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C22D" w14:textId="6FDC7993" w:rsidR="007E7D2C" w:rsidRPr="007E7D2C" w:rsidRDefault="007E7D2C" w:rsidP="7E1FF8D3">
      <w:pPr>
        <w:rPr>
          <w:u w:val="single"/>
        </w:rPr>
      </w:pPr>
      <w:bookmarkStart w:id="0" w:name="_Toc207032369"/>
      <w:bookmarkStart w:id="1" w:name="_Toc118221906"/>
      <w:bookmarkStart w:id="2" w:name="_Toc122047468"/>
      <w:bookmarkStart w:id="3" w:name="_Toc117273816"/>
      <w:bookmarkStart w:id="4" w:name="_Toc170836818"/>
    </w:p>
    <w:p w14:paraId="4FED00F4" w14:textId="6046241A" w:rsidR="007E7D2C" w:rsidRPr="007E7D2C" w:rsidRDefault="007E7D2C" w:rsidP="007E7D2C">
      <w:pPr>
        <w:autoSpaceDE w:val="0"/>
        <w:autoSpaceDN w:val="0"/>
        <w:rPr>
          <w:b/>
          <w:sz w:val="24"/>
          <w:szCs w:val="24"/>
        </w:rPr>
      </w:pPr>
    </w:p>
    <w:p w14:paraId="524A6ADA" w14:textId="77777777" w:rsidR="007E7D2C" w:rsidRPr="007E7D2C" w:rsidRDefault="007E7D2C" w:rsidP="007E7D2C">
      <w:pPr>
        <w:autoSpaceDE w:val="0"/>
        <w:autoSpaceDN w:val="0"/>
        <w:rPr>
          <w:sz w:val="24"/>
          <w:szCs w:val="24"/>
        </w:rPr>
      </w:pPr>
    </w:p>
    <w:p w14:paraId="0BF221B6" w14:textId="77777777" w:rsidR="007E7D2C" w:rsidRPr="007E7D2C" w:rsidRDefault="007E7D2C" w:rsidP="007E7D2C">
      <w:pPr>
        <w:autoSpaceDE w:val="0"/>
        <w:autoSpaceDN w:val="0"/>
        <w:rPr>
          <w:sz w:val="24"/>
          <w:szCs w:val="24"/>
        </w:rPr>
      </w:pPr>
    </w:p>
    <w:p w14:paraId="630407E6" w14:textId="77777777" w:rsidR="007E7D2C" w:rsidRPr="007E7D2C" w:rsidRDefault="007E7D2C" w:rsidP="007E7D2C">
      <w:pPr>
        <w:autoSpaceDE w:val="0"/>
        <w:autoSpaceDN w:val="0"/>
        <w:rPr>
          <w:sz w:val="24"/>
          <w:szCs w:val="24"/>
        </w:rPr>
      </w:pPr>
    </w:p>
    <w:p w14:paraId="2CAFF905" w14:textId="77777777" w:rsidR="007E7D2C" w:rsidRPr="007E7D2C" w:rsidRDefault="007E7D2C" w:rsidP="007E7D2C">
      <w:pPr>
        <w:autoSpaceDE w:val="0"/>
        <w:autoSpaceDN w:val="0"/>
        <w:rPr>
          <w:sz w:val="24"/>
          <w:szCs w:val="24"/>
        </w:rPr>
      </w:pPr>
      <w:r w:rsidRPr="007E7D2C">
        <w:rPr>
          <w:noProof/>
          <w:sz w:val="24"/>
          <w:szCs w:val="24"/>
        </w:rPr>
        <mc:AlternateContent>
          <mc:Choice Requires="wps">
            <w:drawing>
              <wp:anchor distT="0" distB="0" distL="114300" distR="114300" simplePos="0" relativeHeight="251658290" behindDoc="0" locked="0" layoutInCell="1" allowOverlap="1" wp14:anchorId="66FDEB34" wp14:editId="36351D6E">
                <wp:simplePos x="0" y="0"/>
                <wp:positionH relativeFrom="column">
                  <wp:posOffset>-3994</wp:posOffset>
                </wp:positionH>
                <wp:positionV relativeFrom="paragraph">
                  <wp:posOffset>224300</wp:posOffset>
                </wp:positionV>
                <wp:extent cx="6267450" cy="3018622"/>
                <wp:effectExtent l="0" t="0" r="0" b="107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018622"/>
                        </a:xfrm>
                        <a:prstGeom prst="rect">
                          <a:avLst/>
                        </a:prstGeom>
                        <a:noFill/>
                        <a:ln w="9525">
                          <a:noFill/>
                          <a:miter lim="800000"/>
                          <a:headEnd/>
                          <a:tailEnd/>
                        </a:ln>
                      </wps:spPr>
                      <wps:txbx>
                        <w:txbxContent>
                          <w:p w14:paraId="2A3957C1" w14:textId="77777777" w:rsidR="007E7D2C" w:rsidRPr="00F77C53" w:rsidRDefault="007E7D2C" w:rsidP="007E7D2C">
                            <w:pPr>
                              <w:spacing w:line="1120" w:lineRule="exact"/>
                              <w:jc w:val="center"/>
                              <w:rPr>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令和</w:t>
                            </w:r>
                            <w:r>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７</w:t>
                            </w:r>
                            <w:r w:rsidRPr="00F77C53">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年度</w:t>
                            </w:r>
                          </w:p>
                          <w:p w14:paraId="74E847A0" w14:textId="77777777" w:rsidR="007E7D2C" w:rsidRDefault="007E7D2C" w:rsidP="007E7D2C">
                            <w:pPr>
                              <w:spacing w:line="1120" w:lineRule="exact"/>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77C53">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教育行政</w:t>
                            </w: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に係る</w:t>
                            </w:r>
                          </w:p>
                          <w:p w14:paraId="0E10C508" w14:textId="77777777" w:rsidR="007E7D2C" w:rsidRDefault="007E7D2C" w:rsidP="007E7D2C">
                            <w:pPr>
                              <w:spacing w:line="1120" w:lineRule="exact"/>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点検及び評価</w:t>
                            </w:r>
                            <w:r>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報告書</w:t>
                            </w:r>
                          </w:p>
                          <w:p w14:paraId="20089928" w14:textId="30B10004" w:rsidR="00FC1240" w:rsidRPr="001D2C36" w:rsidRDefault="00FC1240" w:rsidP="00FC1240">
                            <w:pPr>
                              <w:spacing w:line="1120" w:lineRule="exact"/>
                              <w:jc w:val="center"/>
                              <w:rPr>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D2C36">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（案）</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FDEB34" id="_x0000_t202" coordsize="21600,21600" o:spt="202" path="m,l,21600r21600,l21600,xe">
                <v:stroke joinstyle="miter"/>
                <v:path gradientshapeok="t" o:connecttype="rect"/>
              </v:shapetype>
              <v:shape id="テキスト ボックス 2" o:spid="_x0000_s1026" type="#_x0000_t202" style="position:absolute;left:0;text-align:left;margin-left:-.3pt;margin-top:17.65pt;width:493.5pt;height:237.7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" filled="f" stroked="f">
                <v:textbox inset="0,0,0,0">
                  <w:txbxContent>
                    <w:p w14:paraId="2A3957C1" w14:textId="77777777" w:rsidR="007E7D2C" w:rsidRPr="00F77C53" w:rsidRDefault="007E7D2C" w:rsidP="007E7D2C">
                      <w:pPr>
                        <w:spacing w:line="1120" w:lineRule="exact"/>
                        <w:jc w:val="center"/>
                        <w:rPr>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令和</w:t>
                      </w:r>
                      <w:r>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７</w:t>
                      </w:r>
                      <w:r w:rsidRPr="00F77C53">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年度</w:t>
                      </w:r>
                    </w:p>
                    <w:p w14:paraId="74E847A0" w14:textId="77777777" w:rsidR="007E7D2C" w:rsidRDefault="007E7D2C" w:rsidP="007E7D2C">
                      <w:pPr>
                        <w:spacing w:line="1120" w:lineRule="exact"/>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77C53">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教育行政</w:t>
                      </w: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に係る</w:t>
                      </w:r>
                    </w:p>
                    <w:p w14:paraId="0E10C508" w14:textId="77777777" w:rsidR="007E7D2C" w:rsidRDefault="007E7D2C" w:rsidP="007E7D2C">
                      <w:pPr>
                        <w:spacing w:line="1120" w:lineRule="exact"/>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点検及び評価</w:t>
                      </w:r>
                      <w:r>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2207C1">
                        <w:rPr>
                          <w:rFonts w:hint="eastAsia"/>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報告書</w:t>
                      </w:r>
                    </w:p>
                    <w:p w14:paraId="20089928" w14:textId="30B10004" w:rsidR="00FC1240" w:rsidRPr="001D2C36" w:rsidRDefault="00FC1240" w:rsidP="00FC1240">
                      <w:pPr>
                        <w:spacing w:line="1120" w:lineRule="exact"/>
                        <w:jc w:val="center"/>
                        <w:rPr>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D2C36">
                        <w:rPr>
                          <w:rFonts w:hint="eastAsia"/>
                          <w:b/>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（案）</w:t>
                      </w:r>
                    </w:p>
                  </w:txbxContent>
                </v:textbox>
              </v:shape>
            </w:pict>
          </mc:Fallback>
        </mc:AlternateContent>
      </w:r>
    </w:p>
    <w:p w14:paraId="75F0EEF5" w14:textId="77777777" w:rsidR="007E7D2C" w:rsidRPr="007E7D2C" w:rsidRDefault="007E7D2C" w:rsidP="007E7D2C">
      <w:pPr>
        <w:autoSpaceDE w:val="0"/>
        <w:autoSpaceDN w:val="0"/>
        <w:rPr>
          <w:sz w:val="24"/>
          <w:szCs w:val="24"/>
        </w:rPr>
      </w:pPr>
    </w:p>
    <w:p w14:paraId="370C2B69" w14:textId="77777777" w:rsidR="007E7D2C" w:rsidRPr="007E7D2C" w:rsidRDefault="007E7D2C" w:rsidP="007E7D2C">
      <w:pPr>
        <w:autoSpaceDE w:val="0"/>
        <w:autoSpaceDN w:val="0"/>
        <w:rPr>
          <w:sz w:val="24"/>
          <w:szCs w:val="24"/>
        </w:rPr>
      </w:pPr>
    </w:p>
    <w:p w14:paraId="68EA1F1A" w14:textId="77777777" w:rsidR="007E7D2C" w:rsidRPr="007E7D2C" w:rsidRDefault="007E7D2C" w:rsidP="007E7D2C">
      <w:pPr>
        <w:autoSpaceDE w:val="0"/>
        <w:autoSpaceDN w:val="0"/>
        <w:rPr>
          <w:sz w:val="24"/>
          <w:szCs w:val="24"/>
        </w:rPr>
      </w:pPr>
    </w:p>
    <w:p w14:paraId="78B81EFB" w14:textId="77777777" w:rsidR="007E7D2C" w:rsidRPr="007E7D2C" w:rsidRDefault="007E7D2C" w:rsidP="007E7D2C">
      <w:pPr>
        <w:autoSpaceDE w:val="0"/>
        <w:autoSpaceDN w:val="0"/>
        <w:rPr>
          <w:sz w:val="24"/>
          <w:szCs w:val="24"/>
        </w:rPr>
      </w:pPr>
    </w:p>
    <w:p w14:paraId="4A896AA9" w14:textId="77777777" w:rsidR="007E7D2C" w:rsidRPr="007E7D2C" w:rsidRDefault="007E7D2C" w:rsidP="007E7D2C">
      <w:pPr>
        <w:autoSpaceDE w:val="0"/>
        <w:autoSpaceDN w:val="0"/>
        <w:rPr>
          <w:sz w:val="24"/>
          <w:szCs w:val="24"/>
        </w:rPr>
      </w:pPr>
    </w:p>
    <w:p w14:paraId="14CDA964" w14:textId="77777777" w:rsidR="007E7D2C" w:rsidRPr="007E7D2C" w:rsidRDefault="007E7D2C" w:rsidP="007E7D2C">
      <w:pPr>
        <w:autoSpaceDE w:val="0"/>
        <w:autoSpaceDN w:val="0"/>
        <w:rPr>
          <w:sz w:val="24"/>
          <w:szCs w:val="24"/>
        </w:rPr>
      </w:pPr>
    </w:p>
    <w:p w14:paraId="30E82C8F" w14:textId="77777777" w:rsidR="007E7D2C" w:rsidRPr="007E7D2C" w:rsidRDefault="007E7D2C" w:rsidP="007E7D2C">
      <w:pPr>
        <w:autoSpaceDE w:val="0"/>
        <w:autoSpaceDN w:val="0"/>
        <w:rPr>
          <w:sz w:val="24"/>
          <w:szCs w:val="24"/>
        </w:rPr>
      </w:pPr>
    </w:p>
    <w:p w14:paraId="56022B83" w14:textId="77777777" w:rsidR="007E7D2C" w:rsidRPr="007E7D2C" w:rsidRDefault="007E7D2C" w:rsidP="007E7D2C">
      <w:pPr>
        <w:autoSpaceDE w:val="0"/>
        <w:autoSpaceDN w:val="0"/>
        <w:rPr>
          <w:sz w:val="24"/>
          <w:szCs w:val="24"/>
        </w:rPr>
      </w:pPr>
    </w:p>
    <w:p w14:paraId="2C4C17F5" w14:textId="77777777" w:rsidR="007E7D2C" w:rsidRPr="007E7D2C" w:rsidRDefault="007E7D2C" w:rsidP="007E7D2C">
      <w:pPr>
        <w:autoSpaceDE w:val="0"/>
        <w:autoSpaceDN w:val="0"/>
        <w:rPr>
          <w:sz w:val="24"/>
          <w:szCs w:val="24"/>
        </w:rPr>
      </w:pPr>
    </w:p>
    <w:p w14:paraId="7E3FE3E6" w14:textId="77777777" w:rsidR="007E7D2C" w:rsidRPr="007E7D2C" w:rsidRDefault="007E7D2C" w:rsidP="007E7D2C">
      <w:pPr>
        <w:autoSpaceDE w:val="0"/>
        <w:autoSpaceDN w:val="0"/>
        <w:rPr>
          <w:sz w:val="24"/>
          <w:szCs w:val="24"/>
        </w:rPr>
      </w:pPr>
    </w:p>
    <w:p w14:paraId="7416DCD9" w14:textId="77777777" w:rsidR="007E7D2C" w:rsidRPr="007E7D2C" w:rsidRDefault="007E7D2C" w:rsidP="007E7D2C">
      <w:pPr>
        <w:autoSpaceDE w:val="0"/>
        <w:autoSpaceDN w:val="0"/>
        <w:rPr>
          <w:sz w:val="24"/>
          <w:szCs w:val="24"/>
        </w:rPr>
      </w:pPr>
    </w:p>
    <w:p w14:paraId="2C23590F" w14:textId="77777777" w:rsidR="007E7D2C" w:rsidRPr="007E7D2C" w:rsidRDefault="007E7D2C" w:rsidP="007E7D2C">
      <w:pPr>
        <w:autoSpaceDE w:val="0"/>
        <w:autoSpaceDN w:val="0"/>
        <w:rPr>
          <w:sz w:val="24"/>
          <w:szCs w:val="24"/>
        </w:rPr>
      </w:pPr>
    </w:p>
    <w:p w14:paraId="631C6166" w14:textId="77777777" w:rsidR="007E7D2C" w:rsidRPr="007E7D2C" w:rsidRDefault="007E7D2C" w:rsidP="007E7D2C">
      <w:pPr>
        <w:autoSpaceDE w:val="0"/>
        <w:autoSpaceDN w:val="0"/>
        <w:rPr>
          <w:sz w:val="24"/>
          <w:szCs w:val="24"/>
        </w:rPr>
      </w:pPr>
    </w:p>
    <w:p w14:paraId="52D174CC" w14:textId="77777777" w:rsidR="007E7D2C" w:rsidRPr="007E7D2C" w:rsidRDefault="007E7D2C" w:rsidP="007E7D2C">
      <w:pPr>
        <w:autoSpaceDE w:val="0"/>
        <w:autoSpaceDN w:val="0"/>
        <w:rPr>
          <w:sz w:val="24"/>
          <w:szCs w:val="24"/>
        </w:rPr>
      </w:pPr>
    </w:p>
    <w:p w14:paraId="487AA1C8" w14:textId="77777777" w:rsidR="007E7D2C" w:rsidRPr="007E7D2C" w:rsidRDefault="007E7D2C" w:rsidP="007E7D2C">
      <w:pPr>
        <w:autoSpaceDE w:val="0"/>
        <w:autoSpaceDN w:val="0"/>
        <w:rPr>
          <w:sz w:val="24"/>
          <w:szCs w:val="24"/>
        </w:rPr>
      </w:pPr>
    </w:p>
    <w:p w14:paraId="239D502C" w14:textId="77777777" w:rsidR="007E7D2C" w:rsidRPr="007E7D2C" w:rsidRDefault="007E7D2C" w:rsidP="007E7D2C">
      <w:pPr>
        <w:autoSpaceDE w:val="0"/>
        <w:autoSpaceDN w:val="0"/>
        <w:rPr>
          <w:sz w:val="24"/>
          <w:szCs w:val="24"/>
        </w:rPr>
      </w:pPr>
    </w:p>
    <w:p w14:paraId="65196BA5" w14:textId="77777777" w:rsidR="007E7D2C" w:rsidRPr="007E7D2C" w:rsidRDefault="007E7D2C" w:rsidP="007E7D2C">
      <w:pPr>
        <w:autoSpaceDE w:val="0"/>
        <w:autoSpaceDN w:val="0"/>
        <w:rPr>
          <w:sz w:val="24"/>
          <w:szCs w:val="24"/>
        </w:rPr>
      </w:pPr>
    </w:p>
    <w:p w14:paraId="1B43739B" w14:textId="77777777" w:rsidR="007E7D2C" w:rsidRPr="007E7D2C" w:rsidRDefault="007E7D2C" w:rsidP="007E7D2C">
      <w:pPr>
        <w:autoSpaceDE w:val="0"/>
        <w:autoSpaceDN w:val="0"/>
        <w:rPr>
          <w:sz w:val="24"/>
          <w:szCs w:val="24"/>
        </w:rPr>
      </w:pPr>
    </w:p>
    <w:p w14:paraId="05B6D2E9" w14:textId="77777777" w:rsidR="007E7D2C" w:rsidRPr="007E7D2C" w:rsidRDefault="007E7D2C" w:rsidP="007E7D2C">
      <w:pPr>
        <w:autoSpaceDE w:val="0"/>
        <w:autoSpaceDN w:val="0"/>
        <w:rPr>
          <w:sz w:val="24"/>
          <w:szCs w:val="24"/>
        </w:rPr>
      </w:pPr>
    </w:p>
    <w:p w14:paraId="51C5E0B4" w14:textId="77777777" w:rsidR="007E7D2C" w:rsidRPr="007E7D2C" w:rsidRDefault="007E7D2C" w:rsidP="007E7D2C">
      <w:pPr>
        <w:autoSpaceDE w:val="0"/>
        <w:autoSpaceDN w:val="0"/>
        <w:spacing w:line="520" w:lineRule="exact"/>
        <w:jc w:val="center"/>
        <w:rPr>
          <w:sz w:val="48"/>
          <w:szCs w:val="44"/>
        </w:rPr>
      </w:pPr>
      <w:r w:rsidRPr="007E7D2C">
        <w:rPr>
          <w:rFonts w:hint="eastAsia"/>
          <w:sz w:val="48"/>
          <w:szCs w:val="44"/>
        </w:rPr>
        <w:t>令和</w:t>
      </w:r>
      <w:r>
        <w:rPr>
          <w:rFonts w:hint="eastAsia"/>
          <w:sz w:val="48"/>
          <w:szCs w:val="44"/>
        </w:rPr>
        <w:t>８</w:t>
      </w:r>
      <w:r w:rsidRPr="007E7D2C">
        <w:rPr>
          <w:rFonts w:hint="eastAsia"/>
          <w:sz w:val="48"/>
          <w:szCs w:val="44"/>
        </w:rPr>
        <w:t>（2</w:t>
      </w:r>
      <w:r w:rsidRPr="007E7D2C">
        <w:rPr>
          <w:sz w:val="48"/>
          <w:szCs w:val="44"/>
        </w:rPr>
        <w:t>02</w:t>
      </w:r>
      <w:r>
        <w:rPr>
          <w:sz w:val="48"/>
          <w:szCs w:val="44"/>
        </w:rPr>
        <w:t>6</w:t>
      </w:r>
      <w:r w:rsidRPr="007E7D2C">
        <w:rPr>
          <w:rFonts w:hint="eastAsia"/>
          <w:sz w:val="48"/>
          <w:szCs w:val="44"/>
        </w:rPr>
        <w:t>）年９月</w:t>
      </w:r>
    </w:p>
    <w:p w14:paraId="2F4A2BBD" w14:textId="77777777" w:rsidR="007E7D2C" w:rsidRPr="007E7D2C" w:rsidRDefault="007E7D2C" w:rsidP="007E7D2C">
      <w:pPr>
        <w:autoSpaceDE w:val="0"/>
        <w:autoSpaceDN w:val="0"/>
        <w:jc w:val="center"/>
        <w:rPr>
          <w:sz w:val="24"/>
          <w:szCs w:val="24"/>
        </w:rPr>
      </w:pPr>
    </w:p>
    <w:p w14:paraId="4B7CBD0A" w14:textId="77777777" w:rsidR="007E7D2C" w:rsidRPr="007E7D2C" w:rsidRDefault="007E7D2C" w:rsidP="007E7D2C">
      <w:pPr>
        <w:autoSpaceDE w:val="0"/>
        <w:autoSpaceDN w:val="0"/>
        <w:spacing w:line="640" w:lineRule="exact"/>
        <w:jc w:val="center"/>
        <w:rPr>
          <w:sz w:val="48"/>
          <w:szCs w:val="48"/>
        </w:rPr>
      </w:pPr>
      <w:r w:rsidRPr="007E7D2C">
        <w:rPr>
          <w:rFonts w:hint="eastAsia"/>
          <w:sz w:val="48"/>
          <w:szCs w:val="48"/>
        </w:rPr>
        <w:t>大阪府</w:t>
      </w:r>
    </w:p>
    <w:p w14:paraId="0B6CF823" w14:textId="77777777" w:rsidR="007E7D2C" w:rsidRPr="007E7D2C" w:rsidRDefault="007E7D2C" w:rsidP="007E7D2C">
      <w:pPr>
        <w:autoSpaceDE w:val="0"/>
        <w:autoSpaceDN w:val="0"/>
        <w:spacing w:line="640" w:lineRule="exact"/>
        <w:jc w:val="center"/>
        <w:rPr>
          <w:sz w:val="48"/>
          <w:szCs w:val="48"/>
        </w:rPr>
      </w:pPr>
      <w:r w:rsidRPr="007E7D2C">
        <w:rPr>
          <w:rFonts w:hint="eastAsia"/>
          <w:sz w:val="48"/>
          <w:szCs w:val="48"/>
        </w:rPr>
        <w:t>大阪府教育委員会</w:t>
      </w:r>
    </w:p>
    <w:p w14:paraId="6E77FF79" w14:textId="77777777" w:rsidR="007E7D2C" w:rsidRPr="007E7D2C" w:rsidRDefault="007E7D2C" w:rsidP="007E7D2C">
      <w:pPr>
        <w:autoSpaceDE w:val="0"/>
        <w:autoSpaceDN w:val="0"/>
        <w:rPr>
          <w:sz w:val="24"/>
          <w:szCs w:val="24"/>
        </w:rPr>
      </w:pPr>
    </w:p>
    <w:p w14:paraId="0C90BDF8" w14:textId="77777777" w:rsidR="007E7D2C" w:rsidRPr="007E7D2C" w:rsidRDefault="007E7D2C" w:rsidP="007E7D2C">
      <w:pPr>
        <w:autoSpaceDE w:val="0"/>
        <w:autoSpaceDN w:val="0"/>
        <w:rPr>
          <w:sz w:val="24"/>
          <w:szCs w:val="24"/>
        </w:rPr>
      </w:pPr>
    </w:p>
    <w:p w14:paraId="27D4940F" w14:textId="77777777" w:rsidR="007E7D2C" w:rsidRPr="007E7D2C" w:rsidRDefault="007E7D2C" w:rsidP="007E7D2C">
      <w:pPr>
        <w:autoSpaceDE w:val="0"/>
        <w:autoSpaceDN w:val="0"/>
        <w:rPr>
          <w:sz w:val="24"/>
          <w:szCs w:val="24"/>
        </w:rPr>
        <w:sectPr w:rsidR="007E7D2C" w:rsidRPr="007E7D2C" w:rsidSect="00DF30F1">
          <w:headerReference w:type="default" r:id="rId11"/>
          <w:type w:val="continuous"/>
          <w:pgSz w:w="11906" w:h="16838" w:code="9"/>
          <w:pgMar w:top="1134" w:right="1134" w:bottom="1134" w:left="1134" w:header="680" w:footer="510" w:gutter="0"/>
          <w:cols w:space="425"/>
          <w:docGrid w:type="linesAndChars" w:linePitch="400"/>
        </w:sectPr>
      </w:pPr>
    </w:p>
    <w:p w14:paraId="2140C96F" w14:textId="77777777" w:rsidR="007E7D2C" w:rsidRPr="007E7D2C" w:rsidRDefault="007E7D2C" w:rsidP="007E7D2C">
      <w:pPr>
        <w:autoSpaceDE w:val="0"/>
        <w:autoSpaceDN w:val="0"/>
        <w:rPr>
          <w:sz w:val="24"/>
          <w:szCs w:val="24"/>
        </w:rPr>
      </w:pPr>
      <w:r w:rsidRPr="007E7D2C">
        <w:rPr>
          <w:sz w:val="24"/>
          <w:szCs w:val="24"/>
        </w:rPr>
        <w:lastRenderedPageBreak/>
        <w:br w:type="page"/>
      </w:r>
    </w:p>
    <w:p w14:paraId="4D7C73D3" w14:textId="77777777" w:rsidR="007E7D2C" w:rsidRPr="007E7D2C" w:rsidRDefault="007E7D2C" w:rsidP="007E7D2C">
      <w:pPr>
        <w:spacing w:after="240" w:line="440" w:lineRule="exact"/>
        <w:jc w:val="center"/>
        <w:rPr>
          <w:rFonts w:asciiTheme="minorEastAsia" w:eastAsiaTheme="minorEastAsia" w:hAnsiTheme="minorEastAsia"/>
          <w:b/>
          <w:sz w:val="36"/>
          <w:szCs w:val="24"/>
        </w:rPr>
      </w:pPr>
      <w:r w:rsidRPr="007E7D2C">
        <w:rPr>
          <w:rFonts w:asciiTheme="minorEastAsia" w:eastAsiaTheme="minorEastAsia" w:hAnsiTheme="minorEastAsia" w:hint="eastAsia"/>
          <w:b/>
          <w:sz w:val="36"/>
          <w:szCs w:val="24"/>
        </w:rPr>
        <w:lastRenderedPageBreak/>
        <w:t>はじめに</w:t>
      </w:r>
    </w:p>
    <w:p w14:paraId="3F1C7F8A" w14:textId="77777777" w:rsidR="007E7D2C" w:rsidRPr="007E7D2C" w:rsidRDefault="007E7D2C" w:rsidP="007E7D2C">
      <w:pPr>
        <w:spacing w:line="380" w:lineRule="exact"/>
        <w:rPr>
          <w:rFonts w:asciiTheme="minorEastAsia" w:eastAsiaTheme="minorEastAsia" w:hAnsiTheme="minorEastAsia"/>
          <w:sz w:val="24"/>
          <w:szCs w:val="24"/>
        </w:rPr>
      </w:pPr>
    </w:p>
    <w:p w14:paraId="4355A7D3" w14:textId="77777777" w:rsidR="007E7D2C" w:rsidRPr="007E7D2C" w:rsidRDefault="007E7D2C" w:rsidP="007E7D2C">
      <w:pPr>
        <w:autoSpaceDE w:val="0"/>
        <w:autoSpaceDN w:val="0"/>
        <w:rPr>
          <w:sz w:val="24"/>
          <w:szCs w:val="24"/>
        </w:rPr>
      </w:pPr>
      <w:r w:rsidRPr="007E7D2C">
        <w:rPr>
          <w:sz w:val="24"/>
          <w:szCs w:val="24"/>
        </w:rPr>
        <w:br w:type="page"/>
      </w:r>
    </w:p>
    <w:p w14:paraId="4814298F" w14:textId="77777777" w:rsidR="007E7D2C" w:rsidRPr="007E7D2C" w:rsidRDefault="007E7D2C" w:rsidP="007E7D2C">
      <w:pPr>
        <w:autoSpaceDE w:val="0"/>
        <w:autoSpaceDN w:val="0"/>
        <w:rPr>
          <w:sz w:val="24"/>
          <w:szCs w:val="24"/>
        </w:rPr>
        <w:sectPr w:rsidR="007E7D2C" w:rsidRPr="007E7D2C" w:rsidSect="00B121D5">
          <w:headerReference w:type="default" r:id="rId12"/>
          <w:footerReference w:type="default" r:id="rId13"/>
          <w:pgSz w:w="11906" w:h="16838" w:code="9"/>
          <w:pgMar w:top="1134" w:right="1134" w:bottom="1134" w:left="1134" w:header="510" w:footer="510" w:gutter="0"/>
          <w:cols w:space="425"/>
          <w:docGrid w:type="linesAndChars" w:linePitch="400"/>
        </w:sectPr>
      </w:pPr>
    </w:p>
    <w:p w14:paraId="488B3FF8" w14:textId="77777777" w:rsidR="007E7D2C" w:rsidRPr="007E7D2C" w:rsidRDefault="007E7D2C" w:rsidP="007E7D2C">
      <w:pPr>
        <w:shd w:val="clear" w:color="auto" w:fill="4A66AC"/>
        <w:autoSpaceDE w:val="0"/>
        <w:autoSpaceDN w:val="0"/>
        <w:spacing w:line="240" w:lineRule="auto"/>
        <w:ind w:rightChars="-135" w:right="-283"/>
        <w:rPr>
          <w:b/>
          <w:color w:val="FFFFFF" w:themeColor="background1"/>
          <w:sz w:val="40"/>
          <w:szCs w:val="40"/>
        </w:rPr>
      </w:pPr>
      <w:r w:rsidRPr="007E7D2C">
        <w:rPr>
          <w:rFonts w:hint="eastAsia"/>
          <w:b/>
          <w:color w:val="FFFFFF" w:themeColor="background1"/>
          <w:sz w:val="40"/>
          <w:szCs w:val="40"/>
        </w:rPr>
        <w:lastRenderedPageBreak/>
        <w:t>目次</w:t>
      </w:r>
    </w:p>
    <w:sdt>
      <w:sdtPr>
        <w:rPr>
          <w:lang w:val="ja-JP"/>
        </w:rPr>
        <w:id w:val="2103533464"/>
        <w:docPartObj>
          <w:docPartGallery w:val="Table of Contents"/>
          <w:docPartUnique/>
        </w:docPartObj>
      </w:sdtPr>
      <w:sdtEndPr/>
      <w:sdtContent>
        <w:p w14:paraId="2121F1F3" w14:textId="77777777" w:rsidR="007E7D2C" w:rsidRPr="007E7D2C" w:rsidRDefault="007E7D2C" w:rsidP="007E7D2C">
          <w:pPr>
            <w:keepNext/>
            <w:keepLines/>
            <w:autoSpaceDE w:val="0"/>
            <w:autoSpaceDN w:val="0"/>
            <w:spacing w:line="20" w:lineRule="exact"/>
            <w:jc w:val="left"/>
            <w:rPr>
              <w:rFonts w:hAnsi="メイリオ" w:cstheme="majorBidi"/>
              <w:kern w:val="0"/>
              <w:sz w:val="2"/>
              <w:szCs w:val="2"/>
            </w:rPr>
          </w:pPr>
        </w:p>
        <w:p w14:paraId="62BCF173" w14:textId="1AD3FD26" w:rsidR="00135940" w:rsidRDefault="007E7D2C">
          <w:pPr>
            <w:pStyle w:val="11"/>
            <w:rPr>
              <w:rFonts w:asciiTheme="minorHAnsi" w:eastAsiaTheme="minorEastAsia" w:hAnsiTheme="minorHAnsi" w:cstheme="minorBidi"/>
              <w:b w:val="0"/>
              <w:bCs w:val="0"/>
              <w:sz w:val="21"/>
              <w14:ligatures w14:val="standardContextual"/>
            </w:rPr>
          </w:pPr>
          <w:r w:rsidRPr="007E7D2C">
            <w:rPr>
              <w:shd w:val="pct15" w:color="auto" w:fill="FFFFFF"/>
            </w:rPr>
            <w:fldChar w:fldCharType="begin"/>
          </w:r>
          <w:r w:rsidRPr="007E7D2C">
            <w:rPr>
              <w:shd w:val="pct15" w:color="auto" w:fill="FFFFFF"/>
            </w:rPr>
            <w:instrText xml:space="preserve"> TOC \o "1-3" \h \z \u </w:instrText>
          </w:r>
          <w:r w:rsidRPr="007E7D2C">
            <w:rPr>
              <w:shd w:val="pct15" w:color="auto" w:fill="FFFFFF"/>
            </w:rPr>
            <w:fldChar w:fldCharType="separate"/>
          </w:r>
          <w:hyperlink w:anchor="_Toc238224225" w:history="1">
            <w:r w:rsidR="00135940" w:rsidRPr="000C6232">
              <w:rPr>
                <w:rStyle w:val="a6"/>
              </w:rPr>
              <w:t>点検及び評価の目的</w:t>
            </w:r>
            <w:r w:rsidR="00135940">
              <w:rPr>
                <w:webHidden/>
              </w:rPr>
              <w:tab/>
            </w:r>
            <w:r w:rsidR="00135940">
              <w:rPr>
                <w:webHidden/>
              </w:rPr>
              <w:fldChar w:fldCharType="begin"/>
            </w:r>
            <w:r w:rsidR="00135940">
              <w:rPr>
                <w:webHidden/>
              </w:rPr>
              <w:instrText xml:space="preserve"> PAGEREF _Toc238224225 \h </w:instrText>
            </w:r>
            <w:r w:rsidR="00135940">
              <w:rPr>
                <w:webHidden/>
              </w:rPr>
            </w:r>
            <w:r w:rsidR="00135940">
              <w:rPr>
                <w:webHidden/>
              </w:rPr>
              <w:fldChar w:fldCharType="separate"/>
            </w:r>
            <w:r w:rsidR="001D2C36">
              <w:rPr>
                <w:webHidden/>
              </w:rPr>
              <w:t>1</w:t>
            </w:r>
            <w:r w:rsidR="00135940">
              <w:rPr>
                <w:webHidden/>
              </w:rPr>
              <w:fldChar w:fldCharType="end"/>
            </w:r>
          </w:hyperlink>
        </w:p>
        <w:p w14:paraId="0587BF51" w14:textId="1276A1CE" w:rsidR="00135940" w:rsidRDefault="00135940">
          <w:pPr>
            <w:pStyle w:val="21"/>
            <w:rPr>
              <w:rFonts w:asciiTheme="minorHAnsi" w:eastAsiaTheme="minorEastAsia"/>
              <w:noProof/>
              <w:szCs w:val="24"/>
              <w14:ligatures w14:val="standardContextual"/>
            </w:rPr>
          </w:pPr>
          <w:hyperlink w:anchor="_Toc238224226" w:history="1">
            <w:r w:rsidRPr="000C6232">
              <w:rPr>
                <w:rStyle w:val="a6"/>
                <w:rFonts w:hAnsi="メイリオ" w:cstheme="majorBidi"/>
                <w:b/>
                <w:bCs/>
                <w:noProof/>
              </w:rPr>
              <w:t>１　目的</w:t>
            </w:r>
            <w:r>
              <w:rPr>
                <w:noProof/>
                <w:webHidden/>
              </w:rPr>
              <w:tab/>
            </w:r>
            <w:r>
              <w:rPr>
                <w:noProof/>
                <w:webHidden/>
              </w:rPr>
              <w:fldChar w:fldCharType="begin"/>
            </w:r>
            <w:r>
              <w:rPr>
                <w:noProof/>
                <w:webHidden/>
              </w:rPr>
              <w:instrText xml:space="preserve"> PAGEREF _Toc238224226 \h </w:instrText>
            </w:r>
            <w:r>
              <w:rPr>
                <w:noProof/>
                <w:webHidden/>
              </w:rPr>
            </w:r>
            <w:r>
              <w:rPr>
                <w:noProof/>
                <w:webHidden/>
              </w:rPr>
              <w:fldChar w:fldCharType="separate"/>
            </w:r>
            <w:r w:rsidR="001D2C36">
              <w:rPr>
                <w:noProof/>
                <w:webHidden/>
              </w:rPr>
              <w:t>1</w:t>
            </w:r>
            <w:r>
              <w:rPr>
                <w:noProof/>
                <w:webHidden/>
              </w:rPr>
              <w:fldChar w:fldCharType="end"/>
            </w:r>
          </w:hyperlink>
        </w:p>
        <w:p w14:paraId="43C3478A" w14:textId="27ADDE4D" w:rsidR="00135940" w:rsidRDefault="00135940">
          <w:pPr>
            <w:pStyle w:val="21"/>
            <w:rPr>
              <w:rFonts w:asciiTheme="minorHAnsi" w:eastAsiaTheme="minorEastAsia"/>
              <w:noProof/>
              <w:szCs w:val="24"/>
              <w14:ligatures w14:val="standardContextual"/>
            </w:rPr>
          </w:pPr>
          <w:hyperlink w:anchor="_Toc238224227" w:history="1">
            <w:r w:rsidRPr="000C6232">
              <w:rPr>
                <w:rStyle w:val="a6"/>
                <w:rFonts w:hAnsi="メイリオ" w:cstheme="majorBidi"/>
                <w:b/>
                <w:bCs/>
                <w:noProof/>
              </w:rPr>
              <w:t>２　根拠</w:t>
            </w:r>
            <w:r>
              <w:rPr>
                <w:noProof/>
                <w:webHidden/>
              </w:rPr>
              <w:tab/>
            </w:r>
            <w:r>
              <w:rPr>
                <w:noProof/>
                <w:webHidden/>
              </w:rPr>
              <w:fldChar w:fldCharType="begin"/>
            </w:r>
            <w:r>
              <w:rPr>
                <w:noProof/>
                <w:webHidden/>
              </w:rPr>
              <w:instrText xml:space="preserve"> PAGEREF _Toc238224227 \h </w:instrText>
            </w:r>
            <w:r>
              <w:rPr>
                <w:noProof/>
                <w:webHidden/>
              </w:rPr>
            </w:r>
            <w:r>
              <w:rPr>
                <w:noProof/>
                <w:webHidden/>
              </w:rPr>
              <w:fldChar w:fldCharType="separate"/>
            </w:r>
            <w:r w:rsidR="001D2C36">
              <w:rPr>
                <w:noProof/>
                <w:webHidden/>
              </w:rPr>
              <w:t>1</w:t>
            </w:r>
            <w:r>
              <w:rPr>
                <w:noProof/>
                <w:webHidden/>
              </w:rPr>
              <w:fldChar w:fldCharType="end"/>
            </w:r>
          </w:hyperlink>
        </w:p>
        <w:p w14:paraId="359C4D0E" w14:textId="3593DFB9" w:rsidR="00135940" w:rsidRDefault="00135940">
          <w:pPr>
            <w:pStyle w:val="11"/>
            <w:rPr>
              <w:rFonts w:asciiTheme="minorHAnsi" w:eastAsiaTheme="minorEastAsia" w:hAnsiTheme="minorHAnsi" w:cstheme="minorBidi"/>
              <w:b w:val="0"/>
              <w:bCs w:val="0"/>
              <w:sz w:val="21"/>
              <w14:ligatures w14:val="standardContextual"/>
            </w:rPr>
          </w:pPr>
          <w:hyperlink w:anchor="_Toc238224228" w:history="1">
            <w:r w:rsidRPr="000C6232">
              <w:rPr>
                <w:rStyle w:val="a6"/>
              </w:rPr>
              <w:t>点検及び評価の手法</w:t>
            </w:r>
            <w:r>
              <w:rPr>
                <w:webHidden/>
              </w:rPr>
              <w:tab/>
            </w:r>
            <w:r>
              <w:rPr>
                <w:webHidden/>
              </w:rPr>
              <w:fldChar w:fldCharType="begin"/>
            </w:r>
            <w:r>
              <w:rPr>
                <w:webHidden/>
              </w:rPr>
              <w:instrText xml:space="preserve"> PAGEREF _Toc238224228 \h </w:instrText>
            </w:r>
            <w:r>
              <w:rPr>
                <w:webHidden/>
              </w:rPr>
            </w:r>
            <w:r>
              <w:rPr>
                <w:webHidden/>
              </w:rPr>
              <w:fldChar w:fldCharType="separate"/>
            </w:r>
            <w:r w:rsidR="001D2C36">
              <w:rPr>
                <w:webHidden/>
              </w:rPr>
              <w:t>2</w:t>
            </w:r>
            <w:r>
              <w:rPr>
                <w:webHidden/>
              </w:rPr>
              <w:fldChar w:fldCharType="end"/>
            </w:r>
          </w:hyperlink>
        </w:p>
        <w:p w14:paraId="4844D658" w14:textId="195E7E6F" w:rsidR="00135940" w:rsidRDefault="00135940">
          <w:pPr>
            <w:pStyle w:val="21"/>
            <w:rPr>
              <w:rFonts w:asciiTheme="minorHAnsi" w:eastAsiaTheme="minorEastAsia"/>
              <w:noProof/>
              <w:szCs w:val="24"/>
              <w14:ligatures w14:val="standardContextual"/>
            </w:rPr>
          </w:pPr>
          <w:hyperlink w:anchor="_Toc238224229" w:history="1">
            <w:r w:rsidRPr="000C6232">
              <w:rPr>
                <w:rStyle w:val="a6"/>
                <w:rFonts w:hAnsi="メイリオ" w:cstheme="majorBidi"/>
                <w:b/>
                <w:bCs/>
                <w:noProof/>
              </w:rPr>
              <w:t>１　点検及び評価の対象と年次</w:t>
            </w:r>
            <w:r>
              <w:rPr>
                <w:noProof/>
                <w:webHidden/>
              </w:rPr>
              <w:tab/>
            </w:r>
            <w:r>
              <w:rPr>
                <w:noProof/>
                <w:webHidden/>
              </w:rPr>
              <w:fldChar w:fldCharType="begin"/>
            </w:r>
            <w:r>
              <w:rPr>
                <w:noProof/>
                <w:webHidden/>
              </w:rPr>
              <w:instrText xml:space="preserve"> PAGEREF _Toc238224229 \h </w:instrText>
            </w:r>
            <w:r>
              <w:rPr>
                <w:noProof/>
                <w:webHidden/>
              </w:rPr>
            </w:r>
            <w:r>
              <w:rPr>
                <w:noProof/>
                <w:webHidden/>
              </w:rPr>
              <w:fldChar w:fldCharType="separate"/>
            </w:r>
            <w:r w:rsidR="001D2C36">
              <w:rPr>
                <w:noProof/>
                <w:webHidden/>
              </w:rPr>
              <w:t>2</w:t>
            </w:r>
            <w:r>
              <w:rPr>
                <w:noProof/>
                <w:webHidden/>
              </w:rPr>
              <w:fldChar w:fldCharType="end"/>
            </w:r>
          </w:hyperlink>
        </w:p>
        <w:p w14:paraId="13DFDA05" w14:textId="02E433E7" w:rsidR="00135940" w:rsidRDefault="00135940">
          <w:pPr>
            <w:pStyle w:val="21"/>
            <w:rPr>
              <w:rFonts w:asciiTheme="minorHAnsi" w:eastAsiaTheme="minorEastAsia"/>
              <w:noProof/>
              <w:szCs w:val="24"/>
              <w14:ligatures w14:val="standardContextual"/>
            </w:rPr>
          </w:pPr>
          <w:hyperlink w:anchor="_Toc238224230" w:history="1">
            <w:r w:rsidRPr="000C6232">
              <w:rPr>
                <w:rStyle w:val="a6"/>
                <w:rFonts w:hAnsi="メイリオ" w:cstheme="majorBidi"/>
                <w:b/>
                <w:bCs/>
                <w:noProof/>
              </w:rPr>
              <w:t>２　点検及び評価の内容</w:t>
            </w:r>
            <w:r>
              <w:rPr>
                <w:noProof/>
                <w:webHidden/>
              </w:rPr>
              <w:tab/>
            </w:r>
            <w:r>
              <w:rPr>
                <w:noProof/>
                <w:webHidden/>
              </w:rPr>
              <w:fldChar w:fldCharType="begin"/>
            </w:r>
            <w:r>
              <w:rPr>
                <w:noProof/>
                <w:webHidden/>
              </w:rPr>
              <w:instrText xml:space="preserve"> PAGEREF _Toc238224230 \h </w:instrText>
            </w:r>
            <w:r>
              <w:rPr>
                <w:noProof/>
                <w:webHidden/>
              </w:rPr>
            </w:r>
            <w:r>
              <w:rPr>
                <w:noProof/>
                <w:webHidden/>
              </w:rPr>
              <w:fldChar w:fldCharType="separate"/>
            </w:r>
            <w:r w:rsidR="001D2C36">
              <w:rPr>
                <w:noProof/>
                <w:webHidden/>
              </w:rPr>
              <w:t>2</w:t>
            </w:r>
            <w:r>
              <w:rPr>
                <w:noProof/>
                <w:webHidden/>
              </w:rPr>
              <w:fldChar w:fldCharType="end"/>
            </w:r>
          </w:hyperlink>
        </w:p>
        <w:p w14:paraId="0DBBA273" w14:textId="4D702901" w:rsidR="00135940" w:rsidRDefault="00135940">
          <w:pPr>
            <w:pStyle w:val="11"/>
            <w:rPr>
              <w:rFonts w:asciiTheme="minorHAnsi" w:eastAsiaTheme="minorEastAsia" w:hAnsiTheme="minorHAnsi" w:cstheme="minorBidi"/>
              <w:b w:val="0"/>
              <w:bCs w:val="0"/>
              <w:sz w:val="21"/>
              <w14:ligatures w14:val="standardContextual"/>
            </w:rPr>
          </w:pPr>
          <w:hyperlink w:anchor="_Toc238224231" w:history="1">
            <w:r w:rsidRPr="000C6232">
              <w:rPr>
                <w:rStyle w:val="a6"/>
              </w:rPr>
              <w:t>大阪府教育行政評価審議会</w:t>
            </w:r>
            <w:r>
              <w:rPr>
                <w:webHidden/>
              </w:rPr>
              <w:tab/>
            </w:r>
            <w:r>
              <w:rPr>
                <w:webHidden/>
              </w:rPr>
              <w:fldChar w:fldCharType="begin"/>
            </w:r>
            <w:r>
              <w:rPr>
                <w:webHidden/>
              </w:rPr>
              <w:instrText xml:space="preserve"> PAGEREF _Toc238224231 \h </w:instrText>
            </w:r>
            <w:r>
              <w:rPr>
                <w:webHidden/>
              </w:rPr>
            </w:r>
            <w:r>
              <w:rPr>
                <w:webHidden/>
              </w:rPr>
              <w:fldChar w:fldCharType="separate"/>
            </w:r>
            <w:r w:rsidR="001D2C36">
              <w:rPr>
                <w:webHidden/>
              </w:rPr>
              <w:t>4</w:t>
            </w:r>
            <w:r>
              <w:rPr>
                <w:webHidden/>
              </w:rPr>
              <w:fldChar w:fldCharType="end"/>
            </w:r>
          </w:hyperlink>
        </w:p>
        <w:p w14:paraId="7253C4D4" w14:textId="0DF49F22" w:rsidR="00135940" w:rsidRDefault="00135940">
          <w:pPr>
            <w:pStyle w:val="21"/>
            <w:rPr>
              <w:rFonts w:asciiTheme="minorHAnsi" w:eastAsiaTheme="minorEastAsia"/>
              <w:noProof/>
              <w:szCs w:val="24"/>
              <w14:ligatures w14:val="standardContextual"/>
            </w:rPr>
          </w:pPr>
          <w:hyperlink w:anchor="_Toc238224232" w:history="1">
            <w:r w:rsidRPr="000C6232">
              <w:rPr>
                <w:rStyle w:val="a6"/>
                <w:rFonts w:hAnsi="メイリオ" w:cstheme="majorBidi"/>
                <w:b/>
                <w:bCs/>
                <w:noProof/>
              </w:rPr>
              <w:t>１　設置目的</w:t>
            </w:r>
            <w:r>
              <w:rPr>
                <w:noProof/>
                <w:webHidden/>
              </w:rPr>
              <w:tab/>
            </w:r>
            <w:r>
              <w:rPr>
                <w:noProof/>
                <w:webHidden/>
              </w:rPr>
              <w:fldChar w:fldCharType="begin"/>
            </w:r>
            <w:r>
              <w:rPr>
                <w:noProof/>
                <w:webHidden/>
              </w:rPr>
              <w:instrText xml:space="preserve"> PAGEREF _Toc238224232 \h </w:instrText>
            </w:r>
            <w:r>
              <w:rPr>
                <w:noProof/>
                <w:webHidden/>
              </w:rPr>
            </w:r>
            <w:r>
              <w:rPr>
                <w:noProof/>
                <w:webHidden/>
              </w:rPr>
              <w:fldChar w:fldCharType="separate"/>
            </w:r>
            <w:r w:rsidR="001D2C36">
              <w:rPr>
                <w:noProof/>
                <w:webHidden/>
              </w:rPr>
              <w:t>4</w:t>
            </w:r>
            <w:r>
              <w:rPr>
                <w:noProof/>
                <w:webHidden/>
              </w:rPr>
              <w:fldChar w:fldCharType="end"/>
            </w:r>
          </w:hyperlink>
        </w:p>
        <w:p w14:paraId="12B2FBEB" w14:textId="45727E97" w:rsidR="00135940" w:rsidRDefault="00135940">
          <w:pPr>
            <w:pStyle w:val="21"/>
            <w:rPr>
              <w:rFonts w:asciiTheme="minorHAnsi" w:eastAsiaTheme="minorEastAsia"/>
              <w:noProof/>
              <w:szCs w:val="24"/>
              <w14:ligatures w14:val="standardContextual"/>
            </w:rPr>
          </w:pPr>
          <w:hyperlink w:anchor="_Toc238224233" w:history="1">
            <w:r w:rsidRPr="000C6232">
              <w:rPr>
                <w:rStyle w:val="a6"/>
                <w:rFonts w:hAnsi="メイリオ" w:cstheme="majorBidi"/>
                <w:b/>
                <w:bCs/>
                <w:noProof/>
              </w:rPr>
              <w:t>２　根拠</w:t>
            </w:r>
            <w:r>
              <w:rPr>
                <w:noProof/>
                <w:webHidden/>
              </w:rPr>
              <w:tab/>
            </w:r>
            <w:r>
              <w:rPr>
                <w:noProof/>
                <w:webHidden/>
              </w:rPr>
              <w:fldChar w:fldCharType="begin"/>
            </w:r>
            <w:r>
              <w:rPr>
                <w:noProof/>
                <w:webHidden/>
              </w:rPr>
              <w:instrText xml:space="preserve"> PAGEREF _Toc238224233 \h </w:instrText>
            </w:r>
            <w:r>
              <w:rPr>
                <w:noProof/>
                <w:webHidden/>
              </w:rPr>
            </w:r>
            <w:r>
              <w:rPr>
                <w:noProof/>
                <w:webHidden/>
              </w:rPr>
              <w:fldChar w:fldCharType="separate"/>
            </w:r>
            <w:r w:rsidR="001D2C36">
              <w:rPr>
                <w:noProof/>
                <w:webHidden/>
              </w:rPr>
              <w:t>4</w:t>
            </w:r>
            <w:r>
              <w:rPr>
                <w:noProof/>
                <w:webHidden/>
              </w:rPr>
              <w:fldChar w:fldCharType="end"/>
            </w:r>
          </w:hyperlink>
        </w:p>
        <w:p w14:paraId="7777266F" w14:textId="4CAFABB6" w:rsidR="00135940" w:rsidRDefault="00135940">
          <w:pPr>
            <w:pStyle w:val="21"/>
            <w:rPr>
              <w:rFonts w:asciiTheme="minorHAnsi" w:eastAsiaTheme="minorEastAsia"/>
              <w:noProof/>
              <w:szCs w:val="24"/>
              <w14:ligatures w14:val="standardContextual"/>
            </w:rPr>
          </w:pPr>
          <w:hyperlink w:anchor="_Toc238224234" w:history="1">
            <w:r w:rsidRPr="000C6232">
              <w:rPr>
                <w:rStyle w:val="a6"/>
                <w:rFonts w:hAnsi="メイリオ" w:cstheme="majorBidi"/>
                <w:b/>
                <w:bCs/>
                <w:noProof/>
              </w:rPr>
              <w:t>３　審議会委員（五十音順）</w:t>
            </w:r>
            <w:r>
              <w:rPr>
                <w:noProof/>
                <w:webHidden/>
              </w:rPr>
              <w:tab/>
            </w:r>
            <w:r>
              <w:rPr>
                <w:noProof/>
                <w:webHidden/>
              </w:rPr>
              <w:fldChar w:fldCharType="begin"/>
            </w:r>
            <w:r>
              <w:rPr>
                <w:noProof/>
                <w:webHidden/>
              </w:rPr>
              <w:instrText xml:space="preserve"> PAGEREF _Toc238224234 \h </w:instrText>
            </w:r>
            <w:r>
              <w:rPr>
                <w:noProof/>
                <w:webHidden/>
              </w:rPr>
            </w:r>
            <w:r>
              <w:rPr>
                <w:noProof/>
                <w:webHidden/>
              </w:rPr>
              <w:fldChar w:fldCharType="separate"/>
            </w:r>
            <w:r w:rsidR="001D2C36">
              <w:rPr>
                <w:noProof/>
                <w:webHidden/>
              </w:rPr>
              <w:t>4</w:t>
            </w:r>
            <w:r>
              <w:rPr>
                <w:noProof/>
                <w:webHidden/>
              </w:rPr>
              <w:fldChar w:fldCharType="end"/>
            </w:r>
          </w:hyperlink>
        </w:p>
        <w:p w14:paraId="310A55C7" w14:textId="6C87AC46" w:rsidR="00135940" w:rsidRDefault="00135940">
          <w:pPr>
            <w:pStyle w:val="21"/>
            <w:rPr>
              <w:rFonts w:asciiTheme="minorHAnsi" w:eastAsiaTheme="minorEastAsia"/>
              <w:noProof/>
              <w:szCs w:val="24"/>
              <w14:ligatures w14:val="standardContextual"/>
            </w:rPr>
          </w:pPr>
          <w:hyperlink w:anchor="_Toc238224235" w:history="1">
            <w:r w:rsidRPr="000C6232">
              <w:rPr>
                <w:rStyle w:val="a6"/>
                <w:rFonts w:hAnsi="メイリオ" w:cstheme="majorBidi"/>
                <w:b/>
                <w:bCs/>
                <w:noProof/>
              </w:rPr>
              <w:t>４　開催状況</w:t>
            </w:r>
            <w:r>
              <w:rPr>
                <w:noProof/>
                <w:webHidden/>
              </w:rPr>
              <w:tab/>
            </w:r>
            <w:r>
              <w:rPr>
                <w:noProof/>
                <w:webHidden/>
              </w:rPr>
              <w:fldChar w:fldCharType="begin"/>
            </w:r>
            <w:r>
              <w:rPr>
                <w:noProof/>
                <w:webHidden/>
              </w:rPr>
              <w:instrText xml:space="preserve"> PAGEREF _Toc238224235 \h </w:instrText>
            </w:r>
            <w:r>
              <w:rPr>
                <w:noProof/>
                <w:webHidden/>
              </w:rPr>
            </w:r>
            <w:r>
              <w:rPr>
                <w:noProof/>
                <w:webHidden/>
              </w:rPr>
              <w:fldChar w:fldCharType="separate"/>
            </w:r>
            <w:r w:rsidR="001D2C36">
              <w:rPr>
                <w:noProof/>
                <w:webHidden/>
              </w:rPr>
              <w:t>4</w:t>
            </w:r>
            <w:r>
              <w:rPr>
                <w:noProof/>
                <w:webHidden/>
              </w:rPr>
              <w:fldChar w:fldCharType="end"/>
            </w:r>
          </w:hyperlink>
        </w:p>
        <w:p w14:paraId="74898B08" w14:textId="205F3466" w:rsidR="00135940" w:rsidRDefault="00135940">
          <w:pPr>
            <w:pStyle w:val="11"/>
            <w:rPr>
              <w:rFonts w:asciiTheme="minorHAnsi" w:eastAsiaTheme="minorEastAsia" w:hAnsiTheme="minorHAnsi" w:cstheme="minorBidi"/>
              <w:b w:val="0"/>
              <w:bCs w:val="0"/>
              <w:sz w:val="21"/>
              <w14:ligatures w14:val="standardContextual"/>
            </w:rPr>
          </w:pPr>
          <w:hyperlink w:anchor="_Toc238224236" w:history="1">
            <w:r w:rsidRPr="000C6232">
              <w:rPr>
                <w:rStyle w:val="a6"/>
              </w:rPr>
              <w:t>点検及び評価調書（凡例）</w:t>
            </w:r>
            <w:r>
              <w:rPr>
                <w:webHidden/>
              </w:rPr>
              <w:tab/>
            </w:r>
            <w:r>
              <w:rPr>
                <w:webHidden/>
              </w:rPr>
              <w:fldChar w:fldCharType="begin"/>
            </w:r>
            <w:r>
              <w:rPr>
                <w:webHidden/>
              </w:rPr>
              <w:instrText xml:space="preserve"> PAGEREF _Toc238224236 \h </w:instrText>
            </w:r>
            <w:r>
              <w:rPr>
                <w:webHidden/>
              </w:rPr>
            </w:r>
            <w:r>
              <w:rPr>
                <w:webHidden/>
              </w:rPr>
              <w:fldChar w:fldCharType="separate"/>
            </w:r>
            <w:r w:rsidR="001D2C36">
              <w:rPr>
                <w:webHidden/>
              </w:rPr>
              <w:t>5</w:t>
            </w:r>
            <w:r>
              <w:rPr>
                <w:webHidden/>
              </w:rPr>
              <w:fldChar w:fldCharType="end"/>
            </w:r>
          </w:hyperlink>
        </w:p>
        <w:p w14:paraId="5BA7A6A5" w14:textId="1E1F18D4" w:rsidR="00135940" w:rsidRDefault="00135940">
          <w:pPr>
            <w:pStyle w:val="21"/>
            <w:rPr>
              <w:rFonts w:asciiTheme="minorHAnsi" w:eastAsiaTheme="minorEastAsia"/>
              <w:noProof/>
              <w:szCs w:val="24"/>
              <w14:ligatures w14:val="standardContextual"/>
            </w:rPr>
          </w:pPr>
          <w:hyperlink w:anchor="_Toc238224237" w:history="1">
            <w:r w:rsidRPr="000C6232">
              <w:rPr>
                <w:rStyle w:val="a6"/>
                <w:rFonts w:hAnsi="メイリオ" w:cstheme="majorBidi"/>
                <w:b/>
                <w:bCs/>
                <w:noProof/>
              </w:rPr>
              <w:t>１　「到達目標」の点検及び評価に係る記載について</w:t>
            </w:r>
            <w:r>
              <w:rPr>
                <w:noProof/>
                <w:webHidden/>
              </w:rPr>
              <w:tab/>
            </w:r>
            <w:r>
              <w:rPr>
                <w:noProof/>
                <w:webHidden/>
              </w:rPr>
              <w:fldChar w:fldCharType="begin"/>
            </w:r>
            <w:r>
              <w:rPr>
                <w:noProof/>
                <w:webHidden/>
              </w:rPr>
              <w:instrText xml:space="preserve"> PAGEREF _Toc238224237 \h </w:instrText>
            </w:r>
            <w:r>
              <w:rPr>
                <w:noProof/>
                <w:webHidden/>
              </w:rPr>
            </w:r>
            <w:r>
              <w:rPr>
                <w:noProof/>
                <w:webHidden/>
              </w:rPr>
              <w:fldChar w:fldCharType="separate"/>
            </w:r>
            <w:r w:rsidR="001D2C36">
              <w:rPr>
                <w:noProof/>
                <w:webHidden/>
              </w:rPr>
              <w:t>5</w:t>
            </w:r>
            <w:r>
              <w:rPr>
                <w:noProof/>
                <w:webHidden/>
              </w:rPr>
              <w:fldChar w:fldCharType="end"/>
            </w:r>
          </w:hyperlink>
        </w:p>
        <w:p w14:paraId="49B0E1C8" w14:textId="1847574B" w:rsidR="00135940" w:rsidRDefault="00135940">
          <w:pPr>
            <w:pStyle w:val="21"/>
            <w:rPr>
              <w:rFonts w:asciiTheme="minorHAnsi" w:eastAsiaTheme="minorEastAsia"/>
              <w:noProof/>
              <w:szCs w:val="24"/>
              <w14:ligatures w14:val="standardContextual"/>
            </w:rPr>
          </w:pPr>
          <w:hyperlink w:anchor="_Toc238224238" w:history="1">
            <w:r w:rsidRPr="000C6232">
              <w:rPr>
                <w:rStyle w:val="a6"/>
                <w:rFonts w:hAnsi="メイリオ" w:cstheme="majorBidi"/>
                <w:b/>
                <w:bCs/>
                <w:noProof/>
              </w:rPr>
              <w:t>２　「成果指標」の点検及び評価に係る記載について</w:t>
            </w:r>
            <w:r>
              <w:rPr>
                <w:noProof/>
                <w:webHidden/>
              </w:rPr>
              <w:tab/>
            </w:r>
            <w:r>
              <w:rPr>
                <w:noProof/>
                <w:webHidden/>
              </w:rPr>
              <w:fldChar w:fldCharType="begin"/>
            </w:r>
            <w:r>
              <w:rPr>
                <w:noProof/>
                <w:webHidden/>
              </w:rPr>
              <w:instrText xml:space="preserve"> PAGEREF _Toc238224238 \h </w:instrText>
            </w:r>
            <w:r>
              <w:rPr>
                <w:noProof/>
                <w:webHidden/>
              </w:rPr>
            </w:r>
            <w:r>
              <w:rPr>
                <w:noProof/>
                <w:webHidden/>
              </w:rPr>
              <w:fldChar w:fldCharType="separate"/>
            </w:r>
            <w:r w:rsidR="001D2C36">
              <w:rPr>
                <w:noProof/>
                <w:webHidden/>
              </w:rPr>
              <w:t>6</w:t>
            </w:r>
            <w:r>
              <w:rPr>
                <w:noProof/>
                <w:webHidden/>
              </w:rPr>
              <w:fldChar w:fldCharType="end"/>
            </w:r>
          </w:hyperlink>
        </w:p>
        <w:p w14:paraId="21D28755" w14:textId="24181120" w:rsidR="00135940" w:rsidRDefault="00135940">
          <w:pPr>
            <w:pStyle w:val="21"/>
            <w:rPr>
              <w:rFonts w:asciiTheme="minorHAnsi" w:eastAsiaTheme="minorEastAsia"/>
              <w:noProof/>
              <w:szCs w:val="24"/>
              <w14:ligatures w14:val="standardContextual"/>
            </w:rPr>
          </w:pPr>
          <w:hyperlink w:anchor="_Toc238224239" w:history="1">
            <w:r w:rsidRPr="000C6232">
              <w:rPr>
                <w:rStyle w:val="a6"/>
                <w:rFonts w:hAnsi="メイリオ" w:cstheme="majorBidi"/>
                <w:b/>
                <w:bCs/>
                <w:noProof/>
              </w:rPr>
              <w:t>３　「具体的事業等」の点検及び評価に係る記載について</w:t>
            </w:r>
            <w:r>
              <w:rPr>
                <w:noProof/>
                <w:webHidden/>
              </w:rPr>
              <w:tab/>
            </w:r>
            <w:r>
              <w:rPr>
                <w:noProof/>
                <w:webHidden/>
              </w:rPr>
              <w:fldChar w:fldCharType="begin"/>
            </w:r>
            <w:r>
              <w:rPr>
                <w:noProof/>
                <w:webHidden/>
              </w:rPr>
              <w:instrText xml:space="preserve"> PAGEREF _Toc238224239 \h </w:instrText>
            </w:r>
            <w:r>
              <w:rPr>
                <w:noProof/>
                <w:webHidden/>
              </w:rPr>
            </w:r>
            <w:r>
              <w:rPr>
                <w:noProof/>
                <w:webHidden/>
              </w:rPr>
              <w:fldChar w:fldCharType="separate"/>
            </w:r>
            <w:r w:rsidR="001D2C36">
              <w:rPr>
                <w:noProof/>
                <w:webHidden/>
              </w:rPr>
              <w:t>8</w:t>
            </w:r>
            <w:r>
              <w:rPr>
                <w:noProof/>
                <w:webHidden/>
              </w:rPr>
              <w:fldChar w:fldCharType="end"/>
            </w:r>
          </w:hyperlink>
        </w:p>
        <w:p w14:paraId="249E7AE8" w14:textId="53BDF2DC" w:rsidR="00135940" w:rsidRDefault="00135940">
          <w:pPr>
            <w:pStyle w:val="11"/>
            <w:rPr>
              <w:rFonts w:asciiTheme="minorHAnsi" w:eastAsiaTheme="minorEastAsia" w:hAnsiTheme="minorHAnsi" w:cstheme="minorBidi"/>
              <w:b w:val="0"/>
              <w:bCs w:val="0"/>
              <w:sz w:val="21"/>
              <w14:ligatures w14:val="standardContextual"/>
            </w:rPr>
          </w:pPr>
          <w:hyperlink w:anchor="_Toc238224240" w:history="1">
            <w:r w:rsidRPr="000C6232">
              <w:rPr>
                <w:rStyle w:val="a6"/>
              </w:rPr>
              <w:t>第２次大阪府教育振興基本計画の点検及び評価</w:t>
            </w:r>
            <w:r>
              <w:rPr>
                <w:webHidden/>
              </w:rPr>
              <w:tab/>
            </w:r>
            <w:r>
              <w:rPr>
                <w:webHidden/>
              </w:rPr>
              <w:fldChar w:fldCharType="begin"/>
            </w:r>
            <w:r>
              <w:rPr>
                <w:webHidden/>
              </w:rPr>
              <w:instrText xml:space="preserve"> PAGEREF _Toc238224240 \h </w:instrText>
            </w:r>
            <w:r>
              <w:rPr>
                <w:webHidden/>
              </w:rPr>
            </w:r>
            <w:r>
              <w:rPr>
                <w:webHidden/>
              </w:rPr>
              <w:fldChar w:fldCharType="separate"/>
            </w:r>
            <w:r w:rsidR="001D2C36">
              <w:rPr>
                <w:webHidden/>
              </w:rPr>
              <w:t>11</w:t>
            </w:r>
            <w:r>
              <w:rPr>
                <w:webHidden/>
              </w:rPr>
              <w:fldChar w:fldCharType="end"/>
            </w:r>
          </w:hyperlink>
        </w:p>
        <w:p w14:paraId="6EDDE481" w14:textId="50548883" w:rsidR="00135940" w:rsidRDefault="00135940">
          <w:pPr>
            <w:pStyle w:val="21"/>
            <w:rPr>
              <w:rFonts w:asciiTheme="minorHAnsi" w:eastAsiaTheme="minorEastAsia"/>
              <w:noProof/>
              <w:szCs w:val="24"/>
              <w14:ligatures w14:val="standardContextual"/>
            </w:rPr>
          </w:pPr>
          <w:hyperlink w:anchor="_Toc238224241" w:history="1">
            <w:r w:rsidRPr="000C6232">
              <w:rPr>
                <w:rStyle w:val="a6"/>
                <w:noProof/>
              </w:rPr>
              <w:t>１　「到達目標」の達成状況についての評価</w:t>
            </w:r>
            <w:r>
              <w:rPr>
                <w:noProof/>
                <w:webHidden/>
              </w:rPr>
              <w:tab/>
            </w:r>
            <w:r>
              <w:rPr>
                <w:noProof/>
                <w:webHidden/>
              </w:rPr>
              <w:fldChar w:fldCharType="begin"/>
            </w:r>
            <w:r>
              <w:rPr>
                <w:noProof/>
                <w:webHidden/>
              </w:rPr>
              <w:instrText xml:space="preserve"> PAGEREF _Toc238224241 \h </w:instrText>
            </w:r>
            <w:r>
              <w:rPr>
                <w:noProof/>
                <w:webHidden/>
              </w:rPr>
            </w:r>
            <w:r>
              <w:rPr>
                <w:noProof/>
                <w:webHidden/>
              </w:rPr>
              <w:fldChar w:fldCharType="separate"/>
            </w:r>
            <w:r w:rsidR="001D2C36">
              <w:rPr>
                <w:noProof/>
                <w:webHidden/>
              </w:rPr>
              <w:t>11</w:t>
            </w:r>
            <w:r>
              <w:rPr>
                <w:noProof/>
                <w:webHidden/>
              </w:rPr>
              <w:fldChar w:fldCharType="end"/>
            </w:r>
          </w:hyperlink>
        </w:p>
        <w:p w14:paraId="51941AFA" w14:textId="3D87E6E3" w:rsidR="00135940" w:rsidRDefault="00135940">
          <w:pPr>
            <w:pStyle w:val="21"/>
            <w:rPr>
              <w:rFonts w:asciiTheme="minorHAnsi" w:eastAsiaTheme="minorEastAsia"/>
              <w:noProof/>
              <w:szCs w:val="24"/>
              <w14:ligatures w14:val="standardContextual"/>
            </w:rPr>
          </w:pPr>
          <w:hyperlink w:anchor="_Toc238224242" w:history="1">
            <w:r w:rsidRPr="000C6232">
              <w:rPr>
                <w:rStyle w:val="a6"/>
                <w:noProof/>
              </w:rPr>
              <w:t>２　「成果指標」及び「具体的事業等」の達成状況についての評価</w:t>
            </w:r>
            <w:r>
              <w:rPr>
                <w:noProof/>
                <w:webHidden/>
              </w:rPr>
              <w:tab/>
            </w:r>
            <w:r>
              <w:rPr>
                <w:noProof/>
                <w:webHidden/>
              </w:rPr>
              <w:fldChar w:fldCharType="begin"/>
            </w:r>
            <w:r>
              <w:rPr>
                <w:noProof/>
                <w:webHidden/>
              </w:rPr>
              <w:instrText xml:space="preserve"> PAGEREF _Toc238224242 \h </w:instrText>
            </w:r>
            <w:r>
              <w:rPr>
                <w:noProof/>
                <w:webHidden/>
              </w:rPr>
            </w:r>
            <w:r>
              <w:rPr>
                <w:noProof/>
                <w:webHidden/>
              </w:rPr>
              <w:fldChar w:fldCharType="separate"/>
            </w:r>
            <w:r w:rsidR="001D2C36">
              <w:rPr>
                <w:noProof/>
                <w:webHidden/>
              </w:rPr>
              <w:t>15</w:t>
            </w:r>
            <w:r>
              <w:rPr>
                <w:noProof/>
                <w:webHidden/>
              </w:rPr>
              <w:fldChar w:fldCharType="end"/>
            </w:r>
          </w:hyperlink>
        </w:p>
        <w:p w14:paraId="39DBDB3D" w14:textId="3032AB63" w:rsidR="00135940" w:rsidRDefault="00135940">
          <w:pPr>
            <w:pStyle w:val="31"/>
            <w:rPr>
              <w:rFonts w:asciiTheme="minorHAnsi" w:eastAsiaTheme="minorEastAsia"/>
              <w:noProof/>
              <w:szCs w:val="24"/>
              <w14:ligatures w14:val="standardContextual"/>
            </w:rPr>
          </w:pPr>
          <w:hyperlink w:anchor="_Toc238224243" w:history="1">
            <w:r w:rsidRPr="000C6232">
              <w:rPr>
                <w:rStyle w:val="a6"/>
                <w:noProof/>
              </w:rPr>
              <w:t>基本方針１　確かな学力の定着と学びの深化</w:t>
            </w:r>
            <w:r>
              <w:rPr>
                <w:noProof/>
                <w:webHidden/>
              </w:rPr>
              <w:tab/>
            </w:r>
            <w:r>
              <w:rPr>
                <w:noProof/>
                <w:webHidden/>
              </w:rPr>
              <w:fldChar w:fldCharType="begin"/>
            </w:r>
            <w:r>
              <w:rPr>
                <w:noProof/>
                <w:webHidden/>
              </w:rPr>
              <w:instrText xml:space="preserve"> PAGEREF _Toc238224243 \h </w:instrText>
            </w:r>
            <w:r>
              <w:rPr>
                <w:noProof/>
                <w:webHidden/>
              </w:rPr>
            </w:r>
            <w:r>
              <w:rPr>
                <w:noProof/>
                <w:webHidden/>
              </w:rPr>
              <w:fldChar w:fldCharType="separate"/>
            </w:r>
            <w:r w:rsidR="001D2C36">
              <w:rPr>
                <w:noProof/>
                <w:webHidden/>
              </w:rPr>
              <w:t>15</w:t>
            </w:r>
            <w:r>
              <w:rPr>
                <w:noProof/>
                <w:webHidden/>
              </w:rPr>
              <w:fldChar w:fldCharType="end"/>
            </w:r>
          </w:hyperlink>
        </w:p>
        <w:p w14:paraId="427674A6" w14:textId="62786652" w:rsidR="00135940" w:rsidRDefault="00135940">
          <w:pPr>
            <w:pStyle w:val="31"/>
            <w:rPr>
              <w:rFonts w:asciiTheme="minorHAnsi" w:eastAsiaTheme="minorEastAsia"/>
              <w:noProof/>
              <w:szCs w:val="24"/>
              <w14:ligatures w14:val="standardContextual"/>
            </w:rPr>
          </w:pPr>
          <w:hyperlink w:anchor="_Toc238224244" w:history="1">
            <w:r w:rsidRPr="000C6232">
              <w:rPr>
                <w:rStyle w:val="a6"/>
                <w:noProof/>
              </w:rPr>
              <w:t>基本方針２　豊かな心と健やかな体の育成</w:t>
            </w:r>
            <w:r>
              <w:rPr>
                <w:noProof/>
                <w:webHidden/>
              </w:rPr>
              <w:tab/>
            </w:r>
            <w:r>
              <w:rPr>
                <w:noProof/>
                <w:webHidden/>
              </w:rPr>
              <w:fldChar w:fldCharType="begin"/>
            </w:r>
            <w:r>
              <w:rPr>
                <w:noProof/>
                <w:webHidden/>
              </w:rPr>
              <w:instrText xml:space="preserve"> PAGEREF _Toc238224244 \h </w:instrText>
            </w:r>
            <w:r>
              <w:rPr>
                <w:noProof/>
                <w:webHidden/>
              </w:rPr>
            </w:r>
            <w:r>
              <w:rPr>
                <w:noProof/>
                <w:webHidden/>
              </w:rPr>
              <w:fldChar w:fldCharType="separate"/>
            </w:r>
            <w:r w:rsidR="001D2C36">
              <w:rPr>
                <w:noProof/>
                <w:webHidden/>
              </w:rPr>
              <w:t>41</w:t>
            </w:r>
            <w:r>
              <w:rPr>
                <w:noProof/>
                <w:webHidden/>
              </w:rPr>
              <w:fldChar w:fldCharType="end"/>
            </w:r>
          </w:hyperlink>
        </w:p>
        <w:p w14:paraId="5565D4B4" w14:textId="7EB023BD" w:rsidR="00135940" w:rsidRDefault="00135940">
          <w:pPr>
            <w:pStyle w:val="31"/>
            <w:rPr>
              <w:rFonts w:asciiTheme="minorHAnsi" w:eastAsiaTheme="minorEastAsia"/>
              <w:noProof/>
              <w:szCs w:val="24"/>
              <w14:ligatures w14:val="standardContextual"/>
            </w:rPr>
          </w:pPr>
          <w:hyperlink w:anchor="_Toc238224245" w:history="1">
            <w:r w:rsidRPr="000C6232">
              <w:rPr>
                <w:rStyle w:val="a6"/>
                <w:noProof/>
              </w:rPr>
              <w:t>基本方針３　将来をみすえた自主性・自立性の育成</w:t>
            </w:r>
            <w:r>
              <w:rPr>
                <w:noProof/>
                <w:webHidden/>
              </w:rPr>
              <w:tab/>
            </w:r>
            <w:r>
              <w:rPr>
                <w:noProof/>
                <w:webHidden/>
              </w:rPr>
              <w:fldChar w:fldCharType="begin"/>
            </w:r>
            <w:r>
              <w:rPr>
                <w:noProof/>
                <w:webHidden/>
              </w:rPr>
              <w:instrText xml:space="preserve"> PAGEREF _Toc238224245 \h </w:instrText>
            </w:r>
            <w:r>
              <w:rPr>
                <w:noProof/>
                <w:webHidden/>
              </w:rPr>
            </w:r>
            <w:r>
              <w:rPr>
                <w:noProof/>
                <w:webHidden/>
              </w:rPr>
              <w:fldChar w:fldCharType="separate"/>
            </w:r>
            <w:r w:rsidR="001D2C36">
              <w:rPr>
                <w:noProof/>
                <w:webHidden/>
              </w:rPr>
              <w:t>63</w:t>
            </w:r>
            <w:r>
              <w:rPr>
                <w:noProof/>
                <w:webHidden/>
              </w:rPr>
              <w:fldChar w:fldCharType="end"/>
            </w:r>
          </w:hyperlink>
        </w:p>
        <w:p w14:paraId="3E9DD369" w14:textId="3BBB66CF" w:rsidR="00135940" w:rsidRDefault="00135940">
          <w:pPr>
            <w:pStyle w:val="31"/>
            <w:rPr>
              <w:rFonts w:asciiTheme="minorHAnsi" w:eastAsiaTheme="minorEastAsia"/>
              <w:noProof/>
              <w:szCs w:val="24"/>
              <w14:ligatures w14:val="standardContextual"/>
            </w:rPr>
          </w:pPr>
          <w:hyperlink w:anchor="_Toc238224246" w:history="1">
            <w:r w:rsidRPr="000C6232">
              <w:rPr>
                <w:rStyle w:val="a6"/>
                <w:noProof/>
              </w:rPr>
              <w:t>基本方針４　多様な主体との協働</w:t>
            </w:r>
            <w:r>
              <w:rPr>
                <w:noProof/>
                <w:webHidden/>
              </w:rPr>
              <w:tab/>
            </w:r>
            <w:r>
              <w:rPr>
                <w:noProof/>
                <w:webHidden/>
              </w:rPr>
              <w:fldChar w:fldCharType="begin"/>
            </w:r>
            <w:r>
              <w:rPr>
                <w:noProof/>
                <w:webHidden/>
              </w:rPr>
              <w:instrText xml:space="preserve"> PAGEREF _Toc238224246 \h </w:instrText>
            </w:r>
            <w:r>
              <w:rPr>
                <w:noProof/>
                <w:webHidden/>
              </w:rPr>
            </w:r>
            <w:r>
              <w:rPr>
                <w:noProof/>
                <w:webHidden/>
              </w:rPr>
              <w:fldChar w:fldCharType="separate"/>
            </w:r>
            <w:r w:rsidR="001D2C36">
              <w:rPr>
                <w:noProof/>
                <w:webHidden/>
              </w:rPr>
              <w:t>71</w:t>
            </w:r>
            <w:r>
              <w:rPr>
                <w:noProof/>
                <w:webHidden/>
              </w:rPr>
              <w:fldChar w:fldCharType="end"/>
            </w:r>
          </w:hyperlink>
        </w:p>
        <w:p w14:paraId="47C42AB3" w14:textId="53D1F51C" w:rsidR="00135940" w:rsidRDefault="00135940">
          <w:pPr>
            <w:pStyle w:val="31"/>
            <w:rPr>
              <w:rFonts w:asciiTheme="minorHAnsi" w:eastAsiaTheme="minorEastAsia"/>
              <w:noProof/>
              <w:szCs w:val="24"/>
              <w14:ligatures w14:val="standardContextual"/>
            </w:rPr>
          </w:pPr>
          <w:hyperlink w:anchor="_Toc238224247" w:history="1">
            <w:r w:rsidRPr="000C6232">
              <w:rPr>
                <w:rStyle w:val="a6"/>
                <w:noProof/>
              </w:rPr>
              <w:t>基本方針５　力と熱意を備えた教員と学校組織づくり</w:t>
            </w:r>
            <w:r>
              <w:rPr>
                <w:noProof/>
                <w:webHidden/>
              </w:rPr>
              <w:tab/>
            </w:r>
            <w:r>
              <w:rPr>
                <w:noProof/>
                <w:webHidden/>
              </w:rPr>
              <w:fldChar w:fldCharType="begin"/>
            </w:r>
            <w:r>
              <w:rPr>
                <w:noProof/>
                <w:webHidden/>
              </w:rPr>
              <w:instrText xml:space="preserve"> PAGEREF _Toc238224247 \h </w:instrText>
            </w:r>
            <w:r>
              <w:rPr>
                <w:noProof/>
                <w:webHidden/>
              </w:rPr>
            </w:r>
            <w:r>
              <w:rPr>
                <w:noProof/>
                <w:webHidden/>
              </w:rPr>
              <w:fldChar w:fldCharType="separate"/>
            </w:r>
            <w:r w:rsidR="001D2C36">
              <w:rPr>
                <w:noProof/>
                <w:webHidden/>
              </w:rPr>
              <w:t>81</w:t>
            </w:r>
            <w:r>
              <w:rPr>
                <w:noProof/>
                <w:webHidden/>
              </w:rPr>
              <w:fldChar w:fldCharType="end"/>
            </w:r>
          </w:hyperlink>
        </w:p>
        <w:p w14:paraId="4BA700C6" w14:textId="17E2F9AF" w:rsidR="00135940" w:rsidRDefault="00135940">
          <w:pPr>
            <w:pStyle w:val="31"/>
            <w:rPr>
              <w:rFonts w:asciiTheme="minorHAnsi" w:eastAsiaTheme="minorEastAsia"/>
              <w:noProof/>
              <w:szCs w:val="24"/>
              <w14:ligatures w14:val="standardContextual"/>
            </w:rPr>
          </w:pPr>
          <w:hyperlink w:anchor="_Toc238224248" w:history="1">
            <w:r w:rsidRPr="000C6232">
              <w:rPr>
                <w:rStyle w:val="a6"/>
                <w:noProof/>
              </w:rPr>
              <w:t>基本方針６　学びを支える環境整備</w:t>
            </w:r>
            <w:r>
              <w:rPr>
                <w:noProof/>
                <w:webHidden/>
              </w:rPr>
              <w:tab/>
            </w:r>
            <w:r>
              <w:rPr>
                <w:noProof/>
                <w:webHidden/>
              </w:rPr>
              <w:fldChar w:fldCharType="begin"/>
            </w:r>
            <w:r>
              <w:rPr>
                <w:noProof/>
                <w:webHidden/>
              </w:rPr>
              <w:instrText xml:space="preserve"> PAGEREF _Toc238224248 \h </w:instrText>
            </w:r>
            <w:r>
              <w:rPr>
                <w:noProof/>
                <w:webHidden/>
              </w:rPr>
            </w:r>
            <w:r>
              <w:rPr>
                <w:noProof/>
                <w:webHidden/>
              </w:rPr>
              <w:fldChar w:fldCharType="separate"/>
            </w:r>
            <w:r w:rsidR="001D2C36">
              <w:rPr>
                <w:noProof/>
                <w:webHidden/>
              </w:rPr>
              <w:t>92</w:t>
            </w:r>
            <w:r>
              <w:rPr>
                <w:noProof/>
                <w:webHidden/>
              </w:rPr>
              <w:fldChar w:fldCharType="end"/>
            </w:r>
          </w:hyperlink>
        </w:p>
        <w:p w14:paraId="60D58D69" w14:textId="59853D3B" w:rsidR="00135940" w:rsidRDefault="00135940">
          <w:pPr>
            <w:pStyle w:val="31"/>
            <w:rPr>
              <w:rFonts w:asciiTheme="minorHAnsi" w:eastAsiaTheme="minorEastAsia"/>
              <w:noProof/>
              <w:szCs w:val="24"/>
              <w14:ligatures w14:val="standardContextual"/>
            </w:rPr>
          </w:pPr>
          <w:hyperlink w:anchor="_Toc238224249" w:history="1">
            <w:r w:rsidRPr="000C6232">
              <w:rPr>
                <w:rStyle w:val="a6"/>
                <w:noProof/>
              </w:rPr>
              <w:t>基本方針７　私立学校の振興</w:t>
            </w:r>
            <w:r>
              <w:rPr>
                <w:noProof/>
                <w:webHidden/>
              </w:rPr>
              <w:tab/>
            </w:r>
            <w:r>
              <w:rPr>
                <w:noProof/>
                <w:webHidden/>
              </w:rPr>
              <w:fldChar w:fldCharType="begin"/>
            </w:r>
            <w:r>
              <w:rPr>
                <w:noProof/>
                <w:webHidden/>
              </w:rPr>
              <w:instrText xml:space="preserve"> PAGEREF _Toc238224249 \h </w:instrText>
            </w:r>
            <w:r>
              <w:rPr>
                <w:noProof/>
                <w:webHidden/>
              </w:rPr>
            </w:r>
            <w:r>
              <w:rPr>
                <w:noProof/>
                <w:webHidden/>
              </w:rPr>
              <w:fldChar w:fldCharType="separate"/>
            </w:r>
            <w:r w:rsidR="001D2C36">
              <w:rPr>
                <w:noProof/>
                <w:webHidden/>
              </w:rPr>
              <w:t>98</w:t>
            </w:r>
            <w:r>
              <w:rPr>
                <w:noProof/>
                <w:webHidden/>
              </w:rPr>
              <w:fldChar w:fldCharType="end"/>
            </w:r>
          </w:hyperlink>
        </w:p>
        <w:p w14:paraId="7B9EDB0B" w14:textId="5506FF8C" w:rsidR="00135940" w:rsidRDefault="00135940">
          <w:pPr>
            <w:pStyle w:val="11"/>
            <w:rPr>
              <w:rFonts w:asciiTheme="minorHAnsi" w:eastAsiaTheme="minorEastAsia" w:hAnsiTheme="minorHAnsi" w:cstheme="minorBidi"/>
              <w:b w:val="0"/>
              <w:bCs w:val="0"/>
              <w:sz w:val="21"/>
              <w14:ligatures w14:val="standardContextual"/>
            </w:rPr>
          </w:pPr>
          <w:hyperlink w:anchor="_Toc238224250" w:history="1">
            <w:r w:rsidRPr="000C6232">
              <w:rPr>
                <w:rStyle w:val="a6"/>
              </w:rPr>
              <w:t>大阪府教育行政評価審議会における審議結果</w:t>
            </w:r>
            <w:r>
              <w:rPr>
                <w:webHidden/>
              </w:rPr>
              <w:tab/>
            </w:r>
            <w:r>
              <w:rPr>
                <w:webHidden/>
              </w:rPr>
              <w:fldChar w:fldCharType="begin"/>
            </w:r>
            <w:r>
              <w:rPr>
                <w:webHidden/>
              </w:rPr>
              <w:instrText xml:space="preserve"> PAGEREF _Toc238224250 \h </w:instrText>
            </w:r>
            <w:r>
              <w:rPr>
                <w:webHidden/>
              </w:rPr>
            </w:r>
            <w:r>
              <w:rPr>
                <w:webHidden/>
              </w:rPr>
              <w:fldChar w:fldCharType="separate"/>
            </w:r>
            <w:r w:rsidR="001D2C36">
              <w:rPr>
                <w:webHidden/>
              </w:rPr>
              <w:t>101</w:t>
            </w:r>
            <w:r>
              <w:rPr>
                <w:webHidden/>
              </w:rPr>
              <w:fldChar w:fldCharType="end"/>
            </w:r>
          </w:hyperlink>
        </w:p>
        <w:p w14:paraId="18463666" w14:textId="2DAFF167" w:rsidR="00135940" w:rsidRDefault="00135940">
          <w:pPr>
            <w:pStyle w:val="21"/>
            <w:rPr>
              <w:rFonts w:asciiTheme="minorHAnsi" w:eastAsiaTheme="minorEastAsia"/>
              <w:noProof/>
              <w:szCs w:val="24"/>
              <w14:ligatures w14:val="standardContextual"/>
            </w:rPr>
          </w:pPr>
          <w:hyperlink w:anchor="_Toc238224251" w:history="1">
            <w:r w:rsidRPr="000C6232">
              <w:rPr>
                <w:rStyle w:val="a6"/>
                <w:noProof/>
              </w:rPr>
              <w:t>１　「到達目標」の達成状況についての評価</w:t>
            </w:r>
            <w:r>
              <w:rPr>
                <w:noProof/>
                <w:webHidden/>
              </w:rPr>
              <w:tab/>
            </w:r>
            <w:r>
              <w:rPr>
                <w:noProof/>
                <w:webHidden/>
              </w:rPr>
              <w:fldChar w:fldCharType="begin"/>
            </w:r>
            <w:r>
              <w:rPr>
                <w:noProof/>
                <w:webHidden/>
              </w:rPr>
              <w:instrText xml:space="preserve"> PAGEREF _Toc238224251 \h </w:instrText>
            </w:r>
            <w:r>
              <w:rPr>
                <w:noProof/>
                <w:webHidden/>
              </w:rPr>
            </w:r>
            <w:r>
              <w:rPr>
                <w:noProof/>
                <w:webHidden/>
              </w:rPr>
              <w:fldChar w:fldCharType="separate"/>
            </w:r>
            <w:r w:rsidR="001D2C36">
              <w:rPr>
                <w:noProof/>
                <w:webHidden/>
              </w:rPr>
              <w:t>101</w:t>
            </w:r>
            <w:r>
              <w:rPr>
                <w:noProof/>
                <w:webHidden/>
              </w:rPr>
              <w:fldChar w:fldCharType="end"/>
            </w:r>
          </w:hyperlink>
        </w:p>
        <w:p w14:paraId="58A1B534" w14:textId="379292B0" w:rsidR="00135940" w:rsidRDefault="00135940">
          <w:pPr>
            <w:pStyle w:val="21"/>
            <w:rPr>
              <w:rFonts w:asciiTheme="minorHAnsi" w:eastAsiaTheme="minorEastAsia"/>
              <w:noProof/>
              <w:szCs w:val="24"/>
              <w14:ligatures w14:val="standardContextual"/>
            </w:rPr>
          </w:pPr>
          <w:hyperlink w:anchor="_Toc238224252" w:history="1">
            <w:r w:rsidRPr="000C6232">
              <w:rPr>
                <w:rStyle w:val="a6"/>
                <w:noProof/>
              </w:rPr>
              <w:t>２　「成果指標」及び「具体的事業等」の達成状況についての評価</w:t>
            </w:r>
            <w:r>
              <w:rPr>
                <w:noProof/>
                <w:webHidden/>
              </w:rPr>
              <w:tab/>
            </w:r>
            <w:r>
              <w:rPr>
                <w:noProof/>
                <w:webHidden/>
              </w:rPr>
              <w:fldChar w:fldCharType="begin"/>
            </w:r>
            <w:r>
              <w:rPr>
                <w:noProof/>
                <w:webHidden/>
              </w:rPr>
              <w:instrText xml:space="preserve"> PAGEREF _Toc238224252 \h </w:instrText>
            </w:r>
            <w:r>
              <w:rPr>
                <w:noProof/>
                <w:webHidden/>
              </w:rPr>
            </w:r>
            <w:r>
              <w:rPr>
                <w:noProof/>
                <w:webHidden/>
              </w:rPr>
              <w:fldChar w:fldCharType="separate"/>
            </w:r>
            <w:r w:rsidR="001D2C36">
              <w:rPr>
                <w:noProof/>
                <w:webHidden/>
              </w:rPr>
              <w:t>103</w:t>
            </w:r>
            <w:r>
              <w:rPr>
                <w:noProof/>
                <w:webHidden/>
              </w:rPr>
              <w:fldChar w:fldCharType="end"/>
            </w:r>
          </w:hyperlink>
        </w:p>
        <w:p w14:paraId="4EB1770A" w14:textId="0F6BCA3B" w:rsidR="00135940" w:rsidRDefault="00135940">
          <w:pPr>
            <w:pStyle w:val="31"/>
            <w:rPr>
              <w:rFonts w:asciiTheme="minorHAnsi" w:eastAsiaTheme="minorEastAsia"/>
              <w:noProof/>
              <w:szCs w:val="24"/>
              <w14:ligatures w14:val="standardContextual"/>
            </w:rPr>
          </w:pPr>
          <w:hyperlink w:anchor="_Toc238224253" w:history="1">
            <w:r w:rsidRPr="000C6232">
              <w:rPr>
                <w:rStyle w:val="a6"/>
                <w:noProof/>
              </w:rPr>
              <w:t>基本方針１　確かな学力の定着と学びの深化</w:t>
            </w:r>
            <w:r>
              <w:rPr>
                <w:noProof/>
                <w:webHidden/>
              </w:rPr>
              <w:tab/>
            </w:r>
            <w:r>
              <w:rPr>
                <w:noProof/>
                <w:webHidden/>
              </w:rPr>
              <w:fldChar w:fldCharType="begin"/>
            </w:r>
            <w:r>
              <w:rPr>
                <w:noProof/>
                <w:webHidden/>
              </w:rPr>
              <w:instrText xml:space="preserve"> PAGEREF _Toc238224253 \h </w:instrText>
            </w:r>
            <w:r>
              <w:rPr>
                <w:noProof/>
                <w:webHidden/>
              </w:rPr>
            </w:r>
            <w:r>
              <w:rPr>
                <w:noProof/>
                <w:webHidden/>
              </w:rPr>
              <w:fldChar w:fldCharType="separate"/>
            </w:r>
            <w:r w:rsidR="001D2C36">
              <w:rPr>
                <w:noProof/>
                <w:webHidden/>
              </w:rPr>
              <w:t>103</w:t>
            </w:r>
            <w:r>
              <w:rPr>
                <w:noProof/>
                <w:webHidden/>
              </w:rPr>
              <w:fldChar w:fldCharType="end"/>
            </w:r>
          </w:hyperlink>
        </w:p>
        <w:p w14:paraId="09308ABC" w14:textId="08540E90" w:rsidR="00135940" w:rsidRDefault="00135940">
          <w:pPr>
            <w:pStyle w:val="31"/>
            <w:rPr>
              <w:rFonts w:asciiTheme="minorHAnsi" w:eastAsiaTheme="minorEastAsia"/>
              <w:noProof/>
              <w:szCs w:val="24"/>
              <w14:ligatures w14:val="standardContextual"/>
            </w:rPr>
          </w:pPr>
          <w:hyperlink w:anchor="_Toc238224254" w:history="1">
            <w:r w:rsidRPr="000C6232">
              <w:rPr>
                <w:rStyle w:val="a6"/>
                <w:noProof/>
              </w:rPr>
              <w:t>基本方針２　豊かな心と健やかな体の育成</w:t>
            </w:r>
            <w:r>
              <w:rPr>
                <w:noProof/>
                <w:webHidden/>
              </w:rPr>
              <w:tab/>
            </w:r>
            <w:r>
              <w:rPr>
                <w:noProof/>
                <w:webHidden/>
              </w:rPr>
              <w:fldChar w:fldCharType="begin"/>
            </w:r>
            <w:r>
              <w:rPr>
                <w:noProof/>
                <w:webHidden/>
              </w:rPr>
              <w:instrText xml:space="preserve"> PAGEREF _Toc238224254 \h </w:instrText>
            </w:r>
            <w:r>
              <w:rPr>
                <w:noProof/>
                <w:webHidden/>
              </w:rPr>
            </w:r>
            <w:r>
              <w:rPr>
                <w:noProof/>
                <w:webHidden/>
              </w:rPr>
              <w:fldChar w:fldCharType="separate"/>
            </w:r>
            <w:r w:rsidR="001D2C36">
              <w:rPr>
                <w:noProof/>
                <w:webHidden/>
              </w:rPr>
              <w:t>104</w:t>
            </w:r>
            <w:r>
              <w:rPr>
                <w:noProof/>
                <w:webHidden/>
              </w:rPr>
              <w:fldChar w:fldCharType="end"/>
            </w:r>
          </w:hyperlink>
        </w:p>
        <w:p w14:paraId="26470871" w14:textId="1A2A0147" w:rsidR="00135940" w:rsidRDefault="00135940">
          <w:pPr>
            <w:pStyle w:val="31"/>
            <w:rPr>
              <w:rFonts w:asciiTheme="minorHAnsi" w:eastAsiaTheme="minorEastAsia"/>
              <w:noProof/>
              <w:szCs w:val="24"/>
              <w14:ligatures w14:val="standardContextual"/>
            </w:rPr>
          </w:pPr>
          <w:hyperlink w:anchor="_Toc238224255" w:history="1">
            <w:r w:rsidRPr="000C6232">
              <w:rPr>
                <w:rStyle w:val="a6"/>
                <w:noProof/>
              </w:rPr>
              <w:t>基本方針３　将来をみすえた自主性・自立性の育成</w:t>
            </w:r>
            <w:r>
              <w:rPr>
                <w:noProof/>
                <w:webHidden/>
              </w:rPr>
              <w:tab/>
            </w:r>
            <w:r>
              <w:rPr>
                <w:noProof/>
                <w:webHidden/>
              </w:rPr>
              <w:fldChar w:fldCharType="begin"/>
            </w:r>
            <w:r>
              <w:rPr>
                <w:noProof/>
                <w:webHidden/>
              </w:rPr>
              <w:instrText xml:space="preserve"> PAGEREF _Toc238224255 \h </w:instrText>
            </w:r>
            <w:r>
              <w:rPr>
                <w:noProof/>
                <w:webHidden/>
              </w:rPr>
            </w:r>
            <w:r>
              <w:rPr>
                <w:noProof/>
                <w:webHidden/>
              </w:rPr>
              <w:fldChar w:fldCharType="separate"/>
            </w:r>
            <w:r w:rsidR="001D2C36">
              <w:rPr>
                <w:noProof/>
                <w:webHidden/>
              </w:rPr>
              <w:t>105</w:t>
            </w:r>
            <w:r>
              <w:rPr>
                <w:noProof/>
                <w:webHidden/>
              </w:rPr>
              <w:fldChar w:fldCharType="end"/>
            </w:r>
          </w:hyperlink>
        </w:p>
        <w:p w14:paraId="0E1BAF18" w14:textId="38A070CE" w:rsidR="00135940" w:rsidRDefault="00135940">
          <w:pPr>
            <w:pStyle w:val="31"/>
            <w:rPr>
              <w:rFonts w:asciiTheme="minorHAnsi" w:eastAsiaTheme="minorEastAsia"/>
              <w:noProof/>
              <w:szCs w:val="24"/>
              <w14:ligatures w14:val="standardContextual"/>
            </w:rPr>
          </w:pPr>
          <w:hyperlink w:anchor="_Toc238224256" w:history="1">
            <w:r w:rsidRPr="000C6232">
              <w:rPr>
                <w:rStyle w:val="a6"/>
                <w:noProof/>
              </w:rPr>
              <w:t>基本方針４　多様な主体との協働</w:t>
            </w:r>
            <w:r>
              <w:rPr>
                <w:noProof/>
                <w:webHidden/>
              </w:rPr>
              <w:tab/>
            </w:r>
            <w:r>
              <w:rPr>
                <w:noProof/>
                <w:webHidden/>
              </w:rPr>
              <w:fldChar w:fldCharType="begin"/>
            </w:r>
            <w:r>
              <w:rPr>
                <w:noProof/>
                <w:webHidden/>
              </w:rPr>
              <w:instrText xml:space="preserve"> PAGEREF _Toc238224256 \h </w:instrText>
            </w:r>
            <w:r>
              <w:rPr>
                <w:noProof/>
                <w:webHidden/>
              </w:rPr>
            </w:r>
            <w:r>
              <w:rPr>
                <w:noProof/>
                <w:webHidden/>
              </w:rPr>
              <w:fldChar w:fldCharType="separate"/>
            </w:r>
            <w:r w:rsidR="001D2C36">
              <w:rPr>
                <w:noProof/>
                <w:webHidden/>
              </w:rPr>
              <w:t>106</w:t>
            </w:r>
            <w:r>
              <w:rPr>
                <w:noProof/>
                <w:webHidden/>
              </w:rPr>
              <w:fldChar w:fldCharType="end"/>
            </w:r>
          </w:hyperlink>
        </w:p>
        <w:p w14:paraId="5718EF9A" w14:textId="6EC454BE" w:rsidR="00135940" w:rsidRDefault="00135940">
          <w:pPr>
            <w:pStyle w:val="31"/>
            <w:rPr>
              <w:rFonts w:asciiTheme="minorHAnsi" w:eastAsiaTheme="minorEastAsia"/>
              <w:noProof/>
              <w:szCs w:val="24"/>
              <w14:ligatures w14:val="standardContextual"/>
            </w:rPr>
          </w:pPr>
          <w:hyperlink w:anchor="_Toc238224257" w:history="1">
            <w:r w:rsidRPr="000C6232">
              <w:rPr>
                <w:rStyle w:val="a6"/>
                <w:noProof/>
              </w:rPr>
              <w:t>基本方針５　力と熱意を備えた教員と学校組織づくり</w:t>
            </w:r>
            <w:r>
              <w:rPr>
                <w:noProof/>
                <w:webHidden/>
              </w:rPr>
              <w:tab/>
            </w:r>
            <w:r>
              <w:rPr>
                <w:noProof/>
                <w:webHidden/>
              </w:rPr>
              <w:fldChar w:fldCharType="begin"/>
            </w:r>
            <w:r>
              <w:rPr>
                <w:noProof/>
                <w:webHidden/>
              </w:rPr>
              <w:instrText xml:space="preserve"> PAGEREF _Toc238224257 \h </w:instrText>
            </w:r>
            <w:r>
              <w:rPr>
                <w:noProof/>
                <w:webHidden/>
              </w:rPr>
            </w:r>
            <w:r>
              <w:rPr>
                <w:noProof/>
                <w:webHidden/>
              </w:rPr>
              <w:fldChar w:fldCharType="separate"/>
            </w:r>
            <w:r w:rsidR="001D2C36">
              <w:rPr>
                <w:noProof/>
                <w:webHidden/>
              </w:rPr>
              <w:t>106</w:t>
            </w:r>
            <w:r>
              <w:rPr>
                <w:noProof/>
                <w:webHidden/>
              </w:rPr>
              <w:fldChar w:fldCharType="end"/>
            </w:r>
          </w:hyperlink>
        </w:p>
        <w:p w14:paraId="72ACD683" w14:textId="3626F8C0" w:rsidR="00135940" w:rsidRDefault="00135940">
          <w:pPr>
            <w:pStyle w:val="31"/>
            <w:rPr>
              <w:rFonts w:asciiTheme="minorHAnsi" w:eastAsiaTheme="minorEastAsia"/>
              <w:noProof/>
              <w:szCs w:val="24"/>
              <w14:ligatures w14:val="standardContextual"/>
            </w:rPr>
          </w:pPr>
          <w:hyperlink w:anchor="_Toc238224258" w:history="1">
            <w:r w:rsidRPr="000C6232">
              <w:rPr>
                <w:rStyle w:val="a6"/>
                <w:noProof/>
              </w:rPr>
              <w:t>基本方針６　学びを支える環境整備</w:t>
            </w:r>
            <w:r>
              <w:rPr>
                <w:noProof/>
                <w:webHidden/>
              </w:rPr>
              <w:tab/>
            </w:r>
            <w:r>
              <w:rPr>
                <w:noProof/>
                <w:webHidden/>
              </w:rPr>
              <w:fldChar w:fldCharType="begin"/>
            </w:r>
            <w:r>
              <w:rPr>
                <w:noProof/>
                <w:webHidden/>
              </w:rPr>
              <w:instrText xml:space="preserve"> PAGEREF _Toc238224258 \h </w:instrText>
            </w:r>
            <w:r>
              <w:rPr>
                <w:noProof/>
                <w:webHidden/>
              </w:rPr>
            </w:r>
            <w:r>
              <w:rPr>
                <w:noProof/>
                <w:webHidden/>
              </w:rPr>
              <w:fldChar w:fldCharType="separate"/>
            </w:r>
            <w:r w:rsidR="001D2C36">
              <w:rPr>
                <w:noProof/>
                <w:webHidden/>
              </w:rPr>
              <w:t>108</w:t>
            </w:r>
            <w:r>
              <w:rPr>
                <w:noProof/>
                <w:webHidden/>
              </w:rPr>
              <w:fldChar w:fldCharType="end"/>
            </w:r>
          </w:hyperlink>
        </w:p>
        <w:p w14:paraId="6BAE4B2F" w14:textId="780E7337" w:rsidR="00135940" w:rsidRDefault="00135940">
          <w:pPr>
            <w:pStyle w:val="31"/>
            <w:rPr>
              <w:rFonts w:asciiTheme="minorHAnsi" w:eastAsiaTheme="minorEastAsia"/>
              <w:noProof/>
              <w:szCs w:val="24"/>
              <w14:ligatures w14:val="standardContextual"/>
            </w:rPr>
          </w:pPr>
          <w:hyperlink w:anchor="_Toc238224259" w:history="1">
            <w:r w:rsidRPr="000C6232">
              <w:rPr>
                <w:rStyle w:val="a6"/>
                <w:noProof/>
              </w:rPr>
              <w:t>基本方針７　私立学校の振興</w:t>
            </w:r>
            <w:r>
              <w:rPr>
                <w:noProof/>
                <w:webHidden/>
              </w:rPr>
              <w:tab/>
            </w:r>
            <w:r>
              <w:rPr>
                <w:noProof/>
                <w:webHidden/>
              </w:rPr>
              <w:fldChar w:fldCharType="begin"/>
            </w:r>
            <w:r>
              <w:rPr>
                <w:noProof/>
                <w:webHidden/>
              </w:rPr>
              <w:instrText xml:space="preserve"> PAGEREF _Toc238224259 \h </w:instrText>
            </w:r>
            <w:r>
              <w:rPr>
                <w:noProof/>
                <w:webHidden/>
              </w:rPr>
            </w:r>
            <w:r>
              <w:rPr>
                <w:noProof/>
                <w:webHidden/>
              </w:rPr>
              <w:fldChar w:fldCharType="separate"/>
            </w:r>
            <w:r w:rsidR="001D2C36">
              <w:rPr>
                <w:noProof/>
                <w:webHidden/>
              </w:rPr>
              <w:t>109</w:t>
            </w:r>
            <w:r>
              <w:rPr>
                <w:noProof/>
                <w:webHidden/>
              </w:rPr>
              <w:fldChar w:fldCharType="end"/>
            </w:r>
          </w:hyperlink>
        </w:p>
        <w:p w14:paraId="188743FC" w14:textId="529B00B4" w:rsidR="00135940" w:rsidRDefault="00135940">
          <w:pPr>
            <w:pStyle w:val="11"/>
            <w:rPr>
              <w:rFonts w:asciiTheme="minorHAnsi" w:eastAsiaTheme="minorEastAsia" w:hAnsiTheme="minorHAnsi" w:cstheme="minorBidi"/>
              <w:b w:val="0"/>
              <w:bCs w:val="0"/>
              <w:sz w:val="21"/>
              <w14:ligatures w14:val="standardContextual"/>
            </w:rPr>
          </w:pPr>
          <w:hyperlink w:anchor="_Toc238224260" w:history="1">
            <w:r w:rsidRPr="000C6232">
              <w:rPr>
                <w:rStyle w:val="a6"/>
              </w:rPr>
              <w:t>知事コメント</w:t>
            </w:r>
            <w:r>
              <w:rPr>
                <w:webHidden/>
              </w:rPr>
              <w:tab/>
            </w:r>
            <w:r>
              <w:rPr>
                <w:webHidden/>
              </w:rPr>
              <w:fldChar w:fldCharType="begin"/>
            </w:r>
            <w:r>
              <w:rPr>
                <w:webHidden/>
              </w:rPr>
              <w:instrText xml:space="preserve"> PAGEREF _Toc238224260 \h </w:instrText>
            </w:r>
            <w:r>
              <w:rPr>
                <w:webHidden/>
              </w:rPr>
            </w:r>
            <w:r>
              <w:rPr>
                <w:webHidden/>
              </w:rPr>
              <w:fldChar w:fldCharType="separate"/>
            </w:r>
            <w:r w:rsidR="001D2C36">
              <w:rPr>
                <w:webHidden/>
              </w:rPr>
              <w:t>110</w:t>
            </w:r>
            <w:r>
              <w:rPr>
                <w:webHidden/>
              </w:rPr>
              <w:fldChar w:fldCharType="end"/>
            </w:r>
          </w:hyperlink>
        </w:p>
        <w:p w14:paraId="357CBFF7" w14:textId="2BBAB9CE" w:rsidR="00135940" w:rsidRDefault="00135940">
          <w:pPr>
            <w:pStyle w:val="11"/>
            <w:rPr>
              <w:rFonts w:asciiTheme="minorHAnsi" w:eastAsiaTheme="minorEastAsia" w:hAnsiTheme="minorHAnsi" w:cstheme="minorBidi"/>
              <w:b w:val="0"/>
              <w:bCs w:val="0"/>
              <w:sz w:val="21"/>
              <w14:ligatures w14:val="standardContextual"/>
            </w:rPr>
          </w:pPr>
          <w:hyperlink w:anchor="_Toc238224265" w:history="1">
            <w:r w:rsidRPr="000C6232">
              <w:rPr>
                <w:rStyle w:val="a6"/>
              </w:rPr>
              <w:t>教育委員の自己点検及び評価</w:t>
            </w:r>
            <w:r>
              <w:rPr>
                <w:webHidden/>
              </w:rPr>
              <w:tab/>
            </w:r>
            <w:r>
              <w:rPr>
                <w:webHidden/>
              </w:rPr>
              <w:fldChar w:fldCharType="begin"/>
            </w:r>
            <w:r>
              <w:rPr>
                <w:webHidden/>
              </w:rPr>
              <w:instrText xml:space="preserve"> PAGEREF _Toc238224265 \h </w:instrText>
            </w:r>
            <w:r>
              <w:rPr>
                <w:webHidden/>
              </w:rPr>
            </w:r>
            <w:r>
              <w:rPr>
                <w:webHidden/>
              </w:rPr>
              <w:fldChar w:fldCharType="separate"/>
            </w:r>
            <w:r w:rsidR="001D2C36">
              <w:rPr>
                <w:webHidden/>
              </w:rPr>
              <w:t>111</w:t>
            </w:r>
            <w:r>
              <w:rPr>
                <w:webHidden/>
              </w:rPr>
              <w:fldChar w:fldCharType="end"/>
            </w:r>
          </w:hyperlink>
        </w:p>
        <w:p w14:paraId="0DDD2F1E" w14:textId="2ECAF48C" w:rsidR="00135940" w:rsidRDefault="00135940">
          <w:pPr>
            <w:pStyle w:val="21"/>
            <w:rPr>
              <w:rFonts w:asciiTheme="minorHAnsi" w:eastAsiaTheme="minorEastAsia"/>
              <w:noProof/>
              <w:szCs w:val="24"/>
              <w14:ligatures w14:val="standardContextual"/>
            </w:rPr>
          </w:pPr>
          <w:hyperlink w:anchor="_Toc238224266" w:history="1">
            <w:r w:rsidRPr="000C6232">
              <w:rPr>
                <w:rStyle w:val="a6"/>
                <w:noProof/>
              </w:rPr>
              <w:t>１　教育委員の主な活動</w:t>
            </w:r>
            <w:r>
              <w:rPr>
                <w:noProof/>
                <w:webHidden/>
              </w:rPr>
              <w:tab/>
            </w:r>
            <w:r>
              <w:rPr>
                <w:noProof/>
                <w:webHidden/>
              </w:rPr>
              <w:fldChar w:fldCharType="begin"/>
            </w:r>
            <w:r>
              <w:rPr>
                <w:noProof/>
                <w:webHidden/>
              </w:rPr>
              <w:instrText xml:space="preserve"> PAGEREF _Toc238224266 \h </w:instrText>
            </w:r>
            <w:r>
              <w:rPr>
                <w:noProof/>
                <w:webHidden/>
              </w:rPr>
            </w:r>
            <w:r>
              <w:rPr>
                <w:noProof/>
                <w:webHidden/>
              </w:rPr>
              <w:fldChar w:fldCharType="separate"/>
            </w:r>
            <w:r w:rsidR="001D2C36">
              <w:rPr>
                <w:noProof/>
                <w:webHidden/>
              </w:rPr>
              <w:t>111</w:t>
            </w:r>
            <w:r>
              <w:rPr>
                <w:noProof/>
                <w:webHidden/>
              </w:rPr>
              <w:fldChar w:fldCharType="end"/>
            </w:r>
          </w:hyperlink>
        </w:p>
        <w:p w14:paraId="79653C4E" w14:textId="18A13CA5" w:rsidR="00135940" w:rsidRDefault="00135940">
          <w:pPr>
            <w:pStyle w:val="21"/>
            <w:rPr>
              <w:rFonts w:asciiTheme="minorHAnsi" w:eastAsiaTheme="minorEastAsia"/>
              <w:noProof/>
              <w:szCs w:val="24"/>
              <w14:ligatures w14:val="standardContextual"/>
            </w:rPr>
          </w:pPr>
          <w:hyperlink w:anchor="_Toc238224267" w:history="1">
            <w:r w:rsidRPr="000C6232">
              <w:rPr>
                <w:rStyle w:val="a6"/>
                <w:noProof/>
              </w:rPr>
              <w:t>２　令和７年度　教育委員の取組みについての自己点検・評価シート</w:t>
            </w:r>
            <w:r>
              <w:rPr>
                <w:noProof/>
                <w:webHidden/>
              </w:rPr>
              <w:tab/>
            </w:r>
            <w:r>
              <w:rPr>
                <w:noProof/>
                <w:webHidden/>
              </w:rPr>
              <w:fldChar w:fldCharType="begin"/>
            </w:r>
            <w:r>
              <w:rPr>
                <w:noProof/>
                <w:webHidden/>
              </w:rPr>
              <w:instrText xml:space="preserve"> PAGEREF _Toc238224267 \h </w:instrText>
            </w:r>
            <w:r>
              <w:rPr>
                <w:noProof/>
                <w:webHidden/>
              </w:rPr>
            </w:r>
            <w:r>
              <w:rPr>
                <w:noProof/>
                <w:webHidden/>
              </w:rPr>
              <w:fldChar w:fldCharType="separate"/>
            </w:r>
            <w:r w:rsidR="001D2C36">
              <w:rPr>
                <w:noProof/>
                <w:webHidden/>
              </w:rPr>
              <w:t>114</w:t>
            </w:r>
            <w:r>
              <w:rPr>
                <w:noProof/>
                <w:webHidden/>
              </w:rPr>
              <w:fldChar w:fldCharType="end"/>
            </w:r>
          </w:hyperlink>
        </w:p>
        <w:p w14:paraId="3BC77532" w14:textId="2CC70D04" w:rsidR="00135940" w:rsidRDefault="00135940">
          <w:pPr>
            <w:pStyle w:val="11"/>
            <w:rPr>
              <w:rFonts w:asciiTheme="minorHAnsi" w:eastAsiaTheme="minorEastAsia" w:hAnsiTheme="minorHAnsi" w:cstheme="minorBidi"/>
              <w:b w:val="0"/>
              <w:bCs w:val="0"/>
              <w:sz w:val="21"/>
              <w14:ligatures w14:val="standardContextual"/>
            </w:rPr>
          </w:pPr>
          <w:hyperlink w:anchor="_Toc238224268" w:history="1">
            <w:r w:rsidRPr="000C6232">
              <w:rPr>
                <w:rStyle w:val="a6"/>
              </w:rPr>
              <w:t>教育委員会の権限に属する事務の状況の点検及び評価</w:t>
            </w:r>
            <w:r>
              <w:rPr>
                <w:webHidden/>
              </w:rPr>
              <w:tab/>
            </w:r>
            <w:r>
              <w:rPr>
                <w:webHidden/>
              </w:rPr>
              <w:fldChar w:fldCharType="begin"/>
            </w:r>
            <w:r>
              <w:rPr>
                <w:webHidden/>
              </w:rPr>
              <w:instrText xml:space="preserve"> PAGEREF _Toc238224268 \h </w:instrText>
            </w:r>
            <w:r>
              <w:rPr>
                <w:webHidden/>
              </w:rPr>
            </w:r>
            <w:r>
              <w:rPr>
                <w:webHidden/>
              </w:rPr>
              <w:fldChar w:fldCharType="separate"/>
            </w:r>
            <w:r w:rsidR="001D2C36">
              <w:rPr>
                <w:webHidden/>
              </w:rPr>
              <w:t>126</w:t>
            </w:r>
            <w:r>
              <w:rPr>
                <w:webHidden/>
              </w:rPr>
              <w:fldChar w:fldCharType="end"/>
            </w:r>
          </w:hyperlink>
        </w:p>
        <w:p w14:paraId="6DE7D88D" w14:textId="39F578B3" w:rsidR="00135940" w:rsidRDefault="00135940">
          <w:pPr>
            <w:pStyle w:val="11"/>
            <w:rPr>
              <w:rFonts w:asciiTheme="minorHAnsi" w:eastAsiaTheme="minorEastAsia" w:hAnsiTheme="minorHAnsi" w:cstheme="minorBidi"/>
              <w:b w:val="0"/>
              <w:bCs w:val="0"/>
              <w:sz w:val="21"/>
              <w14:ligatures w14:val="standardContextual"/>
            </w:rPr>
          </w:pPr>
          <w:hyperlink w:anchor="_Toc238224269" w:history="1">
            <w:r w:rsidRPr="000C6232">
              <w:rPr>
                <w:rStyle w:val="a6"/>
              </w:rPr>
              <w:t>（第２次大阪府振興基本計画に記載のない事務）</w:t>
            </w:r>
            <w:r>
              <w:rPr>
                <w:webHidden/>
              </w:rPr>
              <w:tab/>
            </w:r>
            <w:r>
              <w:rPr>
                <w:webHidden/>
              </w:rPr>
              <w:fldChar w:fldCharType="begin"/>
            </w:r>
            <w:r>
              <w:rPr>
                <w:webHidden/>
              </w:rPr>
              <w:instrText xml:space="preserve"> PAGEREF _Toc238224269 \h </w:instrText>
            </w:r>
            <w:r>
              <w:rPr>
                <w:webHidden/>
              </w:rPr>
            </w:r>
            <w:r>
              <w:rPr>
                <w:webHidden/>
              </w:rPr>
              <w:fldChar w:fldCharType="separate"/>
            </w:r>
            <w:r w:rsidR="001D2C36">
              <w:rPr>
                <w:webHidden/>
              </w:rPr>
              <w:t>126</w:t>
            </w:r>
            <w:r>
              <w:rPr>
                <w:webHidden/>
              </w:rPr>
              <w:fldChar w:fldCharType="end"/>
            </w:r>
          </w:hyperlink>
        </w:p>
        <w:p w14:paraId="726B8DCF" w14:textId="1F89C94A" w:rsidR="00135940" w:rsidRDefault="00135940">
          <w:pPr>
            <w:pStyle w:val="21"/>
            <w:rPr>
              <w:rFonts w:asciiTheme="minorHAnsi" w:eastAsiaTheme="minorEastAsia"/>
              <w:noProof/>
              <w:szCs w:val="24"/>
              <w14:ligatures w14:val="standardContextual"/>
            </w:rPr>
          </w:pPr>
          <w:hyperlink w:anchor="_Toc238224270" w:history="1">
            <w:r w:rsidRPr="000C6232">
              <w:rPr>
                <w:rStyle w:val="a6"/>
                <w:noProof/>
              </w:rPr>
              <w:t>（１）教育機関の設置、管理及び廃止に関すること</w:t>
            </w:r>
            <w:r>
              <w:rPr>
                <w:noProof/>
                <w:webHidden/>
              </w:rPr>
              <w:tab/>
            </w:r>
            <w:r>
              <w:rPr>
                <w:noProof/>
                <w:webHidden/>
              </w:rPr>
              <w:fldChar w:fldCharType="begin"/>
            </w:r>
            <w:r>
              <w:rPr>
                <w:noProof/>
                <w:webHidden/>
              </w:rPr>
              <w:instrText xml:space="preserve"> PAGEREF _Toc238224270 \h </w:instrText>
            </w:r>
            <w:r>
              <w:rPr>
                <w:noProof/>
                <w:webHidden/>
              </w:rPr>
            </w:r>
            <w:r>
              <w:rPr>
                <w:noProof/>
                <w:webHidden/>
              </w:rPr>
              <w:fldChar w:fldCharType="separate"/>
            </w:r>
            <w:r w:rsidR="001D2C36">
              <w:rPr>
                <w:noProof/>
                <w:webHidden/>
              </w:rPr>
              <w:t>126</w:t>
            </w:r>
            <w:r>
              <w:rPr>
                <w:noProof/>
                <w:webHidden/>
              </w:rPr>
              <w:fldChar w:fldCharType="end"/>
            </w:r>
          </w:hyperlink>
        </w:p>
        <w:p w14:paraId="232C3051" w14:textId="6F0C858E" w:rsidR="00135940" w:rsidRDefault="00135940">
          <w:pPr>
            <w:pStyle w:val="21"/>
            <w:rPr>
              <w:rFonts w:asciiTheme="minorHAnsi" w:eastAsiaTheme="minorEastAsia"/>
              <w:noProof/>
              <w:szCs w:val="24"/>
              <w14:ligatures w14:val="standardContextual"/>
            </w:rPr>
          </w:pPr>
          <w:hyperlink w:anchor="_Toc238224271" w:history="1">
            <w:r w:rsidRPr="000C6232">
              <w:rPr>
                <w:rStyle w:val="a6"/>
                <w:noProof/>
              </w:rPr>
              <w:t>（２）財産の管理に関すること</w:t>
            </w:r>
            <w:r>
              <w:rPr>
                <w:noProof/>
                <w:webHidden/>
              </w:rPr>
              <w:tab/>
            </w:r>
            <w:r>
              <w:rPr>
                <w:noProof/>
                <w:webHidden/>
              </w:rPr>
              <w:fldChar w:fldCharType="begin"/>
            </w:r>
            <w:r>
              <w:rPr>
                <w:noProof/>
                <w:webHidden/>
              </w:rPr>
              <w:instrText xml:space="preserve"> PAGEREF _Toc238224271 \h </w:instrText>
            </w:r>
            <w:r>
              <w:rPr>
                <w:noProof/>
                <w:webHidden/>
              </w:rPr>
            </w:r>
            <w:r>
              <w:rPr>
                <w:noProof/>
                <w:webHidden/>
              </w:rPr>
              <w:fldChar w:fldCharType="separate"/>
            </w:r>
            <w:r w:rsidR="001D2C36">
              <w:rPr>
                <w:noProof/>
                <w:webHidden/>
              </w:rPr>
              <w:t>127</w:t>
            </w:r>
            <w:r>
              <w:rPr>
                <w:noProof/>
                <w:webHidden/>
              </w:rPr>
              <w:fldChar w:fldCharType="end"/>
            </w:r>
          </w:hyperlink>
        </w:p>
        <w:p w14:paraId="71465F7A" w14:textId="3698D5DB" w:rsidR="00135940" w:rsidRDefault="00135940">
          <w:pPr>
            <w:pStyle w:val="21"/>
            <w:rPr>
              <w:rFonts w:asciiTheme="minorHAnsi" w:eastAsiaTheme="minorEastAsia"/>
              <w:noProof/>
              <w:szCs w:val="24"/>
              <w14:ligatures w14:val="standardContextual"/>
            </w:rPr>
          </w:pPr>
          <w:hyperlink w:anchor="_Toc238224272" w:history="1">
            <w:r w:rsidRPr="000C6232">
              <w:rPr>
                <w:rStyle w:val="a6"/>
                <w:noProof/>
              </w:rPr>
              <w:t>（３）教科書その他の教材の取扱いに関すること</w:t>
            </w:r>
            <w:r>
              <w:rPr>
                <w:noProof/>
                <w:webHidden/>
              </w:rPr>
              <w:tab/>
            </w:r>
            <w:r>
              <w:rPr>
                <w:noProof/>
                <w:webHidden/>
              </w:rPr>
              <w:fldChar w:fldCharType="begin"/>
            </w:r>
            <w:r>
              <w:rPr>
                <w:noProof/>
                <w:webHidden/>
              </w:rPr>
              <w:instrText xml:space="preserve"> PAGEREF _Toc238224272 \h </w:instrText>
            </w:r>
            <w:r>
              <w:rPr>
                <w:noProof/>
                <w:webHidden/>
              </w:rPr>
            </w:r>
            <w:r>
              <w:rPr>
                <w:noProof/>
                <w:webHidden/>
              </w:rPr>
              <w:fldChar w:fldCharType="separate"/>
            </w:r>
            <w:r w:rsidR="001D2C36">
              <w:rPr>
                <w:noProof/>
                <w:webHidden/>
              </w:rPr>
              <w:t>129</w:t>
            </w:r>
            <w:r>
              <w:rPr>
                <w:noProof/>
                <w:webHidden/>
              </w:rPr>
              <w:fldChar w:fldCharType="end"/>
            </w:r>
          </w:hyperlink>
        </w:p>
        <w:p w14:paraId="33C9B32C" w14:textId="5EEE26E4" w:rsidR="00135940" w:rsidRDefault="00135940">
          <w:pPr>
            <w:pStyle w:val="21"/>
            <w:rPr>
              <w:rFonts w:asciiTheme="minorHAnsi" w:eastAsiaTheme="minorEastAsia"/>
              <w:noProof/>
              <w:szCs w:val="24"/>
              <w14:ligatures w14:val="standardContextual"/>
            </w:rPr>
          </w:pPr>
          <w:hyperlink w:anchor="_Toc238224273" w:history="1">
            <w:r w:rsidRPr="000C6232">
              <w:rPr>
                <w:rStyle w:val="a6"/>
                <w:noProof/>
              </w:rPr>
              <w:t>（４）学校その他の教育機関の環境衛生に関すること</w:t>
            </w:r>
            <w:r>
              <w:rPr>
                <w:noProof/>
                <w:webHidden/>
              </w:rPr>
              <w:tab/>
            </w:r>
            <w:r>
              <w:rPr>
                <w:noProof/>
                <w:webHidden/>
              </w:rPr>
              <w:fldChar w:fldCharType="begin"/>
            </w:r>
            <w:r>
              <w:rPr>
                <w:noProof/>
                <w:webHidden/>
              </w:rPr>
              <w:instrText xml:space="preserve"> PAGEREF _Toc238224273 \h </w:instrText>
            </w:r>
            <w:r>
              <w:rPr>
                <w:noProof/>
                <w:webHidden/>
              </w:rPr>
            </w:r>
            <w:r>
              <w:rPr>
                <w:noProof/>
                <w:webHidden/>
              </w:rPr>
              <w:fldChar w:fldCharType="separate"/>
            </w:r>
            <w:r w:rsidR="001D2C36">
              <w:rPr>
                <w:noProof/>
                <w:webHidden/>
              </w:rPr>
              <w:t>130</w:t>
            </w:r>
            <w:r>
              <w:rPr>
                <w:noProof/>
                <w:webHidden/>
              </w:rPr>
              <w:fldChar w:fldCharType="end"/>
            </w:r>
          </w:hyperlink>
        </w:p>
        <w:p w14:paraId="5BEB6F88" w14:textId="2D41003F" w:rsidR="00135940" w:rsidRDefault="00135940">
          <w:pPr>
            <w:pStyle w:val="21"/>
            <w:rPr>
              <w:rFonts w:asciiTheme="minorHAnsi" w:eastAsiaTheme="minorEastAsia"/>
              <w:noProof/>
              <w:szCs w:val="24"/>
              <w14:ligatures w14:val="standardContextual"/>
            </w:rPr>
          </w:pPr>
          <w:hyperlink w:anchor="_Toc238224274" w:history="1">
            <w:r w:rsidRPr="000C6232">
              <w:rPr>
                <w:rStyle w:val="a6"/>
                <w:noProof/>
              </w:rPr>
              <w:t>（５）教育に係る調査及び基幹統計その他の統計に関すること</w:t>
            </w:r>
            <w:r>
              <w:rPr>
                <w:noProof/>
                <w:webHidden/>
              </w:rPr>
              <w:tab/>
            </w:r>
            <w:r>
              <w:rPr>
                <w:noProof/>
                <w:webHidden/>
              </w:rPr>
              <w:fldChar w:fldCharType="begin"/>
            </w:r>
            <w:r>
              <w:rPr>
                <w:noProof/>
                <w:webHidden/>
              </w:rPr>
              <w:instrText xml:space="preserve"> PAGEREF _Toc238224274 \h </w:instrText>
            </w:r>
            <w:r>
              <w:rPr>
                <w:noProof/>
                <w:webHidden/>
              </w:rPr>
            </w:r>
            <w:r>
              <w:rPr>
                <w:noProof/>
                <w:webHidden/>
              </w:rPr>
              <w:fldChar w:fldCharType="separate"/>
            </w:r>
            <w:r w:rsidR="001D2C36">
              <w:rPr>
                <w:noProof/>
                <w:webHidden/>
              </w:rPr>
              <w:t>130</w:t>
            </w:r>
            <w:r>
              <w:rPr>
                <w:noProof/>
                <w:webHidden/>
              </w:rPr>
              <w:fldChar w:fldCharType="end"/>
            </w:r>
          </w:hyperlink>
        </w:p>
        <w:p w14:paraId="7222985C" w14:textId="46E78C00" w:rsidR="00135940" w:rsidRDefault="00135940">
          <w:pPr>
            <w:pStyle w:val="21"/>
            <w:rPr>
              <w:rFonts w:asciiTheme="minorHAnsi" w:eastAsiaTheme="minorEastAsia"/>
              <w:noProof/>
              <w:szCs w:val="24"/>
              <w14:ligatures w14:val="standardContextual"/>
            </w:rPr>
          </w:pPr>
          <w:hyperlink w:anchor="_Toc238224275" w:history="1">
            <w:r w:rsidRPr="000C6232">
              <w:rPr>
                <w:rStyle w:val="a6"/>
                <w:noProof/>
              </w:rPr>
              <w:t>（６）所掌事務に係る広報及び教育行政に関する相談に関すること</w:t>
            </w:r>
            <w:r>
              <w:rPr>
                <w:noProof/>
                <w:webHidden/>
              </w:rPr>
              <w:tab/>
            </w:r>
            <w:r>
              <w:rPr>
                <w:noProof/>
                <w:webHidden/>
              </w:rPr>
              <w:fldChar w:fldCharType="begin"/>
            </w:r>
            <w:r>
              <w:rPr>
                <w:noProof/>
                <w:webHidden/>
              </w:rPr>
              <w:instrText xml:space="preserve"> PAGEREF _Toc238224275 \h </w:instrText>
            </w:r>
            <w:r>
              <w:rPr>
                <w:noProof/>
                <w:webHidden/>
              </w:rPr>
            </w:r>
            <w:r>
              <w:rPr>
                <w:noProof/>
                <w:webHidden/>
              </w:rPr>
              <w:fldChar w:fldCharType="separate"/>
            </w:r>
            <w:r w:rsidR="001D2C36">
              <w:rPr>
                <w:noProof/>
                <w:webHidden/>
              </w:rPr>
              <w:t>134</w:t>
            </w:r>
            <w:r>
              <w:rPr>
                <w:noProof/>
                <w:webHidden/>
              </w:rPr>
              <w:fldChar w:fldCharType="end"/>
            </w:r>
          </w:hyperlink>
        </w:p>
        <w:p w14:paraId="343BE71A" w14:textId="690E8C96" w:rsidR="00135940" w:rsidRDefault="00135940">
          <w:pPr>
            <w:pStyle w:val="21"/>
            <w:rPr>
              <w:rFonts w:asciiTheme="minorHAnsi" w:eastAsiaTheme="minorEastAsia"/>
              <w:noProof/>
              <w:szCs w:val="24"/>
              <w14:ligatures w14:val="standardContextual"/>
            </w:rPr>
          </w:pPr>
          <w:hyperlink w:anchor="_Toc238224276" w:history="1">
            <w:r w:rsidRPr="000C6232">
              <w:rPr>
                <w:rStyle w:val="a6"/>
                <w:noProof/>
              </w:rPr>
              <w:t>（７）その他の事務に関すること</w:t>
            </w:r>
            <w:r>
              <w:rPr>
                <w:noProof/>
                <w:webHidden/>
              </w:rPr>
              <w:tab/>
            </w:r>
            <w:r>
              <w:rPr>
                <w:noProof/>
                <w:webHidden/>
              </w:rPr>
              <w:fldChar w:fldCharType="begin"/>
            </w:r>
            <w:r>
              <w:rPr>
                <w:noProof/>
                <w:webHidden/>
              </w:rPr>
              <w:instrText xml:space="preserve"> PAGEREF _Toc238224276 \h </w:instrText>
            </w:r>
            <w:r>
              <w:rPr>
                <w:noProof/>
                <w:webHidden/>
              </w:rPr>
            </w:r>
            <w:r>
              <w:rPr>
                <w:noProof/>
                <w:webHidden/>
              </w:rPr>
              <w:fldChar w:fldCharType="separate"/>
            </w:r>
            <w:r w:rsidR="001D2C36">
              <w:rPr>
                <w:noProof/>
                <w:webHidden/>
              </w:rPr>
              <w:t>134</w:t>
            </w:r>
            <w:r>
              <w:rPr>
                <w:noProof/>
                <w:webHidden/>
              </w:rPr>
              <w:fldChar w:fldCharType="end"/>
            </w:r>
          </w:hyperlink>
        </w:p>
        <w:p w14:paraId="230689BA" w14:textId="791D96A6" w:rsidR="007E7D2C" w:rsidRPr="007E7D2C" w:rsidRDefault="007E7D2C" w:rsidP="000B0D39">
          <w:pPr>
            <w:tabs>
              <w:tab w:val="right" w:leader="dot" w:pos="9498"/>
            </w:tabs>
            <w:autoSpaceDE w:val="0"/>
            <w:autoSpaceDN w:val="0"/>
            <w:spacing w:line="360" w:lineRule="exact"/>
          </w:pPr>
          <w:r w:rsidRPr="007E7D2C">
            <w:rPr>
              <w:shd w:val="pct15" w:color="auto" w:fill="FFFFFF"/>
              <w:lang w:val="ja-JP"/>
            </w:rPr>
            <w:fldChar w:fldCharType="end"/>
          </w:r>
        </w:p>
      </w:sdtContent>
    </w:sdt>
    <w:p w14:paraId="4CDE6AED" w14:textId="77777777" w:rsidR="007E7D2C" w:rsidRPr="007E7D2C" w:rsidRDefault="007E7D2C" w:rsidP="007E7D2C">
      <w:pPr>
        <w:autoSpaceDE w:val="0"/>
        <w:autoSpaceDN w:val="0"/>
        <w:rPr>
          <w:sz w:val="24"/>
          <w:szCs w:val="24"/>
        </w:rPr>
      </w:pPr>
      <w:r w:rsidRPr="007E7D2C">
        <w:rPr>
          <w:sz w:val="24"/>
          <w:szCs w:val="24"/>
        </w:rPr>
        <w:br w:type="page"/>
      </w:r>
    </w:p>
    <w:p w14:paraId="0BB8F572" w14:textId="77777777" w:rsidR="007E7D2C" w:rsidRPr="007E7D2C" w:rsidRDefault="007E7D2C" w:rsidP="007E7D2C">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sectPr w:rsidR="007E7D2C" w:rsidRPr="007E7D2C" w:rsidSect="00322A0E">
          <w:footerReference w:type="default" r:id="rId14"/>
          <w:type w:val="continuous"/>
          <w:pgSz w:w="11906" w:h="16838" w:code="9"/>
          <w:pgMar w:top="1077" w:right="1133" w:bottom="1021" w:left="1077" w:header="510" w:footer="510" w:gutter="0"/>
          <w:pgNumType w:start="0"/>
          <w:cols w:space="425"/>
          <w:docGrid w:type="linesAndChars" w:linePitch="400"/>
        </w:sectPr>
      </w:pPr>
      <w:bookmarkStart w:id="5" w:name="_Toc170836804"/>
    </w:p>
    <w:p w14:paraId="51ACC6BE" w14:textId="77777777" w:rsidR="007E7D2C" w:rsidRPr="007E7D2C" w:rsidRDefault="007E7D2C" w:rsidP="007E7D2C">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pPr>
      <w:bookmarkStart w:id="6" w:name="_Toc173953397"/>
      <w:bookmarkStart w:id="7" w:name="_Toc238224225"/>
      <w:bookmarkStart w:id="8" w:name="_Toc170836807"/>
      <w:bookmarkEnd w:id="5"/>
      <w:r w:rsidRPr="007E7D2C">
        <w:rPr>
          <w:rFonts w:hAnsi="メイリオ" w:cstheme="majorBidi" w:hint="eastAsia"/>
          <w:b/>
          <w:color w:val="FFFFFF" w:themeColor="background1"/>
          <w:sz w:val="40"/>
          <w:szCs w:val="40"/>
        </w:rPr>
        <w:lastRenderedPageBreak/>
        <w:t>点検及び評価の目的</w:t>
      </w:r>
      <w:bookmarkEnd w:id="6"/>
      <w:bookmarkEnd w:id="7"/>
    </w:p>
    <w:p w14:paraId="6C5146EE"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9" w:name="_Toc170836805"/>
      <w:bookmarkStart w:id="10" w:name="_Toc173953398"/>
      <w:bookmarkStart w:id="11" w:name="_Toc238224226"/>
      <w:r w:rsidRPr="007E7D2C">
        <w:rPr>
          <w:rFonts w:hAnsi="メイリオ" w:cstheme="majorBidi" w:hint="eastAsia"/>
          <w:b/>
          <w:bCs/>
          <w:sz w:val="28"/>
          <w:szCs w:val="28"/>
        </w:rPr>
        <w:t>１　目的</w:t>
      </w:r>
      <w:bookmarkEnd w:id="9"/>
      <w:bookmarkEnd w:id="10"/>
      <w:bookmarkEnd w:id="11"/>
    </w:p>
    <w:p w14:paraId="051B057C" w14:textId="77777777" w:rsidR="007E7D2C" w:rsidRPr="007E7D2C" w:rsidRDefault="007E7D2C" w:rsidP="007E7D2C">
      <w:pPr>
        <w:autoSpaceDE w:val="0"/>
        <w:autoSpaceDN w:val="0"/>
        <w:spacing w:line="360" w:lineRule="exact"/>
        <w:ind w:leftChars="100" w:left="210" w:rightChars="50" w:right="105"/>
        <w:rPr>
          <w:sz w:val="22"/>
        </w:rPr>
      </w:pPr>
      <w:r w:rsidRPr="007E7D2C">
        <w:rPr>
          <w:rFonts w:hint="eastAsia"/>
          <w:sz w:val="22"/>
        </w:rPr>
        <w:t>・効果的な教育行政の推進に資するとともに、住民への説明責任を果たす。</w:t>
      </w:r>
    </w:p>
    <w:p w14:paraId="78AE249C" w14:textId="77777777" w:rsidR="007E7D2C" w:rsidRPr="007E7D2C" w:rsidRDefault="007E7D2C" w:rsidP="007E7D2C">
      <w:pPr>
        <w:autoSpaceDE w:val="0"/>
        <w:autoSpaceDN w:val="0"/>
        <w:spacing w:line="360" w:lineRule="exact"/>
        <w:ind w:rightChars="50" w:right="105"/>
        <w:rPr>
          <w:sz w:val="22"/>
        </w:rPr>
      </w:pPr>
    </w:p>
    <w:p w14:paraId="4BBF6836"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12" w:name="_Toc170836806"/>
      <w:bookmarkStart w:id="13" w:name="_Toc173953399"/>
      <w:bookmarkStart w:id="14" w:name="_Toc238224227"/>
      <w:r w:rsidRPr="007E7D2C">
        <w:rPr>
          <w:rFonts w:hAnsi="メイリオ" w:cstheme="majorBidi" w:hint="eastAsia"/>
          <w:b/>
          <w:bCs/>
          <w:sz w:val="28"/>
          <w:szCs w:val="28"/>
        </w:rPr>
        <w:t>２　根拠</w:t>
      </w:r>
      <w:bookmarkEnd w:id="12"/>
      <w:bookmarkEnd w:id="13"/>
      <w:bookmarkEnd w:id="14"/>
    </w:p>
    <w:p w14:paraId="090DBD0E" w14:textId="77777777" w:rsidR="007E7D2C" w:rsidRPr="007E7D2C" w:rsidRDefault="007E7D2C" w:rsidP="007E7D2C">
      <w:pPr>
        <w:autoSpaceDE w:val="0"/>
        <w:autoSpaceDN w:val="0"/>
        <w:spacing w:line="360" w:lineRule="exact"/>
        <w:ind w:leftChars="100" w:left="210" w:rightChars="50" w:right="105"/>
        <w:rPr>
          <w:sz w:val="22"/>
          <w:szCs w:val="24"/>
        </w:rPr>
      </w:pPr>
      <w:r w:rsidRPr="007E7D2C">
        <w:rPr>
          <w:rFonts w:hint="eastAsia"/>
          <w:sz w:val="22"/>
          <w:szCs w:val="24"/>
        </w:rPr>
        <w:t>・大阪府教育行政基本条例（以下「条例」という。）第６条</w:t>
      </w:r>
    </w:p>
    <w:p w14:paraId="6F1A88F7" w14:textId="77777777" w:rsidR="007E7D2C" w:rsidRPr="007E7D2C" w:rsidRDefault="007E7D2C" w:rsidP="007E7D2C">
      <w:pPr>
        <w:autoSpaceDE w:val="0"/>
        <w:autoSpaceDN w:val="0"/>
        <w:spacing w:line="360" w:lineRule="exact"/>
        <w:ind w:leftChars="100" w:left="210" w:rightChars="50" w:right="105"/>
        <w:rPr>
          <w:sz w:val="22"/>
          <w:szCs w:val="24"/>
        </w:rPr>
      </w:pPr>
      <w:r w:rsidRPr="007E7D2C">
        <w:rPr>
          <w:rFonts w:hint="eastAsia"/>
          <w:sz w:val="22"/>
          <w:szCs w:val="24"/>
        </w:rPr>
        <w:t>・地方教育行政の組織及び運営に関する法律（以下「地教行法」という。）第26条</w:t>
      </w:r>
    </w:p>
    <w:p w14:paraId="6805657D" w14:textId="77777777" w:rsidR="007E7D2C" w:rsidRPr="007E7D2C" w:rsidRDefault="007E7D2C" w:rsidP="007E7D2C">
      <w:pPr>
        <w:autoSpaceDE w:val="0"/>
        <w:autoSpaceDN w:val="0"/>
        <w:spacing w:line="360" w:lineRule="exact"/>
        <w:ind w:rightChars="50" w:right="105"/>
        <w:rPr>
          <w:sz w:val="22"/>
        </w:rPr>
      </w:pPr>
    </w:p>
    <w:tbl>
      <w:tblPr>
        <w:tblStyle w:val="a3"/>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05"/>
      </w:tblGrid>
      <w:tr w:rsidR="007E7D2C" w:rsidRPr="007E7D2C" w14:paraId="655CC2AE" w14:textId="77777777" w:rsidTr="0017728B">
        <w:tc>
          <w:tcPr>
            <w:tcW w:w="9605" w:type="dxa"/>
          </w:tcPr>
          <w:p w14:paraId="32134CB2"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≪条例≫</w:t>
            </w:r>
          </w:p>
          <w:p w14:paraId="29720BCD"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第６条　知事及び委員会は、基本計画の進捗を管理するため、毎年、共同してその点検及び評価を行い、その結果に関する報告書を作成し、これを大阪府議会に提出するとともに、公表しなければならない。</w:t>
            </w:r>
          </w:p>
          <w:p w14:paraId="173B87B9"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２　委員会は、地方教育行政法第26条の点検及び評価に当たり、前項の点検及び評価を含めるものとする。</w:t>
            </w:r>
          </w:p>
          <w:p w14:paraId="61D28C49"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３　第１項の点検及び評価に当たっては、基本計画に定めた目標を達成するために委員会の教育長及び委員が行った取組、活動の状況等について、委員会の教育長及び委員が自ら点検及び評価を行わなければならない。</w:t>
            </w:r>
          </w:p>
        </w:tc>
      </w:tr>
    </w:tbl>
    <w:p w14:paraId="32A57836" w14:textId="77777777" w:rsidR="007E7D2C" w:rsidRPr="007E7D2C" w:rsidRDefault="007E7D2C" w:rsidP="007E7D2C">
      <w:pPr>
        <w:autoSpaceDE w:val="0"/>
        <w:autoSpaceDN w:val="0"/>
        <w:spacing w:line="360" w:lineRule="exact"/>
        <w:ind w:rightChars="50" w:right="105"/>
        <w:rPr>
          <w:sz w:val="22"/>
        </w:rPr>
      </w:pPr>
    </w:p>
    <w:tbl>
      <w:tblPr>
        <w:tblStyle w:val="a3"/>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05"/>
      </w:tblGrid>
      <w:tr w:rsidR="007E7D2C" w:rsidRPr="007E7D2C" w14:paraId="13D452E4" w14:textId="77777777" w:rsidTr="0017728B">
        <w:trPr>
          <w:trHeight w:val="2958"/>
        </w:trPr>
        <w:tc>
          <w:tcPr>
            <w:tcW w:w="9605" w:type="dxa"/>
          </w:tcPr>
          <w:p w14:paraId="110171C8"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≪地教行法≫</w:t>
            </w:r>
          </w:p>
          <w:p w14:paraId="7F76C80A"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第26条　教育委員会は、毎年、その権限に属する事務（前条第１項の規定により教育長に委任された事務その他教育長の権限に属する事務（同条第４項の規定により事務局職員等に委任された事務を含む。）を含む。）の管理及び執行の状況について点検及び評価を行い、その結果に関する報告書を作成し、これを議会に提出するとともに、公表しなければならない。</w:t>
            </w:r>
          </w:p>
          <w:p w14:paraId="0AE5254B" w14:textId="77777777" w:rsidR="007E7D2C" w:rsidRPr="007E7D2C" w:rsidRDefault="007E7D2C" w:rsidP="007E7D2C">
            <w:pPr>
              <w:autoSpaceDE w:val="0"/>
              <w:autoSpaceDN w:val="0"/>
              <w:spacing w:line="360" w:lineRule="exact"/>
              <w:ind w:leftChars="100" w:left="210" w:rightChars="100" w:right="210"/>
              <w:rPr>
                <w:sz w:val="22"/>
              </w:rPr>
            </w:pPr>
            <w:r w:rsidRPr="007E7D2C">
              <w:rPr>
                <w:rFonts w:hint="eastAsia"/>
                <w:sz w:val="22"/>
              </w:rPr>
              <w:t>２　教育委員会は、前項の点検及び評価を行うに当たっては、教育に関し学識経験を有する者の知見の活用を図るものとする。</w:t>
            </w:r>
          </w:p>
        </w:tc>
      </w:tr>
    </w:tbl>
    <w:p w14:paraId="537CA17C" w14:textId="77777777" w:rsidR="007E7D2C" w:rsidRPr="007E7D2C" w:rsidRDefault="007E7D2C" w:rsidP="007E7D2C">
      <w:pPr>
        <w:autoSpaceDE w:val="0"/>
        <w:autoSpaceDN w:val="0"/>
      </w:pPr>
      <w:r w:rsidRPr="007E7D2C">
        <w:br w:type="page"/>
      </w:r>
    </w:p>
    <w:p w14:paraId="6F4BF5C6" w14:textId="77777777" w:rsidR="007E7D2C" w:rsidRPr="007E7D2C" w:rsidRDefault="007E7D2C" w:rsidP="007E7D2C">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pPr>
      <w:bookmarkStart w:id="15" w:name="_Toc238224228"/>
      <w:r w:rsidRPr="007E7D2C">
        <w:rPr>
          <w:rFonts w:hAnsi="メイリオ" w:cstheme="majorBidi" w:hint="eastAsia"/>
          <w:b/>
          <w:color w:val="FFFFFF" w:themeColor="background1"/>
          <w:sz w:val="40"/>
          <w:szCs w:val="40"/>
        </w:rPr>
        <w:lastRenderedPageBreak/>
        <w:t>点検及び評価の手法</w:t>
      </w:r>
      <w:bookmarkEnd w:id="8"/>
      <w:bookmarkEnd w:id="15"/>
    </w:p>
    <w:p w14:paraId="5020A411"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16" w:name="_Toc170836808"/>
      <w:bookmarkStart w:id="17" w:name="_Toc238224229"/>
      <w:r w:rsidRPr="007E7D2C">
        <w:rPr>
          <w:rFonts w:hAnsi="メイリオ" w:cstheme="majorBidi" w:hint="eastAsia"/>
          <w:b/>
          <w:bCs/>
          <w:sz w:val="28"/>
          <w:szCs w:val="28"/>
        </w:rPr>
        <w:t>１　点検及び評価の対象と年次</w:t>
      </w:r>
      <w:bookmarkEnd w:id="16"/>
      <w:bookmarkEnd w:id="17"/>
    </w:p>
    <w:p w14:paraId="0F42F2D3" w14:textId="77777777" w:rsidR="007E7D2C" w:rsidRPr="007E7D2C" w:rsidRDefault="007E7D2C" w:rsidP="007E7D2C">
      <w:pPr>
        <w:autoSpaceDE w:val="0"/>
        <w:autoSpaceDN w:val="0"/>
        <w:spacing w:line="360" w:lineRule="exact"/>
        <w:ind w:leftChars="200" w:left="420" w:rightChars="50" w:right="105"/>
        <w:rPr>
          <w:sz w:val="22"/>
        </w:rPr>
      </w:pPr>
      <w:r w:rsidRPr="007E7D2C">
        <w:rPr>
          <w:rFonts w:hint="eastAsia"/>
          <w:sz w:val="22"/>
        </w:rPr>
        <w:t>・前年度の大阪府教育振興基本計画（以下「基本計画」という。）の進捗状況</w:t>
      </w:r>
    </w:p>
    <w:p w14:paraId="166A498B" w14:textId="77777777" w:rsidR="007E7D2C" w:rsidRPr="007E7D2C" w:rsidRDefault="007E7D2C" w:rsidP="007E7D2C">
      <w:pPr>
        <w:autoSpaceDE w:val="0"/>
        <w:autoSpaceDN w:val="0"/>
        <w:spacing w:line="360" w:lineRule="exact"/>
        <w:ind w:leftChars="200" w:left="420" w:rightChars="50" w:right="105"/>
        <w:rPr>
          <w:sz w:val="22"/>
        </w:rPr>
      </w:pPr>
      <w:r w:rsidRPr="007E7D2C">
        <w:rPr>
          <w:rFonts w:hint="eastAsia"/>
          <w:sz w:val="22"/>
        </w:rPr>
        <w:t>・基本計画に記載のない、前年度の教育委員会の権限に属する事務の管理及び執行の状況</w:t>
      </w:r>
    </w:p>
    <w:p w14:paraId="06941884" w14:textId="77777777" w:rsidR="007E7D2C" w:rsidRPr="007E7D2C" w:rsidRDefault="007E7D2C" w:rsidP="007E7D2C">
      <w:pPr>
        <w:autoSpaceDE w:val="0"/>
        <w:autoSpaceDN w:val="0"/>
        <w:spacing w:line="360" w:lineRule="exact"/>
        <w:ind w:rightChars="50" w:right="105"/>
        <w:rPr>
          <w:sz w:val="22"/>
        </w:rPr>
      </w:pPr>
    </w:p>
    <w:p w14:paraId="7A7D2A36" w14:textId="77777777" w:rsidR="007E7D2C" w:rsidRPr="007E7D2C" w:rsidRDefault="007E7D2C" w:rsidP="007E7D2C">
      <w:pPr>
        <w:autoSpaceDE w:val="0"/>
        <w:autoSpaceDN w:val="0"/>
        <w:jc w:val="left"/>
        <w:rPr>
          <w:rFonts w:hAnsi="メイリオ"/>
          <w:b/>
          <w:bCs/>
          <w:sz w:val="22"/>
          <w:szCs w:val="24"/>
        </w:rPr>
      </w:pPr>
      <w:r w:rsidRPr="007E7D2C">
        <w:rPr>
          <w:rFonts w:hAnsi="メイリオ" w:hint="eastAsia"/>
          <w:b/>
          <w:bCs/>
          <w:sz w:val="22"/>
          <w:szCs w:val="24"/>
        </w:rPr>
        <w:t>（参考）</w:t>
      </w:r>
      <w:r w:rsidRPr="007E7D2C">
        <w:rPr>
          <w:rFonts w:hint="eastAsia"/>
          <w:b/>
          <w:sz w:val="22"/>
          <w:szCs w:val="24"/>
        </w:rPr>
        <w:t>第２次大阪府教育振興基本計画と事業計画の期間について</w:t>
      </w:r>
    </w:p>
    <w:p w14:paraId="2EC9448B" w14:textId="77777777" w:rsidR="007E7D2C" w:rsidRPr="007E7D2C" w:rsidRDefault="007E7D2C" w:rsidP="007E7D2C">
      <w:pPr>
        <w:autoSpaceDE w:val="0"/>
        <w:autoSpaceDN w:val="0"/>
        <w:jc w:val="left"/>
        <w:rPr>
          <w:sz w:val="22"/>
          <w:szCs w:val="24"/>
        </w:rPr>
      </w:pPr>
    </w:p>
    <w:tbl>
      <w:tblPr>
        <w:tblStyle w:val="a3"/>
        <w:tblW w:w="9542" w:type="dxa"/>
        <w:tblInd w:w="210"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ook w:val="04A0" w:firstRow="1" w:lastRow="0" w:firstColumn="1" w:lastColumn="0" w:noHBand="0" w:noVBand="1"/>
      </w:tblPr>
      <w:tblGrid>
        <w:gridCol w:w="866"/>
        <w:gridCol w:w="865"/>
        <w:gridCol w:w="865"/>
        <w:gridCol w:w="865"/>
        <w:gridCol w:w="864"/>
        <w:gridCol w:w="864"/>
        <w:gridCol w:w="890"/>
        <w:gridCol w:w="890"/>
        <w:gridCol w:w="890"/>
        <w:gridCol w:w="891"/>
        <w:gridCol w:w="792"/>
      </w:tblGrid>
      <w:tr w:rsidR="007E7D2C" w:rsidRPr="007E7D2C" w14:paraId="01EA8C5E" w14:textId="77777777" w:rsidTr="1E6B7408">
        <w:trPr>
          <w:trHeight w:val="1134"/>
        </w:trPr>
        <w:tc>
          <w:tcPr>
            <w:tcW w:w="866" w:type="dxa"/>
            <w:tcBorders>
              <w:left w:val="dotted" w:sz="4" w:space="0" w:color="auto"/>
            </w:tcBorders>
          </w:tcPr>
          <w:p w14:paraId="7A5743C3" w14:textId="77777777" w:rsidR="007E7D2C" w:rsidRPr="007E7D2C" w:rsidRDefault="007E7D2C" w:rsidP="007E7D2C">
            <w:pPr>
              <w:autoSpaceDE w:val="0"/>
              <w:autoSpaceDN w:val="0"/>
              <w:spacing w:line="360" w:lineRule="exact"/>
              <w:ind w:rightChars="50" w:right="105"/>
              <w:rPr>
                <w:sz w:val="22"/>
                <w:szCs w:val="24"/>
              </w:rPr>
            </w:pPr>
            <w:r w:rsidRPr="007E7D2C">
              <w:rPr>
                <w:noProof/>
                <w:sz w:val="22"/>
                <w:szCs w:val="24"/>
              </w:rPr>
              <mc:AlternateContent>
                <mc:Choice Requires="wpg">
                  <w:drawing>
                    <wp:anchor distT="0" distB="0" distL="114300" distR="114300" simplePos="0" relativeHeight="251658291" behindDoc="0" locked="0" layoutInCell="1" allowOverlap="1" wp14:anchorId="2EB6E23F" wp14:editId="39126A32">
                      <wp:simplePos x="0" y="0"/>
                      <wp:positionH relativeFrom="column">
                        <wp:posOffset>-60325</wp:posOffset>
                      </wp:positionH>
                      <wp:positionV relativeFrom="paragraph">
                        <wp:posOffset>27305</wp:posOffset>
                      </wp:positionV>
                      <wp:extent cx="6048375" cy="723900"/>
                      <wp:effectExtent l="0" t="0" r="9525" b="0"/>
                      <wp:wrapNone/>
                      <wp:docPr id="51" name="グループ化 51"/>
                      <wp:cNvGraphicFramePr/>
                      <a:graphic xmlns:a="http://schemas.openxmlformats.org/drawingml/2006/main">
                        <a:graphicData uri="http://schemas.microsoft.com/office/word/2010/wordprocessingGroup">
                          <wpg:wgp>
                            <wpg:cNvGrpSpPr/>
                            <wpg:grpSpPr>
                              <a:xfrm>
                                <a:off x="0" y="0"/>
                                <a:ext cx="6048375" cy="723900"/>
                                <a:chOff x="0" y="0"/>
                                <a:chExt cx="5667375" cy="723900"/>
                              </a:xfrm>
                            </wpg:grpSpPr>
                            <wps:wsp>
                              <wps:cNvPr id="52" name="右矢印 56"/>
                              <wps:cNvSpPr/>
                              <wps:spPr>
                                <a:xfrm>
                                  <a:off x="0" y="47625"/>
                                  <a:ext cx="5629275" cy="676275"/>
                                </a:xfrm>
                                <a:prstGeom prst="rightArrow">
                                  <a:avLst>
                                    <a:gd name="adj1" fmla="val 69718"/>
                                    <a:gd name="adj2" fmla="val 21831"/>
                                  </a:avLst>
                                </a:prstGeom>
                                <a:solidFill>
                                  <a:sysClr val="window" lastClr="FFFFFF">
                                    <a:lumMod val="7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グループ化 53"/>
                              <wpg:cNvGrpSpPr/>
                              <wpg:grpSpPr>
                                <a:xfrm>
                                  <a:off x="38100" y="0"/>
                                  <a:ext cx="5629275" cy="676275"/>
                                  <a:chOff x="0" y="0"/>
                                  <a:chExt cx="5629275" cy="676275"/>
                                </a:xfrm>
                              </wpg:grpSpPr>
                              <wps:wsp>
                                <wps:cNvPr id="54" name="右矢印 192"/>
                                <wps:cNvSpPr/>
                                <wps:spPr>
                                  <a:xfrm>
                                    <a:off x="0" y="0"/>
                                    <a:ext cx="5629275" cy="676275"/>
                                  </a:xfrm>
                                  <a:prstGeom prst="rightArrow">
                                    <a:avLst>
                                      <a:gd name="adj1" fmla="val 69718"/>
                                      <a:gd name="adj2" fmla="val 21831"/>
                                    </a:avLst>
                                  </a:prstGeom>
                                  <a:solidFill>
                                    <a:srgbClr val="002060"/>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正方形/長方形 55"/>
                                <wps:cNvSpPr/>
                                <wps:spPr>
                                  <a:xfrm>
                                    <a:off x="876300" y="161925"/>
                                    <a:ext cx="3848100" cy="333375"/>
                                  </a:xfrm>
                                  <a:prstGeom prst="rect">
                                    <a:avLst/>
                                  </a:prstGeom>
                                  <a:solidFill>
                                    <a:sysClr val="window" lastClr="FFFFFF"/>
                                  </a:solidFill>
                                  <a:ln w="15875" cap="flat" cmpd="sng" algn="ctr">
                                    <a:noFill/>
                                    <a:prstDash val="solid"/>
                                  </a:ln>
                                  <a:effectLst/>
                                </wps:spPr>
                                <wps:txbx>
                                  <w:txbxContent>
                                    <w:p w14:paraId="6743B822" w14:textId="77777777" w:rsidR="007E7D2C" w:rsidRPr="001825BB" w:rsidRDefault="007E7D2C" w:rsidP="007E7D2C">
                                      <w:pPr>
                                        <w:spacing w:line="300" w:lineRule="exact"/>
                                        <w:jc w:val="center"/>
                                        <w:rPr>
                                          <w:color w:val="000000" w:themeColor="text1"/>
                                          <w:sz w:val="28"/>
                                        </w:rPr>
                                      </w:pPr>
                                      <w:r w:rsidRPr="001825BB">
                                        <w:rPr>
                                          <w:rFonts w:hint="eastAsia"/>
                                          <w:color w:val="000000" w:themeColor="text1"/>
                                          <w:sz w:val="28"/>
                                        </w:rPr>
                                        <w:t>第２次大阪府</w:t>
                                      </w:r>
                                      <w:r>
                                        <w:rPr>
                                          <w:rFonts w:hint="eastAsia"/>
                                          <w:color w:val="000000" w:themeColor="text1"/>
                                          <w:sz w:val="28"/>
                                        </w:rPr>
                                        <w:t>教育</w:t>
                                      </w:r>
                                      <w:r>
                                        <w:rPr>
                                          <w:color w:val="000000" w:themeColor="text1"/>
                                          <w:sz w:val="28"/>
                                        </w:rPr>
                                        <w:t>振興基本計画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2EB6E23F" id="グループ化 51" o:spid="_x0000_s1027" style="position:absolute;left:0;text-align:left;margin-left:-4.75pt;margin-top:2.15pt;width:476.25pt;height:57pt;z-index:251658291;mso-width-relative:margin" coordsize="56673,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6" o:spid="_x0000_s1028" type="#_x0000_t13" style="position:absolute;top:476;width:56292;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" adj="21034,3270" fillcolor="#bfbfbf" stroked="f" strokeweight="1.25pt"/>
                      <v:group id="グループ化 53" o:spid="_x0000_s1029" style="position:absolute;left:381;width:56292;height:6762" coordsize="5629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右矢印 192" o:spid="_x0000_s1030" type="#_x0000_t13" style="position:absolute;width:5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" adj="21034,3270" fillcolor="#002060" stroked="f" strokeweight="1.25pt"/>
                        <v:rect id="正方形/長方形 55" o:spid="_x0000_s1031" style="position:absolute;left:8763;top:1619;width:38481;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" fillcolor="window" stroked="f" strokeweight="1.25pt">
                          <v:textbox>
                            <w:txbxContent>
                              <w:p w14:paraId="6743B822" w14:textId="77777777" w:rsidR="007E7D2C" w:rsidRPr="001825BB" w:rsidRDefault="007E7D2C" w:rsidP="007E7D2C">
                                <w:pPr>
                                  <w:spacing w:line="300" w:lineRule="exact"/>
                                  <w:jc w:val="center"/>
                                  <w:rPr>
                                    <w:color w:val="000000" w:themeColor="text1"/>
                                    <w:sz w:val="28"/>
                                  </w:rPr>
                                </w:pPr>
                                <w:r w:rsidRPr="001825BB">
                                  <w:rPr>
                                    <w:rFonts w:hint="eastAsia"/>
                                    <w:color w:val="000000" w:themeColor="text1"/>
                                    <w:sz w:val="28"/>
                                  </w:rPr>
                                  <w:t>第２次大阪府</w:t>
                                </w:r>
                                <w:r>
                                  <w:rPr>
                                    <w:rFonts w:hint="eastAsia"/>
                                    <w:color w:val="000000" w:themeColor="text1"/>
                                    <w:sz w:val="28"/>
                                  </w:rPr>
                                  <w:t>教育</w:t>
                                </w:r>
                                <w:r>
                                  <w:rPr>
                                    <w:color w:val="000000" w:themeColor="text1"/>
                                    <w:sz w:val="28"/>
                                  </w:rPr>
                                  <w:t>振興基本計画</w:t>
                                </w:r>
                              </w:p>
                            </w:txbxContent>
                          </v:textbox>
                        </v:rect>
                      </v:group>
                    </v:group>
                  </w:pict>
                </mc:Fallback>
              </mc:AlternateContent>
            </w:r>
          </w:p>
        </w:tc>
        <w:tc>
          <w:tcPr>
            <w:tcW w:w="865" w:type="dxa"/>
          </w:tcPr>
          <w:p w14:paraId="00CF83AF" w14:textId="77777777" w:rsidR="007E7D2C" w:rsidRPr="007E7D2C" w:rsidRDefault="007E7D2C" w:rsidP="007E7D2C">
            <w:pPr>
              <w:autoSpaceDE w:val="0"/>
              <w:autoSpaceDN w:val="0"/>
              <w:spacing w:line="360" w:lineRule="exact"/>
              <w:ind w:rightChars="50" w:right="105"/>
              <w:rPr>
                <w:sz w:val="22"/>
                <w:szCs w:val="24"/>
              </w:rPr>
            </w:pPr>
          </w:p>
        </w:tc>
        <w:tc>
          <w:tcPr>
            <w:tcW w:w="865" w:type="dxa"/>
          </w:tcPr>
          <w:p w14:paraId="08513210" w14:textId="16CA9455" w:rsidR="1E6B7408" w:rsidRDefault="1E6B7408" w:rsidP="1E6B7408">
            <w:pPr>
              <w:spacing w:line="360" w:lineRule="exact"/>
              <w:rPr>
                <w:sz w:val="22"/>
              </w:rPr>
            </w:pPr>
          </w:p>
        </w:tc>
        <w:tc>
          <w:tcPr>
            <w:tcW w:w="865" w:type="dxa"/>
          </w:tcPr>
          <w:p w14:paraId="33FB7D28" w14:textId="77777777" w:rsidR="007E7D2C" w:rsidRPr="007E7D2C" w:rsidRDefault="007E7D2C" w:rsidP="007E7D2C">
            <w:pPr>
              <w:autoSpaceDE w:val="0"/>
              <w:autoSpaceDN w:val="0"/>
              <w:spacing w:line="360" w:lineRule="exact"/>
              <w:ind w:rightChars="50" w:right="105"/>
              <w:rPr>
                <w:sz w:val="22"/>
                <w:szCs w:val="24"/>
              </w:rPr>
            </w:pPr>
          </w:p>
        </w:tc>
        <w:tc>
          <w:tcPr>
            <w:tcW w:w="864" w:type="dxa"/>
          </w:tcPr>
          <w:p w14:paraId="51FD444B" w14:textId="77777777" w:rsidR="007E7D2C" w:rsidRPr="007E7D2C" w:rsidRDefault="007E7D2C" w:rsidP="007E7D2C">
            <w:pPr>
              <w:autoSpaceDE w:val="0"/>
              <w:autoSpaceDN w:val="0"/>
              <w:spacing w:line="360" w:lineRule="exact"/>
              <w:ind w:rightChars="50" w:right="105"/>
              <w:rPr>
                <w:sz w:val="22"/>
                <w:szCs w:val="24"/>
              </w:rPr>
            </w:pPr>
          </w:p>
        </w:tc>
        <w:tc>
          <w:tcPr>
            <w:tcW w:w="864" w:type="dxa"/>
          </w:tcPr>
          <w:p w14:paraId="7C31D1A3" w14:textId="77777777" w:rsidR="007E7D2C" w:rsidRPr="007E7D2C" w:rsidRDefault="007E7D2C" w:rsidP="007E7D2C">
            <w:pPr>
              <w:autoSpaceDE w:val="0"/>
              <w:autoSpaceDN w:val="0"/>
              <w:spacing w:line="360" w:lineRule="exact"/>
              <w:ind w:rightChars="50" w:right="105"/>
              <w:rPr>
                <w:sz w:val="22"/>
                <w:szCs w:val="24"/>
              </w:rPr>
            </w:pPr>
          </w:p>
        </w:tc>
        <w:tc>
          <w:tcPr>
            <w:tcW w:w="890" w:type="dxa"/>
          </w:tcPr>
          <w:p w14:paraId="1E446163" w14:textId="77777777" w:rsidR="007E7D2C" w:rsidRPr="007E7D2C" w:rsidRDefault="007E7D2C" w:rsidP="007E7D2C">
            <w:pPr>
              <w:autoSpaceDE w:val="0"/>
              <w:autoSpaceDN w:val="0"/>
              <w:spacing w:line="360" w:lineRule="exact"/>
              <w:ind w:rightChars="50" w:right="105"/>
              <w:rPr>
                <w:sz w:val="22"/>
                <w:szCs w:val="24"/>
              </w:rPr>
            </w:pPr>
          </w:p>
        </w:tc>
        <w:tc>
          <w:tcPr>
            <w:tcW w:w="890" w:type="dxa"/>
          </w:tcPr>
          <w:p w14:paraId="4058E084" w14:textId="77777777" w:rsidR="007E7D2C" w:rsidRPr="007E7D2C" w:rsidRDefault="007E7D2C" w:rsidP="007E7D2C">
            <w:pPr>
              <w:autoSpaceDE w:val="0"/>
              <w:autoSpaceDN w:val="0"/>
              <w:spacing w:line="360" w:lineRule="exact"/>
              <w:ind w:rightChars="50" w:right="105"/>
              <w:rPr>
                <w:sz w:val="22"/>
                <w:szCs w:val="24"/>
              </w:rPr>
            </w:pPr>
          </w:p>
        </w:tc>
        <w:tc>
          <w:tcPr>
            <w:tcW w:w="890" w:type="dxa"/>
          </w:tcPr>
          <w:p w14:paraId="2CAA01B8" w14:textId="77777777" w:rsidR="007E7D2C" w:rsidRPr="007E7D2C" w:rsidRDefault="007E7D2C" w:rsidP="007E7D2C">
            <w:pPr>
              <w:autoSpaceDE w:val="0"/>
              <w:autoSpaceDN w:val="0"/>
              <w:spacing w:line="360" w:lineRule="exact"/>
              <w:ind w:rightChars="50" w:right="105"/>
              <w:rPr>
                <w:sz w:val="22"/>
                <w:szCs w:val="24"/>
              </w:rPr>
            </w:pPr>
          </w:p>
        </w:tc>
        <w:tc>
          <w:tcPr>
            <w:tcW w:w="891" w:type="dxa"/>
            <w:tcBorders>
              <w:right w:val="dotted" w:sz="4" w:space="0" w:color="auto"/>
            </w:tcBorders>
          </w:tcPr>
          <w:p w14:paraId="1110BA8D" w14:textId="77777777" w:rsidR="007E7D2C" w:rsidRPr="007E7D2C" w:rsidRDefault="007E7D2C" w:rsidP="007E7D2C">
            <w:pPr>
              <w:autoSpaceDE w:val="0"/>
              <w:autoSpaceDN w:val="0"/>
              <w:spacing w:line="360" w:lineRule="exact"/>
              <w:ind w:rightChars="50" w:right="105"/>
              <w:rPr>
                <w:sz w:val="22"/>
                <w:szCs w:val="24"/>
              </w:rPr>
            </w:pPr>
          </w:p>
        </w:tc>
        <w:tc>
          <w:tcPr>
            <w:tcW w:w="792" w:type="dxa"/>
            <w:tcBorders>
              <w:right w:val="dotted" w:sz="4" w:space="0" w:color="auto"/>
            </w:tcBorders>
          </w:tcPr>
          <w:p w14:paraId="49D16A5F" w14:textId="77777777" w:rsidR="007E7D2C" w:rsidRPr="007E7D2C" w:rsidRDefault="007E7D2C" w:rsidP="007E7D2C">
            <w:pPr>
              <w:autoSpaceDE w:val="0"/>
              <w:autoSpaceDN w:val="0"/>
              <w:spacing w:line="360" w:lineRule="exact"/>
              <w:ind w:rightChars="50" w:right="105"/>
              <w:rPr>
                <w:sz w:val="22"/>
                <w:szCs w:val="24"/>
              </w:rPr>
            </w:pPr>
          </w:p>
        </w:tc>
      </w:tr>
      <w:tr w:rsidR="007E7D2C" w:rsidRPr="007E7D2C" w14:paraId="7DACA787" w14:textId="77777777" w:rsidTr="1E6B7408">
        <w:trPr>
          <w:trHeight w:val="1134"/>
        </w:trPr>
        <w:tc>
          <w:tcPr>
            <w:tcW w:w="866" w:type="dxa"/>
            <w:tcBorders>
              <w:left w:val="dotted" w:sz="4" w:space="0" w:color="auto"/>
            </w:tcBorders>
          </w:tcPr>
          <w:p w14:paraId="1E179B10" w14:textId="77777777" w:rsidR="007E7D2C" w:rsidRPr="007E7D2C" w:rsidRDefault="007E7D2C" w:rsidP="007E7D2C">
            <w:pPr>
              <w:autoSpaceDE w:val="0"/>
              <w:autoSpaceDN w:val="0"/>
              <w:spacing w:line="360" w:lineRule="exact"/>
              <w:ind w:rightChars="50" w:right="105"/>
              <w:rPr>
                <w:sz w:val="22"/>
                <w:szCs w:val="24"/>
              </w:rPr>
            </w:pPr>
            <w:r w:rsidRPr="007E7D2C">
              <w:rPr>
                <w:noProof/>
                <w:sz w:val="22"/>
                <w:szCs w:val="24"/>
              </w:rPr>
              <mc:AlternateContent>
                <mc:Choice Requires="wpg">
                  <w:drawing>
                    <wp:anchor distT="0" distB="0" distL="114300" distR="114300" simplePos="0" relativeHeight="251658293" behindDoc="0" locked="0" layoutInCell="1" allowOverlap="1" wp14:anchorId="1280DBCE" wp14:editId="747D26EE">
                      <wp:simplePos x="0" y="0"/>
                      <wp:positionH relativeFrom="column">
                        <wp:posOffset>-60325</wp:posOffset>
                      </wp:positionH>
                      <wp:positionV relativeFrom="paragraph">
                        <wp:posOffset>50165</wp:posOffset>
                      </wp:positionV>
                      <wp:extent cx="2990850" cy="723900"/>
                      <wp:effectExtent l="0" t="0" r="0" b="0"/>
                      <wp:wrapNone/>
                      <wp:docPr id="56" name="グループ化 56"/>
                      <wp:cNvGraphicFramePr/>
                      <a:graphic xmlns:a="http://schemas.openxmlformats.org/drawingml/2006/main">
                        <a:graphicData uri="http://schemas.microsoft.com/office/word/2010/wordprocessingGroup">
                          <wpg:wgp>
                            <wpg:cNvGrpSpPr/>
                            <wpg:grpSpPr>
                              <a:xfrm>
                                <a:off x="0" y="0"/>
                                <a:ext cx="2990850" cy="723900"/>
                                <a:chOff x="0" y="0"/>
                                <a:chExt cx="5667375" cy="723900"/>
                              </a:xfrm>
                            </wpg:grpSpPr>
                            <wps:wsp>
                              <wps:cNvPr id="57" name="右矢印 203"/>
                              <wps:cNvSpPr/>
                              <wps:spPr>
                                <a:xfrm>
                                  <a:off x="0" y="47625"/>
                                  <a:ext cx="5629275" cy="676275"/>
                                </a:xfrm>
                                <a:prstGeom prst="rightArrow">
                                  <a:avLst>
                                    <a:gd name="adj1" fmla="val 69718"/>
                                    <a:gd name="adj2" fmla="val 21831"/>
                                  </a:avLst>
                                </a:prstGeom>
                                <a:solidFill>
                                  <a:sysClr val="window" lastClr="FFFFFF">
                                    <a:lumMod val="7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 name="グループ化 58"/>
                              <wpg:cNvGrpSpPr/>
                              <wpg:grpSpPr>
                                <a:xfrm>
                                  <a:off x="38100" y="0"/>
                                  <a:ext cx="5629275" cy="676275"/>
                                  <a:chOff x="0" y="0"/>
                                  <a:chExt cx="5629275" cy="676275"/>
                                </a:xfrm>
                              </wpg:grpSpPr>
                              <wps:wsp>
                                <wps:cNvPr id="59" name="右矢印 206"/>
                                <wps:cNvSpPr/>
                                <wps:spPr>
                                  <a:xfrm>
                                    <a:off x="0" y="0"/>
                                    <a:ext cx="5629275" cy="676275"/>
                                  </a:xfrm>
                                  <a:prstGeom prst="rightArrow">
                                    <a:avLst>
                                      <a:gd name="adj1" fmla="val 69718"/>
                                      <a:gd name="adj2" fmla="val 21831"/>
                                    </a:avLst>
                                  </a:prstGeom>
                                  <a:solidFill>
                                    <a:srgbClr val="FF0000"/>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正方形/長方形 61"/>
                                <wps:cNvSpPr/>
                                <wps:spPr>
                                  <a:xfrm>
                                    <a:off x="876300" y="161925"/>
                                    <a:ext cx="3848100" cy="333375"/>
                                  </a:xfrm>
                                  <a:prstGeom prst="rect">
                                    <a:avLst/>
                                  </a:prstGeom>
                                  <a:solidFill>
                                    <a:sysClr val="window" lastClr="FFFFFF"/>
                                  </a:solidFill>
                                  <a:ln w="15875" cap="flat" cmpd="sng" algn="ctr">
                                    <a:noFill/>
                                    <a:prstDash val="solid"/>
                                  </a:ln>
                                  <a:effectLst/>
                                </wps:spPr>
                                <wps:txbx>
                                  <w:txbxContent>
                                    <w:p w14:paraId="78B32700" w14:textId="77777777" w:rsidR="007E7D2C" w:rsidRPr="001825BB" w:rsidRDefault="007E7D2C" w:rsidP="007E7D2C">
                                      <w:pPr>
                                        <w:spacing w:line="300" w:lineRule="exact"/>
                                        <w:jc w:val="center"/>
                                        <w:rPr>
                                          <w:color w:val="000000" w:themeColor="text1"/>
                                          <w:sz w:val="28"/>
                                        </w:rPr>
                                      </w:pPr>
                                      <w:r>
                                        <w:rPr>
                                          <w:rFonts w:hint="eastAsia"/>
                                          <w:color w:val="000000" w:themeColor="text1"/>
                                          <w:sz w:val="28"/>
                                        </w:rPr>
                                        <w:t>前期</w:t>
                                      </w:r>
                                      <w:r>
                                        <w:rPr>
                                          <w:color w:val="000000" w:themeColor="text1"/>
                                          <w:sz w:val="28"/>
                                        </w:rPr>
                                        <w:t>事業計画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280DBCE" id="グループ化 56" o:spid="_x0000_s1032" style="position:absolute;left:0;text-align:left;margin-left:-4.75pt;margin-top:3.95pt;width:235.5pt;height:57pt;z-index:251658293;mso-width-relative:margin;mso-height-relative:margin" coordsize="56673,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">
                      <v:shape id="右矢印 203" o:spid="_x0000_s1033" type="#_x0000_t13" style="position:absolute;top:476;width:56292;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" adj="21034,3270" fillcolor="#bfbfbf" stroked="f" strokeweight="1.25pt"/>
                      <v:group id="グループ化 58" o:spid="_x0000_s1034" style="position:absolute;left:381;width:56292;height:6762" coordsize="5629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右矢印 206" o:spid="_x0000_s1035" type="#_x0000_t13" style="position:absolute;width:5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" adj="21034,3270" fillcolor="red" stroked="f" strokeweight="1.25pt"/>
                        <v:rect id="正方形/長方形 61" o:spid="_x0000_s1036" style="position:absolute;left:8763;top:1619;width:38481;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" fillcolor="window" stroked="f" strokeweight="1.25pt">
                          <v:textbox>
                            <w:txbxContent>
                              <w:p w14:paraId="78B32700" w14:textId="77777777" w:rsidR="007E7D2C" w:rsidRPr="001825BB" w:rsidRDefault="007E7D2C" w:rsidP="007E7D2C">
                                <w:pPr>
                                  <w:spacing w:line="300" w:lineRule="exact"/>
                                  <w:jc w:val="center"/>
                                  <w:rPr>
                                    <w:color w:val="000000" w:themeColor="text1"/>
                                    <w:sz w:val="28"/>
                                  </w:rPr>
                                </w:pPr>
                                <w:r>
                                  <w:rPr>
                                    <w:rFonts w:hint="eastAsia"/>
                                    <w:color w:val="000000" w:themeColor="text1"/>
                                    <w:sz w:val="28"/>
                                  </w:rPr>
                                  <w:t>前期</w:t>
                                </w:r>
                                <w:r>
                                  <w:rPr>
                                    <w:color w:val="000000" w:themeColor="text1"/>
                                    <w:sz w:val="28"/>
                                  </w:rPr>
                                  <w:t>事業計画</w:t>
                                </w:r>
                              </w:p>
                            </w:txbxContent>
                          </v:textbox>
                        </v:rect>
                      </v:group>
                    </v:group>
                  </w:pict>
                </mc:Fallback>
              </mc:AlternateContent>
            </w:r>
          </w:p>
        </w:tc>
        <w:tc>
          <w:tcPr>
            <w:tcW w:w="865" w:type="dxa"/>
          </w:tcPr>
          <w:p w14:paraId="0AA46F0A" w14:textId="77777777" w:rsidR="007E7D2C" w:rsidRPr="007E7D2C" w:rsidRDefault="007E7D2C" w:rsidP="007E7D2C">
            <w:pPr>
              <w:autoSpaceDE w:val="0"/>
              <w:autoSpaceDN w:val="0"/>
              <w:spacing w:line="360" w:lineRule="exact"/>
              <w:ind w:rightChars="50" w:right="105"/>
              <w:rPr>
                <w:sz w:val="22"/>
                <w:szCs w:val="24"/>
              </w:rPr>
            </w:pPr>
          </w:p>
        </w:tc>
        <w:tc>
          <w:tcPr>
            <w:tcW w:w="865" w:type="dxa"/>
          </w:tcPr>
          <w:p w14:paraId="3552C8F4" w14:textId="0CF5FC17" w:rsidR="1E6B7408" w:rsidRDefault="1E6B7408" w:rsidP="1E6B7408">
            <w:pPr>
              <w:spacing w:line="360" w:lineRule="exact"/>
              <w:rPr>
                <w:sz w:val="22"/>
              </w:rPr>
            </w:pPr>
          </w:p>
        </w:tc>
        <w:tc>
          <w:tcPr>
            <w:tcW w:w="865" w:type="dxa"/>
          </w:tcPr>
          <w:p w14:paraId="61447BEB" w14:textId="77777777" w:rsidR="007E7D2C" w:rsidRPr="007E7D2C" w:rsidRDefault="007E7D2C" w:rsidP="007E7D2C">
            <w:pPr>
              <w:autoSpaceDE w:val="0"/>
              <w:autoSpaceDN w:val="0"/>
              <w:spacing w:line="360" w:lineRule="exact"/>
              <w:ind w:rightChars="50" w:right="105"/>
              <w:rPr>
                <w:sz w:val="22"/>
                <w:szCs w:val="24"/>
              </w:rPr>
            </w:pPr>
          </w:p>
        </w:tc>
        <w:tc>
          <w:tcPr>
            <w:tcW w:w="864" w:type="dxa"/>
          </w:tcPr>
          <w:p w14:paraId="1B52C36F" w14:textId="77777777" w:rsidR="007E7D2C" w:rsidRPr="007E7D2C" w:rsidRDefault="007E7D2C" w:rsidP="007E7D2C">
            <w:pPr>
              <w:autoSpaceDE w:val="0"/>
              <w:autoSpaceDN w:val="0"/>
              <w:spacing w:line="360" w:lineRule="exact"/>
              <w:ind w:rightChars="50" w:right="105"/>
              <w:rPr>
                <w:sz w:val="22"/>
                <w:szCs w:val="24"/>
              </w:rPr>
            </w:pPr>
          </w:p>
        </w:tc>
        <w:tc>
          <w:tcPr>
            <w:tcW w:w="864" w:type="dxa"/>
          </w:tcPr>
          <w:p w14:paraId="512043BA" w14:textId="77777777" w:rsidR="007E7D2C" w:rsidRPr="007E7D2C" w:rsidRDefault="007E7D2C" w:rsidP="007E7D2C">
            <w:pPr>
              <w:autoSpaceDE w:val="0"/>
              <w:autoSpaceDN w:val="0"/>
              <w:spacing w:line="360" w:lineRule="exact"/>
              <w:ind w:rightChars="50" w:right="105"/>
              <w:rPr>
                <w:sz w:val="22"/>
                <w:szCs w:val="24"/>
              </w:rPr>
            </w:pPr>
          </w:p>
        </w:tc>
        <w:tc>
          <w:tcPr>
            <w:tcW w:w="890" w:type="dxa"/>
          </w:tcPr>
          <w:p w14:paraId="5DD31E92" w14:textId="77777777" w:rsidR="007E7D2C" w:rsidRPr="007E7D2C" w:rsidRDefault="007E7D2C" w:rsidP="007E7D2C">
            <w:pPr>
              <w:autoSpaceDE w:val="0"/>
              <w:autoSpaceDN w:val="0"/>
              <w:spacing w:line="360" w:lineRule="exact"/>
              <w:ind w:rightChars="50" w:right="105"/>
              <w:rPr>
                <w:sz w:val="22"/>
                <w:szCs w:val="24"/>
              </w:rPr>
            </w:pPr>
            <w:r w:rsidRPr="007E7D2C">
              <w:rPr>
                <w:noProof/>
                <w:sz w:val="22"/>
                <w:szCs w:val="24"/>
              </w:rPr>
              <mc:AlternateContent>
                <mc:Choice Requires="wpg">
                  <w:drawing>
                    <wp:anchor distT="0" distB="0" distL="114300" distR="114300" simplePos="0" relativeHeight="251658292" behindDoc="0" locked="0" layoutInCell="1" allowOverlap="1" wp14:anchorId="004B620A" wp14:editId="66FCCA8F">
                      <wp:simplePos x="0" y="0"/>
                      <wp:positionH relativeFrom="column">
                        <wp:posOffset>-48895</wp:posOffset>
                      </wp:positionH>
                      <wp:positionV relativeFrom="paragraph">
                        <wp:posOffset>69215</wp:posOffset>
                      </wp:positionV>
                      <wp:extent cx="3001736" cy="723900"/>
                      <wp:effectExtent l="0" t="38100" r="46355" b="19050"/>
                      <wp:wrapNone/>
                      <wp:docPr id="63" name="グループ化 63"/>
                      <wp:cNvGraphicFramePr/>
                      <a:graphic xmlns:a="http://schemas.openxmlformats.org/drawingml/2006/main">
                        <a:graphicData uri="http://schemas.microsoft.com/office/word/2010/wordprocessingGroup">
                          <wpg:wgp>
                            <wpg:cNvGrpSpPr/>
                            <wpg:grpSpPr>
                              <a:xfrm>
                                <a:off x="0" y="0"/>
                                <a:ext cx="3001736" cy="723900"/>
                                <a:chOff x="0" y="0"/>
                                <a:chExt cx="5667375" cy="723900"/>
                              </a:xfrm>
                            </wpg:grpSpPr>
                            <wps:wsp>
                              <wps:cNvPr id="448" name="右矢印 210"/>
                              <wps:cNvSpPr/>
                              <wps:spPr>
                                <a:xfrm>
                                  <a:off x="0" y="47625"/>
                                  <a:ext cx="5629275" cy="676275"/>
                                </a:xfrm>
                                <a:prstGeom prst="rightArrow">
                                  <a:avLst>
                                    <a:gd name="adj1" fmla="val 69718"/>
                                    <a:gd name="adj2" fmla="val 21831"/>
                                  </a:avLst>
                                </a:prstGeom>
                                <a:solidFill>
                                  <a:sysClr val="window" lastClr="FFFFFF">
                                    <a:lumMod val="7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9" name="グループ化 449"/>
                              <wpg:cNvGrpSpPr/>
                              <wpg:grpSpPr>
                                <a:xfrm>
                                  <a:off x="38100" y="0"/>
                                  <a:ext cx="5629275" cy="676275"/>
                                  <a:chOff x="0" y="0"/>
                                  <a:chExt cx="5629275" cy="676275"/>
                                </a:xfrm>
                              </wpg:grpSpPr>
                              <wps:wsp>
                                <wps:cNvPr id="450" name="右矢印 212"/>
                                <wps:cNvSpPr/>
                                <wps:spPr>
                                  <a:xfrm>
                                    <a:off x="0" y="0"/>
                                    <a:ext cx="5629275" cy="676275"/>
                                  </a:xfrm>
                                  <a:prstGeom prst="rightArrow">
                                    <a:avLst>
                                      <a:gd name="adj1" fmla="val 69718"/>
                                      <a:gd name="adj2" fmla="val 21831"/>
                                    </a:avLst>
                                  </a:prstGeom>
                                  <a:solidFill>
                                    <a:sysClr val="window" lastClr="FFFFFF"/>
                                  </a:solid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正方形/長方形 451"/>
                                <wps:cNvSpPr/>
                                <wps:spPr>
                                  <a:xfrm>
                                    <a:off x="876300" y="161925"/>
                                    <a:ext cx="3848100" cy="333375"/>
                                  </a:xfrm>
                                  <a:prstGeom prst="rect">
                                    <a:avLst/>
                                  </a:prstGeom>
                                  <a:noFill/>
                                  <a:ln w="15875" cap="flat" cmpd="sng" algn="ctr">
                                    <a:noFill/>
                                    <a:prstDash val="solid"/>
                                  </a:ln>
                                  <a:effectLst/>
                                </wps:spPr>
                                <wps:txbx>
                                  <w:txbxContent>
                                    <w:p w14:paraId="7C81CFCF" w14:textId="77777777" w:rsidR="007E7D2C" w:rsidRPr="001825BB" w:rsidRDefault="007E7D2C" w:rsidP="007E7D2C">
                                      <w:pPr>
                                        <w:spacing w:line="300" w:lineRule="exact"/>
                                        <w:jc w:val="center"/>
                                        <w:rPr>
                                          <w:color w:val="000000" w:themeColor="text1"/>
                                          <w:sz w:val="28"/>
                                        </w:rPr>
                                      </w:pPr>
                                      <w:r>
                                        <w:rPr>
                                          <w:rFonts w:hint="eastAsia"/>
                                          <w:color w:val="000000" w:themeColor="text1"/>
                                          <w:sz w:val="28"/>
                                        </w:rPr>
                                        <w:t>後期</w:t>
                                      </w:r>
                                      <w:r>
                                        <w:rPr>
                                          <w:color w:val="000000" w:themeColor="text1"/>
                                          <w:sz w:val="28"/>
                                        </w:rPr>
                                        <w:t>事業計画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04B620A" id="グループ化 63" o:spid="_x0000_s1037" style="position:absolute;left:0;text-align:left;margin-left:-3.85pt;margin-top:5.45pt;width:236.35pt;height:57pt;z-index:251658292;mso-width-relative:margin;mso-height-relative:margin" coordsize="56673,7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">
                      <v:shape id="右矢印 210" o:spid="_x0000_s1038" type="#_x0000_t13" style="position:absolute;top:476;width:56292;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" adj="21034,3270" fillcolor="#bfbfbf" stroked="f" strokeweight="1.25pt"/>
                      <v:group id="グループ化 449" o:spid="_x0000_s1039" style="position:absolute;left:381;width:56292;height:6762" coordsize="5629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shape id="右矢印 212" o:spid="_x0000_s1040" type="#_x0000_t13" style="position:absolute;width:5629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" adj="21034,3270" fillcolor="window" strokecolor="windowText" strokeweight="1pt">
                          <v:stroke dashstyle="3 1"/>
                        </v:shape>
                        <v:rect id="正方形/長方形 451" o:spid="_x0000_s1041" style="position:absolute;left:8763;top:1619;width:38481;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" filled="f" stroked="f" strokeweight="1.25pt">
                          <v:textbox>
                            <w:txbxContent>
                              <w:p w14:paraId="7C81CFCF" w14:textId="77777777" w:rsidR="007E7D2C" w:rsidRPr="001825BB" w:rsidRDefault="007E7D2C" w:rsidP="007E7D2C">
                                <w:pPr>
                                  <w:spacing w:line="300" w:lineRule="exact"/>
                                  <w:jc w:val="center"/>
                                  <w:rPr>
                                    <w:color w:val="000000" w:themeColor="text1"/>
                                    <w:sz w:val="28"/>
                                  </w:rPr>
                                </w:pPr>
                                <w:r>
                                  <w:rPr>
                                    <w:rFonts w:hint="eastAsia"/>
                                    <w:color w:val="000000" w:themeColor="text1"/>
                                    <w:sz w:val="28"/>
                                  </w:rPr>
                                  <w:t>後期</w:t>
                                </w:r>
                                <w:r>
                                  <w:rPr>
                                    <w:color w:val="000000" w:themeColor="text1"/>
                                    <w:sz w:val="28"/>
                                  </w:rPr>
                                  <w:t>事業計画</w:t>
                                </w:r>
                              </w:p>
                            </w:txbxContent>
                          </v:textbox>
                        </v:rect>
                      </v:group>
                    </v:group>
                  </w:pict>
                </mc:Fallback>
              </mc:AlternateContent>
            </w:r>
          </w:p>
        </w:tc>
        <w:tc>
          <w:tcPr>
            <w:tcW w:w="890" w:type="dxa"/>
          </w:tcPr>
          <w:p w14:paraId="0748A561" w14:textId="77777777" w:rsidR="007E7D2C" w:rsidRPr="007E7D2C" w:rsidRDefault="007E7D2C" w:rsidP="007E7D2C">
            <w:pPr>
              <w:autoSpaceDE w:val="0"/>
              <w:autoSpaceDN w:val="0"/>
              <w:spacing w:line="360" w:lineRule="exact"/>
              <w:ind w:rightChars="50" w:right="105"/>
              <w:rPr>
                <w:sz w:val="22"/>
                <w:szCs w:val="24"/>
              </w:rPr>
            </w:pPr>
          </w:p>
        </w:tc>
        <w:tc>
          <w:tcPr>
            <w:tcW w:w="890" w:type="dxa"/>
          </w:tcPr>
          <w:p w14:paraId="08FD21A7" w14:textId="77777777" w:rsidR="007E7D2C" w:rsidRPr="007E7D2C" w:rsidRDefault="007E7D2C" w:rsidP="007E7D2C">
            <w:pPr>
              <w:autoSpaceDE w:val="0"/>
              <w:autoSpaceDN w:val="0"/>
              <w:spacing w:line="360" w:lineRule="exact"/>
              <w:ind w:rightChars="50" w:right="105"/>
              <w:rPr>
                <w:sz w:val="22"/>
                <w:szCs w:val="24"/>
              </w:rPr>
            </w:pPr>
          </w:p>
        </w:tc>
        <w:tc>
          <w:tcPr>
            <w:tcW w:w="891" w:type="dxa"/>
            <w:tcBorders>
              <w:right w:val="dotted" w:sz="4" w:space="0" w:color="auto"/>
            </w:tcBorders>
          </w:tcPr>
          <w:p w14:paraId="7200CBF9" w14:textId="77777777" w:rsidR="007E7D2C" w:rsidRPr="007E7D2C" w:rsidRDefault="007E7D2C" w:rsidP="007E7D2C">
            <w:pPr>
              <w:autoSpaceDE w:val="0"/>
              <w:autoSpaceDN w:val="0"/>
              <w:spacing w:line="360" w:lineRule="exact"/>
              <w:ind w:rightChars="50" w:right="105"/>
              <w:rPr>
                <w:sz w:val="22"/>
                <w:szCs w:val="24"/>
              </w:rPr>
            </w:pPr>
          </w:p>
        </w:tc>
        <w:tc>
          <w:tcPr>
            <w:tcW w:w="792" w:type="dxa"/>
            <w:tcBorders>
              <w:right w:val="dotted" w:sz="4" w:space="0" w:color="auto"/>
            </w:tcBorders>
          </w:tcPr>
          <w:p w14:paraId="239DF42A" w14:textId="77777777" w:rsidR="007E7D2C" w:rsidRPr="007E7D2C" w:rsidRDefault="007E7D2C" w:rsidP="007E7D2C">
            <w:pPr>
              <w:autoSpaceDE w:val="0"/>
              <w:autoSpaceDN w:val="0"/>
              <w:spacing w:line="360" w:lineRule="exact"/>
              <w:ind w:rightChars="50" w:right="105"/>
              <w:rPr>
                <w:sz w:val="22"/>
                <w:szCs w:val="24"/>
              </w:rPr>
            </w:pPr>
          </w:p>
        </w:tc>
      </w:tr>
      <w:tr w:rsidR="007E7D2C" w:rsidRPr="007E7D2C" w14:paraId="383F39EF" w14:textId="77777777" w:rsidTr="1E6B7408">
        <w:trPr>
          <w:trHeight w:val="510"/>
        </w:trPr>
        <w:tc>
          <w:tcPr>
            <w:tcW w:w="866" w:type="dxa"/>
            <w:tcBorders>
              <w:left w:val="dotted" w:sz="4" w:space="0" w:color="auto"/>
              <w:bottom w:val="nil"/>
            </w:tcBorders>
            <w:vAlign w:val="center"/>
          </w:tcPr>
          <w:p w14:paraId="63A3CFB1"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R5</w:t>
            </w:r>
          </w:p>
        </w:tc>
        <w:tc>
          <w:tcPr>
            <w:tcW w:w="865" w:type="dxa"/>
            <w:tcBorders>
              <w:bottom w:val="nil"/>
            </w:tcBorders>
            <w:vAlign w:val="center"/>
          </w:tcPr>
          <w:p w14:paraId="1E6397A3"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R6</w:t>
            </w:r>
          </w:p>
        </w:tc>
        <w:tc>
          <w:tcPr>
            <w:tcW w:w="865" w:type="dxa"/>
            <w:tcBorders>
              <w:bottom w:val="nil"/>
            </w:tcBorders>
            <w:vAlign w:val="center"/>
          </w:tcPr>
          <w:p w14:paraId="264F281A" w14:textId="2017F0B5" w:rsidR="1E6B7408" w:rsidRDefault="1E6B7408" w:rsidP="1E6B7408">
            <w:pPr>
              <w:spacing w:line="360" w:lineRule="exact"/>
              <w:jc w:val="center"/>
              <w:rPr>
                <w:sz w:val="20"/>
                <w:szCs w:val="20"/>
              </w:rPr>
            </w:pPr>
          </w:p>
        </w:tc>
        <w:tc>
          <w:tcPr>
            <w:tcW w:w="865" w:type="dxa"/>
            <w:tcBorders>
              <w:bottom w:val="nil"/>
            </w:tcBorders>
            <w:vAlign w:val="center"/>
          </w:tcPr>
          <w:p w14:paraId="6DBD15FD"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R7</w:t>
            </w:r>
          </w:p>
        </w:tc>
        <w:tc>
          <w:tcPr>
            <w:tcW w:w="864" w:type="dxa"/>
            <w:tcBorders>
              <w:bottom w:val="nil"/>
            </w:tcBorders>
            <w:vAlign w:val="center"/>
          </w:tcPr>
          <w:p w14:paraId="0A017995"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R8</w:t>
            </w:r>
          </w:p>
        </w:tc>
        <w:tc>
          <w:tcPr>
            <w:tcW w:w="864" w:type="dxa"/>
            <w:tcBorders>
              <w:bottom w:val="nil"/>
            </w:tcBorders>
            <w:vAlign w:val="center"/>
          </w:tcPr>
          <w:p w14:paraId="75A2078B"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R9</w:t>
            </w:r>
          </w:p>
        </w:tc>
        <w:tc>
          <w:tcPr>
            <w:tcW w:w="890" w:type="dxa"/>
            <w:tcBorders>
              <w:bottom w:val="nil"/>
            </w:tcBorders>
            <w:vAlign w:val="center"/>
          </w:tcPr>
          <w:p w14:paraId="64084519"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R10</w:t>
            </w:r>
          </w:p>
        </w:tc>
        <w:tc>
          <w:tcPr>
            <w:tcW w:w="890" w:type="dxa"/>
            <w:tcBorders>
              <w:bottom w:val="nil"/>
            </w:tcBorders>
            <w:vAlign w:val="center"/>
          </w:tcPr>
          <w:p w14:paraId="2C4FB59D"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R11</w:t>
            </w:r>
          </w:p>
        </w:tc>
        <w:tc>
          <w:tcPr>
            <w:tcW w:w="890" w:type="dxa"/>
            <w:tcBorders>
              <w:bottom w:val="nil"/>
            </w:tcBorders>
            <w:vAlign w:val="center"/>
          </w:tcPr>
          <w:p w14:paraId="08F7003C"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R12</w:t>
            </w:r>
          </w:p>
        </w:tc>
        <w:tc>
          <w:tcPr>
            <w:tcW w:w="891" w:type="dxa"/>
            <w:tcBorders>
              <w:bottom w:val="nil"/>
              <w:right w:val="dotted" w:sz="4" w:space="0" w:color="auto"/>
            </w:tcBorders>
            <w:vAlign w:val="center"/>
          </w:tcPr>
          <w:p w14:paraId="06D0BA1E"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R13</w:t>
            </w:r>
          </w:p>
        </w:tc>
        <w:tc>
          <w:tcPr>
            <w:tcW w:w="792" w:type="dxa"/>
            <w:tcBorders>
              <w:bottom w:val="nil"/>
              <w:right w:val="dotted" w:sz="4" w:space="0" w:color="auto"/>
            </w:tcBorders>
            <w:vAlign w:val="center"/>
          </w:tcPr>
          <w:p w14:paraId="1080CCD8" w14:textId="77777777" w:rsidR="007E7D2C" w:rsidRPr="007E7D2C" w:rsidRDefault="007E7D2C" w:rsidP="007E7D2C">
            <w:pPr>
              <w:autoSpaceDE w:val="0"/>
              <w:autoSpaceDN w:val="0"/>
              <w:spacing w:line="360" w:lineRule="exact"/>
              <w:ind w:rightChars="50" w:right="105"/>
              <w:jc w:val="center"/>
              <w:rPr>
                <w:sz w:val="20"/>
                <w:szCs w:val="21"/>
              </w:rPr>
            </w:pPr>
            <w:r w:rsidRPr="007E7D2C">
              <w:rPr>
                <w:rFonts w:hint="eastAsia"/>
                <w:sz w:val="20"/>
                <w:szCs w:val="21"/>
              </w:rPr>
              <w:t>R</w:t>
            </w:r>
            <w:r w:rsidRPr="007E7D2C">
              <w:rPr>
                <w:sz w:val="20"/>
                <w:szCs w:val="21"/>
              </w:rPr>
              <w:t>14</w:t>
            </w:r>
          </w:p>
        </w:tc>
      </w:tr>
    </w:tbl>
    <w:p w14:paraId="6C9E59E4" w14:textId="77777777" w:rsidR="007E7D2C" w:rsidRPr="007E7D2C" w:rsidRDefault="007E7D2C" w:rsidP="007E7D2C">
      <w:pPr>
        <w:autoSpaceDE w:val="0"/>
        <w:autoSpaceDN w:val="0"/>
        <w:spacing w:line="360" w:lineRule="exact"/>
        <w:ind w:rightChars="50" w:right="105"/>
        <w:rPr>
          <w:sz w:val="22"/>
        </w:rPr>
      </w:pPr>
    </w:p>
    <w:p w14:paraId="11EB7864" w14:textId="77777777" w:rsidR="007E7D2C" w:rsidRPr="007E7D2C" w:rsidRDefault="007E7D2C" w:rsidP="007E7D2C">
      <w:pPr>
        <w:autoSpaceDE w:val="0"/>
        <w:autoSpaceDN w:val="0"/>
        <w:spacing w:line="360" w:lineRule="exact"/>
        <w:ind w:rightChars="50" w:right="105"/>
        <w:rPr>
          <w:sz w:val="22"/>
        </w:rPr>
      </w:pPr>
    </w:p>
    <w:p w14:paraId="117651D9"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18" w:name="_Toc170836809"/>
      <w:bookmarkStart w:id="19" w:name="_Toc238224230"/>
      <w:r w:rsidRPr="007E7D2C">
        <w:rPr>
          <w:rFonts w:hAnsi="メイリオ" w:cstheme="majorBidi" w:hint="eastAsia"/>
          <w:b/>
          <w:bCs/>
          <w:sz w:val="28"/>
          <w:szCs w:val="28"/>
        </w:rPr>
        <w:t>２　点検及び評価の内容</w:t>
      </w:r>
      <w:bookmarkEnd w:id="18"/>
      <w:bookmarkEnd w:id="19"/>
    </w:p>
    <w:p w14:paraId="032EAA2F" w14:textId="77777777" w:rsidR="007E7D2C" w:rsidRPr="007E7D2C" w:rsidRDefault="007E7D2C" w:rsidP="007E7D2C">
      <w:pPr>
        <w:keepNext/>
        <w:autoSpaceDE w:val="0"/>
        <w:autoSpaceDN w:val="0"/>
        <w:spacing w:after="120" w:line="360" w:lineRule="exact"/>
        <w:ind w:firstLineChars="50" w:firstLine="110"/>
        <w:outlineLvl w:val="3"/>
        <w:rPr>
          <w:b/>
          <w:bCs/>
          <w:sz w:val="22"/>
        </w:rPr>
      </w:pPr>
      <w:r w:rsidRPr="007E7D2C">
        <w:rPr>
          <w:rFonts w:hint="eastAsia"/>
          <w:b/>
          <w:bCs/>
          <w:sz w:val="22"/>
          <w:szCs w:val="28"/>
        </w:rPr>
        <w:t>（１）条例第６条に基づく知事及び教育委員会の点検及び評価</w:t>
      </w:r>
      <w:r w:rsidRPr="007E7D2C">
        <w:rPr>
          <w:rFonts w:hint="eastAsia"/>
          <w:b/>
          <w:bCs/>
          <w:sz w:val="22"/>
        </w:rPr>
        <w:t>の内容</w:t>
      </w:r>
      <w:r w:rsidRPr="007E7D2C">
        <w:rPr>
          <w:b/>
          <w:bCs/>
          <w:sz w:val="22"/>
        </w:rPr>
        <w:tab/>
      </w:r>
    </w:p>
    <w:p w14:paraId="304370F7" w14:textId="77777777" w:rsidR="007E7D2C" w:rsidRPr="007E7D2C" w:rsidRDefault="007E7D2C" w:rsidP="007E7D2C">
      <w:pPr>
        <w:autoSpaceDE w:val="0"/>
        <w:autoSpaceDN w:val="0"/>
        <w:spacing w:line="360" w:lineRule="exact"/>
        <w:ind w:leftChars="100" w:left="210" w:rightChars="50" w:right="105"/>
        <w:rPr>
          <w:sz w:val="22"/>
          <w:szCs w:val="24"/>
        </w:rPr>
      </w:pPr>
      <w:r w:rsidRPr="007E7D2C">
        <w:rPr>
          <w:rFonts w:hint="eastAsia"/>
          <w:sz w:val="22"/>
          <w:szCs w:val="24"/>
        </w:rPr>
        <w:t>・基本計画の事業計画に記載する「到達目標」の達成状況を評価</w:t>
      </w:r>
    </w:p>
    <w:p w14:paraId="26518DCC" w14:textId="77777777" w:rsidR="007E7D2C" w:rsidRPr="007E7D2C" w:rsidRDefault="007E7D2C" w:rsidP="007E7D2C">
      <w:pPr>
        <w:autoSpaceDE w:val="0"/>
        <w:autoSpaceDN w:val="0"/>
        <w:spacing w:line="360" w:lineRule="exact"/>
        <w:ind w:leftChars="100" w:left="430" w:rightChars="50" w:right="105" w:hangingChars="100" w:hanging="220"/>
        <w:jc w:val="left"/>
        <w:rPr>
          <w:sz w:val="22"/>
          <w:szCs w:val="24"/>
        </w:rPr>
      </w:pPr>
      <w:r w:rsidRPr="007E7D2C">
        <w:rPr>
          <w:rFonts w:hint="eastAsia"/>
          <w:sz w:val="22"/>
          <w:szCs w:val="24"/>
        </w:rPr>
        <w:t>・基本計画の事業計画に記載する「成果指標」の</w:t>
      </w:r>
      <w:r w:rsidRPr="007E7D2C">
        <w:rPr>
          <w:rFonts w:hint="eastAsia"/>
          <w:sz w:val="22"/>
        </w:rPr>
        <w:t>達成</w:t>
      </w:r>
      <w:r w:rsidRPr="007E7D2C">
        <w:rPr>
          <w:rFonts w:hint="eastAsia"/>
          <w:sz w:val="22"/>
          <w:szCs w:val="24"/>
        </w:rPr>
        <w:t>状況を、</w:t>
      </w:r>
      <w:r w:rsidRPr="007E7D2C">
        <w:rPr>
          <w:rFonts w:hint="eastAsia"/>
          <w:sz w:val="22"/>
        </w:rPr>
        <w:t>成果指標につながる「</w:t>
      </w:r>
      <w:r w:rsidRPr="007E7D2C">
        <w:rPr>
          <w:rFonts w:hint="eastAsia"/>
          <w:sz w:val="22"/>
          <w:szCs w:val="24"/>
        </w:rPr>
        <w:t>具体的事業等」の</w:t>
      </w:r>
      <w:r w:rsidRPr="007E7D2C">
        <w:rPr>
          <w:rFonts w:hint="eastAsia"/>
          <w:sz w:val="22"/>
        </w:rPr>
        <w:t>進捗</w:t>
      </w:r>
      <w:r w:rsidRPr="007E7D2C">
        <w:rPr>
          <w:rFonts w:hint="eastAsia"/>
          <w:sz w:val="22"/>
          <w:szCs w:val="24"/>
        </w:rPr>
        <w:t>も</w:t>
      </w:r>
      <w:r w:rsidRPr="007E7D2C">
        <w:rPr>
          <w:rFonts w:hint="eastAsia"/>
          <w:sz w:val="22"/>
        </w:rPr>
        <w:t>踏まえて</w:t>
      </w:r>
      <w:r w:rsidRPr="007E7D2C">
        <w:rPr>
          <w:rFonts w:hint="eastAsia"/>
          <w:sz w:val="22"/>
          <w:szCs w:val="24"/>
        </w:rPr>
        <w:t>評価</w:t>
      </w:r>
    </w:p>
    <w:p w14:paraId="21B9A254" w14:textId="77777777" w:rsidR="007E7D2C" w:rsidRPr="007E7D2C" w:rsidRDefault="007E7D2C" w:rsidP="007E7D2C">
      <w:pPr>
        <w:autoSpaceDE w:val="0"/>
        <w:autoSpaceDN w:val="0"/>
        <w:spacing w:line="360" w:lineRule="exact"/>
        <w:ind w:leftChars="200" w:left="420" w:rightChars="50" w:right="105"/>
        <w:rPr>
          <w:sz w:val="22"/>
          <w:szCs w:val="24"/>
        </w:rPr>
      </w:pPr>
    </w:p>
    <w:p w14:paraId="69953479" w14:textId="77777777" w:rsidR="007E7D2C" w:rsidRPr="007E7D2C" w:rsidRDefault="007E7D2C" w:rsidP="007E7D2C">
      <w:pPr>
        <w:keepNext/>
        <w:autoSpaceDE w:val="0"/>
        <w:autoSpaceDN w:val="0"/>
        <w:spacing w:after="120" w:line="360" w:lineRule="exact"/>
        <w:ind w:firstLineChars="50" w:firstLine="110"/>
        <w:outlineLvl w:val="3"/>
        <w:rPr>
          <w:b/>
          <w:bCs/>
          <w:sz w:val="22"/>
        </w:rPr>
      </w:pPr>
      <w:r w:rsidRPr="007E7D2C">
        <w:rPr>
          <w:rFonts w:hint="eastAsia"/>
          <w:b/>
          <w:bCs/>
          <w:sz w:val="22"/>
          <w:szCs w:val="28"/>
        </w:rPr>
        <w:t>（２）地教行法第26条に基づく教育委員会の点検及び評価</w:t>
      </w:r>
      <w:r w:rsidRPr="007E7D2C">
        <w:rPr>
          <w:b/>
          <w:bCs/>
          <w:sz w:val="22"/>
        </w:rPr>
        <w:tab/>
      </w:r>
    </w:p>
    <w:p w14:paraId="1C0AFC7F" w14:textId="77777777" w:rsidR="007E7D2C" w:rsidRPr="007E7D2C" w:rsidRDefault="007E7D2C" w:rsidP="007E7D2C">
      <w:pPr>
        <w:autoSpaceDE w:val="0"/>
        <w:autoSpaceDN w:val="0"/>
        <w:spacing w:line="360" w:lineRule="exact"/>
        <w:ind w:leftChars="100" w:left="210" w:rightChars="50" w:right="105"/>
        <w:rPr>
          <w:sz w:val="22"/>
          <w:szCs w:val="24"/>
        </w:rPr>
      </w:pPr>
      <w:r w:rsidRPr="007E7D2C">
        <w:rPr>
          <w:rFonts w:hint="eastAsia"/>
          <w:sz w:val="22"/>
          <w:szCs w:val="24"/>
        </w:rPr>
        <w:t>・基本計画に定めた事務の点検及び評価（（１）をもって充てる）</w:t>
      </w:r>
    </w:p>
    <w:p w14:paraId="6C85553F" w14:textId="77777777" w:rsidR="007E7D2C" w:rsidRPr="007E7D2C" w:rsidRDefault="007E7D2C" w:rsidP="007E7D2C">
      <w:pPr>
        <w:autoSpaceDE w:val="0"/>
        <w:autoSpaceDN w:val="0"/>
        <w:spacing w:after="160" w:line="360" w:lineRule="exact"/>
        <w:ind w:leftChars="100" w:left="210" w:rightChars="50" w:right="105"/>
        <w:rPr>
          <w:sz w:val="22"/>
          <w:szCs w:val="24"/>
        </w:rPr>
      </w:pPr>
      <w:r w:rsidRPr="007E7D2C">
        <w:rPr>
          <w:rFonts w:hint="eastAsia"/>
          <w:sz w:val="22"/>
          <w:szCs w:val="24"/>
        </w:rPr>
        <w:t>・基本計画に記載のない、教育委員会の権限に属する事務の状況の点検及び評価</w:t>
      </w:r>
    </w:p>
    <w:p w14:paraId="52244C2B" w14:textId="77777777" w:rsidR="007E7D2C" w:rsidRPr="007E7D2C" w:rsidRDefault="007E7D2C" w:rsidP="007E7D2C">
      <w:pPr>
        <w:autoSpaceDE w:val="0"/>
        <w:autoSpaceDN w:val="0"/>
        <w:ind w:leftChars="100" w:left="210" w:rightChars="50" w:right="105"/>
        <w:jc w:val="left"/>
      </w:pPr>
      <w:r w:rsidRPr="007E7D2C">
        <w:rPr>
          <w:noProof/>
        </w:rPr>
        <w:drawing>
          <wp:anchor distT="0" distB="0" distL="114300" distR="114300" simplePos="0" relativeHeight="251658294" behindDoc="0" locked="0" layoutInCell="1" allowOverlap="1" wp14:anchorId="0AF3C13F" wp14:editId="444941F6">
            <wp:simplePos x="0" y="0"/>
            <wp:positionH relativeFrom="column">
              <wp:posOffset>179705</wp:posOffset>
            </wp:positionH>
            <wp:positionV relativeFrom="paragraph">
              <wp:posOffset>269875</wp:posOffset>
            </wp:positionV>
            <wp:extent cx="5868670" cy="2336800"/>
            <wp:effectExtent l="0" t="0" r="0" b="6350"/>
            <wp:wrapTopAndBottom/>
            <wp:docPr id="452" name="図 452" descr="第２次計画における「到達目標」と「成果指標」のイメージ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第２次計画における「到達目標」と「成果指標」のイメージ図"/>
                    <pic:cNvPicPr>
                      <a:picLocks noChangeAspect="1" noChangeArrowheads="1"/>
                    </pic:cNvPicPr>
                  </pic:nvPicPr>
                  <pic:blipFill rotWithShape="1">
                    <a:blip r:embed="rId15" cstate="hqprint">
                      <a:extLst>
                        <a:ext uri="{28A0092B-C50C-407E-A947-70E740481C1C}">
                          <a14:useLocalDpi xmlns:a14="http://schemas.microsoft.com/office/drawing/2010/main" val="0"/>
                        </a:ext>
                      </a:extLst>
                    </a:blip>
                    <a:srcRect t="4558" r="2273" b="6683"/>
                    <a:stretch/>
                  </pic:blipFill>
                  <pic:spPr bwMode="auto">
                    <a:xfrm>
                      <a:off x="0" y="0"/>
                      <a:ext cx="5868670" cy="233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7D2C">
        <w:rPr>
          <w:rFonts w:hAnsi="メイリオ" w:hint="eastAsia"/>
          <w:b/>
          <w:bCs/>
          <w:sz w:val="22"/>
          <w:szCs w:val="24"/>
        </w:rPr>
        <w:t>■第２次計画における「到達目標」と「成果指標」のイメージ</w:t>
      </w:r>
    </w:p>
    <w:p w14:paraId="558AF83E" w14:textId="77777777" w:rsidR="007E7D2C" w:rsidRPr="007E7D2C" w:rsidRDefault="007E7D2C" w:rsidP="007E7D2C">
      <w:pPr>
        <w:autoSpaceDE w:val="0"/>
        <w:autoSpaceDN w:val="0"/>
        <w:ind w:rightChars="50" w:right="105"/>
        <w:jc w:val="left"/>
      </w:pPr>
      <w:r w:rsidRPr="007E7D2C">
        <w:rPr>
          <w:rFonts w:hAnsi="メイリオ" w:hint="eastAsia"/>
          <w:b/>
          <w:bCs/>
          <w:sz w:val="22"/>
          <w:szCs w:val="24"/>
        </w:rPr>
        <w:lastRenderedPageBreak/>
        <w:t>■</w:t>
      </w:r>
      <w:r w:rsidRPr="007E7D2C">
        <w:rPr>
          <w:rFonts w:hint="eastAsia"/>
          <w:b/>
          <w:bCs/>
          <w:sz w:val="22"/>
          <w:szCs w:val="28"/>
        </w:rPr>
        <w:t>基本計画の事業計画に記載する「到達目標」</w:t>
      </w:r>
      <w:r w:rsidRPr="007E7D2C">
        <w:rPr>
          <w:b/>
          <w:bCs/>
          <w:sz w:val="22"/>
        </w:rPr>
        <w:tab/>
      </w:r>
    </w:p>
    <w:p w14:paraId="4F624E92" w14:textId="77777777" w:rsidR="007E7D2C" w:rsidRPr="007E7D2C" w:rsidRDefault="007E7D2C" w:rsidP="007E7D2C">
      <w:pPr>
        <w:autoSpaceDE w:val="0"/>
        <w:autoSpaceDN w:val="0"/>
        <w:spacing w:line="360" w:lineRule="exact"/>
        <w:ind w:leftChars="100" w:left="210" w:rightChars="50" w:right="105" w:firstLineChars="100" w:firstLine="220"/>
        <w:jc w:val="left"/>
        <w:rPr>
          <w:sz w:val="22"/>
        </w:rPr>
      </w:pPr>
      <w:r w:rsidRPr="007E7D2C">
        <w:rPr>
          <w:rFonts w:hint="eastAsia"/>
          <w:sz w:val="22"/>
        </w:rPr>
        <w:t>第２次計画</w:t>
      </w:r>
      <w:r w:rsidRPr="007E7D2C">
        <w:rPr>
          <w:sz w:val="22"/>
        </w:rPr>
        <w:t>では</w:t>
      </w:r>
      <w:r w:rsidRPr="007E7D2C">
        <w:rPr>
          <w:rFonts w:hint="eastAsia"/>
          <w:sz w:val="22"/>
        </w:rPr>
        <w:t>、大阪に集う人たちがこれまではぐくんできた様々な良さを土台として継承し、「おもろいやん」と様々な物事に興味・関心、好奇心を持ち、チャレンジしていく姿勢、「ええやん」と互いを認め合い、評価することができる心、「まかしとき」と主体的に人や社会の役に立とうとする精神等、子どもたちが時代の変化を乗り越えるとともに、将来を生き抜く力を身につけられるよう、大阪の教育がはぐくむ人物像を３つ掲げ、子どもたちの資質・能力を育成することとしています。</w:t>
      </w:r>
    </w:p>
    <w:p w14:paraId="096D0E09" w14:textId="77777777" w:rsidR="007E7D2C" w:rsidRPr="007E7D2C" w:rsidRDefault="007E7D2C" w:rsidP="007E7D2C">
      <w:pPr>
        <w:autoSpaceDE w:val="0"/>
        <w:autoSpaceDN w:val="0"/>
        <w:spacing w:line="360" w:lineRule="exact"/>
        <w:ind w:leftChars="100" w:left="210" w:rightChars="50" w:right="105" w:firstLineChars="100" w:firstLine="220"/>
        <w:jc w:val="left"/>
        <w:rPr>
          <w:sz w:val="22"/>
        </w:rPr>
      </w:pPr>
      <w:r w:rsidRPr="007E7D2C">
        <w:rPr>
          <w:rFonts w:hint="eastAsia"/>
          <w:sz w:val="22"/>
        </w:rPr>
        <w:t>事業計画では、子どもたちがそれらの人物像に近づくことができるよう、子どもたちに身につけてほしい６つの意識・姿勢を到達目標として設定することとしています。</w:t>
      </w:r>
    </w:p>
    <w:p w14:paraId="37C01E53" w14:textId="77777777" w:rsidR="007E7D2C" w:rsidRPr="007E7D2C" w:rsidRDefault="007E7D2C" w:rsidP="007E7D2C">
      <w:pPr>
        <w:autoSpaceDE w:val="0"/>
        <w:autoSpaceDN w:val="0"/>
        <w:ind w:rightChars="50" w:right="105"/>
      </w:pPr>
    </w:p>
    <w:p w14:paraId="605832B0" w14:textId="77777777" w:rsidR="007E7D2C" w:rsidRPr="007E7D2C" w:rsidRDefault="007E7D2C" w:rsidP="007E7D2C">
      <w:pPr>
        <w:autoSpaceDE w:val="0"/>
        <w:autoSpaceDN w:val="0"/>
        <w:spacing w:after="240"/>
        <w:ind w:firstLineChars="100" w:firstLine="210"/>
        <w:rPr>
          <w:rFonts w:hAnsi="メイリオ"/>
          <w:b/>
          <w:bCs/>
          <w:sz w:val="22"/>
          <w:szCs w:val="24"/>
        </w:rPr>
      </w:pPr>
      <w:r w:rsidRPr="007E7D2C">
        <w:rPr>
          <w:noProof/>
        </w:rPr>
        <w:drawing>
          <wp:anchor distT="0" distB="0" distL="114300" distR="114300" simplePos="0" relativeHeight="251658295" behindDoc="0" locked="0" layoutInCell="1" allowOverlap="1" wp14:anchorId="49745D6C" wp14:editId="1030D706">
            <wp:simplePos x="0" y="0"/>
            <wp:positionH relativeFrom="column">
              <wp:posOffset>591820</wp:posOffset>
            </wp:positionH>
            <wp:positionV relativeFrom="paragraph">
              <wp:posOffset>338825</wp:posOffset>
            </wp:positionV>
            <wp:extent cx="5006340" cy="2816860"/>
            <wp:effectExtent l="0" t="0" r="0" b="2540"/>
            <wp:wrapTopAndBottom/>
            <wp:docPr id="453" name="図 453" descr="\\G0000sv0ns101\d11239$\doc\020 教育政策Ｇ\040 プラン・学教審・評価委員会・あり方\130教育振興基本計画★\R03\ポンチ絵\bi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1239$\doc\020 教育政策Ｇ\040 プラン・学教審・評価委員会・あり方\130教育振興基本計画★\R03\ポンチ絵\bitmap.pn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006340" cy="2816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D2C">
        <w:rPr>
          <w:rFonts w:hAnsi="メイリオ" w:hint="eastAsia"/>
          <w:b/>
          <w:bCs/>
          <w:sz w:val="22"/>
          <w:szCs w:val="24"/>
        </w:rPr>
        <w:t>【大阪の教育がはぐくむ人物像と６つの到達目標】</w:t>
      </w:r>
    </w:p>
    <w:p w14:paraId="329D704A" w14:textId="77777777" w:rsidR="007E7D2C" w:rsidRPr="007E7D2C" w:rsidRDefault="007E7D2C" w:rsidP="007E7D2C">
      <w:pPr>
        <w:autoSpaceDE w:val="0"/>
        <w:autoSpaceDN w:val="0"/>
        <w:spacing w:line="360" w:lineRule="exact"/>
        <w:ind w:leftChars="100" w:left="210" w:rightChars="50" w:right="105" w:firstLineChars="100" w:firstLine="220"/>
        <w:rPr>
          <w:sz w:val="22"/>
        </w:rPr>
      </w:pPr>
    </w:p>
    <w:p w14:paraId="5CE9A55E" w14:textId="77777777" w:rsidR="007E7D2C" w:rsidRPr="007E7D2C" w:rsidRDefault="007E7D2C" w:rsidP="007E7D2C">
      <w:pPr>
        <w:autoSpaceDE w:val="0"/>
        <w:autoSpaceDN w:val="0"/>
        <w:spacing w:line="360" w:lineRule="exact"/>
        <w:ind w:leftChars="100" w:left="210" w:rightChars="50" w:right="105" w:firstLineChars="100" w:firstLine="220"/>
        <w:rPr>
          <w:sz w:val="22"/>
        </w:rPr>
      </w:pPr>
      <w:r w:rsidRPr="007E7D2C">
        <w:rPr>
          <w:rFonts w:hint="eastAsia"/>
          <w:sz w:val="22"/>
        </w:rPr>
        <w:t>到達目標の達成状況については、子どもたちへの意識調査を通じ、確認することにします。</w:t>
      </w:r>
    </w:p>
    <w:p w14:paraId="0A79E2DD" w14:textId="77777777" w:rsidR="007E7D2C" w:rsidRPr="007E7D2C" w:rsidRDefault="007E7D2C" w:rsidP="007E7D2C">
      <w:pPr>
        <w:autoSpaceDE w:val="0"/>
        <w:autoSpaceDN w:val="0"/>
        <w:spacing w:line="360" w:lineRule="exact"/>
        <w:ind w:leftChars="100" w:left="210" w:rightChars="50" w:right="105" w:firstLineChars="100" w:firstLine="220"/>
        <w:rPr>
          <w:sz w:val="22"/>
        </w:rPr>
      </w:pPr>
      <w:r w:rsidRPr="007E7D2C">
        <w:rPr>
          <w:rFonts w:hint="eastAsia"/>
          <w:sz w:val="22"/>
        </w:rPr>
        <w:t>子どもたちは発達段階ごとに、知識や経験の多さ、物事への理解度が異なります。そのため、調査に際しては、小学校、中学校、高校、支援学校で、それぞれの発達段階や特性に合わせた質問を設定</w:t>
      </w:r>
      <w:r w:rsidRPr="007E7D2C">
        <w:rPr>
          <w:sz w:val="22"/>
          <w:vertAlign w:val="superscript"/>
        </w:rPr>
        <w:footnoteReference w:id="2"/>
      </w:r>
      <w:r w:rsidRPr="007E7D2C">
        <w:rPr>
          <w:rFonts w:hint="eastAsia"/>
          <w:sz w:val="22"/>
        </w:rPr>
        <w:t>することとしています。</w:t>
      </w:r>
    </w:p>
    <w:p w14:paraId="0100F85A" w14:textId="77777777" w:rsidR="007E7D2C" w:rsidRPr="007E7D2C" w:rsidRDefault="007E7D2C" w:rsidP="007E7D2C">
      <w:pPr>
        <w:autoSpaceDE w:val="0"/>
        <w:autoSpaceDN w:val="0"/>
        <w:spacing w:line="360" w:lineRule="exact"/>
        <w:ind w:leftChars="100" w:left="210" w:rightChars="50" w:right="105" w:firstLineChars="100" w:firstLine="220"/>
        <w:rPr>
          <w:sz w:val="22"/>
        </w:rPr>
      </w:pPr>
    </w:p>
    <w:p w14:paraId="1D4453CA" w14:textId="77777777" w:rsidR="007E7D2C" w:rsidRPr="007E7D2C" w:rsidRDefault="007E7D2C" w:rsidP="007E7D2C">
      <w:pPr>
        <w:autoSpaceDE w:val="0"/>
        <w:autoSpaceDN w:val="0"/>
        <w:spacing w:line="360" w:lineRule="exact"/>
        <w:ind w:rightChars="50" w:right="105"/>
        <w:rPr>
          <w:sz w:val="22"/>
        </w:rPr>
      </w:pPr>
      <w:r w:rsidRPr="007E7D2C">
        <w:rPr>
          <w:rFonts w:hAnsi="メイリオ" w:hint="eastAsia"/>
          <w:b/>
          <w:bCs/>
          <w:sz w:val="22"/>
          <w:szCs w:val="24"/>
        </w:rPr>
        <w:t>■</w:t>
      </w:r>
      <w:r w:rsidRPr="007E7D2C">
        <w:rPr>
          <w:rFonts w:hint="eastAsia"/>
          <w:b/>
          <w:bCs/>
          <w:sz w:val="22"/>
          <w:szCs w:val="28"/>
        </w:rPr>
        <w:t>基本計画の事業計画に記載する「具体的事業等」及び「成果指標」</w:t>
      </w:r>
      <w:r w:rsidRPr="007E7D2C">
        <w:rPr>
          <w:b/>
          <w:bCs/>
          <w:sz w:val="22"/>
        </w:rPr>
        <w:tab/>
      </w:r>
    </w:p>
    <w:p w14:paraId="614F1D9C" w14:textId="77777777" w:rsidR="007E7D2C" w:rsidRPr="007E7D2C" w:rsidRDefault="007E7D2C" w:rsidP="007E7D2C">
      <w:pPr>
        <w:autoSpaceDE w:val="0"/>
        <w:autoSpaceDN w:val="0"/>
        <w:spacing w:line="360" w:lineRule="exact"/>
        <w:ind w:leftChars="100" w:left="210" w:rightChars="50" w:right="105" w:firstLineChars="100" w:firstLine="220"/>
        <w:rPr>
          <w:sz w:val="22"/>
        </w:rPr>
      </w:pPr>
      <w:r w:rsidRPr="007E7D2C">
        <w:rPr>
          <w:rFonts w:hint="eastAsia"/>
          <w:sz w:val="22"/>
        </w:rPr>
        <w:t>具体的事業等については、基本方針に基づく重点取組や、その達成に向け実施する各種の事業、教育活動等に関して、具体的な内容を明らかにすることとしています。また、成果指標については、具体的事業等の効果が確認できるよう、年度ごとのめざすべき数値を明示することとしています。</w:t>
      </w:r>
    </w:p>
    <w:p w14:paraId="332FDBFA" w14:textId="77777777" w:rsidR="007E7D2C" w:rsidRPr="007E7D2C" w:rsidRDefault="007E7D2C" w:rsidP="007E7D2C">
      <w:pPr>
        <w:autoSpaceDE w:val="0"/>
        <w:autoSpaceDN w:val="0"/>
        <w:spacing w:line="360" w:lineRule="exact"/>
        <w:ind w:rightChars="50" w:right="105"/>
        <w:rPr>
          <w:sz w:val="22"/>
        </w:rPr>
      </w:pPr>
      <w:r w:rsidRPr="007E7D2C">
        <w:rPr>
          <w:sz w:val="22"/>
        </w:rPr>
        <w:br w:type="page"/>
      </w:r>
    </w:p>
    <w:p w14:paraId="4E16D000" w14:textId="77777777" w:rsidR="007E7D2C" w:rsidRPr="007E7D2C" w:rsidRDefault="007E7D2C" w:rsidP="007E7D2C">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pPr>
      <w:bookmarkStart w:id="20" w:name="_Toc170836810"/>
      <w:bookmarkStart w:id="21" w:name="_Toc238224231"/>
      <w:r w:rsidRPr="007E7D2C">
        <w:rPr>
          <w:rFonts w:hAnsi="メイリオ" w:cstheme="majorBidi" w:hint="eastAsia"/>
          <w:b/>
          <w:color w:val="FFFFFF" w:themeColor="background1"/>
          <w:sz w:val="40"/>
          <w:szCs w:val="40"/>
        </w:rPr>
        <w:lastRenderedPageBreak/>
        <w:t>大阪府教育行政評価審議会</w:t>
      </w:r>
      <w:bookmarkEnd w:id="20"/>
      <w:bookmarkEnd w:id="21"/>
    </w:p>
    <w:p w14:paraId="5C366318"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22" w:name="_Toc170836811"/>
      <w:bookmarkStart w:id="23" w:name="_Toc238224232"/>
      <w:r w:rsidRPr="007E7D2C">
        <w:rPr>
          <w:rFonts w:hAnsi="メイリオ" w:cstheme="majorBidi" w:hint="eastAsia"/>
          <w:b/>
          <w:bCs/>
          <w:sz w:val="28"/>
          <w:szCs w:val="28"/>
        </w:rPr>
        <w:t>１　設置目的</w:t>
      </w:r>
      <w:bookmarkEnd w:id="22"/>
      <w:bookmarkEnd w:id="23"/>
    </w:p>
    <w:p w14:paraId="2D847A6B" w14:textId="77777777" w:rsidR="007E7D2C" w:rsidRPr="007E7D2C" w:rsidRDefault="007E7D2C" w:rsidP="007E7D2C">
      <w:pPr>
        <w:autoSpaceDE w:val="0"/>
        <w:autoSpaceDN w:val="0"/>
        <w:spacing w:afterLines="50" w:after="200" w:line="360" w:lineRule="exact"/>
        <w:ind w:leftChars="100" w:left="210" w:rightChars="50" w:right="105" w:firstLineChars="100" w:firstLine="220"/>
        <w:rPr>
          <w:sz w:val="22"/>
        </w:rPr>
      </w:pPr>
      <w:r w:rsidRPr="007E7D2C">
        <w:rPr>
          <w:rFonts w:hint="eastAsia"/>
          <w:sz w:val="22"/>
        </w:rPr>
        <w:t>以下の項目についての点検及び評価を行うにあたり、教育に関する知識及び経験を有する者並びに保護者の意見を聴くために設置する。</w:t>
      </w:r>
    </w:p>
    <w:p w14:paraId="4E592786" w14:textId="77777777" w:rsidR="007E7D2C" w:rsidRPr="007E7D2C" w:rsidRDefault="007E7D2C" w:rsidP="007E7D2C">
      <w:pPr>
        <w:autoSpaceDE w:val="0"/>
        <w:autoSpaceDN w:val="0"/>
        <w:spacing w:line="360" w:lineRule="exact"/>
        <w:ind w:leftChars="100" w:left="430" w:rightChars="50" w:right="105" w:hangingChars="100" w:hanging="220"/>
        <w:rPr>
          <w:sz w:val="22"/>
        </w:rPr>
      </w:pPr>
      <w:r w:rsidRPr="007E7D2C">
        <w:rPr>
          <w:rFonts w:hint="eastAsia"/>
          <w:sz w:val="22"/>
        </w:rPr>
        <w:t>・条例第６条に基づき、知事及び教育委員会が実施する基本計画の進捗を管理するための点検及び評価</w:t>
      </w:r>
    </w:p>
    <w:p w14:paraId="4D4E128D" w14:textId="77777777" w:rsidR="007E7D2C" w:rsidRPr="007E7D2C" w:rsidRDefault="007E7D2C" w:rsidP="007E7D2C">
      <w:pPr>
        <w:autoSpaceDE w:val="0"/>
        <w:autoSpaceDN w:val="0"/>
        <w:spacing w:line="360" w:lineRule="exact"/>
        <w:ind w:leftChars="100" w:left="430" w:rightChars="50" w:right="105" w:hangingChars="100" w:hanging="220"/>
        <w:rPr>
          <w:sz w:val="22"/>
        </w:rPr>
      </w:pPr>
      <w:r w:rsidRPr="007E7D2C">
        <w:rPr>
          <w:rFonts w:hint="eastAsia"/>
          <w:sz w:val="22"/>
        </w:rPr>
        <w:t>・地教行法第26条に基づき、教育委員会が実施する委員会の事務の管理及び執行の状況に関する点検及び評価</w:t>
      </w:r>
    </w:p>
    <w:p w14:paraId="472A8104" w14:textId="77777777" w:rsidR="007E7D2C" w:rsidRPr="007E7D2C" w:rsidRDefault="007E7D2C" w:rsidP="007E7D2C">
      <w:pPr>
        <w:autoSpaceDE w:val="0"/>
        <w:autoSpaceDN w:val="0"/>
        <w:spacing w:line="360" w:lineRule="exact"/>
        <w:ind w:rightChars="50" w:right="105"/>
        <w:rPr>
          <w:sz w:val="22"/>
        </w:rPr>
      </w:pPr>
    </w:p>
    <w:p w14:paraId="44A44F78"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24" w:name="_Toc170836812"/>
      <w:bookmarkStart w:id="25" w:name="_Toc238224233"/>
      <w:r w:rsidRPr="007E7D2C">
        <w:rPr>
          <w:rFonts w:hAnsi="メイリオ" w:cstheme="majorBidi" w:hint="eastAsia"/>
          <w:b/>
          <w:bCs/>
          <w:sz w:val="28"/>
          <w:szCs w:val="28"/>
        </w:rPr>
        <w:t>２　根拠</w:t>
      </w:r>
      <w:bookmarkEnd w:id="24"/>
      <w:bookmarkEnd w:id="25"/>
    </w:p>
    <w:p w14:paraId="6E898057" w14:textId="77777777" w:rsidR="007E7D2C" w:rsidRPr="007E7D2C" w:rsidRDefault="007E7D2C" w:rsidP="007E7D2C">
      <w:pPr>
        <w:autoSpaceDE w:val="0"/>
        <w:autoSpaceDN w:val="0"/>
        <w:spacing w:line="360" w:lineRule="exact"/>
        <w:ind w:leftChars="100" w:left="430" w:rightChars="50" w:right="105" w:hangingChars="100" w:hanging="220"/>
        <w:rPr>
          <w:sz w:val="22"/>
          <w:szCs w:val="24"/>
        </w:rPr>
      </w:pPr>
      <w:r w:rsidRPr="007E7D2C">
        <w:rPr>
          <w:rFonts w:hint="eastAsia"/>
          <w:sz w:val="22"/>
          <w:szCs w:val="24"/>
        </w:rPr>
        <w:t>・大阪府附属機関条例</w:t>
      </w:r>
      <w:r w:rsidRPr="007E7D2C">
        <w:rPr>
          <w:sz w:val="22"/>
          <w:szCs w:val="24"/>
        </w:rPr>
        <w:tab/>
      </w:r>
      <w:r w:rsidRPr="007E7D2C">
        <w:rPr>
          <w:sz w:val="22"/>
          <w:szCs w:val="24"/>
        </w:rPr>
        <w:tab/>
      </w:r>
      <w:r w:rsidRPr="007E7D2C">
        <w:rPr>
          <w:rFonts w:hint="eastAsia"/>
          <w:sz w:val="22"/>
          <w:szCs w:val="24"/>
        </w:rPr>
        <w:t>・大阪府教育行政評価審議会規則</w:t>
      </w:r>
    </w:p>
    <w:p w14:paraId="2C0D69F7" w14:textId="77777777" w:rsidR="007E7D2C" w:rsidRPr="007E7D2C" w:rsidRDefault="007E7D2C" w:rsidP="007E7D2C">
      <w:pPr>
        <w:autoSpaceDE w:val="0"/>
        <w:autoSpaceDN w:val="0"/>
        <w:spacing w:line="360" w:lineRule="exact"/>
        <w:ind w:left="220" w:rightChars="50" w:right="105" w:hangingChars="100" w:hanging="220"/>
        <w:rPr>
          <w:sz w:val="22"/>
          <w:szCs w:val="24"/>
        </w:rPr>
      </w:pPr>
    </w:p>
    <w:p w14:paraId="19A6F2FD"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26" w:name="_Toc170836813"/>
      <w:bookmarkStart w:id="27" w:name="_Toc238224234"/>
      <w:r w:rsidRPr="007E7D2C">
        <w:rPr>
          <w:rFonts w:hAnsi="メイリオ" w:cstheme="majorBidi" w:hint="eastAsia"/>
          <w:b/>
          <w:bCs/>
          <w:sz w:val="28"/>
          <w:szCs w:val="28"/>
        </w:rPr>
        <w:t>３　審議会委員（五十音順）</w:t>
      </w:r>
      <w:bookmarkEnd w:id="26"/>
      <w:bookmarkEnd w:id="27"/>
    </w:p>
    <w:tbl>
      <w:tblPr>
        <w:tblStyle w:val="a3"/>
        <w:tblW w:w="0" w:type="auto"/>
        <w:tblInd w:w="220" w:type="dxa"/>
        <w:tblLook w:val="04A0" w:firstRow="1" w:lastRow="0" w:firstColumn="1" w:lastColumn="0" w:noHBand="0" w:noVBand="1"/>
      </w:tblPr>
      <w:tblGrid>
        <w:gridCol w:w="2438"/>
        <w:gridCol w:w="5386"/>
        <w:gridCol w:w="1449"/>
      </w:tblGrid>
      <w:tr w:rsidR="007E7D2C" w:rsidRPr="007E7D2C" w14:paraId="2C472925" w14:textId="77777777" w:rsidTr="0017728B">
        <w:tc>
          <w:tcPr>
            <w:tcW w:w="2438" w:type="dxa"/>
          </w:tcPr>
          <w:p w14:paraId="34C4879D" w14:textId="77777777" w:rsidR="007E7D2C" w:rsidRPr="007E7D2C" w:rsidRDefault="007E7D2C" w:rsidP="007E7D2C">
            <w:pPr>
              <w:autoSpaceDE w:val="0"/>
              <w:autoSpaceDN w:val="0"/>
              <w:spacing w:line="360" w:lineRule="exact"/>
              <w:ind w:rightChars="50" w:right="105"/>
              <w:jc w:val="center"/>
              <w:rPr>
                <w:sz w:val="22"/>
                <w:szCs w:val="24"/>
              </w:rPr>
            </w:pPr>
            <w:r w:rsidRPr="007E7D2C">
              <w:rPr>
                <w:rFonts w:hint="eastAsia"/>
                <w:sz w:val="22"/>
                <w:szCs w:val="24"/>
              </w:rPr>
              <w:t>委員名（敬称略）</w:t>
            </w:r>
          </w:p>
        </w:tc>
        <w:tc>
          <w:tcPr>
            <w:tcW w:w="5386" w:type="dxa"/>
          </w:tcPr>
          <w:p w14:paraId="7293523F" w14:textId="77777777" w:rsidR="007E7D2C" w:rsidRPr="007E7D2C" w:rsidRDefault="007E7D2C" w:rsidP="007E7D2C">
            <w:pPr>
              <w:autoSpaceDE w:val="0"/>
              <w:autoSpaceDN w:val="0"/>
              <w:spacing w:line="360" w:lineRule="exact"/>
              <w:ind w:rightChars="50" w:right="105"/>
              <w:jc w:val="center"/>
              <w:rPr>
                <w:sz w:val="22"/>
                <w:szCs w:val="24"/>
              </w:rPr>
            </w:pPr>
            <w:r w:rsidRPr="007E7D2C">
              <w:rPr>
                <w:rFonts w:hint="eastAsia"/>
                <w:sz w:val="22"/>
                <w:szCs w:val="24"/>
              </w:rPr>
              <w:t>所属</w:t>
            </w:r>
          </w:p>
        </w:tc>
        <w:tc>
          <w:tcPr>
            <w:tcW w:w="1449" w:type="dxa"/>
          </w:tcPr>
          <w:p w14:paraId="18C72E47" w14:textId="77777777" w:rsidR="007E7D2C" w:rsidRPr="007E7D2C" w:rsidRDefault="007E7D2C" w:rsidP="007E7D2C">
            <w:pPr>
              <w:autoSpaceDE w:val="0"/>
              <w:autoSpaceDN w:val="0"/>
              <w:spacing w:line="360" w:lineRule="exact"/>
              <w:ind w:rightChars="50" w:right="105"/>
              <w:jc w:val="center"/>
              <w:rPr>
                <w:sz w:val="22"/>
                <w:szCs w:val="24"/>
              </w:rPr>
            </w:pPr>
            <w:r w:rsidRPr="007E7D2C">
              <w:rPr>
                <w:rFonts w:hint="eastAsia"/>
                <w:sz w:val="22"/>
                <w:szCs w:val="24"/>
              </w:rPr>
              <w:t>備考</w:t>
            </w:r>
          </w:p>
        </w:tc>
      </w:tr>
      <w:tr w:rsidR="007E7D2C" w:rsidRPr="007E7D2C" w14:paraId="47612314" w14:textId="77777777" w:rsidTr="000D5D50">
        <w:trPr>
          <w:trHeight w:val="794"/>
        </w:trPr>
        <w:tc>
          <w:tcPr>
            <w:tcW w:w="2438" w:type="dxa"/>
            <w:vAlign w:val="center"/>
          </w:tcPr>
          <w:p w14:paraId="410231A1" w14:textId="77777777" w:rsidR="007E7D2C" w:rsidRPr="007E7D2C" w:rsidRDefault="007E7D2C" w:rsidP="007E7D2C">
            <w:pPr>
              <w:autoSpaceDE w:val="0"/>
              <w:autoSpaceDN w:val="0"/>
              <w:spacing w:line="360" w:lineRule="exact"/>
              <w:ind w:rightChars="50" w:right="105"/>
              <w:jc w:val="center"/>
              <w:rPr>
                <w:sz w:val="22"/>
                <w:szCs w:val="24"/>
              </w:rPr>
            </w:pPr>
            <w:r w:rsidRPr="007E7D2C">
              <w:rPr>
                <w:rFonts w:hint="eastAsia"/>
                <w:sz w:val="22"/>
              </w:rPr>
              <w:t>安部　惠子</w:t>
            </w:r>
          </w:p>
        </w:tc>
        <w:tc>
          <w:tcPr>
            <w:tcW w:w="5386" w:type="dxa"/>
            <w:vAlign w:val="center"/>
          </w:tcPr>
          <w:p w14:paraId="0C36C861" w14:textId="77777777" w:rsidR="007E7D2C" w:rsidRDefault="007E7D2C" w:rsidP="007E7D2C">
            <w:pPr>
              <w:autoSpaceDE w:val="0"/>
              <w:autoSpaceDN w:val="0"/>
              <w:spacing w:line="360" w:lineRule="exact"/>
              <w:ind w:rightChars="50" w:right="105"/>
              <w:rPr>
                <w:sz w:val="22"/>
              </w:rPr>
            </w:pPr>
            <w:r w:rsidRPr="007E7D2C">
              <w:rPr>
                <w:rFonts w:hint="eastAsia"/>
                <w:sz w:val="22"/>
              </w:rPr>
              <w:t>大阪成蹊大学</w:t>
            </w:r>
          </w:p>
          <w:p w14:paraId="2CB1F161" w14:textId="77777777" w:rsidR="007E7D2C" w:rsidRPr="007E7D2C" w:rsidRDefault="007E7D2C" w:rsidP="007E7D2C">
            <w:pPr>
              <w:autoSpaceDE w:val="0"/>
              <w:autoSpaceDN w:val="0"/>
              <w:spacing w:line="360" w:lineRule="exact"/>
              <w:ind w:rightChars="50" w:right="105"/>
              <w:rPr>
                <w:sz w:val="22"/>
              </w:rPr>
            </w:pPr>
            <w:r w:rsidRPr="007E7D2C">
              <w:rPr>
                <w:rFonts w:hint="eastAsia"/>
                <w:sz w:val="22"/>
              </w:rPr>
              <w:t xml:space="preserve">　教育学部</w:t>
            </w:r>
            <w:r>
              <w:rPr>
                <w:rFonts w:hint="eastAsia"/>
                <w:sz w:val="22"/>
              </w:rPr>
              <w:t xml:space="preserve">　</w:t>
            </w:r>
            <w:r w:rsidRPr="007E7D2C">
              <w:rPr>
                <w:rFonts w:hint="eastAsia"/>
                <w:sz w:val="22"/>
              </w:rPr>
              <w:t>教授</w:t>
            </w:r>
            <w:r>
              <w:rPr>
                <w:rFonts w:hint="eastAsia"/>
                <w:sz w:val="22"/>
              </w:rPr>
              <w:t xml:space="preserve">　</w:t>
            </w:r>
            <w:r w:rsidRPr="007E7D2C">
              <w:rPr>
                <w:rFonts w:hint="eastAsia"/>
                <w:sz w:val="22"/>
              </w:rPr>
              <w:t>教育学研究科長</w:t>
            </w:r>
          </w:p>
        </w:tc>
        <w:tc>
          <w:tcPr>
            <w:tcW w:w="1449" w:type="dxa"/>
            <w:vAlign w:val="center"/>
          </w:tcPr>
          <w:p w14:paraId="4185DC4C" w14:textId="77777777" w:rsidR="007E7D2C" w:rsidRPr="007E7D2C" w:rsidRDefault="007E7D2C" w:rsidP="007E7D2C">
            <w:pPr>
              <w:autoSpaceDE w:val="0"/>
              <w:autoSpaceDN w:val="0"/>
              <w:spacing w:line="360" w:lineRule="exact"/>
              <w:ind w:rightChars="50" w:right="105"/>
              <w:jc w:val="center"/>
              <w:rPr>
                <w:sz w:val="22"/>
                <w:szCs w:val="24"/>
              </w:rPr>
            </w:pPr>
            <w:r w:rsidRPr="007E7D2C">
              <w:rPr>
                <w:rFonts w:hint="eastAsia"/>
                <w:sz w:val="22"/>
                <w:szCs w:val="24"/>
              </w:rPr>
              <w:t>会長</w:t>
            </w:r>
          </w:p>
        </w:tc>
      </w:tr>
      <w:tr w:rsidR="00CD4FE5" w:rsidRPr="007E7D2C" w14:paraId="21F5916D" w14:textId="77777777" w:rsidTr="000B6645">
        <w:trPr>
          <w:trHeight w:val="794"/>
        </w:trPr>
        <w:tc>
          <w:tcPr>
            <w:tcW w:w="2438" w:type="dxa"/>
            <w:vAlign w:val="center"/>
          </w:tcPr>
          <w:p w14:paraId="748B9D70" w14:textId="77777777" w:rsidR="00CD4FE5" w:rsidRPr="007E7D2C" w:rsidRDefault="00CD4FE5" w:rsidP="00CD4FE5">
            <w:pPr>
              <w:autoSpaceDE w:val="0"/>
              <w:autoSpaceDN w:val="0"/>
              <w:spacing w:line="360" w:lineRule="exact"/>
              <w:ind w:rightChars="50" w:right="105"/>
              <w:jc w:val="center"/>
              <w:rPr>
                <w:sz w:val="22"/>
                <w:szCs w:val="24"/>
              </w:rPr>
            </w:pPr>
            <w:r w:rsidRPr="007E7D2C">
              <w:rPr>
                <w:rFonts w:hint="eastAsia"/>
                <w:sz w:val="22"/>
              </w:rPr>
              <w:t xml:space="preserve">中野　</w:t>
            </w:r>
            <w:r>
              <w:rPr>
                <w:rFonts w:hint="eastAsia"/>
                <w:sz w:val="22"/>
              </w:rPr>
              <w:t xml:space="preserve">　</w:t>
            </w:r>
            <w:r w:rsidRPr="007E7D2C">
              <w:rPr>
                <w:rFonts w:hint="eastAsia"/>
                <w:sz w:val="22"/>
              </w:rPr>
              <w:t>澄</w:t>
            </w:r>
          </w:p>
        </w:tc>
        <w:tc>
          <w:tcPr>
            <w:tcW w:w="5386" w:type="dxa"/>
            <w:vAlign w:val="center"/>
          </w:tcPr>
          <w:p w14:paraId="2B23D676" w14:textId="77777777" w:rsidR="00CD4FE5" w:rsidRPr="007E7D2C" w:rsidRDefault="00CD4FE5" w:rsidP="00CD4FE5">
            <w:pPr>
              <w:autoSpaceDE w:val="0"/>
              <w:autoSpaceDN w:val="0"/>
              <w:spacing w:line="360" w:lineRule="exact"/>
              <w:ind w:rightChars="50" w:right="105"/>
              <w:rPr>
                <w:sz w:val="22"/>
              </w:rPr>
            </w:pPr>
            <w:r w:rsidRPr="007E7D2C">
              <w:rPr>
                <w:rFonts w:hint="eastAsia"/>
                <w:sz w:val="22"/>
              </w:rPr>
              <w:t>大阪成蹊短期大学</w:t>
            </w:r>
          </w:p>
          <w:p w14:paraId="18E7419D" w14:textId="77777777" w:rsidR="00CD4FE5" w:rsidRPr="007E7D2C" w:rsidRDefault="00CD4FE5" w:rsidP="00CD4FE5">
            <w:pPr>
              <w:autoSpaceDE w:val="0"/>
              <w:autoSpaceDN w:val="0"/>
              <w:spacing w:line="360" w:lineRule="exact"/>
              <w:ind w:rightChars="50" w:right="105" w:firstLineChars="100" w:firstLine="220"/>
              <w:rPr>
                <w:sz w:val="22"/>
                <w:szCs w:val="24"/>
              </w:rPr>
            </w:pPr>
            <w:r w:rsidRPr="007E7D2C">
              <w:rPr>
                <w:rFonts w:hint="eastAsia"/>
                <w:sz w:val="22"/>
              </w:rPr>
              <w:t>学生指導アドバイザー</w:t>
            </w:r>
          </w:p>
        </w:tc>
        <w:tc>
          <w:tcPr>
            <w:tcW w:w="1449" w:type="dxa"/>
          </w:tcPr>
          <w:p w14:paraId="7ACCE837" w14:textId="77777777" w:rsidR="00CD4FE5" w:rsidRPr="007E7D2C" w:rsidRDefault="00CD4FE5" w:rsidP="00CD4FE5">
            <w:pPr>
              <w:autoSpaceDE w:val="0"/>
              <w:autoSpaceDN w:val="0"/>
              <w:spacing w:line="360" w:lineRule="exact"/>
              <w:ind w:rightChars="50" w:right="105"/>
              <w:jc w:val="center"/>
              <w:rPr>
                <w:sz w:val="22"/>
                <w:szCs w:val="24"/>
              </w:rPr>
            </w:pPr>
          </w:p>
        </w:tc>
      </w:tr>
      <w:tr w:rsidR="00CD4FE5" w:rsidRPr="007E7D2C" w14:paraId="31B1BE01" w14:textId="77777777" w:rsidTr="0017728B">
        <w:trPr>
          <w:trHeight w:val="794"/>
        </w:trPr>
        <w:tc>
          <w:tcPr>
            <w:tcW w:w="2438" w:type="dxa"/>
            <w:vAlign w:val="center"/>
          </w:tcPr>
          <w:p w14:paraId="64D8B76C" w14:textId="77777777" w:rsidR="00CD4FE5" w:rsidRPr="007E7D2C" w:rsidRDefault="00CD4FE5" w:rsidP="00CD4FE5">
            <w:pPr>
              <w:autoSpaceDE w:val="0"/>
              <w:autoSpaceDN w:val="0"/>
              <w:spacing w:line="360" w:lineRule="exact"/>
              <w:ind w:rightChars="50" w:right="105"/>
              <w:jc w:val="center"/>
              <w:rPr>
                <w:sz w:val="22"/>
                <w:szCs w:val="24"/>
              </w:rPr>
            </w:pPr>
            <w:r w:rsidRPr="007E7D2C">
              <w:rPr>
                <w:rFonts w:hint="eastAsia"/>
                <w:sz w:val="22"/>
              </w:rPr>
              <w:t>野口　幸一</w:t>
            </w:r>
          </w:p>
        </w:tc>
        <w:tc>
          <w:tcPr>
            <w:tcW w:w="5386" w:type="dxa"/>
            <w:vAlign w:val="center"/>
          </w:tcPr>
          <w:p w14:paraId="6901863E" w14:textId="77777777" w:rsidR="00CD4FE5" w:rsidRDefault="00CD4FE5" w:rsidP="00CD4FE5">
            <w:pPr>
              <w:autoSpaceDE w:val="0"/>
              <w:autoSpaceDN w:val="0"/>
              <w:spacing w:line="360" w:lineRule="exact"/>
              <w:ind w:rightChars="50" w:right="105"/>
              <w:rPr>
                <w:sz w:val="22"/>
              </w:rPr>
            </w:pPr>
            <w:r w:rsidRPr="00CD4FE5">
              <w:rPr>
                <w:rFonts w:hint="eastAsia"/>
                <w:sz w:val="22"/>
              </w:rPr>
              <w:t>大阪樟蔭女子大学</w:t>
            </w:r>
          </w:p>
          <w:p w14:paraId="7A87FAD2" w14:textId="77777777" w:rsidR="00CD4FE5" w:rsidRPr="007E7D2C" w:rsidRDefault="00CD4FE5" w:rsidP="00CD4FE5">
            <w:pPr>
              <w:autoSpaceDE w:val="0"/>
              <w:autoSpaceDN w:val="0"/>
              <w:spacing w:line="360" w:lineRule="exact"/>
              <w:ind w:rightChars="50" w:right="105" w:firstLineChars="100" w:firstLine="220"/>
              <w:rPr>
                <w:sz w:val="22"/>
                <w:szCs w:val="24"/>
              </w:rPr>
            </w:pPr>
            <w:r w:rsidRPr="00CD4FE5">
              <w:rPr>
                <w:rFonts w:hint="eastAsia"/>
                <w:sz w:val="22"/>
              </w:rPr>
              <w:t>学芸学部　国際英語学科　教授</w:t>
            </w:r>
          </w:p>
        </w:tc>
        <w:tc>
          <w:tcPr>
            <w:tcW w:w="1449" w:type="dxa"/>
            <w:vAlign w:val="center"/>
          </w:tcPr>
          <w:p w14:paraId="4DAE459F" w14:textId="77777777" w:rsidR="00CD4FE5" w:rsidRPr="007E7D2C" w:rsidRDefault="00CD4FE5" w:rsidP="00CD4FE5">
            <w:pPr>
              <w:autoSpaceDE w:val="0"/>
              <w:autoSpaceDN w:val="0"/>
              <w:spacing w:line="360" w:lineRule="exact"/>
              <w:ind w:rightChars="50" w:right="105"/>
              <w:jc w:val="center"/>
              <w:rPr>
                <w:sz w:val="22"/>
                <w:szCs w:val="24"/>
              </w:rPr>
            </w:pPr>
            <w:r w:rsidRPr="007E7D2C">
              <w:rPr>
                <w:rFonts w:hint="eastAsia"/>
                <w:sz w:val="22"/>
                <w:szCs w:val="24"/>
              </w:rPr>
              <w:t>副会長</w:t>
            </w:r>
          </w:p>
        </w:tc>
      </w:tr>
      <w:tr w:rsidR="007E7D2C" w:rsidRPr="007E7D2C" w14:paraId="115A257A" w14:textId="77777777" w:rsidTr="0017728B">
        <w:trPr>
          <w:trHeight w:val="794"/>
        </w:trPr>
        <w:tc>
          <w:tcPr>
            <w:tcW w:w="2438" w:type="dxa"/>
            <w:vAlign w:val="center"/>
          </w:tcPr>
          <w:p w14:paraId="0AD2ECA8" w14:textId="77777777" w:rsidR="007E7D2C" w:rsidRPr="007E7D2C" w:rsidRDefault="00CD4FE5" w:rsidP="007E7D2C">
            <w:pPr>
              <w:autoSpaceDE w:val="0"/>
              <w:autoSpaceDN w:val="0"/>
              <w:spacing w:line="360" w:lineRule="exact"/>
              <w:ind w:rightChars="50" w:right="105"/>
              <w:jc w:val="center"/>
              <w:rPr>
                <w:sz w:val="22"/>
                <w:szCs w:val="24"/>
              </w:rPr>
            </w:pPr>
            <w:r w:rsidRPr="00CD4FE5">
              <w:rPr>
                <w:rFonts w:hint="eastAsia"/>
                <w:sz w:val="22"/>
              </w:rPr>
              <w:t>半田　祐太</w:t>
            </w:r>
          </w:p>
        </w:tc>
        <w:tc>
          <w:tcPr>
            <w:tcW w:w="5386" w:type="dxa"/>
            <w:vAlign w:val="center"/>
          </w:tcPr>
          <w:p w14:paraId="58CD96A9" w14:textId="77777777" w:rsidR="007E7D2C" w:rsidRPr="007E7D2C" w:rsidRDefault="00CD4FE5" w:rsidP="00CD4FE5">
            <w:pPr>
              <w:autoSpaceDE w:val="0"/>
              <w:autoSpaceDN w:val="0"/>
              <w:spacing w:line="360" w:lineRule="exact"/>
              <w:ind w:rightChars="50" w:right="105"/>
              <w:rPr>
                <w:sz w:val="22"/>
                <w:szCs w:val="24"/>
              </w:rPr>
            </w:pPr>
            <w:r w:rsidRPr="00CD4FE5">
              <w:rPr>
                <w:rFonts w:hint="eastAsia"/>
                <w:sz w:val="22"/>
              </w:rPr>
              <w:t>大阪府PTA協議会</w:t>
            </w:r>
            <w:r>
              <w:rPr>
                <w:rFonts w:hint="eastAsia"/>
                <w:sz w:val="22"/>
              </w:rPr>
              <w:t xml:space="preserve">　</w:t>
            </w:r>
            <w:r w:rsidRPr="00CD4FE5">
              <w:rPr>
                <w:rFonts w:hint="eastAsia"/>
                <w:sz w:val="22"/>
              </w:rPr>
              <w:t>副会長</w:t>
            </w:r>
          </w:p>
        </w:tc>
        <w:tc>
          <w:tcPr>
            <w:tcW w:w="1449" w:type="dxa"/>
          </w:tcPr>
          <w:p w14:paraId="6219C2FC" w14:textId="77777777" w:rsidR="007E7D2C" w:rsidRPr="007E7D2C" w:rsidRDefault="007E7D2C" w:rsidP="007E7D2C">
            <w:pPr>
              <w:autoSpaceDE w:val="0"/>
              <w:autoSpaceDN w:val="0"/>
              <w:spacing w:line="360" w:lineRule="exact"/>
              <w:ind w:rightChars="50" w:right="105"/>
              <w:jc w:val="center"/>
              <w:rPr>
                <w:sz w:val="22"/>
                <w:szCs w:val="24"/>
              </w:rPr>
            </w:pPr>
          </w:p>
        </w:tc>
      </w:tr>
      <w:tr w:rsidR="007E7D2C" w:rsidRPr="007E7D2C" w14:paraId="4A537211" w14:textId="77777777" w:rsidTr="0017728B">
        <w:trPr>
          <w:trHeight w:val="794"/>
        </w:trPr>
        <w:tc>
          <w:tcPr>
            <w:tcW w:w="2438" w:type="dxa"/>
            <w:vAlign w:val="center"/>
          </w:tcPr>
          <w:p w14:paraId="4A5C6A53" w14:textId="77777777" w:rsidR="007E7D2C" w:rsidRPr="007E7D2C" w:rsidRDefault="00CD4FE5" w:rsidP="007E7D2C">
            <w:pPr>
              <w:autoSpaceDE w:val="0"/>
              <w:autoSpaceDN w:val="0"/>
              <w:spacing w:line="360" w:lineRule="exact"/>
              <w:ind w:rightChars="50" w:right="105"/>
              <w:jc w:val="center"/>
              <w:rPr>
                <w:sz w:val="22"/>
              </w:rPr>
            </w:pPr>
            <w:r w:rsidRPr="00CD4FE5">
              <w:rPr>
                <w:rFonts w:hint="eastAsia"/>
                <w:sz w:val="22"/>
                <w:szCs w:val="24"/>
              </w:rPr>
              <w:t>松村　高志</w:t>
            </w:r>
          </w:p>
        </w:tc>
        <w:tc>
          <w:tcPr>
            <w:tcW w:w="5386" w:type="dxa"/>
            <w:vAlign w:val="center"/>
          </w:tcPr>
          <w:p w14:paraId="5667C40C" w14:textId="5151554B" w:rsidR="007E7D2C" w:rsidRDefault="00CD4FE5" w:rsidP="007E7D2C">
            <w:pPr>
              <w:autoSpaceDE w:val="0"/>
              <w:autoSpaceDN w:val="0"/>
              <w:spacing w:line="360" w:lineRule="exact"/>
              <w:ind w:rightChars="50" w:right="105"/>
              <w:rPr>
                <w:sz w:val="22"/>
              </w:rPr>
            </w:pPr>
            <w:r w:rsidRPr="00CD4FE5">
              <w:rPr>
                <w:rFonts w:hint="eastAsia"/>
                <w:sz w:val="22"/>
              </w:rPr>
              <w:t>兵庫教育大学　客員教授</w:t>
            </w:r>
          </w:p>
          <w:p w14:paraId="65D8EEA7" w14:textId="77777777" w:rsidR="00CD4FE5" w:rsidRPr="007E7D2C" w:rsidRDefault="00CD4FE5" w:rsidP="007E7D2C">
            <w:pPr>
              <w:autoSpaceDE w:val="0"/>
              <w:autoSpaceDN w:val="0"/>
              <w:spacing w:line="360" w:lineRule="exact"/>
              <w:ind w:rightChars="50" w:right="105"/>
              <w:rPr>
                <w:sz w:val="22"/>
              </w:rPr>
            </w:pPr>
            <w:r w:rsidRPr="00CD4FE5">
              <w:rPr>
                <w:rFonts w:hint="eastAsia"/>
                <w:sz w:val="22"/>
              </w:rPr>
              <w:t>社会福祉法人永寿福祉会</w:t>
            </w:r>
            <w:r>
              <w:rPr>
                <w:rFonts w:hint="eastAsia"/>
                <w:sz w:val="22"/>
              </w:rPr>
              <w:t xml:space="preserve">　</w:t>
            </w:r>
            <w:r w:rsidRPr="00CD4FE5">
              <w:rPr>
                <w:rFonts w:hint="eastAsia"/>
                <w:sz w:val="22"/>
              </w:rPr>
              <w:t>永寿の里</w:t>
            </w:r>
            <w:r>
              <w:rPr>
                <w:rFonts w:hint="eastAsia"/>
                <w:sz w:val="22"/>
              </w:rPr>
              <w:t xml:space="preserve">　</w:t>
            </w:r>
            <w:r w:rsidRPr="00CD4FE5">
              <w:rPr>
                <w:rFonts w:hint="eastAsia"/>
                <w:sz w:val="22"/>
              </w:rPr>
              <w:t>彩羽</w:t>
            </w:r>
            <w:r>
              <w:rPr>
                <w:rFonts w:hint="eastAsia"/>
                <w:sz w:val="22"/>
              </w:rPr>
              <w:t xml:space="preserve">　</w:t>
            </w:r>
            <w:r w:rsidRPr="00CD4FE5">
              <w:rPr>
                <w:rFonts w:hint="eastAsia"/>
                <w:sz w:val="22"/>
              </w:rPr>
              <w:t>施設長</w:t>
            </w:r>
          </w:p>
        </w:tc>
        <w:tc>
          <w:tcPr>
            <w:tcW w:w="1449" w:type="dxa"/>
          </w:tcPr>
          <w:p w14:paraId="4E4864E5" w14:textId="77777777" w:rsidR="007E7D2C" w:rsidRPr="007E7D2C" w:rsidRDefault="007E7D2C" w:rsidP="007E7D2C">
            <w:pPr>
              <w:autoSpaceDE w:val="0"/>
              <w:autoSpaceDN w:val="0"/>
              <w:spacing w:line="360" w:lineRule="exact"/>
              <w:ind w:rightChars="50" w:right="105"/>
              <w:jc w:val="center"/>
              <w:rPr>
                <w:sz w:val="22"/>
                <w:szCs w:val="24"/>
              </w:rPr>
            </w:pPr>
          </w:p>
        </w:tc>
      </w:tr>
      <w:tr w:rsidR="007E7D2C" w:rsidRPr="007E7D2C" w14:paraId="70473898" w14:textId="77777777" w:rsidTr="0017728B">
        <w:trPr>
          <w:trHeight w:val="794"/>
        </w:trPr>
        <w:tc>
          <w:tcPr>
            <w:tcW w:w="2438" w:type="dxa"/>
            <w:vAlign w:val="center"/>
          </w:tcPr>
          <w:p w14:paraId="7E4BDDF3" w14:textId="77777777" w:rsidR="007E7D2C" w:rsidRPr="007E7D2C" w:rsidRDefault="007E7D2C" w:rsidP="007E7D2C">
            <w:pPr>
              <w:autoSpaceDE w:val="0"/>
              <w:autoSpaceDN w:val="0"/>
              <w:spacing w:line="360" w:lineRule="exact"/>
              <w:ind w:rightChars="50" w:right="105"/>
              <w:jc w:val="center"/>
              <w:rPr>
                <w:sz w:val="22"/>
              </w:rPr>
            </w:pPr>
            <w:r w:rsidRPr="007E7D2C">
              <w:rPr>
                <w:rFonts w:hint="eastAsia"/>
                <w:sz w:val="22"/>
              </w:rPr>
              <w:t>森　なおみ</w:t>
            </w:r>
          </w:p>
        </w:tc>
        <w:tc>
          <w:tcPr>
            <w:tcW w:w="5386" w:type="dxa"/>
            <w:vAlign w:val="center"/>
          </w:tcPr>
          <w:p w14:paraId="3F8EA312" w14:textId="77777777" w:rsidR="007E7D2C" w:rsidRPr="007E7D2C" w:rsidRDefault="007E7D2C" w:rsidP="007E7D2C">
            <w:pPr>
              <w:autoSpaceDE w:val="0"/>
              <w:autoSpaceDN w:val="0"/>
              <w:spacing w:line="360" w:lineRule="exact"/>
              <w:ind w:rightChars="50" w:right="105"/>
              <w:rPr>
                <w:sz w:val="22"/>
              </w:rPr>
            </w:pPr>
            <w:r w:rsidRPr="007E7D2C">
              <w:rPr>
                <w:rFonts w:hint="eastAsia"/>
                <w:sz w:val="22"/>
              </w:rPr>
              <w:t>株式会社インプリージョン</w:t>
            </w:r>
          </w:p>
          <w:p w14:paraId="5E12C3AD" w14:textId="77777777" w:rsidR="007E7D2C" w:rsidRPr="007E7D2C" w:rsidRDefault="007E7D2C" w:rsidP="007E7D2C">
            <w:pPr>
              <w:autoSpaceDE w:val="0"/>
              <w:autoSpaceDN w:val="0"/>
              <w:spacing w:line="360" w:lineRule="exact"/>
              <w:ind w:rightChars="50" w:right="105" w:firstLineChars="100" w:firstLine="220"/>
              <w:rPr>
                <w:sz w:val="22"/>
              </w:rPr>
            </w:pPr>
            <w:r w:rsidRPr="007E7D2C">
              <w:rPr>
                <w:rFonts w:hint="eastAsia"/>
                <w:sz w:val="22"/>
              </w:rPr>
              <w:t>ツーリズム事業部　プロデューサー</w:t>
            </w:r>
          </w:p>
        </w:tc>
        <w:tc>
          <w:tcPr>
            <w:tcW w:w="1449" w:type="dxa"/>
          </w:tcPr>
          <w:p w14:paraId="10E9B165" w14:textId="77777777" w:rsidR="007E7D2C" w:rsidRPr="007E7D2C" w:rsidRDefault="007E7D2C" w:rsidP="007E7D2C">
            <w:pPr>
              <w:autoSpaceDE w:val="0"/>
              <w:autoSpaceDN w:val="0"/>
              <w:spacing w:line="360" w:lineRule="exact"/>
              <w:ind w:rightChars="50" w:right="105"/>
              <w:jc w:val="center"/>
              <w:rPr>
                <w:sz w:val="22"/>
                <w:szCs w:val="24"/>
              </w:rPr>
            </w:pPr>
          </w:p>
        </w:tc>
      </w:tr>
    </w:tbl>
    <w:p w14:paraId="7753154D" w14:textId="77777777" w:rsidR="007E7D2C" w:rsidRPr="007E7D2C" w:rsidRDefault="007E7D2C" w:rsidP="007E7D2C">
      <w:pPr>
        <w:autoSpaceDE w:val="0"/>
        <w:autoSpaceDN w:val="0"/>
        <w:spacing w:line="360" w:lineRule="exact"/>
        <w:ind w:left="220" w:rightChars="50" w:right="105" w:hangingChars="100" w:hanging="220"/>
        <w:rPr>
          <w:sz w:val="22"/>
          <w:szCs w:val="24"/>
        </w:rPr>
      </w:pPr>
    </w:p>
    <w:p w14:paraId="4965355D"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28" w:name="_Toc170836814"/>
      <w:bookmarkStart w:id="29" w:name="_Toc238224235"/>
      <w:r w:rsidRPr="007E7D2C">
        <w:rPr>
          <w:rFonts w:hAnsi="メイリオ" w:cstheme="majorBidi" w:hint="eastAsia"/>
          <w:b/>
          <w:bCs/>
          <w:sz w:val="28"/>
          <w:szCs w:val="28"/>
        </w:rPr>
        <w:t>４　開催状況</w:t>
      </w:r>
      <w:bookmarkEnd w:id="28"/>
      <w:bookmarkEnd w:id="29"/>
    </w:p>
    <w:p w14:paraId="4ABD1D81" w14:textId="77777777" w:rsidR="007E7D2C" w:rsidRPr="007E7D2C" w:rsidRDefault="007E7D2C" w:rsidP="007E7D2C">
      <w:pPr>
        <w:autoSpaceDE w:val="0"/>
        <w:autoSpaceDN w:val="0"/>
        <w:ind w:leftChars="100" w:left="430" w:rightChars="50" w:right="105" w:hangingChars="100" w:hanging="220"/>
        <w:rPr>
          <w:sz w:val="22"/>
          <w:szCs w:val="24"/>
        </w:rPr>
      </w:pPr>
      <w:r w:rsidRPr="007E7D2C">
        <w:rPr>
          <w:rFonts w:hint="eastAsia"/>
          <w:sz w:val="22"/>
          <w:szCs w:val="24"/>
        </w:rPr>
        <w:t>・第１回</w:t>
      </w:r>
      <w:r w:rsidRPr="007E7D2C">
        <w:rPr>
          <w:rFonts w:hint="eastAsia"/>
          <w:sz w:val="22"/>
          <w:szCs w:val="24"/>
        </w:rPr>
        <w:tab/>
        <w:t>令和</w:t>
      </w:r>
      <w:r>
        <w:rPr>
          <w:rFonts w:hint="eastAsia"/>
          <w:sz w:val="22"/>
        </w:rPr>
        <w:t>８</w:t>
      </w:r>
      <w:r w:rsidRPr="007E7D2C">
        <w:rPr>
          <w:rFonts w:hint="eastAsia"/>
          <w:sz w:val="22"/>
        </w:rPr>
        <w:t>年</w:t>
      </w:r>
      <w:r w:rsidRPr="007E7D2C">
        <w:rPr>
          <w:rFonts w:hint="eastAsia"/>
          <w:sz w:val="22"/>
          <w:szCs w:val="24"/>
        </w:rPr>
        <w:t>７月</w:t>
      </w:r>
      <w:r w:rsidRPr="007E7D2C">
        <w:rPr>
          <w:rFonts w:hint="eastAsia"/>
          <w:sz w:val="22"/>
        </w:rPr>
        <w:t>2</w:t>
      </w:r>
      <w:r>
        <w:rPr>
          <w:sz w:val="22"/>
        </w:rPr>
        <w:t>1</w:t>
      </w:r>
      <w:r w:rsidRPr="007E7D2C">
        <w:rPr>
          <w:rFonts w:hint="eastAsia"/>
          <w:sz w:val="22"/>
          <w:szCs w:val="24"/>
        </w:rPr>
        <w:t>日</w:t>
      </w:r>
    </w:p>
    <w:p w14:paraId="5421CD35" w14:textId="77777777" w:rsidR="007E7D2C" w:rsidRPr="007E7D2C" w:rsidRDefault="007E7D2C" w:rsidP="007E7D2C">
      <w:pPr>
        <w:autoSpaceDE w:val="0"/>
        <w:autoSpaceDN w:val="0"/>
        <w:ind w:leftChars="100" w:left="430" w:rightChars="50" w:right="105" w:hangingChars="100" w:hanging="220"/>
        <w:rPr>
          <w:sz w:val="22"/>
          <w:szCs w:val="24"/>
        </w:rPr>
      </w:pPr>
      <w:r w:rsidRPr="007E7D2C">
        <w:rPr>
          <w:rFonts w:hint="eastAsia"/>
          <w:sz w:val="22"/>
          <w:szCs w:val="24"/>
        </w:rPr>
        <w:t>・第２回</w:t>
      </w:r>
      <w:r w:rsidRPr="007E7D2C">
        <w:rPr>
          <w:rFonts w:hint="eastAsia"/>
          <w:sz w:val="22"/>
          <w:szCs w:val="24"/>
        </w:rPr>
        <w:tab/>
        <w:t>令和</w:t>
      </w:r>
      <w:r>
        <w:rPr>
          <w:rFonts w:hint="eastAsia"/>
          <w:sz w:val="22"/>
        </w:rPr>
        <w:t>８</w:t>
      </w:r>
      <w:r w:rsidRPr="007E7D2C">
        <w:rPr>
          <w:rFonts w:hint="eastAsia"/>
          <w:sz w:val="22"/>
        </w:rPr>
        <w:t>年８月 ６日</w:t>
      </w:r>
    </w:p>
    <w:p w14:paraId="2FCA40F2" w14:textId="77777777" w:rsidR="007E7D2C" w:rsidRPr="007E7D2C" w:rsidRDefault="007E7D2C" w:rsidP="007E7D2C">
      <w:pPr>
        <w:autoSpaceDE w:val="0"/>
        <w:autoSpaceDN w:val="0"/>
        <w:spacing w:line="360" w:lineRule="exact"/>
        <w:ind w:leftChars="100" w:left="430" w:rightChars="50" w:right="105" w:hangingChars="100" w:hanging="220"/>
        <w:rPr>
          <w:sz w:val="22"/>
        </w:rPr>
      </w:pPr>
      <w:r w:rsidRPr="007E7D2C">
        <w:rPr>
          <w:sz w:val="22"/>
        </w:rPr>
        <w:br w:type="page"/>
      </w:r>
    </w:p>
    <w:p w14:paraId="7D2A63D2" w14:textId="77777777" w:rsidR="007E7D2C" w:rsidRPr="007E7D2C" w:rsidRDefault="007E7D2C" w:rsidP="007E7D2C">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pPr>
      <w:bookmarkStart w:id="30" w:name="_Hlk170837611"/>
      <w:bookmarkStart w:id="31" w:name="_Toc170836815"/>
      <w:bookmarkStart w:id="32" w:name="_Toc238224236"/>
      <w:r w:rsidRPr="007E7D2C">
        <w:rPr>
          <w:rFonts w:hAnsi="メイリオ" w:cstheme="majorBidi" w:hint="eastAsia"/>
          <w:b/>
          <w:color w:val="FFFFFF" w:themeColor="background1"/>
          <w:sz w:val="40"/>
          <w:szCs w:val="40"/>
        </w:rPr>
        <w:lastRenderedPageBreak/>
        <w:t>点検及び評価</w:t>
      </w:r>
      <w:bookmarkEnd w:id="30"/>
      <w:r w:rsidRPr="007E7D2C">
        <w:rPr>
          <w:rFonts w:hAnsi="メイリオ" w:cstheme="majorBidi" w:hint="eastAsia"/>
          <w:b/>
          <w:color w:val="FFFFFF" w:themeColor="background1"/>
          <w:sz w:val="40"/>
          <w:szCs w:val="40"/>
        </w:rPr>
        <w:t>調書（凡例）</w:t>
      </w:r>
      <w:bookmarkEnd w:id="31"/>
      <w:bookmarkEnd w:id="32"/>
    </w:p>
    <w:p w14:paraId="5E445C4F"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33" w:name="_Toc238224237"/>
      <w:bookmarkStart w:id="34" w:name="_Toc170836816"/>
      <w:r w:rsidRPr="007E7D2C">
        <w:rPr>
          <w:rFonts w:hAnsi="メイリオ" w:cstheme="majorBidi" w:hint="eastAsia"/>
          <w:b/>
          <w:bCs/>
          <w:sz w:val="28"/>
          <w:szCs w:val="28"/>
        </w:rPr>
        <w:t>１　「到達目標」の点検及び評価に係る記載について</w:t>
      </w:r>
      <w:bookmarkEnd w:id="33"/>
    </w:p>
    <w:p w14:paraId="7F9627A0" w14:textId="77777777" w:rsidR="007E7D2C" w:rsidRPr="007E7D2C" w:rsidRDefault="007E7D2C" w:rsidP="007E7D2C">
      <w:pPr>
        <w:keepNext/>
        <w:autoSpaceDE w:val="0"/>
        <w:autoSpaceDN w:val="0"/>
        <w:spacing w:after="120" w:line="360" w:lineRule="exact"/>
        <w:ind w:firstLineChars="50" w:firstLine="110"/>
        <w:outlineLvl w:val="3"/>
        <w:rPr>
          <w:b/>
          <w:bCs/>
          <w:sz w:val="22"/>
        </w:rPr>
      </w:pPr>
      <w:r w:rsidRPr="007E7D2C">
        <w:rPr>
          <w:rFonts w:hint="eastAsia"/>
          <w:b/>
          <w:bCs/>
          <w:sz w:val="22"/>
          <w:szCs w:val="28"/>
        </w:rPr>
        <w:t>（１）「</w:t>
      </w:r>
      <w:bookmarkStart w:id="35" w:name="_Hlk170837778"/>
      <w:r w:rsidRPr="007E7D2C">
        <w:rPr>
          <w:rFonts w:hint="eastAsia"/>
          <w:b/>
          <w:bCs/>
          <w:sz w:val="22"/>
          <w:szCs w:val="28"/>
        </w:rPr>
        <w:t>到達目標</w:t>
      </w:r>
      <w:bookmarkEnd w:id="35"/>
      <w:r w:rsidRPr="007E7D2C">
        <w:rPr>
          <w:rFonts w:hint="eastAsia"/>
          <w:b/>
          <w:bCs/>
          <w:sz w:val="22"/>
          <w:szCs w:val="28"/>
        </w:rPr>
        <w:t>」の達成状況についての記載</w:t>
      </w:r>
      <w:r w:rsidRPr="007E7D2C">
        <w:rPr>
          <w:b/>
          <w:bCs/>
          <w:sz w:val="22"/>
        </w:rPr>
        <w:tab/>
      </w:r>
    </w:p>
    <w:p w14:paraId="3E7B18AA" w14:textId="77777777" w:rsidR="007E7D2C" w:rsidRPr="007E7D2C" w:rsidRDefault="007E7D2C" w:rsidP="007E7D2C">
      <w:pPr>
        <w:spacing w:afterLines="50" w:after="200"/>
        <w:ind w:firstLineChars="200" w:firstLine="440"/>
        <w:rPr>
          <w:rFonts w:hAnsi="Tw Cen MT"/>
          <w:b/>
          <w:bCs/>
          <w:shd w:val="clear" w:color="auto" w:fill="000000"/>
        </w:rPr>
      </w:pPr>
      <w:r w:rsidRPr="007E7D2C">
        <w:rPr>
          <w:rFonts w:hint="eastAsia"/>
          <w:sz w:val="22"/>
        </w:rPr>
        <w:t>事業計画に記載する「到達目標」の達成状況について、記載の仕方は以下のとおりです。</w:t>
      </w:r>
    </w:p>
    <w:tbl>
      <w:tblPr>
        <w:tblStyle w:val="a3"/>
        <w:tblW w:w="0" w:type="auto"/>
        <w:tblLook w:val="04A0" w:firstRow="1" w:lastRow="0" w:firstColumn="1" w:lastColumn="0" w:noHBand="0" w:noVBand="1"/>
      </w:tblPr>
      <w:tblGrid>
        <w:gridCol w:w="9742"/>
      </w:tblGrid>
      <w:tr w:rsidR="007E7D2C" w:rsidRPr="007E7D2C" w14:paraId="2AD1FF69" w14:textId="77777777" w:rsidTr="0017728B">
        <w:trPr>
          <w:trHeight w:val="7338"/>
        </w:trPr>
        <w:tc>
          <w:tcPr>
            <w:tcW w:w="9742" w:type="dxa"/>
            <w:tcBorders>
              <w:top w:val="dashed" w:sz="4" w:space="0" w:color="auto"/>
              <w:left w:val="dashed" w:sz="4" w:space="0" w:color="auto"/>
              <w:bottom w:val="dashed" w:sz="4" w:space="0" w:color="auto"/>
              <w:right w:val="dashed" w:sz="4" w:space="0" w:color="auto"/>
            </w:tcBorders>
          </w:tcPr>
          <w:p w14:paraId="136E0F32" w14:textId="77777777" w:rsidR="007E7D2C" w:rsidRPr="007E7D2C" w:rsidRDefault="007E7D2C" w:rsidP="007E7D2C">
            <w:pPr>
              <w:spacing w:line="140" w:lineRule="exact"/>
              <w:rPr>
                <w:rFonts w:hAnsi="Tw Cen MT"/>
                <w:b/>
                <w:bCs/>
                <w:shd w:val="clear" w:color="auto" w:fill="000000"/>
              </w:rPr>
            </w:pPr>
          </w:p>
          <w:p w14:paraId="0049B80D" w14:textId="77777777" w:rsidR="007E7D2C" w:rsidRPr="007E7D2C" w:rsidRDefault="007E7D2C" w:rsidP="007E7D2C">
            <w:pPr>
              <w:keepNext/>
              <w:autoSpaceDE w:val="0"/>
              <w:autoSpaceDN w:val="0"/>
              <w:spacing w:line="360" w:lineRule="exact"/>
              <w:ind w:firstLineChars="50" w:firstLine="105"/>
              <w:outlineLvl w:val="3"/>
              <w:rPr>
                <w:rFonts w:hAnsi="Tw Cen MT"/>
              </w:rPr>
            </w:pPr>
            <w:r w:rsidRPr="007E7D2C">
              <w:rPr>
                <w:rFonts w:hAnsi="Tw Cen MT" w:hint="eastAsia"/>
              </w:rPr>
              <w:t>（記載例）</w:t>
            </w:r>
          </w:p>
          <w:p w14:paraId="272677C2" w14:textId="77777777" w:rsidR="007E7D2C" w:rsidRPr="007E7D2C" w:rsidRDefault="007E7D2C" w:rsidP="007E7D2C">
            <w:pPr>
              <w:keepNext/>
              <w:autoSpaceDE w:val="0"/>
              <w:autoSpaceDN w:val="0"/>
              <w:spacing w:after="240" w:line="360" w:lineRule="exact"/>
              <w:ind w:firstLineChars="50" w:firstLine="110"/>
              <w:outlineLvl w:val="3"/>
              <w:rPr>
                <w:b/>
                <w:bCs/>
                <w:sz w:val="22"/>
              </w:rPr>
            </w:pPr>
            <w:r w:rsidRPr="007E7D2C">
              <w:rPr>
                <w:rFonts w:hint="eastAsia"/>
                <w:b/>
                <w:bCs/>
                <w:sz w:val="22"/>
                <w:szCs w:val="28"/>
              </w:rPr>
              <w:t>（１）○○校の評価</w:t>
            </w:r>
            <w:r w:rsidRPr="007E7D2C">
              <w:rPr>
                <w:b/>
                <w:bCs/>
                <w:sz w:val="22"/>
              </w:rPr>
              <w:tab/>
            </w:r>
          </w:p>
          <w:tbl>
            <w:tblPr>
              <w:tblStyle w:val="24"/>
              <w:tblW w:w="9350" w:type="dxa"/>
              <w:tblLook w:val="04A0" w:firstRow="1" w:lastRow="0" w:firstColumn="1" w:lastColumn="0" w:noHBand="0" w:noVBand="1"/>
            </w:tblPr>
            <w:tblGrid>
              <w:gridCol w:w="3114"/>
              <w:gridCol w:w="3118"/>
              <w:gridCol w:w="3118"/>
            </w:tblGrid>
            <w:tr w:rsidR="007E7D2C" w:rsidRPr="007E7D2C" w14:paraId="362EEC9C" w14:textId="77777777" w:rsidTr="0017728B">
              <w:trPr>
                <w:trHeight w:val="397"/>
              </w:trPr>
              <w:tc>
                <w:tcPr>
                  <w:tcW w:w="3114" w:type="dxa"/>
                  <w:shd w:val="clear" w:color="auto" w:fill="D9D9D9" w:themeFill="background1" w:themeFillShade="D9"/>
                </w:tcPr>
                <w:p w14:paraId="09CD0754"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到達目標</w:t>
                  </w:r>
                </w:p>
              </w:tc>
              <w:tc>
                <w:tcPr>
                  <w:tcW w:w="3118" w:type="dxa"/>
                  <w:shd w:val="clear" w:color="auto" w:fill="D9D9D9" w:themeFill="background1" w:themeFillShade="D9"/>
                </w:tcPr>
                <w:p w14:paraId="199EC5B5"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○○校での質問</w:t>
                  </w:r>
                </w:p>
              </w:tc>
              <w:tc>
                <w:tcPr>
                  <w:tcW w:w="3118" w:type="dxa"/>
                  <w:shd w:val="clear" w:color="auto" w:fill="D9D9D9" w:themeFill="background1" w:themeFillShade="D9"/>
                </w:tcPr>
                <w:p w14:paraId="7B138053"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R</w:t>
                  </w:r>
                  <w:r w:rsidR="00CD4FE5">
                    <w:rPr>
                      <w:rFonts w:hAnsi="メイリオ"/>
                      <w:b/>
                      <w:sz w:val="20"/>
                      <w:szCs w:val="20"/>
                    </w:rPr>
                    <w:t>7</w:t>
                  </w:r>
                  <w:r w:rsidRPr="007E7D2C">
                    <w:rPr>
                      <w:rFonts w:hAnsi="メイリオ" w:hint="eastAsia"/>
                      <w:b/>
                      <w:sz w:val="20"/>
                      <w:szCs w:val="20"/>
                    </w:rPr>
                    <w:t>達成状況</w:t>
                  </w:r>
                </w:p>
              </w:tc>
            </w:tr>
            <w:tr w:rsidR="007E7D2C" w:rsidRPr="007E7D2C" w14:paraId="381D65BF" w14:textId="77777777" w:rsidTr="0017728B">
              <w:trPr>
                <w:trHeight w:val="680"/>
              </w:trPr>
              <w:tc>
                <w:tcPr>
                  <w:tcW w:w="3114" w:type="dxa"/>
                  <w:vAlign w:val="center"/>
                </w:tcPr>
                <w:p w14:paraId="4137EB46"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自分の良さを認識し、</w:t>
                  </w:r>
                  <w:r w:rsidRPr="007E7D2C">
                    <w:rPr>
                      <w:rFonts w:hAnsi="メイリオ"/>
                      <w:b/>
                      <w:sz w:val="20"/>
                      <w:szCs w:val="20"/>
                    </w:rPr>
                    <w:br/>
                  </w:r>
                  <w:r w:rsidRPr="007E7D2C">
                    <w:rPr>
                      <w:rFonts w:hAnsi="メイリオ" w:hint="eastAsia"/>
                      <w:b/>
                      <w:sz w:val="20"/>
                      <w:szCs w:val="20"/>
                    </w:rPr>
                    <w:t>活かすことができる</w:t>
                  </w:r>
                </w:p>
              </w:tc>
              <w:tc>
                <w:tcPr>
                  <w:tcW w:w="3118" w:type="dxa"/>
                  <w:tcBorders>
                    <w:bottom w:val="dotted" w:sz="4" w:space="0" w:color="auto"/>
                  </w:tcBorders>
                  <w:vAlign w:val="center"/>
                </w:tcPr>
                <w:p w14:paraId="1949A4AA"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自分には良いところがある</w:t>
                  </w:r>
                </w:p>
              </w:tc>
              <w:tc>
                <w:tcPr>
                  <w:tcW w:w="3118" w:type="dxa"/>
                  <w:tcBorders>
                    <w:bottom w:val="dotted" w:sz="4" w:space="0" w:color="auto"/>
                  </w:tcBorders>
                </w:tcPr>
                <w:p w14:paraId="393EC521" w14:textId="77777777" w:rsidR="007E7D2C" w:rsidRPr="007E7D2C" w:rsidRDefault="007E7D2C" w:rsidP="007E7D2C">
                  <w:pPr>
                    <w:autoSpaceDE w:val="0"/>
                    <w:autoSpaceDN w:val="0"/>
                    <w:spacing w:line="300" w:lineRule="exact"/>
                    <w:jc w:val="center"/>
                    <w:rPr>
                      <w:rFonts w:hAnsi="メイリオ"/>
                      <w:sz w:val="20"/>
                      <w:szCs w:val="20"/>
                    </w:rPr>
                  </w:pPr>
                </w:p>
              </w:tc>
            </w:tr>
            <w:tr w:rsidR="007E7D2C" w:rsidRPr="007E7D2C" w14:paraId="39EA80B0" w14:textId="77777777" w:rsidTr="0017728B">
              <w:trPr>
                <w:trHeight w:val="680"/>
              </w:trPr>
              <w:tc>
                <w:tcPr>
                  <w:tcW w:w="3114" w:type="dxa"/>
                  <w:vAlign w:val="center"/>
                </w:tcPr>
                <w:p w14:paraId="5AD5134C"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自らの将来像を描き、実現に向かって努力することができる</w:t>
                  </w:r>
                </w:p>
              </w:tc>
              <w:tc>
                <w:tcPr>
                  <w:tcW w:w="3118" w:type="dxa"/>
                  <w:tcBorders>
                    <w:bottom w:val="dotted" w:sz="4" w:space="0" w:color="auto"/>
                  </w:tcBorders>
                  <w:vAlign w:val="center"/>
                </w:tcPr>
                <w:p w14:paraId="3B522C51"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将来の夢や目標を持っている</w:t>
                  </w:r>
                </w:p>
              </w:tc>
              <w:tc>
                <w:tcPr>
                  <w:tcW w:w="3118" w:type="dxa"/>
                  <w:tcBorders>
                    <w:bottom w:val="dotted" w:sz="4" w:space="0" w:color="auto"/>
                  </w:tcBorders>
                </w:tcPr>
                <w:p w14:paraId="5A7AF3DE" w14:textId="77777777" w:rsidR="007E7D2C" w:rsidRPr="007E7D2C" w:rsidRDefault="007E7D2C" w:rsidP="007E7D2C">
                  <w:pPr>
                    <w:autoSpaceDE w:val="0"/>
                    <w:autoSpaceDN w:val="0"/>
                    <w:spacing w:line="300" w:lineRule="exact"/>
                    <w:jc w:val="center"/>
                    <w:rPr>
                      <w:rFonts w:hAnsi="メイリオ"/>
                      <w:sz w:val="20"/>
                      <w:szCs w:val="20"/>
                    </w:rPr>
                  </w:pPr>
                </w:p>
              </w:tc>
            </w:tr>
            <w:tr w:rsidR="007E7D2C" w:rsidRPr="007E7D2C" w14:paraId="43B7D7B2" w14:textId="77777777" w:rsidTr="0017728B">
              <w:trPr>
                <w:trHeight w:val="680"/>
              </w:trPr>
              <w:tc>
                <w:tcPr>
                  <w:tcW w:w="3114" w:type="dxa"/>
                  <w:vAlign w:val="center"/>
                </w:tcPr>
                <w:p w14:paraId="7457AF22"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主体性を持ち、課題解決に取り組むことができる</w:t>
                  </w:r>
                </w:p>
              </w:tc>
              <w:tc>
                <w:tcPr>
                  <w:tcW w:w="3118" w:type="dxa"/>
                  <w:tcBorders>
                    <w:bottom w:val="dotted" w:sz="4" w:space="0" w:color="auto"/>
                  </w:tcBorders>
                  <w:vAlign w:val="center"/>
                </w:tcPr>
                <w:p w14:paraId="62E6AB54"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授業では、課題解決に向けて、</w:t>
                  </w:r>
                  <w:r w:rsidRPr="007E7D2C">
                    <w:rPr>
                      <w:rFonts w:hAnsi="メイリオ"/>
                      <w:sz w:val="20"/>
                      <w:szCs w:val="20"/>
                    </w:rPr>
                    <w:br/>
                  </w:r>
                  <w:r w:rsidRPr="007E7D2C">
                    <w:rPr>
                      <w:rFonts w:hAnsi="メイリオ" w:hint="eastAsia"/>
                      <w:sz w:val="20"/>
                      <w:szCs w:val="20"/>
                    </w:rPr>
                    <w:t>自分で考え・取り組む</w:t>
                  </w:r>
                </w:p>
              </w:tc>
              <w:tc>
                <w:tcPr>
                  <w:tcW w:w="3118" w:type="dxa"/>
                  <w:tcBorders>
                    <w:bottom w:val="dotted" w:sz="4" w:space="0" w:color="auto"/>
                  </w:tcBorders>
                </w:tcPr>
                <w:p w14:paraId="464798A5" w14:textId="77777777" w:rsidR="007E7D2C" w:rsidRPr="007E7D2C" w:rsidRDefault="007E7D2C" w:rsidP="007E7D2C">
                  <w:pPr>
                    <w:autoSpaceDE w:val="0"/>
                    <w:autoSpaceDN w:val="0"/>
                    <w:spacing w:line="300" w:lineRule="exact"/>
                    <w:jc w:val="center"/>
                    <w:rPr>
                      <w:rFonts w:hAnsi="メイリオ"/>
                      <w:sz w:val="20"/>
                      <w:szCs w:val="20"/>
                    </w:rPr>
                  </w:pPr>
                </w:p>
              </w:tc>
            </w:tr>
            <w:tr w:rsidR="007E7D2C" w:rsidRPr="007E7D2C" w14:paraId="499E0B49" w14:textId="77777777" w:rsidTr="0017728B">
              <w:trPr>
                <w:trHeight w:val="680"/>
              </w:trPr>
              <w:tc>
                <w:tcPr>
                  <w:tcW w:w="3114" w:type="dxa"/>
                  <w:vAlign w:val="center"/>
                </w:tcPr>
                <w:p w14:paraId="7EDA94C3"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違いを認め合い、</w:t>
                  </w:r>
                </w:p>
                <w:p w14:paraId="2289F986"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尊重することができる</w:t>
                  </w:r>
                </w:p>
              </w:tc>
              <w:tc>
                <w:tcPr>
                  <w:tcW w:w="3118" w:type="dxa"/>
                  <w:tcBorders>
                    <w:bottom w:val="dotted" w:sz="4" w:space="0" w:color="auto"/>
                  </w:tcBorders>
                  <w:vAlign w:val="center"/>
                </w:tcPr>
                <w:p w14:paraId="223646C0"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自分と違う意見について考えるのは楽しい</w:t>
                  </w:r>
                </w:p>
              </w:tc>
              <w:tc>
                <w:tcPr>
                  <w:tcW w:w="3118" w:type="dxa"/>
                  <w:tcBorders>
                    <w:bottom w:val="dotted" w:sz="4" w:space="0" w:color="auto"/>
                  </w:tcBorders>
                </w:tcPr>
                <w:p w14:paraId="1744E8A7" w14:textId="77777777" w:rsidR="007E7D2C" w:rsidRPr="007E7D2C" w:rsidRDefault="007E7D2C" w:rsidP="007E7D2C">
                  <w:pPr>
                    <w:autoSpaceDE w:val="0"/>
                    <w:autoSpaceDN w:val="0"/>
                    <w:spacing w:line="300" w:lineRule="exact"/>
                    <w:jc w:val="center"/>
                    <w:rPr>
                      <w:rFonts w:hAnsi="メイリオ"/>
                      <w:sz w:val="20"/>
                      <w:szCs w:val="20"/>
                    </w:rPr>
                  </w:pPr>
                </w:p>
              </w:tc>
            </w:tr>
            <w:tr w:rsidR="007E7D2C" w:rsidRPr="007E7D2C" w14:paraId="6918FFD8" w14:textId="77777777" w:rsidTr="0017728B">
              <w:trPr>
                <w:trHeight w:val="680"/>
              </w:trPr>
              <w:tc>
                <w:tcPr>
                  <w:tcW w:w="3114" w:type="dxa"/>
                  <w:tcBorders>
                    <w:bottom w:val="single" w:sz="4" w:space="0" w:color="auto"/>
                  </w:tcBorders>
                  <w:vAlign w:val="center"/>
                </w:tcPr>
                <w:p w14:paraId="4F23C756"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多様な人々と</w:t>
                  </w:r>
                </w:p>
                <w:p w14:paraId="2AA30396"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協力し合うことができる</w:t>
                  </w:r>
                </w:p>
              </w:tc>
              <w:tc>
                <w:tcPr>
                  <w:tcW w:w="3118" w:type="dxa"/>
                  <w:tcBorders>
                    <w:bottom w:val="single" w:sz="4" w:space="0" w:color="auto"/>
                  </w:tcBorders>
                  <w:vAlign w:val="center"/>
                </w:tcPr>
                <w:p w14:paraId="4ACD670F"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友達と協力するのは楽しい</w:t>
                  </w:r>
                </w:p>
              </w:tc>
              <w:tc>
                <w:tcPr>
                  <w:tcW w:w="3118" w:type="dxa"/>
                  <w:tcBorders>
                    <w:bottom w:val="single" w:sz="4" w:space="0" w:color="auto"/>
                  </w:tcBorders>
                </w:tcPr>
                <w:p w14:paraId="44F794EC" w14:textId="77777777" w:rsidR="007E7D2C" w:rsidRPr="007E7D2C" w:rsidRDefault="007E7D2C" w:rsidP="007E7D2C">
                  <w:pPr>
                    <w:autoSpaceDE w:val="0"/>
                    <w:autoSpaceDN w:val="0"/>
                    <w:spacing w:line="300" w:lineRule="exact"/>
                    <w:jc w:val="center"/>
                    <w:rPr>
                      <w:rFonts w:hAnsi="メイリオ"/>
                      <w:sz w:val="20"/>
                      <w:szCs w:val="20"/>
                    </w:rPr>
                  </w:pPr>
                </w:p>
              </w:tc>
            </w:tr>
            <w:tr w:rsidR="007E7D2C" w:rsidRPr="007E7D2C" w14:paraId="4E7B696A" w14:textId="77777777" w:rsidTr="0017728B">
              <w:trPr>
                <w:trHeight w:val="680"/>
              </w:trPr>
              <w:tc>
                <w:tcPr>
                  <w:tcW w:w="3114" w:type="dxa"/>
                  <w:tcBorders>
                    <w:bottom w:val="single" w:sz="4" w:space="0" w:color="auto"/>
                  </w:tcBorders>
                  <w:vAlign w:val="center"/>
                </w:tcPr>
                <w:p w14:paraId="7F1BE0B3"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地域や社会、世界に目を向け、</w:t>
                  </w:r>
                </w:p>
                <w:p w14:paraId="6B882E0F"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hAnsi="メイリオ" w:hint="eastAsia"/>
                      <w:b/>
                      <w:sz w:val="20"/>
                      <w:szCs w:val="20"/>
                    </w:rPr>
                    <w:t>より良くするために行動できる</w:t>
                  </w:r>
                </w:p>
              </w:tc>
              <w:tc>
                <w:tcPr>
                  <w:tcW w:w="3118" w:type="dxa"/>
                  <w:tcBorders>
                    <w:bottom w:val="single" w:sz="4" w:space="0" w:color="auto"/>
                  </w:tcBorders>
                  <w:vAlign w:val="center"/>
                </w:tcPr>
                <w:p w14:paraId="625BD92D" w14:textId="77777777" w:rsidR="007E7D2C" w:rsidRPr="007E7D2C" w:rsidRDefault="007E7D2C" w:rsidP="007E7D2C">
                  <w:pPr>
                    <w:autoSpaceDE w:val="0"/>
                    <w:autoSpaceDN w:val="0"/>
                    <w:spacing w:line="300" w:lineRule="exact"/>
                    <w:jc w:val="left"/>
                    <w:rPr>
                      <w:rFonts w:hAnsi="メイリオ"/>
                      <w:sz w:val="20"/>
                      <w:szCs w:val="20"/>
                    </w:rPr>
                  </w:pPr>
                  <w:r w:rsidRPr="007E7D2C">
                    <w:rPr>
                      <w:rFonts w:hAnsi="メイリオ" w:hint="eastAsia"/>
                      <w:sz w:val="20"/>
                      <w:szCs w:val="20"/>
                    </w:rPr>
                    <w:t>地域や社会を良くするために</w:t>
                  </w:r>
                  <w:r w:rsidRPr="007E7D2C">
                    <w:rPr>
                      <w:rFonts w:hAnsi="メイリオ"/>
                      <w:sz w:val="20"/>
                      <w:szCs w:val="20"/>
                    </w:rPr>
                    <w:br/>
                  </w:r>
                  <w:r w:rsidRPr="007E7D2C">
                    <w:rPr>
                      <w:rFonts w:hAnsi="メイリオ" w:hint="eastAsia"/>
                      <w:sz w:val="20"/>
                      <w:szCs w:val="20"/>
                    </w:rPr>
                    <w:t>何をすべきかを考える</w:t>
                  </w:r>
                </w:p>
              </w:tc>
              <w:tc>
                <w:tcPr>
                  <w:tcW w:w="3118" w:type="dxa"/>
                  <w:tcBorders>
                    <w:bottom w:val="single" w:sz="4" w:space="0" w:color="auto"/>
                  </w:tcBorders>
                </w:tcPr>
                <w:p w14:paraId="78A78A8E" w14:textId="77777777" w:rsidR="007E7D2C" w:rsidRPr="007E7D2C" w:rsidRDefault="007E7D2C" w:rsidP="007E7D2C">
                  <w:pPr>
                    <w:autoSpaceDE w:val="0"/>
                    <w:autoSpaceDN w:val="0"/>
                    <w:spacing w:line="300" w:lineRule="exact"/>
                    <w:jc w:val="center"/>
                    <w:rPr>
                      <w:rFonts w:hAnsi="メイリオ"/>
                      <w:sz w:val="20"/>
                      <w:szCs w:val="20"/>
                    </w:rPr>
                  </w:pPr>
                </w:p>
              </w:tc>
            </w:tr>
          </w:tbl>
          <w:p w14:paraId="6F87DCD9" w14:textId="77777777" w:rsidR="007E7D2C" w:rsidRPr="007E7D2C" w:rsidRDefault="007E7D2C" w:rsidP="007E7D2C">
            <w:pPr>
              <w:spacing w:line="340" w:lineRule="exact"/>
              <w:rPr>
                <w:rFonts w:hAnsi="Tw Cen MT"/>
              </w:rPr>
            </w:pPr>
          </w:p>
          <w:tbl>
            <w:tblPr>
              <w:tblStyle w:val="a3"/>
              <w:tblW w:w="0" w:type="auto"/>
              <w:tblInd w:w="210" w:type="dxa"/>
              <w:tblLook w:val="04A0" w:firstRow="1" w:lastRow="0" w:firstColumn="1" w:lastColumn="0" w:noHBand="0" w:noVBand="1"/>
            </w:tblPr>
            <w:tblGrid>
              <w:gridCol w:w="9128"/>
            </w:tblGrid>
            <w:tr w:rsidR="007E7D2C" w:rsidRPr="007E7D2C" w14:paraId="58687100" w14:textId="77777777" w:rsidTr="0017728B">
              <w:trPr>
                <w:trHeight w:val="1122"/>
              </w:trPr>
              <w:tc>
                <w:tcPr>
                  <w:tcW w:w="9128" w:type="dxa"/>
                  <w:tcBorders>
                    <w:top w:val="nil"/>
                    <w:left w:val="nil"/>
                    <w:bottom w:val="nil"/>
                    <w:right w:val="nil"/>
                  </w:tcBorders>
                  <w:shd w:val="clear" w:color="auto" w:fill="F2F2F2" w:themeFill="background1" w:themeFillShade="F2"/>
                </w:tcPr>
                <w:p w14:paraId="4A306CC3" w14:textId="77777777" w:rsidR="007E7D2C" w:rsidRPr="007E7D2C" w:rsidRDefault="007E7D2C" w:rsidP="007E7D2C">
                  <w:pPr>
                    <w:spacing w:line="340" w:lineRule="exact"/>
                    <w:ind w:leftChars="100" w:left="210" w:firstLineChars="7" w:firstLine="20"/>
                    <w:rPr>
                      <w:rFonts w:hAnsi="メイリオ"/>
                      <w:bCs/>
                      <w:szCs w:val="21"/>
                    </w:rPr>
                  </w:pPr>
                  <w:r w:rsidRPr="007E7D2C">
                    <w:rPr>
                      <w:rFonts w:hAnsi="Tw Cen MT" w:hint="eastAsia"/>
                      <w:spacing w:val="70"/>
                      <w:kern w:val="0"/>
                      <w:szCs w:val="21"/>
                      <w:fitText w:val="1050" w:id="-423972864"/>
                    </w:rPr>
                    <w:t>到達目</w:t>
                  </w:r>
                  <w:r w:rsidRPr="007E7D2C">
                    <w:rPr>
                      <w:rFonts w:hAnsi="Tw Cen MT" w:hint="eastAsia"/>
                      <w:kern w:val="0"/>
                      <w:szCs w:val="21"/>
                      <w:fitText w:val="1050" w:id="-423972864"/>
                    </w:rPr>
                    <w:t>標</w:t>
                  </w:r>
                  <w:r w:rsidRPr="007E7D2C">
                    <w:rPr>
                      <w:rFonts w:hAnsi="Tw Cen MT" w:hint="eastAsia"/>
                      <w:szCs w:val="21"/>
                    </w:rPr>
                    <w:t>：</w:t>
                  </w:r>
                  <w:r w:rsidRPr="007E7D2C">
                    <w:rPr>
                      <w:rFonts w:hAnsi="メイリオ" w:hint="eastAsia"/>
                      <w:bCs/>
                      <w:szCs w:val="21"/>
                    </w:rPr>
                    <w:t>事業計画に記載する到達目標の項目を記載。</w:t>
                  </w:r>
                </w:p>
                <w:p w14:paraId="3EC95F77" w14:textId="77777777" w:rsidR="007E7D2C" w:rsidRPr="007E7D2C" w:rsidRDefault="007E7D2C" w:rsidP="007E7D2C">
                  <w:pPr>
                    <w:spacing w:line="340" w:lineRule="exact"/>
                    <w:ind w:leftChars="100" w:left="210"/>
                    <w:rPr>
                      <w:rFonts w:hAnsi="Tw Cen MT"/>
                      <w:szCs w:val="21"/>
                    </w:rPr>
                  </w:pPr>
                  <w:r w:rsidRPr="007E7D2C">
                    <w:rPr>
                      <w:rFonts w:hAnsi="Tw Cen MT" w:hint="eastAsia"/>
                      <w:spacing w:val="2"/>
                      <w:w w:val="74"/>
                      <w:kern w:val="0"/>
                      <w:szCs w:val="21"/>
                      <w:fitText w:val="1100" w:id="-423972863"/>
                    </w:rPr>
                    <w:t>○○校での質</w:t>
                  </w:r>
                  <w:r w:rsidRPr="007E7D2C">
                    <w:rPr>
                      <w:rFonts w:hAnsi="Tw Cen MT" w:hint="eastAsia"/>
                      <w:spacing w:val="1"/>
                      <w:w w:val="74"/>
                      <w:kern w:val="0"/>
                      <w:szCs w:val="21"/>
                      <w:fitText w:val="1100" w:id="-423972863"/>
                    </w:rPr>
                    <w:t>問</w:t>
                  </w:r>
                  <w:r w:rsidRPr="007E7D2C">
                    <w:rPr>
                      <w:rFonts w:hAnsi="Tw Cen MT" w:hint="eastAsia"/>
                      <w:szCs w:val="21"/>
                    </w:rPr>
                    <w:t>：当該校種における質問を記載。</w:t>
                  </w:r>
                </w:p>
                <w:p w14:paraId="4E601DEA" w14:textId="77777777" w:rsidR="007E7D2C" w:rsidRPr="007E7D2C" w:rsidRDefault="007E7D2C" w:rsidP="007E7D2C">
                  <w:pPr>
                    <w:spacing w:line="340" w:lineRule="exact"/>
                    <w:ind w:leftChars="100" w:left="210"/>
                    <w:rPr>
                      <w:rFonts w:hAnsi="Tw Cen MT"/>
                      <w:kern w:val="0"/>
                      <w:sz w:val="22"/>
                    </w:rPr>
                  </w:pPr>
                  <w:r w:rsidRPr="007E7D2C">
                    <w:rPr>
                      <w:rFonts w:hAnsi="Tw Cen MT" w:hint="eastAsia"/>
                      <w:spacing w:val="36"/>
                      <w:w w:val="92"/>
                      <w:kern w:val="0"/>
                      <w:szCs w:val="21"/>
                      <w:fitText w:val="1100" w:id="-423972862"/>
                    </w:rPr>
                    <w:t>R</w:t>
                  </w:r>
                  <w:r w:rsidR="00CD4FE5" w:rsidRPr="00CD4FE5">
                    <w:rPr>
                      <w:rFonts w:hAnsi="Tw Cen MT" w:hint="eastAsia"/>
                      <w:w w:val="92"/>
                      <w:kern w:val="0"/>
                      <w:szCs w:val="21"/>
                      <w:fitText w:val="1100" w:id="-423972862"/>
                    </w:rPr>
                    <w:t>7</w:t>
                  </w:r>
                  <w:r w:rsidRPr="007E7D2C">
                    <w:rPr>
                      <w:rFonts w:hAnsi="Tw Cen MT" w:hint="eastAsia"/>
                      <w:w w:val="92"/>
                      <w:kern w:val="0"/>
                      <w:szCs w:val="21"/>
                      <w:fitText w:val="1100" w:id="-423972862"/>
                    </w:rPr>
                    <w:t>達成状況</w:t>
                  </w:r>
                  <w:r w:rsidRPr="007E7D2C">
                    <w:rPr>
                      <w:rFonts w:hAnsi="Tw Cen MT" w:hint="eastAsia"/>
                      <w:szCs w:val="21"/>
                    </w:rPr>
                    <w:t>：調査の結果、質問に対し肯定的な回答をした子どもたちの割合を記載。</w:t>
                  </w:r>
                </w:p>
              </w:tc>
            </w:tr>
          </w:tbl>
          <w:p w14:paraId="39C3E26B" w14:textId="77777777" w:rsidR="007E7D2C" w:rsidRPr="007E7D2C" w:rsidRDefault="007E7D2C" w:rsidP="007E7D2C">
            <w:pPr>
              <w:spacing w:line="360" w:lineRule="exact"/>
              <w:rPr>
                <w:rFonts w:hAnsi="Tw Cen MT"/>
                <w:sz w:val="22"/>
              </w:rPr>
            </w:pPr>
          </w:p>
        </w:tc>
      </w:tr>
    </w:tbl>
    <w:p w14:paraId="55401F22" w14:textId="77777777" w:rsidR="007E7D2C" w:rsidRPr="007E7D2C" w:rsidRDefault="007E7D2C" w:rsidP="007E7D2C">
      <w:pPr>
        <w:spacing w:afterLines="50" w:after="200" w:line="360" w:lineRule="exact"/>
        <w:rPr>
          <w:rFonts w:hAnsi="Tw Cen MT"/>
          <w:b/>
          <w:bCs/>
          <w:shd w:val="clear" w:color="auto" w:fill="000000"/>
        </w:rPr>
      </w:pPr>
      <w:r w:rsidRPr="007E7D2C">
        <w:rPr>
          <w:rFonts w:hAnsi="Tw Cen MT"/>
          <w:b/>
          <w:bCs/>
          <w:shd w:val="clear" w:color="auto" w:fill="000000"/>
        </w:rPr>
        <w:br w:type="page"/>
      </w:r>
    </w:p>
    <w:p w14:paraId="17F739D7" w14:textId="77777777" w:rsidR="007E7D2C" w:rsidRPr="007E7D2C" w:rsidRDefault="007E7D2C" w:rsidP="007E7D2C">
      <w:pPr>
        <w:spacing w:afterLines="50" w:after="200" w:line="360" w:lineRule="exact"/>
        <w:rPr>
          <w:rFonts w:hAnsi="Tw Cen MT"/>
          <w:b/>
          <w:bCs/>
          <w:shd w:val="clear" w:color="auto" w:fill="000000"/>
        </w:rPr>
      </w:pPr>
    </w:p>
    <w:p w14:paraId="0272A275"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36" w:name="_Toc238224238"/>
      <w:r w:rsidRPr="007E7D2C">
        <w:rPr>
          <w:rFonts w:hAnsi="メイリオ" w:cstheme="majorBidi" w:hint="eastAsia"/>
          <w:b/>
          <w:bCs/>
          <w:sz w:val="28"/>
          <w:szCs w:val="28"/>
        </w:rPr>
        <w:t>２　「成果指標」</w:t>
      </w:r>
      <w:bookmarkEnd w:id="34"/>
      <w:r w:rsidRPr="007E7D2C">
        <w:rPr>
          <w:rFonts w:hAnsi="メイリオ" w:cstheme="majorBidi" w:hint="eastAsia"/>
          <w:b/>
          <w:bCs/>
          <w:sz w:val="28"/>
          <w:szCs w:val="28"/>
        </w:rPr>
        <w:t>の点検及び評価に係る記載について</w:t>
      </w:r>
      <w:bookmarkEnd w:id="36"/>
    </w:p>
    <w:p w14:paraId="02CF2292" w14:textId="77777777" w:rsidR="007E7D2C" w:rsidRPr="007E7D2C" w:rsidRDefault="007E7D2C" w:rsidP="007E7D2C">
      <w:pPr>
        <w:keepNext/>
        <w:autoSpaceDE w:val="0"/>
        <w:autoSpaceDN w:val="0"/>
        <w:spacing w:after="120" w:line="360" w:lineRule="exact"/>
        <w:ind w:firstLineChars="50" w:firstLine="110"/>
        <w:outlineLvl w:val="3"/>
        <w:rPr>
          <w:b/>
          <w:bCs/>
          <w:sz w:val="22"/>
        </w:rPr>
      </w:pPr>
      <w:bookmarkStart w:id="37" w:name="_Hlk164695091"/>
      <w:r w:rsidRPr="007E7D2C">
        <w:rPr>
          <w:rFonts w:hint="eastAsia"/>
          <w:b/>
          <w:bCs/>
          <w:sz w:val="22"/>
          <w:szCs w:val="28"/>
        </w:rPr>
        <w:t>（１）「成果指標」の達成状況についての記載</w:t>
      </w:r>
      <w:r w:rsidRPr="007E7D2C">
        <w:rPr>
          <w:b/>
          <w:bCs/>
          <w:sz w:val="22"/>
        </w:rPr>
        <w:tab/>
      </w:r>
    </w:p>
    <w:p w14:paraId="5F6DFA21" w14:textId="77777777" w:rsidR="007E7D2C" w:rsidRPr="007E7D2C" w:rsidRDefault="007E7D2C" w:rsidP="007E7D2C">
      <w:pPr>
        <w:ind w:firstLineChars="200" w:firstLine="440"/>
        <w:rPr>
          <w:sz w:val="22"/>
        </w:rPr>
      </w:pPr>
      <w:r w:rsidRPr="007E7D2C">
        <w:rPr>
          <w:rFonts w:hint="eastAsia"/>
          <w:sz w:val="22"/>
        </w:rPr>
        <w:t>事業計画に記載する「成果指標」の達成状況について、記載の仕方は以下のとおりです。</w:t>
      </w:r>
      <w:bookmarkStart w:id="38" w:name="_Hlk170838918"/>
    </w:p>
    <w:p w14:paraId="1921B295" w14:textId="77777777" w:rsidR="007E7D2C" w:rsidRPr="007E7D2C" w:rsidRDefault="007E7D2C" w:rsidP="007E7D2C">
      <w:pPr>
        <w:ind w:firstLineChars="200" w:firstLine="440"/>
        <w:rPr>
          <w:sz w:val="22"/>
        </w:rPr>
      </w:pPr>
    </w:p>
    <w:tbl>
      <w:tblPr>
        <w:tblStyle w:val="a3"/>
        <w:tblW w:w="0" w:type="auto"/>
        <w:tblLook w:val="04A0" w:firstRow="1" w:lastRow="0" w:firstColumn="1" w:lastColumn="0" w:noHBand="0" w:noVBand="1"/>
      </w:tblPr>
      <w:tblGrid>
        <w:gridCol w:w="9742"/>
      </w:tblGrid>
      <w:tr w:rsidR="007E7D2C" w:rsidRPr="007E7D2C" w14:paraId="329F2E7B" w14:textId="77777777" w:rsidTr="0017728B">
        <w:trPr>
          <w:trHeight w:val="7503"/>
        </w:trPr>
        <w:tc>
          <w:tcPr>
            <w:tcW w:w="9742" w:type="dxa"/>
            <w:tcBorders>
              <w:top w:val="dashed" w:sz="4" w:space="0" w:color="auto"/>
              <w:left w:val="dashed" w:sz="4" w:space="0" w:color="auto"/>
              <w:bottom w:val="dashed" w:sz="4" w:space="0" w:color="auto"/>
              <w:right w:val="dashed" w:sz="4" w:space="0" w:color="auto"/>
            </w:tcBorders>
          </w:tcPr>
          <w:p w14:paraId="3CCCADDC" w14:textId="77777777" w:rsidR="007E7D2C" w:rsidRPr="007E7D2C" w:rsidRDefault="007E7D2C" w:rsidP="007E7D2C">
            <w:pPr>
              <w:autoSpaceDN w:val="0"/>
              <w:spacing w:line="400" w:lineRule="exact"/>
              <w:rPr>
                <w:rFonts w:hAnsi="Tw Cen MT"/>
              </w:rPr>
            </w:pPr>
            <w:r w:rsidRPr="007E7D2C">
              <w:rPr>
                <w:rFonts w:hAnsi="Tw Cen MT" w:hint="eastAsia"/>
              </w:rPr>
              <w:t>（記載例）</w:t>
            </w:r>
          </w:p>
          <w:p w14:paraId="13369F73" w14:textId="77777777" w:rsidR="007E7D2C" w:rsidRPr="007E7D2C" w:rsidRDefault="007E7D2C" w:rsidP="007E7D2C">
            <w:pPr>
              <w:autoSpaceDN w:val="0"/>
              <w:spacing w:afterLines="50" w:after="200" w:line="400" w:lineRule="exact"/>
              <w:rPr>
                <w:rFonts w:hAnsi="Tw Cen MT"/>
                <w:b/>
                <w:bCs/>
                <w:shd w:val="clear" w:color="auto" w:fill="000000"/>
              </w:rPr>
            </w:pPr>
            <w:r w:rsidRPr="007E7D2C">
              <w:rPr>
                <w:rFonts w:hAnsi="Tw Cen MT" w:hint="eastAsia"/>
                <w:b/>
                <w:bCs/>
                <w:shd w:val="clear" w:color="auto" w:fill="000000"/>
              </w:rPr>
              <w:t>「成果指標」の達成状況</w:t>
            </w:r>
          </w:p>
          <w:tbl>
            <w:tblPr>
              <w:tblStyle w:val="24"/>
              <w:tblW w:w="9498" w:type="dxa"/>
              <w:tblLook w:val="04A0" w:firstRow="1" w:lastRow="0" w:firstColumn="1" w:lastColumn="0" w:noHBand="0" w:noVBand="1"/>
            </w:tblPr>
            <w:tblGrid>
              <w:gridCol w:w="514"/>
              <w:gridCol w:w="2324"/>
              <w:gridCol w:w="1134"/>
              <w:gridCol w:w="1077"/>
              <w:gridCol w:w="1077"/>
              <w:gridCol w:w="1077"/>
              <w:gridCol w:w="1077"/>
              <w:gridCol w:w="1218"/>
            </w:tblGrid>
            <w:tr w:rsidR="007E7D2C" w:rsidRPr="007E7D2C" w14:paraId="7A952502" w14:textId="77777777" w:rsidTr="0017728B">
              <w:trPr>
                <w:trHeight w:val="397"/>
              </w:trPr>
              <w:tc>
                <w:tcPr>
                  <w:tcW w:w="514" w:type="dxa"/>
                  <w:shd w:val="clear" w:color="auto" w:fill="D9D9D9" w:themeFill="background1" w:themeFillShade="D9"/>
                </w:tcPr>
                <w:p w14:paraId="318FC00B"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color w:val="000000" w:themeColor="text1"/>
                      <w:sz w:val="20"/>
                      <w:szCs w:val="20"/>
                    </w:rPr>
                    <w:t>No</w:t>
                  </w:r>
                </w:p>
              </w:tc>
              <w:tc>
                <w:tcPr>
                  <w:tcW w:w="2324" w:type="dxa"/>
                  <w:shd w:val="clear" w:color="auto" w:fill="D9D9D9" w:themeFill="background1" w:themeFillShade="D9"/>
                </w:tcPr>
                <w:p w14:paraId="72C7217D"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color w:val="000000" w:themeColor="text1"/>
                      <w:sz w:val="20"/>
                      <w:szCs w:val="20"/>
                    </w:rPr>
                    <w:t>成果指標</w:t>
                  </w:r>
                </w:p>
              </w:tc>
              <w:tc>
                <w:tcPr>
                  <w:tcW w:w="1134" w:type="dxa"/>
                  <w:shd w:val="clear" w:color="auto" w:fill="D9D9D9" w:themeFill="background1" w:themeFillShade="D9"/>
                </w:tcPr>
                <w:p w14:paraId="5C5C9ACA"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sz w:val="20"/>
                      <w:szCs w:val="20"/>
                    </w:rPr>
                    <w:t>学校種等</w:t>
                  </w:r>
                </w:p>
              </w:tc>
              <w:tc>
                <w:tcPr>
                  <w:tcW w:w="1077" w:type="dxa"/>
                  <w:shd w:val="clear" w:color="auto" w:fill="D9D9D9" w:themeFill="background1" w:themeFillShade="D9"/>
                </w:tcPr>
                <w:p w14:paraId="67AB2440"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sz w:val="20"/>
                      <w:szCs w:val="20"/>
                    </w:rPr>
                    <w:t>目標</w:t>
                  </w:r>
                </w:p>
              </w:tc>
              <w:tc>
                <w:tcPr>
                  <w:tcW w:w="1077" w:type="dxa"/>
                  <w:shd w:val="clear" w:color="auto" w:fill="D9D9D9" w:themeFill="background1" w:themeFillShade="D9"/>
                </w:tcPr>
                <w:p w14:paraId="2B9AA888"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w w:val="80"/>
                      <w:kern w:val="0"/>
                      <w:sz w:val="20"/>
                      <w:szCs w:val="20"/>
                      <w:fitText w:val="800" w:id="-423972861"/>
                    </w:rPr>
                    <w:t>計画策定時</w:t>
                  </w:r>
                </w:p>
              </w:tc>
              <w:tc>
                <w:tcPr>
                  <w:tcW w:w="1077" w:type="dxa"/>
                  <w:shd w:val="clear" w:color="auto" w:fill="D9D9D9" w:themeFill="background1" w:themeFillShade="D9"/>
                </w:tcPr>
                <w:p w14:paraId="674037DB"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sz w:val="20"/>
                      <w:szCs w:val="20"/>
                    </w:rPr>
                    <w:t>R</w:t>
                  </w:r>
                  <w:r w:rsidR="00CD4FE5">
                    <w:rPr>
                      <w:rFonts w:hAnsi="メイリオ"/>
                      <w:b/>
                      <w:sz w:val="20"/>
                      <w:szCs w:val="20"/>
                    </w:rPr>
                    <w:t>6</w:t>
                  </w:r>
                  <w:r w:rsidRPr="007E7D2C">
                    <w:rPr>
                      <w:rFonts w:hAnsi="メイリオ" w:hint="eastAsia"/>
                      <w:b/>
                      <w:sz w:val="20"/>
                      <w:szCs w:val="20"/>
                    </w:rPr>
                    <w:t>実績</w:t>
                  </w:r>
                </w:p>
              </w:tc>
              <w:tc>
                <w:tcPr>
                  <w:tcW w:w="1077" w:type="dxa"/>
                  <w:shd w:val="clear" w:color="auto" w:fill="D9D9D9" w:themeFill="background1" w:themeFillShade="D9"/>
                </w:tcPr>
                <w:p w14:paraId="25ABAD38" w14:textId="77777777" w:rsidR="007E7D2C" w:rsidRPr="007E7D2C" w:rsidRDefault="007E7D2C" w:rsidP="007E7D2C">
                  <w:pPr>
                    <w:autoSpaceDE w:val="0"/>
                    <w:autoSpaceDN w:val="0"/>
                    <w:jc w:val="center"/>
                    <w:rPr>
                      <w:rFonts w:hAnsi="メイリオ"/>
                      <w:b/>
                      <w:color w:val="000000" w:themeColor="text1"/>
                      <w:kern w:val="0"/>
                      <w:sz w:val="20"/>
                      <w:szCs w:val="20"/>
                    </w:rPr>
                  </w:pPr>
                  <w:r w:rsidRPr="007E7D2C">
                    <w:rPr>
                      <w:rFonts w:hAnsi="メイリオ" w:hint="eastAsia"/>
                      <w:b/>
                      <w:kern w:val="0"/>
                      <w:sz w:val="20"/>
                      <w:szCs w:val="20"/>
                    </w:rPr>
                    <w:t>R</w:t>
                  </w:r>
                  <w:r w:rsidR="00CD4FE5">
                    <w:rPr>
                      <w:rFonts w:hAnsi="メイリオ"/>
                      <w:b/>
                      <w:kern w:val="0"/>
                      <w:sz w:val="20"/>
                      <w:szCs w:val="20"/>
                    </w:rPr>
                    <w:t>7</w:t>
                  </w:r>
                  <w:r w:rsidRPr="007E7D2C">
                    <w:rPr>
                      <w:rFonts w:hAnsi="メイリオ" w:hint="eastAsia"/>
                      <w:b/>
                      <w:kern w:val="0"/>
                      <w:sz w:val="20"/>
                      <w:szCs w:val="20"/>
                    </w:rPr>
                    <w:t>実績</w:t>
                  </w:r>
                </w:p>
              </w:tc>
              <w:tc>
                <w:tcPr>
                  <w:tcW w:w="1218" w:type="dxa"/>
                  <w:shd w:val="clear" w:color="auto" w:fill="D9D9D9" w:themeFill="background1" w:themeFillShade="D9"/>
                </w:tcPr>
                <w:p w14:paraId="4620FCF5" w14:textId="77777777" w:rsidR="007E7D2C" w:rsidRPr="007E7D2C" w:rsidRDefault="007E7D2C" w:rsidP="007E7D2C">
                  <w:pPr>
                    <w:autoSpaceDE w:val="0"/>
                    <w:autoSpaceDN w:val="0"/>
                    <w:jc w:val="center"/>
                    <w:rPr>
                      <w:rFonts w:hAnsi="メイリオ"/>
                      <w:b/>
                      <w:color w:val="000000" w:themeColor="text1"/>
                      <w:sz w:val="20"/>
                      <w:szCs w:val="20"/>
                    </w:rPr>
                  </w:pPr>
                  <w:r w:rsidRPr="007E7D2C">
                    <w:rPr>
                      <w:rFonts w:hAnsi="メイリオ" w:hint="eastAsia"/>
                      <w:b/>
                      <w:w w:val="92"/>
                      <w:kern w:val="0"/>
                      <w:sz w:val="20"/>
                      <w:szCs w:val="20"/>
                      <w:fitText w:val="1000" w:id="-423972860"/>
                    </w:rPr>
                    <w:t>R</w:t>
                  </w:r>
                  <w:r w:rsidR="00CD4FE5" w:rsidRPr="00CD4FE5">
                    <w:rPr>
                      <w:rFonts w:hAnsi="メイリオ"/>
                      <w:b/>
                      <w:w w:val="92"/>
                      <w:kern w:val="0"/>
                      <w:sz w:val="20"/>
                      <w:szCs w:val="20"/>
                      <w:fitText w:val="1000" w:id="-423972860"/>
                    </w:rPr>
                    <w:t>7</w:t>
                  </w:r>
                  <w:r w:rsidRPr="007E7D2C">
                    <w:rPr>
                      <w:rFonts w:hAnsi="メイリオ" w:hint="eastAsia"/>
                      <w:b/>
                      <w:w w:val="92"/>
                      <w:kern w:val="0"/>
                      <w:sz w:val="20"/>
                      <w:szCs w:val="20"/>
                      <w:fitText w:val="1000" w:id="-423972860"/>
                    </w:rPr>
                    <w:t>達成状</w:t>
                  </w:r>
                  <w:r w:rsidRPr="007E7D2C">
                    <w:rPr>
                      <w:rFonts w:hAnsi="メイリオ" w:hint="eastAsia"/>
                      <w:b/>
                      <w:spacing w:val="2"/>
                      <w:w w:val="92"/>
                      <w:kern w:val="0"/>
                      <w:sz w:val="20"/>
                      <w:szCs w:val="20"/>
                      <w:fitText w:val="1000" w:id="-423972860"/>
                    </w:rPr>
                    <w:t>況</w:t>
                  </w:r>
                </w:p>
              </w:tc>
            </w:tr>
            <w:tr w:rsidR="007E7D2C" w:rsidRPr="007E7D2C" w14:paraId="4B981AB5" w14:textId="77777777" w:rsidTr="0017728B">
              <w:trPr>
                <w:trHeight w:val="567"/>
              </w:trPr>
              <w:tc>
                <w:tcPr>
                  <w:tcW w:w="514" w:type="dxa"/>
                  <w:vAlign w:val="center"/>
                </w:tcPr>
                <w:p w14:paraId="46B9AE0B" w14:textId="77777777" w:rsidR="007E7D2C" w:rsidRPr="007E7D2C" w:rsidRDefault="007E7D2C" w:rsidP="007E7D2C">
                  <w:pPr>
                    <w:autoSpaceDE w:val="0"/>
                    <w:autoSpaceDN w:val="0"/>
                    <w:spacing w:line="300" w:lineRule="exact"/>
                    <w:jc w:val="center"/>
                    <w:rPr>
                      <w:rFonts w:hAnsi="メイリオ"/>
                      <w:b/>
                      <w:color w:val="000000" w:themeColor="text1"/>
                      <w:sz w:val="20"/>
                      <w:szCs w:val="20"/>
                    </w:rPr>
                  </w:pPr>
                  <w:r w:rsidRPr="007E7D2C">
                    <w:rPr>
                      <w:rFonts w:hAnsi="メイリオ" w:hint="eastAsia"/>
                      <w:b/>
                      <w:sz w:val="20"/>
                      <w:szCs w:val="20"/>
                    </w:rPr>
                    <w:t>1</w:t>
                  </w:r>
                </w:p>
              </w:tc>
              <w:tc>
                <w:tcPr>
                  <w:tcW w:w="2324" w:type="dxa"/>
                  <w:vAlign w:val="center"/>
                </w:tcPr>
                <w:p w14:paraId="5C56C0A0" w14:textId="77777777" w:rsidR="007E7D2C" w:rsidRPr="007E7D2C" w:rsidRDefault="007E7D2C" w:rsidP="007E7D2C">
                  <w:pPr>
                    <w:autoSpaceDE w:val="0"/>
                    <w:autoSpaceDN w:val="0"/>
                    <w:spacing w:line="300" w:lineRule="exact"/>
                    <w:jc w:val="left"/>
                    <w:rPr>
                      <w:rFonts w:hAnsi="メイリオ"/>
                      <w:b/>
                      <w:color w:val="000000" w:themeColor="text1"/>
                      <w:sz w:val="20"/>
                      <w:szCs w:val="20"/>
                    </w:rPr>
                  </w:pPr>
                  <w:r w:rsidRPr="007E7D2C">
                    <w:rPr>
                      <w:rFonts w:hAnsi="メイリオ" w:hint="eastAsia"/>
                      <w:b/>
                      <w:sz w:val="20"/>
                      <w:szCs w:val="20"/>
                    </w:rPr>
                    <w:t>○○の割合（％）</w:t>
                  </w:r>
                </w:p>
              </w:tc>
              <w:tc>
                <w:tcPr>
                  <w:tcW w:w="1134" w:type="dxa"/>
                  <w:vAlign w:val="center"/>
                </w:tcPr>
                <w:p w14:paraId="072891CB"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bCs/>
                      <w:sz w:val="20"/>
                      <w:szCs w:val="20"/>
                    </w:rPr>
                    <w:t>小学校</w:t>
                  </w:r>
                </w:p>
              </w:tc>
              <w:tc>
                <w:tcPr>
                  <w:tcW w:w="1077" w:type="dxa"/>
                  <w:tcBorders>
                    <w:bottom w:val="single" w:sz="4" w:space="0" w:color="auto"/>
                  </w:tcBorders>
                  <w:vAlign w:val="center"/>
                </w:tcPr>
                <w:p w14:paraId="3A6DE027"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70</w:t>
                  </w:r>
                </w:p>
                <w:p w14:paraId="243D15FB"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sz w:val="20"/>
                      <w:szCs w:val="20"/>
                    </w:rPr>
                    <w:t>（1</w:t>
                  </w:r>
                  <w:r w:rsidRPr="007E7D2C">
                    <w:rPr>
                      <w:rFonts w:hAnsi="メイリオ"/>
                      <w:sz w:val="20"/>
                      <w:szCs w:val="20"/>
                    </w:rPr>
                    <w:t>00</w:t>
                  </w:r>
                  <w:r w:rsidRPr="007E7D2C">
                    <w:rPr>
                      <w:rFonts w:hAnsi="メイリオ" w:hint="eastAsia"/>
                      <w:sz w:val="20"/>
                      <w:szCs w:val="20"/>
                    </w:rPr>
                    <w:t>）</w:t>
                  </w:r>
                </w:p>
              </w:tc>
              <w:tc>
                <w:tcPr>
                  <w:tcW w:w="1077" w:type="dxa"/>
                  <w:vAlign w:val="center"/>
                </w:tcPr>
                <w:p w14:paraId="5681018B"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sz w:val="20"/>
                      <w:szCs w:val="20"/>
                    </w:rPr>
                    <w:t>5</w:t>
                  </w:r>
                  <w:r w:rsidRPr="007E7D2C">
                    <w:rPr>
                      <w:rFonts w:hAnsi="メイリオ" w:hint="eastAsia"/>
                      <w:sz w:val="20"/>
                      <w:szCs w:val="20"/>
                    </w:rPr>
                    <w:t>0</w:t>
                  </w:r>
                </w:p>
                <w:p w14:paraId="2E2516A7"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sz w:val="20"/>
                      <w:szCs w:val="20"/>
                    </w:rPr>
                    <w:t>［6</w:t>
                  </w:r>
                  <w:r w:rsidRPr="007E7D2C">
                    <w:rPr>
                      <w:rFonts w:hAnsi="メイリオ"/>
                      <w:sz w:val="20"/>
                      <w:szCs w:val="20"/>
                    </w:rPr>
                    <w:t>0</w:t>
                  </w:r>
                  <w:r w:rsidRPr="007E7D2C">
                    <w:rPr>
                      <w:rFonts w:hAnsi="メイリオ" w:hint="eastAsia"/>
                      <w:sz w:val="20"/>
                      <w:szCs w:val="20"/>
                    </w:rPr>
                    <w:t>］</w:t>
                  </w:r>
                </w:p>
              </w:tc>
              <w:tc>
                <w:tcPr>
                  <w:tcW w:w="1077" w:type="dxa"/>
                  <w:vAlign w:val="center"/>
                </w:tcPr>
                <w:p w14:paraId="5FE2C062"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7</w:t>
                  </w:r>
                  <w:r w:rsidRPr="007E7D2C">
                    <w:rPr>
                      <w:rFonts w:hAnsi="メイリオ"/>
                      <w:sz w:val="20"/>
                      <w:szCs w:val="20"/>
                    </w:rPr>
                    <w:t>0</w:t>
                  </w:r>
                </w:p>
                <w:p w14:paraId="18FB66E4"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sz w:val="20"/>
                      <w:szCs w:val="20"/>
                    </w:rPr>
                    <w:t>［7</w:t>
                  </w:r>
                  <w:r w:rsidRPr="007E7D2C">
                    <w:rPr>
                      <w:rFonts w:hAnsi="メイリオ"/>
                      <w:sz w:val="20"/>
                      <w:szCs w:val="20"/>
                    </w:rPr>
                    <w:t>0</w:t>
                  </w:r>
                  <w:r w:rsidRPr="007E7D2C">
                    <w:rPr>
                      <w:rFonts w:hAnsi="メイリオ" w:hint="eastAsia"/>
                      <w:sz w:val="20"/>
                      <w:szCs w:val="20"/>
                    </w:rPr>
                    <w:t>］</w:t>
                  </w:r>
                </w:p>
              </w:tc>
              <w:tc>
                <w:tcPr>
                  <w:tcW w:w="1077" w:type="dxa"/>
                  <w:vAlign w:val="center"/>
                </w:tcPr>
                <w:p w14:paraId="7FA6F2E5"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80</w:t>
                  </w:r>
                </w:p>
                <w:p w14:paraId="42C132A1"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sz w:val="20"/>
                      <w:szCs w:val="20"/>
                    </w:rPr>
                    <w:t>［75］</w:t>
                  </w:r>
                </w:p>
              </w:tc>
              <w:tc>
                <w:tcPr>
                  <w:tcW w:w="1218" w:type="dxa"/>
                  <w:vAlign w:val="center"/>
                </w:tcPr>
                <w:p w14:paraId="08C012A6" w14:textId="77777777" w:rsidR="007E7D2C" w:rsidRPr="007E7D2C" w:rsidRDefault="007E7D2C" w:rsidP="007E7D2C">
                  <w:pPr>
                    <w:autoSpaceDE w:val="0"/>
                    <w:autoSpaceDN w:val="0"/>
                    <w:spacing w:line="300" w:lineRule="exact"/>
                    <w:jc w:val="center"/>
                    <w:rPr>
                      <w:rFonts w:hAnsi="メイリオ"/>
                      <w:color w:val="000000" w:themeColor="text1"/>
                      <w:sz w:val="20"/>
                      <w:szCs w:val="20"/>
                    </w:rPr>
                  </w:pPr>
                  <w:r w:rsidRPr="007E7D2C">
                    <w:rPr>
                      <w:rFonts w:hAnsi="メイリオ" w:hint="eastAsia"/>
                      <w:color w:val="000000" w:themeColor="text1"/>
                      <w:sz w:val="20"/>
                      <w:szCs w:val="20"/>
                    </w:rPr>
                    <w:t>○</w:t>
                  </w:r>
                </w:p>
              </w:tc>
            </w:tr>
          </w:tbl>
          <w:p w14:paraId="254578A2" w14:textId="77777777" w:rsidR="007E7D2C" w:rsidRPr="007E7D2C" w:rsidRDefault="007E7D2C" w:rsidP="007E7D2C">
            <w:pPr>
              <w:autoSpaceDN w:val="0"/>
              <w:spacing w:line="340" w:lineRule="exact"/>
              <w:rPr>
                <w:rFonts w:hAnsi="Tw Cen MT"/>
              </w:rPr>
            </w:pPr>
          </w:p>
          <w:tbl>
            <w:tblPr>
              <w:tblStyle w:val="a3"/>
              <w:tblW w:w="0" w:type="auto"/>
              <w:tblInd w:w="210" w:type="dxa"/>
              <w:tblLook w:val="04A0" w:firstRow="1" w:lastRow="0" w:firstColumn="1" w:lastColumn="0" w:noHBand="0" w:noVBand="1"/>
            </w:tblPr>
            <w:tblGrid>
              <w:gridCol w:w="9034"/>
            </w:tblGrid>
            <w:tr w:rsidR="007E7D2C" w:rsidRPr="007E7D2C" w14:paraId="7D5DE404" w14:textId="77777777" w:rsidTr="0017728B">
              <w:trPr>
                <w:trHeight w:val="6197"/>
              </w:trPr>
              <w:tc>
                <w:tcPr>
                  <w:tcW w:w="9034" w:type="dxa"/>
                  <w:tcBorders>
                    <w:top w:val="nil"/>
                    <w:left w:val="nil"/>
                    <w:bottom w:val="nil"/>
                    <w:right w:val="nil"/>
                  </w:tcBorders>
                  <w:shd w:val="clear" w:color="auto" w:fill="F2F2F2" w:themeFill="background1" w:themeFillShade="F2"/>
                </w:tcPr>
                <w:p w14:paraId="7531A163" w14:textId="77777777" w:rsidR="007E7D2C" w:rsidRPr="007E7D2C" w:rsidRDefault="007E7D2C" w:rsidP="007E7D2C">
                  <w:pPr>
                    <w:autoSpaceDN w:val="0"/>
                    <w:spacing w:line="340" w:lineRule="exact"/>
                    <w:ind w:firstLineChars="50" w:firstLine="105"/>
                    <w:jc w:val="left"/>
                    <w:rPr>
                      <w:rFonts w:hAnsi="メイリオ"/>
                      <w:bCs/>
                      <w:szCs w:val="21"/>
                    </w:rPr>
                  </w:pPr>
                  <w:r w:rsidRPr="007E7D2C">
                    <w:rPr>
                      <w:rFonts w:hAnsi="Tw Cen MT" w:hint="eastAsia"/>
                      <w:kern w:val="0"/>
                      <w:szCs w:val="21"/>
                    </w:rPr>
                    <w:t>成 果 指 標</w:t>
                  </w:r>
                  <w:r w:rsidRPr="007E7D2C">
                    <w:rPr>
                      <w:rFonts w:hAnsi="Tw Cen MT" w:hint="eastAsia"/>
                      <w:szCs w:val="21"/>
                    </w:rPr>
                    <w:t>：</w:t>
                  </w:r>
                  <w:r w:rsidRPr="007E7D2C">
                    <w:rPr>
                      <w:rFonts w:hAnsi="メイリオ" w:hint="eastAsia"/>
                      <w:bCs/>
                      <w:szCs w:val="21"/>
                    </w:rPr>
                    <w:t>事業計画に記載する成果指標の項目を記載。</w:t>
                  </w:r>
                </w:p>
                <w:p w14:paraId="0C093832" w14:textId="77777777" w:rsidR="007E7D2C" w:rsidRPr="007E7D2C" w:rsidRDefault="007E7D2C" w:rsidP="007E7D2C">
                  <w:pPr>
                    <w:autoSpaceDN w:val="0"/>
                    <w:spacing w:line="340" w:lineRule="exact"/>
                    <w:ind w:firstLineChars="50" w:firstLine="105"/>
                    <w:jc w:val="left"/>
                    <w:rPr>
                      <w:rFonts w:hAnsi="Tw Cen MT"/>
                      <w:szCs w:val="21"/>
                    </w:rPr>
                  </w:pPr>
                  <w:r w:rsidRPr="007E7D2C">
                    <w:rPr>
                      <w:rFonts w:hAnsi="Tw Cen MT" w:hint="eastAsia"/>
                      <w:kern w:val="0"/>
                      <w:szCs w:val="21"/>
                    </w:rPr>
                    <w:t>学 校 種 等</w:t>
                  </w:r>
                  <w:r w:rsidRPr="007E7D2C">
                    <w:rPr>
                      <w:rFonts w:hAnsi="Tw Cen MT" w:hint="eastAsia"/>
                      <w:szCs w:val="21"/>
                    </w:rPr>
                    <w:t>：小学校・中学校・府立高校・府立支援・府立学校等、成果指標の対象を記載。</w:t>
                  </w:r>
                </w:p>
                <w:p w14:paraId="58BD98ED" w14:textId="77777777" w:rsidR="007E7D2C" w:rsidRPr="007E7D2C" w:rsidRDefault="007E7D2C" w:rsidP="007E7D2C">
                  <w:pPr>
                    <w:autoSpaceDN w:val="0"/>
                    <w:spacing w:line="340" w:lineRule="exact"/>
                    <w:ind w:firstLineChars="50" w:firstLine="105"/>
                    <w:jc w:val="left"/>
                    <w:rPr>
                      <w:rFonts w:hAnsi="メイリオ"/>
                      <w:bCs/>
                      <w:szCs w:val="21"/>
                    </w:rPr>
                  </w:pPr>
                  <w:r w:rsidRPr="007E7D2C">
                    <w:rPr>
                      <w:rFonts w:hAnsi="Tw Cen MT" w:hint="eastAsia"/>
                      <w:kern w:val="0"/>
                      <w:szCs w:val="21"/>
                    </w:rPr>
                    <w:t>目　　　標</w:t>
                  </w:r>
                  <w:r w:rsidRPr="007E7D2C">
                    <w:rPr>
                      <w:rFonts w:hAnsi="Tw Cen MT" w:hint="eastAsia"/>
                      <w:szCs w:val="21"/>
                    </w:rPr>
                    <w:t>：上段は令和</w:t>
                  </w:r>
                  <w:r w:rsidR="00CD4FE5">
                    <w:rPr>
                      <w:rFonts w:hAnsi="Tw Cen MT" w:hint="eastAsia"/>
                      <w:szCs w:val="21"/>
                    </w:rPr>
                    <w:t>７</w:t>
                  </w:r>
                  <w:r w:rsidRPr="007E7D2C">
                    <w:rPr>
                      <w:rFonts w:hAnsi="Tw Cen MT" w:hint="eastAsia"/>
                      <w:szCs w:val="21"/>
                    </w:rPr>
                    <w:t>年度目標を記載。</w:t>
                  </w:r>
                </w:p>
                <w:p w14:paraId="7CA08FDD" w14:textId="77777777" w:rsidR="007E7D2C" w:rsidRPr="007E7D2C" w:rsidRDefault="007E7D2C" w:rsidP="007E7D2C">
                  <w:pPr>
                    <w:autoSpaceDN w:val="0"/>
                    <w:spacing w:line="340" w:lineRule="exact"/>
                    <w:ind w:firstLineChars="650" w:firstLine="1365"/>
                    <w:jc w:val="left"/>
                    <w:rPr>
                      <w:rFonts w:hAnsi="メイリオ"/>
                      <w:bCs/>
                      <w:szCs w:val="21"/>
                    </w:rPr>
                  </w:pPr>
                  <w:r w:rsidRPr="007E7D2C">
                    <w:rPr>
                      <w:rFonts w:hAnsi="Tw Cen MT" w:hint="eastAsia"/>
                      <w:szCs w:val="21"/>
                    </w:rPr>
                    <w:t>下段（）は前期事業計画の最終年度である令和９年度の目標を記載。</w:t>
                  </w:r>
                </w:p>
                <w:p w14:paraId="36BC1456" w14:textId="77777777" w:rsidR="007E7D2C" w:rsidRPr="007E7D2C" w:rsidRDefault="007E7D2C" w:rsidP="007E7D2C">
                  <w:pPr>
                    <w:autoSpaceDN w:val="0"/>
                    <w:spacing w:line="340" w:lineRule="exact"/>
                    <w:ind w:leftChars="650" w:left="1365"/>
                    <w:jc w:val="left"/>
                    <w:rPr>
                      <w:rFonts w:hAnsi="Tw Cen MT"/>
                      <w:szCs w:val="21"/>
                    </w:rPr>
                  </w:pPr>
                  <w:r w:rsidRPr="007E7D2C">
                    <w:rPr>
                      <w:rFonts w:hAnsi="Tw Cen MT" w:hint="eastAsia"/>
                      <w:szCs w:val="21"/>
                    </w:rPr>
                    <w:t>ただし、「引き続き100％を維持する」等、令和</w:t>
                  </w:r>
                  <w:r w:rsidR="00CD4FE5">
                    <w:rPr>
                      <w:rFonts w:hAnsi="Tw Cen MT" w:hint="eastAsia"/>
                      <w:szCs w:val="21"/>
                    </w:rPr>
                    <w:t>７</w:t>
                  </w:r>
                  <w:r w:rsidRPr="007E7D2C">
                    <w:rPr>
                      <w:rFonts w:hAnsi="Tw Cen MT" w:hint="eastAsia"/>
                      <w:szCs w:val="21"/>
                    </w:rPr>
                    <w:t>年度と令和９年度で目標が</w:t>
                  </w:r>
                </w:p>
                <w:p w14:paraId="6864F53E" w14:textId="77777777" w:rsidR="007E7D2C" w:rsidRPr="007E7D2C" w:rsidRDefault="007E7D2C" w:rsidP="007E7D2C">
                  <w:pPr>
                    <w:autoSpaceDN w:val="0"/>
                    <w:spacing w:line="340" w:lineRule="exact"/>
                    <w:ind w:leftChars="650" w:left="1365"/>
                    <w:jc w:val="left"/>
                    <w:rPr>
                      <w:rFonts w:hAnsi="メイリオ"/>
                      <w:bCs/>
                      <w:szCs w:val="21"/>
                    </w:rPr>
                  </w:pPr>
                  <w:r w:rsidRPr="007E7D2C">
                    <w:rPr>
                      <w:rFonts w:hAnsi="Tw Cen MT" w:hint="eastAsia"/>
                      <w:szCs w:val="21"/>
                    </w:rPr>
                    <w:t>同じ場合は、下段（）の記載は省略。</w:t>
                  </w:r>
                </w:p>
                <w:p w14:paraId="042128BD" w14:textId="77777777" w:rsidR="007E7D2C" w:rsidRPr="007E7D2C" w:rsidRDefault="007E7D2C" w:rsidP="007E7D2C">
                  <w:pPr>
                    <w:autoSpaceDN w:val="0"/>
                    <w:spacing w:line="340" w:lineRule="exact"/>
                    <w:ind w:firstLineChars="50" w:firstLine="105"/>
                    <w:jc w:val="left"/>
                    <w:rPr>
                      <w:rFonts w:hAnsi="Tw Cen MT"/>
                      <w:szCs w:val="21"/>
                    </w:rPr>
                  </w:pPr>
                  <w:r w:rsidRPr="007E7D2C">
                    <w:rPr>
                      <w:rFonts w:hAnsi="Tw Cen MT" w:hint="eastAsia"/>
                      <w:kern w:val="0"/>
                      <w:szCs w:val="21"/>
                    </w:rPr>
                    <w:t>計画策定時</w:t>
                  </w:r>
                  <w:r w:rsidRPr="007E7D2C">
                    <w:rPr>
                      <w:rFonts w:hAnsi="Tw Cen MT" w:hint="eastAsia"/>
                      <w:szCs w:val="21"/>
                    </w:rPr>
                    <w:t>：事業計画を策定した、令和４年度実績を記載。</w:t>
                  </w:r>
                </w:p>
                <w:p w14:paraId="07248CA4" w14:textId="77777777" w:rsidR="007E7D2C" w:rsidRPr="007E7D2C" w:rsidRDefault="007E7D2C" w:rsidP="007E7D2C">
                  <w:pPr>
                    <w:autoSpaceDN w:val="0"/>
                    <w:spacing w:line="340" w:lineRule="exact"/>
                    <w:ind w:firstLineChars="50" w:firstLine="110"/>
                    <w:jc w:val="left"/>
                    <w:rPr>
                      <w:rFonts w:hAnsi="Tw Cen MT"/>
                      <w:szCs w:val="21"/>
                    </w:rPr>
                  </w:pPr>
                  <w:r w:rsidRPr="007E7D2C">
                    <w:rPr>
                      <w:rFonts w:hAnsi="Tw Cen MT" w:hint="eastAsia"/>
                      <w:spacing w:val="11"/>
                      <w:kern w:val="0"/>
                      <w:szCs w:val="21"/>
                      <w:fitText w:val="1056" w:id="-423972859"/>
                    </w:rPr>
                    <w:t>R</w:t>
                  </w:r>
                  <w:r w:rsidRPr="007E7D2C">
                    <w:rPr>
                      <w:rFonts w:hAnsi="Tw Cen MT"/>
                      <w:spacing w:val="11"/>
                      <w:kern w:val="0"/>
                      <w:szCs w:val="21"/>
                      <w:fitText w:val="1056" w:id="-423972859"/>
                    </w:rPr>
                    <w:t xml:space="preserve"> </w:t>
                  </w:r>
                  <w:r w:rsidR="00CD4FE5" w:rsidRPr="00CD4FE5">
                    <w:rPr>
                      <w:rFonts w:hAnsi="Tw Cen MT" w:hint="eastAsia"/>
                      <w:spacing w:val="11"/>
                      <w:kern w:val="0"/>
                      <w:szCs w:val="21"/>
                      <w:fitText w:val="1056" w:id="-423972859"/>
                    </w:rPr>
                    <w:t>６</w:t>
                  </w:r>
                  <w:r w:rsidRPr="007E7D2C">
                    <w:rPr>
                      <w:rFonts w:hAnsi="Tw Cen MT"/>
                      <w:spacing w:val="11"/>
                      <w:kern w:val="0"/>
                      <w:szCs w:val="21"/>
                      <w:fitText w:val="1056" w:id="-423972859"/>
                    </w:rPr>
                    <w:t xml:space="preserve"> </w:t>
                  </w:r>
                  <w:r w:rsidRPr="007E7D2C">
                    <w:rPr>
                      <w:rFonts w:hAnsi="Tw Cen MT" w:hint="eastAsia"/>
                      <w:spacing w:val="11"/>
                      <w:kern w:val="0"/>
                      <w:szCs w:val="21"/>
                      <w:fitText w:val="1056" w:id="-423972859"/>
                    </w:rPr>
                    <w:t xml:space="preserve">実 </w:t>
                  </w:r>
                  <w:r w:rsidRPr="007E7D2C">
                    <w:rPr>
                      <w:rFonts w:hAnsi="Tw Cen MT" w:hint="eastAsia"/>
                      <w:spacing w:val="3"/>
                      <w:kern w:val="0"/>
                      <w:szCs w:val="21"/>
                      <w:fitText w:val="1056" w:id="-423972859"/>
                    </w:rPr>
                    <w:t>績</w:t>
                  </w:r>
                  <w:r w:rsidRPr="007E7D2C">
                    <w:rPr>
                      <w:rFonts w:hAnsi="Tw Cen MT" w:hint="eastAsia"/>
                      <w:szCs w:val="21"/>
                    </w:rPr>
                    <w:t>：令和</w:t>
                  </w:r>
                  <w:r w:rsidR="00CD4FE5">
                    <w:rPr>
                      <w:rFonts w:hAnsi="Tw Cen MT" w:hint="eastAsia"/>
                      <w:szCs w:val="21"/>
                    </w:rPr>
                    <w:t>６</w:t>
                  </w:r>
                  <w:r w:rsidRPr="007E7D2C">
                    <w:rPr>
                      <w:rFonts w:hAnsi="Tw Cen MT" w:hint="eastAsia"/>
                      <w:szCs w:val="21"/>
                    </w:rPr>
                    <w:t>年度実績を記載。</w:t>
                  </w:r>
                </w:p>
                <w:p w14:paraId="203428FA" w14:textId="77777777" w:rsidR="007E7D2C" w:rsidRPr="007E7D2C" w:rsidRDefault="007E7D2C" w:rsidP="007E7D2C">
                  <w:pPr>
                    <w:autoSpaceDN w:val="0"/>
                    <w:spacing w:line="340" w:lineRule="exact"/>
                    <w:ind w:firstLineChars="650" w:firstLine="1365"/>
                    <w:jc w:val="left"/>
                    <w:rPr>
                      <w:rFonts w:hAnsi="Tw Cen MT"/>
                      <w:szCs w:val="21"/>
                    </w:rPr>
                  </w:pPr>
                  <w:r w:rsidRPr="007E7D2C">
                    <w:rPr>
                      <w:rFonts w:hAnsi="Tw Cen MT" w:hint="eastAsia"/>
                      <w:szCs w:val="21"/>
                    </w:rPr>
                    <w:t>同調査における全国の値がある場合は、［］内に記載。</w:t>
                  </w:r>
                </w:p>
                <w:p w14:paraId="0C14B78B" w14:textId="77777777" w:rsidR="007E7D2C" w:rsidRPr="007E7D2C" w:rsidRDefault="007E7D2C" w:rsidP="007E7D2C">
                  <w:pPr>
                    <w:autoSpaceDN w:val="0"/>
                    <w:spacing w:line="340" w:lineRule="exact"/>
                    <w:ind w:firstLineChars="50" w:firstLine="110"/>
                    <w:jc w:val="left"/>
                    <w:rPr>
                      <w:rFonts w:hAnsi="Tw Cen MT"/>
                      <w:szCs w:val="21"/>
                    </w:rPr>
                  </w:pPr>
                  <w:r w:rsidRPr="007E7D2C">
                    <w:rPr>
                      <w:rFonts w:hAnsi="Tw Cen MT" w:hint="eastAsia"/>
                      <w:spacing w:val="11"/>
                      <w:kern w:val="0"/>
                      <w:szCs w:val="21"/>
                      <w:fitText w:val="1056" w:id="-423972858"/>
                    </w:rPr>
                    <w:t>R</w:t>
                  </w:r>
                  <w:r w:rsidRPr="007E7D2C">
                    <w:rPr>
                      <w:rFonts w:hAnsi="Tw Cen MT"/>
                      <w:spacing w:val="11"/>
                      <w:kern w:val="0"/>
                      <w:szCs w:val="21"/>
                      <w:fitText w:val="1056" w:id="-423972858"/>
                    </w:rPr>
                    <w:t xml:space="preserve"> </w:t>
                  </w:r>
                  <w:r w:rsidR="00CD4FE5" w:rsidRPr="00CD4FE5">
                    <w:rPr>
                      <w:rFonts w:hAnsi="Tw Cen MT" w:hint="eastAsia"/>
                      <w:spacing w:val="11"/>
                      <w:kern w:val="0"/>
                      <w:szCs w:val="21"/>
                      <w:fitText w:val="1056" w:id="-423972858"/>
                    </w:rPr>
                    <w:t>７</w:t>
                  </w:r>
                  <w:r w:rsidRPr="007E7D2C">
                    <w:rPr>
                      <w:rFonts w:hAnsi="Tw Cen MT"/>
                      <w:spacing w:val="11"/>
                      <w:kern w:val="0"/>
                      <w:szCs w:val="21"/>
                      <w:fitText w:val="1056" w:id="-423972858"/>
                    </w:rPr>
                    <w:t xml:space="preserve"> </w:t>
                  </w:r>
                  <w:r w:rsidRPr="007E7D2C">
                    <w:rPr>
                      <w:rFonts w:hAnsi="Tw Cen MT" w:hint="eastAsia"/>
                      <w:spacing w:val="11"/>
                      <w:kern w:val="0"/>
                      <w:szCs w:val="21"/>
                      <w:fitText w:val="1056" w:id="-423972858"/>
                    </w:rPr>
                    <w:t xml:space="preserve">実 </w:t>
                  </w:r>
                  <w:r w:rsidRPr="007E7D2C">
                    <w:rPr>
                      <w:rFonts w:hAnsi="Tw Cen MT" w:hint="eastAsia"/>
                      <w:spacing w:val="3"/>
                      <w:kern w:val="0"/>
                      <w:szCs w:val="21"/>
                      <w:fitText w:val="1056" w:id="-423972858"/>
                    </w:rPr>
                    <w:t>績</w:t>
                  </w:r>
                  <w:r w:rsidRPr="007E7D2C">
                    <w:rPr>
                      <w:rFonts w:hAnsi="Tw Cen MT" w:hint="eastAsia"/>
                      <w:szCs w:val="21"/>
                    </w:rPr>
                    <w:t>：令和</w:t>
                  </w:r>
                  <w:r w:rsidR="00CD4FE5">
                    <w:rPr>
                      <w:rFonts w:hAnsi="Tw Cen MT" w:hint="eastAsia"/>
                      <w:szCs w:val="21"/>
                    </w:rPr>
                    <w:t>７</w:t>
                  </w:r>
                  <w:r w:rsidRPr="007E7D2C">
                    <w:rPr>
                      <w:rFonts w:hAnsi="Tw Cen MT" w:hint="eastAsia"/>
                      <w:szCs w:val="21"/>
                    </w:rPr>
                    <w:t>年度実績を記載。</w:t>
                  </w:r>
                </w:p>
                <w:p w14:paraId="11D2163B" w14:textId="77777777" w:rsidR="007E7D2C" w:rsidRPr="007E7D2C" w:rsidRDefault="007E7D2C" w:rsidP="007E7D2C">
                  <w:pPr>
                    <w:autoSpaceDN w:val="0"/>
                    <w:spacing w:line="340" w:lineRule="exact"/>
                    <w:ind w:firstLineChars="650" w:firstLine="1365"/>
                    <w:jc w:val="left"/>
                    <w:rPr>
                      <w:rFonts w:hAnsi="Tw Cen MT"/>
                      <w:szCs w:val="21"/>
                    </w:rPr>
                  </w:pPr>
                  <w:r w:rsidRPr="007E7D2C">
                    <w:rPr>
                      <w:rFonts w:hAnsi="Tw Cen MT" w:hint="eastAsia"/>
                      <w:szCs w:val="21"/>
                    </w:rPr>
                    <w:t>同調査における全国の値がある場合は、［］内に記載。</w:t>
                  </w:r>
                </w:p>
                <w:p w14:paraId="43AB9AE4" w14:textId="77777777" w:rsidR="007E7D2C" w:rsidRPr="007E7D2C" w:rsidRDefault="007E7D2C" w:rsidP="007E7D2C">
                  <w:pPr>
                    <w:tabs>
                      <w:tab w:val="left" w:pos="7980"/>
                    </w:tabs>
                    <w:autoSpaceDN w:val="0"/>
                    <w:spacing w:line="340" w:lineRule="exact"/>
                    <w:ind w:firstLineChars="50" w:firstLine="91"/>
                    <w:jc w:val="left"/>
                    <w:rPr>
                      <w:rFonts w:hAnsi="Tw Cen MT"/>
                      <w:kern w:val="0"/>
                      <w:szCs w:val="21"/>
                    </w:rPr>
                  </w:pPr>
                  <w:r w:rsidRPr="007E7D2C">
                    <w:rPr>
                      <w:rFonts w:hAnsi="Tw Cen MT" w:hint="eastAsia"/>
                      <w:w w:val="87"/>
                      <w:kern w:val="0"/>
                      <w:szCs w:val="21"/>
                      <w:fitText w:val="1050" w:id="-423972857"/>
                    </w:rPr>
                    <w:t>R</w:t>
                  </w:r>
                  <w:r w:rsidR="00CD4FE5" w:rsidRPr="00CD4FE5">
                    <w:rPr>
                      <w:rFonts w:hAnsi="Tw Cen MT" w:hint="eastAsia"/>
                      <w:w w:val="87"/>
                      <w:kern w:val="0"/>
                      <w:szCs w:val="21"/>
                      <w:fitText w:val="1050" w:id="-423972857"/>
                    </w:rPr>
                    <w:t>７</w:t>
                  </w:r>
                  <w:r w:rsidRPr="007E7D2C">
                    <w:rPr>
                      <w:rFonts w:hAnsi="Tw Cen MT" w:hint="eastAsia"/>
                      <w:w w:val="87"/>
                      <w:kern w:val="0"/>
                      <w:szCs w:val="21"/>
                      <w:fitText w:val="1050" w:id="-423972857"/>
                    </w:rPr>
                    <w:t>達成状</w:t>
                  </w:r>
                  <w:r w:rsidRPr="007E7D2C">
                    <w:rPr>
                      <w:rFonts w:hAnsi="Tw Cen MT" w:hint="eastAsia"/>
                      <w:spacing w:val="12"/>
                      <w:w w:val="87"/>
                      <w:kern w:val="0"/>
                      <w:szCs w:val="21"/>
                      <w:fitText w:val="1050" w:id="-423972857"/>
                    </w:rPr>
                    <w:t>況</w:t>
                  </w:r>
                  <w:r w:rsidRPr="007E7D2C">
                    <w:rPr>
                      <w:rFonts w:hAnsi="Tw Cen MT" w:hint="eastAsia"/>
                      <w:kern w:val="0"/>
                      <w:szCs w:val="21"/>
                    </w:rPr>
                    <w:t>：令和</w:t>
                  </w:r>
                  <w:r w:rsidR="00CD4FE5">
                    <w:rPr>
                      <w:rFonts w:hAnsi="Tw Cen MT" w:hint="eastAsia"/>
                      <w:kern w:val="0"/>
                      <w:szCs w:val="21"/>
                    </w:rPr>
                    <w:t>７</w:t>
                  </w:r>
                  <w:r w:rsidRPr="007E7D2C">
                    <w:rPr>
                      <w:rFonts w:hAnsi="Tw Cen MT" w:hint="eastAsia"/>
                      <w:kern w:val="0"/>
                      <w:szCs w:val="21"/>
                    </w:rPr>
                    <w:t>年度実績の達成状況を示す記号（</w:t>
                  </w:r>
                  <w:r w:rsidRPr="007E7D2C">
                    <w:rPr>
                      <w:rFonts w:hAnsi="Tw Cen MT" w:hint="eastAsia"/>
                      <w:kern w:val="0"/>
                      <w:sz w:val="28"/>
                      <w:szCs w:val="28"/>
                    </w:rPr>
                    <w:t>◎</w:t>
                  </w:r>
                  <w:r w:rsidRPr="007E7D2C">
                    <w:rPr>
                      <w:rFonts w:hAnsi="Tw Cen MT" w:hint="eastAsia"/>
                      <w:kern w:val="0"/>
                      <w:szCs w:val="21"/>
                    </w:rPr>
                    <w:t>、○、△、×）を記載。</w:t>
                  </w:r>
                </w:p>
                <w:p w14:paraId="29620548" w14:textId="77777777" w:rsidR="007E7D2C" w:rsidRPr="007E7D2C" w:rsidRDefault="007E7D2C" w:rsidP="007E7D2C">
                  <w:pPr>
                    <w:spacing w:line="340" w:lineRule="exact"/>
                    <w:ind w:firstLineChars="650" w:firstLine="1365"/>
                    <w:jc w:val="left"/>
                    <w:rPr>
                      <w:rFonts w:hAnsi="Tw Cen MT"/>
                      <w:kern w:val="0"/>
                      <w:szCs w:val="21"/>
                    </w:rPr>
                  </w:pPr>
                  <w:r w:rsidRPr="007E7D2C">
                    <w:rPr>
                      <w:rFonts w:hAnsi="Tw Cen MT" w:hint="eastAsia"/>
                      <w:kern w:val="0"/>
                      <w:szCs w:val="21"/>
                    </w:rPr>
                    <w:t>各記号の示す状況は、以下のとおり。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315"/>
                    <w:gridCol w:w="6663"/>
                  </w:tblGrid>
                  <w:tr w:rsidR="007E7D2C" w:rsidRPr="007E7D2C" w14:paraId="12F18A43" w14:textId="77777777" w:rsidTr="0017728B">
                    <w:trPr>
                      <w:trHeight w:val="283"/>
                      <w:jc w:val="center"/>
                    </w:trPr>
                    <w:tc>
                      <w:tcPr>
                        <w:tcW w:w="828" w:type="dxa"/>
                        <w:shd w:val="clear" w:color="auto" w:fill="FFFFFF" w:themeFill="background1"/>
                        <w:vAlign w:val="center"/>
                      </w:tcPr>
                      <w:p w14:paraId="30715693" w14:textId="77777777" w:rsidR="007E7D2C" w:rsidRPr="007E7D2C" w:rsidRDefault="007E7D2C" w:rsidP="007E7D2C">
                        <w:pPr>
                          <w:autoSpaceDE w:val="0"/>
                          <w:autoSpaceDN w:val="0"/>
                          <w:spacing w:line="340" w:lineRule="exact"/>
                          <w:jc w:val="center"/>
                          <w:rPr>
                            <w:rFonts w:asciiTheme="minorEastAsia" w:eastAsiaTheme="minorEastAsia" w:hAnsiTheme="minorEastAsia"/>
                            <w:sz w:val="28"/>
                            <w:szCs w:val="28"/>
                          </w:rPr>
                        </w:pPr>
                        <w:r w:rsidRPr="007E7D2C">
                          <w:rPr>
                            <w:rFonts w:asciiTheme="minorEastAsia" w:eastAsiaTheme="minorEastAsia" w:hAnsiTheme="minorEastAsia" w:hint="eastAsia"/>
                            <w:sz w:val="28"/>
                            <w:szCs w:val="28"/>
                          </w:rPr>
                          <w:t>◎</w:t>
                        </w:r>
                      </w:p>
                    </w:tc>
                    <w:tc>
                      <w:tcPr>
                        <w:tcW w:w="1315" w:type="dxa"/>
                        <w:vMerge w:val="restart"/>
                        <w:tcBorders>
                          <w:right w:val="dotted" w:sz="4" w:space="0" w:color="auto"/>
                        </w:tcBorders>
                        <w:shd w:val="clear" w:color="auto" w:fill="FFFFFF" w:themeFill="background1"/>
                        <w:vAlign w:val="center"/>
                      </w:tcPr>
                      <w:p w14:paraId="071320D2" w14:textId="77777777" w:rsidR="007E7D2C" w:rsidRPr="007E7D2C" w:rsidRDefault="007E7D2C" w:rsidP="007E7D2C">
                        <w:pPr>
                          <w:autoSpaceDE w:val="0"/>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目標達成</w:t>
                        </w:r>
                      </w:p>
                    </w:tc>
                    <w:tc>
                      <w:tcPr>
                        <w:tcW w:w="6663" w:type="dxa"/>
                        <w:tcBorders>
                          <w:left w:val="dotted" w:sz="4" w:space="0" w:color="auto"/>
                          <w:bottom w:val="dotted" w:sz="4" w:space="0" w:color="auto"/>
                        </w:tcBorders>
                        <w:shd w:val="clear" w:color="auto" w:fill="FFFFFF" w:themeFill="background1"/>
                      </w:tcPr>
                      <w:p w14:paraId="03DEBC7C"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年度実績が令和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年度目標値を大きく上回る（120%以上）</w:t>
                        </w:r>
                      </w:p>
                    </w:tc>
                  </w:tr>
                  <w:tr w:rsidR="007E7D2C" w:rsidRPr="007E7D2C" w14:paraId="21FD389F" w14:textId="77777777" w:rsidTr="0017728B">
                    <w:trPr>
                      <w:trHeight w:val="283"/>
                      <w:jc w:val="center"/>
                    </w:trPr>
                    <w:tc>
                      <w:tcPr>
                        <w:tcW w:w="828" w:type="dxa"/>
                        <w:shd w:val="clear" w:color="auto" w:fill="FFFFFF" w:themeFill="background1"/>
                        <w:vAlign w:val="center"/>
                      </w:tcPr>
                      <w:p w14:paraId="5751DC11" w14:textId="77777777" w:rsidR="007E7D2C" w:rsidRPr="007E7D2C" w:rsidRDefault="007E7D2C" w:rsidP="007E7D2C">
                        <w:pPr>
                          <w:autoSpaceDE w:val="0"/>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15" w:type="dxa"/>
                        <w:vMerge/>
                        <w:tcBorders>
                          <w:right w:val="dotted" w:sz="4" w:space="0" w:color="auto"/>
                        </w:tcBorders>
                        <w:shd w:val="clear" w:color="auto" w:fill="FFFFFF" w:themeFill="background1"/>
                      </w:tcPr>
                      <w:p w14:paraId="7A746D10"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p>
                    </w:tc>
                    <w:tc>
                      <w:tcPr>
                        <w:tcW w:w="6663" w:type="dxa"/>
                        <w:tcBorders>
                          <w:left w:val="dotted" w:sz="4" w:space="0" w:color="auto"/>
                          <w:bottom w:val="dotted" w:sz="4" w:space="0" w:color="auto"/>
                        </w:tcBorders>
                        <w:shd w:val="clear" w:color="auto" w:fill="FFFFFF" w:themeFill="background1"/>
                      </w:tcPr>
                      <w:p w14:paraId="5F88E670"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年度実績が令和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年度目標値に到達（100～119%）</w:t>
                        </w:r>
                      </w:p>
                    </w:tc>
                  </w:tr>
                  <w:tr w:rsidR="007E7D2C" w:rsidRPr="007E7D2C" w14:paraId="06CA19C5" w14:textId="77777777" w:rsidTr="0017728B">
                    <w:trPr>
                      <w:trHeight w:val="283"/>
                      <w:jc w:val="center"/>
                    </w:trPr>
                    <w:tc>
                      <w:tcPr>
                        <w:tcW w:w="828" w:type="dxa"/>
                        <w:shd w:val="clear" w:color="auto" w:fill="FFFFFF" w:themeFill="background1"/>
                        <w:vAlign w:val="center"/>
                      </w:tcPr>
                      <w:p w14:paraId="0A71EEC0" w14:textId="77777777" w:rsidR="007E7D2C" w:rsidRPr="007E7D2C" w:rsidRDefault="007E7D2C" w:rsidP="007E7D2C">
                        <w:pPr>
                          <w:autoSpaceDE w:val="0"/>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15" w:type="dxa"/>
                        <w:vMerge w:val="restart"/>
                        <w:tcBorders>
                          <w:right w:val="dotted" w:sz="4" w:space="0" w:color="auto"/>
                        </w:tcBorders>
                        <w:shd w:val="clear" w:color="auto" w:fill="FFFFFF" w:themeFill="background1"/>
                        <w:vAlign w:val="center"/>
                      </w:tcPr>
                      <w:p w14:paraId="4FE0FE10" w14:textId="77777777" w:rsidR="007E7D2C" w:rsidRPr="007E7D2C" w:rsidRDefault="007E7D2C" w:rsidP="007E7D2C">
                        <w:pPr>
                          <w:autoSpaceDE w:val="0"/>
                          <w:autoSpaceDN w:val="0"/>
                          <w:spacing w:line="340" w:lineRule="exact"/>
                          <w:ind w:left="30" w:hangingChars="15" w:hanging="30"/>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目標未達成</w:t>
                        </w:r>
                      </w:p>
                    </w:tc>
                    <w:tc>
                      <w:tcPr>
                        <w:tcW w:w="6663" w:type="dxa"/>
                        <w:tcBorders>
                          <w:left w:val="dotted" w:sz="4" w:space="0" w:color="auto"/>
                        </w:tcBorders>
                        <w:shd w:val="clear" w:color="auto" w:fill="FFFFFF" w:themeFill="background1"/>
                      </w:tcPr>
                      <w:p w14:paraId="057F7C24"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年度実績が令和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年度目標値に未達（計画策定時実績同程度）</w:t>
                        </w:r>
                      </w:p>
                    </w:tc>
                  </w:tr>
                  <w:tr w:rsidR="007E7D2C" w:rsidRPr="007E7D2C" w14:paraId="6E58237D" w14:textId="77777777" w:rsidTr="0017728B">
                    <w:trPr>
                      <w:jc w:val="center"/>
                    </w:trPr>
                    <w:tc>
                      <w:tcPr>
                        <w:tcW w:w="828" w:type="dxa"/>
                        <w:shd w:val="clear" w:color="auto" w:fill="FFFFFF" w:themeFill="background1"/>
                        <w:vAlign w:val="center"/>
                      </w:tcPr>
                      <w:p w14:paraId="124B3FE2" w14:textId="77777777" w:rsidR="007E7D2C" w:rsidRPr="007E7D2C" w:rsidRDefault="007E7D2C" w:rsidP="007E7D2C">
                        <w:pPr>
                          <w:autoSpaceDE w:val="0"/>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15" w:type="dxa"/>
                        <w:vMerge/>
                        <w:tcBorders>
                          <w:right w:val="dotted" w:sz="4" w:space="0" w:color="auto"/>
                        </w:tcBorders>
                        <w:shd w:val="clear" w:color="auto" w:fill="FFFFFF" w:themeFill="background1"/>
                      </w:tcPr>
                      <w:p w14:paraId="6BDE861C"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p>
                    </w:tc>
                    <w:tc>
                      <w:tcPr>
                        <w:tcW w:w="6663" w:type="dxa"/>
                        <w:tcBorders>
                          <w:left w:val="dotted" w:sz="4" w:space="0" w:color="auto"/>
                        </w:tcBorders>
                        <w:shd w:val="clear" w:color="auto" w:fill="FFFFFF" w:themeFill="background1"/>
                      </w:tcPr>
                      <w:p w14:paraId="52CBC52D" w14:textId="77777777" w:rsidR="007E7D2C" w:rsidRPr="007E7D2C" w:rsidRDefault="007E7D2C" w:rsidP="007E7D2C">
                        <w:pPr>
                          <w:autoSpaceDE w:val="0"/>
                          <w:autoSpaceDN w:val="0"/>
                          <w:spacing w:line="340" w:lineRule="exact"/>
                          <w:ind w:leftChars="100" w:left="210"/>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令和</w:t>
                        </w:r>
                        <w:r w:rsidR="00CD4FE5">
                          <w:rPr>
                            <w:rFonts w:asciiTheme="minorEastAsia" w:eastAsiaTheme="minorEastAsia" w:hAnsiTheme="minorEastAsia" w:hint="eastAsia"/>
                            <w:sz w:val="20"/>
                            <w:szCs w:val="20"/>
                          </w:rPr>
                          <w:t>７</w:t>
                        </w:r>
                        <w:r w:rsidRPr="007E7D2C">
                          <w:rPr>
                            <w:rFonts w:asciiTheme="minorEastAsia" w:eastAsiaTheme="minorEastAsia" w:hAnsiTheme="minorEastAsia" w:hint="eastAsia"/>
                            <w:sz w:val="20"/>
                            <w:szCs w:val="20"/>
                          </w:rPr>
                          <w:t>年度実績が計画策定時実績を下回る（計画策定時実績未満）</w:t>
                        </w:r>
                      </w:p>
                    </w:tc>
                  </w:tr>
                </w:tbl>
                <w:p w14:paraId="465671F0" w14:textId="77777777" w:rsidR="007E7D2C" w:rsidRPr="007E7D2C" w:rsidRDefault="007E7D2C" w:rsidP="007E7D2C">
                  <w:pPr>
                    <w:autoSpaceDN w:val="0"/>
                    <w:spacing w:line="340" w:lineRule="exact"/>
                    <w:jc w:val="left"/>
                    <w:rPr>
                      <w:rFonts w:hAnsi="Tw Cen MT"/>
                      <w:kern w:val="0"/>
                      <w:szCs w:val="21"/>
                    </w:rPr>
                  </w:pPr>
                  <w:r w:rsidRPr="007E7D2C">
                    <w:rPr>
                      <w:rFonts w:hAnsi="Tw Cen MT" w:hint="eastAsia"/>
                      <w:kern w:val="0"/>
                      <w:szCs w:val="21"/>
                    </w:rPr>
                    <w:t xml:space="preserve">　</w:t>
                  </w:r>
                </w:p>
              </w:tc>
            </w:tr>
          </w:tbl>
          <w:p w14:paraId="160179DF" w14:textId="77777777" w:rsidR="007E7D2C" w:rsidRPr="007E7D2C" w:rsidRDefault="007E7D2C" w:rsidP="007E7D2C">
            <w:pPr>
              <w:autoSpaceDN w:val="0"/>
              <w:spacing w:line="360" w:lineRule="exact"/>
              <w:ind w:leftChars="100" w:left="420" w:hangingChars="100" w:hanging="210"/>
              <w:rPr>
                <w:rFonts w:hAnsi="Tw Cen MT"/>
                <w:szCs w:val="21"/>
              </w:rPr>
            </w:pPr>
          </w:p>
          <w:p w14:paraId="51AD22C6" w14:textId="77777777" w:rsidR="007E7D2C" w:rsidRPr="007E7D2C" w:rsidRDefault="007E7D2C" w:rsidP="007E7D2C">
            <w:pPr>
              <w:autoSpaceDN w:val="0"/>
              <w:spacing w:line="360" w:lineRule="exact"/>
              <w:ind w:leftChars="100" w:left="420" w:hangingChars="100" w:hanging="210"/>
              <w:rPr>
                <w:rFonts w:hAnsi="Tw Cen MT"/>
                <w:szCs w:val="21"/>
              </w:rPr>
            </w:pPr>
            <w:r w:rsidRPr="007E7D2C">
              <w:rPr>
                <w:rFonts w:hAnsi="Tw Cen MT" w:hint="eastAsia"/>
                <w:szCs w:val="21"/>
              </w:rPr>
              <w:t>・注釈として「※前年度」と記載している数値については、計画策定時又は調書作成時に当該年度実績が未公表のため、前年度の実績を今年度の実績とし、点検及び評価を行う。</w:t>
            </w:r>
          </w:p>
          <w:p w14:paraId="7A1BD9B2" w14:textId="77777777" w:rsidR="007E7D2C" w:rsidRPr="007E7D2C" w:rsidRDefault="007E7D2C" w:rsidP="007E7D2C">
            <w:pPr>
              <w:autoSpaceDE w:val="0"/>
              <w:autoSpaceDN w:val="0"/>
              <w:spacing w:line="360" w:lineRule="exact"/>
              <w:ind w:leftChars="200" w:left="630" w:hangingChars="100" w:hanging="210"/>
              <w:rPr>
                <w:rFonts w:hAnsi="Tw Cen MT"/>
                <w:szCs w:val="21"/>
              </w:rPr>
            </w:pPr>
            <w:r w:rsidRPr="007E7D2C">
              <w:rPr>
                <w:rFonts w:hAnsi="Tw Cen MT" w:hint="eastAsia"/>
                <w:szCs w:val="21"/>
              </w:rPr>
              <w:t>⇒「計画策定時」欄では令和３年度実績、「R</w:t>
            </w:r>
            <w:r w:rsidR="00CD4FE5">
              <w:rPr>
                <w:rFonts w:hAnsi="Tw Cen MT"/>
                <w:szCs w:val="21"/>
              </w:rPr>
              <w:t>6</w:t>
            </w:r>
            <w:r w:rsidRPr="007E7D2C">
              <w:rPr>
                <w:rFonts w:hAnsi="Tw Cen MT" w:hint="eastAsia"/>
                <w:szCs w:val="21"/>
              </w:rPr>
              <w:t>実績」欄では令和</w:t>
            </w:r>
            <w:r w:rsidR="00CD4FE5">
              <w:rPr>
                <w:rFonts w:hAnsi="Tw Cen MT" w:hint="eastAsia"/>
                <w:szCs w:val="21"/>
              </w:rPr>
              <w:t>５</w:t>
            </w:r>
            <w:r w:rsidRPr="007E7D2C">
              <w:rPr>
                <w:rFonts w:hAnsi="Tw Cen MT" w:hint="eastAsia"/>
                <w:szCs w:val="21"/>
              </w:rPr>
              <w:t>年度実績、「R</w:t>
            </w:r>
            <w:r w:rsidR="00CD4FE5">
              <w:rPr>
                <w:rFonts w:hAnsi="Tw Cen MT"/>
                <w:szCs w:val="21"/>
              </w:rPr>
              <w:t>7</w:t>
            </w:r>
            <w:r w:rsidRPr="007E7D2C">
              <w:rPr>
                <w:rFonts w:hAnsi="Tw Cen MT" w:hint="eastAsia"/>
                <w:szCs w:val="21"/>
              </w:rPr>
              <w:t>実績」欄では令和</w:t>
            </w:r>
            <w:r w:rsidR="00CD4FE5">
              <w:rPr>
                <w:rFonts w:hAnsi="Tw Cen MT" w:hint="eastAsia"/>
                <w:szCs w:val="21"/>
              </w:rPr>
              <w:t>６</w:t>
            </w:r>
            <w:r w:rsidRPr="007E7D2C">
              <w:rPr>
                <w:rFonts w:hAnsi="Tw Cen MT" w:hint="eastAsia"/>
                <w:szCs w:val="21"/>
              </w:rPr>
              <w:t>年度実績。</w:t>
            </w:r>
          </w:p>
          <w:p w14:paraId="197B84B7" w14:textId="77777777" w:rsidR="007E7D2C" w:rsidRPr="007E7D2C" w:rsidRDefault="007E7D2C" w:rsidP="007E7D2C">
            <w:pPr>
              <w:autoSpaceDN w:val="0"/>
              <w:spacing w:line="360" w:lineRule="auto"/>
              <w:ind w:leftChars="-202" w:left="-424" w:firstLineChars="66" w:firstLine="132"/>
              <w:jc w:val="left"/>
              <w:rPr>
                <w:rFonts w:ascii="Meiryo UI" w:eastAsia="Meiryo UI" w:hAnsi="Meiryo UI"/>
                <w:sz w:val="20"/>
                <w:szCs w:val="21"/>
              </w:rPr>
            </w:pPr>
          </w:p>
        </w:tc>
      </w:tr>
    </w:tbl>
    <w:p w14:paraId="1FC701E6" w14:textId="77777777" w:rsidR="007E7D2C" w:rsidRPr="007E7D2C" w:rsidRDefault="007E7D2C" w:rsidP="007E7D2C">
      <w:pPr>
        <w:ind w:firstLineChars="200" w:firstLine="440"/>
        <w:rPr>
          <w:sz w:val="22"/>
        </w:rPr>
      </w:pPr>
    </w:p>
    <w:p w14:paraId="30A08688" w14:textId="77777777" w:rsidR="007E7D2C" w:rsidRPr="007E7D2C" w:rsidRDefault="007E7D2C" w:rsidP="007E7D2C">
      <w:pPr>
        <w:rPr>
          <w:sz w:val="22"/>
        </w:rPr>
      </w:pPr>
      <w:r w:rsidRPr="007E7D2C">
        <w:rPr>
          <w:sz w:val="22"/>
        </w:rPr>
        <w:br w:type="page"/>
      </w:r>
    </w:p>
    <w:p w14:paraId="1955EF2B" w14:textId="77777777" w:rsidR="007E7D2C" w:rsidRPr="007E7D2C" w:rsidRDefault="007E7D2C" w:rsidP="007E7D2C">
      <w:pPr>
        <w:rPr>
          <w:sz w:val="22"/>
        </w:rPr>
      </w:pPr>
    </w:p>
    <w:tbl>
      <w:tblPr>
        <w:tblStyle w:val="a3"/>
        <w:tblW w:w="0" w:type="auto"/>
        <w:tblLook w:val="04A0" w:firstRow="1" w:lastRow="0" w:firstColumn="1" w:lastColumn="0" w:noHBand="0" w:noVBand="1"/>
      </w:tblPr>
      <w:tblGrid>
        <w:gridCol w:w="9742"/>
      </w:tblGrid>
      <w:tr w:rsidR="007E7D2C" w:rsidRPr="007E7D2C" w14:paraId="0914F966" w14:textId="77777777" w:rsidTr="0017728B">
        <w:trPr>
          <w:trHeight w:val="6402"/>
        </w:trPr>
        <w:tc>
          <w:tcPr>
            <w:tcW w:w="9742" w:type="dxa"/>
            <w:tcBorders>
              <w:top w:val="dashed" w:sz="4" w:space="0" w:color="auto"/>
              <w:left w:val="dashed" w:sz="4" w:space="0" w:color="auto"/>
              <w:bottom w:val="dashed" w:sz="4" w:space="0" w:color="auto"/>
              <w:right w:val="dashed" w:sz="4" w:space="0" w:color="auto"/>
            </w:tcBorders>
          </w:tcPr>
          <w:p w14:paraId="10C4FD58" w14:textId="77777777" w:rsidR="007E7D2C" w:rsidRPr="007E7D2C" w:rsidRDefault="007E7D2C" w:rsidP="007E7D2C">
            <w:pPr>
              <w:autoSpaceDE w:val="0"/>
              <w:autoSpaceDN w:val="0"/>
              <w:spacing w:line="360" w:lineRule="exact"/>
              <w:ind w:firstLineChars="100" w:firstLine="210"/>
              <w:rPr>
                <w:rFonts w:hAnsi="Tw Cen MT"/>
                <w:szCs w:val="21"/>
              </w:rPr>
            </w:pPr>
            <w:r w:rsidRPr="007E7D2C">
              <w:rPr>
                <w:rFonts w:hAnsi="Tw Cen MT" w:hint="eastAsia"/>
                <w:szCs w:val="21"/>
              </w:rPr>
              <w:t>【</w:t>
            </w:r>
            <w:r w:rsidR="00CD4FE5">
              <w:rPr>
                <w:rFonts w:hAnsi="Tw Cen MT" w:hint="eastAsia"/>
                <w:szCs w:val="21"/>
              </w:rPr>
              <w:t>R</w:t>
            </w:r>
            <w:r w:rsidR="00CD4FE5">
              <w:rPr>
                <w:rFonts w:hAnsi="Tw Cen MT"/>
                <w:szCs w:val="21"/>
              </w:rPr>
              <w:t>7</w:t>
            </w:r>
            <w:r w:rsidRPr="007E7D2C">
              <w:rPr>
                <w:rFonts w:hAnsi="Tw Cen MT" w:hint="eastAsia"/>
                <w:szCs w:val="21"/>
              </w:rPr>
              <w:t>達成状況に関する補足】</w:t>
            </w:r>
          </w:p>
          <w:p w14:paraId="7037DFB3" w14:textId="77777777" w:rsidR="007E7D2C" w:rsidRPr="007E7D2C" w:rsidRDefault="007E7D2C" w:rsidP="007E7D2C">
            <w:pPr>
              <w:autoSpaceDE w:val="0"/>
              <w:autoSpaceDN w:val="0"/>
              <w:spacing w:line="360" w:lineRule="exact"/>
              <w:ind w:firstLineChars="100" w:firstLine="210"/>
              <w:rPr>
                <w:rFonts w:asciiTheme="minorEastAsia" w:eastAsiaTheme="minorEastAsia" w:hAnsiTheme="minorEastAsia"/>
                <w:szCs w:val="21"/>
              </w:rPr>
            </w:pPr>
            <w:r w:rsidRPr="007E7D2C">
              <w:rPr>
                <w:rFonts w:hAnsi="Tw Cen MT" w:hint="eastAsia"/>
                <w:szCs w:val="21"/>
              </w:rPr>
              <w:t>・目標の上限（例：目標100％）に到達している場合は、到達していれば</w:t>
            </w:r>
            <w:r w:rsidRPr="007E7D2C">
              <w:rPr>
                <w:rFonts w:asciiTheme="minorEastAsia" w:eastAsiaTheme="minorEastAsia" w:hAnsiTheme="minorEastAsia" w:hint="eastAsia"/>
                <w:szCs w:val="21"/>
              </w:rPr>
              <w:t>◎とする。</w:t>
            </w:r>
          </w:p>
          <w:p w14:paraId="2A8DC1DA" w14:textId="77777777" w:rsidR="007E7D2C" w:rsidRPr="007E7D2C" w:rsidRDefault="007E7D2C" w:rsidP="007E7D2C">
            <w:pPr>
              <w:autoSpaceDE w:val="0"/>
              <w:autoSpaceDN w:val="0"/>
              <w:spacing w:afterLines="50" w:after="200" w:line="360" w:lineRule="exact"/>
              <w:ind w:firstLineChars="100" w:firstLine="210"/>
              <w:rPr>
                <w:rFonts w:hAnsi="Tw Cen MT"/>
                <w:szCs w:val="21"/>
              </w:rPr>
            </w:pPr>
            <w:r w:rsidRPr="007E7D2C">
              <w:rPr>
                <w:rFonts w:hAnsi="Tw Cen MT" w:hint="eastAsia"/>
                <w:szCs w:val="21"/>
              </w:rPr>
              <w:t>・その他達成状況に係る記号表記については、目標の設定方法に応じ、以下のとおりとする。</w:t>
            </w:r>
          </w:p>
          <w:p w14:paraId="1B528A5C" w14:textId="77777777" w:rsidR="007E7D2C" w:rsidRPr="007E7D2C" w:rsidRDefault="007E7D2C" w:rsidP="007E7D2C">
            <w:pPr>
              <w:autoSpaceDE w:val="0"/>
              <w:autoSpaceDN w:val="0"/>
              <w:spacing w:line="360" w:lineRule="exact"/>
              <w:ind w:leftChars="200" w:left="420"/>
              <w:rPr>
                <w:rFonts w:hAnsi="Tw Cen MT"/>
                <w:b/>
                <w:bCs/>
                <w:szCs w:val="21"/>
                <w:u w:val="single"/>
              </w:rPr>
            </w:pPr>
            <w:r w:rsidRPr="007E7D2C">
              <w:rPr>
                <w:rFonts w:hAnsi="Tw Cen MT" w:hint="eastAsia"/>
                <w:b/>
                <w:bCs/>
                <w:szCs w:val="21"/>
                <w:u w:val="single"/>
              </w:rPr>
              <w:t>（１）計画策定時より増加（減少）させる としている目標</w:t>
            </w:r>
            <w:r w:rsidRPr="00F434E2">
              <w:rPr>
                <w:rFonts w:hAnsi="Tw Cen MT" w:hint="eastAsia"/>
                <w:b/>
                <w:spacing w:val="1"/>
                <w:w w:val="99"/>
                <w:kern w:val="0"/>
                <w:szCs w:val="21"/>
                <w:u w:val="single"/>
                <w:fitText w:val="3300" w:id="-423972856"/>
              </w:rPr>
              <w:t>（</w:t>
            </w:r>
            <w:r w:rsidRPr="00F434E2">
              <w:rPr>
                <w:rFonts w:hAnsi="Tw Cen MT" w:hint="eastAsia"/>
                <w:b/>
                <w:spacing w:val="1"/>
                <w:w w:val="99"/>
                <w:kern w:val="0"/>
                <w:sz w:val="28"/>
                <w:szCs w:val="28"/>
                <w:u w:val="single"/>
                <w:fitText w:val="3300" w:id="-423972856"/>
              </w:rPr>
              <w:t>◎</w:t>
            </w:r>
            <w:r w:rsidRPr="00F434E2">
              <w:rPr>
                <w:rFonts w:hAnsi="Tw Cen MT" w:hint="eastAsia"/>
                <w:b/>
                <w:spacing w:val="1"/>
                <w:w w:val="99"/>
                <w:kern w:val="0"/>
                <w:szCs w:val="21"/>
                <w:u w:val="single"/>
                <w:fitText w:val="3300" w:id="-423972856"/>
              </w:rPr>
              <w:t>、○、△、×の４段階評価</w:t>
            </w:r>
            <w:r w:rsidRPr="00F434E2">
              <w:rPr>
                <w:rFonts w:hAnsi="Tw Cen MT" w:hint="eastAsia"/>
                <w:b/>
                <w:spacing w:val="1"/>
                <w:w w:val="99"/>
                <w:kern w:val="0"/>
                <w:szCs w:val="21"/>
                <w:u w:val="single"/>
                <w:fitText w:val="3300" w:id="-423972856"/>
                <w:vertAlign w:val="subscript"/>
              </w:rPr>
              <w:t>＊</w:t>
            </w:r>
            <w:r w:rsidRPr="00F434E2">
              <w:rPr>
                <w:rFonts w:hAnsi="Tw Cen MT" w:hint="eastAsia"/>
                <w:b/>
                <w:spacing w:val="7"/>
                <w:w w:val="99"/>
                <w:kern w:val="0"/>
                <w:szCs w:val="21"/>
                <w:u w:val="single"/>
                <w:fitText w:val="3300" w:id="-423972856"/>
              </w:rPr>
              <w:t>）</w:t>
            </w:r>
          </w:p>
          <w:p w14:paraId="4892ADCF" w14:textId="77777777" w:rsidR="007E7D2C" w:rsidRPr="007E7D2C" w:rsidRDefault="007E7D2C" w:rsidP="007E7D2C">
            <w:pPr>
              <w:autoSpaceDE w:val="0"/>
              <w:autoSpaceDN w:val="0"/>
              <w:spacing w:line="360" w:lineRule="exact"/>
              <w:ind w:leftChars="200" w:left="420"/>
              <w:jc w:val="right"/>
              <w:rPr>
                <w:rFonts w:hAnsi="Tw Cen MT"/>
                <w:szCs w:val="21"/>
              </w:rPr>
            </w:pPr>
            <w:r w:rsidRPr="007E7D2C">
              <w:rPr>
                <w:rFonts w:hAnsi="Tw Cen MT" w:hint="eastAsia"/>
                <w:szCs w:val="21"/>
              </w:rPr>
              <w:t>＊目標によっては、計画策定時が下限となるため、</w:t>
            </w:r>
            <w:r w:rsidRPr="007E7D2C">
              <w:rPr>
                <w:rFonts w:hAnsi="Tw Cen MT" w:hint="eastAsia"/>
                <w:sz w:val="28"/>
                <w:szCs w:val="28"/>
              </w:rPr>
              <w:t>◎</w:t>
            </w:r>
            <w:r w:rsidRPr="007E7D2C">
              <w:rPr>
                <w:rFonts w:hAnsi="Tw Cen MT" w:hint="eastAsia"/>
                <w:szCs w:val="21"/>
              </w:rPr>
              <w:t>,○,△の３段階評価。</w:t>
            </w:r>
          </w:p>
          <w:p w14:paraId="3E22B57E" w14:textId="77777777" w:rsidR="007E7D2C" w:rsidRPr="007E7D2C" w:rsidRDefault="007E7D2C" w:rsidP="007E7D2C">
            <w:pPr>
              <w:autoSpaceDE w:val="0"/>
              <w:autoSpaceDN w:val="0"/>
              <w:spacing w:afterLines="20" w:after="80" w:line="360" w:lineRule="exact"/>
              <w:ind w:leftChars="200" w:left="420" w:firstLineChars="100" w:firstLine="210"/>
              <w:rPr>
                <w:rFonts w:hAnsi="Tw Cen MT"/>
                <w:szCs w:val="21"/>
              </w:rPr>
            </w:pPr>
            <w:r w:rsidRPr="007E7D2C">
              <w:rPr>
                <w:rFonts w:hAnsi="Tw Cen MT" w:hint="eastAsia"/>
                <w:szCs w:val="21"/>
              </w:rPr>
              <w:t>計画策定時実績を起点とし、計画策定時実績の120%以上増加（減少）していれば</w:t>
            </w:r>
            <w:r w:rsidRPr="007E7D2C">
              <w:rPr>
                <w:rFonts w:hAnsi="Tw Cen MT" w:hint="eastAsia"/>
                <w:sz w:val="28"/>
                <w:szCs w:val="28"/>
              </w:rPr>
              <w:t>◎</w:t>
            </w:r>
            <w:r w:rsidRPr="007E7D2C">
              <w:rPr>
                <w:rFonts w:hAnsi="Tw Cen MT" w:hint="eastAsia"/>
                <w:szCs w:val="21"/>
              </w:rPr>
              <w:t>、100～119％増加（減少）していれば○、計画策定時実績から変化がなければ△、目標とは逆に減少（増加）していれば×。</w:t>
            </w:r>
          </w:p>
          <w:p w14:paraId="54996DB3" w14:textId="77777777" w:rsidR="007E7D2C" w:rsidRPr="007E7D2C" w:rsidRDefault="007E7D2C" w:rsidP="007E7D2C">
            <w:pPr>
              <w:autoSpaceDE w:val="0"/>
              <w:autoSpaceDN w:val="0"/>
              <w:spacing w:line="360" w:lineRule="exact"/>
              <w:ind w:leftChars="200" w:left="420"/>
              <w:rPr>
                <w:rFonts w:hAnsi="Tw Cen MT"/>
                <w:szCs w:val="21"/>
              </w:rPr>
            </w:pPr>
            <w:r w:rsidRPr="007E7D2C">
              <w:rPr>
                <w:rFonts w:hAnsi="Tw Cen MT" w:hint="eastAsia"/>
                <w:szCs w:val="21"/>
              </w:rPr>
              <w:t xml:space="preserve">（例）目標：計画策定時より増加させる　　計画策定時実績：50%　の場合　</w:t>
            </w:r>
          </w:p>
          <w:p w14:paraId="1D125E72" w14:textId="77777777" w:rsidR="007E7D2C" w:rsidRPr="007E7D2C" w:rsidRDefault="007E7D2C" w:rsidP="007E7D2C">
            <w:pPr>
              <w:autoSpaceDE w:val="0"/>
              <w:autoSpaceDN w:val="0"/>
              <w:spacing w:line="360" w:lineRule="exact"/>
              <w:ind w:leftChars="200" w:left="420" w:firstLineChars="100" w:firstLine="210"/>
              <w:rPr>
                <w:rFonts w:hAnsi="Tw Cen MT"/>
                <w:szCs w:val="21"/>
              </w:rPr>
            </w:pPr>
            <w:r w:rsidRPr="007E7D2C">
              <w:rPr>
                <w:rFonts w:hAnsi="Tw Cen MT" w:hint="eastAsia"/>
                <w:szCs w:val="21"/>
              </w:rPr>
              <w:t>・</w:t>
            </w:r>
            <w:r w:rsidR="00CD4FE5">
              <w:rPr>
                <w:rFonts w:hAnsi="Tw Cen MT"/>
                <w:szCs w:val="21"/>
              </w:rPr>
              <w:t>R7</w:t>
            </w:r>
            <w:r w:rsidRPr="007E7D2C">
              <w:rPr>
                <w:rFonts w:hAnsi="Tw Cen MT" w:hint="eastAsia"/>
                <w:szCs w:val="21"/>
              </w:rPr>
              <w:t>実績が60％以上の場合は</w:t>
            </w:r>
            <w:r w:rsidRPr="00E51C50">
              <w:rPr>
                <w:rFonts w:hAnsi="Tw Cen MT" w:hint="eastAsia"/>
                <w:sz w:val="28"/>
                <w:szCs w:val="28"/>
              </w:rPr>
              <w:t>◎</w:t>
            </w:r>
            <w:r w:rsidRPr="007E7D2C">
              <w:rPr>
                <w:rFonts w:hAnsi="Tw Cen MT" w:hint="eastAsia"/>
                <w:szCs w:val="21"/>
              </w:rPr>
              <w:t>、5</w:t>
            </w:r>
            <w:r w:rsidRPr="007E7D2C">
              <w:rPr>
                <w:rFonts w:hAnsi="Tw Cen MT"/>
                <w:szCs w:val="21"/>
              </w:rPr>
              <w:t>1</w:t>
            </w:r>
            <w:r w:rsidRPr="007E7D2C">
              <w:rPr>
                <w:rFonts w:hAnsi="Tw Cen MT" w:hint="eastAsia"/>
                <w:szCs w:val="21"/>
              </w:rPr>
              <w:t>～5</w:t>
            </w:r>
            <w:r w:rsidRPr="007E7D2C">
              <w:rPr>
                <w:rFonts w:hAnsi="Tw Cen MT"/>
                <w:szCs w:val="21"/>
              </w:rPr>
              <w:t>9</w:t>
            </w:r>
            <w:r w:rsidRPr="007E7D2C">
              <w:rPr>
                <w:rFonts w:hAnsi="Tw Cen MT" w:hint="eastAsia"/>
                <w:szCs w:val="21"/>
              </w:rPr>
              <w:t>%の場合は○、50%の場合は△、</w:t>
            </w:r>
          </w:p>
          <w:p w14:paraId="64BDFCE6" w14:textId="77777777" w:rsidR="007E7D2C" w:rsidRPr="007E7D2C" w:rsidRDefault="007E7D2C" w:rsidP="007E7D2C">
            <w:pPr>
              <w:autoSpaceDE w:val="0"/>
              <w:autoSpaceDN w:val="0"/>
              <w:spacing w:line="360" w:lineRule="exact"/>
              <w:ind w:leftChars="200" w:left="420" w:firstLineChars="200" w:firstLine="420"/>
              <w:rPr>
                <w:rFonts w:hAnsi="Tw Cen MT"/>
                <w:szCs w:val="21"/>
              </w:rPr>
            </w:pPr>
            <w:r w:rsidRPr="007E7D2C">
              <w:rPr>
                <w:rFonts w:hAnsi="Tw Cen MT" w:hint="eastAsia"/>
                <w:szCs w:val="21"/>
              </w:rPr>
              <w:t>49%以下になる場合は×</w:t>
            </w:r>
          </w:p>
          <w:p w14:paraId="679BFA50" w14:textId="77777777" w:rsidR="007E7D2C" w:rsidRPr="007E7D2C" w:rsidRDefault="007E7D2C" w:rsidP="007E7D2C">
            <w:pPr>
              <w:autoSpaceDE w:val="0"/>
              <w:autoSpaceDN w:val="0"/>
              <w:spacing w:line="360" w:lineRule="exact"/>
              <w:ind w:leftChars="200" w:left="420"/>
              <w:rPr>
                <w:rFonts w:hAnsi="Tw Cen MT"/>
                <w:szCs w:val="21"/>
              </w:rPr>
            </w:pPr>
          </w:p>
          <w:p w14:paraId="65DECB71" w14:textId="77777777" w:rsidR="007E7D2C" w:rsidRPr="007E7D2C" w:rsidRDefault="007E7D2C" w:rsidP="007E7D2C">
            <w:pPr>
              <w:autoSpaceDE w:val="0"/>
              <w:autoSpaceDN w:val="0"/>
              <w:spacing w:line="360" w:lineRule="exact"/>
              <w:ind w:leftChars="200" w:left="420"/>
              <w:rPr>
                <w:rFonts w:hAnsi="Tw Cen MT"/>
                <w:b/>
                <w:bCs/>
                <w:szCs w:val="21"/>
                <w:u w:val="single"/>
              </w:rPr>
            </w:pPr>
            <w:r w:rsidRPr="007E7D2C">
              <w:rPr>
                <w:rFonts w:hAnsi="Tw Cen MT" w:hint="eastAsia"/>
                <w:b/>
                <w:bCs/>
                <w:szCs w:val="21"/>
                <w:u w:val="single"/>
              </w:rPr>
              <w:t>（２）100％を維持する 等としている目標（</w:t>
            </w:r>
            <w:r w:rsidRPr="00510931">
              <w:rPr>
                <w:rFonts w:hAnsi="Tw Cen MT" w:hint="eastAsia"/>
                <w:b/>
                <w:bCs/>
                <w:sz w:val="28"/>
                <w:szCs w:val="28"/>
                <w:u w:val="single"/>
              </w:rPr>
              <w:t>◎</w:t>
            </w:r>
            <w:r w:rsidRPr="007E7D2C">
              <w:rPr>
                <w:rFonts w:hAnsi="Tw Cen MT" w:hint="eastAsia"/>
                <w:b/>
                <w:bCs/>
                <w:szCs w:val="21"/>
                <w:u w:val="single"/>
              </w:rPr>
              <w:t>、×の２段階評価）</w:t>
            </w:r>
          </w:p>
          <w:p w14:paraId="2F2F9BF9" w14:textId="77777777" w:rsidR="007E7D2C" w:rsidRPr="007E7D2C" w:rsidRDefault="007E7D2C" w:rsidP="007E7D2C">
            <w:pPr>
              <w:autoSpaceDE w:val="0"/>
              <w:autoSpaceDN w:val="0"/>
              <w:spacing w:afterLines="20" w:after="80" w:line="360" w:lineRule="exact"/>
              <w:ind w:leftChars="200" w:left="420" w:firstLineChars="100" w:firstLine="210"/>
              <w:rPr>
                <w:rFonts w:hAnsi="Tw Cen MT"/>
                <w:szCs w:val="21"/>
              </w:rPr>
            </w:pPr>
            <w:r w:rsidRPr="007E7D2C">
              <w:rPr>
                <w:rFonts w:hAnsi="Tw Cen MT" w:hint="eastAsia"/>
                <w:szCs w:val="21"/>
              </w:rPr>
              <w:t>100％の場合は</w:t>
            </w:r>
            <w:r w:rsidRPr="00E51C50">
              <w:rPr>
                <w:rFonts w:hAnsi="Tw Cen MT" w:hint="eastAsia"/>
                <w:sz w:val="28"/>
                <w:szCs w:val="28"/>
              </w:rPr>
              <w:t>◎</w:t>
            </w:r>
            <w:r w:rsidRPr="007E7D2C">
              <w:rPr>
                <w:rFonts w:hAnsi="Tw Cen MT" w:hint="eastAsia"/>
                <w:szCs w:val="21"/>
              </w:rPr>
              <w:t>、下回った場合は×。</w:t>
            </w:r>
          </w:p>
          <w:p w14:paraId="507F64D7" w14:textId="77777777" w:rsidR="007E7D2C" w:rsidRPr="007E7D2C" w:rsidRDefault="007E7D2C" w:rsidP="007E7D2C">
            <w:pPr>
              <w:autoSpaceDE w:val="0"/>
              <w:autoSpaceDN w:val="0"/>
              <w:spacing w:line="360" w:lineRule="exact"/>
              <w:ind w:leftChars="200" w:left="420"/>
              <w:rPr>
                <w:rFonts w:hAnsi="Tw Cen MT"/>
                <w:szCs w:val="21"/>
              </w:rPr>
            </w:pPr>
            <w:r w:rsidRPr="007E7D2C">
              <w:rPr>
                <w:rFonts w:hAnsi="Tw Cen MT" w:hint="eastAsia"/>
                <w:szCs w:val="21"/>
              </w:rPr>
              <w:t xml:space="preserve">（例）目標：R9まで100%を維持　　計画策定時実績：100% の場合　</w:t>
            </w:r>
          </w:p>
          <w:p w14:paraId="424C6D96" w14:textId="77777777" w:rsidR="007E7D2C" w:rsidRPr="007E7D2C" w:rsidRDefault="007E7D2C" w:rsidP="007E7D2C">
            <w:pPr>
              <w:autoSpaceDE w:val="0"/>
              <w:autoSpaceDN w:val="0"/>
              <w:spacing w:line="360" w:lineRule="exact"/>
              <w:ind w:leftChars="212" w:left="445" w:firstLineChars="65" w:firstLine="136"/>
              <w:jc w:val="left"/>
              <w:rPr>
                <w:rFonts w:ascii="Meiryo UI" w:eastAsia="Meiryo UI" w:hAnsi="Meiryo UI"/>
                <w:sz w:val="20"/>
                <w:szCs w:val="21"/>
              </w:rPr>
            </w:pPr>
            <w:r w:rsidRPr="007E7D2C">
              <w:rPr>
                <w:rFonts w:hAnsi="Tw Cen MT" w:hint="eastAsia"/>
                <w:szCs w:val="21"/>
              </w:rPr>
              <w:t>・</w:t>
            </w:r>
            <w:r w:rsidR="00CD4FE5">
              <w:rPr>
                <w:rFonts w:hAnsi="Tw Cen MT"/>
                <w:szCs w:val="21"/>
              </w:rPr>
              <w:t>R7</w:t>
            </w:r>
            <w:r w:rsidRPr="007E7D2C">
              <w:rPr>
                <w:rFonts w:hAnsi="Tw Cen MT" w:hint="eastAsia"/>
                <w:szCs w:val="21"/>
              </w:rPr>
              <w:t>実績が100%の場合は</w:t>
            </w:r>
            <w:r w:rsidRPr="00E51C50">
              <w:rPr>
                <w:rFonts w:hAnsi="Tw Cen MT" w:hint="eastAsia"/>
                <w:sz w:val="28"/>
                <w:szCs w:val="28"/>
              </w:rPr>
              <w:t>◎</w:t>
            </w:r>
            <w:r w:rsidRPr="007E7D2C">
              <w:rPr>
                <w:rFonts w:hAnsi="Tw Cen MT" w:hint="eastAsia"/>
                <w:szCs w:val="21"/>
              </w:rPr>
              <w:t>、99%以下の場合は×</w:t>
            </w:r>
          </w:p>
        </w:tc>
      </w:tr>
    </w:tbl>
    <w:p w14:paraId="04B072BC" w14:textId="77777777" w:rsidR="007E7D2C" w:rsidRPr="007E7D2C" w:rsidRDefault="007E7D2C" w:rsidP="007E7D2C">
      <w:pPr>
        <w:rPr>
          <w:sz w:val="22"/>
        </w:rPr>
      </w:pPr>
    </w:p>
    <w:p w14:paraId="002E3E03" w14:textId="77777777" w:rsidR="007E7D2C" w:rsidRPr="007E7D2C" w:rsidRDefault="007E7D2C" w:rsidP="007E7D2C">
      <w:pPr>
        <w:keepNext/>
        <w:autoSpaceDE w:val="0"/>
        <w:autoSpaceDN w:val="0"/>
        <w:spacing w:before="240" w:after="120" w:line="360" w:lineRule="exact"/>
        <w:ind w:firstLineChars="50" w:firstLine="110"/>
        <w:outlineLvl w:val="3"/>
        <w:rPr>
          <w:b/>
          <w:bCs/>
          <w:sz w:val="22"/>
        </w:rPr>
      </w:pPr>
      <w:r w:rsidRPr="007E7D2C">
        <w:rPr>
          <w:rFonts w:hint="eastAsia"/>
          <w:b/>
          <w:bCs/>
          <w:sz w:val="22"/>
          <w:szCs w:val="28"/>
        </w:rPr>
        <w:t>（２）「自己評価」についての記載</w:t>
      </w:r>
      <w:r w:rsidRPr="007E7D2C">
        <w:rPr>
          <w:b/>
          <w:bCs/>
          <w:sz w:val="22"/>
        </w:rPr>
        <w:tab/>
      </w:r>
    </w:p>
    <w:p w14:paraId="090DB6E9" w14:textId="77777777" w:rsidR="007E7D2C" w:rsidRPr="007E7D2C" w:rsidRDefault="007E7D2C" w:rsidP="00CD4FE5">
      <w:pPr>
        <w:spacing w:afterLines="50" w:after="200" w:line="340" w:lineRule="exact"/>
        <w:ind w:leftChars="148" w:left="311" w:rightChars="120" w:right="252" w:firstLineChars="100" w:firstLine="220"/>
        <w:rPr>
          <w:sz w:val="22"/>
        </w:rPr>
      </w:pPr>
      <w:r w:rsidRPr="007E7D2C">
        <w:rPr>
          <w:rFonts w:hint="eastAsia"/>
          <w:sz w:val="22"/>
        </w:rPr>
        <w:t>基本計画の事業計画に記載する「成果指標」の進捗状況を、具体的事業等とのつながりも踏まえた「自己評価」として記載します。</w:t>
      </w:r>
    </w:p>
    <w:tbl>
      <w:tblPr>
        <w:tblStyle w:val="a3"/>
        <w:tblW w:w="0" w:type="auto"/>
        <w:tblLook w:val="04A0" w:firstRow="1" w:lastRow="0" w:firstColumn="1" w:lastColumn="0" w:noHBand="0" w:noVBand="1"/>
      </w:tblPr>
      <w:tblGrid>
        <w:gridCol w:w="9742"/>
      </w:tblGrid>
      <w:tr w:rsidR="007E7D2C" w:rsidRPr="007E7D2C" w14:paraId="3EE4228A" w14:textId="77777777" w:rsidTr="0017728B">
        <w:tc>
          <w:tcPr>
            <w:tcW w:w="9742" w:type="dxa"/>
            <w:tcBorders>
              <w:top w:val="dashed" w:sz="4" w:space="0" w:color="auto"/>
              <w:left w:val="dashed" w:sz="4" w:space="0" w:color="auto"/>
              <w:bottom w:val="dashed" w:sz="4" w:space="0" w:color="auto"/>
              <w:right w:val="dashed" w:sz="4" w:space="0" w:color="auto"/>
            </w:tcBorders>
          </w:tcPr>
          <w:p w14:paraId="6E2EB680" w14:textId="77777777" w:rsidR="007E7D2C" w:rsidRPr="007E7D2C" w:rsidRDefault="007E7D2C" w:rsidP="007E7D2C">
            <w:pPr>
              <w:spacing w:line="360" w:lineRule="exact"/>
              <w:rPr>
                <w:rFonts w:hAnsi="Tw Cen MT"/>
                <w:b/>
                <w:bCs/>
              </w:rPr>
            </w:pPr>
            <w:r w:rsidRPr="007E7D2C">
              <w:rPr>
                <w:rFonts w:hAnsi="Tw Cen MT" w:hint="eastAsia"/>
                <w:b/>
                <w:bCs/>
              </w:rPr>
              <w:t>（記載例）</w:t>
            </w:r>
          </w:p>
          <w:p w14:paraId="111C3B03" w14:textId="77777777" w:rsidR="007E7D2C" w:rsidRPr="007E7D2C" w:rsidRDefault="007E7D2C" w:rsidP="007E7D2C">
            <w:pPr>
              <w:spacing w:line="360" w:lineRule="exact"/>
              <w:rPr>
                <w:sz w:val="22"/>
              </w:rPr>
            </w:pPr>
            <w:r w:rsidRPr="007E7D2C">
              <w:rPr>
                <w:rFonts w:hint="eastAsia"/>
                <w:sz w:val="22"/>
              </w:rPr>
              <w:t>［自己評価］</w:t>
            </w:r>
          </w:p>
          <w:p w14:paraId="0310A9A7" w14:textId="77777777" w:rsidR="007E7D2C" w:rsidRPr="007E7D2C" w:rsidRDefault="007E7D2C" w:rsidP="007E7D2C">
            <w:pPr>
              <w:autoSpaceDE w:val="0"/>
              <w:autoSpaceDN w:val="0"/>
              <w:spacing w:line="360" w:lineRule="exact"/>
              <w:ind w:firstLineChars="100" w:firstLine="220"/>
              <w:rPr>
                <w:b/>
                <w:bCs/>
                <w:sz w:val="22"/>
              </w:rPr>
            </w:pPr>
            <w:r w:rsidRPr="007E7D2C">
              <w:rPr>
                <w:rFonts w:hint="eastAsia"/>
                <w:b/>
                <w:bCs/>
                <w:sz w:val="22"/>
              </w:rPr>
              <w:t>１　○○の割合</w:t>
            </w:r>
          </w:p>
          <w:p w14:paraId="31490AB1" w14:textId="77777777" w:rsidR="007E7D2C" w:rsidRPr="007E7D2C" w:rsidRDefault="007E7D2C" w:rsidP="007E7D2C">
            <w:pPr>
              <w:spacing w:line="360" w:lineRule="exact"/>
              <w:ind w:firstLineChars="100" w:firstLine="220"/>
              <w:rPr>
                <w:rFonts w:hAnsi="メイリオ"/>
                <w:bCs/>
                <w:sz w:val="22"/>
              </w:rPr>
            </w:pPr>
            <w:r w:rsidRPr="007E7D2C">
              <w:rPr>
                <w:rFonts w:hAnsi="メイリオ" w:hint="eastAsia"/>
                <w:bCs/>
                <w:sz w:val="22"/>
              </w:rPr>
              <w:t>・　○○の割合については、成果指標に掲げる目標を達成した。</w:t>
            </w:r>
          </w:p>
          <w:p w14:paraId="5A2BE36C" w14:textId="77777777" w:rsidR="007E7D2C" w:rsidRPr="007E7D2C" w:rsidRDefault="007E7D2C" w:rsidP="007E7D2C">
            <w:pPr>
              <w:spacing w:line="360" w:lineRule="exact"/>
              <w:ind w:firstLineChars="300" w:firstLine="660"/>
              <w:rPr>
                <w:rFonts w:hAnsi="メイリオ"/>
                <w:bCs/>
                <w:sz w:val="22"/>
              </w:rPr>
            </w:pPr>
            <w:r w:rsidRPr="007E7D2C">
              <w:rPr>
                <w:rFonts w:hAnsi="メイリオ" w:hint="eastAsia"/>
                <w:bCs/>
                <w:sz w:val="22"/>
              </w:rPr>
              <w:t>具体的事業等に掲げる</w:t>
            </w:r>
            <w:r w:rsidRPr="007E7D2C">
              <w:rPr>
                <w:rFonts w:hAnsi="メイリオ" w:hint="eastAsia"/>
                <w:bCs/>
                <w:sz w:val="22"/>
                <w:u w:val="dotted"/>
              </w:rPr>
              <w:t>□□□</w:t>
            </w:r>
            <w:r w:rsidRPr="007E7D2C">
              <w:rPr>
                <w:rFonts w:hAnsi="メイリオ" w:hint="eastAsia"/>
                <w:bCs/>
                <w:szCs w:val="21"/>
                <w:vertAlign w:val="subscript"/>
              </w:rPr>
              <w:t>○-○</w:t>
            </w:r>
            <w:r w:rsidRPr="007E7D2C">
              <w:rPr>
                <w:rFonts w:hAnsi="メイリオ" w:hint="eastAsia"/>
                <w:bCs/>
                <w:sz w:val="22"/>
              </w:rPr>
              <w:t>を、△△した</w:t>
            </w:r>
            <w:r w:rsidRPr="007E7D2C">
              <w:rPr>
                <w:rFonts w:hAnsi="メイリオ" w:hint="eastAsia"/>
                <w:bCs/>
                <w:sz w:val="22"/>
                <w:vertAlign w:val="subscript"/>
              </w:rPr>
              <w:t>【新】</w:t>
            </w:r>
            <w:r w:rsidRPr="007E7D2C">
              <w:rPr>
                <w:rFonts w:hAnsi="メイリオ" w:hint="eastAsia"/>
                <w:bCs/>
                <w:sz w:val="22"/>
              </w:rPr>
              <w:t>ことにより、</w:t>
            </w:r>
            <w:r w:rsidRPr="007E7D2C">
              <w:rPr>
                <w:rFonts w:hAnsi="メイリオ" w:hint="eastAsia"/>
                <w:szCs w:val="21"/>
              </w:rPr>
              <w:t>年度</w:t>
            </w:r>
            <w:r w:rsidRPr="007E7D2C">
              <w:rPr>
                <w:rFonts w:hAnsi="メイリオ" w:hint="eastAsia"/>
                <w:bCs/>
                <w:sz w:val="22"/>
              </w:rPr>
              <w:t>目標を達成した。</w:t>
            </w:r>
          </w:p>
          <w:p w14:paraId="60C07CC6" w14:textId="77777777" w:rsidR="007E7D2C" w:rsidRPr="007E7D2C" w:rsidRDefault="007E7D2C" w:rsidP="007E7D2C">
            <w:pPr>
              <w:spacing w:line="360" w:lineRule="exact"/>
              <w:ind w:firstLineChars="300" w:firstLine="660"/>
              <w:rPr>
                <w:rFonts w:hAnsi="メイリオ"/>
                <w:bCs/>
                <w:sz w:val="22"/>
              </w:rPr>
            </w:pPr>
            <w:r w:rsidRPr="007E7D2C">
              <w:rPr>
                <w:rFonts w:hAnsi="メイリオ" w:hint="eastAsia"/>
                <w:bCs/>
                <w:sz w:val="22"/>
              </w:rPr>
              <w:t>★★できたことが、</w:t>
            </w:r>
            <w:r w:rsidRPr="00D23DEA">
              <w:rPr>
                <w:rFonts w:hAnsi="メイリオ" w:hint="eastAsia"/>
                <w:bCs/>
                <w:sz w:val="22"/>
              </w:rPr>
              <w:t>成果に</w:t>
            </w:r>
            <w:r w:rsidR="00174663" w:rsidRPr="00D23DEA">
              <w:rPr>
                <w:rFonts w:hAnsi="メイリオ" w:hint="eastAsia"/>
                <w:bCs/>
                <w:sz w:val="22"/>
              </w:rPr>
              <w:t>つな</w:t>
            </w:r>
            <w:r w:rsidRPr="00D23DEA">
              <w:rPr>
                <w:rFonts w:hAnsi="メイリオ" w:hint="eastAsia"/>
                <w:bCs/>
                <w:sz w:val="22"/>
              </w:rPr>
              <w:t>が</w:t>
            </w:r>
            <w:r w:rsidRPr="007E7D2C">
              <w:rPr>
                <w:rFonts w:hAnsi="メイリオ" w:hint="eastAsia"/>
                <w:bCs/>
                <w:sz w:val="22"/>
              </w:rPr>
              <w:t>ったと考えられる。</w:t>
            </w:r>
          </w:p>
          <w:p w14:paraId="537FB043" w14:textId="77777777" w:rsidR="007E7D2C" w:rsidRPr="007E7D2C" w:rsidRDefault="007E7D2C" w:rsidP="007E7D2C">
            <w:pPr>
              <w:spacing w:line="360" w:lineRule="exact"/>
              <w:ind w:firstLineChars="100" w:firstLine="220"/>
              <w:rPr>
                <w:rFonts w:hAnsi="メイリオ"/>
                <w:bCs/>
                <w:sz w:val="22"/>
              </w:rPr>
            </w:pPr>
            <w:r w:rsidRPr="007E7D2C">
              <w:rPr>
                <w:rFonts w:hAnsi="メイリオ" w:hint="eastAsia"/>
                <w:bCs/>
                <w:sz w:val="22"/>
              </w:rPr>
              <w:t xml:space="preserve">　　今後も、</w:t>
            </w:r>
            <w:r w:rsidRPr="007E7D2C">
              <w:rPr>
                <w:rFonts w:hAnsi="メイリオ" w:hint="eastAsia"/>
                <w:bCs/>
                <w:sz w:val="24"/>
                <w:szCs w:val="24"/>
              </w:rPr>
              <w:t>◎◎</w:t>
            </w:r>
            <w:r w:rsidRPr="007E7D2C">
              <w:rPr>
                <w:rFonts w:hAnsi="メイリオ" w:hint="eastAsia"/>
                <w:bCs/>
                <w:sz w:val="22"/>
              </w:rPr>
              <w:t>することで、成果指標に掲げる目標の達成を維持する。</w:t>
            </w:r>
          </w:p>
          <w:p w14:paraId="6499EF9A" w14:textId="77777777" w:rsidR="007E7D2C" w:rsidRPr="007E7D2C" w:rsidRDefault="007E7D2C" w:rsidP="007E7D2C">
            <w:pPr>
              <w:spacing w:line="360" w:lineRule="exact"/>
              <w:ind w:firstLineChars="100" w:firstLine="220"/>
              <w:rPr>
                <w:rFonts w:hAnsi="メイリオ"/>
                <w:bCs/>
                <w:sz w:val="22"/>
              </w:rPr>
            </w:pPr>
          </w:p>
          <w:p w14:paraId="0089CB0E" w14:textId="77777777" w:rsidR="007E7D2C" w:rsidRPr="007E7D2C" w:rsidRDefault="007E7D2C" w:rsidP="007E7D2C">
            <w:pPr>
              <w:spacing w:line="360" w:lineRule="exact"/>
              <w:rPr>
                <w:rFonts w:hAnsi="メイリオ"/>
                <w:bCs/>
                <w:sz w:val="22"/>
              </w:rPr>
            </w:pPr>
          </w:p>
          <w:p w14:paraId="413F7EF9" w14:textId="77777777" w:rsidR="007E7D2C" w:rsidRPr="007E7D2C" w:rsidRDefault="007E7D2C" w:rsidP="007E7D2C">
            <w:pPr>
              <w:spacing w:line="340" w:lineRule="exact"/>
              <w:ind w:leftChars="100" w:left="210"/>
              <w:rPr>
                <w:rFonts w:hAnsi="Tw Cen MT"/>
                <w:kern w:val="0"/>
              </w:rPr>
            </w:pPr>
            <w:r w:rsidRPr="007E7D2C">
              <w:rPr>
                <w:rFonts w:hAnsi="Tw Cen MT" w:hint="eastAsia"/>
                <w:kern w:val="0"/>
              </w:rPr>
              <w:t>・成果指標につながる具体的事業等の項目に下線を引き、対応する具体的事業等の番号を記載。</w:t>
            </w:r>
          </w:p>
          <w:p w14:paraId="3BF6FAB6" w14:textId="77777777" w:rsidR="007E7D2C" w:rsidRPr="007E7D2C" w:rsidRDefault="007E7D2C" w:rsidP="007E7D2C">
            <w:pPr>
              <w:spacing w:line="340" w:lineRule="exact"/>
              <w:ind w:firstLineChars="100" w:firstLine="210"/>
              <w:rPr>
                <w:rFonts w:hAnsi="Tw Cen MT"/>
                <w:kern w:val="0"/>
              </w:rPr>
            </w:pPr>
            <w:r w:rsidRPr="007E7D2C">
              <w:rPr>
                <w:rFonts w:hAnsi="Tw Cen MT" w:hint="eastAsia"/>
                <w:kern w:val="0"/>
              </w:rPr>
              <w:t>・令和</w:t>
            </w:r>
            <w:r w:rsidR="00CD4FE5">
              <w:rPr>
                <w:rFonts w:hAnsi="Tw Cen MT" w:hint="eastAsia"/>
                <w:kern w:val="0"/>
              </w:rPr>
              <w:t>7</w:t>
            </w:r>
            <w:r w:rsidRPr="007E7D2C">
              <w:rPr>
                <w:rFonts w:hAnsi="Tw Cen MT" w:hint="eastAsia"/>
                <w:kern w:val="0"/>
              </w:rPr>
              <w:t>年度から新たに実施した取組みには【新】を記載。</w:t>
            </w:r>
          </w:p>
          <w:p w14:paraId="0CFCFEC6" w14:textId="77777777" w:rsidR="007E7D2C" w:rsidRPr="007E7D2C" w:rsidRDefault="007E7D2C" w:rsidP="007E7D2C">
            <w:pPr>
              <w:spacing w:line="360" w:lineRule="exact"/>
              <w:ind w:firstLineChars="100" w:firstLine="210"/>
              <w:rPr>
                <w:rFonts w:hAnsi="メイリオ"/>
                <w:bCs/>
                <w:sz w:val="22"/>
              </w:rPr>
            </w:pPr>
            <w:r w:rsidRPr="007E7D2C">
              <w:rPr>
                <w:rFonts w:hAnsi="Tw Cen MT" w:hint="eastAsia"/>
                <w:kern w:val="0"/>
              </w:rPr>
              <w:t>・令和</w:t>
            </w:r>
            <w:r w:rsidR="00CD4FE5">
              <w:rPr>
                <w:rFonts w:hAnsi="Tw Cen MT" w:hint="eastAsia"/>
                <w:kern w:val="0"/>
              </w:rPr>
              <w:t>6</w:t>
            </w:r>
            <w:r w:rsidRPr="007E7D2C">
              <w:rPr>
                <w:rFonts w:hAnsi="Tw Cen MT" w:hint="eastAsia"/>
                <w:kern w:val="0"/>
              </w:rPr>
              <w:t>年度以前からの取組みで令和</w:t>
            </w:r>
            <w:r w:rsidR="00CD4FE5">
              <w:rPr>
                <w:rFonts w:hAnsi="Tw Cen MT" w:hint="eastAsia"/>
                <w:kern w:val="0"/>
              </w:rPr>
              <w:t>7</w:t>
            </w:r>
            <w:r w:rsidRPr="007E7D2C">
              <w:rPr>
                <w:rFonts w:hAnsi="Tw Cen MT" w:hint="eastAsia"/>
                <w:kern w:val="0"/>
              </w:rPr>
              <w:t>年度に事業内容を拡充した取組みには【拡】を記載。</w:t>
            </w:r>
          </w:p>
          <w:p w14:paraId="60C69F8F" w14:textId="77777777" w:rsidR="007E7D2C" w:rsidRPr="007E7D2C" w:rsidRDefault="007E7D2C" w:rsidP="007E7D2C">
            <w:pPr>
              <w:autoSpaceDE w:val="0"/>
              <w:autoSpaceDN w:val="0"/>
              <w:spacing w:afterLines="50" w:after="200" w:line="160" w:lineRule="exact"/>
              <w:ind w:firstLineChars="100" w:firstLine="220"/>
              <w:rPr>
                <w:rFonts w:hAnsi="Tw Cen MT"/>
                <w:sz w:val="22"/>
              </w:rPr>
            </w:pPr>
            <w:r w:rsidRPr="007E7D2C">
              <w:rPr>
                <w:rFonts w:hAnsi="Tw Cen MT" w:hint="eastAsia"/>
                <w:sz w:val="22"/>
              </w:rPr>
              <w:t xml:space="preserve"> </w:t>
            </w:r>
            <w:r w:rsidRPr="007E7D2C">
              <w:rPr>
                <w:rFonts w:hAnsi="Tw Cen MT"/>
                <w:sz w:val="22"/>
              </w:rPr>
              <w:t xml:space="preserve"> </w:t>
            </w:r>
          </w:p>
        </w:tc>
      </w:tr>
    </w:tbl>
    <w:p w14:paraId="510DF00F" w14:textId="77777777" w:rsidR="007E7D2C" w:rsidRPr="007E7D2C" w:rsidRDefault="007E7D2C" w:rsidP="007E7D2C">
      <w:pPr>
        <w:rPr>
          <w:sz w:val="22"/>
        </w:rPr>
      </w:pPr>
    </w:p>
    <w:p w14:paraId="1EBF46D1" w14:textId="77777777" w:rsidR="007E7D2C" w:rsidRPr="007E7D2C" w:rsidRDefault="007E7D2C" w:rsidP="007E7D2C">
      <w:pPr>
        <w:rPr>
          <w:sz w:val="22"/>
        </w:rPr>
      </w:pPr>
      <w:r w:rsidRPr="007E7D2C">
        <w:rPr>
          <w:sz w:val="22"/>
        </w:rPr>
        <w:br w:type="page"/>
      </w:r>
    </w:p>
    <w:p w14:paraId="2B0C91D3" w14:textId="77777777" w:rsidR="007E7D2C" w:rsidRPr="007E7D2C" w:rsidRDefault="007E7D2C" w:rsidP="007E7D2C">
      <w:pPr>
        <w:keepNext/>
        <w:shd w:val="clear" w:color="auto" w:fill="D9DFEF"/>
        <w:autoSpaceDE w:val="0"/>
        <w:autoSpaceDN w:val="0"/>
        <w:spacing w:after="240" w:line="360" w:lineRule="exact"/>
        <w:jc w:val="left"/>
        <w:outlineLvl w:val="1"/>
        <w:rPr>
          <w:rFonts w:hAnsi="メイリオ" w:cstheme="majorBidi"/>
          <w:b/>
          <w:bCs/>
          <w:sz w:val="28"/>
          <w:szCs w:val="28"/>
        </w:rPr>
      </w:pPr>
      <w:bookmarkStart w:id="39" w:name="_Toc170836817"/>
      <w:bookmarkStart w:id="40" w:name="_Toc238224239"/>
      <w:bookmarkEnd w:id="37"/>
      <w:bookmarkEnd w:id="38"/>
      <w:r w:rsidRPr="007E7D2C">
        <w:rPr>
          <w:rFonts w:hAnsi="メイリオ" w:cstheme="majorBidi" w:hint="eastAsia"/>
          <w:b/>
          <w:bCs/>
          <w:sz w:val="28"/>
          <w:szCs w:val="28"/>
        </w:rPr>
        <w:lastRenderedPageBreak/>
        <w:t>３　「具体的事業等」</w:t>
      </w:r>
      <w:bookmarkEnd w:id="39"/>
      <w:r w:rsidRPr="007E7D2C">
        <w:rPr>
          <w:rFonts w:hAnsi="メイリオ" w:cstheme="majorBidi" w:hint="eastAsia"/>
          <w:b/>
          <w:bCs/>
          <w:sz w:val="28"/>
          <w:szCs w:val="28"/>
        </w:rPr>
        <w:t>の点検及び評価に係る記載について</w:t>
      </w:r>
      <w:bookmarkEnd w:id="40"/>
    </w:p>
    <w:p w14:paraId="1C431396" w14:textId="77777777" w:rsidR="007E7D2C" w:rsidRPr="007E7D2C" w:rsidRDefault="007E7D2C" w:rsidP="007E7D2C">
      <w:pPr>
        <w:keepNext/>
        <w:autoSpaceDE w:val="0"/>
        <w:autoSpaceDN w:val="0"/>
        <w:spacing w:after="120" w:line="360" w:lineRule="exact"/>
        <w:ind w:firstLineChars="50" w:firstLine="110"/>
        <w:outlineLvl w:val="3"/>
        <w:rPr>
          <w:b/>
          <w:bCs/>
          <w:sz w:val="22"/>
        </w:rPr>
      </w:pPr>
      <w:r w:rsidRPr="007E7D2C">
        <w:rPr>
          <w:rFonts w:hint="eastAsia"/>
          <w:b/>
          <w:bCs/>
          <w:sz w:val="22"/>
          <w:szCs w:val="28"/>
        </w:rPr>
        <w:t>（１）「具体的事業等」の達成状況についての記載</w:t>
      </w:r>
      <w:r w:rsidRPr="007E7D2C">
        <w:rPr>
          <w:b/>
          <w:bCs/>
          <w:sz w:val="22"/>
        </w:rPr>
        <w:tab/>
      </w:r>
    </w:p>
    <w:p w14:paraId="5453235A" w14:textId="77777777" w:rsidR="007E7D2C" w:rsidRPr="007E7D2C" w:rsidRDefault="007E7D2C" w:rsidP="007E7D2C">
      <w:pPr>
        <w:autoSpaceDN w:val="0"/>
        <w:spacing w:line="340" w:lineRule="exact"/>
        <w:ind w:firstLineChars="200" w:firstLine="440"/>
        <w:rPr>
          <w:rFonts w:hAnsi="Tw Cen MT"/>
          <w:sz w:val="22"/>
          <w:szCs w:val="24"/>
        </w:rPr>
      </w:pPr>
      <w:r w:rsidRPr="007E7D2C">
        <w:rPr>
          <w:rFonts w:hAnsi="Tw Cen MT" w:hint="eastAsia"/>
          <w:sz w:val="22"/>
          <w:szCs w:val="24"/>
        </w:rPr>
        <w:t>事業計画に記載する「具体的事業等」の達成状況について、記載の仕方は以下のとおりです。</w:t>
      </w:r>
    </w:p>
    <w:p w14:paraId="148026F0" w14:textId="77777777" w:rsidR="007E7D2C" w:rsidRPr="007E7D2C" w:rsidRDefault="007E7D2C" w:rsidP="007E7D2C">
      <w:pPr>
        <w:autoSpaceDN w:val="0"/>
        <w:spacing w:line="340" w:lineRule="exact"/>
        <w:ind w:firstLineChars="200" w:firstLine="440"/>
        <w:rPr>
          <w:rFonts w:hAnsi="Tw Cen MT"/>
          <w:sz w:val="22"/>
          <w:szCs w:val="24"/>
        </w:rPr>
      </w:pPr>
      <w:r w:rsidRPr="007E7D2C">
        <w:rPr>
          <w:rFonts w:hAnsi="Tw Cen MT" w:hint="eastAsia"/>
          <w:sz w:val="22"/>
          <w:szCs w:val="24"/>
        </w:rPr>
        <w:t>具体的事業等の内容を踏まえ、３つの場合に応じて記載しています。</w:t>
      </w:r>
    </w:p>
    <w:p w14:paraId="1362869A" w14:textId="77777777" w:rsidR="007E7D2C" w:rsidRPr="007E7D2C" w:rsidRDefault="007E7D2C" w:rsidP="007E7D2C">
      <w:pPr>
        <w:autoSpaceDN w:val="0"/>
        <w:spacing w:afterLines="50" w:after="200" w:line="180" w:lineRule="exact"/>
        <w:rPr>
          <w:rFonts w:hAnsi="Tw Cen MT"/>
          <w:b/>
          <w:bCs/>
          <w:shd w:val="clear" w:color="auto" w:fill="000000"/>
        </w:rPr>
      </w:pPr>
    </w:p>
    <w:p w14:paraId="45D28B60" w14:textId="77777777" w:rsidR="007E7D2C" w:rsidRPr="007E7D2C" w:rsidRDefault="007E7D2C" w:rsidP="007E7D2C">
      <w:pPr>
        <w:autoSpaceDN w:val="0"/>
        <w:spacing w:after="120" w:line="340" w:lineRule="exact"/>
        <w:rPr>
          <w:rFonts w:asciiTheme="minorEastAsia" w:eastAsiaTheme="minorEastAsia" w:hAnsiTheme="minorEastAsia"/>
          <w:b/>
          <w:bCs/>
          <w:sz w:val="22"/>
          <w:szCs w:val="21"/>
        </w:rPr>
      </w:pPr>
      <w:r w:rsidRPr="007E7D2C">
        <w:rPr>
          <w:rFonts w:asciiTheme="minorEastAsia" w:eastAsiaTheme="minorEastAsia" w:hAnsiTheme="minorEastAsia" w:hint="eastAsia"/>
          <w:b/>
          <w:bCs/>
          <w:sz w:val="22"/>
          <w:szCs w:val="21"/>
        </w:rPr>
        <w:t>【定量的な目標を設定している「具体的事業等」の場合】</w:t>
      </w:r>
    </w:p>
    <w:tbl>
      <w:tblPr>
        <w:tblStyle w:val="a3"/>
        <w:tblW w:w="0" w:type="auto"/>
        <w:tblLook w:val="04A0" w:firstRow="1" w:lastRow="0" w:firstColumn="1" w:lastColumn="0" w:noHBand="0" w:noVBand="1"/>
      </w:tblPr>
      <w:tblGrid>
        <w:gridCol w:w="9742"/>
      </w:tblGrid>
      <w:tr w:rsidR="007E7D2C" w:rsidRPr="007E7D2C" w14:paraId="550E0C3A" w14:textId="77777777" w:rsidTr="0017728B">
        <w:trPr>
          <w:trHeight w:val="6961"/>
        </w:trPr>
        <w:tc>
          <w:tcPr>
            <w:tcW w:w="9742" w:type="dxa"/>
            <w:tcBorders>
              <w:top w:val="dashed" w:sz="4" w:space="0" w:color="auto"/>
              <w:left w:val="dashed" w:sz="4" w:space="0" w:color="auto"/>
              <w:bottom w:val="dashed" w:sz="4" w:space="0" w:color="auto"/>
              <w:right w:val="dashed" w:sz="4" w:space="0" w:color="auto"/>
            </w:tcBorders>
          </w:tcPr>
          <w:p w14:paraId="3939BC04" w14:textId="77777777" w:rsidR="007E7D2C" w:rsidRPr="007E7D2C" w:rsidRDefault="007E7D2C" w:rsidP="007E7D2C">
            <w:pPr>
              <w:autoSpaceDN w:val="0"/>
              <w:spacing w:line="400" w:lineRule="exact"/>
              <w:rPr>
                <w:rFonts w:hAnsi="Tw Cen MT"/>
              </w:rPr>
            </w:pPr>
            <w:r w:rsidRPr="007E7D2C">
              <w:rPr>
                <w:rFonts w:hAnsi="Tw Cen MT" w:hint="eastAsia"/>
              </w:rPr>
              <w:t>（記載例）</w:t>
            </w:r>
          </w:p>
          <w:p w14:paraId="76EEACA2" w14:textId="77777777" w:rsidR="007E7D2C" w:rsidRPr="007E7D2C" w:rsidRDefault="007E7D2C" w:rsidP="007E7D2C">
            <w:pPr>
              <w:autoSpaceDN w:val="0"/>
              <w:spacing w:line="400" w:lineRule="exact"/>
              <w:rPr>
                <w:rFonts w:hAnsi="Tw Cen MT"/>
                <w:b/>
                <w:bCs/>
                <w:shd w:val="clear" w:color="auto" w:fill="000000"/>
              </w:rPr>
            </w:pPr>
            <w:r w:rsidRPr="007E7D2C">
              <w:rPr>
                <w:rFonts w:hAnsi="Tw Cen MT" w:hint="eastAsia"/>
                <w:b/>
                <w:bCs/>
                <w:shd w:val="clear" w:color="auto" w:fill="000000"/>
              </w:rPr>
              <w:t>「具体的事業等」の達成状況</w:t>
            </w:r>
          </w:p>
          <w:p w14:paraId="3D61B21F"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2"/>
              </w:rPr>
            </w:pPr>
            <w:r w:rsidRPr="007E7D2C">
              <w:rPr>
                <w:rFonts w:asciiTheme="minorEastAsia" w:eastAsiaTheme="minorEastAsia" w:hAnsiTheme="minorEastAsia" w:hint="eastAsia"/>
                <w:b/>
                <w:sz w:val="22"/>
              </w:rPr>
              <w:t>■○○○の充実</w:t>
            </w:r>
          </w:p>
          <w:tbl>
            <w:tblPr>
              <w:tblStyle w:val="24"/>
              <w:tblW w:w="9547" w:type="dxa"/>
              <w:tblLook w:val="04A0" w:firstRow="1" w:lastRow="0" w:firstColumn="1" w:lastColumn="0" w:noHBand="0" w:noVBand="1"/>
            </w:tblPr>
            <w:tblGrid>
              <w:gridCol w:w="2776"/>
              <w:gridCol w:w="1077"/>
              <w:gridCol w:w="1247"/>
              <w:gridCol w:w="1077"/>
              <w:gridCol w:w="1077"/>
              <w:gridCol w:w="1077"/>
              <w:gridCol w:w="1216"/>
            </w:tblGrid>
            <w:tr w:rsidR="007E7D2C" w:rsidRPr="007E7D2C" w14:paraId="3E4B78BC" w14:textId="77777777" w:rsidTr="0017728B">
              <w:trPr>
                <w:trHeight w:val="397"/>
              </w:trPr>
              <w:tc>
                <w:tcPr>
                  <w:tcW w:w="2778" w:type="dxa"/>
                  <w:shd w:val="clear" w:color="auto" w:fill="D9D9D9" w:themeFill="background1" w:themeFillShade="D9"/>
                </w:tcPr>
                <w:p w14:paraId="67FB1F0F"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項目</w:t>
                  </w:r>
                </w:p>
              </w:tc>
              <w:tc>
                <w:tcPr>
                  <w:tcW w:w="1077" w:type="dxa"/>
                  <w:shd w:val="clear" w:color="auto" w:fill="D9D9D9" w:themeFill="background1" w:themeFillShade="D9"/>
                </w:tcPr>
                <w:p w14:paraId="27E36D73"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学校種等</w:t>
                  </w:r>
                </w:p>
              </w:tc>
              <w:tc>
                <w:tcPr>
                  <w:tcW w:w="1247" w:type="dxa"/>
                  <w:shd w:val="clear" w:color="auto" w:fill="D9D9D9" w:themeFill="background1" w:themeFillShade="D9"/>
                </w:tcPr>
                <w:p w14:paraId="5AEA96F0"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目標</w:t>
                  </w:r>
                </w:p>
              </w:tc>
              <w:tc>
                <w:tcPr>
                  <w:tcW w:w="1077" w:type="dxa"/>
                  <w:shd w:val="clear" w:color="auto" w:fill="D9D9D9" w:themeFill="background1" w:themeFillShade="D9"/>
                </w:tcPr>
                <w:p w14:paraId="74AD5DEF"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w w:val="80"/>
                      <w:kern w:val="0"/>
                      <w:sz w:val="20"/>
                      <w:szCs w:val="20"/>
                      <w:fitText w:val="800" w:id="-423972855"/>
                    </w:rPr>
                    <w:t>計画策定時</w:t>
                  </w:r>
                </w:p>
              </w:tc>
              <w:tc>
                <w:tcPr>
                  <w:tcW w:w="1077" w:type="dxa"/>
                  <w:shd w:val="clear" w:color="auto" w:fill="D9D9D9" w:themeFill="background1" w:themeFillShade="D9"/>
                </w:tcPr>
                <w:p w14:paraId="39F9977B"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sz w:val="20"/>
                      <w:szCs w:val="20"/>
                    </w:rPr>
                    <w:t>R</w:t>
                  </w:r>
                  <w:r w:rsidR="00CD4FE5">
                    <w:rPr>
                      <w:rFonts w:hAnsi="メイリオ"/>
                      <w:b/>
                      <w:sz w:val="20"/>
                      <w:szCs w:val="20"/>
                    </w:rPr>
                    <w:t>6</w:t>
                  </w:r>
                  <w:r w:rsidRPr="007E7D2C">
                    <w:rPr>
                      <w:rFonts w:hAnsi="メイリオ" w:hint="eastAsia"/>
                      <w:b/>
                      <w:sz w:val="20"/>
                      <w:szCs w:val="20"/>
                    </w:rPr>
                    <w:t>実績</w:t>
                  </w:r>
                </w:p>
              </w:tc>
              <w:tc>
                <w:tcPr>
                  <w:tcW w:w="1077" w:type="dxa"/>
                  <w:shd w:val="clear" w:color="auto" w:fill="D9D9D9" w:themeFill="background1" w:themeFillShade="D9"/>
                </w:tcPr>
                <w:p w14:paraId="373514B0" w14:textId="77777777" w:rsidR="007E7D2C" w:rsidRPr="007E7D2C" w:rsidRDefault="007E7D2C" w:rsidP="007E7D2C">
                  <w:pPr>
                    <w:autoSpaceDE w:val="0"/>
                    <w:autoSpaceDN w:val="0"/>
                    <w:jc w:val="center"/>
                    <w:rPr>
                      <w:rFonts w:hAnsi="メイリオ"/>
                      <w:b/>
                      <w:kern w:val="0"/>
                      <w:sz w:val="20"/>
                      <w:szCs w:val="20"/>
                    </w:rPr>
                  </w:pPr>
                  <w:r w:rsidRPr="007E7D2C">
                    <w:rPr>
                      <w:rFonts w:hAnsi="メイリオ" w:hint="eastAsia"/>
                      <w:b/>
                      <w:kern w:val="0"/>
                      <w:sz w:val="20"/>
                      <w:szCs w:val="20"/>
                    </w:rPr>
                    <w:t>R</w:t>
                  </w:r>
                  <w:r w:rsidR="00CD4FE5">
                    <w:rPr>
                      <w:rFonts w:hAnsi="メイリオ"/>
                      <w:b/>
                      <w:kern w:val="0"/>
                      <w:sz w:val="20"/>
                      <w:szCs w:val="20"/>
                    </w:rPr>
                    <w:t>7</w:t>
                  </w:r>
                  <w:r w:rsidRPr="007E7D2C">
                    <w:rPr>
                      <w:rFonts w:hAnsi="メイリオ" w:hint="eastAsia"/>
                      <w:b/>
                      <w:kern w:val="0"/>
                      <w:sz w:val="20"/>
                      <w:szCs w:val="20"/>
                    </w:rPr>
                    <w:t>実績</w:t>
                  </w:r>
                </w:p>
              </w:tc>
              <w:tc>
                <w:tcPr>
                  <w:tcW w:w="1214" w:type="dxa"/>
                  <w:shd w:val="clear" w:color="auto" w:fill="D9D9D9" w:themeFill="background1" w:themeFillShade="D9"/>
                </w:tcPr>
                <w:p w14:paraId="0A6776F6" w14:textId="77777777" w:rsidR="007E7D2C" w:rsidRPr="007E7D2C" w:rsidRDefault="007E7D2C" w:rsidP="007E7D2C">
                  <w:pPr>
                    <w:autoSpaceDE w:val="0"/>
                    <w:autoSpaceDN w:val="0"/>
                    <w:jc w:val="center"/>
                    <w:rPr>
                      <w:rFonts w:hAnsi="メイリオ"/>
                      <w:b/>
                      <w:sz w:val="20"/>
                      <w:szCs w:val="20"/>
                    </w:rPr>
                  </w:pPr>
                  <w:r w:rsidRPr="007E7D2C">
                    <w:rPr>
                      <w:rFonts w:hAnsi="メイリオ" w:hint="eastAsia"/>
                      <w:b/>
                      <w:w w:val="92"/>
                      <w:kern w:val="0"/>
                      <w:sz w:val="20"/>
                      <w:szCs w:val="20"/>
                      <w:fitText w:val="1000" w:id="-423972854"/>
                    </w:rPr>
                    <w:t>R</w:t>
                  </w:r>
                  <w:r w:rsidR="00CD4FE5" w:rsidRPr="00CD4FE5">
                    <w:rPr>
                      <w:rFonts w:hAnsi="メイリオ"/>
                      <w:b/>
                      <w:w w:val="92"/>
                      <w:kern w:val="0"/>
                      <w:sz w:val="20"/>
                      <w:szCs w:val="20"/>
                      <w:fitText w:val="1000" w:id="-423972854"/>
                    </w:rPr>
                    <w:t>7</w:t>
                  </w:r>
                  <w:r w:rsidRPr="007E7D2C">
                    <w:rPr>
                      <w:rFonts w:hAnsi="メイリオ" w:hint="eastAsia"/>
                      <w:b/>
                      <w:w w:val="92"/>
                      <w:kern w:val="0"/>
                      <w:sz w:val="20"/>
                      <w:szCs w:val="20"/>
                      <w:fitText w:val="1000" w:id="-423972854"/>
                    </w:rPr>
                    <w:t>達成状</w:t>
                  </w:r>
                  <w:r w:rsidRPr="007E7D2C">
                    <w:rPr>
                      <w:rFonts w:hAnsi="メイリオ" w:hint="eastAsia"/>
                      <w:b/>
                      <w:spacing w:val="2"/>
                      <w:w w:val="92"/>
                      <w:kern w:val="0"/>
                      <w:sz w:val="20"/>
                      <w:szCs w:val="20"/>
                      <w:fitText w:val="1000" w:id="-423972854"/>
                    </w:rPr>
                    <w:t>況</w:t>
                  </w:r>
                </w:p>
              </w:tc>
            </w:tr>
            <w:tr w:rsidR="007E7D2C" w:rsidRPr="007E7D2C" w14:paraId="0E333480" w14:textId="77777777" w:rsidTr="0017728B">
              <w:trPr>
                <w:trHeight w:val="680"/>
              </w:trPr>
              <w:tc>
                <w:tcPr>
                  <w:tcW w:w="2778" w:type="dxa"/>
                  <w:vAlign w:val="center"/>
                </w:tcPr>
                <w:p w14:paraId="70639511" w14:textId="77777777" w:rsidR="007E7D2C" w:rsidRPr="007E7D2C" w:rsidRDefault="007E7D2C" w:rsidP="007E7D2C">
                  <w:pPr>
                    <w:autoSpaceDE w:val="0"/>
                    <w:autoSpaceDN w:val="0"/>
                    <w:spacing w:line="300" w:lineRule="exact"/>
                    <w:jc w:val="left"/>
                    <w:rPr>
                      <w:rFonts w:hAnsi="メイリオ"/>
                      <w:b/>
                      <w:sz w:val="20"/>
                      <w:szCs w:val="20"/>
                    </w:rPr>
                  </w:pPr>
                  <w:r w:rsidRPr="007E7D2C">
                    <w:rPr>
                      <w:rFonts w:asciiTheme="minorEastAsia" w:eastAsiaTheme="minorEastAsia" w:hAnsiTheme="minorEastAsia" w:hint="eastAsia"/>
                      <w:b/>
                      <w:sz w:val="20"/>
                      <w:szCs w:val="20"/>
                    </w:rPr>
                    <w:t>＊＊を実施した学校の割合（％）</w:t>
                  </w:r>
                </w:p>
              </w:tc>
              <w:tc>
                <w:tcPr>
                  <w:tcW w:w="1077" w:type="dxa"/>
                  <w:tcBorders>
                    <w:bottom w:val="single" w:sz="4" w:space="0" w:color="auto"/>
                  </w:tcBorders>
                  <w:vAlign w:val="center"/>
                </w:tcPr>
                <w:p w14:paraId="375AA609"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bCs/>
                      <w:sz w:val="20"/>
                      <w:szCs w:val="20"/>
                    </w:rPr>
                    <w:t>小学校</w:t>
                  </w:r>
                </w:p>
              </w:tc>
              <w:tc>
                <w:tcPr>
                  <w:tcW w:w="1247" w:type="dxa"/>
                  <w:tcBorders>
                    <w:bottom w:val="single" w:sz="4" w:space="0" w:color="auto"/>
                  </w:tcBorders>
                  <w:vAlign w:val="center"/>
                </w:tcPr>
                <w:p w14:paraId="2BA080A9"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85</w:t>
                  </w:r>
                </w:p>
                <w:p w14:paraId="4774A19F"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（1</w:t>
                  </w:r>
                  <w:r w:rsidRPr="007E7D2C">
                    <w:rPr>
                      <w:rFonts w:hAnsi="メイリオ"/>
                      <w:sz w:val="20"/>
                      <w:szCs w:val="20"/>
                    </w:rPr>
                    <w:t>00</w:t>
                  </w:r>
                  <w:r w:rsidRPr="007E7D2C">
                    <w:rPr>
                      <w:rFonts w:hAnsi="メイリオ" w:hint="eastAsia"/>
                      <w:sz w:val="20"/>
                      <w:szCs w:val="20"/>
                    </w:rPr>
                    <w:t>）</w:t>
                  </w:r>
                </w:p>
              </w:tc>
              <w:tc>
                <w:tcPr>
                  <w:tcW w:w="1077" w:type="dxa"/>
                  <w:vAlign w:val="center"/>
                </w:tcPr>
                <w:p w14:paraId="60691C83"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75</w:t>
                  </w:r>
                </w:p>
                <w:p w14:paraId="3B77BFEE"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［6</w:t>
                  </w:r>
                  <w:r w:rsidRPr="007E7D2C">
                    <w:rPr>
                      <w:rFonts w:hAnsi="メイリオ"/>
                      <w:sz w:val="20"/>
                      <w:szCs w:val="20"/>
                    </w:rPr>
                    <w:t>0</w:t>
                  </w:r>
                  <w:r w:rsidRPr="007E7D2C">
                    <w:rPr>
                      <w:rFonts w:hAnsi="メイリオ" w:hint="eastAsia"/>
                      <w:sz w:val="20"/>
                      <w:szCs w:val="20"/>
                    </w:rPr>
                    <w:t>］</w:t>
                  </w:r>
                </w:p>
              </w:tc>
              <w:tc>
                <w:tcPr>
                  <w:tcW w:w="1077" w:type="dxa"/>
                  <w:vAlign w:val="center"/>
                </w:tcPr>
                <w:p w14:paraId="7C0AEE57"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80</w:t>
                  </w:r>
                </w:p>
                <w:p w14:paraId="4A667A7D"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［7</w:t>
                  </w:r>
                  <w:r w:rsidRPr="007E7D2C">
                    <w:rPr>
                      <w:rFonts w:hAnsi="メイリオ"/>
                      <w:sz w:val="20"/>
                      <w:szCs w:val="20"/>
                    </w:rPr>
                    <w:t>0</w:t>
                  </w:r>
                  <w:r w:rsidRPr="007E7D2C">
                    <w:rPr>
                      <w:rFonts w:hAnsi="メイリオ" w:hint="eastAsia"/>
                      <w:sz w:val="20"/>
                      <w:szCs w:val="20"/>
                    </w:rPr>
                    <w:t>］</w:t>
                  </w:r>
                </w:p>
              </w:tc>
              <w:tc>
                <w:tcPr>
                  <w:tcW w:w="1077" w:type="dxa"/>
                  <w:tcBorders>
                    <w:bottom w:val="single" w:sz="4" w:space="0" w:color="auto"/>
                  </w:tcBorders>
                  <w:vAlign w:val="center"/>
                </w:tcPr>
                <w:p w14:paraId="5875E30D"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85</w:t>
                  </w:r>
                </w:p>
                <w:p w14:paraId="3D945B2A"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［80］</w:t>
                  </w:r>
                </w:p>
              </w:tc>
              <w:tc>
                <w:tcPr>
                  <w:tcW w:w="1214" w:type="dxa"/>
                  <w:tcBorders>
                    <w:bottom w:val="single" w:sz="4" w:space="0" w:color="auto"/>
                  </w:tcBorders>
                  <w:vAlign w:val="center"/>
                </w:tcPr>
                <w:p w14:paraId="7F7A343E" w14:textId="77777777" w:rsidR="007E7D2C" w:rsidRPr="007E7D2C" w:rsidRDefault="007E7D2C" w:rsidP="007E7D2C">
                  <w:pPr>
                    <w:autoSpaceDE w:val="0"/>
                    <w:autoSpaceDN w:val="0"/>
                    <w:spacing w:line="300" w:lineRule="exact"/>
                    <w:jc w:val="center"/>
                    <w:rPr>
                      <w:rFonts w:hAnsi="メイリオ"/>
                      <w:sz w:val="20"/>
                      <w:szCs w:val="20"/>
                    </w:rPr>
                  </w:pPr>
                  <w:r w:rsidRPr="007E7D2C">
                    <w:rPr>
                      <w:rFonts w:hAnsi="メイリオ" w:hint="eastAsia"/>
                      <w:sz w:val="20"/>
                      <w:szCs w:val="20"/>
                    </w:rPr>
                    <w:t>○</w:t>
                  </w:r>
                </w:p>
              </w:tc>
            </w:tr>
          </w:tbl>
          <w:p w14:paraId="5D71BD48" w14:textId="77777777" w:rsidR="007E7D2C" w:rsidRPr="007E7D2C" w:rsidRDefault="007E7D2C" w:rsidP="007E7D2C">
            <w:pPr>
              <w:autoSpaceDE w:val="0"/>
              <w:autoSpaceDN w:val="0"/>
              <w:spacing w:line="300" w:lineRule="exact"/>
              <w:ind w:firstLineChars="100" w:firstLine="220"/>
              <w:jc w:val="left"/>
              <w:rPr>
                <w:rFonts w:asciiTheme="minorEastAsia" w:eastAsiaTheme="minorEastAsia" w:hAnsiTheme="minorEastAsia"/>
                <w:sz w:val="22"/>
              </w:rPr>
            </w:pPr>
            <w:r w:rsidRPr="007E7D2C">
              <w:rPr>
                <w:rFonts w:asciiTheme="minorEastAsia" w:eastAsiaTheme="minorEastAsia" w:hAnsiTheme="minorEastAsia" w:hint="eastAsia"/>
                <w:sz w:val="22"/>
              </w:rPr>
              <w:t>・○○○・・・</w:t>
            </w:r>
          </w:p>
          <w:tbl>
            <w:tblPr>
              <w:tblStyle w:val="a3"/>
              <w:tblW w:w="0" w:type="auto"/>
              <w:tblInd w:w="210" w:type="dxa"/>
              <w:tblLook w:val="04A0" w:firstRow="1" w:lastRow="0" w:firstColumn="1" w:lastColumn="0" w:noHBand="0" w:noVBand="1"/>
            </w:tblPr>
            <w:tblGrid>
              <w:gridCol w:w="9177"/>
            </w:tblGrid>
            <w:tr w:rsidR="007E7D2C" w:rsidRPr="007E7D2C" w14:paraId="09DB5903" w14:textId="77777777" w:rsidTr="0017728B">
              <w:trPr>
                <w:trHeight w:val="2154"/>
              </w:trPr>
              <w:tc>
                <w:tcPr>
                  <w:tcW w:w="9177" w:type="dxa"/>
                  <w:tcBorders>
                    <w:top w:val="nil"/>
                    <w:left w:val="nil"/>
                    <w:bottom w:val="nil"/>
                    <w:right w:val="nil"/>
                  </w:tcBorders>
                  <w:shd w:val="clear" w:color="auto" w:fill="F2F2F2" w:themeFill="background1" w:themeFillShade="F2"/>
                  <w:vAlign w:val="center"/>
                </w:tcPr>
                <w:p w14:paraId="6F77687E" w14:textId="77777777" w:rsidR="007E7D2C" w:rsidRPr="007E7D2C" w:rsidRDefault="007E7D2C" w:rsidP="007E7D2C">
                  <w:pPr>
                    <w:autoSpaceDN w:val="0"/>
                    <w:spacing w:line="340" w:lineRule="exact"/>
                    <w:ind w:leftChars="100" w:left="210"/>
                    <w:rPr>
                      <w:rFonts w:hAnsi="メイリオ"/>
                      <w:bCs/>
                      <w:szCs w:val="21"/>
                    </w:rPr>
                  </w:pPr>
                  <w:r w:rsidRPr="007E7D2C">
                    <w:rPr>
                      <w:rFonts w:hAnsi="Tw Cen MT" w:hint="eastAsia"/>
                      <w:spacing w:val="630"/>
                      <w:kern w:val="0"/>
                      <w:szCs w:val="21"/>
                      <w:fitText w:val="1050" w:id="-423972853"/>
                    </w:rPr>
                    <w:t>項</w:t>
                  </w:r>
                  <w:r w:rsidRPr="007E7D2C">
                    <w:rPr>
                      <w:rFonts w:hAnsi="Tw Cen MT" w:hint="eastAsia"/>
                      <w:kern w:val="0"/>
                      <w:szCs w:val="21"/>
                      <w:fitText w:val="1050" w:id="-423972853"/>
                    </w:rPr>
                    <w:t>目</w:t>
                  </w:r>
                  <w:r w:rsidRPr="007E7D2C">
                    <w:rPr>
                      <w:rFonts w:hAnsi="Tw Cen MT" w:hint="eastAsia"/>
                      <w:szCs w:val="21"/>
                    </w:rPr>
                    <w:t>：</w:t>
                  </w:r>
                  <w:r w:rsidRPr="007E7D2C">
                    <w:rPr>
                      <w:rFonts w:hAnsi="メイリオ" w:hint="eastAsia"/>
                      <w:bCs/>
                      <w:szCs w:val="21"/>
                    </w:rPr>
                    <w:t>事業計画に掲げる目標を記載。</w:t>
                  </w:r>
                </w:p>
                <w:p w14:paraId="52F094D8" w14:textId="77777777" w:rsidR="007E7D2C" w:rsidRPr="007E7D2C" w:rsidRDefault="007E7D2C" w:rsidP="007E7D2C">
                  <w:pPr>
                    <w:autoSpaceDN w:val="0"/>
                    <w:spacing w:line="340" w:lineRule="exact"/>
                    <w:ind w:leftChars="100" w:left="210"/>
                    <w:rPr>
                      <w:rFonts w:hAnsi="Tw Cen MT"/>
                      <w:szCs w:val="21"/>
                    </w:rPr>
                  </w:pPr>
                  <w:r w:rsidRPr="007E7D2C">
                    <w:rPr>
                      <w:rFonts w:hAnsi="Tw Cen MT" w:hint="eastAsia"/>
                      <w:spacing w:val="70"/>
                      <w:kern w:val="0"/>
                      <w:szCs w:val="21"/>
                      <w:fitText w:val="1050" w:id="-423972852"/>
                    </w:rPr>
                    <w:t>学校種</w:t>
                  </w:r>
                  <w:r w:rsidRPr="007E7D2C">
                    <w:rPr>
                      <w:rFonts w:hAnsi="Tw Cen MT" w:hint="eastAsia"/>
                      <w:kern w:val="0"/>
                      <w:szCs w:val="21"/>
                      <w:fitText w:val="1050" w:id="-423972852"/>
                    </w:rPr>
                    <w:t>等</w:t>
                  </w:r>
                  <w:r w:rsidRPr="007E7D2C">
                    <w:rPr>
                      <w:rFonts w:hAnsi="Tw Cen MT" w:hint="eastAsia"/>
                      <w:szCs w:val="21"/>
                    </w:rPr>
                    <w:t>：小学校・中学校・府立高校・府立支援・府立学校といった学校種等を記載。</w:t>
                  </w:r>
                </w:p>
                <w:p w14:paraId="728B1209" w14:textId="77777777" w:rsidR="007E7D2C" w:rsidRPr="007E7D2C" w:rsidRDefault="007E7D2C" w:rsidP="007E7D2C">
                  <w:pPr>
                    <w:autoSpaceDN w:val="0"/>
                    <w:spacing w:line="340" w:lineRule="exact"/>
                    <w:ind w:leftChars="100" w:left="210"/>
                    <w:rPr>
                      <w:rFonts w:hAnsi="Tw Cen MT"/>
                      <w:szCs w:val="21"/>
                    </w:rPr>
                  </w:pPr>
                  <w:r w:rsidRPr="007E7D2C">
                    <w:rPr>
                      <w:rFonts w:hAnsi="Tw Cen MT" w:hint="eastAsia"/>
                      <w:kern w:val="0"/>
                      <w:szCs w:val="21"/>
                      <w:fitText w:val="1050" w:id="-423972851"/>
                    </w:rPr>
                    <w:t>計画策定時</w:t>
                  </w:r>
                  <w:r w:rsidRPr="007E7D2C">
                    <w:rPr>
                      <w:rFonts w:hAnsi="Tw Cen MT" w:hint="eastAsia"/>
                      <w:szCs w:val="21"/>
                    </w:rPr>
                    <w:t>：令和４年度実績を記載。</w:t>
                  </w:r>
                </w:p>
                <w:p w14:paraId="5C3FCEDD" w14:textId="77777777" w:rsidR="007E7D2C" w:rsidRPr="007E7D2C" w:rsidRDefault="007E7D2C" w:rsidP="007E7D2C">
                  <w:pPr>
                    <w:autoSpaceDN w:val="0"/>
                    <w:spacing w:line="340" w:lineRule="exact"/>
                    <w:ind w:leftChars="100" w:left="210"/>
                    <w:rPr>
                      <w:rFonts w:hAnsi="Tw Cen MT"/>
                      <w:szCs w:val="21"/>
                    </w:rPr>
                  </w:pPr>
                  <w:r w:rsidRPr="007E7D2C">
                    <w:rPr>
                      <w:rFonts w:hAnsi="Tw Cen MT" w:hint="eastAsia"/>
                      <w:spacing w:val="120"/>
                      <w:kern w:val="0"/>
                      <w:szCs w:val="21"/>
                      <w:fitText w:val="1056" w:id="-423972850"/>
                    </w:rPr>
                    <w:t>R</w:t>
                  </w:r>
                  <w:r w:rsidR="00F46CA9" w:rsidRPr="00F46CA9">
                    <w:rPr>
                      <w:rFonts w:hAnsi="Tw Cen MT"/>
                      <w:spacing w:val="120"/>
                      <w:kern w:val="0"/>
                      <w:szCs w:val="21"/>
                      <w:fitText w:val="1056" w:id="-423972850"/>
                    </w:rPr>
                    <w:t>6</w:t>
                  </w:r>
                  <w:r w:rsidRPr="007E7D2C">
                    <w:rPr>
                      <w:rFonts w:hAnsi="Tw Cen MT" w:hint="eastAsia"/>
                      <w:spacing w:val="120"/>
                      <w:kern w:val="0"/>
                      <w:szCs w:val="21"/>
                      <w:fitText w:val="1056" w:id="-423972850"/>
                    </w:rPr>
                    <w:t>実</w:t>
                  </w:r>
                  <w:r w:rsidRPr="007E7D2C">
                    <w:rPr>
                      <w:rFonts w:hAnsi="Tw Cen MT" w:hint="eastAsia"/>
                      <w:spacing w:val="3"/>
                      <w:kern w:val="0"/>
                      <w:szCs w:val="21"/>
                      <w:fitText w:val="1056" w:id="-423972850"/>
                    </w:rPr>
                    <w:t>績</w:t>
                  </w:r>
                  <w:r w:rsidRPr="007E7D2C">
                    <w:rPr>
                      <w:rFonts w:hAnsi="Tw Cen MT" w:hint="eastAsia"/>
                      <w:szCs w:val="21"/>
                    </w:rPr>
                    <w:t>：令和</w:t>
                  </w:r>
                  <w:r w:rsidR="00F46CA9">
                    <w:rPr>
                      <w:rFonts w:hAnsi="Tw Cen MT" w:hint="eastAsia"/>
                      <w:szCs w:val="21"/>
                    </w:rPr>
                    <w:t>６</w:t>
                  </w:r>
                  <w:r w:rsidRPr="007E7D2C">
                    <w:rPr>
                      <w:rFonts w:hAnsi="Tw Cen MT" w:hint="eastAsia"/>
                      <w:szCs w:val="21"/>
                    </w:rPr>
                    <w:t>年度実績を記載。</w:t>
                  </w:r>
                </w:p>
                <w:p w14:paraId="16EFEE32" w14:textId="77777777" w:rsidR="007E7D2C" w:rsidRPr="007E7D2C" w:rsidRDefault="007E7D2C" w:rsidP="007E7D2C">
                  <w:pPr>
                    <w:autoSpaceDN w:val="0"/>
                    <w:spacing w:line="340" w:lineRule="exact"/>
                    <w:ind w:leftChars="100" w:left="210"/>
                    <w:rPr>
                      <w:rFonts w:hAnsi="Tw Cen MT"/>
                      <w:szCs w:val="21"/>
                    </w:rPr>
                  </w:pPr>
                  <w:r w:rsidRPr="007E7D2C">
                    <w:rPr>
                      <w:rFonts w:hAnsi="Tw Cen MT" w:hint="eastAsia"/>
                      <w:spacing w:val="124"/>
                      <w:kern w:val="0"/>
                      <w:szCs w:val="21"/>
                      <w:fitText w:val="1056" w:id="-423972849"/>
                    </w:rPr>
                    <w:t>R</w:t>
                  </w:r>
                  <w:r w:rsidR="00F46CA9" w:rsidRPr="00F46CA9">
                    <w:rPr>
                      <w:rFonts w:hAnsi="Tw Cen MT" w:hint="eastAsia"/>
                      <w:spacing w:val="124"/>
                      <w:w w:val="92"/>
                      <w:kern w:val="0"/>
                      <w:szCs w:val="21"/>
                      <w:fitText w:val="1056" w:id="-423972849"/>
                    </w:rPr>
                    <w:t>7</w:t>
                  </w:r>
                  <w:r w:rsidRPr="007E7D2C">
                    <w:rPr>
                      <w:rFonts w:hAnsi="Tw Cen MT" w:hint="eastAsia"/>
                      <w:spacing w:val="124"/>
                      <w:kern w:val="0"/>
                      <w:szCs w:val="21"/>
                      <w:fitText w:val="1056" w:id="-423972849"/>
                    </w:rPr>
                    <w:t>実</w:t>
                  </w:r>
                  <w:r w:rsidRPr="007E7D2C">
                    <w:rPr>
                      <w:rFonts w:hAnsi="Tw Cen MT" w:hint="eastAsia"/>
                      <w:spacing w:val="1"/>
                      <w:kern w:val="0"/>
                      <w:szCs w:val="21"/>
                      <w:fitText w:val="1056" w:id="-423972849"/>
                    </w:rPr>
                    <w:t>績</w:t>
                  </w:r>
                  <w:r w:rsidRPr="007E7D2C">
                    <w:rPr>
                      <w:rFonts w:hAnsi="Tw Cen MT" w:hint="eastAsia"/>
                      <w:szCs w:val="21"/>
                    </w:rPr>
                    <w:t>：令和</w:t>
                  </w:r>
                  <w:r w:rsidR="00F46CA9">
                    <w:rPr>
                      <w:rFonts w:hAnsi="Tw Cen MT" w:hint="eastAsia"/>
                      <w:szCs w:val="21"/>
                    </w:rPr>
                    <w:t>７</w:t>
                  </w:r>
                  <w:r w:rsidRPr="007E7D2C">
                    <w:rPr>
                      <w:rFonts w:hAnsi="Tw Cen MT" w:hint="eastAsia"/>
                      <w:szCs w:val="21"/>
                    </w:rPr>
                    <w:t>年度実績を記載。</w:t>
                  </w:r>
                </w:p>
                <w:p w14:paraId="0D91BBF3" w14:textId="77777777" w:rsidR="007E7D2C" w:rsidRPr="007E7D2C" w:rsidRDefault="007E7D2C" w:rsidP="007E7D2C">
                  <w:pPr>
                    <w:autoSpaceDN w:val="0"/>
                    <w:spacing w:line="340" w:lineRule="exact"/>
                    <w:ind w:leftChars="100" w:left="210"/>
                    <w:rPr>
                      <w:rFonts w:hAnsi="Tw Cen MT"/>
                      <w:kern w:val="0"/>
                      <w:szCs w:val="21"/>
                    </w:rPr>
                  </w:pPr>
                  <w:r w:rsidRPr="007E7D2C">
                    <w:rPr>
                      <w:rFonts w:hAnsi="Tw Cen MT" w:hint="eastAsia"/>
                      <w:spacing w:val="16"/>
                      <w:w w:val="87"/>
                      <w:kern w:val="0"/>
                      <w:szCs w:val="21"/>
                      <w:fitText w:val="1050" w:id="-423972848"/>
                    </w:rPr>
                    <w:t>R</w:t>
                  </w:r>
                  <w:r w:rsidR="00F46CA9" w:rsidRPr="00F46CA9">
                    <w:rPr>
                      <w:rFonts w:hAnsi="Tw Cen MT" w:hint="eastAsia"/>
                      <w:spacing w:val="16"/>
                      <w:w w:val="87"/>
                      <w:kern w:val="0"/>
                      <w:szCs w:val="21"/>
                      <w:fitText w:val="1050" w:id="-423972848"/>
                    </w:rPr>
                    <w:t>7</w:t>
                  </w:r>
                  <w:r w:rsidRPr="007E7D2C">
                    <w:rPr>
                      <w:rFonts w:hAnsi="Tw Cen MT" w:hint="eastAsia"/>
                      <w:spacing w:val="16"/>
                      <w:w w:val="87"/>
                      <w:kern w:val="0"/>
                      <w:szCs w:val="21"/>
                      <w:fitText w:val="1050" w:id="-423972848"/>
                    </w:rPr>
                    <w:t>達成状</w:t>
                  </w:r>
                  <w:r w:rsidRPr="007E7D2C">
                    <w:rPr>
                      <w:rFonts w:hAnsi="Tw Cen MT" w:hint="eastAsia"/>
                      <w:spacing w:val="2"/>
                      <w:w w:val="87"/>
                      <w:kern w:val="0"/>
                      <w:szCs w:val="21"/>
                      <w:fitText w:val="1050" w:id="-423972848"/>
                    </w:rPr>
                    <w:t>況</w:t>
                  </w:r>
                  <w:r w:rsidRPr="007E7D2C">
                    <w:rPr>
                      <w:rFonts w:hAnsi="Tw Cen MT" w:hint="eastAsia"/>
                      <w:kern w:val="0"/>
                      <w:szCs w:val="21"/>
                    </w:rPr>
                    <w:t>：令和</w:t>
                  </w:r>
                  <w:r w:rsidR="00F46CA9">
                    <w:rPr>
                      <w:rFonts w:hAnsi="Tw Cen MT" w:hint="eastAsia"/>
                      <w:kern w:val="0"/>
                      <w:szCs w:val="21"/>
                    </w:rPr>
                    <w:t>７</w:t>
                  </w:r>
                  <w:r w:rsidRPr="007E7D2C">
                    <w:rPr>
                      <w:rFonts w:hAnsi="Tw Cen MT" w:hint="eastAsia"/>
                      <w:kern w:val="0"/>
                      <w:szCs w:val="21"/>
                    </w:rPr>
                    <w:t>年度実績の達成状況を示す記号（</w:t>
                  </w:r>
                  <w:r w:rsidRPr="007E7D2C">
                    <w:rPr>
                      <w:rFonts w:hAnsi="Tw Cen MT" w:hint="eastAsia"/>
                      <w:kern w:val="0"/>
                      <w:sz w:val="28"/>
                      <w:szCs w:val="28"/>
                    </w:rPr>
                    <w:t>◎</w:t>
                  </w:r>
                  <w:r w:rsidRPr="007E7D2C">
                    <w:rPr>
                      <w:rFonts w:hAnsi="Tw Cen MT" w:hint="eastAsia"/>
                      <w:kern w:val="0"/>
                      <w:szCs w:val="21"/>
                    </w:rPr>
                    <w:t>、○、△、×）を記載。</w:t>
                  </w:r>
                </w:p>
                <w:p w14:paraId="2AE40D34" w14:textId="77777777" w:rsidR="007E7D2C" w:rsidRPr="007E7D2C" w:rsidRDefault="007E7D2C" w:rsidP="007E7D2C">
                  <w:pPr>
                    <w:autoSpaceDN w:val="0"/>
                    <w:spacing w:line="340" w:lineRule="exact"/>
                    <w:ind w:leftChars="100" w:left="210" w:firstLineChars="600" w:firstLine="1260"/>
                    <w:rPr>
                      <w:rFonts w:hAnsi="Tw Cen MT"/>
                      <w:kern w:val="0"/>
                      <w:sz w:val="22"/>
                      <w:u w:val="single"/>
                    </w:rPr>
                  </w:pPr>
                  <w:r w:rsidRPr="007E7D2C">
                    <w:rPr>
                      <w:rFonts w:hAnsi="Tw Cen MT" w:hint="eastAsia"/>
                      <w:kern w:val="0"/>
                      <w:szCs w:val="21"/>
                      <w:u w:val="single"/>
                    </w:rPr>
                    <w:t>各記号の示す状況は、「成果指標」の達成状況と同じ。</w:t>
                  </w:r>
                </w:p>
              </w:tc>
            </w:tr>
          </w:tbl>
          <w:p w14:paraId="3EF288C1" w14:textId="77777777" w:rsidR="007E7D2C" w:rsidRPr="007E7D2C" w:rsidRDefault="007E7D2C" w:rsidP="007E7D2C">
            <w:pPr>
              <w:autoSpaceDN w:val="0"/>
              <w:spacing w:line="360" w:lineRule="exact"/>
              <w:ind w:leftChars="100" w:left="420" w:hangingChars="100" w:hanging="210"/>
              <w:rPr>
                <w:szCs w:val="21"/>
              </w:rPr>
            </w:pPr>
            <w:r w:rsidRPr="007E7D2C">
              <w:rPr>
                <w:rFonts w:hint="eastAsia"/>
                <w:szCs w:val="21"/>
              </w:rPr>
              <w:t>・欄外に、特記事項を記載。ただし、自己評価の記載と重複するものは省略。</w:t>
            </w:r>
          </w:p>
          <w:p w14:paraId="79752495" w14:textId="77777777" w:rsidR="007E7D2C" w:rsidRPr="007E7D2C" w:rsidRDefault="007E7D2C" w:rsidP="007E7D2C">
            <w:pPr>
              <w:autoSpaceDN w:val="0"/>
              <w:spacing w:line="360" w:lineRule="exact"/>
              <w:ind w:leftChars="100" w:left="420" w:hangingChars="100" w:hanging="210"/>
              <w:rPr>
                <w:rFonts w:hAnsi="Tw Cen MT"/>
                <w:szCs w:val="21"/>
              </w:rPr>
            </w:pPr>
            <w:r w:rsidRPr="007E7D2C">
              <w:rPr>
                <w:rFonts w:hAnsi="Tw Cen MT" w:hint="eastAsia"/>
                <w:szCs w:val="21"/>
              </w:rPr>
              <w:t>・「※前年度」と記載しているものについて、「計画策定時」欄では令和３年度実績、「R</w:t>
            </w:r>
            <w:r w:rsidR="00F46CA9">
              <w:rPr>
                <w:rFonts w:hAnsi="Tw Cen MT"/>
                <w:szCs w:val="21"/>
              </w:rPr>
              <w:t>6</w:t>
            </w:r>
            <w:r w:rsidRPr="007E7D2C">
              <w:rPr>
                <w:rFonts w:hAnsi="Tw Cen MT" w:hint="eastAsia"/>
                <w:szCs w:val="21"/>
              </w:rPr>
              <w:t>実績」欄では令和</w:t>
            </w:r>
            <w:r w:rsidR="00F46CA9">
              <w:rPr>
                <w:rFonts w:hAnsi="Tw Cen MT" w:hint="eastAsia"/>
                <w:szCs w:val="21"/>
              </w:rPr>
              <w:t>５</w:t>
            </w:r>
            <w:r w:rsidRPr="007E7D2C">
              <w:rPr>
                <w:rFonts w:hAnsi="Tw Cen MT" w:hint="eastAsia"/>
                <w:szCs w:val="21"/>
              </w:rPr>
              <w:t>年度実績、「R</w:t>
            </w:r>
            <w:r w:rsidR="00F46CA9">
              <w:rPr>
                <w:rFonts w:hAnsi="Tw Cen MT"/>
                <w:szCs w:val="21"/>
              </w:rPr>
              <w:t>7</w:t>
            </w:r>
            <w:r w:rsidRPr="007E7D2C">
              <w:rPr>
                <w:rFonts w:hAnsi="Tw Cen MT" w:hint="eastAsia"/>
                <w:szCs w:val="21"/>
              </w:rPr>
              <w:t>実績」欄では令和</w:t>
            </w:r>
            <w:r w:rsidR="00F46CA9">
              <w:rPr>
                <w:rFonts w:hAnsi="Tw Cen MT" w:hint="eastAsia"/>
                <w:szCs w:val="21"/>
              </w:rPr>
              <w:t>６</w:t>
            </w:r>
            <w:r w:rsidRPr="007E7D2C">
              <w:rPr>
                <w:rFonts w:hAnsi="Tw Cen MT" w:hint="eastAsia"/>
                <w:szCs w:val="21"/>
              </w:rPr>
              <w:t>年度実績を記載。</w:t>
            </w:r>
          </w:p>
          <w:p w14:paraId="1E096B7B" w14:textId="77777777" w:rsidR="007E7D2C" w:rsidRPr="007E7D2C" w:rsidRDefault="007E7D2C" w:rsidP="007E7D2C">
            <w:pPr>
              <w:autoSpaceDN w:val="0"/>
              <w:spacing w:line="360" w:lineRule="exact"/>
              <w:ind w:firstLineChars="100" w:firstLine="210"/>
              <w:rPr>
                <w:rFonts w:hAnsi="Tw Cen MT"/>
                <w:szCs w:val="21"/>
              </w:rPr>
            </w:pPr>
            <w:r w:rsidRPr="007E7D2C">
              <w:rPr>
                <w:rFonts w:hAnsi="Tw Cen MT" w:hint="eastAsia"/>
                <w:szCs w:val="21"/>
              </w:rPr>
              <w:t>・［］内の数字は全国の値。</w:t>
            </w:r>
          </w:p>
          <w:p w14:paraId="6A6D1131" w14:textId="77777777" w:rsidR="007E7D2C" w:rsidRPr="007E7D2C" w:rsidRDefault="007E7D2C" w:rsidP="007E7D2C">
            <w:pPr>
              <w:autoSpaceDN w:val="0"/>
              <w:spacing w:line="280" w:lineRule="exact"/>
              <w:ind w:firstLineChars="100" w:firstLine="220"/>
              <w:rPr>
                <w:rFonts w:hAnsi="Tw Cen MT"/>
                <w:sz w:val="22"/>
              </w:rPr>
            </w:pPr>
          </w:p>
          <w:p w14:paraId="753977E3" w14:textId="77777777" w:rsidR="007E7D2C" w:rsidRPr="007E7D2C" w:rsidRDefault="007E7D2C" w:rsidP="007E7D2C">
            <w:pPr>
              <w:spacing w:line="360" w:lineRule="exact"/>
              <w:ind w:firstLineChars="100" w:firstLine="210"/>
              <w:rPr>
                <w:rFonts w:hAnsi="Tw Cen MT"/>
                <w:szCs w:val="21"/>
              </w:rPr>
            </w:pPr>
            <w:r w:rsidRPr="007E7D2C">
              <w:rPr>
                <w:rFonts w:hAnsi="Tw Cen MT" w:hint="eastAsia"/>
                <w:szCs w:val="21"/>
              </w:rPr>
              <w:t>【R</w:t>
            </w:r>
            <w:r w:rsidR="00F46CA9">
              <w:rPr>
                <w:rFonts w:hAnsi="Tw Cen MT"/>
                <w:szCs w:val="21"/>
              </w:rPr>
              <w:t>7</w:t>
            </w:r>
            <w:r w:rsidRPr="007E7D2C">
              <w:rPr>
                <w:rFonts w:hAnsi="Tw Cen MT" w:hint="eastAsia"/>
                <w:szCs w:val="21"/>
              </w:rPr>
              <w:t>達成状況に関する補足】</w:t>
            </w:r>
          </w:p>
          <w:p w14:paraId="38B93FAB" w14:textId="77777777" w:rsidR="007E7D2C" w:rsidRPr="007E7D2C" w:rsidRDefault="007E7D2C" w:rsidP="007E7D2C">
            <w:pPr>
              <w:spacing w:line="360" w:lineRule="exact"/>
              <w:ind w:firstLineChars="100" w:firstLine="210"/>
              <w:rPr>
                <w:rFonts w:asciiTheme="minorEastAsia" w:eastAsiaTheme="minorEastAsia" w:hAnsiTheme="minorEastAsia"/>
                <w:szCs w:val="21"/>
              </w:rPr>
            </w:pPr>
            <w:r w:rsidRPr="007E7D2C">
              <w:rPr>
                <w:rFonts w:hAnsi="Tw Cen MT" w:hint="eastAsia"/>
                <w:szCs w:val="21"/>
              </w:rPr>
              <w:t>・目標の上限（例：目標100％）に到達している場合は、到達していれば</w:t>
            </w:r>
            <w:r w:rsidRPr="007E7D2C">
              <w:rPr>
                <w:rFonts w:asciiTheme="minorEastAsia" w:eastAsiaTheme="minorEastAsia" w:hAnsiTheme="minorEastAsia" w:hint="eastAsia"/>
                <w:sz w:val="28"/>
                <w:szCs w:val="28"/>
              </w:rPr>
              <w:t>◎</w:t>
            </w:r>
            <w:r w:rsidRPr="007E7D2C">
              <w:rPr>
                <w:rFonts w:asciiTheme="minorEastAsia" w:eastAsiaTheme="minorEastAsia" w:hAnsiTheme="minorEastAsia" w:hint="eastAsia"/>
                <w:szCs w:val="21"/>
              </w:rPr>
              <w:t>とする。</w:t>
            </w:r>
          </w:p>
          <w:p w14:paraId="35CC54DE" w14:textId="77777777" w:rsidR="007E7D2C" w:rsidRPr="007E7D2C" w:rsidRDefault="007E7D2C" w:rsidP="007E7D2C">
            <w:pPr>
              <w:spacing w:afterLines="50" w:after="200" w:line="360" w:lineRule="exact"/>
              <w:ind w:firstLineChars="100" w:firstLine="210"/>
              <w:rPr>
                <w:rFonts w:hAnsi="Tw Cen MT"/>
                <w:szCs w:val="21"/>
              </w:rPr>
            </w:pPr>
            <w:r w:rsidRPr="007E7D2C">
              <w:rPr>
                <w:rFonts w:hAnsi="Tw Cen MT" w:hint="eastAsia"/>
                <w:szCs w:val="21"/>
              </w:rPr>
              <w:t>・その他達成状況に係る記号表記については、目標の設定方法に応じ、以下のとおりとする。</w:t>
            </w:r>
          </w:p>
          <w:p w14:paraId="7AE0A901" w14:textId="77777777" w:rsidR="007E7D2C" w:rsidRPr="007E7D2C" w:rsidRDefault="007E7D2C" w:rsidP="007E7D2C">
            <w:pPr>
              <w:spacing w:line="360" w:lineRule="exact"/>
              <w:ind w:leftChars="200" w:left="420"/>
              <w:rPr>
                <w:rFonts w:hAnsi="Tw Cen MT"/>
                <w:b/>
                <w:bCs/>
                <w:szCs w:val="21"/>
                <w:u w:val="single"/>
              </w:rPr>
            </w:pPr>
            <w:r w:rsidRPr="007E7D2C">
              <w:rPr>
                <w:rFonts w:hAnsi="Tw Cen MT" w:hint="eastAsia"/>
                <w:b/>
                <w:bCs/>
                <w:szCs w:val="21"/>
                <w:u w:val="single"/>
              </w:rPr>
              <w:t>（1-1）目標値（●% 等）を設定している目標（</w:t>
            </w:r>
            <w:r w:rsidRPr="007E7D2C">
              <w:rPr>
                <w:rFonts w:hAnsi="Tw Cen MT" w:hint="eastAsia"/>
                <w:b/>
                <w:bCs/>
                <w:sz w:val="28"/>
                <w:szCs w:val="28"/>
                <w:u w:val="single"/>
              </w:rPr>
              <w:t>◎</w:t>
            </w:r>
            <w:r w:rsidRPr="007E7D2C">
              <w:rPr>
                <w:rFonts w:hAnsi="Tw Cen MT" w:hint="eastAsia"/>
                <w:b/>
                <w:bCs/>
                <w:szCs w:val="21"/>
                <w:u w:val="single"/>
              </w:rPr>
              <w:t>、○、△、×の４段階評価）</w:t>
            </w:r>
          </w:p>
          <w:p w14:paraId="17C07BD5" w14:textId="77777777" w:rsidR="007E7D2C" w:rsidRPr="007E7D2C" w:rsidRDefault="007E7D2C" w:rsidP="007E7D2C">
            <w:pPr>
              <w:spacing w:line="360" w:lineRule="exact"/>
              <w:ind w:leftChars="200" w:left="420" w:firstLineChars="100" w:firstLine="210"/>
              <w:rPr>
                <w:rFonts w:hAnsi="Tw Cen MT"/>
                <w:szCs w:val="21"/>
              </w:rPr>
            </w:pPr>
            <w:r w:rsidRPr="007E7D2C">
              <w:rPr>
                <w:rFonts w:hAnsi="Tw Cen MT" w:hint="eastAsia"/>
                <w:szCs w:val="21"/>
              </w:rPr>
              <w:t>計画策定時と目標の数値の差を、計画策定時実績に対応する年度から目標年度までの期間で除したものを１年あたりの目標とし、経過年数に応じ判断。</w:t>
            </w:r>
          </w:p>
          <w:p w14:paraId="4E5B6695" w14:textId="77777777" w:rsidR="007E7D2C" w:rsidRPr="007E7D2C" w:rsidRDefault="007E7D2C" w:rsidP="007E7D2C">
            <w:pPr>
              <w:spacing w:line="360" w:lineRule="exact"/>
              <w:ind w:leftChars="200" w:left="420" w:firstLineChars="100" w:firstLine="210"/>
              <w:rPr>
                <w:rFonts w:hAnsi="Tw Cen MT"/>
                <w:szCs w:val="21"/>
              </w:rPr>
            </w:pPr>
            <w:r w:rsidRPr="007E7D2C">
              <w:rPr>
                <w:rFonts w:hAnsi="Tw Cen MT" w:hint="eastAsia"/>
                <w:szCs w:val="21"/>
              </w:rPr>
              <w:t>R</w:t>
            </w:r>
            <w:r w:rsidR="00F46CA9">
              <w:rPr>
                <w:rFonts w:hAnsi="Tw Cen MT" w:hint="eastAsia"/>
                <w:szCs w:val="21"/>
              </w:rPr>
              <w:t>7</w:t>
            </w:r>
            <w:r w:rsidRPr="007E7D2C">
              <w:rPr>
                <w:rFonts w:hAnsi="Tw Cen MT" w:hint="eastAsia"/>
                <w:szCs w:val="21"/>
              </w:rPr>
              <w:t>年度目標は、以下の式に当てはめて計算。</w:t>
            </w:r>
          </w:p>
          <w:p w14:paraId="237B318E" w14:textId="77777777" w:rsidR="007E7D2C" w:rsidRPr="007E7D2C" w:rsidRDefault="007E7D2C" w:rsidP="007E7D2C">
            <w:pPr>
              <w:spacing w:line="360" w:lineRule="exact"/>
              <w:ind w:leftChars="200" w:left="420"/>
              <w:rPr>
                <w:rFonts w:hAnsi="Tw Cen MT"/>
                <w:spacing w:val="6"/>
                <w:w w:val="89"/>
                <w:kern w:val="0"/>
                <w:szCs w:val="21"/>
                <w:bdr w:val="single" w:sz="4" w:space="0" w:color="auto"/>
              </w:rPr>
            </w:pPr>
            <w:r w:rsidRPr="00F434E2">
              <w:rPr>
                <w:rFonts w:hAnsi="Tw Cen MT" w:hint="eastAsia"/>
                <w:spacing w:val="2"/>
                <w:w w:val="99"/>
                <w:kern w:val="0"/>
                <w:szCs w:val="21"/>
                <w:bdr w:val="single" w:sz="4" w:space="0" w:color="auto"/>
                <w:fitText w:val="9020" w:id="-423972864"/>
              </w:rPr>
              <w:t>R</w:t>
            </w:r>
            <w:r w:rsidR="00F46CA9" w:rsidRPr="00F434E2">
              <w:rPr>
                <w:rFonts w:hAnsi="Tw Cen MT"/>
                <w:spacing w:val="2"/>
                <w:w w:val="99"/>
                <w:kern w:val="0"/>
                <w:szCs w:val="21"/>
                <w:bdr w:val="single" w:sz="4" w:space="0" w:color="auto"/>
                <w:fitText w:val="9020" w:id="-423972864"/>
              </w:rPr>
              <w:t>7</w:t>
            </w:r>
            <w:r w:rsidRPr="00F434E2">
              <w:rPr>
                <w:rFonts w:hAnsi="Tw Cen MT" w:hint="eastAsia"/>
                <w:spacing w:val="2"/>
                <w:w w:val="99"/>
                <w:kern w:val="0"/>
                <w:szCs w:val="21"/>
                <w:bdr w:val="single" w:sz="4" w:space="0" w:color="auto"/>
                <w:fitText w:val="9020" w:id="-423972864"/>
              </w:rPr>
              <w:t>年度目標＝計画策定時実績＋（R9</w:t>
            </w:r>
            <w:r w:rsidRPr="00F434E2">
              <w:rPr>
                <w:rFonts w:hAnsi="Tw Cen MT" w:hint="eastAsia"/>
                <w:spacing w:val="2"/>
                <w:w w:val="99"/>
                <w:kern w:val="0"/>
                <w:szCs w:val="21"/>
                <w:bdr w:val="single" w:sz="4" w:space="0" w:color="auto"/>
                <w:fitText w:val="9020" w:id="-423972864"/>
                <w:vertAlign w:val="subscript"/>
              </w:rPr>
              <w:t>＊</w:t>
            </w:r>
            <w:r w:rsidRPr="00F434E2">
              <w:rPr>
                <w:rFonts w:hAnsi="Tw Cen MT" w:hint="eastAsia"/>
                <w:spacing w:val="2"/>
                <w:w w:val="99"/>
                <w:kern w:val="0"/>
                <w:szCs w:val="21"/>
                <w:bdr w:val="single" w:sz="4" w:space="0" w:color="auto"/>
                <w:fitText w:val="9020" w:id="-423972864"/>
              </w:rPr>
              <w:t>年度目標－計画策定時実績）÷５年（計画期間）×</w:t>
            </w:r>
            <w:r w:rsidR="00F46CA9" w:rsidRPr="00F434E2">
              <w:rPr>
                <w:rFonts w:hAnsi="Tw Cen MT" w:hint="eastAsia"/>
                <w:spacing w:val="2"/>
                <w:w w:val="99"/>
                <w:kern w:val="0"/>
                <w:szCs w:val="21"/>
                <w:bdr w:val="single" w:sz="4" w:space="0" w:color="auto"/>
                <w:fitText w:val="9020" w:id="-423972864"/>
              </w:rPr>
              <w:t>３</w:t>
            </w:r>
            <w:r w:rsidRPr="00F434E2">
              <w:rPr>
                <w:rFonts w:hAnsi="Tw Cen MT" w:hint="eastAsia"/>
                <w:spacing w:val="2"/>
                <w:w w:val="99"/>
                <w:kern w:val="0"/>
                <w:szCs w:val="21"/>
                <w:bdr w:val="single" w:sz="4" w:space="0" w:color="auto"/>
                <w:fitText w:val="9020" w:id="-423972864"/>
              </w:rPr>
              <w:t>年</w:t>
            </w:r>
            <w:r w:rsidRPr="00F434E2">
              <w:rPr>
                <w:rFonts w:hAnsi="Tw Cen MT" w:hint="eastAsia"/>
                <w:spacing w:val="6"/>
                <w:w w:val="99"/>
                <w:kern w:val="0"/>
                <w:szCs w:val="21"/>
                <w:bdr w:val="single" w:sz="4" w:space="0" w:color="auto"/>
                <w:fitText w:val="9020" w:id="-423972864"/>
              </w:rPr>
              <w:t>め</w:t>
            </w:r>
          </w:p>
          <w:p w14:paraId="4828DCBE" w14:textId="77777777" w:rsidR="007E7D2C" w:rsidRPr="007E7D2C" w:rsidRDefault="007E7D2C" w:rsidP="007E7D2C">
            <w:pPr>
              <w:spacing w:afterLines="30" w:after="120" w:line="360" w:lineRule="exact"/>
              <w:ind w:leftChars="200" w:left="420"/>
              <w:rPr>
                <w:rFonts w:hAnsi="Tw Cen MT"/>
                <w:szCs w:val="21"/>
              </w:rPr>
            </w:pPr>
            <w:r w:rsidRPr="007E7D2C">
              <w:rPr>
                <w:rFonts w:hAnsi="Tw Cen MT" w:hint="eastAsia"/>
                <w:szCs w:val="21"/>
              </w:rPr>
              <w:t>＊事業計画の目標達成年度。R</w:t>
            </w:r>
            <w:r w:rsidR="00F46CA9">
              <w:rPr>
                <w:rFonts w:hAnsi="Tw Cen MT"/>
                <w:szCs w:val="21"/>
              </w:rPr>
              <w:t>7</w:t>
            </w:r>
            <w:r w:rsidRPr="007E7D2C">
              <w:rPr>
                <w:rFonts w:hAnsi="Tw Cen MT" w:hint="eastAsia"/>
                <w:szCs w:val="21"/>
              </w:rPr>
              <w:t>としている目標の場合は、計画期間を</w:t>
            </w:r>
            <w:r w:rsidR="00F46CA9">
              <w:rPr>
                <w:rFonts w:hAnsi="Tw Cen MT" w:hint="eastAsia"/>
                <w:szCs w:val="21"/>
              </w:rPr>
              <w:t>３</w:t>
            </w:r>
            <w:r w:rsidRPr="007E7D2C">
              <w:rPr>
                <w:rFonts w:hAnsi="Tw Cen MT" w:hint="eastAsia"/>
                <w:szCs w:val="21"/>
              </w:rPr>
              <w:t>年として計算。</w:t>
            </w:r>
          </w:p>
          <w:p w14:paraId="62A93BCA" w14:textId="77777777" w:rsidR="007E7D2C" w:rsidRPr="007E7D2C" w:rsidRDefault="007E7D2C" w:rsidP="007E7D2C">
            <w:pPr>
              <w:spacing w:line="360" w:lineRule="exact"/>
              <w:ind w:leftChars="200" w:left="420"/>
              <w:rPr>
                <w:rFonts w:hAnsi="Tw Cen MT"/>
                <w:szCs w:val="21"/>
              </w:rPr>
            </w:pPr>
            <w:r w:rsidRPr="007E7D2C">
              <w:rPr>
                <w:rFonts w:hAnsi="Tw Cen MT" w:hint="eastAsia"/>
                <w:szCs w:val="21"/>
              </w:rPr>
              <w:t>（例）目標：R9（５年後）に100%を達成　　計画策定時実績：</w:t>
            </w:r>
            <w:r w:rsidR="00737929">
              <w:rPr>
                <w:rFonts w:hAnsi="Tw Cen MT" w:hint="eastAsia"/>
                <w:szCs w:val="21"/>
              </w:rPr>
              <w:t>8</w:t>
            </w:r>
            <w:r w:rsidRPr="007E7D2C">
              <w:rPr>
                <w:rFonts w:hAnsi="Tw Cen MT" w:hint="eastAsia"/>
                <w:szCs w:val="21"/>
              </w:rPr>
              <w:t xml:space="preserve">0%　の場合　</w:t>
            </w:r>
          </w:p>
          <w:p w14:paraId="11679B43" w14:textId="77777777" w:rsidR="007E7D2C" w:rsidRPr="007E7D2C" w:rsidRDefault="007E7D2C" w:rsidP="007E7D2C">
            <w:pPr>
              <w:spacing w:line="360" w:lineRule="exact"/>
              <w:ind w:leftChars="200" w:left="420" w:firstLineChars="82" w:firstLine="172"/>
              <w:rPr>
                <w:rFonts w:hAnsi="Tw Cen MT"/>
                <w:szCs w:val="21"/>
              </w:rPr>
            </w:pPr>
            <w:r w:rsidRPr="007E7D2C">
              <w:rPr>
                <w:rFonts w:hAnsi="Tw Cen MT" w:hint="eastAsia"/>
                <w:szCs w:val="21"/>
              </w:rPr>
              <w:t>・１年あたり</w:t>
            </w:r>
            <w:r w:rsidR="00737929">
              <w:rPr>
                <w:rFonts w:hAnsi="Tw Cen MT" w:hint="eastAsia"/>
                <w:szCs w:val="21"/>
              </w:rPr>
              <w:t>４</w:t>
            </w:r>
            <w:r w:rsidRPr="007E7D2C">
              <w:rPr>
                <w:rFonts w:hAnsi="Tw Cen MT" w:hint="eastAsia"/>
                <w:szCs w:val="21"/>
              </w:rPr>
              <w:t>%（</w:t>
            </w:r>
            <w:r w:rsidR="00737929">
              <w:rPr>
                <w:rFonts w:hAnsi="Tw Cen MT" w:hint="eastAsia"/>
                <w:szCs w:val="21"/>
              </w:rPr>
              <w:t>2</w:t>
            </w:r>
            <w:r w:rsidRPr="007E7D2C">
              <w:rPr>
                <w:rFonts w:hAnsi="Tw Cen MT" w:hint="eastAsia"/>
                <w:szCs w:val="21"/>
              </w:rPr>
              <w:t>0%÷5年）の増加が目標。</w:t>
            </w:r>
          </w:p>
          <w:p w14:paraId="4EBC1BE0" w14:textId="77777777" w:rsidR="007E7D2C" w:rsidRPr="007E7D2C" w:rsidRDefault="007E7D2C" w:rsidP="007E7D2C">
            <w:pPr>
              <w:spacing w:line="360" w:lineRule="exact"/>
              <w:ind w:leftChars="200" w:left="420" w:firstLineChars="82" w:firstLine="172"/>
              <w:rPr>
                <w:rFonts w:hAnsi="Tw Cen MT"/>
                <w:szCs w:val="21"/>
              </w:rPr>
            </w:pPr>
            <w:r w:rsidRPr="007E7D2C">
              <w:rPr>
                <w:rFonts w:hAnsi="Tw Cen MT" w:hint="eastAsia"/>
                <w:szCs w:val="21"/>
              </w:rPr>
              <w:t>・R</w:t>
            </w:r>
            <w:r w:rsidR="00737929">
              <w:rPr>
                <w:rFonts w:hAnsi="Tw Cen MT"/>
                <w:szCs w:val="21"/>
              </w:rPr>
              <w:t>7</w:t>
            </w:r>
            <w:r w:rsidRPr="007E7D2C">
              <w:rPr>
                <w:rFonts w:hAnsi="Tw Cen MT" w:hint="eastAsia"/>
                <w:szCs w:val="21"/>
              </w:rPr>
              <w:t>の評価は、R</w:t>
            </w:r>
            <w:r w:rsidR="00737929">
              <w:rPr>
                <w:rFonts w:hAnsi="Tw Cen MT"/>
                <w:szCs w:val="21"/>
              </w:rPr>
              <w:t>7</w:t>
            </w:r>
            <w:r w:rsidRPr="007E7D2C">
              <w:rPr>
                <w:rFonts w:hAnsi="Tw Cen MT" w:hint="eastAsia"/>
                <w:szCs w:val="21"/>
              </w:rPr>
              <w:t>年度目標である</w:t>
            </w:r>
            <w:r w:rsidR="00737929">
              <w:rPr>
                <w:rFonts w:hAnsi="Tw Cen MT" w:hint="eastAsia"/>
                <w:szCs w:val="21"/>
              </w:rPr>
              <w:t>9</w:t>
            </w:r>
            <w:r w:rsidR="00737929">
              <w:rPr>
                <w:rFonts w:hAnsi="Tw Cen MT"/>
                <w:szCs w:val="21"/>
              </w:rPr>
              <w:t>2</w:t>
            </w:r>
            <w:r w:rsidRPr="007E7D2C">
              <w:rPr>
                <w:rFonts w:hAnsi="Tw Cen MT" w:hint="eastAsia"/>
                <w:szCs w:val="21"/>
              </w:rPr>
              <w:t>%（</w:t>
            </w:r>
            <w:r w:rsidR="00737929">
              <w:rPr>
                <w:rFonts w:hAnsi="Tw Cen MT" w:hint="eastAsia"/>
                <w:szCs w:val="21"/>
              </w:rPr>
              <w:t>8</w:t>
            </w:r>
            <w:r w:rsidRPr="007E7D2C">
              <w:rPr>
                <w:rFonts w:hAnsi="Tw Cen MT" w:hint="eastAsia"/>
                <w:szCs w:val="21"/>
              </w:rPr>
              <w:t>0%＋</w:t>
            </w:r>
            <w:r w:rsidR="00737929">
              <w:rPr>
                <w:rFonts w:hAnsi="Tw Cen MT" w:hint="eastAsia"/>
                <w:szCs w:val="21"/>
              </w:rPr>
              <w:t>４</w:t>
            </w:r>
            <w:r w:rsidRPr="007E7D2C">
              <w:rPr>
                <w:rFonts w:hAnsi="Tw Cen MT" w:hint="eastAsia"/>
                <w:szCs w:val="21"/>
              </w:rPr>
              <w:t>%</w:t>
            </w:r>
            <w:r w:rsidR="00737929">
              <w:rPr>
                <w:rFonts w:hAnsi="Tw Cen MT" w:hint="eastAsia"/>
                <w:szCs w:val="21"/>
              </w:rPr>
              <w:t>×３年</w:t>
            </w:r>
            <w:r w:rsidRPr="007E7D2C">
              <w:rPr>
                <w:rFonts w:hAnsi="Tw Cen MT" w:hint="eastAsia"/>
                <w:szCs w:val="21"/>
              </w:rPr>
              <w:t>）に達しているか否かで判断。</w:t>
            </w:r>
          </w:p>
          <w:p w14:paraId="2186459B" w14:textId="77777777" w:rsidR="00D10560" w:rsidRDefault="007E7D2C" w:rsidP="00D10560">
            <w:pPr>
              <w:spacing w:line="360" w:lineRule="exact"/>
              <w:ind w:leftChars="200" w:left="420" w:firstLineChars="82" w:firstLine="172"/>
              <w:rPr>
                <w:rFonts w:hAnsi="Tw Cen MT"/>
                <w:szCs w:val="21"/>
              </w:rPr>
            </w:pPr>
            <w:r w:rsidRPr="007E7D2C">
              <w:rPr>
                <w:rFonts w:hAnsi="Tw Cen MT" w:hint="eastAsia"/>
                <w:szCs w:val="21"/>
              </w:rPr>
              <w:t>・R</w:t>
            </w:r>
            <w:r w:rsidR="00737929">
              <w:rPr>
                <w:rFonts w:hAnsi="Tw Cen MT"/>
                <w:szCs w:val="21"/>
              </w:rPr>
              <w:t>7</w:t>
            </w:r>
            <w:r w:rsidRPr="007E7D2C">
              <w:rPr>
                <w:rFonts w:hAnsi="Tw Cen MT" w:hint="eastAsia"/>
                <w:szCs w:val="21"/>
              </w:rPr>
              <w:t>実績が</w:t>
            </w:r>
            <w:r w:rsidR="00737929">
              <w:rPr>
                <w:rFonts w:hAnsi="Tw Cen MT" w:hint="eastAsia"/>
                <w:szCs w:val="21"/>
              </w:rPr>
              <w:t>9</w:t>
            </w:r>
            <w:r w:rsidR="00737929">
              <w:rPr>
                <w:rFonts w:hAnsi="Tw Cen MT"/>
                <w:szCs w:val="21"/>
              </w:rPr>
              <w:t>4.4</w:t>
            </w:r>
            <w:r w:rsidRPr="007E7D2C">
              <w:rPr>
                <w:rFonts w:hAnsi="Tw Cen MT" w:hint="eastAsia"/>
                <w:szCs w:val="21"/>
              </w:rPr>
              <w:t>%</w:t>
            </w:r>
            <w:r w:rsidR="00737929">
              <w:rPr>
                <w:rFonts w:hAnsi="Tw Cen MT" w:hint="eastAsia"/>
                <w:szCs w:val="21"/>
              </w:rPr>
              <w:t>（8</w:t>
            </w:r>
            <w:r w:rsidR="00737929">
              <w:rPr>
                <w:rFonts w:hAnsi="Tw Cen MT"/>
                <w:szCs w:val="21"/>
              </w:rPr>
              <w:t>0%</w:t>
            </w:r>
            <w:r w:rsidR="00737929">
              <w:rPr>
                <w:rFonts w:hAnsi="Tw Cen MT" w:hint="eastAsia"/>
                <w:szCs w:val="21"/>
              </w:rPr>
              <w:t>＋1</w:t>
            </w:r>
            <w:r w:rsidR="00737929">
              <w:rPr>
                <w:rFonts w:hAnsi="Tw Cen MT"/>
                <w:szCs w:val="21"/>
              </w:rPr>
              <w:t>2%</w:t>
            </w:r>
            <w:r w:rsidR="00D10560">
              <w:rPr>
                <w:rFonts w:hAnsi="Tw Cen MT" w:hint="eastAsia"/>
                <w:szCs w:val="21"/>
              </w:rPr>
              <w:t>×</w:t>
            </w:r>
            <w:r w:rsidR="00D10560">
              <w:rPr>
                <w:rFonts w:hAnsi="Tw Cen MT"/>
                <w:szCs w:val="21"/>
              </w:rPr>
              <w:t>1.2</w:t>
            </w:r>
            <w:r w:rsidR="00737929">
              <w:rPr>
                <w:rFonts w:hAnsi="Tw Cen MT" w:hint="eastAsia"/>
                <w:szCs w:val="21"/>
              </w:rPr>
              <w:t>）</w:t>
            </w:r>
            <w:r w:rsidRPr="007E7D2C">
              <w:rPr>
                <w:rFonts w:hAnsi="Tw Cen MT" w:hint="eastAsia"/>
                <w:szCs w:val="21"/>
              </w:rPr>
              <w:t>以上は</w:t>
            </w:r>
            <w:r w:rsidRPr="00E51C50">
              <w:rPr>
                <w:rFonts w:hAnsi="Tw Cen MT" w:hint="eastAsia"/>
                <w:sz w:val="28"/>
                <w:szCs w:val="28"/>
              </w:rPr>
              <w:t>◎</w:t>
            </w:r>
            <w:r w:rsidRPr="007E7D2C">
              <w:rPr>
                <w:rFonts w:hAnsi="Tw Cen MT" w:hint="eastAsia"/>
                <w:szCs w:val="21"/>
              </w:rPr>
              <w:t>、</w:t>
            </w:r>
            <w:r w:rsidR="00D10560">
              <w:rPr>
                <w:rFonts w:hAnsi="Tw Cen MT" w:hint="eastAsia"/>
                <w:szCs w:val="21"/>
              </w:rPr>
              <w:t>9</w:t>
            </w:r>
            <w:r w:rsidR="00D10560">
              <w:rPr>
                <w:rFonts w:hAnsi="Tw Cen MT"/>
                <w:szCs w:val="21"/>
              </w:rPr>
              <w:t>2</w:t>
            </w:r>
            <w:r w:rsidRPr="007E7D2C">
              <w:rPr>
                <w:rFonts w:hAnsi="Tw Cen MT" w:hint="eastAsia"/>
                <w:szCs w:val="21"/>
              </w:rPr>
              <w:t>～</w:t>
            </w:r>
            <w:r w:rsidR="00D10560">
              <w:rPr>
                <w:rFonts w:hAnsi="Tw Cen MT" w:hint="eastAsia"/>
                <w:szCs w:val="21"/>
              </w:rPr>
              <w:t>9</w:t>
            </w:r>
            <w:r w:rsidR="00D10560">
              <w:rPr>
                <w:rFonts w:hAnsi="Tw Cen MT"/>
                <w:szCs w:val="21"/>
              </w:rPr>
              <w:t>4.3</w:t>
            </w:r>
            <w:r w:rsidRPr="007E7D2C">
              <w:rPr>
                <w:rFonts w:hAnsi="Tw Cen MT" w:hint="eastAsia"/>
                <w:szCs w:val="21"/>
              </w:rPr>
              <w:t>%は○、</w:t>
            </w:r>
            <w:r w:rsidR="00D10560">
              <w:rPr>
                <w:rFonts w:hAnsi="Tw Cen MT" w:hint="eastAsia"/>
                <w:szCs w:val="21"/>
              </w:rPr>
              <w:t>8</w:t>
            </w:r>
            <w:r w:rsidR="00D10560">
              <w:rPr>
                <w:rFonts w:hAnsi="Tw Cen MT"/>
                <w:szCs w:val="21"/>
              </w:rPr>
              <w:t>0</w:t>
            </w:r>
            <w:r w:rsidRPr="007E7D2C">
              <w:rPr>
                <w:rFonts w:hAnsi="Tw Cen MT" w:hint="eastAsia"/>
                <w:szCs w:val="21"/>
              </w:rPr>
              <w:t>～</w:t>
            </w:r>
            <w:r w:rsidR="00D10560">
              <w:rPr>
                <w:rFonts w:hAnsi="Tw Cen MT" w:hint="eastAsia"/>
                <w:szCs w:val="21"/>
              </w:rPr>
              <w:t>9</w:t>
            </w:r>
            <w:r w:rsidR="00D10560">
              <w:rPr>
                <w:rFonts w:hAnsi="Tw Cen MT"/>
                <w:szCs w:val="21"/>
              </w:rPr>
              <w:t>1</w:t>
            </w:r>
            <w:r w:rsidRPr="007E7D2C">
              <w:rPr>
                <w:rFonts w:hAnsi="Tw Cen MT" w:hint="eastAsia"/>
                <w:szCs w:val="21"/>
              </w:rPr>
              <w:t>％は△、</w:t>
            </w:r>
          </w:p>
          <w:p w14:paraId="37290DFF" w14:textId="77777777" w:rsidR="007E7D2C" w:rsidRPr="007E7D2C" w:rsidRDefault="00D10560" w:rsidP="00D10560">
            <w:pPr>
              <w:spacing w:line="360" w:lineRule="exact"/>
              <w:ind w:leftChars="200" w:left="420" w:firstLineChars="182" w:firstLine="382"/>
              <w:rPr>
                <w:rFonts w:hAnsi="Tw Cen MT"/>
                <w:szCs w:val="21"/>
              </w:rPr>
            </w:pPr>
            <w:r>
              <w:rPr>
                <w:rFonts w:hAnsi="Tw Cen MT" w:hint="eastAsia"/>
                <w:szCs w:val="21"/>
              </w:rPr>
              <w:t>7</w:t>
            </w:r>
            <w:r>
              <w:rPr>
                <w:rFonts w:hAnsi="Tw Cen MT"/>
                <w:szCs w:val="21"/>
              </w:rPr>
              <w:t>9</w:t>
            </w:r>
            <w:r w:rsidR="007E7D2C" w:rsidRPr="007E7D2C">
              <w:rPr>
                <w:rFonts w:hAnsi="Tw Cen MT" w:hint="eastAsia"/>
                <w:szCs w:val="21"/>
              </w:rPr>
              <w:t>％以下は×</w:t>
            </w:r>
          </w:p>
          <w:p w14:paraId="3D0ABC70" w14:textId="77777777" w:rsidR="007E7D2C" w:rsidRPr="007E7D2C" w:rsidRDefault="007E7D2C" w:rsidP="007E7D2C">
            <w:pPr>
              <w:spacing w:line="360" w:lineRule="exact"/>
              <w:ind w:leftChars="200" w:left="420"/>
              <w:rPr>
                <w:rFonts w:hAnsi="Tw Cen MT"/>
                <w:sz w:val="22"/>
              </w:rPr>
            </w:pPr>
          </w:p>
          <w:p w14:paraId="5FEBF57E" w14:textId="77777777" w:rsidR="007E7D2C" w:rsidRPr="007E7D2C" w:rsidRDefault="007E7D2C" w:rsidP="00D10560">
            <w:pPr>
              <w:spacing w:line="360" w:lineRule="exact"/>
              <w:ind w:leftChars="200" w:left="420"/>
              <w:jc w:val="distribute"/>
              <w:rPr>
                <w:rFonts w:hAnsi="Tw Cen MT"/>
                <w:b/>
                <w:bCs/>
                <w:szCs w:val="21"/>
                <w:u w:val="single"/>
              </w:rPr>
            </w:pPr>
            <w:r w:rsidRPr="007E7D2C">
              <w:rPr>
                <w:rFonts w:hAnsi="Tw Cen MT" w:hint="eastAsia"/>
                <w:b/>
                <w:spacing w:val="24"/>
                <w:kern w:val="0"/>
                <w:szCs w:val="21"/>
                <w:u w:val="single"/>
                <w:fitText w:val="9240" w:id="-423972863"/>
              </w:rPr>
              <w:t>（1-2）</w:t>
            </w:r>
            <w:r w:rsidR="00D10560" w:rsidRPr="00D10560">
              <w:rPr>
                <w:rFonts w:hAnsi="Tw Cen MT" w:hint="eastAsia"/>
                <w:b/>
                <w:spacing w:val="24"/>
                <w:kern w:val="0"/>
                <w:szCs w:val="21"/>
                <w:u w:val="single"/>
                <w:fitText w:val="9240" w:id="-423972863"/>
              </w:rPr>
              <w:t>全国の値以上の達成・維持 としている目標　（</w:t>
            </w:r>
            <w:r w:rsidR="00D10560" w:rsidRPr="00D10560">
              <w:rPr>
                <w:rFonts w:hAnsi="Tw Cen MT" w:hint="eastAsia"/>
                <w:b/>
                <w:spacing w:val="24"/>
                <w:kern w:val="0"/>
                <w:sz w:val="28"/>
                <w:szCs w:val="28"/>
                <w:u w:val="single"/>
                <w:fitText w:val="9240" w:id="-423972863"/>
              </w:rPr>
              <w:t>◎</w:t>
            </w:r>
            <w:r w:rsidR="00D10560" w:rsidRPr="00D10560">
              <w:rPr>
                <w:rFonts w:hAnsi="Tw Cen MT" w:hint="eastAsia"/>
                <w:b/>
                <w:spacing w:val="24"/>
                <w:kern w:val="0"/>
                <w:szCs w:val="21"/>
                <w:u w:val="single"/>
                <w:fitText w:val="9240" w:id="-423972863"/>
              </w:rPr>
              <w:t>、○、△、×の４段階評価</w:t>
            </w:r>
            <w:r w:rsidR="00D10560" w:rsidRPr="00D10560">
              <w:rPr>
                <w:rFonts w:hAnsi="Tw Cen MT" w:hint="eastAsia"/>
                <w:b/>
                <w:spacing w:val="23"/>
                <w:kern w:val="0"/>
                <w:szCs w:val="21"/>
                <w:u w:val="single"/>
                <w:fitText w:val="9240" w:id="-423972863"/>
              </w:rPr>
              <w:t>）</w:t>
            </w:r>
          </w:p>
          <w:p w14:paraId="7A35D6AF" w14:textId="77777777" w:rsidR="0060541D" w:rsidRDefault="0060541D" w:rsidP="0060541D">
            <w:pPr>
              <w:spacing w:afterLines="30" w:after="120" w:line="400" w:lineRule="exact"/>
              <w:ind w:leftChars="200" w:left="420" w:firstLineChars="100" w:firstLine="210"/>
              <w:rPr>
                <w:rFonts w:hAnsi="Tw Cen MT"/>
                <w:szCs w:val="21"/>
              </w:rPr>
            </w:pPr>
            <w:r w:rsidRPr="0060541D">
              <w:rPr>
                <w:rFonts w:hAnsi="Tw Cen MT" w:hint="eastAsia"/>
                <w:szCs w:val="21"/>
              </w:rPr>
              <w:t>R7実績が、</w:t>
            </w:r>
          </w:p>
          <w:p w14:paraId="7E79F7B3" w14:textId="77777777" w:rsidR="0060541D" w:rsidRPr="0060541D" w:rsidRDefault="0060541D" w:rsidP="0060541D">
            <w:pPr>
              <w:spacing w:afterLines="30" w:after="120" w:line="240" w:lineRule="exact"/>
              <w:ind w:leftChars="200" w:left="420" w:firstLineChars="100" w:firstLine="210"/>
              <w:rPr>
                <w:rFonts w:hAnsi="Tw Cen MT"/>
                <w:szCs w:val="21"/>
              </w:rPr>
            </w:pPr>
            <w:r w:rsidRPr="0060541D">
              <w:rPr>
                <w:rFonts w:hAnsi="Tw Cen MT" w:hint="eastAsia"/>
                <w:szCs w:val="21"/>
              </w:rPr>
              <w:t>全国の値以上かつ、全国の値との差が計画策定時の差の120%以上</w:t>
            </w:r>
            <w:r>
              <w:rPr>
                <w:rFonts w:hAnsi="Tw Cen MT" w:hint="eastAsia"/>
                <w:szCs w:val="21"/>
              </w:rPr>
              <w:t xml:space="preserve">　</w:t>
            </w:r>
            <w:r w:rsidRPr="0060541D">
              <w:rPr>
                <w:rFonts w:hAnsi="Tw Cen MT" w:hint="eastAsia"/>
                <w:szCs w:val="21"/>
              </w:rPr>
              <w:t>：</w:t>
            </w:r>
            <w:r w:rsidRPr="0060541D">
              <w:rPr>
                <w:rFonts w:hAnsi="Tw Cen MT" w:hint="eastAsia"/>
                <w:sz w:val="28"/>
                <w:szCs w:val="28"/>
              </w:rPr>
              <w:t>◎</w:t>
            </w:r>
          </w:p>
          <w:p w14:paraId="28207F3F" w14:textId="77777777" w:rsidR="0060541D" w:rsidRPr="0060541D" w:rsidRDefault="0060541D" w:rsidP="0060541D">
            <w:pPr>
              <w:spacing w:afterLines="30" w:after="120" w:line="240" w:lineRule="exact"/>
              <w:ind w:leftChars="200" w:left="420" w:firstLineChars="100" w:firstLine="210"/>
              <w:rPr>
                <w:rFonts w:hAnsi="Tw Cen MT"/>
                <w:szCs w:val="21"/>
              </w:rPr>
            </w:pPr>
            <w:r w:rsidRPr="0060541D">
              <w:rPr>
                <w:rFonts w:hAnsi="Tw Cen MT" w:hint="eastAsia"/>
                <w:szCs w:val="21"/>
              </w:rPr>
              <w:t>全国の値以上かつ、全国の値との差が計画策定時の差の100～119％ ：○</w:t>
            </w:r>
          </w:p>
          <w:p w14:paraId="01BE590D" w14:textId="77777777" w:rsidR="0060541D" w:rsidRPr="0060541D" w:rsidRDefault="0060541D" w:rsidP="0060541D">
            <w:pPr>
              <w:spacing w:afterLines="30" w:after="120" w:line="240" w:lineRule="exact"/>
              <w:ind w:leftChars="200" w:left="420" w:firstLineChars="100" w:firstLine="210"/>
              <w:rPr>
                <w:rFonts w:hAnsi="Tw Cen MT"/>
                <w:szCs w:val="21"/>
              </w:rPr>
            </w:pPr>
            <w:r w:rsidRPr="0060541D">
              <w:rPr>
                <w:rFonts w:hAnsi="Tw Cen MT" w:hint="eastAsia"/>
                <w:szCs w:val="21"/>
              </w:rPr>
              <w:t>全国の値未満かつ、全国の値との差が計画策定時の差より縮小</w:t>
            </w:r>
            <w:r>
              <w:rPr>
                <w:rFonts w:hAnsi="Tw Cen MT" w:hint="eastAsia"/>
                <w:szCs w:val="21"/>
              </w:rPr>
              <w:t xml:space="preserve">　　　</w:t>
            </w:r>
            <w:r w:rsidRPr="0060541D">
              <w:rPr>
                <w:rFonts w:hAnsi="Tw Cen MT" w:hint="eastAsia"/>
                <w:szCs w:val="21"/>
              </w:rPr>
              <w:t>：△</w:t>
            </w:r>
          </w:p>
          <w:p w14:paraId="7E6AEDEF" w14:textId="77777777" w:rsidR="007E7D2C" w:rsidRPr="007E7D2C" w:rsidRDefault="0060541D" w:rsidP="0060541D">
            <w:pPr>
              <w:spacing w:afterLines="30" w:after="120" w:line="240" w:lineRule="exact"/>
              <w:ind w:leftChars="200" w:left="420" w:firstLineChars="100" w:firstLine="210"/>
              <w:rPr>
                <w:rFonts w:hAnsi="Tw Cen MT"/>
                <w:szCs w:val="21"/>
              </w:rPr>
            </w:pPr>
            <w:r w:rsidRPr="0060541D">
              <w:rPr>
                <w:rFonts w:hAnsi="Tw Cen MT" w:hint="eastAsia"/>
                <w:szCs w:val="21"/>
              </w:rPr>
              <w:t>全国の値未満かつ、全国の値との差が計画策定時の差より拡大</w:t>
            </w:r>
            <w:r>
              <w:rPr>
                <w:rFonts w:hAnsi="Tw Cen MT" w:hint="eastAsia"/>
                <w:szCs w:val="21"/>
              </w:rPr>
              <w:t xml:space="preserve">　　　</w:t>
            </w:r>
            <w:r w:rsidRPr="0060541D">
              <w:rPr>
                <w:rFonts w:hAnsi="Tw Cen MT" w:hint="eastAsia"/>
                <w:szCs w:val="21"/>
              </w:rPr>
              <w:t>：×</w:t>
            </w:r>
          </w:p>
          <w:p w14:paraId="6736DC17" w14:textId="77777777" w:rsidR="0060541D" w:rsidRPr="0060541D" w:rsidRDefault="007E7D2C" w:rsidP="0060541D">
            <w:pPr>
              <w:spacing w:line="360" w:lineRule="exact"/>
              <w:ind w:leftChars="200" w:left="420"/>
              <w:rPr>
                <w:rFonts w:hAnsi="Tw Cen MT"/>
                <w:szCs w:val="21"/>
              </w:rPr>
            </w:pPr>
            <w:r w:rsidRPr="007E7D2C">
              <w:rPr>
                <w:rFonts w:hAnsi="Tw Cen MT" w:hint="eastAsia"/>
                <w:szCs w:val="21"/>
              </w:rPr>
              <w:t>（例）</w:t>
            </w:r>
            <w:r w:rsidR="0060541D" w:rsidRPr="0060541D">
              <w:rPr>
                <w:rFonts w:hAnsi="Tw Cen MT" w:hint="eastAsia"/>
                <w:szCs w:val="21"/>
              </w:rPr>
              <w:t>R9までに全国の値以上にし、維持する目標で計画策定時実績が75%(全国78%)の場合</w:t>
            </w:r>
          </w:p>
          <w:p w14:paraId="3EA64F46" w14:textId="77777777" w:rsidR="0060541D" w:rsidRPr="0060541D" w:rsidRDefault="0060541D" w:rsidP="0060541D">
            <w:pPr>
              <w:spacing w:line="360" w:lineRule="exact"/>
              <w:ind w:leftChars="200" w:left="420" w:firstLineChars="200" w:firstLine="420"/>
              <w:rPr>
                <w:rFonts w:hAnsi="Tw Cen MT"/>
                <w:szCs w:val="21"/>
              </w:rPr>
            </w:pPr>
            <w:r w:rsidRPr="0060541D">
              <w:rPr>
                <w:rFonts w:hAnsi="Tw Cen MT" w:hint="eastAsia"/>
                <w:szCs w:val="21"/>
              </w:rPr>
              <w:t>R7実績≧全国の値かつ差が3.6％以上：</w:t>
            </w:r>
            <w:r w:rsidRPr="0060541D">
              <w:rPr>
                <w:rFonts w:hAnsi="Tw Cen MT" w:hint="eastAsia"/>
                <w:sz w:val="28"/>
                <w:szCs w:val="28"/>
              </w:rPr>
              <w:t>◎</w:t>
            </w:r>
            <w:r w:rsidRPr="0060541D">
              <w:rPr>
                <w:rFonts w:hAnsi="Tw Cen MT" w:hint="eastAsia"/>
                <w:szCs w:val="21"/>
              </w:rPr>
              <w:t xml:space="preserve">　 R7実績≧全国の値かつ差が0～3.5％：○</w:t>
            </w:r>
          </w:p>
          <w:p w14:paraId="0D3C0002" w14:textId="77777777" w:rsidR="007E7D2C" w:rsidRPr="007E7D2C" w:rsidRDefault="0060541D" w:rsidP="0060541D">
            <w:pPr>
              <w:spacing w:line="360" w:lineRule="exact"/>
              <w:ind w:leftChars="200" w:left="420" w:firstLineChars="200" w:firstLine="420"/>
              <w:rPr>
                <w:rFonts w:hAnsi="Tw Cen MT"/>
                <w:szCs w:val="21"/>
              </w:rPr>
            </w:pPr>
            <w:r w:rsidRPr="0060541D">
              <w:rPr>
                <w:rFonts w:hAnsi="Tw Cen MT" w:hint="eastAsia"/>
                <w:szCs w:val="21"/>
              </w:rPr>
              <w:t xml:space="preserve">R7実績＜全国の値かつ差が3.0％未満：△　</w:t>
            </w:r>
            <w:r>
              <w:rPr>
                <w:rFonts w:hAnsi="Tw Cen MT" w:hint="eastAsia"/>
                <w:szCs w:val="21"/>
              </w:rPr>
              <w:t xml:space="preserve"> </w:t>
            </w:r>
            <w:r w:rsidRPr="0060541D">
              <w:rPr>
                <w:rFonts w:hAnsi="Tw Cen MT" w:hint="eastAsia"/>
                <w:szCs w:val="21"/>
              </w:rPr>
              <w:t>R7実績＜全国の値かつ差が3.1％以上：×</w:t>
            </w:r>
          </w:p>
          <w:p w14:paraId="51D8FC75" w14:textId="77777777" w:rsidR="007E7D2C" w:rsidRPr="007E7D2C" w:rsidRDefault="007E7D2C" w:rsidP="007E7D2C">
            <w:pPr>
              <w:spacing w:line="360" w:lineRule="exact"/>
              <w:ind w:leftChars="200" w:left="420"/>
              <w:rPr>
                <w:rFonts w:hAnsi="Tw Cen MT"/>
                <w:szCs w:val="21"/>
              </w:rPr>
            </w:pPr>
          </w:p>
          <w:p w14:paraId="0C59E308" w14:textId="77777777" w:rsidR="007E7D2C" w:rsidRPr="007E7D2C" w:rsidRDefault="007E7D2C" w:rsidP="007E7D2C">
            <w:pPr>
              <w:spacing w:line="360" w:lineRule="exact"/>
              <w:ind w:leftChars="200" w:left="420"/>
              <w:rPr>
                <w:rFonts w:hAnsi="Tw Cen MT"/>
                <w:b/>
                <w:bCs/>
                <w:szCs w:val="21"/>
                <w:u w:val="single"/>
              </w:rPr>
            </w:pPr>
            <w:r w:rsidRPr="00F434E2">
              <w:rPr>
                <w:rFonts w:hAnsi="Tw Cen MT" w:hint="eastAsia"/>
                <w:b/>
                <w:spacing w:val="1"/>
                <w:w w:val="97"/>
                <w:kern w:val="0"/>
                <w:szCs w:val="21"/>
                <w:u w:val="single"/>
                <w:fitText w:val="8800" w:id="-423972862"/>
              </w:rPr>
              <w:t>（2-1）計画策定時より増加（減少）させる としている目標（</w:t>
            </w:r>
            <w:r w:rsidRPr="00F434E2">
              <w:rPr>
                <w:rFonts w:hAnsi="Tw Cen MT" w:hint="eastAsia"/>
                <w:b/>
                <w:spacing w:val="1"/>
                <w:w w:val="97"/>
                <w:kern w:val="0"/>
                <w:sz w:val="28"/>
                <w:szCs w:val="28"/>
                <w:u w:val="single"/>
                <w:fitText w:val="8800" w:id="-423972862"/>
              </w:rPr>
              <w:t>◎</w:t>
            </w:r>
            <w:r w:rsidRPr="00F434E2">
              <w:rPr>
                <w:rFonts w:hAnsi="Tw Cen MT" w:hint="eastAsia"/>
                <w:b/>
                <w:spacing w:val="1"/>
                <w:w w:val="97"/>
                <w:kern w:val="0"/>
                <w:szCs w:val="21"/>
                <w:u w:val="single"/>
                <w:fitText w:val="8800" w:id="-423972862"/>
              </w:rPr>
              <w:t>、○、△、×の４段階評価</w:t>
            </w:r>
            <w:r w:rsidRPr="00F434E2">
              <w:rPr>
                <w:rFonts w:hAnsi="Tw Cen MT" w:hint="eastAsia"/>
                <w:b/>
                <w:spacing w:val="1"/>
                <w:w w:val="97"/>
                <w:kern w:val="0"/>
                <w:szCs w:val="21"/>
                <w:u w:val="single"/>
                <w:fitText w:val="8800" w:id="-423972862"/>
                <w:vertAlign w:val="subscript"/>
              </w:rPr>
              <w:t>＊</w:t>
            </w:r>
            <w:r w:rsidRPr="00F434E2">
              <w:rPr>
                <w:rFonts w:hAnsi="Tw Cen MT" w:hint="eastAsia"/>
                <w:b/>
                <w:spacing w:val="30"/>
                <w:w w:val="97"/>
                <w:kern w:val="0"/>
                <w:szCs w:val="21"/>
                <w:u w:val="single"/>
                <w:fitText w:val="8800" w:id="-423972862"/>
              </w:rPr>
              <w:t>）</w:t>
            </w:r>
          </w:p>
          <w:p w14:paraId="6F676B2B" w14:textId="77777777" w:rsidR="007E7D2C" w:rsidRPr="007E7D2C" w:rsidRDefault="007E7D2C" w:rsidP="007E7D2C">
            <w:pPr>
              <w:spacing w:line="360" w:lineRule="exact"/>
              <w:ind w:leftChars="200" w:left="420"/>
              <w:jc w:val="right"/>
              <w:rPr>
                <w:rFonts w:hAnsi="Tw Cen MT"/>
                <w:szCs w:val="21"/>
              </w:rPr>
            </w:pPr>
            <w:r w:rsidRPr="007E7D2C">
              <w:rPr>
                <w:rFonts w:hAnsi="Tw Cen MT" w:hint="eastAsia"/>
                <w:szCs w:val="21"/>
              </w:rPr>
              <w:t>＊目標によっては、計画策定時が下限となるため、</w:t>
            </w:r>
            <w:r w:rsidRPr="007E7D2C">
              <w:rPr>
                <w:rFonts w:hAnsi="Tw Cen MT" w:hint="eastAsia"/>
                <w:sz w:val="28"/>
                <w:szCs w:val="28"/>
              </w:rPr>
              <w:t>◎</w:t>
            </w:r>
            <w:r w:rsidRPr="007E7D2C">
              <w:rPr>
                <w:rFonts w:hAnsi="Tw Cen MT" w:hint="eastAsia"/>
                <w:szCs w:val="21"/>
              </w:rPr>
              <w:t>,○,△の3段階評価。</w:t>
            </w:r>
          </w:p>
          <w:p w14:paraId="6D87327A" w14:textId="77777777" w:rsidR="007E7D2C" w:rsidRPr="007E7D2C" w:rsidRDefault="007E7D2C" w:rsidP="007E7D2C">
            <w:pPr>
              <w:spacing w:afterLines="30" w:after="120" w:line="360" w:lineRule="exact"/>
              <w:ind w:leftChars="200" w:left="420" w:firstLineChars="100" w:firstLine="210"/>
              <w:rPr>
                <w:rFonts w:hAnsi="Tw Cen MT"/>
                <w:szCs w:val="21"/>
              </w:rPr>
            </w:pPr>
            <w:r w:rsidRPr="007E7D2C">
              <w:rPr>
                <w:rFonts w:hAnsi="Tw Cen MT" w:hint="eastAsia"/>
                <w:szCs w:val="21"/>
              </w:rPr>
              <w:t>計画策定時実績を起点とし、計画策定時実績の120%以上増加（減少）していれば</w:t>
            </w:r>
            <w:r w:rsidRPr="007E7D2C">
              <w:rPr>
                <w:rFonts w:hAnsi="Tw Cen MT" w:hint="eastAsia"/>
                <w:sz w:val="28"/>
                <w:szCs w:val="28"/>
              </w:rPr>
              <w:t>◎</w:t>
            </w:r>
            <w:r w:rsidRPr="007E7D2C">
              <w:rPr>
                <w:rFonts w:hAnsi="Tw Cen MT" w:hint="eastAsia"/>
                <w:szCs w:val="21"/>
              </w:rPr>
              <w:t>、101～119％増加（減少）していれば○、計画策定時実績から変化がなければ△、目標とは逆に減少（増加）していれば×。</w:t>
            </w:r>
          </w:p>
          <w:p w14:paraId="76A854D9" w14:textId="77777777" w:rsidR="007E7D2C" w:rsidRPr="007E7D2C" w:rsidRDefault="007E7D2C" w:rsidP="007E7D2C">
            <w:pPr>
              <w:spacing w:line="360" w:lineRule="exact"/>
              <w:ind w:leftChars="200" w:left="420"/>
              <w:rPr>
                <w:rFonts w:hAnsi="Tw Cen MT"/>
                <w:szCs w:val="21"/>
              </w:rPr>
            </w:pPr>
            <w:r w:rsidRPr="007E7D2C">
              <w:rPr>
                <w:rFonts w:hAnsi="Tw Cen MT" w:hint="eastAsia"/>
                <w:szCs w:val="21"/>
              </w:rPr>
              <w:t xml:space="preserve">（例）目標：計画策定時より増加させる　　計画策定時実績：50%　の場合　</w:t>
            </w:r>
          </w:p>
          <w:p w14:paraId="32CC03A4" w14:textId="77777777" w:rsidR="007E7D2C" w:rsidRPr="007E7D2C" w:rsidRDefault="007E7D2C" w:rsidP="007E7D2C">
            <w:pPr>
              <w:spacing w:line="360" w:lineRule="exact"/>
              <w:ind w:leftChars="200" w:left="420" w:firstLineChars="100" w:firstLine="210"/>
              <w:rPr>
                <w:rFonts w:hAnsi="Tw Cen MT"/>
                <w:szCs w:val="21"/>
              </w:rPr>
            </w:pPr>
            <w:r w:rsidRPr="007E7D2C">
              <w:rPr>
                <w:rFonts w:hAnsi="Tw Cen MT" w:hint="eastAsia"/>
                <w:szCs w:val="21"/>
              </w:rPr>
              <w:t>・R</w:t>
            </w:r>
            <w:r w:rsidR="00FD141E">
              <w:rPr>
                <w:rFonts w:hAnsi="Tw Cen MT"/>
                <w:szCs w:val="21"/>
              </w:rPr>
              <w:t>7</w:t>
            </w:r>
            <w:r w:rsidRPr="007E7D2C">
              <w:rPr>
                <w:rFonts w:hAnsi="Tw Cen MT" w:hint="eastAsia"/>
                <w:szCs w:val="21"/>
              </w:rPr>
              <w:t>実績が60％以上は</w:t>
            </w:r>
            <w:r w:rsidRPr="007E7D2C">
              <w:rPr>
                <w:rFonts w:hAnsi="Tw Cen MT" w:hint="eastAsia"/>
                <w:sz w:val="28"/>
                <w:szCs w:val="28"/>
              </w:rPr>
              <w:t>◎</w:t>
            </w:r>
            <w:r w:rsidRPr="007E7D2C">
              <w:rPr>
                <w:rFonts w:hAnsi="Tw Cen MT" w:hint="eastAsia"/>
                <w:szCs w:val="21"/>
              </w:rPr>
              <w:t>、 5</w:t>
            </w:r>
            <w:r w:rsidRPr="007E7D2C">
              <w:rPr>
                <w:rFonts w:hAnsi="Tw Cen MT"/>
                <w:szCs w:val="21"/>
              </w:rPr>
              <w:t>1</w:t>
            </w:r>
            <w:r w:rsidRPr="007E7D2C">
              <w:rPr>
                <w:rFonts w:hAnsi="Tw Cen MT" w:hint="eastAsia"/>
                <w:szCs w:val="21"/>
              </w:rPr>
              <w:t>～5</w:t>
            </w:r>
            <w:r w:rsidRPr="007E7D2C">
              <w:rPr>
                <w:rFonts w:hAnsi="Tw Cen MT"/>
                <w:szCs w:val="21"/>
              </w:rPr>
              <w:t>9</w:t>
            </w:r>
            <w:r w:rsidRPr="007E7D2C">
              <w:rPr>
                <w:rFonts w:hAnsi="Tw Cen MT" w:hint="eastAsia"/>
                <w:szCs w:val="21"/>
              </w:rPr>
              <w:t>%は○、 50%は△、 49%以下は×</w:t>
            </w:r>
          </w:p>
          <w:p w14:paraId="57B47954" w14:textId="77777777" w:rsidR="007E7D2C" w:rsidRPr="007E7D2C" w:rsidRDefault="007E7D2C" w:rsidP="007E7D2C">
            <w:pPr>
              <w:spacing w:line="360" w:lineRule="exact"/>
              <w:ind w:leftChars="200" w:left="420"/>
              <w:rPr>
                <w:rFonts w:hAnsi="Tw Cen MT"/>
                <w:szCs w:val="21"/>
              </w:rPr>
            </w:pPr>
          </w:p>
          <w:p w14:paraId="419F61AF" w14:textId="77777777" w:rsidR="007E7D2C" w:rsidRPr="007E7D2C" w:rsidRDefault="007E7D2C" w:rsidP="007E7D2C">
            <w:pPr>
              <w:spacing w:line="360" w:lineRule="exact"/>
              <w:ind w:leftChars="200" w:left="420"/>
              <w:rPr>
                <w:rFonts w:hAnsi="Tw Cen MT"/>
                <w:b/>
                <w:bCs/>
                <w:szCs w:val="21"/>
                <w:u w:val="single"/>
              </w:rPr>
            </w:pPr>
            <w:r w:rsidRPr="007E7D2C">
              <w:rPr>
                <w:rFonts w:hAnsi="Tw Cen MT" w:hint="eastAsia"/>
                <w:b/>
                <w:bCs/>
                <w:spacing w:val="13"/>
                <w:kern w:val="0"/>
                <w:szCs w:val="21"/>
                <w:u w:val="single"/>
                <w:fitText w:val="8800" w:id="-423972861"/>
              </w:rPr>
              <w:t>（2-2）下限を設定し、それ以上実施する としている目標（</w:t>
            </w:r>
            <w:r w:rsidRPr="007E7D2C">
              <w:rPr>
                <w:rFonts w:hAnsi="Tw Cen MT" w:hint="eastAsia"/>
                <w:b/>
                <w:bCs/>
                <w:spacing w:val="13"/>
                <w:kern w:val="0"/>
                <w:sz w:val="28"/>
                <w:szCs w:val="28"/>
                <w:u w:val="single"/>
                <w:fitText w:val="8800" w:id="-423972861"/>
              </w:rPr>
              <w:t>◎</w:t>
            </w:r>
            <w:r w:rsidRPr="007E7D2C">
              <w:rPr>
                <w:rFonts w:hAnsi="Tw Cen MT" w:hint="eastAsia"/>
                <w:b/>
                <w:bCs/>
                <w:spacing w:val="13"/>
                <w:kern w:val="0"/>
                <w:szCs w:val="21"/>
                <w:u w:val="single"/>
                <w:fitText w:val="8800" w:id="-423972861"/>
              </w:rPr>
              <w:t>、○、×の３段階評価</w:t>
            </w:r>
            <w:r w:rsidRPr="007E7D2C">
              <w:rPr>
                <w:rFonts w:hAnsi="Tw Cen MT" w:hint="eastAsia"/>
                <w:b/>
                <w:bCs/>
                <w:spacing w:val="22"/>
                <w:kern w:val="0"/>
                <w:szCs w:val="21"/>
                <w:u w:val="single"/>
                <w:fitText w:val="8800" w:id="-423972861"/>
              </w:rPr>
              <w:t>）</w:t>
            </w:r>
          </w:p>
          <w:p w14:paraId="1A734C12" w14:textId="77777777" w:rsidR="007E7D2C" w:rsidRPr="007E7D2C" w:rsidRDefault="007E7D2C" w:rsidP="007E7D2C">
            <w:pPr>
              <w:spacing w:afterLines="30" w:after="120" w:line="360" w:lineRule="exact"/>
              <w:ind w:leftChars="200" w:left="420" w:firstLineChars="100" w:firstLine="210"/>
              <w:rPr>
                <w:rFonts w:hAnsi="Tw Cen MT"/>
                <w:szCs w:val="21"/>
              </w:rPr>
            </w:pPr>
            <w:r w:rsidRPr="007E7D2C">
              <w:rPr>
                <w:rFonts w:hAnsi="Tw Cen MT" w:hint="eastAsia"/>
                <w:szCs w:val="21"/>
              </w:rPr>
              <w:t>計画策定時実績等を下限とし、下限数値の120%以上増加していれば</w:t>
            </w:r>
            <w:r w:rsidRPr="007E7D2C">
              <w:rPr>
                <w:rFonts w:hAnsi="Tw Cen MT" w:hint="eastAsia"/>
                <w:sz w:val="28"/>
                <w:szCs w:val="28"/>
              </w:rPr>
              <w:t>◎</w:t>
            </w:r>
            <w:r w:rsidRPr="007E7D2C">
              <w:rPr>
                <w:rFonts w:hAnsi="Tw Cen MT" w:hint="eastAsia"/>
                <w:szCs w:val="21"/>
              </w:rPr>
              <w:t>、下限数値と同じ又は10</w:t>
            </w:r>
            <w:r w:rsidRPr="007E7D2C">
              <w:rPr>
                <w:rFonts w:hAnsi="Tw Cen MT"/>
                <w:szCs w:val="21"/>
              </w:rPr>
              <w:t>1</w:t>
            </w:r>
            <w:r w:rsidRPr="007E7D2C">
              <w:rPr>
                <w:rFonts w:hAnsi="Tw Cen MT" w:hint="eastAsia"/>
                <w:szCs w:val="21"/>
              </w:rPr>
              <w:t>～119％増加していれば○、下限数値を下回れば×。</w:t>
            </w:r>
          </w:p>
          <w:p w14:paraId="543A0BAE" w14:textId="77777777" w:rsidR="007E7D2C" w:rsidRPr="007E7D2C" w:rsidRDefault="007E7D2C" w:rsidP="007E7D2C">
            <w:pPr>
              <w:spacing w:line="360" w:lineRule="exact"/>
              <w:ind w:leftChars="200" w:left="420"/>
              <w:rPr>
                <w:rFonts w:hAnsi="Tw Cen MT"/>
                <w:szCs w:val="21"/>
              </w:rPr>
            </w:pPr>
            <w:r w:rsidRPr="007E7D2C">
              <w:rPr>
                <w:rFonts w:hAnsi="Tw Cen MT" w:hint="eastAsia"/>
                <w:szCs w:val="21"/>
              </w:rPr>
              <w:t xml:space="preserve">（例）目標：計画策定時以上とする　　計画策定時実績：50%　の場合　</w:t>
            </w:r>
          </w:p>
          <w:p w14:paraId="51DEF471" w14:textId="4C44A0BF" w:rsidR="007E7D2C" w:rsidRPr="007E7D2C" w:rsidRDefault="007E7D2C" w:rsidP="007E7D2C">
            <w:pPr>
              <w:spacing w:line="360" w:lineRule="exact"/>
              <w:ind w:leftChars="200" w:left="420" w:firstLineChars="100" w:firstLine="210"/>
              <w:rPr>
                <w:rFonts w:hAnsi="Tw Cen MT"/>
                <w:szCs w:val="21"/>
              </w:rPr>
            </w:pPr>
            <w:r w:rsidRPr="007E7D2C">
              <w:rPr>
                <w:rFonts w:hAnsi="Tw Cen MT" w:hint="eastAsia"/>
                <w:szCs w:val="21"/>
              </w:rPr>
              <w:t>・R</w:t>
            </w:r>
            <w:r w:rsidR="008C17B1">
              <w:rPr>
                <w:rFonts w:hAnsi="Tw Cen MT" w:hint="eastAsia"/>
                <w:szCs w:val="21"/>
              </w:rPr>
              <w:t>7</w:t>
            </w:r>
            <w:r w:rsidRPr="007E7D2C">
              <w:rPr>
                <w:rFonts w:hAnsi="Tw Cen MT" w:hint="eastAsia"/>
                <w:szCs w:val="21"/>
              </w:rPr>
              <w:t>実績が60％以上は</w:t>
            </w:r>
            <w:r w:rsidRPr="007E7D2C">
              <w:rPr>
                <w:rFonts w:hAnsi="Tw Cen MT" w:hint="eastAsia"/>
                <w:sz w:val="28"/>
                <w:szCs w:val="28"/>
              </w:rPr>
              <w:t>◎</w:t>
            </w:r>
            <w:r w:rsidRPr="007E7D2C">
              <w:rPr>
                <w:rFonts w:hAnsi="Tw Cen MT" w:hint="eastAsia"/>
                <w:szCs w:val="21"/>
              </w:rPr>
              <w:t>、 50～5</w:t>
            </w:r>
            <w:r w:rsidRPr="007E7D2C">
              <w:rPr>
                <w:rFonts w:hAnsi="Tw Cen MT"/>
                <w:szCs w:val="21"/>
              </w:rPr>
              <w:t>9</w:t>
            </w:r>
            <w:r w:rsidRPr="007E7D2C">
              <w:rPr>
                <w:rFonts w:hAnsi="Tw Cen MT" w:hint="eastAsia"/>
                <w:szCs w:val="21"/>
              </w:rPr>
              <w:t>%は○、 49%以下は×</w:t>
            </w:r>
          </w:p>
          <w:p w14:paraId="715471E8" w14:textId="77777777" w:rsidR="007E7D2C" w:rsidRPr="007E7D2C" w:rsidRDefault="007E7D2C" w:rsidP="007E7D2C">
            <w:pPr>
              <w:spacing w:line="360" w:lineRule="exact"/>
              <w:ind w:leftChars="200" w:left="420"/>
              <w:rPr>
                <w:rFonts w:hAnsi="Tw Cen MT"/>
                <w:szCs w:val="21"/>
              </w:rPr>
            </w:pPr>
          </w:p>
          <w:p w14:paraId="4FA2CFD6" w14:textId="77777777" w:rsidR="007E7D2C" w:rsidRPr="007E7D2C" w:rsidRDefault="007E7D2C" w:rsidP="007E7D2C">
            <w:pPr>
              <w:spacing w:line="360" w:lineRule="exact"/>
              <w:ind w:leftChars="200" w:left="420"/>
              <w:rPr>
                <w:rFonts w:hAnsi="Tw Cen MT"/>
                <w:b/>
                <w:bCs/>
                <w:szCs w:val="21"/>
                <w:u w:val="single"/>
              </w:rPr>
            </w:pPr>
            <w:r w:rsidRPr="007E7D2C">
              <w:rPr>
                <w:rFonts w:hAnsi="Tw Cen MT" w:hint="eastAsia"/>
                <w:b/>
                <w:bCs/>
                <w:szCs w:val="21"/>
                <w:u w:val="single"/>
              </w:rPr>
              <w:t>（３）100％を維持する 等としている目標（</w:t>
            </w:r>
            <w:r w:rsidRPr="00510931">
              <w:rPr>
                <w:rFonts w:hAnsi="Tw Cen MT" w:hint="eastAsia"/>
                <w:b/>
                <w:bCs/>
                <w:sz w:val="28"/>
                <w:szCs w:val="28"/>
                <w:u w:val="single"/>
              </w:rPr>
              <w:t>◎</w:t>
            </w:r>
            <w:r w:rsidRPr="007E7D2C">
              <w:rPr>
                <w:rFonts w:hAnsi="Tw Cen MT" w:hint="eastAsia"/>
                <w:b/>
                <w:bCs/>
                <w:szCs w:val="21"/>
                <w:u w:val="single"/>
              </w:rPr>
              <w:t>、×の２段階評価）</w:t>
            </w:r>
          </w:p>
          <w:p w14:paraId="340C16A4" w14:textId="77777777" w:rsidR="007E7D2C" w:rsidRPr="007E7D2C" w:rsidRDefault="007E7D2C" w:rsidP="007E7D2C">
            <w:pPr>
              <w:spacing w:afterLines="30" w:after="120" w:line="360" w:lineRule="exact"/>
              <w:ind w:leftChars="200" w:left="420" w:firstLineChars="100" w:firstLine="210"/>
              <w:rPr>
                <w:rFonts w:hAnsi="Tw Cen MT"/>
                <w:szCs w:val="21"/>
              </w:rPr>
            </w:pPr>
            <w:r w:rsidRPr="007E7D2C">
              <w:rPr>
                <w:rFonts w:hAnsi="Tw Cen MT" w:hint="eastAsia"/>
                <w:szCs w:val="21"/>
              </w:rPr>
              <w:t>100％の場合は</w:t>
            </w:r>
            <w:r w:rsidRPr="00E51C50">
              <w:rPr>
                <w:rFonts w:hAnsi="Tw Cen MT" w:hint="eastAsia"/>
                <w:sz w:val="28"/>
                <w:szCs w:val="28"/>
              </w:rPr>
              <w:t>◎</w:t>
            </w:r>
            <w:r w:rsidRPr="007E7D2C">
              <w:rPr>
                <w:rFonts w:hAnsi="Tw Cen MT" w:hint="eastAsia"/>
                <w:szCs w:val="21"/>
              </w:rPr>
              <w:t>、下回った場合は×。</w:t>
            </w:r>
          </w:p>
          <w:p w14:paraId="4ECD5982" w14:textId="77777777" w:rsidR="007E7D2C" w:rsidRPr="007E7D2C" w:rsidRDefault="007E7D2C" w:rsidP="007E7D2C">
            <w:pPr>
              <w:spacing w:line="360" w:lineRule="exact"/>
              <w:ind w:leftChars="200" w:left="420"/>
              <w:rPr>
                <w:rFonts w:hAnsi="Tw Cen MT"/>
                <w:szCs w:val="21"/>
              </w:rPr>
            </w:pPr>
            <w:r w:rsidRPr="007E7D2C">
              <w:rPr>
                <w:rFonts w:hAnsi="Tw Cen MT" w:hint="eastAsia"/>
                <w:szCs w:val="21"/>
              </w:rPr>
              <w:t xml:space="preserve">（例）目標：R9まで100%を維持　　計画策定時実績：100% の場合　</w:t>
            </w:r>
          </w:p>
          <w:p w14:paraId="36EFB874" w14:textId="77777777" w:rsidR="007E7D2C" w:rsidRPr="007E7D2C" w:rsidRDefault="007E7D2C" w:rsidP="007E7D2C">
            <w:pPr>
              <w:spacing w:line="360" w:lineRule="exact"/>
              <w:ind w:leftChars="200" w:left="420" w:firstLineChars="100" w:firstLine="210"/>
              <w:rPr>
                <w:rFonts w:hAnsi="Tw Cen MT"/>
                <w:szCs w:val="21"/>
              </w:rPr>
            </w:pPr>
            <w:r w:rsidRPr="007E7D2C">
              <w:rPr>
                <w:rFonts w:hAnsi="Tw Cen MT" w:hint="eastAsia"/>
                <w:szCs w:val="21"/>
              </w:rPr>
              <w:t>・R</w:t>
            </w:r>
            <w:r w:rsidR="00FD141E">
              <w:rPr>
                <w:rFonts w:hAnsi="Tw Cen MT"/>
                <w:szCs w:val="21"/>
              </w:rPr>
              <w:t>7</w:t>
            </w:r>
            <w:r w:rsidRPr="007E7D2C">
              <w:rPr>
                <w:rFonts w:hAnsi="Tw Cen MT" w:hint="eastAsia"/>
                <w:szCs w:val="21"/>
              </w:rPr>
              <w:t>実績が100%の場合は</w:t>
            </w:r>
            <w:r w:rsidRPr="007E7D2C">
              <w:rPr>
                <w:rFonts w:hAnsi="Tw Cen MT" w:hint="eastAsia"/>
                <w:sz w:val="28"/>
                <w:szCs w:val="28"/>
              </w:rPr>
              <w:t>◎</w:t>
            </w:r>
            <w:r w:rsidRPr="007E7D2C">
              <w:rPr>
                <w:rFonts w:hAnsi="Tw Cen MT" w:hint="eastAsia"/>
                <w:szCs w:val="21"/>
              </w:rPr>
              <w:t>、99%以下の場合は×</w:t>
            </w:r>
          </w:p>
          <w:p w14:paraId="25840705" w14:textId="77777777" w:rsidR="007E7D2C" w:rsidRPr="007E7D2C" w:rsidRDefault="007E7D2C" w:rsidP="007E7D2C">
            <w:pPr>
              <w:autoSpaceDN w:val="0"/>
              <w:spacing w:line="360" w:lineRule="exact"/>
              <w:ind w:firstLineChars="100" w:firstLine="220"/>
              <w:rPr>
                <w:rFonts w:hAnsi="Tw Cen MT"/>
                <w:sz w:val="22"/>
                <w:szCs w:val="24"/>
              </w:rPr>
            </w:pPr>
          </w:p>
        </w:tc>
      </w:tr>
    </w:tbl>
    <w:p w14:paraId="16F7FCDE" w14:textId="77777777" w:rsidR="007E7D2C" w:rsidRPr="007E7D2C" w:rsidRDefault="007E7D2C" w:rsidP="007E7D2C">
      <w:pPr>
        <w:autoSpaceDN w:val="0"/>
        <w:spacing w:after="120" w:line="340" w:lineRule="exact"/>
        <w:rPr>
          <w:rFonts w:asciiTheme="minorEastAsia" w:eastAsiaTheme="minorEastAsia" w:hAnsiTheme="minorEastAsia"/>
          <w:b/>
          <w:bCs/>
          <w:sz w:val="22"/>
          <w:szCs w:val="21"/>
        </w:rPr>
      </w:pPr>
      <w:r w:rsidRPr="007E7D2C">
        <w:rPr>
          <w:rFonts w:asciiTheme="minorEastAsia" w:eastAsiaTheme="minorEastAsia" w:hAnsiTheme="minorEastAsia"/>
          <w:b/>
          <w:bCs/>
          <w:sz w:val="22"/>
          <w:szCs w:val="21"/>
        </w:rPr>
        <w:lastRenderedPageBreak/>
        <w:br w:type="page"/>
      </w:r>
    </w:p>
    <w:p w14:paraId="42AC846D" w14:textId="77777777" w:rsidR="007E7D2C" w:rsidRPr="007E7D2C" w:rsidRDefault="007E7D2C" w:rsidP="007E7D2C">
      <w:pPr>
        <w:autoSpaceDN w:val="0"/>
        <w:spacing w:after="120" w:line="340" w:lineRule="exact"/>
        <w:rPr>
          <w:rFonts w:asciiTheme="minorEastAsia" w:eastAsiaTheme="minorEastAsia" w:hAnsiTheme="minorEastAsia"/>
          <w:b/>
          <w:bCs/>
          <w:sz w:val="22"/>
          <w:szCs w:val="21"/>
        </w:rPr>
      </w:pPr>
      <w:r w:rsidRPr="007E7D2C">
        <w:rPr>
          <w:rFonts w:asciiTheme="minorEastAsia" w:eastAsiaTheme="minorEastAsia" w:hAnsiTheme="minorEastAsia" w:hint="eastAsia"/>
          <w:b/>
          <w:bCs/>
          <w:sz w:val="22"/>
          <w:szCs w:val="21"/>
        </w:rPr>
        <w:lastRenderedPageBreak/>
        <w:t>【定性的な目標を設定している「具体的事業等」の場合】</w:t>
      </w:r>
    </w:p>
    <w:tbl>
      <w:tblPr>
        <w:tblStyle w:val="a3"/>
        <w:tblW w:w="9751" w:type="dxa"/>
        <w:tblLook w:val="04A0" w:firstRow="1" w:lastRow="0" w:firstColumn="1" w:lastColumn="0" w:noHBand="0" w:noVBand="1"/>
      </w:tblPr>
      <w:tblGrid>
        <w:gridCol w:w="9751"/>
      </w:tblGrid>
      <w:tr w:rsidR="007E7D2C" w:rsidRPr="007E7D2C" w14:paraId="16B26E1D" w14:textId="77777777" w:rsidTr="0017728B">
        <w:trPr>
          <w:trHeight w:val="8601"/>
        </w:trPr>
        <w:tc>
          <w:tcPr>
            <w:tcW w:w="9751" w:type="dxa"/>
            <w:tcBorders>
              <w:top w:val="dashed" w:sz="4" w:space="0" w:color="auto"/>
              <w:left w:val="dashed" w:sz="4" w:space="0" w:color="auto"/>
              <w:bottom w:val="dashed" w:sz="4" w:space="0" w:color="auto"/>
              <w:right w:val="dashed" w:sz="4" w:space="0" w:color="auto"/>
            </w:tcBorders>
          </w:tcPr>
          <w:p w14:paraId="6F6110C7" w14:textId="77777777" w:rsidR="007E7D2C" w:rsidRPr="007E7D2C" w:rsidRDefault="007E7D2C" w:rsidP="007E7D2C">
            <w:pPr>
              <w:autoSpaceDN w:val="0"/>
              <w:spacing w:line="400" w:lineRule="exact"/>
              <w:rPr>
                <w:rFonts w:hAnsi="Tw Cen MT"/>
              </w:rPr>
            </w:pPr>
            <w:r w:rsidRPr="007E7D2C">
              <w:rPr>
                <w:rFonts w:hAnsi="Tw Cen MT" w:hint="eastAsia"/>
              </w:rPr>
              <w:t>（記載例）</w:t>
            </w:r>
          </w:p>
          <w:p w14:paraId="79CD918F" w14:textId="77777777" w:rsidR="007E7D2C" w:rsidRPr="007E7D2C" w:rsidRDefault="007E7D2C" w:rsidP="007E7D2C">
            <w:pPr>
              <w:autoSpaceDN w:val="0"/>
              <w:spacing w:line="400" w:lineRule="exact"/>
              <w:rPr>
                <w:rFonts w:hAnsi="Tw Cen MT"/>
                <w:b/>
                <w:bCs/>
                <w:shd w:val="clear" w:color="auto" w:fill="000000"/>
              </w:rPr>
            </w:pPr>
            <w:r w:rsidRPr="007E7D2C">
              <w:rPr>
                <w:rFonts w:hAnsi="Tw Cen MT" w:hint="eastAsia"/>
                <w:b/>
                <w:bCs/>
                <w:shd w:val="clear" w:color="auto" w:fill="000000"/>
              </w:rPr>
              <w:t>「具体的事業等」の達成状況</w:t>
            </w:r>
          </w:p>
          <w:p w14:paraId="5E56111C"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2"/>
              </w:rPr>
              <w:t>■○○○の充実</w:t>
            </w:r>
          </w:p>
          <w:tbl>
            <w:tblPr>
              <w:tblStyle w:val="241"/>
              <w:tblW w:w="5000" w:type="pct"/>
              <w:tblLook w:val="04A0" w:firstRow="1" w:lastRow="0" w:firstColumn="1" w:lastColumn="0" w:noHBand="0" w:noVBand="1"/>
            </w:tblPr>
            <w:tblGrid>
              <w:gridCol w:w="3261"/>
              <w:gridCol w:w="1104"/>
              <w:gridCol w:w="3943"/>
              <w:gridCol w:w="1217"/>
            </w:tblGrid>
            <w:tr w:rsidR="007E7D2C" w:rsidRPr="007E7D2C" w14:paraId="6B9F8E04" w14:textId="77777777" w:rsidTr="0017728B">
              <w:trPr>
                <w:trHeight w:val="397"/>
              </w:trPr>
              <w:tc>
                <w:tcPr>
                  <w:tcW w:w="1727" w:type="pct"/>
                  <w:shd w:val="clear" w:color="auto" w:fill="D9D9D9"/>
                </w:tcPr>
                <w:p w14:paraId="26DB4A3F" w14:textId="77777777" w:rsidR="007E7D2C" w:rsidRPr="007E7D2C" w:rsidRDefault="007E7D2C" w:rsidP="007E7D2C">
                  <w:pPr>
                    <w:autoSpaceDE w:val="0"/>
                    <w:autoSpaceDN w:val="0"/>
                    <w:jc w:val="center"/>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項目</w:t>
                  </w:r>
                </w:p>
              </w:tc>
              <w:tc>
                <w:tcPr>
                  <w:tcW w:w="595" w:type="pct"/>
                  <w:shd w:val="clear" w:color="auto" w:fill="D9D9D9"/>
                </w:tcPr>
                <w:p w14:paraId="45BC1C04" w14:textId="77777777" w:rsidR="007E7D2C" w:rsidRPr="007E7D2C" w:rsidRDefault="007E7D2C" w:rsidP="007E7D2C">
                  <w:pPr>
                    <w:autoSpaceDE w:val="0"/>
                    <w:autoSpaceDN w:val="0"/>
                    <w:jc w:val="center"/>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学校種等</w:t>
                  </w:r>
                </w:p>
              </w:tc>
              <w:tc>
                <w:tcPr>
                  <w:tcW w:w="2085" w:type="pct"/>
                  <w:shd w:val="clear" w:color="auto" w:fill="D9D9D9"/>
                </w:tcPr>
                <w:p w14:paraId="5C8BAA15" w14:textId="68C90AD4" w:rsidR="007E7D2C" w:rsidRPr="007E7D2C" w:rsidRDefault="007E7D2C" w:rsidP="007E7D2C">
                  <w:pPr>
                    <w:autoSpaceDE w:val="0"/>
                    <w:autoSpaceDN w:val="0"/>
                    <w:jc w:val="center"/>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R</w:t>
                  </w:r>
                  <w:r w:rsidR="0016701A">
                    <w:rPr>
                      <w:rFonts w:asciiTheme="minorEastAsia" w:eastAsiaTheme="minorEastAsia" w:hAnsiTheme="minorEastAsia" w:hint="eastAsia"/>
                      <w:b/>
                      <w:sz w:val="20"/>
                      <w:szCs w:val="20"/>
                    </w:rPr>
                    <w:t>7</w:t>
                  </w:r>
                  <w:r w:rsidRPr="007E7D2C">
                    <w:rPr>
                      <w:rFonts w:asciiTheme="minorEastAsia" w:eastAsiaTheme="minorEastAsia" w:hAnsiTheme="minorEastAsia" w:hint="eastAsia"/>
                      <w:b/>
                      <w:sz w:val="20"/>
                      <w:szCs w:val="20"/>
                    </w:rPr>
                    <w:t>年度の取組状況等</w:t>
                  </w:r>
                </w:p>
              </w:tc>
              <w:tc>
                <w:tcPr>
                  <w:tcW w:w="593" w:type="pct"/>
                  <w:shd w:val="clear" w:color="auto" w:fill="D9D9D9"/>
                </w:tcPr>
                <w:p w14:paraId="7508BF4B" w14:textId="77777777" w:rsidR="007E7D2C" w:rsidRPr="007E7D2C" w:rsidRDefault="007E7D2C" w:rsidP="007E7D2C">
                  <w:pPr>
                    <w:autoSpaceDE w:val="0"/>
                    <w:autoSpaceDN w:val="0"/>
                    <w:jc w:val="center"/>
                    <w:rPr>
                      <w:rFonts w:asciiTheme="minorEastAsia" w:eastAsiaTheme="minorEastAsia" w:hAnsiTheme="minorEastAsia"/>
                      <w:b/>
                      <w:sz w:val="20"/>
                      <w:szCs w:val="20"/>
                    </w:rPr>
                  </w:pPr>
                  <w:r w:rsidRPr="007E7D2C">
                    <w:rPr>
                      <w:rFonts w:asciiTheme="minorEastAsia" w:eastAsiaTheme="minorEastAsia" w:hAnsiTheme="minorEastAsia" w:hint="eastAsia"/>
                      <w:b/>
                      <w:spacing w:val="13"/>
                      <w:w w:val="86"/>
                      <w:kern w:val="0"/>
                      <w:sz w:val="20"/>
                      <w:szCs w:val="20"/>
                      <w:fitText w:val="1000" w:id="-423972860"/>
                    </w:rPr>
                    <w:t>R</w:t>
                  </w:r>
                  <w:r w:rsidR="00FD141E" w:rsidRPr="00FD141E">
                    <w:rPr>
                      <w:rFonts w:asciiTheme="minorEastAsia" w:eastAsiaTheme="minorEastAsia" w:hAnsiTheme="minorEastAsia" w:hint="eastAsia"/>
                      <w:b/>
                      <w:spacing w:val="13"/>
                      <w:w w:val="86"/>
                      <w:kern w:val="0"/>
                      <w:sz w:val="20"/>
                      <w:szCs w:val="20"/>
                      <w:fitText w:val="1000" w:id="-423972860"/>
                    </w:rPr>
                    <w:t>7</w:t>
                  </w:r>
                  <w:r w:rsidRPr="007E7D2C">
                    <w:rPr>
                      <w:rFonts w:asciiTheme="minorEastAsia" w:eastAsiaTheme="minorEastAsia" w:hAnsiTheme="minorEastAsia" w:hint="eastAsia"/>
                      <w:b/>
                      <w:spacing w:val="13"/>
                      <w:w w:val="86"/>
                      <w:kern w:val="0"/>
                      <w:sz w:val="20"/>
                      <w:szCs w:val="20"/>
                      <w:fitText w:val="1000" w:id="-423972860"/>
                    </w:rPr>
                    <w:t>達成状</w:t>
                  </w:r>
                  <w:r w:rsidRPr="007E7D2C">
                    <w:rPr>
                      <w:rFonts w:asciiTheme="minorEastAsia" w:eastAsiaTheme="minorEastAsia" w:hAnsiTheme="minorEastAsia" w:hint="eastAsia"/>
                      <w:b/>
                      <w:spacing w:val="2"/>
                      <w:w w:val="86"/>
                      <w:kern w:val="0"/>
                      <w:sz w:val="20"/>
                      <w:szCs w:val="20"/>
                      <w:fitText w:val="1000" w:id="-423972860"/>
                    </w:rPr>
                    <w:t>況</w:t>
                  </w:r>
                </w:p>
              </w:tc>
            </w:tr>
            <w:tr w:rsidR="007E7D2C" w:rsidRPr="007E7D2C" w14:paraId="5EAD2F6E" w14:textId="77777777" w:rsidTr="0017728B">
              <w:trPr>
                <w:trHeight w:val="1020"/>
              </w:trPr>
              <w:tc>
                <w:tcPr>
                  <w:tcW w:w="1727" w:type="pct"/>
                  <w:vAlign w:val="center"/>
                </w:tcPr>
                <w:p w14:paraId="63180D56"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子どもたちが、△△に係る知識を</w:t>
                  </w:r>
                </w:p>
                <w:p w14:paraId="2CC48D03"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得て、○○○できるようにする。</w:t>
                  </w:r>
                </w:p>
              </w:tc>
              <w:tc>
                <w:tcPr>
                  <w:tcW w:w="595" w:type="pct"/>
                  <w:vAlign w:val="center"/>
                </w:tcPr>
                <w:p w14:paraId="0B626DBB" w14:textId="77777777" w:rsidR="007E7D2C" w:rsidRPr="007E7D2C" w:rsidRDefault="007E7D2C" w:rsidP="007E7D2C">
                  <w:pPr>
                    <w:autoSpaceDE w:val="0"/>
                    <w:autoSpaceDN w:val="0"/>
                    <w:spacing w:line="300" w:lineRule="exact"/>
                    <w:jc w:val="left"/>
                    <w:rPr>
                      <w:rFonts w:asciiTheme="minorEastAsia" w:eastAsiaTheme="minorEastAsia" w:hAnsiTheme="minorEastAsia"/>
                      <w:bCs/>
                      <w:sz w:val="20"/>
                      <w:szCs w:val="20"/>
                    </w:rPr>
                  </w:pPr>
                  <w:r w:rsidRPr="007E7D2C">
                    <w:rPr>
                      <w:rFonts w:asciiTheme="minorEastAsia" w:eastAsiaTheme="minorEastAsia" w:hAnsiTheme="minorEastAsia" w:hint="eastAsia"/>
                      <w:bCs/>
                      <w:sz w:val="20"/>
                      <w:szCs w:val="20"/>
                    </w:rPr>
                    <w:t>府立学校</w:t>
                  </w:r>
                </w:p>
              </w:tc>
              <w:tc>
                <w:tcPr>
                  <w:tcW w:w="2085" w:type="pct"/>
                  <w:tcBorders>
                    <w:bottom w:val="single" w:sz="4" w:space="0" w:color="auto"/>
                  </w:tcBorders>
                  <w:vAlign w:val="center"/>
                </w:tcPr>
                <w:p w14:paraId="5A1856E7" w14:textId="77777777" w:rsidR="007E7D2C" w:rsidRPr="007E7D2C" w:rsidRDefault="007E7D2C" w:rsidP="007E7D2C">
                  <w:pPr>
                    <w:autoSpaceDE w:val="0"/>
                    <w:autoSpaceDN w:val="0"/>
                    <w:spacing w:line="300" w:lineRule="exact"/>
                    <w:ind w:left="200" w:hangingChars="100" w:hanging="200"/>
                    <w:jc w:val="left"/>
                    <w:rPr>
                      <w:rFonts w:hAnsi="メイリオ"/>
                      <w:sz w:val="20"/>
                      <w:szCs w:val="20"/>
                    </w:rPr>
                  </w:pPr>
                  <w:r w:rsidRPr="007E7D2C">
                    <w:rPr>
                      <w:rFonts w:hAnsi="メイリオ" w:hint="eastAsia"/>
                      <w:sz w:val="20"/>
                      <w:szCs w:val="20"/>
                    </w:rPr>
                    <w:t>・前年(５</w:t>
                  </w:r>
                  <w:r w:rsidRPr="007E7D2C">
                    <w:rPr>
                      <w:rFonts w:hint="eastAsia"/>
                      <w:sz w:val="20"/>
                      <w:szCs w:val="20"/>
                    </w:rPr>
                    <w:t>回)以上の回数実施</w:t>
                  </w:r>
                  <w:r w:rsidRPr="007E7D2C">
                    <w:rPr>
                      <w:rFonts w:hAnsi="メイリオ" w:hint="eastAsia"/>
                      <w:sz w:val="20"/>
                      <w:szCs w:val="20"/>
                    </w:rPr>
                    <w:t>を目標に、</w:t>
                  </w:r>
                </w:p>
                <w:p w14:paraId="72CAD00E" w14:textId="77777777" w:rsidR="007E7D2C" w:rsidRPr="007E7D2C" w:rsidRDefault="007E7D2C" w:rsidP="007E7D2C">
                  <w:pPr>
                    <w:autoSpaceDE w:val="0"/>
                    <w:autoSpaceDN w:val="0"/>
                    <w:spacing w:line="300" w:lineRule="exact"/>
                    <w:ind w:leftChars="100" w:left="210"/>
                    <w:jc w:val="left"/>
                    <w:rPr>
                      <w:sz w:val="20"/>
                      <w:szCs w:val="20"/>
                    </w:rPr>
                  </w:pPr>
                  <w:r w:rsidRPr="007E7D2C">
                    <w:rPr>
                      <w:rFonts w:hAnsi="メイリオ"/>
                      <w:sz w:val="20"/>
                      <w:szCs w:val="20"/>
                    </w:rPr>
                    <w:t>Aイベントを</w:t>
                  </w:r>
                  <w:r w:rsidRPr="007E7D2C">
                    <w:rPr>
                      <w:rFonts w:hAnsi="メイリオ" w:hint="eastAsia"/>
                      <w:sz w:val="20"/>
                      <w:szCs w:val="20"/>
                    </w:rPr>
                    <w:t>10</w:t>
                  </w:r>
                  <w:r w:rsidRPr="007E7D2C">
                    <w:rPr>
                      <w:rFonts w:hAnsi="メイリオ"/>
                      <w:sz w:val="20"/>
                      <w:szCs w:val="20"/>
                    </w:rPr>
                    <w:t>回実施した。</w:t>
                  </w:r>
                </w:p>
                <w:p w14:paraId="699C97C1" w14:textId="77777777" w:rsidR="007E7D2C" w:rsidRPr="007E7D2C" w:rsidRDefault="007E7D2C" w:rsidP="007E7D2C">
                  <w:pPr>
                    <w:autoSpaceDE w:val="0"/>
                    <w:autoSpaceDN w:val="0"/>
                    <w:spacing w:afterLines="30" w:after="120" w:line="300" w:lineRule="exact"/>
                    <w:ind w:left="200" w:hangingChars="100" w:hanging="200"/>
                    <w:jc w:val="left"/>
                    <w:rPr>
                      <w:rFonts w:hAnsi="メイリオ"/>
                      <w:sz w:val="20"/>
                      <w:szCs w:val="20"/>
                      <w:vertAlign w:val="subscript"/>
                    </w:rPr>
                  </w:pPr>
                  <w:r w:rsidRPr="007E7D2C">
                    <w:rPr>
                      <w:rFonts w:hAnsi="メイリオ" w:hint="eastAsia"/>
                      <w:sz w:val="20"/>
                      <w:szCs w:val="20"/>
                    </w:rPr>
                    <w:t>・</w:t>
                  </w:r>
                  <w:r w:rsidRPr="007E7D2C">
                    <w:rPr>
                      <w:rFonts w:hAnsi="メイリオ"/>
                      <w:sz w:val="20"/>
                      <w:szCs w:val="20"/>
                    </w:rPr>
                    <w:t>B研修を５回実施、学識経験者を講師に招き研修内容を充実させた。</w:t>
                  </w:r>
                  <w:r w:rsidRPr="007E7D2C">
                    <w:rPr>
                      <w:rFonts w:hAnsi="メイリオ" w:hint="eastAsia"/>
                      <w:sz w:val="20"/>
                      <w:szCs w:val="20"/>
                      <w:vertAlign w:val="subscript"/>
                    </w:rPr>
                    <w:t>【拡】</w:t>
                  </w:r>
                </w:p>
              </w:tc>
              <w:tc>
                <w:tcPr>
                  <w:tcW w:w="593" w:type="pct"/>
                  <w:tcBorders>
                    <w:bottom w:val="single" w:sz="4" w:space="0" w:color="auto"/>
                  </w:tcBorders>
                  <w:vAlign w:val="center"/>
                </w:tcPr>
                <w:p w14:paraId="3776ABE5" w14:textId="77777777" w:rsidR="007E7D2C" w:rsidRPr="007E7D2C" w:rsidRDefault="007E7D2C" w:rsidP="007E7D2C">
                  <w:pPr>
                    <w:autoSpaceDE w:val="0"/>
                    <w:autoSpaceDN w:val="0"/>
                    <w:spacing w:line="30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8"/>
                      <w:szCs w:val="28"/>
                    </w:rPr>
                    <w:t>◎</w:t>
                  </w:r>
                </w:p>
              </w:tc>
            </w:tr>
          </w:tbl>
          <w:p w14:paraId="3501747D" w14:textId="77777777" w:rsidR="007E7D2C" w:rsidRPr="007E7D2C" w:rsidRDefault="007E7D2C" w:rsidP="007E7D2C">
            <w:pPr>
              <w:autoSpaceDN w:val="0"/>
              <w:spacing w:line="340" w:lineRule="exact"/>
              <w:rPr>
                <w:rFonts w:hAnsi="Tw Cen MT"/>
              </w:rPr>
            </w:pPr>
          </w:p>
          <w:tbl>
            <w:tblPr>
              <w:tblStyle w:val="a3"/>
              <w:tblW w:w="0" w:type="auto"/>
              <w:jc w:val="center"/>
              <w:tblLook w:val="04A0" w:firstRow="1" w:lastRow="0" w:firstColumn="1" w:lastColumn="0" w:noHBand="0" w:noVBand="1"/>
            </w:tblPr>
            <w:tblGrid>
              <w:gridCol w:w="9325"/>
            </w:tblGrid>
            <w:tr w:rsidR="007E7D2C" w:rsidRPr="007E7D2C" w14:paraId="16A7C6D7" w14:textId="77777777" w:rsidTr="0017728B">
              <w:trPr>
                <w:trHeight w:val="3992"/>
                <w:jc w:val="center"/>
              </w:trPr>
              <w:tc>
                <w:tcPr>
                  <w:tcW w:w="9325" w:type="dxa"/>
                  <w:tcBorders>
                    <w:top w:val="nil"/>
                    <w:left w:val="nil"/>
                    <w:bottom w:val="nil"/>
                    <w:right w:val="nil"/>
                  </w:tcBorders>
                  <w:shd w:val="clear" w:color="auto" w:fill="F2F2F2" w:themeFill="background1" w:themeFillShade="F2"/>
                </w:tcPr>
                <w:p w14:paraId="13DEBDF9" w14:textId="77777777" w:rsidR="007E7D2C" w:rsidRPr="007E7D2C" w:rsidRDefault="007E7D2C" w:rsidP="007E7D2C">
                  <w:pPr>
                    <w:autoSpaceDN w:val="0"/>
                    <w:spacing w:line="340" w:lineRule="exact"/>
                    <w:rPr>
                      <w:rFonts w:hAnsi="メイリオ"/>
                      <w:bCs/>
                      <w:szCs w:val="21"/>
                    </w:rPr>
                  </w:pPr>
                  <w:r w:rsidRPr="007E7D2C">
                    <w:rPr>
                      <w:rFonts w:hAnsi="Tw Cen MT" w:hint="eastAsia"/>
                      <w:spacing w:val="140"/>
                      <w:kern w:val="0"/>
                      <w:szCs w:val="21"/>
                      <w:fitText w:val="1260" w:id="-423972859"/>
                    </w:rPr>
                    <w:t xml:space="preserve">項　　</w:t>
                  </w:r>
                  <w:r w:rsidRPr="007E7D2C">
                    <w:rPr>
                      <w:rFonts w:hAnsi="Tw Cen MT" w:hint="eastAsia"/>
                      <w:kern w:val="0"/>
                      <w:szCs w:val="21"/>
                      <w:fitText w:val="1260" w:id="-423972859"/>
                    </w:rPr>
                    <w:t>目</w:t>
                  </w:r>
                  <w:r w:rsidRPr="007E7D2C">
                    <w:rPr>
                      <w:rFonts w:hAnsi="Tw Cen MT" w:hint="eastAsia"/>
                      <w:szCs w:val="21"/>
                    </w:rPr>
                    <w:t>：</w:t>
                  </w:r>
                  <w:r w:rsidRPr="007E7D2C">
                    <w:rPr>
                      <w:rFonts w:hAnsi="メイリオ" w:hint="eastAsia"/>
                      <w:bCs/>
                      <w:szCs w:val="21"/>
                    </w:rPr>
                    <w:t>事業計画に掲げる目標を記載。</w:t>
                  </w:r>
                </w:p>
                <w:p w14:paraId="632AB5C6" w14:textId="77777777" w:rsidR="007E7D2C" w:rsidRPr="007E7D2C" w:rsidRDefault="007E7D2C" w:rsidP="007E7D2C">
                  <w:pPr>
                    <w:autoSpaceDN w:val="0"/>
                    <w:spacing w:line="340" w:lineRule="exact"/>
                    <w:rPr>
                      <w:rFonts w:hAnsi="Tw Cen MT"/>
                      <w:szCs w:val="21"/>
                    </w:rPr>
                  </w:pPr>
                  <w:r w:rsidRPr="007E7D2C">
                    <w:rPr>
                      <w:rFonts w:hAnsi="Tw Cen MT" w:hint="eastAsia"/>
                      <w:spacing w:val="140"/>
                      <w:kern w:val="0"/>
                      <w:szCs w:val="21"/>
                      <w:fitText w:val="1260" w:id="-423972858"/>
                    </w:rPr>
                    <w:t>学校種</w:t>
                  </w:r>
                  <w:r w:rsidRPr="007E7D2C">
                    <w:rPr>
                      <w:rFonts w:hAnsi="Tw Cen MT" w:hint="eastAsia"/>
                      <w:kern w:val="0"/>
                      <w:szCs w:val="21"/>
                      <w:fitText w:val="1260" w:id="-423972858"/>
                    </w:rPr>
                    <w:t>等</w:t>
                  </w:r>
                  <w:r w:rsidRPr="007E7D2C">
                    <w:rPr>
                      <w:rFonts w:hAnsi="Tw Cen MT" w:hint="eastAsia"/>
                      <w:szCs w:val="21"/>
                    </w:rPr>
                    <w:t>：小学校・中学校・府立高校・府立支援・府立学校といった学校種等を記載。</w:t>
                  </w:r>
                </w:p>
                <w:p w14:paraId="788C4F3C" w14:textId="77777777" w:rsidR="007E7D2C" w:rsidRPr="007E7D2C" w:rsidRDefault="007E7D2C" w:rsidP="007E7D2C">
                  <w:pPr>
                    <w:autoSpaceDN w:val="0"/>
                    <w:spacing w:line="340" w:lineRule="exact"/>
                    <w:rPr>
                      <w:rFonts w:hAnsi="Tw Cen MT"/>
                      <w:szCs w:val="21"/>
                    </w:rPr>
                  </w:pPr>
                  <w:r w:rsidRPr="007E7D2C">
                    <w:rPr>
                      <w:rFonts w:hAnsi="Tw Cen MT" w:hint="eastAsia"/>
                      <w:spacing w:val="7"/>
                      <w:w w:val="64"/>
                      <w:kern w:val="0"/>
                      <w:szCs w:val="21"/>
                      <w:fitText w:val="1260" w:id="-423972857"/>
                    </w:rPr>
                    <w:t>R</w:t>
                  </w:r>
                  <w:r w:rsidR="00FD141E" w:rsidRPr="00FD141E">
                    <w:rPr>
                      <w:rFonts w:hAnsi="Tw Cen MT"/>
                      <w:w w:val="64"/>
                      <w:kern w:val="0"/>
                      <w:szCs w:val="21"/>
                      <w:fitText w:val="1260" w:id="-423972857"/>
                    </w:rPr>
                    <w:t>7</w:t>
                  </w:r>
                  <w:r w:rsidRPr="007E7D2C">
                    <w:rPr>
                      <w:rFonts w:hAnsi="Tw Cen MT" w:hint="eastAsia"/>
                      <w:w w:val="64"/>
                      <w:kern w:val="0"/>
                      <w:szCs w:val="21"/>
                      <w:fitText w:val="1260" w:id="-423972857"/>
                    </w:rPr>
                    <w:t>年度の取組状況等</w:t>
                  </w:r>
                  <w:r w:rsidRPr="007E7D2C">
                    <w:rPr>
                      <w:rFonts w:hAnsi="Tw Cen MT" w:hint="eastAsia"/>
                      <w:szCs w:val="21"/>
                    </w:rPr>
                    <w:t>：令和</w:t>
                  </w:r>
                  <w:r w:rsidR="00FD141E">
                    <w:rPr>
                      <w:rFonts w:hAnsi="Tw Cen MT" w:hint="eastAsia"/>
                      <w:szCs w:val="21"/>
                    </w:rPr>
                    <w:t>７</w:t>
                  </w:r>
                  <w:r w:rsidRPr="007E7D2C">
                    <w:rPr>
                      <w:rFonts w:hAnsi="Tw Cen MT" w:hint="eastAsia"/>
                      <w:szCs w:val="21"/>
                    </w:rPr>
                    <w:t>年度実績を記載。</w:t>
                  </w:r>
                </w:p>
                <w:p w14:paraId="39C896A0" w14:textId="77777777" w:rsidR="007E7D2C" w:rsidRPr="007E7D2C" w:rsidRDefault="007E7D2C" w:rsidP="007E7D2C">
                  <w:pPr>
                    <w:autoSpaceDN w:val="0"/>
                    <w:spacing w:line="340" w:lineRule="exact"/>
                    <w:rPr>
                      <w:rFonts w:hAnsi="Tw Cen MT"/>
                      <w:kern w:val="0"/>
                      <w:szCs w:val="21"/>
                    </w:rPr>
                  </w:pPr>
                  <w:r w:rsidRPr="007E7D2C">
                    <w:rPr>
                      <w:rFonts w:hAnsi="Tw Cen MT" w:hint="eastAsia"/>
                      <w:spacing w:val="29"/>
                      <w:kern w:val="0"/>
                      <w:szCs w:val="21"/>
                      <w:fitText w:val="1260" w:id="-423972856"/>
                    </w:rPr>
                    <w:t>R</w:t>
                  </w:r>
                  <w:r w:rsidR="00FD141E" w:rsidRPr="00FD141E">
                    <w:rPr>
                      <w:rFonts w:hAnsi="Tw Cen MT" w:hint="eastAsia"/>
                      <w:spacing w:val="29"/>
                      <w:kern w:val="0"/>
                      <w:szCs w:val="21"/>
                      <w:fitText w:val="1260" w:id="-423972856"/>
                    </w:rPr>
                    <w:t>7</w:t>
                  </w:r>
                  <w:r w:rsidRPr="007E7D2C">
                    <w:rPr>
                      <w:rFonts w:hAnsi="Tw Cen MT" w:hint="eastAsia"/>
                      <w:spacing w:val="29"/>
                      <w:kern w:val="0"/>
                      <w:szCs w:val="21"/>
                      <w:fitText w:val="1260" w:id="-423972856"/>
                    </w:rPr>
                    <w:t>達成状</w:t>
                  </w:r>
                  <w:r w:rsidRPr="007E7D2C">
                    <w:rPr>
                      <w:rFonts w:hAnsi="Tw Cen MT" w:hint="eastAsia"/>
                      <w:spacing w:val="2"/>
                      <w:kern w:val="0"/>
                      <w:szCs w:val="21"/>
                      <w:fitText w:val="1260" w:id="-423972856"/>
                    </w:rPr>
                    <w:t>況</w:t>
                  </w:r>
                  <w:r w:rsidRPr="007E7D2C">
                    <w:rPr>
                      <w:rFonts w:hAnsi="Tw Cen MT" w:hint="eastAsia"/>
                      <w:kern w:val="0"/>
                      <w:szCs w:val="21"/>
                    </w:rPr>
                    <w:t>：R</w:t>
                  </w:r>
                  <w:r w:rsidR="00FD141E">
                    <w:rPr>
                      <w:rFonts w:hAnsi="Tw Cen MT"/>
                      <w:kern w:val="0"/>
                      <w:szCs w:val="21"/>
                    </w:rPr>
                    <w:t>7</w:t>
                  </w:r>
                  <w:r w:rsidRPr="007E7D2C">
                    <w:rPr>
                      <w:rFonts w:hAnsi="Tw Cen MT" w:hint="eastAsia"/>
                      <w:kern w:val="0"/>
                      <w:szCs w:val="21"/>
                    </w:rPr>
                    <w:t>年度の取組状況等に対する達成状況を示す記号（</w:t>
                  </w:r>
                  <w:r w:rsidRPr="007E7D2C">
                    <w:rPr>
                      <w:rFonts w:hAnsi="Tw Cen MT" w:hint="eastAsia"/>
                      <w:kern w:val="0"/>
                      <w:sz w:val="28"/>
                      <w:szCs w:val="28"/>
                    </w:rPr>
                    <w:t>◎</w:t>
                  </w:r>
                  <w:r w:rsidRPr="007E7D2C">
                    <w:rPr>
                      <w:rFonts w:hAnsi="Tw Cen MT" w:hint="eastAsia"/>
                      <w:kern w:val="0"/>
                      <w:szCs w:val="21"/>
                    </w:rPr>
                    <w:t>、○、△、×）を記載。</w:t>
                  </w:r>
                </w:p>
                <w:p w14:paraId="5F474C45" w14:textId="77777777" w:rsidR="007E7D2C" w:rsidRPr="007E7D2C" w:rsidRDefault="007E7D2C" w:rsidP="007E7D2C">
                  <w:pPr>
                    <w:autoSpaceDN w:val="0"/>
                    <w:spacing w:line="340" w:lineRule="exact"/>
                    <w:ind w:firstLineChars="700" w:firstLine="1470"/>
                    <w:rPr>
                      <w:rFonts w:hAnsi="Tw Cen MT"/>
                      <w:kern w:val="0"/>
                      <w:szCs w:val="21"/>
                    </w:rPr>
                  </w:pPr>
                  <w:r w:rsidRPr="007E7D2C">
                    <w:rPr>
                      <w:rFonts w:hAnsi="Tw Cen MT" w:hint="eastAsia"/>
                      <w:kern w:val="0"/>
                      <w:szCs w:val="21"/>
                    </w:rPr>
                    <w:t>各記号の示す状況は、以下のとおり。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361"/>
                    <w:gridCol w:w="6746"/>
                  </w:tblGrid>
                  <w:tr w:rsidR="007E7D2C" w:rsidRPr="007E7D2C" w14:paraId="0628AA4F" w14:textId="77777777" w:rsidTr="0017728B">
                    <w:trPr>
                      <w:trHeight w:val="480"/>
                      <w:jc w:val="center"/>
                    </w:trPr>
                    <w:tc>
                      <w:tcPr>
                        <w:tcW w:w="794" w:type="dxa"/>
                        <w:vAlign w:val="center"/>
                      </w:tcPr>
                      <w:p w14:paraId="4D45CC3B"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8"/>
                            <w:szCs w:val="28"/>
                          </w:rPr>
                          <w:t>◎</w:t>
                        </w:r>
                      </w:p>
                    </w:tc>
                    <w:tc>
                      <w:tcPr>
                        <w:tcW w:w="1361" w:type="dxa"/>
                        <w:vMerge w:val="restart"/>
                        <w:tcBorders>
                          <w:right w:val="single" w:sz="4" w:space="0" w:color="auto"/>
                        </w:tcBorders>
                        <w:vAlign w:val="center"/>
                      </w:tcPr>
                      <w:p w14:paraId="09B8D31F"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目標達成</w:t>
                        </w:r>
                      </w:p>
                    </w:tc>
                    <w:tc>
                      <w:tcPr>
                        <w:tcW w:w="6746" w:type="dxa"/>
                        <w:tcBorders>
                          <w:left w:val="single" w:sz="4" w:space="0" w:color="auto"/>
                          <w:bottom w:val="dotted" w:sz="4" w:space="0" w:color="auto"/>
                        </w:tcBorders>
                        <w:vAlign w:val="center"/>
                      </w:tcPr>
                      <w:p w14:paraId="1287FE04" w14:textId="77777777" w:rsidR="007E7D2C" w:rsidRPr="007E7D2C" w:rsidRDefault="007E7D2C" w:rsidP="007E7D2C">
                        <w:pPr>
                          <w:autoSpaceDN w:val="0"/>
                          <w:spacing w:line="240" w:lineRule="exact"/>
                          <w:ind w:rightChars="-88" w:right="-185"/>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計画の「進め方」の記載以上に、新規の取組みや拡充した取組みがある。</w:t>
                        </w:r>
                      </w:p>
                    </w:tc>
                  </w:tr>
                  <w:tr w:rsidR="007E7D2C" w:rsidRPr="007E7D2C" w14:paraId="33588021" w14:textId="77777777" w:rsidTr="0017728B">
                    <w:trPr>
                      <w:trHeight w:val="480"/>
                      <w:jc w:val="center"/>
                    </w:trPr>
                    <w:tc>
                      <w:tcPr>
                        <w:tcW w:w="794" w:type="dxa"/>
                        <w:vAlign w:val="center"/>
                      </w:tcPr>
                      <w:p w14:paraId="611A5DC8"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61" w:type="dxa"/>
                        <w:vMerge/>
                        <w:tcBorders>
                          <w:right w:val="single" w:sz="4" w:space="0" w:color="auto"/>
                        </w:tcBorders>
                        <w:vAlign w:val="center"/>
                      </w:tcPr>
                      <w:p w14:paraId="4B8CADA1"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p>
                    </w:tc>
                    <w:tc>
                      <w:tcPr>
                        <w:tcW w:w="6746" w:type="dxa"/>
                        <w:tcBorders>
                          <w:left w:val="single" w:sz="4" w:space="0" w:color="auto"/>
                          <w:bottom w:val="dotted" w:sz="4" w:space="0" w:color="auto"/>
                        </w:tcBorders>
                        <w:vAlign w:val="center"/>
                      </w:tcPr>
                      <w:p w14:paraId="6EEDC982" w14:textId="77777777" w:rsidR="007E7D2C" w:rsidRPr="007E7D2C" w:rsidRDefault="007E7D2C" w:rsidP="007E7D2C">
                        <w:pPr>
                          <w:autoSpaceDN w:val="0"/>
                          <w:spacing w:line="240" w:lineRule="exact"/>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概ね計画の「進め方」の記載どおりに取り組んでいる。</w:t>
                        </w:r>
                      </w:p>
                    </w:tc>
                  </w:tr>
                  <w:tr w:rsidR="007E7D2C" w:rsidRPr="007E7D2C" w14:paraId="24CA5D3B" w14:textId="77777777" w:rsidTr="0017728B">
                    <w:trPr>
                      <w:trHeight w:val="480"/>
                      <w:jc w:val="center"/>
                    </w:trPr>
                    <w:tc>
                      <w:tcPr>
                        <w:tcW w:w="794" w:type="dxa"/>
                        <w:vAlign w:val="center"/>
                      </w:tcPr>
                      <w:p w14:paraId="65384E39"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61" w:type="dxa"/>
                        <w:vMerge w:val="restart"/>
                        <w:tcBorders>
                          <w:right w:val="single" w:sz="4" w:space="0" w:color="auto"/>
                        </w:tcBorders>
                        <w:vAlign w:val="center"/>
                      </w:tcPr>
                      <w:p w14:paraId="3C1DD18D"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目標未達成</w:t>
                        </w:r>
                      </w:p>
                    </w:tc>
                    <w:tc>
                      <w:tcPr>
                        <w:tcW w:w="6746" w:type="dxa"/>
                        <w:tcBorders>
                          <w:left w:val="single" w:sz="4" w:space="0" w:color="auto"/>
                        </w:tcBorders>
                        <w:vAlign w:val="center"/>
                      </w:tcPr>
                      <w:p w14:paraId="5EFCD6D4" w14:textId="77777777" w:rsidR="007E7D2C" w:rsidRPr="007E7D2C" w:rsidRDefault="007E7D2C" w:rsidP="007E7D2C">
                        <w:pPr>
                          <w:autoSpaceDN w:val="0"/>
                          <w:spacing w:line="280" w:lineRule="exact"/>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計画の「進め方」の記載より、やや遅れている。または計画策定時から取組みに変化なし（維持・継続することが目標の場合を除く）。</w:t>
                        </w:r>
                      </w:p>
                    </w:tc>
                  </w:tr>
                  <w:tr w:rsidR="007E7D2C" w:rsidRPr="007E7D2C" w14:paraId="46EA8657" w14:textId="77777777" w:rsidTr="0017728B">
                    <w:trPr>
                      <w:trHeight w:val="480"/>
                      <w:jc w:val="center"/>
                    </w:trPr>
                    <w:tc>
                      <w:tcPr>
                        <w:tcW w:w="794" w:type="dxa"/>
                        <w:vAlign w:val="center"/>
                      </w:tcPr>
                      <w:p w14:paraId="02676E96" w14:textId="77777777" w:rsidR="007E7D2C" w:rsidRPr="007E7D2C" w:rsidRDefault="007E7D2C" w:rsidP="007E7D2C">
                        <w:pPr>
                          <w:autoSpaceDN w:val="0"/>
                          <w:spacing w:line="340" w:lineRule="exact"/>
                          <w:jc w:val="center"/>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w:t>
                        </w:r>
                      </w:p>
                    </w:tc>
                    <w:tc>
                      <w:tcPr>
                        <w:tcW w:w="1361" w:type="dxa"/>
                        <w:vMerge/>
                        <w:tcBorders>
                          <w:right w:val="single" w:sz="4" w:space="0" w:color="auto"/>
                        </w:tcBorders>
                        <w:vAlign w:val="center"/>
                      </w:tcPr>
                      <w:p w14:paraId="550A3547" w14:textId="77777777" w:rsidR="007E7D2C" w:rsidRPr="007E7D2C" w:rsidRDefault="007E7D2C" w:rsidP="007E7D2C">
                        <w:pPr>
                          <w:autoSpaceDN w:val="0"/>
                          <w:spacing w:line="340" w:lineRule="exact"/>
                          <w:rPr>
                            <w:rFonts w:asciiTheme="minorEastAsia" w:eastAsiaTheme="minorEastAsia" w:hAnsiTheme="minorEastAsia"/>
                            <w:sz w:val="20"/>
                            <w:szCs w:val="20"/>
                          </w:rPr>
                        </w:pPr>
                      </w:p>
                    </w:tc>
                    <w:tc>
                      <w:tcPr>
                        <w:tcW w:w="6746" w:type="dxa"/>
                        <w:tcBorders>
                          <w:left w:val="single" w:sz="4" w:space="0" w:color="auto"/>
                        </w:tcBorders>
                        <w:vAlign w:val="center"/>
                      </w:tcPr>
                      <w:p w14:paraId="03AAB4E6" w14:textId="77777777" w:rsidR="007E7D2C" w:rsidRPr="007E7D2C" w:rsidRDefault="007E7D2C" w:rsidP="007E7D2C">
                        <w:pPr>
                          <w:autoSpaceDN w:val="0"/>
                          <w:spacing w:line="280" w:lineRule="exact"/>
                          <w:rPr>
                            <w:rFonts w:asciiTheme="minorEastAsia" w:eastAsiaTheme="minorEastAsia" w:hAnsiTheme="minorEastAsia"/>
                            <w:sz w:val="20"/>
                            <w:szCs w:val="20"/>
                          </w:rPr>
                        </w:pPr>
                        <w:r w:rsidRPr="007E7D2C">
                          <w:rPr>
                            <w:rFonts w:asciiTheme="minorEastAsia" w:eastAsiaTheme="minorEastAsia" w:hAnsiTheme="minorEastAsia" w:hint="eastAsia"/>
                            <w:sz w:val="20"/>
                            <w:szCs w:val="20"/>
                          </w:rPr>
                          <w:t>計画の「進め方」の記載より、大幅に遅れている。または計画策定時の取組みより縮小している。</w:t>
                        </w:r>
                      </w:p>
                    </w:tc>
                  </w:tr>
                </w:tbl>
                <w:p w14:paraId="2E308695" w14:textId="77777777" w:rsidR="007E7D2C" w:rsidRPr="007E7D2C" w:rsidRDefault="007E7D2C" w:rsidP="007E7D2C">
                  <w:pPr>
                    <w:autoSpaceDN w:val="0"/>
                    <w:spacing w:line="340" w:lineRule="exact"/>
                    <w:rPr>
                      <w:rFonts w:hAnsi="Tw Cen MT"/>
                      <w:kern w:val="0"/>
                      <w:szCs w:val="21"/>
                    </w:rPr>
                  </w:pPr>
                </w:p>
              </w:tc>
            </w:tr>
          </w:tbl>
          <w:p w14:paraId="3D83EF3C" w14:textId="77777777" w:rsidR="007E7D2C" w:rsidRPr="007E7D2C" w:rsidRDefault="007E7D2C" w:rsidP="007E7D2C">
            <w:pPr>
              <w:autoSpaceDN w:val="0"/>
              <w:spacing w:beforeLines="50" w:before="200" w:line="340" w:lineRule="exact"/>
              <w:ind w:firstLineChars="100" w:firstLine="210"/>
              <w:rPr>
                <w:rFonts w:hAnsi="Tw Cen MT"/>
                <w:kern w:val="0"/>
                <w:szCs w:val="21"/>
              </w:rPr>
            </w:pPr>
            <w:r w:rsidRPr="007E7D2C">
              <w:rPr>
                <w:rFonts w:hAnsi="Tw Cen MT" w:hint="eastAsia"/>
                <w:kern w:val="0"/>
                <w:szCs w:val="21"/>
              </w:rPr>
              <w:t>・取組みの上限（例：全市町村で実施・全校で実施）に到達している場合は、</w:t>
            </w:r>
            <w:r w:rsidRPr="007E7D2C">
              <w:rPr>
                <w:rFonts w:hAnsi="Tw Cen MT" w:hint="eastAsia"/>
                <w:kern w:val="0"/>
                <w:sz w:val="28"/>
                <w:szCs w:val="28"/>
              </w:rPr>
              <w:t>◎</w:t>
            </w:r>
            <w:r w:rsidRPr="007E7D2C">
              <w:rPr>
                <w:rFonts w:hAnsi="Tw Cen MT" w:hint="eastAsia"/>
                <w:kern w:val="0"/>
                <w:szCs w:val="21"/>
              </w:rPr>
              <w:t>とする。</w:t>
            </w:r>
          </w:p>
          <w:p w14:paraId="097DB56E" w14:textId="77777777" w:rsidR="007E7D2C" w:rsidRPr="007E7D2C" w:rsidRDefault="007E7D2C" w:rsidP="007E7D2C">
            <w:pPr>
              <w:autoSpaceDN w:val="0"/>
              <w:spacing w:line="340" w:lineRule="exact"/>
              <w:ind w:leftChars="100" w:left="210"/>
              <w:rPr>
                <w:rFonts w:hAnsi="Tw Cen MT"/>
                <w:kern w:val="0"/>
                <w:szCs w:val="21"/>
              </w:rPr>
            </w:pPr>
            <w:r w:rsidRPr="007E7D2C">
              <w:rPr>
                <w:rFonts w:hAnsi="Tw Cen MT" w:hint="eastAsia"/>
                <w:kern w:val="0"/>
                <w:szCs w:val="21"/>
              </w:rPr>
              <w:t>・令和</w:t>
            </w:r>
            <w:r w:rsidR="00FD141E">
              <w:rPr>
                <w:rFonts w:hAnsi="Tw Cen MT" w:hint="eastAsia"/>
                <w:kern w:val="0"/>
                <w:szCs w:val="21"/>
              </w:rPr>
              <w:t>７</w:t>
            </w:r>
            <w:r w:rsidRPr="007E7D2C">
              <w:rPr>
                <w:rFonts w:hAnsi="Tw Cen MT" w:hint="eastAsia"/>
                <w:kern w:val="0"/>
                <w:szCs w:val="21"/>
              </w:rPr>
              <w:t>年度から新たに実施した取組みには【新】を記載。</w:t>
            </w:r>
          </w:p>
          <w:p w14:paraId="36A5EE44" w14:textId="77777777" w:rsidR="007E7D2C" w:rsidRPr="007E7D2C" w:rsidRDefault="007E7D2C" w:rsidP="007E7D2C">
            <w:pPr>
              <w:autoSpaceDN w:val="0"/>
              <w:spacing w:line="340" w:lineRule="exact"/>
              <w:ind w:leftChars="100" w:left="210"/>
              <w:rPr>
                <w:rFonts w:hAnsi="Tw Cen MT"/>
                <w:color w:val="FF0000"/>
                <w:kern w:val="0"/>
                <w:szCs w:val="21"/>
              </w:rPr>
            </w:pPr>
            <w:r w:rsidRPr="007E7D2C">
              <w:rPr>
                <w:rFonts w:hAnsi="Tw Cen MT" w:hint="eastAsia"/>
                <w:kern w:val="0"/>
                <w:szCs w:val="21"/>
              </w:rPr>
              <w:t>・令和</w:t>
            </w:r>
            <w:r w:rsidR="00FD141E">
              <w:rPr>
                <w:rFonts w:hAnsi="Tw Cen MT" w:hint="eastAsia"/>
                <w:kern w:val="0"/>
                <w:szCs w:val="21"/>
              </w:rPr>
              <w:t>６</w:t>
            </w:r>
            <w:r w:rsidRPr="007E7D2C">
              <w:rPr>
                <w:rFonts w:hAnsi="Tw Cen MT" w:hint="eastAsia"/>
                <w:kern w:val="0"/>
                <w:szCs w:val="21"/>
              </w:rPr>
              <w:t>年度以前からの取組みで令和</w:t>
            </w:r>
            <w:r w:rsidR="00FD141E">
              <w:rPr>
                <w:rFonts w:hAnsi="Tw Cen MT" w:hint="eastAsia"/>
                <w:kern w:val="0"/>
                <w:szCs w:val="21"/>
              </w:rPr>
              <w:t>７</w:t>
            </w:r>
            <w:r w:rsidRPr="007E7D2C">
              <w:rPr>
                <w:rFonts w:hAnsi="Tw Cen MT" w:hint="eastAsia"/>
                <w:kern w:val="0"/>
                <w:szCs w:val="21"/>
              </w:rPr>
              <w:t>年度に事業内容を拡充した取組みには【拡】を記載。</w:t>
            </w:r>
          </w:p>
        </w:tc>
      </w:tr>
    </w:tbl>
    <w:p w14:paraId="563705FB" w14:textId="77777777" w:rsidR="007E7D2C" w:rsidRPr="007E7D2C" w:rsidRDefault="007E7D2C" w:rsidP="007E7D2C">
      <w:pPr>
        <w:autoSpaceDN w:val="0"/>
        <w:spacing w:after="120" w:line="340" w:lineRule="exact"/>
        <w:rPr>
          <w:rFonts w:asciiTheme="minorEastAsia" w:eastAsiaTheme="minorEastAsia" w:hAnsiTheme="minorEastAsia"/>
          <w:b/>
          <w:bCs/>
          <w:sz w:val="22"/>
          <w:szCs w:val="21"/>
        </w:rPr>
      </w:pPr>
    </w:p>
    <w:p w14:paraId="17ED57E9" w14:textId="77777777" w:rsidR="007E7D2C" w:rsidRPr="007E7D2C" w:rsidRDefault="007E7D2C" w:rsidP="007E7D2C">
      <w:pPr>
        <w:spacing w:after="120" w:line="340" w:lineRule="exact"/>
        <w:rPr>
          <w:rFonts w:asciiTheme="minorEastAsia" w:eastAsiaTheme="minorEastAsia" w:hAnsiTheme="minorEastAsia"/>
          <w:b/>
          <w:bCs/>
          <w:sz w:val="22"/>
          <w:szCs w:val="21"/>
        </w:rPr>
      </w:pPr>
      <w:r w:rsidRPr="007E7D2C">
        <w:rPr>
          <w:rFonts w:asciiTheme="minorEastAsia" w:eastAsiaTheme="minorEastAsia" w:hAnsiTheme="minorEastAsia" w:hint="eastAsia"/>
          <w:b/>
          <w:bCs/>
          <w:sz w:val="22"/>
          <w:szCs w:val="21"/>
        </w:rPr>
        <w:t>【実施すること自体が成果となる「具体的事業等」の場合】</w:t>
      </w:r>
    </w:p>
    <w:tbl>
      <w:tblPr>
        <w:tblStyle w:val="a3"/>
        <w:tblW w:w="0" w:type="auto"/>
        <w:tblLook w:val="04A0" w:firstRow="1" w:lastRow="0" w:firstColumn="1" w:lastColumn="0" w:noHBand="0" w:noVBand="1"/>
      </w:tblPr>
      <w:tblGrid>
        <w:gridCol w:w="9742"/>
      </w:tblGrid>
      <w:tr w:rsidR="007E7D2C" w:rsidRPr="007E7D2C" w14:paraId="0DF2B853" w14:textId="77777777" w:rsidTr="0017728B">
        <w:trPr>
          <w:trHeight w:val="3402"/>
        </w:trPr>
        <w:tc>
          <w:tcPr>
            <w:tcW w:w="9742" w:type="dxa"/>
            <w:tcBorders>
              <w:top w:val="dashed" w:sz="4" w:space="0" w:color="auto"/>
              <w:left w:val="dashed" w:sz="4" w:space="0" w:color="auto"/>
              <w:bottom w:val="dashed" w:sz="4" w:space="0" w:color="auto"/>
              <w:right w:val="dashed" w:sz="4" w:space="0" w:color="auto"/>
            </w:tcBorders>
          </w:tcPr>
          <w:p w14:paraId="07524470" w14:textId="77777777" w:rsidR="007E7D2C" w:rsidRPr="007E7D2C" w:rsidRDefault="007E7D2C" w:rsidP="007E7D2C">
            <w:pPr>
              <w:spacing w:line="140" w:lineRule="exact"/>
              <w:rPr>
                <w:rFonts w:hAnsi="Tw Cen MT"/>
                <w:b/>
                <w:bCs/>
                <w:shd w:val="clear" w:color="auto" w:fill="000000"/>
              </w:rPr>
            </w:pPr>
          </w:p>
          <w:p w14:paraId="7A183867" w14:textId="77777777" w:rsidR="007E7D2C" w:rsidRPr="007E7D2C" w:rsidRDefault="007E7D2C" w:rsidP="007E7D2C">
            <w:pPr>
              <w:spacing w:line="400" w:lineRule="exact"/>
              <w:rPr>
                <w:rFonts w:hAnsi="Tw Cen MT"/>
                <w:b/>
                <w:bCs/>
              </w:rPr>
            </w:pPr>
            <w:r w:rsidRPr="007E7D2C">
              <w:rPr>
                <w:rFonts w:hAnsi="Tw Cen MT" w:hint="eastAsia"/>
                <w:b/>
                <w:bCs/>
              </w:rPr>
              <w:t>（記載例）</w:t>
            </w:r>
          </w:p>
          <w:p w14:paraId="0E38BEB5" w14:textId="77777777" w:rsidR="007E7D2C" w:rsidRPr="007E7D2C" w:rsidRDefault="007E7D2C" w:rsidP="007E7D2C">
            <w:pPr>
              <w:spacing w:line="400" w:lineRule="exact"/>
              <w:rPr>
                <w:rFonts w:hAnsi="Tw Cen MT"/>
                <w:b/>
                <w:bCs/>
                <w:shd w:val="clear" w:color="auto" w:fill="000000"/>
              </w:rPr>
            </w:pPr>
            <w:r w:rsidRPr="007E7D2C">
              <w:rPr>
                <w:rFonts w:hAnsi="Tw Cen MT" w:hint="eastAsia"/>
                <w:b/>
                <w:bCs/>
                <w:shd w:val="clear" w:color="auto" w:fill="000000"/>
              </w:rPr>
              <w:t>「具体的事業等」の達成状況</w:t>
            </w:r>
          </w:p>
          <w:p w14:paraId="31F8DFD3"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2"/>
              </w:rPr>
              <w:t>■○○○の充実</w:t>
            </w:r>
          </w:p>
          <w:tbl>
            <w:tblPr>
              <w:tblStyle w:val="242"/>
              <w:tblW w:w="5000" w:type="pct"/>
              <w:tblLook w:val="04A0" w:firstRow="1" w:lastRow="0" w:firstColumn="1" w:lastColumn="0" w:noHBand="0" w:noVBand="1"/>
            </w:tblPr>
            <w:tblGrid>
              <w:gridCol w:w="9516"/>
            </w:tblGrid>
            <w:tr w:rsidR="007E7D2C" w:rsidRPr="007E7D2C" w14:paraId="6CD11193" w14:textId="77777777" w:rsidTr="0017728B">
              <w:trPr>
                <w:trHeight w:val="397"/>
              </w:trPr>
              <w:tc>
                <w:tcPr>
                  <w:tcW w:w="5000" w:type="pct"/>
                  <w:tcBorders>
                    <w:bottom w:val="single" w:sz="4" w:space="0" w:color="auto"/>
                  </w:tcBorders>
                  <w:shd w:val="clear" w:color="auto" w:fill="D9D9D9"/>
                </w:tcPr>
                <w:p w14:paraId="33AF72BA" w14:textId="77777777" w:rsidR="007E7D2C" w:rsidRPr="007E7D2C" w:rsidRDefault="007E7D2C" w:rsidP="007E7D2C">
                  <w:pPr>
                    <w:autoSpaceDE w:val="0"/>
                    <w:autoSpaceDN w:val="0"/>
                    <w:spacing w:line="4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進捗等</w:t>
                  </w:r>
                </w:p>
              </w:tc>
            </w:tr>
            <w:tr w:rsidR="007E7D2C" w:rsidRPr="007E7D2C" w14:paraId="200E6D57" w14:textId="77777777" w:rsidTr="0017728B">
              <w:trPr>
                <w:trHeight w:val="680"/>
              </w:trPr>
              <w:tc>
                <w:tcPr>
                  <w:tcW w:w="5000" w:type="pct"/>
                  <w:vAlign w:val="center"/>
                </w:tcPr>
                <w:p w14:paraId="2B9C2399" w14:textId="77777777" w:rsidR="007E7D2C" w:rsidRPr="007E7D2C" w:rsidRDefault="007E7D2C" w:rsidP="007E7D2C">
                  <w:pPr>
                    <w:autoSpaceDE w:val="0"/>
                    <w:autoSpaceDN w:val="0"/>
                    <w:spacing w:line="300" w:lineRule="exact"/>
                    <w:jc w:val="left"/>
                    <w:rPr>
                      <w:rFonts w:asciiTheme="minorEastAsia" w:eastAsiaTheme="minorEastAsia" w:hAnsiTheme="minorEastAsia"/>
                      <w:b/>
                      <w:sz w:val="20"/>
                      <w:szCs w:val="20"/>
                    </w:rPr>
                  </w:pPr>
                  <w:r w:rsidRPr="007E7D2C">
                    <w:rPr>
                      <w:rFonts w:asciiTheme="minorEastAsia" w:eastAsiaTheme="minorEastAsia" w:hAnsiTheme="minorEastAsia" w:hint="eastAsia"/>
                      <w:b/>
                      <w:sz w:val="20"/>
                      <w:szCs w:val="20"/>
                    </w:rPr>
                    <w:t>○○○・・・</w:t>
                  </w:r>
                </w:p>
              </w:tc>
            </w:tr>
          </w:tbl>
          <w:p w14:paraId="64856464" w14:textId="77777777" w:rsidR="007E7D2C" w:rsidRPr="007E7D2C" w:rsidRDefault="007E7D2C" w:rsidP="007E7D2C">
            <w:pPr>
              <w:spacing w:line="340" w:lineRule="exact"/>
              <w:rPr>
                <w:rFonts w:hAnsi="Tw Cen MT"/>
              </w:rPr>
            </w:pPr>
          </w:p>
          <w:tbl>
            <w:tblPr>
              <w:tblStyle w:val="a3"/>
              <w:tblW w:w="0" w:type="auto"/>
              <w:jc w:val="center"/>
              <w:tblLook w:val="04A0" w:firstRow="1" w:lastRow="0" w:firstColumn="1" w:lastColumn="0" w:noHBand="0" w:noVBand="1"/>
            </w:tblPr>
            <w:tblGrid>
              <w:gridCol w:w="9516"/>
            </w:tblGrid>
            <w:tr w:rsidR="007E7D2C" w:rsidRPr="007E7D2C" w14:paraId="1C46A57B" w14:textId="77777777" w:rsidTr="0017728B">
              <w:trPr>
                <w:trHeight w:val="567"/>
                <w:jc w:val="center"/>
              </w:trPr>
              <w:tc>
                <w:tcPr>
                  <w:tcW w:w="9516" w:type="dxa"/>
                  <w:tcBorders>
                    <w:top w:val="nil"/>
                    <w:left w:val="nil"/>
                    <w:bottom w:val="nil"/>
                    <w:right w:val="nil"/>
                  </w:tcBorders>
                  <w:shd w:val="clear" w:color="auto" w:fill="F2F2F2" w:themeFill="background1" w:themeFillShade="F2"/>
                  <w:vAlign w:val="center"/>
                </w:tcPr>
                <w:p w14:paraId="6C693C99" w14:textId="77777777" w:rsidR="007E7D2C" w:rsidRPr="007E7D2C" w:rsidRDefault="007E7D2C" w:rsidP="007E7D2C">
                  <w:pPr>
                    <w:spacing w:line="340" w:lineRule="exact"/>
                    <w:ind w:firstLineChars="100" w:firstLine="210"/>
                    <w:rPr>
                      <w:rFonts w:hAnsi="Tw Cen MT"/>
                      <w:kern w:val="0"/>
                    </w:rPr>
                  </w:pPr>
                  <w:bookmarkStart w:id="41" w:name="_Hlk202469708"/>
                  <w:r w:rsidRPr="007E7D2C">
                    <w:rPr>
                      <w:rFonts w:hAnsi="Tw Cen MT" w:hint="eastAsia"/>
                    </w:rPr>
                    <w:t>進捗等：</w:t>
                  </w:r>
                  <w:r w:rsidRPr="007E7D2C">
                    <w:rPr>
                      <w:rFonts w:hAnsi="メイリオ" w:hint="eastAsia"/>
                      <w:bCs/>
                      <w:sz w:val="20"/>
                      <w:szCs w:val="20"/>
                    </w:rPr>
                    <w:t>事業計画に記載する「今後のスケジュール」の進捗等を記載。</w:t>
                  </w:r>
                </w:p>
              </w:tc>
            </w:tr>
            <w:bookmarkEnd w:id="41"/>
          </w:tbl>
          <w:p w14:paraId="5D4728BD" w14:textId="77777777" w:rsidR="007E7D2C" w:rsidRPr="007E7D2C" w:rsidRDefault="007E7D2C" w:rsidP="007E7D2C">
            <w:pPr>
              <w:spacing w:line="360" w:lineRule="exact"/>
              <w:rPr>
                <w:rFonts w:hAnsi="Tw Cen MT"/>
                <w:sz w:val="22"/>
                <w:szCs w:val="24"/>
              </w:rPr>
            </w:pPr>
          </w:p>
        </w:tc>
      </w:tr>
    </w:tbl>
    <w:p w14:paraId="3395FD94" w14:textId="77777777" w:rsidR="007E7D2C" w:rsidRDefault="007E7D2C" w:rsidP="00D10560">
      <w:pPr>
        <w:spacing w:line="340" w:lineRule="exact"/>
        <w:rPr>
          <w:rFonts w:hAnsi="メイリオ" w:cstheme="majorBidi"/>
          <w:b/>
          <w:bCs/>
          <w:color w:val="FFFFFF" w:themeColor="background1"/>
          <w:sz w:val="40"/>
          <w:szCs w:val="40"/>
        </w:rPr>
      </w:pPr>
      <w:r w:rsidRPr="007E7D2C">
        <w:rPr>
          <w:rFonts w:asciiTheme="minorEastAsia" w:eastAsiaTheme="minorEastAsia" w:hAnsiTheme="minorEastAsia"/>
          <w:sz w:val="24"/>
        </w:rPr>
        <w:br w:type="page"/>
      </w:r>
    </w:p>
    <w:p w14:paraId="1C2DDDCD" w14:textId="77777777" w:rsidR="00322A0E" w:rsidRPr="00737243" w:rsidRDefault="33D6602B" w:rsidP="10ECA0CA">
      <w:pPr>
        <w:keepNext/>
        <w:shd w:val="clear" w:color="auto" w:fill="4A66AC"/>
        <w:autoSpaceDE w:val="0"/>
        <w:autoSpaceDN w:val="0"/>
        <w:spacing w:after="240" w:line="520" w:lineRule="exact"/>
        <w:ind w:rightChars="-135" w:right="-283"/>
        <w:jc w:val="left"/>
        <w:outlineLvl w:val="0"/>
        <w:rPr>
          <w:rFonts w:hAnsi="メイリオ" w:cstheme="majorBidi"/>
          <w:b/>
          <w:bCs/>
          <w:color w:val="FFFFFF" w:themeColor="background1"/>
          <w:sz w:val="40"/>
          <w:szCs w:val="40"/>
        </w:rPr>
      </w:pPr>
      <w:r w:rsidRPr="10ECA0CA">
        <w:rPr>
          <w:rFonts w:hAnsi="メイリオ" w:cstheme="majorBidi"/>
          <w:b/>
          <w:bCs/>
          <w:color w:val="FFFFFF" w:themeColor="background1"/>
          <w:sz w:val="40"/>
          <w:szCs w:val="40"/>
        </w:rPr>
        <w:lastRenderedPageBreak/>
        <w:t xml:space="preserve"> </w:t>
      </w:r>
      <w:bookmarkStart w:id="42" w:name="_Toc238224240"/>
      <w:r w:rsidR="00322A0E" w:rsidRPr="10ECA0CA">
        <w:rPr>
          <w:rFonts w:hAnsi="メイリオ" w:cstheme="majorBidi"/>
          <w:b/>
          <w:bCs/>
          <w:color w:val="FFFFFF" w:themeColor="background1"/>
          <w:sz w:val="40"/>
          <w:szCs w:val="40"/>
        </w:rPr>
        <w:t>第２次大阪府教育振興基本計画の点検及び評価</w:t>
      </w:r>
      <w:bookmarkEnd w:id="0"/>
      <w:bookmarkEnd w:id="42"/>
    </w:p>
    <w:p w14:paraId="26A2BC71" w14:textId="77777777" w:rsidR="00322A0E" w:rsidRPr="00280635" w:rsidRDefault="00322A0E" w:rsidP="00322A0E">
      <w:pPr>
        <w:pStyle w:val="ab"/>
        <w:spacing w:after="240"/>
        <w:rPr>
          <w:color w:val="000000" w:themeColor="text1"/>
          <w:sz w:val="24"/>
          <w:szCs w:val="24"/>
        </w:rPr>
      </w:pPr>
      <w:bookmarkStart w:id="43" w:name="_Toc170836819"/>
      <w:bookmarkStart w:id="44" w:name="_Toc207032370"/>
      <w:bookmarkStart w:id="45" w:name="_Toc238224241"/>
      <w:r w:rsidRPr="31A64CF9">
        <w:rPr>
          <w:color w:val="000000" w:themeColor="text1"/>
        </w:rPr>
        <w:t>１　「到達目標」</w:t>
      </w:r>
      <w:r w:rsidRPr="31A64CF9">
        <w:rPr>
          <w:color w:val="000000" w:themeColor="text1"/>
          <w:sz w:val="24"/>
          <w:szCs w:val="24"/>
        </w:rPr>
        <w:t>の達成状況についての評価</w:t>
      </w:r>
      <w:bookmarkEnd w:id="43"/>
      <w:bookmarkEnd w:id="44"/>
      <w:bookmarkEnd w:id="45"/>
    </w:p>
    <w:p w14:paraId="4C241304" w14:textId="77777777" w:rsidR="00133098" w:rsidRPr="00737243" w:rsidRDefault="00133098" w:rsidP="00133098">
      <w:pPr>
        <w:keepNext/>
        <w:autoSpaceDE w:val="0"/>
        <w:autoSpaceDN w:val="0"/>
        <w:spacing w:after="240" w:line="360" w:lineRule="exact"/>
        <w:ind w:firstLineChars="50" w:firstLine="110"/>
        <w:outlineLvl w:val="3"/>
        <w:rPr>
          <w:b/>
          <w:bCs/>
          <w:color w:val="000000" w:themeColor="text1"/>
          <w:sz w:val="22"/>
        </w:rPr>
      </w:pPr>
      <w:r w:rsidRPr="00737243">
        <w:rPr>
          <w:rFonts w:hint="eastAsia"/>
          <w:b/>
          <w:bCs/>
          <w:color w:val="000000" w:themeColor="text1"/>
          <w:sz w:val="22"/>
          <w:szCs w:val="28"/>
        </w:rPr>
        <w:t>（１）小学校の評価</w:t>
      </w:r>
      <w:r w:rsidRPr="00737243">
        <w:rPr>
          <w:b/>
          <w:bCs/>
          <w:color w:val="000000" w:themeColor="text1"/>
          <w:sz w:val="22"/>
        </w:rPr>
        <w:tab/>
      </w:r>
    </w:p>
    <w:tbl>
      <w:tblPr>
        <w:tblStyle w:val="24"/>
        <w:tblW w:w="9776" w:type="dxa"/>
        <w:tblLook w:val="04A0" w:firstRow="1" w:lastRow="0" w:firstColumn="1" w:lastColumn="0" w:noHBand="0" w:noVBand="1"/>
      </w:tblPr>
      <w:tblGrid>
        <w:gridCol w:w="3044"/>
        <w:gridCol w:w="3044"/>
        <w:gridCol w:w="1016"/>
        <w:gridCol w:w="1255"/>
        <w:gridCol w:w="1417"/>
      </w:tblGrid>
      <w:tr w:rsidR="00737243" w:rsidRPr="00737243" w14:paraId="5F16336C" w14:textId="77777777" w:rsidTr="61517242">
        <w:trPr>
          <w:trHeight w:val="397"/>
        </w:trPr>
        <w:tc>
          <w:tcPr>
            <w:tcW w:w="3044" w:type="dxa"/>
            <w:shd w:val="clear" w:color="auto" w:fill="A3CEED" w:themeFill="accent2" w:themeFillTint="66"/>
          </w:tcPr>
          <w:p w14:paraId="1EFA63BC" w14:textId="77777777" w:rsidR="004D57E3" w:rsidRPr="00737243" w:rsidRDefault="004D57E3" w:rsidP="00CC4831">
            <w:pPr>
              <w:autoSpaceDE w:val="0"/>
              <w:autoSpaceDN w:val="0"/>
              <w:jc w:val="center"/>
              <w:rPr>
                <w:rFonts w:hAnsi="メイリオ"/>
                <w:b/>
                <w:color w:val="000000" w:themeColor="text1"/>
                <w:sz w:val="20"/>
                <w:szCs w:val="20"/>
              </w:rPr>
            </w:pPr>
            <w:bookmarkStart w:id="46" w:name="_Hlk202523470"/>
            <w:r w:rsidRPr="00737243">
              <w:rPr>
                <w:rFonts w:hAnsi="メイリオ" w:hint="eastAsia"/>
                <w:b/>
                <w:color w:val="000000" w:themeColor="text1"/>
                <w:sz w:val="20"/>
                <w:szCs w:val="20"/>
              </w:rPr>
              <w:t>到達目標</w:t>
            </w:r>
          </w:p>
        </w:tc>
        <w:tc>
          <w:tcPr>
            <w:tcW w:w="4060" w:type="dxa"/>
            <w:gridSpan w:val="2"/>
            <w:shd w:val="clear" w:color="auto" w:fill="A3CEED" w:themeFill="accent2" w:themeFillTint="66"/>
          </w:tcPr>
          <w:p w14:paraId="06D0F0A0" w14:textId="77777777" w:rsidR="004D57E3" w:rsidRPr="00737243" w:rsidRDefault="004D57E3" w:rsidP="00CC4831">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小学校での質問</w:t>
            </w:r>
          </w:p>
        </w:tc>
        <w:tc>
          <w:tcPr>
            <w:tcW w:w="1255" w:type="dxa"/>
            <w:shd w:val="clear" w:color="auto" w:fill="A3CEED" w:themeFill="accent2" w:themeFillTint="66"/>
            <w:vAlign w:val="center"/>
          </w:tcPr>
          <w:p w14:paraId="18ABEEFD" w14:textId="77777777" w:rsidR="004D57E3" w:rsidRPr="00737243" w:rsidRDefault="3B209803" w:rsidP="31C23509">
            <w:pPr>
              <w:autoSpaceDE w:val="0"/>
              <w:autoSpaceDN w:val="0"/>
              <w:ind w:leftChars="-100" w:left="-210" w:rightChars="-100" w:right="-210"/>
              <w:jc w:val="center"/>
              <w:rPr>
                <w:rFonts w:hAnsi="メイリオ"/>
                <w:b/>
                <w:bCs/>
                <w:color w:val="000000" w:themeColor="text1"/>
                <w:sz w:val="18"/>
                <w:szCs w:val="18"/>
              </w:rPr>
            </w:pPr>
            <w:r w:rsidRPr="31C23509">
              <w:rPr>
                <w:rFonts w:hAnsi="メイリオ"/>
                <w:b/>
                <w:bCs/>
                <w:color w:val="000000" w:themeColor="text1"/>
                <w:kern w:val="0"/>
                <w:sz w:val="18"/>
                <w:szCs w:val="18"/>
              </w:rPr>
              <w:t>R</w:t>
            </w:r>
            <w:r w:rsidR="012DEAE1" w:rsidRPr="31C23509">
              <w:rPr>
                <w:rFonts w:hAnsi="メイリオ"/>
                <w:b/>
                <w:bCs/>
                <w:color w:val="000000" w:themeColor="text1"/>
                <w:kern w:val="0"/>
                <w:sz w:val="18"/>
                <w:szCs w:val="18"/>
              </w:rPr>
              <w:t>6</w:t>
            </w:r>
            <w:r w:rsidRPr="31C23509">
              <w:rPr>
                <w:rFonts w:hAnsi="メイリオ"/>
                <w:b/>
                <w:bCs/>
                <w:color w:val="000000" w:themeColor="text1"/>
                <w:kern w:val="0"/>
                <w:sz w:val="18"/>
                <w:szCs w:val="18"/>
              </w:rPr>
              <w:t>達成状況</w:t>
            </w:r>
          </w:p>
        </w:tc>
        <w:tc>
          <w:tcPr>
            <w:tcW w:w="1417" w:type="dxa"/>
            <w:shd w:val="clear" w:color="auto" w:fill="A3CEED" w:themeFill="accent2" w:themeFillTint="66"/>
            <w:vAlign w:val="center"/>
          </w:tcPr>
          <w:p w14:paraId="16FC109E" w14:textId="77777777" w:rsidR="004D57E3" w:rsidRPr="00737243" w:rsidRDefault="004D57E3" w:rsidP="00785F15">
            <w:pPr>
              <w:autoSpaceDE w:val="0"/>
              <w:autoSpaceDN w:val="0"/>
              <w:ind w:leftChars="-100" w:left="-210" w:rightChars="-100" w:right="-210"/>
              <w:jc w:val="center"/>
              <w:rPr>
                <w:rFonts w:hAnsi="メイリオ"/>
                <w:b/>
                <w:color w:val="000000" w:themeColor="text1"/>
                <w:sz w:val="18"/>
                <w:szCs w:val="18"/>
              </w:rPr>
            </w:pPr>
            <w:r w:rsidRPr="00737243">
              <w:rPr>
                <w:rFonts w:hAnsi="メイリオ" w:hint="eastAsia"/>
                <w:b/>
                <w:color w:val="000000" w:themeColor="text1"/>
                <w:sz w:val="18"/>
                <w:szCs w:val="18"/>
              </w:rPr>
              <w:t>R</w:t>
            </w:r>
            <w:r w:rsidR="00E21018" w:rsidRPr="00737243">
              <w:rPr>
                <w:rFonts w:hAnsi="メイリオ" w:hint="eastAsia"/>
                <w:b/>
                <w:color w:val="000000" w:themeColor="text1"/>
                <w:sz w:val="18"/>
                <w:szCs w:val="18"/>
              </w:rPr>
              <w:t>7</w:t>
            </w:r>
            <w:r w:rsidRPr="00737243">
              <w:rPr>
                <w:rFonts w:hAnsi="メイリオ" w:hint="eastAsia"/>
                <w:b/>
                <w:color w:val="000000" w:themeColor="text1"/>
                <w:sz w:val="18"/>
                <w:szCs w:val="18"/>
              </w:rPr>
              <w:t>達成状況</w:t>
            </w:r>
          </w:p>
        </w:tc>
      </w:tr>
      <w:tr w:rsidR="00737243" w:rsidRPr="00737243" w14:paraId="3D21A393" w14:textId="77777777" w:rsidTr="61517242">
        <w:trPr>
          <w:trHeight w:val="680"/>
        </w:trPr>
        <w:tc>
          <w:tcPr>
            <w:tcW w:w="3044" w:type="dxa"/>
            <w:vAlign w:val="center"/>
          </w:tcPr>
          <w:p w14:paraId="71BF8EA6"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自分の良さを認識し、</w:t>
            </w:r>
            <w:r w:rsidRPr="00092BC4">
              <w:rPr>
                <w:rFonts w:hAnsi="メイリオ"/>
                <w:b/>
                <w:color w:val="000000" w:themeColor="text1"/>
                <w:sz w:val="20"/>
                <w:szCs w:val="20"/>
              </w:rPr>
              <w:br/>
            </w:r>
            <w:r w:rsidRPr="00092BC4">
              <w:rPr>
                <w:rFonts w:hAnsi="メイリオ" w:hint="eastAsia"/>
                <w:b/>
                <w:color w:val="000000" w:themeColor="text1"/>
                <w:sz w:val="20"/>
                <w:szCs w:val="20"/>
              </w:rPr>
              <w:t>活かすことができる</w:t>
            </w:r>
          </w:p>
        </w:tc>
        <w:tc>
          <w:tcPr>
            <w:tcW w:w="3044" w:type="dxa"/>
            <w:tcBorders>
              <w:bottom w:val="dotted" w:sz="4" w:space="0" w:color="auto"/>
            </w:tcBorders>
            <w:vAlign w:val="center"/>
          </w:tcPr>
          <w:p w14:paraId="5CD05D08"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自分には良いところがある</w:t>
            </w:r>
          </w:p>
        </w:tc>
        <w:tc>
          <w:tcPr>
            <w:tcW w:w="1016" w:type="dxa"/>
            <w:vMerge w:val="restart"/>
            <w:vAlign w:val="center"/>
          </w:tcPr>
          <w:p w14:paraId="408DD6F2" w14:textId="77777777" w:rsidR="000B4996" w:rsidRPr="00737243" w:rsidRDefault="496C8BA7" w:rsidP="000B4996">
            <w:pPr>
              <w:autoSpaceDE w:val="0"/>
              <w:autoSpaceDN w:val="0"/>
              <w:spacing w:line="300" w:lineRule="exact"/>
              <w:rPr>
                <w:rFonts w:hAnsi="メイリオ"/>
                <w:color w:val="000000" w:themeColor="text1"/>
                <w:sz w:val="20"/>
                <w:szCs w:val="20"/>
              </w:rPr>
            </w:pPr>
            <w:r w:rsidRPr="00737243">
              <w:rPr>
                <w:rFonts w:hAnsi="メイリオ"/>
                <w:color w:val="000000" w:themeColor="text1"/>
                <w:spacing w:val="-20"/>
                <w:sz w:val="18"/>
                <w:szCs w:val="18"/>
              </w:rPr>
              <w:t>肯定的評価をした児童の割合</w:t>
            </w:r>
            <w:r w:rsidR="000B4996" w:rsidRPr="31C23509">
              <w:rPr>
                <w:rStyle w:val="af5"/>
                <w:rFonts w:hAnsi="メイリオ"/>
                <w:color w:val="000000" w:themeColor="text1"/>
                <w:sz w:val="18"/>
                <w:szCs w:val="18"/>
              </w:rPr>
              <w:footnoteReference w:id="3"/>
            </w:r>
          </w:p>
        </w:tc>
        <w:tc>
          <w:tcPr>
            <w:tcW w:w="1255" w:type="dxa"/>
            <w:tcBorders>
              <w:bottom w:val="dotted" w:sz="4" w:space="0" w:color="auto"/>
            </w:tcBorders>
            <w:vAlign w:val="center"/>
          </w:tcPr>
          <w:p w14:paraId="1C7BCFFE"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86.5％</w:t>
            </w:r>
          </w:p>
        </w:tc>
        <w:tc>
          <w:tcPr>
            <w:tcW w:w="1417" w:type="dxa"/>
            <w:tcBorders>
              <w:bottom w:val="dotted" w:sz="4" w:space="0" w:color="auto"/>
            </w:tcBorders>
            <w:vAlign w:val="center"/>
          </w:tcPr>
          <w:p w14:paraId="1DEB82BB" w14:textId="4868D8C8" w:rsidR="61517242" w:rsidRPr="00FE274F" w:rsidRDefault="61517242" w:rsidP="61517242">
            <w:pPr>
              <w:spacing w:line="300" w:lineRule="exact"/>
              <w:jc w:val="center"/>
              <w:rPr>
                <w:rFonts w:hAnsi="メイリオ"/>
                <w:sz w:val="20"/>
                <w:szCs w:val="20"/>
              </w:rPr>
            </w:pPr>
            <w:r w:rsidRPr="00FE274F">
              <w:rPr>
                <w:rFonts w:hAnsi="メイリオ"/>
                <w:sz w:val="20"/>
                <w:szCs w:val="20"/>
              </w:rPr>
              <w:t>86.</w:t>
            </w:r>
            <w:r w:rsidR="0C4C01A1" w:rsidRPr="00FE274F">
              <w:rPr>
                <w:rFonts w:hAnsi="メイリオ"/>
                <w:sz w:val="20"/>
                <w:szCs w:val="20"/>
              </w:rPr>
              <w:t>1</w:t>
            </w:r>
            <w:r w:rsidRPr="00FE274F">
              <w:rPr>
                <w:rFonts w:hAnsi="メイリオ"/>
                <w:sz w:val="20"/>
                <w:szCs w:val="20"/>
              </w:rPr>
              <w:t>％</w:t>
            </w:r>
          </w:p>
        </w:tc>
      </w:tr>
      <w:tr w:rsidR="00737243" w:rsidRPr="00737243" w14:paraId="5E51D346" w14:textId="77777777" w:rsidTr="61517242">
        <w:trPr>
          <w:trHeight w:val="680"/>
        </w:trPr>
        <w:tc>
          <w:tcPr>
            <w:tcW w:w="3044" w:type="dxa"/>
            <w:vAlign w:val="center"/>
          </w:tcPr>
          <w:p w14:paraId="4E8D1E89"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自らの将来像を描き、実現に</w:t>
            </w:r>
          </w:p>
          <w:p w14:paraId="16D94956"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向かって努力することができる</w:t>
            </w:r>
          </w:p>
        </w:tc>
        <w:tc>
          <w:tcPr>
            <w:tcW w:w="3044" w:type="dxa"/>
            <w:tcBorders>
              <w:bottom w:val="dotted" w:sz="4" w:space="0" w:color="auto"/>
            </w:tcBorders>
            <w:vAlign w:val="center"/>
          </w:tcPr>
          <w:p w14:paraId="28DF1A5F"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将来の夢や目標を持っている</w:t>
            </w:r>
          </w:p>
        </w:tc>
        <w:tc>
          <w:tcPr>
            <w:tcW w:w="1016" w:type="dxa"/>
            <w:vMerge/>
          </w:tcPr>
          <w:p w14:paraId="120375D9"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p>
        </w:tc>
        <w:tc>
          <w:tcPr>
            <w:tcW w:w="1255" w:type="dxa"/>
            <w:tcBorders>
              <w:bottom w:val="dotted" w:sz="4" w:space="0" w:color="auto"/>
            </w:tcBorders>
            <w:vAlign w:val="center"/>
          </w:tcPr>
          <w:p w14:paraId="29CCB650"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82.2％</w:t>
            </w:r>
          </w:p>
        </w:tc>
        <w:tc>
          <w:tcPr>
            <w:tcW w:w="1417" w:type="dxa"/>
            <w:tcBorders>
              <w:bottom w:val="dotted" w:sz="4" w:space="0" w:color="auto"/>
            </w:tcBorders>
            <w:vAlign w:val="center"/>
          </w:tcPr>
          <w:p w14:paraId="1B960161" w14:textId="2B38BF9E" w:rsidR="61517242" w:rsidRPr="00FE274F" w:rsidRDefault="61517242" w:rsidP="61517242">
            <w:pPr>
              <w:spacing w:line="300" w:lineRule="exact"/>
              <w:jc w:val="center"/>
              <w:rPr>
                <w:rFonts w:hAnsi="メイリオ"/>
                <w:sz w:val="20"/>
                <w:szCs w:val="20"/>
              </w:rPr>
            </w:pPr>
            <w:r w:rsidRPr="00FE274F">
              <w:rPr>
                <w:rFonts w:hAnsi="メイリオ"/>
                <w:sz w:val="20"/>
                <w:szCs w:val="20"/>
              </w:rPr>
              <w:t>8</w:t>
            </w:r>
            <w:r w:rsidR="6BC8FB13" w:rsidRPr="00FE274F">
              <w:rPr>
                <w:rFonts w:hAnsi="メイリオ"/>
                <w:sz w:val="20"/>
                <w:szCs w:val="20"/>
              </w:rPr>
              <w:t>0</w:t>
            </w:r>
            <w:r w:rsidRPr="00FE274F">
              <w:rPr>
                <w:rFonts w:hAnsi="メイリオ"/>
                <w:sz w:val="20"/>
                <w:szCs w:val="20"/>
              </w:rPr>
              <w:t>.</w:t>
            </w:r>
            <w:r w:rsidR="5FEC2FCA" w:rsidRPr="00FE274F">
              <w:rPr>
                <w:rFonts w:hAnsi="メイリオ"/>
                <w:sz w:val="20"/>
                <w:szCs w:val="20"/>
              </w:rPr>
              <w:t>7</w:t>
            </w:r>
            <w:r w:rsidRPr="00FE274F">
              <w:rPr>
                <w:rFonts w:hAnsi="メイリオ"/>
                <w:sz w:val="20"/>
                <w:szCs w:val="20"/>
              </w:rPr>
              <w:t>％</w:t>
            </w:r>
          </w:p>
        </w:tc>
      </w:tr>
      <w:tr w:rsidR="00737243" w:rsidRPr="00737243" w14:paraId="1368C53D" w14:textId="77777777" w:rsidTr="61517242">
        <w:trPr>
          <w:trHeight w:val="680"/>
        </w:trPr>
        <w:tc>
          <w:tcPr>
            <w:tcW w:w="3044" w:type="dxa"/>
            <w:vAlign w:val="center"/>
          </w:tcPr>
          <w:p w14:paraId="04230A09" w14:textId="77777777" w:rsidR="00FD3F4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主体性を持ち、課題解決に</w:t>
            </w:r>
          </w:p>
          <w:p w14:paraId="4F44BA6F"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取り組むことができる</w:t>
            </w:r>
          </w:p>
        </w:tc>
        <w:tc>
          <w:tcPr>
            <w:tcW w:w="3044" w:type="dxa"/>
            <w:tcBorders>
              <w:bottom w:val="dotted" w:sz="4" w:space="0" w:color="auto"/>
            </w:tcBorders>
            <w:vAlign w:val="center"/>
          </w:tcPr>
          <w:p w14:paraId="1AB112E3"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授業では、課題解決に向けて、</w:t>
            </w:r>
            <w:r w:rsidRPr="00092BC4">
              <w:rPr>
                <w:rFonts w:hAnsi="メイリオ"/>
                <w:color w:val="000000" w:themeColor="text1"/>
                <w:sz w:val="20"/>
                <w:szCs w:val="20"/>
              </w:rPr>
              <w:br/>
            </w:r>
            <w:r w:rsidRPr="00092BC4">
              <w:rPr>
                <w:rFonts w:hAnsi="メイリオ" w:hint="eastAsia"/>
                <w:color w:val="000000" w:themeColor="text1"/>
                <w:sz w:val="20"/>
                <w:szCs w:val="20"/>
              </w:rPr>
              <w:t>自分で考え・取り組む</w:t>
            </w:r>
          </w:p>
        </w:tc>
        <w:tc>
          <w:tcPr>
            <w:tcW w:w="1016" w:type="dxa"/>
            <w:vMerge/>
          </w:tcPr>
          <w:p w14:paraId="162E4AC9"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p>
        </w:tc>
        <w:tc>
          <w:tcPr>
            <w:tcW w:w="1255" w:type="dxa"/>
            <w:tcBorders>
              <w:bottom w:val="dotted" w:sz="4" w:space="0" w:color="auto"/>
            </w:tcBorders>
            <w:vAlign w:val="center"/>
          </w:tcPr>
          <w:p w14:paraId="08F7BCF7"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78.7％</w:t>
            </w:r>
          </w:p>
        </w:tc>
        <w:tc>
          <w:tcPr>
            <w:tcW w:w="1417" w:type="dxa"/>
            <w:tcBorders>
              <w:bottom w:val="dotted" w:sz="4" w:space="0" w:color="auto"/>
            </w:tcBorders>
            <w:vAlign w:val="center"/>
          </w:tcPr>
          <w:p w14:paraId="1D9FC102" w14:textId="2C58BC94" w:rsidR="61517242" w:rsidRPr="00FE274F" w:rsidRDefault="61517242" w:rsidP="61517242">
            <w:pPr>
              <w:spacing w:line="300" w:lineRule="exact"/>
              <w:jc w:val="center"/>
              <w:rPr>
                <w:rFonts w:hAnsi="メイリオ"/>
                <w:sz w:val="20"/>
                <w:szCs w:val="20"/>
              </w:rPr>
            </w:pPr>
            <w:r w:rsidRPr="00FE274F">
              <w:rPr>
                <w:rFonts w:hAnsi="メイリオ"/>
                <w:sz w:val="20"/>
                <w:szCs w:val="20"/>
              </w:rPr>
              <w:t>7</w:t>
            </w:r>
            <w:r w:rsidR="2CD1DDF5" w:rsidRPr="00FE274F">
              <w:rPr>
                <w:rFonts w:hAnsi="メイリオ"/>
                <w:sz w:val="20"/>
                <w:szCs w:val="20"/>
              </w:rPr>
              <w:t>6</w:t>
            </w:r>
            <w:r w:rsidRPr="00FE274F">
              <w:rPr>
                <w:rFonts w:hAnsi="メイリオ"/>
                <w:sz w:val="20"/>
                <w:szCs w:val="20"/>
              </w:rPr>
              <w:t>.</w:t>
            </w:r>
            <w:r w:rsidR="3B73E6A1" w:rsidRPr="00FE274F">
              <w:rPr>
                <w:rFonts w:hAnsi="メイリオ"/>
                <w:sz w:val="20"/>
                <w:szCs w:val="20"/>
              </w:rPr>
              <w:t>3</w:t>
            </w:r>
            <w:r w:rsidRPr="00FE274F">
              <w:rPr>
                <w:rFonts w:hAnsi="メイリオ"/>
                <w:sz w:val="20"/>
                <w:szCs w:val="20"/>
              </w:rPr>
              <w:t>％</w:t>
            </w:r>
          </w:p>
        </w:tc>
      </w:tr>
      <w:tr w:rsidR="00737243" w:rsidRPr="00737243" w14:paraId="3A83F431" w14:textId="77777777" w:rsidTr="61517242">
        <w:trPr>
          <w:trHeight w:val="680"/>
        </w:trPr>
        <w:tc>
          <w:tcPr>
            <w:tcW w:w="3044" w:type="dxa"/>
            <w:vAlign w:val="center"/>
          </w:tcPr>
          <w:p w14:paraId="356360FF"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違いを認め合い、</w:t>
            </w:r>
          </w:p>
          <w:p w14:paraId="408CD414"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尊重することができる</w:t>
            </w:r>
          </w:p>
        </w:tc>
        <w:tc>
          <w:tcPr>
            <w:tcW w:w="3044" w:type="dxa"/>
            <w:tcBorders>
              <w:bottom w:val="dotted" w:sz="4" w:space="0" w:color="auto"/>
            </w:tcBorders>
            <w:vAlign w:val="center"/>
          </w:tcPr>
          <w:p w14:paraId="75B0DB01"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自分と違う意見について考えるのは楽しい</w:t>
            </w:r>
          </w:p>
        </w:tc>
        <w:tc>
          <w:tcPr>
            <w:tcW w:w="1016" w:type="dxa"/>
            <w:vMerge/>
          </w:tcPr>
          <w:p w14:paraId="1CCEAA1B"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p>
        </w:tc>
        <w:tc>
          <w:tcPr>
            <w:tcW w:w="1255" w:type="dxa"/>
            <w:tcBorders>
              <w:bottom w:val="dotted" w:sz="4" w:space="0" w:color="auto"/>
            </w:tcBorders>
            <w:vAlign w:val="center"/>
          </w:tcPr>
          <w:p w14:paraId="3F608149"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74.8％</w:t>
            </w:r>
          </w:p>
        </w:tc>
        <w:tc>
          <w:tcPr>
            <w:tcW w:w="1417" w:type="dxa"/>
            <w:tcBorders>
              <w:bottom w:val="dotted" w:sz="4" w:space="0" w:color="auto"/>
            </w:tcBorders>
            <w:vAlign w:val="center"/>
          </w:tcPr>
          <w:p w14:paraId="433A6322" w14:textId="26773EC7" w:rsidR="61517242" w:rsidRPr="00FE274F" w:rsidRDefault="61517242" w:rsidP="61517242">
            <w:pPr>
              <w:spacing w:line="300" w:lineRule="exact"/>
              <w:jc w:val="center"/>
              <w:rPr>
                <w:rFonts w:hAnsi="メイリオ"/>
                <w:sz w:val="20"/>
                <w:szCs w:val="20"/>
              </w:rPr>
            </w:pPr>
            <w:r w:rsidRPr="00FE274F">
              <w:rPr>
                <w:rFonts w:hAnsi="メイリオ"/>
                <w:sz w:val="20"/>
                <w:szCs w:val="20"/>
              </w:rPr>
              <w:t>7</w:t>
            </w:r>
            <w:r w:rsidR="5E8AA1C5" w:rsidRPr="00FE274F">
              <w:rPr>
                <w:rFonts w:hAnsi="メイリオ"/>
                <w:sz w:val="20"/>
                <w:szCs w:val="20"/>
              </w:rPr>
              <w:t>5</w:t>
            </w:r>
            <w:r w:rsidRPr="00FE274F">
              <w:rPr>
                <w:rFonts w:hAnsi="メイリオ"/>
                <w:sz w:val="20"/>
                <w:szCs w:val="20"/>
              </w:rPr>
              <w:t>.</w:t>
            </w:r>
            <w:r w:rsidR="11C73EA0" w:rsidRPr="00FE274F">
              <w:rPr>
                <w:rFonts w:hAnsi="メイリオ"/>
                <w:sz w:val="20"/>
                <w:szCs w:val="20"/>
              </w:rPr>
              <w:t>3</w:t>
            </w:r>
            <w:r w:rsidRPr="00FE274F">
              <w:rPr>
                <w:rFonts w:hAnsi="メイリオ"/>
                <w:sz w:val="20"/>
                <w:szCs w:val="20"/>
              </w:rPr>
              <w:t>％</w:t>
            </w:r>
          </w:p>
        </w:tc>
      </w:tr>
      <w:tr w:rsidR="00737243" w:rsidRPr="00737243" w14:paraId="2DF88D7A" w14:textId="77777777" w:rsidTr="61517242">
        <w:trPr>
          <w:trHeight w:val="680"/>
        </w:trPr>
        <w:tc>
          <w:tcPr>
            <w:tcW w:w="3044" w:type="dxa"/>
            <w:tcBorders>
              <w:bottom w:val="single" w:sz="4" w:space="0" w:color="auto"/>
            </w:tcBorders>
            <w:vAlign w:val="center"/>
          </w:tcPr>
          <w:p w14:paraId="733BCA19"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多様な人々と</w:t>
            </w:r>
          </w:p>
          <w:p w14:paraId="57C51A2A"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協力し合うことができる</w:t>
            </w:r>
          </w:p>
        </w:tc>
        <w:tc>
          <w:tcPr>
            <w:tcW w:w="3044" w:type="dxa"/>
            <w:tcBorders>
              <w:bottom w:val="single" w:sz="4" w:space="0" w:color="auto"/>
            </w:tcBorders>
            <w:vAlign w:val="center"/>
          </w:tcPr>
          <w:p w14:paraId="3F89AB7A"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友達と協力するのは楽しい</w:t>
            </w:r>
          </w:p>
        </w:tc>
        <w:tc>
          <w:tcPr>
            <w:tcW w:w="1016" w:type="dxa"/>
            <w:vMerge/>
          </w:tcPr>
          <w:p w14:paraId="1F844894"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p>
        </w:tc>
        <w:tc>
          <w:tcPr>
            <w:tcW w:w="1255" w:type="dxa"/>
            <w:tcBorders>
              <w:bottom w:val="single" w:sz="4" w:space="0" w:color="auto"/>
            </w:tcBorders>
            <w:vAlign w:val="center"/>
          </w:tcPr>
          <w:p w14:paraId="30E126C4"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95.5％</w:t>
            </w:r>
          </w:p>
        </w:tc>
        <w:tc>
          <w:tcPr>
            <w:tcW w:w="1417" w:type="dxa"/>
            <w:tcBorders>
              <w:bottom w:val="single" w:sz="4" w:space="0" w:color="auto"/>
            </w:tcBorders>
            <w:vAlign w:val="center"/>
          </w:tcPr>
          <w:p w14:paraId="5159EDB2" w14:textId="6892DEE1" w:rsidR="61517242" w:rsidRPr="00FE274F" w:rsidRDefault="61517242" w:rsidP="61517242">
            <w:pPr>
              <w:spacing w:line="300" w:lineRule="exact"/>
              <w:jc w:val="center"/>
              <w:rPr>
                <w:rFonts w:hAnsi="メイリオ"/>
                <w:sz w:val="20"/>
                <w:szCs w:val="20"/>
              </w:rPr>
            </w:pPr>
            <w:r w:rsidRPr="00FE274F">
              <w:rPr>
                <w:rFonts w:hAnsi="メイリオ"/>
                <w:sz w:val="20"/>
                <w:szCs w:val="20"/>
              </w:rPr>
              <w:t>95.</w:t>
            </w:r>
            <w:r w:rsidR="3817B719" w:rsidRPr="00FE274F">
              <w:rPr>
                <w:rFonts w:hAnsi="メイリオ"/>
                <w:sz w:val="20"/>
                <w:szCs w:val="20"/>
              </w:rPr>
              <w:t>8</w:t>
            </w:r>
            <w:r w:rsidRPr="00FE274F">
              <w:rPr>
                <w:rFonts w:hAnsi="メイリオ"/>
                <w:sz w:val="20"/>
                <w:szCs w:val="20"/>
              </w:rPr>
              <w:t>％</w:t>
            </w:r>
          </w:p>
        </w:tc>
      </w:tr>
      <w:tr w:rsidR="00737243" w:rsidRPr="00737243" w14:paraId="7BF51B00" w14:textId="77777777" w:rsidTr="61517242">
        <w:trPr>
          <w:trHeight w:val="680"/>
        </w:trPr>
        <w:tc>
          <w:tcPr>
            <w:tcW w:w="3044" w:type="dxa"/>
            <w:tcBorders>
              <w:bottom w:val="single" w:sz="4" w:space="0" w:color="auto"/>
            </w:tcBorders>
            <w:vAlign w:val="center"/>
          </w:tcPr>
          <w:p w14:paraId="335849B4"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地域や社会、世界に目を向け、</w:t>
            </w:r>
          </w:p>
          <w:p w14:paraId="5D1043B3" w14:textId="77777777" w:rsidR="000B4996" w:rsidRPr="00092BC4" w:rsidRDefault="000B4996" w:rsidP="000B4996">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より良くするために行動できる</w:t>
            </w:r>
          </w:p>
        </w:tc>
        <w:tc>
          <w:tcPr>
            <w:tcW w:w="3044" w:type="dxa"/>
            <w:tcBorders>
              <w:bottom w:val="single" w:sz="4" w:space="0" w:color="auto"/>
            </w:tcBorders>
            <w:vAlign w:val="center"/>
          </w:tcPr>
          <w:p w14:paraId="5402048A" w14:textId="77777777" w:rsidR="000B4996" w:rsidRPr="00092BC4" w:rsidRDefault="000B4996" w:rsidP="000B4996">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地域や社会を良くするために</w:t>
            </w:r>
            <w:r w:rsidRPr="00092BC4">
              <w:rPr>
                <w:rFonts w:hAnsi="メイリオ"/>
                <w:color w:val="000000" w:themeColor="text1"/>
                <w:sz w:val="20"/>
                <w:szCs w:val="20"/>
              </w:rPr>
              <w:br/>
            </w:r>
            <w:r w:rsidRPr="00092BC4">
              <w:rPr>
                <w:rFonts w:hAnsi="メイリオ" w:hint="eastAsia"/>
                <w:color w:val="000000" w:themeColor="text1"/>
                <w:sz w:val="20"/>
                <w:szCs w:val="20"/>
              </w:rPr>
              <w:t>何をすべきかを考える</w:t>
            </w:r>
          </w:p>
        </w:tc>
        <w:tc>
          <w:tcPr>
            <w:tcW w:w="1016" w:type="dxa"/>
            <w:vMerge/>
          </w:tcPr>
          <w:p w14:paraId="6C750C27"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p>
        </w:tc>
        <w:tc>
          <w:tcPr>
            <w:tcW w:w="1255" w:type="dxa"/>
            <w:tcBorders>
              <w:bottom w:val="single" w:sz="4" w:space="0" w:color="auto"/>
            </w:tcBorders>
            <w:vAlign w:val="center"/>
          </w:tcPr>
          <w:p w14:paraId="61603531" w14:textId="77777777" w:rsidR="000B4996" w:rsidRPr="00737243" w:rsidRDefault="000B4996" w:rsidP="000B499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78.4％</w:t>
            </w:r>
          </w:p>
        </w:tc>
        <w:tc>
          <w:tcPr>
            <w:tcW w:w="1417" w:type="dxa"/>
            <w:tcBorders>
              <w:bottom w:val="single" w:sz="4" w:space="0" w:color="auto"/>
            </w:tcBorders>
            <w:vAlign w:val="center"/>
          </w:tcPr>
          <w:p w14:paraId="6BD4FF32" w14:textId="2F410102" w:rsidR="61517242" w:rsidRPr="00FE274F" w:rsidRDefault="61517242" w:rsidP="61517242">
            <w:pPr>
              <w:spacing w:line="300" w:lineRule="exact"/>
              <w:jc w:val="center"/>
              <w:rPr>
                <w:rFonts w:hAnsi="メイリオ"/>
                <w:sz w:val="20"/>
                <w:szCs w:val="20"/>
              </w:rPr>
            </w:pPr>
            <w:r w:rsidRPr="00FE274F">
              <w:rPr>
                <w:rFonts w:hAnsi="メイリオ"/>
                <w:sz w:val="20"/>
                <w:szCs w:val="20"/>
              </w:rPr>
              <w:t>78.</w:t>
            </w:r>
            <w:r w:rsidR="77641FB1" w:rsidRPr="00FE274F">
              <w:rPr>
                <w:rFonts w:hAnsi="メイリオ"/>
                <w:sz w:val="20"/>
                <w:szCs w:val="20"/>
              </w:rPr>
              <w:t>3</w:t>
            </w:r>
            <w:r w:rsidRPr="00FE274F">
              <w:rPr>
                <w:rFonts w:hAnsi="メイリオ"/>
                <w:sz w:val="20"/>
                <w:szCs w:val="20"/>
              </w:rPr>
              <w:t>％</w:t>
            </w:r>
          </w:p>
        </w:tc>
      </w:tr>
      <w:bookmarkEnd w:id="46"/>
    </w:tbl>
    <w:p w14:paraId="0519BF79" w14:textId="77777777" w:rsidR="00322A0E" w:rsidRPr="00737243" w:rsidRDefault="00322A0E" w:rsidP="00322A0E">
      <w:pPr>
        <w:rPr>
          <w:color w:val="000000" w:themeColor="text1"/>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742"/>
      </w:tblGrid>
      <w:tr w:rsidR="00737243" w:rsidRPr="00737243" w14:paraId="0B1DA389" w14:textId="77777777" w:rsidTr="61517242">
        <w:tc>
          <w:tcPr>
            <w:tcW w:w="9742" w:type="dxa"/>
            <w:tcBorders>
              <w:bottom w:val="single" w:sz="4" w:space="0" w:color="auto"/>
            </w:tcBorders>
          </w:tcPr>
          <w:p w14:paraId="47D32ACC" w14:textId="77777777" w:rsidR="00322A0E" w:rsidRPr="00737243" w:rsidRDefault="004B27D7" w:rsidP="2278D7D3">
            <w:pPr>
              <w:autoSpaceDE w:val="0"/>
              <w:autoSpaceDN w:val="0"/>
              <w:spacing w:line="300" w:lineRule="exact"/>
              <w:jc w:val="left"/>
              <w:rPr>
                <w:rFonts w:hAnsi="メイリオ"/>
                <w:noProof/>
                <w:color w:val="000000" w:themeColor="text1"/>
                <w:sz w:val="20"/>
                <w:szCs w:val="20"/>
              </w:rPr>
            </w:pPr>
            <w:r w:rsidRPr="2278D7D3">
              <w:rPr>
                <w:b/>
                <w:bCs/>
                <w:color w:val="000000" w:themeColor="text1"/>
                <w:sz w:val="22"/>
              </w:rPr>
              <w:t>＜自己評価＞</w:t>
            </w:r>
          </w:p>
        </w:tc>
      </w:tr>
      <w:tr w:rsidR="00322A0E" w:rsidRPr="00737243" w14:paraId="3680ED2A" w14:textId="77777777" w:rsidTr="61517242">
        <w:tc>
          <w:tcPr>
            <w:tcW w:w="9742" w:type="dxa"/>
            <w:tcBorders>
              <w:top w:val="single" w:sz="4" w:space="0" w:color="auto"/>
              <w:left w:val="single" w:sz="4" w:space="0" w:color="auto"/>
              <w:right w:val="single" w:sz="4" w:space="0" w:color="auto"/>
            </w:tcBorders>
          </w:tcPr>
          <w:p w14:paraId="64B2E489" w14:textId="3DC617D1" w:rsidR="61517242" w:rsidRPr="00FE274F" w:rsidRDefault="61517242" w:rsidP="61517242">
            <w:pPr>
              <w:ind w:firstLine="200"/>
            </w:pPr>
            <w:r w:rsidRPr="61517242">
              <w:rPr>
                <w:rFonts w:hAnsi="メイリオ" w:cs="メイリオ"/>
                <w:color w:val="000000" w:themeColor="text1"/>
                <w:sz w:val="20"/>
                <w:szCs w:val="20"/>
              </w:rPr>
              <w:t>子どもたちに身につけてほしい意識・姿勢を示す到達目標の６項目のうち、３項目について８割を超える児童が肯定的にとらえている。特に、到達目標「多様な人々と協力し合うことができる」については、９割を超えている。一方で、到達目</w:t>
            </w:r>
            <w:r w:rsidRPr="00FE274F">
              <w:rPr>
                <w:rFonts w:hAnsi="メイリオ" w:cs="メイリオ"/>
                <w:sz w:val="20"/>
                <w:szCs w:val="20"/>
              </w:rPr>
              <w:t>標「違いを認め合い、尊重することができる」「主体性を持ち、課題解決に取り組むことができる」「地域や社会、世界に目を向け、より良くするために行動できる」の３項目については８割に至っていないことから、各教科等の授業や学校行事等において、児童が対話を通して他者の考えを知り、自分の考えを広げたり深めたりする取組みや、身近な問題を解決する目的意識を持った探究的な学習が行われているか確認する必要がある。</w:t>
            </w:r>
          </w:p>
          <w:p w14:paraId="4979211A" w14:textId="19DD21B1" w:rsidR="61517242" w:rsidRDefault="61517242" w:rsidP="61517242">
            <w:r w:rsidRPr="00FE274F">
              <w:rPr>
                <w:rFonts w:hAnsi="メイリオ" w:cs="メイリオ"/>
                <w:sz w:val="20"/>
                <w:szCs w:val="20"/>
              </w:rPr>
              <w:t xml:space="preserve">　今後、小学校においては、児童一人ひとりが個性を</w:t>
            </w:r>
            <w:r w:rsidRPr="61517242">
              <w:rPr>
                <w:rFonts w:hAnsi="メイリオ" w:cs="メイリオ"/>
                <w:color w:val="000000" w:themeColor="text1"/>
                <w:sz w:val="20"/>
                <w:szCs w:val="20"/>
              </w:rPr>
              <w:t>発揮し、お互いを尊重する姿勢を身につけられるよう、教育庁として、指導・助言・支援を行っていく。</w:t>
            </w:r>
          </w:p>
        </w:tc>
      </w:tr>
    </w:tbl>
    <w:p w14:paraId="0B1726CC" w14:textId="77777777" w:rsidR="00322A0E" w:rsidRPr="00737243" w:rsidRDefault="00322A0E" w:rsidP="00322A0E">
      <w:pPr>
        <w:rPr>
          <w:color w:val="000000" w:themeColor="text1"/>
        </w:rPr>
      </w:pPr>
    </w:p>
    <w:p w14:paraId="12381EFA" w14:textId="77777777" w:rsidR="00322A0E" w:rsidRPr="00737243" w:rsidRDefault="00322A0E" w:rsidP="00322A0E">
      <w:pPr>
        <w:rPr>
          <w:color w:val="000000" w:themeColor="text1"/>
        </w:rPr>
      </w:pPr>
      <w:r w:rsidRPr="00737243">
        <w:rPr>
          <w:color w:val="000000" w:themeColor="text1"/>
        </w:rPr>
        <w:br w:type="page"/>
      </w:r>
    </w:p>
    <w:p w14:paraId="0E091F83" w14:textId="77777777" w:rsidR="00A00425" w:rsidRPr="00737243" w:rsidRDefault="00E33B4E" w:rsidP="00E33B4E">
      <w:pPr>
        <w:keepNext/>
        <w:autoSpaceDE w:val="0"/>
        <w:autoSpaceDN w:val="0"/>
        <w:spacing w:after="240" w:line="360" w:lineRule="exact"/>
        <w:ind w:firstLineChars="50" w:firstLine="110"/>
        <w:outlineLvl w:val="3"/>
        <w:rPr>
          <w:b/>
          <w:bCs/>
          <w:color w:val="000000" w:themeColor="text1"/>
          <w:sz w:val="22"/>
        </w:rPr>
      </w:pPr>
      <w:r w:rsidRPr="00737243">
        <w:rPr>
          <w:rFonts w:hint="eastAsia"/>
          <w:b/>
          <w:bCs/>
          <w:color w:val="000000" w:themeColor="text1"/>
          <w:sz w:val="22"/>
          <w:szCs w:val="28"/>
        </w:rPr>
        <w:lastRenderedPageBreak/>
        <w:t>（２）中学校の評価</w:t>
      </w:r>
    </w:p>
    <w:tbl>
      <w:tblPr>
        <w:tblStyle w:val="24"/>
        <w:tblW w:w="9776" w:type="dxa"/>
        <w:tblLook w:val="04A0" w:firstRow="1" w:lastRow="0" w:firstColumn="1" w:lastColumn="0" w:noHBand="0" w:noVBand="1"/>
      </w:tblPr>
      <w:tblGrid>
        <w:gridCol w:w="3044"/>
        <w:gridCol w:w="3044"/>
        <w:gridCol w:w="1016"/>
        <w:gridCol w:w="1113"/>
        <w:gridCol w:w="1559"/>
      </w:tblGrid>
      <w:tr w:rsidR="00737243" w:rsidRPr="00737243" w14:paraId="4C76E95F" w14:textId="77777777" w:rsidTr="61517242">
        <w:trPr>
          <w:trHeight w:val="397"/>
        </w:trPr>
        <w:tc>
          <w:tcPr>
            <w:tcW w:w="3044" w:type="dxa"/>
            <w:shd w:val="clear" w:color="auto" w:fill="A3CEED" w:themeFill="accent2" w:themeFillTint="66"/>
          </w:tcPr>
          <w:p w14:paraId="0F0A8B08" w14:textId="77777777" w:rsidR="004D57E3" w:rsidRPr="00737243" w:rsidRDefault="004D57E3" w:rsidP="009D08B7">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到達目標</w:t>
            </w:r>
          </w:p>
        </w:tc>
        <w:tc>
          <w:tcPr>
            <w:tcW w:w="4060" w:type="dxa"/>
            <w:gridSpan w:val="2"/>
            <w:shd w:val="clear" w:color="auto" w:fill="A3CEED" w:themeFill="accent2" w:themeFillTint="66"/>
          </w:tcPr>
          <w:p w14:paraId="22846C5A" w14:textId="77777777" w:rsidR="004D57E3" w:rsidRPr="00737243" w:rsidRDefault="00B75AAA" w:rsidP="009D08B7">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中学校</w:t>
            </w:r>
            <w:r w:rsidR="004D57E3" w:rsidRPr="00737243">
              <w:rPr>
                <w:rFonts w:hAnsi="メイリオ" w:hint="eastAsia"/>
                <w:b/>
                <w:color w:val="000000" w:themeColor="text1"/>
                <w:sz w:val="20"/>
                <w:szCs w:val="20"/>
              </w:rPr>
              <w:t>での質問</w:t>
            </w:r>
          </w:p>
        </w:tc>
        <w:tc>
          <w:tcPr>
            <w:tcW w:w="1113" w:type="dxa"/>
            <w:shd w:val="clear" w:color="auto" w:fill="A3CEED" w:themeFill="accent2" w:themeFillTint="66"/>
            <w:vAlign w:val="center"/>
          </w:tcPr>
          <w:p w14:paraId="4D3D863F" w14:textId="77777777" w:rsidR="004D57E3" w:rsidRPr="00737243" w:rsidRDefault="3B209803" w:rsidP="31C23509">
            <w:pPr>
              <w:autoSpaceDE w:val="0"/>
              <w:autoSpaceDN w:val="0"/>
              <w:ind w:leftChars="-100" w:left="-210" w:rightChars="-100" w:right="-210"/>
              <w:jc w:val="center"/>
              <w:rPr>
                <w:rFonts w:hAnsi="メイリオ"/>
                <w:b/>
                <w:bCs/>
                <w:color w:val="000000" w:themeColor="text1"/>
                <w:sz w:val="18"/>
                <w:szCs w:val="18"/>
              </w:rPr>
            </w:pPr>
            <w:r w:rsidRPr="31C23509">
              <w:rPr>
                <w:rFonts w:hAnsi="メイリオ"/>
                <w:b/>
                <w:bCs/>
                <w:color w:val="000000" w:themeColor="text1"/>
                <w:kern w:val="0"/>
                <w:sz w:val="18"/>
                <w:szCs w:val="18"/>
              </w:rPr>
              <w:t>R</w:t>
            </w:r>
            <w:r w:rsidR="29F3AE1A" w:rsidRPr="31C23509">
              <w:rPr>
                <w:rFonts w:hAnsi="メイリオ"/>
                <w:b/>
                <w:bCs/>
                <w:color w:val="000000" w:themeColor="text1"/>
                <w:kern w:val="0"/>
                <w:sz w:val="18"/>
                <w:szCs w:val="18"/>
              </w:rPr>
              <w:t>6</w:t>
            </w:r>
            <w:r w:rsidRPr="31C23509">
              <w:rPr>
                <w:rFonts w:hAnsi="メイリオ"/>
                <w:b/>
                <w:bCs/>
                <w:color w:val="000000" w:themeColor="text1"/>
                <w:kern w:val="0"/>
                <w:sz w:val="18"/>
                <w:szCs w:val="18"/>
              </w:rPr>
              <w:t>達成状況</w:t>
            </w:r>
          </w:p>
        </w:tc>
        <w:tc>
          <w:tcPr>
            <w:tcW w:w="1559" w:type="dxa"/>
            <w:shd w:val="clear" w:color="auto" w:fill="A3CEED" w:themeFill="accent2" w:themeFillTint="66"/>
            <w:vAlign w:val="center"/>
          </w:tcPr>
          <w:p w14:paraId="4C53F8A6" w14:textId="77777777" w:rsidR="004D57E3" w:rsidRPr="00737243" w:rsidRDefault="004D57E3" w:rsidP="00785F15">
            <w:pPr>
              <w:autoSpaceDE w:val="0"/>
              <w:autoSpaceDN w:val="0"/>
              <w:ind w:leftChars="-100" w:left="-210" w:rightChars="-100" w:right="-210"/>
              <w:jc w:val="center"/>
              <w:rPr>
                <w:rFonts w:hAnsi="メイリオ"/>
                <w:b/>
                <w:color w:val="000000" w:themeColor="text1"/>
                <w:sz w:val="18"/>
                <w:szCs w:val="18"/>
              </w:rPr>
            </w:pPr>
            <w:r w:rsidRPr="00737243">
              <w:rPr>
                <w:rFonts w:hAnsi="メイリオ" w:hint="eastAsia"/>
                <w:b/>
                <w:color w:val="000000" w:themeColor="text1"/>
                <w:sz w:val="18"/>
                <w:szCs w:val="18"/>
              </w:rPr>
              <w:t>R</w:t>
            </w:r>
            <w:r w:rsidR="00FA1907" w:rsidRPr="00737243">
              <w:rPr>
                <w:rFonts w:hAnsi="メイリオ" w:hint="eastAsia"/>
                <w:b/>
                <w:color w:val="000000" w:themeColor="text1"/>
                <w:sz w:val="18"/>
                <w:szCs w:val="18"/>
              </w:rPr>
              <w:t>7</w:t>
            </w:r>
            <w:r w:rsidRPr="00737243">
              <w:rPr>
                <w:rFonts w:hAnsi="メイリオ" w:hint="eastAsia"/>
                <w:b/>
                <w:color w:val="000000" w:themeColor="text1"/>
                <w:sz w:val="18"/>
                <w:szCs w:val="18"/>
              </w:rPr>
              <w:t>達成状況</w:t>
            </w:r>
          </w:p>
        </w:tc>
      </w:tr>
      <w:tr w:rsidR="00737243" w:rsidRPr="00737243" w14:paraId="62854DBD" w14:textId="77777777" w:rsidTr="61517242">
        <w:trPr>
          <w:trHeight w:val="680"/>
        </w:trPr>
        <w:tc>
          <w:tcPr>
            <w:tcW w:w="3044" w:type="dxa"/>
            <w:vAlign w:val="center"/>
          </w:tcPr>
          <w:p w14:paraId="08E3BF07"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自分の良さを認識し、</w:t>
            </w:r>
            <w:r w:rsidRPr="00092BC4">
              <w:rPr>
                <w:rFonts w:hAnsi="メイリオ"/>
                <w:b/>
                <w:color w:val="000000" w:themeColor="text1"/>
                <w:sz w:val="20"/>
                <w:szCs w:val="20"/>
              </w:rPr>
              <w:br/>
            </w:r>
            <w:r w:rsidRPr="00092BC4">
              <w:rPr>
                <w:rFonts w:hAnsi="メイリオ" w:hint="eastAsia"/>
                <w:b/>
                <w:color w:val="000000" w:themeColor="text1"/>
                <w:sz w:val="20"/>
                <w:szCs w:val="20"/>
              </w:rPr>
              <w:t>活かすことができる</w:t>
            </w:r>
          </w:p>
        </w:tc>
        <w:tc>
          <w:tcPr>
            <w:tcW w:w="3044" w:type="dxa"/>
            <w:tcBorders>
              <w:bottom w:val="dotted" w:sz="4" w:space="0" w:color="auto"/>
            </w:tcBorders>
            <w:vAlign w:val="center"/>
          </w:tcPr>
          <w:p w14:paraId="24241708"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自分には良いところがある</w:t>
            </w:r>
          </w:p>
        </w:tc>
        <w:tc>
          <w:tcPr>
            <w:tcW w:w="1016" w:type="dxa"/>
            <w:vMerge w:val="restart"/>
            <w:vAlign w:val="center"/>
          </w:tcPr>
          <w:p w14:paraId="17945D2F" w14:textId="77777777" w:rsidR="00FA1907" w:rsidRPr="00737243" w:rsidRDefault="29F3AE1A" w:rsidP="00FA1907">
            <w:pPr>
              <w:autoSpaceDE w:val="0"/>
              <w:autoSpaceDN w:val="0"/>
              <w:spacing w:line="300" w:lineRule="exact"/>
              <w:rPr>
                <w:rFonts w:hAnsi="メイリオ"/>
                <w:color w:val="000000" w:themeColor="text1"/>
                <w:sz w:val="20"/>
                <w:szCs w:val="20"/>
              </w:rPr>
            </w:pPr>
            <w:r w:rsidRPr="00737243">
              <w:rPr>
                <w:rFonts w:hAnsi="メイリオ"/>
                <w:color w:val="000000" w:themeColor="text1"/>
                <w:spacing w:val="-20"/>
                <w:sz w:val="18"/>
                <w:szCs w:val="18"/>
              </w:rPr>
              <w:t>肯定的評価をした生徒の割合</w:t>
            </w:r>
          </w:p>
        </w:tc>
        <w:tc>
          <w:tcPr>
            <w:tcW w:w="1113" w:type="dxa"/>
            <w:tcBorders>
              <w:bottom w:val="dotted" w:sz="4" w:space="0" w:color="auto"/>
            </w:tcBorders>
            <w:vAlign w:val="center"/>
          </w:tcPr>
          <w:p w14:paraId="31C78E4B"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84.0％</w:t>
            </w:r>
          </w:p>
        </w:tc>
        <w:tc>
          <w:tcPr>
            <w:tcW w:w="1559" w:type="dxa"/>
            <w:tcBorders>
              <w:bottom w:val="dotted" w:sz="4" w:space="0" w:color="auto"/>
            </w:tcBorders>
            <w:vAlign w:val="center"/>
          </w:tcPr>
          <w:p w14:paraId="1E682D3A" w14:textId="4B323B09" w:rsidR="61517242" w:rsidRPr="00FE274F" w:rsidRDefault="61517242" w:rsidP="61517242">
            <w:pPr>
              <w:jc w:val="center"/>
            </w:pPr>
            <w:r w:rsidRPr="00FE274F">
              <w:rPr>
                <w:rFonts w:hAnsi="メイリオ" w:cs="メイリオ"/>
                <w:sz w:val="20"/>
                <w:szCs w:val="20"/>
              </w:rPr>
              <w:t>82.2％</w:t>
            </w:r>
          </w:p>
        </w:tc>
      </w:tr>
      <w:tr w:rsidR="00737243" w:rsidRPr="00737243" w14:paraId="721C1F4F" w14:textId="77777777" w:rsidTr="61517242">
        <w:trPr>
          <w:trHeight w:val="680"/>
        </w:trPr>
        <w:tc>
          <w:tcPr>
            <w:tcW w:w="3044" w:type="dxa"/>
            <w:vAlign w:val="center"/>
          </w:tcPr>
          <w:p w14:paraId="2F043B9B"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自らの将来像を描き、実現に</w:t>
            </w:r>
          </w:p>
          <w:p w14:paraId="506F6B05"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向かって努力することができる</w:t>
            </w:r>
          </w:p>
        </w:tc>
        <w:tc>
          <w:tcPr>
            <w:tcW w:w="3044" w:type="dxa"/>
            <w:tcBorders>
              <w:bottom w:val="dotted" w:sz="4" w:space="0" w:color="auto"/>
            </w:tcBorders>
            <w:vAlign w:val="center"/>
          </w:tcPr>
          <w:p w14:paraId="5D69841E"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将来の夢や目標を持っている</w:t>
            </w:r>
          </w:p>
        </w:tc>
        <w:tc>
          <w:tcPr>
            <w:tcW w:w="1016" w:type="dxa"/>
            <w:vMerge/>
          </w:tcPr>
          <w:p w14:paraId="33FE62EB"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p>
        </w:tc>
        <w:tc>
          <w:tcPr>
            <w:tcW w:w="1113" w:type="dxa"/>
            <w:tcBorders>
              <w:bottom w:val="dotted" w:sz="4" w:space="0" w:color="auto"/>
            </w:tcBorders>
            <w:vAlign w:val="center"/>
          </w:tcPr>
          <w:p w14:paraId="41259A0D"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65.0％</w:t>
            </w:r>
          </w:p>
        </w:tc>
        <w:tc>
          <w:tcPr>
            <w:tcW w:w="1559" w:type="dxa"/>
            <w:tcBorders>
              <w:bottom w:val="dotted" w:sz="4" w:space="0" w:color="auto"/>
            </w:tcBorders>
            <w:vAlign w:val="center"/>
          </w:tcPr>
          <w:p w14:paraId="033DEC85" w14:textId="6AB19A8A" w:rsidR="61517242" w:rsidRPr="00FE274F" w:rsidRDefault="61517242" w:rsidP="61517242">
            <w:pPr>
              <w:jc w:val="center"/>
            </w:pPr>
            <w:r w:rsidRPr="00FE274F">
              <w:rPr>
                <w:rFonts w:hAnsi="メイリオ" w:cs="メイリオ"/>
                <w:sz w:val="20"/>
                <w:szCs w:val="20"/>
              </w:rPr>
              <w:t>66.0％</w:t>
            </w:r>
          </w:p>
        </w:tc>
      </w:tr>
      <w:tr w:rsidR="00737243" w:rsidRPr="00737243" w14:paraId="02D3C7AF" w14:textId="77777777" w:rsidTr="61517242">
        <w:trPr>
          <w:trHeight w:val="680"/>
        </w:trPr>
        <w:tc>
          <w:tcPr>
            <w:tcW w:w="3044" w:type="dxa"/>
            <w:vAlign w:val="center"/>
          </w:tcPr>
          <w:p w14:paraId="3BEA0539"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主体性を持ち、課題解決に</w:t>
            </w:r>
          </w:p>
          <w:p w14:paraId="1BD7285C"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取り組むことができる</w:t>
            </w:r>
          </w:p>
        </w:tc>
        <w:tc>
          <w:tcPr>
            <w:tcW w:w="3044" w:type="dxa"/>
            <w:tcBorders>
              <w:bottom w:val="dotted" w:sz="4" w:space="0" w:color="auto"/>
            </w:tcBorders>
            <w:vAlign w:val="center"/>
          </w:tcPr>
          <w:p w14:paraId="2834244B" w14:textId="77777777" w:rsidR="00FA1907" w:rsidRPr="00092BC4" w:rsidRDefault="00FA1907" w:rsidP="00FA1907">
            <w:pPr>
              <w:autoSpaceDE w:val="0"/>
              <w:autoSpaceDN w:val="0"/>
              <w:spacing w:line="300" w:lineRule="exact"/>
              <w:rPr>
                <w:rFonts w:hAnsi="メイリオ"/>
                <w:color w:val="000000" w:themeColor="text1"/>
                <w:sz w:val="20"/>
                <w:szCs w:val="20"/>
              </w:rPr>
            </w:pPr>
            <w:r w:rsidRPr="00092BC4">
              <w:rPr>
                <w:rFonts w:hAnsi="メイリオ" w:hint="eastAsia"/>
                <w:color w:val="000000" w:themeColor="text1"/>
                <w:sz w:val="20"/>
                <w:szCs w:val="20"/>
              </w:rPr>
              <w:t>授業では、課題解決に向けて、</w:t>
            </w:r>
          </w:p>
          <w:p w14:paraId="73612709"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自分で考え・取り組む</w:t>
            </w:r>
          </w:p>
        </w:tc>
        <w:tc>
          <w:tcPr>
            <w:tcW w:w="1016" w:type="dxa"/>
            <w:vMerge/>
          </w:tcPr>
          <w:p w14:paraId="712383A5"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p>
        </w:tc>
        <w:tc>
          <w:tcPr>
            <w:tcW w:w="1113" w:type="dxa"/>
            <w:tcBorders>
              <w:bottom w:val="dotted" w:sz="4" w:space="0" w:color="auto"/>
            </w:tcBorders>
            <w:vAlign w:val="center"/>
          </w:tcPr>
          <w:p w14:paraId="7A7E490C"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76.6％</w:t>
            </w:r>
          </w:p>
        </w:tc>
        <w:tc>
          <w:tcPr>
            <w:tcW w:w="1559" w:type="dxa"/>
            <w:tcBorders>
              <w:bottom w:val="dotted" w:sz="4" w:space="0" w:color="auto"/>
            </w:tcBorders>
            <w:vAlign w:val="center"/>
          </w:tcPr>
          <w:p w14:paraId="1FD67ACE" w14:textId="13289F8A" w:rsidR="61517242" w:rsidRPr="00FE274F" w:rsidRDefault="61517242" w:rsidP="61517242">
            <w:pPr>
              <w:jc w:val="center"/>
            </w:pPr>
            <w:r w:rsidRPr="00FE274F">
              <w:rPr>
                <w:rFonts w:hAnsi="メイリオ" w:cs="メイリオ"/>
                <w:sz w:val="20"/>
                <w:szCs w:val="20"/>
              </w:rPr>
              <w:t>77.7％</w:t>
            </w:r>
          </w:p>
        </w:tc>
      </w:tr>
      <w:tr w:rsidR="00737243" w:rsidRPr="00737243" w14:paraId="48E58166" w14:textId="77777777" w:rsidTr="61517242">
        <w:trPr>
          <w:trHeight w:val="680"/>
        </w:trPr>
        <w:tc>
          <w:tcPr>
            <w:tcW w:w="3044" w:type="dxa"/>
            <w:vAlign w:val="center"/>
          </w:tcPr>
          <w:p w14:paraId="11A02D30"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違いを認め合い、</w:t>
            </w:r>
          </w:p>
          <w:p w14:paraId="48F24F26"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尊重することができる</w:t>
            </w:r>
          </w:p>
        </w:tc>
        <w:tc>
          <w:tcPr>
            <w:tcW w:w="3044" w:type="dxa"/>
            <w:tcBorders>
              <w:bottom w:val="dotted" w:sz="4" w:space="0" w:color="auto"/>
            </w:tcBorders>
            <w:vAlign w:val="center"/>
          </w:tcPr>
          <w:p w14:paraId="12D344F1"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自分と違う意見について考えるのは楽しい</w:t>
            </w:r>
          </w:p>
        </w:tc>
        <w:tc>
          <w:tcPr>
            <w:tcW w:w="1016" w:type="dxa"/>
            <w:vMerge/>
          </w:tcPr>
          <w:p w14:paraId="4E0886C0"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p>
        </w:tc>
        <w:tc>
          <w:tcPr>
            <w:tcW w:w="1113" w:type="dxa"/>
            <w:tcBorders>
              <w:bottom w:val="dotted" w:sz="4" w:space="0" w:color="auto"/>
            </w:tcBorders>
            <w:vAlign w:val="center"/>
          </w:tcPr>
          <w:p w14:paraId="38264C3E"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77.5％</w:t>
            </w:r>
          </w:p>
        </w:tc>
        <w:tc>
          <w:tcPr>
            <w:tcW w:w="1559" w:type="dxa"/>
            <w:tcBorders>
              <w:bottom w:val="dotted" w:sz="4" w:space="0" w:color="auto"/>
            </w:tcBorders>
            <w:vAlign w:val="center"/>
          </w:tcPr>
          <w:p w14:paraId="0F7F634C" w14:textId="5F4DEA69" w:rsidR="61517242" w:rsidRPr="00FE274F" w:rsidRDefault="61517242" w:rsidP="61517242">
            <w:pPr>
              <w:jc w:val="center"/>
            </w:pPr>
            <w:r w:rsidRPr="00FE274F">
              <w:rPr>
                <w:rFonts w:hAnsi="メイリオ" w:cs="メイリオ"/>
                <w:sz w:val="20"/>
                <w:szCs w:val="20"/>
              </w:rPr>
              <w:t>76.9％</w:t>
            </w:r>
          </w:p>
        </w:tc>
      </w:tr>
      <w:tr w:rsidR="00737243" w:rsidRPr="00737243" w14:paraId="6572E8E3" w14:textId="77777777" w:rsidTr="61517242">
        <w:trPr>
          <w:trHeight w:val="680"/>
        </w:trPr>
        <w:tc>
          <w:tcPr>
            <w:tcW w:w="3044" w:type="dxa"/>
            <w:tcBorders>
              <w:bottom w:val="single" w:sz="4" w:space="0" w:color="auto"/>
            </w:tcBorders>
            <w:vAlign w:val="center"/>
          </w:tcPr>
          <w:p w14:paraId="27A213E7"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多様な人々と</w:t>
            </w:r>
          </w:p>
          <w:p w14:paraId="0FE24356"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協力し合うことができる</w:t>
            </w:r>
          </w:p>
        </w:tc>
        <w:tc>
          <w:tcPr>
            <w:tcW w:w="3044" w:type="dxa"/>
            <w:tcBorders>
              <w:bottom w:val="single" w:sz="4" w:space="0" w:color="auto"/>
            </w:tcBorders>
            <w:vAlign w:val="center"/>
          </w:tcPr>
          <w:p w14:paraId="763DF97B"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学校等で、他の人と協力し合うことができる</w:t>
            </w:r>
          </w:p>
        </w:tc>
        <w:tc>
          <w:tcPr>
            <w:tcW w:w="1016" w:type="dxa"/>
            <w:vMerge/>
          </w:tcPr>
          <w:p w14:paraId="4298C936"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7A6BFB40" w14:textId="172DCF04"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93.1％</w:t>
            </w:r>
          </w:p>
        </w:tc>
        <w:tc>
          <w:tcPr>
            <w:tcW w:w="1559" w:type="dxa"/>
            <w:tcBorders>
              <w:bottom w:val="single" w:sz="4" w:space="0" w:color="auto"/>
            </w:tcBorders>
            <w:vAlign w:val="center"/>
          </w:tcPr>
          <w:p w14:paraId="1B92AFE7" w14:textId="77777777" w:rsidR="00FA1907" w:rsidRPr="00FE274F" w:rsidRDefault="68B5672C" w:rsidP="7E1FF8D3">
            <w:pPr>
              <w:autoSpaceDE w:val="0"/>
              <w:autoSpaceDN w:val="0"/>
              <w:spacing w:line="260" w:lineRule="exact"/>
              <w:jc w:val="center"/>
              <w:rPr>
                <w:rFonts w:hAnsi="メイリオ"/>
                <w:noProof/>
                <w:sz w:val="20"/>
                <w:szCs w:val="20"/>
              </w:rPr>
            </w:pPr>
            <w:r w:rsidRPr="00FE274F">
              <w:rPr>
                <w:rFonts w:hAnsi="メイリオ"/>
                <w:noProof/>
                <w:sz w:val="20"/>
                <w:szCs w:val="20"/>
              </w:rPr>
              <w:t>93.7%</w:t>
            </w:r>
          </w:p>
        </w:tc>
      </w:tr>
      <w:tr w:rsidR="00FA1907" w:rsidRPr="00737243" w14:paraId="607166AC" w14:textId="77777777" w:rsidTr="61517242">
        <w:trPr>
          <w:trHeight w:val="680"/>
        </w:trPr>
        <w:tc>
          <w:tcPr>
            <w:tcW w:w="3044" w:type="dxa"/>
            <w:tcBorders>
              <w:bottom w:val="single" w:sz="4" w:space="0" w:color="auto"/>
            </w:tcBorders>
            <w:vAlign w:val="center"/>
          </w:tcPr>
          <w:p w14:paraId="045D409C"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地域や社会、世界に目を向け、</w:t>
            </w:r>
          </w:p>
          <w:p w14:paraId="0884429E" w14:textId="77777777" w:rsidR="00FA1907" w:rsidRPr="00092BC4" w:rsidRDefault="00FA1907" w:rsidP="00FA1907">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より良くするために行動できる</w:t>
            </w:r>
          </w:p>
        </w:tc>
        <w:tc>
          <w:tcPr>
            <w:tcW w:w="3044" w:type="dxa"/>
            <w:tcBorders>
              <w:bottom w:val="single" w:sz="4" w:space="0" w:color="auto"/>
            </w:tcBorders>
            <w:vAlign w:val="center"/>
          </w:tcPr>
          <w:p w14:paraId="54FC65BD" w14:textId="77777777" w:rsidR="00FA1907" w:rsidRPr="00092BC4" w:rsidRDefault="00FA1907" w:rsidP="00FA1907">
            <w:pPr>
              <w:autoSpaceDE w:val="0"/>
              <w:autoSpaceDN w:val="0"/>
              <w:spacing w:line="300" w:lineRule="exact"/>
              <w:rPr>
                <w:rFonts w:hAnsi="メイリオ"/>
                <w:color w:val="000000" w:themeColor="text1"/>
                <w:sz w:val="20"/>
                <w:szCs w:val="20"/>
              </w:rPr>
            </w:pPr>
            <w:r w:rsidRPr="00092BC4">
              <w:rPr>
                <w:rFonts w:hAnsi="メイリオ" w:hint="eastAsia"/>
                <w:color w:val="000000" w:themeColor="text1"/>
                <w:sz w:val="20"/>
                <w:szCs w:val="20"/>
              </w:rPr>
              <w:t>地域や社会を良くするために</w:t>
            </w:r>
          </w:p>
          <w:p w14:paraId="71D7E24B" w14:textId="77777777" w:rsidR="00FA1907" w:rsidRPr="00092BC4" w:rsidRDefault="00FA1907" w:rsidP="00FA1907">
            <w:pPr>
              <w:autoSpaceDE w:val="0"/>
              <w:autoSpaceDN w:val="0"/>
              <w:spacing w:line="300" w:lineRule="exact"/>
              <w:jc w:val="left"/>
              <w:rPr>
                <w:rFonts w:hAnsi="メイリオ"/>
                <w:color w:val="000000" w:themeColor="text1"/>
                <w:sz w:val="20"/>
                <w:szCs w:val="20"/>
              </w:rPr>
            </w:pPr>
            <w:r w:rsidRPr="00092BC4">
              <w:rPr>
                <w:rFonts w:hAnsi="メイリオ" w:hint="eastAsia"/>
                <w:color w:val="000000" w:themeColor="text1"/>
                <w:sz w:val="20"/>
                <w:szCs w:val="20"/>
              </w:rPr>
              <w:t>何をすべきかを考える</w:t>
            </w:r>
          </w:p>
        </w:tc>
        <w:tc>
          <w:tcPr>
            <w:tcW w:w="1016" w:type="dxa"/>
            <w:vMerge/>
          </w:tcPr>
          <w:p w14:paraId="021140E6"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6AF36F86" w14:textId="77777777" w:rsidR="00FA1907" w:rsidRPr="00737243" w:rsidRDefault="00FA1907" w:rsidP="00FA190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71.5％</w:t>
            </w:r>
          </w:p>
        </w:tc>
        <w:tc>
          <w:tcPr>
            <w:tcW w:w="1559" w:type="dxa"/>
            <w:tcBorders>
              <w:bottom w:val="single" w:sz="4" w:space="0" w:color="auto"/>
            </w:tcBorders>
            <w:vAlign w:val="center"/>
          </w:tcPr>
          <w:p w14:paraId="4C75BEA8" w14:textId="0A9735ED" w:rsidR="61517242" w:rsidRPr="00FE274F" w:rsidRDefault="61517242" w:rsidP="61517242">
            <w:pPr>
              <w:jc w:val="center"/>
            </w:pPr>
            <w:r w:rsidRPr="00FE274F">
              <w:rPr>
                <w:rFonts w:hAnsi="メイリオ" w:cs="メイリオ"/>
                <w:sz w:val="20"/>
                <w:szCs w:val="20"/>
              </w:rPr>
              <w:t>69.2％</w:t>
            </w:r>
          </w:p>
        </w:tc>
      </w:tr>
    </w:tbl>
    <w:p w14:paraId="797CB716" w14:textId="7939408E" w:rsidR="00322A0E" w:rsidRPr="00737243" w:rsidRDefault="00322A0E" w:rsidP="00322A0E">
      <w:pPr>
        <w:rPr>
          <w:color w:val="000000" w:themeColor="text1"/>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742"/>
      </w:tblGrid>
      <w:tr w:rsidR="00737243" w:rsidRPr="00737243" w14:paraId="5A881853" w14:textId="77777777" w:rsidTr="482782D1">
        <w:tc>
          <w:tcPr>
            <w:tcW w:w="9742" w:type="dxa"/>
            <w:tcBorders>
              <w:bottom w:val="single" w:sz="4" w:space="0" w:color="auto"/>
            </w:tcBorders>
          </w:tcPr>
          <w:p w14:paraId="4088C8B1" w14:textId="007D7A97" w:rsidR="00322A0E" w:rsidRPr="00737243" w:rsidRDefault="004B27D7" w:rsidP="5C79DA62">
            <w:pPr>
              <w:autoSpaceDE w:val="0"/>
              <w:autoSpaceDN w:val="0"/>
              <w:rPr>
                <w:rFonts w:hAnsi="メイリオ"/>
                <w:noProof/>
                <w:color w:val="000000" w:themeColor="text1"/>
                <w:sz w:val="20"/>
                <w:szCs w:val="20"/>
              </w:rPr>
            </w:pPr>
            <w:r w:rsidRPr="5C79DA62">
              <w:rPr>
                <w:b/>
                <w:bCs/>
                <w:color w:val="000000" w:themeColor="text1"/>
                <w:sz w:val="22"/>
              </w:rPr>
              <w:t>＜自己評価＞</w:t>
            </w:r>
          </w:p>
        </w:tc>
      </w:tr>
      <w:tr w:rsidR="00737243" w:rsidRPr="00737243" w14:paraId="0F41301B" w14:textId="77777777" w:rsidTr="482782D1">
        <w:trPr>
          <w:trHeight w:val="3296"/>
        </w:trPr>
        <w:tc>
          <w:tcPr>
            <w:tcW w:w="9742" w:type="dxa"/>
            <w:tcBorders>
              <w:top w:val="single" w:sz="4" w:space="0" w:color="auto"/>
              <w:left w:val="single" w:sz="4" w:space="0" w:color="auto"/>
              <w:right w:val="single" w:sz="4" w:space="0" w:color="auto"/>
            </w:tcBorders>
          </w:tcPr>
          <w:p w14:paraId="4CFA9E09" w14:textId="1F58B183" w:rsidR="00CB706D" w:rsidRPr="00FE274F" w:rsidRDefault="0E5BB92D" w:rsidP="61517242">
            <w:pPr>
              <w:ind w:firstLine="200"/>
            </w:pPr>
            <w:r w:rsidRPr="61517242">
              <w:rPr>
                <w:rFonts w:hAnsi="メイリオ" w:cs="メイリオ"/>
                <w:color w:val="000000" w:themeColor="text1"/>
                <w:sz w:val="20"/>
                <w:szCs w:val="20"/>
              </w:rPr>
              <w:t>子どもたちに身につけてほしい意識・姿勢を示す到達目標の６項目のうち、２項目については８割を超</w:t>
            </w:r>
            <w:r w:rsidRPr="00FE274F">
              <w:rPr>
                <w:rFonts w:hAnsi="メイリオ" w:cs="メイリオ"/>
                <w:sz w:val="20"/>
                <w:szCs w:val="20"/>
              </w:rPr>
              <w:t>える生徒が肯定的に捉えている。特に、到達目標「多様な人々と協力し合うことができる」については、９割を超えている。また、到達目標「主体性を持ち、課題解決に取り組むことができる」や「違いを認め合い、尊重することができる」が７割を超える一方、到達目標「自らの将来像を描き、実現に向かって努力することができる」や「地域や社会、世界に目を向け、より良くするために行動できる」については７割に至っておらず、地域や社会の課題等の解決に向けた探究学習とともに、自己理解を深め自分の将来を展望する機会をより一層充実させる必要がある。</w:t>
            </w:r>
          </w:p>
          <w:p w14:paraId="2AEADD86" w14:textId="68D871E9" w:rsidR="00CB706D" w:rsidRPr="00653E2C" w:rsidRDefault="0E5BB92D" w:rsidP="61517242">
            <w:pPr>
              <w:ind w:firstLineChars="100" w:firstLine="200"/>
              <w:rPr>
                <w:rFonts w:hAnsi="メイリオ" w:cs="メイリオ"/>
                <w:sz w:val="20"/>
                <w:szCs w:val="20"/>
              </w:rPr>
            </w:pPr>
            <w:r w:rsidRPr="00FE274F">
              <w:rPr>
                <w:rFonts w:hAnsi="メイリオ" w:cs="メイリオ"/>
                <w:sz w:val="20"/>
                <w:szCs w:val="20"/>
              </w:rPr>
              <w:t>今後、中学校においては、教科等の学習</w:t>
            </w:r>
            <w:r w:rsidR="231B688D" w:rsidRPr="00FE274F">
              <w:rPr>
                <w:rFonts w:hAnsi="メイリオ" w:cs="メイリオ"/>
                <w:sz w:val="20"/>
                <w:szCs w:val="20"/>
              </w:rPr>
              <w:t>に加え、</w:t>
            </w:r>
            <w:r w:rsidRPr="00FE274F">
              <w:rPr>
                <w:rFonts w:hAnsi="メイリオ" w:cs="メイリオ"/>
                <w:sz w:val="20"/>
                <w:szCs w:val="20"/>
              </w:rPr>
              <w:t>キャリア教育の充実</w:t>
            </w:r>
            <w:r w:rsidR="74E69BF3" w:rsidRPr="00FE274F">
              <w:rPr>
                <w:rFonts w:hAnsi="メイリオ" w:cs="メイリオ"/>
                <w:sz w:val="20"/>
                <w:szCs w:val="20"/>
              </w:rPr>
              <w:t>等を通して</w:t>
            </w:r>
            <w:r w:rsidRPr="00FE274F">
              <w:rPr>
                <w:rFonts w:hAnsi="メイリオ" w:cs="メイリオ"/>
                <w:sz w:val="20"/>
                <w:szCs w:val="20"/>
              </w:rPr>
              <w:t>、生徒が社会に関心をもち、学びを深めることで、自信を</w:t>
            </w:r>
            <w:r w:rsidR="055A3AE3" w:rsidRPr="00FE274F">
              <w:rPr>
                <w:rFonts w:hAnsi="メイリオ" w:cs="メイリオ"/>
                <w:sz w:val="20"/>
                <w:szCs w:val="20"/>
              </w:rPr>
              <w:t>育み</w:t>
            </w:r>
            <w:r w:rsidRPr="00FE274F">
              <w:rPr>
                <w:rFonts w:hAnsi="メイリオ" w:cs="メイリオ"/>
                <w:sz w:val="20"/>
                <w:szCs w:val="20"/>
              </w:rPr>
              <w:t>、自らの将来への</w:t>
            </w:r>
            <w:r w:rsidRPr="482782D1">
              <w:rPr>
                <w:rFonts w:hAnsi="メイリオ" w:cs="メイリオ"/>
                <w:color w:val="000000" w:themeColor="text1"/>
                <w:sz w:val="20"/>
                <w:szCs w:val="20"/>
              </w:rPr>
              <w:t>展望を持つことができるよう、教育庁として指導・助言・支援を行っていく。</w:t>
            </w:r>
          </w:p>
        </w:tc>
      </w:tr>
    </w:tbl>
    <w:p w14:paraId="52DF27CA" w14:textId="77777777" w:rsidR="00322A0E" w:rsidRPr="00737243" w:rsidRDefault="00322A0E" w:rsidP="00322A0E">
      <w:pPr>
        <w:autoSpaceDE w:val="0"/>
        <w:autoSpaceDN w:val="0"/>
        <w:rPr>
          <w:color w:val="000000" w:themeColor="text1"/>
        </w:rPr>
      </w:pPr>
      <w:r w:rsidRPr="00737243">
        <w:rPr>
          <w:color w:val="000000" w:themeColor="text1"/>
        </w:rPr>
        <w:br w:type="page"/>
      </w:r>
    </w:p>
    <w:p w14:paraId="5606621F" w14:textId="77777777" w:rsidR="00322A0E" w:rsidRPr="00737243" w:rsidRDefault="00322A0E" w:rsidP="00322A0E">
      <w:pPr>
        <w:keepNext/>
        <w:autoSpaceDE w:val="0"/>
        <w:autoSpaceDN w:val="0"/>
        <w:spacing w:after="240" w:line="360" w:lineRule="exact"/>
        <w:ind w:firstLineChars="50" w:firstLine="110"/>
        <w:outlineLvl w:val="3"/>
        <w:rPr>
          <w:b/>
          <w:bCs/>
          <w:color w:val="000000" w:themeColor="text1"/>
          <w:sz w:val="22"/>
        </w:rPr>
      </w:pPr>
      <w:r w:rsidRPr="00737243">
        <w:rPr>
          <w:rFonts w:hint="eastAsia"/>
          <w:b/>
          <w:bCs/>
          <w:color w:val="000000" w:themeColor="text1"/>
          <w:sz w:val="22"/>
          <w:szCs w:val="28"/>
        </w:rPr>
        <w:lastRenderedPageBreak/>
        <w:t>（</w:t>
      </w:r>
      <w:r w:rsidR="0062305D" w:rsidRPr="00737243">
        <w:rPr>
          <w:rFonts w:hint="eastAsia"/>
          <w:b/>
          <w:bCs/>
          <w:color w:val="000000" w:themeColor="text1"/>
          <w:sz w:val="22"/>
          <w:szCs w:val="28"/>
        </w:rPr>
        <w:t>３</w:t>
      </w:r>
      <w:r w:rsidRPr="00737243">
        <w:rPr>
          <w:rFonts w:hint="eastAsia"/>
          <w:b/>
          <w:bCs/>
          <w:color w:val="000000" w:themeColor="text1"/>
          <w:sz w:val="22"/>
          <w:szCs w:val="28"/>
        </w:rPr>
        <w:t>）高校の評価</w:t>
      </w:r>
    </w:p>
    <w:tbl>
      <w:tblPr>
        <w:tblStyle w:val="24"/>
        <w:tblW w:w="9793" w:type="dxa"/>
        <w:tblLook w:val="04A0" w:firstRow="1" w:lastRow="0" w:firstColumn="1" w:lastColumn="0" w:noHBand="0" w:noVBand="1"/>
      </w:tblPr>
      <w:tblGrid>
        <w:gridCol w:w="3038"/>
        <w:gridCol w:w="3055"/>
        <w:gridCol w:w="1118"/>
        <w:gridCol w:w="1148"/>
        <w:gridCol w:w="1417"/>
        <w:gridCol w:w="17"/>
      </w:tblGrid>
      <w:tr w:rsidR="00737243" w:rsidRPr="00737243" w14:paraId="42DEC6CD" w14:textId="77777777" w:rsidTr="5ED701A2">
        <w:trPr>
          <w:gridAfter w:val="1"/>
          <w:wAfter w:w="17" w:type="dxa"/>
          <w:trHeight w:val="397"/>
        </w:trPr>
        <w:tc>
          <w:tcPr>
            <w:tcW w:w="3038" w:type="dxa"/>
            <w:shd w:val="clear" w:color="auto" w:fill="A3CEED" w:themeFill="accent2" w:themeFillTint="66"/>
          </w:tcPr>
          <w:p w14:paraId="4DEF3520" w14:textId="77777777" w:rsidR="00F471BB" w:rsidRPr="00737243" w:rsidRDefault="00F471BB" w:rsidP="00F471BB">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到達目標</w:t>
            </w:r>
          </w:p>
        </w:tc>
        <w:tc>
          <w:tcPr>
            <w:tcW w:w="4173" w:type="dxa"/>
            <w:gridSpan w:val="2"/>
            <w:shd w:val="clear" w:color="auto" w:fill="A3CEED" w:themeFill="accent2" w:themeFillTint="66"/>
          </w:tcPr>
          <w:p w14:paraId="6CD5DBBF" w14:textId="77777777" w:rsidR="00F471BB" w:rsidRPr="00737243" w:rsidRDefault="00F471BB" w:rsidP="00F471BB">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高校での質問</w:t>
            </w:r>
          </w:p>
        </w:tc>
        <w:tc>
          <w:tcPr>
            <w:tcW w:w="1148" w:type="dxa"/>
            <w:shd w:val="clear" w:color="auto" w:fill="A3CEED" w:themeFill="accent2" w:themeFillTint="66"/>
            <w:vAlign w:val="center"/>
          </w:tcPr>
          <w:p w14:paraId="635C2765" w14:textId="77777777" w:rsidR="00F471BB" w:rsidRPr="00737243" w:rsidRDefault="77509AFD" w:rsidP="31C23509">
            <w:pPr>
              <w:autoSpaceDE w:val="0"/>
              <w:autoSpaceDN w:val="0"/>
              <w:ind w:leftChars="-100" w:left="-210" w:rightChars="-100" w:right="-210"/>
              <w:jc w:val="center"/>
              <w:rPr>
                <w:rFonts w:hAnsi="メイリオ"/>
                <w:b/>
                <w:bCs/>
                <w:color w:val="000000" w:themeColor="text1"/>
                <w:sz w:val="20"/>
                <w:szCs w:val="20"/>
              </w:rPr>
            </w:pPr>
            <w:r w:rsidRPr="31C23509">
              <w:rPr>
                <w:rFonts w:hAnsi="メイリオ"/>
                <w:b/>
                <w:bCs/>
                <w:color w:val="000000" w:themeColor="text1"/>
                <w:kern w:val="0"/>
                <w:sz w:val="18"/>
                <w:szCs w:val="18"/>
              </w:rPr>
              <w:t>R6達成状況</w:t>
            </w:r>
          </w:p>
        </w:tc>
        <w:tc>
          <w:tcPr>
            <w:tcW w:w="1417" w:type="dxa"/>
            <w:shd w:val="clear" w:color="auto" w:fill="A3CEED" w:themeFill="accent2" w:themeFillTint="66"/>
            <w:vAlign w:val="center"/>
          </w:tcPr>
          <w:p w14:paraId="61603504" w14:textId="77777777" w:rsidR="00F471BB" w:rsidRPr="00737243" w:rsidRDefault="00F471BB" w:rsidP="00785F15">
            <w:pPr>
              <w:autoSpaceDE w:val="0"/>
              <w:autoSpaceDN w:val="0"/>
              <w:ind w:leftChars="-100" w:left="-210" w:rightChars="-100" w:right="-210"/>
              <w:jc w:val="center"/>
              <w:rPr>
                <w:rFonts w:hAnsi="メイリオ"/>
                <w:b/>
                <w:color w:val="000000" w:themeColor="text1"/>
                <w:sz w:val="20"/>
                <w:szCs w:val="20"/>
              </w:rPr>
            </w:pPr>
            <w:r w:rsidRPr="00737243">
              <w:rPr>
                <w:rFonts w:hAnsi="メイリオ" w:hint="eastAsia"/>
                <w:b/>
                <w:color w:val="000000" w:themeColor="text1"/>
                <w:sz w:val="18"/>
                <w:szCs w:val="18"/>
              </w:rPr>
              <w:t>R7達成状況</w:t>
            </w:r>
          </w:p>
        </w:tc>
      </w:tr>
      <w:tr w:rsidR="00737243" w:rsidRPr="00737243" w14:paraId="5611B989" w14:textId="77777777" w:rsidTr="5ED701A2">
        <w:trPr>
          <w:trHeight w:val="680"/>
        </w:trPr>
        <w:tc>
          <w:tcPr>
            <w:tcW w:w="3038" w:type="dxa"/>
            <w:vAlign w:val="center"/>
          </w:tcPr>
          <w:p w14:paraId="777D72F9"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自分の良さを認識し、</w:t>
            </w:r>
            <w:r w:rsidRPr="00092BC4">
              <w:rPr>
                <w:rFonts w:hAnsi="メイリオ"/>
                <w:b/>
                <w:color w:val="000000" w:themeColor="text1"/>
                <w:sz w:val="20"/>
                <w:szCs w:val="20"/>
              </w:rPr>
              <w:br/>
            </w:r>
            <w:r w:rsidRPr="00092BC4">
              <w:rPr>
                <w:rFonts w:hAnsi="メイリオ" w:hint="eastAsia"/>
                <w:b/>
                <w:color w:val="000000" w:themeColor="text1"/>
                <w:sz w:val="20"/>
                <w:szCs w:val="20"/>
              </w:rPr>
              <w:t>活かすことができる</w:t>
            </w:r>
          </w:p>
        </w:tc>
        <w:tc>
          <w:tcPr>
            <w:tcW w:w="3055" w:type="dxa"/>
            <w:tcBorders>
              <w:bottom w:val="dotted" w:sz="4" w:space="0" w:color="auto"/>
            </w:tcBorders>
            <w:vAlign w:val="center"/>
          </w:tcPr>
          <w:p w14:paraId="22B0A5C2" w14:textId="77777777" w:rsidR="00F471BB" w:rsidRPr="00092BC4" w:rsidRDefault="00F471BB" w:rsidP="00F471BB">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自分の良いところを学校等で活かそうとしている</w:t>
            </w:r>
          </w:p>
        </w:tc>
        <w:tc>
          <w:tcPr>
            <w:tcW w:w="1118" w:type="dxa"/>
            <w:vMerge w:val="restart"/>
            <w:vAlign w:val="center"/>
          </w:tcPr>
          <w:p w14:paraId="6DD3BB25" w14:textId="77777777" w:rsidR="00F471BB" w:rsidRPr="00737243" w:rsidRDefault="77509AFD" w:rsidP="00F471BB">
            <w:pPr>
              <w:autoSpaceDE w:val="0"/>
              <w:autoSpaceDN w:val="0"/>
              <w:spacing w:line="300" w:lineRule="exact"/>
              <w:rPr>
                <w:rFonts w:hAnsi="メイリオ"/>
                <w:color w:val="000000" w:themeColor="text1"/>
                <w:sz w:val="20"/>
                <w:szCs w:val="20"/>
              </w:rPr>
            </w:pPr>
            <w:r w:rsidRPr="00737243">
              <w:rPr>
                <w:rFonts w:hAnsi="メイリオ"/>
                <w:color w:val="000000" w:themeColor="text1"/>
                <w:spacing w:val="-20"/>
                <w:sz w:val="18"/>
                <w:szCs w:val="18"/>
              </w:rPr>
              <w:t>肯定的評価をした生徒の割合</w:t>
            </w:r>
          </w:p>
        </w:tc>
        <w:tc>
          <w:tcPr>
            <w:tcW w:w="1148" w:type="dxa"/>
            <w:tcBorders>
              <w:bottom w:val="dotted" w:sz="4" w:space="0" w:color="auto"/>
            </w:tcBorders>
            <w:vAlign w:val="center"/>
          </w:tcPr>
          <w:p w14:paraId="6EBF7911"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1</w:t>
            </w:r>
            <w:r w:rsidRPr="00737243">
              <w:rPr>
                <w:rFonts w:hAnsi="メイリオ" w:hint="eastAsia"/>
                <w:color w:val="000000" w:themeColor="text1"/>
                <w:sz w:val="20"/>
                <w:szCs w:val="20"/>
              </w:rPr>
              <w:t>.</w:t>
            </w:r>
            <w:r w:rsidRPr="00737243">
              <w:rPr>
                <w:rFonts w:hAnsi="メイリオ"/>
                <w:color w:val="000000" w:themeColor="text1"/>
                <w:sz w:val="20"/>
                <w:szCs w:val="20"/>
              </w:rPr>
              <w:t>9</w:t>
            </w:r>
            <w:r w:rsidRPr="00737243">
              <w:rPr>
                <w:rFonts w:hAnsi="メイリオ" w:hint="eastAsia"/>
                <w:color w:val="000000" w:themeColor="text1"/>
                <w:sz w:val="20"/>
                <w:szCs w:val="20"/>
              </w:rPr>
              <w:t>％</w:t>
            </w:r>
          </w:p>
        </w:tc>
        <w:tc>
          <w:tcPr>
            <w:tcW w:w="1434" w:type="dxa"/>
            <w:gridSpan w:val="2"/>
            <w:tcBorders>
              <w:bottom w:val="dotted" w:sz="4" w:space="0" w:color="auto"/>
            </w:tcBorders>
            <w:vAlign w:val="center"/>
          </w:tcPr>
          <w:p w14:paraId="4294807B" w14:textId="77777777" w:rsidR="5ED701A2" w:rsidRPr="00F13912" w:rsidRDefault="5ED701A2" w:rsidP="5ED701A2">
            <w:pPr>
              <w:jc w:val="center"/>
            </w:pPr>
            <w:r w:rsidRPr="00F13912">
              <w:rPr>
                <w:rFonts w:hAnsi="メイリオ" w:cs="メイリオ"/>
                <w:sz w:val="20"/>
                <w:szCs w:val="20"/>
              </w:rPr>
              <w:t>83.5％</w:t>
            </w:r>
          </w:p>
        </w:tc>
      </w:tr>
      <w:tr w:rsidR="00737243" w:rsidRPr="00737243" w14:paraId="6C6D2DD8" w14:textId="77777777" w:rsidTr="5ED701A2">
        <w:trPr>
          <w:trHeight w:val="680"/>
        </w:trPr>
        <w:tc>
          <w:tcPr>
            <w:tcW w:w="3038" w:type="dxa"/>
            <w:vAlign w:val="center"/>
          </w:tcPr>
          <w:p w14:paraId="0107A839"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自らの将来像を描き、実現に</w:t>
            </w:r>
          </w:p>
          <w:p w14:paraId="1DCD31F4"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向かって努力することができる</w:t>
            </w:r>
          </w:p>
        </w:tc>
        <w:tc>
          <w:tcPr>
            <w:tcW w:w="3055" w:type="dxa"/>
            <w:tcBorders>
              <w:bottom w:val="dotted" w:sz="4" w:space="0" w:color="auto"/>
            </w:tcBorders>
            <w:vAlign w:val="center"/>
          </w:tcPr>
          <w:p w14:paraId="64022DAA" w14:textId="77777777" w:rsidR="00F471BB" w:rsidRPr="00092BC4" w:rsidRDefault="00F471BB" w:rsidP="00F471BB">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将来の目標に向けて努力している</w:t>
            </w:r>
          </w:p>
        </w:tc>
        <w:tc>
          <w:tcPr>
            <w:tcW w:w="1118" w:type="dxa"/>
            <w:vMerge/>
          </w:tcPr>
          <w:p w14:paraId="429EB7CC"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p>
        </w:tc>
        <w:tc>
          <w:tcPr>
            <w:tcW w:w="1148" w:type="dxa"/>
            <w:tcBorders>
              <w:bottom w:val="dotted" w:sz="4" w:space="0" w:color="auto"/>
            </w:tcBorders>
            <w:vAlign w:val="center"/>
          </w:tcPr>
          <w:p w14:paraId="5DFDF7F5"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79.</w:t>
            </w:r>
            <w:r w:rsidRPr="00737243">
              <w:rPr>
                <w:rFonts w:hAnsi="メイリオ"/>
                <w:color w:val="000000" w:themeColor="text1"/>
                <w:sz w:val="20"/>
                <w:szCs w:val="20"/>
              </w:rPr>
              <w:t>2</w:t>
            </w:r>
            <w:r w:rsidRPr="00737243">
              <w:rPr>
                <w:rFonts w:hAnsi="メイリオ" w:hint="eastAsia"/>
                <w:color w:val="000000" w:themeColor="text1"/>
                <w:sz w:val="20"/>
                <w:szCs w:val="20"/>
              </w:rPr>
              <w:t>％</w:t>
            </w:r>
          </w:p>
        </w:tc>
        <w:tc>
          <w:tcPr>
            <w:tcW w:w="1434" w:type="dxa"/>
            <w:gridSpan w:val="2"/>
            <w:tcBorders>
              <w:bottom w:val="dotted" w:sz="4" w:space="0" w:color="auto"/>
            </w:tcBorders>
            <w:vAlign w:val="center"/>
          </w:tcPr>
          <w:p w14:paraId="731E4C97" w14:textId="77777777" w:rsidR="5ED701A2" w:rsidRPr="00F13912" w:rsidRDefault="5ED701A2" w:rsidP="5ED701A2">
            <w:pPr>
              <w:jc w:val="center"/>
            </w:pPr>
            <w:r w:rsidRPr="00F13912">
              <w:rPr>
                <w:rFonts w:hAnsi="メイリオ" w:cs="メイリオ"/>
                <w:sz w:val="20"/>
                <w:szCs w:val="20"/>
              </w:rPr>
              <w:t>80.8％</w:t>
            </w:r>
          </w:p>
        </w:tc>
      </w:tr>
      <w:tr w:rsidR="00737243" w:rsidRPr="00737243" w14:paraId="2635F428" w14:textId="77777777" w:rsidTr="5ED701A2">
        <w:trPr>
          <w:trHeight w:val="680"/>
        </w:trPr>
        <w:tc>
          <w:tcPr>
            <w:tcW w:w="3038" w:type="dxa"/>
            <w:vAlign w:val="center"/>
          </w:tcPr>
          <w:p w14:paraId="3384B460"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主体性を持ち、課題解決に</w:t>
            </w:r>
          </w:p>
          <w:p w14:paraId="050898ED"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取り組むことができる</w:t>
            </w:r>
          </w:p>
        </w:tc>
        <w:tc>
          <w:tcPr>
            <w:tcW w:w="3055" w:type="dxa"/>
            <w:tcBorders>
              <w:bottom w:val="dotted" w:sz="4" w:space="0" w:color="auto"/>
            </w:tcBorders>
            <w:vAlign w:val="center"/>
          </w:tcPr>
          <w:p w14:paraId="35DF6B9A" w14:textId="77777777" w:rsidR="00F471BB" w:rsidRPr="00092BC4" w:rsidRDefault="00F471BB" w:rsidP="00F471BB">
            <w:pPr>
              <w:autoSpaceDE w:val="0"/>
              <w:autoSpaceDN w:val="0"/>
              <w:spacing w:line="300" w:lineRule="exact"/>
              <w:rPr>
                <w:rFonts w:hAnsi="メイリオ"/>
                <w:color w:val="000000" w:themeColor="text1"/>
                <w:sz w:val="20"/>
                <w:szCs w:val="20"/>
              </w:rPr>
            </w:pPr>
            <w:r w:rsidRPr="00092BC4">
              <w:rPr>
                <w:rFonts w:hint="eastAsia"/>
                <w:color w:val="000000" w:themeColor="text1"/>
                <w:sz w:val="20"/>
                <w:szCs w:val="20"/>
              </w:rPr>
              <w:t>授業では、課題解決に向けて、自分で考え・取り組む</w:t>
            </w:r>
          </w:p>
        </w:tc>
        <w:tc>
          <w:tcPr>
            <w:tcW w:w="1118" w:type="dxa"/>
            <w:vMerge/>
          </w:tcPr>
          <w:p w14:paraId="572FD2ED"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p>
        </w:tc>
        <w:tc>
          <w:tcPr>
            <w:tcW w:w="1148" w:type="dxa"/>
            <w:tcBorders>
              <w:bottom w:val="dotted" w:sz="4" w:space="0" w:color="auto"/>
            </w:tcBorders>
            <w:vAlign w:val="center"/>
          </w:tcPr>
          <w:p w14:paraId="60BBC216"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83.3％</w:t>
            </w:r>
          </w:p>
        </w:tc>
        <w:tc>
          <w:tcPr>
            <w:tcW w:w="1434" w:type="dxa"/>
            <w:gridSpan w:val="2"/>
            <w:tcBorders>
              <w:bottom w:val="dotted" w:sz="4" w:space="0" w:color="auto"/>
            </w:tcBorders>
            <w:vAlign w:val="center"/>
          </w:tcPr>
          <w:p w14:paraId="1E11A6BA" w14:textId="77777777" w:rsidR="5ED701A2" w:rsidRPr="00F13912" w:rsidRDefault="5ED701A2" w:rsidP="5ED701A2">
            <w:pPr>
              <w:jc w:val="center"/>
            </w:pPr>
            <w:r w:rsidRPr="00F13912">
              <w:rPr>
                <w:rFonts w:hAnsi="メイリオ" w:cs="メイリオ"/>
                <w:sz w:val="20"/>
                <w:szCs w:val="20"/>
              </w:rPr>
              <w:t>84.3％</w:t>
            </w:r>
          </w:p>
        </w:tc>
      </w:tr>
      <w:tr w:rsidR="00737243" w:rsidRPr="00737243" w14:paraId="56DE0F27" w14:textId="77777777" w:rsidTr="5ED701A2">
        <w:trPr>
          <w:trHeight w:val="680"/>
        </w:trPr>
        <w:tc>
          <w:tcPr>
            <w:tcW w:w="3038" w:type="dxa"/>
            <w:vAlign w:val="center"/>
          </w:tcPr>
          <w:p w14:paraId="7EE45A0D"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違いを認め合い、</w:t>
            </w:r>
          </w:p>
          <w:p w14:paraId="195F956B"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尊重することができる</w:t>
            </w:r>
          </w:p>
        </w:tc>
        <w:tc>
          <w:tcPr>
            <w:tcW w:w="3055" w:type="dxa"/>
            <w:tcBorders>
              <w:bottom w:val="dotted" w:sz="4" w:space="0" w:color="auto"/>
            </w:tcBorders>
            <w:vAlign w:val="center"/>
          </w:tcPr>
          <w:p w14:paraId="02F3E48B" w14:textId="77777777" w:rsidR="00F471BB" w:rsidRPr="00092BC4" w:rsidRDefault="00F471BB" w:rsidP="00F471BB">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自分と違う意見を尊重することができる</w:t>
            </w:r>
          </w:p>
        </w:tc>
        <w:tc>
          <w:tcPr>
            <w:tcW w:w="1118" w:type="dxa"/>
            <w:vMerge/>
          </w:tcPr>
          <w:p w14:paraId="61936496"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p>
        </w:tc>
        <w:tc>
          <w:tcPr>
            <w:tcW w:w="1148" w:type="dxa"/>
            <w:tcBorders>
              <w:bottom w:val="dotted" w:sz="4" w:space="0" w:color="auto"/>
            </w:tcBorders>
            <w:vAlign w:val="center"/>
          </w:tcPr>
          <w:p w14:paraId="6E86C242"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91.7％</w:t>
            </w:r>
          </w:p>
        </w:tc>
        <w:tc>
          <w:tcPr>
            <w:tcW w:w="1434" w:type="dxa"/>
            <w:gridSpan w:val="2"/>
            <w:tcBorders>
              <w:bottom w:val="dotted" w:sz="4" w:space="0" w:color="auto"/>
            </w:tcBorders>
            <w:vAlign w:val="center"/>
          </w:tcPr>
          <w:p w14:paraId="42D740CF" w14:textId="77777777" w:rsidR="5ED701A2" w:rsidRPr="00F13912" w:rsidRDefault="5ED701A2" w:rsidP="5ED701A2">
            <w:pPr>
              <w:jc w:val="center"/>
            </w:pPr>
            <w:r w:rsidRPr="00F13912">
              <w:rPr>
                <w:rFonts w:hAnsi="メイリオ" w:cs="メイリオ"/>
                <w:sz w:val="20"/>
                <w:szCs w:val="20"/>
              </w:rPr>
              <w:t>92.4％</w:t>
            </w:r>
          </w:p>
        </w:tc>
      </w:tr>
      <w:tr w:rsidR="00737243" w:rsidRPr="00737243" w14:paraId="7BC19B86" w14:textId="77777777" w:rsidTr="5ED701A2">
        <w:trPr>
          <w:trHeight w:val="680"/>
        </w:trPr>
        <w:tc>
          <w:tcPr>
            <w:tcW w:w="3038" w:type="dxa"/>
            <w:tcBorders>
              <w:bottom w:val="single" w:sz="4" w:space="0" w:color="auto"/>
            </w:tcBorders>
            <w:vAlign w:val="center"/>
          </w:tcPr>
          <w:p w14:paraId="1FF82FB9"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多様な人々と</w:t>
            </w:r>
          </w:p>
          <w:p w14:paraId="0F4B9CE8"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協力し合うことができる</w:t>
            </w:r>
          </w:p>
        </w:tc>
        <w:tc>
          <w:tcPr>
            <w:tcW w:w="3055" w:type="dxa"/>
            <w:tcBorders>
              <w:bottom w:val="single" w:sz="4" w:space="0" w:color="auto"/>
            </w:tcBorders>
            <w:vAlign w:val="center"/>
          </w:tcPr>
          <w:p w14:paraId="62CF3BCF" w14:textId="77777777" w:rsidR="00F471BB" w:rsidRPr="00092BC4" w:rsidRDefault="00F471BB" w:rsidP="00F471BB">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学校等で、他の人と協力し合うことができる</w:t>
            </w:r>
          </w:p>
        </w:tc>
        <w:tc>
          <w:tcPr>
            <w:tcW w:w="1118" w:type="dxa"/>
            <w:vMerge/>
          </w:tcPr>
          <w:p w14:paraId="433651A3"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p>
        </w:tc>
        <w:tc>
          <w:tcPr>
            <w:tcW w:w="1148" w:type="dxa"/>
            <w:tcBorders>
              <w:bottom w:val="single" w:sz="4" w:space="0" w:color="auto"/>
            </w:tcBorders>
            <w:vAlign w:val="center"/>
          </w:tcPr>
          <w:p w14:paraId="15E6A11A"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90.</w:t>
            </w:r>
            <w:r w:rsidRPr="00737243">
              <w:rPr>
                <w:rFonts w:hAnsi="メイリオ"/>
                <w:color w:val="000000" w:themeColor="text1"/>
                <w:sz w:val="20"/>
                <w:szCs w:val="20"/>
              </w:rPr>
              <w:t>7</w:t>
            </w:r>
            <w:r w:rsidRPr="00737243">
              <w:rPr>
                <w:rFonts w:hAnsi="メイリオ" w:hint="eastAsia"/>
                <w:color w:val="000000" w:themeColor="text1"/>
                <w:sz w:val="20"/>
                <w:szCs w:val="20"/>
              </w:rPr>
              <w:t>％</w:t>
            </w:r>
          </w:p>
        </w:tc>
        <w:tc>
          <w:tcPr>
            <w:tcW w:w="1434" w:type="dxa"/>
            <w:gridSpan w:val="2"/>
            <w:tcBorders>
              <w:bottom w:val="single" w:sz="4" w:space="0" w:color="auto"/>
            </w:tcBorders>
            <w:vAlign w:val="center"/>
          </w:tcPr>
          <w:p w14:paraId="4BBF0F7A" w14:textId="77777777" w:rsidR="5ED701A2" w:rsidRPr="00F13912" w:rsidRDefault="5ED701A2" w:rsidP="5ED701A2">
            <w:pPr>
              <w:jc w:val="center"/>
            </w:pPr>
            <w:r w:rsidRPr="00F13912">
              <w:rPr>
                <w:rFonts w:hAnsi="メイリオ" w:cs="メイリオ"/>
                <w:sz w:val="20"/>
                <w:szCs w:val="20"/>
              </w:rPr>
              <w:t>91.8％</w:t>
            </w:r>
          </w:p>
        </w:tc>
      </w:tr>
      <w:tr w:rsidR="00F471BB" w:rsidRPr="00737243" w14:paraId="063A2809" w14:textId="77777777" w:rsidTr="5ED701A2">
        <w:trPr>
          <w:trHeight w:val="680"/>
        </w:trPr>
        <w:tc>
          <w:tcPr>
            <w:tcW w:w="3038" w:type="dxa"/>
            <w:tcBorders>
              <w:bottom w:val="single" w:sz="4" w:space="0" w:color="auto"/>
            </w:tcBorders>
            <w:vAlign w:val="center"/>
          </w:tcPr>
          <w:p w14:paraId="4D786C93"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地域や社会、世界に目を向け、</w:t>
            </w:r>
          </w:p>
          <w:p w14:paraId="1FEA17D9" w14:textId="77777777" w:rsidR="00F471BB" w:rsidRPr="00092BC4" w:rsidRDefault="00F471BB" w:rsidP="00F471BB">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より良くするために行動できる</w:t>
            </w:r>
          </w:p>
        </w:tc>
        <w:tc>
          <w:tcPr>
            <w:tcW w:w="3055" w:type="dxa"/>
            <w:tcBorders>
              <w:bottom w:val="single" w:sz="4" w:space="0" w:color="auto"/>
            </w:tcBorders>
            <w:vAlign w:val="center"/>
          </w:tcPr>
          <w:p w14:paraId="72A1AE81" w14:textId="77777777" w:rsidR="00F471BB" w:rsidRPr="00092BC4" w:rsidRDefault="00F471BB" w:rsidP="00F471BB">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地域や社会、世界がより良くなるために行動したい</w:t>
            </w:r>
          </w:p>
        </w:tc>
        <w:tc>
          <w:tcPr>
            <w:tcW w:w="1118" w:type="dxa"/>
            <w:vMerge/>
          </w:tcPr>
          <w:p w14:paraId="3FB0806D"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p>
        </w:tc>
        <w:tc>
          <w:tcPr>
            <w:tcW w:w="1148" w:type="dxa"/>
            <w:tcBorders>
              <w:bottom w:val="single" w:sz="4" w:space="0" w:color="auto"/>
            </w:tcBorders>
            <w:vAlign w:val="center"/>
          </w:tcPr>
          <w:p w14:paraId="713BAF49" w14:textId="77777777" w:rsidR="00F471BB" w:rsidRPr="00737243" w:rsidRDefault="00F471BB" w:rsidP="00F471B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69.</w:t>
            </w:r>
            <w:r w:rsidRPr="00737243">
              <w:rPr>
                <w:rFonts w:hAnsi="メイリオ"/>
                <w:color w:val="000000" w:themeColor="text1"/>
                <w:sz w:val="20"/>
                <w:szCs w:val="20"/>
              </w:rPr>
              <w:t>6</w:t>
            </w:r>
            <w:r w:rsidRPr="00737243">
              <w:rPr>
                <w:rFonts w:hAnsi="メイリオ" w:hint="eastAsia"/>
                <w:color w:val="000000" w:themeColor="text1"/>
                <w:sz w:val="20"/>
                <w:szCs w:val="20"/>
              </w:rPr>
              <w:t>％</w:t>
            </w:r>
          </w:p>
        </w:tc>
        <w:tc>
          <w:tcPr>
            <w:tcW w:w="1434" w:type="dxa"/>
            <w:gridSpan w:val="2"/>
            <w:tcBorders>
              <w:bottom w:val="single" w:sz="4" w:space="0" w:color="auto"/>
            </w:tcBorders>
            <w:vAlign w:val="center"/>
          </w:tcPr>
          <w:p w14:paraId="19C06D9F" w14:textId="77777777" w:rsidR="5ED701A2" w:rsidRPr="00F13912" w:rsidRDefault="5ED701A2" w:rsidP="5ED701A2">
            <w:pPr>
              <w:jc w:val="center"/>
            </w:pPr>
            <w:r w:rsidRPr="00F13912">
              <w:rPr>
                <w:rFonts w:hAnsi="メイリオ" w:cs="メイリオ"/>
                <w:sz w:val="20"/>
                <w:szCs w:val="20"/>
              </w:rPr>
              <w:t>72.7％</w:t>
            </w:r>
          </w:p>
        </w:tc>
      </w:tr>
    </w:tbl>
    <w:p w14:paraId="001E8863" w14:textId="77777777" w:rsidR="00322A0E" w:rsidRPr="00737243" w:rsidRDefault="00322A0E" w:rsidP="00322A0E">
      <w:pPr>
        <w:rPr>
          <w:color w:val="000000" w:themeColor="text1"/>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742"/>
      </w:tblGrid>
      <w:tr w:rsidR="00737243" w:rsidRPr="00737243" w14:paraId="23C719E2" w14:textId="77777777" w:rsidTr="5ED701A2">
        <w:tc>
          <w:tcPr>
            <w:tcW w:w="9742" w:type="dxa"/>
            <w:tcBorders>
              <w:bottom w:val="single" w:sz="4" w:space="0" w:color="auto"/>
            </w:tcBorders>
          </w:tcPr>
          <w:p w14:paraId="2E62EA66" w14:textId="77777777" w:rsidR="00322A0E" w:rsidRPr="00737243" w:rsidRDefault="004B27D7" w:rsidP="00CC4831">
            <w:pPr>
              <w:autoSpaceDE w:val="0"/>
              <w:autoSpaceDN w:val="0"/>
              <w:rPr>
                <w:b/>
                <w:bCs/>
                <w:color w:val="000000" w:themeColor="text1"/>
              </w:rPr>
            </w:pPr>
            <w:r w:rsidRPr="00737243">
              <w:rPr>
                <w:rFonts w:hint="eastAsia"/>
                <w:b/>
                <w:bCs/>
                <w:color w:val="000000" w:themeColor="text1"/>
                <w:sz w:val="22"/>
                <w:szCs w:val="24"/>
              </w:rPr>
              <w:t>＜自己評価＞</w:t>
            </w:r>
          </w:p>
        </w:tc>
      </w:tr>
      <w:tr w:rsidR="00737243" w:rsidRPr="00737243" w14:paraId="12A03947" w14:textId="77777777" w:rsidTr="5ED701A2">
        <w:trPr>
          <w:trHeight w:val="2160"/>
        </w:trPr>
        <w:tc>
          <w:tcPr>
            <w:tcW w:w="9742" w:type="dxa"/>
            <w:tcBorders>
              <w:top w:val="single" w:sz="4" w:space="0" w:color="auto"/>
              <w:left w:val="single" w:sz="4" w:space="0" w:color="auto"/>
              <w:right w:val="single" w:sz="4" w:space="0" w:color="auto"/>
            </w:tcBorders>
          </w:tcPr>
          <w:p w14:paraId="2838B843" w14:textId="21A855D7" w:rsidR="00322A0E" w:rsidRPr="00F13912" w:rsidRDefault="64E06372" w:rsidP="5ED701A2">
            <w:pPr>
              <w:autoSpaceDE w:val="0"/>
              <w:autoSpaceDN w:val="0"/>
              <w:ind w:left="105" w:right="105" w:firstLine="200"/>
              <w:rPr>
                <w:rFonts w:hAnsi="メイリオ" w:cs="メイリオ"/>
                <w:sz w:val="20"/>
                <w:szCs w:val="20"/>
              </w:rPr>
            </w:pPr>
            <w:r w:rsidRPr="5ED701A2">
              <w:rPr>
                <w:rFonts w:hAnsi="メイリオ" w:cs="メイリオ"/>
                <w:sz w:val="20"/>
                <w:szCs w:val="20"/>
              </w:rPr>
              <w:t>子どもたちに身につけてほしい意識・姿勢を示す到達目標の６</w:t>
            </w:r>
            <w:r w:rsidRPr="00D23DEA">
              <w:rPr>
                <w:rFonts w:hAnsi="メイリオ" w:cs="メイリオ"/>
                <w:sz w:val="20"/>
                <w:szCs w:val="20"/>
              </w:rPr>
              <w:t>項目</w:t>
            </w:r>
            <w:r w:rsidR="00F13912" w:rsidRPr="00D23DEA">
              <w:rPr>
                <w:rFonts w:hAnsi="メイリオ" w:cs="メイリオ" w:hint="eastAsia"/>
                <w:sz w:val="20"/>
                <w:szCs w:val="20"/>
              </w:rPr>
              <w:t>すべてにおいて、</w:t>
            </w:r>
            <w:r w:rsidR="2F9CA41A" w:rsidRPr="00F13912">
              <w:rPr>
                <w:rFonts w:hAnsi="メイリオ" w:cs="メイリオ"/>
                <w:sz w:val="20"/>
                <w:szCs w:val="20"/>
              </w:rPr>
              <w:t>前年度</w:t>
            </w:r>
            <w:r w:rsidR="00F13912" w:rsidRPr="00F13912">
              <w:rPr>
                <w:rFonts w:hAnsi="メイリオ" w:cs="メイリオ" w:hint="eastAsia"/>
                <w:sz w:val="20"/>
                <w:szCs w:val="20"/>
              </w:rPr>
              <w:t>の</w:t>
            </w:r>
            <w:r w:rsidR="2F9CA41A" w:rsidRPr="00F13912">
              <w:rPr>
                <w:rFonts w:hAnsi="メイリオ" w:cs="メイリオ"/>
                <w:sz w:val="20"/>
                <w:szCs w:val="20"/>
              </w:rPr>
              <w:t>数値を上回った。特に、到達目標「違いを認め合い、尊重することができる」「多様な人々と協力し合うことができる」について</w:t>
            </w:r>
            <w:r w:rsidR="2F9CA41A" w:rsidRPr="00FE274F">
              <w:rPr>
                <w:rFonts w:hAnsi="メイリオ" w:cs="メイリオ"/>
                <w:sz w:val="20"/>
                <w:szCs w:val="20"/>
              </w:rPr>
              <w:t>は、</w:t>
            </w:r>
            <w:r w:rsidR="00C96A14" w:rsidRPr="00FE274F">
              <w:rPr>
                <w:rFonts w:hAnsi="メイリオ" w:cs="メイリオ" w:hint="eastAsia"/>
                <w:sz w:val="20"/>
                <w:szCs w:val="20"/>
              </w:rPr>
              <w:t>継続</w:t>
            </w:r>
            <w:r w:rsidR="2F9CA41A" w:rsidRPr="00FE274F">
              <w:rPr>
                <w:rFonts w:hAnsi="メイリオ" w:cs="メイリオ"/>
                <w:sz w:val="20"/>
                <w:szCs w:val="20"/>
              </w:rPr>
              <w:t>して</w:t>
            </w:r>
            <w:r w:rsidR="2F9CA41A" w:rsidRPr="00F13912">
              <w:rPr>
                <w:rFonts w:hAnsi="メイリオ" w:cs="メイリオ"/>
                <w:sz w:val="20"/>
                <w:szCs w:val="20"/>
              </w:rPr>
              <w:t>９割を超えている。また、到達目標「地域や社会、世界に目を向け、より良くするために行動できる」は</w:t>
            </w:r>
            <w:r w:rsidR="00F13912">
              <w:rPr>
                <w:rFonts w:hAnsi="メイリオ" w:cs="メイリオ" w:hint="eastAsia"/>
                <w:sz w:val="20"/>
                <w:szCs w:val="20"/>
              </w:rPr>
              <w:t>、</w:t>
            </w:r>
            <w:r w:rsidR="2F9CA41A" w:rsidRPr="00F13912">
              <w:rPr>
                <w:rFonts w:hAnsi="メイリオ" w:cs="メイリオ"/>
                <w:sz w:val="20"/>
                <w:szCs w:val="20"/>
              </w:rPr>
              <w:t>前年度から3.1ポイント上昇しており、2025年大阪・関西万博で得られた体験や学びの成果であると考えられる。</w:t>
            </w:r>
          </w:p>
          <w:p w14:paraId="2301AEEB" w14:textId="77777777" w:rsidR="00322A0E" w:rsidRPr="00653E2C" w:rsidRDefault="64E06372" w:rsidP="1DD16DC1">
            <w:pPr>
              <w:autoSpaceDE w:val="0"/>
              <w:autoSpaceDN w:val="0"/>
              <w:ind w:leftChars="50" w:left="105" w:rightChars="50" w:right="105" w:firstLineChars="100" w:firstLine="200"/>
              <w:rPr>
                <w:rFonts w:hAnsi="メイリオ" w:cs="メイリオ"/>
                <w:sz w:val="20"/>
                <w:szCs w:val="20"/>
              </w:rPr>
            </w:pPr>
            <w:r w:rsidRPr="005D6B9E">
              <w:rPr>
                <w:rFonts w:hAnsi="メイリオ" w:cs="メイリオ"/>
                <w:sz w:val="20"/>
                <w:szCs w:val="20"/>
              </w:rPr>
              <w:t>引き続き、高等学校においては、社会課題の解決に向けた探究活動や、国際交流活動等を通して、生徒が自らの行動により学校や社会に変化をもたらす経験を積むことで、主体的に行動できるよう、教育庁として各校を指導・支援を行っていく。</w:t>
            </w:r>
          </w:p>
        </w:tc>
      </w:tr>
    </w:tbl>
    <w:p w14:paraId="27C20C58" w14:textId="77777777" w:rsidR="00322A0E" w:rsidRPr="00737243" w:rsidRDefault="00322A0E" w:rsidP="00322A0E">
      <w:pPr>
        <w:autoSpaceDE w:val="0"/>
        <w:autoSpaceDN w:val="0"/>
        <w:rPr>
          <w:color w:val="000000" w:themeColor="text1"/>
        </w:rPr>
      </w:pPr>
      <w:r w:rsidRPr="00737243">
        <w:rPr>
          <w:color w:val="000000" w:themeColor="text1"/>
        </w:rPr>
        <w:br w:type="page"/>
      </w:r>
    </w:p>
    <w:p w14:paraId="5A60649C" w14:textId="77777777" w:rsidR="00322A0E" w:rsidRPr="00737243" w:rsidRDefault="00322A0E" w:rsidP="00322A0E">
      <w:pPr>
        <w:keepNext/>
        <w:autoSpaceDE w:val="0"/>
        <w:autoSpaceDN w:val="0"/>
        <w:spacing w:after="240" w:line="360" w:lineRule="exact"/>
        <w:ind w:firstLineChars="50" w:firstLine="110"/>
        <w:outlineLvl w:val="3"/>
        <w:rPr>
          <w:b/>
          <w:bCs/>
          <w:color w:val="000000" w:themeColor="text1"/>
          <w:sz w:val="22"/>
        </w:rPr>
      </w:pPr>
      <w:r w:rsidRPr="00737243">
        <w:rPr>
          <w:rFonts w:hint="eastAsia"/>
          <w:b/>
          <w:bCs/>
          <w:color w:val="000000" w:themeColor="text1"/>
          <w:sz w:val="22"/>
          <w:szCs w:val="28"/>
        </w:rPr>
        <w:lastRenderedPageBreak/>
        <w:t>（</w:t>
      </w:r>
      <w:r w:rsidR="0062305D" w:rsidRPr="00737243">
        <w:rPr>
          <w:rFonts w:hint="eastAsia"/>
          <w:b/>
          <w:bCs/>
          <w:color w:val="000000" w:themeColor="text1"/>
          <w:sz w:val="22"/>
          <w:szCs w:val="28"/>
        </w:rPr>
        <w:t>４</w:t>
      </w:r>
      <w:r w:rsidRPr="00737243">
        <w:rPr>
          <w:rFonts w:hint="eastAsia"/>
          <w:b/>
          <w:bCs/>
          <w:color w:val="000000" w:themeColor="text1"/>
          <w:sz w:val="22"/>
          <w:szCs w:val="28"/>
        </w:rPr>
        <w:t>）支援学校の評価</w:t>
      </w:r>
      <w:r w:rsidRPr="00737243">
        <w:rPr>
          <w:b/>
          <w:bCs/>
          <w:color w:val="000000" w:themeColor="text1"/>
          <w:sz w:val="22"/>
        </w:rPr>
        <w:tab/>
      </w:r>
    </w:p>
    <w:tbl>
      <w:tblPr>
        <w:tblStyle w:val="24"/>
        <w:tblW w:w="9776" w:type="dxa"/>
        <w:tblLook w:val="04A0" w:firstRow="1" w:lastRow="0" w:firstColumn="1" w:lastColumn="0" w:noHBand="0" w:noVBand="1"/>
      </w:tblPr>
      <w:tblGrid>
        <w:gridCol w:w="3044"/>
        <w:gridCol w:w="3044"/>
        <w:gridCol w:w="1016"/>
        <w:gridCol w:w="1113"/>
        <w:gridCol w:w="1559"/>
      </w:tblGrid>
      <w:tr w:rsidR="00737243" w:rsidRPr="00737243" w14:paraId="0EAC0B24" w14:textId="77777777" w:rsidTr="4ED1CF5B">
        <w:trPr>
          <w:trHeight w:val="397"/>
        </w:trPr>
        <w:tc>
          <w:tcPr>
            <w:tcW w:w="3044" w:type="dxa"/>
            <w:shd w:val="clear" w:color="auto" w:fill="A3CEED" w:themeFill="accent2" w:themeFillTint="66"/>
          </w:tcPr>
          <w:p w14:paraId="3F0089F1" w14:textId="77777777" w:rsidR="00A85E79" w:rsidRPr="00737243" w:rsidRDefault="00A85E79" w:rsidP="00A85E79">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到達目標</w:t>
            </w:r>
          </w:p>
        </w:tc>
        <w:tc>
          <w:tcPr>
            <w:tcW w:w="4060" w:type="dxa"/>
            <w:gridSpan w:val="2"/>
            <w:shd w:val="clear" w:color="auto" w:fill="A3CEED" w:themeFill="accent2" w:themeFillTint="66"/>
          </w:tcPr>
          <w:p w14:paraId="12B8B127" w14:textId="77777777" w:rsidR="00A85E79" w:rsidRPr="00737243" w:rsidRDefault="00A85E79" w:rsidP="00A85E79">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支援学校での質問</w:t>
            </w:r>
          </w:p>
        </w:tc>
        <w:tc>
          <w:tcPr>
            <w:tcW w:w="1113" w:type="dxa"/>
            <w:shd w:val="clear" w:color="auto" w:fill="A3CEED" w:themeFill="accent2" w:themeFillTint="66"/>
            <w:vAlign w:val="center"/>
          </w:tcPr>
          <w:p w14:paraId="5270ED66" w14:textId="77777777" w:rsidR="00A85E79" w:rsidRPr="00737243" w:rsidRDefault="31490C29" w:rsidP="31C23509">
            <w:pPr>
              <w:autoSpaceDE w:val="0"/>
              <w:autoSpaceDN w:val="0"/>
              <w:ind w:leftChars="-100" w:left="-210" w:rightChars="-100" w:right="-210"/>
              <w:jc w:val="center"/>
              <w:rPr>
                <w:rFonts w:hAnsi="メイリオ"/>
                <w:b/>
                <w:bCs/>
                <w:color w:val="000000" w:themeColor="text1"/>
                <w:sz w:val="20"/>
                <w:szCs w:val="20"/>
              </w:rPr>
            </w:pPr>
            <w:r w:rsidRPr="31C23509">
              <w:rPr>
                <w:rFonts w:hAnsi="メイリオ"/>
                <w:b/>
                <w:bCs/>
                <w:color w:val="000000" w:themeColor="text1"/>
                <w:kern w:val="0"/>
                <w:sz w:val="18"/>
                <w:szCs w:val="18"/>
              </w:rPr>
              <w:t>R6達成状況</w:t>
            </w:r>
          </w:p>
        </w:tc>
        <w:tc>
          <w:tcPr>
            <w:tcW w:w="1559" w:type="dxa"/>
            <w:shd w:val="clear" w:color="auto" w:fill="A3CEED" w:themeFill="accent2" w:themeFillTint="66"/>
            <w:vAlign w:val="center"/>
          </w:tcPr>
          <w:p w14:paraId="51503FCA" w14:textId="77777777" w:rsidR="00A85E79" w:rsidRPr="00737243" w:rsidRDefault="00A85E79" w:rsidP="00785F15">
            <w:pPr>
              <w:autoSpaceDE w:val="0"/>
              <w:autoSpaceDN w:val="0"/>
              <w:ind w:leftChars="-100" w:left="-210" w:rightChars="-100" w:right="-210"/>
              <w:jc w:val="center"/>
              <w:rPr>
                <w:rFonts w:hAnsi="メイリオ"/>
                <w:b/>
                <w:color w:val="000000" w:themeColor="text1"/>
                <w:sz w:val="20"/>
                <w:szCs w:val="20"/>
              </w:rPr>
            </w:pPr>
            <w:r w:rsidRPr="00737243">
              <w:rPr>
                <w:rFonts w:hAnsi="メイリオ" w:hint="eastAsia"/>
                <w:b/>
                <w:color w:val="000000" w:themeColor="text1"/>
                <w:sz w:val="18"/>
                <w:szCs w:val="18"/>
              </w:rPr>
              <w:t>R7達成状況</w:t>
            </w:r>
          </w:p>
        </w:tc>
      </w:tr>
      <w:tr w:rsidR="00737243" w:rsidRPr="00737243" w14:paraId="26AFE232" w14:textId="77777777" w:rsidTr="4ED1CF5B">
        <w:trPr>
          <w:trHeight w:val="680"/>
        </w:trPr>
        <w:tc>
          <w:tcPr>
            <w:tcW w:w="3044" w:type="dxa"/>
            <w:vAlign w:val="center"/>
          </w:tcPr>
          <w:p w14:paraId="793426FC"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自分の良さを認識し、</w:t>
            </w:r>
            <w:r w:rsidRPr="00092BC4">
              <w:rPr>
                <w:rFonts w:hAnsi="メイリオ"/>
                <w:b/>
                <w:color w:val="000000" w:themeColor="text1"/>
                <w:sz w:val="20"/>
                <w:szCs w:val="20"/>
              </w:rPr>
              <w:br/>
            </w:r>
            <w:r w:rsidRPr="00092BC4">
              <w:rPr>
                <w:rFonts w:hAnsi="メイリオ" w:hint="eastAsia"/>
                <w:b/>
                <w:color w:val="000000" w:themeColor="text1"/>
                <w:sz w:val="20"/>
                <w:szCs w:val="20"/>
              </w:rPr>
              <w:t>活かすことができる</w:t>
            </w:r>
          </w:p>
        </w:tc>
        <w:tc>
          <w:tcPr>
            <w:tcW w:w="3044" w:type="dxa"/>
            <w:tcBorders>
              <w:bottom w:val="dotted" w:sz="4" w:space="0" w:color="auto"/>
            </w:tcBorders>
            <w:vAlign w:val="center"/>
          </w:tcPr>
          <w:p w14:paraId="60C8999D"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自分には良いところがある</w:t>
            </w:r>
          </w:p>
        </w:tc>
        <w:tc>
          <w:tcPr>
            <w:tcW w:w="1016" w:type="dxa"/>
            <w:vMerge w:val="restart"/>
            <w:vAlign w:val="center"/>
          </w:tcPr>
          <w:p w14:paraId="0ABA16D9" w14:textId="77777777" w:rsidR="00715FB3" w:rsidRPr="00737243" w:rsidRDefault="1FC9916D" w:rsidP="000B0565">
            <w:pPr>
              <w:autoSpaceDE w:val="0"/>
              <w:autoSpaceDN w:val="0"/>
              <w:spacing w:line="300" w:lineRule="exact"/>
              <w:rPr>
                <w:rFonts w:hAnsi="メイリオ"/>
                <w:color w:val="000000" w:themeColor="text1"/>
                <w:sz w:val="20"/>
                <w:szCs w:val="20"/>
              </w:rPr>
            </w:pPr>
            <w:r w:rsidRPr="00737243">
              <w:rPr>
                <w:rFonts w:hAnsi="メイリオ"/>
                <w:color w:val="000000" w:themeColor="text1"/>
                <w:spacing w:val="-20"/>
                <w:sz w:val="18"/>
                <w:szCs w:val="18"/>
              </w:rPr>
              <w:t>肯定的評価をした児童・生徒の割合</w:t>
            </w:r>
          </w:p>
        </w:tc>
        <w:tc>
          <w:tcPr>
            <w:tcW w:w="1113" w:type="dxa"/>
            <w:tcBorders>
              <w:bottom w:val="single" w:sz="4" w:space="0" w:color="auto"/>
            </w:tcBorders>
            <w:vAlign w:val="center"/>
          </w:tcPr>
          <w:p w14:paraId="200B2B25"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87.2%</w:t>
            </w:r>
          </w:p>
        </w:tc>
        <w:tc>
          <w:tcPr>
            <w:tcW w:w="1559" w:type="dxa"/>
            <w:tcBorders>
              <w:bottom w:val="single" w:sz="4" w:space="0" w:color="auto"/>
            </w:tcBorders>
            <w:vAlign w:val="center"/>
          </w:tcPr>
          <w:p w14:paraId="6782F9A3"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88.9%</w:t>
            </w:r>
          </w:p>
        </w:tc>
      </w:tr>
      <w:tr w:rsidR="00737243" w:rsidRPr="00737243" w14:paraId="44909E49" w14:textId="77777777" w:rsidTr="4ED1CF5B">
        <w:trPr>
          <w:trHeight w:val="680"/>
        </w:trPr>
        <w:tc>
          <w:tcPr>
            <w:tcW w:w="3044" w:type="dxa"/>
            <w:vAlign w:val="center"/>
          </w:tcPr>
          <w:p w14:paraId="448554EE" w14:textId="77777777" w:rsidR="00782EEE"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自らの将来像を描き、実現に</w:t>
            </w:r>
          </w:p>
          <w:p w14:paraId="4A181437"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向かって努力することができる</w:t>
            </w:r>
          </w:p>
        </w:tc>
        <w:tc>
          <w:tcPr>
            <w:tcW w:w="3044" w:type="dxa"/>
            <w:tcBorders>
              <w:bottom w:val="dotted" w:sz="4" w:space="0" w:color="auto"/>
            </w:tcBorders>
            <w:vAlign w:val="center"/>
          </w:tcPr>
          <w:p w14:paraId="18CC4F16"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将来の夢や目標を持っている</w:t>
            </w:r>
          </w:p>
        </w:tc>
        <w:tc>
          <w:tcPr>
            <w:tcW w:w="1016" w:type="dxa"/>
            <w:vMerge/>
          </w:tcPr>
          <w:p w14:paraId="7102AEF2" w14:textId="77777777" w:rsidR="00715FB3" w:rsidRPr="00737243" w:rsidRDefault="00715FB3" w:rsidP="00715FB3">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0EFE5D59"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65.5%</w:t>
            </w:r>
          </w:p>
        </w:tc>
        <w:tc>
          <w:tcPr>
            <w:tcW w:w="1559" w:type="dxa"/>
            <w:tcBorders>
              <w:bottom w:val="single" w:sz="4" w:space="0" w:color="auto"/>
            </w:tcBorders>
            <w:vAlign w:val="center"/>
          </w:tcPr>
          <w:p w14:paraId="4F4FD44E"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63.9%</w:t>
            </w:r>
          </w:p>
        </w:tc>
      </w:tr>
      <w:tr w:rsidR="00737243" w:rsidRPr="00737243" w14:paraId="6EA244C4" w14:textId="77777777" w:rsidTr="4ED1CF5B">
        <w:trPr>
          <w:trHeight w:val="680"/>
        </w:trPr>
        <w:tc>
          <w:tcPr>
            <w:tcW w:w="3044" w:type="dxa"/>
            <w:vAlign w:val="center"/>
          </w:tcPr>
          <w:p w14:paraId="7B152A36" w14:textId="77777777" w:rsidR="00782EEE"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主体性を持ち、課題解決に</w:t>
            </w:r>
          </w:p>
          <w:p w14:paraId="760155B2"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取り組むことができる</w:t>
            </w:r>
          </w:p>
        </w:tc>
        <w:tc>
          <w:tcPr>
            <w:tcW w:w="3044" w:type="dxa"/>
            <w:tcBorders>
              <w:bottom w:val="dotted" w:sz="4" w:space="0" w:color="auto"/>
            </w:tcBorders>
            <w:vAlign w:val="center"/>
          </w:tcPr>
          <w:p w14:paraId="2C418613"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色々なことに挑戦し、頑張ることができる</w:t>
            </w:r>
          </w:p>
        </w:tc>
        <w:tc>
          <w:tcPr>
            <w:tcW w:w="1016" w:type="dxa"/>
            <w:vMerge/>
          </w:tcPr>
          <w:p w14:paraId="68C15CD8" w14:textId="77777777" w:rsidR="00715FB3" w:rsidRPr="00737243" w:rsidRDefault="00715FB3" w:rsidP="00715FB3">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5D13B16B"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87.4%</w:t>
            </w:r>
          </w:p>
        </w:tc>
        <w:tc>
          <w:tcPr>
            <w:tcW w:w="1559" w:type="dxa"/>
            <w:tcBorders>
              <w:bottom w:val="single" w:sz="4" w:space="0" w:color="auto"/>
            </w:tcBorders>
            <w:vAlign w:val="center"/>
          </w:tcPr>
          <w:p w14:paraId="578A45BD"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89.6%</w:t>
            </w:r>
          </w:p>
        </w:tc>
      </w:tr>
      <w:tr w:rsidR="00737243" w:rsidRPr="00737243" w14:paraId="7DBF4477" w14:textId="77777777" w:rsidTr="4ED1CF5B">
        <w:trPr>
          <w:trHeight w:val="680"/>
        </w:trPr>
        <w:tc>
          <w:tcPr>
            <w:tcW w:w="3044" w:type="dxa"/>
            <w:vAlign w:val="center"/>
          </w:tcPr>
          <w:p w14:paraId="6234FCA0"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違いを認め合い、</w:t>
            </w:r>
          </w:p>
          <w:p w14:paraId="25CC75D8"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尊重することができる</w:t>
            </w:r>
          </w:p>
        </w:tc>
        <w:tc>
          <w:tcPr>
            <w:tcW w:w="3044" w:type="dxa"/>
            <w:tcBorders>
              <w:bottom w:val="dotted" w:sz="4" w:space="0" w:color="auto"/>
            </w:tcBorders>
            <w:vAlign w:val="center"/>
          </w:tcPr>
          <w:p w14:paraId="2FD1B2A4" w14:textId="77777777" w:rsidR="00715FB3" w:rsidRPr="00092BC4" w:rsidRDefault="00715FB3" w:rsidP="00715FB3">
            <w:pPr>
              <w:autoSpaceDE w:val="0"/>
              <w:autoSpaceDN w:val="0"/>
              <w:spacing w:line="300" w:lineRule="exact"/>
              <w:jc w:val="left"/>
              <w:rPr>
                <w:color w:val="000000" w:themeColor="text1"/>
                <w:sz w:val="20"/>
                <w:szCs w:val="20"/>
              </w:rPr>
            </w:pPr>
            <w:r w:rsidRPr="00092BC4">
              <w:rPr>
                <w:rFonts w:hint="eastAsia"/>
                <w:color w:val="000000" w:themeColor="text1"/>
                <w:sz w:val="20"/>
                <w:szCs w:val="20"/>
              </w:rPr>
              <w:t>自分とは違う考えや思いを</w:t>
            </w:r>
          </w:p>
          <w:p w14:paraId="1ABF08E2"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大切にすることができる</w:t>
            </w:r>
          </w:p>
        </w:tc>
        <w:tc>
          <w:tcPr>
            <w:tcW w:w="1016" w:type="dxa"/>
            <w:vMerge/>
          </w:tcPr>
          <w:p w14:paraId="2DC48EA2" w14:textId="77777777" w:rsidR="00715FB3" w:rsidRPr="00737243" w:rsidRDefault="00715FB3" w:rsidP="00715FB3">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68A0B018"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76.4%</w:t>
            </w:r>
          </w:p>
        </w:tc>
        <w:tc>
          <w:tcPr>
            <w:tcW w:w="1559" w:type="dxa"/>
            <w:tcBorders>
              <w:bottom w:val="single" w:sz="4" w:space="0" w:color="auto"/>
            </w:tcBorders>
            <w:vAlign w:val="center"/>
          </w:tcPr>
          <w:p w14:paraId="7790815A"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78.1%</w:t>
            </w:r>
          </w:p>
        </w:tc>
      </w:tr>
      <w:tr w:rsidR="00737243" w:rsidRPr="00737243" w14:paraId="68585A66" w14:textId="77777777" w:rsidTr="4ED1CF5B">
        <w:trPr>
          <w:trHeight w:val="680"/>
        </w:trPr>
        <w:tc>
          <w:tcPr>
            <w:tcW w:w="3044" w:type="dxa"/>
            <w:tcBorders>
              <w:bottom w:val="single" w:sz="4" w:space="0" w:color="auto"/>
            </w:tcBorders>
            <w:vAlign w:val="center"/>
          </w:tcPr>
          <w:p w14:paraId="2DB2834A"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多様な人々と</w:t>
            </w:r>
          </w:p>
          <w:p w14:paraId="346383AD"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協力し合うことができる</w:t>
            </w:r>
          </w:p>
        </w:tc>
        <w:tc>
          <w:tcPr>
            <w:tcW w:w="3044" w:type="dxa"/>
            <w:tcBorders>
              <w:bottom w:val="single" w:sz="4" w:space="0" w:color="auto"/>
            </w:tcBorders>
            <w:vAlign w:val="center"/>
          </w:tcPr>
          <w:p w14:paraId="68BF5CDC"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友達と力を合わせて活動できる</w:t>
            </w:r>
          </w:p>
        </w:tc>
        <w:tc>
          <w:tcPr>
            <w:tcW w:w="1016" w:type="dxa"/>
            <w:vMerge/>
          </w:tcPr>
          <w:p w14:paraId="105A5C09" w14:textId="77777777" w:rsidR="00715FB3" w:rsidRPr="00737243" w:rsidRDefault="00715FB3" w:rsidP="00715FB3">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75897F43"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87.0%</w:t>
            </w:r>
          </w:p>
        </w:tc>
        <w:tc>
          <w:tcPr>
            <w:tcW w:w="1559" w:type="dxa"/>
            <w:tcBorders>
              <w:bottom w:val="single" w:sz="4" w:space="0" w:color="auto"/>
            </w:tcBorders>
            <w:vAlign w:val="center"/>
          </w:tcPr>
          <w:p w14:paraId="36E41DCF"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86.7%</w:t>
            </w:r>
          </w:p>
        </w:tc>
      </w:tr>
      <w:tr w:rsidR="00715FB3" w:rsidRPr="00737243" w14:paraId="79BF7CA0" w14:textId="77777777" w:rsidTr="4ED1CF5B">
        <w:trPr>
          <w:trHeight w:val="680"/>
        </w:trPr>
        <w:tc>
          <w:tcPr>
            <w:tcW w:w="3044" w:type="dxa"/>
            <w:tcBorders>
              <w:bottom w:val="single" w:sz="4" w:space="0" w:color="auto"/>
            </w:tcBorders>
            <w:vAlign w:val="center"/>
          </w:tcPr>
          <w:p w14:paraId="2090F0D8"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地域や社会、世界に目を向け、</w:t>
            </w:r>
          </w:p>
          <w:p w14:paraId="7374569F" w14:textId="77777777" w:rsidR="00715FB3" w:rsidRPr="00092BC4" w:rsidRDefault="00715FB3" w:rsidP="00715FB3">
            <w:pPr>
              <w:autoSpaceDE w:val="0"/>
              <w:autoSpaceDN w:val="0"/>
              <w:spacing w:line="300" w:lineRule="exact"/>
              <w:jc w:val="left"/>
              <w:rPr>
                <w:rFonts w:hAnsi="メイリオ"/>
                <w:b/>
                <w:color w:val="000000" w:themeColor="text1"/>
                <w:sz w:val="20"/>
                <w:szCs w:val="20"/>
              </w:rPr>
            </w:pPr>
            <w:r w:rsidRPr="00092BC4">
              <w:rPr>
                <w:rFonts w:hAnsi="メイリオ" w:hint="eastAsia"/>
                <w:b/>
                <w:color w:val="000000" w:themeColor="text1"/>
                <w:sz w:val="20"/>
                <w:szCs w:val="20"/>
              </w:rPr>
              <w:t>より良くするために行動できる</w:t>
            </w:r>
          </w:p>
        </w:tc>
        <w:tc>
          <w:tcPr>
            <w:tcW w:w="3044" w:type="dxa"/>
            <w:tcBorders>
              <w:bottom w:val="single" w:sz="4" w:space="0" w:color="auto"/>
            </w:tcBorders>
            <w:vAlign w:val="center"/>
          </w:tcPr>
          <w:p w14:paraId="512C0EE4" w14:textId="77777777" w:rsidR="00715FB3" w:rsidRPr="00092BC4" w:rsidRDefault="00715FB3" w:rsidP="00715FB3">
            <w:pPr>
              <w:autoSpaceDE w:val="0"/>
              <w:autoSpaceDN w:val="0"/>
              <w:spacing w:line="300" w:lineRule="exact"/>
              <w:jc w:val="left"/>
              <w:rPr>
                <w:rFonts w:hAnsi="メイリオ"/>
                <w:color w:val="000000" w:themeColor="text1"/>
                <w:sz w:val="20"/>
                <w:szCs w:val="20"/>
              </w:rPr>
            </w:pPr>
            <w:r w:rsidRPr="00092BC4">
              <w:rPr>
                <w:rFonts w:hint="eastAsia"/>
                <w:color w:val="000000" w:themeColor="text1"/>
                <w:sz w:val="20"/>
                <w:szCs w:val="20"/>
              </w:rPr>
              <w:t>周りの人々を大切にすることができる</w:t>
            </w:r>
          </w:p>
        </w:tc>
        <w:tc>
          <w:tcPr>
            <w:tcW w:w="1016" w:type="dxa"/>
            <w:vMerge/>
          </w:tcPr>
          <w:p w14:paraId="224427DB" w14:textId="77777777" w:rsidR="00715FB3" w:rsidRPr="00737243" w:rsidRDefault="00715FB3" w:rsidP="00715FB3">
            <w:pPr>
              <w:autoSpaceDE w:val="0"/>
              <w:autoSpaceDN w:val="0"/>
              <w:spacing w:line="300" w:lineRule="exact"/>
              <w:jc w:val="center"/>
              <w:rPr>
                <w:rFonts w:hAnsi="メイリオ"/>
                <w:color w:val="000000" w:themeColor="text1"/>
                <w:sz w:val="20"/>
                <w:szCs w:val="20"/>
              </w:rPr>
            </w:pPr>
          </w:p>
        </w:tc>
        <w:tc>
          <w:tcPr>
            <w:tcW w:w="1113" w:type="dxa"/>
            <w:tcBorders>
              <w:bottom w:val="single" w:sz="4" w:space="0" w:color="auto"/>
            </w:tcBorders>
            <w:vAlign w:val="center"/>
          </w:tcPr>
          <w:p w14:paraId="2BB9CD08" w14:textId="77777777" w:rsidR="00715FB3" w:rsidRPr="00092BC4" w:rsidRDefault="00715FB3" w:rsidP="00715FB3">
            <w:pPr>
              <w:autoSpaceDE w:val="0"/>
              <w:autoSpaceDN w:val="0"/>
              <w:spacing w:line="300" w:lineRule="exact"/>
              <w:jc w:val="center"/>
              <w:rPr>
                <w:rFonts w:hAnsi="メイリオ"/>
                <w:color w:val="000000" w:themeColor="text1"/>
                <w:sz w:val="20"/>
                <w:szCs w:val="20"/>
              </w:rPr>
            </w:pPr>
            <w:r w:rsidRPr="00092BC4">
              <w:rPr>
                <w:color w:val="000000" w:themeColor="text1"/>
                <w:sz w:val="20"/>
                <w:szCs w:val="20"/>
              </w:rPr>
              <w:t>89.0%</w:t>
            </w:r>
          </w:p>
        </w:tc>
        <w:tc>
          <w:tcPr>
            <w:tcW w:w="1559" w:type="dxa"/>
            <w:tcBorders>
              <w:bottom w:val="single" w:sz="4" w:space="0" w:color="auto"/>
            </w:tcBorders>
            <w:vAlign w:val="center"/>
          </w:tcPr>
          <w:p w14:paraId="11FB88E5" w14:textId="77777777" w:rsidR="4ED1CF5B" w:rsidRPr="00092BC4" w:rsidRDefault="4ED1CF5B" w:rsidP="4ED1CF5B">
            <w:pPr>
              <w:jc w:val="center"/>
              <w:rPr>
                <w:rFonts w:hAnsi="メイリオ" w:cs="メイリオ"/>
                <w:sz w:val="20"/>
                <w:szCs w:val="20"/>
              </w:rPr>
            </w:pPr>
            <w:r w:rsidRPr="00092BC4">
              <w:rPr>
                <w:rFonts w:hAnsi="メイリオ" w:cs="メイリオ"/>
                <w:sz w:val="20"/>
                <w:szCs w:val="20"/>
              </w:rPr>
              <w:t>89.0%</w:t>
            </w:r>
          </w:p>
        </w:tc>
      </w:tr>
    </w:tbl>
    <w:p w14:paraId="421CF23F" w14:textId="77777777" w:rsidR="00322A0E" w:rsidRPr="00737243" w:rsidRDefault="00322A0E" w:rsidP="00322A0E">
      <w:pPr>
        <w:rPr>
          <w:color w:val="000000" w:themeColor="text1"/>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742"/>
      </w:tblGrid>
      <w:tr w:rsidR="00737243" w:rsidRPr="00737243" w14:paraId="17428E01" w14:textId="77777777" w:rsidTr="025019C7">
        <w:tc>
          <w:tcPr>
            <w:tcW w:w="9742" w:type="dxa"/>
            <w:tcBorders>
              <w:bottom w:val="single" w:sz="4" w:space="0" w:color="auto"/>
            </w:tcBorders>
          </w:tcPr>
          <w:p w14:paraId="6B8638EB" w14:textId="77777777" w:rsidR="00322A0E" w:rsidRPr="00737243" w:rsidRDefault="004B27D7" w:rsidP="00CC4831">
            <w:pPr>
              <w:autoSpaceDE w:val="0"/>
              <w:autoSpaceDN w:val="0"/>
              <w:rPr>
                <w:b/>
                <w:bCs/>
                <w:color w:val="000000" w:themeColor="text1"/>
              </w:rPr>
            </w:pPr>
            <w:r w:rsidRPr="00737243">
              <w:rPr>
                <w:rFonts w:hint="eastAsia"/>
                <w:b/>
                <w:bCs/>
                <w:color w:val="000000" w:themeColor="text1"/>
                <w:sz w:val="22"/>
                <w:szCs w:val="24"/>
              </w:rPr>
              <w:t>＜</w:t>
            </w:r>
            <w:r w:rsidR="00322A0E" w:rsidRPr="00737243">
              <w:rPr>
                <w:rFonts w:hint="eastAsia"/>
                <w:b/>
                <w:bCs/>
                <w:color w:val="000000" w:themeColor="text1"/>
                <w:sz w:val="22"/>
                <w:szCs w:val="24"/>
              </w:rPr>
              <w:t>自己評価</w:t>
            </w:r>
            <w:r w:rsidRPr="00737243">
              <w:rPr>
                <w:rFonts w:hint="eastAsia"/>
                <w:b/>
                <w:bCs/>
                <w:color w:val="000000" w:themeColor="text1"/>
                <w:sz w:val="22"/>
                <w:szCs w:val="24"/>
              </w:rPr>
              <w:t>＞</w:t>
            </w:r>
          </w:p>
        </w:tc>
      </w:tr>
      <w:tr w:rsidR="00737243" w:rsidRPr="00737243" w14:paraId="1C182126" w14:textId="77777777" w:rsidTr="025019C7">
        <w:tc>
          <w:tcPr>
            <w:tcW w:w="9742" w:type="dxa"/>
            <w:tcBorders>
              <w:top w:val="single" w:sz="4" w:space="0" w:color="auto"/>
              <w:left w:val="single" w:sz="4" w:space="0" w:color="auto"/>
              <w:right w:val="single" w:sz="4" w:space="0" w:color="auto"/>
            </w:tcBorders>
          </w:tcPr>
          <w:p w14:paraId="6F4E6EF0" w14:textId="77777777" w:rsidR="00322A0E" w:rsidRPr="00356950" w:rsidRDefault="00322A0E" w:rsidP="00FB7B74">
            <w:pPr>
              <w:autoSpaceDE w:val="0"/>
              <w:autoSpaceDN w:val="0"/>
              <w:ind w:leftChars="50" w:left="105" w:rightChars="50" w:right="105" w:firstLineChars="100" w:firstLine="200"/>
              <w:rPr>
                <w:sz w:val="20"/>
                <w:szCs w:val="20"/>
              </w:rPr>
            </w:pPr>
            <w:r w:rsidRPr="025019C7">
              <w:rPr>
                <w:color w:val="000000" w:themeColor="text1"/>
                <w:sz w:val="20"/>
                <w:szCs w:val="20"/>
              </w:rPr>
              <w:t>子どもたちに身につけてほしい意識・姿勢を示す到達目標の６項目のうち、</w:t>
            </w:r>
            <w:r w:rsidR="67C4B5A8" w:rsidRPr="025019C7">
              <w:rPr>
                <w:sz w:val="20"/>
                <w:szCs w:val="20"/>
              </w:rPr>
              <w:t>引き続き</w:t>
            </w:r>
            <w:r w:rsidR="559EE20A" w:rsidRPr="025019C7">
              <w:rPr>
                <w:sz w:val="20"/>
                <w:szCs w:val="20"/>
              </w:rPr>
              <w:t>、</w:t>
            </w:r>
            <w:r w:rsidRPr="025019C7">
              <w:rPr>
                <w:sz w:val="20"/>
                <w:szCs w:val="20"/>
              </w:rPr>
              <w:t>４項目について８割を超える</w:t>
            </w:r>
            <w:r w:rsidRPr="00D23DEA">
              <w:rPr>
                <w:sz w:val="20"/>
                <w:szCs w:val="20"/>
              </w:rPr>
              <w:t>生徒が肯定的に捉えている。特に、到達目標</w:t>
            </w:r>
            <w:r w:rsidR="40D29EBC" w:rsidRPr="00D23DEA">
              <w:rPr>
                <w:sz w:val="20"/>
                <w:szCs w:val="20"/>
              </w:rPr>
              <w:t>「主体性を持ち、課題解決に取り組むことができる」</w:t>
            </w:r>
            <w:r w:rsidRPr="00D23DEA">
              <w:rPr>
                <w:sz w:val="20"/>
                <w:szCs w:val="20"/>
              </w:rPr>
              <w:t>「地域や社会、世界に目を向け、より良くするために行動できる」については、</w:t>
            </w:r>
            <w:r w:rsidR="1A624BB5" w:rsidRPr="00D23DEA">
              <w:rPr>
                <w:sz w:val="20"/>
                <w:szCs w:val="20"/>
              </w:rPr>
              <w:t>概ね</w:t>
            </w:r>
            <w:r w:rsidRPr="00D23DEA">
              <w:rPr>
                <w:sz w:val="20"/>
                <w:szCs w:val="20"/>
              </w:rPr>
              <w:t>９割であり、</w:t>
            </w:r>
            <w:r w:rsidR="5359B007" w:rsidRPr="00D23DEA">
              <w:rPr>
                <w:sz w:val="20"/>
                <w:szCs w:val="20"/>
              </w:rPr>
              <w:t>新たな課題に取り組むことや</w:t>
            </w:r>
            <w:r w:rsidRPr="00D23DEA">
              <w:rPr>
                <w:sz w:val="20"/>
                <w:szCs w:val="20"/>
              </w:rPr>
              <w:t>協働的な活動に</w:t>
            </w:r>
            <w:r w:rsidRPr="025019C7">
              <w:rPr>
                <w:sz w:val="20"/>
                <w:szCs w:val="20"/>
              </w:rPr>
              <w:t>ついて前向きに捉えていることが分かる。一方、到達目標「自らの将来像を描き、実現に向かって努力することができる」については、７割に至っておらず、学校卒業後の自身の将来像について不安があることが伺える。</w:t>
            </w:r>
          </w:p>
          <w:p w14:paraId="2F02DE55" w14:textId="77777777" w:rsidR="00322A0E" w:rsidRPr="00653E2C" w:rsidRDefault="00322A0E" w:rsidP="00CC4831">
            <w:pPr>
              <w:autoSpaceDE w:val="0"/>
              <w:autoSpaceDN w:val="0"/>
              <w:ind w:leftChars="50" w:left="105" w:rightChars="50" w:right="105" w:firstLineChars="100" w:firstLine="200"/>
              <w:rPr>
                <w:color w:val="000000" w:themeColor="text1"/>
                <w:sz w:val="20"/>
                <w:szCs w:val="20"/>
              </w:rPr>
            </w:pPr>
            <w:r w:rsidRPr="00356950">
              <w:rPr>
                <w:sz w:val="20"/>
                <w:szCs w:val="20"/>
              </w:rPr>
              <w:t>今後、支援学校においては、児童生徒等が自身の将来について見通しを持ち、目標に向けて様々な活動に積極的に取り組んでいけるよう、さらなるキャリア教育の充実を図る。</w:t>
            </w:r>
          </w:p>
        </w:tc>
      </w:tr>
    </w:tbl>
    <w:p w14:paraId="64BC601B" w14:textId="77777777" w:rsidR="00322A0E" w:rsidRPr="00737243" w:rsidRDefault="00322A0E" w:rsidP="00322A0E">
      <w:pPr>
        <w:autoSpaceDE w:val="0"/>
        <w:autoSpaceDN w:val="0"/>
        <w:rPr>
          <w:color w:val="000000" w:themeColor="text1"/>
        </w:rPr>
      </w:pPr>
      <w:r w:rsidRPr="00737243">
        <w:rPr>
          <w:color w:val="000000" w:themeColor="text1"/>
        </w:rPr>
        <w:br w:type="page"/>
      </w:r>
    </w:p>
    <w:p w14:paraId="29BFD995" w14:textId="77777777" w:rsidR="0051184E" w:rsidRPr="00737243" w:rsidRDefault="003B3ADB" w:rsidP="003B3ADB">
      <w:pPr>
        <w:pStyle w:val="ab"/>
        <w:spacing w:after="240"/>
        <w:rPr>
          <w:color w:val="000000" w:themeColor="text1"/>
        </w:rPr>
      </w:pPr>
      <w:bookmarkStart w:id="47" w:name="_Toc207032371"/>
      <w:bookmarkStart w:id="48" w:name="_Toc238224242"/>
      <w:bookmarkEnd w:id="1"/>
      <w:bookmarkEnd w:id="2"/>
      <w:bookmarkEnd w:id="3"/>
      <w:bookmarkEnd w:id="4"/>
      <w:r w:rsidRPr="00737243">
        <w:rPr>
          <w:rFonts w:hint="eastAsia"/>
          <w:color w:val="000000" w:themeColor="text1"/>
        </w:rPr>
        <w:lastRenderedPageBreak/>
        <w:t>２　「成果指標」</w:t>
      </w:r>
      <w:r w:rsidR="00F22214" w:rsidRPr="00230830">
        <w:rPr>
          <w:rFonts w:hint="eastAsia"/>
          <w:color w:val="000000" w:themeColor="text1"/>
          <w:sz w:val="24"/>
          <w:szCs w:val="24"/>
        </w:rPr>
        <w:t>及び</w:t>
      </w:r>
      <w:r w:rsidR="00F22214" w:rsidRPr="00737243">
        <w:rPr>
          <w:rFonts w:hint="eastAsia"/>
          <w:color w:val="000000" w:themeColor="text1"/>
        </w:rPr>
        <w:t>「具体的事業等」</w:t>
      </w:r>
      <w:r w:rsidRPr="00230830">
        <w:rPr>
          <w:rFonts w:hint="eastAsia"/>
          <w:color w:val="000000" w:themeColor="text1"/>
          <w:sz w:val="24"/>
          <w:szCs w:val="24"/>
        </w:rPr>
        <w:t>の</w:t>
      </w:r>
      <w:r w:rsidR="00A71911" w:rsidRPr="00230830">
        <w:rPr>
          <w:rFonts w:hint="eastAsia"/>
          <w:color w:val="000000" w:themeColor="text1"/>
          <w:sz w:val="24"/>
          <w:szCs w:val="24"/>
        </w:rPr>
        <w:t>達成状況</w:t>
      </w:r>
      <w:r w:rsidRPr="00230830">
        <w:rPr>
          <w:rFonts w:hint="eastAsia"/>
          <w:color w:val="000000" w:themeColor="text1"/>
          <w:sz w:val="24"/>
          <w:szCs w:val="24"/>
        </w:rPr>
        <w:t>についての評価</w:t>
      </w:r>
      <w:bookmarkEnd w:id="47"/>
      <w:bookmarkEnd w:id="48"/>
    </w:p>
    <w:p w14:paraId="400AE093" w14:textId="77777777" w:rsidR="006875A9" w:rsidRPr="00737243" w:rsidRDefault="006875A9" w:rsidP="006875A9">
      <w:pPr>
        <w:pStyle w:val="ad"/>
        <w:rPr>
          <w:color w:val="000000" w:themeColor="text1"/>
        </w:rPr>
      </w:pPr>
      <w:bookmarkStart w:id="49" w:name="_Toc207032372"/>
      <w:bookmarkStart w:id="50" w:name="_Toc238224243"/>
      <w:r w:rsidRPr="00737243">
        <w:rPr>
          <w:rFonts w:hint="eastAsia"/>
          <w:color w:val="000000" w:themeColor="text1"/>
        </w:rPr>
        <w:t>基本方針１</w:t>
      </w:r>
      <w:r w:rsidR="004450A8" w:rsidRPr="00737243">
        <w:rPr>
          <w:rFonts w:hint="eastAsia"/>
          <w:color w:val="000000" w:themeColor="text1"/>
        </w:rPr>
        <w:t xml:space="preserve">　確かな学力の定着と学びの深化</w:t>
      </w:r>
      <w:bookmarkEnd w:id="49"/>
      <w:bookmarkEnd w:id="50"/>
    </w:p>
    <w:p w14:paraId="7C56511F" w14:textId="77777777" w:rsidR="001F4587" w:rsidRPr="002C778B" w:rsidRDefault="001F4587" w:rsidP="001F4587">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方向性（１）</w:t>
      </w:r>
    </w:p>
    <w:p w14:paraId="16731DC8" w14:textId="77777777" w:rsidR="006875A9" w:rsidRPr="00737243" w:rsidRDefault="006875A9" w:rsidP="00581AD3">
      <w:pPr>
        <w:autoSpaceDE w:val="0"/>
        <w:autoSpaceDN w:val="0"/>
        <w:spacing w:after="240"/>
        <w:ind w:leftChars="100" w:left="210" w:rightChars="50" w:right="105" w:firstLineChars="100" w:firstLine="220"/>
        <w:rPr>
          <w:color w:val="000000" w:themeColor="text1"/>
          <w:sz w:val="22"/>
        </w:rPr>
      </w:pPr>
      <w:r w:rsidRPr="00737243">
        <w:rPr>
          <w:rFonts w:hint="eastAsia"/>
          <w:color w:val="000000" w:themeColor="text1"/>
          <w:sz w:val="22"/>
        </w:rPr>
        <w:t>社会に変革をもたらす先端技術やグローバル化が進展</w:t>
      </w:r>
      <w:r w:rsidRPr="00D23DEA">
        <w:rPr>
          <w:rFonts w:hint="eastAsia"/>
          <w:color w:val="000000" w:themeColor="text1"/>
          <w:sz w:val="22"/>
        </w:rPr>
        <w:t>するなど</w:t>
      </w:r>
      <w:r w:rsidR="00092BC4" w:rsidRPr="00D23DEA">
        <w:rPr>
          <w:rFonts w:hint="eastAsia"/>
          <w:color w:val="000000" w:themeColor="text1"/>
          <w:sz w:val="22"/>
        </w:rPr>
        <w:t>、</w:t>
      </w:r>
      <w:r w:rsidRPr="00D23DEA">
        <w:rPr>
          <w:rFonts w:hint="eastAsia"/>
          <w:color w:val="000000" w:themeColor="text1"/>
          <w:sz w:val="22"/>
        </w:rPr>
        <w:t>社会が大きく変化する中、これまで以上に、すべての学びの基礎となる確かな学力を定着させ、さ</w:t>
      </w:r>
      <w:r w:rsidRPr="00737243">
        <w:rPr>
          <w:rFonts w:hint="eastAsia"/>
          <w:color w:val="000000" w:themeColor="text1"/>
          <w:sz w:val="22"/>
        </w:rPr>
        <w:t>らに自ら考え将来を生き抜く力を育成します。そのため、国が示す「令和の日本型学校教育」等を踏まえ、子どもたちが社会や地域の課題に興味・関心を持ち、解決に向けた探究的な学習を行う機会や、横断的かつ総合的に学習する機会を積極的に取り入れるとともに、あらゆる学びの場面において、子どもたち一人ひとりに応じた指導と、子どもたちが互いに学び合う学習の一体的な実現に取り組むことにより、子どもたちの学びを深化させます。</w:t>
      </w:r>
    </w:p>
    <w:tbl>
      <w:tblPr>
        <w:tblStyle w:val="a3"/>
        <w:tblW w:w="0" w:type="auto"/>
        <w:tblLook w:val="04A0" w:firstRow="1" w:lastRow="0" w:firstColumn="1" w:lastColumn="0" w:noHBand="0" w:noVBand="1"/>
      </w:tblPr>
      <w:tblGrid>
        <w:gridCol w:w="389"/>
        <w:gridCol w:w="391"/>
        <w:gridCol w:w="8962"/>
      </w:tblGrid>
      <w:tr w:rsidR="00737243" w:rsidRPr="00737243" w14:paraId="10271C8B" w14:textId="77777777" w:rsidTr="00E035B3">
        <w:trPr>
          <w:trHeight w:val="397"/>
        </w:trPr>
        <w:tc>
          <w:tcPr>
            <w:tcW w:w="9742" w:type="dxa"/>
            <w:gridSpan w:val="3"/>
            <w:tcBorders>
              <w:bottom w:val="nil"/>
            </w:tcBorders>
            <w:shd w:val="clear" w:color="auto" w:fill="CFDFEA" w:themeFill="text2" w:themeFillTint="33"/>
          </w:tcPr>
          <w:p w14:paraId="594A3D86" w14:textId="77777777" w:rsidR="006875A9" w:rsidRPr="00737243" w:rsidRDefault="006875A9" w:rsidP="008313BA">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重点取組①｜個別最適な学びと協働的な学びによる学びの深化</w:t>
            </w:r>
          </w:p>
        </w:tc>
      </w:tr>
      <w:tr w:rsidR="00737243" w:rsidRPr="00737243" w14:paraId="2CE896C9" w14:textId="77777777" w:rsidTr="00E035B3">
        <w:trPr>
          <w:trHeight w:val="397"/>
        </w:trPr>
        <w:tc>
          <w:tcPr>
            <w:tcW w:w="389" w:type="dxa"/>
            <w:tcBorders>
              <w:top w:val="nil"/>
              <w:bottom w:val="nil"/>
            </w:tcBorders>
            <w:shd w:val="clear" w:color="auto" w:fill="CFDFEA" w:themeFill="text2" w:themeFillTint="33"/>
          </w:tcPr>
          <w:p w14:paraId="477EB253"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9353" w:type="dxa"/>
            <w:gridSpan w:val="2"/>
            <w:tcBorders>
              <w:bottom w:val="nil"/>
            </w:tcBorders>
          </w:tcPr>
          <w:p w14:paraId="628BEBF9" w14:textId="77777777" w:rsidR="006875A9" w:rsidRPr="00737243" w:rsidRDefault="006875A9"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主体的・対話的で深い学びの実現に向けた授業改善</w:t>
            </w:r>
          </w:p>
        </w:tc>
      </w:tr>
      <w:tr w:rsidR="00737243" w:rsidRPr="00737243" w14:paraId="72044808" w14:textId="77777777" w:rsidTr="00D81758">
        <w:trPr>
          <w:trHeight w:val="397"/>
        </w:trPr>
        <w:tc>
          <w:tcPr>
            <w:tcW w:w="389" w:type="dxa"/>
            <w:tcBorders>
              <w:top w:val="nil"/>
              <w:bottom w:val="nil"/>
            </w:tcBorders>
            <w:shd w:val="clear" w:color="auto" w:fill="CFDFEA" w:themeFill="text2" w:themeFillTint="33"/>
          </w:tcPr>
          <w:p w14:paraId="71ED6300"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AFBE9DE"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bottom w:val="single" w:sz="4" w:space="0" w:color="auto"/>
            </w:tcBorders>
            <w:shd w:val="clear" w:color="auto" w:fill="DFE3E5" w:themeFill="background2"/>
            <w:vAlign w:val="center"/>
          </w:tcPr>
          <w:p w14:paraId="6D47AEA8" w14:textId="77777777" w:rsidR="006875A9" w:rsidRPr="00737243" w:rsidRDefault="006875A9"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278B7DC7" w14:textId="77777777" w:rsidTr="0029533E">
        <w:trPr>
          <w:cantSplit/>
          <w:trHeight w:val="397"/>
        </w:trPr>
        <w:tc>
          <w:tcPr>
            <w:tcW w:w="389" w:type="dxa"/>
            <w:tcBorders>
              <w:top w:val="nil"/>
              <w:bottom w:val="nil"/>
            </w:tcBorders>
            <w:shd w:val="clear" w:color="auto" w:fill="CFDFEA" w:themeFill="text2" w:themeFillTint="33"/>
          </w:tcPr>
          <w:p w14:paraId="294C556A"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0759CBF"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bottom w:val="dotted" w:sz="4" w:space="0" w:color="auto"/>
            </w:tcBorders>
            <w:shd w:val="clear" w:color="auto" w:fill="F2F2F2" w:themeFill="background1" w:themeFillShade="F2"/>
          </w:tcPr>
          <w:p w14:paraId="6B0B3209"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（1-1）</w:t>
            </w:r>
            <w:r w:rsidR="006875A9" w:rsidRPr="00737243">
              <w:rPr>
                <w:rFonts w:asciiTheme="minorEastAsia" w:eastAsiaTheme="minorEastAsia" w:hAnsiTheme="minorEastAsia" w:hint="eastAsia"/>
                <w:color w:val="000000" w:themeColor="text1"/>
                <w:sz w:val="22"/>
              </w:rPr>
              <w:t>小・中学校における、自ら考え、他者と協働しながら学ぶ授業の促進</w:t>
            </w:r>
          </w:p>
        </w:tc>
      </w:tr>
      <w:tr w:rsidR="00737243" w:rsidRPr="00737243" w14:paraId="1A4CB3A5" w14:textId="77777777" w:rsidTr="0029533E">
        <w:trPr>
          <w:cantSplit/>
          <w:trHeight w:val="397"/>
        </w:trPr>
        <w:tc>
          <w:tcPr>
            <w:tcW w:w="389" w:type="dxa"/>
            <w:tcBorders>
              <w:top w:val="nil"/>
              <w:bottom w:val="nil"/>
            </w:tcBorders>
            <w:shd w:val="clear" w:color="auto" w:fill="CFDFEA" w:themeFill="text2" w:themeFillTint="33"/>
          </w:tcPr>
          <w:p w14:paraId="2D651489"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9D18C10"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top w:val="dotted" w:sz="4" w:space="0" w:color="auto"/>
              <w:bottom w:val="dotted" w:sz="4" w:space="0" w:color="auto"/>
            </w:tcBorders>
            <w:shd w:val="clear" w:color="auto" w:fill="F2F2F2" w:themeFill="background1" w:themeFillShade="F2"/>
          </w:tcPr>
          <w:p w14:paraId="16F6EF72" w14:textId="77777777" w:rsidR="006875A9" w:rsidRPr="00737243" w:rsidRDefault="004D5C05" w:rsidP="008313BA">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（1-2）</w:t>
            </w:r>
            <w:r w:rsidR="006875A9" w:rsidRPr="00737243">
              <w:rPr>
                <w:rFonts w:asciiTheme="minorEastAsia" w:eastAsiaTheme="minorEastAsia" w:hAnsiTheme="minorEastAsia" w:hint="eastAsia"/>
                <w:color w:val="000000" w:themeColor="text1"/>
                <w:sz w:val="22"/>
              </w:rPr>
              <w:t>小学生すくすくウォッチ、中学生チャレンジテストの実施</w:t>
            </w:r>
          </w:p>
        </w:tc>
      </w:tr>
      <w:tr w:rsidR="00737243" w:rsidRPr="00737243" w14:paraId="6F42FFCF" w14:textId="77777777" w:rsidTr="0029533E">
        <w:trPr>
          <w:cantSplit/>
          <w:trHeight w:val="397"/>
        </w:trPr>
        <w:tc>
          <w:tcPr>
            <w:tcW w:w="389" w:type="dxa"/>
            <w:tcBorders>
              <w:top w:val="nil"/>
            </w:tcBorders>
            <w:shd w:val="clear" w:color="auto" w:fill="CFDFEA" w:themeFill="text2" w:themeFillTint="33"/>
          </w:tcPr>
          <w:p w14:paraId="0B948282"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5B5F663A"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top w:val="dotted" w:sz="4" w:space="0" w:color="auto"/>
            </w:tcBorders>
            <w:shd w:val="clear" w:color="auto" w:fill="F2F2F2" w:themeFill="background1" w:themeFillShade="F2"/>
          </w:tcPr>
          <w:p w14:paraId="75E1B754" w14:textId="77777777" w:rsidR="006875A9" w:rsidRPr="00737243" w:rsidRDefault="004D5C05" w:rsidP="008313BA">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（1-3）</w:t>
            </w:r>
            <w:r w:rsidR="006875A9" w:rsidRPr="00737243">
              <w:rPr>
                <w:rFonts w:asciiTheme="minorEastAsia" w:eastAsiaTheme="minorEastAsia" w:hAnsiTheme="minorEastAsia" w:hint="eastAsia"/>
                <w:color w:val="000000" w:themeColor="text1"/>
                <w:sz w:val="22"/>
              </w:rPr>
              <w:t>府立高校における「わかる授業」「魅力のある授業」の推進</w:t>
            </w:r>
          </w:p>
        </w:tc>
      </w:tr>
    </w:tbl>
    <w:p w14:paraId="785C906C" w14:textId="77777777" w:rsidR="006875A9" w:rsidRPr="00737243" w:rsidRDefault="006875A9" w:rsidP="008E5020">
      <w:pPr>
        <w:autoSpaceDE w:val="0"/>
        <w:autoSpaceDN w:val="0"/>
        <w:spacing w:line="200" w:lineRule="exact"/>
        <w:rPr>
          <w:rFonts w:asciiTheme="minorEastAsia" w:eastAsiaTheme="minorEastAsia" w:hAnsiTheme="minorEastAsia"/>
          <w:color w:val="000000" w:themeColor="text1"/>
          <w:sz w:val="22"/>
          <w:shd w:val="clear" w:color="auto" w:fill="000000" w:themeFill="text1"/>
        </w:rPr>
      </w:pPr>
    </w:p>
    <w:tbl>
      <w:tblPr>
        <w:tblStyle w:val="a3"/>
        <w:tblW w:w="0" w:type="auto"/>
        <w:tblLook w:val="04A0" w:firstRow="1" w:lastRow="0" w:firstColumn="1" w:lastColumn="0" w:noHBand="0" w:noVBand="1"/>
      </w:tblPr>
      <w:tblGrid>
        <w:gridCol w:w="389"/>
        <w:gridCol w:w="391"/>
        <w:gridCol w:w="8962"/>
      </w:tblGrid>
      <w:tr w:rsidR="00737243" w:rsidRPr="00737243" w14:paraId="0EC053AF" w14:textId="77777777" w:rsidTr="00E035B3">
        <w:trPr>
          <w:trHeight w:val="397"/>
        </w:trPr>
        <w:tc>
          <w:tcPr>
            <w:tcW w:w="9742" w:type="dxa"/>
            <w:gridSpan w:val="3"/>
            <w:tcBorders>
              <w:bottom w:val="nil"/>
            </w:tcBorders>
            <w:shd w:val="clear" w:color="auto" w:fill="CFDFEA" w:themeFill="text2" w:themeFillTint="33"/>
          </w:tcPr>
          <w:p w14:paraId="121D728D" w14:textId="77777777" w:rsidR="006875A9" w:rsidRPr="00737243" w:rsidRDefault="006875A9" w:rsidP="008313BA">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重点取組②｜社会や地域とつながる探究的な学習の実践</w:t>
            </w:r>
          </w:p>
        </w:tc>
      </w:tr>
      <w:tr w:rsidR="00737243" w:rsidRPr="00737243" w14:paraId="7DEB05DE" w14:textId="77777777" w:rsidTr="00E035B3">
        <w:trPr>
          <w:trHeight w:val="397"/>
        </w:trPr>
        <w:tc>
          <w:tcPr>
            <w:tcW w:w="389" w:type="dxa"/>
            <w:tcBorders>
              <w:top w:val="nil"/>
              <w:bottom w:val="nil"/>
            </w:tcBorders>
            <w:shd w:val="clear" w:color="auto" w:fill="CFDFEA" w:themeFill="text2" w:themeFillTint="33"/>
          </w:tcPr>
          <w:p w14:paraId="0357067E"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9353" w:type="dxa"/>
            <w:gridSpan w:val="2"/>
            <w:tcBorders>
              <w:bottom w:val="nil"/>
            </w:tcBorders>
          </w:tcPr>
          <w:p w14:paraId="3CA0BFCE" w14:textId="77777777" w:rsidR="006875A9" w:rsidRPr="00737243" w:rsidRDefault="006875A9"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多様な情報の活用や地域等との協働による学びの充実</w:t>
            </w:r>
          </w:p>
        </w:tc>
      </w:tr>
      <w:tr w:rsidR="00737243" w:rsidRPr="00737243" w14:paraId="6EFA1B99" w14:textId="77777777" w:rsidTr="00D81758">
        <w:trPr>
          <w:trHeight w:val="397"/>
        </w:trPr>
        <w:tc>
          <w:tcPr>
            <w:tcW w:w="389" w:type="dxa"/>
            <w:tcBorders>
              <w:top w:val="nil"/>
              <w:bottom w:val="nil"/>
            </w:tcBorders>
            <w:shd w:val="clear" w:color="auto" w:fill="CFDFEA" w:themeFill="text2" w:themeFillTint="33"/>
          </w:tcPr>
          <w:p w14:paraId="3C4D1327"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3E4A298"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bottom w:val="single" w:sz="4" w:space="0" w:color="auto"/>
            </w:tcBorders>
            <w:shd w:val="clear" w:color="auto" w:fill="DFE3E5" w:themeFill="background2"/>
            <w:vAlign w:val="center"/>
          </w:tcPr>
          <w:p w14:paraId="253EA2D9" w14:textId="77777777" w:rsidR="006875A9" w:rsidRPr="00737243" w:rsidRDefault="006875A9"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3B02FBB" w14:textId="77777777" w:rsidTr="0029533E">
        <w:trPr>
          <w:cantSplit/>
          <w:trHeight w:val="397"/>
        </w:trPr>
        <w:tc>
          <w:tcPr>
            <w:tcW w:w="389" w:type="dxa"/>
            <w:tcBorders>
              <w:top w:val="nil"/>
              <w:bottom w:val="nil"/>
            </w:tcBorders>
            <w:shd w:val="clear" w:color="auto" w:fill="CFDFEA" w:themeFill="text2" w:themeFillTint="33"/>
          </w:tcPr>
          <w:p w14:paraId="0C01A257"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5BD8A7F"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bottom w:val="dotted" w:sz="4" w:space="0" w:color="auto"/>
            </w:tcBorders>
            <w:shd w:val="clear" w:color="auto" w:fill="F2F2F2" w:themeFill="background1" w:themeFillShade="F2"/>
          </w:tcPr>
          <w:p w14:paraId="4376E807"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（1-4）</w:t>
            </w:r>
            <w:r w:rsidR="006875A9" w:rsidRPr="00737243">
              <w:rPr>
                <w:rFonts w:asciiTheme="minorEastAsia" w:eastAsiaTheme="minorEastAsia" w:hAnsiTheme="minorEastAsia" w:hint="eastAsia"/>
                <w:color w:val="000000" w:themeColor="text1"/>
                <w:sz w:val="22"/>
              </w:rPr>
              <w:t>小・中学校における地域や社会と協働した探究的な学習の充実</w:t>
            </w:r>
          </w:p>
        </w:tc>
      </w:tr>
      <w:tr w:rsidR="00737243" w:rsidRPr="00737243" w14:paraId="6A62BF58" w14:textId="77777777" w:rsidTr="0029533E">
        <w:trPr>
          <w:cantSplit/>
          <w:trHeight w:val="397"/>
        </w:trPr>
        <w:tc>
          <w:tcPr>
            <w:tcW w:w="389" w:type="dxa"/>
            <w:tcBorders>
              <w:top w:val="nil"/>
              <w:bottom w:val="nil"/>
            </w:tcBorders>
            <w:shd w:val="clear" w:color="auto" w:fill="CFDFEA" w:themeFill="text2" w:themeFillTint="33"/>
          </w:tcPr>
          <w:p w14:paraId="5923F4F2"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378C3DA"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top w:val="dotted" w:sz="4" w:space="0" w:color="auto"/>
              <w:bottom w:val="dotted" w:sz="4" w:space="0" w:color="auto"/>
            </w:tcBorders>
            <w:shd w:val="clear" w:color="auto" w:fill="F2F2F2" w:themeFill="background1" w:themeFillShade="F2"/>
          </w:tcPr>
          <w:p w14:paraId="5AFE572A"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（1-5）</w:t>
            </w:r>
            <w:r w:rsidR="006875A9" w:rsidRPr="00737243">
              <w:rPr>
                <w:rFonts w:asciiTheme="minorEastAsia" w:eastAsiaTheme="minorEastAsia" w:hAnsiTheme="minorEastAsia" w:hint="eastAsia"/>
                <w:color w:val="000000" w:themeColor="text1"/>
                <w:sz w:val="22"/>
              </w:rPr>
              <w:t>府立高校における「総合的な探究の時間」の充実</w:t>
            </w:r>
          </w:p>
        </w:tc>
      </w:tr>
      <w:tr w:rsidR="00737243" w:rsidRPr="00737243" w14:paraId="5B94C86B" w14:textId="77777777" w:rsidTr="0029533E">
        <w:trPr>
          <w:cantSplit/>
          <w:trHeight w:val="397"/>
        </w:trPr>
        <w:tc>
          <w:tcPr>
            <w:tcW w:w="389" w:type="dxa"/>
            <w:tcBorders>
              <w:top w:val="nil"/>
            </w:tcBorders>
            <w:shd w:val="clear" w:color="auto" w:fill="CFDFEA" w:themeFill="text2" w:themeFillTint="33"/>
          </w:tcPr>
          <w:p w14:paraId="6953920C"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4616B299"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2" w:type="dxa"/>
            <w:tcBorders>
              <w:top w:val="dotted" w:sz="4" w:space="0" w:color="auto"/>
            </w:tcBorders>
            <w:shd w:val="clear" w:color="auto" w:fill="F2F2F2" w:themeFill="background1" w:themeFillShade="F2"/>
          </w:tcPr>
          <w:p w14:paraId="6FCE620F"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（1-6）</w:t>
            </w:r>
            <w:r w:rsidR="006875A9" w:rsidRPr="00737243">
              <w:rPr>
                <w:rFonts w:asciiTheme="minorEastAsia" w:eastAsiaTheme="minorEastAsia" w:hAnsiTheme="minorEastAsia" w:hint="eastAsia"/>
                <w:color w:val="000000" w:themeColor="text1"/>
                <w:sz w:val="22"/>
              </w:rPr>
              <w:t>子どもの発達段階に応じた読書活動の推進</w:t>
            </w:r>
          </w:p>
        </w:tc>
      </w:tr>
    </w:tbl>
    <w:p w14:paraId="75D98B28" w14:textId="77777777" w:rsidR="006875A9" w:rsidRPr="00737243" w:rsidRDefault="006875A9" w:rsidP="008E5020">
      <w:pPr>
        <w:autoSpaceDE w:val="0"/>
        <w:autoSpaceDN w:val="0"/>
        <w:spacing w:line="200" w:lineRule="exact"/>
        <w:rPr>
          <w:rFonts w:asciiTheme="minorEastAsia" w:eastAsiaTheme="minorEastAsia" w:hAnsiTheme="minorEastAsia"/>
          <w:color w:val="000000" w:themeColor="text1"/>
          <w:sz w:val="22"/>
          <w:shd w:val="clear" w:color="auto" w:fill="000000" w:themeFill="text1"/>
        </w:rPr>
      </w:pPr>
    </w:p>
    <w:tbl>
      <w:tblPr>
        <w:tblStyle w:val="a3"/>
        <w:tblW w:w="0" w:type="auto"/>
        <w:tblLook w:val="04A0" w:firstRow="1" w:lastRow="0" w:firstColumn="1" w:lastColumn="0" w:noHBand="0" w:noVBand="1"/>
      </w:tblPr>
      <w:tblGrid>
        <w:gridCol w:w="390"/>
        <w:gridCol w:w="391"/>
        <w:gridCol w:w="8961"/>
      </w:tblGrid>
      <w:tr w:rsidR="00737243" w:rsidRPr="00737243" w14:paraId="1A7B4F1E" w14:textId="77777777" w:rsidTr="00E035B3">
        <w:trPr>
          <w:trHeight w:val="397"/>
        </w:trPr>
        <w:tc>
          <w:tcPr>
            <w:tcW w:w="9742" w:type="dxa"/>
            <w:gridSpan w:val="3"/>
            <w:tcBorders>
              <w:bottom w:val="nil"/>
            </w:tcBorders>
            <w:shd w:val="clear" w:color="auto" w:fill="CFDFEA" w:themeFill="text2" w:themeFillTint="33"/>
          </w:tcPr>
          <w:p w14:paraId="35BC7904" w14:textId="77777777" w:rsidR="006875A9" w:rsidRPr="00737243" w:rsidRDefault="006875A9" w:rsidP="008313BA">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重点取組③｜グローバル社会を見据えた英語教育・ICT活用の推進</w:t>
            </w:r>
          </w:p>
        </w:tc>
      </w:tr>
      <w:tr w:rsidR="00737243" w:rsidRPr="00737243" w14:paraId="69B898EF" w14:textId="77777777" w:rsidTr="00E035B3">
        <w:trPr>
          <w:trHeight w:val="397"/>
        </w:trPr>
        <w:tc>
          <w:tcPr>
            <w:tcW w:w="390" w:type="dxa"/>
            <w:tcBorders>
              <w:top w:val="nil"/>
              <w:bottom w:val="nil"/>
            </w:tcBorders>
            <w:shd w:val="clear" w:color="auto" w:fill="CFDFEA" w:themeFill="text2" w:themeFillTint="33"/>
          </w:tcPr>
          <w:p w14:paraId="07970260"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4742D37F" w14:textId="77777777" w:rsidR="006875A9" w:rsidRPr="00737243" w:rsidRDefault="006875A9"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実践的な英語を身につける機会の拡充</w:t>
            </w:r>
          </w:p>
        </w:tc>
      </w:tr>
      <w:tr w:rsidR="00737243" w:rsidRPr="00737243" w14:paraId="3F2BEA65" w14:textId="77777777" w:rsidTr="00D81758">
        <w:trPr>
          <w:trHeight w:val="397"/>
        </w:trPr>
        <w:tc>
          <w:tcPr>
            <w:tcW w:w="390" w:type="dxa"/>
            <w:tcBorders>
              <w:top w:val="nil"/>
              <w:bottom w:val="nil"/>
            </w:tcBorders>
            <w:shd w:val="clear" w:color="auto" w:fill="CFDFEA" w:themeFill="text2" w:themeFillTint="33"/>
          </w:tcPr>
          <w:p w14:paraId="69CFF4F2"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9F4C5DF"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6E57F3AB" w14:textId="77777777" w:rsidR="006875A9" w:rsidRPr="00737243" w:rsidRDefault="006875A9"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8E10C97" w14:textId="77777777" w:rsidTr="0029533E">
        <w:trPr>
          <w:trHeight w:val="397"/>
        </w:trPr>
        <w:tc>
          <w:tcPr>
            <w:tcW w:w="390" w:type="dxa"/>
            <w:tcBorders>
              <w:top w:val="nil"/>
              <w:bottom w:val="nil"/>
            </w:tcBorders>
            <w:shd w:val="clear" w:color="auto" w:fill="CFDFEA" w:themeFill="text2" w:themeFillTint="33"/>
          </w:tcPr>
          <w:p w14:paraId="12CC0786"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849698F"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vAlign w:val="center"/>
          </w:tcPr>
          <w:p w14:paraId="73637088" w14:textId="77777777" w:rsidR="006875A9" w:rsidRPr="00737243" w:rsidRDefault="004D5C05" w:rsidP="008313BA">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（1-7）</w:t>
            </w:r>
            <w:r w:rsidR="006875A9" w:rsidRPr="00737243">
              <w:rPr>
                <w:rFonts w:asciiTheme="minorEastAsia" w:eastAsiaTheme="minorEastAsia" w:hAnsiTheme="minorEastAsia" w:hint="eastAsia"/>
                <w:color w:val="000000" w:themeColor="text1"/>
                <w:sz w:val="22"/>
              </w:rPr>
              <w:t>コミュニケーション能力育成を重視した英語教育の充実</w:t>
            </w:r>
          </w:p>
        </w:tc>
      </w:tr>
      <w:tr w:rsidR="00737243" w:rsidRPr="00737243" w14:paraId="0EEF7637" w14:textId="77777777" w:rsidTr="00E035B3">
        <w:trPr>
          <w:trHeight w:val="397"/>
        </w:trPr>
        <w:tc>
          <w:tcPr>
            <w:tcW w:w="390" w:type="dxa"/>
            <w:tcBorders>
              <w:top w:val="nil"/>
              <w:bottom w:val="nil"/>
            </w:tcBorders>
            <w:shd w:val="clear" w:color="auto" w:fill="CFDFEA" w:themeFill="text2" w:themeFillTint="33"/>
          </w:tcPr>
          <w:p w14:paraId="7CACC801"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0B81D5B0" w14:textId="77777777" w:rsidR="006875A9" w:rsidRPr="00737243" w:rsidRDefault="006875A9"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１人１台端末を活用した学びの深化</w:t>
            </w:r>
          </w:p>
        </w:tc>
      </w:tr>
      <w:tr w:rsidR="00737243" w:rsidRPr="00737243" w14:paraId="7AFD3017" w14:textId="77777777" w:rsidTr="008E5020">
        <w:trPr>
          <w:trHeight w:val="85"/>
        </w:trPr>
        <w:tc>
          <w:tcPr>
            <w:tcW w:w="390" w:type="dxa"/>
            <w:tcBorders>
              <w:top w:val="nil"/>
              <w:bottom w:val="nil"/>
            </w:tcBorders>
            <w:shd w:val="clear" w:color="auto" w:fill="CFDFEA" w:themeFill="text2" w:themeFillTint="33"/>
          </w:tcPr>
          <w:p w14:paraId="1396D514"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C79237B"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6E52D689" w14:textId="77777777" w:rsidR="006875A9" w:rsidRPr="00737243" w:rsidRDefault="006875A9"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5FEB054" w14:textId="77777777" w:rsidTr="0029533E">
        <w:trPr>
          <w:trHeight w:val="397"/>
        </w:trPr>
        <w:tc>
          <w:tcPr>
            <w:tcW w:w="390" w:type="dxa"/>
            <w:tcBorders>
              <w:top w:val="nil"/>
              <w:bottom w:val="nil"/>
            </w:tcBorders>
            <w:shd w:val="clear" w:color="auto" w:fill="CFDFEA" w:themeFill="text2" w:themeFillTint="33"/>
          </w:tcPr>
          <w:p w14:paraId="5E2AD8F7"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CD26A40"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F42F005"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（1-8）</w:t>
            </w:r>
            <w:r w:rsidR="006875A9" w:rsidRPr="00737243">
              <w:rPr>
                <w:rFonts w:asciiTheme="minorEastAsia" w:eastAsiaTheme="minorEastAsia" w:hAnsiTheme="minorEastAsia" w:hint="eastAsia"/>
                <w:color w:val="000000" w:themeColor="text1"/>
                <w:sz w:val="22"/>
                <w:szCs w:val="24"/>
              </w:rPr>
              <w:t>小・中学校における１人１台端末を日常的、効果的に活用した学習の促進</w:t>
            </w:r>
          </w:p>
        </w:tc>
      </w:tr>
      <w:tr w:rsidR="00737243" w:rsidRPr="00737243" w14:paraId="71200E00" w14:textId="77777777" w:rsidTr="0029533E">
        <w:trPr>
          <w:trHeight w:val="397"/>
        </w:trPr>
        <w:tc>
          <w:tcPr>
            <w:tcW w:w="390" w:type="dxa"/>
            <w:tcBorders>
              <w:top w:val="nil"/>
              <w:bottom w:val="single" w:sz="4" w:space="0" w:color="auto"/>
            </w:tcBorders>
            <w:shd w:val="clear" w:color="auto" w:fill="CFDFEA" w:themeFill="text2" w:themeFillTint="33"/>
          </w:tcPr>
          <w:p w14:paraId="76BF6F6A"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9221ABD" w14:textId="77777777" w:rsidR="006875A9" w:rsidRPr="00737243" w:rsidRDefault="006875A9" w:rsidP="008313BA">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1C68876C" w14:textId="77777777" w:rsidR="006875A9" w:rsidRPr="00737243" w:rsidRDefault="004D5C05"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（1-9）</w:t>
            </w:r>
            <w:r w:rsidR="006875A9" w:rsidRPr="00737243">
              <w:rPr>
                <w:rFonts w:asciiTheme="minorEastAsia" w:eastAsiaTheme="minorEastAsia" w:hAnsiTheme="minorEastAsia" w:hint="eastAsia"/>
                <w:color w:val="000000" w:themeColor="text1"/>
                <w:sz w:val="22"/>
                <w:szCs w:val="24"/>
              </w:rPr>
              <w:t>府立学校における１人１台端末を</w:t>
            </w:r>
            <w:r w:rsidR="006875A9" w:rsidRPr="00737243">
              <w:rPr>
                <w:rFonts w:asciiTheme="minorEastAsia" w:eastAsiaTheme="minorEastAsia" w:hAnsiTheme="minorEastAsia" w:hint="eastAsia"/>
                <w:color w:val="000000" w:themeColor="text1"/>
                <w:sz w:val="22"/>
              </w:rPr>
              <w:t>活用した授業の推進</w:t>
            </w:r>
          </w:p>
        </w:tc>
      </w:tr>
    </w:tbl>
    <w:p w14:paraId="75C6190C" w14:textId="77777777" w:rsidR="00784167" w:rsidRPr="00737243" w:rsidRDefault="00784167">
      <w:pPr>
        <w:rPr>
          <w:color w:val="000000" w:themeColor="text1"/>
        </w:rPr>
      </w:pPr>
      <w:r w:rsidRPr="00737243">
        <w:rPr>
          <w:color w:val="000000" w:themeColor="text1"/>
        </w:rPr>
        <w:br w:type="page"/>
      </w:r>
    </w:p>
    <w:p w14:paraId="5ED68C58" w14:textId="77777777" w:rsidR="00D75149" w:rsidRPr="002C778B" w:rsidRDefault="00160EEB" w:rsidP="00581AD3">
      <w:pPr>
        <w:pStyle w:val="af"/>
        <w:ind w:firstLineChars="0" w:firstLine="0"/>
        <w:rPr>
          <w:b w:val="0"/>
          <w:bCs w:val="0"/>
          <w:color w:val="FFFFFF" w:themeColor="background1"/>
        </w:rPr>
      </w:pPr>
      <w:r w:rsidRPr="002C778B">
        <w:rPr>
          <w:rFonts w:hint="eastAsia"/>
          <w:color w:val="FFFFFF" w:themeColor="background1"/>
        </w:rPr>
        <w:lastRenderedPageBreak/>
        <w:t>「</w:t>
      </w:r>
      <w:r w:rsidR="006875A9" w:rsidRPr="002C778B">
        <w:rPr>
          <w:rFonts w:hint="eastAsia"/>
          <w:color w:val="FFFFFF" w:themeColor="background1"/>
        </w:rPr>
        <w:t>成果指標</w:t>
      </w:r>
      <w:r w:rsidRPr="002C778B">
        <w:rPr>
          <w:rFonts w:hint="eastAsia"/>
          <w:color w:val="FFFFFF" w:themeColor="background1"/>
        </w:rPr>
        <w:t>」</w:t>
      </w:r>
      <w:r w:rsidR="006875A9" w:rsidRPr="002C778B">
        <w:rPr>
          <w:rFonts w:hint="eastAsia"/>
          <w:color w:val="FFFFFF" w:themeColor="background1"/>
        </w:rPr>
        <w:t>の達成</w:t>
      </w:r>
      <w:r w:rsidR="006C448E" w:rsidRPr="002C778B">
        <w:rPr>
          <w:rFonts w:hint="eastAsia"/>
          <w:color w:val="FFFFFF" w:themeColor="background1"/>
        </w:rPr>
        <w:t>状況</w:t>
      </w:r>
    </w:p>
    <w:tbl>
      <w:tblPr>
        <w:tblStyle w:val="24"/>
        <w:tblW w:w="9831" w:type="dxa"/>
        <w:tblLayout w:type="fixed"/>
        <w:tblLook w:val="04A0" w:firstRow="1" w:lastRow="0" w:firstColumn="1" w:lastColumn="0" w:noHBand="0" w:noVBand="1"/>
      </w:tblPr>
      <w:tblGrid>
        <w:gridCol w:w="510"/>
        <w:gridCol w:w="2462"/>
        <w:gridCol w:w="996"/>
        <w:gridCol w:w="1247"/>
        <w:gridCol w:w="1200"/>
        <w:gridCol w:w="1068"/>
        <w:gridCol w:w="1134"/>
        <w:gridCol w:w="1214"/>
      </w:tblGrid>
      <w:tr w:rsidR="00D75149" w:rsidRPr="00737243" w14:paraId="47AD7067" w14:textId="77777777" w:rsidTr="00C73B42">
        <w:trPr>
          <w:trHeight w:val="397"/>
        </w:trPr>
        <w:tc>
          <w:tcPr>
            <w:tcW w:w="510" w:type="dxa"/>
            <w:shd w:val="clear" w:color="auto" w:fill="D9D9D9" w:themeFill="background1" w:themeFillShade="D9"/>
          </w:tcPr>
          <w:p w14:paraId="67D2ED00" w14:textId="77777777" w:rsidR="00D75149" w:rsidRPr="00737243" w:rsidRDefault="00D75149" w:rsidP="00C73B42">
            <w:pPr>
              <w:autoSpaceDE w:val="0"/>
              <w:autoSpaceDN w:val="0"/>
              <w:jc w:val="center"/>
              <w:rPr>
                <w:rFonts w:hAnsi="メイリオ"/>
                <w:b/>
                <w:color w:val="000000" w:themeColor="text1"/>
                <w:sz w:val="18"/>
                <w:szCs w:val="18"/>
              </w:rPr>
            </w:pPr>
            <w:bookmarkStart w:id="51" w:name="_Hlk163479851"/>
            <w:r w:rsidRPr="00737243">
              <w:rPr>
                <w:rFonts w:hAnsi="メイリオ" w:hint="eastAsia"/>
                <w:b/>
                <w:color w:val="000000" w:themeColor="text1"/>
                <w:sz w:val="18"/>
                <w:szCs w:val="18"/>
              </w:rPr>
              <w:t>No</w:t>
            </w:r>
          </w:p>
        </w:tc>
        <w:tc>
          <w:tcPr>
            <w:tcW w:w="2462" w:type="dxa"/>
            <w:shd w:val="clear" w:color="auto" w:fill="D9D9D9" w:themeFill="background1" w:themeFillShade="D9"/>
          </w:tcPr>
          <w:p w14:paraId="21DAFB75" w14:textId="77777777" w:rsidR="00D75149" w:rsidRPr="00737243" w:rsidRDefault="00D75149" w:rsidP="00C73B42">
            <w:pPr>
              <w:autoSpaceDE w:val="0"/>
              <w:autoSpaceDN w:val="0"/>
              <w:jc w:val="center"/>
              <w:rPr>
                <w:rFonts w:hAnsi="メイリオ"/>
                <w:b/>
                <w:color w:val="000000" w:themeColor="text1"/>
                <w:sz w:val="18"/>
                <w:szCs w:val="18"/>
              </w:rPr>
            </w:pPr>
            <w:r w:rsidRPr="00737243">
              <w:rPr>
                <w:rFonts w:hAnsi="メイリオ" w:hint="eastAsia"/>
                <w:b/>
                <w:color w:val="000000" w:themeColor="text1"/>
                <w:sz w:val="18"/>
                <w:szCs w:val="18"/>
              </w:rPr>
              <w:t>成果指標</w:t>
            </w:r>
          </w:p>
        </w:tc>
        <w:tc>
          <w:tcPr>
            <w:tcW w:w="996" w:type="dxa"/>
            <w:shd w:val="clear" w:color="auto" w:fill="D9D9D9" w:themeFill="background1" w:themeFillShade="D9"/>
          </w:tcPr>
          <w:p w14:paraId="68ED84E7" w14:textId="77777777" w:rsidR="00D75149" w:rsidRPr="00737243" w:rsidRDefault="00D75149" w:rsidP="00C73B42">
            <w:pPr>
              <w:autoSpaceDE w:val="0"/>
              <w:autoSpaceDN w:val="0"/>
              <w:ind w:leftChars="-50" w:left="-105" w:rightChars="-50" w:right="-105"/>
              <w:jc w:val="center"/>
              <w:rPr>
                <w:rFonts w:hAnsi="メイリオ"/>
                <w:b/>
                <w:color w:val="000000" w:themeColor="text1"/>
                <w:sz w:val="18"/>
                <w:szCs w:val="18"/>
              </w:rPr>
            </w:pPr>
            <w:r w:rsidRPr="00737243">
              <w:rPr>
                <w:rFonts w:hAnsi="メイリオ" w:hint="eastAsia"/>
                <w:b/>
                <w:color w:val="000000" w:themeColor="text1"/>
                <w:sz w:val="18"/>
                <w:szCs w:val="18"/>
              </w:rPr>
              <w:t>学校種等</w:t>
            </w:r>
          </w:p>
        </w:tc>
        <w:tc>
          <w:tcPr>
            <w:tcW w:w="1247" w:type="dxa"/>
            <w:shd w:val="clear" w:color="auto" w:fill="D9D9D9" w:themeFill="background1" w:themeFillShade="D9"/>
          </w:tcPr>
          <w:p w14:paraId="7B10841B" w14:textId="77777777" w:rsidR="00D75149" w:rsidRPr="00737243" w:rsidRDefault="00D75149" w:rsidP="00C73B42">
            <w:pPr>
              <w:autoSpaceDE w:val="0"/>
              <w:autoSpaceDN w:val="0"/>
              <w:jc w:val="center"/>
              <w:rPr>
                <w:rFonts w:hAnsi="メイリオ"/>
                <w:b/>
                <w:color w:val="000000" w:themeColor="text1"/>
                <w:sz w:val="18"/>
                <w:szCs w:val="18"/>
              </w:rPr>
            </w:pPr>
            <w:r w:rsidRPr="00737243">
              <w:rPr>
                <w:rFonts w:hAnsi="メイリオ" w:hint="eastAsia"/>
                <w:b/>
                <w:color w:val="000000" w:themeColor="text1"/>
                <w:sz w:val="18"/>
                <w:szCs w:val="18"/>
              </w:rPr>
              <w:t>目標</w:t>
            </w:r>
          </w:p>
        </w:tc>
        <w:tc>
          <w:tcPr>
            <w:tcW w:w="1200" w:type="dxa"/>
            <w:shd w:val="clear" w:color="auto" w:fill="D9D9D9" w:themeFill="background1" w:themeFillShade="D9"/>
          </w:tcPr>
          <w:p w14:paraId="43A8F91E" w14:textId="77777777" w:rsidR="00D75149" w:rsidRPr="00737243" w:rsidRDefault="00D75149" w:rsidP="00C73B42">
            <w:pPr>
              <w:autoSpaceDE w:val="0"/>
              <w:autoSpaceDN w:val="0"/>
              <w:ind w:leftChars="-50" w:left="-105" w:rightChars="-50" w:right="-105"/>
              <w:jc w:val="center"/>
              <w:rPr>
                <w:rFonts w:hAnsi="メイリオ"/>
                <w:b/>
                <w:color w:val="000000" w:themeColor="text1"/>
                <w:sz w:val="16"/>
                <w:szCs w:val="16"/>
              </w:rPr>
            </w:pPr>
            <w:r w:rsidRPr="00D75149">
              <w:rPr>
                <w:rFonts w:hAnsi="メイリオ" w:hint="eastAsia"/>
                <w:b/>
                <w:color w:val="000000" w:themeColor="text1"/>
                <w:w w:val="88"/>
                <w:kern w:val="0"/>
                <w:sz w:val="18"/>
                <w:szCs w:val="18"/>
                <w:fitText w:val="800" w:id="-403340540"/>
              </w:rPr>
              <w:t>計画策定時</w:t>
            </w:r>
          </w:p>
        </w:tc>
        <w:tc>
          <w:tcPr>
            <w:tcW w:w="1068" w:type="dxa"/>
            <w:shd w:val="clear" w:color="auto" w:fill="D9D9D9" w:themeFill="background1" w:themeFillShade="D9"/>
          </w:tcPr>
          <w:p w14:paraId="4469D0BC" w14:textId="77777777" w:rsidR="00D75149" w:rsidRPr="00737243" w:rsidRDefault="00D75149" w:rsidP="00C73B42">
            <w:pPr>
              <w:autoSpaceDE w:val="0"/>
              <w:autoSpaceDN w:val="0"/>
              <w:jc w:val="center"/>
              <w:rPr>
                <w:rFonts w:hAnsi="メイリオ"/>
                <w:b/>
                <w:color w:val="000000" w:themeColor="text1"/>
                <w:sz w:val="18"/>
                <w:szCs w:val="18"/>
              </w:rPr>
            </w:pPr>
            <w:r w:rsidRPr="00737243">
              <w:rPr>
                <w:rFonts w:hAnsi="メイリオ" w:hint="eastAsia"/>
                <w:b/>
                <w:color w:val="000000" w:themeColor="text1"/>
                <w:sz w:val="18"/>
                <w:szCs w:val="18"/>
              </w:rPr>
              <w:t>R6実績</w:t>
            </w:r>
          </w:p>
        </w:tc>
        <w:tc>
          <w:tcPr>
            <w:tcW w:w="1134" w:type="dxa"/>
            <w:shd w:val="clear" w:color="auto" w:fill="D9D9D9" w:themeFill="background1" w:themeFillShade="D9"/>
          </w:tcPr>
          <w:p w14:paraId="2A799829" w14:textId="77777777" w:rsidR="00D75149" w:rsidRPr="00737243" w:rsidRDefault="00D75149" w:rsidP="00C73B42">
            <w:pPr>
              <w:autoSpaceDE w:val="0"/>
              <w:autoSpaceDN w:val="0"/>
              <w:jc w:val="center"/>
              <w:rPr>
                <w:rFonts w:hAnsi="メイリオ"/>
                <w:b/>
                <w:bCs/>
                <w:color w:val="000000" w:themeColor="text1"/>
                <w:kern w:val="0"/>
                <w:sz w:val="18"/>
                <w:szCs w:val="18"/>
              </w:rPr>
            </w:pPr>
            <w:r w:rsidRPr="31C23509">
              <w:rPr>
                <w:rFonts w:hAnsi="メイリオ"/>
                <w:b/>
                <w:bCs/>
                <w:color w:val="000000" w:themeColor="text1"/>
                <w:kern w:val="0"/>
                <w:sz w:val="18"/>
                <w:szCs w:val="18"/>
              </w:rPr>
              <w:t>R7実績</w:t>
            </w:r>
          </w:p>
        </w:tc>
        <w:tc>
          <w:tcPr>
            <w:tcW w:w="1214" w:type="dxa"/>
            <w:shd w:val="clear" w:color="auto" w:fill="D9D9D9" w:themeFill="background1" w:themeFillShade="D9"/>
          </w:tcPr>
          <w:p w14:paraId="15CF2AE6" w14:textId="77777777" w:rsidR="00D75149" w:rsidRPr="00737243" w:rsidRDefault="00D75149" w:rsidP="00C73B42">
            <w:pPr>
              <w:autoSpaceDE w:val="0"/>
              <w:autoSpaceDN w:val="0"/>
              <w:ind w:leftChars="-50" w:left="-105" w:rightChars="-50" w:right="-105"/>
              <w:jc w:val="center"/>
              <w:rPr>
                <w:rFonts w:hAnsi="メイリオ"/>
                <w:b/>
                <w:bCs/>
                <w:color w:val="000000" w:themeColor="text1"/>
                <w:sz w:val="18"/>
                <w:szCs w:val="18"/>
              </w:rPr>
            </w:pPr>
            <w:r w:rsidRPr="31C23509">
              <w:rPr>
                <w:rFonts w:hAnsi="メイリオ"/>
                <w:b/>
                <w:bCs/>
                <w:color w:val="000000" w:themeColor="text1"/>
                <w:kern w:val="0"/>
                <w:sz w:val="18"/>
                <w:szCs w:val="18"/>
              </w:rPr>
              <w:t>R7達成状況</w:t>
            </w:r>
          </w:p>
        </w:tc>
      </w:tr>
      <w:bookmarkEnd w:id="51"/>
      <w:tr w:rsidR="00D75149" w:rsidRPr="00737243" w14:paraId="7D998A66" w14:textId="77777777" w:rsidTr="00C73B42">
        <w:trPr>
          <w:trHeight w:val="567"/>
        </w:trPr>
        <w:tc>
          <w:tcPr>
            <w:tcW w:w="510" w:type="dxa"/>
            <w:vMerge w:val="restart"/>
            <w:vAlign w:val="center"/>
          </w:tcPr>
          <w:p w14:paraId="63BDF7C2"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１</w:t>
            </w:r>
          </w:p>
        </w:tc>
        <w:tc>
          <w:tcPr>
            <w:tcW w:w="2462" w:type="dxa"/>
            <w:vMerge w:val="restart"/>
            <w:vAlign w:val="center"/>
          </w:tcPr>
          <w:p w14:paraId="09D6AD3D" w14:textId="77777777" w:rsidR="00D75149" w:rsidRPr="00737243" w:rsidRDefault="00D75149" w:rsidP="00C73B42">
            <w:pPr>
              <w:autoSpaceDE w:val="0"/>
              <w:autoSpaceDN w:val="0"/>
              <w:spacing w:line="300" w:lineRule="exact"/>
              <w:jc w:val="left"/>
              <w:rPr>
                <w:rFonts w:hAnsi="メイリオ"/>
                <w:b/>
                <w:bCs/>
                <w:color w:val="000000" w:themeColor="text1"/>
                <w:sz w:val="18"/>
                <w:szCs w:val="18"/>
              </w:rPr>
            </w:pPr>
            <w:r w:rsidRPr="31C23509">
              <w:rPr>
                <w:rFonts w:hAnsi="メイリオ"/>
                <w:b/>
                <w:bCs/>
                <w:color w:val="000000" w:themeColor="text1"/>
                <w:sz w:val="18"/>
                <w:szCs w:val="18"/>
              </w:rPr>
              <w:t>全国学力・学習状況調査における小・中学校の子どもたちの平均正答率</w:t>
            </w:r>
            <w:r w:rsidRPr="31C23509">
              <w:rPr>
                <w:rStyle w:val="af5"/>
                <w:rFonts w:hAnsi="メイリオ"/>
                <w:b/>
                <w:bCs/>
                <w:color w:val="000000" w:themeColor="text1"/>
                <w:sz w:val="18"/>
                <w:szCs w:val="18"/>
              </w:rPr>
              <w:footnoteReference w:id="4"/>
            </w:r>
            <w:r w:rsidRPr="31C23509">
              <w:rPr>
                <w:rFonts w:hAnsi="メイリオ"/>
                <w:b/>
                <w:bCs/>
                <w:color w:val="000000" w:themeColor="text1"/>
                <w:sz w:val="18"/>
                <w:szCs w:val="18"/>
              </w:rPr>
              <w:t>（％）</w:t>
            </w:r>
          </w:p>
        </w:tc>
        <w:tc>
          <w:tcPr>
            <w:tcW w:w="996" w:type="dxa"/>
            <w:vAlign w:val="center"/>
          </w:tcPr>
          <w:p w14:paraId="0BC0B5E2"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小６ 国語</w:t>
            </w:r>
          </w:p>
        </w:tc>
        <w:tc>
          <w:tcPr>
            <w:tcW w:w="1247" w:type="dxa"/>
            <w:vMerge w:val="restart"/>
            <w:vAlign w:val="center"/>
          </w:tcPr>
          <w:p w14:paraId="7B0E65D5" w14:textId="77777777" w:rsidR="00D75149" w:rsidRDefault="00D75149" w:rsidP="00C73B42">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sz w:val="20"/>
                <w:szCs w:val="20"/>
              </w:rPr>
              <w:t>全国の値</w:t>
            </w:r>
            <w:bookmarkStart w:id="52" w:name="_Ref175151428"/>
            <w:r w:rsidRPr="31C23509">
              <w:rPr>
                <w:rStyle w:val="af5"/>
                <w:rFonts w:hAnsi="メイリオ"/>
                <w:color w:val="000000" w:themeColor="text1"/>
                <w:sz w:val="22"/>
              </w:rPr>
              <w:footnoteReference w:id="5"/>
            </w:r>
            <w:bookmarkEnd w:id="52"/>
            <w:r w:rsidRPr="00737243">
              <w:rPr>
                <w:rFonts w:hAnsi="メイリオ"/>
                <w:color w:val="000000" w:themeColor="text1"/>
                <w:sz w:val="20"/>
                <w:szCs w:val="20"/>
              </w:rPr>
              <w:t xml:space="preserve"> </w:t>
            </w:r>
          </w:p>
          <w:p w14:paraId="72658833"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sz w:val="20"/>
                <w:szCs w:val="20"/>
              </w:rPr>
              <w:t>以上の</w:t>
            </w:r>
          </w:p>
          <w:p w14:paraId="3C26F50E"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達成・維持</w:t>
            </w:r>
          </w:p>
        </w:tc>
        <w:tc>
          <w:tcPr>
            <w:tcW w:w="1200" w:type="dxa"/>
            <w:tcBorders>
              <w:bottom w:val="dotted" w:sz="4" w:space="0" w:color="auto"/>
            </w:tcBorders>
            <w:vAlign w:val="center"/>
          </w:tcPr>
          <w:p w14:paraId="3D93DC8C"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64.0［65.6］</w:t>
            </w:r>
          </w:p>
        </w:tc>
        <w:tc>
          <w:tcPr>
            <w:tcW w:w="1068" w:type="dxa"/>
            <w:tcBorders>
              <w:bottom w:val="dotted" w:sz="4" w:space="0" w:color="auto"/>
            </w:tcBorders>
            <w:vAlign w:val="center"/>
          </w:tcPr>
          <w:p w14:paraId="6C80C51E"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w:t>
            </w:r>
          </w:p>
          <w:p w14:paraId="2316FD12"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[66.8]</w:t>
            </w:r>
          </w:p>
        </w:tc>
        <w:tc>
          <w:tcPr>
            <w:tcW w:w="1134" w:type="dxa"/>
            <w:tcBorders>
              <w:bottom w:val="dotted" w:sz="4" w:space="0" w:color="auto"/>
            </w:tcBorders>
            <w:vAlign w:val="center"/>
          </w:tcPr>
          <w:p w14:paraId="43F7680A"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59</w:t>
            </w:r>
          </w:p>
          <w:p w14:paraId="055F32EF"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[60.9]</w:t>
            </w:r>
          </w:p>
        </w:tc>
        <w:tc>
          <w:tcPr>
            <w:tcW w:w="1214" w:type="dxa"/>
            <w:tcBorders>
              <w:bottom w:val="dotted" w:sz="4" w:space="0" w:color="auto"/>
            </w:tcBorders>
            <w:vAlign w:val="center"/>
          </w:tcPr>
          <w:p w14:paraId="3031B27F"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68D2DD4B" w14:textId="77777777" w:rsidTr="00C73B42">
        <w:trPr>
          <w:trHeight w:val="567"/>
        </w:trPr>
        <w:tc>
          <w:tcPr>
            <w:tcW w:w="510" w:type="dxa"/>
            <w:vMerge/>
            <w:vAlign w:val="center"/>
          </w:tcPr>
          <w:p w14:paraId="065F6A36"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p>
        </w:tc>
        <w:tc>
          <w:tcPr>
            <w:tcW w:w="2462" w:type="dxa"/>
            <w:vMerge/>
            <w:vAlign w:val="center"/>
          </w:tcPr>
          <w:p w14:paraId="157A5689"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11569319"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小６ 算数</w:t>
            </w:r>
          </w:p>
        </w:tc>
        <w:tc>
          <w:tcPr>
            <w:tcW w:w="1247" w:type="dxa"/>
            <w:vMerge/>
            <w:vAlign w:val="center"/>
          </w:tcPr>
          <w:p w14:paraId="4155EAF1"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tcBorders>
              <w:bottom w:val="dotted" w:sz="4" w:space="0" w:color="auto"/>
            </w:tcBorders>
            <w:vAlign w:val="center"/>
          </w:tcPr>
          <w:p w14:paraId="1822F69F"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62.6［63.2］</w:t>
            </w:r>
          </w:p>
        </w:tc>
        <w:tc>
          <w:tcPr>
            <w:tcW w:w="1068" w:type="dxa"/>
            <w:tcBorders>
              <w:bottom w:val="dotted" w:sz="4" w:space="0" w:color="auto"/>
            </w:tcBorders>
            <w:vAlign w:val="center"/>
          </w:tcPr>
          <w:p w14:paraId="105BE7CA"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58</w:t>
            </w:r>
          </w:p>
          <w:p w14:paraId="30D7E270"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[58.0]</w:t>
            </w:r>
          </w:p>
        </w:tc>
        <w:tc>
          <w:tcPr>
            <w:tcW w:w="1134" w:type="dxa"/>
            <w:tcBorders>
              <w:bottom w:val="dotted" w:sz="4" w:space="0" w:color="auto"/>
            </w:tcBorders>
            <w:vAlign w:val="center"/>
          </w:tcPr>
          <w:p w14:paraId="6516A30D"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56</w:t>
            </w:r>
          </w:p>
          <w:p w14:paraId="307A04B0"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[56.4]</w:t>
            </w:r>
          </w:p>
        </w:tc>
        <w:tc>
          <w:tcPr>
            <w:tcW w:w="1214" w:type="dxa"/>
            <w:tcBorders>
              <w:bottom w:val="dotted" w:sz="4" w:space="0" w:color="auto"/>
            </w:tcBorders>
            <w:vAlign w:val="center"/>
          </w:tcPr>
          <w:p w14:paraId="54129B0B"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6A41A40D" w14:textId="77777777" w:rsidTr="00C73B42">
        <w:trPr>
          <w:trHeight w:val="567"/>
        </w:trPr>
        <w:tc>
          <w:tcPr>
            <w:tcW w:w="510" w:type="dxa"/>
            <w:vMerge/>
            <w:vAlign w:val="center"/>
          </w:tcPr>
          <w:p w14:paraId="7C808073"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p>
        </w:tc>
        <w:tc>
          <w:tcPr>
            <w:tcW w:w="2462" w:type="dxa"/>
            <w:vMerge/>
            <w:vAlign w:val="center"/>
          </w:tcPr>
          <w:p w14:paraId="68CCC5CB"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12CCED11"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 国語</w:t>
            </w:r>
          </w:p>
        </w:tc>
        <w:tc>
          <w:tcPr>
            <w:tcW w:w="1247" w:type="dxa"/>
            <w:vMerge/>
            <w:vAlign w:val="center"/>
          </w:tcPr>
          <w:p w14:paraId="5AAF635D"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tcBorders>
              <w:bottom w:val="dotted" w:sz="4" w:space="0" w:color="auto"/>
            </w:tcBorders>
            <w:vAlign w:val="center"/>
          </w:tcPr>
          <w:p w14:paraId="1583DDD9"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5C79DA62">
              <w:rPr>
                <w:rFonts w:hAnsi="メイリオ"/>
                <w:color w:val="000000" w:themeColor="text1"/>
                <w:sz w:val="20"/>
                <w:szCs w:val="20"/>
              </w:rPr>
              <w:t>67.2［69.0］</w:t>
            </w:r>
          </w:p>
        </w:tc>
        <w:tc>
          <w:tcPr>
            <w:tcW w:w="1068" w:type="dxa"/>
            <w:tcBorders>
              <w:bottom w:val="dotted" w:sz="4" w:space="0" w:color="auto"/>
            </w:tcBorders>
            <w:vAlign w:val="center"/>
          </w:tcPr>
          <w:p w14:paraId="7EE2995B"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52</w:t>
            </w:r>
          </w:p>
          <w:p w14:paraId="56223BDB"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[54.3]</w:t>
            </w:r>
          </w:p>
        </w:tc>
        <w:tc>
          <w:tcPr>
            <w:tcW w:w="1134" w:type="dxa"/>
            <w:tcBorders>
              <w:bottom w:val="dotted" w:sz="4" w:space="0" w:color="auto"/>
            </w:tcBorders>
            <w:vAlign w:val="center"/>
          </w:tcPr>
          <w:p w14:paraId="7A5F2DE0"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61</w:t>
            </w:r>
          </w:p>
          <w:p w14:paraId="306FEB1A"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[63.9]</w:t>
            </w:r>
          </w:p>
        </w:tc>
        <w:tc>
          <w:tcPr>
            <w:tcW w:w="1214" w:type="dxa"/>
            <w:tcBorders>
              <w:bottom w:val="dotted" w:sz="4" w:space="0" w:color="auto"/>
            </w:tcBorders>
            <w:vAlign w:val="center"/>
          </w:tcPr>
          <w:p w14:paraId="509B20AE"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348701D0" w14:textId="77777777" w:rsidTr="00C73B42">
        <w:trPr>
          <w:trHeight w:val="567"/>
        </w:trPr>
        <w:tc>
          <w:tcPr>
            <w:tcW w:w="510" w:type="dxa"/>
            <w:vMerge/>
            <w:vAlign w:val="center"/>
          </w:tcPr>
          <w:p w14:paraId="733F75B0"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p>
        </w:tc>
        <w:tc>
          <w:tcPr>
            <w:tcW w:w="2462" w:type="dxa"/>
            <w:vMerge/>
            <w:vAlign w:val="center"/>
          </w:tcPr>
          <w:p w14:paraId="6492E183"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71E2531A"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 数学</w:t>
            </w:r>
          </w:p>
        </w:tc>
        <w:tc>
          <w:tcPr>
            <w:tcW w:w="1247" w:type="dxa"/>
            <w:vMerge/>
            <w:vAlign w:val="center"/>
          </w:tcPr>
          <w:p w14:paraId="129AF799"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tcBorders>
              <w:bottom w:val="dotted" w:sz="4" w:space="0" w:color="auto"/>
            </w:tcBorders>
            <w:vAlign w:val="center"/>
          </w:tcPr>
          <w:p w14:paraId="5E195277"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5C79DA62">
              <w:rPr>
                <w:rFonts w:hAnsi="メイリオ"/>
                <w:color w:val="000000" w:themeColor="text1"/>
                <w:sz w:val="20"/>
                <w:szCs w:val="20"/>
              </w:rPr>
              <w:t>50.7［51.4］</w:t>
            </w:r>
          </w:p>
        </w:tc>
        <w:tc>
          <w:tcPr>
            <w:tcW w:w="1068" w:type="dxa"/>
            <w:tcBorders>
              <w:bottom w:val="dotted" w:sz="4" w:space="0" w:color="auto"/>
            </w:tcBorders>
            <w:vAlign w:val="center"/>
          </w:tcPr>
          <w:p w14:paraId="0C7D8DAE"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47</w:t>
            </w:r>
          </w:p>
          <w:p w14:paraId="47B0F5A5"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[48.3]</w:t>
            </w:r>
          </w:p>
        </w:tc>
        <w:tc>
          <w:tcPr>
            <w:tcW w:w="1134" w:type="dxa"/>
            <w:tcBorders>
              <w:bottom w:val="dotted" w:sz="4" w:space="0" w:color="auto"/>
            </w:tcBorders>
            <w:vAlign w:val="center"/>
          </w:tcPr>
          <w:p w14:paraId="6ACCA5F0"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55</w:t>
            </w:r>
          </w:p>
          <w:p w14:paraId="4806D0B6"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[57.0]</w:t>
            </w:r>
          </w:p>
        </w:tc>
        <w:tc>
          <w:tcPr>
            <w:tcW w:w="1214" w:type="dxa"/>
            <w:tcBorders>
              <w:bottom w:val="dotted" w:sz="4" w:space="0" w:color="auto"/>
            </w:tcBorders>
            <w:vAlign w:val="center"/>
          </w:tcPr>
          <w:p w14:paraId="4881BEF1"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007D7693" w14:textId="77777777" w:rsidTr="00C73B42">
        <w:trPr>
          <w:trHeight w:val="567"/>
        </w:trPr>
        <w:tc>
          <w:tcPr>
            <w:tcW w:w="510" w:type="dxa"/>
            <w:vMerge w:val="restart"/>
            <w:vAlign w:val="center"/>
          </w:tcPr>
          <w:p w14:paraId="3A5D4F5F"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２</w:t>
            </w:r>
          </w:p>
        </w:tc>
        <w:tc>
          <w:tcPr>
            <w:tcW w:w="2462" w:type="dxa"/>
            <w:vMerge w:val="restart"/>
            <w:vAlign w:val="center"/>
          </w:tcPr>
          <w:p w14:paraId="28BABBF1"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全国学力・学習状況調査における小・中学校の子どもたちの無解答率（％）</w:t>
            </w:r>
          </w:p>
        </w:tc>
        <w:tc>
          <w:tcPr>
            <w:tcW w:w="996" w:type="dxa"/>
            <w:vAlign w:val="center"/>
          </w:tcPr>
          <w:p w14:paraId="1EC8CA85"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小６ 国語</w:t>
            </w:r>
          </w:p>
        </w:tc>
        <w:tc>
          <w:tcPr>
            <w:tcW w:w="1247" w:type="dxa"/>
            <w:vMerge w:val="restart"/>
            <w:vAlign w:val="center"/>
          </w:tcPr>
          <w:p w14:paraId="180E0C1D" w14:textId="0A088BD9"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vertAlign w:val="superscript"/>
              </w:rPr>
            </w:pPr>
            <w:r w:rsidRPr="393E9A3E">
              <w:rPr>
                <w:rFonts w:hAnsi="メイリオ"/>
                <w:color w:val="000000" w:themeColor="text1"/>
                <w:sz w:val="20"/>
                <w:szCs w:val="20"/>
              </w:rPr>
              <w:t>全国の値</w:t>
            </w:r>
            <w:r w:rsidRPr="393E9A3E">
              <w:rPr>
                <w:rFonts w:hAnsi="メイリオ"/>
                <w:color w:val="000000" w:themeColor="text1"/>
                <w:sz w:val="20"/>
                <w:szCs w:val="20"/>
                <w:vertAlign w:val="superscript"/>
              </w:rPr>
              <w:fldChar w:fldCharType="begin"/>
            </w:r>
            <w:r w:rsidRPr="393E9A3E">
              <w:rPr>
                <w:rFonts w:hAnsi="メイリオ"/>
                <w:color w:val="000000" w:themeColor="text1"/>
                <w:sz w:val="20"/>
                <w:szCs w:val="20"/>
              </w:rPr>
              <w:instrText xml:space="preserve"> NOTEREF _Ref175151428 \f  \* MERGEFORMAT </w:instrText>
            </w:r>
            <w:r w:rsidRPr="393E9A3E">
              <w:rPr>
                <w:rFonts w:hAnsi="メイリオ"/>
                <w:color w:val="000000" w:themeColor="text1"/>
                <w:sz w:val="20"/>
                <w:szCs w:val="20"/>
                <w:vertAlign w:val="superscript"/>
              </w:rPr>
              <w:fldChar w:fldCharType="separate"/>
            </w:r>
            <w:r w:rsidR="001D2C36" w:rsidRPr="001D2C36">
              <w:rPr>
                <w:rStyle w:val="af5"/>
                <w:color w:val="000000" w:themeColor="text1"/>
              </w:rPr>
              <w:t>4</w:t>
            </w:r>
            <w:r w:rsidRPr="393E9A3E">
              <w:rPr>
                <w:rFonts w:hAnsi="メイリオ"/>
                <w:color w:val="000000" w:themeColor="text1"/>
                <w:sz w:val="20"/>
                <w:szCs w:val="20"/>
                <w:vertAlign w:val="superscript"/>
              </w:rPr>
              <w:fldChar w:fldCharType="end"/>
            </w:r>
          </w:p>
          <w:p w14:paraId="6DF3660F"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以下の</w:t>
            </w:r>
          </w:p>
          <w:p w14:paraId="2D9F5020"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達成・維持</w:t>
            </w:r>
          </w:p>
        </w:tc>
        <w:tc>
          <w:tcPr>
            <w:tcW w:w="1200" w:type="dxa"/>
            <w:tcBorders>
              <w:bottom w:val="single" w:sz="4" w:space="0" w:color="auto"/>
            </w:tcBorders>
            <w:vAlign w:val="center"/>
          </w:tcPr>
          <w:p w14:paraId="53D1AD12"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5.9［5.7］</w:t>
            </w:r>
          </w:p>
        </w:tc>
        <w:tc>
          <w:tcPr>
            <w:tcW w:w="1068" w:type="dxa"/>
            <w:tcBorders>
              <w:bottom w:val="single" w:sz="4" w:space="0" w:color="auto"/>
            </w:tcBorders>
            <w:vAlign w:val="center"/>
          </w:tcPr>
          <w:p w14:paraId="2DE97663"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3.4</w:t>
            </w:r>
          </w:p>
          <w:p w14:paraId="706F8E8D"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[3.3]</w:t>
            </w:r>
          </w:p>
        </w:tc>
        <w:tc>
          <w:tcPr>
            <w:tcW w:w="1134" w:type="dxa"/>
            <w:tcBorders>
              <w:bottom w:val="single" w:sz="4" w:space="0" w:color="auto"/>
            </w:tcBorders>
            <w:vAlign w:val="center"/>
          </w:tcPr>
          <w:p w14:paraId="02BCA838"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3.3</w:t>
            </w:r>
          </w:p>
          <w:p w14:paraId="1A8E1C86"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[3.4]</w:t>
            </w:r>
          </w:p>
        </w:tc>
        <w:tc>
          <w:tcPr>
            <w:tcW w:w="1214" w:type="dxa"/>
            <w:tcBorders>
              <w:bottom w:val="single" w:sz="4" w:space="0" w:color="auto"/>
            </w:tcBorders>
            <w:vAlign w:val="center"/>
          </w:tcPr>
          <w:p w14:paraId="58E912A7"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61BAD96F" w14:textId="77777777" w:rsidTr="00C73B42">
        <w:trPr>
          <w:trHeight w:val="567"/>
        </w:trPr>
        <w:tc>
          <w:tcPr>
            <w:tcW w:w="510" w:type="dxa"/>
            <w:vMerge/>
          </w:tcPr>
          <w:p w14:paraId="683A9A13" w14:textId="77777777" w:rsidR="00D75149" w:rsidRPr="00737243" w:rsidRDefault="00D75149" w:rsidP="00C73B42">
            <w:pPr>
              <w:autoSpaceDE w:val="0"/>
              <w:autoSpaceDN w:val="0"/>
              <w:spacing w:line="300" w:lineRule="exact"/>
              <w:jc w:val="left"/>
              <w:rPr>
                <w:rFonts w:hAnsi="メイリオ"/>
                <w:b/>
                <w:color w:val="000000" w:themeColor="text1"/>
                <w:sz w:val="20"/>
                <w:szCs w:val="20"/>
              </w:rPr>
            </w:pPr>
          </w:p>
        </w:tc>
        <w:tc>
          <w:tcPr>
            <w:tcW w:w="2462" w:type="dxa"/>
            <w:vMerge/>
            <w:vAlign w:val="center"/>
          </w:tcPr>
          <w:p w14:paraId="2B35BF58"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47FA5C40"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小６ 算数</w:t>
            </w:r>
          </w:p>
        </w:tc>
        <w:tc>
          <w:tcPr>
            <w:tcW w:w="1247" w:type="dxa"/>
            <w:vMerge/>
            <w:vAlign w:val="center"/>
          </w:tcPr>
          <w:p w14:paraId="6AB1CF73"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vAlign w:val="center"/>
          </w:tcPr>
          <w:p w14:paraId="42706491"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3.6［3.5］</w:t>
            </w:r>
          </w:p>
        </w:tc>
        <w:tc>
          <w:tcPr>
            <w:tcW w:w="1068" w:type="dxa"/>
            <w:vAlign w:val="center"/>
          </w:tcPr>
          <w:p w14:paraId="6CCED6D4"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3.7</w:t>
            </w:r>
          </w:p>
          <w:p w14:paraId="56148025"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w:t>
            </w:r>
          </w:p>
        </w:tc>
        <w:tc>
          <w:tcPr>
            <w:tcW w:w="1134" w:type="dxa"/>
            <w:vAlign w:val="center"/>
          </w:tcPr>
          <w:p w14:paraId="6B84F277"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3.1</w:t>
            </w:r>
          </w:p>
          <w:p w14:paraId="6656B611"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[3.2]</w:t>
            </w:r>
          </w:p>
        </w:tc>
        <w:tc>
          <w:tcPr>
            <w:tcW w:w="1214" w:type="dxa"/>
            <w:vAlign w:val="center"/>
          </w:tcPr>
          <w:p w14:paraId="27938750"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3A03B6CF" w14:textId="77777777" w:rsidTr="00C73B42">
        <w:trPr>
          <w:trHeight w:val="567"/>
        </w:trPr>
        <w:tc>
          <w:tcPr>
            <w:tcW w:w="510" w:type="dxa"/>
            <w:vMerge/>
          </w:tcPr>
          <w:p w14:paraId="58345B34" w14:textId="77777777" w:rsidR="00D75149" w:rsidRPr="00737243" w:rsidRDefault="00D75149" w:rsidP="00C73B42">
            <w:pPr>
              <w:autoSpaceDE w:val="0"/>
              <w:autoSpaceDN w:val="0"/>
              <w:spacing w:line="300" w:lineRule="exact"/>
              <w:jc w:val="left"/>
              <w:rPr>
                <w:rFonts w:hAnsi="メイリオ"/>
                <w:b/>
                <w:color w:val="000000" w:themeColor="text1"/>
                <w:sz w:val="20"/>
                <w:szCs w:val="20"/>
              </w:rPr>
            </w:pPr>
          </w:p>
        </w:tc>
        <w:tc>
          <w:tcPr>
            <w:tcW w:w="2462" w:type="dxa"/>
            <w:vMerge/>
            <w:vAlign w:val="center"/>
          </w:tcPr>
          <w:p w14:paraId="6B9BB899"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5005B633"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 国語</w:t>
            </w:r>
          </w:p>
        </w:tc>
        <w:tc>
          <w:tcPr>
            <w:tcW w:w="1247" w:type="dxa"/>
            <w:vMerge/>
            <w:vAlign w:val="center"/>
          </w:tcPr>
          <w:p w14:paraId="062B9CAC"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vAlign w:val="center"/>
          </w:tcPr>
          <w:p w14:paraId="5226134D"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5.3［4.3］</w:t>
            </w:r>
          </w:p>
        </w:tc>
        <w:tc>
          <w:tcPr>
            <w:tcW w:w="1068" w:type="dxa"/>
            <w:vAlign w:val="center"/>
          </w:tcPr>
          <w:p w14:paraId="19BF603E"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7.2</w:t>
            </w:r>
          </w:p>
          <w:p w14:paraId="5DDBFA3F"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[6.7]</w:t>
            </w:r>
          </w:p>
        </w:tc>
        <w:tc>
          <w:tcPr>
            <w:tcW w:w="1134" w:type="dxa"/>
            <w:vAlign w:val="center"/>
          </w:tcPr>
          <w:p w14:paraId="5B1C26EA"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5.8</w:t>
            </w:r>
          </w:p>
          <w:p w14:paraId="620DCBA7"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[4.9]</w:t>
            </w:r>
          </w:p>
        </w:tc>
        <w:tc>
          <w:tcPr>
            <w:tcW w:w="1214" w:type="dxa"/>
            <w:vAlign w:val="center"/>
          </w:tcPr>
          <w:p w14:paraId="464AAE0B"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5731FE67" w14:textId="77777777" w:rsidTr="00C73B42">
        <w:trPr>
          <w:trHeight w:val="567"/>
        </w:trPr>
        <w:tc>
          <w:tcPr>
            <w:tcW w:w="510" w:type="dxa"/>
            <w:vMerge/>
          </w:tcPr>
          <w:p w14:paraId="3B8902BC" w14:textId="77777777" w:rsidR="00D75149" w:rsidRPr="00737243" w:rsidRDefault="00D75149" w:rsidP="00C73B42">
            <w:pPr>
              <w:autoSpaceDE w:val="0"/>
              <w:autoSpaceDN w:val="0"/>
              <w:spacing w:line="300" w:lineRule="exact"/>
              <w:jc w:val="left"/>
              <w:rPr>
                <w:rFonts w:hAnsi="メイリオ"/>
                <w:b/>
                <w:color w:val="000000" w:themeColor="text1"/>
                <w:sz w:val="20"/>
                <w:szCs w:val="20"/>
              </w:rPr>
            </w:pPr>
          </w:p>
        </w:tc>
        <w:tc>
          <w:tcPr>
            <w:tcW w:w="2462" w:type="dxa"/>
            <w:vMerge/>
            <w:vAlign w:val="center"/>
          </w:tcPr>
          <w:p w14:paraId="123AB07B"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70910B6A"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 数学</w:t>
            </w:r>
          </w:p>
        </w:tc>
        <w:tc>
          <w:tcPr>
            <w:tcW w:w="1247" w:type="dxa"/>
            <w:vMerge/>
            <w:vAlign w:val="center"/>
          </w:tcPr>
          <w:p w14:paraId="076FCC36"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vAlign w:val="center"/>
          </w:tcPr>
          <w:p w14:paraId="66F9D9E7"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5C79DA62">
              <w:rPr>
                <w:rFonts w:hAnsi="メイリオ"/>
                <w:color w:val="000000" w:themeColor="text1"/>
                <w:sz w:val="20"/>
                <w:szCs w:val="20"/>
              </w:rPr>
              <w:t>12.1［10.8</w:t>
            </w:r>
            <w:r w:rsidRPr="00737243">
              <w:rPr>
                <w:rFonts w:hAnsi="メイリオ" w:hint="eastAsia"/>
                <w:color w:val="000000" w:themeColor="text1"/>
                <w:sz w:val="20"/>
                <w:szCs w:val="20"/>
              </w:rPr>
              <w:t>］</w:t>
            </w:r>
          </w:p>
        </w:tc>
        <w:tc>
          <w:tcPr>
            <w:tcW w:w="1068" w:type="dxa"/>
            <w:vAlign w:val="center"/>
          </w:tcPr>
          <w:p w14:paraId="1A296C28"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12.1</w:t>
            </w:r>
          </w:p>
          <w:p w14:paraId="4226E9F6"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[10.6]</w:t>
            </w:r>
          </w:p>
        </w:tc>
        <w:tc>
          <w:tcPr>
            <w:tcW w:w="1134" w:type="dxa"/>
            <w:vAlign w:val="center"/>
          </w:tcPr>
          <w:p w14:paraId="69EA5B61"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hint="eastAsia"/>
                <w:sz w:val="20"/>
                <w:szCs w:val="20"/>
              </w:rPr>
              <w:t>12.3</w:t>
            </w:r>
          </w:p>
          <w:p w14:paraId="5EC09059" w14:textId="77777777" w:rsidR="00D75149" w:rsidRPr="00FE274F" w:rsidRDefault="00D75149" w:rsidP="00C73B42">
            <w:pPr>
              <w:autoSpaceDE w:val="0"/>
              <w:autoSpaceDN w:val="0"/>
              <w:spacing w:line="300" w:lineRule="exact"/>
              <w:jc w:val="center"/>
              <w:rPr>
                <w:rFonts w:hAnsi="メイリオ"/>
                <w:noProof/>
                <w:sz w:val="20"/>
                <w:szCs w:val="20"/>
              </w:rPr>
            </w:pPr>
            <w:r w:rsidRPr="00FE274F">
              <w:rPr>
                <w:rFonts w:hAnsi="メイリオ" w:hint="eastAsia"/>
                <w:sz w:val="20"/>
                <w:szCs w:val="20"/>
              </w:rPr>
              <w:t>[10.4]</w:t>
            </w:r>
          </w:p>
        </w:tc>
        <w:tc>
          <w:tcPr>
            <w:tcW w:w="1214" w:type="dxa"/>
            <w:vAlign w:val="center"/>
          </w:tcPr>
          <w:p w14:paraId="1C6E86B1"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cs="メイリオ"/>
                <w:sz w:val="20"/>
                <w:szCs w:val="20"/>
              </w:rPr>
              <w:t>×</w:t>
            </w:r>
          </w:p>
        </w:tc>
      </w:tr>
      <w:tr w:rsidR="00D75149" w:rsidRPr="00737243" w14:paraId="79651417" w14:textId="77777777" w:rsidTr="00C73B42">
        <w:trPr>
          <w:trHeight w:val="567"/>
        </w:trPr>
        <w:tc>
          <w:tcPr>
            <w:tcW w:w="510" w:type="dxa"/>
            <w:vAlign w:val="center"/>
          </w:tcPr>
          <w:p w14:paraId="33F9A7E9"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３</w:t>
            </w:r>
          </w:p>
        </w:tc>
        <w:tc>
          <w:tcPr>
            <w:tcW w:w="2462" w:type="dxa"/>
            <w:vAlign w:val="center"/>
          </w:tcPr>
          <w:p w14:paraId="0BAB5E1B"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授業に対し、肯定的評価をした府立高校生の割合（％）</w:t>
            </w:r>
          </w:p>
        </w:tc>
        <w:tc>
          <w:tcPr>
            <w:tcW w:w="996" w:type="dxa"/>
            <w:tcBorders>
              <w:bottom w:val="single" w:sz="4" w:space="0" w:color="auto"/>
            </w:tcBorders>
            <w:vAlign w:val="center"/>
          </w:tcPr>
          <w:p w14:paraId="4845D7B9"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3A71AA9A" w14:textId="77777777" w:rsidR="00D75149"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前年度より</w:t>
            </w:r>
          </w:p>
          <w:p w14:paraId="35AA99FB"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増加</w:t>
            </w:r>
          </w:p>
        </w:tc>
        <w:tc>
          <w:tcPr>
            <w:tcW w:w="1200" w:type="dxa"/>
            <w:tcBorders>
              <w:bottom w:val="single" w:sz="4" w:space="0" w:color="auto"/>
            </w:tcBorders>
            <w:vAlign w:val="center"/>
          </w:tcPr>
          <w:p w14:paraId="6CE20953"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068" w:type="dxa"/>
            <w:tcBorders>
              <w:bottom w:val="single" w:sz="4" w:space="0" w:color="auto"/>
            </w:tcBorders>
            <w:vAlign w:val="center"/>
          </w:tcPr>
          <w:p w14:paraId="368C9882"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85.3</w:t>
            </w:r>
          </w:p>
        </w:tc>
        <w:tc>
          <w:tcPr>
            <w:tcW w:w="1134" w:type="dxa"/>
            <w:tcBorders>
              <w:bottom w:val="single" w:sz="4" w:space="0" w:color="auto"/>
            </w:tcBorders>
            <w:vAlign w:val="center"/>
          </w:tcPr>
          <w:p w14:paraId="4AC387AC" w14:textId="77777777" w:rsidR="00D75149" w:rsidRPr="00FE274F" w:rsidRDefault="00D75149" w:rsidP="00C73B42">
            <w:pPr>
              <w:autoSpaceDE w:val="0"/>
              <w:autoSpaceDN w:val="0"/>
              <w:spacing w:line="300" w:lineRule="exact"/>
              <w:jc w:val="center"/>
              <w:rPr>
                <w:rFonts w:hAnsi="メイリオ"/>
                <w:sz w:val="20"/>
                <w:szCs w:val="20"/>
              </w:rPr>
            </w:pPr>
            <w:r w:rsidRPr="00FE274F">
              <w:rPr>
                <w:rFonts w:hAnsi="メイリオ"/>
                <w:sz w:val="20"/>
                <w:szCs w:val="20"/>
              </w:rPr>
              <w:t>84.3</w:t>
            </w:r>
          </w:p>
        </w:tc>
        <w:tc>
          <w:tcPr>
            <w:tcW w:w="1214" w:type="dxa"/>
            <w:tcBorders>
              <w:bottom w:val="single" w:sz="4" w:space="0" w:color="auto"/>
            </w:tcBorders>
            <w:vAlign w:val="center"/>
          </w:tcPr>
          <w:p w14:paraId="4A38A029" w14:textId="77777777" w:rsidR="00D75149" w:rsidRPr="00FE274F" w:rsidRDefault="00D75149" w:rsidP="00C73B42">
            <w:pPr>
              <w:autoSpaceDE w:val="0"/>
              <w:autoSpaceDN w:val="0"/>
              <w:spacing w:line="300" w:lineRule="exact"/>
              <w:jc w:val="center"/>
            </w:pPr>
            <w:r w:rsidRPr="00FE274F">
              <w:rPr>
                <w:rFonts w:hAnsi="メイリオ" w:cs="メイリオ" w:hint="eastAsia"/>
                <w:sz w:val="20"/>
                <w:szCs w:val="20"/>
              </w:rPr>
              <w:t>×</w:t>
            </w:r>
          </w:p>
        </w:tc>
      </w:tr>
      <w:tr w:rsidR="00D75149" w:rsidRPr="00737243" w14:paraId="0BBA4B48" w14:textId="77777777" w:rsidTr="00C73B42">
        <w:trPr>
          <w:trHeight w:val="1200"/>
        </w:trPr>
        <w:tc>
          <w:tcPr>
            <w:tcW w:w="510" w:type="dxa"/>
            <w:vAlign w:val="center"/>
          </w:tcPr>
          <w:p w14:paraId="35C0B655"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４</w:t>
            </w:r>
          </w:p>
        </w:tc>
        <w:tc>
          <w:tcPr>
            <w:tcW w:w="2462" w:type="dxa"/>
            <w:vAlign w:val="center"/>
          </w:tcPr>
          <w:p w14:paraId="3D1FBE02"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学校生活に対</w:t>
            </w:r>
            <w:r w:rsidRPr="00737243">
              <w:rPr>
                <w:rFonts w:hAnsi="メイリオ" w:hint="eastAsia"/>
                <w:b/>
                <w:color w:val="000000" w:themeColor="text1"/>
                <w:w w:val="90"/>
                <w:sz w:val="18"/>
                <w:szCs w:val="18"/>
              </w:rPr>
              <w:t>し</w:t>
            </w:r>
            <w:r w:rsidRPr="00737243">
              <w:rPr>
                <w:rFonts w:hAnsi="メイリオ" w:hint="eastAsia"/>
                <w:b/>
                <w:color w:val="000000" w:themeColor="text1"/>
                <w:w w:val="66"/>
                <w:sz w:val="18"/>
                <w:szCs w:val="18"/>
              </w:rPr>
              <w:t>、</w:t>
            </w:r>
            <w:r w:rsidRPr="00737243">
              <w:rPr>
                <w:rFonts w:hAnsi="メイリオ" w:hint="eastAsia"/>
                <w:b/>
                <w:color w:val="000000" w:themeColor="text1"/>
                <w:sz w:val="18"/>
                <w:szCs w:val="18"/>
              </w:rPr>
              <w:t>肯定的評価をした府立支援学校の子どもたち及び保護者等の割合（％）</w:t>
            </w:r>
          </w:p>
        </w:tc>
        <w:tc>
          <w:tcPr>
            <w:tcW w:w="996" w:type="dxa"/>
            <w:vAlign w:val="center"/>
          </w:tcPr>
          <w:p w14:paraId="05C9387C"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138893CA" w14:textId="77777777" w:rsidR="00D75149"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前年度より</w:t>
            </w:r>
          </w:p>
          <w:p w14:paraId="799A5C55" w14:textId="77777777" w:rsidR="00D75149" w:rsidRPr="00737243" w:rsidRDefault="00D75149"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増加</w:t>
            </w:r>
          </w:p>
        </w:tc>
        <w:tc>
          <w:tcPr>
            <w:tcW w:w="1200" w:type="dxa"/>
            <w:vAlign w:val="center"/>
          </w:tcPr>
          <w:p w14:paraId="31D532AC"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4.6</w:t>
            </w:r>
            <w:r w:rsidRPr="00D75149">
              <w:rPr>
                <w:rFonts w:hAnsi="メイリオ" w:hint="eastAsia"/>
                <w:color w:val="000000" w:themeColor="text1"/>
                <w:w w:val="76"/>
                <w:kern w:val="0"/>
                <w:sz w:val="20"/>
                <w:szCs w:val="20"/>
                <w:fitText w:val="400" w:id="-403340539"/>
                <w:vertAlign w:val="superscript"/>
              </w:rPr>
              <w:t>※前年度</w:t>
            </w:r>
          </w:p>
        </w:tc>
        <w:tc>
          <w:tcPr>
            <w:tcW w:w="1068" w:type="dxa"/>
            <w:vAlign w:val="center"/>
          </w:tcPr>
          <w:p w14:paraId="5B05CBD2"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85.6</w:t>
            </w:r>
          </w:p>
        </w:tc>
        <w:tc>
          <w:tcPr>
            <w:tcW w:w="1134" w:type="dxa"/>
            <w:vAlign w:val="center"/>
          </w:tcPr>
          <w:p w14:paraId="0869213E" w14:textId="3CAB7BB2" w:rsidR="00D75149" w:rsidRPr="003E2CE6" w:rsidRDefault="00D75149" w:rsidP="00C73B42">
            <w:pPr>
              <w:jc w:val="center"/>
              <w:rPr>
                <w:rFonts w:hAnsi="メイリオ" w:cs="メイリオ"/>
                <w:sz w:val="20"/>
                <w:szCs w:val="20"/>
              </w:rPr>
            </w:pPr>
            <w:r w:rsidRPr="003E2CE6">
              <w:rPr>
                <w:rFonts w:hAnsi="メイリオ" w:cs="メイリオ"/>
                <w:sz w:val="20"/>
                <w:szCs w:val="20"/>
              </w:rPr>
              <w:t>87.5</w:t>
            </w:r>
          </w:p>
        </w:tc>
        <w:tc>
          <w:tcPr>
            <w:tcW w:w="1214" w:type="dxa"/>
            <w:vAlign w:val="center"/>
          </w:tcPr>
          <w:p w14:paraId="442CF4DB" w14:textId="77777777" w:rsidR="00D75149" w:rsidRPr="003E2CE6" w:rsidRDefault="00D75149" w:rsidP="00C73B42">
            <w:pPr>
              <w:jc w:val="center"/>
              <w:rPr>
                <w:rFonts w:hAnsi="メイリオ" w:cs="メイリオ"/>
                <w:sz w:val="20"/>
                <w:szCs w:val="20"/>
              </w:rPr>
            </w:pPr>
            <w:r w:rsidRPr="003E2CE6">
              <w:rPr>
                <w:rFonts w:hAnsi="メイリオ" w:cs="メイリオ"/>
                <w:sz w:val="20"/>
                <w:szCs w:val="20"/>
              </w:rPr>
              <w:t>○</w:t>
            </w:r>
          </w:p>
        </w:tc>
      </w:tr>
      <w:tr w:rsidR="00D75149" w:rsidRPr="00737243" w14:paraId="5D002395" w14:textId="77777777" w:rsidTr="00C73B42">
        <w:trPr>
          <w:trHeight w:val="895"/>
        </w:trPr>
        <w:tc>
          <w:tcPr>
            <w:tcW w:w="510" w:type="dxa"/>
            <w:vMerge w:val="restart"/>
            <w:vAlign w:val="center"/>
          </w:tcPr>
          <w:p w14:paraId="04E6B4D8"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５</w:t>
            </w:r>
          </w:p>
        </w:tc>
        <w:tc>
          <w:tcPr>
            <w:tcW w:w="2462" w:type="dxa"/>
            <w:vMerge w:val="restart"/>
            <w:vAlign w:val="center"/>
          </w:tcPr>
          <w:p w14:paraId="21B471FA"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「学校の授業時間以外に、普段、読書を全くしない（教科書や参考書、漫画や雑誌は除く）」と回答した小・中学校の子どもたちの割合（不読率）（％）</w:t>
            </w:r>
          </w:p>
        </w:tc>
        <w:tc>
          <w:tcPr>
            <w:tcW w:w="996" w:type="dxa"/>
            <w:vAlign w:val="center"/>
          </w:tcPr>
          <w:p w14:paraId="22853D71"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小６</w:t>
            </w:r>
          </w:p>
        </w:tc>
        <w:tc>
          <w:tcPr>
            <w:tcW w:w="1247" w:type="dxa"/>
            <w:vMerge w:val="restart"/>
            <w:shd w:val="clear" w:color="auto" w:fill="FFFFFF" w:themeFill="background1"/>
            <w:vAlign w:val="center"/>
          </w:tcPr>
          <w:p w14:paraId="6C92E5AD" w14:textId="77777777" w:rsidR="00D75149" w:rsidRPr="00092BC4" w:rsidRDefault="00D75149" w:rsidP="00C73B42">
            <w:pPr>
              <w:autoSpaceDE w:val="0"/>
              <w:autoSpaceDN w:val="0"/>
              <w:spacing w:line="300" w:lineRule="exact"/>
              <w:ind w:left="-105" w:rightChars="-50" w:right="-105"/>
              <w:jc w:val="center"/>
              <w:rPr>
                <w:rFonts w:hAnsi="メイリオ"/>
                <w:sz w:val="20"/>
                <w:szCs w:val="20"/>
              </w:rPr>
            </w:pPr>
            <w:r w:rsidRPr="00092BC4">
              <w:rPr>
                <w:rFonts w:hAnsi="メイリオ"/>
                <w:sz w:val="20"/>
                <w:szCs w:val="20"/>
              </w:rPr>
              <w:t>全国の値</w:t>
            </w:r>
          </w:p>
          <w:p w14:paraId="5A81FE94" w14:textId="77777777" w:rsidR="00D75149" w:rsidRPr="00092BC4" w:rsidRDefault="00D75149" w:rsidP="00C73B42">
            <w:pPr>
              <w:autoSpaceDE w:val="0"/>
              <w:autoSpaceDN w:val="0"/>
              <w:spacing w:line="300" w:lineRule="exact"/>
              <w:ind w:left="-105" w:rightChars="-50" w:right="-105"/>
              <w:jc w:val="center"/>
              <w:rPr>
                <w:rFonts w:hAnsi="メイリオ"/>
                <w:sz w:val="20"/>
                <w:szCs w:val="20"/>
              </w:rPr>
            </w:pPr>
            <w:r w:rsidRPr="00092BC4">
              <w:rPr>
                <w:rFonts w:hAnsi="メイリオ"/>
                <w:sz w:val="20"/>
                <w:szCs w:val="20"/>
              </w:rPr>
              <w:t>以下の</w:t>
            </w:r>
          </w:p>
          <w:p w14:paraId="481060C9" w14:textId="77777777" w:rsidR="00D75149" w:rsidRPr="00737243" w:rsidRDefault="00D75149" w:rsidP="00C73B42">
            <w:pPr>
              <w:autoSpaceDE w:val="0"/>
              <w:autoSpaceDN w:val="0"/>
              <w:spacing w:line="300" w:lineRule="exact"/>
              <w:ind w:left="-105" w:rightChars="-50" w:right="-105"/>
              <w:jc w:val="center"/>
              <w:rPr>
                <w:rFonts w:hAnsi="メイリオ" w:cs="メイリオ"/>
                <w:sz w:val="20"/>
                <w:szCs w:val="20"/>
              </w:rPr>
            </w:pPr>
            <w:r w:rsidRPr="00092BC4">
              <w:rPr>
                <w:rFonts w:hAnsi="メイリオ" w:cs="メイリオ"/>
                <w:sz w:val="20"/>
                <w:szCs w:val="20"/>
              </w:rPr>
              <w:t>達成・維持</w:t>
            </w:r>
          </w:p>
        </w:tc>
        <w:tc>
          <w:tcPr>
            <w:tcW w:w="1200" w:type="dxa"/>
            <w:vAlign w:val="center"/>
          </w:tcPr>
          <w:p w14:paraId="375DE3E0"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31.9</w:t>
            </w:r>
          </w:p>
          <w:p w14:paraId="27FBCE96"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［26.3］</w:t>
            </w:r>
          </w:p>
        </w:tc>
        <w:tc>
          <w:tcPr>
            <w:tcW w:w="1068" w:type="dxa"/>
            <w:vAlign w:val="center"/>
          </w:tcPr>
          <w:p w14:paraId="02310B8A"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w:t>
            </w:r>
          </w:p>
          <w:p w14:paraId="2E9465B4"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134" w:type="dxa"/>
            <w:vAlign w:val="center"/>
          </w:tcPr>
          <w:p w14:paraId="0E0E898E" w14:textId="77777777" w:rsidR="00D75149" w:rsidRPr="008377EC" w:rsidRDefault="00D75149" w:rsidP="00C73B42">
            <w:pPr>
              <w:jc w:val="center"/>
            </w:pPr>
            <w:r w:rsidRPr="008377EC">
              <w:rPr>
                <w:rFonts w:hAnsi="メイリオ" w:cs="メイリオ"/>
                <w:sz w:val="20"/>
                <w:szCs w:val="20"/>
              </w:rPr>
              <w:t>33.7</w:t>
            </w:r>
          </w:p>
          <w:p w14:paraId="5EBFCAED" w14:textId="77777777" w:rsidR="00D75149" w:rsidRPr="008377EC" w:rsidRDefault="00D75149" w:rsidP="00C73B42">
            <w:pPr>
              <w:jc w:val="center"/>
            </w:pPr>
            <w:r w:rsidRPr="008377EC">
              <w:rPr>
                <w:rFonts w:hAnsi="メイリオ" w:cs="メイリオ"/>
                <w:sz w:val="20"/>
                <w:szCs w:val="20"/>
              </w:rPr>
              <w:t>[29.2]</w:t>
            </w:r>
          </w:p>
        </w:tc>
        <w:tc>
          <w:tcPr>
            <w:tcW w:w="1214" w:type="dxa"/>
            <w:vAlign w:val="center"/>
          </w:tcPr>
          <w:p w14:paraId="7ED8C4BB" w14:textId="77777777" w:rsidR="00D75149" w:rsidRPr="008377EC" w:rsidRDefault="00D75149" w:rsidP="00C73B42">
            <w:pPr>
              <w:jc w:val="center"/>
            </w:pPr>
            <w:r w:rsidRPr="008377EC">
              <w:rPr>
                <w:rFonts w:hAnsi="メイリオ" w:cs="メイリオ"/>
                <w:sz w:val="20"/>
                <w:szCs w:val="20"/>
              </w:rPr>
              <w:t>△</w:t>
            </w:r>
          </w:p>
        </w:tc>
      </w:tr>
      <w:tr w:rsidR="00D75149" w:rsidRPr="00737243" w14:paraId="1009AB6B" w14:textId="77777777" w:rsidTr="00C73B42">
        <w:trPr>
          <w:trHeight w:val="895"/>
        </w:trPr>
        <w:tc>
          <w:tcPr>
            <w:tcW w:w="510" w:type="dxa"/>
            <w:vMerge/>
            <w:vAlign w:val="center"/>
          </w:tcPr>
          <w:p w14:paraId="6961E976"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p>
        </w:tc>
        <w:tc>
          <w:tcPr>
            <w:tcW w:w="2462" w:type="dxa"/>
            <w:vMerge/>
            <w:vAlign w:val="center"/>
          </w:tcPr>
          <w:p w14:paraId="6C464801"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p>
        </w:tc>
        <w:tc>
          <w:tcPr>
            <w:tcW w:w="996" w:type="dxa"/>
            <w:vAlign w:val="center"/>
          </w:tcPr>
          <w:p w14:paraId="5F453D08"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w:t>
            </w:r>
          </w:p>
        </w:tc>
        <w:tc>
          <w:tcPr>
            <w:tcW w:w="1247" w:type="dxa"/>
            <w:vMerge/>
            <w:vAlign w:val="center"/>
          </w:tcPr>
          <w:p w14:paraId="7E4340AE"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p>
        </w:tc>
        <w:tc>
          <w:tcPr>
            <w:tcW w:w="1200" w:type="dxa"/>
            <w:vAlign w:val="center"/>
          </w:tcPr>
          <w:p w14:paraId="75155F2D"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47.4</w:t>
            </w:r>
          </w:p>
          <w:p w14:paraId="4FF126E0"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［39.0］</w:t>
            </w:r>
          </w:p>
        </w:tc>
        <w:tc>
          <w:tcPr>
            <w:tcW w:w="1068" w:type="dxa"/>
            <w:vAlign w:val="center"/>
          </w:tcPr>
          <w:p w14:paraId="716D3E02"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w:t>
            </w:r>
          </w:p>
          <w:p w14:paraId="06F0BC61"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134" w:type="dxa"/>
            <w:vAlign w:val="center"/>
          </w:tcPr>
          <w:p w14:paraId="5C778D35" w14:textId="77777777" w:rsidR="00D75149" w:rsidRPr="008377EC" w:rsidRDefault="00D75149" w:rsidP="00C73B42">
            <w:pPr>
              <w:jc w:val="center"/>
            </w:pPr>
            <w:r w:rsidRPr="008377EC">
              <w:rPr>
                <w:rFonts w:hAnsi="メイリオ" w:cs="メイリオ"/>
                <w:sz w:val="20"/>
                <w:szCs w:val="20"/>
              </w:rPr>
              <w:t>47.5</w:t>
            </w:r>
          </w:p>
          <w:p w14:paraId="71711E64" w14:textId="77777777" w:rsidR="00D75149" w:rsidRPr="008377EC" w:rsidRDefault="00D75149" w:rsidP="00C73B42">
            <w:pPr>
              <w:jc w:val="center"/>
            </w:pPr>
            <w:r w:rsidRPr="008377EC">
              <w:rPr>
                <w:rFonts w:hAnsi="メイリオ" w:cs="メイリオ"/>
                <w:sz w:val="20"/>
                <w:szCs w:val="20"/>
              </w:rPr>
              <w:t>[41.8]</w:t>
            </w:r>
          </w:p>
        </w:tc>
        <w:tc>
          <w:tcPr>
            <w:tcW w:w="1214" w:type="dxa"/>
            <w:vAlign w:val="center"/>
          </w:tcPr>
          <w:p w14:paraId="1BA7D100" w14:textId="77777777" w:rsidR="00D75149" w:rsidRPr="008377EC" w:rsidRDefault="00D75149" w:rsidP="00C73B42">
            <w:pPr>
              <w:jc w:val="center"/>
            </w:pPr>
            <w:r w:rsidRPr="008377EC">
              <w:rPr>
                <w:rFonts w:hAnsi="メイリオ" w:cs="メイリオ"/>
                <w:sz w:val="20"/>
                <w:szCs w:val="20"/>
              </w:rPr>
              <w:t>△</w:t>
            </w:r>
          </w:p>
        </w:tc>
      </w:tr>
      <w:tr w:rsidR="00D75149" w:rsidRPr="00737243" w14:paraId="1832BDA9" w14:textId="77777777" w:rsidTr="00C73B42">
        <w:trPr>
          <w:trHeight w:val="1200"/>
        </w:trPr>
        <w:tc>
          <w:tcPr>
            <w:tcW w:w="510" w:type="dxa"/>
            <w:vAlign w:val="center"/>
          </w:tcPr>
          <w:p w14:paraId="5E01E71C"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６</w:t>
            </w:r>
          </w:p>
        </w:tc>
        <w:tc>
          <w:tcPr>
            <w:tcW w:w="2462" w:type="dxa"/>
            <w:vAlign w:val="center"/>
          </w:tcPr>
          <w:p w14:paraId="0A0C02B4" w14:textId="77777777" w:rsidR="00D75149" w:rsidRPr="00737243" w:rsidRDefault="00D75149" w:rsidP="00C73B42">
            <w:pPr>
              <w:autoSpaceDE w:val="0"/>
              <w:autoSpaceDN w:val="0"/>
              <w:spacing w:line="300" w:lineRule="exact"/>
              <w:jc w:val="left"/>
              <w:rPr>
                <w:rFonts w:hAnsi="メイリオ"/>
                <w:b/>
                <w:bCs/>
                <w:color w:val="000000" w:themeColor="text1"/>
                <w:sz w:val="18"/>
                <w:szCs w:val="18"/>
              </w:rPr>
            </w:pPr>
            <w:r w:rsidRPr="31C23509">
              <w:rPr>
                <w:rFonts w:hAnsi="メイリオ"/>
                <w:b/>
                <w:bCs/>
                <w:color w:val="000000" w:themeColor="text1"/>
                <w:sz w:val="18"/>
                <w:szCs w:val="18"/>
              </w:rPr>
              <w:t xml:space="preserve">CEFR </w:t>
            </w:r>
            <w:r w:rsidRPr="31C23509">
              <w:rPr>
                <w:rStyle w:val="af5"/>
                <w:rFonts w:hAnsi="メイリオ"/>
                <w:b/>
                <w:bCs/>
                <w:color w:val="000000" w:themeColor="text1"/>
                <w:sz w:val="18"/>
                <w:szCs w:val="18"/>
              </w:rPr>
              <w:footnoteReference w:id="6"/>
            </w:r>
            <w:r w:rsidRPr="31C23509">
              <w:rPr>
                <w:rFonts w:hAnsi="メイリオ"/>
                <w:b/>
                <w:bCs/>
                <w:color w:val="000000" w:themeColor="text1"/>
                <w:sz w:val="18"/>
                <w:szCs w:val="18"/>
              </w:rPr>
              <w:t>A1レベル（英検３級相当）以上の英語力を有する公立中学校３年生の割合（％）</w:t>
            </w:r>
          </w:p>
        </w:tc>
        <w:tc>
          <w:tcPr>
            <w:tcW w:w="996" w:type="dxa"/>
            <w:vAlign w:val="center"/>
          </w:tcPr>
          <w:p w14:paraId="09D06B97"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中３</w:t>
            </w:r>
          </w:p>
        </w:tc>
        <w:tc>
          <w:tcPr>
            <w:tcW w:w="1247" w:type="dxa"/>
            <w:vAlign w:val="center"/>
          </w:tcPr>
          <w:p w14:paraId="1BBC3C2D" w14:textId="77777777" w:rsidR="00D75149" w:rsidRPr="008377EC" w:rsidRDefault="00D75149" w:rsidP="00C73B42">
            <w:pPr>
              <w:autoSpaceDE w:val="0"/>
              <w:autoSpaceDN w:val="0"/>
              <w:spacing w:line="300" w:lineRule="exact"/>
              <w:jc w:val="center"/>
              <w:rPr>
                <w:rFonts w:hAnsi="メイリオ"/>
                <w:color w:val="000000" w:themeColor="text1"/>
                <w:sz w:val="20"/>
                <w:szCs w:val="20"/>
              </w:rPr>
            </w:pPr>
            <w:r w:rsidRPr="008377EC">
              <w:rPr>
                <w:rFonts w:hAnsi="メイリオ" w:hint="eastAsia"/>
                <w:color w:val="000000" w:themeColor="text1"/>
                <w:sz w:val="20"/>
                <w:szCs w:val="20"/>
              </w:rPr>
              <w:t>5</w:t>
            </w:r>
            <w:r w:rsidRPr="008377EC">
              <w:rPr>
                <w:rFonts w:hAnsi="メイリオ"/>
                <w:color w:val="000000" w:themeColor="text1"/>
                <w:sz w:val="20"/>
                <w:szCs w:val="20"/>
              </w:rPr>
              <w:t>6</w:t>
            </w:r>
            <w:r w:rsidRPr="008377EC">
              <w:rPr>
                <w:rFonts w:hAnsi="メイリオ" w:hint="eastAsia"/>
                <w:color w:val="000000" w:themeColor="text1"/>
                <w:sz w:val="20"/>
                <w:szCs w:val="20"/>
              </w:rPr>
              <w:t>.0</w:t>
            </w:r>
          </w:p>
        </w:tc>
        <w:tc>
          <w:tcPr>
            <w:tcW w:w="1200" w:type="dxa"/>
            <w:vAlign w:val="center"/>
          </w:tcPr>
          <w:p w14:paraId="1F5D464B"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47.4</w:t>
            </w:r>
            <w:r w:rsidRPr="00D75149">
              <w:rPr>
                <w:rFonts w:hAnsi="メイリオ" w:hint="eastAsia"/>
                <w:color w:val="000000" w:themeColor="text1"/>
                <w:w w:val="76"/>
                <w:kern w:val="0"/>
                <w:sz w:val="20"/>
                <w:szCs w:val="20"/>
                <w:fitText w:val="400" w:id="-403340538"/>
                <w:vertAlign w:val="superscript"/>
              </w:rPr>
              <w:t>※前年度</w:t>
            </w:r>
          </w:p>
        </w:tc>
        <w:tc>
          <w:tcPr>
            <w:tcW w:w="1068" w:type="dxa"/>
            <w:vAlign w:val="center"/>
          </w:tcPr>
          <w:p w14:paraId="585E6AB6"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w:t>
            </w:r>
            <w:r w:rsidRPr="00737243">
              <w:rPr>
                <w:rFonts w:hAnsi="メイリオ"/>
                <w:color w:val="000000" w:themeColor="text1"/>
                <w:sz w:val="20"/>
                <w:szCs w:val="20"/>
              </w:rPr>
              <w:t>4.1</w:t>
            </w:r>
          </w:p>
        </w:tc>
        <w:tc>
          <w:tcPr>
            <w:tcW w:w="1134" w:type="dxa"/>
            <w:vAlign w:val="center"/>
          </w:tcPr>
          <w:p w14:paraId="39309C30" w14:textId="77777777" w:rsidR="00D75149" w:rsidRPr="00D23DEA" w:rsidRDefault="00D75149" w:rsidP="00C73B42">
            <w:pPr>
              <w:autoSpaceDE w:val="0"/>
              <w:autoSpaceDN w:val="0"/>
              <w:spacing w:line="300" w:lineRule="exact"/>
              <w:jc w:val="center"/>
              <w:rPr>
                <w:rFonts w:hAnsi="メイリオ"/>
                <w:sz w:val="20"/>
                <w:szCs w:val="20"/>
              </w:rPr>
            </w:pPr>
            <w:r w:rsidRPr="00D23DEA">
              <w:rPr>
                <w:rFonts w:hAnsi="メイリオ" w:hint="eastAsia"/>
                <w:sz w:val="20"/>
                <w:szCs w:val="20"/>
              </w:rPr>
              <w:t>5</w:t>
            </w:r>
            <w:r w:rsidRPr="00D23DEA">
              <w:rPr>
                <w:rFonts w:hAnsi="メイリオ"/>
                <w:sz w:val="20"/>
                <w:szCs w:val="20"/>
              </w:rPr>
              <w:t>4.5</w:t>
            </w:r>
          </w:p>
        </w:tc>
        <w:tc>
          <w:tcPr>
            <w:tcW w:w="1214" w:type="dxa"/>
            <w:vAlign w:val="center"/>
          </w:tcPr>
          <w:p w14:paraId="18E4AFA3" w14:textId="77777777" w:rsidR="00D75149" w:rsidRPr="00D23DEA" w:rsidRDefault="00D75149" w:rsidP="00C73B42">
            <w:pPr>
              <w:autoSpaceDE w:val="0"/>
              <w:autoSpaceDN w:val="0"/>
              <w:spacing w:line="300" w:lineRule="exact"/>
              <w:jc w:val="center"/>
              <w:rPr>
                <w:rFonts w:hAnsi="メイリオ"/>
                <w:sz w:val="20"/>
                <w:szCs w:val="20"/>
              </w:rPr>
            </w:pPr>
            <w:r w:rsidRPr="00D23DEA">
              <w:rPr>
                <w:rFonts w:hAnsi="メイリオ" w:cs="メイリオ"/>
                <w:sz w:val="20"/>
                <w:szCs w:val="20"/>
              </w:rPr>
              <w:t>△</w:t>
            </w:r>
          </w:p>
        </w:tc>
      </w:tr>
      <w:tr w:rsidR="00D75149" w:rsidRPr="00737243" w14:paraId="1746E5A5" w14:textId="77777777" w:rsidTr="00C73B42">
        <w:trPr>
          <w:trHeight w:val="1200"/>
        </w:trPr>
        <w:tc>
          <w:tcPr>
            <w:tcW w:w="510" w:type="dxa"/>
            <w:vAlign w:val="center"/>
          </w:tcPr>
          <w:p w14:paraId="6DA2ADC5" w14:textId="77777777" w:rsidR="00D75149" w:rsidRPr="00737243" w:rsidRDefault="00D75149"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７</w:t>
            </w:r>
          </w:p>
        </w:tc>
        <w:tc>
          <w:tcPr>
            <w:tcW w:w="2462" w:type="dxa"/>
            <w:vAlign w:val="center"/>
          </w:tcPr>
          <w:p w14:paraId="14F1534F" w14:textId="77777777" w:rsidR="00D75149" w:rsidRPr="00737243" w:rsidRDefault="00D75149"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CEFR A2レベル（英検準２級相当）以上の英語力を有する府立高校３年生の割合（％）</w:t>
            </w:r>
          </w:p>
        </w:tc>
        <w:tc>
          <w:tcPr>
            <w:tcW w:w="996" w:type="dxa"/>
            <w:vAlign w:val="center"/>
          </w:tcPr>
          <w:p w14:paraId="0915B12E" w14:textId="77777777" w:rsidR="00D75149" w:rsidRPr="00737243" w:rsidRDefault="00D75149" w:rsidP="00C73B42">
            <w:pPr>
              <w:autoSpaceDE w:val="0"/>
              <w:autoSpaceDN w:val="0"/>
              <w:spacing w:line="300" w:lineRule="exact"/>
              <w:ind w:leftChars="-100" w:left="-210" w:rightChars="-100" w:right="-210"/>
              <w:jc w:val="center"/>
              <w:rPr>
                <w:rFonts w:hAnsi="メイリオ"/>
                <w:color w:val="000000" w:themeColor="text1"/>
                <w:sz w:val="20"/>
                <w:szCs w:val="20"/>
              </w:rPr>
            </w:pPr>
            <w:r w:rsidRPr="00737243">
              <w:rPr>
                <w:rFonts w:hAnsi="メイリオ" w:hint="eastAsia"/>
                <w:color w:val="000000" w:themeColor="text1"/>
                <w:sz w:val="20"/>
                <w:szCs w:val="20"/>
              </w:rPr>
              <w:t>高３</w:t>
            </w:r>
          </w:p>
        </w:tc>
        <w:tc>
          <w:tcPr>
            <w:tcW w:w="1247" w:type="dxa"/>
            <w:vAlign w:val="center"/>
          </w:tcPr>
          <w:p w14:paraId="203ADD06" w14:textId="77777777" w:rsidR="00D75149" w:rsidRPr="008377EC" w:rsidRDefault="00D75149" w:rsidP="00C73B42">
            <w:pPr>
              <w:autoSpaceDE w:val="0"/>
              <w:autoSpaceDN w:val="0"/>
              <w:spacing w:line="300" w:lineRule="exact"/>
              <w:jc w:val="center"/>
              <w:rPr>
                <w:rFonts w:hAnsi="メイリオ"/>
                <w:color w:val="000000" w:themeColor="text1"/>
                <w:sz w:val="20"/>
                <w:szCs w:val="20"/>
              </w:rPr>
            </w:pPr>
            <w:r w:rsidRPr="008377EC">
              <w:rPr>
                <w:rFonts w:hAnsi="メイリオ" w:hint="eastAsia"/>
                <w:color w:val="000000" w:themeColor="text1"/>
                <w:sz w:val="20"/>
                <w:szCs w:val="20"/>
              </w:rPr>
              <w:t>5</w:t>
            </w:r>
            <w:r w:rsidRPr="008377EC">
              <w:rPr>
                <w:rFonts w:hAnsi="メイリオ"/>
                <w:color w:val="000000" w:themeColor="text1"/>
                <w:sz w:val="20"/>
                <w:szCs w:val="20"/>
              </w:rPr>
              <w:t>6</w:t>
            </w:r>
            <w:r w:rsidRPr="008377EC">
              <w:rPr>
                <w:rFonts w:hAnsi="メイリオ" w:hint="eastAsia"/>
                <w:color w:val="000000" w:themeColor="text1"/>
                <w:sz w:val="20"/>
                <w:szCs w:val="20"/>
              </w:rPr>
              <w:t>.0</w:t>
            </w:r>
          </w:p>
        </w:tc>
        <w:tc>
          <w:tcPr>
            <w:tcW w:w="1200" w:type="dxa"/>
            <w:vAlign w:val="center"/>
          </w:tcPr>
          <w:p w14:paraId="0D3DE236"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51.0</w:t>
            </w:r>
            <w:r w:rsidRPr="00D75149">
              <w:rPr>
                <w:rFonts w:hAnsi="メイリオ" w:hint="eastAsia"/>
                <w:color w:val="000000" w:themeColor="text1"/>
                <w:w w:val="76"/>
                <w:kern w:val="0"/>
                <w:sz w:val="20"/>
                <w:szCs w:val="20"/>
                <w:fitText w:val="400" w:id="-403340537"/>
                <w:vertAlign w:val="superscript"/>
              </w:rPr>
              <w:t>※前年</w:t>
            </w:r>
            <w:r w:rsidRPr="00D75149">
              <w:rPr>
                <w:rFonts w:hAnsi="メイリオ" w:hint="eastAsia"/>
                <w:color w:val="000000" w:themeColor="text1"/>
                <w:spacing w:val="4"/>
                <w:w w:val="76"/>
                <w:kern w:val="0"/>
                <w:sz w:val="20"/>
                <w:szCs w:val="20"/>
                <w:fitText w:val="400" w:id="-403340537"/>
                <w:vertAlign w:val="superscript"/>
              </w:rPr>
              <w:t>度</w:t>
            </w:r>
          </w:p>
        </w:tc>
        <w:tc>
          <w:tcPr>
            <w:tcW w:w="1068" w:type="dxa"/>
            <w:vAlign w:val="center"/>
          </w:tcPr>
          <w:p w14:paraId="1A1BD97B" w14:textId="77777777" w:rsidR="00D75149" w:rsidRPr="00737243" w:rsidRDefault="00D75149"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58.7</w:t>
            </w:r>
          </w:p>
        </w:tc>
        <w:tc>
          <w:tcPr>
            <w:tcW w:w="1134" w:type="dxa"/>
            <w:vAlign w:val="center"/>
          </w:tcPr>
          <w:p w14:paraId="39730F70" w14:textId="77777777" w:rsidR="00D75149" w:rsidRPr="00D23DEA" w:rsidRDefault="00D75149" w:rsidP="00C73B42">
            <w:pPr>
              <w:autoSpaceDE w:val="0"/>
              <w:autoSpaceDN w:val="0"/>
              <w:spacing w:line="300" w:lineRule="exact"/>
              <w:jc w:val="center"/>
              <w:rPr>
                <w:rFonts w:hAnsi="メイリオ"/>
                <w:sz w:val="20"/>
                <w:szCs w:val="20"/>
              </w:rPr>
            </w:pPr>
            <w:r w:rsidRPr="00D23DEA">
              <w:rPr>
                <w:rFonts w:hAnsi="メイリオ" w:hint="eastAsia"/>
                <w:sz w:val="20"/>
                <w:szCs w:val="20"/>
              </w:rPr>
              <w:t>5</w:t>
            </w:r>
            <w:r w:rsidRPr="00D23DEA">
              <w:rPr>
                <w:rFonts w:hAnsi="メイリオ"/>
                <w:sz w:val="20"/>
                <w:szCs w:val="20"/>
              </w:rPr>
              <w:t>9.5</w:t>
            </w:r>
          </w:p>
        </w:tc>
        <w:tc>
          <w:tcPr>
            <w:tcW w:w="1214" w:type="dxa"/>
            <w:vAlign w:val="center"/>
          </w:tcPr>
          <w:p w14:paraId="0E2407AB" w14:textId="77777777" w:rsidR="00D75149" w:rsidRPr="00514584" w:rsidRDefault="00D75149" w:rsidP="00C73B42">
            <w:pPr>
              <w:autoSpaceDE w:val="0"/>
              <w:autoSpaceDN w:val="0"/>
              <w:spacing w:line="300" w:lineRule="exact"/>
              <w:jc w:val="center"/>
              <w:rPr>
                <w:rFonts w:hAnsi="メイリオ"/>
                <w:sz w:val="28"/>
                <w:szCs w:val="28"/>
              </w:rPr>
            </w:pPr>
            <w:r w:rsidRPr="0032372B">
              <w:rPr>
                <w:rFonts w:hAnsi="メイリオ" w:cs="メイリオ" w:hint="eastAsia"/>
                <w:sz w:val="28"/>
                <w:szCs w:val="28"/>
              </w:rPr>
              <w:t>◎</w:t>
            </w:r>
          </w:p>
        </w:tc>
      </w:tr>
    </w:tbl>
    <w:p w14:paraId="7ECDB1A4" w14:textId="77777777" w:rsidR="00702EF7" w:rsidRPr="00737243" w:rsidRDefault="005B68A3" w:rsidP="7E1FF8D3">
      <w:pPr>
        <w:rPr>
          <w:b/>
          <w:bCs/>
          <w:color w:val="000000" w:themeColor="text1"/>
          <w:sz w:val="22"/>
        </w:rPr>
      </w:pPr>
      <w:r w:rsidRPr="7E1FF8D3">
        <w:rPr>
          <w:b/>
          <w:bCs/>
          <w:color w:val="000000" w:themeColor="text1"/>
          <w:sz w:val="22"/>
        </w:rPr>
        <w:br w:type="page"/>
      </w:r>
      <w:r w:rsidR="058294CC" w:rsidRPr="7E1FF8D3">
        <w:rPr>
          <w:b/>
          <w:bCs/>
          <w:color w:val="000000" w:themeColor="text1"/>
          <w:sz w:val="22"/>
        </w:rPr>
        <w:lastRenderedPageBreak/>
        <w:t>&lt;</w:t>
      </w:r>
      <w:r w:rsidR="39543C05" w:rsidRPr="7E1FF8D3">
        <w:rPr>
          <w:b/>
          <w:bCs/>
          <w:color w:val="000000" w:themeColor="text1"/>
          <w:sz w:val="22"/>
        </w:rPr>
        <w:t>自</w:t>
      </w:r>
      <w:r w:rsidR="3D26CD17" w:rsidRPr="7E1FF8D3">
        <w:rPr>
          <w:b/>
          <w:bCs/>
          <w:color w:val="000000" w:themeColor="text1"/>
          <w:sz w:val="22"/>
        </w:rPr>
        <w:t>己</w:t>
      </w:r>
      <w:r w:rsidR="39543C05" w:rsidRPr="7E1FF8D3">
        <w:rPr>
          <w:b/>
          <w:bCs/>
          <w:color w:val="000000" w:themeColor="text1"/>
          <w:sz w:val="22"/>
        </w:rPr>
        <w:t>評価</w:t>
      </w:r>
      <w:r w:rsidR="058294CC" w:rsidRPr="7E1FF8D3">
        <w:rPr>
          <w:b/>
          <w:bCs/>
          <w:color w:val="000000" w:themeColor="text1"/>
          <w:sz w:val="22"/>
        </w:rPr>
        <w:t>＞</w:t>
      </w:r>
    </w:p>
    <w:p w14:paraId="3424CF06" w14:textId="77777777" w:rsidR="001A192D" w:rsidRPr="00737243" w:rsidRDefault="001A192D" w:rsidP="001A192D">
      <w:pPr>
        <w:autoSpaceDE w:val="0"/>
        <w:autoSpaceDN w:val="0"/>
        <w:rPr>
          <w:b/>
          <w:bCs/>
          <w:color w:val="000000" w:themeColor="text1"/>
          <w:sz w:val="22"/>
          <w:szCs w:val="24"/>
        </w:rPr>
      </w:pPr>
      <w:r w:rsidRPr="00737243">
        <w:rPr>
          <w:rFonts w:hint="eastAsia"/>
          <w:b/>
          <w:bCs/>
          <w:color w:val="000000" w:themeColor="text1"/>
          <w:sz w:val="22"/>
          <w:szCs w:val="24"/>
        </w:rPr>
        <w:t>1　全国学力・学習状況調査における小・中学校の子どもたちの平均正答率</w:t>
      </w:r>
    </w:p>
    <w:p w14:paraId="0326E922" w14:textId="77777777" w:rsidR="001A192D" w:rsidRPr="00737243" w:rsidRDefault="183D8022" w:rsidP="001A192D">
      <w:pPr>
        <w:autoSpaceDE w:val="0"/>
        <w:autoSpaceDN w:val="0"/>
        <w:rPr>
          <w:b/>
          <w:bCs/>
          <w:color w:val="000000" w:themeColor="text1"/>
          <w:sz w:val="22"/>
        </w:rPr>
      </w:pPr>
      <w:r w:rsidRPr="2DB48AB9">
        <w:rPr>
          <w:b/>
          <w:bCs/>
          <w:color w:val="000000" w:themeColor="text1"/>
          <w:sz w:val="22"/>
        </w:rPr>
        <w:t>2　全国学力・学習状況調査における小・中学校の子どもたちの無解答率</w:t>
      </w:r>
    </w:p>
    <w:p w14:paraId="3BFA81DC" w14:textId="0676E5D8" w:rsidR="381C622D" w:rsidRPr="00FE274F" w:rsidRDefault="381C622D" w:rsidP="61517242">
      <w:pPr>
        <w:ind w:left="210" w:hanging="210"/>
      </w:pPr>
      <w:r w:rsidRPr="61517242">
        <w:rPr>
          <w:rFonts w:hAnsi="メイリオ" w:cs="メイリオ"/>
          <w:color w:val="000000" w:themeColor="text1"/>
          <w:szCs w:val="21"/>
        </w:rPr>
        <w:t xml:space="preserve">・　</w:t>
      </w:r>
      <w:r w:rsidRPr="00FE274F">
        <w:rPr>
          <w:rFonts w:hAnsi="メイリオ" w:cs="メイリオ"/>
          <w:szCs w:val="21"/>
        </w:rPr>
        <w:t>全国学力・学習状況調査における小・中学校の子どもたちの平均正答率は全国水準であるが、全国平均にはわずかに届かず、中学校はやや差が見られる。無解答率については特に小学校で改善が見られ、初めて国語・算数ともに全国の無解答率より低い結果となり、成果指標に掲げる目標を達成した。中学については、国語で改善は見られるものの、目標には達しなかった。</w:t>
      </w:r>
    </w:p>
    <w:p w14:paraId="67E3C927" w14:textId="2C71FDC9" w:rsidR="381C622D" w:rsidRPr="00FE274F" w:rsidRDefault="381C622D" w:rsidP="61517242">
      <w:pPr>
        <w:ind w:left="210" w:firstLine="210"/>
      </w:pPr>
      <w:r w:rsidRPr="00FE274F">
        <w:rPr>
          <w:rFonts w:hAnsi="メイリオ" w:cs="メイリオ"/>
          <w:szCs w:val="21"/>
        </w:rPr>
        <w:t>具体的事業等に掲げる</w:t>
      </w:r>
      <w:r w:rsidRPr="00FE274F">
        <w:rPr>
          <w:rFonts w:hAnsi="メイリオ" w:cs="メイリオ"/>
          <w:szCs w:val="21"/>
          <w:u w:val="dotted"/>
        </w:rPr>
        <w:t>子どもたちが自ら課題を設定し、その解決に向けて話し合い、まとめ、表現するなどの学習活動の手法等について、校内研修等を実施する小・中学校の割合</w:t>
      </w:r>
      <w:r w:rsidRPr="00FE274F">
        <w:rPr>
          <w:rFonts w:hAnsi="メイリオ" w:cs="メイリオ"/>
          <w:szCs w:val="21"/>
          <w:vertAlign w:val="subscript"/>
        </w:rPr>
        <w:t>1-1</w:t>
      </w:r>
      <w:r w:rsidRPr="00FE274F">
        <w:rPr>
          <w:rFonts w:hAnsi="メイリオ" w:cs="メイリオ"/>
          <w:szCs w:val="21"/>
        </w:rPr>
        <w:t>は、年度目標を達成した。府が実施する小学生すくすくウォッチや中学生チャレンジテストの成果や課題について市町村教育委員会を通じて学校に共有したことで、各学校も、自校の取組みの検証改善を進め課題に応じた研修の充実につながったことが考えられる。</w:t>
      </w:r>
    </w:p>
    <w:p w14:paraId="4F331E05" w14:textId="63E3658F" w:rsidR="381C622D" w:rsidRPr="00FE274F" w:rsidRDefault="381C622D" w:rsidP="61517242">
      <w:pPr>
        <w:ind w:left="210" w:firstLine="210"/>
      </w:pPr>
      <w:r w:rsidRPr="00FE274F">
        <w:rPr>
          <w:rFonts w:hAnsi="メイリオ" w:cs="メイリオ"/>
          <w:szCs w:val="21"/>
        </w:rPr>
        <w:t>また、具体的事業等に掲げる</w:t>
      </w:r>
      <w:r w:rsidRPr="00FE274F">
        <w:rPr>
          <w:rFonts w:hAnsi="メイリオ" w:cs="メイリオ"/>
          <w:szCs w:val="21"/>
          <w:u w:val="dotted"/>
        </w:rPr>
        <w:t>「学習した内容について、分かった点や、よく分からなかった点を見直し、次の学習につなげることができている」と回答した子どもたちの割合</w:t>
      </w:r>
      <w:r w:rsidRPr="00FE274F">
        <w:rPr>
          <w:rFonts w:hAnsi="メイリオ" w:cs="メイリオ"/>
          <w:szCs w:val="21"/>
          <w:vertAlign w:val="subscript"/>
        </w:rPr>
        <w:t>1-2</w:t>
      </w:r>
      <w:r w:rsidRPr="00FE274F">
        <w:rPr>
          <w:rFonts w:hAnsi="メイリオ" w:cs="メイリオ"/>
          <w:szCs w:val="21"/>
        </w:rPr>
        <w:t>は、小中学校共に全国平均を超え、年度目標を達成した。小学生すくすくウォッチと中学生チャレンジテストを実施し、子どもたち一人ひとりにその結果を個人票として提供することにより、子どもたちが自身の学力の伸びを知り、新たな学習への目標につなげることができるようになっている。引き続き、子どもたちの学習の充実や学校の授業改善につながるよう本事業の趣旨を市町村教育委員会に丁寧に説明し、実施していく。</w:t>
      </w:r>
    </w:p>
    <w:p w14:paraId="528AC865" w14:textId="77777777" w:rsidR="004148DA" w:rsidRPr="00737243" w:rsidRDefault="47B363A5" w:rsidP="7E1FF8D3">
      <w:pPr>
        <w:autoSpaceDN w:val="0"/>
        <w:ind w:leftChars="100" w:left="210" w:firstLineChars="100" w:firstLine="210"/>
        <w:rPr>
          <w:rFonts w:hAnsi="メイリオ"/>
          <w:color w:val="000000" w:themeColor="text1"/>
        </w:rPr>
      </w:pPr>
      <w:r w:rsidRPr="00FE274F">
        <w:rPr>
          <w:rFonts w:hAnsi="メイリオ"/>
        </w:rPr>
        <w:t>具体的事業等に掲げる</w:t>
      </w:r>
      <w:r w:rsidRPr="7E1FF8D3">
        <w:rPr>
          <w:rFonts w:hAnsi="メイリオ"/>
          <w:color w:val="000000" w:themeColor="text1"/>
          <w:u w:val="dotted"/>
        </w:rPr>
        <w:t>「わくわく・どきどきSDGsジュニアプロジェクト</w:t>
      </w:r>
      <w:r w:rsidR="5B9D9B13" w:rsidRPr="7E1FF8D3">
        <w:rPr>
          <w:rStyle w:val="af5"/>
          <w:rFonts w:hAnsi="メイリオ"/>
          <w:color w:val="000000" w:themeColor="text1"/>
        </w:rPr>
        <w:footnoteReference w:id="7"/>
      </w:r>
      <w:r w:rsidRPr="7E1FF8D3">
        <w:rPr>
          <w:rFonts w:hAnsi="メイリオ"/>
          <w:color w:val="000000" w:themeColor="text1"/>
          <w:u w:val="dotted"/>
        </w:rPr>
        <w:t>」に参加する小・中学校の割合</w:t>
      </w:r>
      <w:r w:rsidR="20B0816A" w:rsidRPr="7E1FF8D3">
        <w:rPr>
          <w:rFonts w:hAnsi="メイリオ"/>
          <w:color w:val="000000" w:themeColor="text1"/>
          <w:vertAlign w:val="subscript"/>
        </w:rPr>
        <w:t>1-4</w:t>
      </w:r>
      <w:r w:rsidRPr="7E1FF8D3">
        <w:rPr>
          <w:rFonts w:hAnsi="メイリオ"/>
          <w:color w:val="000000" w:themeColor="text1"/>
        </w:rPr>
        <w:t>について、</w:t>
      </w:r>
      <w:r w:rsidR="649B3102" w:rsidRPr="7E1FF8D3">
        <w:rPr>
          <w:rFonts w:hAnsi="メイリオ"/>
          <w:color w:val="000000" w:themeColor="text1"/>
        </w:rPr>
        <w:t>府域</w:t>
      </w:r>
      <w:r w:rsidR="06516C26" w:rsidRPr="7E1FF8D3">
        <w:rPr>
          <w:rFonts w:hAnsi="メイリオ"/>
          <w:color w:val="000000" w:themeColor="text1"/>
        </w:rPr>
        <w:t>8</w:t>
      </w:r>
      <w:r w:rsidR="7F27A77F" w:rsidRPr="7E1FF8D3">
        <w:rPr>
          <w:rFonts w:hAnsi="メイリオ"/>
          <w:color w:val="000000" w:themeColor="text1"/>
        </w:rPr>
        <w:t>37</w:t>
      </w:r>
      <w:r w:rsidR="649B3102" w:rsidRPr="7E1FF8D3">
        <w:rPr>
          <w:rFonts w:hAnsi="メイリオ"/>
          <w:color w:val="000000" w:themeColor="text1"/>
        </w:rPr>
        <w:t>校</w:t>
      </w:r>
      <w:r w:rsidRPr="7E1FF8D3">
        <w:rPr>
          <w:rFonts w:hAnsi="メイリオ"/>
          <w:color w:val="000000" w:themeColor="text1"/>
        </w:rPr>
        <w:t>の小</w:t>
      </w:r>
      <w:r w:rsidR="6F9A9CF6" w:rsidRPr="7E1FF8D3">
        <w:rPr>
          <w:rFonts w:hAnsi="メイリオ"/>
          <w:color w:val="000000" w:themeColor="text1"/>
        </w:rPr>
        <w:t>・</w:t>
      </w:r>
      <w:r w:rsidRPr="7E1FF8D3">
        <w:rPr>
          <w:rFonts w:hAnsi="メイリオ"/>
          <w:color w:val="000000" w:themeColor="text1"/>
        </w:rPr>
        <w:t>中学校が参加</w:t>
      </w:r>
      <w:r w:rsidR="32E6A4DD" w:rsidRPr="7E1FF8D3">
        <w:rPr>
          <w:rFonts w:hAnsi="メイリオ"/>
          <w:color w:val="000000" w:themeColor="text1"/>
        </w:rPr>
        <w:t>し、昨年度より増加</w:t>
      </w:r>
      <w:r w:rsidRPr="7E1FF8D3">
        <w:rPr>
          <w:rFonts w:hAnsi="メイリオ"/>
          <w:color w:val="000000" w:themeColor="text1"/>
        </w:rPr>
        <w:t>し</w:t>
      </w:r>
      <w:r w:rsidR="281D9EC0" w:rsidRPr="7E1FF8D3">
        <w:rPr>
          <w:rFonts w:hAnsi="メイリオ"/>
          <w:color w:val="000000" w:themeColor="text1"/>
        </w:rPr>
        <w:t>たものの</w:t>
      </w:r>
      <w:r w:rsidRPr="7E1FF8D3">
        <w:rPr>
          <w:rFonts w:hAnsi="メイリオ"/>
          <w:color w:val="000000" w:themeColor="text1"/>
        </w:rPr>
        <w:t>、</w:t>
      </w:r>
      <w:r w:rsidR="5970D3B5" w:rsidRPr="7E1FF8D3">
        <w:rPr>
          <w:rFonts w:hAnsi="メイリオ"/>
          <w:color w:val="000000" w:themeColor="text1"/>
        </w:rPr>
        <w:t>年度</w:t>
      </w:r>
      <w:r w:rsidRPr="7E1FF8D3">
        <w:rPr>
          <w:rFonts w:hAnsi="メイリオ"/>
          <w:color w:val="000000" w:themeColor="text1"/>
        </w:rPr>
        <w:t>目標</w:t>
      </w:r>
      <w:r w:rsidR="281D9EC0" w:rsidRPr="7E1FF8D3">
        <w:rPr>
          <w:rFonts w:hAnsi="メイリオ"/>
          <w:color w:val="000000" w:themeColor="text1"/>
        </w:rPr>
        <w:t>の</w:t>
      </w:r>
      <w:r w:rsidRPr="7E1FF8D3">
        <w:rPr>
          <w:rFonts w:hAnsi="メイリオ"/>
          <w:color w:val="000000" w:themeColor="text1"/>
        </w:rPr>
        <w:t>達成</w:t>
      </w:r>
      <w:r w:rsidR="281D9EC0" w:rsidRPr="7E1FF8D3">
        <w:rPr>
          <w:rFonts w:hAnsi="メイリオ"/>
          <w:color w:val="000000" w:themeColor="text1"/>
        </w:rPr>
        <w:t>には至らなかっ</w:t>
      </w:r>
      <w:r w:rsidRPr="7E1FF8D3">
        <w:rPr>
          <w:rFonts w:hAnsi="メイリオ"/>
          <w:color w:val="000000" w:themeColor="text1"/>
        </w:rPr>
        <w:t>た。</w:t>
      </w:r>
      <w:r w:rsidR="281D9EC0" w:rsidRPr="7E1FF8D3">
        <w:rPr>
          <w:rFonts w:hAnsi="メイリオ"/>
          <w:color w:val="000000" w:themeColor="text1"/>
        </w:rPr>
        <w:t>しかし、</w:t>
      </w:r>
      <w:r w:rsidR="0AFCEC95" w:rsidRPr="7E1FF8D3">
        <w:rPr>
          <w:rFonts w:hAnsi="メイリオ"/>
          <w:color w:val="000000" w:themeColor="text1"/>
        </w:rPr>
        <w:t>取組みに</w:t>
      </w:r>
      <w:r w:rsidRPr="7E1FF8D3">
        <w:rPr>
          <w:rFonts w:hAnsi="メイリオ"/>
          <w:color w:val="000000" w:themeColor="text1"/>
        </w:rPr>
        <w:t>参加した学校に対するアンケート結果では、自己肯定感、将来の夢や目標</w:t>
      </w:r>
      <w:r w:rsidR="1A2802C6" w:rsidRPr="7E1FF8D3">
        <w:rPr>
          <w:rFonts w:hAnsi="メイリオ"/>
          <w:color w:val="000000" w:themeColor="text1"/>
        </w:rPr>
        <w:t>、社会参画意識</w:t>
      </w:r>
      <w:r w:rsidRPr="7E1FF8D3">
        <w:rPr>
          <w:rFonts w:hAnsi="メイリオ"/>
          <w:color w:val="000000" w:themeColor="text1"/>
        </w:rPr>
        <w:t>に関わる項目で肯定的な回答割合が小・中学校ともに向上しており、取組みの有効性を示している。</w:t>
      </w:r>
      <w:r w:rsidR="0C51015E" w:rsidRPr="7E1FF8D3">
        <w:rPr>
          <w:rFonts w:hAnsi="メイリオ"/>
          <w:color w:val="000000" w:themeColor="text1"/>
        </w:rPr>
        <w:t>企業とのアイデアミーティングや</w:t>
      </w:r>
      <w:r w:rsidR="3DC93797" w:rsidRPr="7E1FF8D3">
        <w:rPr>
          <w:rFonts w:hAnsi="メイリオ"/>
          <w:color w:val="000000" w:themeColor="text1"/>
        </w:rPr>
        <w:t>担当者</w:t>
      </w:r>
      <w:r w:rsidR="5C93137A" w:rsidRPr="7E1FF8D3">
        <w:rPr>
          <w:rFonts w:hAnsi="メイリオ"/>
          <w:color w:val="000000" w:themeColor="text1"/>
        </w:rPr>
        <w:t>会議</w:t>
      </w:r>
      <w:r w:rsidR="3DC93797" w:rsidRPr="7E1FF8D3">
        <w:rPr>
          <w:rFonts w:hAnsi="メイリオ"/>
          <w:color w:val="000000" w:themeColor="text1"/>
        </w:rPr>
        <w:t>での丁寧な説明</w:t>
      </w:r>
      <w:r w:rsidR="29AEF09F" w:rsidRPr="7E1FF8D3">
        <w:rPr>
          <w:rFonts w:hAnsi="メイリオ"/>
          <w:color w:val="000000" w:themeColor="text1"/>
        </w:rPr>
        <w:t>、</w:t>
      </w:r>
      <w:r w:rsidR="3DC93797" w:rsidRPr="7E1FF8D3">
        <w:rPr>
          <w:rFonts w:hAnsi="メイリオ"/>
          <w:color w:val="000000" w:themeColor="text1"/>
        </w:rPr>
        <w:t>フォーラム等により、本事業の成果や効果が広く周知され、多くの学校で活用がなされた</w:t>
      </w:r>
      <w:r w:rsidR="290D4D22" w:rsidRPr="7E1FF8D3">
        <w:rPr>
          <w:rFonts w:hAnsi="メイリオ"/>
          <w:color w:val="000000" w:themeColor="text1"/>
        </w:rPr>
        <w:t>ことによって、子どもの意識向上につながった</w:t>
      </w:r>
      <w:r w:rsidR="3DC93797" w:rsidRPr="7E1FF8D3">
        <w:rPr>
          <w:rFonts w:hAnsi="メイリオ"/>
          <w:color w:val="000000" w:themeColor="text1"/>
        </w:rPr>
        <w:t>と考えられる。</w:t>
      </w:r>
    </w:p>
    <w:p w14:paraId="3136A82A" w14:textId="77777777" w:rsidR="001A192D" w:rsidRPr="00737243" w:rsidRDefault="47B363A5" w:rsidP="7E1FF8D3">
      <w:pPr>
        <w:autoSpaceDN w:val="0"/>
        <w:ind w:leftChars="100" w:left="210" w:firstLineChars="100" w:firstLine="210"/>
        <w:rPr>
          <w:rFonts w:hAnsi="メイリオ"/>
          <w:color w:val="000000" w:themeColor="text1"/>
        </w:rPr>
      </w:pPr>
      <w:r w:rsidRPr="7E1FF8D3">
        <w:rPr>
          <w:rFonts w:hAnsi="メイリオ"/>
          <w:color w:val="000000" w:themeColor="text1"/>
        </w:rPr>
        <w:t>引き続き</w:t>
      </w:r>
      <w:r w:rsidR="4C791033" w:rsidRPr="7E1FF8D3">
        <w:rPr>
          <w:rFonts w:hAnsi="メイリオ"/>
          <w:color w:val="000000" w:themeColor="text1"/>
        </w:rPr>
        <w:t>、</w:t>
      </w:r>
      <w:r w:rsidRPr="7E1FF8D3">
        <w:rPr>
          <w:rFonts w:hAnsi="メイリオ"/>
          <w:color w:val="000000" w:themeColor="text1"/>
        </w:rPr>
        <w:t>取組みの有効性を周知</w:t>
      </w:r>
      <w:r w:rsidR="77321E4A" w:rsidRPr="7E1FF8D3">
        <w:rPr>
          <w:rFonts w:hAnsi="メイリオ"/>
          <w:color w:val="000000" w:themeColor="text1"/>
        </w:rPr>
        <w:t>する</w:t>
      </w:r>
      <w:r w:rsidRPr="7E1FF8D3">
        <w:rPr>
          <w:rFonts w:hAnsi="メイリオ"/>
          <w:color w:val="000000" w:themeColor="text1"/>
        </w:rPr>
        <w:t>とともに、子どもたちが社会や地域の課題に興味・関心を持ち、解決に向け取り組もうとする力を育んでい</w:t>
      </w:r>
      <w:r w:rsidR="17C78329" w:rsidRPr="7E1FF8D3">
        <w:rPr>
          <w:rFonts w:hAnsi="メイリオ"/>
          <w:color w:val="000000" w:themeColor="text1"/>
        </w:rPr>
        <w:t>く</w:t>
      </w:r>
      <w:r w:rsidRPr="7E1FF8D3">
        <w:rPr>
          <w:rFonts w:hAnsi="メイリオ"/>
          <w:color w:val="000000" w:themeColor="text1"/>
        </w:rPr>
        <w:t>。</w:t>
      </w:r>
    </w:p>
    <w:p w14:paraId="18DE30C5" w14:textId="77777777" w:rsidR="001A192D" w:rsidRPr="00D23DEA" w:rsidRDefault="47B363A5" w:rsidP="7E1FF8D3">
      <w:pPr>
        <w:ind w:leftChars="100" w:left="210" w:firstLineChars="100" w:firstLine="210"/>
        <w:rPr>
          <w:rFonts w:hAnsi="メイリオ"/>
          <w:color w:val="000000" w:themeColor="text1"/>
        </w:rPr>
      </w:pPr>
      <w:r w:rsidRPr="00D23DEA">
        <w:rPr>
          <w:rFonts w:hAnsi="メイリオ"/>
          <w:color w:val="000000" w:themeColor="text1"/>
        </w:rPr>
        <w:t>具体的事業等に掲げる</w:t>
      </w:r>
      <w:r w:rsidRPr="00D23DEA">
        <w:rPr>
          <w:rFonts w:hAnsi="メイリオ"/>
          <w:color w:val="000000" w:themeColor="text1"/>
          <w:u w:val="dotted"/>
        </w:rPr>
        <w:t>授業にICTを活用して指導することができると回答した小・中学校の教員の割合</w:t>
      </w:r>
      <w:r w:rsidR="20B0816A" w:rsidRPr="00D23DEA">
        <w:rPr>
          <w:rFonts w:hAnsi="メイリオ"/>
          <w:color w:val="000000" w:themeColor="text1"/>
          <w:vertAlign w:val="subscript"/>
        </w:rPr>
        <w:t>1-8</w:t>
      </w:r>
      <w:r w:rsidRPr="00D23DEA">
        <w:rPr>
          <w:rFonts w:hAnsi="メイリオ"/>
          <w:color w:val="000000" w:themeColor="text1"/>
        </w:rPr>
        <w:t>は、前年度よりも増加したものの、</w:t>
      </w:r>
      <w:r w:rsidR="0D56E563" w:rsidRPr="00D23DEA">
        <w:rPr>
          <w:rFonts w:hAnsi="メイリオ"/>
          <w:color w:val="000000" w:themeColor="text1"/>
        </w:rPr>
        <w:t>年度</w:t>
      </w:r>
      <w:r w:rsidRPr="00D23DEA">
        <w:rPr>
          <w:rFonts w:hAnsi="メイリオ"/>
          <w:color w:val="000000" w:themeColor="text1"/>
        </w:rPr>
        <w:t>目標を達成しなかった。</w:t>
      </w:r>
      <w:bookmarkStart w:id="53" w:name="_Hlk170637832"/>
      <w:r w:rsidRPr="00D23DEA">
        <w:rPr>
          <w:rFonts w:hAnsi="メイリオ"/>
          <w:color w:val="000000" w:themeColor="text1"/>
        </w:rPr>
        <w:t>年度目標の達成に向け、1人1台端末を活用した授業実践の発信や教員研修の充実を図る。</w:t>
      </w:r>
    </w:p>
    <w:p w14:paraId="1F01C36B" w14:textId="77777777" w:rsidR="000F5925" w:rsidRPr="00737243" w:rsidRDefault="0A03FC7F" w:rsidP="7E1FF8D3">
      <w:pPr>
        <w:ind w:leftChars="100" w:left="210" w:firstLineChars="100" w:firstLine="210"/>
        <w:rPr>
          <w:rFonts w:hAnsi="メイリオ"/>
          <w:color w:val="000000" w:themeColor="text1"/>
        </w:rPr>
      </w:pPr>
      <w:bookmarkStart w:id="54" w:name="_Hlk170847626"/>
      <w:bookmarkEnd w:id="53"/>
      <w:r w:rsidRPr="00D23DEA">
        <w:rPr>
          <w:rFonts w:hAnsi="メイリオ"/>
          <w:color w:val="000000" w:themeColor="text1"/>
        </w:rPr>
        <w:t>今後は、成果指標につながる各具体的事業等を着実に推進することで、成果指標に掲げる目標の達成をめざす。</w:t>
      </w:r>
      <w:bookmarkEnd w:id="54"/>
    </w:p>
    <w:p w14:paraId="21B2AF26" w14:textId="77777777" w:rsidR="000F5925" w:rsidRPr="00737243" w:rsidRDefault="000F5925">
      <w:pPr>
        <w:rPr>
          <w:rFonts w:hAnsi="メイリオ"/>
          <w:bCs/>
          <w:color w:val="000000" w:themeColor="text1"/>
          <w:szCs w:val="21"/>
        </w:rPr>
      </w:pPr>
      <w:r w:rsidRPr="00737243">
        <w:rPr>
          <w:rFonts w:hAnsi="メイリオ"/>
          <w:bCs/>
          <w:color w:val="000000" w:themeColor="text1"/>
          <w:szCs w:val="21"/>
        </w:rPr>
        <w:br w:type="page"/>
      </w:r>
    </w:p>
    <w:p w14:paraId="5EF5FF06" w14:textId="77777777" w:rsidR="001A192D" w:rsidRPr="00737243" w:rsidRDefault="001A192D" w:rsidP="001A192D">
      <w:pPr>
        <w:autoSpaceDE w:val="0"/>
        <w:autoSpaceDN w:val="0"/>
        <w:ind w:left="220" w:hangingChars="100" w:hanging="220"/>
        <w:rPr>
          <w:b/>
          <w:bCs/>
          <w:color w:val="000000" w:themeColor="text1"/>
        </w:rPr>
      </w:pPr>
      <w:r w:rsidRPr="00737243">
        <w:rPr>
          <w:rFonts w:hint="eastAsia"/>
          <w:b/>
          <w:bCs/>
          <w:color w:val="000000" w:themeColor="text1"/>
          <w:sz w:val="22"/>
          <w:szCs w:val="24"/>
        </w:rPr>
        <w:lastRenderedPageBreak/>
        <w:t>３　授業に対し、肯定的評価をした府立高校生の割合</w:t>
      </w:r>
    </w:p>
    <w:p w14:paraId="1E456831" w14:textId="2522CD0F" w:rsidR="00B6302D" w:rsidRPr="00737243" w:rsidRDefault="001A192D" w:rsidP="00B6302D">
      <w:pPr>
        <w:ind w:left="210" w:hangingChars="100" w:hanging="210"/>
        <w:rPr>
          <w:color w:val="000000" w:themeColor="text1"/>
        </w:rPr>
      </w:pPr>
      <w:r w:rsidRPr="00737243">
        <w:rPr>
          <w:rFonts w:hAnsi="メイリオ" w:hint="eastAsia"/>
          <w:color w:val="000000" w:themeColor="text1"/>
          <w:szCs w:val="21"/>
        </w:rPr>
        <w:t xml:space="preserve">・　</w:t>
      </w:r>
      <w:r w:rsidR="00B6302D" w:rsidRPr="00737243">
        <w:rPr>
          <w:rFonts w:hint="eastAsia"/>
          <w:color w:val="000000" w:themeColor="text1"/>
        </w:rPr>
        <w:t>授業に対し、肯定的評価をした府立高校生の割合は、実業系高校、グローバルリーダーズハイスクール、国際関係学科、エンパワメントスクール、普通科など各学科における教育内容等の充実に向け、</w:t>
      </w:r>
      <w:r w:rsidR="00C21BEE" w:rsidRPr="00737243">
        <w:rPr>
          <w:rFonts w:hint="eastAsia"/>
          <w:color w:val="000000" w:themeColor="text1"/>
        </w:rPr>
        <w:t>具体的事業等に掲げる項目の半数以上が達成するなど</w:t>
      </w:r>
      <w:r w:rsidR="00CE5F57" w:rsidRPr="00737243">
        <w:rPr>
          <w:rFonts w:hint="eastAsia"/>
          <w:color w:val="000000" w:themeColor="text1"/>
        </w:rPr>
        <w:t>、</w:t>
      </w:r>
      <w:bookmarkStart w:id="55" w:name="_Hlk203051782"/>
      <w:r w:rsidR="00CE5F57" w:rsidRPr="00737243">
        <w:rPr>
          <w:rFonts w:hint="eastAsia"/>
          <w:color w:val="000000" w:themeColor="text1"/>
        </w:rPr>
        <w:t>取組み</w:t>
      </w:r>
      <w:r w:rsidR="00907CEE" w:rsidRPr="00737243">
        <w:rPr>
          <w:rFonts w:hint="eastAsia"/>
          <w:color w:val="000000" w:themeColor="text1"/>
        </w:rPr>
        <w:t>を着実に進め</w:t>
      </w:r>
      <w:r w:rsidR="00907CEE" w:rsidRPr="002C674E">
        <w:rPr>
          <w:rFonts w:hint="eastAsia"/>
          <w:color w:val="000000" w:themeColor="text1"/>
        </w:rPr>
        <w:t>た</w:t>
      </w:r>
      <w:r w:rsidR="000A5AE0" w:rsidRPr="002C674E">
        <w:rPr>
          <w:rFonts w:hint="eastAsia"/>
          <w:color w:val="000000" w:themeColor="text1"/>
        </w:rPr>
        <w:t>が</w:t>
      </w:r>
      <w:r w:rsidR="00293422" w:rsidRPr="002C674E">
        <w:rPr>
          <w:rFonts w:hint="eastAsia"/>
          <w:color w:val="000000" w:themeColor="text1"/>
        </w:rPr>
        <w:t>、前年度を</w:t>
      </w:r>
      <w:r w:rsidR="000A5AE0" w:rsidRPr="002C674E">
        <w:rPr>
          <w:rFonts w:hint="eastAsia"/>
          <w:color w:val="000000" w:themeColor="text1"/>
        </w:rPr>
        <w:t>下</w:t>
      </w:r>
      <w:r w:rsidR="00293422" w:rsidRPr="002C674E">
        <w:rPr>
          <w:rFonts w:hint="eastAsia"/>
          <w:color w:val="000000" w:themeColor="text1"/>
        </w:rPr>
        <w:t>回り</w:t>
      </w:r>
      <w:r w:rsidR="008F11E1" w:rsidRPr="002C674E">
        <w:rPr>
          <w:rFonts w:hint="eastAsia"/>
          <w:color w:val="000000" w:themeColor="text1"/>
        </w:rPr>
        <w:t>、</w:t>
      </w:r>
      <w:r w:rsidR="00293422" w:rsidRPr="002C674E">
        <w:rPr>
          <w:rFonts w:hint="eastAsia"/>
          <w:color w:val="000000" w:themeColor="text1"/>
        </w:rPr>
        <w:t>目標を達成</w:t>
      </w:r>
      <w:r w:rsidR="000A5AE0" w:rsidRPr="002C674E">
        <w:rPr>
          <w:rFonts w:hint="eastAsia"/>
          <w:color w:val="000000" w:themeColor="text1"/>
        </w:rPr>
        <w:t>できなかった</w:t>
      </w:r>
      <w:r w:rsidR="00B6302D" w:rsidRPr="002C674E">
        <w:rPr>
          <w:rFonts w:hint="eastAsia"/>
          <w:color w:val="000000" w:themeColor="text1"/>
        </w:rPr>
        <w:t>。</w:t>
      </w:r>
    </w:p>
    <w:bookmarkEnd w:id="55"/>
    <w:p w14:paraId="67BADF90" w14:textId="77777777" w:rsidR="008F11E1" w:rsidRDefault="00F902BE" w:rsidP="00B6302D">
      <w:pPr>
        <w:ind w:left="209" w:firstLineChars="100" w:firstLine="210"/>
        <w:rPr>
          <w:rFonts w:hAnsi="メイリオ"/>
          <w:color w:val="000000" w:themeColor="text1"/>
          <w:szCs w:val="21"/>
        </w:rPr>
      </w:pPr>
      <w:r w:rsidRPr="00737243">
        <w:rPr>
          <w:rFonts w:hAnsi="メイリオ" w:hint="eastAsia"/>
          <w:color w:val="000000" w:themeColor="text1"/>
          <w:szCs w:val="21"/>
        </w:rPr>
        <w:t>府立高校における「わかる授業」「魅力のある授業」の推進としては</w:t>
      </w:r>
      <w:r w:rsidR="001A192D" w:rsidRPr="00737243">
        <w:rPr>
          <w:rFonts w:hAnsi="メイリオ" w:hint="eastAsia"/>
          <w:color w:val="000000" w:themeColor="text1"/>
          <w:szCs w:val="21"/>
        </w:rPr>
        <w:t>、具体的事業等に掲げる</w:t>
      </w:r>
      <w:r w:rsidR="001A192D" w:rsidRPr="00737243">
        <w:rPr>
          <w:rFonts w:hAnsi="メイリオ" w:hint="eastAsia"/>
          <w:color w:val="000000" w:themeColor="text1"/>
          <w:szCs w:val="21"/>
          <w:u w:val="dotted"/>
        </w:rPr>
        <w:t>「指導と評価の一体化」の視点を盛り込んだ年間授業計画を策定し、授業の継続的な改善を実施する府立高校の割合</w:t>
      </w:r>
      <w:r w:rsidR="00D96C0A" w:rsidRPr="00737243">
        <w:rPr>
          <w:rFonts w:hAnsi="メイリオ" w:hint="eastAsia"/>
          <w:bCs/>
          <w:color w:val="000000" w:themeColor="text1"/>
          <w:szCs w:val="21"/>
          <w:vertAlign w:val="subscript"/>
        </w:rPr>
        <w:t>1-3</w:t>
      </w:r>
      <w:r w:rsidR="00E37881" w:rsidRPr="00737243">
        <w:rPr>
          <w:rFonts w:hAnsi="メイリオ" w:hint="eastAsia"/>
          <w:color w:val="000000" w:themeColor="text1"/>
          <w:szCs w:val="21"/>
        </w:rPr>
        <w:t>について、各校が指導と評価の年間計画を基に授業を実施するとともに、授業改善に向け、授業アンケート等を活用して学年や教科で改善方策</w:t>
      </w:r>
      <w:r w:rsidR="00E23000" w:rsidRPr="00737243">
        <w:rPr>
          <w:rFonts w:hAnsi="メイリオ" w:hint="eastAsia"/>
          <w:color w:val="000000" w:themeColor="text1"/>
          <w:szCs w:val="21"/>
        </w:rPr>
        <w:t>を</w:t>
      </w:r>
      <w:r w:rsidR="00E37881" w:rsidRPr="00737243">
        <w:rPr>
          <w:rFonts w:hAnsi="メイリオ" w:hint="eastAsia"/>
          <w:color w:val="000000" w:themeColor="text1"/>
          <w:szCs w:val="21"/>
        </w:rPr>
        <w:t>検討することなどにより、</w:t>
      </w:r>
      <w:r w:rsidR="001A192D" w:rsidRPr="00737243">
        <w:rPr>
          <w:rFonts w:hAnsi="メイリオ" w:hint="eastAsia"/>
          <w:color w:val="000000" w:themeColor="text1"/>
          <w:szCs w:val="21"/>
        </w:rPr>
        <w:t>前年度に引き続き100％を維持し、</w:t>
      </w:r>
      <w:r w:rsidR="007424D9" w:rsidRPr="00737243">
        <w:rPr>
          <w:rFonts w:hAnsi="メイリオ" w:hint="eastAsia"/>
          <w:color w:val="000000" w:themeColor="text1"/>
          <w:szCs w:val="21"/>
        </w:rPr>
        <w:t>年度</w:t>
      </w:r>
      <w:r w:rsidR="001A192D" w:rsidRPr="00737243">
        <w:rPr>
          <w:rFonts w:hAnsi="メイリオ" w:hint="eastAsia"/>
          <w:color w:val="000000" w:themeColor="text1"/>
          <w:szCs w:val="21"/>
        </w:rPr>
        <w:t>目標を達成した。</w:t>
      </w:r>
      <w:r w:rsidR="00E37881" w:rsidRPr="00737243">
        <w:rPr>
          <w:rFonts w:hAnsi="メイリオ" w:hint="eastAsia"/>
          <w:color w:val="000000" w:themeColor="text1"/>
          <w:szCs w:val="21"/>
        </w:rPr>
        <w:t>引き続き、継続的な授業改善を推進する。</w:t>
      </w:r>
    </w:p>
    <w:p w14:paraId="071F8742" w14:textId="77777777" w:rsidR="001A192D" w:rsidRPr="00737243" w:rsidRDefault="001A192D" w:rsidP="00B6302D">
      <w:pPr>
        <w:ind w:left="209" w:firstLineChars="100" w:firstLine="210"/>
        <w:rPr>
          <w:rFonts w:hAnsi="メイリオ"/>
          <w:color w:val="000000" w:themeColor="text1"/>
          <w:szCs w:val="21"/>
        </w:rPr>
      </w:pPr>
      <w:r w:rsidRPr="00737243">
        <w:rPr>
          <w:rFonts w:hAnsi="メイリオ" w:hint="eastAsia"/>
          <w:color w:val="000000" w:themeColor="text1"/>
          <w:szCs w:val="21"/>
        </w:rPr>
        <w:t>一方で、</w:t>
      </w:r>
      <w:r w:rsidRPr="00737243">
        <w:rPr>
          <w:rFonts w:hAnsi="メイリオ" w:hint="eastAsia"/>
          <w:color w:val="000000" w:themeColor="text1"/>
          <w:szCs w:val="21"/>
          <w:u w:val="dotted"/>
        </w:rPr>
        <w:t>「授業にICTを活用して指導することができる」と回答した教員の割合</w:t>
      </w:r>
      <w:r w:rsidR="00D96C0A" w:rsidRPr="00737243">
        <w:rPr>
          <w:rFonts w:hAnsi="メイリオ" w:hint="eastAsia"/>
          <w:bCs/>
          <w:color w:val="000000" w:themeColor="text1"/>
          <w:szCs w:val="21"/>
          <w:vertAlign w:val="subscript"/>
        </w:rPr>
        <w:t>1-9</w:t>
      </w:r>
      <w:r w:rsidRPr="00737243">
        <w:rPr>
          <w:rFonts w:hAnsi="メイリオ" w:hint="eastAsia"/>
          <w:color w:val="000000" w:themeColor="text1"/>
          <w:szCs w:val="21"/>
        </w:rPr>
        <w:t>は前年度と比べて増加したが、</w:t>
      </w:r>
      <w:r w:rsidR="007424D9" w:rsidRPr="00737243">
        <w:rPr>
          <w:rFonts w:hAnsi="メイリオ" w:hint="eastAsia"/>
          <w:color w:val="000000" w:themeColor="text1"/>
          <w:szCs w:val="21"/>
        </w:rPr>
        <w:t>年度</w:t>
      </w:r>
      <w:r w:rsidRPr="00737243">
        <w:rPr>
          <w:rFonts w:hAnsi="メイリオ" w:hint="eastAsia"/>
          <w:color w:val="000000" w:themeColor="text1"/>
          <w:szCs w:val="21"/>
        </w:rPr>
        <w:t>目標</w:t>
      </w:r>
      <w:r w:rsidR="009B79CF" w:rsidRPr="00737243">
        <w:rPr>
          <w:rFonts w:hAnsi="メイリオ" w:hint="eastAsia"/>
          <w:color w:val="000000" w:themeColor="text1"/>
          <w:szCs w:val="21"/>
        </w:rPr>
        <w:t>を</w:t>
      </w:r>
      <w:r w:rsidRPr="00737243">
        <w:rPr>
          <w:rFonts w:hAnsi="メイリオ" w:hint="eastAsia"/>
          <w:color w:val="000000" w:themeColor="text1"/>
          <w:szCs w:val="21"/>
        </w:rPr>
        <w:t>達成</w:t>
      </w:r>
      <w:r w:rsidR="009B79CF" w:rsidRPr="00737243">
        <w:rPr>
          <w:rFonts w:hAnsi="メイリオ" w:hint="eastAsia"/>
          <w:color w:val="000000" w:themeColor="text1"/>
          <w:szCs w:val="21"/>
        </w:rPr>
        <w:t>し</w:t>
      </w:r>
      <w:r w:rsidRPr="00737243">
        <w:rPr>
          <w:rFonts w:hAnsi="メイリオ" w:hint="eastAsia"/>
          <w:color w:val="000000" w:themeColor="text1"/>
          <w:szCs w:val="21"/>
        </w:rPr>
        <w:t>なかった。集団活動等における協働的な学びを進めるためにも、実践事例の共有等を通</w:t>
      </w:r>
      <w:r w:rsidRPr="00D23DEA">
        <w:rPr>
          <w:rFonts w:hAnsi="メイリオ" w:hint="eastAsia"/>
          <w:color w:val="000000" w:themeColor="text1"/>
          <w:szCs w:val="21"/>
        </w:rPr>
        <w:t>じて</w:t>
      </w:r>
      <w:r w:rsidR="00092BC4" w:rsidRPr="00D23DEA">
        <w:rPr>
          <w:rFonts w:hAnsi="メイリオ" w:hint="eastAsia"/>
          <w:color w:val="000000" w:themeColor="text1"/>
          <w:szCs w:val="21"/>
        </w:rPr>
        <w:t>、</w:t>
      </w:r>
      <w:r w:rsidRPr="00D23DEA">
        <w:rPr>
          <w:rFonts w:hAnsi="メイリオ" w:hint="eastAsia"/>
          <w:color w:val="000000" w:themeColor="text1"/>
          <w:szCs w:val="21"/>
        </w:rPr>
        <w:t>ICT活</w:t>
      </w:r>
      <w:r w:rsidRPr="00737243">
        <w:rPr>
          <w:rFonts w:hAnsi="メイリオ" w:hint="eastAsia"/>
          <w:color w:val="000000" w:themeColor="text1"/>
          <w:szCs w:val="21"/>
        </w:rPr>
        <w:t>用のさらなる充実を図り、</w:t>
      </w:r>
      <w:r w:rsidR="007424D9" w:rsidRPr="00737243">
        <w:rPr>
          <w:rFonts w:hAnsi="メイリオ" w:hint="eastAsia"/>
          <w:color w:val="000000" w:themeColor="text1"/>
          <w:szCs w:val="21"/>
        </w:rPr>
        <w:t>年度</w:t>
      </w:r>
      <w:r w:rsidRPr="00737243">
        <w:rPr>
          <w:rFonts w:hAnsi="メイリオ" w:hint="eastAsia"/>
          <w:color w:val="000000" w:themeColor="text1"/>
          <w:szCs w:val="21"/>
        </w:rPr>
        <w:t>目標の達成をめざす。</w:t>
      </w:r>
    </w:p>
    <w:p w14:paraId="5F94B0B0" w14:textId="77777777" w:rsidR="001A192D" w:rsidRPr="00737243" w:rsidRDefault="009B79CF" w:rsidP="001A192D">
      <w:pPr>
        <w:ind w:leftChars="100" w:left="210" w:firstLineChars="100" w:firstLine="210"/>
        <w:rPr>
          <w:rFonts w:hAnsi="メイリオ"/>
          <w:color w:val="000000" w:themeColor="text1"/>
          <w:szCs w:val="21"/>
        </w:rPr>
      </w:pPr>
      <w:r w:rsidRPr="00737243">
        <w:rPr>
          <w:rFonts w:hAnsi="メイリオ" w:hint="eastAsia"/>
          <w:color w:val="000000" w:themeColor="text1"/>
          <w:szCs w:val="21"/>
        </w:rPr>
        <w:t>また</w:t>
      </w:r>
      <w:r w:rsidR="001A192D" w:rsidRPr="00737243">
        <w:rPr>
          <w:rFonts w:hAnsi="メイリオ" w:hint="eastAsia"/>
          <w:color w:val="000000" w:themeColor="text1"/>
          <w:szCs w:val="21"/>
        </w:rPr>
        <w:t>、具体的事業等に掲げる</w:t>
      </w:r>
      <w:r w:rsidR="001A192D" w:rsidRPr="00737243">
        <w:rPr>
          <w:rFonts w:hAnsi="メイリオ" w:hint="eastAsia"/>
          <w:color w:val="000000" w:themeColor="text1"/>
          <w:szCs w:val="21"/>
          <w:u w:val="dotted"/>
        </w:rPr>
        <w:t>総合的な探究の時間の中で、プレゼンテーションや論文発表等のまとめ・表現活動を取り入れている府立高校の割合</w:t>
      </w:r>
      <w:r w:rsidR="00784DD5" w:rsidRPr="00737243">
        <w:rPr>
          <w:rFonts w:hAnsi="メイリオ" w:hint="eastAsia"/>
          <w:bCs/>
          <w:color w:val="000000" w:themeColor="text1"/>
          <w:szCs w:val="21"/>
          <w:vertAlign w:val="subscript"/>
        </w:rPr>
        <w:t>1-5</w:t>
      </w:r>
      <w:r w:rsidR="001A192D" w:rsidRPr="00737243">
        <w:rPr>
          <w:rFonts w:hAnsi="メイリオ" w:hint="eastAsia"/>
          <w:color w:val="000000" w:themeColor="text1"/>
          <w:szCs w:val="21"/>
        </w:rPr>
        <w:t>は</w:t>
      </w:r>
      <w:r w:rsidRPr="00737243">
        <w:rPr>
          <w:rFonts w:hAnsi="メイリオ" w:hint="eastAsia"/>
          <w:color w:val="000000" w:themeColor="text1"/>
          <w:szCs w:val="21"/>
        </w:rPr>
        <w:t>、</w:t>
      </w:r>
      <w:r w:rsidR="00726D6C" w:rsidRPr="00737243">
        <w:rPr>
          <w:rFonts w:hAnsi="メイリオ" w:hint="eastAsia"/>
          <w:color w:val="000000" w:themeColor="text1"/>
          <w:szCs w:val="21"/>
        </w:rPr>
        <w:t>昨年度からは向上しているが、</w:t>
      </w:r>
      <w:r w:rsidR="00526DF6" w:rsidRPr="00737243">
        <w:rPr>
          <w:rFonts w:hAnsi="メイリオ" w:hint="eastAsia"/>
          <w:color w:val="000000" w:themeColor="text1"/>
          <w:szCs w:val="21"/>
        </w:rPr>
        <w:t>年度</w:t>
      </w:r>
      <w:r w:rsidR="001A192D" w:rsidRPr="00737243">
        <w:rPr>
          <w:rFonts w:hAnsi="メイリオ" w:hint="eastAsia"/>
          <w:color w:val="000000" w:themeColor="text1"/>
          <w:szCs w:val="21"/>
        </w:rPr>
        <w:t>目標を達成しなかった。</w:t>
      </w:r>
      <w:r w:rsidR="00293422" w:rsidRPr="00737243">
        <w:rPr>
          <w:rFonts w:hAnsi="メイリオ" w:hint="eastAsia"/>
          <w:color w:val="000000" w:themeColor="text1"/>
          <w:szCs w:val="21"/>
        </w:rPr>
        <w:t>引き続き</w:t>
      </w:r>
      <w:r w:rsidR="001A192D" w:rsidRPr="00737243">
        <w:rPr>
          <w:rFonts w:hAnsi="メイリオ" w:hint="eastAsia"/>
          <w:color w:val="000000" w:themeColor="text1"/>
          <w:szCs w:val="21"/>
        </w:rPr>
        <w:t>、各校の担当者に対し、探究活動の好事例等を発信する協議会を開催するなど、各校におけるまとめ・表現活動</w:t>
      </w:r>
      <w:r w:rsidRPr="00737243">
        <w:rPr>
          <w:rFonts w:hAnsi="メイリオ" w:hint="eastAsia"/>
          <w:color w:val="000000" w:themeColor="text1"/>
          <w:szCs w:val="21"/>
        </w:rPr>
        <w:t>が</w:t>
      </w:r>
      <w:r w:rsidR="001A192D" w:rsidRPr="00737243">
        <w:rPr>
          <w:rFonts w:hAnsi="メイリオ" w:hint="eastAsia"/>
          <w:color w:val="000000" w:themeColor="text1"/>
          <w:szCs w:val="21"/>
        </w:rPr>
        <w:t>充実するよう取組みを進める。</w:t>
      </w:r>
    </w:p>
    <w:p w14:paraId="664B353D" w14:textId="77777777" w:rsidR="00C7429E" w:rsidRPr="00737243" w:rsidRDefault="00C7429E" w:rsidP="001A192D">
      <w:pPr>
        <w:ind w:leftChars="100" w:left="210" w:firstLineChars="100" w:firstLine="220"/>
        <w:rPr>
          <w:rFonts w:hAnsi="メイリオ"/>
          <w:bCs/>
          <w:color w:val="000000" w:themeColor="text1"/>
          <w:sz w:val="22"/>
        </w:rPr>
      </w:pPr>
    </w:p>
    <w:p w14:paraId="6E46552D" w14:textId="77777777" w:rsidR="001A192D" w:rsidRPr="00737243" w:rsidRDefault="001A192D" w:rsidP="001A192D">
      <w:pPr>
        <w:autoSpaceDE w:val="0"/>
        <w:autoSpaceDN w:val="0"/>
        <w:ind w:left="220" w:hangingChars="100" w:hanging="220"/>
        <w:rPr>
          <w:b/>
          <w:bCs/>
          <w:color w:val="000000" w:themeColor="text1"/>
        </w:rPr>
      </w:pPr>
      <w:r w:rsidRPr="00737243">
        <w:rPr>
          <w:rFonts w:hint="eastAsia"/>
          <w:b/>
          <w:color w:val="000000" w:themeColor="text1"/>
          <w:sz w:val="22"/>
          <w:szCs w:val="24"/>
        </w:rPr>
        <w:t>４　学校生活に対し、肯定的評価をした府立支援学校の子どもたち及び保護者等の割合</w:t>
      </w:r>
    </w:p>
    <w:p w14:paraId="1B3E8E65" w14:textId="77777777" w:rsidR="00BC1538" w:rsidRPr="00737243" w:rsidRDefault="001A192D" w:rsidP="001A192D">
      <w:pPr>
        <w:autoSpaceDE w:val="0"/>
        <w:autoSpaceDN w:val="0"/>
        <w:ind w:left="210" w:hangingChars="100" w:hanging="210"/>
        <w:rPr>
          <w:color w:val="000000" w:themeColor="text1"/>
        </w:rPr>
      </w:pPr>
      <w:r w:rsidRPr="4ED1CF5B">
        <w:rPr>
          <w:color w:val="000000" w:themeColor="text1"/>
        </w:rPr>
        <w:t>・　府立支援学校の学校生活に対し、</w:t>
      </w:r>
      <w:bookmarkStart w:id="56" w:name="_Hlk170845348"/>
      <w:r w:rsidRPr="4ED1CF5B">
        <w:rPr>
          <w:color w:val="000000" w:themeColor="text1"/>
        </w:rPr>
        <w:t>肯定的評価をした子どもたち及び保護者等の割合</w:t>
      </w:r>
      <w:bookmarkEnd w:id="56"/>
      <w:r w:rsidRPr="4ED1CF5B">
        <w:rPr>
          <w:color w:val="000000" w:themeColor="text1"/>
        </w:rPr>
        <w:t>は、</w:t>
      </w:r>
      <w:r w:rsidR="3826AAAD" w:rsidRPr="008377EC">
        <w:t>引き続き</w:t>
      </w:r>
      <w:r w:rsidR="008377EC" w:rsidRPr="008377EC">
        <w:rPr>
          <w:rFonts w:hint="eastAsia"/>
          <w:color w:val="0070C0"/>
        </w:rPr>
        <w:t>、</w:t>
      </w:r>
      <w:r w:rsidRPr="4ED1CF5B">
        <w:rPr>
          <w:rFonts w:hAnsi="メイリオ"/>
          <w:color w:val="000000" w:themeColor="text1"/>
        </w:rPr>
        <w:t>成果指標に掲げる</w:t>
      </w:r>
      <w:r w:rsidRPr="4ED1CF5B">
        <w:rPr>
          <w:color w:val="000000" w:themeColor="text1"/>
        </w:rPr>
        <w:t>目標を達成した。</w:t>
      </w:r>
    </w:p>
    <w:p w14:paraId="49E973A9" w14:textId="77777777" w:rsidR="001A192D" w:rsidRPr="00737243" w:rsidRDefault="001A192D" w:rsidP="00BC1538">
      <w:pPr>
        <w:autoSpaceDE w:val="0"/>
        <w:autoSpaceDN w:val="0"/>
        <w:ind w:leftChars="100" w:left="210" w:firstLineChars="100" w:firstLine="210"/>
        <w:rPr>
          <w:color w:val="000000" w:themeColor="text1"/>
        </w:rPr>
      </w:pPr>
      <w:r w:rsidRPr="00737243">
        <w:rPr>
          <w:rFonts w:hint="eastAsia"/>
          <w:color w:val="000000" w:themeColor="text1"/>
        </w:rPr>
        <w:t>府立支援学校では、障がいのある子どもたちの自立や社会参加に向けた主体的な取組みを支援する観点に立ち、一人ひとりの障がいの状況や教育ニーズを把握し、その持てる力を高め、生活や学習上の困難を改善又は克服するための適切な指導及び必要な支援を</w:t>
      </w:r>
      <w:r w:rsidR="00E23000" w:rsidRPr="00737243">
        <w:rPr>
          <w:rFonts w:hint="eastAsia"/>
          <w:color w:val="000000" w:themeColor="text1"/>
        </w:rPr>
        <w:t>行っている結果</w:t>
      </w:r>
      <w:r w:rsidRPr="00737243">
        <w:rPr>
          <w:rFonts w:hint="eastAsia"/>
          <w:color w:val="000000" w:themeColor="text1"/>
        </w:rPr>
        <w:t>が肯定的評価の高さにつながっていると考えられる。</w:t>
      </w:r>
    </w:p>
    <w:p w14:paraId="1C06F25D" w14:textId="77777777" w:rsidR="001A192D" w:rsidRPr="00737243" w:rsidRDefault="001A192D" w:rsidP="001A192D">
      <w:pPr>
        <w:ind w:leftChars="100" w:left="210" w:firstLineChars="100" w:firstLine="210"/>
        <w:rPr>
          <w:rFonts w:hAnsi="メイリオ"/>
          <w:color w:val="000000" w:themeColor="text1"/>
          <w:szCs w:val="21"/>
        </w:rPr>
      </w:pPr>
      <w:r w:rsidRPr="00737243">
        <w:rPr>
          <w:rFonts w:hint="eastAsia"/>
          <w:color w:val="000000" w:themeColor="text1"/>
        </w:rPr>
        <w:t>一方、具体的事業等に掲げる</w:t>
      </w:r>
      <w:r w:rsidRPr="00737243">
        <w:rPr>
          <w:rFonts w:hint="eastAsia"/>
          <w:color w:val="000000" w:themeColor="text1"/>
          <w:u w:val="dotted"/>
        </w:rPr>
        <w:t>「授業にICTを活用して指導することができる」と回答した教員の割合</w:t>
      </w:r>
      <w:r w:rsidR="00784DD5" w:rsidRPr="00737243">
        <w:rPr>
          <w:rFonts w:hAnsi="メイリオ" w:hint="eastAsia"/>
          <w:bCs/>
          <w:color w:val="000000" w:themeColor="text1"/>
          <w:szCs w:val="21"/>
          <w:vertAlign w:val="subscript"/>
        </w:rPr>
        <w:t>1-9</w:t>
      </w:r>
      <w:r w:rsidRPr="00737243">
        <w:rPr>
          <w:rFonts w:hint="eastAsia"/>
          <w:color w:val="000000" w:themeColor="text1"/>
        </w:rPr>
        <w:t>は、前年度よりも増加したものの、</w:t>
      </w:r>
      <w:r w:rsidR="007122F1" w:rsidRPr="00737243">
        <w:rPr>
          <w:rFonts w:hint="eastAsia"/>
          <w:color w:val="000000" w:themeColor="text1"/>
        </w:rPr>
        <w:t>年度</w:t>
      </w:r>
      <w:r w:rsidRPr="00737243">
        <w:rPr>
          <w:rFonts w:hint="eastAsia"/>
          <w:color w:val="000000" w:themeColor="text1"/>
        </w:rPr>
        <w:t>目標を達成しなかった。</w:t>
      </w:r>
      <w:r w:rsidRPr="00737243">
        <w:rPr>
          <w:rFonts w:hAnsi="メイリオ" w:hint="eastAsia"/>
          <w:color w:val="000000" w:themeColor="text1"/>
          <w:szCs w:val="21"/>
        </w:rPr>
        <w:t>年度目標の達成に向け、集団活動等における協働的な学びを進めるためにも、実践事例の共有等を通じてICT活用のさらなる充実を図る。</w:t>
      </w:r>
    </w:p>
    <w:p w14:paraId="518C96B3" w14:textId="77777777" w:rsidR="001A192D" w:rsidRPr="00737243" w:rsidRDefault="001A192D" w:rsidP="001A192D">
      <w:pPr>
        <w:autoSpaceDE w:val="0"/>
        <w:autoSpaceDN w:val="0"/>
        <w:ind w:left="210" w:hangingChars="100" w:hanging="210"/>
        <w:rPr>
          <w:color w:val="000000" w:themeColor="text1"/>
        </w:rPr>
      </w:pPr>
    </w:p>
    <w:p w14:paraId="197E44B8" w14:textId="77777777" w:rsidR="001A192D" w:rsidRPr="00737243" w:rsidRDefault="001A192D" w:rsidP="00F545BC">
      <w:pPr>
        <w:ind w:left="220" w:hangingChars="100" w:hanging="220"/>
        <w:rPr>
          <w:rFonts w:hAnsi="メイリオ"/>
          <w:b/>
          <w:color w:val="000000" w:themeColor="text1"/>
          <w:sz w:val="22"/>
        </w:rPr>
      </w:pPr>
      <w:r w:rsidRPr="31C23509">
        <w:rPr>
          <w:rFonts w:hAnsi="メイリオ"/>
          <w:b/>
          <w:bCs/>
          <w:color w:val="000000" w:themeColor="text1"/>
          <w:sz w:val="22"/>
        </w:rPr>
        <w:t>5　「学校の授業時間以外に、普段、読書を全くしない（教科書や参考書、漫画や雑誌は除く）」と回答した小・中学校の子どもたちの割合（不読率）</w:t>
      </w:r>
    </w:p>
    <w:p w14:paraId="1C1F0BB5" w14:textId="77777777" w:rsidR="4CDBC7F7" w:rsidRDefault="186DBB0E" w:rsidP="008F11E1">
      <w:pPr>
        <w:autoSpaceDE w:val="0"/>
        <w:autoSpaceDN w:val="0"/>
        <w:ind w:left="210" w:hanging="210"/>
        <w:rPr>
          <w:rFonts w:hAnsi="メイリオ" w:cs="メイリオ"/>
          <w:color w:val="FF0000"/>
          <w:szCs w:val="21"/>
        </w:rPr>
      </w:pPr>
      <w:r w:rsidRPr="0150E566">
        <w:rPr>
          <w:rFonts w:hAnsi="メイリオ" w:cs="メイリオ"/>
        </w:rPr>
        <w:t>・　不読率の全国平均と大阪府平均の差については、改善したが、成果指標に掲げる目標</w:t>
      </w:r>
      <w:r w:rsidR="467ED1E0" w:rsidRPr="0150E566">
        <w:rPr>
          <w:rFonts w:hAnsi="メイリオ" w:cs="メイリオ"/>
        </w:rPr>
        <w:t>は</w:t>
      </w:r>
      <w:r w:rsidRPr="008F11E1">
        <w:rPr>
          <w:rFonts w:hAnsi="メイリオ" w:cs="メイリオ"/>
        </w:rPr>
        <w:t>達成</w:t>
      </w:r>
      <w:r w:rsidR="5CE9D4D3" w:rsidRPr="008F11E1">
        <w:rPr>
          <w:rFonts w:hAnsi="メイリオ" w:cs="メイリオ"/>
        </w:rPr>
        <w:t>し</w:t>
      </w:r>
      <w:r w:rsidR="2CAC4CAD" w:rsidRPr="008F11E1">
        <w:rPr>
          <w:rFonts w:hAnsi="メイリオ" w:cs="メイリオ"/>
        </w:rPr>
        <w:t>なかった。</w:t>
      </w:r>
      <w:r w:rsidR="4CDBC7F7" w:rsidRPr="008F11E1">
        <w:rPr>
          <w:rFonts w:hAnsi="メイリオ" w:cs="メイリオ"/>
          <w:szCs w:val="21"/>
        </w:rPr>
        <w:t>全国的にも不読率は上昇傾向にあり、その要因の１つとして、情報通信機器の普及が急速に進み、インターネットを利用した動画視聴、ゲーム、SNS などの読書以外のことに時間を費やすことが増え、読書に時間を割かない子どもが増加したことが考えられる。</w:t>
      </w:r>
    </w:p>
    <w:p w14:paraId="6E10CF74" w14:textId="52AA0C25" w:rsidR="4CDBC7F7" w:rsidRPr="008F11E1" w:rsidRDefault="4CDBC7F7" w:rsidP="3E653B29">
      <w:pPr>
        <w:ind w:left="210" w:firstLine="210"/>
        <w:rPr>
          <w:rFonts w:hAnsi="メイリオ" w:cs="メイリオ"/>
        </w:rPr>
      </w:pPr>
      <w:r w:rsidRPr="3E653B29">
        <w:rPr>
          <w:rFonts w:hAnsi="メイリオ" w:cs="メイリオ"/>
        </w:rPr>
        <w:lastRenderedPageBreak/>
        <w:t>具体的事業等に掲げる、</w:t>
      </w:r>
      <w:r w:rsidRPr="3E653B29">
        <w:rPr>
          <w:rFonts w:hAnsi="メイリオ" w:cs="メイリオ"/>
          <w:u w:val="dotted"/>
        </w:rPr>
        <w:t>子どもたちが、読書への興味・関心を高め、必要な知識を得るとともに、自ら楽しみながら読書活動を行うことができるようにする</w:t>
      </w:r>
      <w:r w:rsidRPr="3E653B29">
        <w:rPr>
          <w:rFonts w:hAnsi="メイリオ" w:cs="メイリオ"/>
          <w:vertAlign w:val="subscript"/>
        </w:rPr>
        <w:t>1-6</w:t>
      </w:r>
      <w:r w:rsidRPr="3E653B29">
        <w:rPr>
          <w:rFonts w:hAnsi="メイリオ" w:cs="メイリオ"/>
        </w:rPr>
        <w:t>ための取組みとして、ビブリオバトル大会をはじめとした読書イベントや、子どもと大人が一緒に読書に親しむきっかけをつくるためのイベントを前年度と同程度実施した。各イベント等においては、前年度と同程度（１回あたり）の参加があり、子どもたちが読書への興味・関心を高めることができた。また、各種研修・講座を継続的に実施することで、読書活動の支援人材の養成に取り組んだ。</w:t>
      </w:r>
    </w:p>
    <w:p w14:paraId="15F397E5" w14:textId="77777777" w:rsidR="001A192D" w:rsidRPr="008377EC" w:rsidRDefault="3726CA7A" w:rsidP="7CAAE033">
      <w:pPr>
        <w:autoSpaceDE w:val="0"/>
        <w:autoSpaceDN w:val="0"/>
        <w:ind w:left="210" w:firstLine="210"/>
        <w:rPr>
          <w:rFonts w:hAnsi="メイリオ" w:cs="メイリオ"/>
          <w:color w:val="0070C0"/>
        </w:rPr>
      </w:pPr>
      <w:r w:rsidRPr="7CAAE033">
        <w:rPr>
          <w:rFonts w:hAnsi="メイリオ" w:cs="メイリオ"/>
        </w:rPr>
        <w:t>引き続き、</w:t>
      </w:r>
      <w:r w:rsidR="186DBB0E" w:rsidRPr="7CAAE033">
        <w:rPr>
          <w:rFonts w:hAnsi="メイリオ" w:cs="メイリオ"/>
        </w:rPr>
        <w:t>成果指標の達成に向けて、読書イベントの実施や、読書活動の支援人材の養成に取り組んでいく。</w:t>
      </w:r>
    </w:p>
    <w:p w14:paraId="3D16DE52" w14:textId="77777777" w:rsidR="001A192D" w:rsidRPr="00737243" w:rsidRDefault="001A192D" w:rsidP="001A192D">
      <w:pPr>
        <w:autoSpaceDE w:val="0"/>
        <w:autoSpaceDN w:val="0"/>
        <w:rPr>
          <w:color w:val="000000" w:themeColor="text1"/>
        </w:rPr>
      </w:pPr>
    </w:p>
    <w:p w14:paraId="315BB71F" w14:textId="77777777" w:rsidR="001A192D" w:rsidRPr="00737243" w:rsidRDefault="47B363A5" w:rsidP="45E909AE">
      <w:pPr>
        <w:autoSpaceDE w:val="0"/>
        <w:autoSpaceDN w:val="0"/>
        <w:rPr>
          <w:b/>
          <w:bCs/>
          <w:color w:val="000000" w:themeColor="text1"/>
          <w:sz w:val="22"/>
        </w:rPr>
      </w:pPr>
      <w:r w:rsidRPr="7E1FF8D3">
        <w:rPr>
          <w:rFonts w:hAnsi="メイリオ"/>
          <w:b/>
          <w:bCs/>
          <w:color w:val="000000" w:themeColor="text1"/>
          <w:sz w:val="22"/>
        </w:rPr>
        <w:t xml:space="preserve">6　</w:t>
      </w:r>
      <w:r w:rsidRPr="7E1FF8D3">
        <w:rPr>
          <w:b/>
          <w:bCs/>
          <w:color w:val="000000" w:themeColor="text1"/>
          <w:sz w:val="22"/>
        </w:rPr>
        <w:t>CEFR A1レベル（英検３級相当）以上の英語力を有する公立中学校３年生の割合</w:t>
      </w:r>
    </w:p>
    <w:p w14:paraId="268CF71B" w14:textId="573CEE42" w:rsidR="00083CFA" w:rsidRPr="00737243" w:rsidRDefault="1F83EAA1" w:rsidP="7E1FF8D3">
      <w:pPr>
        <w:ind w:left="210" w:hanging="210"/>
      </w:pPr>
      <w:r w:rsidRPr="7E1FF8D3">
        <w:rPr>
          <w:rFonts w:hAnsi="メイリオ" w:cs="メイリオ"/>
          <w:color w:val="000000" w:themeColor="text1"/>
          <w:szCs w:val="21"/>
        </w:rPr>
        <w:t>・　CEFR A1レベル（英検３級相当）以上の英語力を有する公立中学校３年生の割合については、計画策定時より</w:t>
      </w:r>
      <w:r w:rsidRPr="00D23DEA">
        <w:rPr>
          <w:rFonts w:hAnsi="メイリオ" w:cs="メイリオ"/>
          <w:szCs w:val="21"/>
        </w:rPr>
        <w:t>7.1ポイント上昇した</w:t>
      </w:r>
      <w:r w:rsidRPr="00FE274F">
        <w:rPr>
          <w:rFonts w:hAnsi="メイリオ" w:cs="メイリオ"/>
          <w:szCs w:val="21"/>
        </w:rPr>
        <w:t>が、</w:t>
      </w:r>
      <w:r w:rsidR="00EA339B" w:rsidRPr="00FE274F">
        <w:rPr>
          <w:rFonts w:hAnsi="メイリオ" w:cs="メイリオ"/>
          <w:szCs w:val="21"/>
        </w:rPr>
        <w:t>成果指標に掲げる</w:t>
      </w:r>
      <w:r w:rsidRPr="00FE274F">
        <w:rPr>
          <w:rFonts w:hAnsi="メイリオ" w:cs="メイリオ"/>
          <w:szCs w:val="21"/>
        </w:rPr>
        <w:t>目標の達成</w:t>
      </w:r>
      <w:r w:rsidRPr="00D23DEA">
        <w:rPr>
          <w:rFonts w:hAnsi="メイリオ" w:cs="メイリオ"/>
          <w:szCs w:val="21"/>
        </w:rPr>
        <w:t>には至らなかった。目標の達成に向け、英語教員対象の研修会等を実施し、教員の授業力向上に努めていく。</w:t>
      </w:r>
    </w:p>
    <w:p w14:paraId="08F08E4B" w14:textId="77777777" w:rsidR="00083CFA" w:rsidRPr="00737243" w:rsidRDefault="1F83EAA1" w:rsidP="7E1FF8D3">
      <w:pPr>
        <w:ind w:left="210" w:firstLine="210"/>
      </w:pPr>
      <w:r w:rsidRPr="7E1FF8D3">
        <w:rPr>
          <w:rFonts w:hAnsi="メイリオ" w:cs="メイリオ"/>
          <w:color w:val="000000" w:themeColor="text1"/>
          <w:szCs w:val="21"/>
        </w:rPr>
        <w:t>この割合は、実際に英検等の外部試験を受験した結果を基に判定された生徒と、各校の教員によって英検３級相当の英語力があると認められた生徒の割合の合計であるが、令和４年度に府が作成した「大阪版CAN-DOリスト」を基に、一定の基準が共有されたことにより、教員がより的確に英語力の把握ができるようになった。</w:t>
      </w:r>
    </w:p>
    <w:p w14:paraId="0F8F91AA" w14:textId="77777777" w:rsidR="00083CFA" w:rsidRPr="00737243" w:rsidRDefault="1F83EAA1" w:rsidP="7E1FF8D3">
      <w:pPr>
        <w:ind w:left="210" w:hanging="210"/>
      </w:pPr>
      <w:r w:rsidRPr="7E1FF8D3">
        <w:rPr>
          <w:rFonts w:hAnsi="メイリオ" w:cs="メイリオ"/>
          <w:color w:val="000000" w:themeColor="text1"/>
          <w:szCs w:val="21"/>
        </w:rPr>
        <w:t xml:space="preserve">　　令</w:t>
      </w:r>
      <w:r w:rsidRPr="00D23DEA">
        <w:rPr>
          <w:rFonts w:hAnsi="メイリオ" w:cs="メイリオ"/>
          <w:color w:val="000000" w:themeColor="text1"/>
          <w:szCs w:val="21"/>
        </w:rPr>
        <w:t>和</w:t>
      </w:r>
      <w:r w:rsidRPr="00D23DEA">
        <w:rPr>
          <w:rFonts w:hAnsi="メイリオ" w:cs="メイリオ"/>
          <w:szCs w:val="21"/>
        </w:rPr>
        <w:t>７年度には、学習状況に応じた実践的な英語教育の推進に向け、大阪府英語教育フォーラムを実施し、当日及び後日オンデマンド配信にのべ335人が参加した。フォ</w:t>
      </w:r>
      <w:r w:rsidRPr="00D23DEA">
        <w:rPr>
          <w:rFonts w:hAnsi="メイリオ" w:cs="メイリオ"/>
          <w:color w:val="000000" w:themeColor="text1"/>
          <w:szCs w:val="21"/>
        </w:rPr>
        <w:t>ーラムでは、府が事業者と調査研究を行い、パッケージ開発を進めた「BASE in OSAKA」を活用した学</w:t>
      </w:r>
      <w:r w:rsidRPr="7E1FF8D3">
        <w:rPr>
          <w:rFonts w:hAnsi="メイリオ" w:cs="メイリオ"/>
          <w:color w:val="000000" w:themeColor="text1"/>
          <w:szCs w:val="21"/>
        </w:rPr>
        <w:t>びについて、具体的な実践を発信した。</w:t>
      </w:r>
    </w:p>
    <w:p w14:paraId="11D3E600" w14:textId="1B5CBEDF" w:rsidR="00083CFA" w:rsidRPr="00FE274F" w:rsidRDefault="1F83EAA1" w:rsidP="7E1FF8D3">
      <w:pPr>
        <w:ind w:left="210" w:firstLine="210"/>
      </w:pPr>
      <w:r w:rsidRPr="7E1FF8D3">
        <w:rPr>
          <w:rFonts w:hAnsi="メイリオ" w:cs="メイリオ"/>
          <w:color w:val="000000" w:themeColor="text1"/>
          <w:szCs w:val="21"/>
        </w:rPr>
        <w:t>また、</w:t>
      </w:r>
      <w:r w:rsidRPr="00D23DEA">
        <w:rPr>
          <w:rFonts w:hAnsi="メイリオ" w:cs="メイリオ"/>
          <w:color w:val="000000" w:themeColor="text1"/>
          <w:szCs w:val="21"/>
          <w:u w:val="dotted"/>
        </w:rPr>
        <w:t>中学校におけるCEFR B2レベル（英検準１級相当）以上を取得している英語教員の割合</w:t>
      </w:r>
      <w:r w:rsidRPr="7E1FF8D3">
        <w:rPr>
          <w:rFonts w:hAnsi="メイリオ" w:cs="メイリオ"/>
          <w:color w:val="000000" w:themeColor="text1"/>
          <w:szCs w:val="21"/>
          <w:vertAlign w:val="subscript"/>
        </w:rPr>
        <w:t>1-7</w:t>
      </w:r>
      <w:r w:rsidRPr="7E1FF8D3">
        <w:rPr>
          <w:rFonts w:hAnsi="メイリオ" w:cs="メイリオ"/>
          <w:color w:val="000000" w:themeColor="text1"/>
          <w:szCs w:val="21"/>
        </w:rPr>
        <w:t>は計画策定時よ</w:t>
      </w:r>
      <w:r w:rsidRPr="00D23DEA">
        <w:rPr>
          <w:rFonts w:hAnsi="メイリオ" w:cs="メイリオ"/>
          <w:szCs w:val="21"/>
        </w:rPr>
        <w:t>り12.4ポイ</w:t>
      </w:r>
      <w:r w:rsidRPr="7E1FF8D3">
        <w:rPr>
          <w:rFonts w:hAnsi="メイリオ" w:cs="メイリオ"/>
          <w:color w:val="000000" w:themeColor="text1"/>
          <w:szCs w:val="21"/>
        </w:rPr>
        <w:t>ント上</w:t>
      </w:r>
      <w:r w:rsidRPr="00FE274F">
        <w:rPr>
          <w:rFonts w:hAnsi="メイリオ" w:cs="メイリオ"/>
          <w:szCs w:val="21"/>
        </w:rPr>
        <w:t>昇し</w:t>
      </w:r>
      <w:r w:rsidR="001C20C1" w:rsidRPr="00FE274F">
        <w:rPr>
          <w:rFonts w:hAnsi="メイリオ" w:cs="メイリオ"/>
          <w:szCs w:val="21"/>
        </w:rPr>
        <w:t>、年度目標を達成し</w:t>
      </w:r>
      <w:r w:rsidRPr="00FE274F">
        <w:rPr>
          <w:rFonts w:hAnsi="メイリオ" w:cs="メイリオ"/>
          <w:szCs w:val="21"/>
        </w:rPr>
        <w:t>た。</w:t>
      </w:r>
    </w:p>
    <w:p w14:paraId="092B4D2B" w14:textId="77777777" w:rsidR="00083CFA" w:rsidRPr="00737243" w:rsidRDefault="1F83EAA1" w:rsidP="7E1FF8D3">
      <w:pPr>
        <w:ind w:left="210" w:firstLine="210"/>
      </w:pPr>
      <w:r w:rsidRPr="00FE274F">
        <w:rPr>
          <w:rFonts w:hAnsi="メイリオ" w:cs="メイリオ"/>
          <w:szCs w:val="21"/>
        </w:rPr>
        <w:t>引き続き大阪府英語教育フォーラムなどによる府の取組みの発</w:t>
      </w:r>
      <w:r w:rsidRPr="7E1FF8D3">
        <w:rPr>
          <w:rFonts w:hAnsi="メイリオ" w:cs="メイリオ"/>
          <w:color w:val="000000" w:themeColor="text1"/>
          <w:szCs w:val="21"/>
        </w:rPr>
        <w:t>信に加え、子どもたちが１人１台端末を活用して、個別最適な英語の学びを進められるよう、「STEPS in OSAKA」や「BASE in OSAKA」の活用に関する取組みの成果や課題等について普及・発信をし、府全体の英語の授業改善を推進することで、子どもたちの英語力をより向上させる。</w:t>
      </w:r>
    </w:p>
    <w:p w14:paraId="5D3C22D1" w14:textId="77777777" w:rsidR="00083CFA" w:rsidRPr="00737243" w:rsidRDefault="00083CFA" w:rsidP="7E1FF8D3">
      <w:pPr>
        <w:ind w:left="210"/>
        <w:rPr>
          <w:color w:val="000000" w:themeColor="text1"/>
        </w:rPr>
      </w:pPr>
    </w:p>
    <w:p w14:paraId="67108E9B" w14:textId="77777777" w:rsidR="001A192D" w:rsidRPr="00737243" w:rsidRDefault="1A086C87" w:rsidP="00083CFA">
      <w:pPr>
        <w:rPr>
          <w:color w:val="000000" w:themeColor="text1"/>
        </w:rPr>
      </w:pPr>
      <w:r w:rsidRPr="7E1FF8D3">
        <w:rPr>
          <w:rFonts w:hAnsi="メイリオ"/>
          <w:b/>
          <w:bCs/>
          <w:color w:val="000000" w:themeColor="text1"/>
          <w:sz w:val="22"/>
        </w:rPr>
        <w:t xml:space="preserve">7　</w:t>
      </w:r>
      <w:r w:rsidRPr="7E1FF8D3">
        <w:rPr>
          <w:b/>
          <w:bCs/>
          <w:color w:val="000000" w:themeColor="text1"/>
          <w:sz w:val="22"/>
        </w:rPr>
        <w:t>CEFR A2レベル（英検準２級相当）以上の英語力を有する府立高校３年生の割合</w:t>
      </w:r>
    </w:p>
    <w:p w14:paraId="013BB29E" w14:textId="64FA25C2" w:rsidR="001E5D99" w:rsidRPr="00737243" w:rsidRDefault="006278CD" w:rsidP="001E5D99">
      <w:pPr>
        <w:ind w:left="210" w:hangingChars="100" w:hanging="210"/>
        <w:rPr>
          <w:color w:val="000000" w:themeColor="text1"/>
        </w:rPr>
      </w:pPr>
      <w:r w:rsidRPr="7E1FF8D3">
        <w:rPr>
          <w:rFonts w:hAnsi="メイリオ" w:cs="メイリオ"/>
          <w:color w:val="000000" w:themeColor="text1"/>
          <w:szCs w:val="21"/>
        </w:rPr>
        <w:t xml:space="preserve">・　</w:t>
      </w:r>
      <w:r w:rsidR="2BBCC1FE" w:rsidRPr="7E1FF8D3">
        <w:rPr>
          <w:color w:val="000000" w:themeColor="text1"/>
        </w:rPr>
        <w:t>CEFR A2レベル（英検準２級相当）以上の英語力を有する府立高校３年生の割合は、</w:t>
      </w:r>
      <w:r w:rsidR="2BBCC1FE" w:rsidRPr="7E1FF8D3">
        <w:rPr>
          <w:rFonts w:hAnsi="メイリオ"/>
          <w:color w:val="000000" w:themeColor="text1"/>
        </w:rPr>
        <w:t>成果指標に掲げる</w:t>
      </w:r>
      <w:r w:rsidR="2BBCC1FE" w:rsidRPr="7E1FF8D3">
        <w:rPr>
          <w:color w:val="000000" w:themeColor="text1"/>
        </w:rPr>
        <w:t>目標を達成した。</w:t>
      </w:r>
    </w:p>
    <w:p w14:paraId="6A4016DC" w14:textId="6256C493" w:rsidR="00B53095" w:rsidRPr="00737243" w:rsidRDefault="2BBCC1FE" w:rsidP="7E1FF8D3">
      <w:pPr>
        <w:ind w:leftChars="100" w:left="210" w:firstLineChars="100" w:firstLine="210"/>
        <w:rPr>
          <w:color w:val="000000" w:themeColor="text1"/>
        </w:rPr>
      </w:pPr>
      <w:r w:rsidRPr="7E1FF8D3">
        <w:rPr>
          <w:color w:val="000000" w:themeColor="text1"/>
        </w:rPr>
        <w:t>府立高校においては、全日制の課程に週５日、定時制の課程に週１日ネイティブ講師を配置</w:t>
      </w:r>
      <w:r w:rsidR="4F0F6129" w:rsidRPr="7E1FF8D3">
        <w:rPr>
          <w:color w:val="000000" w:themeColor="text1"/>
        </w:rPr>
        <w:t>したことや</w:t>
      </w:r>
      <w:r w:rsidR="2A568A01" w:rsidRPr="7E1FF8D3">
        <w:rPr>
          <w:color w:val="000000" w:themeColor="text1"/>
        </w:rPr>
        <w:t>、</w:t>
      </w:r>
      <w:r w:rsidR="5CC01212" w:rsidRPr="7E1FF8D3">
        <w:rPr>
          <w:color w:val="000000" w:themeColor="text1"/>
        </w:rPr>
        <w:t>生徒の英語４技能をバランスよく育成する指導法等に関する教員研修を実施したこと</w:t>
      </w:r>
      <w:r w:rsidR="5CC01212" w:rsidRPr="00D23DEA">
        <w:t>に加えて、</w:t>
      </w:r>
      <w:r w:rsidR="2A568A01" w:rsidRPr="00D23DEA">
        <w:t>令和7年度から姉妹校交流支援事業を</w:t>
      </w:r>
      <w:r w:rsidR="2765D722" w:rsidRPr="00D23DEA">
        <w:t>開始したこと</w:t>
      </w:r>
      <w:r w:rsidR="2E993C2E" w:rsidRPr="00D23DEA">
        <w:t>など</w:t>
      </w:r>
      <w:r w:rsidRPr="00D23DEA">
        <w:t>により、目標を達成し</w:t>
      </w:r>
      <w:r w:rsidRPr="7E1FF8D3">
        <w:rPr>
          <w:color w:val="000000" w:themeColor="text1"/>
        </w:rPr>
        <w:t>た。生徒が英語でコミュニケーションをとったり、授業で学んだ英語を活用したりする機会が増えたことや、授業改善が進んだことが、目標の達成につながった。</w:t>
      </w:r>
    </w:p>
    <w:p w14:paraId="37B9F05B" w14:textId="77777777" w:rsidR="002575F1" w:rsidRPr="00737243" w:rsidRDefault="001E5D99" w:rsidP="001E5D99">
      <w:pPr>
        <w:ind w:leftChars="100" w:left="210" w:firstLineChars="100" w:firstLine="210"/>
        <w:rPr>
          <w:color w:val="000000" w:themeColor="text1"/>
        </w:rPr>
      </w:pPr>
      <w:r w:rsidRPr="00737243">
        <w:rPr>
          <w:rFonts w:hint="eastAsia"/>
          <w:color w:val="000000" w:themeColor="text1"/>
        </w:rPr>
        <w:lastRenderedPageBreak/>
        <w:t>また、具体的事業等に掲げる</w:t>
      </w:r>
      <w:r w:rsidRPr="00737243">
        <w:rPr>
          <w:rFonts w:hint="eastAsia"/>
          <w:color w:val="000000" w:themeColor="text1"/>
          <w:u w:val="dotted"/>
        </w:rPr>
        <w:t>府立高校におけるCEFR B2レベル（英検準１級相当）以上を取得している英語教員の割合</w:t>
      </w:r>
      <w:r w:rsidRPr="00737243">
        <w:rPr>
          <w:rFonts w:hAnsi="メイリオ" w:hint="eastAsia"/>
          <w:bCs/>
          <w:color w:val="000000" w:themeColor="text1"/>
          <w:szCs w:val="21"/>
          <w:vertAlign w:val="subscript"/>
        </w:rPr>
        <w:t>1-7</w:t>
      </w:r>
      <w:r w:rsidRPr="00737243">
        <w:rPr>
          <w:rFonts w:hint="eastAsia"/>
          <w:color w:val="000000" w:themeColor="text1"/>
        </w:rPr>
        <w:t>も、英語力の向上を目的とした研修を実施したことにより、年度目標を達成した。研修に参加する教員が、C</w:t>
      </w:r>
      <w:r w:rsidRPr="00737243">
        <w:rPr>
          <w:color w:val="000000" w:themeColor="text1"/>
        </w:rPr>
        <w:t>EFR B2</w:t>
      </w:r>
      <w:r w:rsidRPr="00737243">
        <w:rPr>
          <w:rFonts w:hint="eastAsia"/>
          <w:color w:val="000000" w:themeColor="text1"/>
        </w:rPr>
        <w:t>レベル（英検準１級相当）以上を取得したことが、年度目標の達成につながった。今後も、ネイティブ講師の配置や教員研修を実施していく。</w:t>
      </w:r>
    </w:p>
    <w:p w14:paraId="7346B0B7" w14:textId="77777777" w:rsidR="002575F1" w:rsidRPr="00737243" w:rsidRDefault="002575F1">
      <w:pPr>
        <w:rPr>
          <w:color w:val="000000" w:themeColor="text1"/>
        </w:rPr>
      </w:pPr>
      <w:r w:rsidRPr="00737243">
        <w:rPr>
          <w:color w:val="000000" w:themeColor="text1"/>
        </w:rPr>
        <w:br w:type="page"/>
      </w:r>
    </w:p>
    <w:p w14:paraId="79F65EA1" w14:textId="77777777" w:rsidR="00F0688C" w:rsidRPr="002C778B" w:rsidRDefault="00F0688C" w:rsidP="00F0688C">
      <w:pPr>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「具体的事業等」の</w:t>
      </w:r>
      <w:r w:rsidR="00E655C9" w:rsidRPr="31C23509">
        <w:rPr>
          <w:b/>
          <w:bCs/>
          <w:color w:val="FFFFFF" w:themeColor="background1"/>
          <w:sz w:val="22"/>
          <w:shd w:val="clear" w:color="auto" w:fill="000000" w:themeFill="text1"/>
        </w:rPr>
        <w:t>達成状況</w:t>
      </w:r>
    </w:p>
    <w:p w14:paraId="7B9933F5" w14:textId="77777777" w:rsidR="00E454DF" w:rsidRPr="00737243" w:rsidRDefault="002A7587" w:rsidP="7A1A0E74">
      <w:pPr>
        <w:pStyle w:val="5"/>
        <w:ind w:leftChars="0" w:left="0"/>
        <w:rPr>
          <w:b/>
          <w:bCs/>
          <w:color w:val="000000" w:themeColor="text1"/>
        </w:rPr>
      </w:pPr>
      <w:r w:rsidRPr="7A1A0E74">
        <w:rPr>
          <w:b/>
          <w:bCs/>
          <w:color w:val="000000" w:themeColor="text1"/>
          <w:shd w:val="clear" w:color="auto" w:fill="CFDFEA" w:themeFill="text2" w:themeFillTint="33"/>
        </w:rPr>
        <w:t>重点取組</w:t>
      </w:r>
      <w:r w:rsidRPr="7A1A0E74">
        <w:rPr>
          <w:b/>
          <w:bCs/>
          <w:color w:val="000000" w:themeColor="text1"/>
          <w:shd w:val="clear" w:color="auto" w:fill="CFDFEA" w:themeFill="text2" w:themeFillTint="33"/>
        </w:rPr>
        <w:t>①</w:t>
      </w:r>
      <w:r w:rsidRPr="7A1A0E74">
        <w:rPr>
          <w:b/>
          <w:bCs/>
          <w:color w:val="000000" w:themeColor="text1"/>
          <w:shd w:val="clear" w:color="auto" w:fill="CFDFEA" w:themeFill="text2" w:themeFillTint="33"/>
        </w:rPr>
        <w:t>｜</w:t>
      </w:r>
      <w:r w:rsidRPr="31C23509">
        <w:rPr>
          <w:b/>
          <w:bCs/>
          <w:color w:val="000000" w:themeColor="text1"/>
          <w:sz w:val="22"/>
          <w:shd w:val="clear" w:color="auto" w:fill="CFDFEA" w:themeFill="text2" w:themeFillTint="33"/>
        </w:rPr>
        <w:t>個別最適な学びと協働的な学びによる学びの深化</w:t>
      </w:r>
    </w:p>
    <w:p w14:paraId="3F6B2661" w14:textId="1394E2E6" w:rsidR="00E454DF" w:rsidRPr="00737243" w:rsidRDefault="00784DD5" w:rsidP="002A7587">
      <w:pPr>
        <w:pStyle w:val="5"/>
        <w:ind w:leftChars="0" w:left="0"/>
        <w:rPr>
          <w:b/>
          <w:bCs/>
          <w:color w:val="000000" w:themeColor="text1"/>
        </w:rPr>
      </w:pPr>
      <w:r w:rsidRPr="31C23509">
        <w:rPr>
          <w:rFonts w:asciiTheme="minorEastAsia" w:eastAsiaTheme="minorEastAsia" w:hAnsiTheme="minorEastAsia"/>
          <w:b/>
          <w:bCs/>
          <w:color w:val="000000" w:themeColor="text1"/>
        </w:rPr>
        <w:t xml:space="preserve">1-1　</w:t>
      </w:r>
      <w:r w:rsidR="00E454DF" w:rsidRPr="7A1A0E74">
        <w:rPr>
          <w:rFonts w:hAnsi="メイリオ"/>
          <w:b/>
          <w:bCs/>
          <w:color w:val="000000" w:themeColor="text1"/>
        </w:rPr>
        <w:t>小・中学校における、自ら考え、他者と協働しながら学ぶ授業の促進</w:t>
      </w:r>
    </w:p>
    <w:tbl>
      <w:tblPr>
        <w:tblStyle w:val="24"/>
        <w:tblW w:w="9807" w:type="dxa"/>
        <w:tblLook w:val="04A0" w:firstRow="1" w:lastRow="0" w:firstColumn="1" w:lastColumn="0" w:noHBand="0" w:noVBand="1"/>
      </w:tblPr>
      <w:tblGrid>
        <w:gridCol w:w="2835"/>
        <w:gridCol w:w="1134"/>
        <w:gridCol w:w="1245"/>
        <w:gridCol w:w="1134"/>
        <w:gridCol w:w="1134"/>
        <w:gridCol w:w="1134"/>
        <w:gridCol w:w="1191"/>
      </w:tblGrid>
      <w:tr w:rsidR="00737243" w:rsidRPr="00737243" w14:paraId="66A97573" w14:textId="77777777" w:rsidTr="00F202FF">
        <w:trPr>
          <w:trHeight w:val="397"/>
        </w:trPr>
        <w:tc>
          <w:tcPr>
            <w:tcW w:w="2835" w:type="dxa"/>
            <w:shd w:val="clear" w:color="auto" w:fill="D9D9D9" w:themeFill="background1" w:themeFillShade="D9"/>
            <w:vAlign w:val="center"/>
          </w:tcPr>
          <w:p w14:paraId="0CAC3221" w14:textId="77777777" w:rsidR="00362662" w:rsidRPr="00E943AB" w:rsidRDefault="00362662" w:rsidP="00F202FF">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450BDC20" w14:textId="77777777" w:rsidR="00362662" w:rsidRPr="00E943AB" w:rsidRDefault="00362662" w:rsidP="00F202FF">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学校種等</w:t>
            </w:r>
          </w:p>
        </w:tc>
        <w:tc>
          <w:tcPr>
            <w:tcW w:w="1245" w:type="dxa"/>
            <w:tcBorders>
              <w:bottom w:val="single" w:sz="4" w:space="0" w:color="auto"/>
            </w:tcBorders>
            <w:shd w:val="clear" w:color="auto" w:fill="D9D9D9" w:themeFill="background1" w:themeFillShade="D9"/>
            <w:vAlign w:val="center"/>
          </w:tcPr>
          <w:p w14:paraId="7308A40B" w14:textId="77777777" w:rsidR="00362662" w:rsidRPr="00E943AB" w:rsidRDefault="00362662" w:rsidP="00F202FF">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2D8A33D5" w14:textId="77777777" w:rsidR="00362662" w:rsidRPr="00E943AB" w:rsidRDefault="00362662" w:rsidP="00F202FF">
            <w:pPr>
              <w:autoSpaceDE w:val="0"/>
              <w:autoSpaceDN w:val="0"/>
              <w:ind w:leftChars="-50" w:left="-105" w:rightChars="-50" w:right="-105"/>
              <w:jc w:val="center"/>
              <w:rPr>
                <w:rFonts w:hAnsi="メイリオ"/>
                <w:b/>
                <w:color w:val="000000" w:themeColor="text1"/>
                <w:sz w:val="20"/>
                <w:szCs w:val="20"/>
              </w:rPr>
            </w:pPr>
            <w:r w:rsidRPr="00E943AB">
              <w:rPr>
                <w:rFonts w:hAnsi="メイリオ" w:hint="eastAsia"/>
                <w:b/>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29F33358" w14:textId="77777777" w:rsidR="00362662" w:rsidRPr="00E943AB" w:rsidRDefault="00362662" w:rsidP="00F202FF">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R</w:t>
            </w:r>
            <w:r w:rsidR="009100CD" w:rsidRPr="00E943AB">
              <w:rPr>
                <w:rFonts w:hAnsi="メイリオ" w:hint="eastAsia"/>
                <w:b/>
                <w:color w:val="000000" w:themeColor="text1"/>
                <w:sz w:val="20"/>
                <w:szCs w:val="20"/>
              </w:rPr>
              <w:t>6</w:t>
            </w:r>
            <w:r w:rsidRPr="00E943AB">
              <w:rPr>
                <w:rFonts w:hAnsi="メイリオ" w:hint="eastAsia"/>
                <w:b/>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72057CF3" w14:textId="77777777" w:rsidR="00362662" w:rsidRPr="00E943AB" w:rsidRDefault="6F3C1A89" w:rsidP="00F202FF">
            <w:pPr>
              <w:autoSpaceDE w:val="0"/>
              <w:autoSpaceDN w:val="0"/>
              <w:jc w:val="center"/>
              <w:rPr>
                <w:rFonts w:hAnsi="メイリオ"/>
                <w:b/>
                <w:bCs/>
                <w:color w:val="000000" w:themeColor="text1"/>
                <w:kern w:val="0"/>
                <w:sz w:val="20"/>
                <w:szCs w:val="20"/>
              </w:rPr>
            </w:pPr>
            <w:r w:rsidRPr="00E943AB">
              <w:rPr>
                <w:rFonts w:hAnsi="メイリオ"/>
                <w:b/>
                <w:bCs/>
                <w:color w:val="000000" w:themeColor="text1"/>
                <w:kern w:val="0"/>
                <w:sz w:val="20"/>
                <w:szCs w:val="20"/>
              </w:rPr>
              <w:t>R</w:t>
            </w:r>
            <w:r w:rsidR="526BF7ED" w:rsidRPr="00E943AB">
              <w:rPr>
                <w:rFonts w:hAnsi="メイリオ"/>
                <w:b/>
                <w:bCs/>
                <w:color w:val="000000" w:themeColor="text1"/>
                <w:kern w:val="0"/>
                <w:sz w:val="20"/>
                <w:szCs w:val="20"/>
              </w:rPr>
              <w:t>7</w:t>
            </w:r>
            <w:r w:rsidRPr="00E943AB">
              <w:rPr>
                <w:rFonts w:hAnsi="メイリオ"/>
                <w:b/>
                <w:bCs/>
                <w:color w:val="000000" w:themeColor="text1"/>
                <w:kern w:val="0"/>
                <w:sz w:val="20"/>
                <w:szCs w:val="20"/>
              </w:rPr>
              <w:t>実績</w:t>
            </w:r>
          </w:p>
        </w:tc>
        <w:tc>
          <w:tcPr>
            <w:tcW w:w="1191" w:type="dxa"/>
            <w:tcBorders>
              <w:bottom w:val="single" w:sz="4" w:space="0" w:color="auto"/>
            </w:tcBorders>
            <w:shd w:val="clear" w:color="auto" w:fill="D9D9D9" w:themeFill="background1" w:themeFillShade="D9"/>
            <w:vAlign w:val="center"/>
          </w:tcPr>
          <w:p w14:paraId="57976924" w14:textId="77777777" w:rsidR="00362662" w:rsidRPr="00E943AB" w:rsidRDefault="00325200" w:rsidP="00F202FF">
            <w:pPr>
              <w:autoSpaceDE w:val="0"/>
              <w:autoSpaceDN w:val="0"/>
              <w:ind w:left="-105" w:rightChars="-50" w:right="-105"/>
              <w:jc w:val="center"/>
              <w:rPr>
                <w:rFonts w:hAnsi="メイリオ"/>
                <w:b/>
                <w:bCs/>
                <w:color w:val="000000" w:themeColor="text1"/>
                <w:sz w:val="20"/>
                <w:szCs w:val="20"/>
              </w:rPr>
            </w:pPr>
            <w:r w:rsidRPr="00E943AB">
              <w:rPr>
                <w:rFonts w:hAnsi="メイリオ"/>
                <w:b/>
                <w:bCs/>
                <w:color w:val="000000" w:themeColor="text1"/>
                <w:w w:val="92"/>
                <w:kern w:val="0"/>
                <w:sz w:val="20"/>
                <w:szCs w:val="20"/>
                <w:fitText w:val="1000" w:id="-1005293824"/>
              </w:rPr>
              <w:t>R</w:t>
            </w:r>
            <w:r w:rsidR="009100CD" w:rsidRPr="00E943AB">
              <w:rPr>
                <w:rFonts w:hAnsi="メイリオ"/>
                <w:b/>
                <w:bCs/>
                <w:color w:val="000000" w:themeColor="text1"/>
                <w:w w:val="92"/>
                <w:kern w:val="0"/>
                <w:sz w:val="20"/>
                <w:szCs w:val="20"/>
                <w:fitText w:val="1000" w:id="-1005293824"/>
              </w:rPr>
              <w:t>7</w:t>
            </w:r>
            <w:r w:rsidRPr="00E943AB">
              <w:rPr>
                <w:rFonts w:hAnsi="メイリオ"/>
                <w:b/>
                <w:bCs/>
                <w:color w:val="000000" w:themeColor="text1"/>
                <w:w w:val="92"/>
                <w:kern w:val="0"/>
                <w:sz w:val="20"/>
                <w:szCs w:val="20"/>
                <w:fitText w:val="1000" w:id="-1005293824"/>
              </w:rPr>
              <w:t>達成状</w:t>
            </w:r>
            <w:r w:rsidRPr="00E943AB">
              <w:rPr>
                <w:rFonts w:hAnsi="メイリオ"/>
                <w:b/>
                <w:bCs/>
                <w:color w:val="000000" w:themeColor="text1"/>
                <w:spacing w:val="2"/>
                <w:w w:val="92"/>
                <w:kern w:val="0"/>
                <w:sz w:val="20"/>
                <w:szCs w:val="20"/>
                <w:fitText w:val="1000" w:id="-1005293824"/>
              </w:rPr>
              <w:t>況</w:t>
            </w:r>
          </w:p>
        </w:tc>
      </w:tr>
      <w:tr w:rsidR="00737243" w:rsidRPr="00737243" w14:paraId="6EBF9EA5" w14:textId="77777777" w:rsidTr="00F202FF">
        <w:trPr>
          <w:trHeight w:val="933"/>
        </w:trPr>
        <w:tc>
          <w:tcPr>
            <w:tcW w:w="2835" w:type="dxa"/>
            <w:vMerge w:val="restart"/>
            <w:vAlign w:val="center"/>
          </w:tcPr>
          <w:p w14:paraId="0E0BA1C9" w14:textId="77777777" w:rsidR="006C668F" w:rsidRPr="00737243" w:rsidRDefault="006C668F" w:rsidP="00AB2C4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w:t>
            </w:r>
            <w:r w:rsidRPr="00737243">
              <w:rPr>
                <w:rFonts w:hAnsi="メイリオ" w:hint="eastAsia"/>
                <w:b/>
                <w:color w:val="000000" w:themeColor="text1"/>
                <w:w w:val="90"/>
                <w:sz w:val="18"/>
                <w:szCs w:val="18"/>
              </w:rPr>
              <w:t>どもたちが</w:t>
            </w:r>
            <w:r w:rsidRPr="00737243">
              <w:rPr>
                <w:rFonts w:hAnsi="メイリオ" w:hint="eastAsia"/>
                <w:b/>
                <w:color w:val="000000" w:themeColor="text1"/>
                <w:sz w:val="18"/>
                <w:szCs w:val="18"/>
              </w:rPr>
              <w:t>自ら課題を設定し、その解決に向けて話し合い、まとめ、表現するなどの学習活動の手法等について、校内研修等を実施する小・中学校の割合（％）</w:t>
            </w:r>
          </w:p>
        </w:tc>
        <w:tc>
          <w:tcPr>
            <w:tcW w:w="1134" w:type="dxa"/>
            <w:tcBorders>
              <w:bottom w:val="single" w:sz="4" w:space="0" w:color="auto"/>
            </w:tcBorders>
            <w:vAlign w:val="center"/>
          </w:tcPr>
          <w:p w14:paraId="6F4A49CC"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5" w:type="dxa"/>
            <w:tcBorders>
              <w:bottom w:val="single" w:sz="4" w:space="0" w:color="auto"/>
            </w:tcBorders>
            <w:vAlign w:val="center"/>
          </w:tcPr>
          <w:p w14:paraId="0FFE16A4"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21B74B0D"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r w:rsidRPr="00F202FF">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0FC6F16A"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r w:rsidRPr="00F202FF">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5E28321E" w14:textId="305C1FB1" w:rsidR="006C668F" w:rsidRPr="00D007A0" w:rsidRDefault="74E61BC4" w:rsidP="6A7F095D">
            <w:pPr>
              <w:autoSpaceDE w:val="0"/>
              <w:autoSpaceDN w:val="0"/>
              <w:spacing w:line="300" w:lineRule="exact"/>
              <w:jc w:val="center"/>
              <w:rPr>
                <w:rFonts w:hAnsi="メイリオ"/>
                <w:color w:val="000000" w:themeColor="text1"/>
                <w:sz w:val="20"/>
                <w:szCs w:val="20"/>
              </w:rPr>
            </w:pPr>
            <w:r w:rsidRPr="00D007A0">
              <w:rPr>
                <w:rFonts w:hAnsi="メイリオ"/>
                <w:sz w:val="20"/>
                <w:szCs w:val="20"/>
              </w:rPr>
              <w:t>100</w:t>
            </w:r>
            <w:r w:rsidR="00F202FF" w:rsidRPr="00F202FF">
              <w:rPr>
                <w:rFonts w:hAnsi="メイリオ" w:hint="eastAsia"/>
                <w:color w:val="000000" w:themeColor="text1"/>
                <w:w w:val="76"/>
                <w:kern w:val="0"/>
                <w:sz w:val="20"/>
                <w:szCs w:val="20"/>
                <w:fitText w:val="400" w:id="-954870014"/>
                <w:vertAlign w:val="superscript"/>
              </w:rPr>
              <w:t>※前年度</w:t>
            </w:r>
          </w:p>
        </w:tc>
        <w:tc>
          <w:tcPr>
            <w:tcW w:w="1191" w:type="dxa"/>
            <w:tcBorders>
              <w:bottom w:val="single" w:sz="4" w:space="0" w:color="auto"/>
            </w:tcBorders>
            <w:vAlign w:val="center"/>
          </w:tcPr>
          <w:p w14:paraId="47179518" w14:textId="77777777" w:rsidR="00C13BA0" w:rsidRPr="00D007A0" w:rsidRDefault="00C13BA0" w:rsidP="00C13BA0">
            <w:pPr>
              <w:autoSpaceDE w:val="0"/>
              <w:autoSpaceDN w:val="0"/>
              <w:spacing w:line="300" w:lineRule="exact"/>
              <w:jc w:val="center"/>
              <w:rPr>
                <w:rFonts w:hAnsi="メイリオ"/>
                <w:sz w:val="28"/>
                <w:szCs w:val="28"/>
              </w:rPr>
            </w:pPr>
            <w:r w:rsidRPr="00D007A0">
              <w:rPr>
                <w:rFonts w:hAnsi="メイリオ" w:hint="eastAsia"/>
                <w:sz w:val="28"/>
                <w:szCs w:val="28"/>
              </w:rPr>
              <w:t>◎</w:t>
            </w:r>
          </w:p>
        </w:tc>
      </w:tr>
      <w:tr w:rsidR="00696958" w:rsidRPr="00737243" w14:paraId="629C93E5" w14:textId="77777777" w:rsidTr="00F202FF">
        <w:trPr>
          <w:trHeight w:val="680"/>
        </w:trPr>
        <w:tc>
          <w:tcPr>
            <w:tcW w:w="2835" w:type="dxa"/>
            <w:vMerge/>
            <w:vAlign w:val="center"/>
          </w:tcPr>
          <w:p w14:paraId="4836137B" w14:textId="77777777" w:rsidR="006C668F" w:rsidRPr="00737243" w:rsidRDefault="006C668F" w:rsidP="006C668F">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5D96331E"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5" w:type="dxa"/>
            <w:tcBorders>
              <w:bottom w:val="single" w:sz="4" w:space="0" w:color="auto"/>
            </w:tcBorders>
            <w:vAlign w:val="center"/>
          </w:tcPr>
          <w:p w14:paraId="6633F324"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7203A5D5"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r w:rsidRPr="00F202FF">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10FDE2F4"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r w:rsidRPr="00F202FF">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76F866CE" w14:textId="4C6927D8" w:rsidR="1CD48B3B" w:rsidRPr="00D007A0" w:rsidRDefault="1CD48B3B" w:rsidP="6A7F095D">
            <w:pPr>
              <w:spacing w:line="300" w:lineRule="exact"/>
              <w:jc w:val="center"/>
              <w:rPr>
                <w:rFonts w:hAnsi="メイリオ"/>
                <w:color w:val="000000" w:themeColor="text1"/>
                <w:sz w:val="20"/>
                <w:szCs w:val="20"/>
              </w:rPr>
            </w:pPr>
            <w:r w:rsidRPr="00D007A0">
              <w:rPr>
                <w:rFonts w:hAnsi="メイリオ"/>
                <w:sz w:val="20"/>
                <w:szCs w:val="20"/>
              </w:rPr>
              <w:t>100</w:t>
            </w:r>
            <w:r w:rsidR="00F202FF" w:rsidRPr="00F202FF">
              <w:rPr>
                <w:rFonts w:hAnsi="メイリオ" w:hint="eastAsia"/>
                <w:color w:val="000000" w:themeColor="text1"/>
                <w:w w:val="76"/>
                <w:kern w:val="0"/>
                <w:sz w:val="20"/>
                <w:szCs w:val="20"/>
                <w:fitText w:val="400" w:id="-954870014"/>
                <w:vertAlign w:val="superscript"/>
              </w:rPr>
              <w:t>※前年度</w:t>
            </w:r>
          </w:p>
        </w:tc>
        <w:tc>
          <w:tcPr>
            <w:tcW w:w="1191" w:type="dxa"/>
            <w:tcBorders>
              <w:bottom w:val="single" w:sz="4" w:space="0" w:color="auto"/>
            </w:tcBorders>
            <w:vAlign w:val="center"/>
          </w:tcPr>
          <w:p w14:paraId="328CE792" w14:textId="77777777" w:rsidR="1CD48B3B" w:rsidRPr="00D007A0" w:rsidRDefault="00C13BA0" w:rsidP="1CD48B3B">
            <w:pPr>
              <w:spacing w:line="300" w:lineRule="exact"/>
              <w:jc w:val="center"/>
              <w:rPr>
                <w:rFonts w:hAnsi="メイリオ"/>
                <w:sz w:val="28"/>
                <w:szCs w:val="28"/>
              </w:rPr>
            </w:pPr>
            <w:r w:rsidRPr="00D007A0">
              <w:rPr>
                <w:rFonts w:hAnsi="メイリオ" w:hint="eastAsia"/>
                <w:sz w:val="28"/>
                <w:szCs w:val="28"/>
              </w:rPr>
              <w:t>◎</w:t>
            </w:r>
          </w:p>
        </w:tc>
      </w:tr>
    </w:tbl>
    <w:p w14:paraId="2BE29973" w14:textId="77777777" w:rsidR="009B5F2F" w:rsidRPr="00737243" w:rsidRDefault="009B5F2F" w:rsidP="003B3ADB">
      <w:pPr>
        <w:rPr>
          <w:color w:val="000000" w:themeColor="text1"/>
        </w:rPr>
      </w:pPr>
    </w:p>
    <w:p w14:paraId="2F25A1C7" w14:textId="77777777" w:rsidR="00E454DF" w:rsidRPr="00737243" w:rsidRDefault="00784DD5" w:rsidP="00E454DF">
      <w:pPr>
        <w:rPr>
          <w:color w:val="000000" w:themeColor="text1"/>
          <w:sz w:val="20"/>
          <w:szCs w:val="21"/>
        </w:rPr>
      </w:pPr>
      <w:r w:rsidRPr="00737243">
        <w:rPr>
          <w:rFonts w:hAnsi="メイリオ" w:hint="eastAsia"/>
          <w:b/>
          <w:color w:val="000000" w:themeColor="text1"/>
          <w:szCs w:val="21"/>
        </w:rPr>
        <w:t xml:space="preserve">1-2　</w:t>
      </w:r>
      <w:r w:rsidR="00E454DF" w:rsidRPr="00737243">
        <w:rPr>
          <w:rFonts w:hAnsi="メイリオ" w:hint="eastAsia"/>
          <w:b/>
          <w:color w:val="000000" w:themeColor="text1"/>
          <w:szCs w:val="21"/>
        </w:rPr>
        <w:t>小学生すくすくウォッチ、中学生チャレンジテストの実施</w:t>
      </w:r>
    </w:p>
    <w:tbl>
      <w:tblPr>
        <w:tblStyle w:val="24"/>
        <w:tblW w:w="9808" w:type="dxa"/>
        <w:tblLook w:val="04A0" w:firstRow="1" w:lastRow="0" w:firstColumn="1" w:lastColumn="0" w:noHBand="0" w:noVBand="1"/>
      </w:tblPr>
      <w:tblGrid>
        <w:gridCol w:w="2833"/>
        <w:gridCol w:w="1134"/>
        <w:gridCol w:w="1247"/>
        <w:gridCol w:w="1134"/>
        <w:gridCol w:w="1134"/>
        <w:gridCol w:w="1135"/>
        <w:gridCol w:w="1191"/>
      </w:tblGrid>
      <w:tr w:rsidR="00737243" w:rsidRPr="00737243" w14:paraId="14CC75A7" w14:textId="77777777" w:rsidTr="00F202FF">
        <w:trPr>
          <w:trHeight w:val="397"/>
        </w:trPr>
        <w:tc>
          <w:tcPr>
            <w:tcW w:w="2833" w:type="dxa"/>
            <w:shd w:val="clear" w:color="auto" w:fill="D9D9D9" w:themeFill="background1" w:themeFillShade="D9"/>
          </w:tcPr>
          <w:p w14:paraId="51BC1054"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項目</w:t>
            </w:r>
          </w:p>
        </w:tc>
        <w:tc>
          <w:tcPr>
            <w:tcW w:w="1134" w:type="dxa"/>
            <w:shd w:val="clear" w:color="auto" w:fill="D9D9D9" w:themeFill="background1" w:themeFillShade="D9"/>
          </w:tcPr>
          <w:p w14:paraId="36CB59D5"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学校種等</w:t>
            </w:r>
          </w:p>
        </w:tc>
        <w:tc>
          <w:tcPr>
            <w:tcW w:w="1247" w:type="dxa"/>
            <w:shd w:val="clear" w:color="auto" w:fill="D9D9D9" w:themeFill="background1" w:themeFillShade="D9"/>
          </w:tcPr>
          <w:p w14:paraId="324208C3"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目標</w:t>
            </w:r>
          </w:p>
        </w:tc>
        <w:tc>
          <w:tcPr>
            <w:tcW w:w="1134" w:type="dxa"/>
            <w:tcBorders>
              <w:bottom w:val="single" w:sz="4" w:space="0" w:color="auto"/>
            </w:tcBorders>
            <w:shd w:val="clear" w:color="auto" w:fill="D9D9D9" w:themeFill="background1" w:themeFillShade="D9"/>
          </w:tcPr>
          <w:p w14:paraId="2A56E626" w14:textId="77777777" w:rsidR="005E68DE" w:rsidRPr="00E943AB" w:rsidRDefault="005E68DE" w:rsidP="002C778B">
            <w:pPr>
              <w:autoSpaceDE w:val="0"/>
              <w:autoSpaceDN w:val="0"/>
              <w:ind w:leftChars="-50" w:left="-105" w:rightChars="-50" w:right="-105"/>
              <w:jc w:val="center"/>
              <w:rPr>
                <w:rFonts w:hAnsi="メイリオ"/>
                <w:b/>
                <w:color w:val="000000" w:themeColor="text1"/>
                <w:sz w:val="20"/>
                <w:szCs w:val="20"/>
              </w:rPr>
            </w:pPr>
            <w:r w:rsidRPr="00E943AB">
              <w:rPr>
                <w:rFonts w:hAnsi="メイリオ" w:hint="eastAsia"/>
                <w:b/>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2C81A51"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R6実績</w:t>
            </w:r>
          </w:p>
        </w:tc>
        <w:tc>
          <w:tcPr>
            <w:tcW w:w="1135" w:type="dxa"/>
            <w:tcBorders>
              <w:bottom w:val="single" w:sz="4" w:space="0" w:color="auto"/>
            </w:tcBorders>
            <w:shd w:val="clear" w:color="auto" w:fill="D9D9D9" w:themeFill="background1" w:themeFillShade="D9"/>
          </w:tcPr>
          <w:p w14:paraId="31A67F73" w14:textId="77777777" w:rsidR="005E68DE" w:rsidRPr="00E943AB" w:rsidRDefault="72A55C75" w:rsidP="31C23509">
            <w:pPr>
              <w:autoSpaceDE w:val="0"/>
              <w:autoSpaceDN w:val="0"/>
              <w:jc w:val="center"/>
              <w:rPr>
                <w:rFonts w:hAnsi="メイリオ"/>
                <w:b/>
                <w:bCs/>
                <w:color w:val="000000" w:themeColor="text1"/>
                <w:kern w:val="0"/>
                <w:sz w:val="20"/>
                <w:szCs w:val="20"/>
              </w:rPr>
            </w:pPr>
            <w:r w:rsidRPr="00E943AB">
              <w:rPr>
                <w:rFonts w:hAnsi="メイリオ"/>
                <w:b/>
                <w:bCs/>
                <w:color w:val="000000" w:themeColor="text1"/>
                <w:kern w:val="0"/>
                <w:sz w:val="20"/>
                <w:szCs w:val="20"/>
              </w:rPr>
              <w:t>R7実績</w:t>
            </w:r>
          </w:p>
        </w:tc>
        <w:tc>
          <w:tcPr>
            <w:tcW w:w="1191" w:type="dxa"/>
            <w:shd w:val="clear" w:color="auto" w:fill="D9D9D9" w:themeFill="background1" w:themeFillShade="D9"/>
          </w:tcPr>
          <w:p w14:paraId="5B743970" w14:textId="77777777" w:rsidR="005E68DE" w:rsidRPr="00E943AB" w:rsidRDefault="29A966F0" w:rsidP="690EBD9E">
            <w:pPr>
              <w:autoSpaceDE w:val="0"/>
              <w:autoSpaceDN w:val="0"/>
              <w:ind w:left="-105" w:rightChars="-50" w:right="-105"/>
              <w:jc w:val="center"/>
              <w:rPr>
                <w:rFonts w:hAnsi="メイリオ"/>
                <w:b/>
                <w:bCs/>
                <w:color w:val="000000" w:themeColor="text1"/>
                <w:sz w:val="20"/>
                <w:szCs w:val="20"/>
              </w:rPr>
            </w:pPr>
            <w:r w:rsidRPr="00E943AB">
              <w:rPr>
                <w:rFonts w:hAnsi="メイリオ"/>
                <w:b/>
                <w:bCs/>
                <w:color w:val="000000" w:themeColor="text1"/>
                <w:w w:val="92"/>
                <w:kern w:val="0"/>
                <w:sz w:val="20"/>
                <w:szCs w:val="20"/>
                <w:fitText w:val="1000" w:id="-1005293824"/>
              </w:rPr>
              <w:t>R7達成状</w:t>
            </w:r>
            <w:r w:rsidRPr="00E943AB">
              <w:rPr>
                <w:rFonts w:hAnsi="メイリオ"/>
                <w:b/>
                <w:bCs/>
                <w:color w:val="000000" w:themeColor="text1"/>
                <w:spacing w:val="2"/>
                <w:w w:val="92"/>
                <w:kern w:val="0"/>
                <w:sz w:val="20"/>
                <w:szCs w:val="20"/>
                <w:fitText w:val="1000" w:id="-1005293824"/>
              </w:rPr>
              <w:t>況</w:t>
            </w:r>
          </w:p>
        </w:tc>
      </w:tr>
      <w:tr w:rsidR="00B22C0C" w:rsidRPr="00737243" w14:paraId="63A29FCC" w14:textId="77777777" w:rsidTr="00F202FF">
        <w:trPr>
          <w:trHeight w:val="892"/>
        </w:trPr>
        <w:tc>
          <w:tcPr>
            <w:tcW w:w="2833" w:type="dxa"/>
            <w:vMerge w:val="restart"/>
            <w:vAlign w:val="center"/>
          </w:tcPr>
          <w:p w14:paraId="02CA33BB" w14:textId="77777777" w:rsidR="00B22C0C" w:rsidRPr="00737243" w:rsidRDefault="00B22C0C" w:rsidP="00B22C0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「学習した内容について、分かった点や、よく分からなかった点を見直し、次の学習につなげることができている」と回答した子どもたちの割合（％）</w:t>
            </w:r>
          </w:p>
        </w:tc>
        <w:tc>
          <w:tcPr>
            <w:tcW w:w="1134" w:type="dxa"/>
            <w:vAlign w:val="center"/>
          </w:tcPr>
          <w:p w14:paraId="222F38EB"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Merge w:val="restart"/>
            <w:vAlign w:val="center"/>
          </w:tcPr>
          <w:p w14:paraId="08A75AC1" w14:textId="77777777" w:rsidR="00B22C0C" w:rsidRPr="00737243" w:rsidRDefault="00B22C0C" w:rsidP="00B22C0C">
            <w:pPr>
              <w:autoSpaceDE w:val="0"/>
              <w:autoSpaceDN w:val="0"/>
              <w:spacing w:line="300" w:lineRule="exact"/>
              <w:jc w:val="center"/>
              <w:rPr>
                <w:color w:val="000000" w:themeColor="text1"/>
                <w:sz w:val="20"/>
                <w:szCs w:val="21"/>
              </w:rPr>
            </w:pPr>
            <w:r w:rsidRPr="00737243">
              <w:rPr>
                <w:rFonts w:hint="eastAsia"/>
                <w:color w:val="000000" w:themeColor="text1"/>
                <w:sz w:val="20"/>
                <w:szCs w:val="21"/>
              </w:rPr>
              <w:t>全国の値 以上の</w:t>
            </w:r>
          </w:p>
          <w:p w14:paraId="17515E41"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int="eastAsia"/>
                <w:color w:val="000000" w:themeColor="text1"/>
                <w:sz w:val="20"/>
                <w:szCs w:val="21"/>
              </w:rPr>
              <w:t>達成・維持</w:t>
            </w:r>
          </w:p>
        </w:tc>
        <w:tc>
          <w:tcPr>
            <w:tcW w:w="1134" w:type="dxa"/>
            <w:tcBorders>
              <w:bottom w:val="single" w:sz="4" w:space="0" w:color="auto"/>
            </w:tcBorders>
            <w:vAlign w:val="center"/>
          </w:tcPr>
          <w:p w14:paraId="2799A9AC"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75.0</w:t>
            </w:r>
          </w:p>
          <w:p w14:paraId="4D0EFEF4"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［78.2］</w:t>
            </w:r>
          </w:p>
        </w:tc>
        <w:tc>
          <w:tcPr>
            <w:tcW w:w="1134" w:type="dxa"/>
            <w:tcBorders>
              <w:bottom w:val="single" w:sz="4" w:space="0" w:color="auto"/>
            </w:tcBorders>
            <w:vAlign w:val="center"/>
          </w:tcPr>
          <w:p w14:paraId="5357BDD1"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79.3</w:t>
            </w:r>
          </w:p>
          <w:p w14:paraId="6819D955"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[79.4]</w:t>
            </w:r>
          </w:p>
        </w:tc>
        <w:tc>
          <w:tcPr>
            <w:tcW w:w="1135" w:type="dxa"/>
            <w:tcBorders>
              <w:bottom w:val="single" w:sz="4" w:space="0" w:color="auto"/>
            </w:tcBorders>
            <w:vAlign w:val="center"/>
          </w:tcPr>
          <w:p w14:paraId="5432DC8D" w14:textId="04553CBB" w:rsidR="00B22C0C" w:rsidRPr="00FE274F" w:rsidRDefault="00B22C0C" w:rsidP="00B22C0C">
            <w:pPr>
              <w:autoSpaceDE w:val="0"/>
              <w:autoSpaceDN w:val="0"/>
              <w:spacing w:line="300" w:lineRule="exact"/>
              <w:jc w:val="center"/>
              <w:rPr>
                <w:rFonts w:hAnsi="メイリオ"/>
                <w:sz w:val="20"/>
                <w:szCs w:val="20"/>
              </w:rPr>
            </w:pPr>
            <w:r w:rsidRPr="00FE274F">
              <w:rPr>
                <w:rFonts w:hAnsi="メイリオ" w:hint="eastAsia"/>
                <w:sz w:val="20"/>
                <w:szCs w:val="20"/>
              </w:rPr>
              <w:t>7</w:t>
            </w:r>
            <w:r w:rsidR="000A7959" w:rsidRPr="00FE274F">
              <w:rPr>
                <w:rFonts w:hAnsi="メイリオ" w:hint="eastAsia"/>
                <w:sz w:val="20"/>
                <w:szCs w:val="20"/>
              </w:rPr>
              <w:t>8</w:t>
            </w:r>
            <w:r w:rsidRPr="00FE274F">
              <w:rPr>
                <w:rFonts w:hAnsi="メイリオ" w:hint="eastAsia"/>
                <w:sz w:val="20"/>
                <w:szCs w:val="20"/>
              </w:rPr>
              <w:t>.</w:t>
            </w:r>
            <w:r w:rsidR="000A7959" w:rsidRPr="00FE274F">
              <w:rPr>
                <w:rFonts w:hAnsi="メイリオ" w:hint="eastAsia"/>
                <w:sz w:val="20"/>
                <w:szCs w:val="20"/>
              </w:rPr>
              <w:t>7</w:t>
            </w:r>
          </w:p>
          <w:p w14:paraId="5C45FCA7" w14:textId="1CB57D65" w:rsidR="00B22C0C" w:rsidRPr="00FE274F" w:rsidRDefault="00B22C0C" w:rsidP="00B22C0C">
            <w:pPr>
              <w:jc w:val="center"/>
            </w:pPr>
            <w:r w:rsidRPr="00FE274F">
              <w:rPr>
                <w:rFonts w:hAnsi="メイリオ" w:hint="eastAsia"/>
                <w:sz w:val="20"/>
                <w:szCs w:val="20"/>
              </w:rPr>
              <w:t>[7</w:t>
            </w:r>
            <w:r w:rsidR="000A7959" w:rsidRPr="00FE274F">
              <w:rPr>
                <w:rFonts w:hAnsi="メイリオ" w:hint="eastAsia"/>
                <w:sz w:val="20"/>
                <w:szCs w:val="20"/>
              </w:rPr>
              <w:t>8</w:t>
            </w:r>
            <w:r w:rsidRPr="00FE274F">
              <w:rPr>
                <w:rFonts w:hAnsi="メイリオ" w:hint="eastAsia"/>
                <w:sz w:val="20"/>
                <w:szCs w:val="20"/>
              </w:rPr>
              <w:t>.4]</w:t>
            </w:r>
          </w:p>
        </w:tc>
        <w:tc>
          <w:tcPr>
            <w:tcW w:w="1191" w:type="dxa"/>
            <w:tcBorders>
              <w:bottom w:val="single" w:sz="4" w:space="0" w:color="auto"/>
            </w:tcBorders>
            <w:vAlign w:val="center"/>
          </w:tcPr>
          <w:p w14:paraId="77ABF0D8" w14:textId="6723510C" w:rsidR="00B22C0C" w:rsidRPr="00FE274F" w:rsidRDefault="00B22C0C" w:rsidP="00B22C0C">
            <w:pPr>
              <w:jc w:val="center"/>
              <w:rPr>
                <w:sz w:val="20"/>
                <w:szCs w:val="20"/>
              </w:rPr>
            </w:pPr>
            <w:r w:rsidRPr="00FE274F">
              <w:rPr>
                <w:rFonts w:hAnsi="メイリオ" w:cs="メイリオ"/>
                <w:sz w:val="20"/>
                <w:szCs w:val="20"/>
              </w:rPr>
              <w:t>○</w:t>
            </w:r>
          </w:p>
        </w:tc>
      </w:tr>
      <w:tr w:rsidR="00B22C0C" w:rsidRPr="00737243" w14:paraId="172FE9E3" w14:textId="77777777" w:rsidTr="00F202FF">
        <w:trPr>
          <w:trHeight w:val="833"/>
        </w:trPr>
        <w:tc>
          <w:tcPr>
            <w:tcW w:w="2833" w:type="dxa"/>
            <w:vMerge/>
            <w:vAlign w:val="center"/>
          </w:tcPr>
          <w:p w14:paraId="70D9304B" w14:textId="77777777" w:rsidR="00B22C0C" w:rsidRPr="00737243" w:rsidRDefault="00B22C0C" w:rsidP="00B22C0C">
            <w:pPr>
              <w:autoSpaceDE w:val="0"/>
              <w:autoSpaceDN w:val="0"/>
              <w:spacing w:line="300" w:lineRule="exact"/>
              <w:jc w:val="left"/>
              <w:rPr>
                <w:rFonts w:hAnsi="メイリオ"/>
                <w:b/>
                <w:color w:val="000000" w:themeColor="text1"/>
                <w:sz w:val="20"/>
                <w:szCs w:val="20"/>
              </w:rPr>
            </w:pPr>
          </w:p>
        </w:tc>
        <w:tc>
          <w:tcPr>
            <w:tcW w:w="1134" w:type="dxa"/>
            <w:vAlign w:val="center"/>
          </w:tcPr>
          <w:p w14:paraId="571EAF9F"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Merge/>
          </w:tcPr>
          <w:p w14:paraId="4F4442B3"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p>
        </w:tc>
        <w:tc>
          <w:tcPr>
            <w:tcW w:w="1134" w:type="dxa"/>
            <w:tcBorders>
              <w:bottom w:val="single" w:sz="4" w:space="0" w:color="auto"/>
            </w:tcBorders>
            <w:vAlign w:val="center"/>
          </w:tcPr>
          <w:p w14:paraId="08BFA200"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72.7</w:t>
            </w:r>
          </w:p>
          <w:p w14:paraId="3AB68CBA"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［74.7］</w:t>
            </w:r>
          </w:p>
        </w:tc>
        <w:tc>
          <w:tcPr>
            <w:tcW w:w="1134" w:type="dxa"/>
            <w:tcBorders>
              <w:bottom w:val="single" w:sz="4" w:space="0" w:color="auto"/>
            </w:tcBorders>
            <w:vAlign w:val="center"/>
          </w:tcPr>
          <w:p w14:paraId="0841944A"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74.0</w:t>
            </w:r>
          </w:p>
          <w:p w14:paraId="56E290C1" w14:textId="77777777" w:rsidR="00B22C0C" w:rsidRPr="00737243" w:rsidRDefault="00B22C0C" w:rsidP="00B22C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[73.4]</w:t>
            </w:r>
          </w:p>
        </w:tc>
        <w:tc>
          <w:tcPr>
            <w:tcW w:w="1135" w:type="dxa"/>
            <w:tcBorders>
              <w:bottom w:val="single" w:sz="4" w:space="0" w:color="auto"/>
            </w:tcBorders>
            <w:vAlign w:val="center"/>
          </w:tcPr>
          <w:p w14:paraId="65AA2447" w14:textId="0E11530E" w:rsidR="00B22C0C" w:rsidRPr="00FE274F" w:rsidRDefault="00B22C0C" w:rsidP="00B22C0C">
            <w:pPr>
              <w:autoSpaceDE w:val="0"/>
              <w:autoSpaceDN w:val="0"/>
              <w:spacing w:line="300" w:lineRule="exact"/>
              <w:jc w:val="center"/>
              <w:rPr>
                <w:rFonts w:hAnsi="メイリオ"/>
                <w:sz w:val="20"/>
                <w:szCs w:val="20"/>
              </w:rPr>
            </w:pPr>
            <w:r w:rsidRPr="00FE274F">
              <w:rPr>
                <w:rFonts w:hAnsi="メイリオ" w:hint="eastAsia"/>
                <w:sz w:val="20"/>
                <w:szCs w:val="20"/>
              </w:rPr>
              <w:t>7</w:t>
            </w:r>
            <w:r w:rsidR="000A7959" w:rsidRPr="00FE274F">
              <w:rPr>
                <w:rFonts w:hAnsi="メイリオ" w:hint="eastAsia"/>
                <w:sz w:val="20"/>
                <w:szCs w:val="20"/>
              </w:rPr>
              <w:t>9</w:t>
            </w:r>
            <w:r w:rsidRPr="00FE274F">
              <w:rPr>
                <w:rFonts w:hAnsi="メイリオ" w:hint="eastAsia"/>
                <w:sz w:val="20"/>
                <w:szCs w:val="20"/>
              </w:rPr>
              <w:t>.</w:t>
            </w:r>
            <w:r w:rsidR="000A7959" w:rsidRPr="00FE274F">
              <w:rPr>
                <w:rFonts w:hAnsi="メイリオ" w:hint="eastAsia"/>
                <w:sz w:val="20"/>
                <w:szCs w:val="20"/>
              </w:rPr>
              <w:t>2</w:t>
            </w:r>
          </w:p>
          <w:p w14:paraId="06C0EA96" w14:textId="281BDD15" w:rsidR="00B22C0C" w:rsidRPr="00FE274F" w:rsidRDefault="00B22C0C" w:rsidP="00B22C0C">
            <w:pPr>
              <w:jc w:val="center"/>
            </w:pPr>
            <w:r w:rsidRPr="00FE274F">
              <w:rPr>
                <w:rFonts w:hAnsi="メイリオ" w:hint="eastAsia"/>
                <w:sz w:val="20"/>
                <w:szCs w:val="20"/>
              </w:rPr>
              <w:t>[7</w:t>
            </w:r>
            <w:r w:rsidR="000A7959" w:rsidRPr="00FE274F">
              <w:rPr>
                <w:rFonts w:hAnsi="メイリオ" w:hint="eastAsia"/>
                <w:sz w:val="20"/>
                <w:szCs w:val="20"/>
              </w:rPr>
              <w:t>9</w:t>
            </w:r>
            <w:r w:rsidRPr="00FE274F">
              <w:rPr>
                <w:rFonts w:hAnsi="メイリオ" w:hint="eastAsia"/>
                <w:sz w:val="20"/>
                <w:szCs w:val="20"/>
              </w:rPr>
              <w:t>.</w:t>
            </w:r>
            <w:r w:rsidR="000A7959" w:rsidRPr="00FE274F">
              <w:rPr>
                <w:rFonts w:hAnsi="メイリオ" w:hint="eastAsia"/>
                <w:sz w:val="20"/>
                <w:szCs w:val="20"/>
              </w:rPr>
              <w:t>0</w:t>
            </w:r>
            <w:r w:rsidRPr="00FE274F">
              <w:rPr>
                <w:rFonts w:hAnsi="メイリオ" w:hint="eastAsia"/>
                <w:sz w:val="20"/>
                <w:szCs w:val="20"/>
              </w:rPr>
              <w:t>]</w:t>
            </w:r>
          </w:p>
        </w:tc>
        <w:tc>
          <w:tcPr>
            <w:tcW w:w="1191" w:type="dxa"/>
            <w:tcBorders>
              <w:bottom w:val="single" w:sz="4" w:space="0" w:color="auto"/>
            </w:tcBorders>
            <w:vAlign w:val="center"/>
          </w:tcPr>
          <w:p w14:paraId="680C1F93" w14:textId="056F534B" w:rsidR="00B22C0C" w:rsidRPr="00FE274F" w:rsidRDefault="00B22C0C" w:rsidP="00B22C0C">
            <w:pPr>
              <w:jc w:val="center"/>
              <w:rPr>
                <w:sz w:val="20"/>
                <w:szCs w:val="20"/>
              </w:rPr>
            </w:pPr>
            <w:r w:rsidRPr="00FE274F">
              <w:rPr>
                <w:rFonts w:hAnsi="メイリオ" w:cs="メイリオ"/>
                <w:sz w:val="20"/>
                <w:szCs w:val="20"/>
              </w:rPr>
              <w:t>○</w:t>
            </w:r>
          </w:p>
        </w:tc>
      </w:tr>
    </w:tbl>
    <w:p w14:paraId="242C779E" w14:textId="77777777" w:rsidR="00C7429E" w:rsidRPr="00737243" w:rsidRDefault="00C7429E" w:rsidP="003B3ADB">
      <w:pPr>
        <w:rPr>
          <w:color w:val="000000" w:themeColor="text1"/>
        </w:rPr>
      </w:pPr>
    </w:p>
    <w:p w14:paraId="58F5AD2E" w14:textId="77777777" w:rsidR="000A0EEA" w:rsidRPr="00737243" w:rsidRDefault="00784DD5" w:rsidP="000A0EEA">
      <w:pPr>
        <w:rPr>
          <w:b/>
          <w:bCs/>
          <w:color w:val="000000" w:themeColor="text1"/>
          <w:sz w:val="20"/>
          <w:szCs w:val="21"/>
        </w:rPr>
      </w:pPr>
      <w:r w:rsidRPr="00737243">
        <w:rPr>
          <w:rFonts w:hAnsi="メイリオ" w:hint="eastAsia"/>
          <w:b/>
          <w:color w:val="000000" w:themeColor="text1"/>
          <w:szCs w:val="21"/>
        </w:rPr>
        <w:t xml:space="preserve">1-3　</w:t>
      </w:r>
      <w:r w:rsidR="000A0EEA" w:rsidRPr="00737243">
        <w:rPr>
          <w:rFonts w:hAnsi="メイリオ" w:hint="eastAsia"/>
          <w:b/>
          <w:color w:val="000000" w:themeColor="text1"/>
          <w:szCs w:val="21"/>
        </w:rPr>
        <w:t>府立高校における「わかる授業」「魅力のある授業」の推進</w:t>
      </w:r>
    </w:p>
    <w:tbl>
      <w:tblPr>
        <w:tblStyle w:val="24"/>
        <w:tblW w:w="9806" w:type="dxa"/>
        <w:tblLayout w:type="fixed"/>
        <w:tblLook w:val="04A0" w:firstRow="1" w:lastRow="0" w:firstColumn="1" w:lastColumn="0" w:noHBand="0" w:noVBand="1"/>
      </w:tblPr>
      <w:tblGrid>
        <w:gridCol w:w="2837"/>
        <w:gridCol w:w="1134"/>
        <w:gridCol w:w="1245"/>
        <w:gridCol w:w="1131"/>
        <w:gridCol w:w="1133"/>
        <w:gridCol w:w="1135"/>
        <w:gridCol w:w="1191"/>
      </w:tblGrid>
      <w:tr w:rsidR="00737243" w:rsidRPr="00737243" w14:paraId="5700917D" w14:textId="77777777" w:rsidTr="00F202FF">
        <w:trPr>
          <w:trHeight w:val="397"/>
        </w:trPr>
        <w:tc>
          <w:tcPr>
            <w:tcW w:w="2837" w:type="dxa"/>
            <w:shd w:val="clear" w:color="auto" w:fill="D9D9D9" w:themeFill="background1" w:themeFillShade="D9"/>
          </w:tcPr>
          <w:p w14:paraId="6401B42C"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項目</w:t>
            </w:r>
          </w:p>
        </w:tc>
        <w:tc>
          <w:tcPr>
            <w:tcW w:w="1134" w:type="dxa"/>
            <w:tcBorders>
              <w:bottom w:val="single" w:sz="4" w:space="0" w:color="auto"/>
            </w:tcBorders>
            <w:shd w:val="clear" w:color="auto" w:fill="D9D9D9" w:themeFill="background1" w:themeFillShade="D9"/>
          </w:tcPr>
          <w:p w14:paraId="3069DC7E"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学校種等</w:t>
            </w:r>
          </w:p>
        </w:tc>
        <w:tc>
          <w:tcPr>
            <w:tcW w:w="1245" w:type="dxa"/>
            <w:shd w:val="clear" w:color="auto" w:fill="D9D9D9" w:themeFill="background1" w:themeFillShade="D9"/>
          </w:tcPr>
          <w:p w14:paraId="683CA5D0"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目標</w:t>
            </w:r>
          </w:p>
        </w:tc>
        <w:tc>
          <w:tcPr>
            <w:tcW w:w="1131" w:type="dxa"/>
            <w:tcBorders>
              <w:bottom w:val="single" w:sz="4" w:space="0" w:color="auto"/>
            </w:tcBorders>
            <w:shd w:val="clear" w:color="auto" w:fill="D9D9D9" w:themeFill="background1" w:themeFillShade="D9"/>
          </w:tcPr>
          <w:p w14:paraId="79B206CF" w14:textId="77777777" w:rsidR="005E68DE" w:rsidRPr="00E943AB" w:rsidRDefault="29A966F0" w:rsidP="690EBD9E">
            <w:pPr>
              <w:autoSpaceDE w:val="0"/>
              <w:autoSpaceDN w:val="0"/>
              <w:ind w:rightChars="-50" w:right="-105"/>
              <w:jc w:val="center"/>
              <w:rPr>
                <w:rFonts w:hAnsi="メイリオ"/>
                <w:b/>
                <w:bCs/>
                <w:color w:val="000000" w:themeColor="text1"/>
                <w:sz w:val="20"/>
                <w:szCs w:val="20"/>
              </w:rPr>
            </w:pPr>
            <w:r w:rsidRPr="00E943AB">
              <w:rPr>
                <w:rFonts w:hAnsi="メイリオ"/>
                <w:b/>
                <w:bCs/>
                <w:color w:val="000000" w:themeColor="text1"/>
                <w:w w:val="80"/>
                <w:kern w:val="0"/>
                <w:sz w:val="20"/>
                <w:szCs w:val="20"/>
                <w:fitText w:val="800" w:id="-740027904"/>
              </w:rPr>
              <w:t>計画策定時</w:t>
            </w:r>
          </w:p>
        </w:tc>
        <w:tc>
          <w:tcPr>
            <w:tcW w:w="1133" w:type="dxa"/>
            <w:tcBorders>
              <w:bottom w:val="single" w:sz="4" w:space="0" w:color="auto"/>
            </w:tcBorders>
            <w:shd w:val="clear" w:color="auto" w:fill="D9D9D9" w:themeFill="background1" w:themeFillShade="D9"/>
          </w:tcPr>
          <w:p w14:paraId="3DBC22C5" w14:textId="77777777" w:rsidR="005E68DE" w:rsidRPr="00E943AB" w:rsidRDefault="005E68DE" w:rsidP="005E68DE">
            <w:pPr>
              <w:autoSpaceDE w:val="0"/>
              <w:autoSpaceDN w:val="0"/>
              <w:jc w:val="center"/>
              <w:rPr>
                <w:rFonts w:hAnsi="メイリオ"/>
                <w:b/>
                <w:color w:val="000000" w:themeColor="text1"/>
                <w:sz w:val="20"/>
                <w:szCs w:val="20"/>
              </w:rPr>
            </w:pPr>
            <w:r w:rsidRPr="00E943AB">
              <w:rPr>
                <w:rFonts w:hAnsi="メイリオ" w:hint="eastAsia"/>
                <w:b/>
                <w:color w:val="000000" w:themeColor="text1"/>
                <w:sz w:val="20"/>
                <w:szCs w:val="20"/>
              </w:rPr>
              <w:t>R6実績</w:t>
            </w:r>
          </w:p>
        </w:tc>
        <w:tc>
          <w:tcPr>
            <w:tcW w:w="1135" w:type="dxa"/>
            <w:tcBorders>
              <w:bottom w:val="single" w:sz="4" w:space="0" w:color="auto"/>
            </w:tcBorders>
            <w:shd w:val="clear" w:color="auto" w:fill="D9D9D9" w:themeFill="background1" w:themeFillShade="D9"/>
          </w:tcPr>
          <w:p w14:paraId="758EA4DF" w14:textId="77777777" w:rsidR="005E68DE" w:rsidRPr="00E943AB" w:rsidRDefault="72A55C75" w:rsidP="31C23509">
            <w:pPr>
              <w:autoSpaceDE w:val="0"/>
              <w:autoSpaceDN w:val="0"/>
              <w:jc w:val="center"/>
              <w:rPr>
                <w:rFonts w:hAnsi="メイリオ"/>
                <w:b/>
                <w:bCs/>
                <w:color w:val="000000" w:themeColor="text1"/>
                <w:kern w:val="0"/>
                <w:sz w:val="20"/>
                <w:szCs w:val="20"/>
              </w:rPr>
            </w:pPr>
            <w:r w:rsidRPr="00E943AB">
              <w:rPr>
                <w:rFonts w:hAnsi="メイリオ"/>
                <w:b/>
                <w:bCs/>
                <w:color w:val="000000" w:themeColor="text1"/>
                <w:kern w:val="0"/>
                <w:sz w:val="20"/>
                <w:szCs w:val="20"/>
              </w:rPr>
              <w:t>R7実績</w:t>
            </w:r>
          </w:p>
        </w:tc>
        <w:tc>
          <w:tcPr>
            <w:tcW w:w="1191" w:type="dxa"/>
            <w:shd w:val="clear" w:color="auto" w:fill="D9D9D9" w:themeFill="background1" w:themeFillShade="D9"/>
          </w:tcPr>
          <w:p w14:paraId="7C57FFE3" w14:textId="77777777" w:rsidR="005E68DE" w:rsidRPr="00E943AB" w:rsidRDefault="29A966F0" w:rsidP="690EBD9E">
            <w:pPr>
              <w:autoSpaceDE w:val="0"/>
              <w:autoSpaceDN w:val="0"/>
              <w:ind w:rightChars="-50" w:right="-105"/>
              <w:jc w:val="center"/>
              <w:rPr>
                <w:rFonts w:hAnsi="メイリオ"/>
                <w:b/>
                <w:bCs/>
                <w:color w:val="000000" w:themeColor="text1"/>
                <w:sz w:val="20"/>
                <w:szCs w:val="20"/>
              </w:rPr>
            </w:pPr>
            <w:r w:rsidRPr="00E943AB">
              <w:rPr>
                <w:rFonts w:hAnsi="メイリオ"/>
                <w:b/>
                <w:bCs/>
                <w:color w:val="000000" w:themeColor="text1"/>
                <w:w w:val="92"/>
                <w:kern w:val="0"/>
                <w:sz w:val="20"/>
                <w:szCs w:val="20"/>
                <w:fitText w:val="1000" w:id="-1005293824"/>
              </w:rPr>
              <w:t>R7達成状</w:t>
            </w:r>
            <w:r w:rsidRPr="00E943AB">
              <w:rPr>
                <w:rFonts w:hAnsi="メイリオ"/>
                <w:b/>
                <w:bCs/>
                <w:color w:val="000000" w:themeColor="text1"/>
                <w:spacing w:val="2"/>
                <w:w w:val="92"/>
                <w:kern w:val="0"/>
                <w:sz w:val="20"/>
                <w:szCs w:val="20"/>
                <w:fitText w:val="1000" w:id="-1005293824"/>
              </w:rPr>
              <w:t>況</w:t>
            </w:r>
          </w:p>
        </w:tc>
      </w:tr>
      <w:tr w:rsidR="00737243" w:rsidRPr="00737243" w14:paraId="520577BB" w14:textId="77777777" w:rsidTr="00F202FF">
        <w:trPr>
          <w:trHeight w:val="1317"/>
        </w:trPr>
        <w:tc>
          <w:tcPr>
            <w:tcW w:w="2837" w:type="dxa"/>
            <w:vAlign w:val="center"/>
          </w:tcPr>
          <w:p w14:paraId="4BDA4326" w14:textId="77777777" w:rsidR="00362662" w:rsidRPr="00737243" w:rsidRDefault="00362662" w:rsidP="0036266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「指導と評価の一体化」の視点を盛り込んだ年間授業計画を策定し、授業の継続的な改善を実施する府立高校の割合（％）</w:t>
            </w:r>
          </w:p>
        </w:tc>
        <w:tc>
          <w:tcPr>
            <w:tcW w:w="1134" w:type="dxa"/>
            <w:tcBorders>
              <w:bottom w:val="single" w:sz="4" w:space="0" w:color="auto"/>
            </w:tcBorders>
            <w:vAlign w:val="center"/>
          </w:tcPr>
          <w:p w14:paraId="0F4EE160" w14:textId="77777777" w:rsidR="00362662" w:rsidRPr="00737243" w:rsidRDefault="00362662" w:rsidP="0036266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5" w:type="dxa"/>
            <w:tcBorders>
              <w:bottom w:val="single" w:sz="4" w:space="0" w:color="auto"/>
            </w:tcBorders>
            <w:vAlign w:val="center"/>
          </w:tcPr>
          <w:p w14:paraId="6028C7CF" w14:textId="77777777" w:rsidR="00362662" w:rsidRPr="00737243" w:rsidRDefault="00362662" w:rsidP="0036266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1" w:type="dxa"/>
            <w:tcBorders>
              <w:bottom w:val="single" w:sz="4" w:space="0" w:color="auto"/>
            </w:tcBorders>
            <w:vAlign w:val="center"/>
          </w:tcPr>
          <w:p w14:paraId="17864949" w14:textId="77777777" w:rsidR="00362662" w:rsidRPr="00737243" w:rsidRDefault="00362662" w:rsidP="0036266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3" w:type="dxa"/>
            <w:tcBorders>
              <w:bottom w:val="single" w:sz="4" w:space="0" w:color="auto"/>
            </w:tcBorders>
            <w:vAlign w:val="center"/>
          </w:tcPr>
          <w:p w14:paraId="15B63D61" w14:textId="77777777" w:rsidR="00362662" w:rsidRPr="00737243" w:rsidRDefault="00362662" w:rsidP="0036266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5" w:type="dxa"/>
            <w:tcBorders>
              <w:bottom w:val="single" w:sz="4" w:space="0" w:color="auto"/>
            </w:tcBorders>
            <w:vAlign w:val="center"/>
          </w:tcPr>
          <w:p w14:paraId="0B5D6D23" w14:textId="77777777" w:rsidR="00362662" w:rsidRPr="00C13BA0" w:rsidRDefault="06530DF6" w:rsidP="1EB4B994">
            <w:pPr>
              <w:autoSpaceDE w:val="0"/>
              <w:autoSpaceDN w:val="0"/>
              <w:spacing w:line="300" w:lineRule="exact"/>
              <w:jc w:val="center"/>
              <w:rPr>
                <w:rFonts w:hAnsi="メイリオ"/>
                <w:sz w:val="20"/>
                <w:szCs w:val="20"/>
              </w:rPr>
            </w:pPr>
            <w:r w:rsidRPr="00C13BA0">
              <w:rPr>
                <w:rFonts w:hAnsi="メイリオ"/>
                <w:sz w:val="20"/>
                <w:szCs w:val="20"/>
              </w:rPr>
              <w:t>100</w:t>
            </w:r>
          </w:p>
        </w:tc>
        <w:tc>
          <w:tcPr>
            <w:tcW w:w="1191" w:type="dxa"/>
            <w:tcBorders>
              <w:bottom w:val="single" w:sz="4" w:space="0" w:color="auto"/>
            </w:tcBorders>
            <w:vAlign w:val="center"/>
          </w:tcPr>
          <w:p w14:paraId="1A30825A" w14:textId="77777777" w:rsidR="00362662" w:rsidRPr="00C13BA0" w:rsidRDefault="06530DF6" w:rsidP="00B54511">
            <w:pPr>
              <w:autoSpaceDE w:val="0"/>
              <w:autoSpaceDN w:val="0"/>
              <w:spacing w:line="300" w:lineRule="exact"/>
              <w:jc w:val="center"/>
              <w:rPr>
                <w:rFonts w:hAnsi="メイリオ"/>
                <w:sz w:val="28"/>
                <w:szCs w:val="28"/>
              </w:rPr>
            </w:pPr>
            <w:r w:rsidRPr="00C13BA0">
              <w:rPr>
                <w:rFonts w:hAnsi="メイリオ"/>
                <w:sz w:val="28"/>
                <w:szCs w:val="28"/>
              </w:rPr>
              <w:t>◎</w:t>
            </w:r>
          </w:p>
        </w:tc>
      </w:tr>
    </w:tbl>
    <w:p w14:paraId="36CF3440" w14:textId="77777777" w:rsidR="00C7429E" w:rsidRPr="00737243" w:rsidRDefault="00D673C9" w:rsidP="003B3ADB">
      <w:pPr>
        <w:rPr>
          <w:color w:val="000000" w:themeColor="text1"/>
        </w:rPr>
      </w:pPr>
      <w:r w:rsidRPr="00737243">
        <w:rPr>
          <w:color w:val="000000" w:themeColor="text1"/>
        </w:rPr>
        <w:br w:type="page"/>
      </w:r>
    </w:p>
    <w:p w14:paraId="461443A1" w14:textId="77777777" w:rsidR="00B121BC" w:rsidRPr="00737243" w:rsidRDefault="002A7587" w:rsidP="00B121BC">
      <w:pPr>
        <w:pStyle w:val="5"/>
        <w:ind w:leftChars="0" w:left="0"/>
        <w:rPr>
          <w:b/>
          <w:bCs/>
          <w:color w:val="000000" w:themeColor="text1"/>
          <w:shd w:val="clear" w:color="auto" w:fill="CFDFEA" w:themeFill="text2" w:themeFillTint="33"/>
        </w:rPr>
      </w:pPr>
      <w:bookmarkStart w:id="57" w:name="_Hlk167442520"/>
      <w:r w:rsidRPr="31C23509">
        <w:rPr>
          <w:b/>
          <w:bCs/>
          <w:color w:val="000000" w:themeColor="text1"/>
          <w:shd w:val="clear" w:color="auto" w:fill="CFDFEA" w:themeFill="text2" w:themeFillTint="33"/>
        </w:rPr>
        <w:lastRenderedPageBreak/>
        <w:t>重点取組</w:t>
      </w:r>
      <w:r w:rsidRPr="31C23509">
        <w:rPr>
          <w:b/>
          <w:bCs/>
          <w:color w:val="000000" w:themeColor="text1"/>
          <w:shd w:val="clear" w:color="auto" w:fill="CFDFEA" w:themeFill="text2" w:themeFillTint="33"/>
        </w:rPr>
        <w:t>②</w:t>
      </w:r>
      <w:r w:rsidRPr="31C23509">
        <w:rPr>
          <w:b/>
          <w:bCs/>
          <w:color w:val="000000" w:themeColor="text1"/>
          <w:shd w:val="clear" w:color="auto" w:fill="CFDFEA" w:themeFill="text2" w:themeFillTint="33"/>
        </w:rPr>
        <w:t>｜</w:t>
      </w:r>
      <w:r w:rsidRPr="31C23509">
        <w:rPr>
          <w:b/>
          <w:bCs/>
          <w:color w:val="000000" w:themeColor="text1"/>
          <w:sz w:val="22"/>
          <w:shd w:val="clear" w:color="auto" w:fill="CFDFEA" w:themeFill="text2" w:themeFillTint="33"/>
        </w:rPr>
        <w:t>社会や地域とつながる探究的な学習の実践</w:t>
      </w:r>
      <w:r w:rsidRPr="00737243">
        <w:rPr>
          <w:b/>
          <w:bCs/>
          <w:color w:val="000000" w:themeColor="text1"/>
          <w:sz w:val="22"/>
          <w:shd w:val="clear" w:color="auto" w:fill="CFDFEA" w:themeFill="text2" w:themeFillTint="33"/>
        </w:rPr>
        <w:t xml:space="preserve"> </w:t>
      </w:r>
    </w:p>
    <w:bookmarkEnd w:id="57"/>
    <w:p w14:paraId="1273632A" w14:textId="77777777" w:rsidR="0051184E" w:rsidRPr="00737243" w:rsidRDefault="00784DD5" w:rsidP="0051184E">
      <w:pPr>
        <w:rPr>
          <w:b/>
          <w:bCs/>
          <w:color w:val="000000" w:themeColor="text1"/>
          <w:sz w:val="20"/>
          <w:szCs w:val="21"/>
        </w:rPr>
      </w:pPr>
      <w:r w:rsidRPr="00737243">
        <w:rPr>
          <w:rFonts w:hAnsi="メイリオ" w:hint="eastAsia"/>
          <w:b/>
          <w:color w:val="000000" w:themeColor="text1"/>
          <w:szCs w:val="21"/>
        </w:rPr>
        <w:t xml:space="preserve">1-4　</w:t>
      </w:r>
      <w:r w:rsidR="0051184E" w:rsidRPr="00737243">
        <w:rPr>
          <w:rFonts w:hAnsi="メイリオ" w:hint="eastAsia"/>
          <w:b/>
          <w:color w:val="000000" w:themeColor="text1"/>
          <w:szCs w:val="21"/>
        </w:rPr>
        <w:t>小・中学校における地域や社会と協働した探究的な学習の充実</w:t>
      </w:r>
    </w:p>
    <w:tbl>
      <w:tblPr>
        <w:tblStyle w:val="24"/>
        <w:tblW w:w="9832" w:type="dxa"/>
        <w:tblLayout w:type="fixed"/>
        <w:tblLook w:val="04A0" w:firstRow="1" w:lastRow="0" w:firstColumn="1" w:lastColumn="0" w:noHBand="0" w:noVBand="1"/>
      </w:tblPr>
      <w:tblGrid>
        <w:gridCol w:w="2835"/>
        <w:gridCol w:w="1136"/>
        <w:gridCol w:w="1250"/>
        <w:gridCol w:w="1135"/>
        <w:gridCol w:w="1131"/>
        <w:gridCol w:w="1131"/>
        <w:gridCol w:w="1214"/>
      </w:tblGrid>
      <w:tr w:rsidR="00737243" w:rsidRPr="00737243" w14:paraId="2470FACE" w14:textId="77777777" w:rsidTr="45E909AE">
        <w:trPr>
          <w:trHeight w:val="397"/>
        </w:trPr>
        <w:tc>
          <w:tcPr>
            <w:tcW w:w="2835" w:type="dxa"/>
            <w:tcBorders>
              <w:bottom w:val="single" w:sz="4" w:space="0" w:color="auto"/>
            </w:tcBorders>
            <w:shd w:val="clear" w:color="auto" w:fill="D9D9D9" w:themeFill="background1" w:themeFillShade="D9"/>
          </w:tcPr>
          <w:p w14:paraId="6FAFF668" w14:textId="77777777" w:rsidR="00B96FB5" w:rsidRPr="00737243" w:rsidRDefault="00B96FB5" w:rsidP="00B96FB5">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項目</w:t>
            </w:r>
          </w:p>
        </w:tc>
        <w:tc>
          <w:tcPr>
            <w:tcW w:w="1136" w:type="dxa"/>
            <w:tcBorders>
              <w:bottom w:val="single" w:sz="4" w:space="0" w:color="auto"/>
            </w:tcBorders>
            <w:shd w:val="clear" w:color="auto" w:fill="D9D9D9" w:themeFill="background1" w:themeFillShade="D9"/>
          </w:tcPr>
          <w:p w14:paraId="4C8CDDCE" w14:textId="77777777" w:rsidR="00B96FB5" w:rsidRPr="00737243" w:rsidRDefault="7B96FA5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50" w:type="dxa"/>
            <w:shd w:val="clear" w:color="auto" w:fill="D9D9D9" w:themeFill="background1" w:themeFillShade="D9"/>
          </w:tcPr>
          <w:p w14:paraId="53260293" w14:textId="77777777" w:rsidR="00B96FB5" w:rsidRPr="00737243" w:rsidRDefault="7B96FA5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5" w:type="dxa"/>
            <w:tcBorders>
              <w:bottom w:val="single" w:sz="4" w:space="0" w:color="auto"/>
            </w:tcBorders>
            <w:shd w:val="clear" w:color="auto" w:fill="D9D9D9" w:themeFill="background1" w:themeFillShade="D9"/>
          </w:tcPr>
          <w:p w14:paraId="743D99F7" w14:textId="77777777" w:rsidR="00B96FB5" w:rsidRPr="00737243" w:rsidRDefault="7B96FA5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1" w:type="dxa"/>
            <w:tcBorders>
              <w:bottom w:val="single" w:sz="4" w:space="0" w:color="auto"/>
            </w:tcBorders>
            <w:shd w:val="clear" w:color="auto" w:fill="D9D9D9" w:themeFill="background1" w:themeFillShade="D9"/>
          </w:tcPr>
          <w:p w14:paraId="7A488D64" w14:textId="77777777" w:rsidR="00B96FB5" w:rsidRPr="00737243" w:rsidRDefault="7B96FA5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7203397D"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1" w:type="dxa"/>
            <w:tcBorders>
              <w:bottom w:val="single" w:sz="4" w:space="0" w:color="auto"/>
            </w:tcBorders>
            <w:shd w:val="clear" w:color="auto" w:fill="D9D9D9" w:themeFill="background1" w:themeFillShade="D9"/>
          </w:tcPr>
          <w:p w14:paraId="4C652E7D" w14:textId="77777777" w:rsidR="00B96FB5" w:rsidRPr="00737243" w:rsidRDefault="0E4D9203"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31E5E62F"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4" w:type="dxa"/>
            <w:shd w:val="clear" w:color="auto" w:fill="D9D9D9" w:themeFill="background1" w:themeFillShade="D9"/>
          </w:tcPr>
          <w:p w14:paraId="60B5404F" w14:textId="77777777" w:rsidR="00B96FB5" w:rsidRPr="00737243" w:rsidRDefault="7B96FA5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7203397D"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6C668F" w:rsidRPr="00737243" w14:paraId="3AD18FF7" w14:textId="77777777" w:rsidTr="45E909AE">
        <w:trPr>
          <w:trHeight w:val="680"/>
        </w:trPr>
        <w:tc>
          <w:tcPr>
            <w:tcW w:w="2835" w:type="dxa"/>
            <w:vAlign w:val="center"/>
          </w:tcPr>
          <w:p w14:paraId="1D527E17" w14:textId="77777777" w:rsidR="009B6A9D" w:rsidRPr="00737243" w:rsidRDefault="006C668F" w:rsidP="001A74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「わくわく・どきどきSDGs</w:t>
            </w:r>
          </w:p>
          <w:p w14:paraId="00BBF640" w14:textId="77777777" w:rsidR="001A7491" w:rsidRPr="00737243" w:rsidRDefault="006C668F" w:rsidP="001A74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ジュニアプロジェクト」に参加</w:t>
            </w:r>
          </w:p>
          <w:p w14:paraId="45E2AA13" w14:textId="77777777" w:rsidR="006C668F" w:rsidRPr="00737243" w:rsidRDefault="006C668F" w:rsidP="001A74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する小・中学校の割合（％）</w:t>
            </w:r>
          </w:p>
        </w:tc>
        <w:tc>
          <w:tcPr>
            <w:tcW w:w="1136" w:type="dxa"/>
            <w:tcBorders>
              <w:bottom w:val="single" w:sz="4" w:space="0" w:color="auto"/>
            </w:tcBorders>
            <w:vAlign w:val="center"/>
          </w:tcPr>
          <w:p w14:paraId="23A376EB"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2752"/>
              </w:rPr>
              <w:t>小・中学校</w:t>
            </w:r>
          </w:p>
        </w:tc>
        <w:tc>
          <w:tcPr>
            <w:tcW w:w="1250" w:type="dxa"/>
            <w:tcBorders>
              <w:bottom w:val="single" w:sz="4" w:space="0" w:color="auto"/>
            </w:tcBorders>
            <w:vAlign w:val="center"/>
          </w:tcPr>
          <w:p w14:paraId="5115D668" w14:textId="77777777" w:rsidR="006C668F" w:rsidRPr="00737243" w:rsidRDefault="00A3589A"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5" w:type="dxa"/>
            <w:tcBorders>
              <w:bottom w:val="single" w:sz="4" w:space="0" w:color="auto"/>
            </w:tcBorders>
            <w:vAlign w:val="center"/>
          </w:tcPr>
          <w:p w14:paraId="4DCF4718"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w:t>
            </w:r>
          </w:p>
        </w:tc>
        <w:tc>
          <w:tcPr>
            <w:tcW w:w="1131" w:type="dxa"/>
            <w:tcBorders>
              <w:bottom w:val="single" w:sz="4" w:space="0" w:color="auto"/>
            </w:tcBorders>
            <w:vAlign w:val="center"/>
          </w:tcPr>
          <w:p w14:paraId="23E75277" w14:textId="77777777" w:rsidR="006C668F" w:rsidRPr="00737243" w:rsidRDefault="00666EBD"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94.9</w:t>
            </w:r>
          </w:p>
        </w:tc>
        <w:tc>
          <w:tcPr>
            <w:tcW w:w="1131" w:type="dxa"/>
            <w:tcBorders>
              <w:bottom w:val="single" w:sz="4" w:space="0" w:color="auto"/>
            </w:tcBorders>
            <w:vAlign w:val="center"/>
          </w:tcPr>
          <w:p w14:paraId="7C536489" w14:textId="77777777" w:rsidR="006C668F" w:rsidRPr="00C13BA0" w:rsidRDefault="6D5BC5D4" w:rsidP="45E909AE">
            <w:pPr>
              <w:autoSpaceDE w:val="0"/>
              <w:autoSpaceDN w:val="0"/>
              <w:spacing w:line="300" w:lineRule="exact"/>
              <w:jc w:val="center"/>
              <w:rPr>
                <w:rFonts w:hAnsi="メイリオ"/>
                <w:sz w:val="20"/>
                <w:szCs w:val="20"/>
              </w:rPr>
            </w:pPr>
            <w:r w:rsidRPr="00C13BA0">
              <w:rPr>
                <w:rFonts w:hAnsi="メイリオ"/>
                <w:sz w:val="20"/>
                <w:szCs w:val="20"/>
              </w:rPr>
              <w:t>95.8</w:t>
            </w:r>
          </w:p>
        </w:tc>
        <w:tc>
          <w:tcPr>
            <w:tcW w:w="1214" w:type="dxa"/>
            <w:tcBorders>
              <w:bottom w:val="single" w:sz="4" w:space="0" w:color="auto"/>
            </w:tcBorders>
            <w:vAlign w:val="center"/>
          </w:tcPr>
          <w:p w14:paraId="2644DCA6" w14:textId="77777777" w:rsidR="006C668F" w:rsidRPr="00C13BA0" w:rsidRDefault="2D3A2858" w:rsidP="006C668F">
            <w:pPr>
              <w:autoSpaceDE w:val="0"/>
              <w:autoSpaceDN w:val="0"/>
              <w:spacing w:line="300" w:lineRule="exact"/>
              <w:jc w:val="center"/>
              <w:rPr>
                <w:rFonts w:hAnsi="メイリオ"/>
                <w:sz w:val="20"/>
                <w:szCs w:val="20"/>
              </w:rPr>
            </w:pPr>
            <w:r w:rsidRPr="00C13BA0">
              <w:rPr>
                <w:rFonts w:hAnsi="メイリオ"/>
                <w:sz w:val="20"/>
                <w:szCs w:val="20"/>
              </w:rPr>
              <w:t>△</w:t>
            </w:r>
          </w:p>
        </w:tc>
      </w:tr>
    </w:tbl>
    <w:p w14:paraId="148CD166" w14:textId="77777777" w:rsidR="000A0EEA" w:rsidRPr="00737243" w:rsidRDefault="000A0EEA" w:rsidP="000A0EEA">
      <w:pPr>
        <w:rPr>
          <w:color w:val="000000" w:themeColor="text1"/>
        </w:rPr>
      </w:pPr>
    </w:p>
    <w:p w14:paraId="7949E149" w14:textId="77777777" w:rsidR="000A0EEA" w:rsidRPr="00737243" w:rsidRDefault="00784DD5" w:rsidP="000A0EEA">
      <w:pPr>
        <w:rPr>
          <w:b/>
          <w:bCs/>
          <w:color w:val="000000" w:themeColor="text1"/>
          <w:sz w:val="20"/>
          <w:szCs w:val="21"/>
        </w:rPr>
      </w:pPr>
      <w:r w:rsidRPr="00737243">
        <w:rPr>
          <w:rFonts w:hAnsi="メイリオ" w:hint="eastAsia"/>
          <w:b/>
          <w:color w:val="000000" w:themeColor="text1"/>
          <w:szCs w:val="21"/>
        </w:rPr>
        <w:t xml:space="preserve">1-5　</w:t>
      </w:r>
      <w:r w:rsidR="000A0EEA" w:rsidRPr="00737243">
        <w:rPr>
          <w:rFonts w:hAnsi="メイリオ" w:hint="eastAsia"/>
          <w:b/>
          <w:color w:val="000000" w:themeColor="text1"/>
          <w:szCs w:val="21"/>
        </w:rPr>
        <w:t>府立高校における「総合的な探究の時間」の充実</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42EEA532" w14:textId="77777777" w:rsidTr="6D93E233">
        <w:trPr>
          <w:trHeight w:val="397"/>
        </w:trPr>
        <w:tc>
          <w:tcPr>
            <w:tcW w:w="2834" w:type="dxa"/>
            <w:shd w:val="clear" w:color="auto" w:fill="D9D9D9" w:themeFill="background1" w:themeFillShade="D9"/>
          </w:tcPr>
          <w:p w14:paraId="2254A64E" w14:textId="77777777" w:rsidR="00CA41BA" w:rsidRPr="00737243" w:rsidRDefault="00CA41BA" w:rsidP="00CA41BA">
            <w:pPr>
              <w:autoSpaceDE w:val="0"/>
              <w:autoSpaceDN w:val="0"/>
              <w:jc w:val="center"/>
              <w:rPr>
                <w:rFonts w:hAnsi="メイリオ"/>
                <w:b/>
                <w:color w:val="000000" w:themeColor="text1"/>
                <w:sz w:val="20"/>
                <w:szCs w:val="20"/>
              </w:rPr>
            </w:pPr>
            <w:bookmarkStart w:id="58" w:name="_Hlk194308378"/>
            <w:r w:rsidRPr="00737243">
              <w:rPr>
                <w:rFonts w:hAnsi="メイリオ" w:hint="eastAsia"/>
                <w:b/>
                <w:color w:val="000000" w:themeColor="text1"/>
                <w:sz w:val="20"/>
                <w:szCs w:val="20"/>
              </w:rPr>
              <w:t>項目</w:t>
            </w:r>
          </w:p>
        </w:tc>
        <w:tc>
          <w:tcPr>
            <w:tcW w:w="1134" w:type="dxa"/>
            <w:shd w:val="clear" w:color="auto" w:fill="D9D9D9" w:themeFill="background1" w:themeFillShade="D9"/>
          </w:tcPr>
          <w:p w14:paraId="247CD0AF" w14:textId="77777777" w:rsidR="00CA41BA" w:rsidRPr="00737243" w:rsidRDefault="35D02A4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635E94F3" w14:textId="77777777" w:rsidR="00CA41BA" w:rsidRPr="00737243" w:rsidRDefault="35D02A4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3E852424" w14:textId="77777777" w:rsidR="00CA41BA" w:rsidRPr="00737243" w:rsidRDefault="35D02A4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14C84835" w14:textId="77777777" w:rsidR="00CA41BA" w:rsidRPr="00737243" w:rsidRDefault="35D02A4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tcPr>
          <w:p w14:paraId="6286C589" w14:textId="77777777" w:rsidR="00CA41BA" w:rsidRPr="00737243" w:rsidRDefault="139EEE18"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R7実績</w:t>
            </w:r>
          </w:p>
        </w:tc>
        <w:tc>
          <w:tcPr>
            <w:tcW w:w="1214" w:type="dxa"/>
            <w:shd w:val="clear" w:color="auto" w:fill="D9D9D9" w:themeFill="background1" w:themeFillShade="D9"/>
          </w:tcPr>
          <w:p w14:paraId="67550005" w14:textId="77777777" w:rsidR="00CA41BA" w:rsidRPr="00737243" w:rsidRDefault="35D02A4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R7達成状</w:t>
            </w:r>
            <w:r w:rsidRPr="690EBD9E">
              <w:rPr>
                <w:rFonts w:hAnsi="メイリオ"/>
                <w:b/>
                <w:bCs/>
                <w:color w:val="000000" w:themeColor="text1"/>
                <w:spacing w:val="2"/>
                <w:w w:val="92"/>
                <w:kern w:val="0"/>
                <w:sz w:val="20"/>
                <w:szCs w:val="20"/>
                <w:fitText w:val="1000" w:id="-1005293824"/>
              </w:rPr>
              <w:t>況</w:t>
            </w:r>
          </w:p>
        </w:tc>
      </w:tr>
      <w:bookmarkEnd w:id="58"/>
      <w:tr w:rsidR="005F6C54" w:rsidRPr="00737243" w14:paraId="5A4C1CEB" w14:textId="77777777" w:rsidTr="6D93E233">
        <w:trPr>
          <w:trHeight w:val="680"/>
        </w:trPr>
        <w:tc>
          <w:tcPr>
            <w:tcW w:w="2834" w:type="dxa"/>
            <w:vAlign w:val="center"/>
          </w:tcPr>
          <w:p w14:paraId="58443FC9" w14:textId="77777777" w:rsidR="005F6C54" w:rsidRPr="00737243" w:rsidRDefault="005F6C54" w:rsidP="005F6C5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総合的な探究の時間の中で、プレゼンテーションや論文発表等のまとめ・表現活動を取り入れている府立高校の割合（％）</w:t>
            </w:r>
          </w:p>
        </w:tc>
        <w:tc>
          <w:tcPr>
            <w:tcW w:w="1134" w:type="dxa"/>
            <w:vAlign w:val="center"/>
          </w:tcPr>
          <w:p w14:paraId="4D4FECF1" w14:textId="77777777" w:rsidR="005F6C54" w:rsidRPr="00D007A0" w:rsidRDefault="005F6C54" w:rsidP="005F6C54">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府立高校</w:t>
            </w:r>
          </w:p>
        </w:tc>
        <w:tc>
          <w:tcPr>
            <w:tcW w:w="1247" w:type="dxa"/>
            <w:tcBorders>
              <w:bottom w:val="single" w:sz="4" w:space="0" w:color="auto"/>
            </w:tcBorders>
            <w:vAlign w:val="center"/>
          </w:tcPr>
          <w:p w14:paraId="0AB3E7AF" w14:textId="1F1719B6" w:rsidR="005F6C54" w:rsidRPr="0032372B" w:rsidRDefault="00514584" w:rsidP="005F6C54">
            <w:pPr>
              <w:autoSpaceDE w:val="0"/>
              <w:autoSpaceDN w:val="0"/>
              <w:spacing w:line="300" w:lineRule="exact"/>
              <w:jc w:val="center"/>
              <w:rPr>
                <w:rFonts w:hAnsi="メイリオ"/>
                <w:sz w:val="20"/>
                <w:szCs w:val="20"/>
              </w:rPr>
            </w:pPr>
            <w:r w:rsidRPr="0032372B">
              <w:rPr>
                <w:rFonts w:hAnsi="メイリオ" w:hint="eastAsia"/>
                <w:sz w:val="20"/>
                <w:szCs w:val="20"/>
              </w:rPr>
              <w:t>1</w:t>
            </w:r>
            <w:r w:rsidRPr="0032372B">
              <w:rPr>
                <w:rFonts w:hAnsi="メイリオ"/>
                <w:sz w:val="20"/>
                <w:szCs w:val="20"/>
              </w:rPr>
              <w:t>00</w:t>
            </w:r>
          </w:p>
        </w:tc>
        <w:tc>
          <w:tcPr>
            <w:tcW w:w="1134" w:type="dxa"/>
            <w:tcBorders>
              <w:bottom w:val="single" w:sz="4" w:space="0" w:color="auto"/>
            </w:tcBorders>
            <w:vAlign w:val="center"/>
          </w:tcPr>
          <w:p w14:paraId="32CBD521" w14:textId="77777777" w:rsidR="005F6C54" w:rsidRPr="00D007A0" w:rsidRDefault="005F6C54" w:rsidP="005F6C54">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w:t>
            </w:r>
          </w:p>
        </w:tc>
        <w:tc>
          <w:tcPr>
            <w:tcW w:w="1134" w:type="dxa"/>
            <w:tcBorders>
              <w:bottom w:val="single" w:sz="4" w:space="0" w:color="auto"/>
            </w:tcBorders>
            <w:vAlign w:val="center"/>
          </w:tcPr>
          <w:p w14:paraId="50BC2170" w14:textId="77777777" w:rsidR="005F6C54" w:rsidRPr="00D007A0" w:rsidRDefault="00CA41BA" w:rsidP="005F6C54">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97.6</w:t>
            </w:r>
          </w:p>
        </w:tc>
        <w:tc>
          <w:tcPr>
            <w:tcW w:w="1134" w:type="dxa"/>
            <w:tcBorders>
              <w:bottom w:val="single" w:sz="4" w:space="0" w:color="auto"/>
            </w:tcBorders>
            <w:vAlign w:val="center"/>
          </w:tcPr>
          <w:p w14:paraId="5C5BA658" w14:textId="77777777" w:rsidR="005F6C54" w:rsidRPr="00D007A0" w:rsidRDefault="3F0C3D45" w:rsidP="6D93E233">
            <w:pPr>
              <w:autoSpaceDE w:val="0"/>
              <w:autoSpaceDN w:val="0"/>
              <w:spacing w:line="300" w:lineRule="exact"/>
              <w:jc w:val="center"/>
              <w:rPr>
                <w:rFonts w:hAnsi="メイリオ"/>
                <w:color w:val="000000" w:themeColor="text1"/>
                <w:sz w:val="20"/>
                <w:szCs w:val="20"/>
              </w:rPr>
            </w:pPr>
            <w:r w:rsidRPr="00D007A0">
              <w:rPr>
                <w:rFonts w:hAnsi="メイリオ"/>
                <w:sz w:val="20"/>
                <w:szCs w:val="20"/>
              </w:rPr>
              <w:t>99.4</w:t>
            </w:r>
          </w:p>
        </w:tc>
        <w:tc>
          <w:tcPr>
            <w:tcW w:w="1214" w:type="dxa"/>
            <w:tcBorders>
              <w:bottom w:val="single" w:sz="4" w:space="0" w:color="auto"/>
            </w:tcBorders>
            <w:vAlign w:val="center"/>
          </w:tcPr>
          <w:p w14:paraId="430963F2" w14:textId="77777777" w:rsidR="005F6C54" w:rsidRPr="00D007A0" w:rsidRDefault="3F0C3D45" w:rsidP="6D93E233">
            <w:pPr>
              <w:autoSpaceDE w:val="0"/>
              <w:autoSpaceDN w:val="0"/>
              <w:spacing w:line="300" w:lineRule="exact"/>
              <w:jc w:val="center"/>
              <w:rPr>
                <w:rFonts w:hAnsi="メイリオ"/>
                <w:sz w:val="20"/>
                <w:szCs w:val="20"/>
              </w:rPr>
            </w:pPr>
            <w:r w:rsidRPr="00D007A0">
              <w:rPr>
                <w:rFonts w:hAnsi="メイリオ"/>
                <w:sz w:val="20"/>
                <w:szCs w:val="20"/>
              </w:rPr>
              <w:t>△</w:t>
            </w:r>
          </w:p>
        </w:tc>
      </w:tr>
    </w:tbl>
    <w:p w14:paraId="34FE53B1" w14:textId="77777777" w:rsidR="000A0EEA" w:rsidRPr="00737243" w:rsidRDefault="000A0EEA" w:rsidP="003B3ADB">
      <w:pPr>
        <w:rPr>
          <w:color w:val="000000" w:themeColor="text1"/>
        </w:rPr>
      </w:pPr>
    </w:p>
    <w:p w14:paraId="1BDD6B7E" w14:textId="77777777" w:rsidR="000A0EEA" w:rsidRPr="00737243" w:rsidRDefault="00784DD5" w:rsidP="000A0EEA">
      <w:pPr>
        <w:rPr>
          <w:b/>
          <w:bCs/>
          <w:color w:val="000000" w:themeColor="text1"/>
          <w:sz w:val="20"/>
          <w:szCs w:val="21"/>
        </w:rPr>
      </w:pPr>
      <w:r w:rsidRPr="00737243">
        <w:rPr>
          <w:rFonts w:hAnsi="メイリオ" w:hint="eastAsia"/>
          <w:b/>
          <w:color w:val="000000" w:themeColor="text1"/>
          <w:szCs w:val="21"/>
        </w:rPr>
        <w:t xml:space="preserve">1-6　</w:t>
      </w:r>
      <w:r w:rsidR="000A0EEA" w:rsidRPr="00737243">
        <w:rPr>
          <w:rFonts w:hAnsi="メイリオ" w:hint="eastAsia"/>
          <w:b/>
          <w:color w:val="000000" w:themeColor="text1"/>
          <w:szCs w:val="21"/>
        </w:rPr>
        <w:t>子どもの発達段階に応じた読書活動の推進</w:t>
      </w:r>
    </w:p>
    <w:tbl>
      <w:tblPr>
        <w:tblStyle w:val="24"/>
        <w:tblW w:w="9853" w:type="dxa"/>
        <w:tblLayout w:type="fixed"/>
        <w:tblLook w:val="04A0" w:firstRow="1" w:lastRow="0" w:firstColumn="1" w:lastColumn="0" w:noHBand="0" w:noVBand="1"/>
      </w:tblPr>
      <w:tblGrid>
        <w:gridCol w:w="2834"/>
        <w:gridCol w:w="1134"/>
        <w:gridCol w:w="4649"/>
        <w:gridCol w:w="1236"/>
      </w:tblGrid>
      <w:tr w:rsidR="00737243" w:rsidRPr="00737243" w14:paraId="7BC210DA" w14:textId="77777777" w:rsidTr="31C23509">
        <w:trPr>
          <w:trHeight w:val="397"/>
        </w:trPr>
        <w:tc>
          <w:tcPr>
            <w:tcW w:w="2834" w:type="dxa"/>
            <w:tcBorders>
              <w:bottom w:val="single" w:sz="4" w:space="0" w:color="auto"/>
            </w:tcBorders>
            <w:shd w:val="clear" w:color="auto" w:fill="D9D9D9" w:themeFill="background1" w:themeFillShade="D9"/>
          </w:tcPr>
          <w:p w14:paraId="18719179" w14:textId="77777777" w:rsidR="000A0EEA" w:rsidRPr="00737243" w:rsidRDefault="000A0EEA" w:rsidP="008313BA">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項目</w:t>
            </w:r>
          </w:p>
        </w:tc>
        <w:tc>
          <w:tcPr>
            <w:tcW w:w="1134" w:type="dxa"/>
            <w:tcBorders>
              <w:bottom w:val="single" w:sz="4" w:space="0" w:color="auto"/>
            </w:tcBorders>
            <w:shd w:val="clear" w:color="auto" w:fill="D9D9D9" w:themeFill="background1" w:themeFillShade="D9"/>
          </w:tcPr>
          <w:p w14:paraId="57E69A7C" w14:textId="77777777" w:rsidR="000A0EEA" w:rsidRPr="00737243" w:rsidRDefault="000A0EEA"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44C1647C" w14:textId="77777777" w:rsidR="000A0EEA" w:rsidRPr="00737243" w:rsidRDefault="000A0EEA"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7203397D" w:rsidRPr="690EBD9E">
              <w:rPr>
                <w:rFonts w:hAnsi="メイリオ"/>
                <w:b/>
                <w:bCs/>
                <w:color w:val="000000" w:themeColor="text1"/>
                <w:sz w:val="20"/>
                <w:szCs w:val="20"/>
              </w:rPr>
              <w:t>7</w:t>
            </w:r>
            <w:r w:rsidRPr="690EBD9E">
              <w:rPr>
                <w:rFonts w:hAnsi="メイリオ"/>
                <w:b/>
                <w:bCs/>
                <w:color w:val="000000" w:themeColor="text1"/>
                <w:sz w:val="20"/>
                <w:szCs w:val="20"/>
              </w:rPr>
              <w:t>年度の取組状況等</w:t>
            </w:r>
          </w:p>
        </w:tc>
        <w:tc>
          <w:tcPr>
            <w:tcW w:w="1236" w:type="dxa"/>
            <w:tcBorders>
              <w:bottom w:val="single" w:sz="4" w:space="0" w:color="auto"/>
            </w:tcBorders>
            <w:shd w:val="clear" w:color="auto" w:fill="D9D9D9" w:themeFill="background1" w:themeFillShade="D9"/>
          </w:tcPr>
          <w:p w14:paraId="4A38AFEE" w14:textId="77777777" w:rsidR="000A0EEA" w:rsidRPr="00737243" w:rsidRDefault="0032520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993320703"/>
              </w:rPr>
              <w:t>R</w:t>
            </w:r>
            <w:r w:rsidR="2A020568" w:rsidRPr="690EBD9E">
              <w:rPr>
                <w:rFonts w:hAnsi="メイリオ"/>
                <w:b/>
                <w:bCs/>
                <w:color w:val="000000" w:themeColor="text1"/>
                <w:w w:val="92"/>
                <w:kern w:val="0"/>
                <w:sz w:val="20"/>
                <w:szCs w:val="20"/>
                <w:fitText w:val="1000" w:id="-993320703"/>
              </w:rPr>
              <w:t>7</w:t>
            </w:r>
            <w:r w:rsidRPr="690EBD9E">
              <w:rPr>
                <w:rFonts w:hAnsi="メイリオ"/>
                <w:b/>
                <w:bCs/>
                <w:color w:val="000000" w:themeColor="text1"/>
                <w:w w:val="92"/>
                <w:kern w:val="0"/>
                <w:sz w:val="20"/>
                <w:szCs w:val="20"/>
                <w:fitText w:val="1000" w:id="-993320703"/>
              </w:rPr>
              <w:t>達成状</w:t>
            </w:r>
            <w:r w:rsidRPr="690EBD9E">
              <w:rPr>
                <w:rFonts w:hAnsi="メイリオ"/>
                <w:b/>
                <w:bCs/>
                <w:color w:val="000000" w:themeColor="text1"/>
                <w:spacing w:val="2"/>
                <w:w w:val="92"/>
                <w:kern w:val="0"/>
                <w:sz w:val="20"/>
                <w:szCs w:val="20"/>
                <w:fitText w:val="1000" w:id="-993320703"/>
              </w:rPr>
              <w:t>況</w:t>
            </w:r>
          </w:p>
        </w:tc>
      </w:tr>
      <w:tr w:rsidR="00737243" w:rsidRPr="00737243" w14:paraId="2B5FFAEF" w14:textId="77777777" w:rsidTr="31C23509">
        <w:trPr>
          <w:trHeight w:val="2864"/>
        </w:trPr>
        <w:tc>
          <w:tcPr>
            <w:tcW w:w="2834" w:type="dxa"/>
            <w:vAlign w:val="center"/>
          </w:tcPr>
          <w:p w14:paraId="5F0D81C4" w14:textId="77777777" w:rsidR="0073498A" w:rsidRPr="00737243" w:rsidRDefault="0073498A" w:rsidP="0073498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子どもたちが、読書への興味・関心を高め、必要な知識を得るとともに、自ら楽しみながら読書活動を行うことができるように</w:t>
            </w:r>
            <w:r w:rsidR="00BC3B54" w:rsidRPr="00737243">
              <w:rPr>
                <w:rFonts w:hAnsi="メイリオ" w:hint="eastAsia"/>
                <w:b/>
                <w:color w:val="000000" w:themeColor="text1"/>
                <w:sz w:val="18"/>
                <w:szCs w:val="18"/>
              </w:rPr>
              <w:t>取組む</w:t>
            </w:r>
          </w:p>
        </w:tc>
        <w:tc>
          <w:tcPr>
            <w:tcW w:w="1134" w:type="dxa"/>
            <w:tcBorders>
              <w:bottom w:val="single" w:sz="4" w:space="0" w:color="auto"/>
            </w:tcBorders>
            <w:vAlign w:val="center"/>
          </w:tcPr>
          <w:p w14:paraId="24381EBC" w14:textId="77777777" w:rsidR="0073498A" w:rsidRPr="00737243" w:rsidRDefault="0073498A" w:rsidP="0073498A">
            <w:pPr>
              <w:autoSpaceDE w:val="0"/>
              <w:autoSpaceDN w:val="0"/>
              <w:spacing w:line="300" w:lineRule="exact"/>
              <w:jc w:val="left"/>
              <w:rPr>
                <w:rFonts w:hAnsi="メイリオ"/>
                <w:color w:val="000000" w:themeColor="text1"/>
                <w:sz w:val="20"/>
                <w:szCs w:val="20"/>
              </w:rPr>
            </w:pPr>
            <w:r w:rsidRPr="009828E5">
              <w:rPr>
                <w:rFonts w:hAnsi="メイリオ" w:hint="eastAsia"/>
                <w:color w:val="000000" w:themeColor="text1"/>
                <w:w w:val="90"/>
                <w:kern w:val="0"/>
                <w:sz w:val="20"/>
                <w:szCs w:val="20"/>
                <w:fitText w:val="900" w:id="-738442496"/>
              </w:rPr>
              <w:t>小・中学校</w:t>
            </w:r>
          </w:p>
          <w:p w14:paraId="17FFE6AB" w14:textId="77777777" w:rsidR="0073498A" w:rsidRPr="00737243" w:rsidRDefault="0073498A" w:rsidP="0073498A">
            <w:pPr>
              <w:autoSpaceDE w:val="0"/>
              <w:autoSpaceDN w:val="0"/>
              <w:spacing w:line="300" w:lineRule="exact"/>
              <w:jc w:val="left"/>
              <w:rPr>
                <w:rFonts w:hAnsi="メイリオ"/>
                <w:color w:val="000000" w:themeColor="text1"/>
                <w:sz w:val="20"/>
                <w:szCs w:val="20"/>
              </w:rPr>
            </w:pPr>
            <w:r w:rsidRPr="00D007A0">
              <w:rPr>
                <w:rFonts w:hAnsi="メイリオ" w:hint="eastAsia"/>
                <w:color w:val="000000" w:themeColor="text1"/>
                <w:w w:val="90"/>
                <w:kern w:val="0"/>
                <w:sz w:val="20"/>
                <w:szCs w:val="20"/>
                <w:fitText w:val="900" w:id="-738442495"/>
              </w:rPr>
              <w:t>高校・支援</w:t>
            </w:r>
            <w:r w:rsidRPr="00737243">
              <w:rPr>
                <w:rFonts w:hAnsi="メイリオ" w:hint="eastAsia"/>
                <w:color w:val="000000" w:themeColor="text1"/>
                <w:sz w:val="20"/>
                <w:szCs w:val="20"/>
              </w:rPr>
              <w:t>学校等</w:t>
            </w:r>
          </w:p>
        </w:tc>
        <w:tc>
          <w:tcPr>
            <w:tcW w:w="4649" w:type="dxa"/>
            <w:tcBorders>
              <w:bottom w:val="single" w:sz="4" w:space="0" w:color="auto"/>
            </w:tcBorders>
            <w:vAlign w:val="center"/>
          </w:tcPr>
          <w:p w14:paraId="4F40F5D4" w14:textId="77777777" w:rsidR="31C23509" w:rsidRPr="00D007A0" w:rsidRDefault="31C23509" w:rsidP="004B2380">
            <w:pPr>
              <w:spacing w:line="300" w:lineRule="exact"/>
              <w:ind w:left="180" w:hanging="180"/>
              <w:jc w:val="left"/>
              <w:rPr>
                <w:sz w:val="20"/>
                <w:szCs w:val="20"/>
              </w:rPr>
            </w:pPr>
            <w:r w:rsidRPr="00D007A0">
              <w:rPr>
                <w:rFonts w:hAnsi="メイリオ" w:cs="メイリオ"/>
                <w:sz w:val="20"/>
                <w:szCs w:val="20"/>
              </w:rPr>
              <w:t>◆子どもたちに対して、ビブリオバトル大会等の読書イベントを実施した。</w:t>
            </w:r>
          </w:p>
          <w:p w14:paraId="0A239957" w14:textId="77777777" w:rsidR="31C23509" w:rsidRPr="00D007A0" w:rsidRDefault="31C23509" w:rsidP="004B2380">
            <w:pPr>
              <w:spacing w:line="300" w:lineRule="exact"/>
              <w:ind w:left="210"/>
              <w:jc w:val="left"/>
              <w:rPr>
                <w:sz w:val="20"/>
                <w:szCs w:val="20"/>
              </w:rPr>
            </w:pPr>
            <w:r w:rsidRPr="00D007A0">
              <w:rPr>
                <w:rFonts w:hAnsi="メイリオ" w:cs="メイリオ"/>
                <w:sz w:val="20"/>
                <w:szCs w:val="20"/>
              </w:rPr>
              <w:t>ビブリオバトル大会 57校参加（R6:51校）</w:t>
            </w:r>
          </w:p>
          <w:p w14:paraId="12BE517C" w14:textId="77777777" w:rsidR="31C23509" w:rsidRPr="00D007A0" w:rsidRDefault="31C23509" w:rsidP="004B2380">
            <w:pPr>
              <w:spacing w:line="300" w:lineRule="exact"/>
              <w:ind w:left="210"/>
              <w:jc w:val="left"/>
              <w:rPr>
                <w:sz w:val="20"/>
                <w:szCs w:val="20"/>
              </w:rPr>
            </w:pPr>
            <w:r w:rsidRPr="00D007A0">
              <w:rPr>
                <w:rFonts w:hAnsi="メイリオ" w:cs="メイリオ"/>
                <w:sz w:val="20"/>
                <w:szCs w:val="20"/>
              </w:rPr>
              <w:t>オーサービジット事業 37校実施（R6:32校）</w:t>
            </w:r>
          </w:p>
          <w:p w14:paraId="2A48C256" w14:textId="77777777" w:rsidR="31C23509" w:rsidRPr="00D007A0" w:rsidRDefault="31C23509" w:rsidP="004B2380">
            <w:pPr>
              <w:spacing w:line="300" w:lineRule="exact"/>
              <w:ind w:left="180" w:hanging="180"/>
              <w:jc w:val="left"/>
              <w:rPr>
                <w:sz w:val="20"/>
                <w:szCs w:val="20"/>
              </w:rPr>
            </w:pPr>
            <w:r w:rsidRPr="00D007A0">
              <w:rPr>
                <w:rFonts w:hAnsi="メイリオ" w:cs="メイリオ"/>
                <w:sz w:val="20"/>
                <w:szCs w:val="20"/>
              </w:rPr>
              <w:t>◆乳幼児の保護者等に対して、「えほんのひろば」イベントを実施した。</w:t>
            </w:r>
          </w:p>
          <w:p w14:paraId="4454313D" w14:textId="77777777" w:rsidR="31C23509" w:rsidRPr="00D007A0" w:rsidRDefault="00D007A0" w:rsidP="004B2380">
            <w:pPr>
              <w:spacing w:line="300" w:lineRule="exact"/>
              <w:ind w:left="210"/>
              <w:jc w:val="left"/>
              <w:rPr>
                <w:sz w:val="20"/>
                <w:szCs w:val="20"/>
              </w:rPr>
            </w:pPr>
            <w:r>
              <w:rPr>
                <w:rFonts w:hAnsi="メイリオ" w:cs="メイリオ" w:hint="eastAsia"/>
                <w:sz w:val="20"/>
                <w:szCs w:val="20"/>
              </w:rPr>
              <w:t>１</w:t>
            </w:r>
            <w:r w:rsidR="31C23509" w:rsidRPr="00D007A0">
              <w:rPr>
                <w:rFonts w:hAnsi="メイリオ" w:cs="メイリオ"/>
                <w:sz w:val="20"/>
                <w:szCs w:val="20"/>
              </w:rPr>
              <w:t>回　174人参加（R6:</w:t>
            </w:r>
            <w:r>
              <w:rPr>
                <w:rFonts w:hAnsi="メイリオ" w:cs="メイリオ" w:hint="eastAsia"/>
                <w:sz w:val="20"/>
                <w:szCs w:val="20"/>
              </w:rPr>
              <w:t>１</w:t>
            </w:r>
            <w:r w:rsidR="31C23509" w:rsidRPr="00D007A0">
              <w:rPr>
                <w:rFonts w:hAnsi="メイリオ" w:cs="メイリオ"/>
                <w:sz w:val="20"/>
                <w:szCs w:val="20"/>
              </w:rPr>
              <w:t>回　205人）</w:t>
            </w:r>
          </w:p>
          <w:p w14:paraId="6CF1BC63" w14:textId="77777777" w:rsidR="31C23509" w:rsidRPr="00D007A0" w:rsidRDefault="31C23509" w:rsidP="004B2380">
            <w:pPr>
              <w:spacing w:line="300" w:lineRule="exact"/>
              <w:jc w:val="left"/>
              <w:rPr>
                <w:sz w:val="20"/>
                <w:szCs w:val="20"/>
              </w:rPr>
            </w:pPr>
            <w:r w:rsidRPr="00D007A0">
              <w:rPr>
                <w:rFonts w:hAnsi="メイリオ" w:cs="メイリオ"/>
                <w:sz w:val="20"/>
                <w:szCs w:val="20"/>
              </w:rPr>
              <w:t>◆各種研修・講座を実施した。</w:t>
            </w:r>
          </w:p>
          <w:p w14:paraId="10D509E5" w14:textId="77777777" w:rsidR="31C23509" w:rsidRPr="00D007A0" w:rsidRDefault="31C23509" w:rsidP="004B2380">
            <w:pPr>
              <w:spacing w:line="300" w:lineRule="exact"/>
              <w:ind w:firstLine="180"/>
              <w:jc w:val="left"/>
              <w:rPr>
                <w:sz w:val="20"/>
                <w:szCs w:val="20"/>
              </w:rPr>
            </w:pPr>
            <w:r w:rsidRPr="00D007A0">
              <w:rPr>
                <w:rFonts w:hAnsi="メイリオ" w:cs="メイリオ"/>
                <w:sz w:val="20"/>
                <w:szCs w:val="20"/>
              </w:rPr>
              <w:t>２回　103人参加（R6:</w:t>
            </w:r>
            <w:r w:rsidR="00D007A0">
              <w:rPr>
                <w:rFonts w:hAnsi="メイリオ" w:cs="メイリオ" w:hint="eastAsia"/>
                <w:sz w:val="20"/>
                <w:szCs w:val="20"/>
              </w:rPr>
              <w:t>２</w:t>
            </w:r>
            <w:r w:rsidRPr="00D007A0">
              <w:rPr>
                <w:rFonts w:hAnsi="メイリオ" w:cs="メイリオ"/>
                <w:sz w:val="20"/>
                <w:szCs w:val="20"/>
              </w:rPr>
              <w:t>回　190人）</w:t>
            </w:r>
          </w:p>
        </w:tc>
        <w:tc>
          <w:tcPr>
            <w:tcW w:w="1236" w:type="dxa"/>
            <w:tcBorders>
              <w:bottom w:val="single" w:sz="4" w:space="0" w:color="auto"/>
            </w:tcBorders>
            <w:vAlign w:val="center"/>
          </w:tcPr>
          <w:p w14:paraId="57E94745" w14:textId="77777777" w:rsidR="31C23509" w:rsidRPr="00C13BA0" w:rsidRDefault="00C13BA0" w:rsidP="31C23509">
            <w:pPr>
              <w:jc w:val="center"/>
            </w:pPr>
            <w:r w:rsidRPr="00C13BA0">
              <w:rPr>
                <w:rFonts w:hAnsi="メイリオ" w:cs="メイリオ" w:hint="eastAsia"/>
                <w:sz w:val="20"/>
                <w:szCs w:val="20"/>
              </w:rPr>
              <w:t>○</w:t>
            </w:r>
          </w:p>
        </w:tc>
      </w:tr>
    </w:tbl>
    <w:p w14:paraId="1C2A66A3" w14:textId="77777777" w:rsidR="00BF0E64" w:rsidRPr="00737243" w:rsidRDefault="00D673C9" w:rsidP="004E6BC3">
      <w:pPr>
        <w:rPr>
          <w:color w:val="000000" w:themeColor="text1"/>
        </w:rPr>
      </w:pPr>
      <w:r w:rsidRPr="00737243">
        <w:rPr>
          <w:color w:val="000000" w:themeColor="text1"/>
        </w:rPr>
        <w:br w:type="page"/>
      </w:r>
    </w:p>
    <w:p w14:paraId="21B03D74" w14:textId="77777777" w:rsidR="00B121BC" w:rsidRPr="00737243" w:rsidRDefault="00B121BC" w:rsidP="00B121BC">
      <w:pPr>
        <w:pStyle w:val="5"/>
        <w:ind w:leftChars="0" w:left="0"/>
        <w:rPr>
          <w:b/>
          <w:bCs/>
          <w:color w:val="000000" w:themeColor="text1"/>
          <w:shd w:val="clear" w:color="auto" w:fill="CFDFEA" w:themeFill="text2" w:themeFillTint="33"/>
        </w:rPr>
      </w:pPr>
      <w:r w:rsidRPr="31C23509">
        <w:rPr>
          <w:b/>
          <w:bCs/>
          <w:color w:val="000000" w:themeColor="text1"/>
          <w:shd w:val="clear" w:color="auto" w:fill="CFDFEA" w:themeFill="text2" w:themeFillTint="33"/>
        </w:rPr>
        <w:lastRenderedPageBreak/>
        <w:t>重</w:t>
      </w:r>
      <w:r w:rsidR="004E6BC3" w:rsidRPr="31C23509">
        <w:rPr>
          <w:b/>
          <w:bCs/>
          <w:color w:val="000000" w:themeColor="text1"/>
          <w:shd w:val="clear" w:color="auto" w:fill="CFDFEA" w:themeFill="text2" w:themeFillTint="33"/>
        </w:rPr>
        <w:t>点取組</w:t>
      </w:r>
      <w:r w:rsidR="004E6BC3" w:rsidRPr="31C23509">
        <w:rPr>
          <w:b/>
          <w:bCs/>
          <w:color w:val="000000" w:themeColor="text1"/>
          <w:shd w:val="clear" w:color="auto" w:fill="CFDFEA" w:themeFill="text2" w:themeFillTint="33"/>
        </w:rPr>
        <w:t>③</w:t>
      </w:r>
      <w:r w:rsidR="004E6BC3" w:rsidRPr="31C23509">
        <w:rPr>
          <w:b/>
          <w:bCs/>
          <w:color w:val="000000" w:themeColor="text1"/>
          <w:shd w:val="clear" w:color="auto" w:fill="CFDFEA" w:themeFill="text2" w:themeFillTint="33"/>
        </w:rPr>
        <w:t>｜</w:t>
      </w:r>
      <w:r w:rsidR="004E6BC3" w:rsidRPr="31C23509">
        <w:rPr>
          <w:b/>
          <w:bCs/>
          <w:color w:val="000000" w:themeColor="text1"/>
          <w:sz w:val="22"/>
          <w:shd w:val="clear" w:color="auto" w:fill="CFDFEA" w:themeFill="text2" w:themeFillTint="33"/>
        </w:rPr>
        <w:t>グローバル社会を見据えた英語教育・</w:t>
      </w:r>
      <w:r w:rsidR="004E6BC3" w:rsidRPr="00737243">
        <w:rPr>
          <w:rFonts w:ascii="メイリオ" w:eastAsia="メイリオ" w:hAnsi="メイリオ"/>
          <w:b/>
          <w:bCs/>
          <w:color w:val="000000" w:themeColor="text1"/>
          <w:sz w:val="22"/>
          <w:shd w:val="clear" w:color="auto" w:fill="CFDFEA" w:themeFill="text2" w:themeFillTint="33"/>
        </w:rPr>
        <w:t>ICT</w:t>
      </w:r>
      <w:r w:rsidR="004E6BC3" w:rsidRPr="31C23509">
        <w:rPr>
          <w:b/>
          <w:bCs/>
          <w:color w:val="000000" w:themeColor="text1"/>
          <w:sz w:val="22"/>
          <w:shd w:val="clear" w:color="auto" w:fill="CFDFEA" w:themeFill="text2" w:themeFillTint="33"/>
        </w:rPr>
        <w:t>活用の推進</w:t>
      </w:r>
    </w:p>
    <w:p w14:paraId="01325480" w14:textId="77777777" w:rsidR="000A0EEA" w:rsidRPr="00737243" w:rsidRDefault="00784DD5" w:rsidP="000A0EEA">
      <w:pPr>
        <w:rPr>
          <w:b/>
          <w:bCs/>
          <w:color w:val="000000" w:themeColor="text1"/>
          <w:sz w:val="20"/>
          <w:szCs w:val="21"/>
        </w:rPr>
      </w:pPr>
      <w:r w:rsidRPr="00737243">
        <w:rPr>
          <w:rFonts w:hAnsi="メイリオ" w:hint="eastAsia"/>
          <w:b/>
          <w:color w:val="000000" w:themeColor="text1"/>
          <w:szCs w:val="21"/>
        </w:rPr>
        <w:t xml:space="preserve">1-7　</w:t>
      </w:r>
      <w:r w:rsidR="000A0EEA" w:rsidRPr="00737243">
        <w:rPr>
          <w:rFonts w:hAnsi="メイリオ" w:hint="eastAsia"/>
          <w:b/>
          <w:color w:val="000000" w:themeColor="text1"/>
          <w:szCs w:val="21"/>
        </w:rPr>
        <w:t>コミュニケーション能力育成を重視した英語教育の充実</w:t>
      </w:r>
    </w:p>
    <w:tbl>
      <w:tblPr>
        <w:tblStyle w:val="24"/>
        <w:tblW w:w="9832" w:type="dxa"/>
        <w:tblLayout w:type="fixed"/>
        <w:tblLook w:val="04A0" w:firstRow="1" w:lastRow="0" w:firstColumn="1" w:lastColumn="0" w:noHBand="0" w:noVBand="1"/>
      </w:tblPr>
      <w:tblGrid>
        <w:gridCol w:w="2836"/>
        <w:gridCol w:w="1133"/>
        <w:gridCol w:w="1249"/>
        <w:gridCol w:w="1135"/>
        <w:gridCol w:w="1135"/>
        <w:gridCol w:w="1135"/>
        <w:gridCol w:w="1209"/>
      </w:tblGrid>
      <w:tr w:rsidR="00737243" w:rsidRPr="00737243" w14:paraId="44BDADAB" w14:textId="77777777" w:rsidTr="7E1FF8D3">
        <w:trPr>
          <w:trHeight w:val="397"/>
        </w:trPr>
        <w:tc>
          <w:tcPr>
            <w:tcW w:w="2836" w:type="dxa"/>
            <w:tcBorders>
              <w:bottom w:val="single" w:sz="4" w:space="0" w:color="auto"/>
            </w:tcBorders>
            <w:shd w:val="clear" w:color="auto" w:fill="D9D9D9" w:themeFill="background1" w:themeFillShade="D9"/>
          </w:tcPr>
          <w:p w14:paraId="02E05F50" w14:textId="77777777" w:rsidR="00110EFC" w:rsidRPr="00737243" w:rsidRDefault="00110EFC" w:rsidP="00110EFC">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項目</w:t>
            </w:r>
          </w:p>
        </w:tc>
        <w:tc>
          <w:tcPr>
            <w:tcW w:w="1133" w:type="dxa"/>
            <w:shd w:val="clear" w:color="auto" w:fill="D9D9D9" w:themeFill="background1" w:themeFillShade="D9"/>
          </w:tcPr>
          <w:p w14:paraId="74B52500" w14:textId="77777777" w:rsidR="00110EFC" w:rsidRPr="00737243" w:rsidRDefault="38945D0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9" w:type="dxa"/>
            <w:shd w:val="clear" w:color="auto" w:fill="D9D9D9" w:themeFill="background1" w:themeFillShade="D9"/>
          </w:tcPr>
          <w:p w14:paraId="64596B64" w14:textId="77777777" w:rsidR="00110EFC" w:rsidRPr="00737243" w:rsidRDefault="38945D0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5" w:type="dxa"/>
            <w:tcBorders>
              <w:bottom w:val="single" w:sz="4" w:space="0" w:color="auto"/>
            </w:tcBorders>
            <w:shd w:val="clear" w:color="auto" w:fill="D9D9D9" w:themeFill="background1" w:themeFillShade="D9"/>
          </w:tcPr>
          <w:p w14:paraId="5579CCB2" w14:textId="77777777" w:rsidR="00110EFC" w:rsidRPr="00737243" w:rsidRDefault="38945D0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5" w:type="dxa"/>
            <w:tcBorders>
              <w:bottom w:val="single" w:sz="4" w:space="0" w:color="auto"/>
            </w:tcBorders>
            <w:shd w:val="clear" w:color="auto" w:fill="D9D9D9" w:themeFill="background1" w:themeFillShade="D9"/>
          </w:tcPr>
          <w:p w14:paraId="3CAE9BAF" w14:textId="77777777" w:rsidR="00110EFC" w:rsidRPr="00737243" w:rsidRDefault="38945D0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729723F6"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5" w:type="dxa"/>
            <w:tcBorders>
              <w:bottom w:val="single" w:sz="4" w:space="0" w:color="auto"/>
            </w:tcBorders>
            <w:shd w:val="clear" w:color="auto" w:fill="D9D9D9" w:themeFill="background1" w:themeFillShade="D9"/>
          </w:tcPr>
          <w:p w14:paraId="11976C4F" w14:textId="77777777" w:rsidR="00110EFC" w:rsidRPr="00737243" w:rsidRDefault="1652FEEA"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479C35D0"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09" w:type="dxa"/>
            <w:shd w:val="clear" w:color="auto" w:fill="D9D9D9" w:themeFill="background1" w:themeFillShade="D9"/>
          </w:tcPr>
          <w:p w14:paraId="7922BD1B" w14:textId="77777777" w:rsidR="00110EFC" w:rsidRPr="00737243" w:rsidRDefault="38945D0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729723F6"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37243" w:rsidRPr="00737243" w14:paraId="0E47B81B" w14:textId="77777777" w:rsidTr="7E1FF8D3">
        <w:trPr>
          <w:trHeight w:val="680"/>
        </w:trPr>
        <w:tc>
          <w:tcPr>
            <w:tcW w:w="2836" w:type="dxa"/>
            <w:vMerge w:val="restart"/>
            <w:vAlign w:val="center"/>
          </w:tcPr>
          <w:p w14:paraId="3BBC5283" w14:textId="77777777" w:rsidR="0007368C" w:rsidRPr="00737243" w:rsidRDefault="0037727F" w:rsidP="0007368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子どもたちの習熟度を把握し、指導改善を行う小・中学校、</w:t>
            </w:r>
          </w:p>
          <w:p w14:paraId="42B639D1" w14:textId="77777777" w:rsidR="0037727F" w:rsidRPr="00737243" w:rsidRDefault="0037727F" w:rsidP="0007368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府立高校の割合（％）</w:t>
            </w:r>
          </w:p>
        </w:tc>
        <w:tc>
          <w:tcPr>
            <w:tcW w:w="1133" w:type="dxa"/>
            <w:tcBorders>
              <w:bottom w:val="single" w:sz="4" w:space="0" w:color="auto"/>
            </w:tcBorders>
            <w:vAlign w:val="center"/>
          </w:tcPr>
          <w:p w14:paraId="63D4D2AD" w14:textId="77777777" w:rsidR="0037727F" w:rsidRPr="00737243" w:rsidRDefault="0037727F" w:rsidP="003772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9" w:type="dxa"/>
            <w:tcBorders>
              <w:bottom w:val="single" w:sz="4" w:space="0" w:color="auto"/>
            </w:tcBorders>
            <w:vAlign w:val="center"/>
          </w:tcPr>
          <w:p w14:paraId="76A3292F" w14:textId="77777777" w:rsidR="0037727F" w:rsidRPr="00D007A0" w:rsidRDefault="729723F6" w:rsidP="690EBD9E">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99.</w:t>
            </w:r>
            <w:r w:rsidR="6C284413" w:rsidRPr="00D007A0">
              <w:rPr>
                <w:rFonts w:hAnsi="メイリオ"/>
                <w:color w:val="000000" w:themeColor="text1"/>
                <w:sz w:val="20"/>
                <w:szCs w:val="20"/>
              </w:rPr>
              <w:t>3</w:t>
            </w:r>
          </w:p>
          <w:p w14:paraId="6C6FF751" w14:textId="77777777" w:rsidR="0037727F" w:rsidRPr="00D007A0" w:rsidRDefault="729723F6" w:rsidP="690EBD9E">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（100）</w:t>
            </w:r>
          </w:p>
        </w:tc>
        <w:tc>
          <w:tcPr>
            <w:tcW w:w="1135" w:type="dxa"/>
            <w:tcBorders>
              <w:bottom w:val="single" w:sz="4" w:space="0" w:color="auto"/>
            </w:tcBorders>
            <w:vAlign w:val="center"/>
          </w:tcPr>
          <w:p w14:paraId="1E6FD963" w14:textId="77777777" w:rsidR="0037727F" w:rsidRPr="00737243" w:rsidRDefault="0037727F" w:rsidP="003772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98.3</w:t>
            </w:r>
          </w:p>
        </w:tc>
        <w:tc>
          <w:tcPr>
            <w:tcW w:w="1135" w:type="dxa"/>
            <w:tcBorders>
              <w:bottom w:val="single" w:sz="4" w:space="0" w:color="auto"/>
            </w:tcBorders>
            <w:vAlign w:val="center"/>
          </w:tcPr>
          <w:p w14:paraId="43F3614A" w14:textId="77777777" w:rsidR="0037727F" w:rsidRPr="00737243" w:rsidRDefault="0037727F" w:rsidP="0037727F">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20"/>
                <w:szCs w:val="20"/>
              </w:rPr>
              <w:t>－</w:t>
            </w:r>
          </w:p>
          <w:p w14:paraId="6AE821CE" w14:textId="77777777" w:rsidR="0037727F" w:rsidRPr="00737243" w:rsidRDefault="0037727F" w:rsidP="0037727F">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135" w:type="dxa"/>
            <w:tcBorders>
              <w:bottom w:val="single" w:sz="4" w:space="0" w:color="auto"/>
            </w:tcBorders>
            <w:vAlign w:val="center"/>
          </w:tcPr>
          <w:p w14:paraId="6665D871" w14:textId="77777777" w:rsidR="5C79DA62" w:rsidRPr="004A2A63" w:rsidRDefault="5C79DA62" w:rsidP="5C79DA62">
            <w:pPr>
              <w:spacing w:line="300" w:lineRule="exact"/>
              <w:ind w:leftChars="-50" w:left="-105" w:rightChars="-50" w:right="-105"/>
              <w:jc w:val="center"/>
              <w:rPr>
                <w:rFonts w:hAnsi="メイリオ"/>
                <w:sz w:val="20"/>
                <w:szCs w:val="20"/>
              </w:rPr>
            </w:pPr>
            <w:r w:rsidRPr="004A2A63">
              <w:rPr>
                <w:rFonts w:hAnsi="メイリオ"/>
                <w:sz w:val="20"/>
                <w:szCs w:val="20"/>
              </w:rPr>
              <w:t>－</w:t>
            </w:r>
          </w:p>
          <w:p w14:paraId="6C2D4396" w14:textId="77777777" w:rsidR="5C79DA62" w:rsidRPr="004A2A63" w:rsidRDefault="5C79DA62" w:rsidP="5C79DA62">
            <w:pPr>
              <w:spacing w:line="300" w:lineRule="exact"/>
              <w:ind w:leftChars="-50" w:left="-105" w:rightChars="-50" w:right="-105"/>
              <w:jc w:val="center"/>
              <w:rPr>
                <w:rFonts w:hAnsi="メイリオ"/>
                <w:sz w:val="14"/>
                <w:szCs w:val="14"/>
              </w:rPr>
            </w:pPr>
            <w:r w:rsidRPr="004A2A63">
              <w:rPr>
                <w:rFonts w:hAnsi="メイリオ"/>
                <w:sz w:val="14"/>
                <w:szCs w:val="14"/>
              </w:rPr>
              <w:t>※R</w:t>
            </w:r>
            <w:r w:rsidR="27E1CBF8" w:rsidRPr="004A2A63">
              <w:rPr>
                <w:rFonts w:hAnsi="メイリオ"/>
                <w:sz w:val="14"/>
                <w:szCs w:val="14"/>
              </w:rPr>
              <w:t>7</w:t>
            </w:r>
            <w:r w:rsidRPr="004A2A63">
              <w:rPr>
                <w:rFonts w:hAnsi="メイリオ"/>
                <w:sz w:val="14"/>
                <w:szCs w:val="14"/>
              </w:rPr>
              <w:t>国調査なし</w:t>
            </w:r>
          </w:p>
        </w:tc>
        <w:tc>
          <w:tcPr>
            <w:tcW w:w="1209" w:type="dxa"/>
            <w:vAlign w:val="center"/>
          </w:tcPr>
          <w:p w14:paraId="1F86B7D9" w14:textId="77777777" w:rsidR="0037727F" w:rsidRPr="004A2A63" w:rsidRDefault="669E97DF" w:rsidP="45E909AE">
            <w:pPr>
              <w:autoSpaceDE w:val="0"/>
              <w:autoSpaceDN w:val="0"/>
              <w:spacing w:line="300" w:lineRule="exact"/>
              <w:jc w:val="center"/>
              <w:rPr>
                <w:rFonts w:hAnsi="メイリオ"/>
                <w:sz w:val="20"/>
                <w:szCs w:val="20"/>
              </w:rPr>
            </w:pPr>
            <w:r w:rsidRPr="004A2A63">
              <w:rPr>
                <w:rFonts w:hAnsi="メイリオ"/>
                <w:sz w:val="20"/>
                <w:szCs w:val="20"/>
              </w:rPr>
              <w:t>ー</w:t>
            </w:r>
          </w:p>
        </w:tc>
      </w:tr>
      <w:tr w:rsidR="00737243" w:rsidRPr="00737243" w14:paraId="4F0DC08E" w14:textId="77777777" w:rsidTr="7E1FF8D3">
        <w:trPr>
          <w:trHeight w:val="680"/>
        </w:trPr>
        <w:tc>
          <w:tcPr>
            <w:tcW w:w="2836" w:type="dxa"/>
            <w:vMerge/>
            <w:vAlign w:val="center"/>
          </w:tcPr>
          <w:p w14:paraId="706EA717" w14:textId="77777777" w:rsidR="0037727F" w:rsidRPr="00737243" w:rsidRDefault="0037727F" w:rsidP="0037727F">
            <w:pPr>
              <w:autoSpaceDE w:val="0"/>
              <w:autoSpaceDN w:val="0"/>
              <w:spacing w:line="300" w:lineRule="exact"/>
              <w:jc w:val="left"/>
              <w:rPr>
                <w:rFonts w:hAnsi="メイリオ"/>
                <w:b/>
                <w:color w:val="000000" w:themeColor="text1"/>
                <w:sz w:val="18"/>
                <w:szCs w:val="18"/>
              </w:rPr>
            </w:pPr>
          </w:p>
        </w:tc>
        <w:tc>
          <w:tcPr>
            <w:tcW w:w="1133" w:type="dxa"/>
            <w:tcBorders>
              <w:bottom w:val="single" w:sz="4" w:space="0" w:color="auto"/>
            </w:tcBorders>
            <w:vAlign w:val="center"/>
          </w:tcPr>
          <w:p w14:paraId="600D21E7" w14:textId="77777777" w:rsidR="0037727F" w:rsidRPr="00737243" w:rsidRDefault="0037727F" w:rsidP="003772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9" w:type="dxa"/>
            <w:tcBorders>
              <w:bottom w:val="single" w:sz="4" w:space="0" w:color="auto"/>
            </w:tcBorders>
            <w:vAlign w:val="center"/>
          </w:tcPr>
          <w:p w14:paraId="72DA8131" w14:textId="77777777" w:rsidR="0037727F" w:rsidRPr="00D007A0" w:rsidRDefault="729723F6" w:rsidP="690EBD9E">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100</w:t>
            </w:r>
          </w:p>
        </w:tc>
        <w:tc>
          <w:tcPr>
            <w:tcW w:w="1135" w:type="dxa"/>
            <w:tcBorders>
              <w:bottom w:val="single" w:sz="4" w:space="0" w:color="auto"/>
            </w:tcBorders>
            <w:vAlign w:val="center"/>
          </w:tcPr>
          <w:p w14:paraId="439B32AE" w14:textId="77777777" w:rsidR="0037727F" w:rsidRPr="00737243" w:rsidRDefault="0037727F" w:rsidP="003772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100</w:t>
            </w:r>
          </w:p>
        </w:tc>
        <w:tc>
          <w:tcPr>
            <w:tcW w:w="1135" w:type="dxa"/>
            <w:tcBorders>
              <w:bottom w:val="single" w:sz="4" w:space="0" w:color="auto"/>
            </w:tcBorders>
            <w:vAlign w:val="center"/>
          </w:tcPr>
          <w:p w14:paraId="33F41D0C" w14:textId="77777777" w:rsidR="0037727F" w:rsidRPr="00737243" w:rsidRDefault="0037727F" w:rsidP="0037727F">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20"/>
                <w:szCs w:val="20"/>
              </w:rPr>
              <w:t>－</w:t>
            </w:r>
          </w:p>
          <w:p w14:paraId="370B150D" w14:textId="77777777" w:rsidR="0037727F" w:rsidRPr="00737243" w:rsidRDefault="0037727F" w:rsidP="0037727F">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135" w:type="dxa"/>
            <w:tcBorders>
              <w:bottom w:val="single" w:sz="4" w:space="0" w:color="auto"/>
            </w:tcBorders>
            <w:vAlign w:val="center"/>
          </w:tcPr>
          <w:p w14:paraId="3F335656" w14:textId="77777777" w:rsidR="7292EB4A" w:rsidRPr="004A2A63" w:rsidRDefault="7292EB4A" w:rsidP="5C79DA62">
            <w:pPr>
              <w:spacing w:line="300" w:lineRule="exact"/>
              <w:ind w:leftChars="-50" w:left="-105" w:rightChars="-50" w:right="-105"/>
              <w:jc w:val="center"/>
              <w:rPr>
                <w:rFonts w:hAnsi="メイリオ"/>
                <w:sz w:val="20"/>
                <w:szCs w:val="20"/>
              </w:rPr>
            </w:pPr>
            <w:r w:rsidRPr="004A2A63">
              <w:rPr>
                <w:rFonts w:hAnsi="メイリオ"/>
                <w:sz w:val="20"/>
                <w:szCs w:val="20"/>
              </w:rPr>
              <w:t>－</w:t>
            </w:r>
          </w:p>
          <w:p w14:paraId="2F83E714" w14:textId="77777777" w:rsidR="7292EB4A" w:rsidRPr="004A2A63" w:rsidRDefault="7292EB4A" w:rsidP="5C79DA62">
            <w:pPr>
              <w:spacing w:line="300" w:lineRule="exact"/>
              <w:ind w:leftChars="-50" w:left="-105" w:rightChars="-50" w:right="-105"/>
              <w:jc w:val="center"/>
              <w:rPr>
                <w:rFonts w:hAnsi="メイリオ"/>
                <w:sz w:val="14"/>
                <w:szCs w:val="14"/>
              </w:rPr>
            </w:pPr>
            <w:r w:rsidRPr="004A2A63">
              <w:rPr>
                <w:rFonts w:hAnsi="メイリオ"/>
                <w:sz w:val="14"/>
                <w:szCs w:val="14"/>
              </w:rPr>
              <w:t>※R7国調査なし</w:t>
            </w:r>
          </w:p>
        </w:tc>
        <w:tc>
          <w:tcPr>
            <w:tcW w:w="1209" w:type="dxa"/>
            <w:vAlign w:val="center"/>
          </w:tcPr>
          <w:p w14:paraId="7244A8D4" w14:textId="77777777" w:rsidR="0037727F" w:rsidRPr="004A2A63" w:rsidRDefault="28F5F62A" w:rsidP="45E909AE">
            <w:pPr>
              <w:autoSpaceDE w:val="0"/>
              <w:autoSpaceDN w:val="0"/>
              <w:spacing w:line="300" w:lineRule="exact"/>
              <w:jc w:val="center"/>
              <w:rPr>
                <w:rFonts w:hAnsi="メイリオ"/>
                <w:sz w:val="20"/>
                <w:szCs w:val="20"/>
              </w:rPr>
            </w:pPr>
            <w:r w:rsidRPr="004A2A63">
              <w:rPr>
                <w:rFonts w:hAnsi="メイリオ"/>
                <w:sz w:val="20"/>
                <w:szCs w:val="20"/>
              </w:rPr>
              <w:t>ー</w:t>
            </w:r>
          </w:p>
        </w:tc>
      </w:tr>
      <w:tr w:rsidR="004A2A63" w:rsidRPr="00737243" w14:paraId="17CBFF8B" w14:textId="77777777" w:rsidTr="7E1FF8D3">
        <w:trPr>
          <w:trHeight w:val="680"/>
        </w:trPr>
        <w:tc>
          <w:tcPr>
            <w:tcW w:w="2836" w:type="dxa"/>
            <w:vMerge/>
            <w:vAlign w:val="center"/>
          </w:tcPr>
          <w:p w14:paraId="5DA0E505" w14:textId="77777777" w:rsidR="004A2A63" w:rsidRPr="00737243" w:rsidRDefault="004A2A63" w:rsidP="004A2A63">
            <w:pPr>
              <w:autoSpaceDE w:val="0"/>
              <w:autoSpaceDN w:val="0"/>
              <w:spacing w:line="300" w:lineRule="exact"/>
              <w:jc w:val="left"/>
              <w:rPr>
                <w:rFonts w:hAnsi="メイリオ"/>
                <w:b/>
                <w:color w:val="000000" w:themeColor="text1"/>
                <w:sz w:val="18"/>
                <w:szCs w:val="18"/>
              </w:rPr>
            </w:pPr>
          </w:p>
        </w:tc>
        <w:tc>
          <w:tcPr>
            <w:tcW w:w="1133" w:type="dxa"/>
            <w:vAlign w:val="center"/>
          </w:tcPr>
          <w:p w14:paraId="007EDE11"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9" w:type="dxa"/>
            <w:vAlign w:val="center"/>
          </w:tcPr>
          <w:p w14:paraId="1E19DF36"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100</w:t>
            </w:r>
          </w:p>
        </w:tc>
        <w:tc>
          <w:tcPr>
            <w:tcW w:w="1135" w:type="dxa"/>
            <w:vAlign w:val="center"/>
          </w:tcPr>
          <w:p w14:paraId="6194D476"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5" w:type="dxa"/>
            <w:vAlign w:val="center"/>
          </w:tcPr>
          <w:p w14:paraId="25A7A0E7" w14:textId="77777777" w:rsidR="004A2A63" w:rsidRPr="00737243" w:rsidRDefault="163457E7" w:rsidP="6D93E233">
            <w:pPr>
              <w:autoSpaceDE w:val="0"/>
              <w:autoSpaceDN w:val="0"/>
              <w:spacing w:line="300" w:lineRule="exact"/>
              <w:ind w:leftChars="-50" w:left="-105" w:rightChars="-50" w:right="-105"/>
              <w:jc w:val="center"/>
              <w:rPr>
                <w:rFonts w:hAnsi="メイリオ"/>
                <w:color w:val="000000" w:themeColor="text1"/>
                <w:sz w:val="20"/>
                <w:szCs w:val="20"/>
              </w:rPr>
            </w:pPr>
            <w:r w:rsidRPr="6D93E233">
              <w:rPr>
                <w:rFonts w:hAnsi="メイリオ"/>
                <w:sz w:val="20"/>
                <w:szCs w:val="20"/>
              </w:rPr>
              <w:t>－</w:t>
            </w:r>
          </w:p>
          <w:p w14:paraId="2AD47A9D" w14:textId="77777777" w:rsidR="004A2A63" w:rsidRPr="00737243" w:rsidRDefault="163457E7" w:rsidP="6D93E233">
            <w:pPr>
              <w:autoSpaceDE w:val="0"/>
              <w:autoSpaceDN w:val="0"/>
              <w:spacing w:line="300" w:lineRule="exact"/>
              <w:ind w:leftChars="-50" w:left="-105" w:rightChars="-50" w:right="-105"/>
              <w:jc w:val="center"/>
              <w:rPr>
                <w:rFonts w:hAnsi="メイリオ"/>
                <w:color w:val="000000" w:themeColor="text1"/>
                <w:sz w:val="20"/>
                <w:szCs w:val="20"/>
              </w:rPr>
            </w:pPr>
            <w:r w:rsidRPr="6D93E233">
              <w:rPr>
                <w:rFonts w:hAnsi="メイリオ"/>
                <w:sz w:val="14"/>
                <w:szCs w:val="14"/>
              </w:rPr>
              <w:t>※R6国調査なし</w:t>
            </w:r>
          </w:p>
        </w:tc>
        <w:tc>
          <w:tcPr>
            <w:tcW w:w="1135" w:type="dxa"/>
            <w:tcBorders>
              <w:bottom w:val="single" w:sz="4" w:space="0" w:color="auto"/>
            </w:tcBorders>
            <w:vAlign w:val="center"/>
          </w:tcPr>
          <w:p w14:paraId="34709175" w14:textId="77777777" w:rsidR="004A2A63" w:rsidRPr="004A2A63" w:rsidRDefault="163457E7" w:rsidP="6D93E233">
            <w:pPr>
              <w:autoSpaceDE w:val="0"/>
              <w:autoSpaceDN w:val="0"/>
              <w:spacing w:line="300" w:lineRule="exact"/>
              <w:ind w:leftChars="-50" w:left="-105" w:rightChars="-50" w:right="-105"/>
              <w:jc w:val="center"/>
              <w:rPr>
                <w:rFonts w:hAnsi="メイリオ"/>
                <w:sz w:val="20"/>
                <w:szCs w:val="20"/>
              </w:rPr>
            </w:pPr>
            <w:r w:rsidRPr="6D93E233">
              <w:rPr>
                <w:rFonts w:hAnsi="メイリオ"/>
                <w:sz w:val="20"/>
                <w:szCs w:val="20"/>
              </w:rPr>
              <w:t>－</w:t>
            </w:r>
          </w:p>
          <w:p w14:paraId="5D8906BA" w14:textId="77777777" w:rsidR="004A2A63" w:rsidRPr="004A2A63" w:rsidRDefault="163457E7" w:rsidP="6D93E233">
            <w:pPr>
              <w:autoSpaceDE w:val="0"/>
              <w:autoSpaceDN w:val="0"/>
              <w:spacing w:line="300" w:lineRule="exact"/>
              <w:ind w:leftChars="-50" w:left="-105" w:rightChars="-50" w:right="-105"/>
              <w:jc w:val="center"/>
              <w:rPr>
                <w:rFonts w:hAnsi="メイリオ"/>
                <w:sz w:val="28"/>
                <w:szCs w:val="28"/>
              </w:rPr>
            </w:pPr>
            <w:r w:rsidRPr="6D93E233">
              <w:rPr>
                <w:rFonts w:hAnsi="メイリオ"/>
                <w:sz w:val="14"/>
                <w:szCs w:val="14"/>
              </w:rPr>
              <w:t>※R7国調査なし</w:t>
            </w:r>
          </w:p>
        </w:tc>
        <w:tc>
          <w:tcPr>
            <w:tcW w:w="1209" w:type="dxa"/>
            <w:vAlign w:val="center"/>
          </w:tcPr>
          <w:p w14:paraId="6CD3E383" w14:textId="77777777" w:rsidR="004A2A63" w:rsidRPr="004A2A63" w:rsidRDefault="004A2A63" w:rsidP="004A2A63">
            <w:pPr>
              <w:autoSpaceDE w:val="0"/>
              <w:autoSpaceDN w:val="0"/>
              <w:spacing w:line="300" w:lineRule="exact"/>
              <w:jc w:val="center"/>
              <w:rPr>
                <w:rFonts w:hAnsi="メイリオ"/>
                <w:color w:val="0070C0"/>
                <w:sz w:val="20"/>
                <w:szCs w:val="20"/>
              </w:rPr>
            </w:pPr>
            <w:r w:rsidRPr="004A2A63">
              <w:rPr>
                <w:rFonts w:hAnsi="メイリオ"/>
                <w:color w:val="0070C0"/>
                <w:sz w:val="20"/>
                <w:szCs w:val="20"/>
              </w:rPr>
              <w:t>ー</w:t>
            </w:r>
          </w:p>
        </w:tc>
      </w:tr>
      <w:tr w:rsidR="004A2A63" w:rsidRPr="00737243" w14:paraId="4A310F3A" w14:textId="77777777" w:rsidTr="7E1FF8D3">
        <w:trPr>
          <w:trHeight w:val="680"/>
        </w:trPr>
        <w:tc>
          <w:tcPr>
            <w:tcW w:w="2836" w:type="dxa"/>
            <w:vAlign w:val="center"/>
          </w:tcPr>
          <w:p w14:paraId="08174128" w14:textId="77777777" w:rsidR="004A2A63" w:rsidRPr="00737243" w:rsidRDefault="004A2A63" w:rsidP="004A2A63">
            <w:pPr>
              <w:autoSpaceDE w:val="0"/>
              <w:autoSpaceDN w:val="0"/>
              <w:spacing w:line="300" w:lineRule="exact"/>
              <w:jc w:val="left"/>
              <w:rPr>
                <w:rFonts w:hAnsi="メイリオ"/>
                <w:b/>
                <w:bCs/>
                <w:color w:val="000000" w:themeColor="text1"/>
                <w:sz w:val="18"/>
                <w:szCs w:val="18"/>
              </w:rPr>
            </w:pPr>
            <w:r w:rsidRPr="690EBD9E">
              <w:rPr>
                <w:rFonts w:hAnsi="メイリオ"/>
                <w:b/>
                <w:bCs/>
                <w:color w:val="000000" w:themeColor="text1"/>
                <w:sz w:val="18"/>
                <w:szCs w:val="18"/>
              </w:rPr>
              <w:t>府立高校において、「話すこと」を目標に位置付けている科目でのスピーキングテストの実施回数（回）</w:t>
            </w:r>
          </w:p>
        </w:tc>
        <w:tc>
          <w:tcPr>
            <w:tcW w:w="1133" w:type="dxa"/>
            <w:vAlign w:val="center"/>
          </w:tcPr>
          <w:p w14:paraId="7F2B3DD8"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9" w:type="dxa"/>
            <w:tcBorders>
              <w:bottom w:val="single" w:sz="4" w:space="0" w:color="auto"/>
            </w:tcBorders>
            <w:vAlign w:val="center"/>
          </w:tcPr>
          <w:p w14:paraId="38F08F04"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2.6</w:t>
            </w:r>
          </w:p>
          <w:p w14:paraId="7FAB568E"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pacing w:val="14"/>
                <w:w w:val="65"/>
                <w:kern w:val="0"/>
                <w:sz w:val="20"/>
                <w:szCs w:val="20"/>
                <w:fitText w:val="1000" w:id="-951233792"/>
              </w:rPr>
              <w:t>（</w:t>
            </w:r>
            <w:r w:rsidRPr="00D007A0">
              <w:rPr>
                <w:rFonts w:hAnsi="メイリオ"/>
                <w:color w:val="000000" w:themeColor="text1"/>
                <w:w w:val="65"/>
                <w:kern w:val="0"/>
                <w:sz w:val="20"/>
                <w:szCs w:val="20"/>
                <w:fitText w:val="1000" w:id="-951233792"/>
              </w:rPr>
              <w:t>平均3.0以上）</w:t>
            </w:r>
          </w:p>
        </w:tc>
        <w:tc>
          <w:tcPr>
            <w:tcW w:w="1135" w:type="dxa"/>
            <w:tcBorders>
              <w:bottom w:val="single" w:sz="4" w:space="0" w:color="auto"/>
            </w:tcBorders>
            <w:vAlign w:val="center"/>
          </w:tcPr>
          <w:p w14:paraId="6B247813"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2.1</w:t>
            </w:r>
          </w:p>
        </w:tc>
        <w:tc>
          <w:tcPr>
            <w:tcW w:w="1135" w:type="dxa"/>
            <w:tcBorders>
              <w:bottom w:val="single" w:sz="4" w:space="0" w:color="auto"/>
            </w:tcBorders>
            <w:vAlign w:val="center"/>
          </w:tcPr>
          <w:p w14:paraId="711F5FB8" w14:textId="77777777" w:rsidR="004A2A63" w:rsidRPr="00737243" w:rsidRDefault="004A2A63" w:rsidP="004A2A63">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Cs w:val="14"/>
              </w:rPr>
              <w:t>3.5</w:t>
            </w:r>
          </w:p>
        </w:tc>
        <w:tc>
          <w:tcPr>
            <w:tcW w:w="1135" w:type="dxa"/>
            <w:tcBorders>
              <w:bottom w:val="single" w:sz="4" w:space="0" w:color="auto"/>
            </w:tcBorders>
            <w:vAlign w:val="center"/>
          </w:tcPr>
          <w:p w14:paraId="5BA8088F" w14:textId="77777777" w:rsidR="004A2A63" w:rsidRPr="00D23DEA" w:rsidRDefault="4A04D6E5" w:rsidP="7E1FF8D3">
            <w:pPr>
              <w:autoSpaceDE w:val="0"/>
              <w:autoSpaceDN w:val="0"/>
              <w:spacing w:line="300" w:lineRule="exact"/>
              <w:ind w:leftChars="-50" w:left="-105" w:rightChars="-50" w:right="-105"/>
              <w:jc w:val="center"/>
              <w:rPr>
                <w:rFonts w:hAnsi="メイリオ"/>
                <w:sz w:val="20"/>
                <w:szCs w:val="20"/>
              </w:rPr>
            </w:pPr>
            <w:r w:rsidRPr="00D23DEA">
              <w:rPr>
                <w:rFonts w:hAnsi="メイリオ"/>
                <w:sz w:val="20"/>
                <w:szCs w:val="20"/>
              </w:rPr>
              <w:t>－</w:t>
            </w:r>
          </w:p>
          <w:p w14:paraId="585D3362" w14:textId="77777777" w:rsidR="004A2A63" w:rsidRPr="00D23DEA" w:rsidRDefault="4A04D6E5" w:rsidP="7E1FF8D3">
            <w:pPr>
              <w:autoSpaceDE w:val="0"/>
              <w:autoSpaceDN w:val="0"/>
              <w:spacing w:line="300" w:lineRule="exact"/>
              <w:ind w:leftChars="-50" w:left="-105" w:rightChars="-50" w:right="-105"/>
              <w:jc w:val="center"/>
              <w:rPr>
                <w:rFonts w:hAnsi="メイリオ"/>
                <w:sz w:val="28"/>
                <w:szCs w:val="28"/>
              </w:rPr>
            </w:pPr>
            <w:r w:rsidRPr="00D23DEA">
              <w:rPr>
                <w:rFonts w:hAnsi="メイリオ"/>
                <w:sz w:val="14"/>
                <w:szCs w:val="14"/>
              </w:rPr>
              <w:t>※R7国調査なし</w:t>
            </w:r>
          </w:p>
        </w:tc>
        <w:tc>
          <w:tcPr>
            <w:tcW w:w="1209" w:type="dxa"/>
            <w:tcBorders>
              <w:bottom w:val="single" w:sz="4" w:space="0" w:color="auto"/>
            </w:tcBorders>
            <w:vAlign w:val="center"/>
          </w:tcPr>
          <w:p w14:paraId="0A8923DA" w14:textId="77777777" w:rsidR="004A2A63" w:rsidRPr="00D23DEA" w:rsidRDefault="071AAC37" w:rsidP="7E1FF8D3">
            <w:pPr>
              <w:autoSpaceDE w:val="0"/>
              <w:autoSpaceDN w:val="0"/>
              <w:spacing w:line="300" w:lineRule="exact"/>
              <w:jc w:val="center"/>
              <w:rPr>
                <w:rFonts w:hAnsi="メイリオ"/>
                <w:sz w:val="20"/>
                <w:szCs w:val="20"/>
              </w:rPr>
            </w:pPr>
            <w:r w:rsidRPr="00D23DEA">
              <w:rPr>
                <w:rFonts w:hAnsi="メイリオ"/>
                <w:sz w:val="20"/>
                <w:szCs w:val="20"/>
              </w:rPr>
              <w:t>ー</w:t>
            </w:r>
          </w:p>
        </w:tc>
      </w:tr>
      <w:tr w:rsidR="004A2A63" w:rsidRPr="00737243" w14:paraId="03223026" w14:textId="77777777" w:rsidTr="7E1FF8D3">
        <w:trPr>
          <w:trHeight w:val="1191"/>
        </w:trPr>
        <w:tc>
          <w:tcPr>
            <w:tcW w:w="2836" w:type="dxa"/>
            <w:vAlign w:val="center"/>
          </w:tcPr>
          <w:p w14:paraId="57220447" w14:textId="77777777" w:rsidR="004A2A63" w:rsidRPr="00737243" w:rsidRDefault="004A2A63" w:rsidP="004A2A6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中学校におけるCEFR B2レベル（英検準１級相当）以上を取得している英語教員の割合（％）</w:t>
            </w:r>
          </w:p>
        </w:tc>
        <w:tc>
          <w:tcPr>
            <w:tcW w:w="1133" w:type="dxa"/>
            <w:vAlign w:val="center"/>
          </w:tcPr>
          <w:p w14:paraId="4F0AFA53"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9" w:type="dxa"/>
            <w:tcBorders>
              <w:bottom w:val="single" w:sz="4" w:space="0" w:color="auto"/>
            </w:tcBorders>
            <w:vAlign w:val="center"/>
          </w:tcPr>
          <w:p w14:paraId="73321685"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44.9</w:t>
            </w:r>
          </w:p>
          <w:p w14:paraId="6396DA62"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pacing w:val="15"/>
                <w:w w:val="80"/>
                <w:kern w:val="0"/>
                <w:sz w:val="20"/>
                <w:szCs w:val="20"/>
                <w:fitText w:val="1000" w:id="-951233535"/>
              </w:rPr>
              <w:t>（</w:t>
            </w:r>
            <w:r w:rsidRPr="00D007A0">
              <w:rPr>
                <w:rFonts w:hAnsi="メイリオ"/>
                <w:color w:val="000000" w:themeColor="text1"/>
                <w:w w:val="80"/>
                <w:kern w:val="0"/>
                <w:sz w:val="20"/>
                <w:szCs w:val="20"/>
                <w:fitText w:val="1000" w:id="-951233535"/>
              </w:rPr>
              <w:t>50.0以上）</w:t>
            </w:r>
          </w:p>
        </w:tc>
        <w:tc>
          <w:tcPr>
            <w:tcW w:w="1135" w:type="dxa"/>
            <w:tcBorders>
              <w:bottom w:val="single" w:sz="4" w:space="0" w:color="auto"/>
            </w:tcBorders>
            <w:vAlign w:val="center"/>
          </w:tcPr>
          <w:p w14:paraId="2D44DB5D"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37.2</w:t>
            </w:r>
          </w:p>
        </w:tc>
        <w:tc>
          <w:tcPr>
            <w:tcW w:w="1135" w:type="dxa"/>
            <w:tcBorders>
              <w:bottom w:val="single" w:sz="4" w:space="0" w:color="auto"/>
            </w:tcBorders>
            <w:vAlign w:val="center"/>
          </w:tcPr>
          <w:p w14:paraId="45A038A1" w14:textId="77777777" w:rsidR="004A2A63" w:rsidRPr="00737243" w:rsidRDefault="004A2A63" w:rsidP="004A2A63">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Cs w:val="21"/>
              </w:rPr>
              <w:t>3</w:t>
            </w:r>
            <w:r w:rsidRPr="00737243">
              <w:rPr>
                <w:rFonts w:hAnsi="メイリオ"/>
                <w:color w:val="000000" w:themeColor="text1"/>
                <w:szCs w:val="21"/>
              </w:rPr>
              <w:t>9.6</w:t>
            </w:r>
          </w:p>
        </w:tc>
        <w:tc>
          <w:tcPr>
            <w:tcW w:w="1135" w:type="dxa"/>
            <w:tcBorders>
              <w:bottom w:val="single" w:sz="4" w:space="0" w:color="auto"/>
            </w:tcBorders>
            <w:vAlign w:val="center"/>
          </w:tcPr>
          <w:p w14:paraId="2EA95B05" w14:textId="77777777" w:rsidR="7E1FF8D3" w:rsidRPr="00D23DEA" w:rsidRDefault="7E1FF8D3" w:rsidP="7E1FF8D3">
            <w:pPr>
              <w:jc w:val="center"/>
            </w:pPr>
            <w:r w:rsidRPr="00D23DEA">
              <w:rPr>
                <w:rFonts w:hAnsi="メイリオ" w:cs="メイリオ"/>
                <w:sz w:val="20"/>
                <w:szCs w:val="20"/>
              </w:rPr>
              <w:t>49.6</w:t>
            </w:r>
          </w:p>
        </w:tc>
        <w:tc>
          <w:tcPr>
            <w:tcW w:w="1209" w:type="dxa"/>
            <w:tcBorders>
              <w:bottom w:val="single" w:sz="4" w:space="0" w:color="auto"/>
            </w:tcBorders>
            <w:vAlign w:val="center"/>
          </w:tcPr>
          <w:p w14:paraId="3215A330" w14:textId="467E90B0" w:rsidR="0A2D057E" w:rsidRPr="00CD64A5" w:rsidRDefault="00514584" w:rsidP="7E1FF8D3">
            <w:pPr>
              <w:spacing w:line="300" w:lineRule="exact"/>
              <w:jc w:val="center"/>
              <w:rPr>
                <w:rFonts w:hAnsi="メイリオ" w:cs="メイリオ"/>
                <w:color w:val="FF0000"/>
                <w:sz w:val="20"/>
                <w:szCs w:val="20"/>
              </w:rPr>
            </w:pPr>
            <w:r w:rsidRPr="0032372B">
              <w:rPr>
                <w:rFonts w:hAnsi="メイリオ" w:cs="メイリオ" w:hint="eastAsia"/>
                <w:sz w:val="28"/>
                <w:szCs w:val="28"/>
              </w:rPr>
              <w:t>◎</w:t>
            </w:r>
          </w:p>
        </w:tc>
      </w:tr>
      <w:tr w:rsidR="004A2A63" w:rsidRPr="00737243" w14:paraId="00C6B2F8" w14:textId="77777777" w:rsidTr="7E1FF8D3">
        <w:trPr>
          <w:trHeight w:val="1191"/>
        </w:trPr>
        <w:tc>
          <w:tcPr>
            <w:tcW w:w="2836" w:type="dxa"/>
            <w:vAlign w:val="center"/>
          </w:tcPr>
          <w:p w14:paraId="519DCEC3" w14:textId="77777777" w:rsidR="004A2A63" w:rsidRPr="00737243" w:rsidRDefault="004A2A63" w:rsidP="004A2A6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w w:val="90"/>
                <w:sz w:val="18"/>
                <w:szCs w:val="18"/>
              </w:rPr>
              <w:t>府立高校におけるCEFR</w:t>
            </w:r>
            <w:r w:rsidRPr="00737243">
              <w:rPr>
                <w:rFonts w:hAnsi="メイリオ" w:hint="eastAsia"/>
                <w:b/>
                <w:color w:val="000000" w:themeColor="text1"/>
                <w:sz w:val="18"/>
                <w:szCs w:val="18"/>
              </w:rPr>
              <w:t xml:space="preserve"> B2レベル（英検準１級相当）以上を取得している英語教員の割合（％）</w:t>
            </w:r>
          </w:p>
        </w:tc>
        <w:tc>
          <w:tcPr>
            <w:tcW w:w="1133" w:type="dxa"/>
            <w:vAlign w:val="center"/>
          </w:tcPr>
          <w:p w14:paraId="2E11E815"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9" w:type="dxa"/>
            <w:tcBorders>
              <w:bottom w:val="single" w:sz="4" w:space="0" w:color="auto"/>
            </w:tcBorders>
            <w:vAlign w:val="center"/>
          </w:tcPr>
          <w:p w14:paraId="000144ED"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z w:val="20"/>
                <w:szCs w:val="20"/>
              </w:rPr>
              <w:t>76.8</w:t>
            </w:r>
          </w:p>
          <w:p w14:paraId="4BBDDCAA" w14:textId="77777777" w:rsidR="004A2A63" w:rsidRPr="00D007A0" w:rsidRDefault="004A2A63" w:rsidP="004A2A63">
            <w:pPr>
              <w:autoSpaceDE w:val="0"/>
              <w:autoSpaceDN w:val="0"/>
              <w:spacing w:line="300" w:lineRule="exact"/>
              <w:ind w:left="-105" w:rightChars="-50" w:right="-105"/>
              <w:jc w:val="center"/>
              <w:rPr>
                <w:rFonts w:hAnsi="メイリオ"/>
                <w:color w:val="000000" w:themeColor="text1"/>
                <w:sz w:val="20"/>
                <w:szCs w:val="20"/>
              </w:rPr>
            </w:pPr>
            <w:r w:rsidRPr="00D007A0">
              <w:rPr>
                <w:rFonts w:hAnsi="メイリオ"/>
                <w:color w:val="000000" w:themeColor="text1"/>
                <w:spacing w:val="15"/>
                <w:w w:val="80"/>
                <w:kern w:val="0"/>
                <w:sz w:val="20"/>
                <w:szCs w:val="20"/>
                <w:fitText w:val="1000" w:id="-951233534"/>
              </w:rPr>
              <w:t>（</w:t>
            </w:r>
            <w:r w:rsidRPr="00D007A0">
              <w:rPr>
                <w:rFonts w:hAnsi="メイリオ"/>
                <w:color w:val="000000" w:themeColor="text1"/>
                <w:w w:val="80"/>
                <w:kern w:val="0"/>
                <w:sz w:val="20"/>
                <w:szCs w:val="20"/>
                <w:fitText w:val="1000" w:id="-951233534"/>
              </w:rPr>
              <w:t>80.0以上）</w:t>
            </w:r>
          </w:p>
        </w:tc>
        <w:tc>
          <w:tcPr>
            <w:tcW w:w="1135" w:type="dxa"/>
            <w:tcBorders>
              <w:bottom w:val="single" w:sz="4" w:space="0" w:color="auto"/>
            </w:tcBorders>
            <w:vAlign w:val="center"/>
          </w:tcPr>
          <w:p w14:paraId="4DC731D0" w14:textId="77777777" w:rsidR="004A2A63" w:rsidRPr="00737243" w:rsidRDefault="004A2A63" w:rsidP="004A2A63">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72.0</w:t>
            </w:r>
          </w:p>
        </w:tc>
        <w:tc>
          <w:tcPr>
            <w:tcW w:w="1135" w:type="dxa"/>
            <w:tcBorders>
              <w:bottom w:val="single" w:sz="4" w:space="0" w:color="auto"/>
            </w:tcBorders>
            <w:vAlign w:val="center"/>
          </w:tcPr>
          <w:p w14:paraId="6DCEC7E9" w14:textId="77777777" w:rsidR="004A2A63" w:rsidRPr="00737243" w:rsidRDefault="004A2A63" w:rsidP="004A2A63">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Cs w:val="14"/>
              </w:rPr>
              <w:t>78.3</w:t>
            </w:r>
          </w:p>
        </w:tc>
        <w:tc>
          <w:tcPr>
            <w:tcW w:w="1135" w:type="dxa"/>
            <w:tcBorders>
              <w:bottom w:val="single" w:sz="4" w:space="0" w:color="auto"/>
            </w:tcBorders>
            <w:vAlign w:val="center"/>
          </w:tcPr>
          <w:p w14:paraId="30D81D32" w14:textId="77777777" w:rsidR="004A2A63" w:rsidRPr="00D23DEA" w:rsidRDefault="339DFEB3" w:rsidP="7E1FF8D3">
            <w:pPr>
              <w:autoSpaceDE w:val="0"/>
              <w:autoSpaceDN w:val="0"/>
              <w:spacing w:line="300" w:lineRule="exact"/>
              <w:jc w:val="center"/>
              <w:rPr>
                <w:rFonts w:hAnsi="メイリオ"/>
                <w:sz w:val="20"/>
                <w:szCs w:val="20"/>
              </w:rPr>
            </w:pPr>
            <w:r w:rsidRPr="00D23DEA">
              <w:rPr>
                <w:rFonts w:hAnsi="メイリオ"/>
                <w:sz w:val="20"/>
                <w:szCs w:val="20"/>
              </w:rPr>
              <w:t>77.2</w:t>
            </w:r>
          </w:p>
        </w:tc>
        <w:tc>
          <w:tcPr>
            <w:tcW w:w="1209" w:type="dxa"/>
            <w:tcBorders>
              <w:bottom w:val="single" w:sz="4" w:space="0" w:color="auto"/>
            </w:tcBorders>
            <w:vAlign w:val="center"/>
          </w:tcPr>
          <w:p w14:paraId="6DE4E233" w14:textId="77777777" w:rsidR="004A2A63" w:rsidRPr="00D23DEA" w:rsidRDefault="339DFEB3" w:rsidP="7E1FF8D3">
            <w:pPr>
              <w:autoSpaceDE w:val="0"/>
              <w:autoSpaceDN w:val="0"/>
              <w:spacing w:line="300" w:lineRule="exact"/>
              <w:jc w:val="center"/>
              <w:rPr>
                <w:rFonts w:hAnsi="メイリオ" w:cs="メイリオ"/>
                <w:sz w:val="20"/>
                <w:szCs w:val="20"/>
              </w:rPr>
            </w:pPr>
            <w:r w:rsidRPr="00D23DEA">
              <w:rPr>
                <w:rFonts w:hAnsi="メイリオ" w:cs="メイリオ"/>
                <w:sz w:val="20"/>
                <w:szCs w:val="20"/>
              </w:rPr>
              <w:t>○</w:t>
            </w:r>
          </w:p>
        </w:tc>
      </w:tr>
    </w:tbl>
    <w:p w14:paraId="61CC920F" w14:textId="77777777" w:rsidR="00F47E7D" w:rsidRPr="00737243" w:rsidRDefault="00F47E7D" w:rsidP="000A0EEA">
      <w:pPr>
        <w:rPr>
          <w:color w:val="000000" w:themeColor="text1"/>
        </w:rPr>
      </w:pPr>
    </w:p>
    <w:p w14:paraId="000C2B9C" w14:textId="77777777" w:rsidR="00E454DF" w:rsidRPr="00737243" w:rsidRDefault="00784DD5" w:rsidP="00E454DF">
      <w:pPr>
        <w:rPr>
          <w:b/>
          <w:bCs/>
          <w:color w:val="000000" w:themeColor="text1"/>
          <w:sz w:val="20"/>
          <w:szCs w:val="21"/>
        </w:rPr>
      </w:pPr>
      <w:bookmarkStart w:id="59" w:name="_Hlk172051934"/>
      <w:r w:rsidRPr="00737243">
        <w:rPr>
          <w:rFonts w:hAnsi="メイリオ" w:hint="eastAsia"/>
          <w:b/>
          <w:color w:val="000000" w:themeColor="text1"/>
          <w:szCs w:val="21"/>
        </w:rPr>
        <w:t xml:space="preserve">1-8　</w:t>
      </w:r>
      <w:bookmarkEnd w:id="59"/>
      <w:r w:rsidR="00E454DF" w:rsidRPr="00737243">
        <w:rPr>
          <w:rFonts w:hAnsi="メイリオ" w:hint="eastAsia"/>
          <w:b/>
          <w:color w:val="000000" w:themeColor="text1"/>
          <w:szCs w:val="21"/>
        </w:rPr>
        <w:t>小・中学校における１人１台端末を日常的、効果的に活用した学習の促進</w:t>
      </w:r>
    </w:p>
    <w:tbl>
      <w:tblPr>
        <w:tblStyle w:val="24"/>
        <w:tblW w:w="9826" w:type="dxa"/>
        <w:tblLayout w:type="fixed"/>
        <w:tblLook w:val="04A0" w:firstRow="1" w:lastRow="0" w:firstColumn="1" w:lastColumn="0" w:noHBand="0" w:noVBand="1"/>
      </w:tblPr>
      <w:tblGrid>
        <w:gridCol w:w="2834"/>
        <w:gridCol w:w="1134"/>
        <w:gridCol w:w="1247"/>
        <w:gridCol w:w="1134"/>
        <w:gridCol w:w="1131"/>
        <w:gridCol w:w="1131"/>
        <w:gridCol w:w="1215"/>
      </w:tblGrid>
      <w:tr w:rsidR="00737243" w:rsidRPr="00737243" w14:paraId="228E0E02" w14:textId="77777777" w:rsidTr="31C23509">
        <w:trPr>
          <w:trHeight w:val="397"/>
        </w:trPr>
        <w:tc>
          <w:tcPr>
            <w:tcW w:w="2834" w:type="dxa"/>
            <w:shd w:val="clear" w:color="auto" w:fill="D9D9D9" w:themeFill="background1" w:themeFillShade="D9"/>
          </w:tcPr>
          <w:p w14:paraId="6DF1BCA9" w14:textId="77777777" w:rsidR="00CC54C3" w:rsidRPr="00737243" w:rsidRDefault="00CC54C3" w:rsidP="00CC54C3">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項目</w:t>
            </w:r>
          </w:p>
        </w:tc>
        <w:tc>
          <w:tcPr>
            <w:tcW w:w="1134" w:type="dxa"/>
            <w:shd w:val="clear" w:color="auto" w:fill="D9D9D9" w:themeFill="background1" w:themeFillShade="D9"/>
          </w:tcPr>
          <w:p w14:paraId="6DDF9A0D"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3625D989"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65173D80"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1" w:type="dxa"/>
            <w:tcBorders>
              <w:bottom w:val="single" w:sz="4" w:space="0" w:color="auto"/>
            </w:tcBorders>
            <w:shd w:val="clear" w:color="auto" w:fill="D9D9D9" w:themeFill="background1" w:themeFillShade="D9"/>
          </w:tcPr>
          <w:p w14:paraId="479F4472"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R6実績</w:t>
            </w:r>
          </w:p>
        </w:tc>
        <w:tc>
          <w:tcPr>
            <w:tcW w:w="1131" w:type="dxa"/>
            <w:tcBorders>
              <w:bottom w:val="single" w:sz="4" w:space="0" w:color="auto"/>
            </w:tcBorders>
            <w:shd w:val="clear" w:color="auto" w:fill="D9D9D9" w:themeFill="background1" w:themeFillShade="D9"/>
          </w:tcPr>
          <w:p w14:paraId="4411A74D" w14:textId="77777777" w:rsidR="00CC54C3" w:rsidRPr="00737243" w:rsidRDefault="02A88F70"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R7実績</w:t>
            </w:r>
          </w:p>
        </w:tc>
        <w:tc>
          <w:tcPr>
            <w:tcW w:w="1215" w:type="dxa"/>
            <w:shd w:val="clear" w:color="auto" w:fill="D9D9D9" w:themeFill="background1" w:themeFillShade="D9"/>
          </w:tcPr>
          <w:p w14:paraId="744BFF4C"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R7達成状</w:t>
            </w:r>
            <w:r w:rsidRPr="690EBD9E">
              <w:rPr>
                <w:rFonts w:hAnsi="メイリオ"/>
                <w:b/>
                <w:bCs/>
                <w:color w:val="000000" w:themeColor="text1"/>
                <w:spacing w:val="2"/>
                <w:w w:val="92"/>
                <w:kern w:val="0"/>
                <w:sz w:val="20"/>
                <w:szCs w:val="20"/>
                <w:fitText w:val="1000" w:id="-1005293824"/>
              </w:rPr>
              <w:t>況</w:t>
            </w:r>
          </w:p>
        </w:tc>
      </w:tr>
      <w:tr w:rsidR="00D007A0" w:rsidRPr="00737243" w14:paraId="1BD8AAB4" w14:textId="77777777" w:rsidTr="1CD48B3B">
        <w:trPr>
          <w:trHeight w:val="680"/>
        </w:trPr>
        <w:tc>
          <w:tcPr>
            <w:tcW w:w="2834" w:type="dxa"/>
            <w:vMerge w:val="restart"/>
            <w:vAlign w:val="center"/>
          </w:tcPr>
          <w:p w14:paraId="3EBC1EE5" w14:textId="77777777" w:rsidR="00D007A0" w:rsidRPr="00737243" w:rsidRDefault="00D007A0" w:rsidP="00D007A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「授業にICTを活用して指導することができる」と回答した小・中学校の教員の割合（％）</w:t>
            </w:r>
          </w:p>
        </w:tc>
        <w:tc>
          <w:tcPr>
            <w:tcW w:w="1134" w:type="dxa"/>
            <w:vAlign w:val="center"/>
          </w:tcPr>
          <w:p w14:paraId="51FA0B8F"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009A5B06" w14:textId="77777777" w:rsidR="00D007A0" w:rsidRPr="00D007A0" w:rsidRDefault="00D007A0" w:rsidP="00D007A0">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91.1</w:t>
            </w:r>
          </w:p>
          <w:p w14:paraId="3CA2A223" w14:textId="77777777" w:rsidR="00D007A0" w:rsidRPr="00D007A0" w:rsidRDefault="00D007A0" w:rsidP="00D007A0">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（100）</w:t>
            </w:r>
          </w:p>
        </w:tc>
        <w:tc>
          <w:tcPr>
            <w:tcW w:w="1134" w:type="dxa"/>
            <w:vAlign w:val="center"/>
          </w:tcPr>
          <w:p w14:paraId="4632F1F5"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8"/>
              </w:rPr>
              <w:t>77.8</w:t>
            </w:r>
            <w:r w:rsidRPr="00012B3A">
              <w:rPr>
                <w:rFonts w:hAnsi="メイリオ" w:hint="eastAsia"/>
                <w:color w:val="000000" w:themeColor="text1"/>
                <w:w w:val="76"/>
                <w:kern w:val="0"/>
                <w:sz w:val="20"/>
                <w:szCs w:val="20"/>
                <w:fitText w:val="400" w:id="-954870014"/>
                <w:vertAlign w:val="superscript"/>
              </w:rPr>
              <w:t>※前年</w:t>
            </w:r>
            <w:r w:rsidRPr="00012B3A">
              <w:rPr>
                <w:rFonts w:hAnsi="メイリオ" w:hint="eastAsia"/>
                <w:color w:val="000000" w:themeColor="text1"/>
                <w:spacing w:val="4"/>
                <w:w w:val="76"/>
                <w:kern w:val="0"/>
                <w:sz w:val="20"/>
                <w:szCs w:val="20"/>
                <w:fitText w:val="400" w:id="-954870014"/>
                <w:vertAlign w:val="superscript"/>
              </w:rPr>
              <w:t>度</w:t>
            </w:r>
          </w:p>
        </w:tc>
        <w:tc>
          <w:tcPr>
            <w:tcW w:w="1131" w:type="dxa"/>
            <w:vAlign w:val="center"/>
          </w:tcPr>
          <w:p w14:paraId="2B790FC2"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83.2</w:t>
            </w:r>
            <w:r w:rsidRPr="00D007A0">
              <w:rPr>
                <w:rFonts w:hAnsi="メイリオ" w:hint="eastAsia"/>
                <w:color w:val="000000" w:themeColor="text1"/>
                <w:spacing w:val="3"/>
                <w:w w:val="75"/>
                <w:kern w:val="0"/>
                <w:sz w:val="20"/>
                <w:szCs w:val="20"/>
                <w:fitText w:val="400" w:id="-954870014"/>
                <w:vertAlign w:val="superscript"/>
              </w:rPr>
              <w:t>※</w:t>
            </w:r>
            <w:r w:rsidRPr="00D007A0">
              <w:rPr>
                <w:rFonts w:hAnsi="メイリオ" w:hint="eastAsia"/>
                <w:color w:val="000000" w:themeColor="text1"/>
                <w:w w:val="75"/>
                <w:kern w:val="0"/>
                <w:sz w:val="20"/>
                <w:szCs w:val="20"/>
                <w:fitText w:val="400" w:id="-954870014"/>
                <w:vertAlign w:val="superscript"/>
              </w:rPr>
              <w:t>前年度</w:t>
            </w:r>
          </w:p>
        </w:tc>
        <w:tc>
          <w:tcPr>
            <w:tcW w:w="1131" w:type="dxa"/>
            <w:vAlign w:val="center"/>
          </w:tcPr>
          <w:p w14:paraId="5E5E5174" w14:textId="77777777" w:rsidR="00D007A0" w:rsidRPr="00F27597" w:rsidRDefault="00D007A0" w:rsidP="00D007A0">
            <w:pPr>
              <w:spacing w:line="300" w:lineRule="exact"/>
              <w:jc w:val="center"/>
              <w:rPr>
                <w:rFonts w:hAnsi="メイリオ"/>
                <w:sz w:val="20"/>
                <w:szCs w:val="20"/>
              </w:rPr>
            </w:pPr>
            <w:r w:rsidRPr="00737243">
              <w:rPr>
                <w:rFonts w:hAnsi="メイリオ" w:hint="eastAsia"/>
                <w:color w:val="000000" w:themeColor="text1"/>
                <w:sz w:val="20"/>
                <w:szCs w:val="20"/>
              </w:rPr>
              <w:t>8</w:t>
            </w:r>
            <w:r>
              <w:rPr>
                <w:rFonts w:hAnsi="メイリオ"/>
                <w:color w:val="000000" w:themeColor="text1"/>
                <w:sz w:val="20"/>
                <w:szCs w:val="20"/>
              </w:rPr>
              <w:t>4</w:t>
            </w:r>
            <w:r w:rsidRPr="00737243">
              <w:rPr>
                <w:rFonts w:hAnsi="メイリオ" w:hint="eastAsia"/>
                <w:color w:val="000000" w:themeColor="text1"/>
                <w:sz w:val="20"/>
                <w:szCs w:val="20"/>
              </w:rPr>
              <w:t>.</w:t>
            </w:r>
            <w:r>
              <w:rPr>
                <w:rFonts w:hAnsi="メイリオ"/>
                <w:color w:val="000000" w:themeColor="text1"/>
                <w:sz w:val="20"/>
                <w:szCs w:val="20"/>
              </w:rPr>
              <w:t>6</w:t>
            </w:r>
            <w:r w:rsidRPr="00D007A0">
              <w:rPr>
                <w:rFonts w:hAnsi="メイリオ" w:hint="eastAsia"/>
                <w:color w:val="000000" w:themeColor="text1"/>
                <w:spacing w:val="3"/>
                <w:w w:val="75"/>
                <w:kern w:val="0"/>
                <w:sz w:val="20"/>
                <w:szCs w:val="20"/>
                <w:fitText w:val="400" w:id="-954870014"/>
                <w:vertAlign w:val="superscript"/>
              </w:rPr>
              <w:t>※</w:t>
            </w:r>
            <w:r w:rsidRPr="00D007A0">
              <w:rPr>
                <w:rFonts w:hAnsi="メイリオ" w:hint="eastAsia"/>
                <w:color w:val="000000" w:themeColor="text1"/>
                <w:w w:val="75"/>
                <w:kern w:val="0"/>
                <w:sz w:val="20"/>
                <w:szCs w:val="20"/>
                <w:fitText w:val="400" w:id="-954870014"/>
                <w:vertAlign w:val="superscript"/>
              </w:rPr>
              <w:t>前年度</w:t>
            </w:r>
          </w:p>
        </w:tc>
        <w:tc>
          <w:tcPr>
            <w:tcW w:w="1215" w:type="dxa"/>
            <w:vAlign w:val="center"/>
          </w:tcPr>
          <w:p w14:paraId="6367B005" w14:textId="77777777" w:rsidR="00D007A0" w:rsidRPr="00F27597" w:rsidRDefault="00D007A0" w:rsidP="00D007A0">
            <w:pPr>
              <w:spacing w:line="300" w:lineRule="exact"/>
              <w:jc w:val="center"/>
              <w:rPr>
                <w:rFonts w:hAnsi="メイリオ"/>
                <w:sz w:val="20"/>
                <w:szCs w:val="20"/>
              </w:rPr>
            </w:pPr>
            <w:r w:rsidRPr="00F27597">
              <w:rPr>
                <w:rFonts w:hAnsi="メイリオ"/>
                <w:sz w:val="20"/>
                <w:szCs w:val="20"/>
              </w:rPr>
              <w:t>△</w:t>
            </w:r>
          </w:p>
        </w:tc>
      </w:tr>
      <w:tr w:rsidR="00D007A0" w:rsidRPr="00737243" w14:paraId="2E70895D" w14:textId="77777777" w:rsidTr="1CD48B3B">
        <w:trPr>
          <w:trHeight w:val="680"/>
        </w:trPr>
        <w:tc>
          <w:tcPr>
            <w:tcW w:w="2834" w:type="dxa"/>
            <w:vMerge/>
            <w:vAlign w:val="center"/>
          </w:tcPr>
          <w:p w14:paraId="62196AAB" w14:textId="77777777" w:rsidR="00D007A0" w:rsidRPr="00737243" w:rsidRDefault="00D007A0" w:rsidP="00D007A0">
            <w:pPr>
              <w:autoSpaceDE w:val="0"/>
              <w:autoSpaceDN w:val="0"/>
              <w:spacing w:line="300" w:lineRule="exact"/>
              <w:jc w:val="left"/>
              <w:rPr>
                <w:rFonts w:hAnsi="メイリオ"/>
                <w:b/>
                <w:color w:val="000000" w:themeColor="text1"/>
                <w:sz w:val="20"/>
                <w:szCs w:val="20"/>
              </w:rPr>
            </w:pPr>
          </w:p>
        </w:tc>
        <w:tc>
          <w:tcPr>
            <w:tcW w:w="1134" w:type="dxa"/>
            <w:vAlign w:val="center"/>
          </w:tcPr>
          <w:p w14:paraId="041E1391"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Align w:val="center"/>
          </w:tcPr>
          <w:p w14:paraId="10E1554E" w14:textId="77777777" w:rsidR="00D007A0" w:rsidRPr="00D007A0" w:rsidRDefault="00D007A0" w:rsidP="00D007A0">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88.5</w:t>
            </w:r>
          </w:p>
          <w:p w14:paraId="2F924A95" w14:textId="77777777" w:rsidR="00D007A0" w:rsidRPr="00D007A0" w:rsidRDefault="00D007A0" w:rsidP="00D007A0">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（100）</w:t>
            </w:r>
          </w:p>
        </w:tc>
        <w:tc>
          <w:tcPr>
            <w:tcW w:w="1134" w:type="dxa"/>
            <w:vAlign w:val="center"/>
          </w:tcPr>
          <w:p w14:paraId="1A440747"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8"/>
              </w:rPr>
              <w:t>71.2</w:t>
            </w:r>
            <w:r w:rsidRPr="00012B3A">
              <w:rPr>
                <w:rFonts w:hAnsi="メイリオ" w:hint="eastAsia"/>
                <w:color w:val="000000" w:themeColor="text1"/>
                <w:w w:val="76"/>
                <w:kern w:val="0"/>
                <w:sz w:val="20"/>
                <w:szCs w:val="20"/>
                <w:fitText w:val="400" w:id="-954870014"/>
                <w:vertAlign w:val="superscript"/>
              </w:rPr>
              <w:t>※前年度</w:t>
            </w:r>
          </w:p>
        </w:tc>
        <w:tc>
          <w:tcPr>
            <w:tcW w:w="1131" w:type="dxa"/>
            <w:vAlign w:val="center"/>
          </w:tcPr>
          <w:p w14:paraId="3ED7FDC5" w14:textId="77777777" w:rsidR="00D007A0" w:rsidRPr="00737243" w:rsidRDefault="00D007A0" w:rsidP="00D007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78.1</w:t>
            </w:r>
            <w:r w:rsidRPr="00012B3A">
              <w:rPr>
                <w:rFonts w:hAnsi="メイリオ" w:hint="eastAsia"/>
                <w:color w:val="000000" w:themeColor="text1"/>
                <w:spacing w:val="3"/>
                <w:w w:val="75"/>
                <w:kern w:val="0"/>
                <w:sz w:val="20"/>
                <w:szCs w:val="20"/>
                <w:fitText w:val="400" w:id="-954870014"/>
                <w:vertAlign w:val="superscript"/>
              </w:rPr>
              <w:t>※前年</w:t>
            </w:r>
            <w:r w:rsidRPr="00012B3A">
              <w:rPr>
                <w:rFonts w:hAnsi="メイリオ" w:hint="eastAsia"/>
                <w:color w:val="000000" w:themeColor="text1"/>
                <w:spacing w:val="2"/>
                <w:w w:val="75"/>
                <w:kern w:val="0"/>
                <w:sz w:val="20"/>
                <w:szCs w:val="20"/>
                <w:fitText w:val="400" w:id="-954870014"/>
                <w:vertAlign w:val="superscript"/>
              </w:rPr>
              <w:t>度</w:t>
            </w:r>
          </w:p>
        </w:tc>
        <w:tc>
          <w:tcPr>
            <w:tcW w:w="1131" w:type="dxa"/>
            <w:vAlign w:val="center"/>
          </w:tcPr>
          <w:p w14:paraId="7F2F3346" w14:textId="77777777" w:rsidR="00D007A0" w:rsidRPr="00F27597" w:rsidRDefault="00D007A0" w:rsidP="00D007A0">
            <w:pPr>
              <w:spacing w:line="300" w:lineRule="exact"/>
              <w:jc w:val="center"/>
              <w:rPr>
                <w:rFonts w:hAnsi="メイリオ"/>
                <w:sz w:val="20"/>
                <w:szCs w:val="20"/>
              </w:rPr>
            </w:pPr>
            <w:r w:rsidRPr="00737243">
              <w:rPr>
                <w:rFonts w:hAnsi="メイリオ" w:hint="eastAsia"/>
                <w:color w:val="000000" w:themeColor="text1"/>
                <w:sz w:val="20"/>
                <w:szCs w:val="20"/>
              </w:rPr>
              <w:t>7</w:t>
            </w:r>
            <w:r>
              <w:rPr>
                <w:rFonts w:hAnsi="メイリオ"/>
                <w:color w:val="000000" w:themeColor="text1"/>
                <w:sz w:val="20"/>
                <w:szCs w:val="20"/>
              </w:rPr>
              <w:t>9</w:t>
            </w:r>
            <w:r w:rsidRPr="00737243">
              <w:rPr>
                <w:rFonts w:hAnsi="メイリオ" w:hint="eastAsia"/>
                <w:color w:val="000000" w:themeColor="text1"/>
                <w:sz w:val="20"/>
                <w:szCs w:val="20"/>
              </w:rPr>
              <w:t>.</w:t>
            </w:r>
            <w:r>
              <w:rPr>
                <w:rFonts w:hAnsi="メイリオ"/>
                <w:color w:val="000000" w:themeColor="text1"/>
                <w:sz w:val="20"/>
                <w:szCs w:val="20"/>
              </w:rPr>
              <w:t>0</w:t>
            </w:r>
            <w:r w:rsidRPr="00012B3A">
              <w:rPr>
                <w:rFonts w:hAnsi="メイリオ" w:hint="eastAsia"/>
                <w:color w:val="000000" w:themeColor="text1"/>
                <w:spacing w:val="3"/>
                <w:w w:val="75"/>
                <w:kern w:val="0"/>
                <w:sz w:val="20"/>
                <w:szCs w:val="20"/>
                <w:fitText w:val="400" w:id="-954870014"/>
                <w:vertAlign w:val="superscript"/>
              </w:rPr>
              <w:t>※前年</w:t>
            </w:r>
            <w:r w:rsidRPr="00012B3A">
              <w:rPr>
                <w:rFonts w:hAnsi="メイリオ" w:hint="eastAsia"/>
                <w:color w:val="000000" w:themeColor="text1"/>
                <w:spacing w:val="2"/>
                <w:w w:val="75"/>
                <w:kern w:val="0"/>
                <w:sz w:val="20"/>
                <w:szCs w:val="20"/>
                <w:fitText w:val="400" w:id="-954870014"/>
                <w:vertAlign w:val="superscript"/>
              </w:rPr>
              <w:t>度</w:t>
            </w:r>
          </w:p>
        </w:tc>
        <w:tc>
          <w:tcPr>
            <w:tcW w:w="1215" w:type="dxa"/>
            <w:vAlign w:val="center"/>
          </w:tcPr>
          <w:p w14:paraId="50CEF3EC" w14:textId="77777777" w:rsidR="00D007A0" w:rsidRPr="00F27597" w:rsidRDefault="00D007A0" w:rsidP="00D007A0">
            <w:pPr>
              <w:spacing w:line="300" w:lineRule="exact"/>
              <w:jc w:val="center"/>
              <w:rPr>
                <w:rFonts w:hAnsi="メイリオ"/>
                <w:sz w:val="20"/>
                <w:szCs w:val="20"/>
              </w:rPr>
            </w:pPr>
            <w:r w:rsidRPr="00F27597">
              <w:rPr>
                <w:rFonts w:hAnsi="メイリオ"/>
                <w:sz w:val="20"/>
                <w:szCs w:val="20"/>
              </w:rPr>
              <w:t>△</w:t>
            </w:r>
          </w:p>
        </w:tc>
      </w:tr>
    </w:tbl>
    <w:p w14:paraId="2E528C74" w14:textId="77777777" w:rsidR="00D35E07" w:rsidRPr="00737243" w:rsidRDefault="00D35E07" w:rsidP="000A0EEA">
      <w:pPr>
        <w:rPr>
          <w:color w:val="000000" w:themeColor="text1"/>
        </w:rPr>
      </w:pPr>
    </w:p>
    <w:p w14:paraId="2FE3058C" w14:textId="77777777" w:rsidR="000A0EEA" w:rsidRPr="00737243" w:rsidRDefault="00784DD5" w:rsidP="000A0EEA">
      <w:pPr>
        <w:rPr>
          <w:b/>
          <w:bCs/>
          <w:color w:val="000000" w:themeColor="text1"/>
          <w:sz w:val="20"/>
          <w:szCs w:val="21"/>
        </w:rPr>
      </w:pPr>
      <w:r w:rsidRPr="00737243">
        <w:rPr>
          <w:rFonts w:hAnsi="メイリオ" w:hint="eastAsia"/>
          <w:b/>
          <w:color w:val="000000" w:themeColor="text1"/>
          <w:szCs w:val="21"/>
        </w:rPr>
        <w:t xml:space="preserve">1-9　</w:t>
      </w:r>
      <w:r w:rsidR="000A0EEA" w:rsidRPr="00737243">
        <w:rPr>
          <w:rFonts w:hAnsi="メイリオ" w:hint="eastAsia"/>
          <w:b/>
          <w:color w:val="000000" w:themeColor="text1"/>
          <w:szCs w:val="21"/>
        </w:rPr>
        <w:t>府立学校における１人１台端末を活用した授業の推進</w:t>
      </w:r>
    </w:p>
    <w:tbl>
      <w:tblPr>
        <w:tblStyle w:val="24"/>
        <w:tblW w:w="9831" w:type="dxa"/>
        <w:tblLayout w:type="fixed"/>
        <w:tblLook w:val="04A0" w:firstRow="1" w:lastRow="0" w:firstColumn="1" w:lastColumn="0" w:noHBand="0" w:noVBand="1"/>
      </w:tblPr>
      <w:tblGrid>
        <w:gridCol w:w="2837"/>
        <w:gridCol w:w="1134"/>
        <w:gridCol w:w="1247"/>
        <w:gridCol w:w="1133"/>
        <w:gridCol w:w="1133"/>
        <w:gridCol w:w="1133"/>
        <w:gridCol w:w="1214"/>
      </w:tblGrid>
      <w:tr w:rsidR="00737243" w:rsidRPr="00737243" w14:paraId="075B5DB4" w14:textId="77777777" w:rsidTr="31C23509">
        <w:trPr>
          <w:trHeight w:val="397"/>
        </w:trPr>
        <w:tc>
          <w:tcPr>
            <w:tcW w:w="2837" w:type="dxa"/>
            <w:shd w:val="clear" w:color="auto" w:fill="D9D9D9" w:themeFill="background1" w:themeFillShade="D9"/>
          </w:tcPr>
          <w:p w14:paraId="3358A9AC" w14:textId="77777777" w:rsidR="00CC54C3" w:rsidRPr="00737243" w:rsidRDefault="00CC54C3" w:rsidP="00CC54C3">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項目</w:t>
            </w:r>
          </w:p>
        </w:tc>
        <w:tc>
          <w:tcPr>
            <w:tcW w:w="1134" w:type="dxa"/>
            <w:shd w:val="clear" w:color="auto" w:fill="D9D9D9" w:themeFill="background1" w:themeFillShade="D9"/>
          </w:tcPr>
          <w:p w14:paraId="6B71EED8"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0CE4B9A0"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3" w:type="dxa"/>
            <w:tcBorders>
              <w:bottom w:val="single" w:sz="4" w:space="0" w:color="auto"/>
            </w:tcBorders>
            <w:shd w:val="clear" w:color="auto" w:fill="D9D9D9" w:themeFill="background1" w:themeFillShade="D9"/>
          </w:tcPr>
          <w:p w14:paraId="3DB1EAFE"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3" w:type="dxa"/>
            <w:tcBorders>
              <w:bottom w:val="single" w:sz="4" w:space="0" w:color="auto"/>
            </w:tcBorders>
            <w:shd w:val="clear" w:color="auto" w:fill="D9D9D9" w:themeFill="background1" w:themeFillShade="D9"/>
          </w:tcPr>
          <w:p w14:paraId="6D90F121"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R6実績</w:t>
            </w:r>
          </w:p>
        </w:tc>
        <w:tc>
          <w:tcPr>
            <w:tcW w:w="1133" w:type="dxa"/>
            <w:tcBorders>
              <w:bottom w:val="single" w:sz="4" w:space="0" w:color="auto"/>
            </w:tcBorders>
            <w:shd w:val="clear" w:color="auto" w:fill="D9D9D9" w:themeFill="background1" w:themeFillShade="D9"/>
          </w:tcPr>
          <w:p w14:paraId="6C7F7D8A" w14:textId="77777777" w:rsidR="00CC54C3" w:rsidRPr="00737243" w:rsidRDefault="02A88F70"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R7実績</w:t>
            </w:r>
          </w:p>
        </w:tc>
        <w:tc>
          <w:tcPr>
            <w:tcW w:w="1214" w:type="dxa"/>
            <w:shd w:val="clear" w:color="auto" w:fill="D9D9D9" w:themeFill="background1" w:themeFillShade="D9"/>
          </w:tcPr>
          <w:p w14:paraId="72000F64" w14:textId="77777777" w:rsidR="00CC54C3" w:rsidRPr="00737243" w:rsidRDefault="60ADF9CF"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R7達成状</w:t>
            </w:r>
            <w:r w:rsidRPr="690EBD9E">
              <w:rPr>
                <w:rFonts w:hAnsi="メイリオ"/>
                <w:b/>
                <w:bCs/>
                <w:color w:val="000000" w:themeColor="text1"/>
                <w:spacing w:val="2"/>
                <w:w w:val="92"/>
                <w:kern w:val="0"/>
                <w:sz w:val="20"/>
                <w:szCs w:val="20"/>
                <w:fitText w:val="1000" w:id="-1005293824"/>
              </w:rPr>
              <w:t>況</w:t>
            </w:r>
          </w:p>
        </w:tc>
      </w:tr>
      <w:tr w:rsidR="00737243" w:rsidRPr="00737243" w14:paraId="49F8CEA8" w14:textId="77777777" w:rsidTr="31C23509">
        <w:trPr>
          <w:trHeight w:val="680"/>
        </w:trPr>
        <w:tc>
          <w:tcPr>
            <w:tcW w:w="2837" w:type="dxa"/>
            <w:vMerge w:val="restart"/>
            <w:vAlign w:val="center"/>
          </w:tcPr>
          <w:p w14:paraId="572664EE" w14:textId="77777777" w:rsidR="00FF6583" w:rsidRPr="00737243" w:rsidRDefault="00033E02" w:rsidP="00FF658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「授業にICTを活用して指導することができる」と回答した</w:t>
            </w:r>
          </w:p>
          <w:p w14:paraId="76FAF48B" w14:textId="77777777" w:rsidR="00033E02" w:rsidRPr="00737243" w:rsidRDefault="00033E02" w:rsidP="00FF658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教員の割合（％）</w:t>
            </w:r>
          </w:p>
        </w:tc>
        <w:tc>
          <w:tcPr>
            <w:tcW w:w="1134" w:type="dxa"/>
            <w:vAlign w:val="center"/>
          </w:tcPr>
          <w:p w14:paraId="148482E4" w14:textId="77777777" w:rsidR="00033E02" w:rsidRPr="00737243" w:rsidRDefault="00033E02" w:rsidP="00033E0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3A9E2B30" w14:textId="77777777" w:rsidR="00033E02" w:rsidRPr="00D007A0" w:rsidRDefault="00E62468" w:rsidP="00033E02">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89.0</w:t>
            </w:r>
          </w:p>
          <w:p w14:paraId="60EB996A" w14:textId="77777777" w:rsidR="00033E02" w:rsidRPr="00D007A0" w:rsidRDefault="00033E02" w:rsidP="00033E02">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（100）</w:t>
            </w:r>
          </w:p>
        </w:tc>
        <w:tc>
          <w:tcPr>
            <w:tcW w:w="1133" w:type="dxa"/>
            <w:vAlign w:val="center"/>
          </w:tcPr>
          <w:p w14:paraId="49697490" w14:textId="77777777" w:rsidR="00033E02" w:rsidRPr="00737243" w:rsidRDefault="00033E02" w:rsidP="00033E02">
            <w:pPr>
              <w:autoSpaceDE w:val="0"/>
              <w:autoSpaceDN w:val="0"/>
              <w:spacing w:line="300" w:lineRule="exact"/>
              <w:jc w:val="center"/>
              <w:rPr>
                <w:rFonts w:hAnsi="メイリオ"/>
                <w:color w:val="000000" w:themeColor="text1"/>
                <w:sz w:val="20"/>
                <w:szCs w:val="18"/>
              </w:rPr>
            </w:pPr>
            <w:r w:rsidRPr="00737243">
              <w:rPr>
                <w:rFonts w:hAnsi="メイリオ" w:hint="eastAsia"/>
                <w:color w:val="000000" w:themeColor="text1"/>
                <w:sz w:val="20"/>
                <w:szCs w:val="18"/>
              </w:rPr>
              <w:t>72.4</w:t>
            </w:r>
            <w:r w:rsidRPr="00012B3A">
              <w:rPr>
                <w:rFonts w:hAnsi="メイリオ" w:hint="eastAsia"/>
                <w:color w:val="000000" w:themeColor="text1"/>
                <w:w w:val="76"/>
                <w:kern w:val="0"/>
                <w:sz w:val="20"/>
                <w:szCs w:val="20"/>
                <w:fitText w:val="400" w:id="-954870014"/>
                <w:vertAlign w:val="superscript"/>
              </w:rPr>
              <w:t>※前年度</w:t>
            </w:r>
          </w:p>
        </w:tc>
        <w:tc>
          <w:tcPr>
            <w:tcW w:w="1133" w:type="dxa"/>
            <w:vAlign w:val="center"/>
          </w:tcPr>
          <w:p w14:paraId="6DA99838" w14:textId="77777777" w:rsidR="00033E02" w:rsidRPr="00737243" w:rsidRDefault="00033E02" w:rsidP="00033E0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75.9</w:t>
            </w:r>
            <w:r w:rsidRPr="003214E9">
              <w:rPr>
                <w:rFonts w:hAnsi="メイリオ" w:hint="eastAsia"/>
                <w:color w:val="000000" w:themeColor="text1"/>
                <w:w w:val="76"/>
                <w:kern w:val="0"/>
                <w:sz w:val="20"/>
                <w:szCs w:val="20"/>
                <w:fitText w:val="400" w:id="-954870014"/>
                <w:vertAlign w:val="superscript"/>
              </w:rPr>
              <w:t>※前年</w:t>
            </w:r>
            <w:r w:rsidRPr="003214E9">
              <w:rPr>
                <w:rFonts w:hAnsi="メイリオ" w:hint="eastAsia"/>
                <w:color w:val="000000" w:themeColor="text1"/>
                <w:spacing w:val="4"/>
                <w:w w:val="76"/>
                <w:kern w:val="0"/>
                <w:sz w:val="20"/>
                <w:szCs w:val="20"/>
                <w:fitText w:val="400" w:id="-954870014"/>
                <w:vertAlign w:val="superscript"/>
              </w:rPr>
              <w:t>度</w:t>
            </w:r>
          </w:p>
        </w:tc>
        <w:tc>
          <w:tcPr>
            <w:tcW w:w="1133" w:type="dxa"/>
            <w:vAlign w:val="center"/>
          </w:tcPr>
          <w:p w14:paraId="1E41895E" w14:textId="77777777" w:rsidR="00033E02" w:rsidRPr="00F27597" w:rsidRDefault="003214E9" w:rsidP="00033E02">
            <w:pPr>
              <w:autoSpaceDE w:val="0"/>
              <w:autoSpaceDN w:val="0"/>
              <w:spacing w:line="300" w:lineRule="exact"/>
              <w:jc w:val="center"/>
              <w:rPr>
                <w:rFonts w:hAnsi="メイリオ"/>
                <w:sz w:val="20"/>
                <w:szCs w:val="20"/>
              </w:rPr>
            </w:pPr>
            <w:r w:rsidRPr="00F27597">
              <w:rPr>
                <w:rFonts w:hAnsi="メイリオ" w:hint="eastAsia"/>
                <w:sz w:val="20"/>
                <w:szCs w:val="20"/>
              </w:rPr>
              <w:t>79.9</w:t>
            </w:r>
            <w:r w:rsidRPr="00F27597">
              <w:rPr>
                <w:rFonts w:hAnsi="メイリオ" w:hint="eastAsia"/>
                <w:w w:val="76"/>
                <w:kern w:val="0"/>
                <w:sz w:val="20"/>
                <w:szCs w:val="20"/>
                <w:fitText w:val="400" w:id="-954870014"/>
                <w:vertAlign w:val="superscript"/>
              </w:rPr>
              <w:t>※前年度</w:t>
            </w:r>
          </w:p>
        </w:tc>
        <w:tc>
          <w:tcPr>
            <w:tcW w:w="1214" w:type="dxa"/>
            <w:vAlign w:val="center"/>
          </w:tcPr>
          <w:p w14:paraId="533F99B6" w14:textId="77777777" w:rsidR="00033E02" w:rsidRPr="00F27597" w:rsidRDefault="00515EF0" w:rsidP="00033E02">
            <w:pPr>
              <w:autoSpaceDE w:val="0"/>
              <w:autoSpaceDN w:val="0"/>
              <w:spacing w:line="300" w:lineRule="exact"/>
              <w:jc w:val="center"/>
              <w:rPr>
                <w:rFonts w:hAnsi="メイリオ"/>
                <w:sz w:val="20"/>
                <w:szCs w:val="20"/>
              </w:rPr>
            </w:pPr>
            <w:r w:rsidRPr="00F27597">
              <w:rPr>
                <w:rFonts w:hAnsi="メイリオ" w:hint="eastAsia"/>
                <w:sz w:val="20"/>
                <w:szCs w:val="20"/>
              </w:rPr>
              <w:t>△</w:t>
            </w:r>
          </w:p>
        </w:tc>
      </w:tr>
      <w:tr w:rsidR="00033E02" w:rsidRPr="00737243" w14:paraId="0EC61F86" w14:textId="77777777" w:rsidTr="31C23509">
        <w:trPr>
          <w:trHeight w:val="680"/>
        </w:trPr>
        <w:tc>
          <w:tcPr>
            <w:tcW w:w="2837" w:type="dxa"/>
            <w:vMerge/>
            <w:vAlign w:val="center"/>
          </w:tcPr>
          <w:p w14:paraId="691CE051" w14:textId="77777777" w:rsidR="00033E02" w:rsidRPr="00737243" w:rsidRDefault="00033E02" w:rsidP="00033E02">
            <w:pPr>
              <w:autoSpaceDE w:val="0"/>
              <w:autoSpaceDN w:val="0"/>
              <w:spacing w:line="300" w:lineRule="exact"/>
              <w:jc w:val="left"/>
              <w:rPr>
                <w:rFonts w:hAnsi="メイリオ"/>
                <w:b/>
                <w:color w:val="000000" w:themeColor="text1"/>
                <w:sz w:val="20"/>
                <w:szCs w:val="20"/>
              </w:rPr>
            </w:pPr>
          </w:p>
        </w:tc>
        <w:tc>
          <w:tcPr>
            <w:tcW w:w="1134" w:type="dxa"/>
            <w:vAlign w:val="center"/>
          </w:tcPr>
          <w:p w14:paraId="13D662BD" w14:textId="77777777" w:rsidR="00033E02" w:rsidRPr="00737243" w:rsidRDefault="00033E02" w:rsidP="00033E0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tcBorders>
              <w:bottom w:val="single" w:sz="4" w:space="0" w:color="auto"/>
            </w:tcBorders>
            <w:vAlign w:val="center"/>
          </w:tcPr>
          <w:p w14:paraId="2296A1F0" w14:textId="77777777" w:rsidR="00033E02" w:rsidRPr="00D007A0" w:rsidRDefault="00E62468" w:rsidP="00033E02">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91.9</w:t>
            </w:r>
          </w:p>
          <w:p w14:paraId="07CF2D49" w14:textId="77777777" w:rsidR="00033E02" w:rsidRPr="00D007A0" w:rsidRDefault="00033E02" w:rsidP="00033E02">
            <w:pPr>
              <w:autoSpaceDE w:val="0"/>
              <w:autoSpaceDN w:val="0"/>
              <w:spacing w:line="300" w:lineRule="exact"/>
              <w:jc w:val="center"/>
              <w:rPr>
                <w:rFonts w:hAnsi="メイリオ"/>
                <w:color w:val="000000" w:themeColor="text1"/>
                <w:sz w:val="20"/>
                <w:szCs w:val="20"/>
              </w:rPr>
            </w:pPr>
            <w:r w:rsidRPr="00D007A0">
              <w:rPr>
                <w:rFonts w:hAnsi="メイリオ" w:hint="eastAsia"/>
                <w:color w:val="000000" w:themeColor="text1"/>
                <w:sz w:val="20"/>
                <w:szCs w:val="20"/>
              </w:rPr>
              <w:t>（100）</w:t>
            </w:r>
          </w:p>
        </w:tc>
        <w:tc>
          <w:tcPr>
            <w:tcW w:w="1133" w:type="dxa"/>
            <w:tcBorders>
              <w:bottom w:val="single" w:sz="4" w:space="0" w:color="auto"/>
            </w:tcBorders>
            <w:vAlign w:val="center"/>
          </w:tcPr>
          <w:p w14:paraId="32090CBB" w14:textId="77777777" w:rsidR="00033E02" w:rsidRPr="00737243" w:rsidRDefault="00033E02" w:rsidP="00033E02">
            <w:pPr>
              <w:autoSpaceDE w:val="0"/>
              <w:autoSpaceDN w:val="0"/>
              <w:spacing w:line="300" w:lineRule="exact"/>
              <w:jc w:val="center"/>
              <w:rPr>
                <w:rFonts w:hAnsi="メイリオ"/>
                <w:color w:val="000000" w:themeColor="text1"/>
                <w:sz w:val="20"/>
                <w:szCs w:val="18"/>
              </w:rPr>
            </w:pPr>
            <w:r w:rsidRPr="00737243">
              <w:rPr>
                <w:rFonts w:hAnsi="メイリオ" w:hint="eastAsia"/>
                <w:color w:val="000000" w:themeColor="text1"/>
                <w:sz w:val="20"/>
                <w:szCs w:val="18"/>
              </w:rPr>
              <w:t>79.8</w:t>
            </w:r>
            <w:r w:rsidRPr="00012B3A">
              <w:rPr>
                <w:rFonts w:hAnsi="メイリオ" w:hint="eastAsia"/>
                <w:color w:val="000000" w:themeColor="text1"/>
                <w:w w:val="76"/>
                <w:kern w:val="0"/>
                <w:sz w:val="20"/>
                <w:szCs w:val="20"/>
                <w:fitText w:val="400" w:id="-954870014"/>
                <w:vertAlign w:val="superscript"/>
              </w:rPr>
              <w:t>※前年度</w:t>
            </w:r>
          </w:p>
        </w:tc>
        <w:tc>
          <w:tcPr>
            <w:tcW w:w="1133" w:type="dxa"/>
            <w:tcBorders>
              <w:bottom w:val="single" w:sz="4" w:space="0" w:color="auto"/>
            </w:tcBorders>
            <w:vAlign w:val="center"/>
          </w:tcPr>
          <w:p w14:paraId="203A3927" w14:textId="77777777" w:rsidR="00033E02" w:rsidRPr="00737243" w:rsidRDefault="00033E02" w:rsidP="00033E0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1.3</w:t>
            </w:r>
            <w:r w:rsidRPr="003214E9">
              <w:rPr>
                <w:rFonts w:hAnsi="メイリオ" w:hint="eastAsia"/>
                <w:color w:val="000000" w:themeColor="text1"/>
                <w:w w:val="76"/>
                <w:kern w:val="0"/>
                <w:sz w:val="20"/>
                <w:szCs w:val="20"/>
                <w:fitText w:val="400" w:id="-954870014"/>
                <w:vertAlign w:val="superscript"/>
              </w:rPr>
              <w:t>※前年</w:t>
            </w:r>
            <w:r w:rsidRPr="003214E9">
              <w:rPr>
                <w:rFonts w:hAnsi="メイリオ" w:hint="eastAsia"/>
                <w:color w:val="000000" w:themeColor="text1"/>
                <w:spacing w:val="4"/>
                <w:w w:val="76"/>
                <w:kern w:val="0"/>
                <w:sz w:val="20"/>
                <w:szCs w:val="20"/>
                <w:fitText w:val="400" w:id="-954870014"/>
                <w:vertAlign w:val="superscript"/>
              </w:rPr>
              <w:t>度</w:t>
            </w:r>
          </w:p>
        </w:tc>
        <w:tc>
          <w:tcPr>
            <w:tcW w:w="1133" w:type="dxa"/>
            <w:tcBorders>
              <w:bottom w:val="single" w:sz="4" w:space="0" w:color="auto"/>
            </w:tcBorders>
            <w:vAlign w:val="center"/>
          </w:tcPr>
          <w:p w14:paraId="74AF5120" w14:textId="77777777" w:rsidR="00033E02" w:rsidRPr="00F27597" w:rsidRDefault="003214E9" w:rsidP="00033E02">
            <w:pPr>
              <w:autoSpaceDE w:val="0"/>
              <w:autoSpaceDN w:val="0"/>
              <w:spacing w:line="300" w:lineRule="exact"/>
              <w:jc w:val="center"/>
              <w:rPr>
                <w:rFonts w:hAnsi="メイリオ"/>
                <w:sz w:val="20"/>
                <w:szCs w:val="20"/>
              </w:rPr>
            </w:pPr>
            <w:r w:rsidRPr="00F27597">
              <w:rPr>
                <w:rFonts w:hAnsi="メイリオ" w:hint="eastAsia"/>
                <w:sz w:val="20"/>
                <w:szCs w:val="20"/>
              </w:rPr>
              <w:t>81.7</w:t>
            </w:r>
            <w:r w:rsidRPr="00F27597">
              <w:rPr>
                <w:rFonts w:hAnsi="メイリオ" w:hint="eastAsia"/>
                <w:w w:val="76"/>
                <w:kern w:val="0"/>
                <w:sz w:val="20"/>
                <w:szCs w:val="20"/>
                <w:fitText w:val="400" w:id="-954870014"/>
                <w:vertAlign w:val="superscript"/>
              </w:rPr>
              <w:t>※前年度</w:t>
            </w:r>
          </w:p>
        </w:tc>
        <w:tc>
          <w:tcPr>
            <w:tcW w:w="1214" w:type="dxa"/>
            <w:tcBorders>
              <w:bottom w:val="single" w:sz="4" w:space="0" w:color="auto"/>
            </w:tcBorders>
            <w:vAlign w:val="center"/>
          </w:tcPr>
          <w:p w14:paraId="04C82F2A" w14:textId="77777777" w:rsidR="00033E02" w:rsidRPr="00F27597" w:rsidRDefault="00515EF0" w:rsidP="00033E02">
            <w:pPr>
              <w:autoSpaceDE w:val="0"/>
              <w:autoSpaceDN w:val="0"/>
              <w:spacing w:line="300" w:lineRule="exact"/>
              <w:jc w:val="center"/>
              <w:rPr>
                <w:rFonts w:hAnsi="メイリオ"/>
                <w:sz w:val="20"/>
                <w:szCs w:val="20"/>
              </w:rPr>
            </w:pPr>
            <w:r w:rsidRPr="00F27597">
              <w:rPr>
                <w:rFonts w:hAnsi="メイリオ" w:hint="eastAsia"/>
                <w:sz w:val="20"/>
                <w:szCs w:val="20"/>
              </w:rPr>
              <w:t>△</w:t>
            </w:r>
          </w:p>
        </w:tc>
      </w:tr>
    </w:tbl>
    <w:p w14:paraId="61B4132C" w14:textId="77777777" w:rsidR="00D35E07" w:rsidRPr="00737243" w:rsidRDefault="00D35E07" w:rsidP="00D35E07">
      <w:pPr>
        <w:ind w:left="210" w:hangingChars="100" w:hanging="210"/>
        <w:rPr>
          <w:color w:val="000000" w:themeColor="text1"/>
        </w:rPr>
      </w:pPr>
    </w:p>
    <w:p w14:paraId="5450615D" w14:textId="77777777" w:rsidR="000A0EEA" w:rsidRPr="00737243" w:rsidRDefault="00D35E07" w:rsidP="000A0EEA">
      <w:pPr>
        <w:rPr>
          <w:color w:val="000000" w:themeColor="text1"/>
        </w:rPr>
      </w:pPr>
      <w:r w:rsidRPr="00737243">
        <w:rPr>
          <w:color w:val="000000" w:themeColor="text1"/>
        </w:rPr>
        <w:br w:type="page"/>
      </w:r>
    </w:p>
    <w:p w14:paraId="2AB41995" w14:textId="77777777" w:rsidR="002B7BD2" w:rsidRPr="0044155F" w:rsidRDefault="001F4587" w:rsidP="001F4587">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lastRenderedPageBreak/>
        <w:t>方向性（２）</w:t>
      </w:r>
    </w:p>
    <w:p w14:paraId="5A463913" w14:textId="77777777" w:rsidR="006C2BC1" w:rsidRPr="00737243" w:rsidRDefault="00B121BC" w:rsidP="31C23509">
      <w:pPr>
        <w:autoSpaceDE w:val="0"/>
        <w:autoSpaceDN w:val="0"/>
        <w:spacing w:after="240"/>
        <w:ind w:leftChars="100" w:left="210" w:rightChars="50" w:right="105" w:firstLineChars="100" w:firstLine="220"/>
        <w:rPr>
          <w:color w:val="000000" w:themeColor="text1"/>
          <w:sz w:val="22"/>
        </w:rPr>
      </w:pPr>
      <w:r w:rsidRPr="31C23509">
        <w:rPr>
          <w:color w:val="000000" w:themeColor="text1"/>
          <w:sz w:val="22"/>
        </w:rPr>
        <w:t>個々の子どもたちの障がいの状況に応じた合理的配慮を的確に行うとともに、不登校の子どもたちへの指導や日本語指導が必要な子どもたちへの支援をはじめ、子どもたちの多様性や教育ニーズに適切に対応した学びを提供します。そのため「『ともに学び、ともに育つ</w:t>
      </w:r>
      <w:r w:rsidR="004F1A91" w:rsidRPr="31C23509">
        <w:rPr>
          <w:rStyle w:val="af5"/>
          <w:rFonts w:hAnsi="メイリオ"/>
          <w:color w:val="000000" w:themeColor="text1"/>
          <w:sz w:val="22"/>
        </w:rPr>
        <w:footnoteReference w:id="8"/>
      </w:r>
      <w:r w:rsidRPr="31C23509">
        <w:rPr>
          <w:color w:val="000000" w:themeColor="text1"/>
          <w:sz w:val="22"/>
        </w:rPr>
        <w:t>』教育」のさらなる深化はもとより、関係機関・専門人材との連携による支援を強化します。また、特異な才能と学習上・生活上の困難をあわせ有する子どもたち</w:t>
      </w:r>
      <w:r w:rsidRPr="31C23509">
        <w:rPr>
          <w:rStyle w:val="af5"/>
          <w:color w:val="000000" w:themeColor="text1"/>
          <w:sz w:val="22"/>
        </w:rPr>
        <w:footnoteReference w:id="9"/>
      </w:r>
      <w:r w:rsidRPr="31C23509">
        <w:rPr>
          <w:color w:val="000000" w:themeColor="text1"/>
          <w:sz w:val="22"/>
        </w:rPr>
        <w:t>への支援については、国の議論の方向性も踏まえつつ検討を行います。</w:t>
      </w:r>
    </w:p>
    <w:tbl>
      <w:tblPr>
        <w:tblStyle w:val="a3"/>
        <w:tblW w:w="0" w:type="auto"/>
        <w:tblLook w:val="04A0" w:firstRow="1" w:lastRow="0" w:firstColumn="1" w:lastColumn="0" w:noHBand="0" w:noVBand="1"/>
      </w:tblPr>
      <w:tblGrid>
        <w:gridCol w:w="390"/>
        <w:gridCol w:w="391"/>
        <w:gridCol w:w="8961"/>
      </w:tblGrid>
      <w:tr w:rsidR="00737243" w:rsidRPr="00737243" w14:paraId="0929A007" w14:textId="77777777" w:rsidTr="00B755E2">
        <w:trPr>
          <w:trHeight w:val="397"/>
        </w:trPr>
        <w:tc>
          <w:tcPr>
            <w:tcW w:w="9742" w:type="dxa"/>
            <w:gridSpan w:val="3"/>
            <w:tcBorders>
              <w:bottom w:val="nil"/>
            </w:tcBorders>
            <w:shd w:val="clear" w:color="auto" w:fill="CFDFEA" w:themeFill="text2" w:themeFillTint="33"/>
          </w:tcPr>
          <w:p w14:paraId="530886D6" w14:textId="77777777" w:rsidR="006C2BC1" w:rsidRPr="00737243" w:rsidRDefault="006C2BC1" w:rsidP="00923EB2">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重点取組④｜障がいのある子どもたちの教育の充実</w:t>
            </w:r>
          </w:p>
        </w:tc>
      </w:tr>
      <w:tr w:rsidR="00737243" w:rsidRPr="00737243" w14:paraId="316B94F3" w14:textId="77777777" w:rsidTr="00B755E2">
        <w:trPr>
          <w:trHeight w:val="397"/>
        </w:trPr>
        <w:tc>
          <w:tcPr>
            <w:tcW w:w="390" w:type="dxa"/>
            <w:tcBorders>
              <w:top w:val="nil"/>
              <w:bottom w:val="nil"/>
            </w:tcBorders>
            <w:shd w:val="clear" w:color="auto" w:fill="CFDFEA" w:themeFill="text2" w:themeFillTint="33"/>
          </w:tcPr>
          <w:p w14:paraId="1CECEFAE"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48B3B675" w14:textId="77777777" w:rsidR="006C2BC1" w:rsidRPr="00737243" w:rsidRDefault="006C2BC1" w:rsidP="00923EB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個々の障がいの状況・教育ニーズに応じた学びの充実</w:t>
            </w:r>
          </w:p>
        </w:tc>
      </w:tr>
      <w:tr w:rsidR="00737243" w:rsidRPr="00737243" w14:paraId="4F82D917" w14:textId="77777777" w:rsidTr="00B755E2">
        <w:trPr>
          <w:trHeight w:val="397"/>
        </w:trPr>
        <w:tc>
          <w:tcPr>
            <w:tcW w:w="390" w:type="dxa"/>
            <w:tcBorders>
              <w:top w:val="nil"/>
              <w:bottom w:val="nil"/>
            </w:tcBorders>
            <w:shd w:val="clear" w:color="auto" w:fill="CFDFEA" w:themeFill="text2" w:themeFillTint="33"/>
          </w:tcPr>
          <w:p w14:paraId="073DFE14"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04909E6"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3D0DA515"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2FF46D8B" w14:textId="77777777" w:rsidTr="00DE132F">
        <w:trPr>
          <w:trHeight w:val="397"/>
        </w:trPr>
        <w:tc>
          <w:tcPr>
            <w:tcW w:w="390" w:type="dxa"/>
            <w:tcBorders>
              <w:top w:val="nil"/>
              <w:bottom w:val="nil"/>
            </w:tcBorders>
            <w:shd w:val="clear" w:color="auto" w:fill="CFDFEA" w:themeFill="text2" w:themeFillTint="33"/>
          </w:tcPr>
          <w:p w14:paraId="69CF259D"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AE2E535"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7D7FEEAD" w14:textId="77777777" w:rsidR="006C2BC1" w:rsidRPr="00737243" w:rsidRDefault="00EF72D4"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（1-10）</w:t>
            </w:r>
            <w:r w:rsidR="006C2BC1" w:rsidRPr="00737243">
              <w:rPr>
                <w:rFonts w:asciiTheme="minorEastAsia" w:eastAsiaTheme="minorEastAsia" w:hAnsiTheme="minorEastAsia" w:hint="eastAsia"/>
                <w:bCs/>
                <w:color w:val="000000" w:themeColor="text1"/>
                <w:sz w:val="22"/>
              </w:rPr>
              <w:t>小・中学校における支援学級や通級による指導の充実</w:t>
            </w:r>
          </w:p>
        </w:tc>
      </w:tr>
      <w:tr w:rsidR="00737243" w:rsidRPr="00737243" w14:paraId="5E157F2C" w14:textId="77777777" w:rsidTr="00DE132F">
        <w:trPr>
          <w:trHeight w:val="397"/>
        </w:trPr>
        <w:tc>
          <w:tcPr>
            <w:tcW w:w="390" w:type="dxa"/>
            <w:tcBorders>
              <w:top w:val="nil"/>
              <w:bottom w:val="nil"/>
            </w:tcBorders>
            <w:shd w:val="clear" w:color="auto" w:fill="CFDFEA" w:themeFill="text2" w:themeFillTint="33"/>
          </w:tcPr>
          <w:p w14:paraId="4F1B295D"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00EB3A5"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2F0E9922" w14:textId="77777777" w:rsidR="006C2BC1" w:rsidRPr="00737243" w:rsidRDefault="00EF72D4" w:rsidP="00EB2415">
            <w:pPr>
              <w:autoSpaceDE w:val="0"/>
              <w:autoSpaceDN w:val="0"/>
              <w:ind w:left="880" w:hangingChars="400" w:hanging="88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（1-11）</w:t>
            </w:r>
            <w:r w:rsidR="006C2BC1" w:rsidRPr="00737243">
              <w:rPr>
                <w:rFonts w:asciiTheme="minorEastAsia" w:eastAsiaTheme="minorEastAsia" w:hAnsiTheme="minorEastAsia" w:hint="eastAsia"/>
                <w:bCs/>
                <w:color w:val="000000" w:themeColor="text1"/>
                <w:sz w:val="22"/>
              </w:rPr>
              <w:t>小・中学校における「個別の教育支援計画」「個別の指導計画」の活用による一貫した指導・支援体制の構築</w:t>
            </w:r>
          </w:p>
        </w:tc>
      </w:tr>
      <w:tr w:rsidR="00737243" w:rsidRPr="00737243" w14:paraId="6AB81FF5" w14:textId="77777777" w:rsidTr="00DE132F">
        <w:trPr>
          <w:trHeight w:val="397"/>
        </w:trPr>
        <w:tc>
          <w:tcPr>
            <w:tcW w:w="390" w:type="dxa"/>
            <w:tcBorders>
              <w:top w:val="nil"/>
              <w:bottom w:val="nil"/>
            </w:tcBorders>
            <w:shd w:val="clear" w:color="auto" w:fill="CFDFEA" w:themeFill="text2" w:themeFillTint="33"/>
          </w:tcPr>
          <w:p w14:paraId="79BCA24F"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4AB9D0B"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56B4A203" w14:textId="77777777" w:rsidR="006C2BC1" w:rsidRPr="00737243" w:rsidRDefault="00EF72D4"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（1-12）</w:t>
            </w:r>
            <w:r w:rsidR="006C2BC1" w:rsidRPr="00737243">
              <w:rPr>
                <w:rFonts w:asciiTheme="minorEastAsia" w:eastAsiaTheme="minorEastAsia" w:hAnsiTheme="minorEastAsia" w:hint="eastAsia"/>
                <w:bCs/>
                <w:color w:val="000000" w:themeColor="text1"/>
                <w:sz w:val="22"/>
              </w:rPr>
              <w:t>府立高校における通級による指導の充実</w:t>
            </w:r>
          </w:p>
        </w:tc>
      </w:tr>
      <w:tr w:rsidR="00737243" w:rsidRPr="00737243" w14:paraId="14A79BB0" w14:textId="77777777" w:rsidTr="00DE132F">
        <w:trPr>
          <w:trHeight w:val="397"/>
        </w:trPr>
        <w:tc>
          <w:tcPr>
            <w:tcW w:w="390" w:type="dxa"/>
            <w:tcBorders>
              <w:top w:val="nil"/>
              <w:bottom w:val="nil"/>
            </w:tcBorders>
            <w:shd w:val="clear" w:color="auto" w:fill="CFDFEA" w:themeFill="text2" w:themeFillTint="33"/>
          </w:tcPr>
          <w:p w14:paraId="34AEF629"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37265BE9"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55A0CB64" w14:textId="77777777" w:rsidR="006C2BC1" w:rsidRPr="00737243" w:rsidRDefault="00EF72D4" w:rsidP="00720C7F">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（1-13）</w:t>
            </w:r>
            <w:r w:rsidR="006C2BC1" w:rsidRPr="00737243">
              <w:rPr>
                <w:rFonts w:asciiTheme="minorEastAsia" w:eastAsiaTheme="minorEastAsia" w:hAnsiTheme="minorEastAsia" w:hint="eastAsia"/>
                <w:bCs/>
                <w:color w:val="000000" w:themeColor="text1"/>
                <w:sz w:val="22"/>
              </w:rPr>
              <w:t>医療的ケアが必要な子ども</w:t>
            </w:r>
            <w:r w:rsidR="006C2BC1" w:rsidRPr="00737243">
              <w:rPr>
                <w:rFonts w:asciiTheme="minorEastAsia" w:eastAsiaTheme="minorEastAsia" w:hAnsiTheme="minorEastAsia" w:hint="eastAsia"/>
                <w:bCs/>
                <w:color w:val="000000" w:themeColor="text1"/>
                <w:w w:val="90"/>
                <w:sz w:val="22"/>
              </w:rPr>
              <w:t>たち</w:t>
            </w:r>
            <w:r w:rsidR="006C2BC1" w:rsidRPr="00737243">
              <w:rPr>
                <w:rFonts w:asciiTheme="minorEastAsia" w:eastAsiaTheme="minorEastAsia" w:hAnsiTheme="minorEastAsia" w:hint="eastAsia"/>
                <w:bCs/>
                <w:color w:val="000000" w:themeColor="text1"/>
                <w:sz w:val="22"/>
              </w:rPr>
              <w:t>が</w:t>
            </w:r>
            <w:r w:rsidR="006C2BC1" w:rsidRPr="00737243">
              <w:rPr>
                <w:rFonts w:asciiTheme="minorEastAsia" w:eastAsiaTheme="minorEastAsia" w:hAnsiTheme="minorEastAsia" w:hint="eastAsia"/>
                <w:bCs/>
                <w:color w:val="000000" w:themeColor="text1"/>
                <w:w w:val="90"/>
                <w:sz w:val="22"/>
              </w:rPr>
              <w:t>安全・安心に学ぶことができる</w:t>
            </w:r>
            <w:r w:rsidR="006C2BC1" w:rsidRPr="00737243">
              <w:rPr>
                <w:rFonts w:asciiTheme="minorEastAsia" w:eastAsiaTheme="minorEastAsia" w:hAnsiTheme="minorEastAsia" w:hint="eastAsia"/>
                <w:bCs/>
                <w:color w:val="000000" w:themeColor="text1"/>
                <w:sz w:val="22"/>
              </w:rPr>
              <w:t>環境づくりの促進</w:t>
            </w:r>
          </w:p>
        </w:tc>
      </w:tr>
      <w:tr w:rsidR="00737243" w:rsidRPr="00737243" w14:paraId="3F5CFF15" w14:textId="77777777" w:rsidTr="00B755E2">
        <w:trPr>
          <w:trHeight w:val="397"/>
        </w:trPr>
        <w:tc>
          <w:tcPr>
            <w:tcW w:w="390" w:type="dxa"/>
            <w:tcBorders>
              <w:top w:val="nil"/>
              <w:bottom w:val="nil"/>
            </w:tcBorders>
            <w:shd w:val="clear" w:color="auto" w:fill="CFDFEA" w:themeFill="text2" w:themeFillTint="33"/>
          </w:tcPr>
          <w:p w14:paraId="7D0C790A"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628C671F"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支援教育の専門性向上</w:t>
            </w:r>
          </w:p>
        </w:tc>
      </w:tr>
      <w:tr w:rsidR="00737243" w:rsidRPr="00737243" w14:paraId="3D8E5330" w14:textId="77777777" w:rsidTr="00B755E2">
        <w:trPr>
          <w:trHeight w:val="397"/>
        </w:trPr>
        <w:tc>
          <w:tcPr>
            <w:tcW w:w="390" w:type="dxa"/>
            <w:tcBorders>
              <w:top w:val="nil"/>
              <w:bottom w:val="nil"/>
            </w:tcBorders>
            <w:shd w:val="clear" w:color="auto" w:fill="CFDFEA" w:themeFill="text2" w:themeFillTint="33"/>
          </w:tcPr>
          <w:p w14:paraId="6DB294E7"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7075EAC"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70C7D6F4"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2DF8B0A6" w14:textId="77777777" w:rsidTr="00DE132F">
        <w:trPr>
          <w:trHeight w:val="397"/>
        </w:trPr>
        <w:tc>
          <w:tcPr>
            <w:tcW w:w="390" w:type="dxa"/>
            <w:tcBorders>
              <w:top w:val="nil"/>
              <w:bottom w:val="nil"/>
            </w:tcBorders>
            <w:shd w:val="clear" w:color="auto" w:fill="CFDFEA" w:themeFill="text2" w:themeFillTint="33"/>
          </w:tcPr>
          <w:p w14:paraId="181A3EB8"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1E4C9FF"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01261B79" w14:textId="77777777" w:rsidR="006C2BC1" w:rsidRPr="00737243" w:rsidRDefault="00791B89" w:rsidP="00923EB2">
            <w:pPr>
              <w:autoSpaceDE w:val="0"/>
              <w:autoSpaceDN w:val="0"/>
              <w:spacing w:line="340" w:lineRule="exact"/>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（1-14）</w:t>
            </w:r>
            <w:r w:rsidR="006C2BC1" w:rsidRPr="00737243">
              <w:rPr>
                <w:rFonts w:asciiTheme="minorEastAsia" w:eastAsiaTheme="minorEastAsia" w:hAnsiTheme="minorEastAsia" w:hint="eastAsia"/>
                <w:bCs/>
                <w:color w:val="000000" w:themeColor="text1"/>
                <w:sz w:val="22"/>
              </w:rPr>
              <w:t>府立支援学校のセンター的機能の強化</w:t>
            </w:r>
          </w:p>
        </w:tc>
      </w:tr>
      <w:tr w:rsidR="00737243" w:rsidRPr="00737243" w14:paraId="377B65BF" w14:textId="77777777" w:rsidTr="00DE132F">
        <w:trPr>
          <w:trHeight w:val="397"/>
        </w:trPr>
        <w:tc>
          <w:tcPr>
            <w:tcW w:w="390" w:type="dxa"/>
            <w:tcBorders>
              <w:top w:val="nil"/>
              <w:bottom w:val="nil"/>
            </w:tcBorders>
            <w:shd w:val="clear" w:color="auto" w:fill="CFDFEA" w:themeFill="text2" w:themeFillTint="33"/>
          </w:tcPr>
          <w:p w14:paraId="389D92EB"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01A12B6"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534C76EE" w14:textId="77777777" w:rsidR="006C2BC1" w:rsidRPr="00737243" w:rsidRDefault="00791B89" w:rsidP="00923EB2">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（1-15）</w:t>
            </w:r>
            <w:r w:rsidR="006C2BC1" w:rsidRPr="00737243">
              <w:rPr>
                <w:rFonts w:asciiTheme="minorEastAsia" w:eastAsiaTheme="minorEastAsia" w:hAnsiTheme="minorEastAsia" w:hint="eastAsia"/>
                <w:color w:val="000000" w:themeColor="text1"/>
                <w:sz w:val="22"/>
              </w:rPr>
              <w:t>自立支援推進校・共生推進校での教育成果の普及</w:t>
            </w:r>
          </w:p>
        </w:tc>
      </w:tr>
      <w:tr w:rsidR="00737243" w:rsidRPr="00737243" w14:paraId="69A33D88" w14:textId="77777777" w:rsidTr="00DE132F">
        <w:trPr>
          <w:trHeight w:val="397"/>
        </w:trPr>
        <w:tc>
          <w:tcPr>
            <w:tcW w:w="390" w:type="dxa"/>
            <w:tcBorders>
              <w:top w:val="nil"/>
            </w:tcBorders>
            <w:shd w:val="clear" w:color="auto" w:fill="CFDFEA" w:themeFill="text2" w:themeFillTint="33"/>
          </w:tcPr>
          <w:p w14:paraId="13FB2FB3"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26619B4E"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098FB86F" w14:textId="77777777" w:rsidR="006C2BC1" w:rsidRPr="00737243" w:rsidRDefault="00791B89" w:rsidP="00923EB2">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（1-16）</w:t>
            </w:r>
            <w:r w:rsidR="006C2BC1" w:rsidRPr="00737243">
              <w:rPr>
                <w:rFonts w:asciiTheme="minorEastAsia" w:eastAsiaTheme="minorEastAsia" w:hAnsiTheme="minorEastAsia" w:hint="eastAsia"/>
                <w:color w:val="000000" w:themeColor="text1"/>
                <w:sz w:val="22"/>
              </w:rPr>
              <w:t>小・中学校における校内支援体制の充実</w:t>
            </w:r>
          </w:p>
        </w:tc>
      </w:tr>
    </w:tbl>
    <w:p w14:paraId="367C87FD" w14:textId="77777777" w:rsidR="006C2BC1" w:rsidRPr="00737243" w:rsidRDefault="006C2BC1" w:rsidP="006C2BC1">
      <w:pPr>
        <w:autoSpaceDE w:val="0"/>
        <w:autoSpaceDN w:val="0"/>
        <w:rPr>
          <w:rFonts w:asciiTheme="minorEastAsia" w:eastAsiaTheme="minorEastAsia" w:hAnsiTheme="minorEastAsia"/>
          <w:color w:val="000000" w:themeColor="text1"/>
          <w:sz w:val="22"/>
          <w:shd w:val="clear" w:color="auto" w:fill="000000" w:themeFill="text1"/>
        </w:rPr>
      </w:pPr>
    </w:p>
    <w:tbl>
      <w:tblPr>
        <w:tblStyle w:val="a3"/>
        <w:tblW w:w="0" w:type="auto"/>
        <w:tblLook w:val="04A0" w:firstRow="1" w:lastRow="0" w:firstColumn="1" w:lastColumn="0" w:noHBand="0" w:noVBand="1"/>
      </w:tblPr>
      <w:tblGrid>
        <w:gridCol w:w="390"/>
        <w:gridCol w:w="391"/>
        <w:gridCol w:w="8961"/>
      </w:tblGrid>
      <w:tr w:rsidR="00737243" w:rsidRPr="00737243" w14:paraId="72B6132F" w14:textId="77777777" w:rsidTr="690EBD9E">
        <w:trPr>
          <w:trHeight w:val="397"/>
        </w:trPr>
        <w:tc>
          <w:tcPr>
            <w:tcW w:w="9742" w:type="dxa"/>
            <w:gridSpan w:val="3"/>
            <w:tcBorders>
              <w:bottom w:val="nil"/>
            </w:tcBorders>
            <w:shd w:val="clear" w:color="auto" w:fill="CFDFEA" w:themeFill="text2" w:themeFillTint="33"/>
          </w:tcPr>
          <w:p w14:paraId="6279B8DE" w14:textId="77777777" w:rsidR="006C2BC1" w:rsidRPr="00737243" w:rsidRDefault="006C2BC1" w:rsidP="00923EB2">
            <w:pPr>
              <w:autoSpaceDE w:val="0"/>
              <w:autoSpaceDN w:val="0"/>
              <w:rPr>
                <w:rFonts w:asciiTheme="minorEastAsia" w:eastAsiaTheme="minorEastAsia" w:hAnsiTheme="minorEastAsia"/>
                <w:b/>
                <w:bCs/>
                <w:color w:val="000000" w:themeColor="text1"/>
                <w:sz w:val="22"/>
              </w:rPr>
            </w:pPr>
            <w:bookmarkStart w:id="60" w:name="OLE_LINK1"/>
            <w:r w:rsidRPr="00737243">
              <w:rPr>
                <w:rFonts w:asciiTheme="minorEastAsia" w:eastAsiaTheme="minorEastAsia" w:hAnsiTheme="minorEastAsia" w:hint="eastAsia"/>
                <w:b/>
                <w:bCs/>
                <w:color w:val="000000" w:themeColor="text1"/>
                <w:sz w:val="22"/>
              </w:rPr>
              <w:t>重点取組⑤｜配慮や支援が必要な子どもたちへの指導の充実</w:t>
            </w:r>
          </w:p>
        </w:tc>
      </w:tr>
      <w:tr w:rsidR="00737243" w:rsidRPr="00737243" w14:paraId="30829193" w14:textId="77777777" w:rsidTr="690EBD9E">
        <w:trPr>
          <w:trHeight w:val="397"/>
        </w:trPr>
        <w:tc>
          <w:tcPr>
            <w:tcW w:w="390" w:type="dxa"/>
            <w:tcBorders>
              <w:top w:val="nil"/>
              <w:bottom w:val="nil"/>
            </w:tcBorders>
            <w:shd w:val="clear" w:color="auto" w:fill="CFDFEA" w:themeFill="text2" w:themeFillTint="33"/>
          </w:tcPr>
          <w:p w14:paraId="4E0AD98D"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1148CA38" w14:textId="77777777" w:rsidR="006C2BC1" w:rsidRPr="00737243" w:rsidRDefault="006C2BC1" w:rsidP="00923EB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不登校の子どもたちの社会的自立に向けた学習指導・支援</w:t>
            </w:r>
          </w:p>
        </w:tc>
      </w:tr>
      <w:tr w:rsidR="00737243" w:rsidRPr="00737243" w14:paraId="4247F11D" w14:textId="77777777" w:rsidTr="690EBD9E">
        <w:trPr>
          <w:trHeight w:val="397"/>
        </w:trPr>
        <w:tc>
          <w:tcPr>
            <w:tcW w:w="390" w:type="dxa"/>
            <w:tcBorders>
              <w:top w:val="nil"/>
              <w:bottom w:val="nil"/>
            </w:tcBorders>
            <w:shd w:val="clear" w:color="auto" w:fill="CFDFEA" w:themeFill="text2" w:themeFillTint="33"/>
          </w:tcPr>
          <w:p w14:paraId="1C1775F8"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B155C19"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0D7AFCFB"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79ED1F7A" w14:textId="77777777" w:rsidTr="690EBD9E">
        <w:trPr>
          <w:trHeight w:val="397"/>
        </w:trPr>
        <w:tc>
          <w:tcPr>
            <w:tcW w:w="390" w:type="dxa"/>
            <w:tcBorders>
              <w:top w:val="nil"/>
              <w:bottom w:val="nil"/>
            </w:tcBorders>
            <w:shd w:val="clear" w:color="auto" w:fill="CFDFEA" w:themeFill="text2" w:themeFillTint="33"/>
          </w:tcPr>
          <w:p w14:paraId="5CF9CDC2"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6577EB7"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5A51A42" w14:textId="77777777" w:rsidR="006C2BC1" w:rsidRPr="00737243" w:rsidRDefault="00A56F4B" w:rsidP="00923EB2">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（1-17）</w:t>
            </w:r>
            <w:r w:rsidR="006C2BC1" w:rsidRPr="00737243">
              <w:rPr>
                <w:rFonts w:hint="eastAsia"/>
                <w:bCs/>
                <w:color w:val="000000" w:themeColor="text1"/>
                <w:sz w:val="22"/>
              </w:rPr>
              <w:t>不登校の子どもたちの学習保障等の充実</w:t>
            </w:r>
          </w:p>
        </w:tc>
      </w:tr>
      <w:tr w:rsidR="00737243" w:rsidRPr="00737243" w14:paraId="6B71267A" w14:textId="77777777" w:rsidTr="690EBD9E">
        <w:trPr>
          <w:trHeight w:val="397"/>
        </w:trPr>
        <w:tc>
          <w:tcPr>
            <w:tcW w:w="390" w:type="dxa"/>
            <w:tcBorders>
              <w:top w:val="nil"/>
              <w:bottom w:val="nil"/>
            </w:tcBorders>
            <w:shd w:val="clear" w:color="auto" w:fill="CFDFEA" w:themeFill="text2" w:themeFillTint="33"/>
          </w:tcPr>
          <w:p w14:paraId="18DD92CB"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075538D0"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日本語指導が必要な子どもたちへの支援の充実</w:t>
            </w:r>
          </w:p>
        </w:tc>
      </w:tr>
      <w:tr w:rsidR="00737243" w:rsidRPr="00737243" w14:paraId="7096A113" w14:textId="77777777" w:rsidTr="690EBD9E">
        <w:trPr>
          <w:trHeight w:val="397"/>
        </w:trPr>
        <w:tc>
          <w:tcPr>
            <w:tcW w:w="390" w:type="dxa"/>
            <w:tcBorders>
              <w:top w:val="nil"/>
              <w:bottom w:val="nil"/>
            </w:tcBorders>
            <w:shd w:val="clear" w:color="auto" w:fill="CFDFEA" w:themeFill="text2" w:themeFillTint="33"/>
          </w:tcPr>
          <w:p w14:paraId="6EDE08E2"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707BBF6"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5EC2C1EE" w14:textId="77777777" w:rsidR="006C2BC1" w:rsidRPr="00737243" w:rsidRDefault="006C2BC1" w:rsidP="00923EB2">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8B7DD80" w14:textId="77777777" w:rsidTr="690EBD9E">
        <w:trPr>
          <w:trHeight w:val="397"/>
        </w:trPr>
        <w:tc>
          <w:tcPr>
            <w:tcW w:w="390" w:type="dxa"/>
            <w:tcBorders>
              <w:top w:val="nil"/>
              <w:bottom w:val="nil"/>
            </w:tcBorders>
            <w:shd w:val="clear" w:color="auto" w:fill="CFDFEA" w:themeFill="text2" w:themeFillTint="33"/>
          </w:tcPr>
          <w:p w14:paraId="5DAE3908"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FCECDBB"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3BB7795E" w14:textId="77777777" w:rsidR="006C2BC1" w:rsidRPr="00737243" w:rsidRDefault="00A56F4B" w:rsidP="00923EB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（1-18）</w:t>
            </w:r>
            <w:r w:rsidR="006C2BC1" w:rsidRPr="00737243">
              <w:rPr>
                <w:rFonts w:hint="eastAsia"/>
                <w:color w:val="000000" w:themeColor="text1"/>
                <w:sz w:val="22"/>
              </w:rPr>
              <w:t>小・中学校における日本語指導の体制の構築・内容の充実</w:t>
            </w:r>
          </w:p>
        </w:tc>
      </w:tr>
      <w:tr w:rsidR="00737243" w:rsidRPr="00737243" w14:paraId="7AE3EB59" w14:textId="77777777" w:rsidTr="690EBD9E">
        <w:trPr>
          <w:trHeight w:val="397"/>
        </w:trPr>
        <w:tc>
          <w:tcPr>
            <w:tcW w:w="390" w:type="dxa"/>
            <w:tcBorders>
              <w:top w:val="nil"/>
              <w:bottom w:val="single" w:sz="4" w:space="0" w:color="auto"/>
            </w:tcBorders>
            <w:shd w:val="clear" w:color="auto" w:fill="CFDFEA" w:themeFill="text2" w:themeFillTint="33"/>
          </w:tcPr>
          <w:p w14:paraId="10B91C85"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887C374" w14:textId="77777777" w:rsidR="006C2BC1" w:rsidRPr="00737243" w:rsidRDefault="006C2BC1" w:rsidP="00923EB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7B620843" w14:textId="77777777" w:rsidR="006C2BC1" w:rsidRPr="00737243" w:rsidRDefault="00A56F4B" w:rsidP="00923EB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（1-19）</w:t>
            </w:r>
            <w:r w:rsidR="006C2BC1" w:rsidRPr="00737243">
              <w:rPr>
                <w:rFonts w:hint="eastAsia"/>
                <w:color w:val="000000" w:themeColor="text1"/>
                <w:sz w:val="22"/>
              </w:rPr>
              <w:t>府立高校における日本語指導の内容・体制等の充実</w:t>
            </w:r>
          </w:p>
        </w:tc>
      </w:tr>
      <w:bookmarkEnd w:id="60"/>
    </w:tbl>
    <w:p w14:paraId="14C89CA9" w14:textId="77777777" w:rsidR="690EBD9E" w:rsidRDefault="690EBD9E">
      <w:r>
        <w:br w:type="page"/>
      </w:r>
    </w:p>
    <w:p w14:paraId="6F2EC573" w14:textId="77777777" w:rsidR="006C2BC1" w:rsidRPr="0044155F" w:rsidRDefault="00160EEB" w:rsidP="006C2BC1">
      <w:pPr>
        <w:pStyle w:val="af"/>
        <w:rPr>
          <w:color w:val="FFFFFF" w:themeColor="background1"/>
        </w:rPr>
      </w:pPr>
      <w:r w:rsidRPr="0044155F">
        <w:rPr>
          <w:rFonts w:hint="eastAsia"/>
          <w:color w:val="FFFFFF" w:themeColor="background1"/>
        </w:rPr>
        <w:lastRenderedPageBreak/>
        <w:t>「</w:t>
      </w:r>
      <w:r w:rsidR="006C2BC1" w:rsidRPr="0044155F">
        <w:rPr>
          <w:rFonts w:hint="eastAsia"/>
          <w:color w:val="FFFFFF" w:themeColor="background1"/>
        </w:rPr>
        <w:t>成果指標</w:t>
      </w:r>
      <w:r w:rsidRPr="0044155F">
        <w:rPr>
          <w:rFonts w:hint="eastAsia"/>
          <w:color w:val="FFFFFF" w:themeColor="background1"/>
        </w:rPr>
        <w:t>」</w:t>
      </w:r>
      <w:r w:rsidR="006C2BC1" w:rsidRPr="0044155F">
        <w:rPr>
          <w:rFonts w:hint="eastAsia"/>
          <w:color w:val="FFFFFF" w:themeColor="background1"/>
        </w:rPr>
        <w:t>の達成状況</w:t>
      </w:r>
    </w:p>
    <w:tbl>
      <w:tblPr>
        <w:tblStyle w:val="24"/>
        <w:tblW w:w="9840" w:type="dxa"/>
        <w:tblLayout w:type="fixed"/>
        <w:tblLook w:val="04A0" w:firstRow="1" w:lastRow="0" w:firstColumn="1" w:lastColumn="0" w:noHBand="0" w:noVBand="1"/>
      </w:tblPr>
      <w:tblGrid>
        <w:gridCol w:w="514"/>
        <w:gridCol w:w="2325"/>
        <w:gridCol w:w="1134"/>
        <w:gridCol w:w="1247"/>
        <w:gridCol w:w="1134"/>
        <w:gridCol w:w="1134"/>
        <w:gridCol w:w="1134"/>
        <w:gridCol w:w="1218"/>
      </w:tblGrid>
      <w:tr w:rsidR="00737243" w:rsidRPr="00737243" w14:paraId="7E174376" w14:textId="77777777" w:rsidTr="4ED1CF5B">
        <w:trPr>
          <w:trHeight w:val="397"/>
        </w:trPr>
        <w:tc>
          <w:tcPr>
            <w:tcW w:w="514" w:type="dxa"/>
            <w:shd w:val="clear" w:color="auto" w:fill="D9D9D9" w:themeFill="background1" w:themeFillShade="D9"/>
          </w:tcPr>
          <w:p w14:paraId="7059C69C" w14:textId="77777777" w:rsidR="00B54511" w:rsidRPr="00737243" w:rsidRDefault="00B54511" w:rsidP="00B54511">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No</w:t>
            </w:r>
          </w:p>
        </w:tc>
        <w:tc>
          <w:tcPr>
            <w:tcW w:w="2325" w:type="dxa"/>
            <w:shd w:val="clear" w:color="auto" w:fill="D9D9D9" w:themeFill="background1" w:themeFillShade="D9"/>
          </w:tcPr>
          <w:p w14:paraId="3F253600" w14:textId="77777777" w:rsidR="00B54511" w:rsidRPr="00737243" w:rsidRDefault="00B54511" w:rsidP="00B54511">
            <w:pPr>
              <w:autoSpaceDE w:val="0"/>
              <w:autoSpaceDN w:val="0"/>
              <w:jc w:val="center"/>
              <w:rPr>
                <w:rFonts w:hAnsi="メイリオ"/>
                <w:b/>
                <w:color w:val="000000" w:themeColor="text1"/>
                <w:sz w:val="20"/>
                <w:szCs w:val="20"/>
              </w:rPr>
            </w:pPr>
            <w:r w:rsidRPr="00737243">
              <w:rPr>
                <w:rFonts w:hAnsi="メイリオ" w:hint="eastAsia"/>
                <w:b/>
                <w:color w:val="000000" w:themeColor="text1"/>
                <w:sz w:val="20"/>
                <w:szCs w:val="20"/>
              </w:rPr>
              <w:t>成果指標</w:t>
            </w:r>
          </w:p>
        </w:tc>
        <w:tc>
          <w:tcPr>
            <w:tcW w:w="1134" w:type="dxa"/>
            <w:shd w:val="clear" w:color="auto" w:fill="D9D9D9" w:themeFill="background1" w:themeFillShade="D9"/>
          </w:tcPr>
          <w:p w14:paraId="11956410"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2B2C66EC"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61752C8C"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73AD544"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47DF4488"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4" w:type="dxa"/>
            <w:shd w:val="clear" w:color="auto" w:fill="D9D9D9" w:themeFill="background1" w:themeFillShade="D9"/>
          </w:tcPr>
          <w:p w14:paraId="57148CCF" w14:textId="77777777" w:rsidR="00B54511" w:rsidRPr="00737243" w:rsidRDefault="515F564F"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7428CA4E"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8" w:type="dxa"/>
            <w:shd w:val="clear" w:color="auto" w:fill="D9D9D9" w:themeFill="background1" w:themeFillShade="D9"/>
          </w:tcPr>
          <w:p w14:paraId="4A6ACBBF"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47DF4488"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37243" w:rsidRPr="00737243" w14:paraId="123FDFAE" w14:textId="77777777" w:rsidTr="4ED1CF5B">
        <w:trPr>
          <w:trHeight w:val="567"/>
        </w:trPr>
        <w:tc>
          <w:tcPr>
            <w:tcW w:w="514" w:type="dxa"/>
            <w:vAlign w:val="center"/>
          </w:tcPr>
          <w:p w14:paraId="5D840757" w14:textId="77777777" w:rsidR="00AB0EA0" w:rsidRPr="00737243" w:rsidRDefault="00AB0EA0" w:rsidP="00AB0EA0">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８</w:t>
            </w:r>
          </w:p>
        </w:tc>
        <w:tc>
          <w:tcPr>
            <w:tcW w:w="2325" w:type="dxa"/>
            <w:vAlign w:val="center"/>
          </w:tcPr>
          <w:p w14:paraId="2D1A9004" w14:textId="77777777" w:rsidR="00AB0EA0" w:rsidRPr="00737243" w:rsidRDefault="00AB0EA0" w:rsidP="00AB0EA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校内支援体制状況確認票での自己評価において、「学校全体に支援教育が浸透している」と回答した小・中学校の割合（％）</w:t>
            </w:r>
          </w:p>
        </w:tc>
        <w:tc>
          <w:tcPr>
            <w:tcW w:w="1134" w:type="dxa"/>
            <w:tcBorders>
              <w:bottom w:val="single" w:sz="4" w:space="0" w:color="auto"/>
            </w:tcBorders>
            <w:vAlign w:val="center"/>
          </w:tcPr>
          <w:p w14:paraId="6F13A325"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2494"/>
              </w:rPr>
              <w:t>小・中学校</w:t>
            </w:r>
          </w:p>
        </w:tc>
        <w:tc>
          <w:tcPr>
            <w:tcW w:w="1247" w:type="dxa"/>
            <w:tcBorders>
              <w:bottom w:val="single" w:sz="4" w:space="0" w:color="auto"/>
            </w:tcBorders>
            <w:vAlign w:val="center"/>
          </w:tcPr>
          <w:p w14:paraId="5F66BD66" w14:textId="77777777" w:rsidR="00AB0EA0" w:rsidRPr="00B50CBD" w:rsidRDefault="00B13766" w:rsidP="00AB0EA0">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40</w:t>
            </w:r>
            <w:r w:rsidR="00AB0EA0" w:rsidRPr="00B50CBD">
              <w:rPr>
                <w:rFonts w:hAnsi="メイリオ" w:hint="eastAsia"/>
                <w:color w:val="000000" w:themeColor="text1"/>
                <w:sz w:val="20"/>
                <w:szCs w:val="20"/>
              </w:rPr>
              <w:t>.0</w:t>
            </w:r>
          </w:p>
        </w:tc>
        <w:tc>
          <w:tcPr>
            <w:tcW w:w="1134" w:type="dxa"/>
            <w:tcBorders>
              <w:bottom w:val="single" w:sz="4" w:space="0" w:color="auto"/>
            </w:tcBorders>
            <w:vAlign w:val="center"/>
          </w:tcPr>
          <w:p w14:paraId="037CCEBF"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16.1</w:t>
            </w:r>
          </w:p>
        </w:tc>
        <w:tc>
          <w:tcPr>
            <w:tcW w:w="1134" w:type="dxa"/>
            <w:tcBorders>
              <w:bottom w:val="single" w:sz="4" w:space="0" w:color="auto"/>
            </w:tcBorders>
            <w:vAlign w:val="center"/>
          </w:tcPr>
          <w:p w14:paraId="66141CF2"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23.4</w:t>
            </w:r>
          </w:p>
        </w:tc>
        <w:tc>
          <w:tcPr>
            <w:tcW w:w="1134" w:type="dxa"/>
            <w:tcBorders>
              <w:bottom w:val="single" w:sz="4" w:space="0" w:color="auto"/>
            </w:tcBorders>
            <w:vAlign w:val="center"/>
          </w:tcPr>
          <w:p w14:paraId="2CA76C85" w14:textId="77777777" w:rsidR="4ED1CF5B" w:rsidRPr="00E74D30" w:rsidRDefault="4ED1CF5B" w:rsidP="00E74D30">
            <w:pPr>
              <w:rPr>
                <w:rFonts w:hAnsi="メイリオ" w:cs="メイリオ"/>
                <w:sz w:val="20"/>
                <w:szCs w:val="20"/>
              </w:rPr>
            </w:pPr>
            <w:r w:rsidRPr="00E74D30">
              <w:rPr>
                <w:rFonts w:hAnsi="メイリオ" w:cs="メイリオ"/>
                <w:sz w:val="20"/>
                <w:szCs w:val="20"/>
              </w:rPr>
              <w:t xml:space="preserve">　25.8</w:t>
            </w:r>
          </w:p>
        </w:tc>
        <w:tc>
          <w:tcPr>
            <w:tcW w:w="1218" w:type="dxa"/>
            <w:tcBorders>
              <w:bottom w:val="single" w:sz="4" w:space="0" w:color="auto"/>
            </w:tcBorders>
            <w:vAlign w:val="center"/>
          </w:tcPr>
          <w:p w14:paraId="2DFB06C8" w14:textId="77777777" w:rsidR="4ED1CF5B" w:rsidRPr="00B50CBD" w:rsidRDefault="4ED1CF5B" w:rsidP="4ED1CF5B">
            <w:pPr>
              <w:jc w:val="center"/>
              <w:rPr>
                <w:rFonts w:hAnsi="メイリオ" w:cs="メイリオ"/>
                <w:sz w:val="20"/>
                <w:szCs w:val="20"/>
              </w:rPr>
            </w:pPr>
            <w:r w:rsidRPr="00B50CBD">
              <w:rPr>
                <w:rFonts w:hAnsi="メイリオ" w:cs="メイリオ"/>
                <w:sz w:val="20"/>
                <w:szCs w:val="20"/>
              </w:rPr>
              <w:t>△</w:t>
            </w:r>
          </w:p>
        </w:tc>
      </w:tr>
      <w:tr w:rsidR="00B50CBD" w:rsidRPr="00737243" w14:paraId="1F361371" w14:textId="77777777" w:rsidTr="1CD48B3B">
        <w:trPr>
          <w:trHeight w:val="705"/>
        </w:trPr>
        <w:tc>
          <w:tcPr>
            <w:tcW w:w="514" w:type="dxa"/>
            <w:vMerge w:val="restart"/>
            <w:vAlign w:val="center"/>
          </w:tcPr>
          <w:p w14:paraId="3774D274" w14:textId="77777777" w:rsidR="00B50CBD" w:rsidRPr="00737243" w:rsidRDefault="00B50CBD" w:rsidP="00B50CBD">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９</w:t>
            </w:r>
          </w:p>
        </w:tc>
        <w:tc>
          <w:tcPr>
            <w:tcW w:w="2325" w:type="dxa"/>
            <w:vMerge w:val="restart"/>
            <w:vAlign w:val="center"/>
          </w:tcPr>
          <w:p w14:paraId="17BA877B" w14:textId="77777777" w:rsidR="00B50CBD" w:rsidRPr="00737243" w:rsidRDefault="00B50CBD" w:rsidP="00B50CB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新規不登校者数の千人率（人）（政令市除く）</w:t>
            </w:r>
          </w:p>
        </w:tc>
        <w:tc>
          <w:tcPr>
            <w:tcW w:w="1134" w:type="dxa"/>
            <w:tcBorders>
              <w:bottom w:val="single" w:sz="4" w:space="0" w:color="auto"/>
            </w:tcBorders>
            <w:vAlign w:val="center"/>
          </w:tcPr>
          <w:p w14:paraId="69EC3D44"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tcBorders>
              <w:top w:val="single" w:sz="4" w:space="0" w:color="auto"/>
              <w:bottom w:val="single" w:sz="4" w:space="0" w:color="auto"/>
            </w:tcBorders>
            <w:vAlign w:val="center"/>
          </w:tcPr>
          <w:p w14:paraId="26F753C3"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7.0</w:t>
            </w:r>
          </w:p>
          <w:p w14:paraId="7955358E"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（5</w:t>
            </w:r>
            <w:r w:rsidRPr="00B50CBD">
              <w:rPr>
                <w:rFonts w:hAnsi="メイリオ"/>
                <w:color w:val="000000" w:themeColor="text1"/>
                <w:sz w:val="20"/>
                <w:szCs w:val="20"/>
              </w:rPr>
              <w:t>.0</w:t>
            </w:r>
            <w:r w:rsidRPr="00B50CBD">
              <w:rPr>
                <w:rFonts w:hAnsi="メイリオ" w:hint="eastAsia"/>
                <w:color w:val="000000" w:themeColor="text1"/>
                <w:sz w:val="20"/>
                <w:szCs w:val="20"/>
              </w:rPr>
              <w:t>）</w:t>
            </w:r>
          </w:p>
        </w:tc>
        <w:tc>
          <w:tcPr>
            <w:tcW w:w="1134" w:type="dxa"/>
            <w:tcBorders>
              <w:top w:val="single" w:sz="4" w:space="0" w:color="auto"/>
              <w:bottom w:val="single" w:sz="4" w:space="0" w:color="auto"/>
            </w:tcBorders>
            <w:vAlign w:val="center"/>
          </w:tcPr>
          <w:p w14:paraId="54F480FF"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Pr>
                <w:rFonts w:hAnsi="メイリオ"/>
                <w:color w:val="000000" w:themeColor="text1"/>
                <w:sz w:val="20"/>
                <w:szCs w:val="20"/>
              </w:rPr>
              <w:t>9</w:t>
            </w:r>
            <w:r w:rsidRPr="00737243">
              <w:rPr>
                <w:rFonts w:hAnsi="メイリオ" w:hint="eastAsia"/>
                <w:color w:val="000000" w:themeColor="text1"/>
                <w:sz w:val="20"/>
                <w:szCs w:val="20"/>
              </w:rPr>
              <w:t>.</w:t>
            </w:r>
            <w:r>
              <w:rPr>
                <w:rFonts w:hAnsi="メイリオ"/>
                <w:color w:val="000000" w:themeColor="text1"/>
                <w:sz w:val="20"/>
                <w:szCs w:val="20"/>
              </w:rPr>
              <w:t>6</w:t>
            </w:r>
            <w:r w:rsidRPr="00012B3A">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43058C94"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Pr>
                <w:rFonts w:hAnsi="メイリオ"/>
                <w:color w:val="000000" w:themeColor="text1"/>
                <w:sz w:val="20"/>
                <w:szCs w:val="20"/>
              </w:rPr>
              <w:t>10</w:t>
            </w:r>
            <w:r w:rsidRPr="00737243">
              <w:rPr>
                <w:rFonts w:hAnsi="メイリオ" w:hint="eastAsia"/>
                <w:color w:val="000000" w:themeColor="text1"/>
                <w:sz w:val="20"/>
                <w:szCs w:val="20"/>
              </w:rPr>
              <w:t>.</w:t>
            </w:r>
            <w:r>
              <w:rPr>
                <w:rFonts w:hAnsi="メイリオ"/>
                <w:color w:val="000000" w:themeColor="text1"/>
                <w:sz w:val="20"/>
                <w:szCs w:val="20"/>
              </w:rPr>
              <w:t>3</w:t>
            </w:r>
            <w:r w:rsidRPr="00012B3A">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46EEF0B8" w14:textId="77777777" w:rsidR="00B50CBD" w:rsidRPr="00E74D30" w:rsidRDefault="00B50CBD" w:rsidP="00B50CBD">
            <w:pPr>
              <w:spacing w:line="300" w:lineRule="exact"/>
              <w:jc w:val="center"/>
              <w:rPr>
                <w:rFonts w:hAnsi="メイリオ"/>
                <w:sz w:val="18"/>
                <w:szCs w:val="18"/>
              </w:rPr>
            </w:pPr>
            <w:r>
              <w:rPr>
                <w:rFonts w:hAnsi="メイリオ"/>
                <w:color w:val="000000" w:themeColor="text1"/>
                <w:sz w:val="20"/>
                <w:szCs w:val="20"/>
              </w:rPr>
              <w:t>10</w:t>
            </w:r>
            <w:r w:rsidRPr="00737243">
              <w:rPr>
                <w:rFonts w:hAnsi="メイリオ" w:hint="eastAsia"/>
                <w:color w:val="000000" w:themeColor="text1"/>
                <w:sz w:val="20"/>
                <w:szCs w:val="20"/>
              </w:rPr>
              <w:t>.</w:t>
            </w:r>
            <w:r>
              <w:rPr>
                <w:rFonts w:hAnsi="メイリオ"/>
                <w:color w:val="000000" w:themeColor="text1"/>
                <w:sz w:val="20"/>
                <w:szCs w:val="20"/>
              </w:rPr>
              <w:t>4</w:t>
            </w:r>
            <w:r w:rsidRPr="00012B3A">
              <w:rPr>
                <w:rFonts w:hAnsi="メイリオ" w:hint="eastAsia"/>
                <w:color w:val="000000" w:themeColor="text1"/>
                <w:w w:val="76"/>
                <w:kern w:val="0"/>
                <w:sz w:val="20"/>
                <w:szCs w:val="20"/>
                <w:fitText w:val="400" w:id="-954870014"/>
                <w:vertAlign w:val="superscript"/>
              </w:rPr>
              <w:t>※前年度</w:t>
            </w:r>
          </w:p>
        </w:tc>
        <w:tc>
          <w:tcPr>
            <w:tcW w:w="1218" w:type="dxa"/>
            <w:tcBorders>
              <w:bottom w:val="single" w:sz="4" w:space="0" w:color="auto"/>
            </w:tcBorders>
            <w:vAlign w:val="center"/>
          </w:tcPr>
          <w:p w14:paraId="57958C59" w14:textId="77777777" w:rsidR="00B50CBD" w:rsidRPr="00B50CBD" w:rsidRDefault="00B50CBD" w:rsidP="00B50CBD">
            <w:pPr>
              <w:autoSpaceDE w:val="0"/>
              <w:autoSpaceDN w:val="0"/>
              <w:spacing w:line="300" w:lineRule="exact"/>
              <w:jc w:val="center"/>
              <w:rPr>
                <w:rFonts w:hAnsi="メイリオ" w:cs="メイリオ"/>
                <w:sz w:val="20"/>
                <w:szCs w:val="20"/>
              </w:rPr>
            </w:pPr>
            <w:r w:rsidRPr="00B50CBD">
              <w:rPr>
                <w:rFonts w:hAnsi="メイリオ" w:cs="メイリオ"/>
                <w:sz w:val="20"/>
                <w:szCs w:val="20"/>
              </w:rPr>
              <w:t>×</w:t>
            </w:r>
          </w:p>
        </w:tc>
      </w:tr>
      <w:tr w:rsidR="00B50CBD" w:rsidRPr="00737243" w14:paraId="1124E07C" w14:textId="77777777" w:rsidTr="1CD48B3B">
        <w:trPr>
          <w:trHeight w:val="705"/>
        </w:trPr>
        <w:tc>
          <w:tcPr>
            <w:tcW w:w="514" w:type="dxa"/>
            <w:vMerge/>
            <w:vAlign w:val="center"/>
          </w:tcPr>
          <w:p w14:paraId="7894991C" w14:textId="77777777" w:rsidR="00B50CBD" w:rsidRPr="00737243" w:rsidRDefault="00B50CBD" w:rsidP="00B50CBD">
            <w:pPr>
              <w:autoSpaceDE w:val="0"/>
              <w:autoSpaceDN w:val="0"/>
              <w:spacing w:line="300" w:lineRule="exact"/>
              <w:jc w:val="center"/>
              <w:rPr>
                <w:rFonts w:hAnsi="メイリオ"/>
                <w:b/>
                <w:color w:val="000000" w:themeColor="text1"/>
                <w:sz w:val="20"/>
                <w:szCs w:val="20"/>
              </w:rPr>
            </w:pPr>
          </w:p>
        </w:tc>
        <w:tc>
          <w:tcPr>
            <w:tcW w:w="2325" w:type="dxa"/>
            <w:vMerge/>
            <w:vAlign w:val="center"/>
          </w:tcPr>
          <w:p w14:paraId="77C2B6D0" w14:textId="77777777" w:rsidR="00B50CBD" w:rsidRPr="00737243" w:rsidRDefault="00B50CBD" w:rsidP="00B50CBD">
            <w:pPr>
              <w:autoSpaceDE w:val="0"/>
              <w:autoSpaceDN w:val="0"/>
              <w:spacing w:line="300" w:lineRule="exact"/>
              <w:jc w:val="left"/>
              <w:rPr>
                <w:rFonts w:hAnsi="メイリオ"/>
                <w:b/>
                <w:color w:val="000000" w:themeColor="text1"/>
                <w:sz w:val="18"/>
                <w:szCs w:val="18"/>
              </w:rPr>
            </w:pPr>
          </w:p>
        </w:tc>
        <w:tc>
          <w:tcPr>
            <w:tcW w:w="1134" w:type="dxa"/>
            <w:tcBorders>
              <w:bottom w:val="single" w:sz="4" w:space="0" w:color="auto"/>
            </w:tcBorders>
            <w:vAlign w:val="center"/>
          </w:tcPr>
          <w:p w14:paraId="03EC3C48"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tcBorders>
              <w:top w:val="single" w:sz="4" w:space="0" w:color="auto"/>
              <w:bottom w:val="single" w:sz="4" w:space="0" w:color="auto"/>
            </w:tcBorders>
            <w:vAlign w:val="center"/>
          </w:tcPr>
          <w:p w14:paraId="18D14D3B"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18.0</w:t>
            </w:r>
          </w:p>
          <w:p w14:paraId="308C9751"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（12.0）</w:t>
            </w:r>
          </w:p>
        </w:tc>
        <w:tc>
          <w:tcPr>
            <w:tcW w:w="1134" w:type="dxa"/>
            <w:tcBorders>
              <w:top w:val="single" w:sz="4" w:space="0" w:color="auto"/>
              <w:bottom w:val="single" w:sz="4" w:space="0" w:color="auto"/>
            </w:tcBorders>
            <w:vAlign w:val="center"/>
          </w:tcPr>
          <w:p w14:paraId="1C95D1D3"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24.8</w:t>
            </w:r>
            <w:r w:rsidRPr="00012B3A">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3A9F457F"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w:t>
            </w:r>
            <w:r>
              <w:rPr>
                <w:rFonts w:hAnsi="メイリオ"/>
                <w:color w:val="000000" w:themeColor="text1"/>
                <w:sz w:val="20"/>
                <w:szCs w:val="20"/>
              </w:rPr>
              <w:t>5</w:t>
            </w:r>
            <w:r w:rsidRPr="00737243">
              <w:rPr>
                <w:rFonts w:hAnsi="メイリオ" w:hint="eastAsia"/>
                <w:color w:val="000000" w:themeColor="text1"/>
                <w:sz w:val="20"/>
                <w:szCs w:val="20"/>
              </w:rPr>
              <w:t>.</w:t>
            </w:r>
            <w:r>
              <w:rPr>
                <w:rFonts w:hAnsi="メイリオ"/>
                <w:color w:val="000000" w:themeColor="text1"/>
                <w:sz w:val="20"/>
                <w:szCs w:val="20"/>
              </w:rPr>
              <w:t>3</w:t>
            </w:r>
            <w:r w:rsidRPr="00012B3A">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0B39FBAC" w14:textId="77777777" w:rsidR="00B50CBD" w:rsidRPr="00E74D30" w:rsidRDefault="00B50CBD" w:rsidP="00B50CBD">
            <w:pPr>
              <w:spacing w:line="300" w:lineRule="exact"/>
              <w:jc w:val="center"/>
              <w:rPr>
                <w:rFonts w:hAnsi="メイリオ"/>
                <w:sz w:val="18"/>
                <w:szCs w:val="18"/>
              </w:rPr>
            </w:pPr>
            <w:r w:rsidRPr="00737243">
              <w:rPr>
                <w:rFonts w:hAnsi="メイリオ" w:hint="eastAsia"/>
                <w:color w:val="000000" w:themeColor="text1"/>
                <w:sz w:val="20"/>
                <w:szCs w:val="20"/>
              </w:rPr>
              <w:t>2</w:t>
            </w:r>
            <w:r>
              <w:rPr>
                <w:rFonts w:hAnsi="メイリオ"/>
                <w:color w:val="000000" w:themeColor="text1"/>
                <w:sz w:val="20"/>
                <w:szCs w:val="20"/>
              </w:rPr>
              <w:t>5</w:t>
            </w:r>
            <w:r w:rsidRPr="00737243">
              <w:rPr>
                <w:rFonts w:hAnsi="メイリオ" w:hint="eastAsia"/>
                <w:color w:val="000000" w:themeColor="text1"/>
                <w:sz w:val="20"/>
                <w:szCs w:val="20"/>
              </w:rPr>
              <w:t>.</w:t>
            </w:r>
            <w:r>
              <w:rPr>
                <w:rFonts w:hAnsi="メイリオ"/>
                <w:color w:val="000000" w:themeColor="text1"/>
                <w:sz w:val="20"/>
                <w:szCs w:val="20"/>
              </w:rPr>
              <w:t>5</w:t>
            </w:r>
            <w:r w:rsidRPr="00B50CBD">
              <w:rPr>
                <w:rFonts w:hAnsi="メイリオ" w:hint="eastAsia"/>
                <w:color w:val="000000" w:themeColor="text1"/>
                <w:w w:val="76"/>
                <w:kern w:val="0"/>
                <w:sz w:val="20"/>
                <w:szCs w:val="20"/>
                <w:fitText w:val="400" w:id="-954870014"/>
                <w:vertAlign w:val="superscript"/>
              </w:rPr>
              <w:t>※前年度</w:t>
            </w:r>
          </w:p>
        </w:tc>
        <w:tc>
          <w:tcPr>
            <w:tcW w:w="1218" w:type="dxa"/>
            <w:tcBorders>
              <w:bottom w:val="single" w:sz="4" w:space="0" w:color="auto"/>
            </w:tcBorders>
            <w:vAlign w:val="center"/>
          </w:tcPr>
          <w:p w14:paraId="4A78A37D" w14:textId="77777777" w:rsidR="00B50CBD" w:rsidRPr="00B50CBD" w:rsidRDefault="00B50CBD" w:rsidP="00B50CBD">
            <w:pPr>
              <w:autoSpaceDE w:val="0"/>
              <w:autoSpaceDN w:val="0"/>
              <w:spacing w:line="300" w:lineRule="exact"/>
              <w:jc w:val="center"/>
              <w:rPr>
                <w:rFonts w:hAnsi="メイリオ" w:cs="メイリオ"/>
                <w:sz w:val="20"/>
                <w:szCs w:val="20"/>
              </w:rPr>
            </w:pPr>
            <w:r w:rsidRPr="00B50CBD">
              <w:rPr>
                <w:rFonts w:hAnsi="メイリオ" w:cs="メイリオ"/>
                <w:sz w:val="20"/>
                <w:szCs w:val="20"/>
              </w:rPr>
              <w:t>×</w:t>
            </w:r>
          </w:p>
        </w:tc>
      </w:tr>
      <w:tr w:rsidR="00B50CBD" w:rsidRPr="00737243" w14:paraId="30C3B0BF" w14:textId="77777777" w:rsidTr="4ED1CF5B">
        <w:trPr>
          <w:trHeight w:val="705"/>
        </w:trPr>
        <w:tc>
          <w:tcPr>
            <w:tcW w:w="514" w:type="dxa"/>
            <w:vMerge/>
            <w:vAlign w:val="center"/>
          </w:tcPr>
          <w:p w14:paraId="4EC4A201" w14:textId="77777777" w:rsidR="00B50CBD" w:rsidRPr="00737243" w:rsidRDefault="00B50CBD" w:rsidP="00B50CBD">
            <w:pPr>
              <w:autoSpaceDE w:val="0"/>
              <w:autoSpaceDN w:val="0"/>
              <w:spacing w:line="300" w:lineRule="exact"/>
              <w:jc w:val="center"/>
              <w:rPr>
                <w:rFonts w:hAnsi="メイリオ"/>
                <w:b/>
                <w:color w:val="000000" w:themeColor="text1"/>
                <w:sz w:val="20"/>
                <w:szCs w:val="20"/>
              </w:rPr>
            </w:pPr>
          </w:p>
        </w:tc>
        <w:tc>
          <w:tcPr>
            <w:tcW w:w="2325" w:type="dxa"/>
            <w:vMerge/>
            <w:vAlign w:val="center"/>
          </w:tcPr>
          <w:p w14:paraId="6887D99A" w14:textId="77777777" w:rsidR="00B50CBD" w:rsidRPr="00737243" w:rsidRDefault="00B50CBD" w:rsidP="00B50CBD">
            <w:pPr>
              <w:autoSpaceDE w:val="0"/>
              <w:autoSpaceDN w:val="0"/>
              <w:spacing w:line="300" w:lineRule="exact"/>
              <w:jc w:val="left"/>
              <w:rPr>
                <w:rFonts w:hAnsi="メイリオ"/>
                <w:b/>
                <w:color w:val="000000" w:themeColor="text1"/>
                <w:sz w:val="18"/>
                <w:szCs w:val="18"/>
              </w:rPr>
            </w:pPr>
          </w:p>
        </w:tc>
        <w:tc>
          <w:tcPr>
            <w:tcW w:w="1134" w:type="dxa"/>
            <w:vAlign w:val="center"/>
          </w:tcPr>
          <w:p w14:paraId="3EB3CF99"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高校</w:t>
            </w:r>
          </w:p>
        </w:tc>
        <w:tc>
          <w:tcPr>
            <w:tcW w:w="1247" w:type="dxa"/>
            <w:tcBorders>
              <w:top w:val="single" w:sz="4" w:space="0" w:color="auto"/>
              <w:bottom w:val="single" w:sz="4" w:space="0" w:color="auto"/>
            </w:tcBorders>
            <w:vAlign w:val="center"/>
          </w:tcPr>
          <w:p w14:paraId="132FF494"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18.0</w:t>
            </w:r>
          </w:p>
          <w:p w14:paraId="31C69CFF" w14:textId="77777777" w:rsidR="00B50CBD" w:rsidRPr="00B50CBD" w:rsidRDefault="00B50CBD" w:rsidP="00B50CBD">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（12.0）</w:t>
            </w:r>
          </w:p>
        </w:tc>
        <w:tc>
          <w:tcPr>
            <w:tcW w:w="1134" w:type="dxa"/>
            <w:tcBorders>
              <w:top w:val="single" w:sz="4" w:space="0" w:color="auto"/>
              <w:bottom w:val="single" w:sz="4" w:space="0" w:color="auto"/>
            </w:tcBorders>
            <w:vAlign w:val="center"/>
          </w:tcPr>
          <w:p w14:paraId="2B81A433"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w:t>
            </w:r>
            <w:r w:rsidRPr="00737243">
              <w:rPr>
                <w:rFonts w:hAnsi="メイリオ"/>
                <w:color w:val="000000" w:themeColor="text1"/>
                <w:sz w:val="20"/>
                <w:szCs w:val="20"/>
              </w:rPr>
              <w:t>5.4</w:t>
            </w:r>
            <w:r w:rsidRPr="00012B3A">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27850FE5" w14:textId="77777777" w:rsidR="00B50CBD" w:rsidRPr="00737243" w:rsidRDefault="00B50CBD" w:rsidP="00B50CB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w:t>
            </w:r>
            <w:r w:rsidRPr="00737243">
              <w:rPr>
                <w:rFonts w:hAnsi="メイリオ"/>
                <w:color w:val="000000" w:themeColor="text1"/>
                <w:sz w:val="20"/>
                <w:szCs w:val="20"/>
              </w:rPr>
              <w:t>.4</w:t>
            </w:r>
            <w:r w:rsidRPr="00012B3A">
              <w:rPr>
                <w:rFonts w:hAnsi="メイリオ" w:hint="eastAsia"/>
                <w:color w:val="000000" w:themeColor="text1"/>
                <w:w w:val="76"/>
                <w:kern w:val="0"/>
                <w:sz w:val="20"/>
                <w:szCs w:val="20"/>
                <w:fitText w:val="400" w:id="-954870014"/>
                <w:vertAlign w:val="superscript"/>
              </w:rPr>
              <w:t>※前年</w:t>
            </w:r>
            <w:r w:rsidRPr="00012B3A">
              <w:rPr>
                <w:rFonts w:hAnsi="メイリオ" w:hint="eastAsia"/>
                <w:color w:val="000000" w:themeColor="text1"/>
                <w:spacing w:val="4"/>
                <w:w w:val="76"/>
                <w:kern w:val="0"/>
                <w:sz w:val="20"/>
                <w:szCs w:val="20"/>
                <w:fitText w:val="400" w:id="-954870014"/>
                <w:vertAlign w:val="superscript"/>
              </w:rPr>
              <w:t>度</w:t>
            </w:r>
          </w:p>
        </w:tc>
        <w:tc>
          <w:tcPr>
            <w:tcW w:w="1134" w:type="dxa"/>
            <w:vAlign w:val="center"/>
          </w:tcPr>
          <w:p w14:paraId="36BF9617" w14:textId="77777777" w:rsidR="00B50CBD" w:rsidRDefault="00B50CBD" w:rsidP="00B50CBD">
            <w:pPr>
              <w:jc w:val="center"/>
              <w:rPr>
                <w:rFonts w:hAnsi="メイリオ" w:cs="メイリオ"/>
                <w:color w:val="FF0000"/>
                <w:sz w:val="20"/>
                <w:szCs w:val="20"/>
                <w:vertAlign w:val="superscript"/>
              </w:rPr>
            </w:pPr>
            <w:r w:rsidRPr="00737243">
              <w:rPr>
                <w:rFonts w:hAnsi="メイリオ" w:hint="eastAsia"/>
                <w:color w:val="000000" w:themeColor="text1"/>
                <w:sz w:val="20"/>
                <w:szCs w:val="20"/>
              </w:rPr>
              <w:t>3</w:t>
            </w:r>
            <w:r>
              <w:rPr>
                <w:rFonts w:hAnsi="メイリオ"/>
                <w:color w:val="000000" w:themeColor="text1"/>
                <w:sz w:val="20"/>
                <w:szCs w:val="20"/>
              </w:rPr>
              <w:t>4</w:t>
            </w:r>
            <w:r w:rsidRPr="00737243">
              <w:rPr>
                <w:rFonts w:hAnsi="メイリオ"/>
                <w:color w:val="000000" w:themeColor="text1"/>
                <w:sz w:val="20"/>
                <w:szCs w:val="20"/>
              </w:rPr>
              <w:t>.</w:t>
            </w:r>
            <w:r>
              <w:rPr>
                <w:rFonts w:hAnsi="メイリオ"/>
                <w:color w:val="000000" w:themeColor="text1"/>
                <w:sz w:val="20"/>
                <w:szCs w:val="20"/>
              </w:rPr>
              <w:t>3</w:t>
            </w:r>
            <w:r w:rsidRPr="00012B3A">
              <w:rPr>
                <w:rFonts w:hAnsi="メイリオ" w:hint="eastAsia"/>
                <w:color w:val="000000" w:themeColor="text1"/>
                <w:w w:val="76"/>
                <w:kern w:val="0"/>
                <w:sz w:val="20"/>
                <w:szCs w:val="20"/>
                <w:fitText w:val="400" w:id="-954870014"/>
                <w:vertAlign w:val="superscript"/>
              </w:rPr>
              <w:t>※前年</w:t>
            </w:r>
            <w:r w:rsidRPr="00012B3A">
              <w:rPr>
                <w:rFonts w:hAnsi="メイリオ" w:hint="eastAsia"/>
                <w:color w:val="000000" w:themeColor="text1"/>
                <w:spacing w:val="4"/>
                <w:w w:val="76"/>
                <w:kern w:val="0"/>
                <w:sz w:val="20"/>
                <w:szCs w:val="20"/>
                <w:fitText w:val="400" w:id="-954870014"/>
                <w:vertAlign w:val="superscript"/>
              </w:rPr>
              <w:t>度</w:t>
            </w:r>
          </w:p>
        </w:tc>
        <w:tc>
          <w:tcPr>
            <w:tcW w:w="1218" w:type="dxa"/>
            <w:vAlign w:val="center"/>
          </w:tcPr>
          <w:p w14:paraId="6EEDB849" w14:textId="77777777" w:rsidR="00B50CBD" w:rsidRPr="00B50CBD" w:rsidRDefault="00B50CBD" w:rsidP="00B50CBD">
            <w:pPr>
              <w:jc w:val="center"/>
              <w:rPr>
                <w:rFonts w:hAnsi="メイリオ" w:cs="メイリオ"/>
                <w:sz w:val="20"/>
                <w:szCs w:val="20"/>
              </w:rPr>
            </w:pPr>
            <w:r w:rsidRPr="00B50CBD">
              <w:rPr>
                <w:rFonts w:hAnsi="メイリオ" w:cs="メイリオ" w:hint="eastAsia"/>
                <w:sz w:val="20"/>
                <w:szCs w:val="20"/>
              </w:rPr>
              <w:t>×</w:t>
            </w:r>
          </w:p>
        </w:tc>
      </w:tr>
      <w:tr w:rsidR="00737243" w:rsidRPr="00737243" w14:paraId="5E357CAC" w14:textId="77777777" w:rsidTr="4ED1CF5B">
        <w:trPr>
          <w:trHeight w:val="864"/>
        </w:trPr>
        <w:tc>
          <w:tcPr>
            <w:tcW w:w="514" w:type="dxa"/>
            <w:vAlign w:val="center"/>
          </w:tcPr>
          <w:p w14:paraId="5E605C56" w14:textId="77777777" w:rsidR="006C668F" w:rsidRPr="00737243" w:rsidRDefault="006C668F" w:rsidP="006C668F">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10</w:t>
            </w:r>
          </w:p>
        </w:tc>
        <w:tc>
          <w:tcPr>
            <w:tcW w:w="2325" w:type="dxa"/>
            <w:vAlign w:val="center"/>
          </w:tcPr>
          <w:p w14:paraId="31C33DFD" w14:textId="77777777" w:rsidR="006C668F" w:rsidRPr="00737243" w:rsidRDefault="006C668F" w:rsidP="006C668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「悩みや心配ごとがあるとき、相談する相手がいない」と回答した府立学校の子どもたちの割合（％）</w:t>
            </w:r>
          </w:p>
        </w:tc>
        <w:tc>
          <w:tcPr>
            <w:tcW w:w="1134" w:type="dxa"/>
            <w:vAlign w:val="center"/>
          </w:tcPr>
          <w:p w14:paraId="2A2DD838"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vAlign w:val="center"/>
          </w:tcPr>
          <w:p w14:paraId="3BCCB6DC" w14:textId="77777777" w:rsidR="006C668F" w:rsidRPr="00B50CBD" w:rsidRDefault="006C668F" w:rsidP="006C668F">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前年度よりも減少</w:t>
            </w:r>
          </w:p>
        </w:tc>
        <w:tc>
          <w:tcPr>
            <w:tcW w:w="1134" w:type="dxa"/>
            <w:vAlign w:val="center"/>
          </w:tcPr>
          <w:p w14:paraId="378FD995" w14:textId="77777777" w:rsidR="006C668F" w:rsidRPr="00737243" w:rsidRDefault="006C668F"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w:t>
            </w:r>
            <w:r w:rsidRPr="00737243">
              <w:rPr>
                <w:rFonts w:hAnsi="メイリオ" w:hint="eastAsia"/>
                <w:color w:val="000000" w:themeColor="text1"/>
                <w:sz w:val="20"/>
                <w:szCs w:val="20"/>
                <w:vertAlign w:val="superscript"/>
              </w:rPr>
              <w:t>※前年度</w:t>
            </w:r>
          </w:p>
        </w:tc>
        <w:tc>
          <w:tcPr>
            <w:tcW w:w="1134" w:type="dxa"/>
            <w:tcBorders>
              <w:bottom w:val="dashed" w:sz="4" w:space="0" w:color="auto"/>
            </w:tcBorders>
            <w:vAlign w:val="center"/>
          </w:tcPr>
          <w:p w14:paraId="249B03CB" w14:textId="77777777" w:rsidR="006C668F" w:rsidRPr="00737243" w:rsidRDefault="00AB0EA0" w:rsidP="006C668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4.9</w:t>
            </w:r>
          </w:p>
        </w:tc>
        <w:tc>
          <w:tcPr>
            <w:tcW w:w="1134" w:type="dxa"/>
            <w:vAlign w:val="center"/>
          </w:tcPr>
          <w:p w14:paraId="69ED5457" w14:textId="77777777" w:rsidR="51F5FF2A" w:rsidRDefault="51F5FF2A" w:rsidP="51F5FF2A">
            <w:pPr>
              <w:jc w:val="center"/>
              <w:rPr>
                <w:rFonts w:hAnsi="メイリオ" w:cs="メイリオ"/>
                <w:color w:val="FF0000"/>
                <w:sz w:val="20"/>
                <w:szCs w:val="20"/>
              </w:rPr>
            </w:pPr>
            <w:r w:rsidRPr="00777271">
              <w:rPr>
                <w:rFonts w:hAnsi="メイリオ" w:cs="メイリオ"/>
                <w:sz w:val="20"/>
                <w:szCs w:val="20"/>
              </w:rPr>
              <w:t>5.7</w:t>
            </w:r>
          </w:p>
        </w:tc>
        <w:tc>
          <w:tcPr>
            <w:tcW w:w="1218" w:type="dxa"/>
            <w:vAlign w:val="center"/>
          </w:tcPr>
          <w:p w14:paraId="50C98664" w14:textId="77777777" w:rsidR="51F5FF2A" w:rsidRPr="00B50CBD" w:rsidRDefault="00D7241F" w:rsidP="51F5FF2A">
            <w:pPr>
              <w:jc w:val="center"/>
              <w:rPr>
                <w:rFonts w:hAnsi="メイリオ" w:cs="メイリオ"/>
                <w:sz w:val="20"/>
                <w:szCs w:val="20"/>
              </w:rPr>
            </w:pPr>
            <w:r w:rsidRPr="00B50CBD">
              <w:rPr>
                <w:rFonts w:hAnsi="メイリオ" w:cs="メイリオ" w:hint="eastAsia"/>
                <w:sz w:val="20"/>
                <w:szCs w:val="20"/>
              </w:rPr>
              <w:t>△</w:t>
            </w:r>
          </w:p>
        </w:tc>
      </w:tr>
      <w:tr w:rsidR="00737243" w:rsidRPr="00737243" w14:paraId="7F226A94" w14:textId="77777777" w:rsidTr="4ED1CF5B">
        <w:trPr>
          <w:trHeight w:val="567"/>
        </w:trPr>
        <w:tc>
          <w:tcPr>
            <w:tcW w:w="514" w:type="dxa"/>
            <w:vAlign w:val="center"/>
          </w:tcPr>
          <w:p w14:paraId="44FCC43A" w14:textId="77777777" w:rsidR="00AB0EA0" w:rsidRPr="00737243" w:rsidRDefault="00AB0EA0" w:rsidP="00AB0EA0">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11</w:t>
            </w:r>
          </w:p>
        </w:tc>
        <w:tc>
          <w:tcPr>
            <w:tcW w:w="2325" w:type="dxa"/>
            <w:tcBorders>
              <w:bottom w:val="single" w:sz="4" w:space="0" w:color="auto"/>
            </w:tcBorders>
            <w:vAlign w:val="center"/>
          </w:tcPr>
          <w:p w14:paraId="3000B492" w14:textId="77777777" w:rsidR="00921878" w:rsidRPr="00737243" w:rsidRDefault="57D24D47" w:rsidP="31C23509">
            <w:pPr>
              <w:autoSpaceDE w:val="0"/>
              <w:autoSpaceDN w:val="0"/>
              <w:spacing w:line="300" w:lineRule="exact"/>
              <w:jc w:val="left"/>
              <w:rPr>
                <w:rFonts w:hAnsi="メイリオ"/>
                <w:b/>
                <w:bCs/>
                <w:color w:val="000000" w:themeColor="text1"/>
                <w:sz w:val="18"/>
                <w:szCs w:val="18"/>
              </w:rPr>
            </w:pPr>
            <w:r w:rsidRPr="31C23509">
              <w:rPr>
                <w:rFonts w:hAnsi="メイリオ"/>
                <w:b/>
                <w:bCs/>
                <w:color w:val="000000" w:themeColor="text1"/>
                <w:sz w:val="18"/>
                <w:szCs w:val="18"/>
              </w:rPr>
              <w:t>日本語指導が必要な小・中学校の子どもたちのうち、特別の教育課程</w:t>
            </w:r>
            <w:r w:rsidR="00AB0EA0" w:rsidRPr="31C23509">
              <w:rPr>
                <w:rStyle w:val="af5"/>
                <w:rFonts w:hAnsi="メイリオ"/>
                <w:b/>
                <w:bCs/>
                <w:color w:val="000000" w:themeColor="text1"/>
                <w:sz w:val="18"/>
                <w:szCs w:val="18"/>
              </w:rPr>
              <w:footnoteReference w:id="10"/>
            </w:r>
            <w:r w:rsidRPr="31C23509">
              <w:rPr>
                <w:rFonts w:hAnsi="メイリオ"/>
                <w:b/>
                <w:bCs/>
                <w:color w:val="000000" w:themeColor="text1"/>
                <w:sz w:val="18"/>
                <w:szCs w:val="18"/>
              </w:rPr>
              <w:t>に</w:t>
            </w:r>
          </w:p>
          <w:p w14:paraId="261C142A" w14:textId="77777777" w:rsidR="00AB0EA0" w:rsidRPr="00737243" w:rsidRDefault="00AB0EA0" w:rsidP="00AB0EA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よる日本語指導を受けた子どもたちの割合（％）</w:t>
            </w:r>
          </w:p>
        </w:tc>
        <w:tc>
          <w:tcPr>
            <w:tcW w:w="1134" w:type="dxa"/>
            <w:tcBorders>
              <w:bottom w:val="single" w:sz="4" w:space="0" w:color="auto"/>
            </w:tcBorders>
            <w:vAlign w:val="center"/>
          </w:tcPr>
          <w:p w14:paraId="1E3E61E8"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2493"/>
              </w:rPr>
              <w:t>小・中学校</w:t>
            </w:r>
          </w:p>
        </w:tc>
        <w:tc>
          <w:tcPr>
            <w:tcW w:w="1247" w:type="dxa"/>
            <w:tcBorders>
              <w:bottom w:val="single" w:sz="4" w:space="0" w:color="auto"/>
            </w:tcBorders>
            <w:vAlign w:val="center"/>
          </w:tcPr>
          <w:p w14:paraId="5A3EC22B" w14:textId="77777777" w:rsidR="00AB0EA0" w:rsidRPr="00B50CBD" w:rsidRDefault="00AB0EA0" w:rsidP="00AB0EA0">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9</w:t>
            </w:r>
            <w:r w:rsidR="00226518" w:rsidRPr="00B50CBD">
              <w:rPr>
                <w:rFonts w:hAnsi="メイリオ" w:hint="eastAsia"/>
                <w:color w:val="000000" w:themeColor="text1"/>
                <w:sz w:val="20"/>
                <w:szCs w:val="20"/>
              </w:rPr>
              <w:t>9</w:t>
            </w:r>
            <w:r w:rsidRPr="00B50CBD">
              <w:rPr>
                <w:rFonts w:hAnsi="メイリオ" w:hint="eastAsia"/>
                <w:color w:val="000000" w:themeColor="text1"/>
                <w:sz w:val="20"/>
                <w:szCs w:val="20"/>
              </w:rPr>
              <w:t>.0</w:t>
            </w:r>
          </w:p>
          <w:p w14:paraId="34ABD100" w14:textId="77777777" w:rsidR="00AB0EA0" w:rsidRPr="00B50CBD" w:rsidRDefault="00AB0EA0" w:rsidP="00AB0EA0">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（100）</w:t>
            </w:r>
          </w:p>
        </w:tc>
        <w:tc>
          <w:tcPr>
            <w:tcW w:w="1134" w:type="dxa"/>
            <w:tcBorders>
              <w:bottom w:val="single" w:sz="4" w:space="0" w:color="auto"/>
            </w:tcBorders>
            <w:vAlign w:val="center"/>
          </w:tcPr>
          <w:p w14:paraId="3E7DBDA0"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96.3</w:t>
            </w:r>
          </w:p>
        </w:tc>
        <w:tc>
          <w:tcPr>
            <w:tcW w:w="1134" w:type="dxa"/>
            <w:tcBorders>
              <w:bottom w:val="single" w:sz="4" w:space="0" w:color="auto"/>
            </w:tcBorders>
            <w:vAlign w:val="center"/>
          </w:tcPr>
          <w:p w14:paraId="78E067AE"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14"/>
              </w:rPr>
              <w:t>9</w:t>
            </w:r>
            <w:r w:rsidRPr="00737243">
              <w:rPr>
                <w:rFonts w:hAnsi="メイリオ"/>
                <w:color w:val="000000" w:themeColor="text1"/>
                <w:szCs w:val="14"/>
              </w:rPr>
              <w:t>9.7</w:t>
            </w:r>
          </w:p>
        </w:tc>
        <w:tc>
          <w:tcPr>
            <w:tcW w:w="1134" w:type="dxa"/>
            <w:tcBorders>
              <w:bottom w:val="single" w:sz="4" w:space="0" w:color="auto"/>
            </w:tcBorders>
            <w:vAlign w:val="center"/>
          </w:tcPr>
          <w:p w14:paraId="53F68621" w14:textId="77777777" w:rsidR="00AB0EA0" w:rsidRPr="00777271" w:rsidRDefault="23706FA7" w:rsidP="00AB0EA0">
            <w:pPr>
              <w:autoSpaceDE w:val="0"/>
              <w:autoSpaceDN w:val="0"/>
              <w:spacing w:line="300" w:lineRule="exact"/>
              <w:jc w:val="center"/>
              <w:rPr>
                <w:rFonts w:hAnsi="メイリオ"/>
                <w:sz w:val="20"/>
                <w:szCs w:val="20"/>
              </w:rPr>
            </w:pPr>
            <w:r w:rsidRPr="00777271">
              <w:rPr>
                <w:rFonts w:hAnsi="メイリオ"/>
              </w:rPr>
              <w:t>99.3</w:t>
            </w:r>
          </w:p>
        </w:tc>
        <w:tc>
          <w:tcPr>
            <w:tcW w:w="1218" w:type="dxa"/>
            <w:tcBorders>
              <w:bottom w:val="single" w:sz="4" w:space="0" w:color="auto"/>
            </w:tcBorders>
            <w:vAlign w:val="center"/>
          </w:tcPr>
          <w:p w14:paraId="33848D03" w14:textId="668B632A" w:rsidR="00AB0EA0" w:rsidRPr="000A5AE0" w:rsidRDefault="000A5AE0" w:rsidP="00AB0EA0">
            <w:pPr>
              <w:autoSpaceDE w:val="0"/>
              <w:autoSpaceDN w:val="0"/>
              <w:spacing w:line="300" w:lineRule="exact"/>
              <w:jc w:val="center"/>
              <w:rPr>
                <w:rFonts w:hAnsi="メイリオ"/>
                <w:sz w:val="20"/>
                <w:szCs w:val="20"/>
                <w:highlight w:val="cyan"/>
              </w:rPr>
            </w:pPr>
            <w:r w:rsidRPr="002C674E">
              <w:rPr>
                <w:rFonts w:hAnsi="メイリオ" w:hint="eastAsia"/>
                <w:sz w:val="20"/>
                <w:szCs w:val="20"/>
              </w:rPr>
              <w:t>○</w:t>
            </w:r>
          </w:p>
        </w:tc>
      </w:tr>
      <w:tr w:rsidR="00AB0EA0" w:rsidRPr="00737243" w14:paraId="1DE62D4A" w14:textId="77777777" w:rsidTr="4ED1CF5B">
        <w:trPr>
          <w:trHeight w:val="567"/>
        </w:trPr>
        <w:tc>
          <w:tcPr>
            <w:tcW w:w="514" w:type="dxa"/>
            <w:vAlign w:val="center"/>
          </w:tcPr>
          <w:p w14:paraId="665F9C56" w14:textId="77777777" w:rsidR="00AB0EA0" w:rsidRPr="00737243" w:rsidRDefault="00AB0EA0" w:rsidP="00AB0EA0">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12</w:t>
            </w:r>
          </w:p>
        </w:tc>
        <w:tc>
          <w:tcPr>
            <w:tcW w:w="2325" w:type="dxa"/>
            <w:tcBorders>
              <w:bottom w:val="single" w:sz="4" w:space="0" w:color="auto"/>
            </w:tcBorders>
            <w:vAlign w:val="center"/>
          </w:tcPr>
          <w:p w14:paraId="7CFD70B8" w14:textId="77777777" w:rsidR="00AB0EA0" w:rsidRPr="00737243" w:rsidRDefault="00AB0EA0" w:rsidP="00AB0EA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日本語指導の必要な子どもたちが在籍する府立高校のうち、子どもたちの状況等を踏まえた教科指導や学校生活の支援を行っている府立高校の割合（％）</w:t>
            </w:r>
          </w:p>
        </w:tc>
        <w:tc>
          <w:tcPr>
            <w:tcW w:w="1134" w:type="dxa"/>
            <w:tcBorders>
              <w:bottom w:val="single" w:sz="4" w:space="0" w:color="auto"/>
            </w:tcBorders>
            <w:vAlign w:val="center"/>
          </w:tcPr>
          <w:p w14:paraId="21DA4F1D"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4F19C036" w14:textId="77777777" w:rsidR="00AB0EA0" w:rsidRPr="00B50CBD" w:rsidRDefault="00AB0EA0" w:rsidP="00AB0EA0">
            <w:pPr>
              <w:autoSpaceDE w:val="0"/>
              <w:autoSpaceDN w:val="0"/>
              <w:spacing w:line="300" w:lineRule="exact"/>
              <w:jc w:val="center"/>
              <w:rPr>
                <w:rFonts w:hAnsi="メイリオ"/>
                <w:color w:val="000000" w:themeColor="text1"/>
                <w:sz w:val="20"/>
                <w:szCs w:val="20"/>
              </w:rPr>
            </w:pPr>
            <w:r w:rsidRPr="00B50CBD">
              <w:rPr>
                <w:rFonts w:hAnsi="メイリオ" w:hint="eastAsia"/>
                <w:color w:val="000000" w:themeColor="text1"/>
                <w:sz w:val="20"/>
                <w:szCs w:val="20"/>
              </w:rPr>
              <w:t>100</w:t>
            </w:r>
          </w:p>
        </w:tc>
        <w:tc>
          <w:tcPr>
            <w:tcW w:w="1134" w:type="dxa"/>
            <w:tcBorders>
              <w:bottom w:val="single" w:sz="4" w:space="0" w:color="auto"/>
            </w:tcBorders>
            <w:vAlign w:val="center"/>
          </w:tcPr>
          <w:p w14:paraId="29EFA5B2"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85</w:t>
            </w:r>
            <w:r w:rsidRPr="00737243">
              <w:rPr>
                <w:rFonts w:hAnsi="メイリオ" w:hint="eastAsia"/>
                <w:color w:val="000000" w:themeColor="text1"/>
                <w:sz w:val="20"/>
                <w:szCs w:val="20"/>
              </w:rPr>
              <w:t>.0</w:t>
            </w:r>
          </w:p>
        </w:tc>
        <w:tc>
          <w:tcPr>
            <w:tcW w:w="1134" w:type="dxa"/>
            <w:tcBorders>
              <w:bottom w:val="single" w:sz="4" w:space="0" w:color="auto"/>
            </w:tcBorders>
            <w:vAlign w:val="center"/>
          </w:tcPr>
          <w:p w14:paraId="69B45B7A" w14:textId="77777777" w:rsidR="00AB0EA0" w:rsidRPr="00737243" w:rsidRDefault="00AB0EA0" w:rsidP="00AB0EA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w:t>
            </w:r>
            <w:r w:rsidRPr="00737243">
              <w:rPr>
                <w:rFonts w:hAnsi="メイリオ"/>
                <w:color w:val="000000" w:themeColor="text1"/>
                <w:sz w:val="20"/>
                <w:szCs w:val="20"/>
              </w:rPr>
              <w:t>2.9</w:t>
            </w:r>
          </w:p>
        </w:tc>
        <w:tc>
          <w:tcPr>
            <w:tcW w:w="1134" w:type="dxa"/>
            <w:tcBorders>
              <w:bottom w:val="single" w:sz="4" w:space="0" w:color="auto"/>
            </w:tcBorders>
            <w:vAlign w:val="center"/>
          </w:tcPr>
          <w:p w14:paraId="472651E7" w14:textId="77777777" w:rsidR="51F5FF2A" w:rsidRPr="00777271" w:rsidRDefault="51F5FF2A" w:rsidP="51F5FF2A">
            <w:pPr>
              <w:jc w:val="center"/>
              <w:rPr>
                <w:rFonts w:hAnsi="メイリオ" w:cs="メイリオ"/>
                <w:sz w:val="20"/>
                <w:szCs w:val="20"/>
              </w:rPr>
            </w:pPr>
            <w:r w:rsidRPr="00777271">
              <w:rPr>
                <w:rFonts w:hAnsi="メイリオ" w:cs="メイリオ"/>
                <w:sz w:val="20"/>
                <w:szCs w:val="20"/>
              </w:rPr>
              <w:t>93.5</w:t>
            </w:r>
          </w:p>
        </w:tc>
        <w:tc>
          <w:tcPr>
            <w:tcW w:w="1218" w:type="dxa"/>
            <w:tcBorders>
              <w:bottom w:val="single" w:sz="4" w:space="0" w:color="auto"/>
            </w:tcBorders>
            <w:vAlign w:val="center"/>
          </w:tcPr>
          <w:p w14:paraId="2420EB0E" w14:textId="77777777" w:rsidR="51F5FF2A" w:rsidRPr="00777271" w:rsidRDefault="51F5FF2A" w:rsidP="51F5FF2A">
            <w:pPr>
              <w:jc w:val="center"/>
              <w:rPr>
                <w:rFonts w:hAnsi="メイリオ" w:cs="メイリオ"/>
                <w:sz w:val="20"/>
                <w:szCs w:val="20"/>
              </w:rPr>
            </w:pPr>
            <w:r w:rsidRPr="00777271">
              <w:rPr>
                <w:rFonts w:hAnsi="メイリオ" w:cs="メイリオ"/>
                <w:sz w:val="20"/>
                <w:szCs w:val="20"/>
              </w:rPr>
              <w:t>△</w:t>
            </w:r>
          </w:p>
        </w:tc>
      </w:tr>
    </w:tbl>
    <w:p w14:paraId="22642203" w14:textId="77777777" w:rsidR="00CE6E0D" w:rsidRPr="00737243" w:rsidRDefault="00CE6E0D" w:rsidP="00D35E07">
      <w:pPr>
        <w:autoSpaceDE w:val="0"/>
        <w:autoSpaceDN w:val="0"/>
        <w:ind w:left="210" w:hangingChars="100" w:hanging="210"/>
        <w:rPr>
          <w:b/>
          <w:bCs/>
          <w:color w:val="000000" w:themeColor="text1"/>
        </w:rPr>
      </w:pPr>
    </w:p>
    <w:p w14:paraId="7679946B" w14:textId="77777777" w:rsidR="001E41EE" w:rsidRPr="00737243" w:rsidRDefault="001E41EE" w:rsidP="00D35E07">
      <w:pPr>
        <w:autoSpaceDE w:val="0"/>
        <w:autoSpaceDN w:val="0"/>
        <w:ind w:left="210" w:hangingChars="100" w:hanging="210"/>
        <w:rPr>
          <w:b/>
          <w:bCs/>
          <w:color w:val="000000" w:themeColor="text1"/>
        </w:rPr>
      </w:pPr>
    </w:p>
    <w:p w14:paraId="313FCA14" w14:textId="77777777" w:rsidR="00FE3DE1" w:rsidRPr="00737243" w:rsidRDefault="00FE3DE1">
      <w:pPr>
        <w:rPr>
          <w:color w:val="000000" w:themeColor="text1"/>
          <w:sz w:val="22"/>
          <w:szCs w:val="24"/>
        </w:rPr>
      </w:pPr>
      <w:r w:rsidRPr="00737243">
        <w:rPr>
          <w:color w:val="000000" w:themeColor="text1"/>
          <w:sz w:val="22"/>
          <w:szCs w:val="24"/>
        </w:rPr>
        <w:br w:type="page"/>
      </w:r>
    </w:p>
    <w:p w14:paraId="773828D2" w14:textId="77777777" w:rsidR="00D35E07" w:rsidRPr="00737243" w:rsidRDefault="004B27D7" w:rsidP="0022616C">
      <w:pPr>
        <w:autoSpaceDE w:val="0"/>
        <w:autoSpaceDN w:val="0"/>
        <w:rPr>
          <w:b/>
          <w:bCs/>
          <w:color w:val="000000" w:themeColor="text1"/>
          <w:sz w:val="22"/>
          <w:szCs w:val="24"/>
        </w:rPr>
      </w:pPr>
      <w:r w:rsidRPr="00737243">
        <w:rPr>
          <w:rFonts w:hint="eastAsia"/>
          <w:b/>
          <w:bCs/>
          <w:color w:val="000000" w:themeColor="text1"/>
          <w:sz w:val="22"/>
          <w:szCs w:val="24"/>
        </w:rPr>
        <w:lastRenderedPageBreak/>
        <w:t>＜</w:t>
      </w:r>
      <w:r w:rsidR="00D35E07" w:rsidRPr="00737243">
        <w:rPr>
          <w:rFonts w:hint="eastAsia"/>
          <w:b/>
          <w:bCs/>
          <w:color w:val="000000" w:themeColor="text1"/>
          <w:sz w:val="22"/>
          <w:szCs w:val="24"/>
        </w:rPr>
        <w:t>自己評価</w:t>
      </w:r>
      <w:r w:rsidRPr="00737243">
        <w:rPr>
          <w:rFonts w:hint="eastAsia"/>
          <w:b/>
          <w:bCs/>
          <w:color w:val="000000" w:themeColor="text1"/>
          <w:sz w:val="22"/>
          <w:szCs w:val="24"/>
        </w:rPr>
        <w:t>＞</w:t>
      </w:r>
    </w:p>
    <w:p w14:paraId="4082EC09" w14:textId="77777777" w:rsidR="00EF5AA5" w:rsidRPr="00737243" w:rsidRDefault="001A192D" w:rsidP="001A192D">
      <w:pPr>
        <w:autoSpaceDE w:val="0"/>
        <w:autoSpaceDN w:val="0"/>
        <w:ind w:left="220" w:hangingChars="100" w:hanging="220"/>
        <w:rPr>
          <w:b/>
          <w:bCs/>
          <w:color w:val="000000" w:themeColor="text1"/>
          <w:sz w:val="22"/>
          <w:szCs w:val="24"/>
        </w:rPr>
      </w:pPr>
      <w:r w:rsidRPr="00737243">
        <w:rPr>
          <w:rFonts w:hint="eastAsia"/>
          <w:b/>
          <w:bCs/>
          <w:color w:val="000000" w:themeColor="text1"/>
          <w:sz w:val="22"/>
          <w:szCs w:val="24"/>
        </w:rPr>
        <w:t>8　校内支援体制状況確認票での自己評価において、</w:t>
      </w:r>
      <w:bookmarkStart w:id="61" w:name="_Hlk169998015"/>
      <w:r w:rsidRPr="00737243">
        <w:rPr>
          <w:rFonts w:hint="eastAsia"/>
          <w:b/>
          <w:bCs/>
          <w:color w:val="000000" w:themeColor="text1"/>
          <w:sz w:val="22"/>
          <w:szCs w:val="24"/>
        </w:rPr>
        <w:t>「学校全体に支援教育が浸透している」と</w:t>
      </w:r>
    </w:p>
    <w:p w14:paraId="79A5F6E6" w14:textId="77777777" w:rsidR="001A192D" w:rsidRPr="00737243" w:rsidRDefault="001A192D" w:rsidP="00EF5AA5">
      <w:pPr>
        <w:autoSpaceDE w:val="0"/>
        <w:autoSpaceDN w:val="0"/>
        <w:ind w:leftChars="50" w:left="105" w:firstLineChars="100" w:firstLine="220"/>
        <w:rPr>
          <w:b/>
          <w:bCs/>
          <w:color w:val="000000" w:themeColor="text1"/>
          <w:sz w:val="22"/>
          <w:szCs w:val="24"/>
        </w:rPr>
      </w:pPr>
      <w:r w:rsidRPr="00737243">
        <w:rPr>
          <w:rFonts w:hint="eastAsia"/>
          <w:b/>
          <w:bCs/>
          <w:color w:val="000000" w:themeColor="text1"/>
          <w:sz w:val="22"/>
          <w:szCs w:val="24"/>
        </w:rPr>
        <w:t>回答した小・中学校の割合</w:t>
      </w:r>
    </w:p>
    <w:bookmarkEnd w:id="61"/>
    <w:p w14:paraId="6EFDC964" w14:textId="77777777" w:rsidR="00E34F1D" w:rsidRPr="00737243" w:rsidRDefault="001A192D" w:rsidP="002C504D">
      <w:pPr>
        <w:autoSpaceDE w:val="0"/>
        <w:autoSpaceDN w:val="0"/>
        <w:ind w:left="210" w:hangingChars="100" w:hanging="210"/>
        <w:rPr>
          <w:b/>
          <w:bCs/>
          <w:color w:val="000000" w:themeColor="text1"/>
        </w:rPr>
      </w:pPr>
      <w:r w:rsidRPr="31C23509">
        <w:rPr>
          <w:color w:val="000000" w:themeColor="text1"/>
        </w:rPr>
        <w:t>・　「</w:t>
      </w:r>
      <w:r w:rsidR="002C504D" w:rsidRPr="31C23509">
        <w:rPr>
          <w:color w:val="000000" w:themeColor="text1"/>
        </w:rPr>
        <w:t>学校全体に支援教育が浸透している」と回答した小・中学校の割合は、</w:t>
      </w:r>
      <w:r w:rsidR="002C504D" w:rsidRPr="31C23509">
        <w:rPr>
          <w:rFonts w:hAnsi="メイリオ"/>
          <w:color w:val="000000" w:themeColor="text1"/>
        </w:rPr>
        <w:t>成果指標に掲げる</w:t>
      </w:r>
      <w:r w:rsidR="002C504D" w:rsidRPr="31C23509">
        <w:rPr>
          <w:color w:val="000000" w:themeColor="text1"/>
        </w:rPr>
        <w:t>目標を達成しなかったものの、校内支援体制状況確認票は、府立支援学校</w:t>
      </w:r>
      <w:r w:rsidR="00C86817" w:rsidRPr="31C23509">
        <w:rPr>
          <w:color w:val="000000" w:themeColor="text1"/>
        </w:rPr>
        <w:t>における</w:t>
      </w:r>
      <w:r w:rsidR="002C504D" w:rsidRPr="31C23509">
        <w:rPr>
          <w:color w:val="000000" w:themeColor="text1"/>
        </w:rPr>
        <w:t>地域支援リーディングスタッフ</w:t>
      </w:r>
      <w:r w:rsidR="00225F41" w:rsidRPr="00737243">
        <w:rPr>
          <w:rStyle w:val="af5"/>
          <w:rFonts w:hAnsi="メイリオ"/>
          <w:color w:val="000000" w:themeColor="text1"/>
          <w:kern w:val="0"/>
          <w:sz w:val="22"/>
        </w:rPr>
        <w:footnoteReference w:id="11"/>
      </w:r>
      <w:r w:rsidR="002C504D" w:rsidRPr="31C23509">
        <w:rPr>
          <w:color w:val="000000" w:themeColor="text1"/>
        </w:rPr>
        <w:t>を中心としたセンター的機能</w:t>
      </w:r>
      <w:r w:rsidR="00225F41" w:rsidRPr="31C23509">
        <w:rPr>
          <w:rStyle w:val="af5"/>
          <w:rFonts w:hAnsi="メイリオ"/>
          <w:color w:val="000000" w:themeColor="text1"/>
          <w:sz w:val="22"/>
        </w:rPr>
        <w:footnoteReference w:id="12"/>
      </w:r>
      <w:r w:rsidR="002C504D" w:rsidRPr="31C23509">
        <w:rPr>
          <w:color w:val="000000" w:themeColor="text1"/>
        </w:rPr>
        <w:t>の活動に際し、支援教育に関する困り感等から相談や情報提供を希望する小・中学校が校内体制の状況について自己評価したものであり、肯定的に評価をした小・中学校は、前年度よりも増加している。</w:t>
      </w:r>
    </w:p>
    <w:p w14:paraId="1923FAA4" w14:textId="77777777" w:rsidR="001A192D" w:rsidRPr="00737243" w:rsidRDefault="001A192D" w:rsidP="001A192D">
      <w:pPr>
        <w:autoSpaceDE w:val="0"/>
        <w:autoSpaceDN w:val="0"/>
        <w:ind w:leftChars="100" w:left="210" w:firstLineChars="100" w:firstLine="210"/>
        <w:rPr>
          <w:color w:val="000000" w:themeColor="text1"/>
        </w:rPr>
      </w:pPr>
      <w:r w:rsidRPr="31C23509">
        <w:rPr>
          <w:color w:val="000000" w:themeColor="text1"/>
        </w:rPr>
        <w:t>具体的事業等に掲げる</w:t>
      </w:r>
      <w:r w:rsidRPr="31C23509">
        <w:rPr>
          <w:color w:val="000000" w:themeColor="text1"/>
          <w:u w:val="dotted"/>
        </w:rPr>
        <w:t>通級による指導</w:t>
      </w:r>
      <w:r w:rsidR="004F1A91" w:rsidRPr="31C23509">
        <w:rPr>
          <w:rStyle w:val="af5"/>
          <w:rFonts w:hAnsi="メイリオ"/>
          <w:color w:val="000000" w:themeColor="text1"/>
          <w:sz w:val="22"/>
          <w:u w:val="dotted"/>
        </w:rPr>
        <w:footnoteReference w:id="13"/>
      </w:r>
      <w:r w:rsidRPr="31C23509">
        <w:rPr>
          <w:color w:val="000000" w:themeColor="text1"/>
          <w:u w:val="dotted"/>
        </w:rPr>
        <w:t>を自校で受けることができる小・中学校の割合</w:t>
      </w:r>
      <w:r w:rsidR="00DD080F" w:rsidRPr="31C23509">
        <w:rPr>
          <w:rFonts w:hAnsi="メイリオ"/>
          <w:color w:val="000000" w:themeColor="text1"/>
          <w:vertAlign w:val="subscript"/>
        </w:rPr>
        <w:t>1-10</w:t>
      </w:r>
      <w:r w:rsidRPr="31C23509">
        <w:rPr>
          <w:color w:val="000000" w:themeColor="text1"/>
        </w:rPr>
        <w:t>については、</w:t>
      </w:r>
      <w:r w:rsidR="006A4A0A" w:rsidRPr="31C23509">
        <w:rPr>
          <w:color w:val="000000" w:themeColor="text1"/>
        </w:rPr>
        <w:t>年度目標を達成した。</w:t>
      </w:r>
      <w:r w:rsidRPr="31C23509">
        <w:rPr>
          <w:color w:val="000000" w:themeColor="text1"/>
        </w:rPr>
        <w:t>府内の通級指導担当教員を増員し、各市町村の計画に応じた教員数を配当するとともに、府が市町村支援教育担当指導主事会や市町村教育委員会へのヒアリングなどの機会を通じ、通級の実施体制、巡回体制に関する好事例や先進事例を発信し、</w:t>
      </w:r>
      <w:r w:rsidRPr="00737243">
        <w:rPr>
          <w:color w:val="000000" w:themeColor="text1"/>
        </w:rPr>
        <w:t>体制</w:t>
      </w:r>
      <w:r w:rsidRPr="31C23509">
        <w:rPr>
          <w:color w:val="000000" w:themeColor="text1"/>
        </w:rPr>
        <w:t>整備を促進したことで、</w:t>
      </w:r>
      <w:r w:rsidR="00E94608" w:rsidRPr="31C23509">
        <w:rPr>
          <w:color w:val="000000" w:themeColor="text1"/>
        </w:rPr>
        <w:t>一人ひとりの障がいの状況等に応じた多様な学びの場の充実が図られ、</w:t>
      </w:r>
      <w:r w:rsidR="00520F1B" w:rsidRPr="31C23509">
        <w:rPr>
          <w:color w:val="000000" w:themeColor="text1"/>
        </w:rPr>
        <w:t>年度目標の</w:t>
      </w:r>
      <w:r w:rsidR="00E94608" w:rsidRPr="31C23509">
        <w:rPr>
          <w:color w:val="000000" w:themeColor="text1"/>
        </w:rPr>
        <w:t>達成につながった。</w:t>
      </w:r>
    </w:p>
    <w:p w14:paraId="14531C0E" w14:textId="77777777" w:rsidR="00E94608" w:rsidRPr="00737243" w:rsidRDefault="001A192D" w:rsidP="00E94608">
      <w:pPr>
        <w:autoSpaceDE w:val="0"/>
        <w:autoSpaceDN w:val="0"/>
        <w:ind w:leftChars="100" w:left="210" w:firstLineChars="100" w:firstLine="210"/>
        <w:rPr>
          <w:color w:val="000000" w:themeColor="text1"/>
        </w:rPr>
      </w:pPr>
      <w:r w:rsidRPr="31C23509">
        <w:rPr>
          <w:color w:val="000000" w:themeColor="text1"/>
        </w:rPr>
        <w:t>また、具体的事業等に掲げる</w:t>
      </w:r>
      <w:r w:rsidRPr="31C23509">
        <w:rPr>
          <w:color w:val="000000" w:themeColor="text1"/>
          <w:u w:val="dotted"/>
        </w:rPr>
        <w:t>個別の教育支援計画</w:t>
      </w:r>
      <w:r w:rsidR="004F1A91" w:rsidRPr="31C23509">
        <w:rPr>
          <w:rStyle w:val="af5"/>
          <w:rFonts w:hAnsi="メイリオ"/>
          <w:color w:val="000000" w:themeColor="text1"/>
          <w:sz w:val="22"/>
          <w:u w:val="dotted"/>
        </w:rPr>
        <w:footnoteReference w:id="14"/>
      </w:r>
      <w:r w:rsidRPr="31C23509">
        <w:rPr>
          <w:color w:val="000000" w:themeColor="text1"/>
          <w:u w:val="dotted"/>
        </w:rPr>
        <w:t>を活用し、医療機関等との連携を行う小・中学校の割合</w:t>
      </w:r>
      <w:r w:rsidR="0026688A" w:rsidRPr="31C23509">
        <w:rPr>
          <w:rFonts w:hAnsi="メイリオ"/>
          <w:color w:val="000000" w:themeColor="text1"/>
          <w:vertAlign w:val="subscript"/>
        </w:rPr>
        <w:t>1-11</w:t>
      </w:r>
      <w:r w:rsidRPr="31C23509">
        <w:rPr>
          <w:color w:val="000000" w:themeColor="text1"/>
        </w:rPr>
        <w:t>や</w:t>
      </w:r>
      <w:r w:rsidRPr="31C23509">
        <w:rPr>
          <w:color w:val="000000" w:themeColor="text1"/>
          <w:u w:val="dotted"/>
        </w:rPr>
        <w:t>校内支援委員会等を開催し、子どもたちの指導の目標等の情報共有を組織的に実施している小・中学校の割合</w:t>
      </w:r>
      <w:r w:rsidR="00DD080F" w:rsidRPr="31C23509">
        <w:rPr>
          <w:rFonts w:hAnsi="メイリオ"/>
          <w:color w:val="000000" w:themeColor="text1"/>
          <w:vertAlign w:val="subscript"/>
        </w:rPr>
        <w:t>1-11</w:t>
      </w:r>
      <w:r w:rsidRPr="31C23509">
        <w:rPr>
          <w:color w:val="000000" w:themeColor="text1"/>
        </w:rPr>
        <w:t>について</w:t>
      </w:r>
      <w:r w:rsidR="00635A1D" w:rsidRPr="31C23509">
        <w:rPr>
          <w:color w:val="000000" w:themeColor="text1"/>
        </w:rPr>
        <w:t>も</w:t>
      </w:r>
      <w:r w:rsidRPr="31C23509">
        <w:rPr>
          <w:color w:val="000000" w:themeColor="text1"/>
        </w:rPr>
        <w:t>、</w:t>
      </w:r>
      <w:r w:rsidR="008770D1" w:rsidRPr="31C23509">
        <w:rPr>
          <w:color w:val="000000" w:themeColor="text1"/>
        </w:rPr>
        <w:t>年度目標を達成した。</w:t>
      </w:r>
      <w:r w:rsidRPr="31C23509">
        <w:rPr>
          <w:color w:val="000000" w:themeColor="text1"/>
        </w:rPr>
        <w:t>府内市町村における学校訪問や、市町村教育委員会へのヒアリングにより効果的な活用事例や先進的事例を収集し、「個別の教育支援計画作成・活用実</w:t>
      </w:r>
      <w:r w:rsidR="00E94608" w:rsidRPr="31C23509">
        <w:rPr>
          <w:color w:val="000000" w:themeColor="text1"/>
        </w:rPr>
        <w:t>践報告会」や支援教育担当指導主事会等の機会等を通じて、「個別の教育支援計画」「個別の指導計画</w:t>
      </w:r>
      <w:r w:rsidR="00E94608" w:rsidRPr="00737243">
        <w:rPr>
          <w:rStyle w:val="af5"/>
          <w:rFonts w:hAnsi="メイリオ"/>
          <w:color w:val="000000" w:themeColor="text1"/>
          <w:sz w:val="22"/>
        </w:rPr>
        <w:footnoteReference w:id="15"/>
      </w:r>
      <w:r w:rsidR="00E94608" w:rsidRPr="31C23509">
        <w:rPr>
          <w:color w:val="000000" w:themeColor="text1"/>
        </w:rPr>
        <w:t>」の作成や活用を促進したことで、障がいのある幼児児童生徒一人ひとりの教育ニーズに応じたきめ細やかな指導や一貫した支援体制の充実が図られ、</w:t>
      </w:r>
      <w:r w:rsidR="00520F1B" w:rsidRPr="31C23509">
        <w:rPr>
          <w:color w:val="000000" w:themeColor="text1"/>
        </w:rPr>
        <w:t>年度</w:t>
      </w:r>
      <w:r w:rsidR="00E94608" w:rsidRPr="31C23509">
        <w:rPr>
          <w:color w:val="000000" w:themeColor="text1"/>
        </w:rPr>
        <w:t>目標の達成につながった。</w:t>
      </w:r>
    </w:p>
    <w:p w14:paraId="5367FA95" w14:textId="77777777" w:rsidR="00E94608" w:rsidRPr="00737243" w:rsidRDefault="00E94608" w:rsidP="38F1EB98">
      <w:pPr>
        <w:autoSpaceDE w:val="0"/>
        <w:autoSpaceDN w:val="0"/>
        <w:ind w:leftChars="100" w:left="210" w:firstLineChars="100" w:firstLine="210"/>
        <w:rPr>
          <w:color w:val="000000" w:themeColor="text1"/>
        </w:rPr>
      </w:pPr>
      <w:r w:rsidRPr="38F1EB98">
        <w:rPr>
          <w:color w:val="000000" w:themeColor="text1"/>
        </w:rPr>
        <w:t>さらに、具体的事業等に掲げる</w:t>
      </w:r>
      <w:r w:rsidRPr="38F1EB98">
        <w:rPr>
          <w:color w:val="000000" w:themeColor="text1"/>
          <w:u w:val="dotted"/>
        </w:rPr>
        <w:t>医療的ケア</w:t>
      </w:r>
      <w:r w:rsidRPr="31C23509">
        <w:rPr>
          <w:rStyle w:val="af5"/>
          <w:rFonts w:hAnsi="メイリオ"/>
          <w:color w:val="000000" w:themeColor="text1"/>
          <w:sz w:val="22"/>
          <w:u w:val="dotted"/>
        </w:rPr>
        <w:footnoteReference w:id="16"/>
      </w:r>
      <w:r w:rsidRPr="38F1EB98">
        <w:rPr>
          <w:color w:val="000000" w:themeColor="text1"/>
          <w:u w:val="dotted"/>
        </w:rPr>
        <w:t>の必要な子どもたちが就学した市町村数</w:t>
      </w:r>
      <w:r w:rsidRPr="38F1EB98">
        <w:rPr>
          <w:rFonts w:hAnsi="メイリオ"/>
          <w:color w:val="000000" w:themeColor="text1"/>
          <w:vertAlign w:val="subscript"/>
        </w:rPr>
        <w:t>1-13</w:t>
      </w:r>
      <w:r w:rsidRPr="38F1EB98">
        <w:rPr>
          <w:color w:val="000000" w:themeColor="text1"/>
        </w:rPr>
        <w:t>は</w:t>
      </w:r>
      <w:r w:rsidR="18269645" w:rsidRPr="4ED1CF5B">
        <w:rPr>
          <w:color w:val="000000" w:themeColor="text1"/>
        </w:rPr>
        <w:t>39</w:t>
      </w:r>
      <w:r w:rsidRPr="38F1EB98">
        <w:rPr>
          <w:color w:val="000000" w:themeColor="text1"/>
        </w:rPr>
        <w:t>と</w:t>
      </w:r>
      <w:r w:rsidR="00E87231" w:rsidRPr="38F1EB98">
        <w:rPr>
          <w:color w:val="000000" w:themeColor="text1"/>
        </w:rPr>
        <w:t>計画策定時よりも</w:t>
      </w:r>
      <w:r w:rsidRPr="38F1EB98">
        <w:rPr>
          <w:color w:val="000000" w:themeColor="text1"/>
        </w:rPr>
        <w:t>増加し、</w:t>
      </w:r>
      <w:r w:rsidR="00520F1B" w:rsidRPr="38F1EB98">
        <w:rPr>
          <w:color w:val="000000" w:themeColor="text1"/>
        </w:rPr>
        <w:t>年度目標を達成した。</w:t>
      </w:r>
      <w:r w:rsidRPr="38F1EB98">
        <w:rPr>
          <w:color w:val="000000" w:themeColor="text1"/>
        </w:rPr>
        <w:t>子どもたちが安全・安心に学ぶことができる環境づくりが図られ</w:t>
      </w:r>
      <w:r w:rsidR="00520F1B" w:rsidRPr="38F1EB98">
        <w:rPr>
          <w:color w:val="000000" w:themeColor="text1"/>
        </w:rPr>
        <w:t>たことが、年度</w:t>
      </w:r>
      <w:r w:rsidRPr="38F1EB98">
        <w:rPr>
          <w:color w:val="000000" w:themeColor="text1"/>
        </w:rPr>
        <w:t>目標の達成につながった。</w:t>
      </w:r>
    </w:p>
    <w:p w14:paraId="57051A7E" w14:textId="77777777" w:rsidR="001A192D" w:rsidRPr="00737243" w:rsidRDefault="001A192D" w:rsidP="00E94608">
      <w:pPr>
        <w:autoSpaceDE w:val="0"/>
        <w:autoSpaceDN w:val="0"/>
        <w:ind w:leftChars="100" w:left="210" w:firstLineChars="100" w:firstLine="210"/>
        <w:rPr>
          <w:color w:val="000000" w:themeColor="text1"/>
        </w:rPr>
      </w:pPr>
      <w:r w:rsidRPr="00737243">
        <w:rPr>
          <w:rFonts w:hint="eastAsia"/>
          <w:color w:val="000000" w:themeColor="text1"/>
        </w:rPr>
        <w:t>小・中学校では、市町村医療的ケア等実施体制サポート事業等を通して学校看護師の周知や定着支援を行うとともに、医療的ケアを必要とする児童生徒</w:t>
      </w:r>
      <w:r w:rsidR="002B0116" w:rsidRPr="00737243">
        <w:rPr>
          <w:rFonts w:hint="eastAsia"/>
          <w:color w:val="000000" w:themeColor="text1"/>
        </w:rPr>
        <w:t>等</w:t>
      </w:r>
      <w:r w:rsidRPr="00737243">
        <w:rPr>
          <w:rFonts w:hint="eastAsia"/>
          <w:color w:val="000000" w:themeColor="text1"/>
        </w:rPr>
        <w:t>が転入学する際の施設整備等や外部人材活用、通学支援を行う市町村教育委員会に対し、その経費の一部を府が補助した。</w:t>
      </w:r>
    </w:p>
    <w:p w14:paraId="79D630FB" w14:textId="7D8E9AFA" w:rsidR="001A192D" w:rsidRPr="00737243" w:rsidRDefault="001A192D" w:rsidP="00B50CBD">
      <w:pPr>
        <w:autoSpaceDE w:val="0"/>
        <w:autoSpaceDN w:val="0"/>
        <w:ind w:leftChars="100" w:left="210" w:rightChars="-13" w:right="-27" w:firstLineChars="100" w:firstLine="210"/>
        <w:jc w:val="left"/>
        <w:rPr>
          <w:color w:val="000000" w:themeColor="text1"/>
        </w:rPr>
      </w:pPr>
      <w:r w:rsidRPr="38F1EB98">
        <w:rPr>
          <w:color w:val="000000" w:themeColor="text1"/>
        </w:rPr>
        <w:t>一方、具体的事業等に掲げる</w:t>
      </w:r>
      <w:r w:rsidRPr="38F1EB98">
        <w:rPr>
          <w:color w:val="000000" w:themeColor="text1"/>
          <w:u w:val="dotted"/>
        </w:rPr>
        <w:t>校内支援委員会を月１回以上開催した小・中学校の割合</w:t>
      </w:r>
      <w:r w:rsidR="00DD080F" w:rsidRPr="38F1EB98">
        <w:rPr>
          <w:rFonts w:hAnsi="メイリオ"/>
          <w:color w:val="000000" w:themeColor="text1"/>
          <w:vertAlign w:val="subscript"/>
        </w:rPr>
        <w:t>1-16</w:t>
      </w:r>
      <w:r w:rsidRPr="38F1EB98">
        <w:rPr>
          <w:color w:val="000000" w:themeColor="text1"/>
        </w:rPr>
        <w:t>は、</w:t>
      </w:r>
      <w:r w:rsidR="00B22A25" w:rsidRPr="38F1EB98">
        <w:rPr>
          <w:color w:val="000000" w:themeColor="text1"/>
        </w:rPr>
        <w:t>体制整備を促進したことで</w:t>
      </w:r>
      <w:r w:rsidRPr="38F1EB98">
        <w:rPr>
          <w:color w:val="000000" w:themeColor="text1"/>
        </w:rPr>
        <w:t>計画策定時より</w:t>
      </w:r>
      <w:r w:rsidRPr="002C674E">
        <w:rPr>
          <w:color w:val="000000" w:themeColor="text1"/>
        </w:rPr>
        <w:t>も</w:t>
      </w:r>
      <w:r w:rsidR="00AE20FD" w:rsidRPr="002C674E">
        <w:rPr>
          <w:color w:val="000000" w:themeColor="text1"/>
        </w:rPr>
        <w:t>4.</w:t>
      </w:r>
      <w:r w:rsidR="00CF239E" w:rsidRPr="002C674E">
        <w:rPr>
          <w:color w:val="000000" w:themeColor="text1"/>
        </w:rPr>
        <w:t>6</w:t>
      </w:r>
      <w:r w:rsidR="00AE20FD" w:rsidRPr="002C674E">
        <w:rPr>
          <w:color w:val="000000" w:themeColor="text1"/>
        </w:rPr>
        <w:t>ポイ</w:t>
      </w:r>
      <w:r w:rsidR="00AE20FD" w:rsidRPr="38F1EB98">
        <w:rPr>
          <w:color w:val="000000" w:themeColor="text1"/>
        </w:rPr>
        <w:t>ント増加したが、年度目標</w:t>
      </w:r>
      <w:r w:rsidR="004B6E4C" w:rsidRPr="38F1EB98">
        <w:rPr>
          <w:color w:val="000000" w:themeColor="text1"/>
        </w:rPr>
        <w:t>に</w:t>
      </w:r>
      <w:r w:rsidR="00AE20FD" w:rsidRPr="38F1EB98">
        <w:rPr>
          <w:color w:val="000000" w:themeColor="text1"/>
        </w:rPr>
        <w:t>わずかに届かなかった。</w:t>
      </w:r>
      <w:r w:rsidRPr="38F1EB98">
        <w:rPr>
          <w:color w:val="000000" w:themeColor="text1"/>
        </w:rPr>
        <w:lastRenderedPageBreak/>
        <w:t>引き続き、年度目標の達成に向け、市町村教育委員会へのヒアリングの機会等を通じ、校内支援委員会の必要性の説明や、好事例の情報提供を行う。</w:t>
      </w:r>
    </w:p>
    <w:p w14:paraId="29220BE4" w14:textId="77777777" w:rsidR="001A192D" w:rsidRPr="00737243" w:rsidRDefault="00E94608" w:rsidP="00ED32B3">
      <w:pPr>
        <w:autoSpaceDE w:val="0"/>
        <w:autoSpaceDN w:val="0"/>
        <w:ind w:leftChars="100" w:left="210" w:firstLineChars="100" w:firstLine="210"/>
        <w:rPr>
          <w:color w:val="000000" w:themeColor="text1"/>
        </w:rPr>
      </w:pPr>
      <w:r w:rsidRPr="00737243">
        <w:rPr>
          <w:rFonts w:hint="eastAsia"/>
          <w:color w:val="000000" w:themeColor="text1"/>
        </w:rPr>
        <w:t>今後も、具体的事業等に掲げる継続的な取組みと合わせ、府立支援学校と市町村リーディングチームなどとの連携に一層取り組むことにより、小・中学校での支援教育の浸透を図っていく。</w:t>
      </w:r>
    </w:p>
    <w:p w14:paraId="1A2EE34D" w14:textId="77777777" w:rsidR="00F47E7D" w:rsidRPr="00737243" w:rsidRDefault="00F47E7D" w:rsidP="00ED32B3">
      <w:pPr>
        <w:autoSpaceDE w:val="0"/>
        <w:autoSpaceDN w:val="0"/>
        <w:ind w:leftChars="100" w:left="210" w:firstLineChars="100" w:firstLine="210"/>
        <w:rPr>
          <w:color w:val="000000" w:themeColor="text1"/>
        </w:rPr>
      </w:pPr>
    </w:p>
    <w:p w14:paraId="13D2C0AA" w14:textId="77777777" w:rsidR="001A192D" w:rsidRPr="00737243" w:rsidRDefault="001A192D" w:rsidP="001A192D">
      <w:pPr>
        <w:autoSpaceDE w:val="0"/>
        <w:autoSpaceDN w:val="0"/>
        <w:jc w:val="left"/>
        <w:rPr>
          <w:b/>
          <w:bCs/>
          <w:color w:val="000000" w:themeColor="text1"/>
          <w:sz w:val="22"/>
        </w:rPr>
      </w:pPr>
      <w:r w:rsidRPr="00737243">
        <w:rPr>
          <w:rFonts w:hint="eastAsia"/>
          <w:b/>
          <w:bCs/>
          <w:color w:val="000000" w:themeColor="text1"/>
          <w:sz w:val="22"/>
        </w:rPr>
        <w:t xml:space="preserve">9　</w:t>
      </w:r>
      <w:r w:rsidR="00DE5B77" w:rsidRPr="00737243">
        <w:rPr>
          <w:rFonts w:hint="eastAsia"/>
          <w:b/>
          <w:bCs/>
          <w:color w:val="000000" w:themeColor="text1"/>
          <w:sz w:val="22"/>
        </w:rPr>
        <w:t xml:space="preserve"> </w:t>
      </w:r>
      <w:r w:rsidRPr="00737243">
        <w:rPr>
          <w:rFonts w:hint="eastAsia"/>
          <w:b/>
          <w:bCs/>
          <w:color w:val="000000" w:themeColor="text1"/>
          <w:sz w:val="22"/>
        </w:rPr>
        <w:t>新規不登校者数の千人率（人）（政令市除く）</w:t>
      </w:r>
    </w:p>
    <w:p w14:paraId="1735FC5F" w14:textId="77777777" w:rsidR="001A192D" w:rsidRPr="00737243" w:rsidRDefault="001A192D" w:rsidP="001A192D">
      <w:pPr>
        <w:autoSpaceDE w:val="0"/>
        <w:autoSpaceDN w:val="0"/>
        <w:ind w:left="220" w:hangingChars="100" w:hanging="220"/>
        <w:jc w:val="left"/>
        <w:rPr>
          <w:b/>
          <w:bCs/>
          <w:color w:val="000000" w:themeColor="text1"/>
          <w:sz w:val="22"/>
        </w:rPr>
      </w:pPr>
      <w:r w:rsidRPr="00737243">
        <w:rPr>
          <w:rFonts w:hint="eastAsia"/>
          <w:b/>
          <w:bCs/>
          <w:color w:val="000000" w:themeColor="text1"/>
          <w:sz w:val="22"/>
        </w:rPr>
        <w:t>1</w:t>
      </w:r>
      <w:r w:rsidRPr="00737243">
        <w:rPr>
          <w:b/>
          <w:bCs/>
          <w:color w:val="000000" w:themeColor="text1"/>
          <w:sz w:val="22"/>
        </w:rPr>
        <w:t>0</w:t>
      </w:r>
      <w:r w:rsidRPr="00737243">
        <w:rPr>
          <w:rFonts w:hint="eastAsia"/>
          <w:b/>
          <w:bCs/>
          <w:color w:val="000000" w:themeColor="text1"/>
          <w:sz w:val="22"/>
        </w:rPr>
        <w:t>「悩みや心配ごとがある</w:t>
      </w:r>
      <w:r w:rsidR="00DE5B77" w:rsidRPr="00737243">
        <w:rPr>
          <w:rFonts w:hint="eastAsia"/>
          <w:b/>
          <w:bCs/>
          <w:color w:val="000000" w:themeColor="text1"/>
          <w:sz w:val="22"/>
        </w:rPr>
        <w:t>時</w:t>
      </w:r>
      <w:r w:rsidRPr="00737243">
        <w:rPr>
          <w:rFonts w:hint="eastAsia"/>
          <w:b/>
          <w:bCs/>
          <w:color w:val="000000" w:themeColor="text1"/>
          <w:sz w:val="22"/>
        </w:rPr>
        <w:t>、相談する相手がいない」と回答した府立学校の子どもたちの割合</w:t>
      </w:r>
    </w:p>
    <w:p w14:paraId="0D1F8E59" w14:textId="77777777" w:rsidR="001A192D" w:rsidRPr="00737243" w:rsidRDefault="5B9D9B13" w:rsidP="001A192D">
      <w:pPr>
        <w:autoSpaceDE w:val="0"/>
        <w:autoSpaceDN w:val="0"/>
        <w:ind w:left="210" w:hangingChars="100" w:hanging="210"/>
        <w:jc w:val="left"/>
        <w:rPr>
          <w:color w:val="000000" w:themeColor="text1"/>
        </w:rPr>
      </w:pPr>
      <w:r w:rsidRPr="45E909AE">
        <w:rPr>
          <w:color w:val="000000" w:themeColor="text1"/>
        </w:rPr>
        <w:t>・　小・中学校における新規不登校者数の千人率は、</w:t>
      </w:r>
      <w:r w:rsidR="5F6129D5" w:rsidRPr="45E909AE">
        <w:rPr>
          <w:color w:val="000000" w:themeColor="text1"/>
        </w:rPr>
        <w:t>前</w:t>
      </w:r>
      <w:r w:rsidR="5F6129D5" w:rsidRPr="00777271">
        <w:t>年度</w:t>
      </w:r>
      <w:r w:rsidR="5EFEA081" w:rsidRPr="00777271">
        <w:t>とほぼ同水準で</w:t>
      </w:r>
      <w:r w:rsidR="5F6129D5" w:rsidRPr="45E909AE">
        <w:rPr>
          <w:color w:val="000000" w:themeColor="text1"/>
        </w:rPr>
        <w:t>、</w:t>
      </w:r>
      <w:r w:rsidRPr="45E909AE">
        <w:rPr>
          <w:rFonts w:hAnsi="メイリオ"/>
          <w:color w:val="000000" w:themeColor="text1"/>
        </w:rPr>
        <w:t>成果指標に掲げる</w:t>
      </w:r>
      <w:r w:rsidRPr="45E909AE">
        <w:rPr>
          <w:color w:val="000000" w:themeColor="text1"/>
        </w:rPr>
        <w:t>目標を達成しなかった。</w:t>
      </w:r>
    </w:p>
    <w:p w14:paraId="0EA4AAE7" w14:textId="17B9B91F" w:rsidR="001A192D" w:rsidRPr="00737243" w:rsidRDefault="2A924115" w:rsidP="2DB48AB9">
      <w:pPr>
        <w:autoSpaceDE w:val="0"/>
        <w:autoSpaceDN w:val="0"/>
        <w:ind w:leftChars="100" w:left="210" w:firstLineChars="100" w:firstLine="210"/>
        <w:jc w:val="left"/>
        <w:rPr>
          <w:color w:val="000000" w:themeColor="text1"/>
          <w:highlight w:val="yellow"/>
        </w:rPr>
      </w:pPr>
      <w:r w:rsidRPr="45E909AE">
        <w:rPr>
          <w:color w:val="000000" w:themeColor="text1"/>
        </w:rPr>
        <w:t>具体的事業等に掲げる</w:t>
      </w:r>
      <w:r w:rsidRPr="45E909AE">
        <w:rPr>
          <w:color w:val="000000" w:themeColor="text1"/>
          <w:u w:val="dotted"/>
        </w:rPr>
        <w:t>小・中学校の不登校の子どもたちのうち、学校内外で専門機関等の相談・指導等を受けている子どもたちの割合</w:t>
      </w:r>
      <w:r w:rsidR="6A6B81A6" w:rsidRPr="45E909AE">
        <w:rPr>
          <w:rFonts w:hAnsi="メイリオ"/>
          <w:color w:val="000000" w:themeColor="text1"/>
          <w:vertAlign w:val="subscript"/>
        </w:rPr>
        <w:t>1-17</w:t>
      </w:r>
      <w:r w:rsidR="4C2B1A23" w:rsidRPr="45E909AE">
        <w:rPr>
          <w:color w:val="000000" w:themeColor="text1"/>
        </w:rPr>
        <w:t>について</w:t>
      </w:r>
      <w:r w:rsidR="4C2B1A23" w:rsidRPr="00777271">
        <w:t>は</w:t>
      </w:r>
      <w:r w:rsidR="54D390B0" w:rsidRPr="00777271">
        <w:t>小・中学校ともに</w:t>
      </w:r>
      <w:r w:rsidR="28B2ED41" w:rsidRPr="00777271">
        <w:t>増</w:t>
      </w:r>
      <w:r w:rsidR="28B2ED41" w:rsidRPr="45E909AE">
        <w:rPr>
          <w:color w:val="000000" w:themeColor="text1"/>
        </w:rPr>
        <w:t>加し</w:t>
      </w:r>
      <w:r w:rsidR="4C2B1A23" w:rsidRPr="45E909AE">
        <w:rPr>
          <w:color w:val="000000" w:themeColor="text1"/>
        </w:rPr>
        <w:t>、</w:t>
      </w:r>
      <w:r w:rsidR="7EBAADC6" w:rsidRPr="45E909AE">
        <w:rPr>
          <w:color w:val="000000" w:themeColor="text1"/>
        </w:rPr>
        <w:t>年度</w:t>
      </w:r>
      <w:r w:rsidRPr="45E909AE">
        <w:rPr>
          <w:color w:val="000000" w:themeColor="text1"/>
        </w:rPr>
        <w:t>目標を達成した</w:t>
      </w:r>
      <w:r w:rsidR="4C2B1A23" w:rsidRPr="45E909AE">
        <w:rPr>
          <w:color w:val="000000" w:themeColor="text1"/>
        </w:rPr>
        <w:t>。</w:t>
      </w:r>
      <w:r w:rsidR="4C2B1A23" w:rsidRPr="00FE274F">
        <w:t>また</w:t>
      </w:r>
      <w:r w:rsidRPr="00FE274F">
        <w:t>、具体的事業等に掲げる</w:t>
      </w:r>
      <w:r w:rsidRPr="00FE274F">
        <w:rPr>
          <w:u w:val="dotted"/>
        </w:rPr>
        <w:t>ケース会議を定期的に実施する小・中学校の割合</w:t>
      </w:r>
      <w:r w:rsidR="6A6B81A6" w:rsidRPr="00FE274F">
        <w:rPr>
          <w:rFonts w:hAnsi="メイリオ"/>
          <w:vertAlign w:val="subscript"/>
        </w:rPr>
        <w:t>1-17</w:t>
      </w:r>
      <w:r w:rsidR="1CC6D1B2" w:rsidRPr="00FE274F">
        <w:t>について</w:t>
      </w:r>
      <w:r w:rsidR="48AFCB03" w:rsidRPr="00FE274F">
        <w:t>も</w:t>
      </w:r>
      <w:r w:rsidRPr="00FE274F">
        <w:t>、</w:t>
      </w:r>
      <w:r w:rsidR="442AEC71" w:rsidRPr="00FE274F">
        <w:t>小・中学校ともに増加し</w:t>
      </w:r>
      <w:r w:rsidR="7EBAADC6" w:rsidRPr="00FE274F">
        <w:t>年度</w:t>
      </w:r>
      <w:r w:rsidRPr="00FE274F">
        <w:t>目標を達成</w:t>
      </w:r>
      <w:r w:rsidR="65D97873" w:rsidRPr="00FE274F">
        <w:t>することができた</w:t>
      </w:r>
      <w:r w:rsidRPr="00FE274F">
        <w:t>。</w:t>
      </w:r>
    </w:p>
    <w:p w14:paraId="5E3D06BB" w14:textId="77777777" w:rsidR="00B93681" w:rsidRPr="00F46DF0" w:rsidRDefault="5B9D9B13" w:rsidP="00B50CBD">
      <w:pPr>
        <w:autoSpaceDE w:val="0"/>
        <w:autoSpaceDN w:val="0"/>
        <w:ind w:leftChars="100" w:left="210" w:firstLineChars="100" w:firstLine="210"/>
        <w:jc w:val="left"/>
        <w:rPr>
          <w:color w:val="000000" w:themeColor="text1"/>
        </w:rPr>
      </w:pPr>
      <w:r w:rsidRPr="31C23509">
        <w:rPr>
          <w:color w:val="000000" w:themeColor="text1"/>
        </w:rPr>
        <w:t>令和５年度より、府内の一部小・中学校の校内教育支援</w:t>
      </w:r>
      <w:r w:rsidR="23CAB58B" w:rsidRPr="31C23509">
        <w:rPr>
          <w:color w:val="000000" w:themeColor="text1"/>
          <w:kern w:val="0"/>
        </w:rPr>
        <w:t>ルーム</w:t>
      </w:r>
      <w:r w:rsidRPr="31C23509">
        <w:rPr>
          <w:color w:val="000000" w:themeColor="text1"/>
        </w:rPr>
        <w:t>に支援人材</w:t>
      </w:r>
      <w:r w:rsidR="42E69920" w:rsidRPr="45E909AE">
        <w:rPr>
          <w:color w:val="000000" w:themeColor="text1"/>
        </w:rPr>
        <w:t>の</w:t>
      </w:r>
      <w:r w:rsidRPr="31C23509">
        <w:rPr>
          <w:color w:val="000000" w:themeColor="text1"/>
        </w:rPr>
        <w:t>配置</w:t>
      </w:r>
      <w:r w:rsidR="4155E848" w:rsidRPr="45E909AE">
        <w:rPr>
          <w:color w:val="000000" w:themeColor="text1"/>
        </w:rPr>
        <w:t>を開始</w:t>
      </w:r>
      <w:r w:rsidRPr="45E909AE">
        <w:rPr>
          <w:color w:val="000000" w:themeColor="text1"/>
        </w:rPr>
        <w:t>し</w:t>
      </w:r>
      <w:r w:rsidRPr="31C23509">
        <w:rPr>
          <w:color w:val="000000" w:themeColor="text1"/>
        </w:rPr>
        <w:t>、</w:t>
      </w:r>
      <w:r w:rsidR="51ACFB52" w:rsidRPr="45E909AE">
        <w:rPr>
          <w:color w:val="000000" w:themeColor="text1"/>
        </w:rPr>
        <w:t>令和７年度から</w:t>
      </w:r>
      <w:r w:rsidR="51ACFB52" w:rsidRPr="00F46DF0">
        <w:rPr>
          <w:color w:val="000000" w:themeColor="text1"/>
        </w:rPr>
        <w:t>は</w:t>
      </w:r>
      <w:r w:rsidR="00B50CBD" w:rsidRPr="00F46DF0">
        <w:rPr>
          <w:rFonts w:hint="eastAsia"/>
          <w:color w:val="000000" w:themeColor="text1"/>
        </w:rPr>
        <w:t>、</w:t>
      </w:r>
      <w:r w:rsidR="51ACFB52" w:rsidRPr="00F46DF0">
        <w:rPr>
          <w:color w:val="000000" w:themeColor="text1"/>
        </w:rPr>
        <w:t>市町村が</w:t>
      </w:r>
      <w:r w:rsidR="14DFA112" w:rsidRPr="00F46DF0">
        <w:rPr>
          <w:rFonts w:hAnsi="メイリオ" w:cs="メイリオ"/>
          <w:szCs w:val="21"/>
        </w:rPr>
        <w:t>校内教育支援ルームに支援人材を配置するための補助を行っている。</w:t>
      </w:r>
      <w:r w:rsidRPr="00F46DF0">
        <w:rPr>
          <w:color w:val="000000" w:themeColor="text1"/>
        </w:rPr>
        <w:t>本</w:t>
      </w:r>
      <w:r w:rsidR="23CAB58B" w:rsidRPr="00F46DF0">
        <w:rPr>
          <w:color w:val="000000" w:themeColor="text1"/>
          <w:kern w:val="0"/>
        </w:rPr>
        <w:t>ルーム</w:t>
      </w:r>
      <w:r w:rsidRPr="00F46DF0">
        <w:rPr>
          <w:color w:val="000000" w:themeColor="text1"/>
        </w:rPr>
        <w:t>を支援の核として</w:t>
      </w:r>
      <w:r w:rsidR="00B50CBD" w:rsidRPr="00F46DF0">
        <w:rPr>
          <w:rFonts w:hint="eastAsia"/>
          <w:color w:val="000000" w:themeColor="text1"/>
        </w:rPr>
        <w:t>、</w:t>
      </w:r>
      <w:r w:rsidRPr="00F46DF0">
        <w:rPr>
          <w:color w:val="000000" w:themeColor="text1"/>
        </w:rPr>
        <w:t>子どもの居場所としたり、学びの</w:t>
      </w:r>
      <w:r w:rsidR="0303A3B1" w:rsidRPr="00F46DF0">
        <w:rPr>
          <w:color w:val="000000" w:themeColor="text1"/>
        </w:rPr>
        <w:t>保障</w:t>
      </w:r>
      <w:r w:rsidRPr="00F46DF0">
        <w:rPr>
          <w:color w:val="000000" w:themeColor="text1"/>
        </w:rPr>
        <w:t>の場としたりすることで、不登校となる前に</w:t>
      </w:r>
      <w:r w:rsidR="18E205E0" w:rsidRPr="00F46DF0">
        <w:rPr>
          <w:color w:val="000000" w:themeColor="text1"/>
        </w:rPr>
        <w:t>一人ひとりに応じた</w:t>
      </w:r>
      <w:r w:rsidRPr="00F46DF0">
        <w:rPr>
          <w:color w:val="000000" w:themeColor="text1"/>
        </w:rPr>
        <w:t>適切な支援が可能と</w:t>
      </w:r>
      <w:r w:rsidR="393165AD" w:rsidRPr="00F46DF0">
        <w:rPr>
          <w:color w:val="000000" w:themeColor="text1"/>
        </w:rPr>
        <w:t>な</w:t>
      </w:r>
      <w:r w:rsidRPr="00F46DF0">
        <w:rPr>
          <w:color w:val="000000" w:themeColor="text1"/>
        </w:rPr>
        <w:t>る</w:t>
      </w:r>
      <w:r w:rsidR="6524DA32" w:rsidRPr="00F46DF0">
        <w:rPr>
          <w:color w:val="000000" w:themeColor="text1"/>
        </w:rPr>
        <w:t>体制構築</w:t>
      </w:r>
      <w:r w:rsidR="5F6129D5" w:rsidRPr="00F46DF0">
        <w:rPr>
          <w:color w:val="000000" w:themeColor="text1"/>
        </w:rPr>
        <w:t>を進めて</w:t>
      </w:r>
      <w:r w:rsidR="00B50CBD" w:rsidRPr="00F46DF0">
        <w:rPr>
          <w:rFonts w:hint="eastAsia"/>
          <w:color w:val="000000" w:themeColor="text1"/>
        </w:rPr>
        <w:t>いる。</w:t>
      </w:r>
      <w:r w:rsidR="587CDE40" w:rsidRPr="00F46DF0">
        <w:rPr>
          <w:color w:val="000000" w:themeColor="text1"/>
        </w:rPr>
        <w:t>引き続き</w:t>
      </w:r>
      <w:r w:rsidR="00B50CBD" w:rsidRPr="00F46DF0">
        <w:rPr>
          <w:rFonts w:hint="eastAsia"/>
          <w:color w:val="000000" w:themeColor="text1"/>
        </w:rPr>
        <w:t>、</w:t>
      </w:r>
      <w:r w:rsidR="5F6129D5" w:rsidRPr="00F46DF0">
        <w:rPr>
          <w:color w:val="000000" w:themeColor="text1"/>
        </w:rPr>
        <w:t>府内全体で本</w:t>
      </w:r>
      <w:r w:rsidR="23CAB58B" w:rsidRPr="00F46DF0">
        <w:rPr>
          <w:color w:val="000000" w:themeColor="text1"/>
          <w:kern w:val="0"/>
        </w:rPr>
        <w:t>ルーム</w:t>
      </w:r>
      <w:r w:rsidR="5F6129D5" w:rsidRPr="00F46DF0">
        <w:rPr>
          <w:color w:val="000000" w:themeColor="text1"/>
        </w:rPr>
        <w:t>での支援がより充実するよう取組みを強化していく。</w:t>
      </w:r>
    </w:p>
    <w:p w14:paraId="66381138" w14:textId="7826EB1D" w:rsidR="001A192D" w:rsidRPr="00FE274F" w:rsidRDefault="5F6129D5" w:rsidP="00B93681">
      <w:pPr>
        <w:autoSpaceDE w:val="0"/>
        <w:autoSpaceDN w:val="0"/>
        <w:ind w:leftChars="100" w:left="210" w:firstLineChars="100" w:firstLine="210"/>
        <w:jc w:val="left"/>
      </w:pPr>
      <w:r w:rsidRPr="00F46DF0">
        <w:rPr>
          <w:color w:val="000000" w:themeColor="text1"/>
        </w:rPr>
        <w:t>加えて</w:t>
      </w:r>
      <w:r w:rsidR="5B9D9B13" w:rsidRPr="00F46DF0">
        <w:rPr>
          <w:color w:val="000000" w:themeColor="text1"/>
        </w:rPr>
        <w:t>、一旦不登校となると</w:t>
      </w:r>
      <w:r w:rsidR="00B50CBD" w:rsidRPr="00F46DF0">
        <w:rPr>
          <w:rFonts w:hint="eastAsia"/>
          <w:color w:val="000000" w:themeColor="text1"/>
        </w:rPr>
        <w:t>、</w:t>
      </w:r>
      <w:r w:rsidR="5B9D9B13" w:rsidRPr="00F46DF0">
        <w:rPr>
          <w:color w:val="000000" w:themeColor="text1"/>
        </w:rPr>
        <w:t>新たな学年になっても継</w:t>
      </w:r>
      <w:r w:rsidR="5B9D9B13" w:rsidRPr="45E909AE">
        <w:rPr>
          <w:color w:val="000000" w:themeColor="text1"/>
        </w:rPr>
        <w:t>続する傾向があることから、小学校段階から子どもや保護者の思いやニーズを受け止められるよう、具体的事業等に掲げる</w:t>
      </w:r>
      <w:r w:rsidR="5B9D9B13" w:rsidRPr="45E909AE">
        <w:rPr>
          <w:color w:val="000000" w:themeColor="text1"/>
          <w:u w:val="dotted"/>
        </w:rPr>
        <w:t>相談支援を通し、子どもたちのニーズ</w:t>
      </w:r>
      <w:r w:rsidR="6C527C36" w:rsidRPr="45E909AE">
        <w:rPr>
          <w:color w:val="000000" w:themeColor="text1"/>
          <w:u w:val="dotted"/>
        </w:rPr>
        <w:t>を</w:t>
      </w:r>
      <w:r w:rsidR="5B9D9B13" w:rsidRPr="45E909AE">
        <w:rPr>
          <w:color w:val="000000" w:themeColor="text1"/>
          <w:u w:val="dotted"/>
        </w:rPr>
        <w:t>掘り起こし、引き続き</w:t>
      </w:r>
      <w:r w:rsidR="00FE274F">
        <w:rPr>
          <w:rFonts w:hint="eastAsia"/>
          <w:color w:val="000000" w:themeColor="text1"/>
          <w:u w:val="dotted"/>
        </w:rPr>
        <w:t>、</w:t>
      </w:r>
      <w:r w:rsidR="5B9D9B13" w:rsidRPr="45E909AE">
        <w:rPr>
          <w:color w:val="000000" w:themeColor="text1"/>
          <w:u w:val="dotted"/>
        </w:rPr>
        <w:t>一人ひとりの状況を踏まえた支援につなげる</w:t>
      </w:r>
      <w:bookmarkStart w:id="62" w:name="_Hlk172051870"/>
      <w:r w:rsidR="51470BE4" w:rsidRPr="45E909AE">
        <w:rPr>
          <w:rFonts w:hAnsi="メイリオ"/>
          <w:color w:val="000000" w:themeColor="text1"/>
          <w:vertAlign w:val="subscript"/>
        </w:rPr>
        <w:t>1-17</w:t>
      </w:r>
      <w:bookmarkEnd w:id="62"/>
      <w:r w:rsidR="5B9D9B13" w:rsidRPr="45E909AE">
        <w:rPr>
          <w:color w:val="000000" w:themeColor="text1"/>
        </w:rPr>
        <w:t>ことを目的に、小学校へのスクールカウンセラーを、令和６年度より</w:t>
      </w:r>
      <w:r w:rsidR="7F453C08" w:rsidRPr="45E909AE">
        <w:rPr>
          <w:color w:val="000000" w:themeColor="text1"/>
        </w:rPr>
        <w:t>中学校区内で年４回程度の派遣から、全小学校に年12回の配置へと</w:t>
      </w:r>
      <w:r w:rsidR="5B9D9B13" w:rsidRPr="45E909AE">
        <w:rPr>
          <w:color w:val="000000" w:themeColor="text1"/>
        </w:rPr>
        <w:t>拡充し、兆しの段階から子どもの状況分析や支援方針</w:t>
      </w:r>
      <w:r w:rsidR="016EF4F9" w:rsidRPr="45E909AE">
        <w:rPr>
          <w:color w:val="000000" w:themeColor="text1"/>
        </w:rPr>
        <w:t>を</w:t>
      </w:r>
      <w:r w:rsidR="5B9D9B13" w:rsidRPr="45E909AE">
        <w:rPr>
          <w:color w:val="000000" w:themeColor="text1"/>
        </w:rPr>
        <w:t>スクールカウンセラ</w:t>
      </w:r>
      <w:r w:rsidR="5B9D9B13" w:rsidRPr="00FE274F">
        <w:t>ーとともに明らかにできるよう</w:t>
      </w:r>
      <w:r w:rsidR="6EA4906D" w:rsidRPr="00FE274F">
        <w:t>進め</w:t>
      </w:r>
      <w:r w:rsidR="5B9D9B13" w:rsidRPr="00FE274F">
        <w:t>ている。</w:t>
      </w:r>
    </w:p>
    <w:p w14:paraId="0FF970A8" w14:textId="22C7847F" w:rsidR="001A192D" w:rsidRPr="00FE274F" w:rsidRDefault="611A07C5" w:rsidP="45E909AE">
      <w:pPr>
        <w:autoSpaceDE w:val="0"/>
        <w:autoSpaceDN w:val="0"/>
        <w:ind w:leftChars="100" w:left="210"/>
        <w:jc w:val="left"/>
      </w:pPr>
      <w:r w:rsidRPr="00FE274F">
        <w:t xml:space="preserve">　</w:t>
      </w:r>
      <w:r w:rsidR="2A924115" w:rsidRPr="00FE274F">
        <w:t>これらの取組みに併せ、</w:t>
      </w:r>
      <w:r w:rsidR="28B2ED41" w:rsidRPr="00FE274F">
        <w:t>定期開催され</w:t>
      </w:r>
      <w:r w:rsidR="175D1BC2" w:rsidRPr="00FE274F">
        <w:t>るケース会議に</w:t>
      </w:r>
      <w:r w:rsidR="28B2ED41" w:rsidRPr="00FE274F">
        <w:t>、</w:t>
      </w:r>
      <w:r w:rsidR="2A924115" w:rsidRPr="00FE274F">
        <w:t>スクールカウンセラーやスクールソーシャルワーカーも参加し、より実効性の高いケース検討の場となるよう、</w:t>
      </w:r>
      <w:r w:rsidR="19A6564C" w:rsidRPr="00FE274F">
        <w:t>引き続き</w:t>
      </w:r>
      <w:r w:rsidR="2A924115" w:rsidRPr="00FE274F">
        <w:t>各機会等を通じて</w:t>
      </w:r>
      <w:r w:rsidR="16BA785E" w:rsidRPr="00FE274F">
        <w:t>市町村教育委員会に</w:t>
      </w:r>
      <w:r w:rsidR="2A924115" w:rsidRPr="00FE274F">
        <w:t>働きかけ</w:t>
      </w:r>
      <w:r w:rsidR="6ECE3649" w:rsidRPr="00FE274F">
        <w:t>るとともに</w:t>
      </w:r>
      <w:r w:rsidR="2A924115" w:rsidRPr="00FE274F">
        <w:t>、成果指標につながる具体的事業等を着実に推進し、府内全体</w:t>
      </w:r>
      <w:r w:rsidR="129A04CC" w:rsidRPr="00FE274F">
        <w:t>の</w:t>
      </w:r>
      <w:r w:rsidR="2A924115" w:rsidRPr="00FE274F">
        <w:t>不登校を生み出しにくい学校づくりの展開につなげていく。</w:t>
      </w:r>
    </w:p>
    <w:p w14:paraId="6F63924D" w14:textId="77777777" w:rsidR="001A192D" w:rsidRPr="00737243" w:rsidRDefault="001A192D" w:rsidP="001A192D">
      <w:pPr>
        <w:autoSpaceDE w:val="0"/>
        <w:autoSpaceDN w:val="0"/>
        <w:ind w:leftChars="100" w:left="210" w:firstLineChars="100" w:firstLine="210"/>
        <w:jc w:val="left"/>
        <w:rPr>
          <w:b/>
          <w:color w:val="000000" w:themeColor="text1"/>
          <w:szCs w:val="21"/>
        </w:rPr>
      </w:pPr>
    </w:p>
    <w:p w14:paraId="43344892" w14:textId="77777777" w:rsidR="00B7323E" w:rsidRDefault="001A192D" w:rsidP="00A5029D">
      <w:pPr>
        <w:autoSpaceDE w:val="0"/>
        <w:autoSpaceDN w:val="0"/>
        <w:ind w:left="210" w:hangingChars="100" w:hanging="210"/>
        <w:jc w:val="left"/>
      </w:pPr>
      <w:bookmarkStart w:id="63" w:name="_Hlk170912263"/>
      <w:r w:rsidRPr="179AED09">
        <w:rPr>
          <w:color w:val="000000" w:themeColor="text1"/>
        </w:rPr>
        <w:t xml:space="preserve">・　</w:t>
      </w:r>
      <w:bookmarkEnd w:id="63"/>
      <w:r w:rsidR="006F0F59" w:rsidRPr="00A5029D">
        <w:t>府立高校</w:t>
      </w:r>
      <w:r w:rsidR="00BB528E" w:rsidRPr="00A5029D">
        <w:t>における</w:t>
      </w:r>
      <w:r w:rsidR="006F0F59" w:rsidRPr="00A5029D">
        <w:t>新規不登校者数の千人率</w:t>
      </w:r>
      <w:r w:rsidR="00BB528E" w:rsidRPr="00A5029D">
        <w:t>も</w:t>
      </w:r>
      <w:r w:rsidR="006F0F59" w:rsidRPr="00A5029D">
        <w:t>、</w:t>
      </w:r>
      <w:r w:rsidR="006F0F59" w:rsidRPr="00A5029D">
        <w:rPr>
          <w:rFonts w:hAnsi="メイリオ"/>
        </w:rPr>
        <w:t>成果指標に掲げる</w:t>
      </w:r>
      <w:r w:rsidR="006F0F59" w:rsidRPr="00A5029D">
        <w:t>目標を達成しなかった。不登校者数増加の背景として、高校進学</w:t>
      </w:r>
      <w:r w:rsidR="139F4388" w:rsidRPr="00A5029D">
        <w:t>、</w:t>
      </w:r>
      <w:r w:rsidR="006F0F59" w:rsidRPr="00A5029D">
        <w:t>クラス替えに伴う不適応</w:t>
      </w:r>
      <w:r w:rsidR="39CAA959" w:rsidRPr="00A5029D">
        <w:t>、生活リズムの不調や学業不振</w:t>
      </w:r>
      <w:r w:rsidR="006F0F59" w:rsidRPr="00A5029D">
        <w:t>などが考えられる。</w:t>
      </w:r>
    </w:p>
    <w:p w14:paraId="59F099CB" w14:textId="2C39DF32" w:rsidR="006F0F59" w:rsidRPr="00737243" w:rsidRDefault="67A05EE1" w:rsidP="00B7323E">
      <w:pPr>
        <w:autoSpaceDE w:val="0"/>
        <w:autoSpaceDN w:val="0"/>
        <w:ind w:leftChars="100" w:left="210" w:firstLineChars="100" w:firstLine="210"/>
        <w:jc w:val="left"/>
        <w:rPr>
          <w:color w:val="000000" w:themeColor="text1"/>
        </w:rPr>
      </w:pPr>
      <w:r w:rsidRPr="00A5029D">
        <w:t>また</w:t>
      </w:r>
      <w:r w:rsidR="6B09C8DB" w:rsidRPr="00A5029D">
        <w:t>、</w:t>
      </w:r>
      <w:r w:rsidR="4DECC198" w:rsidRPr="00A5029D">
        <w:t>「</w:t>
      </w:r>
      <w:r w:rsidR="6B09C8DB" w:rsidRPr="00A5029D">
        <w:t>悩みや心配ごとがあるとき、相談する相手がいない</w:t>
      </w:r>
      <w:r w:rsidR="4DECC198" w:rsidRPr="00A5029D">
        <w:t>」と</w:t>
      </w:r>
      <w:r w:rsidR="5DFF574D" w:rsidRPr="00A5029D">
        <w:t>回答</w:t>
      </w:r>
      <w:r w:rsidR="4DECC198" w:rsidRPr="00A5029D">
        <w:t>した府立学校の子どもたちの</w:t>
      </w:r>
      <w:r w:rsidR="6B09C8DB" w:rsidRPr="00A5029D">
        <w:t>割合は、前年度から</w:t>
      </w:r>
      <w:r w:rsidR="0F1F6555" w:rsidRPr="00A5029D">
        <w:t>増加し</w:t>
      </w:r>
      <w:r w:rsidR="4D14E8EB" w:rsidRPr="00A5029D">
        <w:t>、成果指標に掲げる目標は達成しなかった。背景には、</w:t>
      </w:r>
      <w:r w:rsidR="26B93AB3" w:rsidRPr="00A5029D">
        <w:t>友人関係の希薄化や家庭内でのコミュニケーション不足、生活環境の変化などがあると考えられる。</w:t>
      </w:r>
    </w:p>
    <w:p w14:paraId="7E48EA77" w14:textId="77777777" w:rsidR="00BB528E" w:rsidRDefault="6B09C8DB" w:rsidP="51F5FF2A">
      <w:pPr>
        <w:autoSpaceDE w:val="0"/>
        <w:autoSpaceDN w:val="0"/>
        <w:ind w:leftChars="100" w:left="210" w:firstLineChars="100" w:firstLine="210"/>
        <w:jc w:val="left"/>
        <w:rPr>
          <w:color w:val="000000" w:themeColor="text1"/>
        </w:rPr>
      </w:pPr>
      <w:r w:rsidRPr="51F5FF2A">
        <w:rPr>
          <w:color w:val="000000" w:themeColor="text1"/>
        </w:rPr>
        <w:lastRenderedPageBreak/>
        <w:t>具体的事業等に掲げる</w:t>
      </w:r>
      <w:r w:rsidRPr="51F5FF2A">
        <w:rPr>
          <w:color w:val="000000" w:themeColor="text1"/>
          <w:u w:val="dotted"/>
        </w:rPr>
        <w:t>相談支援を通し、子どもたちのニーズ</w:t>
      </w:r>
      <w:r w:rsidR="084F8A46" w:rsidRPr="51F5FF2A">
        <w:rPr>
          <w:color w:val="000000" w:themeColor="text1"/>
          <w:u w:val="dotted"/>
        </w:rPr>
        <w:t>を</w:t>
      </w:r>
      <w:r w:rsidRPr="51F5FF2A">
        <w:rPr>
          <w:color w:val="000000" w:themeColor="text1"/>
          <w:u w:val="dotted"/>
        </w:rPr>
        <w:t>掘り起こし、引き続き</w:t>
      </w:r>
      <w:r w:rsidR="00BB528E" w:rsidRPr="00BB528E">
        <w:rPr>
          <w:rFonts w:hint="eastAsia"/>
          <w:color w:val="0070C0"/>
          <w:u w:val="dotted"/>
        </w:rPr>
        <w:t>、</w:t>
      </w:r>
      <w:r w:rsidRPr="51F5FF2A">
        <w:rPr>
          <w:color w:val="000000" w:themeColor="text1"/>
          <w:u w:val="dotted"/>
        </w:rPr>
        <w:t>一人ひとりの状況を踏まえた支援につなげる</w:t>
      </w:r>
      <w:r w:rsidRPr="51F5FF2A">
        <w:rPr>
          <w:rFonts w:hAnsi="メイリオ"/>
          <w:color w:val="000000" w:themeColor="text1"/>
          <w:vertAlign w:val="subscript"/>
        </w:rPr>
        <w:t>1-17</w:t>
      </w:r>
      <w:r w:rsidRPr="51F5FF2A">
        <w:rPr>
          <w:color w:val="000000" w:themeColor="text1"/>
        </w:rPr>
        <w:t>ことを目的に、公認心理師又は臨床心理士の資格を有するスクールカウンセラーをすべての府立高校に配置するとともに、</w:t>
      </w:r>
      <w:bookmarkStart w:id="64" w:name="OLE_LINK2"/>
      <w:r w:rsidRPr="51F5FF2A">
        <w:rPr>
          <w:color w:val="000000" w:themeColor="text1"/>
        </w:rPr>
        <w:t>不登校生徒の在籍率の高い府立高校には、スクールカウンセラーの配置回数が週１回程度となるよう</w:t>
      </w:r>
      <w:r w:rsidR="3EC927C9" w:rsidRPr="51F5FF2A">
        <w:rPr>
          <w:color w:val="000000" w:themeColor="text1"/>
        </w:rPr>
        <w:t>整備した</w:t>
      </w:r>
      <w:r w:rsidRPr="51F5FF2A">
        <w:rPr>
          <w:color w:val="000000" w:themeColor="text1"/>
        </w:rPr>
        <w:t>。</w:t>
      </w:r>
      <w:bookmarkEnd w:id="64"/>
    </w:p>
    <w:p w14:paraId="4E57E2BF" w14:textId="4BE92466" w:rsidR="00BB528E" w:rsidRPr="00BB528E" w:rsidRDefault="6B09C8DB" w:rsidP="51F5FF2A">
      <w:pPr>
        <w:autoSpaceDE w:val="0"/>
        <w:autoSpaceDN w:val="0"/>
        <w:ind w:leftChars="100" w:left="210" w:firstLineChars="100" w:firstLine="210"/>
        <w:jc w:val="left"/>
      </w:pPr>
      <w:r w:rsidRPr="00BB528E">
        <w:t>また、</w:t>
      </w:r>
      <w:r w:rsidR="6DE9D1CB" w:rsidRPr="00BB528E">
        <w:t>令和７年度よりスクールソーシャルワーカーを従前の配置方式から拠点校方式に変更した。拠点校については、大阪府を７つのエリアに分け、各エリアに拠点校を設定し、拠点校のスクールソーシャルワーカーは、管轄エリア内に所在する学校を巡回訪問しながら対応した。これまでは年間の勤務回数が限られ、勤務日も固定化されていたスクールソーシャルワーカーは、勤務日の変更等が難しく、学校から</w:t>
      </w:r>
      <w:r w:rsidR="00460102">
        <w:rPr>
          <w:rFonts w:hint="eastAsia"/>
        </w:rPr>
        <w:t>の</w:t>
      </w:r>
      <w:r w:rsidR="6DE9D1CB" w:rsidRPr="00BB528E">
        <w:t>急を要する依頼に対応することは困難であった。しかし、拠点校に勤務するスクールソーシャルワーカーが週４日のうち、半分の２日程度は管轄エリアの学校を巡回する形になり、柔軟かつ即時的にスクールソーシャルワーカーを活用することができる体制となった。</w:t>
      </w:r>
    </w:p>
    <w:p w14:paraId="1CA29B9F" w14:textId="77777777" w:rsidR="006F0F59" w:rsidRPr="00BB528E" w:rsidRDefault="6DE9D1CB" w:rsidP="00BB528E">
      <w:pPr>
        <w:autoSpaceDE w:val="0"/>
        <w:autoSpaceDN w:val="0"/>
        <w:ind w:leftChars="100" w:left="210" w:firstLineChars="100" w:firstLine="210"/>
        <w:jc w:val="left"/>
      </w:pPr>
      <w:r w:rsidRPr="00BB528E">
        <w:t>なお、一部の学校では配置型を継続している。さらに、府立学校向けスクールソーシャルワーカー定期相談会の開催や、スクールソーシャルワーカー未配置校へのスクールソーシャルワーカースーパーバイザーの定期巡回等を実施することにより、すべての府立学校が専門家に相談できる体制を構築した。</w:t>
      </w:r>
    </w:p>
    <w:p w14:paraId="2538DB42" w14:textId="77777777" w:rsidR="006F0F59" w:rsidRPr="00737243" w:rsidRDefault="006F0F59" w:rsidP="006F0F59">
      <w:pPr>
        <w:autoSpaceDE w:val="0"/>
        <w:autoSpaceDN w:val="0"/>
        <w:ind w:leftChars="100" w:left="210" w:firstLineChars="100" w:firstLine="210"/>
        <w:jc w:val="left"/>
        <w:rPr>
          <w:strike/>
          <w:color w:val="000000" w:themeColor="text1"/>
        </w:rPr>
      </w:pPr>
      <w:r w:rsidRPr="00737243">
        <w:rPr>
          <w:rFonts w:hint="eastAsia"/>
          <w:color w:val="000000" w:themeColor="text1"/>
        </w:rPr>
        <w:t>これらの取組みにより、</w:t>
      </w:r>
      <w:r w:rsidRPr="00737243">
        <w:rPr>
          <w:rFonts w:hint="eastAsia"/>
          <w:color w:val="000000" w:themeColor="text1"/>
          <w:u w:val="dotted"/>
        </w:rPr>
        <w:t>府立高校の不登校の子どもたちのうち、学校内外で専門機関等の相談・指導等を受けている子どもたちの割合</w:t>
      </w:r>
      <w:r w:rsidRPr="00737243">
        <w:rPr>
          <w:rFonts w:hAnsi="メイリオ" w:hint="eastAsia"/>
          <w:bCs/>
          <w:color w:val="000000" w:themeColor="text1"/>
          <w:szCs w:val="21"/>
          <w:vertAlign w:val="subscript"/>
        </w:rPr>
        <w:t>1-17</w:t>
      </w:r>
      <w:r w:rsidRPr="00737243">
        <w:rPr>
          <w:rFonts w:hint="eastAsia"/>
          <w:color w:val="000000" w:themeColor="text1"/>
        </w:rPr>
        <w:t>は</w:t>
      </w:r>
      <w:r w:rsidR="00B154A1" w:rsidRPr="00737243">
        <w:rPr>
          <w:rFonts w:hint="eastAsia"/>
          <w:color w:val="000000" w:themeColor="text1"/>
        </w:rPr>
        <w:t>昨年度より増加し、</w:t>
      </w:r>
      <w:r w:rsidR="004B6E4C" w:rsidRPr="00737243">
        <w:rPr>
          <w:rFonts w:hint="eastAsia"/>
          <w:color w:val="000000" w:themeColor="text1"/>
        </w:rPr>
        <w:t>年度</w:t>
      </w:r>
      <w:r w:rsidR="00B154A1" w:rsidRPr="00737243">
        <w:rPr>
          <w:rFonts w:hint="eastAsia"/>
          <w:color w:val="000000" w:themeColor="text1"/>
        </w:rPr>
        <w:t>目標を達成した。</w:t>
      </w:r>
    </w:p>
    <w:p w14:paraId="11404B2C" w14:textId="77777777" w:rsidR="006F0F59" w:rsidRPr="00737243" w:rsidRDefault="006F0F59" w:rsidP="006F0F59">
      <w:pPr>
        <w:autoSpaceDE w:val="0"/>
        <w:autoSpaceDN w:val="0"/>
        <w:ind w:leftChars="100" w:left="210" w:firstLineChars="100" w:firstLine="210"/>
        <w:jc w:val="left"/>
        <w:rPr>
          <w:color w:val="000000" w:themeColor="text1"/>
        </w:rPr>
      </w:pPr>
      <w:r w:rsidRPr="00737243">
        <w:rPr>
          <w:rFonts w:hint="eastAsia"/>
          <w:color w:val="000000" w:themeColor="text1"/>
        </w:rPr>
        <w:t>不登校支援は、生徒一人ひとりの状況を適切にアセスメントし、個々の状況に応じた支援が求められる。引き続き、教職員とスクールカウンセラー、スクールソーシャルワーカー等の専門人材が協働したチーム学校で、不登校の原因・背景を適切にアセスメントし、学びへのアクセスを保障するための学習環境を整えていく。</w:t>
      </w:r>
    </w:p>
    <w:p w14:paraId="6A908271" w14:textId="77777777" w:rsidR="001A192D" w:rsidRPr="00737243" w:rsidRDefault="001A192D" w:rsidP="006F0F59">
      <w:pPr>
        <w:autoSpaceDE w:val="0"/>
        <w:autoSpaceDN w:val="0"/>
        <w:ind w:left="220" w:hangingChars="100" w:hanging="220"/>
        <w:jc w:val="left"/>
        <w:rPr>
          <w:color w:val="000000" w:themeColor="text1"/>
          <w:sz w:val="22"/>
          <w:szCs w:val="24"/>
        </w:rPr>
      </w:pPr>
    </w:p>
    <w:p w14:paraId="44E91060" w14:textId="77777777" w:rsidR="006A7EA6" w:rsidRPr="00737243" w:rsidRDefault="001A192D" w:rsidP="00FB72E6">
      <w:pPr>
        <w:autoSpaceDE w:val="0"/>
        <w:autoSpaceDN w:val="0"/>
        <w:ind w:left="209" w:hangingChars="95" w:hanging="209"/>
        <w:jc w:val="left"/>
        <w:rPr>
          <w:b/>
          <w:color w:val="000000" w:themeColor="text1"/>
          <w:sz w:val="22"/>
          <w:szCs w:val="24"/>
        </w:rPr>
      </w:pPr>
      <w:r w:rsidRPr="00737243">
        <w:rPr>
          <w:rFonts w:hint="eastAsia"/>
          <w:b/>
          <w:color w:val="000000" w:themeColor="text1"/>
          <w:sz w:val="22"/>
          <w:szCs w:val="24"/>
        </w:rPr>
        <w:t>1</w:t>
      </w:r>
      <w:r w:rsidRPr="00737243">
        <w:rPr>
          <w:b/>
          <w:color w:val="000000" w:themeColor="text1"/>
          <w:sz w:val="22"/>
          <w:szCs w:val="24"/>
        </w:rPr>
        <w:t>1</w:t>
      </w:r>
      <w:r w:rsidRPr="00737243">
        <w:rPr>
          <w:rFonts w:hint="eastAsia"/>
          <w:b/>
          <w:color w:val="000000" w:themeColor="text1"/>
          <w:sz w:val="22"/>
          <w:szCs w:val="24"/>
        </w:rPr>
        <w:t xml:space="preserve">　日本語指導が必要な小・中学校の子どもたちのうち、特別の教育課程による日本語指導を</w:t>
      </w:r>
    </w:p>
    <w:p w14:paraId="3C261F39" w14:textId="77777777" w:rsidR="001A192D" w:rsidRPr="00737243" w:rsidRDefault="001A192D" w:rsidP="006A7EA6">
      <w:pPr>
        <w:autoSpaceDE w:val="0"/>
        <w:autoSpaceDN w:val="0"/>
        <w:ind w:leftChars="50" w:left="105" w:firstLineChars="150" w:firstLine="330"/>
        <w:jc w:val="left"/>
        <w:rPr>
          <w:b/>
          <w:color w:val="000000" w:themeColor="text1"/>
          <w:sz w:val="22"/>
          <w:szCs w:val="24"/>
        </w:rPr>
      </w:pPr>
      <w:r w:rsidRPr="00737243">
        <w:rPr>
          <w:rFonts w:hint="eastAsia"/>
          <w:b/>
          <w:color w:val="000000" w:themeColor="text1"/>
          <w:sz w:val="22"/>
          <w:szCs w:val="24"/>
        </w:rPr>
        <w:t>受けた子どもたちの割合</w:t>
      </w:r>
    </w:p>
    <w:p w14:paraId="1D889A36" w14:textId="77777777" w:rsidR="001A192D" w:rsidRPr="00737243" w:rsidRDefault="5B9D9B13" w:rsidP="001A192D">
      <w:pPr>
        <w:autoSpaceDE w:val="0"/>
        <w:autoSpaceDN w:val="0"/>
        <w:ind w:left="210" w:hangingChars="100" w:hanging="210"/>
        <w:rPr>
          <w:color w:val="000000" w:themeColor="text1"/>
        </w:rPr>
      </w:pPr>
      <w:r w:rsidRPr="45E909AE">
        <w:rPr>
          <w:color w:val="000000" w:themeColor="text1"/>
        </w:rPr>
        <w:t>・　日本語指導が必要な小・中学校の子どもたちのうち、特別の教育課程による日本語指導を受けた子どもたち</w:t>
      </w:r>
      <w:r w:rsidRPr="00BB528E">
        <w:t>の割合は</w:t>
      </w:r>
      <w:r w:rsidR="39A2878D" w:rsidRPr="00BB528E">
        <w:t>99.</w:t>
      </w:r>
      <w:r w:rsidR="2B0C273E" w:rsidRPr="00BB528E">
        <w:t>3</w:t>
      </w:r>
      <w:r w:rsidRPr="00BB528E">
        <w:t>%</w:t>
      </w:r>
      <w:r w:rsidR="2EC4D300" w:rsidRPr="00BB528E">
        <w:t>と</w:t>
      </w:r>
      <w:r w:rsidRPr="45E909AE">
        <w:rPr>
          <w:color w:val="000000" w:themeColor="text1"/>
        </w:rPr>
        <w:t>、</w:t>
      </w:r>
      <w:r w:rsidRPr="45E909AE">
        <w:rPr>
          <w:rFonts w:hAnsi="メイリオ"/>
          <w:color w:val="000000" w:themeColor="text1"/>
        </w:rPr>
        <w:t>成果指標に掲げる</w:t>
      </w:r>
      <w:r w:rsidRPr="45E909AE">
        <w:rPr>
          <w:color w:val="000000" w:themeColor="text1"/>
        </w:rPr>
        <w:t>目標を達成した。</w:t>
      </w:r>
    </w:p>
    <w:p w14:paraId="1C90CE8E" w14:textId="77777777" w:rsidR="001A192D" w:rsidRPr="00737243" w:rsidRDefault="001A192D" w:rsidP="007D062C">
      <w:pPr>
        <w:autoSpaceDE w:val="0"/>
        <w:autoSpaceDN w:val="0"/>
        <w:ind w:leftChars="100" w:left="210" w:firstLineChars="100" w:firstLine="210"/>
        <w:rPr>
          <w:color w:val="000000" w:themeColor="text1"/>
        </w:rPr>
      </w:pPr>
      <w:r w:rsidRPr="00737243">
        <w:rPr>
          <w:rFonts w:hint="eastAsia"/>
          <w:color w:val="000000" w:themeColor="text1"/>
        </w:rPr>
        <w:t>日本語指導が必要な児童生徒の在籍校では、当該児童生徒の個々の日本語能力に合わせた適切な日本語指導が進められている。また、具体的事業等に掲げる</w:t>
      </w:r>
      <w:r w:rsidRPr="00737243">
        <w:rPr>
          <w:rFonts w:hint="eastAsia"/>
          <w:color w:val="000000" w:themeColor="text1"/>
          <w:u w:val="dotted"/>
        </w:rPr>
        <w:t>日本語指導を行うことができる人材を継続的に確保することで、十分な日本語指導等を受けることができる体制を構築する</w:t>
      </w:r>
      <w:r w:rsidR="00DD080F" w:rsidRPr="00737243">
        <w:rPr>
          <w:rFonts w:hAnsi="メイリオ" w:hint="eastAsia"/>
          <w:bCs/>
          <w:color w:val="000000" w:themeColor="text1"/>
          <w:szCs w:val="21"/>
          <w:vertAlign w:val="subscript"/>
        </w:rPr>
        <w:t>1-18</w:t>
      </w:r>
      <w:r w:rsidR="005F13C0" w:rsidRPr="00737243">
        <w:rPr>
          <w:rFonts w:hint="eastAsia"/>
          <w:color w:val="000000" w:themeColor="text1"/>
        </w:rPr>
        <w:t>こと</w:t>
      </w:r>
      <w:r w:rsidR="00A93BD3" w:rsidRPr="00737243">
        <w:rPr>
          <w:rFonts w:hint="eastAsia"/>
          <w:color w:val="000000" w:themeColor="text1"/>
        </w:rPr>
        <w:t>については</w:t>
      </w:r>
      <w:r w:rsidRPr="00737243">
        <w:rPr>
          <w:rFonts w:hint="eastAsia"/>
          <w:color w:val="000000" w:themeColor="text1"/>
        </w:rPr>
        <w:t>、</w:t>
      </w:r>
      <w:bookmarkStart w:id="65" w:name="_Hlk196409065"/>
      <w:r w:rsidR="00AB0787" w:rsidRPr="00737243">
        <w:rPr>
          <w:rFonts w:hint="eastAsia"/>
          <w:color w:val="000000" w:themeColor="text1"/>
        </w:rPr>
        <w:t>外国人児童生徒支援員の配置</w:t>
      </w:r>
      <w:r w:rsidR="00F242CE" w:rsidRPr="00737243">
        <w:rPr>
          <w:rFonts w:hint="eastAsia"/>
          <w:color w:val="000000" w:themeColor="text1"/>
        </w:rPr>
        <w:t>と</w:t>
      </w:r>
      <w:r w:rsidR="00AB0787" w:rsidRPr="00737243">
        <w:rPr>
          <w:rFonts w:hint="eastAsia"/>
          <w:color w:val="000000" w:themeColor="text1"/>
        </w:rPr>
        <w:t>日本語指導担当教員の資質向上を図る研修</w:t>
      </w:r>
      <w:bookmarkEnd w:id="65"/>
      <w:r w:rsidR="007D062C" w:rsidRPr="00737243">
        <w:rPr>
          <w:rFonts w:hint="eastAsia"/>
          <w:color w:val="000000" w:themeColor="text1"/>
        </w:rPr>
        <w:t>を実施した。加えて、日本語指導が必要な</w:t>
      </w:r>
      <w:r w:rsidR="00B93681" w:rsidRPr="00737243">
        <w:rPr>
          <w:rFonts w:hint="eastAsia"/>
          <w:color w:val="000000" w:themeColor="text1"/>
        </w:rPr>
        <w:t>子どもの</w:t>
      </w:r>
      <w:r w:rsidRPr="00737243">
        <w:rPr>
          <w:rFonts w:hint="eastAsia"/>
          <w:color w:val="000000" w:themeColor="text1"/>
        </w:rPr>
        <w:t>少数散在の影響により</w:t>
      </w:r>
      <w:r w:rsidR="00B93681" w:rsidRPr="00737243">
        <w:rPr>
          <w:rFonts w:hint="eastAsia"/>
          <w:color w:val="000000" w:themeColor="text1"/>
        </w:rPr>
        <w:t>、</w:t>
      </w:r>
      <w:r w:rsidRPr="00737243">
        <w:rPr>
          <w:rFonts w:hint="eastAsia"/>
          <w:color w:val="000000" w:themeColor="text1"/>
        </w:rPr>
        <w:t>在籍校で十分な日本語指導の機会が不足しがちな児童生徒を対象</w:t>
      </w:r>
      <w:r w:rsidR="007D062C" w:rsidRPr="00737243">
        <w:rPr>
          <w:rFonts w:hint="eastAsia"/>
          <w:color w:val="000000" w:themeColor="text1"/>
        </w:rPr>
        <w:t>とした</w:t>
      </w:r>
      <w:r w:rsidR="00B93681" w:rsidRPr="00737243">
        <w:rPr>
          <w:rFonts w:hint="eastAsia"/>
          <w:color w:val="000000" w:themeColor="text1"/>
        </w:rPr>
        <w:t>オンライン日本語指導員</w:t>
      </w:r>
      <w:r w:rsidR="007D062C" w:rsidRPr="00737243">
        <w:rPr>
          <w:rFonts w:hint="eastAsia"/>
          <w:color w:val="000000" w:themeColor="text1"/>
        </w:rPr>
        <w:t>を</w:t>
      </w:r>
      <w:r w:rsidR="006E01AB" w:rsidRPr="00737243">
        <w:rPr>
          <w:rFonts w:hint="eastAsia"/>
          <w:color w:val="000000" w:themeColor="text1"/>
        </w:rPr>
        <w:t>前</w:t>
      </w:r>
      <w:r w:rsidR="007D062C" w:rsidRPr="00737243">
        <w:rPr>
          <w:rFonts w:hint="eastAsia"/>
          <w:color w:val="000000" w:themeColor="text1"/>
        </w:rPr>
        <w:t>年度より１名増員</w:t>
      </w:r>
      <w:r w:rsidR="00B93681" w:rsidRPr="00737243">
        <w:rPr>
          <w:rFonts w:hint="eastAsia"/>
          <w:color w:val="000000" w:themeColor="text1"/>
        </w:rPr>
        <w:t>することができ</w:t>
      </w:r>
      <w:r w:rsidRPr="00737243">
        <w:rPr>
          <w:rFonts w:hint="eastAsia"/>
          <w:color w:val="000000" w:themeColor="text1"/>
        </w:rPr>
        <w:t>た</w:t>
      </w:r>
      <w:bookmarkStart w:id="66" w:name="_Hlk233057467"/>
      <w:r w:rsidR="00A11A98" w:rsidRPr="00737243">
        <w:rPr>
          <w:rFonts w:hint="eastAsia"/>
          <w:color w:val="000000" w:themeColor="text1"/>
          <w:vertAlign w:val="subscript"/>
        </w:rPr>
        <w:t>【拡】</w:t>
      </w:r>
      <w:bookmarkEnd w:id="66"/>
      <w:r w:rsidRPr="00737243">
        <w:rPr>
          <w:rFonts w:hint="eastAsia"/>
          <w:color w:val="000000" w:themeColor="text1"/>
        </w:rPr>
        <w:t>。</w:t>
      </w:r>
    </w:p>
    <w:p w14:paraId="7A50D541" w14:textId="77777777" w:rsidR="008C72C8" w:rsidRPr="00737243" w:rsidRDefault="001A192D" w:rsidP="008C72C8">
      <w:pPr>
        <w:autoSpaceDE w:val="0"/>
        <w:autoSpaceDN w:val="0"/>
        <w:ind w:leftChars="100" w:left="210" w:firstLineChars="100" w:firstLine="210"/>
        <w:rPr>
          <w:color w:val="000000" w:themeColor="text1"/>
        </w:rPr>
      </w:pPr>
      <w:r w:rsidRPr="00737243">
        <w:rPr>
          <w:rFonts w:hint="eastAsia"/>
          <w:color w:val="000000" w:themeColor="text1"/>
        </w:rPr>
        <w:t>引き続き、日本語指導の質の向上に向けて、オンライン日本語指導で培ったノウハウの普及に努めていく。</w:t>
      </w:r>
    </w:p>
    <w:p w14:paraId="0A121D3F" w14:textId="77777777" w:rsidR="00083CFA" w:rsidRDefault="00083CFA" w:rsidP="008C72C8">
      <w:pPr>
        <w:autoSpaceDE w:val="0"/>
        <w:autoSpaceDN w:val="0"/>
        <w:ind w:leftChars="100" w:left="210" w:firstLineChars="100" w:firstLine="210"/>
        <w:rPr>
          <w:color w:val="000000" w:themeColor="text1"/>
        </w:rPr>
      </w:pPr>
    </w:p>
    <w:p w14:paraId="3FB3BBB7" w14:textId="77777777" w:rsidR="00802F5A" w:rsidRPr="00737243" w:rsidRDefault="00802F5A" w:rsidP="008C65F1">
      <w:pPr>
        <w:autoSpaceDE w:val="0"/>
        <w:autoSpaceDN w:val="0"/>
        <w:rPr>
          <w:color w:val="000000" w:themeColor="text1"/>
        </w:rPr>
      </w:pPr>
    </w:p>
    <w:p w14:paraId="73F8AC76" w14:textId="77777777" w:rsidR="008C72C8" w:rsidRPr="00737243" w:rsidRDefault="00083CFA" w:rsidP="00C96E45">
      <w:pPr>
        <w:autoSpaceDE w:val="0"/>
        <w:autoSpaceDN w:val="0"/>
        <w:ind w:left="429" w:hangingChars="195" w:hanging="429"/>
        <w:jc w:val="left"/>
        <w:rPr>
          <w:b/>
          <w:bCs/>
          <w:color w:val="000000" w:themeColor="text1"/>
          <w:sz w:val="22"/>
          <w:szCs w:val="24"/>
        </w:rPr>
      </w:pPr>
      <w:r w:rsidRPr="00737243">
        <w:rPr>
          <w:rFonts w:hint="eastAsia"/>
          <w:b/>
          <w:color w:val="000000" w:themeColor="text1"/>
          <w:sz w:val="22"/>
          <w:szCs w:val="24"/>
        </w:rPr>
        <w:lastRenderedPageBreak/>
        <w:t>1</w:t>
      </w:r>
      <w:r w:rsidRPr="00737243">
        <w:rPr>
          <w:b/>
          <w:color w:val="000000" w:themeColor="text1"/>
          <w:sz w:val="22"/>
          <w:szCs w:val="24"/>
        </w:rPr>
        <w:t>2</w:t>
      </w:r>
      <w:r w:rsidRPr="00737243">
        <w:rPr>
          <w:rFonts w:hint="eastAsia"/>
          <w:b/>
          <w:color w:val="000000" w:themeColor="text1"/>
          <w:sz w:val="22"/>
          <w:szCs w:val="24"/>
        </w:rPr>
        <w:t xml:space="preserve">　日本語指導の必要な子どもたちが在籍する府立高校のうち、子どもたちの状況等を踏まえた教科指導や学校生活の支援を行っている府立高校の割合</w:t>
      </w:r>
    </w:p>
    <w:p w14:paraId="25FD1C03" w14:textId="77777777" w:rsidR="00A5029D" w:rsidRDefault="35D89BE8" w:rsidP="006F0F59">
      <w:pPr>
        <w:autoSpaceDE w:val="0"/>
        <w:autoSpaceDN w:val="0"/>
        <w:ind w:left="210" w:hangingChars="100" w:hanging="210"/>
        <w:rPr>
          <w:color w:val="000000" w:themeColor="text1"/>
        </w:rPr>
      </w:pPr>
      <w:r w:rsidRPr="51F5FF2A">
        <w:rPr>
          <w:color w:val="000000" w:themeColor="text1"/>
        </w:rPr>
        <w:t xml:space="preserve">・　</w:t>
      </w:r>
      <w:r w:rsidR="6B09C8DB" w:rsidRPr="51F5FF2A">
        <w:rPr>
          <w:color w:val="000000" w:themeColor="text1"/>
        </w:rPr>
        <w:t>日本語指導の必要な子どもたちが在籍する府立高校のうち、子どもたちの状況等を踏まえた教科指導や学校生活の支援を行っている府立高校の割合</w:t>
      </w:r>
      <w:r w:rsidR="6B09C8DB" w:rsidRPr="00BB528E">
        <w:t>は、</w:t>
      </w:r>
      <w:r w:rsidR="3E7A6950" w:rsidRPr="00BB528E">
        <w:t>前年度より上昇したものの、</w:t>
      </w:r>
      <w:r w:rsidR="6B09C8DB" w:rsidRPr="00BB528E">
        <w:rPr>
          <w:rFonts w:hAnsi="メイリオ"/>
        </w:rPr>
        <w:t>成果</w:t>
      </w:r>
      <w:r w:rsidR="6B09C8DB" w:rsidRPr="51F5FF2A">
        <w:rPr>
          <w:rFonts w:hAnsi="メイリオ"/>
          <w:color w:val="000000" w:themeColor="text1"/>
        </w:rPr>
        <w:t>指標に掲げる</w:t>
      </w:r>
      <w:r w:rsidR="6B09C8DB" w:rsidRPr="51F5FF2A">
        <w:rPr>
          <w:color w:val="000000" w:themeColor="text1"/>
        </w:rPr>
        <w:t>目標を達成しなかった。その背景として、府立高校において日本語指導が必要な生徒が急増しており、十分な校内支援体制を整えることができていないことが挙げられる。</w:t>
      </w:r>
    </w:p>
    <w:p w14:paraId="7A285D5A" w14:textId="77777777" w:rsidR="007C69BE" w:rsidRPr="00737243" w:rsidRDefault="6B09C8DB" w:rsidP="00A5029D">
      <w:pPr>
        <w:autoSpaceDE w:val="0"/>
        <w:autoSpaceDN w:val="0"/>
        <w:ind w:leftChars="100" w:left="210" w:firstLineChars="100" w:firstLine="210"/>
        <w:rPr>
          <w:color w:val="000000" w:themeColor="text1"/>
        </w:rPr>
      </w:pPr>
      <w:r w:rsidRPr="51F5FF2A">
        <w:rPr>
          <w:color w:val="000000" w:themeColor="text1"/>
        </w:rPr>
        <w:t>今後、日本語指導が必要な生徒を多く受け入れてきた府立高校で培った校内支援等のノウハウを府立高校全体で共有する取組みを進めていく。</w:t>
      </w:r>
    </w:p>
    <w:p w14:paraId="799243B9" w14:textId="77777777" w:rsidR="690EBD9E" w:rsidRDefault="690EBD9E">
      <w:r>
        <w:br w:type="page"/>
      </w:r>
    </w:p>
    <w:p w14:paraId="7B3CFE20" w14:textId="77777777" w:rsidR="00F0688C" w:rsidRPr="00AC1B30" w:rsidRDefault="00F0688C" w:rsidP="00F0688C">
      <w:pPr>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p>
    <w:p w14:paraId="6DEDFD72" w14:textId="77777777" w:rsidR="00B121BC" w:rsidRPr="00737243" w:rsidRDefault="00B121BC" w:rsidP="00B121BC">
      <w:pPr>
        <w:pStyle w:val="5"/>
        <w:ind w:leftChars="0" w:left="0"/>
        <w:rPr>
          <w:b/>
          <w:bCs/>
          <w:color w:val="000000" w:themeColor="text1"/>
          <w:shd w:val="clear" w:color="auto" w:fill="CFDFEA" w:themeFill="text2" w:themeFillTint="33"/>
        </w:rPr>
      </w:pPr>
      <w:bookmarkStart w:id="67" w:name="_Hlk164943031"/>
      <w:r w:rsidRPr="31C23509">
        <w:rPr>
          <w:b/>
          <w:bCs/>
          <w:color w:val="000000" w:themeColor="text1"/>
          <w:shd w:val="clear" w:color="auto" w:fill="CFDFEA" w:themeFill="text2" w:themeFillTint="33"/>
        </w:rPr>
        <w:t>重</w:t>
      </w:r>
      <w:r w:rsidR="004E6BC3" w:rsidRPr="31C23509">
        <w:rPr>
          <w:b/>
          <w:bCs/>
          <w:color w:val="000000" w:themeColor="text1"/>
          <w:shd w:val="clear" w:color="auto" w:fill="CFDFEA" w:themeFill="text2" w:themeFillTint="33"/>
        </w:rPr>
        <w:t>点取組</w:t>
      </w:r>
      <w:r w:rsidR="004E6BC3" w:rsidRPr="31C23509">
        <w:rPr>
          <w:b/>
          <w:bCs/>
          <w:color w:val="000000" w:themeColor="text1"/>
          <w:shd w:val="clear" w:color="auto" w:fill="CFDFEA" w:themeFill="text2" w:themeFillTint="33"/>
        </w:rPr>
        <w:t>④</w:t>
      </w:r>
      <w:r w:rsidR="004E6BC3" w:rsidRPr="31C23509">
        <w:rPr>
          <w:b/>
          <w:bCs/>
          <w:color w:val="000000" w:themeColor="text1"/>
          <w:shd w:val="clear" w:color="auto" w:fill="CFDFEA" w:themeFill="text2" w:themeFillTint="33"/>
        </w:rPr>
        <w:t>｜</w:t>
      </w:r>
      <w:r w:rsidR="004E6BC3" w:rsidRPr="31C23509">
        <w:rPr>
          <w:b/>
          <w:bCs/>
          <w:color w:val="000000" w:themeColor="text1"/>
          <w:sz w:val="22"/>
          <w:shd w:val="clear" w:color="auto" w:fill="CFDFEA" w:themeFill="text2" w:themeFillTint="33"/>
        </w:rPr>
        <w:t>障がいのある子どもたちの教育の充実</w:t>
      </w:r>
    </w:p>
    <w:bookmarkEnd w:id="67"/>
    <w:p w14:paraId="5E20E6F0" w14:textId="77777777" w:rsidR="00B121BC" w:rsidRPr="00737243" w:rsidRDefault="00DD080F" w:rsidP="00B121BC">
      <w:pPr>
        <w:rPr>
          <w:b/>
          <w:bCs/>
          <w:color w:val="000000" w:themeColor="text1"/>
          <w:sz w:val="20"/>
          <w:szCs w:val="20"/>
        </w:rPr>
      </w:pPr>
      <w:r w:rsidRPr="31C23509">
        <w:rPr>
          <w:rFonts w:hAnsi="メイリオ"/>
          <w:b/>
          <w:bCs/>
          <w:color w:val="000000" w:themeColor="text1"/>
        </w:rPr>
        <w:t xml:space="preserve">1-10　</w:t>
      </w:r>
      <w:r w:rsidR="00B121BC" w:rsidRPr="31C23509">
        <w:rPr>
          <w:rFonts w:hAnsi="メイリオ"/>
          <w:b/>
          <w:bCs/>
          <w:color w:val="000000" w:themeColor="text1"/>
        </w:rPr>
        <w:t>小・中学校における支援学級</w:t>
      </w:r>
      <w:r w:rsidR="004F1A91" w:rsidRPr="31C23509">
        <w:rPr>
          <w:rStyle w:val="af5"/>
          <w:rFonts w:hAnsi="メイリオ"/>
          <w:b/>
          <w:bCs/>
          <w:color w:val="000000" w:themeColor="text1"/>
        </w:rPr>
        <w:footnoteReference w:id="17"/>
      </w:r>
      <w:r w:rsidR="00B121BC" w:rsidRPr="31C23509">
        <w:rPr>
          <w:rFonts w:hAnsi="メイリオ"/>
          <w:b/>
          <w:bCs/>
          <w:color w:val="000000" w:themeColor="text1"/>
        </w:rPr>
        <w:t>や通級による指導の充実</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12ADF637" w14:textId="77777777" w:rsidTr="4ED1CF5B">
        <w:trPr>
          <w:trHeight w:val="397"/>
        </w:trPr>
        <w:tc>
          <w:tcPr>
            <w:tcW w:w="2834" w:type="dxa"/>
            <w:tcBorders>
              <w:bottom w:val="single" w:sz="4" w:space="0" w:color="auto"/>
            </w:tcBorders>
            <w:shd w:val="clear" w:color="auto" w:fill="D9D9D9" w:themeFill="background1" w:themeFillShade="D9"/>
          </w:tcPr>
          <w:p w14:paraId="2F486E03" w14:textId="77777777" w:rsidR="00C10340" w:rsidRPr="00737243" w:rsidRDefault="528D36E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08B1475A" w14:textId="77777777" w:rsidR="00C10340" w:rsidRPr="00737243" w:rsidRDefault="528D36E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gridSpan w:val="4"/>
            <w:tcBorders>
              <w:bottom w:val="single" w:sz="4" w:space="0" w:color="auto"/>
            </w:tcBorders>
            <w:shd w:val="clear" w:color="auto" w:fill="D9D9D9" w:themeFill="background1" w:themeFillShade="D9"/>
          </w:tcPr>
          <w:p w14:paraId="140B0E81" w14:textId="77777777" w:rsidR="00C10340" w:rsidRPr="00737243" w:rsidRDefault="528D36ED"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sz w:val="20"/>
                <w:szCs w:val="20"/>
              </w:rPr>
              <w:t>R</w:t>
            </w:r>
            <w:r w:rsidR="6724D1DB" w:rsidRPr="690EBD9E">
              <w:rPr>
                <w:rFonts w:hAnsi="メイリオ"/>
                <w:b/>
                <w:bCs/>
                <w:color w:val="000000" w:themeColor="text1"/>
                <w:sz w:val="20"/>
                <w:szCs w:val="20"/>
              </w:rPr>
              <w:t>7</w:t>
            </w:r>
            <w:r w:rsidRPr="690EBD9E">
              <w:rPr>
                <w:rFonts w:hAnsi="メイリオ"/>
                <w:b/>
                <w:bCs/>
                <w:color w:val="000000" w:themeColor="text1"/>
                <w:sz w:val="20"/>
                <w:szCs w:val="20"/>
              </w:rPr>
              <w:t>年度の取組状況等</w:t>
            </w:r>
          </w:p>
        </w:tc>
        <w:tc>
          <w:tcPr>
            <w:tcW w:w="1215" w:type="dxa"/>
            <w:tcBorders>
              <w:bottom w:val="single" w:sz="4" w:space="0" w:color="auto"/>
            </w:tcBorders>
            <w:shd w:val="clear" w:color="auto" w:fill="D9D9D9" w:themeFill="background1" w:themeFillShade="D9"/>
          </w:tcPr>
          <w:p w14:paraId="0738374B" w14:textId="77777777" w:rsidR="00C10340" w:rsidRPr="00737243" w:rsidRDefault="528D36E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993311232"/>
              </w:rPr>
              <w:t>R</w:t>
            </w:r>
            <w:r w:rsidR="6724D1DB" w:rsidRPr="690EBD9E">
              <w:rPr>
                <w:rFonts w:hAnsi="メイリオ"/>
                <w:b/>
                <w:bCs/>
                <w:color w:val="000000" w:themeColor="text1"/>
                <w:w w:val="92"/>
                <w:kern w:val="0"/>
                <w:sz w:val="20"/>
                <w:szCs w:val="20"/>
                <w:fitText w:val="1000" w:id="-993311232"/>
              </w:rPr>
              <w:t>7</w:t>
            </w:r>
            <w:r w:rsidRPr="690EBD9E">
              <w:rPr>
                <w:rFonts w:hAnsi="メイリオ"/>
                <w:b/>
                <w:bCs/>
                <w:color w:val="000000" w:themeColor="text1"/>
                <w:w w:val="92"/>
                <w:kern w:val="0"/>
                <w:sz w:val="20"/>
                <w:szCs w:val="20"/>
                <w:fitText w:val="1000" w:id="-993311232"/>
              </w:rPr>
              <w:t>達成状</w:t>
            </w:r>
            <w:r w:rsidRPr="690EBD9E">
              <w:rPr>
                <w:rFonts w:hAnsi="メイリオ"/>
                <w:b/>
                <w:bCs/>
                <w:color w:val="000000" w:themeColor="text1"/>
                <w:spacing w:val="2"/>
                <w:w w:val="92"/>
                <w:kern w:val="0"/>
                <w:sz w:val="20"/>
                <w:szCs w:val="20"/>
                <w:fitText w:val="1000" w:id="-993311232"/>
              </w:rPr>
              <w:t>況</w:t>
            </w:r>
          </w:p>
        </w:tc>
      </w:tr>
      <w:tr w:rsidR="00737243" w:rsidRPr="00737243" w14:paraId="2A25A22D" w14:textId="77777777" w:rsidTr="4ED1CF5B">
        <w:trPr>
          <w:trHeight w:val="1784"/>
        </w:trPr>
        <w:tc>
          <w:tcPr>
            <w:tcW w:w="2834" w:type="dxa"/>
            <w:vAlign w:val="center"/>
          </w:tcPr>
          <w:p w14:paraId="36CB57C6" w14:textId="77777777" w:rsidR="00C10340" w:rsidRPr="00737243" w:rsidRDefault="00C10340" w:rsidP="0013329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小・中学校において、支援学級の子どもたち一人ひとりの障がいの状況等に応じた特別の教育課程の編成と確実な実施を実現する</w:t>
            </w:r>
          </w:p>
        </w:tc>
        <w:tc>
          <w:tcPr>
            <w:tcW w:w="1134" w:type="dxa"/>
            <w:vAlign w:val="center"/>
          </w:tcPr>
          <w:p w14:paraId="31F31ED2" w14:textId="77777777" w:rsidR="00C10340" w:rsidRPr="00737243" w:rsidRDefault="00C10340" w:rsidP="008313BA">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984"/>
              </w:rPr>
              <w:t>小・中学校</w:t>
            </w:r>
          </w:p>
        </w:tc>
        <w:tc>
          <w:tcPr>
            <w:tcW w:w="4649" w:type="dxa"/>
            <w:gridSpan w:val="4"/>
            <w:vAlign w:val="center"/>
          </w:tcPr>
          <w:p w14:paraId="56F23A9A" w14:textId="77777777" w:rsidR="00C10340" w:rsidRPr="00737243" w:rsidRDefault="46E0EB9A" w:rsidP="38F1EB98">
            <w:pPr>
              <w:autoSpaceDE w:val="0"/>
              <w:autoSpaceDN w:val="0"/>
              <w:spacing w:line="300" w:lineRule="exact"/>
              <w:ind w:left="200" w:hangingChars="100" w:hanging="200"/>
              <w:jc w:val="left"/>
              <w:rPr>
                <w:rFonts w:hAnsi="メイリオ"/>
                <w:color w:val="000000" w:themeColor="text1"/>
                <w:sz w:val="18"/>
                <w:szCs w:val="18"/>
              </w:rPr>
            </w:pPr>
            <w:r w:rsidRPr="00A5029D">
              <w:rPr>
                <w:rFonts w:hAnsi="メイリオ"/>
                <w:color w:val="000000" w:themeColor="text1"/>
                <w:sz w:val="20"/>
                <w:szCs w:val="20"/>
              </w:rPr>
              <w:t>◆</w:t>
            </w:r>
            <w:r w:rsidR="533103D3" w:rsidRPr="00A5029D">
              <w:rPr>
                <w:rFonts w:hAnsi="メイリオ"/>
                <w:color w:val="000000" w:themeColor="text1"/>
                <w:sz w:val="20"/>
                <w:szCs w:val="20"/>
              </w:rPr>
              <w:t>府が、地域の小・中学校訪問（政令市を除く41市町</w:t>
            </w:r>
            <w:r w:rsidR="533103D3" w:rsidRPr="00A5029D">
              <w:rPr>
                <w:rFonts w:hAnsi="メイリオ"/>
                <w:sz w:val="20"/>
                <w:szCs w:val="20"/>
              </w:rPr>
              <w:t>村</w:t>
            </w:r>
            <w:r w:rsidR="05C8FB60" w:rsidRPr="00A5029D">
              <w:rPr>
                <w:rFonts w:hAnsi="メイリオ"/>
                <w:sz w:val="20"/>
                <w:szCs w:val="20"/>
              </w:rPr>
              <w:t>64</w:t>
            </w:r>
            <w:r w:rsidR="533103D3" w:rsidRPr="00A5029D">
              <w:rPr>
                <w:rFonts w:hAnsi="メイリオ"/>
                <w:sz w:val="20"/>
                <w:szCs w:val="20"/>
              </w:rPr>
              <w:t>校を訪</w:t>
            </w:r>
            <w:r w:rsidR="533103D3" w:rsidRPr="00A5029D">
              <w:rPr>
                <w:rFonts w:hAnsi="メイリオ"/>
                <w:color w:val="000000" w:themeColor="text1"/>
                <w:sz w:val="20"/>
                <w:szCs w:val="20"/>
              </w:rPr>
              <w:t>問）を実施し、一人ひとりの障がいの状況等に応じた特別の教育課程の編成と確実な実施について、市町村教育委員会や当該校へ指導・助言を行った。</w:t>
            </w:r>
          </w:p>
        </w:tc>
        <w:tc>
          <w:tcPr>
            <w:tcW w:w="1215" w:type="dxa"/>
            <w:vAlign w:val="center"/>
          </w:tcPr>
          <w:p w14:paraId="25BEF765" w14:textId="77777777" w:rsidR="00C10340" w:rsidRPr="006C3A9B" w:rsidRDefault="006C3A9B" w:rsidP="4ED1CF5B">
            <w:pPr>
              <w:autoSpaceDE w:val="0"/>
              <w:autoSpaceDN w:val="0"/>
              <w:spacing w:line="300" w:lineRule="exact"/>
              <w:jc w:val="center"/>
              <w:rPr>
                <w:rFonts w:hAnsi="メイリオ" w:cs="メイリオ"/>
                <w:sz w:val="28"/>
                <w:szCs w:val="28"/>
              </w:rPr>
            </w:pPr>
            <w:r w:rsidRPr="00A5029D">
              <w:rPr>
                <w:rFonts w:hAnsi="メイリオ" w:cs="メイリオ" w:hint="eastAsia"/>
                <w:sz w:val="28"/>
                <w:szCs w:val="28"/>
              </w:rPr>
              <w:t>◎</w:t>
            </w:r>
          </w:p>
        </w:tc>
      </w:tr>
      <w:tr w:rsidR="00737243" w:rsidRPr="00737243" w14:paraId="1A0E74AA" w14:textId="77777777" w:rsidTr="4ED1CF5B">
        <w:trPr>
          <w:trHeight w:val="375"/>
        </w:trPr>
        <w:tc>
          <w:tcPr>
            <w:tcW w:w="2834" w:type="dxa"/>
            <w:shd w:val="clear" w:color="auto" w:fill="D9D9D9" w:themeFill="background1" w:themeFillShade="D9"/>
            <w:vAlign w:val="center"/>
          </w:tcPr>
          <w:p w14:paraId="00CB72F1" w14:textId="77777777" w:rsidR="00B54511" w:rsidRPr="00737243" w:rsidRDefault="6041E982" w:rsidP="690EBD9E">
            <w:pPr>
              <w:autoSpaceDE w:val="0"/>
              <w:autoSpaceDN w:val="0"/>
              <w:spacing w:line="300" w:lineRule="exact"/>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18052BD2" w14:textId="77777777" w:rsidR="00B54511" w:rsidRPr="00737243" w:rsidRDefault="6041E982" w:rsidP="690EBD9E">
            <w:pPr>
              <w:autoSpaceDE w:val="0"/>
              <w:autoSpaceDN w:val="0"/>
              <w:spacing w:line="300" w:lineRule="exact"/>
              <w:ind w:left="-105" w:rightChars="-50" w:right="-105"/>
              <w:jc w:val="center"/>
              <w:rPr>
                <w:rFonts w:hAnsi="メイリオ"/>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196EC779" w14:textId="77777777" w:rsidR="00B54511" w:rsidRPr="00737243" w:rsidRDefault="6041E982" w:rsidP="690EBD9E">
            <w:pPr>
              <w:autoSpaceDE w:val="0"/>
              <w:autoSpaceDN w:val="0"/>
              <w:spacing w:line="300" w:lineRule="exact"/>
              <w:ind w:left="-105" w:rightChars="-50" w:right="-105"/>
              <w:jc w:val="center"/>
              <w:rPr>
                <w:rFonts w:hAnsi="メイリオ"/>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49E72411" w14:textId="77777777" w:rsidR="00B54511" w:rsidRPr="00737243" w:rsidRDefault="6041E982" w:rsidP="690EBD9E">
            <w:pPr>
              <w:autoSpaceDE w:val="0"/>
              <w:autoSpaceDN w:val="0"/>
              <w:spacing w:line="300" w:lineRule="exact"/>
              <w:ind w:left="-105" w:rightChars="-50" w:right="-105"/>
              <w:jc w:val="center"/>
              <w:rPr>
                <w:rFonts w:hAnsi="メイリオ"/>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435F7DB9" w14:textId="77777777" w:rsidR="00B54511" w:rsidRPr="00737243" w:rsidRDefault="6041E982" w:rsidP="690EBD9E">
            <w:pPr>
              <w:autoSpaceDE w:val="0"/>
              <w:autoSpaceDN w:val="0"/>
              <w:spacing w:line="300" w:lineRule="exact"/>
              <w:ind w:left="-105" w:rightChars="-50" w:right="-105"/>
              <w:jc w:val="center"/>
              <w:rPr>
                <w:rFonts w:hAnsi="メイリオ"/>
                <w:color w:val="000000" w:themeColor="text1"/>
                <w:sz w:val="20"/>
                <w:szCs w:val="20"/>
              </w:rPr>
            </w:pPr>
            <w:r w:rsidRPr="690EBD9E">
              <w:rPr>
                <w:rFonts w:hAnsi="メイリオ"/>
                <w:b/>
                <w:bCs/>
                <w:color w:val="000000" w:themeColor="text1"/>
                <w:sz w:val="20"/>
                <w:szCs w:val="20"/>
              </w:rPr>
              <w:t>R</w:t>
            </w:r>
            <w:r w:rsidR="6724D1DB"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4" w:type="dxa"/>
            <w:shd w:val="clear" w:color="auto" w:fill="D9D9D9" w:themeFill="background1" w:themeFillShade="D9"/>
          </w:tcPr>
          <w:p w14:paraId="416706C3" w14:textId="77777777" w:rsidR="00B54511" w:rsidRPr="00737243" w:rsidRDefault="515F564F" w:rsidP="690EBD9E">
            <w:pPr>
              <w:autoSpaceDE w:val="0"/>
              <w:autoSpaceDN w:val="0"/>
              <w:spacing w:line="300" w:lineRule="exact"/>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12A03937"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5" w:type="dxa"/>
            <w:shd w:val="clear" w:color="auto" w:fill="D9D9D9" w:themeFill="background1" w:themeFillShade="D9"/>
          </w:tcPr>
          <w:p w14:paraId="287B378A" w14:textId="77777777" w:rsidR="00B54511" w:rsidRPr="00737243" w:rsidRDefault="6041E982" w:rsidP="690EBD9E">
            <w:pPr>
              <w:autoSpaceDE w:val="0"/>
              <w:autoSpaceDN w:val="0"/>
              <w:spacing w:line="300" w:lineRule="exact"/>
              <w:ind w:left="-105" w:rightChars="-50" w:right="-105"/>
              <w:jc w:val="center"/>
              <w:rPr>
                <w:rFonts w:hAnsi="メイリオ"/>
                <w:color w:val="000000" w:themeColor="text1"/>
                <w:sz w:val="20"/>
                <w:szCs w:val="20"/>
              </w:rPr>
            </w:pPr>
            <w:r w:rsidRPr="690EBD9E">
              <w:rPr>
                <w:rFonts w:hAnsi="メイリオ"/>
                <w:b/>
                <w:bCs/>
                <w:color w:val="000000" w:themeColor="text1"/>
                <w:w w:val="92"/>
                <w:kern w:val="0"/>
                <w:sz w:val="20"/>
                <w:szCs w:val="20"/>
                <w:fitText w:val="1000" w:id="-1005293824"/>
              </w:rPr>
              <w:t>R</w:t>
            </w:r>
            <w:r w:rsidR="6724D1DB"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37243" w:rsidRPr="00737243" w14:paraId="13B9E1A9" w14:textId="77777777" w:rsidTr="4ED1CF5B">
        <w:trPr>
          <w:trHeight w:val="680"/>
        </w:trPr>
        <w:tc>
          <w:tcPr>
            <w:tcW w:w="2834" w:type="dxa"/>
            <w:vMerge w:val="restart"/>
            <w:vAlign w:val="center"/>
          </w:tcPr>
          <w:p w14:paraId="379E54D5" w14:textId="77777777" w:rsidR="00D12322" w:rsidRPr="00737243" w:rsidRDefault="00D12322" w:rsidP="00D1232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通級による指導を自校で受けることができる小・中学校の割合（％）</w:t>
            </w:r>
          </w:p>
        </w:tc>
        <w:tc>
          <w:tcPr>
            <w:tcW w:w="1134" w:type="dxa"/>
            <w:vAlign w:val="center"/>
          </w:tcPr>
          <w:p w14:paraId="50293643" w14:textId="77777777" w:rsidR="00D12322" w:rsidRPr="00737243" w:rsidRDefault="00D12322" w:rsidP="00D1232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58137BBC" w14:textId="77777777" w:rsidR="00D12322" w:rsidRPr="00A5029D" w:rsidRDefault="00D573D1" w:rsidP="00D12322">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82.6</w:t>
            </w:r>
          </w:p>
          <w:p w14:paraId="7E7EBB80" w14:textId="77777777" w:rsidR="00D12322" w:rsidRPr="00A5029D" w:rsidRDefault="00D12322" w:rsidP="00D12322">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（100）</w:t>
            </w:r>
          </w:p>
        </w:tc>
        <w:tc>
          <w:tcPr>
            <w:tcW w:w="1134" w:type="dxa"/>
            <w:vAlign w:val="center"/>
          </w:tcPr>
          <w:p w14:paraId="5EEC2664" w14:textId="77777777" w:rsidR="00D12322" w:rsidRPr="00737243" w:rsidRDefault="00D12322" w:rsidP="00D1232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56.4</w:t>
            </w:r>
          </w:p>
        </w:tc>
        <w:tc>
          <w:tcPr>
            <w:tcW w:w="1134" w:type="dxa"/>
            <w:vAlign w:val="center"/>
          </w:tcPr>
          <w:p w14:paraId="2489C523" w14:textId="77777777" w:rsidR="00D12322" w:rsidRPr="00737243" w:rsidRDefault="00D12322" w:rsidP="00D12322">
            <w:pPr>
              <w:autoSpaceDE w:val="0"/>
              <w:autoSpaceDN w:val="0"/>
              <w:spacing w:line="300" w:lineRule="exact"/>
              <w:jc w:val="center"/>
              <w:rPr>
                <w:rFonts w:hAnsi="メイリオ"/>
                <w:color w:val="000000" w:themeColor="text1"/>
                <w:szCs w:val="14"/>
              </w:rPr>
            </w:pPr>
            <w:r w:rsidRPr="00737243">
              <w:rPr>
                <w:rFonts w:hAnsi="メイリオ" w:hint="eastAsia"/>
                <w:color w:val="000000" w:themeColor="text1"/>
                <w:szCs w:val="14"/>
              </w:rPr>
              <w:t>98.4</w:t>
            </w:r>
          </w:p>
        </w:tc>
        <w:tc>
          <w:tcPr>
            <w:tcW w:w="1134" w:type="dxa"/>
            <w:vAlign w:val="center"/>
          </w:tcPr>
          <w:p w14:paraId="545C9E63" w14:textId="77777777" w:rsidR="4ED1CF5B" w:rsidRPr="006C3A9B" w:rsidRDefault="4ED1CF5B" w:rsidP="4ED1CF5B">
            <w:pPr>
              <w:jc w:val="center"/>
              <w:rPr>
                <w:rFonts w:hAnsi="メイリオ" w:cs="メイリオ"/>
                <w:sz w:val="22"/>
              </w:rPr>
            </w:pPr>
            <w:r w:rsidRPr="006C3A9B">
              <w:rPr>
                <w:rFonts w:hAnsi="メイリオ" w:cs="メイリオ"/>
                <w:sz w:val="22"/>
              </w:rPr>
              <w:t>99.4</w:t>
            </w:r>
          </w:p>
        </w:tc>
        <w:tc>
          <w:tcPr>
            <w:tcW w:w="1215" w:type="dxa"/>
            <w:vAlign w:val="center"/>
          </w:tcPr>
          <w:p w14:paraId="00353188" w14:textId="77777777" w:rsidR="4ED1CF5B" w:rsidRPr="006C3A9B" w:rsidRDefault="4ED1CF5B" w:rsidP="4ED1CF5B">
            <w:pPr>
              <w:jc w:val="center"/>
              <w:rPr>
                <w:rFonts w:hAnsi="メイリオ" w:cs="メイリオ"/>
                <w:sz w:val="28"/>
                <w:szCs w:val="28"/>
              </w:rPr>
            </w:pPr>
            <w:r w:rsidRPr="006C3A9B">
              <w:rPr>
                <w:rFonts w:hAnsi="メイリオ" w:cs="メイリオ"/>
                <w:sz w:val="28"/>
                <w:szCs w:val="28"/>
              </w:rPr>
              <w:t>◎</w:t>
            </w:r>
          </w:p>
        </w:tc>
      </w:tr>
      <w:tr w:rsidR="00D12322" w:rsidRPr="00737243" w14:paraId="2A6B2063" w14:textId="77777777" w:rsidTr="4ED1CF5B">
        <w:trPr>
          <w:trHeight w:val="680"/>
        </w:trPr>
        <w:tc>
          <w:tcPr>
            <w:tcW w:w="2834" w:type="dxa"/>
            <w:vMerge/>
            <w:vAlign w:val="center"/>
          </w:tcPr>
          <w:p w14:paraId="5D12CD29" w14:textId="77777777" w:rsidR="00D12322" w:rsidRPr="00737243" w:rsidRDefault="00D12322" w:rsidP="00D12322">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35559204" w14:textId="77777777" w:rsidR="00D12322" w:rsidRPr="00737243" w:rsidRDefault="00D12322" w:rsidP="00D1232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tcBorders>
              <w:bottom w:val="single" w:sz="4" w:space="0" w:color="auto"/>
            </w:tcBorders>
            <w:vAlign w:val="center"/>
          </w:tcPr>
          <w:p w14:paraId="2ECF73A1" w14:textId="77777777" w:rsidR="00D12322" w:rsidRPr="00A5029D" w:rsidRDefault="00D573D1" w:rsidP="00D12322">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80.8</w:t>
            </w:r>
          </w:p>
          <w:p w14:paraId="6793A899" w14:textId="77777777" w:rsidR="00D12322" w:rsidRPr="00A5029D" w:rsidRDefault="00D12322" w:rsidP="00D12322">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（100）</w:t>
            </w:r>
          </w:p>
        </w:tc>
        <w:tc>
          <w:tcPr>
            <w:tcW w:w="1134" w:type="dxa"/>
            <w:tcBorders>
              <w:bottom w:val="single" w:sz="4" w:space="0" w:color="auto"/>
            </w:tcBorders>
            <w:vAlign w:val="center"/>
          </w:tcPr>
          <w:p w14:paraId="26B7EFDE" w14:textId="77777777" w:rsidR="00D12322" w:rsidRPr="00737243" w:rsidRDefault="00D12322" w:rsidP="00D1232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51.9</w:t>
            </w:r>
          </w:p>
        </w:tc>
        <w:tc>
          <w:tcPr>
            <w:tcW w:w="1134" w:type="dxa"/>
            <w:tcBorders>
              <w:bottom w:val="single" w:sz="4" w:space="0" w:color="auto"/>
            </w:tcBorders>
            <w:vAlign w:val="center"/>
          </w:tcPr>
          <w:p w14:paraId="7979DBE8" w14:textId="77777777" w:rsidR="00D12322" w:rsidRPr="00737243" w:rsidRDefault="00D12322" w:rsidP="00D12322">
            <w:pPr>
              <w:autoSpaceDE w:val="0"/>
              <w:autoSpaceDN w:val="0"/>
              <w:spacing w:line="300" w:lineRule="exact"/>
              <w:jc w:val="center"/>
              <w:rPr>
                <w:rFonts w:hAnsi="メイリオ"/>
                <w:color w:val="000000" w:themeColor="text1"/>
                <w:szCs w:val="14"/>
              </w:rPr>
            </w:pPr>
            <w:r w:rsidRPr="00737243">
              <w:rPr>
                <w:rFonts w:hAnsi="メイリオ" w:hint="eastAsia"/>
                <w:color w:val="000000" w:themeColor="text1"/>
                <w:szCs w:val="14"/>
              </w:rPr>
              <w:t>99.0</w:t>
            </w:r>
          </w:p>
        </w:tc>
        <w:tc>
          <w:tcPr>
            <w:tcW w:w="1134" w:type="dxa"/>
            <w:tcBorders>
              <w:bottom w:val="single" w:sz="4" w:space="0" w:color="auto"/>
            </w:tcBorders>
            <w:vAlign w:val="center"/>
          </w:tcPr>
          <w:p w14:paraId="52F63F54" w14:textId="77777777" w:rsidR="4ED1CF5B" w:rsidRPr="006C3A9B" w:rsidRDefault="4ED1CF5B" w:rsidP="4ED1CF5B">
            <w:pPr>
              <w:jc w:val="center"/>
              <w:rPr>
                <w:rFonts w:hAnsi="メイリオ" w:cs="メイリオ"/>
                <w:sz w:val="22"/>
              </w:rPr>
            </w:pPr>
            <w:r w:rsidRPr="006C3A9B">
              <w:rPr>
                <w:rFonts w:hAnsi="メイリオ" w:cs="メイリオ"/>
                <w:sz w:val="22"/>
              </w:rPr>
              <w:t>99.4</w:t>
            </w:r>
          </w:p>
        </w:tc>
        <w:tc>
          <w:tcPr>
            <w:tcW w:w="1215" w:type="dxa"/>
            <w:tcBorders>
              <w:bottom w:val="single" w:sz="4" w:space="0" w:color="auto"/>
            </w:tcBorders>
            <w:vAlign w:val="center"/>
          </w:tcPr>
          <w:p w14:paraId="4BE850A8" w14:textId="77777777" w:rsidR="4ED1CF5B" w:rsidRPr="006C3A9B" w:rsidRDefault="4ED1CF5B" w:rsidP="4ED1CF5B">
            <w:pPr>
              <w:jc w:val="center"/>
              <w:rPr>
                <w:rFonts w:hAnsi="メイリオ" w:cs="メイリオ"/>
                <w:sz w:val="28"/>
                <w:szCs w:val="28"/>
              </w:rPr>
            </w:pPr>
            <w:r w:rsidRPr="006C3A9B">
              <w:rPr>
                <w:rFonts w:hAnsi="メイリオ" w:cs="メイリオ"/>
                <w:sz w:val="28"/>
                <w:szCs w:val="28"/>
              </w:rPr>
              <w:t>◎</w:t>
            </w:r>
          </w:p>
        </w:tc>
      </w:tr>
    </w:tbl>
    <w:p w14:paraId="6AC64A42" w14:textId="77777777" w:rsidR="00B121BC" w:rsidRPr="00737243" w:rsidRDefault="00B121BC" w:rsidP="00B121BC">
      <w:pPr>
        <w:rPr>
          <w:color w:val="000000" w:themeColor="text1"/>
        </w:rPr>
      </w:pPr>
    </w:p>
    <w:p w14:paraId="541BAD14" w14:textId="77777777" w:rsidR="00EF3F2B" w:rsidRPr="00737243" w:rsidRDefault="00EF3F2B" w:rsidP="00B121BC">
      <w:pPr>
        <w:rPr>
          <w:color w:val="000000" w:themeColor="text1"/>
        </w:rPr>
      </w:pPr>
    </w:p>
    <w:p w14:paraId="44CBAFB5" w14:textId="77777777" w:rsidR="00B121BC" w:rsidRPr="00737243" w:rsidRDefault="00DD080F" w:rsidP="00886BDB">
      <w:pPr>
        <w:rPr>
          <w:rFonts w:hAnsi="メイリオ"/>
          <w:b/>
          <w:color w:val="000000" w:themeColor="text1"/>
          <w:w w:val="90"/>
          <w:szCs w:val="21"/>
        </w:rPr>
      </w:pPr>
      <w:r w:rsidRPr="00737243">
        <w:rPr>
          <w:rFonts w:hAnsi="メイリオ" w:hint="eastAsia"/>
          <w:b/>
          <w:color w:val="000000" w:themeColor="text1"/>
          <w:szCs w:val="21"/>
        </w:rPr>
        <w:t>1-11</w:t>
      </w:r>
      <w:r w:rsidR="0007477F" w:rsidRPr="00737243">
        <w:rPr>
          <w:rFonts w:hAnsi="メイリオ" w:hint="eastAsia"/>
          <w:b/>
          <w:color w:val="000000" w:themeColor="text1"/>
          <w:szCs w:val="21"/>
        </w:rPr>
        <w:t xml:space="preserve">　</w:t>
      </w:r>
      <w:r w:rsidR="00B121BC" w:rsidRPr="00737243">
        <w:rPr>
          <w:rFonts w:hAnsi="メイリオ" w:hint="eastAsia"/>
          <w:b/>
          <w:color w:val="000000" w:themeColor="text1"/>
          <w:w w:val="90"/>
          <w:szCs w:val="21"/>
        </w:rPr>
        <w:t>小・中学校における「個別の教育支援計画」「個別の指導計画」</w:t>
      </w:r>
      <w:r w:rsidR="00B121BC" w:rsidRPr="00737243">
        <w:rPr>
          <w:rFonts w:hAnsi="メイリオ" w:hint="eastAsia"/>
          <w:b/>
          <w:color w:val="000000" w:themeColor="text1"/>
          <w:w w:val="80"/>
          <w:szCs w:val="21"/>
        </w:rPr>
        <w:t>の活用による一貫した</w:t>
      </w:r>
      <w:r w:rsidR="00B121BC" w:rsidRPr="00737243">
        <w:rPr>
          <w:rFonts w:hAnsi="メイリオ" w:hint="eastAsia"/>
          <w:b/>
          <w:color w:val="000000" w:themeColor="text1"/>
          <w:w w:val="90"/>
          <w:szCs w:val="21"/>
        </w:rPr>
        <w:t>指導・支援体制の構築</w:t>
      </w:r>
    </w:p>
    <w:tbl>
      <w:tblPr>
        <w:tblStyle w:val="24"/>
        <w:tblW w:w="9835" w:type="dxa"/>
        <w:tblLayout w:type="fixed"/>
        <w:tblLook w:val="04A0" w:firstRow="1" w:lastRow="0" w:firstColumn="1" w:lastColumn="0" w:noHBand="0" w:noVBand="1"/>
      </w:tblPr>
      <w:tblGrid>
        <w:gridCol w:w="2835"/>
        <w:gridCol w:w="1134"/>
        <w:gridCol w:w="1247"/>
        <w:gridCol w:w="1134"/>
        <w:gridCol w:w="1134"/>
        <w:gridCol w:w="1005"/>
        <w:gridCol w:w="1346"/>
      </w:tblGrid>
      <w:tr w:rsidR="00737243" w:rsidRPr="00737243" w14:paraId="387F3194" w14:textId="77777777" w:rsidTr="1388D4B0">
        <w:trPr>
          <w:trHeight w:val="397"/>
        </w:trPr>
        <w:tc>
          <w:tcPr>
            <w:tcW w:w="2835" w:type="dxa"/>
            <w:shd w:val="clear" w:color="auto" w:fill="D9D9D9" w:themeFill="background1" w:themeFillShade="D9"/>
          </w:tcPr>
          <w:p w14:paraId="55208B9E"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5C991692"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7803C7A3"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440EA7EF"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014D4F13"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75198AA0"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005" w:type="dxa"/>
            <w:shd w:val="clear" w:color="auto" w:fill="D9D9D9" w:themeFill="background1" w:themeFillShade="D9"/>
          </w:tcPr>
          <w:p w14:paraId="0DDF37D0" w14:textId="77777777" w:rsidR="00B54511" w:rsidRPr="00737243" w:rsidRDefault="515F564F"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3091E2A2"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346" w:type="dxa"/>
            <w:shd w:val="clear" w:color="auto" w:fill="D9D9D9" w:themeFill="background1" w:themeFillShade="D9"/>
          </w:tcPr>
          <w:p w14:paraId="476CEAF9"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75198AA0"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01D00" w:rsidRPr="00737243" w14:paraId="6FA5E646" w14:textId="77777777" w:rsidTr="1388D4B0">
        <w:trPr>
          <w:trHeight w:val="680"/>
        </w:trPr>
        <w:tc>
          <w:tcPr>
            <w:tcW w:w="2835" w:type="dxa"/>
            <w:vMerge w:val="restart"/>
            <w:vAlign w:val="center"/>
          </w:tcPr>
          <w:p w14:paraId="029DD821" w14:textId="77777777" w:rsidR="00701D00" w:rsidRPr="00737243" w:rsidRDefault="00701D00" w:rsidP="00701D00">
            <w:pPr>
              <w:autoSpaceDE w:val="0"/>
              <w:autoSpaceDN w:val="0"/>
              <w:spacing w:line="300" w:lineRule="exact"/>
              <w:jc w:val="left"/>
              <w:rPr>
                <w:rFonts w:hAnsi="メイリオ"/>
                <w:b/>
                <w:color w:val="000000" w:themeColor="text1"/>
                <w:sz w:val="18"/>
                <w:szCs w:val="18"/>
              </w:rPr>
            </w:pPr>
            <w:bookmarkStart w:id="68" w:name="_Hlk163482489"/>
            <w:r w:rsidRPr="00737243">
              <w:rPr>
                <w:rFonts w:hAnsi="メイリオ" w:hint="eastAsia"/>
                <w:b/>
                <w:color w:val="000000" w:themeColor="text1"/>
                <w:sz w:val="18"/>
                <w:szCs w:val="18"/>
              </w:rPr>
              <w:t>個別の教育支援計画を活用し、医療機関等との連携を行う</w:t>
            </w:r>
          </w:p>
          <w:p w14:paraId="7C7929E6" w14:textId="77777777" w:rsidR="00701D00" w:rsidRPr="00737243" w:rsidRDefault="00701D00" w:rsidP="00701D0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小・中学校の割合（％）</w:t>
            </w:r>
          </w:p>
        </w:tc>
        <w:tc>
          <w:tcPr>
            <w:tcW w:w="1134" w:type="dxa"/>
            <w:vAlign w:val="center"/>
          </w:tcPr>
          <w:p w14:paraId="4F495A70"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tcBorders>
              <w:bottom w:val="single" w:sz="4" w:space="0" w:color="auto"/>
            </w:tcBorders>
            <w:vAlign w:val="center"/>
          </w:tcPr>
          <w:p w14:paraId="4C1F4B3C" w14:textId="77777777" w:rsidR="00701D00" w:rsidRPr="00A5029D" w:rsidRDefault="00701D00" w:rsidP="00701D00">
            <w:pPr>
              <w:autoSpaceDE w:val="0"/>
              <w:autoSpaceDN w:val="0"/>
              <w:spacing w:line="300" w:lineRule="exact"/>
              <w:ind w:left="-105" w:rightChars="-50" w:right="-105"/>
              <w:jc w:val="center"/>
              <w:rPr>
                <w:rFonts w:hAnsi="メイリオ"/>
                <w:color w:val="000000" w:themeColor="text1"/>
                <w:sz w:val="20"/>
                <w:szCs w:val="20"/>
              </w:rPr>
            </w:pPr>
            <w:r w:rsidRPr="00A5029D">
              <w:rPr>
                <w:rFonts w:hAnsi="メイリオ"/>
                <w:color w:val="000000" w:themeColor="text1"/>
                <w:sz w:val="20"/>
                <w:szCs w:val="20"/>
              </w:rPr>
              <w:t>83.9</w:t>
            </w:r>
          </w:p>
          <w:p w14:paraId="679620C0" w14:textId="77777777" w:rsidR="00701D00" w:rsidRPr="00A5029D" w:rsidRDefault="00701D00" w:rsidP="00701D00">
            <w:pPr>
              <w:autoSpaceDE w:val="0"/>
              <w:autoSpaceDN w:val="0"/>
              <w:spacing w:line="300" w:lineRule="exact"/>
              <w:ind w:left="-105" w:rightChars="-50" w:right="-105"/>
              <w:jc w:val="center"/>
              <w:rPr>
                <w:rFonts w:hAnsi="メイリオ"/>
                <w:color w:val="000000" w:themeColor="text1"/>
                <w:sz w:val="18"/>
                <w:szCs w:val="18"/>
              </w:rPr>
            </w:pPr>
            <w:r w:rsidRPr="00A5029D">
              <w:rPr>
                <w:rFonts w:hAnsi="メイリオ"/>
                <w:color w:val="000000" w:themeColor="text1"/>
                <w:spacing w:val="15"/>
                <w:w w:val="80"/>
                <w:kern w:val="0"/>
                <w:sz w:val="18"/>
                <w:szCs w:val="18"/>
                <w:fitText w:val="1000" w:id="-738439680"/>
              </w:rPr>
              <w:t>（90.0以上</w:t>
            </w:r>
            <w:r w:rsidRPr="00A5029D">
              <w:rPr>
                <w:rFonts w:hAnsi="メイリオ"/>
                <w:color w:val="000000" w:themeColor="text1"/>
                <w:spacing w:val="1"/>
                <w:w w:val="80"/>
                <w:kern w:val="0"/>
                <w:sz w:val="18"/>
                <w:szCs w:val="18"/>
                <w:fitText w:val="1000" w:id="-738439680"/>
              </w:rPr>
              <w:t>）</w:t>
            </w:r>
          </w:p>
        </w:tc>
        <w:tc>
          <w:tcPr>
            <w:tcW w:w="1134" w:type="dxa"/>
            <w:tcBorders>
              <w:bottom w:val="single" w:sz="4" w:space="0" w:color="auto"/>
            </w:tcBorders>
            <w:vAlign w:val="center"/>
          </w:tcPr>
          <w:p w14:paraId="05734B6E"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74.7</w:t>
            </w:r>
          </w:p>
        </w:tc>
        <w:tc>
          <w:tcPr>
            <w:tcW w:w="1134" w:type="dxa"/>
            <w:tcBorders>
              <w:bottom w:val="single" w:sz="4" w:space="0" w:color="auto"/>
            </w:tcBorders>
            <w:vAlign w:val="center"/>
          </w:tcPr>
          <w:p w14:paraId="33218118"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92.6</w:t>
            </w:r>
          </w:p>
        </w:tc>
        <w:tc>
          <w:tcPr>
            <w:tcW w:w="1005" w:type="dxa"/>
            <w:tcBorders>
              <w:bottom w:val="single" w:sz="4" w:space="0" w:color="auto"/>
            </w:tcBorders>
            <w:vAlign w:val="center"/>
          </w:tcPr>
          <w:p w14:paraId="27625029" w14:textId="7236EC3B" w:rsidR="00701D00" w:rsidRPr="00701D00" w:rsidRDefault="00701D00" w:rsidP="00701D00">
            <w:pPr>
              <w:jc w:val="center"/>
              <w:rPr>
                <w:rFonts w:hAnsi="メイリオ" w:cs="メイリオ"/>
              </w:rPr>
            </w:pPr>
            <w:r w:rsidRPr="00701D00">
              <w:rPr>
                <w:rFonts w:hAnsi="メイリオ" w:cs="メイリオ"/>
              </w:rPr>
              <w:t>95.3</w:t>
            </w:r>
          </w:p>
        </w:tc>
        <w:tc>
          <w:tcPr>
            <w:tcW w:w="1346" w:type="dxa"/>
            <w:tcBorders>
              <w:bottom w:val="single" w:sz="4" w:space="0" w:color="auto"/>
            </w:tcBorders>
            <w:vAlign w:val="center"/>
          </w:tcPr>
          <w:p w14:paraId="01A9F197" w14:textId="4A80F5D1" w:rsidR="00701D00" w:rsidRPr="002C674E" w:rsidRDefault="00701D00" w:rsidP="00701D00">
            <w:pPr>
              <w:jc w:val="center"/>
              <w:rPr>
                <w:rFonts w:hAnsi="メイリオ" w:cs="メイリオ"/>
                <w:color w:val="FF0000"/>
                <w:sz w:val="20"/>
                <w:szCs w:val="20"/>
              </w:rPr>
            </w:pPr>
            <w:r w:rsidRPr="002C674E">
              <w:rPr>
                <w:rFonts w:hAnsi="メイリオ" w:cs="メイリオ"/>
                <w:sz w:val="28"/>
                <w:szCs w:val="28"/>
              </w:rPr>
              <w:t>◎</w:t>
            </w:r>
          </w:p>
        </w:tc>
      </w:tr>
      <w:tr w:rsidR="00701D00" w:rsidRPr="00737243" w14:paraId="1FADFA9C" w14:textId="77777777" w:rsidTr="1388D4B0">
        <w:trPr>
          <w:trHeight w:val="680"/>
        </w:trPr>
        <w:tc>
          <w:tcPr>
            <w:tcW w:w="2835" w:type="dxa"/>
            <w:vMerge/>
            <w:vAlign w:val="center"/>
          </w:tcPr>
          <w:p w14:paraId="4A800304" w14:textId="77777777" w:rsidR="00701D00" w:rsidRPr="00737243" w:rsidRDefault="00701D00" w:rsidP="00701D00">
            <w:pPr>
              <w:autoSpaceDE w:val="0"/>
              <w:autoSpaceDN w:val="0"/>
              <w:spacing w:line="300" w:lineRule="exact"/>
              <w:jc w:val="left"/>
              <w:rPr>
                <w:rFonts w:hAnsi="メイリオ"/>
                <w:b/>
                <w:color w:val="000000" w:themeColor="text1"/>
                <w:sz w:val="18"/>
                <w:szCs w:val="18"/>
              </w:rPr>
            </w:pPr>
          </w:p>
        </w:tc>
        <w:tc>
          <w:tcPr>
            <w:tcW w:w="1134" w:type="dxa"/>
            <w:vAlign w:val="center"/>
          </w:tcPr>
          <w:p w14:paraId="2C0091F0"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tcBorders>
              <w:bottom w:val="single" w:sz="4" w:space="0" w:color="auto"/>
            </w:tcBorders>
            <w:vAlign w:val="center"/>
          </w:tcPr>
          <w:p w14:paraId="2CEB63BA" w14:textId="77777777" w:rsidR="00701D00" w:rsidRPr="00A5029D" w:rsidRDefault="00701D00" w:rsidP="00701D00">
            <w:pPr>
              <w:autoSpaceDE w:val="0"/>
              <w:autoSpaceDN w:val="0"/>
              <w:spacing w:line="300" w:lineRule="exact"/>
              <w:ind w:left="-105" w:rightChars="-50" w:right="-105"/>
              <w:jc w:val="center"/>
              <w:rPr>
                <w:rFonts w:hAnsi="メイリオ"/>
                <w:color w:val="000000" w:themeColor="text1"/>
                <w:w w:val="80"/>
                <w:kern w:val="0"/>
                <w:sz w:val="20"/>
                <w:szCs w:val="20"/>
              </w:rPr>
            </w:pPr>
            <w:r w:rsidRPr="00A5029D">
              <w:rPr>
                <w:rFonts w:hAnsi="メイリオ"/>
                <w:color w:val="000000" w:themeColor="text1"/>
                <w:sz w:val="20"/>
                <w:szCs w:val="20"/>
              </w:rPr>
              <w:t>82.4</w:t>
            </w:r>
          </w:p>
          <w:p w14:paraId="5D5DB19B" w14:textId="77777777" w:rsidR="00701D00" w:rsidRPr="00A5029D" w:rsidRDefault="00701D00" w:rsidP="00701D00">
            <w:pPr>
              <w:autoSpaceDE w:val="0"/>
              <w:autoSpaceDN w:val="0"/>
              <w:spacing w:line="300" w:lineRule="exact"/>
              <w:ind w:left="-105" w:rightChars="-50" w:right="-105"/>
              <w:jc w:val="center"/>
              <w:rPr>
                <w:rFonts w:hAnsi="メイリオ"/>
                <w:color w:val="000000" w:themeColor="text1"/>
                <w:sz w:val="18"/>
                <w:szCs w:val="18"/>
              </w:rPr>
            </w:pPr>
            <w:r w:rsidRPr="00A5029D">
              <w:rPr>
                <w:rFonts w:hAnsi="メイリオ"/>
                <w:color w:val="000000" w:themeColor="text1"/>
                <w:spacing w:val="15"/>
                <w:w w:val="80"/>
                <w:kern w:val="0"/>
                <w:sz w:val="18"/>
                <w:szCs w:val="18"/>
                <w:fitText w:val="1000" w:id="-738439679"/>
              </w:rPr>
              <w:t>（90.0以上</w:t>
            </w:r>
            <w:r w:rsidRPr="00A5029D">
              <w:rPr>
                <w:rFonts w:hAnsi="メイリオ"/>
                <w:color w:val="000000" w:themeColor="text1"/>
                <w:spacing w:val="1"/>
                <w:w w:val="80"/>
                <w:kern w:val="0"/>
                <w:sz w:val="18"/>
                <w:szCs w:val="18"/>
                <w:fitText w:val="1000" w:id="-738439679"/>
              </w:rPr>
              <w:t>）</w:t>
            </w:r>
          </w:p>
        </w:tc>
        <w:tc>
          <w:tcPr>
            <w:tcW w:w="1134" w:type="dxa"/>
            <w:tcBorders>
              <w:bottom w:val="single" w:sz="4" w:space="0" w:color="auto"/>
            </w:tcBorders>
            <w:vAlign w:val="center"/>
          </w:tcPr>
          <w:p w14:paraId="6E737BBF"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70.9</w:t>
            </w:r>
          </w:p>
        </w:tc>
        <w:tc>
          <w:tcPr>
            <w:tcW w:w="1134" w:type="dxa"/>
            <w:tcBorders>
              <w:bottom w:val="single" w:sz="4" w:space="0" w:color="auto"/>
            </w:tcBorders>
            <w:vAlign w:val="center"/>
          </w:tcPr>
          <w:p w14:paraId="5F5F3290"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88.7</w:t>
            </w:r>
          </w:p>
        </w:tc>
        <w:tc>
          <w:tcPr>
            <w:tcW w:w="1005" w:type="dxa"/>
            <w:tcBorders>
              <w:bottom w:val="single" w:sz="4" w:space="0" w:color="auto"/>
            </w:tcBorders>
            <w:vAlign w:val="center"/>
          </w:tcPr>
          <w:p w14:paraId="6223B8F8" w14:textId="3D7557DF" w:rsidR="00701D00" w:rsidRPr="00701D00" w:rsidRDefault="00701D00" w:rsidP="00701D00">
            <w:pPr>
              <w:jc w:val="center"/>
              <w:rPr>
                <w:rFonts w:hAnsi="メイリオ" w:cs="メイリオ"/>
              </w:rPr>
            </w:pPr>
            <w:r w:rsidRPr="00701D00">
              <w:rPr>
                <w:rFonts w:hAnsi="メイリオ" w:cs="メイリオ"/>
              </w:rPr>
              <w:t>96.3</w:t>
            </w:r>
          </w:p>
        </w:tc>
        <w:tc>
          <w:tcPr>
            <w:tcW w:w="1346" w:type="dxa"/>
            <w:tcBorders>
              <w:bottom w:val="single" w:sz="4" w:space="0" w:color="auto"/>
            </w:tcBorders>
            <w:vAlign w:val="center"/>
          </w:tcPr>
          <w:p w14:paraId="0F7BE933" w14:textId="0637FE35" w:rsidR="00701D00" w:rsidRPr="002C674E" w:rsidRDefault="00701D00" w:rsidP="00701D00">
            <w:pPr>
              <w:jc w:val="center"/>
              <w:rPr>
                <w:rFonts w:hAnsi="メイリオ" w:cs="メイリオ"/>
                <w:color w:val="FF0000"/>
                <w:sz w:val="20"/>
                <w:szCs w:val="20"/>
              </w:rPr>
            </w:pPr>
            <w:r w:rsidRPr="002C674E">
              <w:rPr>
                <w:rFonts w:hAnsi="メイリオ" w:cs="メイリオ"/>
                <w:sz w:val="28"/>
                <w:szCs w:val="28"/>
              </w:rPr>
              <w:t>◎</w:t>
            </w:r>
          </w:p>
        </w:tc>
      </w:tr>
      <w:bookmarkEnd w:id="68"/>
      <w:tr w:rsidR="00701D00" w:rsidRPr="00737243" w14:paraId="4CB4870D" w14:textId="77777777" w:rsidTr="1388D4B0">
        <w:trPr>
          <w:trHeight w:val="680"/>
        </w:trPr>
        <w:tc>
          <w:tcPr>
            <w:tcW w:w="2835" w:type="dxa"/>
            <w:vMerge w:val="restart"/>
            <w:vAlign w:val="center"/>
          </w:tcPr>
          <w:p w14:paraId="7073E52C" w14:textId="77777777" w:rsidR="00701D00" w:rsidRPr="00737243" w:rsidRDefault="00701D00" w:rsidP="00701D0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校内支援委員会等を開催し、</w:t>
            </w:r>
          </w:p>
          <w:p w14:paraId="292BB329" w14:textId="77777777" w:rsidR="00701D00" w:rsidRPr="00737243" w:rsidRDefault="00701D00" w:rsidP="00701D0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子どもたちの指導の目標等の情報共有を組織的に実施している小・中学校の割合（％）</w:t>
            </w:r>
          </w:p>
        </w:tc>
        <w:tc>
          <w:tcPr>
            <w:tcW w:w="1134" w:type="dxa"/>
            <w:vAlign w:val="center"/>
          </w:tcPr>
          <w:p w14:paraId="0C84EE36"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62B33793"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1067F7D1"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7F9AD89A"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100</w:t>
            </w:r>
          </w:p>
        </w:tc>
        <w:tc>
          <w:tcPr>
            <w:tcW w:w="1005" w:type="dxa"/>
            <w:vAlign w:val="center"/>
          </w:tcPr>
          <w:p w14:paraId="72747751" w14:textId="17380667" w:rsidR="00701D00" w:rsidRPr="00701D00" w:rsidRDefault="00701D00" w:rsidP="00701D00">
            <w:pPr>
              <w:jc w:val="center"/>
              <w:rPr>
                <w:rFonts w:hAnsi="メイリオ" w:cs="メイリオ"/>
              </w:rPr>
            </w:pPr>
            <w:r w:rsidRPr="00701D00">
              <w:rPr>
                <w:rFonts w:hAnsi="メイリオ" w:cs="メイリオ"/>
              </w:rPr>
              <w:t>100</w:t>
            </w:r>
          </w:p>
        </w:tc>
        <w:tc>
          <w:tcPr>
            <w:tcW w:w="1346" w:type="dxa"/>
            <w:vAlign w:val="center"/>
          </w:tcPr>
          <w:p w14:paraId="79124380" w14:textId="08AED1CB" w:rsidR="00701D00" w:rsidRPr="002C674E" w:rsidRDefault="00701D00" w:rsidP="00701D00">
            <w:pPr>
              <w:jc w:val="center"/>
              <w:rPr>
                <w:rFonts w:hAnsi="メイリオ" w:cs="メイリオ"/>
                <w:color w:val="FF0000"/>
                <w:sz w:val="20"/>
                <w:szCs w:val="20"/>
              </w:rPr>
            </w:pPr>
            <w:r w:rsidRPr="002C674E">
              <w:rPr>
                <w:rFonts w:hAnsi="メイリオ" w:cs="メイリオ"/>
                <w:sz w:val="28"/>
                <w:szCs w:val="28"/>
              </w:rPr>
              <w:t>◎</w:t>
            </w:r>
          </w:p>
        </w:tc>
      </w:tr>
      <w:tr w:rsidR="00701D00" w:rsidRPr="00737243" w14:paraId="458E8FE9" w14:textId="77777777" w:rsidTr="1388D4B0">
        <w:trPr>
          <w:trHeight w:val="680"/>
        </w:trPr>
        <w:tc>
          <w:tcPr>
            <w:tcW w:w="2835" w:type="dxa"/>
            <w:vMerge/>
          </w:tcPr>
          <w:p w14:paraId="44ADD9CF" w14:textId="77777777" w:rsidR="00701D00" w:rsidRPr="00737243" w:rsidRDefault="00701D00" w:rsidP="00701D00">
            <w:pPr>
              <w:autoSpaceDE w:val="0"/>
              <w:autoSpaceDN w:val="0"/>
              <w:spacing w:line="300" w:lineRule="exact"/>
              <w:jc w:val="left"/>
              <w:rPr>
                <w:rFonts w:hAnsi="メイリオ"/>
                <w:b/>
                <w:color w:val="000000" w:themeColor="text1"/>
                <w:sz w:val="20"/>
                <w:szCs w:val="20"/>
              </w:rPr>
            </w:pPr>
          </w:p>
        </w:tc>
        <w:tc>
          <w:tcPr>
            <w:tcW w:w="1134" w:type="dxa"/>
            <w:vAlign w:val="center"/>
          </w:tcPr>
          <w:p w14:paraId="5C89BD1A"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Align w:val="center"/>
          </w:tcPr>
          <w:p w14:paraId="2B2885A8"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4C9C577F"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24D57855" w14:textId="77777777" w:rsidR="00701D00" w:rsidRPr="00737243" w:rsidRDefault="00701D00" w:rsidP="00701D0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100</w:t>
            </w:r>
          </w:p>
        </w:tc>
        <w:tc>
          <w:tcPr>
            <w:tcW w:w="1005" w:type="dxa"/>
            <w:vAlign w:val="center"/>
          </w:tcPr>
          <w:p w14:paraId="2C761C83" w14:textId="3233373E" w:rsidR="00701D00" w:rsidRPr="00701D00" w:rsidRDefault="00701D00" w:rsidP="00701D00">
            <w:pPr>
              <w:jc w:val="center"/>
              <w:rPr>
                <w:rFonts w:hAnsi="メイリオ" w:cs="メイリオ"/>
              </w:rPr>
            </w:pPr>
            <w:r w:rsidRPr="00701D00">
              <w:rPr>
                <w:rFonts w:hAnsi="メイリオ" w:cs="メイリオ"/>
              </w:rPr>
              <w:t>100</w:t>
            </w:r>
          </w:p>
        </w:tc>
        <w:tc>
          <w:tcPr>
            <w:tcW w:w="1346" w:type="dxa"/>
            <w:vAlign w:val="center"/>
          </w:tcPr>
          <w:p w14:paraId="4A3099F1" w14:textId="2F7E88AD" w:rsidR="00701D00" w:rsidRPr="002C674E" w:rsidRDefault="00701D00" w:rsidP="00701D00">
            <w:pPr>
              <w:jc w:val="center"/>
              <w:rPr>
                <w:rFonts w:hAnsi="メイリオ" w:cs="メイリオ"/>
                <w:color w:val="FF0000"/>
                <w:sz w:val="20"/>
                <w:szCs w:val="20"/>
              </w:rPr>
            </w:pPr>
            <w:r w:rsidRPr="002C674E">
              <w:rPr>
                <w:rFonts w:hAnsi="メイリオ" w:cs="メイリオ"/>
                <w:sz w:val="28"/>
                <w:szCs w:val="28"/>
              </w:rPr>
              <w:t>◎</w:t>
            </w:r>
          </w:p>
        </w:tc>
      </w:tr>
    </w:tbl>
    <w:p w14:paraId="0933C3ED" w14:textId="77777777" w:rsidR="002B3F38" w:rsidRPr="00737243" w:rsidRDefault="002B3F38" w:rsidP="00B121BC">
      <w:pPr>
        <w:rPr>
          <w:color w:val="000000" w:themeColor="text1"/>
        </w:rPr>
      </w:pPr>
    </w:p>
    <w:p w14:paraId="21F00C41" w14:textId="77777777" w:rsidR="00014537" w:rsidRPr="00737243" w:rsidRDefault="00014537" w:rsidP="00B121BC">
      <w:pPr>
        <w:rPr>
          <w:color w:val="000000" w:themeColor="text1"/>
        </w:rPr>
      </w:pPr>
    </w:p>
    <w:p w14:paraId="1112D316" w14:textId="77777777" w:rsidR="00B121BC" w:rsidRPr="00737243" w:rsidRDefault="00DD080F" w:rsidP="00B121BC">
      <w:pPr>
        <w:rPr>
          <w:b/>
          <w:bCs/>
          <w:color w:val="000000" w:themeColor="text1"/>
          <w:sz w:val="20"/>
          <w:szCs w:val="21"/>
        </w:rPr>
      </w:pPr>
      <w:r w:rsidRPr="00737243">
        <w:rPr>
          <w:rFonts w:hAnsi="メイリオ" w:hint="eastAsia"/>
          <w:b/>
          <w:color w:val="000000" w:themeColor="text1"/>
          <w:szCs w:val="21"/>
        </w:rPr>
        <w:t xml:space="preserve">1-12　</w:t>
      </w:r>
      <w:r w:rsidR="00B121BC" w:rsidRPr="00737243">
        <w:rPr>
          <w:rFonts w:hAnsi="メイリオ" w:hint="eastAsia"/>
          <w:b/>
          <w:color w:val="000000" w:themeColor="text1"/>
          <w:szCs w:val="21"/>
        </w:rPr>
        <w:t>府立高校における通級による指導の充実</w:t>
      </w:r>
    </w:p>
    <w:tbl>
      <w:tblPr>
        <w:tblStyle w:val="24"/>
        <w:tblW w:w="5000" w:type="pct"/>
        <w:tblLook w:val="04A0" w:firstRow="1" w:lastRow="0" w:firstColumn="1" w:lastColumn="0" w:noHBand="0" w:noVBand="1"/>
      </w:tblPr>
      <w:tblGrid>
        <w:gridCol w:w="9742"/>
      </w:tblGrid>
      <w:tr w:rsidR="00737243" w:rsidRPr="00737243" w14:paraId="0C2BA630" w14:textId="77777777" w:rsidTr="008313BA">
        <w:trPr>
          <w:trHeight w:val="397"/>
        </w:trPr>
        <w:tc>
          <w:tcPr>
            <w:tcW w:w="5000" w:type="pct"/>
            <w:tcBorders>
              <w:bottom w:val="single" w:sz="4" w:space="0" w:color="auto"/>
            </w:tcBorders>
            <w:shd w:val="clear" w:color="auto" w:fill="D9D9D9" w:themeFill="background1" w:themeFillShade="D9"/>
          </w:tcPr>
          <w:p w14:paraId="1A38B2AF" w14:textId="77777777" w:rsidR="00B121BC" w:rsidRPr="00737243" w:rsidRDefault="00B121BC" w:rsidP="008313BA">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B121BC" w:rsidRPr="00737243" w14:paraId="56F79FD0" w14:textId="77777777" w:rsidTr="00340010">
        <w:trPr>
          <w:trHeight w:val="1307"/>
        </w:trPr>
        <w:tc>
          <w:tcPr>
            <w:tcW w:w="5000" w:type="pct"/>
            <w:vAlign w:val="center"/>
          </w:tcPr>
          <w:p w14:paraId="01934546" w14:textId="77777777" w:rsidR="00E53BC2" w:rsidRPr="00A5029D" w:rsidRDefault="00F15C57" w:rsidP="00635314">
            <w:pPr>
              <w:autoSpaceDE w:val="0"/>
              <w:autoSpaceDN w:val="0"/>
              <w:spacing w:line="300" w:lineRule="exact"/>
              <w:ind w:left="200" w:hangingChars="100" w:hanging="200"/>
              <w:jc w:val="left"/>
              <w:rPr>
                <w:rFonts w:hAnsi="メイリオ"/>
                <w:color w:val="000000" w:themeColor="text1"/>
                <w:sz w:val="20"/>
                <w:szCs w:val="20"/>
              </w:rPr>
            </w:pPr>
            <w:r w:rsidRPr="00A5029D">
              <w:rPr>
                <w:rFonts w:hAnsi="メイリオ" w:hint="eastAsia"/>
                <w:color w:val="000000" w:themeColor="text1"/>
                <w:sz w:val="20"/>
                <w:szCs w:val="20"/>
              </w:rPr>
              <w:t>◆</w:t>
            </w:r>
            <w:r w:rsidR="00903EA9" w:rsidRPr="00A5029D">
              <w:rPr>
                <w:rFonts w:hAnsi="メイリオ" w:hint="eastAsia"/>
                <w:color w:val="000000" w:themeColor="text1"/>
                <w:sz w:val="20"/>
                <w:szCs w:val="20"/>
              </w:rPr>
              <w:t>発達障がいや、その特性のある生徒を対象とした通級による指導を、府立高校11校において実施。</w:t>
            </w:r>
          </w:p>
          <w:p w14:paraId="09D54D00" w14:textId="77777777" w:rsidR="00B121BC" w:rsidRPr="00A5029D" w:rsidRDefault="00903EA9" w:rsidP="00E53BC2">
            <w:pPr>
              <w:autoSpaceDE w:val="0"/>
              <w:autoSpaceDN w:val="0"/>
              <w:spacing w:line="300" w:lineRule="exact"/>
              <w:ind w:leftChars="100" w:left="210"/>
              <w:jc w:val="left"/>
              <w:rPr>
                <w:rFonts w:hAnsi="メイリオ"/>
                <w:color w:val="000000" w:themeColor="text1"/>
                <w:sz w:val="20"/>
                <w:szCs w:val="20"/>
              </w:rPr>
            </w:pPr>
            <w:r w:rsidRPr="00A5029D">
              <w:rPr>
                <w:rFonts w:hAnsi="メイリオ" w:hint="eastAsia"/>
                <w:color w:val="000000" w:themeColor="text1"/>
                <w:sz w:val="20"/>
                <w:szCs w:val="20"/>
              </w:rPr>
              <w:t>また、教育庁内に外部有識者等からなる「大阪府立高等学校通級指導運営委員会」を設置し、学識経験者から</w:t>
            </w:r>
            <w:r w:rsidR="00A913A1" w:rsidRPr="00A5029D">
              <w:rPr>
                <w:rFonts w:hAnsi="メイリオ" w:hint="eastAsia"/>
                <w:color w:val="000000" w:themeColor="text1"/>
                <w:sz w:val="20"/>
                <w:szCs w:val="20"/>
              </w:rPr>
              <w:t>子どもたちへの指導内容等に関する指導助言の機会を設け</w:t>
            </w:r>
            <w:r w:rsidR="00A57417" w:rsidRPr="00A5029D">
              <w:rPr>
                <w:rFonts w:hAnsi="メイリオ" w:hint="eastAsia"/>
                <w:color w:val="000000" w:themeColor="text1"/>
                <w:sz w:val="20"/>
                <w:szCs w:val="20"/>
              </w:rPr>
              <w:t>た</w:t>
            </w:r>
            <w:r w:rsidR="00A913A1" w:rsidRPr="00A5029D">
              <w:rPr>
                <w:rFonts w:hAnsi="メイリオ" w:hint="eastAsia"/>
                <w:color w:val="000000" w:themeColor="text1"/>
                <w:sz w:val="20"/>
                <w:szCs w:val="20"/>
              </w:rPr>
              <w:t>。また、通級指導担当における担当者連絡会を実施。</w:t>
            </w:r>
          </w:p>
        </w:tc>
      </w:tr>
    </w:tbl>
    <w:p w14:paraId="74BAD759" w14:textId="77777777" w:rsidR="00A913A1" w:rsidRPr="00737243" w:rsidRDefault="00A913A1" w:rsidP="00B121BC">
      <w:pPr>
        <w:rPr>
          <w:rFonts w:hAnsi="メイリオ"/>
          <w:b/>
          <w:color w:val="000000" w:themeColor="text1"/>
          <w:sz w:val="22"/>
        </w:rPr>
      </w:pPr>
    </w:p>
    <w:p w14:paraId="3EE45F54" w14:textId="77777777" w:rsidR="00B121BC" w:rsidRPr="00737243" w:rsidRDefault="00DD080F" w:rsidP="00B121BC">
      <w:r>
        <w:br w:type="page"/>
      </w:r>
    </w:p>
    <w:p w14:paraId="5A29E5DE" w14:textId="77777777" w:rsidR="00B121BC" w:rsidRPr="00737243" w:rsidRDefault="00DD080F" w:rsidP="393E9A3E">
      <w:pPr>
        <w:rPr>
          <w:color w:val="000000" w:themeColor="text1"/>
          <w:sz w:val="20"/>
          <w:szCs w:val="20"/>
        </w:rPr>
      </w:pPr>
      <w:r w:rsidRPr="393E9A3E">
        <w:rPr>
          <w:rFonts w:hAnsi="メイリオ"/>
          <w:b/>
          <w:bCs/>
          <w:color w:val="000000" w:themeColor="text1"/>
        </w:rPr>
        <w:lastRenderedPageBreak/>
        <w:t xml:space="preserve">1-13　</w:t>
      </w:r>
      <w:r w:rsidR="00B121BC" w:rsidRPr="393E9A3E">
        <w:rPr>
          <w:rFonts w:hAnsi="メイリオ"/>
          <w:b/>
          <w:bCs/>
          <w:color w:val="000000" w:themeColor="text1"/>
        </w:rPr>
        <w:t>医療的ケアが必要な子どもたちが安全・安心に学ぶことができる環境づくりの促進</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0613050D" w14:textId="77777777" w:rsidTr="27A2D49E">
        <w:trPr>
          <w:trHeight w:val="293"/>
        </w:trPr>
        <w:tc>
          <w:tcPr>
            <w:tcW w:w="2834" w:type="dxa"/>
            <w:shd w:val="clear" w:color="auto" w:fill="D9D9D9" w:themeFill="background1" w:themeFillShade="D9"/>
          </w:tcPr>
          <w:p w14:paraId="14645303"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bookmarkStart w:id="69" w:name="_Hlk165558803"/>
            <w:r w:rsidRPr="690EBD9E">
              <w:rPr>
                <w:rFonts w:hAnsi="メイリオ"/>
                <w:b/>
                <w:bCs/>
                <w:color w:val="000000" w:themeColor="text1"/>
                <w:sz w:val="20"/>
                <w:szCs w:val="20"/>
              </w:rPr>
              <w:t>項目</w:t>
            </w:r>
          </w:p>
        </w:tc>
        <w:tc>
          <w:tcPr>
            <w:tcW w:w="1134" w:type="dxa"/>
            <w:shd w:val="clear" w:color="auto" w:fill="D9D9D9" w:themeFill="background1" w:themeFillShade="D9"/>
          </w:tcPr>
          <w:p w14:paraId="67D15A00"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6576AFE1"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15462A93"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3FDC0917"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4C8F947C"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4" w:type="dxa"/>
            <w:shd w:val="clear" w:color="auto" w:fill="D9D9D9" w:themeFill="background1" w:themeFillShade="D9"/>
          </w:tcPr>
          <w:p w14:paraId="7755A054" w14:textId="77777777" w:rsidR="00B54511" w:rsidRPr="00737243" w:rsidRDefault="515F564F"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426037DE"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5" w:type="dxa"/>
            <w:shd w:val="clear" w:color="auto" w:fill="D9D9D9" w:themeFill="background1" w:themeFillShade="D9"/>
          </w:tcPr>
          <w:p w14:paraId="2AF4A2B7"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4C8F947C"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37243" w:rsidRPr="00737243" w14:paraId="67250FAA" w14:textId="77777777" w:rsidTr="27A2D49E">
        <w:trPr>
          <w:trHeight w:val="680"/>
        </w:trPr>
        <w:tc>
          <w:tcPr>
            <w:tcW w:w="2834" w:type="dxa"/>
            <w:vAlign w:val="center"/>
          </w:tcPr>
          <w:p w14:paraId="22B56A8A" w14:textId="77777777" w:rsidR="00A23426" w:rsidRPr="00737243" w:rsidRDefault="00A23426" w:rsidP="006F3A2C">
            <w:pPr>
              <w:autoSpaceDE w:val="0"/>
              <w:autoSpaceDN w:val="0"/>
              <w:spacing w:line="300" w:lineRule="exact"/>
              <w:jc w:val="left"/>
              <w:rPr>
                <w:rFonts w:hAnsi="メイリオ"/>
                <w:b/>
                <w:color w:val="000000" w:themeColor="text1"/>
                <w:sz w:val="18"/>
                <w:szCs w:val="18"/>
              </w:rPr>
            </w:pPr>
            <w:bookmarkStart w:id="70" w:name="_Hlk233056784"/>
            <w:bookmarkEnd w:id="69"/>
            <w:r w:rsidRPr="00737243">
              <w:rPr>
                <w:rFonts w:hAnsi="メイリオ" w:hint="eastAsia"/>
                <w:b/>
                <w:color w:val="000000" w:themeColor="text1"/>
                <w:sz w:val="18"/>
                <w:szCs w:val="18"/>
              </w:rPr>
              <w:t>医療的ケアの必要な子どもたちが就学した市町村の数</w:t>
            </w:r>
          </w:p>
        </w:tc>
        <w:tc>
          <w:tcPr>
            <w:tcW w:w="1134" w:type="dxa"/>
            <w:vAlign w:val="center"/>
          </w:tcPr>
          <w:p w14:paraId="24C4E70F" w14:textId="77777777" w:rsidR="00A23426" w:rsidRPr="00737243" w:rsidRDefault="00A23426" w:rsidP="00A234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w:t>
            </w:r>
          </w:p>
        </w:tc>
        <w:tc>
          <w:tcPr>
            <w:tcW w:w="1247" w:type="dxa"/>
            <w:tcBorders>
              <w:bottom w:val="single" w:sz="4" w:space="0" w:color="auto"/>
            </w:tcBorders>
            <w:vAlign w:val="center"/>
          </w:tcPr>
          <w:p w14:paraId="30E0E365" w14:textId="77777777" w:rsidR="00392A2D" w:rsidRPr="00A5029D" w:rsidRDefault="00A23426" w:rsidP="00A23426">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36よりも</w:t>
            </w:r>
          </w:p>
          <w:p w14:paraId="3E807554" w14:textId="77777777" w:rsidR="00A23426" w:rsidRPr="00A5029D" w:rsidRDefault="00A23426" w:rsidP="00A23426">
            <w:pPr>
              <w:autoSpaceDE w:val="0"/>
              <w:autoSpaceDN w:val="0"/>
              <w:spacing w:line="300" w:lineRule="exact"/>
              <w:jc w:val="center"/>
              <w:rPr>
                <w:rFonts w:hAnsi="メイリオ"/>
                <w:color w:val="000000" w:themeColor="text1"/>
                <w:sz w:val="20"/>
                <w:szCs w:val="20"/>
              </w:rPr>
            </w:pPr>
            <w:r w:rsidRPr="00A5029D">
              <w:rPr>
                <w:rFonts w:hAnsi="メイリオ" w:hint="eastAsia"/>
                <w:color w:val="000000" w:themeColor="text1"/>
                <w:sz w:val="20"/>
                <w:szCs w:val="20"/>
              </w:rPr>
              <w:t>増加させる</w:t>
            </w:r>
          </w:p>
        </w:tc>
        <w:tc>
          <w:tcPr>
            <w:tcW w:w="1134" w:type="dxa"/>
            <w:tcBorders>
              <w:bottom w:val="single" w:sz="4" w:space="0" w:color="auto"/>
            </w:tcBorders>
            <w:vAlign w:val="center"/>
          </w:tcPr>
          <w:p w14:paraId="6121F6F9" w14:textId="77777777" w:rsidR="00A23426" w:rsidRPr="00D445A5" w:rsidRDefault="00A23426" w:rsidP="00A23426">
            <w:pPr>
              <w:autoSpaceDE w:val="0"/>
              <w:autoSpaceDN w:val="0"/>
              <w:spacing w:line="300" w:lineRule="exact"/>
              <w:jc w:val="center"/>
              <w:rPr>
                <w:rFonts w:asciiTheme="minorEastAsia" w:eastAsiaTheme="minorEastAsia" w:hAnsiTheme="minorEastAsia"/>
                <w:color w:val="000000" w:themeColor="text1"/>
                <w:sz w:val="20"/>
                <w:szCs w:val="20"/>
              </w:rPr>
            </w:pPr>
            <w:r w:rsidRPr="00D445A5">
              <w:rPr>
                <w:rFonts w:asciiTheme="minorEastAsia" w:eastAsiaTheme="minorEastAsia" w:hAnsiTheme="minorEastAsia" w:hint="eastAsia"/>
                <w:color w:val="000000" w:themeColor="text1"/>
                <w:sz w:val="20"/>
                <w:szCs w:val="20"/>
              </w:rPr>
              <w:t>36</w:t>
            </w:r>
          </w:p>
        </w:tc>
        <w:tc>
          <w:tcPr>
            <w:tcW w:w="1134" w:type="dxa"/>
            <w:tcBorders>
              <w:bottom w:val="single" w:sz="4" w:space="0" w:color="auto"/>
            </w:tcBorders>
            <w:vAlign w:val="center"/>
          </w:tcPr>
          <w:p w14:paraId="6F0C9807" w14:textId="77777777" w:rsidR="00A23426" w:rsidRPr="00D445A5" w:rsidRDefault="00A23426" w:rsidP="00A23426">
            <w:pPr>
              <w:autoSpaceDE w:val="0"/>
              <w:autoSpaceDN w:val="0"/>
              <w:spacing w:line="300" w:lineRule="exact"/>
              <w:jc w:val="center"/>
              <w:rPr>
                <w:rFonts w:asciiTheme="minorEastAsia" w:eastAsiaTheme="minorEastAsia" w:hAnsiTheme="minorEastAsia"/>
                <w:color w:val="000000" w:themeColor="text1"/>
                <w:sz w:val="20"/>
                <w:szCs w:val="20"/>
              </w:rPr>
            </w:pPr>
            <w:r w:rsidRPr="00D445A5">
              <w:rPr>
                <w:rFonts w:asciiTheme="minorEastAsia" w:eastAsiaTheme="minorEastAsia" w:hAnsiTheme="minorEastAsia" w:hint="eastAsia"/>
                <w:color w:val="000000" w:themeColor="text1"/>
                <w:sz w:val="20"/>
                <w:szCs w:val="20"/>
              </w:rPr>
              <w:t>38</w:t>
            </w:r>
          </w:p>
        </w:tc>
        <w:tc>
          <w:tcPr>
            <w:tcW w:w="1134" w:type="dxa"/>
            <w:tcBorders>
              <w:bottom w:val="single" w:sz="4" w:space="0" w:color="auto"/>
            </w:tcBorders>
            <w:vAlign w:val="center"/>
          </w:tcPr>
          <w:p w14:paraId="5131421F" w14:textId="77777777" w:rsidR="4ED1CF5B" w:rsidRPr="00D445A5" w:rsidRDefault="4ED1CF5B" w:rsidP="4ED1CF5B">
            <w:pPr>
              <w:jc w:val="center"/>
              <w:rPr>
                <w:rFonts w:asciiTheme="minorEastAsia" w:eastAsiaTheme="minorEastAsia" w:hAnsiTheme="minorEastAsia" w:cs="メイリオ"/>
                <w:sz w:val="20"/>
                <w:szCs w:val="20"/>
              </w:rPr>
            </w:pPr>
            <w:r w:rsidRPr="00D445A5">
              <w:rPr>
                <w:rFonts w:asciiTheme="minorEastAsia" w:eastAsiaTheme="minorEastAsia" w:hAnsiTheme="minorEastAsia" w:cs="メイリオ"/>
                <w:sz w:val="20"/>
                <w:szCs w:val="20"/>
              </w:rPr>
              <w:t>39</w:t>
            </w:r>
          </w:p>
        </w:tc>
        <w:tc>
          <w:tcPr>
            <w:tcW w:w="1215" w:type="dxa"/>
            <w:tcBorders>
              <w:bottom w:val="single" w:sz="4" w:space="0" w:color="auto"/>
            </w:tcBorders>
            <w:vAlign w:val="center"/>
          </w:tcPr>
          <w:p w14:paraId="69C28995" w14:textId="77777777" w:rsidR="4ED1CF5B" w:rsidRPr="006C3A9B" w:rsidRDefault="00A5029D" w:rsidP="4ED1CF5B">
            <w:pPr>
              <w:jc w:val="center"/>
              <w:rPr>
                <w:rFonts w:hAnsi="メイリオ" w:cs="メイリオ"/>
                <w:sz w:val="20"/>
                <w:szCs w:val="20"/>
              </w:rPr>
            </w:pPr>
            <w:r>
              <w:rPr>
                <w:rFonts w:hAnsi="メイリオ" w:cs="メイリオ" w:hint="eastAsia"/>
                <w:sz w:val="20"/>
                <w:szCs w:val="20"/>
              </w:rPr>
              <w:t>○</w:t>
            </w:r>
          </w:p>
        </w:tc>
      </w:tr>
      <w:bookmarkEnd w:id="70"/>
      <w:tr w:rsidR="00737243" w:rsidRPr="00737243" w14:paraId="6A8D1DC3" w14:textId="77777777" w:rsidTr="27A2D49E">
        <w:trPr>
          <w:trHeight w:val="397"/>
        </w:trPr>
        <w:tc>
          <w:tcPr>
            <w:tcW w:w="2834" w:type="dxa"/>
            <w:shd w:val="clear" w:color="auto" w:fill="D9D9D9" w:themeFill="background1" w:themeFillShade="D9"/>
          </w:tcPr>
          <w:p w14:paraId="13D6D43D" w14:textId="77777777" w:rsidR="00A23426" w:rsidRPr="00737243" w:rsidRDefault="3B79E713"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3398D5B8" w14:textId="77777777" w:rsidR="00A23426" w:rsidRPr="00737243" w:rsidRDefault="3B79E713"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gridSpan w:val="4"/>
            <w:shd w:val="clear" w:color="auto" w:fill="D9D9D9" w:themeFill="background1" w:themeFillShade="D9"/>
          </w:tcPr>
          <w:p w14:paraId="094BB81B" w14:textId="77777777" w:rsidR="00A23426" w:rsidRPr="006C3A9B" w:rsidRDefault="3B79E713" w:rsidP="690EBD9E">
            <w:pPr>
              <w:autoSpaceDE w:val="0"/>
              <w:autoSpaceDN w:val="0"/>
              <w:ind w:left="-105" w:rightChars="-50" w:right="-105"/>
              <w:jc w:val="center"/>
              <w:rPr>
                <w:rFonts w:hAnsi="メイリオ"/>
                <w:b/>
                <w:bCs/>
                <w:kern w:val="0"/>
                <w:sz w:val="20"/>
                <w:szCs w:val="20"/>
              </w:rPr>
            </w:pPr>
            <w:r w:rsidRPr="006C3A9B">
              <w:rPr>
                <w:rFonts w:hAnsi="メイリオ"/>
                <w:b/>
                <w:bCs/>
                <w:sz w:val="20"/>
                <w:szCs w:val="20"/>
              </w:rPr>
              <w:t>R</w:t>
            </w:r>
            <w:r w:rsidR="4C8F947C" w:rsidRPr="006C3A9B">
              <w:rPr>
                <w:rFonts w:hAnsi="メイリオ"/>
                <w:b/>
                <w:bCs/>
                <w:sz w:val="20"/>
                <w:szCs w:val="20"/>
              </w:rPr>
              <w:t>7</w:t>
            </w:r>
            <w:r w:rsidRPr="006C3A9B">
              <w:rPr>
                <w:rFonts w:hAnsi="メイリオ"/>
                <w:b/>
                <w:bCs/>
                <w:sz w:val="20"/>
                <w:szCs w:val="20"/>
              </w:rPr>
              <w:t>年度の取組状況等</w:t>
            </w:r>
          </w:p>
        </w:tc>
        <w:tc>
          <w:tcPr>
            <w:tcW w:w="1215" w:type="dxa"/>
            <w:shd w:val="clear" w:color="auto" w:fill="D9D9D9" w:themeFill="background1" w:themeFillShade="D9"/>
          </w:tcPr>
          <w:p w14:paraId="38E2A97E" w14:textId="77777777" w:rsidR="00A23426" w:rsidRPr="006C3A9B" w:rsidRDefault="3B79E713" w:rsidP="690EBD9E">
            <w:pPr>
              <w:autoSpaceDE w:val="0"/>
              <w:autoSpaceDN w:val="0"/>
              <w:ind w:left="-105" w:rightChars="-50" w:right="-105"/>
              <w:jc w:val="center"/>
              <w:rPr>
                <w:rFonts w:hAnsi="メイリオ"/>
                <w:b/>
                <w:bCs/>
                <w:sz w:val="20"/>
                <w:szCs w:val="20"/>
              </w:rPr>
            </w:pPr>
            <w:r w:rsidRPr="006C3A9B">
              <w:rPr>
                <w:rFonts w:hAnsi="メイリオ"/>
                <w:b/>
                <w:bCs/>
                <w:w w:val="92"/>
                <w:kern w:val="0"/>
                <w:sz w:val="20"/>
                <w:szCs w:val="20"/>
                <w:fitText w:val="1000" w:id="-988541695"/>
              </w:rPr>
              <w:t>R</w:t>
            </w:r>
            <w:r w:rsidR="4C8F947C" w:rsidRPr="006C3A9B">
              <w:rPr>
                <w:rFonts w:hAnsi="メイリオ"/>
                <w:b/>
                <w:bCs/>
                <w:w w:val="92"/>
                <w:kern w:val="0"/>
                <w:sz w:val="20"/>
                <w:szCs w:val="20"/>
                <w:fitText w:val="1000" w:id="-988541695"/>
              </w:rPr>
              <w:t>7</w:t>
            </w:r>
            <w:r w:rsidRPr="006C3A9B">
              <w:rPr>
                <w:rFonts w:hAnsi="メイリオ"/>
                <w:b/>
                <w:bCs/>
                <w:w w:val="92"/>
                <w:kern w:val="0"/>
                <w:sz w:val="20"/>
                <w:szCs w:val="20"/>
                <w:fitText w:val="1000" w:id="-988541695"/>
              </w:rPr>
              <w:t>達成状</w:t>
            </w:r>
            <w:r w:rsidRPr="006C3A9B">
              <w:rPr>
                <w:rFonts w:hAnsi="メイリオ"/>
                <w:b/>
                <w:bCs/>
                <w:spacing w:val="2"/>
                <w:w w:val="92"/>
                <w:kern w:val="0"/>
                <w:sz w:val="20"/>
                <w:szCs w:val="20"/>
                <w:fitText w:val="1000" w:id="-988541695"/>
              </w:rPr>
              <w:t>況</w:t>
            </w:r>
          </w:p>
        </w:tc>
      </w:tr>
      <w:tr w:rsidR="00A23426" w:rsidRPr="00737243" w14:paraId="069A2195" w14:textId="77777777" w:rsidTr="27A2D49E">
        <w:trPr>
          <w:trHeight w:val="680"/>
        </w:trPr>
        <w:tc>
          <w:tcPr>
            <w:tcW w:w="2834" w:type="dxa"/>
            <w:vAlign w:val="center"/>
          </w:tcPr>
          <w:p w14:paraId="42BBBD9F" w14:textId="77777777" w:rsidR="00A23426" w:rsidRPr="00737243" w:rsidRDefault="00A23426" w:rsidP="00A2342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学校における支援体制の充実に努めるとともに、医療的ケアを必要とする子どもたちが在籍するすべての府立支援学校において、安全安心に学校生活を送ることができるよう、校内医療的ケア安全委員会の設置や教職員の資質向上等、支援体制の充実に引き続き取り組む。</w:t>
            </w:r>
          </w:p>
        </w:tc>
        <w:tc>
          <w:tcPr>
            <w:tcW w:w="1134" w:type="dxa"/>
            <w:vAlign w:val="center"/>
          </w:tcPr>
          <w:p w14:paraId="3766594D" w14:textId="77777777" w:rsidR="00A23426" w:rsidRPr="00737243" w:rsidRDefault="00A23426" w:rsidP="00A234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tcBorders>
              <w:bottom w:val="single" w:sz="4" w:space="0" w:color="auto"/>
            </w:tcBorders>
            <w:vAlign w:val="center"/>
          </w:tcPr>
          <w:p w14:paraId="6C7C9EF6" w14:textId="77777777" w:rsidR="001F2340" w:rsidRPr="00AB17F8" w:rsidRDefault="17FA8BB2" w:rsidP="001F2340">
            <w:pPr>
              <w:autoSpaceDE w:val="0"/>
              <w:autoSpaceDN w:val="0"/>
              <w:spacing w:line="300" w:lineRule="exact"/>
              <w:ind w:left="200" w:hangingChars="100" w:hanging="200"/>
              <w:jc w:val="left"/>
              <w:rPr>
                <w:rFonts w:hAnsi="メイリオ"/>
                <w:sz w:val="20"/>
                <w:szCs w:val="20"/>
              </w:rPr>
            </w:pPr>
            <w:r w:rsidRPr="00AB17F8">
              <w:rPr>
                <w:rFonts w:hAnsi="メイリオ"/>
                <w:sz w:val="20"/>
                <w:szCs w:val="20"/>
              </w:rPr>
              <w:t>◆</w:t>
            </w:r>
            <w:r w:rsidR="0415BC02" w:rsidRPr="00AB17F8">
              <w:rPr>
                <w:rFonts w:hAnsi="メイリオ"/>
                <w:sz w:val="20"/>
                <w:szCs w:val="20"/>
              </w:rPr>
              <w:t>医療的ケアが必要な子どもたちが在籍する府立学校</w:t>
            </w:r>
            <w:r w:rsidR="0810B75B" w:rsidRPr="00AB17F8">
              <w:rPr>
                <w:rFonts w:hAnsi="メイリオ"/>
                <w:sz w:val="20"/>
                <w:szCs w:val="20"/>
              </w:rPr>
              <w:t>40</w:t>
            </w:r>
            <w:r w:rsidR="0415BC02" w:rsidRPr="00AB17F8">
              <w:rPr>
                <w:rFonts w:hAnsi="メイリオ"/>
                <w:sz w:val="20"/>
                <w:szCs w:val="20"/>
              </w:rPr>
              <w:t>校に看護師を配置。</w:t>
            </w:r>
          </w:p>
          <w:p w14:paraId="03EB21DB" w14:textId="77777777" w:rsidR="00A23426" w:rsidRPr="00AB17F8" w:rsidRDefault="14D8E70E" w:rsidP="00017F8C">
            <w:pPr>
              <w:autoSpaceDE w:val="0"/>
              <w:autoSpaceDN w:val="0"/>
              <w:spacing w:line="300" w:lineRule="exact"/>
              <w:ind w:left="200" w:hangingChars="100" w:hanging="200"/>
              <w:jc w:val="left"/>
              <w:rPr>
                <w:rFonts w:hAnsi="メイリオ"/>
                <w:sz w:val="20"/>
                <w:szCs w:val="20"/>
              </w:rPr>
            </w:pPr>
            <w:r w:rsidRPr="00AB17F8">
              <w:rPr>
                <w:rFonts w:hAnsi="メイリオ"/>
                <w:sz w:val="20"/>
                <w:szCs w:val="20"/>
              </w:rPr>
              <w:t>◆</w:t>
            </w:r>
            <w:r w:rsidR="79B2575A" w:rsidRPr="00AB17F8">
              <w:rPr>
                <w:rFonts w:hAnsi="メイリオ"/>
                <w:sz w:val="20"/>
                <w:szCs w:val="20"/>
              </w:rPr>
              <w:t>とりわけ、医療的ケアを必要とする子どもたちが在籍する府立支援学校</w:t>
            </w:r>
            <w:r w:rsidR="10821DFB" w:rsidRPr="00AB17F8">
              <w:rPr>
                <w:rFonts w:hAnsi="メイリオ"/>
                <w:sz w:val="20"/>
                <w:szCs w:val="20"/>
              </w:rPr>
              <w:t>33</w:t>
            </w:r>
            <w:r w:rsidR="79B2575A" w:rsidRPr="00AB17F8">
              <w:rPr>
                <w:rFonts w:hAnsi="メイリオ"/>
                <w:sz w:val="20"/>
                <w:szCs w:val="20"/>
              </w:rPr>
              <w:t>校において、医療的ケアに係る理解度チェックを年に</w:t>
            </w:r>
            <w:r w:rsidR="6BC612CD" w:rsidRPr="00AB17F8">
              <w:rPr>
                <w:rFonts w:hAnsi="メイリオ"/>
                <w:sz w:val="20"/>
                <w:szCs w:val="20"/>
              </w:rPr>
              <w:t>２</w:t>
            </w:r>
            <w:r w:rsidR="79B2575A" w:rsidRPr="00AB17F8">
              <w:rPr>
                <w:rFonts w:hAnsi="メイリオ"/>
                <w:sz w:val="20"/>
                <w:szCs w:val="20"/>
              </w:rPr>
              <w:t>回実施。</w:t>
            </w:r>
          </w:p>
        </w:tc>
        <w:tc>
          <w:tcPr>
            <w:tcW w:w="1215" w:type="dxa"/>
            <w:tcBorders>
              <w:bottom w:val="single" w:sz="4" w:space="0" w:color="auto"/>
            </w:tcBorders>
            <w:vAlign w:val="center"/>
          </w:tcPr>
          <w:p w14:paraId="6E7E83FB" w14:textId="77777777" w:rsidR="00A23426" w:rsidRPr="006C3A9B" w:rsidRDefault="006C3A9B" w:rsidP="4ED1CF5B">
            <w:pPr>
              <w:autoSpaceDE w:val="0"/>
              <w:autoSpaceDN w:val="0"/>
              <w:spacing w:line="300" w:lineRule="exact"/>
              <w:jc w:val="center"/>
              <w:rPr>
                <w:rFonts w:hAnsi="メイリオ" w:cs="メイリオ"/>
                <w:sz w:val="20"/>
                <w:szCs w:val="20"/>
              </w:rPr>
            </w:pPr>
            <w:r>
              <w:rPr>
                <w:rFonts w:hAnsi="メイリオ" w:hint="eastAsia"/>
                <w:color w:val="000000" w:themeColor="text1"/>
                <w:sz w:val="20"/>
                <w:szCs w:val="20"/>
              </w:rPr>
              <w:t>○</w:t>
            </w:r>
          </w:p>
        </w:tc>
      </w:tr>
    </w:tbl>
    <w:p w14:paraId="62070C19" w14:textId="77777777" w:rsidR="0016030A" w:rsidRPr="00737243" w:rsidRDefault="0016030A" w:rsidP="009D4D83">
      <w:pPr>
        <w:spacing w:line="200" w:lineRule="exact"/>
        <w:rPr>
          <w:rFonts w:hAnsi="メイリオ"/>
          <w:b/>
          <w:color w:val="000000" w:themeColor="text1"/>
          <w:sz w:val="22"/>
        </w:rPr>
      </w:pPr>
    </w:p>
    <w:p w14:paraId="4367F30C" w14:textId="77777777" w:rsidR="00B121BC" w:rsidRPr="00737243" w:rsidRDefault="00DD080F" w:rsidP="00B121BC">
      <w:pPr>
        <w:rPr>
          <w:b/>
          <w:bCs/>
          <w:color w:val="000000" w:themeColor="text1"/>
          <w:sz w:val="20"/>
          <w:szCs w:val="21"/>
        </w:rPr>
      </w:pPr>
      <w:r w:rsidRPr="00737243">
        <w:rPr>
          <w:rFonts w:hAnsi="メイリオ" w:hint="eastAsia"/>
          <w:b/>
          <w:color w:val="000000" w:themeColor="text1"/>
          <w:szCs w:val="21"/>
        </w:rPr>
        <w:t xml:space="preserve">1-14　</w:t>
      </w:r>
      <w:r w:rsidR="00B121BC" w:rsidRPr="00737243">
        <w:rPr>
          <w:rFonts w:hAnsi="メイリオ" w:hint="eastAsia"/>
          <w:b/>
          <w:color w:val="000000" w:themeColor="text1"/>
          <w:szCs w:val="21"/>
        </w:rPr>
        <w:t>府立支援学校のセンター的機能の強化</w:t>
      </w:r>
    </w:p>
    <w:tbl>
      <w:tblPr>
        <w:tblStyle w:val="24"/>
        <w:tblW w:w="9831" w:type="dxa"/>
        <w:tblLayout w:type="fixed"/>
        <w:tblLook w:val="04A0" w:firstRow="1" w:lastRow="0" w:firstColumn="1" w:lastColumn="0" w:noHBand="0" w:noVBand="1"/>
      </w:tblPr>
      <w:tblGrid>
        <w:gridCol w:w="2835"/>
        <w:gridCol w:w="1129"/>
        <w:gridCol w:w="4654"/>
        <w:gridCol w:w="1213"/>
      </w:tblGrid>
      <w:tr w:rsidR="00737243" w:rsidRPr="00737243" w14:paraId="6EE27AFA" w14:textId="77777777" w:rsidTr="4ED1CF5B">
        <w:trPr>
          <w:trHeight w:val="397"/>
        </w:trPr>
        <w:tc>
          <w:tcPr>
            <w:tcW w:w="2835" w:type="dxa"/>
            <w:shd w:val="clear" w:color="auto" w:fill="D9D9D9" w:themeFill="background1" w:themeFillShade="D9"/>
          </w:tcPr>
          <w:p w14:paraId="05E3F6A5" w14:textId="77777777" w:rsidR="00B121BC" w:rsidRPr="00737243" w:rsidRDefault="00B121B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29" w:type="dxa"/>
            <w:shd w:val="clear" w:color="auto" w:fill="D9D9D9" w:themeFill="background1" w:themeFillShade="D9"/>
          </w:tcPr>
          <w:p w14:paraId="1579BEE8" w14:textId="77777777" w:rsidR="00B121BC" w:rsidRPr="00737243" w:rsidRDefault="00B121B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54" w:type="dxa"/>
            <w:shd w:val="clear" w:color="auto" w:fill="D9D9D9" w:themeFill="background1" w:themeFillShade="D9"/>
          </w:tcPr>
          <w:p w14:paraId="7A9D8F23" w14:textId="77777777" w:rsidR="00B121BC" w:rsidRPr="00737243" w:rsidRDefault="00B121BC"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246F4CAA" w:rsidRPr="690EBD9E">
              <w:rPr>
                <w:rFonts w:hAnsi="メイリオ"/>
                <w:b/>
                <w:bCs/>
                <w:color w:val="000000" w:themeColor="text1"/>
                <w:sz w:val="20"/>
                <w:szCs w:val="20"/>
              </w:rPr>
              <w:t>7</w:t>
            </w:r>
            <w:r w:rsidRPr="690EBD9E">
              <w:rPr>
                <w:rFonts w:hAnsi="メイリオ"/>
                <w:b/>
                <w:bCs/>
                <w:color w:val="000000" w:themeColor="text1"/>
                <w:sz w:val="20"/>
                <w:szCs w:val="20"/>
              </w:rPr>
              <w:t>年度の取組状況等</w:t>
            </w:r>
          </w:p>
        </w:tc>
        <w:tc>
          <w:tcPr>
            <w:tcW w:w="1213" w:type="dxa"/>
            <w:shd w:val="clear" w:color="auto" w:fill="D9D9D9" w:themeFill="background1" w:themeFillShade="D9"/>
          </w:tcPr>
          <w:p w14:paraId="09892F26" w14:textId="77777777" w:rsidR="00B121BC" w:rsidRPr="00737243" w:rsidRDefault="0032520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993309952"/>
              </w:rPr>
              <w:t>R</w:t>
            </w:r>
            <w:r w:rsidR="246F4CAA" w:rsidRPr="690EBD9E">
              <w:rPr>
                <w:rFonts w:hAnsi="メイリオ"/>
                <w:b/>
                <w:bCs/>
                <w:color w:val="000000" w:themeColor="text1"/>
                <w:w w:val="92"/>
                <w:kern w:val="0"/>
                <w:sz w:val="20"/>
                <w:szCs w:val="20"/>
                <w:fitText w:val="1000" w:id="-993309952"/>
              </w:rPr>
              <w:t>7</w:t>
            </w:r>
            <w:r w:rsidRPr="690EBD9E">
              <w:rPr>
                <w:rFonts w:hAnsi="メイリオ"/>
                <w:b/>
                <w:bCs/>
                <w:color w:val="000000" w:themeColor="text1"/>
                <w:w w:val="92"/>
                <w:kern w:val="0"/>
                <w:sz w:val="20"/>
                <w:szCs w:val="20"/>
                <w:fitText w:val="1000" w:id="-993309952"/>
              </w:rPr>
              <w:t>達成状</w:t>
            </w:r>
            <w:r w:rsidRPr="690EBD9E">
              <w:rPr>
                <w:rFonts w:hAnsi="メイリオ"/>
                <w:b/>
                <w:bCs/>
                <w:color w:val="000000" w:themeColor="text1"/>
                <w:spacing w:val="2"/>
                <w:w w:val="92"/>
                <w:kern w:val="0"/>
                <w:sz w:val="20"/>
                <w:szCs w:val="20"/>
                <w:fitText w:val="1000" w:id="-993309952"/>
              </w:rPr>
              <w:t>況</w:t>
            </w:r>
          </w:p>
        </w:tc>
      </w:tr>
      <w:tr w:rsidR="00B15940" w:rsidRPr="00737243" w14:paraId="14FC04EA" w14:textId="77777777" w:rsidTr="4ED1CF5B">
        <w:trPr>
          <w:trHeight w:val="1601"/>
        </w:trPr>
        <w:tc>
          <w:tcPr>
            <w:tcW w:w="2835" w:type="dxa"/>
            <w:vAlign w:val="center"/>
          </w:tcPr>
          <w:p w14:paraId="0194AF2D" w14:textId="77777777" w:rsidR="00B121BC" w:rsidRPr="00737243" w:rsidRDefault="00B121BC" w:rsidP="008313B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地域の小・中学校、高校等からの要請に応じ、引き続き、府立支援学校と市町村リーディングチームなどが連携した助言等</w:t>
            </w:r>
            <w:r w:rsidR="006C2BC1" w:rsidRPr="00737243">
              <w:rPr>
                <w:rFonts w:hAnsi="メイリオ" w:hint="eastAsia"/>
                <w:b/>
                <w:color w:val="000000" w:themeColor="text1"/>
                <w:sz w:val="18"/>
                <w:szCs w:val="18"/>
              </w:rPr>
              <w:t>を</w:t>
            </w:r>
            <w:r w:rsidRPr="00737243">
              <w:rPr>
                <w:rFonts w:hAnsi="メイリオ" w:hint="eastAsia"/>
                <w:b/>
                <w:color w:val="000000" w:themeColor="text1"/>
                <w:sz w:val="18"/>
                <w:szCs w:val="18"/>
              </w:rPr>
              <w:t>実施</w:t>
            </w:r>
            <w:r w:rsidR="006C2BC1" w:rsidRPr="00737243">
              <w:rPr>
                <w:rFonts w:hAnsi="メイリオ" w:hint="eastAsia"/>
                <w:b/>
                <w:color w:val="000000" w:themeColor="text1"/>
                <w:sz w:val="18"/>
                <w:szCs w:val="18"/>
              </w:rPr>
              <w:t>する。</w:t>
            </w:r>
          </w:p>
        </w:tc>
        <w:tc>
          <w:tcPr>
            <w:tcW w:w="1129" w:type="dxa"/>
            <w:vAlign w:val="center"/>
          </w:tcPr>
          <w:p w14:paraId="4011099E" w14:textId="77777777" w:rsidR="00B121BC" w:rsidRPr="00737243" w:rsidRDefault="00CD6F78" w:rsidP="008313B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4654" w:type="dxa"/>
            <w:tcBorders>
              <w:bottom w:val="single" w:sz="4" w:space="0" w:color="auto"/>
            </w:tcBorders>
            <w:vAlign w:val="center"/>
          </w:tcPr>
          <w:p w14:paraId="68AADC0C" w14:textId="77777777" w:rsidR="00B121BC" w:rsidRPr="00AB17F8" w:rsidRDefault="00C33639" w:rsidP="00C92A15">
            <w:pPr>
              <w:autoSpaceDE w:val="0"/>
              <w:autoSpaceDN w:val="0"/>
              <w:spacing w:line="300" w:lineRule="exact"/>
              <w:ind w:left="200" w:rightChars="-50" w:right="-105" w:hangingChars="100" w:hanging="200"/>
              <w:jc w:val="left"/>
              <w:rPr>
                <w:rFonts w:hAnsi="メイリオ"/>
                <w:color w:val="000000" w:themeColor="text1"/>
                <w:sz w:val="20"/>
                <w:szCs w:val="20"/>
              </w:rPr>
            </w:pPr>
            <w:r w:rsidRPr="00AB17F8">
              <w:rPr>
                <w:rFonts w:hAnsi="メイリオ" w:hint="eastAsia"/>
                <w:color w:val="000000" w:themeColor="text1"/>
                <w:sz w:val="20"/>
                <w:szCs w:val="20"/>
              </w:rPr>
              <w:t>◆</w:t>
            </w:r>
            <w:r w:rsidR="003A3C02" w:rsidRPr="00AB17F8">
              <w:rPr>
                <w:rFonts w:hAnsi="メイリオ" w:hint="eastAsia"/>
                <w:color w:val="000000" w:themeColor="text1"/>
                <w:sz w:val="20"/>
                <w:szCs w:val="20"/>
              </w:rPr>
              <w:t>府立支援学校の地域支援リーディングスタッフを中心に、地域の小・中学校、高</w:t>
            </w:r>
            <w:r w:rsidR="003A3C02" w:rsidRPr="009828E5">
              <w:rPr>
                <w:rFonts w:hAnsi="メイリオ" w:hint="eastAsia"/>
                <w:color w:val="000000" w:themeColor="text1"/>
                <w:sz w:val="20"/>
                <w:szCs w:val="20"/>
              </w:rPr>
              <w:t>校等</w:t>
            </w:r>
            <w:r w:rsidR="00E34F1D" w:rsidRPr="009828E5">
              <w:rPr>
                <w:rFonts w:hAnsi="メイリオ" w:hint="eastAsia"/>
                <w:color w:val="000000" w:themeColor="text1"/>
                <w:sz w:val="20"/>
                <w:szCs w:val="20"/>
              </w:rPr>
              <w:t>1</w:t>
            </w:r>
            <w:r w:rsidR="00AB17F8" w:rsidRPr="009828E5">
              <w:rPr>
                <w:rFonts w:hAnsi="メイリオ"/>
                <w:color w:val="000000" w:themeColor="text1"/>
                <w:sz w:val="20"/>
                <w:szCs w:val="20"/>
              </w:rPr>
              <w:t>,</w:t>
            </w:r>
            <w:r w:rsidR="00E34F1D" w:rsidRPr="009828E5">
              <w:rPr>
                <w:rFonts w:hAnsi="メイリオ" w:hint="eastAsia"/>
                <w:color w:val="000000" w:themeColor="text1"/>
                <w:sz w:val="20"/>
                <w:szCs w:val="20"/>
              </w:rPr>
              <w:t>1</w:t>
            </w:r>
            <w:r w:rsidR="00285801" w:rsidRPr="00AB17F8">
              <w:rPr>
                <w:rFonts w:hAnsi="メイリオ" w:hint="eastAsia"/>
                <w:color w:val="000000" w:themeColor="text1"/>
                <w:sz w:val="20"/>
                <w:szCs w:val="20"/>
              </w:rPr>
              <w:t>6</w:t>
            </w:r>
            <w:r w:rsidR="00E34F1D" w:rsidRPr="00AB17F8">
              <w:rPr>
                <w:rFonts w:hAnsi="メイリオ" w:hint="eastAsia"/>
                <w:color w:val="000000" w:themeColor="text1"/>
                <w:sz w:val="20"/>
                <w:szCs w:val="20"/>
              </w:rPr>
              <w:t>0の学校園に対し、</w:t>
            </w:r>
            <w:r w:rsidR="003A3C02" w:rsidRPr="00AB17F8">
              <w:rPr>
                <w:rFonts w:hAnsi="メイリオ" w:hint="eastAsia"/>
                <w:color w:val="000000" w:themeColor="text1"/>
                <w:sz w:val="20"/>
                <w:szCs w:val="20"/>
              </w:rPr>
              <w:t>教職員や子どもたちの教育ニーズに応じた指導・支援や校内体制づくりへの助言を実施。</w:t>
            </w:r>
          </w:p>
        </w:tc>
        <w:tc>
          <w:tcPr>
            <w:tcW w:w="1213" w:type="dxa"/>
            <w:tcBorders>
              <w:bottom w:val="single" w:sz="4" w:space="0" w:color="auto"/>
            </w:tcBorders>
            <w:vAlign w:val="center"/>
          </w:tcPr>
          <w:p w14:paraId="7DC8A201" w14:textId="77777777" w:rsidR="00B121BC" w:rsidRPr="006C3A9B" w:rsidRDefault="006C3A9B" w:rsidP="4ED1CF5B">
            <w:pPr>
              <w:autoSpaceDE w:val="0"/>
              <w:autoSpaceDN w:val="0"/>
              <w:spacing w:line="300" w:lineRule="exact"/>
              <w:jc w:val="center"/>
              <w:rPr>
                <w:rFonts w:hAnsi="メイリオ" w:cs="メイリオ"/>
                <w:sz w:val="20"/>
                <w:szCs w:val="20"/>
              </w:rPr>
            </w:pPr>
            <w:r>
              <w:rPr>
                <w:rFonts w:hAnsi="メイリオ" w:hint="eastAsia"/>
                <w:color w:val="000000" w:themeColor="text1"/>
                <w:sz w:val="20"/>
                <w:szCs w:val="20"/>
              </w:rPr>
              <w:t>○</w:t>
            </w:r>
          </w:p>
        </w:tc>
      </w:tr>
    </w:tbl>
    <w:p w14:paraId="235544EC" w14:textId="77777777" w:rsidR="002B3F38" w:rsidRPr="00737243" w:rsidRDefault="002B3F38" w:rsidP="009D4D83">
      <w:pPr>
        <w:spacing w:line="260" w:lineRule="exact"/>
        <w:rPr>
          <w:color w:val="000000" w:themeColor="text1"/>
        </w:rPr>
      </w:pPr>
    </w:p>
    <w:p w14:paraId="1941E941" w14:textId="77777777" w:rsidR="00B121BC" w:rsidRPr="00737243" w:rsidRDefault="00DD080F" w:rsidP="00B121BC">
      <w:pPr>
        <w:rPr>
          <w:color w:val="000000" w:themeColor="text1"/>
          <w:sz w:val="20"/>
          <w:szCs w:val="21"/>
        </w:rPr>
      </w:pPr>
      <w:r w:rsidRPr="00737243">
        <w:rPr>
          <w:rFonts w:hAnsi="メイリオ" w:hint="eastAsia"/>
          <w:b/>
          <w:color w:val="000000" w:themeColor="text1"/>
          <w:szCs w:val="21"/>
        </w:rPr>
        <w:t xml:space="preserve">1-15　</w:t>
      </w:r>
      <w:r w:rsidR="00B121BC" w:rsidRPr="00737243">
        <w:rPr>
          <w:rFonts w:hAnsi="メイリオ" w:hint="eastAsia"/>
          <w:b/>
          <w:color w:val="000000" w:themeColor="text1"/>
          <w:szCs w:val="21"/>
        </w:rPr>
        <w:t>自立支援推進校・共生推進校での教育成果の普及</w:t>
      </w:r>
    </w:p>
    <w:tbl>
      <w:tblPr>
        <w:tblStyle w:val="24"/>
        <w:tblW w:w="9831" w:type="dxa"/>
        <w:tblLayout w:type="fixed"/>
        <w:tblLook w:val="04A0" w:firstRow="1" w:lastRow="0" w:firstColumn="1" w:lastColumn="0" w:noHBand="0" w:noVBand="1"/>
      </w:tblPr>
      <w:tblGrid>
        <w:gridCol w:w="2835"/>
        <w:gridCol w:w="1134"/>
        <w:gridCol w:w="4649"/>
        <w:gridCol w:w="1213"/>
      </w:tblGrid>
      <w:tr w:rsidR="00737243" w:rsidRPr="00737243" w14:paraId="54EAE5FE" w14:textId="77777777" w:rsidTr="31C23509">
        <w:trPr>
          <w:trHeight w:val="187"/>
        </w:trPr>
        <w:tc>
          <w:tcPr>
            <w:tcW w:w="2835" w:type="dxa"/>
            <w:shd w:val="clear" w:color="auto" w:fill="D9D9D9" w:themeFill="background1" w:themeFillShade="D9"/>
          </w:tcPr>
          <w:p w14:paraId="109E1C16" w14:textId="77777777" w:rsidR="00D30893" w:rsidRPr="00737243" w:rsidRDefault="105C2C2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1CA837AF" w14:textId="77777777" w:rsidR="00D30893" w:rsidRPr="00737243" w:rsidRDefault="105C2C2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shd w:val="clear" w:color="auto" w:fill="D9D9D9" w:themeFill="background1" w:themeFillShade="D9"/>
          </w:tcPr>
          <w:p w14:paraId="7C6CF72F" w14:textId="77777777" w:rsidR="00D30893" w:rsidRPr="00737243" w:rsidRDefault="105C2C2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R7年度の取組状況等</w:t>
            </w:r>
          </w:p>
        </w:tc>
        <w:tc>
          <w:tcPr>
            <w:tcW w:w="1213" w:type="dxa"/>
            <w:shd w:val="clear" w:color="auto" w:fill="D9D9D9" w:themeFill="background1" w:themeFillShade="D9"/>
          </w:tcPr>
          <w:p w14:paraId="7B53B244" w14:textId="77777777" w:rsidR="00D30893" w:rsidRPr="00737243" w:rsidRDefault="105C2C2D"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993309952"/>
              </w:rPr>
              <w:t>R7達成状</w:t>
            </w:r>
            <w:r w:rsidRPr="690EBD9E">
              <w:rPr>
                <w:rFonts w:hAnsi="メイリオ"/>
                <w:b/>
                <w:bCs/>
                <w:color w:val="000000" w:themeColor="text1"/>
                <w:spacing w:val="2"/>
                <w:w w:val="92"/>
                <w:kern w:val="0"/>
                <w:sz w:val="20"/>
                <w:szCs w:val="20"/>
                <w:fitText w:val="1000" w:id="-993309952"/>
              </w:rPr>
              <w:t>況</w:t>
            </w:r>
          </w:p>
        </w:tc>
      </w:tr>
      <w:tr w:rsidR="00696958" w:rsidRPr="00737243" w14:paraId="55457EDA" w14:textId="77777777" w:rsidTr="31C23509">
        <w:trPr>
          <w:trHeight w:val="2886"/>
        </w:trPr>
        <w:tc>
          <w:tcPr>
            <w:tcW w:w="2835" w:type="dxa"/>
            <w:vAlign w:val="center"/>
          </w:tcPr>
          <w:p w14:paraId="528634E3" w14:textId="77777777" w:rsidR="00A913A1" w:rsidRPr="00737243" w:rsidRDefault="00A913A1" w:rsidP="00A913A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自立支援推進校・共生推進校での教育成果を普及し、引き続き府立高校における</w:t>
            </w:r>
            <w:r w:rsidRPr="00737243">
              <w:rPr>
                <w:rFonts w:hAnsi="メイリオ" w:hint="eastAsia"/>
                <w:b/>
                <w:color w:val="000000" w:themeColor="text1"/>
                <w:w w:val="90"/>
                <w:sz w:val="18"/>
                <w:szCs w:val="18"/>
              </w:rPr>
              <w:t>「ともに学び、ともに育つ」</w:t>
            </w:r>
            <w:r w:rsidRPr="00737243">
              <w:rPr>
                <w:rFonts w:hAnsi="メイリオ" w:hint="eastAsia"/>
                <w:b/>
                <w:color w:val="000000" w:themeColor="text1"/>
                <w:sz w:val="18"/>
                <w:szCs w:val="18"/>
              </w:rPr>
              <w:t>教育を推進する</w:t>
            </w:r>
          </w:p>
        </w:tc>
        <w:tc>
          <w:tcPr>
            <w:tcW w:w="1134" w:type="dxa"/>
            <w:vAlign w:val="center"/>
          </w:tcPr>
          <w:p w14:paraId="01A7CCB9" w14:textId="77777777" w:rsidR="00A913A1" w:rsidRPr="00737243" w:rsidRDefault="00A913A1" w:rsidP="00A913A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4649" w:type="dxa"/>
            <w:tcBorders>
              <w:bottom w:val="single" w:sz="4" w:space="0" w:color="auto"/>
            </w:tcBorders>
            <w:vAlign w:val="center"/>
          </w:tcPr>
          <w:p w14:paraId="1D658A09" w14:textId="77777777" w:rsidR="00A913A1" w:rsidRPr="00AB17F8" w:rsidRDefault="6432D297" w:rsidP="00AB17F8">
            <w:pPr>
              <w:autoSpaceDE w:val="0"/>
              <w:autoSpaceDN w:val="0"/>
              <w:spacing w:line="300" w:lineRule="exact"/>
              <w:ind w:left="200" w:rightChars="-50" w:right="-105" w:hangingChars="100" w:hanging="200"/>
              <w:jc w:val="left"/>
              <w:rPr>
                <w:rFonts w:hAnsi="メイリオ"/>
                <w:sz w:val="20"/>
                <w:szCs w:val="20"/>
              </w:rPr>
            </w:pPr>
            <w:r w:rsidRPr="00AB17F8">
              <w:rPr>
                <w:rFonts w:hAnsi="メイリオ"/>
                <w:color w:val="000000" w:themeColor="text1"/>
                <w:sz w:val="20"/>
                <w:szCs w:val="20"/>
              </w:rPr>
              <w:t>◆</w:t>
            </w:r>
            <w:r w:rsidR="3B21D837" w:rsidRPr="00AB17F8">
              <w:rPr>
                <w:rFonts w:hAnsi="メイリオ"/>
                <w:color w:val="000000" w:themeColor="text1"/>
                <w:sz w:val="20"/>
                <w:szCs w:val="20"/>
              </w:rPr>
              <w:t>令</w:t>
            </w:r>
            <w:r w:rsidR="3B21D837" w:rsidRPr="00AB17F8">
              <w:rPr>
                <w:rFonts w:hAnsi="メイリオ"/>
                <w:sz w:val="20"/>
                <w:szCs w:val="20"/>
              </w:rPr>
              <w:t>和</w:t>
            </w:r>
            <w:r w:rsidR="772DA0D9" w:rsidRPr="00AB17F8">
              <w:rPr>
                <w:rFonts w:hAnsi="メイリオ" w:cs="メイリオ"/>
                <w:sz w:val="20"/>
                <w:szCs w:val="20"/>
              </w:rPr>
              <w:t>７</w:t>
            </w:r>
            <w:r w:rsidR="3B21D837" w:rsidRPr="00AB17F8">
              <w:rPr>
                <w:rFonts w:hAnsi="メイリオ"/>
                <w:sz w:val="20"/>
                <w:szCs w:val="20"/>
              </w:rPr>
              <w:t>年度は、自立支援推進校11校、共生推進校</w:t>
            </w:r>
            <w:r w:rsidR="00A913A1" w:rsidRPr="00AB17F8">
              <w:rPr>
                <w:rFonts w:hAnsi="メイリオ" w:hint="eastAsia"/>
                <w:sz w:val="20"/>
                <w:szCs w:val="20"/>
              </w:rPr>
              <w:t>10校を設置。</w:t>
            </w:r>
          </w:p>
          <w:p w14:paraId="5B6D30EB" w14:textId="77777777" w:rsidR="00A913A1" w:rsidRPr="00AB17F8" w:rsidRDefault="6432D297" w:rsidP="31C23509">
            <w:pPr>
              <w:autoSpaceDE w:val="0"/>
              <w:autoSpaceDN w:val="0"/>
              <w:spacing w:line="300" w:lineRule="exact"/>
              <w:ind w:left="200" w:rightChars="-50" w:right="-105" w:hangingChars="100" w:hanging="200"/>
              <w:jc w:val="left"/>
              <w:rPr>
                <w:rFonts w:hAnsi="メイリオ"/>
                <w:color w:val="000000" w:themeColor="text1"/>
                <w:sz w:val="20"/>
                <w:szCs w:val="20"/>
              </w:rPr>
            </w:pPr>
            <w:r w:rsidRPr="00AB17F8">
              <w:rPr>
                <w:rFonts w:hAnsi="メイリオ"/>
                <w:sz w:val="20"/>
                <w:szCs w:val="20"/>
              </w:rPr>
              <w:t>◆</w:t>
            </w:r>
            <w:r w:rsidR="3B21D837" w:rsidRPr="00AB17F8">
              <w:rPr>
                <w:rFonts w:hAnsi="メイリオ"/>
                <w:sz w:val="20"/>
                <w:szCs w:val="20"/>
              </w:rPr>
              <w:t>自立支援推進校から４校を支援教育サポート校</w:t>
            </w:r>
            <w:r w:rsidR="00A913A1" w:rsidRPr="00AB17F8">
              <w:rPr>
                <w:rStyle w:val="af5"/>
                <w:rFonts w:hAnsi="メイリオ"/>
                <w:sz w:val="20"/>
                <w:szCs w:val="20"/>
              </w:rPr>
              <w:footnoteReference w:id="18"/>
            </w:r>
            <w:r w:rsidR="3B21D837" w:rsidRPr="00AB17F8">
              <w:rPr>
                <w:rFonts w:hAnsi="メイリオ"/>
                <w:sz w:val="20"/>
                <w:szCs w:val="20"/>
              </w:rPr>
              <w:t>と位置づけ、支援教育サポート校による府内高等学校への訪問・来校相談（</w:t>
            </w:r>
            <w:r w:rsidR="07E428C5" w:rsidRPr="00AB17F8">
              <w:rPr>
                <w:rFonts w:hAnsi="メイリオ" w:cs="メイリオ"/>
                <w:sz w:val="20"/>
                <w:szCs w:val="20"/>
              </w:rPr>
              <w:t>26校56件</w:t>
            </w:r>
            <w:r w:rsidR="3B21D837" w:rsidRPr="00AB17F8">
              <w:rPr>
                <w:rFonts w:hAnsi="メイリオ"/>
                <w:sz w:val="20"/>
                <w:szCs w:val="20"/>
              </w:rPr>
              <w:t>）や、支援教育コーディネーター</w:t>
            </w:r>
            <w:r w:rsidR="00A913A1" w:rsidRPr="00AB17F8">
              <w:rPr>
                <w:rStyle w:val="af5"/>
                <w:rFonts w:hAnsi="メイリオ"/>
                <w:sz w:val="20"/>
                <w:szCs w:val="20"/>
              </w:rPr>
              <w:footnoteReference w:id="19"/>
            </w:r>
            <w:r w:rsidR="3B21D837" w:rsidRPr="00AB17F8">
              <w:rPr>
                <w:rFonts w:hAnsi="メイリオ"/>
                <w:sz w:val="20"/>
                <w:szCs w:val="20"/>
              </w:rPr>
              <w:t>連絡会（1</w:t>
            </w:r>
            <w:r w:rsidR="3E4B60E4" w:rsidRPr="00AB17F8">
              <w:rPr>
                <w:rFonts w:hAnsi="メイリオ"/>
                <w:sz w:val="20"/>
                <w:szCs w:val="20"/>
              </w:rPr>
              <w:t>0</w:t>
            </w:r>
            <w:r w:rsidR="3B21D837" w:rsidRPr="00AB17F8">
              <w:rPr>
                <w:rFonts w:hAnsi="メイリオ"/>
                <w:sz w:val="20"/>
                <w:szCs w:val="20"/>
              </w:rPr>
              <w:t>回）を実施。また、教育庁内に専門家チームを設置し、必要に応じて府立高校に専門家を派遣（</w:t>
            </w:r>
            <w:r w:rsidR="31F7D5FE" w:rsidRPr="00AB17F8">
              <w:rPr>
                <w:rFonts w:hAnsi="メイリオ" w:cs="メイリオ"/>
                <w:sz w:val="20"/>
                <w:szCs w:val="20"/>
              </w:rPr>
              <w:t>９校17件</w:t>
            </w:r>
            <w:r w:rsidR="3B21D837" w:rsidRPr="00AB17F8">
              <w:rPr>
                <w:rFonts w:hAnsi="メイリオ"/>
                <w:sz w:val="20"/>
                <w:szCs w:val="20"/>
              </w:rPr>
              <w:t>）し</w:t>
            </w:r>
            <w:r w:rsidR="3B21D837" w:rsidRPr="00AB17F8">
              <w:rPr>
                <w:rFonts w:hAnsi="メイリオ"/>
                <w:color w:val="000000" w:themeColor="text1"/>
                <w:sz w:val="20"/>
                <w:szCs w:val="20"/>
              </w:rPr>
              <w:t>、教育支援体制等について教育・医療等の専門的見地から指導助言等を実施。</w:t>
            </w:r>
          </w:p>
        </w:tc>
        <w:tc>
          <w:tcPr>
            <w:tcW w:w="1213" w:type="dxa"/>
            <w:tcBorders>
              <w:bottom w:val="single" w:sz="4" w:space="0" w:color="auto"/>
            </w:tcBorders>
            <w:vAlign w:val="center"/>
          </w:tcPr>
          <w:p w14:paraId="06FA8ED0" w14:textId="77777777" w:rsidR="00A913A1" w:rsidRPr="00737243" w:rsidRDefault="006C3A9B" w:rsidP="00A913A1">
            <w:pPr>
              <w:autoSpaceDE w:val="0"/>
              <w:autoSpaceDN w:val="0"/>
              <w:spacing w:line="300" w:lineRule="exact"/>
              <w:jc w:val="center"/>
              <w:rPr>
                <w:rFonts w:hAnsi="メイリオ"/>
                <w:color w:val="000000" w:themeColor="text1"/>
                <w:sz w:val="20"/>
                <w:szCs w:val="20"/>
              </w:rPr>
            </w:pPr>
            <w:r w:rsidRPr="00AB17F8">
              <w:rPr>
                <w:rFonts w:hAnsi="メイリオ" w:hint="eastAsia"/>
                <w:sz w:val="20"/>
                <w:szCs w:val="20"/>
              </w:rPr>
              <w:t>○</w:t>
            </w:r>
          </w:p>
        </w:tc>
      </w:tr>
    </w:tbl>
    <w:p w14:paraId="6620615C" w14:textId="77777777" w:rsidR="009D4D83" w:rsidRPr="00737243" w:rsidRDefault="009D4D83" w:rsidP="009D4D83">
      <w:pPr>
        <w:spacing w:line="200" w:lineRule="exact"/>
        <w:rPr>
          <w:color w:val="000000" w:themeColor="text1"/>
        </w:rPr>
      </w:pPr>
    </w:p>
    <w:p w14:paraId="03440368" w14:textId="77777777" w:rsidR="00B121BC" w:rsidRPr="00737243" w:rsidRDefault="00DD080F" w:rsidP="00B121BC">
      <w:pPr>
        <w:rPr>
          <w:b/>
          <w:bCs/>
          <w:color w:val="000000" w:themeColor="text1"/>
          <w:sz w:val="20"/>
          <w:szCs w:val="21"/>
        </w:rPr>
      </w:pPr>
      <w:r w:rsidRPr="00737243">
        <w:rPr>
          <w:rFonts w:hAnsi="メイリオ" w:hint="eastAsia"/>
          <w:b/>
          <w:color w:val="000000" w:themeColor="text1"/>
          <w:szCs w:val="21"/>
        </w:rPr>
        <w:t xml:space="preserve">1-16　</w:t>
      </w:r>
      <w:r w:rsidR="00B121BC" w:rsidRPr="00737243">
        <w:rPr>
          <w:rFonts w:hAnsi="メイリオ" w:hint="eastAsia"/>
          <w:b/>
          <w:color w:val="000000" w:themeColor="text1"/>
          <w:szCs w:val="21"/>
        </w:rPr>
        <w:t>小・中学校における校内支援体制の充実</w:t>
      </w:r>
    </w:p>
    <w:tbl>
      <w:tblPr>
        <w:tblStyle w:val="24"/>
        <w:tblW w:w="9831" w:type="dxa"/>
        <w:tblLayout w:type="fixed"/>
        <w:tblLook w:val="04A0" w:firstRow="1" w:lastRow="0" w:firstColumn="1" w:lastColumn="0" w:noHBand="0" w:noVBand="1"/>
      </w:tblPr>
      <w:tblGrid>
        <w:gridCol w:w="2835"/>
        <w:gridCol w:w="1134"/>
        <w:gridCol w:w="1247"/>
        <w:gridCol w:w="1134"/>
        <w:gridCol w:w="1134"/>
        <w:gridCol w:w="1134"/>
        <w:gridCol w:w="1213"/>
      </w:tblGrid>
      <w:tr w:rsidR="00737243" w:rsidRPr="00737243" w14:paraId="4D5DE24C" w14:textId="77777777" w:rsidTr="1388D4B0">
        <w:trPr>
          <w:trHeight w:val="397"/>
        </w:trPr>
        <w:tc>
          <w:tcPr>
            <w:tcW w:w="2835" w:type="dxa"/>
            <w:shd w:val="clear" w:color="auto" w:fill="D9D9D9" w:themeFill="background1" w:themeFillShade="D9"/>
          </w:tcPr>
          <w:p w14:paraId="63435F5B"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2AAE1734"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73BCFB02"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33F662C1"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0E3756AA"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77042C72"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4" w:type="dxa"/>
            <w:shd w:val="clear" w:color="auto" w:fill="D9D9D9" w:themeFill="background1" w:themeFillShade="D9"/>
          </w:tcPr>
          <w:p w14:paraId="7C047558" w14:textId="77777777" w:rsidR="00B54511" w:rsidRPr="00737243" w:rsidRDefault="515F564F"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30C02DDC"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3" w:type="dxa"/>
            <w:shd w:val="clear" w:color="auto" w:fill="D9D9D9" w:themeFill="background1" w:themeFillShade="D9"/>
          </w:tcPr>
          <w:p w14:paraId="5216BD02"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1005293824"/>
              </w:rPr>
              <w:t>R</w:t>
            </w:r>
            <w:r w:rsidR="77042C72" w:rsidRPr="690EBD9E">
              <w:rPr>
                <w:rFonts w:hAnsi="メイリオ"/>
                <w:b/>
                <w:bCs/>
                <w:color w:val="000000" w:themeColor="text1"/>
                <w:w w:val="92"/>
                <w:kern w:val="0"/>
                <w:sz w:val="20"/>
                <w:szCs w:val="20"/>
                <w:fitText w:val="1000" w:id="-1005293824"/>
              </w:rPr>
              <w:t>7</w:t>
            </w:r>
            <w:r w:rsidRPr="690EBD9E">
              <w:rPr>
                <w:rFonts w:hAnsi="メイリオ"/>
                <w:b/>
                <w:bCs/>
                <w:color w:val="000000" w:themeColor="text1"/>
                <w:w w:val="92"/>
                <w:kern w:val="0"/>
                <w:sz w:val="20"/>
                <w:szCs w:val="20"/>
                <w:fitText w:val="1000" w:id="-1005293824"/>
              </w:rPr>
              <w:t>達成状</w:t>
            </w:r>
            <w:r w:rsidRPr="690EBD9E">
              <w:rPr>
                <w:rFonts w:hAnsi="メイリオ"/>
                <w:b/>
                <w:bCs/>
                <w:color w:val="000000" w:themeColor="text1"/>
                <w:spacing w:val="2"/>
                <w:w w:val="92"/>
                <w:kern w:val="0"/>
                <w:sz w:val="20"/>
                <w:szCs w:val="20"/>
                <w:fitText w:val="1000" w:id="-1005293824"/>
              </w:rPr>
              <w:t>況</w:t>
            </w:r>
          </w:p>
        </w:tc>
      </w:tr>
      <w:tr w:rsidR="00737243" w:rsidRPr="00737243" w14:paraId="54B30BCA" w14:textId="77777777" w:rsidTr="1388D4B0">
        <w:trPr>
          <w:trHeight w:val="680"/>
        </w:trPr>
        <w:tc>
          <w:tcPr>
            <w:tcW w:w="2835" w:type="dxa"/>
            <w:vAlign w:val="center"/>
          </w:tcPr>
          <w:p w14:paraId="25BF5F05" w14:textId="77777777" w:rsidR="00E3098C" w:rsidRPr="00737243" w:rsidRDefault="00285801" w:rsidP="0028580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校内支援委員会を月１回以上</w:t>
            </w:r>
          </w:p>
          <w:p w14:paraId="39ACFB63" w14:textId="77777777" w:rsidR="00285801" w:rsidRPr="00737243" w:rsidRDefault="00285801" w:rsidP="0028580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開催した</w:t>
            </w:r>
            <w:r w:rsidRPr="00737243">
              <w:rPr>
                <w:rFonts w:hAnsi="メイリオ" w:hint="eastAsia"/>
                <w:b/>
                <w:color w:val="000000" w:themeColor="text1"/>
                <w:w w:val="90"/>
                <w:sz w:val="18"/>
                <w:szCs w:val="18"/>
              </w:rPr>
              <w:t>小・中学校の</w:t>
            </w:r>
            <w:r w:rsidRPr="00737243">
              <w:rPr>
                <w:rFonts w:hAnsi="メイリオ" w:hint="eastAsia"/>
                <w:b/>
                <w:color w:val="000000" w:themeColor="text1"/>
                <w:sz w:val="18"/>
                <w:szCs w:val="18"/>
              </w:rPr>
              <w:t>割合（％）</w:t>
            </w:r>
          </w:p>
        </w:tc>
        <w:tc>
          <w:tcPr>
            <w:tcW w:w="1134" w:type="dxa"/>
            <w:vAlign w:val="center"/>
          </w:tcPr>
          <w:p w14:paraId="3C34E420" w14:textId="77777777" w:rsidR="00285801" w:rsidRPr="00737243" w:rsidRDefault="00285801" w:rsidP="00285801">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983"/>
              </w:rPr>
              <w:t>小・中学校</w:t>
            </w:r>
          </w:p>
        </w:tc>
        <w:tc>
          <w:tcPr>
            <w:tcW w:w="1247" w:type="dxa"/>
            <w:tcBorders>
              <w:bottom w:val="single" w:sz="4" w:space="0" w:color="auto"/>
            </w:tcBorders>
            <w:vAlign w:val="center"/>
          </w:tcPr>
          <w:p w14:paraId="54206D53" w14:textId="77777777" w:rsidR="00285801" w:rsidRPr="00D445A5" w:rsidRDefault="00285801" w:rsidP="393E9A3E">
            <w:pPr>
              <w:autoSpaceDE w:val="0"/>
              <w:autoSpaceDN w:val="0"/>
              <w:spacing w:line="300" w:lineRule="exact"/>
              <w:ind w:left="-105" w:rightChars="-50" w:right="-105"/>
              <w:jc w:val="center"/>
              <w:rPr>
                <w:rFonts w:hAnsi="メイリオ"/>
                <w:color w:val="000000" w:themeColor="text1"/>
                <w:sz w:val="20"/>
                <w:szCs w:val="20"/>
              </w:rPr>
            </w:pPr>
            <w:r w:rsidRPr="00D445A5">
              <w:rPr>
                <w:rFonts w:hAnsi="メイリオ"/>
                <w:color w:val="000000" w:themeColor="text1"/>
                <w:sz w:val="20"/>
                <w:szCs w:val="20"/>
              </w:rPr>
              <w:t>8</w:t>
            </w:r>
            <w:r w:rsidR="0B44D0BE" w:rsidRPr="00D445A5">
              <w:rPr>
                <w:rFonts w:hAnsi="メイリオ"/>
                <w:color w:val="000000" w:themeColor="text1"/>
                <w:sz w:val="20"/>
                <w:szCs w:val="20"/>
              </w:rPr>
              <w:t>5.2</w:t>
            </w:r>
          </w:p>
          <w:p w14:paraId="7B0EF0DA" w14:textId="77777777" w:rsidR="00285801" w:rsidRPr="00D445A5" w:rsidRDefault="00285801" w:rsidP="393E9A3E">
            <w:pPr>
              <w:autoSpaceDE w:val="0"/>
              <w:autoSpaceDN w:val="0"/>
              <w:spacing w:line="300" w:lineRule="exact"/>
              <w:ind w:left="-105" w:rightChars="-50" w:right="-105"/>
              <w:jc w:val="center"/>
              <w:rPr>
                <w:rFonts w:hAnsi="メイリオ"/>
                <w:color w:val="000000" w:themeColor="text1"/>
                <w:sz w:val="20"/>
                <w:szCs w:val="20"/>
              </w:rPr>
            </w:pPr>
            <w:r w:rsidRPr="00D445A5">
              <w:rPr>
                <w:rFonts w:hAnsi="メイリオ"/>
                <w:color w:val="000000" w:themeColor="text1"/>
                <w:spacing w:val="15"/>
                <w:w w:val="80"/>
                <w:kern w:val="0"/>
                <w:sz w:val="20"/>
                <w:szCs w:val="20"/>
                <w:fitText w:val="1000" w:id="-738439424"/>
              </w:rPr>
              <w:t>（</w:t>
            </w:r>
            <w:r w:rsidRPr="00D445A5">
              <w:rPr>
                <w:rFonts w:hAnsi="メイリオ"/>
                <w:color w:val="000000" w:themeColor="text1"/>
                <w:w w:val="80"/>
                <w:kern w:val="0"/>
                <w:sz w:val="20"/>
                <w:szCs w:val="20"/>
                <w:fitText w:val="1000" w:id="-738439424"/>
              </w:rPr>
              <w:t>90.0以上）</w:t>
            </w:r>
          </w:p>
        </w:tc>
        <w:tc>
          <w:tcPr>
            <w:tcW w:w="1134" w:type="dxa"/>
            <w:tcBorders>
              <w:bottom w:val="single" w:sz="4" w:space="0" w:color="auto"/>
            </w:tcBorders>
            <w:vAlign w:val="center"/>
          </w:tcPr>
          <w:p w14:paraId="073AC406" w14:textId="77777777" w:rsidR="00285801" w:rsidRPr="00D445A5" w:rsidRDefault="00285801" w:rsidP="00285801">
            <w:pPr>
              <w:autoSpaceDE w:val="0"/>
              <w:autoSpaceDN w:val="0"/>
              <w:spacing w:line="300" w:lineRule="exact"/>
              <w:jc w:val="center"/>
              <w:rPr>
                <w:rFonts w:hAnsi="メイリオ"/>
                <w:color w:val="000000" w:themeColor="text1"/>
                <w:sz w:val="20"/>
                <w:szCs w:val="20"/>
              </w:rPr>
            </w:pPr>
            <w:r w:rsidRPr="00D445A5">
              <w:rPr>
                <w:rFonts w:hAnsi="メイリオ"/>
                <w:color w:val="000000" w:themeColor="text1"/>
                <w:sz w:val="20"/>
                <w:szCs w:val="20"/>
              </w:rPr>
              <w:t>78.1</w:t>
            </w:r>
          </w:p>
        </w:tc>
        <w:tc>
          <w:tcPr>
            <w:tcW w:w="1134" w:type="dxa"/>
            <w:tcBorders>
              <w:bottom w:val="single" w:sz="4" w:space="0" w:color="auto"/>
            </w:tcBorders>
            <w:vAlign w:val="center"/>
          </w:tcPr>
          <w:p w14:paraId="747ED226" w14:textId="77777777" w:rsidR="00285801" w:rsidRPr="00D445A5" w:rsidRDefault="0022001E" w:rsidP="00285801">
            <w:pPr>
              <w:autoSpaceDE w:val="0"/>
              <w:autoSpaceDN w:val="0"/>
              <w:spacing w:line="300" w:lineRule="exact"/>
              <w:jc w:val="center"/>
              <w:rPr>
                <w:rFonts w:hAnsi="メイリオ"/>
                <w:color w:val="000000" w:themeColor="text1"/>
                <w:sz w:val="20"/>
                <w:szCs w:val="20"/>
              </w:rPr>
            </w:pPr>
            <w:r w:rsidRPr="00D445A5">
              <w:rPr>
                <w:rFonts w:hAnsi="メイリオ" w:hint="eastAsia"/>
                <w:color w:val="000000" w:themeColor="text1"/>
                <w:sz w:val="20"/>
                <w:szCs w:val="20"/>
              </w:rPr>
              <w:t>82.6</w:t>
            </w:r>
          </w:p>
        </w:tc>
        <w:tc>
          <w:tcPr>
            <w:tcW w:w="1134" w:type="dxa"/>
            <w:tcBorders>
              <w:bottom w:val="single" w:sz="4" w:space="0" w:color="auto"/>
            </w:tcBorders>
            <w:vAlign w:val="center"/>
          </w:tcPr>
          <w:p w14:paraId="4050EFF2" w14:textId="7E4159BE" w:rsidR="4ED1CF5B" w:rsidRDefault="3FDB6F0B" w:rsidP="1388D4B0">
            <w:pPr>
              <w:jc w:val="center"/>
              <w:rPr>
                <w:rFonts w:hAnsi="メイリオ" w:cs="メイリオ"/>
                <w:color w:val="FF0000"/>
                <w:highlight w:val="green"/>
              </w:rPr>
            </w:pPr>
            <w:r w:rsidRPr="00701D00">
              <w:rPr>
                <w:rFonts w:hAnsi="メイリオ" w:cs="メイリオ"/>
              </w:rPr>
              <w:t>82.7</w:t>
            </w:r>
          </w:p>
        </w:tc>
        <w:tc>
          <w:tcPr>
            <w:tcW w:w="1213" w:type="dxa"/>
            <w:tcBorders>
              <w:bottom w:val="single" w:sz="4" w:space="0" w:color="auto"/>
            </w:tcBorders>
            <w:vAlign w:val="center"/>
          </w:tcPr>
          <w:p w14:paraId="7C11DF5E" w14:textId="43662769" w:rsidR="4ED1CF5B" w:rsidRPr="00701D00" w:rsidRDefault="00701D00" w:rsidP="1388D4B0">
            <w:pPr>
              <w:jc w:val="center"/>
              <w:rPr>
                <w:rFonts w:hAnsi="メイリオ" w:cs="メイリオ"/>
                <w:sz w:val="20"/>
                <w:szCs w:val="20"/>
                <w:highlight w:val="green"/>
              </w:rPr>
            </w:pPr>
            <w:r w:rsidRPr="002C674E">
              <w:rPr>
                <w:rFonts w:hAnsi="メイリオ" w:cs="メイリオ" w:hint="eastAsia"/>
                <w:sz w:val="20"/>
                <w:szCs w:val="20"/>
              </w:rPr>
              <w:t>△</w:t>
            </w:r>
          </w:p>
        </w:tc>
      </w:tr>
    </w:tbl>
    <w:p w14:paraId="73D81AEC" w14:textId="77777777" w:rsidR="00B121BC" w:rsidRPr="00737243" w:rsidRDefault="00B121BC" w:rsidP="00600A0F">
      <w:pPr>
        <w:pStyle w:val="5"/>
        <w:ind w:leftChars="0" w:left="0"/>
        <w:rPr>
          <w:b/>
          <w:bCs/>
          <w:color w:val="000000" w:themeColor="text1"/>
          <w:shd w:val="clear" w:color="auto" w:fill="CFDFEA" w:themeFill="text2" w:themeFillTint="33"/>
        </w:rPr>
      </w:pPr>
      <w:r w:rsidRPr="690EBD9E">
        <w:rPr>
          <w:b/>
          <w:bCs/>
          <w:color w:val="000000" w:themeColor="text1"/>
          <w:shd w:val="clear" w:color="auto" w:fill="CFDFEA" w:themeFill="text2" w:themeFillTint="33"/>
        </w:rPr>
        <w:lastRenderedPageBreak/>
        <w:t>重</w:t>
      </w:r>
      <w:r w:rsidR="004E2114" w:rsidRPr="690EBD9E">
        <w:rPr>
          <w:b/>
          <w:bCs/>
          <w:color w:val="000000" w:themeColor="text1"/>
          <w:shd w:val="clear" w:color="auto" w:fill="CFDFEA" w:themeFill="text2" w:themeFillTint="33"/>
        </w:rPr>
        <w:t>点取組</w:t>
      </w:r>
      <w:r w:rsidR="004E2114" w:rsidRPr="690EBD9E">
        <w:rPr>
          <w:b/>
          <w:bCs/>
          <w:color w:val="000000" w:themeColor="text1"/>
          <w:shd w:val="clear" w:color="auto" w:fill="CFDFEA" w:themeFill="text2" w:themeFillTint="33"/>
        </w:rPr>
        <w:t>⑤</w:t>
      </w:r>
      <w:r w:rsidR="004E2114" w:rsidRPr="690EBD9E">
        <w:rPr>
          <w:b/>
          <w:bCs/>
          <w:color w:val="000000" w:themeColor="text1"/>
          <w:shd w:val="clear" w:color="auto" w:fill="CFDFEA" w:themeFill="text2" w:themeFillTint="33"/>
        </w:rPr>
        <w:t>｜</w:t>
      </w:r>
      <w:r w:rsidR="004E2114" w:rsidRPr="31C23509">
        <w:rPr>
          <w:b/>
          <w:bCs/>
          <w:color w:val="000000" w:themeColor="text1"/>
          <w:sz w:val="22"/>
          <w:shd w:val="clear" w:color="auto" w:fill="CFDFEA" w:themeFill="text2" w:themeFillTint="33"/>
        </w:rPr>
        <w:t>配慮や支援が必要な子どもたちへの指導の充実</w:t>
      </w:r>
    </w:p>
    <w:p w14:paraId="448DC812" w14:textId="77777777" w:rsidR="00713AA4" w:rsidRPr="00737243" w:rsidRDefault="00DD080F" w:rsidP="00713AA4">
      <w:pPr>
        <w:rPr>
          <w:b/>
          <w:bCs/>
          <w:color w:val="000000" w:themeColor="text1"/>
          <w:sz w:val="20"/>
          <w:szCs w:val="21"/>
        </w:rPr>
      </w:pPr>
      <w:r w:rsidRPr="00737243">
        <w:rPr>
          <w:rFonts w:hAnsi="メイリオ" w:hint="eastAsia"/>
          <w:b/>
          <w:color w:val="000000" w:themeColor="text1"/>
          <w:szCs w:val="21"/>
        </w:rPr>
        <w:t xml:space="preserve">1-17　</w:t>
      </w:r>
      <w:r w:rsidR="00713AA4" w:rsidRPr="00737243">
        <w:rPr>
          <w:rFonts w:hAnsi="メイリオ" w:hint="eastAsia"/>
          <w:b/>
          <w:color w:val="000000" w:themeColor="text1"/>
          <w:szCs w:val="21"/>
        </w:rPr>
        <w:t>不登校の子どもたちの学習保障等の充実</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19CCD3A1" w14:textId="77777777" w:rsidTr="2DB48AB9">
        <w:trPr>
          <w:trHeight w:val="397"/>
        </w:trPr>
        <w:tc>
          <w:tcPr>
            <w:tcW w:w="2834" w:type="dxa"/>
            <w:tcBorders>
              <w:bottom w:val="single" w:sz="4" w:space="0" w:color="auto"/>
            </w:tcBorders>
            <w:shd w:val="clear" w:color="auto" w:fill="D9D9D9" w:themeFill="background1" w:themeFillShade="D9"/>
          </w:tcPr>
          <w:p w14:paraId="0E412997" w14:textId="77777777" w:rsidR="00B15940" w:rsidRPr="00737243" w:rsidRDefault="5750AB7B"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4E55188" w14:textId="77777777" w:rsidR="00B15940" w:rsidRPr="00737243" w:rsidRDefault="5750AB7B"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gridSpan w:val="4"/>
            <w:tcBorders>
              <w:bottom w:val="single" w:sz="4" w:space="0" w:color="auto"/>
            </w:tcBorders>
            <w:shd w:val="clear" w:color="auto" w:fill="D9D9D9" w:themeFill="background1" w:themeFillShade="D9"/>
          </w:tcPr>
          <w:p w14:paraId="1C75B9C8" w14:textId="77777777" w:rsidR="00B15940" w:rsidRPr="00737243" w:rsidRDefault="5750AB7B"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sz w:val="20"/>
                <w:szCs w:val="20"/>
              </w:rPr>
              <w:t>R</w:t>
            </w:r>
            <w:r w:rsidR="0E6A8AEC" w:rsidRPr="690EBD9E">
              <w:rPr>
                <w:rFonts w:hAnsi="メイリオ"/>
                <w:b/>
                <w:bCs/>
                <w:color w:val="000000" w:themeColor="text1"/>
                <w:sz w:val="20"/>
                <w:szCs w:val="20"/>
              </w:rPr>
              <w:t>7</w:t>
            </w:r>
            <w:r w:rsidRPr="690EBD9E">
              <w:rPr>
                <w:rFonts w:hAnsi="メイリオ"/>
                <w:b/>
                <w:bCs/>
                <w:color w:val="000000" w:themeColor="text1"/>
                <w:sz w:val="20"/>
                <w:szCs w:val="20"/>
              </w:rPr>
              <w:t>年度の取組状況等</w:t>
            </w:r>
          </w:p>
        </w:tc>
        <w:tc>
          <w:tcPr>
            <w:tcW w:w="1215" w:type="dxa"/>
            <w:tcBorders>
              <w:bottom w:val="single" w:sz="4" w:space="0" w:color="auto"/>
            </w:tcBorders>
            <w:shd w:val="clear" w:color="auto" w:fill="D9D9D9" w:themeFill="background1" w:themeFillShade="D9"/>
          </w:tcPr>
          <w:p w14:paraId="6B64EC5E" w14:textId="77777777" w:rsidR="00B15940" w:rsidRPr="00737243" w:rsidRDefault="5750AB7B" w:rsidP="690EBD9E">
            <w:pPr>
              <w:autoSpaceDE w:val="0"/>
              <w:autoSpaceDN w:val="0"/>
              <w:ind w:left="-105" w:rightChars="-50" w:right="-105"/>
              <w:jc w:val="center"/>
              <w:rPr>
                <w:rFonts w:hAnsi="メイリオ"/>
                <w:b/>
                <w:bCs/>
                <w:color w:val="000000" w:themeColor="text1"/>
                <w:sz w:val="20"/>
                <w:szCs w:val="20"/>
              </w:rPr>
            </w:pPr>
            <w:r w:rsidRPr="007B1306">
              <w:rPr>
                <w:rFonts w:hAnsi="メイリオ"/>
                <w:b/>
                <w:bCs/>
                <w:color w:val="000000" w:themeColor="text1"/>
                <w:w w:val="92"/>
                <w:kern w:val="0"/>
                <w:sz w:val="20"/>
                <w:szCs w:val="20"/>
                <w:fitText w:val="1000" w:id="-993306880"/>
              </w:rPr>
              <w:t>R</w:t>
            </w:r>
            <w:r w:rsidR="0E6A8AEC" w:rsidRPr="007B1306">
              <w:rPr>
                <w:rFonts w:hAnsi="メイリオ"/>
                <w:b/>
                <w:bCs/>
                <w:color w:val="000000" w:themeColor="text1"/>
                <w:w w:val="92"/>
                <w:kern w:val="0"/>
                <w:sz w:val="20"/>
                <w:szCs w:val="20"/>
                <w:fitText w:val="1000" w:id="-993306880"/>
              </w:rPr>
              <w:t>7</w:t>
            </w:r>
            <w:r w:rsidRPr="007B1306">
              <w:rPr>
                <w:rFonts w:hAnsi="メイリオ"/>
                <w:b/>
                <w:bCs/>
                <w:color w:val="000000" w:themeColor="text1"/>
                <w:w w:val="92"/>
                <w:kern w:val="0"/>
                <w:sz w:val="20"/>
                <w:szCs w:val="20"/>
                <w:fitText w:val="1000" w:id="-993306880"/>
              </w:rPr>
              <w:t>達成状況</w:t>
            </w:r>
          </w:p>
        </w:tc>
      </w:tr>
      <w:tr w:rsidR="00737243" w:rsidRPr="00737243" w14:paraId="48DF75BC" w14:textId="77777777" w:rsidTr="2DB48AB9">
        <w:trPr>
          <w:trHeight w:val="2615"/>
        </w:trPr>
        <w:tc>
          <w:tcPr>
            <w:tcW w:w="2834" w:type="dxa"/>
            <w:vMerge w:val="restart"/>
            <w:vAlign w:val="center"/>
          </w:tcPr>
          <w:p w14:paraId="61DF762B" w14:textId="77777777" w:rsidR="00F96F73" w:rsidRPr="00737243" w:rsidRDefault="00F96F73" w:rsidP="00EC18E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相談支援を通し、子どもたちのニーズを掘り起こし、引き続き</w:t>
            </w:r>
            <w:r w:rsidRPr="00737243">
              <w:rPr>
                <w:rFonts w:hAnsi="メイリオ" w:hint="eastAsia"/>
                <w:b/>
                <w:color w:val="000000" w:themeColor="text1"/>
                <w:w w:val="90"/>
                <w:sz w:val="18"/>
                <w:szCs w:val="18"/>
              </w:rPr>
              <w:t>一人ひとり</w:t>
            </w:r>
            <w:r w:rsidRPr="00737243">
              <w:rPr>
                <w:rFonts w:hAnsi="メイリオ" w:hint="eastAsia"/>
                <w:b/>
                <w:color w:val="000000" w:themeColor="text1"/>
                <w:sz w:val="18"/>
                <w:szCs w:val="18"/>
              </w:rPr>
              <w:t>の状況を踏まえた支援につなげる</w:t>
            </w:r>
          </w:p>
        </w:tc>
        <w:tc>
          <w:tcPr>
            <w:tcW w:w="1134" w:type="dxa"/>
            <w:vAlign w:val="center"/>
          </w:tcPr>
          <w:p w14:paraId="54C52FAE" w14:textId="77777777" w:rsidR="00F96F73" w:rsidRPr="00737243" w:rsidRDefault="00F96F73" w:rsidP="00F96F73">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982"/>
              </w:rPr>
              <w:t>小・中学校</w:t>
            </w:r>
          </w:p>
        </w:tc>
        <w:tc>
          <w:tcPr>
            <w:tcW w:w="4649" w:type="dxa"/>
            <w:gridSpan w:val="4"/>
            <w:vAlign w:val="center"/>
          </w:tcPr>
          <w:p w14:paraId="2BC2FACE" w14:textId="77777777" w:rsidR="00650434" w:rsidRPr="00AB17F8" w:rsidRDefault="7E898FDF" w:rsidP="00F96F73">
            <w:pPr>
              <w:autoSpaceDE w:val="0"/>
              <w:autoSpaceDN w:val="0"/>
              <w:spacing w:line="300" w:lineRule="exact"/>
              <w:ind w:left="200" w:hangingChars="100" w:hanging="200"/>
              <w:jc w:val="left"/>
              <w:rPr>
                <w:rFonts w:hAnsi="メイリオ"/>
                <w:sz w:val="20"/>
                <w:szCs w:val="20"/>
              </w:rPr>
            </w:pPr>
            <w:r w:rsidRPr="00AB17F8">
              <w:rPr>
                <w:rFonts w:hAnsi="メイリオ"/>
                <w:sz w:val="20"/>
                <w:szCs w:val="20"/>
              </w:rPr>
              <w:t>◆府域すべての小・中・義務教育学校にスクールカウンセラーを配置した。</w:t>
            </w:r>
          </w:p>
          <w:p w14:paraId="721C8D72" w14:textId="77777777" w:rsidR="00F96F73" w:rsidRPr="00AB17F8" w:rsidRDefault="00650434" w:rsidP="00650434">
            <w:pPr>
              <w:autoSpaceDE w:val="0"/>
              <w:autoSpaceDN w:val="0"/>
              <w:spacing w:line="300" w:lineRule="exact"/>
              <w:ind w:left="200" w:hangingChars="100" w:hanging="200"/>
              <w:jc w:val="left"/>
              <w:rPr>
                <w:rFonts w:hAnsi="メイリオ"/>
                <w:sz w:val="20"/>
                <w:szCs w:val="20"/>
              </w:rPr>
            </w:pPr>
            <w:r w:rsidRPr="00AB17F8">
              <w:rPr>
                <w:rFonts w:hAnsi="メイリオ" w:hint="eastAsia"/>
                <w:sz w:val="20"/>
                <w:szCs w:val="20"/>
              </w:rPr>
              <w:t>◆</w:t>
            </w:r>
            <w:r w:rsidR="00F96F73" w:rsidRPr="00AB17F8">
              <w:rPr>
                <w:rFonts w:hAnsi="メイリオ" w:hint="eastAsia"/>
                <w:sz w:val="20"/>
                <w:szCs w:val="20"/>
              </w:rPr>
              <w:t>スクールソーシャルワーカーについては、31市町村に対し、配置･派遣するための補助を行うとともに、府スーパーバイザーによる市町村スクールソーシャルワーカーへの研修や市町村対象の連絡会実施等により、市町村の事業体制構築や充実に向けた支援を行った。</w:t>
            </w:r>
          </w:p>
        </w:tc>
        <w:tc>
          <w:tcPr>
            <w:tcW w:w="1215" w:type="dxa"/>
            <w:vAlign w:val="center"/>
          </w:tcPr>
          <w:p w14:paraId="4C6B3BBC" w14:textId="77777777" w:rsidR="00F96F73" w:rsidRPr="00630A02" w:rsidRDefault="454AA010" w:rsidP="00F96F73">
            <w:pPr>
              <w:autoSpaceDE w:val="0"/>
              <w:autoSpaceDN w:val="0"/>
              <w:spacing w:line="300" w:lineRule="exact"/>
              <w:jc w:val="center"/>
              <w:rPr>
                <w:rFonts w:hAnsi="メイリオ"/>
                <w:sz w:val="28"/>
                <w:szCs w:val="28"/>
              </w:rPr>
            </w:pPr>
            <w:r w:rsidRPr="00630A02">
              <w:rPr>
                <w:rFonts w:hAnsi="メイリオ"/>
                <w:sz w:val="28"/>
                <w:szCs w:val="28"/>
              </w:rPr>
              <w:t>◎</w:t>
            </w:r>
          </w:p>
        </w:tc>
      </w:tr>
      <w:tr w:rsidR="00737243" w:rsidRPr="00737243" w14:paraId="067B25D3" w14:textId="77777777" w:rsidTr="2DB48AB9">
        <w:trPr>
          <w:trHeight w:val="3599"/>
        </w:trPr>
        <w:tc>
          <w:tcPr>
            <w:tcW w:w="2834" w:type="dxa"/>
            <w:vMerge/>
            <w:vAlign w:val="center"/>
          </w:tcPr>
          <w:p w14:paraId="3FB4905A" w14:textId="77777777" w:rsidR="00B15940" w:rsidRPr="00737243" w:rsidRDefault="00B15940" w:rsidP="008313BA">
            <w:pPr>
              <w:autoSpaceDE w:val="0"/>
              <w:autoSpaceDN w:val="0"/>
              <w:spacing w:line="300" w:lineRule="exact"/>
              <w:jc w:val="left"/>
              <w:rPr>
                <w:rFonts w:hAnsi="メイリオ"/>
                <w:b/>
                <w:color w:val="000000" w:themeColor="text1"/>
                <w:sz w:val="20"/>
                <w:szCs w:val="20"/>
              </w:rPr>
            </w:pPr>
          </w:p>
        </w:tc>
        <w:tc>
          <w:tcPr>
            <w:tcW w:w="1134" w:type="dxa"/>
            <w:vAlign w:val="center"/>
          </w:tcPr>
          <w:p w14:paraId="0D12AB7C" w14:textId="77777777" w:rsidR="00B15940" w:rsidRPr="00737243" w:rsidRDefault="00B15940" w:rsidP="008313B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vAlign w:val="center"/>
          </w:tcPr>
          <w:p w14:paraId="20495EE8" w14:textId="77777777" w:rsidR="006F0F59" w:rsidRPr="00AB17F8" w:rsidRDefault="2A8D1D2B" w:rsidP="179AED09">
            <w:pPr>
              <w:autoSpaceDE w:val="0"/>
              <w:autoSpaceDN w:val="0"/>
              <w:spacing w:line="300" w:lineRule="exact"/>
              <w:ind w:left="200" w:hangingChars="100" w:hanging="200"/>
              <w:jc w:val="left"/>
              <w:rPr>
                <w:rFonts w:hAnsi="メイリオ"/>
                <w:sz w:val="20"/>
                <w:szCs w:val="20"/>
                <w:vertAlign w:val="subscript"/>
              </w:rPr>
            </w:pPr>
            <w:r w:rsidRPr="00AB17F8">
              <w:rPr>
                <w:rFonts w:hAnsi="メイリオ"/>
                <w:sz w:val="20"/>
                <w:szCs w:val="20"/>
              </w:rPr>
              <w:t>◆</w:t>
            </w:r>
            <w:r w:rsidR="006F0F59" w:rsidRPr="00AB17F8">
              <w:rPr>
                <w:rFonts w:hAnsi="メイリオ"/>
                <w:sz w:val="20"/>
                <w:szCs w:val="20"/>
              </w:rPr>
              <w:t>すべての府立高校にスクールカウンセラーを配置している。</w:t>
            </w:r>
            <w:r w:rsidR="3D33DBF4" w:rsidRPr="00AB17F8">
              <w:rPr>
                <w:rFonts w:hAnsi="メイリオ"/>
                <w:sz w:val="20"/>
                <w:szCs w:val="20"/>
              </w:rPr>
              <w:t>特に、不登校生徒の在籍率の高い府立高校には、配置回数が週１回程度となるよう配置している。</w:t>
            </w:r>
          </w:p>
          <w:p w14:paraId="39CAC03A" w14:textId="77777777" w:rsidR="00B15940" w:rsidRPr="00AB17F8" w:rsidRDefault="68C135B1" w:rsidP="179AED09">
            <w:pPr>
              <w:autoSpaceDE w:val="0"/>
              <w:autoSpaceDN w:val="0"/>
              <w:spacing w:line="300" w:lineRule="exact"/>
              <w:ind w:left="180" w:hanging="180"/>
              <w:jc w:val="left"/>
              <w:rPr>
                <w:sz w:val="20"/>
                <w:szCs w:val="20"/>
              </w:rPr>
            </w:pPr>
            <w:r w:rsidRPr="00AB17F8">
              <w:rPr>
                <w:rFonts w:hAnsi="メイリオ" w:cs="メイリオ"/>
                <w:sz w:val="20"/>
                <w:szCs w:val="20"/>
              </w:rPr>
              <w:t>◆スクールソーシャルワーカーについては、大阪府を７つのエリアに分け、各エリアに拠点校を設定し、拠点校のスクールソーシャルワーカーは、管轄エリア内に所在する学校を巡回訪問しながら対応する。</w:t>
            </w:r>
          </w:p>
          <w:p w14:paraId="323D31A9" w14:textId="77777777" w:rsidR="00B15940" w:rsidRPr="00AB17F8" w:rsidRDefault="68C135B1" w:rsidP="179AED09">
            <w:pPr>
              <w:autoSpaceDE w:val="0"/>
              <w:autoSpaceDN w:val="0"/>
              <w:spacing w:line="300" w:lineRule="exact"/>
              <w:ind w:left="180" w:hanging="180"/>
              <w:jc w:val="left"/>
              <w:rPr>
                <w:sz w:val="20"/>
                <w:szCs w:val="20"/>
              </w:rPr>
            </w:pPr>
            <w:r w:rsidRPr="00AB17F8">
              <w:rPr>
                <w:rFonts w:hAnsi="メイリオ" w:cs="メイリオ"/>
                <w:sz w:val="20"/>
                <w:szCs w:val="20"/>
              </w:rPr>
              <w:t>◆一部の府立高校では配置型を継</w:t>
            </w:r>
            <w:r w:rsidRPr="009828E5">
              <w:rPr>
                <w:rFonts w:hAnsi="メイリオ" w:cs="メイリオ"/>
                <w:sz w:val="20"/>
                <w:szCs w:val="20"/>
              </w:rPr>
              <w:t>続</w:t>
            </w:r>
            <w:r w:rsidR="00AB17F8" w:rsidRPr="009828E5">
              <w:rPr>
                <w:rFonts w:hAnsi="メイリオ" w:cs="メイリオ" w:hint="eastAsia"/>
                <w:sz w:val="20"/>
                <w:szCs w:val="20"/>
              </w:rPr>
              <w:t>している。</w:t>
            </w:r>
            <w:r w:rsidRPr="00AB17F8">
              <w:rPr>
                <w:rFonts w:hAnsi="メイリオ" w:cs="メイリオ"/>
                <w:sz w:val="20"/>
                <w:szCs w:val="20"/>
              </w:rPr>
              <w:t>（令和７年度34校）</w:t>
            </w:r>
          </w:p>
          <w:p w14:paraId="70A6E9E6" w14:textId="77777777" w:rsidR="00B15940" w:rsidRPr="00AB17F8" w:rsidRDefault="68C135B1" w:rsidP="179AED09">
            <w:pPr>
              <w:autoSpaceDE w:val="0"/>
              <w:autoSpaceDN w:val="0"/>
              <w:spacing w:line="300" w:lineRule="exact"/>
              <w:ind w:left="200" w:hangingChars="100" w:hanging="200"/>
              <w:jc w:val="left"/>
              <w:rPr>
                <w:rFonts w:hAnsi="メイリオ" w:cs="メイリオ"/>
                <w:sz w:val="20"/>
                <w:szCs w:val="20"/>
              </w:rPr>
            </w:pPr>
            <w:r w:rsidRPr="00AB17F8">
              <w:rPr>
                <w:rFonts w:hAnsi="メイリオ" w:cs="メイリオ"/>
                <w:sz w:val="20"/>
                <w:szCs w:val="20"/>
              </w:rPr>
              <w:t>◆また、未配置校についてはスクールソーシャルワーカースーパーバイザーの定期巡回（令和７年度50回）を実施し、すべての府立学校が相談したいときに相談できる支援体制を構築している。</w:t>
            </w:r>
          </w:p>
        </w:tc>
        <w:tc>
          <w:tcPr>
            <w:tcW w:w="1215" w:type="dxa"/>
            <w:vAlign w:val="center"/>
          </w:tcPr>
          <w:p w14:paraId="4E67FDA9" w14:textId="77777777" w:rsidR="00B15940" w:rsidRPr="00630A02" w:rsidRDefault="64A79EE4" w:rsidP="51F5FF2A">
            <w:pPr>
              <w:autoSpaceDE w:val="0"/>
              <w:autoSpaceDN w:val="0"/>
              <w:spacing w:line="300" w:lineRule="exact"/>
              <w:jc w:val="center"/>
              <w:rPr>
                <w:rFonts w:hAnsi="メイリオ"/>
                <w:sz w:val="28"/>
                <w:szCs w:val="28"/>
              </w:rPr>
            </w:pPr>
            <w:r w:rsidRPr="00630A02">
              <w:rPr>
                <w:rFonts w:hAnsi="メイリオ"/>
                <w:sz w:val="28"/>
                <w:szCs w:val="28"/>
              </w:rPr>
              <w:t>◎</w:t>
            </w:r>
          </w:p>
        </w:tc>
      </w:tr>
      <w:tr w:rsidR="00737243" w:rsidRPr="00737243" w14:paraId="29DF260E" w14:textId="77777777" w:rsidTr="2DB48AB9">
        <w:trPr>
          <w:trHeight w:val="397"/>
        </w:trPr>
        <w:tc>
          <w:tcPr>
            <w:tcW w:w="2834" w:type="dxa"/>
            <w:shd w:val="clear" w:color="auto" w:fill="D9D9D9" w:themeFill="background1" w:themeFillShade="D9"/>
          </w:tcPr>
          <w:p w14:paraId="3D66B292"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shd w:val="clear" w:color="auto" w:fill="D9D9D9" w:themeFill="background1" w:themeFillShade="D9"/>
          </w:tcPr>
          <w:p w14:paraId="27DD573E"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1247" w:type="dxa"/>
            <w:shd w:val="clear" w:color="auto" w:fill="D9D9D9" w:themeFill="background1" w:themeFillShade="D9"/>
          </w:tcPr>
          <w:p w14:paraId="7168B4F2"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目標</w:t>
            </w:r>
          </w:p>
        </w:tc>
        <w:tc>
          <w:tcPr>
            <w:tcW w:w="1134" w:type="dxa"/>
            <w:shd w:val="clear" w:color="auto" w:fill="D9D9D9" w:themeFill="background1" w:themeFillShade="D9"/>
          </w:tcPr>
          <w:p w14:paraId="58F2966F"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D81F72A"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0A55E485" w:rsidRPr="690EBD9E">
              <w:rPr>
                <w:rFonts w:hAnsi="メイリオ"/>
                <w:b/>
                <w:bCs/>
                <w:color w:val="000000" w:themeColor="text1"/>
                <w:sz w:val="20"/>
                <w:szCs w:val="20"/>
              </w:rPr>
              <w:t>6</w:t>
            </w:r>
            <w:r w:rsidRPr="690EBD9E">
              <w:rPr>
                <w:rFonts w:hAnsi="メイリオ"/>
                <w:b/>
                <w:bCs/>
                <w:color w:val="000000" w:themeColor="text1"/>
                <w:sz w:val="20"/>
                <w:szCs w:val="20"/>
              </w:rPr>
              <w:t>実績</w:t>
            </w:r>
          </w:p>
        </w:tc>
        <w:tc>
          <w:tcPr>
            <w:tcW w:w="1134" w:type="dxa"/>
            <w:shd w:val="clear" w:color="auto" w:fill="D9D9D9" w:themeFill="background1" w:themeFillShade="D9"/>
          </w:tcPr>
          <w:p w14:paraId="2DF3F41B" w14:textId="77777777" w:rsidR="00B54511" w:rsidRPr="00737243" w:rsidRDefault="515F564F" w:rsidP="690EBD9E">
            <w:pPr>
              <w:autoSpaceDE w:val="0"/>
              <w:autoSpaceDN w:val="0"/>
              <w:ind w:left="-105" w:rightChars="-50" w:right="-105"/>
              <w:jc w:val="center"/>
              <w:rPr>
                <w:rFonts w:hAnsi="メイリオ"/>
                <w:b/>
                <w:bCs/>
                <w:color w:val="000000" w:themeColor="text1"/>
                <w:kern w:val="0"/>
                <w:sz w:val="20"/>
                <w:szCs w:val="20"/>
              </w:rPr>
            </w:pPr>
            <w:r w:rsidRPr="690EBD9E">
              <w:rPr>
                <w:rFonts w:hAnsi="メイリオ"/>
                <w:b/>
                <w:bCs/>
                <w:color w:val="000000" w:themeColor="text1"/>
                <w:kern w:val="0"/>
                <w:sz w:val="20"/>
                <w:szCs w:val="20"/>
              </w:rPr>
              <w:t>R</w:t>
            </w:r>
            <w:r w:rsidR="766E4792" w:rsidRPr="690EBD9E">
              <w:rPr>
                <w:rFonts w:hAnsi="メイリオ"/>
                <w:b/>
                <w:bCs/>
                <w:color w:val="000000" w:themeColor="text1"/>
                <w:kern w:val="0"/>
                <w:sz w:val="20"/>
                <w:szCs w:val="20"/>
              </w:rPr>
              <w:t>7</w:t>
            </w:r>
            <w:r w:rsidRPr="690EBD9E">
              <w:rPr>
                <w:rFonts w:hAnsi="メイリオ"/>
                <w:b/>
                <w:bCs/>
                <w:color w:val="000000" w:themeColor="text1"/>
                <w:kern w:val="0"/>
                <w:sz w:val="20"/>
                <w:szCs w:val="20"/>
              </w:rPr>
              <w:t>実績</w:t>
            </w:r>
          </w:p>
        </w:tc>
        <w:tc>
          <w:tcPr>
            <w:tcW w:w="1215" w:type="dxa"/>
            <w:shd w:val="clear" w:color="auto" w:fill="D9D9D9" w:themeFill="background1" w:themeFillShade="D9"/>
          </w:tcPr>
          <w:p w14:paraId="02E86E61" w14:textId="77777777" w:rsidR="00B54511" w:rsidRPr="00737243" w:rsidRDefault="6041E982" w:rsidP="690EBD9E">
            <w:pPr>
              <w:autoSpaceDE w:val="0"/>
              <w:autoSpaceDN w:val="0"/>
              <w:ind w:left="-105" w:rightChars="-50" w:right="-105"/>
              <w:jc w:val="center"/>
              <w:rPr>
                <w:rFonts w:hAnsi="メイリオ"/>
                <w:b/>
                <w:bCs/>
                <w:color w:val="000000" w:themeColor="text1"/>
                <w:sz w:val="20"/>
                <w:szCs w:val="20"/>
              </w:rPr>
            </w:pPr>
            <w:r w:rsidRPr="007B1306">
              <w:rPr>
                <w:rFonts w:hAnsi="メイリオ"/>
                <w:b/>
                <w:bCs/>
                <w:color w:val="000000" w:themeColor="text1"/>
                <w:w w:val="92"/>
                <w:kern w:val="0"/>
                <w:sz w:val="20"/>
                <w:szCs w:val="20"/>
                <w:fitText w:val="1000" w:id="-1005293824"/>
              </w:rPr>
              <w:t>R</w:t>
            </w:r>
            <w:r w:rsidR="0A55E485" w:rsidRPr="007B1306">
              <w:rPr>
                <w:rFonts w:hAnsi="メイリオ"/>
                <w:b/>
                <w:bCs/>
                <w:color w:val="000000" w:themeColor="text1"/>
                <w:w w:val="92"/>
                <w:kern w:val="0"/>
                <w:sz w:val="20"/>
                <w:szCs w:val="20"/>
                <w:fitText w:val="1000" w:id="-1005293824"/>
              </w:rPr>
              <w:t>7</w:t>
            </w:r>
            <w:r w:rsidRPr="007B1306">
              <w:rPr>
                <w:rFonts w:hAnsi="メイリオ"/>
                <w:b/>
                <w:bCs/>
                <w:color w:val="000000" w:themeColor="text1"/>
                <w:w w:val="92"/>
                <w:kern w:val="0"/>
                <w:sz w:val="20"/>
                <w:szCs w:val="20"/>
                <w:fitText w:val="1000" w:id="-1005293824"/>
              </w:rPr>
              <w:t>達成状況</w:t>
            </w:r>
          </w:p>
        </w:tc>
      </w:tr>
      <w:tr w:rsidR="00AB17F8" w:rsidRPr="00737243" w14:paraId="2DC81015" w14:textId="77777777" w:rsidTr="2DB48AB9">
        <w:trPr>
          <w:trHeight w:val="680"/>
        </w:trPr>
        <w:tc>
          <w:tcPr>
            <w:tcW w:w="2834" w:type="dxa"/>
            <w:vMerge w:val="restart"/>
            <w:vAlign w:val="center"/>
          </w:tcPr>
          <w:p w14:paraId="70C39E02" w14:textId="77777777" w:rsidR="00AB17F8" w:rsidRPr="00737243" w:rsidRDefault="00AB17F8" w:rsidP="00AB17F8">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小・中学校、府立高校の不登校の子どもたちのうち、学校内外で専門機関等の相談・指導等を受けている子どもたちの割合（％）</w:t>
            </w:r>
          </w:p>
        </w:tc>
        <w:tc>
          <w:tcPr>
            <w:tcW w:w="1134" w:type="dxa"/>
            <w:vAlign w:val="center"/>
          </w:tcPr>
          <w:p w14:paraId="1B91A90A"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Merge w:val="restart"/>
            <w:vAlign w:val="center"/>
          </w:tcPr>
          <w:p w14:paraId="3E0EB747"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8"/>
              </w:rPr>
              <w:t>毎年度増加させる</w:t>
            </w:r>
          </w:p>
        </w:tc>
        <w:tc>
          <w:tcPr>
            <w:tcW w:w="1134" w:type="dxa"/>
            <w:vAlign w:val="center"/>
          </w:tcPr>
          <w:p w14:paraId="559A060B"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65.2</w:t>
            </w:r>
            <w:r w:rsidRPr="00012B3A">
              <w:rPr>
                <w:rFonts w:hAnsi="メイリオ" w:hint="eastAsia"/>
                <w:color w:val="000000" w:themeColor="text1"/>
                <w:w w:val="76"/>
                <w:kern w:val="0"/>
                <w:sz w:val="20"/>
                <w:szCs w:val="20"/>
                <w:fitText w:val="400" w:id="-954870014"/>
                <w:vertAlign w:val="superscript"/>
              </w:rPr>
              <w:t>※前年</w:t>
            </w:r>
            <w:r w:rsidRPr="00012B3A">
              <w:rPr>
                <w:rFonts w:hAnsi="メイリオ" w:hint="eastAsia"/>
                <w:color w:val="000000" w:themeColor="text1"/>
                <w:spacing w:val="4"/>
                <w:w w:val="76"/>
                <w:kern w:val="0"/>
                <w:sz w:val="20"/>
                <w:szCs w:val="20"/>
                <w:fitText w:val="400" w:id="-954870014"/>
                <w:vertAlign w:val="superscript"/>
              </w:rPr>
              <w:t>度</w:t>
            </w:r>
          </w:p>
        </w:tc>
        <w:tc>
          <w:tcPr>
            <w:tcW w:w="1134" w:type="dxa"/>
            <w:vAlign w:val="center"/>
          </w:tcPr>
          <w:p w14:paraId="10E6B961"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67.5</w:t>
            </w:r>
            <w:r w:rsidRPr="00012B3A">
              <w:rPr>
                <w:rFonts w:hAnsi="メイリオ" w:hint="eastAsia"/>
                <w:color w:val="000000" w:themeColor="text1"/>
                <w:spacing w:val="3"/>
                <w:w w:val="75"/>
                <w:kern w:val="0"/>
                <w:sz w:val="20"/>
                <w:szCs w:val="20"/>
                <w:fitText w:val="400" w:id="-954870014"/>
                <w:vertAlign w:val="superscript"/>
              </w:rPr>
              <w:t>※</w:t>
            </w:r>
            <w:r w:rsidRPr="00012B3A">
              <w:rPr>
                <w:rFonts w:hAnsi="メイリオ" w:hint="eastAsia"/>
                <w:color w:val="000000" w:themeColor="text1"/>
                <w:w w:val="75"/>
                <w:kern w:val="0"/>
                <w:sz w:val="20"/>
                <w:szCs w:val="20"/>
                <w:fitText w:val="400" w:id="-954870014"/>
                <w:vertAlign w:val="superscript"/>
              </w:rPr>
              <w:t>前年度</w:t>
            </w:r>
          </w:p>
        </w:tc>
        <w:tc>
          <w:tcPr>
            <w:tcW w:w="1134" w:type="dxa"/>
            <w:vAlign w:val="center"/>
          </w:tcPr>
          <w:p w14:paraId="7E62687F" w14:textId="77777777" w:rsidR="00AB17F8" w:rsidRPr="00630A02" w:rsidRDefault="00AB17F8" w:rsidP="00AB17F8">
            <w:pPr>
              <w:spacing w:line="300" w:lineRule="exact"/>
              <w:jc w:val="center"/>
              <w:rPr>
                <w:rFonts w:hAnsi="メイリオ"/>
                <w:sz w:val="20"/>
                <w:szCs w:val="20"/>
              </w:rPr>
            </w:pPr>
            <w:r>
              <w:rPr>
                <w:rFonts w:hAnsi="メイリオ" w:hint="eastAsia"/>
                <w:color w:val="000000" w:themeColor="text1"/>
                <w:sz w:val="20"/>
                <w:szCs w:val="20"/>
              </w:rPr>
              <w:t>7</w:t>
            </w:r>
            <w:r>
              <w:rPr>
                <w:rFonts w:hAnsi="メイリオ"/>
                <w:color w:val="000000" w:themeColor="text1"/>
                <w:sz w:val="20"/>
                <w:szCs w:val="20"/>
              </w:rPr>
              <w:t>4</w:t>
            </w:r>
            <w:r w:rsidRPr="00737243">
              <w:rPr>
                <w:rFonts w:hAnsi="メイリオ" w:hint="eastAsia"/>
                <w:color w:val="000000" w:themeColor="text1"/>
                <w:sz w:val="20"/>
                <w:szCs w:val="20"/>
              </w:rPr>
              <w:t>.</w:t>
            </w:r>
            <w:r>
              <w:rPr>
                <w:rFonts w:hAnsi="メイリオ"/>
                <w:color w:val="000000" w:themeColor="text1"/>
                <w:sz w:val="20"/>
                <w:szCs w:val="20"/>
              </w:rPr>
              <w:t>9</w:t>
            </w:r>
            <w:r w:rsidRPr="00012B3A">
              <w:rPr>
                <w:rFonts w:hAnsi="メイリオ" w:hint="eastAsia"/>
                <w:color w:val="000000" w:themeColor="text1"/>
                <w:spacing w:val="3"/>
                <w:w w:val="75"/>
                <w:kern w:val="0"/>
                <w:sz w:val="20"/>
                <w:szCs w:val="20"/>
                <w:fitText w:val="400" w:id="-954870014"/>
                <w:vertAlign w:val="superscript"/>
              </w:rPr>
              <w:t>※</w:t>
            </w:r>
            <w:r w:rsidRPr="00012B3A">
              <w:rPr>
                <w:rFonts w:hAnsi="メイリオ" w:hint="eastAsia"/>
                <w:color w:val="000000" w:themeColor="text1"/>
                <w:w w:val="75"/>
                <w:kern w:val="0"/>
                <w:sz w:val="20"/>
                <w:szCs w:val="20"/>
                <w:fitText w:val="400" w:id="-954870014"/>
                <w:vertAlign w:val="superscript"/>
              </w:rPr>
              <w:t>前年度</w:t>
            </w:r>
          </w:p>
        </w:tc>
        <w:tc>
          <w:tcPr>
            <w:tcW w:w="1215" w:type="dxa"/>
            <w:vAlign w:val="center"/>
          </w:tcPr>
          <w:p w14:paraId="204FBB10" w14:textId="77777777" w:rsidR="00AB17F8" w:rsidRPr="00630A02" w:rsidRDefault="00AB17F8" w:rsidP="00AB17F8">
            <w:pPr>
              <w:autoSpaceDE w:val="0"/>
              <w:autoSpaceDN w:val="0"/>
              <w:spacing w:line="300" w:lineRule="exact"/>
              <w:jc w:val="center"/>
              <w:rPr>
                <w:rFonts w:hAnsi="メイリオ" w:cs="メイリオ"/>
                <w:sz w:val="20"/>
                <w:szCs w:val="20"/>
              </w:rPr>
            </w:pPr>
            <w:r w:rsidRPr="00630A02">
              <w:rPr>
                <w:rFonts w:hAnsi="メイリオ" w:cs="メイリオ" w:hint="eastAsia"/>
                <w:sz w:val="20"/>
                <w:szCs w:val="20"/>
              </w:rPr>
              <w:t>○</w:t>
            </w:r>
          </w:p>
        </w:tc>
      </w:tr>
      <w:tr w:rsidR="00AB17F8" w:rsidRPr="00737243" w14:paraId="05B408EC" w14:textId="77777777" w:rsidTr="2DB48AB9">
        <w:trPr>
          <w:trHeight w:val="680"/>
        </w:trPr>
        <w:tc>
          <w:tcPr>
            <w:tcW w:w="2834" w:type="dxa"/>
            <w:vMerge/>
            <w:vAlign w:val="center"/>
          </w:tcPr>
          <w:p w14:paraId="6F1DC31A" w14:textId="77777777" w:rsidR="00AB17F8" w:rsidRPr="00737243" w:rsidRDefault="00AB17F8" w:rsidP="00AB17F8">
            <w:pPr>
              <w:autoSpaceDE w:val="0"/>
              <w:autoSpaceDN w:val="0"/>
              <w:spacing w:line="300" w:lineRule="exact"/>
              <w:jc w:val="left"/>
              <w:rPr>
                <w:rFonts w:hAnsi="メイリオ"/>
                <w:b/>
                <w:color w:val="000000" w:themeColor="text1"/>
                <w:sz w:val="18"/>
                <w:szCs w:val="18"/>
              </w:rPr>
            </w:pPr>
          </w:p>
        </w:tc>
        <w:tc>
          <w:tcPr>
            <w:tcW w:w="1134" w:type="dxa"/>
            <w:vAlign w:val="center"/>
          </w:tcPr>
          <w:p w14:paraId="63D2B59A"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Merge/>
            <w:vAlign w:val="center"/>
          </w:tcPr>
          <w:p w14:paraId="258DCA36"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p>
        </w:tc>
        <w:tc>
          <w:tcPr>
            <w:tcW w:w="1134" w:type="dxa"/>
            <w:vAlign w:val="center"/>
          </w:tcPr>
          <w:p w14:paraId="4B93375C"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54.1</w:t>
            </w:r>
            <w:r w:rsidRPr="00012B3A">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69BF91AC"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60.7</w:t>
            </w:r>
            <w:r w:rsidRPr="00FE274F">
              <w:rPr>
                <w:rFonts w:hAnsi="メイリオ" w:hint="eastAsia"/>
                <w:color w:val="000000" w:themeColor="text1"/>
                <w:spacing w:val="3"/>
                <w:w w:val="75"/>
                <w:kern w:val="0"/>
                <w:sz w:val="20"/>
                <w:szCs w:val="20"/>
                <w:fitText w:val="400" w:id="-954870014"/>
                <w:vertAlign w:val="superscript"/>
              </w:rPr>
              <w:t>※</w:t>
            </w:r>
            <w:r w:rsidRPr="00FE274F">
              <w:rPr>
                <w:rFonts w:hAnsi="メイリオ" w:hint="eastAsia"/>
                <w:color w:val="000000" w:themeColor="text1"/>
                <w:w w:val="75"/>
                <w:kern w:val="0"/>
                <w:sz w:val="20"/>
                <w:szCs w:val="20"/>
                <w:fitText w:val="400" w:id="-954870014"/>
                <w:vertAlign w:val="superscript"/>
              </w:rPr>
              <w:t>前年度</w:t>
            </w:r>
          </w:p>
        </w:tc>
        <w:tc>
          <w:tcPr>
            <w:tcW w:w="1134" w:type="dxa"/>
            <w:vAlign w:val="center"/>
          </w:tcPr>
          <w:p w14:paraId="754457BC" w14:textId="77777777" w:rsidR="00AB17F8" w:rsidRPr="00630A02" w:rsidRDefault="00AB17F8" w:rsidP="00AB17F8">
            <w:pPr>
              <w:spacing w:line="300" w:lineRule="exact"/>
              <w:jc w:val="center"/>
              <w:rPr>
                <w:rFonts w:hAnsi="メイリオ"/>
                <w:sz w:val="20"/>
                <w:szCs w:val="20"/>
              </w:rPr>
            </w:pPr>
            <w:r>
              <w:rPr>
                <w:rFonts w:hAnsi="メイリオ"/>
                <w:color w:val="000000" w:themeColor="text1"/>
                <w:sz w:val="20"/>
                <w:szCs w:val="20"/>
              </w:rPr>
              <w:t>71</w:t>
            </w:r>
            <w:r w:rsidRPr="00737243">
              <w:rPr>
                <w:rFonts w:hAnsi="メイリオ" w:hint="eastAsia"/>
                <w:color w:val="000000" w:themeColor="text1"/>
                <w:sz w:val="20"/>
                <w:szCs w:val="20"/>
              </w:rPr>
              <w:t>.</w:t>
            </w:r>
            <w:r>
              <w:rPr>
                <w:rFonts w:hAnsi="メイリオ"/>
                <w:color w:val="000000" w:themeColor="text1"/>
                <w:sz w:val="20"/>
                <w:szCs w:val="20"/>
              </w:rPr>
              <w:t>0</w:t>
            </w:r>
            <w:r w:rsidRPr="00012B3A">
              <w:rPr>
                <w:rFonts w:hAnsi="メイリオ" w:hint="eastAsia"/>
                <w:color w:val="000000" w:themeColor="text1"/>
                <w:spacing w:val="3"/>
                <w:w w:val="75"/>
                <w:kern w:val="0"/>
                <w:sz w:val="20"/>
                <w:szCs w:val="20"/>
                <w:fitText w:val="400" w:id="-954870014"/>
                <w:vertAlign w:val="superscript"/>
              </w:rPr>
              <w:t>※前年</w:t>
            </w:r>
            <w:r w:rsidRPr="00012B3A">
              <w:rPr>
                <w:rFonts w:hAnsi="メイリオ" w:hint="eastAsia"/>
                <w:color w:val="000000" w:themeColor="text1"/>
                <w:spacing w:val="2"/>
                <w:w w:val="75"/>
                <w:kern w:val="0"/>
                <w:sz w:val="20"/>
                <w:szCs w:val="20"/>
                <w:fitText w:val="400" w:id="-954870014"/>
                <w:vertAlign w:val="superscript"/>
              </w:rPr>
              <w:t>度</w:t>
            </w:r>
          </w:p>
        </w:tc>
        <w:tc>
          <w:tcPr>
            <w:tcW w:w="1215" w:type="dxa"/>
            <w:vAlign w:val="center"/>
          </w:tcPr>
          <w:p w14:paraId="59E6C8D9" w14:textId="77777777" w:rsidR="00AB17F8" w:rsidRPr="00630A02" w:rsidRDefault="00AB17F8" w:rsidP="00AB17F8">
            <w:pPr>
              <w:autoSpaceDE w:val="0"/>
              <w:autoSpaceDN w:val="0"/>
              <w:spacing w:line="300" w:lineRule="exact"/>
              <w:jc w:val="center"/>
              <w:rPr>
                <w:rFonts w:hAnsi="メイリオ" w:cs="メイリオ"/>
                <w:sz w:val="20"/>
                <w:szCs w:val="20"/>
              </w:rPr>
            </w:pPr>
            <w:r w:rsidRPr="00630A02">
              <w:rPr>
                <w:rFonts w:hAnsi="メイリオ" w:cs="メイリオ" w:hint="eastAsia"/>
                <w:sz w:val="20"/>
                <w:szCs w:val="20"/>
              </w:rPr>
              <w:t>○</w:t>
            </w:r>
          </w:p>
        </w:tc>
      </w:tr>
      <w:tr w:rsidR="00AB17F8" w:rsidRPr="00737243" w14:paraId="77D4B344" w14:textId="77777777" w:rsidTr="2DB48AB9">
        <w:trPr>
          <w:trHeight w:val="680"/>
        </w:trPr>
        <w:tc>
          <w:tcPr>
            <w:tcW w:w="2834" w:type="dxa"/>
            <w:vMerge/>
            <w:vAlign w:val="center"/>
          </w:tcPr>
          <w:p w14:paraId="66C70246" w14:textId="77777777" w:rsidR="00AB17F8" w:rsidRPr="00737243" w:rsidRDefault="00AB17F8" w:rsidP="00AB17F8">
            <w:pPr>
              <w:autoSpaceDE w:val="0"/>
              <w:autoSpaceDN w:val="0"/>
              <w:spacing w:line="300" w:lineRule="exact"/>
              <w:jc w:val="left"/>
              <w:rPr>
                <w:rFonts w:hAnsi="メイリオ"/>
                <w:b/>
                <w:color w:val="000000" w:themeColor="text1"/>
                <w:sz w:val="18"/>
                <w:szCs w:val="18"/>
              </w:rPr>
            </w:pPr>
          </w:p>
        </w:tc>
        <w:tc>
          <w:tcPr>
            <w:tcW w:w="1134" w:type="dxa"/>
            <w:vAlign w:val="center"/>
          </w:tcPr>
          <w:p w14:paraId="7BAF2EA3"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Merge/>
            <w:vAlign w:val="center"/>
          </w:tcPr>
          <w:p w14:paraId="0A9D230C"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p>
        </w:tc>
        <w:tc>
          <w:tcPr>
            <w:tcW w:w="1134" w:type="dxa"/>
            <w:vAlign w:val="center"/>
          </w:tcPr>
          <w:p w14:paraId="49563257"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36.7</w:t>
            </w:r>
            <w:r w:rsidRPr="00012B3A">
              <w:rPr>
                <w:rFonts w:hAnsi="メイリオ" w:hint="eastAsia"/>
                <w:color w:val="000000" w:themeColor="text1"/>
                <w:w w:val="76"/>
                <w:kern w:val="0"/>
                <w:sz w:val="20"/>
                <w:szCs w:val="20"/>
                <w:fitText w:val="400" w:id="-954870014"/>
                <w:vertAlign w:val="superscript"/>
              </w:rPr>
              <w:t>※前年</w:t>
            </w:r>
            <w:r w:rsidRPr="00012B3A">
              <w:rPr>
                <w:rFonts w:hAnsi="メイリオ" w:hint="eastAsia"/>
                <w:color w:val="000000" w:themeColor="text1"/>
                <w:spacing w:val="4"/>
                <w:w w:val="76"/>
                <w:kern w:val="0"/>
                <w:sz w:val="20"/>
                <w:szCs w:val="20"/>
                <w:fitText w:val="400" w:id="-954870014"/>
                <w:vertAlign w:val="superscript"/>
              </w:rPr>
              <w:t>度</w:t>
            </w:r>
          </w:p>
        </w:tc>
        <w:tc>
          <w:tcPr>
            <w:tcW w:w="1134" w:type="dxa"/>
            <w:vAlign w:val="center"/>
          </w:tcPr>
          <w:p w14:paraId="0AD6092D" w14:textId="77777777" w:rsidR="00AB17F8" w:rsidRPr="00737243" w:rsidRDefault="00AB17F8" w:rsidP="00AB17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w:t>
            </w:r>
            <w:r w:rsidRPr="00737243">
              <w:rPr>
                <w:rFonts w:hAnsi="メイリオ"/>
                <w:color w:val="000000" w:themeColor="text1"/>
                <w:sz w:val="20"/>
                <w:szCs w:val="20"/>
              </w:rPr>
              <w:t>6.4</w:t>
            </w:r>
            <w:r w:rsidRPr="00630A02">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502AC775" w14:textId="77777777" w:rsidR="00AB17F8" w:rsidRPr="00630A02" w:rsidRDefault="00AB17F8" w:rsidP="00AB17F8">
            <w:pPr>
              <w:jc w:val="center"/>
              <w:rPr>
                <w:rFonts w:hAnsi="メイリオ" w:cs="メイリオ"/>
                <w:sz w:val="20"/>
                <w:szCs w:val="20"/>
                <w:vertAlign w:val="superscript"/>
              </w:rPr>
            </w:pPr>
            <w:r w:rsidRPr="00737243">
              <w:rPr>
                <w:rFonts w:hAnsi="メイリオ" w:hint="eastAsia"/>
                <w:color w:val="000000" w:themeColor="text1"/>
                <w:sz w:val="20"/>
                <w:szCs w:val="20"/>
              </w:rPr>
              <w:t>3</w:t>
            </w:r>
            <w:r>
              <w:rPr>
                <w:rFonts w:hAnsi="メイリオ"/>
                <w:color w:val="000000" w:themeColor="text1"/>
                <w:sz w:val="20"/>
                <w:szCs w:val="20"/>
              </w:rPr>
              <w:t>7</w:t>
            </w:r>
            <w:r w:rsidRPr="00737243">
              <w:rPr>
                <w:rFonts w:hAnsi="メイリオ"/>
                <w:color w:val="000000" w:themeColor="text1"/>
                <w:sz w:val="20"/>
                <w:szCs w:val="20"/>
              </w:rPr>
              <w:t>.</w:t>
            </w:r>
            <w:r>
              <w:rPr>
                <w:rFonts w:hAnsi="メイリオ"/>
                <w:color w:val="000000" w:themeColor="text1"/>
                <w:sz w:val="20"/>
                <w:szCs w:val="20"/>
              </w:rPr>
              <w:t>7</w:t>
            </w:r>
            <w:r w:rsidRPr="00630A02">
              <w:rPr>
                <w:rFonts w:hAnsi="メイリオ" w:hint="eastAsia"/>
                <w:color w:val="000000" w:themeColor="text1"/>
                <w:w w:val="76"/>
                <w:kern w:val="0"/>
                <w:sz w:val="20"/>
                <w:szCs w:val="20"/>
                <w:fitText w:val="400" w:id="-954870014"/>
                <w:vertAlign w:val="superscript"/>
              </w:rPr>
              <w:t>※前年度</w:t>
            </w:r>
          </w:p>
        </w:tc>
        <w:tc>
          <w:tcPr>
            <w:tcW w:w="1215" w:type="dxa"/>
            <w:vAlign w:val="center"/>
          </w:tcPr>
          <w:p w14:paraId="1432B19E" w14:textId="77777777" w:rsidR="00AB17F8" w:rsidRPr="00630A02" w:rsidRDefault="00AB17F8" w:rsidP="00AB17F8">
            <w:pPr>
              <w:jc w:val="center"/>
              <w:rPr>
                <w:rFonts w:hAnsi="メイリオ" w:cs="メイリオ"/>
                <w:sz w:val="20"/>
                <w:szCs w:val="20"/>
              </w:rPr>
            </w:pPr>
            <w:r w:rsidRPr="00630A02">
              <w:rPr>
                <w:rFonts w:hAnsi="メイリオ" w:cs="メイリオ" w:hint="eastAsia"/>
                <w:sz w:val="20"/>
                <w:szCs w:val="20"/>
              </w:rPr>
              <w:t>○</w:t>
            </w:r>
          </w:p>
        </w:tc>
      </w:tr>
      <w:tr w:rsidR="00737243" w:rsidRPr="00737243" w14:paraId="530B8104" w14:textId="77777777" w:rsidTr="2DB48AB9">
        <w:trPr>
          <w:trHeight w:val="680"/>
        </w:trPr>
        <w:tc>
          <w:tcPr>
            <w:tcW w:w="2834" w:type="dxa"/>
            <w:vMerge w:val="restart"/>
            <w:vAlign w:val="center"/>
          </w:tcPr>
          <w:p w14:paraId="35EE32BD" w14:textId="77777777" w:rsidR="003168AE" w:rsidRPr="00737243" w:rsidRDefault="003168AE" w:rsidP="003168A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ケース会議を定期的に実施する小・中学校、府立高校の割合（％）</w:t>
            </w:r>
          </w:p>
        </w:tc>
        <w:tc>
          <w:tcPr>
            <w:tcW w:w="1134" w:type="dxa"/>
            <w:vAlign w:val="center"/>
          </w:tcPr>
          <w:p w14:paraId="0E1D3A08"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728"/>
              </w:rPr>
              <w:t>小・中学校</w:t>
            </w:r>
          </w:p>
        </w:tc>
        <w:tc>
          <w:tcPr>
            <w:tcW w:w="1247" w:type="dxa"/>
            <w:vAlign w:val="center"/>
          </w:tcPr>
          <w:p w14:paraId="1247EF52" w14:textId="77777777" w:rsidR="003168AE" w:rsidRPr="00737243" w:rsidRDefault="004F4635" w:rsidP="003168AE">
            <w:pPr>
              <w:autoSpaceDE w:val="0"/>
              <w:autoSpaceDN w:val="0"/>
              <w:spacing w:line="300" w:lineRule="exact"/>
              <w:jc w:val="center"/>
              <w:rPr>
                <w:rFonts w:hAnsi="メイリオ"/>
                <w:color w:val="000000" w:themeColor="text1"/>
                <w:sz w:val="20"/>
                <w:szCs w:val="20"/>
              </w:rPr>
            </w:pPr>
            <w:r w:rsidRPr="00AB17F8">
              <w:rPr>
                <w:rFonts w:hAnsi="メイリオ" w:hint="eastAsia"/>
                <w:color w:val="000000" w:themeColor="text1"/>
                <w:sz w:val="20"/>
                <w:szCs w:val="20"/>
              </w:rPr>
              <w:t>69.7</w:t>
            </w:r>
          </w:p>
          <w:p w14:paraId="6CB4C8EB" w14:textId="77777777" w:rsidR="003168AE" w:rsidRPr="00737243" w:rsidRDefault="003168AE" w:rsidP="003168AE">
            <w:pPr>
              <w:autoSpaceDE w:val="0"/>
              <w:autoSpaceDN w:val="0"/>
              <w:spacing w:line="300" w:lineRule="exact"/>
              <w:jc w:val="center"/>
              <w:rPr>
                <w:rFonts w:hAnsi="メイリオ"/>
                <w:color w:val="000000" w:themeColor="text1"/>
                <w:sz w:val="22"/>
                <w:szCs w:val="21"/>
              </w:rPr>
            </w:pPr>
            <w:r w:rsidRPr="00737243">
              <w:rPr>
                <w:rFonts w:hAnsi="メイリオ" w:hint="eastAsia"/>
                <w:color w:val="000000" w:themeColor="text1"/>
                <w:sz w:val="20"/>
                <w:szCs w:val="20"/>
              </w:rPr>
              <w:t>（100）</w:t>
            </w:r>
          </w:p>
        </w:tc>
        <w:tc>
          <w:tcPr>
            <w:tcW w:w="1134" w:type="dxa"/>
            <w:vAlign w:val="center"/>
          </w:tcPr>
          <w:p w14:paraId="6E8CDF0C"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24.3</w:t>
            </w:r>
          </w:p>
        </w:tc>
        <w:tc>
          <w:tcPr>
            <w:tcW w:w="1134" w:type="dxa"/>
            <w:vAlign w:val="center"/>
          </w:tcPr>
          <w:p w14:paraId="2D55BCFB"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53.5</w:t>
            </w:r>
          </w:p>
        </w:tc>
        <w:tc>
          <w:tcPr>
            <w:tcW w:w="1134" w:type="dxa"/>
            <w:vAlign w:val="center"/>
          </w:tcPr>
          <w:p w14:paraId="4D3FB922" w14:textId="49641ADE" w:rsidR="51F5FF2A" w:rsidRPr="00FE274F" w:rsidRDefault="2C78C06B" w:rsidP="2DB48AB9">
            <w:pPr>
              <w:jc w:val="center"/>
              <w:rPr>
                <w:rFonts w:hAnsi="メイリオ"/>
                <w:sz w:val="20"/>
                <w:szCs w:val="20"/>
              </w:rPr>
            </w:pPr>
            <w:r w:rsidRPr="00FE274F">
              <w:rPr>
                <w:rFonts w:hAnsi="メイリオ"/>
                <w:sz w:val="20"/>
                <w:szCs w:val="20"/>
              </w:rPr>
              <w:t>69.8</w:t>
            </w:r>
          </w:p>
        </w:tc>
        <w:tc>
          <w:tcPr>
            <w:tcW w:w="1215" w:type="dxa"/>
            <w:vAlign w:val="center"/>
          </w:tcPr>
          <w:p w14:paraId="20AE1FED" w14:textId="7C758C81" w:rsidR="51F5FF2A" w:rsidRPr="00FE274F" w:rsidRDefault="0F61DF76" w:rsidP="2DB48AB9">
            <w:pPr>
              <w:jc w:val="center"/>
              <w:rPr>
                <w:rFonts w:hAnsi="メイリオ" w:cs="メイリオ"/>
                <w:sz w:val="20"/>
                <w:szCs w:val="20"/>
              </w:rPr>
            </w:pPr>
            <w:r w:rsidRPr="00FE274F">
              <w:rPr>
                <w:rFonts w:hAnsi="メイリオ" w:cs="メイリオ"/>
                <w:sz w:val="20"/>
                <w:szCs w:val="20"/>
              </w:rPr>
              <w:t>○</w:t>
            </w:r>
          </w:p>
        </w:tc>
      </w:tr>
      <w:tr w:rsidR="00737243" w:rsidRPr="00737243" w14:paraId="3FFDF8CD" w14:textId="77777777" w:rsidTr="2DB48AB9">
        <w:trPr>
          <w:trHeight w:val="680"/>
        </w:trPr>
        <w:tc>
          <w:tcPr>
            <w:tcW w:w="2834" w:type="dxa"/>
            <w:vMerge/>
            <w:vAlign w:val="center"/>
          </w:tcPr>
          <w:p w14:paraId="7B615FF3" w14:textId="77777777" w:rsidR="003168AE" w:rsidRPr="00737243" w:rsidRDefault="003168AE" w:rsidP="003168AE">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61AAE3E3"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73F569FB" w14:textId="77777777" w:rsidR="003168AE" w:rsidRPr="00737243" w:rsidRDefault="003168AE" w:rsidP="003168AE">
            <w:pPr>
              <w:autoSpaceDE w:val="0"/>
              <w:autoSpaceDN w:val="0"/>
              <w:spacing w:line="300" w:lineRule="exact"/>
              <w:jc w:val="center"/>
              <w:rPr>
                <w:rFonts w:hAnsi="メイリオ"/>
                <w:color w:val="000000" w:themeColor="text1"/>
                <w:sz w:val="22"/>
                <w:szCs w:val="21"/>
              </w:rPr>
            </w:pPr>
            <w:r w:rsidRPr="00737243">
              <w:rPr>
                <w:rFonts w:hAnsi="メイリオ" w:hint="eastAsia"/>
                <w:color w:val="000000" w:themeColor="text1"/>
                <w:sz w:val="22"/>
                <w:szCs w:val="21"/>
              </w:rPr>
              <w:t>100</w:t>
            </w:r>
          </w:p>
        </w:tc>
        <w:tc>
          <w:tcPr>
            <w:tcW w:w="1134" w:type="dxa"/>
            <w:tcBorders>
              <w:bottom w:val="single" w:sz="4" w:space="0" w:color="auto"/>
            </w:tcBorders>
            <w:vAlign w:val="center"/>
          </w:tcPr>
          <w:p w14:paraId="28EFBF51"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108B4718" w14:textId="77777777" w:rsidR="003168AE" w:rsidRPr="00737243" w:rsidRDefault="003168AE" w:rsidP="003168AE">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100</w:t>
            </w:r>
          </w:p>
        </w:tc>
        <w:tc>
          <w:tcPr>
            <w:tcW w:w="1134" w:type="dxa"/>
            <w:tcBorders>
              <w:bottom w:val="single" w:sz="4" w:space="0" w:color="auto"/>
            </w:tcBorders>
            <w:vAlign w:val="center"/>
          </w:tcPr>
          <w:p w14:paraId="4A330DD4" w14:textId="77777777" w:rsidR="51F5FF2A" w:rsidRPr="00630A02" w:rsidRDefault="51F5FF2A" w:rsidP="51F5FF2A">
            <w:pPr>
              <w:jc w:val="center"/>
              <w:rPr>
                <w:rFonts w:hAnsi="メイリオ" w:cs="メイリオ"/>
                <w:sz w:val="20"/>
                <w:szCs w:val="20"/>
              </w:rPr>
            </w:pPr>
            <w:r w:rsidRPr="00630A02">
              <w:rPr>
                <w:rFonts w:hAnsi="メイリオ" w:cs="メイリオ"/>
                <w:sz w:val="20"/>
                <w:szCs w:val="20"/>
              </w:rPr>
              <w:t>100</w:t>
            </w:r>
          </w:p>
        </w:tc>
        <w:tc>
          <w:tcPr>
            <w:tcW w:w="1215" w:type="dxa"/>
            <w:tcBorders>
              <w:bottom w:val="single" w:sz="4" w:space="0" w:color="auto"/>
            </w:tcBorders>
            <w:vAlign w:val="center"/>
          </w:tcPr>
          <w:p w14:paraId="23A65B01" w14:textId="77777777" w:rsidR="51F5FF2A" w:rsidRPr="00630A02" w:rsidRDefault="00630A02" w:rsidP="51F5FF2A">
            <w:pPr>
              <w:jc w:val="center"/>
              <w:rPr>
                <w:rFonts w:hAnsi="メイリオ" w:cs="メイリオ"/>
                <w:sz w:val="20"/>
                <w:szCs w:val="20"/>
              </w:rPr>
            </w:pPr>
            <w:r w:rsidRPr="00AB17F8">
              <w:rPr>
                <w:rFonts w:hAnsi="メイリオ" w:cs="メイリオ" w:hint="eastAsia"/>
                <w:sz w:val="28"/>
                <w:szCs w:val="28"/>
              </w:rPr>
              <w:t>◎</w:t>
            </w:r>
          </w:p>
        </w:tc>
      </w:tr>
    </w:tbl>
    <w:p w14:paraId="0D3E963C" w14:textId="77777777" w:rsidR="006F0F59" w:rsidRPr="00737243" w:rsidRDefault="00B7089E" w:rsidP="006F0F59">
      <w:pPr>
        <w:ind w:left="210" w:hangingChars="100" w:hanging="210"/>
        <w:rPr>
          <w:color w:val="000000" w:themeColor="text1"/>
        </w:rPr>
      </w:pPr>
      <w:r w:rsidRPr="00737243">
        <w:rPr>
          <w:rFonts w:hint="eastAsia"/>
          <w:color w:val="000000" w:themeColor="text1"/>
        </w:rPr>
        <w:t xml:space="preserve">・　</w:t>
      </w:r>
      <w:r w:rsidR="006F0F59" w:rsidRPr="00737243">
        <w:rPr>
          <w:rFonts w:hint="eastAsia"/>
          <w:color w:val="000000" w:themeColor="text1"/>
        </w:rPr>
        <w:t>府立高校においては、連絡協議会等の機会に、コーディネーター教員及びスクールカウンセラーに対して定期的なケース会議の実施を依頼するとともに、校内体制についての好事例を共有することにより、年度目標を達成した。</w:t>
      </w:r>
    </w:p>
    <w:p w14:paraId="35163365" w14:textId="77777777" w:rsidR="006F0F59" w:rsidRPr="00737243" w:rsidRDefault="006F0F59" w:rsidP="006F0F59">
      <w:pPr>
        <w:ind w:leftChars="100" w:left="210" w:firstLineChars="100" w:firstLine="210"/>
        <w:rPr>
          <w:color w:val="000000" w:themeColor="text1"/>
        </w:rPr>
      </w:pPr>
      <w:r w:rsidRPr="00737243">
        <w:rPr>
          <w:rFonts w:hint="eastAsia"/>
          <w:color w:val="000000" w:themeColor="text1"/>
        </w:rPr>
        <w:t>引き続き、スクールカウンセラーがチーム学校の一員として効果的に機能するよう、研修等で説明していく。</w:t>
      </w:r>
    </w:p>
    <w:p w14:paraId="2FBE7AFD" w14:textId="77777777" w:rsidR="007914D1" w:rsidRPr="00737243" w:rsidRDefault="00DD080F" w:rsidP="007914D1">
      <w:pPr>
        <w:rPr>
          <w:b/>
          <w:bCs/>
          <w:color w:val="000000" w:themeColor="text1"/>
          <w:sz w:val="20"/>
          <w:szCs w:val="21"/>
        </w:rPr>
      </w:pPr>
      <w:r w:rsidRPr="00737243">
        <w:rPr>
          <w:rFonts w:hAnsi="メイリオ" w:hint="eastAsia"/>
          <w:b/>
          <w:color w:val="000000" w:themeColor="text1"/>
          <w:szCs w:val="21"/>
        </w:rPr>
        <w:lastRenderedPageBreak/>
        <w:t xml:space="preserve">1-18　</w:t>
      </w:r>
      <w:r w:rsidR="007914D1" w:rsidRPr="00737243">
        <w:rPr>
          <w:rFonts w:hAnsi="メイリオ" w:hint="eastAsia"/>
          <w:b/>
          <w:color w:val="000000" w:themeColor="text1"/>
          <w:szCs w:val="21"/>
        </w:rPr>
        <w:t>小・中学校における日本語指導の体制の構築・内容の充実</w:t>
      </w:r>
    </w:p>
    <w:tbl>
      <w:tblPr>
        <w:tblStyle w:val="24"/>
        <w:tblW w:w="0" w:type="auto"/>
        <w:tblLayout w:type="fixed"/>
        <w:tblLook w:val="04A0" w:firstRow="1" w:lastRow="0" w:firstColumn="1" w:lastColumn="0" w:noHBand="0" w:noVBand="1"/>
      </w:tblPr>
      <w:tblGrid>
        <w:gridCol w:w="2835"/>
        <w:gridCol w:w="1134"/>
        <w:gridCol w:w="4649"/>
        <w:gridCol w:w="1213"/>
      </w:tblGrid>
      <w:tr w:rsidR="00737243" w:rsidRPr="00737243" w14:paraId="2A39CEA7" w14:textId="77777777" w:rsidTr="45E909AE">
        <w:trPr>
          <w:trHeight w:val="397"/>
        </w:trPr>
        <w:tc>
          <w:tcPr>
            <w:tcW w:w="2835" w:type="dxa"/>
            <w:tcBorders>
              <w:bottom w:val="single" w:sz="4" w:space="0" w:color="auto"/>
            </w:tcBorders>
            <w:shd w:val="clear" w:color="auto" w:fill="D9D9D9" w:themeFill="background1" w:themeFillShade="D9"/>
          </w:tcPr>
          <w:p w14:paraId="398118D2" w14:textId="77777777" w:rsidR="007914D1" w:rsidRPr="00737243" w:rsidRDefault="007914D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8A2131F" w14:textId="77777777" w:rsidR="007914D1" w:rsidRPr="00737243" w:rsidRDefault="007914D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6CC45623" w14:textId="77777777" w:rsidR="007914D1" w:rsidRPr="00737243" w:rsidRDefault="007914D1"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sz w:val="20"/>
                <w:szCs w:val="20"/>
              </w:rPr>
              <w:t>R</w:t>
            </w:r>
            <w:r w:rsidR="2F1B18EE" w:rsidRPr="690EBD9E">
              <w:rPr>
                <w:rFonts w:hAnsi="メイリオ"/>
                <w:b/>
                <w:bCs/>
                <w:color w:val="000000" w:themeColor="text1"/>
                <w:sz w:val="20"/>
                <w:szCs w:val="20"/>
              </w:rPr>
              <w:t>7</w:t>
            </w:r>
            <w:r w:rsidRPr="690EBD9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432980AA" w14:textId="77777777" w:rsidR="007914D1" w:rsidRPr="00737243" w:rsidRDefault="00325200" w:rsidP="690EBD9E">
            <w:pPr>
              <w:autoSpaceDE w:val="0"/>
              <w:autoSpaceDN w:val="0"/>
              <w:ind w:left="-105" w:rightChars="-50" w:right="-105"/>
              <w:jc w:val="center"/>
              <w:rPr>
                <w:rFonts w:hAnsi="メイリオ"/>
                <w:b/>
                <w:bCs/>
                <w:color w:val="000000" w:themeColor="text1"/>
                <w:sz w:val="20"/>
                <w:szCs w:val="20"/>
              </w:rPr>
            </w:pPr>
            <w:r w:rsidRPr="690EBD9E">
              <w:rPr>
                <w:rFonts w:hAnsi="メイリオ"/>
                <w:b/>
                <w:bCs/>
                <w:color w:val="000000" w:themeColor="text1"/>
                <w:w w:val="92"/>
                <w:kern w:val="0"/>
                <w:sz w:val="20"/>
                <w:szCs w:val="20"/>
                <w:fitText w:val="1000" w:id="-993306878"/>
              </w:rPr>
              <w:t>R</w:t>
            </w:r>
            <w:r w:rsidR="64D0E6BD" w:rsidRPr="690EBD9E">
              <w:rPr>
                <w:rFonts w:hAnsi="メイリオ"/>
                <w:b/>
                <w:bCs/>
                <w:color w:val="000000" w:themeColor="text1"/>
                <w:w w:val="92"/>
                <w:kern w:val="0"/>
                <w:sz w:val="20"/>
                <w:szCs w:val="20"/>
                <w:fitText w:val="1000" w:id="-993306878"/>
              </w:rPr>
              <w:t>7</w:t>
            </w:r>
            <w:r w:rsidRPr="690EBD9E">
              <w:rPr>
                <w:rFonts w:hAnsi="メイリオ"/>
                <w:b/>
                <w:bCs/>
                <w:color w:val="000000" w:themeColor="text1"/>
                <w:w w:val="92"/>
                <w:kern w:val="0"/>
                <w:sz w:val="20"/>
                <w:szCs w:val="20"/>
                <w:fitText w:val="1000" w:id="-993306878"/>
              </w:rPr>
              <w:t>達成状</w:t>
            </w:r>
            <w:r w:rsidRPr="690EBD9E">
              <w:rPr>
                <w:rFonts w:hAnsi="メイリオ"/>
                <w:b/>
                <w:bCs/>
                <w:color w:val="000000" w:themeColor="text1"/>
                <w:spacing w:val="2"/>
                <w:w w:val="92"/>
                <w:kern w:val="0"/>
                <w:sz w:val="20"/>
                <w:szCs w:val="20"/>
                <w:fitText w:val="1000" w:id="-993306878"/>
              </w:rPr>
              <w:t>況</w:t>
            </w:r>
          </w:p>
        </w:tc>
      </w:tr>
      <w:tr w:rsidR="00B15940" w:rsidRPr="00630A02" w14:paraId="668877FE" w14:textId="77777777" w:rsidTr="45E909AE">
        <w:trPr>
          <w:trHeight w:val="1873"/>
        </w:trPr>
        <w:tc>
          <w:tcPr>
            <w:tcW w:w="2835" w:type="dxa"/>
            <w:vAlign w:val="center"/>
          </w:tcPr>
          <w:p w14:paraId="06B9AECB" w14:textId="77777777" w:rsidR="007914D1" w:rsidRPr="00630A02" w:rsidRDefault="007914D1" w:rsidP="0003589F">
            <w:pPr>
              <w:autoSpaceDE w:val="0"/>
              <w:autoSpaceDN w:val="0"/>
              <w:spacing w:line="300" w:lineRule="exact"/>
              <w:jc w:val="left"/>
              <w:rPr>
                <w:rFonts w:hAnsi="メイリオ"/>
                <w:b/>
                <w:sz w:val="18"/>
                <w:szCs w:val="18"/>
              </w:rPr>
            </w:pPr>
            <w:r w:rsidRPr="00630A02">
              <w:rPr>
                <w:rFonts w:hAnsi="メイリオ" w:hint="eastAsia"/>
                <w:b/>
                <w:sz w:val="18"/>
                <w:szCs w:val="18"/>
              </w:rPr>
              <w:t>日本語指導を行う</w:t>
            </w:r>
            <w:r w:rsidRPr="00630A02">
              <w:rPr>
                <w:rFonts w:hAnsi="メイリオ" w:hint="eastAsia"/>
                <w:b/>
                <w:w w:val="90"/>
                <w:sz w:val="18"/>
                <w:szCs w:val="18"/>
              </w:rPr>
              <w:t>ことがで</w:t>
            </w:r>
            <w:r w:rsidRPr="00630A02">
              <w:rPr>
                <w:rFonts w:hAnsi="メイリオ" w:hint="eastAsia"/>
                <w:b/>
                <w:sz w:val="18"/>
                <w:szCs w:val="18"/>
              </w:rPr>
              <w:t>きる人材を継続的に確保することで、十分な日本語指導等を受けることができる体制を構築する</w:t>
            </w:r>
          </w:p>
        </w:tc>
        <w:tc>
          <w:tcPr>
            <w:tcW w:w="1134" w:type="dxa"/>
            <w:tcBorders>
              <w:bottom w:val="single" w:sz="4" w:space="0" w:color="auto"/>
            </w:tcBorders>
            <w:vAlign w:val="center"/>
          </w:tcPr>
          <w:p w14:paraId="1C735839" w14:textId="77777777" w:rsidR="007914D1" w:rsidRPr="00630A02" w:rsidRDefault="007914D1" w:rsidP="008313BA">
            <w:pPr>
              <w:autoSpaceDE w:val="0"/>
              <w:autoSpaceDN w:val="0"/>
              <w:spacing w:line="300" w:lineRule="exact"/>
              <w:jc w:val="center"/>
              <w:rPr>
                <w:rFonts w:hAnsi="メイリオ"/>
                <w:sz w:val="20"/>
                <w:szCs w:val="20"/>
              </w:rPr>
            </w:pPr>
            <w:r w:rsidRPr="009828E5">
              <w:rPr>
                <w:rFonts w:hAnsi="メイリオ" w:hint="eastAsia"/>
                <w:w w:val="90"/>
                <w:kern w:val="0"/>
                <w:sz w:val="20"/>
                <w:szCs w:val="20"/>
                <w:fitText w:val="900" w:id="-738441727"/>
              </w:rPr>
              <w:t>小・中学校</w:t>
            </w:r>
          </w:p>
        </w:tc>
        <w:tc>
          <w:tcPr>
            <w:tcW w:w="4649" w:type="dxa"/>
            <w:tcBorders>
              <w:bottom w:val="single" w:sz="4" w:space="0" w:color="auto"/>
            </w:tcBorders>
            <w:vAlign w:val="center"/>
          </w:tcPr>
          <w:p w14:paraId="100C3836" w14:textId="77777777" w:rsidR="00AB0787" w:rsidRPr="00AB17F8" w:rsidRDefault="00C33639" w:rsidP="009A6C8D">
            <w:pPr>
              <w:autoSpaceDE w:val="0"/>
              <w:autoSpaceDN w:val="0"/>
              <w:spacing w:line="300" w:lineRule="exact"/>
              <w:ind w:left="200" w:hangingChars="100" w:hanging="200"/>
              <w:jc w:val="left"/>
              <w:rPr>
                <w:rFonts w:hAnsi="メイリオ"/>
                <w:sz w:val="20"/>
                <w:szCs w:val="20"/>
              </w:rPr>
            </w:pPr>
            <w:r w:rsidRPr="00AB17F8">
              <w:rPr>
                <w:rFonts w:hAnsi="メイリオ" w:hint="eastAsia"/>
                <w:sz w:val="20"/>
                <w:szCs w:val="20"/>
              </w:rPr>
              <w:t>◆</w:t>
            </w:r>
            <w:r w:rsidR="00AB0787" w:rsidRPr="00AB17F8">
              <w:rPr>
                <w:rFonts w:hAnsi="メイリオ" w:hint="eastAsia"/>
                <w:sz w:val="20"/>
                <w:szCs w:val="20"/>
              </w:rPr>
              <w:t>日本語指導担当教員の資質向上を図る研修を４回実施した。</w:t>
            </w:r>
          </w:p>
          <w:p w14:paraId="3FD51741" w14:textId="77777777" w:rsidR="007914D1" w:rsidRPr="00AB17F8" w:rsidRDefault="00C33639" w:rsidP="00AB17F8">
            <w:pPr>
              <w:autoSpaceDE w:val="0"/>
              <w:autoSpaceDN w:val="0"/>
              <w:spacing w:line="300" w:lineRule="exact"/>
              <w:ind w:left="200" w:hangingChars="100" w:hanging="200"/>
              <w:jc w:val="left"/>
              <w:rPr>
                <w:rFonts w:hAnsi="メイリオ"/>
                <w:sz w:val="20"/>
                <w:szCs w:val="20"/>
              </w:rPr>
            </w:pPr>
            <w:r w:rsidRPr="00AB17F8">
              <w:rPr>
                <w:rFonts w:hAnsi="メイリオ"/>
                <w:sz w:val="20"/>
                <w:szCs w:val="20"/>
              </w:rPr>
              <w:t>◆</w:t>
            </w:r>
            <w:r w:rsidR="39A2878D" w:rsidRPr="00AB17F8">
              <w:rPr>
                <w:rFonts w:hAnsi="メイリオ"/>
                <w:sz w:val="20"/>
                <w:szCs w:val="20"/>
              </w:rPr>
              <w:t>外国人児童生徒支援員を７名、オンライン日本語指導員を</w:t>
            </w:r>
            <w:r w:rsidR="00AB17F8">
              <w:rPr>
                <w:rFonts w:hAnsi="メイリオ" w:hint="eastAsia"/>
                <w:sz w:val="20"/>
                <w:szCs w:val="20"/>
              </w:rPr>
              <w:t>６</w:t>
            </w:r>
            <w:r w:rsidR="39A2878D" w:rsidRPr="00AB17F8">
              <w:rPr>
                <w:rFonts w:hAnsi="メイリオ"/>
                <w:sz w:val="20"/>
                <w:szCs w:val="20"/>
              </w:rPr>
              <w:t>名</w:t>
            </w:r>
            <w:r w:rsidR="0F61E438" w:rsidRPr="00AB17F8">
              <w:rPr>
                <w:rFonts w:hAnsi="メイリオ"/>
                <w:sz w:val="20"/>
                <w:szCs w:val="20"/>
              </w:rPr>
              <w:t>（R6</w:t>
            </w:r>
            <w:r w:rsidR="00630A02" w:rsidRPr="00AB17F8">
              <w:rPr>
                <w:rFonts w:hAnsi="メイリオ" w:hint="eastAsia"/>
                <w:sz w:val="20"/>
                <w:szCs w:val="20"/>
              </w:rPr>
              <w:t>:</w:t>
            </w:r>
            <w:r w:rsidR="0F61E438" w:rsidRPr="00AB17F8">
              <w:rPr>
                <w:rFonts w:hAnsi="メイリオ"/>
                <w:sz w:val="20"/>
                <w:szCs w:val="20"/>
              </w:rPr>
              <w:t>５名）</w:t>
            </w:r>
            <w:r w:rsidR="39A2878D" w:rsidRPr="00AB17F8">
              <w:rPr>
                <w:rFonts w:hAnsi="メイリオ"/>
                <w:sz w:val="20"/>
                <w:szCs w:val="20"/>
              </w:rPr>
              <w:t>配置し、校内での日本語指導を支援し</w:t>
            </w:r>
            <w:r w:rsidR="39A2878D" w:rsidRPr="009828E5">
              <w:rPr>
                <w:rFonts w:hAnsi="メイリオ"/>
                <w:sz w:val="20"/>
                <w:szCs w:val="20"/>
              </w:rPr>
              <w:t>た</w:t>
            </w:r>
            <w:r w:rsidR="00AB17F8" w:rsidRPr="009828E5">
              <w:rPr>
                <w:rFonts w:hint="eastAsia"/>
                <w:color w:val="000000" w:themeColor="text1"/>
                <w:vertAlign w:val="subscript"/>
              </w:rPr>
              <w:t>【拡】</w:t>
            </w:r>
            <w:r w:rsidR="39A2878D" w:rsidRPr="00AB17F8">
              <w:rPr>
                <w:rFonts w:hAnsi="メイリオ"/>
                <w:sz w:val="20"/>
                <w:szCs w:val="20"/>
              </w:rPr>
              <w:t>。</w:t>
            </w:r>
          </w:p>
        </w:tc>
        <w:tc>
          <w:tcPr>
            <w:tcW w:w="1213" w:type="dxa"/>
            <w:tcBorders>
              <w:bottom w:val="single" w:sz="4" w:space="0" w:color="auto"/>
            </w:tcBorders>
            <w:vAlign w:val="center"/>
          </w:tcPr>
          <w:p w14:paraId="6CE9F5D2" w14:textId="77777777" w:rsidR="007914D1" w:rsidRPr="00630A02" w:rsidRDefault="00630A02" w:rsidP="008313BA">
            <w:pPr>
              <w:autoSpaceDE w:val="0"/>
              <w:autoSpaceDN w:val="0"/>
              <w:spacing w:line="300" w:lineRule="exact"/>
              <w:jc w:val="center"/>
              <w:rPr>
                <w:rFonts w:hAnsi="メイリオ" w:cs="メイリオ"/>
                <w:sz w:val="20"/>
                <w:szCs w:val="20"/>
              </w:rPr>
            </w:pPr>
            <w:r>
              <w:rPr>
                <w:rFonts w:hAnsi="メイリオ" w:cs="メイリオ" w:hint="eastAsia"/>
                <w:sz w:val="20"/>
                <w:szCs w:val="20"/>
              </w:rPr>
              <w:t>○</w:t>
            </w:r>
          </w:p>
        </w:tc>
      </w:tr>
    </w:tbl>
    <w:p w14:paraId="1C702B1C" w14:textId="77777777" w:rsidR="00635314" w:rsidRPr="00630A02" w:rsidRDefault="00635314" w:rsidP="007914D1">
      <w:pPr>
        <w:rPr>
          <w:rFonts w:hAnsi="メイリオ"/>
          <w:b/>
          <w:sz w:val="22"/>
        </w:rPr>
      </w:pPr>
    </w:p>
    <w:p w14:paraId="163290DD" w14:textId="77777777" w:rsidR="007914D1" w:rsidRPr="00630A02" w:rsidRDefault="00DD080F" w:rsidP="007914D1">
      <w:pPr>
        <w:rPr>
          <w:b/>
          <w:bCs/>
          <w:sz w:val="20"/>
          <w:szCs w:val="21"/>
        </w:rPr>
      </w:pPr>
      <w:bookmarkStart w:id="71" w:name="_Hlk172052851"/>
      <w:r w:rsidRPr="00630A02">
        <w:rPr>
          <w:rFonts w:hAnsi="メイリオ" w:hint="eastAsia"/>
          <w:b/>
          <w:szCs w:val="21"/>
        </w:rPr>
        <w:t xml:space="preserve">1-19　</w:t>
      </w:r>
      <w:bookmarkEnd w:id="71"/>
      <w:r w:rsidR="007914D1" w:rsidRPr="00630A02">
        <w:rPr>
          <w:rFonts w:hAnsi="メイリオ" w:hint="eastAsia"/>
          <w:b/>
          <w:szCs w:val="21"/>
        </w:rPr>
        <w:t>府立高校における日本語指導の内容・体制等の充実</w:t>
      </w:r>
    </w:p>
    <w:tbl>
      <w:tblPr>
        <w:tblStyle w:val="24"/>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630A02" w:rsidRPr="00630A02" w14:paraId="488B792F" w14:textId="77777777" w:rsidTr="31C23509">
        <w:trPr>
          <w:trHeight w:val="397"/>
        </w:trPr>
        <w:tc>
          <w:tcPr>
            <w:tcW w:w="2835" w:type="dxa"/>
            <w:tcBorders>
              <w:bottom w:val="single" w:sz="4" w:space="0" w:color="auto"/>
            </w:tcBorders>
            <w:shd w:val="clear" w:color="auto" w:fill="D9D9D9" w:themeFill="background1" w:themeFillShade="D9"/>
          </w:tcPr>
          <w:p w14:paraId="2CEC30E6"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sz w:val="20"/>
                <w:szCs w:val="20"/>
              </w:rPr>
              <w:t>項目</w:t>
            </w:r>
          </w:p>
        </w:tc>
        <w:tc>
          <w:tcPr>
            <w:tcW w:w="1134" w:type="dxa"/>
            <w:tcBorders>
              <w:bottom w:val="single" w:sz="4" w:space="0" w:color="auto"/>
            </w:tcBorders>
            <w:shd w:val="clear" w:color="auto" w:fill="D9D9D9" w:themeFill="background1" w:themeFillShade="D9"/>
          </w:tcPr>
          <w:p w14:paraId="7C1CAD62"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sz w:val="20"/>
                <w:szCs w:val="20"/>
              </w:rPr>
              <w:t>学校種等</w:t>
            </w:r>
          </w:p>
        </w:tc>
        <w:tc>
          <w:tcPr>
            <w:tcW w:w="1247" w:type="dxa"/>
            <w:tcBorders>
              <w:bottom w:val="single" w:sz="4" w:space="0" w:color="auto"/>
            </w:tcBorders>
            <w:shd w:val="clear" w:color="auto" w:fill="D9D9D9" w:themeFill="background1" w:themeFillShade="D9"/>
          </w:tcPr>
          <w:p w14:paraId="733493E4"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sz w:val="20"/>
                <w:szCs w:val="20"/>
              </w:rPr>
              <w:t>目標</w:t>
            </w:r>
          </w:p>
        </w:tc>
        <w:tc>
          <w:tcPr>
            <w:tcW w:w="1134" w:type="dxa"/>
            <w:tcBorders>
              <w:bottom w:val="single" w:sz="4" w:space="0" w:color="auto"/>
            </w:tcBorders>
            <w:shd w:val="clear" w:color="auto" w:fill="D9D9D9" w:themeFill="background1" w:themeFillShade="D9"/>
          </w:tcPr>
          <w:p w14:paraId="431A8571"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B7E2461"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sz w:val="20"/>
                <w:szCs w:val="20"/>
              </w:rPr>
              <w:t>R</w:t>
            </w:r>
            <w:r w:rsidR="64D0E6BD" w:rsidRPr="00630A02">
              <w:rPr>
                <w:rFonts w:hAnsi="メイリオ"/>
                <w:b/>
                <w:bCs/>
                <w:sz w:val="20"/>
                <w:szCs w:val="20"/>
              </w:rPr>
              <w:t>6</w:t>
            </w:r>
            <w:r w:rsidRPr="00630A02">
              <w:rPr>
                <w:rFonts w:hAnsi="メイリオ"/>
                <w:b/>
                <w:bCs/>
                <w:sz w:val="20"/>
                <w:szCs w:val="20"/>
              </w:rPr>
              <w:t>実績</w:t>
            </w:r>
          </w:p>
        </w:tc>
        <w:tc>
          <w:tcPr>
            <w:tcW w:w="1134" w:type="dxa"/>
            <w:tcBorders>
              <w:bottom w:val="single" w:sz="4" w:space="0" w:color="auto"/>
            </w:tcBorders>
            <w:shd w:val="clear" w:color="auto" w:fill="D9D9D9" w:themeFill="background1" w:themeFillShade="D9"/>
          </w:tcPr>
          <w:p w14:paraId="61467F65" w14:textId="77777777" w:rsidR="00B54511" w:rsidRPr="00630A02" w:rsidRDefault="515F564F" w:rsidP="690EBD9E">
            <w:pPr>
              <w:autoSpaceDE w:val="0"/>
              <w:autoSpaceDN w:val="0"/>
              <w:ind w:left="-105" w:rightChars="-50" w:right="-105"/>
              <w:jc w:val="center"/>
              <w:rPr>
                <w:rFonts w:hAnsi="メイリオ"/>
                <w:b/>
                <w:bCs/>
                <w:kern w:val="0"/>
                <w:sz w:val="20"/>
                <w:szCs w:val="20"/>
              </w:rPr>
            </w:pPr>
            <w:r w:rsidRPr="00630A02">
              <w:rPr>
                <w:rFonts w:hAnsi="メイリオ"/>
                <w:b/>
                <w:bCs/>
                <w:kern w:val="0"/>
                <w:sz w:val="20"/>
                <w:szCs w:val="20"/>
              </w:rPr>
              <w:t>R</w:t>
            </w:r>
            <w:r w:rsidR="28509DD0" w:rsidRPr="00630A02">
              <w:rPr>
                <w:rFonts w:hAnsi="メイリオ"/>
                <w:b/>
                <w:bCs/>
                <w:kern w:val="0"/>
                <w:sz w:val="20"/>
                <w:szCs w:val="20"/>
              </w:rPr>
              <w:t>7</w:t>
            </w:r>
            <w:r w:rsidRPr="00630A02">
              <w:rPr>
                <w:rFonts w:hAnsi="メイリオ"/>
                <w:b/>
                <w:bCs/>
                <w:kern w:val="0"/>
                <w:sz w:val="20"/>
                <w:szCs w:val="20"/>
              </w:rPr>
              <w:t>実績</w:t>
            </w:r>
          </w:p>
        </w:tc>
        <w:tc>
          <w:tcPr>
            <w:tcW w:w="1214" w:type="dxa"/>
            <w:tcBorders>
              <w:bottom w:val="single" w:sz="4" w:space="0" w:color="auto"/>
            </w:tcBorders>
            <w:shd w:val="clear" w:color="auto" w:fill="D9D9D9" w:themeFill="background1" w:themeFillShade="D9"/>
          </w:tcPr>
          <w:p w14:paraId="68921DBB" w14:textId="77777777" w:rsidR="00B54511" w:rsidRPr="00630A02" w:rsidRDefault="6041E982" w:rsidP="690EBD9E">
            <w:pPr>
              <w:autoSpaceDE w:val="0"/>
              <w:autoSpaceDN w:val="0"/>
              <w:ind w:left="-105" w:rightChars="-50" w:right="-105"/>
              <w:jc w:val="center"/>
              <w:rPr>
                <w:rFonts w:hAnsi="メイリオ"/>
                <w:b/>
                <w:bCs/>
                <w:sz w:val="20"/>
                <w:szCs w:val="20"/>
              </w:rPr>
            </w:pPr>
            <w:r w:rsidRPr="00630A02">
              <w:rPr>
                <w:rFonts w:hAnsi="メイリオ"/>
                <w:b/>
                <w:bCs/>
                <w:w w:val="92"/>
                <w:kern w:val="0"/>
                <w:sz w:val="20"/>
                <w:szCs w:val="20"/>
                <w:fitText w:val="1000" w:id="-1005293824"/>
              </w:rPr>
              <w:t>R</w:t>
            </w:r>
            <w:r w:rsidR="64D0E6BD" w:rsidRPr="00630A02">
              <w:rPr>
                <w:rFonts w:hAnsi="メイリオ"/>
                <w:b/>
                <w:bCs/>
                <w:w w:val="92"/>
                <w:kern w:val="0"/>
                <w:sz w:val="20"/>
                <w:szCs w:val="20"/>
                <w:fitText w:val="1000" w:id="-1005293824"/>
              </w:rPr>
              <w:t>7</w:t>
            </w:r>
            <w:r w:rsidRPr="00630A02">
              <w:rPr>
                <w:rFonts w:hAnsi="メイリオ"/>
                <w:b/>
                <w:bCs/>
                <w:w w:val="92"/>
                <w:kern w:val="0"/>
                <w:sz w:val="20"/>
                <w:szCs w:val="20"/>
                <w:fitText w:val="1000" w:id="-1005293824"/>
              </w:rPr>
              <w:t>達成状</w:t>
            </w:r>
            <w:r w:rsidRPr="00630A02">
              <w:rPr>
                <w:rFonts w:hAnsi="メイリオ"/>
                <w:b/>
                <w:bCs/>
                <w:spacing w:val="2"/>
                <w:w w:val="92"/>
                <w:kern w:val="0"/>
                <w:sz w:val="20"/>
                <w:szCs w:val="20"/>
                <w:fitText w:val="1000" w:id="-1005293824"/>
              </w:rPr>
              <w:t>況</w:t>
            </w:r>
          </w:p>
        </w:tc>
      </w:tr>
      <w:tr w:rsidR="00630A02" w:rsidRPr="00630A02" w14:paraId="4D157A52" w14:textId="77777777" w:rsidTr="31C23509">
        <w:trPr>
          <w:trHeight w:val="1745"/>
        </w:trPr>
        <w:tc>
          <w:tcPr>
            <w:tcW w:w="2835" w:type="dxa"/>
            <w:vAlign w:val="center"/>
          </w:tcPr>
          <w:p w14:paraId="29B4C948" w14:textId="77777777" w:rsidR="00B407E6" w:rsidRPr="00630A02" w:rsidRDefault="006F0F59" w:rsidP="006F0F59">
            <w:pPr>
              <w:autoSpaceDE w:val="0"/>
              <w:autoSpaceDN w:val="0"/>
              <w:spacing w:line="300" w:lineRule="exact"/>
              <w:jc w:val="left"/>
              <w:rPr>
                <w:rFonts w:hAnsi="メイリオ"/>
                <w:b/>
                <w:sz w:val="18"/>
                <w:szCs w:val="18"/>
              </w:rPr>
            </w:pPr>
            <w:r w:rsidRPr="00630A02">
              <w:rPr>
                <w:rFonts w:hAnsi="メイリオ" w:hint="eastAsia"/>
                <w:b/>
                <w:sz w:val="18"/>
                <w:szCs w:val="18"/>
              </w:rPr>
              <w:t>日本語指導の必要な子どもたちが在籍する府立高校のうち、</w:t>
            </w:r>
          </w:p>
          <w:p w14:paraId="179A9465" w14:textId="77777777" w:rsidR="00B407E6" w:rsidRPr="00630A02" w:rsidRDefault="006F0F59" w:rsidP="006F0F59">
            <w:pPr>
              <w:autoSpaceDE w:val="0"/>
              <w:autoSpaceDN w:val="0"/>
              <w:spacing w:line="300" w:lineRule="exact"/>
              <w:jc w:val="left"/>
              <w:rPr>
                <w:rFonts w:hAnsi="メイリオ"/>
                <w:b/>
                <w:sz w:val="18"/>
                <w:szCs w:val="18"/>
              </w:rPr>
            </w:pPr>
            <w:r w:rsidRPr="00630A02">
              <w:rPr>
                <w:rFonts w:hAnsi="メイリオ" w:hint="eastAsia"/>
                <w:b/>
                <w:sz w:val="18"/>
                <w:szCs w:val="18"/>
              </w:rPr>
              <w:t>子どもたちの状況等を踏まえた教科指導や学校生活の支援を</w:t>
            </w:r>
          </w:p>
          <w:p w14:paraId="203B93E0" w14:textId="77777777" w:rsidR="006F0F59" w:rsidRPr="00630A02" w:rsidRDefault="006F0F59" w:rsidP="006F0F59">
            <w:pPr>
              <w:autoSpaceDE w:val="0"/>
              <w:autoSpaceDN w:val="0"/>
              <w:spacing w:line="300" w:lineRule="exact"/>
              <w:jc w:val="left"/>
              <w:rPr>
                <w:rFonts w:hAnsi="メイリオ"/>
                <w:b/>
                <w:sz w:val="18"/>
                <w:szCs w:val="18"/>
              </w:rPr>
            </w:pPr>
            <w:r w:rsidRPr="00630A02">
              <w:rPr>
                <w:rFonts w:hAnsi="メイリオ" w:hint="eastAsia"/>
                <w:b/>
                <w:sz w:val="18"/>
                <w:szCs w:val="18"/>
              </w:rPr>
              <w:t>実施する学校の割合（％）</w:t>
            </w:r>
          </w:p>
        </w:tc>
        <w:tc>
          <w:tcPr>
            <w:tcW w:w="1134" w:type="dxa"/>
            <w:tcBorders>
              <w:bottom w:val="single" w:sz="4" w:space="0" w:color="auto"/>
            </w:tcBorders>
            <w:vAlign w:val="center"/>
          </w:tcPr>
          <w:p w14:paraId="28A4C028" w14:textId="77777777" w:rsidR="006F0F59" w:rsidRPr="00630A02" w:rsidRDefault="006F0F59" w:rsidP="006F0F59">
            <w:pPr>
              <w:autoSpaceDE w:val="0"/>
              <w:autoSpaceDN w:val="0"/>
              <w:spacing w:line="300" w:lineRule="exact"/>
              <w:jc w:val="center"/>
              <w:rPr>
                <w:rFonts w:hAnsi="メイリオ"/>
                <w:sz w:val="20"/>
                <w:szCs w:val="20"/>
              </w:rPr>
            </w:pPr>
            <w:r w:rsidRPr="00630A02">
              <w:rPr>
                <w:rFonts w:hAnsi="メイリオ" w:hint="eastAsia"/>
                <w:sz w:val="20"/>
                <w:szCs w:val="20"/>
              </w:rPr>
              <w:t>府立高校</w:t>
            </w:r>
          </w:p>
        </w:tc>
        <w:tc>
          <w:tcPr>
            <w:tcW w:w="1247" w:type="dxa"/>
            <w:tcBorders>
              <w:bottom w:val="single" w:sz="4" w:space="0" w:color="auto"/>
            </w:tcBorders>
            <w:vAlign w:val="center"/>
          </w:tcPr>
          <w:p w14:paraId="082F8569" w14:textId="1C627C1E" w:rsidR="006F0F59" w:rsidRPr="00CD64A5" w:rsidRDefault="00CD64A5" w:rsidP="006F0F59">
            <w:pPr>
              <w:autoSpaceDE w:val="0"/>
              <w:autoSpaceDN w:val="0"/>
              <w:spacing w:line="300" w:lineRule="exact"/>
              <w:jc w:val="center"/>
              <w:rPr>
                <w:rFonts w:hAnsi="メイリオ"/>
                <w:color w:val="FF0000"/>
                <w:sz w:val="20"/>
                <w:szCs w:val="20"/>
              </w:rPr>
            </w:pPr>
            <w:r w:rsidRPr="0032372B">
              <w:rPr>
                <w:rFonts w:hAnsi="メイリオ"/>
                <w:sz w:val="20"/>
                <w:szCs w:val="20"/>
              </w:rPr>
              <w:t>100</w:t>
            </w:r>
          </w:p>
        </w:tc>
        <w:tc>
          <w:tcPr>
            <w:tcW w:w="1134" w:type="dxa"/>
            <w:tcBorders>
              <w:bottom w:val="single" w:sz="4" w:space="0" w:color="auto"/>
            </w:tcBorders>
            <w:vAlign w:val="center"/>
          </w:tcPr>
          <w:p w14:paraId="221DCDCF" w14:textId="3561F4D0" w:rsidR="006F0F59" w:rsidRPr="00F46A38" w:rsidRDefault="006F0F59" w:rsidP="006F0F59">
            <w:pPr>
              <w:autoSpaceDE w:val="0"/>
              <w:autoSpaceDN w:val="0"/>
              <w:spacing w:line="300" w:lineRule="exact"/>
              <w:jc w:val="center"/>
              <w:rPr>
                <w:rFonts w:hAnsi="メイリオ"/>
                <w:sz w:val="20"/>
                <w:szCs w:val="20"/>
              </w:rPr>
            </w:pPr>
            <w:r w:rsidRPr="00F46A38">
              <w:rPr>
                <w:rFonts w:hAnsi="メイリオ" w:hint="eastAsia"/>
                <w:sz w:val="20"/>
                <w:szCs w:val="20"/>
              </w:rPr>
              <w:t>84.8</w:t>
            </w:r>
          </w:p>
        </w:tc>
        <w:tc>
          <w:tcPr>
            <w:tcW w:w="1134" w:type="dxa"/>
            <w:tcBorders>
              <w:bottom w:val="single" w:sz="4" w:space="0" w:color="auto"/>
            </w:tcBorders>
            <w:vAlign w:val="center"/>
          </w:tcPr>
          <w:p w14:paraId="6C6D4EAB" w14:textId="77777777" w:rsidR="006F0F59" w:rsidRPr="00F46A38" w:rsidRDefault="00A15F60" w:rsidP="006F0F59">
            <w:pPr>
              <w:autoSpaceDE w:val="0"/>
              <w:autoSpaceDN w:val="0"/>
              <w:spacing w:line="300" w:lineRule="exact"/>
              <w:jc w:val="center"/>
              <w:rPr>
                <w:rFonts w:hAnsi="メイリオ"/>
                <w:sz w:val="20"/>
                <w:szCs w:val="20"/>
              </w:rPr>
            </w:pPr>
            <w:r w:rsidRPr="00F46A38">
              <w:rPr>
                <w:rFonts w:hAnsi="メイリオ" w:hint="eastAsia"/>
                <w:sz w:val="20"/>
                <w:szCs w:val="20"/>
              </w:rPr>
              <w:t>92.9</w:t>
            </w:r>
          </w:p>
        </w:tc>
        <w:tc>
          <w:tcPr>
            <w:tcW w:w="1134" w:type="dxa"/>
            <w:tcBorders>
              <w:bottom w:val="single" w:sz="4" w:space="0" w:color="auto"/>
            </w:tcBorders>
            <w:vAlign w:val="center"/>
          </w:tcPr>
          <w:p w14:paraId="386FF979" w14:textId="77777777" w:rsidR="51F5FF2A" w:rsidRPr="00F46A38" w:rsidRDefault="51F5FF2A" w:rsidP="51F5FF2A">
            <w:pPr>
              <w:jc w:val="center"/>
              <w:rPr>
                <w:rFonts w:hAnsi="メイリオ" w:cs="メイリオ"/>
                <w:sz w:val="20"/>
                <w:szCs w:val="20"/>
              </w:rPr>
            </w:pPr>
            <w:r w:rsidRPr="00F46A38">
              <w:rPr>
                <w:rFonts w:hAnsi="メイリオ" w:cs="メイリオ"/>
                <w:sz w:val="20"/>
                <w:szCs w:val="20"/>
              </w:rPr>
              <w:t>93.5</w:t>
            </w:r>
          </w:p>
        </w:tc>
        <w:tc>
          <w:tcPr>
            <w:tcW w:w="1214" w:type="dxa"/>
            <w:tcBorders>
              <w:bottom w:val="single" w:sz="4" w:space="0" w:color="auto"/>
            </w:tcBorders>
            <w:vAlign w:val="center"/>
          </w:tcPr>
          <w:p w14:paraId="3AC25A78" w14:textId="78C3F499" w:rsidR="51F5FF2A" w:rsidRPr="00D445A5" w:rsidRDefault="00CF239E" w:rsidP="51F5FF2A">
            <w:pPr>
              <w:jc w:val="center"/>
              <w:rPr>
                <w:rFonts w:hAnsi="メイリオ" w:cs="メイリオ"/>
                <w:sz w:val="20"/>
                <w:szCs w:val="20"/>
              </w:rPr>
            </w:pPr>
            <w:r w:rsidRPr="002C674E">
              <w:rPr>
                <w:rFonts w:hAnsi="メイリオ" w:cs="メイリオ" w:hint="eastAsia"/>
                <w:sz w:val="20"/>
                <w:szCs w:val="20"/>
              </w:rPr>
              <w:t>△</w:t>
            </w:r>
          </w:p>
        </w:tc>
      </w:tr>
    </w:tbl>
    <w:p w14:paraId="4C0275A1" w14:textId="77777777" w:rsidR="004C6C4C" w:rsidRPr="00737243" w:rsidRDefault="004C6C4C" w:rsidP="004C6C4C">
      <w:pPr>
        <w:rPr>
          <w:color w:val="000000" w:themeColor="text1"/>
        </w:rPr>
      </w:pPr>
      <w:r w:rsidRPr="00737243">
        <w:rPr>
          <w:color w:val="000000" w:themeColor="text1"/>
        </w:rPr>
        <w:br w:type="page"/>
      </w:r>
    </w:p>
    <w:p w14:paraId="1567732A" w14:textId="77777777" w:rsidR="001F4587" w:rsidRPr="00AC1B30" w:rsidRDefault="001F4587" w:rsidP="009B5F2F">
      <w:pPr>
        <w:pStyle w:val="af"/>
        <w:ind w:firstLineChars="0" w:firstLine="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lastRenderedPageBreak/>
        <w:t>方向性（３）</w:t>
      </w:r>
    </w:p>
    <w:p w14:paraId="3CB9C549" w14:textId="77777777" w:rsidR="004450A8" w:rsidRPr="00737243" w:rsidRDefault="004450A8" w:rsidP="004450A8">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大阪市立高等学校の移管を機に、大阪府・市がこれまで培ってきた教育活動のノウハウを共有することなどにより、大阪の公立高校全体の教育の質を向上させます。また、子どもたち・保護者のニーズを捉え、国際社会で活躍する人材の育成や学び直しの提供をはじめ、各校でのさらなる特色・魅力づくりを進めるなど、「公平性」「卓越性」「多様性」の３つの視点を大切にしつつ、活力ある府立高校づくりを進めます。</w:t>
      </w:r>
    </w:p>
    <w:p w14:paraId="3DD24FBF" w14:textId="77777777" w:rsidR="00B121BC" w:rsidRPr="00737243" w:rsidRDefault="00B121BC" w:rsidP="009F5A7C">
      <w:pPr>
        <w:rPr>
          <w:rFonts w:hAnsi="メイリオ"/>
          <w:b/>
          <w:color w:val="000000" w:themeColor="text1"/>
          <w:sz w:val="22"/>
        </w:rPr>
      </w:pPr>
    </w:p>
    <w:tbl>
      <w:tblPr>
        <w:tblStyle w:val="25"/>
        <w:tblW w:w="0" w:type="auto"/>
        <w:tblLook w:val="04A0" w:firstRow="1" w:lastRow="0" w:firstColumn="1" w:lastColumn="0" w:noHBand="0" w:noVBand="1"/>
      </w:tblPr>
      <w:tblGrid>
        <w:gridCol w:w="390"/>
        <w:gridCol w:w="391"/>
        <w:gridCol w:w="8961"/>
      </w:tblGrid>
      <w:tr w:rsidR="00737243" w:rsidRPr="00737243" w14:paraId="5E73170E" w14:textId="77777777" w:rsidTr="00F30C60">
        <w:trPr>
          <w:trHeight w:val="397"/>
        </w:trPr>
        <w:tc>
          <w:tcPr>
            <w:tcW w:w="9742" w:type="dxa"/>
            <w:gridSpan w:val="3"/>
            <w:tcBorders>
              <w:top w:val="single" w:sz="4" w:space="0" w:color="auto"/>
              <w:bottom w:val="nil"/>
            </w:tcBorders>
            <w:shd w:val="clear" w:color="auto" w:fill="CFDFEA" w:themeFill="text2" w:themeFillTint="33"/>
          </w:tcPr>
          <w:p w14:paraId="484A1E24" w14:textId="77777777" w:rsidR="004450A8" w:rsidRPr="00737243" w:rsidRDefault="004450A8" w:rsidP="004450A8">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重点取組⑥｜特色・魅力ある府立高校づくりの推進</w:t>
            </w:r>
          </w:p>
        </w:tc>
      </w:tr>
      <w:tr w:rsidR="00737243" w:rsidRPr="00737243" w14:paraId="32CF96AE" w14:textId="77777777" w:rsidTr="00F30C60">
        <w:trPr>
          <w:trHeight w:val="397"/>
        </w:trPr>
        <w:tc>
          <w:tcPr>
            <w:tcW w:w="390" w:type="dxa"/>
            <w:tcBorders>
              <w:top w:val="nil"/>
              <w:bottom w:val="nil"/>
            </w:tcBorders>
            <w:shd w:val="clear" w:color="auto" w:fill="CFDFEA" w:themeFill="text2" w:themeFillTint="33"/>
          </w:tcPr>
          <w:p w14:paraId="004854F9"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71F0829C" w14:textId="77777777" w:rsidR="004450A8" w:rsidRPr="00737243" w:rsidRDefault="004450A8"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多様なニーズを踏まえた学びの拡充</w:t>
            </w:r>
          </w:p>
        </w:tc>
      </w:tr>
      <w:tr w:rsidR="00737243" w:rsidRPr="00737243" w14:paraId="787B3A0A" w14:textId="77777777" w:rsidTr="00AD5887">
        <w:trPr>
          <w:trHeight w:val="397"/>
        </w:trPr>
        <w:tc>
          <w:tcPr>
            <w:tcW w:w="390" w:type="dxa"/>
            <w:tcBorders>
              <w:top w:val="nil"/>
              <w:bottom w:val="nil"/>
            </w:tcBorders>
            <w:shd w:val="clear" w:color="auto" w:fill="CFDFEA" w:themeFill="text2" w:themeFillTint="33"/>
          </w:tcPr>
          <w:p w14:paraId="60D46AC0"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01023E9"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163E8B85" w14:textId="77777777" w:rsidR="004450A8" w:rsidRPr="00737243" w:rsidRDefault="004450A8" w:rsidP="004450A8">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5EDAED2" w14:textId="77777777" w:rsidTr="00D44023">
        <w:trPr>
          <w:trHeight w:val="397"/>
        </w:trPr>
        <w:tc>
          <w:tcPr>
            <w:tcW w:w="390" w:type="dxa"/>
            <w:tcBorders>
              <w:top w:val="nil"/>
              <w:bottom w:val="nil"/>
            </w:tcBorders>
            <w:shd w:val="clear" w:color="auto" w:fill="CFDFEA" w:themeFill="text2" w:themeFillTint="33"/>
          </w:tcPr>
          <w:p w14:paraId="2A6E91D6"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EDD907D"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44FCEBC5" w14:textId="77777777" w:rsidR="004450A8" w:rsidRPr="00737243" w:rsidRDefault="00667CFA" w:rsidP="004450A8">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（1-20）</w:t>
            </w:r>
            <w:r w:rsidR="004450A8" w:rsidRPr="00737243">
              <w:rPr>
                <w:rFonts w:asciiTheme="minorEastAsia" w:eastAsiaTheme="minorEastAsia" w:hAnsiTheme="minorEastAsia" w:hint="eastAsia"/>
                <w:color w:val="000000" w:themeColor="text1"/>
                <w:sz w:val="22"/>
                <w:szCs w:val="24"/>
              </w:rPr>
              <w:t>工業系高校における教育内容等の充実</w:t>
            </w:r>
          </w:p>
        </w:tc>
      </w:tr>
      <w:tr w:rsidR="00737243" w:rsidRPr="00737243" w14:paraId="2D5C7CBA" w14:textId="77777777" w:rsidTr="00D44023">
        <w:trPr>
          <w:trHeight w:val="397"/>
        </w:trPr>
        <w:tc>
          <w:tcPr>
            <w:tcW w:w="390" w:type="dxa"/>
            <w:tcBorders>
              <w:top w:val="nil"/>
              <w:bottom w:val="nil"/>
            </w:tcBorders>
            <w:shd w:val="clear" w:color="auto" w:fill="CFDFEA" w:themeFill="text2" w:themeFillTint="33"/>
          </w:tcPr>
          <w:p w14:paraId="7A58885A"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173CB46"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424A0988"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（1-21）</w:t>
            </w:r>
            <w:r w:rsidR="004450A8" w:rsidRPr="00737243">
              <w:rPr>
                <w:rFonts w:asciiTheme="minorEastAsia" w:eastAsiaTheme="minorEastAsia" w:hAnsiTheme="minorEastAsia" w:hint="eastAsia"/>
                <w:color w:val="000000" w:themeColor="text1"/>
                <w:sz w:val="22"/>
                <w:szCs w:val="24"/>
              </w:rPr>
              <w:t>商業系高校における教育内容等の充実</w:t>
            </w:r>
          </w:p>
        </w:tc>
      </w:tr>
      <w:tr w:rsidR="00737243" w:rsidRPr="00737243" w14:paraId="384AD0CA" w14:textId="77777777" w:rsidTr="00D44023">
        <w:trPr>
          <w:trHeight w:val="397"/>
        </w:trPr>
        <w:tc>
          <w:tcPr>
            <w:tcW w:w="390" w:type="dxa"/>
            <w:tcBorders>
              <w:top w:val="nil"/>
              <w:bottom w:val="nil"/>
            </w:tcBorders>
            <w:shd w:val="clear" w:color="auto" w:fill="CFDFEA" w:themeFill="text2" w:themeFillTint="33"/>
          </w:tcPr>
          <w:p w14:paraId="5029A8A3"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937507A"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0A173B4E"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（1-22）</w:t>
            </w:r>
            <w:r w:rsidR="004450A8" w:rsidRPr="00737243">
              <w:rPr>
                <w:rFonts w:asciiTheme="minorEastAsia" w:eastAsiaTheme="minorEastAsia" w:hAnsiTheme="minorEastAsia" w:hint="eastAsia"/>
                <w:color w:val="000000" w:themeColor="text1"/>
                <w:sz w:val="22"/>
                <w:szCs w:val="24"/>
              </w:rPr>
              <w:t>農業高校における教育内容等の充実</w:t>
            </w:r>
          </w:p>
        </w:tc>
      </w:tr>
      <w:tr w:rsidR="00737243" w:rsidRPr="00737243" w14:paraId="3F45639F" w14:textId="77777777" w:rsidTr="00D44023">
        <w:trPr>
          <w:trHeight w:val="397"/>
        </w:trPr>
        <w:tc>
          <w:tcPr>
            <w:tcW w:w="390" w:type="dxa"/>
            <w:tcBorders>
              <w:top w:val="nil"/>
              <w:bottom w:val="nil"/>
            </w:tcBorders>
            <w:shd w:val="clear" w:color="auto" w:fill="CFDFEA" w:themeFill="text2" w:themeFillTint="33"/>
          </w:tcPr>
          <w:p w14:paraId="2938AABA"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DFA7723"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0CB96431"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（1-23）</w:t>
            </w:r>
            <w:r w:rsidR="004450A8" w:rsidRPr="00737243">
              <w:rPr>
                <w:rFonts w:asciiTheme="minorEastAsia" w:eastAsiaTheme="minorEastAsia" w:hAnsiTheme="minorEastAsia" w:hint="eastAsia"/>
                <w:color w:val="000000" w:themeColor="text1"/>
                <w:sz w:val="22"/>
                <w:szCs w:val="24"/>
              </w:rPr>
              <w:t>グローバルリーダーズハイスクールにおける教育内容等の充実</w:t>
            </w:r>
          </w:p>
        </w:tc>
      </w:tr>
      <w:tr w:rsidR="00737243" w:rsidRPr="00737243" w14:paraId="661D7410" w14:textId="77777777" w:rsidTr="00D44023">
        <w:trPr>
          <w:trHeight w:val="397"/>
        </w:trPr>
        <w:tc>
          <w:tcPr>
            <w:tcW w:w="390" w:type="dxa"/>
            <w:tcBorders>
              <w:top w:val="nil"/>
              <w:bottom w:val="nil"/>
            </w:tcBorders>
            <w:shd w:val="clear" w:color="auto" w:fill="CFDFEA" w:themeFill="text2" w:themeFillTint="33"/>
          </w:tcPr>
          <w:p w14:paraId="640BB0F6"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F90C448"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5FC6BBBF"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（1-24）</w:t>
            </w:r>
            <w:r w:rsidR="004450A8" w:rsidRPr="00737243">
              <w:rPr>
                <w:rFonts w:asciiTheme="minorEastAsia" w:eastAsiaTheme="minorEastAsia" w:hAnsiTheme="minorEastAsia" w:hint="eastAsia"/>
                <w:color w:val="000000" w:themeColor="text1"/>
                <w:sz w:val="22"/>
                <w:szCs w:val="24"/>
              </w:rPr>
              <w:t>エンパワメントスクールにおける教育内容等の充実</w:t>
            </w:r>
          </w:p>
        </w:tc>
      </w:tr>
      <w:tr w:rsidR="00737243" w:rsidRPr="00737243" w14:paraId="7ECAA859" w14:textId="77777777" w:rsidTr="00D44023">
        <w:trPr>
          <w:trHeight w:val="397"/>
        </w:trPr>
        <w:tc>
          <w:tcPr>
            <w:tcW w:w="390" w:type="dxa"/>
            <w:tcBorders>
              <w:top w:val="nil"/>
              <w:bottom w:val="nil"/>
            </w:tcBorders>
            <w:shd w:val="clear" w:color="auto" w:fill="CFDFEA" w:themeFill="text2" w:themeFillTint="33"/>
          </w:tcPr>
          <w:p w14:paraId="12FA7650"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D998F24"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771514C4" w14:textId="77777777" w:rsidR="004450A8" w:rsidRPr="00737243" w:rsidRDefault="00667CFA" w:rsidP="004450A8">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（1-25）</w:t>
            </w:r>
            <w:r w:rsidR="008E494F" w:rsidRPr="00737243">
              <w:rPr>
                <w:rFonts w:hAnsi="メイリオ" w:hint="eastAsia"/>
                <w:bCs/>
                <w:color w:val="000000" w:themeColor="text1"/>
                <w:sz w:val="22"/>
              </w:rPr>
              <w:t>多様な教育実践校（ステップスクール）</w:t>
            </w:r>
            <w:r w:rsidR="004450A8" w:rsidRPr="00737243">
              <w:rPr>
                <w:rFonts w:asciiTheme="minorEastAsia" w:eastAsiaTheme="minorEastAsia" w:hAnsiTheme="minorEastAsia" w:hint="eastAsia"/>
                <w:color w:val="000000" w:themeColor="text1"/>
                <w:sz w:val="22"/>
                <w:szCs w:val="24"/>
              </w:rPr>
              <w:t>の設置及び教育内容等の充実</w:t>
            </w:r>
          </w:p>
        </w:tc>
      </w:tr>
      <w:tr w:rsidR="00737243" w:rsidRPr="00737243" w14:paraId="338CCF0D" w14:textId="77777777" w:rsidTr="00D44023">
        <w:trPr>
          <w:trHeight w:val="397"/>
        </w:trPr>
        <w:tc>
          <w:tcPr>
            <w:tcW w:w="390" w:type="dxa"/>
            <w:tcBorders>
              <w:top w:val="nil"/>
              <w:bottom w:val="nil"/>
            </w:tcBorders>
            <w:shd w:val="clear" w:color="auto" w:fill="CFDFEA" w:themeFill="text2" w:themeFillTint="33"/>
          </w:tcPr>
          <w:p w14:paraId="3FA955FE"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E54CE42"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7679A3C6" w14:textId="77777777" w:rsidR="004450A8" w:rsidRPr="00737243" w:rsidRDefault="00667CFA" w:rsidP="004450A8">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（1-26）</w:t>
            </w:r>
            <w:r w:rsidR="004450A8" w:rsidRPr="00737243">
              <w:rPr>
                <w:rFonts w:asciiTheme="minorEastAsia" w:eastAsiaTheme="minorEastAsia" w:hAnsiTheme="minorEastAsia" w:hint="eastAsia"/>
                <w:color w:val="000000" w:themeColor="text1"/>
                <w:sz w:val="22"/>
                <w:szCs w:val="24"/>
              </w:rPr>
              <w:t>国際関係学科における教育内容等の充実</w:t>
            </w:r>
          </w:p>
        </w:tc>
      </w:tr>
      <w:tr w:rsidR="00737243" w:rsidRPr="00737243" w14:paraId="1DE744C6" w14:textId="77777777" w:rsidTr="00D44023">
        <w:trPr>
          <w:trHeight w:val="397"/>
        </w:trPr>
        <w:tc>
          <w:tcPr>
            <w:tcW w:w="390" w:type="dxa"/>
            <w:tcBorders>
              <w:top w:val="nil"/>
              <w:bottom w:val="nil"/>
            </w:tcBorders>
            <w:shd w:val="clear" w:color="auto" w:fill="CFDFEA" w:themeFill="text2" w:themeFillTint="33"/>
          </w:tcPr>
          <w:p w14:paraId="3BF003C2"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1CD01BF"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30C8AED1" w14:textId="77777777" w:rsidR="004450A8" w:rsidRPr="00737243" w:rsidRDefault="00667CFA" w:rsidP="004450A8">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（1-27）</w:t>
            </w:r>
            <w:r w:rsidR="004450A8" w:rsidRPr="00737243">
              <w:rPr>
                <w:rFonts w:asciiTheme="minorEastAsia" w:eastAsiaTheme="minorEastAsia" w:hAnsiTheme="minorEastAsia" w:hint="eastAsia"/>
                <w:color w:val="000000" w:themeColor="text1"/>
                <w:sz w:val="22"/>
                <w:szCs w:val="24"/>
              </w:rPr>
              <w:t>普通科における教育内容等の充実</w:t>
            </w:r>
          </w:p>
        </w:tc>
      </w:tr>
      <w:tr w:rsidR="00737243" w:rsidRPr="00737243" w14:paraId="0C6F962A" w14:textId="77777777" w:rsidTr="00D44023">
        <w:trPr>
          <w:trHeight w:val="397"/>
        </w:trPr>
        <w:tc>
          <w:tcPr>
            <w:tcW w:w="390" w:type="dxa"/>
            <w:tcBorders>
              <w:top w:val="nil"/>
              <w:bottom w:val="nil"/>
            </w:tcBorders>
            <w:shd w:val="clear" w:color="auto" w:fill="CFDFEA" w:themeFill="text2" w:themeFillTint="33"/>
          </w:tcPr>
          <w:p w14:paraId="4C4616ED"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7EA6860"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36B30264" w14:textId="77777777" w:rsidR="004450A8" w:rsidRPr="006A5A75" w:rsidRDefault="00667CFA" w:rsidP="004450A8">
            <w:pPr>
              <w:autoSpaceDE w:val="0"/>
              <w:autoSpaceDN w:val="0"/>
              <w:spacing w:line="340" w:lineRule="exact"/>
              <w:rPr>
                <w:rFonts w:asciiTheme="minorEastAsia" w:eastAsiaTheme="minorEastAsia" w:hAnsiTheme="minorEastAsia"/>
                <w:sz w:val="22"/>
              </w:rPr>
            </w:pPr>
            <w:r w:rsidRPr="006A5A75">
              <w:rPr>
                <w:rFonts w:hint="eastAsia"/>
                <w:sz w:val="22"/>
                <w:szCs w:val="24"/>
              </w:rPr>
              <w:t>（1-5）</w:t>
            </w:r>
            <w:r w:rsidR="007D4744" w:rsidRPr="006A5A75">
              <w:rPr>
                <w:rFonts w:hint="eastAsia"/>
                <w:sz w:val="22"/>
                <w:szCs w:val="24"/>
              </w:rPr>
              <w:t xml:space="preserve"> </w:t>
            </w:r>
            <w:r w:rsidR="007D4744" w:rsidRPr="006A5A75">
              <w:rPr>
                <w:sz w:val="22"/>
                <w:szCs w:val="24"/>
              </w:rPr>
              <w:t xml:space="preserve"> </w:t>
            </w:r>
            <w:r w:rsidR="004450A8" w:rsidRPr="006A5A75">
              <w:rPr>
                <w:rFonts w:asciiTheme="minorEastAsia" w:eastAsiaTheme="minorEastAsia" w:hAnsiTheme="minorEastAsia" w:hint="eastAsia"/>
                <w:sz w:val="22"/>
                <w:szCs w:val="24"/>
              </w:rPr>
              <w:t>府立高校における「総合的な探究の時間」の充実</w:t>
            </w:r>
            <w:r w:rsidR="004450A8" w:rsidRPr="006A5A75">
              <w:rPr>
                <w:rFonts w:hint="eastAsia"/>
                <w:sz w:val="22"/>
                <w:szCs w:val="24"/>
              </w:rPr>
              <w:t>＜再掲＞</w:t>
            </w:r>
          </w:p>
        </w:tc>
      </w:tr>
      <w:tr w:rsidR="00737243" w:rsidRPr="00737243" w14:paraId="5F8D9C52" w14:textId="77777777" w:rsidTr="00D44023">
        <w:trPr>
          <w:trHeight w:val="397"/>
        </w:trPr>
        <w:tc>
          <w:tcPr>
            <w:tcW w:w="390" w:type="dxa"/>
            <w:tcBorders>
              <w:top w:val="nil"/>
              <w:bottom w:val="nil"/>
            </w:tcBorders>
            <w:shd w:val="clear" w:color="auto" w:fill="CFDFEA" w:themeFill="text2" w:themeFillTint="33"/>
          </w:tcPr>
          <w:p w14:paraId="2FE088F3"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3F294E3"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1C46B4AA"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（1-28）</w:t>
            </w:r>
            <w:r w:rsidR="004450A8" w:rsidRPr="00737243">
              <w:rPr>
                <w:rFonts w:asciiTheme="minorEastAsia" w:eastAsiaTheme="minorEastAsia" w:hAnsiTheme="minorEastAsia" w:hint="eastAsia"/>
                <w:color w:val="000000" w:themeColor="text1"/>
                <w:sz w:val="22"/>
                <w:szCs w:val="24"/>
              </w:rPr>
              <w:t>理数教育の充実</w:t>
            </w:r>
          </w:p>
        </w:tc>
      </w:tr>
      <w:tr w:rsidR="00737243" w:rsidRPr="00737243" w14:paraId="52D3874B" w14:textId="77777777" w:rsidTr="00D44023">
        <w:trPr>
          <w:trHeight w:val="397"/>
        </w:trPr>
        <w:tc>
          <w:tcPr>
            <w:tcW w:w="390" w:type="dxa"/>
            <w:tcBorders>
              <w:top w:val="nil"/>
              <w:bottom w:val="nil"/>
            </w:tcBorders>
            <w:shd w:val="clear" w:color="auto" w:fill="CFDFEA" w:themeFill="text2" w:themeFillTint="33"/>
          </w:tcPr>
          <w:p w14:paraId="56B2E954"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8AE18CE"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39FA4FC8" w14:textId="77777777" w:rsidR="004450A8" w:rsidRPr="00737243" w:rsidRDefault="00667CFA"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szCs w:val="24"/>
              </w:rPr>
              <w:t>（1-29）</w:t>
            </w:r>
            <w:r w:rsidR="004450A8" w:rsidRPr="00737243">
              <w:rPr>
                <w:rFonts w:asciiTheme="minorEastAsia" w:eastAsiaTheme="minorEastAsia" w:hAnsiTheme="minorEastAsia" w:hint="eastAsia"/>
                <w:color w:val="000000" w:themeColor="text1"/>
                <w:sz w:val="22"/>
                <w:szCs w:val="24"/>
              </w:rPr>
              <w:t>府立学校入学者選抜・採点業務デジタル化</w:t>
            </w:r>
          </w:p>
        </w:tc>
      </w:tr>
      <w:tr w:rsidR="00737243" w:rsidRPr="00737243" w14:paraId="7F6E93F2" w14:textId="77777777" w:rsidTr="00F30C60">
        <w:trPr>
          <w:trHeight w:val="397"/>
        </w:trPr>
        <w:tc>
          <w:tcPr>
            <w:tcW w:w="390" w:type="dxa"/>
            <w:tcBorders>
              <w:top w:val="nil"/>
              <w:bottom w:val="nil"/>
            </w:tcBorders>
            <w:shd w:val="clear" w:color="auto" w:fill="CFDFEA" w:themeFill="text2" w:themeFillTint="33"/>
          </w:tcPr>
          <w:p w14:paraId="17FA27B5"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72D20DF6" w14:textId="77777777" w:rsidR="004450A8" w:rsidRPr="00737243" w:rsidRDefault="004450A8"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学校間のネットワーク化による学びの質の向上</w:t>
            </w:r>
          </w:p>
        </w:tc>
      </w:tr>
      <w:tr w:rsidR="00737243" w:rsidRPr="00737243" w14:paraId="79BAF1DE" w14:textId="77777777" w:rsidTr="00D44023">
        <w:trPr>
          <w:trHeight w:val="397"/>
        </w:trPr>
        <w:tc>
          <w:tcPr>
            <w:tcW w:w="390" w:type="dxa"/>
            <w:tcBorders>
              <w:top w:val="nil"/>
              <w:bottom w:val="nil"/>
            </w:tcBorders>
            <w:shd w:val="clear" w:color="auto" w:fill="CFDFEA" w:themeFill="text2" w:themeFillTint="33"/>
          </w:tcPr>
          <w:p w14:paraId="502E953D"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6201569"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37E2253A" w14:textId="77777777" w:rsidR="004450A8" w:rsidRPr="00737243" w:rsidRDefault="004450A8" w:rsidP="004450A8">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EC5FB7A" w14:textId="77777777" w:rsidTr="00D44023">
        <w:trPr>
          <w:trHeight w:val="397"/>
        </w:trPr>
        <w:tc>
          <w:tcPr>
            <w:tcW w:w="390" w:type="dxa"/>
            <w:tcBorders>
              <w:top w:val="nil"/>
            </w:tcBorders>
            <w:shd w:val="clear" w:color="auto" w:fill="CFDFEA" w:themeFill="text2" w:themeFillTint="33"/>
          </w:tcPr>
          <w:p w14:paraId="13DDBCA6"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3C9AEE78"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1EBB33FC" w14:textId="77777777" w:rsidR="004450A8" w:rsidRPr="00737243" w:rsidRDefault="007F727D"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（1-30）</w:t>
            </w:r>
            <w:r w:rsidR="004450A8" w:rsidRPr="00737243">
              <w:rPr>
                <w:rFonts w:asciiTheme="minorEastAsia" w:eastAsiaTheme="minorEastAsia" w:hAnsiTheme="minorEastAsia" w:hint="eastAsia"/>
                <w:color w:val="000000" w:themeColor="text1"/>
                <w:sz w:val="22"/>
              </w:rPr>
              <w:t>府立高校における特色ある魅力づくりとネットワーク化</w:t>
            </w:r>
          </w:p>
        </w:tc>
      </w:tr>
    </w:tbl>
    <w:p w14:paraId="5C4D423F" w14:textId="77777777" w:rsidR="004450A8" w:rsidRPr="00737243" w:rsidRDefault="004450A8" w:rsidP="004450A8">
      <w:pPr>
        <w:autoSpaceDE w:val="0"/>
        <w:autoSpaceDN w:val="0"/>
        <w:rPr>
          <w:rFonts w:asciiTheme="minorEastAsia" w:eastAsiaTheme="minorEastAsia" w:hAnsiTheme="minorEastAsia"/>
          <w:color w:val="000000" w:themeColor="text1"/>
          <w:sz w:val="22"/>
          <w:shd w:val="clear" w:color="auto" w:fill="000000" w:themeFill="text1"/>
        </w:rPr>
      </w:pPr>
    </w:p>
    <w:tbl>
      <w:tblPr>
        <w:tblStyle w:val="25"/>
        <w:tblW w:w="0" w:type="auto"/>
        <w:tblLook w:val="04A0" w:firstRow="1" w:lastRow="0" w:firstColumn="1" w:lastColumn="0" w:noHBand="0" w:noVBand="1"/>
      </w:tblPr>
      <w:tblGrid>
        <w:gridCol w:w="390"/>
        <w:gridCol w:w="391"/>
        <w:gridCol w:w="8961"/>
      </w:tblGrid>
      <w:tr w:rsidR="00737243" w:rsidRPr="00737243" w14:paraId="054F3AD4" w14:textId="77777777" w:rsidTr="393E9A3E">
        <w:trPr>
          <w:trHeight w:val="397"/>
        </w:trPr>
        <w:tc>
          <w:tcPr>
            <w:tcW w:w="9742" w:type="dxa"/>
            <w:gridSpan w:val="3"/>
            <w:tcBorders>
              <w:top w:val="single" w:sz="4" w:space="0" w:color="auto"/>
              <w:bottom w:val="nil"/>
            </w:tcBorders>
            <w:shd w:val="clear" w:color="auto" w:fill="CFDFEA" w:themeFill="text2" w:themeFillTint="33"/>
          </w:tcPr>
          <w:p w14:paraId="1AF35D4E" w14:textId="77777777" w:rsidR="004450A8" w:rsidRPr="00737243" w:rsidRDefault="004450A8" w:rsidP="004450A8">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重点取組⑦｜活力ある学校づくりをめざす府立高校の再編整備の推進</w:t>
            </w:r>
          </w:p>
        </w:tc>
      </w:tr>
      <w:tr w:rsidR="00737243" w:rsidRPr="00737243" w14:paraId="63EA3194" w14:textId="77777777" w:rsidTr="393E9A3E">
        <w:trPr>
          <w:trHeight w:val="397"/>
        </w:trPr>
        <w:tc>
          <w:tcPr>
            <w:tcW w:w="390" w:type="dxa"/>
            <w:tcBorders>
              <w:top w:val="nil"/>
              <w:bottom w:val="nil"/>
            </w:tcBorders>
            <w:shd w:val="clear" w:color="auto" w:fill="CFDFEA" w:themeFill="text2" w:themeFillTint="33"/>
          </w:tcPr>
          <w:p w14:paraId="4B90810D"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01B3A5BF" w14:textId="77777777" w:rsidR="004450A8" w:rsidRPr="00737243" w:rsidRDefault="004450A8"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生徒数減少を見据えた再編整備の計画的な推進</w:t>
            </w:r>
          </w:p>
        </w:tc>
      </w:tr>
      <w:tr w:rsidR="00737243" w:rsidRPr="00737243" w14:paraId="03275787" w14:textId="77777777" w:rsidTr="393E9A3E">
        <w:trPr>
          <w:trHeight w:val="397"/>
        </w:trPr>
        <w:tc>
          <w:tcPr>
            <w:tcW w:w="390" w:type="dxa"/>
            <w:tcBorders>
              <w:top w:val="nil"/>
              <w:bottom w:val="nil"/>
            </w:tcBorders>
            <w:shd w:val="clear" w:color="auto" w:fill="CFDFEA" w:themeFill="text2" w:themeFillTint="33"/>
          </w:tcPr>
          <w:p w14:paraId="2A7CE684"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4A42814"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78A23DBC" w14:textId="77777777" w:rsidR="004450A8" w:rsidRPr="00737243" w:rsidRDefault="004450A8" w:rsidP="004450A8">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3D96BDD" w14:textId="77777777" w:rsidTr="393E9A3E">
        <w:trPr>
          <w:trHeight w:val="397"/>
        </w:trPr>
        <w:tc>
          <w:tcPr>
            <w:tcW w:w="390" w:type="dxa"/>
            <w:tcBorders>
              <w:top w:val="nil"/>
              <w:bottom w:val="single" w:sz="4" w:space="0" w:color="auto"/>
            </w:tcBorders>
            <w:shd w:val="clear" w:color="auto" w:fill="CFDFEA" w:themeFill="text2" w:themeFillTint="33"/>
          </w:tcPr>
          <w:p w14:paraId="17557DD5"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45C9192A" w14:textId="77777777" w:rsidR="004450A8" w:rsidRPr="00737243" w:rsidRDefault="004450A8" w:rsidP="004450A8">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F2F2F2" w:themeFill="background1" w:themeFillShade="F2"/>
          </w:tcPr>
          <w:p w14:paraId="4ED7475C" w14:textId="77777777" w:rsidR="004450A8" w:rsidRPr="00737243" w:rsidRDefault="007F727D" w:rsidP="004450A8">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（1-31）</w:t>
            </w:r>
            <w:r w:rsidR="004450A8" w:rsidRPr="00737243">
              <w:rPr>
                <w:rFonts w:asciiTheme="minorEastAsia" w:eastAsiaTheme="minorEastAsia" w:hAnsiTheme="minorEastAsia" w:hint="eastAsia"/>
                <w:color w:val="000000" w:themeColor="text1"/>
                <w:sz w:val="22"/>
              </w:rPr>
              <w:t>府立高校の再編整備の計画的な推進</w:t>
            </w:r>
          </w:p>
        </w:tc>
      </w:tr>
    </w:tbl>
    <w:p w14:paraId="370BD627" w14:textId="77777777" w:rsidR="004450A8" w:rsidRPr="00AC1B30" w:rsidRDefault="004450A8" w:rsidP="393E9A3E">
      <w:pPr>
        <w:pStyle w:val="af"/>
        <w:rPr>
          <w:color w:val="FFFFFF" w:themeColor="background1"/>
        </w:rPr>
      </w:pPr>
      <w:bookmarkStart w:id="72" w:name="_Hlk164946771"/>
    </w:p>
    <w:p w14:paraId="5C2359FA" w14:textId="77777777" w:rsidR="004450A8" w:rsidRPr="00AC1B30" w:rsidRDefault="00C253F9" w:rsidP="393E9A3E">
      <w:r>
        <w:br w:type="page"/>
      </w:r>
    </w:p>
    <w:p w14:paraId="533FB46B" w14:textId="77777777" w:rsidR="004450A8" w:rsidRPr="00AC1B30" w:rsidRDefault="00C253F9" w:rsidP="393E9A3E">
      <w:pPr>
        <w:pStyle w:val="af"/>
        <w:rPr>
          <w:color w:val="FFFFFF" w:themeColor="background1"/>
        </w:rPr>
      </w:pPr>
      <w:r w:rsidRPr="393E9A3E">
        <w:rPr>
          <w:color w:val="FFFFFF" w:themeColor="background1"/>
        </w:rPr>
        <w:lastRenderedPageBreak/>
        <w:t>「成果指標」の達成状況</w:t>
      </w:r>
    </w:p>
    <w:tbl>
      <w:tblPr>
        <w:tblStyle w:val="24"/>
        <w:tblW w:w="0" w:type="auto"/>
        <w:tblLayout w:type="fixed"/>
        <w:tblLook w:val="04A0" w:firstRow="1" w:lastRow="0" w:firstColumn="1" w:lastColumn="0" w:noHBand="0" w:noVBand="1"/>
      </w:tblPr>
      <w:tblGrid>
        <w:gridCol w:w="510"/>
        <w:gridCol w:w="2324"/>
        <w:gridCol w:w="1134"/>
        <w:gridCol w:w="1247"/>
        <w:gridCol w:w="1134"/>
        <w:gridCol w:w="1134"/>
        <w:gridCol w:w="1134"/>
        <w:gridCol w:w="1214"/>
      </w:tblGrid>
      <w:tr w:rsidR="00737243" w:rsidRPr="00737243" w14:paraId="7D1C2CD4" w14:textId="77777777" w:rsidTr="6D93E233">
        <w:trPr>
          <w:trHeight w:val="397"/>
        </w:trPr>
        <w:tc>
          <w:tcPr>
            <w:tcW w:w="510" w:type="dxa"/>
            <w:shd w:val="clear" w:color="auto" w:fill="D9D9D9" w:themeFill="background1" w:themeFillShade="D9"/>
          </w:tcPr>
          <w:p w14:paraId="4DF95C9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No</w:t>
            </w:r>
          </w:p>
        </w:tc>
        <w:tc>
          <w:tcPr>
            <w:tcW w:w="2324" w:type="dxa"/>
            <w:shd w:val="clear" w:color="auto" w:fill="D9D9D9" w:themeFill="background1" w:themeFillShade="D9"/>
          </w:tcPr>
          <w:p w14:paraId="7261E00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shd w:val="clear" w:color="auto" w:fill="D9D9D9" w:themeFill="background1" w:themeFillShade="D9"/>
          </w:tcPr>
          <w:p w14:paraId="2FDC37D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2E57487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6582CAE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5AECE1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294D75FE"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7E244D52"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216421B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tcPr>
          <w:p w14:paraId="51B7394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294D75FE"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D75CAF" w:rsidRPr="00737243" w14:paraId="35A8026F" w14:textId="77777777" w:rsidTr="6D93E233">
        <w:trPr>
          <w:trHeight w:val="968"/>
        </w:trPr>
        <w:tc>
          <w:tcPr>
            <w:tcW w:w="510" w:type="dxa"/>
            <w:vAlign w:val="center"/>
          </w:tcPr>
          <w:p w14:paraId="3CF0C663" w14:textId="77777777" w:rsidR="00B54511" w:rsidRPr="00737243" w:rsidRDefault="00B54511" w:rsidP="00FE5BDA">
            <w:pPr>
              <w:autoSpaceDE w:val="0"/>
              <w:autoSpaceDN w:val="0"/>
              <w:spacing w:line="300" w:lineRule="exact"/>
              <w:ind w:leftChars="-50" w:left="-105" w:rightChars="-50" w:right="-105"/>
              <w:jc w:val="center"/>
              <w:rPr>
                <w:rFonts w:hAnsi="メイリオ"/>
                <w:b/>
                <w:color w:val="000000" w:themeColor="text1"/>
                <w:sz w:val="20"/>
                <w:szCs w:val="20"/>
              </w:rPr>
            </w:pPr>
            <w:r w:rsidRPr="00737243">
              <w:rPr>
                <w:rFonts w:hAnsi="メイリオ" w:hint="eastAsia"/>
                <w:b/>
                <w:color w:val="000000" w:themeColor="text1"/>
                <w:sz w:val="20"/>
                <w:szCs w:val="20"/>
              </w:rPr>
              <w:t>３</w:t>
            </w:r>
          </w:p>
          <w:p w14:paraId="7BF7AA17" w14:textId="77777777" w:rsidR="00B54511" w:rsidRPr="00737243" w:rsidRDefault="00B54511" w:rsidP="00FE5BDA">
            <w:pPr>
              <w:autoSpaceDE w:val="0"/>
              <w:autoSpaceDN w:val="0"/>
              <w:spacing w:line="300" w:lineRule="exact"/>
              <w:ind w:leftChars="-50" w:left="-105" w:rightChars="-50" w:right="-105"/>
              <w:jc w:val="center"/>
              <w:rPr>
                <w:rFonts w:hAnsi="メイリオ"/>
                <w:b/>
                <w:bCs/>
                <w:color w:val="000000" w:themeColor="text1"/>
                <w:sz w:val="20"/>
                <w:szCs w:val="20"/>
              </w:rPr>
            </w:pPr>
            <w:r w:rsidRPr="00737243">
              <w:rPr>
                <w:rFonts w:hAnsi="メイリオ" w:hint="eastAsia"/>
                <w:b/>
                <w:bCs/>
                <w:color w:val="000000" w:themeColor="text1"/>
                <w:w w:val="55"/>
                <w:kern w:val="0"/>
                <w:sz w:val="20"/>
                <w:szCs w:val="20"/>
                <w:fitText w:val="330" w:id="-990663680"/>
              </w:rPr>
              <w:t>【再】</w:t>
            </w:r>
          </w:p>
        </w:tc>
        <w:tc>
          <w:tcPr>
            <w:tcW w:w="2324" w:type="dxa"/>
            <w:vAlign w:val="center"/>
          </w:tcPr>
          <w:p w14:paraId="6745244C" w14:textId="77777777" w:rsidR="00B54511" w:rsidRPr="00737243" w:rsidRDefault="00B54511" w:rsidP="00B5451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授業に対し、肯定的評価をした府立高校生の割合（％）</w:t>
            </w:r>
          </w:p>
        </w:tc>
        <w:tc>
          <w:tcPr>
            <w:tcW w:w="1134" w:type="dxa"/>
            <w:tcBorders>
              <w:bottom w:val="single" w:sz="4" w:space="0" w:color="auto"/>
            </w:tcBorders>
            <w:vAlign w:val="center"/>
          </w:tcPr>
          <w:p w14:paraId="628E5FD5"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0AFF619F" w14:textId="77777777" w:rsidR="00B54511" w:rsidRPr="00D445A5" w:rsidRDefault="00B54511" w:rsidP="00B54511">
            <w:pPr>
              <w:autoSpaceDE w:val="0"/>
              <w:autoSpaceDN w:val="0"/>
              <w:spacing w:line="300" w:lineRule="exact"/>
              <w:jc w:val="center"/>
              <w:rPr>
                <w:rFonts w:hAnsi="メイリオ"/>
                <w:color w:val="000000" w:themeColor="text1"/>
                <w:sz w:val="20"/>
                <w:szCs w:val="20"/>
              </w:rPr>
            </w:pPr>
            <w:r w:rsidRPr="00D445A5">
              <w:rPr>
                <w:rFonts w:hAnsi="メイリオ" w:hint="eastAsia"/>
                <w:color w:val="000000" w:themeColor="text1"/>
                <w:sz w:val="20"/>
                <w:szCs w:val="20"/>
              </w:rPr>
              <w:t>前年度よりも増加</w:t>
            </w:r>
          </w:p>
        </w:tc>
        <w:tc>
          <w:tcPr>
            <w:tcW w:w="1134" w:type="dxa"/>
            <w:tcBorders>
              <w:bottom w:val="single" w:sz="4" w:space="0" w:color="auto"/>
            </w:tcBorders>
            <w:vAlign w:val="center"/>
          </w:tcPr>
          <w:p w14:paraId="0250D22E" w14:textId="77777777" w:rsidR="00B54511" w:rsidRPr="00D445A5" w:rsidRDefault="00B54511" w:rsidP="00B54511">
            <w:pPr>
              <w:autoSpaceDE w:val="0"/>
              <w:autoSpaceDN w:val="0"/>
              <w:spacing w:line="300" w:lineRule="exact"/>
              <w:jc w:val="center"/>
              <w:rPr>
                <w:rFonts w:hAnsi="メイリオ"/>
                <w:sz w:val="20"/>
                <w:szCs w:val="20"/>
              </w:rPr>
            </w:pPr>
            <w:r w:rsidRPr="00D445A5">
              <w:rPr>
                <w:rFonts w:hAnsi="メイリオ" w:hint="eastAsia"/>
                <w:sz w:val="20"/>
                <w:szCs w:val="20"/>
              </w:rPr>
              <w:t>―</w:t>
            </w:r>
          </w:p>
        </w:tc>
        <w:tc>
          <w:tcPr>
            <w:tcW w:w="1134" w:type="dxa"/>
            <w:tcBorders>
              <w:bottom w:val="single" w:sz="4" w:space="0" w:color="auto"/>
            </w:tcBorders>
            <w:vAlign w:val="center"/>
          </w:tcPr>
          <w:p w14:paraId="719BD1C6" w14:textId="77777777" w:rsidR="00B54511" w:rsidRPr="00D445A5" w:rsidRDefault="00846F8F" w:rsidP="00B54511">
            <w:pPr>
              <w:autoSpaceDE w:val="0"/>
              <w:autoSpaceDN w:val="0"/>
              <w:spacing w:line="300" w:lineRule="exact"/>
              <w:jc w:val="center"/>
              <w:rPr>
                <w:rFonts w:hAnsi="メイリオ"/>
                <w:sz w:val="20"/>
                <w:szCs w:val="20"/>
              </w:rPr>
            </w:pPr>
            <w:r w:rsidRPr="00D445A5">
              <w:rPr>
                <w:rFonts w:hAnsi="メイリオ" w:hint="eastAsia"/>
                <w:sz w:val="20"/>
                <w:szCs w:val="20"/>
              </w:rPr>
              <w:t>85.3</w:t>
            </w:r>
          </w:p>
        </w:tc>
        <w:tc>
          <w:tcPr>
            <w:tcW w:w="1134" w:type="dxa"/>
            <w:tcBorders>
              <w:bottom w:val="single" w:sz="4" w:space="0" w:color="auto"/>
            </w:tcBorders>
            <w:vAlign w:val="center"/>
          </w:tcPr>
          <w:p w14:paraId="01CB9970" w14:textId="77777777" w:rsidR="00E47F5A" w:rsidRPr="00D445A5" w:rsidRDefault="6B839532" w:rsidP="6D93E233">
            <w:pPr>
              <w:autoSpaceDE w:val="0"/>
              <w:autoSpaceDN w:val="0"/>
              <w:spacing w:line="300" w:lineRule="exact"/>
              <w:jc w:val="center"/>
              <w:rPr>
                <w:rFonts w:hAnsi="メイリオ"/>
                <w:sz w:val="20"/>
                <w:szCs w:val="20"/>
              </w:rPr>
            </w:pPr>
            <w:r w:rsidRPr="00D445A5">
              <w:rPr>
                <w:rFonts w:hAnsi="メイリオ"/>
                <w:sz w:val="20"/>
                <w:szCs w:val="20"/>
              </w:rPr>
              <w:t>84.3</w:t>
            </w:r>
          </w:p>
        </w:tc>
        <w:tc>
          <w:tcPr>
            <w:tcW w:w="1214" w:type="dxa"/>
            <w:tcBorders>
              <w:bottom w:val="single" w:sz="4" w:space="0" w:color="auto"/>
            </w:tcBorders>
            <w:vAlign w:val="center"/>
          </w:tcPr>
          <w:p w14:paraId="7ACA1581" w14:textId="6D7E2BC9" w:rsidR="00B54511" w:rsidRPr="00D445A5" w:rsidRDefault="00CF239E" w:rsidP="6D93E233">
            <w:pPr>
              <w:autoSpaceDE w:val="0"/>
              <w:autoSpaceDN w:val="0"/>
              <w:spacing w:line="300" w:lineRule="exact"/>
              <w:jc w:val="center"/>
              <w:rPr>
                <w:rFonts w:hAnsi="メイリオ"/>
                <w:sz w:val="20"/>
                <w:szCs w:val="20"/>
              </w:rPr>
            </w:pPr>
            <w:r w:rsidRPr="002C674E">
              <w:rPr>
                <w:rFonts w:hAnsi="メイリオ" w:hint="eastAsia"/>
                <w:sz w:val="20"/>
                <w:szCs w:val="20"/>
              </w:rPr>
              <w:t>×</w:t>
            </w:r>
          </w:p>
        </w:tc>
      </w:tr>
    </w:tbl>
    <w:p w14:paraId="09721D97" w14:textId="77777777" w:rsidR="004450A8" w:rsidRPr="00737243" w:rsidRDefault="004450A8" w:rsidP="004450A8">
      <w:pPr>
        <w:rPr>
          <w:color w:val="000000" w:themeColor="text1"/>
        </w:rPr>
      </w:pPr>
    </w:p>
    <w:p w14:paraId="79E5E558" w14:textId="77777777" w:rsidR="00635314" w:rsidRPr="00737243" w:rsidRDefault="00B0326C" w:rsidP="001E3E2B">
      <w:pPr>
        <w:spacing w:line="600" w:lineRule="exact"/>
        <w:rPr>
          <w:b/>
          <w:bCs/>
          <w:color w:val="000000" w:themeColor="text1"/>
          <w:sz w:val="22"/>
          <w:szCs w:val="24"/>
        </w:rPr>
      </w:pPr>
      <w:r w:rsidRPr="00737243">
        <w:rPr>
          <w:rFonts w:hint="eastAsia"/>
          <w:b/>
          <w:bCs/>
          <w:color w:val="000000" w:themeColor="text1"/>
          <w:sz w:val="22"/>
          <w:szCs w:val="24"/>
        </w:rPr>
        <w:t>＜</w:t>
      </w:r>
      <w:r w:rsidR="00635314" w:rsidRPr="00737243">
        <w:rPr>
          <w:rFonts w:hint="eastAsia"/>
          <w:b/>
          <w:bCs/>
          <w:color w:val="000000" w:themeColor="text1"/>
          <w:sz w:val="22"/>
          <w:szCs w:val="24"/>
        </w:rPr>
        <w:t>自己評価</w:t>
      </w:r>
      <w:r w:rsidRPr="00737243">
        <w:rPr>
          <w:rFonts w:hint="eastAsia"/>
          <w:b/>
          <w:bCs/>
          <w:color w:val="000000" w:themeColor="text1"/>
          <w:sz w:val="22"/>
          <w:szCs w:val="24"/>
        </w:rPr>
        <w:t>＞</w:t>
      </w:r>
    </w:p>
    <w:p w14:paraId="039C69B8" w14:textId="77777777" w:rsidR="001A192D" w:rsidRPr="00737243" w:rsidRDefault="001A192D" w:rsidP="001A192D">
      <w:pPr>
        <w:rPr>
          <w:b/>
          <w:bCs/>
          <w:color w:val="000000" w:themeColor="text1"/>
          <w:sz w:val="22"/>
          <w:szCs w:val="24"/>
        </w:rPr>
      </w:pPr>
      <w:r w:rsidRPr="00737243">
        <w:rPr>
          <w:rFonts w:hint="eastAsia"/>
          <w:b/>
          <w:color w:val="000000" w:themeColor="text1"/>
          <w:sz w:val="22"/>
          <w:szCs w:val="24"/>
        </w:rPr>
        <w:t>3　授業に対し、肯定的評価をした府立高校生の割合</w:t>
      </w:r>
    </w:p>
    <w:p w14:paraId="229057FD" w14:textId="73CB5422" w:rsidR="001A192D" w:rsidRPr="002C674E" w:rsidRDefault="001A192D" w:rsidP="001A192D">
      <w:pPr>
        <w:ind w:left="210" w:hangingChars="100" w:hanging="210"/>
        <w:rPr>
          <w:color w:val="000000" w:themeColor="text1"/>
        </w:rPr>
      </w:pPr>
      <w:r w:rsidRPr="436D329B">
        <w:rPr>
          <w:color w:val="000000" w:themeColor="text1"/>
        </w:rPr>
        <w:t xml:space="preserve">・　</w:t>
      </w:r>
      <w:r w:rsidR="007D22D7" w:rsidRPr="436D329B">
        <w:rPr>
          <w:color w:val="000000" w:themeColor="text1"/>
        </w:rPr>
        <w:t>授業に対し、肯定的評価をした府立高校生の割合は、実業系高校、グローバルリーダーズハイスクール、国際関係学科、エンパワメントスクール、普通科など各学科における教育内容等の充実に向け、</w:t>
      </w:r>
      <w:r w:rsidR="00C21BEE" w:rsidRPr="436D329B">
        <w:rPr>
          <w:color w:val="000000" w:themeColor="text1"/>
        </w:rPr>
        <w:t>具体的事業等に掲げる項目の半数以上が達成するなど</w:t>
      </w:r>
      <w:r w:rsidR="00D711AE" w:rsidRPr="436D329B">
        <w:rPr>
          <w:color w:val="000000" w:themeColor="text1"/>
        </w:rPr>
        <w:t>、</w:t>
      </w:r>
      <w:r w:rsidR="00CE581E" w:rsidRPr="436D329B">
        <w:rPr>
          <w:color w:val="000000" w:themeColor="text1"/>
        </w:rPr>
        <w:t>取組みを着実に進</w:t>
      </w:r>
      <w:r w:rsidR="00CE581E" w:rsidRPr="002C674E">
        <w:rPr>
          <w:color w:val="000000" w:themeColor="text1"/>
        </w:rPr>
        <w:t>めた</w:t>
      </w:r>
      <w:r w:rsidR="00CF239E" w:rsidRPr="002C674E">
        <w:rPr>
          <w:rFonts w:hint="eastAsia"/>
          <w:color w:val="000000" w:themeColor="text1"/>
        </w:rPr>
        <w:t>が</w:t>
      </w:r>
      <w:r w:rsidR="00CE581E" w:rsidRPr="002C674E">
        <w:rPr>
          <w:color w:val="000000" w:themeColor="text1"/>
        </w:rPr>
        <w:t>、前年度を</w:t>
      </w:r>
      <w:r w:rsidR="00CF239E" w:rsidRPr="002C674E">
        <w:rPr>
          <w:rFonts w:hint="eastAsia"/>
          <w:color w:val="000000" w:themeColor="text1"/>
        </w:rPr>
        <w:t>下</w:t>
      </w:r>
      <w:r w:rsidR="00CE581E" w:rsidRPr="002C674E">
        <w:rPr>
          <w:color w:val="000000" w:themeColor="text1"/>
        </w:rPr>
        <w:t>回り</w:t>
      </w:r>
      <w:r w:rsidR="00CF239E" w:rsidRPr="002C674E">
        <w:rPr>
          <w:rFonts w:hint="eastAsia"/>
          <w:color w:val="000000" w:themeColor="text1"/>
        </w:rPr>
        <w:t>、</w:t>
      </w:r>
      <w:r w:rsidR="00CE581E" w:rsidRPr="002C674E">
        <w:rPr>
          <w:color w:val="000000" w:themeColor="text1"/>
        </w:rPr>
        <w:t>目標を達成</w:t>
      </w:r>
      <w:r w:rsidR="00CF239E" w:rsidRPr="002C674E">
        <w:rPr>
          <w:rFonts w:hint="eastAsia"/>
          <w:color w:val="000000" w:themeColor="text1"/>
        </w:rPr>
        <w:t>できなかった</w:t>
      </w:r>
      <w:r w:rsidR="00CE581E" w:rsidRPr="002C674E">
        <w:rPr>
          <w:color w:val="000000" w:themeColor="text1"/>
        </w:rPr>
        <w:t>。</w:t>
      </w:r>
    </w:p>
    <w:p w14:paraId="168C5BD4" w14:textId="77777777" w:rsidR="00F242C9" w:rsidRPr="00737243" w:rsidRDefault="454D4A81" w:rsidP="436D329B">
      <w:pPr>
        <w:ind w:left="210" w:firstLine="210"/>
      </w:pPr>
      <w:r w:rsidRPr="002C674E">
        <w:rPr>
          <w:rFonts w:hAnsi="メイリオ" w:cs="メイリオ"/>
          <w:color w:val="000000" w:themeColor="text1"/>
          <w:szCs w:val="21"/>
        </w:rPr>
        <w:t>工業系高校では、具体的事業等に掲げる</w:t>
      </w:r>
      <w:r w:rsidRPr="002C674E">
        <w:rPr>
          <w:rFonts w:hAnsi="メイリオ" w:cs="メイリオ"/>
          <w:color w:val="000000" w:themeColor="text1"/>
          <w:szCs w:val="21"/>
          <w:u w:val="dotted"/>
        </w:rPr>
        <w:t>全卒業者のうち</w:t>
      </w:r>
      <w:r w:rsidRPr="009828E5">
        <w:rPr>
          <w:rFonts w:hAnsi="メイリオ" w:cs="メイリオ"/>
          <w:color w:val="000000" w:themeColor="text1"/>
          <w:szCs w:val="21"/>
          <w:u w:val="dotted"/>
        </w:rPr>
        <w:t>就職を希望する子どもたちの就職率</w:t>
      </w:r>
      <w:r w:rsidRPr="009828E5">
        <w:rPr>
          <w:rFonts w:hAnsi="メイリオ" w:cs="メイリオ"/>
          <w:color w:val="000000" w:themeColor="text1"/>
          <w:szCs w:val="21"/>
          <w:vertAlign w:val="subscript"/>
        </w:rPr>
        <w:t>1-20</w:t>
      </w:r>
      <w:r w:rsidRPr="009828E5">
        <w:rPr>
          <w:rFonts w:hAnsi="メイリオ" w:cs="メイリオ"/>
          <w:color w:val="000000" w:themeColor="text1"/>
          <w:szCs w:val="21"/>
        </w:rPr>
        <w:t>と</w:t>
      </w:r>
      <w:r w:rsidRPr="009828E5">
        <w:rPr>
          <w:rFonts w:hAnsi="メイリオ" w:cs="メイリオ"/>
          <w:color w:val="000000" w:themeColor="text1"/>
          <w:szCs w:val="21"/>
          <w:u w:val="dotted"/>
        </w:rPr>
        <w:t>大学や専門学校等へ進学した卒業者のうち、理工系大学への進学率</w:t>
      </w:r>
      <w:r w:rsidRPr="009828E5">
        <w:rPr>
          <w:rFonts w:hAnsi="メイリオ" w:cs="メイリオ"/>
          <w:color w:val="000000" w:themeColor="text1"/>
          <w:szCs w:val="21"/>
          <w:vertAlign w:val="subscript"/>
        </w:rPr>
        <w:t>1-20</w:t>
      </w:r>
      <w:r w:rsidRPr="009828E5">
        <w:rPr>
          <w:rFonts w:hAnsi="メイリオ" w:cs="メイリオ"/>
          <w:color w:val="000000" w:themeColor="text1"/>
          <w:szCs w:val="21"/>
        </w:rPr>
        <w:t>が年度目標を達成した。成果指標につながる取組みとして、</w:t>
      </w:r>
      <w:r w:rsidRPr="009828E5">
        <w:rPr>
          <w:rFonts w:hAnsi="メイリオ" w:cs="メイリオ"/>
          <w:szCs w:val="21"/>
        </w:rPr>
        <w:t>就職希望生徒に対して、地域の産業に関わる企業へのインターンシップや企業人材等外部講師による技能講習など、職業人と直接関わる機会を創出することにより、生徒の仕事に対する理解促進や、具体的な将来像を描くことが可能となり、成果指標を上回る就職率の維持につながっ</w:t>
      </w:r>
      <w:r w:rsidR="00D445A5" w:rsidRPr="009828E5">
        <w:rPr>
          <w:rFonts w:hAnsi="メイリオ" w:cs="メイリオ" w:hint="eastAsia"/>
          <w:szCs w:val="21"/>
        </w:rPr>
        <w:t>た</w:t>
      </w:r>
      <w:r w:rsidR="00174663" w:rsidRPr="009828E5">
        <w:rPr>
          <w:rFonts w:hAnsi="メイリオ" w:cs="メイリオ" w:hint="eastAsia"/>
          <w:szCs w:val="21"/>
        </w:rPr>
        <w:t>と考えられる</w:t>
      </w:r>
      <w:r w:rsidRPr="009828E5">
        <w:rPr>
          <w:rFonts w:hAnsi="メイリオ" w:cs="メイリオ"/>
          <w:szCs w:val="21"/>
        </w:rPr>
        <w:t>。また、進学希望生徒に対して、大学教授による講義やキャンパスでの体験授業など高大連携の充実に継続的に取り組むことにより、理工系大学への進学率の目標達成に寄与し</w:t>
      </w:r>
      <w:r w:rsidR="00D445A5" w:rsidRPr="009828E5">
        <w:rPr>
          <w:rFonts w:hAnsi="メイリオ" w:cs="メイリオ" w:hint="eastAsia"/>
          <w:szCs w:val="21"/>
        </w:rPr>
        <w:t>た</w:t>
      </w:r>
      <w:r w:rsidRPr="009828E5">
        <w:rPr>
          <w:rFonts w:hAnsi="メイリオ" w:cs="メイリオ"/>
          <w:szCs w:val="21"/>
        </w:rPr>
        <w:t>。一方、</w:t>
      </w:r>
      <w:r w:rsidRPr="009828E5">
        <w:rPr>
          <w:rFonts w:hAnsi="メイリオ" w:cs="メイリオ"/>
          <w:szCs w:val="21"/>
          <w:u w:val="dotted"/>
        </w:rPr>
        <w:t>工業系高校の子どもたち１人あたりの資格取得数</w:t>
      </w:r>
      <w:r w:rsidRPr="009828E5">
        <w:rPr>
          <w:rFonts w:hAnsi="メイリオ" w:cs="メイリオ"/>
          <w:szCs w:val="21"/>
          <w:vertAlign w:val="subscript"/>
        </w:rPr>
        <w:t>1-20</w:t>
      </w:r>
      <w:r w:rsidRPr="009828E5">
        <w:rPr>
          <w:rFonts w:hAnsi="メイリオ" w:cs="メイリオ"/>
          <w:szCs w:val="21"/>
        </w:rPr>
        <w:t>は年</w:t>
      </w:r>
      <w:r w:rsidRPr="00D445A5">
        <w:rPr>
          <w:rFonts w:hAnsi="メイリオ" w:cs="メイリオ"/>
          <w:szCs w:val="21"/>
        </w:rPr>
        <w:t>度目標を達成しなかった。内訳として、国家検定（技能検定）及び民間検定のいずれにおいても</w:t>
      </w:r>
      <w:r w:rsidRPr="436D329B">
        <w:rPr>
          <w:rFonts w:hAnsi="メイリオ" w:cs="メイリオ"/>
          <w:color w:val="000000" w:themeColor="text1"/>
          <w:szCs w:val="21"/>
        </w:rPr>
        <w:t>合格者数及び合格率は昨年度の実績を上回ったが、年度目標には及ばなかった。一因として、検定料の増額改定が相次ぐ中、生徒自身が進路実現に直結する資格の受験に絞っている背景があると考えられる。今後も引き続き、熟練技術者や企業人材による技術指導をより一層充実させるなど、連携を促進していく。</w:t>
      </w:r>
    </w:p>
    <w:p w14:paraId="21ABA278" w14:textId="4C9790A1" w:rsidR="00B1500E" w:rsidRPr="00737243" w:rsidRDefault="00B1500E" w:rsidP="00F242C9">
      <w:pPr>
        <w:ind w:leftChars="100" w:left="210" w:firstLineChars="100" w:firstLine="210"/>
        <w:rPr>
          <w:color w:val="000000" w:themeColor="text1"/>
          <w:u w:val="dotted"/>
        </w:rPr>
      </w:pPr>
      <w:r w:rsidRPr="31C23509">
        <w:rPr>
          <w:color w:val="000000" w:themeColor="text1"/>
        </w:rPr>
        <w:t>商業系高校や農業高校では、</w:t>
      </w:r>
      <w:r w:rsidRPr="31C23509">
        <w:rPr>
          <w:color w:val="000000" w:themeColor="text1"/>
          <w:u w:val="dotted"/>
        </w:rPr>
        <w:t>高等教育機関や産業界等と連携した学習活動</w:t>
      </w:r>
      <w:r w:rsidRPr="31C23509">
        <w:rPr>
          <w:rFonts w:hAnsi="メイリオ"/>
          <w:color w:val="000000" w:themeColor="text1"/>
          <w:vertAlign w:val="subscript"/>
        </w:rPr>
        <w:t>1-21</w:t>
      </w:r>
      <w:r w:rsidRPr="31C23509">
        <w:rPr>
          <w:color w:val="000000" w:themeColor="text1"/>
        </w:rPr>
        <w:t>、</w:t>
      </w:r>
      <w:r w:rsidRPr="31C23509">
        <w:rPr>
          <w:color w:val="000000" w:themeColor="text1"/>
          <w:u w:val="dotted"/>
        </w:rPr>
        <w:t>農業高校の子どもたちが外部で開催される研究発表等での入賞数</w:t>
      </w:r>
      <w:r w:rsidRPr="31C23509">
        <w:rPr>
          <w:rFonts w:hAnsi="メイリオ"/>
          <w:color w:val="000000" w:themeColor="text1"/>
          <w:vertAlign w:val="subscript"/>
        </w:rPr>
        <w:t>1-22</w:t>
      </w:r>
      <w:r w:rsidRPr="31C23509">
        <w:rPr>
          <w:color w:val="000000" w:themeColor="text1"/>
        </w:rPr>
        <w:t>について目標値を大きく上回る実績をあげ、具体的事業等に掲げる年度目標を達成した。いずれも、府教育庁において新たな大学や企業との連携を進めたことにより学校にとって連携先の選択肢が広がったことが、年度目標の達成につながっ</w:t>
      </w:r>
      <w:r w:rsidRPr="00174663">
        <w:rPr>
          <w:color w:val="000000" w:themeColor="text1"/>
        </w:rPr>
        <w:t>た</w:t>
      </w:r>
      <w:r w:rsidR="00174663">
        <w:rPr>
          <w:rFonts w:hint="eastAsia"/>
          <w:color w:val="000000" w:themeColor="text1"/>
        </w:rPr>
        <w:t>と考えられる</w:t>
      </w:r>
      <w:r w:rsidRPr="31C23509">
        <w:rPr>
          <w:color w:val="000000" w:themeColor="text1"/>
        </w:rPr>
        <w:t>。引き続き、大学・企業等新たな連携先の開拓に取り組む。</w:t>
      </w:r>
    </w:p>
    <w:p w14:paraId="4FFE98E2" w14:textId="77777777" w:rsidR="006C409D" w:rsidRPr="00FE274F" w:rsidRDefault="183D8022" w:rsidP="2DB48AB9">
      <w:pPr>
        <w:ind w:leftChars="100" w:left="210" w:firstLineChars="100" w:firstLine="210"/>
        <w:rPr>
          <w:rFonts w:hAnsi="メイリオ"/>
        </w:rPr>
      </w:pPr>
      <w:r w:rsidRPr="00FE274F">
        <w:t>グローバルリーダーズハイスクールについては、具体的事業等に掲げる</w:t>
      </w:r>
      <w:r w:rsidRPr="00FE274F">
        <w:rPr>
          <w:u w:val="dotted"/>
        </w:rPr>
        <w:t>グローバルリーダーズハイスクールを卒業し、スーパーグローバル大学（トップ型）指定校</w:t>
      </w:r>
      <w:r w:rsidR="006C409D" w:rsidRPr="00FE274F">
        <w:rPr>
          <w:rStyle w:val="af5"/>
          <w:rFonts w:hAnsi="メイリオ"/>
          <w:sz w:val="22"/>
          <w:u w:val="dotted"/>
        </w:rPr>
        <w:footnoteReference w:id="20"/>
      </w:r>
      <w:r w:rsidRPr="00FE274F">
        <w:rPr>
          <w:u w:val="dotted"/>
        </w:rPr>
        <w:t>やグローバルサイエンスキャンパス採択校</w:t>
      </w:r>
      <w:r w:rsidR="006C409D" w:rsidRPr="00FE274F">
        <w:rPr>
          <w:rStyle w:val="af5"/>
          <w:rFonts w:hAnsi="メイリオ"/>
          <w:sz w:val="22"/>
          <w:u w:val="dotted"/>
        </w:rPr>
        <w:footnoteReference w:id="21"/>
      </w:r>
      <w:r w:rsidRPr="00FE274F">
        <w:rPr>
          <w:u w:val="dotted"/>
        </w:rPr>
        <w:t>への進学者数</w:t>
      </w:r>
      <w:r w:rsidR="1B491D87" w:rsidRPr="00FE274F">
        <w:rPr>
          <w:rFonts w:hAnsi="メイリオ"/>
          <w:vertAlign w:val="subscript"/>
        </w:rPr>
        <w:t>1-23</w:t>
      </w:r>
      <w:r w:rsidRPr="00FE274F">
        <w:t>は、</w:t>
      </w:r>
      <w:r w:rsidR="1CC3EE9B" w:rsidRPr="00FE274F">
        <w:t>年度</w:t>
      </w:r>
      <w:r w:rsidRPr="00FE274F">
        <w:t>目標を</w:t>
      </w:r>
      <w:r w:rsidR="19936758" w:rsidRPr="00FE274F">
        <w:rPr>
          <w:rFonts w:hAnsi="メイリオ"/>
        </w:rPr>
        <w:t>達成しなかった。</w:t>
      </w:r>
    </w:p>
    <w:p w14:paraId="50848FE3" w14:textId="4B607F40" w:rsidR="001A192D" w:rsidRPr="00737243" w:rsidRDefault="001A192D" w:rsidP="1EB4B994">
      <w:pPr>
        <w:ind w:leftChars="100" w:left="210" w:firstLineChars="100" w:firstLine="210"/>
        <w:rPr>
          <w:rFonts w:hAnsi="メイリオ"/>
          <w:color w:val="000000" w:themeColor="text1"/>
        </w:rPr>
      </w:pPr>
      <w:r w:rsidRPr="1EB4B994">
        <w:rPr>
          <w:color w:val="000000" w:themeColor="text1"/>
        </w:rPr>
        <w:lastRenderedPageBreak/>
        <w:t>英語教育に関し、グローバルリーダーズハイスクールの生徒のうち、具体的事業等に掲げる</w:t>
      </w:r>
      <w:r w:rsidRPr="1EB4B994">
        <w:rPr>
          <w:color w:val="000000" w:themeColor="text1"/>
          <w:u w:val="dotted"/>
        </w:rPr>
        <w:t>国際会議等</w:t>
      </w:r>
      <w:r w:rsidR="00F14531" w:rsidRPr="1EB4B994">
        <w:rPr>
          <w:color w:val="000000" w:themeColor="text1"/>
          <w:u w:val="dotted"/>
        </w:rPr>
        <w:t>、</w:t>
      </w:r>
      <w:r w:rsidRPr="1EB4B994">
        <w:rPr>
          <w:color w:val="000000" w:themeColor="text1"/>
          <w:u w:val="dotted"/>
        </w:rPr>
        <w:t>英語でディスカッションを行うプログラムへの参加</w:t>
      </w:r>
      <w:r w:rsidR="005645A9" w:rsidRPr="1EB4B994">
        <w:rPr>
          <w:color w:val="000000" w:themeColor="text1"/>
          <w:u w:val="dotted"/>
        </w:rPr>
        <w:t>者</w:t>
      </w:r>
      <w:r w:rsidRPr="1EB4B994">
        <w:rPr>
          <w:color w:val="000000" w:themeColor="text1"/>
          <w:u w:val="dotted"/>
        </w:rPr>
        <w:t>数</w:t>
      </w:r>
      <w:r w:rsidR="004E103B" w:rsidRPr="1EB4B994">
        <w:rPr>
          <w:rFonts w:hAnsi="メイリオ"/>
          <w:color w:val="000000" w:themeColor="text1"/>
          <w:vertAlign w:val="subscript"/>
        </w:rPr>
        <w:t>1-23</w:t>
      </w:r>
      <w:r w:rsidR="00E47F5A" w:rsidRPr="1EB4B994">
        <w:rPr>
          <w:color w:val="000000" w:themeColor="text1"/>
        </w:rPr>
        <w:t>については、</w:t>
      </w:r>
      <w:r w:rsidR="00242027" w:rsidRPr="1EB4B994">
        <w:rPr>
          <w:color w:val="000000" w:themeColor="text1"/>
        </w:rPr>
        <w:t>年</w:t>
      </w:r>
      <w:r w:rsidR="00BC4EAC" w:rsidRPr="1EB4B994">
        <w:rPr>
          <w:color w:val="000000" w:themeColor="text1"/>
        </w:rPr>
        <w:t>度</w:t>
      </w:r>
      <w:r w:rsidRPr="1EB4B994">
        <w:rPr>
          <w:color w:val="000000" w:themeColor="text1"/>
        </w:rPr>
        <w:t>目標を達成し</w:t>
      </w:r>
      <w:r w:rsidR="7E7F8EA7" w:rsidRPr="31C23509">
        <w:rPr>
          <w:color w:val="000000" w:themeColor="text1"/>
        </w:rPr>
        <w:t>なかっ</w:t>
      </w:r>
      <w:r w:rsidRPr="1EB4B994">
        <w:rPr>
          <w:color w:val="000000" w:themeColor="text1"/>
        </w:rPr>
        <w:t>た。</w:t>
      </w:r>
    </w:p>
    <w:p w14:paraId="0890DD72" w14:textId="77777777" w:rsidR="004E4857" w:rsidRPr="00737243" w:rsidRDefault="004E4857" w:rsidP="004E4857">
      <w:pPr>
        <w:ind w:leftChars="100" w:left="210" w:firstLineChars="100" w:firstLine="210"/>
        <w:rPr>
          <w:color w:val="000000" w:themeColor="text1"/>
        </w:rPr>
      </w:pPr>
      <w:r w:rsidRPr="61517242">
        <w:rPr>
          <w:color w:val="000000" w:themeColor="text1"/>
        </w:rPr>
        <w:t>また、同じく英語教育を特色とする国際関係学科に在籍する子どもたちのうち、具体的事業等に掲げる</w:t>
      </w:r>
      <w:r w:rsidRPr="61517242">
        <w:rPr>
          <w:color w:val="000000" w:themeColor="text1"/>
          <w:u w:val="dotted"/>
        </w:rPr>
        <w:t>CEFR B1レベル（英検</w:t>
      </w:r>
      <w:r w:rsidR="00D445A5" w:rsidRPr="61517242">
        <w:rPr>
          <w:color w:val="000000" w:themeColor="text1"/>
          <w:u w:val="dotted"/>
        </w:rPr>
        <w:t>２</w:t>
      </w:r>
      <w:r w:rsidRPr="61517242">
        <w:rPr>
          <w:color w:val="000000" w:themeColor="text1"/>
          <w:u w:val="dotted"/>
        </w:rPr>
        <w:t>級相当）以上の英語力を有する府立高校３年生の割合</w:t>
      </w:r>
      <w:r w:rsidRPr="61517242">
        <w:rPr>
          <w:rFonts w:hAnsi="メイリオ"/>
          <w:color w:val="000000" w:themeColor="text1"/>
          <w:vertAlign w:val="subscript"/>
        </w:rPr>
        <w:t>1-26</w:t>
      </w:r>
      <w:r w:rsidRPr="61517242">
        <w:rPr>
          <w:color w:val="000000" w:themeColor="text1"/>
        </w:rPr>
        <w:t>は、年度目標を達成しなかった。</w:t>
      </w:r>
      <w:r w:rsidR="00910EF8" w:rsidRPr="61517242">
        <w:rPr>
          <w:color w:val="000000" w:themeColor="text1"/>
        </w:rPr>
        <w:t>年度目標の達成に向け、</w:t>
      </w:r>
      <w:r w:rsidRPr="61517242">
        <w:rPr>
          <w:color w:val="000000" w:themeColor="text1"/>
        </w:rPr>
        <w:t>生徒の英語４技能をバランスよく育成する指導法等に関する教員研修の実施等により授業改善を促進</w:t>
      </w:r>
      <w:r w:rsidR="00910EF8" w:rsidRPr="61517242">
        <w:rPr>
          <w:color w:val="000000" w:themeColor="text1"/>
        </w:rPr>
        <w:t>していく。</w:t>
      </w:r>
    </w:p>
    <w:p w14:paraId="66BFC5A3" w14:textId="6C622687" w:rsidR="5D25E34A" w:rsidRPr="00FE274F" w:rsidRDefault="5D25E34A" w:rsidP="61517242">
      <w:pPr>
        <w:ind w:leftChars="100" w:left="210" w:firstLineChars="100" w:firstLine="210"/>
      </w:pPr>
      <w:r w:rsidRPr="00FE274F">
        <w:t>今後は、教員研修を引き続き実施するとともに、国際会議やイングリッシュキャンプなど、英語によるディスカッションを行うプログラムの一層の充実を図る。また、グローバルリーダーズハイスクールや国際関係学科を設置する学校に在籍する生徒に対して、これらのプログラムへの参加を促進していく。</w:t>
      </w:r>
    </w:p>
    <w:p w14:paraId="71D07B67" w14:textId="77777777" w:rsidR="001A192D" w:rsidRPr="00737243" w:rsidRDefault="001A192D" w:rsidP="001A192D">
      <w:pPr>
        <w:ind w:leftChars="100" w:left="210" w:firstLineChars="100" w:firstLine="210"/>
        <w:rPr>
          <w:color w:val="000000" w:themeColor="text1"/>
        </w:rPr>
      </w:pPr>
      <w:r w:rsidRPr="31C23509">
        <w:rPr>
          <w:color w:val="000000" w:themeColor="text1"/>
        </w:rPr>
        <w:t>エンパワメントスクールでは、具体的事業等に掲げる</w:t>
      </w:r>
      <w:r w:rsidRPr="31C23509">
        <w:rPr>
          <w:color w:val="000000" w:themeColor="text1"/>
          <w:u w:val="dotted"/>
        </w:rPr>
        <w:t>エンパワメントスクールを卒業後、進学・就職の進路を実現した者の割合</w:t>
      </w:r>
      <w:r w:rsidR="004E103B" w:rsidRPr="31C23509">
        <w:rPr>
          <w:rFonts w:hAnsi="メイリオ"/>
          <w:color w:val="000000" w:themeColor="text1"/>
          <w:vertAlign w:val="subscript"/>
        </w:rPr>
        <w:t>1-24</w:t>
      </w:r>
      <w:r w:rsidRPr="31C23509">
        <w:rPr>
          <w:color w:val="000000" w:themeColor="text1"/>
        </w:rPr>
        <w:t>が</w:t>
      </w:r>
      <w:r w:rsidR="00BC4EAC" w:rsidRPr="31C23509">
        <w:rPr>
          <w:color w:val="000000" w:themeColor="text1"/>
        </w:rPr>
        <w:t>年度</w:t>
      </w:r>
      <w:r w:rsidRPr="31C23509">
        <w:rPr>
          <w:color w:val="000000" w:themeColor="text1"/>
        </w:rPr>
        <w:t>目標を達成しなかった。</w:t>
      </w:r>
      <w:r w:rsidR="001E41EE" w:rsidRPr="31C23509">
        <w:rPr>
          <w:color w:val="000000" w:themeColor="text1"/>
        </w:rPr>
        <w:t>年度目標の達成に向け、エンパワメントスクール合同分析会において、実践事例を共有するなど、キャリア教育</w:t>
      </w:r>
      <w:r w:rsidR="008F6095" w:rsidRPr="31C23509">
        <w:rPr>
          <w:color w:val="000000" w:themeColor="text1"/>
          <w:sz w:val="22"/>
          <w:vertAlign w:val="superscript"/>
        </w:rPr>
        <w:footnoteReference w:id="22"/>
      </w:r>
      <w:r w:rsidR="001E41EE" w:rsidRPr="31C23509">
        <w:rPr>
          <w:color w:val="000000" w:themeColor="text1"/>
        </w:rPr>
        <w:t>の充実に努める。</w:t>
      </w:r>
    </w:p>
    <w:p w14:paraId="661B02F8" w14:textId="650F49C1" w:rsidR="001A192D" w:rsidRPr="00282B91" w:rsidRDefault="001A192D" w:rsidP="31C23509">
      <w:pPr>
        <w:ind w:leftChars="100" w:left="210" w:firstLineChars="100" w:firstLine="210"/>
      </w:pPr>
      <w:r w:rsidRPr="31C23509">
        <w:rPr>
          <w:color w:val="000000" w:themeColor="text1"/>
        </w:rPr>
        <w:t>普通科については、</w:t>
      </w:r>
      <w:r w:rsidR="00C17ACE" w:rsidRPr="31C23509">
        <w:rPr>
          <w:color w:val="000000" w:themeColor="text1"/>
          <w:u w:val="dotted"/>
        </w:rPr>
        <w:t>SDGsの実現をはじめ、学際的・複合的な学問分野や、地域社会の諸課題の解決に向けた実践的な学び</w:t>
      </w:r>
      <w:r w:rsidR="00A967E7" w:rsidRPr="31C23509">
        <w:rPr>
          <w:color w:val="000000" w:themeColor="text1"/>
          <w:u w:val="dotted"/>
        </w:rPr>
        <w:t>の充実に向け</w:t>
      </w:r>
      <w:bookmarkStart w:id="73" w:name="_Hlk172054186"/>
      <w:r w:rsidR="004E103B" w:rsidRPr="31C23509">
        <w:rPr>
          <w:rFonts w:hAnsi="メイリオ"/>
          <w:color w:val="000000" w:themeColor="text1"/>
          <w:vertAlign w:val="subscript"/>
        </w:rPr>
        <w:t>1-27</w:t>
      </w:r>
      <w:bookmarkEnd w:id="73"/>
      <w:r w:rsidRPr="31C23509">
        <w:rPr>
          <w:color w:val="000000" w:themeColor="text1"/>
        </w:rPr>
        <w:t>、</w:t>
      </w:r>
      <w:r w:rsidR="00A967E7" w:rsidRPr="31C23509">
        <w:rPr>
          <w:color w:val="000000" w:themeColor="text1"/>
        </w:rPr>
        <w:t>令和</w:t>
      </w:r>
      <w:r w:rsidR="00A967E7" w:rsidRPr="00282B91">
        <w:t>８年度より「文理探究科」を</w:t>
      </w:r>
      <w:r w:rsidR="65279AE9" w:rsidRPr="00282B91">
        <w:t>開設する</w:t>
      </w:r>
      <w:r w:rsidR="00A967E7" w:rsidRPr="00282B91">
        <w:t>府立高校２校に</w:t>
      </w:r>
      <w:r w:rsidR="032BF7D7" w:rsidRPr="00282B91">
        <w:t>おいて、</w:t>
      </w:r>
      <w:r w:rsidR="5F5ACBCB" w:rsidRPr="00282B91">
        <w:rPr>
          <w:rFonts w:hAnsi="メイリオ" w:cs="メイリオ"/>
          <w:szCs w:val="21"/>
        </w:rPr>
        <w:t>学科の設置に向けた取組みを進めるとともに、令和11年度以降、「文理探究科」の</w:t>
      </w:r>
      <w:r w:rsidR="00667A4C">
        <w:rPr>
          <w:rFonts w:hAnsi="メイリオ" w:cs="メイリオ" w:hint="eastAsia"/>
          <w:szCs w:val="21"/>
        </w:rPr>
        <w:t>さら</w:t>
      </w:r>
      <w:r w:rsidR="5F5ACBCB" w:rsidRPr="00282B91">
        <w:rPr>
          <w:rFonts w:hAnsi="メイリオ" w:cs="メイリオ"/>
          <w:szCs w:val="21"/>
        </w:rPr>
        <w:t>なる設置をめざすことを決定した。令和８年度は、「文理探究科」の２校が取組みを円滑に進められるよう、支援し</w:t>
      </w:r>
      <w:r w:rsidR="5F5ACBCB" w:rsidRPr="009828E5">
        <w:rPr>
          <w:rFonts w:hAnsi="メイリオ" w:cs="メイリオ"/>
          <w:szCs w:val="21"/>
        </w:rPr>
        <w:t>ていく</w:t>
      </w:r>
      <w:r w:rsidR="00D445A5" w:rsidRPr="009828E5">
        <w:rPr>
          <w:vertAlign w:val="subscript"/>
        </w:rPr>
        <w:t>【新】</w:t>
      </w:r>
      <w:r w:rsidR="5F5ACBCB" w:rsidRPr="009828E5">
        <w:rPr>
          <w:rFonts w:hAnsi="メイリオ" w:cs="メイリオ"/>
          <w:szCs w:val="21"/>
        </w:rPr>
        <w:t>。</w:t>
      </w:r>
    </w:p>
    <w:p w14:paraId="354DDB4E" w14:textId="77777777" w:rsidR="00613F35" w:rsidRPr="00737243" w:rsidRDefault="00613F35" w:rsidP="6D93E233">
      <w:pPr>
        <w:ind w:leftChars="100" w:left="210" w:firstLineChars="100" w:firstLine="210"/>
        <w:rPr>
          <w:rFonts w:hAnsi="メイリオ"/>
          <w:color w:val="000000" w:themeColor="text1"/>
        </w:rPr>
      </w:pPr>
      <w:r w:rsidRPr="6D93E233">
        <w:rPr>
          <w:rFonts w:hAnsi="メイリオ"/>
          <w:color w:val="000000" w:themeColor="text1"/>
        </w:rPr>
        <w:t>また、具体的事業等に掲げる</w:t>
      </w:r>
      <w:r w:rsidRPr="6D93E233">
        <w:rPr>
          <w:rFonts w:hAnsi="メイリオ"/>
          <w:color w:val="000000" w:themeColor="text1"/>
          <w:u w:val="dotted"/>
        </w:rPr>
        <w:t>総合的な探究の時間の中で、プレゼンテーションや論文発表等のまとめ・表現活動を取り入れている府立高校の割合</w:t>
      </w:r>
      <w:r w:rsidR="004E103B" w:rsidRPr="6D93E233">
        <w:rPr>
          <w:rFonts w:hAnsi="メイリオ"/>
          <w:color w:val="000000" w:themeColor="text1"/>
          <w:vertAlign w:val="subscript"/>
        </w:rPr>
        <w:t>1-5</w:t>
      </w:r>
      <w:r w:rsidRPr="6D93E233">
        <w:rPr>
          <w:rFonts w:hAnsi="メイリオ"/>
          <w:color w:val="000000" w:themeColor="text1"/>
        </w:rPr>
        <w:t>は、</w:t>
      </w:r>
      <w:r w:rsidR="00726D6C" w:rsidRPr="6D93E233">
        <w:rPr>
          <w:rFonts w:hAnsi="メイリオ"/>
          <w:color w:val="000000" w:themeColor="text1"/>
        </w:rPr>
        <w:t>昨年度からは向上しているが、</w:t>
      </w:r>
      <w:r w:rsidR="00BC4EAC" w:rsidRPr="6D93E233">
        <w:rPr>
          <w:rFonts w:hAnsi="メイリオ"/>
          <w:color w:val="000000" w:themeColor="text1"/>
        </w:rPr>
        <w:t>年度</w:t>
      </w:r>
      <w:r w:rsidRPr="6D93E233">
        <w:rPr>
          <w:rFonts w:hAnsi="メイリオ"/>
          <w:color w:val="000000" w:themeColor="text1"/>
        </w:rPr>
        <w:t>目標を達成しなかった。このため令和</w:t>
      </w:r>
      <w:r w:rsidR="1A7DA87C" w:rsidRPr="6D93E233">
        <w:rPr>
          <w:rFonts w:hAnsi="メイリオ"/>
          <w:color w:val="000000" w:themeColor="text1"/>
        </w:rPr>
        <w:t>８</w:t>
      </w:r>
      <w:r w:rsidRPr="6D93E233">
        <w:rPr>
          <w:rFonts w:hAnsi="メイリオ"/>
          <w:color w:val="000000" w:themeColor="text1"/>
        </w:rPr>
        <w:t>年度は、各校の担当者に対し、探究活動の好事例等を発信する協議会を開催するなど、各校におけるまとめ・表現活動が充実するよう取組みを進める。</w:t>
      </w:r>
    </w:p>
    <w:p w14:paraId="06E318CE" w14:textId="77777777" w:rsidR="001A192D" w:rsidRPr="00737243" w:rsidRDefault="001A192D" w:rsidP="001A192D">
      <w:pPr>
        <w:ind w:leftChars="100" w:left="210" w:firstLineChars="100" w:firstLine="210"/>
        <w:rPr>
          <w:color w:val="000000" w:themeColor="text1"/>
        </w:rPr>
      </w:pPr>
      <w:r w:rsidRPr="00737243">
        <w:rPr>
          <w:rFonts w:hint="eastAsia"/>
          <w:color w:val="000000" w:themeColor="text1"/>
        </w:rPr>
        <w:t>理数教育の充実として、具体的事業等に掲げる</w:t>
      </w:r>
      <w:r w:rsidRPr="00737243">
        <w:rPr>
          <w:rFonts w:hint="eastAsia"/>
          <w:color w:val="000000" w:themeColor="text1"/>
          <w:u w:val="dotted"/>
        </w:rPr>
        <w:t>大阪府生徒研究発表会に参加する府立高校の子どもたちの数</w:t>
      </w:r>
      <w:r w:rsidR="005905A6" w:rsidRPr="00737243">
        <w:rPr>
          <w:rFonts w:hAnsi="メイリオ" w:hint="eastAsia"/>
          <w:bCs/>
          <w:color w:val="000000" w:themeColor="text1"/>
          <w:szCs w:val="21"/>
          <w:vertAlign w:val="subscript"/>
        </w:rPr>
        <w:t>1-28</w:t>
      </w:r>
      <w:r w:rsidRPr="00737243">
        <w:rPr>
          <w:rFonts w:hint="eastAsia"/>
          <w:color w:val="000000" w:themeColor="text1"/>
        </w:rPr>
        <w:t>は、</w:t>
      </w:r>
      <w:r w:rsidR="00BC4EAC" w:rsidRPr="00737243">
        <w:rPr>
          <w:rFonts w:hint="eastAsia"/>
          <w:color w:val="000000" w:themeColor="text1"/>
        </w:rPr>
        <w:t>年度</w:t>
      </w:r>
      <w:r w:rsidRPr="00737243">
        <w:rPr>
          <w:rFonts w:hint="eastAsia"/>
          <w:color w:val="000000" w:themeColor="text1"/>
        </w:rPr>
        <w:t>目標を達成</w:t>
      </w:r>
      <w:r w:rsidR="00A967E7" w:rsidRPr="00737243">
        <w:rPr>
          <w:rFonts w:hint="eastAsia"/>
          <w:color w:val="000000" w:themeColor="text1"/>
        </w:rPr>
        <w:t>した</w:t>
      </w:r>
      <w:r w:rsidRPr="00737243">
        <w:rPr>
          <w:rFonts w:hint="eastAsia"/>
          <w:color w:val="000000" w:themeColor="text1"/>
        </w:rPr>
        <w:t>。</w:t>
      </w:r>
      <w:r w:rsidR="00A967E7" w:rsidRPr="00737243">
        <w:rPr>
          <w:rFonts w:hint="eastAsia"/>
          <w:color w:val="000000" w:themeColor="text1"/>
        </w:rPr>
        <w:t>さらなる普及を目標に</w:t>
      </w:r>
      <w:r w:rsidRPr="00737243">
        <w:rPr>
          <w:rFonts w:hint="eastAsia"/>
          <w:color w:val="000000" w:themeColor="text1"/>
        </w:rPr>
        <w:t>すべての府立高校に対して、発表会への参加を促進する。</w:t>
      </w:r>
      <w:r w:rsidR="005645A9" w:rsidRPr="00737243">
        <w:rPr>
          <w:rFonts w:hint="eastAsia"/>
          <w:color w:val="000000" w:themeColor="text1"/>
        </w:rPr>
        <w:t>また、具体的事業等に掲げる</w:t>
      </w:r>
      <w:r w:rsidR="005645A9" w:rsidRPr="00737243">
        <w:rPr>
          <w:rFonts w:hint="eastAsia"/>
          <w:color w:val="000000" w:themeColor="text1"/>
          <w:u w:val="dotted"/>
        </w:rPr>
        <w:t>国際科学オリンピックに参加する府立高校の子どもたちの数</w:t>
      </w:r>
      <w:r w:rsidR="005905A6" w:rsidRPr="00737243">
        <w:rPr>
          <w:rFonts w:hAnsi="メイリオ" w:hint="eastAsia"/>
          <w:bCs/>
          <w:color w:val="000000" w:themeColor="text1"/>
          <w:szCs w:val="21"/>
          <w:vertAlign w:val="subscript"/>
        </w:rPr>
        <w:t>1-28</w:t>
      </w:r>
      <w:r w:rsidR="00E37881" w:rsidRPr="00737243">
        <w:rPr>
          <w:rFonts w:hint="eastAsia"/>
          <w:color w:val="000000" w:themeColor="text1"/>
        </w:rPr>
        <w:t>については、サイエンススクールネットワーク（国のスーパーサイエンスハイスクール指定校・経験校）の担当者会議等において、各校における参加促進に向けた取組みを共有すること等</w:t>
      </w:r>
      <w:r w:rsidR="008E494F" w:rsidRPr="00737243">
        <w:rPr>
          <w:rFonts w:hint="eastAsia"/>
          <w:color w:val="000000" w:themeColor="text1"/>
        </w:rPr>
        <w:t>を通じて</w:t>
      </w:r>
      <w:r w:rsidR="00E37881" w:rsidRPr="00737243">
        <w:rPr>
          <w:rFonts w:hint="eastAsia"/>
          <w:color w:val="000000" w:themeColor="text1"/>
        </w:rPr>
        <w:t>、参加促進に係るノウハウ等が共有されたことにより、年度目標を達成した。</w:t>
      </w:r>
      <w:r w:rsidR="00A82836" w:rsidRPr="00737243">
        <w:rPr>
          <w:rFonts w:hint="eastAsia"/>
          <w:color w:val="000000" w:themeColor="text1"/>
        </w:rPr>
        <w:t>引き続き、会議等を通じて好事例の共有等を行い、生徒の参加を促していく。</w:t>
      </w:r>
    </w:p>
    <w:p w14:paraId="513B45AA" w14:textId="77777777" w:rsidR="00635314" w:rsidRPr="00737243" w:rsidRDefault="00621C6B" w:rsidP="009746F3">
      <w:pPr>
        <w:ind w:leftChars="100" w:left="210" w:firstLineChars="100" w:firstLine="210"/>
        <w:rPr>
          <w:color w:val="000000" w:themeColor="text1"/>
        </w:rPr>
      </w:pPr>
      <w:r w:rsidRPr="00737243">
        <w:rPr>
          <w:rFonts w:hint="eastAsia"/>
          <w:color w:val="000000" w:themeColor="text1"/>
        </w:rPr>
        <w:t>引き続き</w:t>
      </w:r>
      <w:r w:rsidR="001A192D" w:rsidRPr="00737243">
        <w:rPr>
          <w:rFonts w:hint="eastAsia"/>
          <w:color w:val="000000" w:themeColor="text1"/>
        </w:rPr>
        <w:t>、各具体的事業等を着実に推進することで、</w:t>
      </w:r>
      <w:r w:rsidR="00D11654" w:rsidRPr="00737243">
        <w:rPr>
          <w:rFonts w:hint="eastAsia"/>
          <w:color w:val="000000" w:themeColor="text1"/>
        </w:rPr>
        <w:t>成果指標</w:t>
      </w:r>
      <w:r w:rsidR="008E494F" w:rsidRPr="00737243">
        <w:rPr>
          <w:rFonts w:hint="eastAsia"/>
          <w:color w:val="000000" w:themeColor="text1"/>
        </w:rPr>
        <w:t>に掲げる目標</w:t>
      </w:r>
      <w:r w:rsidR="00D11654" w:rsidRPr="00737243">
        <w:rPr>
          <w:rFonts w:hint="eastAsia"/>
          <w:color w:val="000000" w:themeColor="text1"/>
        </w:rPr>
        <w:t>を達成していく。</w:t>
      </w:r>
    </w:p>
    <w:p w14:paraId="69EC78C0" w14:textId="77777777" w:rsidR="009B5FFE" w:rsidRPr="00737243" w:rsidRDefault="009B5FFE" w:rsidP="004450A8">
      <w:pPr>
        <w:rPr>
          <w:color w:val="000000" w:themeColor="text1"/>
        </w:rPr>
      </w:pPr>
    </w:p>
    <w:p w14:paraId="2FE15077" w14:textId="77777777" w:rsidR="009B5FFE" w:rsidRPr="00737243" w:rsidRDefault="009B5FFE">
      <w:pPr>
        <w:rPr>
          <w:color w:val="000000" w:themeColor="text1"/>
        </w:rPr>
      </w:pPr>
      <w:r w:rsidRPr="00737243">
        <w:rPr>
          <w:color w:val="000000" w:themeColor="text1"/>
        </w:rPr>
        <w:br w:type="page"/>
      </w:r>
    </w:p>
    <w:p w14:paraId="71D8C297" w14:textId="77777777" w:rsidR="007914D1" w:rsidRPr="00AC1B30" w:rsidRDefault="004450A8" w:rsidP="004450A8">
      <w:pPr>
        <w:rPr>
          <w:color w:val="FFFFFF" w:themeColor="background1"/>
          <w:sz w:val="22"/>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23AE0122" w14:textId="77777777" w:rsidR="004450A8" w:rsidRPr="00737243" w:rsidRDefault="002357C4" w:rsidP="004450A8">
      <w:pPr>
        <w:pStyle w:val="5"/>
        <w:ind w:leftChars="0" w:left="0"/>
        <w:rPr>
          <w:b/>
          <w:bCs/>
          <w:color w:val="000000" w:themeColor="text1"/>
          <w:shd w:val="clear" w:color="auto" w:fill="CFDFEA" w:themeFill="text2" w:themeFillTint="33"/>
        </w:rPr>
      </w:pPr>
      <w:bookmarkStart w:id="74" w:name="_Hlk163488083"/>
      <w:r w:rsidRPr="31C23509">
        <w:rPr>
          <w:b/>
          <w:bCs/>
          <w:color w:val="000000" w:themeColor="text1"/>
          <w:shd w:val="clear" w:color="auto" w:fill="CFDFEA" w:themeFill="text2" w:themeFillTint="33"/>
        </w:rPr>
        <w:t>重点取組</w:t>
      </w:r>
      <w:r w:rsidRPr="31C23509">
        <w:rPr>
          <w:b/>
          <w:bCs/>
          <w:color w:val="000000" w:themeColor="text1"/>
          <w:shd w:val="clear" w:color="auto" w:fill="CFDFEA" w:themeFill="text2" w:themeFillTint="33"/>
        </w:rPr>
        <w:t>⑥</w:t>
      </w:r>
      <w:r w:rsidRPr="31C23509">
        <w:rPr>
          <w:b/>
          <w:bCs/>
          <w:color w:val="000000" w:themeColor="text1"/>
          <w:shd w:val="clear" w:color="auto" w:fill="CFDFEA" w:themeFill="text2" w:themeFillTint="33"/>
        </w:rPr>
        <w:t>｜</w:t>
      </w:r>
      <w:r w:rsidRPr="31C23509">
        <w:rPr>
          <w:b/>
          <w:bCs/>
          <w:color w:val="000000" w:themeColor="text1"/>
          <w:sz w:val="22"/>
          <w:shd w:val="clear" w:color="auto" w:fill="CFDFEA" w:themeFill="text2" w:themeFillTint="33"/>
        </w:rPr>
        <w:t>特色・魅力ある府立高校づくりの推</w:t>
      </w:r>
      <w:r w:rsidRPr="00737243">
        <w:rPr>
          <w:b/>
          <w:bCs/>
          <w:color w:val="000000" w:themeColor="text1"/>
          <w:sz w:val="22"/>
          <w:shd w:val="clear" w:color="auto" w:fill="CFDFEA" w:themeFill="text2" w:themeFillTint="33"/>
        </w:rPr>
        <w:t>進</w:t>
      </w:r>
    </w:p>
    <w:bookmarkEnd w:id="72"/>
    <w:p w14:paraId="656E4CF1" w14:textId="77777777" w:rsidR="008D143D" w:rsidRPr="00737243" w:rsidRDefault="005905A6" w:rsidP="008D143D">
      <w:pPr>
        <w:rPr>
          <w:b/>
          <w:bCs/>
          <w:color w:val="000000" w:themeColor="text1"/>
          <w:sz w:val="20"/>
          <w:szCs w:val="21"/>
        </w:rPr>
      </w:pPr>
      <w:r w:rsidRPr="00737243">
        <w:rPr>
          <w:rFonts w:hAnsi="メイリオ" w:hint="eastAsia"/>
          <w:b/>
          <w:color w:val="000000" w:themeColor="text1"/>
          <w:szCs w:val="21"/>
        </w:rPr>
        <w:t xml:space="preserve">1-20　</w:t>
      </w:r>
      <w:r w:rsidR="008D143D" w:rsidRPr="00737243">
        <w:rPr>
          <w:rFonts w:hAnsi="メイリオ" w:hint="eastAsia"/>
          <w:b/>
          <w:color w:val="000000" w:themeColor="text1"/>
          <w:szCs w:val="21"/>
        </w:rPr>
        <w:t>工業系高校における教育内容等の充実</w:t>
      </w:r>
    </w:p>
    <w:tbl>
      <w:tblPr>
        <w:tblStyle w:val="24"/>
        <w:tblW w:w="9916" w:type="dxa"/>
        <w:tblLayout w:type="fixed"/>
        <w:tblLook w:val="04A0" w:firstRow="1" w:lastRow="0" w:firstColumn="1" w:lastColumn="0" w:noHBand="0" w:noVBand="1"/>
      </w:tblPr>
      <w:tblGrid>
        <w:gridCol w:w="2833"/>
        <w:gridCol w:w="1134"/>
        <w:gridCol w:w="1247"/>
        <w:gridCol w:w="1134"/>
        <w:gridCol w:w="1134"/>
        <w:gridCol w:w="1215"/>
        <w:gridCol w:w="1219"/>
      </w:tblGrid>
      <w:tr w:rsidR="00737243" w:rsidRPr="00737243" w14:paraId="6761FC74" w14:textId="77777777" w:rsidTr="436D329B">
        <w:trPr>
          <w:trHeight w:val="397"/>
        </w:trPr>
        <w:tc>
          <w:tcPr>
            <w:tcW w:w="2833" w:type="dxa"/>
            <w:shd w:val="clear" w:color="auto" w:fill="D9D9D9" w:themeFill="background1" w:themeFillShade="D9"/>
          </w:tcPr>
          <w:p w14:paraId="538AA05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08367EA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2DA4A97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21066FA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0EF56A2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5F5C8B1"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215" w:type="dxa"/>
            <w:shd w:val="clear" w:color="auto" w:fill="D9D9D9" w:themeFill="background1" w:themeFillShade="D9"/>
          </w:tcPr>
          <w:p w14:paraId="77F70F65"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60C3A4B2"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9" w:type="dxa"/>
            <w:shd w:val="clear" w:color="auto" w:fill="D9D9D9" w:themeFill="background1" w:themeFillShade="D9"/>
          </w:tcPr>
          <w:p w14:paraId="5C1687B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5F5C8B1"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488C957F" w14:textId="77777777" w:rsidTr="436D329B">
        <w:trPr>
          <w:trHeight w:val="680"/>
        </w:trPr>
        <w:tc>
          <w:tcPr>
            <w:tcW w:w="2833" w:type="dxa"/>
            <w:vAlign w:val="center"/>
          </w:tcPr>
          <w:p w14:paraId="351EE115" w14:textId="77777777" w:rsidR="004A7827" w:rsidRPr="00737243" w:rsidRDefault="00185446" w:rsidP="0018544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ものづくりなどに関する専門的な知識・技術を身に付けさせ、工業系高校の子どもたち１人</w:t>
            </w:r>
          </w:p>
          <w:p w14:paraId="7CADAE87" w14:textId="77777777" w:rsidR="00185446" w:rsidRPr="00737243" w:rsidRDefault="00185446" w:rsidP="0018544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あたりの資格取得数（件）</w:t>
            </w:r>
          </w:p>
        </w:tc>
        <w:tc>
          <w:tcPr>
            <w:tcW w:w="1134" w:type="dxa"/>
            <w:vAlign w:val="center"/>
          </w:tcPr>
          <w:p w14:paraId="2E0D7152" w14:textId="77777777" w:rsidR="00185446" w:rsidRPr="00737243" w:rsidRDefault="00185446" w:rsidP="0018544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54C12F6E" w14:textId="77777777" w:rsidR="00185446" w:rsidRPr="00F46A38" w:rsidRDefault="3D390168"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1.11</w:t>
            </w:r>
          </w:p>
          <w:p w14:paraId="1245643C"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w w:val="89"/>
                <w:kern w:val="0"/>
                <w:sz w:val="20"/>
                <w:szCs w:val="20"/>
                <w:fitText w:val="1000" w:id="-738437375"/>
              </w:rPr>
              <w:t>（1.2以上</w:t>
            </w:r>
            <w:r w:rsidRPr="00F46A38">
              <w:rPr>
                <w:rFonts w:hAnsi="メイリオ"/>
                <w:color w:val="000000" w:themeColor="text1"/>
                <w:spacing w:val="5"/>
                <w:w w:val="89"/>
                <w:kern w:val="0"/>
                <w:sz w:val="20"/>
                <w:szCs w:val="20"/>
                <w:fitText w:val="1000" w:id="-738437375"/>
              </w:rPr>
              <w:t>）</w:t>
            </w:r>
          </w:p>
        </w:tc>
        <w:tc>
          <w:tcPr>
            <w:tcW w:w="1134" w:type="dxa"/>
            <w:vAlign w:val="center"/>
          </w:tcPr>
          <w:p w14:paraId="0B22FA09"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0.97</w:t>
            </w:r>
          </w:p>
        </w:tc>
        <w:tc>
          <w:tcPr>
            <w:tcW w:w="1134" w:type="dxa"/>
            <w:vAlign w:val="center"/>
          </w:tcPr>
          <w:p w14:paraId="57DEF380"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0.90</w:t>
            </w:r>
          </w:p>
        </w:tc>
        <w:tc>
          <w:tcPr>
            <w:tcW w:w="1215" w:type="dxa"/>
            <w:vAlign w:val="center"/>
          </w:tcPr>
          <w:p w14:paraId="1F30533D" w14:textId="77777777" w:rsidR="436D329B" w:rsidRPr="00F46A38" w:rsidRDefault="436D329B" w:rsidP="436D329B">
            <w:pPr>
              <w:jc w:val="center"/>
              <w:rPr>
                <w:sz w:val="20"/>
                <w:szCs w:val="20"/>
              </w:rPr>
            </w:pPr>
            <w:r w:rsidRPr="00F46A38">
              <w:rPr>
                <w:rFonts w:hAnsi="メイリオ" w:cs="メイリオ"/>
                <w:sz w:val="20"/>
                <w:szCs w:val="20"/>
              </w:rPr>
              <w:t>0.99</w:t>
            </w:r>
          </w:p>
        </w:tc>
        <w:tc>
          <w:tcPr>
            <w:tcW w:w="1219" w:type="dxa"/>
            <w:vAlign w:val="center"/>
          </w:tcPr>
          <w:p w14:paraId="1BF6078E" w14:textId="77777777" w:rsidR="436D329B" w:rsidRPr="00F46A38" w:rsidRDefault="436D329B" w:rsidP="436D329B">
            <w:pPr>
              <w:jc w:val="center"/>
            </w:pPr>
            <w:r w:rsidRPr="00F46A38">
              <w:rPr>
                <w:rFonts w:hAnsi="メイリオ" w:cs="メイリオ"/>
                <w:sz w:val="20"/>
                <w:szCs w:val="20"/>
              </w:rPr>
              <w:t>△</w:t>
            </w:r>
          </w:p>
        </w:tc>
      </w:tr>
      <w:tr w:rsidR="00737243" w:rsidRPr="00737243" w14:paraId="4925CF0B" w14:textId="77777777" w:rsidTr="436D329B">
        <w:trPr>
          <w:trHeight w:val="680"/>
        </w:trPr>
        <w:tc>
          <w:tcPr>
            <w:tcW w:w="2833" w:type="dxa"/>
            <w:vAlign w:val="center"/>
          </w:tcPr>
          <w:p w14:paraId="54500AD8" w14:textId="77777777" w:rsidR="00185446" w:rsidRPr="00737243" w:rsidRDefault="00185446" w:rsidP="0018544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全卒業者のうち就職を希望する子どもたちの就職率（％）</w:t>
            </w:r>
          </w:p>
        </w:tc>
        <w:tc>
          <w:tcPr>
            <w:tcW w:w="1134" w:type="dxa"/>
            <w:vAlign w:val="center"/>
          </w:tcPr>
          <w:p w14:paraId="1DBCD4EA" w14:textId="77777777" w:rsidR="00185446" w:rsidRPr="00737243" w:rsidRDefault="00185446" w:rsidP="0018544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7040E3AE"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100</w:t>
            </w:r>
          </w:p>
        </w:tc>
        <w:tc>
          <w:tcPr>
            <w:tcW w:w="1134" w:type="dxa"/>
            <w:vAlign w:val="center"/>
          </w:tcPr>
          <w:p w14:paraId="046B7FC7"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100</w:t>
            </w:r>
          </w:p>
        </w:tc>
        <w:tc>
          <w:tcPr>
            <w:tcW w:w="1134" w:type="dxa"/>
            <w:vAlign w:val="center"/>
          </w:tcPr>
          <w:p w14:paraId="2B11A89F" w14:textId="77777777" w:rsidR="00185446"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100</w:t>
            </w:r>
          </w:p>
        </w:tc>
        <w:tc>
          <w:tcPr>
            <w:tcW w:w="1215" w:type="dxa"/>
            <w:vAlign w:val="center"/>
          </w:tcPr>
          <w:p w14:paraId="5F7E9F7F" w14:textId="77777777" w:rsidR="436D329B" w:rsidRPr="00F46A38" w:rsidRDefault="436D329B" w:rsidP="00F46A38">
            <w:pPr>
              <w:jc w:val="center"/>
              <w:rPr>
                <w:sz w:val="20"/>
                <w:szCs w:val="20"/>
              </w:rPr>
            </w:pPr>
            <w:r w:rsidRPr="00F46A38">
              <w:rPr>
                <w:rFonts w:hAnsi="メイリオ" w:cs="メイリオ"/>
                <w:sz w:val="20"/>
                <w:szCs w:val="20"/>
              </w:rPr>
              <w:t>100</w:t>
            </w:r>
          </w:p>
        </w:tc>
        <w:tc>
          <w:tcPr>
            <w:tcW w:w="1219" w:type="dxa"/>
            <w:vAlign w:val="center"/>
          </w:tcPr>
          <w:p w14:paraId="17B9ACC5" w14:textId="77777777" w:rsidR="436D329B" w:rsidRPr="00F46A38" w:rsidRDefault="436D329B" w:rsidP="436D329B">
            <w:pPr>
              <w:jc w:val="center"/>
            </w:pPr>
            <w:r w:rsidRPr="00F46A38">
              <w:rPr>
                <w:rFonts w:hAnsi="メイリオ" w:cs="メイリオ"/>
                <w:sz w:val="28"/>
                <w:szCs w:val="28"/>
              </w:rPr>
              <w:t>◎</w:t>
            </w:r>
          </w:p>
        </w:tc>
      </w:tr>
      <w:tr w:rsidR="00737243" w:rsidRPr="00737243" w14:paraId="36E2284B" w14:textId="77777777" w:rsidTr="436D329B">
        <w:trPr>
          <w:trHeight w:val="680"/>
        </w:trPr>
        <w:tc>
          <w:tcPr>
            <w:tcW w:w="2833" w:type="dxa"/>
            <w:vAlign w:val="center"/>
          </w:tcPr>
          <w:p w14:paraId="4A84ABCB" w14:textId="77777777" w:rsidR="00925DD3" w:rsidRPr="00737243" w:rsidRDefault="00B1500E" w:rsidP="00B1500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大学や専門学校等へ進学した</w:t>
            </w:r>
          </w:p>
          <w:p w14:paraId="5EBF5992" w14:textId="77777777" w:rsidR="00B1500E" w:rsidRPr="00737243" w:rsidRDefault="00B1500E" w:rsidP="00B1500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卒業者のうち、理工系大学</w:t>
            </w:r>
            <w:r w:rsidRPr="00737243">
              <w:rPr>
                <w:rFonts w:hAnsi="メイリオ" w:hint="eastAsia"/>
                <w:b/>
                <w:color w:val="000000" w:themeColor="text1"/>
                <w:w w:val="90"/>
                <w:sz w:val="18"/>
                <w:szCs w:val="18"/>
              </w:rPr>
              <w:t>への</w:t>
            </w:r>
            <w:r w:rsidRPr="00737243">
              <w:rPr>
                <w:rFonts w:hAnsi="メイリオ" w:hint="eastAsia"/>
                <w:b/>
                <w:color w:val="000000" w:themeColor="text1"/>
                <w:sz w:val="18"/>
                <w:szCs w:val="18"/>
              </w:rPr>
              <w:t>進学率（％）</w:t>
            </w:r>
          </w:p>
        </w:tc>
        <w:tc>
          <w:tcPr>
            <w:tcW w:w="1134" w:type="dxa"/>
            <w:vAlign w:val="center"/>
          </w:tcPr>
          <w:p w14:paraId="6DDC132C" w14:textId="77777777" w:rsidR="00B1500E" w:rsidRPr="00737243" w:rsidRDefault="00B1500E" w:rsidP="00B1500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2ED876B9" w14:textId="77777777" w:rsidR="00B1500E" w:rsidRPr="00F46A38" w:rsidRDefault="00B1500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38.</w:t>
            </w:r>
            <w:r w:rsidR="34F4FDD1" w:rsidRPr="00F46A38">
              <w:rPr>
                <w:rFonts w:hAnsi="メイリオ"/>
                <w:color w:val="000000" w:themeColor="text1"/>
                <w:sz w:val="20"/>
                <w:szCs w:val="20"/>
              </w:rPr>
              <w:t>6</w:t>
            </w:r>
          </w:p>
          <w:p w14:paraId="414F54E0" w14:textId="77777777" w:rsidR="00B1500E" w:rsidRPr="00F46A38" w:rsidRDefault="00B1500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pacing w:val="15"/>
                <w:w w:val="80"/>
                <w:kern w:val="0"/>
                <w:sz w:val="20"/>
                <w:szCs w:val="20"/>
                <w:fitText w:val="1000" w:id="-738437374"/>
              </w:rPr>
              <w:t>（</w:t>
            </w:r>
            <w:r w:rsidRPr="00F46A38">
              <w:rPr>
                <w:rFonts w:hAnsi="メイリオ"/>
                <w:color w:val="000000" w:themeColor="text1"/>
                <w:w w:val="80"/>
                <w:kern w:val="0"/>
                <w:sz w:val="20"/>
                <w:szCs w:val="20"/>
                <w:fitText w:val="1000" w:id="-738437374"/>
              </w:rPr>
              <w:t>40.0以上）</w:t>
            </w:r>
          </w:p>
        </w:tc>
        <w:tc>
          <w:tcPr>
            <w:tcW w:w="1134" w:type="dxa"/>
            <w:vAlign w:val="center"/>
          </w:tcPr>
          <w:p w14:paraId="1B77DBA9" w14:textId="77777777" w:rsidR="00B1500E" w:rsidRPr="00F46A38" w:rsidRDefault="00B1500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36.6</w:t>
            </w:r>
            <w:r w:rsidRPr="00F46A38">
              <w:rPr>
                <w:rFonts w:hAnsi="メイリオ"/>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6032A468" w14:textId="77777777" w:rsidR="00B1500E" w:rsidRPr="00F46A38" w:rsidRDefault="2E2664C7"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41.8</w:t>
            </w:r>
          </w:p>
        </w:tc>
        <w:tc>
          <w:tcPr>
            <w:tcW w:w="1215" w:type="dxa"/>
            <w:vAlign w:val="center"/>
          </w:tcPr>
          <w:p w14:paraId="11DA0499" w14:textId="77777777" w:rsidR="436D329B" w:rsidRPr="00F46A38" w:rsidRDefault="436D329B" w:rsidP="436D329B">
            <w:pPr>
              <w:jc w:val="center"/>
              <w:rPr>
                <w:sz w:val="20"/>
                <w:szCs w:val="20"/>
              </w:rPr>
            </w:pPr>
            <w:r w:rsidRPr="00F46A38">
              <w:rPr>
                <w:rFonts w:hAnsi="メイリオ" w:cs="メイリオ"/>
                <w:sz w:val="20"/>
                <w:szCs w:val="20"/>
              </w:rPr>
              <w:t>40.5</w:t>
            </w:r>
          </w:p>
        </w:tc>
        <w:tc>
          <w:tcPr>
            <w:tcW w:w="1219" w:type="dxa"/>
            <w:vAlign w:val="center"/>
          </w:tcPr>
          <w:p w14:paraId="73EF1AC0" w14:textId="7EE6DA07" w:rsidR="436D329B" w:rsidRPr="00F46A38" w:rsidRDefault="00FD41C9" w:rsidP="436D329B">
            <w:pPr>
              <w:jc w:val="center"/>
            </w:pPr>
            <w:r w:rsidRPr="002C674E">
              <w:rPr>
                <w:rFonts w:hAnsi="メイリオ" w:cs="メイリオ"/>
                <w:sz w:val="28"/>
                <w:szCs w:val="28"/>
              </w:rPr>
              <w:t>◎</w:t>
            </w:r>
          </w:p>
        </w:tc>
      </w:tr>
      <w:tr w:rsidR="00A34B66" w:rsidRPr="00737243" w14:paraId="56DE0569" w14:textId="77777777" w:rsidTr="436D329B">
        <w:trPr>
          <w:trHeight w:val="680"/>
        </w:trPr>
        <w:tc>
          <w:tcPr>
            <w:tcW w:w="2833" w:type="dxa"/>
            <w:vAlign w:val="center"/>
          </w:tcPr>
          <w:p w14:paraId="1D30987E" w14:textId="77777777" w:rsidR="00A34B66" w:rsidRPr="00737243" w:rsidRDefault="00A34B66" w:rsidP="00A34B66">
            <w:pPr>
              <w:autoSpaceDE w:val="0"/>
              <w:autoSpaceDN w:val="0"/>
              <w:spacing w:line="300" w:lineRule="exact"/>
              <w:jc w:val="left"/>
              <w:rPr>
                <w:rFonts w:hAnsi="メイリオ"/>
                <w:b/>
                <w:color w:val="000000" w:themeColor="text1"/>
                <w:sz w:val="18"/>
                <w:szCs w:val="18"/>
              </w:rPr>
            </w:pPr>
            <w:bookmarkStart w:id="75" w:name="_Hlk233059825"/>
            <w:r w:rsidRPr="00737243">
              <w:rPr>
                <w:rFonts w:hAnsi="メイリオ" w:hint="eastAsia"/>
                <w:b/>
                <w:color w:val="000000" w:themeColor="text1"/>
                <w:sz w:val="18"/>
                <w:szCs w:val="18"/>
              </w:rPr>
              <w:t>ものづくりイベントを開催する工業系高校数（校）及び開催の合計数（回）</w:t>
            </w:r>
          </w:p>
        </w:tc>
        <w:tc>
          <w:tcPr>
            <w:tcW w:w="1134" w:type="dxa"/>
            <w:vAlign w:val="center"/>
          </w:tcPr>
          <w:p w14:paraId="6C56EC0B" w14:textId="77777777" w:rsidR="00A34B66" w:rsidRPr="00737243" w:rsidRDefault="00A34B66" w:rsidP="00A34B6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5DAA4CC4"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６校</w:t>
            </w:r>
          </w:p>
          <w:p w14:paraId="694FF542"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10回以上</w:t>
            </w:r>
          </w:p>
        </w:tc>
        <w:tc>
          <w:tcPr>
            <w:tcW w:w="1134" w:type="dxa"/>
            <w:tcBorders>
              <w:bottom w:val="single" w:sz="4" w:space="0" w:color="auto"/>
            </w:tcBorders>
            <w:vAlign w:val="center"/>
          </w:tcPr>
          <w:p w14:paraId="3B80E10F"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６校</w:t>
            </w:r>
          </w:p>
          <w:p w14:paraId="5A46CE7F"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10回開催</w:t>
            </w:r>
          </w:p>
        </w:tc>
        <w:tc>
          <w:tcPr>
            <w:tcW w:w="1134" w:type="dxa"/>
            <w:tcBorders>
              <w:bottom w:val="single" w:sz="4" w:space="0" w:color="auto"/>
            </w:tcBorders>
            <w:vAlign w:val="center"/>
          </w:tcPr>
          <w:p w14:paraId="696CB401"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8校</w:t>
            </w:r>
          </w:p>
          <w:p w14:paraId="0A426A5A"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15回開催</w:t>
            </w:r>
          </w:p>
        </w:tc>
        <w:tc>
          <w:tcPr>
            <w:tcW w:w="1215" w:type="dxa"/>
            <w:tcBorders>
              <w:bottom w:val="single" w:sz="4" w:space="0" w:color="auto"/>
            </w:tcBorders>
            <w:vAlign w:val="center"/>
          </w:tcPr>
          <w:p w14:paraId="30F6A5F6" w14:textId="77777777" w:rsidR="00A34B66" w:rsidRPr="00F46A38" w:rsidRDefault="00A34B66" w:rsidP="00A34B66">
            <w:pPr>
              <w:autoSpaceDE w:val="0"/>
              <w:autoSpaceDN w:val="0"/>
              <w:spacing w:line="300" w:lineRule="exact"/>
              <w:ind w:left="-105" w:rightChars="-50" w:right="-105"/>
              <w:jc w:val="center"/>
              <w:rPr>
                <w:rFonts w:hAnsi="メイリオ"/>
                <w:color w:val="000000" w:themeColor="text1"/>
                <w:sz w:val="20"/>
                <w:szCs w:val="20"/>
              </w:rPr>
            </w:pPr>
            <w:r>
              <w:rPr>
                <w:rFonts w:hAnsi="メイリオ"/>
                <w:color w:val="000000" w:themeColor="text1"/>
                <w:sz w:val="20"/>
                <w:szCs w:val="20"/>
              </w:rPr>
              <w:t>10</w:t>
            </w:r>
            <w:r w:rsidRPr="00F46A38">
              <w:rPr>
                <w:rFonts w:hAnsi="メイリオ"/>
                <w:color w:val="000000" w:themeColor="text1"/>
                <w:sz w:val="20"/>
                <w:szCs w:val="20"/>
              </w:rPr>
              <w:t>校</w:t>
            </w:r>
          </w:p>
          <w:p w14:paraId="014988BE" w14:textId="77777777" w:rsidR="00A34B66" w:rsidRPr="00F46A38" w:rsidRDefault="00A34B66" w:rsidP="00A34B66">
            <w:pPr>
              <w:jc w:val="center"/>
              <w:rPr>
                <w:sz w:val="20"/>
                <w:szCs w:val="20"/>
              </w:rPr>
            </w:pPr>
            <w:r w:rsidRPr="00F46A38">
              <w:rPr>
                <w:rFonts w:hAnsi="メイリオ"/>
                <w:color w:val="000000" w:themeColor="text1"/>
                <w:sz w:val="20"/>
                <w:szCs w:val="20"/>
              </w:rPr>
              <w:t>1</w:t>
            </w:r>
            <w:r>
              <w:rPr>
                <w:rFonts w:hAnsi="メイリオ"/>
                <w:color w:val="000000" w:themeColor="text1"/>
                <w:sz w:val="20"/>
                <w:szCs w:val="20"/>
              </w:rPr>
              <w:t>6</w:t>
            </w:r>
            <w:r w:rsidRPr="00F46A38">
              <w:rPr>
                <w:rFonts w:hAnsi="メイリオ"/>
                <w:color w:val="000000" w:themeColor="text1"/>
                <w:sz w:val="20"/>
                <w:szCs w:val="20"/>
              </w:rPr>
              <w:t>回開催</w:t>
            </w:r>
          </w:p>
        </w:tc>
        <w:tc>
          <w:tcPr>
            <w:tcW w:w="1219" w:type="dxa"/>
            <w:tcBorders>
              <w:bottom w:val="single" w:sz="4" w:space="0" w:color="auto"/>
            </w:tcBorders>
            <w:vAlign w:val="center"/>
          </w:tcPr>
          <w:p w14:paraId="7D0F813D" w14:textId="77777777" w:rsidR="00A34B66" w:rsidRPr="00F46A38" w:rsidRDefault="00A34B66" w:rsidP="00A34B66">
            <w:pPr>
              <w:jc w:val="center"/>
            </w:pPr>
            <w:r w:rsidRPr="00F46A38">
              <w:rPr>
                <w:rFonts w:hAnsi="メイリオ" w:cs="メイリオ"/>
                <w:sz w:val="28"/>
                <w:szCs w:val="28"/>
              </w:rPr>
              <w:t>◎</w:t>
            </w:r>
          </w:p>
        </w:tc>
      </w:tr>
    </w:tbl>
    <w:bookmarkEnd w:id="75"/>
    <w:p w14:paraId="1E826317" w14:textId="77777777" w:rsidR="008D143D" w:rsidRPr="00737243" w:rsidRDefault="00B635D8" w:rsidP="00B635D8">
      <w:pPr>
        <w:ind w:left="210" w:hangingChars="100" w:hanging="210"/>
        <w:rPr>
          <w:color w:val="000000" w:themeColor="text1"/>
        </w:rPr>
      </w:pPr>
      <w:r w:rsidRPr="00737243">
        <w:rPr>
          <w:rFonts w:hint="eastAsia"/>
          <w:color w:val="000000" w:themeColor="text1"/>
        </w:rPr>
        <w:t xml:space="preserve">・　</w:t>
      </w:r>
      <w:r w:rsidR="008076A5" w:rsidRPr="00737243">
        <w:rPr>
          <w:rFonts w:hint="eastAsia"/>
          <w:color w:val="000000" w:themeColor="text1"/>
        </w:rPr>
        <w:t>ものづくりイベントの開催について、府教育庁が新たな協力企業の開拓などを進めたことにより、学校にとってイベント出展の機会が増えたことが年度目標の達成につながった。今後も、府教育庁による企業との連携を進めていく。</w:t>
      </w:r>
    </w:p>
    <w:p w14:paraId="0B2029F2" w14:textId="77777777" w:rsidR="00B635D8" w:rsidRPr="00737243" w:rsidRDefault="00B635D8" w:rsidP="00B635D8">
      <w:pPr>
        <w:ind w:left="210" w:hangingChars="100" w:hanging="210"/>
        <w:rPr>
          <w:color w:val="000000" w:themeColor="text1"/>
        </w:rPr>
      </w:pPr>
    </w:p>
    <w:p w14:paraId="6BF5F26B" w14:textId="77777777" w:rsidR="008D143D" w:rsidRPr="00737243" w:rsidRDefault="005905A6" w:rsidP="008D143D">
      <w:pPr>
        <w:rPr>
          <w:b/>
          <w:bCs/>
          <w:color w:val="000000" w:themeColor="text1"/>
          <w:sz w:val="20"/>
          <w:szCs w:val="21"/>
        </w:rPr>
      </w:pPr>
      <w:r w:rsidRPr="00737243">
        <w:rPr>
          <w:rFonts w:hAnsi="メイリオ" w:hint="eastAsia"/>
          <w:b/>
          <w:color w:val="000000" w:themeColor="text1"/>
          <w:szCs w:val="21"/>
        </w:rPr>
        <w:t xml:space="preserve">1-21　</w:t>
      </w:r>
      <w:r w:rsidR="00F238B7" w:rsidRPr="00737243">
        <w:rPr>
          <w:rFonts w:hAnsi="メイリオ" w:hint="eastAsia"/>
          <w:b/>
          <w:color w:val="000000" w:themeColor="text1"/>
          <w:szCs w:val="21"/>
        </w:rPr>
        <w:t>商業系高校における教育内容等の充実</w:t>
      </w:r>
    </w:p>
    <w:tbl>
      <w:tblPr>
        <w:tblStyle w:val="24"/>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7B12A7E0" w14:textId="77777777" w:rsidTr="31C23509">
        <w:trPr>
          <w:trHeight w:val="397"/>
        </w:trPr>
        <w:tc>
          <w:tcPr>
            <w:tcW w:w="2835" w:type="dxa"/>
            <w:shd w:val="clear" w:color="auto" w:fill="D9D9D9" w:themeFill="background1" w:themeFillShade="D9"/>
          </w:tcPr>
          <w:p w14:paraId="5561D3F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250E073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2638C52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6AF0CED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333B441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A283763"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03AF7B6D"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36DC2865"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tcPr>
          <w:p w14:paraId="7E1EB4F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A283763"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B1500E" w:rsidRPr="00737243" w14:paraId="430AC581" w14:textId="77777777" w:rsidTr="31C23509">
        <w:trPr>
          <w:trHeight w:val="940"/>
        </w:trPr>
        <w:tc>
          <w:tcPr>
            <w:tcW w:w="2835" w:type="dxa"/>
            <w:vAlign w:val="center"/>
          </w:tcPr>
          <w:p w14:paraId="15BF255A" w14:textId="77777777" w:rsidR="00B1500E" w:rsidRPr="00737243" w:rsidRDefault="00B1500E" w:rsidP="00EB0869">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高等教育機関や産業界等と連携した学習活動（回）</w:t>
            </w:r>
          </w:p>
        </w:tc>
        <w:tc>
          <w:tcPr>
            <w:tcW w:w="1134" w:type="dxa"/>
            <w:vAlign w:val="center"/>
          </w:tcPr>
          <w:p w14:paraId="6108B39A" w14:textId="77777777" w:rsidR="00B1500E" w:rsidRPr="00737243" w:rsidRDefault="00B1500E" w:rsidP="00B1500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25DF06D8" w14:textId="77777777" w:rsidR="00B1500E" w:rsidRPr="00F46A38" w:rsidRDefault="6A1C4CB1"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70</w:t>
            </w:r>
          </w:p>
          <w:p w14:paraId="78165585" w14:textId="77777777" w:rsidR="00B1500E" w:rsidRPr="00F46A38" w:rsidRDefault="00B1500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w w:val="69"/>
                <w:kern w:val="0"/>
                <w:sz w:val="20"/>
                <w:szCs w:val="20"/>
                <w:fitText w:val="1000" w:id="-738437373"/>
              </w:rPr>
              <w:t>（年間85以上）</w:t>
            </w:r>
          </w:p>
        </w:tc>
        <w:tc>
          <w:tcPr>
            <w:tcW w:w="1134" w:type="dxa"/>
            <w:tcBorders>
              <w:bottom w:val="single" w:sz="4" w:space="0" w:color="auto"/>
            </w:tcBorders>
            <w:vAlign w:val="center"/>
          </w:tcPr>
          <w:p w14:paraId="0BDBD358" w14:textId="77777777" w:rsidR="00B1500E" w:rsidRPr="00F46A38" w:rsidRDefault="00B1500E" w:rsidP="00B1500E">
            <w:pPr>
              <w:autoSpaceDE w:val="0"/>
              <w:autoSpaceDN w:val="0"/>
              <w:spacing w:line="300" w:lineRule="exact"/>
              <w:jc w:val="center"/>
              <w:rPr>
                <w:rFonts w:hAnsi="メイリオ"/>
                <w:color w:val="000000" w:themeColor="text1"/>
                <w:sz w:val="20"/>
                <w:szCs w:val="20"/>
              </w:rPr>
            </w:pPr>
            <w:r w:rsidRPr="00F46A38">
              <w:rPr>
                <w:rFonts w:hAnsi="メイリオ" w:hint="eastAsia"/>
                <w:color w:val="000000" w:themeColor="text1"/>
                <w:sz w:val="20"/>
                <w:szCs w:val="20"/>
              </w:rPr>
              <w:t>47</w:t>
            </w:r>
          </w:p>
        </w:tc>
        <w:tc>
          <w:tcPr>
            <w:tcW w:w="1134" w:type="dxa"/>
            <w:tcBorders>
              <w:bottom w:val="single" w:sz="4" w:space="0" w:color="auto"/>
            </w:tcBorders>
            <w:vAlign w:val="center"/>
          </w:tcPr>
          <w:p w14:paraId="0B478C8C" w14:textId="77777777" w:rsidR="00B1500E" w:rsidRPr="00F46A38" w:rsidRDefault="008918A3" w:rsidP="00B1500E">
            <w:pPr>
              <w:autoSpaceDE w:val="0"/>
              <w:autoSpaceDN w:val="0"/>
              <w:spacing w:line="300" w:lineRule="exact"/>
              <w:jc w:val="center"/>
              <w:rPr>
                <w:rFonts w:hAnsi="メイリオ"/>
                <w:color w:val="000000" w:themeColor="text1"/>
                <w:sz w:val="20"/>
                <w:szCs w:val="20"/>
              </w:rPr>
            </w:pPr>
            <w:r w:rsidRPr="00F46A38">
              <w:rPr>
                <w:rFonts w:hAnsi="メイリオ" w:hint="eastAsia"/>
                <w:color w:val="000000" w:themeColor="text1"/>
                <w:sz w:val="20"/>
                <w:szCs w:val="20"/>
              </w:rPr>
              <w:t>185</w:t>
            </w:r>
          </w:p>
        </w:tc>
        <w:tc>
          <w:tcPr>
            <w:tcW w:w="1134" w:type="dxa"/>
            <w:tcBorders>
              <w:bottom w:val="single" w:sz="4" w:space="0" w:color="auto"/>
            </w:tcBorders>
            <w:vAlign w:val="center"/>
          </w:tcPr>
          <w:p w14:paraId="52E78577" w14:textId="77777777" w:rsidR="31C23509" w:rsidRPr="00F46A38" w:rsidRDefault="31C23509" w:rsidP="31C23509">
            <w:pPr>
              <w:jc w:val="center"/>
              <w:rPr>
                <w:sz w:val="20"/>
                <w:szCs w:val="20"/>
              </w:rPr>
            </w:pPr>
            <w:r w:rsidRPr="00F46A38">
              <w:rPr>
                <w:rFonts w:hAnsi="メイリオ" w:cs="メイリオ"/>
                <w:sz w:val="20"/>
                <w:szCs w:val="20"/>
              </w:rPr>
              <w:t>207</w:t>
            </w:r>
          </w:p>
        </w:tc>
        <w:tc>
          <w:tcPr>
            <w:tcW w:w="1214" w:type="dxa"/>
            <w:tcBorders>
              <w:bottom w:val="single" w:sz="4" w:space="0" w:color="auto"/>
            </w:tcBorders>
            <w:vAlign w:val="center"/>
          </w:tcPr>
          <w:p w14:paraId="16F7FF53" w14:textId="77777777" w:rsidR="31C23509" w:rsidRPr="00282B91" w:rsidRDefault="31C23509" w:rsidP="31C23509">
            <w:pPr>
              <w:jc w:val="center"/>
            </w:pPr>
            <w:r w:rsidRPr="00282B91">
              <w:rPr>
                <w:rFonts w:hAnsi="メイリオ" w:cs="メイリオ"/>
                <w:sz w:val="28"/>
                <w:szCs w:val="28"/>
              </w:rPr>
              <w:t>◎</w:t>
            </w:r>
          </w:p>
        </w:tc>
      </w:tr>
    </w:tbl>
    <w:p w14:paraId="0F47C21A" w14:textId="77777777" w:rsidR="008D143D" w:rsidRPr="00737243" w:rsidRDefault="008D143D" w:rsidP="008D143D">
      <w:pPr>
        <w:rPr>
          <w:color w:val="000000" w:themeColor="text1"/>
        </w:rPr>
      </w:pPr>
    </w:p>
    <w:p w14:paraId="4EEE29EC" w14:textId="77777777" w:rsidR="008D143D" w:rsidRPr="00737243" w:rsidRDefault="005905A6" w:rsidP="008D143D">
      <w:pPr>
        <w:rPr>
          <w:b/>
          <w:bCs/>
          <w:color w:val="000000" w:themeColor="text1"/>
          <w:sz w:val="20"/>
          <w:szCs w:val="21"/>
        </w:rPr>
      </w:pPr>
      <w:r w:rsidRPr="00737243">
        <w:rPr>
          <w:rFonts w:hAnsi="メイリオ" w:hint="eastAsia"/>
          <w:b/>
          <w:color w:val="000000" w:themeColor="text1"/>
          <w:szCs w:val="21"/>
        </w:rPr>
        <w:t xml:space="preserve">1-22　</w:t>
      </w:r>
      <w:r w:rsidR="00F238B7" w:rsidRPr="00737243">
        <w:rPr>
          <w:rFonts w:hAnsi="メイリオ" w:hint="eastAsia"/>
          <w:b/>
          <w:color w:val="000000" w:themeColor="text1"/>
          <w:szCs w:val="21"/>
        </w:rPr>
        <w:t>農業高校における教育内容等の充実</w:t>
      </w:r>
    </w:p>
    <w:tbl>
      <w:tblPr>
        <w:tblStyle w:val="24"/>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57C7FF2F" w14:textId="77777777" w:rsidTr="436D329B">
        <w:trPr>
          <w:trHeight w:val="397"/>
        </w:trPr>
        <w:tc>
          <w:tcPr>
            <w:tcW w:w="2835" w:type="dxa"/>
            <w:shd w:val="clear" w:color="auto" w:fill="D9D9D9" w:themeFill="background1" w:themeFillShade="D9"/>
          </w:tcPr>
          <w:p w14:paraId="21CB31B5"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0B3EA09C"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CA42875"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40B0FBA7"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0B305EA"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4EF6D074" w14:textId="77777777" w:rsidR="00BF1EDB" w:rsidRPr="00737243" w:rsidRDefault="000C1DB1"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6DA7C1F0" w14:textId="77777777" w:rsidR="00BF1EDB" w:rsidRPr="00737243" w:rsidRDefault="1F20BC5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223C9EF7" w14:textId="77777777" w:rsidTr="436D329B">
        <w:trPr>
          <w:trHeight w:val="1028"/>
        </w:trPr>
        <w:tc>
          <w:tcPr>
            <w:tcW w:w="2835" w:type="dxa"/>
            <w:vAlign w:val="center"/>
          </w:tcPr>
          <w:p w14:paraId="2E95969A" w14:textId="77777777" w:rsidR="00B1500E" w:rsidRPr="00737243" w:rsidRDefault="00B1500E" w:rsidP="00B1500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農業高校の子どもたちが外部で開催</w:t>
            </w:r>
            <w:r w:rsidRPr="00737243">
              <w:rPr>
                <w:rFonts w:hAnsi="メイリオ" w:hint="eastAsia"/>
                <w:b/>
                <w:color w:val="000000" w:themeColor="text1"/>
                <w:w w:val="90"/>
                <w:sz w:val="18"/>
                <w:szCs w:val="18"/>
              </w:rPr>
              <w:t>される</w:t>
            </w:r>
            <w:r w:rsidRPr="00737243">
              <w:rPr>
                <w:rFonts w:hAnsi="メイリオ" w:hint="eastAsia"/>
                <w:b/>
                <w:color w:val="000000" w:themeColor="text1"/>
                <w:sz w:val="18"/>
                <w:szCs w:val="18"/>
              </w:rPr>
              <w:t>研究発表</w:t>
            </w:r>
            <w:r w:rsidRPr="00737243">
              <w:rPr>
                <w:rFonts w:hAnsi="メイリオ" w:hint="eastAsia"/>
                <w:b/>
                <w:color w:val="000000" w:themeColor="text1"/>
                <w:w w:val="90"/>
                <w:sz w:val="18"/>
                <w:szCs w:val="18"/>
              </w:rPr>
              <w:t>等での</w:t>
            </w:r>
            <w:r w:rsidRPr="00737243">
              <w:rPr>
                <w:rFonts w:hAnsi="メイリオ" w:hint="eastAsia"/>
                <w:b/>
                <w:color w:val="000000" w:themeColor="text1"/>
                <w:sz w:val="18"/>
                <w:szCs w:val="18"/>
              </w:rPr>
              <w:t>入賞数（件）</w:t>
            </w:r>
          </w:p>
        </w:tc>
        <w:tc>
          <w:tcPr>
            <w:tcW w:w="1134" w:type="dxa"/>
            <w:vAlign w:val="center"/>
          </w:tcPr>
          <w:p w14:paraId="3BBF5455" w14:textId="77777777" w:rsidR="00B1500E" w:rsidRPr="00737243" w:rsidRDefault="00B1500E" w:rsidP="00B1500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3613182C" w14:textId="77777777" w:rsidR="00B1500E" w:rsidRPr="00F46A38" w:rsidRDefault="00B1500E" w:rsidP="393E9A3E">
            <w:pPr>
              <w:autoSpaceDE w:val="0"/>
              <w:autoSpaceDN w:val="0"/>
              <w:spacing w:line="300" w:lineRule="exact"/>
              <w:ind w:left="-105" w:rightChars="-50" w:right="-105"/>
              <w:jc w:val="center"/>
              <w:rPr>
                <w:rFonts w:hAnsi="メイリオ"/>
                <w:sz w:val="20"/>
                <w:szCs w:val="20"/>
              </w:rPr>
            </w:pPr>
            <w:r w:rsidRPr="00F46A38">
              <w:rPr>
                <w:rFonts w:hAnsi="メイリオ"/>
                <w:sz w:val="20"/>
                <w:szCs w:val="20"/>
              </w:rPr>
              <w:t>1</w:t>
            </w:r>
            <w:r w:rsidR="6A1C4CB1" w:rsidRPr="00F46A38">
              <w:rPr>
                <w:rFonts w:hAnsi="メイリオ"/>
                <w:sz w:val="20"/>
                <w:szCs w:val="20"/>
              </w:rPr>
              <w:t>9</w:t>
            </w:r>
          </w:p>
          <w:p w14:paraId="15931AEA" w14:textId="77777777" w:rsidR="00B1500E" w:rsidRPr="00F46A38" w:rsidRDefault="00B1500E" w:rsidP="393E9A3E">
            <w:pPr>
              <w:autoSpaceDE w:val="0"/>
              <w:autoSpaceDN w:val="0"/>
              <w:spacing w:line="300" w:lineRule="exact"/>
              <w:ind w:left="-105" w:rightChars="-50" w:right="-105"/>
              <w:jc w:val="center"/>
              <w:rPr>
                <w:rFonts w:hAnsi="メイリオ"/>
                <w:sz w:val="20"/>
                <w:szCs w:val="20"/>
              </w:rPr>
            </w:pPr>
            <w:r w:rsidRPr="00F46A38">
              <w:rPr>
                <w:rFonts w:hAnsi="メイリオ"/>
                <w:w w:val="95"/>
                <w:kern w:val="0"/>
                <w:sz w:val="20"/>
                <w:szCs w:val="20"/>
                <w:fitText w:val="1000" w:id="-738437371"/>
              </w:rPr>
              <w:t>（20以上）</w:t>
            </w:r>
          </w:p>
        </w:tc>
        <w:tc>
          <w:tcPr>
            <w:tcW w:w="1134" w:type="dxa"/>
            <w:tcBorders>
              <w:bottom w:val="single" w:sz="4" w:space="0" w:color="auto"/>
            </w:tcBorders>
            <w:vAlign w:val="center"/>
          </w:tcPr>
          <w:p w14:paraId="477C4F0F" w14:textId="77777777" w:rsidR="00B1500E" w:rsidRPr="00F46A38" w:rsidRDefault="00B1500E" w:rsidP="00B1500E">
            <w:pPr>
              <w:autoSpaceDE w:val="0"/>
              <w:autoSpaceDN w:val="0"/>
              <w:spacing w:line="300" w:lineRule="exact"/>
              <w:jc w:val="center"/>
              <w:rPr>
                <w:rFonts w:hAnsi="メイリオ"/>
                <w:sz w:val="20"/>
                <w:szCs w:val="20"/>
              </w:rPr>
            </w:pPr>
            <w:r w:rsidRPr="00F46A38">
              <w:rPr>
                <w:rFonts w:hAnsi="メイリオ" w:hint="eastAsia"/>
                <w:sz w:val="20"/>
                <w:szCs w:val="20"/>
              </w:rPr>
              <w:t>17</w:t>
            </w:r>
          </w:p>
        </w:tc>
        <w:tc>
          <w:tcPr>
            <w:tcW w:w="1134" w:type="dxa"/>
            <w:tcBorders>
              <w:bottom w:val="single" w:sz="4" w:space="0" w:color="auto"/>
            </w:tcBorders>
            <w:vAlign w:val="center"/>
          </w:tcPr>
          <w:p w14:paraId="06F1DA4E" w14:textId="77777777" w:rsidR="00B1500E" w:rsidRPr="00F46A38" w:rsidRDefault="00BF1EDB" w:rsidP="00B1500E">
            <w:pPr>
              <w:autoSpaceDE w:val="0"/>
              <w:autoSpaceDN w:val="0"/>
              <w:spacing w:line="300" w:lineRule="exact"/>
              <w:jc w:val="center"/>
              <w:rPr>
                <w:rFonts w:hAnsi="メイリオ"/>
                <w:sz w:val="20"/>
                <w:szCs w:val="20"/>
              </w:rPr>
            </w:pPr>
            <w:r w:rsidRPr="00F46A38">
              <w:rPr>
                <w:rFonts w:hAnsi="メイリオ" w:hint="eastAsia"/>
                <w:sz w:val="20"/>
                <w:szCs w:val="20"/>
              </w:rPr>
              <w:t>44</w:t>
            </w:r>
          </w:p>
        </w:tc>
        <w:tc>
          <w:tcPr>
            <w:tcW w:w="1134" w:type="dxa"/>
            <w:tcBorders>
              <w:bottom w:val="single" w:sz="4" w:space="0" w:color="auto"/>
            </w:tcBorders>
            <w:vAlign w:val="center"/>
          </w:tcPr>
          <w:p w14:paraId="07508C60" w14:textId="77777777" w:rsidR="436D329B" w:rsidRPr="00F46A38" w:rsidRDefault="436D329B" w:rsidP="436D329B">
            <w:pPr>
              <w:jc w:val="center"/>
            </w:pPr>
            <w:r w:rsidRPr="00F46A38">
              <w:rPr>
                <w:rFonts w:hAnsi="メイリオ" w:cs="メイリオ"/>
                <w:sz w:val="20"/>
                <w:szCs w:val="20"/>
              </w:rPr>
              <w:t>65</w:t>
            </w:r>
          </w:p>
        </w:tc>
        <w:tc>
          <w:tcPr>
            <w:tcW w:w="1214" w:type="dxa"/>
            <w:tcBorders>
              <w:bottom w:val="single" w:sz="4" w:space="0" w:color="auto"/>
            </w:tcBorders>
            <w:vAlign w:val="center"/>
          </w:tcPr>
          <w:p w14:paraId="3825EE88" w14:textId="77777777" w:rsidR="436D329B" w:rsidRDefault="436D329B" w:rsidP="436D329B">
            <w:pPr>
              <w:jc w:val="center"/>
            </w:pPr>
            <w:r w:rsidRPr="436D329B">
              <w:rPr>
                <w:rFonts w:hAnsi="メイリオ" w:cs="メイリオ"/>
                <w:sz w:val="28"/>
                <w:szCs w:val="28"/>
              </w:rPr>
              <w:t>◎</w:t>
            </w:r>
          </w:p>
        </w:tc>
      </w:tr>
    </w:tbl>
    <w:p w14:paraId="0AAB2F1E" w14:textId="77777777" w:rsidR="008D143D" w:rsidRPr="00737243" w:rsidRDefault="00014F47" w:rsidP="008D143D">
      <w:pPr>
        <w:rPr>
          <w:rFonts w:hAnsi="メイリオ"/>
          <w:b/>
          <w:color w:val="000000" w:themeColor="text1"/>
          <w:sz w:val="22"/>
        </w:rPr>
      </w:pPr>
      <w:r w:rsidRPr="00737243">
        <w:rPr>
          <w:rFonts w:hAnsi="メイリオ"/>
          <w:b/>
          <w:color w:val="000000" w:themeColor="text1"/>
          <w:sz w:val="22"/>
        </w:rPr>
        <w:br w:type="page"/>
      </w:r>
      <w:r w:rsidR="005905A6" w:rsidRPr="00737243">
        <w:rPr>
          <w:rFonts w:hAnsi="メイリオ" w:hint="eastAsia"/>
          <w:b/>
          <w:color w:val="000000" w:themeColor="text1"/>
          <w:szCs w:val="21"/>
        </w:rPr>
        <w:lastRenderedPageBreak/>
        <w:t xml:space="preserve">1-23　</w:t>
      </w:r>
      <w:r w:rsidR="00F238B7" w:rsidRPr="00737243">
        <w:rPr>
          <w:rFonts w:hAnsi="メイリオ" w:hint="eastAsia"/>
          <w:b/>
          <w:color w:val="000000" w:themeColor="text1"/>
          <w:szCs w:val="21"/>
        </w:rPr>
        <w:t>グローバルリーダーズハイスクールにおける教育内容等の充実</w:t>
      </w:r>
    </w:p>
    <w:tbl>
      <w:tblPr>
        <w:tblStyle w:val="24"/>
        <w:tblW w:w="9833" w:type="dxa"/>
        <w:tblLayout w:type="fixed"/>
        <w:tblLook w:val="04A0" w:firstRow="1" w:lastRow="0" w:firstColumn="1" w:lastColumn="0" w:noHBand="0" w:noVBand="1"/>
      </w:tblPr>
      <w:tblGrid>
        <w:gridCol w:w="2835"/>
        <w:gridCol w:w="1134"/>
        <w:gridCol w:w="1247"/>
        <w:gridCol w:w="1134"/>
        <w:gridCol w:w="1134"/>
        <w:gridCol w:w="1134"/>
        <w:gridCol w:w="1215"/>
      </w:tblGrid>
      <w:tr w:rsidR="00737243" w:rsidRPr="00737243" w14:paraId="55746470" w14:textId="77777777" w:rsidTr="2DB48AB9">
        <w:trPr>
          <w:trHeight w:val="397"/>
        </w:trPr>
        <w:tc>
          <w:tcPr>
            <w:tcW w:w="2835" w:type="dxa"/>
            <w:shd w:val="clear" w:color="auto" w:fill="D9D9D9" w:themeFill="background1" w:themeFillShade="D9"/>
          </w:tcPr>
          <w:p w14:paraId="643B4D0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5206785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5D44161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18108B2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4DB761B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C39A9ED"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0F2C5757"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777ABAD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shd w:val="clear" w:color="auto" w:fill="D9D9D9" w:themeFill="background1" w:themeFillShade="D9"/>
          </w:tcPr>
          <w:p w14:paraId="331F5E6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C39A9ED"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5708FD" w:rsidRPr="00737243" w14:paraId="0FDE38A1" w14:textId="77777777" w:rsidTr="2DB48AB9">
        <w:trPr>
          <w:trHeight w:val="1800"/>
        </w:trPr>
        <w:tc>
          <w:tcPr>
            <w:tcW w:w="2835" w:type="dxa"/>
            <w:vAlign w:val="center"/>
          </w:tcPr>
          <w:p w14:paraId="6D3DF52D" w14:textId="77777777" w:rsidR="005708FD" w:rsidRPr="00737243" w:rsidRDefault="005708FD" w:rsidP="00544F6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w w:val="90"/>
                <w:sz w:val="18"/>
                <w:szCs w:val="18"/>
              </w:rPr>
              <w:t>グローバルリーダーズハイスクール</w:t>
            </w:r>
            <w:r w:rsidRPr="00737243">
              <w:rPr>
                <w:rFonts w:hAnsi="メイリオ" w:hint="eastAsia"/>
                <w:b/>
                <w:color w:val="000000" w:themeColor="text1"/>
                <w:sz w:val="18"/>
                <w:szCs w:val="18"/>
              </w:rPr>
              <w:t>を卒業し、</w:t>
            </w:r>
            <w:r w:rsidRPr="00737243">
              <w:rPr>
                <w:rFonts w:hAnsi="メイリオ" w:hint="eastAsia"/>
                <w:b/>
                <w:color w:val="000000" w:themeColor="text1"/>
                <w:w w:val="90"/>
                <w:sz w:val="18"/>
                <w:szCs w:val="18"/>
              </w:rPr>
              <w:t>スーパーグローバル大学（トップ型）</w:t>
            </w:r>
            <w:r w:rsidRPr="00737243">
              <w:rPr>
                <w:rFonts w:hAnsi="メイリオ" w:hint="eastAsia"/>
                <w:b/>
                <w:color w:val="000000" w:themeColor="text1"/>
                <w:sz w:val="18"/>
                <w:szCs w:val="18"/>
              </w:rPr>
              <w:t>指定校</w:t>
            </w:r>
            <w:r w:rsidRPr="00737243">
              <w:rPr>
                <w:rFonts w:hAnsi="メイリオ" w:hint="eastAsia"/>
                <w:b/>
                <w:color w:val="000000" w:themeColor="text1"/>
                <w:w w:val="90"/>
                <w:sz w:val="18"/>
                <w:szCs w:val="18"/>
              </w:rPr>
              <w:t>やグローバルサイエンスキャンパス</w:t>
            </w:r>
            <w:r w:rsidRPr="00737243">
              <w:rPr>
                <w:rFonts w:hAnsi="メイリオ" w:hint="eastAsia"/>
                <w:b/>
                <w:color w:val="000000" w:themeColor="text1"/>
                <w:sz w:val="18"/>
                <w:szCs w:val="18"/>
              </w:rPr>
              <w:t>採択校</w:t>
            </w:r>
            <w:r w:rsidRPr="00737243">
              <w:rPr>
                <w:rFonts w:hAnsi="メイリオ" w:hint="eastAsia"/>
                <w:b/>
                <w:color w:val="000000" w:themeColor="text1"/>
                <w:w w:val="90"/>
                <w:sz w:val="18"/>
                <w:szCs w:val="18"/>
              </w:rPr>
              <w:t>への</w:t>
            </w:r>
            <w:r w:rsidRPr="00737243">
              <w:rPr>
                <w:rFonts w:hAnsi="メイリオ" w:hint="eastAsia"/>
                <w:b/>
                <w:color w:val="000000" w:themeColor="text1"/>
                <w:sz w:val="18"/>
                <w:szCs w:val="18"/>
              </w:rPr>
              <w:t>進学者数（名）</w:t>
            </w:r>
          </w:p>
          <w:p w14:paraId="7CF3AD0A" w14:textId="77777777" w:rsidR="005708FD" w:rsidRPr="00737243" w:rsidRDefault="005708FD" w:rsidP="00544F6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（現役</w:t>
            </w:r>
            <w:r w:rsidRPr="00737243">
              <w:rPr>
                <w:rFonts w:hAnsi="メイリオ" w:hint="eastAsia"/>
                <w:b/>
                <w:color w:val="000000" w:themeColor="text1"/>
                <w:w w:val="90"/>
                <w:sz w:val="18"/>
                <w:szCs w:val="18"/>
              </w:rPr>
              <w:t>及び</w:t>
            </w:r>
            <w:r w:rsidRPr="00737243">
              <w:rPr>
                <w:rFonts w:hAnsi="メイリオ" w:hint="eastAsia"/>
                <w:b/>
                <w:color w:val="000000" w:themeColor="text1"/>
                <w:sz w:val="18"/>
                <w:szCs w:val="18"/>
              </w:rPr>
              <w:t>既卒１年）</w:t>
            </w:r>
          </w:p>
        </w:tc>
        <w:tc>
          <w:tcPr>
            <w:tcW w:w="1134" w:type="dxa"/>
            <w:vAlign w:val="center"/>
          </w:tcPr>
          <w:p w14:paraId="2B4255D7" w14:textId="77777777" w:rsidR="005708FD" w:rsidRPr="00737243" w:rsidRDefault="005708FD" w:rsidP="00544F6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2AE3E0AA" w14:textId="77777777" w:rsidR="005708FD" w:rsidRPr="00F46A38" w:rsidRDefault="005708FD"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1,245</w:t>
            </w:r>
          </w:p>
          <w:p w14:paraId="032E9F25" w14:textId="77777777" w:rsidR="005708FD" w:rsidRPr="00F46A38" w:rsidRDefault="005708FD" w:rsidP="393E9A3E">
            <w:pPr>
              <w:autoSpaceDE w:val="0"/>
              <w:autoSpaceDN w:val="0"/>
              <w:spacing w:line="300" w:lineRule="exact"/>
              <w:ind w:left="-105" w:rightChars="-50" w:right="-105"/>
              <w:jc w:val="center"/>
              <w:rPr>
                <w:rFonts w:hAnsi="メイリオ"/>
                <w:color w:val="000000" w:themeColor="text1"/>
                <w:sz w:val="20"/>
                <w:szCs w:val="20"/>
              </w:rPr>
            </w:pPr>
            <w:r w:rsidRPr="008C5008">
              <w:rPr>
                <w:rFonts w:hAnsi="メイリオ"/>
                <w:color w:val="000000" w:themeColor="text1"/>
                <w:spacing w:val="12"/>
                <w:w w:val="73"/>
                <w:kern w:val="0"/>
                <w:sz w:val="20"/>
                <w:szCs w:val="20"/>
                <w:fitText w:val="1000" w:id="-738437120"/>
              </w:rPr>
              <w:t>（</w:t>
            </w:r>
            <w:r w:rsidRPr="008C5008">
              <w:rPr>
                <w:rFonts w:hAnsi="メイリオ"/>
                <w:color w:val="000000" w:themeColor="text1"/>
                <w:w w:val="73"/>
                <w:kern w:val="0"/>
                <w:sz w:val="20"/>
                <w:szCs w:val="20"/>
                <w:fitText w:val="1000" w:id="-738437120"/>
              </w:rPr>
              <w:t>1,300以上）</w:t>
            </w:r>
          </w:p>
        </w:tc>
        <w:tc>
          <w:tcPr>
            <w:tcW w:w="1134" w:type="dxa"/>
            <w:vAlign w:val="center"/>
          </w:tcPr>
          <w:p w14:paraId="2E9C0990" w14:textId="77777777" w:rsidR="005708FD" w:rsidRPr="00737243" w:rsidRDefault="005708FD" w:rsidP="00544F6D">
            <w:pPr>
              <w:autoSpaceDE w:val="0"/>
              <w:autoSpaceDN w:val="0"/>
              <w:spacing w:line="300" w:lineRule="exact"/>
              <w:jc w:val="center"/>
              <w:rPr>
                <w:rFonts w:hAnsi="メイリオ"/>
                <w:color w:val="000000" w:themeColor="text1"/>
                <w:sz w:val="20"/>
                <w:szCs w:val="20"/>
              </w:rPr>
            </w:pPr>
            <w:r w:rsidRPr="00F46A38">
              <w:rPr>
                <w:rFonts w:hAnsi="メイリオ" w:hint="eastAsia"/>
                <w:color w:val="000000" w:themeColor="text1"/>
                <w:w w:val="88"/>
                <w:kern w:val="0"/>
                <w:sz w:val="20"/>
                <w:szCs w:val="20"/>
                <w:fitText w:val="500" w:id="-720109567"/>
              </w:rPr>
              <w:t>1,163</w:t>
            </w:r>
            <w:r w:rsidRPr="00F46A38">
              <w:rPr>
                <w:rFonts w:hAnsi="メイリオ" w:hint="eastAsia"/>
                <w:color w:val="000000" w:themeColor="text1"/>
                <w:w w:val="76"/>
                <w:kern w:val="0"/>
                <w:sz w:val="20"/>
                <w:szCs w:val="20"/>
                <w:fitText w:val="400" w:id="-954869760"/>
                <w:vertAlign w:val="superscript"/>
              </w:rPr>
              <w:t>※前年度</w:t>
            </w:r>
          </w:p>
        </w:tc>
        <w:tc>
          <w:tcPr>
            <w:tcW w:w="1134" w:type="dxa"/>
            <w:vAlign w:val="center"/>
          </w:tcPr>
          <w:p w14:paraId="332798DB" w14:textId="77777777" w:rsidR="005708FD" w:rsidRPr="00737243" w:rsidRDefault="005708FD" w:rsidP="393E9A3E">
            <w:pPr>
              <w:ind w:left="-105" w:rightChars="-50" w:right="-105" w:firstLineChars="100" w:firstLine="200"/>
              <w:rPr>
                <w:rFonts w:hAnsi="メイリオ"/>
                <w:strike/>
                <w:color w:val="000000" w:themeColor="text1"/>
              </w:rPr>
            </w:pPr>
            <w:r w:rsidRPr="393E9A3E">
              <w:rPr>
                <w:rFonts w:hAnsi="メイリオ"/>
                <w:color w:val="000000" w:themeColor="text1"/>
                <w:sz w:val="20"/>
                <w:szCs w:val="20"/>
              </w:rPr>
              <w:t>1,133</w:t>
            </w:r>
          </w:p>
        </w:tc>
        <w:tc>
          <w:tcPr>
            <w:tcW w:w="1134" w:type="dxa"/>
            <w:vAlign w:val="center"/>
          </w:tcPr>
          <w:p w14:paraId="111FD53D" w14:textId="6F756012" w:rsidR="005708FD" w:rsidRPr="00FE274F" w:rsidRDefault="70A2DA1D" w:rsidP="2DB48AB9">
            <w:pPr>
              <w:autoSpaceDE w:val="0"/>
              <w:autoSpaceDN w:val="0"/>
              <w:spacing w:line="300" w:lineRule="exact"/>
              <w:jc w:val="center"/>
              <w:rPr>
                <w:rFonts w:hAnsi="メイリオ"/>
                <w:sz w:val="20"/>
                <w:szCs w:val="20"/>
              </w:rPr>
            </w:pPr>
            <w:r w:rsidRPr="00FE274F">
              <w:rPr>
                <w:rFonts w:hAnsi="メイリオ"/>
                <w:sz w:val="20"/>
                <w:szCs w:val="20"/>
              </w:rPr>
              <w:t>1,049</w:t>
            </w:r>
          </w:p>
        </w:tc>
        <w:tc>
          <w:tcPr>
            <w:tcW w:w="1215" w:type="dxa"/>
            <w:vAlign w:val="center"/>
          </w:tcPr>
          <w:p w14:paraId="0D444A2C" w14:textId="72E4FFDD" w:rsidR="005708FD" w:rsidRPr="00FE274F" w:rsidRDefault="70A2DA1D" w:rsidP="2DB48AB9">
            <w:pPr>
              <w:autoSpaceDE w:val="0"/>
              <w:autoSpaceDN w:val="0"/>
              <w:spacing w:line="300" w:lineRule="exact"/>
              <w:jc w:val="center"/>
              <w:rPr>
                <w:rFonts w:hAnsi="メイリオ"/>
                <w:sz w:val="28"/>
                <w:szCs w:val="28"/>
              </w:rPr>
            </w:pPr>
            <w:r w:rsidRPr="00FE274F">
              <w:rPr>
                <w:rFonts w:hAnsi="メイリオ"/>
                <w:sz w:val="20"/>
                <w:szCs w:val="20"/>
              </w:rPr>
              <w:t>×</w:t>
            </w:r>
          </w:p>
        </w:tc>
      </w:tr>
      <w:tr w:rsidR="00DE7B18" w:rsidRPr="00737243" w14:paraId="0A189A22" w14:textId="77777777" w:rsidTr="2DB48AB9">
        <w:trPr>
          <w:trHeight w:val="680"/>
        </w:trPr>
        <w:tc>
          <w:tcPr>
            <w:tcW w:w="2835" w:type="dxa"/>
            <w:vAlign w:val="center"/>
          </w:tcPr>
          <w:p w14:paraId="5B2F2645" w14:textId="77777777" w:rsidR="00B54511" w:rsidRPr="00737243" w:rsidRDefault="00B54511" w:rsidP="00B9418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国際会議等、英語で</w:t>
            </w:r>
            <w:r w:rsidRPr="00737243">
              <w:rPr>
                <w:rFonts w:hAnsi="メイリオ" w:hint="eastAsia"/>
                <w:b/>
                <w:color w:val="000000" w:themeColor="text1"/>
                <w:w w:val="90"/>
                <w:sz w:val="18"/>
                <w:szCs w:val="18"/>
              </w:rPr>
              <w:t>ディスカッション</w:t>
            </w:r>
            <w:r w:rsidRPr="00737243">
              <w:rPr>
                <w:rFonts w:hAnsi="メイリオ" w:hint="eastAsia"/>
                <w:b/>
                <w:color w:val="000000" w:themeColor="text1"/>
                <w:sz w:val="18"/>
                <w:szCs w:val="18"/>
              </w:rPr>
              <w:t>を行うプログラムへの参加者数（名）</w:t>
            </w:r>
          </w:p>
        </w:tc>
        <w:tc>
          <w:tcPr>
            <w:tcW w:w="1134" w:type="dxa"/>
            <w:vAlign w:val="center"/>
          </w:tcPr>
          <w:p w14:paraId="3ADBFE3B"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24B4FD1E" w14:textId="77777777" w:rsidR="00536C4B"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毎年増加</w:t>
            </w:r>
          </w:p>
          <w:p w14:paraId="4E5F4003"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させる</w:t>
            </w:r>
          </w:p>
        </w:tc>
        <w:tc>
          <w:tcPr>
            <w:tcW w:w="1134" w:type="dxa"/>
            <w:tcBorders>
              <w:bottom w:val="single" w:sz="4" w:space="0" w:color="auto"/>
            </w:tcBorders>
            <w:vAlign w:val="center"/>
          </w:tcPr>
          <w:p w14:paraId="3727A44F"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18</w:t>
            </w:r>
          </w:p>
        </w:tc>
        <w:tc>
          <w:tcPr>
            <w:tcW w:w="1134" w:type="dxa"/>
            <w:tcBorders>
              <w:bottom w:val="single" w:sz="4" w:space="0" w:color="auto"/>
            </w:tcBorders>
            <w:vAlign w:val="center"/>
          </w:tcPr>
          <w:p w14:paraId="06D72FC9" w14:textId="77777777" w:rsidR="00B54511" w:rsidRPr="00737243" w:rsidRDefault="0065425F"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19</w:t>
            </w:r>
          </w:p>
        </w:tc>
        <w:tc>
          <w:tcPr>
            <w:tcW w:w="1134" w:type="dxa"/>
            <w:tcBorders>
              <w:bottom w:val="single" w:sz="4" w:space="0" w:color="auto"/>
            </w:tcBorders>
            <w:vAlign w:val="center"/>
          </w:tcPr>
          <w:p w14:paraId="0850F7A2" w14:textId="77777777" w:rsidR="00B54511" w:rsidRPr="00282B91" w:rsidRDefault="3BF3F3C6" w:rsidP="1EB4B994">
            <w:pPr>
              <w:autoSpaceDE w:val="0"/>
              <w:autoSpaceDN w:val="0"/>
              <w:spacing w:line="300" w:lineRule="exact"/>
              <w:jc w:val="center"/>
              <w:rPr>
                <w:rFonts w:hAnsi="メイリオ"/>
                <w:sz w:val="20"/>
                <w:szCs w:val="20"/>
              </w:rPr>
            </w:pPr>
            <w:r w:rsidRPr="00282B91">
              <w:rPr>
                <w:rFonts w:hAnsi="メイリオ"/>
                <w:sz w:val="20"/>
                <w:szCs w:val="20"/>
              </w:rPr>
              <w:t>18</w:t>
            </w:r>
          </w:p>
        </w:tc>
        <w:tc>
          <w:tcPr>
            <w:tcW w:w="1215" w:type="dxa"/>
            <w:tcBorders>
              <w:bottom w:val="single" w:sz="4" w:space="0" w:color="auto"/>
            </w:tcBorders>
            <w:vAlign w:val="center"/>
          </w:tcPr>
          <w:p w14:paraId="2538AB83" w14:textId="77777777" w:rsidR="00B54511" w:rsidRPr="00282B91" w:rsidRDefault="67DC9399" w:rsidP="6D93E233">
            <w:pPr>
              <w:autoSpaceDE w:val="0"/>
              <w:autoSpaceDN w:val="0"/>
              <w:spacing w:line="300" w:lineRule="exact"/>
              <w:jc w:val="center"/>
              <w:rPr>
                <w:rFonts w:hAnsi="メイリオ"/>
                <w:sz w:val="28"/>
                <w:szCs w:val="28"/>
              </w:rPr>
            </w:pPr>
            <w:r w:rsidRPr="009828E5">
              <w:rPr>
                <w:rFonts w:hAnsi="メイリオ"/>
                <w:sz w:val="20"/>
                <w:szCs w:val="20"/>
              </w:rPr>
              <w:t>×</w:t>
            </w:r>
          </w:p>
        </w:tc>
      </w:tr>
    </w:tbl>
    <w:p w14:paraId="6CDDC026" w14:textId="77777777" w:rsidR="007E4243" w:rsidRPr="00737243" w:rsidRDefault="007E4243" w:rsidP="008D143D">
      <w:pPr>
        <w:rPr>
          <w:color w:val="000000" w:themeColor="text1"/>
        </w:rPr>
      </w:pPr>
    </w:p>
    <w:p w14:paraId="12215BAE" w14:textId="77777777" w:rsidR="008D143D" w:rsidRPr="00737243" w:rsidRDefault="005D0AA0" w:rsidP="008D143D">
      <w:pPr>
        <w:rPr>
          <w:b/>
          <w:bCs/>
          <w:color w:val="000000" w:themeColor="text1"/>
          <w:sz w:val="20"/>
          <w:szCs w:val="21"/>
        </w:rPr>
      </w:pPr>
      <w:r w:rsidRPr="00737243">
        <w:rPr>
          <w:rFonts w:hAnsi="メイリオ" w:hint="eastAsia"/>
          <w:b/>
          <w:color w:val="000000" w:themeColor="text1"/>
          <w:szCs w:val="21"/>
        </w:rPr>
        <w:t xml:space="preserve">1-24　</w:t>
      </w:r>
      <w:r w:rsidR="00F238B7" w:rsidRPr="00737243">
        <w:rPr>
          <w:rFonts w:hAnsi="メイリオ" w:hint="eastAsia"/>
          <w:b/>
          <w:color w:val="000000" w:themeColor="text1"/>
          <w:szCs w:val="21"/>
        </w:rPr>
        <w:t>エンパワメントスクールにおける教育内容等の充実</w:t>
      </w:r>
    </w:p>
    <w:tbl>
      <w:tblPr>
        <w:tblStyle w:val="24"/>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66D63C2A" w14:textId="77777777" w:rsidTr="7E1FF8D3">
        <w:trPr>
          <w:trHeight w:val="397"/>
        </w:trPr>
        <w:tc>
          <w:tcPr>
            <w:tcW w:w="2835" w:type="dxa"/>
            <w:shd w:val="clear" w:color="auto" w:fill="D9D9D9" w:themeFill="background1" w:themeFillShade="D9"/>
          </w:tcPr>
          <w:p w14:paraId="24C6EF04"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7ECC26E5"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8FD131A"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1FD2CCA6"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7501CE0C"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614AA914" w14:textId="77777777" w:rsidR="002A71CD" w:rsidRPr="00737243" w:rsidRDefault="42ED41D9"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084554E3" w14:textId="77777777" w:rsidR="002A71CD" w:rsidRPr="00737243" w:rsidRDefault="358D801A"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0406310F" w14:textId="77777777" w:rsidTr="7E1FF8D3">
        <w:trPr>
          <w:trHeight w:val="680"/>
        </w:trPr>
        <w:tc>
          <w:tcPr>
            <w:tcW w:w="2835" w:type="dxa"/>
            <w:vAlign w:val="center"/>
          </w:tcPr>
          <w:p w14:paraId="43CEFDD6" w14:textId="77777777" w:rsidR="00544F6D" w:rsidRPr="00737243" w:rsidRDefault="00544F6D" w:rsidP="008B512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w w:val="90"/>
                <w:sz w:val="18"/>
                <w:szCs w:val="18"/>
              </w:rPr>
              <w:t>エンパワメントスクールを</w:t>
            </w:r>
            <w:r w:rsidRPr="00737243">
              <w:rPr>
                <w:rFonts w:hAnsi="メイリオ" w:hint="eastAsia"/>
                <w:b/>
                <w:color w:val="000000" w:themeColor="text1"/>
                <w:sz w:val="18"/>
                <w:szCs w:val="18"/>
              </w:rPr>
              <w:t>卒業後</w:t>
            </w:r>
            <w:r w:rsidRPr="00737243">
              <w:rPr>
                <w:rFonts w:hAnsi="メイリオ" w:hint="eastAsia"/>
                <w:b/>
                <w:color w:val="000000" w:themeColor="text1"/>
                <w:w w:val="66"/>
                <w:sz w:val="18"/>
                <w:szCs w:val="18"/>
              </w:rPr>
              <w:t>、</w:t>
            </w:r>
            <w:r w:rsidRPr="00737243">
              <w:rPr>
                <w:rFonts w:hAnsi="メイリオ" w:hint="eastAsia"/>
                <w:b/>
                <w:color w:val="000000" w:themeColor="text1"/>
                <w:sz w:val="18"/>
                <w:szCs w:val="18"/>
              </w:rPr>
              <w:t>進学・就職の進路を実現した者の割合（％）</w:t>
            </w:r>
          </w:p>
        </w:tc>
        <w:tc>
          <w:tcPr>
            <w:tcW w:w="1134" w:type="dxa"/>
            <w:vAlign w:val="center"/>
          </w:tcPr>
          <w:p w14:paraId="76ECC7C4" w14:textId="77777777" w:rsidR="00544F6D" w:rsidRPr="00737243" w:rsidRDefault="00544F6D" w:rsidP="00544F6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74B89FEA" w14:textId="77777777" w:rsidR="00544F6D" w:rsidRPr="00F46A38" w:rsidRDefault="01F8227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94.</w:t>
            </w:r>
            <w:r w:rsidR="6C2E86C3" w:rsidRPr="00F46A38">
              <w:rPr>
                <w:rFonts w:hAnsi="メイリオ"/>
                <w:color w:val="000000" w:themeColor="text1"/>
                <w:sz w:val="20"/>
                <w:szCs w:val="20"/>
              </w:rPr>
              <w:t>4</w:t>
            </w:r>
          </w:p>
          <w:p w14:paraId="69DBBBA2" w14:textId="77777777" w:rsidR="00544F6D" w:rsidRPr="00F46A38" w:rsidRDefault="01F8227E" w:rsidP="393E9A3E">
            <w:pPr>
              <w:autoSpaceDE w:val="0"/>
              <w:autoSpaceDN w:val="0"/>
              <w:spacing w:line="300" w:lineRule="exact"/>
              <w:ind w:left="-105" w:rightChars="-50" w:right="-105"/>
              <w:jc w:val="center"/>
              <w:rPr>
                <w:rFonts w:hAnsi="メイリオ"/>
                <w:color w:val="000000" w:themeColor="text1"/>
                <w:sz w:val="18"/>
                <w:szCs w:val="18"/>
              </w:rPr>
            </w:pPr>
            <w:r w:rsidRPr="00F46A38">
              <w:rPr>
                <w:rFonts w:hAnsi="メイリオ"/>
                <w:color w:val="000000" w:themeColor="text1"/>
                <w:spacing w:val="15"/>
                <w:w w:val="80"/>
                <w:kern w:val="0"/>
                <w:sz w:val="20"/>
                <w:szCs w:val="20"/>
                <w:fitText w:val="1000" w:id="-738437119"/>
              </w:rPr>
              <w:t>（</w:t>
            </w:r>
            <w:r w:rsidRPr="00F46A38">
              <w:rPr>
                <w:rFonts w:hAnsi="メイリオ"/>
                <w:color w:val="000000" w:themeColor="text1"/>
                <w:w w:val="80"/>
                <w:kern w:val="0"/>
                <w:sz w:val="20"/>
                <w:szCs w:val="20"/>
                <w:fitText w:val="1000" w:id="-738437119"/>
              </w:rPr>
              <w:t>95.0以上）</w:t>
            </w:r>
          </w:p>
        </w:tc>
        <w:tc>
          <w:tcPr>
            <w:tcW w:w="1134" w:type="dxa"/>
            <w:vAlign w:val="center"/>
          </w:tcPr>
          <w:p w14:paraId="2DBA17C9" w14:textId="77777777" w:rsidR="00544F6D" w:rsidRPr="00F46A38" w:rsidRDefault="00544F6D" w:rsidP="00544F6D">
            <w:pPr>
              <w:autoSpaceDE w:val="0"/>
              <w:autoSpaceDN w:val="0"/>
              <w:spacing w:line="300" w:lineRule="exact"/>
              <w:jc w:val="center"/>
              <w:rPr>
                <w:rFonts w:hAnsi="メイリオ"/>
                <w:color w:val="000000" w:themeColor="text1"/>
                <w:sz w:val="20"/>
                <w:szCs w:val="20"/>
              </w:rPr>
            </w:pPr>
            <w:r w:rsidRPr="00F46A38">
              <w:rPr>
                <w:rFonts w:hAnsi="メイリオ" w:hint="eastAsia"/>
                <w:color w:val="000000" w:themeColor="text1"/>
                <w:sz w:val="20"/>
                <w:szCs w:val="20"/>
              </w:rPr>
              <w:t>9</w:t>
            </w:r>
            <w:r w:rsidRPr="00F46A38">
              <w:rPr>
                <w:rFonts w:hAnsi="メイリオ"/>
                <w:color w:val="000000" w:themeColor="text1"/>
                <w:sz w:val="20"/>
                <w:szCs w:val="20"/>
              </w:rPr>
              <w:t>3.5</w:t>
            </w:r>
            <w:r w:rsidRPr="00F46A38">
              <w:rPr>
                <w:rFonts w:hAnsi="メイリオ" w:hint="eastAsia"/>
                <w:color w:val="000000" w:themeColor="text1"/>
                <w:w w:val="76"/>
                <w:kern w:val="0"/>
                <w:sz w:val="20"/>
                <w:szCs w:val="20"/>
                <w:fitText w:val="400" w:id="-954870014"/>
                <w:vertAlign w:val="superscript"/>
              </w:rPr>
              <w:t>※前年</w:t>
            </w:r>
            <w:r w:rsidRPr="00F46A38">
              <w:rPr>
                <w:rFonts w:hAnsi="メイリオ" w:hint="eastAsia"/>
                <w:color w:val="000000" w:themeColor="text1"/>
                <w:spacing w:val="4"/>
                <w:w w:val="76"/>
                <w:kern w:val="0"/>
                <w:sz w:val="20"/>
                <w:szCs w:val="20"/>
                <w:fitText w:val="400" w:id="-954870014"/>
                <w:vertAlign w:val="superscript"/>
              </w:rPr>
              <w:t>度</w:t>
            </w:r>
          </w:p>
        </w:tc>
        <w:tc>
          <w:tcPr>
            <w:tcW w:w="1134" w:type="dxa"/>
            <w:tcBorders>
              <w:bottom w:val="single" w:sz="4" w:space="0" w:color="auto"/>
            </w:tcBorders>
            <w:vAlign w:val="center"/>
          </w:tcPr>
          <w:p w14:paraId="572F3D01" w14:textId="77777777" w:rsidR="00544F6D" w:rsidRPr="00F46A38" w:rsidRDefault="358D801A"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93.4</w:t>
            </w:r>
          </w:p>
        </w:tc>
        <w:tc>
          <w:tcPr>
            <w:tcW w:w="1134" w:type="dxa"/>
            <w:vAlign w:val="center"/>
          </w:tcPr>
          <w:p w14:paraId="4A44380A" w14:textId="77777777" w:rsidR="00544F6D" w:rsidRPr="009828E5" w:rsidRDefault="56E786A8" w:rsidP="7E1FF8D3">
            <w:pPr>
              <w:autoSpaceDE w:val="0"/>
              <w:autoSpaceDN w:val="0"/>
              <w:spacing w:line="300" w:lineRule="exact"/>
              <w:jc w:val="center"/>
              <w:rPr>
                <w:rFonts w:hAnsi="メイリオ"/>
                <w:sz w:val="20"/>
                <w:szCs w:val="20"/>
              </w:rPr>
            </w:pPr>
            <w:r w:rsidRPr="009828E5">
              <w:rPr>
                <w:rFonts w:hAnsi="メイリオ"/>
                <w:sz w:val="20"/>
                <w:szCs w:val="20"/>
              </w:rPr>
              <w:t>93.4</w:t>
            </w:r>
          </w:p>
        </w:tc>
        <w:tc>
          <w:tcPr>
            <w:tcW w:w="1214" w:type="dxa"/>
            <w:vAlign w:val="center"/>
          </w:tcPr>
          <w:p w14:paraId="3626A7F5" w14:textId="6C403D98" w:rsidR="00544F6D" w:rsidRPr="009828E5" w:rsidRDefault="00BB5D18" w:rsidP="7E1FF8D3">
            <w:pPr>
              <w:autoSpaceDE w:val="0"/>
              <w:autoSpaceDN w:val="0"/>
              <w:spacing w:line="300" w:lineRule="exact"/>
              <w:jc w:val="center"/>
              <w:rPr>
                <w:rFonts w:hAnsi="メイリオ" w:cs="メイリオ"/>
                <w:sz w:val="20"/>
                <w:szCs w:val="20"/>
              </w:rPr>
            </w:pPr>
            <w:r w:rsidRPr="00FE274F">
              <w:rPr>
                <w:rFonts w:hAnsi="メイリオ"/>
                <w:sz w:val="20"/>
                <w:szCs w:val="20"/>
              </w:rPr>
              <w:t>×</w:t>
            </w:r>
          </w:p>
        </w:tc>
      </w:tr>
    </w:tbl>
    <w:p w14:paraId="7C94B1C3" w14:textId="77777777" w:rsidR="008D143D" w:rsidRPr="00737243" w:rsidRDefault="008D143D" w:rsidP="008D143D">
      <w:pPr>
        <w:rPr>
          <w:color w:val="000000" w:themeColor="text1"/>
        </w:rPr>
      </w:pPr>
    </w:p>
    <w:p w14:paraId="6F747136" w14:textId="77777777" w:rsidR="003609DD" w:rsidRPr="00737243" w:rsidRDefault="005D0AA0" w:rsidP="003609DD">
      <w:pPr>
        <w:rPr>
          <w:b/>
          <w:bCs/>
          <w:color w:val="000000" w:themeColor="text1"/>
          <w:sz w:val="20"/>
          <w:szCs w:val="21"/>
        </w:rPr>
      </w:pPr>
      <w:r w:rsidRPr="00737243">
        <w:rPr>
          <w:rFonts w:hAnsi="メイリオ" w:hint="eastAsia"/>
          <w:b/>
          <w:color w:val="000000" w:themeColor="text1"/>
          <w:szCs w:val="21"/>
        </w:rPr>
        <w:t xml:space="preserve">1-25　</w:t>
      </w:r>
      <w:r w:rsidR="00120F67" w:rsidRPr="00737243">
        <w:rPr>
          <w:rFonts w:hAnsi="メイリオ" w:hint="eastAsia"/>
          <w:b/>
          <w:color w:val="000000" w:themeColor="text1"/>
          <w:szCs w:val="21"/>
        </w:rPr>
        <w:t>多様な教育実践校（</w:t>
      </w:r>
      <w:r w:rsidR="00B1500E" w:rsidRPr="00737243">
        <w:rPr>
          <w:rFonts w:hAnsi="メイリオ" w:hint="eastAsia"/>
          <w:b/>
          <w:color w:val="000000" w:themeColor="text1"/>
          <w:szCs w:val="21"/>
        </w:rPr>
        <w:t>ステップスクール</w:t>
      </w:r>
      <w:r w:rsidR="00120F67" w:rsidRPr="00737243">
        <w:rPr>
          <w:rFonts w:hAnsi="メイリオ" w:hint="eastAsia"/>
          <w:b/>
          <w:color w:val="000000" w:themeColor="text1"/>
          <w:szCs w:val="21"/>
        </w:rPr>
        <w:t>）</w:t>
      </w:r>
      <w:r w:rsidR="003609DD" w:rsidRPr="00737243">
        <w:rPr>
          <w:rFonts w:hAnsi="メイリオ" w:hint="eastAsia"/>
          <w:b/>
          <w:color w:val="000000" w:themeColor="text1"/>
          <w:szCs w:val="21"/>
        </w:rPr>
        <w:t>の設置及び教育内容等の充実</w:t>
      </w:r>
    </w:p>
    <w:tbl>
      <w:tblPr>
        <w:tblStyle w:val="24"/>
        <w:tblW w:w="5034" w:type="pct"/>
        <w:tblLook w:val="04A0" w:firstRow="1" w:lastRow="0" w:firstColumn="1" w:lastColumn="0" w:noHBand="0" w:noVBand="1"/>
      </w:tblPr>
      <w:tblGrid>
        <w:gridCol w:w="9808"/>
      </w:tblGrid>
      <w:tr w:rsidR="00737243" w:rsidRPr="00737243" w14:paraId="5808CCDA" w14:textId="77777777" w:rsidTr="31C23509">
        <w:trPr>
          <w:trHeight w:val="397"/>
        </w:trPr>
        <w:tc>
          <w:tcPr>
            <w:tcW w:w="5000" w:type="pct"/>
            <w:tcBorders>
              <w:bottom w:val="single" w:sz="4" w:space="0" w:color="auto"/>
            </w:tcBorders>
            <w:shd w:val="clear" w:color="auto" w:fill="D9D9D9" w:themeFill="background1" w:themeFillShade="D9"/>
          </w:tcPr>
          <w:p w14:paraId="612809B2" w14:textId="77777777" w:rsidR="003609DD" w:rsidRPr="00737243" w:rsidRDefault="003609DD" w:rsidP="00B949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3609DD" w:rsidRPr="00737243" w14:paraId="7006A0C4" w14:textId="77777777" w:rsidTr="31C23509">
        <w:trPr>
          <w:trHeight w:val="1083"/>
        </w:trPr>
        <w:tc>
          <w:tcPr>
            <w:tcW w:w="5000" w:type="pct"/>
            <w:vAlign w:val="center"/>
          </w:tcPr>
          <w:p w14:paraId="64A7A335" w14:textId="77777777" w:rsidR="00F46A38" w:rsidRDefault="6432D297" w:rsidP="007E4243">
            <w:pPr>
              <w:autoSpaceDE w:val="0"/>
              <w:autoSpaceDN w:val="0"/>
              <w:spacing w:line="300" w:lineRule="exact"/>
              <w:ind w:left="200" w:hangingChars="100" w:hanging="200"/>
              <w:jc w:val="left"/>
              <w:rPr>
                <w:rFonts w:hAnsi="メイリオ"/>
                <w:color w:val="000000" w:themeColor="text1"/>
                <w:sz w:val="20"/>
                <w:szCs w:val="20"/>
              </w:rPr>
            </w:pPr>
            <w:r w:rsidRPr="00F46A38">
              <w:rPr>
                <w:rFonts w:hAnsi="メイリオ"/>
                <w:color w:val="000000" w:themeColor="text1"/>
                <w:sz w:val="20"/>
                <w:szCs w:val="20"/>
              </w:rPr>
              <w:t>◆</w:t>
            </w:r>
            <w:r w:rsidR="00B1500E" w:rsidRPr="00F46A38">
              <w:rPr>
                <w:rFonts w:hAnsi="メイリオ"/>
                <w:color w:val="000000" w:themeColor="text1"/>
                <w:sz w:val="20"/>
                <w:szCs w:val="20"/>
              </w:rPr>
              <w:t>ステップスクールとして、引</w:t>
            </w:r>
            <w:r w:rsidR="0626F485" w:rsidRPr="00F46A38">
              <w:rPr>
                <w:rFonts w:hAnsi="メイリオ"/>
                <w:color w:val="000000" w:themeColor="text1"/>
                <w:sz w:val="20"/>
                <w:szCs w:val="20"/>
              </w:rPr>
              <w:t>き</w:t>
            </w:r>
            <w:r w:rsidR="00B1500E" w:rsidRPr="00F46A38">
              <w:rPr>
                <w:rFonts w:hAnsi="メイリオ"/>
                <w:color w:val="000000" w:themeColor="text1"/>
                <w:sz w:val="20"/>
                <w:szCs w:val="20"/>
              </w:rPr>
              <w:t>続き、</w:t>
            </w:r>
            <w:r w:rsidR="340BB02B" w:rsidRPr="00F46A38">
              <w:rPr>
                <w:rFonts w:hAnsi="メイリオ"/>
                <w:color w:val="000000" w:themeColor="text1"/>
                <w:sz w:val="20"/>
                <w:szCs w:val="20"/>
              </w:rPr>
              <w:t>地域連携室を設置するとともに、地域連携コーディネーター、</w:t>
            </w:r>
          </w:p>
          <w:p w14:paraId="0E2D0432" w14:textId="77777777" w:rsidR="003609DD" w:rsidRPr="00F46A38" w:rsidRDefault="340BB02B" w:rsidP="00F46A38">
            <w:pPr>
              <w:autoSpaceDE w:val="0"/>
              <w:autoSpaceDN w:val="0"/>
              <w:spacing w:line="300" w:lineRule="exact"/>
              <w:ind w:leftChars="100" w:left="210"/>
              <w:jc w:val="left"/>
              <w:rPr>
                <w:rFonts w:hAnsi="メイリオ"/>
                <w:color w:val="000000" w:themeColor="text1"/>
                <w:sz w:val="20"/>
                <w:szCs w:val="20"/>
              </w:rPr>
            </w:pPr>
            <w:r w:rsidRPr="00F46A38">
              <w:rPr>
                <w:rFonts w:hAnsi="メイリオ"/>
                <w:color w:val="000000" w:themeColor="text1"/>
                <w:sz w:val="20"/>
                <w:szCs w:val="20"/>
              </w:rPr>
              <w:t>スクールカウンセラー、スクールソーシャルワーカー、キャリア教育コーディネーターなどの専門人材を配置。</w:t>
            </w:r>
          </w:p>
        </w:tc>
      </w:tr>
    </w:tbl>
    <w:p w14:paraId="49527EA8" w14:textId="77777777" w:rsidR="003609DD" w:rsidRPr="00737243" w:rsidRDefault="003609DD" w:rsidP="008D143D">
      <w:pPr>
        <w:rPr>
          <w:color w:val="000000" w:themeColor="text1"/>
        </w:rPr>
      </w:pPr>
    </w:p>
    <w:p w14:paraId="7CD1CBD1" w14:textId="77777777" w:rsidR="008D143D" w:rsidRPr="00737243" w:rsidRDefault="005D0AA0" w:rsidP="008D143D">
      <w:pPr>
        <w:rPr>
          <w:b/>
          <w:bCs/>
          <w:color w:val="000000" w:themeColor="text1"/>
          <w:sz w:val="20"/>
          <w:szCs w:val="21"/>
        </w:rPr>
      </w:pPr>
      <w:r w:rsidRPr="00737243">
        <w:rPr>
          <w:rFonts w:hAnsi="メイリオ" w:hint="eastAsia"/>
          <w:b/>
          <w:color w:val="000000" w:themeColor="text1"/>
          <w:szCs w:val="21"/>
        </w:rPr>
        <w:t xml:space="preserve">1-26　</w:t>
      </w:r>
      <w:r w:rsidR="007104A8" w:rsidRPr="00737243">
        <w:rPr>
          <w:rFonts w:hAnsi="メイリオ" w:hint="eastAsia"/>
          <w:b/>
          <w:color w:val="000000" w:themeColor="text1"/>
          <w:szCs w:val="21"/>
        </w:rPr>
        <w:t>国際関係学科における教育内容等の充実</w:t>
      </w:r>
    </w:p>
    <w:tbl>
      <w:tblPr>
        <w:tblStyle w:val="24"/>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584B3380" w14:textId="77777777" w:rsidTr="7E1FF8D3">
        <w:trPr>
          <w:trHeight w:val="397"/>
        </w:trPr>
        <w:tc>
          <w:tcPr>
            <w:tcW w:w="2835" w:type="dxa"/>
            <w:shd w:val="clear" w:color="auto" w:fill="D9D9D9" w:themeFill="background1" w:themeFillShade="D9"/>
          </w:tcPr>
          <w:p w14:paraId="17851A7F"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6856407E"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4FF5111E"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079E8298"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704BAC3"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3B7DB7DC" w14:textId="77777777" w:rsidR="00F607A6" w:rsidRPr="00737243" w:rsidRDefault="029420D5"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610357C6" w14:textId="77777777" w:rsidR="00F607A6" w:rsidRPr="00737243" w:rsidRDefault="20603843"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544F6D" w:rsidRPr="00737243" w14:paraId="441EFBB8" w14:textId="77777777" w:rsidTr="7E1FF8D3">
        <w:trPr>
          <w:trHeight w:val="680"/>
        </w:trPr>
        <w:tc>
          <w:tcPr>
            <w:tcW w:w="2835" w:type="dxa"/>
            <w:vAlign w:val="center"/>
          </w:tcPr>
          <w:p w14:paraId="580396E8" w14:textId="77777777" w:rsidR="00544F6D" w:rsidRPr="00737243" w:rsidRDefault="00544F6D" w:rsidP="00544F6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国際関係学科に在籍する子どもたちのうち、CEFR B1レベル（英検２級相当）以上の英語力を有する府立高校３年生の割合（％）</w:t>
            </w:r>
          </w:p>
        </w:tc>
        <w:tc>
          <w:tcPr>
            <w:tcW w:w="1134" w:type="dxa"/>
            <w:vAlign w:val="center"/>
          </w:tcPr>
          <w:p w14:paraId="1CC12138" w14:textId="77777777" w:rsidR="00544F6D" w:rsidRPr="00737243" w:rsidRDefault="00544F6D" w:rsidP="00544F6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38241A24" w14:textId="77777777" w:rsidR="00544F6D" w:rsidRPr="00F46A38" w:rsidRDefault="061131DA"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z w:val="20"/>
                <w:szCs w:val="20"/>
              </w:rPr>
              <w:t>57.6</w:t>
            </w:r>
          </w:p>
          <w:p w14:paraId="5C0BA4C7" w14:textId="77777777" w:rsidR="00544F6D" w:rsidRPr="00F46A38" w:rsidRDefault="01F8227E" w:rsidP="393E9A3E">
            <w:pPr>
              <w:autoSpaceDE w:val="0"/>
              <w:autoSpaceDN w:val="0"/>
              <w:spacing w:line="300" w:lineRule="exact"/>
              <w:ind w:left="-105" w:rightChars="-50" w:right="-105"/>
              <w:jc w:val="center"/>
              <w:rPr>
                <w:rFonts w:hAnsi="メイリオ"/>
                <w:color w:val="000000" w:themeColor="text1"/>
                <w:sz w:val="20"/>
                <w:szCs w:val="20"/>
              </w:rPr>
            </w:pPr>
            <w:r w:rsidRPr="00F46A38">
              <w:rPr>
                <w:rFonts w:hAnsi="メイリオ"/>
                <w:color w:val="000000" w:themeColor="text1"/>
                <w:spacing w:val="15"/>
                <w:w w:val="80"/>
                <w:kern w:val="0"/>
                <w:sz w:val="20"/>
                <w:szCs w:val="20"/>
                <w:fitText w:val="1000" w:id="-738437118"/>
              </w:rPr>
              <w:t>（</w:t>
            </w:r>
            <w:r w:rsidRPr="00F46A38">
              <w:rPr>
                <w:rFonts w:hAnsi="メイリオ"/>
                <w:color w:val="000000" w:themeColor="text1"/>
                <w:w w:val="80"/>
                <w:kern w:val="0"/>
                <w:sz w:val="20"/>
                <w:szCs w:val="20"/>
                <w:fitText w:val="1000" w:id="-738437118"/>
              </w:rPr>
              <w:t>60.0以上）</w:t>
            </w:r>
          </w:p>
        </w:tc>
        <w:tc>
          <w:tcPr>
            <w:tcW w:w="1134" w:type="dxa"/>
            <w:tcBorders>
              <w:bottom w:val="single" w:sz="4" w:space="0" w:color="auto"/>
            </w:tcBorders>
            <w:vAlign w:val="center"/>
          </w:tcPr>
          <w:p w14:paraId="45BD4DFE" w14:textId="77777777" w:rsidR="00544F6D" w:rsidRPr="00737243" w:rsidRDefault="00544F6D" w:rsidP="00544F6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53.9</w:t>
            </w:r>
          </w:p>
        </w:tc>
        <w:tc>
          <w:tcPr>
            <w:tcW w:w="1134" w:type="dxa"/>
            <w:tcBorders>
              <w:bottom w:val="single" w:sz="4" w:space="0" w:color="auto"/>
            </w:tcBorders>
            <w:vAlign w:val="center"/>
          </w:tcPr>
          <w:p w14:paraId="0A65F21A" w14:textId="77777777" w:rsidR="00544F6D" w:rsidRPr="00737243" w:rsidRDefault="00F607A6" w:rsidP="00544F6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51.7</w:t>
            </w:r>
          </w:p>
        </w:tc>
        <w:tc>
          <w:tcPr>
            <w:tcW w:w="1134" w:type="dxa"/>
            <w:tcBorders>
              <w:bottom w:val="single" w:sz="4" w:space="0" w:color="auto"/>
            </w:tcBorders>
            <w:vAlign w:val="center"/>
          </w:tcPr>
          <w:p w14:paraId="04058759" w14:textId="77777777" w:rsidR="00544F6D" w:rsidRPr="009828E5" w:rsidRDefault="2A2324A8" w:rsidP="7E1FF8D3">
            <w:pPr>
              <w:autoSpaceDE w:val="0"/>
              <w:autoSpaceDN w:val="0"/>
              <w:spacing w:line="300" w:lineRule="exact"/>
              <w:jc w:val="center"/>
              <w:rPr>
                <w:rFonts w:hAnsi="メイリオ"/>
                <w:sz w:val="20"/>
                <w:szCs w:val="20"/>
              </w:rPr>
            </w:pPr>
            <w:r w:rsidRPr="009828E5">
              <w:rPr>
                <w:rFonts w:hAnsi="メイリオ"/>
                <w:sz w:val="20"/>
                <w:szCs w:val="20"/>
              </w:rPr>
              <w:t>54.8</w:t>
            </w:r>
          </w:p>
        </w:tc>
        <w:tc>
          <w:tcPr>
            <w:tcW w:w="1214" w:type="dxa"/>
            <w:tcBorders>
              <w:bottom w:val="single" w:sz="4" w:space="0" w:color="auto"/>
            </w:tcBorders>
            <w:vAlign w:val="center"/>
          </w:tcPr>
          <w:p w14:paraId="632601C6" w14:textId="284FB8A8" w:rsidR="00544F6D" w:rsidRPr="009828E5" w:rsidRDefault="008E0580" w:rsidP="7E1FF8D3">
            <w:pPr>
              <w:autoSpaceDE w:val="0"/>
              <w:autoSpaceDN w:val="0"/>
              <w:spacing w:line="300" w:lineRule="exact"/>
              <w:jc w:val="center"/>
              <w:rPr>
                <w:rFonts w:hAnsi="メイリオ"/>
                <w:sz w:val="28"/>
                <w:szCs w:val="28"/>
              </w:rPr>
            </w:pPr>
            <w:r w:rsidRPr="00FE274F">
              <w:rPr>
                <w:rFonts w:hAnsi="メイリオ" w:hint="eastAsia"/>
                <w:sz w:val="20"/>
                <w:szCs w:val="20"/>
              </w:rPr>
              <w:t>△</w:t>
            </w:r>
          </w:p>
        </w:tc>
      </w:tr>
    </w:tbl>
    <w:p w14:paraId="73ABA62B" w14:textId="77777777" w:rsidR="008D143D" w:rsidRPr="00737243" w:rsidRDefault="008D143D" w:rsidP="008D143D">
      <w:pPr>
        <w:rPr>
          <w:color w:val="000000" w:themeColor="text1"/>
        </w:rPr>
      </w:pPr>
    </w:p>
    <w:p w14:paraId="1B12C825" w14:textId="77777777" w:rsidR="008D143D" w:rsidRPr="00737243" w:rsidRDefault="005D0AA0" w:rsidP="008D143D">
      <w:pPr>
        <w:rPr>
          <w:b/>
          <w:bCs/>
          <w:color w:val="000000" w:themeColor="text1"/>
          <w:sz w:val="20"/>
          <w:szCs w:val="21"/>
        </w:rPr>
      </w:pPr>
      <w:r w:rsidRPr="00737243">
        <w:rPr>
          <w:rFonts w:hAnsi="メイリオ" w:hint="eastAsia"/>
          <w:b/>
          <w:color w:val="000000" w:themeColor="text1"/>
          <w:szCs w:val="21"/>
        </w:rPr>
        <w:t xml:space="preserve">1-27　</w:t>
      </w:r>
      <w:r w:rsidR="007104A8" w:rsidRPr="00737243">
        <w:rPr>
          <w:rFonts w:hAnsi="メイリオ" w:hint="eastAsia"/>
          <w:b/>
          <w:color w:val="000000" w:themeColor="text1"/>
          <w:szCs w:val="21"/>
        </w:rPr>
        <w:t>普通科における教育内容等の充実</w:t>
      </w:r>
    </w:p>
    <w:tbl>
      <w:tblPr>
        <w:tblStyle w:val="24"/>
        <w:tblW w:w="0" w:type="auto"/>
        <w:tblLayout w:type="fixed"/>
        <w:tblLook w:val="04A0" w:firstRow="1" w:lastRow="0" w:firstColumn="1" w:lastColumn="0" w:noHBand="0" w:noVBand="1"/>
      </w:tblPr>
      <w:tblGrid>
        <w:gridCol w:w="2835"/>
        <w:gridCol w:w="1134"/>
        <w:gridCol w:w="4649"/>
        <w:gridCol w:w="1213"/>
      </w:tblGrid>
      <w:tr w:rsidR="00737243" w:rsidRPr="00737243" w14:paraId="189C1092" w14:textId="77777777" w:rsidTr="31C23509">
        <w:trPr>
          <w:trHeight w:val="397"/>
        </w:trPr>
        <w:tc>
          <w:tcPr>
            <w:tcW w:w="2835" w:type="dxa"/>
            <w:shd w:val="clear" w:color="auto" w:fill="D9D9D9" w:themeFill="background1" w:themeFillShade="D9"/>
          </w:tcPr>
          <w:p w14:paraId="3A94E51F" w14:textId="77777777" w:rsidR="009F5A7C" w:rsidRPr="00737243" w:rsidRDefault="735F83D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7D269A25" w14:textId="77777777" w:rsidR="009F5A7C" w:rsidRPr="00737243" w:rsidRDefault="735F83D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shd w:val="clear" w:color="auto" w:fill="D9D9D9" w:themeFill="background1" w:themeFillShade="D9"/>
          </w:tcPr>
          <w:p w14:paraId="4CF46D02" w14:textId="77777777" w:rsidR="009F5A7C" w:rsidRPr="00737243" w:rsidRDefault="735F83D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3362ADF2"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shd w:val="clear" w:color="auto" w:fill="D9D9D9" w:themeFill="background1" w:themeFillShade="D9"/>
          </w:tcPr>
          <w:p w14:paraId="5806D166" w14:textId="77777777" w:rsidR="009F5A7C"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2159864"/>
              </w:rPr>
              <w:t>R</w:t>
            </w:r>
            <w:r w:rsidR="3362ADF2" w:rsidRPr="393E9A3E">
              <w:rPr>
                <w:rFonts w:hAnsi="メイリオ"/>
                <w:b/>
                <w:bCs/>
                <w:color w:val="000000" w:themeColor="text1"/>
                <w:w w:val="92"/>
                <w:kern w:val="0"/>
                <w:sz w:val="20"/>
                <w:szCs w:val="20"/>
                <w:fitText w:val="1000" w:id="-1002159864"/>
              </w:rPr>
              <w:t>7</w:t>
            </w:r>
            <w:r w:rsidRPr="393E9A3E">
              <w:rPr>
                <w:rFonts w:hAnsi="メイリオ"/>
                <w:b/>
                <w:bCs/>
                <w:color w:val="000000" w:themeColor="text1"/>
                <w:w w:val="92"/>
                <w:kern w:val="0"/>
                <w:sz w:val="20"/>
                <w:szCs w:val="20"/>
                <w:fitText w:val="1000" w:id="-1002159864"/>
              </w:rPr>
              <w:t>達成状</w:t>
            </w:r>
            <w:r w:rsidRPr="393E9A3E">
              <w:rPr>
                <w:rFonts w:hAnsi="メイリオ"/>
                <w:b/>
                <w:bCs/>
                <w:color w:val="000000" w:themeColor="text1"/>
                <w:spacing w:val="2"/>
                <w:w w:val="92"/>
                <w:kern w:val="0"/>
                <w:sz w:val="20"/>
                <w:szCs w:val="20"/>
                <w:fitText w:val="1000" w:id="-1002159864"/>
              </w:rPr>
              <w:t>況</w:t>
            </w:r>
          </w:p>
        </w:tc>
      </w:tr>
      <w:tr w:rsidR="00737243" w:rsidRPr="00737243" w14:paraId="71AE66FF" w14:textId="77777777" w:rsidTr="31C23509">
        <w:trPr>
          <w:trHeight w:val="2019"/>
        </w:trPr>
        <w:tc>
          <w:tcPr>
            <w:tcW w:w="2835" w:type="dxa"/>
            <w:vAlign w:val="center"/>
          </w:tcPr>
          <w:p w14:paraId="363474B3" w14:textId="77777777" w:rsidR="00233224" w:rsidRPr="00737243" w:rsidRDefault="00926BAC" w:rsidP="00926BA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SDGsの実現をはじめ、</w:t>
            </w:r>
          </w:p>
          <w:p w14:paraId="156DD1B2" w14:textId="77777777" w:rsidR="00926BAC" w:rsidRPr="00737243" w:rsidRDefault="00926BAC" w:rsidP="0023322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学際的・複合的な学問分野や、地域社会の諸課題の解決に向けた実践的な学びを取り入れる。</w:t>
            </w:r>
          </w:p>
        </w:tc>
        <w:tc>
          <w:tcPr>
            <w:tcW w:w="1134" w:type="dxa"/>
            <w:vAlign w:val="center"/>
          </w:tcPr>
          <w:p w14:paraId="311244E6" w14:textId="77777777" w:rsidR="00926BAC" w:rsidRPr="00737243" w:rsidRDefault="00926BAC" w:rsidP="00926BA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4649" w:type="dxa"/>
            <w:tcBorders>
              <w:bottom w:val="single" w:sz="4" w:space="0" w:color="auto"/>
            </w:tcBorders>
            <w:vAlign w:val="center"/>
          </w:tcPr>
          <w:p w14:paraId="24E9FDFA" w14:textId="23DB9D11" w:rsidR="00926BAC" w:rsidRPr="00737243" w:rsidRDefault="6432D297" w:rsidP="31C23509">
            <w:pPr>
              <w:autoSpaceDE w:val="0"/>
              <w:autoSpaceDN w:val="0"/>
              <w:spacing w:line="300" w:lineRule="exact"/>
              <w:ind w:left="180" w:hangingChars="100" w:hanging="180"/>
              <w:jc w:val="left"/>
              <w:rPr>
                <w:rFonts w:hAnsi="メイリオ"/>
                <w:color w:val="000000" w:themeColor="text1"/>
                <w:sz w:val="18"/>
                <w:szCs w:val="18"/>
              </w:rPr>
            </w:pPr>
            <w:r w:rsidRPr="31C23509">
              <w:rPr>
                <w:rFonts w:hAnsi="メイリオ"/>
                <w:color w:val="000000" w:themeColor="text1"/>
                <w:sz w:val="18"/>
                <w:szCs w:val="18"/>
              </w:rPr>
              <w:t>◆</w:t>
            </w:r>
            <w:r w:rsidR="4BA86C09" w:rsidRPr="31C23509">
              <w:rPr>
                <w:rFonts w:hAnsi="メイリオ" w:cs="メイリオ"/>
                <w:color w:val="000000" w:themeColor="text1"/>
                <w:sz w:val="18"/>
                <w:szCs w:val="18"/>
              </w:rPr>
              <w:t>学際領域や地域社会の課題の解決に向けた実践的な学び</w:t>
            </w:r>
            <w:r w:rsidR="4BA86C09" w:rsidRPr="000C049D">
              <w:rPr>
                <w:rFonts w:hAnsi="メイリオ" w:cs="メイリオ"/>
                <w:sz w:val="18"/>
                <w:szCs w:val="18"/>
              </w:rPr>
              <w:t>の充実に向け、令和８年度より「文理探究科」を開設する府立高校２校において、学科の設置に向けた取組みを進めるとともに、令和11年度以降、「文理探究科」の</w:t>
            </w:r>
            <w:r w:rsidR="00667A4C">
              <w:rPr>
                <w:rFonts w:hAnsi="メイリオ" w:cs="メイリオ" w:hint="eastAsia"/>
                <w:sz w:val="18"/>
                <w:szCs w:val="18"/>
              </w:rPr>
              <w:t>さら</w:t>
            </w:r>
            <w:r w:rsidR="4BA86C09" w:rsidRPr="000C049D">
              <w:rPr>
                <w:rFonts w:hAnsi="メイリオ" w:cs="メイリオ"/>
                <w:sz w:val="18"/>
                <w:szCs w:val="18"/>
              </w:rPr>
              <w:t>なる設置をめざすこ</w:t>
            </w:r>
            <w:r w:rsidR="4BA86C09" w:rsidRPr="31C23509">
              <w:rPr>
                <w:rFonts w:hAnsi="メイリオ" w:cs="メイリオ"/>
                <w:color w:val="000000" w:themeColor="text1"/>
                <w:sz w:val="18"/>
                <w:szCs w:val="18"/>
              </w:rPr>
              <w:t>とを決定した</w:t>
            </w:r>
            <w:bookmarkStart w:id="76" w:name="_Hlk196474416"/>
            <w:r w:rsidR="00F46A38" w:rsidRPr="009828E5">
              <w:rPr>
                <w:rFonts w:hAnsi="メイリオ"/>
                <w:color w:val="000000" w:themeColor="text1"/>
                <w:sz w:val="18"/>
                <w:szCs w:val="18"/>
                <w:vertAlign w:val="subscript"/>
              </w:rPr>
              <w:t>【新】</w:t>
            </w:r>
            <w:r w:rsidR="00A967E7" w:rsidRPr="31C23509">
              <w:rPr>
                <w:rFonts w:hAnsi="メイリオ"/>
                <w:color w:val="000000" w:themeColor="text1"/>
                <w:sz w:val="18"/>
                <w:szCs w:val="18"/>
              </w:rPr>
              <w:t>。</w:t>
            </w:r>
            <w:bookmarkEnd w:id="76"/>
          </w:p>
        </w:tc>
        <w:tc>
          <w:tcPr>
            <w:tcW w:w="1213" w:type="dxa"/>
            <w:tcBorders>
              <w:bottom w:val="single" w:sz="4" w:space="0" w:color="auto"/>
            </w:tcBorders>
            <w:vAlign w:val="center"/>
          </w:tcPr>
          <w:p w14:paraId="3FC1322B" w14:textId="77777777" w:rsidR="00926BAC" w:rsidRPr="00F46A38" w:rsidRDefault="000C049D" w:rsidP="00926BAC">
            <w:pPr>
              <w:autoSpaceDE w:val="0"/>
              <w:autoSpaceDN w:val="0"/>
              <w:spacing w:line="300" w:lineRule="exact"/>
              <w:jc w:val="center"/>
              <w:rPr>
                <w:rFonts w:hAnsi="メイリオ"/>
                <w:sz w:val="20"/>
                <w:szCs w:val="20"/>
              </w:rPr>
            </w:pPr>
            <w:r w:rsidRPr="00F46A38">
              <w:rPr>
                <w:rFonts w:hAnsi="メイリオ" w:hint="eastAsia"/>
                <w:sz w:val="20"/>
                <w:szCs w:val="20"/>
              </w:rPr>
              <w:t>○</w:t>
            </w:r>
          </w:p>
        </w:tc>
      </w:tr>
    </w:tbl>
    <w:p w14:paraId="4AB23A80" w14:textId="77777777" w:rsidR="00014F47" w:rsidRPr="00737243" w:rsidRDefault="00014F47" w:rsidP="00CA3011">
      <w:pPr>
        <w:rPr>
          <w:rFonts w:hAnsi="メイリオ"/>
          <w:b/>
          <w:color w:val="000000" w:themeColor="text1"/>
          <w:sz w:val="22"/>
        </w:rPr>
      </w:pPr>
      <w:r w:rsidRPr="00737243">
        <w:rPr>
          <w:rFonts w:hAnsi="メイリオ"/>
          <w:b/>
          <w:color w:val="000000" w:themeColor="text1"/>
          <w:sz w:val="22"/>
        </w:rPr>
        <w:br w:type="page"/>
      </w:r>
    </w:p>
    <w:p w14:paraId="327B0FB3" w14:textId="77777777" w:rsidR="00CA3011" w:rsidRPr="00737243" w:rsidRDefault="005D0AA0" w:rsidP="00CA3011">
      <w:pPr>
        <w:rPr>
          <w:b/>
          <w:bCs/>
          <w:color w:val="000000" w:themeColor="text1"/>
          <w:sz w:val="20"/>
          <w:szCs w:val="20"/>
        </w:rPr>
      </w:pPr>
      <w:r w:rsidRPr="393E9A3E">
        <w:rPr>
          <w:rFonts w:hAnsi="メイリオ"/>
          <w:b/>
          <w:bCs/>
          <w:color w:val="000000" w:themeColor="text1"/>
        </w:rPr>
        <w:lastRenderedPageBreak/>
        <w:t xml:space="preserve">1-5　</w:t>
      </w:r>
      <w:r w:rsidR="00CA3011" w:rsidRPr="393E9A3E">
        <w:rPr>
          <w:rFonts w:hAnsi="メイリオ"/>
          <w:b/>
          <w:bCs/>
          <w:color w:val="000000" w:themeColor="text1"/>
        </w:rPr>
        <w:t>府立高校における「総合的な探究の時間」の充実</w:t>
      </w:r>
      <w:r w:rsidR="00241BD5" w:rsidRPr="006A5A75">
        <w:rPr>
          <w:rFonts w:hAnsi="メイリオ"/>
          <w:b/>
          <w:bCs/>
        </w:rPr>
        <w:t>＜</w:t>
      </w:r>
      <w:r w:rsidR="00EF1622" w:rsidRPr="006A5A75">
        <w:rPr>
          <w:rFonts w:hAnsi="メイリオ"/>
          <w:b/>
          <w:bCs/>
        </w:rPr>
        <w:t>再掲</w:t>
      </w:r>
      <w:r w:rsidR="00241BD5" w:rsidRPr="006A5A75">
        <w:rPr>
          <w:rFonts w:hAnsi="メイリオ"/>
          <w:b/>
          <w:bCs/>
        </w:rPr>
        <w:t>＞</w:t>
      </w:r>
    </w:p>
    <w:tbl>
      <w:tblPr>
        <w:tblStyle w:val="241"/>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CB3960D" w14:textId="77777777" w:rsidTr="6D93E233">
        <w:trPr>
          <w:trHeight w:val="397"/>
        </w:trPr>
        <w:tc>
          <w:tcPr>
            <w:tcW w:w="2834" w:type="dxa"/>
            <w:shd w:val="clear" w:color="auto" w:fill="D9D9D9" w:themeFill="background1" w:themeFillShade="D9"/>
          </w:tcPr>
          <w:p w14:paraId="36161FA4"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09C8B9B6"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4893A81"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4F965A54"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56141EE8"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5CF294AE" w14:textId="77777777" w:rsidR="003337BF" w:rsidRPr="00737243" w:rsidRDefault="2F93DA8C"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613EAE5A" w14:textId="77777777" w:rsidR="003337BF" w:rsidRPr="00737243" w:rsidRDefault="152810B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F46A38" w:rsidRPr="00737243" w14:paraId="28E8BBF3" w14:textId="77777777" w:rsidTr="6D93E233">
        <w:trPr>
          <w:trHeight w:val="680"/>
        </w:trPr>
        <w:tc>
          <w:tcPr>
            <w:tcW w:w="2834" w:type="dxa"/>
            <w:vAlign w:val="center"/>
          </w:tcPr>
          <w:p w14:paraId="50904504" w14:textId="77777777" w:rsidR="00F46A38" w:rsidRPr="00737243" w:rsidRDefault="00F46A38" w:rsidP="00F46A38">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総合的な探究の時間の中で、</w:t>
            </w:r>
            <w:r w:rsidRPr="00737243">
              <w:rPr>
                <w:rFonts w:hAnsi="メイリオ" w:hint="eastAsia"/>
                <w:b/>
                <w:color w:val="000000" w:themeColor="text1"/>
                <w:w w:val="90"/>
                <w:sz w:val="18"/>
                <w:szCs w:val="18"/>
              </w:rPr>
              <w:t>プレゼンテーション</w:t>
            </w:r>
            <w:r w:rsidRPr="00737243">
              <w:rPr>
                <w:rFonts w:hAnsi="メイリオ" w:hint="eastAsia"/>
                <w:b/>
                <w:color w:val="000000" w:themeColor="text1"/>
                <w:sz w:val="18"/>
                <w:szCs w:val="18"/>
              </w:rPr>
              <w:t>や論文発表等のまとめ・表現活動を取り入れている府立高校の割合（％）</w:t>
            </w:r>
          </w:p>
        </w:tc>
        <w:tc>
          <w:tcPr>
            <w:tcW w:w="1134" w:type="dxa"/>
            <w:vAlign w:val="center"/>
          </w:tcPr>
          <w:p w14:paraId="49B4918E" w14:textId="77777777" w:rsidR="00F46A38" w:rsidRPr="00737243" w:rsidRDefault="00F46A38" w:rsidP="00F46A3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63E00168" w14:textId="31039AF0" w:rsidR="00F46A38" w:rsidRPr="00737243" w:rsidRDefault="00F46A38" w:rsidP="00F46A3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23A2DCF5" w14:textId="77777777" w:rsidR="00F46A38" w:rsidRPr="00737243" w:rsidRDefault="00F46A38" w:rsidP="00F46A3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tcBorders>
              <w:bottom w:val="single" w:sz="4" w:space="0" w:color="auto"/>
            </w:tcBorders>
            <w:vAlign w:val="center"/>
          </w:tcPr>
          <w:p w14:paraId="3A03653E" w14:textId="77777777" w:rsidR="00F46A38" w:rsidRPr="00737243" w:rsidRDefault="00F46A38" w:rsidP="00F46A3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97.6</w:t>
            </w:r>
          </w:p>
        </w:tc>
        <w:tc>
          <w:tcPr>
            <w:tcW w:w="1134" w:type="dxa"/>
            <w:tcBorders>
              <w:bottom w:val="single" w:sz="4" w:space="0" w:color="auto"/>
            </w:tcBorders>
            <w:vAlign w:val="center"/>
          </w:tcPr>
          <w:p w14:paraId="2F4FC4E1" w14:textId="77777777" w:rsidR="00F46A38" w:rsidRPr="00737243" w:rsidRDefault="00F46A38" w:rsidP="00F46A38">
            <w:pPr>
              <w:autoSpaceDE w:val="0"/>
              <w:autoSpaceDN w:val="0"/>
              <w:spacing w:line="300" w:lineRule="exact"/>
              <w:jc w:val="center"/>
              <w:rPr>
                <w:rFonts w:hAnsi="メイリオ"/>
                <w:color w:val="000000" w:themeColor="text1"/>
                <w:sz w:val="20"/>
                <w:szCs w:val="20"/>
              </w:rPr>
            </w:pPr>
            <w:r w:rsidRPr="6D93E233">
              <w:rPr>
                <w:rFonts w:hAnsi="メイリオ"/>
                <w:sz w:val="20"/>
                <w:szCs w:val="20"/>
              </w:rPr>
              <w:t>99.4</w:t>
            </w:r>
          </w:p>
        </w:tc>
        <w:tc>
          <w:tcPr>
            <w:tcW w:w="1214" w:type="dxa"/>
            <w:tcBorders>
              <w:bottom w:val="single" w:sz="4" w:space="0" w:color="auto"/>
            </w:tcBorders>
            <w:vAlign w:val="center"/>
          </w:tcPr>
          <w:p w14:paraId="2240BEE9" w14:textId="77777777" w:rsidR="00F46A38" w:rsidRPr="00F46A38" w:rsidRDefault="00F46A38" w:rsidP="00F46A38">
            <w:pPr>
              <w:autoSpaceDE w:val="0"/>
              <w:autoSpaceDN w:val="0"/>
              <w:spacing w:line="300" w:lineRule="exact"/>
              <w:jc w:val="center"/>
              <w:rPr>
                <w:rFonts w:hAnsi="メイリオ"/>
                <w:color w:val="000000" w:themeColor="text1"/>
                <w:sz w:val="20"/>
                <w:szCs w:val="20"/>
                <w:highlight w:val="green"/>
              </w:rPr>
            </w:pPr>
            <w:r w:rsidRPr="009828E5">
              <w:rPr>
                <w:rFonts w:hAnsi="メイリオ"/>
                <w:sz w:val="20"/>
                <w:szCs w:val="20"/>
              </w:rPr>
              <w:t>△</w:t>
            </w:r>
          </w:p>
        </w:tc>
      </w:tr>
    </w:tbl>
    <w:p w14:paraId="037F21D0" w14:textId="77777777" w:rsidR="00977BA6" w:rsidRPr="00737243" w:rsidRDefault="00977BA6" w:rsidP="00C677BD">
      <w:pPr>
        <w:rPr>
          <w:rFonts w:hAnsi="メイリオ"/>
          <w:b/>
          <w:color w:val="000000" w:themeColor="text1"/>
          <w:sz w:val="22"/>
        </w:rPr>
      </w:pPr>
    </w:p>
    <w:p w14:paraId="3F40D572" w14:textId="77777777" w:rsidR="00C677BD" w:rsidRPr="00737243" w:rsidRDefault="005D0AA0" w:rsidP="00C677BD">
      <w:pPr>
        <w:rPr>
          <w:b/>
          <w:bCs/>
          <w:color w:val="000000" w:themeColor="text1"/>
          <w:sz w:val="20"/>
          <w:szCs w:val="21"/>
        </w:rPr>
      </w:pPr>
      <w:r w:rsidRPr="00737243">
        <w:rPr>
          <w:rFonts w:hAnsi="メイリオ" w:hint="eastAsia"/>
          <w:b/>
          <w:color w:val="000000" w:themeColor="text1"/>
          <w:szCs w:val="21"/>
        </w:rPr>
        <w:t xml:space="preserve">1-28　</w:t>
      </w:r>
      <w:r w:rsidR="007104A8" w:rsidRPr="00737243">
        <w:rPr>
          <w:rFonts w:hAnsi="メイリオ" w:hint="eastAsia"/>
          <w:b/>
          <w:color w:val="000000" w:themeColor="text1"/>
          <w:szCs w:val="21"/>
        </w:rPr>
        <w:t>理数教育の充実</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4854E8B5" w14:textId="77777777" w:rsidTr="4E403BC7">
        <w:trPr>
          <w:trHeight w:val="397"/>
        </w:trPr>
        <w:tc>
          <w:tcPr>
            <w:tcW w:w="2834" w:type="dxa"/>
            <w:shd w:val="clear" w:color="auto" w:fill="D9D9D9" w:themeFill="background1" w:themeFillShade="D9"/>
          </w:tcPr>
          <w:p w14:paraId="354948B0"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57764C59"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05BC5F3"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0BC5F065"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43A40292"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06037781" w14:textId="77777777" w:rsidR="00CC30BF" w:rsidRPr="00737243" w:rsidRDefault="328425A0"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4E0C48E2" w14:textId="77777777" w:rsidR="00CC30BF" w:rsidRPr="00737243" w:rsidRDefault="483F829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4DB94BDB" w14:textId="77777777" w:rsidTr="4E403BC7">
        <w:trPr>
          <w:trHeight w:val="680"/>
        </w:trPr>
        <w:tc>
          <w:tcPr>
            <w:tcW w:w="2834" w:type="dxa"/>
            <w:vAlign w:val="center"/>
          </w:tcPr>
          <w:p w14:paraId="7C704317" w14:textId="77777777" w:rsidR="00CC30BF" w:rsidRPr="00737243" w:rsidRDefault="00CC30BF" w:rsidP="00CC30B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大阪府生徒研究発表会に参加する府立高校の子どもたちの数（名）</w:t>
            </w:r>
          </w:p>
        </w:tc>
        <w:tc>
          <w:tcPr>
            <w:tcW w:w="1134" w:type="dxa"/>
            <w:vAlign w:val="center"/>
          </w:tcPr>
          <w:p w14:paraId="79CAB34D"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704D8B2E"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毎年増加</w:t>
            </w:r>
          </w:p>
          <w:p w14:paraId="69E14770"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させる</w:t>
            </w:r>
          </w:p>
        </w:tc>
        <w:tc>
          <w:tcPr>
            <w:tcW w:w="1134" w:type="dxa"/>
            <w:vAlign w:val="center"/>
          </w:tcPr>
          <w:p w14:paraId="027E8AE7"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766</w:t>
            </w:r>
          </w:p>
        </w:tc>
        <w:tc>
          <w:tcPr>
            <w:tcW w:w="1134" w:type="dxa"/>
            <w:vAlign w:val="center"/>
          </w:tcPr>
          <w:p w14:paraId="4BA37305"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736</w:t>
            </w:r>
          </w:p>
        </w:tc>
        <w:tc>
          <w:tcPr>
            <w:tcW w:w="1134" w:type="dxa"/>
            <w:vAlign w:val="center"/>
          </w:tcPr>
          <w:p w14:paraId="58805C03" w14:textId="77777777" w:rsidR="00CC30BF" w:rsidRPr="00737243" w:rsidRDefault="60A01932" w:rsidP="1EB4B994">
            <w:pPr>
              <w:autoSpaceDE w:val="0"/>
              <w:autoSpaceDN w:val="0"/>
              <w:spacing w:line="300" w:lineRule="exact"/>
              <w:jc w:val="center"/>
              <w:rPr>
                <w:rFonts w:hAnsi="メイリオ"/>
                <w:color w:val="000000" w:themeColor="text1"/>
                <w:sz w:val="20"/>
                <w:szCs w:val="20"/>
              </w:rPr>
            </w:pPr>
            <w:r w:rsidRPr="000C049D">
              <w:rPr>
                <w:rFonts w:hAnsi="メイリオ"/>
                <w:sz w:val="20"/>
                <w:szCs w:val="20"/>
              </w:rPr>
              <w:t>751</w:t>
            </w:r>
          </w:p>
        </w:tc>
        <w:tc>
          <w:tcPr>
            <w:tcW w:w="1214" w:type="dxa"/>
            <w:vAlign w:val="center"/>
          </w:tcPr>
          <w:p w14:paraId="4F56BDB9" w14:textId="77777777" w:rsidR="00CC30BF" w:rsidRPr="00737243" w:rsidRDefault="0B4C9069" w:rsidP="4E403BC7">
            <w:pPr>
              <w:autoSpaceDE w:val="0"/>
              <w:autoSpaceDN w:val="0"/>
              <w:spacing w:line="300" w:lineRule="exact"/>
              <w:jc w:val="center"/>
              <w:rPr>
                <w:rFonts w:hAnsi="メイリオ"/>
                <w:color w:val="000000" w:themeColor="text1"/>
                <w:sz w:val="20"/>
                <w:szCs w:val="20"/>
              </w:rPr>
            </w:pPr>
            <w:r w:rsidRPr="4E403BC7">
              <w:rPr>
                <w:rFonts w:hAnsi="メイリオ"/>
                <w:sz w:val="20"/>
                <w:szCs w:val="20"/>
              </w:rPr>
              <w:t>○</w:t>
            </w:r>
          </w:p>
        </w:tc>
      </w:tr>
      <w:tr w:rsidR="00CC30BF" w:rsidRPr="00737243" w14:paraId="74E82EB7" w14:textId="77777777" w:rsidTr="4E403BC7">
        <w:trPr>
          <w:trHeight w:val="680"/>
        </w:trPr>
        <w:tc>
          <w:tcPr>
            <w:tcW w:w="2834" w:type="dxa"/>
            <w:vAlign w:val="center"/>
          </w:tcPr>
          <w:p w14:paraId="589FEEBE" w14:textId="77777777" w:rsidR="00CC30BF" w:rsidRPr="00737243" w:rsidRDefault="00CC30BF" w:rsidP="00CC30B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国際科学オリンピックに参加する府立高校の子どもたちの数（名）</w:t>
            </w:r>
          </w:p>
        </w:tc>
        <w:tc>
          <w:tcPr>
            <w:tcW w:w="1134" w:type="dxa"/>
            <w:vAlign w:val="center"/>
          </w:tcPr>
          <w:p w14:paraId="0A96D53B"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577EE29E"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毎年増加</w:t>
            </w:r>
          </w:p>
          <w:p w14:paraId="39C8AB5A"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させる</w:t>
            </w:r>
          </w:p>
        </w:tc>
        <w:tc>
          <w:tcPr>
            <w:tcW w:w="1134" w:type="dxa"/>
            <w:tcBorders>
              <w:bottom w:val="single" w:sz="4" w:space="0" w:color="auto"/>
            </w:tcBorders>
            <w:vAlign w:val="center"/>
          </w:tcPr>
          <w:p w14:paraId="6262815F"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678</w:t>
            </w:r>
          </w:p>
        </w:tc>
        <w:tc>
          <w:tcPr>
            <w:tcW w:w="1134" w:type="dxa"/>
            <w:tcBorders>
              <w:bottom w:val="single" w:sz="4" w:space="0" w:color="auto"/>
            </w:tcBorders>
            <w:vAlign w:val="center"/>
          </w:tcPr>
          <w:p w14:paraId="780A0601" w14:textId="77777777" w:rsidR="00CC30BF" w:rsidRPr="00737243" w:rsidRDefault="00CC30BF" w:rsidP="00CC3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951</w:t>
            </w:r>
          </w:p>
        </w:tc>
        <w:tc>
          <w:tcPr>
            <w:tcW w:w="1134" w:type="dxa"/>
            <w:tcBorders>
              <w:bottom w:val="single" w:sz="4" w:space="0" w:color="auto"/>
            </w:tcBorders>
            <w:vAlign w:val="center"/>
          </w:tcPr>
          <w:p w14:paraId="3395552B" w14:textId="77777777" w:rsidR="00CC30BF" w:rsidRPr="000C049D" w:rsidRDefault="04B71865" w:rsidP="1EB4B994">
            <w:pPr>
              <w:autoSpaceDE w:val="0"/>
              <w:autoSpaceDN w:val="0"/>
              <w:spacing w:line="300" w:lineRule="exact"/>
              <w:jc w:val="center"/>
              <w:rPr>
                <w:rFonts w:hAnsi="メイリオ"/>
                <w:sz w:val="20"/>
                <w:szCs w:val="20"/>
              </w:rPr>
            </w:pPr>
            <w:r w:rsidRPr="009828E5">
              <w:rPr>
                <w:rFonts w:hAnsi="メイリオ"/>
                <w:sz w:val="20"/>
                <w:szCs w:val="20"/>
              </w:rPr>
              <w:t>1</w:t>
            </w:r>
            <w:r w:rsidR="00F46A38" w:rsidRPr="009828E5">
              <w:rPr>
                <w:rFonts w:hAnsi="メイリオ"/>
                <w:sz w:val="20"/>
                <w:szCs w:val="20"/>
              </w:rPr>
              <w:t>,</w:t>
            </w:r>
            <w:r w:rsidRPr="009828E5">
              <w:rPr>
                <w:rFonts w:hAnsi="メイリオ"/>
                <w:sz w:val="20"/>
                <w:szCs w:val="20"/>
              </w:rPr>
              <w:t>08</w:t>
            </w:r>
            <w:r w:rsidRPr="000C049D">
              <w:rPr>
                <w:rFonts w:hAnsi="メイリオ"/>
                <w:sz w:val="20"/>
                <w:szCs w:val="20"/>
              </w:rPr>
              <w:t>9</w:t>
            </w:r>
          </w:p>
        </w:tc>
        <w:tc>
          <w:tcPr>
            <w:tcW w:w="1214" w:type="dxa"/>
            <w:tcBorders>
              <w:bottom w:val="single" w:sz="4" w:space="0" w:color="auto"/>
            </w:tcBorders>
            <w:vAlign w:val="center"/>
          </w:tcPr>
          <w:p w14:paraId="02F10F64" w14:textId="77777777" w:rsidR="00CC30BF" w:rsidRPr="000C049D" w:rsidRDefault="000C049D" w:rsidP="1EB4B994">
            <w:pPr>
              <w:autoSpaceDE w:val="0"/>
              <w:autoSpaceDN w:val="0"/>
              <w:spacing w:line="300" w:lineRule="exact"/>
              <w:jc w:val="center"/>
              <w:rPr>
                <w:rFonts w:hAnsi="メイリオ"/>
                <w:sz w:val="20"/>
                <w:szCs w:val="20"/>
              </w:rPr>
            </w:pPr>
            <w:r w:rsidRPr="000C049D">
              <w:rPr>
                <w:rFonts w:hAnsi="メイリオ" w:hint="eastAsia"/>
                <w:sz w:val="20"/>
                <w:szCs w:val="20"/>
              </w:rPr>
              <w:t>○</w:t>
            </w:r>
          </w:p>
        </w:tc>
      </w:tr>
      <w:bookmarkEnd w:id="74"/>
    </w:tbl>
    <w:p w14:paraId="0A5515F3" w14:textId="77777777" w:rsidR="007E4243" w:rsidRPr="00737243" w:rsidRDefault="007E4243" w:rsidP="00C677BD">
      <w:pPr>
        <w:rPr>
          <w:color w:val="000000" w:themeColor="text1"/>
        </w:rPr>
      </w:pPr>
    </w:p>
    <w:p w14:paraId="7D37D23B" w14:textId="77777777" w:rsidR="003609DD" w:rsidRPr="00737243" w:rsidRDefault="005D0AA0" w:rsidP="003609DD">
      <w:pPr>
        <w:rPr>
          <w:b/>
          <w:bCs/>
          <w:color w:val="000000" w:themeColor="text1"/>
          <w:sz w:val="20"/>
          <w:szCs w:val="21"/>
        </w:rPr>
      </w:pPr>
      <w:r w:rsidRPr="00737243">
        <w:rPr>
          <w:rFonts w:hAnsi="メイリオ" w:hint="eastAsia"/>
          <w:b/>
          <w:color w:val="000000" w:themeColor="text1"/>
          <w:szCs w:val="21"/>
        </w:rPr>
        <w:t xml:space="preserve">1-29　</w:t>
      </w:r>
      <w:r w:rsidR="003609DD" w:rsidRPr="00737243">
        <w:rPr>
          <w:rFonts w:hAnsi="メイリオ" w:hint="eastAsia"/>
          <w:b/>
          <w:color w:val="000000" w:themeColor="text1"/>
          <w:szCs w:val="21"/>
        </w:rPr>
        <w:t>府立学校入学者選抜・採点業務デジタル化</w:t>
      </w:r>
    </w:p>
    <w:tbl>
      <w:tblPr>
        <w:tblStyle w:val="24"/>
        <w:tblW w:w="5034" w:type="pct"/>
        <w:tblLook w:val="04A0" w:firstRow="1" w:lastRow="0" w:firstColumn="1" w:lastColumn="0" w:noHBand="0" w:noVBand="1"/>
      </w:tblPr>
      <w:tblGrid>
        <w:gridCol w:w="9808"/>
      </w:tblGrid>
      <w:tr w:rsidR="00737243" w:rsidRPr="00737243" w14:paraId="64F05B21" w14:textId="77777777" w:rsidTr="2F249FAF">
        <w:trPr>
          <w:trHeight w:val="397"/>
        </w:trPr>
        <w:tc>
          <w:tcPr>
            <w:tcW w:w="5000" w:type="pct"/>
            <w:tcBorders>
              <w:bottom w:val="single" w:sz="4" w:space="0" w:color="auto"/>
            </w:tcBorders>
            <w:shd w:val="clear" w:color="auto" w:fill="D9D9D9" w:themeFill="background1" w:themeFillShade="D9"/>
          </w:tcPr>
          <w:p w14:paraId="61892229" w14:textId="77777777" w:rsidR="003609DD" w:rsidRPr="00737243" w:rsidRDefault="003609DD" w:rsidP="00B949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3609DD" w:rsidRPr="00737243" w14:paraId="70AFDDD5" w14:textId="77777777" w:rsidTr="00A34B66">
        <w:trPr>
          <w:trHeight w:val="2659"/>
        </w:trPr>
        <w:tc>
          <w:tcPr>
            <w:tcW w:w="5000" w:type="pct"/>
            <w:vAlign w:val="center"/>
          </w:tcPr>
          <w:p w14:paraId="73E4F1D4" w14:textId="77777777" w:rsidR="003609DD" w:rsidRPr="00A34B66" w:rsidRDefault="5C3B2AD8" w:rsidP="4ED1CF5B">
            <w:pPr>
              <w:autoSpaceDE w:val="0"/>
              <w:autoSpaceDN w:val="0"/>
              <w:spacing w:line="300" w:lineRule="exact"/>
              <w:ind w:leftChars="50" w:left="305" w:rightChars="50" w:right="105" w:hangingChars="100" w:hanging="200"/>
              <w:jc w:val="left"/>
              <w:rPr>
                <w:rFonts w:hAnsi="メイリオ"/>
                <w:sz w:val="20"/>
                <w:szCs w:val="20"/>
              </w:rPr>
            </w:pPr>
            <w:r w:rsidRPr="00A34B66">
              <w:rPr>
                <w:rFonts w:hAnsi="メイリオ"/>
                <w:sz w:val="20"/>
                <w:szCs w:val="20"/>
              </w:rPr>
              <w:t xml:space="preserve">◆オンライン出願システムは、令和６年度選抜（令和５年度に実施）に府立中学校並びに一部の高等学校及び支援学校に導入し、令和７年度選抜（令和６年度に実施）からは全校で導入した。令和８年度選抜（令和７年度に実施）は、導入２年目となるが、指導する先生方が操作方法を確認するために、前年度に引き続き11月に試行期間を設定した。デジタル採点は、令和６年度選抜（令和５年度に実施）に府立中学校選抜に導入、令和７年度選抜（令和６年度実施）からは府立高校選抜に導入し、採点業務の効率化を図った。 </w:t>
            </w:r>
            <w:r w:rsidR="7E69ACDB" w:rsidRPr="00A34B66">
              <w:rPr>
                <w:rFonts w:hAnsi="メイリオ"/>
                <w:sz w:val="20"/>
                <w:szCs w:val="20"/>
              </w:rPr>
              <w:t xml:space="preserve"> 　</w:t>
            </w:r>
          </w:p>
          <w:p w14:paraId="311E40FC" w14:textId="77777777" w:rsidR="003609DD" w:rsidRPr="00737243" w:rsidRDefault="4B607692" w:rsidP="4ED1CF5B">
            <w:pPr>
              <w:autoSpaceDE w:val="0"/>
              <w:autoSpaceDN w:val="0"/>
              <w:spacing w:line="300" w:lineRule="exact"/>
              <w:ind w:leftChars="50" w:left="305" w:rightChars="50" w:right="105" w:hangingChars="100" w:hanging="200"/>
              <w:jc w:val="left"/>
              <w:rPr>
                <w:rFonts w:hAnsi="メイリオ" w:cs="メイリオ"/>
                <w:sz w:val="18"/>
                <w:szCs w:val="18"/>
              </w:rPr>
            </w:pPr>
            <w:r w:rsidRPr="00A34B66">
              <w:rPr>
                <w:rFonts w:hAnsi="メイリオ" w:cs="メイリオ"/>
                <w:sz w:val="20"/>
                <w:szCs w:val="20"/>
              </w:rPr>
              <w:t>◆府立高等支援学校入学者選抜では、令和10年度選抜に向けてデジタル採点の導入にむけて諸課題を整理するとともに、問題用紙の検討を開始した。</w:t>
            </w:r>
          </w:p>
        </w:tc>
      </w:tr>
    </w:tbl>
    <w:p w14:paraId="25DE2FDD" w14:textId="77777777" w:rsidR="003609DD" w:rsidRPr="00737243" w:rsidRDefault="003609DD" w:rsidP="003609DD">
      <w:pPr>
        <w:rPr>
          <w:color w:val="000000" w:themeColor="text1"/>
        </w:rPr>
      </w:pPr>
    </w:p>
    <w:p w14:paraId="57DEF1F2" w14:textId="77777777" w:rsidR="003609DD" w:rsidRPr="00737243" w:rsidRDefault="005D0AA0" w:rsidP="003609DD">
      <w:pPr>
        <w:rPr>
          <w:b/>
          <w:bCs/>
          <w:color w:val="000000" w:themeColor="text1"/>
          <w:sz w:val="20"/>
          <w:szCs w:val="21"/>
        </w:rPr>
      </w:pPr>
      <w:r w:rsidRPr="00737243">
        <w:rPr>
          <w:rFonts w:hAnsi="メイリオ" w:hint="eastAsia"/>
          <w:b/>
          <w:color w:val="000000" w:themeColor="text1"/>
          <w:szCs w:val="21"/>
        </w:rPr>
        <w:t xml:space="preserve">1-30　</w:t>
      </w:r>
      <w:r w:rsidR="003609DD" w:rsidRPr="00737243">
        <w:rPr>
          <w:rFonts w:hAnsi="メイリオ" w:hint="eastAsia"/>
          <w:b/>
          <w:color w:val="000000" w:themeColor="text1"/>
          <w:szCs w:val="21"/>
        </w:rPr>
        <w:t>府立高校における特色ある魅力づくりとネットワーク化</w:t>
      </w:r>
    </w:p>
    <w:tbl>
      <w:tblPr>
        <w:tblStyle w:val="24"/>
        <w:tblW w:w="5034" w:type="pct"/>
        <w:tblLook w:val="04A0" w:firstRow="1" w:lastRow="0" w:firstColumn="1" w:lastColumn="0" w:noHBand="0" w:noVBand="1"/>
      </w:tblPr>
      <w:tblGrid>
        <w:gridCol w:w="9808"/>
      </w:tblGrid>
      <w:tr w:rsidR="00737243" w:rsidRPr="00737243" w14:paraId="2F9FEDBD" w14:textId="77777777" w:rsidTr="31C23509">
        <w:trPr>
          <w:trHeight w:val="397"/>
        </w:trPr>
        <w:tc>
          <w:tcPr>
            <w:tcW w:w="5000" w:type="pct"/>
            <w:tcBorders>
              <w:bottom w:val="single" w:sz="4" w:space="0" w:color="auto"/>
            </w:tcBorders>
            <w:shd w:val="clear" w:color="auto" w:fill="D9D9D9" w:themeFill="background1" w:themeFillShade="D9"/>
          </w:tcPr>
          <w:p w14:paraId="1EF4C7C1" w14:textId="77777777" w:rsidR="003609DD" w:rsidRPr="00737243" w:rsidRDefault="003609DD" w:rsidP="00B949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737243" w:rsidRPr="00737243" w14:paraId="3608EA79" w14:textId="77777777" w:rsidTr="00A34B66">
        <w:trPr>
          <w:trHeight w:val="2304"/>
        </w:trPr>
        <w:tc>
          <w:tcPr>
            <w:tcW w:w="5000" w:type="pct"/>
            <w:vAlign w:val="center"/>
          </w:tcPr>
          <w:p w14:paraId="25702F19" w14:textId="77777777" w:rsidR="005371D1" w:rsidRPr="00A34B66" w:rsidRDefault="6432D297" w:rsidP="00A34B66">
            <w:pPr>
              <w:autoSpaceDE w:val="0"/>
              <w:autoSpaceDN w:val="0"/>
              <w:spacing w:line="300" w:lineRule="exact"/>
              <w:ind w:leftChars="50" w:left="305" w:rightChars="50" w:right="105" w:hangingChars="100" w:hanging="200"/>
              <w:jc w:val="left"/>
              <w:rPr>
                <w:rFonts w:hAnsi="メイリオ"/>
                <w:sz w:val="20"/>
                <w:szCs w:val="20"/>
              </w:rPr>
            </w:pPr>
            <w:r w:rsidRPr="00A34B66">
              <w:rPr>
                <w:rFonts w:hAnsi="メイリオ"/>
                <w:color w:val="000000" w:themeColor="text1"/>
                <w:sz w:val="20"/>
                <w:szCs w:val="20"/>
              </w:rPr>
              <w:t>◆</w:t>
            </w:r>
            <w:r w:rsidR="00B1500E" w:rsidRPr="00A34B66">
              <w:rPr>
                <w:rFonts w:hAnsi="メイリオ"/>
                <w:color w:val="000000" w:themeColor="text1"/>
                <w:sz w:val="20"/>
                <w:szCs w:val="20"/>
              </w:rPr>
              <w:t>ステップスクールに配置した地域連携</w:t>
            </w:r>
            <w:r w:rsidR="00B1500E" w:rsidRPr="00A34B66">
              <w:rPr>
                <w:rFonts w:hAnsi="メイリオ"/>
                <w:sz w:val="20"/>
                <w:szCs w:val="20"/>
              </w:rPr>
              <w:t>コーディネーターを中心に、</w:t>
            </w:r>
            <w:r w:rsidR="178AAE6E" w:rsidRPr="00A34B66">
              <w:rPr>
                <w:rFonts w:hAnsi="メイリオ"/>
                <w:sz w:val="20"/>
                <w:szCs w:val="20"/>
              </w:rPr>
              <w:t>引き続き、</w:t>
            </w:r>
            <w:r w:rsidR="00B1500E" w:rsidRPr="00A34B66">
              <w:rPr>
                <w:rFonts w:hAnsi="メイリオ"/>
                <w:sz w:val="20"/>
                <w:szCs w:val="20"/>
              </w:rPr>
              <w:t>多様な地域資源を活用した教育活動等の充実を図った。</w:t>
            </w:r>
          </w:p>
          <w:p w14:paraId="5BCB97D7" w14:textId="77777777" w:rsidR="005371D1" w:rsidRPr="00A34B66" w:rsidRDefault="00C33639" w:rsidP="00A34B66">
            <w:pPr>
              <w:autoSpaceDE w:val="0"/>
              <w:autoSpaceDN w:val="0"/>
              <w:spacing w:line="300" w:lineRule="exact"/>
              <w:ind w:leftChars="50" w:left="305" w:rightChars="50" w:right="105" w:hangingChars="100" w:hanging="200"/>
              <w:jc w:val="left"/>
              <w:rPr>
                <w:rFonts w:hAnsi="メイリオ"/>
                <w:sz w:val="20"/>
                <w:szCs w:val="20"/>
              </w:rPr>
            </w:pPr>
            <w:r w:rsidRPr="00A34B66">
              <w:rPr>
                <w:rFonts w:hAnsi="メイリオ" w:hint="eastAsia"/>
                <w:sz w:val="20"/>
                <w:szCs w:val="20"/>
              </w:rPr>
              <w:t>◆</w:t>
            </w:r>
            <w:r w:rsidR="00F127F6" w:rsidRPr="00A34B66">
              <w:rPr>
                <w:rFonts w:hAnsi="メイリオ" w:hint="eastAsia"/>
                <w:sz w:val="20"/>
                <w:szCs w:val="20"/>
              </w:rPr>
              <w:t>リーディング</w:t>
            </w:r>
            <w:r w:rsidR="00EF5735" w:rsidRPr="00A34B66">
              <w:rPr>
                <w:rFonts w:hAnsi="メイリオ" w:hint="eastAsia"/>
                <w:sz w:val="20"/>
                <w:szCs w:val="20"/>
              </w:rPr>
              <w:t>G</w:t>
            </w:r>
            <w:r w:rsidR="00EF5735" w:rsidRPr="00A34B66">
              <w:rPr>
                <w:rFonts w:hAnsi="メイリオ"/>
                <w:sz w:val="20"/>
                <w:szCs w:val="20"/>
              </w:rPr>
              <w:t>IGA</w:t>
            </w:r>
            <w:r w:rsidR="00F127F6" w:rsidRPr="00A34B66">
              <w:rPr>
                <w:rFonts w:hAnsi="メイリオ" w:hint="eastAsia"/>
                <w:sz w:val="20"/>
                <w:szCs w:val="20"/>
              </w:rPr>
              <w:t>ハイスクール（ICT活用推進校）30校において、学校間で活用可能なポータルサイト</w:t>
            </w:r>
            <w:r w:rsidR="00535841" w:rsidRPr="00A34B66">
              <w:rPr>
                <w:rFonts w:hAnsi="メイリオ" w:hint="eastAsia"/>
                <w:sz w:val="20"/>
                <w:szCs w:val="20"/>
              </w:rPr>
              <w:t>など</w:t>
            </w:r>
            <w:r w:rsidR="00F127F6" w:rsidRPr="00A34B66">
              <w:rPr>
                <w:rFonts w:hAnsi="メイリオ" w:hint="eastAsia"/>
                <w:sz w:val="20"/>
                <w:szCs w:val="20"/>
              </w:rPr>
              <w:t>を運用するとともに、各校の実践や課題の共有</w:t>
            </w:r>
            <w:r w:rsidR="00624334" w:rsidRPr="00A34B66">
              <w:rPr>
                <w:rFonts w:hAnsi="メイリオ" w:hint="eastAsia"/>
                <w:sz w:val="20"/>
                <w:szCs w:val="20"/>
              </w:rPr>
              <w:t>等</w:t>
            </w:r>
            <w:r w:rsidR="00F127F6" w:rsidRPr="00A34B66">
              <w:rPr>
                <w:rFonts w:hAnsi="メイリオ" w:hint="eastAsia"/>
                <w:sz w:val="20"/>
                <w:szCs w:val="20"/>
              </w:rPr>
              <w:t>を行った。</w:t>
            </w:r>
          </w:p>
          <w:p w14:paraId="2C8CF111" w14:textId="77777777" w:rsidR="00926BAC" w:rsidRPr="00737243" w:rsidRDefault="165AB4CF" w:rsidP="00B43395">
            <w:pPr>
              <w:autoSpaceDE w:val="0"/>
              <w:autoSpaceDN w:val="0"/>
              <w:spacing w:line="300" w:lineRule="exact"/>
              <w:ind w:leftChars="50" w:left="305" w:rightChars="50" w:right="105" w:hangingChars="100" w:hanging="200"/>
              <w:jc w:val="left"/>
              <w:rPr>
                <w:rFonts w:hAnsi="メイリオ"/>
                <w:color w:val="000000" w:themeColor="text1"/>
                <w:sz w:val="18"/>
                <w:szCs w:val="18"/>
              </w:rPr>
            </w:pPr>
            <w:r w:rsidRPr="00A34B66">
              <w:rPr>
                <w:rFonts w:hAnsi="メイリオ"/>
                <w:sz w:val="20"/>
                <w:szCs w:val="20"/>
              </w:rPr>
              <w:t>◆</w:t>
            </w:r>
            <w:r w:rsidR="7FBAFE86" w:rsidRPr="00A34B66">
              <w:rPr>
                <w:rFonts w:hAnsi="メイリオ"/>
                <w:sz w:val="20"/>
                <w:szCs w:val="20"/>
              </w:rPr>
              <w:t>既存のネットワークの充実に</w:t>
            </w:r>
            <w:r w:rsidR="00A967E7" w:rsidRPr="00A34B66">
              <w:rPr>
                <w:rFonts w:hAnsi="メイリオ"/>
                <w:sz w:val="20"/>
                <w:szCs w:val="20"/>
              </w:rPr>
              <w:t>ついて</w:t>
            </w:r>
            <w:r w:rsidR="7FBAFE86" w:rsidRPr="00A34B66">
              <w:rPr>
                <w:rFonts w:hAnsi="メイリオ"/>
                <w:sz w:val="20"/>
                <w:szCs w:val="20"/>
              </w:rPr>
              <w:t>は、グローバルリーダーズハイスクール10校において、担当者会議を開催し、令和</w:t>
            </w:r>
            <w:r w:rsidR="23673A83" w:rsidRPr="00A34B66">
              <w:rPr>
                <w:rFonts w:hAnsi="メイリオ"/>
                <w:sz w:val="20"/>
                <w:szCs w:val="20"/>
              </w:rPr>
              <w:t>７</w:t>
            </w:r>
            <w:r w:rsidR="7FBAFE86" w:rsidRPr="00A34B66">
              <w:rPr>
                <w:rFonts w:hAnsi="メイリオ"/>
                <w:sz w:val="20"/>
                <w:szCs w:val="20"/>
              </w:rPr>
              <w:t>年度は10校協同で</w:t>
            </w:r>
            <w:r w:rsidR="7F016BF0" w:rsidRPr="00A34B66">
              <w:rPr>
                <w:rFonts w:hAnsi="メイリオ"/>
                <w:sz w:val="20"/>
                <w:szCs w:val="20"/>
              </w:rPr>
              <w:t>教員の指導力向上研修会を実施したほか、令和６年度に引き続き、</w:t>
            </w:r>
            <w:r w:rsidR="7FBAFE86" w:rsidRPr="00A34B66">
              <w:rPr>
                <w:rFonts w:hAnsi="メイリオ"/>
                <w:sz w:val="20"/>
                <w:szCs w:val="20"/>
              </w:rPr>
              <w:t>国際科学オリンピック対策講座を</w:t>
            </w:r>
            <w:r w:rsidR="7CAF0ACE" w:rsidRPr="00A34B66">
              <w:rPr>
                <w:rFonts w:hAnsi="メイリオ"/>
                <w:sz w:val="20"/>
                <w:szCs w:val="20"/>
              </w:rPr>
              <w:t>３</w:t>
            </w:r>
            <w:r w:rsidR="00A967E7" w:rsidRPr="00A34B66">
              <w:rPr>
                <w:rFonts w:hAnsi="メイリオ"/>
                <w:sz w:val="20"/>
                <w:szCs w:val="20"/>
              </w:rPr>
              <w:t>回</w:t>
            </w:r>
            <w:r w:rsidR="7FBAFE86" w:rsidRPr="00A34B66">
              <w:rPr>
                <w:rFonts w:hAnsi="メイリオ"/>
                <w:sz w:val="20"/>
                <w:szCs w:val="20"/>
              </w:rPr>
              <w:t>実施</w:t>
            </w:r>
            <w:r w:rsidR="00A967E7" w:rsidRPr="00A34B66">
              <w:rPr>
                <w:rFonts w:hAnsi="メイリオ"/>
                <w:sz w:val="20"/>
                <w:szCs w:val="20"/>
              </w:rPr>
              <w:t>した</w:t>
            </w:r>
            <w:r w:rsidR="7FBAFE86" w:rsidRPr="00A34B66">
              <w:rPr>
                <w:rFonts w:hAnsi="メイリオ"/>
                <w:sz w:val="20"/>
                <w:szCs w:val="20"/>
              </w:rPr>
              <w:t>。</w:t>
            </w:r>
          </w:p>
        </w:tc>
      </w:tr>
    </w:tbl>
    <w:p w14:paraId="0F1800DF" w14:textId="77777777" w:rsidR="00014F47" w:rsidRPr="00737243" w:rsidRDefault="00014F47" w:rsidP="00C177EF">
      <w:pPr>
        <w:rPr>
          <w:color w:val="000000" w:themeColor="text1"/>
        </w:rPr>
      </w:pPr>
      <w:r w:rsidRPr="00737243">
        <w:rPr>
          <w:color w:val="000000" w:themeColor="text1"/>
        </w:rPr>
        <w:br w:type="page"/>
      </w:r>
    </w:p>
    <w:p w14:paraId="26E6277B" w14:textId="77777777" w:rsidR="002357C4" w:rsidRPr="00737243" w:rsidRDefault="002357C4" w:rsidP="002357C4">
      <w:pPr>
        <w:pStyle w:val="5"/>
        <w:ind w:leftChars="0" w:left="0"/>
        <w:rPr>
          <w:b/>
          <w:bCs/>
          <w:color w:val="000000" w:themeColor="text1"/>
          <w:sz w:val="22"/>
          <w:shd w:val="clear" w:color="auto" w:fill="CFDFEA" w:themeFill="text2" w:themeFillTint="33"/>
        </w:rPr>
      </w:pPr>
      <w:r w:rsidRPr="31C23509">
        <w:rPr>
          <w:b/>
          <w:bCs/>
          <w:color w:val="000000" w:themeColor="text1"/>
          <w:shd w:val="clear" w:color="auto" w:fill="CFDFEA" w:themeFill="text2" w:themeFillTint="33"/>
        </w:rPr>
        <w:lastRenderedPageBreak/>
        <w:t>重点取組</w:t>
      </w:r>
      <w:r w:rsidRPr="31C23509">
        <w:rPr>
          <w:b/>
          <w:bCs/>
          <w:color w:val="000000" w:themeColor="text1"/>
          <w:shd w:val="clear" w:color="auto" w:fill="CFDFEA" w:themeFill="text2" w:themeFillTint="33"/>
        </w:rPr>
        <w:t>⑦</w:t>
      </w:r>
      <w:r w:rsidRPr="31C23509">
        <w:rPr>
          <w:b/>
          <w:bCs/>
          <w:color w:val="000000" w:themeColor="text1"/>
          <w:shd w:val="clear" w:color="auto" w:fill="CFDFEA" w:themeFill="text2" w:themeFillTint="33"/>
        </w:rPr>
        <w:t>｜</w:t>
      </w:r>
      <w:r w:rsidRPr="31C23509">
        <w:rPr>
          <w:b/>
          <w:bCs/>
          <w:color w:val="000000" w:themeColor="text1"/>
          <w:sz w:val="22"/>
          <w:shd w:val="clear" w:color="auto" w:fill="CFDFEA" w:themeFill="text2" w:themeFillTint="33"/>
        </w:rPr>
        <w:t>活力ある学校づくりをめざす府立高校の再編整備の推進</w:t>
      </w:r>
    </w:p>
    <w:p w14:paraId="66856390" w14:textId="77777777" w:rsidR="003609DD" w:rsidRPr="00737243" w:rsidRDefault="005D0AA0" w:rsidP="003609DD">
      <w:pPr>
        <w:rPr>
          <w:b/>
          <w:bCs/>
          <w:color w:val="000000" w:themeColor="text1"/>
          <w:sz w:val="20"/>
          <w:szCs w:val="21"/>
        </w:rPr>
      </w:pPr>
      <w:r w:rsidRPr="00737243">
        <w:rPr>
          <w:rFonts w:hAnsi="メイリオ" w:hint="eastAsia"/>
          <w:b/>
          <w:color w:val="000000" w:themeColor="text1"/>
          <w:szCs w:val="21"/>
        </w:rPr>
        <w:t xml:space="preserve">1-31　</w:t>
      </w:r>
      <w:r w:rsidR="003609DD" w:rsidRPr="00737243">
        <w:rPr>
          <w:rFonts w:hAnsi="メイリオ" w:hint="eastAsia"/>
          <w:b/>
          <w:color w:val="000000" w:themeColor="text1"/>
          <w:szCs w:val="21"/>
        </w:rPr>
        <w:t>府立高校の再編整備の計画的な推進</w:t>
      </w:r>
    </w:p>
    <w:tbl>
      <w:tblPr>
        <w:tblStyle w:val="24"/>
        <w:tblW w:w="5034" w:type="pct"/>
        <w:tblLook w:val="04A0" w:firstRow="1" w:lastRow="0" w:firstColumn="1" w:lastColumn="0" w:noHBand="0" w:noVBand="1"/>
      </w:tblPr>
      <w:tblGrid>
        <w:gridCol w:w="9808"/>
      </w:tblGrid>
      <w:tr w:rsidR="00737243" w:rsidRPr="00737243" w14:paraId="694A145F" w14:textId="77777777" w:rsidTr="31C23509">
        <w:trPr>
          <w:trHeight w:val="397"/>
        </w:trPr>
        <w:tc>
          <w:tcPr>
            <w:tcW w:w="5000" w:type="pct"/>
            <w:tcBorders>
              <w:bottom w:val="single" w:sz="4" w:space="0" w:color="auto"/>
            </w:tcBorders>
            <w:shd w:val="clear" w:color="auto" w:fill="D9D9D9" w:themeFill="background1" w:themeFillShade="D9"/>
          </w:tcPr>
          <w:p w14:paraId="264968E6" w14:textId="77777777" w:rsidR="003609DD" w:rsidRPr="00737243" w:rsidRDefault="003609DD" w:rsidP="00B949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696958" w:rsidRPr="00737243" w14:paraId="367E20C7" w14:textId="77777777" w:rsidTr="00A34B66">
        <w:trPr>
          <w:trHeight w:val="4741"/>
        </w:trPr>
        <w:tc>
          <w:tcPr>
            <w:tcW w:w="5000" w:type="pct"/>
            <w:vAlign w:val="center"/>
          </w:tcPr>
          <w:p w14:paraId="59FC7207" w14:textId="77777777" w:rsidR="003609DD" w:rsidRPr="00A34B66" w:rsidRDefault="6432D297" w:rsidP="00AC5D5B">
            <w:pPr>
              <w:autoSpaceDE w:val="0"/>
              <w:autoSpaceDN w:val="0"/>
              <w:spacing w:line="300" w:lineRule="exact"/>
              <w:ind w:leftChars="50" w:left="305" w:rightChars="50" w:right="105" w:hangingChars="100" w:hanging="200"/>
              <w:jc w:val="left"/>
              <w:rPr>
                <w:sz w:val="22"/>
                <w:szCs w:val="24"/>
              </w:rPr>
            </w:pPr>
            <w:r w:rsidRPr="00A34B66">
              <w:rPr>
                <w:rFonts w:hAnsi="メイリオ"/>
                <w:color w:val="000000" w:themeColor="text1"/>
                <w:sz w:val="20"/>
                <w:szCs w:val="20"/>
              </w:rPr>
              <w:t>◆</w:t>
            </w:r>
            <w:r w:rsidR="307E9BFB" w:rsidRPr="00A34B66">
              <w:rPr>
                <w:rFonts w:hAnsi="メイリオ" w:cs="メイリオ"/>
                <w:color w:val="000000" w:themeColor="text1"/>
                <w:sz w:val="20"/>
                <w:szCs w:val="20"/>
              </w:rPr>
              <w:t>再編整備対象校の決定にあたっては、府立学校条例及び府立高等学校再編整備計画に基づき、志願状況に加え、学校の特色や公共交通機関の整備状況、高校の配置状況といった地域の特性も勘案した上で総合的に判断している。</w:t>
            </w:r>
          </w:p>
          <w:p w14:paraId="44AF5780" w14:textId="77777777" w:rsidR="003609DD" w:rsidRPr="00A34B66" w:rsidRDefault="307E9BFB" w:rsidP="31C23509">
            <w:pPr>
              <w:autoSpaceDE w:val="0"/>
              <w:autoSpaceDN w:val="0"/>
              <w:spacing w:line="300" w:lineRule="exact"/>
              <w:ind w:left="285" w:right="105" w:hanging="180"/>
              <w:jc w:val="left"/>
              <w:rPr>
                <w:rFonts w:hAnsi="メイリオ" w:cs="メイリオ"/>
                <w:strike/>
                <w:sz w:val="20"/>
                <w:szCs w:val="20"/>
              </w:rPr>
            </w:pPr>
            <w:r w:rsidRPr="00A34B66">
              <w:rPr>
                <w:rFonts w:hAnsi="メイリオ" w:cs="メイリオ"/>
                <w:color w:val="000000" w:themeColor="text1"/>
                <w:sz w:val="20"/>
                <w:szCs w:val="20"/>
              </w:rPr>
              <w:t xml:space="preserve"> ◆令和５年３月に策定した再編整備計画においては、社会ニーズを踏まえた教育内容の充実と、就学機会の確保を前提として効果的かつ効率的な学校の配置を両輪として、再編を推進することとしている。また、同計画の中で、今後の中学校の卒業者数の推移等を踏まえ、計画期間（令和５から９年度）内で９校程度の府立高校の募集停止を公表することとしており、</w:t>
            </w:r>
            <w:r w:rsidRPr="00A34B66">
              <w:rPr>
                <w:rFonts w:hAnsi="メイリオ" w:cs="メイリオ"/>
                <w:sz w:val="20"/>
                <w:szCs w:val="20"/>
              </w:rPr>
              <w:t>令和６年度までに４校の募集停止を公表した。</w:t>
            </w:r>
          </w:p>
          <w:p w14:paraId="15BCA4FE" w14:textId="77777777" w:rsidR="003609DD" w:rsidRPr="00A34B66" w:rsidRDefault="307E9BFB" w:rsidP="31C23509">
            <w:pPr>
              <w:autoSpaceDE w:val="0"/>
              <w:autoSpaceDN w:val="0"/>
              <w:spacing w:line="300" w:lineRule="exact"/>
              <w:ind w:left="285" w:right="105" w:hanging="180"/>
              <w:jc w:val="left"/>
              <w:rPr>
                <w:sz w:val="22"/>
                <w:szCs w:val="24"/>
              </w:rPr>
            </w:pPr>
            <w:r w:rsidRPr="00A34B66">
              <w:rPr>
                <w:rFonts w:hAnsi="メイリオ" w:cs="メイリオ"/>
                <w:sz w:val="20"/>
                <w:szCs w:val="20"/>
              </w:rPr>
              <w:t xml:space="preserve"> ◆計画期間の３年</w:t>
            </w:r>
            <w:r w:rsidR="00AC5D5B" w:rsidRPr="00A34B66">
              <w:rPr>
                <w:rFonts w:hAnsi="メイリオ" w:cs="メイリオ" w:hint="eastAsia"/>
                <w:sz w:val="20"/>
                <w:szCs w:val="20"/>
              </w:rPr>
              <w:t>目</w:t>
            </w:r>
            <w:r w:rsidRPr="00A34B66">
              <w:rPr>
                <w:rFonts w:hAnsi="メイリオ" w:cs="メイリオ"/>
                <w:sz w:val="20"/>
                <w:szCs w:val="20"/>
              </w:rPr>
              <w:t>となる令和７年度は、門真西高校及び懐風館高校について、学校の小規模化が進んでいることに加え、在校生の主たる居住地の行政区における今後の中学校卒業者数が減少傾向にあり、志願者数の改善が見込めないことなどから募集停止することとした。</w:t>
            </w:r>
          </w:p>
          <w:p w14:paraId="01124F70" w14:textId="77777777" w:rsidR="003609DD" w:rsidRPr="00A34B66" w:rsidRDefault="307E9BFB" w:rsidP="00A34B66">
            <w:pPr>
              <w:autoSpaceDE w:val="0"/>
              <w:autoSpaceDN w:val="0"/>
              <w:spacing w:line="300" w:lineRule="exact"/>
              <w:ind w:left="285" w:right="105" w:hanging="180"/>
              <w:jc w:val="left"/>
              <w:rPr>
                <w:sz w:val="22"/>
                <w:szCs w:val="24"/>
              </w:rPr>
            </w:pPr>
            <w:r w:rsidRPr="00A34B66">
              <w:rPr>
                <w:rFonts w:hAnsi="メイリオ" w:cs="メイリオ"/>
                <w:sz w:val="20"/>
                <w:szCs w:val="20"/>
              </w:rPr>
              <w:t xml:space="preserve"> ◆併せて、学びの多様化学校の設置に着手し、不登校を経験した生徒にとって学びにつながる新たな選択肢となるだけでなく、不登校対応のノウハウを蓄積し、</w:t>
            </w:r>
            <w:r w:rsidR="00F13912" w:rsidRPr="00A34B66">
              <w:rPr>
                <w:rFonts w:hAnsi="メイリオ" w:cs="メイリオ" w:hint="eastAsia"/>
                <w:sz w:val="20"/>
                <w:szCs w:val="20"/>
              </w:rPr>
              <w:t>すべ</w:t>
            </w:r>
            <w:r w:rsidRPr="00A34B66">
              <w:rPr>
                <w:rFonts w:hAnsi="メイリオ" w:cs="メイリオ"/>
                <w:sz w:val="20"/>
                <w:szCs w:val="20"/>
              </w:rPr>
              <w:t>ての府立高校に対して、そのノウハウを発信するセンター的な役割を担う学校として、大阪府教育センター附属高等学校窓明</w:t>
            </w:r>
            <w:r w:rsidR="00AC5D5B" w:rsidRPr="00A34B66">
              <w:rPr>
                <w:rFonts w:hAnsi="メイリオ" w:cs="メイリオ" w:hint="eastAsia"/>
                <w:sz w:val="20"/>
                <w:szCs w:val="20"/>
              </w:rPr>
              <w:t>（</w:t>
            </w:r>
            <w:r w:rsidRPr="00A34B66">
              <w:rPr>
                <w:rFonts w:hAnsi="メイリオ" w:cs="メイリオ"/>
                <w:sz w:val="20"/>
                <w:szCs w:val="20"/>
              </w:rPr>
              <w:t>そうめい</w:t>
            </w:r>
            <w:r w:rsidR="00AC5D5B" w:rsidRPr="00A34B66">
              <w:rPr>
                <w:rFonts w:hAnsi="メイリオ" w:cs="メイリオ" w:hint="eastAsia"/>
                <w:sz w:val="20"/>
                <w:szCs w:val="20"/>
              </w:rPr>
              <w:t>）</w:t>
            </w:r>
            <w:r w:rsidRPr="00A34B66">
              <w:rPr>
                <w:rFonts w:hAnsi="メイリオ" w:cs="メイリオ"/>
                <w:sz w:val="20"/>
                <w:szCs w:val="20"/>
              </w:rPr>
              <w:t>分校を令和８年４月１日に設置した。</w:t>
            </w:r>
          </w:p>
        </w:tc>
      </w:tr>
    </w:tbl>
    <w:p w14:paraId="1FBC48C4" w14:textId="77777777" w:rsidR="00635314" w:rsidRPr="00737243" w:rsidRDefault="00635314" w:rsidP="00635314">
      <w:pPr>
        <w:ind w:left="210" w:hangingChars="100" w:hanging="210"/>
        <w:rPr>
          <w:color w:val="000000" w:themeColor="text1"/>
        </w:rPr>
      </w:pPr>
    </w:p>
    <w:p w14:paraId="1540374F" w14:textId="77777777" w:rsidR="002B7BD2" w:rsidRPr="00737243" w:rsidRDefault="004C61EC">
      <w:pPr>
        <w:rPr>
          <w:color w:val="000000" w:themeColor="text1"/>
          <w:sz w:val="22"/>
          <w:szCs w:val="24"/>
        </w:rPr>
      </w:pPr>
      <w:r w:rsidRPr="00737243">
        <w:rPr>
          <w:color w:val="000000" w:themeColor="text1"/>
          <w:sz w:val="22"/>
          <w:szCs w:val="24"/>
        </w:rPr>
        <w:br w:type="page"/>
      </w:r>
    </w:p>
    <w:p w14:paraId="5B969CB3" w14:textId="77777777" w:rsidR="00EE3D8B" w:rsidRPr="00737243" w:rsidRDefault="00EE3D8B" w:rsidP="00EE3D8B">
      <w:pPr>
        <w:pStyle w:val="ad"/>
        <w:rPr>
          <w:color w:val="000000" w:themeColor="text1"/>
        </w:rPr>
      </w:pPr>
      <w:bookmarkStart w:id="77" w:name="_Toc207032373"/>
      <w:bookmarkStart w:id="78" w:name="_Toc238224244"/>
      <w:r w:rsidRPr="00737243">
        <w:rPr>
          <w:rFonts w:hint="eastAsia"/>
          <w:color w:val="000000" w:themeColor="text1"/>
        </w:rPr>
        <w:lastRenderedPageBreak/>
        <w:t>基本方針２　豊かな心と健やかな体の育成</w:t>
      </w:r>
      <w:bookmarkEnd w:id="77"/>
      <w:bookmarkEnd w:id="78"/>
    </w:p>
    <w:p w14:paraId="3C067869" w14:textId="77777777" w:rsidR="001F4587" w:rsidRPr="00AC1B30" w:rsidRDefault="001F4587" w:rsidP="002B3F38">
      <w:pPr>
        <w:pStyle w:val="af"/>
        <w:spacing w:after="120"/>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方向性（４）</w:t>
      </w:r>
    </w:p>
    <w:p w14:paraId="5F4637DF" w14:textId="77777777" w:rsidR="00EE3D8B" w:rsidRPr="00737243" w:rsidRDefault="00EE3D8B" w:rsidP="002B3F38">
      <w:pPr>
        <w:autoSpaceDE w:val="0"/>
        <w:autoSpaceDN w:val="0"/>
        <w:ind w:leftChars="100" w:left="210" w:rightChars="50" w:right="105" w:firstLineChars="100" w:firstLine="220"/>
        <w:rPr>
          <w:rFonts w:hAnsi="メイリオ"/>
          <w:color w:val="000000" w:themeColor="text1"/>
          <w:sz w:val="22"/>
        </w:rPr>
      </w:pPr>
      <w:r w:rsidRPr="00737243">
        <w:rPr>
          <w:rFonts w:hAnsi="メイリオ" w:hint="eastAsia"/>
          <w:color w:val="000000" w:themeColor="text1"/>
          <w:sz w:val="22"/>
        </w:rPr>
        <w:t>社会のグローバル化等を背景に、これまで以上に互いの人権や文化等を尊重することが求められます。そのため、多様な人材と連携しながら、互いを思いやり認め合う人間関係づくりをはじめ、子どもたちの豊かな心の育成に一層取り組みます。</w:t>
      </w:r>
    </w:p>
    <w:p w14:paraId="23DA5D26" w14:textId="77777777" w:rsidR="00EE3D8B" w:rsidRPr="00737243" w:rsidRDefault="00EE3D8B" w:rsidP="002B3F38">
      <w:pPr>
        <w:autoSpaceDE w:val="0"/>
        <w:autoSpaceDN w:val="0"/>
        <w:spacing w:after="240"/>
        <w:ind w:leftChars="100" w:left="210" w:rightChars="50" w:right="105" w:firstLineChars="100" w:firstLine="220"/>
        <w:rPr>
          <w:rFonts w:hAnsi="メイリオ"/>
          <w:color w:val="000000" w:themeColor="text1"/>
          <w:sz w:val="22"/>
        </w:rPr>
      </w:pPr>
      <w:r w:rsidRPr="00737243">
        <w:rPr>
          <w:rFonts w:hAnsi="メイリオ" w:hint="eastAsia"/>
          <w:color w:val="000000" w:themeColor="text1"/>
          <w:sz w:val="22"/>
        </w:rPr>
        <w:t>また、専門家や福祉機関等とも連携し、いじめや不登校等の子どもたちが抱える問題の解決、ヤングケアラーへの支援に取り組みます。</w:t>
      </w:r>
    </w:p>
    <w:tbl>
      <w:tblPr>
        <w:tblStyle w:val="26"/>
        <w:tblW w:w="0" w:type="auto"/>
        <w:tblLook w:val="04A0" w:firstRow="1" w:lastRow="0" w:firstColumn="1" w:lastColumn="0" w:noHBand="0" w:noVBand="1"/>
      </w:tblPr>
      <w:tblGrid>
        <w:gridCol w:w="390"/>
        <w:gridCol w:w="391"/>
        <w:gridCol w:w="8961"/>
      </w:tblGrid>
      <w:tr w:rsidR="00737243" w:rsidRPr="00737243" w14:paraId="70865C49" w14:textId="77777777" w:rsidTr="00487EDA">
        <w:trPr>
          <w:trHeight w:val="397"/>
        </w:trPr>
        <w:tc>
          <w:tcPr>
            <w:tcW w:w="9742" w:type="dxa"/>
            <w:gridSpan w:val="3"/>
            <w:tcBorders>
              <w:top w:val="single" w:sz="4" w:space="0" w:color="auto"/>
              <w:bottom w:val="nil"/>
            </w:tcBorders>
            <w:shd w:val="clear" w:color="auto" w:fill="CFDFEA" w:themeFill="text2" w:themeFillTint="33"/>
          </w:tcPr>
          <w:p w14:paraId="0B344D4E" w14:textId="77777777" w:rsidR="00EE3D8B" w:rsidRPr="00737243" w:rsidRDefault="00EE3D8B" w:rsidP="00EE3D8B">
            <w:pPr>
              <w:autoSpaceDE w:val="0"/>
              <w:autoSpaceDN w:val="0"/>
              <w:rPr>
                <w:rFonts w:asciiTheme="minorEastAsia" w:eastAsiaTheme="minorEastAsia" w:hAnsiTheme="minorEastAsia"/>
                <w:b/>
                <w:bCs/>
                <w:color w:val="000000" w:themeColor="text1"/>
                <w:sz w:val="22"/>
              </w:rPr>
            </w:pPr>
            <w:r w:rsidRPr="00737243">
              <w:rPr>
                <w:rFonts w:hint="eastAsia"/>
                <w:b/>
                <w:bCs/>
                <w:color w:val="000000" w:themeColor="text1"/>
                <w:sz w:val="22"/>
              </w:rPr>
              <w:t>重点取組⑧｜豊かな心のはぐくみ</w:t>
            </w:r>
          </w:p>
        </w:tc>
      </w:tr>
      <w:tr w:rsidR="00737243" w:rsidRPr="00737243" w14:paraId="29AC3A31" w14:textId="77777777" w:rsidTr="00487EDA">
        <w:trPr>
          <w:trHeight w:val="397"/>
        </w:trPr>
        <w:tc>
          <w:tcPr>
            <w:tcW w:w="390" w:type="dxa"/>
            <w:tcBorders>
              <w:top w:val="nil"/>
              <w:bottom w:val="nil"/>
            </w:tcBorders>
            <w:shd w:val="clear" w:color="auto" w:fill="CFDFEA" w:themeFill="text2" w:themeFillTint="33"/>
          </w:tcPr>
          <w:p w14:paraId="6D8F4A23"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2D1C1707" w14:textId="77777777" w:rsidR="00EE3D8B" w:rsidRPr="00737243" w:rsidRDefault="00EE3D8B" w:rsidP="00EE3D8B">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hint="eastAsia"/>
                <w:color w:val="000000" w:themeColor="text1"/>
                <w:sz w:val="22"/>
              </w:rPr>
              <w:t>人権を尊重する意識・態度の育成</w:t>
            </w:r>
          </w:p>
        </w:tc>
      </w:tr>
      <w:tr w:rsidR="00737243" w:rsidRPr="00737243" w14:paraId="05335A49" w14:textId="77777777" w:rsidTr="000E5C69">
        <w:trPr>
          <w:trHeight w:val="397"/>
        </w:trPr>
        <w:tc>
          <w:tcPr>
            <w:tcW w:w="390" w:type="dxa"/>
            <w:tcBorders>
              <w:top w:val="nil"/>
              <w:bottom w:val="nil"/>
            </w:tcBorders>
            <w:shd w:val="clear" w:color="auto" w:fill="CFDFEA" w:themeFill="text2" w:themeFillTint="33"/>
          </w:tcPr>
          <w:p w14:paraId="4F412AB0"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20F8752"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78C6FF0C" w14:textId="77777777" w:rsidR="00EE3D8B" w:rsidRPr="00737243" w:rsidRDefault="00EE3D8B" w:rsidP="00EE3D8B">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7412B6AA" w14:textId="77777777" w:rsidTr="0046094B">
        <w:trPr>
          <w:trHeight w:val="397"/>
        </w:trPr>
        <w:tc>
          <w:tcPr>
            <w:tcW w:w="390" w:type="dxa"/>
            <w:tcBorders>
              <w:top w:val="nil"/>
              <w:bottom w:val="nil"/>
            </w:tcBorders>
            <w:shd w:val="clear" w:color="auto" w:fill="CFDFEA" w:themeFill="text2" w:themeFillTint="33"/>
          </w:tcPr>
          <w:p w14:paraId="1E1B5DCA"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AE9DBD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8A459B8"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（2-1）</w:t>
            </w:r>
            <w:r w:rsidR="00EE3D8B" w:rsidRPr="00737243">
              <w:rPr>
                <w:rFonts w:hint="eastAsia"/>
                <w:bCs/>
                <w:color w:val="000000" w:themeColor="text1"/>
                <w:sz w:val="22"/>
              </w:rPr>
              <w:t>人権教育の推進</w:t>
            </w:r>
          </w:p>
        </w:tc>
      </w:tr>
      <w:tr w:rsidR="00737243" w:rsidRPr="00737243" w14:paraId="04DC965F" w14:textId="77777777" w:rsidTr="0046094B">
        <w:trPr>
          <w:trHeight w:val="397"/>
        </w:trPr>
        <w:tc>
          <w:tcPr>
            <w:tcW w:w="390" w:type="dxa"/>
            <w:tcBorders>
              <w:top w:val="nil"/>
              <w:bottom w:val="nil"/>
            </w:tcBorders>
            <w:shd w:val="clear" w:color="auto" w:fill="CFDFEA" w:themeFill="text2" w:themeFillTint="33"/>
          </w:tcPr>
          <w:p w14:paraId="0CF69B43"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BAF046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34498E15"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（2‐2）</w:t>
            </w:r>
            <w:r w:rsidR="00EE3D8B" w:rsidRPr="00737243">
              <w:rPr>
                <w:rFonts w:asciiTheme="minorEastAsia" w:eastAsiaTheme="minorEastAsia" w:hAnsiTheme="minorEastAsia" w:hint="eastAsia"/>
                <w:bCs/>
                <w:color w:val="000000" w:themeColor="text1"/>
                <w:sz w:val="22"/>
              </w:rPr>
              <w:t>障がい理解教育の推進</w:t>
            </w:r>
          </w:p>
        </w:tc>
      </w:tr>
      <w:tr w:rsidR="00737243" w:rsidRPr="00737243" w14:paraId="3CBDA961" w14:textId="77777777" w:rsidTr="00487EDA">
        <w:trPr>
          <w:trHeight w:val="397"/>
        </w:trPr>
        <w:tc>
          <w:tcPr>
            <w:tcW w:w="390" w:type="dxa"/>
            <w:tcBorders>
              <w:top w:val="nil"/>
              <w:bottom w:val="nil"/>
            </w:tcBorders>
            <w:shd w:val="clear" w:color="auto" w:fill="CFDFEA" w:themeFill="text2" w:themeFillTint="33"/>
          </w:tcPr>
          <w:p w14:paraId="1D816CB7"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093476C9" w14:textId="77777777" w:rsidR="00EE3D8B" w:rsidRPr="00737243" w:rsidRDefault="00EE3D8B" w:rsidP="00EE3D8B">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自他を尊重し、違いを認め合う意識・態度の育成</w:t>
            </w:r>
          </w:p>
        </w:tc>
      </w:tr>
      <w:tr w:rsidR="00737243" w:rsidRPr="00737243" w14:paraId="4AE49354" w14:textId="77777777" w:rsidTr="000E5C69">
        <w:trPr>
          <w:trHeight w:val="397"/>
        </w:trPr>
        <w:tc>
          <w:tcPr>
            <w:tcW w:w="390" w:type="dxa"/>
            <w:tcBorders>
              <w:top w:val="nil"/>
              <w:bottom w:val="nil"/>
            </w:tcBorders>
            <w:shd w:val="clear" w:color="auto" w:fill="CFDFEA" w:themeFill="text2" w:themeFillTint="33"/>
          </w:tcPr>
          <w:p w14:paraId="5317B618"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FB197FA"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6B2022D1" w14:textId="77777777" w:rsidR="00EE3D8B" w:rsidRPr="00737243" w:rsidRDefault="00EE3D8B" w:rsidP="00EE3D8B">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0EFA593" w14:textId="77777777" w:rsidTr="00FA6604">
        <w:trPr>
          <w:trHeight w:val="397"/>
        </w:trPr>
        <w:tc>
          <w:tcPr>
            <w:tcW w:w="390" w:type="dxa"/>
            <w:tcBorders>
              <w:top w:val="nil"/>
              <w:bottom w:val="nil"/>
            </w:tcBorders>
            <w:shd w:val="clear" w:color="auto" w:fill="CFDFEA" w:themeFill="text2" w:themeFillTint="33"/>
          </w:tcPr>
          <w:p w14:paraId="3DF4CA78"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30825F9"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AA5AD22"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（2-3）</w:t>
            </w:r>
            <w:r w:rsidR="00EE3D8B" w:rsidRPr="00737243">
              <w:rPr>
                <w:rFonts w:hint="eastAsia"/>
                <w:bCs/>
                <w:color w:val="000000" w:themeColor="text1"/>
                <w:sz w:val="22"/>
              </w:rPr>
              <w:t>いじめが起こらない人間関係づくり</w:t>
            </w:r>
          </w:p>
        </w:tc>
      </w:tr>
      <w:tr w:rsidR="00737243" w:rsidRPr="00737243" w14:paraId="56139577" w14:textId="77777777" w:rsidTr="00FA6604">
        <w:trPr>
          <w:trHeight w:val="397"/>
        </w:trPr>
        <w:tc>
          <w:tcPr>
            <w:tcW w:w="390" w:type="dxa"/>
            <w:tcBorders>
              <w:top w:val="nil"/>
              <w:bottom w:val="nil"/>
            </w:tcBorders>
            <w:shd w:val="clear" w:color="auto" w:fill="CFDFEA" w:themeFill="text2" w:themeFillTint="33"/>
          </w:tcPr>
          <w:p w14:paraId="64AFE964"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B999E3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5F5835C4" w14:textId="77777777" w:rsidR="00EE3D8B" w:rsidRPr="00737243" w:rsidRDefault="00EF6589" w:rsidP="00EE3D8B">
            <w:pPr>
              <w:autoSpaceDE w:val="0"/>
              <w:autoSpaceDN w:val="0"/>
              <w:rPr>
                <w:bCs/>
                <w:color w:val="000000" w:themeColor="text1"/>
                <w:sz w:val="22"/>
              </w:rPr>
            </w:pPr>
            <w:r w:rsidRPr="00737243">
              <w:rPr>
                <w:rFonts w:hint="eastAsia"/>
                <w:bCs/>
                <w:color w:val="000000" w:themeColor="text1"/>
                <w:sz w:val="22"/>
              </w:rPr>
              <w:t>（2-4）</w:t>
            </w:r>
            <w:r w:rsidR="00EE3D8B" w:rsidRPr="00737243">
              <w:rPr>
                <w:rFonts w:hint="eastAsia"/>
                <w:bCs/>
                <w:color w:val="000000" w:themeColor="text1"/>
                <w:sz w:val="22"/>
              </w:rPr>
              <w:t>情報モラルの育成</w:t>
            </w:r>
          </w:p>
        </w:tc>
      </w:tr>
      <w:tr w:rsidR="00737243" w:rsidRPr="00737243" w14:paraId="052947BC" w14:textId="77777777" w:rsidTr="00FA6604">
        <w:trPr>
          <w:trHeight w:val="397"/>
        </w:trPr>
        <w:tc>
          <w:tcPr>
            <w:tcW w:w="390" w:type="dxa"/>
            <w:tcBorders>
              <w:top w:val="nil"/>
              <w:bottom w:val="nil"/>
            </w:tcBorders>
            <w:shd w:val="clear" w:color="auto" w:fill="CFDFEA" w:themeFill="text2" w:themeFillTint="33"/>
          </w:tcPr>
          <w:p w14:paraId="4859DA56"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A19E27E"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0E12E008"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（2-5）</w:t>
            </w:r>
            <w:r w:rsidR="00EE3D8B" w:rsidRPr="00737243">
              <w:rPr>
                <w:rFonts w:hint="eastAsia"/>
                <w:bCs/>
                <w:color w:val="000000" w:themeColor="text1"/>
                <w:sz w:val="22"/>
              </w:rPr>
              <w:t>道徳教育の推進</w:t>
            </w:r>
          </w:p>
        </w:tc>
      </w:tr>
      <w:tr w:rsidR="00737243" w:rsidRPr="00737243" w14:paraId="16E7575A" w14:textId="77777777" w:rsidTr="00FA6604">
        <w:trPr>
          <w:trHeight w:val="397"/>
        </w:trPr>
        <w:tc>
          <w:tcPr>
            <w:tcW w:w="390" w:type="dxa"/>
            <w:tcBorders>
              <w:top w:val="nil"/>
              <w:bottom w:val="nil"/>
            </w:tcBorders>
            <w:shd w:val="clear" w:color="auto" w:fill="CFDFEA" w:themeFill="text2" w:themeFillTint="33"/>
          </w:tcPr>
          <w:p w14:paraId="1BB1ACF3"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A449BDB"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051BCF2B"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（2-6）</w:t>
            </w:r>
            <w:r w:rsidR="00EE3D8B" w:rsidRPr="00737243">
              <w:rPr>
                <w:rFonts w:hint="eastAsia"/>
                <w:bCs/>
                <w:color w:val="000000" w:themeColor="text1"/>
                <w:sz w:val="22"/>
              </w:rPr>
              <w:t>居住地校交流、学校間交流の充実</w:t>
            </w:r>
          </w:p>
        </w:tc>
      </w:tr>
      <w:tr w:rsidR="00737243" w:rsidRPr="00737243" w14:paraId="0CFCE06C" w14:textId="77777777" w:rsidTr="00FA6604">
        <w:trPr>
          <w:trHeight w:val="397"/>
        </w:trPr>
        <w:tc>
          <w:tcPr>
            <w:tcW w:w="390" w:type="dxa"/>
            <w:tcBorders>
              <w:top w:val="nil"/>
              <w:bottom w:val="nil"/>
            </w:tcBorders>
            <w:shd w:val="clear" w:color="auto" w:fill="CFDFEA" w:themeFill="text2" w:themeFillTint="33"/>
          </w:tcPr>
          <w:p w14:paraId="440ECA0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66A0A9A"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2D255A10" w14:textId="77777777" w:rsidR="00EE3D8B" w:rsidRPr="00737243" w:rsidRDefault="00EF6589" w:rsidP="00EE3D8B">
            <w:pPr>
              <w:autoSpaceDE w:val="0"/>
              <w:autoSpaceDN w:val="0"/>
              <w:rPr>
                <w:rFonts w:asciiTheme="minorEastAsia" w:eastAsiaTheme="minorEastAsia" w:hAnsiTheme="minorEastAsia"/>
                <w:bCs/>
                <w:strike/>
                <w:color w:val="000000" w:themeColor="text1"/>
                <w:sz w:val="22"/>
              </w:rPr>
            </w:pPr>
            <w:r w:rsidRPr="00737243">
              <w:rPr>
                <w:rFonts w:hint="eastAsia"/>
                <w:bCs/>
                <w:color w:val="000000" w:themeColor="text1"/>
                <w:sz w:val="22"/>
              </w:rPr>
              <w:t>（2-7）</w:t>
            </w:r>
            <w:r w:rsidR="00EE3D8B" w:rsidRPr="00737243">
              <w:rPr>
                <w:rFonts w:hint="eastAsia"/>
                <w:bCs/>
                <w:color w:val="000000" w:themeColor="text1"/>
                <w:sz w:val="22"/>
              </w:rPr>
              <w:t>多文化共生教育の推進</w:t>
            </w:r>
          </w:p>
        </w:tc>
      </w:tr>
      <w:tr w:rsidR="00737243" w:rsidRPr="00737243" w14:paraId="3BEE4A2B" w14:textId="77777777" w:rsidTr="00FA6604">
        <w:trPr>
          <w:trHeight w:val="397"/>
        </w:trPr>
        <w:tc>
          <w:tcPr>
            <w:tcW w:w="390" w:type="dxa"/>
            <w:tcBorders>
              <w:top w:val="nil"/>
              <w:bottom w:val="nil"/>
            </w:tcBorders>
            <w:shd w:val="clear" w:color="auto" w:fill="CFDFEA" w:themeFill="text2" w:themeFillTint="33"/>
          </w:tcPr>
          <w:p w14:paraId="5C3A4315"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22C7125"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left w:val="single" w:sz="4" w:space="0" w:color="auto"/>
              <w:bottom w:val="dotted" w:sz="4" w:space="0" w:color="auto"/>
              <w:right w:val="single" w:sz="4" w:space="0" w:color="auto"/>
            </w:tcBorders>
            <w:shd w:val="clear" w:color="auto" w:fill="F2F2F2" w:themeFill="background1" w:themeFillShade="F2"/>
          </w:tcPr>
          <w:p w14:paraId="3DFD5D3A" w14:textId="77777777" w:rsidR="00EE3D8B" w:rsidRPr="00737243" w:rsidRDefault="00EF6589" w:rsidP="00EE3D8B">
            <w:pPr>
              <w:autoSpaceDE w:val="0"/>
              <w:autoSpaceDN w:val="0"/>
              <w:rPr>
                <w:rFonts w:asciiTheme="minorEastAsia" w:eastAsiaTheme="minorEastAsia" w:hAnsiTheme="minorEastAsia"/>
                <w:bCs/>
                <w:strike/>
                <w:color w:val="000000" w:themeColor="text1"/>
                <w:sz w:val="22"/>
              </w:rPr>
            </w:pPr>
            <w:r w:rsidRPr="00737243">
              <w:rPr>
                <w:rFonts w:hint="eastAsia"/>
                <w:bCs/>
                <w:color w:val="000000" w:themeColor="text1"/>
                <w:sz w:val="22"/>
              </w:rPr>
              <w:t>（2-8）</w:t>
            </w:r>
            <w:r w:rsidR="00EE3D8B" w:rsidRPr="00737243">
              <w:rPr>
                <w:rFonts w:hint="eastAsia"/>
                <w:bCs/>
                <w:color w:val="000000" w:themeColor="text1"/>
                <w:sz w:val="22"/>
              </w:rPr>
              <w:t>「こころの再生」府民運動の推進</w:t>
            </w:r>
          </w:p>
        </w:tc>
      </w:tr>
      <w:tr w:rsidR="00737243" w:rsidRPr="00737243" w14:paraId="5D9C3119" w14:textId="77777777" w:rsidTr="00FA6604">
        <w:trPr>
          <w:trHeight w:val="397"/>
        </w:trPr>
        <w:tc>
          <w:tcPr>
            <w:tcW w:w="390" w:type="dxa"/>
            <w:tcBorders>
              <w:top w:val="nil"/>
              <w:bottom w:val="nil"/>
            </w:tcBorders>
            <w:shd w:val="clear" w:color="auto" w:fill="CFDFEA" w:themeFill="text2" w:themeFillTint="33"/>
          </w:tcPr>
          <w:p w14:paraId="3FA03421"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FFCAE07"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1BAD2CCB" w14:textId="77777777" w:rsidR="00EE3D8B" w:rsidRPr="00737243" w:rsidRDefault="00EF6589" w:rsidP="00EE3D8B">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（2-9）</w:t>
            </w:r>
            <w:r w:rsidR="00EE3D8B" w:rsidRPr="00737243">
              <w:rPr>
                <w:rFonts w:hint="eastAsia"/>
                <w:bCs/>
                <w:color w:val="000000" w:themeColor="text1"/>
                <w:sz w:val="22"/>
              </w:rPr>
              <w:t>子どもの発達段階に応じた読書活動の推進</w:t>
            </w:r>
            <w:r w:rsidR="00EE3D8B" w:rsidRPr="006A5A75">
              <w:rPr>
                <w:rFonts w:hint="eastAsia"/>
                <w:bCs/>
                <w:sz w:val="22"/>
              </w:rPr>
              <w:t>＜再掲＞</w:t>
            </w:r>
          </w:p>
        </w:tc>
      </w:tr>
      <w:tr w:rsidR="00737243" w:rsidRPr="00737243" w14:paraId="7E84C6EB" w14:textId="77777777" w:rsidTr="00487EDA">
        <w:trPr>
          <w:trHeight w:val="397"/>
        </w:trPr>
        <w:tc>
          <w:tcPr>
            <w:tcW w:w="390" w:type="dxa"/>
            <w:tcBorders>
              <w:top w:val="nil"/>
              <w:bottom w:val="nil"/>
            </w:tcBorders>
            <w:shd w:val="clear" w:color="auto" w:fill="CFDFEA" w:themeFill="text2" w:themeFillTint="33"/>
          </w:tcPr>
          <w:p w14:paraId="4C14859E"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4A56C9B3" w14:textId="77777777" w:rsidR="00EE3D8B" w:rsidRPr="00737243" w:rsidRDefault="00EE3D8B" w:rsidP="00EE3D8B">
            <w:pPr>
              <w:autoSpaceDE w:val="0"/>
              <w:autoSpaceDN w:val="0"/>
              <w:rPr>
                <w:bCs/>
                <w:color w:val="000000" w:themeColor="text1"/>
                <w:sz w:val="22"/>
              </w:rPr>
            </w:pPr>
            <w:r w:rsidRPr="00737243">
              <w:rPr>
                <w:rFonts w:hint="eastAsia"/>
                <w:bCs/>
                <w:color w:val="000000" w:themeColor="text1"/>
                <w:sz w:val="22"/>
              </w:rPr>
              <w:t xml:space="preserve">重点取組達成のための手法　</w:t>
            </w:r>
            <w:r w:rsidRPr="00737243">
              <w:rPr>
                <w:rFonts w:ascii="Segoe UI Symbol" w:hAnsi="Segoe UI Symbol" w:cs="Segoe UI Symbol"/>
                <w:bCs/>
                <w:color w:val="000000" w:themeColor="text1"/>
                <w:sz w:val="22"/>
              </w:rPr>
              <w:t>➤</w:t>
            </w:r>
            <w:r w:rsidRPr="00737243">
              <w:rPr>
                <w:rFonts w:hint="eastAsia"/>
                <w:bCs/>
                <w:color w:val="000000" w:themeColor="text1"/>
                <w:sz w:val="22"/>
              </w:rPr>
              <w:t>郷土への誇り、伝統・文化を尊重する心のはぐくみ</w:t>
            </w:r>
          </w:p>
        </w:tc>
      </w:tr>
      <w:tr w:rsidR="00737243" w:rsidRPr="00737243" w14:paraId="7DCCA784" w14:textId="77777777" w:rsidTr="000E5C69">
        <w:trPr>
          <w:trHeight w:val="397"/>
        </w:trPr>
        <w:tc>
          <w:tcPr>
            <w:tcW w:w="390" w:type="dxa"/>
            <w:tcBorders>
              <w:top w:val="nil"/>
              <w:bottom w:val="nil"/>
            </w:tcBorders>
            <w:shd w:val="clear" w:color="auto" w:fill="CFDFEA" w:themeFill="text2" w:themeFillTint="33"/>
          </w:tcPr>
          <w:p w14:paraId="46D01EFB"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9415588"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single" w:sz="4" w:space="0" w:color="auto"/>
              <w:bottom w:val="single" w:sz="4" w:space="0" w:color="auto"/>
            </w:tcBorders>
            <w:shd w:val="clear" w:color="auto" w:fill="DFE3E5" w:themeFill="background2"/>
          </w:tcPr>
          <w:p w14:paraId="1A7B0DC9" w14:textId="77777777" w:rsidR="00EE3D8B" w:rsidRPr="00737243" w:rsidRDefault="00EE3D8B" w:rsidP="00EE3D8B">
            <w:pPr>
              <w:autoSpaceDE w:val="0"/>
              <w:autoSpaceDN w:val="0"/>
              <w:rPr>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6CCEE62" w14:textId="77777777" w:rsidTr="00FA6604">
        <w:trPr>
          <w:trHeight w:val="397"/>
        </w:trPr>
        <w:tc>
          <w:tcPr>
            <w:tcW w:w="390" w:type="dxa"/>
            <w:tcBorders>
              <w:top w:val="nil"/>
              <w:bottom w:val="nil"/>
            </w:tcBorders>
            <w:shd w:val="clear" w:color="auto" w:fill="CFDFEA" w:themeFill="text2" w:themeFillTint="33"/>
          </w:tcPr>
          <w:p w14:paraId="2F436871"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80A89B2"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575158EA" w14:textId="77777777" w:rsidR="00EE3D8B" w:rsidRPr="00737243" w:rsidRDefault="00EF6589" w:rsidP="00EE3D8B">
            <w:pPr>
              <w:autoSpaceDE w:val="0"/>
              <w:autoSpaceDN w:val="0"/>
              <w:rPr>
                <w:color w:val="000000" w:themeColor="text1"/>
                <w:sz w:val="22"/>
              </w:rPr>
            </w:pPr>
            <w:r w:rsidRPr="00737243">
              <w:rPr>
                <w:rFonts w:hint="eastAsia"/>
                <w:color w:val="000000" w:themeColor="text1"/>
                <w:sz w:val="22"/>
              </w:rPr>
              <w:t>（2-10）</w:t>
            </w:r>
            <w:r w:rsidR="00EE3D8B" w:rsidRPr="00737243">
              <w:rPr>
                <w:rFonts w:hint="eastAsia"/>
                <w:color w:val="000000" w:themeColor="text1"/>
                <w:sz w:val="22"/>
              </w:rPr>
              <w:t>埋蔵文化財を活用した学校教育等の推進</w:t>
            </w:r>
          </w:p>
        </w:tc>
      </w:tr>
      <w:tr w:rsidR="00737243" w:rsidRPr="00737243" w14:paraId="19405FB0" w14:textId="77777777" w:rsidTr="00FA6604">
        <w:trPr>
          <w:trHeight w:val="397"/>
        </w:trPr>
        <w:tc>
          <w:tcPr>
            <w:tcW w:w="390" w:type="dxa"/>
            <w:tcBorders>
              <w:top w:val="nil"/>
              <w:bottom w:val="nil"/>
            </w:tcBorders>
            <w:shd w:val="clear" w:color="auto" w:fill="CFDFEA" w:themeFill="text2" w:themeFillTint="33"/>
          </w:tcPr>
          <w:p w14:paraId="5EE21C96"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36F916B"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0A2A7111" w14:textId="77777777" w:rsidR="00EE3D8B" w:rsidRPr="00737243" w:rsidRDefault="00EF6589" w:rsidP="00EE3D8B">
            <w:pPr>
              <w:autoSpaceDE w:val="0"/>
              <w:autoSpaceDN w:val="0"/>
              <w:rPr>
                <w:color w:val="000000" w:themeColor="text1"/>
                <w:sz w:val="22"/>
              </w:rPr>
            </w:pPr>
            <w:r w:rsidRPr="00737243">
              <w:rPr>
                <w:rFonts w:hint="eastAsia"/>
                <w:color w:val="000000" w:themeColor="text1"/>
                <w:sz w:val="22"/>
              </w:rPr>
              <w:t>（2-11）</w:t>
            </w:r>
            <w:r w:rsidR="00EE3D8B" w:rsidRPr="00737243">
              <w:rPr>
                <w:rFonts w:hint="eastAsia"/>
                <w:color w:val="000000" w:themeColor="text1"/>
                <w:sz w:val="22"/>
              </w:rPr>
              <w:t>世界遺産に関する普及啓発等の促進</w:t>
            </w:r>
          </w:p>
        </w:tc>
      </w:tr>
      <w:tr w:rsidR="00737243" w:rsidRPr="00737243" w14:paraId="409FC3EA" w14:textId="77777777" w:rsidTr="00FA6604">
        <w:trPr>
          <w:trHeight w:val="397"/>
        </w:trPr>
        <w:tc>
          <w:tcPr>
            <w:tcW w:w="390" w:type="dxa"/>
            <w:tcBorders>
              <w:top w:val="nil"/>
            </w:tcBorders>
            <w:shd w:val="clear" w:color="auto" w:fill="CFDFEA" w:themeFill="text2" w:themeFillTint="33"/>
          </w:tcPr>
          <w:p w14:paraId="55A3937D"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7F5E1738"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57ADC65D" w14:textId="77777777" w:rsidR="00EE3D8B" w:rsidRPr="00737243" w:rsidRDefault="00EF6589" w:rsidP="00EE3D8B">
            <w:pPr>
              <w:autoSpaceDE w:val="0"/>
              <w:autoSpaceDN w:val="0"/>
              <w:rPr>
                <w:color w:val="000000" w:themeColor="text1"/>
                <w:sz w:val="22"/>
              </w:rPr>
            </w:pPr>
            <w:r w:rsidRPr="00737243">
              <w:rPr>
                <w:rFonts w:hint="eastAsia"/>
                <w:color w:val="000000" w:themeColor="text1"/>
                <w:sz w:val="22"/>
              </w:rPr>
              <w:t>（2-12）</w:t>
            </w:r>
            <w:r w:rsidR="00EE3D8B" w:rsidRPr="00737243">
              <w:rPr>
                <w:rFonts w:hint="eastAsia"/>
                <w:color w:val="000000" w:themeColor="text1"/>
                <w:sz w:val="22"/>
              </w:rPr>
              <w:t>文化財の指定・登録等による保存の推進</w:t>
            </w:r>
          </w:p>
        </w:tc>
      </w:tr>
    </w:tbl>
    <w:p w14:paraId="4C2BB196" w14:textId="77777777" w:rsidR="00EE3D8B" w:rsidRPr="00737243" w:rsidRDefault="00EE3D8B" w:rsidP="00EE3D8B">
      <w:pPr>
        <w:autoSpaceDE w:val="0"/>
        <w:autoSpaceDN w:val="0"/>
        <w:rPr>
          <w:color w:val="000000" w:themeColor="text1"/>
          <w:sz w:val="22"/>
        </w:rPr>
      </w:pPr>
    </w:p>
    <w:tbl>
      <w:tblPr>
        <w:tblStyle w:val="26"/>
        <w:tblW w:w="0" w:type="auto"/>
        <w:tblLook w:val="04A0" w:firstRow="1" w:lastRow="0" w:firstColumn="1" w:lastColumn="0" w:noHBand="0" w:noVBand="1"/>
      </w:tblPr>
      <w:tblGrid>
        <w:gridCol w:w="390"/>
        <w:gridCol w:w="391"/>
        <w:gridCol w:w="8961"/>
      </w:tblGrid>
      <w:tr w:rsidR="00737243" w:rsidRPr="00737243" w14:paraId="568432FA" w14:textId="77777777" w:rsidTr="00BB5C1B">
        <w:trPr>
          <w:trHeight w:val="397"/>
        </w:trPr>
        <w:tc>
          <w:tcPr>
            <w:tcW w:w="9742" w:type="dxa"/>
            <w:gridSpan w:val="3"/>
            <w:tcBorders>
              <w:top w:val="single" w:sz="4" w:space="0" w:color="auto"/>
              <w:bottom w:val="nil"/>
            </w:tcBorders>
            <w:shd w:val="clear" w:color="auto" w:fill="CFDFEA" w:themeFill="text2" w:themeFillTint="33"/>
          </w:tcPr>
          <w:p w14:paraId="4348AF91" w14:textId="77777777" w:rsidR="00EE3D8B" w:rsidRPr="00737243" w:rsidRDefault="00EE3D8B" w:rsidP="00EE3D8B">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重点取組⑨｜セーフティネットとなる居場所づくりの推進</w:t>
            </w:r>
          </w:p>
        </w:tc>
      </w:tr>
      <w:tr w:rsidR="00737243" w:rsidRPr="00737243" w14:paraId="00091035" w14:textId="77777777" w:rsidTr="00BB5C1B">
        <w:trPr>
          <w:trHeight w:val="397"/>
        </w:trPr>
        <w:tc>
          <w:tcPr>
            <w:tcW w:w="390" w:type="dxa"/>
            <w:tcBorders>
              <w:top w:val="nil"/>
              <w:bottom w:val="nil"/>
            </w:tcBorders>
            <w:shd w:val="clear" w:color="auto" w:fill="CFDFEA" w:themeFill="text2" w:themeFillTint="33"/>
          </w:tcPr>
          <w:p w14:paraId="28A490D7"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4C5550C9" w14:textId="77777777" w:rsidR="00EE3D8B" w:rsidRPr="00737243" w:rsidRDefault="00EE3D8B" w:rsidP="00EE3D8B">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専門人材との連携による支援体制の充実</w:t>
            </w:r>
          </w:p>
        </w:tc>
      </w:tr>
      <w:tr w:rsidR="00737243" w:rsidRPr="00737243" w14:paraId="7F6588CC" w14:textId="77777777" w:rsidTr="00BB5C1B">
        <w:trPr>
          <w:trHeight w:val="397"/>
        </w:trPr>
        <w:tc>
          <w:tcPr>
            <w:tcW w:w="390" w:type="dxa"/>
            <w:tcBorders>
              <w:top w:val="nil"/>
              <w:bottom w:val="nil"/>
            </w:tcBorders>
            <w:shd w:val="clear" w:color="auto" w:fill="CFDFEA" w:themeFill="text2" w:themeFillTint="33"/>
          </w:tcPr>
          <w:p w14:paraId="76BF64EB"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78F76E5"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45D1097B" w14:textId="77777777" w:rsidR="00EE3D8B" w:rsidRPr="00737243" w:rsidRDefault="00EE3D8B" w:rsidP="00EE3D8B">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EA20C9C" w14:textId="77777777" w:rsidTr="00FA6604">
        <w:trPr>
          <w:trHeight w:val="397"/>
        </w:trPr>
        <w:tc>
          <w:tcPr>
            <w:tcW w:w="390" w:type="dxa"/>
            <w:tcBorders>
              <w:top w:val="nil"/>
              <w:bottom w:val="nil"/>
            </w:tcBorders>
            <w:shd w:val="clear" w:color="auto" w:fill="CFDFEA" w:themeFill="text2" w:themeFillTint="33"/>
          </w:tcPr>
          <w:p w14:paraId="753E077F"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7B28A0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4766D263" w14:textId="77777777" w:rsidR="00EE3D8B" w:rsidRPr="00737243" w:rsidRDefault="005274A9" w:rsidP="00EE3D8B">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（2-13）</w:t>
            </w:r>
            <w:r w:rsidR="00EE3D8B" w:rsidRPr="00737243">
              <w:rPr>
                <w:rFonts w:hint="eastAsia"/>
                <w:color w:val="000000" w:themeColor="text1"/>
                <w:w w:val="80"/>
                <w:sz w:val="22"/>
              </w:rPr>
              <w:t>スクール</w:t>
            </w:r>
            <w:r w:rsidR="00EE3D8B" w:rsidRPr="00737243">
              <w:rPr>
                <w:rFonts w:hint="eastAsia"/>
                <w:color w:val="000000" w:themeColor="text1"/>
                <w:w w:val="90"/>
                <w:sz w:val="22"/>
              </w:rPr>
              <w:t>カウンセラーや</w:t>
            </w:r>
            <w:r w:rsidR="00EE3D8B" w:rsidRPr="00737243">
              <w:rPr>
                <w:rFonts w:hint="eastAsia"/>
                <w:color w:val="000000" w:themeColor="text1"/>
                <w:w w:val="80"/>
                <w:sz w:val="22"/>
              </w:rPr>
              <w:t>スクールソーシャルワーカー</w:t>
            </w:r>
            <w:r w:rsidR="00EE3D8B" w:rsidRPr="00737243">
              <w:rPr>
                <w:rFonts w:hint="eastAsia"/>
                <w:color w:val="000000" w:themeColor="text1"/>
                <w:w w:val="90"/>
                <w:sz w:val="22"/>
              </w:rPr>
              <w:t>などとの連携等による支援体制の充実</w:t>
            </w:r>
          </w:p>
        </w:tc>
      </w:tr>
      <w:tr w:rsidR="00737243" w:rsidRPr="00737243" w14:paraId="6E864B7E" w14:textId="77777777" w:rsidTr="00FA6604">
        <w:trPr>
          <w:trHeight w:val="397"/>
        </w:trPr>
        <w:tc>
          <w:tcPr>
            <w:tcW w:w="390" w:type="dxa"/>
            <w:tcBorders>
              <w:top w:val="nil"/>
              <w:bottom w:val="single" w:sz="4" w:space="0" w:color="auto"/>
            </w:tcBorders>
            <w:shd w:val="clear" w:color="auto" w:fill="CFDFEA" w:themeFill="text2" w:themeFillTint="33"/>
          </w:tcPr>
          <w:p w14:paraId="39CAA50C"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E2A982D" w14:textId="77777777" w:rsidR="00EE3D8B" w:rsidRPr="00737243" w:rsidRDefault="00EE3D8B" w:rsidP="00EE3D8B">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331CAF85" w14:textId="77777777" w:rsidR="00EE3D8B" w:rsidRPr="00737243" w:rsidRDefault="005274A9" w:rsidP="00EE3D8B">
            <w:pPr>
              <w:autoSpaceDE w:val="0"/>
              <w:autoSpaceDN w:val="0"/>
              <w:spacing w:line="340" w:lineRule="exact"/>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（2-14）</w:t>
            </w:r>
            <w:r w:rsidR="00EE3D8B" w:rsidRPr="00737243">
              <w:rPr>
                <w:rFonts w:asciiTheme="minorEastAsia" w:eastAsiaTheme="minorEastAsia" w:hAnsiTheme="minorEastAsia" w:hint="eastAsia"/>
                <w:color w:val="000000" w:themeColor="text1"/>
                <w:sz w:val="22"/>
              </w:rPr>
              <w:t>子どもたちが抱える問題の把握と支援機関との連携</w:t>
            </w:r>
          </w:p>
        </w:tc>
      </w:tr>
    </w:tbl>
    <w:p w14:paraId="310B1A3C" w14:textId="77777777" w:rsidR="00DE6B1A" w:rsidRPr="00AC1B30" w:rsidRDefault="00160EEB" w:rsidP="393E9A3E">
      <w:pPr>
        <w:keepNext/>
        <w:autoSpaceDE w:val="0"/>
        <w:autoSpaceDN w:val="0"/>
        <w:spacing w:after="240" w:line="360" w:lineRule="exact"/>
      </w:pPr>
      <w:r>
        <w:br w:type="page"/>
      </w:r>
    </w:p>
    <w:p w14:paraId="11FA3436" w14:textId="77777777" w:rsidR="00DE6B1A" w:rsidRPr="00AC1B30" w:rsidRDefault="00160EEB" w:rsidP="31C23509">
      <w:pPr>
        <w:keepNext/>
        <w:autoSpaceDE w:val="0"/>
        <w:autoSpaceDN w:val="0"/>
        <w:spacing w:after="240" w:line="360" w:lineRule="exact"/>
        <w:ind w:firstLineChars="50" w:firstLine="110"/>
        <w:outlineLvl w:val="3"/>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w:t>
      </w:r>
      <w:r w:rsidR="00164C50"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w:t>
      </w:r>
      <w:r w:rsidR="00164C50" w:rsidRPr="31C23509">
        <w:rPr>
          <w:b/>
          <w:bCs/>
          <w:color w:val="FFFFFF" w:themeColor="background1"/>
          <w:sz w:val="22"/>
          <w:shd w:val="clear" w:color="auto" w:fill="000000" w:themeFill="text1"/>
        </w:rPr>
        <w:t>の達成状況</w:t>
      </w:r>
    </w:p>
    <w:tbl>
      <w:tblPr>
        <w:tblStyle w:val="249"/>
        <w:tblW w:w="10060" w:type="dxa"/>
        <w:tblLayout w:type="fixed"/>
        <w:tblLook w:val="04A0" w:firstRow="1" w:lastRow="0" w:firstColumn="1" w:lastColumn="0" w:noHBand="0" w:noVBand="1"/>
      </w:tblPr>
      <w:tblGrid>
        <w:gridCol w:w="510"/>
        <w:gridCol w:w="2325"/>
        <w:gridCol w:w="1134"/>
        <w:gridCol w:w="1170"/>
        <w:gridCol w:w="1365"/>
        <w:gridCol w:w="1260"/>
        <w:gridCol w:w="1245"/>
        <w:gridCol w:w="1051"/>
      </w:tblGrid>
      <w:tr w:rsidR="00B85007" w:rsidRPr="00737243" w14:paraId="117342F8" w14:textId="77777777" w:rsidTr="00C73B42">
        <w:trPr>
          <w:trHeight w:val="397"/>
        </w:trPr>
        <w:tc>
          <w:tcPr>
            <w:tcW w:w="510" w:type="dxa"/>
            <w:shd w:val="clear" w:color="auto" w:fill="D9D9D9" w:themeFill="background1" w:themeFillShade="D9"/>
          </w:tcPr>
          <w:p w14:paraId="73BA4C27"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bookmarkStart w:id="79" w:name="_Hlk164951017"/>
            <w:r w:rsidRPr="393E9A3E">
              <w:rPr>
                <w:rFonts w:hAnsi="メイリオ"/>
                <w:b/>
                <w:bCs/>
                <w:color w:val="000000" w:themeColor="text1"/>
                <w:sz w:val="20"/>
                <w:szCs w:val="20"/>
              </w:rPr>
              <w:t>No</w:t>
            </w:r>
          </w:p>
        </w:tc>
        <w:tc>
          <w:tcPr>
            <w:tcW w:w="2325" w:type="dxa"/>
            <w:tcBorders>
              <w:bottom w:val="single" w:sz="4" w:space="0" w:color="auto"/>
            </w:tcBorders>
            <w:shd w:val="clear" w:color="auto" w:fill="D9D9D9" w:themeFill="background1" w:themeFillShade="D9"/>
          </w:tcPr>
          <w:p w14:paraId="4D086FE0"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tcPr>
          <w:p w14:paraId="57B8BA04"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170" w:type="dxa"/>
            <w:tcBorders>
              <w:bottom w:val="single" w:sz="4" w:space="0" w:color="auto"/>
            </w:tcBorders>
            <w:shd w:val="clear" w:color="auto" w:fill="D9D9D9" w:themeFill="background1" w:themeFillShade="D9"/>
          </w:tcPr>
          <w:p w14:paraId="64C51CE5"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365" w:type="dxa"/>
            <w:tcBorders>
              <w:bottom w:val="single" w:sz="4" w:space="0" w:color="auto"/>
            </w:tcBorders>
            <w:shd w:val="clear" w:color="auto" w:fill="D9D9D9" w:themeFill="background1" w:themeFillShade="D9"/>
          </w:tcPr>
          <w:p w14:paraId="78F2572D"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r w:rsidRPr="00B85007">
              <w:rPr>
                <w:rFonts w:hAnsi="メイリオ"/>
                <w:b/>
                <w:bCs/>
                <w:color w:val="000000" w:themeColor="text1"/>
                <w:w w:val="80"/>
                <w:kern w:val="0"/>
                <w:sz w:val="20"/>
                <w:szCs w:val="20"/>
                <w:fitText w:val="800" w:id="-403335156"/>
              </w:rPr>
              <w:t>計画策定時</w:t>
            </w:r>
          </w:p>
        </w:tc>
        <w:tc>
          <w:tcPr>
            <w:tcW w:w="1260" w:type="dxa"/>
            <w:tcBorders>
              <w:bottom w:val="single" w:sz="4" w:space="0" w:color="auto"/>
            </w:tcBorders>
            <w:shd w:val="clear" w:color="auto" w:fill="D9D9D9" w:themeFill="background1" w:themeFillShade="D9"/>
          </w:tcPr>
          <w:p w14:paraId="04075F53" w14:textId="77777777" w:rsidR="00B85007" w:rsidRPr="00737243" w:rsidRDefault="00B85007" w:rsidP="00C73B42">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245" w:type="dxa"/>
            <w:tcBorders>
              <w:bottom w:val="single" w:sz="4" w:space="0" w:color="auto"/>
            </w:tcBorders>
            <w:shd w:val="clear" w:color="auto" w:fill="D9D9D9" w:themeFill="background1" w:themeFillShade="D9"/>
          </w:tcPr>
          <w:p w14:paraId="29E09DF0" w14:textId="77777777" w:rsidR="00B85007" w:rsidRPr="00737243" w:rsidRDefault="00B85007" w:rsidP="00C73B42">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051" w:type="dxa"/>
            <w:tcBorders>
              <w:bottom w:val="single" w:sz="4" w:space="0" w:color="auto"/>
            </w:tcBorders>
            <w:shd w:val="clear" w:color="auto" w:fill="D9D9D9" w:themeFill="background1" w:themeFillShade="D9"/>
          </w:tcPr>
          <w:p w14:paraId="2917CF2A" w14:textId="77777777" w:rsidR="00B85007" w:rsidRPr="00737243" w:rsidRDefault="00B85007" w:rsidP="00C73B42">
            <w:pPr>
              <w:autoSpaceDE w:val="0"/>
              <w:autoSpaceDN w:val="0"/>
              <w:ind w:left="-105" w:rightChars="-50" w:right="-105"/>
              <w:rPr>
                <w:rFonts w:hAnsi="メイリオ"/>
                <w:b/>
                <w:bCs/>
                <w:color w:val="000000" w:themeColor="text1"/>
                <w:sz w:val="20"/>
                <w:szCs w:val="20"/>
              </w:rPr>
            </w:pPr>
            <w:r w:rsidRPr="00066F9D">
              <w:rPr>
                <w:rFonts w:hAnsi="メイリオ"/>
                <w:b/>
                <w:bCs/>
                <w:color w:val="000000" w:themeColor="text1"/>
                <w:w w:val="92"/>
                <w:kern w:val="0"/>
                <w:sz w:val="20"/>
                <w:szCs w:val="20"/>
                <w:fitText w:val="1000" w:id="-403335155"/>
              </w:rPr>
              <w:t>R7達成状況</w:t>
            </w:r>
          </w:p>
        </w:tc>
      </w:tr>
      <w:tr w:rsidR="00B85007" w:rsidRPr="00737243" w14:paraId="452E76BF" w14:textId="77777777" w:rsidTr="00C73B42">
        <w:trPr>
          <w:trHeight w:val="964"/>
        </w:trPr>
        <w:tc>
          <w:tcPr>
            <w:tcW w:w="510" w:type="dxa"/>
            <w:vMerge w:val="restart"/>
            <w:vAlign w:val="center"/>
          </w:tcPr>
          <w:p w14:paraId="0DDCED3A"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bookmarkStart w:id="80" w:name="_Hlk164950116"/>
            <w:bookmarkEnd w:id="79"/>
            <w:r w:rsidRPr="00737243">
              <w:rPr>
                <w:rFonts w:hAnsi="メイリオ" w:hint="eastAsia"/>
                <w:b/>
                <w:color w:val="000000" w:themeColor="text1"/>
                <w:sz w:val="20"/>
                <w:szCs w:val="20"/>
              </w:rPr>
              <w:t>13</w:t>
            </w:r>
          </w:p>
        </w:tc>
        <w:tc>
          <w:tcPr>
            <w:tcW w:w="2325" w:type="dxa"/>
            <w:vMerge w:val="restart"/>
            <w:vAlign w:val="center"/>
          </w:tcPr>
          <w:p w14:paraId="6F858855"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学校生活をよりよくするために学級会</w:t>
            </w:r>
            <w:r w:rsidRPr="00737243">
              <w:rPr>
                <w:rFonts w:hAnsi="メイリオ" w:hint="eastAsia"/>
                <w:b/>
                <w:color w:val="000000" w:themeColor="text1"/>
                <w:w w:val="90"/>
                <w:sz w:val="18"/>
                <w:szCs w:val="18"/>
              </w:rPr>
              <w:t>（学級活動）</w:t>
            </w:r>
            <w:r w:rsidRPr="00737243">
              <w:rPr>
                <w:rFonts w:hAnsi="メイリオ" w:hint="eastAsia"/>
                <w:b/>
                <w:color w:val="000000" w:themeColor="text1"/>
                <w:sz w:val="18"/>
                <w:szCs w:val="18"/>
              </w:rPr>
              <w:t>で話し合い、お互いの意見のよさを生かして解決方法を決めていると回答した子どもたちの割合（％）</w:t>
            </w:r>
          </w:p>
        </w:tc>
        <w:tc>
          <w:tcPr>
            <w:tcW w:w="1134" w:type="dxa"/>
            <w:vAlign w:val="center"/>
          </w:tcPr>
          <w:p w14:paraId="70CC22E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170" w:type="dxa"/>
            <w:vMerge w:val="restart"/>
            <w:vAlign w:val="center"/>
          </w:tcPr>
          <w:p w14:paraId="62640C33"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全国の</w:t>
            </w:r>
          </w:p>
          <w:p w14:paraId="3334EC5A"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値以上を</w:t>
            </w:r>
          </w:p>
          <w:p w14:paraId="105BFAC9"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達成・維持</w:t>
            </w:r>
          </w:p>
        </w:tc>
        <w:tc>
          <w:tcPr>
            <w:tcW w:w="1365" w:type="dxa"/>
            <w:vAlign w:val="center"/>
          </w:tcPr>
          <w:p w14:paraId="33B0AC7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1BD4201A"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［73.5］</w:t>
            </w:r>
          </w:p>
        </w:tc>
        <w:tc>
          <w:tcPr>
            <w:tcW w:w="1260" w:type="dxa"/>
            <w:vAlign w:val="center"/>
          </w:tcPr>
          <w:p w14:paraId="33E0500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82.8</w:t>
            </w:r>
          </w:p>
          <w:p w14:paraId="3F69DF93"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3.3</w:t>
            </w:r>
            <w:r w:rsidRPr="00737243">
              <w:rPr>
                <w:rFonts w:hAnsi="メイリオ" w:hint="eastAsia"/>
                <w:color w:val="000000" w:themeColor="text1"/>
                <w:sz w:val="20"/>
                <w:szCs w:val="20"/>
              </w:rPr>
              <w:t>］</w:t>
            </w:r>
          </w:p>
        </w:tc>
        <w:tc>
          <w:tcPr>
            <w:tcW w:w="1245" w:type="dxa"/>
            <w:vAlign w:val="center"/>
          </w:tcPr>
          <w:p w14:paraId="5BB2E07E" w14:textId="77777777" w:rsidR="00B85007" w:rsidRPr="00FE274F" w:rsidRDefault="00B85007" w:rsidP="00C73B42">
            <w:pPr>
              <w:spacing w:line="300" w:lineRule="exact"/>
              <w:jc w:val="center"/>
              <w:rPr>
                <w:rFonts w:hAnsi="メイリオ"/>
                <w:sz w:val="20"/>
                <w:szCs w:val="20"/>
              </w:rPr>
            </w:pPr>
            <w:r w:rsidRPr="00FE274F">
              <w:rPr>
                <w:rFonts w:hAnsi="メイリオ"/>
                <w:sz w:val="20"/>
                <w:szCs w:val="20"/>
              </w:rPr>
              <w:t>80.7</w:t>
            </w:r>
          </w:p>
          <w:p w14:paraId="785B36A9" w14:textId="77777777" w:rsidR="00B85007" w:rsidRPr="00FE274F" w:rsidRDefault="00B85007" w:rsidP="00C73B42">
            <w:pPr>
              <w:autoSpaceDE w:val="0"/>
              <w:autoSpaceDN w:val="0"/>
              <w:spacing w:line="300" w:lineRule="exact"/>
              <w:jc w:val="center"/>
              <w:rPr>
                <w:rFonts w:hAnsi="メイリオ"/>
                <w:sz w:val="20"/>
                <w:szCs w:val="20"/>
              </w:rPr>
            </w:pPr>
            <w:r w:rsidRPr="00856A35">
              <w:rPr>
                <w:rFonts w:hAnsi="メイリオ"/>
                <w:sz w:val="20"/>
                <w:szCs w:val="20"/>
              </w:rPr>
              <w:t>［81.5］</w:t>
            </w:r>
          </w:p>
        </w:tc>
        <w:tc>
          <w:tcPr>
            <w:tcW w:w="1051" w:type="dxa"/>
            <w:vAlign w:val="center"/>
          </w:tcPr>
          <w:p w14:paraId="5E4CD905"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w:t>
            </w:r>
          </w:p>
        </w:tc>
      </w:tr>
      <w:tr w:rsidR="00B85007" w:rsidRPr="00737243" w14:paraId="17BB24C4" w14:textId="77777777" w:rsidTr="00C73B42">
        <w:trPr>
          <w:trHeight w:val="964"/>
        </w:trPr>
        <w:tc>
          <w:tcPr>
            <w:tcW w:w="510" w:type="dxa"/>
            <w:vMerge/>
            <w:vAlign w:val="center"/>
          </w:tcPr>
          <w:p w14:paraId="228E66BD"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4C0822F9"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6F327AC7"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170" w:type="dxa"/>
            <w:vMerge/>
            <w:vAlign w:val="center"/>
          </w:tcPr>
          <w:p w14:paraId="7E9D19B4"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p>
        </w:tc>
        <w:tc>
          <w:tcPr>
            <w:tcW w:w="1365" w:type="dxa"/>
            <w:vAlign w:val="center"/>
          </w:tcPr>
          <w:p w14:paraId="6BF00081"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71504747"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［76.8］</w:t>
            </w:r>
          </w:p>
        </w:tc>
        <w:tc>
          <w:tcPr>
            <w:tcW w:w="1260" w:type="dxa"/>
            <w:vAlign w:val="center"/>
          </w:tcPr>
          <w:p w14:paraId="2FCB56B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0.3</w:t>
            </w:r>
          </w:p>
          <w:p w14:paraId="26CAA849"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84.3</w:t>
            </w:r>
            <w:r w:rsidRPr="00737243">
              <w:rPr>
                <w:rFonts w:hAnsi="メイリオ" w:hint="eastAsia"/>
                <w:color w:val="000000" w:themeColor="text1"/>
                <w:sz w:val="20"/>
                <w:szCs w:val="20"/>
              </w:rPr>
              <w:t>]</w:t>
            </w:r>
          </w:p>
        </w:tc>
        <w:tc>
          <w:tcPr>
            <w:tcW w:w="1245" w:type="dxa"/>
            <w:vAlign w:val="center"/>
          </w:tcPr>
          <w:p w14:paraId="47A6D162" w14:textId="77777777" w:rsidR="00B85007" w:rsidRPr="00FE274F" w:rsidRDefault="00B85007" w:rsidP="00C73B42">
            <w:pPr>
              <w:spacing w:line="300" w:lineRule="exact"/>
              <w:jc w:val="center"/>
              <w:rPr>
                <w:rFonts w:hAnsi="メイリオ"/>
                <w:sz w:val="20"/>
                <w:szCs w:val="20"/>
              </w:rPr>
            </w:pPr>
            <w:r w:rsidRPr="00FE274F">
              <w:rPr>
                <w:rFonts w:hAnsi="メイリオ"/>
                <w:sz w:val="20"/>
                <w:szCs w:val="20"/>
              </w:rPr>
              <w:t>80.8</w:t>
            </w:r>
          </w:p>
          <w:p w14:paraId="65BB86C6" w14:textId="77777777" w:rsidR="00B85007" w:rsidRPr="00FE274F" w:rsidRDefault="00B85007" w:rsidP="00C73B42">
            <w:pPr>
              <w:autoSpaceDE w:val="0"/>
              <w:autoSpaceDN w:val="0"/>
              <w:spacing w:line="300" w:lineRule="exact"/>
              <w:jc w:val="center"/>
              <w:rPr>
                <w:rFonts w:hAnsi="メイリオ"/>
                <w:sz w:val="20"/>
                <w:szCs w:val="20"/>
              </w:rPr>
            </w:pPr>
            <w:r w:rsidRPr="00856A35">
              <w:rPr>
                <w:rFonts w:hAnsi="メイリオ"/>
                <w:sz w:val="20"/>
                <w:szCs w:val="20"/>
              </w:rPr>
              <w:t>［84.5］</w:t>
            </w:r>
          </w:p>
        </w:tc>
        <w:tc>
          <w:tcPr>
            <w:tcW w:w="1051" w:type="dxa"/>
            <w:vAlign w:val="center"/>
          </w:tcPr>
          <w:p w14:paraId="662E4287"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w:t>
            </w:r>
          </w:p>
        </w:tc>
      </w:tr>
      <w:bookmarkEnd w:id="80"/>
      <w:tr w:rsidR="00B85007" w:rsidRPr="00737243" w14:paraId="1EEAB039" w14:textId="77777777" w:rsidTr="00C73B42">
        <w:trPr>
          <w:trHeight w:val="567"/>
        </w:trPr>
        <w:tc>
          <w:tcPr>
            <w:tcW w:w="510" w:type="dxa"/>
            <w:vMerge w:val="restart"/>
            <w:vAlign w:val="center"/>
          </w:tcPr>
          <w:p w14:paraId="017E2004"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14</w:t>
            </w:r>
          </w:p>
        </w:tc>
        <w:tc>
          <w:tcPr>
            <w:tcW w:w="2325" w:type="dxa"/>
            <w:vMerge w:val="restart"/>
            <w:vAlign w:val="center"/>
          </w:tcPr>
          <w:p w14:paraId="5E9EDE64"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小・中学校における子どもたちの暴力行為の発生件数の千人率（人）</w:t>
            </w:r>
          </w:p>
          <w:p w14:paraId="0FC6913A"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（政令市除く）</w:t>
            </w:r>
          </w:p>
        </w:tc>
        <w:tc>
          <w:tcPr>
            <w:tcW w:w="1134" w:type="dxa"/>
            <w:vAlign w:val="center"/>
          </w:tcPr>
          <w:p w14:paraId="4FBE166A"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170" w:type="dxa"/>
            <w:vAlign w:val="center"/>
          </w:tcPr>
          <w:p w14:paraId="4A6ED120"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8.0</w:t>
            </w:r>
          </w:p>
        </w:tc>
        <w:tc>
          <w:tcPr>
            <w:tcW w:w="1365" w:type="dxa"/>
            <w:vAlign w:val="center"/>
          </w:tcPr>
          <w:p w14:paraId="185992B1" w14:textId="77777777" w:rsidR="00B85007" w:rsidRPr="007B1306" w:rsidRDefault="00B85007" w:rsidP="00C73B42">
            <w:pPr>
              <w:autoSpaceDE w:val="0"/>
              <w:autoSpaceDN w:val="0"/>
              <w:spacing w:line="300" w:lineRule="exact"/>
              <w:jc w:val="center"/>
              <w:rPr>
                <w:rFonts w:hAnsi="メイリオ"/>
                <w:color w:val="000000" w:themeColor="text1"/>
                <w:sz w:val="20"/>
                <w:szCs w:val="20"/>
                <w:vertAlign w:val="superscript"/>
              </w:rPr>
            </w:pPr>
            <w:r w:rsidRPr="007B1306">
              <w:rPr>
                <w:rFonts w:hAnsi="メイリオ" w:hint="eastAsia"/>
                <w:color w:val="000000" w:themeColor="text1"/>
                <w:sz w:val="20"/>
                <w:szCs w:val="20"/>
              </w:rPr>
              <w:t>13</w:t>
            </w:r>
            <w:r w:rsidRPr="007B1306">
              <w:rPr>
                <w:rFonts w:hAnsi="メイリオ"/>
                <w:color w:val="000000" w:themeColor="text1"/>
                <w:sz w:val="20"/>
                <w:szCs w:val="20"/>
              </w:rPr>
              <w:t>.4</w:t>
            </w:r>
            <w:r w:rsidRPr="00B85007">
              <w:rPr>
                <w:rFonts w:hAnsi="メイリオ" w:hint="eastAsia"/>
                <w:color w:val="000000" w:themeColor="text1"/>
                <w:w w:val="76"/>
                <w:kern w:val="0"/>
                <w:sz w:val="20"/>
                <w:szCs w:val="20"/>
                <w:fitText w:val="400" w:id="-403335154"/>
                <w:vertAlign w:val="superscript"/>
              </w:rPr>
              <w:t>※前年</w:t>
            </w:r>
            <w:r w:rsidRPr="00B85007">
              <w:rPr>
                <w:rFonts w:hAnsi="メイリオ" w:hint="eastAsia"/>
                <w:color w:val="000000" w:themeColor="text1"/>
                <w:spacing w:val="4"/>
                <w:w w:val="76"/>
                <w:kern w:val="0"/>
                <w:sz w:val="20"/>
                <w:szCs w:val="20"/>
                <w:fitText w:val="400" w:id="-403335154"/>
                <w:vertAlign w:val="superscript"/>
              </w:rPr>
              <w:t>度</w:t>
            </w:r>
          </w:p>
          <w:p w14:paraId="3F5D5084"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［7.7］</w:t>
            </w:r>
          </w:p>
        </w:tc>
        <w:tc>
          <w:tcPr>
            <w:tcW w:w="1260" w:type="dxa"/>
            <w:vAlign w:val="center"/>
          </w:tcPr>
          <w:p w14:paraId="79E6A4FA"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18.3</w:t>
            </w:r>
            <w:r w:rsidRPr="00B85007">
              <w:rPr>
                <w:rFonts w:hAnsi="メイリオ" w:hint="eastAsia"/>
                <w:color w:val="000000" w:themeColor="text1"/>
                <w:spacing w:val="3"/>
                <w:w w:val="75"/>
                <w:kern w:val="0"/>
                <w:sz w:val="20"/>
                <w:szCs w:val="20"/>
                <w:fitText w:val="400" w:id="-403335153"/>
                <w:vertAlign w:val="superscript"/>
              </w:rPr>
              <w:t>※前年</w:t>
            </w:r>
            <w:r w:rsidRPr="00B85007">
              <w:rPr>
                <w:rFonts w:hAnsi="メイリオ" w:hint="eastAsia"/>
                <w:color w:val="000000" w:themeColor="text1"/>
                <w:spacing w:val="2"/>
                <w:w w:val="75"/>
                <w:kern w:val="0"/>
                <w:sz w:val="20"/>
                <w:szCs w:val="20"/>
                <w:fitText w:val="400" w:id="-403335153"/>
                <w:vertAlign w:val="superscript"/>
              </w:rPr>
              <w:t>度</w:t>
            </w:r>
          </w:p>
          <w:p w14:paraId="20540089"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［11.4］</w:t>
            </w:r>
          </w:p>
        </w:tc>
        <w:tc>
          <w:tcPr>
            <w:tcW w:w="1245" w:type="dxa"/>
            <w:vAlign w:val="center"/>
          </w:tcPr>
          <w:p w14:paraId="51A54908" w14:textId="77777777" w:rsidR="00B85007" w:rsidRPr="00FE274F" w:rsidRDefault="00B85007" w:rsidP="00C73B42">
            <w:pPr>
              <w:spacing w:line="300" w:lineRule="exact"/>
              <w:jc w:val="center"/>
              <w:rPr>
                <w:rFonts w:hAnsi="メイリオ"/>
                <w:sz w:val="20"/>
                <w:szCs w:val="20"/>
              </w:rPr>
            </w:pPr>
            <w:r w:rsidRPr="00FE274F">
              <w:rPr>
                <w:rFonts w:hAnsi="メイリオ"/>
                <w:sz w:val="20"/>
                <w:szCs w:val="20"/>
              </w:rPr>
              <w:t>20.9</w:t>
            </w:r>
            <w:r w:rsidRPr="00FE274F">
              <w:rPr>
                <w:rFonts w:hAnsi="メイリオ"/>
                <w:sz w:val="20"/>
                <w:szCs w:val="20"/>
                <w:vertAlign w:val="superscript"/>
              </w:rPr>
              <w:t>※前年度</w:t>
            </w:r>
            <w:r w:rsidRPr="00FE274F">
              <w:rPr>
                <w:rFonts w:hAnsi="メイリオ"/>
                <w:sz w:val="20"/>
                <w:szCs w:val="20"/>
              </w:rPr>
              <w:t>［13.8］</w:t>
            </w:r>
          </w:p>
        </w:tc>
        <w:tc>
          <w:tcPr>
            <w:tcW w:w="1051" w:type="dxa"/>
            <w:vAlign w:val="center"/>
          </w:tcPr>
          <w:p w14:paraId="4CEF99C3"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w:t>
            </w:r>
          </w:p>
        </w:tc>
      </w:tr>
      <w:tr w:rsidR="00B85007" w:rsidRPr="00737243" w14:paraId="23EBC637" w14:textId="77777777" w:rsidTr="00C73B42">
        <w:trPr>
          <w:trHeight w:val="567"/>
        </w:trPr>
        <w:tc>
          <w:tcPr>
            <w:tcW w:w="510" w:type="dxa"/>
            <w:vMerge/>
            <w:vAlign w:val="center"/>
          </w:tcPr>
          <w:p w14:paraId="2C774124"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760AD206"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1828291E"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170" w:type="dxa"/>
            <w:vAlign w:val="center"/>
          </w:tcPr>
          <w:p w14:paraId="57BE1DF7"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9.0</w:t>
            </w:r>
          </w:p>
        </w:tc>
        <w:tc>
          <w:tcPr>
            <w:tcW w:w="1365" w:type="dxa"/>
            <w:vAlign w:val="center"/>
          </w:tcPr>
          <w:p w14:paraId="3390842B" w14:textId="77777777" w:rsidR="00B85007" w:rsidRPr="007B1306" w:rsidRDefault="00B85007" w:rsidP="00C73B42">
            <w:pPr>
              <w:autoSpaceDE w:val="0"/>
              <w:autoSpaceDN w:val="0"/>
              <w:spacing w:line="300" w:lineRule="exact"/>
              <w:jc w:val="center"/>
              <w:rPr>
                <w:rFonts w:hAnsi="メイリオ"/>
                <w:color w:val="000000" w:themeColor="text1"/>
                <w:sz w:val="20"/>
                <w:szCs w:val="20"/>
                <w:vertAlign w:val="superscript"/>
              </w:rPr>
            </w:pPr>
            <w:r w:rsidRPr="007B1306">
              <w:rPr>
                <w:rFonts w:hAnsi="メイリオ" w:hint="eastAsia"/>
                <w:color w:val="000000" w:themeColor="text1"/>
                <w:sz w:val="20"/>
                <w:szCs w:val="20"/>
              </w:rPr>
              <w:t>18.0</w:t>
            </w:r>
            <w:r w:rsidRPr="00B85007">
              <w:rPr>
                <w:rFonts w:hAnsi="メイリオ" w:hint="eastAsia"/>
                <w:color w:val="000000" w:themeColor="text1"/>
                <w:w w:val="76"/>
                <w:kern w:val="0"/>
                <w:sz w:val="20"/>
                <w:szCs w:val="20"/>
                <w:fitText w:val="400" w:id="-403335152"/>
                <w:vertAlign w:val="superscript"/>
              </w:rPr>
              <w:t>※前年度</w:t>
            </w:r>
          </w:p>
          <w:p w14:paraId="4A2B2DA0"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［7.9］</w:t>
            </w:r>
          </w:p>
        </w:tc>
        <w:tc>
          <w:tcPr>
            <w:tcW w:w="1260" w:type="dxa"/>
            <w:vAlign w:val="center"/>
          </w:tcPr>
          <w:p w14:paraId="75824251"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27.0</w:t>
            </w:r>
            <w:r w:rsidRPr="00B85007">
              <w:rPr>
                <w:rFonts w:hAnsi="メイリオ" w:hint="eastAsia"/>
                <w:color w:val="000000" w:themeColor="text1"/>
                <w:spacing w:val="3"/>
                <w:w w:val="75"/>
                <w:kern w:val="0"/>
                <w:sz w:val="20"/>
                <w:szCs w:val="20"/>
                <w:fitText w:val="400" w:id="-403335168"/>
                <w:vertAlign w:val="superscript"/>
              </w:rPr>
              <w:t>※前年</w:t>
            </w:r>
            <w:r w:rsidRPr="00B85007">
              <w:rPr>
                <w:rFonts w:hAnsi="メイリオ" w:hint="eastAsia"/>
                <w:color w:val="000000" w:themeColor="text1"/>
                <w:spacing w:val="2"/>
                <w:w w:val="75"/>
                <w:kern w:val="0"/>
                <w:sz w:val="20"/>
                <w:szCs w:val="20"/>
                <w:fitText w:val="400" w:id="-403335168"/>
                <w:vertAlign w:val="superscript"/>
              </w:rPr>
              <w:t>度</w:t>
            </w:r>
          </w:p>
          <w:p w14:paraId="21370C8C"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［10.9］</w:t>
            </w:r>
          </w:p>
        </w:tc>
        <w:tc>
          <w:tcPr>
            <w:tcW w:w="1245" w:type="dxa"/>
            <w:vAlign w:val="center"/>
          </w:tcPr>
          <w:p w14:paraId="57E918B8" w14:textId="77777777" w:rsidR="00B85007" w:rsidRPr="007B1306" w:rsidRDefault="00B85007" w:rsidP="00C73B42">
            <w:pPr>
              <w:spacing w:line="300" w:lineRule="exact"/>
              <w:jc w:val="center"/>
              <w:rPr>
                <w:rFonts w:hAnsi="メイリオ"/>
                <w:sz w:val="20"/>
                <w:szCs w:val="20"/>
              </w:rPr>
            </w:pPr>
            <w:r w:rsidRPr="007B1306">
              <w:rPr>
                <w:rFonts w:hAnsi="メイリオ"/>
                <w:sz w:val="20"/>
                <w:szCs w:val="20"/>
              </w:rPr>
              <w:t>29.4</w:t>
            </w:r>
            <w:r w:rsidRPr="007B1306">
              <w:rPr>
                <w:rFonts w:hAnsi="メイリオ"/>
                <w:sz w:val="20"/>
                <w:szCs w:val="20"/>
                <w:vertAlign w:val="superscript"/>
              </w:rPr>
              <w:t>※前年度</w:t>
            </w:r>
          </w:p>
          <w:p w14:paraId="24663E16" w14:textId="77777777" w:rsidR="00B85007" w:rsidRPr="007B1306" w:rsidRDefault="00B85007" w:rsidP="00C73B42">
            <w:pPr>
              <w:spacing w:line="300" w:lineRule="exact"/>
              <w:jc w:val="center"/>
              <w:rPr>
                <w:rFonts w:hAnsi="メイリオ"/>
                <w:sz w:val="20"/>
                <w:szCs w:val="20"/>
              </w:rPr>
            </w:pPr>
            <w:r w:rsidRPr="007B1306">
              <w:rPr>
                <w:rFonts w:hAnsi="メイリオ"/>
                <w:sz w:val="20"/>
                <w:szCs w:val="20"/>
              </w:rPr>
              <w:t>［13.2］</w:t>
            </w:r>
          </w:p>
        </w:tc>
        <w:tc>
          <w:tcPr>
            <w:tcW w:w="1051" w:type="dxa"/>
            <w:vAlign w:val="center"/>
          </w:tcPr>
          <w:p w14:paraId="01689369" w14:textId="77777777" w:rsidR="00B85007" w:rsidRPr="007B1306" w:rsidRDefault="00B85007" w:rsidP="00C73B42">
            <w:pPr>
              <w:autoSpaceDE w:val="0"/>
              <w:autoSpaceDN w:val="0"/>
              <w:spacing w:line="300" w:lineRule="exact"/>
              <w:jc w:val="center"/>
              <w:rPr>
                <w:rFonts w:hAnsi="メイリオ"/>
                <w:sz w:val="20"/>
                <w:szCs w:val="20"/>
              </w:rPr>
            </w:pPr>
            <w:r w:rsidRPr="007B1306">
              <w:rPr>
                <w:rFonts w:hAnsi="メイリオ"/>
                <w:sz w:val="20"/>
                <w:szCs w:val="20"/>
              </w:rPr>
              <w:t>×</w:t>
            </w:r>
          </w:p>
        </w:tc>
      </w:tr>
      <w:tr w:rsidR="00B85007" w:rsidRPr="00737243" w14:paraId="1346CB84" w14:textId="77777777" w:rsidTr="00C73B42">
        <w:trPr>
          <w:trHeight w:val="567"/>
        </w:trPr>
        <w:tc>
          <w:tcPr>
            <w:tcW w:w="510" w:type="dxa"/>
            <w:vMerge w:val="restart"/>
            <w:vAlign w:val="center"/>
          </w:tcPr>
          <w:p w14:paraId="271FDFC2"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15</w:t>
            </w:r>
          </w:p>
        </w:tc>
        <w:tc>
          <w:tcPr>
            <w:tcW w:w="2325" w:type="dxa"/>
            <w:vMerge w:val="restart"/>
            <w:vAlign w:val="center"/>
          </w:tcPr>
          <w:p w14:paraId="0CD7E82A" w14:textId="77777777" w:rsidR="00B85007" w:rsidRPr="00737243" w:rsidRDefault="00B85007" w:rsidP="00C73B42">
            <w:pPr>
              <w:autoSpaceDE w:val="0"/>
              <w:autoSpaceDN w:val="0"/>
              <w:spacing w:line="300" w:lineRule="exact"/>
              <w:jc w:val="left"/>
              <w:rPr>
                <w:rFonts w:hAnsi="メイリオ"/>
                <w:b/>
                <w:bCs/>
                <w:color w:val="000000" w:themeColor="text1"/>
                <w:sz w:val="18"/>
                <w:szCs w:val="18"/>
              </w:rPr>
            </w:pPr>
            <w:r w:rsidRPr="31C23509">
              <w:rPr>
                <w:rFonts w:hAnsi="メイリオ"/>
                <w:b/>
                <w:bCs/>
                <w:color w:val="000000" w:themeColor="text1"/>
                <w:sz w:val="18"/>
                <w:szCs w:val="18"/>
              </w:rPr>
              <w:t>いじめの解消率</w:t>
            </w:r>
            <w:r w:rsidRPr="00737243">
              <w:rPr>
                <w:rStyle w:val="af5"/>
                <w:rFonts w:hAnsi="メイリオ"/>
                <w:b/>
                <w:bCs/>
                <w:color w:val="000000" w:themeColor="text1"/>
                <w:sz w:val="18"/>
                <w:szCs w:val="18"/>
              </w:rPr>
              <w:footnoteReference w:id="23"/>
            </w:r>
            <w:r w:rsidRPr="31C23509">
              <w:rPr>
                <w:rFonts w:hAnsi="メイリオ"/>
                <w:b/>
                <w:bCs/>
                <w:color w:val="000000" w:themeColor="text1"/>
                <w:sz w:val="18"/>
                <w:szCs w:val="18"/>
              </w:rPr>
              <w:t>（％）（政令市除く）</w:t>
            </w:r>
          </w:p>
        </w:tc>
        <w:tc>
          <w:tcPr>
            <w:tcW w:w="1134" w:type="dxa"/>
            <w:vAlign w:val="center"/>
          </w:tcPr>
          <w:p w14:paraId="51F24473"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170" w:type="dxa"/>
            <w:vAlign w:val="center"/>
          </w:tcPr>
          <w:p w14:paraId="5638BFEA"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100</w:t>
            </w:r>
          </w:p>
        </w:tc>
        <w:tc>
          <w:tcPr>
            <w:tcW w:w="1365" w:type="dxa"/>
            <w:vAlign w:val="center"/>
          </w:tcPr>
          <w:p w14:paraId="5A2744C7" w14:textId="77777777" w:rsidR="00B85007" w:rsidRPr="007B1306" w:rsidRDefault="00B85007" w:rsidP="00C73B42">
            <w:pPr>
              <w:autoSpaceDE w:val="0"/>
              <w:autoSpaceDN w:val="0"/>
              <w:spacing w:line="300" w:lineRule="exact"/>
              <w:jc w:val="center"/>
              <w:rPr>
                <w:rFonts w:hAnsi="メイリオ"/>
                <w:color w:val="000000" w:themeColor="text1"/>
                <w:sz w:val="20"/>
                <w:szCs w:val="20"/>
                <w:vertAlign w:val="superscript"/>
              </w:rPr>
            </w:pPr>
            <w:r w:rsidRPr="007B1306">
              <w:rPr>
                <w:rFonts w:hAnsi="メイリオ" w:hint="eastAsia"/>
                <w:color w:val="000000" w:themeColor="text1"/>
                <w:sz w:val="20"/>
                <w:szCs w:val="20"/>
              </w:rPr>
              <w:t>78.9</w:t>
            </w:r>
            <w:r w:rsidRPr="00852BE5">
              <w:rPr>
                <w:rFonts w:hAnsi="メイリオ" w:hint="eastAsia"/>
                <w:color w:val="000000" w:themeColor="text1"/>
                <w:w w:val="76"/>
                <w:kern w:val="0"/>
                <w:sz w:val="20"/>
                <w:szCs w:val="20"/>
                <w:fitText w:val="400" w:id="-403335167"/>
                <w:vertAlign w:val="superscript"/>
              </w:rPr>
              <w:t>※前年度</w:t>
            </w:r>
          </w:p>
          <w:p w14:paraId="2F867F27"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［80.4］</w:t>
            </w:r>
          </w:p>
        </w:tc>
        <w:tc>
          <w:tcPr>
            <w:tcW w:w="1260" w:type="dxa"/>
            <w:vAlign w:val="center"/>
          </w:tcPr>
          <w:p w14:paraId="55C8D47B" w14:textId="77777777" w:rsidR="00B85007" w:rsidRPr="007B1306" w:rsidRDefault="00B85007" w:rsidP="00C73B42">
            <w:pPr>
              <w:autoSpaceDE w:val="0"/>
              <w:autoSpaceDN w:val="0"/>
              <w:spacing w:line="300" w:lineRule="exact"/>
              <w:jc w:val="center"/>
              <w:rPr>
                <w:rFonts w:hAnsi="メイリオ"/>
                <w:color w:val="000000" w:themeColor="text1"/>
                <w:sz w:val="20"/>
                <w:szCs w:val="20"/>
                <w:vertAlign w:val="superscript"/>
              </w:rPr>
            </w:pPr>
            <w:r w:rsidRPr="007B1306">
              <w:rPr>
                <w:rFonts w:hAnsi="メイリオ"/>
                <w:color w:val="000000" w:themeColor="text1"/>
                <w:sz w:val="20"/>
                <w:szCs w:val="20"/>
              </w:rPr>
              <w:t>9</w:t>
            </w:r>
            <w:r w:rsidRPr="007B1306">
              <w:rPr>
                <w:rFonts w:hAnsi="メイリオ" w:hint="eastAsia"/>
                <w:color w:val="000000" w:themeColor="text1"/>
                <w:sz w:val="20"/>
                <w:szCs w:val="20"/>
              </w:rPr>
              <w:t>5</w:t>
            </w:r>
            <w:r w:rsidRPr="007B1306">
              <w:rPr>
                <w:rFonts w:hAnsi="メイリオ"/>
                <w:color w:val="000000" w:themeColor="text1"/>
                <w:sz w:val="20"/>
                <w:szCs w:val="20"/>
              </w:rPr>
              <w:t>.</w:t>
            </w:r>
            <w:r w:rsidRPr="007B1306">
              <w:rPr>
                <w:rFonts w:hAnsi="メイリオ" w:hint="eastAsia"/>
                <w:color w:val="000000" w:themeColor="text1"/>
                <w:sz w:val="20"/>
                <w:szCs w:val="20"/>
              </w:rPr>
              <w:t>7</w:t>
            </w:r>
            <w:r w:rsidRPr="00090846">
              <w:rPr>
                <w:rFonts w:hAnsi="メイリオ" w:hint="eastAsia"/>
                <w:color w:val="000000" w:themeColor="text1"/>
                <w:spacing w:val="3"/>
                <w:w w:val="75"/>
                <w:kern w:val="0"/>
                <w:sz w:val="20"/>
                <w:szCs w:val="20"/>
                <w:fitText w:val="400" w:id="-403335166"/>
                <w:vertAlign w:val="superscript"/>
              </w:rPr>
              <w:t>※</w:t>
            </w:r>
            <w:r w:rsidRPr="00090846">
              <w:rPr>
                <w:rFonts w:hAnsi="メイリオ" w:hint="eastAsia"/>
                <w:color w:val="000000" w:themeColor="text1"/>
                <w:w w:val="75"/>
                <w:kern w:val="0"/>
                <w:sz w:val="20"/>
                <w:szCs w:val="20"/>
                <w:fitText w:val="400" w:id="-403335166"/>
                <w:vertAlign w:val="superscript"/>
              </w:rPr>
              <w:t>前年度</w:t>
            </w:r>
          </w:p>
          <w:p w14:paraId="148C604F"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［7</w:t>
            </w:r>
            <w:r w:rsidRPr="007B1306">
              <w:rPr>
                <w:rFonts w:hAnsi="メイリオ"/>
                <w:color w:val="000000" w:themeColor="text1"/>
                <w:sz w:val="20"/>
                <w:szCs w:val="20"/>
              </w:rPr>
              <w:t>7.</w:t>
            </w:r>
            <w:r w:rsidRPr="007B1306">
              <w:rPr>
                <w:rFonts w:hAnsi="メイリオ" w:hint="eastAsia"/>
                <w:color w:val="000000" w:themeColor="text1"/>
                <w:sz w:val="20"/>
                <w:szCs w:val="20"/>
              </w:rPr>
              <w:t>8］</w:t>
            </w:r>
          </w:p>
        </w:tc>
        <w:tc>
          <w:tcPr>
            <w:tcW w:w="1245" w:type="dxa"/>
            <w:vAlign w:val="center"/>
          </w:tcPr>
          <w:p w14:paraId="68576035" w14:textId="77777777" w:rsidR="00B85007" w:rsidRPr="007B1306" w:rsidRDefault="00B85007" w:rsidP="00090846">
            <w:pPr>
              <w:spacing w:line="300" w:lineRule="exact"/>
              <w:jc w:val="center"/>
            </w:pPr>
            <w:r w:rsidRPr="007B1306">
              <w:rPr>
                <w:rFonts w:hAnsi="メイリオ" w:cs="メイリオ"/>
                <w:sz w:val="20"/>
                <w:szCs w:val="20"/>
              </w:rPr>
              <w:t>91.9</w:t>
            </w:r>
            <w:r w:rsidRPr="007B1306">
              <w:rPr>
                <w:rFonts w:hAnsi="メイリオ" w:cs="メイリオ"/>
                <w:sz w:val="20"/>
                <w:szCs w:val="20"/>
                <w:vertAlign w:val="superscript"/>
              </w:rPr>
              <w:t>※前年度</w:t>
            </w:r>
          </w:p>
          <w:p w14:paraId="7B12C337" w14:textId="77777777" w:rsidR="00B85007" w:rsidRPr="007B1306" w:rsidRDefault="00B85007" w:rsidP="00090846">
            <w:pPr>
              <w:spacing w:line="300" w:lineRule="exact"/>
              <w:jc w:val="center"/>
            </w:pPr>
            <w:r w:rsidRPr="007B1306">
              <w:rPr>
                <w:rFonts w:hAnsi="メイリオ" w:cs="メイリオ"/>
                <w:sz w:val="20"/>
                <w:szCs w:val="20"/>
              </w:rPr>
              <w:t>［76.4］</w:t>
            </w:r>
          </w:p>
        </w:tc>
        <w:tc>
          <w:tcPr>
            <w:tcW w:w="1051" w:type="dxa"/>
            <w:vAlign w:val="center"/>
          </w:tcPr>
          <w:p w14:paraId="19D81FC0" w14:textId="77777777" w:rsidR="00B85007" w:rsidRPr="007B1306" w:rsidRDefault="00B85007" w:rsidP="00C73B42">
            <w:pPr>
              <w:jc w:val="center"/>
            </w:pPr>
            <w:r w:rsidRPr="007B1306">
              <w:rPr>
                <w:rFonts w:hAnsi="メイリオ" w:cs="メイリオ"/>
                <w:sz w:val="20"/>
                <w:szCs w:val="20"/>
              </w:rPr>
              <w:t>△</w:t>
            </w:r>
          </w:p>
        </w:tc>
      </w:tr>
      <w:tr w:rsidR="00B85007" w:rsidRPr="00737243" w14:paraId="096570DD" w14:textId="77777777" w:rsidTr="00C73B42">
        <w:trPr>
          <w:trHeight w:val="567"/>
        </w:trPr>
        <w:tc>
          <w:tcPr>
            <w:tcW w:w="510" w:type="dxa"/>
            <w:vMerge/>
            <w:vAlign w:val="center"/>
          </w:tcPr>
          <w:p w14:paraId="1DFA345D"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22B78A1C"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763A221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170" w:type="dxa"/>
            <w:vAlign w:val="center"/>
          </w:tcPr>
          <w:p w14:paraId="2F3AEF53"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100</w:t>
            </w:r>
          </w:p>
        </w:tc>
        <w:tc>
          <w:tcPr>
            <w:tcW w:w="1365" w:type="dxa"/>
            <w:vAlign w:val="center"/>
          </w:tcPr>
          <w:p w14:paraId="02FC1FB1"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77.7</w:t>
            </w:r>
            <w:r w:rsidRPr="00B85007">
              <w:rPr>
                <w:rFonts w:hAnsi="メイリオ" w:hint="eastAsia"/>
                <w:color w:val="000000" w:themeColor="text1"/>
                <w:w w:val="76"/>
                <w:kern w:val="0"/>
                <w:sz w:val="20"/>
                <w:szCs w:val="20"/>
                <w:fitText w:val="400" w:id="-403335165"/>
                <w:vertAlign w:val="superscript"/>
              </w:rPr>
              <w:t>※前年度</w:t>
            </w:r>
            <w:r w:rsidRPr="007B1306">
              <w:rPr>
                <w:rFonts w:hAnsi="メイリオ" w:hint="eastAsia"/>
                <w:color w:val="000000" w:themeColor="text1"/>
                <w:sz w:val="20"/>
                <w:szCs w:val="20"/>
              </w:rPr>
              <w:t>［</w:t>
            </w:r>
            <w:r w:rsidRPr="007B1306">
              <w:rPr>
                <w:rFonts w:hAnsi="メイリオ"/>
                <w:color w:val="000000" w:themeColor="text1"/>
                <w:sz w:val="20"/>
                <w:szCs w:val="20"/>
              </w:rPr>
              <w:t>78.9</w:t>
            </w:r>
            <w:r w:rsidRPr="007B1306">
              <w:rPr>
                <w:rFonts w:hAnsi="メイリオ" w:hint="eastAsia"/>
                <w:color w:val="000000" w:themeColor="text1"/>
                <w:sz w:val="20"/>
                <w:szCs w:val="20"/>
              </w:rPr>
              <w:t>］</w:t>
            </w:r>
          </w:p>
        </w:tc>
        <w:tc>
          <w:tcPr>
            <w:tcW w:w="1260" w:type="dxa"/>
            <w:vAlign w:val="center"/>
          </w:tcPr>
          <w:p w14:paraId="1D58894B" w14:textId="77777777" w:rsidR="00B85007" w:rsidRPr="007B1306" w:rsidRDefault="00B85007" w:rsidP="00C73B42">
            <w:pPr>
              <w:autoSpaceDE w:val="0"/>
              <w:autoSpaceDN w:val="0"/>
              <w:spacing w:line="300" w:lineRule="exact"/>
              <w:jc w:val="center"/>
              <w:rPr>
                <w:rFonts w:hAnsi="メイリオ"/>
                <w:color w:val="000000" w:themeColor="text1"/>
                <w:sz w:val="20"/>
                <w:szCs w:val="20"/>
                <w:vertAlign w:val="superscript"/>
              </w:rPr>
            </w:pPr>
            <w:r w:rsidRPr="007B1306">
              <w:rPr>
                <w:rFonts w:hAnsi="メイリオ"/>
                <w:color w:val="000000" w:themeColor="text1"/>
                <w:sz w:val="20"/>
                <w:szCs w:val="20"/>
              </w:rPr>
              <w:t>9</w:t>
            </w:r>
            <w:r w:rsidRPr="007B1306">
              <w:rPr>
                <w:rFonts w:hAnsi="メイリオ" w:hint="eastAsia"/>
                <w:color w:val="000000" w:themeColor="text1"/>
                <w:sz w:val="20"/>
                <w:szCs w:val="20"/>
              </w:rPr>
              <w:t>2</w:t>
            </w:r>
            <w:r w:rsidRPr="007B1306">
              <w:rPr>
                <w:rFonts w:hAnsi="メイリオ"/>
                <w:color w:val="000000" w:themeColor="text1"/>
                <w:sz w:val="20"/>
                <w:szCs w:val="20"/>
              </w:rPr>
              <w:t>.</w:t>
            </w:r>
            <w:r w:rsidRPr="007B1306">
              <w:rPr>
                <w:rFonts w:hAnsi="メイリオ" w:hint="eastAsia"/>
                <w:color w:val="000000" w:themeColor="text1"/>
                <w:sz w:val="20"/>
                <w:szCs w:val="20"/>
              </w:rPr>
              <w:t>8</w:t>
            </w:r>
            <w:r w:rsidRPr="00B85007">
              <w:rPr>
                <w:rFonts w:hAnsi="メイリオ" w:hint="eastAsia"/>
                <w:color w:val="000000" w:themeColor="text1"/>
                <w:spacing w:val="3"/>
                <w:w w:val="75"/>
                <w:kern w:val="0"/>
                <w:sz w:val="20"/>
                <w:szCs w:val="20"/>
                <w:fitText w:val="400" w:id="-403335164"/>
                <w:vertAlign w:val="superscript"/>
              </w:rPr>
              <w:t>※前年</w:t>
            </w:r>
            <w:r w:rsidRPr="00B85007">
              <w:rPr>
                <w:rFonts w:hAnsi="メイリオ" w:hint="eastAsia"/>
                <w:color w:val="000000" w:themeColor="text1"/>
                <w:spacing w:val="2"/>
                <w:w w:val="75"/>
                <w:kern w:val="0"/>
                <w:sz w:val="20"/>
                <w:szCs w:val="20"/>
                <w:fitText w:val="400" w:id="-403335164"/>
                <w:vertAlign w:val="superscript"/>
              </w:rPr>
              <w:t>度</w:t>
            </w:r>
          </w:p>
          <w:p w14:paraId="6897BA5E" w14:textId="77777777" w:rsidR="00B85007" w:rsidRPr="007B1306" w:rsidRDefault="00B85007" w:rsidP="00C73B42">
            <w:pPr>
              <w:autoSpaceDE w:val="0"/>
              <w:autoSpaceDN w:val="0"/>
              <w:spacing w:line="300" w:lineRule="exact"/>
              <w:jc w:val="center"/>
              <w:rPr>
                <w:rFonts w:hAnsi="メイリオ"/>
                <w:color w:val="000000" w:themeColor="text1"/>
                <w:sz w:val="20"/>
                <w:szCs w:val="20"/>
              </w:rPr>
            </w:pPr>
            <w:r w:rsidRPr="007B1306">
              <w:rPr>
                <w:rFonts w:hAnsi="メイリオ" w:hint="eastAsia"/>
                <w:color w:val="000000" w:themeColor="text1"/>
                <w:sz w:val="20"/>
                <w:szCs w:val="20"/>
              </w:rPr>
              <w:t>［76</w:t>
            </w:r>
            <w:r w:rsidRPr="007B1306">
              <w:rPr>
                <w:rFonts w:hAnsi="メイリオ"/>
                <w:color w:val="000000" w:themeColor="text1"/>
                <w:sz w:val="20"/>
                <w:szCs w:val="20"/>
              </w:rPr>
              <w:t>.</w:t>
            </w:r>
            <w:r w:rsidRPr="007B1306">
              <w:rPr>
                <w:rFonts w:hAnsi="メイリオ" w:hint="eastAsia"/>
                <w:color w:val="000000" w:themeColor="text1"/>
                <w:sz w:val="20"/>
                <w:szCs w:val="20"/>
              </w:rPr>
              <w:t>0］</w:t>
            </w:r>
          </w:p>
        </w:tc>
        <w:tc>
          <w:tcPr>
            <w:tcW w:w="1245" w:type="dxa"/>
            <w:vAlign w:val="center"/>
          </w:tcPr>
          <w:p w14:paraId="1FD59ADE" w14:textId="77777777" w:rsidR="00B85007" w:rsidRPr="007B1306" w:rsidRDefault="00B85007" w:rsidP="00090846">
            <w:pPr>
              <w:spacing w:line="300" w:lineRule="exact"/>
              <w:jc w:val="center"/>
            </w:pPr>
            <w:r w:rsidRPr="007B1306">
              <w:rPr>
                <w:rFonts w:hAnsi="メイリオ" w:cs="メイリオ"/>
                <w:sz w:val="20"/>
                <w:szCs w:val="20"/>
              </w:rPr>
              <w:t>90.2</w:t>
            </w:r>
            <w:r w:rsidRPr="007B1306">
              <w:rPr>
                <w:rFonts w:hAnsi="メイリオ" w:cs="メイリオ"/>
                <w:sz w:val="20"/>
                <w:szCs w:val="20"/>
                <w:vertAlign w:val="superscript"/>
              </w:rPr>
              <w:t>※前年度</w:t>
            </w:r>
          </w:p>
          <w:p w14:paraId="60A2EDA5" w14:textId="77777777" w:rsidR="00B85007" w:rsidRPr="007B1306" w:rsidRDefault="00B85007" w:rsidP="00090846">
            <w:pPr>
              <w:spacing w:line="300" w:lineRule="exact"/>
              <w:jc w:val="center"/>
            </w:pPr>
            <w:r w:rsidRPr="007B1306">
              <w:rPr>
                <w:rFonts w:hAnsi="メイリオ" w:cs="メイリオ"/>
                <w:sz w:val="20"/>
                <w:szCs w:val="20"/>
              </w:rPr>
              <w:t>［74.</w:t>
            </w:r>
            <w:r>
              <w:rPr>
                <w:rFonts w:hAnsi="メイリオ" w:cs="メイリオ"/>
                <w:sz w:val="20"/>
                <w:szCs w:val="20"/>
              </w:rPr>
              <w:t>8</w:t>
            </w:r>
            <w:r w:rsidRPr="007B1306">
              <w:rPr>
                <w:rFonts w:hAnsi="メイリオ" w:cs="メイリオ"/>
                <w:sz w:val="20"/>
                <w:szCs w:val="20"/>
              </w:rPr>
              <w:t>］</w:t>
            </w:r>
          </w:p>
        </w:tc>
        <w:tc>
          <w:tcPr>
            <w:tcW w:w="1051" w:type="dxa"/>
            <w:vAlign w:val="center"/>
          </w:tcPr>
          <w:p w14:paraId="6583B937" w14:textId="77777777" w:rsidR="00B85007" w:rsidRPr="007B1306" w:rsidRDefault="00B85007" w:rsidP="00C73B42">
            <w:pPr>
              <w:jc w:val="center"/>
            </w:pPr>
            <w:r w:rsidRPr="007B1306">
              <w:rPr>
                <w:rFonts w:hAnsi="メイリオ" w:cs="メイリオ"/>
                <w:sz w:val="20"/>
                <w:szCs w:val="20"/>
              </w:rPr>
              <w:t>△</w:t>
            </w:r>
          </w:p>
        </w:tc>
      </w:tr>
      <w:tr w:rsidR="00B85007" w:rsidRPr="00737243" w14:paraId="41455EEC" w14:textId="77777777" w:rsidTr="00C73B42">
        <w:trPr>
          <w:trHeight w:val="567"/>
        </w:trPr>
        <w:tc>
          <w:tcPr>
            <w:tcW w:w="510" w:type="dxa"/>
            <w:vMerge/>
            <w:vAlign w:val="center"/>
          </w:tcPr>
          <w:p w14:paraId="13A787C2"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1D0FDD2B"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04A47D3C"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170" w:type="dxa"/>
            <w:vAlign w:val="center"/>
          </w:tcPr>
          <w:p w14:paraId="35652CA2"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365" w:type="dxa"/>
            <w:vAlign w:val="center"/>
          </w:tcPr>
          <w:p w14:paraId="056E016C"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89.0</w:t>
            </w:r>
            <w:r w:rsidRPr="00B85007">
              <w:rPr>
                <w:rFonts w:hAnsi="メイリオ" w:hint="eastAsia"/>
                <w:color w:val="000000" w:themeColor="text1"/>
                <w:w w:val="76"/>
                <w:kern w:val="0"/>
                <w:sz w:val="20"/>
                <w:szCs w:val="20"/>
                <w:fitText w:val="400" w:id="-403335163"/>
                <w:vertAlign w:val="superscript"/>
              </w:rPr>
              <w:t>※前年度</w:t>
            </w:r>
          </w:p>
          <w:p w14:paraId="6839330C"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［80.7］</w:t>
            </w:r>
          </w:p>
        </w:tc>
        <w:tc>
          <w:tcPr>
            <w:tcW w:w="1260" w:type="dxa"/>
            <w:vAlign w:val="center"/>
          </w:tcPr>
          <w:p w14:paraId="756830A4"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96.4</w:t>
            </w:r>
            <w:r w:rsidRPr="00B85007">
              <w:rPr>
                <w:rFonts w:hAnsi="メイリオ" w:hint="eastAsia"/>
                <w:color w:val="000000" w:themeColor="text1"/>
                <w:w w:val="76"/>
                <w:kern w:val="0"/>
                <w:sz w:val="20"/>
                <w:szCs w:val="20"/>
                <w:fitText w:val="400" w:id="-403335162"/>
                <w:vertAlign w:val="superscript"/>
              </w:rPr>
              <w:t>※前年度</w:t>
            </w:r>
            <w:r w:rsidRPr="00737243">
              <w:rPr>
                <w:rFonts w:hAnsi="メイリオ"/>
                <w:color w:val="000000" w:themeColor="text1"/>
                <w:sz w:val="20"/>
                <w:szCs w:val="20"/>
              </w:rPr>
              <w:br/>
            </w:r>
            <w:r w:rsidRPr="00737243">
              <w:rPr>
                <w:rFonts w:hAnsi="メイリオ" w:hint="eastAsia"/>
                <w:color w:val="000000" w:themeColor="text1"/>
                <w:sz w:val="20"/>
                <w:szCs w:val="20"/>
              </w:rPr>
              <w:t>［78</w:t>
            </w:r>
            <w:r w:rsidRPr="00737243">
              <w:rPr>
                <w:rFonts w:hAnsi="メイリオ"/>
                <w:color w:val="000000" w:themeColor="text1"/>
                <w:sz w:val="20"/>
                <w:szCs w:val="20"/>
              </w:rPr>
              <w:t>.</w:t>
            </w:r>
            <w:r w:rsidRPr="00737243">
              <w:rPr>
                <w:rFonts w:hAnsi="メイリオ" w:hint="eastAsia"/>
                <w:color w:val="000000" w:themeColor="text1"/>
                <w:sz w:val="20"/>
                <w:szCs w:val="20"/>
              </w:rPr>
              <w:t>6］</w:t>
            </w:r>
          </w:p>
        </w:tc>
        <w:tc>
          <w:tcPr>
            <w:tcW w:w="1245" w:type="dxa"/>
            <w:vAlign w:val="center"/>
          </w:tcPr>
          <w:p w14:paraId="391F0940" w14:textId="77777777" w:rsidR="00B85007" w:rsidRPr="00AC5D5B" w:rsidRDefault="00B85007" w:rsidP="00090846">
            <w:pPr>
              <w:spacing w:line="300" w:lineRule="exact"/>
              <w:jc w:val="center"/>
              <w:rPr>
                <w:rFonts w:hAnsi="メイリオ" w:cs="メイリオ"/>
                <w:sz w:val="20"/>
                <w:szCs w:val="20"/>
              </w:rPr>
            </w:pPr>
            <w:r w:rsidRPr="00AC5D5B">
              <w:rPr>
                <w:rFonts w:hAnsi="メイリオ" w:cs="メイリオ"/>
                <w:sz w:val="20"/>
                <w:szCs w:val="20"/>
              </w:rPr>
              <w:t>93.6</w:t>
            </w:r>
            <w:r w:rsidRPr="00AC5D5B">
              <w:rPr>
                <w:rFonts w:hAnsi="メイリオ" w:cs="メイリオ"/>
                <w:sz w:val="20"/>
                <w:szCs w:val="20"/>
                <w:vertAlign w:val="superscript"/>
              </w:rPr>
              <w:t>※前年度</w:t>
            </w:r>
            <w:r w:rsidRPr="00AC5D5B">
              <w:rPr>
                <w:rFonts w:hAnsi="メイリオ" w:cs="メイリオ"/>
                <w:sz w:val="20"/>
                <w:szCs w:val="20"/>
              </w:rPr>
              <w:t xml:space="preserve"> ［74.6］</w:t>
            </w:r>
          </w:p>
        </w:tc>
        <w:tc>
          <w:tcPr>
            <w:tcW w:w="1051" w:type="dxa"/>
            <w:vAlign w:val="center"/>
          </w:tcPr>
          <w:p w14:paraId="76B2B7E2" w14:textId="77777777" w:rsidR="00B85007" w:rsidRPr="00AC5D5B" w:rsidRDefault="00B85007" w:rsidP="00C73B42">
            <w:pPr>
              <w:jc w:val="center"/>
              <w:rPr>
                <w:rFonts w:hAnsi="メイリオ" w:cs="メイリオ"/>
                <w:sz w:val="20"/>
                <w:szCs w:val="20"/>
              </w:rPr>
            </w:pPr>
            <w:r w:rsidRPr="00AC5D5B">
              <w:rPr>
                <w:rFonts w:hAnsi="メイリオ" w:cs="メイリオ"/>
                <w:sz w:val="20"/>
                <w:szCs w:val="20"/>
              </w:rPr>
              <w:t>△</w:t>
            </w:r>
          </w:p>
        </w:tc>
      </w:tr>
      <w:tr w:rsidR="00B85007" w:rsidRPr="00737243" w14:paraId="5DB2EFAB" w14:textId="77777777" w:rsidTr="00C73B42">
        <w:trPr>
          <w:trHeight w:val="567"/>
        </w:trPr>
        <w:tc>
          <w:tcPr>
            <w:tcW w:w="510" w:type="dxa"/>
            <w:vMerge/>
            <w:vAlign w:val="center"/>
          </w:tcPr>
          <w:p w14:paraId="1D576D76"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3E0F06A8"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617F3D1C"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170" w:type="dxa"/>
            <w:vAlign w:val="center"/>
          </w:tcPr>
          <w:p w14:paraId="69585275"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365" w:type="dxa"/>
            <w:vAlign w:val="center"/>
          </w:tcPr>
          <w:p w14:paraId="7C6032EF"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72.3</w:t>
            </w:r>
            <w:r w:rsidRPr="00B85007">
              <w:rPr>
                <w:rFonts w:hAnsi="メイリオ" w:hint="eastAsia"/>
                <w:color w:val="000000" w:themeColor="text1"/>
                <w:w w:val="76"/>
                <w:kern w:val="0"/>
                <w:sz w:val="20"/>
                <w:szCs w:val="20"/>
                <w:fitText w:val="400" w:id="-403335161"/>
                <w:vertAlign w:val="superscript"/>
              </w:rPr>
              <w:t>※前年度</w:t>
            </w:r>
          </w:p>
          <w:p w14:paraId="118EF243"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［80.6］</w:t>
            </w:r>
          </w:p>
        </w:tc>
        <w:tc>
          <w:tcPr>
            <w:tcW w:w="1260" w:type="dxa"/>
            <w:vAlign w:val="center"/>
          </w:tcPr>
          <w:p w14:paraId="33F0BC7F" w14:textId="77777777" w:rsidR="00B85007" w:rsidRPr="00737243" w:rsidRDefault="00B85007" w:rsidP="00090846">
            <w:pPr>
              <w:autoSpaceDE w:val="0"/>
              <w:autoSpaceDN w:val="0"/>
              <w:spacing w:line="300" w:lineRule="exact"/>
              <w:jc w:val="center"/>
              <w:rPr>
                <w:rFonts w:hAnsi="メイリオ"/>
                <w:color w:val="000000" w:themeColor="text1"/>
                <w:sz w:val="20"/>
                <w:szCs w:val="20"/>
              </w:rPr>
            </w:pPr>
            <w:r>
              <w:rPr>
                <w:rFonts w:hAnsi="メイリオ" w:hint="eastAsia"/>
                <w:color w:val="000000" w:themeColor="text1"/>
                <w:sz w:val="20"/>
                <w:szCs w:val="20"/>
              </w:rPr>
              <w:t>8</w:t>
            </w:r>
            <w:r>
              <w:rPr>
                <w:rFonts w:hAnsi="メイリオ"/>
                <w:color w:val="000000" w:themeColor="text1"/>
                <w:sz w:val="20"/>
                <w:szCs w:val="20"/>
              </w:rPr>
              <w:t>3</w:t>
            </w:r>
            <w:r w:rsidRPr="00737243">
              <w:rPr>
                <w:rFonts w:hAnsi="メイリオ" w:hint="eastAsia"/>
                <w:color w:val="000000" w:themeColor="text1"/>
                <w:sz w:val="20"/>
                <w:szCs w:val="20"/>
              </w:rPr>
              <w:t>.</w:t>
            </w:r>
            <w:r>
              <w:rPr>
                <w:rFonts w:hAnsi="メイリオ"/>
                <w:color w:val="000000" w:themeColor="text1"/>
                <w:sz w:val="20"/>
                <w:szCs w:val="20"/>
              </w:rPr>
              <w:t>7</w:t>
            </w:r>
            <w:r w:rsidRPr="00090846">
              <w:rPr>
                <w:rFonts w:hAnsi="メイリオ" w:hint="eastAsia"/>
                <w:color w:val="000000" w:themeColor="text1"/>
                <w:w w:val="76"/>
                <w:kern w:val="0"/>
                <w:sz w:val="20"/>
                <w:szCs w:val="20"/>
                <w:fitText w:val="400" w:id="-403335160"/>
                <w:vertAlign w:val="superscript"/>
              </w:rPr>
              <w:t>※前年度</w:t>
            </w:r>
          </w:p>
          <w:p w14:paraId="357C2AE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Pr>
                <w:rFonts w:hAnsi="メイリオ"/>
                <w:color w:val="000000" w:themeColor="text1"/>
                <w:sz w:val="20"/>
                <w:szCs w:val="20"/>
              </w:rPr>
              <w:t>77</w:t>
            </w:r>
            <w:r w:rsidRPr="00737243">
              <w:rPr>
                <w:rFonts w:hAnsi="メイリオ" w:hint="eastAsia"/>
                <w:color w:val="000000" w:themeColor="text1"/>
                <w:sz w:val="20"/>
                <w:szCs w:val="20"/>
              </w:rPr>
              <w:t>.</w:t>
            </w:r>
            <w:r>
              <w:rPr>
                <w:rFonts w:hAnsi="メイリオ"/>
                <w:color w:val="000000" w:themeColor="text1"/>
                <w:sz w:val="20"/>
                <w:szCs w:val="20"/>
              </w:rPr>
              <w:t>5</w:t>
            </w:r>
            <w:r w:rsidRPr="00737243">
              <w:rPr>
                <w:rFonts w:hAnsi="メイリオ" w:hint="eastAsia"/>
                <w:color w:val="000000" w:themeColor="text1"/>
                <w:sz w:val="20"/>
                <w:szCs w:val="20"/>
              </w:rPr>
              <w:t>］</w:t>
            </w:r>
          </w:p>
        </w:tc>
        <w:tc>
          <w:tcPr>
            <w:tcW w:w="1245" w:type="dxa"/>
            <w:vAlign w:val="center"/>
          </w:tcPr>
          <w:p w14:paraId="7786C6CB" w14:textId="77777777" w:rsidR="00B85007" w:rsidRPr="00737243" w:rsidRDefault="00B85007" w:rsidP="00090846">
            <w:pPr>
              <w:autoSpaceDE w:val="0"/>
              <w:autoSpaceDN w:val="0"/>
              <w:spacing w:line="300" w:lineRule="exact"/>
              <w:jc w:val="center"/>
              <w:rPr>
                <w:rFonts w:hAnsi="メイリオ"/>
                <w:color w:val="000000" w:themeColor="text1"/>
                <w:sz w:val="20"/>
                <w:szCs w:val="20"/>
              </w:rPr>
            </w:pPr>
            <w:r>
              <w:rPr>
                <w:rFonts w:hAnsi="メイリオ"/>
                <w:color w:val="000000" w:themeColor="text1"/>
                <w:sz w:val="20"/>
                <w:szCs w:val="20"/>
              </w:rPr>
              <w:t>71</w:t>
            </w:r>
            <w:r w:rsidRPr="00737243">
              <w:rPr>
                <w:rFonts w:hAnsi="メイリオ" w:hint="eastAsia"/>
                <w:color w:val="000000" w:themeColor="text1"/>
                <w:sz w:val="20"/>
                <w:szCs w:val="20"/>
              </w:rPr>
              <w:t>.</w:t>
            </w:r>
            <w:r>
              <w:rPr>
                <w:rFonts w:hAnsi="メイリオ"/>
                <w:color w:val="000000" w:themeColor="text1"/>
                <w:sz w:val="20"/>
                <w:szCs w:val="20"/>
              </w:rPr>
              <w:t>9</w:t>
            </w:r>
            <w:r w:rsidRPr="00090846">
              <w:rPr>
                <w:rFonts w:hAnsi="メイリオ" w:hint="eastAsia"/>
                <w:color w:val="000000" w:themeColor="text1"/>
                <w:w w:val="76"/>
                <w:kern w:val="0"/>
                <w:sz w:val="20"/>
                <w:szCs w:val="20"/>
                <w:fitText w:val="400" w:id="-403335159"/>
                <w:vertAlign w:val="superscript"/>
              </w:rPr>
              <w:t>※前年度</w:t>
            </w:r>
          </w:p>
          <w:p w14:paraId="088542A6" w14:textId="77777777" w:rsidR="00B85007" w:rsidRPr="00AC5D5B" w:rsidRDefault="00B85007" w:rsidP="00090846">
            <w:pPr>
              <w:spacing w:line="300" w:lineRule="exact"/>
              <w:jc w:val="center"/>
              <w:rPr>
                <w:rFonts w:hAnsi="メイリオ" w:cs="メイリオ"/>
                <w:sz w:val="20"/>
                <w:szCs w:val="20"/>
              </w:rPr>
            </w:pPr>
            <w:r w:rsidRPr="00737243">
              <w:rPr>
                <w:rFonts w:hAnsi="メイリオ" w:hint="eastAsia"/>
                <w:color w:val="000000" w:themeColor="text1"/>
                <w:sz w:val="20"/>
                <w:szCs w:val="20"/>
              </w:rPr>
              <w:t>［</w:t>
            </w:r>
            <w:r>
              <w:rPr>
                <w:rFonts w:hAnsi="メイリオ"/>
                <w:color w:val="000000" w:themeColor="text1"/>
                <w:sz w:val="20"/>
                <w:szCs w:val="20"/>
              </w:rPr>
              <w:t>76</w:t>
            </w:r>
            <w:r w:rsidRPr="00737243">
              <w:rPr>
                <w:rFonts w:hAnsi="メイリオ" w:hint="eastAsia"/>
                <w:color w:val="000000" w:themeColor="text1"/>
                <w:sz w:val="20"/>
                <w:szCs w:val="20"/>
              </w:rPr>
              <w:t>.</w:t>
            </w:r>
            <w:r>
              <w:rPr>
                <w:rFonts w:hAnsi="メイリオ"/>
                <w:color w:val="000000" w:themeColor="text1"/>
                <w:sz w:val="20"/>
                <w:szCs w:val="20"/>
              </w:rPr>
              <w:t>1</w:t>
            </w:r>
            <w:r w:rsidRPr="00737243">
              <w:rPr>
                <w:rFonts w:hAnsi="メイリオ" w:hint="eastAsia"/>
                <w:color w:val="000000" w:themeColor="text1"/>
                <w:sz w:val="20"/>
                <w:szCs w:val="20"/>
              </w:rPr>
              <w:t>］</w:t>
            </w:r>
          </w:p>
        </w:tc>
        <w:tc>
          <w:tcPr>
            <w:tcW w:w="1051" w:type="dxa"/>
            <w:vAlign w:val="center"/>
          </w:tcPr>
          <w:p w14:paraId="7B5A992B" w14:textId="77777777" w:rsidR="00B85007" w:rsidRPr="007B1306" w:rsidRDefault="00B85007" w:rsidP="00C73B42">
            <w:pPr>
              <w:jc w:val="center"/>
              <w:rPr>
                <w:rFonts w:hAnsi="メイリオ" w:cs="メイリオ"/>
                <w:sz w:val="20"/>
                <w:szCs w:val="20"/>
              </w:rPr>
            </w:pPr>
            <w:r w:rsidRPr="007B1306">
              <w:rPr>
                <w:rFonts w:hAnsi="メイリオ" w:cs="メイリオ" w:hint="eastAsia"/>
                <w:sz w:val="20"/>
                <w:szCs w:val="20"/>
              </w:rPr>
              <w:t>×</w:t>
            </w:r>
          </w:p>
        </w:tc>
      </w:tr>
      <w:tr w:rsidR="00B85007" w:rsidRPr="00737243" w14:paraId="086F94BC" w14:textId="77777777" w:rsidTr="003D5F52">
        <w:trPr>
          <w:trHeight w:val="1531"/>
        </w:trPr>
        <w:tc>
          <w:tcPr>
            <w:tcW w:w="510" w:type="dxa"/>
            <w:vAlign w:val="center"/>
          </w:tcPr>
          <w:p w14:paraId="34A16670"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16</w:t>
            </w:r>
          </w:p>
        </w:tc>
        <w:tc>
          <w:tcPr>
            <w:tcW w:w="2325" w:type="dxa"/>
            <w:vAlign w:val="center"/>
          </w:tcPr>
          <w:p w14:paraId="2EE39F12"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「学習を通して『人間関係』の大切さを学んだ」と回答した府立学校の</w:t>
            </w:r>
          </w:p>
          <w:p w14:paraId="6D5A3AD8"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子どもたちの割合（％）</w:t>
            </w:r>
          </w:p>
        </w:tc>
        <w:tc>
          <w:tcPr>
            <w:tcW w:w="1134" w:type="dxa"/>
            <w:vAlign w:val="center"/>
          </w:tcPr>
          <w:p w14:paraId="39907159"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170" w:type="dxa"/>
            <w:vAlign w:val="center"/>
          </w:tcPr>
          <w:p w14:paraId="755926FD"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前年度より増加</w:t>
            </w:r>
          </w:p>
        </w:tc>
        <w:tc>
          <w:tcPr>
            <w:tcW w:w="1365" w:type="dxa"/>
            <w:vAlign w:val="center"/>
          </w:tcPr>
          <w:p w14:paraId="7839B8EF"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87.4</w:t>
            </w:r>
            <w:r w:rsidRPr="00B85007">
              <w:rPr>
                <w:rFonts w:hAnsi="メイリオ" w:hint="eastAsia"/>
                <w:color w:val="000000" w:themeColor="text1"/>
                <w:w w:val="76"/>
                <w:kern w:val="0"/>
                <w:sz w:val="20"/>
                <w:szCs w:val="20"/>
                <w:fitText w:val="400" w:id="-403335158"/>
                <w:vertAlign w:val="superscript"/>
              </w:rPr>
              <w:t>※前年</w:t>
            </w:r>
            <w:r w:rsidRPr="00B85007">
              <w:rPr>
                <w:rFonts w:hAnsi="メイリオ" w:hint="eastAsia"/>
                <w:color w:val="000000" w:themeColor="text1"/>
                <w:spacing w:val="4"/>
                <w:w w:val="76"/>
                <w:kern w:val="0"/>
                <w:sz w:val="20"/>
                <w:szCs w:val="20"/>
                <w:fitText w:val="400" w:id="-403335158"/>
                <w:vertAlign w:val="superscript"/>
              </w:rPr>
              <w:t>度</w:t>
            </w:r>
          </w:p>
        </w:tc>
        <w:tc>
          <w:tcPr>
            <w:tcW w:w="1260" w:type="dxa"/>
            <w:tcBorders>
              <w:bottom w:val="dashed" w:sz="4" w:space="0" w:color="auto"/>
            </w:tcBorders>
            <w:vAlign w:val="center"/>
          </w:tcPr>
          <w:p w14:paraId="5978A0EF"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92.8</w:t>
            </w:r>
          </w:p>
        </w:tc>
        <w:tc>
          <w:tcPr>
            <w:tcW w:w="1245" w:type="dxa"/>
            <w:vAlign w:val="center"/>
          </w:tcPr>
          <w:p w14:paraId="03C2D143" w14:textId="77777777" w:rsidR="00B85007" w:rsidRPr="00383FE8" w:rsidRDefault="00B85007" w:rsidP="00C73B42">
            <w:pPr>
              <w:jc w:val="center"/>
              <w:rPr>
                <w:rFonts w:hAnsi="メイリオ" w:cs="メイリオ"/>
                <w:sz w:val="20"/>
                <w:szCs w:val="20"/>
              </w:rPr>
            </w:pPr>
            <w:r w:rsidRPr="00383FE8">
              <w:rPr>
                <w:rFonts w:hAnsi="メイリオ" w:cs="メイリオ"/>
                <w:sz w:val="20"/>
                <w:szCs w:val="20"/>
              </w:rPr>
              <w:t>94.4</w:t>
            </w:r>
          </w:p>
        </w:tc>
        <w:tc>
          <w:tcPr>
            <w:tcW w:w="1051" w:type="dxa"/>
            <w:vAlign w:val="center"/>
          </w:tcPr>
          <w:p w14:paraId="63E2A20C" w14:textId="77777777" w:rsidR="00B85007" w:rsidRPr="00383FE8" w:rsidRDefault="00B85007" w:rsidP="00C73B42">
            <w:pPr>
              <w:jc w:val="center"/>
              <w:rPr>
                <w:rFonts w:hAnsi="メイリオ" w:cs="メイリオ"/>
                <w:sz w:val="20"/>
                <w:szCs w:val="20"/>
              </w:rPr>
            </w:pPr>
            <w:r w:rsidRPr="00383FE8">
              <w:rPr>
                <w:rFonts w:hAnsi="メイリオ" w:cs="メイリオ" w:hint="eastAsia"/>
                <w:sz w:val="20"/>
                <w:szCs w:val="20"/>
              </w:rPr>
              <w:t>○</w:t>
            </w:r>
          </w:p>
        </w:tc>
      </w:tr>
      <w:tr w:rsidR="00B85007" w:rsidRPr="00737243" w14:paraId="762C95A7" w14:textId="77777777" w:rsidTr="003D5F52">
        <w:trPr>
          <w:trHeight w:val="1531"/>
        </w:trPr>
        <w:tc>
          <w:tcPr>
            <w:tcW w:w="510" w:type="dxa"/>
            <w:vAlign w:val="center"/>
          </w:tcPr>
          <w:p w14:paraId="3BA992C4"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17</w:t>
            </w:r>
          </w:p>
        </w:tc>
        <w:tc>
          <w:tcPr>
            <w:tcW w:w="2325" w:type="dxa"/>
            <w:vAlign w:val="center"/>
          </w:tcPr>
          <w:p w14:paraId="737031F5"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「学習を通して『自分を大切にする』気持ちが高まった」と回答した府立学校の子どもたちの割合（％）</w:t>
            </w:r>
          </w:p>
        </w:tc>
        <w:tc>
          <w:tcPr>
            <w:tcW w:w="1134" w:type="dxa"/>
            <w:vAlign w:val="center"/>
          </w:tcPr>
          <w:p w14:paraId="32396C2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170" w:type="dxa"/>
            <w:vAlign w:val="center"/>
          </w:tcPr>
          <w:p w14:paraId="5FF70096"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前年度より増加</w:t>
            </w:r>
          </w:p>
        </w:tc>
        <w:tc>
          <w:tcPr>
            <w:tcW w:w="1365" w:type="dxa"/>
            <w:vAlign w:val="center"/>
          </w:tcPr>
          <w:p w14:paraId="21DE7454"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63.8</w:t>
            </w:r>
            <w:r w:rsidRPr="00B85007">
              <w:rPr>
                <w:rFonts w:hAnsi="メイリオ" w:hint="eastAsia"/>
                <w:color w:val="000000" w:themeColor="text1"/>
                <w:w w:val="76"/>
                <w:kern w:val="0"/>
                <w:sz w:val="20"/>
                <w:szCs w:val="20"/>
                <w:fitText w:val="400" w:id="-403335157"/>
                <w:vertAlign w:val="superscript"/>
              </w:rPr>
              <w:t>※前年</w:t>
            </w:r>
            <w:r w:rsidRPr="00B85007">
              <w:rPr>
                <w:rFonts w:hAnsi="メイリオ" w:hint="eastAsia"/>
                <w:color w:val="000000" w:themeColor="text1"/>
                <w:spacing w:val="4"/>
                <w:w w:val="76"/>
                <w:kern w:val="0"/>
                <w:sz w:val="20"/>
                <w:szCs w:val="20"/>
                <w:fitText w:val="400" w:id="-403335157"/>
                <w:vertAlign w:val="superscript"/>
              </w:rPr>
              <w:t>度</w:t>
            </w:r>
          </w:p>
        </w:tc>
        <w:tc>
          <w:tcPr>
            <w:tcW w:w="1260" w:type="dxa"/>
            <w:tcBorders>
              <w:bottom w:val="dashed" w:sz="4" w:space="0" w:color="auto"/>
            </w:tcBorders>
            <w:vAlign w:val="center"/>
          </w:tcPr>
          <w:p w14:paraId="6E217B53"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80.9</w:t>
            </w:r>
          </w:p>
        </w:tc>
        <w:tc>
          <w:tcPr>
            <w:tcW w:w="1245" w:type="dxa"/>
            <w:vAlign w:val="center"/>
          </w:tcPr>
          <w:p w14:paraId="158523EE" w14:textId="77777777" w:rsidR="00B85007" w:rsidRPr="00383FE8" w:rsidRDefault="00B85007" w:rsidP="00C73B42">
            <w:pPr>
              <w:jc w:val="center"/>
              <w:rPr>
                <w:rFonts w:hAnsi="メイリオ" w:cs="メイリオ"/>
                <w:sz w:val="20"/>
                <w:szCs w:val="20"/>
              </w:rPr>
            </w:pPr>
            <w:r w:rsidRPr="00383FE8">
              <w:rPr>
                <w:rFonts w:hAnsi="メイリオ" w:cs="メイリオ"/>
                <w:sz w:val="20"/>
                <w:szCs w:val="20"/>
              </w:rPr>
              <w:t>84.4</w:t>
            </w:r>
          </w:p>
        </w:tc>
        <w:tc>
          <w:tcPr>
            <w:tcW w:w="1051" w:type="dxa"/>
            <w:vAlign w:val="center"/>
          </w:tcPr>
          <w:p w14:paraId="2FC00FD8" w14:textId="77777777" w:rsidR="00B85007" w:rsidRPr="00383FE8" w:rsidRDefault="00B85007" w:rsidP="00C73B42">
            <w:pPr>
              <w:jc w:val="center"/>
              <w:rPr>
                <w:rFonts w:hAnsi="メイリオ" w:cs="メイリオ"/>
                <w:sz w:val="20"/>
                <w:szCs w:val="20"/>
              </w:rPr>
            </w:pPr>
            <w:r w:rsidRPr="00383FE8">
              <w:rPr>
                <w:rFonts w:hAnsi="メイリオ" w:cs="メイリオ" w:hint="eastAsia"/>
                <w:sz w:val="20"/>
                <w:szCs w:val="20"/>
              </w:rPr>
              <w:t>○</w:t>
            </w:r>
          </w:p>
        </w:tc>
      </w:tr>
      <w:tr w:rsidR="00B85007" w:rsidRPr="00737243" w14:paraId="4805D31C" w14:textId="77777777" w:rsidTr="003D5F52">
        <w:trPr>
          <w:trHeight w:val="964"/>
        </w:trPr>
        <w:tc>
          <w:tcPr>
            <w:tcW w:w="510" w:type="dxa"/>
            <w:vMerge w:val="restart"/>
            <w:vAlign w:val="center"/>
          </w:tcPr>
          <w:p w14:paraId="27760CC0"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18</w:t>
            </w:r>
          </w:p>
        </w:tc>
        <w:tc>
          <w:tcPr>
            <w:tcW w:w="2325" w:type="dxa"/>
            <w:vMerge w:val="restart"/>
            <w:vAlign w:val="center"/>
          </w:tcPr>
          <w:p w14:paraId="76D3D692" w14:textId="77777777" w:rsidR="00B85007" w:rsidRPr="00737243" w:rsidRDefault="00B85007" w:rsidP="00C73B42">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「道徳の授業で自分の考えを深</w:t>
            </w:r>
            <w:r w:rsidRPr="00737243">
              <w:rPr>
                <w:rFonts w:hAnsi="メイリオ" w:hint="eastAsia"/>
                <w:b/>
                <w:color w:val="000000" w:themeColor="text1"/>
                <w:w w:val="90"/>
                <w:sz w:val="18"/>
                <w:szCs w:val="18"/>
              </w:rPr>
              <w:t>めたり、</w:t>
            </w:r>
            <w:r w:rsidRPr="00737243">
              <w:rPr>
                <w:rFonts w:hAnsi="メイリオ" w:hint="eastAsia"/>
                <w:b/>
                <w:color w:val="000000" w:themeColor="text1"/>
                <w:sz w:val="18"/>
                <w:szCs w:val="18"/>
              </w:rPr>
              <w:t>学級やグループで話し合ったりする活動に取り組んでいる」と回答した子どもたちの割合（％）</w:t>
            </w:r>
          </w:p>
        </w:tc>
        <w:tc>
          <w:tcPr>
            <w:tcW w:w="1134" w:type="dxa"/>
            <w:vAlign w:val="center"/>
          </w:tcPr>
          <w:p w14:paraId="37DBA16A"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170" w:type="dxa"/>
            <w:vMerge w:val="restart"/>
            <w:vAlign w:val="center"/>
          </w:tcPr>
          <w:p w14:paraId="7FCC3B71"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全国の</w:t>
            </w:r>
          </w:p>
          <w:p w14:paraId="59115962"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値以上の</w:t>
            </w:r>
          </w:p>
          <w:p w14:paraId="099EDDD8"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達成・維持</w:t>
            </w:r>
          </w:p>
        </w:tc>
        <w:tc>
          <w:tcPr>
            <w:tcW w:w="1365" w:type="dxa"/>
            <w:vAlign w:val="center"/>
          </w:tcPr>
          <w:p w14:paraId="2EB167C2"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78.9</w:t>
            </w:r>
          </w:p>
          <w:p w14:paraId="66E6517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［80.0］</w:t>
            </w:r>
          </w:p>
        </w:tc>
        <w:tc>
          <w:tcPr>
            <w:tcW w:w="1260" w:type="dxa"/>
            <w:vAlign w:val="center"/>
          </w:tcPr>
          <w:p w14:paraId="2CD05A3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7.4</w:t>
            </w:r>
          </w:p>
          <w:p w14:paraId="5020A50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88.0</w:t>
            </w:r>
            <w:r w:rsidRPr="00737243">
              <w:rPr>
                <w:rFonts w:hAnsi="メイリオ" w:hint="eastAsia"/>
                <w:color w:val="000000" w:themeColor="text1"/>
                <w:sz w:val="20"/>
                <w:szCs w:val="20"/>
              </w:rPr>
              <w:t>]</w:t>
            </w:r>
          </w:p>
        </w:tc>
        <w:tc>
          <w:tcPr>
            <w:tcW w:w="1245" w:type="dxa"/>
            <w:vAlign w:val="center"/>
          </w:tcPr>
          <w:p w14:paraId="0F66C85F" w14:textId="77777777" w:rsidR="00B85007" w:rsidRPr="00FE274F" w:rsidRDefault="00B85007" w:rsidP="00C73B42">
            <w:pPr>
              <w:autoSpaceDE w:val="0"/>
              <w:autoSpaceDN w:val="0"/>
              <w:spacing w:line="300" w:lineRule="exact"/>
              <w:jc w:val="center"/>
            </w:pPr>
            <w:r w:rsidRPr="00FE274F">
              <w:rPr>
                <w:rFonts w:hAnsi="メイリオ"/>
                <w:sz w:val="20"/>
                <w:szCs w:val="20"/>
              </w:rPr>
              <w:t>86.0</w:t>
            </w:r>
          </w:p>
          <w:p w14:paraId="7521900B"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[86.9]</w:t>
            </w:r>
          </w:p>
        </w:tc>
        <w:tc>
          <w:tcPr>
            <w:tcW w:w="1051" w:type="dxa"/>
            <w:vAlign w:val="center"/>
          </w:tcPr>
          <w:p w14:paraId="239FE44B"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w:t>
            </w:r>
          </w:p>
        </w:tc>
      </w:tr>
      <w:tr w:rsidR="00B85007" w:rsidRPr="00737243" w14:paraId="668887E5" w14:textId="77777777" w:rsidTr="003D5F52">
        <w:trPr>
          <w:trHeight w:val="964"/>
        </w:trPr>
        <w:tc>
          <w:tcPr>
            <w:tcW w:w="510" w:type="dxa"/>
            <w:vMerge/>
            <w:vAlign w:val="center"/>
          </w:tcPr>
          <w:p w14:paraId="2280A60D"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3C6F0223" w14:textId="77777777" w:rsidR="00B85007" w:rsidRPr="00737243" w:rsidRDefault="00B85007" w:rsidP="00C73B42">
            <w:pPr>
              <w:autoSpaceDE w:val="0"/>
              <w:autoSpaceDN w:val="0"/>
              <w:spacing w:line="300" w:lineRule="exact"/>
              <w:jc w:val="left"/>
              <w:rPr>
                <w:rFonts w:hAnsi="メイリオ"/>
                <w:b/>
                <w:color w:val="000000" w:themeColor="text1"/>
                <w:sz w:val="20"/>
                <w:szCs w:val="20"/>
              </w:rPr>
            </w:pPr>
          </w:p>
        </w:tc>
        <w:tc>
          <w:tcPr>
            <w:tcW w:w="1134" w:type="dxa"/>
            <w:vAlign w:val="center"/>
          </w:tcPr>
          <w:p w14:paraId="09B1C226"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170" w:type="dxa"/>
            <w:vMerge/>
            <w:vAlign w:val="center"/>
          </w:tcPr>
          <w:p w14:paraId="0371DF96"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p>
        </w:tc>
        <w:tc>
          <w:tcPr>
            <w:tcW w:w="1365" w:type="dxa"/>
            <w:vAlign w:val="center"/>
          </w:tcPr>
          <w:p w14:paraId="429B1E5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84.5</w:t>
            </w:r>
          </w:p>
          <w:p w14:paraId="53E6ABF8"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［85.5］</w:t>
            </w:r>
          </w:p>
        </w:tc>
        <w:tc>
          <w:tcPr>
            <w:tcW w:w="1260" w:type="dxa"/>
            <w:vAlign w:val="center"/>
          </w:tcPr>
          <w:p w14:paraId="536018D1"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9.2</w:t>
            </w:r>
          </w:p>
          <w:p w14:paraId="28A4EDF5"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91.5</w:t>
            </w:r>
            <w:r w:rsidRPr="00737243">
              <w:rPr>
                <w:rFonts w:hAnsi="メイリオ" w:hint="eastAsia"/>
                <w:color w:val="000000" w:themeColor="text1"/>
                <w:sz w:val="20"/>
                <w:szCs w:val="20"/>
              </w:rPr>
              <w:t>]</w:t>
            </w:r>
          </w:p>
        </w:tc>
        <w:tc>
          <w:tcPr>
            <w:tcW w:w="1245" w:type="dxa"/>
            <w:vAlign w:val="center"/>
          </w:tcPr>
          <w:p w14:paraId="5A499649" w14:textId="77777777" w:rsidR="00B85007" w:rsidRPr="00FE274F" w:rsidRDefault="00B85007" w:rsidP="00C73B42">
            <w:pPr>
              <w:spacing w:line="300" w:lineRule="exact"/>
              <w:jc w:val="center"/>
            </w:pPr>
            <w:r w:rsidRPr="00FE274F">
              <w:rPr>
                <w:rFonts w:hAnsi="メイリオ"/>
                <w:sz w:val="20"/>
                <w:szCs w:val="20"/>
              </w:rPr>
              <w:t>88.5</w:t>
            </w:r>
          </w:p>
          <w:p w14:paraId="541756E5" w14:textId="77777777" w:rsidR="00B85007" w:rsidRPr="00FE274F" w:rsidRDefault="00B85007" w:rsidP="00C73B42">
            <w:pPr>
              <w:autoSpaceDE w:val="0"/>
              <w:autoSpaceDN w:val="0"/>
              <w:spacing w:line="300" w:lineRule="exact"/>
              <w:jc w:val="center"/>
              <w:rPr>
                <w:rFonts w:hAnsi="メイリオ"/>
                <w:sz w:val="20"/>
                <w:szCs w:val="20"/>
              </w:rPr>
            </w:pPr>
            <w:r w:rsidRPr="00FE274F">
              <w:rPr>
                <w:rFonts w:hAnsi="メイリオ"/>
                <w:sz w:val="20"/>
                <w:szCs w:val="20"/>
              </w:rPr>
              <w:t>[91.3]</w:t>
            </w:r>
          </w:p>
        </w:tc>
        <w:tc>
          <w:tcPr>
            <w:tcW w:w="1051" w:type="dxa"/>
            <w:vAlign w:val="center"/>
          </w:tcPr>
          <w:p w14:paraId="1E6D6A02" w14:textId="7DBCE641" w:rsidR="00B85007" w:rsidRPr="00FE274F" w:rsidRDefault="00A217AA" w:rsidP="00C73B42">
            <w:pPr>
              <w:autoSpaceDE w:val="0"/>
              <w:autoSpaceDN w:val="0"/>
              <w:spacing w:line="300" w:lineRule="exact"/>
              <w:jc w:val="center"/>
              <w:rPr>
                <w:rFonts w:hAnsi="メイリオ"/>
                <w:sz w:val="20"/>
                <w:szCs w:val="20"/>
              </w:rPr>
            </w:pPr>
            <w:r w:rsidRPr="00FE274F">
              <w:rPr>
                <w:rFonts w:hAnsi="メイリオ" w:hint="eastAsia"/>
                <w:sz w:val="20"/>
                <w:szCs w:val="20"/>
              </w:rPr>
              <w:t>×</w:t>
            </w:r>
          </w:p>
        </w:tc>
      </w:tr>
      <w:tr w:rsidR="00B85007" w:rsidRPr="00737243" w14:paraId="4B2A1C9A" w14:textId="77777777" w:rsidTr="00C73B42">
        <w:trPr>
          <w:trHeight w:val="340"/>
        </w:trPr>
        <w:tc>
          <w:tcPr>
            <w:tcW w:w="510" w:type="dxa"/>
            <w:shd w:val="clear" w:color="auto" w:fill="D9D9D9" w:themeFill="background1" w:themeFillShade="D9"/>
            <w:vAlign w:val="center"/>
          </w:tcPr>
          <w:p w14:paraId="1ED24CBC"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lastRenderedPageBreak/>
              <w:t>No</w:t>
            </w:r>
          </w:p>
        </w:tc>
        <w:tc>
          <w:tcPr>
            <w:tcW w:w="2325" w:type="dxa"/>
            <w:tcBorders>
              <w:bottom w:val="single" w:sz="4" w:space="0" w:color="auto"/>
            </w:tcBorders>
            <w:shd w:val="clear" w:color="auto" w:fill="D9D9D9" w:themeFill="background1" w:themeFillShade="D9"/>
            <w:vAlign w:val="center"/>
          </w:tcPr>
          <w:p w14:paraId="04D69B65" w14:textId="77777777" w:rsidR="00B85007" w:rsidRPr="00737243" w:rsidRDefault="00B85007" w:rsidP="00C73B42">
            <w:pPr>
              <w:autoSpaceDE w:val="0"/>
              <w:autoSpaceDN w:val="0"/>
              <w:spacing w:line="300" w:lineRule="exact"/>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tcPr>
          <w:p w14:paraId="38143607" w14:textId="77777777" w:rsidR="00B85007" w:rsidRPr="00737243" w:rsidRDefault="00B85007"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学校種等</w:t>
            </w:r>
          </w:p>
        </w:tc>
        <w:tc>
          <w:tcPr>
            <w:tcW w:w="1170" w:type="dxa"/>
            <w:tcBorders>
              <w:bottom w:val="single" w:sz="4" w:space="0" w:color="auto"/>
            </w:tcBorders>
            <w:shd w:val="clear" w:color="auto" w:fill="D9D9D9" w:themeFill="background1" w:themeFillShade="D9"/>
          </w:tcPr>
          <w:p w14:paraId="7A697731" w14:textId="77777777" w:rsidR="00B85007" w:rsidRPr="00737243" w:rsidRDefault="00B85007"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目標</w:t>
            </w:r>
          </w:p>
        </w:tc>
        <w:tc>
          <w:tcPr>
            <w:tcW w:w="1365" w:type="dxa"/>
            <w:tcBorders>
              <w:bottom w:val="single" w:sz="4" w:space="0" w:color="auto"/>
            </w:tcBorders>
            <w:shd w:val="clear" w:color="auto" w:fill="D9D9D9" w:themeFill="background1" w:themeFillShade="D9"/>
          </w:tcPr>
          <w:p w14:paraId="3B0E8C09" w14:textId="77777777" w:rsidR="00B85007" w:rsidRPr="00737243" w:rsidRDefault="00B85007" w:rsidP="00C73B42">
            <w:pPr>
              <w:autoSpaceDE w:val="0"/>
              <w:autoSpaceDN w:val="0"/>
              <w:spacing w:line="300" w:lineRule="exact"/>
              <w:ind w:left="-105" w:rightChars="-50" w:right="-105"/>
              <w:jc w:val="center"/>
              <w:rPr>
                <w:rFonts w:hAnsi="メイリオ"/>
                <w:color w:val="000000" w:themeColor="text1"/>
                <w:sz w:val="20"/>
                <w:szCs w:val="20"/>
              </w:rPr>
            </w:pPr>
            <w:r w:rsidRPr="00B85007">
              <w:rPr>
                <w:rFonts w:hAnsi="メイリオ"/>
                <w:b/>
                <w:bCs/>
                <w:color w:val="000000" w:themeColor="text1"/>
                <w:w w:val="80"/>
                <w:kern w:val="0"/>
                <w:sz w:val="20"/>
                <w:szCs w:val="20"/>
                <w:fitText w:val="800" w:id="-403335156"/>
              </w:rPr>
              <w:t>計画策定時</w:t>
            </w:r>
          </w:p>
        </w:tc>
        <w:tc>
          <w:tcPr>
            <w:tcW w:w="1260" w:type="dxa"/>
            <w:tcBorders>
              <w:bottom w:val="single" w:sz="4" w:space="0" w:color="auto"/>
            </w:tcBorders>
            <w:shd w:val="clear" w:color="auto" w:fill="D9D9D9" w:themeFill="background1" w:themeFillShade="D9"/>
          </w:tcPr>
          <w:p w14:paraId="381F0B37" w14:textId="77777777" w:rsidR="00B85007" w:rsidRPr="00737243" w:rsidRDefault="00B85007" w:rsidP="00C73B42">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R6実績</w:t>
            </w:r>
          </w:p>
        </w:tc>
        <w:tc>
          <w:tcPr>
            <w:tcW w:w="1245" w:type="dxa"/>
            <w:tcBorders>
              <w:bottom w:val="single" w:sz="4" w:space="0" w:color="auto"/>
            </w:tcBorders>
            <w:shd w:val="clear" w:color="auto" w:fill="D9D9D9" w:themeFill="background1" w:themeFillShade="D9"/>
          </w:tcPr>
          <w:p w14:paraId="19FDFD92" w14:textId="77777777" w:rsidR="00B85007" w:rsidRPr="00737243" w:rsidRDefault="00B85007" w:rsidP="00C73B42">
            <w:pPr>
              <w:autoSpaceDE w:val="0"/>
              <w:autoSpaceDN w:val="0"/>
              <w:spacing w:line="300" w:lineRule="exact"/>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051" w:type="dxa"/>
            <w:tcBorders>
              <w:bottom w:val="single" w:sz="4" w:space="0" w:color="auto"/>
            </w:tcBorders>
            <w:shd w:val="clear" w:color="auto" w:fill="D9D9D9" w:themeFill="background1" w:themeFillShade="D9"/>
          </w:tcPr>
          <w:p w14:paraId="3FF5938B" w14:textId="77777777" w:rsidR="00B85007" w:rsidRPr="00737243" w:rsidRDefault="00B85007" w:rsidP="00C73B42">
            <w:pPr>
              <w:autoSpaceDE w:val="0"/>
              <w:autoSpaceDN w:val="0"/>
              <w:spacing w:line="300" w:lineRule="exact"/>
              <w:ind w:left="-105" w:rightChars="-50" w:right="-105"/>
              <w:jc w:val="center"/>
              <w:rPr>
                <w:rFonts w:hAnsi="メイリオ"/>
                <w:color w:val="000000" w:themeColor="text1"/>
                <w:sz w:val="20"/>
                <w:szCs w:val="20"/>
              </w:rPr>
            </w:pPr>
            <w:r w:rsidRPr="00B85007">
              <w:rPr>
                <w:rFonts w:hAnsi="メイリオ"/>
                <w:b/>
                <w:bCs/>
                <w:color w:val="000000" w:themeColor="text1"/>
                <w:w w:val="92"/>
                <w:kern w:val="0"/>
                <w:sz w:val="20"/>
                <w:szCs w:val="20"/>
                <w:fitText w:val="1000" w:id="-403335155"/>
              </w:rPr>
              <w:t>R7達成状</w:t>
            </w:r>
            <w:r w:rsidRPr="00B85007">
              <w:rPr>
                <w:rFonts w:hAnsi="メイリオ"/>
                <w:b/>
                <w:bCs/>
                <w:color w:val="000000" w:themeColor="text1"/>
                <w:spacing w:val="2"/>
                <w:w w:val="92"/>
                <w:kern w:val="0"/>
                <w:sz w:val="20"/>
                <w:szCs w:val="20"/>
                <w:fitText w:val="1000" w:id="-403335155"/>
              </w:rPr>
              <w:t>況</w:t>
            </w:r>
          </w:p>
        </w:tc>
      </w:tr>
      <w:tr w:rsidR="00B85007" w:rsidRPr="00737243" w14:paraId="57780526" w14:textId="77777777" w:rsidTr="00C73B42">
        <w:trPr>
          <w:trHeight w:val="1045"/>
        </w:trPr>
        <w:tc>
          <w:tcPr>
            <w:tcW w:w="510" w:type="dxa"/>
            <w:vMerge w:val="restart"/>
            <w:vAlign w:val="center"/>
          </w:tcPr>
          <w:p w14:paraId="2998295F" w14:textId="77777777" w:rsidR="00B85007" w:rsidRPr="00737243" w:rsidRDefault="00B85007" w:rsidP="00C73B42">
            <w:pPr>
              <w:autoSpaceDE w:val="0"/>
              <w:autoSpaceDN w:val="0"/>
              <w:spacing w:line="300" w:lineRule="exact"/>
              <w:jc w:val="center"/>
              <w:rPr>
                <w:rFonts w:hAnsi="メイリオ"/>
                <w:b/>
                <w:bCs/>
                <w:color w:val="000000" w:themeColor="text1"/>
                <w:sz w:val="18"/>
                <w:szCs w:val="18"/>
              </w:rPr>
            </w:pPr>
            <w:r w:rsidRPr="393E9A3E">
              <w:rPr>
                <w:rFonts w:hAnsi="メイリオ"/>
                <w:b/>
                <w:bCs/>
                <w:color w:val="000000" w:themeColor="text1"/>
                <w:sz w:val="18"/>
                <w:szCs w:val="18"/>
              </w:rPr>
              <w:t>５</w:t>
            </w:r>
            <w:r w:rsidRPr="00B85007">
              <w:rPr>
                <w:rFonts w:hAnsi="メイリオ"/>
                <w:color w:val="000000" w:themeColor="text1"/>
                <w:spacing w:val="16"/>
                <w:w w:val="55"/>
                <w:kern w:val="0"/>
                <w:sz w:val="18"/>
                <w:szCs w:val="18"/>
                <w:fitText w:val="330" w:id="-403335154"/>
              </w:rPr>
              <w:t>【再</w:t>
            </w:r>
            <w:r w:rsidRPr="00B85007">
              <w:rPr>
                <w:rFonts w:hAnsi="メイリオ"/>
                <w:color w:val="000000" w:themeColor="text1"/>
                <w:spacing w:val="2"/>
                <w:w w:val="55"/>
                <w:kern w:val="0"/>
                <w:sz w:val="18"/>
                <w:szCs w:val="18"/>
                <w:fitText w:val="330" w:id="-403335154"/>
              </w:rPr>
              <w:t>】</w:t>
            </w:r>
          </w:p>
        </w:tc>
        <w:tc>
          <w:tcPr>
            <w:tcW w:w="2325" w:type="dxa"/>
            <w:vMerge w:val="restart"/>
            <w:vAlign w:val="center"/>
          </w:tcPr>
          <w:p w14:paraId="4D77EACB"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w:t>
            </w:r>
            <w:r w:rsidRPr="00737243">
              <w:rPr>
                <w:rFonts w:hAnsi="メイリオ" w:hint="eastAsia"/>
                <w:b/>
                <w:color w:val="000000" w:themeColor="text1"/>
                <w:w w:val="90"/>
                <w:sz w:val="18"/>
                <w:szCs w:val="18"/>
              </w:rPr>
              <w:t>の</w:t>
            </w:r>
            <w:r w:rsidRPr="00737243">
              <w:rPr>
                <w:rFonts w:hAnsi="メイリオ" w:hint="eastAsia"/>
                <w:b/>
                <w:color w:val="000000" w:themeColor="text1"/>
                <w:sz w:val="18"/>
                <w:szCs w:val="18"/>
              </w:rPr>
              <w:t>授業時間以外に</w:t>
            </w:r>
            <w:r w:rsidRPr="00737243">
              <w:rPr>
                <w:rFonts w:hAnsi="メイリオ" w:hint="eastAsia"/>
                <w:b/>
                <w:color w:val="000000" w:themeColor="text1"/>
                <w:w w:val="80"/>
                <w:sz w:val="18"/>
                <w:szCs w:val="18"/>
              </w:rPr>
              <w:t>、</w:t>
            </w:r>
            <w:r w:rsidRPr="00737243">
              <w:rPr>
                <w:rFonts w:hAnsi="メイリオ" w:hint="eastAsia"/>
                <w:b/>
                <w:color w:val="000000" w:themeColor="text1"/>
                <w:sz w:val="18"/>
                <w:szCs w:val="18"/>
              </w:rPr>
              <w:t>普段、読書を全くしない</w:t>
            </w:r>
            <w:r w:rsidRPr="00737243">
              <w:rPr>
                <w:rFonts w:hAnsi="メイリオ" w:hint="eastAsia"/>
                <w:b/>
                <w:color w:val="000000" w:themeColor="text1"/>
                <w:w w:val="90"/>
                <w:sz w:val="18"/>
                <w:szCs w:val="18"/>
              </w:rPr>
              <w:t>（教科書や参考書、漫画や雑誌は除く）</w:t>
            </w:r>
            <w:r w:rsidRPr="00737243">
              <w:rPr>
                <w:rFonts w:hAnsi="メイリオ" w:hint="eastAsia"/>
                <w:b/>
                <w:color w:val="000000" w:themeColor="text1"/>
                <w:sz w:val="18"/>
                <w:szCs w:val="18"/>
              </w:rPr>
              <w:t>」と回答した小・中学校の子どもたちの割合（不読率）（％）</w:t>
            </w:r>
          </w:p>
        </w:tc>
        <w:tc>
          <w:tcPr>
            <w:tcW w:w="1134" w:type="dxa"/>
            <w:vAlign w:val="center"/>
          </w:tcPr>
          <w:p w14:paraId="0C7739F4"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小６</w:t>
            </w:r>
          </w:p>
        </w:tc>
        <w:tc>
          <w:tcPr>
            <w:tcW w:w="1170" w:type="dxa"/>
            <w:vMerge w:val="restart"/>
            <w:vAlign w:val="center"/>
          </w:tcPr>
          <w:p w14:paraId="54F6EEB3" w14:textId="77777777" w:rsidR="00B85007" w:rsidRPr="007B1306" w:rsidRDefault="00B85007" w:rsidP="00C73B42">
            <w:pPr>
              <w:autoSpaceDE w:val="0"/>
              <w:autoSpaceDN w:val="0"/>
              <w:spacing w:line="300" w:lineRule="exact"/>
              <w:jc w:val="center"/>
              <w:rPr>
                <w:rFonts w:hAnsi="メイリオ"/>
                <w:sz w:val="18"/>
                <w:szCs w:val="18"/>
              </w:rPr>
            </w:pPr>
            <w:r w:rsidRPr="007B1306">
              <w:rPr>
                <w:rFonts w:hAnsi="メイリオ" w:hint="eastAsia"/>
                <w:sz w:val="18"/>
                <w:szCs w:val="18"/>
              </w:rPr>
              <w:t>全国の値</w:t>
            </w:r>
          </w:p>
          <w:p w14:paraId="2030378D"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B1306">
              <w:rPr>
                <w:rFonts w:hAnsi="メイリオ"/>
                <w:sz w:val="18"/>
                <w:szCs w:val="18"/>
              </w:rPr>
              <w:t>以下の達成・維持</w:t>
            </w:r>
          </w:p>
        </w:tc>
        <w:tc>
          <w:tcPr>
            <w:tcW w:w="1365" w:type="dxa"/>
            <w:vAlign w:val="center"/>
          </w:tcPr>
          <w:p w14:paraId="74CFCCA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31.9</w:t>
            </w:r>
          </w:p>
          <w:p w14:paraId="62E9FD00"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［26.3］</w:t>
            </w:r>
          </w:p>
        </w:tc>
        <w:tc>
          <w:tcPr>
            <w:tcW w:w="1260" w:type="dxa"/>
            <w:vAlign w:val="center"/>
          </w:tcPr>
          <w:p w14:paraId="459BD1F9" w14:textId="77777777" w:rsidR="00B85007" w:rsidRPr="00737243" w:rsidRDefault="00B85007" w:rsidP="00C73B42">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20"/>
                <w:szCs w:val="20"/>
              </w:rPr>
              <w:t>－</w:t>
            </w:r>
          </w:p>
          <w:p w14:paraId="05D329A8" w14:textId="77777777" w:rsidR="00B85007" w:rsidRPr="00737243" w:rsidRDefault="00B85007" w:rsidP="00C73B42">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245" w:type="dxa"/>
            <w:vAlign w:val="center"/>
          </w:tcPr>
          <w:p w14:paraId="10F1D099" w14:textId="77777777" w:rsidR="00B85007" w:rsidRPr="00383FE8" w:rsidRDefault="00B85007" w:rsidP="00C73B42">
            <w:pPr>
              <w:jc w:val="center"/>
            </w:pPr>
            <w:r w:rsidRPr="00383FE8">
              <w:rPr>
                <w:rFonts w:hAnsi="メイリオ" w:cs="メイリオ"/>
                <w:sz w:val="20"/>
                <w:szCs w:val="20"/>
              </w:rPr>
              <w:t>33.7</w:t>
            </w:r>
          </w:p>
          <w:p w14:paraId="27DC4AC3" w14:textId="77777777" w:rsidR="00B85007" w:rsidRPr="00383FE8" w:rsidRDefault="00B85007" w:rsidP="00C73B42">
            <w:pPr>
              <w:jc w:val="center"/>
            </w:pPr>
            <w:r w:rsidRPr="00383FE8">
              <w:rPr>
                <w:rFonts w:hAnsi="メイリオ" w:cs="メイリオ"/>
                <w:sz w:val="20"/>
                <w:szCs w:val="20"/>
              </w:rPr>
              <w:t>[29.2]</w:t>
            </w:r>
          </w:p>
        </w:tc>
        <w:tc>
          <w:tcPr>
            <w:tcW w:w="1051" w:type="dxa"/>
            <w:vAlign w:val="center"/>
          </w:tcPr>
          <w:p w14:paraId="492CD1C3" w14:textId="77777777" w:rsidR="00B85007" w:rsidRPr="00383FE8" w:rsidRDefault="00B85007" w:rsidP="00C73B42">
            <w:pPr>
              <w:jc w:val="center"/>
            </w:pPr>
            <w:r w:rsidRPr="00383FE8">
              <w:rPr>
                <w:rFonts w:hAnsi="メイリオ" w:cs="メイリオ"/>
                <w:sz w:val="20"/>
                <w:szCs w:val="20"/>
              </w:rPr>
              <w:t>△</w:t>
            </w:r>
          </w:p>
        </w:tc>
      </w:tr>
      <w:tr w:rsidR="00B85007" w:rsidRPr="00737243" w14:paraId="656FC5D0" w14:textId="77777777" w:rsidTr="00C73B42">
        <w:trPr>
          <w:trHeight w:val="1045"/>
        </w:trPr>
        <w:tc>
          <w:tcPr>
            <w:tcW w:w="510" w:type="dxa"/>
            <w:vMerge/>
            <w:vAlign w:val="center"/>
          </w:tcPr>
          <w:p w14:paraId="326A5E71" w14:textId="77777777" w:rsidR="00B85007" w:rsidRPr="00737243" w:rsidRDefault="00B85007" w:rsidP="00C73B42">
            <w:pPr>
              <w:autoSpaceDE w:val="0"/>
              <w:autoSpaceDN w:val="0"/>
              <w:spacing w:line="300" w:lineRule="exact"/>
              <w:jc w:val="center"/>
              <w:rPr>
                <w:rFonts w:hAnsi="メイリオ"/>
                <w:b/>
                <w:color w:val="000000" w:themeColor="text1"/>
                <w:sz w:val="20"/>
                <w:szCs w:val="20"/>
              </w:rPr>
            </w:pPr>
          </w:p>
        </w:tc>
        <w:tc>
          <w:tcPr>
            <w:tcW w:w="2325" w:type="dxa"/>
            <w:vMerge/>
            <w:vAlign w:val="center"/>
          </w:tcPr>
          <w:p w14:paraId="35B5F483"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p>
        </w:tc>
        <w:tc>
          <w:tcPr>
            <w:tcW w:w="1134" w:type="dxa"/>
            <w:vAlign w:val="center"/>
          </w:tcPr>
          <w:p w14:paraId="207208CE"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中３</w:t>
            </w:r>
          </w:p>
        </w:tc>
        <w:tc>
          <w:tcPr>
            <w:tcW w:w="1170" w:type="dxa"/>
            <w:vMerge/>
            <w:vAlign w:val="center"/>
          </w:tcPr>
          <w:p w14:paraId="51C877B0"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p>
        </w:tc>
        <w:tc>
          <w:tcPr>
            <w:tcW w:w="1365" w:type="dxa"/>
            <w:vAlign w:val="center"/>
          </w:tcPr>
          <w:p w14:paraId="12A48544"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47.4</w:t>
            </w:r>
          </w:p>
          <w:p w14:paraId="4C992B83"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［39.0］</w:t>
            </w:r>
          </w:p>
        </w:tc>
        <w:tc>
          <w:tcPr>
            <w:tcW w:w="1260" w:type="dxa"/>
            <w:tcBorders>
              <w:bottom w:val="single" w:sz="4" w:space="0" w:color="auto"/>
            </w:tcBorders>
            <w:vAlign w:val="center"/>
          </w:tcPr>
          <w:p w14:paraId="2B272811" w14:textId="77777777" w:rsidR="00B85007" w:rsidRPr="00737243" w:rsidRDefault="00B85007" w:rsidP="00C73B42">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20"/>
                <w:szCs w:val="20"/>
              </w:rPr>
              <w:t>－</w:t>
            </w:r>
          </w:p>
          <w:p w14:paraId="1838E819" w14:textId="77777777" w:rsidR="00B85007" w:rsidRPr="00737243" w:rsidRDefault="00B85007" w:rsidP="00C73B42">
            <w:pPr>
              <w:autoSpaceDE w:val="0"/>
              <w:autoSpaceDN w:val="0"/>
              <w:spacing w:line="300" w:lineRule="exact"/>
              <w:ind w:leftChars="-50" w:left="-105" w:rightChars="-50" w:right="-105"/>
              <w:jc w:val="center"/>
              <w:rPr>
                <w:rFonts w:hAnsi="メイリオ"/>
                <w:color w:val="000000" w:themeColor="text1"/>
                <w:sz w:val="20"/>
                <w:szCs w:val="20"/>
              </w:rPr>
            </w:pPr>
            <w:r w:rsidRPr="00737243">
              <w:rPr>
                <w:rFonts w:hAnsi="メイリオ" w:hint="eastAsia"/>
                <w:color w:val="000000" w:themeColor="text1"/>
                <w:sz w:val="14"/>
                <w:szCs w:val="14"/>
              </w:rPr>
              <w:t>※R6国調査なし</w:t>
            </w:r>
          </w:p>
        </w:tc>
        <w:tc>
          <w:tcPr>
            <w:tcW w:w="1245" w:type="dxa"/>
            <w:vAlign w:val="center"/>
          </w:tcPr>
          <w:p w14:paraId="5A2CCB57" w14:textId="77777777" w:rsidR="00B85007" w:rsidRPr="00383FE8" w:rsidRDefault="00B85007" w:rsidP="00C73B42">
            <w:pPr>
              <w:jc w:val="center"/>
            </w:pPr>
            <w:r w:rsidRPr="00383FE8">
              <w:rPr>
                <w:rFonts w:hAnsi="メイリオ" w:cs="メイリオ"/>
                <w:sz w:val="20"/>
                <w:szCs w:val="20"/>
              </w:rPr>
              <w:t>47.5</w:t>
            </w:r>
          </w:p>
          <w:p w14:paraId="0381B4A8" w14:textId="77777777" w:rsidR="00B85007" w:rsidRPr="00383FE8" w:rsidRDefault="00B85007" w:rsidP="00C73B42">
            <w:pPr>
              <w:jc w:val="center"/>
            </w:pPr>
            <w:r w:rsidRPr="00383FE8">
              <w:rPr>
                <w:rFonts w:hAnsi="メイリオ" w:cs="メイリオ"/>
                <w:sz w:val="20"/>
                <w:szCs w:val="20"/>
              </w:rPr>
              <w:t>[41.8]</w:t>
            </w:r>
          </w:p>
        </w:tc>
        <w:tc>
          <w:tcPr>
            <w:tcW w:w="1051" w:type="dxa"/>
            <w:vAlign w:val="center"/>
          </w:tcPr>
          <w:p w14:paraId="21FC41A9" w14:textId="77777777" w:rsidR="00B85007" w:rsidRPr="00383FE8" w:rsidRDefault="00B85007" w:rsidP="00C73B42">
            <w:pPr>
              <w:jc w:val="center"/>
            </w:pPr>
            <w:r w:rsidRPr="00383FE8">
              <w:rPr>
                <w:rFonts w:hAnsi="メイリオ" w:cs="メイリオ"/>
                <w:sz w:val="20"/>
                <w:szCs w:val="20"/>
              </w:rPr>
              <w:t>△</w:t>
            </w:r>
          </w:p>
        </w:tc>
      </w:tr>
      <w:tr w:rsidR="00B85007" w:rsidRPr="00737243" w14:paraId="718517F9" w14:textId="77777777" w:rsidTr="00C73B42">
        <w:trPr>
          <w:trHeight w:val="932"/>
        </w:trPr>
        <w:tc>
          <w:tcPr>
            <w:tcW w:w="510" w:type="dxa"/>
            <w:vAlign w:val="center"/>
          </w:tcPr>
          <w:p w14:paraId="0C04991A" w14:textId="77777777" w:rsidR="00B85007" w:rsidRPr="00737243" w:rsidRDefault="00B85007" w:rsidP="00C73B42">
            <w:pPr>
              <w:autoSpaceDE w:val="0"/>
              <w:autoSpaceDN w:val="0"/>
              <w:spacing w:line="300" w:lineRule="exact"/>
              <w:jc w:val="center"/>
              <w:rPr>
                <w:rFonts w:hAnsi="メイリオ"/>
                <w:color w:val="000000" w:themeColor="text1"/>
                <w:w w:val="55"/>
                <w:kern w:val="0"/>
                <w:sz w:val="18"/>
                <w:szCs w:val="18"/>
              </w:rPr>
            </w:pPr>
            <w:r w:rsidRPr="393E9A3E">
              <w:rPr>
                <w:rFonts w:hAnsi="メイリオ"/>
                <w:b/>
                <w:bCs/>
                <w:color w:val="000000" w:themeColor="text1"/>
                <w:sz w:val="18"/>
                <w:szCs w:val="18"/>
              </w:rPr>
              <w:t>10</w:t>
            </w:r>
          </w:p>
          <w:p w14:paraId="27723A70" w14:textId="77777777" w:rsidR="00B85007" w:rsidRPr="00737243" w:rsidRDefault="00B85007" w:rsidP="00C73B42">
            <w:pPr>
              <w:autoSpaceDE w:val="0"/>
              <w:autoSpaceDN w:val="0"/>
              <w:spacing w:line="300" w:lineRule="exact"/>
              <w:jc w:val="center"/>
              <w:rPr>
                <w:rFonts w:hAnsi="メイリオ"/>
                <w:b/>
                <w:bCs/>
                <w:color w:val="000000" w:themeColor="text1"/>
                <w:sz w:val="18"/>
                <w:szCs w:val="18"/>
              </w:rPr>
            </w:pPr>
            <w:r w:rsidRPr="00B85007">
              <w:rPr>
                <w:rFonts w:hAnsi="メイリオ"/>
                <w:color w:val="000000" w:themeColor="text1"/>
                <w:spacing w:val="16"/>
                <w:w w:val="55"/>
                <w:kern w:val="0"/>
                <w:sz w:val="18"/>
                <w:szCs w:val="18"/>
                <w:fitText w:val="330" w:id="-403335153"/>
              </w:rPr>
              <w:t>【再</w:t>
            </w:r>
            <w:r w:rsidRPr="00B85007">
              <w:rPr>
                <w:rFonts w:hAnsi="メイリオ"/>
                <w:color w:val="000000" w:themeColor="text1"/>
                <w:spacing w:val="2"/>
                <w:w w:val="55"/>
                <w:kern w:val="0"/>
                <w:sz w:val="18"/>
                <w:szCs w:val="18"/>
                <w:fitText w:val="330" w:id="-403335153"/>
              </w:rPr>
              <w:t>】</w:t>
            </w:r>
          </w:p>
        </w:tc>
        <w:tc>
          <w:tcPr>
            <w:tcW w:w="2325" w:type="dxa"/>
            <w:vAlign w:val="center"/>
          </w:tcPr>
          <w:p w14:paraId="643892CF" w14:textId="77777777" w:rsidR="00B85007" w:rsidRPr="00737243" w:rsidRDefault="00B85007" w:rsidP="00C73B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「悩みや心配ごとが</w:t>
            </w:r>
            <w:r w:rsidRPr="00737243">
              <w:rPr>
                <w:rFonts w:hAnsi="メイリオ" w:hint="eastAsia"/>
                <w:b/>
                <w:color w:val="000000" w:themeColor="text1"/>
                <w:w w:val="90"/>
                <w:sz w:val="18"/>
                <w:szCs w:val="18"/>
              </w:rPr>
              <w:t>あるとき、</w:t>
            </w:r>
            <w:r w:rsidRPr="00737243">
              <w:rPr>
                <w:rFonts w:hAnsi="メイリオ" w:hint="eastAsia"/>
                <w:b/>
                <w:color w:val="000000" w:themeColor="text1"/>
                <w:sz w:val="18"/>
                <w:szCs w:val="18"/>
              </w:rPr>
              <w:t>相談する相手がいない」と回答した府立学校の子どもたちの割合（％）</w:t>
            </w:r>
          </w:p>
        </w:tc>
        <w:tc>
          <w:tcPr>
            <w:tcW w:w="1134" w:type="dxa"/>
            <w:vAlign w:val="center"/>
          </w:tcPr>
          <w:p w14:paraId="6964EAE9"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170" w:type="dxa"/>
            <w:vAlign w:val="center"/>
          </w:tcPr>
          <w:p w14:paraId="5F94D312" w14:textId="77777777" w:rsidR="00B85007" w:rsidRPr="00737243" w:rsidRDefault="00B85007" w:rsidP="00C73B42">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前年度よりも減少</w:t>
            </w:r>
          </w:p>
        </w:tc>
        <w:tc>
          <w:tcPr>
            <w:tcW w:w="1365" w:type="dxa"/>
            <w:vAlign w:val="center"/>
          </w:tcPr>
          <w:p w14:paraId="6B723EFD" w14:textId="77777777" w:rsidR="00B85007" w:rsidRPr="00737243" w:rsidRDefault="00B85007" w:rsidP="00C73B4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w:t>
            </w:r>
            <w:r w:rsidRPr="00737243">
              <w:rPr>
                <w:rFonts w:hAnsi="メイリオ" w:hint="eastAsia"/>
                <w:color w:val="000000" w:themeColor="text1"/>
                <w:sz w:val="20"/>
                <w:szCs w:val="20"/>
                <w:vertAlign w:val="superscript"/>
              </w:rPr>
              <w:t>※前年度</w:t>
            </w:r>
          </w:p>
        </w:tc>
        <w:tc>
          <w:tcPr>
            <w:tcW w:w="1260" w:type="dxa"/>
            <w:tcBorders>
              <w:bottom w:val="single" w:sz="4" w:space="0" w:color="auto"/>
            </w:tcBorders>
            <w:vAlign w:val="center"/>
          </w:tcPr>
          <w:p w14:paraId="18E76DDE" w14:textId="77777777" w:rsidR="00B85007" w:rsidRPr="007B1306" w:rsidRDefault="00B85007" w:rsidP="00C73B42">
            <w:pPr>
              <w:autoSpaceDE w:val="0"/>
              <w:autoSpaceDN w:val="0"/>
              <w:spacing w:line="300" w:lineRule="exact"/>
              <w:ind w:leftChars="-50" w:left="-105" w:rightChars="-50" w:right="-105"/>
              <w:jc w:val="center"/>
              <w:rPr>
                <w:rFonts w:hAnsi="メイリオ"/>
                <w:sz w:val="20"/>
                <w:szCs w:val="20"/>
              </w:rPr>
            </w:pPr>
            <w:r w:rsidRPr="007B1306">
              <w:rPr>
                <w:rFonts w:hAnsi="メイリオ" w:hint="eastAsia"/>
                <w:sz w:val="20"/>
                <w:szCs w:val="20"/>
              </w:rPr>
              <w:t>4.9</w:t>
            </w:r>
          </w:p>
        </w:tc>
        <w:tc>
          <w:tcPr>
            <w:tcW w:w="1245" w:type="dxa"/>
            <w:vAlign w:val="center"/>
          </w:tcPr>
          <w:p w14:paraId="016E9E2A" w14:textId="77777777" w:rsidR="00B85007" w:rsidRPr="007B1306" w:rsidRDefault="00B85007" w:rsidP="00C73B42">
            <w:pPr>
              <w:jc w:val="center"/>
              <w:rPr>
                <w:rFonts w:hAnsi="メイリオ" w:cs="メイリオ"/>
                <w:sz w:val="20"/>
                <w:szCs w:val="20"/>
              </w:rPr>
            </w:pPr>
            <w:r w:rsidRPr="007B1306">
              <w:rPr>
                <w:rFonts w:hAnsi="メイリオ" w:cs="メイリオ"/>
                <w:sz w:val="20"/>
                <w:szCs w:val="20"/>
              </w:rPr>
              <w:t>5.7</w:t>
            </w:r>
          </w:p>
        </w:tc>
        <w:tc>
          <w:tcPr>
            <w:tcW w:w="1051" w:type="dxa"/>
            <w:vAlign w:val="center"/>
          </w:tcPr>
          <w:p w14:paraId="0BB673CC" w14:textId="77777777" w:rsidR="00B85007" w:rsidRPr="007B1306" w:rsidRDefault="00B85007" w:rsidP="00C73B42">
            <w:pPr>
              <w:jc w:val="center"/>
              <w:rPr>
                <w:rFonts w:hAnsi="メイリオ" w:cs="メイリオ"/>
                <w:sz w:val="20"/>
                <w:szCs w:val="20"/>
              </w:rPr>
            </w:pPr>
            <w:r w:rsidRPr="007B1306">
              <w:rPr>
                <w:rFonts w:hAnsi="メイリオ" w:cs="メイリオ"/>
                <w:sz w:val="20"/>
                <w:szCs w:val="20"/>
              </w:rPr>
              <w:t>△</w:t>
            </w:r>
          </w:p>
        </w:tc>
      </w:tr>
    </w:tbl>
    <w:p w14:paraId="5ECDE7A5" w14:textId="77777777" w:rsidR="00FE3DE1" w:rsidRPr="00737243" w:rsidRDefault="00FE3DE1">
      <w:pPr>
        <w:rPr>
          <w:color w:val="000000" w:themeColor="text1"/>
          <w:sz w:val="22"/>
        </w:rPr>
      </w:pPr>
    </w:p>
    <w:p w14:paraId="1C3C85FA" w14:textId="77777777" w:rsidR="008B71A0" w:rsidRPr="00737243" w:rsidRDefault="00590BD9" w:rsidP="008B71A0">
      <w:pPr>
        <w:autoSpaceDE w:val="0"/>
        <w:autoSpaceDN w:val="0"/>
        <w:rPr>
          <w:b/>
          <w:bCs/>
          <w:color w:val="000000" w:themeColor="text1"/>
          <w:sz w:val="22"/>
          <w:szCs w:val="24"/>
        </w:rPr>
      </w:pPr>
      <w:r w:rsidRPr="00737243">
        <w:rPr>
          <w:rFonts w:hint="eastAsia"/>
          <w:b/>
          <w:bCs/>
          <w:color w:val="000000" w:themeColor="text1"/>
          <w:sz w:val="22"/>
          <w:szCs w:val="24"/>
        </w:rPr>
        <w:t>＜</w:t>
      </w:r>
      <w:r w:rsidR="008B71A0" w:rsidRPr="00737243">
        <w:rPr>
          <w:rFonts w:hint="eastAsia"/>
          <w:b/>
          <w:bCs/>
          <w:color w:val="000000" w:themeColor="text1"/>
          <w:sz w:val="22"/>
          <w:szCs w:val="24"/>
        </w:rPr>
        <w:t>自己評価</w:t>
      </w:r>
      <w:r w:rsidRPr="00737243">
        <w:rPr>
          <w:rFonts w:hint="eastAsia"/>
          <w:b/>
          <w:bCs/>
          <w:color w:val="000000" w:themeColor="text1"/>
          <w:sz w:val="22"/>
          <w:szCs w:val="24"/>
        </w:rPr>
        <w:t>＞</w:t>
      </w:r>
    </w:p>
    <w:p w14:paraId="58EC83E9" w14:textId="77777777" w:rsidR="001A192D" w:rsidRPr="00737243" w:rsidRDefault="001A192D" w:rsidP="00BF5FE9">
      <w:pPr>
        <w:autoSpaceDE w:val="0"/>
        <w:autoSpaceDN w:val="0"/>
        <w:ind w:left="440" w:hangingChars="200" w:hanging="440"/>
        <w:rPr>
          <w:b/>
          <w:bCs/>
          <w:color w:val="000000" w:themeColor="text1"/>
          <w:sz w:val="22"/>
        </w:rPr>
      </w:pPr>
      <w:r w:rsidRPr="7636AFA7">
        <w:rPr>
          <w:b/>
          <w:bCs/>
          <w:color w:val="000000" w:themeColor="text1"/>
          <w:sz w:val="22"/>
        </w:rPr>
        <w:t>13　学校生活をよりよくするために学級会（学級活動）で話し合い、お互いの意見のよさを生かして解決方法を決めていると回答した子どもたちの割合</w:t>
      </w:r>
    </w:p>
    <w:p w14:paraId="7A188FD8" w14:textId="175C327E" w:rsidR="001B45A8" w:rsidRPr="001B45A8" w:rsidRDefault="00AE6337" w:rsidP="001B45A8">
      <w:pPr>
        <w:autoSpaceDE w:val="0"/>
        <w:autoSpaceDN w:val="0"/>
        <w:ind w:left="440" w:hangingChars="200" w:hanging="440"/>
        <w:rPr>
          <w:b/>
          <w:bCs/>
          <w:color w:val="000000" w:themeColor="text1"/>
          <w:sz w:val="22"/>
        </w:rPr>
      </w:pPr>
      <w:r w:rsidRPr="7636AFA7">
        <w:rPr>
          <w:b/>
          <w:bCs/>
          <w:color w:val="000000" w:themeColor="text1"/>
          <w:sz w:val="22"/>
        </w:rPr>
        <w:t>1</w:t>
      </w:r>
      <w:r>
        <w:rPr>
          <w:rFonts w:hint="eastAsia"/>
          <w:b/>
          <w:bCs/>
          <w:color w:val="000000" w:themeColor="text1"/>
          <w:sz w:val="22"/>
        </w:rPr>
        <w:t>8</w:t>
      </w:r>
      <w:r w:rsidR="6CB903C4" w:rsidRPr="0B2E6C21">
        <w:rPr>
          <w:rFonts w:ascii="Segoe UI Emoji" w:hAnsi="Segoe UI Emoji" w:cs="Segoe UI Emoji"/>
          <w:b/>
          <w:bCs/>
          <w:color w:val="000000" w:themeColor="text1"/>
          <w:sz w:val="22"/>
        </w:rPr>
        <w:t xml:space="preserve">　</w:t>
      </w:r>
      <w:r w:rsidR="6CB903C4" w:rsidRPr="11E88AFE">
        <w:rPr>
          <w:b/>
          <w:bCs/>
          <w:color w:val="000000" w:themeColor="text1"/>
          <w:sz w:val="22"/>
        </w:rPr>
        <w:t>「道徳の授業で自分の考えを深めたり、学級やグループで話し合ったりする活動に取り組んでいる。」</w:t>
      </w:r>
      <w:r w:rsidR="6CB903C4" w:rsidRPr="0B2E6C21">
        <w:rPr>
          <w:b/>
          <w:bCs/>
          <w:color w:val="000000" w:themeColor="text1"/>
          <w:sz w:val="22"/>
        </w:rPr>
        <w:t>と回答した子どもたちの割合</w:t>
      </w:r>
    </w:p>
    <w:p w14:paraId="5D2CB07C" w14:textId="77777777" w:rsidR="001B45A8" w:rsidRDefault="001B45A8" w:rsidP="001B45A8">
      <w:pPr>
        <w:autoSpaceDE w:val="0"/>
        <w:autoSpaceDN w:val="0"/>
        <w:ind w:leftChars="-67" w:left="-141" w:firstLineChars="67" w:firstLine="141"/>
      </w:pPr>
      <w:r w:rsidRPr="45E909AE">
        <w:rPr>
          <w:color w:val="000000" w:themeColor="text1"/>
        </w:rPr>
        <w:t xml:space="preserve">・　</w:t>
      </w:r>
      <w:r>
        <w:rPr>
          <w:rFonts w:hint="eastAsia"/>
        </w:rPr>
        <w:t>学校</w:t>
      </w:r>
      <w:r w:rsidR="7F3B7121" w:rsidRPr="00FE274F">
        <w:t>生活をよりよくするために学級会（学級活動）で話し合い、お互いの意見のよさを</w:t>
      </w:r>
      <w:r w:rsidR="7F3B7121" w:rsidRPr="001B45A8">
        <w:rPr>
          <w:sz w:val="22"/>
        </w:rPr>
        <w:t>生かして</w:t>
      </w:r>
      <w:r w:rsidR="7F3B7121" w:rsidRPr="00FE274F">
        <w:t>解</w:t>
      </w:r>
      <w:r>
        <w:rPr>
          <w:rFonts w:hint="eastAsia"/>
        </w:rPr>
        <w:t xml:space="preserve">　　　　　</w:t>
      </w:r>
    </w:p>
    <w:p w14:paraId="41DE08F9" w14:textId="352EBD9B" w:rsidR="00273D5A" w:rsidRPr="001B45A8" w:rsidRDefault="7F3B7121" w:rsidP="001B45A8">
      <w:pPr>
        <w:autoSpaceDE w:val="0"/>
        <w:autoSpaceDN w:val="0"/>
        <w:ind w:leftChars="100" w:left="210"/>
        <w:rPr>
          <w:b/>
          <w:bCs/>
          <w:color w:val="000000" w:themeColor="text1"/>
          <w:sz w:val="22"/>
        </w:rPr>
      </w:pPr>
      <w:r w:rsidRPr="00FE274F">
        <w:t>決方法を決めていると回答した子どもたちの割合は、計画策定時より大幅に増加したものの、成果指標に掲げる目標は達成しなかった</w:t>
      </w:r>
      <w:r w:rsidR="4C31AD82" w:rsidRPr="00FE274F">
        <w:t>。</w:t>
      </w:r>
    </w:p>
    <w:p w14:paraId="7E0B0B66" w14:textId="77777777" w:rsidR="00273D5A" w:rsidRPr="00FE274F" w:rsidRDefault="34FB791A" w:rsidP="61517242">
      <w:pPr>
        <w:autoSpaceDE w:val="0"/>
        <w:autoSpaceDN w:val="0"/>
        <w:ind w:leftChars="100" w:left="210" w:firstLineChars="100" w:firstLine="210"/>
      </w:pPr>
      <w:r w:rsidRPr="00FE274F">
        <w:t>今後は、各教科等の授業や学級活動等を通して、子どもたちが自ら課題を発見したり、課題解決に向けて合意形成や意思決定をしたりすることができるよう、小・中学校指導主事等教育課程研究協議会等を実施することにより、お互いの意見のよさを生かして解決方法を決めていると回答した子どもたちの割合を増加させる。</w:t>
      </w:r>
    </w:p>
    <w:p w14:paraId="7DD8908D" w14:textId="303E009A" w:rsidR="001D7488" w:rsidRPr="00347889" w:rsidRDefault="00347889" w:rsidP="00347889">
      <w:pPr>
        <w:autoSpaceDE w:val="0"/>
        <w:autoSpaceDN w:val="0"/>
        <w:ind w:left="210" w:hangingChars="100" w:hanging="210"/>
        <w:rPr>
          <w:sz w:val="22"/>
        </w:rPr>
      </w:pPr>
      <w:r w:rsidRPr="45E909AE">
        <w:rPr>
          <w:color w:val="000000" w:themeColor="text1"/>
        </w:rPr>
        <w:t>・</w:t>
      </w:r>
      <w:r w:rsidR="00B031DC">
        <w:rPr>
          <w:rFonts w:hint="eastAsia"/>
          <w:color w:val="000000" w:themeColor="text1"/>
        </w:rPr>
        <w:t xml:space="preserve">　</w:t>
      </w:r>
      <w:r w:rsidR="001D7488" w:rsidRPr="00207C9F">
        <w:rPr>
          <w:szCs w:val="21"/>
        </w:rPr>
        <w:t>「道徳の授業で自分の考えを深めたり、学級やグループで話し合ったりする活動に取り組んでいる。」と回答した子どもたちの割合は、全国と同様に前年度より減少し、成果指標に掲げる目標は達成しなかった。</w:t>
      </w:r>
    </w:p>
    <w:p w14:paraId="7A6DF8C0" w14:textId="36AF32D8" w:rsidR="00273D5A" w:rsidRPr="00FE274F" w:rsidRDefault="1D1B7D6D" w:rsidP="001D7488">
      <w:pPr>
        <w:autoSpaceDE w:val="0"/>
        <w:autoSpaceDN w:val="0"/>
        <w:ind w:leftChars="100" w:left="210" w:firstLineChars="100" w:firstLine="210"/>
      </w:pPr>
      <w:r w:rsidRPr="00FE274F">
        <w:rPr>
          <w:u w:val="dotted"/>
        </w:rPr>
        <w:t>道徳教育</w:t>
      </w:r>
      <w:r w:rsidR="001D7488" w:rsidRPr="00FE274F">
        <w:rPr>
          <w:rFonts w:hint="eastAsia"/>
          <w:u w:val="dotted"/>
        </w:rPr>
        <w:t>の</w:t>
      </w:r>
      <w:r w:rsidRPr="00FE274F">
        <w:rPr>
          <w:u w:val="dotted"/>
        </w:rPr>
        <w:t>推進</w:t>
      </w:r>
      <w:r w:rsidR="001D7488" w:rsidRPr="00FE274F">
        <w:rPr>
          <w:rFonts w:hAnsi="メイリオ"/>
          <w:vertAlign w:val="subscript"/>
        </w:rPr>
        <w:t>2-5</w:t>
      </w:r>
      <w:r w:rsidRPr="00FE274F">
        <w:t>の取組みとして、</w:t>
      </w:r>
      <w:r w:rsidR="2C34CB60" w:rsidRPr="00FE274F">
        <w:t>府内各校における「考え、議論する道徳」の実現に向けた授業改善を推進するため、実践研究校を指定し、実践報告会の中で取組みの好事例を府域へ発信する機会をつくり、各校における取組みが推進されるよう促した。今後、各校における道徳教育がさらに充実するよう、実践研究校の取組みを効果的に発信・普及することで府全体の授業改善につなげる。</w:t>
      </w:r>
    </w:p>
    <w:p w14:paraId="67ECE42B" w14:textId="36385FF2" w:rsidR="00273D5A" w:rsidRPr="00737243" w:rsidRDefault="654AB8BE" w:rsidP="18DA73BA">
      <w:pPr>
        <w:autoSpaceDE w:val="0"/>
        <w:autoSpaceDN w:val="0"/>
        <w:ind w:leftChars="100" w:left="210" w:firstLineChars="100" w:firstLine="210"/>
        <w:rPr>
          <w:color w:val="000000" w:themeColor="text1"/>
        </w:rPr>
      </w:pPr>
      <w:r w:rsidRPr="00FE274F">
        <w:t>また、</w:t>
      </w:r>
      <w:r w:rsidRPr="00FE274F">
        <w:rPr>
          <w:rFonts w:hAnsi="メイリオ"/>
          <w:sz w:val="22"/>
        </w:rPr>
        <w:t>成果指標につながる取組みとして</w:t>
      </w:r>
      <w:r w:rsidR="13BF84EE" w:rsidRPr="00FE274F">
        <w:rPr>
          <w:rFonts w:hAnsi="メイリオ"/>
          <w:sz w:val="22"/>
        </w:rPr>
        <w:t>、具体的事業等に掲げる</w:t>
      </w:r>
      <w:r w:rsidR="13BF84EE" w:rsidRPr="00FE274F">
        <w:rPr>
          <w:rFonts w:hAnsi="メイリオ"/>
          <w:sz w:val="22"/>
          <w:u w:val="dotted"/>
        </w:rPr>
        <w:t>人権教育のための</w:t>
      </w:r>
      <w:r w:rsidR="673A1139" w:rsidRPr="00FE274F">
        <w:rPr>
          <w:rFonts w:hAnsi="メイリオ"/>
          <w:sz w:val="22"/>
          <w:u w:val="dotted"/>
        </w:rPr>
        <w:t>教材集や資料も活用した指導が行われるよう、人権課題に係る研究授業</w:t>
      </w:r>
      <w:r w:rsidR="006B35B8" w:rsidRPr="00FE274F">
        <w:rPr>
          <w:rStyle w:val="af5"/>
          <w:rFonts w:hAnsi="メイリオ"/>
          <w:sz w:val="16"/>
          <w:szCs w:val="16"/>
          <w:u w:val="dotted"/>
        </w:rPr>
        <w:footnoteReference w:id="24"/>
      </w:r>
      <w:r w:rsidR="673A1139" w:rsidRPr="00FE274F">
        <w:rPr>
          <w:rFonts w:hAnsi="メイリオ"/>
          <w:sz w:val="22"/>
          <w:u w:val="dotted"/>
        </w:rPr>
        <w:t>を実施して</w:t>
      </w:r>
      <w:r w:rsidR="673A1139" w:rsidRPr="005D7B9C">
        <w:rPr>
          <w:rFonts w:hAnsi="メイリオ"/>
          <w:color w:val="000000" w:themeColor="text1"/>
          <w:sz w:val="22"/>
          <w:u w:val="dotted"/>
        </w:rPr>
        <w:t>いる小・中学校の割合</w:t>
      </w:r>
      <w:r w:rsidR="74D8C879" w:rsidRPr="61517242">
        <w:rPr>
          <w:rFonts w:hAnsi="メイリオ"/>
          <w:color w:val="000000" w:themeColor="text1"/>
          <w:sz w:val="16"/>
          <w:szCs w:val="16"/>
        </w:rPr>
        <w:t>2-1</w:t>
      </w:r>
      <w:r w:rsidR="673A1139" w:rsidRPr="61517242">
        <w:rPr>
          <w:rFonts w:hAnsi="メイリオ"/>
          <w:color w:val="000000" w:themeColor="text1"/>
          <w:sz w:val="22"/>
        </w:rPr>
        <w:t>は</w:t>
      </w:r>
      <w:r w:rsidRPr="61517242">
        <w:rPr>
          <w:color w:val="000000" w:themeColor="text1"/>
        </w:rPr>
        <w:t>、ともに前年度より向上したが、年度目標を達成しなかった。連絡会等あらゆる機会を通して、人権課題に係る研究授業実施の有用性を伝えていく。</w:t>
      </w:r>
    </w:p>
    <w:p w14:paraId="05FA40BB" w14:textId="2745F1A4" w:rsidR="00273D5A" w:rsidRPr="00737243" w:rsidRDefault="1ED15E7B" w:rsidP="476F267A">
      <w:pPr>
        <w:autoSpaceDE w:val="0"/>
        <w:autoSpaceDN w:val="0"/>
        <w:ind w:leftChars="100" w:left="210" w:firstLineChars="100" w:firstLine="210"/>
        <w:rPr>
          <w:color w:val="000000" w:themeColor="text1"/>
        </w:rPr>
      </w:pPr>
      <w:r w:rsidRPr="3DF49E1C">
        <w:rPr>
          <w:color w:val="000000" w:themeColor="text1"/>
        </w:rPr>
        <w:lastRenderedPageBreak/>
        <w:t>障がい理解教育の推進に向けた取組みとして、具体的事業等に掲げる</w:t>
      </w:r>
      <w:proofErr w:type="gramStart"/>
      <w:r w:rsidRPr="3DF49E1C">
        <w:rPr>
          <w:color w:val="000000" w:themeColor="text1"/>
          <w:u w:val="dotted"/>
        </w:rPr>
        <w:t>障がい</w:t>
      </w:r>
      <w:proofErr w:type="gramEnd"/>
      <w:r w:rsidRPr="3DF49E1C">
        <w:rPr>
          <w:color w:val="000000" w:themeColor="text1"/>
          <w:u w:val="dotted"/>
        </w:rPr>
        <w:t>理解教育を実施する小・中学校の割合</w:t>
      </w:r>
      <w:r w:rsidRPr="3DF49E1C">
        <w:rPr>
          <w:rFonts w:hAnsi="メイリオ"/>
          <w:color w:val="000000" w:themeColor="text1"/>
          <w:vertAlign w:val="subscript"/>
        </w:rPr>
        <w:t>2-2</w:t>
      </w:r>
      <w:r w:rsidRPr="3DF49E1C">
        <w:rPr>
          <w:color w:val="000000" w:themeColor="text1"/>
        </w:rPr>
        <w:t>は、</w:t>
      </w:r>
      <w:proofErr w:type="gramStart"/>
      <w:r w:rsidRPr="3DF49E1C">
        <w:rPr>
          <w:color w:val="000000" w:themeColor="text1"/>
        </w:rPr>
        <w:t>大阪府障がい</w:t>
      </w:r>
      <w:proofErr w:type="gramEnd"/>
      <w:r w:rsidRPr="3DF49E1C">
        <w:rPr>
          <w:color w:val="000000" w:themeColor="text1"/>
        </w:rPr>
        <w:t>理解教育研修会を実施し、より充実した</w:t>
      </w:r>
      <w:proofErr w:type="gramStart"/>
      <w:r w:rsidRPr="3DF49E1C">
        <w:rPr>
          <w:color w:val="000000" w:themeColor="text1"/>
        </w:rPr>
        <w:t>障がい</w:t>
      </w:r>
      <w:proofErr w:type="gramEnd"/>
      <w:r w:rsidRPr="3DF49E1C">
        <w:rPr>
          <w:color w:val="000000" w:themeColor="text1"/>
        </w:rPr>
        <w:t>理解教育の実施を促したことにより、</w:t>
      </w:r>
      <w:r w:rsidR="6C2A2F26" w:rsidRPr="3DF49E1C">
        <w:rPr>
          <w:color w:val="000000" w:themeColor="text1"/>
        </w:rPr>
        <w:t>100％の</w:t>
      </w:r>
      <w:r w:rsidRPr="3DF49E1C">
        <w:rPr>
          <w:color w:val="000000" w:themeColor="text1"/>
        </w:rPr>
        <w:t>年度目標を達成した。</w:t>
      </w:r>
      <w:r w:rsidRPr="3DF49E1C">
        <w:rPr>
          <w:color w:val="000000" w:themeColor="text1"/>
          <w:u w:val="dotted"/>
        </w:rPr>
        <w:t>研修受講者の肯定的評価</w:t>
      </w:r>
      <w:r w:rsidR="09215DD2" w:rsidRPr="3DF49E1C">
        <w:rPr>
          <w:color w:val="000000" w:themeColor="text1"/>
          <w:u w:val="dotted"/>
        </w:rPr>
        <w:t>の割合</w:t>
      </w:r>
      <w:r w:rsidR="09215DD2" w:rsidRPr="3DF49E1C">
        <w:rPr>
          <w:rFonts w:hAnsi="メイリオ"/>
          <w:color w:val="000000" w:themeColor="text1"/>
          <w:vertAlign w:val="subscript"/>
        </w:rPr>
        <w:t>2-2</w:t>
      </w:r>
      <w:r w:rsidR="09215DD2" w:rsidRPr="3DF49E1C">
        <w:rPr>
          <w:color w:val="000000" w:themeColor="text1"/>
        </w:rPr>
        <w:t>については、</w:t>
      </w:r>
      <w:r w:rsidR="37902F52" w:rsidRPr="3DF49E1C">
        <w:rPr>
          <w:color w:val="000000" w:themeColor="text1"/>
        </w:rPr>
        <w:t>年度目標を達成しなかったが、</w:t>
      </w:r>
      <w:r w:rsidRPr="3DF49E1C">
        <w:rPr>
          <w:color w:val="000000" w:themeColor="text1"/>
        </w:rPr>
        <w:t>100％をめざし、より学校現場で活用できる内容にするなど、参加者の満足度を高める研修となるように努める。また、参加者が研修内容を自校で共有できるよう、資料や講義動画を活用した伝達研修ができるようにするなど、府実施の研修会のあり方について工夫することで、今後も各校において組織的な取組みの実施を促していく。</w:t>
      </w:r>
    </w:p>
    <w:p w14:paraId="6C920A1E" w14:textId="77777777" w:rsidR="001A192D" w:rsidRPr="00737243" w:rsidRDefault="001A192D" w:rsidP="00E7479E">
      <w:pPr>
        <w:autoSpaceDE w:val="0"/>
        <w:autoSpaceDN w:val="0"/>
        <w:ind w:leftChars="100" w:left="210"/>
        <w:rPr>
          <w:color w:val="000000" w:themeColor="text1"/>
          <w:szCs w:val="21"/>
        </w:rPr>
      </w:pPr>
      <w:r w:rsidRPr="476F267A">
        <w:rPr>
          <w:color w:val="000000" w:themeColor="text1"/>
        </w:rPr>
        <w:t xml:space="preserve">　具体的事業等に掲げる</w:t>
      </w:r>
      <w:r w:rsidRPr="476F267A">
        <w:rPr>
          <w:color w:val="000000" w:themeColor="text1"/>
          <w:u w:val="dotted"/>
        </w:rPr>
        <w:t>さまざまな授業、教育活動の場面を通じ、子どもたちがインターネットやSNSなどの有用性・危険性を理解し、インターネット上でのいじめ防止や効果的な対処を身につけられるよう、啓発活動を実施する小・中学校の割合</w:t>
      </w:r>
      <w:r w:rsidR="00BE0CDF" w:rsidRPr="476F267A">
        <w:rPr>
          <w:rFonts w:hAnsi="メイリオ"/>
          <w:color w:val="000000" w:themeColor="text1"/>
          <w:vertAlign w:val="subscript"/>
        </w:rPr>
        <w:t>2-4</w:t>
      </w:r>
      <w:r w:rsidRPr="476F267A">
        <w:rPr>
          <w:color w:val="000000" w:themeColor="text1"/>
        </w:rPr>
        <w:t>は、</w:t>
      </w:r>
      <w:r w:rsidR="007358C2" w:rsidRPr="476F267A">
        <w:rPr>
          <w:color w:val="000000" w:themeColor="text1"/>
        </w:rPr>
        <w:t>年度</w:t>
      </w:r>
      <w:r w:rsidRPr="476F267A">
        <w:rPr>
          <w:color w:val="000000" w:themeColor="text1"/>
        </w:rPr>
        <w:t>目標を達成した。</w:t>
      </w:r>
      <w:r w:rsidR="00A04C82" w:rsidRPr="476F267A">
        <w:rPr>
          <w:color w:val="000000" w:themeColor="text1"/>
        </w:rPr>
        <w:t>これは、</w:t>
      </w:r>
      <w:r w:rsidR="00A97BA6" w:rsidRPr="476F267A">
        <w:rPr>
          <w:color w:val="000000" w:themeColor="text1"/>
        </w:rPr>
        <w:t>日常の注意喚起に加え、授業等を通じて系統的、計画的な啓発活動に至ったことが要因と捉えている。引き続き、</w:t>
      </w:r>
      <w:r w:rsidRPr="476F267A">
        <w:rPr>
          <w:color w:val="000000" w:themeColor="text1"/>
        </w:rPr>
        <w:t>年度目標の達成に向け、小・中学校</w:t>
      </w:r>
      <w:r w:rsidR="001A0017" w:rsidRPr="476F267A">
        <w:rPr>
          <w:color w:val="000000" w:themeColor="text1"/>
        </w:rPr>
        <w:t>に対し</w:t>
      </w:r>
      <w:r w:rsidRPr="476F267A">
        <w:rPr>
          <w:color w:val="000000" w:themeColor="text1"/>
        </w:rPr>
        <w:t>、府が毎年度更新する指導の参考資料の提示や、警察・民間事業者等による予防教室に関する情報提供等を行</w:t>
      </w:r>
      <w:r w:rsidR="001A0017" w:rsidRPr="476F267A">
        <w:rPr>
          <w:color w:val="000000" w:themeColor="text1"/>
        </w:rPr>
        <w:t>うなど</w:t>
      </w:r>
      <w:r w:rsidRPr="476F267A">
        <w:rPr>
          <w:color w:val="000000" w:themeColor="text1"/>
        </w:rPr>
        <w:t>、各校での啓発活動を促していく。</w:t>
      </w:r>
    </w:p>
    <w:p w14:paraId="399B05FA" w14:textId="028656B7" w:rsidR="001A192D" w:rsidRPr="00737243" w:rsidRDefault="001A192D" w:rsidP="476F267A">
      <w:pPr>
        <w:autoSpaceDE w:val="0"/>
        <w:autoSpaceDN w:val="0"/>
      </w:pPr>
    </w:p>
    <w:p w14:paraId="0B412303" w14:textId="77777777" w:rsidR="001A192D" w:rsidRPr="00737243" w:rsidRDefault="001A192D" w:rsidP="001A192D">
      <w:pPr>
        <w:autoSpaceDE w:val="0"/>
        <w:autoSpaceDN w:val="0"/>
        <w:rPr>
          <w:b/>
          <w:bCs/>
          <w:color w:val="000000" w:themeColor="text1"/>
          <w:sz w:val="22"/>
          <w:szCs w:val="24"/>
        </w:rPr>
      </w:pPr>
      <w:r w:rsidRPr="00737243">
        <w:rPr>
          <w:rFonts w:hint="eastAsia"/>
          <w:b/>
          <w:bCs/>
          <w:color w:val="000000" w:themeColor="text1"/>
          <w:sz w:val="22"/>
          <w:szCs w:val="24"/>
        </w:rPr>
        <w:t>14　小・中学校における子どもたちの暴力行為の発生件数の千人率（人）（政令市除く）</w:t>
      </w:r>
    </w:p>
    <w:p w14:paraId="5CE8DFBD" w14:textId="77777777" w:rsidR="001A192D" w:rsidRPr="00737243" w:rsidRDefault="001A192D" w:rsidP="001A192D">
      <w:pPr>
        <w:autoSpaceDE w:val="0"/>
        <w:autoSpaceDN w:val="0"/>
        <w:rPr>
          <w:b/>
          <w:bCs/>
          <w:color w:val="000000" w:themeColor="text1"/>
          <w:sz w:val="22"/>
          <w:szCs w:val="24"/>
        </w:rPr>
      </w:pPr>
      <w:r w:rsidRPr="00737243">
        <w:rPr>
          <w:rFonts w:hint="eastAsia"/>
          <w:b/>
          <w:bCs/>
          <w:color w:val="000000" w:themeColor="text1"/>
          <w:sz w:val="22"/>
          <w:szCs w:val="24"/>
        </w:rPr>
        <w:t xml:space="preserve">15　</w:t>
      </w:r>
      <w:bookmarkStart w:id="81" w:name="_Hlk170658278"/>
      <w:r w:rsidRPr="00737243">
        <w:rPr>
          <w:rFonts w:hint="eastAsia"/>
          <w:b/>
          <w:bCs/>
          <w:color w:val="000000" w:themeColor="text1"/>
          <w:sz w:val="22"/>
          <w:szCs w:val="24"/>
        </w:rPr>
        <w:t>いじめの解消率</w:t>
      </w:r>
      <w:bookmarkEnd w:id="81"/>
      <w:r w:rsidRPr="00737243">
        <w:rPr>
          <w:rFonts w:hint="eastAsia"/>
          <w:b/>
          <w:bCs/>
          <w:color w:val="000000" w:themeColor="text1"/>
          <w:sz w:val="22"/>
          <w:szCs w:val="24"/>
        </w:rPr>
        <w:t>（政令市除く）</w:t>
      </w:r>
    </w:p>
    <w:p w14:paraId="6CDC3198" w14:textId="10A2E211" w:rsidR="00A97BA6" w:rsidRPr="00737243" w:rsidRDefault="5B9D9B13" w:rsidP="45E909AE">
      <w:pPr>
        <w:autoSpaceDE w:val="0"/>
        <w:autoSpaceDN w:val="0"/>
        <w:ind w:left="210" w:hangingChars="100" w:hanging="210"/>
        <w:rPr>
          <w:color w:val="000000" w:themeColor="text1"/>
          <w:u w:val="wave"/>
        </w:rPr>
      </w:pPr>
      <w:r w:rsidRPr="45E909AE">
        <w:rPr>
          <w:color w:val="000000" w:themeColor="text1"/>
        </w:rPr>
        <w:t>・</w:t>
      </w:r>
      <w:r w:rsidR="0CD435A6" w:rsidRPr="45E909AE">
        <w:rPr>
          <w:color w:val="000000" w:themeColor="text1"/>
        </w:rPr>
        <w:t xml:space="preserve">　</w:t>
      </w:r>
      <w:r w:rsidRPr="45E909AE">
        <w:rPr>
          <w:color w:val="000000" w:themeColor="text1"/>
        </w:rPr>
        <w:t>小・中学校における子どもたちの暴力行為の発生件数の千人率は、児童生徒間の些細なトラブル</w:t>
      </w:r>
      <w:r w:rsidR="00535841" w:rsidRPr="45E909AE">
        <w:rPr>
          <w:color w:val="000000" w:themeColor="text1"/>
        </w:rPr>
        <w:t>など</w:t>
      </w:r>
      <w:r w:rsidRPr="45E909AE">
        <w:rPr>
          <w:color w:val="000000" w:themeColor="text1"/>
        </w:rPr>
        <w:t>に伴う暴力行為発生件数</w:t>
      </w:r>
      <w:r w:rsidR="6235E3F9" w:rsidRPr="45E909AE">
        <w:rPr>
          <w:color w:val="000000" w:themeColor="text1"/>
        </w:rPr>
        <w:t>が</w:t>
      </w:r>
      <w:r w:rsidRPr="45E909AE">
        <w:rPr>
          <w:color w:val="000000" w:themeColor="text1"/>
        </w:rPr>
        <w:t>増加</w:t>
      </w:r>
      <w:r w:rsidR="6235E3F9" w:rsidRPr="45E909AE">
        <w:rPr>
          <w:color w:val="000000" w:themeColor="text1"/>
        </w:rPr>
        <w:t>し</w:t>
      </w:r>
      <w:r w:rsidRPr="45E909AE">
        <w:rPr>
          <w:color w:val="000000" w:themeColor="text1"/>
        </w:rPr>
        <w:t>、</w:t>
      </w:r>
      <w:r w:rsidRPr="45E909AE">
        <w:rPr>
          <w:rFonts w:hAnsi="メイリオ"/>
          <w:color w:val="000000" w:themeColor="text1"/>
        </w:rPr>
        <w:t>成果指標に掲げる</w:t>
      </w:r>
      <w:r w:rsidRPr="45E909AE">
        <w:rPr>
          <w:color w:val="000000" w:themeColor="text1"/>
        </w:rPr>
        <w:t>目標を達成しなかった。</w:t>
      </w:r>
      <w:r w:rsidR="4CC5B928" w:rsidRPr="45E909AE">
        <w:rPr>
          <w:color w:val="000000" w:themeColor="text1"/>
        </w:rPr>
        <w:t>また</w:t>
      </w:r>
      <w:r w:rsidR="193A8391" w:rsidRPr="45E909AE">
        <w:rPr>
          <w:color w:val="000000" w:themeColor="text1"/>
        </w:rPr>
        <w:t>、いじめの解消率は、</w:t>
      </w:r>
      <w:bookmarkStart w:id="82" w:name="_Hlk196409857"/>
      <w:r w:rsidR="4CC5B928" w:rsidRPr="00884DE4">
        <w:rPr>
          <w:color w:val="000000" w:themeColor="text1"/>
        </w:rPr>
        <w:t>小学校</w:t>
      </w:r>
      <w:r w:rsidR="00FD41C9" w:rsidRPr="00884DE4">
        <w:rPr>
          <w:rFonts w:hint="eastAsia"/>
          <w:color w:val="000000" w:themeColor="text1"/>
        </w:rPr>
        <w:t>・中学校・府立高校</w:t>
      </w:r>
      <w:r w:rsidR="4CC5B928" w:rsidRPr="00884DE4">
        <w:rPr>
          <w:color w:val="000000" w:themeColor="text1"/>
        </w:rPr>
        <w:t>は前年度とほぼ同水準で</w:t>
      </w:r>
      <w:r w:rsidR="00FD41C9" w:rsidRPr="00884DE4">
        <w:rPr>
          <w:rFonts w:hint="eastAsia"/>
          <w:color w:val="000000" w:themeColor="text1"/>
        </w:rPr>
        <w:t>あった</w:t>
      </w:r>
      <w:r w:rsidR="4CC5B928" w:rsidRPr="00884DE4">
        <w:rPr>
          <w:color w:val="000000" w:themeColor="text1"/>
        </w:rPr>
        <w:t>。</w:t>
      </w:r>
      <w:bookmarkEnd w:id="82"/>
      <w:r w:rsidR="2EA9905E" w:rsidRPr="00884DE4">
        <w:rPr>
          <w:color w:val="000000" w:themeColor="text1"/>
        </w:rPr>
        <w:t>なお</w:t>
      </w:r>
      <w:r w:rsidR="193A8391" w:rsidRPr="00884DE4">
        <w:rPr>
          <w:color w:val="000000" w:themeColor="text1"/>
        </w:rPr>
        <w:t>、いじめ行為は止んでい</w:t>
      </w:r>
      <w:r w:rsidR="4CC5B928" w:rsidRPr="00884DE4">
        <w:rPr>
          <w:color w:val="000000" w:themeColor="text1"/>
        </w:rPr>
        <w:t>る状態で</w:t>
      </w:r>
      <w:r w:rsidR="2EA9905E" w:rsidRPr="00884DE4">
        <w:rPr>
          <w:color w:val="000000" w:themeColor="text1"/>
        </w:rPr>
        <w:t>あったとしても</w:t>
      </w:r>
      <w:r w:rsidR="193A8391" w:rsidRPr="00884DE4">
        <w:rPr>
          <w:color w:val="000000" w:themeColor="text1"/>
        </w:rPr>
        <w:t>、被害児童・生徒・保護者の不安が払しょくでき</w:t>
      </w:r>
      <w:r w:rsidR="4CC5B928" w:rsidRPr="00884DE4">
        <w:rPr>
          <w:color w:val="000000" w:themeColor="text1"/>
        </w:rPr>
        <w:t>てい</w:t>
      </w:r>
      <w:r w:rsidR="193A8391" w:rsidRPr="00884DE4">
        <w:rPr>
          <w:color w:val="000000" w:themeColor="text1"/>
        </w:rPr>
        <w:t>な</w:t>
      </w:r>
      <w:r w:rsidR="193A8391" w:rsidRPr="45E909AE">
        <w:rPr>
          <w:color w:val="000000" w:themeColor="text1"/>
        </w:rPr>
        <w:t>い</w:t>
      </w:r>
      <w:r w:rsidR="2EA9905E" w:rsidRPr="45E909AE">
        <w:rPr>
          <w:color w:val="000000" w:themeColor="text1"/>
        </w:rPr>
        <w:t>事案は</w:t>
      </w:r>
      <w:r w:rsidR="193A8391" w:rsidRPr="45E909AE">
        <w:rPr>
          <w:color w:val="000000" w:themeColor="text1"/>
        </w:rPr>
        <w:t>解消とせず、</w:t>
      </w:r>
      <w:r w:rsidR="4CC5B928" w:rsidRPr="45E909AE">
        <w:rPr>
          <w:color w:val="000000" w:themeColor="text1"/>
        </w:rPr>
        <w:t>引き続き</w:t>
      </w:r>
      <w:r w:rsidR="00383FE8">
        <w:rPr>
          <w:rFonts w:hint="eastAsia"/>
          <w:color w:val="000000" w:themeColor="text1"/>
        </w:rPr>
        <w:t>、</w:t>
      </w:r>
      <w:r w:rsidR="193A8391" w:rsidRPr="45E909AE">
        <w:rPr>
          <w:color w:val="000000" w:themeColor="text1"/>
        </w:rPr>
        <w:t>見守りや心のケアを</w:t>
      </w:r>
      <w:r w:rsidR="4CC5B928" w:rsidRPr="45E909AE">
        <w:rPr>
          <w:color w:val="000000" w:themeColor="text1"/>
        </w:rPr>
        <w:t>行うなど、認知したいじめ行為への対応</w:t>
      </w:r>
      <w:r w:rsidR="2EA9905E" w:rsidRPr="45E909AE">
        <w:rPr>
          <w:color w:val="000000" w:themeColor="text1"/>
        </w:rPr>
        <w:t>を</w:t>
      </w:r>
      <w:r w:rsidR="4CC5B928" w:rsidRPr="45E909AE">
        <w:rPr>
          <w:color w:val="000000" w:themeColor="text1"/>
        </w:rPr>
        <w:t>継続</w:t>
      </w:r>
      <w:r w:rsidR="2EA9905E" w:rsidRPr="45E909AE">
        <w:rPr>
          <w:color w:val="000000" w:themeColor="text1"/>
        </w:rPr>
        <w:t>した。</w:t>
      </w:r>
    </w:p>
    <w:p w14:paraId="56678F8D" w14:textId="77777777" w:rsidR="001A192D" w:rsidRPr="00737243" w:rsidRDefault="5AF21BA9" w:rsidP="45E909AE">
      <w:pPr>
        <w:autoSpaceDE w:val="0"/>
        <w:autoSpaceDN w:val="0"/>
        <w:ind w:leftChars="100" w:left="210" w:firstLineChars="100" w:firstLine="210"/>
        <w:rPr>
          <w:color w:val="000000" w:themeColor="text1"/>
        </w:rPr>
      </w:pPr>
      <w:r w:rsidRPr="45E909AE">
        <w:rPr>
          <w:color w:val="000000" w:themeColor="text1"/>
        </w:rPr>
        <w:t>具体的事業等に掲げる</w:t>
      </w:r>
      <w:r w:rsidRPr="45E909AE">
        <w:rPr>
          <w:color w:val="000000" w:themeColor="text1"/>
          <w:u w:val="dotted"/>
        </w:rPr>
        <w:t>より良い人間関係の形成や自己実現を図る意欲・態度の育成をはじめ、いじめの未然防止教育や、いじめに関する人権教育をすべての小・中学校で実施する</w:t>
      </w:r>
      <w:r w:rsidRPr="45E909AE">
        <w:rPr>
          <w:rFonts w:hAnsi="メイリオ"/>
          <w:color w:val="000000" w:themeColor="text1"/>
          <w:vertAlign w:val="subscript"/>
        </w:rPr>
        <w:t>2-3</w:t>
      </w:r>
      <w:r w:rsidRPr="45E909AE">
        <w:rPr>
          <w:color w:val="000000" w:themeColor="text1"/>
        </w:rPr>
        <w:t>という目標については</w:t>
      </w:r>
      <w:r w:rsidRPr="007B1306">
        <w:t>、</w:t>
      </w:r>
      <w:r w:rsidR="11C558D1" w:rsidRPr="007B1306">
        <w:t>高水準で推移するものの</w:t>
      </w:r>
      <w:r w:rsidR="1A1A2984" w:rsidRPr="007B1306">
        <w:t>年度目標を</w:t>
      </w:r>
      <w:r w:rsidRPr="007B1306">
        <w:t>達成</w:t>
      </w:r>
      <w:r w:rsidR="204EBD67" w:rsidRPr="007B1306">
        <w:t>できなかっ</w:t>
      </w:r>
      <w:r w:rsidRPr="007B1306">
        <w:t>た。引き</w:t>
      </w:r>
      <w:r w:rsidRPr="45E909AE">
        <w:rPr>
          <w:color w:val="000000" w:themeColor="text1"/>
        </w:rPr>
        <w:t>続き</w:t>
      </w:r>
      <w:r w:rsidR="00383FE8">
        <w:rPr>
          <w:rFonts w:hint="eastAsia"/>
          <w:color w:val="000000" w:themeColor="text1"/>
        </w:rPr>
        <w:t>、</w:t>
      </w:r>
      <w:r w:rsidRPr="45E909AE">
        <w:rPr>
          <w:color w:val="000000" w:themeColor="text1"/>
        </w:rPr>
        <w:t>研修等の機会を通じて全市町村にその必要性を促すことに加え、</w:t>
      </w:r>
      <w:r w:rsidR="5B9D9B13" w:rsidRPr="45E909AE">
        <w:rPr>
          <w:color w:val="000000" w:themeColor="text1"/>
        </w:rPr>
        <w:t>実効性の高い内容となるよう啓発を</w:t>
      </w:r>
      <w:r w:rsidR="6EA4906D" w:rsidRPr="45E909AE">
        <w:rPr>
          <w:color w:val="000000" w:themeColor="text1"/>
        </w:rPr>
        <w:t>進め</w:t>
      </w:r>
      <w:r w:rsidR="5B9D9B13" w:rsidRPr="45E909AE">
        <w:rPr>
          <w:color w:val="000000" w:themeColor="text1"/>
        </w:rPr>
        <w:t>ていく。また、</w:t>
      </w:r>
      <w:r w:rsidR="05128DFC" w:rsidRPr="45E909AE">
        <w:rPr>
          <w:color w:val="000000" w:themeColor="text1"/>
          <w:u w:val="dotted"/>
        </w:rPr>
        <w:t>子どもたちが自らいじめについて考える機会が確保されるよう、児童生徒会活動等で人間関係や仲間づくりを実施する小・中学校の割合</w:t>
      </w:r>
      <w:r w:rsidR="05128DFC" w:rsidRPr="45E909AE">
        <w:rPr>
          <w:rFonts w:hAnsi="メイリオ"/>
          <w:color w:val="000000" w:themeColor="text1"/>
          <w:vertAlign w:val="subscript"/>
        </w:rPr>
        <w:t>2-3</w:t>
      </w:r>
      <w:r w:rsidR="05128DFC" w:rsidRPr="45E909AE">
        <w:rPr>
          <w:color w:val="000000" w:themeColor="text1"/>
        </w:rPr>
        <w:t>については、年度目標を達成しなかったものの、</w:t>
      </w:r>
      <w:r w:rsidRPr="45E909AE">
        <w:rPr>
          <w:color w:val="000000" w:themeColor="text1"/>
        </w:rPr>
        <w:t>高い</w:t>
      </w:r>
      <w:r w:rsidR="5B9D9B13" w:rsidRPr="45E909AE">
        <w:rPr>
          <w:color w:val="000000" w:themeColor="text1"/>
        </w:rPr>
        <w:t>水準で実施</w:t>
      </w:r>
      <w:r w:rsidR="0B5D47F9" w:rsidRPr="45E909AE">
        <w:rPr>
          <w:color w:val="000000" w:themeColor="text1"/>
        </w:rPr>
        <w:t>でき</w:t>
      </w:r>
      <w:r w:rsidR="5B9D9B13" w:rsidRPr="45E909AE">
        <w:rPr>
          <w:color w:val="000000" w:themeColor="text1"/>
        </w:rPr>
        <w:t>て</w:t>
      </w:r>
      <w:r w:rsidR="7E538FE6" w:rsidRPr="45E909AE">
        <w:rPr>
          <w:color w:val="000000" w:themeColor="text1"/>
        </w:rPr>
        <w:t>おり</w:t>
      </w:r>
      <w:r w:rsidR="5B9D9B13" w:rsidRPr="45E909AE">
        <w:rPr>
          <w:color w:val="000000" w:themeColor="text1"/>
        </w:rPr>
        <w:t>、引き続き</w:t>
      </w:r>
      <w:r w:rsidR="00383FE8">
        <w:rPr>
          <w:rFonts w:hint="eastAsia"/>
          <w:color w:val="000000" w:themeColor="text1"/>
        </w:rPr>
        <w:t>、</w:t>
      </w:r>
      <w:r w:rsidR="5B9D9B13" w:rsidRPr="45E909AE">
        <w:rPr>
          <w:color w:val="000000" w:themeColor="text1"/>
        </w:rPr>
        <w:t>実践事例等を研修等の機会を通じて紹介すること</w:t>
      </w:r>
      <w:r w:rsidR="39BA5DED" w:rsidRPr="45E909AE">
        <w:rPr>
          <w:color w:val="000000" w:themeColor="text1"/>
        </w:rPr>
        <w:t>で</w:t>
      </w:r>
      <w:r w:rsidR="5B9D9B13" w:rsidRPr="45E909AE">
        <w:rPr>
          <w:color w:val="000000" w:themeColor="text1"/>
        </w:rPr>
        <w:t>、子どもたち自身がいじめに向かわない態度を育むことができるよう</w:t>
      </w:r>
      <w:r w:rsidR="345C2024" w:rsidRPr="45E909AE">
        <w:rPr>
          <w:color w:val="000000" w:themeColor="text1"/>
        </w:rPr>
        <w:t>、</w:t>
      </w:r>
      <w:r w:rsidR="5B9D9B13" w:rsidRPr="45E909AE">
        <w:rPr>
          <w:color w:val="000000" w:themeColor="text1"/>
        </w:rPr>
        <w:t>取り組んでいく。</w:t>
      </w:r>
    </w:p>
    <w:p w14:paraId="5DFAED76" w14:textId="799B2C9C" w:rsidR="00B133BA" w:rsidRPr="00FE274F" w:rsidRDefault="00B133BA" w:rsidP="00B05317">
      <w:pPr>
        <w:pStyle w:val="aff7"/>
        <w:adjustRightInd w:val="0"/>
        <w:snapToGrid w:val="0"/>
        <w:spacing w:line="400" w:lineRule="exact"/>
        <w:ind w:leftChars="100" w:left="210" w:firstLineChars="100" w:firstLine="210"/>
        <w:rPr>
          <w:rFonts w:asciiTheme="minorEastAsia" w:eastAsiaTheme="minorEastAsia" w:hAnsiTheme="minorEastAsia"/>
          <w:szCs w:val="21"/>
        </w:rPr>
      </w:pPr>
      <w:r w:rsidRPr="00737243">
        <w:rPr>
          <w:rFonts w:asciiTheme="minorEastAsia" w:eastAsiaTheme="minorEastAsia" w:hAnsiTheme="minorEastAsia" w:hint="eastAsia"/>
          <w:color w:val="000000" w:themeColor="text1"/>
          <w:szCs w:val="21"/>
        </w:rPr>
        <w:t>小・中学校におけるいじめ対応については、</w:t>
      </w:r>
      <w:r w:rsidR="00B05317" w:rsidRPr="00737243">
        <w:rPr>
          <w:rFonts w:asciiTheme="minorEastAsia" w:eastAsiaTheme="minorEastAsia" w:hAnsiTheme="minorEastAsia" w:hint="eastAsia"/>
          <w:color w:val="000000" w:themeColor="text1"/>
          <w:szCs w:val="21"/>
          <w:u w:val="dotted"/>
        </w:rPr>
        <w:t>相談支援を通し、子どもたちのニーズを掘り起こし、引き続き</w:t>
      </w:r>
      <w:r w:rsidR="00383FE8">
        <w:rPr>
          <w:rFonts w:asciiTheme="minorEastAsia" w:eastAsiaTheme="minorEastAsia" w:hAnsiTheme="minorEastAsia" w:hint="eastAsia"/>
          <w:color w:val="000000" w:themeColor="text1"/>
          <w:szCs w:val="21"/>
          <w:u w:val="dotted"/>
        </w:rPr>
        <w:t>、</w:t>
      </w:r>
      <w:r w:rsidR="00B05317" w:rsidRPr="00737243">
        <w:rPr>
          <w:rFonts w:asciiTheme="minorEastAsia" w:eastAsiaTheme="minorEastAsia" w:hAnsiTheme="minorEastAsia" w:hint="eastAsia"/>
          <w:color w:val="000000" w:themeColor="text1"/>
          <w:szCs w:val="21"/>
          <w:u w:val="dotted"/>
        </w:rPr>
        <w:t>一人ひとりの状況を踏まえた支援につなげる</w:t>
      </w:r>
      <w:r w:rsidR="00B05317" w:rsidRPr="00737243">
        <w:rPr>
          <w:rFonts w:asciiTheme="minorEastAsia" w:eastAsiaTheme="minorEastAsia" w:hAnsiTheme="minorEastAsia" w:hint="eastAsia"/>
          <w:bCs/>
          <w:color w:val="000000" w:themeColor="text1"/>
          <w:szCs w:val="21"/>
          <w:vertAlign w:val="subscript"/>
        </w:rPr>
        <w:t>2-13</w:t>
      </w:r>
      <w:r w:rsidR="00B05317" w:rsidRPr="00737243">
        <w:rPr>
          <w:rFonts w:asciiTheme="minorEastAsia" w:eastAsiaTheme="minorEastAsia" w:hAnsiTheme="minorEastAsia" w:hint="eastAsia"/>
          <w:color w:val="000000" w:themeColor="text1"/>
          <w:szCs w:val="21"/>
        </w:rPr>
        <w:t>ため、</w:t>
      </w:r>
      <w:r w:rsidRPr="00737243">
        <w:rPr>
          <w:rFonts w:asciiTheme="minorEastAsia" w:eastAsiaTheme="minorEastAsia" w:hAnsiTheme="minorEastAsia" w:hint="eastAsia"/>
          <w:color w:val="000000" w:themeColor="text1"/>
          <w:szCs w:val="21"/>
        </w:rPr>
        <w:t>府がすべての小・中・義務教育学校にスクールカウンセラーを配置した。また、スクールソーシャルワーカーについては、配置する31市町村に対し補助を実施するとともに、府スーパーバイザーによる市町村スクールソーシャルワーカーへの研修や市町村対象の連絡会を行うこと等により、市町村の事業体制構築や充実に向けた支援を行った。各小・中学校が、これらスクールカウンセラーやスクールソーシャルワーカーなどの</w:t>
      </w:r>
      <w:r w:rsidRPr="00FE274F">
        <w:rPr>
          <w:rFonts w:asciiTheme="minorEastAsia" w:eastAsiaTheme="minorEastAsia" w:hAnsiTheme="minorEastAsia" w:hint="eastAsia"/>
          <w:szCs w:val="21"/>
        </w:rPr>
        <w:t>専門家と連携して、個々の見立てに基づいた適切な支援を行えるようにした。</w:t>
      </w:r>
    </w:p>
    <w:p w14:paraId="7E74AE84" w14:textId="05E6787B" w:rsidR="00B133BA" w:rsidRPr="00FE274F" w:rsidRDefault="7EB245F3" w:rsidP="005D7B9C">
      <w:pPr>
        <w:autoSpaceDE w:val="0"/>
        <w:autoSpaceDN w:val="0"/>
        <w:ind w:leftChars="100" w:left="210"/>
        <w:rPr>
          <w:u w:val="dotted"/>
        </w:rPr>
      </w:pPr>
      <w:r w:rsidRPr="00FE274F">
        <w:lastRenderedPageBreak/>
        <w:t xml:space="preserve">　</w:t>
      </w:r>
      <w:r w:rsidR="08821E7A" w:rsidRPr="00FE274F">
        <w:t>さらに、具体的事業等に掲げる</w:t>
      </w:r>
      <w:r w:rsidR="08821E7A" w:rsidRPr="00FE274F">
        <w:rPr>
          <w:u w:val="dotted"/>
        </w:rPr>
        <w:t>いじめの防止に関する研修について、引き続き</w:t>
      </w:r>
      <w:r w:rsidR="005D7B9C" w:rsidRPr="00FE274F">
        <w:rPr>
          <w:rFonts w:hint="eastAsia"/>
          <w:u w:val="dotted"/>
        </w:rPr>
        <w:t>、</w:t>
      </w:r>
      <w:r w:rsidR="08821E7A" w:rsidRPr="00FE274F">
        <w:rPr>
          <w:u w:val="dotted"/>
        </w:rPr>
        <w:t>悉皆で実施するとともに、多くの教員が研修を受講し、指導力、対応力を高められるようにした</w:t>
      </w:r>
      <w:r w:rsidR="08821E7A" w:rsidRPr="00FE274F">
        <w:rPr>
          <w:rFonts w:hAnsi="メイリオ"/>
          <w:vertAlign w:val="subscript"/>
        </w:rPr>
        <w:t>2-3</w:t>
      </w:r>
      <w:r w:rsidR="08821E7A" w:rsidRPr="00FE274F">
        <w:t>。</w:t>
      </w:r>
    </w:p>
    <w:p w14:paraId="5D57F84F" w14:textId="4B277225" w:rsidR="00995133" w:rsidRPr="00FE274F" w:rsidRDefault="45DA44D4" w:rsidP="2DB48AB9">
      <w:pPr>
        <w:autoSpaceDE w:val="0"/>
        <w:autoSpaceDN w:val="0"/>
        <w:ind w:leftChars="100" w:left="210"/>
        <w:jc w:val="left"/>
      </w:pPr>
      <w:r w:rsidRPr="00FE274F">
        <w:t xml:space="preserve">　</w:t>
      </w:r>
      <w:r w:rsidR="7D070AC8" w:rsidRPr="00FE274F">
        <w:t>加えて</w:t>
      </w:r>
      <w:r w:rsidR="1ED33BC7" w:rsidRPr="00FE274F">
        <w:t>、具体的事業等に掲げる</w:t>
      </w:r>
      <w:r w:rsidR="1ED33BC7" w:rsidRPr="00FE274F">
        <w:rPr>
          <w:u w:val="dotted"/>
        </w:rPr>
        <w:t>ケース会議を定期的に実施する小・中学校の割合</w:t>
      </w:r>
      <w:r w:rsidR="50E48284" w:rsidRPr="00FE274F">
        <w:rPr>
          <w:rFonts w:hAnsi="メイリオ"/>
          <w:vertAlign w:val="subscript"/>
        </w:rPr>
        <w:t>2-</w:t>
      </w:r>
      <w:r w:rsidR="551C57DC" w:rsidRPr="00FE274F">
        <w:rPr>
          <w:rFonts w:hAnsi="メイリオ"/>
          <w:vertAlign w:val="subscript"/>
        </w:rPr>
        <w:t>1</w:t>
      </w:r>
      <w:r w:rsidR="50E48284" w:rsidRPr="00FE274F">
        <w:rPr>
          <w:rFonts w:hAnsi="メイリオ"/>
          <w:vertAlign w:val="subscript"/>
        </w:rPr>
        <w:t>3</w:t>
      </w:r>
      <w:r w:rsidR="1ED33BC7" w:rsidRPr="00FE274F">
        <w:t>について</w:t>
      </w:r>
      <w:r w:rsidR="5A256272" w:rsidRPr="00FE274F">
        <w:t>も</w:t>
      </w:r>
      <w:r w:rsidR="1ED33BC7" w:rsidRPr="00FE274F">
        <w:t>、</w:t>
      </w:r>
      <w:r w:rsidR="42CC8053" w:rsidRPr="00FE274F">
        <w:t>小・中学校ともに増加し、</w:t>
      </w:r>
      <w:r w:rsidR="753D99E9" w:rsidRPr="00FE274F">
        <w:t>年度</w:t>
      </w:r>
      <w:r w:rsidR="1ED33BC7" w:rsidRPr="00FE274F">
        <w:t>目標を達成</w:t>
      </w:r>
      <w:r w:rsidR="3E9228C7" w:rsidRPr="00FE274F">
        <w:t>することができた</w:t>
      </w:r>
      <w:r w:rsidR="1ED33BC7" w:rsidRPr="00FE274F">
        <w:t>。</w:t>
      </w:r>
      <w:bookmarkStart w:id="83" w:name="_Hlk196410074"/>
      <w:r w:rsidR="27F16FB1" w:rsidRPr="00FE274F">
        <w:t>引き続き、スクールカウンセラーやスクールソーシャルワーカーが参加し、より実効性の高い</w:t>
      </w:r>
      <w:bookmarkEnd w:id="83"/>
      <w:r w:rsidR="1ED33BC7" w:rsidRPr="00FE274F">
        <w:t>ケース会議が定期開催されるよう、各機会等を通じて働きかけていく。</w:t>
      </w:r>
    </w:p>
    <w:p w14:paraId="12DDE05E" w14:textId="77777777" w:rsidR="001A192D" w:rsidRPr="00737243" w:rsidRDefault="001A192D" w:rsidP="001A192D">
      <w:pPr>
        <w:autoSpaceDE w:val="0"/>
        <w:autoSpaceDN w:val="0"/>
        <w:ind w:leftChars="100" w:left="210" w:firstLineChars="100" w:firstLine="210"/>
        <w:rPr>
          <w:color w:val="000000" w:themeColor="text1"/>
          <w:szCs w:val="21"/>
        </w:rPr>
      </w:pPr>
      <w:r w:rsidRPr="00737243">
        <w:rPr>
          <w:rFonts w:hint="eastAsia"/>
          <w:color w:val="000000" w:themeColor="text1"/>
          <w:szCs w:val="21"/>
        </w:rPr>
        <w:t>子どもたちにとってより安心に過ごせる学校をめざすために、いじめの初期段階からスクールカウンセラー、スクールソーシャルワーカーなどと連携して対応を行う</w:t>
      </w:r>
      <w:r w:rsidR="00535841" w:rsidRPr="00737243">
        <w:rPr>
          <w:rFonts w:hint="eastAsia"/>
          <w:color w:val="000000" w:themeColor="text1"/>
          <w:szCs w:val="21"/>
        </w:rPr>
        <w:t>など</w:t>
      </w:r>
      <w:r w:rsidRPr="00737243">
        <w:rPr>
          <w:rFonts w:hint="eastAsia"/>
          <w:color w:val="000000" w:themeColor="text1"/>
          <w:szCs w:val="21"/>
        </w:rPr>
        <w:t>、事案の深刻化を防ぐ取組みを</w:t>
      </w:r>
      <w:r w:rsidR="00875FA4" w:rsidRPr="00737243">
        <w:rPr>
          <w:rFonts w:hint="eastAsia"/>
          <w:color w:val="000000" w:themeColor="text1"/>
          <w:szCs w:val="21"/>
        </w:rPr>
        <w:t>進め</w:t>
      </w:r>
      <w:r w:rsidRPr="00737243">
        <w:rPr>
          <w:rFonts w:hint="eastAsia"/>
          <w:color w:val="000000" w:themeColor="text1"/>
          <w:szCs w:val="21"/>
        </w:rPr>
        <w:t>る必要がある。</w:t>
      </w:r>
    </w:p>
    <w:p w14:paraId="64F53EAD" w14:textId="77777777" w:rsidR="001A192D" w:rsidRPr="00737243" w:rsidRDefault="001A192D" w:rsidP="001A192D">
      <w:pPr>
        <w:autoSpaceDE w:val="0"/>
        <w:autoSpaceDN w:val="0"/>
        <w:ind w:leftChars="100" w:left="210" w:firstLineChars="100" w:firstLine="210"/>
        <w:rPr>
          <w:color w:val="000000" w:themeColor="text1"/>
          <w:szCs w:val="21"/>
        </w:rPr>
      </w:pPr>
    </w:p>
    <w:p w14:paraId="2F726C75" w14:textId="77777777" w:rsidR="001A192D" w:rsidRPr="0072033E" w:rsidRDefault="2995E888" w:rsidP="51F5FF2A">
      <w:pPr>
        <w:autoSpaceDE w:val="0"/>
        <w:autoSpaceDN w:val="0"/>
        <w:ind w:left="211" w:hanging="211"/>
      </w:pPr>
      <w:r w:rsidRPr="51F5FF2A">
        <w:rPr>
          <w:color w:val="000000" w:themeColor="text1"/>
        </w:rPr>
        <w:t xml:space="preserve">・　</w:t>
      </w:r>
      <w:r w:rsidR="6B09C8DB" w:rsidRPr="000F73F3">
        <w:t>府立高校において</w:t>
      </w:r>
      <w:r w:rsidR="00383FE8" w:rsidRPr="000F73F3">
        <w:rPr>
          <w:rFonts w:hint="eastAsia"/>
        </w:rPr>
        <w:t>は</w:t>
      </w:r>
      <w:r w:rsidR="6B09C8DB" w:rsidRPr="000F73F3">
        <w:t>、いじめの解消率は</w:t>
      </w:r>
      <w:r w:rsidR="2531FE34" w:rsidRPr="000F73F3">
        <w:t>前年度より減少し、</w:t>
      </w:r>
      <w:r w:rsidR="0072033E" w:rsidRPr="000F73F3">
        <w:rPr>
          <w:rFonts w:hint="eastAsia"/>
        </w:rPr>
        <w:t>目標を達成することができなかった</w:t>
      </w:r>
      <w:r w:rsidR="6B09C8DB" w:rsidRPr="000F73F3">
        <w:t>。</w:t>
      </w:r>
      <w:r w:rsidR="40AFB16B" w:rsidRPr="000F73F3">
        <w:t>引き続き、教職員を対象とした研修を通じて、</w:t>
      </w:r>
      <w:r w:rsidR="6B09C8DB" w:rsidRPr="000F73F3">
        <w:t>府教育庁において作成した「いじめ初期対応のてびき</w:t>
      </w:r>
      <w:r w:rsidR="6B09C8DB" w:rsidRPr="0072033E">
        <w:t>」</w:t>
      </w:r>
      <w:r w:rsidR="748644C3" w:rsidRPr="0072033E">
        <w:t>の</w:t>
      </w:r>
      <w:r w:rsidR="6B09C8DB" w:rsidRPr="0072033E">
        <w:t>活用</w:t>
      </w:r>
      <w:r w:rsidR="5129F323" w:rsidRPr="0072033E">
        <w:t>を促すとともに</w:t>
      </w:r>
      <w:r w:rsidR="6B09C8DB" w:rsidRPr="0072033E">
        <w:t>、</w:t>
      </w:r>
      <w:r w:rsidR="306151EB" w:rsidRPr="0072033E">
        <w:t>取組みの成果を全校に発信することで、</w:t>
      </w:r>
      <w:r w:rsidR="6B09C8DB" w:rsidRPr="0072033E">
        <w:t>いじめの早期発見・早期</w:t>
      </w:r>
      <w:r w:rsidR="30ADD56B" w:rsidRPr="0072033E">
        <w:t>対応が図られるよう学校の取組みを支援していく。</w:t>
      </w:r>
    </w:p>
    <w:p w14:paraId="53B796C6" w14:textId="77777777" w:rsidR="00420DB8" w:rsidRPr="0072033E" w:rsidRDefault="2995E888" w:rsidP="51F5FF2A">
      <w:pPr>
        <w:autoSpaceDE w:val="0"/>
        <w:autoSpaceDN w:val="0"/>
        <w:ind w:leftChars="100" w:left="211" w:hanging="1"/>
      </w:pPr>
      <w:r w:rsidRPr="0072033E">
        <w:t xml:space="preserve">　</w:t>
      </w:r>
      <w:r w:rsidR="23200D23" w:rsidRPr="0072033E">
        <w:t>いじめが起こらない人間関係づくり</w:t>
      </w:r>
      <w:r w:rsidR="5666F48C" w:rsidRPr="0072033E">
        <w:t>については</w:t>
      </w:r>
      <w:r w:rsidR="23200D23" w:rsidRPr="0072033E">
        <w:t>、具体的事業等に掲げる</w:t>
      </w:r>
      <w:r w:rsidR="000F73F3" w:rsidRPr="009828E5">
        <w:rPr>
          <w:rFonts w:hint="eastAsia"/>
        </w:rPr>
        <w:t>、「</w:t>
      </w:r>
      <w:r w:rsidR="23200D23" w:rsidRPr="009828E5">
        <w:rPr>
          <w:u w:val="dotted"/>
        </w:rPr>
        <w:t>より良い人間関係の形成や自己実現を図る意欲・態度の育成をはじめ、いじめの未然防止教育や、いじめに関する人権教育をすべての府立高校で実施する</w:t>
      </w:r>
      <w:r w:rsidR="000F73F3" w:rsidRPr="009828E5">
        <w:rPr>
          <w:rFonts w:hint="eastAsia"/>
        </w:rPr>
        <w:t>」</w:t>
      </w:r>
      <w:r w:rsidR="75B075B5" w:rsidRPr="009828E5">
        <w:rPr>
          <w:rFonts w:hAnsi="メイリオ"/>
          <w:vertAlign w:val="subscript"/>
        </w:rPr>
        <w:t>2-3</w:t>
      </w:r>
      <w:r w:rsidR="744037A4" w:rsidRPr="009828E5">
        <w:t>に</w:t>
      </w:r>
      <w:r w:rsidR="000F73F3" w:rsidRPr="009828E5">
        <w:rPr>
          <w:rFonts w:hint="eastAsia"/>
        </w:rPr>
        <w:t>つ</w:t>
      </w:r>
      <w:r w:rsidR="744037A4" w:rsidRPr="009828E5">
        <w:t>いて</w:t>
      </w:r>
      <w:r w:rsidR="000F73F3" w:rsidRPr="009828E5">
        <w:rPr>
          <w:rFonts w:hint="eastAsia"/>
        </w:rPr>
        <w:t>は、</w:t>
      </w:r>
      <w:r w:rsidR="744037A4" w:rsidRPr="009828E5">
        <w:t>全校で実施することがで</w:t>
      </w:r>
      <w:r w:rsidR="744037A4" w:rsidRPr="0072033E">
        <w:t>きた。</w:t>
      </w:r>
      <w:r w:rsidR="2CA5F4A0" w:rsidRPr="0072033E">
        <w:t>引き続き</w:t>
      </w:r>
      <w:r w:rsidR="23200D23" w:rsidRPr="0072033E">
        <w:t>、府立高校において、生徒が互いに違いを認めあうことができる</w:t>
      </w:r>
      <w:r w:rsidR="26AFD977" w:rsidRPr="0072033E">
        <w:t>よう</w:t>
      </w:r>
      <w:r w:rsidR="23200D23" w:rsidRPr="0072033E">
        <w:t>、各校の人権教育推進計画に基づ</w:t>
      </w:r>
      <w:r w:rsidR="0405900C" w:rsidRPr="0072033E">
        <w:t>き、</w:t>
      </w:r>
      <w:r w:rsidR="23200D23" w:rsidRPr="0072033E">
        <w:t>様々な人権課題を学習</w:t>
      </w:r>
      <w:r w:rsidR="1401DF7C" w:rsidRPr="0072033E">
        <w:t>する</w:t>
      </w:r>
      <w:r w:rsidR="23200D23" w:rsidRPr="0072033E">
        <w:t>取組みを</w:t>
      </w:r>
      <w:r w:rsidR="7C1DDEE3" w:rsidRPr="0072033E">
        <w:t>支援するとともに</w:t>
      </w:r>
      <w:r w:rsidR="23200D23" w:rsidRPr="0072033E">
        <w:t>、いじめの未然防止教育や、いじめに関する人権教育を実施</w:t>
      </w:r>
      <w:r w:rsidR="38BCD2EA" w:rsidRPr="0072033E">
        <w:t>されるよう働きかけていく。</w:t>
      </w:r>
    </w:p>
    <w:p w14:paraId="452014B4" w14:textId="77777777" w:rsidR="001A192D" w:rsidRPr="00737243" w:rsidRDefault="001A192D" w:rsidP="001A192D">
      <w:pPr>
        <w:autoSpaceDE w:val="0"/>
        <w:autoSpaceDN w:val="0"/>
        <w:ind w:leftChars="100" w:left="210" w:firstLineChars="100" w:firstLine="210"/>
        <w:rPr>
          <w:color w:val="000000" w:themeColor="text1"/>
          <w:szCs w:val="21"/>
        </w:rPr>
      </w:pPr>
    </w:p>
    <w:p w14:paraId="7AC71102" w14:textId="186BA1D5" w:rsidR="0006365B" w:rsidRPr="0072033E" w:rsidRDefault="001A192D" w:rsidP="27A2D49E">
      <w:pPr>
        <w:ind w:left="210" w:hanging="210"/>
        <w:jc w:val="left"/>
        <w:rPr>
          <w:rFonts w:hAnsi="メイリオ" w:cs="メイリオ"/>
        </w:rPr>
      </w:pPr>
      <w:r w:rsidRPr="27A2D49E">
        <w:rPr>
          <w:color w:val="000000" w:themeColor="text1"/>
        </w:rPr>
        <w:t xml:space="preserve">・　</w:t>
      </w:r>
      <w:r w:rsidRPr="000F73F3">
        <w:t>府立支援学校において</w:t>
      </w:r>
      <w:r w:rsidR="0072033E" w:rsidRPr="000F73F3">
        <w:t>も</w:t>
      </w:r>
      <w:r w:rsidRPr="000F73F3">
        <w:t>、</w:t>
      </w:r>
      <w:r w:rsidR="0072033E" w:rsidRPr="000F73F3">
        <w:t>いじめの解消率は前年度より減少し、目標を達成することができなかった。</w:t>
      </w:r>
      <w:r w:rsidR="6C45EB7A" w:rsidRPr="000F73F3">
        <w:rPr>
          <w:rFonts w:hAnsi="メイリオ" w:cs="メイリオ"/>
        </w:rPr>
        <w:t xml:space="preserve">令和７年度についても、 </w:t>
      </w:r>
      <w:r w:rsidRPr="000F73F3">
        <w:t>いじめの認知件数が</w:t>
      </w:r>
      <w:r w:rsidR="08474F40" w:rsidRPr="000F73F3">
        <w:rPr>
          <w:rFonts w:hAnsi="メイリオ" w:cs="メイリオ"/>
        </w:rPr>
        <w:t>引き続き高い水準で推移しており、これまで見過ごされがち</w:t>
      </w:r>
      <w:r w:rsidR="08474F40" w:rsidRPr="27A2D49E">
        <w:rPr>
          <w:rFonts w:hAnsi="メイリオ" w:cs="メイリオ"/>
        </w:rPr>
        <w:t>であった事象についても、いじめとして適切に認知し、早期に対応する取組みが進められている。その一方で、</w:t>
      </w:r>
      <w:r w:rsidR="002E3C6E" w:rsidRPr="002E3C6E">
        <w:rPr>
          <w:rFonts w:hAnsi="メイリオ" w:cs="メイリオ" w:hint="eastAsia"/>
        </w:rPr>
        <w:t>いじめの対応にあたっては、本人の訴えや表面的な状況のみをもって解消とせず、被害児童生徒の状況を一定期間継続して観察し、保護者や支援者とも協議をしながら慎重に取り組んでおり、解消と判断するまでに時間を要する事案が増加していることで、いじめの解消率が低下したと考えられる。</w:t>
      </w:r>
      <w:r w:rsidR="78A0F4DB" w:rsidRPr="000F73F3">
        <w:rPr>
          <w:rFonts w:hAnsi="メイリオ" w:cs="メイリオ"/>
          <w:szCs w:val="21"/>
        </w:rPr>
        <w:t>また、いじめの解消率が策定時よりも数値が下がっていることから、</w:t>
      </w:r>
      <w:r w:rsidR="0006365B" w:rsidRPr="000F73F3">
        <w:t>今後も</w:t>
      </w:r>
      <w:r w:rsidRPr="000F73F3">
        <w:t>、</w:t>
      </w:r>
      <w:r w:rsidR="7EFC1359" w:rsidRPr="000F73F3">
        <w:rPr>
          <w:rFonts w:hAnsi="メイリオ" w:cs="メイリオ"/>
          <w:szCs w:val="21"/>
        </w:rPr>
        <w:t>被害児童生徒の心理面のケアを含め</w:t>
      </w:r>
      <w:r w:rsidR="7E32A745" w:rsidRPr="000F73F3">
        <w:rPr>
          <w:rFonts w:hAnsi="メイリオ" w:cs="メイリオ"/>
        </w:rPr>
        <w:t>継続的な</w:t>
      </w:r>
      <w:r w:rsidR="7E32A745" w:rsidRPr="27A2D49E">
        <w:rPr>
          <w:rFonts w:hAnsi="メイリオ" w:cs="メイリオ"/>
        </w:rPr>
        <w:t>指導及び支援を通じて、児童生徒一人ひとりの状況に応じた丁寧な対応を行っていく必要がある。</w:t>
      </w:r>
    </w:p>
    <w:p w14:paraId="5F9812DE" w14:textId="77777777" w:rsidR="00211842" w:rsidRDefault="4A823C7A" w:rsidP="005D7B9C">
      <w:pPr>
        <w:ind w:left="210" w:hanging="210"/>
        <w:jc w:val="left"/>
        <w:rPr>
          <w:rFonts w:hAnsi="メイリオ" w:cs="メイリオ"/>
        </w:rPr>
      </w:pPr>
      <w:r w:rsidRPr="27A2D49E">
        <w:rPr>
          <w:rFonts w:hAnsi="メイリオ" w:cs="メイリオ"/>
        </w:rPr>
        <w:t xml:space="preserve">　　</w:t>
      </w:r>
      <w:r w:rsidR="7E32A745" w:rsidRPr="27A2D49E">
        <w:rPr>
          <w:rFonts w:hAnsi="メイリオ" w:cs="メイリオ"/>
        </w:rPr>
        <w:t>具体的事業等に掲げる、</w:t>
      </w:r>
      <w:r w:rsidR="000F73F3">
        <w:rPr>
          <w:rFonts w:hAnsi="メイリオ" w:cs="メイリオ" w:hint="eastAsia"/>
        </w:rPr>
        <w:t>「</w:t>
      </w:r>
      <w:r w:rsidR="7E32A745" w:rsidRPr="009828E5">
        <w:rPr>
          <w:rFonts w:hAnsi="メイリオ" w:cs="メイリオ"/>
          <w:u w:val="dotted"/>
        </w:rPr>
        <w:t>より良い人間関係の形成や自己実現を図る意欲・態度の育成をはじめ、いじめの未然防止教育や、いじめに関する人権教育をすべての府立支援学校で実施する</w:t>
      </w:r>
      <w:r w:rsidR="000F73F3" w:rsidRPr="000F73F3">
        <w:rPr>
          <w:rFonts w:hAnsi="メイリオ" w:cs="メイリオ" w:hint="eastAsia"/>
        </w:rPr>
        <w:t>」</w:t>
      </w:r>
      <w:r w:rsidR="7E32A745" w:rsidRPr="27A2D49E">
        <w:rPr>
          <w:rFonts w:hAnsi="メイリオ" w:cs="メイリオ"/>
          <w:vertAlign w:val="subscript"/>
        </w:rPr>
        <w:t>2-3</w:t>
      </w:r>
      <w:r w:rsidR="7E32A745" w:rsidRPr="27A2D49E">
        <w:rPr>
          <w:rFonts w:hAnsi="メイリオ" w:cs="メイリオ"/>
        </w:rPr>
        <w:t>については、研修等を通じて教職員の指導力・対応力の向上を図ったことにより、日常の教育活動において人間関係や仲間づくりを重視する意識が一層定着し、年度目標を達成することができている。</w:t>
      </w:r>
    </w:p>
    <w:p w14:paraId="184ECF31" w14:textId="6CD3EA84" w:rsidR="00211842" w:rsidRPr="000845DB" w:rsidRDefault="02D9DCD4" w:rsidP="00211842">
      <w:pPr>
        <w:ind w:leftChars="100" w:left="210" w:firstLineChars="100" w:firstLine="210"/>
        <w:jc w:val="left"/>
        <w:rPr>
          <w:rFonts w:hAnsi="メイリオ" w:cs="メイリオ"/>
        </w:rPr>
      </w:pPr>
      <w:r w:rsidRPr="000845DB">
        <w:rPr>
          <w:rFonts w:hAnsi="メイリオ" w:cs="メイリオ"/>
        </w:rPr>
        <w:lastRenderedPageBreak/>
        <w:t>一方</w:t>
      </w:r>
      <w:r w:rsidR="769BDB7C" w:rsidRPr="000845DB">
        <w:rPr>
          <w:rFonts w:hAnsi="メイリオ" w:cs="メイリオ"/>
        </w:rPr>
        <w:t>で</w:t>
      </w:r>
      <w:r w:rsidRPr="000845DB">
        <w:rPr>
          <w:rFonts w:hAnsi="メイリオ" w:cs="メイリオ"/>
        </w:rPr>
        <w:t>、</w:t>
      </w:r>
      <w:r w:rsidR="769BDB7C" w:rsidRPr="000845DB">
        <w:rPr>
          <w:rFonts w:hAnsi="メイリオ" w:cs="メイリオ"/>
        </w:rPr>
        <w:t>具体的事業等に掲げる、</w:t>
      </w:r>
      <w:r w:rsidRPr="000845DB">
        <w:rPr>
          <w:rFonts w:hAnsi="メイリオ" w:cs="メイリオ"/>
          <w:u w:val="dotted"/>
        </w:rPr>
        <w:t>子どもたちが自らいじめについて考える機会が確保されるよう、児童・生徒会活動等で人間関係や仲間づくりを実施する府立支援学校の割合</w:t>
      </w:r>
      <w:r w:rsidRPr="000845DB">
        <w:rPr>
          <w:rFonts w:hAnsi="メイリオ" w:cs="メイリオ"/>
          <w:u w:val="dotted"/>
          <w:vertAlign w:val="subscript"/>
        </w:rPr>
        <w:t>2-3</w:t>
      </w:r>
      <w:r w:rsidRPr="000845DB">
        <w:rPr>
          <w:rFonts w:hAnsi="メイリオ" w:cs="メイリオ"/>
        </w:rPr>
        <w:t>は、</w:t>
      </w:r>
      <w:r w:rsidR="04B2A73D" w:rsidRPr="000845DB">
        <w:rPr>
          <w:rFonts w:hAnsi="メイリオ" w:cs="メイリオ"/>
        </w:rPr>
        <w:t>計画策定時より</w:t>
      </w:r>
      <w:r w:rsidRPr="000845DB">
        <w:rPr>
          <w:rFonts w:hAnsi="メイリオ" w:cs="メイリオ"/>
        </w:rPr>
        <w:t>増加し</w:t>
      </w:r>
      <w:r w:rsidR="04B2A73D" w:rsidRPr="000845DB">
        <w:rPr>
          <w:rFonts w:hAnsi="メイリオ" w:cs="メイリオ"/>
        </w:rPr>
        <w:t>て</w:t>
      </w:r>
      <w:r w:rsidRPr="000845DB">
        <w:rPr>
          <w:rFonts w:hAnsi="メイリオ" w:cs="メイリオ"/>
        </w:rPr>
        <w:t>いるものの年度目標は</w:t>
      </w:r>
      <w:r w:rsidR="04B2A73D" w:rsidRPr="000845DB">
        <w:rPr>
          <w:rFonts w:hAnsi="メイリオ" w:cs="メイリオ"/>
        </w:rPr>
        <w:t>達成し</w:t>
      </w:r>
      <w:r w:rsidRPr="000845DB">
        <w:rPr>
          <w:rFonts w:hAnsi="メイリオ" w:cs="メイリオ"/>
        </w:rPr>
        <w:t>なかった。</w:t>
      </w:r>
    </w:p>
    <w:p w14:paraId="737D0458" w14:textId="657BF5F8" w:rsidR="4ED1CF5B" w:rsidRDefault="7E32A745" w:rsidP="003779DD">
      <w:pPr>
        <w:ind w:leftChars="100" w:left="210" w:firstLineChars="100" w:firstLine="210"/>
        <w:jc w:val="left"/>
        <w:rPr>
          <w:color w:val="000000" w:themeColor="text1"/>
        </w:rPr>
      </w:pPr>
      <w:r w:rsidRPr="27A2D49E">
        <w:rPr>
          <w:rFonts w:hAnsi="メイリオ" w:cs="メイリオ"/>
        </w:rPr>
        <w:t>今後もいじめの未然防止教育や人権教育、情報モラルの啓発活動を継続するとともに、個々の</w:t>
      </w:r>
      <w:proofErr w:type="gramStart"/>
      <w:r w:rsidRPr="27A2D49E">
        <w:rPr>
          <w:rFonts w:hAnsi="メイリオ" w:cs="メイリオ"/>
        </w:rPr>
        <w:t>障がい</w:t>
      </w:r>
      <w:proofErr w:type="gramEnd"/>
      <w:r w:rsidRPr="27A2D49E">
        <w:rPr>
          <w:rFonts w:hAnsi="メイリオ" w:cs="メイリオ"/>
        </w:rPr>
        <w:t>特性に応じた支援を丁寧に行い、いじめの解消率の向上を図っていく。</w:t>
      </w:r>
    </w:p>
    <w:p w14:paraId="1E1CA6CC" w14:textId="77777777" w:rsidR="004F3EDC" w:rsidRPr="00737243" w:rsidRDefault="004F3EDC" w:rsidP="001A192D">
      <w:pPr>
        <w:tabs>
          <w:tab w:val="left" w:pos="1470"/>
        </w:tabs>
        <w:autoSpaceDE w:val="0"/>
        <w:autoSpaceDN w:val="0"/>
        <w:rPr>
          <w:color w:val="000000" w:themeColor="text1"/>
          <w:sz w:val="22"/>
          <w:szCs w:val="24"/>
        </w:rPr>
      </w:pPr>
    </w:p>
    <w:p w14:paraId="4C379947" w14:textId="77777777" w:rsidR="001A192D" w:rsidRPr="00737243" w:rsidRDefault="001A192D" w:rsidP="001A192D">
      <w:pPr>
        <w:autoSpaceDE w:val="0"/>
        <w:autoSpaceDN w:val="0"/>
        <w:ind w:left="220" w:hangingChars="100" w:hanging="220"/>
        <w:rPr>
          <w:b/>
          <w:color w:val="000000" w:themeColor="text1"/>
          <w:sz w:val="22"/>
          <w:szCs w:val="24"/>
        </w:rPr>
      </w:pPr>
      <w:r w:rsidRPr="00737243">
        <w:rPr>
          <w:rFonts w:hint="eastAsia"/>
          <w:b/>
          <w:color w:val="000000" w:themeColor="text1"/>
          <w:sz w:val="22"/>
          <w:szCs w:val="24"/>
        </w:rPr>
        <w:t>16　「学習を通して『人間関係』の大切さを学んだ」と回答した府立学校の子どもたちの割合</w:t>
      </w:r>
    </w:p>
    <w:p w14:paraId="0C002957" w14:textId="77777777" w:rsidR="001A192D" w:rsidRPr="00737243" w:rsidRDefault="001A192D" w:rsidP="001A192D">
      <w:pPr>
        <w:autoSpaceDE w:val="0"/>
        <w:autoSpaceDN w:val="0"/>
        <w:ind w:left="220" w:hangingChars="100" w:hanging="220"/>
        <w:rPr>
          <w:b/>
          <w:bCs/>
          <w:color w:val="000000" w:themeColor="text1"/>
          <w:sz w:val="22"/>
          <w:szCs w:val="24"/>
        </w:rPr>
      </w:pPr>
      <w:r w:rsidRPr="00737243">
        <w:rPr>
          <w:rFonts w:hint="eastAsia"/>
          <w:b/>
          <w:color w:val="000000" w:themeColor="text1"/>
          <w:sz w:val="22"/>
          <w:szCs w:val="24"/>
        </w:rPr>
        <w:t>17　「学習を通して</w:t>
      </w:r>
      <w:r w:rsidRPr="00737243">
        <w:rPr>
          <w:rFonts w:hint="eastAsia"/>
          <w:b/>
          <w:color w:val="000000" w:themeColor="text1"/>
          <w:w w:val="90"/>
          <w:sz w:val="22"/>
          <w:szCs w:val="24"/>
        </w:rPr>
        <w:t>『自分を大切にする』気持ちが高まった」と回答</w:t>
      </w:r>
      <w:r w:rsidRPr="00737243">
        <w:rPr>
          <w:rFonts w:hint="eastAsia"/>
          <w:b/>
          <w:color w:val="000000" w:themeColor="text1"/>
          <w:sz w:val="22"/>
          <w:szCs w:val="24"/>
        </w:rPr>
        <w:t>した府立学校の子どもたちの割合</w:t>
      </w:r>
    </w:p>
    <w:p w14:paraId="7D3E9B56" w14:textId="77777777" w:rsidR="00DD3F0F" w:rsidRPr="00737243" w:rsidRDefault="001A192D" w:rsidP="00DD3F0F">
      <w:pPr>
        <w:pStyle w:val="aff"/>
        <w:ind w:left="210" w:hangingChars="100" w:hanging="210"/>
        <w:rPr>
          <w:color w:val="000000" w:themeColor="text1"/>
          <w:szCs w:val="21"/>
        </w:rPr>
      </w:pPr>
      <w:r w:rsidRPr="00737243">
        <w:rPr>
          <w:rFonts w:hint="eastAsia"/>
          <w:color w:val="000000" w:themeColor="text1"/>
          <w:szCs w:val="21"/>
        </w:rPr>
        <w:t xml:space="preserve">・　</w:t>
      </w:r>
      <w:r w:rsidR="00DD3F0F" w:rsidRPr="00737243">
        <w:rPr>
          <w:rFonts w:hint="eastAsia"/>
          <w:color w:val="000000" w:themeColor="text1"/>
          <w:szCs w:val="21"/>
        </w:rPr>
        <w:t>「学習を通して『人間関係』の大切さを学んだ」と回答した府立学校の子どもたちの割合と「学習を通して『自分を大切にする』気持ちが高まった」と回答した府立学校の子どもたちの割合については</w:t>
      </w:r>
      <w:r w:rsidR="009B0420" w:rsidRPr="00737243">
        <w:rPr>
          <w:rFonts w:hint="eastAsia"/>
          <w:color w:val="000000" w:themeColor="text1"/>
          <w:szCs w:val="21"/>
        </w:rPr>
        <w:t>、成果指標に掲げる</w:t>
      </w:r>
      <w:r w:rsidR="00DD3F0F" w:rsidRPr="00737243">
        <w:rPr>
          <w:rFonts w:hint="eastAsia"/>
          <w:color w:val="000000" w:themeColor="text1"/>
          <w:szCs w:val="21"/>
        </w:rPr>
        <w:t>目標を達成した。</w:t>
      </w:r>
    </w:p>
    <w:p w14:paraId="65DA1CF0" w14:textId="32DE2987" w:rsidR="00E66EEA" w:rsidRPr="00737243" w:rsidRDefault="000D3940" w:rsidP="00DD3F0F">
      <w:pPr>
        <w:pStyle w:val="aff"/>
        <w:ind w:leftChars="100" w:left="210" w:firstLineChars="100" w:firstLine="210"/>
        <w:rPr>
          <w:color w:val="000000" w:themeColor="text1"/>
          <w:szCs w:val="21"/>
        </w:rPr>
      </w:pPr>
      <w:r w:rsidRPr="00737243">
        <w:rPr>
          <w:rFonts w:hint="eastAsia"/>
          <w:color w:val="000000" w:themeColor="text1"/>
          <w:szCs w:val="21"/>
        </w:rPr>
        <w:t>具体的事業等に掲げる「</w:t>
      </w:r>
      <w:r w:rsidRPr="00737243">
        <w:rPr>
          <w:rFonts w:hint="eastAsia"/>
          <w:color w:val="000000" w:themeColor="text1"/>
          <w:szCs w:val="21"/>
          <w:u w:val="dotted"/>
        </w:rPr>
        <w:t>人権をテーマにした教育を子どもたちにホームルームや授業等で複数回実施している府立学校の割合」</w:t>
      </w:r>
      <w:r w:rsidRPr="00737243">
        <w:rPr>
          <w:rFonts w:hAnsi="メイリオ" w:hint="eastAsia"/>
          <w:bCs/>
          <w:color w:val="000000" w:themeColor="text1"/>
          <w:szCs w:val="21"/>
          <w:vertAlign w:val="subscript"/>
        </w:rPr>
        <w:t>2-1</w:t>
      </w:r>
      <w:r w:rsidRPr="00737243">
        <w:rPr>
          <w:rFonts w:hint="eastAsia"/>
          <w:color w:val="000000" w:themeColor="text1"/>
          <w:szCs w:val="21"/>
        </w:rPr>
        <w:t>、「</w:t>
      </w:r>
      <w:r w:rsidRPr="00737243">
        <w:rPr>
          <w:rFonts w:hint="eastAsia"/>
          <w:color w:val="000000" w:themeColor="text1"/>
          <w:szCs w:val="21"/>
          <w:u w:val="dotted"/>
        </w:rPr>
        <w:t>障がい理解教育を実施する府立高校の割</w:t>
      </w:r>
      <w:r w:rsidRPr="00FE274F">
        <w:rPr>
          <w:rFonts w:hint="eastAsia"/>
          <w:szCs w:val="21"/>
          <w:u w:val="dotted"/>
        </w:rPr>
        <w:t>合」</w:t>
      </w:r>
      <w:r w:rsidRPr="00FE274F">
        <w:rPr>
          <w:rFonts w:hAnsi="メイリオ" w:hint="eastAsia"/>
          <w:bCs/>
          <w:szCs w:val="21"/>
          <w:vertAlign w:val="subscript"/>
        </w:rPr>
        <w:t>2-2</w:t>
      </w:r>
      <w:r w:rsidRPr="00FE274F">
        <w:rPr>
          <w:rFonts w:hint="eastAsia"/>
          <w:szCs w:val="21"/>
        </w:rPr>
        <w:t>、</w:t>
      </w:r>
      <w:r w:rsidR="00BE11D1" w:rsidRPr="00FE274F">
        <w:rPr>
          <w:rFonts w:hint="eastAsia"/>
          <w:szCs w:val="21"/>
        </w:rPr>
        <w:t>「</w:t>
      </w:r>
      <w:r w:rsidR="00BE11D1" w:rsidRPr="00FE274F">
        <w:rPr>
          <w:rFonts w:hint="eastAsia"/>
          <w:szCs w:val="21"/>
          <w:u w:val="dotted"/>
        </w:rPr>
        <w:t>さまざまな授業、教育活動の場面を通じ、子どもたちがインターネットやSNSなどの有用性・危険性を理解し、インターネット上でのいじめ防止や効果的な対処を身につけられるよう、啓発活動を実施する府立高校の割合」</w:t>
      </w:r>
      <w:r w:rsidR="00BE11D1" w:rsidRPr="00FE274F">
        <w:rPr>
          <w:rFonts w:hAnsi="メイリオ" w:hint="eastAsia"/>
          <w:bCs/>
          <w:szCs w:val="21"/>
          <w:vertAlign w:val="subscript"/>
        </w:rPr>
        <w:t>2-4、</w:t>
      </w:r>
      <w:r w:rsidRPr="00FE274F">
        <w:rPr>
          <w:rFonts w:hint="eastAsia"/>
          <w:szCs w:val="21"/>
        </w:rPr>
        <w:t>「</w:t>
      </w:r>
      <w:r w:rsidRPr="00FE274F">
        <w:rPr>
          <w:rFonts w:hint="eastAsia"/>
          <w:szCs w:val="21"/>
          <w:u w:val="dotted"/>
        </w:rPr>
        <w:t>道徳教育全体計画を活用し、PDCAサイクルを踏まえた</w:t>
      </w:r>
      <w:r w:rsidRPr="00737243">
        <w:rPr>
          <w:rFonts w:hint="eastAsia"/>
          <w:color w:val="000000" w:themeColor="text1"/>
          <w:szCs w:val="21"/>
          <w:u w:val="dotted"/>
        </w:rPr>
        <w:t>道徳教育を実施する府立高校の割合」</w:t>
      </w:r>
      <w:r w:rsidRPr="00737243">
        <w:rPr>
          <w:rFonts w:hAnsi="メイリオ" w:hint="eastAsia"/>
          <w:bCs/>
          <w:color w:val="000000" w:themeColor="text1"/>
          <w:szCs w:val="21"/>
          <w:vertAlign w:val="subscript"/>
        </w:rPr>
        <w:t>2-5</w:t>
      </w:r>
      <w:r w:rsidRPr="00737243">
        <w:rPr>
          <w:rFonts w:hint="eastAsia"/>
          <w:color w:val="000000" w:themeColor="text1"/>
          <w:szCs w:val="21"/>
        </w:rPr>
        <w:t>がいずれも100％で年度目標を達成した。</w:t>
      </w:r>
    </w:p>
    <w:p w14:paraId="7B951633" w14:textId="73F9A470" w:rsidR="00727D59" w:rsidRPr="00737243" w:rsidRDefault="00727D59" w:rsidP="00727D59">
      <w:pPr>
        <w:autoSpaceDE w:val="0"/>
        <w:autoSpaceDN w:val="0"/>
        <w:ind w:leftChars="100" w:left="210" w:firstLineChars="100" w:firstLine="210"/>
        <w:rPr>
          <w:color w:val="000000" w:themeColor="text1"/>
          <w:szCs w:val="21"/>
        </w:rPr>
      </w:pPr>
      <w:r w:rsidRPr="00737243">
        <w:rPr>
          <w:rFonts w:hint="eastAsia"/>
          <w:color w:val="000000" w:themeColor="text1"/>
          <w:szCs w:val="21"/>
        </w:rPr>
        <w:t>各校の</w:t>
      </w:r>
      <w:r w:rsidRPr="00884DE4">
        <w:rPr>
          <w:rFonts w:hint="eastAsia"/>
          <w:color w:val="000000" w:themeColor="text1"/>
          <w:szCs w:val="21"/>
        </w:rPr>
        <w:t>取組み</w:t>
      </w:r>
      <w:r w:rsidR="00FD41C9" w:rsidRPr="00884DE4">
        <w:rPr>
          <w:rFonts w:hint="eastAsia"/>
          <w:color w:val="000000" w:themeColor="text1"/>
          <w:szCs w:val="21"/>
        </w:rPr>
        <w:t>により、</w:t>
      </w:r>
      <w:r w:rsidRPr="00884DE4">
        <w:rPr>
          <w:rFonts w:hint="eastAsia"/>
          <w:color w:val="000000" w:themeColor="text1"/>
          <w:szCs w:val="21"/>
        </w:rPr>
        <w:t>具体的事業等に掲げる年度目標を達成したことが、「学習を通して『人間関係』の大切さを学んだ」と回答</w:t>
      </w:r>
      <w:r w:rsidRPr="00737243">
        <w:rPr>
          <w:rFonts w:hint="eastAsia"/>
          <w:color w:val="000000" w:themeColor="text1"/>
          <w:szCs w:val="21"/>
        </w:rPr>
        <w:t>した府立学校の子どもたちの割合と「学習を通して『自分を大切にする』気持ちが高まった」と回答した府立学校の子どもたちの割合という</w:t>
      </w:r>
      <w:r w:rsidRPr="00737243">
        <w:rPr>
          <w:rFonts w:hAnsi="メイリオ" w:hint="eastAsia"/>
          <w:bCs/>
          <w:color w:val="000000" w:themeColor="text1"/>
          <w:szCs w:val="21"/>
        </w:rPr>
        <w:t>成果指標に掲げる</w:t>
      </w:r>
      <w:r w:rsidRPr="00737243">
        <w:rPr>
          <w:rFonts w:hint="eastAsia"/>
          <w:color w:val="000000" w:themeColor="text1"/>
          <w:szCs w:val="21"/>
        </w:rPr>
        <w:t>目標の達成につながった。</w:t>
      </w:r>
    </w:p>
    <w:p w14:paraId="04415DC9" w14:textId="77777777" w:rsidR="00A82836" w:rsidRPr="00737243" w:rsidRDefault="00E52C00" w:rsidP="00A82836">
      <w:pPr>
        <w:pStyle w:val="aff"/>
        <w:ind w:leftChars="100" w:left="210" w:firstLineChars="100" w:firstLine="210"/>
        <w:rPr>
          <w:color w:val="000000" w:themeColor="text1"/>
        </w:rPr>
      </w:pPr>
      <w:r w:rsidRPr="00737243">
        <w:rPr>
          <w:rFonts w:hint="eastAsia"/>
          <w:color w:val="000000" w:themeColor="text1"/>
          <w:szCs w:val="21"/>
          <w:u w:val="dotted"/>
        </w:rPr>
        <w:t>人権教育の推進</w:t>
      </w:r>
      <w:r w:rsidRPr="00737243">
        <w:rPr>
          <w:rFonts w:hAnsi="メイリオ" w:hint="eastAsia"/>
          <w:bCs/>
          <w:color w:val="000000" w:themeColor="text1"/>
          <w:szCs w:val="21"/>
          <w:vertAlign w:val="subscript"/>
        </w:rPr>
        <w:t>2-</w:t>
      </w:r>
      <w:r w:rsidRPr="00737243">
        <w:rPr>
          <w:rFonts w:hAnsi="メイリオ"/>
          <w:bCs/>
          <w:color w:val="000000" w:themeColor="text1"/>
          <w:szCs w:val="21"/>
          <w:vertAlign w:val="subscript"/>
        </w:rPr>
        <w:t>1</w:t>
      </w:r>
      <w:r w:rsidRPr="00737243">
        <w:rPr>
          <w:rFonts w:hint="eastAsia"/>
          <w:color w:val="000000" w:themeColor="text1"/>
          <w:szCs w:val="21"/>
        </w:rPr>
        <w:t>については、年度</w:t>
      </w:r>
      <w:r w:rsidR="00A82836" w:rsidRPr="00737243">
        <w:rPr>
          <w:rFonts w:hint="eastAsia"/>
          <w:color w:val="000000" w:themeColor="text1"/>
        </w:rPr>
        <w:t>目標</w:t>
      </w:r>
      <w:r w:rsidR="00CA46E5" w:rsidRPr="00737243">
        <w:rPr>
          <w:rFonts w:hint="eastAsia"/>
          <w:color w:val="000000" w:themeColor="text1"/>
        </w:rPr>
        <w:t>達成</w:t>
      </w:r>
      <w:r w:rsidR="00A82836" w:rsidRPr="00737243">
        <w:rPr>
          <w:rFonts w:hint="eastAsia"/>
          <w:color w:val="000000" w:themeColor="text1"/>
        </w:rPr>
        <w:t>につながる取組みとして、安全で安心な学校づくり推進事業において、共同研究校18校、共同研究員・研究協力員190人の体制により、府立学校において「人権教育基本方針」及び「人権教育推進プラン」に示された基本方向や今日的な人権教育に係る課題を踏まえ、年間で、研究交流会議３回、テーマ別研修会１回、校長・准校長説明会１回、教頭説明会１回、人権文化発表交流会１回などを開催し、成果等を全校で共有した。引き続き、研修や交流会を通じて成果を共有し、各校における取組みの充実に努める。</w:t>
      </w:r>
    </w:p>
    <w:p w14:paraId="5AB7A89B" w14:textId="77777777" w:rsidR="00E52C00" w:rsidRPr="00737243" w:rsidRDefault="00E37881" w:rsidP="00F6724C">
      <w:pPr>
        <w:autoSpaceDE w:val="0"/>
        <w:autoSpaceDN w:val="0"/>
        <w:ind w:leftChars="100" w:left="210" w:firstLineChars="100" w:firstLine="210"/>
        <w:rPr>
          <w:color w:val="000000" w:themeColor="text1"/>
          <w:szCs w:val="21"/>
        </w:rPr>
      </w:pPr>
      <w:r w:rsidRPr="00737243">
        <w:rPr>
          <w:rFonts w:hint="eastAsia"/>
          <w:color w:val="000000" w:themeColor="text1"/>
          <w:szCs w:val="21"/>
          <w:u w:val="dotted"/>
        </w:rPr>
        <w:t>障がい理解教育</w:t>
      </w:r>
      <w:r w:rsidR="00C713B7" w:rsidRPr="00737243">
        <w:rPr>
          <w:rFonts w:hint="eastAsia"/>
          <w:color w:val="000000" w:themeColor="text1"/>
          <w:szCs w:val="21"/>
          <w:u w:val="dotted"/>
        </w:rPr>
        <w:t>の</w:t>
      </w:r>
      <w:r w:rsidR="00FE01E4" w:rsidRPr="00737243">
        <w:rPr>
          <w:rFonts w:hint="eastAsia"/>
          <w:color w:val="000000" w:themeColor="text1"/>
          <w:szCs w:val="21"/>
          <w:u w:val="dotted"/>
        </w:rPr>
        <w:t>推進</w:t>
      </w:r>
      <w:r w:rsidR="00C713B7" w:rsidRPr="00737243">
        <w:rPr>
          <w:rFonts w:hAnsi="メイリオ" w:hint="eastAsia"/>
          <w:bCs/>
          <w:color w:val="000000" w:themeColor="text1"/>
          <w:szCs w:val="21"/>
          <w:vertAlign w:val="subscript"/>
        </w:rPr>
        <w:t>2-2</w:t>
      </w:r>
      <w:r w:rsidRPr="00737243">
        <w:rPr>
          <w:rFonts w:hint="eastAsia"/>
          <w:color w:val="000000" w:themeColor="text1"/>
          <w:szCs w:val="21"/>
        </w:rPr>
        <w:t>については、府立学校における指示事項等に基づき、すべての府立高校で、家庭科や保健体育科、特別活動等の時間において実施することができ</w:t>
      </w:r>
      <w:r w:rsidR="004617F8" w:rsidRPr="00737243">
        <w:rPr>
          <w:rFonts w:hint="eastAsia"/>
          <w:color w:val="000000" w:themeColor="text1"/>
          <w:szCs w:val="21"/>
        </w:rPr>
        <w:t>、年度</w:t>
      </w:r>
      <w:r w:rsidRPr="00737243">
        <w:rPr>
          <w:rFonts w:hint="eastAsia"/>
          <w:color w:val="000000" w:themeColor="text1"/>
          <w:szCs w:val="21"/>
        </w:rPr>
        <w:t>目標を達成した。引き続き、各校における取組みが充実するよう</w:t>
      </w:r>
      <w:proofErr w:type="gramStart"/>
      <w:r w:rsidRPr="00737243">
        <w:rPr>
          <w:rFonts w:hint="eastAsia"/>
          <w:color w:val="000000" w:themeColor="text1"/>
          <w:szCs w:val="21"/>
        </w:rPr>
        <w:t>障がい</w:t>
      </w:r>
      <w:proofErr w:type="gramEnd"/>
      <w:r w:rsidRPr="00737243">
        <w:rPr>
          <w:rFonts w:hint="eastAsia"/>
          <w:color w:val="000000" w:themeColor="text1"/>
          <w:szCs w:val="21"/>
        </w:rPr>
        <w:t>理解教育に関する教員研修を行っていく。</w:t>
      </w:r>
    </w:p>
    <w:p w14:paraId="52CC322D" w14:textId="77777777" w:rsidR="001A192D" w:rsidRPr="00737243" w:rsidRDefault="00E37881" w:rsidP="00F6724C">
      <w:pPr>
        <w:autoSpaceDE w:val="0"/>
        <w:autoSpaceDN w:val="0"/>
        <w:ind w:leftChars="100" w:left="210" w:firstLineChars="100" w:firstLine="210"/>
        <w:rPr>
          <w:color w:val="000000" w:themeColor="text1"/>
          <w:szCs w:val="21"/>
        </w:rPr>
      </w:pPr>
      <w:r w:rsidRPr="00737243">
        <w:rPr>
          <w:rFonts w:hint="eastAsia"/>
          <w:color w:val="000000" w:themeColor="text1"/>
          <w:szCs w:val="21"/>
        </w:rPr>
        <w:t>また、府立高校における</w:t>
      </w:r>
      <w:r w:rsidRPr="00737243">
        <w:rPr>
          <w:rFonts w:hint="eastAsia"/>
          <w:color w:val="000000" w:themeColor="text1"/>
          <w:szCs w:val="21"/>
          <w:u w:val="dotted"/>
        </w:rPr>
        <w:t>道徳教育</w:t>
      </w:r>
      <w:r w:rsidR="00E52C00" w:rsidRPr="00737243">
        <w:rPr>
          <w:rFonts w:hint="eastAsia"/>
          <w:color w:val="000000" w:themeColor="text1"/>
          <w:szCs w:val="21"/>
          <w:u w:val="dotted"/>
        </w:rPr>
        <w:t>の推進</w:t>
      </w:r>
      <w:r w:rsidR="00E52C00" w:rsidRPr="00737243">
        <w:rPr>
          <w:rFonts w:hAnsi="メイリオ" w:hint="eastAsia"/>
          <w:bCs/>
          <w:color w:val="000000" w:themeColor="text1"/>
          <w:szCs w:val="21"/>
          <w:vertAlign w:val="subscript"/>
        </w:rPr>
        <w:t>2-5</w:t>
      </w:r>
      <w:r w:rsidRPr="00737243">
        <w:rPr>
          <w:rFonts w:hint="eastAsia"/>
          <w:color w:val="000000" w:themeColor="text1"/>
          <w:szCs w:val="21"/>
        </w:rPr>
        <w:t>については、すべての学校において前年度の課題を踏まえた道徳教育全体計画を策定し、公民科や特別活動の時間を中心に教育活動全体を通して実施しており、</w:t>
      </w:r>
      <w:r w:rsidR="00E52C00" w:rsidRPr="00737243">
        <w:rPr>
          <w:rFonts w:hint="eastAsia"/>
          <w:color w:val="000000" w:themeColor="text1"/>
          <w:szCs w:val="21"/>
        </w:rPr>
        <w:t>年度</w:t>
      </w:r>
      <w:r w:rsidRPr="00737243">
        <w:rPr>
          <w:rFonts w:hint="eastAsia"/>
          <w:color w:val="000000" w:themeColor="text1"/>
          <w:szCs w:val="21"/>
        </w:rPr>
        <w:t>目標を達成するこ</w:t>
      </w:r>
      <w:r w:rsidR="007F1767" w:rsidRPr="00737243">
        <w:rPr>
          <w:rFonts w:hint="eastAsia"/>
          <w:color w:val="000000" w:themeColor="text1"/>
          <w:szCs w:val="21"/>
        </w:rPr>
        <w:t>と</w:t>
      </w:r>
      <w:r w:rsidRPr="00737243">
        <w:rPr>
          <w:rFonts w:hint="eastAsia"/>
          <w:color w:val="000000" w:themeColor="text1"/>
          <w:szCs w:val="21"/>
        </w:rPr>
        <w:t>ができた。引き続き、すべての府立高校が参加する教育課程に関する協議会等において、道徳教育の担当者向けの研修動画について周知を図るなど、各校の道徳教育が充実するよう取組みを進める。</w:t>
      </w:r>
    </w:p>
    <w:p w14:paraId="7EADC974" w14:textId="77777777" w:rsidR="001A192D" w:rsidRPr="00737243" w:rsidRDefault="001A192D" w:rsidP="001A192D">
      <w:pPr>
        <w:autoSpaceDE w:val="0"/>
        <w:autoSpaceDN w:val="0"/>
        <w:ind w:leftChars="100" w:left="210"/>
        <w:rPr>
          <w:color w:val="000000" w:themeColor="text1"/>
          <w:szCs w:val="21"/>
        </w:rPr>
      </w:pPr>
      <w:r w:rsidRPr="00737243">
        <w:rPr>
          <w:rFonts w:hint="eastAsia"/>
          <w:color w:val="000000" w:themeColor="text1"/>
          <w:szCs w:val="21"/>
        </w:rPr>
        <w:lastRenderedPageBreak/>
        <w:t xml:space="preserve">　一方、具体的事業等に掲げる</w:t>
      </w:r>
      <w:r w:rsidRPr="00737243">
        <w:rPr>
          <w:rFonts w:hint="eastAsia"/>
          <w:color w:val="000000" w:themeColor="text1"/>
          <w:szCs w:val="21"/>
          <w:u w:val="dotted"/>
        </w:rPr>
        <w:t>在日外国人をテーマとした人権教育を実施する府立高校の割合</w:t>
      </w:r>
      <w:r w:rsidR="00B82029" w:rsidRPr="00737243">
        <w:rPr>
          <w:rFonts w:hAnsi="メイリオ" w:hint="eastAsia"/>
          <w:bCs/>
          <w:color w:val="000000" w:themeColor="text1"/>
          <w:szCs w:val="21"/>
          <w:vertAlign w:val="subscript"/>
        </w:rPr>
        <w:t>2-7</w:t>
      </w:r>
      <w:r w:rsidRPr="00737243">
        <w:rPr>
          <w:rFonts w:hint="eastAsia"/>
          <w:color w:val="000000" w:themeColor="text1"/>
          <w:szCs w:val="21"/>
        </w:rPr>
        <w:t>については、前年度よりも増加したものの、</w:t>
      </w:r>
      <w:r w:rsidR="00A42BD8" w:rsidRPr="00737243">
        <w:rPr>
          <w:rFonts w:hint="eastAsia"/>
          <w:color w:val="000000" w:themeColor="text1"/>
          <w:szCs w:val="21"/>
        </w:rPr>
        <w:t>年度</w:t>
      </w:r>
      <w:r w:rsidRPr="00737243">
        <w:rPr>
          <w:rFonts w:hint="eastAsia"/>
          <w:color w:val="000000" w:themeColor="text1"/>
          <w:szCs w:val="21"/>
        </w:rPr>
        <w:t>目標を達成しなかった。</w:t>
      </w:r>
      <w:r w:rsidR="00A42BD8" w:rsidRPr="00737243">
        <w:rPr>
          <w:rFonts w:hint="eastAsia"/>
          <w:color w:val="000000" w:themeColor="text1"/>
          <w:szCs w:val="21"/>
        </w:rPr>
        <w:t>年度目標の達成に向け、例えばゲストティーチャーによる多文化理解学習などの好事例の周知とともに府立高校に在籍する外国にルーツのある生徒の活躍の発信等をすることで多文化共生について理解を深めることに取り組んでいく。</w:t>
      </w:r>
    </w:p>
    <w:p w14:paraId="6C165090" w14:textId="77777777" w:rsidR="001A192D" w:rsidRPr="00737243" w:rsidRDefault="001A192D" w:rsidP="001A192D">
      <w:pPr>
        <w:autoSpaceDE w:val="0"/>
        <w:autoSpaceDN w:val="0"/>
        <w:ind w:leftChars="100" w:left="210" w:firstLineChars="100" w:firstLine="210"/>
        <w:rPr>
          <w:color w:val="000000" w:themeColor="text1"/>
          <w:szCs w:val="21"/>
        </w:rPr>
      </w:pPr>
      <w:r w:rsidRPr="00737243">
        <w:rPr>
          <w:rFonts w:hint="eastAsia"/>
          <w:color w:val="000000" w:themeColor="text1"/>
          <w:szCs w:val="21"/>
        </w:rPr>
        <w:t>今後も教育活動全体を通じて、子どもたち一人ひとりの人権が大切にされる学校づくりに取り組んでいく。</w:t>
      </w:r>
    </w:p>
    <w:p w14:paraId="2F1D9408" w14:textId="77777777" w:rsidR="001A192D" w:rsidRPr="00737243" w:rsidRDefault="001A192D" w:rsidP="001A192D">
      <w:pPr>
        <w:autoSpaceDE w:val="0"/>
        <w:autoSpaceDN w:val="0"/>
        <w:ind w:leftChars="100" w:left="210" w:firstLineChars="100" w:firstLine="220"/>
        <w:rPr>
          <w:color w:val="000000" w:themeColor="text1"/>
          <w:sz w:val="22"/>
          <w:szCs w:val="24"/>
        </w:rPr>
      </w:pPr>
    </w:p>
    <w:p w14:paraId="573101C6" w14:textId="77777777" w:rsidR="00112FCF" w:rsidRDefault="001A192D" w:rsidP="393E9A3E">
      <w:pPr>
        <w:autoSpaceDE w:val="0"/>
        <w:autoSpaceDN w:val="0"/>
        <w:rPr>
          <w:b/>
          <w:bCs/>
          <w:color w:val="000000" w:themeColor="text1"/>
          <w:sz w:val="22"/>
        </w:rPr>
      </w:pPr>
      <w:r w:rsidRPr="31C23509">
        <w:rPr>
          <w:b/>
          <w:bCs/>
          <w:color w:val="000000" w:themeColor="text1"/>
          <w:sz w:val="22"/>
        </w:rPr>
        <w:t>5　「学校の授業時間以外に、普段、読書を全くしない（教科書や参考書、漫画や雑誌は除く）」と</w:t>
      </w:r>
    </w:p>
    <w:p w14:paraId="1CC4CA27" w14:textId="0E1DE65E" w:rsidR="001A192D" w:rsidRPr="00737243" w:rsidRDefault="00112FCF" w:rsidP="393E9A3E">
      <w:pPr>
        <w:autoSpaceDE w:val="0"/>
        <w:autoSpaceDN w:val="0"/>
        <w:rPr>
          <w:b/>
          <w:bCs/>
          <w:color w:val="000000" w:themeColor="text1"/>
          <w:sz w:val="22"/>
        </w:rPr>
      </w:pPr>
      <w:r>
        <w:rPr>
          <w:rFonts w:hint="eastAsia"/>
          <w:b/>
          <w:bCs/>
          <w:color w:val="000000" w:themeColor="text1"/>
          <w:sz w:val="22"/>
        </w:rPr>
        <w:t xml:space="preserve">　</w:t>
      </w:r>
      <w:r w:rsidR="001A192D" w:rsidRPr="31C23509">
        <w:rPr>
          <w:b/>
          <w:bCs/>
          <w:color w:val="000000" w:themeColor="text1"/>
          <w:sz w:val="22"/>
        </w:rPr>
        <w:t>回答した小・中学校の子どもたちの割合（不読率）</w:t>
      </w:r>
    </w:p>
    <w:p w14:paraId="4BC60F76" w14:textId="7A8AF320" w:rsidR="001A192D" w:rsidRPr="000F73F3" w:rsidRDefault="269D6AB9" w:rsidP="0003650F">
      <w:pPr>
        <w:autoSpaceDE w:val="0"/>
        <w:autoSpaceDN w:val="0"/>
        <w:ind w:left="210" w:hanging="210"/>
        <w:rPr>
          <w:rFonts w:hAnsi="メイリオ" w:cs="メイリオ"/>
          <w:szCs w:val="21"/>
        </w:rPr>
      </w:pPr>
      <w:r w:rsidRPr="0150E566">
        <w:rPr>
          <w:rFonts w:hAnsi="メイリオ" w:cs="メイリオ"/>
        </w:rPr>
        <w:t>・　不読率の全国平均と大阪府平均の差については、改善したが、成果指標に掲げる目標は達成</w:t>
      </w:r>
      <w:r w:rsidR="0003650F">
        <w:rPr>
          <w:rFonts w:hAnsi="メイリオ" w:cs="メイリオ" w:hint="eastAsia"/>
        </w:rPr>
        <w:t>し</w:t>
      </w:r>
      <w:r w:rsidRPr="0150E566">
        <w:rPr>
          <w:rFonts w:hAnsi="メイリオ" w:cs="メイリオ"/>
        </w:rPr>
        <w:t>なかった。</w:t>
      </w:r>
      <w:r w:rsidR="0CA179A8" w:rsidRPr="000F73F3">
        <w:rPr>
          <w:rFonts w:hAnsi="メイリオ" w:cs="メイリオ"/>
          <w:szCs w:val="21"/>
        </w:rPr>
        <w:t>全国的にも不読率は上昇傾向にあり、その要因の１つとして、情報通信機器の普及が急速に進み、インターネットを利用した動画視聴、ゲーム、SNS などの読書以外のことに時間を費やすことが増え、読書に時間を割かない子どもが増加したことが考えられる。</w:t>
      </w:r>
    </w:p>
    <w:p w14:paraId="084BF57E" w14:textId="0EC6A635" w:rsidR="001A192D" w:rsidRPr="00FE274F" w:rsidRDefault="0CA179A8" w:rsidP="0150E566">
      <w:pPr>
        <w:autoSpaceDE w:val="0"/>
        <w:autoSpaceDN w:val="0"/>
        <w:ind w:left="210" w:firstLine="210"/>
        <w:rPr>
          <w:rFonts w:hAnsi="メイリオ" w:cs="メイリオ"/>
        </w:rPr>
      </w:pPr>
      <w:r w:rsidRPr="000F73F3">
        <w:rPr>
          <w:rFonts w:hAnsi="メイリオ" w:cs="メイリオ"/>
          <w:szCs w:val="21"/>
        </w:rPr>
        <w:t>具体的事業等に掲げる</w:t>
      </w:r>
      <w:r w:rsidRPr="009828E5">
        <w:rPr>
          <w:rFonts w:hAnsi="メイリオ" w:cs="メイリオ"/>
          <w:szCs w:val="21"/>
        </w:rPr>
        <w:t>、</w:t>
      </w:r>
      <w:r w:rsidRPr="009828E5">
        <w:rPr>
          <w:rFonts w:hAnsi="メイリオ" w:cs="メイリオ"/>
          <w:szCs w:val="21"/>
          <w:u w:val="dotted"/>
        </w:rPr>
        <w:t>子どもたちが、読書への興味・関心を高め、必要な知識を得るとともに、自ら楽しみながら読書活動を行うことができるようにす</w:t>
      </w:r>
      <w:r w:rsidRPr="00FE274F">
        <w:rPr>
          <w:rFonts w:hAnsi="メイリオ" w:cs="メイリオ"/>
          <w:szCs w:val="21"/>
          <w:u w:val="dotted"/>
        </w:rPr>
        <w:t>る</w:t>
      </w:r>
      <w:r w:rsidR="002C782C" w:rsidRPr="00FE274F">
        <w:rPr>
          <w:rFonts w:hAnsi="メイリオ" w:hint="eastAsia"/>
          <w:bCs/>
          <w:szCs w:val="21"/>
          <w:vertAlign w:val="subscript"/>
        </w:rPr>
        <w:t>2-9</w:t>
      </w:r>
      <w:r w:rsidRPr="00FE274F">
        <w:rPr>
          <w:rFonts w:hAnsi="メイリオ" w:cs="メイリオ"/>
          <w:szCs w:val="21"/>
        </w:rPr>
        <w:t>ための取組みとして、 ビブリオバトル大会をはじめとした読書イベントや、子どもと大人が一緒に読書に親しむきっかけをつくるためのイベントを前年度と同程度実施した。各イベント等においては、前年度と同程度（１回あたり）の参加があり、子どもたちが読書への興味・関心を高めることができた。また、各種研修・講座を継続的に実施することで、読書活動の支援人材の養成に取り組んだ。</w:t>
      </w:r>
    </w:p>
    <w:p w14:paraId="65158B28" w14:textId="77777777" w:rsidR="001A192D" w:rsidRPr="00FE274F" w:rsidRDefault="269D6AB9" w:rsidP="31C23509">
      <w:pPr>
        <w:autoSpaceDE w:val="0"/>
        <w:autoSpaceDN w:val="0"/>
        <w:ind w:left="210" w:firstLine="210"/>
        <w:rPr>
          <w:rFonts w:hAnsi="メイリオ" w:cs="メイリオ"/>
          <w:szCs w:val="21"/>
        </w:rPr>
      </w:pPr>
      <w:r w:rsidRPr="00FE274F">
        <w:rPr>
          <w:rFonts w:hAnsi="メイリオ" w:cs="メイリオ"/>
          <w:szCs w:val="21"/>
        </w:rPr>
        <w:t>引き続き、成果指標の達成に向けて、読書イベントの実施や、読書活動の支援人材の養成に取り組んでいく。</w:t>
      </w:r>
    </w:p>
    <w:p w14:paraId="06887A11" w14:textId="77777777" w:rsidR="001A192D" w:rsidRPr="00FE274F" w:rsidRDefault="001A192D" w:rsidP="31C23509">
      <w:pPr>
        <w:autoSpaceDE w:val="0"/>
        <w:autoSpaceDN w:val="0"/>
        <w:ind w:left="210" w:firstLine="210"/>
        <w:rPr>
          <w:rFonts w:hAnsi="メイリオ" w:cs="メイリオ"/>
          <w:szCs w:val="21"/>
        </w:rPr>
      </w:pPr>
    </w:p>
    <w:p w14:paraId="3CBF8D4E" w14:textId="77777777" w:rsidR="001A192D" w:rsidRPr="00FE274F" w:rsidRDefault="001A192D" w:rsidP="001A192D">
      <w:pPr>
        <w:autoSpaceDE w:val="0"/>
        <w:autoSpaceDN w:val="0"/>
        <w:ind w:left="220" w:hangingChars="100" w:hanging="220"/>
        <w:rPr>
          <w:b/>
          <w:bCs/>
          <w:sz w:val="22"/>
        </w:rPr>
      </w:pPr>
      <w:bookmarkStart w:id="84" w:name="_Hlk170135460"/>
      <w:r w:rsidRPr="00FE274F">
        <w:rPr>
          <w:b/>
          <w:bCs/>
          <w:sz w:val="22"/>
        </w:rPr>
        <w:t>10</w:t>
      </w:r>
      <w:r w:rsidR="7F5A6661" w:rsidRPr="00FE274F">
        <w:rPr>
          <w:b/>
          <w:bCs/>
          <w:sz w:val="22"/>
        </w:rPr>
        <w:t xml:space="preserve">　</w:t>
      </w:r>
      <w:r w:rsidRPr="00FE274F">
        <w:rPr>
          <w:b/>
          <w:bCs/>
          <w:sz w:val="22"/>
        </w:rPr>
        <w:t>「悩みや心配</w:t>
      </w:r>
      <w:r w:rsidRPr="00FE274F">
        <w:rPr>
          <w:b/>
          <w:bCs/>
          <w:w w:val="90"/>
          <w:sz w:val="22"/>
        </w:rPr>
        <w:t>ごとがあるとき、</w:t>
      </w:r>
      <w:r w:rsidRPr="00FE274F">
        <w:rPr>
          <w:b/>
          <w:bCs/>
          <w:sz w:val="22"/>
        </w:rPr>
        <w:t>相談する相手</w:t>
      </w:r>
      <w:r w:rsidRPr="00FE274F">
        <w:rPr>
          <w:b/>
          <w:bCs/>
          <w:w w:val="90"/>
          <w:sz w:val="22"/>
        </w:rPr>
        <w:t>がいない」</w:t>
      </w:r>
      <w:r w:rsidRPr="00FE274F">
        <w:rPr>
          <w:b/>
          <w:bCs/>
          <w:sz w:val="22"/>
        </w:rPr>
        <w:t>と回答した府立学校の子どもたちの割合</w:t>
      </w:r>
      <w:bookmarkEnd w:id="84"/>
    </w:p>
    <w:p w14:paraId="1B9CCCD8" w14:textId="5B6DDC95" w:rsidR="2995E888" w:rsidRPr="0072033E" w:rsidRDefault="2995E888" w:rsidP="51F5FF2A">
      <w:pPr>
        <w:ind w:left="210" w:hangingChars="100" w:hanging="210"/>
        <w:jc w:val="left"/>
        <w:rPr>
          <w:rFonts w:hAnsi="メイリオ"/>
        </w:rPr>
      </w:pPr>
      <w:r w:rsidRPr="00FE274F">
        <w:rPr>
          <w:rFonts w:hAnsi="メイリオ"/>
        </w:rPr>
        <w:t xml:space="preserve">・　</w:t>
      </w:r>
      <w:r w:rsidR="64BA739B" w:rsidRPr="00FE274F">
        <w:rPr>
          <w:rFonts w:hAnsi="メイリオ"/>
        </w:rPr>
        <w:t>「悩みや心配ごとがあるとき、相談する相手がいない」と回答した府立学校の子どもたちの割合は、前年度から増加し</w:t>
      </w:r>
      <w:r w:rsidR="00C178EB" w:rsidRPr="00FE274F">
        <w:rPr>
          <w:rFonts w:hAnsi="メイリオ" w:hint="eastAsia"/>
        </w:rPr>
        <w:t>、</w:t>
      </w:r>
      <w:r w:rsidR="00C178EB" w:rsidRPr="00FE274F">
        <w:rPr>
          <w:rFonts w:hAnsi="メイリオ" w:cs="メイリオ"/>
        </w:rPr>
        <w:t>成果指標に掲げる目標は達成</w:t>
      </w:r>
      <w:r w:rsidR="00C178EB" w:rsidRPr="00FE274F">
        <w:rPr>
          <w:rFonts w:hAnsi="メイリオ" w:cs="メイリオ" w:hint="eastAsia"/>
        </w:rPr>
        <w:t>しなかっ</w:t>
      </w:r>
      <w:r w:rsidR="64BA739B" w:rsidRPr="00FE274F">
        <w:rPr>
          <w:rFonts w:hAnsi="メイリオ"/>
        </w:rPr>
        <w:t>た。</w:t>
      </w:r>
      <w:r w:rsidR="000C01F9" w:rsidRPr="00FE274F">
        <w:rPr>
          <w:rFonts w:hAnsi="メイリオ" w:hint="eastAsia"/>
        </w:rPr>
        <w:t>背景には、</w:t>
      </w:r>
      <w:r w:rsidR="64BA739B" w:rsidRPr="00FE274F">
        <w:rPr>
          <w:rFonts w:hAnsi="メイリオ"/>
        </w:rPr>
        <w:t>友人関係の希薄化や家庭内でのコミュニケーション不足、コロナ禍以降の生活環境の変化などがあると</w:t>
      </w:r>
      <w:r w:rsidR="64BA739B" w:rsidRPr="0072033E">
        <w:rPr>
          <w:rFonts w:hAnsi="メイリオ"/>
        </w:rPr>
        <w:t>考えられる。</w:t>
      </w:r>
    </w:p>
    <w:p w14:paraId="4245FA96" w14:textId="77777777" w:rsidR="00786BD9" w:rsidRDefault="6B09C8DB" w:rsidP="51F5FF2A">
      <w:pPr>
        <w:autoSpaceDE w:val="0"/>
        <w:autoSpaceDN w:val="0"/>
        <w:ind w:leftChars="100" w:left="210" w:firstLineChars="100" w:firstLine="210"/>
        <w:jc w:val="left"/>
      </w:pPr>
      <w:r w:rsidRPr="0072033E">
        <w:t>具体的事業等に掲げる</w:t>
      </w:r>
      <w:r w:rsidRPr="0072033E">
        <w:rPr>
          <w:u w:val="dotted"/>
        </w:rPr>
        <w:t>相談支援を通し、子どもたちのニーズ</w:t>
      </w:r>
      <w:r w:rsidR="37C225E0" w:rsidRPr="0072033E">
        <w:rPr>
          <w:u w:val="dotted"/>
        </w:rPr>
        <w:t>を</w:t>
      </w:r>
      <w:r w:rsidRPr="0072033E">
        <w:rPr>
          <w:u w:val="dotted"/>
        </w:rPr>
        <w:t>掘り起こし、引き続き</w:t>
      </w:r>
      <w:r w:rsidR="0072033E">
        <w:rPr>
          <w:rFonts w:hint="eastAsia"/>
          <w:u w:val="dotted"/>
        </w:rPr>
        <w:t>、</w:t>
      </w:r>
      <w:r w:rsidRPr="0072033E">
        <w:rPr>
          <w:u w:val="dotted"/>
        </w:rPr>
        <w:t>一人ひとりの状況を踏まえた支援につなげる</w:t>
      </w:r>
      <w:r w:rsidR="5BA2681E" w:rsidRPr="0072033E">
        <w:rPr>
          <w:rFonts w:hAnsi="メイリオ"/>
          <w:vertAlign w:val="subscript"/>
        </w:rPr>
        <w:t>2-13</w:t>
      </w:r>
      <w:r w:rsidRPr="0072033E">
        <w:t>ことを目的に、公認心理師又は臨床心理士の資格を有するスクールカウンセラーをすべての府立高校に配置するとともに、</w:t>
      </w:r>
      <w:r w:rsidR="7718EF4C" w:rsidRPr="0072033E">
        <w:t>不登校生徒の在籍率の高い府立高校には、スクールカウンセラーの配置回数が週１回程度となるよう整備した。</w:t>
      </w:r>
    </w:p>
    <w:p w14:paraId="2D6FE283" w14:textId="17297952" w:rsidR="00567DB1" w:rsidRDefault="7718EF4C" w:rsidP="51F5FF2A">
      <w:pPr>
        <w:autoSpaceDE w:val="0"/>
        <w:autoSpaceDN w:val="0"/>
        <w:ind w:leftChars="100" w:left="210" w:firstLineChars="100" w:firstLine="210"/>
        <w:jc w:val="left"/>
      </w:pPr>
      <w:r w:rsidRPr="0072033E">
        <w:t>また、令和７年度よりスクールソーシャルワーカーを従前の配置方式から拠点校方式に変更した。拠点校については、大阪府を７つのエリアに分け、各エリアに拠点校を設定し、拠点校のスクールソーシャルワーカーは、管轄エリア内に所在する学校を巡回訪問しながら対応した。これまでは年間の勤務回数が限られ、勤務日も固定化されていたスクールソーシャルワーカーは、勤務日の変更等が難しく、学校から</w:t>
      </w:r>
      <w:r w:rsidR="00943503">
        <w:rPr>
          <w:rFonts w:hint="eastAsia"/>
        </w:rPr>
        <w:t>の</w:t>
      </w:r>
      <w:r w:rsidRPr="0072033E">
        <w:t>急を要する依頼に対応することは困難であった。しかし、拠点校に勤務するスクー</w:t>
      </w:r>
      <w:r w:rsidRPr="0072033E">
        <w:lastRenderedPageBreak/>
        <w:t>ルソーシャルワーカーが週４日のうち、半分の２日程度は管轄エリアの学校を巡回する形になり、柔軟かつ即時的にスクールソーシャルワーカーを活用することができる体制となった。</w:t>
      </w:r>
    </w:p>
    <w:p w14:paraId="696B3656" w14:textId="44EC045B" w:rsidR="00D36634" w:rsidRPr="0072033E" w:rsidRDefault="7718EF4C" w:rsidP="51F5FF2A">
      <w:pPr>
        <w:autoSpaceDE w:val="0"/>
        <w:autoSpaceDN w:val="0"/>
        <w:ind w:leftChars="100" w:left="210" w:firstLineChars="100" w:firstLine="210"/>
        <w:jc w:val="left"/>
      </w:pPr>
      <w:r w:rsidRPr="0072033E">
        <w:t>なお、一部の学校では配置型を継続している。さらに、府立学校向けスクールソーシャルワーカー定期相談会の開催や、スクールソーシャルワーカー未配置校へのスクールソーシャルワーカースーパーバイザーの定期巡回等を実施することにより、すべての府立学校が専門家に相談できる体制を構築した。</w:t>
      </w:r>
    </w:p>
    <w:p w14:paraId="5110601A" w14:textId="77777777" w:rsidR="001A192D" w:rsidRPr="00737243" w:rsidRDefault="001A192D" w:rsidP="006F0F59">
      <w:pPr>
        <w:autoSpaceDE w:val="0"/>
        <w:autoSpaceDN w:val="0"/>
        <w:ind w:left="199" w:firstLineChars="100" w:firstLine="210"/>
        <w:jc w:val="left"/>
        <w:rPr>
          <w:color w:val="000000" w:themeColor="text1"/>
        </w:rPr>
      </w:pPr>
      <w:r w:rsidRPr="00737243">
        <w:rPr>
          <w:rFonts w:hint="eastAsia"/>
          <w:color w:val="000000" w:themeColor="text1"/>
          <w:szCs w:val="21"/>
        </w:rPr>
        <w:t>また、具体的事業等に掲げる</w:t>
      </w:r>
      <w:r w:rsidRPr="00737243">
        <w:rPr>
          <w:rFonts w:hint="eastAsia"/>
          <w:color w:val="000000" w:themeColor="text1"/>
          <w:szCs w:val="21"/>
          <w:u w:val="dotted"/>
        </w:rPr>
        <w:t>子どもを対象に実施しているSNS相談の相談応答件数</w:t>
      </w:r>
      <w:r w:rsidR="00B82029" w:rsidRPr="00737243">
        <w:rPr>
          <w:rFonts w:hAnsi="メイリオ" w:hint="eastAsia"/>
          <w:bCs/>
          <w:color w:val="000000" w:themeColor="text1"/>
          <w:szCs w:val="21"/>
          <w:vertAlign w:val="subscript"/>
        </w:rPr>
        <w:t>2-14</w:t>
      </w:r>
      <w:r w:rsidRPr="00737243">
        <w:rPr>
          <w:rFonts w:hint="eastAsia"/>
          <w:color w:val="000000" w:themeColor="text1"/>
          <w:szCs w:val="21"/>
        </w:rPr>
        <w:t>は、</w:t>
      </w:r>
      <w:r w:rsidR="00E52C00" w:rsidRPr="00737243">
        <w:rPr>
          <w:rFonts w:hint="eastAsia"/>
          <w:color w:val="000000" w:themeColor="text1"/>
        </w:rPr>
        <w:t>子どもが不安を抱きやすい</w:t>
      </w:r>
      <w:r w:rsidRPr="00737243">
        <w:rPr>
          <w:rFonts w:hint="eastAsia"/>
          <w:color w:val="000000" w:themeColor="text1"/>
          <w:szCs w:val="21"/>
        </w:rPr>
        <w:t>年度初めや長期休業明けにSNS相談を含む各種相談窓口を学校に周知するとともに、SNSによる相談</w:t>
      </w:r>
      <w:r w:rsidR="00E360D4" w:rsidRPr="00737243">
        <w:rPr>
          <w:rFonts w:hint="eastAsia"/>
          <w:color w:val="000000" w:themeColor="text1"/>
          <w:szCs w:val="21"/>
        </w:rPr>
        <w:t>を週５日実施</w:t>
      </w:r>
      <w:r w:rsidRPr="00737243">
        <w:rPr>
          <w:rFonts w:hint="eastAsia"/>
          <w:color w:val="000000" w:themeColor="text1"/>
          <w:szCs w:val="21"/>
        </w:rPr>
        <w:t>したことにより、</w:t>
      </w:r>
      <w:r w:rsidR="00B0241E" w:rsidRPr="00737243">
        <w:rPr>
          <w:rFonts w:hint="eastAsia"/>
          <w:color w:val="000000" w:themeColor="text1"/>
          <w:szCs w:val="21"/>
        </w:rPr>
        <w:t>年度</w:t>
      </w:r>
      <w:r w:rsidRPr="00737243">
        <w:rPr>
          <w:rFonts w:hint="eastAsia"/>
          <w:color w:val="000000" w:themeColor="text1"/>
          <w:szCs w:val="21"/>
        </w:rPr>
        <w:t>目標を達成</w:t>
      </w:r>
      <w:r w:rsidR="002B140A" w:rsidRPr="00737243">
        <w:rPr>
          <w:rFonts w:hint="eastAsia"/>
          <w:color w:val="000000" w:themeColor="text1"/>
          <w:szCs w:val="21"/>
        </w:rPr>
        <w:t>し</w:t>
      </w:r>
      <w:r w:rsidRPr="00737243">
        <w:rPr>
          <w:rFonts w:hint="eastAsia"/>
          <w:color w:val="000000" w:themeColor="text1"/>
          <w:szCs w:val="21"/>
        </w:rPr>
        <w:t>た。</w:t>
      </w:r>
      <w:r w:rsidR="007E27AF" w:rsidRPr="00737243">
        <w:rPr>
          <w:rFonts w:hint="eastAsia"/>
          <w:color w:val="000000" w:themeColor="text1"/>
        </w:rPr>
        <w:t>今後も年間を通じてSNS相談を実施することで、子どもからの相談を恒常的に受信できるよう努める。</w:t>
      </w:r>
    </w:p>
    <w:p w14:paraId="7C439DA2" w14:textId="77777777" w:rsidR="001A192D" w:rsidRPr="00737243" w:rsidRDefault="001A192D" w:rsidP="001A192D">
      <w:pPr>
        <w:autoSpaceDE w:val="0"/>
        <w:autoSpaceDN w:val="0"/>
        <w:ind w:leftChars="100" w:left="210" w:firstLineChars="100" w:firstLine="210"/>
        <w:jc w:val="left"/>
        <w:rPr>
          <w:color w:val="000000" w:themeColor="text1"/>
          <w:szCs w:val="21"/>
        </w:rPr>
      </w:pPr>
      <w:r w:rsidRPr="00737243">
        <w:rPr>
          <w:rFonts w:hint="eastAsia"/>
          <w:color w:val="000000" w:themeColor="text1"/>
          <w:szCs w:val="21"/>
        </w:rPr>
        <w:t>今後</w:t>
      </w:r>
      <w:r w:rsidR="00B82772" w:rsidRPr="00737243">
        <w:rPr>
          <w:rFonts w:hint="eastAsia"/>
          <w:color w:val="000000" w:themeColor="text1"/>
          <w:szCs w:val="21"/>
        </w:rPr>
        <w:t>も</w:t>
      </w:r>
      <w:r w:rsidRPr="00737243">
        <w:rPr>
          <w:rFonts w:hint="eastAsia"/>
          <w:color w:val="000000" w:themeColor="text1"/>
          <w:szCs w:val="21"/>
        </w:rPr>
        <w:t>具体的事業等に掲げる</w:t>
      </w:r>
      <w:r w:rsidR="0092623B" w:rsidRPr="00737243">
        <w:rPr>
          <w:rFonts w:hint="eastAsia"/>
          <w:color w:val="000000" w:themeColor="text1"/>
          <w:szCs w:val="21"/>
        </w:rPr>
        <w:t>年度</w:t>
      </w:r>
      <w:r w:rsidRPr="00737243">
        <w:rPr>
          <w:rFonts w:hint="eastAsia"/>
          <w:color w:val="000000" w:themeColor="text1"/>
          <w:szCs w:val="21"/>
        </w:rPr>
        <w:t>目標を着実に達成するとともに、</w:t>
      </w:r>
      <w:r w:rsidR="00CC6BE4" w:rsidRPr="00737243">
        <w:rPr>
          <w:rFonts w:hint="eastAsia"/>
          <w:color w:val="000000" w:themeColor="text1"/>
          <w:szCs w:val="21"/>
        </w:rPr>
        <w:t>専門人材を配置する</w:t>
      </w:r>
      <w:r w:rsidR="008B6C89" w:rsidRPr="00737243">
        <w:rPr>
          <w:rFonts w:hint="eastAsia"/>
          <w:color w:val="000000" w:themeColor="text1"/>
          <w:szCs w:val="21"/>
        </w:rPr>
        <w:t>など</w:t>
      </w:r>
      <w:r w:rsidR="00CC6BE4" w:rsidRPr="00737243">
        <w:rPr>
          <w:rFonts w:hint="eastAsia"/>
          <w:color w:val="000000" w:themeColor="text1"/>
          <w:szCs w:val="21"/>
        </w:rPr>
        <w:t>、子どもたちが相談しやすい体制を構築すること</w:t>
      </w:r>
      <w:r w:rsidRPr="00737243">
        <w:rPr>
          <w:rFonts w:hint="eastAsia"/>
          <w:color w:val="000000" w:themeColor="text1"/>
          <w:szCs w:val="21"/>
        </w:rPr>
        <w:t>により、成果指標に掲げる目標の達成をめざす。</w:t>
      </w:r>
    </w:p>
    <w:p w14:paraId="49034809" w14:textId="77777777" w:rsidR="0092623B" w:rsidRPr="00737243" w:rsidRDefault="0092623B" w:rsidP="00EE3D8B">
      <w:pPr>
        <w:rPr>
          <w:color w:val="000000" w:themeColor="text1"/>
        </w:rPr>
      </w:pPr>
      <w:r w:rsidRPr="00737243">
        <w:rPr>
          <w:color w:val="000000" w:themeColor="text1"/>
        </w:rPr>
        <w:br w:type="page"/>
      </w:r>
    </w:p>
    <w:p w14:paraId="1DEF6899" w14:textId="77777777" w:rsidR="00DE6B1A" w:rsidRPr="00AC1B30" w:rsidRDefault="00EE3D8B" w:rsidP="00EE3D8B">
      <w:pPr>
        <w:rPr>
          <w:color w:val="FFFFFF" w:themeColor="background1"/>
          <w:sz w:val="22"/>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048C7B92" w14:textId="77777777" w:rsidR="00EE3D8B" w:rsidRPr="00737243" w:rsidRDefault="0038513D"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Pr="31C23509">
        <w:rPr>
          <w:rFonts w:asciiTheme="majorHAnsi" w:eastAsiaTheme="majorEastAsia" w:hAnsiTheme="majorHAnsi" w:cstheme="majorBidi"/>
          <w:b/>
          <w:bCs/>
          <w:color w:val="000000" w:themeColor="text1"/>
          <w:shd w:val="clear" w:color="auto" w:fill="CFDFEA" w:themeFill="text2" w:themeFillTint="33"/>
        </w:rPr>
        <w:t>⑧</w:t>
      </w:r>
      <w:r w:rsidRPr="31C23509">
        <w:rPr>
          <w:rFonts w:asciiTheme="majorHAnsi" w:eastAsiaTheme="majorEastAsia" w:hAnsiTheme="majorHAnsi" w:cstheme="majorBidi"/>
          <w:b/>
          <w:bCs/>
          <w:color w:val="000000" w:themeColor="text1"/>
          <w:shd w:val="clear" w:color="auto" w:fill="CFDFEA" w:themeFill="text2" w:themeFillTint="33"/>
        </w:rPr>
        <w:t>｜</w:t>
      </w:r>
      <w:r w:rsidRPr="31C23509">
        <w:rPr>
          <w:rFonts w:asciiTheme="majorHAnsi" w:eastAsiaTheme="majorEastAsia" w:hAnsiTheme="majorHAnsi" w:cstheme="majorBidi"/>
          <w:b/>
          <w:bCs/>
          <w:color w:val="000000" w:themeColor="text1"/>
          <w:sz w:val="22"/>
          <w:shd w:val="clear" w:color="auto" w:fill="CFDFEA" w:themeFill="text2" w:themeFillTint="33"/>
        </w:rPr>
        <w:t>豊かな心のはぐくみ</w:t>
      </w:r>
    </w:p>
    <w:p w14:paraId="1C6D362E" w14:textId="77777777" w:rsidR="00FA1E2E" w:rsidRPr="00737243" w:rsidRDefault="00FA6AC9" w:rsidP="00FA1E2E">
      <w:pPr>
        <w:tabs>
          <w:tab w:val="left" w:pos="3150"/>
        </w:tabs>
        <w:rPr>
          <w:b/>
          <w:bCs/>
          <w:color w:val="000000" w:themeColor="text1"/>
          <w:sz w:val="20"/>
          <w:szCs w:val="21"/>
        </w:rPr>
      </w:pPr>
      <w:r w:rsidRPr="00737243">
        <w:rPr>
          <w:rFonts w:hAnsi="メイリオ" w:hint="eastAsia"/>
          <w:b/>
          <w:color w:val="000000" w:themeColor="text1"/>
          <w:szCs w:val="21"/>
        </w:rPr>
        <w:t>2-</w:t>
      </w:r>
      <w:r w:rsidR="00B82029" w:rsidRPr="00737243">
        <w:rPr>
          <w:rFonts w:hAnsi="メイリオ" w:hint="eastAsia"/>
          <w:b/>
          <w:color w:val="000000" w:themeColor="text1"/>
          <w:szCs w:val="21"/>
        </w:rPr>
        <w:t xml:space="preserve">1　</w:t>
      </w:r>
      <w:r w:rsidR="00FA1E2E" w:rsidRPr="00737243">
        <w:rPr>
          <w:rFonts w:hAnsi="メイリオ" w:hint="eastAsia"/>
          <w:b/>
          <w:color w:val="000000" w:themeColor="text1"/>
          <w:szCs w:val="21"/>
        </w:rPr>
        <w:t>人権教育の推進</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0408B24D" w14:textId="77777777" w:rsidTr="61517242">
        <w:trPr>
          <w:trHeight w:val="397"/>
        </w:trPr>
        <w:tc>
          <w:tcPr>
            <w:tcW w:w="2834" w:type="dxa"/>
            <w:tcBorders>
              <w:bottom w:val="single" w:sz="4" w:space="0" w:color="auto"/>
            </w:tcBorders>
            <w:shd w:val="clear" w:color="auto" w:fill="D9D9D9" w:themeFill="background1" w:themeFillShade="D9"/>
          </w:tcPr>
          <w:p w14:paraId="24C447A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18FD62F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4BCAE91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425CC9C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7CB5E0D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3D1958F"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88044A4"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36C29E35"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1BD6370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3D1958F"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2E2B3F29" w14:textId="77777777" w:rsidTr="00531886">
        <w:trPr>
          <w:trHeight w:val="680"/>
        </w:trPr>
        <w:tc>
          <w:tcPr>
            <w:tcW w:w="2834" w:type="dxa"/>
            <w:vMerge w:val="restart"/>
            <w:vAlign w:val="center"/>
          </w:tcPr>
          <w:p w14:paraId="5CACE965" w14:textId="77777777" w:rsidR="009F03C1" w:rsidRPr="00737243" w:rsidRDefault="009F03C1" w:rsidP="009F03C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人権教育のための教材集や資料を活用した指導が行</w:t>
            </w:r>
            <w:r w:rsidRPr="00737243">
              <w:rPr>
                <w:rFonts w:hAnsi="メイリオ" w:hint="eastAsia"/>
                <w:b/>
                <w:color w:val="000000" w:themeColor="text1"/>
                <w:w w:val="90"/>
                <w:sz w:val="18"/>
                <w:szCs w:val="18"/>
              </w:rPr>
              <w:t>われるよう、</w:t>
            </w:r>
            <w:r w:rsidRPr="00737243">
              <w:rPr>
                <w:rFonts w:hAnsi="メイリオ" w:hint="eastAsia"/>
                <w:b/>
                <w:color w:val="000000" w:themeColor="text1"/>
                <w:sz w:val="18"/>
                <w:szCs w:val="18"/>
              </w:rPr>
              <w:t>人権課題に係る研究授業を実施している小・中学校の割合（％）</w:t>
            </w:r>
          </w:p>
        </w:tc>
        <w:tc>
          <w:tcPr>
            <w:tcW w:w="1134" w:type="dxa"/>
            <w:vAlign w:val="center"/>
          </w:tcPr>
          <w:p w14:paraId="7082B516" w14:textId="77777777" w:rsidR="009F03C1" w:rsidRPr="00737243" w:rsidRDefault="009F03C1" w:rsidP="009F03C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6169EE53" w14:textId="77777777" w:rsidR="009F03C1" w:rsidRPr="000F73F3" w:rsidRDefault="009F03C1" w:rsidP="009F03C1">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9</w:t>
            </w:r>
            <w:r w:rsidR="00AD1113" w:rsidRPr="000F73F3">
              <w:rPr>
                <w:rFonts w:hAnsi="メイリオ" w:hint="eastAsia"/>
                <w:color w:val="000000" w:themeColor="text1"/>
                <w:sz w:val="20"/>
                <w:szCs w:val="20"/>
              </w:rPr>
              <w:t>4.4</w:t>
            </w:r>
          </w:p>
          <w:p w14:paraId="37E8BE32" w14:textId="77777777" w:rsidR="009F03C1" w:rsidRPr="000F73F3" w:rsidRDefault="009F03C1" w:rsidP="00F83912">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76D5480C" w14:textId="7EC639AC" w:rsidR="009F03C1" w:rsidRPr="00AB16EC" w:rsidRDefault="1A1F7C39" w:rsidP="00AB16EC">
            <w:pPr>
              <w:autoSpaceDE w:val="0"/>
              <w:autoSpaceDN w:val="0"/>
              <w:spacing w:line="300" w:lineRule="exact"/>
              <w:jc w:val="center"/>
            </w:pPr>
            <w:r w:rsidRPr="00737243">
              <w:rPr>
                <w:rFonts w:hAnsi="メイリオ"/>
                <w:color w:val="000000" w:themeColor="text1"/>
                <w:sz w:val="20"/>
                <w:szCs w:val="20"/>
              </w:rPr>
              <w:t>86.1</w:t>
            </w:r>
            <w:r w:rsidRPr="005D7B9C">
              <w:rPr>
                <w:rFonts w:hAnsi="メイリオ"/>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6F39E3ED" w14:textId="77777777" w:rsidR="009F03C1" w:rsidRPr="005D7B9C" w:rsidRDefault="00E73B4F" w:rsidP="009F03C1">
            <w:pPr>
              <w:autoSpaceDE w:val="0"/>
              <w:autoSpaceDN w:val="0"/>
              <w:spacing w:line="300" w:lineRule="exact"/>
              <w:jc w:val="center"/>
              <w:rPr>
                <w:rFonts w:hAnsi="メイリオ"/>
                <w:color w:val="000000" w:themeColor="text1"/>
                <w:sz w:val="20"/>
                <w:szCs w:val="20"/>
              </w:rPr>
            </w:pPr>
            <w:r w:rsidRPr="005D7B9C">
              <w:rPr>
                <w:rFonts w:hint="eastAsia"/>
                <w:color w:val="000000" w:themeColor="text1"/>
                <w:sz w:val="20"/>
                <w:szCs w:val="20"/>
              </w:rPr>
              <w:t>89.7</w:t>
            </w:r>
          </w:p>
        </w:tc>
        <w:tc>
          <w:tcPr>
            <w:tcW w:w="1134" w:type="dxa"/>
            <w:vAlign w:val="center"/>
          </w:tcPr>
          <w:p w14:paraId="1AE9E6C6" w14:textId="4B559EEB" w:rsidR="009F03C1" w:rsidRPr="00FE274F" w:rsidRDefault="13CDE39B" w:rsidP="48FDB3EA">
            <w:pPr>
              <w:autoSpaceDE w:val="0"/>
              <w:autoSpaceDN w:val="0"/>
              <w:spacing w:line="300" w:lineRule="exact"/>
              <w:jc w:val="center"/>
              <w:rPr>
                <w:sz w:val="20"/>
                <w:szCs w:val="20"/>
              </w:rPr>
            </w:pPr>
            <w:r w:rsidRPr="00FE274F">
              <w:rPr>
                <w:rFonts w:hAnsi="メイリオ"/>
                <w:sz w:val="20"/>
                <w:szCs w:val="20"/>
              </w:rPr>
              <w:t>9</w:t>
            </w:r>
            <w:r w:rsidR="5FEC4967" w:rsidRPr="00FE274F">
              <w:rPr>
                <w:rFonts w:hAnsi="メイリオ"/>
                <w:sz w:val="20"/>
                <w:szCs w:val="20"/>
              </w:rPr>
              <w:t>1</w:t>
            </w:r>
            <w:r w:rsidRPr="00FE274F">
              <w:rPr>
                <w:rFonts w:hAnsi="メイリオ"/>
                <w:sz w:val="20"/>
                <w:szCs w:val="20"/>
              </w:rPr>
              <w:t>.</w:t>
            </w:r>
            <w:r w:rsidR="7208D0C2" w:rsidRPr="00FE274F">
              <w:rPr>
                <w:rFonts w:hAnsi="メイリオ"/>
                <w:sz w:val="20"/>
                <w:szCs w:val="20"/>
              </w:rPr>
              <w:t>3</w:t>
            </w:r>
          </w:p>
        </w:tc>
        <w:tc>
          <w:tcPr>
            <w:tcW w:w="1214" w:type="dxa"/>
            <w:vAlign w:val="center"/>
          </w:tcPr>
          <w:p w14:paraId="1A46EE28" w14:textId="69ABBE8A" w:rsidR="009F03C1" w:rsidRPr="00FE274F" w:rsidRDefault="1D104335" w:rsidP="2DB48AB9">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0DD80E7D" w14:textId="77777777" w:rsidTr="00531886">
        <w:trPr>
          <w:trHeight w:val="680"/>
        </w:trPr>
        <w:tc>
          <w:tcPr>
            <w:tcW w:w="2834" w:type="dxa"/>
            <w:vMerge/>
            <w:vAlign w:val="center"/>
          </w:tcPr>
          <w:p w14:paraId="4C22DE70" w14:textId="77777777" w:rsidR="009F03C1" w:rsidRPr="00737243" w:rsidRDefault="009F03C1" w:rsidP="009F03C1">
            <w:pPr>
              <w:autoSpaceDE w:val="0"/>
              <w:autoSpaceDN w:val="0"/>
              <w:spacing w:line="300" w:lineRule="exact"/>
              <w:jc w:val="left"/>
              <w:rPr>
                <w:rFonts w:hAnsi="メイリオ"/>
                <w:b/>
                <w:color w:val="000000" w:themeColor="text1"/>
                <w:sz w:val="18"/>
                <w:szCs w:val="18"/>
              </w:rPr>
            </w:pPr>
          </w:p>
        </w:tc>
        <w:tc>
          <w:tcPr>
            <w:tcW w:w="1134" w:type="dxa"/>
            <w:vAlign w:val="center"/>
          </w:tcPr>
          <w:p w14:paraId="70BC40A8" w14:textId="77777777" w:rsidR="009F03C1" w:rsidRPr="00737243" w:rsidRDefault="009F03C1" w:rsidP="009F03C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Align w:val="center"/>
          </w:tcPr>
          <w:p w14:paraId="0109624C" w14:textId="77777777" w:rsidR="009F03C1" w:rsidRPr="000F73F3" w:rsidRDefault="00AD1113" w:rsidP="009F03C1">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93.0</w:t>
            </w:r>
          </w:p>
          <w:p w14:paraId="600CBB6C" w14:textId="77777777" w:rsidR="009F03C1" w:rsidRPr="000F73F3" w:rsidRDefault="009F03C1" w:rsidP="00F83912">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637F18D1" w14:textId="159F825C" w:rsidR="009F03C1" w:rsidRPr="00AB16EC" w:rsidRDefault="1A1F7C39" w:rsidP="00AB16EC">
            <w:pPr>
              <w:autoSpaceDE w:val="0"/>
              <w:autoSpaceDN w:val="0"/>
              <w:spacing w:line="300" w:lineRule="exact"/>
              <w:jc w:val="center"/>
            </w:pPr>
            <w:r w:rsidRPr="00737243">
              <w:rPr>
                <w:rFonts w:hAnsi="メイリオ"/>
                <w:color w:val="000000" w:themeColor="text1"/>
                <w:sz w:val="20"/>
                <w:szCs w:val="20"/>
              </w:rPr>
              <w:t>82.5</w:t>
            </w:r>
            <w:r w:rsidRPr="005D7B9C">
              <w:rPr>
                <w:rFonts w:hAnsi="メイリオ"/>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1DE7F586" w14:textId="77777777" w:rsidR="009F03C1" w:rsidRPr="005D7B9C" w:rsidRDefault="00E73B4F" w:rsidP="009F03C1">
            <w:pPr>
              <w:autoSpaceDE w:val="0"/>
              <w:autoSpaceDN w:val="0"/>
              <w:spacing w:line="300" w:lineRule="exact"/>
              <w:jc w:val="center"/>
              <w:rPr>
                <w:rFonts w:hAnsi="メイリオ"/>
                <w:color w:val="000000" w:themeColor="text1"/>
                <w:sz w:val="20"/>
                <w:szCs w:val="20"/>
              </w:rPr>
            </w:pPr>
            <w:r w:rsidRPr="005D7B9C">
              <w:rPr>
                <w:rFonts w:hAnsi="メイリオ" w:hint="eastAsia"/>
                <w:color w:val="000000" w:themeColor="text1"/>
                <w:sz w:val="20"/>
                <w:szCs w:val="20"/>
              </w:rPr>
              <w:t>89.8</w:t>
            </w:r>
          </w:p>
        </w:tc>
        <w:tc>
          <w:tcPr>
            <w:tcW w:w="1134" w:type="dxa"/>
            <w:vAlign w:val="center"/>
          </w:tcPr>
          <w:p w14:paraId="66C2E939" w14:textId="5D84186A" w:rsidR="009F03C1" w:rsidRPr="00FE274F" w:rsidRDefault="559AC7AA" w:rsidP="48FDB3EA">
            <w:pPr>
              <w:autoSpaceDE w:val="0"/>
              <w:autoSpaceDN w:val="0"/>
              <w:spacing w:line="300" w:lineRule="exact"/>
              <w:jc w:val="center"/>
              <w:rPr>
                <w:sz w:val="20"/>
                <w:szCs w:val="20"/>
              </w:rPr>
            </w:pPr>
            <w:r w:rsidRPr="00FE274F">
              <w:rPr>
                <w:rFonts w:hAnsi="メイリオ"/>
                <w:sz w:val="20"/>
                <w:szCs w:val="20"/>
              </w:rPr>
              <w:t>92.6</w:t>
            </w:r>
          </w:p>
        </w:tc>
        <w:tc>
          <w:tcPr>
            <w:tcW w:w="1214" w:type="dxa"/>
            <w:vAlign w:val="center"/>
          </w:tcPr>
          <w:p w14:paraId="5E7A1DDA" w14:textId="0E36F93B" w:rsidR="009F03C1" w:rsidRPr="00FE274F" w:rsidRDefault="00AB16EC" w:rsidP="2DB48AB9">
            <w:pPr>
              <w:autoSpaceDE w:val="0"/>
              <w:autoSpaceDN w:val="0"/>
              <w:spacing w:line="300" w:lineRule="exact"/>
              <w:jc w:val="center"/>
              <w:rPr>
                <w:rFonts w:hAnsi="メイリオ"/>
                <w:sz w:val="20"/>
                <w:szCs w:val="20"/>
              </w:rPr>
            </w:pPr>
            <w:r w:rsidRPr="00FE274F">
              <w:rPr>
                <w:rFonts w:hAnsi="メイリオ"/>
                <w:sz w:val="20"/>
                <w:szCs w:val="20"/>
              </w:rPr>
              <w:t>△</w:t>
            </w:r>
          </w:p>
        </w:tc>
      </w:tr>
      <w:tr w:rsidR="005D7B9C" w:rsidRPr="00737243" w14:paraId="099F91D1" w14:textId="77777777" w:rsidTr="61517242">
        <w:trPr>
          <w:trHeight w:val="680"/>
        </w:trPr>
        <w:tc>
          <w:tcPr>
            <w:tcW w:w="2834" w:type="dxa"/>
            <w:vAlign w:val="center"/>
          </w:tcPr>
          <w:p w14:paraId="34B0802B" w14:textId="77777777" w:rsidR="005D7B9C" w:rsidRPr="00737243" w:rsidRDefault="005D7B9C" w:rsidP="005D7B9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人権をテーマにした教育を子どもたちにホームルームや授業等で複数回実施している府立学校の割合（％）</w:t>
            </w:r>
          </w:p>
        </w:tc>
        <w:tc>
          <w:tcPr>
            <w:tcW w:w="1134" w:type="dxa"/>
            <w:tcBorders>
              <w:bottom w:val="single" w:sz="4" w:space="0" w:color="auto"/>
            </w:tcBorders>
            <w:vAlign w:val="center"/>
          </w:tcPr>
          <w:p w14:paraId="7231B248"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tcBorders>
              <w:bottom w:val="single" w:sz="4" w:space="0" w:color="auto"/>
            </w:tcBorders>
            <w:vAlign w:val="center"/>
          </w:tcPr>
          <w:p w14:paraId="77916AFD"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20C26F69"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5E38E097" w14:textId="77777777" w:rsidR="005D7B9C" w:rsidRPr="005D7B9C" w:rsidRDefault="005D7B9C" w:rsidP="005D7B9C">
            <w:pPr>
              <w:autoSpaceDE w:val="0"/>
              <w:autoSpaceDN w:val="0"/>
              <w:spacing w:line="300" w:lineRule="exact"/>
              <w:jc w:val="center"/>
              <w:rPr>
                <w:rFonts w:hAnsi="メイリオ"/>
                <w:color w:val="000000" w:themeColor="text1"/>
                <w:sz w:val="20"/>
                <w:szCs w:val="20"/>
              </w:rPr>
            </w:pPr>
            <w:r w:rsidRPr="005D7B9C">
              <w:rPr>
                <w:rFonts w:hAnsi="メイリオ" w:hint="eastAsia"/>
                <w:color w:val="000000" w:themeColor="text1"/>
                <w:sz w:val="20"/>
                <w:szCs w:val="20"/>
              </w:rPr>
              <w:t>100</w:t>
            </w:r>
          </w:p>
        </w:tc>
        <w:tc>
          <w:tcPr>
            <w:tcW w:w="1134" w:type="dxa"/>
            <w:tcBorders>
              <w:bottom w:val="single" w:sz="4" w:space="0" w:color="auto"/>
            </w:tcBorders>
            <w:vAlign w:val="center"/>
          </w:tcPr>
          <w:p w14:paraId="470CEBB4" w14:textId="46C8C68D" w:rsidR="005D7B9C" w:rsidRPr="005D7B9C" w:rsidRDefault="005D7B9C" w:rsidP="005D7B9C">
            <w:pPr>
              <w:jc w:val="center"/>
              <w:rPr>
                <w:rFonts w:hAnsi="メイリオ" w:cs="メイリオ"/>
                <w:sz w:val="20"/>
                <w:szCs w:val="20"/>
              </w:rPr>
            </w:pPr>
            <w:r w:rsidRPr="005D7B9C">
              <w:rPr>
                <w:rFonts w:hAnsi="メイリオ" w:hint="eastAsia"/>
                <w:color w:val="000000" w:themeColor="text1"/>
                <w:sz w:val="20"/>
                <w:szCs w:val="20"/>
              </w:rPr>
              <w:t>100</w:t>
            </w:r>
          </w:p>
        </w:tc>
        <w:tc>
          <w:tcPr>
            <w:tcW w:w="1214" w:type="dxa"/>
            <w:tcBorders>
              <w:bottom w:val="single" w:sz="4" w:space="0" w:color="auto"/>
            </w:tcBorders>
            <w:vAlign w:val="center"/>
          </w:tcPr>
          <w:p w14:paraId="55BB32FA" w14:textId="77777777" w:rsidR="005D7B9C" w:rsidRPr="008D1128" w:rsidRDefault="005D7B9C" w:rsidP="005D7B9C">
            <w:pPr>
              <w:jc w:val="center"/>
              <w:rPr>
                <w:rFonts w:hAnsi="メイリオ" w:cs="メイリオ"/>
                <w:sz w:val="20"/>
                <w:szCs w:val="20"/>
              </w:rPr>
            </w:pPr>
            <w:r w:rsidRPr="000F73F3">
              <w:rPr>
                <w:rFonts w:hAnsi="メイリオ" w:cs="メイリオ"/>
                <w:sz w:val="28"/>
                <w:szCs w:val="28"/>
              </w:rPr>
              <w:t>◎</w:t>
            </w:r>
          </w:p>
        </w:tc>
      </w:tr>
    </w:tbl>
    <w:p w14:paraId="49A9AF1B" w14:textId="77777777" w:rsidR="007404F1" w:rsidRPr="00737243" w:rsidRDefault="007404F1" w:rsidP="00FA1E2E">
      <w:pPr>
        <w:rPr>
          <w:color w:val="000000" w:themeColor="text1"/>
          <w:sz w:val="16"/>
          <w:szCs w:val="16"/>
        </w:rPr>
      </w:pPr>
    </w:p>
    <w:p w14:paraId="0DAF70C9" w14:textId="77777777" w:rsidR="00FA1E2E" w:rsidRPr="00737243" w:rsidRDefault="00FA6AC9" w:rsidP="00FA1E2E">
      <w:pPr>
        <w:rPr>
          <w:b/>
          <w:bCs/>
          <w:color w:val="000000" w:themeColor="text1"/>
          <w:sz w:val="20"/>
          <w:szCs w:val="21"/>
        </w:rPr>
      </w:pPr>
      <w:r w:rsidRPr="00737243">
        <w:rPr>
          <w:rFonts w:hAnsi="メイリオ" w:hint="eastAsia"/>
          <w:b/>
          <w:color w:val="000000" w:themeColor="text1"/>
          <w:szCs w:val="21"/>
        </w:rPr>
        <w:t xml:space="preserve">2-2　</w:t>
      </w:r>
      <w:r w:rsidR="00FA1E2E" w:rsidRPr="00737243">
        <w:rPr>
          <w:rFonts w:hAnsi="メイリオ" w:hint="eastAsia"/>
          <w:b/>
          <w:color w:val="000000" w:themeColor="text1"/>
          <w:szCs w:val="21"/>
        </w:rPr>
        <w:t>障がい理解教育の推進</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24CD740D" w14:textId="77777777" w:rsidTr="009E00A0">
        <w:trPr>
          <w:trHeight w:val="397"/>
        </w:trPr>
        <w:tc>
          <w:tcPr>
            <w:tcW w:w="2834" w:type="dxa"/>
            <w:shd w:val="clear" w:color="auto" w:fill="D9D9D9" w:themeFill="background1" w:themeFillShade="D9"/>
          </w:tcPr>
          <w:p w14:paraId="1E86778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bookmarkStart w:id="85" w:name="_Hlk165380677"/>
            <w:r w:rsidRPr="393E9A3E">
              <w:rPr>
                <w:rFonts w:hAnsi="メイリオ"/>
                <w:b/>
                <w:bCs/>
                <w:color w:val="000000" w:themeColor="text1"/>
                <w:sz w:val="20"/>
                <w:szCs w:val="20"/>
              </w:rPr>
              <w:t>項目</w:t>
            </w:r>
          </w:p>
        </w:tc>
        <w:tc>
          <w:tcPr>
            <w:tcW w:w="1134" w:type="dxa"/>
            <w:shd w:val="clear" w:color="auto" w:fill="D9D9D9" w:themeFill="background1" w:themeFillShade="D9"/>
          </w:tcPr>
          <w:p w14:paraId="27A566B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0F61618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25E8427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5A4B1D8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3188EB9"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0EB7E03E"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75B7A41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tcPr>
          <w:p w14:paraId="3F22601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3188EB9"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bookmarkEnd w:id="85"/>
      <w:tr w:rsidR="00737243" w:rsidRPr="00737243" w14:paraId="66593864" w14:textId="77777777" w:rsidTr="009E00A0">
        <w:trPr>
          <w:trHeight w:val="680"/>
        </w:trPr>
        <w:tc>
          <w:tcPr>
            <w:tcW w:w="2834" w:type="dxa"/>
            <w:vMerge w:val="restart"/>
            <w:vAlign w:val="center"/>
          </w:tcPr>
          <w:p w14:paraId="78E9EFCF" w14:textId="77777777" w:rsidR="0059400C" w:rsidRPr="00737243" w:rsidRDefault="0059400C" w:rsidP="0059400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障がい理解教育を実施する小・中学校、府立高校の割合（％）</w:t>
            </w:r>
          </w:p>
        </w:tc>
        <w:tc>
          <w:tcPr>
            <w:tcW w:w="1134" w:type="dxa"/>
            <w:vAlign w:val="center"/>
          </w:tcPr>
          <w:p w14:paraId="41A1D747"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9E00A0">
              <w:rPr>
                <w:rFonts w:hAnsi="メイリオ" w:hint="eastAsia"/>
                <w:color w:val="000000" w:themeColor="text1"/>
                <w:w w:val="90"/>
                <w:kern w:val="0"/>
                <w:sz w:val="20"/>
                <w:szCs w:val="20"/>
                <w:fitText w:val="900" w:id="-738441726"/>
              </w:rPr>
              <w:t>小・中学校</w:t>
            </w:r>
          </w:p>
        </w:tc>
        <w:tc>
          <w:tcPr>
            <w:tcW w:w="1247" w:type="dxa"/>
            <w:vAlign w:val="center"/>
          </w:tcPr>
          <w:p w14:paraId="78CC9B07"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5C644C62"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0ED33AB9"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58808CFE" w14:textId="3E872D15" w:rsidR="0059400C" w:rsidRPr="00FE274F" w:rsidRDefault="0FCC01A5" w:rsidP="2DB48AB9">
            <w:pPr>
              <w:autoSpaceDE w:val="0"/>
              <w:autoSpaceDN w:val="0"/>
              <w:spacing w:line="300" w:lineRule="exact"/>
              <w:jc w:val="center"/>
              <w:rPr>
                <w:rFonts w:hAnsi="メイリオ"/>
                <w:sz w:val="20"/>
                <w:szCs w:val="20"/>
              </w:rPr>
            </w:pPr>
            <w:r w:rsidRPr="00FE274F">
              <w:rPr>
                <w:rFonts w:hAnsi="メイリオ"/>
                <w:sz w:val="20"/>
                <w:szCs w:val="20"/>
              </w:rPr>
              <w:t>100</w:t>
            </w:r>
          </w:p>
        </w:tc>
        <w:tc>
          <w:tcPr>
            <w:tcW w:w="1214" w:type="dxa"/>
            <w:vAlign w:val="center"/>
          </w:tcPr>
          <w:p w14:paraId="56ADD88B" w14:textId="32A1052B" w:rsidR="0059400C" w:rsidRPr="00FE274F" w:rsidRDefault="0FCC01A5" w:rsidP="2DB48AB9">
            <w:pPr>
              <w:autoSpaceDE w:val="0"/>
              <w:autoSpaceDN w:val="0"/>
              <w:spacing w:line="300" w:lineRule="exact"/>
              <w:jc w:val="center"/>
              <w:rPr>
                <w:rFonts w:hAnsi="メイリオ"/>
                <w:sz w:val="28"/>
                <w:szCs w:val="28"/>
              </w:rPr>
            </w:pPr>
            <w:r w:rsidRPr="00FE274F">
              <w:rPr>
                <w:rFonts w:hAnsi="メイリオ"/>
                <w:sz w:val="28"/>
                <w:szCs w:val="28"/>
              </w:rPr>
              <w:t>◎</w:t>
            </w:r>
          </w:p>
        </w:tc>
      </w:tr>
      <w:tr w:rsidR="00737243" w:rsidRPr="00737243" w14:paraId="31CEC5DD" w14:textId="77777777" w:rsidTr="009E00A0">
        <w:trPr>
          <w:trHeight w:val="680"/>
        </w:trPr>
        <w:tc>
          <w:tcPr>
            <w:tcW w:w="2834" w:type="dxa"/>
            <w:vMerge/>
            <w:vAlign w:val="center"/>
          </w:tcPr>
          <w:p w14:paraId="07D543C0" w14:textId="77777777" w:rsidR="0059400C" w:rsidRPr="00737243" w:rsidRDefault="0059400C" w:rsidP="0059400C">
            <w:pPr>
              <w:autoSpaceDE w:val="0"/>
              <w:autoSpaceDN w:val="0"/>
              <w:spacing w:line="300" w:lineRule="exact"/>
              <w:jc w:val="left"/>
              <w:rPr>
                <w:rFonts w:hAnsi="メイリオ"/>
                <w:b/>
                <w:color w:val="000000" w:themeColor="text1"/>
                <w:sz w:val="18"/>
                <w:szCs w:val="18"/>
              </w:rPr>
            </w:pPr>
          </w:p>
        </w:tc>
        <w:tc>
          <w:tcPr>
            <w:tcW w:w="1134" w:type="dxa"/>
            <w:vAlign w:val="center"/>
          </w:tcPr>
          <w:p w14:paraId="1B94D40D"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3797AC26"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50B3F4D6"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22C49713"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1</w:t>
            </w:r>
            <w:r w:rsidRPr="00737243">
              <w:rPr>
                <w:rFonts w:hAnsi="メイリオ"/>
                <w:color w:val="000000" w:themeColor="text1"/>
                <w:sz w:val="20"/>
                <w:szCs w:val="12"/>
              </w:rPr>
              <w:t>00</w:t>
            </w:r>
          </w:p>
        </w:tc>
        <w:tc>
          <w:tcPr>
            <w:tcW w:w="1134" w:type="dxa"/>
            <w:vAlign w:val="center"/>
          </w:tcPr>
          <w:p w14:paraId="6AE48BDE" w14:textId="77777777" w:rsidR="0059400C" w:rsidRPr="008D1128" w:rsidRDefault="545CE438" w:rsidP="1EB4B994">
            <w:pPr>
              <w:autoSpaceDE w:val="0"/>
              <w:autoSpaceDN w:val="0"/>
              <w:spacing w:line="300" w:lineRule="exact"/>
              <w:jc w:val="center"/>
              <w:rPr>
                <w:rFonts w:hAnsi="メイリオ"/>
                <w:sz w:val="20"/>
                <w:szCs w:val="20"/>
              </w:rPr>
            </w:pPr>
            <w:r w:rsidRPr="008D1128">
              <w:rPr>
                <w:rFonts w:hAnsi="メイリオ"/>
                <w:sz w:val="20"/>
                <w:szCs w:val="20"/>
              </w:rPr>
              <w:t>100</w:t>
            </w:r>
          </w:p>
        </w:tc>
        <w:tc>
          <w:tcPr>
            <w:tcW w:w="1214" w:type="dxa"/>
            <w:vAlign w:val="center"/>
          </w:tcPr>
          <w:p w14:paraId="5CD6A6ED" w14:textId="77777777" w:rsidR="0059400C" w:rsidRPr="000F73F3" w:rsidRDefault="545CE438" w:rsidP="1EB4B994">
            <w:pPr>
              <w:autoSpaceDE w:val="0"/>
              <w:autoSpaceDN w:val="0"/>
              <w:spacing w:line="300" w:lineRule="exact"/>
              <w:jc w:val="center"/>
              <w:rPr>
                <w:rFonts w:hAnsi="メイリオ"/>
                <w:sz w:val="28"/>
                <w:szCs w:val="28"/>
              </w:rPr>
            </w:pPr>
            <w:r w:rsidRPr="000F73F3">
              <w:rPr>
                <w:rFonts w:hAnsi="メイリオ"/>
                <w:sz w:val="28"/>
                <w:szCs w:val="28"/>
              </w:rPr>
              <w:t>◎</w:t>
            </w:r>
          </w:p>
        </w:tc>
      </w:tr>
      <w:tr w:rsidR="0059400C" w:rsidRPr="00737243" w14:paraId="6615FC69" w14:textId="77777777" w:rsidTr="009E00A0">
        <w:trPr>
          <w:trHeight w:val="680"/>
        </w:trPr>
        <w:tc>
          <w:tcPr>
            <w:tcW w:w="2834" w:type="dxa"/>
            <w:vAlign w:val="center"/>
          </w:tcPr>
          <w:p w14:paraId="64897B1C" w14:textId="77777777" w:rsidR="0059400C" w:rsidRPr="00737243" w:rsidRDefault="0059400C" w:rsidP="0059400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研修受講者の肯定的評価の割合（％）</w:t>
            </w:r>
          </w:p>
        </w:tc>
        <w:tc>
          <w:tcPr>
            <w:tcW w:w="1134" w:type="dxa"/>
            <w:vAlign w:val="center"/>
          </w:tcPr>
          <w:p w14:paraId="0944DA7C"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725"/>
              </w:rPr>
              <w:t>小・中・高</w:t>
            </w:r>
          </w:p>
        </w:tc>
        <w:tc>
          <w:tcPr>
            <w:tcW w:w="1247" w:type="dxa"/>
            <w:vAlign w:val="center"/>
          </w:tcPr>
          <w:p w14:paraId="317E7D72" w14:textId="77777777" w:rsidR="0059400C" w:rsidRPr="00737243" w:rsidRDefault="0059400C" w:rsidP="0059400C">
            <w:pPr>
              <w:autoSpaceDE w:val="0"/>
              <w:autoSpaceDN w:val="0"/>
              <w:spacing w:line="300" w:lineRule="exact"/>
              <w:jc w:val="center"/>
              <w:rPr>
                <w:rFonts w:hAnsi="メイリオ"/>
                <w:color w:val="000000" w:themeColor="text1"/>
                <w:sz w:val="22"/>
              </w:rPr>
            </w:pPr>
            <w:r w:rsidRPr="00737243">
              <w:rPr>
                <w:rFonts w:hAnsi="メイリオ" w:hint="eastAsia"/>
                <w:color w:val="000000" w:themeColor="text1"/>
                <w:sz w:val="20"/>
                <w:szCs w:val="20"/>
              </w:rPr>
              <w:t>100</w:t>
            </w:r>
          </w:p>
        </w:tc>
        <w:tc>
          <w:tcPr>
            <w:tcW w:w="1134" w:type="dxa"/>
            <w:vAlign w:val="center"/>
          </w:tcPr>
          <w:p w14:paraId="5C9F534E"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99.6</w:t>
            </w:r>
          </w:p>
        </w:tc>
        <w:tc>
          <w:tcPr>
            <w:tcW w:w="1134" w:type="dxa"/>
            <w:vAlign w:val="center"/>
          </w:tcPr>
          <w:p w14:paraId="674BCFD2" w14:textId="77777777" w:rsidR="0059400C" w:rsidRPr="00737243" w:rsidRDefault="0059400C" w:rsidP="0059400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98.1</w:t>
            </w:r>
          </w:p>
        </w:tc>
        <w:tc>
          <w:tcPr>
            <w:tcW w:w="1134" w:type="dxa"/>
            <w:vAlign w:val="center"/>
          </w:tcPr>
          <w:p w14:paraId="62708820" w14:textId="77777777" w:rsidR="0059400C" w:rsidRPr="000F73F3" w:rsidRDefault="03E63D48" w:rsidP="273B33DC">
            <w:pPr>
              <w:autoSpaceDE w:val="0"/>
              <w:autoSpaceDN w:val="0"/>
              <w:spacing w:line="300" w:lineRule="exact"/>
              <w:jc w:val="center"/>
              <w:rPr>
                <w:rFonts w:hAnsi="メイリオ"/>
                <w:sz w:val="20"/>
                <w:szCs w:val="20"/>
              </w:rPr>
            </w:pPr>
            <w:r w:rsidRPr="000F73F3">
              <w:rPr>
                <w:rFonts w:hAnsi="メイリオ"/>
                <w:sz w:val="20"/>
                <w:szCs w:val="20"/>
              </w:rPr>
              <w:t>99.7</w:t>
            </w:r>
          </w:p>
        </w:tc>
        <w:tc>
          <w:tcPr>
            <w:tcW w:w="1214" w:type="dxa"/>
            <w:vAlign w:val="center"/>
          </w:tcPr>
          <w:p w14:paraId="12230F7D" w14:textId="77777777" w:rsidR="0059400C" w:rsidRPr="000F73F3" w:rsidRDefault="03E63D48" w:rsidP="273B33DC">
            <w:pPr>
              <w:autoSpaceDE w:val="0"/>
              <w:autoSpaceDN w:val="0"/>
              <w:spacing w:line="300" w:lineRule="exact"/>
              <w:jc w:val="center"/>
              <w:rPr>
                <w:rFonts w:hAnsi="メイリオ"/>
                <w:sz w:val="20"/>
                <w:szCs w:val="20"/>
              </w:rPr>
            </w:pPr>
            <w:r w:rsidRPr="000F73F3">
              <w:rPr>
                <w:rFonts w:hAnsi="メイリオ"/>
                <w:sz w:val="20"/>
                <w:szCs w:val="20"/>
              </w:rPr>
              <w:t>△</w:t>
            </w:r>
          </w:p>
        </w:tc>
      </w:tr>
    </w:tbl>
    <w:p w14:paraId="7481255A" w14:textId="77777777" w:rsidR="009E3FB0" w:rsidRPr="00737243" w:rsidRDefault="009E3FB0" w:rsidP="00FA1E2E">
      <w:pPr>
        <w:rPr>
          <w:rFonts w:hAnsi="メイリオ"/>
          <w:b/>
          <w:color w:val="000000" w:themeColor="text1"/>
          <w:sz w:val="22"/>
        </w:rPr>
      </w:pPr>
    </w:p>
    <w:p w14:paraId="1982EC67" w14:textId="77777777" w:rsidR="009E3FB0" w:rsidRPr="00737243" w:rsidRDefault="009E3FB0">
      <w:pPr>
        <w:rPr>
          <w:rFonts w:hAnsi="メイリオ"/>
          <w:b/>
          <w:color w:val="000000" w:themeColor="text1"/>
          <w:sz w:val="22"/>
        </w:rPr>
      </w:pPr>
      <w:r w:rsidRPr="00737243">
        <w:rPr>
          <w:rFonts w:hAnsi="メイリオ"/>
          <w:b/>
          <w:color w:val="000000" w:themeColor="text1"/>
          <w:sz w:val="22"/>
        </w:rPr>
        <w:br w:type="page"/>
      </w:r>
    </w:p>
    <w:p w14:paraId="4EB3E4E3" w14:textId="77777777" w:rsidR="00FA1E2E" w:rsidRPr="00737243" w:rsidRDefault="00FA6AC9" w:rsidP="00FA1E2E">
      <w:pPr>
        <w:rPr>
          <w:b/>
          <w:bCs/>
          <w:color w:val="000000" w:themeColor="text1"/>
          <w:sz w:val="20"/>
          <w:szCs w:val="21"/>
        </w:rPr>
      </w:pPr>
      <w:r w:rsidRPr="00737243">
        <w:rPr>
          <w:rFonts w:hAnsi="メイリオ" w:hint="eastAsia"/>
          <w:b/>
          <w:color w:val="000000" w:themeColor="text1"/>
          <w:szCs w:val="21"/>
        </w:rPr>
        <w:lastRenderedPageBreak/>
        <w:t xml:space="preserve">2-3　</w:t>
      </w:r>
      <w:r w:rsidR="00FA1E2E" w:rsidRPr="00737243">
        <w:rPr>
          <w:rFonts w:hAnsi="メイリオ" w:hint="eastAsia"/>
          <w:b/>
          <w:color w:val="000000" w:themeColor="text1"/>
          <w:szCs w:val="21"/>
        </w:rPr>
        <w:t>いじめが起こらない人間関係づくり</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06DFFA46" w14:textId="77777777" w:rsidTr="61517242">
        <w:trPr>
          <w:trHeight w:val="397"/>
        </w:trPr>
        <w:tc>
          <w:tcPr>
            <w:tcW w:w="2834" w:type="dxa"/>
            <w:tcBorders>
              <w:bottom w:val="single" w:sz="4" w:space="0" w:color="auto"/>
            </w:tcBorders>
            <w:shd w:val="clear" w:color="auto" w:fill="D9D9D9" w:themeFill="background1" w:themeFillShade="D9"/>
          </w:tcPr>
          <w:p w14:paraId="6660BE8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bookmarkStart w:id="86" w:name="_Hlk165364059"/>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879B6E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606B8E4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193EB82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162C638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2E746D85"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3FF2E8F7"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F946DA5"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tcPr>
          <w:p w14:paraId="64E02B0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2E746D85"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bookmarkEnd w:id="86"/>
      <w:tr w:rsidR="000F73F3" w:rsidRPr="00737243" w14:paraId="5A90AB2B" w14:textId="77777777" w:rsidTr="61517242">
        <w:trPr>
          <w:trHeight w:val="680"/>
        </w:trPr>
        <w:tc>
          <w:tcPr>
            <w:tcW w:w="2834" w:type="dxa"/>
            <w:vMerge w:val="restart"/>
            <w:vAlign w:val="center"/>
          </w:tcPr>
          <w:p w14:paraId="59910886" w14:textId="77777777" w:rsidR="000F73F3" w:rsidRPr="00737243" w:rsidRDefault="000F73F3" w:rsidP="000F73F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より良い人間関係の形成や自己実現を図る意欲・態度の育成をはじめ、いじめの未然防止教育や、いじめに関する人権教育をすべての小・中学校、府立学校で実施する。（％）</w:t>
            </w:r>
          </w:p>
        </w:tc>
        <w:tc>
          <w:tcPr>
            <w:tcW w:w="1134" w:type="dxa"/>
            <w:vAlign w:val="center"/>
          </w:tcPr>
          <w:p w14:paraId="2C00E641" w14:textId="77777777" w:rsidR="000F73F3" w:rsidRPr="00737243" w:rsidRDefault="000F73F3" w:rsidP="000F73F3">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724"/>
              </w:rPr>
              <w:t>小・中学校</w:t>
            </w:r>
          </w:p>
        </w:tc>
        <w:tc>
          <w:tcPr>
            <w:tcW w:w="1247" w:type="dxa"/>
            <w:vAlign w:val="center"/>
          </w:tcPr>
          <w:p w14:paraId="398E22D5" w14:textId="77777777" w:rsidR="000F73F3" w:rsidRPr="000F73F3" w:rsidRDefault="000F73F3" w:rsidP="000F73F3">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99.5</w:t>
            </w:r>
          </w:p>
          <w:p w14:paraId="1CDB0957" w14:textId="77777777" w:rsidR="000F73F3" w:rsidRPr="000F73F3" w:rsidRDefault="000F73F3" w:rsidP="000F73F3">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1A021EC8" w14:textId="77777777" w:rsidR="000F73F3" w:rsidRPr="00737243" w:rsidRDefault="000F73F3" w:rsidP="000F73F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98.7</w:t>
            </w:r>
            <w:r w:rsidRPr="008D1128">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5E639FC4" w14:textId="77777777" w:rsidR="000F73F3" w:rsidRPr="00737243" w:rsidRDefault="000F73F3" w:rsidP="000F73F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99.4</w:t>
            </w:r>
            <w:r w:rsidRPr="005D7B9C">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2EF51C7D" w14:textId="77777777" w:rsidR="000F73F3" w:rsidRPr="008D1128" w:rsidRDefault="000F73F3" w:rsidP="000F73F3">
            <w:pPr>
              <w:autoSpaceDE w:val="0"/>
              <w:autoSpaceDN w:val="0"/>
              <w:spacing w:line="300" w:lineRule="exact"/>
              <w:jc w:val="center"/>
              <w:rPr>
                <w:rFonts w:hAnsi="メイリオ"/>
                <w:sz w:val="20"/>
                <w:szCs w:val="20"/>
              </w:rPr>
            </w:pPr>
            <w:r w:rsidRPr="00737243">
              <w:rPr>
                <w:rFonts w:hAnsi="メイリオ" w:hint="eastAsia"/>
                <w:color w:val="000000" w:themeColor="text1"/>
                <w:sz w:val="20"/>
                <w:szCs w:val="20"/>
              </w:rPr>
              <w:t>9</w:t>
            </w:r>
            <w:r>
              <w:rPr>
                <w:rFonts w:hAnsi="メイリオ"/>
                <w:color w:val="000000" w:themeColor="text1"/>
                <w:sz w:val="20"/>
                <w:szCs w:val="20"/>
              </w:rPr>
              <w:t>8</w:t>
            </w:r>
            <w:r w:rsidRPr="00737243">
              <w:rPr>
                <w:rFonts w:hAnsi="メイリオ" w:hint="eastAsia"/>
                <w:color w:val="000000" w:themeColor="text1"/>
                <w:sz w:val="20"/>
                <w:szCs w:val="20"/>
              </w:rPr>
              <w:t>.</w:t>
            </w:r>
            <w:r>
              <w:rPr>
                <w:rFonts w:hAnsi="メイリオ"/>
                <w:color w:val="000000" w:themeColor="text1"/>
                <w:sz w:val="20"/>
                <w:szCs w:val="20"/>
              </w:rPr>
              <w:t>6</w:t>
            </w:r>
            <w:r w:rsidRPr="008D1128">
              <w:rPr>
                <w:rFonts w:hAnsi="メイリオ" w:hint="eastAsia"/>
                <w:color w:val="000000" w:themeColor="text1"/>
                <w:w w:val="76"/>
                <w:kern w:val="0"/>
                <w:sz w:val="20"/>
                <w:szCs w:val="20"/>
                <w:fitText w:val="400" w:id="-954870014"/>
                <w:vertAlign w:val="superscript"/>
              </w:rPr>
              <w:t>※前年度</w:t>
            </w:r>
          </w:p>
        </w:tc>
        <w:tc>
          <w:tcPr>
            <w:tcW w:w="1215" w:type="dxa"/>
            <w:vAlign w:val="center"/>
          </w:tcPr>
          <w:p w14:paraId="0C52ABAC" w14:textId="77777777" w:rsidR="000F73F3" w:rsidRPr="005E219D" w:rsidRDefault="000F73F3" w:rsidP="000F73F3">
            <w:pPr>
              <w:autoSpaceDE w:val="0"/>
              <w:autoSpaceDN w:val="0"/>
              <w:spacing w:line="300" w:lineRule="exact"/>
              <w:jc w:val="center"/>
              <w:rPr>
                <w:rFonts w:hAnsi="メイリオ"/>
                <w:szCs w:val="21"/>
              </w:rPr>
            </w:pPr>
            <w:r w:rsidRPr="005E219D">
              <w:rPr>
                <w:rFonts w:hAnsi="メイリオ"/>
                <w:sz w:val="20"/>
                <w:szCs w:val="20"/>
              </w:rPr>
              <w:t>×</w:t>
            </w:r>
          </w:p>
        </w:tc>
      </w:tr>
      <w:tr w:rsidR="00737243" w:rsidRPr="00737243" w14:paraId="5C402C51" w14:textId="77777777" w:rsidTr="61517242">
        <w:trPr>
          <w:trHeight w:val="680"/>
        </w:trPr>
        <w:tc>
          <w:tcPr>
            <w:tcW w:w="2834" w:type="dxa"/>
            <w:vMerge/>
            <w:vAlign w:val="center"/>
          </w:tcPr>
          <w:p w14:paraId="7B03679C" w14:textId="77777777" w:rsidR="00AA24B8" w:rsidRPr="00737243" w:rsidRDefault="00AA24B8" w:rsidP="00AA24B8">
            <w:pPr>
              <w:autoSpaceDE w:val="0"/>
              <w:autoSpaceDN w:val="0"/>
              <w:spacing w:line="300" w:lineRule="exact"/>
              <w:jc w:val="left"/>
              <w:rPr>
                <w:rFonts w:hAnsi="メイリオ"/>
                <w:b/>
                <w:color w:val="000000" w:themeColor="text1"/>
                <w:sz w:val="18"/>
                <w:szCs w:val="18"/>
              </w:rPr>
            </w:pPr>
          </w:p>
        </w:tc>
        <w:tc>
          <w:tcPr>
            <w:tcW w:w="1134" w:type="dxa"/>
            <w:vAlign w:val="center"/>
          </w:tcPr>
          <w:p w14:paraId="4CAAC774"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4EB289AD" w14:textId="77777777" w:rsidR="00AA24B8" w:rsidRPr="000F73F3" w:rsidRDefault="00AA24B8" w:rsidP="00AA24B8">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8</w:t>
            </w:r>
            <w:r w:rsidR="00C67B57" w:rsidRPr="000F73F3">
              <w:rPr>
                <w:rFonts w:hAnsi="メイリオ" w:hint="eastAsia"/>
                <w:color w:val="000000" w:themeColor="text1"/>
                <w:sz w:val="20"/>
                <w:szCs w:val="20"/>
              </w:rPr>
              <w:t>8.6</w:t>
            </w:r>
          </w:p>
          <w:p w14:paraId="32589833" w14:textId="77777777" w:rsidR="00AA24B8" w:rsidRPr="000F73F3" w:rsidRDefault="00AA24B8" w:rsidP="00AA24B8">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0BD3BB04"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71.5</w:t>
            </w:r>
          </w:p>
        </w:tc>
        <w:tc>
          <w:tcPr>
            <w:tcW w:w="1134" w:type="dxa"/>
            <w:vAlign w:val="center"/>
          </w:tcPr>
          <w:p w14:paraId="54BA3DCD"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78.4</w:t>
            </w:r>
          </w:p>
        </w:tc>
        <w:tc>
          <w:tcPr>
            <w:tcW w:w="1134" w:type="dxa"/>
            <w:vAlign w:val="center"/>
          </w:tcPr>
          <w:p w14:paraId="07E1C7E7" w14:textId="77777777" w:rsidR="51F5FF2A" w:rsidRPr="008D1128" w:rsidRDefault="51F5FF2A" w:rsidP="51F5FF2A">
            <w:pPr>
              <w:jc w:val="center"/>
              <w:rPr>
                <w:rFonts w:hAnsi="メイリオ" w:cs="メイリオ"/>
                <w:sz w:val="20"/>
                <w:szCs w:val="20"/>
              </w:rPr>
            </w:pPr>
            <w:r w:rsidRPr="008D1128">
              <w:rPr>
                <w:rFonts w:hAnsi="メイリオ" w:cs="メイリオ"/>
                <w:sz w:val="20"/>
                <w:szCs w:val="20"/>
              </w:rPr>
              <w:t>100</w:t>
            </w:r>
          </w:p>
        </w:tc>
        <w:tc>
          <w:tcPr>
            <w:tcW w:w="1215" w:type="dxa"/>
            <w:vAlign w:val="center"/>
          </w:tcPr>
          <w:p w14:paraId="7BBEA801" w14:textId="77777777" w:rsidR="51F5FF2A" w:rsidRPr="005E219D" w:rsidRDefault="51F5FF2A" w:rsidP="51F5FF2A">
            <w:pPr>
              <w:jc w:val="center"/>
              <w:rPr>
                <w:rFonts w:hAnsi="メイリオ" w:cs="メイリオ"/>
                <w:sz w:val="28"/>
                <w:szCs w:val="28"/>
              </w:rPr>
            </w:pPr>
            <w:r w:rsidRPr="005E219D">
              <w:rPr>
                <w:rFonts w:hAnsi="メイリオ" w:cs="メイリオ"/>
                <w:sz w:val="28"/>
                <w:szCs w:val="28"/>
              </w:rPr>
              <w:t>◎</w:t>
            </w:r>
          </w:p>
        </w:tc>
      </w:tr>
      <w:tr w:rsidR="00737243" w:rsidRPr="00737243" w14:paraId="72D5BB01" w14:textId="77777777" w:rsidTr="61517242">
        <w:trPr>
          <w:trHeight w:val="680"/>
        </w:trPr>
        <w:tc>
          <w:tcPr>
            <w:tcW w:w="2834" w:type="dxa"/>
            <w:vMerge/>
            <w:vAlign w:val="center"/>
          </w:tcPr>
          <w:p w14:paraId="24F1064E" w14:textId="77777777" w:rsidR="00AA24B8" w:rsidRPr="00737243" w:rsidRDefault="00AA24B8" w:rsidP="00AA24B8">
            <w:pPr>
              <w:autoSpaceDE w:val="0"/>
              <w:autoSpaceDN w:val="0"/>
              <w:spacing w:line="300" w:lineRule="exact"/>
              <w:jc w:val="left"/>
              <w:rPr>
                <w:rFonts w:hAnsi="メイリオ"/>
                <w:b/>
                <w:color w:val="000000" w:themeColor="text1"/>
                <w:sz w:val="18"/>
                <w:szCs w:val="18"/>
              </w:rPr>
            </w:pPr>
          </w:p>
        </w:tc>
        <w:tc>
          <w:tcPr>
            <w:tcW w:w="1134" w:type="dxa"/>
            <w:vAlign w:val="center"/>
          </w:tcPr>
          <w:p w14:paraId="4D8BA0DF"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00A7703E" w14:textId="77777777" w:rsidR="00AA24B8" w:rsidRPr="000F73F3" w:rsidRDefault="00AA24B8" w:rsidP="00AA24B8">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9</w:t>
            </w:r>
            <w:r w:rsidR="00C67B57" w:rsidRPr="000F73F3">
              <w:rPr>
                <w:rFonts w:hAnsi="メイリオ" w:hint="eastAsia"/>
                <w:color w:val="000000" w:themeColor="text1"/>
                <w:sz w:val="20"/>
                <w:szCs w:val="20"/>
              </w:rPr>
              <w:t>7.4</w:t>
            </w:r>
          </w:p>
          <w:p w14:paraId="3289BD36" w14:textId="77777777" w:rsidR="00AA24B8" w:rsidRPr="000F73F3" w:rsidRDefault="00AA24B8" w:rsidP="00AA24B8">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692C8D6B"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93.5</w:t>
            </w:r>
          </w:p>
        </w:tc>
        <w:tc>
          <w:tcPr>
            <w:tcW w:w="1134" w:type="dxa"/>
            <w:vAlign w:val="center"/>
          </w:tcPr>
          <w:p w14:paraId="6D3A2E2D" w14:textId="77777777" w:rsidR="00AA24B8" w:rsidRPr="00737243" w:rsidRDefault="00AA24B8" w:rsidP="00AA24B8">
            <w:pPr>
              <w:autoSpaceDE w:val="0"/>
              <w:autoSpaceDN w:val="0"/>
              <w:spacing w:line="300" w:lineRule="exact"/>
              <w:jc w:val="center"/>
              <w:rPr>
                <w:rFonts w:hAnsi="メイリオ"/>
                <w:color w:val="000000" w:themeColor="text1"/>
                <w:sz w:val="20"/>
                <w:szCs w:val="20"/>
              </w:rPr>
            </w:pPr>
            <w:r w:rsidRPr="00737243">
              <w:rPr>
                <w:rFonts w:hint="eastAsia"/>
                <w:color w:val="000000" w:themeColor="text1"/>
              </w:rPr>
              <w:t>100</w:t>
            </w:r>
          </w:p>
        </w:tc>
        <w:tc>
          <w:tcPr>
            <w:tcW w:w="1134" w:type="dxa"/>
            <w:vAlign w:val="center"/>
          </w:tcPr>
          <w:p w14:paraId="6C0A76DF" w14:textId="77777777" w:rsidR="4ED1CF5B" w:rsidRPr="008D1128" w:rsidRDefault="4ED1CF5B" w:rsidP="4ED1CF5B">
            <w:pPr>
              <w:jc w:val="center"/>
              <w:rPr>
                <w:rFonts w:hAnsi="メイリオ" w:cs="メイリオ"/>
                <w:szCs w:val="21"/>
              </w:rPr>
            </w:pPr>
            <w:r w:rsidRPr="008D1128">
              <w:rPr>
                <w:rFonts w:hAnsi="メイリオ" w:cs="メイリオ"/>
                <w:szCs w:val="21"/>
              </w:rPr>
              <w:t>100</w:t>
            </w:r>
          </w:p>
        </w:tc>
        <w:tc>
          <w:tcPr>
            <w:tcW w:w="1215" w:type="dxa"/>
            <w:vAlign w:val="center"/>
          </w:tcPr>
          <w:p w14:paraId="687F3308" w14:textId="77777777" w:rsidR="4ED1CF5B" w:rsidRPr="005E219D" w:rsidRDefault="008D1128" w:rsidP="4ED1CF5B">
            <w:pPr>
              <w:jc w:val="center"/>
              <w:rPr>
                <w:rFonts w:hAnsi="メイリオ" w:cs="メイリオ"/>
                <w:sz w:val="28"/>
                <w:szCs w:val="28"/>
              </w:rPr>
            </w:pPr>
            <w:r w:rsidRPr="005E219D">
              <w:rPr>
                <w:rFonts w:hAnsi="メイリオ" w:cs="メイリオ" w:hint="eastAsia"/>
                <w:sz w:val="28"/>
                <w:szCs w:val="28"/>
              </w:rPr>
              <w:t>◎</w:t>
            </w:r>
          </w:p>
        </w:tc>
      </w:tr>
      <w:tr w:rsidR="005E219D" w:rsidRPr="00737243" w14:paraId="3B9BC3E6" w14:textId="77777777" w:rsidTr="61517242">
        <w:trPr>
          <w:trHeight w:val="1029"/>
        </w:trPr>
        <w:tc>
          <w:tcPr>
            <w:tcW w:w="2834" w:type="dxa"/>
            <w:vMerge w:val="restart"/>
            <w:vAlign w:val="center"/>
          </w:tcPr>
          <w:p w14:paraId="0C74144C" w14:textId="77777777" w:rsidR="005E219D" w:rsidRPr="00737243" w:rsidRDefault="005E219D" w:rsidP="005E219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w:t>
            </w:r>
            <w:r w:rsidRPr="00737243">
              <w:rPr>
                <w:rFonts w:hAnsi="メイリオ" w:hint="eastAsia"/>
                <w:b/>
                <w:color w:val="000000" w:themeColor="text1"/>
                <w:w w:val="90"/>
                <w:sz w:val="18"/>
                <w:szCs w:val="18"/>
              </w:rPr>
              <w:t>が</w:t>
            </w:r>
            <w:r w:rsidRPr="00737243">
              <w:rPr>
                <w:rFonts w:hAnsi="メイリオ" w:hint="eastAsia"/>
                <w:b/>
                <w:color w:val="000000" w:themeColor="text1"/>
                <w:sz w:val="18"/>
                <w:szCs w:val="18"/>
              </w:rPr>
              <w:t>自らいじめ</w:t>
            </w:r>
            <w:r w:rsidRPr="00737243">
              <w:rPr>
                <w:rFonts w:hAnsi="メイリオ" w:hint="eastAsia"/>
                <w:b/>
                <w:color w:val="000000" w:themeColor="text1"/>
                <w:w w:val="90"/>
                <w:sz w:val="18"/>
                <w:szCs w:val="18"/>
              </w:rPr>
              <w:t>について</w:t>
            </w:r>
            <w:r w:rsidRPr="00737243">
              <w:rPr>
                <w:rFonts w:hAnsi="メイリオ" w:hint="eastAsia"/>
                <w:b/>
                <w:color w:val="000000" w:themeColor="text1"/>
                <w:sz w:val="18"/>
                <w:szCs w:val="18"/>
              </w:rPr>
              <w:t>考える機会が確保されるよう、児童・生徒会活動等で人間関係や仲間づくりを実施する小・中学校、府立支援学校の割合（％）</w:t>
            </w:r>
          </w:p>
        </w:tc>
        <w:tc>
          <w:tcPr>
            <w:tcW w:w="1134" w:type="dxa"/>
            <w:vAlign w:val="center"/>
          </w:tcPr>
          <w:p w14:paraId="5C3B4FB2"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723"/>
              </w:rPr>
              <w:t>小・中学校</w:t>
            </w:r>
          </w:p>
        </w:tc>
        <w:tc>
          <w:tcPr>
            <w:tcW w:w="1247" w:type="dxa"/>
            <w:vAlign w:val="center"/>
          </w:tcPr>
          <w:p w14:paraId="6A6D4052" w14:textId="77777777" w:rsidR="005E219D" w:rsidRPr="000F73F3" w:rsidRDefault="005E219D" w:rsidP="005E219D">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96.5</w:t>
            </w:r>
          </w:p>
          <w:p w14:paraId="7C496FC3" w14:textId="77777777" w:rsidR="005E219D" w:rsidRPr="000F73F3" w:rsidRDefault="005E219D" w:rsidP="005E219D">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28519436"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91.3</w:t>
            </w:r>
            <w:r w:rsidRPr="008D1128">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5CAFA592"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89.5</w:t>
            </w:r>
            <w:r w:rsidRPr="005D7B9C">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596FB697" w14:textId="77777777" w:rsidR="005E219D" w:rsidRPr="008D1128" w:rsidRDefault="005E219D" w:rsidP="005E219D">
            <w:pPr>
              <w:spacing w:line="300" w:lineRule="exact"/>
              <w:jc w:val="center"/>
              <w:rPr>
                <w:rFonts w:hAnsi="メイリオ"/>
                <w:sz w:val="20"/>
                <w:szCs w:val="20"/>
              </w:rPr>
            </w:pPr>
            <w:r>
              <w:rPr>
                <w:rFonts w:hAnsi="メイリオ"/>
                <w:color w:val="000000" w:themeColor="text1"/>
                <w:sz w:val="20"/>
                <w:szCs w:val="20"/>
              </w:rPr>
              <w:t>91</w:t>
            </w:r>
            <w:r w:rsidRPr="00737243">
              <w:rPr>
                <w:rFonts w:hAnsi="メイリオ" w:hint="eastAsia"/>
                <w:color w:val="000000" w:themeColor="text1"/>
                <w:sz w:val="20"/>
                <w:szCs w:val="20"/>
              </w:rPr>
              <w:t>.</w:t>
            </w:r>
            <w:r>
              <w:rPr>
                <w:rFonts w:hAnsi="メイリオ"/>
                <w:color w:val="000000" w:themeColor="text1"/>
                <w:sz w:val="20"/>
                <w:szCs w:val="20"/>
              </w:rPr>
              <w:t>8</w:t>
            </w:r>
            <w:r w:rsidRPr="005E219D">
              <w:rPr>
                <w:rFonts w:hAnsi="メイリオ" w:hint="eastAsia"/>
                <w:color w:val="000000" w:themeColor="text1"/>
                <w:w w:val="76"/>
                <w:kern w:val="0"/>
                <w:sz w:val="20"/>
                <w:szCs w:val="20"/>
                <w:fitText w:val="400" w:id="-954870014"/>
                <w:vertAlign w:val="superscript"/>
              </w:rPr>
              <w:t>※前年度</w:t>
            </w:r>
          </w:p>
        </w:tc>
        <w:tc>
          <w:tcPr>
            <w:tcW w:w="1215" w:type="dxa"/>
            <w:vAlign w:val="center"/>
          </w:tcPr>
          <w:p w14:paraId="2DBCB5EB" w14:textId="77777777" w:rsidR="005E219D" w:rsidRPr="005E219D" w:rsidRDefault="005E219D" w:rsidP="005E219D">
            <w:pPr>
              <w:spacing w:line="300" w:lineRule="exact"/>
              <w:jc w:val="center"/>
              <w:rPr>
                <w:rFonts w:hAnsi="メイリオ"/>
                <w:sz w:val="20"/>
                <w:szCs w:val="20"/>
              </w:rPr>
            </w:pPr>
            <w:r w:rsidRPr="005E219D">
              <w:rPr>
                <w:rFonts w:hAnsi="メイリオ"/>
                <w:sz w:val="20"/>
                <w:szCs w:val="20"/>
              </w:rPr>
              <w:t>△</w:t>
            </w:r>
          </w:p>
        </w:tc>
      </w:tr>
      <w:tr w:rsidR="005E219D" w:rsidRPr="00737243" w14:paraId="4724E172" w14:textId="77777777" w:rsidTr="61517242">
        <w:trPr>
          <w:trHeight w:val="1029"/>
        </w:trPr>
        <w:tc>
          <w:tcPr>
            <w:tcW w:w="2834" w:type="dxa"/>
            <w:vMerge/>
            <w:vAlign w:val="center"/>
          </w:tcPr>
          <w:p w14:paraId="61B72BFD" w14:textId="77777777" w:rsidR="005E219D" w:rsidRPr="00737243" w:rsidRDefault="005E219D" w:rsidP="005E219D">
            <w:pPr>
              <w:autoSpaceDE w:val="0"/>
              <w:autoSpaceDN w:val="0"/>
              <w:spacing w:line="300" w:lineRule="exact"/>
              <w:jc w:val="left"/>
              <w:rPr>
                <w:rFonts w:hAnsi="メイリオ"/>
                <w:b/>
                <w:color w:val="000000" w:themeColor="text1"/>
                <w:sz w:val="20"/>
                <w:szCs w:val="20"/>
              </w:rPr>
            </w:pPr>
          </w:p>
        </w:tc>
        <w:tc>
          <w:tcPr>
            <w:tcW w:w="1134" w:type="dxa"/>
            <w:vAlign w:val="center"/>
          </w:tcPr>
          <w:p w14:paraId="4B1F7628"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1104AFEE" w14:textId="77777777" w:rsidR="005E219D" w:rsidRPr="000F73F3" w:rsidRDefault="005E219D" w:rsidP="005E219D">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74.8</w:t>
            </w:r>
          </w:p>
          <w:p w14:paraId="7BDDF74D" w14:textId="77777777" w:rsidR="005E219D" w:rsidRPr="000F73F3" w:rsidRDefault="005E219D" w:rsidP="005E219D">
            <w:pPr>
              <w:autoSpaceDE w:val="0"/>
              <w:autoSpaceDN w:val="0"/>
              <w:spacing w:line="300" w:lineRule="exact"/>
              <w:jc w:val="center"/>
              <w:rPr>
                <w:rFonts w:hAnsi="メイリオ"/>
                <w:color w:val="000000" w:themeColor="text1"/>
                <w:sz w:val="20"/>
                <w:szCs w:val="20"/>
              </w:rPr>
            </w:pPr>
            <w:r w:rsidRPr="000F73F3">
              <w:rPr>
                <w:rFonts w:hAnsi="メイリオ" w:hint="eastAsia"/>
                <w:color w:val="000000" w:themeColor="text1"/>
                <w:sz w:val="20"/>
                <w:szCs w:val="20"/>
              </w:rPr>
              <w:t>（100）</w:t>
            </w:r>
          </w:p>
        </w:tc>
        <w:tc>
          <w:tcPr>
            <w:tcW w:w="1134" w:type="dxa"/>
            <w:vAlign w:val="center"/>
          </w:tcPr>
          <w:p w14:paraId="0D654DDF"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36.9</w:t>
            </w:r>
            <w:r w:rsidRPr="008D1128">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02691219"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56.5</w:t>
            </w:r>
            <w:r w:rsidRPr="008D1128">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13E7F165" w14:textId="77777777" w:rsidR="005E219D" w:rsidRPr="008D1128" w:rsidRDefault="005E219D" w:rsidP="005E219D">
            <w:pPr>
              <w:jc w:val="center"/>
              <w:rPr>
                <w:rFonts w:hAnsi="メイリオ" w:cs="メイリオ"/>
                <w:sz w:val="20"/>
                <w:szCs w:val="20"/>
                <w:vertAlign w:val="superscript"/>
              </w:rPr>
            </w:pPr>
            <w:r>
              <w:rPr>
                <w:rFonts w:hAnsi="メイリオ" w:hint="eastAsia"/>
                <w:color w:val="000000" w:themeColor="text1"/>
                <w:sz w:val="20"/>
                <w:szCs w:val="20"/>
              </w:rPr>
              <w:t>4</w:t>
            </w:r>
            <w:r>
              <w:rPr>
                <w:rFonts w:hAnsi="メイリオ"/>
                <w:color w:val="000000" w:themeColor="text1"/>
                <w:sz w:val="20"/>
                <w:szCs w:val="20"/>
              </w:rPr>
              <w:t>2</w:t>
            </w:r>
            <w:r w:rsidRPr="00737243">
              <w:rPr>
                <w:rFonts w:hAnsi="メイリオ"/>
                <w:color w:val="000000" w:themeColor="text1"/>
                <w:sz w:val="20"/>
                <w:szCs w:val="20"/>
              </w:rPr>
              <w:t>.</w:t>
            </w:r>
            <w:r>
              <w:rPr>
                <w:rFonts w:hAnsi="メイリオ"/>
                <w:color w:val="000000" w:themeColor="text1"/>
                <w:sz w:val="20"/>
                <w:szCs w:val="20"/>
              </w:rPr>
              <w:t>6</w:t>
            </w:r>
            <w:r w:rsidRPr="008D1128">
              <w:rPr>
                <w:rFonts w:hAnsi="メイリオ" w:hint="eastAsia"/>
                <w:color w:val="000000" w:themeColor="text1"/>
                <w:w w:val="76"/>
                <w:kern w:val="0"/>
                <w:sz w:val="20"/>
                <w:szCs w:val="20"/>
                <w:fitText w:val="400" w:id="-954870014"/>
                <w:vertAlign w:val="superscript"/>
              </w:rPr>
              <w:t>※前年度</w:t>
            </w:r>
          </w:p>
        </w:tc>
        <w:tc>
          <w:tcPr>
            <w:tcW w:w="1215" w:type="dxa"/>
            <w:vAlign w:val="center"/>
          </w:tcPr>
          <w:p w14:paraId="44247EE5" w14:textId="77777777" w:rsidR="005E219D" w:rsidRPr="005E219D" w:rsidRDefault="005E219D" w:rsidP="005E219D">
            <w:pPr>
              <w:jc w:val="center"/>
              <w:rPr>
                <w:rFonts w:hAnsi="メイリオ" w:cs="メイリオ"/>
                <w:sz w:val="20"/>
                <w:szCs w:val="20"/>
              </w:rPr>
            </w:pPr>
            <w:r w:rsidRPr="005E219D">
              <w:rPr>
                <w:rFonts w:hAnsi="メイリオ" w:cs="メイリオ"/>
                <w:sz w:val="20"/>
                <w:szCs w:val="20"/>
              </w:rPr>
              <w:t>△</w:t>
            </w:r>
          </w:p>
        </w:tc>
      </w:tr>
      <w:tr w:rsidR="00737243" w:rsidRPr="00737243" w14:paraId="523106C3" w14:textId="77777777" w:rsidTr="61517242">
        <w:trPr>
          <w:trHeight w:val="397"/>
        </w:trPr>
        <w:tc>
          <w:tcPr>
            <w:tcW w:w="2834" w:type="dxa"/>
            <w:tcBorders>
              <w:bottom w:val="single" w:sz="4" w:space="0" w:color="auto"/>
            </w:tcBorders>
            <w:shd w:val="clear" w:color="auto" w:fill="D9D9D9" w:themeFill="background1" w:themeFillShade="D9"/>
          </w:tcPr>
          <w:p w14:paraId="6CE9AC7A" w14:textId="77777777" w:rsidR="00F74AEB" w:rsidRPr="00737243" w:rsidRDefault="00F74A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5B8AAAE5" w14:textId="77777777" w:rsidR="00F74AEB" w:rsidRPr="00737243" w:rsidRDefault="00F74A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gridSpan w:val="4"/>
            <w:tcBorders>
              <w:bottom w:val="single" w:sz="4" w:space="0" w:color="auto"/>
            </w:tcBorders>
            <w:shd w:val="clear" w:color="auto" w:fill="D9D9D9" w:themeFill="background1" w:themeFillShade="D9"/>
          </w:tcPr>
          <w:p w14:paraId="71CB06A7" w14:textId="77777777" w:rsidR="00F74AEB" w:rsidRPr="00737243" w:rsidRDefault="00F74AEB"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sz w:val="20"/>
                <w:szCs w:val="20"/>
              </w:rPr>
              <w:t>R</w:t>
            </w:r>
            <w:r w:rsidR="2E746D85"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5" w:type="dxa"/>
            <w:tcBorders>
              <w:bottom w:val="single" w:sz="4" w:space="0" w:color="auto"/>
            </w:tcBorders>
            <w:shd w:val="clear" w:color="auto" w:fill="D9D9D9" w:themeFill="background1" w:themeFillShade="D9"/>
          </w:tcPr>
          <w:p w14:paraId="14CB315A" w14:textId="77777777" w:rsidR="00F74AEB" w:rsidRPr="00737243" w:rsidRDefault="00F74A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0663674"/>
              </w:rPr>
              <w:t>R</w:t>
            </w:r>
            <w:r w:rsidR="2E746D85" w:rsidRPr="393E9A3E">
              <w:rPr>
                <w:rFonts w:hAnsi="メイリオ"/>
                <w:b/>
                <w:bCs/>
                <w:color w:val="000000" w:themeColor="text1"/>
                <w:w w:val="92"/>
                <w:kern w:val="0"/>
                <w:sz w:val="20"/>
                <w:szCs w:val="20"/>
                <w:fitText w:val="1000" w:id="-990663674"/>
              </w:rPr>
              <w:t>7</w:t>
            </w:r>
            <w:r w:rsidRPr="393E9A3E">
              <w:rPr>
                <w:rFonts w:hAnsi="メイリオ"/>
                <w:b/>
                <w:bCs/>
                <w:color w:val="000000" w:themeColor="text1"/>
                <w:w w:val="92"/>
                <w:kern w:val="0"/>
                <w:sz w:val="20"/>
                <w:szCs w:val="20"/>
                <w:fitText w:val="1000" w:id="-990663674"/>
              </w:rPr>
              <w:t>達成状</w:t>
            </w:r>
            <w:r w:rsidRPr="393E9A3E">
              <w:rPr>
                <w:rFonts w:hAnsi="メイリオ"/>
                <w:b/>
                <w:bCs/>
                <w:color w:val="000000" w:themeColor="text1"/>
                <w:spacing w:val="2"/>
                <w:w w:val="92"/>
                <w:kern w:val="0"/>
                <w:sz w:val="20"/>
                <w:szCs w:val="20"/>
                <w:fitText w:val="1000" w:id="-990663674"/>
              </w:rPr>
              <w:t>況</w:t>
            </w:r>
          </w:p>
        </w:tc>
      </w:tr>
      <w:tr w:rsidR="00737243" w:rsidRPr="00737243" w14:paraId="61AC1AC3" w14:textId="77777777" w:rsidTr="61517242">
        <w:trPr>
          <w:trHeight w:val="1200"/>
        </w:trPr>
        <w:tc>
          <w:tcPr>
            <w:tcW w:w="2834" w:type="dxa"/>
            <w:vMerge w:val="restart"/>
            <w:vAlign w:val="center"/>
          </w:tcPr>
          <w:p w14:paraId="3DDD421A" w14:textId="77777777" w:rsidR="00F74AEB" w:rsidRPr="00737243" w:rsidRDefault="00F74AEB" w:rsidP="00F74AEB">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いじめの防止に関する研修について、引き続き悉皆で実施するとともに、多くの教員が研修を受講し、指導力、対応力を高められるようにする。</w:t>
            </w:r>
          </w:p>
        </w:tc>
        <w:tc>
          <w:tcPr>
            <w:tcW w:w="1134" w:type="dxa"/>
            <w:vAlign w:val="center"/>
          </w:tcPr>
          <w:p w14:paraId="6C3DC26C" w14:textId="77777777" w:rsidR="00F74AEB" w:rsidRPr="00737243" w:rsidRDefault="00F74AEB" w:rsidP="00F74AEB">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722"/>
              </w:rPr>
              <w:t>小・中学校</w:t>
            </w:r>
          </w:p>
        </w:tc>
        <w:tc>
          <w:tcPr>
            <w:tcW w:w="4649" w:type="dxa"/>
            <w:gridSpan w:val="4"/>
            <w:vAlign w:val="center"/>
          </w:tcPr>
          <w:p w14:paraId="1858A76B" w14:textId="35FEC801" w:rsidR="00F74AEB" w:rsidRPr="00FE274F" w:rsidRDefault="5AF013BF" w:rsidP="61517242">
            <w:pPr>
              <w:spacing w:line="300" w:lineRule="exact"/>
              <w:ind w:left="200" w:hanging="225"/>
              <w:rPr>
                <w:rFonts w:hAnsi="メイリオ"/>
                <w:sz w:val="20"/>
                <w:szCs w:val="20"/>
              </w:rPr>
            </w:pPr>
            <w:r w:rsidRPr="00FE274F">
              <w:rPr>
                <w:rFonts w:hAnsi="メイリオ"/>
                <w:sz w:val="20"/>
                <w:szCs w:val="20"/>
              </w:rPr>
              <w:t>◆</w:t>
            </w:r>
            <w:r w:rsidR="628A09DF" w:rsidRPr="00FE274F">
              <w:rPr>
                <w:rFonts w:asciiTheme="minorEastAsia" w:eastAsiaTheme="minorEastAsia" w:hAnsiTheme="minorEastAsia"/>
                <w:sz w:val="20"/>
                <w:szCs w:val="20"/>
              </w:rPr>
              <w:t>府域すべての中学校（285校）、小学校（</w:t>
            </w:r>
            <w:r w:rsidR="5B3CA872" w:rsidRPr="00FE274F">
              <w:rPr>
                <w:rFonts w:asciiTheme="minorEastAsia" w:eastAsiaTheme="minorEastAsia" w:hAnsiTheme="minorEastAsia"/>
                <w:sz w:val="20"/>
                <w:szCs w:val="20"/>
              </w:rPr>
              <w:t>589</w:t>
            </w:r>
            <w:r w:rsidR="628A09DF" w:rsidRPr="00FE274F">
              <w:rPr>
                <w:rFonts w:asciiTheme="minorEastAsia" w:eastAsiaTheme="minorEastAsia" w:hAnsiTheme="minorEastAsia"/>
                <w:sz w:val="20"/>
                <w:szCs w:val="20"/>
              </w:rPr>
              <w:t>校）において教職員を対象としたいじめへの対応と未然防止にかかる研修を悉皆で実施した。</w:t>
            </w:r>
          </w:p>
        </w:tc>
        <w:tc>
          <w:tcPr>
            <w:tcW w:w="1215" w:type="dxa"/>
            <w:vAlign w:val="center"/>
          </w:tcPr>
          <w:p w14:paraId="1C1B62DB" w14:textId="77777777" w:rsidR="00F74AEB" w:rsidRPr="00FE274F" w:rsidRDefault="6E4DB94A" w:rsidP="2DB48AB9">
            <w:pPr>
              <w:autoSpaceDE w:val="0"/>
              <w:autoSpaceDN w:val="0"/>
              <w:spacing w:line="300" w:lineRule="exact"/>
              <w:jc w:val="center"/>
              <w:rPr>
                <w:rFonts w:hAnsi="メイリオ"/>
                <w:sz w:val="28"/>
                <w:szCs w:val="28"/>
              </w:rPr>
            </w:pPr>
            <w:r w:rsidRPr="00FE274F">
              <w:rPr>
                <w:rFonts w:hAnsi="メイリオ"/>
                <w:sz w:val="28"/>
                <w:szCs w:val="28"/>
              </w:rPr>
              <w:t>◎</w:t>
            </w:r>
          </w:p>
        </w:tc>
      </w:tr>
      <w:tr w:rsidR="00F74AEB" w:rsidRPr="00737243" w14:paraId="108A16D5" w14:textId="77777777" w:rsidTr="61517242">
        <w:trPr>
          <w:trHeight w:val="1200"/>
        </w:trPr>
        <w:tc>
          <w:tcPr>
            <w:tcW w:w="2834" w:type="dxa"/>
            <w:vMerge/>
            <w:vAlign w:val="center"/>
          </w:tcPr>
          <w:p w14:paraId="228B9551" w14:textId="77777777" w:rsidR="00F74AEB" w:rsidRPr="00737243" w:rsidRDefault="00F74AEB" w:rsidP="00F74AEB">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5FEBFC2C" w14:textId="77777777" w:rsidR="00F74AEB" w:rsidRPr="00737243" w:rsidRDefault="00F74AEB" w:rsidP="00F74AEB">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tcBorders>
              <w:bottom w:val="single" w:sz="4" w:space="0" w:color="auto"/>
            </w:tcBorders>
            <w:vAlign w:val="center"/>
          </w:tcPr>
          <w:p w14:paraId="7B360337" w14:textId="77777777" w:rsidR="00F74AEB" w:rsidRPr="005E219D" w:rsidRDefault="00C33639" w:rsidP="00215142">
            <w:pPr>
              <w:autoSpaceDE w:val="0"/>
              <w:autoSpaceDN w:val="0"/>
              <w:spacing w:line="300" w:lineRule="exact"/>
              <w:ind w:left="200" w:hangingChars="100" w:hanging="200"/>
              <w:jc w:val="left"/>
              <w:rPr>
                <w:rFonts w:ascii="ＭＳ 明朝" w:hAnsi="ＭＳ 明朝"/>
                <w:color w:val="000000" w:themeColor="text1"/>
                <w:sz w:val="20"/>
                <w:szCs w:val="20"/>
              </w:rPr>
            </w:pPr>
            <w:r w:rsidRPr="005E219D">
              <w:rPr>
                <w:rFonts w:hAnsi="メイリオ" w:hint="eastAsia"/>
                <w:color w:val="000000" w:themeColor="text1"/>
                <w:sz w:val="20"/>
                <w:szCs w:val="20"/>
              </w:rPr>
              <w:t>◆</w:t>
            </w:r>
            <w:r w:rsidR="00F74AEB" w:rsidRPr="005E219D">
              <w:rPr>
                <w:rFonts w:ascii="ＭＳ 明朝" w:hAnsi="ＭＳ 明朝" w:hint="eastAsia"/>
                <w:color w:val="000000" w:themeColor="text1"/>
                <w:sz w:val="20"/>
                <w:szCs w:val="20"/>
              </w:rPr>
              <w:t>府立学校生徒指導課題研修</w:t>
            </w:r>
            <w:r w:rsidR="00F74AEB" w:rsidRPr="005E219D">
              <w:rPr>
                <w:rFonts w:ascii="ＭＳ 明朝" w:hAnsi="ＭＳ 明朝" w:hint="eastAsia"/>
                <w:color w:val="000000" w:themeColor="text1"/>
                <w:w w:val="90"/>
                <w:sz w:val="20"/>
                <w:szCs w:val="20"/>
              </w:rPr>
              <w:t>（悉皆研修）</w:t>
            </w:r>
            <w:r w:rsidR="00F74AEB" w:rsidRPr="005E219D">
              <w:rPr>
                <w:rFonts w:ascii="ＭＳ 明朝" w:hAnsi="ＭＳ 明朝" w:hint="eastAsia"/>
                <w:color w:val="000000" w:themeColor="text1"/>
                <w:sz w:val="20"/>
                <w:szCs w:val="20"/>
              </w:rPr>
              <w:t>において実施</w:t>
            </w:r>
          </w:p>
          <w:p w14:paraId="62265003" w14:textId="77777777" w:rsidR="00F74AEB" w:rsidRPr="005E219D" w:rsidRDefault="00F74AEB" w:rsidP="00215142">
            <w:pPr>
              <w:autoSpaceDE w:val="0"/>
              <w:autoSpaceDN w:val="0"/>
              <w:spacing w:line="300" w:lineRule="exact"/>
              <w:ind w:firstLineChars="100" w:firstLine="200"/>
              <w:rPr>
                <w:rFonts w:ascii="ＭＳ 明朝" w:hAnsi="ＭＳ 明朝"/>
                <w:color w:val="000000" w:themeColor="text1"/>
                <w:sz w:val="20"/>
                <w:szCs w:val="20"/>
              </w:rPr>
            </w:pPr>
            <w:r w:rsidRPr="005E219D">
              <w:rPr>
                <w:rFonts w:ascii="ＭＳ 明朝" w:hAnsi="ＭＳ 明朝" w:hint="eastAsia"/>
                <w:color w:val="000000" w:themeColor="text1"/>
                <w:sz w:val="20"/>
                <w:szCs w:val="20"/>
              </w:rPr>
              <w:t>・「生徒指導上の今日的課題について」</w:t>
            </w:r>
          </w:p>
          <w:p w14:paraId="72D866D1" w14:textId="77777777" w:rsidR="005F06F5" w:rsidRPr="005E219D" w:rsidRDefault="00F74AEB" w:rsidP="00215142">
            <w:pPr>
              <w:autoSpaceDE w:val="0"/>
              <w:autoSpaceDN w:val="0"/>
              <w:spacing w:line="300" w:lineRule="exact"/>
              <w:ind w:firstLineChars="100" w:firstLine="200"/>
              <w:jc w:val="left"/>
              <w:rPr>
                <w:rFonts w:ascii="ＭＳ 明朝" w:hAnsi="ＭＳ 明朝"/>
                <w:color w:val="000000" w:themeColor="text1"/>
                <w:sz w:val="20"/>
                <w:szCs w:val="20"/>
              </w:rPr>
            </w:pPr>
            <w:r w:rsidRPr="005E219D">
              <w:rPr>
                <w:rFonts w:ascii="ＭＳ 明朝" w:hAnsi="ＭＳ 明朝" w:hint="eastAsia"/>
                <w:color w:val="000000" w:themeColor="text1"/>
                <w:sz w:val="20"/>
                <w:szCs w:val="20"/>
              </w:rPr>
              <w:t>・「いじめの問題について」</w:t>
            </w:r>
          </w:p>
          <w:p w14:paraId="72ED570F" w14:textId="77777777" w:rsidR="00F74AEB" w:rsidRPr="005E219D" w:rsidRDefault="00F74AEB" w:rsidP="00215142">
            <w:pPr>
              <w:autoSpaceDE w:val="0"/>
              <w:autoSpaceDN w:val="0"/>
              <w:spacing w:line="300" w:lineRule="exact"/>
              <w:ind w:firstLineChars="150" w:firstLine="300"/>
              <w:jc w:val="left"/>
              <w:rPr>
                <w:rFonts w:hAnsi="メイリオ"/>
                <w:color w:val="000000" w:themeColor="text1"/>
                <w:sz w:val="20"/>
                <w:szCs w:val="20"/>
              </w:rPr>
            </w:pPr>
            <w:r w:rsidRPr="005E219D">
              <w:rPr>
                <w:rFonts w:ascii="ＭＳ 明朝" w:hAnsi="ＭＳ 明朝" w:hint="eastAsia"/>
                <w:color w:val="000000" w:themeColor="text1"/>
                <w:sz w:val="20"/>
                <w:szCs w:val="20"/>
              </w:rPr>
              <w:t>（各校、各課程１名以上の参加）</w:t>
            </w:r>
          </w:p>
        </w:tc>
        <w:tc>
          <w:tcPr>
            <w:tcW w:w="1215" w:type="dxa"/>
            <w:tcBorders>
              <w:bottom w:val="single" w:sz="4" w:space="0" w:color="auto"/>
            </w:tcBorders>
            <w:vAlign w:val="center"/>
          </w:tcPr>
          <w:p w14:paraId="1631D376" w14:textId="77777777" w:rsidR="00F74AEB" w:rsidRPr="00737243" w:rsidRDefault="05F9B7DD" w:rsidP="00F74AEB">
            <w:pPr>
              <w:autoSpaceDE w:val="0"/>
              <w:autoSpaceDN w:val="0"/>
              <w:spacing w:line="300" w:lineRule="exact"/>
              <w:jc w:val="center"/>
              <w:rPr>
                <w:rFonts w:hAnsi="メイリオ"/>
                <w:color w:val="000000" w:themeColor="text1"/>
                <w:sz w:val="28"/>
                <w:szCs w:val="28"/>
              </w:rPr>
            </w:pPr>
            <w:r w:rsidRPr="008D1128">
              <w:rPr>
                <w:rFonts w:hAnsi="メイリオ"/>
                <w:sz w:val="28"/>
                <w:szCs w:val="28"/>
              </w:rPr>
              <w:t>◎</w:t>
            </w:r>
          </w:p>
        </w:tc>
      </w:tr>
    </w:tbl>
    <w:p w14:paraId="1C9AAF5D" w14:textId="77777777" w:rsidR="0093251F" w:rsidRPr="00737243" w:rsidRDefault="0093251F" w:rsidP="00FA1E2E">
      <w:pPr>
        <w:rPr>
          <w:rFonts w:hAnsi="メイリオ"/>
          <w:b/>
          <w:color w:val="000000" w:themeColor="text1"/>
          <w:sz w:val="22"/>
        </w:rPr>
      </w:pPr>
    </w:p>
    <w:p w14:paraId="75464F49" w14:textId="77777777" w:rsidR="00FA1E2E" w:rsidRPr="00737243" w:rsidRDefault="00FA6AC9" w:rsidP="00FA1E2E">
      <w:pPr>
        <w:rPr>
          <w:b/>
          <w:bCs/>
          <w:color w:val="000000" w:themeColor="text1"/>
          <w:sz w:val="20"/>
          <w:szCs w:val="21"/>
        </w:rPr>
      </w:pPr>
      <w:r w:rsidRPr="00737243">
        <w:rPr>
          <w:rFonts w:hAnsi="メイリオ" w:hint="eastAsia"/>
          <w:b/>
          <w:color w:val="000000" w:themeColor="text1"/>
          <w:szCs w:val="21"/>
        </w:rPr>
        <w:t xml:space="preserve">2-4　</w:t>
      </w:r>
      <w:r w:rsidR="00FA1E2E" w:rsidRPr="00737243">
        <w:rPr>
          <w:rFonts w:hAnsi="メイリオ" w:hint="eastAsia"/>
          <w:b/>
          <w:color w:val="000000" w:themeColor="text1"/>
          <w:szCs w:val="21"/>
        </w:rPr>
        <w:t>情報モラルの育成</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1A48BF8F" w14:textId="77777777" w:rsidTr="1E6B7408">
        <w:trPr>
          <w:trHeight w:val="397"/>
        </w:trPr>
        <w:tc>
          <w:tcPr>
            <w:tcW w:w="2834" w:type="dxa"/>
            <w:tcBorders>
              <w:bottom w:val="single" w:sz="4" w:space="0" w:color="auto"/>
            </w:tcBorders>
            <w:shd w:val="clear" w:color="auto" w:fill="D9D9D9" w:themeFill="background1" w:themeFillShade="D9"/>
          </w:tcPr>
          <w:p w14:paraId="255C8ED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6ADFC5F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25BA46A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76348DC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59306F8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3A334911"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32334C4F"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3043729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75034A5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3A334911"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5E219D" w:rsidRPr="00737243" w14:paraId="4CAE7D00" w14:textId="77777777" w:rsidTr="1E6B7408">
        <w:trPr>
          <w:trHeight w:val="863"/>
        </w:trPr>
        <w:tc>
          <w:tcPr>
            <w:tcW w:w="2834" w:type="dxa"/>
            <w:vMerge w:val="restart"/>
            <w:vAlign w:val="center"/>
          </w:tcPr>
          <w:p w14:paraId="73E98878" w14:textId="77777777" w:rsidR="005E219D" w:rsidRPr="00737243" w:rsidRDefault="005E219D" w:rsidP="005E219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さまざまな授業、教育活動の場面を通じ、子どもたちがインターネットやSNSなどの有用性・危険性を理解し、インターネット上でのいじめ防止や効果的な対処を身につけられるよう、啓発活動を実施する小・中学校、府立学校の割合（％）</w:t>
            </w:r>
          </w:p>
        </w:tc>
        <w:tc>
          <w:tcPr>
            <w:tcW w:w="1134" w:type="dxa"/>
            <w:vAlign w:val="center"/>
          </w:tcPr>
          <w:p w14:paraId="61255449"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721"/>
              </w:rPr>
              <w:t>小・中学校</w:t>
            </w:r>
          </w:p>
        </w:tc>
        <w:tc>
          <w:tcPr>
            <w:tcW w:w="1247" w:type="dxa"/>
            <w:vAlign w:val="center"/>
          </w:tcPr>
          <w:p w14:paraId="701F558D" w14:textId="77777777" w:rsidR="005E219D" w:rsidRPr="005E219D" w:rsidRDefault="005E219D" w:rsidP="005E219D">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91.6</w:t>
            </w:r>
          </w:p>
          <w:p w14:paraId="7D21E4AD" w14:textId="77777777" w:rsidR="005E219D" w:rsidRPr="005E219D" w:rsidRDefault="005E219D" w:rsidP="005E219D">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（100）</w:t>
            </w:r>
          </w:p>
        </w:tc>
        <w:tc>
          <w:tcPr>
            <w:tcW w:w="1134" w:type="dxa"/>
            <w:vAlign w:val="center"/>
          </w:tcPr>
          <w:p w14:paraId="184EB4C4"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78.9</w:t>
            </w:r>
            <w:r w:rsidRPr="00737243">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1E7976AE"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93.5</w:t>
            </w:r>
            <w:r w:rsidRPr="00737243">
              <w:rPr>
                <w:rFonts w:hAnsi="メイリオ" w:hint="eastAsia"/>
                <w:color w:val="000000" w:themeColor="text1"/>
                <w:spacing w:val="3"/>
                <w:w w:val="75"/>
                <w:kern w:val="0"/>
                <w:sz w:val="20"/>
                <w:szCs w:val="20"/>
                <w:fitText w:val="400" w:id="-954870014"/>
                <w:vertAlign w:val="superscript"/>
              </w:rPr>
              <w:t>※</w:t>
            </w:r>
            <w:r w:rsidRPr="00737243">
              <w:rPr>
                <w:rFonts w:hAnsi="メイリオ" w:hint="eastAsia"/>
                <w:color w:val="000000" w:themeColor="text1"/>
                <w:w w:val="75"/>
                <w:kern w:val="0"/>
                <w:sz w:val="20"/>
                <w:szCs w:val="20"/>
                <w:fitText w:val="400" w:id="-954870014"/>
                <w:vertAlign w:val="superscript"/>
              </w:rPr>
              <w:t>前年度</w:t>
            </w:r>
          </w:p>
        </w:tc>
        <w:tc>
          <w:tcPr>
            <w:tcW w:w="1134" w:type="dxa"/>
            <w:vAlign w:val="center"/>
          </w:tcPr>
          <w:p w14:paraId="34CAC2E2" w14:textId="77777777" w:rsidR="005E219D" w:rsidRPr="008D1128" w:rsidRDefault="005E219D" w:rsidP="005E219D">
            <w:pPr>
              <w:autoSpaceDE w:val="0"/>
              <w:autoSpaceDN w:val="0"/>
              <w:spacing w:line="300" w:lineRule="exact"/>
              <w:jc w:val="center"/>
              <w:rPr>
                <w:rFonts w:hAnsi="メイリオ"/>
                <w:sz w:val="20"/>
                <w:szCs w:val="20"/>
              </w:rPr>
            </w:pPr>
            <w:r w:rsidRPr="00737243">
              <w:rPr>
                <w:rFonts w:hAnsi="メイリオ" w:hint="eastAsia"/>
                <w:color w:val="000000" w:themeColor="text1"/>
                <w:sz w:val="20"/>
                <w:szCs w:val="20"/>
              </w:rPr>
              <w:t>9</w:t>
            </w:r>
            <w:r>
              <w:rPr>
                <w:rFonts w:hAnsi="メイリオ" w:hint="eastAsia"/>
                <w:color w:val="000000" w:themeColor="text1"/>
                <w:sz w:val="20"/>
                <w:szCs w:val="20"/>
              </w:rPr>
              <w:t>5</w:t>
            </w:r>
            <w:r w:rsidRPr="00737243">
              <w:rPr>
                <w:rFonts w:hAnsi="メイリオ" w:hint="eastAsia"/>
                <w:color w:val="000000" w:themeColor="text1"/>
                <w:sz w:val="20"/>
                <w:szCs w:val="20"/>
              </w:rPr>
              <w:t>.</w:t>
            </w:r>
            <w:r>
              <w:rPr>
                <w:rFonts w:hAnsi="メイリオ"/>
                <w:color w:val="000000" w:themeColor="text1"/>
                <w:sz w:val="20"/>
                <w:szCs w:val="20"/>
              </w:rPr>
              <w:t>9</w:t>
            </w:r>
            <w:r w:rsidRPr="00737243">
              <w:rPr>
                <w:rFonts w:hAnsi="メイリオ" w:hint="eastAsia"/>
                <w:color w:val="000000" w:themeColor="text1"/>
                <w:spacing w:val="3"/>
                <w:w w:val="75"/>
                <w:kern w:val="0"/>
                <w:sz w:val="20"/>
                <w:szCs w:val="20"/>
                <w:fitText w:val="400" w:id="-954870014"/>
                <w:vertAlign w:val="superscript"/>
              </w:rPr>
              <w:t>※</w:t>
            </w:r>
            <w:r w:rsidRPr="00737243">
              <w:rPr>
                <w:rFonts w:hAnsi="メイリオ" w:hint="eastAsia"/>
                <w:color w:val="000000" w:themeColor="text1"/>
                <w:w w:val="75"/>
                <w:kern w:val="0"/>
                <w:sz w:val="20"/>
                <w:szCs w:val="20"/>
                <w:fitText w:val="400" w:id="-954870014"/>
                <w:vertAlign w:val="superscript"/>
              </w:rPr>
              <w:t>前年度</w:t>
            </w:r>
          </w:p>
        </w:tc>
        <w:tc>
          <w:tcPr>
            <w:tcW w:w="1214" w:type="dxa"/>
            <w:vAlign w:val="center"/>
          </w:tcPr>
          <w:p w14:paraId="61A3317D" w14:textId="77777777" w:rsidR="005E219D" w:rsidRPr="005E219D" w:rsidRDefault="005E219D" w:rsidP="005E219D">
            <w:pPr>
              <w:autoSpaceDE w:val="0"/>
              <w:autoSpaceDN w:val="0"/>
              <w:spacing w:line="300" w:lineRule="exact"/>
              <w:jc w:val="center"/>
              <w:rPr>
                <w:rFonts w:hAnsi="メイリオ" w:cs="メイリオ"/>
                <w:sz w:val="28"/>
                <w:szCs w:val="28"/>
              </w:rPr>
            </w:pPr>
            <w:r w:rsidRPr="005E219D">
              <w:rPr>
                <w:rFonts w:hAnsi="メイリオ" w:cs="メイリオ" w:hint="eastAsia"/>
                <w:sz w:val="28"/>
                <w:szCs w:val="28"/>
              </w:rPr>
              <w:t>◎</w:t>
            </w:r>
          </w:p>
        </w:tc>
      </w:tr>
      <w:tr w:rsidR="00636579" w:rsidRPr="00737243" w14:paraId="53DE73A6" w14:textId="77777777" w:rsidTr="1E6B7408">
        <w:trPr>
          <w:trHeight w:val="863"/>
        </w:trPr>
        <w:tc>
          <w:tcPr>
            <w:tcW w:w="2834" w:type="dxa"/>
            <w:vMerge/>
            <w:vAlign w:val="center"/>
          </w:tcPr>
          <w:p w14:paraId="5CFE34C0" w14:textId="77777777" w:rsidR="00636579" w:rsidRPr="00737243" w:rsidRDefault="00636579" w:rsidP="00636579">
            <w:pPr>
              <w:autoSpaceDE w:val="0"/>
              <w:autoSpaceDN w:val="0"/>
              <w:spacing w:line="300" w:lineRule="exact"/>
              <w:jc w:val="left"/>
              <w:rPr>
                <w:rFonts w:hAnsi="メイリオ"/>
                <w:b/>
                <w:color w:val="000000" w:themeColor="text1"/>
                <w:sz w:val="20"/>
                <w:szCs w:val="20"/>
              </w:rPr>
            </w:pPr>
          </w:p>
        </w:tc>
        <w:tc>
          <w:tcPr>
            <w:tcW w:w="1134" w:type="dxa"/>
            <w:vAlign w:val="center"/>
          </w:tcPr>
          <w:p w14:paraId="1F3A9C18" w14:textId="77777777" w:rsidR="00636579" w:rsidRPr="00737243" w:rsidRDefault="00636579" w:rsidP="00636579">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2682FF3D" w14:textId="77777777" w:rsidR="00636579" w:rsidRPr="005E219D" w:rsidRDefault="00636579" w:rsidP="00636579">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85.4</w:t>
            </w:r>
          </w:p>
          <w:p w14:paraId="0A869BAF" w14:textId="77777777" w:rsidR="00636579" w:rsidRPr="005E219D" w:rsidRDefault="00636579" w:rsidP="00636579">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（100）</w:t>
            </w:r>
          </w:p>
        </w:tc>
        <w:tc>
          <w:tcPr>
            <w:tcW w:w="1134" w:type="dxa"/>
            <w:vAlign w:val="center"/>
          </w:tcPr>
          <w:p w14:paraId="690F37DA" w14:textId="77777777" w:rsidR="00636579" w:rsidRPr="00737243" w:rsidRDefault="00636579" w:rsidP="00636579">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63.5</w:t>
            </w:r>
            <w:r w:rsidRPr="009828E5">
              <w:rPr>
                <w:rFonts w:hAnsi="メイリオ" w:hint="eastAsia"/>
                <w:color w:val="000000" w:themeColor="text1"/>
                <w:w w:val="76"/>
                <w:kern w:val="0"/>
                <w:sz w:val="20"/>
                <w:szCs w:val="20"/>
                <w:fitText w:val="400" w:id="-954870014"/>
                <w:vertAlign w:val="superscript"/>
              </w:rPr>
              <w:t>※前年度</w:t>
            </w:r>
          </w:p>
        </w:tc>
        <w:tc>
          <w:tcPr>
            <w:tcW w:w="1134" w:type="dxa"/>
            <w:vAlign w:val="center"/>
          </w:tcPr>
          <w:p w14:paraId="07DE97A4" w14:textId="77777777" w:rsidR="00636579" w:rsidRPr="00737243" w:rsidRDefault="00636579" w:rsidP="00636579">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63.7</w:t>
            </w:r>
            <w:r w:rsidRPr="00636579">
              <w:rPr>
                <w:rFonts w:hAnsi="メイリオ" w:hint="eastAsia"/>
                <w:color w:val="000000" w:themeColor="text1"/>
                <w:w w:val="76"/>
                <w:kern w:val="0"/>
                <w:sz w:val="20"/>
                <w:szCs w:val="20"/>
                <w:fitText w:val="400" w:id="-954870014"/>
                <w:vertAlign w:val="superscript"/>
              </w:rPr>
              <w:t>※前年</w:t>
            </w:r>
            <w:r w:rsidRPr="00636579">
              <w:rPr>
                <w:rFonts w:hAnsi="メイリオ" w:hint="eastAsia"/>
                <w:color w:val="000000" w:themeColor="text1"/>
                <w:spacing w:val="4"/>
                <w:w w:val="76"/>
                <w:kern w:val="0"/>
                <w:sz w:val="20"/>
                <w:szCs w:val="20"/>
                <w:fitText w:val="400" w:id="-954870014"/>
                <w:vertAlign w:val="superscript"/>
              </w:rPr>
              <w:t>度</w:t>
            </w:r>
          </w:p>
        </w:tc>
        <w:tc>
          <w:tcPr>
            <w:tcW w:w="1134" w:type="dxa"/>
            <w:vAlign w:val="center"/>
          </w:tcPr>
          <w:p w14:paraId="016C2235" w14:textId="05212247" w:rsidR="00636579" w:rsidRPr="008D1128" w:rsidRDefault="00636579" w:rsidP="00636579">
            <w:pPr>
              <w:jc w:val="center"/>
              <w:rPr>
                <w:rFonts w:hAnsi="メイリオ"/>
                <w:color w:val="FF0000"/>
                <w:sz w:val="20"/>
                <w:szCs w:val="20"/>
                <w:highlight w:val="yellow"/>
                <w:vertAlign w:val="superscript"/>
              </w:rPr>
            </w:pPr>
            <w:r>
              <w:rPr>
                <w:rFonts w:hAnsi="メイリオ"/>
                <w:color w:val="000000" w:themeColor="text1"/>
                <w:sz w:val="20"/>
                <w:szCs w:val="20"/>
              </w:rPr>
              <w:t>100</w:t>
            </w:r>
            <w:r w:rsidRPr="00636579">
              <w:rPr>
                <w:rFonts w:hAnsi="メイリオ" w:hint="eastAsia"/>
                <w:color w:val="000000" w:themeColor="text1"/>
                <w:w w:val="76"/>
                <w:kern w:val="0"/>
                <w:sz w:val="20"/>
                <w:szCs w:val="20"/>
                <w:fitText w:val="400" w:id="-954870014"/>
                <w:vertAlign w:val="superscript"/>
              </w:rPr>
              <w:t>※前年</w:t>
            </w:r>
            <w:r w:rsidRPr="00636579">
              <w:rPr>
                <w:rFonts w:hAnsi="メイリオ" w:hint="eastAsia"/>
                <w:color w:val="000000" w:themeColor="text1"/>
                <w:spacing w:val="4"/>
                <w:w w:val="76"/>
                <w:kern w:val="0"/>
                <w:sz w:val="20"/>
                <w:szCs w:val="20"/>
                <w:fitText w:val="400" w:id="-954870014"/>
                <w:vertAlign w:val="superscript"/>
              </w:rPr>
              <w:t>度</w:t>
            </w:r>
          </w:p>
        </w:tc>
        <w:tc>
          <w:tcPr>
            <w:tcW w:w="1214" w:type="dxa"/>
            <w:vAlign w:val="center"/>
          </w:tcPr>
          <w:p w14:paraId="2C690480" w14:textId="77777777" w:rsidR="00636579" w:rsidRPr="005E219D" w:rsidRDefault="00636579" w:rsidP="00636579">
            <w:pPr>
              <w:jc w:val="center"/>
              <w:rPr>
                <w:rFonts w:hAnsi="メイリオ" w:cs="メイリオ"/>
                <w:sz w:val="28"/>
                <w:szCs w:val="28"/>
              </w:rPr>
            </w:pPr>
            <w:r w:rsidRPr="005E219D">
              <w:rPr>
                <w:rFonts w:hAnsi="メイリオ" w:cs="メイリオ"/>
                <w:sz w:val="28"/>
                <w:szCs w:val="28"/>
              </w:rPr>
              <w:t>◎</w:t>
            </w:r>
          </w:p>
        </w:tc>
      </w:tr>
      <w:tr w:rsidR="005E219D" w:rsidRPr="00737243" w14:paraId="7C7869FD" w14:textId="77777777" w:rsidTr="1E6B7408">
        <w:trPr>
          <w:trHeight w:val="863"/>
        </w:trPr>
        <w:tc>
          <w:tcPr>
            <w:tcW w:w="2834" w:type="dxa"/>
            <w:vMerge/>
            <w:vAlign w:val="center"/>
          </w:tcPr>
          <w:p w14:paraId="180781C9" w14:textId="77777777" w:rsidR="005E219D" w:rsidRPr="00737243" w:rsidRDefault="005E219D" w:rsidP="005E219D">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730AA8F9"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7B01580E" w14:textId="77777777" w:rsidR="005E219D" w:rsidRPr="005E219D" w:rsidRDefault="005E219D" w:rsidP="005E219D">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80.9</w:t>
            </w:r>
          </w:p>
          <w:p w14:paraId="7D9C1E2C" w14:textId="77777777" w:rsidR="005E219D" w:rsidRPr="005E219D" w:rsidRDefault="005E219D" w:rsidP="005E219D">
            <w:pPr>
              <w:autoSpaceDE w:val="0"/>
              <w:autoSpaceDN w:val="0"/>
              <w:spacing w:line="300" w:lineRule="exact"/>
              <w:jc w:val="center"/>
              <w:rPr>
                <w:rFonts w:hAnsi="メイリオ"/>
                <w:color w:val="000000" w:themeColor="text1"/>
                <w:sz w:val="20"/>
                <w:szCs w:val="20"/>
              </w:rPr>
            </w:pPr>
            <w:r w:rsidRPr="005E219D">
              <w:rPr>
                <w:rFonts w:hAnsi="メイリオ" w:hint="eastAsia"/>
                <w:color w:val="000000" w:themeColor="text1"/>
                <w:sz w:val="20"/>
                <w:szCs w:val="20"/>
              </w:rPr>
              <w:t>（100）</w:t>
            </w:r>
          </w:p>
        </w:tc>
        <w:tc>
          <w:tcPr>
            <w:tcW w:w="1134" w:type="dxa"/>
            <w:tcBorders>
              <w:bottom w:val="single" w:sz="4" w:space="0" w:color="auto"/>
            </w:tcBorders>
            <w:vAlign w:val="center"/>
          </w:tcPr>
          <w:p w14:paraId="693E7F62"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52.2</w:t>
            </w:r>
            <w:r w:rsidRPr="00737243">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1DA9C71E" w14:textId="77777777" w:rsidR="005E219D" w:rsidRPr="00737243" w:rsidRDefault="005E219D" w:rsidP="005E219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65.2</w:t>
            </w:r>
            <w:r w:rsidRPr="005E219D">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15488EAF" w14:textId="77777777" w:rsidR="005E219D" w:rsidRPr="008D1128" w:rsidRDefault="005E219D" w:rsidP="005E219D">
            <w:pPr>
              <w:jc w:val="center"/>
              <w:rPr>
                <w:rFonts w:hAnsi="メイリオ" w:cs="メイリオ"/>
                <w:sz w:val="20"/>
                <w:szCs w:val="20"/>
                <w:vertAlign w:val="superscript"/>
              </w:rPr>
            </w:pPr>
            <w:r w:rsidRPr="00737243">
              <w:rPr>
                <w:rFonts w:hAnsi="メイリオ" w:hint="eastAsia"/>
                <w:color w:val="000000" w:themeColor="text1"/>
                <w:sz w:val="20"/>
                <w:szCs w:val="20"/>
              </w:rPr>
              <w:t>6</w:t>
            </w:r>
            <w:r>
              <w:rPr>
                <w:rFonts w:hAnsi="メイリオ" w:hint="eastAsia"/>
                <w:color w:val="000000" w:themeColor="text1"/>
                <w:sz w:val="20"/>
                <w:szCs w:val="20"/>
              </w:rPr>
              <w:t>1</w:t>
            </w:r>
            <w:r w:rsidRPr="00737243">
              <w:rPr>
                <w:rFonts w:hAnsi="メイリオ" w:hint="eastAsia"/>
                <w:color w:val="000000" w:themeColor="text1"/>
                <w:sz w:val="20"/>
                <w:szCs w:val="20"/>
              </w:rPr>
              <w:t>.</w:t>
            </w:r>
            <w:r>
              <w:rPr>
                <w:rFonts w:hAnsi="メイリオ"/>
                <w:color w:val="000000" w:themeColor="text1"/>
                <w:sz w:val="20"/>
                <w:szCs w:val="20"/>
              </w:rPr>
              <w:t>7</w:t>
            </w:r>
            <w:r w:rsidRPr="005E219D">
              <w:rPr>
                <w:rFonts w:hAnsi="メイリオ" w:hint="eastAsia"/>
                <w:color w:val="000000" w:themeColor="text1"/>
                <w:w w:val="76"/>
                <w:kern w:val="0"/>
                <w:sz w:val="20"/>
                <w:szCs w:val="20"/>
                <w:fitText w:val="400" w:id="-954870014"/>
                <w:vertAlign w:val="superscript"/>
              </w:rPr>
              <w:t>※前年度</w:t>
            </w:r>
          </w:p>
        </w:tc>
        <w:tc>
          <w:tcPr>
            <w:tcW w:w="1214" w:type="dxa"/>
            <w:tcBorders>
              <w:bottom w:val="single" w:sz="4" w:space="0" w:color="auto"/>
            </w:tcBorders>
            <w:vAlign w:val="center"/>
          </w:tcPr>
          <w:p w14:paraId="1B969FAD" w14:textId="77777777" w:rsidR="005E219D" w:rsidRPr="005E219D" w:rsidRDefault="005E219D" w:rsidP="005E219D">
            <w:pPr>
              <w:jc w:val="center"/>
              <w:rPr>
                <w:rFonts w:hAnsi="メイリオ" w:cs="メイリオ"/>
                <w:sz w:val="20"/>
                <w:szCs w:val="20"/>
              </w:rPr>
            </w:pPr>
            <w:r w:rsidRPr="005E219D">
              <w:rPr>
                <w:rFonts w:hAnsi="メイリオ" w:cs="メイリオ"/>
                <w:sz w:val="20"/>
                <w:szCs w:val="20"/>
              </w:rPr>
              <w:t>△</w:t>
            </w:r>
          </w:p>
        </w:tc>
      </w:tr>
    </w:tbl>
    <w:p w14:paraId="32870D51" w14:textId="77777777" w:rsidR="00D5043D" w:rsidRPr="00737243" w:rsidRDefault="00D5043D" w:rsidP="00FA1E2E">
      <w:pPr>
        <w:rPr>
          <w:color w:val="000000" w:themeColor="text1"/>
        </w:rPr>
      </w:pPr>
      <w:r w:rsidRPr="00737243">
        <w:rPr>
          <w:color w:val="000000" w:themeColor="text1"/>
        </w:rPr>
        <w:br w:type="page"/>
      </w:r>
    </w:p>
    <w:p w14:paraId="0216A064" w14:textId="77777777" w:rsidR="00FA1E2E" w:rsidRPr="00737243" w:rsidRDefault="00FA6AC9" w:rsidP="00FA1E2E">
      <w:pPr>
        <w:rPr>
          <w:color w:val="000000" w:themeColor="text1"/>
          <w:sz w:val="20"/>
          <w:szCs w:val="21"/>
        </w:rPr>
      </w:pPr>
      <w:r w:rsidRPr="00737243">
        <w:rPr>
          <w:rFonts w:hAnsi="メイリオ" w:hint="eastAsia"/>
          <w:b/>
          <w:color w:val="000000" w:themeColor="text1"/>
          <w:szCs w:val="21"/>
        </w:rPr>
        <w:lastRenderedPageBreak/>
        <w:t xml:space="preserve">2-5　</w:t>
      </w:r>
      <w:r w:rsidR="00FA1E2E" w:rsidRPr="00737243">
        <w:rPr>
          <w:rFonts w:hAnsi="メイリオ" w:hint="eastAsia"/>
          <w:b/>
          <w:color w:val="000000" w:themeColor="text1"/>
          <w:szCs w:val="21"/>
        </w:rPr>
        <w:t>道徳教育の推進</w:t>
      </w:r>
    </w:p>
    <w:tbl>
      <w:tblPr>
        <w:tblStyle w:val="24"/>
        <w:tblW w:w="9778" w:type="dxa"/>
        <w:tblLayout w:type="fixed"/>
        <w:tblLook w:val="04A0" w:firstRow="1" w:lastRow="0" w:firstColumn="1" w:lastColumn="0" w:noHBand="0" w:noVBand="1"/>
      </w:tblPr>
      <w:tblGrid>
        <w:gridCol w:w="2834"/>
        <w:gridCol w:w="1134"/>
        <w:gridCol w:w="1081"/>
        <w:gridCol w:w="1247"/>
        <w:gridCol w:w="1134"/>
        <w:gridCol w:w="1134"/>
        <w:gridCol w:w="1214"/>
      </w:tblGrid>
      <w:tr w:rsidR="00737243" w:rsidRPr="00737243" w14:paraId="0A6CE481" w14:textId="77777777" w:rsidTr="61517242">
        <w:trPr>
          <w:trHeight w:val="390"/>
        </w:trPr>
        <w:tc>
          <w:tcPr>
            <w:tcW w:w="2834" w:type="dxa"/>
            <w:shd w:val="clear" w:color="auto" w:fill="D9D9D9" w:themeFill="background1" w:themeFillShade="D9"/>
          </w:tcPr>
          <w:p w14:paraId="3913C62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46A5143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081" w:type="dxa"/>
            <w:shd w:val="clear" w:color="auto" w:fill="D9D9D9" w:themeFill="background1" w:themeFillShade="D9"/>
          </w:tcPr>
          <w:p w14:paraId="460486B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247" w:type="dxa"/>
            <w:shd w:val="clear" w:color="auto" w:fill="D9D9D9" w:themeFill="background1" w:themeFillShade="D9"/>
          </w:tcPr>
          <w:p w14:paraId="36B148C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4A414DB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1A5753A8"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464F1609"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9FCF598"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tcPr>
          <w:p w14:paraId="630D25B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1A5753A8"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5041A652" w14:textId="77777777" w:rsidTr="61517242">
        <w:trPr>
          <w:trHeight w:val="680"/>
        </w:trPr>
        <w:tc>
          <w:tcPr>
            <w:tcW w:w="2834" w:type="dxa"/>
            <w:vMerge w:val="restart"/>
            <w:vAlign w:val="center"/>
          </w:tcPr>
          <w:p w14:paraId="0E86E87B" w14:textId="77777777" w:rsidR="00FF1FFF" w:rsidRPr="00737243" w:rsidRDefault="00FF1FFF" w:rsidP="00FF1FF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小・中学校における道徳の授業で自分の考えを深めたり、話し合ったりする活動に取り組む子どもたちの割合（％）</w:t>
            </w:r>
          </w:p>
        </w:tc>
        <w:tc>
          <w:tcPr>
            <w:tcW w:w="1134" w:type="dxa"/>
            <w:vAlign w:val="center"/>
          </w:tcPr>
          <w:p w14:paraId="68917253"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081" w:type="dxa"/>
            <w:vMerge w:val="restart"/>
            <w:vAlign w:val="center"/>
          </w:tcPr>
          <w:p w14:paraId="2EDBCA79" w14:textId="77777777" w:rsidR="006B0923" w:rsidRPr="00737243" w:rsidRDefault="00FF1FFF" w:rsidP="006B0923">
            <w:pPr>
              <w:autoSpaceDE w:val="0"/>
              <w:autoSpaceDN w:val="0"/>
              <w:spacing w:line="300" w:lineRule="exact"/>
              <w:ind w:leftChars="-50" w:left="-105" w:rightChars="-50" w:right="-105"/>
              <w:jc w:val="center"/>
              <w:rPr>
                <w:rFonts w:hAnsi="メイリオ"/>
                <w:color w:val="000000" w:themeColor="text1"/>
                <w:sz w:val="18"/>
                <w:szCs w:val="18"/>
              </w:rPr>
            </w:pPr>
            <w:r w:rsidRPr="00737243">
              <w:rPr>
                <w:rFonts w:hAnsi="メイリオ" w:hint="eastAsia"/>
                <w:color w:val="000000" w:themeColor="text1"/>
                <w:sz w:val="18"/>
                <w:szCs w:val="18"/>
              </w:rPr>
              <w:t>全国の値</w:t>
            </w:r>
          </w:p>
          <w:p w14:paraId="40F34226" w14:textId="77777777" w:rsidR="006B0923" w:rsidRPr="00737243" w:rsidRDefault="00FF1FFF" w:rsidP="006B0923">
            <w:pPr>
              <w:autoSpaceDE w:val="0"/>
              <w:autoSpaceDN w:val="0"/>
              <w:spacing w:line="300" w:lineRule="exact"/>
              <w:ind w:leftChars="-50" w:left="-105" w:rightChars="-50" w:right="-105"/>
              <w:jc w:val="center"/>
              <w:rPr>
                <w:rFonts w:hAnsi="メイリオ"/>
                <w:color w:val="000000" w:themeColor="text1"/>
                <w:sz w:val="18"/>
                <w:szCs w:val="18"/>
              </w:rPr>
            </w:pPr>
            <w:r w:rsidRPr="00737243">
              <w:rPr>
                <w:rFonts w:hAnsi="メイリオ" w:hint="eastAsia"/>
                <w:color w:val="000000" w:themeColor="text1"/>
                <w:sz w:val="18"/>
                <w:szCs w:val="18"/>
              </w:rPr>
              <w:t>以上を</w:t>
            </w:r>
          </w:p>
          <w:p w14:paraId="4F3D7C80" w14:textId="77777777" w:rsidR="00FF1FFF" w:rsidRPr="00737243" w:rsidRDefault="00FF1FFF" w:rsidP="006B0923">
            <w:pPr>
              <w:autoSpaceDE w:val="0"/>
              <w:autoSpaceDN w:val="0"/>
              <w:spacing w:line="300" w:lineRule="exact"/>
              <w:ind w:leftChars="-50" w:left="-105" w:rightChars="-50" w:right="-105"/>
              <w:jc w:val="center"/>
              <w:rPr>
                <w:rFonts w:hAnsi="メイリオ"/>
                <w:color w:val="000000" w:themeColor="text1"/>
                <w:sz w:val="18"/>
                <w:szCs w:val="18"/>
              </w:rPr>
            </w:pPr>
            <w:r w:rsidRPr="00737243">
              <w:rPr>
                <w:rFonts w:hAnsi="メイリオ" w:hint="eastAsia"/>
                <w:color w:val="000000" w:themeColor="text1"/>
                <w:sz w:val="18"/>
                <w:szCs w:val="18"/>
              </w:rPr>
              <w:t>達成・維持</w:t>
            </w:r>
          </w:p>
        </w:tc>
        <w:tc>
          <w:tcPr>
            <w:tcW w:w="1247" w:type="dxa"/>
            <w:tcBorders>
              <w:bottom w:val="single" w:sz="4" w:space="0" w:color="auto"/>
            </w:tcBorders>
            <w:vAlign w:val="center"/>
          </w:tcPr>
          <w:p w14:paraId="04DE2C65"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w:t>
            </w:r>
            <w:r w:rsidRPr="00737243">
              <w:rPr>
                <w:rFonts w:hAnsi="メイリオ"/>
                <w:color w:val="000000" w:themeColor="text1"/>
                <w:sz w:val="20"/>
                <w:szCs w:val="20"/>
              </w:rPr>
              <w:t>8.9</w:t>
            </w:r>
          </w:p>
          <w:p w14:paraId="5A59D5C3"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［80.0］</w:t>
            </w:r>
          </w:p>
        </w:tc>
        <w:tc>
          <w:tcPr>
            <w:tcW w:w="1134" w:type="dxa"/>
            <w:tcBorders>
              <w:bottom w:val="single" w:sz="4" w:space="0" w:color="auto"/>
            </w:tcBorders>
            <w:vAlign w:val="center"/>
          </w:tcPr>
          <w:p w14:paraId="436A8716"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7.4</w:t>
            </w:r>
          </w:p>
          <w:p w14:paraId="68CD2A63"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88.0</w:t>
            </w:r>
            <w:r w:rsidRPr="00737243">
              <w:rPr>
                <w:rFonts w:hAnsi="メイリオ" w:hint="eastAsia"/>
                <w:color w:val="000000" w:themeColor="text1"/>
                <w:sz w:val="20"/>
                <w:szCs w:val="20"/>
              </w:rPr>
              <w:t>]</w:t>
            </w:r>
          </w:p>
        </w:tc>
        <w:tc>
          <w:tcPr>
            <w:tcW w:w="1134" w:type="dxa"/>
            <w:tcBorders>
              <w:bottom w:val="single" w:sz="4" w:space="0" w:color="auto"/>
            </w:tcBorders>
            <w:vAlign w:val="center"/>
          </w:tcPr>
          <w:p w14:paraId="6959D0E6" w14:textId="6DF9BC8C" w:rsidR="61517242" w:rsidRPr="00FE274F" w:rsidRDefault="61517242" w:rsidP="61517242">
            <w:pPr>
              <w:spacing w:line="300" w:lineRule="exact"/>
              <w:jc w:val="center"/>
            </w:pPr>
            <w:r w:rsidRPr="00FE274F">
              <w:rPr>
                <w:rFonts w:hAnsi="メイリオ"/>
                <w:sz w:val="20"/>
                <w:szCs w:val="20"/>
              </w:rPr>
              <w:t>86.0</w:t>
            </w:r>
          </w:p>
          <w:p w14:paraId="0F7AD750" w14:textId="00F54F14" w:rsidR="61517242" w:rsidRPr="00FE274F" w:rsidRDefault="61517242" w:rsidP="61517242">
            <w:pPr>
              <w:spacing w:line="300" w:lineRule="exact"/>
              <w:jc w:val="center"/>
              <w:rPr>
                <w:rFonts w:hAnsi="メイリオ"/>
                <w:sz w:val="20"/>
                <w:szCs w:val="20"/>
              </w:rPr>
            </w:pPr>
            <w:r w:rsidRPr="00FE274F">
              <w:rPr>
                <w:rFonts w:hAnsi="メイリオ"/>
                <w:sz w:val="20"/>
                <w:szCs w:val="20"/>
              </w:rPr>
              <w:t>[86.9]</w:t>
            </w:r>
          </w:p>
        </w:tc>
        <w:tc>
          <w:tcPr>
            <w:tcW w:w="1214" w:type="dxa"/>
            <w:tcBorders>
              <w:bottom w:val="single" w:sz="4" w:space="0" w:color="auto"/>
            </w:tcBorders>
            <w:vAlign w:val="center"/>
          </w:tcPr>
          <w:p w14:paraId="28409284" w14:textId="6F532C2F" w:rsidR="00FF1FFF" w:rsidRPr="00FE274F" w:rsidRDefault="5BB52F1E" w:rsidP="61517242">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5967F155" w14:textId="77777777" w:rsidTr="61517242">
        <w:trPr>
          <w:trHeight w:val="680"/>
        </w:trPr>
        <w:tc>
          <w:tcPr>
            <w:tcW w:w="2834" w:type="dxa"/>
            <w:vMerge/>
            <w:vAlign w:val="center"/>
          </w:tcPr>
          <w:p w14:paraId="019685DD" w14:textId="77777777" w:rsidR="00FF1FFF" w:rsidRPr="00737243" w:rsidRDefault="00FF1FFF" w:rsidP="00FF1FFF">
            <w:pPr>
              <w:autoSpaceDE w:val="0"/>
              <w:autoSpaceDN w:val="0"/>
              <w:spacing w:line="300" w:lineRule="exact"/>
              <w:jc w:val="left"/>
              <w:rPr>
                <w:rFonts w:hAnsi="メイリオ"/>
                <w:b/>
                <w:color w:val="000000" w:themeColor="text1"/>
                <w:sz w:val="18"/>
                <w:szCs w:val="18"/>
              </w:rPr>
            </w:pPr>
          </w:p>
        </w:tc>
        <w:tc>
          <w:tcPr>
            <w:tcW w:w="1134" w:type="dxa"/>
            <w:vAlign w:val="center"/>
          </w:tcPr>
          <w:p w14:paraId="069A1C3F"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081" w:type="dxa"/>
            <w:vMerge/>
            <w:vAlign w:val="center"/>
          </w:tcPr>
          <w:p w14:paraId="613A4FC3"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p>
        </w:tc>
        <w:tc>
          <w:tcPr>
            <w:tcW w:w="1247" w:type="dxa"/>
            <w:tcBorders>
              <w:bottom w:val="single" w:sz="4" w:space="0" w:color="auto"/>
            </w:tcBorders>
            <w:vAlign w:val="center"/>
          </w:tcPr>
          <w:p w14:paraId="1512DDFE"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4.5</w:t>
            </w:r>
          </w:p>
          <w:p w14:paraId="0FDB0DF4"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［85.5］</w:t>
            </w:r>
          </w:p>
        </w:tc>
        <w:tc>
          <w:tcPr>
            <w:tcW w:w="1134" w:type="dxa"/>
            <w:tcBorders>
              <w:bottom w:val="single" w:sz="4" w:space="0" w:color="auto"/>
            </w:tcBorders>
            <w:vAlign w:val="center"/>
          </w:tcPr>
          <w:p w14:paraId="61B2F15A"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9.2</w:t>
            </w:r>
          </w:p>
          <w:p w14:paraId="28E1EDE0"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91.5</w:t>
            </w:r>
            <w:r w:rsidRPr="00737243">
              <w:rPr>
                <w:rFonts w:hAnsi="メイリオ" w:hint="eastAsia"/>
                <w:color w:val="000000" w:themeColor="text1"/>
                <w:sz w:val="20"/>
                <w:szCs w:val="20"/>
              </w:rPr>
              <w:t>]</w:t>
            </w:r>
            <w:r w:rsidR="00C8128D" w:rsidRPr="00696958">
              <w:rPr>
                <w:rFonts w:hAnsi="メイリオ"/>
                <w:noProof/>
                <w:sz w:val="20"/>
                <w:szCs w:val="20"/>
              </w:rPr>
              <w:t xml:space="preserve"> </w:t>
            </w:r>
          </w:p>
        </w:tc>
        <w:tc>
          <w:tcPr>
            <w:tcW w:w="1134" w:type="dxa"/>
            <w:tcBorders>
              <w:bottom w:val="single" w:sz="4" w:space="0" w:color="auto"/>
            </w:tcBorders>
            <w:vAlign w:val="center"/>
          </w:tcPr>
          <w:p w14:paraId="46D3E2C7" w14:textId="56F56224" w:rsidR="61517242" w:rsidRPr="00FE274F" w:rsidRDefault="61517242" w:rsidP="61517242">
            <w:pPr>
              <w:spacing w:line="300" w:lineRule="exact"/>
              <w:jc w:val="center"/>
            </w:pPr>
            <w:r w:rsidRPr="00FE274F">
              <w:rPr>
                <w:rFonts w:hAnsi="メイリオ"/>
                <w:sz w:val="20"/>
                <w:szCs w:val="20"/>
              </w:rPr>
              <w:t>88.5</w:t>
            </w:r>
          </w:p>
          <w:p w14:paraId="70711C44" w14:textId="0998861D" w:rsidR="61517242" w:rsidRPr="00FE274F" w:rsidRDefault="61517242" w:rsidP="61517242">
            <w:pPr>
              <w:spacing w:line="300" w:lineRule="exact"/>
              <w:jc w:val="center"/>
              <w:rPr>
                <w:rFonts w:hAnsi="メイリオ"/>
                <w:sz w:val="20"/>
                <w:szCs w:val="20"/>
              </w:rPr>
            </w:pPr>
            <w:r w:rsidRPr="00FE274F">
              <w:rPr>
                <w:rFonts w:hAnsi="メイリオ"/>
                <w:sz w:val="20"/>
                <w:szCs w:val="20"/>
              </w:rPr>
              <w:t>[91.3]</w:t>
            </w:r>
          </w:p>
        </w:tc>
        <w:tc>
          <w:tcPr>
            <w:tcW w:w="1214" w:type="dxa"/>
            <w:tcBorders>
              <w:bottom w:val="single" w:sz="4" w:space="0" w:color="auto"/>
            </w:tcBorders>
            <w:vAlign w:val="center"/>
          </w:tcPr>
          <w:p w14:paraId="16586D5B" w14:textId="554D53EC" w:rsidR="00FF1FFF" w:rsidRPr="00FE274F" w:rsidRDefault="00764603" w:rsidP="00FF1FFF">
            <w:pPr>
              <w:autoSpaceDE w:val="0"/>
              <w:autoSpaceDN w:val="0"/>
              <w:spacing w:line="300" w:lineRule="exact"/>
              <w:jc w:val="center"/>
            </w:pPr>
            <w:r w:rsidRPr="00FE274F">
              <w:rPr>
                <w:rFonts w:hAnsi="メイリオ" w:hint="eastAsia"/>
                <w:sz w:val="20"/>
                <w:szCs w:val="20"/>
              </w:rPr>
              <w:t>×</w:t>
            </w:r>
          </w:p>
        </w:tc>
      </w:tr>
      <w:tr w:rsidR="00FF1FFF" w:rsidRPr="00737243" w14:paraId="0426DCF1" w14:textId="77777777" w:rsidTr="61517242">
        <w:trPr>
          <w:trHeight w:val="680"/>
        </w:trPr>
        <w:tc>
          <w:tcPr>
            <w:tcW w:w="2834" w:type="dxa"/>
            <w:vAlign w:val="center"/>
          </w:tcPr>
          <w:p w14:paraId="03A22957" w14:textId="77777777" w:rsidR="00FF1FFF" w:rsidRPr="00737243" w:rsidRDefault="00FF1FFF" w:rsidP="0073737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道徳教育全体計画を活用し、PDCAサイクルを踏まえた道徳教育を実施する府立高校の割合（％）</w:t>
            </w:r>
          </w:p>
        </w:tc>
        <w:tc>
          <w:tcPr>
            <w:tcW w:w="1134" w:type="dxa"/>
            <w:vAlign w:val="center"/>
          </w:tcPr>
          <w:p w14:paraId="7F18B1D0"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081" w:type="dxa"/>
            <w:tcBorders>
              <w:bottom w:val="single" w:sz="4" w:space="0" w:color="auto"/>
            </w:tcBorders>
            <w:vAlign w:val="center"/>
          </w:tcPr>
          <w:p w14:paraId="716A7624"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247" w:type="dxa"/>
            <w:tcBorders>
              <w:bottom w:val="single" w:sz="4" w:space="0" w:color="auto"/>
            </w:tcBorders>
            <w:vAlign w:val="center"/>
          </w:tcPr>
          <w:p w14:paraId="1C432D67"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583198AA" w14:textId="77777777" w:rsidR="00FF1FFF" w:rsidRPr="00737243" w:rsidRDefault="00FF1FFF" w:rsidP="00FF1FF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01BAA035" w14:textId="77777777" w:rsidR="00FF1FFF" w:rsidRPr="008D1128" w:rsidRDefault="4EA3A5AE" w:rsidP="1EB4B994">
            <w:pPr>
              <w:autoSpaceDE w:val="0"/>
              <w:autoSpaceDN w:val="0"/>
              <w:spacing w:line="300" w:lineRule="exact"/>
              <w:jc w:val="center"/>
              <w:rPr>
                <w:rFonts w:hAnsi="メイリオ"/>
                <w:sz w:val="20"/>
                <w:szCs w:val="20"/>
              </w:rPr>
            </w:pPr>
            <w:r w:rsidRPr="008D1128">
              <w:rPr>
                <w:rFonts w:hAnsi="メイリオ"/>
                <w:sz w:val="20"/>
                <w:szCs w:val="20"/>
              </w:rPr>
              <w:t>100</w:t>
            </w:r>
          </w:p>
        </w:tc>
        <w:tc>
          <w:tcPr>
            <w:tcW w:w="1214" w:type="dxa"/>
            <w:tcBorders>
              <w:bottom w:val="single" w:sz="4" w:space="0" w:color="auto"/>
            </w:tcBorders>
            <w:vAlign w:val="center"/>
          </w:tcPr>
          <w:p w14:paraId="6FA0BAB0" w14:textId="77777777" w:rsidR="00FF1FFF" w:rsidRPr="005E219D" w:rsidRDefault="4EA3A5AE" w:rsidP="1EB4B994">
            <w:pPr>
              <w:autoSpaceDE w:val="0"/>
              <w:autoSpaceDN w:val="0"/>
              <w:spacing w:line="300" w:lineRule="exact"/>
              <w:jc w:val="center"/>
              <w:rPr>
                <w:rFonts w:hAnsi="メイリオ"/>
                <w:sz w:val="28"/>
                <w:szCs w:val="28"/>
              </w:rPr>
            </w:pPr>
            <w:r w:rsidRPr="005E219D">
              <w:rPr>
                <w:rFonts w:hAnsi="メイリオ"/>
                <w:sz w:val="28"/>
                <w:szCs w:val="28"/>
              </w:rPr>
              <w:t>◎</w:t>
            </w:r>
          </w:p>
        </w:tc>
      </w:tr>
    </w:tbl>
    <w:p w14:paraId="61F6BC6D" w14:textId="77777777" w:rsidR="00D5043D" w:rsidRPr="00737243" w:rsidRDefault="00D5043D" w:rsidP="00FA1E2E">
      <w:pPr>
        <w:rPr>
          <w:rFonts w:hAnsi="メイリオ"/>
          <w:b/>
          <w:color w:val="000000" w:themeColor="text1"/>
          <w:sz w:val="22"/>
        </w:rPr>
      </w:pPr>
    </w:p>
    <w:p w14:paraId="51A78840" w14:textId="77777777" w:rsidR="00FA1E2E" w:rsidRPr="00737243" w:rsidRDefault="00FA6AC9" w:rsidP="00FA1E2E">
      <w:pPr>
        <w:rPr>
          <w:b/>
          <w:bCs/>
          <w:color w:val="000000" w:themeColor="text1"/>
          <w:sz w:val="20"/>
          <w:szCs w:val="20"/>
        </w:rPr>
      </w:pPr>
      <w:r w:rsidRPr="31C23509">
        <w:rPr>
          <w:rFonts w:hAnsi="メイリオ"/>
          <w:b/>
          <w:bCs/>
          <w:color w:val="000000" w:themeColor="text1"/>
        </w:rPr>
        <w:t xml:space="preserve">2-6　</w:t>
      </w:r>
      <w:r w:rsidR="00FA1E2E" w:rsidRPr="31C23509">
        <w:rPr>
          <w:rFonts w:hAnsi="メイリオ"/>
          <w:b/>
          <w:bCs/>
          <w:color w:val="000000" w:themeColor="text1"/>
        </w:rPr>
        <w:t>居住地校</w:t>
      </w:r>
      <w:r w:rsidR="007404F1" w:rsidRPr="31C23509">
        <w:rPr>
          <w:rFonts w:hAnsi="メイリオ"/>
          <w:b/>
          <w:bCs/>
          <w:color w:val="000000" w:themeColor="text1"/>
          <w:vertAlign w:val="superscript"/>
        </w:rPr>
        <w:footnoteReference w:id="25"/>
      </w:r>
      <w:r w:rsidR="00FA1E2E" w:rsidRPr="31C23509">
        <w:rPr>
          <w:rFonts w:hAnsi="メイリオ"/>
          <w:b/>
          <w:bCs/>
          <w:color w:val="000000" w:themeColor="text1"/>
        </w:rPr>
        <w:t>交流、学校間交流の充実</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5F1C05B2" w14:textId="77777777" w:rsidTr="45E909AE">
        <w:trPr>
          <w:trHeight w:val="397"/>
        </w:trPr>
        <w:tc>
          <w:tcPr>
            <w:tcW w:w="2834" w:type="dxa"/>
            <w:tcBorders>
              <w:bottom w:val="single" w:sz="4" w:space="0" w:color="auto"/>
            </w:tcBorders>
            <w:shd w:val="clear" w:color="auto" w:fill="D9D9D9" w:themeFill="background1" w:themeFillShade="D9"/>
          </w:tcPr>
          <w:p w14:paraId="2322D33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0A0EE31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82BB77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402A013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67E2CD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45E909AE">
              <w:rPr>
                <w:rFonts w:hAnsi="メイリオ"/>
                <w:b/>
                <w:bCs/>
                <w:color w:val="000000" w:themeColor="text1"/>
                <w:sz w:val="20"/>
                <w:szCs w:val="20"/>
              </w:rPr>
              <w:t>R</w:t>
            </w:r>
            <w:r w:rsidR="0AA9F759" w:rsidRPr="45E909AE">
              <w:rPr>
                <w:rFonts w:hAnsi="メイリオ"/>
                <w:b/>
                <w:bCs/>
                <w:color w:val="000000" w:themeColor="text1"/>
                <w:sz w:val="20"/>
                <w:szCs w:val="20"/>
              </w:rPr>
              <w:t>6</w:t>
            </w:r>
            <w:r w:rsidRPr="45E909A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518B305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292D5A3"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63CA333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7C8DB7D7"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達成状況</w:t>
            </w:r>
          </w:p>
        </w:tc>
      </w:tr>
      <w:tr w:rsidR="008D1128" w:rsidRPr="008D1128" w14:paraId="3AE1E28F" w14:textId="77777777" w:rsidTr="45E909AE">
        <w:trPr>
          <w:trHeight w:val="680"/>
        </w:trPr>
        <w:tc>
          <w:tcPr>
            <w:tcW w:w="2834" w:type="dxa"/>
            <w:vMerge w:val="restart"/>
            <w:vAlign w:val="center"/>
          </w:tcPr>
          <w:p w14:paraId="51135E65" w14:textId="77777777" w:rsidR="00FF1FFF" w:rsidRPr="008D1128" w:rsidRDefault="00FF1FFF" w:rsidP="00FF1FFF">
            <w:pPr>
              <w:autoSpaceDE w:val="0"/>
              <w:autoSpaceDN w:val="0"/>
              <w:spacing w:line="300" w:lineRule="exact"/>
              <w:jc w:val="left"/>
              <w:rPr>
                <w:rFonts w:hAnsi="メイリオ"/>
                <w:b/>
                <w:sz w:val="18"/>
                <w:szCs w:val="18"/>
              </w:rPr>
            </w:pPr>
            <w:r w:rsidRPr="008D1128">
              <w:rPr>
                <w:rFonts w:hAnsi="メイリオ" w:hint="eastAsia"/>
                <w:b/>
                <w:sz w:val="18"/>
                <w:szCs w:val="18"/>
              </w:rPr>
              <w:t>希望する府立支援学校の子どもたちが教育課程に基づく居住地校交流を実施する割合（％）</w:t>
            </w:r>
          </w:p>
        </w:tc>
        <w:tc>
          <w:tcPr>
            <w:tcW w:w="1134" w:type="dxa"/>
            <w:vAlign w:val="center"/>
          </w:tcPr>
          <w:p w14:paraId="6F1935A2"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sz w:val="20"/>
                <w:szCs w:val="20"/>
              </w:rPr>
              <w:t>府立支援</w:t>
            </w:r>
          </w:p>
          <w:p w14:paraId="352B8C1A"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w w:val="90"/>
                <w:kern w:val="0"/>
                <w:sz w:val="20"/>
                <w:szCs w:val="20"/>
                <w:fitText w:val="900" w:id="-738441472"/>
              </w:rPr>
              <w:t>（小学部）</w:t>
            </w:r>
          </w:p>
        </w:tc>
        <w:tc>
          <w:tcPr>
            <w:tcW w:w="1247" w:type="dxa"/>
            <w:vAlign w:val="center"/>
          </w:tcPr>
          <w:p w14:paraId="62AA8BD9"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9</w:t>
            </w:r>
            <w:r w:rsidR="003E5559" w:rsidRPr="005E219D">
              <w:rPr>
                <w:rFonts w:hAnsi="メイリオ" w:hint="eastAsia"/>
                <w:sz w:val="20"/>
                <w:szCs w:val="20"/>
              </w:rPr>
              <w:t>4.8</w:t>
            </w:r>
          </w:p>
          <w:p w14:paraId="43C3EBD5"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（100）</w:t>
            </w:r>
          </w:p>
        </w:tc>
        <w:tc>
          <w:tcPr>
            <w:tcW w:w="1134" w:type="dxa"/>
            <w:vAlign w:val="center"/>
          </w:tcPr>
          <w:p w14:paraId="4E3B28B7"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86.9</w:t>
            </w:r>
          </w:p>
        </w:tc>
        <w:tc>
          <w:tcPr>
            <w:tcW w:w="1134" w:type="dxa"/>
            <w:vAlign w:val="center"/>
          </w:tcPr>
          <w:p w14:paraId="4E95C241"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96.0</w:t>
            </w:r>
          </w:p>
        </w:tc>
        <w:tc>
          <w:tcPr>
            <w:tcW w:w="1134" w:type="dxa"/>
            <w:vAlign w:val="center"/>
          </w:tcPr>
          <w:p w14:paraId="624A2648"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93.2</w:t>
            </w:r>
          </w:p>
        </w:tc>
        <w:tc>
          <w:tcPr>
            <w:tcW w:w="1214" w:type="dxa"/>
            <w:vAlign w:val="center"/>
          </w:tcPr>
          <w:p w14:paraId="51AB7CDC"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w:t>
            </w:r>
          </w:p>
        </w:tc>
      </w:tr>
      <w:tr w:rsidR="008D1128" w:rsidRPr="008D1128" w14:paraId="46659936" w14:textId="77777777" w:rsidTr="45E909AE">
        <w:trPr>
          <w:trHeight w:val="680"/>
        </w:trPr>
        <w:tc>
          <w:tcPr>
            <w:tcW w:w="2834" w:type="dxa"/>
            <w:vMerge/>
            <w:vAlign w:val="center"/>
          </w:tcPr>
          <w:p w14:paraId="06BD4B3D" w14:textId="77777777" w:rsidR="00FF1FFF" w:rsidRPr="008D1128" w:rsidRDefault="00FF1FFF" w:rsidP="00FF1FFF">
            <w:pPr>
              <w:autoSpaceDE w:val="0"/>
              <w:autoSpaceDN w:val="0"/>
              <w:spacing w:line="300" w:lineRule="exact"/>
              <w:jc w:val="left"/>
              <w:rPr>
                <w:rFonts w:hAnsi="メイリオ"/>
                <w:b/>
                <w:sz w:val="18"/>
                <w:szCs w:val="18"/>
              </w:rPr>
            </w:pPr>
          </w:p>
        </w:tc>
        <w:tc>
          <w:tcPr>
            <w:tcW w:w="1134" w:type="dxa"/>
            <w:vAlign w:val="center"/>
          </w:tcPr>
          <w:p w14:paraId="26FC1AFC"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sz w:val="20"/>
                <w:szCs w:val="20"/>
              </w:rPr>
              <w:t>府立支援</w:t>
            </w:r>
          </w:p>
          <w:p w14:paraId="30A3F563"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w w:val="90"/>
                <w:kern w:val="0"/>
                <w:sz w:val="20"/>
                <w:szCs w:val="20"/>
                <w:fitText w:val="900" w:id="-738441471"/>
              </w:rPr>
              <w:t>（中学部）</w:t>
            </w:r>
          </w:p>
        </w:tc>
        <w:tc>
          <w:tcPr>
            <w:tcW w:w="1247" w:type="dxa"/>
            <w:vAlign w:val="center"/>
          </w:tcPr>
          <w:p w14:paraId="1D09A784" w14:textId="77777777" w:rsidR="00FF1FFF" w:rsidRPr="005E219D" w:rsidRDefault="003E5559" w:rsidP="00FF1FFF">
            <w:pPr>
              <w:autoSpaceDE w:val="0"/>
              <w:autoSpaceDN w:val="0"/>
              <w:spacing w:line="300" w:lineRule="exact"/>
              <w:jc w:val="center"/>
              <w:rPr>
                <w:rFonts w:hAnsi="メイリオ"/>
                <w:sz w:val="20"/>
                <w:szCs w:val="20"/>
              </w:rPr>
            </w:pPr>
            <w:r w:rsidRPr="005E219D">
              <w:rPr>
                <w:rFonts w:hAnsi="メイリオ" w:hint="eastAsia"/>
                <w:sz w:val="20"/>
                <w:szCs w:val="20"/>
              </w:rPr>
              <w:t>92.8</w:t>
            </w:r>
          </w:p>
          <w:p w14:paraId="166C308C"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（100）</w:t>
            </w:r>
          </w:p>
        </w:tc>
        <w:tc>
          <w:tcPr>
            <w:tcW w:w="1134" w:type="dxa"/>
            <w:vAlign w:val="center"/>
          </w:tcPr>
          <w:p w14:paraId="4F8F2A2C"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82.1</w:t>
            </w:r>
          </w:p>
        </w:tc>
        <w:tc>
          <w:tcPr>
            <w:tcW w:w="1134" w:type="dxa"/>
            <w:vAlign w:val="center"/>
          </w:tcPr>
          <w:p w14:paraId="4251C67B"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91.7</w:t>
            </w:r>
          </w:p>
        </w:tc>
        <w:tc>
          <w:tcPr>
            <w:tcW w:w="1134" w:type="dxa"/>
            <w:vAlign w:val="center"/>
          </w:tcPr>
          <w:p w14:paraId="5638371F"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92.6</w:t>
            </w:r>
          </w:p>
        </w:tc>
        <w:tc>
          <w:tcPr>
            <w:tcW w:w="1214" w:type="dxa"/>
            <w:vAlign w:val="center"/>
          </w:tcPr>
          <w:p w14:paraId="45A78351"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w:t>
            </w:r>
          </w:p>
        </w:tc>
      </w:tr>
      <w:tr w:rsidR="008D1128" w:rsidRPr="008D1128" w14:paraId="5DD01971" w14:textId="77777777" w:rsidTr="45E909AE">
        <w:trPr>
          <w:trHeight w:val="680"/>
        </w:trPr>
        <w:tc>
          <w:tcPr>
            <w:tcW w:w="2834" w:type="dxa"/>
            <w:vMerge w:val="restart"/>
            <w:vAlign w:val="center"/>
          </w:tcPr>
          <w:p w14:paraId="42B37DD7" w14:textId="77777777" w:rsidR="00FF1FFF" w:rsidRPr="008D1128" w:rsidRDefault="00FF1FFF" w:rsidP="00FF1FFF">
            <w:pPr>
              <w:autoSpaceDE w:val="0"/>
              <w:autoSpaceDN w:val="0"/>
              <w:spacing w:line="300" w:lineRule="exact"/>
              <w:jc w:val="left"/>
              <w:rPr>
                <w:rFonts w:hAnsi="メイリオ"/>
                <w:b/>
                <w:sz w:val="18"/>
                <w:szCs w:val="18"/>
              </w:rPr>
            </w:pPr>
            <w:r w:rsidRPr="008D1128">
              <w:rPr>
                <w:rFonts w:hAnsi="メイリオ" w:hint="eastAsia"/>
                <w:b/>
                <w:sz w:val="18"/>
                <w:szCs w:val="18"/>
              </w:rPr>
              <w:t>府立支援学校のすべての学部において、学校間交流が実施される割合（％）</w:t>
            </w:r>
          </w:p>
        </w:tc>
        <w:tc>
          <w:tcPr>
            <w:tcW w:w="1134" w:type="dxa"/>
            <w:vAlign w:val="center"/>
          </w:tcPr>
          <w:p w14:paraId="7AEF770C"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sz w:val="20"/>
                <w:szCs w:val="20"/>
              </w:rPr>
              <w:t>府立支援</w:t>
            </w:r>
          </w:p>
          <w:p w14:paraId="4FB6EE4F"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w w:val="90"/>
                <w:kern w:val="0"/>
                <w:sz w:val="20"/>
                <w:szCs w:val="20"/>
                <w:fitText w:val="900" w:id="-738441470"/>
              </w:rPr>
              <w:t>（小学部）</w:t>
            </w:r>
          </w:p>
        </w:tc>
        <w:tc>
          <w:tcPr>
            <w:tcW w:w="1247" w:type="dxa"/>
            <w:vAlign w:val="center"/>
          </w:tcPr>
          <w:p w14:paraId="37E13CB8"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9</w:t>
            </w:r>
            <w:r w:rsidR="003E5559" w:rsidRPr="005E219D">
              <w:rPr>
                <w:rFonts w:hAnsi="メイリオ" w:hint="eastAsia"/>
                <w:sz w:val="20"/>
                <w:szCs w:val="20"/>
              </w:rPr>
              <w:t>8.0</w:t>
            </w:r>
          </w:p>
          <w:p w14:paraId="56E32786"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（100）</w:t>
            </w:r>
          </w:p>
        </w:tc>
        <w:tc>
          <w:tcPr>
            <w:tcW w:w="1134" w:type="dxa"/>
            <w:vAlign w:val="center"/>
          </w:tcPr>
          <w:p w14:paraId="637020DC"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95.0</w:t>
            </w:r>
          </w:p>
        </w:tc>
        <w:tc>
          <w:tcPr>
            <w:tcW w:w="1134" w:type="dxa"/>
            <w:vAlign w:val="center"/>
          </w:tcPr>
          <w:p w14:paraId="5FA98850"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97.4</w:t>
            </w:r>
          </w:p>
        </w:tc>
        <w:tc>
          <w:tcPr>
            <w:tcW w:w="1134" w:type="dxa"/>
            <w:vAlign w:val="center"/>
          </w:tcPr>
          <w:p w14:paraId="05DF5097"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100</w:t>
            </w:r>
          </w:p>
        </w:tc>
        <w:tc>
          <w:tcPr>
            <w:tcW w:w="1214" w:type="dxa"/>
            <w:vAlign w:val="center"/>
          </w:tcPr>
          <w:p w14:paraId="63235711" w14:textId="77777777" w:rsidR="4ED1CF5B" w:rsidRPr="005E219D" w:rsidRDefault="4ED1CF5B" w:rsidP="4ED1CF5B">
            <w:pPr>
              <w:jc w:val="center"/>
              <w:rPr>
                <w:rFonts w:hAnsi="メイリオ" w:cs="メイリオ"/>
                <w:sz w:val="28"/>
                <w:szCs w:val="28"/>
              </w:rPr>
            </w:pPr>
            <w:r w:rsidRPr="005E219D">
              <w:rPr>
                <w:rFonts w:hAnsi="メイリオ" w:cs="メイリオ"/>
                <w:sz w:val="28"/>
                <w:szCs w:val="28"/>
              </w:rPr>
              <w:t>◎</w:t>
            </w:r>
          </w:p>
        </w:tc>
      </w:tr>
      <w:tr w:rsidR="008D1128" w:rsidRPr="008D1128" w14:paraId="29B0B95A" w14:textId="77777777" w:rsidTr="45E909AE">
        <w:trPr>
          <w:trHeight w:val="680"/>
        </w:trPr>
        <w:tc>
          <w:tcPr>
            <w:tcW w:w="2834" w:type="dxa"/>
            <w:vMerge/>
            <w:vAlign w:val="center"/>
          </w:tcPr>
          <w:p w14:paraId="136CDDF8" w14:textId="77777777" w:rsidR="00FF1FFF" w:rsidRPr="008D1128" w:rsidRDefault="00FF1FFF" w:rsidP="00FF1FFF">
            <w:pPr>
              <w:autoSpaceDE w:val="0"/>
              <w:autoSpaceDN w:val="0"/>
              <w:spacing w:line="300" w:lineRule="exact"/>
              <w:jc w:val="left"/>
              <w:rPr>
                <w:rFonts w:hAnsi="メイリオ"/>
                <w:b/>
                <w:sz w:val="20"/>
                <w:szCs w:val="20"/>
              </w:rPr>
            </w:pPr>
          </w:p>
        </w:tc>
        <w:tc>
          <w:tcPr>
            <w:tcW w:w="1134" w:type="dxa"/>
            <w:vAlign w:val="center"/>
          </w:tcPr>
          <w:p w14:paraId="528C255F"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sz w:val="20"/>
                <w:szCs w:val="20"/>
              </w:rPr>
              <w:t>府立支援</w:t>
            </w:r>
          </w:p>
          <w:p w14:paraId="658282C7"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w w:val="90"/>
                <w:kern w:val="0"/>
                <w:sz w:val="20"/>
                <w:szCs w:val="20"/>
                <w:fitText w:val="900" w:id="-738441469"/>
              </w:rPr>
              <w:t>（中学部）</w:t>
            </w:r>
          </w:p>
        </w:tc>
        <w:tc>
          <w:tcPr>
            <w:tcW w:w="1247" w:type="dxa"/>
            <w:vAlign w:val="center"/>
          </w:tcPr>
          <w:p w14:paraId="5AE00141"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9</w:t>
            </w:r>
            <w:r w:rsidR="003E5559" w:rsidRPr="005E219D">
              <w:rPr>
                <w:rFonts w:hAnsi="メイリオ" w:hint="eastAsia"/>
                <w:sz w:val="20"/>
                <w:szCs w:val="20"/>
              </w:rPr>
              <w:t>6.8</w:t>
            </w:r>
          </w:p>
          <w:p w14:paraId="5E9D0935" w14:textId="77777777" w:rsidR="00FF1FFF" w:rsidRPr="005E219D" w:rsidRDefault="00FF1FFF" w:rsidP="00FF1FFF">
            <w:pPr>
              <w:autoSpaceDE w:val="0"/>
              <w:autoSpaceDN w:val="0"/>
              <w:spacing w:line="300" w:lineRule="exact"/>
              <w:jc w:val="center"/>
              <w:rPr>
                <w:rFonts w:hAnsi="メイリオ"/>
                <w:sz w:val="20"/>
                <w:szCs w:val="20"/>
              </w:rPr>
            </w:pPr>
            <w:r w:rsidRPr="005E219D">
              <w:rPr>
                <w:rFonts w:hAnsi="メイリオ" w:hint="eastAsia"/>
                <w:sz w:val="20"/>
                <w:szCs w:val="20"/>
              </w:rPr>
              <w:t>（100）</w:t>
            </w:r>
          </w:p>
        </w:tc>
        <w:tc>
          <w:tcPr>
            <w:tcW w:w="1134" w:type="dxa"/>
            <w:vAlign w:val="center"/>
          </w:tcPr>
          <w:p w14:paraId="497713FD"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92.0</w:t>
            </w:r>
          </w:p>
        </w:tc>
        <w:tc>
          <w:tcPr>
            <w:tcW w:w="1134" w:type="dxa"/>
            <w:vAlign w:val="center"/>
          </w:tcPr>
          <w:p w14:paraId="7846B3AA"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94.9</w:t>
            </w:r>
          </w:p>
        </w:tc>
        <w:tc>
          <w:tcPr>
            <w:tcW w:w="1134" w:type="dxa"/>
            <w:vAlign w:val="center"/>
          </w:tcPr>
          <w:p w14:paraId="4B676A08"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97.4</w:t>
            </w:r>
          </w:p>
        </w:tc>
        <w:tc>
          <w:tcPr>
            <w:tcW w:w="1214" w:type="dxa"/>
            <w:vAlign w:val="center"/>
          </w:tcPr>
          <w:p w14:paraId="595B96B0"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w:t>
            </w:r>
          </w:p>
        </w:tc>
      </w:tr>
      <w:tr w:rsidR="008D1128" w:rsidRPr="008D1128" w14:paraId="67848A99" w14:textId="77777777" w:rsidTr="45E909AE">
        <w:trPr>
          <w:trHeight w:val="680"/>
        </w:trPr>
        <w:tc>
          <w:tcPr>
            <w:tcW w:w="2834" w:type="dxa"/>
            <w:vMerge/>
            <w:vAlign w:val="center"/>
          </w:tcPr>
          <w:p w14:paraId="7BC37C3F" w14:textId="77777777" w:rsidR="00FF1FFF" w:rsidRPr="008D1128" w:rsidRDefault="00FF1FFF" w:rsidP="00FF1FFF">
            <w:pPr>
              <w:autoSpaceDE w:val="0"/>
              <w:autoSpaceDN w:val="0"/>
              <w:spacing w:line="300" w:lineRule="exact"/>
              <w:jc w:val="left"/>
              <w:rPr>
                <w:rFonts w:hAnsi="メイリオ"/>
                <w:b/>
                <w:sz w:val="20"/>
                <w:szCs w:val="20"/>
              </w:rPr>
            </w:pPr>
          </w:p>
        </w:tc>
        <w:tc>
          <w:tcPr>
            <w:tcW w:w="1134" w:type="dxa"/>
            <w:tcBorders>
              <w:bottom w:val="single" w:sz="4" w:space="0" w:color="auto"/>
            </w:tcBorders>
            <w:vAlign w:val="center"/>
          </w:tcPr>
          <w:p w14:paraId="158272D4"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sz w:val="20"/>
                <w:szCs w:val="20"/>
              </w:rPr>
              <w:t>府立支援</w:t>
            </w:r>
          </w:p>
          <w:p w14:paraId="487BDEE5" w14:textId="77777777" w:rsidR="00FF1FFF" w:rsidRPr="008D1128" w:rsidRDefault="1A5753A8" w:rsidP="393E9A3E">
            <w:pPr>
              <w:autoSpaceDE w:val="0"/>
              <w:autoSpaceDN w:val="0"/>
              <w:spacing w:line="300" w:lineRule="exact"/>
              <w:ind w:left="-105" w:rightChars="-50" w:right="-105"/>
              <w:jc w:val="center"/>
              <w:rPr>
                <w:rFonts w:hAnsi="メイリオ"/>
                <w:sz w:val="20"/>
                <w:szCs w:val="20"/>
              </w:rPr>
            </w:pPr>
            <w:r w:rsidRPr="008D1128">
              <w:rPr>
                <w:rFonts w:hAnsi="メイリオ"/>
                <w:w w:val="90"/>
                <w:kern w:val="0"/>
                <w:sz w:val="20"/>
                <w:szCs w:val="20"/>
                <w:fitText w:val="900" w:id="-738441468"/>
              </w:rPr>
              <w:t>（高学部）</w:t>
            </w:r>
          </w:p>
        </w:tc>
        <w:tc>
          <w:tcPr>
            <w:tcW w:w="1247" w:type="dxa"/>
            <w:vAlign w:val="center"/>
          </w:tcPr>
          <w:p w14:paraId="5322D3A7"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100</w:t>
            </w:r>
          </w:p>
        </w:tc>
        <w:tc>
          <w:tcPr>
            <w:tcW w:w="1134" w:type="dxa"/>
            <w:tcBorders>
              <w:bottom w:val="single" w:sz="4" w:space="0" w:color="auto"/>
            </w:tcBorders>
            <w:vAlign w:val="center"/>
          </w:tcPr>
          <w:p w14:paraId="7A1E8D0C"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100</w:t>
            </w:r>
          </w:p>
        </w:tc>
        <w:tc>
          <w:tcPr>
            <w:tcW w:w="1134" w:type="dxa"/>
            <w:tcBorders>
              <w:bottom w:val="single" w:sz="4" w:space="0" w:color="auto"/>
            </w:tcBorders>
            <w:vAlign w:val="center"/>
          </w:tcPr>
          <w:p w14:paraId="01160E55" w14:textId="77777777" w:rsidR="00FF1FFF" w:rsidRPr="008D1128" w:rsidRDefault="00FF1FFF" w:rsidP="00FF1FFF">
            <w:pPr>
              <w:autoSpaceDE w:val="0"/>
              <w:autoSpaceDN w:val="0"/>
              <w:spacing w:line="300" w:lineRule="exact"/>
              <w:jc w:val="center"/>
              <w:rPr>
                <w:rFonts w:hAnsi="メイリオ"/>
                <w:sz w:val="20"/>
                <w:szCs w:val="20"/>
              </w:rPr>
            </w:pPr>
            <w:r w:rsidRPr="008D1128">
              <w:rPr>
                <w:rFonts w:hAnsi="メイリオ" w:hint="eastAsia"/>
                <w:sz w:val="20"/>
                <w:szCs w:val="20"/>
              </w:rPr>
              <w:t>97.6</w:t>
            </w:r>
          </w:p>
        </w:tc>
        <w:tc>
          <w:tcPr>
            <w:tcW w:w="1134" w:type="dxa"/>
            <w:tcBorders>
              <w:bottom w:val="single" w:sz="4" w:space="0" w:color="auto"/>
            </w:tcBorders>
            <w:vAlign w:val="center"/>
          </w:tcPr>
          <w:p w14:paraId="463087DA" w14:textId="77777777" w:rsidR="4ED1CF5B" w:rsidRPr="008D1128" w:rsidRDefault="4ED1CF5B" w:rsidP="4ED1CF5B">
            <w:pPr>
              <w:jc w:val="center"/>
              <w:rPr>
                <w:rFonts w:hAnsi="メイリオ" w:cs="メイリオ"/>
                <w:sz w:val="20"/>
                <w:szCs w:val="20"/>
              </w:rPr>
            </w:pPr>
            <w:r w:rsidRPr="008D1128">
              <w:rPr>
                <w:rFonts w:hAnsi="メイリオ" w:cs="メイリオ"/>
                <w:sz w:val="20"/>
                <w:szCs w:val="20"/>
              </w:rPr>
              <w:t>97.6</w:t>
            </w:r>
          </w:p>
        </w:tc>
        <w:tc>
          <w:tcPr>
            <w:tcW w:w="1214" w:type="dxa"/>
            <w:tcBorders>
              <w:bottom w:val="single" w:sz="4" w:space="0" w:color="auto"/>
            </w:tcBorders>
            <w:vAlign w:val="center"/>
          </w:tcPr>
          <w:p w14:paraId="4ED8A025" w14:textId="2EF5D1E7" w:rsidR="4ED1CF5B" w:rsidRPr="002532BA" w:rsidRDefault="002532BA" w:rsidP="4ED1CF5B">
            <w:pPr>
              <w:jc w:val="center"/>
              <w:rPr>
                <w:rFonts w:hAnsi="メイリオ" w:cs="メイリオ"/>
                <w:sz w:val="20"/>
                <w:szCs w:val="20"/>
                <w:highlight w:val="cyan"/>
              </w:rPr>
            </w:pPr>
            <w:r w:rsidRPr="00884DE4">
              <w:rPr>
                <w:rFonts w:hAnsi="メイリオ" w:cs="メイリオ" w:hint="eastAsia"/>
                <w:sz w:val="20"/>
                <w:szCs w:val="20"/>
              </w:rPr>
              <w:t>×</w:t>
            </w:r>
          </w:p>
        </w:tc>
      </w:tr>
    </w:tbl>
    <w:p w14:paraId="62C603A5" w14:textId="77777777" w:rsidR="00E94608" w:rsidRPr="008D1128" w:rsidRDefault="000C64B7" w:rsidP="00A62C70">
      <w:pPr>
        <w:ind w:left="210" w:hangingChars="100" w:hanging="210"/>
      </w:pPr>
      <w:r w:rsidRPr="008D1128">
        <w:t>・</w:t>
      </w:r>
      <w:r w:rsidR="00E00840" w:rsidRPr="008D1128">
        <w:t xml:space="preserve">　</w:t>
      </w:r>
      <w:r w:rsidR="00E94608" w:rsidRPr="008D1128">
        <w:t>居住地校交流を実施する割合については、府と市町村が連携し、小・中学校及び府立支援学校に対し、実施方法の助言や好事例の発信等を行うことで、交流が促され</w:t>
      </w:r>
      <w:r w:rsidR="7B78578F" w:rsidRPr="008D1128">
        <w:t>た。</w:t>
      </w:r>
    </w:p>
    <w:p w14:paraId="6186B8A4" w14:textId="77777777" w:rsidR="00E94608" w:rsidRPr="00737243" w:rsidRDefault="00E94608" w:rsidP="4ED1CF5B">
      <w:pPr>
        <w:ind w:left="210" w:hangingChars="100" w:hanging="210"/>
        <w:rPr>
          <w:color w:val="000000" w:themeColor="text1"/>
        </w:rPr>
      </w:pPr>
      <w:r w:rsidRPr="4ED1CF5B">
        <w:rPr>
          <w:color w:val="000000" w:themeColor="text1"/>
        </w:rPr>
        <w:t xml:space="preserve">　　学校間交流が実施される割合については、オンライン交流等の工夫を行うなどしたことで、交流の実施が促され、</w:t>
      </w:r>
      <w:r w:rsidR="009F5CBF" w:rsidRPr="4ED1CF5B">
        <w:rPr>
          <w:color w:val="000000" w:themeColor="text1"/>
        </w:rPr>
        <w:t>年度</w:t>
      </w:r>
      <w:r w:rsidRPr="4ED1CF5B">
        <w:rPr>
          <w:color w:val="000000" w:themeColor="text1"/>
        </w:rPr>
        <w:t>目標の達成につながった。</w:t>
      </w:r>
      <w:r w:rsidR="00A62C70" w:rsidRPr="4ED1CF5B">
        <w:rPr>
          <w:color w:val="000000" w:themeColor="text1"/>
        </w:rPr>
        <w:t>高等部における学校間交流については、当初計画した取組みが日程調整の不調でできず、年度目標の達成には</w:t>
      </w:r>
      <w:r w:rsidR="00285801" w:rsidRPr="4ED1CF5B">
        <w:rPr>
          <w:color w:val="000000" w:themeColor="text1"/>
        </w:rPr>
        <w:t>届か</w:t>
      </w:r>
      <w:r w:rsidR="00A62C70" w:rsidRPr="4ED1CF5B">
        <w:rPr>
          <w:color w:val="000000" w:themeColor="text1"/>
        </w:rPr>
        <w:t>なかったが、引き続き、学校間交流の実施が充実されるよう、実施率の改善を図っていく。</w:t>
      </w:r>
    </w:p>
    <w:p w14:paraId="08665468" w14:textId="77777777" w:rsidR="00E94608" w:rsidRPr="00737243" w:rsidRDefault="00E94608" w:rsidP="00E94608">
      <w:pPr>
        <w:ind w:left="210" w:hangingChars="100" w:hanging="210"/>
        <w:rPr>
          <w:color w:val="000000" w:themeColor="text1"/>
        </w:rPr>
      </w:pPr>
      <w:r w:rsidRPr="00737243">
        <w:rPr>
          <w:rFonts w:hint="eastAsia"/>
          <w:color w:val="000000" w:themeColor="text1"/>
        </w:rPr>
        <w:t xml:space="preserve">　　今後も、子どもたちが、障がいの有無に関わらず、互いに尊重しながら協働して生活していく態度を育成するため、交流の充実を図っていく。</w:t>
      </w:r>
    </w:p>
    <w:p w14:paraId="58C0D1AD" w14:textId="77777777" w:rsidR="00D5043D" w:rsidRPr="00737243" w:rsidRDefault="00D5043D">
      <w:pPr>
        <w:rPr>
          <w:color w:val="000000" w:themeColor="text1"/>
        </w:rPr>
      </w:pPr>
      <w:r w:rsidRPr="00737243">
        <w:rPr>
          <w:color w:val="000000" w:themeColor="text1"/>
        </w:rPr>
        <w:br w:type="page"/>
      </w:r>
    </w:p>
    <w:p w14:paraId="7838C704" w14:textId="1722BE55" w:rsidR="00FA1E2E" w:rsidRPr="00737243" w:rsidRDefault="00FA6AC9" w:rsidP="00FA1E2E">
      <w:pPr>
        <w:rPr>
          <w:b/>
          <w:bCs/>
          <w:color w:val="000000" w:themeColor="text1"/>
          <w:sz w:val="20"/>
          <w:szCs w:val="21"/>
        </w:rPr>
      </w:pPr>
      <w:r w:rsidRPr="00737243">
        <w:rPr>
          <w:rFonts w:hAnsi="メイリオ" w:hint="eastAsia"/>
          <w:b/>
          <w:color w:val="000000" w:themeColor="text1"/>
          <w:szCs w:val="21"/>
        </w:rPr>
        <w:lastRenderedPageBreak/>
        <w:t xml:space="preserve">2-7　</w:t>
      </w:r>
      <w:r w:rsidR="00FA1E2E" w:rsidRPr="00737243">
        <w:rPr>
          <w:rFonts w:hAnsi="メイリオ" w:hint="eastAsia"/>
          <w:b/>
          <w:color w:val="000000" w:themeColor="text1"/>
          <w:szCs w:val="21"/>
        </w:rPr>
        <w:t>多文化共生教育の推進</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71FDDF4" w14:textId="77777777" w:rsidTr="61517242">
        <w:trPr>
          <w:trHeight w:val="397"/>
        </w:trPr>
        <w:tc>
          <w:tcPr>
            <w:tcW w:w="2834" w:type="dxa"/>
            <w:tcBorders>
              <w:bottom w:val="single" w:sz="4" w:space="0" w:color="auto"/>
            </w:tcBorders>
            <w:shd w:val="clear" w:color="auto" w:fill="D9D9D9" w:themeFill="background1" w:themeFillShade="D9"/>
          </w:tcPr>
          <w:p w14:paraId="3537D73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3A4949D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28A3125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1303DE9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167EFCC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0B64D966"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20B53C49"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6D77120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63D6810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0B64D966"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1EA12EDD" w14:textId="77777777" w:rsidTr="61517242">
        <w:trPr>
          <w:trHeight w:val="680"/>
        </w:trPr>
        <w:tc>
          <w:tcPr>
            <w:tcW w:w="2834" w:type="dxa"/>
            <w:vAlign w:val="center"/>
          </w:tcPr>
          <w:p w14:paraId="5C92A445" w14:textId="77777777" w:rsidR="00950C15" w:rsidRPr="00737243" w:rsidRDefault="00950C15" w:rsidP="00950C15">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子どもたちが在日外国人の人権や多文化共生についての知識を持ち、互いに違いを認めあい、共に学ぶ姿勢や態度を身</w:t>
            </w:r>
            <w:r w:rsidRPr="00737243">
              <w:rPr>
                <w:rFonts w:hAnsi="メイリオ" w:hint="eastAsia"/>
                <w:b/>
                <w:color w:val="000000" w:themeColor="text1"/>
                <w:w w:val="90"/>
                <w:sz w:val="18"/>
                <w:szCs w:val="18"/>
              </w:rPr>
              <w:t>につけることができるよう、</w:t>
            </w:r>
            <w:r w:rsidRPr="00737243">
              <w:rPr>
                <w:rFonts w:hAnsi="メイリオ" w:hint="eastAsia"/>
                <w:b/>
                <w:color w:val="000000" w:themeColor="text1"/>
                <w:sz w:val="18"/>
                <w:szCs w:val="18"/>
              </w:rPr>
              <w:t>在日外国人の人権や多文化共生に関わる取組みを実施する</w:t>
            </w:r>
            <w:r w:rsidRPr="00737243">
              <w:rPr>
                <w:rFonts w:hAnsi="メイリオ" w:hint="eastAsia"/>
                <w:b/>
                <w:color w:val="000000" w:themeColor="text1"/>
                <w:w w:val="90"/>
                <w:sz w:val="18"/>
                <w:szCs w:val="18"/>
              </w:rPr>
              <w:t>小・中学校の</w:t>
            </w:r>
            <w:r w:rsidRPr="00737243">
              <w:rPr>
                <w:rFonts w:hAnsi="メイリオ" w:hint="eastAsia"/>
                <w:b/>
                <w:color w:val="000000" w:themeColor="text1"/>
                <w:sz w:val="18"/>
                <w:szCs w:val="18"/>
              </w:rPr>
              <w:t>割合（％）</w:t>
            </w:r>
          </w:p>
        </w:tc>
        <w:tc>
          <w:tcPr>
            <w:tcW w:w="1134" w:type="dxa"/>
            <w:vAlign w:val="center"/>
          </w:tcPr>
          <w:p w14:paraId="00B4C19D"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467"/>
              </w:rPr>
              <w:t>小・中学校</w:t>
            </w:r>
          </w:p>
        </w:tc>
        <w:tc>
          <w:tcPr>
            <w:tcW w:w="1247" w:type="dxa"/>
            <w:vAlign w:val="center"/>
          </w:tcPr>
          <w:p w14:paraId="31744FA5" w14:textId="77777777" w:rsidR="00950C15" w:rsidRPr="00B457C1" w:rsidRDefault="00950C15" w:rsidP="00950C15">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8</w:t>
            </w:r>
            <w:r w:rsidR="00BA6534" w:rsidRPr="00B457C1">
              <w:rPr>
                <w:rFonts w:hAnsi="メイリオ" w:hint="eastAsia"/>
                <w:color w:val="000000" w:themeColor="text1"/>
                <w:sz w:val="20"/>
                <w:szCs w:val="20"/>
              </w:rPr>
              <w:t>9.8</w:t>
            </w:r>
          </w:p>
          <w:p w14:paraId="56203BD7" w14:textId="77777777" w:rsidR="00950C15" w:rsidRPr="00B457C1" w:rsidRDefault="00950C15" w:rsidP="00950C15">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（100）</w:t>
            </w:r>
          </w:p>
        </w:tc>
        <w:tc>
          <w:tcPr>
            <w:tcW w:w="1134" w:type="dxa"/>
            <w:vAlign w:val="center"/>
          </w:tcPr>
          <w:p w14:paraId="2DA496B6"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74.5</w:t>
            </w:r>
          </w:p>
        </w:tc>
        <w:tc>
          <w:tcPr>
            <w:tcW w:w="1134" w:type="dxa"/>
            <w:vAlign w:val="center"/>
          </w:tcPr>
          <w:p w14:paraId="1E369FFB"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737243">
              <w:rPr>
                <w:rFonts w:hint="eastAsia"/>
                <w:color w:val="000000" w:themeColor="text1"/>
              </w:rPr>
              <w:t>1</w:t>
            </w:r>
            <w:r w:rsidRPr="00737243">
              <w:rPr>
                <w:color w:val="000000" w:themeColor="text1"/>
              </w:rPr>
              <w:t>00</w:t>
            </w:r>
          </w:p>
        </w:tc>
        <w:tc>
          <w:tcPr>
            <w:tcW w:w="1134" w:type="dxa"/>
            <w:vAlign w:val="center"/>
          </w:tcPr>
          <w:p w14:paraId="30A42E2F" w14:textId="54CA9025" w:rsidR="00950C15" w:rsidRPr="00FE274F" w:rsidRDefault="24A336E0" w:rsidP="48FDB3EA">
            <w:pPr>
              <w:autoSpaceDE w:val="0"/>
              <w:autoSpaceDN w:val="0"/>
              <w:spacing w:line="300" w:lineRule="exact"/>
              <w:jc w:val="center"/>
            </w:pPr>
            <w:r w:rsidRPr="00FE274F">
              <w:rPr>
                <w:rFonts w:hAnsi="メイリオ"/>
                <w:sz w:val="20"/>
                <w:szCs w:val="20"/>
              </w:rPr>
              <w:t>100</w:t>
            </w:r>
          </w:p>
        </w:tc>
        <w:tc>
          <w:tcPr>
            <w:tcW w:w="1214" w:type="dxa"/>
            <w:vAlign w:val="center"/>
          </w:tcPr>
          <w:p w14:paraId="258C9E49" w14:textId="1FDA65FC" w:rsidR="00950C15" w:rsidRPr="00FE274F" w:rsidRDefault="696B8E76" w:rsidP="61517242">
            <w:pPr>
              <w:autoSpaceDE w:val="0"/>
              <w:autoSpaceDN w:val="0"/>
              <w:spacing w:line="300" w:lineRule="exact"/>
              <w:jc w:val="center"/>
              <w:rPr>
                <w:rFonts w:hAnsi="メイリオ"/>
                <w:sz w:val="20"/>
                <w:szCs w:val="20"/>
              </w:rPr>
            </w:pPr>
            <w:r w:rsidRPr="00FE274F">
              <w:rPr>
                <w:rFonts w:hAnsi="メイリオ"/>
                <w:sz w:val="28"/>
                <w:szCs w:val="28"/>
              </w:rPr>
              <w:t>◎</w:t>
            </w:r>
          </w:p>
        </w:tc>
      </w:tr>
      <w:tr w:rsidR="00737243" w:rsidRPr="00737243" w14:paraId="5F519816" w14:textId="77777777" w:rsidTr="61517242">
        <w:trPr>
          <w:trHeight w:val="680"/>
        </w:trPr>
        <w:tc>
          <w:tcPr>
            <w:tcW w:w="2834" w:type="dxa"/>
            <w:vAlign w:val="center"/>
          </w:tcPr>
          <w:p w14:paraId="288F8DAF" w14:textId="77777777" w:rsidR="00950C15" w:rsidRPr="00737243" w:rsidRDefault="00950C15" w:rsidP="00950C15">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在日外国人をテーマとした人権教育を実施する府立高校の割合（％）</w:t>
            </w:r>
          </w:p>
        </w:tc>
        <w:tc>
          <w:tcPr>
            <w:tcW w:w="1134" w:type="dxa"/>
            <w:tcBorders>
              <w:bottom w:val="single" w:sz="4" w:space="0" w:color="auto"/>
            </w:tcBorders>
            <w:vAlign w:val="center"/>
          </w:tcPr>
          <w:p w14:paraId="263B2B4C"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46F8C957" w14:textId="77777777" w:rsidR="00950C15" w:rsidRPr="00B457C1" w:rsidRDefault="00950C15" w:rsidP="00950C15">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9</w:t>
            </w:r>
            <w:r w:rsidR="00BA6534" w:rsidRPr="00B457C1">
              <w:rPr>
                <w:rFonts w:hAnsi="メイリオ" w:hint="eastAsia"/>
                <w:color w:val="000000" w:themeColor="text1"/>
                <w:sz w:val="20"/>
                <w:szCs w:val="20"/>
              </w:rPr>
              <w:t>3.8</w:t>
            </w:r>
          </w:p>
          <w:p w14:paraId="5150FA6D" w14:textId="77777777" w:rsidR="00950C15" w:rsidRPr="00B457C1" w:rsidRDefault="00950C15" w:rsidP="00950C15">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（100）</w:t>
            </w:r>
          </w:p>
        </w:tc>
        <w:tc>
          <w:tcPr>
            <w:tcW w:w="1134" w:type="dxa"/>
            <w:tcBorders>
              <w:bottom w:val="single" w:sz="4" w:space="0" w:color="auto"/>
            </w:tcBorders>
            <w:vAlign w:val="center"/>
          </w:tcPr>
          <w:p w14:paraId="2AA4100D"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4.5</w:t>
            </w:r>
          </w:p>
        </w:tc>
        <w:tc>
          <w:tcPr>
            <w:tcW w:w="1134" w:type="dxa"/>
            <w:tcBorders>
              <w:bottom w:val="single" w:sz="4" w:space="0" w:color="auto"/>
            </w:tcBorders>
            <w:vAlign w:val="center"/>
          </w:tcPr>
          <w:p w14:paraId="73087E23" w14:textId="77777777" w:rsidR="00950C15" w:rsidRPr="00737243" w:rsidRDefault="00950C15" w:rsidP="00950C15">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85.4</w:t>
            </w:r>
          </w:p>
        </w:tc>
        <w:tc>
          <w:tcPr>
            <w:tcW w:w="1134" w:type="dxa"/>
            <w:tcBorders>
              <w:bottom w:val="single" w:sz="4" w:space="0" w:color="auto"/>
            </w:tcBorders>
            <w:vAlign w:val="center"/>
          </w:tcPr>
          <w:p w14:paraId="27DC067E" w14:textId="77777777" w:rsidR="51F5FF2A" w:rsidRPr="008D1128" w:rsidRDefault="51F5FF2A" w:rsidP="51F5FF2A">
            <w:pPr>
              <w:jc w:val="center"/>
              <w:rPr>
                <w:rFonts w:hAnsi="メイリオ" w:cs="メイリオ"/>
                <w:sz w:val="20"/>
                <w:szCs w:val="20"/>
              </w:rPr>
            </w:pPr>
            <w:r w:rsidRPr="008D1128">
              <w:rPr>
                <w:rFonts w:hAnsi="メイリオ" w:cs="メイリオ"/>
                <w:sz w:val="20"/>
                <w:szCs w:val="20"/>
              </w:rPr>
              <w:t>88.5</w:t>
            </w:r>
          </w:p>
        </w:tc>
        <w:tc>
          <w:tcPr>
            <w:tcW w:w="1214" w:type="dxa"/>
            <w:tcBorders>
              <w:bottom w:val="single" w:sz="4" w:space="0" w:color="auto"/>
            </w:tcBorders>
            <w:vAlign w:val="center"/>
          </w:tcPr>
          <w:p w14:paraId="3EF1DA54" w14:textId="77777777" w:rsidR="51F5FF2A" w:rsidRPr="008D1128" w:rsidRDefault="51F5FF2A" w:rsidP="51F5FF2A">
            <w:pPr>
              <w:jc w:val="center"/>
              <w:rPr>
                <w:rFonts w:hAnsi="メイリオ" w:cs="メイリオ"/>
                <w:sz w:val="20"/>
                <w:szCs w:val="20"/>
              </w:rPr>
            </w:pPr>
            <w:r w:rsidRPr="008D1128">
              <w:rPr>
                <w:rFonts w:hAnsi="メイリオ" w:cs="メイリオ"/>
                <w:sz w:val="20"/>
                <w:szCs w:val="20"/>
              </w:rPr>
              <w:t>△</w:t>
            </w:r>
          </w:p>
        </w:tc>
      </w:tr>
    </w:tbl>
    <w:p w14:paraId="58448072" w14:textId="3A085D6C" w:rsidR="00014994" w:rsidRPr="00FE274F" w:rsidRDefault="646588FE" w:rsidP="61517242">
      <w:pPr>
        <w:ind w:left="210" w:hangingChars="100" w:hanging="210"/>
      </w:pPr>
      <w:r w:rsidRPr="61517242">
        <w:rPr>
          <w:color w:val="000000" w:themeColor="text1"/>
        </w:rPr>
        <w:t>・</w:t>
      </w:r>
      <w:r w:rsidR="40B4EBCD" w:rsidRPr="61517242">
        <w:rPr>
          <w:color w:val="000000" w:themeColor="text1"/>
        </w:rPr>
        <w:t xml:space="preserve">　</w:t>
      </w:r>
      <w:r w:rsidR="6A451A5A" w:rsidRPr="00FE274F">
        <w:t>近年、外国人児童生徒および日本語指導が必要な児童生徒が急増していることから、研修会や日本語指導担当指導主事会等を通し、在日外国人の人権についての理解を深めることや多文化共生に関わる取組みを実施することの重要性を伝えてきた。その結果、在日外国人の人権や多文化共生に関わる取組みを実施する小・中学校の割合に係る年度目標を達成した。</w:t>
      </w:r>
    </w:p>
    <w:p w14:paraId="57008A4D" w14:textId="120F915B" w:rsidR="00014994" w:rsidRPr="00FE274F" w:rsidRDefault="004E3E82" w:rsidP="61517242">
      <w:pPr>
        <w:ind w:leftChars="100" w:left="210" w:firstLineChars="100" w:firstLine="210"/>
      </w:pPr>
      <w:r w:rsidRPr="00FE274F">
        <w:t>今後も、各校において、児童生徒の発達段階を</w:t>
      </w:r>
      <w:r w:rsidR="001C44F2" w:rsidRPr="00FE274F">
        <w:t>踏まえ、</w:t>
      </w:r>
      <w:r w:rsidRPr="00FE274F">
        <w:t>系統立てた取組みが実施されるよう指導・助言を行っていく。</w:t>
      </w:r>
    </w:p>
    <w:p w14:paraId="4AC69399" w14:textId="77777777" w:rsidR="00D5043D" w:rsidRPr="00737243" w:rsidRDefault="00D5043D" w:rsidP="00FA1E2E">
      <w:pPr>
        <w:rPr>
          <w:rFonts w:hAnsi="メイリオ"/>
          <w:b/>
          <w:color w:val="000000" w:themeColor="text1"/>
          <w:sz w:val="22"/>
        </w:rPr>
      </w:pPr>
    </w:p>
    <w:p w14:paraId="3F193670" w14:textId="77777777" w:rsidR="00FA1E2E" w:rsidRPr="00737243" w:rsidRDefault="00FA6AC9" w:rsidP="00FA1E2E">
      <w:pPr>
        <w:rPr>
          <w:color w:val="000000" w:themeColor="text1"/>
          <w:sz w:val="20"/>
          <w:szCs w:val="21"/>
        </w:rPr>
      </w:pPr>
      <w:r w:rsidRPr="00737243">
        <w:rPr>
          <w:rFonts w:hAnsi="メイリオ" w:hint="eastAsia"/>
          <w:b/>
          <w:color w:val="000000" w:themeColor="text1"/>
          <w:szCs w:val="21"/>
        </w:rPr>
        <w:t xml:space="preserve">2-8　</w:t>
      </w:r>
      <w:r w:rsidR="00FA1E2E" w:rsidRPr="00737243">
        <w:rPr>
          <w:rFonts w:hAnsi="メイリオ" w:hint="eastAsia"/>
          <w:b/>
          <w:color w:val="000000" w:themeColor="text1"/>
          <w:szCs w:val="21"/>
        </w:rPr>
        <w:t>「こころの再生」府民運動の推進</w:t>
      </w:r>
    </w:p>
    <w:tbl>
      <w:tblPr>
        <w:tblStyle w:val="24"/>
        <w:tblW w:w="0" w:type="auto"/>
        <w:tblLayout w:type="fixed"/>
        <w:tblLook w:val="04A0" w:firstRow="1" w:lastRow="0" w:firstColumn="1" w:lastColumn="0" w:noHBand="0" w:noVBand="1"/>
      </w:tblPr>
      <w:tblGrid>
        <w:gridCol w:w="2833"/>
        <w:gridCol w:w="1134"/>
        <w:gridCol w:w="1247"/>
        <w:gridCol w:w="1134"/>
        <w:gridCol w:w="1134"/>
        <w:gridCol w:w="1134"/>
        <w:gridCol w:w="1214"/>
      </w:tblGrid>
      <w:tr w:rsidR="00737243" w:rsidRPr="00737243" w14:paraId="4904DA1F" w14:textId="77777777" w:rsidTr="31C23509">
        <w:trPr>
          <w:trHeight w:val="397"/>
        </w:trPr>
        <w:tc>
          <w:tcPr>
            <w:tcW w:w="2833" w:type="dxa"/>
            <w:tcBorders>
              <w:bottom w:val="single" w:sz="4" w:space="0" w:color="auto"/>
            </w:tcBorders>
            <w:shd w:val="clear" w:color="auto" w:fill="D9D9D9" w:themeFill="background1" w:themeFillShade="D9"/>
          </w:tcPr>
          <w:p w14:paraId="454A491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4DE1FDF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1D9096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2E4AAD5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1E9362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9C8F0B0"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ACE610F"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9C5D1D8"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0A6E6AD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49C8F0B0"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7EA48A23" w14:textId="77777777" w:rsidTr="31C23509">
        <w:trPr>
          <w:trHeight w:val="680"/>
        </w:trPr>
        <w:tc>
          <w:tcPr>
            <w:tcW w:w="2833" w:type="dxa"/>
            <w:vAlign w:val="center"/>
          </w:tcPr>
          <w:p w14:paraId="5A30BD50" w14:textId="77777777" w:rsidR="00B54511" w:rsidRPr="00737243" w:rsidRDefault="00B54511" w:rsidP="00B5451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PTA</w:t>
            </w:r>
            <w:r w:rsidRPr="00737243">
              <w:rPr>
                <w:rFonts w:hAnsi="メイリオ" w:hint="eastAsia"/>
                <w:b/>
                <w:color w:val="000000" w:themeColor="text1"/>
                <w:w w:val="90"/>
                <w:sz w:val="18"/>
                <w:szCs w:val="18"/>
              </w:rPr>
              <w:t>や</w:t>
            </w:r>
            <w:r w:rsidRPr="00737243">
              <w:rPr>
                <w:rFonts w:hAnsi="メイリオ" w:hint="eastAsia"/>
                <w:b/>
                <w:color w:val="000000" w:themeColor="text1"/>
                <w:sz w:val="18"/>
                <w:szCs w:val="18"/>
              </w:rPr>
              <w:t>地域</w:t>
            </w:r>
            <w:r w:rsidRPr="00737243">
              <w:rPr>
                <w:rFonts w:hAnsi="メイリオ" w:hint="eastAsia"/>
                <w:b/>
                <w:color w:val="000000" w:themeColor="text1"/>
                <w:w w:val="90"/>
                <w:sz w:val="18"/>
                <w:szCs w:val="18"/>
              </w:rPr>
              <w:t>とともに</w:t>
            </w:r>
            <w:r w:rsidRPr="00737243">
              <w:rPr>
                <w:rFonts w:hAnsi="メイリオ" w:hint="eastAsia"/>
                <w:b/>
                <w:color w:val="000000" w:themeColor="text1"/>
                <w:sz w:val="18"/>
                <w:szCs w:val="18"/>
              </w:rPr>
              <w:t>あいさつ運動や交流活動等の取組みを実施する小・中学校、府立学校の割合（％）</w:t>
            </w:r>
          </w:p>
        </w:tc>
        <w:tc>
          <w:tcPr>
            <w:tcW w:w="1134" w:type="dxa"/>
            <w:tcBorders>
              <w:bottom w:val="single" w:sz="4" w:space="0" w:color="auto"/>
            </w:tcBorders>
            <w:vAlign w:val="center"/>
          </w:tcPr>
          <w:p w14:paraId="1ADB8F0A"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466"/>
              </w:rPr>
              <w:t>小・中学校</w:t>
            </w:r>
          </w:p>
          <w:p w14:paraId="740B3877"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tcBorders>
              <w:bottom w:val="single" w:sz="4" w:space="0" w:color="auto"/>
            </w:tcBorders>
            <w:vAlign w:val="center"/>
          </w:tcPr>
          <w:p w14:paraId="6D821228" w14:textId="77777777" w:rsidR="00B54511" w:rsidRPr="00B457C1" w:rsidRDefault="3195E9FB" w:rsidP="393E9A3E">
            <w:pPr>
              <w:autoSpaceDE w:val="0"/>
              <w:autoSpaceDN w:val="0"/>
              <w:spacing w:line="300" w:lineRule="exact"/>
              <w:ind w:left="-105" w:rightChars="-50" w:right="-105"/>
              <w:jc w:val="center"/>
              <w:rPr>
                <w:rFonts w:hAnsi="メイリオ"/>
                <w:color w:val="000000" w:themeColor="text1"/>
                <w:sz w:val="20"/>
                <w:szCs w:val="20"/>
              </w:rPr>
            </w:pPr>
            <w:r w:rsidRPr="00B457C1">
              <w:rPr>
                <w:rFonts w:hAnsi="メイリオ"/>
                <w:color w:val="000000" w:themeColor="text1"/>
                <w:sz w:val="20"/>
                <w:szCs w:val="20"/>
              </w:rPr>
              <w:t>8</w:t>
            </w:r>
            <w:r w:rsidR="68C26665" w:rsidRPr="00B457C1">
              <w:rPr>
                <w:rFonts w:hAnsi="メイリオ"/>
                <w:color w:val="000000" w:themeColor="text1"/>
                <w:sz w:val="20"/>
                <w:szCs w:val="20"/>
              </w:rPr>
              <w:t>4.9</w:t>
            </w:r>
          </w:p>
          <w:p w14:paraId="31FF7C26" w14:textId="77777777" w:rsidR="00B54511" w:rsidRPr="00B457C1" w:rsidRDefault="25DB6542" w:rsidP="393E9A3E">
            <w:pPr>
              <w:autoSpaceDE w:val="0"/>
              <w:autoSpaceDN w:val="0"/>
              <w:spacing w:line="300" w:lineRule="exact"/>
              <w:ind w:left="-105" w:rightChars="-50" w:right="-105"/>
              <w:jc w:val="center"/>
              <w:rPr>
                <w:rFonts w:hAnsi="メイリオ"/>
                <w:color w:val="000000" w:themeColor="text1"/>
                <w:sz w:val="20"/>
                <w:szCs w:val="20"/>
              </w:rPr>
            </w:pPr>
            <w:r w:rsidRPr="00B457C1">
              <w:rPr>
                <w:rFonts w:hAnsi="メイリオ"/>
                <w:color w:val="000000" w:themeColor="text1"/>
                <w:spacing w:val="16"/>
                <w:w w:val="88"/>
                <w:kern w:val="0"/>
                <w:sz w:val="20"/>
                <w:szCs w:val="20"/>
                <w:fitText w:val="1100" w:id="-736882175"/>
              </w:rPr>
              <w:t>（</w:t>
            </w:r>
            <w:r w:rsidRPr="00B457C1">
              <w:rPr>
                <w:rFonts w:hAnsi="メイリオ"/>
                <w:color w:val="000000" w:themeColor="text1"/>
                <w:w w:val="88"/>
                <w:kern w:val="0"/>
                <w:sz w:val="20"/>
                <w:szCs w:val="20"/>
                <w:fitText w:val="1100" w:id="-736882175"/>
              </w:rPr>
              <w:t>90.0以上）</w:t>
            </w:r>
          </w:p>
        </w:tc>
        <w:tc>
          <w:tcPr>
            <w:tcW w:w="1134" w:type="dxa"/>
            <w:tcBorders>
              <w:bottom w:val="single" w:sz="4" w:space="0" w:color="auto"/>
            </w:tcBorders>
            <w:vAlign w:val="center"/>
          </w:tcPr>
          <w:p w14:paraId="314A7BC6" w14:textId="77777777" w:rsidR="00B54511" w:rsidRPr="00B457C1" w:rsidRDefault="00B54511" w:rsidP="00B54511">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77.3</w:t>
            </w:r>
          </w:p>
        </w:tc>
        <w:tc>
          <w:tcPr>
            <w:tcW w:w="1134" w:type="dxa"/>
            <w:tcBorders>
              <w:bottom w:val="single" w:sz="4" w:space="0" w:color="auto"/>
            </w:tcBorders>
            <w:vAlign w:val="center"/>
          </w:tcPr>
          <w:p w14:paraId="117B16BA" w14:textId="77777777" w:rsidR="00B54511" w:rsidRPr="00B457C1" w:rsidRDefault="00C63B8F" w:rsidP="00B54511">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8</w:t>
            </w:r>
            <w:r w:rsidRPr="00B457C1">
              <w:rPr>
                <w:rFonts w:hAnsi="メイリオ"/>
                <w:color w:val="000000" w:themeColor="text1"/>
                <w:sz w:val="20"/>
                <w:szCs w:val="20"/>
              </w:rPr>
              <w:t>2.0</w:t>
            </w:r>
          </w:p>
        </w:tc>
        <w:tc>
          <w:tcPr>
            <w:tcW w:w="1134" w:type="dxa"/>
            <w:tcBorders>
              <w:bottom w:val="single" w:sz="4" w:space="0" w:color="auto"/>
            </w:tcBorders>
            <w:vAlign w:val="center"/>
          </w:tcPr>
          <w:p w14:paraId="3A238F19" w14:textId="77777777" w:rsidR="00B54511" w:rsidRPr="00B457C1" w:rsidRDefault="2D3B63E5" w:rsidP="00C10340">
            <w:pPr>
              <w:autoSpaceDE w:val="0"/>
              <w:autoSpaceDN w:val="0"/>
              <w:spacing w:line="300" w:lineRule="exact"/>
              <w:jc w:val="center"/>
              <w:rPr>
                <w:rFonts w:hAnsi="メイリオ"/>
                <w:sz w:val="20"/>
                <w:szCs w:val="20"/>
              </w:rPr>
            </w:pPr>
            <w:r w:rsidRPr="00B457C1">
              <w:rPr>
                <w:rFonts w:hAnsi="メイリオ"/>
                <w:sz w:val="20"/>
                <w:szCs w:val="20"/>
              </w:rPr>
              <w:t>93.2</w:t>
            </w:r>
          </w:p>
        </w:tc>
        <w:tc>
          <w:tcPr>
            <w:tcW w:w="1214" w:type="dxa"/>
            <w:tcBorders>
              <w:bottom w:val="single" w:sz="4" w:space="0" w:color="auto"/>
            </w:tcBorders>
            <w:vAlign w:val="center"/>
          </w:tcPr>
          <w:p w14:paraId="01358E66" w14:textId="55262F6C" w:rsidR="00B54511" w:rsidRPr="008D1128" w:rsidRDefault="002532BA" w:rsidP="00C10340">
            <w:pPr>
              <w:autoSpaceDE w:val="0"/>
              <w:autoSpaceDN w:val="0"/>
              <w:spacing w:line="300" w:lineRule="exact"/>
              <w:jc w:val="center"/>
              <w:rPr>
                <w:rFonts w:hAnsi="メイリオ"/>
                <w:sz w:val="20"/>
                <w:szCs w:val="20"/>
              </w:rPr>
            </w:pPr>
            <w:r w:rsidRPr="00884DE4">
              <w:rPr>
                <w:rFonts w:hAnsi="メイリオ" w:hint="eastAsia"/>
                <w:sz w:val="28"/>
                <w:szCs w:val="28"/>
              </w:rPr>
              <w:t>◎</w:t>
            </w:r>
          </w:p>
        </w:tc>
      </w:tr>
    </w:tbl>
    <w:p w14:paraId="09544B91" w14:textId="77777777" w:rsidR="00666879" w:rsidRPr="008D1128" w:rsidRDefault="00A015F0" w:rsidP="00CD1756">
      <w:pPr>
        <w:ind w:left="210" w:hangingChars="100" w:hanging="210"/>
      </w:pPr>
      <w:r w:rsidRPr="008D1128">
        <w:rPr>
          <w:rFonts w:hint="eastAsia"/>
        </w:rPr>
        <w:t>・</w:t>
      </w:r>
      <w:r w:rsidR="00666879" w:rsidRPr="008D1128">
        <w:rPr>
          <w:rFonts w:hint="eastAsia"/>
        </w:rPr>
        <w:t xml:space="preserve">　学校での取組みを促進するため、啓発物品の配布や優れた取組みの表彰に加え、各学校での具体的な取組事例を紹介するなど情報発信に努めた結果、</w:t>
      </w:r>
      <w:r w:rsidR="2473EE76" w:rsidRPr="008D1128">
        <w:t>年度目標を達成した。</w:t>
      </w:r>
      <w:r w:rsidR="00666879" w:rsidRPr="008D1128">
        <w:rPr>
          <w:rFonts w:hint="eastAsia"/>
        </w:rPr>
        <w:t>今後もより効果的な情報発信に努めるなど、引き続き、各学校での取組みを支援していく。</w:t>
      </w:r>
    </w:p>
    <w:p w14:paraId="01E3B972" w14:textId="77777777" w:rsidR="00A015F0" w:rsidRPr="008D1128" w:rsidRDefault="00A015F0" w:rsidP="00666879">
      <w:pPr>
        <w:ind w:left="210" w:hangingChars="100" w:hanging="210"/>
      </w:pPr>
    </w:p>
    <w:p w14:paraId="184DEDA2" w14:textId="77777777" w:rsidR="00EF1622" w:rsidRPr="00737243" w:rsidRDefault="00FA6AC9" w:rsidP="393E9A3E">
      <w:pPr>
        <w:rPr>
          <w:rFonts w:hAnsi="メイリオ"/>
          <w:b/>
          <w:bCs/>
          <w:color w:val="000000" w:themeColor="text1"/>
        </w:rPr>
      </w:pPr>
      <w:r w:rsidRPr="393E9A3E">
        <w:rPr>
          <w:rFonts w:hAnsi="メイリオ"/>
          <w:b/>
          <w:bCs/>
          <w:color w:val="000000" w:themeColor="text1"/>
        </w:rPr>
        <w:t xml:space="preserve">2-9　</w:t>
      </w:r>
      <w:r w:rsidR="00EF1622" w:rsidRPr="393E9A3E">
        <w:rPr>
          <w:rFonts w:hAnsi="メイリオ"/>
          <w:b/>
          <w:bCs/>
          <w:color w:val="000000" w:themeColor="text1"/>
        </w:rPr>
        <w:t>子どもの発達段階に応じた読書活動の推進</w:t>
      </w:r>
      <w:r w:rsidR="006A5A75">
        <w:rPr>
          <w:rFonts w:hAnsi="メイリオ" w:hint="eastAsia"/>
          <w:b/>
          <w:bCs/>
        </w:rPr>
        <w:t>＜</w:t>
      </w:r>
      <w:r w:rsidR="00EF1622" w:rsidRPr="006A5A75">
        <w:rPr>
          <w:rFonts w:hAnsi="メイリオ"/>
          <w:b/>
          <w:bCs/>
        </w:rPr>
        <w:t>再掲</w:t>
      </w:r>
      <w:r w:rsidR="006A5A75">
        <w:rPr>
          <w:rFonts w:hAnsi="メイリオ" w:hint="eastAsia"/>
          <w:b/>
          <w:bCs/>
        </w:rPr>
        <w:t>＞</w:t>
      </w:r>
    </w:p>
    <w:tbl>
      <w:tblPr>
        <w:tblStyle w:val="24"/>
        <w:tblW w:w="9831" w:type="dxa"/>
        <w:tblLayout w:type="fixed"/>
        <w:tblLook w:val="04A0" w:firstRow="1" w:lastRow="0" w:firstColumn="1" w:lastColumn="0" w:noHBand="0" w:noVBand="1"/>
      </w:tblPr>
      <w:tblGrid>
        <w:gridCol w:w="2835"/>
        <w:gridCol w:w="1134"/>
        <w:gridCol w:w="4649"/>
        <w:gridCol w:w="1213"/>
      </w:tblGrid>
      <w:tr w:rsidR="00737243" w:rsidRPr="00737243" w14:paraId="3088B4D9" w14:textId="77777777" w:rsidTr="31C23509">
        <w:trPr>
          <w:trHeight w:val="397"/>
        </w:trPr>
        <w:tc>
          <w:tcPr>
            <w:tcW w:w="2835" w:type="dxa"/>
            <w:tcBorders>
              <w:bottom w:val="single" w:sz="4" w:space="0" w:color="auto"/>
            </w:tcBorders>
            <w:shd w:val="clear" w:color="auto" w:fill="D9D9D9" w:themeFill="background1" w:themeFillShade="D9"/>
          </w:tcPr>
          <w:p w14:paraId="00A22192" w14:textId="77777777" w:rsidR="00EF1622" w:rsidRPr="00737243" w:rsidRDefault="00EF162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66EE8D9E" w14:textId="77777777" w:rsidR="00EF1622" w:rsidRPr="00737243" w:rsidRDefault="00EF162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68BBCD59" w14:textId="77777777" w:rsidR="00EF1622" w:rsidRPr="00737243" w:rsidRDefault="00EF162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ED019A3"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07C1CAAB" w14:textId="77777777" w:rsidR="00EF1622"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88606208"/>
              </w:rPr>
              <w:t>R</w:t>
            </w:r>
            <w:r w:rsidR="00870C4E" w:rsidRPr="393E9A3E">
              <w:rPr>
                <w:rFonts w:hAnsi="メイリオ"/>
                <w:b/>
                <w:bCs/>
                <w:color w:val="000000" w:themeColor="text1"/>
                <w:w w:val="92"/>
                <w:kern w:val="0"/>
                <w:sz w:val="20"/>
                <w:szCs w:val="20"/>
                <w:fitText w:val="1000" w:id="-988606208"/>
              </w:rPr>
              <w:t>7</w:t>
            </w:r>
            <w:r w:rsidRPr="393E9A3E">
              <w:rPr>
                <w:rFonts w:hAnsi="メイリオ"/>
                <w:b/>
                <w:bCs/>
                <w:color w:val="000000" w:themeColor="text1"/>
                <w:w w:val="92"/>
                <w:kern w:val="0"/>
                <w:sz w:val="20"/>
                <w:szCs w:val="20"/>
                <w:fitText w:val="1000" w:id="-988606208"/>
              </w:rPr>
              <w:t>達成状</w:t>
            </w:r>
            <w:r w:rsidRPr="393E9A3E">
              <w:rPr>
                <w:rFonts w:hAnsi="メイリオ"/>
                <w:b/>
                <w:bCs/>
                <w:color w:val="000000" w:themeColor="text1"/>
                <w:spacing w:val="2"/>
                <w:w w:val="92"/>
                <w:kern w:val="0"/>
                <w:sz w:val="20"/>
                <w:szCs w:val="20"/>
                <w:fitText w:val="1000" w:id="-988606208"/>
              </w:rPr>
              <w:t>況</w:t>
            </w:r>
          </w:p>
        </w:tc>
      </w:tr>
      <w:tr w:rsidR="00737243" w:rsidRPr="00737243" w14:paraId="46B59D7C" w14:textId="77777777" w:rsidTr="00F83912">
        <w:trPr>
          <w:trHeight w:val="2803"/>
        </w:trPr>
        <w:tc>
          <w:tcPr>
            <w:tcW w:w="2835" w:type="dxa"/>
            <w:tcBorders>
              <w:bottom w:val="single" w:sz="4" w:space="0" w:color="auto"/>
            </w:tcBorders>
            <w:vAlign w:val="center"/>
          </w:tcPr>
          <w:p w14:paraId="078EC18D" w14:textId="77777777" w:rsidR="00B7374C" w:rsidRPr="00737243" w:rsidRDefault="00B7374C" w:rsidP="00B7374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子どもたちが、読書への興味・関心を高め、必要な知識を得るとともに、自ら楽しみながら読書活動を行うことができるように取組む。</w:t>
            </w:r>
          </w:p>
        </w:tc>
        <w:tc>
          <w:tcPr>
            <w:tcW w:w="1134" w:type="dxa"/>
            <w:tcBorders>
              <w:bottom w:val="single" w:sz="4" w:space="0" w:color="auto"/>
            </w:tcBorders>
            <w:vAlign w:val="center"/>
          </w:tcPr>
          <w:p w14:paraId="0AA3F41A" w14:textId="77777777" w:rsidR="00B7374C" w:rsidRPr="00737243" w:rsidRDefault="00B7374C" w:rsidP="00B7374C">
            <w:pPr>
              <w:autoSpaceDE w:val="0"/>
              <w:autoSpaceDN w:val="0"/>
              <w:spacing w:line="300" w:lineRule="exact"/>
              <w:jc w:val="left"/>
              <w:rPr>
                <w:rFonts w:hAnsi="メイリオ"/>
                <w:color w:val="000000" w:themeColor="text1"/>
                <w:sz w:val="20"/>
                <w:szCs w:val="20"/>
              </w:rPr>
            </w:pPr>
            <w:r w:rsidRPr="009828E5">
              <w:rPr>
                <w:rFonts w:hAnsi="メイリオ" w:hint="eastAsia"/>
                <w:color w:val="000000" w:themeColor="text1"/>
                <w:w w:val="90"/>
                <w:kern w:val="0"/>
                <w:sz w:val="20"/>
                <w:szCs w:val="20"/>
                <w:fitText w:val="900" w:id="-738441465"/>
              </w:rPr>
              <w:t>小・中学校</w:t>
            </w:r>
          </w:p>
          <w:p w14:paraId="4ED82D8F" w14:textId="77777777" w:rsidR="00B7374C" w:rsidRPr="00737243" w:rsidRDefault="00B7374C" w:rsidP="00B7374C">
            <w:pPr>
              <w:autoSpaceDE w:val="0"/>
              <w:autoSpaceDN w:val="0"/>
              <w:spacing w:line="300" w:lineRule="exact"/>
              <w:jc w:val="left"/>
              <w:rPr>
                <w:rFonts w:hAnsi="メイリオ"/>
                <w:color w:val="000000" w:themeColor="text1"/>
                <w:sz w:val="20"/>
                <w:szCs w:val="20"/>
              </w:rPr>
            </w:pPr>
            <w:r w:rsidRPr="00737243">
              <w:rPr>
                <w:rFonts w:hAnsi="メイリオ" w:hint="eastAsia"/>
                <w:color w:val="000000" w:themeColor="text1"/>
                <w:w w:val="90"/>
                <w:kern w:val="0"/>
                <w:sz w:val="20"/>
                <w:szCs w:val="20"/>
                <w:fitText w:val="900" w:id="-738441464"/>
              </w:rPr>
              <w:t>高校・支援</w:t>
            </w:r>
            <w:r w:rsidRPr="00737243">
              <w:rPr>
                <w:rFonts w:hAnsi="メイリオ" w:hint="eastAsia"/>
                <w:color w:val="000000" w:themeColor="text1"/>
                <w:sz w:val="20"/>
                <w:szCs w:val="20"/>
              </w:rPr>
              <w:t>学校等</w:t>
            </w:r>
          </w:p>
        </w:tc>
        <w:tc>
          <w:tcPr>
            <w:tcW w:w="4649" w:type="dxa"/>
            <w:tcBorders>
              <w:bottom w:val="single" w:sz="4" w:space="0" w:color="auto"/>
            </w:tcBorders>
            <w:vAlign w:val="center"/>
          </w:tcPr>
          <w:p w14:paraId="5658B5EB" w14:textId="77777777" w:rsidR="31C23509" w:rsidRPr="00B457C1" w:rsidRDefault="31C23509" w:rsidP="00F83912">
            <w:pPr>
              <w:spacing w:line="300" w:lineRule="exact"/>
              <w:ind w:left="180" w:rightChars="-60" w:right="-126" w:hanging="180"/>
              <w:jc w:val="left"/>
              <w:rPr>
                <w:sz w:val="20"/>
                <w:szCs w:val="20"/>
              </w:rPr>
            </w:pPr>
            <w:r w:rsidRPr="00B457C1">
              <w:rPr>
                <w:rFonts w:hAnsi="メイリオ" w:cs="メイリオ"/>
                <w:sz w:val="20"/>
                <w:szCs w:val="20"/>
              </w:rPr>
              <w:t>◆子どもたちに対して、ビブリオバトル大会等の読書イベントを実施した。</w:t>
            </w:r>
          </w:p>
          <w:p w14:paraId="2447D296" w14:textId="77777777" w:rsidR="31C23509" w:rsidRPr="00B457C1" w:rsidRDefault="31C23509" w:rsidP="00F83912">
            <w:pPr>
              <w:spacing w:line="300" w:lineRule="exact"/>
              <w:ind w:left="210" w:rightChars="-60" w:right="-126"/>
              <w:jc w:val="left"/>
              <w:rPr>
                <w:sz w:val="20"/>
                <w:szCs w:val="20"/>
              </w:rPr>
            </w:pPr>
            <w:r w:rsidRPr="00B457C1">
              <w:rPr>
                <w:rFonts w:hAnsi="メイリオ" w:cs="メイリオ"/>
                <w:sz w:val="20"/>
                <w:szCs w:val="20"/>
              </w:rPr>
              <w:t>ビブリオバトル大会 57校参加（R6:51校）</w:t>
            </w:r>
          </w:p>
          <w:p w14:paraId="726692A4" w14:textId="77777777" w:rsidR="31C23509" w:rsidRPr="00B457C1" w:rsidRDefault="31C23509" w:rsidP="00F83912">
            <w:pPr>
              <w:spacing w:line="300" w:lineRule="exact"/>
              <w:ind w:left="210" w:rightChars="-60" w:right="-126"/>
              <w:jc w:val="left"/>
              <w:rPr>
                <w:sz w:val="20"/>
                <w:szCs w:val="20"/>
              </w:rPr>
            </w:pPr>
            <w:r w:rsidRPr="00B457C1">
              <w:rPr>
                <w:rFonts w:hAnsi="メイリオ" w:cs="メイリオ"/>
                <w:sz w:val="20"/>
                <w:szCs w:val="20"/>
              </w:rPr>
              <w:t>オーサービジット事業 37校実施（R6: 32校）</w:t>
            </w:r>
          </w:p>
          <w:p w14:paraId="641488B9" w14:textId="77777777" w:rsidR="31C23509" w:rsidRPr="00B457C1" w:rsidRDefault="31C23509" w:rsidP="00F83912">
            <w:pPr>
              <w:spacing w:line="300" w:lineRule="exact"/>
              <w:ind w:left="180" w:rightChars="-60" w:right="-126" w:hanging="180"/>
              <w:jc w:val="left"/>
              <w:rPr>
                <w:sz w:val="20"/>
                <w:szCs w:val="20"/>
              </w:rPr>
            </w:pPr>
            <w:r w:rsidRPr="00B457C1">
              <w:rPr>
                <w:rFonts w:hAnsi="メイリオ" w:cs="メイリオ"/>
                <w:sz w:val="20"/>
                <w:szCs w:val="20"/>
              </w:rPr>
              <w:t>◆乳幼児の保護者等に対して、「えほんのひろば」イベントを実施した。</w:t>
            </w:r>
          </w:p>
          <w:p w14:paraId="02CE17D3" w14:textId="77777777" w:rsidR="31C23509" w:rsidRPr="00B457C1" w:rsidRDefault="31C23509" w:rsidP="00F83912">
            <w:pPr>
              <w:spacing w:line="300" w:lineRule="exact"/>
              <w:ind w:left="210" w:rightChars="-60" w:right="-126"/>
              <w:jc w:val="left"/>
              <w:rPr>
                <w:sz w:val="20"/>
                <w:szCs w:val="20"/>
              </w:rPr>
            </w:pPr>
            <w:r w:rsidRPr="00B457C1">
              <w:rPr>
                <w:rFonts w:hAnsi="メイリオ" w:cs="メイリオ"/>
                <w:sz w:val="20"/>
                <w:szCs w:val="20"/>
              </w:rPr>
              <w:t>１回　174人参加（R6:1回　205人）</w:t>
            </w:r>
          </w:p>
          <w:p w14:paraId="37749B5F" w14:textId="77777777" w:rsidR="31C23509" w:rsidRPr="00B457C1" w:rsidRDefault="31C23509" w:rsidP="00F83912">
            <w:pPr>
              <w:spacing w:line="300" w:lineRule="exact"/>
              <w:ind w:rightChars="-60" w:right="-126"/>
              <w:jc w:val="left"/>
              <w:rPr>
                <w:sz w:val="20"/>
                <w:szCs w:val="20"/>
              </w:rPr>
            </w:pPr>
            <w:r w:rsidRPr="00B457C1">
              <w:rPr>
                <w:rFonts w:hAnsi="メイリオ" w:cs="メイリオ"/>
                <w:sz w:val="20"/>
                <w:szCs w:val="20"/>
              </w:rPr>
              <w:t>◆各種研修・講座を実施した。</w:t>
            </w:r>
          </w:p>
          <w:p w14:paraId="0F795B51" w14:textId="77777777" w:rsidR="31C23509" w:rsidRPr="00B457C1" w:rsidRDefault="31C23509" w:rsidP="00F83912">
            <w:pPr>
              <w:spacing w:line="300" w:lineRule="exact"/>
              <w:ind w:rightChars="-60" w:right="-126" w:firstLine="270"/>
              <w:jc w:val="left"/>
              <w:rPr>
                <w:sz w:val="20"/>
                <w:szCs w:val="20"/>
              </w:rPr>
            </w:pPr>
            <w:r w:rsidRPr="00B457C1">
              <w:rPr>
                <w:rFonts w:hAnsi="メイリオ" w:cs="メイリオ"/>
                <w:sz w:val="20"/>
                <w:szCs w:val="20"/>
              </w:rPr>
              <w:t>２回　103人参加（R6:2回　190人）</w:t>
            </w:r>
          </w:p>
        </w:tc>
        <w:tc>
          <w:tcPr>
            <w:tcW w:w="1213" w:type="dxa"/>
            <w:tcBorders>
              <w:bottom w:val="single" w:sz="4" w:space="0" w:color="auto"/>
            </w:tcBorders>
            <w:vAlign w:val="center"/>
          </w:tcPr>
          <w:p w14:paraId="3DB0E7B3" w14:textId="77777777" w:rsidR="31C23509" w:rsidRPr="008D1128" w:rsidRDefault="00A5029D" w:rsidP="31C23509">
            <w:pPr>
              <w:jc w:val="center"/>
            </w:pPr>
            <w:r>
              <w:rPr>
                <w:rFonts w:hint="eastAsia"/>
              </w:rPr>
              <w:t>○</w:t>
            </w:r>
          </w:p>
        </w:tc>
      </w:tr>
    </w:tbl>
    <w:p w14:paraId="4067879F" w14:textId="77777777" w:rsidR="00B7374C" w:rsidRPr="00737243" w:rsidRDefault="00B7374C" w:rsidP="0071113B">
      <w:pPr>
        <w:ind w:left="210" w:hangingChars="100" w:hanging="210"/>
        <w:rPr>
          <w:color w:val="000000" w:themeColor="text1"/>
        </w:rPr>
      </w:pPr>
      <w:r w:rsidRPr="0150E566">
        <w:rPr>
          <w:color w:val="000000" w:themeColor="text1"/>
        </w:rPr>
        <w:lastRenderedPageBreak/>
        <w:t>・　ビブリオバトル大会をはじめとした読書イベントを実施した結果、</w:t>
      </w:r>
      <w:r w:rsidR="00622C89" w:rsidRPr="0150E566">
        <w:rPr>
          <w:color w:val="000000" w:themeColor="text1"/>
        </w:rPr>
        <w:t>前年度</w:t>
      </w:r>
      <w:r w:rsidRPr="0150E566">
        <w:rPr>
          <w:color w:val="000000" w:themeColor="text1"/>
        </w:rPr>
        <w:t>と同程度（</w:t>
      </w:r>
      <w:r w:rsidR="00B457C1">
        <w:rPr>
          <w:rFonts w:hint="eastAsia"/>
          <w:color w:val="000000" w:themeColor="text1"/>
        </w:rPr>
        <w:t>１</w:t>
      </w:r>
      <w:r w:rsidRPr="0150E566">
        <w:rPr>
          <w:color w:val="000000" w:themeColor="text1"/>
        </w:rPr>
        <w:t>回あたり）のイベント等への参加があり、子どもたちが読書への興味・関心を高めることができた。</w:t>
      </w:r>
      <w:r w:rsidR="0021099D" w:rsidRPr="0150E566">
        <w:rPr>
          <w:color w:val="000000" w:themeColor="text1"/>
        </w:rPr>
        <w:t>引き続き、読書イベントの実施や、読書活動の支援人材の養成に取り組んでいく。</w:t>
      </w:r>
    </w:p>
    <w:p w14:paraId="5ECAB5FA" w14:textId="77777777" w:rsidR="002B3FBA" w:rsidRPr="00737243" w:rsidRDefault="002B3FBA" w:rsidP="002B3FBA">
      <w:pPr>
        <w:rPr>
          <w:color w:val="000000" w:themeColor="text1"/>
        </w:rPr>
      </w:pPr>
    </w:p>
    <w:p w14:paraId="21B42225" w14:textId="77777777" w:rsidR="00BC7F3B" w:rsidRPr="00737243" w:rsidRDefault="00FA6AC9" w:rsidP="00BC7F3B">
      <w:pPr>
        <w:tabs>
          <w:tab w:val="left" w:pos="3150"/>
        </w:tabs>
        <w:rPr>
          <w:b/>
          <w:bCs/>
          <w:color w:val="000000" w:themeColor="text1"/>
          <w:sz w:val="20"/>
          <w:szCs w:val="21"/>
        </w:rPr>
      </w:pPr>
      <w:r w:rsidRPr="00737243">
        <w:rPr>
          <w:rFonts w:hAnsi="メイリオ" w:hint="eastAsia"/>
          <w:b/>
          <w:color w:val="000000" w:themeColor="text1"/>
          <w:szCs w:val="21"/>
        </w:rPr>
        <w:t xml:space="preserve">2-10　</w:t>
      </w:r>
      <w:r w:rsidR="00BC7F3B" w:rsidRPr="00737243">
        <w:rPr>
          <w:rFonts w:hAnsi="メイリオ" w:hint="eastAsia"/>
          <w:b/>
          <w:color w:val="000000" w:themeColor="text1"/>
          <w:szCs w:val="21"/>
        </w:rPr>
        <w:t>埋蔵文化財を活用した学校教育等の推進</w:t>
      </w:r>
    </w:p>
    <w:tbl>
      <w:tblPr>
        <w:tblStyle w:val="24"/>
        <w:tblW w:w="9831" w:type="dxa"/>
        <w:tblLayout w:type="fixed"/>
        <w:tblLook w:val="04A0" w:firstRow="1" w:lastRow="0" w:firstColumn="1" w:lastColumn="0" w:noHBand="0" w:noVBand="1"/>
      </w:tblPr>
      <w:tblGrid>
        <w:gridCol w:w="2835"/>
        <w:gridCol w:w="1134"/>
        <w:gridCol w:w="1247"/>
        <w:gridCol w:w="1134"/>
        <w:gridCol w:w="1134"/>
        <w:gridCol w:w="1134"/>
        <w:gridCol w:w="1213"/>
      </w:tblGrid>
      <w:tr w:rsidR="00737243" w:rsidRPr="00737243" w14:paraId="1D19032E" w14:textId="77777777" w:rsidTr="31C23509">
        <w:trPr>
          <w:trHeight w:val="397"/>
        </w:trPr>
        <w:tc>
          <w:tcPr>
            <w:tcW w:w="2835" w:type="dxa"/>
            <w:tcBorders>
              <w:bottom w:val="single" w:sz="4" w:space="0" w:color="auto"/>
            </w:tcBorders>
            <w:shd w:val="clear" w:color="auto" w:fill="D9D9D9" w:themeFill="background1" w:themeFillShade="D9"/>
          </w:tcPr>
          <w:p w14:paraId="168EB59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BDA2F8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C5D888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2B4ACDD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FC7E9F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2B701615"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3671399"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77B27814"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3" w:type="dxa"/>
            <w:tcBorders>
              <w:bottom w:val="single" w:sz="4" w:space="0" w:color="auto"/>
            </w:tcBorders>
            <w:shd w:val="clear" w:color="auto" w:fill="D9D9D9" w:themeFill="background1" w:themeFillShade="D9"/>
          </w:tcPr>
          <w:p w14:paraId="0467CC6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2B701615"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2759FA33" w14:textId="77777777" w:rsidTr="31C23509">
        <w:trPr>
          <w:trHeight w:val="680"/>
        </w:trPr>
        <w:tc>
          <w:tcPr>
            <w:tcW w:w="2835" w:type="dxa"/>
            <w:vAlign w:val="center"/>
          </w:tcPr>
          <w:p w14:paraId="639BAFEF" w14:textId="77777777" w:rsidR="00E91578" w:rsidRPr="00737243" w:rsidRDefault="00E91578" w:rsidP="00E91578">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郷土や歴史への子どもたちの興味・関心を引き出すための取組み（件）</w:t>
            </w:r>
          </w:p>
        </w:tc>
        <w:tc>
          <w:tcPr>
            <w:tcW w:w="1134" w:type="dxa"/>
            <w:vAlign w:val="center"/>
          </w:tcPr>
          <w:p w14:paraId="66B954D0" w14:textId="77777777" w:rsidR="00E91578" w:rsidRPr="00737243" w:rsidRDefault="00E91578" w:rsidP="00E9157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247" w:type="dxa"/>
            <w:vAlign w:val="center"/>
          </w:tcPr>
          <w:p w14:paraId="6EF7AC77" w14:textId="77777777" w:rsidR="00E91578" w:rsidRPr="00B457C1" w:rsidRDefault="0ABF2E1A" w:rsidP="393E9A3E">
            <w:pPr>
              <w:autoSpaceDE w:val="0"/>
              <w:autoSpaceDN w:val="0"/>
              <w:spacing w:line="300" w:lineRule="exact"/>
              <w:ind w:left="-105" w:rightChars="-50" w:right="-105"/>
              <w:jc w:val="center"/>
              <w:rPr>
                <w:rFonts w:hAnsi="メイリオ"/>
                <w:color w:val="000000" w:themeColor="text1"/>
                <w:sz w:val="20"/>
                <w:szCs w:val="20"/>
              </w:rPr>
            </w:pPr>
            <w:r w:rsidRPr="00B457C1">
              <w:rPr>
                <w:rFonts w:hAnsi="メイリオ"/>
                <w:color w:val="000000" w:themeColor="text1"/>
                <w:sz w:val="20"/>
                <w:szCs w:val="20"/>
              </w:rPr>
              <w:t>9</w:t>
            </w:r>
          </w:p>
          <w:p w14:paraId="2EA04991" w14:textId="77777777" w:rsidR="00E91578" w:rsidRPr="00B457C1" w:rsidRDefault="10773F91" w:rsidP="393E9A3E">
            <w:pPr>
              <w:autoSpaceDE w:val="0"/>
              <w:autoSpaceDN w:val="0"/>
              <w:spacing w:line="300" w:lineRule="exact"/>
              <w:ind w:left="-105" w:rightChars="-50" w:right="-105"/>
              <w:jc w:val="center"/>
              <w:rPr>
                <w:rFonts w:hAnsi="メイリオ"/>
                <w:color w:val="000000" w:themeColor="text1"/>
                <w:sz w:val="20"/>
                <w:szCs w:val="20"/>
              </w:rPr>
            </w:pPr>
            <w:r w:rsidRPr="00B457C1">
              <w:rPr>
                <w:rFonts w:hAnsi="メイリオ"/>
                <w:color w:val="000000" w:themeColor="text1"/>
                <w:spacing w:val="2"/>
                <w:w w:val="75"/>
                <w:kern w:val="0"/>
                <w:sz w:val="20"/>
                <w:szCs w:val="20"/>
                <w:fitText w:val="1100" w:id="-736881919"/>
              </w:rPr>
              <w:t>（年間11以上</w:t>
            </w:r>
            <w:r w:rsidRPr="00B457C1">
              <w:rPr>
                <w:rFonts w:hAnsi="メイリオ"/>
                <w:color w:val="000000" w:themeColor="text1"/>
                <w:spacing w:val="1"/>
                <w:w w:val="75"/>
                <w:kern w:val="0"/>
                <w:sz w:val="20"/>
                <w:szCs w:val="20"/>
                <w:fitText w:val="1100" w:id="-736881919"/>
              </w:rPr>
              <w:t>）</w:t>
            </w:r>
          </w:p>
        </w:tc>
        <w:tc>
          <w:tcPr>
            <w:tcW w:w="1134" w:type="dxa"/>
            <w:vAlign w:val="center"/>
          </w:tcPr>
          <w:p w14:paraId="56330EB9" w14:textId="77777777" w:rsidR="00E91578" w:rsidRPr="00B457C1" w:rsidRDefault="00E91578" w:rsidP="00E91578">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６</w:t>
            </w:r>
          </w:p>
        </w:tc>
        <w:tc>
          <w:tcPr>
            <w:tcW w:w="1134" w:type="dxa"/>
            <w:vAlign w:val="center"/>
          </w:tcPr>
          <w:p w14:paraId="7FC8C13F" w14:textId="77777777" w:rsidR="00E91578" w:rsidRPr="00B457C1" w:rsidRDefault="00E91578" w:rsidP="00E91578">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12"/>
              </w:rPr>
              <w:t>12</w:t>
            </w:r>
          </w:p>
        </w:tc>
        <w:tc>
          <w:tcPr>
            <w:tcW w:w="1134" w:type="dxa"/>
            <w:vAlign w:val="center"/>
          </w:tcPr>
          <w:p w14:paraId="53AA7942" w14:textId="77777777" w:rsidR="00E91578" w:rsidRPr="00B457C1" w:rsidRDefault="21F9E01E" w:rsidP="51F5FF2A">
            <w:pPr>
              <w:autoSpaceDE w:val="0"/>
              <w:autoSpaceDN w:val="0"/>
              <w:spacing w:line="300" w:lineRule="exact"/>
              <w:jc w:val="center"/>
              <w:rPr>
                <w:rFonts w:hAnsi="メイリオ"/>
                <w:sz w:val="20"/>
                <w:szCs w:val="20"/>
              </w:rPr>
            </w:pPr>
            <w:r w:rsidRPr="00B457C1">
              <w:rPr>
                <w:rFonts w:hAnsi="メイリオ"/>
                <w:sz w:val="20"/>
                <w:szCs w:val="20"/>
              </w:rPr>
              <w:t>12</w:t>
            </w:r>
          </w:p>
        </w:tc>
        <w:tc>
          <w:tcPr>
            <w:tcW w:w="1213" w:type="dxa"/>
            <w:vAlign w:val="center"/>
          </w:tcPr>
          <w:p w14:paraId="4DFABE0E" w14:textId="77777777" w:rsidR="00E91578" w:rsidRPr="00C57B6C" w:rsidRDefault="60EFD5D5" w:rsidP="51F5FF2A">
            <w:pPr>
              <w:autoSpaceDE w:val="0"/>
              <w:autoSpaceDN w:val="0"/>
              <w:spacing w:line="300" w:lineRule="exact"/>
              <w:jc w:val="center"/>
              <w:rPr>
                <w:rFonts w:hAnsi="メイリオ"/>
                <w:sz w:val="28"/>
                <w:szCs w:val="28"/>
              </w:rPr>
            </w:pPr>
            <w:r w:rsidRPr="00C57B6C">
              <w:rPr>
                <w:rFonts w:hAnsi="メイリオ"/>
                <w:sz w:val="28"/>
                <w:szCs w:val="28"/>
              </w:rPr>
              <w:t>◎</w:t>
            </w:r>
          </w:p>
        </w:tc>
      </w:tr>
      <w:tr w:rsidR="00737243" w:rsidRPr="00737243" w14:paraId="73388C1C" w14:textId="77777777" w:rsidTr="31C23509">
        <w:trPr>
          <w:trHeight w:val="680"/>
        </w:trPr>
        <w:tc>
          <w:tcPr>
            <w:tcW w:w="2835" w:type="dxa"/>
            <w:vAlign w:val="center"/>
          </w:tcPr>
          <w:p w14:paraId="41E04B92" w14:textId="77777777" w:rsidR="00E91578" w:rsidRPr="00737243" w:rsidRDefault="00E91578" w:rsidP="00E91578">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埋蔵文化財の普及啓発・情報発信を実施（件）</w:t>
            </w:r>
          </w:p>
        </w:tc>
        <w:tc>
          <w:tcPr>
            <w:tcW w:w="1134" w:type="dxa"/>
            <w:vAlign w:val="center"/>
          </w:tcPr>
          <w:p w14:paraId="54C00019" w14:textId="77777777" w:rsidR="00E91578" w:rsidRPr="00737243" w:rsidRDefault="00E91578" w:rsidP="00E9157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247" w:type="dxa"/>
            <w:vAlign w:val="center"/>
          </w:tcPr>
          <w:p w14:paraId="64D093AD" w14:textId="77777777" w:rsidR="00E91578" w:rsidRPr="00B457C1" w:rsidRDefault="10773F91" w:rsidP="393E9A3E">
            <w:pPr>
              <w:autoSpaceDE w:val="0"/>
              <w:autoSpaceDN w:val="0"/>
              <w:spacing w:line="300" w:lineRule="exact"/>
              <w:ind w:left="-105" w:rightChars="-50" w:right="-105"/>
              <w:jc w:val="center"/>
              <w:rPr>
                <w:rFonts w:hAnsi="メイリオ"/>
                <w:color w:val="000000" w:themeColor="text1"/>
                <w:sz w:val="20"/>
                <w:szCs w:val="20"/>
              </w:rPr>
            </w:pPr>
            <w:r w:rsidRPr="00B457C1">
              <w:rPr>
                <w:rFonts w:hAnsi="メイリオ"/>
                <w:color w:val="000000" w:themeColor="text1"/>
                <w:sz w:val="20"/>
                <w:szCs w:val="20"/>
              </w:rPr>
              <w:t>42</w:t>
            </w:r>
          </w:p>
        </w:tc>
        <w:tc>
          <w:tcPr>
            <w:tcW w:w="1134" w:type="dxa"/>
            <w:vAlign w:val="center"/>
          </w:tcPr>
          <w:p w14:paraId="30BE3076" w14:textId="77777777" w:rsidR="00E91578" w:rsidRPr="00B457C1" w:rsidRDefault="00E91578" w:rsidP="00E91578">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42</w:t>
            </w:r>
          </w:p>
        </w:tc>
        <w:tc>
          <w:tcPr>
            <w:tcW w:w="1134" w:type="dxa"/>
            <w:vAlign w:val="center"/>
          </w:tcPr>
          <w:p w14:paraId="0B55E5D4" w14:textId="77777777" w:rsidR="00E91578" w:rsidRPr="00B457C1" w:rsidRDefault="00E91578" w:rsidP="00E91578">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47</w:t>
            </w:r>
          </w:p>
        </w:tc>
        <w:tc>
          <w:tcPr>
            <w:tcW w:w="1134" w:type="dxa"/>
            <w:vAlign w:val="center"/>
          </w:tcPr>
          <w:p w14:paraId="795EAA03" w14:textId="77777777" w:rsidR="00E91578" w:rsidRPr="00B457C1" w:rsidRDefault="299D45CE" w:rsidP="51F5FF2A">
            <w:pPr>
              <w:autoSpaceDE w:val="0"/>
              <w:autoSpaceDN w:val="0"/>
              <w:spacing w:line="300" w:lineRule="exact"/>
              <w:jc w:val="center"/>
              <w:rPr>
                <w:rFonts w:hAnsi="メイリオ"/>
                <w:sz w:val="20"/>
                <w:szCs w:val="20"/>
              </w:rPr>
            </w:pPr>
            <w:r w:rsidRPr="00B457C1">
              <w:rPr>
                <w:rFonts w:hAnsi="メイリオ"/>
                <w:sz w:val="20"/>
                <w:szCs w:val="20"/>
              </w:rPr>
              <w:t>47</w:t>
            </w:r>
          </w:p>
        </w:tc>
        <w:tc>
          <w:tcPr>
            <w:tcW w:w="1213" w:type="dxa"/>
            <w:vAlign w:val="center"/>
          </w:tcPr>
          <w:p w14:paraId="3FAD378A" w14:textId="77777777" w:rsidR="00E91578" w:rsidRPr="00C57B6C" w:rsidRDefault="00A5029D" w:rsidP="00E91578">
            <w:pPr>
              <w:autoSpaceDE w:val="0"/>
              <w:autoSpaceDN w:val="0"/>
              <w:spacing w:line="300" w:lineRule="exact"/>
              <w:jc w:val="center"/>
              <w:rPr>
                <w:rFonts w:hAnsi="メイリオ"/>
                <w:sz w:val="20"/>
                <w:szCs w:val="20"/>
              </w:rPr>
            </w:pPr>
            <w:r>
              <w:rPr>
                <w:rFonts w:hAnsi="メイリオ" w:hint="eastAsia"/>
                <w:sz w:val="20"/>
                <w:szCs w:val="20"/>
              </w:rPr>
              <w:t>○</w:t>
            </w:r>
          </w:p>
        </w:tc>
      </w:tr>
    </w:tbl>
    <w:p w14:paraId="5B640C5A" w14:textId="77777777" w:rsidR="007107CE" w:rsidRPr="00737243" w:rsidRDefault="08F62945" w:rsidP="393E9A3E">
      <w:pPr>
        <w:ind w:left="210" w:hangingChars="100" w:hanging="210"/>
        <w:rPr>
          <w:rFonts w:hAnsi="メイリオ"/>
          <w:color w:val="000000" w:themeColor="text1"/>
        </w:rPr>
      </w:pPr>
      <w:r w:rsidRPr="7E1FF8D3">
        <w:rPr>
          <w:rFonts w:hAnsi="メイリオ"/>
          <w:color w:val="000000" w:themeColor="text1"/>
        </w:rPr>
        <w:t>・　府内の市町村や小</w:t>
      </w:r>
      <w:r w:rsidR="4BA25725" w:rsidRPr="009828E5">
        <w:rPr>
          <w:rFonts w:hAnsi="メイリオ"/>
        </w:rPr>
        <w:t>・</w:t>
      </w:r>
      <w:r w:rsidRPr="7E1FF8D3">
        <w:rPr>
          <w:rFonts w:hAnsi="メイリオ"/>
          <w:color w:val="000000" w:themeColor="text1"/>
        </w:rPr>
        <w:t>中学校、高等学校等の協力のもと、</w:t>
      </w:r>
      <w:r w:rsidRPr="7E1FF8D3">
        <w:rPr>
          <w:rFonts w:hAnsi="メイリオ"/>
        </w:rPr>
        <w:t>府</w:t>
      </w:r>
      <w:r w:rsidR="76364FA1" w:rsidRPr="7E1FF8D3">
        <w:rPr>
          <w:rFonts w:hAnsi="メイリオ"/>
        </w:rPr>
        <w:t>市の</w:t>
      </w:r>
      <w:r w:rsidRPr="7E1FF8D3">
        <w:rPr>
          <w:rFonts w:hAnsi="メイリオ"/>
        </w:rPr>
        <w:t>博物館等とも連携しながら、各種資料の貸出や展示のほか、埋蔵文化財を用いた出前授業や出張講座、</w:t>
      </w:r>
      <w:r w:rsidRPr="7E1FF8D3">
        <w:rPr>
          <w:rFonts w:hAnsi="メイリオ"/>
          <w:color w:val="000000" w:themeColor="text1"/>
        </w:rPr>
        <w:t>職場体験など埋蔵文化財と触れ合い親しみを持ってもらえる機会を充実するとともに、SNS等を通じた情報発信に努めた結果、年度目標を達成した。今後も、こうした機会の確保に向け、関係機関へ働きかけるとともに、埋蔵文化財を活用した取組みの積極的な広報活動に努めていく。</w:t>
      </w:r>
    </w:p>
    <w:p w14:paraId="283AAE0A" w14:textId="77777777" w:rsidR="007E19DA" w:rsidRPr="00737243" w:rsidRDefault="007E19DA" w:rsidP="007E19DA">
      <w:pPr>
        <w:rPr>
          <w:rFonts w:hAnsi="メイリオ"/>
          <w:b/>
          <w:color w:val="000000" w:themeColor="text1"/>
          <w:szCs w:val="21"/>
        </w:rPr>
      </w:pPr>
    </w:p>
    <w:p w14:paraId="6E338B33" w14:textId="77777777" w:rsidR="00BC7F3B" w:rsidRPr="00737243" w:rsidRDefault="00FA6AC9" w:rsidP="007E19DA">
      <w:pPr>
        <w:rPr>
          <w:rFonts w:hAnsi="メイリオ"/>
          <w:bCs/>
          <w:color w:val="000000" w:themeColor="text1"/>
          <w:sz w:val="22"/>
        </w:rPr>
      </w:pPr>
      <w:r w:rsidRPr="00737243">
        <w:rPr>
          <w:rFonts w:hAnsi="メイリオ" w:hint="eastAsia"/>
          <w:b/>
          <w:color w:val="000000" w:themeColor="text1"/>
          <w:sz w:val="22"/>
        </w:rPr>
        <w:t xml:space="preserve">2-11　</w:t>
      </w:r>
      <w:r w:rsidR="00D0495E" w:rsidRPr="00737243">
        <w:rPr>
          <w:rFonts w:hint="eastAsia"/>
          <w:b/>
          <w:bCs/>
          <w:color w:val="000000" w:themeColor="text1"/>
        </w:rPr>
        <w:t>世界遺産に関する普及啓発等の促進</w:t>
      </w:r>
    </w:p>
    <w:tbl>
      <w:tblPr>
        <w:tblStyle w:val="24"/>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5748FD67" w14:textId="77777777" w:rsidTr="31C23509">
        <w:trPr>
          <w:trHeight w:val="397"/>
        </w:trPr>
        <w:tc>
          <w:tcPr>
            <w:tcW w:w="2834" w:type="dxa"/>
            <w:tcBorders>
              <w:bottom w:val="single" w:sz="4" w:space="0" w:color="auto"/>
            </w:tcBorders>
            <w:shd w:val="clear" w:color="auto" w:fill="D9D9D9" w:themeFill="background1" w:themeFillShade="D9"/>
          </w:tcPr>
          <w:p w14:paraId="4A700E0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47D5F42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605954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4F3C955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23A0EA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2DA9FDA"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850497F"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9BF3012"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6B20758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72DA9FDA"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38E9C0B8" w14:textId="77777777" w:rsidTr="31C23509">
        <w:trPr>
          <w:trHeight w:val="680"/>
        </w:trPr>
        <w:tc>
          <w:tcPr>
            <w:tcW w:w="2834" w:type="dxa"/>
            <w:vAlign w:val="center"/>
          </w:tcPr>
          <w:p w14:paraId="262E37F4" w14:textId="77777777" w:rsidR="007107CE" w:rsidRPr="00737243" w:rsidRDefault="007107CE" w:rsidP="008359C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世界遺産の普及啓発・情報発信（件）</w:t>
            </w:r>
          </w:p>
        </w:tc>
        <w:tc>
          <w:tcPr>
            <w:tcW w:w="1134" w:type="dxa"/>
            <w:vAlign w:val="center"/>
          </w:tcPr>
          <w:p w14:paraId="562555D2" w14:textId="77777777" w:rsidR="007107CE" w:rsidRPr="00737243" w:rsidRDefault="007107CE" w:rsidP="007107C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247" w:type="dxa"/>
            <w:vAlign w:val="center"/>
          </w:tcPr>
          <w:p w14:paraId="715A2C62" w14:textId="77777777" w:rsidR="007107CE" w:rsidRPr="00737243" w:rsidRDefault="007107CE" w:rsidP="007107C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w:t>
            </w:r>
          </w:p>
        </w:tc>
        <w:tc>
          <w:tcPr>
            <w:tcW w:w="1134" w:type="dxa"/>
            <w:vAlign w:val="center"/>
          </w:tcPr>
          <w:p w14:paraId="2B65964D" w14:textId="77777777" w:rsidR="007107CE" w:rsidRPr="00737243" w:rsidRDefault="007107CE" w:rsidP="007107C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w:t>
            </w:r>
          </w:p>
        </w:tc>
        <w:tc>
          <w:tcPr>
            <w:tcW w:w="1134" w:type="dxa"/>
            <w:vAlign w:val="center"/>
          </w:tcPr>
          <w:p w14:paraId="7343D49F" w14:textId="77777777" w:rsidR="007107CE" w:rsidRPr="00737243" w:rsidRDefault="007E1F8E" w:rsidP="007107C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14"/>
              </w:rPr>
              <w:t>12</w:t>
            </w:r>
          </w:p>
        </w:tc>
        <w:tc>
          <w:tcPr>
            <w:tcW w:w="1134" w:type="dxa"/>
            <w:vAlign w:val="center"/>
          </w:tcPr>
          <w:p w14:paraId="0C40D100" w14:textId="77777777" w:rsidR="007107CE" w:rsidRPr="00C57B6C" w:rsidRDefault="1D53EAAE" w:rsidP="51F5FF2A">
            <w:pPr>
              <w:autoSpaceDE w:val="0"/>
              <w:autoSpaceDN w:val="0"/>
              <w:spacing w:line="300" w:lineRule="exact"/>
              <w:jc w:val="center"/>
              <w:rPr>
                <w:rFonts w:hAnsi="メイリオ"/>
                <w:sz w:val="20"/>
                <w:szCs w:val="20"/>
              </w:rPr>
            </w:pPr>
            <w:r w:rsidRPr="00C57B6C">
              <w:rPr>
                <w:rFonts w:hAnsi="メイリオ"/>
                <w:sz w:val="20"/>
                <w:szCs w:val="20"/>
              </w:rPr>
              <w:t>18</w:t>
            </w:r>
          </w:p>
        </w:tc>
        <w:tc>
          <w:tcPr>
            <w:tcW w:w="1214" w:type="dxa"/>
            <w:vAlign w:val="center"/>
          </w:tcPr>
          <w:p w14:paraId="2D9E9C95" w14:textId="77777777" w:rsidR="007107CE" w:rsidRPr="00C57B6C" w:rsidRDefault="1D53EAAE" w:rsidP="51F5FF2A">
            <w:pPr>
              <w:autoSpaceDE w:val="0"/>
              <w:autoSpaceDN w:val="0"/>
              <w:spacing w:line="300" w:lineRule="exact"/>
              <w:jc w:val="center"/>
              <w:rPr>
                <w:rFonts w:hAnsi="メイリオ"/>
                <w:sz w:val="28"/>
                <w:szCs w:val="28"/>
              </w:rPr>
            </w:pPr>
            <w:r w:rsidRPr="00C57B6C">
              <w:rPr>
                <w:rFonts w:hAnsi="メイリオ"/>
                <w:sz w:val="28"/>
                <w:szCs w:val="28"/>
              </w:rPr>
              <w:t>◎</w:t>
            </w:r>
          </w:p>
        </w:tc>
      </w:tr>
    </w:tbl>
    <w:p w14:paraId="7A931C58" w14:textId="77777777" w:rsidR="007107CE" w:rsidRPr="00C57B6C" w:rsidRDefault="679CD8B4" w:rsidP="51F5FF2A">
      <w:pPr>
        <w:ind w:left="210" w:hangingChars="100" w:hanging="210"/>
        <w:rPr>
          <w:rFonts w:hAnsi="メイリオ"/>
        </w:rPr>
      </w:pPr>
      <w:r w:rsidRPr="51F5FF2A">
        <w:rPr>
          <w:rFonts w:hAnsi="メイリオ"/>
          <w:color w:val="000000" w:themeColor="text1"/>
        </w:rPr>
        <w:t xml:space="preserve">・　</w:t>
      </w:r>
      <w:r w:rsidR="4DA837DC" w:rsidRPr="00C57B6C">
        <w:rPr>
          <w:rFonts w:hAnsi="メイリオ" w:cs="メイリオ"/>
          <w:szCs w:val="21"/>
        </w:rPr>
        <w:t>百舌鳥・古市古墳群の世界遺産としての価値・魅力を伝えるため、商業施設においてステージイベント等を開催したほか、古墳群の周遊を促進する目的として「周遊ナビアプリ」を制作し、その普及・啓発のためのウォーキングイベントを開催するなど、広く情報発信を行った。</w:t>
      </w:r>
    </w:p>
    <w:p w14:paraId="78B36370" w14:textId="77777777" w:rsidR="007107CE" w:rsidRPr="00737243" w:rsidRDefault="4DA837DC" w:rsidP="51F5FF2A">
      <w:pPr>
        <w:ind w:leftChars="100" w:left="210"/>
        <w:rPr>
          <w:rFonts w:hAnsi="メイリオ"/>
          <w:color w:val="000000" w:themeColor="text1"/>
        </w:rPr>
      </w:pPr>
      <w:r w:rsidRPr="00C57B6C">
        <w:rPr>
          <w:rFonts w:hAnsi="メイリオ" w:cs="メイリオ"/>
          <w:szCs w:val="21"/>
        </w:rPr>
        <w:t xml:space="preserve">　また、百舌鳥・古市古墳群世界遺産を紹介するV Rを活用し、世界遺産を有する他の自治体と連携した普及啓発事業に努めた結果、年度目標を達成した。</w:t>
      </w:r>
      <w:r w:rsidRPr="00C57B6C">
        <w:rPr>
          <w:rFonts w:hAnsi="メイリオ" w:cs="メイリオ"/>
          <w:sz w:val="22"/>
        </w:rPr>
        <w:t>今後</w:t>
      </w:r>
      <w:r w:rsidRPr="00C57B6C">
        <w:rPr>
          <w:rFonts w:hAnsi="メイリオ" w:cs="メイリオ"/>
          <w:szCs w:val="21"/>
        </w:rPr>
        <w:t xml:space="preserve"> </w:t>
      </w:r>
      <w:r w:rsidR="679CD8B4" w:rsidRPr="00C57B6C">
        <w:rPr>
          <w:rFonts w:hAnsi="メイリオ"/>
        </w:rPr>
        <w:t>国</w:t>
      </w:r>
      <w:r w:rsidR="679CD8B4" w:rsidRPr="51F5FF2A">
        <w:rPr>
          <w:rFonts w:hAnsi="メイリオ"/>
          <w:color w:val="000000" w:themeColor="text1"/>
        </w:rPr>
        <w:t>や関係市等と連携して普及啓発等に努める。</w:t>
      </w:r>
    </w:p>
    <w:p w14:paraId="14FAA91D" w14:textId="77777777" w:rsidR="007107CE" w:rsidRPr="00737243" w:rsidRDefault="007107CE" w:rsidP="007107CE">
      <w:pPr>
        <w:ind w:left="220" w:hangingChars="100" w:hanging="220"/>
        <w:rPr>
          <w:rFonts w:hAnsi="メイリオ"/>
          <w:color w:val="000000" w:themeColor="text1"/>
          <w:sz w:val="22"/>
        </w:rPr>
      </w:pPr>
    </w:p>
    <w:p w14:paraId="6F3686E3" w14:textId="77777777" w:rsidR="00BC7F3B" w:rsidRPr="00737243" w:rsidRDefault="00FA6AC9" w:rsidP="00BC7F3B">
      <w:pPr>
        <w:tabs>
          <w:tab w:val="left" w:pos="3150"/>
        </w:tabs>
        <w:rPr>
          <w:b/>
          <w:bCs/>
          <w:color w:val="000000" w:themeColor="text1"/>
          <w:sz w:val="20"/>
          <w:szCs w:val="21"/>
        </w:rPr>
      </w:pPr>
      <w:r w:rsidRPr="00737243">
        <w:rPr>
          <w:rFonts w:hAnsi="メイリオ" w:hint="eastAsia"/>
          <w:b/>
          <w:color w:val="000000" w:themeColor="text1"/>
          <w:szCs w:val="21"/>
        </w:rPr>
        <w:t xml:space="preserve">2-12　</w:t>
      </w:r>
      <w:r w:rsidR="00BC7F3B" w:rsidRPr="00737243">
        <w:rPr>
          <w:rFonts w:hAnsi="メイリオ" w:hint="eastAsia"/>
          <w:b/>
          <w:color w:val="000000" w:themeColor="text1"/>
          <w:szCs w:val="21"/>
        </w:rPr>
        <w:t>文化財の指定・登録等による保存の推進</w:t>
      </w:r>
    </w:p>
    <w:tbl>
      <w:tblPr>
        <w:tblStyle w:val="24"/>
        <w:tblW w:w="9831" w:type="dxa"/>
        <w:tblLayout w:type="fixed"/>
        <w:tblLook w:val="04A0" w:firstRow="1" w:lastRow="0" w:firstColumn="1" w:lastColumn="0" w:noHBand="0" w:noVBand="1"/>
      </w:tblPr>
      <w:tblGrid>
        <w:gridCol w:w="2835"/>
        <w:gridCol w:w="1134"/>
        <w:gridCol w:w="1247"/>
        <w:gridCol w:w="1134"/>
        <w:gridCol w:w="1134"/>
        <w:gridCol w:w="1134"/>
        <w:gridCol w:w="1213"/>
      </w:tblGrid>
      <w:tr w:rsidR="00737243" w:rsidRPr="00737243" w14:paraId="70136384" w14:textId="77777777" w:rsidTr="31C23509">
        <w:trPr>
          <w:trHeight w:val="397"/>
        </w:trPr>
        <w:tc>
          <w:tcPr>
            <w:tcW w:w="2835" w:type="dxa"/>
            <w:tcBorders>
              <w:bottom w:val="single" w:sz="4" w:space="0" w:color="auto"/>
            </w:tcBorders>
            <w:shd w:val="clear" w:color="auto" w:fill="D9D9D9" w:themeFill="background1" w:themeFillShade="D9"/>
          </w:tcPr>
          <w:p w14:paraId="19E1AC00"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01904775"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1712039C"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292142AE"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7C07C55E"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tcPr>
          <w:p w14:paraId="512B9987" w14:textId="77777777" w:rsidR="00980AD3" w:rsidRPr="00737243" w:rsidRDefault="70EF2D25"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3" w:type="dxa"/>
            <w:tcBorders>
              <w:bottom w:val="single" w:sz="4" w:space="0" w:color="auto"/>
            </w:tcBorders>
            <w:shd w:val="clear" w:color="auto" w:fill="D9D9D9" w:themeFill="background1" w:themeFillShade="D9"/>
          </w:tcPr>
          <w:p w14:paraId="10ADA158" w14:textId="77777777" w:rsidR="00980AD3" w:rsidRPr="00737243" w:rsidRDefault="6940FB7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4D947875" w14:textId="77777777" w:rsidTr="31C23509">
        <w:trPr>
          <w:trHeight w:val="680"/>
        </w:trPr>
        <w:tc>
          <w:tcPr>
            <w:tcW w:w="2835" w:type="dxa"/>
            <w:vAlign w:val="center"/>
          </w:tcPr>
          <w:p w14:paraId="32DDA1C9" w14:textId="77777777" w:rsidR="007107CE" w:rsidRPr="00737243" w:rsidRDefault="007107CE" w:rsidP="007107C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大阪府内の文化財の指定件数（件）</w:t>
            </w:r>
          </w:p>
        </w:tc>
        <w:tc>
          <w:tcPr>
            <w:tcW w:w="1134" w:type="dxa"/>
            <w:vAlign w:val="center"/>
          </w:tcPr>
          <w:p w14:paraId="7B9465F8" w14:textId="77777777" w:rsidR="007107CE" w:rsidRPr="00737243" w:rsidRDefault="007107CE" w:rsidP="007107C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247" w:type="dxa"/>
            <w:vAlign w:val="center"/>
          </w:tcPr>
          <w:p w14:paraId="0718E604" w14:textId="77777777" w:rsidR="007107CE" w:rsidRPr="00B457C1" w:rsidRDefault="007107CE" w:rsidP="007107CE">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2,11</w:t>
            </w:r>
            <w:r w:rsidR="00306C36" w:rsidRPr="00B457C1">
              <w:rPr>
                <w:rFonts w:hAnsi="メイリオ" w:hint="eastAsia"/>
                <w:color w:val="000000" w:themeColor="text1"/>
                <w:sz w:val="20"/>
                <w:szCs w:val="20"/>
              </w:rPr>
              <w:t>9</w:t>
            </w:r>
          </w:p>
          <w:p w14:paraId="613CD1F0" w14:textId="77777777" w:rsidR="007107CE" w:rsidRPr="00B457C1" w:rsidRDefault="007107CE" w:rsidP="007107CE">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w w:val="80"/>
                <w:kern w:val="0"/>
                <w:sz w:val="20"/>
                <w:szCs w:val="20"/>
                <w:fitText w:val="1100" w:id="-736881920"/>
              </w:rPr>
              <w:t>（2,130以上</w:t>
            </w:r>
            <w:r w:rsidRPr="00B457C1">
              <w:rPr>
                <w:rFonts w:hAnsi="メイリオ" w:hint="eastAsia"/>
                <w:color w:val="000000" w:themeColor="text1"/>
                <w:spacing w:val="7"/>
                <w:w w:val="80"/>
                <w:kern w:val="0"/>
                <w:sz w:val="20"/>
                <w:szCs w:val="20"/>
                <w:fitText w:val="1100" w:id="-736881920"/>
              </w:rPr>
              <w:t>）</w:t>
            </w:r>
          </w:p>
        </w:tc>
        <w:tc>
          <w:tcPr>
            <w:tcW w:w="1134" w:type="dxa"/>
            <w:vAlign w:val="center"/>
          </w:tcPr>
          <w:p w14:paraId="754EBDA6" w14:textId="77777777" w:rsidR="007107CE" w:rsidRPr="00B457C1" w:rsidRDefault="007107CE" w:rsidP="007107CE">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2,104</w:t>
            </w:r>
          </w:p>
        </w:tc>
        <w:tc>
          <w:tcPr>
            <w:tcW w:w="1134" w:type="dxa"/>
            <w:vAlign w:val="center"/>
          </w:tcPr>
          <w:p w14:paraId="68CE84DC" w14:textId="77777777" w:rsidR="007107CE" w:rsidRPr="00B457C1" w:rsidRDefault="00980AD3" w:rsidP="007107CE">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12"/>
              </w:rPr>
              <w:t>2,179</w:t>
            </w:r>
          </w:p>
        </w:tc>
        <w:tc>
          <w:tcPr>
            <w:tcW w:w="1134" w:type="dxa"/>
            <w:vAlign w:val="center"/>
          </w:tcPr>
          <w:p w14:paraId="55CBD9FE" w14:textId="77777777" w:rsidR="007107CE" w:rsidRPr="00B457C1" w:rsidRDefault="75BCEF16" w:rsidP="51F5FF2A">
            <w:pPr>
              <w:autoSpaceDE w:val="0"/>
              <w:autoSpaceDN w:val="0"/>
              <w:spacing w:line="300" w:lineRule="exact"/>
              <w:jc w:val="center"/>
              <w:rPr>
                <w:rFonts w:hAnsi="メイリオ"/>
                <w:sz w:val="20"/>
                <w:szCs w:val="20"/>
              </w:rPr>
            </w:pPr>
            <w:r w:rsidRPr="009828E5">
              <w:rPr>
                <w:rFonts w:hAnsi="メイリオ"/>
                <w:sz w:val="20"/>
                <w:szCs w:val="20"/>
              </w:rPr>
              <w:t>2</w:t>
            </w:r>
            <w:r w:rsidR="00B457C1" w:rsidRPr="009828E5">
              <w:rPr>
                <w:rFonts w:hAnsi="メイリオ"/>
                <w:sz w:val="20"/>
                <w:szCs w:val="20"/>
              </w:rPr>
              <w:t>,</w:t>
            </w:r>
            <w:r w:rsidRPr="009828E5">
              <w:rPr>
                <w:rFonts w:hAnsi="メイリオ"/>
                <w:sz w:val="20"/>
                <w:szCs w:val="20"/>
              </w:rPr>
              <w:t>2</w:t>
            </w:r>
            <w:r w:rsidRPr="00B457C1">
              <w:rPr>
                <w:rFonts w:hAnsi="メイリオ"/>
                <w:sz w:val="20"/>
                <w:szCs w:val="20"/>
              </w:rPr>
              <w:t>10</w:t>
            </w:r>
          </w:p>
        </w:tc>
        <w:tc>
          <w:tcPr>
            <w:tcW w:w="1213" w:type="dxa"/>
            <w:vAlign w:val="center"/>
          </w:tcPr>
          <w:p w14:paraId="0876B899" w14:textId="77777777" w:rsidR="007107CE" w:rsidRPr="00C57B6C" w:rsidRDefault="75BCEF16" w:rsidP="51F5FF2A">
            <w:pPr>
              <w:autoSpaceDE w:val="0"/>
              <w:autoSpaceDN w:val="0"/>
              <w:spacing w:line="300" w:lineRule="exact"/>
              <w:jc w:val="center"/>
              <w:rPr>
                <w:rFonts w:hAnsi="メイリオ"/>
                <w:sz w:val="28"/>
                <w:szCs w:val="28"/>
              </w:rPr>
            </w:pPr>
            <w:r w:rsidRPr="00C57B6C">
              <w:rPr>
                <w:rFonts w:hAnsi="メイリオ"/>
                <w:sz w:val="28"/>
                <w:szCs w:val="28"/>
              </w:rPr>
              <w:t>◎</w:t>
            </w:r>
          </w:p>
        </w:tc>
      </w:tr>
    </w:tbl>
    <w:p w14:paraId="53DE0728" w14:textId="77777777" w:rsidR="679CD8B4" w:rsidRPr="00C57B6C" w:rsidRDefault="679CD8B4" w:rsidP="51F5FF2A">
      <w:pPr>
        <w:ind w:left="220" w:hangingChars="100" w:hanging="220"/>
        <w:rPr>
          <w:rFonts w:hAnsi="メイリオ" w:cs="メイリオ"/>
          <w:szCs w:val="21"/>
        </w:rPr>
      </w:pPr>
      <w:r w:rsidRPr="00C57B6C">
        <w:rPr>
          <w:rFonts w:hAnsi="メイリオ"/>
          <w:sz w:val="22"/>
        </w:rPr>
        <w:t xml:space="preserve">・　</w:t>
      </w:r>
      <w:r w:rsidR="5E118767" w:rsidRPr="00C57B6C">
        <w:t>国及び府内市町村と綿密な調整を図りながら文化財の調査等を進め</w:t>
      </w:r>
      <w:r w:rsidR="5D936A32" w:rsidRPr="00C57B6C">
        <w:rPr>
          <w:rFonts w:hAnsi="メイリオ" w:cs="メイリオ"/>
          <w:szCs w:val="21"/>
        </w:rPr>
        <w:t>た結果、今年度も、順調に指定・登録等の件数を伸ばすことができた。</w:t>
      </w:r>
    </w:p>
    <w:p w14:paraId="07C55D88" w14:textId="77777777" w:rsidR="007107CE" w:rsidRPr="00737243" w:rsidRDefault="007107CE" w:rsidP="007107CE">
      <w:pPr>
        <w:ind w:left="210" w:hangingChars="100" w:hanging="210"/>
        <w:rPr>
          <w:color w:val="000000" w:themeColor="text1"/>
        </w:rPr>
      </w:pPr>
      <w:r w:rsidRPr="00737243">
        <w:rPr>
          <w:rFonts w:hint="eastAsia"/>
          <w:color w:val="000000" w:themeColor="text1"/>
        </w:rPr>
        <w:t xml:space="preserve">　　今後とも、重要な文化財の円滑な指定・登録等に向け、関係機関と連携を図りながら調査を進める。</w:t>
      </w:r>
    </w:p>
    <w:p w14:paraId="39A1CF46" w14:textId="77777777" w:rsidR="0038513D" w:rsidRPr="00737243" w:rsidRDefault="00014994" w:rsidP="31C23509">
      <w:pPr>
        <w:rPr>
          <w:rFonts w:asciiTheme="majorHAnsi" w:eastAsiaTheme="majorEastAsia" w:hAnsiTheme="majorHAnsi" w:cstheme="majorBidi"/>
          <w:b/>
          <w:bCs/>
          <w:color w:val="000000" w:themeColor="text1"/>
        </w:rPr>
      </w:pPr>
      <w:r w:rsidRPr="31C23509">
        <w:rPr>
          <w:rFonts w:asciiTheme="majorHAnsi" w:eastAsiaTheme="majorEastAsia" w:hAnsiTheme="majorHAnsi" w:cstheme="majorBidi"/>
          <w:color w:val="000000" w:themeColor="text1"/>
        </w:rPr>
        <w:br w:type="page"/>
      </w:r>
      <w:r w:rsidR="0038513D" w:rsidRPr="31C23509">
        <w:rPr>
          <w:rFonts w:asciiTheme="majorHAnsi" w:eastAsiaTheme="majorEastAsia" w:hAnsiTheme="majorHAnsi" w:cstheme="majorBidi"/>
          <w:b/>
          <w:bCs/>
          <w:color w:val="000000" w:themeColor="text1"/>
          <w:shd w:val="clear" w:color="auto" w:fill="CFDFEA" w:themeFill="text2" w:themeFillTint="33"/>
        </w:rPr>
        <w:lastRenderedPageBreak/>
        <w:t>重点取組</w:t>
      </w:r>
      <w:r w:rsidR="0038513D" w:rsidRPr="31C23509">
        <w:rPr>
          <w:rFonts w:asciiTheme="majorHAnsi" w:eastAsiaTheme="majorEastAsia" w:hAnsiTheme="majorHAnsi" w:cstheme="majorBidi"/>
          <w:b/>
          <w:bCs/>
          <w:color w:val="000000" w:themeColor="text1"/>
          <w:shd w:val="clear" w:color="auto" w:fill="CFDFEA" w:themeFill="text2" w:themeFillTint="33"/>
        </w:rPr>
        <w:t>⑨</w:t>
      </w:r>
      <w:r w:rsidR="0038513D" w:rsidRPr="31C23509">
        <w:rPr>
          <w:rFonts w:asciiTheme="majorHAnsi" w:eastAsiaTheme="majorEastAsia" w:hAnsiTheme="majorHAnsi" w:cstheme="majorBidi"/>
          <w:b/>
          <w:bCs/>
          <w:color w:val="000000" w:themeColor="text1"/>
          <w:shd w:val="clear" w:color="auto" w:fill="CFDFEA" w:themeFill="text2" w:themeFillTint="33"/>
        </w:rPr>
        <w:t>｜</w:t>
      </w:r>
      <w:r w:rsidR="0038513D" w:rsidRPr="31C23509">
        <w:rPr>
          <w:rFonts w:asciiTheme="majorHAnsi" w:eastAsiaTheme="majorEastAsia" w:hAnsiTheme="majorHAnsi" w:cstheme="majorBidi"/>
          <w:b/>
          <w:bCs/>
          <w:color w:val="000000" w:themeColor="text1"/>
          <w:sz w:val="22"/>
          <w:shd w:val="clear" w:color="auto" w:fill="CFDFEA" w:themeFill="text2" w:themeFillTint="33"/>
        </w:rPr>
        <w:t>セーフティネットとなる居場所づくりの推進</w:t>
      </w:r>
    </w:p>
    <w:p w14:paraId="0F9971FF" w14:textId="77777777" w:rsidR="00BC7F3B" w:rsidRPr="00737243" w:rsidRDefault="00FA6AC9" w:rsidP="00BC7F3B">
      <w:pPr>
        <w:rPr>
          <w:b/>
          <w:bCs/>
          <w:color w:val="000000" w:themeColor="text1"/>
          <w:sz w:val="20"/>
          <w:szCs w:val="21"/>
        </w:rPr>
      </w:pPr>
      <w:r w:rsidRPr="00737243">
        <w:rPr>
          <w:rFonts w:hAnsi="メイリオ" w:hint="eastAsia"/>
          <w:b/>
          <w:color w:val="000000" w:themeColor="text1"/>
          <w:szCs w:val="21"/>
        </w:rPr>
        <w:t xml:space="preserve">2-13　</w:t>
      </w:r>
      <w:r w:rsidR="00BC7F3B" w:rsidRPr="00737243">
        <w:rPr>
          <w:rFonts w:hAnsi="メイリオ" w:hint="eastAsia"/>
          <w:b/>
          <w:color w:val="000000" w:themeColor="text1"/>
          <w:szCs w:val="21"/>
        </w:rPr>
        <w:t>スクールカウンセラーやスクールソーシャルワーカーなどとの連携等による支援体制の充実</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6E84F532" w14:textId="77777777" w:rsidTr="2DB48AB9">
        <w:trPr>
          <w:trHeight w:val="397"/>
        </w:trPr>
        <w:tc>
          <w:tcPr>
            <w:tcW w:w="2834" w:type="dxa"/>
            <w:shd w:val="clear" w:color="auto" w:fill="D9D9D9" w:themeFill="background1" w:themeFillShade="D9"/>
          </w:tcPr>
          <w:p w14:paraId="0CB6F4A5" w14:textId="77777777" w:rsidR="00EA6C6C" w:rsidRPr="00737243" w:rsidRDefault="0B4A744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61D40979" w14:textId="77777777" w:rsidR="00EA6C6C" w:rsidRPr="00737243" w:rsidRDefault="0B4A744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gridSpan w:val="4"/>
            <w:shd w:val="clear" w:color="auto" w:fill="D9D9D9" w:themeFill="background1" w:themeFillShade="D9"/>
          </w:tcPr>
          <w:p w14:paraId="1E7C5541" w14:textId="77777777" w:rsidR="00EA6C6C" w:rsidRPr="00737243" w:rsidRDefault="0B4A7449"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sz w:val="20"/>
                <w:szCs w:val="20"/>
              </w:rPr>
              <w:t>R</w:t>
            </w:r>
            <w:r w:rsidR="11A6CB96"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5" w:type="dxa"/>
            <w:shd w:val="clear" w:color="auto" w:fill="D9D9D9" w:themeFill="background1" w:themeFillShade="D9"/>
          </w:tcPr>
          <w:p w14:paraId="22DF607A" w14:textId="77777777" w:rsidR="00EA6C6C" w:rsidRPr="00737243" w:rsidRDefault="0B4A7449"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74368"/>
              </w:rPr>
              <w:t>R</w:t>
            </w:r>
            <w:r w:rsidR="11A6CB96" w:rsidRPr="393E9A3E">
              <w:rPr>
                <w:rFonts w:hAnsi="メイリオ"/>
                <w:b/>
                <w:bCs/>
                <w:color w:val="000000" w:themeColor="text1"/>
                <w:w w:val="92"/>
                <w:kern w:val="0"/>
                <w:sz w:val="20"/>
                <w:szCs w:val="20"/>
                <w:fitText w:val="1000" w:id="-993274368"/>
              </w:rPr>
              <w:t>7</w:t>
            </w:r>
            <w:r w:rsidRPr="393E9A3E">
              <w:rPr>
                <w:rFonts w:hAnsi="メイリオ"/>
                <w:b/>
                <w:bCs/>
                <w:color w:val="000000" w:themeColor="text1"/>
                <w:w w:val="92"/>
                <w:kern w:val="0"/>
                <w:sz w:val="20"/>
                <w:szCs w:val="20"/>
                <w:fitText w:val="1000" w:id="-993274368"/>
              </w:rPr>
              <w:t>達成状</w:t>
            </w:r>
            <w:r w:rsidRPr="393E9A3E">
              <w:rPr>
                <w:rFonts w:hAnsi="メイリオ"/>
                <w:b/>
                <w:bCs/>
                <w:color w:val="000000" w:themeColor="text1"/>
                <w:spacing w:val="2"/>
                <w:w w:val="92"/>
                <w:kern w:val="0"/>
                <w:sz w:val="20"/>
                <w:szCs w:val="20"/>
                <w:fitText w:val="1000" w:id="-993274368"/>
              </w:rPr>
              <w:t>況</w:t>
            </w:r>
          </w:p>
        </w:tc>
      </w:tr>
      <w:tr w:rsidR="00737243" w:rsidRPr="00737243" w14:paraId="30C5DB1A" w14:textId="77777777" w:rsidTr="2DB48AB9">
        <w:trPr>
          <w:trHeight w:val="3300"/>
        </w:trPr>
        <w:tc>
          <w:tcPr>
            <w:tcW w:w="2834" w:type="dxa"/>
            <w:vMerge w:val="restart"/>
            <w:vAlign w:val="center"/>
          </w:tcPr>
          <w:p w14:paraId="7DBF66F0" w14:textId="77777777" w:rsidR="00765994" w:rsidRPr="00737243" w:rsidRDefault="00765994" w:rsidP="00765994">
            <w:pPr>
              <w:autoSpaceDE w:val="0"/>
              <w:autoSpaceDN w:val="0"/>
              <w:spacing w:line="300" w:lineRule="exact"/>
              <w:jc w:val="left"/>
              <w:rPr>
                <w:rFonts w:hAnsi="メイリオ"/>
                <w:b/>
                <w:color w:val="000000" w:themeColor="text1"/>
                <w:sz w:val="18"/>
                <w:szCs w:val="18"/>
              </w:rPr>
            </w:pPr>
            <w:bookmarkStart w:id="87" w:name="_Hlk173502827"/>
            <w:r w:rsidRPr="00737243">
              <w:rPr>
                <w:rFonts w:hAnsi="メイリオ" w:hint="eastAsia"/>
                <w:b/>
                <w:color w:val="000000" w:themeColor="text1"/>
                <w:sz w:val="18"/>
                <w:szCs w:val="18"/>
              </w:rPr>
              <w:t>相談支援を通し、子どもたちのニーズを掘り起こし、引き続き</w:t>
            </w:r>
            <w:r w:rsidRPr="00737243">
              <w:rPr>
                <w:rFonts w:hAnsi="メイリオ" w:hint="eastAsia"/>
                <w:b/>
                <w:color w:val="000000" w:themeColor="text1"/>
                <w:w w:val="90"/>
                <w:sz w:val="18"/>
                <w:szCs w:val="18"/>
              </w:rPr>
              <w:t>一人ひとりの</w:t>
            </w:r>
            <w:r w:rsidRPr="00737243">
              <w:rPr>
                <w:rFonts w:hAnsi="メイリオ" w:hint="eastAsia"/>
                <w:b/>
                <w:color w:val="000000" w:themeColor="text1"/>
                <w:sz w:val="18"/>
                <w:szCs w:val="18"/>
              </w:rPr>
              <w:t>状況を踏まえた支援につなげる。</w:t>
            </w:r>
          </w:p>
        </w:tc>
        <w:tc>
          <w:tcPr>
            <w:tcW w:w="1134" w:type="dxa"/>
            <w:vAlign w:val="center"/>
          </w:tcPr>
          <w:p w14:paraId="32DCF50E" w14:textId="77777777" w:rsidR="00765994" w:rsidRPr="00737243" w:rsidRDefault="00765994" w:rsidP="00765994">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463"/>
              </w:rPr>
              <w:t>小・中学校</w:t>
            </w:r>
          </w:p>
        </w:tc>
        <w:tc>
          <w:tcPr>
            <w:tcW w:w="4649" w:type="dxa"/>
            <w:gridSpan w:val="4"/>
            <w:vAlign w:val="center"/>
          </w:tcPr>
          <w:p w14:paraId="61B1FB44" w14:textId="1AE407F3" w:rsidR="00650434" w:rsidRPr="00C57B6C" w:rsidRDefault="15EA1E74" w:rsidP="00765994">
            <w:pPr>
              <w:autoSpaceDE w:val="0"/>
              <w:autoSpaceDN w:val="0"/>
              <w:spacing w:line="300" w:lineRule="exact"/>
              <w:ind w:left="200" w:hangingChars="100" w:hanging="200"/>
              <w:jc w:val="left"/>
              <w:rPr>
                <w:rFonts w:hAnsi="メイリオ"/>
                <w:sz w:val="18"/>
                <w:szCs w:val="18"/>
              </w:rPr>
            </w:pPr>
            <w:r w:rsidRPr="00B457C1">
              <w:rPr>
                <w:rFonts w:hAnsi="メイリオ"/>
                <w:sz w:val="20"/>
                <w:szCs w:val="20"/>
              </w:rPr>
              <w:t>◆府域すべての小・中・義務教育学校にスクールカウンセラーを配置した。</w:t>
            </w:r>
          </w:p>
          <w:p w14:paraId="04015019" w14:textId="77777777" w:rsidR="00765994" w:rsidRPr="00C57B6C" w:rsidRDefault="00650434" w:rsidP="00765994">
            <w:pPr>
              <w:autoSpaceDE w:val="0"/>
              <w:autoSpaceDN w:val="0"/>
              <w:spacing w:line="300" w:lineRule="exact"/>
              <w:ind w:left="200" w:hangingChars="100" w:hanging="200"/>
              <w:jc w:val="left"/>
              <w:rPr>
                <w:rFonts w:hAnsi="メイリオ"/>
                <w:sz w:val="18"/>
                <w:szCs w:val="18"/>
              </w:rPr>
            </w:pPr>
            <w:r w:rsidRPr="00B457C1">
              <w:rPr>
                <w:rFonts w:hAnsi="メイリオ" w:hint="eastAsia"/>
                <w:sz w:val="20"/>
                <w:szCs w:val="20"/>
              </w:rPr>
              <w:t>◆</w:t>
            </w:r>
            <w:r w:rsidR="00765994" w:rsidRPr="00B457C1">
              <w:rPr>
                <w:rFonts w:hAnsi="メイリオ" w:hint="eastAsia"/>
                <w:sz w:val="20"/>
                <w:szCs w:val="20"/>
              </w:rPr>
              <w:t>スクールソーシャルワーカーについては、31市町村に対し、配置･派遣するための補助を行うとともに、府スーパーバイザーによる市町村スクールソーシャルワーカーへの研修や市町村対象の連絡会実施等により、市町村の事業体制構築や充実に向けた支援を行った。</w:t>
            </w:r>
          </w:p>
        </w:tc>
        <w:tc>
          <w:tcPr>
            <w:tcW w:w="1215" w:type="dxa"/>
            <w:vAlign w:val="center"/>
          </w:tcPr>
          <w:p w14:paraId="416A943E" w14:textId="77777777" w:rsidR="00765994" w:rsidRPr="00C57B6C" w:rsidRDefault="4C545FA1" w:rsidP="00765994">
            <w:pPr>
              <w:autoSpaceDE w:val="0"/>
              <w:autoSpaceDN w:val="0"/>
              <w:spacing w:line="300" w:lineRule="exact"/>
              <w:jc w:val="center"/>
              <w:rPr>
                <w:rFonts w:hAnsi="メイリオ"/>
                <w:sz w:val="28"/>
                <w:szCs w:val="28"/>
              </w:rPr>
            </w:pPr>
            <w:r w:rsidRPr="00C57B6C">
              <w:rPr>
                <w:rFonts w:hAnsi="メイリオ"/>
                <w:sz w:val="28"/>
                <w:szCs w:val="28"/>
              </w:rPr>
              <w:t>◎</w:t>
            </w:r>
          </w:p>
        </w:tc>
      </w:tr>
      <w:bookmarkEnd w:id="87"/>
      <w:tr w:rsidR="00737243" w:rsidRPr="00737243" w14:paraId="0E4C99E7" w14:textId="77777777" w:rsidTr="2DB48AB9">
        <w:trPr>
          <w:trHeight w:val="3555"/>
        </w:trPr>
        <w:tc>
          <w:tcPr>
            <w:tcW w:w="2834" w:type="dxa"/>
            <w:vMerge/>
            <w:vAlign w:val="center"/>
          </w:tcPr>
          <w:p w14:paraId="31734059" w14:textId="77777777" w:rsidR="00EA6C6C" w:rsidRPr="00737243" w:rsidRDefault="00EA6C6C" w:rsidP="008313BA">
            <w:pPr>
              <w:autoSpaceDE w:val="0"/>
              <w:autoSpaceDN w:val="0"/>
              <w:spacing w:line="300" w:lineRule="exact"/>
              <w:jc w:val="left"/>
              <w:rPr>
                <w:rFonts w:hAnsi="メイリオ"/>
                <w:b/>
                <w:color w:val="000000" w:themeColor="text1"/>
                <w:sz w:val="20"/>
                <w:szCs w:val="20"/>
              </w:rPr>
            </w:pPr>
          </w:p>
        </w:tc>
        <w:tc>
          <w:tcPr>
            <w:tcW w:w="1134" w:type="dxa"/>
            <w:vAlign w:val="center"/>
          </w:tcPr>
          <w:p w14:paraId="2D78703F" w14:textId="77777777" w:rsidR="00EA6C6C" w:rsidRPr="00737243" w:rsidRDefault="00EA6C6C" w:rsidP="008313B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vAlign w:val="center"/>
          </w:tcPr>
          <w:p w14:paraId="0076F988" w14:textId="77777777" w:rsidR="006F0F59" w:rsidRPr="00B457C1" w:rsidRDefault="2A8D1D2B" w:rsidP="179AED09">
            <w:pPr>
              <w:autoSpaceDE w:val="0"/>
              <w:autoSpaceDN w:val="0"/>
              <w:spacing w:line="300" w:lineRule="exact"/>
              <w:ind w:left="200" w:hangingChars="100" w:hanging="200"/>
              <w:jc w:val="left"/>
              <w:rPr>
                <w:rFonts w:hAnsi="メイリオ"/>
                <w:sz w:val="20"/>
                <w:szCs w:val="20"/>
                <w:vertAlign w:val="subscript"/>
              </w:rPr>
            </w:pPr>
            <w:r w:rsidRPr="00B457C1">
              <w:rPr>
                <w:rFonts w:hAnsi="メイリオ"/>
                <w:sz w:val="20"/>
                <w:szCs w:val="20"/>
              </w:rPr>
              <w:t>◆</w:t>
            </w:r>
            <w:r w:rsidR="3D33DBF4" w:rsidRPr="00B457C1">
              <w:rPr>
                <w:rFonts w:hAnsi="メイリオ"/>
                <w:sz w:val="20"/>
                <w:szCs w:val="20"/>
              </w:rPr>
              <w:t>すべての府立高校にスクールカウンセラーを配置している。特に、不登校生徒の在籍率の高い府立高校には、配置回数が週１回程度となるよう配置している。</w:t>
            </w:r>
          </w:p>
          <w:p w14:paraId="6F4F854F" w14:textId="77777777" w:rsidR="00EA6C6C" w:rsidRPr="00B457C1" w:rsidRDefault="4A4A4297" w:rsidP="179AED09">
            <w:pPr>
              <w:autoSpaceDE w:val="0"/>
              <w:autoSpaceDN w:val="0"/>
              <w:spacing w:line="300" w:lineRule="exact"/>
              <w:ind w:left="180" w:hanging="180"/>
              <w:jc w:val="left"/>
              <w:rPr>
                <w:rFonts w:hAnsi="メイリオ" w:cs="メイリオ"/>
                <w:sz w:val="20"/>
                <w:szCs w:val="20"/>
              </w:rPr>
            </w:pPr>
            <w:r w:rsidRPr="00B457C1">
              <w:rPr>
                <w:rFonts w:hAnsi="メイリオ" w:cs="メイリオ"/>
                <w:sz w:val="20"/>
                <w:szCs w:val="20"/>
              </w:rPr>
              <w:t>◆スクールソーシャルワーカーについては、大阪府を７つのエリアに分け、各エリアに拠点校を設定し、拠点校のスクールソーシャルワーカーは、管轄エリア内に所在する学校を巡回訪問しながら対応する。</w:t>
            </w:r>
          </w:p>
          <w:p w14:paraId="58BA1CAA" w14:textId="77777777" w:rsidR="00EA6C6C" w:rsidRPr="00B457C1" w:rsidRDefault="1FCDDE58" w:rsidP="179AED09">
            <w:pPr>
              <w:autoSpaceDE w:val="0"/>
              <w:autoSpaceDN w:val="0"/>
              <w:spacing w:line="300" w:lineRule="exact"/>
              <w:ind w:left="180" w:hanging="180"/>
              <w:jc w:val="left"/>
              <w:rPr>
                <w:rFonts w:hAnsi="メイリオ" w:cs="メイリオ"/>
                <w:sz w:val="20"/>
                <w:szCs w:val="20"/>
              </w:rPr>
            </w:pPr>
            <w:r w:rsidRPr="7E1FF8D3">
              <w:rPr>
                <w:rFonts w:hAnsi="メイリオ" w:cs="メイリオ"/>
                <w:sz w:val="20"/>
                <w:szCs w:val="20"/>
              </w:rPr>
              <w:t>◆一部の府立高校では配置型を継続</w:t>
            </w:r>
            <w:r w:rsidR="4316036F" w:rsidRPr="009828E5">
              <w:rPr>
                <w:rFonts w:hAnsi="メイリオ" w:cs="メイリオ"/>
                <w:sz w:val="20"/>
                <w:szCs w:val="20"/>
              </w:rPr>
              <w:t>している。</w:t>
            </w:r>
            <w:r w:rsidRPr="7E1FF8D3">
              <w:rPr>
                <w:rFonts w:hAnsi="メイリオ" w:cs="メイリオ"/>
                <w:sz w:val="20"/>
                <w:szCs w:val="20"/>
              </w:rPr>
              <w:t>（令和７年度34校）</w:t>
            </w:r>
          </w:p>
          <w:p w14:paraId="76EA7999" w14:textId="77777777" w:rsidR="00EA6C6C" w:rsidRPr="00C57B6C" w:rsidRDefault="4A4A4297" w:rsidP="179AED09">
            <w:pPr>
              <w:autoSpaceDE w:val="0"/>
              <w:autoSpaceDN w:val="0"/>
              <w:spacing w:line="300" w:lineRule="exact"/>
              <w:ind w:left="200" w:hangingChars="100" w:hanging="200"/>
              <w:jc w:val="left"/>
              <w:rPr>
                <w:rFonts w:hAnsi="メイリオ" w:cs="メイリオ"/>
                <w:sz w:val="18"/>
                <w:szCs w:val="18"/>
              </w:rPr>
            </w:pPr>
            <w:r w:rsidRPr="00B457C1">
              <w:rPr>
                <w:rFonts w:hAnsi="メイリオ" w:cs="メイリオ"/>
                <w:sz w:val="20"/>
                <w:szCs w:val="20"/>
              </w:rPr>
              <w:t>◆また、未配置校についてはスクールソーシャルワーカースーパーバイザーの定期巡回（</w:t>
            </w:r>
            <w:r w:rsidRPr="009828E5">
              <w:rPr>
                <w:rFonts w:hAnsi="メイリオ" w:cs="メイリオ"/>
                <w:sz w:val="20"/>
                <w:szCs w:val="20"/>
              </w:rPr>
              <w:t>令和７年度50回）を実施し、すべての府立学校が相</w:t>
            </w:r>
            <w:r w:rsidRPr="00B457C1">
              <w:rPr>
                <w:rFonts w:hAnsi="メイリオ" w:cs="メイリオ"/>
                <w:sz w:val="20"/>
                <w:szCs w:val="20"/>
              </w:rPr>
              <w:t>談したいときに相談できる支援体制を構築している。</w:t>
            </w:r>
          </w:p>
        </w:tc>
        <w:tc>
          <w:tcPr>
            <w:tcW w:w="1215" w:type="dxa"/>
            <w:vAlign w:val="center"/>
          </w:tcPr>
          <w:p w14:paraId="1C47EC9A" w14:textId="77777777" w:rsidR="00EA6C6C" w:rsidRPr="00C57B6C" w:rsidRDefault="277E1844" w:rsidP="51F5FF2A">
            <w:pPr>
              <w:autoSpaceDE w:val="0"/>
              <w:autoSpaceDN w:val="0"/>
              <w:spacing w:line="300" w:lineRule="exact"/>
              <w:jc w:val="center"/>
              <w:rPr>
                <w:rFonts w:hAnsi="メイリオ"/>
                <w:sz w:val="28"/>
                <w:szCs w:val="28"/>
              </w:rPr>
            </w:pPr>
            <w:r w:rsidRPr="00C57B6C">
              <w:rPr>
                <w:rFonts w:hAnsi="メイリオ"/>
                <w:sz w:val="28"/>
                <w:szCs w:val="28"/>
              </w:rPr>
              <w:t>◎</w:t>
            </w:r>
          </w:p>
        </w:tc>
      </w:tr>
      <w:tr w:rsidR="00737243" w:rsidRPr="00737243" w14:paraId="4C75D6B2" w14:textId="77777777" w:rsidTr="2DB48AB9">
        <w:trPr>
          <w:trHeight w:val="397"/>
        </w:trPr>
        <w:tc>
          <w:tcPr>
            <w:tcW w:w="2834" w:type="dxa"/>
            <w:tcBorders>
              <w:bottom w:val="single" w:sz="4" w:space="0" w:color="auto"/>
            </w:tcBorders>
            <w:shd w:val="clear" w:color="auto" w:fill="D9D9D9" w:themeFill="background1" w:themeFillShade="D9"/>
          </w:tcPr>
          <w:p w14:paraId="2BB8F11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1068FD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23CA298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1DA8709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1F357E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11A6CB96"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4F80CC21"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28A6346"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tcPr>
          <w:p w14:paraId="1B23EE3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11A6CB96"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49582A50" w14:textId="77777777" w:rsidTr="2DB48AB9">
        <w:trPr>
          <w:trHeight w:val="680"/>
        </w:trPr>
        <w:tc>
          <w:tcPr>
            <w:tcW w:w="2834" w:type="dxa"/>
            <w:vMerge w:val="restart"/>
            <w:tcBorders>
              <w:bottom w:val="single" w:sz="4" w:space="0" w:color="auto"/>
            </w:tcBorders>
            <w:vAlign w:val="center"/>
          </w:tcPr>
          <w:p w14:paraId="5FBA3F08" w14:textId="77777777" w:rsidR="002A3457" w:rsidRPr="00737243" w:rsidRDefault="002A3457" w:rsidP="002A3457">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連携</w:t>
            </w:r>
            <w:r w:rsidRPr="00737243">
              <w:rPr>
                <w:rFonts w:hAnsi="メイリオ" w:hint="eastAsia"/>
                <w:b/>
                <w:color w:val="000000" w:themeColor="text1"/>
                <w:w w:val="90"/>
                <w:sz w:val="18"/>
                <w:szCs w:val="18"/>
              </w:rPr>
              <w:t>の</w:t>
            </w:r>
            <w:r w:rsidRPr="00737243">
              <w:rPr>
                <w:rFonts w:hAnsi="メイリオ" w:hint="eastAsia"/>
                <w:b/>
                <w:color w:val="000000" w:themeColor="text1"/>
                <w:sz w:val="18"/>
                <w:szCs w:val="18"/>
              </w:rPr>
              <w:t>基礎</w:t>
            </w:r>
            <w:r w:rsidRPr="00737243">
              <w:rPr>
                <w:rFonts w:hAnsi="メイリオ" w:hint="eastAsia"/>
                <w:b/>
                <w:color w:val="000000" w:themeColor="text1"/>
                <w:w w:val="90"/>
                <w:sz w:val="18"/>
                <w:szCs w:val="18"/>
              </w:rPr>
              <w:t>となる</w:t>
            </w:r>
            <w:r w:rsidRPr="00737243">
              <w:rPr>
                <w:rFonts w:hAnsi="メイリオ" w:hint="eastAsia"/>
                <w:b/>
                <w:color w:val="000000" w:themeColor="text1"/>
                <w:sz w:val="18"/>
                <w:szCs w:val="18"/>
              </w:rPr>
              <w:t>情報共有</w:t>
            </w:r>
            <w:r w:rsidRPr="00737243">
              <w:rPr>
                <w:rFonts w:hAnsi="メイリオ" w:hint="eastAsia"/>
                <w:b/>
                <w:color w:val="000000" w:themeColor="text1"/>
                <w:w w:val="90"/>
                <w:sz w:val="18"/>
                <w:szCs w:val="18"/>
              </w:rPr>
              <w:t>を</w:t>
            </w:r>
            <w:r w:rsidRPr="00737243">
              <w:rPr>
                <w:rFonts w:hAnsi="メイリオ" w:hint="eastAsia"/>
                <w:b/>
                <w:color w:val="000000" w:themeColor="text1"/>
                <w:sz w:val="18"/>
                <w:szCs w:val="18"/>
              </w:rPr>
              <w:t>徹底するため、ケース会議を定期的に実施する小・中学校、府立高校の割合（％）</w:t>
            </w:r>
          </w:p>
        </w:tc>
        <w:tc>
          <w:tcPr>
            <w:tcW w:w="1134" w:type="dxa"/>
            <w:vAlign w:val="center"/>
          </w:tcPr>
          <w:p w14:paraId="071103FB"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462"/>
              </w:rPr>
              <w:t>小・中学校</w:t>
            </w:r>
          </w:p>
        </w:tc>
        <w:tc>
          <w:tcPr>
            <w:tcW w:w="1247" w:type="dxa"/>
            <w:vAlign w:val="center"/>
          </w:tcPr>
          <w:p w14:paraId="32D26124" w14:textId="77777777" w:rsidR="002A3457" w:rsidRPr="00B457C1" w:rsidRDefault="007A3BA0" w:rsidP="002A3457">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69.7</w:t>
            </w:r>
          </w:p>
          <w:p w14:paraId="4BE57B51"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B457C1">
              <w:rPr>
                <w:rFonts w:hAnsi="メイリオ" w:hint="eastAsia"/>
                <w:color w:val="000000" w:themeColor="text1"/>
                <w:sz w:val="20"/>
                <w:szCs w:val="20"/>
              </w:rPr>
              <w:t>（100）</w:t>
            </w:r>
          </w:p>
        </w:tc>
        <w:tc>
          <w:tcPr>
            <w:tcW w:w="1134" w:type="dxa"/>
            <w:vAlign w:val="center"/>
          </w:tcPr>
          <w:p w14:paraId="3DB8B914"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24.3</w:t>
            </w:r>
          </w:p>
        </w:tc>
        <w:tc>
          <w:tcPr>
            <w:tcW w:w="1134" w:type="dxa"/>
            <w:vAlign w:val="center"/>
          </w:tcPr>
          <w:p w14:paraId="72A10842"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53.5</w:t>
            </w:r>
          </w:p>
        </w:tc>
        <w:tc>
          <w:tcPr>
            <w:tcW w:w="1134" w:type="dxa"/>
            <w:vAlign w:val="center"/>
          </w:tcPr>
          <w:p w14:paraId="26C6BD92" w14:textId="7D7812FF" w:rsidR="002A3457" w:rsidRPr="00FE274F" w:rsidRDefault="4176212F" w:rsidP="2DB48AB9">
            <w:pPr>
              <w:autoSpaceDE w:val="0"/>
              <w:autoSpaceDN w:val="0"/>
              <w:spacing w:line="300" w:lineRule="exact"/>
              <w:jc w:val="center"/>
              <w:rPr>
                <w:rFonts w:hAnsi="メイリオ"/>
                <w:sz w:val="20"/>
                <w:szCs w:val="20"/>
              </w:rPr>
            </w:pPr>
            <w:r w:rsidRPr="00FE274F">
              <w:rPr>
                <w:rFonts w:hAnsi="メイリオ"/>
                <w:sz w:val="20"/>
                <w:szCs w:val="20"/>
              </w:rPr>
              <w:t>69.8</w:t>
            </w:r>
          </w:p>
        </w:tc>
        <w:tc>
          <w:tcPr>
            <w:tcW w:w="1215" w:type="dxa"/>
            <w:vAlign w:val="center"/>
          </w:tcPr>
          <w:p w14:paraId="31634B9A" w14:textId="70FA36FE" w:rsidR="002A3457" w:rsidRPr="00FE274F" w:rsidRDefault="4176212F" w:rsidP="2DB48AB9">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27765166" w14:textId="77777777" w:rsidTr="2DB48AB9">
        <w:trPr>
          <w:trHeight w:val="680"/>
        </w:trPr>
        <w:tc>
          <w:tcPr>
            <w:tcW w:w="2834" w:type="dxa"/>
            <w:vMerge/>
            <w:vAlign w:val="center"/>
          </w:tcPr>
          <w:p w14:paraId="565C10F5" w14:textId="77777777" w:rsidR="002A3457" w:rsidRPr="00737243" w:rsidRDefault="002A3457" w:rsidP="002A3457">
            <w:pPr>
              <w:autoSpaceDE w:val="0"/>
              <w:autoSpaceDN w:val="0"/>
              <w:spacing w:line="300" w:lineRule="exact"/>
              <w:jc w:val="left"/>
              <w:rPr>
                <w:rFonts w:hAnsi="メイリオ"/>
                <w:b/>
                <w:color w:val="000000" w:themeColor="text1"/>
                <w:sz w:val="20"/>
                <w:szCs w:val="20"/>
              </w:rPr>
            </w:pPr>
          </w:p>
        </w:tc>
        <w:tc>
          <w:tcPr>
            <w:tcW w:w="1134" w:type="dxa"/>
            <w:vAlign w:val="center"/>
          </w:tcPr>
          <w:p w14:paraId="2503754D"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10B7CCD6"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7639FA9E"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2950672D" w14:textId="77777777" w:rsidR="002A3457" w:rsidRPr="00737243" w:rsidRDefault="002A3457" w:rsidP="002A3457">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100</w:t>
            </w:r>
          </w:p>
        </w:tc>
        <w:tc>
          <w:tcPr>
            <w:tcW w:w="1134" w:type="dxa"/>
            <w:tcBorders>
              <w:bottom w:val="single" w:sz="4" w:space="0" w:color="auto"/>
            </w:tcBorders>
            <w:vAlign w:val="center"/>
          </w:tcPr>
          <w:p w14:paraId="0C92F2DB" w14:textId="77777777" w:rsidR="51F5FF2A" w:rsidRPr="00C57B6C" w:rsidRDefault="51F5FF2A" w:rsidP="51F5FF2A">
            <w:pPr>
              <w:jc w:val="center"/>
              <w:rPr>
                <w:rFonts w:hAnsi="メイリオ" w:cs="メイリオ"/>
                <w:sz w:val="20"/>
                <w:szCs w:val="20"/>
              </w:rPr>
            </w:pPr>
            <w:r w:rsidRPr="00C57B6C">
              <w:rPr>
                <w:rFonts w:hAnsi="メイリオ" w:cs="メイリオ"/>
                <w:sz w:val="20"/>
                <w:szCs w:val="20"/>
              </w:rPr>
              <w:t>100</w:t>
            </w:r>
          </w:p>
        </w:tc>
        <w:tc>
          <w:tcPr>
            <w:tcW w:w="1215" w:type="dxa"/>
            <w:tcBorders>
              <w:bottom w:val="single" w:sz="4" w:space="0" w:color="auto"/>
            </w:tcBorders>
            <w:vAlign w:val="center"/>
          </w:tcPr>
          <w:p w14:paraId="7C7B764D" w14:textId="77777777" w:rsidR="51F5FF2A" w:rsidRPr="00C57B6C" w:rsidRDefault="28FA3F13" w:rsidP="51F5FF2A">
            <w:pPr>
              <w:jc w:val="center"/>
              <w:rPr>
                <w:rFonts w:hAnsi="メイリオ" w:cs="メイリオ"/>
                <w:sz w:val="20"/>
                <w:szCs w:val="20"/>
              </w:rPr>
            </w:pPr>
            <w:r w:rsidRPr="00B457C1">
              <w:rPr>
                <w:rFonts w:hAnsi="メイリオ" w:cs="メイリオ"/>
                <w:sz w:val="28"/>
                <w:szCs w:val="28"/>
              </w:rPr>
              <w:t>◎</w:t>
            </w:r>
          </w:p>
        </w:tc>
      </w:tr>
    </w:tbl>
    <w:p w14:paraId="011D7F6A" w14:textId="77777777" w:rsidR="006F0F59" w:rsidRPr="00737243" w:rsidRDefault="00D241F3" w:rsidP="006F0F59">
      <w:pPr>
        <w:ind w:left="210" w:hangingChars="100" w:hanging="210"/>
        <w:rPr>
          <w:color w:val="000000" w:themeColor="text1"/>
        </w:rPr>
      </w:pPr>
      <w:r w:rsidRPr="00737243">
        <w:rPr>
          <w:rFonts w:hint="eastAsia"/>
          <w:color w:val="000000" w:themeColor="text1"/>
        </w:rPr>
        <w:t xml:space="preserve">・　</w:t>
      </w:r>
      <w:r w:rsidR="006F0F59" w:rsidRPr="00737243">
        <w:rPr>
          <w:rFonts w:hint="eastAsia"/>
          <w:color w:val="000000" w:themeColor="text1"/>
        </w:rPr>
        <w:t>府立高校においては、連絡協議会等の機会に、コーディネーター教員及びスクールカウンセラーに対して定期的なケース会議の</w:t>
      </w:r>
      <w:r w:rsidR="00096140" w:rsidRPr="00737243">
        <w:rPr>
          <w:rFonts w:hint="eastAsia"/>
          <w:color w:val="000000" w:themeColor="text1"/>
        </w:rPr>
        <w:t>実施</w:t>
      </w:r>
      <w:r w:rsidR="006F0F59" w:rsidRPr="00737243">
        <w:rPr>
          <w:rFonts w:hint="eastAsia"/>
          <w:color w:val="000000" w:themeColor="text1"/>
        </w:rPr>
        <w:t>を依頼するとともに、校内体制についての好事例を共有することにより、年度目標を達成した。</w:t>
      </w:r>
    </w:p>
    <w:p w14:paraId="63ADB250" w14:textId="77777777" w:rsidR="006F0F59" w:rsidRPr="00737243" w:rsidRDefault="006F0F59" w:rsidP="006F0F59">
      <w:pPr>
        <w:ind w:leftChars="100" w:left="210" w:firstLineChars="100" w:firstLine="210"/>
        <w:rPr>
          <w:color w:val="000000" w:themeColor="text1"/>
        </w:rPr>
      </w:pPr>
      <w:r w:rsidRPr="00737243">
        <w:rPr>
          <w:rFonts w:hint="eastAsia"/>
          <w:color w:val="000000" w:themeColor="text1"/>
        </w:rPr>
        <w:t>引き続き、スクールカウンセラーがチーム学校の一員として効果的に機能するよう、研修で説明していく。</w:t>
      </w:r>
    </w:p>
    <w:p w14:paraId="199E98BC" w14:textId="77777777" w:rsidR="00740203" w:rsidRPr="00737243" w:rsidRDefault="00014994" w:rsidP="006F0F59">
      <w:pPr>
        <w:ind w:left="220" w:hangingChars="100" w:hanging="220"/>
        <w:rPr>
          <w:rFonts w:hAnsi="メイリオ"/>
          <w:b/>
          <w:color w:val="000000" w:themeColor="text1"/>
          <w:sz w:val="22"/>
        </w:rPr>
      </w:pPr>
      <w:r w:rsidRPr="00737243">
        <w:rPr>
          <w:rFonts w:hAnsi="メイリオ"/>
          <w:b/>
          <w:color w:val="000000" w:themeColor="text1"/>
          <w:sz w:val="22"/>
        </w:rPr>
        <w:br w:type="page"/>
      </w:r>
    </w:p>
    <w:p w14:paraId="745611ED" w14:textId="77777777" w:rsidR="00BC7F3B" w:rsidRPr="00737243" w:rsidRDefault="00FA6AC9" w:rsidP="00BC7F3B">
      <w:pPr>
        <w:rPr>
          <w:color w:val="000000" w:themeColor="text1"/>
          <w:sz w:val="20"/>
          <w:szCs w:val="21"/>
        </w:rPr>
      </w:pPr>
      <w:r w:rsidRPr="00737243">
        <w:rPr>
          <w:rFonts w:hAnsi="メイリオ" w:hint="eastAsia"/>
          <w:b/>
          <w:color w:val="000000" w:themeColor="text1"/>
          <w:szCs w:val="21"/>
        </w:rPr>
        <w:lastRenderedPageBreak/>
        <w:t xml:space="preserve">2-14　</w:t>
      </w:r>
      <w:r w:rsidR="00BC7F3B" w:rsidRPr="00737243">
        <w:rPr>
          <w:rFonts w:hAnsi="メイリオ" w:hint="eastAsia"/>
          <w:b/>
          <w:color w:val="000000" w:themeColor="text1"/>
          <w:szCs w:val="21"/>
        </w:rPr>
        <w:t>子どもたちが抱える問題の把握と支援機関との連携</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0DC6C3B8" w14:textId="77777777" w:rsidTr="7E1FF8D3">
        <w:trPr>
          <w:trHeight w:val="397"/>
        </w:trPr>
        <w:tc>
          <w:tcPr>
            <w:tcW w:w="2834" w:type="dxa"/>
            <w:tcBorders>
              <w:bottom w:val="single" w:sz="4" w:space="0" w:color="auto"/>
            </w:tcBorders>
            <w:shd w:val="clear" w:color="auto" w:fill="D9D9D9" w:themeFill="background1" w:themeFillShade="D9"/>
          </w:tcPr>
          <w:p w14:paraId="24FAA2B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3E4021D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3D5FF2A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24ECC29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9F0FC9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3AF18852"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1D17AE89"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8332D4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tcPr>
          <w:p w14:paraId="308F8AA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3AF18852"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689C6134" w14:textId="77777777" w:rsidTr="7E1FF8D3">
        <w:trPr>
          <w:trHeight w:val="880"/>
        </w:trPr>
        <w:tc>
          <w:tcPr>
            <w:tcW w:w="2834" w:type="dxa"/>
            <w:vAlign w:val="center"/>
          </w:tcPr>
          <w:p w14:paraId="1D4F3347" w14:textId="77777777" w:rsidR="00B54511" w:rsidRPr="00737243" w:rsidRDefault="00B54511" w:rsidP="00B5451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子どもを対象に実施しているSNS相談の相談応答件数（件）</w:t>
            </w:r>
          </w:p>
        </w:tc>
        <w:tc>
          <w:tcPr>
            <w:tcW w:w="1134" w:type="dxa"/>
            <w:vAlign w:val="center"/>
          </w:tcPr>
          <w:p w14:paraId="026EDE93"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247" w:type="dxa"/>
            <w:vAlign w:val="center"/>
          </w:tcPr>
          <w:p w14:paraId="725D4E38" w14:textId="77777777" w:rsidR="00B54511" w:rsidRPr="00FD32FA" w:rsidRDefault="7149746C" w:rsidP="393E9A3E">
            <w:pPr>
              <w:autoSpaceDE w:val="0"/>
              <w:autoSpaceDN w:val="0"/>
              <w:spacing w:line="300" w:lineRule="exact"/>
              <w:ind w:left="-105" w:rightChars="-50" w:right="-105"/>
              <w:jc w:val="center"/>
              <w:rPr>
                <w:rFonts w:hAnsi="メイリオ"/>
                <w:color w:val="000000" w:themeColor="text1"/>
                <w:sz w:val="20"/>
                <w:szCs w:val="20"/>
              </w:rPr>
            </w:pPr>
            <w:r w:rsidRPr="00FD32FA">
              <w:rPr>
                <w:rFonts w:hAnsi="メイリオ"/>
                <w:color w:val="000000" w:themeColor="text1"/>
                <w:sz w:val="20"/>
                <w:szCs w:val="20"/>
              </w:rPr>
              <w:t>1,771</w:t>
            </w:r>
          </w:p>
          <w:p w14:paraId="008EA99E" w14:textId="77777777" w:rsidR="00B54511" w:rsidRPr="00FD32FA" w:rsidRDefault="25DB6542" w:rsidP="393E9A3E">
            <w:pPr>
              <w:autoSpaceDE w:val="0"/>
              <w:autoSpaceDN w:val="0"/>
              <w:spacing w:line="300" w:lineRule="exact"/>
              <w:ind w:left="-105" w:rightChars="-50" w:right="-105"/>
              <w:jc w:val="center"/>
              <w:rPr>
                <w:rFonts w:hAnsi="メイリオ"/>
                <w:color w:val="000000" w:themeColor="text1"/>
                <w:sz w:val="18"/>
                <w:szCs w:val="18"/>
              </w:rPr>
            </w:pPr>
            <w:r w:rsidRPr="00FD32FA">
              <w:rPr>
                <w:rFonts w:hAnsi="メイリオ"/>
                <w:color w:val="000000" w:themeColor="text1"/>
                <w:spacing w:val="14"/>
                <w:w w:val="80"/>
                <w:kern w:val="0"/>
                <w:sz w:val="18"/>
                <w:szCs w:val="18"/>
                <w:fitText w:val="1100" w:id="-736881918"/>
              </w:rPr>
              <w:t>（2,100以上</w:t>
            </w:r>
            <w:r w:rsidRPr="00FD32FA">
              <w:rPr>
                <w:rFonts w:hAnsi="メイリオ"/>
                <w:color w:val="000000" w:themeColor="text1"/>
                <w:spacing w:val="5"/>
                <w:w w:val="80"/>
                <w:kern w:val="0"/>
                <w:sz w:val="18"/>
                <w:szCs w:val="18"/>
                <w:fitText w:val="1100" w:id="-736881918"/>
              </w:rPr>
              <w:t>）</w:t>
            </w:r>
          </w:p>
        </w:tc>
        <w:tc>
          <w:tcPr>
            <w:tcW w:w="1134" w:type="dxa"/>
            <w:vAlign w:val="center"/>
          </w:tcPr>
          <w:p w14:paraId="7C0DD2C2" w14:textId="77777777" w:rsidR="00B54511" w:rsidRPr="00FD32FA" w:rsidRDefault="00B54511" w:rsidP="00B54511">
            <w:pPr>
              <w:autoSpaceDE w:val="0"/>
              <w:autoSpaceDN w:val="0"/>
              <w:spacing w:line="300" w:lineRule="exact"/>
              <w:jc w:val="center"/>
              <w:rPr>
                <w:rFonts w:hAnsi="メイリオ"/>
                <w:color w:val="000000" w:themeColor="text1"/>
                <w:sz w:val="20"/>
                <w:szCs w:val="20"/>
              </w:rPr>
            </w:pPr>
            <w:r w:rsidRPr="00FD32FA">
              <w:rPr>
                <w:rFonts w:hAnsi="メイリオ" w:hint="eastAsia"/>
                <w:color w:val="000000" w:themeColor="text1"/>
                <w:sz w:val="20"/>
                <w:szCs w:val="20"/>
              </w:rPr>
              <w:t>1,279</w:t>
            </w:r>
          </w:p>
        </w:tc>
        <w:tc>
          <w:tcPr>
            <w:tcW w:w="1134" w:type="dxa"/>
            <w:vAlign w:val="center"/>
          </w:tcPr>
          <w:p w14:paraId="395B5DCE" w14:textId="77777777" w:rsidR="00B54511" w:rsidRPr="00FD32FA" w:rsidRDefault="00776733" w:rsidP="00B54511">
            <w:pPr>
              <w:autoSpaceDE w:val="0"/>
              <w:autoSpaceDN w:val="0"/>
              <w:spacing w:line="300" w:lineRule="exact"/>
              <w:jc w:val="center"/>
              <w:rPr>
                <w:rFonts w:hAnsi="メイリオ"/>
                <w:color w:val="000000" w:themeColor="text1"/>
                <w:sz w:val="20"/>
                <w:szCs w:val="20"/>
              </w:rPr>
            </w:pPr>
            <w:r w:rsidRPr="00FD32FA">
              <w:rPr>
                <w:rFonts w:hAnsi="メイリオ" w:hint="eastAsia"/>
                <w:color w:val="000000" w:themeColor="text1"/>
                <w:sz w:val="22"/>
                <w:szCs w:val="16"/>
              </w:rPr>
              <w:t>4,749</w:t>
            </w:r>
          </w:p>
        </w:tc>
        <w:tc>
          <w:tcPr>
            <w:tcW w:w="1134" w:type="dxa"/>
            <w:vAlign w:val="center"/>
          </w:tcPr>
          <w:p w14:paraId="012A7A7C" w14:textId="77777777" w:rsidR="00B54511" w:rsidRPr="00FD32FA" w:rsidRDefault="6F0445DA" w:rsidP="73C5C6CE">
            <w:pPr>
              <w:autoSpaceDE w:val="0"/>
              <w:autoSpaceDN w:val="0"/>
              <w:spacing w:line="300" w:lineRule="exact"/>
              <w:jc w:val="center"/>
              <w:rPr>
                <w:rFonts w:hAnsi="メイリオ" w:cs="メイリオ"/>
                <w:sz w:val="28"/>
                <w:szCs w:val="28"/>
              </w:rPr>
            </w:pPr>
            <w:r w:rsidRPr="00FD32FA">
              <w:rPr>
                <w:rFonts w:hAnsi="メイリオ" w:cs="メイリオ"/>
                <w:sz w:val="22"/>
              </w:rPr>
              <w:t>4,548</w:t>
            </w:r>
          </w:p>
        </w:tc>
        <w:tc>
          <w:tcPr>
            <w:tcW w:w="1215" w:type="dxa"/>
            <w:vAlign w:val="center"/>
          </w:tcPr>
          <w:p w14:paraId="55A9A7EF" w14:textId="77777777" w:rsidR="00B54511" w:rsidRPr="00C57B6C" w:rsidRDefault="6F0445DA" w:rsidP="73C5C6CE">
            <w:pPr>
              <w:autoSpaceDE w:val="0"/>
              <w:autoSpaceDN w:val="0"/>
              <w:spacing w:line="300" w:lineRule="exact"/>
              <w:jc w:val="center"/>
              <w:rPr>
                <w:rFonts w:hAnsi="メイリオ" w:cs="メイリオ"/>
                <w:sz w:val="28"/>
                <w:szCs w:val="28"/>
              </w:rPr>
            </w:pPr>
            <w:r w:rsidRPr="00FD32FA">
              <w:rPr>
                <w:rFonts w:hAnsi="メイリオ" w:cs="メイリオ"/>
                <w:sz w:val="28"/>
                <w:szCs w:val="28"/>
              </w:rPr>
              <w:t>◎</w:t>
            </w:r>
          </w:p>
        </w:tc>
      </w:tr>
      <w:tr w:rsidR="00737243" w:rsidRPr="00737243" w14:paraId="6C33F261" w14:textId="77777777" w:rsidTr="7E1FF8D3">
        <w:trPr>
          <w:trHeight w:val="457"/>
        </w:trPr>
        <w:tc>
          <w:tcPr>
            <w:tcW w:w="2834" w:type="dxa"/>
            <w:shd w:val="clear" w:color="auto" w:fill="D9D9D9" w:themeFill="background1" w:themeFillShade="D9"/>
            <w:vAlign w:val="center"/>
          </w:tcPr>
          <w:p w14:paraId="5249E3FA" w14:textId="77777777" w:rsidR="003A63FF" w:rsidRPr="00737243" w:rsidRDefault="1BE76197" w:rsidP="393E9A3E">
            <w:pPr>
              <w:autoSpaceDE w:val="0"/>
              <w:autoSpaceDN w:val="0"/>
              <w:spacing w:line="300" w:lineRule="exact"/>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vAlign w:val="center"/>
          </w:tcPr>
          <w:p w14:paraId="77BBD0B9" w14:textId="77777777" w:rsidR="003A63FF" w:rsidRPr="00737243" w:rsidRDefault="1BE76197"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学校種等</w:t>
            </w:r>
          </w:p>
        </w:tc>
        <w:tc>
          <w:tcPr>
            <w:tcW w:w="4649" w:type="dxa"/>
            <w:gridSpan w:val="4"/>
            <w:shd w:val="clear" w:color="auto" w:fill="D9D9D9" w:themeFill="background1" w:themeFillShade="D9"/>
            <w:vAlign w:val="center"/>
          </w:tcPr>
          <w:p w14:paraId="7B43406A" w14:textId="77777777" w:rsidR="003A63FF" w:rsidRPr="00C57B6C" w:rsidRDefault="1BE76197" w:rsidP="393E9A3E">
            <w:pPr>
              <w:autoSpaceDE w:val="0"/>
              <w:autoSpaceDN w:val="0"/>
              <w:spacing w:line="300" w:lineRule="exact"/>
              <w:ind w:left="-105" w:rightChars="-50" w:right="-105"/>
              <w:jc w:val="center"/>
              <w:rPr>
                <w:rFonts w:hAnsi="メイリオ"/>
                <w:b/>
                <w:bCs/>
                <w:kern w:val="0"/>
                <w:sz w:val="20"/>
                <w:szCs w:val="20"/>
              </w:rPr>
            </w:pPr>
            <w:r w:rsidRPr="00C57B6C">
              <w:rPr>
                <w:rFonts w:hAnsi="メイリオ"/>
                <w:b/>
                <w:bCs/>
                <w:sz w:val="20"/>
                <w:szCs w:val="20"/>
              </w:rPr>
              <w:t>R</w:t>
            </w:r>
            <w:r w:rsidR="3AF18852" w:rsidRPr="00C57B6C">
              <w:rPr>
                <w:rFonts w:hAnsi="メイリオ"/>
                <w:b/>
                <w:bCs/>
                <w:sz w:val="20"/>
                <w:szCs w:val="20"/>
              </w:rPr>
              <w:t>7</w:t>
            </w:r>
            <w:r w:rsidRPr="00C57B6C">
              <w:rPr>
                <w:rFonts w:hAnsi="メイリオ"/>
                <w:b/>
                <w:bCs/>
                <w:sz w:val="20"/>
                <w:szCs w:val="20"/>
              </w:rPr>
              <w:t>年度の取組状況等</w:t>
            </w:r>
          </w:p>
        </w:tc>
        <w:tc>
          <w:tcPr>
            <w:tcW w:w="1215" w:type="dxa"/>
            <w:shd w:val="clear" w:color="auto" w:fill="D9D9D9" w:themeFill="background1" w:themeFillShade="D9"/>
            <w:vAlign w:val="center"/>
          </w:tcPr>
          <w:p w14:paraId="5E0B2269" w14:textId="77777777" w:rsidR="003A63FF" w:rsidRPr="00C57B6C" w:rsidRDefault="1BE76197" w:rsidP="393E9A3E">
            <w:pPr>
              <w:autoSpaceDE w:val="0"/>
              <w:autoSpaceDN w:val="0"/>
              <w:spacing w:line="300" w:lineRule="exact"/>
              <w:ind w:left="-105" w:rightChars="-50" w:right="-105"/>
              <w:jc w:val="center"/>
              <w:rPr>
                <w:rFonts w:hAnsi="メイリオ"/>
                <w:sz w:val="20"/>
                <w:szCs w:val="20"/>
              </w:rPr>
            </w:pPr>
            <w:r w:rsidRPr="00C57B6C">
              <w:rPr>
                <w:rFonts w:hAnsi="メイリオ"/>
                <w:b/>
                <w:bCs/>
                <w:w w:val="92"/>
                <w:kern w:val="0"/>
                <w:sz w:val="20"/>
                <w:szCs w:val="20"/>
                <w:fitText w:val="1000" w:id="-993274366"/>
              </w:rPr>
              <w:t>R</w:t>
            </w:r>
            <w:r w:rsidR="3AF18852" w:rsidRPr="00C57B6C">
              <w:rPr>
                <w:rFonts w:hAnsi="メイリオ"/>
                <w:b/>
                <w:bCs/>
                <w:w w:val="92"/>
                <w:kern w:val="0"/>
                <w:sz w:val="20"/>
                <w:szCs w:val="20"/>
                <w:fitText w:val="1000" w:id="-993274366"/>
              </w:rPr>
              <w:t>7</w:t>
            </w:r>
            <w:r w:rsidRPr="00C57B6C">
              <w:rPr>
                <w:rFonts w:hAnsi="メイリオ"/>
                <w:b/>
                <w:bCs/>
                <w:w w:val="92"/>
                <w:kern w:val="0"/>
                <w:sz w:val="20"/>
                <w:szCs w:val="20"/>
                <w:fitText w:val="1000" w:id="-993274366"/>
              </w:rPr>
              <w:t>達成状</w:t>
            </w:r>
            <w:r w:rsidRPr="00C57B6C">
              <w:rPr>
                <w:rFonts w:hAnsi="メイリオ"/>
                <w:b/>
                <w:bCs/>
                <w:spacing w:val="2"/>
                <w:w w:val="92"/>
                <w:kern w:val="0"/>
                <w:sz w:val="20"/>
                <w:szCs w:val="20"/>
                <w:fitText w:val="1000" w:id="-993274366"/>
              </w:rPr>
              <w:t>況</w:t>
            </w:r>
          </w:p>
        </w:tc>
      </w:tr>
      <w:tr w:rsidR="00737243" w:rsidRPr="00737243" w14:paraId="5DA7EB89" w14:textId="77777777" w:rsidTr="7E1FF8D3">
        <w:trPr>
          <w:trHeight w:val="3300"/>
        </w:trPr>
        <w:tc>
          <w:tcPr>
            <w:tcW w:w="2834" w:type="dxa"/>
            <w:vMerge w:val="restart"/>
            <w:vAlign w:val="center"/>
          </w:tcPr>
          <w:p w14:paraId="1FE66415" w14:textId="77777777" w:rsidR="00BB0A2F" w:rsidRPr="00737243" w:rsidRDefault="00BB0A2F" w:rsidP="006A5A75">
            <w:pPr>
              <w:autoSpaceDE w:val="0"/>
              <w:autoSpaceDN w:val="0"/>
              <w:spacing w:line="300" w:lineRule="exact"/>
              <w:jc w:val="left"/>
              <w:rPr>
                <w:rFonts w:hAnsi="メイリオ"/>
                <w:b/>
                <w:bCs/>
                <w:color w:val="2683C6" w:themeColor="accent2"/>
                <w:sz w:val="18"/>
                <w:szCs w:val="18"/>
              </w:rPr>
            </w:pPr>
            <w:r w:rsidRPr="00737243">
              <w:rPr>
                <w:rFonts w:hAnsi="メイリオ" w:hint="eastAsia"/>
                <w:b/>
                <w:color w:val="000000" w:themeColor="text1"/>
                <w:sz w:val="18"/>
                <w:szCs w:val="18"/>
              </w:rPr>
              <w:t>相談支援を通し、子どもたちのニーズを掘り起こし、引き続き</w:t>
            </w:r>
            <w:r w:rsidRPr="00737243">
              <w:rPr>
                <w:rFonts w:hAnsi="メイリオ" w:hint="eastAsia"/>
                <w:b/>
                <w:color w:val="000000" w:themeColor="text1"/>
                <w:w w:val="90"/>
                <w:sz w:val="18"/>
                <w:szCs w:val="18"/>
              </w:rPr>
              <w:t>一人ひとりの</w:t>
            </w:r>
            <w:r w:rsidRPr="00737243">
              <w:rPr>
                <w:rFonts w:hAnsi="メイリオ" w:hint="eastAsia"/>
                <w:b/>
                <w:color w:val="000000" w:themeColor="text1"/>
                <w:sz w:val="18"/>
                <w:szCs w:val="18"/>
              </w:rPr>
              <w:t>状況を踏まえた支援につなげる。</w:t>
            </w:r>
            <w:r w:rsidR="7E6EA7A1" w:rsidRPr="006A5A75">
              <w:rPr>
                <w:rFonts w:hAnsi="メイリオ"/>
                <w:b/>
                <w:bCs/>
                <w:sz w:val="18"/>
                <w:szCs w:val="18"/>
              </w:rPr>
              <w:t>＜</w:t>
            </w:r>
            <w:r w:rsidR="7879AF3F" w:rsidRPr="006A5A75">
              <w:rPr>
                <w:rFonts w:hAnsi="メイリオ"/>
                <w:b/>
                <w:bCs/>
                <w:sz w:val="18"/>
                <w:szCs w:val="18"/>
              </w:rPr>
              <w:t>再掲</w:t>
            </w:r>
            <w:r w:rsidR="7E6EA7A1" w:rsidRPr="006A5A75">
              <w:rPr>
                <w:rFonts w:hAnsi="メイリオ"/>
                <w:b/>
                <w:bCs/>
                <w:sz w:val="18"/>
                <w:szCs w:val="18"/>
              </w:rPr>
              <w:t>＞</w:t>
            </w:r>
          </w:p>
        </w:tc>
        <w:tc>
          <w:tcPr>
            <w:tcW w:w="1134" w:type="dxa"/>
            <w:vAlign w:val="center"/>
          </w:tcPr>
          <w:p w14:paraId="649A4262" w14:textId="77777777" w:rsidR="00BB0A2F" w:rsidRPr="00737243" w:rsidRDefault="00BB0A2F" w:rsidP="00BB0A2F">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216"/>
              </w:rPr>
              <w:t>小・中学校</w:t>
            </w:r>
          </w:p>
        </w:tc>
        <w:tc>
          <w:tcPr>
            <w:tcW w:w="4649" w:type="dxa"/>
            <w:gridSpan w:val="4"/>
            <w:vAlign w:val="center"/>
          </w:tcPr>
          <w:p w14:paraId="0CF191C1" w14:textId="6788B843" w:rsidR="00650434" w:rsidRPr="00C57B6C" w:rsidRDefault="6299A14E" w:rsidP="00BB0A2F">
            <w:pPr>
              <w:autoSpaceDE w:val="0"/>
              <w:autoSpaceDN w:val="0"/>
              <w:spacing w:line="300" w:lineRule="exact"/>
              <w:ind w:left="200" w:hangingChars="100" w:hanging="200"/>
              <w:jc w:val="left"/>
              <w:rPr>
                <w:rFonts w:hAnsi="メイリオ"/>
                <w:sz w:val="18"/>
                <w:szCs w:val="18"/>
              </w:rPr>
            </w:pPr>
            <w:r w:rsidRPr="00FD32FA">
              <w:rPr>
                <w:rFonts w:hAnsi="メイリオ"/>
                <w:sz w:val="20"/>
                <w:szCs w:val="20"/>
              </w:rPr>
              <w:t>◆府域すべての小・中・義務教育学校にスクールカウンセラーを配置した。</w:t>
            </w:r>
          </w:p>
          <w:p w14:paraId="2A715F06" w14:textId="77777777" w:rsidR="00BB0A2F" w:rsidRPr="00C57B6C" w:rsidRDefault="00650434" w:rsidP="00BB0A2F">
            <w:pPr>
              <w:autoSpaceDE w:val="0"/>
              <w:autoSpaceDN w:val="0"/>
              <w:spacing w:line="300" w:lineRule="exact"/>
              <w:ind w:left="200" w:hangingChars="100" w:hanging="200"/>
              <w:jc w:val="left"/>
              <w:rPr>
                <w:rFonts w:hAnsi="メイリオ"/>
                <w:sz w:val="18"/>
                <w:szCs w:val="18"/>
              </w:rPr>
            </w:pPr>
            <w:r w:rsidRPr="00FD32FA">
              <w:rPr>
                <w:rFonts w:hAnsi="メイリオ" w:hint="eastAsia"/>
                <w:sz w:val="20"/>
                <w:szCs w:val="20"/>
              </w:rPr>
              <w:t>◆</w:t>
            </w:r>
            <w:r w:rsidR="00BB0A2F" w:rsidRPr="00FD32FA">
              <w:rPr>
                <w:rFonts w:hAnsi="メイリオ" w:hint="eastAsia"/>
                <w:sz w:val="20"/>
                <w:szCs w:val="20"/>
              </w:rPr>
              <w:t>スクールソーシャルワーカーについては、31市町村に対し、配置･派遣するための補助を行うとともに、府スーパーバイザーによる市町村スクールソーシャルワーカーへの研修や市町村対象の連絡会実施等により、市町村の事業体制構築や充実に向けた支援を行った。</w:t>
            </w:r>
          </w:p>
        </w:tc>
        <w:tc>
          <w:tcPr>
            <w:tcW w:w="1215" w:type="dxa"/>
            <w:vAlign w:val="center"/>
          </w:tcPr>
          <w:p w14:paraId="5A572EB6" w14:textId="77777777" w:rsidR="00BB0A2F" w:rsidRPr="00C57B6C" w:rsidRDefault="7B1B7991" w:rsidP="00BB0A2F">
            <w:pPr>
              <w:autoSpaceDE w:val="0"/>
              <w:autoSpaceDN w:val="0"/>
              <w:spacing w:line="300" w:lineRule="exact"/>
              <w:jc w:val="center"/>
              <w:rPr>
                <w:rFonts w:hAnsi="メイリオ" w:cs="メイリオ"/>
                <w:sz w:val="28"/>
                <w:szCs w:val="28"/>
              </w:rPr>
            </w:pPr>
            <w:r w:rsidRPr="00C57B6C">
              <w:rPr>
                <w:rFonts w:hAnsi="メイリオ" w:cs="メイリオ"/>
                <w:sz w:val="28"/>
                <w:szCs w:val="28"/>
              </w:rPr>
              <w:t>◎</w:t>
            </w:r>
          </w:p>
        </w:tc>
      </w:tr>
      <w:tr w:rsidR="003A63FF" w:rsidRPr="00737243" w14:paraId="66CE9147" w14:textId="77777777" w:rsidTr="7E1FF8D3">
        <w:trPr>
          <w:trHeight w:val="3583"/>
        </w:trPr>
        <w:tc>
          <w:tcPr>
            <w:tcW w:w="2834" w:type="dxa"/>
            <w:vMerge/>
            <w:vAlign w:val="center"/>
          </w:tcPr>
          <w:p w14:paraId="0E03C46F" w14:textId="77777777" w:rsidR="003A63FF" w:rsidRPr="00737243" w:rsidRDefault="003A63FF" w:rsidP="00B54511">
            <w:pPr>
              <w:autoSpaceDE w:val="0"/>
              <w:autoSpaceDN w:val="0"/>
              <w:spacing w:line="300" w:lineRule="exact"/>
              <w:jc w:val="left"/>
              <w:rPr>
                <w:rFonts w:hAnsi="メイリオ"/>
                <w:b/>
                <w:color w:val="000000" w:themeColor="text1"/>
                <w:sz w:val="20"/>
                <w:szCs w:val="20"/>
              </w:rPr>
            </w:pPr>
          </w:p>
        </w:tc>
        <w:tc>
          <w:tcPr>
            <w:tcW w:w="1134" w:type="dxa"/>
            <w:vAlign w:val="center"/>
          </w:tcPr>
          <w:p w14:paraId="41938BC0" w14:textId="77777777" w:rsidR="003A63FF" w:rsidRPr="00737243" w:rsidRDefault="003A63FF"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vAlign w:val="center"/>
          </w:tcPr>
          <w:p w14:paraId="54650BC8" w14:textId="77777777" w:rsidR="00C33639" w:rsidRPr="00FD32FA" w:rsidRDefault="2A8D1D2B" w:rsidP="179AED09">
            <w:pPr>
              <w:autoSpaceDE w:val="0"/>
              <w:autoSpaceDN w:val="0"/>
              <w:spacing w:line="300" w:lineRule="exact"/>
              <w:ind w:left="200" w:hangingChars="100" w:hanging="200"/>
              <w:jc w:val="left"/>
              <w:rPr>
                <w:rFonts w:hAnsi="メイリオ"/>
                <w:sz w:val="20"/>
                <w:szCs w:val="20"/>
                <w:vertAlign w:val="subscript"/>
              </w:rPr>
            </w:pPr>
            <w:r w:rsidRPr="00FD32FA">
              <w:rPr>
                <w:rFonts w:hAnsi="メイリオ"/>
                <w:sz w:val="20"/>
                <w:szCs w:val="20"/>
              </w:rPr>
              <w:t>◆すべての府立高校にスクールカウンセラーを配置している。特に、不登校生徒の在籍率の高い府立高校には、配置回数が週１回程度となるよう配置している。</w:t>
            </w:r>
          </w:p>
          <w:p w14:paraId="4381D8FD" w14:textId="77777777" w:rsidR="003A63FF" w:rsidRPr="00FD32FA" w:rsidRDefault="28969007" w:rsidP="179AED09">
            <w:pPr>
              <w:autoSpaceDE w:val="0"/>
              <w:autoSpaceDN w:val="0"/>
              <w:spacing w:line="300" w:lineRule="exact"/>
              <w:ind w:left="180" w:hanging="180"/>
              <w:jc w:val="left"/>
              <w:rPr>
                <w:rFonts w:hAnsi="メイリオ" w:cs="メイリオ"/>
                <w:sz w:val="20"/>
                <w:szCs w:val="20"/>
              </w:rPr>
            </w:pPr>
            <w:r w:rsidRPr="00FD32FA">
              <w:rPr>
                <w:rFonts w:hAnsi="メイリオ" w:cs="メイリオ"/>
                <w:sz w:val="20"/>
                <w:szCs w:val="20"/>
              </w:rPr>
              <w:t>◆スクールソーシャルワーカーについては、大阪府を７つのエリアに分け、各エリアに拠点校を設定し、拠点校のスクールソーシャルワーカーは、管轄エリア内に所在する学校を巡回訪問しながら対応する。</w:t>
            </w:r>
          </w:p>
          <w:p w14:paraId="676E39E0" w14:textId="77777777" w:rsidR="003A63FF" w:rsidRPr="00FD32FA" w:rsidRDefault="7525073F" w:rsidP="179AED09">
            <w:pPr>
              <w:autoSpaceDE w:val="0"/>
              <w:autoSpaceDN w:val="0"/>
              <w:spacing w:line="300" w:lineRule="exact"/>
              <w:ind w:left="180" w:hanging="180"/>
              <w:jc w:val="left"/>
              <w:rPr>
                <w:rFonts w:hAnsi="メイリオ" w:cs="メイリオ"/>
                <w:sz w:val="20"/>
                <w:szCs w:val="20"/>
              </w:rPr>
            </w:pPr>
            <w:r w:rsidRPr="7E1FF8D3">
              <w:rPr>
                <w:rFonts w:hAnsi="メイリオ" w:cs="メイリオ"/>
                <w:sz w:val="20"/>
                <w:szCs w:val="20"/>
              </w:rPr>
              <w:t>◆一部の府立高校では配置型を継続</w:t>
            </w:r>
            <w:r w:rsidR="705E3C9A" w:rsidRPr="009828E5">
              <w:rPr>
                <w:rFonts w:hAnsi="メイリオ" w:cs="メイリオ"/>
                <w:sz w:val="20"/>
                <w:szCs w:val="20"/>
              </w:rPr>
              <w:t>している。</w:t>
            </w:r>
            <w:r w:rsidRPr="7E1FF8D3">
              <w:rPr>
                <w:rFonts w:hAnsi="メイリオ" w:cs="メイリオ"/>
                <w:sz w:val="20"/>
                <w:szCs w:val="20"/>
              </w:rPr>
              <w:t>（令和７年度34校）</w:t>
            </w:r>
          </w:p>
          <w:p w14:paraId="0AAF29A9" w14:textId="77777777" w:rsidR="003A63FF" w:rsidRPr="00C57B6C" w:rsidRDefault="28969007" w:rsidP="179AED09">
            <w:pPr>
              <w:autoSpaceDE w:val="0"/>
              <w:autoSpaceDN w:val="0"/>
              <w:spacing w:line="300" w:lineRule="exact"/>
              <w:ind w:left="200" w:hangingChars="100" w:hanging="200"/>
              <w:jc w:val="left"/>
              <w:rPr>
                <w:rFonts w:hAnsi="メイリオ" w:cs="メイリオ"/>
                <w:sz w:val="18"/>
                <w:szCs w:val="18"/>
              </w:rPr>
            </w:pPr>
            <w:r w:rsidRPr="00FD32FA">
              <w:rPr>
                <w:rFonts w:hAnsi="メイリオ" w:cs="メイリオ"/>
                <w:sz w:val="20"/>
                <w:szCs w:val="20"/>
              </w:rPr>
              <w:t>◆また、未配置校についてはスクールソーシャルワーカースーパーバイザーの定期巡回（令和７年度50回）を実施し、すべての府立学校が相談したいときに相談できる支援体制を構築している。</w:t>
            </w:r>
          </w:p>
        </w:tc>
        <w:tc>
          <w:tcPr>
            <w:tcW w:w="1215" w:type="dxa"/>
            <w:vAlign w:val="center"/>
          </w:tcPr>
          <w:p w14:paraId="7CDDDF5B" w14:textId="77777777" w:rsidR="003A63FF" w:rsidRPr="00C57B6C" w:rsidRDefault="19D6FB28" w:rsidP="51F5FF2A">
            <w:pPr>
              <w:autoSpaceDE w:val="0"/>
              <w:autoSpaceDN w:val="0"/>
              <w:spacing w:line="300" w:lineRule="exact"/>
              <w:jc w:val="center"/>
              <w:rPr>
                <w:rFonts w:hAnsi="メイリオ" w:cs="メイリオ"/>
                <w:sz w:val="28"/>
                <w:szCs w:val="28"/>
              </w:rPr>
            </w:pPr>
            <w:r w:rsidRPr="00C57B6C">
              <w:rPr>
                <w:rFonts w:hAnsi="メイリオ" w:cs="メイリオ"/>
                <w:sz w:val="28"/>
                <w:szCs w:val="28"/>
              </w:rPr>
              <w:t>◎</w:t>
            </w:r>
          </w:p>
        </w:tc>
      </w:tr>
    </w:tbl>
    <w:p w14:paraId="1DA84E4D" w14:textId="77777777" w:rsidR="00014994" w:rsidRPr="00737243" w:rsidRDefault="00014994">
      <w:pPr>
        <w:rPr>
          <w:color w:val="000000" w:themeColor="text1"/>
        </w:rPr>
      </w:pPr>
    </w:p>
    <w:p w14:paraId="5CD09CF6" w14:textId="77777777" w:rsidR="00351541" w:rsidRPr="00737243" w:rsidRDefault="00014994">
      <w:pPr>
        <w:rPr>
          <w:color w:val="000000" w:themeColor="text1"/>
        </w:rPr>
      </w:pPr>
      <w:r w:rsidRPr="00737243">
        <w:rPr>
          <w:color w:val="000000" w:themeColor="text1"/>
        </w:rPr>
        <w:br w:type="page"/>
      </w:r>
    </w:p>
    <w:p w14:paraId="4A228406" w14:textId="77777777" w:rsidR="00EE3D8B" w:rsidRPr="00AC1B30" w:rsidRDefault="001F4587" w:rsidP="001F4587">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lastRenderedPageBreak/>
        <w:t>方向性（５）</w:t>
      </w:r>
    </w:p>
    <w:p w14:paraId="292FC148" w14:textId="77777777" w:rsidR="00EE3D8B" w:rsidRPr="00737243" w:rsidRDefault="00EE3D8B" w:rsidP="00EE3D8B">
      <w:pPr>
        <w:autoSpaceDE w:val="0"/>
        <w:autoSpaceDN w:val="0"/>
        <w:ind w:leftChars="100" w:left="210" w:rightChars="50" w:right="105" w:firstLineChars="100" w:firstLine="220"/>
        <w:rPr>
          <w:rFonts w:hAnsi="メイリオ"/>
          <w:color w:val="000000" w:themeColor="text1"/>
          <w:sz w:val="22"/>
        </w:rPr>
      </w:pPr>
      <w:r w:rsidRPr="00737243">
        <w:rPr>
          <w:rFonts w:hAnsi="メイリオ" w:hint="eastAsia"/>
          <w:color w:val="000000" w:themeColor="text1"/>
          <w:sz w:val="22"/>
        </w:rPr>
        <w:t>子どもたちがより良い運動習慣や生活習慣の定着を通して、生涯にわたる健康を保持・増進できる資質や能力を身につけることにより、健やかな体を育成します。そのため、多様な機関との協働・連携により、子どもたち、学校、地域にとって望ましい健康の保持・増進に向けた環境の充実に取り組みます。</w:t>
      </w:r>
    </w:p>
    <w:p w14:paraId="2816BE99" w14:textId="77777777" w:rsidR="00EE3D8B" w:rsidRPr="00737243" w:rsidRDefault="00EE3D8B" w:rsidP="00EE3D8B">
      <w:pPr>
        <w:autoSpaceDE w:val="0"/>
        <w:autoSpaceDN w:val="0"/>
        <w:rPr>
          <w:rFonts w:asciiTheme="minorEastAsia" w:eastAsiaTheme="minorEastAsia" w:hAnsiTheme="minorEastAsia"/>
          <w:color w:val="000000" w:themeColor="text1"/>
          <w:sz w:val="22"/>
          <w:shd w:val="clear" w:color="auto" w:fill="000000" w:themeFill="text1"/>
        </w:rPr>
      </w:pPr>
    </w:p>
    <w:tbl>
      <w:tblPr>
        <w:tblStyle w:val="26"/>
        <w:tblW w:w="0" w:type="auto"/>
        <w:tblLook w:val="04A0" w:firstRow="1" w:lastRow="0" w:firstColumn="1" w:lastColumn="0" w:noHBand="0" w:noVBand="1"/>
      </w:tblPr>
      <w:tblGrid>
        <w:gridCol w:w="390"/>
        <w:gridCol w:w="391"/>
        <w:gridCol w:w="8961"/>
      </w:tblGrid>
      <w:tr w:rsidR="00737243" w:rsidRPr="00737243" w14:paraId="4CA21B96" w14:textId="77777777" w:rsidTr="00873A05">
        <w:trPr>
          <w:trHeight w:val="397"/>
        </w:trPr>
        <w:tc>
          <w:tcPr>
            <w:tcW w:w="9742" w:type="dxa"/>
            <w:gridSpan w:val="3"/>
            <w:tcBorders>
              <w:bottom w:val="nil"/>
            </w:tcBorders>
            <w:shd w:val="clear" w:color="auto" w:fill="CFDFEA" w:themeFill="text2" w:themeFillTint="33"/>
          </w:tcPr>
          <w:p w14:paraId="0B9ACC73" w14:textId="77777777" w:rsidR="00EE3D8B" w:rsidRPr="00737243" w:rsidRDefault="00EE3D8B" w:rsidP="008313BA">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重点取組⑩｜運動への興味・関心の向上と運動による体力づくりの推進</w:t>
            </w:r>
          </w:p>
        </w:tc>
      </w:tr>
      <w:tr w:rsidR="00737243" w:rsidRPr="00737243" w14:paraId="0FB18814" w14:textId="77777777" w:rsidTr="00873A05">
        <w:trPr>
          <w:trHeight w:val="397"/>
        </w:trPr>
        <w:tc>
          <w:tcPr>
            <w:tcW w:w="390" w:type="dxa"/>
            <w:tcBorders>
              <w:top w:val="nil"/>
              <w:bottom w:val="nil"/>
            </w:tcBorders>
            <w:shd w:val="clear" w:color="auto" w:fill="CFDFEA" w:themeFill="text2" w:themeFillTint="33"/>
          </w:tcPr>
          <w:p w14:paraId="02093219"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35D38C13" w14:textId="77777777" w:rsidR="00EE3D8B" w:rsidRPr="00737243" w:rsidRDefault="00EE3D8B"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運動やスポーツに親しむ機会の拡充</w:t>
            </w:r>
          </w:p>
        </w:tc>
      </w:tr>
      <w:tr w:rsidR="00737243" w:rsidRPr="00737243" w14:paraId="0E11983A" w14:textId="77777777" w:rsidTr="00873A05">
        <w:trPr>
          <w:trHeight w:val="397"/>
        </w:trPr>
        <w:tc>
          <w:tcPr>
            <w:tcW w:w="390" w:type="dxa"/>
            <w:tcBorders>
              <w:top w:val="nil"/>
              <w:bottom w:val="nil"/>
            </w:tcBorders>
            <w:shd w:val="clear" w:color="auto" w:fill="CFDFEA" w:themeFill="text2" w:themeFillTint="33"/>
          </w:tcPr>
          <w:p w14:paraId="28BE2336"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1598E15"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03AC8FB4"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AB4554D" w14:textId="77777777" w:rsidTr="00BF7859">
        <w:trPr>
          <w:trHeight w:val="397"/>
        </w:trPr>
        <w:tc>
          <w:tcPr>
            <w:tcW w:w="390" w:type="dxa"/>
            <w:tcBorders>
              <w:top w:val="nil"/>
              <w:bottom w:val="nil"/>
            </w:tcBorders>
            <w:shd w:val="clear" w:color="auto" w:fill="CFDFEA" w:themeFill="text2" w:themeFillTint="33"/>
          </w:tcPr>
          <w:p w14:paraId="5409A683"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145C756"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3CFCD641" w14:textId="77777777" w:rsidR="00EE3D8B" w:rsidRPr="00737243" w:rsidRDefault="00C760CF"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（2-15）</w:t>
            </w:r>
            <w:r w:rsidR="00EE3D8B" w:rsidRPr="00737243">
              <w:rPr>
                <w:rFonts w:asciiTheme="minorEastAsia" w:eastAsiaTheme="minorEastAsia" w:hAnsiTheme="minorEastAsia" w:hint="eastAsia"/>
                <w:bCs/>
                <w:color w:val="000000" w:themeColor="text1"/>
                <w:sz w:val="22"/>
              </w:rPr>
              <w:t>運動への興味・関心の向上を図るスポーツイベントの実施</w:t>
            </w:r>
          </w:p>
        </w:tc>
      </w:tr>
      <w:tr w:rsidR="00737243" w:rsidRPr="00737243" w14:paraId="0678E677" w14:textId="77777777" w:rsidTr="00873A05">
        <w:trPr>
          <w:trHeight w:val="397"/>
        </w:trPr>
        <w:tc>
          <w:tcPr>
            <w:tcW w:w="390" w:type="dxa"/>
            <w:tcBorders>
              <w:top w:val="nil"/>
              <w:bottom w:val="nil"/>
            </w:tcBorders>
            <w:shd w:val="clear" w:color="auto" w:fill="CFDFEA" w:themeFill="text2" w:themeFillTint="33"/>
          </w:tcPr>
          <w:p w14:paraId="03395513"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4981752C"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運動やスポーツによる体力づくりの推進</w:t>
            </w:r>
          </w:p>
        </w:tc>
      </w:tr>
      <w:tr w:rsidR="00737243" w:rsidRPr="00737243" w14:paraId="4D7ED079" w14:textId="77777777" w:rsidTr="00873A05">
        <w:trPr>
          <w:trHeight w:val="397"/>
        </w:trPr>
        <w:tc>
          <w:tcPr>
            <w:tcW w:w="390" w:type="dxa"/>
            <w:tcBorders>
              <w:top w:val="nil"/>
              <w:bottom w:val="nil"/>
            </w:tcBorders>
            <w:shd w:val="clear" w:color="auto" w:fill="CFDFEA" w:themeFill="text2" w:themeFillTint="33"/>
          </w:tcPr>
          <w:p w14:paraId="672E26AA"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08E33E0"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1A691CB3"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286749C" w14:textId="77777777" w:rsidTr="00BF7859">
        <w:trPr>
          <w:trHeight w:val="397"/>
        </w:trPr>
        <w:tc>
          <w:tcPr>
            <w:tcW w:w="390" w:type="dxa"/>
            <w:tcBorders>
              <w:top w:val="nil"/>
              <w:bottom w:val="nil"/>
            </w:tcBorders>
            <w:shd w:val="clear" w:color="auto" w:fill="CFDFEA" w:themeFill="text2" w:themeFillTint="33"/>
          </w:tcPr>
          <w:p w14:paraId="15109CCF"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95C656D"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28ABD13A" w14:textId="77777777" w:rsidR="00EE3D8B" w:rsidRPr="00737243" w:rsidRDefault="00C760CF" w:rsidP="008313BA">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（2-16）</w:t>
            </w:r>
            <w:r w:rsidR="00EE3D8B" w:rsidRPr="00737243">
              <w:rPr>
                <w:rFonts w:hint="eastAsia"/>
                <w:color w:val="000000" w:themeColor="text1"/>
                <w:sz w:val="22"/>
              </w:rPr>
              <w:t>小・中学校における国調査結果を踏まえた授業等の工夫・改善促進</w:t>
            </w:r>
          </w:p>
        </w:tc>
      </w:tr>
      <w:tr w:rsidR="00737243" w:rsidRPr="00737243" w14:paraId="5055EEAF" w14:textId="77777777" w:rsidTr="00BF7859">
        <w:trPr>
          <w:trHeight w:val="397"/>
        </w:trPr>
        <w:tc>
          <w:tcPr>
            <w:tcW w:w="390" w:type="dxa"/>
            <w:tcBorders>
              <w:top w:val="nil"/>
              <w:bottom w:val="single" w:sz="4" w:space="0" w:color="auto"/>
            </w:tcBorders>
            <w:shd w:val="clear" w:color="auto" w:fill="CFDFEA" w:themeFill="text2" w:themeFillTint="33"/>
          </w:tcPr>
          <w:p w14:paraId="5B347D01"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07AC84A1"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0068D23C" w14:textId="77777777" w:rsidR="00EE3D8B" w:rsidRPr="00737243" w:rsidRDefault="00C760CF" w:rsidP="008313BA">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（2-17）</w:t>
            </w:r>
            <w:r w:rsidR="00EE3D8B" w:rsidRPr="00737243">
              <w:rPr>
                <w:rFonts w:hint="eastAsia"/>
                <w:color w:val="000000" w:themeColor="text1"/>
                <w:sz w:val="22"/>
              </w:rPr>
              <w:t>小学校における府独自スポーツテストを踏まえた体力づくりの推進・支援</w:t>
            </w:r>
          </w:p>
        </w:tc>
      </w:tr>
    </w:tbl>
    <w:p w14:paraId="0BB293D5" w14:textId="77777777" w:rsidR="00EE3D8B" w:rsidRPr="00737243" w:rsidRDefault="00EE3D8B" w:rsidP="00EE3D8B">
      <w:pPr>
        <w:autoSpaceDE w:val="0"/>
        <w:autoSpaceDN w:val="0"/>
        <w:rPr>
          <w:rFonts w:asciiTheme="minorEastAsia" w:eastAsiaTheme="minorEastAsia" w:hAnsiTheme="minorEastAsia"/>
          <w:color w:val="000000" w:themeColor="text1"/>
          <w:sz w:val="22"/>
          <w:shd w:val="clear" w:color="auto" w:fill="000000" w:themeFill="text1"/>
        </w:rPr>
      </w:pPr>
    </w:p>
    <w:tbl>
      <w:tblPr>
        <w:tblStyle w:val="26"/>
        <w:tblW w:w="0" w:type="auto"/>
        <w:tblLook w:val="04A0" w:firstRow="1" w:lastRow="0" w:firstColumn="1" w:lastColumn="0" w:noHBand="0" w:noVBand="1"/>
      </w:tblPr>
      <w:tblGrid>
        <w:gridCol w:w="390"/>
        <w:gridCol w:w="391"/>
        <w:gridCol w:w="8961"/>
      </w:tblGrid>
      <w:tr w:rsidR="00737243" w:rsidRPr="00737243" w14:paraId="4EEF1912" w14:textId="77777777" w:rsidTr="00873A05">
        <w:trPr>
          <w:trHeight w:val="397"/>
        </w:trPr>
        <w:tc>
          <w:tcPr>
            <w:tcW w:w="9742" w:type="dxa"/>
            <w:gridSpan w:val="3"/>
            <w:tcBorders>
              <w:bottom w:val="nil"/>
            </w:tcBorders>
            <w:shd w:val="clear" w:color="auto" w:fill="CFDFEA" w:themeFill="text2" w:themeFillTint="33"/>
          </w:tcPr>
          <w:p w14:paraId="5CDE1597" w14:textId="77777777" w:rsidR="00EE3D8B" w:rsidRPr="00737243" w:rsidRDefault="00EE3D8B" w:rsidP="008313BA">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重点取組⑪｜健康を保持・増進する生活習慣づくりの推進</w:t>
            </w:r>
          </w:p>
        </w:tc>
      </w:tr>
      <w:tr w:rsidR="00737243" w:rsidRPr="00737243" w14:paraId="66C2DEFA" w14:textId="77777777" w:rsidTr="00873A05">
        <w:trPr>
          <w:trHeight w:val="397"/>
        </w:trPr>
        <w:tc>
          <w:tcPr>
            <w:tcW w:w="390" w:type="dxa"/>
            <w:tcBorders>
              <w:top w:val="nil"/>
              <w:bottom w:val="nil"/>
            </w:tcBorders>
            <w:shd w:val="clear" w:color="auto" w:fill="CFDFEA" w:themeFill="text2" w:themeFillTint="33"/>
          </w:tcPr>
          <w:p w14:paraId="45A1B1DD"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67313B75" w14:textId="77777777" w:rsidR="00EE3D8B" w:rsidRPr="00737243" w:rsidRDefault="00EE3D8B"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健康課題への理解を深める健康教育の充実</w:t>
            </w:r>
          </w:p>
        </w:tc>
      </w:tr>
      <w:tr w:rsidR="00737243" w:rsidRPr="00737243" w14:paraId="34F4BCB3" w14:textId="77777777" w:rsidTr="00792571">
        <w:trPr>
          <w:trHeight w:val="397"/>
        </w:trPr>
        <w:tc>
          <w:tcPr>
            <w:tcW w:w="390" w:type="dxa"/>
            <w:tcBorders>
              <w:top w:val="nil"/>
              <w:bottom w:val="nil"/>
            </w:tcBorders>
            <w:shd w:val="clear" w:color="auto" w:fill="CFDFEA" w:themeFill="text2" w:themeFillTint="33"/>
          </w:tcPr>
          <w:p w14:paraId="5CF1171A"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8102B12"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0F51173A"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0D60BF9" w14:textId="77777777" w:rsidTr="00BF7859">
        <w:trPr>
          <w:trHeight w:val="397"/>
        </w:trPr>
        <w:tc>
          <w:tcPr>
            <w:tcW w:w="390" w:type="dxa"/>
            <w:tcBorders>
              <w:top w:val="nil"/>
              <w:bottom w:val="nil"/>
            </w:tcBorders>
            <w:shd w:val="clear" w:color="auto" w:fill="CFDFEA" w:themeFill="text2" w:themeFillTint="33"/>
          </w:tcPr>
          <w:p w14:paraId="2BF7F472"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26995F3"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07AA71A2" w14:textId="77777777" w:rsidR="00EE3D8B" w:rsidRPr="00737243" w:rsidRDefault="00C760CF" w:rsidP="008313BA">
            <w:pPr>
              <w:autoSpaceDE w:val="0"/>
              <w:autoSpaceDN w:val="0"/>
              <w:rPr>
                <w:rFonts w:asciiTheme="minorEastAsia" w:eastAsiaTheme="minorEastAsia" w:hAnsiTheme="minorEastAsia"/>
                <w:bCs/>
                <w:strike/>
                <w:color w:val="000000" w:themeColor="text1"/>
                <w:sz w:val="22"/>
              </w:rPr>
            </w:pPr>
            <w:r w:rsidRPr="00737243">
              <w:rPr>
                <w:rFonts w:asciiTheme="minorEastAsia" w:eastAsiaTheme="minorEastAsia" w:hAnsiTheme="minorEastAsia" w:hint="eastAsia"/>
                <w:bCs/>
                <w:color w:val="000000" w:themeColor="text1"/>
                <w:sz w:val="22"/>
              </w:rPr>
              <w:t>（2-18）</w:t>
            </w:r>
            <w:r w:rsidR="00EE3D8B" w:rsidRPr="00737243">
              <w:rPr>
                <w:rFonts w:hint="eastAsia"/>
                <w:bCs/>
                <w:color w:val="000000" w:themeColor="text1"/>
                <w:sz w:val="22"/>
              </w:rPr>
              <w:t>小・中学校・府立学校における健康相談や保健指導の充実</w:t>
            </w:r>
          </w:p>
        </w:tc>
      </w:tr>
      <w:tr w:rsidR="00737243" w:rsidRPr="00737243" w14:paraId="2B773F28" w14:textId="77777777" w:rsidTr="00BF7859">
        <w:trPr>
          <w:trHeight w:val="397"/>
        </w:trPr>
        <w:tc>
          <w:tcPr>
            <w:tcW w:w="390" w:type="dxa"/>
            <w:tcBorders>
              <w:top w:val="nil"/>
              <w:bottom w:val="nil"/>
            </w:tcBorders>
            <w:shd w:val="clear" w:color="auto" w:fill="CFDFEA" w:themeFill="text2" w:themeFillTint="33"/>
          </w:tcPr>
          <w:p w14:paraId="1E962B2C"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202F70D"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46CC6CD0" w14:textId="77777777" w:rsidR="00EE3D8B" w:rsidRPr="00737243" w:rsidRDefault="00C760CF"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（2-19）</w:t>
            </w:r>
            <w:r w:rsidR="00EE3D8B" w:rsidRPr="00737243">
              <w:rPr>
                <w:rFonts w:hint="eastAsia"/>
                <w:bCs/>
                <w:color w:val="000000" w:themeColor="text1"/>
                <w:sz w:val="22"/>
              </w:rPr>
              <w:t>依存症対策の充実</w:t>
            </w:r>
          </w:p>
        </w:tc>
      </w:tr>
      <w:tr w:rsidR="00737243" w:rsidRPr="00737243" w14:paraId="4E0C15F7" w14:textId="77777777" w:rsidTr="00BF7859">
        <w:trPr>
          <w:trHeight w:val="397"/>
        </w:trPr>
        <w:tc>
          <w:tcPr>
            <w:tcW w:w="390" w:type="dxa"/>
            <w:tcBorders>
              <w:top w:val="nil"/>
              <w:bottom w:val="nil"/>
            </w:tcBorders>
            <w:shd w:val="clear" w:color="auto" w:fill="CFDFEA" w:themeFill="text2" w:themeFillTint="33"/>
          </w:tcPr>
          <w:p w14:paraId="18BEB8FA"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7CB0152"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71FE90F6" w14:textId="77777777" w:rsidR="00EE3D8B" w:rsidRPr="00737243" w:rsidRDefault="00C760CF"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（2-20）</w:t>
            </w:r>
            <w:r w:rsidR="00EE3D8B" w:rsidRPr="00737243">
              <w:rPr>
                <w:rFonts w:hint="eastAsia"/>
                <w:bCs/>
                <w:color w:val="000000" w:themeColor="text1"/>
                <w:sz w:val="22"/>
              </w:rPr>
              <w:t>栄養教諭を中核とした「食に関する指導」の充実</w:t>
            </w:r>
          </w:p>
        </w:tc>
      </w:tr>
      <w:tr w:rsidR="00737243" w:rsidRPr="00737243" w14:paraId="38737F95" w14:textId="77777777" w:rsidTr="00873A05">
        <w:trPr>
          <w:trHeight w:val="397"/>
        </w:trPr>
        <w:tc>
          <w:tcPr>
            <w:tcW w:w="390" w:type="dxa"/>
            <w:tcBorders>
              <w:top w:val="nil"/>
              <w:bottom w:val="nil"/>
            </w:tcBorders>
            <w:shd w:val="clear" w:color="auto" w:fill="CFDFEA" w:themeFill="text2" w:themeFillTint="33"/>
          </w:tcPr>
          <w:p w14:paraId="40B39473"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4452D2F3"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地域・家庭・学校医等と連携した健康づくりの推進</w:t>
            </w:r>
          </w:p>
        </w:tc>
      </w:tr>
      <w:tr w:rsidR="00737243" w:rsidRPr="00737243" w14:paraId="51B6319B" w14:textId="77777777" w:rsidTr="00792571">
        <w:trPr>
          <w:trHeight w:val="397"/>
        </w:trPr>
        <w:tc>
          <w:tcPr>
            <w:tcW w:w="390" w:type="dxa"/>
            <w:tcBorders>
              <w:top w:val="nil"/>
              <w:bottom w:val="nil"/>
            </w:tcBorders>
            <w:shd w:val="clear" w:color="auto" w:fill="CFDFEA" w:themeFill="text2" w:themeFillTint="33"/>
          </w:tcPr>
          <w:p w14:paraId="41F23FA9"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58109A5"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425BAAD9" w14:textId="77777777" w:rsidR="00EE3D8B" w:rsidRPr="00737243" w:rsidRDefault="00EE3D8B" w:rsidP="008313BA">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2A85084" w14:textId="77777777" w:rsidTr="00BF7859">
        <w:trPr>
          <w:trHeight w:val="397"/>
        </w:trPr>
        <w:tc>
          <w:tcPr>
            <w:tcW w:w="390" w:type="dxa"/>
            <w:tcBorders>
              <w:top w:val="nil"/>
              <w:bottom w:val="single" w:sz="4" w:space="0" w:color="auto"/>
            </w:tcBorders>
            <w:shd w:val="clear" w:color="auto" w:fill="CFDFEA" w:themeFill="text2" w:themeFillTint="33"/>
          </w:tcPr>
          <w:p w14:paraId="5599DAED"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0A70AB37" w14:textId="77777777" w:rsidR="00EE3D8B" w:rsidRPr="00737243" w:rsidRDefault="00EE3D8B" w:rsidP="008313BA">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F2F2F2" w:themeFill="background1" w:themeFillShade="F2"/>
          </w:tcPr>
          <w:p w14:paraId="1F650CC9" w14:textId="77777777" w:rsidR="00EE3D8B" w:rsidRPr="00737243" w:rsidRDefault="00C760CF" w:rsidP="008313BA">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（2-21）</w:t>
            </w:r>
            <w:r w:rsidR="00EE3D8B" w:rsidRPr="00737243">
              <w:rPr>
                <w:rFonts w:hAnsi="メイリオ" w:hint="eastAsia"/>
                <w:color w:val="000000" w:themeColor="text1"/>
                <w:sz w:val="22"/>
              </w:rPr>
              <w:t>学校における保健活動の充実</w:t>
            </w:r>
          </w:p>
        </w:tc>
      </w:tr>
    </w:tbl>
    <w:p w14:paraId="0E259519" w14:textId="77777777" w:rsidR="00EE3D8B" w:rsidRPr="00737243" w:rsidRDefault="00EE3D8B" w:rsidP="00EE3D8B">
      <w:pPr>
        <w:autoSpaceDE w:val="0"/>
        <w:autoSpaceDN w:val="0"/>
        <w:rPr>
          <w:color w:val="000000" w:themeColor="text1"/>
          <w:sz w:val="22"/>
        </w:rPr>
      </w:pPr>
      <w:r w:rsidRPr="00737243">
        <w:rPr>
          <w:color w:val="000000" w:themeColor="text1"/>
          <w:sz w:val="22"/>
        </w:rPr>
        <w:br w:type="page"/>
      </w:r>
    </w:p>
    <w:p w14:paraId="52D59BF4" w14:textId="77777777" w:rsidR="00DE6B1A" w:rsidRPr="00AC1B30" w:rsidRDefault="00160EEB" w:rsidP="31C23509">
      <w:pPr>
        <w:keepNext/>
        <w:autoSpaceDE w:val="0"/>
        <w:autoSpaceDN w:val="0"/>
        <w:spacing w:after="240" w:line="360" w:lineRule="exact"/>
        <w:ind w:firstLineChars="50" w:firstLine="110"/>
        <w:outlineLvl w:val="3"/>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w:t>
      </w:r>
      <w:r w:rsidR="00164C50"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w:t>
      </w:r>
      <w:r w:rsidR="00164C50" w:rsidRPr="31C23509">
        <w:rPr>
          <w:b/>
          <w:bCs/>
          <w:color w:val="FFFFFF" w:themeColor="background1"/>
          <w:sz w:val="22"/>
          <w:shd w:val="clear" w:color="auto" w:fill="000000" w:themeFill="text1"/>
        </w:rPr>
        <w:t>の達成状況</w:t>
      </w:r>
    </w:p>
    <w:tbl>
      <w:tblPr>
        <w:tblStyle w:val="249"/>
        <w:tblW w:w="9831" w:type="dxa"/>
        <w:tblLayout w:type="fixed"/>
        <w:tblLook w:val="04A0" w:firstRow="1" w:lastRow="0" w:firstColumn="1" w:lastColumn="0" w:noHBand="0" w:noVBand="1"/>
      </w:tblPr>
      <w:tblGrid>
        <w:gridCol w:w="510"/>
        <w:gridCol w:w="2324"/>
        <w:gridCol w:w="1134"/>
        <w:gridCol w:w="1247"/>
        <w:gridCol w:w="1134"/>
        <w:gridCol w:w="1134"/>
        <w:gridCol w:w="1134"/>
        <w:gridCol w:w="1214"/>
      </w:tblGrid>
      <w:tr w:rsidR="00737243" w:rsidRPr="00737243" w14:paraId="30FA52AE" w14:textId="77777777" w:rsidTr="61517242">
        <w:trPr>
          <w:trHeight w:val="397"/>
        </w:trPr>
        <w:tc>
          <w:tcPr>
            <w:tcW w:w="510" w:type="dxa"/>
            <w:shd w:val="clear" w:color="auto" w:fill="D9D9D9" w:themeFill="background1" w:themeFillShade="D9"/>
          </w:tcPr>
          <w:p w14:paraId="67CCAF2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No</w:t>
            </w:r>
          </w:p>
        </w:tc>
        <w:tc>
          <w:tcPr>
            <w:tcW w:w="2324" w:type="dxa"/>
            <w:tcBorders>
              <w:bottom w:val="single" w:sz="4" w:space="0" w:color="auto"/>
            </w:tcBorders>
            <w:shd w:val="clear" w:color="auto" w:fill="D9D9D9" w:themeFill="background1" w:themeFillShade="D9"/>
          </w:tcPr>
          <w:p w14:paraId="3267C73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tcPr>
          <w:p w14:paraId="5251E88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2B52B70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1F44203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1393EEC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193257C3"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2D3C7FF2"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343550F8"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0505221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193257C3"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15C47462" w14:textId="77777777" w:rsidTr="61517242">
        <w:trPr>
          <w:trHeight w:val="745"/>
        </w:trPr>
        <w:tc>
          <w:tcPr>
            <w:tcW w:w="510" w:type="dxa"/>
            <w:vMerge w:val="restart"/>
            <w:vAlign w:val="center"/>
          </w:tcPr>
          <w:p w14:paraId="0E42B422"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19</w:t>
            </w:r>
          </w:p>
        </w:tc>
        <w:tc>
          <w:tcPr>
            <w:tcW w:w="2324" w:type="dxa"/>
            <w:vMerge w:val="restart"/>
            <w:vAlign w:val="center"/>
          </w:tcPr>
          <w:p w14:paraId="30052471"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卒業後にもスポーツをしたいと</w:t>
            </w:r>
            <w:r w:rsidRPr="00737243">
              <w:rPr>
                <w:rFonts w:hAnsi="メイリオ" w:hint="eastAsia"/>
                <w:b/>
                <w:color w:val="000000" w:themeColor="text1"/>
                <w:w w:val="90"/>
                <w:sz w:val="18"/>
                <w:szCs w:val="18"/>
              </w:rPr>
              <w:t>「思う」「やや思う」</w:t>
            </w:r>
            <w:r w:rsidRPr="00737243">
              <w:rPr>
                <w:rFonts w:hAnsi="メイリオ" w:hint="eastAsia"/>
                <w:b/>
                <w:color w:val="000000" w:themeColor="text1"/>
                <w:sz w:val="18"/>
                <w:szCs w:val="18"/>
              </w:rPr>
              <w:t>子どもたちの割合（％）</w:t>
            </w:r>
          </w:p>
        </w:tc>
        <w:tc>
          <w:tcPr>
            <w:tcW w:w="1134" w:type="dxa"/>
            <w:vAlign w:val="center"/>
          </w:tcPr>
          <w:p w14:paraId="5053BD58"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5"/>
              </w:rPr>
              <w:t>小学生男子</w:t>
            </w:r>
          </w:p>
        </w:tc>
        <w:tc>
          <w:tcPr>
            <w:tcW w:w="1247" w:type="dxa"/>
            <w:vMerge w:val="restart"/>
            <w:vAlign w:val="center"/>
          </w:tcPr>
          <w:p w14:paraId="3793BEF2"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全国の値</w:t>
            </w:r>
          </w:p>
          <w:p w14:paraId="3A112BEC"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以上を</w:t>
            </w:r>
          </w:p>
          <w:p w14:paraId="3FCEC6B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達成・維持</w:t>
            </w:r>
          </w:p>
        </w:tc>
        <w:tc>
          <w:tcPr>
            <w:tcW w:w="1134" w:type="dxa"/>
            <w:vAlign w:val="center"/>
          </w:tcPr>
          <w:p w14:paraId="7AA9327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86.2</w:t>
            </w:r>
          </w:p>
          <w:p w14:paraId="4802DC79"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［88.4］</w:t>
            </w:r>
          </w:p>
        </w:tc>
        <w:tc>
          <w:tcPr>
            <w:tcW w:w="1134" w:type="dxa"/>
            <w:vAlign w:val="center"/>
          </w:tcPr>
          <w:p w14:paraId="30D0D99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w:t>
            </w:r>
            <w:r w:rsidRPr="00737243">
              <w:rPr>
                <w:rFonts w:hAnsi="メイリオ" w:hint="eastAsia"/>
                <w:color w:val="000000" w:themeColor="text1"/>
                <w:sz w:val="20"/>
                <w:szCs w:val="20"/>
              </w:rPr>
              <w:t>8</w:t>
            </w:r>
            <w:r w:rsidRPr="00737243">
              <w:rPr>
                <w:rFonts w:hAnsi="メイリオ"/>
                <w:color w:val="000000" w:themeColor="text1"/>
                <w:sz w:val="20"/>
                <w:szCs w:val="20"/>
              </w:rPr>
              <w:t>.</w:t>
            </w:r>
            <w:r w:rsidRPr="00737243">
              <w:rPr>
                <w:rFonts w:hAnsi="メイリオ" w:hint="eastAsia"/>
                <w:color w:val="000000" w:themeColor="text1"/>
                <w:sz w:val="20"/>
                <w:szCs w:val="20"/>
              </w:rPr>
              <w:t>1</w:t>
            </w:r>
          </w:p>
          <w:p w14:paraId="5737275A"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［89.3］</w:t>
            </w:r>
          </w:p>
        </w:tc>
        <w:tc>
          <w:tcPr>
            <w:tcW w:w="1134" w:type="dxa"/>
            <w:vAlign w:val="center"/>
          </w:tcPr>
          <w:p w14:paraId="79ED90D1" w14:textId="77777777" w:rsidR="008B1C91" w:rsidRPr="00F06462" w:rsidRDefault="12DE7E9F" w:rsidP="51F5FF2A">
            <w:pPr>
              <w:autoSpaceDE w:val="0"/>
              <w:autoSpaceDN w:val="0"/>
              <w:spacing w:line="300" w:lineRule="exact"/>
              <w:jc w:val="center"/>
              <w:rPr>
                <w:rFonts w:hAnsi="メイリオ"/>
                <w:sz w:val="20"/>
                <w:szCs w:val="20"/>
              </w:rPr>
            </w:pPr>
            <w:r w:rsidRPr="00F06462">
              <w:rPr>
                <w:rFonts w:hAnsi="メイリオ"/>
                <w:sz w:val="20"/>
                <w:szCs w:val="20"/>
              </w:rPr>
              <w:t>85.7</w:t>
            </w:r>
          </w:p>
          <w:p w14:paraId="29D99C10" w14:textId="77777777" w:rsidR="008B1C91" w:rsidRPr="00F06462" w:rsidRDefault="12DE7E9F" w:rsidP="51F5FF2A">
            <w:pPr>
              <w:autoSpaceDE w:val="0"/>
              <w:autoSpaceDN w:val="0"/>
              <w:spacing w:line="300" w:lineRule="exact"/>
              <w:jc w:val="center"/>
              <w:rPr>
                <w:rFonts w:hAnsi="メイリオ"/>
                <w:sz w:val="20"/>
                <w:szCs w:val="20"/>
              </w:rPr>
            </w:pPr>
            <w:r w:rsidRPr="00F06462">
              <w:rPr>
                <w:rFonts w:hAnsi="メイリオ"/>
                <w:sz w:val="20"/>
                <w:szCs w:val="20"/>
              </w:rPr>
              <w:t>［86.9］</w:t>
            </w:r>
          </w:p>
        </w:tc>
        <w:tc>
          <w:tcPr>
            <w:tcW w:w="1214" w:type="dxa"/>
            <w:vAlign w:val="center"/>
          </w:tcPr>
          <w:p w14:paraId="1C44C84A" w14:textId="77777777" w:rsidR="008B1C91" w:rsidRPr="00F06462" w:rsidRDefault="1B930BAF"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0897DFA5" w14:textId="77777777" w:rsidTr="61517242">
        <w:trPr>
          <w:trHeight w:val="745"/>
        </w:trPr>
        <w:tc>
          <w:tcPr>
            <w:tcW w:w="510" w:type="dxa"/>
            <w:vMerge/>
            <w:vAlign w:val="center"/>
          </w:tcPr>
          <w:p w14:paraId="2CB1A19A"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35916E28"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273BCCE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4"/>
              </w:rPr>
              <w:t>小学生女子</w:t>
            </w:r>
          </w:p>
        </w:tc>
        <w:tc>
          <w:tcPr>
            <w:tcW w:w="1247" w:type="dxa"/>
            <w:vMerge/>
            <w:vAlign w:val="center"/>
          </w:tcPr>
          <w:p w14:paraId="3C2F66C5"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018672A8"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80.8</w:t>
            </w:r>
          </w:p>
          <w:p w14:paraId="1DE9376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［85.0］</w:t>
            </w:r>
          </w:p>
        </w:tc>
        <w:tc>
          <w:tcPr>
            <w:tcW w:w="1134" w:type="dxa"/>
            <w:vAlign w:val="center"/>
          </w:tcPr>
          <w:p w14:paraId="16FF2FE1"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80.6</w:t>
            </w:r>
          </w:p>
          <w:p w14:paraId="56DC9853"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［84.3］</w:t>
            </w:r>
          </w:p>
        </w:tc>
        <w:tc>
          <w:tcPr>
            <w:tcW w:w="1134" w:type="dxa"/>
            <w:vAlign w:val="center"/>
          </w:tcPr>
          <w:p w14:paraId="67CC9895" w14:textId="77777777" w:rsidR="008B1C91" w:rsidRPr="00F06462" w:rsidRDefault="099D5081" w:rsidP="51F5FF2A">
            <w:pPr>
              <w:autoSpaceDE w:val="0"/>
              <w:autoSpaceDN w:val="0"/>
              <w:spacing w:line="300" w:lineRule="exact"/>
              <w:jc w:val="center"/>
              <w:rPr>
                <w:rFonts w:hAnsi="メイリオ"/>
                <w:sz w:val="20"/>
                <w:szCs w:val="20"/>
              </w:rPr>
            </w:pPr>
            <w:r w:rsidRPr="00F06462">
              <w:rPr>
                <w:rFonts w:hAnsi="メイリオ"/>
                <w:sz w:val="20"/>
                <w:szCs w:val="20"/>
              </w:rPr>
              <w:t>77.4</w:t>
            </w:r>
          </w:p>
          <w:p w14:paraId="2F0667FE" w14:textId="77777777" w:rsidR="008B1C91" w:rsidRPr="00F06462" w:rsidRDefault="099D5081" w:rsidP="51F5FF2A">
            <w:pPr>
              <w:autoSpaceDE w:val="0"/>
              <w:autoSpaceDN w:val="0"/>
              <w:spacing w:line="300" w:lineRule="exact"/>
              <w:jc w:val="center"/>
            </w:pPr>
            <w:r w:rsidRPr="00F06462">
              <w:rPr>
                <w:rFonts w:hAnsi="メイリオ"/>
                <w:sz w:val="20"/>
                <w:szCs w:val="20"/>
              </w:rPr>
              <w:t>［80.6］</w:t>
            </w:r>
          </w:p>
        </w:tc>
        <w:tc>
          <w:tcPr>
            <w:tcW w:w="1214" w:type="dxa"/>
            <w:vAlign w:val="center"/>
          </w:tcPr>
          <w:p w14:paraId="23D04947" w14:textId="77777777" w:rsidR="008B1C91" w:rsidRPr="00F06462" w:rsidRDefault="7E672891"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24C377C8" w14:textId="77777777" w:rsidTr="61517242">
        <w:trPr>
          <w:trHeight w:val="745"/>
        </w:trPr>
        <w:tc>
          <w:tcPr>
            <w:tcW w:w="510" w:type="dxa"/>
            <w:vMerge/>
            <w:vAlign w:val="center"/>
          </w:tcPr>
          <w:p w14:paraId="456B6EEB"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458B0D21"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02838A14"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3"/>
              </w:rPr>
              <w:t>中学生男子</w:t>
            </w:r>
          </w:p>
        </w:tc>
        <w:tc>
          <w:tcPr>
            <w:tcW w:w="1247" w:type="dxa"/>
            <w:vMerge/>
            <w:vAlign w:val="center"/>
          </w:tcPr>
          <w:p w14:paraId="0B54C1A3"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4D954FA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83.6</w:t>
            </w:r>
          </w:p>
          <w:p w14:paraId="741E78E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［85.7］</w:t>
            </w:r>
          </w:p>
        </w:tc>
        <w:tc>
          <w:tcPr>
            <w:tcW w:w="1134" w:type="dxa"/>
            <w:vAlign w:val="center"/>
          </w:tcPr>
          <w:p w14:paraId="50120BE4"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85.4</w:t>
            </w:r>
          </w:p>
          <w:p w14:paraId="5F5F03F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［87.8］</w:t>
            </w:r>
          </w:p>
        </w:tc>
        <w:tc>
          <w:tcPr>
            <w:tcW w:w="1134" w:type="dxa"/>
            <w:vAlign w:val="center"/>
          </w:tcPr>
          <w:p w14:paraId="5B280846" w14:textId="77777777" w:rsidR="008B1C91" w:rsidRPr="00F06462" w:rsidRDefault="3D5C9BDD" w:rsidP="51F5FF2A">
            <w:pPr>
              <w:autoSpaceDE w:val="0"/>
              <w:autoSpaceDN w:val="0"/>
              <w:spacing w:line="300" w:lineRule="exact"/>
              <w:jc w:val="center"/>
              <w:rPr>
                <w:rFonts w:hAnsi="メイリオ"/>
                <w:sz w:val="20"/>
                <w:szCs w:val="20"/>
              </w:rPr>
            </w:pPr>
            <w:r w:rsidRPr="00F06462">
              <w:rPr>
                <w:rFonts w:hAnsi="メイリオ"/>
                <w:sz w:val="20"/>
                <w:szCs w:val="20"/>
              </w:rPr>
              <w:t>85.5</w:t>
            </w:r>
          </w:p>
          <w:p w14:paraId="29D254B3" w14:textId="77777777" w:rsidR="008B1C91" w:rsidRPr="00F06462" w:rsidRDefault="3D5C9BDD" w:rsidP="51F5FF2A">
            <w:pPr>
              <w:autoSpaceDE w:val="0"/>
              <w:autoSpaceDN w:val="0"/>
              <w:spacing w:line="300" w:lineRule="exact"/>
              <w:jc w:val="center"/>
            </w:pPr>
            <w:r w:rsidRPr="00F06462">
              <w:rPr>
                <w:rFonts w:hAnsi="メイリオ"/>
                <w:sz w:val="20"/>
                <w:szCs w:val="20"/>
              </w:rPr>
              <w:t>［87.3］</w:t>
            </w:r>
          </w:p>
        </w:tc>
        <w:tc>
          <w:tcPr>
            <w:tcW w:w="1214" w:type="dxa"/>
            <w:vAlign w:val="center"/>
          </w:tcPr>
          <w:p w14:paraId="050826C1" w14:textId="77777777" w:rsidR="008B1C91" w:rsidRPr="00F06462" w:rsidRDefault="7B8B9606"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0E11A888" w14:textId="77777777" w:rsidTr="61517242">
        <w:trPr>
          <w:trHeight w:val="745"/>
        </w:trPr>
        <w:tc>
          <w:tcPr>
            <w:tcW w:w="510" w:type="dxa"/>
            <w:vMerge/>
            <w:vAlign w:val="center"/>
          </w:tcPr>
          <w:p w14:paraId="79D6F9F0"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473F5490"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639BF333"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2"/>
              </w:rPr>
              <w:t>中学生女子</w:t>
            </w:r>
          </w:p>
        </w:tc>
        <w:tc>
          <w:tcPr>
            <w:tcW w:w="1247" w:type="dxa"/>
            <w:vMerge/>
            <w:vAlign w:val="center"/>
          </w:tcPr>
          <w:p w14:paraId="70CDD20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22FF42F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74.3</w:t>
            </w:r>
          </w:p>
          <w:p w14:paraId="35B8D14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［78.1］</w:t>
            </w:r>
          </w:p>
        </w:tc>
        <w:tc>
          <w:tcPr>
            <w:tcW w:w="1134" w:type="dxa"/>
            <w:vAlign w:val="center"/>
          </w:tcPr>
          <w:p w14:paraId="0E415894"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72.1</w:t>
            </w:r>
          </w:p>
          <w:p w14:paraId="7BEFD9B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w:t>
            </w:r>
            <w:r w:rsidRPr="00737243">
              <w:rPr>
                <w:rFonts w:hAnsi="メイリオ"/>
                <w:color w:val="000000" w:themeColor="text1"/>
                <w:sz w:val="20"/>
                <w:szCs w:val="20"/>
              </w:rPr>
              <w:t>6</w:t>
            </w:r>
            <w:r w:rsidRPr="00737243">
              <w:rPr>
                <w:rFonts w:hAnsi="メイリオ" w:hint="eastAsia"/>
                <w:color w:val="000000" w:themeColor="text1"/>
                <w:sz w:val="20"/>
                <w:szCs w:val="20"/>
              </w:rPr>
              <w:t>.2］</w:t>
            </w:r>
          </w:p>
        </w:tc>
        <w:tc>
          <w:tcPr>
            <w:tcW w:w="1134" w:type="dxa"/>
            <w:vAlign w:val="center"/>
          </w:tcPr>
          <w:p w14:paraId="3B7F306C" w14:textId="77777777" w:rsidR="008B1C91" w:rsidRPr="00F06462" w:rsidRDefault="50DE776A" w:rsidP="51F5FF2A">
            <w:pPr>
              <w:autoSpaceDE w:val="0"/>
              <w:autoSpaceDN w:val="0"/>
              <w:spacing w:line="300" w:lineRule="exact"/>
              <w:jc w:val="center"/>
              <w:rPr>
                <w:rFonts w:hAnsi="メイリオ"/>
                <w:sz w:val="20"/>
                <w:szCs w:val="20"/>
              </w:rPr>
            </w:pPr>
            <w:r w:rsidRPr="00F06462">
              <w:rPr>
                <w:rFonts w:hAnsi="メイリオ"/>
                <w:sz w:val="20"/>
                <w:szCs w:val="20"/>
              </w:rPr>
              <w:t>72.7</w:t>
            </w:r>
          </w:p>
          <w:p w14:paraId="19715FE6" w14:textId="77777777" w:rsidR="008B1C91" w:rsidRPr="00F06462" w:rsidRDefault="50DE776A" w:rsidP="00384F29">
            <w:pPr>
              <w:autoSpaceDE w:val="0"/>
              <w:autoSpaceDN w:val="0"/>
              <w:spacing w:line="300" w:lineRule="exact"/>
              <w:jc w:val="center"/>
              <w:rPr>
                <w:rFonts w:hAnsi="メイリオ"/>
                <w:sz w:val="20"/>
                <w:szCs w:val="20"/>
              </w:rPr>
            </w:pPr>
            <w:r w:rsidRPr="00F06462">
              <w:rPr>
                <w:rFonts w:hAnsi="メイリオ"/>
                <w:sz w:val="20"/>
                <w:szCs w:val="20"/>
              </w:rPr>
              <w:t>［76.0]</w:t>
            </w:r>
          </w:p>
        </w:tc>
        <w:tc>
          <w:tcPr>
            <w:tcW w:w="1214" w:type="dxa"/>
            <w:vAlign w:val="center"/>
          </w:tcPr>
          <w:p w14:paraId="2D78CB07" w14:textId="77777777" w:rsidR="008B1C91" w:rsidRPr="00F06462" w:rsidRDefault="6345FD3D"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6756FA79" w14:textId="77777777" w:rsidTr="61517242">
        <w:trPr>
          <w:trHeight w:val="745"/>
        </w:trPr>
        <w:tc>
          <w:tcPr>
            <w:tcW w:w="510" w:type="dxa"/>
            <w:vMerge w:val="restart"/>
            <w:vAlign w:val="center"/>
          </w:tcPr>
          <w:p w14:paraId="567B2CD7"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bookmarkStart w:id="88" w:name="_Hlk164951116"/>
            <w:r w:rsidRPr="00737243">
              <w:rPr>
                <w:rFonts w:hAnsi="メイリオ" w:hint="eastAsia"/>
                <w:b/>
                <w:color w:val="000000" w:themeColor="text1"/>
                <w:sz w:val="20"/>
                <w:szCs w:val="20"/>
              </w:rPr>
              <w:t>20</w:t>
            </w:r>
          </w:p>
        </w:tc>
        <w:tc>
          <w:tcPr>
            <w:tcW w:w="2324" w:type="dxa"/>
            <w:vMerge w:val="restart"/>
            <w:vAlign w:val="center"/>
          </w:tcPr>
          <w:p w14:paraId="4E74203A"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１週間の総運動時間（体育授業を除く。）が60分未満の子どもたちの割合（％）</w:t>
            </w:r>
          </w:p>
        </w:tc>
        <w:tc>
          <w:tcPr>
            <w:tcW w:w="1134" w:type="dxa"/>
            <w:vAlign w:val="center"/>
          </w:tcPr>
          <w:p w14:paraId="58052F0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1"/>
              </w:rPr>
              <w:t>小学生男子</w:t>
            </w:r>
          </w:p>
        </w:tc>
        <w:tc>
          <w:tcPr>
            <w:tcW w:w="1247" w:type="dxa"/>
            <w:vMerge w:val="restart"/>
            <w:vAlign w:val="center"/>
          </w:tcPr>
          <w:p w14:paraId="59EA1734"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全国の値</w:t>
            </w:r>
          </w:p>
          <w:p w14:paraId="048902CE"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以下を</w:t>
            </w:r>
          </w:p>
          <w:p w14:paraId="173D554E"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達成・維持</w:t>
            </w:r>
          </w:p>
        </w:tc>
        <w:tc>
          <w:tcPr>
            <w:tcW w:w="1134" w:type="dxa"/>
            <w:vAlign w:val="center"/>
          </w:tcPr>
          <w:p w14:paraId="26FE5B38"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10.7</w:t>
            </w:r>
          </w:p>
          <w:p w14:paraId="06FE2A92"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［8.8］</w:t>
            </w:r>
          </w:p>
        </w:tc>
        <w:tc>
          <w:tcPr>
            <w:tcW w:w="1134" w:type="dxa"/>
            <w:vAlign w:val="center"/>
          </w:tcPr>
          <w:p w14:paraId="5FB3D17E"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10.</w:t>
            </w:r>
            <w:r w:rsidRPr="00737243">
              <w:rPr>
                <w:rFonts w:hAnsi="メイリオ" w:hint="eastAsia"/>
                <w:color w:val="000000" w:themeColor="text1"/>
                <w:sz w:val="20"/>
                <w:szCs w:val="20"/>
              </w:rPr>
              <w:t>5</w:t>
            </w:r>
          </w:p>
          <w:p w14:paraId="1078C04B"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［9.1］</w:t>
            </w:r>
          </w:p>
        </w:tc>
        <w:tc>
          <w:tcPr>
            <w:tcW w:w="1134" w:type="dxa"/>
            <w:vAlign w:val="center"/>
          </w:tcPr>
          <w:p w14:paraId="0375B7D8" w14:textId="77777777" w:rsidR="008B1C91" w:rsidRPr="00F06462" w:rsidRDefault="74130FE3" w:rsidP="51F5FF2A">
            <w:pPr>
              <w:autoSpaceDE w:val="0"/>
              <w:autoSpaceDN w:val="0"/>
              <w:spacing w:line="300" w:lineRule="exact"/>
              <w:jc w:val="center"/>
              <w:rPr>
                <w:rFonts w:hAnsi="メイリオ"/>
                <w:sz w:val="20"/>
                <w:szCs w:val="20"/>
              </w:rPr>
            </w:pPr>
            <w:r w:rsidRPr="00F06462">
              <w:rPr>
                <w:rFonts w:hAnsi="メイリオ"/>
                <w:sz w:val="20"/>
                <w:szCs w:val="20"/>
              </w:rPr>
              <w:t>11.3</w:t>
            </w:r>
          </w:p>
          <w:p w14:paraId="561A8E98" w14:textId="77777777" w:rsidR="008B1C91" w:rsidRPr="00F06462" w:rsidRDefault="74130FE3" w:rsidP="51F5FF2A">
            <w:pPr>
              <w:autoSpaceDE w:val="0"/>
              <w:autoSpaceDN w:val="0"/>
              <w:spacing w:line="300" w:lineRule="exact"/>
              <w:jc w:val="center"/>
            </w:pPr>
            <w:r w:rsidRPr="00F06462">
              <w:rPr>
                <w:rFonts w:hAnsi="メイリオ"/>
                <w:sz w:val="20"/>
                <w:szCs w:val="20"/>
              </w:rPr>
              <w:t>［9.8］</w:t>
            </w:r>
          </w:p>
        </w:tc>
        <w:tc>
          <w:tcPr>
            <w:tcW w:w="1214" w:type="dxa"/>
            <w:vAlign w:val="center"/>
          </w:tcPr>
          <w:p w14:paraId="53DD2EBD" w14:textId="77777777" w:rsidR="008B1C91" w:rsidRPr="00F06462" w:rsidRDefault="1BF43562"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4415E0C8" w14:textId="77777777" w:rsidTr="61517242">
        <w:trPr>
          <w:trHeight w:val="745"/>
        </w:trPr>
        <w:tc>
          <w:tcPr>
            <w:tcW w:w="510" w:type="dxa"/>
            <w:vMerge/>
            <w:vAlign w:val="center"/>
          </w:tcPr>
          <w:p w14:paraId="0ED3F0CA"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73C94062"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0AB7E8F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10"/>
              </w:rPr>
              <w:t>小学生女子</w:t>
            </w:r>
          </w:p>
        </w:tc>
        <w:tc>
          <w:tcPr>
            <w:tcW w:w="1247" w:type="dxa"/>
            <w:vMerge/>
            <w:vAlign w:val="center"/>
          </w:tcPr>
          <w:p w14:paraId="4C71EF4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49F54791"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17.0</w:t>
            </w:r>
          </w:p>
          <w:p w14:paraId="61C7582C"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［14.6］</w:t>
            </w:r>
          </w:p>
        </w:tc>
        <w:tc>
          <w:tcPr>
            <w:tcW w:w="1134" w:type="dxa"/>
            <w:vAlign w:val="center"/>
          </w:tcPr>
          <w:p w14:paraId="378E694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w:t>
            </w:r>
            <w:r w:rsidRPr="00737243">
              <w:rPr>
                <w:rFonts w:hAnsi="メイリオ" w:hint="eastAsia"/>
                <w:color w:val="000000" w:themeColor="text1"/>
                <w:sz w:val="20"/>
                <w:szCs w:val="20"/>
              </w:rPr>
              <w:t>8.6</w:t>
            </w:r>
          </w:p>
          <w:p w14:paraId="6D6A763A"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6</w:t>
            </w:r>
            <w:r w:rsidRPr="00737243">
              <w:rPr>
                <w:rFonts w:hAnsi="メイリオ" w:hint="eastAsia"/>
                <w:color w:val="000000" w:themeColor="text1"/>
                <w:sz w:val="20"/>
                <w:szCs w:val="20"/>
              </w:rPr>
              <w:t>.0］</w:t>
            </w:r>
          </w:p>
        </w:tc>
        <w:tc>
          <w:tcPr>
            <w:tcW w:w="1134" w:type="dxa"/>
            <w:vAlign w:val="center"/>
          </w:tcPr>
          <w:p w14:paraId="2846854F" w14:textId="77777777" w:rsidR="008B1C91" w:rsidRPr="00F06462" w:rsidRDefault="0F1DB886" w:rsidP="51F5FF2A">
            <w:pPr>
              <w:autoSpaceDE w:val="0"/>
              <w:autoSpaceDN w:val="0"/>
              <w:spacing w:line="300" w:lineRule="exact"/>
              <w:jc w:val="center"/>
              <w:rPr>
                <w:rFonts w:hAnsi="メイリオ"/>
                <w:sz w:val="20"/>
                <w:szCs w:val="20"/>
              </w:rPr>
            </w:pPr>
            <w:r w:rsidRPr="00F06462">
              <w:rPr>
                <w:rFonts w:hAnsi="メイリオ"/>
                <w:sz w:val="20"/>
                <w:szCs w:val="20"/>
              </w:rPr>
              <w:t>19.9</w:t>
            </w:r>
          </w:p>
          <w:p w14:paraId="3474F374" w14:textId="3B92A36C" w:rsidR="008B1C91" w:rsidRPr="00834742" w:rsidRDefault="0F1DB886" w:rsidP="00834742">
            <w:pPr>
              <w:autoSpaceDE w:val="0"/>
              <w:autoSpaceDN w:val="0"/>
              <w:spacing w:line="300" w:lineRule="exact"/>
              <w:jc w:val="center"/>
            </w:pPr>
            <w:r w:rsidRPr="00884DE4">
              <w:rPr>
                <w:rFonts w:hAnsi="メイリオ"/>
                <w:sz w:val="20"/>
                <w:szCs w:val="20"/>
              </w:rPr>
              <w:t>［17.3</w:t>
            </w:r>
            <w:r w:rsidR="002532BA" w:rsidRPr="00884DE4">
              <w:rPr>
                <w:rFonts w:hAnsi="メイリオ" w:hint="eastAsia"/>
                <w:color w:val="000000" w:themeColor="text1"/>
                <w:sz w:val="20"/>
                <w:szCs w:val="20"/>
              </w:rPr>
              <w:t>］</w:t>
            </w:r>
          </w:p>
        </w:tc>
        <w:tc>
          <w:tcPr>
            <w:tcW w:w="1214" w:type="dxa"/>
            <w:vAlign w:val="center"/>
          </w:tcPr>
          <w:p w14:paraId="05AC751F" w14:textId="77777777" w:rsidR="008B1C91" w:rsidRPr="00F06462" w:rsidRDefault="018EDAF2"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40E86CFB" w14:textId="77777777" w:rsidTr="61517242">
        <w:trPr>
          <w:trHeight w:val="745"/>
        </w:trPr>
        <w:tc>
          <w:tcPr>
            <w:tcW w:w="510" w:type="dxa"/>
            <w:vMerge/>
            <w:vAlign w:val="center"/>
          </w:tcPr>
          <w:p w14:paraId="165D2D2E"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0F9AECFE"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4582975A"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09"/>
              </w:rPr>
              <w:t>中学生男子</w:t>
            </w:r>
          </w:p>
        </w:tc>
        <w:tc>
          <w:tcPr>
            <w:tcW w:w="1247" w:type="dxa"/>
            <w:vMerge/>
            <w:vAlign w:val="center"/>
          </w:tcPr>
          <w:p w14:paraId="3DF531AF"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027FE63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10.2</w:t>
            </w:r>
          </w:p>
          <w:p w14:paraId="7FAE6A38"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w:t>
            </w:r>
          </w:p>
        </w:tc>
        <w:tc>
          <w:tcPr>
            <w:tcW w:w="1134" w:type="dxa"/>
            <w:vAlign w:val="center"/>
          </w:tcPr>
          <w:p w14:paraId="612DDBAF"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w:t>
            </w:r>
            <w:r w:rsidRPr="00737243">
              <w:rPr>
                <w:rFonts w:hAnsi="メイリオ" w:hint="eastAsia"/>
                <w:color w:val="000000" w:themeColor="text1"/>
                <w:sz w:val="20"/>
                <w:szCs w:val="20"/>
              </w:rPr>
              <w:t>1.1</w:t>
            </w:r>
          </w:p>
          <w:p w14:paraId="3751A45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［9.7］</w:t>
            </w:r>
          </w:p>
        </w:tc>
        <w:tc>
          <w:tcPr>
            <w:tcW w:w="1134" w:type="dxa"/>
            <w:vAlign w:val="center"/>
          </w:tcPr>
          <w:p w14:paraId="521B4AD1" w14:textId="77777777" w:rsidR="008B1C91" w:rsidRPr="00F06462" w:rsidRDefault="7992D630" w:rsidP="51F5FF2A">
            <w:pPr>
              <w:autoSpaceDE w:val="0"/>
              <w:autoSpaceDN w:val="0"/>
              <w:spacing w:line="300" w:lineRule="exact"/>
              <w:jc w:val="center"/>
              <w:rPr>
                <w:rFonts w:hAnsi="メイリオ"/>
                <w:sz w:val="20"/>
                <w:szCs w:val="20"/>
              </w:rPr>
            </w:pPr>
            <w:r w:rsidRPr="00F06462">
              <w:rPr>
                <w:rFonts w:hAnsi="メイリオ"/>
                <w:sz w:val="20"/>
                <w:szCs w:val="20"/>
              </w:rPr>
              <w:t>11.2</w:t>
            </w:r>
          </w:p>
          <w:p w14:paraId="7C121541" w14:textId="77777777" w:rsidR="008B1C91" w:rsidRPr="00F06462" w:rsidRDefault="7992D630" w:rsidP="51F5FF2A">
            <w:pPr>
              <w:autoSpaceDE w:val="0"/>
              <w:autoSpaceDN w:val="0"/>
              <w:spacing w:line="300" w:lineRule="exact"/>
              <w:jc w:val="center"/>
            </w:pPr>
            <w:r w:rsidRPr="00F06462">
              <w:rPr>
                <w:rFonts w:hAnsi="メイリオ"/>
                <w:sz w:val="20"/>
                <w:szCs w:val="20"/>
              </w:rPr>
              <w:t>［9.4］</w:t>
            </w:r>
          </w:p>
        </w:tc>
        <w:tc>
          <w:tcPr>
            <w:tcW w:w="1214" w:type="dxa"/>
            <w:vAlign w:val="center"/>
          </w:tcPr>
          <w:p w14:paraId="5CC65CF1" w14:textId="77777777" w:rsidR="008B1C91" w:rsidRPr="00F06462" w:rsidRDefault="7021C086"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18E20E8F" w14:textId="77777777" w:rsidTr="61517242">
        <w:trPr>
          <w:trHeight w:val="745"/>
        </w:trPr>
        <w:tc>
          <w:tcPr>
            <w:tcW w:w="510" w:type="dxa"/>
            <w:vMerge/>
            <w:vAlign w:val="center"/>
          </w:tcPr>
          <w:p w14:paraId="2FA9B473"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1C7C5C66"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69F16681"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08"/>
              </w:rPr>
              <w:t>中学生女子</w:t>
            </w:r>
          </w:p>
        </w:tc>
        <w:tc>
          <w:tcPr>
            <w:tcW w:w="1247" w:type="dxa"/>
            <w:vMerge/>
            <w:vAlign w:val="center"/>
          </w:tcPr>
          <w:p w14:paraId="6CF65E91"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4296DC9B"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21.1</w:t>
            </w:r>
          </w:p>
          <w:p w14:paraId="309A10EF"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［17.9］</w:t>
            </w:r>
          </w:p>
        </w:tc>
        <w:tc>
          <w:tcPr>
            <w:tcW w:w="1134" w:type="dxa"/>
            <w:vAlign w:val="center"/>
          </w:tcPr>
          <w:p w14:paraId="21886682"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2</w:t>
            </w:r>
            <w:r w:rsidRPr="00737243">
              <w:rPr>
                <w:rFonts w:hAnsi="メイリオ" w:hint="eastAsia"/>
                <w:color w:val="000000" w:themeColor="text1"/>
                <w:sz w:val="20"/>
                <w:szCs w:val="20"/>
              </w:rPr>
              <w:t>4.9</w:t>
            </w:r>
          </w:p>
          <w:p w14:paraId="08D16039"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［21.8］</w:t>
            </w:r>
          </w:p>
        </w:tc>
        <w:tc>
          <w:tcPr>
            <w:tcW w:w="1134" w:type="dxa"/>
            <w:vAlign w:val="center"/>
          </w:tcPr>
          <w:p w14:paraId="636519C3" w14:textId="77777777" w:rsidR="008B1C91" w:rsidRPr="00F06462" w:rsidRDefault="4745AA69" w:rsidP="51F5FF2A">
            <w:pPr>
              <w:autoSpaceDE w:val="0"/>
              <w:autoSpaceDN w:val="0"/>
              <w:spacing w:line="300" w:lineRule="exact"/>
              <w:jc w:val="center"/>
              <w:rPr>
                <w:rFonts w:hAnsi="メイリオ"/>
                <w:sz w:val="20"/>
                <w:szCs w:val="20"/>
              </w:rPr>
            </w:pPr>
            <w:r w:rsidRPr="00F06462">
              <w:rPr>
                <w:rFonts w:hAnsi="メイリオ"/>
                <w:sz w:val="20"/>
                <w:szCs w:val="20"/>
              </w:rPr>
              <w:t>23.5</w:t>
            </w:r>
          </w:p>
          <w:p w14:paraId="389A2A61" w14:textId="77777777" w:rsidR="008B1C91" w:rsidRPr="00F06462" w:rsidRDefault="4745AA69" w:rsidP="51F5FF2A">
            <w:pPr>
              <w:autoSpaceDE w:val="0"/>
              <w:autoSpaceDN w:val="0"/>
              <w:spacing w:line="300" w:lineRule="exact"/>
              <w:jc w:val="center"/>
            </w:pPr>
            <w:r w:rsidRPr="00F06462">
              <w:rPr>
                <w:rFonts w:hAnsi="メイリオ"/>
                <w:sz w:val="20"/>
                <w:szCs w:val="20"/>
              </w:rPr>
              <w:t>［21.4］</w:t>
            </w:r>
          </w:p>
        </w:tc>
        <w:tc>
          <w:tcPr>
            <w:tcW w:w="1214" w:type="dxa"/>
            <w:vAlign w:val="center"/>
          </w:tcPr>
          <w:p w14:paraId="0D588B3B" w14:textId="77777777" w:rsidR="008B1C91" w:rsidRPr="00F06462" w:rsidRDefault="13B6BB8D" w:rsidP="51F5FF2A">
            <w:pPr>
              <w:autoSpaceDE w:val="0"/>
              <w:autoSpaceDN w:val="0"/>
              <w:spacing w:line="300" w:lineRule="exact"/>
              <w:jc w:val="center"/>
              <w:rPr>
                <w:rFonts w:hAnsi="メイリオ"/>
                <w:sz w:val="20"/>
                <w:szCs w:val="20"/>
              </w:rPr>
            </w:pPr>
            <w:r w:rsidRPr="00F06462">
              <w:rPr>
                <w:rFonts w:hAnsi="メイリオ"/>
                <w:sz w:val="20"/>
                <w:szCs w:val="20"/>
              </w:rPr>
              <w:t>△</w:t>
            </w:r>
          </w:p>
        </w:tc>
      </w:tr>
      <w:bookmarkEnd w:id="88"/>
      <w:tr w:rsidR="00737243" w:rsidRPr="00737243" w14:paraId="18B42599" w14:textId="77777777" w:rsidTr="61517242">
        <w:trPr>
          <w:trHeight w:val="745"/>
        </w:trPr>
        <w:tc>
          <w:tcPr>
            <w:tcW w:w="510" w:type="dxa"/>
            <w:vMerge w:val="restart"/>
            <w:vAlign w:val="center"/>
          </w:tcPr>
          <w:p w14:paraId="3355394D"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21</w:t>
            </w:r>
          </w:p>
        </w:tc>
        <w:tc>
          <w:tcPr>
            <w:tcW w:w="2324" w:type="dxa"/>
            <w:vMerge w:val="restart"/>
            <w:vAlign w:val="center"/>
          </w:tcPr>
          <w:p w14:paraId="6783FF09"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「全国体力・運動能力、運動習慣等調査」</w:t>
            </w:r>
            <w:r w:rsidRPr="00737243">
              <w:rPr>
                <w:rFonts w:hAnsi="メイリオ" w:hint="eastAsia"/>
                <w:b/>
                <w:color w:val="000000" w:themeColor="text1"/>
                <w:w w:val="90"/>
                <w:sz w:val="18"/>
                <w:szCs w:val="18"/>
              </w:rPr>
              <w:t>の５段階</w:t>
            </w:r>
            <w:r w:rsidRPr="00737243">
              <w:rPr>
                <w:rFonts w:hAnsi="メイリオ" w:hint="eastAsia"/>
                <w:b/>
                <w:color w:val="000000" w:themeColor="text1"/>
                <w:sz w:val="18"/>
                <w:szCs w:val="18"/>
              </w:rPr>
              <w:t>総合評価で下位段階（D</w:t>
            </w:r>
            <w:r w:rsidR="00D600DB" w:rsidRPr="00737243">
              <w:rPr>
                <w:rFonts w:hAnsi="メイリオ" w:hint="eastAsia"/>
                <w:b/>
                <w:color w:val="000000" w:themeColor="text1"/>
                <w:sz w:val="18"/>
                <w:szCs w:val="18"/>
              </w:rPr>
              <w:t>/</w:t>
            </w:r>
            <w:r w:rsidRPr="00737243">
              <w:rPr>
                <w:rFonts w:hAnsi="メイリオ" w:hint="eastAsia"/>
                <w:b/>
                <w:color w:val="000000" w:themeColor="text1"/>
                <w:sz w:val="18"/>
                <w:szCs w:val="18"/>
              </w:rPr>
              <w:t>E）の子どもたちの割合（％）</w:t>
            </w:r>
          </w:p>
        </w:tc>
        <w:tc>
          <w:tcPr>
            <w:tcW w:w="1134" w:type="dxa"/>
            <w:vAlign w:val="center"/>
          </w:tcPr>
          <w:p w14:paraId="4DDBE1B9"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07"/>
              </w:rPr>
              <w:t>小学生男子</w:t>
            </w:r>
          </w:p>
        </w:tc>
        <w:tc>
          <w:tcPr>
            <w:tcW w:w="1247" w:type="dxa"/>
            <w:vMerge w:val="restart"/>
            <w:vAlign w:val="center"/>
          </w:tcPr>
          <w:p w14:paraId="076F4DC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全国の値</w:t>
            </w:r>
          </w:p>
          <w:p w14:paraId="540871E9"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以下を</w:t>
            </w:r>
          </w:p>
          <w:p w14:paraId="6306D993"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達成・維持</w:t>
            </w:r>
          </w:p>
        </w:tc>
        <w:tc>
          <w:tcPr>
            <w:tcW w:w="1134" w:type="dxa"/>
            <w:vAlign w:val="center"/>
          </w:tcPr>
          <w:p w14:paraId="18D5C5C1"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41.4</w:t>
            </w:r>
          </w:p>
          <w:p w14:paraId="5C103F6C"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［37.0］</w:t>
            </w:r>
          </w:p>
        </w:tc>
        <w:tc>
          <w:tcPr>
            <w:tcW w:w="1134" w:type="dxa"/>
            <w:vAlign w:val="center"/>
          </w:tcPr>
          <w:p w14:paraId="765E08EB"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39.5</w:t>
            </w:r>
          </w:p>
          <w:p w14:paraId="108914C9"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w:t>
            </w:r>
            <w:r w:rsidRPr="00737243">
              <w:rPr>
                <w:rFonts w:hAnsi="メイリオ"/>
                <w:color w:val="000000" w:themeColor="text1"/>
                <w:sz w:val="20"/>
                <w:szCs w:val="20"/>
              </w:rPr>
              <w:t>5</w:t>
            </w:r>
            <w:r w:rsidRPr="00737243">
              <w:rPr>
                <w:rFonts w:hAnsi="メイリオ" w:hint="eastAsia"/>
                <w:color w:val="000000" w:themeColor="text1"/>
                <w:sz w:val="20"/>
                <w:szCs w:val="20"/>
              </w:rPr>
              <w:t>.9］</w:t>
            </w:r>
          </w:p>
        </w:tc>
        <w:tc>
          <w:tcPr>
            <w:tcW w:w="1134" w:type="dxa"/>
            <w:vAlign w:val="center"/>
          </w:tcPr>
          <w:p w14:paraId="75EF2EC5" w14:textId="77777777" w:rsidR="008B1C91" w:rsidRPr="00F06462" w:rsidRDefault="0EA0334C" w:rsidP="51F5FF2A">
            <w:pPr>
              <w:autoSpaceDE w:val="0"/>
              <w:autoSpaceDN w:val="0"/>
              <w:spacing w:line="300" w:lineRule="exact"/>
              <w:jc w:val="center"/>
              <w:rPr>
                <w:rFonts w:hAnsi="メイリオ"/>
                <w:sz w:val="20"/>
                <w:szCs w:val="20"/>
              </w:rPr>
            </w:pPr>
            <w:r w:rsidRPr="00F06462">
              <w:rPr>
                <w:rFonts w:hAnsi="メイリオ"/>
                <w:sz w:val="20"/>
                <w:szCs w:val="20"/>
              </w:rPr>
              <w:t>37.5</w:t>
            </w:r>
          </w:p>
          <w:p w14:paraId="73E22DE7" w14:textId="77777777" w:rsidR="008B1C91" w:rsidRPr="00F06462" w:rsidRDefault="0EA0334C" w:rsidP="51F5FF2A">
            <w:pPr>
              <w:autoSpaceDE w:val="0"/>
              <w:autoSpaceDN w:val="0"/>
              <w:spacing w:line="300" w:lineRule="exact"/>
              <w:jc w:val="center"/>
            </w:pPr>
            <w:r w:rsidRPr="00F06462">
              <w:rPr>
                <w:rFonts w:hAnsi="メイリオ"/>
                <w:sz w:val="20"/>
                <w:szCs w:val="20"/>
              </w:rPr>
              <w:t>［34.2］</w:t>
            </w:r>
          </w:p>
        </w:tc>
        <w:tc>
          <w:tcPr>
            <w:tcW w:w="1214" w:type="dxa"/>
            <w:vAlign w:val="center"/>
          </w:tcPr>
          <w:p w14:paraId="4707FE50" w14:textId="77777777" w:rsidR="008B1C91" w:rsidRPr="00F06462" w:rsidRDefault="18E53350"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1C27FCDF" w14:textId="77777777" w:rsidTr="61517242">
        <w:trPr>
          <w:trHeight w:val="745"/>
        </w:trPr>
        <w:tc>
          <w:tcPr>
            <w:tcW w:w="510" w:type="dxa"/>
            <w:vMerge/>
            <w:vAlign w:val="center"/>
          </w:tcPr>
          <w:p w14:paraId="52130C96"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p>
        </w:tc>
        <w:tc>
          <w:tcPr>
            <w:tcW w:w="2324" w:type="dxa"/>
            <w:vMerge/>
            <w:vAlign w:val="center"/>
          </w:tcPr>
          <w:p w14:paraId="3FD6C490"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p>
        </w:tc>
        <w:tc>
          <w:tcPr>
            <w:tcW w:w="1134" w:type="dxa"/>
            <w:vAlign w:val="center"/>
          </w:tcPr>
          <w:p w14:paraId="2D3F9BA2"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41206"/>
              </w:rPr>
              <w:t>小学生女子</w:t>
            </w:r>
          </w:p>
        </w:tc>
        <w:tc>
          <w:tcPr>
            <w:tcW w:w="1247" w:type="dxa"/>
            <w:vMerge/>
            <w:vAlign w:val="center"/>
          </w:tcPr>
          <w:p w14:paraId="7C426F16"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p>
        </w:tc>
        <w:tc>
          <w:tcPr>
            <w:tcW w:w="1134" w:type="dxa"/>
            <w:vAlign w:val="center"/>
          </w:tcPr>
          <w:p w14:paraId="1BACAC03"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34.4</w:t>
            </w:r>
          </w:p>
          <w:p w14:paraId="4A4F9CDF"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［28.9］</w:t>
            </w:r>
          </w:p>
        </w:tc>
        <w:tc>
          <w:tcPr>
            <w:tcW w:w="1134" w:type="dxa"/>
            <w:vAlign w:val="center"/>
          </w:tcPr>
          <w:p w14:paraId="6B41F02D"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35.</w:t>
            </w:r>
            <w:r w:rsidRPr="00737243">
              <w:rPr>
                <w:rFonts w:hAnsi="メイリオ" w:hint="eastAsia"/>
                <w:color w:val="000000" w:themeColor="text1"/>
                <w:sz w:val="20"/>
                <w:szCs w:val="20"/>
              </w:rPr>
              <w:t>7</w:t>
            </w:r>
          </w:p>
          <w:p w14:paraId="5BA7CE08"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［30.8］</w:t>
            </w:r>
          </w:p>
        </w:tc>
        <w:tc>
          <w:tcPr>
            <w:tcW w:w="1134" w:type="dxa"/>
            <w:vAlign w:val="center"/>
          </w:tcPr>
          <w:p w14:paraId="4F97E119" w14:textId="77777777" w:rsidR="008B1C91" w:rsidRPr="00F06462" w:rsidRDefault="76F00963" w:rsidP="51F5FF2A">
            <w:pPr>
              <w:autoSpaceDE w:val="0"/>
              <w:autoSpaceDN w:val="0"/>
              <w:spacing w:line="300" w:lineRule="exact"/>
              <w:jc w:val="center"/>
              <w:rPr>
                <w:rFonts w:hAnsi="メイリオ"/>
                <w:sz w:val="20"/>
                <w:szCs w:val="20"/>
              </w:rPr>
            </w:pPr>
            <w:r w:rsidRPr="00F06462">
              <w:rPr>
                <w:rFonts w:hAnsi="メイリオ"/>
                <w:sz w:val="20"/>
                <w:szCs w:val="20"/>
              </w:rPr>
              <w:t>34.4</w:t>
            </w:r>
          </w:p>
          <w:p w14:paraId="10A34DE8" w14:textId="77777777" w:rsidR="008B1C91" w:rsidRPr="00F06462" w:rsidRDefault="76F00963" w:rsidP="51F5FF2A">
            <w:pPr>
              <w:autoSpaceDE w:val="0"/>
              <w:autoSpaceDN w:val="0"/>
              <w:spacing w:line="300" w:lineRule="exact"/>
              <w:jc w:val="center"/>
            </w:pPr>
            <w:r w:rsidRPr="00F06462">
              <w:rPr>
                <w:rFonts w:hAnsi="メイリオ"/>
                <w:sz w:val="20"/>
                <w:szCs w:val="20"/>
              </w:rPr>
              <w:t>［30.6］</w:t>
            </w:r>
          </w:p>
        </w:tc>
        <w:tc>
          <w:tcPr>
            <w:tcW w:w="1214" w:type="dxa"/>
            <w:vAlign w:val="center"/>
          </w:tcPr>
          <w:p w14:paraId="63F07E3E" w14:textId="77777777" w:rsidR="008B1C91" w:rsidRPr="00F06462" w:rsidRDefault="57C2B1CA" w:rsidP="51F5FF2A">
            <w:pPr>
              <w:autoSpaceDE w:val="0"/>
              <w:autoSpaceDN w:val="0"/>
              <w:spacing w:line="300" w:lineRule="exact"/>
              <w:jc w:val="center"/>
              <w:rPr>
                <w:rFonts w:hAnsi="メイリオ"/>
                <w:sz w:val="20"/>
                <w:szCs w:val="20"/>
              </w:rPr>
            </w:pPr>
            <w:r w:rsidRPr="00F06462">
              <w:rPr>
                <w:rFonts w:hAnsi="メイリオ"/>
                <w:sz w:val="20"/>
                <w:szCs w:val="20"/>
              </w:rPr>
              <w:t>△</w:t>
            </w:r>
          </w:p>
        </w:tc>
      </w:tr>
      <w:tr w:rsidR="00737243" w:rsidRPr="00737243" w14:paraId="10B254A3" w14:textId="77777777" w:rsidTr="61517242">
        <w:trPr>
          <w:trHeight w:val="745"/>
        </w:trPr>
        <w:tc>
          <w:tcPr>
            <w:tcW w:w="510" w:type="dxa"/>
            <w:vAlign w:val="center"/>
          </w:tcPr>
          <w:p w14:paraId="451CC383" w14:textId="77777777" w:rsidR="008B1C91" w:rsidRPr="00737243" w:rsidRDefault="008B1C91" w:rsidP="008B1C91">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22</w:t>
            </w:r>
          </w:p>
        </w:tc>
        <w:tc>
          <w:tcPr>
            <w:tcW w:w="2324" w:type="dxa"/>
            <w:vAlign w:val="center"/>
          </w:tcPr>
          <w:p w14:paraId="7B8563E2" w14:textId="77777777" w:rsidR="008B1C91" w:rsidRPr="00737243" w:rsidRDefault="008B1C91" w:rsidP="008B1C9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学校教育自己診断の中で食育に関する項目を導入している小・中学校の割合（％）</w:t>
            </w:r>
          </w:p>
        </w:tc>
        <w:tc>
          <w:tcPr>
            <w:tcW w:w="1134" w:type="dxa"/>
            <w:vAlign w:val="center"/>
          </w:tcPr>
          <w:p w14:paraId="4755D980"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205"/>
              </w:rPr>
              <w:t>小・中学校</w:t>
            </w:r>
          </w:p>
        </w:tc>
        <w:tc>
          <w:tcPr>
            <w:tcW w:w="1247" w:type="dxa"/>
            <w:vAlign w:val="center"/>
          </w:tcPr>
          <w:p w14:paraId="4385DBD7"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014FA6DE"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99.2</w:t>
            </w:r>
          </w:p>
        </w:tc>
        <w:tc>
          <w:tcPr>
            <w:tcW w:w="1134" w:type="dxa"/>
            <w:vAlign w:val="center"/>
          </w:tcPr>
          <w:p w14:paraId="67C14B5E" w14:textId="77777777" w:rsidR="008B1C91" w:rsidRPr="00737243" w:rsidRDefault="008B1C91" w:rsidP="008B1C9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14"/>
              </w:rPr>
              <w:t>100</w:t>
            </w:r>
          </w:p>
        </w:tc>
        <w:tc>
          <w:tcPr>
            <w:tcW w:w="1134" w:type="dxa"/>
            <w:vAlign w:val="center"/>
          </w:tcPr>
          <w:p w14:paraId="7D75423E" w14:textId="77777777" w:rsidR="008B1C91" w:rsidRPr="00F06462" w:rsidRDefault="1C432010" w:rsidP="51F5FF2A">
            <w:pPr>
              <w:autoSpaceDE w:val="0"/>
              <w:autoSpaceDN w:val="0"/>
              <w:spacing w:line="300" w:lineRule="exact"/>
              <w:jc w:val="center"/>
              <w:rPr>
                <w:rFonts w:hAnsi="メイリオ"/>
                <w:sz w:val="28"/>
                <w:szCs w:val="28"/>
              </w:rPr>
            </w:pPr>
            <w:r w:rsidRPr="00834742">
              <w:rPr>
                <w:rFonts w:hAnsi="メイリオ"/>
                <w:szCs w:val="21"/>
              </w:rPr>
              <w:t>100</w:t>
            </w:r>
          </w:p>
        </w:tc>
        <w:tc>
          <w:tcPr>
            <w:tcW w:w="1214" w:type="dxa"/>
            <w:vAlign w:val="center"/>
          </w:tcPr>
          <w:p w14:paraId="167B3BD0" w14:textId="77777777" w:rsidR="008B1C91" w:rsidRPr="00F06462" w:rsidRDefault="60BC3ECA" w:rsidP="51F5FF2A">
            <w:pPr>
              <w:autoSpaceDE w:val="0"/>
              <w:autoSpaceDN w:val="0"/>
              <w:spacing w:line="300" w:lineRule="exact"/>
              <w:jc w:val="center"/>
              <w:rPr>
                <w:rFonts w:hAnsi="メイリオ"/>
                <w:sz w:val="20"/>
                <w:szCs w:val="20"/>
              </w:rPr>
            </w:pPr>
            <w:r w:rsidRPr="00384F29">
              <w:rPr>
                <w:rFonts w:hAnsi="メイリオ"/>
                <w:sz w:val="28"/>
                <w:szCs w:val="28"/>
              </w:rPr>
              <w:t>◎</w:t>
            </w:r>
          </w:p>
        </w:tc>
      </w:tr>
      <w:tr w:rsidR="005D7B9C" w:rsidRPr="00737243" w14:paraId="39E90898" w14:textId="77777777" w:rsidTr="61517242">
        <w:trPr>
          <w:trHeight w:val="745"/>
        </w:trPr>
        <w:tc>
          <w:tcPr>
            <w:tcW w:w="510" w:type="dxa"/>
            <w:vMerge w:val="restart"/>
            <w:vAlign w:val="center"/>
          </w:tcPr>
          <w:p w14:paraId="24659BED" w14:textId="77777777" w:rsidR="005D7B9C" w:rsidRPr="00737243" w:rsidRDefault="005D7B9C" w:rsidP="005D7B9C">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23</w:t>
            </w:r>
          </w:p>
        </w:tc>
        <w:tc>
          <w:tcPr>
            <w:tcW w:w="2324" w:type="dxa"/>
            <w:vMerge w:val="restart"/>
            <w:vAlign w:val="center"/>
          </w:tcPr>
          <w:p w14:paraId="691B9B1A" w14:textId="77777777" w:rsidR="005D7B9C" w:rsidRPr="00737243" w:rsidRDefault="005D7B9C" w:rsidP="005D7B9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「まったく朝食をとらない」と回答した子どもたちの割合（％）</w:t>
            </w:r>
          </w:p>
        </w:tc>
        <w:tc>
          <w:tcPr>
            <w:tcW w:w="1134" w:type="dxa"/>
            <w:vAlign w:val="center"/>
          </w:tcPr>
          <w:p w14:paraId="631A23A3"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Merge w:val="restart"/>
            <w:vAlign w:val="center"/>
          </w:tcPr>
          <w:p w14:paraId="7CD61355"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全国の値</w:t>
            </w:r>
          </w:p>
          <w:p w14:paraId="3BB08C08"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以下を</w:t>
            </w:r>
          </w:p>
          <w:p w14:paraId="7EF8D4F6"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達成・維持</w:t>
            </w:r>
          </w:p>
        </w:tc>
        <w:tc>
          <w:tcPr>
            <w:tcW w:w="1134" w:type="dxa"/>
            <w:vAlign w:val="center"/>
          </w:tcPr>
          <w:p w14:paraId="2B0EDB34"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1.9</w:t>
            </w:r>
          </w:p>
          <w:p w14:paraId="73FC1ADA"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［1.4］</w:t>
            </w:r>
          </w:p>
        </w:tc>
        <w:tc>
          <w:tcPr>
            <w:tcW w:w="1134" w:type="dxa"/>
            <w:vAlign w:val="center"/>
          </w:tcPr>
          <w:p w14:paraId="299F098B"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2.</w:t>
            </w:r>
            <w:r w:rsidRPr="00737243">
              <w:rPr>
                <w:rFonts w:hAnsi="メイリオ" w:hint="eastAsia"/>
                <w:color w:val="000000" w:themeColor="text1"/>
                <w:sz w:val="20"/>
                <w:szCs w:val="20"/>
              </w:rPr>
              <w:t>1</w:t>
            </w:r>
          </w:p>
          <w:p w14:paraId="553DE626"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［1.6］</w:t>
            </w:r>
          </w:p>
        </w:tc>
        <w:tc>
          <w:tcPr>
            <w:tcW w:w="1134" w:type="dxa"/>
            <w:vAlign w:val="center"/>
          </w:tcPr>
          <w:p w14:paraId="085B2BC2" w14:textId="7855F808" w:rsidR="005D7B9C" w:rsidRPr="00FE274F" w:rsidRDefault="005D7B9C" w:rsidP="005D7B9C">
            <w:pPr>
              <w:autoSpaceDE w:val="0"/>
              <w:autoSpaceDN w:val="0"/>
              <w:spacing w:line="300" w:lineRule="exact"/>
              <w:jc w:val="center"/>
              <w:rPr>
                <w:rFonts w:hAnsi="メイリオ"/>
                <w:sz w:val="20"/>
                <w:szCs w:val="20"/>
              </w:rPr>
            </w:pPr>
            <w:r w:rsidRPr="00FE274F">
              <w:rPr>
                <w:rFonts w:hAnsi="メイリオ"/>
                <w:sz w:val="20"/>
                <w:szCs w:val="20"/>
              </w:rPr>
              <w:t>2.</w:t>
            </w:r>
            <w:r w:rsidRPr="00FE274F">
              <w:rPr>
                <w:rFonts w:hAnsi="メイリオ" w:hint="eastAsia"/>
                <w:sz w:val="20"/>
                <w:szCs w:val="20"/>
              </w:rPr>
              <w:t>2</w:t>
            </w:r>
          </w:p>
          <w:p w14:paraId="789F0325" w14:textId="2CAA5FEF" w:rsidR="005D7B9C" w:rsidRPr="00FE274F" w:rsidRDefault="005D7B9C" w:rsidP="005D7B9C">
            <w:pPr>
              <w:jc w:val="center"/>
            </w:pPr>
            <w:r w:rsidRPr="00FE274F">
              <w:rPr>
                <w:rFonts w:hAnsi="メイリオ" w:hint="eastAsia"/>
                <w:sz w:val="20"/>
                <w:szCs w:val="20"/>
              </w:rPr>
              <w:t>［1.6］</w:t>
            </w:r>
          </w:p>
        </w:tc>
        <w:tc>
          <w:tcPr>
            <w:tcW w:w="1214" w:type="dxa"/>
            <w:vAlign w:val="center"/>
          </w:tcPr>
          <w:p w14:paraId="5FAB4A91" w14:textId="03CC46FD" w:rsidR="005D7B9C" w:rsidRPr="00FE274F" w:rsidRDefault="005D7B9C" w:rsidP="005D7B9C">
            <w:pPr>
              <w:jc w:val="center"/>
            </w:pPr>
            <w:r w:rsidRPr="00FE274F">
              <w:rPr>
                <w:rFonts w:hAnsi="メイリオ" w:cs="メイリオ"/>
                <w:sz w:val="20"/>
                <w:szCs w:val="20"/>
              </w:rPr>
              <w:t>×</w:t>
            </w:r>
          </w:p>
        </w:tc>
      </w:tr>
      <w:tr w:rsidR="005D7B9C" w:rsidRPr="00737243" w14:paraId="4A263253" w14:textId="77777777" w:rsidTr="61517242">
        <w:trPr>
          <w:trHeight w:val="745"/>
        </w:trPr>
        <w:tc>
          <w:tcPr>
            <w:tcW w:w="510" w:type="dxa"/>
            <w:vMerge/>
            <w:vAlign w:val="center"/>
          </w:tcPr>
          <w:p w14:paraId="3BFB80F7" w14:textId="77777777" w:rsidR="005D7B9C" w:rsidRPr="00737243" w:rsidRDefault="005D7B9C" w:rsidP="005D7B9C">
            <w:pPr>
              <w:autoSpaceDE w:val="0"/>
              <w:autoSpaceDN w:val="0"/>
              <w:spacing w:line="300" w:lineRule="exact"/>
              <w:jc w:val="center"/>
              <w:rPr>
                <w:rFonts w:hAnsi="メイリオ"/>
                <w:b/>
                <w:color w:val="000000" w:themeColor="text1"/>
                <w:sz w:val="20"/>
                <w:szCs w:val="20"/>
              </w:rPr>
            </w:pPr>
          </w:p>
        </w:tc>
        <w:tc>
          <w:tcPr>
            <w:tcW w:w="2324" w:type="dxa"/>
            <w:vMerge/>
            <w:vAlign w:val="center"/>
          </w:tcPr>
          <w:p w14:paraId="3A8F6417" w14:textId="77777777" w:rsidR="005D7B9C" w:rsidRPr="00737243" w:rsidRDefault="005D7B9C" w:rsidP="005D7B9C">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29FF9076"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Merge/>
            <w:vAlign w:val="center"/>
          </w:tcPr>
          <w:p w14:paraId="4C55CAFE"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p>
        </w:tc>
        <w:tc>
          <w:tcPr>
            <w:tcW w:w="1134" w:type="dxa"/>
            <w:tcBorders>
              <w:bottom w:val="single" w:sz="4" w:space="0" w:color="auto"/>
            </w:tcBorders>
            <w:vAlign w:val="center"/>
          </w:tcPr>
          <w:p w14:paraId="12596118"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3.5</w:t>
            </w:r>
          </w:p>
          <w:p w14:paraId="09EEA200"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［2.7］</w:t>
            </w:r>
          </w:p>
        </w:tc>
        <w:tc>
          <w:tcPr>
            <w:tcW w:w="1134" w:type="dxa"/>
            <w:vAlign w:val="center"/>
          </w:tcPr>
          <w:p w14:paraId="22C98A08"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3.</w:t>
            </w:r>
            <w:r w:rsidRPr="00737243">
              <w:rPr>
                <w:rFonts w:hAnsi="メイリオ" w:hint="eastAsia"/>
                <w:color w:val="000000" w:themeColor="text1"/>
                <w:sz w:val="20"/>
                <w:szCs w:val="20"/>
              </w:rPr>
              <w:t>4</w:t>
            </w:r>
          </w:p>
          <w:p w14:paraId="28C118F1" w14:textId="77777777" w:rsidR="005D7B9C" w:rsidRPr="00737243" w:rsidRDefault="005D7B9C" w:rsidP="005D7B9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［2.6］</w:t>
            </w:r>
          </w:p>
        </w:tc>
        <w:tc>
          <w:tcPr>
            <w:tcW w:w="1134" w:type="dxa"/>
            <w:vAlign w:val="center"/>
          </w:tcPr>
          <w:p w14:paraId="6DC43DC6" w14:textId="0543CFDB" w:rsidR="005D7B9C" w:rsidRPr="00FE274F" w:rsidRDefault="005D7B9C" w:rsidP="005D7B9C">
            <w:pPr>
              <w:autoSpaceDE w:val="0"/>
              <w:autoSpaceDN w:val="0"/>
              <w:spacing w:line="300" w:lineRule="exact"/>
              <w:jc w:val="center"/>
              <w:rPr>
                <w:rFonts w:hAnsi="メイリオ"/>
                <w:sz w:val="20"/>
                <w:szCs w:val="20"/>
              </w:rPr>
            </w:pPr>
            <w:r w:rsidRPr="00FE274F">
              <w:rPr>
                <w:rFonts w:hAnsi="メイリオ"/>
                <w:sz w:val="20"/>
                <w:szCs w:val="20"/>
              </w:rPr>
              <w:t>3.</w:t>
            </w:r>
            <w:r w:rsidRPr="00FE274F">
              <w:rPr>
                <w:rFonts w:hAnsi="メイリオ" w:hint="eastAsia"/>
                <w:sz w:val="20"/>
                <w:szCs w:val="20"/>
              </w:rPr>
              <w:t>6</w:t>
            </w:r>
          </w:p>
          <w:p w14:paraId="5D6543B4" w14:textId="5EE4A8C2" w:rsidR="005D7B9C" w:rsidRPr="00FE274F" w:rsidRDefault="005D7B9C" w:rsidP="005D7B9C">
            <w:pPr>
              <w:jc w:val="center"/>
            </w:pPr>
            <w:r w:rsidRPr="00FE274F">
              <w:rPr>
                <w:rFonts w:hAnsi="メイリオ" w:hint="eastAsia"/>
                <w:sz w:val="20"/>
                <w:szCs w:val="20"/>
              </w:rPr>
              <w:t>［2.8］</w:t>
            </w:r>
          </w:p>
        </w:tc>
        <w:tc>
          <w:tcPr>
            <w:tcW w:w="1214" w:type="dxa"/>
            <w:vAlign w:val="center"/>
          </w:tcPr>
          <w:p w14:paraId="539C5405" w14:textId="6F5C4691" w:rsidR="005D7B9C" w:rsidRPr="00FE274F" w:rsidRDefault="005D7B9C" w:rsidP="005D7B9C">
            <w:pPr>
              <w:jc w:val="center"/>
            </w:pPr>
            <w:r w:rsidRPr="00FE274F">
              <w:rPr>
                <w:rFonts w:hAnsi="メイリオ" w:cs="メイリオ"/>
                <w:sz w:val="20"/>
                <w:szCs w:val="20"/>
              </w:rPr>
              <w:t>△</w:t>
            </w:r>
          </w:p>
        </w:tc>
      </w:tr>
    </w:tbl>
    <w:p w14:paraId="36658141" w14:textId="77777777" w:rsidR="00E00840" w:rsidRPr="00737243" w:rsidRDefault="00E00840" w:rsidP="008B71A0">
      <w:pPr>
        <w:autoSpaceDE w:val="0"/>
        <w:autoSpaceDN w:val="0"/>
        <w:rPr>
          <w:color w:val="000000" w:themeColor="text1"/>
          <w:sz w:val="22"/>
          <w:szCs w:val="24"/>
        </w:rPr>
      </w:pPr>
      <w:r w:rsidRPr="00737243">
        <w:rPr>
          <w:color w:val="000000" w:themeColor="text1"/>
          <w:sz w:val="22"/>
          <w:szCs w:val="24"/>
        </w:rPr>
        <w:br w:type="page"/>
      </w:r>
    </w:p>
    <w:p w14:paraId="6F1C720D" w14:textId="77777777" w:rsidR="008B71A0" w:rsidRPr="00737243" w:rsidRDefault="00745836" w:rsidP="008B71A0">
      <w:pPr>
        <w:autoSpaceDE w:val="0"/>
        <w:autoSpaceDN w:val="0"/>
        <w:rPr>
          <w:b/>
          <w:bCs/>
          <w:color w:val="000000" w:themeColor="text1"/>
          <w:sz w:val="22"/>
          <w:szCs w:val="24"/>
        </w:rPr>
      </w:pPr>
      <w:r w:rsidRPr="00737243">
        <w:rPr>
          <w:rFonts w:hint="eastAsia"/>
          <w:b/>
          <w:bCs/>
          <w:color w:val="000000" w:themeColor="text1"/>
          <w:sz w:val="22"/>
          <w:szCs w:val="24"/>
        </w:rPr>
        <w:lastRenderedPageBreak/>
        <w:t>＜</w:t>
      </w:r>
      <w:r w:rsidR="008B71A0" w:rsidRPr="00737243">
        <w:rPr>
          <w:rFonts w:hint="eastAsia"/>
          <w:b/>
          <w:bCs/>
          <w:color w:val="000000" w:themeColor="text1"/>
          <w:sz w:val="22"/>
          <w:szCs w:val="24"/>
        </w:rPr>
        <w:t>自己評価</w:t>
      </w:r>
      <w:r w:rsidRPr="00737243">
        <w:rPr>
          <w:rFonts w:hint="eastAsia"/>
          <w:b/>
          <w:bCs/>
          <w:color w:val="000000" w:themeColor="text1"/>
          <w:sz w:val="22"/>
          <w:szCs w:val="24"/>
        </w:rPr>
        <w:t>＞</w:t>
      </w:r>
    </w:p>
    <w:p w14:paraId="31505BF4" w14:textId="77777777" w:rsidR="001A192D" w:rsidRPr="00737243" w:rsidRDefault="001A192D" w:rsidP="001A192D">
      <w:pPr>
        <w:autoSpaceDE w:val="0"/>
        <w:autoSpaceDN w:val="0"/>
        <w:rPr>
          <w:b/>
          <w:color w:val="000000" w:themeColor="text1"/>
          <w:sz w:val="22"/>
          <w:szCs w:val="24"/>
        </w:rPr>
      </w:pPr>
      <w:r w:rsidRPr="00737243">
        <w:rPr>
          <w:rFonts w:hint="eastAsia"/>
          <w:b/>
          <w:color w:val="000000" w:themeColor="text1"/>
          <w:sz w:val="22"/>
          <w:szCs w:val="24"/>
        </w:rPr>
        <w:t>19　卒業後にもスポーツをしたいと「思う」「やや思う」子どもたちの割合</w:t>
      </w:r>
    </w:p>
    <w:p w14:paraId="72E46399" w14:textId="77777777" w:rsidR="001A192D" w:rsidRPr="00737243" w:rsidRDefault="001A192D" w:rsidP="001A192D">
      <w:pPr>
        <w:autoSpaceDE w:val="0"/>
        <w:autoSpaceDN w:val="0"/>
        <w:rPr>
          <w:b/>
          <w:color w:val="000000" w:themeColor="text1"/>
          <w:sz w:val="22"/>
          <w:szCs w:val="24"/>
        </w:rPr>
      </w:pPr>
      <w:r w:rsidRPr="00737243">
        <w:rPr>
          <w:rFonts w:hint="eastAsia"/>
          <w:b/>
          <w:color w:val="000000" w:themeColor="text1"/>
          <w:sz w:val="22"/>
          <w:szCs w:val="24"/>
        </w:rPr>
        <w:t>20　１週間の総運動時間（体育授業を除く。）が60分未満の子どもたちの割合</w:t>
      </w:r>
    </w:p>
    <w:p w14:paraId="3ECDDB1E" w14:textId="77777777" w:rsidR="001A192D" w:rsidRPr="00737243" w:rsidRDefault="001A192D" w:rsidP="001A192D">
      <w:pPr>
        <w:autoSpaceDE w:val="0"/>
        <w:autoSpaceDN w:val="0"/>
        <w:ind w:left="220" w:hangingChars="100" w:hanging="220"/>
        <w:rPr>
          <w:b/>
          <w:bCs/>
          <w:color w:val="000000" w:themeColor="text1"/>
          <w:sz w:val="22"/>
          <w:szCs w:val="24"/>
        </w:rPr>
      </w:pPr>
      <w:r w:rsidRPr="00737243">
        <w:rPr>
          <w:rFonts w:hint="eastAsia"/>
          <w:b/>
          <w:color w:val="000000" w:themeColor="text1"/>
          <w:sz w:val="22"/>
          <w:szCs w:val="24"/>
        </w:rPr>
        <w:t>21</w:t>
      </w:r>
      <w:r w:rsidRPr="00737243">
        <w:rPr>
          <w:rFonts w:hint="eastAsia"/>
          <w:b/>
          <w:color w:val="000000" w:themeColor="text1"/>
          <w:w w:val="90"/>
          <w:sz w:val="22"/>
          <w:szCs w:val="24"/>
        </w:rPr>
        <w:t xml:space="preserve">　「全国体力・運動能力、運動習慣等調査」の５</w:t>
      </w:r>
      <w:r w:rsidRPr="00737243">
        <w:rPr>
          <w:rFonts w:hint="eastAsia"/>
          <w:b/>
          <w:color w:val="000000" w:themeColor="text1"/>
          <w:sz w:val="22"/>
          <w:szCs w:val="24"/>
        </w:rPr>
        <w:t>段階</w:t>
      </w:r>
      <w:r w:rsidRPr="00737243">
        <w:rPr>
          <w:rFonts w:hint="eastAsia"/>
          <w:b/>
          <w:color w:val="000000" w:themeColor="text1"/>
          <w:w w:val="90"/>
          <w:sz w:val="22"/>
          <w:szCs w:val="24"/>
        </w:rPr>
        <w:t>総合評価で</w:t>
      </w:r>
      <w:r w:rsidRPr="00737243">
        <w:rPr>
          <w:rFonts w:hint="eastAsia"/>
          <w:b/>
          <w:color w:val="000000" w:themeColor="text1"/>
          <w:sz w:val="22"/>
          <w:szCs w:val="24"/>
        </w:rPr>
        <w:t>下位段階</w:t>
      </w:r>
      <w:r w:rsidRPr="00737243">
        <w:rPr>
          <w:rFonts w:hint="eastAsia"/>
          <w:b/>
          <w:color w:val="000000" w:themeColor="text1"/>
          <w:w w:val="90"/>
          <w:sz w:val="22"/>
          <w:szCs w:val="24"/>
        </w:rPr>
        <w:t>（D／E）の子どもたちの</w:t>
      </w:r>
      <w:r w:rsidRPr="00737243">
        <w:rPr>
          <w:rFonts w:hint="eastAsia"/>
          <w:b/>
          <w:color w:val="000000" w:themeColor="text1"/>
          <w:sz w:val="22"/>
          <w:szCs w:val="24"/>
        </w:rPr>
        <w:t>割合</w:t>
      </w:r>
    </w:p>
    <w:p w14:paraId="7A5BF585" w14:textId="77777777" w:rsidR="00055424" w:rsidRPr="00F06462" w:rsidRDefault="0536AA59" w:rsidP="51F5FF2A">
      <w:pPr>
        <w:autoSpaceDE w:val="0"/>
        <w:autoSpaceDN w:val="0"/>
        <w:ind w:left="210" w:hanging="210"/>
        <w:rPr>
          <w:rFonts w:hAnsi="メイリオ" w:cs="メイリオ"/>
          <w:szCs w:val="21"/>
        </w:rPr>
      </w:pPr>
      <w:r w:rsidRPr="51F5FF2A">
        <w:rPr>
          <w:color w:val="000000" w:themeColor="text1"/>
        </w:rPr>
        <w:t>・</w:t>
      </w:r>
      <w:r w:rsidRPr="00F06462">
        <w:t xml:space="preserve">　</w:t>
      </w:r>
      <w:r w:rsidR="307FEE65" w:rsidRPr="00F06462">
        <w:rPr>
          <w:rFonts w:hAnsi="メイリオ" w:cs="メイリオ"/>
          <w:szCs w:val="21"/>
        </w:rPr>
        <w:t>卒業後にもスポーツをしたいと「思う」「やや思う」子どもたちの割合は、中学生男女では、前年度より増加したものの、</w:t>
      </w:r>
      <w:bookmarkStart w:id="89" w:name="_Hlk235121756"/>
      <w:r w:rsidR="307FEE65" w:rsidRPr="00F06462">
        <w:rPr>
          <w:rFonts w:hAnsi="メイリオ" w:cs="メイリオ"/>
          <w:szCs w:val="21"/>
        </w:rPr>
        <w:t>成果指標に掲げる目標は達成しなかった。</w:t>
      </w:r>
      <w:bookmarkEnd w:id="89"/>
      <w:r w:rsidR="307FEE65" w:rsidRPr="00F06462">
        <w:rPr>
          <w:rFonts w:hAnsi="メイリオ" w:cs="メイリオ"/>
          <w:szCs w:val="21"/>
        </w:rPr>
        <w:t>また、</w:t>
      </w:r>
      <w:bookmarkStart w:id="90" w:name="_Hlk235116753"/>
      <w:r w:rsidR="307FEE65" w:rsidRPr="00F06462">
        <w:rPr>
          <w:rFonts w:hAnsi="メイリオ" w:cs="メイリオ"/>
          <w:szCs w:val="21"/>
        </w:rPr>
        <w:t>小学生男女では前年度より減少し</w:t>
      </w:r>
      <w:bookmarkEnd w:id="90"/>
      <w:r w:rsidR="307FEE65" w:rsidRPr="00F06462">
        <w:rPr>
          <w:rFonts w:hAnsi="メイリオ" w:cs="メイリオ"/>
          <w:szCs w:val="21"/>
        </w:rPr>
        <w:t>成果指標に掲げる目標は達成しなか</w:t>
      </w:r>
      <w:r w:rsidR="307FEE65" w:rsidRPr="009828E5">
        <w:rPr>
          <w:rFonts w:hAnsi="メイリオ" w:cs="メイリオ"/>
          <w:szCs w:val="21"/>
        </w:rPr>
        <w:t>ったが</w:t>
      </w:r>
      <w:r w:rsidR="00FB24F0" w:rsidRPr="009828E5">
        <w:rPr>
          <w:rFonts w:hAnsi="メイリオ" w:cs="メイリオ" w:hint="eastAsia"/>
          <w:szCs w:val="21"/>
        </w:rPr>
        <w:t>、</w:t>
      </w:r>
      <w:bookmarkStart w:id="91" w:name="_Hlk235121115"/>
      <w:r w:rsidR="307FEE65" w:rsidRPr="009828E5">
        <w:rPr>
          <w:rFonts w:hAnsi="メイリオ" w:cs="メイリオ"/>
          <w:szCs w:val="21"/>
        </w:rPr>
        <w:t>前年度と比べて全国平均との</w:t>
      </w:r>
      <w:r w:rsidR="307FEE65" w:rsidRPr="00F06462">
        <w:rPr>
          <w:rFonts w:hAnsi="メイリオ" w:cs="メイリオ"/>
          <w:szCs w:val="21"/>
        </w:rPr>
        <w:t>差が、小学生男子で同数値、小学生女子、中学生男女で縮小した。</w:t>
      </w:r>
      <w:bookmarkEnd w:id="91"/>
    </w:p>
    <w:p w14:paraId="34E6F789" w14:textId="77777777" w:rsidR="00FB24F0" w:rsidRDefault="307FEE65" w:rsidP="00FB24F0">
      <w:pPr>
        <w:autoSpaceDE w:val="0"/>
        <w:autoSpaceDN w:val="0"/>
        <w:ind w:left="210" w:firstLine="210"/>
        <w:rPr>
          <w:rFonts w:hAnsi="メイリオ" w:cs="メイリオ"/>
          <w:szCs w:val="21"/>
        </w:rPr>
      </w:pPr>
      <w:r w:rsidRPr="00F06462">
        <w:rPr>
          <w:rFonts w:hAnsi="メイリオ" w:cs="メイリオ"/>
          <w:szCs w:val="21"/>
        </w:rPr>
        <w:t>これは、</w:t>
      </w:r>
      <w:bookmarkStart w:id="92" w:name="_Hlk235121826"/>
      <w:r w:rsidRPr="00F06462">
        <w:rPr>
          <w:rFonts w:hAnsi="メイリオ" w:cs="メイリオ"/>
          <w:szCs w:val="21"/>
        </w:rPr>
        <w:t>これまで継続して府内小学校教員に対して行ってきた体育の指導力向上研修により、小学校の体育授業改善が進んだことが一定成果としてあらわれたものと考えられる。</w:t>
      </w:r>
    </w:p>
    <w:p w14:paraId="1BB3254E" w14:textId="77777777" w:rsidR="00055424" w:rsidRPr="00F06462" w:rsidRDefault="307FEE65" w:rsidP="00FB24F0">
      <w:pPr>
        <w:autoSpaceDE w:val="0"/>
        <w:autoSpaceDN w:val="0"/>
        <w:ind w:left="210" w:firstLine="210"/>
        <w:rPr>
          <w:rFonts w:hAnsi="メイリオ" w:cs="メイリオ"/>
          <w:szCs w:val="21"/>
        </w:rPr>
      </w:pPr>
      <w:r w:rsidRPr="00F06462">
        <w:rPr>
          <w:rFonts w:hAnsi="メイリオ" w:cs="メイリオ"/>
          <w:szCs w:val="21"/>
        </w:rPr>
        <w:t>引き続き、スポーツ教室の実施や教員の授業力向上に向けた取組みなど、子どもたちが運動への興味・関心を高める機会を増やしていく。</w:t>
      </w:r>
      <w:bookmarkEnd w:id="92"/>
    </w:p>
    <w:p w14:paraId="42AACF58" w14:textId="41E8602D" w:rsidR="001A192D" w:rsidRPr="00F06462" w:rsidRDefault="00E5267B" w:rsidP="51F5FF2A">
      <w:pPr>
        <w:autoSpaceDE w:val="0"/>
        <w:autoSpaceDN w:val="0"/>
        <w:ind w:left="210" w:hanging="210"/>
      </w:pPr>
      <w:r w:rsidRPr="00F06462">
        <w:t>・</w:t>
      </w:r>
      <w:r w:rsidR="6C202B14" w:rsidRPr="00F06462">
        <w:t xml:space="preserve">　</w:t>
      </w:r>
      <w:r w:rsidR="6C202B14" w:rsidRPr="00F06462">
        <w:rPr>
          <w:rFonts w:hAnsi="メイリオ" w:cs="メイリオ"/>
          <w:szCs w:val="21"/>
        </w:rPr>
        <w:t>１週間の総運動時間（体育授業を除く。）が60分未満の子どもたちの割合は</w:t>
      </w:r>
      <w:bookmarkStart w:id="93" w:name="_Hlk235116185"/>
      <w:r w:rsidR="6C202B14" w:rsidRPr="00F06462">
        <w:rPr>
          <w:rFonts w:hAnsi="メイリオ" w:cs="メイリオ"/>
          <w:szCs w:val="21"/>
        </w:rPr>
        <w:t>小学生女子で</w:t>
      </w:r>
      <w:r w:rsidR="0033392B" w:rsidRPr="00CB7115">
        <w:rPr>
          <w:rFonts w:hAnsi="メイリオ" w:cs="メイリオ" w:hint="eastAsia"/>
          <w:szCs w:val="21"/>
        </w:rPr>
        <w:t>全国との差は前年と</w:t>
      </w:r>
      <w:r w:rsidR="6C202B14" w:rsidRPr="00CB7115">
        <w:rPr>
          <w:rFonts w:hAnsi="メイリオ" w:cs="メイリオ"/>
          <w:szCs w:val="21"/>
        </w:rPr>
        <w:t>同数値、中学生女子</w:t>
      </w:r>
      <w:r w:rsidR="009D099A" w:rsidRPr="00CB7115">
        <w:rPr>
          <w:rFonts w:hAnsi="メイリオ" w:cs="メイリオ" w:hint="eastAsia"/>
          <w:szCs w:val="21"/>
        </w:rPr>
        <w:t>の数値は</w:t>
      </w:r>
      <w:r w:rsidR="6C202B14" w:rsidRPr="00CB7115">
        <w:rPr>
          <w:rFonts w:hAnsi="メイリオ" w:cs="メイリオ"/>
          <w:szCs w:val="21"/>
        </w:rPr>
        <w:t>前年度より減少したが、成果指標に掲げる目標を達成しなかった。</w:t>
      </w:r>
      <w:bookmarkEnd w:id="93"/>
      <w:r w:rsidR="6C202B14" w:rsidRPr="00CB7115">
        <w:rPr>
          <w:rFonts w:hAnsi="メイリオ" w:cs="メイリオ"/>
          <w:szCs w:val="21"/>
        </w:rPr>
        <w:t>また、「全国体力・運動能力、運動習慣等調査」の５段階総合評価で下位段階（D</w:t>
      </w:r>
      <w:r w:rsidR="6C202B14" w:rsidRPr="00F06462">
        <w:rPr>
          <w:rFonts w:hAnsi="メイリオ" w:cs="メイリオ"/>
          <w:szCs w:val="21"/>
        </w:rPr>
        <w:t>／E）の子どもたちの割合は全国との差は縮まったが、成果指標に掲げる目標を達成しなかった。</w:t>
      </w:r>
    </w:p>
    <w:p w14:paraId="2DE12AAD" w14:textId="77777777" w:rsidR="001A192D" w:rsidRPr="00F06462" w:rsidRDefault="62CEC44A" w:rsidP="001A192D">
      <w:pPr>
        <w:autoSpaceDE w:val="0"/>
        <w:autoSpaceDN w:val="0"/>
        <w:ind w:leftChars="100" w:left="210" w:firstLineChars="100" w:firstLine="210"/>
      </w:pPr>
      <w:r w:rsidRPr="00F06462">
        <w:t>具体的事業等に掲げる</w:t>
      </w:r>
      <w:r w:rsidRPr="00F06462">
        <w:rPr>
          <w:u w:val="dotted"/>
        </w:rPr>
        <w:t>運動習慣の定着・体力向上につながる授業づくりをめざし、「全国体力・運動能力、運動習慣等調査」の結果を踏まえて、授業等の工夫・改善を行わないと回答した小・中学校の割合</w:t>
      </w:r>
      <w:r w:rsidR="00B10433" w:rsidRPr="00F06462">
        <w:rPr>
          <w:rStyle w:val="af5"/>
        </w:rPr>
        <w:footnoteReference w:id="26"/>
      </w:r>
      <w:r w:rsidR="5EB89351" w:rsidRPr="00F06462">
        <w:rPr>
          <w:rFonts w:hAnsi="メイリオ"/>
          <w:vertAlign w:val="subscript"/>
        </w:rPr>
        <w:t>2-16</w:t>
      </w:r>
      <w:r w:rsidRPr="00F06462">
        <w:t>については、</w:t>
      </w:r>
      <w:r w:rsidR="2B730A0B" w:rsidRPr="00F06462">
        <w:t xml:space="preserve">小学生で全国平均を上回った。 </w:t>
      </w:r>
      <w:r w:rsidR="2995E888" w:rsidRPr="00F06462">
        <w:t>また、具体的事業等に掲げる</w:t>
      </w:r>
      <w:bookmarkStart w:id="94" w:name="_Hlk170673497"/>
      <w:r w:rsidR="2995E888" w:rsidRPr="00F06462">
        <w:rPr>
          <w:u w:val="dotted"/>
        </w:rPr>
        <w:t>全国体力・運動能力、運動習慣等調査</w:t>
      </w:r>
      <w:bookmarkEnd w:id="94"/>
      <w:r w:rsidR="2995E888" w:rsidRPr="00F06462">
        <w:rPr>
          <w:u w:val="dotted"/>
        </w:rPr>
        <w:t>における体力合計点</w:t>
      </w:r>
      <w:r w:rsidR="5EB89351" w:rsidRPr="00F06462">
        <w:rPr>
          <w:rFonts w:hAnsi="メイリオ"/>
          <w:vertAlign w:val="subscript"/>
        </w:rPr>
        <w:t>2-17</w:t>
      </w:r>
      <w:r w:rsidR="2995E888" w:rsidRPr="00F06462">
        <w:t>についても、</w:t>
      </w:r>
      <w:r w:rsidR="29B4FBB3" w:rsidRPr="00F06462">
        <w:t>年度</w:t>
      </w:r>
      <w:r w:rsidR="2995E888" w:rsidRPr="00F06462">
        <w:t>目標を達成しなかったが、小学５年生の体力合計点の結果については、計画策定時（令和４年度）に比べ、</w:t>
      </w:r>
      <w:r w:rsidR="424B45AD" w:rsidRPr="00F06462">
        <w:t>男女</w:t>
      </w:r>
      <w:r w:rsidR="2995E888" w:rsidRPr="00F06462">
        <w:t>で改善傾向がみられた。</w:t>
      </w:r>
    </w:p>
    <w:p w14:paraId="322F022B" w14:textId="49896153" w:rsidR="001A192D" w:rsidRPr="00737243" w:rsidRDefault="2995E888" w:rsidP="001A192D">
      <w:pPr>
        <w:autoSpaceDE w:val="0"/>
        <w:autoSpaceDN w:val="0"/>
        <w:ind w:leftChars="100" w:left="210" w:firstLineChars="100" w:firstLine="210"/>
        <w:rPr>
          <w:color w:val="000000" w:themeColor="text1"/>
        </w:rPr>
      </w:pPr>
      <w:r w:rsidRPr="00F06462">
        <w:t>今後は、全国体力・運動能力、運動習慣等調査の結果を踏まえた授業等の工夫・改善を促進するため、小学３・４年生に対して「めっちゃMORIMORIスポーツテスト</w:t>
      </w:r>
      <w:r w:rsidR="001A192D" w:rsidRPr="00F06462">
        <w:rPr>
          <w:rStyle w:val="af5"/>
        </w:rPr>
        <w:footnoteReference w:id="27"/>
      </w:r>
      <w:r w:rsidRPr="00F06462">
        <w:t>」を実</w:t>
      </w:r>
      <w:r w:rsidRPr="00772462">
        <w:t>施し、</w:t>
      </w:r>
      <w:r w:rsidR="0536AA59" w:rsidRPr="00772462">
        <w:t>令和</w:t>
      </w:r>
      <w:r w:rsidR="7186BB80" w:rsidRPr="00772462">
        <w:t>８</w:t>
      </w:r>
      <w:r w:rsidRPr="00772462">
        <w:t>年</w:t>
      </w:r>
      <w:r>
        <w:t>８月に確定する大阪府の調査結果をもとに各学校がアクションプランを見直し、学校全体で授業改善につながるPDCAサイクルを構築できるよう、</w:t>
      </w:r>
      <w:bookmarkStart w:id="95" w:name="_Hlk235122777"/>
      <w:r>
        <w:t>分析結果を踏まえた好事例の発信や大学教授等による体育の授業づくりの研修を通して、引き続き市町村を支援し</w:t>
      </w:r>
      <w:r w:rsidRPr="1E6B7408">
        <w:rPr>
          <w:color w:val="000000" w:themeColor="text1"/>
        </w:rPr>
        <w:t>ていく。</w:t>
      </w:r>
      <w:bookmarkEnd w:id="95"/>
    </w:p>
    <w:p w14:paraId="507304DC" w14:textId="77777777" w:rsidR="393E9A3E" w:rsidRDefault="393E9A3E" w:rsidP="393E9A3E">
      <w:pPr>
        <w:ind w:leftChars="100" w:left="210" w:firstLineChars="100" w:firstLine="210"/>
        <w:rPr>
          <w:color w:val="000000" w:themeColor="text1"/>
        </w:rPr>
      </w:pPr>
    </w:p>
    <w:p w14:paraId="678E5292" w14:textId="77777777" w:rsidR="00FB24F0" w:rsidRDefault="00FB24F0" w:rsidP="393E9A3E">
      <w:pPr>
        <w:ind w:leftChars="100" w:left="210" w:firstLineChars="100" w:firstLine="210"/>
        <w:rPr>
          <w:color w:val="000000" w:themeColor="text1"/>
        </w:rPr>
      </w:pPr>
    </w:p>
    <w:p w14:paraId="5A02A565" w14:textId="77777777" w:rsidR="001A192D" w:rsidRPr="00737243" w:rsidRDefault="001A192D" w:rsidP="001A192D">
      <w:pPr>
        <w:autoSpaceDE w:val="0"/>
        <w:autoSpaceDN w:val="0"/>
        <w:rPr>
          <w:b/>
          <w:bCs/>
          <w:color w:val="000000" w:themeColor="text1"/>
          <w:sz w:val="22"/>
          <w:szCs w:val="24"/>
        </w:rPr>
      </w:pPr>
      <w:r w:rsidRPr="00737243">
        <w:rPr>
          <w:rFonts w:hint="eastAsia"/>
          <w:b/>
          <w:color w:val="000000" w:themeColor="text1"/>
          <w:sz w:val="22"/>
          <w:szCs w:val="24"/>
        </w:rPr>
        <w:lastRenderedPageBreak/>
        <w:t xml:space="preserve">22　</w:t>
      </w:r>
      <w:bookmarkStart w:id="96" w:name="_Hlk170673893"/>
      <w:r w:rsidRPr="00737243">
        <w:rPr>
          <w:rFonts w:hint="eastAsia"/>
          <w:b/>
          <w:color w:val="000000" w:themeColor="text1"/>
          <w:sz w:val="22"/>
          <w:szCs w:val="24"/>
        </w:rPr>
        <w:t>学校教育自己診断の中で食育に関する項目を導入している小・中学校の割合</w:t>
      </w:r>
      <w:bookmarkEnd w:id="96"/>
    </w:p>
    <w:p w14:paraId="32900549" w14:textId="77777777" w:rsidR="001E41EE" w:rsidRPr="00737243" w:rsidRDefault="001A192D" w:rsidP="0009358B">
      <w:pPr>
        <w:autoSpaceDE w:val="0"/>
        <w:autoSpaceDN w:val="0"/>
        <w:ind w:left="210" w:hangingChars="100" w:hanging="210"/>
        <w:rPr>
          <w:color w:val="000000" w:themeColor="text1"/>
        </w:rPr>
      </w:pPr>
      <w:r w:rsidRPr="00737243">
        <w:rPr>
          <w:rFonts w:hint="eastAsia"/>
          <w:color w:val="000000" w:themeColor="text1"/>
        </w:rPr>
        <w:t>・　学校教育自己診断の中で食育に関する項目を導入している小・中学校の割合は</w:t>
      </w:r>
      <w:r w:rsidR="00C91274" w:rsidRPr="00737243">
        <w:rPr>
          <w:rFonts w:hint="eastAsia"/>
          <w:color w:val="000000" w:themeColor="text1"/>
        </w:rPr>
        <w:t>、</w:t>
      </w:r>
      <w:r w:rsidRPr="00737243">
        <w:rPr>
          <w:rFonts w:hAnsi="メイリオ" w:hint="eastAsia"/>
          <w:bCs/>
          <w:color w:val="000000" w:themeColor="text1"/>
          <w:szCs w:val="21"/>
        </w:rPr>
        <w:t>成果指標に掲げる</w:t>
      </w:r>
      <w:r w:rsidRPr="00737243">
        <w:rPr>
          <w:rFonts w:hint="eastAsia"/>
          <w:color w:val="000000" w:themeColor="text1"/>
        </w:rPr>
        <w:t>目標を達成した。</w:t>
      </w:r>
    </w:p>
    <w:p w14:paraId="5A278315" w14:textId="77777777" w:rsidR="001A192D" w:rsidRPr="00737243" w:rsidRDefault="4EE3110C" w:rsidP="001E41EE">
      <w:pPr>
        <w:autoSpaceDE w:val="0"/>
        <w:autoSpaceDN w:val="0"/>
        <w:ind w:leftChars="100" w:left="210" w:firstLineChars="100" w:firstLine="210"/>
        <w:rPr>
          <w:color w:val="000000" w:themeColor="text1"/>
        </w:rPr>
      </w:pPr>
      <w:r w:rsidRPr="51F5FF2A">
        <w:rPr>
          <w:color w:val="000000" w:themeColor="text1"/>
        </w:rPr>
        <w:t>成果指標につながる取組みとして、</w:t>
      </w:r>
      <w:r w:rsidR="2995E888" w:rsidRPr="51F5FF2A">
        <w:rPr>
          <w:color w:val="000000" w:themeColor="text1"/>
        </w:rPr>
        <w:t>具体的事業等に掲げる</w:t>
      </w:r>
      <w:r w:rsidR="70E0CC7E" w:rsidRPr="51F5FF2A">
        <w:rPr>
          <w:color w:val="000000" w:themeColor="text1"/>
          <w:u w:val="dotted"/>
        </w:rPr>
        <w:t>小・中学校で栄養教諭等による食に関する指導の１校あたりの平均取組回数</w:t>
      </w:r>
      <w:r w:rsidR="5EB89351" w:rsidRPr="51F5FF2A">
        <w:rPr>
          <w:rFonts w:hAnsi="メイリオ"/>
          <w:color w:val="000000" w:themeColor="text1"/>
          <w:vertAlign w:val="subscript"/>
        </w:rPr>
        <w:t>2-20</w:t>
      </w:r>
      <w:r w:rsidR="70E0CC7E" w:rsidRPr="51F5FF2A">
        <w:rPr>
          <w:color w:val="000000" w:themeColor="text1"/>
        </w:rPr>
        <w:t>については、</w:t>
      </w:r>
      <w:r w:rsidR="0536AA59" w:rsidRPr="51F5FF2A">
        <w:rPr>
          <w:color w:val="000000" w:themeColor="text1"/>
        </w:rPr>
        <w:t>前年度に引き続き、</w:t>
      </w:r>
      <w:r w:rsidR="70E0CC7E" w:rsidRPr="51F5FF2A">
        <w:rPr>
          <w:color w:val="000000" w:themeColor="text1"/>
        </w:rPr>
        <w:t>大阪府栄養教諭連絡協議会や地区別栄養教諭連絡協議会等において実践事例の報告や情報共有を行うとともに、学校給食・食育研究協議会での実践発表の機会を設けることにより</w:t>
      </w:r>
      <w:r w:rsidR="08C0D94C" w:rsidRPr="51F5FF2A">
        <w:rPr>
          <w:color w:val="000000" w:themeColor="text1"/>
        </w:rPr>
        <w:t>、</w:t>
      </w:r>
      <w:r w:rsidR="70E0CC7E" w:rsidRPr="51F5FF2A">
        <w:rPr>
          <w:color w:val="000000" w:themeColor="text1"/>
        </w:rPr>
        <w:t>年度目標を達成</w:t>
      </w:r>
      <w:r w:rsidR="08C0D94C" w:rsidRPr="51F5FF2A">
        <w:rPr>
          <w:color w:val="000000" w:themeColor="text1"/>
        </w:rPr>
        <w:t>し</w:t>
      </w:r>
      <w:r w:rsidR="70E0CC7E" w:rsidRPr="51F5FF2A">
        <w:rPr>
          <w:color w:val="000000" w:themeColor="text1"/>
        </w:rPr>
        <w:t>た。</w:t>
      </w:r>
      <w:r w:rsidR="1F93BF57" w:rsidRPr="51F5FF2A">
        <w:rPr>
          <w:color w:val="000000" w:themeColor="text1"/>
        </w:rPr>
        <w:t>連絡協議会や管理職研修</w:t>
      </w:r>
      <w:r w:rsidR="1F93BF57" w:rsidRPr="00F06462">
        <w:t>等</w:t>
      </w:r>
      <w:r w:rsidR="3B9DEFAD" w:rsidRPr="00F06462">
        <w:t>に加えて、学校給食・食に関する指導主管課長会議でも</w:t>
      </w:r>
      <w:r w:rsidR="1F93BF57" w:rsidRPr="00F06462">
        <w:t>、組織的</w:t>
      </w:r>
      <w:r w:rsidR="1F93BF57" w:rsidRPr="51F5FF2A">
        <w:rPr>
          <w:color w:val="000000" w:themeColor="text1"/>
        </w:rPr>
        <w:t>な取組みが実施されるよう促したこと</w:t>
      </w:r>
      <w:r w:rsidR="00AB17F8" w:rsidRPr="009828E5">
        <w:rPr>
          <w:rFonts w:hint="eastAsia"/>
          <w:color w:val="000000" w:themeColor="text1"/>
          <w:vertAlign w:val="subscript"/>
        </w:rPr>
        <w:t>【拡】</w:t>
      </w:r>
      <w:r w:rsidR="1F93BF57" w:rsidRPr="009828E5">
        <w:rPr>
          <w:color w:val="000000" w:themeColor="text1"/>
        </w:rPr>
        <w:t>が、年度目標の達成につながった。今後も、各</w:t>
      </w:r>
      <w:r w:rsidR="1F93BF57" w:rsidRPr="51F5FF2A">
        <w:rPr>
          <w:color w:val="000000" w:themeColor="text1"/>
        </w:rPr>
        <w:t>校において組織的な取組みが実施されるよう、連絡協議会や管理職研修等を開催していく。</w:t>
      </w:r>
    </w:p>
    <w:p w14:paraId="38DC93FF" w14:textId="77777777" w:rsidR="00C91274" w:rsidRPr="00FE274F" w:rsidRDefault="00C91274" w:rsidP="001E41EE">
      <w:pPr>
        <w:autoSpaceDE w:val="0"/>
        <w:autoSpaceDN w:val="0"/>
        <w:ind w:leftChars="100" w:left="210" w:firstLineChars="100" w:firstLine="210"/>
      </w:pPr>
    </w:p>
    <w:p w14:paraId="01266F8A" w14:textId="77777777" w:rsidR="00C91274" w:rsidRPr="00FE274F" w:rsidRDefault="00C91274" w:rsidP="00C91274">
      <w:pPr>
        <w:autoSpaceDE w:val="0"/>
        <w:autoSpaceDN w:val="0"/>
        <w:rPr>
          <w:b/>
          <w:bCs/>
          <w:sz w:val="22"/>
        </w:rPr>
      </w:pPr>
      <w:r w:rsidRPr="00FE274F">
        <w:rPr>
          <w:b/>
          <w:bCs/>
          <w:sz w:val="22"/>
        </w:rPr>
        <w:t>23　「まったく朝食をとらない」と回答した子どもたちの割合</w:t>
      </w:r>
    </w:p>
    <w:p w14:paraId="3A182E63" w14:textId="161358FD" w:rsidR="005B3ADA" w:rsidRPr="00FE274F" w:rsidRDefault="005B3ADA" w:rsidP="61517242">
      <w:pPr>
        <w:autoSpaceDE w:val="0"/>
        <w:autoSpaceDN w:val="0"/>
        <w:ind w:left="210" w:hanging="210"/>
      </w:pPr>
      <w:r w:rsidRPr="00FE274F">
        <w:t xml:space="preserve">・　</w:t>
      </w:r>
      <w:r w:rsidR="0AFF6789" w:rsidRPr="00FE274F">
        <w:rPr>
          <w:rFonts w:hAnsi="メイリオ" w:cs="メイリオ"/>
          <w:szCs w:val="21"/>
        </w:rPr>
        <w:t>「まったく朝食をとらない」と回答した子どもたちの割合は、中学校では令和６年度と同様に全国の値との差は計画策定時と同じだが、小学校では差が0.1ポイント広がり、成果指標に掲げる目標を達成しなかった。</w:t>
      </w:r>
    </w:p>
    <w:p w14:paraId="0B39D7AF" w14:textId="07CD0AF5" w:rsidR="005B3ADA" w:rsidRPr="00FE274F" w:rsidRDefault="0AFF6789" w:rsidP="61517242">
      <w:pPr>
        <w:autoSpaceDE w:val="0"/>
        <w:autoSpaceDN w:val="0"/>
        <w:ind w:left="210" w:hanging="210"/>
      </w:pPr>
      <w:r w:rsidRPr="00FE274F">
        <w:rPr>
          <w:rFonts w:hAnsi="メイリオ" w:cs="メイリオ"/>
          <w:szCs w:val="21"/>
        </w:rPr>
        <w:t xml:space="preserve">　　朝食の喫食率を高めるため、学校保健・学校安全、食に関する指導、学校体育担当指導主事等連絡会において、朝食喫食率を高めるように啓発を行うとともに、学校給食・食育研究協議会において、府内の朝食喫食の取組についての好事例を発信し</w:t>
      </w:r>
      <w:r w:rsidRPr="00FE274F">
        <w:rPr>
          <w:rFonts w:hAnsi="メイリオ" w:cs="メイリオ"/>
          <w:szCs w:val="21"/>
          <w:vertAlign w:val="subscript"/>
        </w:rPr>
        <w:t>【新】</w:t>
      </w:r>
      <w:r w:rsidRPr="00FE274F">
        <w:rPr>
          <w:rFonts w:hAnsi="メイリオ" w:cs="メイリオ"/>
          <w:szCs w:val="21"/>
        </w:rPr>
        <w:t>、各市町村で朝食喫食の取組を進めている。</w:t>
      </w:r>
    </w:p>
    <w:p w14:paraId="6E2EC675" w14:textId="1D543271" w:rsidR="005B3ADA" w:rsidRPr="00FE274F" w:rsidRDefault="0AFF6789" w:rsidP="61517242">
      <w:pPr>
        <w:autoSpaceDE w:val="0"/>
        <w:autoSpaceDN w:val="0"/>
        <w:ind w:left="210" w:hanging="210"/>
      </w:pPr>
      <w:r w:rsidRPr="00FE274F">
        <w:rPr>
          <w:rFonts w:hAnsi="メイリオ" w:cs="メイリオ"/>
          <w:szCs w:val="21"/>
        </w:rPr>
        <w:t xml:space="preserve">　　今後も栄養教諭を中心に、「まったく朝食をとらない」子どもに加え、その保護者へ朝食喫食の意義について啓発を行っていくために、研修会等を通して、引き続き市町村を支援していく。</w:t>
      </w:r>
    </w:p>
    <w:p w14:paraId="72441856" w14:textId="0D5B7908" w:rsidR="005B3ADA" w:rsidRPr="00834742" w:rsidRDefault="005B3ADA" w:rsidP="61517242">
      <w:pPr>
        <w:autoSpaceDE w:val="0"/>
        <w:autoSpaceDN w:val="0"/>
      </w:pPr>
    </w:p>
    <w:p w14:paraId="7D0F5C90" w14:textId="7D816692" w:rsidR="005B3ADA" w:rsidRPr="00834742" w:rsidRDefault="005B3ADA" w:rsidP="61517242">
      <w:pPr>
        <w:autoSpaceDE w:val="0"/>
        <w:autoSpaceDN w:val="0"/>
        <w:rPr>
          <w:rFonts w:hAnsi="メイリオ" w:cs="メイリオ"/>
          <w:b/>
          <w:bCs/>
          <w:color w:val="000000" w:themeColor="text1"/>
          <w:sz w:val="22"/>
          <w:highlight w:val="black"/>
        </w:rPr>
      </w:pPr>
    </w:p>
    <w:p w14:paraId="3A91A2B4" w14:textId="65309A4A" w:rsidR="005B3ADA" w:rsidRPr="00834742" w:rsidRDefault="005B3ADA" w:rsidP="61517242">
      <w:pPr>
        <w:autoSpaceDE w:val="0"/>
        <w:autoSpaceDN w:val="0"/>
        <w:ind w:left="210" w:hangingChars="100" w:hanging="210"/>
        <w:rPr>
          <w:color w:val="000000" w:themeColor="text1"/>
        </w:rPr>
      </w:pPr>
    </w:p>
    <w:p w14:paraId="3D39B6F4" w14:textId="3C467778" w:rsidR="002C4026" w:rsidRPr="00834742" w:rsidRDefault="002C4026" w:rsidP="61517242">
      <w:pPr>
        <w:ind w:left="210" w:hangingChars="100" w:hanging="210"/>
        <w:rPr>
          <w:color w:val="000000" w:themeColor="text1"/>
          <w:shd w:val="clear" w:color="auto" w:fill="000000" w:themeFill="text1"/>
        </w:rPr>
      </w:pPr>
    </w:p>
    <w:p w14:paraId="6A2C8E66" w14:textId="77777777" w:rsidR="00D5043D" w:rsidRPr="00737243" w:rsidRDefault="00D5043D">
      <w:pPr>
        <w:rPr>
          <w:b/>
          <w:bCs/>
          <w:color w:val="000000" w:themeColor="text1"/>
          <w:sz w:val="22"/>
          <w:shd w:val="clear" w:color="auto" w:fill="000000" w:themeFill="text1"/>
        </w:rPr>
      </w:pPr>
      <w:r w:rsidRPr="00737243">
        <w:rPr>
          <w:b/>
          <w:bCs/>
          <w:color w:val="000000" w:themeColor="text1"/>
          <w:sz w:val="22"/>
          <w:shd w:val="clear" w:color="auto" w:fill="000000" w:themeFill="text1"/>
        </w:rPr>
        <w:br w:type="page"/>
      </w:r>
    </w:p>
    <w:p w14:paraId="4A5FCC86" w14:textId="77777777" w:rsidR="00DE6B1A" w:rsidRPr="00AC1B30" w:rsidRDefault="00EE3D8B" w:rsidP="00FC6382">
      <w:pPr>
        <w:pStyle w:val="af"/>
        <w:rPr>
          <w:color w:val="FFFFFF" w:themeColor="background1"/>
        </w:rPr>
      </w:pPr>
      <w:r w:rsidRPr="00AC1B30">
        <w:rPr>
          <w:rFonts w:hint="eastAsia"/>
          <w:color w:val="FFFFFF" w:themeColor="background1"/>
        </w:rPr>
        <w:lastRenderedPageBreak/>
        <w:t>「具体的事業等」の</w:t>
      </w:r>
      <w:r w:rsidR="00BA1C4A" w:rsidRPr="00AC1B30">
        <w:rPr>
          <w:rFonts w:hint="eastAsia"/>
          <w:color w:val="FFFFFF" w:themeColor="background1"/>
        </w:rPr>
        <w:t>達成状況</w:t>
      </w:r>
      <w:r w:rsidRPr="00AC1B30">
        <w:rPr>
          <w:rFonts w:hint="eastAsia"/>
          <w:color w:val="FFFFFF" w:themeColor="background1"/>
        </w:rPr>
        <w:t xml:space="preserve"> </w:t>
      </w:r>
    </w:p>
    <w:p w14:paraId="583618FB" w14:textId="77777777" w:rsidR="00EE3D8B" w:rsidRPr="00737243" w:rsidRDefault="00FD4AA2"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Pr="31C23509">
        <w:rPr>
          <w:rFonts w:asciiTheme="majorHAnsi" w:eastAsiaTheme="majorEastAsia" w:hAnsiTheme="majorHAnsi" w:cstheme="majorBidi"/>
          <w:b/>
          <w:bCs/>
          <w:color w:val="000000" w:themeColor="text1"/>
          <w:shd w:val="clear" w:color="auto" w:fill="CFDFEA" w:themeFill="text2" w:themeFillTint="33"/>
        </w:rPr>
        <w:t>⑩</w:t>
      </w:r>
      <w:r w:rsidRPr="31C23509">
        <w:rPr>
          <w:rFonts w:asciiTheme="majorHAnsi" w:eastAsiaTheme="majorEastAsia" w:hAnsiTheme="majorHAnsi" w:cstheme="majorBidi"/>
          <w:b/>
          <w:bCs/>
          <w:color w:val="000000" w:themeColor="text1"/>
          <w:shd w:val="clear" w:color="auto" w:fill="CFDFEA" w:themeFill="text2" w:themeFillTint="33"/>
        </w:rPr>
        <w:t>｜</w:t>
      </w:r>
      <w:r w:rsidRPr="31C23509">
        <w:rPr>
          <w:rFonts w:asciiTheme="majorHAnsi" w:eastAsiaTheme="majorEastAsia" w:hAnsiTheme="majorHAnsi" w:cstheme="majorBidi"/>
          <w:b/>
          <w:bCs/>
          <w:color w:val="000000" w:themeColor="text1"/>
          <w:sz w:val="22"/>
          <w:shd w:val="clear" w:color="auto" w:fill="CFDFEA" w:themeFill="text2" w:themeFillTint="33"/>
        </w:rPr>
        <w:t>運動への興味・関心の向上と運動による体力づくりの推進</w:t>
      </w:r>
    </w:p>
    <w:p w14:paraId="2E692908" w14:textId="77777777" w:rsidR="00363079" w:rsidRPr="00737243" w:rsidRDefault="00FA6AC9" w:rsidP="00363079">
      <w:pPr>
        <w:rPr>
          <w:b/>
          <w:bCs/>
          <w:color w:val="000000" w:themeColor="text1"/>
        </w:rPr>
      </w:pPr>
      <w:r w:rsidRPr="00737243">
        <w:rPr>
          <w:rFonts w:hAnsi="メイリオ" w:hint="eastAsia"/>
          <w:b/>
          <w:color w:val="000000" w:themeColor="text1"/>
          <w:szCs w:val="21"/>
        </w:rPr>
        <w:t>2-</w:t>
      </w:r>
      <w:r w:rsidR="00782329" w:rsidRPr="00737243">
        <w:rPr>
          <w:rFonts w:hAnsi="メイリオ" w:hint="eastAsia"/>
          <w:b/>
          <w:color w:val="000000" w:themeColor="text1"/>
          <w:szCs w:val="21"/>
        </w:rPr>
        <w:t>15</w:t>
      </w:r>
      <w:r w:rsidRPr="00737243">
        <w:rPr>
          <w:rFonts w:hAnsi="メイリオ" w:hint="eastAsia"/>
          <w:b/>
          <w:color w:val="000000" w:themeColor="text1"/>
          <w:szCs w:val="21"/>
        </w:rPr>
        <w:t xml:space="preserve">　</w:t>
      </w:r>
      <w:r w:rsidR="00363079" w:rsidRPr="00737243">
        <w:rPr>
          <w:rFonts w:hAnsi="メイリオ" w:hint="eastAsia"/>
          <w:b/>
          <w:color w:val="000000" w:themeColor="text1"/>
          <w:szCs w:val="21"/>
        </w:rPr>
        <w:t>運動への興味・関心の向上を図るスポーツイベントの実施</w:t>
      </w:r>
    </w:p>
    <w:tbl>
      <w:tblPr>
        <w:tblStyle w:val="2410"/>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573EA751" w14:textId="77777777" w:rsidTr="31C23509">
        <w:trPr>
          <w:trHeight w:val="397"/>
        </w:trPr>
        <w:tc>
          <w:tcPr>
            <w:tcW w:w="2834" w:type="dxa"/>
            <w:tcBorders>
              <w:bottom w:val="single" w:sz="4" w:space="0" w:color="auto"/>
            </w:tcBorders>
            <w:shd w:val="clear" w:color="auto" w:fill="D9D9D9" w:themeFill="background1" w:themeFillShade="D9"/>
          </w:tcPr>
          <w:p w14:paraId="1357D53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B9ACF5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6D10C67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379BCF1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F63FD1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BD8513C"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9F25358"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3C368D9"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1074431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BD8513C"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810294" w:rsidRPr="00154D22" w14:paraId="62CD22AD" w14:textId="77777777" w:rsidTr="31C23509">
        <w:trPr>
          <w:trHeight w:val="680"/>
        </w:trPr>
        <w:tc>
          <w:tcPr>
            <w:tcW w:w="2834" w:type="dxa"/>
            <w:vAlign w:val="center"/>
          </w:tcPr>
          <w:p w14:paraId="19A59FBA" w14:textId="77777777" w:rsidR="00810294" w:rsidRPr="00154D22" w:rsidRDefault="00810294" w:rsidP="00810294">
            <w:pPr>
              <w:autoSpaceDE w:val="0"/>
              <w:autoSpaceDN w:val="0"/>
              <w:spacing w:line="300" w:lineRule="exact"/>
              <w:jc w:val="left"/>
              <w:rPr>
                <w:rFonts w:hAnsi="メイリオ"/>
                <w:b/>
                <w:sz w:val="18"/>
                <w:szCs w:val="18"/>
              </w:rPr>
            </w:pPr>
            <w:r w:rsidRPr="00154D22">
              <w:rPr>
                <w:rFonts w:hAnsi="メイリオ" w:hint="eastAsia"/>
                <w:b/>
                <w:sz w:val="18"/>
                <w:szCs w:val="18"/>
              </w:rPr>
              <w:t>子どもたちがスポーツに親しめるイベントへの参加者数（名）</w:t>
            </w:r>
          </w:p>
        </w:tc>
        <w:tc>
          <w:tcPr>
            <w:tcW w:w="1134" w:type="dxa"/>
            <w:tcBorders>
              <w:bottom w:val="single" w:sz="4" w:space="0" w:color="auto"/>
            </w:tcBorders>
            <w:vAlign w:val="center"/>
          </w:tcPr>
          <w:p w14:paraId="01ED591F" w14:textId="77777777" w:rsidR="00810294" w:rsidRPr="00154D22" w:rsidRDefault="00810294" w:rsidP="00810294">
            <w:pPr>
              <w:autoSpaceDE w:val="0"/>
              <w:autoSpaceDN w:val="0"/>
              <w:spacing w:line="300" w:lineRule="exact"/>
              <w:jc w:val="center"/>
              <w:rPr>
                <w:rFonts w:hAnsi="メイリオ"/>
                <w:sz w:val="20"/>
                <w:szCs w:val="20"/>
              </w:rPr>
            </w:pPr>
            <w:r w:rsidRPr="00154D22">
              <w:rPr>
                <w:rFonts w:hAnsi="メイリオ" w:hint="eastAsia"/>
                <w:sz w:val="20"/>
                <w:szCs w:val="20"/>
              </w:rPr>
              <w:t>―</w:t>
            </w:r>
          </w:p>
        </w:tc>
        <w:tc>
          <w:tcPr>
            <w:tcW w:w="1247" w:type="dxa"/>
            <w:tcBorders>
              <w:bottom w:val="single" w:sz="4" w:space="0" w:color="auto"/>
            </w:tcBorders>
            <w:vAlign w:val="center"/>
          </w:tcPr>
          <w:p w14:paraId="29EEEDD1" w14:textId="12BCD05E" w:rsidR="00810294" w:rsidRPr="00A7412E" w:rsidRDefault="00810294" w:rsidP="003B4327">
            <w:pPr>
              <w:autoSpaceDE w:val="0"/>
              <w:autoSpaceDN w:val="0"/>
              <w:spacing w:line="300" w:lineRule="exact"/>
              <w:ind w:rightChars="-50" w:right="-105"/>
              <w:jc w:val="center"/>
              <w:rPr>
                <w:rFonts w:hAnsi="メイリオ"/>
                <w:sz w:val="20"/>
                <w:szCs w:val="20"/>
              </w:rPr>
            </w:pPr>
            <w:r w:rsidRPr="00A7412E">
              <w:rPr>
                <w:rFonts w:hAnsi="メイリオ"/>
                <w:sz w:val="20"/>
                <w:szCs w:val="20"/>
              </w:rPr>
              <w:t>500以上</w:t>
            </w:r>
          </w:p>
        </w:tc>
        <w:tc>
          <w:tcPr>
            <w:tcW w:w="1134" w:type="dxa"/>
            <w:tcBorders>
              <w:bottom w:val="single" w:sz="4" w:space="0" w:color="auto"/>
            </w:tcBorders>
            <w:vAlign w:val="center"/>
          </w:tcPr>
          <w:p w14:paraId="4E263924" w14:textId="77777777" w:rsidR="00810294" w:rsidRPr="00A7412E" w:rsidRDefault="00810294" w:rsidP="00810294">
            <w:pPr>
              <w:autoSpaceDE w:val="0"/>
              <w:autoSpaceDN w:val="0"/>
              <w:spacing w:line="300" w:lineRule="exact"/>
              <w:jc w:val="center"/>
              <w:rPr>
                <w:rFonts w:hAnsi="メイリオ"/>
                <w:sz w:val="20"/>
                <w:szCs w:val="20"/>
              </w:rPr>
            </w:pPr>
            <w:r w:rsidRPr="00A7412E">
              <w:rPr>
                <w:rFonts w:hAnsi="メイリオ" w:hint="eastAsia"/>
                <w:sz w:val="20"/>
                <w:szCs w:val="20"/>
              </w:rPr>
              <w:t>403</w:t>
            </w:r>
          </w:p>
        </w:tc>
        <w:tc>
          <w:tcPr>
            <w:tcW w:w="1134" w:type="dxa"/>
            <w:tcBorders>
              <w:bottom w:val="single" w:sz="4" w:space="0" w:color="auto"/>
            </w:tcBorders>
            <w:vAlign w:val="center"/>
          </w:tcPr>
          <w:p w14:paraId="2B6AFCF3" w14:textId="77777777" w:rsidR="00810294" w:rsidRPr="00A7412E" w:rsidRDefault="00037EE1" w:rsidP="00810294">
            <w:pPr>
              <w:autoSpaceDE w:val="0"/>
              <w:autoSpaceDN w:val="0"/>
              <w:spacing w:line="300" w:lineRule="exact"/>
              <w:jc w:val="center"/>
              <w:rPr>
                <w:rFonts w:hAnsi="メイリオ"/>
                <w:sz w:val="20"/>
                <w:szCs w:val="20"/>
              </w:rPr>
            </w:pPr>
            <w:r w:rsidRPr="00A7412E">
              <w:rPr>
                <w:rFonts w:hAnsi="メイリオ" w:hint="eastAsia"/>
                <w:sz w:val="20"/>
                <w:szCs w:val="20"/>
              </w:rPr>
              <w:t>686</w:t>
            </w:r>
          </w:p>
        </w:tc>
        <w:tc>
          <w:tcPr>
            <w:tcW w:w="1134" w:type="dxa"/>
            <w:tcBorders>
              <w:bottom w:val="single" w:sz="4" w:space="0" w:color="auto"/>
            </w:tcBorders>
            <w:vAlign w:val="center"/>
          </w:tcPr>
          <w:p w14:paraId="4276B06C" w14:textId="77777777" w:rsidR="00810294" w:rsidRPr="00A7412E" w:rsidRDefault="47064D78" w:rsidP="51F5FF2A">
            <w:pPr>
              <w:autoSpaceDE w:val="0"/>
              <w:autoSpaceDN w:val="0"/>
              <w:spacing w:line="300" w:lineRule="exact"/>
              <w:jc w:val="center"/>
              <w:rPr>
                <w:rFonts w:hAnsi="メイリオ"/>
                <w:sz w:val="20"/>
                <w:szCs w:val="20"/>
              </w:rPr>
            </w:pPr>
            <w:r w:rsidRPr="00A7412E">
              <w:rPr>
                <w:rFonts w:hAnsi="メイリオ"/>
                <w:sz w:val="20"/>
                <w:szCs w:val="20"/>
              </w:rPr>
              <w:t>633</w:t>
            </w:r>
          </w:p>
        </w:tc>
        <w:tc>
          <w:tcPr>
            <w:tcW w:w="1214" w:type="dxa"/>
            <w:tcBorders>
              <w:bottom w:val="single" w:sz="4" w:space="0" w:color="auto"/>
            </w:tcBorders>
            <w:vAlign w:val="center"/>
          </w:tcPr>
          <w:p w14:paraId="5E5AF746" w14:textId="77777777" w:rsidR="00810294" w:rsidRPr="00154D22" w:rsidRDefault="47064D78" w:rsidP="51F5FF2A">
            <w:pPr>
              <w:autoSpaceDE w:val="0"/>
              <w:autoSpaceDN w:val="0"/>
              <w:spacing w:line="300" w:lineRule="exact"/>
              <w:jc w:val="center"/>
              <w:rPr>
                <w:rFonts w:hAnsi="メイリオ"/>
                <w:sz w:val="28"/>
                <w:szCs w:val="28"/>
              </w:rPr>
            </w:pPr>
            <w:r w:rsidRPr="00154D22">
              <w:rPr>
                <w:rFonts w:hAnsi="メイリオ"/>
                <w:sz w:val="28"/>
                <w:szCs w:val="28"/>
              </w:rPr>
              <w:t>◎</w:t>
            </w:r>
          </w:p>
        </w:tc>
      </w:tr>
    </w:tbl>
    <w:p w14:paraId="72B8366A" w14:textId="77777777" w:rsidR="00363079" w:rsidRPr="00154D22" w:rsidRDefault="00363079" w:rsidP="00056B81">
      <w:pPr>
        <w:spacing w:line="500" w:lineRule="exact"/>
      </w:pPr>
    </w:p>
    <w:p w14:paraId="200C6C1B" w14:textId="77777777" w:rsidR="00363079" w:rsidRPr="00154D22" w:rsidRDefault="00782329" w:rsidP="00363079">
      <w:pPr>
        <w:rPr>
          <w:b/>
          <w:bCs/>
          <w:sz w:val="20"/>
          <w:szCs w:val="21"/>
        </w:rPr>
      </w:pPr>
      <w:r w:rsidRPr="00154D22">
        <w:rPr>
          <w:rFonts w:hAnsi="メイリオ" w:hint="eastAsia"/>
          <w:b/>
          <w:szCs w:val="21"/>
        </w:rPr>
        <w:t xml:space="preserve">2-16　</w:t>
      </w:r>
      <w:r w:rsidR="00363079" w:rsidRPr="00154D22">
        <w:rPr>
          <w:rFonts w:hAnsi="メイリオ" w:hint="eastAsia"/>
          <w:b/>
          <w:szCs w:val="21"/>
        </w:rPr>
        <w:t>小・中学校における国調査結果を踏まえた授業等の工夫・改善促進</w:t>
      </w:r>
    </w:p>
    <w:tbl>
      <w:tblPr>
        <w:tblStyle w:val="2412"/>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154D22" w:rsidRPr="00154D22" w14:paraId="3FFC6C7C" w14:textId="77777777" w:rsidTr="31C23509">
        <w:trPr>
          <w:trHeight w:val="397"/>
        </w:trPr>
        <w:tc>
          <w:tcPr>
            <w:tcW w:w="2834" w:type="dxa"/>
            <w:tcBorders>
              <w:bottom w:val="single" w:sz="4" w:space="0" w:color="auto"/>
            </w:tcBorders>
            <w:shd w:val="clear" w:color="auto" w:fill="D9D9D9" w:themeFill="background1" w:themeFillShade="D9"/>
          </w:tcPr>
          <w:p w14:paraId="179C1B5B"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sz w:val="20"/>
                <w:szCs w:val="20"/>
              </w:rPr>
              <w:t>項目</w:t>
            </w:r>
          </w:p>
        </w:tc>
        <w:tc>
          <w:tcPr>
            <w:tcW w:w="1134" w:type="dxa"/>
            <w:tcBorders>
              <w:bottom w:val="single" w:sz="4" w:space="0" w:color="auto"/>
            </w:tcBorders>
            <w:shd w:val="clear" w:color="auto" w:fill="D9D9D9" w:themeFill="background1" w:themeFillShade="D9"/>
          </w:tcPr>
          <w:p w14:paraId="5AD239D7"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sz w:val="20"/>
                <w:szCs w:val="20"/>
              </w:rPr>
              <w:t>学校種等</w:t>
            </w:r>
          </w:p>
        </w:tc>
        <w:tc>
          <w:tcPr>
            <w:tcW w:w="1247" w:type="dxa"/>
            <w:tcBorders>
              <w:bottom w:val="single" w:sz="4" w:space="0" w:color="auto"/>
            </w:tcBorders>
            <w:shd w:val="clear" w:color="auto" w:fill="D9D9D9" w:themeFill="background1" w:themeFillShade="D9"/>
          </w:tcPr>
          <w:p w14:paraId="4E01C765"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sz w:val="20"/>
                <w:szCs w:val="20"/>
              </w:rPr>
              <w:t>目標</w:t>
            </w:r>
          </w:p>
        </w:tc>
        <w:tc>
          <w:tcPr>
            <w:tcW w:w="1134" w:type="dxa"/>
            <w:tcBorders>
              <w:bottom w:val="single" w:sz="4" w:space="0" w:color="auto"/>
            </w:tcBorders>
            <w:shd w:val="clear" w:color="auto" w:fill="D9D9D9" w:themeFill="background1" w:themeFillShade="D9"/>
          </w:tcPr>
          <w:p w14:paraId="354B42D0"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34EE63A"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sz w:val="20"/>
                <w:szCs w:val="20"/>
              </w:rPr>
              <w:t>R</w:t>
            </w:r>
            <w:r w:rsidR="6BD8513C" w:rsidRPr="00154D22">
              <w:rPr>
                <w:rFonts w:hAnsi="メイリオ"/>
                <w:b/>
                <w:bCs/>
                <w:sz w:val="20"/>
                <w:szCs w:val="20"/>
              </w:rPr>
              <w:t>6</w:t>
            </w:r>
            <w:r w:rsidRPr="00154D22">
              <w:rPr>
                <w:rFonts w:hAnsi="メイリオ"/>
                <w:b/>
                <w:bCs/>
                <w:sz w:val="20"/>
                <w:szCs w:val="20"/>
              </w:rPr>
              <w:t>実績</w:t>
            </w:r>
          </w:p>
        </w:tc>
        <w:tc>
          <w:tcPr>
            <w:tcW w:w="1134" w:type="dxa"/>
            <w:tcBorders>
              <w:bottom w:val="single" w:sz="4" w:space="0" w:color="auto"/>
            </w:tcBorders>
            <w:shd w:val="clear" w:color="auto" w:fill="D9D9D9" w:themeFill="background1" w:themeFillShade="D9"/>
          </w:tcPr>
          <w:p w14:paraId="24E30F8C" w14:textId="77777777" w:rsidR="00B54511" w:rsidRPr="00154D22" w:rsidRDefault="36EC45BD" w:rsidP="393E9A3E">
            <w:pPr>
              <w:autoSpaceDE w:val="0"/>
              <w:autoSpaceDN w:val="0"/>
              <w:ind w:left="-105" w:rightChars="-50" w:right="-105"/>
              <w:jc w:val="center"/>
              <w:rPr>
                <w:rFonts w:hAnsi="メイリオ"/>
                <w:b/>
                <w:bCs/>
                <w:kern w:val="0"/>
                <w:sz w:val="20"/>
                <w:szCs w:val="20"/>
              </w:rPr>
            </w:pPr>
            <w:r w:rsidRPr="00154D22">
              <w:rPr>
                <w:rFonts w:hAnsi="メイリオ"/>
                <w:b/>
                <w:bCs/>
                <w:kern w:val="0"/>
                <w:sz w:val="20"/>
                <w:szCs w:val="20"/>
              </w:rPr>
              <w:t>R</w:t>
            </w:r>
            <w:r w:rsidR="13C368D9" w:rsidRPr="00154D22">
              <w:rPr>
                <w:rFonts w:hAnsi="メイリオ"/>
                <w:b/>
                <w:bCs/>
                <w:kern w:val="0"/>
                <w:sz w:val="20"/>
                <w:szCs w:val="20"/>
              </w:rPr>
              <w:t>7</w:t>
            </w:r>
            <w:r w:rsidRPr="00154D22">
              <w:rPr>
                <w:rFonts w:hAnsi="メイリオ"/>
                <w:b/>
                <w:bCs/>
                <w:kern w:val="0"/>
                <w:sz w:val="20"/>
                <w:szCs w:val="20"/>
              </w:rPr>
              <w:t>実績</w:t>
            </w:r>
          </w:p>
        </w:tc>
        <w:tc>
          <w:tcPr>
            <w:tcW w:w="1214" w:type="dxa"/>
            <w:tcBorders>
              <w:bottom w:val="single" w:sz="4" w:space="0" w:color="auto"/>
            </w:tcBorders>
            <w:shd w:val="clear" w:color="auto" w:fill="D9D9D9" w:themeFill="background1" w:themeFillShade="D9"/>
          </w:tcPr>
          <w:p w14:paraId="35D8247C" w14:textId="77777777" w:rsidR="00B54511" w:rsidRPr="00154D22" w:rsidRDefault="25DB6542" w:rsidP="393E9A3E">
            <w:pPr>
              <w:autoSpaceDE w:val="0"/>
              <w:autoSpaceDN w:val="0"/>
              <w:ind w:left="-105" w:rightChars="-50" w:right="-105"/>
              <w:jc w:val="center"/>
              <w:rPr>
                <w:rFonts w:hAnsi="メイリオ"/>
                <w:b/>
                <w:bCs/>
                <w:sz w:val="20"/>
                <w:szCs w:val="20"/>
              </w:rPr>
            </w:pPr>
            <w:r w:rsidRPr="00154D22">
              <w:rPr>
                <w:rFonts w:hAnsi="メイリオ"/>
                <w:b/>
                <w:bCs/>
                <w:w w:val="92"/>
                <w:kern w:val="0"/>
                <w:sz w:val="20"/>
                <w:szCs w:val="20"/>
                <w:fitText w:val="1000" w:id="-1005293824"/>
              </w:rPr>
              <w:t>R</w:t>
            </w:r>
            <w:r w:rsidR="6BD8513C" w:rsidRPr="00154D22">
              <w:rPr>
                <w:rFonts w:hAnsi="メイリオ"/>
                <w:b/>
                <w:bCs/>
                <w:w w:val="92"/>
                <w:kern w:val="0"/>
                <w:sz w:val="20"/>
                <w:szCs w:val="20"/>
                <w:fitText w:val="1000" w:id="-1005293824"/>
              </w:rPr>
              <w:t>7</w:t>
            </w:r>
            <w:r w:rsidRPr="00154D22">
              <w:rPr>
                <w:rFonts w:hAnsi="メイリオ"/>
                <w:b/>
                <w:bCs/>
                <w:w w:val="92"/>
                <w:kern w:val="0"/>
                <w:sz w:val="20"/>
                <w:szCs w:val="20"/>
                <w:fitText w:val="1000" w:id="-1005293824"/>
              </w:rPr>
              <w:t>達成状</w:t>
            </w:r>
            <w:r w:rsidRPr="00154D22">
              <w:rPr>
                <w:rFonts w:hAnsi="メイリオ"/>
                <w:b/>
                <w:bCs/>
                <w:spacing w:val="2"/>
                <w:w w:val="92"/>
                <w:kern w:val="0"/>
                <w:sz w:val="20"/>
                <w:szCs w:val="20"/>
                <w:fitText w:val="1000" w:id="-1005293824"/>
              </w:rPr>
              <w:t>況</w:t>
            </w:r>
          </w:p>
        </w:tc>
      </w:tr>
      <w:tr w:rsidR="00154D22" w:rsidRPr="00154D22" w14:paraId="6FF80E34" w14:textId="77777777" w:rsidTr="31C23509">
        <w:trPr>
          <w:trHeight w:val="1045"/>
        </w:trPr>
        <w:tc>
          <w:tcPr>
            <w:tcW w:w="2834" w:type="dxa"/>
            <w:vMerge w:val="restart"/>
            <w:vAlign w:val="center"/>
          </w:tcPr>
          <w:p w14:paraId="51DA96CE" w14:textId="77777777" w:rsidR="00B61465" w:rsidRPr="00154D22" w:rsidRDefault="00037EE1" w:rsidP="00037EE1">
            <w:pPr>
              <w:autoSpaceDE w:val="0"/>
              <w:autoSpaceDN w:val="0"/>
              <w:spacing w:line="300" w:lineRule="exact"/>
              <w:jc w:val="left"/>
              <w:rPr>
                <w:rFonts w:hAnsi="メイリオ"/>
                <w:b/>
                <w:sz w:val="18"/>
                <w:szCs w:val="18"/>
              </w:rPr>
            </w:pPr>
            <w:r w:rsidRPr="00154D22">
              <w:rPr>
                <w:rFonts w:hAnsi="メイリオ" w:hint="eastAsia"/>
                <w:b/>
                <w:sz w:val="18"/>
                <w:szCs w:val="18"/>
              </w:rPr>
              <w:t>運動習慣の定着・体力向上に</w:t>
            </w:r>
          </w:p>
          <w:p w14:paraId="49D83ACC" w14:textId="77777777" w:rsidR="00037EE1" w:rsidRPr="00154D22" w:rsidRDefault="00037EE1" w:rsidP="00037EE1">
            <w:pPr>
              <w:autoSpaceDE w:val="0"/>
              <w:autoSpaceDN w:val="0"/>
              <w:spacing w:line="300" w:lineRule="exact"/>
              <w:jc w:val="left"/>
              <w:rPr>
                <w:rFonts w:hAnsi="メイリオ"/>
                <w:b/>
                <w:sz w:val="18"/>
                <w:szCs w:val="18"/>
              </w:rPr>
            </w:pPr>
            <w:r w:rsidRPr="00154D22">
              <w:rPr>
                <w:rFonts w:hAnsi="メイリオ" w:hint="eastAsia"/>
                <w:b/>
                <w:sz w:val="18"/>
                <w:szCs w:val="18"/>
              </w:rPr>
              <w:t>つながる授業づくりをめざし、「全国体力・運動能力、運動習慣等調査」の結果を踏まえて、授業等の工夫・改善を行わないと回答した小・中学校の割合（％）</w:t>
            </w:r>
          </w:p>
        </w:tc>
        <w:tc>
          <w:tcPr>
            <w:tcW w:w="1134" w:type="dxa"/>
            <w:vAlign w:val="center"/>
          </w:tcPr>
          <w:p w14:paraId="07547569"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hint="eastAsia"/>
                <w:sz w:val="20"/>
                <w:szCs w:val="20"/>
              </w:rPr>
              <w:t>小学校</w:t>
            </w:r>
          </w:p>
        </w:tc>
        <w:tc>
          <w:tcPr>
            <w:tcW w:w="1247" w:type="dxa"/>
            <w:vAlign w:val="center"/>
          </w:tcPr>
          <w:p w14:paraId="4E28F3B1" w14:textId="77777777" w:rsidR="00037EE1" w:rsidRPr="00A7412E" w:rsidRDefault="004A03A5" w:rsidP="00037EE1">
            <w:pPr>
              <w:autoSpaceDE w:val="0"/>
              <w:autoSpaceDN w:val="0"/>
              <w:spacing w:line="300" w:lineRule="exact"/>
              <w:jc w:val="center"/>
              <w:rPr>
                <w:rFonts w:hAnsi="メイリオ"/>
                <w:sz w:val="20"/>
                <w:szCs w:val="20"/>
              </w:rPr>
            </w:pPr>
            <w:r w:rsidRPr="00A7412E">
              <w:rPr>
                <w:rFonts w:hAnsi="メイリオ"/>
                <w:sz w:val="20"/>
                <w:szCs w:val="20"/>
              </w:rPr>
              <w:t>3.1</w:t>
            </w:r>
          </w:p>
          <w:p w14:paraId="1419B022" w14:textId="77777777" w:rsidR="00037EE1" w:rsidRPr="00A7412E" w:rsidRDefault="00037EE1" w:rsidP="00037EE1">
            <w:pPr>
              <w:autoSpaceDE w:val="0"/>
              <w:autoSpaceDN w:val="0"/>
              <w:spacing w:line="300" w:lineRule="exact"/>
              <w:jc w:val="center"/>
              <w:rPr>
                <w:rFonts w:hAnsi="メイリオ"/>
                <w:sz w:val="20"/>
                <w:szCs w:val="20"/>
              </w:rPr>
            </w:pPr>
            <w:r w:rsidRPr="00A7412E">
              <w:rPr>
                <w:rFonts w:hAnsi="メイリオ" w:hint="eastAsia"/>
                <w:sz w:val="20"/>
                <w:szCs w:val="20"/>
              </w:rPr>
              <w:t>（０）</w:t>
            </w:r>
          </w:p>
        </w:tc>
        <w:tc>
          <w:tcPr>
            <w:tcW w:w="1134" w:type="dxa"/>
            <w:vAlign w:val="center"/>
          </w:tcPr>
          <w:p w14:paraId="3886D23B" w14:textId="77777777" w:rsidR="00037EE1" w:rsidRPr="00A7412E" w:rsidRDefault="00037EE1" w:rsidP="00037EE1">
            <w:pPr>
              <w:autoSpaceDE w:val="0"/>
              <w:autoSpaceDN w:val="0"/>
              <w:spacing w:line="300" w:lineRule="exact"/>
              <w:jc w:val="center"/>
              <w:rPr>
                <w:rFonts w:hAnsi="メイリオ"/>
                <w:sz w:val="20"/>
                <w:szCs w:val="20"/>
              </w:rPr>
            </w:pPr>
            <w:r w:rsidRPr="00A7412E">
              <w:rPr>
                <w:rFonts w:hAnsi="メイリオ" w:hint="eastAsia"/>
                <w:sz w:val="20"/>
                <w:szCs w:val="20"/>
              </w:rPr>
              <w:t>7.7</w:t>
            </w:r>
          </w:p>
        </w:tc>
        <w:tc>
          <w:tcPr>
            <w:tcW w:w="1134" w:type="dxa"/>
            <w:vAlign w:val="center"/>
          </w:tcPr>
          <w:p w14:paraId="273BFF05"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sz w:val="20"/>
                <w:szCs w:val="20"/>
              </w:rPr>
              <w:t>10.4</w:t>
            </w:r>
            <w:r w:rsidRPr="00154D22">
              <w:rPr>
                <w:rFonts w:hAnsi="メイリオ"/>
                <w:sz w:val="20"/>
                <w:szCs w:val="20"/>
                <w:vertAlign w:val="superscript"/>
              </w:rPr>
              <w:t>2</w:t>
            </w:r>
            <w:r w:rsidRPr="00154D22">
              <w:rPr>
                <w:rFonts w:hAnsi="メイリオ" w:hint="eastAsia"/>
                <w:sz w:val="20"/>
                <w:szCs w:val="20"/>
                <w:vertAlign w:val="superscript"/>
              </w:rPr>
              <w:t>5</w:t>
            </w:r>
          </w:p>
          <w:p w14:paraId="43B337A3"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hint="eastAsia"/>
                <w:sz w:val="20"/>
                <w:szCs w:val="20"/>
              </w:rPr>
              <w:t>［</w:t>
            </w:r>
            <w:r w:rsidRPr="00154D22">
              <w:rPr>
                <w:rFonts w:hAnsi="メイリオ"/>
                <w:sz w:val="20"/>
                <w:szCs w:val="20"/>
              </w:rPr>
              <w:t>14</w:t>
            </w:r>
            <w:r w:rsidRPr="00154D22">
              <w:rPr>
                <w:rFonts w:hAnsi="メイリオ" w:hint="eastAsia"/>
                <w:sz w:val="20"/>
                <w:szCs w:val="20"/>
              </w:rPr>
              <w:t>.</w:t>
            </w:r>
            <w:r w:rsidRPr="00154D22">
              <w:rPr>
                <w:rFonts w:hAnsi="メイリオ"/>
                <w:sz w:val="20"/>
                <w:szCs w:val="20"/>
              </w:rPr>
              <w:t>4</w:t>
            </w:r>
            <w:r w:rsidRPr="00154D22">
              <w:rPr>
                <w:rFonts w:hAnsi="メイリオ" w:hint="eastAsia"/>
                <w:sz w:val="20"/>
                <w:szCs w:val="20"/>
              </w:rPr>
              <w:t>］</w:t>
            </w:r>
          </w:p>
        </w:tc>
        <w:tc>
          <w:tcPr>
            <w:tcW w:w="1134" w:type="dxa"/>
            <w:vAlign w:val="center"/>
          </w:tcPr>
          <w:p w14:paraId="4D6A335E" w14:textId="76709E1A" w:rsidR="00037EE1" w:rsidRPr="009E00A0" w:rsidRDefault="407AD678" w:rsidP="51F5FF2A">
            <w:pPr>
              <w:autoSpaceDE w:val="0"/>
              <w:autoSpaceDN w:val="0"/>
              <w:spacing w:line="300" w:lineRule="exact"/>
              <w:jc w:val="center"/>
              <w:rPr>
                <w:rFonts w:hAnsi="メイリオ" w:cs="メイリオ"/>
                <w:sz w:val="20"/>
                <w:szCs w:val="20"/>
                <w:vertAlign w:val="superscript"/>
              </w:rPr>
            </w:pPr>
            <w:r w:rsidRPr="009E00A0">
              <w:rPr>
                <w:rFonts w:hAnsi="メイリオ" w:cs="メイリオ"/>
                <w:sz w:val="20"/>
                <w:szCs w:val="20"/>
              </w:rPr>
              <w:t>11.1</w:t>
            </w:r>
            <w:r w:rsidR="00FA59C3" w:rsidRPr="009E00A0">
              <w:rPr>
                <w:rFonts w:hAnsi="メイリオ"/>
                <w:sz w:val="20"/>
                <w:szCs w:val="20"/>
                <w:vertAlign w:val="superscript"/>
              </w:rPr>
              <w:t>2</w:t>
            </w:r>
            <w:r w:rsidR="00FA59C3" w:rsidRPr="009E00A0">
              <w:rPr>
                <w:rFonts w:hAnsi="メイリオ" w:hint="eastAsia"/>
                <w:sz w:val="20"/>
                <w:szCs w:val="20"/>
                <w:vertAlign w:val="superscript"/>
              </w:rPr>
              <w:t>5</w:t>
            </w:r>
          </w:p>
          <w:p w14:paraId="7E417E1A" w14:textId="77777777" w:rsidR="00037EE1" w:rsidRPr="009E00A0" w:rsidRDefault="407AD678" w:rsidP="51F5FF2A">
            <w:pPr>
              <w:autoSpaceDE w:val="0"/>
              <w:autoSpaceDN w:val="0"/>
              <w:spacing w:line="300" w:lineRule="exact"/>
              <w:jc w:val="center"/>
              <w:rPr>
                <w:rFonts w:hAnsi="メイリオ" w:cs="メイリオ"/>
                <w:sz w:val="20"/>
                <w:szCs w:val="20"/>
              </w:rPr>
            </w:pPr>
            <w:r w:rsidRPr="009E00A0">
              <w:rPr>
                <w:rFonts w:hAnsi="メイリオ" w:cs="メイリオ"/>
                <w:sz w:val="20"/>
                <w:szCs w:val="20"/>
              </w:rPr>
              <w:t>［11.5］</w:t>
            </w:r>
          </w:p>
        </w:tc>
        <w:tc>
          <w:tcPr>
            <w:tcW w:w="1214" w:type="dxa"/>
            <w:vAlign w:val="center"/>
          </w:tcPr>
          <w:p w14:paraId="318FAD4C" w14:textId="77777777" w:rsidR="00037EE1" w:rsidRPr="00154D22" w:rsidRDefault="570AED8B" w:rsidP="51F5FF2A">
            <w:pPr>
              <w:autoSpaceDE w:val="0"/>
              <w:autoSpaceDN w:val="0"/>
              <w:spacing w:line="300" w:lineRule="exact"/>
              <w:jc w:val="center"/>
              <w:rPr>
                <w:rFonts w:hAnsi="メイリオ"/>
                <w:sz w:val="20"/>
                <w:szCs w:val="20"/>
              </w:rPr>
            </w:pPr>
            <w:r w:rsidRPr="00154D22">
              <w:rPr>
                <w:rFonts w:hAnsi="メイリオ"/>
                <w:sz w:val="20"/>
                <w:szCs w:val="20"/>
              </w:rPr>
              <w:t>ー</w:t>
            </w:r>
          </w:p>
        </w:tc>
      </w:tr>
      <w:tr w:rsidR="00037EE1" w:rsidRPr="00154D22" w14:paraId="0BA443D6" w14:textId="77777777" w:rsidTr="31C23509">
        <w:trPr>
          <w:trHeight w:val="1045"/>
        </w:trPr>
        <w:tc>
          <w:tcPr>
            <w:tcW w:w="2834" w:type="dxa"/>
            <w:vMerge/>
            <w:vAlign w:val="center"/>
          </w:tcPr>
          <w:p w14:paraId="1A45D9AD" w14:textId="77777777" w:rsidR="00037EE1" w:rsidRPr="00154D22" w:rsidRDefault="00037EE1" w:rsidP="00037EE1">
            <w:pPr>
              <w:autoSpaceDE w:val="0"/>
              <w:autoSpaceDN w:val="0"/>
              <w:spacing w:line="300" w:lineRule="exact"/>
              <w:jc w:val="left"/>
              <w:rPr>
                <w:rFonts w:hAnsi="メイリオ"/>
                <w:b/>
                <w:sz w:val="20"/>
                <w:szCs w:val="20"/>
              </w:rPr>
            </w:pPr>
          </w:p>
        </w:tc>
        <w:tc>
          <w:tcPr>
            <w:tcW w:w="1134" w:type="dxa"/>
            <w:vAlign w:val="center"/>
          </w:tcPr>
          <w:p w14:paraId="04BC9433"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hint="eastAsia"/>
                <w:sz w:val="20"/>
                <w:szCs w:val="20"/>
              </w:rPr>
              <w:t>中学校</w:t>
            </w:r>
          </w:p>
        </w:tc>
        <w:tc>
          <w:tcPr>
            <w:tcW w:w="1247" w:type="dxa"/>
            <w:vAlign w:val="center"/>
          </w:tcPr>
          <w:p w14:paraId="518E0D8B" w14:textId="77777777" w:rsidR="00037EE1" w:rsidRPr="00A7412E" w:rsidRDefault="004A03A5" w:rsidP="00037EE1">
            <w:pPr>
              <w:autoSpaceDE w:val="0"/>
              <w:autoSpaceDN w:val="0"/>
              <w:spacing w:line="300" w:lineRule="exact"/>
              <w:jc w:val="center"/>
              <w:rPr>
                <w:rFonts w:hAnsi="メイリオ"/>
                <w:sz w:val="20"/>
                <w:szCs w:val="20"/>
              </w:rPr>
            </w:pPr>
            <w:r w:rsidRPr="00A7412E">
              <w:rPr>
                <w:rFonts w:hAnsi="メイリオ" w:hint="eastAsia"/>
                <w:sz w:val="20"/>
                <w:szCs w:val="20"/>
              </w:rPr>
              <w:t>3.6</w:t>
            </w:r>
          </w:p>
          <w:p w14:paraId="51AA5CFF" w14:textId="77777777" w:rsidR="00037EE1" w:rsidRPr="00A7412E" w:rsidRDefault="00037EE1" w:rsidP="00037EE1">
            <w:pPr>
              <w:autoSpaceDE w:val="0"/>
              <w:autoSpaceDN w:val="0"/>
              <w:spacing w:line="300" w:lineRule="exact"/>
              <w:jc w:val="center"/>
              <w:rPr>
                <w:rFonts w:hAnsi="メイリオ"/>
                <w:sz w:val="20"/>
                <w:szCs w:val="20"/>
              </w:rPr>
            </w:pPr>
            <w:r w:rsidRPr="00A7412E">
              <w:rPr>
                <w:rFonts w:hAnsi="メイリオ" w:hint="eastAsia"/>
                <w:sz w:val="20"/>
                <w:szCs w:val="20"/>
              </w:rPr>
              <w:t>（０）</w:t>
            </w:r>
          </w:p>
        </w:tc>
        <w:tc>
          <w:tcPr>
            <w:tcW w:w="1134" w:type="dxa"/>
            <w:vAlign w:val="center"/>
          </w:tcPr>
          <w:p w14:paraId="0FBE71C4" w14:textId="77777777" w:rsidR="00037EE1" w:rsidRPr="00A7412E" w:rsidRDefault="00037EE1" w:rsidP="00037EE1">
            <w:pPr>
              <w:autoSpaceDE w:val="0"/>
              <w:autoSpaceDN w:val="0"/>
              <w:spacing w:line="300" w:lineRule="exact"/>
              <w:jc w:val="center"/>
              <w:rPr>
                <w:rFonts w:hAnsi="メイリオ"/>
                <w:sz w:val="20"/>
                <w:szCs w:val="20"/>
              </w:rPr>
            </w:pPr>
            <w:r w:rsidRPr="00A7412E">
              <w:rPr>
                <w:rFonts w:hAnsi="メイリオ" w:hint="eastAsia"/>
                <w:sz w:val="20"/>
                <w:szCs w:val="20"/>
              </w:rPr>
              <w:t>9.1</w:t>
            </w:r>
          </w:p>
        </w:tc>
        <w:tc>
          <w:tcPr>
            <w:tcW w:w="1134" w:type="dxa"/>
            <w:vAlign w:val="center"/>
          </w:tcPr>
          <w:p w14:paraId="181F187D"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sz w:val="20"/>
                <w:szCs w:val="20"/>
              </w:rPr>
              <w:t>22</w:t>
            </w:r>
            <w:r w:rsidRPr="00154D22">
              <w:rPr>
                <w:rFonts w:hAnsi="メイリオ" w:hint="eastAsia"/>
                <w:sz w:val="20"/>
                <w:szCs w:val="20"/>
              </w:rPr>
              <w:t>.</w:t>
            </w:r>
            <w:r w:rsidRPr="00154D22">
              <w:rPr>
                <w:rFonts w:hAnsi="メイリオ"/>
                <w:sz w:val="20"/>
                <w:szCs w:val="20"/>
              </w:rPr>
              <w:t>1</w:t>
            </w:r>
            <w:r w:rsidRPr="00154D22">
              <w:rPr>
                <w:rFonts w:hAnsi="メイリオ" w:hint="eastAsia"/>
                <w:sz w:val="20"/>
                <w:szCs w:val="20"/>
                <w:vertAlign w:val="superscript"/>
              </w:rPr>
              <w:t>25</w:t>
            </w:r>
          </w:p>
          <w:p w14:paraId="7BFB344B" w14:textId="77777777" w:rsidR="00037EE1" w:rsidRPr="00154D22" w:rsidRDefault="00037EE1" w:rsidP="00037EE1">
            <w:pPr>
              <w:autoSpaceDE w:val="0"/>
              <w:autoSpaceDN w:val="0"/>
              <w:spacing w:line="300" w:lineRule="exact"/>
              <w:jc w:val="center"/>
              <w:rPr>
                <w:rFonts w:hAnsi="メイリオ"/>
                <w:sz w:val="20"/>
                <w:szCs w:val="20"/>
              </w:rPr>
            </w:pPr>
            <w:r w:rsidRPr="00154D22">
              <w:rPr>
                <w:rFonts w:hAnsi="メイリオ" w:hint="eastAsia"/>
                <w:sz w:val="20"/>
                <w:szCs w:val="20"/>
              </w:rPr>
              <w:t>［</w:t>
            </w:r>
            <w:r w:rsidRPr="00154D22">
              <w:rPr>
                <w:rFonts w:hAnsi="メイリオ"/>
                <w:sz w:val="20"/>
                <w:szCs w:val="20"/>
              </w:rPr>
              <w:t>15</w:t>
            </w:r>
            <w:r w:rsidRPr="00154D22">
              <w:rPr>
                <w:rFonts w:hAnsi="メイリオ" w:hint="eastAsia"/>
                <w:sz w:val="20"/>
                <w:szCs w:val="20"/>
              </w:rPr>
              <w:t>.</w:t>
            </w:r>
            <w:r w:rsidRPr="00154D22">
              <w:rPr>
                <w:rFonts w:hAnsi="メイリオ"/>
                <w:sz w:val="20"/>
                <w:szCs w:val="20"/>
              </w:rPr>
              <w:t>8</w:t>
            </w:r>
            <w:r w:rsidRPr="00154D22">
              <w:rPr>
                <w:rFonts w:hAnsi="メイリオ" w:hint="eastAsia"/>
                <w:sz w:val="20"/>
                <w:szCs w:val="20"/>
              </w:rPr>
              <w:t>］</w:t>
            </w:r>
          </w:p>
        </w:tc>
        <w:tc>
          <w:tcPr>
            <w:tcW w:w="1134" w:type="dxa"/>
            <w:vAlign w:val="center"/>
          </w:tcPr>
          <w:p w14:paraId="6F122CFC" w14:textId="658CB631" w:rsidR="00037EE1" w:rsidRPr="009E00A0" w:rsidRDefault="689D8BDF" w:rsidP="51F5FF2A">
            <w:pPr>
              <w:autoSpaceDE w:val="0"/>
              <w:autoSpaceDN w:val="0"/>
              <w:spacing w:line="300" w:lineRule="exact"/>
              <w:jc w:val="center"/>
              <w:rPr>
                <w:rFonts w:hAnsi="メイリオ" w:cs="メイリオ"/>
                <w:sz w:val="20"/>
                <w:szCs w:val="20"/>
                <w:vertAlign w:val="superscript"/>
              </w:rPr>
            </w:pPr>
            <w:r w:rsidRPr="009E00A0">
              <w:rPr>
                <w:rFonts w:hAnsi="メイリオ" w:cs="メイリオ"/>
                <w:sz w:val="20"/>
                <w:szCs w:val="20"/>
              </w:rPr>
              <w:t>13.3</w:t>
            </w:r>
            <w:r w:rsidR="00FA59C3" w:rsidRPr="009E00A0">
              <w:rPr>
                <w:rFonts w:hAnsi="メイリオ" w:hint="eastAsia"/>
                <w:sz w:val="20"/>
                <w:szCs w:val="20"/>
                <w:vertAlign w:val="superscript"/>
              </w:rPr>
              <w:t>25</w:t>
            </w:r>
          </w:p>
          <w:p w14:paraId="2754B69C" w14:textId="77777777" w:rsidR="00037EE1" w:rsidRPr="009E00A0" w:rsidRDefault="689D8BDF" w:rsidP="51F5FF2A">
            <w:pPr>
              <w:autoSpaceDE w:val="0"/>
              <w:autoSpaceDN w:val="0"/>
              <w:spacing w:line="300" w:lineRule="exact"/>
              <w:jc w:val="center"/>
              <w:rPr>
                <w:rFonts w:hAnsi="メイリオ" w:cs="メイリオ"/>
                <w:sz w:val="20"/>
                <w:szCs w:val="20"/>
              </w:rPr>
            </w:pPr>
            <w:r w:rsidRPr="009E00A0">
              <w:rPr>
                <w:rFonts w:hAnsi="メイリオ" w:cs="メイリオ"/>
                <w:sz w:val="20"/>
                <w:szCs w:val="20"/>
              </w:rPr>
              <w:t>［11.8］</w:t>
            </w:r>
          </w:p>
        </w:tc>
        <w:tc>
          <w:tcPr>
            <w:tcW w:w="1214" w:type="dxa"/>
            <w:vAlign w:val="center"/>
          </w:tcPr>
          <w:p w14:paraId="77EE4A45" w14:textId="77777777" w:rsidR="00037EE1" w:rsidRPr="00154D22" w:rsidRDefault="3ED88071" w:rsidP="51F5FF2A">
            <w:pPr>
              <w:autoSpaceDE w:val="0"/>
              <w:autoSpaceDN w:val="0"/>
              <w:spacing w:line="300" w:lineRule="exact"/>
              <w:jc w:val="center"/>
              <w:rPr>
                <w:rFonts w:hAnsi="メイリオ"/>
                <w:sz w:val="20"/>
                <w:szCs w:val="20"/>
              </w:rPr>
            </w:pPr>
            <w:r w:rsidRPr="00154D22">
              <w:rPr>
                <w:rFonts w:hAnsi="メイリオ"/>
                <w:sz w:val="20"/>
                <w:szCs w:val="20"/>
              </w:rPr>
              <w:t>ー</w:t>
            </w:r>
          </w:p>
        </w:tc>
      </w:tr>
    </w:tbl>
    <w:p w14:paraId="37CB2B81" w14:textId="77777777" w:rsidR="005A2104" w:rsidRPr="00154D22" w:rsidRDefault="005A2104" w:rsidP="00056B81">
      <w:pPr>
        <w:spacing w:line="500" w:lineRule="exact"/>
        <w:rPr>
          <w:rFonts w:hAnsi="メイリオ"/>
          <w:b/>
          <w:sz w:val="22"/>
        </w:rPr>
      </w:pPr>
    </w:p>
    <w:p w14:paraId="0850C7A3" w14:textId="77777777" w:rsidR="0092150E" w:rsidRPr="00154D22" w:rsidRDefault="00782329">
      <w:pPr>
        <w:rPr>
          <w:sz w:val="20"/>
          <w:szCs w:val="21"/>
        </w:rPr>
      </w:pPr>
      <w:r w:rsidRPr="00154D22">
        <w:rPr>
          <w:rFonts w:hAnsi="メイリオ" w:hint="eastAsia"/>
          <w:b/>
          <w:szCs w:val="21"/>
        </w:rPr>
        <w:t xml:space="preserve">2-17　</w:t>
      </w:r>
      <w:r w:rsidR="00363079" w:rsidRPr="00154D22">
        <w:rPr>
          <w:rFonts w:hAnsi="メイリオ" w:hint="eastAsia"/>
          <w:b/>
          <w:szCs w:val="21"/>
        </w:rPr>
        <w:t>小学校における府独自スポーツテストを踏まえた体力づくりの推進・支援</w:t>
      </w:r>
    </w:p>
    <w:tbl>
      <w:tblPr>
        <w:tblStyle w:val="2413"/>
        <w:tblW w:w="9820" w:type="dxa"/>
        <w:tblLayout w:type="fixed"/>
        <w:tblLook w:val="04A0" w:firstRow="1" w:lastRow="0" w:firstColumn="1" w:lastColumn="0" w:noHBand="0" w:noVBand="1"/>
      </w:tblPr>
      <w:tblGrid>
        <w:gridCol w:w="2835"/>
        <w:gridCol w:w="1136"/>
        <w:gridCol w:w="1247"/>
        <w:gridCol w:w="1134"/>
        <w:gridCol w:w="1134"/>
        <w:gridCol w:w="1134"/>
        <w:gridCol w:w="1200"/>
      </w:tblGrid>
      <w:tr w:rsidR="00154D22" w:rsidRPr="00154D22" w14:paraId="709B6401" w14:textId="77777777" w:rsidTr="31C23509">
        <w:trPr>
          <w:trHeight w:val="397"/>
        </w:trPr>
        <w:tc>
          <w:tcPr>
            <w:tcW w:w="2835" w:type="dxa"/>
            <w:tcBorders>
              <w:bottom w:val="single" w:sz="4" w:space="0" w:color="auto"/>
            </w:tcBorders>
            <w:shd w:val="clear" w:color="auto" w:fill="D9D9D9" w:themeFill="background1" w:themeFillShade="D9"/>
          </w:tcPr>
          <w:p w14:paraId="1E076E8A"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sz w:val="20"/>
                <w:szCs w:val="20"/>
              </w:rPr>
              <w:t>項目</w:t>
            </w:r>
          </w:p>
        </w:tc>
        <w:tc>
          <w:tcPr>
            <w:tcW w:w="1136" w:type="dxa"/>
            <w:tcBorders>
              <w:bottom w:val="single" w:sz="4" w:space="0" w:color="auto"/>
            </w:tcBorders>
            <w:shd w:val="clear" w:color="auto" w:fill="D9D9D9" w:themeFill="background1" w:themeFillShade="D9"/>
          </w:tcPr>
          <w:p w14:paraId="1E287210"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sz w:val="20"/>
                <w:szCs w:val="20"/>
              </w:rPr>
              <w:t>学校種等</w:t>
            </w:r>
          </w:p>
        </w:tc>
        <w:tc>
          <w:tcPr>
            <w:tcW w:w="1247" w:type="dxa"/>
            <w:tcBorders>
              <w:bottom w:val="single" w:sz="4" w:space="0" w:color="auto"/>
            </w:tcBorders>
            <w:shd w:val="clear" w:color="auto" w:fill="D9D9D9" w:themeFill="background1" w:themeFillShade="D9"/>
          </w:tcPr>
          <w:p w14:paraId="10AC7FB2"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sz w:val="20"/>
                <w:szCs w:val="20"/>
              </w:rPr>
              <w:t>目標</w:t>
            </w:r>
          </w:p>
        </w:tc>
        <w:tc>
          <w:tcPr>
            <w:tcW w:w="1134" w:type="dxa"/>
            <w:tcBorders>
              <w:bottom w:val="single" w:sz="4" w:space="0" w:color="auto"/>
            </w:tcBorders>
            <w:shd w:val="clear" w:color="auto" w:fill="D9D9D9" w:themeFill="background1" w:themeFillShade="D9"/>
          </w:tcPr>
          <w:p w14:paraId="44AB85C3"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337693A"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sz w:val="20"/>
                <w:szCs w:val="20"/>
              </w:rPr>
              <w:t>R6実績</w:t>
            </w:r>
          </w:p>
        </w:tc>
        <w:tc>
          <w:tcPr>
            <w:tcW w:w="1134" w:type="dxa"/>
            <w:tcBorders>
              <w:bottom w:val="single" w:sz="4" w:space="0" w:color="auto"/>
            </w:tcBorders>
            <w:shd w:val="clear" w:color="auto" w:fill="D9D9D9" w:themeFill="background1" w:themeFillShade="D9"/>
          </w:tcPr>
          <w:p w14:paraId="7FCC924F" w14:textId="77777777" w:rsidR="001D0F7B" w:rsidRPr="00154D22" w:rsidRDefault="04A290C8" w:rsidP="393E9A3E">
            <w:pPr>
              <w:autoSpaceDE w:val="0"/>
              <w:autoSpaceDN w:val="0"/>
              <w:ind w:left="-105" w:rightChars="-50" w:right="-105"/>
              <w:jc w:val="center"/>
              <w:rPr>
                <w:rFonts w:hAnsi="メイリオ"/>
                <w:b/>
                <w:bCs/>
                <w:kern w:val="0"/>
                <w:sz w:val="20"/>
                <w:szCs w:val="20"/>
              </w:rPr>
            </w:pPr>
            <w:r w:rsidRPr="00154D22">
              <w:rPr>
                <w:rFonts w:hAnsi="メイリオ"/>
                <w:b/>
                <w:bCs/>
                <w:kern w:val="0"/>
                <w:sz w:val="20"/>
                <w:szCs w:val="20"/>
              </w:rPr>
              <w:t>R7実績</w:t>
            </w:r>
          </w:p>
        </w:tc>
        <w:tc>
          <w:tcPr>
            <w:tcW w:w="1200" w:type="dxa"/>
            <w:tcBorders>
              <w:bottom w:val="single" w:sz="4" w:space="0" w:color="auto"/>
            </w:tcBorders>
            <w:shd w:val="clear" w:color="auto" w:fill="D9D9D9" w:themeFill="background1" w:themeFillShade="D9"/>
          </w:tcPr>
          <w:p w14:paraId="6615E267" w14:textId="77777777" w:rsidR="001D0F7B" w:rsidRPr="00154D22" w:rsidRDefault="462E18C7" w:rsidP="393E9A3E">
            <w:pPr>
              <w:autoSpaceDE w:val="0"/>
              <w:autoSpaceDN w:val="0"/>
              <w:ind w:left="-105" w:rightChars="-50" w:right="-105"/>
              <w:jc w:val="center"/>
              <w:rPr>
                <w:rFonts w:hAnsi="メイリオ"/>
                <w:b/>
                <w:bCs/>
                <w:sz w:val="20"/>
                <w:szCs w:val="20"/>
              </w:rPr>
            </w:pPr>
            <w:r w:rsidRPr="00154D22">
              <w:rPr>
                <w:rFonts w:hAnsi="メイリオ"/>
                <w:b/>
                <w:bCs/>
                <w:w w:val="92"/>
                <w:kern w:val="0"/>
                <w:sz w:val="20"/>
                <w:szCs w:val="20"/>
                <w:fitText w:val="1000" w:id="-1005293824"/>
              </w:rPr>
              <w:t>R7達成状</w:t>
            </w:r>
            <w:r w:rsidRPr="00154D22">
              <w:rPr>
                <w:rFonts w:hAnsi="メイリオ"/>
                <w:b/>
                <w:bCs/>
                <w:spacing w:val="2"/>
                <w:w w:val="92"/>
                <w:kern w:val="0"/>
                <w:sz w:val="20"/>
                <w:szCs w:val="20"/>
                <w:fitText w:val="1000" w:id="-1005293824"/>
              </w:rPr>
              <w:t>況</w:t>
            </w:r>
          </w:p>
        </w:tc>
      </w:tr>
      <w:tr w:rsidR="00A7412E" w:rsidRPr="00154D22" w14:paraId="03BA5F39" w14:textId="77777777" w:rsidTr="31C23509">
        <w:trPr>
          <w:trHeight w:val="680"/>
        </w:trPr>
        <w:tc>
          <w:tcPr>
            <w:tcW w:w="2835" w:type="dxa"/>
            <w:vMerge w:val="restart"/>
            <w:vAlign w:val="center"/>
          </w:tcPr>
          <w:p w14:paraId="14586B5C" w14:textId="77777777" w:rsidR="00A7412E" w:rsidRPr="00154D22" w:rsidRDefault="00A7412E" w:rsidP="00A7412E">
            <w:pPr>
              <w:autoSpaceDE w:val="0"/>
              <w:autoSpaceDN w:val="0"/>
              <w:spacing w:line="300" w:lineRule="exact"/>
              <w:jc w:val="left"/>
              <w:rPr>
                <w:rFonts w:hAnsi="メイリオ"/>
                <w:b/>
                <w:sz w:val="18"/>
                <w:szCs w:val="18"/>
              </w:rPr>
            </w:pPr>
            <w:r w:rsidRPr="00154D22">
              <w:rPr>
                <w:rFonts w:hAnsi="メイリオ" w:hint="eastAsia"/>
                <w:b/>
                <w:sz w:val="18"/>
                <w:szCs w:val="18"/>
              </w:rPr>
              <w:t>全国体力・運動能力、運動習慣等調査における体力合計点（点）</w:t>
            </w:r>
          </w:p>
        </w:tc>
        <w:tc>
          <w:tcPr>
            <w:tcW w:w="1136" w:type="dxa"/>
            <w:vAlign w:val="center"/>
          </w:tcPr>
          <w:p w14:paraId="1F1B589A"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sz w:val="20"/>
                <w:szCs w:val="20"/>
              </w:rPr>
              <w:t>小５男子</w:t>
            </w:r>
          </w:p>
        </w:tc>
        <w:tc>
          <w:tcPr>
            <w:tcW w:w="1247" w:type="dxa"/>
            <w:vAlign w:val="center"/>
          </w:tcPr>
          <w:p w14:paraId="7722DDEA"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sz w:val="20"/>
                <w:szCs w:val="20"/>
              </w:rPr>
              <w:t>全国平均</w:t>
            </w:r>
          </w:p>
        </w:tc>
        <w:tc>
          <w:tcPr>
            <w:tcW w:w="1134" w:type="dxa"/>
            <w:vAlign w:val="center"/>
          </w:tcPr>
          <w:p w14:paraId="0FA84F46"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sz w:val="20"/>
                <w:szCs w:val="20"/>
              </w:rPr>
              <w:t>51.16</w:t>
            </w:r>
          </w:p>
          <w:p w14:paraId="46F5EE3F"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w w:val="93"/>
                <w:kern w:val="0"/>
                <w:sz w:val="20"/>
                <w:szCs w:val="20"/>
                <w:fitText w:val="900" w:id="-682382080"/>
              </w:rPr>
              <w:t>［52.28］</w:t>
            </w:r>
          </w:p>
        </w:tc>
        <w:tc>
          <w:tcPr>
            <w:tcW w:w="1134" w:type="dxa"/>
            <w:vAlign w:val="center"/>
          </w:tcPr>
          <w:p w14:paraId="63C1BB1B"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sz w:val="20"/>
                <w:szCs w:val="20"/>
              </w:rPr>
              <w:t>51.57</w:t>
            </w:r>
          </w:p>
          <w:p w14:paraId="1A33DAF2" w14:textId="77777777" w:rsidR="00A7412E" w:rsidRPr="00154D22" w:rsidRDefault="00A7412E" w:rsidP="00A7412E">
            <w:pPr>
              <w:autoSpaceDE w:val="0"/>
              <w:autoSpaceDN w:val="0"/>
              <w:spacing w:line="300" w:lineRule="exact"/>
              <w:jc w:val="center"/>
              <w:rPr>
                <w:rFonts w:hAnsi="メイリオ"/>
                <w:sz w:val="20"/>
                <w:szCs w:val="20"/>
              </w:rPr>
            </w:pPr>
            <w:r w:rsidRPr="00A7412E">
              <w:rPr>
                <w:rFonts w:hAnsi="メイリオ" w:hint="eastAsia"/>
                <w:w w:val="93"/>
                <w:kern w:val="0"/>
                <w:sz w:val="20"/>
                <w:szCs w:val="20"/>
                <w:fitText w:val="900" w:id="-682382078"/>
              </w:rPr>
              <w:t>［52.</w:t>
            </w:r>
            <w:r w:rsidRPr="00A7412E">
              <w:rPr>
                <w:rFonts w:hAnsi="メイリオ"/>
                <w:w w:val="93"/>
                <w:kern w:val="0"/>
                <w:sz w:val="20"/>
                <w:szCs w:val="20"/>
                <w:fitText w:val="900" w:id="-682382078"/>
              </w:rPr>
              <w:t>5</w:t>
            </w:r>
            <w:r w:rsidRPr="00A7412E">
              <w:rPr>
                <w:rFonts w:hAnsi="メイリオ" w:hint="eastAsia"/>
                <w:w w:val="93"/>
                <w:kern w:val="0"/>
                <w:sz w:val="20"/>
                <w:szCs w:val="20"/>
                <w:fitText w:val="900" w:id="-682382078"/>
              </w:rPr>
              <w:t>3］</w:t>
            </w:r>
          </w:p>
        </w:tc>
        <w:tc>
          <w:tcPr>
            <w:tcW w:w="1134" w:type="dxa"/>
            <w:vAlign w:val="center"/>
          </w:tcPr>
          <w:p w14:paraId="52632B1D"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hint="eastAsia"/>
                <w:sz w:val="20"/>
                <w:szCs w:val="20"/>
              </w:rPr>
              <w:t>5</w:t>
            </w:r>
            <w:r>
              <w:rPr>
                <w:rFonts w:hAnsi="メイリオ" w:hint="eastAsia"/>
                <w:sz w:val="20"/>
                <w:szCs w:val="20"/>
              </w:rPr>
              <w:t>2</w:t>
            </w:r>
            <w:r w:rsidRPr="00154D22">
              <w:rPr>
                <w:rFonts w:hAnsi="メイリオ" w:hint="eastAsia"/>
                <w:sz w:val="20"/>
                <w:szCs w:val="20"/>
              </w:rPr>
              <w:t>.</w:t>
            </w:r>
            <w:r>
              <w:rPr>
                <w:rFonts w:hAnsi="メイリオ"/>
                <w:sz w:val="20"/>
                <w:szCs w:val="20"/>
              </w:rPr>
              <w:t>00</w:t>
            </w:r>
          </w:p>
          <w:p w14:paraId="4179D007" w14:textId="77777777" w:rsidR="00A7412E" w:rsidRPr="00154D22" w:rsidRDefault="00A7412E" w:rsidP="00A7412E">
            <w:pPr>
              <w:autoSpaceDE w:val="0"/>
              <w:autoSpaceDN w:val="0"/>
              <w:spacing w:line="300" w:lineRule="exact"/>
              <w:jc w:val="center"/>
              <w:rPr>
                <w:rFonts w:hAnsi="メイリオ"/>
                <w:sz w:val="20"/>
                <w:szCs w:val="20"/>
              </w:rPr>
            </w:pPr>
            <w:r w:rsidRPr="00A7412E">
              <w:rPr>
                <w:rFonts w:hAnsi="メイリオ" w:hint="eastAsia"/>
                <w:w w:val="93"/>
                <w:kern w:val="0"/>
                <w:sz w:val="20"/>
                <w:szCs w:val="20"/>
                <w:fitText w:val="900" w:id="-682382078"/>
              </w:rPr>
              <w:t>［5</w:t>
            </w:r>
            <w:r w:rsidRPr="00A7412E">
              <w:rPr>
                <w:rFonts w:hAnsi="メイリオ"/>
                <w:w w:val="93"/>
                <w:kern w:val="0"/>
                <w:sz w:val="20"/>
                <w:szCs w:val="20"/>
                <w:fitText w:val="900" w:id="-682382078"/>
              </w:rPr>
              <w:t>3</w:t>
            </w:r>
            <w:r w:rsidRPr="00A7412E">
              <w:rPr>
                <w:rFonts w:hAnsi="メイリオ" w:hint="eastAsia"/>
                <w:w w:val="93"/>
                <w:kern w:val="0"/>
                <w:sz w:val="20"/>
                <w:szCs w:val="20"/>
                <w:fitText w:val="900" w:id="-682382078"/>
              </w:rPr>
              <w:t>.</w:t>
            </w:r>
            <w:r w:rsidRPr="00A7412E">
              <w:rPr>
                <w:rFonts w:hAnsi="メイリオ"/>
                <w:w w:val="93"/>
                <w:kern w:val="0"/>
                <w:sz w:val="20"/>
                <w:szCs w:val="20"/>
                <w:fitText w:val="900" w:id="-682382078"/>
              </w:rPr>
              <w:t>02</w:t>
            </w:r>
            <w:r w:rsidRPr="00A7412E">
              <w:rPr>
                <w:rFonts w:hAnsi="メイリオ" w:hint="eastAsia"/>
                <w:spacing w:val="1"/>
                <w:w w:val="93"/>
                <w:kern w:val="0"/>
                <w:sz w:val="20"/>
                <w:szCs w:val="20"/>
                <w:fitText w:val="900" w:id="-682382078"/>
              </w:rPr>
              <w:t>］</w:t>
            </w:r>
          </w:p>
        </w:tc>
        <w:tc>
          <w:tcPr>
            <w:tcW w:w="1200" w:type="dxa"/>
            <w:vAlign w:val="center"/>
          </w:tcPr>
          <w:p w14:paraId="792E63DF" w14:textId="77777777" w:rsidR="00A7412E" w:rsidRPr="00154D22" w:rsidRDefault="00A7412E" w:rsidP="00A7412E">
            <w:pPr>
              <w:autoSpaceDE w:val="0"/>
              <w:autoSpaceDN w:val="0"/>
              <w:spacing w:line="300" w:lineRule="exact"/>
              <w:jc w:val="center"/>
              <w:rPr>
                <w:rFonts w:hAnsi="メイリオ"/>
                <w:sz w:val="20"/>
                <w:szCs w:val="20"/>
              </w:rPr>
            </w:pPr>
            <w:r w:rsidRPr="00154D22">
              <w:rPr>
                <w:rFonts w:hAnsi="メイリオ"/>
                <w:sz w:val="20"/>
                <w:szCs w:val="20"/>
              </w:rPr>
              <w:t>△</w:t>
            </w:r>
          </w:p>
        </w:tc>
      </w:tr>
      <w:tr w:rsidR="001F79BC" w:rsidRPr="00154D22" w14:paraId="5788BBB1" w14:textId="77777777" w:rsidTr="31C23509">
        <w:trPr>
          <w:trHeight w:val="680"/>
        </w:trPr>
        <w:tc>
          <w:tcPr>
            <w:tcW w:w="2835" w:type="dxa"/>
            <w:vMerge/>
            <w:vAlign w:val="center"/>
          </w:tcPr>
          <w:p w14:paraId="1FE3AEE7" w14:textId="77777777" w:rsidR="001F79BC" w:rsidRPr="00154D22" w:rsidRDefault="001F79BC" w:rsidP="001F79BC">
            <w:pPr>
              <w:autoSpaceDE w:val="0"/>
              <w:autoSpaceDN w:val="0"/>
              <w:spacing w:line="300" w:lineRule="exact"/>
              <w:jc w:val="left"/>
              <w:rPr>
                <w:rFonts w:hAnsi="メイリオ"/>
                <w:b/>
                <w:sz w:val="20"/>
                <w:szCs w:val="20"/>
              </w:rPr>
            </w:pPr>
          </w:p>
        </w:tc>
        <w:tc>
          <w:tcPr>
            <w:tcW w:w="1136" w:type="dxa"/>
            <w:vAlign w:val="center"/>
          </w:tcPr>
          <w:p w14:paraId="7CB9994C"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sz w:val="20"/>
                <w:szCs w:val="20"/>
              </w:rPr>
              <w:t>小５女子</w:t>
            </w:r>
          </w:p>
        </w:tc>
        <w:tc>
          <w:tcPr>
            <w:tcW w:w="1247" w:type="dxa"/>
            <w:vAlign w:val="center"/>
          </w:tcPr>
          <w:p w14:paraId="773B0074"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sz w:val="20"/>
                <w:szCs w:val="20"/>
              </w:rPr>
              <w:t>全国平均</w:t>
            </w:r>
          </w:p>
        </w:tc>
        <w:tc>
          <w:tcPr>
            <w:tcW w:w="1134" w:type="dxa"/>
            <w:vAlign w:val="center"/>
          </w:tcPr>
          <w:p w14:paraId="2D8D481F"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sz w:val="20"/>
                <w:szCs w:val="20"/>
              </w:rPr>
              <w:t>52.78</w:t>
            </w:r>
          </w:p>
          <w:p w14:paraId="201488FB"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w w:val="93"/>
                <w:kern w:val="0"/>
                <w:sz w:val="20"/>
                <w:szCs w:val="20"/>
                <w:fitText w:val="900" w:id="-682382077"/>
              </w:rPr>
              <w:t>［54.31</w:t>
            </w:r>
            <w:r w:rsidRPr="00154D22">
              <w:rPr>
                <w:rFonts w:hAnsi="メイリオ" w:hint="eastAsia"/>
                <w:spacing w:val="1"/>
                <w:w w:val="93"/>
                <w:kern w:val="0"/>
                <w:sz w:val="20"/>
                <w:szCs w:val="20"/>
                <w:fitText w:val="900" w:id="-682382077"/>
              </w:rPr>
              <w:t>］</w:t>
            </w:r>
          </w:p>
        </w:tc>
        <w:tc>
          <w:tcPr>
            <w:tcW w:w="1134" w:type="dxa"/>
            <w:vAlign w:val="center"/>
          </w:tcPr>
          <w:p w14:paraId="4ED7D61B"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sz w:val="20"/>
                <w:szCs w:val="20"/>
              </w:rPr>
              <w:t>52.</w:t>
            </w:r>
            <w:r w:rsidRPr="00154D22">
              <w:rPr>
                <w:rFonts w:hAnsi="メイリオ"/>
                <w:sz w:val="20"/>
                <w:szCs w:val="20"/>
              </w:rPr>
              <w:t>5</w:t>
            </w:r>
            <w:r w:rsidRPr="00154D22">
              <w:rPr>
                <w:rFonts w:hAnsi="メイリオ" w:hint="eastAsia"/>
                <w:sz w:val="20"/>
                <w:szCs w:val="20"/>
              </w:rPr>
              <w:t>5</w:t>
            </w:r>
          </w:p>
          <w:p w14:paraId="493DAA3E" w14:textId="77777777" w:rsidR="001F79BC" w:rsidRPr="00154D22" w:rsidRDefault="001F79BC" w:rsidP="001F79BC">
            <w:pPr>
              <w:autoSpaceDE w:val="0"/>
              <w:autoSpaceDN w:val="0"/>
              <w:spacing w:line="300" w:lineRule="exact"/>
              <w:jc w:val="center"/>
              <w:rPr>
                <w:rFonts w:hAnsi="メイリオ"/>
                <w:sz w:val="20"/>
                <w:szCs w:val="20"/>
              </w:rPr>
            </w:pPr>
            <w:r w:rsidRPr="001F79BC">
              <w:rPr>
                <w:rFonts w:hAnsi="メイリオ" w:hint="eastAsia"/>
                <w:w w:val="93"/>
                <w:kern w:val="0"/>
                <w:sz w:val="20"/>
                <w:szCs w:val="20"/>
                <w:fitText w:val="900" w:id="-682382075"/>
              </w:rPr>
              <w:t>［53.92</w:t>
            </w:r>
            <w:r w:rsidRPr="001F79BC">
              <w:rPr>
                <w:rFonts w:hAnsi="メイリオ" w:hint="eastAsia"/>
                <w:spacing w:val="1"/>
                <w:w w:val="93"/>
                <w:kern w:val="0"/>
                <w:sz w:val="20"/>
                <w:szCs w:val="20"/>
                <w:fitText w:val="900" w:id="-682382075"/>
              </w:rPr>
              <w:t>］</w:t>
            </w:r>
          </w:p>
        </w:tc>
        <w:tc>
          <w:tcPr>
            <w:tcW w:w="1134" w:type="dxa"/>
            <w:vAlign w:val="center"/>
          </w:tcPr>
          <w:p w14:paraId="5DB8DD98"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hint="eastAsia"/>
                <w:sz w:val="20"/>
                <w:szCs w:val="20"/>
              </w:rPr>
              <w:t>52.</w:t>
            </w:r>
            <w:r>
              <w:rPr>
                <w:rFonts w:hAnsi="メイリオ"/>
                <w:sz w:val="20"/>
                <w:szCs w:val="20"/>
              </w:rPr>
              <w:t>77</w:t>
            </w:r>
          </w:p>
          <w:p w14:paraId="1819FE97" w14:textId="77777777" w:rsidR="001F79BC" w:rsidRPr="00154D22" w:rsidRDefault="001F79BC" w:rsidP="001F79BC">
            <w:pPr>
              <w:autoSpaceDE w:val="0"/>
              <w:autoSpaceDN w:val="0"/>
              <w:spacing w:line="300" w:lineRule="exact"/>
              <w:jc w:val="center"/>
              <w:rPr>
                <w:rFonts w:hAnsi="メイリオ"/>
                <w:sz w:val="20"/>
                <w:szCs w:val="20"/>
              </w:rPr>
            </w:pPr>
            <w:r w:rsidRPr="001F79BC">
              <w:rPr>
                <w:rFonts w:hAnsi="メイリオ" w:hint="eastAsia"/>
                <w:w w:val="93"/>
                <w:kern w:val="0"/>
                <w:sz w:val="20"/>
                <w:szCs w:val="20"/>
                <w:fitText w:val="900" w:id="-682382075"/>
              </w:rPr>
              <w:t>［53.9</w:t>
            </w:r>
            <w:r w:rsidRPr="001F79BC">
              <w:rPr>
                <w:rFonts w:hAnsi="メイリオ"/>
                <w:w w:val="93"/>
                <w:kern w:val="0"/>
                <w:sz w:val="20"/>
                <w:szCs w:val="20"/>
                <w:fitText w:val="900" w:id="-682382075"/>
              </w:rPr>
              <w:t>7</w:t>
            </w:r>
            <w:r w:rsidRPr="001F79BC">
              <w:rPr>
                <w:rFonts w:hAnsi="メイリオ" w:hint="eastAsia"/>
                <w:spacing w:val="1"/>
                <w:w w:val="93"/>
                <w:kern w:val="0"/>
                <w:sz w:val="20"/>
                <w:szCs w:val="20"/>
                <w:fitText w:val="900" w:id="-682382075"/>
              </w:rPr>
              <w:t>］</w:t>
            </w:r>
          </w:p>
        </w:tc>
        <w:tc>
          <w:tcPr>
            <w:tcW w:w="1200" w:type="dxa"/>
            <w:vAlign w:val="center"/>
          </w:tcPr>
          <w:p w14:paraId="3848AFB0" w14:textId="77777777" w:rsidR="001F79BC" w:rsidRPr="00154D22" w:rsidRDefault="001F79BC" w:rsidP="001F79BC">
            <w:pPr>
              <w:autoSpaceDE w:val="0"/>
              <w:autoSpaceDN w:val="0"/>
              <w:spacing w:line="300" w:lineRule="exact"/>
              <w:jc w:val="center"/>
              <w:rPr>
                <w:rFonts w:hAnsi="メイリオ"/>
                <w:sz w:val="20"/>
                <w:szCs w:val="20"/>
              </w:rPr>
            </w:pPr>
            <w:r w:rsidRPr="00154D22">
              <w:rPr>
                <w:rFonts w:hAnsi="メイリオ"/>
                <w:sz w:val="20"/>
                <w:szCs w:val="20"/>
              </w:rPr>
              <w:t>△</w:t>
            </w:r>
          </w:p>
        </w:tc>
      </w:tr>
    </w:tbl>
    <w:p w14:paraId="33955D74" w14:textId="77777777" w:rsidR="00D5043D" w:rsidRPr="00737243" w:rsidRDefault="00D5043D" w:rsidP="00363079">
      <w:pPr>
        <w:rPr>
          <w:rFonts w:hAnsi="メイリオ"/>
          <w:b/>
          <w:color w:val="000000" w:themeColor="text1"/>
          <w:sz w:val="22"/>
        </w:rPr>
      </w:pPr>
      <w:r w:rsidRPr="00737243">
        <w:rPr>
          <w:rFonts w:hAnsi="メイリオ"/>
          <w:b/>
          <w:color w:val="000000" w:themeColor="text1"/>
          <w:sz w:val="22"/>
        </w:rPr>
        <w:br w:type="page"/>
      </w:r>
    </w:p>
    <w:p w14:paraId="042EF10D" w14:textId="77777777" w:rsidR="00363079" w:rsidRPr="00737243" w:rsidRDefault="00164C50"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lastRenderedPageBreak/>
        <w:t>重点取組</w:t>
      </w:r>
      <w:r w:rsidR="00363079" w:rsidRPr="31C23509">
        <w:rPr>
          <w:rFonts w:asciiTheme="majorHAnsi" w:eastAsiaTheme="majorEastAsia" w:hAnsiTheme="majorHAnsi" w:cstheme="majorBidi"/>
          <w:b/>
          <w:bCs/>
          <w:color w:val="000000" w:themeColor="text1"/>
          <w:shd w:val="clear" w:color="auto" w:fill="CFDFEA" w:themeFill="text2" w:themeFillTint="33"/>
        </w:rPr>
        <w:t>⑪</w:t>
      </w:r>
      <w:r w:rsidR="00135608" w:rsidRPr="31C23509">
        <w:rPr>
          <w:rFonts w:asciiTheme="majorHAnsi" w:eastAsiaTheme="majorEastAsia" w:hAnsiTheme="majorHAnsi" w:cstheme="majorBidi"/>
          <w:b/>
          <w:bCs/>
          <w:color w:val="000000" w:themeColor="text1"/>
          <w:shd w:val="clear" w:color="auto" w:fill="CFDFEA" w:themeFill="text2" w:themeFillTint="33"/>
        </w:rPr>
        <w:t>｜</w:t>
      </w:r>
      <w:r w:rsidR="00135608" w:rsidRPr="31C23509">
        <w:rPr>
          <w:rFonts w:asciiTheme="majorHAnsi" w:eastAsiaTheme="majorEastAsia" w:hAnsiTheme="majorHAnsi" w:cstheme="majorBidi"/>
          <w:b/>
          <w:bCs/>
          <w:color w:val="000000" w:themeColor="text1"/>
          <w:sz w:val="22"/>
          <w:shd w:val="clear" w:color="auto" w:fill="CFDFEA" w:themeFill="text2" w:themeFillTint="33"/>
        </w:rPr>
        <w:t>健康を保持・増進する生活習慣づくりの推進</w:t>
      </w:r>
    </w:p>
    <w:p w14:paraId="17E24542" w14:textId="77777777" w:rsidR="00FC6382" w:rsidRPr="00737243" w:rsidRDefault="00782329" w:rsidP="00FC6382">
      <w:pPr>
        <w:rPr>
          <w:b/>
          <w:bCs/>
          <w:color w:val="000000" w:themeColor="text1"/>
          <w:sz w:val="20"/>
          <w:szCs w:val="21"/>
        </w:rPr>
      </w:pPr>
      <w:r w:rsidRPr="00737243">
        <w:rPr>
          <w:rFonts w:hAnsi="メイリオ" w:hint="eastAsia"/>
          <w:b/>
          <w:color w:val="000000" w:themeColor="text1"/>
          <w:szCs w:val="21"/>
        </w:rPr>
        <w:t xml:space="preserve">2-18　</w:t>
      </w:r>
      <w:r w:rsidR="00FC6382" w:rsidRPr="00737243">
        <w:rPr>
          <w:rFonts w:hAnsi="メイリオ" w:hint="eastAsia"/>
          <w:b/>
          <w:color w:val="000000" w:themeColor="text1"/>
          <w:szCs w:val="21"/>
        </w:rPr>
        <w:t>小・中学校・府立学校における健康相談や保健指導の充実</w:t>
      </w:r>
    </w:p>
    <w:tbl>
      <w:tblPr>
        <w:tblStyle w:val="2414"/>
        <w:tblW w:w="9831" w:type="dxa"/>
        <w:tblLayout w:type="fixed"/>
        <w:tblLook w:val="04A0" w:firstRow="1" w:lastRow="0" w:firstColumn="1" w:lastColumn="0" w:noHBand="0" w:noVBand="1"/>
      </w:tblPr>
      <w:tblGrid>
        <w:gridCol w:w="2833"/>
        <w:gridCol w:w="1134"/>
        <w:gridCol w:w="1247"/>
        <w:gridCol w:w="1134"/>
        <w:gridCol w:w="1134"/>
        <w:gridCol w:w="1134"/>
        <w:gridCol w:w="1215"/>
      </w:tblGrid>
      <w:tr w:rsidR="00737243" w:rsidRPr="00737243" w14:paraId="37B51484" w14:textId="77777777" w:rsidTr="31C23509">
        <w:trPr>
          <w:trHeight w:val="397"/>
        </w:trPr>
        <w:tc>
          <w:tcPr>
            <w:tcW w:w="2833" w:type="dxa"/>
            <w:tcBorders>
              <w:bottom w:val="single" w:sz="4" w:space="0" w:color="auto"/>
            </w:tcBorders>
            <w:shd w:val="clear" w:color="auto" w:fill="D9D9D9" w:themeFill="background1" w:themeFillShade="D9"/>
          </w:tcPr>
          <w:p w14:paraId="5E87BE0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1892169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3778947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27E4604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7F4DCBA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1DCB2930"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668B5D73"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44AD8DA6"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tcPr>
          <w:p w14:paraId="0B8CE83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1DCB2930"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154D22" w:rsidRPr="00154D22" w14:paraId="0EE4089D" w14:textId="77777777" w:rsidTr="31C23509">
        <w:trPr>
          <w:trHeight w:val="680"/>
        </w:trPr>
        <w:tc>
          <w:tcPr>
            <w:tcW w:w="2833" w:type="dxa"/>
            <w:tcBorders>
              <w:bottom w:val="single" w:sz="4" w:space="0" w:color="auto"/>
            </w:tcBorders>
            <w:vAlign w:val="center"/>
          </w:tcPr>
          <w:p w14:paraId="38E0EEEF" w14:textId="77777777" w:rsidR="00966A24" w:rsidRPr="00154D22" w:rsidRDefault="00810294" w:rsidP="393E9A3E">
            <w:pPr>
              <w:autoSpaceDE w:val="0"/>
              <w:autoSpaceDN w:val="0"/>
              <w:spacing w:line="300" w:lineRule="exact"/>
              <w:ind w:rightChars="-50" w:right="-105"/>
              <w:jc w:val="left"/>
              <w:rPr>
                <w:rFonts w:hAnsi="メイリオ"/>
                <w:b/>
                <w:bCs/>
                <w:sz w:val="18"/>
                <w:szCs w:val="18"/>
              </w:rPr>
            </w:pPr>
            <w:r w:rsidRPr="00154D22">
              <w:rPr>
                <w:rFonts w:hAnsi="メイリオ"/>
                <w:b/>
                <w:bCs/>
                <w:sz w:val="18"/>
                <w:szCs w:val="18"/>
              </w:rPr>
              <w:t>教員</w:t>
            </w:r>
            <w:r w:rsidRPr="00154D22">
              <w:rPr>
                <w:rFonts w:hAnsi="メイリオ"/>
                <w:b/>
                <w:bCs/>
                <w:w w:val="90"/>
                <w:sz w:val="18"/>
                <w:szCs w:val="18"/>
              </w:rPr>
              <w:t>がより</w:t>
            </w:r>
            <w:r w:rsidRPr="00154D22">
              <w:rPr>
                <w:rFonts w:hAnsi="メイリオ"/>
                <w:b/>
                <w:bCs/>
                <w:sz w:val="18"/>
                <w:szCs w:val="18"/>
              </w:rPr>
              <w:t>専</w:t>
            </w:r>
            <w:r w:rsidRPr="00154D22">
              <w:rPr>
                <w:rFonts w:hAnsi="メイリオ"/>
                <w:b/>
                <w:bCs/>
                <w:w w:val="90"/>
                <w:sz w:val="18"/>
                <w:szCs w:val="18"/>
              </w:rPr>
              <w:t>門</w:t>
            </w:r>
            <w:r w:rsidRPr="00154D22">
              <w:rPr>
                <w:rFonts w:hAnsi="メイリオ"/>
                <w:b/>
                <w:bCs/>
                <w:sz w:val="18"/>
                <w:szCs w:val="18"/>
              </w:rPr>
              <w:t>的</w:t>
            </w:r>
            <w:r w:rsidRPr="00154D22">
              <w:rPr>
                <w:rFonts w:hAnsi="メイリオ"/>
                <w:b/>
                <w:bCs/>
                <w:w w:val="90"/>
                <w:sz w:val="18"/>
                <w:szCs w:val="18"/>
              </w:rPr>
              <w:t>な</w:t>
            </w:r>
            <w:r w:rsidRPr="00154D22">
              <w:rPr>
                <w:rFonts w:hAnsi="メイリオ"/>
                <w:b/>
                <w:bCs/>
                <w:sz w:val="18"/>
                <w:szCs w:val="18"/>
              </w:rPr>
              <w:t>知識</w:t>
            </w:r>
            <w:r w:rsidRPr="00154D22">
              <w:rPr>
                <w:rFonts w:hAnsi="メイリオ"/>
                <w:b/>
                <w:bCs/>
                <w:w w:val="90"/>
                <w:sz w:val="18"/>
                <w:szCs w:val="18"/>
              </w:rPr>
              <w:t>を</w:t>
            </w:r>
            <w:r w:rsidRPr="00154D22">
              <w:rPr>
                <w:rFonts w:hAnsi="メイリオ"/>
                <w:b/>
                <w:bCs/>
                <w:sz w:val="18"/>
                <w:szCs w:val="18"/>
              </w:rPr>
              <w:t>持</w:t>
            </w:r>
            <w:r w:rsidRPr="00154D22">
              <w:rPr>
                <w:rFonts w:hAnsi="メイリオ"/>
                <w:b/>
                <w:bCs/>
                <w:w w:val="90"/>
                <w:sz w:val="18"/>
                <w:szCs w:val="18"/>
              </w:rPr>
              <w:t>って</w:t>
            </w:r>
            <w:r w:rsidRPr="00154D22">
              <w:rPr>
                <w:rFonts w:hAnsi="メイリオ"/>
                <w:b/>
                <w:bCs/>
                <w:w w:val="66"/>
                <w:sz w:val="18"/>
                <w:szCs w:val="18"/>
              </w:rPr>
              <w:t>、</w:t>
            </w:r>
            <w:r w:rsidRPr="00154D22">
              <w:rPr>
                <w:rFonts w:hAnsi="メイリオ"/>
                <w:b/>
                <w:bCs/>
                <w:sz w:val="18"/>
                <w:szCs w:val="18"/>
              </w:rPr>
              <w:t>子どもたちへの健康相談や保健指導</w:t>
            </w:r>
            <w:r w:rsidRPr="00154D22">
              <w:rPr>
                <w:rFonts w:hAnsi="メイリオ"/>
                <w:b/>
                <w:bCs/>
                <w:w w:val="90"/>
                <w:sz w:val="18"/>
                <w:szCs w:val="18"/>
              </w:rPr>
              <w:t>を</w:t>
            </w:r>
            <w:r w:rsidRPr="00154D22">
              <w:rPr>
                <w:rFonts w:hAnsi="メイリオ"/>
                <w:b/>
                <w:bCs/>
                <w:sz w:val="18"/>
                <w:szCs w:val="18"/>
              </w:rPr>
              <w:t>行</w:t>
            </w:r>
            <w:r w:rsidRPr="00154D22">
              <w:rPr>
                <w:rFonts w:hAnsi="メイリオ"/>
                <w:b/>
                <w:bCs/>
                <w:w w:val="90"/>
                <w:sz w:val="18"/>
                <w:szCs w:val="18"/>
              </w:rPr>
              <w:t>うことができるよう</w:t>
            </w:r>
            <w:r w:rsidRPr="00154D22">
              <w:rPr>
                <w:rFonts w:hAnsi="メイリオ"/>
                <w:b/>
                <w:bCs/>
                <w:w w:val="80"/>
                <w:sz w:val="18"/>
                <w:szCs w:val="18"/>
              </w:rPr>
              <w:t>、</w:t>
            </w:r>
            <w:r w:rsidRPr="00154D22">
              <w:rPr>
                <w:rFonts w:hAnsi="メイリオ"/>
                <w:b/>
                <w:bCs/>
                <w:sz w:val="18"/>
                <w:szCs w:val="18"/>
              </w:rPr>
              <w:t>健康課題について学ぶ教職員</w:t>
            </w:r>
          </w:p>
          <w:p w14:paraId="283B1EA4" w14:textId="77777777" w:rsidR="00810294" w:rsidRPr="00154D22" w:rsidRDefault="00810294" w:rsidP="00966A24">
            <w:pPr>
              <w:autoSpaceDE w:val="0"/>
              <w:autoSpaceDN w:val="0"/>
              <w:spacing w:line="300" w:lineRule="exact"/>
              <w:ind w:rightChars="-50" w:right="-105"/>
              <w:jc w:val="left"/>
              <w:rPr>
                <w:rFonts w:hAnsi="メイリオ"/>
                <w:b/>
                <w:sz w:val="18"/>
                <w:szCs w:val="18"/>
              </w:rPr>
            </w:pPr>
            <w:r w:rsidRPr="00154D22">
              <w:rPr>
                <w:rFonts w:hAnsi="メイリオ" w:hint="eastAsia"/>
                <w:b/>
                <w:sz w:val="18"/>
                <w:szCs w:val="18"/>
              </w:rPr>
              <w:t>向け研修ののべ参加者数（名）</w:t>
            </w:r>
          </w:p>
        </w:tc>
        <w:tc>
          <w:tcPr>
            <w:tcW w:w="1134" w:type="dxa"/>
            <w:tcBorders>
              <w:bottom w:val="single" w:sz="4" w:space="0" w:color="auto"/>
            </w:tcBorders>
            <w:vAlign w:val="center"/>
          </w:tcPr>
          <w:p w14:paraId="7F134EEB" w14:textId="77777777" w:rsidR="00810294" w:rsidRPr="00154D22" w:rsidRDefault="00810294" w:rsidP="00810294">
            <w:pPr>
              <w:autoSpaceDE w:val="0"/>
              <w:autoSpaceDN w:val="0"/>
              <w:spacing w:line="300" w:lineRule="exact"/>
              <w:jc w:val="center"/>
              <w:rPr>
                <w:rFonts w:hAnsi="メイリオ"/>
                <w:sz w:val="20"/>
                <w:szCs w:val="20"/>
              </w:rPr>
            </w:pPr>
            <w:r w:rsidRPr="00154D22">
              <w:rPr>
                <w:rFonts w:hAnsi="メイリオ" w:hint="eastAsia"/>
                <w:sz w:val="20"/>
                <w:szCs w:val="20"/>
              </w:rPr>
              <w:t>府内学校</w:t>
            </w:r>
          </w:p>
        </w:tc>
        <w:tc>
          <w:tcPr>
            <w:tcW w:w="1247" w:type="dxa"/>
            <w:tcBorders>
              <w:bottom w:val="single" w:sz="4" w:space="0" w:color="auto"/>
            </w:tcBorders>
            <w:vAlign w:val="center"/>
          </w:tcPr>
          <w:p w14:paraId="22C7894E" w14:textId="77777777" w:rsidR="00810294" w:rsidRPr="00ED34BA" w:rsidRDefault="00AD7289" w:rsidP="00810294">
            <w:pPr>
              <w:autoSpaceDE w:val="0"/>
              <w:autoSpaceDN w:val="0"/>
              <w:spacing w:line="300" w:lineRule="exact"/>
              <w:jc w:val="center"/>
              <w:rPr>
                <w:rFonts w:hAnsi="メイリオ"/>
                <w:sz w:val="20"/>
                <w:szCs w:val="20"/>
              </w:rPr>
            </w:pPr>
            <w:r w:rsidRPr="00ED34BA">
              <w:rPr>
                <w:rFonts w:hAnsi="メイリオ" w:hint="eastAsia"/>
                <w:sz w:val="20"/>
                <w:szCs w:val="20"/>
              </w:rPr>
              <w:t>645</w:t>
            </w:r>
          </w:p>
          <w:p w14:paraId="5BEB3998" w14:textId="77777777" w:rsidR="00810294" w:rsidRPr="00ED34BA" w:rsidRDefault="00810294" w:rsidP="00810294">
            <w:pPr>
              <w:autoSpaceDE w:val="0"/>
              <w:autoSpaceDN w:val="0"/>
              <w:spacing w:line="300" w:lineRule="exact"/>
              <w:jc w:val="center"/>
              <w:rPr>
                <w:rFonts w:hAnsi="メイリオ"/>
                <w:sz w:val="20"/>
                <w:szCs w:val="20"/>
              </w:rPr>
            </w:pPr>
            <w:r w:rsidRPr="00ED34BA">
              <w:rPr>
                <w:rFonts w:hAnsi="メイリオ" w:hint="eastAsia"/>
                <w:spacing w:val="2"/>
                <w:w w:val="93"/>
                <w:kern w:val="0"/>
                <w:sz w:val="20"/>
                <w:szCs w:val="20"/>
                <w:fitText w:val="1100" w:id="-736881152"/>
              </w:rPr>
              <w:t>（800以上</w:t>
            </w:r>
            <w:r w:rsidRPr="00ED34BA">
              <w:rPr>
                <w:rFonts w:hAnsi="メイリオ" w:hint="eastAsia"/>
                <w:spacing w:val="3"/>
                <w:w w:val="93"/>
                <w:kern w:val="0"/>
                <w:sz w:val="20"/>
                <w:szCs w:val="20"/>
                <w:fitText w:val="1100" w:id="-736881152"/>
              </w:rPr>
              <w:t>）</w:t>
            </w:r>
          </w:p>
        </w:tc>
        <w:tc>
          <w:tcPr>
            <w:tcW w:w="1134" w:type="dxa"/>
            <w:tcBorders>
              <w:bottom w:val="single" w:sz="4" w:space="0" w:color="auto"/>
            </w:tcBorders>
            <w:vAlign w:val="center"/>
          </w:tcPr>
          <w:p w14:paraId="6A0D6843" w14:textId="77777777" w:rsidR="00810294" w:rsidRPr="00ED34BA" w:rsidRDefault="00810294" w:rsidP="00810294">
            <w:pPr>
              <w:autoSpaceDE w:val="0"/>
              <w:autoSpaceDN w:val="0"/>
              <w:spacing w:line="300" w:lineRule="exact"/>
              <w:jc w:val="center"/>
              <w:rPr>
                <w:rFonts w:hAnsi="メイリオ"/>
                <w:sz w:val="20"/>
                <w:szCs w:val="20"/>
              </w:rPr>
            </w:pPr>
            <w:r w:rsidRPr="00ED34BA">
              <w:rPr>
                <w:rFonts w:hAnsi="メイリオ" w:hint="eastAsia"/>
                <w:sz w:val="20"/>
                <w:szCs w:val="20"/>
              </w:rPr>
              <w:t>413</w:t>
            </w:r>
          </w:p>
        </w:tc>
        <w:tc>
          <w:tcPr>
            <w:tcW w:w="1134" w:type="dxa"/>
            <w:tcBorders>
              <w:bottom w:val="single" w:sz="4" w:space="0" w:color="auto"/>
            </w:tcBorders>
            <w:vAlign w:val="center"/>
          </w:tcPr>
          <w:p w14:paraId="1F65CFB2" w14:textId="77777777" w:rsidR="00810294" w:rsidRPr="00ED34BA" w:rsidRDefault="004F32FB" w:rsidP="00810294">
            <w:pPr>
              <w:autoSpaceDE w:val="0"/>
              <w:autoSpaceDN w:val="0"/>
              <w:spacing w:line="300" w:lineRule="exact"/>
              <w:jc w:val="center"/>
              <w:rPr>
                <w:rFonts w:hAnsi="メイリオ"/>
                <w:sz w:val="20"/>
                <w:szCs w:val="20"/>
              </w:rPr>
            </w:pPr>
            <w:r w:rsidRPr="00ED34BA">
              <w:rPr>
                <w:rFonts w:hAnsi="メイリオ" w:hint="eastAsia"/>
                <w:sz w:val="20"/>
                <w:szCs w:val="20"/>
              </w:rPr>
              <w:t>539</w:t>
            </w:r>
          </w:p>
        </w:tc>
        <w:tc>
          <w:tcPr>
            <w:tcW w:w="1134" w:type="dxa"/>
            <w:tcBorders>
              <w:bottom w:val="single" w:sz="4" w:space="0" w:color="auto"/>
            </w:tcBorders>
            <w:vAlign w:val="center"/>
          </w:tcPr>
          <w:p w14:paraId="1FDDB516" w14:textId="77777777" w:rsidR="00810294" w:rsidRPr="00ED34BA" w:rsidRDefault="6DAD0642" w:rsidP="51F5FF2A">
            <w:pPr>
              <w:autoSpaceDE w:val="0"/>
              <w:autoSpaceDN w:val="0"/>
              <w:spacing w:line="300" w:lineRule="exact"/>
              <w:jc w:val="center"/>
              <w:rPr>
                <w:rFonts w:hAnsi="メイリオ"/>
                <w:sz w:val="20"/>
                <w:szCs w:val="20"/>
              </w:rPr>
            </w:pPr>
            <w:r w:rsidRPr="00ED34BA">
              <w:rPr>
                <w:rFonts w:hAnsi="メイリオ"/>
                <w:sz w:val="20"/>
                <w:szCs w:val="20"/>
              </w:rPr>
              <w:t>478</w:t>
            </w:r>
          </w:p>
        </w:tc>
        <w:tc>
          <w:tcPr>
            <w:tcW w:w="1215" w:type="dxa"/>
            <w:tcBorders>
              <w:bottom w:val="single" w:sz="4" w:space="0" w:color="auto"/>
            </w:tcBorders>
            <w:vAlign w:val="center"/>
          </w:tcPr>
          <w:p w14:paraId="1778C32B" w14:textId="77777777" w:rsidR="00810294" w:rsidRPr="00154D22" w:rsidRDefault="6DAD0642" w:rsidP="51F5FF2A">
            <w:pPr>
              <w:autoSpaceDE w:val="0"/>
              <w:autoSpaceDN w:val="0"/>
              <w:spacing w:line="300" w:lineRule="exact"/>
              <w:jc w:val="center"/>
              <w:rPr>
                <w:rFonts w:hAnsi="メイリオ"/>
                <w:sz w:val="20"/>
                <w:szCs w:val="20"/>
              </w:rPr>
            </w:pPr>
            <w:r w:rsidRPr="00154D22">
              <w:rPr>
                <w:rFonts w:hAnsi="メイリオ"/>
                <w:sz w:val="20"/>
                <w:szCs w:val="20"/>
              </w:rPr>
              <w:t>△</w:t>
            </w:r>
          </w:p>
        </w:tc>
      </w:tr>
    </w:tbl>
    <w:p w14:paraId="5D2B2728" w14:textId="77777777" w:rsidR="00B144F4" w:rsidRPr="00737243" w:rsidRDefault="48902BA3" w:rsidP="51F5FF2A">
      <w:pPr>
        <w:autoSpaceDE w:val="0"/>
        <w:autoSpaceDN w:val="0"/>
        <w:ind w:left="210" w:hangingChars="100" w:hanging="210"/>
        <w:rPr>
          <w:color w:val="000000" w:themeColor="text1"/>
        </w:rPr>
      </w:pPr>
      <w:r w:rsidRPr="00154D22">
        <w:t>・</w:t>
      </w:r>
      <w:r w:rsidR="0536AA59" w:rsidRPr="00154D22">
        <w:t xml:space="preserve">　</w:t>
      </w:r>
      <w:bookmarkStart w:id="97" w:name="_Hlk235123211"/>
      <w:r w:rsidR="23003646" w:rsidRPr="00154D22">
        <w:t>がん・精神疾患・性に関する問題等の</w:t>
      </w:r>
      <w:r w:rsidR="0536AA59" w:rsidRPr="00154D22">
        <w:t>研修会の参加者数は</w:t>
      </w:r>
      <w:r w:rsidR="3648E526" w:rsidRPr="00154D22">
        <w:t>計画策定時よりも数値は上昇しているものの、令和７年度の実績は年度目標を下回った。</w:t>
      </w:r>
      <w:bookmarkEnd w:id="97"/>
      <w:r w:rsidR="3648E526" w:rsidRPr="00154D22">
        <w:t xml:space="preserve"> </w:t>
      </w:r>
      <w:r w:rsidR="0536AA59" w:rsidRPr="00154D22">
        <w:t>それぞれの専門家からの講演等は、研修参加者からも好評で</w:t>
      </w:r>
      <w:r w:rsidR="511B46AC" w:rsidRPr="00154D22">
        <w:t>あることから</w:t>
      </w:r>
      <w:r w:rsidR="0536AA59" w:rsidRPr="00154D22">
        <w:t>、今後も引き続き、より学校現場のニーズに合わせた研修内容（</w:t>
      </w:r>
      <w:r w:rsidR="0536AA59" w:rsidRPr="51F5FF2A">
        <w:rPr>
          <w:color w:val="000000" w:themeColor="text1"/>
        </w:rPr>
        <w:t>テーマ、時期など）を検討し、教職員の資質向上に努めていく。</w:t>
      </w:r>
    </w:p>
    <w:p w14:paraId="5B8A053E" w14:textId="77777777" w:rsidR="00FC6382" w:rsidRPr="00737243" w:rsidRDefault="00FC6382" w:rsidP="00FC6382">
      <w:pPr>
        <w:rPr>
          <w:color w:val="000000" w:themeColor="text1"/>
        </w:rPr>
      </w:pPr>
    </w:p>
    <w:p w14:paraId="58F801F3" w14:textId="77777777" w:rsidR="00FC6382" w:rsidRPr="00737243" w:rsidRDefault="00782329" w:rsidP="00FC6382">
      <w:pPr>
        <w:rPr>
          <w:b/>
          <w:bCs/>
          <w:color w:val="000000" w:themeColor="text1"/>
          <w:sz w:val="20"/>
          <w:szCs w:val="21"/>
        </w:rPr>
      </w:pPr>
      <w:r w:rsidRPr="00737243">
        <w:rPr>
          <w:rFonts w:hAnsi="メイリオ" w:hint="eastAsia"/>
          <w:b/>
          <w:color w:val="000000" w:themeColor="text1"/>
          <w:szCs w:val="21"/>
        </w:rPr>
        <w:t xml:space="preserve">2-19　</w:t>
      </w:r>
      <w:r w:rsidR="00FC6382" w:rsidRPr="00737243">
        <w:rPr>
          <w:rFonts w:hAnsi="メイリオ" w:hint="eastAsia"/>
          <w:b/>
          <w:color w:val="000000" w:themeColor="text1"/>
          <w:szCs w:val="21"/>
        </w:rPr>
        <w:t>依存症対策の充実</w:t>
      </w:r>
    </w:p>
    <w:tbl>
      <w:tblPr>
        <w:tblStyle w:val="2415"/>
        <w:tblW w:w="5034" w:type="pct"/>
        <w:tblLook w:val="04A0" w:firstRow="1" w:lastRow="0" w:firstColumn="1" w:lastColumn="0" w:noHBand="0" w:noVBand="1"/>
      </w:tblPr>
      <w:tblGrid>
        <w:gridCol w:w="9808"/>
      </w:tblGrid>
      <w:tr w:rsidR="00737243" w:rsidRPr="00737243" w14:paraId="00425987" w14:textId="77777777" w:rsidTr="51F5FF2A">
        <w:trPr>
          <w:trHeight w:val="397"/>
        </w:trPr>
        <w:tc>
          <w:tcPr>
            <w:tcW w:w="5000" w:type="pct"/>
            <w:tcBorders>
              <w:bottom w:val="single" w:sz="4" w:space="0" w:color="auto"/>
            </w:tcBorders>
            <w:shd w:val="clear" w:color="auto" w:fill="D9D9D9" w:themeFill="background1" w:themeFillShade="D9"/>
          </w:tcPr>
          <w:p w14:paraId="3D6FACBB" w14:textId="77777777" w:rsidR="00FC6382" w:rsidRPr="00737243" w:rsidRDefault="00FC6382" w:rsidP="00FC6382">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FC6382" w:rsidRPr="00737243" w14:paraId="307C3396" w14:textId="77777777" w:rsidTr="00A34B66">
        <w:trPr>
          <w:trHeight w:val="2393"/>
        </w:trPr>
        <w:tc>
          <w:tcPr>
            <w:tcW w:w="5000" w:type="pct"/>
            <w:tcBorders>
              <w:bottom w:val="single" w:sz="4" w:space="0" w:color="auto"/>
            </w:tcBorders>
            <w:vAlign w:val="center"/>
          </w:tcPr>
          <w:p w14:paraId="0C71507C" w14:textId="77777777" w:rsidR="769E6DA5" w:rsidRPr="00A34B66" w:rsidRDefault="769E6DA5" w:rsidP="00EC2B32">
            <w:pPr>
              <w:spacing w:line="300" w:lineRule="exact"/>
              <w:ind w:left="200" w:hangingChars="100" w:hanging="200"/>
              <w:jc w:val="left"/>
              <w:rPr>
                <w:rFonts w:hAnsi="メイリオ"/>
                <w:sz w:val="20"/>
                <w:szCs w:val="20"/>
              </w:rPr>
            </w:pPr>
            <w:r w:rsidRPr="00A34B66">
              <w:rPr>
                <w:rFonts w:hAnsi="メイリオ"/>
                <w:sz w:val="20"/>
                <w:szCs w:val="20"/>
              </w:rPr>
              <w:t>◆薬物乱用防止教育推進講習会に参加した教職員や薬物乱用防止指導員等に、こころの健康総合センターが作成した「依存症予防啓発ツール」を周知、併せてオンラインカジノの違法性や相談窓口について啓発を行った。</w:t>
            </w:r>
          </w:p>
          <w:p w14:paraId="7229609D" w14:textId="77777777" w:rsidR="00810294" w:rsidRPr="00A34B66" w:rsidRDefault="624AF95F" w:rsidP="00242FBD">
            <w:pPr>
              <w:autoSpaceDE w:val="0"/>
              <w:autoSpaceDN w:val="0"/>
              <w:spacing w:line="300" w:lineRule="exact"/>
              <w:ind w:left="200" w:hangingChars="100" w:hanging="200"/>
              <w:jc w:val="left"/>
              <w:rPr>
                <w:rFonts w:hAnsi="メイリオ"/>
                <w:sz w:val="20"/>
                <w:szCs w:val="20"/>
              </w:rPr>
            </w:pPr>
            <w:r w:rsidRPr="00A34B66">
              <w:rPr>
                <w:rFonts w:hAnsi="メイリオ"/>
                <w:sz w:val="20"/>
                <w:szCs w:val="20"/>
              </w:rPr>
              <w:t>◆</w:t>
            </w:r>
            <w:r w:rsidR="0536AA59" w:rsidRPr="00A34B66">
              <w:rPr>
                <w:rFonts w:hAnsi="メイリオ"/>
                <w:sz w:val="20"/>
                <w:szCs w:val="20"/>
              </w:rPr>
              <w:t>府立学校</w:t>
            </w:r>
            <w:r w:rsidR="555CC115" w:rsidRPr="00A34B66">
              <w:rPr>
                <w:rFonts w:hAnsi="メイリオ"/>
                <w:sz w:val="20"/>
                <w:szCs w:val="20"/>
              </w:rPr>
              <w:t>及び高等学校を設置する市町村教育委員会あてに、夏休み前のホームルーム等の時間を利用してオンラインカジノの違法性について注意喚起するよう働きかけた。</w:t>
            </w:r>
          </w:p>
          <w:p w14:paraId="386C5EC3" w14:textId="77777777" w:rsidR="00FC6382" w:rsidRPr="00737243" w:rsidRDefault="624AF95F" w:rsidP="51F5FF2A">
            <w:pPr>
              <w:autoSpaceDE w:val="0"/>
              <w:autoSpaceDN w:val="0"/>
              <w:spacing w:line="300" w:lineRule="exact"/>
              <w:ind w:left="200" w:hangingChars="100" w:hanging="200"/>
              <w:jc w:val="left"/>
              <w:rPr>
                <w:rFonts w:hAnsi="メイリオ"/>
                <w:color w:val="000000" w:themeColor="text1"/>
                <w:sz w:val="18"/>
                <w:szCs w:val="18"/>
              </w:rPr>
            </w:pPr>
            <w:r w:rsidRPr="00A34B66">
              <w:rPr>
                <w:rFonts w:hAnsi="メイリオ"/>
                <w:sz w:val="20"/>
                <w:szCs w:val="20"/>
              </w:rPr>
              <w:t>◆</w:t>
            </w:r>
            <w:r w:rsidR="3D198792" w:rsidRPr="00A34B66">
              <w:rPr>
                <w:rFonts w:hAnsi="メイリオ"/>
                <w:sz w:val="20"/>
                <w:szCs w:val="20"/>
              </w:rPr>
              <w:t>生徒だけでなく保護者へも啓発を図る必要があることから、府立学校PTA総会において、オンラインカジノの違法性や相談窓口について啓発</w:t>
            </w:r>
            <w:r w:rsidR="3D198792" w:rsidRPr="009828E5">
              <w:rPr>
                <w:rFonts w:hAnsi="メイリオ"/>
                <w:sz w:val="20"/>
                <w:szCs w:val="20"/>
              </w:rPr>
              <w:t>した</w:t>
            </w:r>
            <w:r w:rsidR="00F46A38" w:rsidRPr="009828E5">
              <w:rPr>
                <w:rFonts w:hAnsi="メイリオ"/>
                <w:color w:val="000000" w:themeColor="text1"/>
                <w:sz w:val="18"/>
                <w:szCs w:val="18"/>
                <w:vertAlign w:val="subscript"/>
              </w:rPr>
              <w:t>【新】</w:t>
            </w:r>
            <w:r w:rsidR="3D198792" w:rsidRPr="009828E5">
              <w:rPr>
                <w:rFonts w:hAnsi="メイリオ"/>
                <w:sz w:val="18"/>
                <w:szCs w:val="18"/>
              </w:rPr>
              <w:t>。</w:t>
            </w:r>
            <w:r w:rsidR="3D198792" w:rsidRPr="00154D22">
              <w:rPr>
                <w:rFonts w:hAnsi="メイリオ"/>
                <w:sz w:val="18"/>
                <w:szCs w:val="18"/>
              </w:rPr>
              <w:t xml:space="preserve"> </w:t>
            </w:r>
          </w:p>
        </w:tc>
      </w:tr>
    </w:tbl>
    <w:p w14:paraId="27D3C5AE" w14:textId="77777777" w:rsidR="00C277F4" w:rsidRPr="00737243" w:rsidRDefault="00C277F4" w:rsidP="00A40CE7">
      <w:pPr>
        <w:spacing w:line="500" w:lineRule="exact"/>
        <w:rPr>
          <w:rFonts w:hAnsi="メイリオ"/>
          <w:b/>
          <w:color w:val="000000" w:themeColor="text1"/>
          <w:sz w:val="22"/>
        </w:rPr>
      </w:pPr>
    </w:p>
    <w:p w14:paraId="025362EE" w14:textId="77777777" w:rsidR="00180EF5" w:rsidRPr="00737243" w:rsidRDefault="00782329" w:rsidP="00FC6382">
      <w:pPr>
        <w:rPr>
          <w:rFonts w:hAnsi="メイリオ"/>
          <w:b/>
          <w:color w:val="000000" w:themeColor="text1"/>
          <w:szCs w:val="21"/>
        </w:rPr>
      </w:pPr>
      <w:r w:rsidRPr="00737243">
        <w:rPr>
          <w:rFonts w:hAnsi="メイリオ" w:hint="eastAsia"/>
          <w:b/>
          <w:color w:val="000000" w:themeColor="text1"/>
          <w:szCs w:val="21"/>
        </w:rPr>
        <w:t xml:space="preserve">2-20　</w:t>
      </w:r>
      <w:r w:rsidR="00FC6382" w:rsidRPr="00737243">
        <w:rPr>
          <w:rFonts w:hAnsi="メイリオ" w:hint="eastAsia"/>
          <w:b/>
          <w:color w:val="000000" w:themeColor="text1"/>
          <w:szCs w:val="21"/>
        </w:rPr>
        <w:t>栄養教諭を中核とした「食に関する指導」の充実</w:t>
      </w:r>
    </w:p>
    <w:tbl>
      <w:tblPr>
        <w:tblStyle w:val="2414"/>
        <w:tblW w:w="9831" w:type="dxa"/>
        <w:tblLayout w:type="fixed"/>
        <w:tblLook w:val="04A0" w:firstRow="1" w:lastRow="0" w:firstColumn="1" w:lastColumn="0" w:noHBand="0" w:noVBand="1"/>
      </w:tblPr>
      <w:tblGrid>
        <w:gridCol w:w="2835"/>
        <w:gridCol w:w="1134"/>
        <w:gridCol w:w="1247"/>
        <w:gridCol w:w="1134"/>
        <w:gridCol w:w="1134"/>
        <w:gridCol w:w="1134"/>
        <w:gridCol w:w="1213"/>
      </w:tblGrid>
      <w:tr w:rsidR="00737243" w:rsidRPr="00737243" w14:paraId="1BB24C24" w14:textId="77777777" w:rsidTr="31C23509">
        <w:trPr>
          <w:trHeight w:val="397"/>
        </w:trPr>
        <w:tc>
          <w:tcPr>
            <w:tcW w:w="2835" w:type="dxa"/>
            <w:tcBorders>
              <w:bottom w:val="single" w:sz="4" w:space="0" w:color="auto"/>
            </w:tcBorders>
            <w:shd w:val="clear" w:color="auto" w:fill="D9D9D9" w:themeFill="background1" w:themeFillShade="D9"/>
          </w:tcPr>
          <w:p w14:paraId="5406F93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A9361AA" w14:textId="77777777" w:rsidR="00B54511" w:rsidRPr="00737243" w:rsidRDefault="25DB6542" w:rsidP="393E9A3E">
            <w:pPr>
              <w:tabs>
                <w:tab w:val="left" w:pos="526"/>
              </w:tabs>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316877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42575F0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CE5935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B93A104"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7E525DD9"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3827095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3" w:type="dxa"/>
            <w:tcBorders>
              <w:bottom w:val="single" w:sz="4" w:space="0" w:color="auto"/>
            </w:tcBorders>
            <w:shd w:val="clear" w:color="auto" w:fill="D9D9D9" w:themeFill="background1" w:themeFillShade="D9"/>
          </w:tcPr>
          <w:p w14:paraId="38E7479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4B93A104"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7F88BD79" w14:textId="77777777" w:rsidTr="31C23509">
        <w:trPr>
          <w:trHeight w:val="1095"/>
        </w:trPr>
        <w:tc>
          <w:tcPr>
            <w:tcW w:w="2835" w:type="dxa"/>
            <w:vAlign w:val="center"/>
          </w:tcPr>
          <w:p w14:paraId="221FC437" w14:textId="77777777" w:rsidR="00810294" w:rsidRPr="00737243" w:rsidRDefault="00810294" w:rsidP="009E556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小・中学校で栄養教諭等による食に関する指導の１校あたりの平均取組回数（回）</w:t>
            </w:r>
          </w:p>
        </w:tc>
        <w:tc>
          <w:tcPr>
            <w:tcW w:w="1134" w:type="dxa"/>
            <w:tcBorders>
              <w:bottom w:val="single" w:sz="4" w:space="0" w:color="auto"/>
            </w:tcBorders>
            <w:vAlign w:val="center"/>
          </w:tcPr>
          <w:p w14:paraId="37B7423B" w14:textId="77777777" w:rsidR="00810294" w:rsidRPr="00737243" w:rsidRDefault="00810294" w:rsidP="00810294">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1204"/>
              </w:rPr>
              <w:t>小・中学校</w:t>
            </w:r>
          </w:p>
        </w:tc>
        <w:tc>
          <w:tcPr>
            <w:tcW w:w="1247" w:type="dxa"/>
            <w:tcBorders>
              <w:bottom w:val="single" w:sz="4" w:space="0" w:color="auto"/>
            </w:tcBorders>
            <w:vAlign w:val="center"/>
          </w:tcPr>
          <w:p w14:paraId="0C749985" w14:textId="77777777" w:rsidR="00810294" w:rsidRPr="00ED34BA" w:rsidRDefault="00810294" w:rsidP="00810294">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w:t>
            </w:r>
            <w:r w:rsidR="00AD7289" w:rsidRPr="00ED34BA">
              <w:rPr>
                <w:rFonts w:hAnsi="メイリオ" w:hint="eastAsia"/>
                <w:color w:val="000000" w:themeColor="text1"/>
                <w:sz w:val="20"/>
                <w:szCs w:val="20"/>
              </w:rPr>
              <w:t>13</w:t>
            </w:r>
          </w:p>
          <w:p w14:paraId="70322CC0" w14:textId="77777777" w:rsidR="00810294" w:rsidRPr="00ED34BA" w:rsidRDefault="00810294" w:rsidP="00810294">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pacing w:val="1"/>
                <w:w w:val="69"/>
                <w:kern w:val="0"/>
                <w:sz w:val="20"/>
                <w:szCs w:val="20"/>
                <w:fitText w:val="1100" w:id="-736881408"/>
              </w:rPr>
              <w:t>（年間130以上</w:t>
            </w:r>
            <w:r w:rsidRPr="00ED34BA">
              <w:rPr>
                <w:rFonts w:hAnsi="メイリオ" w:hint="eastAsia"/>
                <w:color w:val="000000" w:themeColor="text1"/>
                <w:spacing w:val="6"/>
                <w:w w:val="69"/>
                <w:kern w:val="0"/>
                <w:sz w:val="20"/>
                <w:szCs w:val="20"/>
                <w:fitText w:val="1100" w:id="-736881408"/>
              </w:rPr>
              <w:t>）</w:t>
            </w:r>
          </w:p>
        </w:tc>
        <w:tc>
          <w:tcPr>
            <w:tcW w:w="1134" w:type="dxa"/>
            <w:tcBorders>
              <w:bottom w:val="single" w:sz="4" w:space="0" w:color="auto"/>
            </w:tcBorders>
            <w:vAlign w:val="center"/>
          </w:tcPr>
          <w:p w14:paraId="4FEBACBF" w14:textId="77777777" w:rsidR="00810294" w:rsidRPr="00ED34BA" w:rsidRDefault="00810294" w:rsidP="00810294">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88.0</w:t>
            </w:r>
          </w:p>
        </w:tc>
        <w:tc>
          <w:tcPr>
            <w:tcW w:w="1134" w:type="dxa"/>
            <w:tcBorders>
              <w:bottom w:val="single" w:sz="4" w:space="0" w:color="auto"/>
            </w:tcBorders>
            <w:vAlign w:val="center"/>
          </w:tcPr>
          <w:p w14:paraId="1F4F03EA" w14:textId="77777777" w:rsidR="00810294" w:rsidRPr="00ED34BA" w:rsidRDefault="00F008F3" w:rsidP="00810294">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113.8</w:t>
            </w:r>
          </w:p>
        </w:tc>
        <w:tc>
          <w:tcPr>
            <w:tcW w:w="1134" w:type="dxa"/>
            <w:tcBorders>
              <w:bottom w:val="single" w:sz="4" w:space="0" w:color="auto"/>
            </w:tcBorders>
            <w:vAlign w:val="center"/>
          </w:tcPr>
          <w:p w14:paraId="3555EA65" w14:textId="77777777" w:rsidR="00810294" w:rsidRPr="00ED34BA" w:rsidRDefault="3AD6D2BA" w:rsidP="51F5FF2A">
            <w:pPr>
              <w:autoSpaceDE w:val="0"/>
              <w:autoSpaceDN w:val="0"/>
              <w:spacing w:line="300" w:lineRule="exact"/>
              <w:jc w:val="center"/>
              <w:rPr>
                <w:rFonts w:hAnsi="メイリオ"/>
                <w:sz w:val="20"/>
                <w:szCs w:val="20"/>
              </w:rPr>
            </w:pPr>
            <w:r w:rsidRPr="00ED34BA">
              <w:rPr>
                <w:rFonts w:hAnsi="メイリオ"/>
                <w:sz w:val="20"/>
                <w:szCs w:val="20"/>
              </w:rPr>
              <w:t>122.6</w:t>
            </w:r>
          </w:p>
        </w:tc>
        <w:tc>
          <w:tcPr>
            <w:tcW w:w="1213" w:type="dxa"/>
            <w:tcBorders>
              <w:bottom w:val="single" w:sz="4" w:space="0" w:color="auto"/>
            </w:tcBorders>
            <w:vAlign w:val="center"/>
          </w:tcPr>
          <w:p w14:paraId="3C0DFBFC" w14:textId="77777777" w:rsidR="00810294" w:rsidRPr="00154D22" w:rsidRDefault="3AD6D2BA" w:rsidP="51F5FF2A">
            <w:pPr>
              <w:autoSpaceDE w:val="0"/>
              <w:autoSpaceDN w:val="0"/>
              <w:spacing w:line="300" w:lineRule="exact"/>
              <w:jc w:val="center"/>
              <w:rPr>
                <w:rFonts w:hAnsi="メイリオ"/>
                <w:sz w:val="28"/>
                <w:szCs w:val="28"/>
              </w:rPr>
            </w:pPr>
            <w:r w:rsidRPr="00154D22">
              <w:rPr>
                <w:rFonts w:hAnsi="メイリオ"/>
                <w:sz w:val="28"/>
                <w:szCs w:val="28"/>
              </w:rPr>
              <w:t>◎</w:t>
            </w:r>
          </w:p>
        </w:tc>
      </w:tr>
    </w:tbl>
    <w:p w14:paraId="3BD9BD60" w14:textId="77777777" w:rsidR="00D5043D" w:rsidRPr="00737243" w:rsidRDefault="00D5043D" w:rsidP="00FC6382">
      <w:pPr>
        <w:rPr>
          <w:color w:val="000000" w:themeColor="text1"/>
        </w:rPr>
      </w:pPr>
      <w:r w:rsidRPr="00737243">
        <w:rPr>
          <w:color w:val="000000" w:themeColor="text1"/>
        </w:rPr>
        <w:br w:type="page"/>
      </w:r>
    </w:p>
    <w:p w14:paraId="2B42CD70" w14:textId="77777777" w:rsidR="00FC6382" w:rsidRPr="00737243" w:rsidRDefault="00782329" w:rsidP="00FC6382">
      <w:pPr>
        <w:rPr>
          <w:b/>
          <w:bCs/>
          <w:color w:val="000000" w:themeColor="text1"/>
          <w:sz w:val="20"/>
          <w:szCs w:val="21"/>
        </w:rPr>
      </w:pPr>
      <w:r w:rsidRPr="00737243">
        <w:rPr>
          <w:rFonts w:hAnsi="メイリオ" w:hint="eastAsia"/>
          <w:b/>
          <w:color w:val="000000" w:themeColor="text1"/>
          <w:szCs w:val="21"/>
        </w:rPr>
        <w:lastRenderedPageBreak/>
        <w:t xml:space="preserve">2-21　</w:t>
      </w:r>
      <w:r w:rsidR="00FC6382" w:rsidRPr="00737243">
        <w:rPr>
          <w:rFonts w:hAnsi="メイリオ" w:hint="eastAsia"/>
          <w:b/>
          <w:color w:val="000000" w:themeColor="text1"/>
          <w:szCs w:val="21"/>
        </w:rPr>
        <w:t>学校における保健活動の充実</w:t>
      </w:r>
    </w:p>
    <w:tbl>
      <w:tblPr>
        <w:tblStyle w:val="2416"/>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44FBE505" w14:textId="77777777" w:rsidTr="7E1FF8D3">
        <w:trPr>
          <w:trHeight w:val="397"/>
        </w:trPr>
        <w:tc>
          <w:tcPr>
            <w:tcW w:w="2834" w:type="dxa"/>
            <w:tcBorders>
              <w:bottom w:val="single" w:sz="4" w:space="0" w:color="auto"/>
            </w:tcBorders>
            <w:shd w:val="clear" w:color="auto" w:fill="D9D9D9" w:themeFill="background1" w:themeFillShade="D9"/>
          </w:tcPr>
          <w:p w14:paraId="3CD0190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165DFFF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2F322E7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332DE68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2F255B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D268694"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25CFF513"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0F14FD1C"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35F9A35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4D268694"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508AB247" w14:textId="77777777" w:rsidTr="7E1FF8D3">
        <w:trPr>
          <w:trHeight w:val="680"/>
        </w:trPr>
        <w:tc>
          <w:tcPr>
            <w:tcW w:w="2834" w:type="dxa"/>
            <w:vMerge w:val="restart"/>
            <w:vAlign w:val="center"/>
          </w:tcPr>
          <w:p w14:paraId="0E8DD54C" w14:textId="77777777" w:rsidR="0043481F" w:rsidRPr="00737243" w:rsidRDefault="0043481F" w:rsidP="0043481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肥満・痩身、メンタルヘルス、</w:t>
            </w:r>
            <w:r w:rsidRPr="00737243">
              <w:rPr>
                <w:rFonts w:hAnsi="メイリオ" w:hint="eastAsia"/>
                <w:b/>
                <w:color w:val="000000" w:themeColor="text1"/>
                <w:w w:val="90"/>
                <w:sz w:val="18"/>
                <w:szCs w:val="18"/>
              </w:rPr>
              <w:t>アレルギー</w:t>
            </w:r>
            <w:r w:rsidRPr="00737243">
              <w:rPr>
                <w:rFonts w:hAnsi="メイリオ" w:hint="eastAsia"/>
                <w:b/>
                <w:color w:val="000000" w:themeColor="text1"/>
                <w:sz w:val="18"/>
                <w:szCs w:val="18"/>
              </w:rPr>
              <w:t>疾患、性に関する問題等について、</w:t>
            </w:r>
            <w:r w:rsidRPr="00737243">
              <w:rPr>
                <w:rFonts w:hAnsi="メイリオ" w:hint="eastAsia"/>
                <w:b/>
                <w:color w:val="000000" w:themeColor="text1"/>
                <w:w w:val="90"/>
                <w:sz w:val="18"/>
                <w:szCs w:val="18"/>
              </w:rPr>
              <w:t>学校・家庭・地域が</w:t>
            </w:r>
            <w:r w:rsidRPr="00737243">
              <w:rPr>
                <w:rFonts w:hAnsi="メイリオ" w:hint="eastAsia"/>
                <w:b/>
                <w:color w:val="000000" w:themeColor="text1"/>
                <w:sz w:val="18"/>
                <w:szCs w:val="18"/>
              </w:rPr>
              <w:t>ともに検討や情報共有を行うことができるよう、保護者を委員とする学校保健委員会を年１回以上開催する小・中学校、府立学校の割合（％）</w:t>
            </w:r>
          </w:p>
        </w:tc>
        <w:tc>
          <w:tcPr>
            <w:tcW w:w="1134" w:type="dxa"/>
            <w:vAlign w:val="center"/>
          </w:tcPr>
          <w:p w14:paraId="723C8E56"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182D6F42" w14:textId="77777777" w:rsidR="0043481F" w:rsidRPr="00ED34BA" w:rsidRDefault="00E61271"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91.6</w:t>
            </w:r>
          </w:p>
          <w:p w14:paraId="2211EDC0"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34" w:type="dxa"/>
            <w:vAlign w:val="center"/>
          </w:tcPr>
          <w:p w14:paraId="24DAB020"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78.9</w:t>
            </w:r>
          </w:p>
        </w:tc>
        <w:tc>
          <w:tcPr>
            <w:tcW w:w="1134" w:type="dxa"/>
            <w:vAlign w:val="center"/>
          </w:tcPr>
          <w:p w14:paraId="74A37923"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21"/>
              </w:rPr>
              <w:t>73.6</w:t>
            </w:r>
          </w:p>
        </w:tc>
        <w:tc>
          <w:tcPr>
            <w:tcW w:w="1134" w:type="dxa"/>
            <w:vAlign w:val="center"/>
          </w:tcPr>
          <w:p w14:paraId="3E6B38CA" w14:textId="77777777" w:rsidR="0043481F" w:rsidRPr="00154D22" w:rsidRDefault="2FAC41CB" w:rsidP="51F5FF2A">
            <w:pPr>
              <w:autoSpaceDE w:val="0"/>
              <w:autoSpaceDN w:val="0"/>
              <w:spacing w:line="300" w:lineRule="exact"/>
              <w:jc w:val="center"/>
              <w:rPr>
                <w:rFonts w:hAnsi="メイリオ"/>
                <w:sz w:val="20"/>
                <w:szCs w:val="20"/>
              </w:rPr>
            </w:pPr>
            <w:r w:rsidRPr="00154D22">
              <w:rPr>
                <w:rFonts w:hAnsi="メイリオ"/>
                <w:sz w:val="20"/>
                <w:szCs w:val="20"/>
              </w:rPr>
              <w:t>81.5</w:t>
            </w:r>
          </w:p>
        </w:tc>
        <w:tc>
          <w:tcPr>
            <w:tcW w:w="1214" w:type="dxa"/>
            <w:vAlign w:val="center"/>
          </w:tcPr>
          <w:p w14:paraId="326E67A3" w14:textId="77777777" w:rsidR="0043481F" w:rsidRPr="00154D22" w:rsidRDefault="7D1E43D3" w:rsidP="51F5FF2A">
            <w:pPr>
              <w:autoSpaceDE w:val="0"/>
              <w:autoSpaceDN w:val="0"/>
              <w:spacing w:line="300" w:lineRule="exact"/>
              <w:jc w:val="center"/>
              <w:rPr>
                <w:rFonts w:hAnsi="メイリオ"/>
                <w:sz w:val="20"/>
                <w:szCs w:val="20"/>
              </w:rPr>
            </w:pPr>
            <w:r w:rsidRPr="00154D22">
              <w:rPr>
                <w:rFonts w:hAnsi="メイリオ"/>
                <w:sz w:val="20"/>
                <w:szCs w:val="20"/>
              </w:rPr>
              <w:t>△</w:t>
            </w:r>
          </w:p>
        </w:tc>
      </w:tr>
      <w:tr w:rsidR="00737243" w:rsidRPr="00737243" w14:paraId="163CFAF1" w14:textId="77777777" w:rsidTr="7E1FF8D3">
        <w:trPr>
          <w:trHeight w:val="680"/>
        </w:trPr>
        <w:tc>
          <w:tcPr>
            <w:tcW w:w="2834" w:type="dxa"/>
            <w:vMerge/>
            <w:vAlign w:val="center"/>
          </w:tcPr>
          <w:p w14:paraId="73E6345E" w14:textId="77777777" w:rsidR="0043481F" w:rsidRPr="00737243" w:rsidRDefault="0043481F" w:rsidP="0043481F">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6173ED89"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tcBorders>
              <w:bottom w:val="single" w:sz="4" w:space="0" w:color="auto"/>
            </w:tcBorders>
            <w:vAlign w:val="center"/>
          </w:tcPr>
          <w:p w14:paraId="376C967C"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8</w:t>
            </w:r>
            <w:r w:rsidR="00E61271" w:rsidRPr="00ED34BA">
              <w:rPr>
                <w:rFonts w:hAnsi="メイリオ" w:hint="eastAsia"/>
                <w:color w:val="000000" w:themeColor="text1"/>
                <w:sz w:val="20"/>
                <w:szCs w:val="20"/>
              </w:rPr>
              <w:t>8.4</w:t>
            </w:r>
          </w:p>
          <w:p w14:paraId="5BD5D43C"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34" w:type="dxa"/>
            <w:tcBorders>
              <w:bottom w:val="single" w:sz="4" w:space="0" w:color="auto"/>
            </w:tcBorders>
            <w:vAlign w:val="center"/>
          </w:tcPr>
          <w:p w14:paraId="353BDCB0"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71.1</w:t>
            </w:r>
          </w:p>
        </w:tc>
        <w:tc>
          <w:tcPr>
            <w:tcW w:w="1134" w:type="dxa"/>
            <w:vAlign w:val="center"/>
          </w:tcPr>
          <w:p w14:paraId="548E0C13"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21"/>
              </w:rPr>
              <w:t>64.9</w:t>
            </w:r>
          </w:p>
        </w:tc>
        <w:tc>
          <w:tcPr>
            <w:tcW w:w="1134" w:type="dxa"/>
            <w:vAlign w:val="center"/>
          </w:tcPr>
          <w:p w14:paraId="68722152" w14:textId="77777777" w:rsidR="0043481F" w:rsidRPr="00154D22" w:rsidRDefault="2732AC6D" w:rsidP="51F5FF2A">
            <w:pPr>
              <w:autoSpaceDE w:val="0"/>
              <w:autoSpaceDN w:val="0"/>
              <w:spacing w:line="300" w:lineRule="exact"/>
              <w:jc w:val="center"/>
              <w:rPr>
                <w:rFonts w:hAnsi="メイリオ"/>
                <w:sz w:val="20"/>
                <w:szCs w:val="20"/>
              </w:rPr>
            </w:pPr>
            <w:r w:rsidRPr="00154D22">
              <w:rPr>
                <w:rFonts w:hAnsi="メイリオ"/>
                <w:sz w:val="20"/>
                <w:szCs w:val="20"/>
              </w:rPr>
              <w:t>73.0</w:t>
            </w:r>
          </w:p>
        </w:tc>
        <w:tc>
          <w:tcPr>
            <w:tcW w:w="1214" w:type="dxa"/>
            <w:vAlign w:val="center"/>
          </w:tcPr>
          <w:p w14:paraId="7D75409E" w14:textId="77777777" w:rsidR="0043481F" w:rsidRPr="00154D22" w:rsidRDefault="4FEA1B87" w:rsidP="51F5FF2A">
            <w:pPr>
              <w:autoSpaceDE w:val="0"/>
              <w:autoSpaceDN w:val="0"/>
              <w:spacing w:line="300" w:lineRule="exact"/>
              <w:jc w:val="center"/>
              <w:rPr>
                <w:rFonts w:hAnsi="メイリオ"/>
                <w:sz w:val="20"/>
                <w:szCs w:val="20"/>
              </w:rPr>
            </w:pPr>
            <w:r w:rsidRPr="00154D22">
              <w:rPr>
                <w:rFonts w:hAnsi="メイリオ"/>
                <w:sz w:val="20"/>
                <w:szCs w:val="20"/>
              </w:rPr>
              <w:t>△</w:t>
            </w:r>
          </w:p>
        </w:tc>
      </w:tr>
      <w:tr w:rsidR="00737243" w:rsidRPr="00737243" w14:paraId="7140DB4A" w14:textId="77777777" w:rsidTr="7E1FF8D3">
        <w:trPr>
          <w:trHeight w:val="680"/>
        </w:trPr>
        <w:tc>
          <w:tcPr>
            <w:tcW w:w="2834" w:type="dxa"/>
            <w:vMerge/>
            <w:vAlign w:val="center"/>
          </w:tcPr>
          <w:p w14:paraId="3C73A7AC" w14:textId="77777777" w:rsidR="0043481F" w:rsidRPr="00737243" w:rsidRDefault="0043481F" w:rsidP="0043481F">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3BF44D32"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26425D98" w14:textId="77777777" w:rsidR="0043481F" w:rsidRPr="00ED34BA" w:rsidRDefault="00E61271"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97.0</w:t>
            </w:r>
          </w:p>
          <w:p w14:paraId="5B0D4F4F"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34" w:type="dxa"/>
            <w:tcBorders>
              <w:bottom w:val="single" w:sz="4" w:space="0" w:color="auto"/>
            </w:tcBorders>
            <w:vAlign w:val="center"/>
          </w:tcPr>
          <w:p w14:paraId="28A8614B"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92.4</w:t>
            </w:r>
          </w:p>
        </w:tc>
        <w:tc>
          <w:tcPr>
            <w:tcW w:w="1134" w:type="dxa"/>
            <w:vAlign w:val="center"/>
          </w:tcPr>
          <w:p w14:paraId="5EA93AAF"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21"/>
              </w:rPr>
              <w:t>97.4</w:t>
            </w:r>
          </w:p>
        </w:tc>
        <w:tc>
          <w:tcPr>
            <w:tcW w:w="1134" w:type="dxa"/>
            <w:vAlign w:val="center"/>
          </w:tcPr>
          <w:p w14:paraId="1D3D2D82" w14:textId="77777777" w:rsidR="7E1FF8D3" w:rsidRPr="009828E5" w:rsidRDefault="7E1FF8D3" w:rsidP="7E1FF8D3">
            <w:pPr>
              <w:jc w:val="center"/>
              <w:rPr>
                <w:rFonts w:hAnsi="メイリオ" w:cs="メイリオ"/>
                <w:sz w:val="20"/>
                <w:szCs w:val="20"/>
              </w:rPr>
            </w:pPr>
            <w:r w:rsidRPr="009828E5">
              <w:rPr>
                <w:rFonts w:hAnsi="メイリオ" w:cs="メイリオ"/>
                <w:sz w:val="20"/>
                <w:szCs w:val="20"/>
              </w:rPr>
              <w:t>97.2</w:t>
            </w:r>
          </w:p>
        </w:tc>
        <w:tc>
          <w:tcPr>
            <w:tcW w:w="1214" w:type="dxa"/>
            <w:vAlign w:val="center"/>
          </w:tcPr>
          <w:p w14:paraId="4F079736" w14:textId="77777777" w:rsidR="7E1FF8D3" w:rsidRPr="009828E5" w:rsidRDefault="7E1FF8D3" w:rsidP="7E1FF8D3">
            <w:pPr>
              <w:jc w:val="center"/>
              <w:rPr>
                <w:rFonts w:hAnsi="メイリオ" w:cs="メイリオ"/>
                <w:sz w:val="20"/>
                <w:szCs w:val="20"/>
              </w:rPr>
            </w:pPr>
            <w:r w:rsidRPr="009828E5">
              <w:rPr>
                <w:rFonts w:hAnsi="メイリオ" w:cs="メイリオ"/>
                <w:sz w:val="20"/>
                <w:szCs w:val="20"/>
              </w:rPr>
              <w:t>○</w:t>
            </w:r>
          </w:p>
        </w:tc>
      </w:tr>
      <w:tr w:rsidR="00737243" w:rsidRPr="00737243" w14:paraId="4C3531D4" w14:textId="77777777" w:rsidTr="7E1FF8D3">
        <w:trPr>
          <w:trHeight w:val="680"/>
        </w:trPr>
        <w:tc>
          <w:tcPr>
            <w:tcW w:w="2834" w:type="dxa"/>
            <w:vMerge/>
            <w:vAlign w:val="center"/>
          </w:tcPr>
          <w:p w14:paraId="60299C91" w14:textId="77777777" w:rsidR="0043481F" w:rsidRPr="00737243" w:rsidRDefault="0043481F" w:rsidP="0043481F">
            <w:pPr>
              <w:autoSpaceDE w:val="0"/>
              <w:autoSpaceDN w:val="0"/>
              <w:spacing w:line="300" w:lineRule="exact"/>
              <w:jc w:val="left"/>
              <w:rPr>
                <w:rFonts w:hAnsi="メイリオ"/>
                <w:b/>
                <w:color w:val="000000" w:themeColor="text1"/>
                <w:sz w:val="20"/>
                <w:szCs w:val="20"/>
              </w:rPr>
            </w:pPr>
          </w:p>
        </w:tc>
        <w:tc>
          <w:tcPr>
            <w:tcW w:w="1134" w:type="dxa"/>
            <w:tcBorders>
              <w:top w:val="single" w:sz="4" w:space="0" w:color="auto"/>
              <w:bottom w:val="single" w:sz="4" w:space="0" w:color="auto"/>
            </w:tcBorders>
            <w:vAlign w:val="center"/>
          </w:tcPr>
          <w:p w14:paraId="37685C17"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tcBorders>
              <w:top w:val="single" w:sz="4" w:space="0" w:color="auto"/>
            </w:tcBorders>
            <w:vAlign w:val="center"/>
          </w:tcPr>
          <w:p w14:paraId="39A1AA09"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9</w:t>
            </w:r>
            <w:r w:rsidR="00E61271" w:rsidRPr="00ED34BA">
              <w:rPr>
                <w:rFonts w:hAnsi="メイリオ" w:hint="eastAsia"/>
                <w:color w:val="000000" w:themeColor="text1"/>
                <w:sz w:val="20"/>
                <w:szCs w:val="20"/>
              </w:rPr>
              <w:t>7.4</w:t>
            </w:r>
          </w:p>
          <w:p w14:paraId="0A04E048" w14:textId="77777777" w:rsidR="0043481F" w:rsidRPr="00ED34BA" w:rsidRDefault="0043481F" w:rsidP="0043481F">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34" w:type="dxa"/>
            <w:tcBorders>
              <w:top w:val="single" w:sz="4" w:space="0" w:color="auto"/>
              <w:bottom w:val="single" w:sz="4" w:space="0" w:color="auto"/>
            </w:tcBorders>
            <w:vAlign w:val="center"/>
          </w:tcPr>
          <w:p w14:paraId="781CE8CB"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93.5</w:t>
            </w:r>
          </w:p>
        </w:tc>
        <w:tc>
          <w:tcPr>
            <w:tcW w:w="1134" w:type="dxa"/>
            <w:tcBorders>
              <w:bottom w:val="single" w:sz="4" w:space="0" w:color="auto"/>
            </w:tcBorders>
            <w:vAlign w:val="center"/>
          </w:tcPr>
          <w:p w14:paraId="081BAE42" w14:textId="77777777" w:rsidR="0043481F" w:rsidRPr="00737243" w:rsidRDefault="0043481F" w:rsidP="0043481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21"/>
              </w:rPr>
              <w:t>95.7</w:t>
            </w:r>
          </w:p>
        </w:tc>
        <w:tc>
          <w:tcPr>
            <w:tcW w:w="1134" w:type="dxa"/>
            <w:tcBorders>
              <w:bottom w:val="single" w:sz="4" w:space="0" w:color="auto"/>
            </w:tcBorders>
            <w:vAlign w:val="center"/>
          </w:tcPr>
          <w:p w14:paraId="28F8CCDB" w14:textId="77777777" w:rsidR="7E1FF8D3" w:rsidRPr="009828E5" w:rsidRDefault="7E1FF8D3" w:rsidP="7E1FF8D3">
            <w:pPr>
              <w:jc w:val="center"/>
              <w:rPr>
                <w:rFonts w:hAnsi="メイリオ" w:cs="メイリオ"/>
                <w:sz w:val="20"/>
                <w:szCs w:val="20"/>
              </w:rPr>
            </w:pPr>
            <w:r w:rsidRPr="009828E5">
              <w:rPr>
                <w:rFonts w:hAnsi="メイリオ" w:cs="メイリオ"/>
                <w:sz w:val="20"/>
                <w:szCs w:val="20"/>
              </w:rPr>
              <w:t>97.8</w:t>
            </w:r>
          </w:p>
        </w:tc>
        <w:tc>
          <w:tcPr>
            <w:tcW w:w="1214" w:type="dxa"/>
            <w:tcBorders>
              <w:bottom w:val="single" w:sz="4" w:space="0" w:color="auto"/>
            </w:tcBorders>
            <w:vAlign w:val="center"/>
          </w:tcPr>
          <w:p w14:paraId="6BD7ADD8" w14:textId="77777777" w:rsidR="7E1FF8D3" w:rsidRPr="009828E5" w:rsidRDefault="7E1FF8D3" w:rsidP="7E1FF8D3">
            <w:pPr>
              <w:jc w:val="center"/>
              <w:rPr>
                <w:rFonts w:hAnsi="メイリオ" w:cs="メイリオ"/>
                <w:sz w:val="20"/>
                <w:szCs w:val="20"/>
              </w:rPr>
            </w:pPr>
            <w:r w:rsidRPr="009828E5">
              <w:rPr>
                <w:rFonts w:hAnsi="メイリオ" w:cs="メイリオ"/>
                <w:sz w:val="20"/>
                <w:szCs w:val="20"/>
              </w:rPr>
              <w:t>○</w:t>
            </w:r>
          </w:p>
        </w:tc>
      </w:tr>
    </w:tbl>
    <w:p w14:paraId="2FC55D52" w14:textId="77777777" w:rsidR="00810294" w:rsidRPr="00154D22" w:rsidRDefault="130DC9C0" w:rsidP="51F5FF2A">
      <w:pPr>
        <w:autoSpaceDE w:val="0"/>
        <w:autoSpaceDN w:val="0"/>
        <w:ind w:left="210" w:hangingChars="100" w:hanging="210"/>
      </w:pPr>
      <w:r w:rsidRPr="7E1FF8D3">
        <w:rPr>
          <w:color w:val="000000" w:themeColor="text1"/>
        </w:rPr>
        <w:t>・　市町村立学校における保護者を委員とする学校保健委員</w:t>
      </w:r>
      <w:r>
        <w:t>会の割合は、</w:t>
      </w:r>
      <w:r w:rsidR="55E3AD95">
        <w:t>前年度</w:t>
      </w:r>
      <w:r>
        <w:t>よりも数値の上昇が見られたが、年度目標を達成しなかった。これは、PTA</w:t>
      </w:r>
      <w:r w:rsidR="7B266A9C">
        <w:t>活動の縮小など</w:t>
      </w:r>
      <w:r>
        <w:t>による負担軽減のための活動の見直し等が主な要因と考えている。府立学校については</w:t>
      </w:r>
      <w:r w:rsidR="11EC2951" w:rsidRPr="009828E5">
        <w:t>、</w:t>
      </w:r>
      <w:r w:rsidRPr="009828E5">
        <w:t>実施していない学校に対して個別に働きかけを行</w:t>
      </w:r>
      <w:r w:rsidR="2CD0F7E3" w:rsidRPr="009828E5">
        <w:t>い、</w:t>
      </w:r>
      <w:r w:rsidR="54B435C8" w:rsidRPr="009828E5">
        <w:t>実施している学校に</w:t>
      </w:r>
      <w:r w:rsidR="0277E3B8" w:rsidRPr="009828E5">
        <w:t>対しては学校保健の</w:t>
      </w:r>
      <w:r w:rsidR="2CD0F7E3" w:rsidRPr="009828E5">
        <w:t>充実を</w:t>
      </w:r>
      <w:r w:rsidR="365F8452" w:rsidRPr="009828E5">
        <w:t>図</w:t>
      </w:r>
      <w:r w:rsidR="2CD0F7E3" w:rsidRPr="009828E5">
        <w:t>っていく</w:t>
      </w:r>
      <w:r w:rsidR="2CD0F7E3">
        <w:t>。</w:t>
      </w:r>
    </w:p>
    <w:p w14:paraId="4199DB52" w14:textId="77777777" w:rsidR="002445C3" w:rsidRPr="00737243" w:rsidRDefault="33A3F4D3" w:rsidP="51F5FF2A">
      <w:pPr>
        <w:autoSpaceDE w:val="0"/>
        <w:autoSpaceDN w:val="0"/>
        <w:ind w:leftChars="100" w:left="210" w:firstLineChars="100" w:firstLine="210"/>
        <w:rPr>
          <w:color w:val="000000" w:themeColor="text1"/>
        </w:rPr>
      </w:pPr>
      <w:r w:rsidRPr="00154D22">
        <w:t>引き続き</w:t>
      </w:r>
      <w:r w:rsidR="0536AA59" w:rsidRPr="00154D22">
        <w:t>、年度目標の達成に向け、</w:t>
      </w:r>
      <w:r w:rsidR="38248715" w:rsidRPr="00154D22">
        <w:t>PTAの</w:t>
      </w:r>
      <w:r w:rsidR="0536AA59" w:rsidRPr="00154D22">
        <w:t>委員のみならず全保護者に学校保健委員会の案内</w:t>
      </w:r>
      <w:r w:rsidR="364199E7" w:rsidRPr="00154D22">
        <w:t>をし</w:t>
      </w:r>
      <w:r w:rsidR="0536AA59" w:rsidRPr="00154D22">
        <w:t>、保護者の参加を積極的に働きかけている学校の好事例を紹介す</w:t>
      </w:r>
      <w:r w:rsidR="0536AA59" w:rsidRPr="51F5FF2A">
        <w:rPr>
          <w:color w:val="000000" w:themeColor="text1"/>
        </w:rPr>
        <w:t>るなど、とりわけ市町村教育委員会に対してより一層取組みの推進を働きかけていく。</w:t>
      </w:r>
    </w:p>
    <w:p w14:paraId="467FAC09" w14:textId="77777777" w:rsidR="00EE3D8B" w:rsidRPr="00737243" w:rsidRDefault="00956CFE" w:rsidP="00135608">
      <w:pPr>
        <w:rPr>
          <w:color w:val="000000" w:themeColor="text1"/>
        </w:rPr>
      </w:pPr>
      <w:r w:rsidRPr="00737243">
        <w:rPr>
          <w:color w:val="000000" w:themeColor="text1"/>
        </w:rPr>
        <w:br w:type="page"/>
      </w:r>
    </w:p>
    <w:p w14:paraId="2AF7A78B" w14:textId="77777777" w:rsidR="00EE3D8B" w:rsidRPr="00737243" w:rsidRDefault="00EE3D8B" w:rsidP="001E41EE">
      <w:pPr>
        <w:pStyle w:val="ad"/>
        <w:rPr>
          <w:color w:val="000000" w:themeColor="text1"/>
        </w:rPr>
      </w:pPr>
      <w:bookmarkStart w:id="98" w:name="_Toc207032374"/>
      <w:bookmarkStart w:id="99" w:name="_Toc238224245"/>
      <w:r w:rsidRPr="00737243">
        <w:rPr>
          <w:rFonts w:hint="eastAsia"/>
          <w:color w:val="000000" w:themeColor="text1"/>
        </w:rPr>
        <w:lastRenderedPageBreak/>
        <w:t>基本方針</w:t>
      </w:r>
      <w:r w:rsidR="00FC6382" w:rsidRPr="00737243">
        <w:rPr>
          <w:rFonts w:hint="eastAsia"/>
          <w:color w:val="000000" w:themeColor="text1"/>
        </w:rPr>
        <w:t>３</w:t>
      </w:r>
      <w:r w:rsidRPr="00737243">
        <w:rPr>
          <w:rFonts w:hint="eastAsia"/>
          <w:color w:val="000000" w:themeColor="text1"/>
        </w:rPr>
        <w:t xml:space="preserve">　</w:t>
      </w:r>
      <w:r w:rsidR="00FC6382" w:rsidRPr="00737243">
        <w:rPr>
          <w:rFonts w:hint="eastAsia"/>
          <w:color w:val="000000" w:themeColor="text1"/>
        </w:rPr>
        <w:t>将来をみすえた自主性・自立性の育成</w:t>
      </w:r>
      <w:bookmarkEnd w:id="98"/>
      <w:bookmarkEnd w:id="99"/>
    </w:p>
    <w:p w14:paraId="79E343E7" w14:textId="77777777" w:rsidR="001F4587" w:rsidRPr="00AC1B30" w:rsidRDefault="001F4587" w:rsidP="001F4587">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方向性（６）</w:t>
      </w:r>
    </w:p>
    <w:p w14:paraId="1EB0EEE7" w14:textId="77777777" w:rsidR="00EE3D8B" w:rsidRPr="00737243" w:rsidRDefault="00FC6382" w:rsidP="005A2104">
      <w:pPr>
        <w:autoSpaceDE w:val="0"/>
        <w:autoSpaceDN w:val="0"/>
        <w:spacing w:after="240"/>
        <w:ind w:leftChars="100" w:left="210" w:rightChars="50" w:right="105" w:firstLineChars="100" w:firstLine="220"/>
        <w:rPr>
          <w:color w:val="000000" w:themeColor="text1"/>
          <w:sz w:val="22"/>
        </w:rPr>
      </w:pPr>
      <w:r w:rsidRPr="00737243">
        <w:rPr>
          <w:rFonts w:hint="eastAsia"/>
          <w:color w:val="000000" w:themeColor="text1"/>
          <w:sz w:val="22"/>
        </w:rPr>
        <w:t>将来にわたる持続可能な社会の担い手として、子どもたちが自身の個性や特性を把握し、自らが学んだことを社会の中で活かすことができるよう取組みを進めます。そのため、人格形成の基礎を培う</w:t>
      </w:r>
      <w:r w:rsidRPr="00737243">
        <w:rPr>
          <w:rFonts w:hAnsi="メイリオ" w:hint="eastAsia"/>
          <w:color w:val="000000" w:themeColor="text1"/>
          <w:sz w:val="22"/>
        </w:rPr>
        <w:t>幼児教育については、その質を向上させ、幼児教育と学校教育の円滑な接続を図ります。</w:t>
      </w:r>
      <w:r w:rsidRPr="00737243">
        <w:rPr>
          <w:rFonts w:hint="eastAsia"/>
          <w:color w:val="000000" w:themeColor="text1"/>
          <w:sz w:val="22"/>
        </w:rPr>
        <w:t>また、夢や志を持って挑戦し続ける力を身につけることをめざし、様々な主体と協働することにより、実社会とつながるキャリア教育を幼児教育から高校での教育まで一貫して推進し、粘り強くあきらめない自主性・自立性を育成します。</w:t>
      </w:r>
    </w:p>
    <w:tbl>
      <w:tblPr>
        <w:tblStyle w:val="181"/>
        <w:tblW w:w="0" w:type="auto"/>
        <w:tblLook w:val="04A0" w:firstRow="1" w:lastRow="0" w:firstColumn="1" w:lastColumn="0" w:noHBand="0" w:noVBand="1"/>
      </w:tblPr>
      <w:tblGrid>
        <w:gridCol w:w="390"/>
        <w:gridCol w:w="391"/>
        <w:gridCol w:w="8961"/>
      </w:tblGrid>
      <w:tr w:rsidR="00737243" w:rsidRPr="00737243" w14:paraId="5009904A" w14:textId="77777777" w:rsidTr="00CE77D5">
        <w:trPr>
          <w:trHeight w:val="397"/>
        </w:trPr>
        <w:tc>
          <w:tcPr>
            <w:tcW w:w="9742" w:type="dxa"/>
            <w:gridSpan w:val="3"/>
            <w:tcBorders>
              <w:top w:val="single" w:sz="4" w:space="0" w:color="auto"/>
              <w:bottom w:val="nil"/>
            </w:tcBorders>
            <w:shd w:val="clear" w:color="auto" w:fill="CFDFEA" w:themeFill="text2" w:themeFillTint="33"/>
          </w:tcPr>
          <w:p w14:paraId="04C9E2AC" w14:textId="77777777" w:rsidR="00FC6382" w:rsidRPr="00737243" w:rsidRDefault="00FC6382" w:rsidP="00FC6382">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重点取組⑫｜人格形成の基礎を培う幼児教育の充実</w:t>
            </w:r>
          </w:p>
        </w:tc>
      </w:tr>
      <w:tr w:rsidR="00737243" w:rsidRPr="00737243" w14:paraId="3C1BF578" w14:textId="77777777" w:rsidTr="00CE77D5">
        <w:trPr>
          <w:trHeight w:val="397"/>
        </w:trPr>
        <w:tc>
          <w:tcPr>
            <w:tcW w:w="390" w:type="dxa"/>
            <w:tcBorders>
              <w:top w:val="nil"/>
              <w:bottom w:val="nil"/>
            </w:tcBorders>
            <w:shd w:val="clear" w:color="auto" w:fill="CFDFEA" w:themeFill="text2" w:themeFillTint="33"/>
          </w:tcPr>
          <w:p w14:paraId="19F13C61"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9352" w:type="dxa"/>
            <w:gridSpan w:val="2"/>
            <w:tcBorders>
              <w:top w:val="single" w:sz="4" w:space="0" w:color="auto"/>
              <w:bottom w:val="nil"/>
            </w:tcBorders>
          </w:tcPr>
          <w:p w14:paraId="56A61261"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幼児期における学びの質の向上</w:t>
            </w:r>
          </w:p>
        </w:tc>
      </w:tr>
      <w:tr w:rsidR="00737243" w:rsidRPr="00737243" w14:paraId="6262215A" w14:textId="77777777" w:rsidTr="00CE77D5">
        <w:trPr>
          <w:trHeight w:val="397"/>
        </w:trPr>
        <w:tc>
          <w:tcPr>
            <w:tcW w:w="390" w:type="dxa"/>
            <w:tcBorders>
              <w:top w:val="nil"/>
              <w:bottom w:val="nil"/>
            </w:tcBorders>
            <w:shd w:val="clear" w:color="auto" w:fill="CFDFEA" w:themeFill="text2" w:themeFillTint="33"/>
          </w:tcPr>
          <w:p w14:paraId="17A4DB75"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A83C955"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1CCF93B4"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4C3C475C" w14:textId="77777777" w:rsidTr="006B2F44">
        <w:trPr>
          <w:trHeight w:val="397"/>
        </w:trPr>
        <w:tc>
          <w:tcPr>
            <w:tcW w:w="390" w:type="dxa"/>
            <w:tcBorders>
              <w:top w:val="nil"/>
              <w:bottom w:val="nil"/>
            </w:tcBorders>
            <w:shd w:val="clear" w:color="auto" w:fill="CFDFEA" w:themeFill="text2" w:themeFillTint="33"/>
          </w:tcPr>
          <w:p w14:paraId="69A6660A"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FA58080"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7B3F736E"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（3-1）</w:t>
            </w:r>
            <w:r w:rsidR="00FC6382" w:rsidRPr="00737243">
              <w:rPr>
                <w:rFonts w:hint="eastAsia"/>
                <w:color w:val="000000" w:themeColor="text1"/>
                <w:sz w:val="22"/>
              </w:rPr>
              <w:t>幼児教育と小学校教育の円滑な接続</w:t>
            </w:r>
          </w:p>
        </w:tc>
      </w:tr>
      <w:tr w:rsidR="00737243" w:rsidRPr="00737243" w14:paraId="7D4876DA" w14:textId="77777777" w:rsidTr="006B2F44">
        <w:trPr>
          <w:trHeight w:val="397"/>
        </w:trPr>
        <w:tc>
          <w:tcPr>
            <w:tcW w:w="390" w:type="dxa"/>
            <w:tcBorders>
              <w:top w:val="nil"/>
              <w:bottom w:val="single" w:sz="4" w:space="0" w:color="auto"/>
            </w:tcBorders>
            <w:shd w:val="clear" w:color="auto" w:fill="CFDFEA" w:themeFill="text2" w:themeFillTint="33"/>
          </w:tcPr>
          <w:p w14:paraId="3F8A6CC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3C7B5499"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626950AA"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（3-2）</w:t>
            </w:r>
            <w:r w:rsidR="00FC6382" w:rsidRPr="00737243">
              <w:rPr>
                <w:rFonts w:hint="eastAsia"/>
                <w:color w:val="000000" w:themeColor="text1"/>
                <w:sz w:val="22"/>
              </w:rPr>
              <w:t>幼児教育の資質向上を担う人材の育成</w:t>
            </w:r>
          </w:p>
        </w:tc>
      </w:tr>
    </w:tbl>
    <w:p w14:paraId="60047504" w14:textId="77777777" w:rsidR="00FC6382" w:rsidRPr="00737243" w:rsidRDefault="00FC6382" w:rsidP="00FC6382">
      <w:pPr>
        <w:autoSpaceDE w:val="0"/>
        <w:autoSpaceDN w:val="0"/>
        <w:rPr>
          <w:rFonts w:asciiTheme="minorEastAsia" w:eastAsiaTheme="minorEastAsia" w:hAnsiTheme="minorEastAsia"/>
          <w:color w:val="000000" w:themeColor="text1"/>
          <w:sz w:val="22"/>
          <w:shd w:val="clear" w:color="auto" w:fill="000000" w:themeFill="text1"/>
        </w:rPr>
      </w:pPr>
    </w:p>
    <w:tbl>
      <w:tblPr>
        <w:tblStyle w:val="181"/>
        <w:tblW w:w="0" w:type="auto"/>
        <w:tblLook w:val="04A0" w:firstRow="1" w:lastRow="0" w:firstColumn="1" w:lastColumn="0" w:noHBand="0" w:noVBand="1"/>
      </w:tblPr>
      <w:tblGrid>
        <w:gridCol w:w="390"/>
        <w:gridCol w:w="391"/>
        <w:gridCol w:w="8961"/>
      </w:tblGrid>
      <w:tr w:rsidR="00737243" w:rsidRPr="00737243" w14:paraId="69211991" w14:textId="77777777" w:rsidTr="393E9A3E">
        <w:trPr>
          <w:trHeight w:val="397"/>
        </w:trPr>
        <w:tc>
          <w:tcPr>
            <w:tcW w:w="9742" w:type="dxa"/>
            <w:gridSpan w:val="3"/>
            <w:tcBorders>
              <w:bottom w:val="nil"/>
            </w:tcBorders>
            <w:shd w:val="clear" w:color="auto" w:fill="CFDFEA" w:themeFill="text2" w:themeFillTint="33"/>
          </w:tcPr>
          <w:p w14:paraId="260A02FB" w14:textId="77777777" w:rsidR="00FC6382" w:rsidRPr="00737243" w:rsidRDefault="00FC6382" w:rsidP="00FC6382">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重点取組⑬｜夢や志を持って粘り強くチャレンジする姿勢の育成</w:t>
            </w:r>
          </w:p>
        </w:tc>
      </w:tr>
      <w:tr w:rsidR="00737243" w:rsidRPr="00737243" w14:paraId="79C3D140" w14:textId="77777777" w:rsidTr="393E9A3E">
        <w:trPr>
          <w:trHeight w:val="397"/>
        </w:trPr>
        <w:tc>
          <w:tcPr>
            <w:tcW w:w="390" w:type="dxa"/>
            <w:tcBorders>
              <w:top w:val="nil"/>
              <w:bottom w:val="nil"/>
            </w:tcBorders>
            <w:shd w:val="clear" w:color="auto" w:fill="CFDFEA" w:themeFill="text2" w:themeFillTint="33"/>
          </w:tcPr>
          <w:p w14:paraId="35DECD55"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3F7800CF"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実社会とのつながりを含む一貫したキャリア教育の推進</w:t>
            </w:r>
          </w:p>
        </w:tc>
      </w:tr>
      <w:tr w:rsidR="00737243" w:rsidRPr="00737243" w14:paraId="472C73BF" w14:textId="77777777" w:rsidTr="393E9A3E">
        <w:trPr>
          <w:trHeight w:val="397"/>
        </w:trPr>
        <w:tc>
          <w:tcPr>
            <w:tcW w:w="390" w:type="dxa"/>
            <w:tcBorders>
              <w:top w:val="nil"/>
              <w:bottom w:val="nil"/>
            </w:tcBorders>
            <w:shd w:val="clear" w:color="auto" w:fill="CFDFEA" w:themeFill="text2" w:themeFillTint="33"/>
          </w:tcPr>
          <w:p w14:paraId="683F6C19"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422F1FE"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2BAA813B"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7A48CF38" w14:textId="77777777" w:rsidTr="393E9A3E">
        <w:trPr>
          <w:trHeight w:val="397"/>
        </w:trPr>
        <w:tc>
          <w:tcPr>
            <w:tcW w:w="390" w:type="dxa"/>
            <w:tcBorders>
              <w:top w:val="nil"/>
              <w:bottom w:val="nil"/>
            </w:tcBorders>
            <w:shd w:val="clear" w:color="auto" w:fill="CFDFEA" w:themeFill="text2" w:themeFillTint="33"/>
          </w:tcPr>
          <w:p w14:paraId="0F6152E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3B5828B"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055DCB31" w14:textId="77777777" w:rsidR="00FC6382" w:rsidRPr="00737243" w:rsidRDefault="32EC2D9A" w:rsidP="393E9A3E">
            <w:pPr>
              <w:autoSpaceDE w:val="0"/>
              <w:autoSpaceDN w:val="0"/>
              <w:rPr>
                <w:rFonts w:asciiTheme="minorEastAsia" w:eastAsiaTheme="minorEastAsia" w:hAnsiTheme="minorEastAsia"/>
                <w:color w:val="000000" w:themeColor="text1"/>
                <w:sz w:val="22"/>
              </w:rPr>
            </w:pPr>
            <w:r w:rsidRPr="393E9A3E">
              <w:rPr>
                <w:color w:val="000000" w:themeColor="text1"/>
                <w:sz w:val="22"/>
              </w:rPr>
              <w:t>（3-3）</w:t>
            </w:r>
            <w:r w:rsidR="00FC6382" w:rsidRPr="393E9A3E">
              <w:rPr>
                <w:color w:val="000000" w:themeColor="text1"/>
                <w:sz w:val="22"/>
              </w:rPr>
              <w:t>小・中学校における地域や社会と協働した探究的な学習の充実</w:t>
            </w:r>
            <w:r w:rsidR="00FC6382" w:rsidRPr="006A5A75">
              <w:rPr>
                <w:sz w:val="22"/>
              </w:rPr>
              <w:t>＜再掲＞</w:t>
            </w:r>
          </w:p>
        </w:tc>
      </w:tr>
      <w:tr w:rsidR="00737243" w:rsidRPr="00737243" w14:paraId="08FB8A05" w14:textId="77777777" w:rsidTr="393E9A3E">
        <w:trPr>
          <w:trHeight w:val="397"/>
        </w:trPr>
        <w:tc>
          <w:tcPr>
            <w:tcW w:w="390" w:type="dxa"/>
            <w:tcBorders>
              <w:top w:val="nil"/>
              <w:bottom w:val="nil"/>
            </w:tcBorders>
            <w:shd w:val="clear" w:color="auto" w:fill="CFDFEA" w:themeFill="text2" w:themeFillTint="33"/>
          </w:tcPr>
          <w:p w14:paraId="56428EEE"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2721667"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7DD2545E"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（3-4）</w:t>
            </w:r>
            <w:r w:rsidR="00FC6382" w:rsidRPr="00737243">
              <w:rPr>
                <w:rFonts w:hint="eastAsia"/>
                <w:color w:val="000000" w:themeColor="text1"/>
                <w:sz w:val="22"/>
              </w:rPr>
              <w:t>小・中学校における将来の進路実現を見据えた校種間連携の促進</w:t>
            </w:r>
          </w:p>
        </w:tc>
      </w:tr>
      <w:tr w:rsidR="00737243" w:rsidRPr="00737243" w14:paraId="776C71EF" w14:textId="77777777" w:rsidTr="393E9A3E">
        <w:trPr>
          <w:trHeight w:val="397"/>
        </w:trPr>
        <w:tc>
          <w:tcPr>
            <w:tcW w:w="390" w:type="dxa"/>
            <w:tcBorders>
              <w:top w:val="nil"/>
              <w:bottom w:val="nil"/>
            </w:tcBorders>
            <w:shd w:val="clear" w:color="auto" w:fill="CFDFEA" w:themeFill="text2" w:themeFillTint="33"/>
          </w:tcPr>
          <w:p w14:paraId="34EA9CA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787E33F"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2325AD0C" w14:textId="77777777" w:rsidR="00FC6382" w:rsidRPr="00737243" w:rsidRDefault="32EC2D9A" w:rsidP="393E9A3E">
            <w:pPr>
              <w:autoSpaceDE w:val="0"/>
              <w:autoSpaceDN w:val="0"/>
              <w:rPr>
                <w:rFonts w:asciiTheme="minorEastAsia" w:eastAsiaTheme="minorEastAsia" w:hAnsiTheme="minorEastAsia"/>
                <w:color w:val="000000" w:themeColor="text1"/>
                <w:sz w:val="22"/>
              </w:rPr>
            </w:pPr>
            <w:r w:rsidRPr="393E9A3E">
              <w:rPr>
                <w:color w:val="000000" w:themeColor="text1"/>
                <w:sz w:val="22"/>
              </w:rPr>
              <w:t>（3-5）</w:t>
            </w:r>
            <w:r w:rsidR="00FC6382" w:rsidRPr="393E9A3E">
              <w:rPr>
                <w:color w:val="000000" w:themeColor="text1"/>
                <w:sz w:val="22"/>
              </w:rPr>
              <w:t>府立高校における「総合的な探究の時間」の充実</w:t>
            </w:r>
            <w:r w:rsidR="00FC6382" w:rsidRPr="006A5A75">
              <w:rPr>
                <w:sz w:val="22"/>
              </w:rPr>
              <w:t>＜再掲＞</w:t>
            </w:r>
          </w:p>
        </w:tc>
      </w:tr>
      <w:tr w:rsidR="00737243" w:rsidRPr="00737243" w14:paraId="68072DE9" w14:textId="77777777" w:rsidTr="393E9A3E">
        <w:trPr>
          <w:trHeight w:val="397"/>
        </w:trPr>
        <w:tc>
          <w:tcPr>
            <w:tcW w:w="390" w:type="dxa"/>
            <w:tcBorders>
              <w:top w:val="nil"/>
              <w:bottom w:val="nil"/>
            </w:tcBorders>
            <w:shd w:val="clear" w:color="auto" w:fill="CFDFEA" w:themeFill="text2" w:themeFillTint="33"/>
          </w:tcPr>
          <w:p w14:paraId="165BD018"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B4ADC58"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61F3FB93"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（3-6）</w:t>
            </w:r>
            <w:r w:rsidR="00FC6382" w:rsidRPr="00737243">
              <w:rPr>
                <w:rFonts w:hint="eastAsia"/>
                <w:color w:val="000000" w:themeColor="text1"/>
                <w:sz w:val="22"/>
              </w:rPr>
              <w:t>府立高校における希望進路の実現に向けた体験学習の充実</w:t>
            </w:r>
          </w:p>
        </w:tc>
      </w:tr>
      <w:tr w:rsidR="00737243" w:rsidRPr="00737243" w14:paraId="1D31894F" w14:textId="77777777" w:rsidTr="393E9A3E">
        <w:trPr>
          <w:trHeight w:val="397"/>
        </w:trPr>
        <w:tc>
          <w:tcPr>
            <w:tcW w:w="390" w:type="dxa"/>
            <w:tcBorders>
              <w:top w:val="nil"/>
              <w:bottom w:val="nil"/>
            </w:tcBorders>
            <w:shd w:val="clear" w:color="auto" w:fill="CFDFEA" w:themeFill="text2" w:themeFillTint="33"/>
          </w:tcPr>
          <w:p w14:paraId="767938FB"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38BE042"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48270D2E"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（3-7）</w:t>
            </w:r>
            <w:r w:rsidR="00FC6382" w:rsidRPr="00737243">
              <w:rPr>
                <w:rFonts w:hint="eastAsia"/>
                <w:color w:val="000000" w:themeColor="text1"/>
                <w:sz w:val="22"/>
              </w:rPr>
              <w:t>府立支援学校における進路指導の充実</w:t>
            </w:r>
          </w:p>
        </w:tc>
      </w:tr>
      <w:tr w:rsidR="00737243" w:rsidRPr="00737243" w14:paraId="4067F969" w14:textId="77777777" w:rsidTr="393E9A3E">
        <w:trPr>
          <w:trHeight w:val="397"/>
        </w:trPr>
        <w:tc>
          <w:tcPr>
            <w:tcW w:w="390" w:type="dxa"/>
            <w:tcBorders>
              <w:top w:val="nil"/>
              <w:bottom w:val="nil"/>
            </w:tcBorders>
            <w:shd w:val="clear" w:color="auto" w:fill="CFDFEA" w:themeFill="text2" w:themeFillTint="33"/>
          </w:tcPr>
          <w:p w14:paraId="106D6F3F"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51518BAB"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社会制度等への意識を高める姿勢の育成</w:t>
            </w:r>
          </w:p>
        </w:tc>
      </w:tr>
      <w:tr w:rsidR="00737243" w:rsidRPr="00737243" w14:paraId="5BE9759E" w14:textId="77777777" w:rsidTr="393E9A3E">
        <w:trPr>
          <w:trHeight w:val="397"/>
        </w:trPr>
        <w:tc>
          <w:tcPr>
            <w:tcW w:w="390" w:type="dxa"/>
            <w:tcBorders>
              <w:top w:val="nil"/>
              <w:bottom w:val="nil"/>
            </w:tcBorders>
            <w:shd w:val="clear" w:color="auto" w:fill="CFDFEA" w:themeFill="text2" w:themeFillTint="33"/>
          </w:tcPr>
          <w:p w14:paraId="6FD8064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D751F5E"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214129B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5B978CD4" w14:textId="77777777" w:rsidTr="393E9A3E">
        <w:trPr>
          <w:trHeight w:val="397"/>
        </w:trPr>
        <w:tc>
          <w:tcPr>
            <w:tcW w:w="390" w:type="dxa"/>
            <w:tcBorders>
              <w:top w:val="nil"/>
              <w:bottom w:val="nil"/>
            </w:tcBorders>
            <w:shd w:val="clear" w:color="auto" w:fill="CFDFEA" w:themeFill="text2" w:themeFillTint="33"/>
          </w:tcPr>
          <w:p w14:paraId="26521414"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5D90966"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624A687E"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（3-8）</w:t>
            </w:r>
            <w:r w:rsidR="00FC6382" w:rsidRPr="00737243">
              <w:rPr>
                <w:rFonts w:hint="eastAsia"/>
                <w:color w:val="000000" w:themeColor="text1"/>
                <w:sz w:val="22"/>
              </w:rPr>
              <w:t>小・中学校における主体的な社会参画に関する指導の促進</w:t>
            </w:r>
          </w:p>
        </w:tc>
      </w:tr>
      <w:tr w:rsidR="00737243" w:rsidRPr="00737243" w14:paraId="06626744" w14:textId="77777777" w:rsidTr="393E9A3E">
        <w:trPr>
          <w:trHeight w:val="397"/>
        </w:trPr>
        <w:tc>
          <w:tcPr>
            <w:tcW w:w="390" w:type="dxa"/>
            <w:tcBorders>
              <w:top w:val="nil"/>
              <w:bottom w:val="nil"/>
            </w:tcBorders>
            <w:shd w:val="clear" w:color="auto" w:fill="CFDFEA" w:themeFill="text2" w:themeFillTint="33"/>
          </w:tcPr>
          <w:p w14:paraId="60027FCC"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AEDACB2"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6B06FE9B"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（3-9）</w:t>
            </w:r>
            <w:r w:rsidR="00FC6382" w:rsidRPr="00737243">
              <w:rPr>
                <w:rFonts w:hint="eastAsia"/>
                <w:color w:val="000000" w:themeColor="text1"/>
                <w:sz w:val="22"/>
              </w:rPr>
              <w:t>府立高校における社会制度・構造等に関する教育の推進</w:t>
            </w:r>
          </w:p>
        </w:tc>
      </w:tr>
      <w:tr w:rsidR="00737243" w:rsidRPr="00737243" w14:paraId="7F90559B" w14:textId="77777777" w:rsidTr="393E9A3E">
        <w:trPr>
          <w:trHeight w:val="397"/>
        </w:trPr>
        <w:tc>
          <w:tcPr>
            <w:tcW w:w="390" w:type="dxa"/>
            <w:tcBorders>
              <w:top w:val="nil"/>
              <w:bottom w:val="nil"/>
            </w:tcBorders>
            <w:shd w:val="clear" w:color="auto" w:fill="CFDFEA" w:themeFill="text2" w:themeFillTint="33"/>
          </w:tcPr>
          <w:p w14:paraId="08203F00"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581D8551"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学校部活動の活性化の推進</w:t>
            </w:r>
          </w:p>
        </w:tc>
      </w:tr>
      <w:tr w:rsidR="00737243" w:rsidRPr="00737243" w14:paraId="28B40287" w14:textId="77777777" w:rsidTr="393E9A3E">
        <w:trPr>
          <w:trHeight w:val="397"/>
        </w:trPr>
        <w:tc>
          <w:tcPr>
            <w:tcW w:w="390" w:type="dxa"/>
            <w:tcBorders>
              <w:top w:val="nil"/>
              <w:bottom w:val="nil"/>
            </w:tcBorders>
            <w:shd w:val="clear" w:color="auto" w:fill="CFDFEA" w:themeFill="text2" w:themeFillTint="33"/>
          </w:tcPr>
          <w:p w14:paraId="5F310BB3"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79ABD8C"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066696CE" w14:textId="77777777" w:rsidR="00FC6382" w:rsidRPr="00737243" w:rsidRDefault="00FC6382" w:rsidP="00FC6382">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3C4B041E" w14:textId="77777777" w:rsidTr="393E9A3E">
        <w:trPr>
          <w:trHeight w:val="397"/>
        </w:trPr>
        <w:tc>
          <w:tcPr>
            <w:tcW w:w="390" w:type="dxa"/>
            <w:tcBorders>
              <w:top w:val="nil"/>
              <w:bottom w:val="nil"/>
            </w:tcBorders>
            <w:shd w:val="clear" w:color="auto" w:fill="CFDFEA" w:themeFill="text2" w:themeFillTint="33"/>
          </w:tcPr>
          <w:p w14:paraId="1CD1B688"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4544FCE"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218667DB"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（3-10）</w:t>
            </w:r>
            <w:r w:rsidR="00FC6382" w:rsidRPr="00737243">
              <w:rPr>
                <w:rFonts w:hint="eastAsia"/>
                <w:color w:val="000000" w:themeColor="text1"/>
                <w:sz w:val="22"/>
              </w:rPr>
              <w:t>府立高校等における部活動での外部人材の活用</w:t>
            </w:r>
          </w:p>
        </w:tc>
      </w:tr>
      <w:tr w:rsidR="00737243" w:rsidRPr="00737243" w14:paraId="4E175BF0" w14:textId="77777777" w:rsidTr="393E9A3E">
        <w:trPr>
          <w:trHeight w:val="397"/>
        </w:trPr>
        <w:tc>
          <w:tcPr>
            <w:tcW w:w="390" w:type="dxa"/>
            <w:tcBorders>
              <w:top w:val="nil"/>
              <w:bottom w:val="single" w:sz="4" w:space="0" w:color="auto"/>
            </w:tcBorders>
            <w:shd w:val="clear" w:color="auto" w:fill="CFDFEA" w:themeFill="text2" w:themeFillTint="33"/>
          </w:tcPr>
          <w:p w14:paraId="24E9B849"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354F83A4" w14:textId="77777777" w:rsidR="00FC6382" w:rsidRPr="00737243" w:rsidRDefault="00FC6382" w:rsidP="00FC6382">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4679EA1E" w14:textId="77777777" w:rsidR="00FC6382" w:rsidRPr="00737243" w:rsidRDefault="002E20B0" w:rsidP="00FC6382">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（3-11）</w:t>
            </w:r>
            <w:r w:rsidR="00FC6382" w:rsidRPr="00737243">
              <w:rPr>
                <w:rFonts w:hint="eastAsia"/>
                <w:color w:val="000000" w:themeColor="text1"/>
                <w:sz w:val="22"/>
              </w:rPr>
              <w:t>府立高校等における「部活動大阪モデル」の導入</w:t>
            </w:r>
          </w:p>
        </w:tc>
      </w:tr>
    </w:tbl>
    <w:p w14:paraId="712ED443" w14:textId="77777777" w:rsidR="00257DCF" w:rsidRPr="00737243" w:rsidRDefault="00257DCF" w:rsidP="00257DCF">
      <w:pPr>
        <w:rPr>
          <w:color w:val="000000" w:themeColor="text1"/>
          <w:shd w:val="clear" w:color="auto" w:fill="000000" w:themeFill="text1"/>
        </w:rPr>
      </w:pPr>
    </w:p>
    <w:p w14:paraId="2C91F285" w14:textId="77777777" w:rsidR="00257DCF" w:rsidRPr="00737243" w:rsidRDefault="00257DCF">
      <w:pPr>
        <w:rPr>
          <w:b/>
          <w:bCs/>
          <w:color w:val="000000" w:themeColor="text1"/>
          <w:sz w:val="22"/>
          <w:shd w:val="clear" w:color="auto" w:fill="000000" w:themeFill="text1"/>
        </w:rPr>
      </w:pPr>
      <w:r w:rsidRPr="00737243">
        <w:rPr>
          <w:b/>
          <w:bCs/>
          <w:color w:val="000000" w:themeColor="text1"/>
          <w:sz w:val="22"/>
          <w:shd w:val="clear" w:color="auto" w:fill="000000" w:themeFill="text1"/>
        </w:rPr>
        <w:br w:type="page"/>
      </w:r>
    </w:p>
    <w:p w14:paraId="7611AC9C" w14:textId="77777777" w:rsidR="00DE6B1A" w:rsidRPr="00AC1B30" w:rsidRDefault="00160EEB" w:rsidP="31C23509">
      <w:pPr>
        <w:keepNext/>
        <w:autoSpaceDE w:val="0"/>
        <w:autoSpaceDN w:val="0"/>
        <w:spacing w:after="240" w:line="360" w:lineRule="exact"/>
        <w:ind w:firstLineChars="50" w:firstLine="110"/>
        <w:outlineLvl w:val="3"/>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w:t>
      </w:r>
      <w:r w:rsidR="00164C50"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w:t>
      </w:r>
      <w:r w:rsidR="00164C50" w:rsidRPr="31C23509">
        <w:rPr>
          <w:b/>
          <w:bCs/>
          <w:color w:val="FFFFFF" w:themeColor="background1"/>
          <w:sz w:val="22"/>
          <w:shd w:val="clear" w:color="auto" w:fill="000000" w:themeFill="text1"/>
        </w:rPr>
        <w:t>の達成状況</w:t>
      </w:r>
    </w:p>
    <w:tbl>
      <w:tblPr>
        <w:tblStyle w:val="249"/>
        <w:tblW w:w="9831" w:type="dxa"/>
        <w:tblLayout w:type="fixed"/>
        <w:tblLook w:val="04A0" w:firstRow="1" w:lastRow="0" w:firstColumn="1" w:lastColumn="0" w:noHBand="0" w:noVBand="1"/>
      </w:tblPr>
      <w:tblGrid>
        <w:gridCol w:w="510"/>
        <w:gridCol w:w="2324"/>
        <w:gridCol w:w="1134"/>
        <w:gridCol w:w="1272"/>
        <w:gridCol w:w="1109"/>
        <w:gridCol w:w="1134"/>
        <w:gridCol w:w="1118"/>
        <w:gridCol w:w="1230"/>
      </w:tblGrid>
      <w:tr w:rsidR="00737243" w:rsidRPr="00737243" w14:paraId="25CBE6BB" w14:textId="77777777" w:rsidTr="61517242">
        <w:trPr>
          <w:trHeight w:val="397"/>
        </w:trPr>
        <w:tc>
          <w:tcPr>
            <w:tcW w:w="510" w:type="dxa"/>
            <w:shd w:val="clear" w:color="auto" w:fill="D9D9D9" w:themeFill="background1" w:themeFillShade="D9"/>
          </w:tcPr>
          <w:p w14:paraId="1F17C3C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bookmarkStart w:id="100" w:name="_Hlk164957910"/>
            <w:r w:rsidRPr="393E9A3E">
              <w:rPr>
                <w:rFonts w:hAnsi="メイリオ"/>
                <w:b/>
                <w:bCs/>
                <w:color w:val="000000" w:themeColor="text1"/>
                <w:sz w:val="20"/>
                <w:szCs w:val="20"/>
              </w:rPr>
              <w:t>No</w:t>
            </w:r>
          </w:p>
        </w:tc>
        <w:tc>
          <w:tcPr>
            <w:tcW w:w="2324" w:type="dxa"/>
            <w:tcBorders>
              <w:bottom w:val="single" w:sz="4" w:space="0" w:color="auto"/>
            </w:tcBorders>
            <w:shd w:val="clear" w:color="auto" w:fill="D9D9D9" w:themeFill="background1" w:themeFillShade="D9"/>
          </w:tcPr>
          <w:p w14:paraId="6DBE5A5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tcPr>
          <w:p w14:paraId="3A9DC76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72" w:type="dxa"/>
            <w:tcBorders>
              <w:bottom w:val="single" w:sz="4" w:space="0" w:color="auto"/>
            </w:tcBorders>
            <w:shd w:val="clear" w:color="auto" w:fill="D9D9D9" w:themeFill="background1" w:themeFillShade="D9"/>
          </w:tcPr>
          <w:p w14:paraId="51F6983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09" w:type="dxa"/>
            <w:tcBorders>
              <w:bottom w:val="single" w:sz="4" w:space="0" w:color="auto"/>
            </w:tcBorders>
            <w:shd w:val="clear" w:color="auto" w:fill="D9D9D9" w:themeFill="background1" w:themeFillShade="D9"/>
          </w:tcPr>
          <w:p w14:paraId="7C39ACB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4BA3368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E0FCD99"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18" w:type="dxa"/>
            <w:tcBorders>
              <w:bottom w:val="single" w:sz="4" w:space="0" w:color="auto"/>
            </w:tcBorders>
            <w:shd w:val="clear" w:color="auto" w:fill="D9D9D9" w:themeFill="background1" w:themeFillShade="D9"/>
          </w:tcPr>
          <w:p w14:paraId="4F6EC6DB"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207B1B2E"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30" w:type="dxa"/>
            <w:tcBorders>
              <w:bottom w:val="single" w:sz="4" w:space="0" w:color="auto"/>
            </w:tcBorders>
            <w:shd w:val="clear" w:color="auto" w:fill="D9D9D9" w:themeFill="background1" w:themeFillShade="D9"/>
          </w:tcPr>
          <w:p w14:paraId="67CFB12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4E0FCD99"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32E723E7" w14:textId="77777777" w:rsidTr="61517242">
        <w:trPr>
          <w:trHeight w:val="1045"/>
        </w:trPr>
        <w:tc>
          <w:tcPr>
            <w:tcW w:w="510" w:type="dxa"/>
            <w:vMerge w:val="restart"/>
            <w:vAlign w:val="center"/>
          </w:tcPr>
          <w:p w14:paraId="1A5F6B4D" w14:textId="77777777" w:rsidR="00A04B5A" w:rsidRPr="00737243" w:rsidRDefault="00A04B5A" w:rsidP="004D4ECB">
            <w:pPr>
              <w:autoSpaceDE w:val="0"/>
              <w:autoSpaceDN w:val="0"/>
              <w:spacing w:line="300" w:lineRule="exact"/>
              <w:ind w:leftChars="-50" w:left="-105" w:rightChars="-50" w:right="-105"/>
              <w:jc w:val="center"/>
              <w:rPr>
                <w:rFonts w:hAnsi="メイリオ"/>
                <w:color w:val="000000" w:themeColor="text1"/>
                <w:w w:val="55"/>
                <w:kern w:val="0"/>
                <w:sz w:val="20"/>
                <w:szCs w:val="20"/>
              </w:rPr>
            </w:pPr>
            <w:r w:rsidRPr="00737243">
              <w:rPr>
                <w:rFonts w:hAnsi="メイリオ" w:hint="eastAsia"/>
                <w:b/>
                <w:color w:val="000000" w:themeColor="text1"/>
                <w:sz w:val="20"/>
                <w:szCs w:val="20"/>
              </w:rPr>
              <w:t>13</w:t>
            </w:r>
          </w:p>
          <w:p w14:paraId="59A43ADE" w14:textId="77777777" w:rsidR="00A04B5A" w:rsidRPr="00737243" w:rsidRDefault="00A04B5A" w:rsidP="004D4ECB">
            <w:pPr>
              <w:autoSpaceDE w:val="0"/>
              <w:autoSpaceDN w:val="0"/>
              <w:spacing w:line="300" w:lineRule="exact"/>
              <w:ind w:leftChars="-50" w:left="-105" w:rightChars="-50" w:right="-105"/>
              <w:jc w:val="center"/>
              <w:rPr>
                <w:rFonts w:hAnsi="メイリオ"/>
                <w:b/>
                <w:bCs/>
                <w:color w:val="000000" w:themeColor="text1"/>
                <w:sz w:val="20"/>
                <w:szCs w:val="20"/>
              </w:rPr>
            </w:pPr>
            <w:r w:rsidRPr="009E00A0">
              <w:rPr>
                <w:rFonts w:hAnsi="メイリオ" w:hint="eastAsia"/>
                <w:b/>
                <w:bCs/>
                <w:color w:val="000000" w:themeColor="text1"/>
                <w:w w:val="55"/>
                <w:kern w:val="0"/>
                <w:sz w:val="20"/>
                <w:szCs w:val="20"/>
                <w:fitText w:val="330" w:id="-993279229"/>
              </w:rPr>
              <w:t>【再】</w:t>
            </w:r>
          </w:p>
        </w:tc>
        <w:tc>
          <w:tcPr>
            <w:tcW w:w="2324" w:type="dxa"/>
            <w:vMerge w:val="restart"/>
            <w:vAlign w:val="center"/>
          </w:tcPr>
          <w:p w14:paraId="0C7344F2"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学校生活をよりよくするために学級会</w:t>
            </w:r>
            <w:r w:rsidRPr="00737243">
              <w:rPr>
                <w:rFonts w:hAnsi="メイリオ" w:hint="eastAsia"/>
                <w:b/>
                <w:color w:val="000000" w:themeColor="text1"/>
                <w:w w:val="90"/>
                <w:sz w:val="18"/>
                <w:szCs w:val="18"/>
              </w:rPr>
              <w:t>（学級活動）</w:t>
            </w:r>
            <w:r w:rsidRPr="00737243">
              <w:rPr>
                <w:rFonts w:hAnsi="メイリオ" w:hint="eastAsia"/>
                <w:b/>
                <w:color w:val="000000" w:themeColor="text1"/>
                <w:sz w:val="18"/>
                <w:szCs w:val="18"/>
              </w:rPr>
              <w:t>で話し合い、お互いの意見のよさを生かして解決方法を決めていると回答した子どもたちの割合（％）</w:t>
            </w:r>
          </w:p>
        </w:tc>
        <w:tc>
          <w:tcPr>
            <w:tcW w:w="1134" w:type="dxa"/>
            <w:vAlign w:val="center"/>
          </w:tcPr>
          <w:p w14:paraId="3D28B9C7"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72" w:type="dxa"/>
            <w:vMerge w:val="restart"/>
            <w:vAlign w:val="center"/>
          </w:tcPr>
          <w:p w14:paraId="5E6BD42B"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全国の値</w:t>
            </w:r>
          </w:p>
          <w:p w14:paraId="69B75D65"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以上を</w:t>
            </w:r>
          </w:p>
          <w:p w14:paraId="3A86DB7C"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達成・維持</w:t>
            </w:r>
          </w:p>
        </w:tc>
        <w:tc>
          <w:tcPr>
            <w:tcW w:w="1109" w:type="dxa"/>
            <w:vAlign w:val="center"/>
          </w:tcPr>
          <w:p w14:paraId="629EFE2F"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088A3EA0"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［73.5］</w:t>
            </w:r>
          </w:p>
        </w:tc>
        <w:tc>
          <w:tcPr>
            <w:tcW w:w="1134" w:type="dxa"/>
            <w:vAlign w:val="center"/>
          </w:tcPr>
          <w:p w14:paraId="3A9122AB"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82.8</w:t>
            </w:r>
          </w:p>
          <w:p w14:paraId="6CEBC9D8"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3.3</w:t>
            </w:r>
            <w:r w:rsidRPr="00737243">
              <w:rPr>
                <w:rFonts w:hAnsi="メイリオ" w:hint="eastAsia"/>
                <w:color w:val="000000" w:themeColor="text1"/>
                <w:sz w:val="20"/>
                <w:szCs w:val="20"/>
              </w:rPr>
              <w:t>］</w:t>
            </w:r>
          </w:p>
        </w:tc>
        <w:tc>
          <w:tcPr>
            <w:tcW w:w="1118" w:type="dxa"/>
            <w:vAlign w:val="center"/>
          </w:tcPr>
          <w:p w14:paraId="0C070926" w14:textId="62DA87AC" w:rsidR="00A04B5A" w:rsidRPr="00FE274F" w:rsidRDefault="3DFE7237" w:rsidP="61517242">
            <w:pPr>
              <w:autoSpaceDE w:val="0"/>
              <w:autoSpaceDN w:val="0"/>
              <w:spacing w:line="300" w:lineRule="exact"/>
              <w:jc w:val="center"/>
              <w:rPr>
                <w:rFonts w:hAnsi="メイリオ"/>
                <w:sz w:val="20"/>
                <w:szCs w:val="20"/>
              </w:rPr>
            </w:pPr>
            <w:r w:rsidRPr="00FE274F">
              <w:rPr>
                <w:rFonts w:hAnsi="メイリオ"/>
                <w:sz w:val="20"/>
                <w:szCs w:val="20"/>
              </w:rPr>
              <w:t>80.7</w:t>
            </w:r>
          </w:p>
          <w:p w14:paraId="2CAB4780" w14:textId="63ED37A6" w:rsidR="00A04B5A" w:rsidRPr="00FE274F" w:rsidRDefault="3DFE7237" w:rsidP="61517242">
            <w:pPr>
              <w:autoSpaceDE w:val="0"/>
              <w:autoSpaceDN w:val="0"/>
              <w:spacing w:line="300" w:lineRule="exact"/>
              <w:jc w:val="center"/>
              <w:rPr>
                <w:rFonts w:hAnsi="メイリオ"/>
                <w:sz w:val="20"/>
                <w:szCs w:val="20"/>
              </w:rPr>
            </w:pPr>
            <w:r w:rsidRPr="00FE274F">
              <w:rPr>
                <w:rFonts w:hAnsi="メイリオ"/>
                <w:sz w:val="20"/>
                <w:szCs w:val="20"/>
              </w:rPr>
              <w:t>［81.5］</w:t>
            </w:r>
          </w:p>
        </w:tc>
        <w:tc>
          <w:tcPr>
            <w:tcW w:w="1230" w:type="dxa"/>
            <w:vAlign w:val="center"/>
          </w:tcPr>
          <w:p w14:paraId="41E2BFDC" w14:textId="1ABB81A1" w:rsidR="00A04B5A" w:rsidRPr="00FE274F" w:rsidRDefault="1BDDF779" w:rsidP="61517242">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535D0426" w14:textId="77777777" w:rsidTr="61517242">
        <w:trPr>
          <w:trHeight w:val="1045"/>
        </w:trPr>
        <w:tc>
          <w:tcPr>
            <w:tcW w:w="510" w:type="dxa"/>
            <w:vMerge/>
            <w:vAlign w:val="center"/>
          </w:tcPr>
          <w:p w14:paraId="68592B9C"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p>
        </w:tc>
        <w:tc>
          <w:tcPr>
            <w:tcW w:w="2324" w:type="dxa"/>
            <w:vMerge/>
            <w:vAlign w:val="center"/>
          </w:tcPr>
          <w:p w14:paraId="3FEADF95"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p>
        </w:tc>
        <w:tc>
          <w:tcPr>
            <w:tcW w:w="1134" w:type="dxa"/>
            <w:vAlign w:val="center"/>
          </w:tcPr>
          <w:p w14:paraId="30901DC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72" w:type="dxa"/>
            <w:vMerge/>
            <w:vAlign w:val="center"/>
          </w:tcPr>
          <w:p w14:paraId="23D38CE0"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p>
        </w:tc>
        <w:tc>
          <w:tcPr>
            <w:tcW w:w="1109" w:type="dxa"/>
            <w:vAlign w:val="center"/>
          </w:tcPr>
          <w:p w14:paraId="05D03396"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1F57BC8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［76.8］</w:t>
            </w:r>
          </w:p>
        </w:tc>
        <w:tc>
          <w:tcPr>
            <w:tcW w:w="1134" w:type="dxa"/>
            <w:vAlign w:val="center"/>
          </w:tcPr>
          <w:p w14:paraId="03E8B2B5"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0.3</w:t>
            </w:r>
          </w:p>
          <w:p w14:paraId="111C828E"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84.3</w:t>
            </w:r>
            <w:r w:rsidRPr="00737243">
              <w:rPr>
                <w:rFonts w:hAnsi="メイリオ" w:hint="eastAsia"/>
                <w:color w:val="000000" w:themeColor="text1"/>
                <w:sz w:val="20"/>
                <w:szCs w:val="20"/>
              </w:rPr>
              <w:t>]</w:t>
            </w:r>
          </w:p>
        </w:tc>
        <w:tc>
          <w:tcPr>
            <w:tcW w:w="1118" w:type="dxa"/>
            <w:vAlign w:val="center"/>
          </w:tcPr>
          <w:p w14:paraId="27D9CC2E" w14:textId="7998B438" w:rsidR="00A04B5A" w:rsidRPr="00FE274F" w:rsidRDefault="3F1FD655" w:rsidP="61517242">
            <w:pPr>
              <w:autoSpaceDE w:val="0"/>
              <w:autoSpaceDN w:val="0"/>
              <w:spacing w:line="300" w:lineRule="exact"/>
              <w:jc w:val="center"/>
              <w:rPr>
                <w:rFonts w:hAnsi="メイリオ"/>
                <w:sz w:val="20"/>
                <w:szCs w:val="20"/>
              </w:rPr>
            </w:pPr>
            <w:r w:rsidRPr="00FE274F">
              <w:rPr>
                <w:rFonts w:hAnsi="メイリオ"/>
                <w:sz w:val="20"/>
                <w:szCs w:val="20"/>
              </w:rPr>
              <w:t>80.8</w:t>
            </w:r>
          </w:p>
          <w:p w14:paraId="0DC928ED" w14:textId="77FE7D44" w:rsidR="00A04B5A" w:rsidRPr="00FE274F" w:rsidRDefault="3F1FD655" w:rsidP="61517242">
            <w:pPr>
              <w:autoSpaceDE w:val="0"/>
              <w:autoSpaceDN w:val="0"/>
              <w:spacing w:line="300" w:lineRule="exact"/>
              <w:jc w:val="center"/>
              <w:rPr>
                <w:rFonts w:hAnsi="メイリオ"/>
                <w:sz w:val="20"/>
                <w:szCs w:val="20"/>
              </w:rPr>
            </w:pPr>
            <w:r w:rsidRPr="00FE274F">
              <w:rPr>
                <w:rFonts w:hAnsi="メイリオ"/>
                <w:sz w:val="20"/>
                <w:szCs w:val="20"/>
              </w:rPr>
              <w:t>［84.5］</w:t>
            </w:r>
          </w:p>
        </w:tc>
        <w:tc>
          <w:tcPr>
            <w:tcW w:w="1230" w:type="dxa"/>
            <w:vAlign w:val="center"/>
          </w:tcPr>
          <w:p w14:paraId="7933CD6F" w14:textId="51B1B692" w:rsidR="00A04B5A" w:rsidRPr="00FE274F" w:rsidRDefault="215942EC" w:rsidP="61517242">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75C1EF43" w14:textId="77777777" w:rsidTr="00CB7115">
        <w:trPr>
          <w:trHeight w:val="558"/>
        </w:trPr>
        <w:tc>
          <w:tcPr>
            <w:tcW w:w="510" w:type="dxa"/>
            <w:vMerge w:val="restart"/>
            <w:vAlign w:val="center"/>
          </w:tcPr>
          <w:p w14:paraId="32750424"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24</w:t>
            </w:r>
          </w:p>
        </w:tc>
        <w:tc>
          <w:tcPr>
            <w:tcW w:w="2324" w:type="dxa"/>
            <w:vMerge w:val="restart"/>
            <w:vAlign w:val="center"/>
          </w:tcPr>
          <w:p w14:paraId="4E2CA6DA"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「難しいことがあってもあきらめない」と回答した小・中学校の子どもたちの割合（％）</w:t>
            </w:r>
          </w:p>
        </w:tc>
        <w:tc>
          <w:tcPr>
            <w:tcW w:w="1134" w:type="dxa"/>
            <w:vAlign w:val="center"/>
          </w:tcPr>
          <w:p w14:paraId="2209E7DE"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72" w:type="dxa"/>
            <w:vMerge w:val="restart"/>
            <w:vAlign w:val="center"/>
          </w:tcPr>
          <w:p w14:paraId="7110EDFC"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前年度より増加</w:t>
            </w:r>
          </w:p>
        </w:tc>
        <w:tc>
          <w:tcPr>
            <w:tcW w:w="1109" w:type="dxa"/>
            <w:vAlign w:val="center"/>
          </w:tcPr>
          <w:p w14:paraId="3186E18C"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62.7</w:t>
            </w:r>
          </w:p>
        </w:tc>
        <w:tc>
          <w:tcPr>
            <w:tcW w:w="1134" w:type="dxa"/>
            <w:vAlign w:val="center"/>
          </w:tcPr>
          <w:p w14:paraId="1E877B39" w14:textId="77777777" w:rsidR="00A04B5A" w:rsidRPr="00737243" w:rsidRDefault="00A04B5A" w:rsidP="00A04B5A">
            <w:pPr>
              <w:autoSpaceDE w:val="0"/>
              <w:autoSpaceDN w:val="0"/>
              <w:spacing w:line="300" w:lineRule="exact"/>
              <w:jc w:val="center"/>
              <w:rPr>
                <w:rFonts w:hAnsi="メイリオ"/>
                <w:bCs/>
                <w:color w:val="000000" w:themeColor="text1"/>
                <w:sz w:val="20"/>
                <w:szCs w:val="20"/>
              </w:rPr>
            </w:pPr>
            <w:r w:rsidRPr="00737243">
              <w:rPr>
                <w:rFonts w:hAnsi="メイリオ" w:hint="eastAsia"/>
                <w:color w:val="000000" w:themeColor="text1"/>
                <w:sz w:val="20"/>
                <w:szCs w:val="20"/>
              </w:rPr>
              <w:t>65.9</w:t>
            </w:r>
          </w:p>
        </w:tc>
        <w:tc>
          <w:tcPr>
            <w:tcW w:w="1118" w:type="dxa"/>
            <w:vAlign w:val="center"/>
          </w:tcPr>
          <w:p w14:paraId="4E8EF87F" w14:textId="3F8CB5CC" w:rsidR="00A04B5A" w:rsidRPr="00FE274F" w:rsidRDefault="7040F4E7" w:rsidP="45E909AE">
            <w:pPr>
              <w:autoSpaceDE w:val="0"/>
              <w:autoSpaceDN w:val="0"/>
              <w:spacing w:line="300" w:lineRule="exact"/>
              <w:jc w:val="center"/>
              <w:rPr>
                <w:sz w:val="20"/>
                <w:szCs w:val="20"/>
              </w:rPr>
            </w:pPr>
            <w:r w:rsidRPr="00FE274F">
              <w:rPr>
                <w:rFonts w:hAnsi="メイリオ"/>
                <w:sz w:val="20"/>
                <w:szCs w:val="20"/>
              </w:rPr>
              <w:t>66.6</w:t>
            </w:r>
          </w:p>
        </w:tc>
        <w:tc>
          <w:tcPr>
            <w:tcW w:w="1230" w:type="dxa"/>
            <w:vAlign w:val="center"/>
          </w:tcPr>
          <w:p w14:paraId="5DE00237" w14:textId="1C7E7822" w:rsidR="00A04B5A" w:rsidRPr="00FE274F" w:rsidRDefault="4381DE64" w:rsidP="61517242">
            <w:pPr>
              <w:autoSpaceDE w:val="0"/>
              <w:autoSpaceDN w:val="0"/>
              <w:spacing w:line="300" w:lineRule="exact"/>
              <w:jc w:val="center"/>
              <w:rPr>
                <w:rFonts w:hAnsi="メイリオ" w:cs="メイリオ"/>
                <w:sz w:val="20"/>
                <w:szCs w:val="20"/>
              </w:rPr>
            </w:pPr>
            <w:r w:rsidRPr="00FE274F">
              <w:rPr>
                <w:rFonts w:hAnsi="メイリオ" w:cs="メイリオ"/>
                <w:sz w:val="20"/>
                <w:szCs w:val="20"/>
              </w:rPr>
              <w:t>○</w:t>
            </w:r>
          </w:p>
        </w:tc>
      </w:tr>
      <w:tr w:rsidR="00737243" w:rsidRPr="00737243" w14:paraId="3D5ECBB7" w14:textId="77777777" w:rsidTr="61517242">
        <w:trPr>
          <w:trHeight w:val="595"/>
        </w:trPr>
        <w:tc>
          <w:tcPr>
            <w:tcW w:w="510" w:type="dxa"/>
            <w:vMerge/>
            <w:vAlign w:val="center"/>
          </w:tcPr>
          <w:p w14:paraId="2C04E423"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p>
        </w:tc>
        <w:tc>
          <w:tcPr>
            <w:tcW w:w="2324" w:type="dxa"/>
            <w:vMerge/>
            <w:vAlign w:val="center"/>
          </w:tcPr>
          <w:p w14:paraId="52B0E3DD"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p>
        </w:tc>
        <w:tc>
          <w:tcPr>
            <w:tcW w:w="1134" w:type="dxa"/>
            <w:vAlign w:val="center"/>
          </w:tcPr>
          <w:p w14:paraId="67226442"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72" w:type="dxa"/>
            <w:vMerge/>
            <w:vAlign w:val="center"/>
          </w:tcPr>
          <w:p w14:paraId="2D6D230D"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p>
        </w:tc>
        <w:tc>
          <w:tcPr>
            <w:tcW w:w="1109" w:type="dxa"/>
            <w:tcBorders>
              <w:bottom w:val="single" w:sz="4" w:space="0" w:color="auto"/>
            </w:tcBorders>
            <w:vAlign w:val="center"/>
          </w:tcPr>
          <w:p w14:paraId="4EE672D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79D0F9D2"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w:t>
            </w:r>
            <w:r w:rsidRPr="00737243">
              <w:rPr>
                <w:rFonts w:hAnsi="メイリオ"/>
                <w:color w:val="000000" w:themeColor="text1"/>
                <w:sz w:val="20"/>
                <w:szCs w:val="20"/>
              </w:rPr>
              <w:t>6.4</w:t>
            </w:r>
          </w:p>
        </w:tc>
        <w:tc>
          <w:tcPr>
            <w:tcW w:w="1118" w:type="dxa"/>
            <w:vAlign w:val="center"/>
          </w:tcPr>
          <w:p w14:paraId="610CEB51" w14:textId="77777777" w:rsidR="00A04B5A" w:rsidRPr="00154D22" w:rsidRDefault="1050B200" w:rsidP="00A04B5A">
            <w:pPr>
              <w:autoSpaceDE w:val="0"/>
              <w:autoSpaceDN w:val="0"/>
              <w:spacing w:line="300" w:lineRule="exact"/>
              <w:jc w:val="center"/>
              <w:rPr>
                <w:rFonts w:hAnsi="メイリオ"/>
                <w:sz w:val="20"/>
                <w:szCs w:val="20"/>
              </w:rPr>
            </w:pPr>
            <w:r w:rsidRPr="00154D22">
              <w:rPr>
                <w:rFonts w:hAnsi="メイリオ"/>
                <w:sz w:val="20"/>
                <w:szCs w:val="20"/>
              </w:rPr>
              <w:t>77.7</w:t>
            </w:r>
          </w:p>
        </w:tc>
        <w:tc>
          <w:tcPr>
            <w:tcW w:w="1230" w:type="dxa"/>
            <w:vAlign w:val="center"/>
          </w:tcPr>
          <w:p w14:paraId="47AC7058" w14:textId="77777777" w:rsidR="00A04B5A" w:rsidRPr="00154D22" w:rsidRDefault="5670356B" w:rsidP="00A04B5A">
            <w:pPr>
              <w:autoSpaceDE w:val="0"/>
              <w:autoSpaceDN w:val="0"/>
              <w:spacing w:line="300" w:lineRule="exact"/>
              <w:jc w:val="center"/>
              <w:rPr>
                <w:rFonts w:hAnsi="メイリオ" w:cs="メイリオ"/>
                <w:sz w:val="20"/>
                <w:szCs w:val="20"/>
              </w:rPr>
            </w:pPr>
            <w:r w:rsidRPr="00154D22">
              <w:rPr>
                <w:rFonts w:hAnsi="メイリオ" w:cs="メイリオ"/>
                <w:sz w:val="20"/>
                <w:szCs w:val="20"/>
              </w:rPr>
              <w:t>○</w:t>
            </w:r>
          </w:p>
        </w:tc>
      </w:tr>
      <w:tr w:rsidR="00737243" w:rsidRPr="00737243" w14:paraId="15D8CE6A" w14:textId="77777777" w:rsidTr="61517242">
        <w:trPr>
          <w:trHeight w:val="1175"/>
        </w:trPr>
        <w:tc>
          <w:tcPr>
            <w:tcW w:w="510" w:type="dxa"/>
            <w:vAlign w:val="center"/>
          </w:tcPr>
          <w:p w14:paraId="78BA0CF6"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25</w:t>
            </w:r>
          </w:p>
        </w:tc>
        <w:tc>
          <w:tcPr>
            <w:tcW w:w="2324" w:type="dxa"/>
            <w:vAlign w:val="center"/>
          </w:tcPr>
          <w:p w14:paraId="14901F46"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府立高校卒業者のうち、就職を希望していた者の就職率（％）</w:t>
            </w:r>
          </w:p>
        </w:tc>
        <w:tc>
          <w:tcPr>
            <w:tcW w:w="1134" w:type="dxa"/>
            <w:vAlign w:val="center"/>
          </w:tcPr>
          <w:p w14:paraId="780C751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vAlign w:val="center"/>
          </w:tcPr>
          <w:p w14:paraId="10F55AE3"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09" w:type="dxa"/>
            <w:vAlign w:val="center"/>
          </w:tcPr>
          <w:p w14:paraId="2FAC746F"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95.3</w:t>
            </w:r>
          </w:p>
          <w:p w14:paraId="05FB821F"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［97.9］</w:t>
            </w:r>
          </w:p>
        </w:tc>
        <w:tc>
          <w:tcPr>
            <w:tcW w:w="1134" w:type="dxa"/>
            <w:vAlign w:val="center"/>
          </w:tcPr>
          <w:p w14:paraId="1CBB90CB"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96.7</w:t>
            </w:r>
          </w:p>
          <w:p w14:paraId="62AE71B1"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w:t>
            </w:r>
            <w:r w:rsidRPr="00737243">
              <w:rPr>
                <w:rFonts w:hAnsi="メイリオ"/>
                <w:color w:val="000000" w:themeColor="text1"/>
                <w:sz w:val="20"/>
                <w:szCs w:val="20"/>
              </w:rPr>
              <w:t>8.0</w:t>
            </w:r>
            <w:r w:rsidRPr="00737243">
              <w:rPr>
                <w:rFonts w:hAnsi="メイリオ" w:hint="eastAsia"/>
                <w:color w:val="000000" w:themeColor="text1"/>
                <w:sz w:val="20"/>
                <w:szCs w:val="20"/>
              </w:rPr>
              <w:t>］</w:t>
            </w:r>
          </w:p>
        </w:tc>
        <w:tc>
          <w:tcPr>
            <w:tcW w:w="1118" w:type="dxa"/>
            <w:vAlign w:val="center"/>
          </w:tcPr>
          <w:p w14:paraId="594C8B1C" w14:textId="77777777" w:rsidR="51F5FF2A" w:rsidRPr="00ED34BA" w:rsidRDefault="364ABF83" w:rsidP="179AED09">
            <w:pPr>
              <w:jc w:val="center"/>
              <w:rPr>
                <w:rFonts w:hAnsi="メイリオ" w:cs="メイリオ"/>
                <w:sz w:val="20"/>
                <w:szCs w:val="20"/>
              </w:rPr>
            </w:pPr>
            <w:r w:rsidRPr="00ED34BA">
              <w:rPr>
                <w:rFonts w:hAnsi="メイリオ" w:cs="メイリオ"/>
                <w:sz w:val="20"/>
                <w:szCs w:val="20"/>
              </w:rPr>
              <w:t>96.5</w:t>
            </w:r>
          </w:p>
          <w:p w14:paraId="68819C04" w14:textId="77777777" w:rsidR="51F5FF2A" w:rsidRPr="00ED34BA" w:rsidRDefault="0BBFE47A" w:rsidP="179AED09">
            <w:pPr>
              <w:jc w:val="center"/>
              <w:rPr>
                <w:rFonts w:hAnsi="メイリオ" w:cs="メイリオ"/>
                <w:sz w:val="20"/>
                <w:szCs w:val="20"/>
              </w:rPr>
            </w:pPr>
            <w:r w:rsidRPr="00ED34BA">
              <w:rPr>
                <w:rFonts w:hAnsi="メイリオ" w:cs="メイリオ"/>
                <w:sz w:val="20"/>
                <w:szCs w:val="20"/>
              </w:rPr>
              <w:t>［</w:t>
            </w:r>
            <w:r w:rsidR="2AB23AF5" w:rsidRPr="00ED34BA">
              <w:rPr>
                <w:rFonts w:hAnsi="メイリオ" w:cs="メイリオ"/>
                <w:sz w:val="20"/>
                <w:szCs w:val="20"/>
              </w:rPr>
              <w:t>97.9</w:t>
            </w:r>
            <w:r w:rsidRPr="00ED34BA">
              <w:rPr>
                <w:rFonts w:hAnsi="メイリオ" w:cs="メイリオ"/>
                <w:sz w:val="20"/>
                <w:szCs w:val="20"/>
              </w:rPr>
              <w:t>］</w:t>
            </w:r>
          </w:p>
        </w:tc>
        <w:tc>
          <w:tcPr>
            <w:tcW w:w="1230" w:type="dxa"/>
            <w:vAlign w:val="center"/>
          </w:tcPr>
          <w:p w14:paraId="4F4B4667" w14:textId="77777777" w:rsidR="51F5FF2A" w:rsidRPr="00ED34BA" w:rsidRDefault="00154D22" w:rsidP="51F5FF2A">
            <w:pPr>
              <w:jc w:val="center"/>
              <w:rPr>
                <w:rFonts w:hAnsi="メイリオ" w:cs="メイリオ"/>
                <w:sz w:val="20"/>
                <w:szCs w:val="20"/>
              </w:rPr>
            </w:pPr>
            <w:r w:rsidRPr="00ED34BA">
              <w:rPr>
                <w:rFonts w:hAnsi="メイリオ" w:cs="メイリオ" w:hint="eastAsia"/>
                <w:sz w:val="20"/>
                <w:szCs w:val="20"/>
              </w:rPr>
              <w:t>△</w:t>
            </w:r>
          </w:p>
        </w:tc>
      </w:tr>
      <w:tr w:rsidR="00737243" w:rsidRPr="00737243" w14:paraId="3F5CEEA0" w14:textId="77777777" w:rsidTr="61517242">
        <w:trPr>
          <w:trHeight w:val="1117"/>
        </w:trPr>
        <w:tc>
          <w:tcPr>
            <w:tcW w:w="510" w:type="dxa"/>
            <w:vAlign w:val="center"/>
          </w:tcPr>
          <w:p w14:paraId="397368B0"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26</w:t>
            </w:r>
          </w:p>
        </w:tc>
        <w:tc>
          <w:tcPr>
            <w:tcW w:w="2324" w:type="dxa"/>
            <w:vAlign w:val="center"/>
          </w:tcPr>
          <w:p w14:paraId="1B83F9E9"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府立高校全日制課程の子どもたちの中退率（％）</w:t>
            </w:r>
          </w:p>
        </w:tc>
        <w:tc>
          <w:tcPr>
            <w:tcW w:w="1134" w:type="dxa"/>
            <w:vAlign w:val="center"/>
          </w:tcPr>
          <w:p w14:paraId="31172E8C"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vAlign w:val="center"/>
          </w:tcPr>
          <w:p w14:paraId="61616E99"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全国の値</w:t>
            </w:r>
          </w:p>
          <w:p w14:paraId="71DCD732"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以下を</w:t>
            </w:r>
          </w:p>
          <w:p w14:paraId="40387D6B"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達成・維持</w:t>
            </w:r>
          </w:p>
        </w:tc>
        <w:tc>
          <w:tcPr>
            <w:tcW w:w="1109" w:type="dxa"/>
            <w:vAlign w:val="center"/>
          </w:tcPr>
          <w:p w14:paraId="52304D35" w14:textId="77777777" w:rsidR="00A04B5A" w:rsidRPr="00737243" w:rsidRDefault="00A04B5A" w:rsidP="00A04B5A">
            <w:pPr>
              <w:autoSpaceDE w:val="0"/>
              <w:autoSpaceDN w:val="0"/>
              <w:spacing w:line="300" w:lineRule="exact"/>
              <w:jc w:val="center"/>
              <w:rPr>
                <w:rFonts w:hAnsi="メイリオ"/>
                <w:color w:val="000000" w:themeColor="text1"/>
                <w:sz w:val="20"/>
                <w:szCs w:val="20"/>
                <w:vertAlign w:val="superscript"/>
              </w:rPr>
            </w:pPr>
            <w:r w:rsidRPr="00737243">
              <w:rPr>
                <w:rFonts w:hAnsi="メイリオ" w:hint="eastAsia"/>
                <w:color w:val="000000" w:themeColor="text1"/>
                <w:sz w:val="20"/>
                <w:szCs w:val="20"/>
              </w:rPr>
              <w:t>0.9</w:t>
            </w:r>
            <w:r w:rsidRPr="00737243">
              <w:rPr>
                <w:rFonts w:hAnsi="メイリオ" w:hint="eastAsia"/>
                <w:color w:val="000000" w:themeColor="text1"/>
                <w:sz w:val="20"/>
                <w:szCs w:val="20"/>
                <w:vertAlign w:val="superscript"/>
              </w:rPr>
              <w:t>※前年度</w:t>
            </w:r>
          </w:p>
          <w:p w14:paraId="220ED434"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［0.6］</w:t>
            </w:r>
          </w:p>
        </w:tc>
        <w:tc>
          <w:tcPr>
            <w:tcW w:w="1134" w:type="dxa"/>
            <w:vAlign w:val="center"/>
          </w:tcPr>
          <w:p w14:paraId="2DEFA296"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1.2</w:t>
            </w:r>
            <w:r w:rsidRPr="00737243">
              <w:rPr>
                <w:rFonts w:hAnsi="メイリオ" w:hint="eastAsia"/>
                <w:color w:val="000000" w:themeColor="text1"/>
                <w:sz w:val="20"/>
                <w:szCs w:val="20"/>
                <w:vertAlign w:val="superscript"/>
              </w:rPr>
              <w:t>※前年度</w:t>
            </w:r>
            <w:r w:rsidRPr="00737243">
              <w:rPr>
                <w:rFonts w:hAnsi="メイリオ" w:hint="eastAsia"/>
                <w:color w:val="000000" w:themeColor="text1"/>
                <w:sz w:val="20"/>
                <w:szCs w:val="20"/>
              </w:rPr>
              <w:t>[0</w:t>
            </w:r>
            <w:r w:rsidRPr="00737243">
              <w:rPr>
                <w:rFonts w:hAnsi="メイリオ"/>
                <w:color w:val="000000" w:themeColor="text1"/>
                <w:sz w:val="20"/>
                <w:szCs w:val="20"/>
              </w:rPr>
              <w:t>.8</w:t>
            </w:r>
            <w:r w:rsidRPr="00737243">
              <w:rPr>
                <w:rFonts w:hAnsi="メイリオ" w:hint="eastAsia"/>
                <w:color w:val="000000" w:themeColor="text1"/>
                <w:sz w:val="20"/>
                <w:szCs w:val="20"/>
              </w:rPr>
              <w:t>]</w:t>
            </w:r>
          </w:p>
        </w:tc>
        <w:tc>
          <w:tcPr>
            <w:tcW w:w="1118" w:type="dxa"/>
            <w:vAlign w:val="center"/>
          </w:tcPr>
          <w:p w14:paraId="5D3D2A35" w14:textId="77777777" w:rsidR="51F5FF2A" w:rsidRPr="00154D22" w:rsidRDefault="51F5FF2A" w:rsidP="51F5FF2A">
            <w:pPr>
              <w:jc w:val="center"/>
              <w:rPr>
                <w:rFonts w:hAnsi="メイリオ" w:cs="メイリオ"/>
                <w:sz w:val="20"/>
                <w:szCs w:val="20"/>
              </w:rPr>
            </w:pPr>
            <w:r w:rsidRPr="00154D22">
              <w:rPr>
                <w:rFonts w:hAnsi="メイリオ" w:cs="メイリオ"/>
                <w:sz w:val="20"/>
                <w:szCs w:val="20"/>
              </w:rPr>
              <w:t>1.2</w:t>
            </w:r>
            <w:r w:rsidRPr="00154D22">
              <w:rPr>
                <w:rFonts w:hAnsi="メイリオ" w:cs="メイリオ"/>
                <w:sz w:val="20"/>
                <w:szCs w:val="20"/>
                <w:vertAlign w:val="superscript"/>
              </w:rPr>
              <w:t>※前年度</w:t>
            </w:r>
            <w:r w:rsidRPr="00154D22">
              <w:rPr>
                <w:rFonts w:hAnsi="メイリオ" w:cs="メイリオ"/>
                <w:sz w:val="20"/>
                <w:szCs w:val="20"/>
              </w:rPr>
              <w:t>[0.8]</w:t>
            </w:r>
          </w:p>
        </w:tc>
        <w:tc>
          <w:tcPr>
            <w:tcW w:w="1230" w:type="dxa"/>
            <w:vAlign w:val="center"/>
          </w:tcPr>
          <w:p w14:paraId="0E892BAB" w14:textId="77777777" w:rsidR="51F5FF2A" w:rsidRPr="00154D22" w:rsidRDefault="51F5FF2A" w:rsidP="51F5FF2A">
            <w:pPr>
              <w:jc w:val="center"/>
              <w:rPr>
                <w:rFonts w:hAnsi="メイリオ" w:cs="メイリオ"/>
                <w:sz w:val="20"/>
                <w:szCs w:val="20"/>
              </w:rPr>
            </w:pPr>
            <w:r w:rsidRPr="00154D22">
              <w:rPr>
                <w:rFonts w:hAnsi="メイリオ" w:cs="メイリオ"/>
                <w:sz w:val="20"/>
                <w:szCs w:val="20"/>
              </w:rPr>
              <w:t>×</w:t>
            </w:r>
          </w:p>
        </w:tc>
      </w:tr>
      <w:tr w:rsidR="00737243" w:rsidRPr="00737243" w14:paraId="525D4C56" w14:textId="77777777" w:rsidTr="61517242">
        <w:trPr>
          <w:trHeight w:val="1133"/>
        </w:trPr>
        <w:tc>
          <w:tcPr>
            <w:tcW w:w="510" w:type="dxa"/>
            <w:vAlign w:val="center"/>
          </w:tcPr>
          <w:p w14:paraId="6B3B501B"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27</w:t>
            </w:r>
          </w:p>
        </w:tc>
        <w:tc>
          <w:tcPr>
            <w:tcW w:w="2324" w:type="dxa"/>
            <w:tcBorders>
              <w:bottom w:val="single" w:sz="4" w:space="0" w:color="auto"/>
            </w:tcBorders>
            <w:vAlign w:val="center"/>
          </w:tcPr>
          <w:p w14:paraId="5D7D0FCC"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支援学校高等部の卒業者のうち、就職希望者の就職率（％）</w:t>
            </w:r>
          </w:p>
        </w:tc>
        <w:tc>
          <w:tcPr>
            <w:tcW w:w="1134" w:type="dxa"/>
            <w:tcBorders>
              <w:bottom w:val="single" w:sz="4" w:space="0" w:color="auto"/>
            </w:tcBorders>
            <w:vAlign w:val="center"/>
          </w:tcPr>
          <w:p w14:paraId="21D3E5D8"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72" w:type="dxa"/>
            <w:tcBorders>
              <w:bottom w:val="single" w:sz="4" w:space="0" w:color="auto"/>
            </w:tcBorders>
            <w:vAlign w:val="center"/>
          </w:tcPr>
          <w:p w14:paraId="5925560D"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100</w:t>
            </w:r>
          </w:p>
        </w:tc>
        <w:tc>
          <w:tcPr>
            <w:tcW w:w="1109" w:type="dxa"/>
            <w:tcBorders>
              <w:bottom w:val="single" w:sz="4" w:space="0" w:color="auto"/>
            </w:tcBorders>
            <w:vAlign w:val="center"/>
          </w:tcPr>
          <w:p w14:paraId="08630E9D"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94.8</w:t>
            </w:r>
          </w:p>
        </w:tc>
        <w:tc>
          <w:tcPr>
            <w:tcW w:w="1134" w:type="dxa"/>
            <w:vAlign w:val="center"/>
          </w:tcPr>
          <w:p w14:paraId="5B344100"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97.0</w:t>
            </w:r>
          </w:p>
        </w:tc>
        <w:tc>
          <w:tcPr>
            <w:tcW w:w="1118" w:type="dxa"/>
            <w:vAlign w:val="center"/>
          </w:tcPr>
          <w:p w14:paraId="7EAE7E07" w14:textId="77777777" w:rsidR="4ED1CF5B" w:rsidRPr="00154D22" w:rsidRDefault="4ED1CF5B" w:rsidP="4ED1CF5B">
            <w:pPr>
              <w:jc w:val="center"/>
              <w:rPr>
                <w:rFonts w:hAnsi="メイリオ" w:cs="メイリオ"/>
                <w:sz w:val="20"/>
                <w:szCs w:val="20"/>
              </w:rPr>
            </w:pPr>
            <w:r w:rsidRPr="00154D22">
              <w:rPr>
                <w:rFonts w:hAnsi="メイリオ" w:cs="メイリオ"/>
                <w:sz w:val="20"/>
                <w:szCs w:val="20"/>
              </w:rPr>
              <w:t>93.2</w:t>
            </w:r>
          </w:p>
        </w:tc>
        <w:tc>
          <w:tcPr>
            <w:tcW w:w="1230" w:type="dxa"/>
            <w:vAlign w:val="center"/>
          </w:tcPr>
          <w:p w14:paraId="0725DB5E" w14:textId="77777777" w:rsidR="4ED1CF5B" w:rsidRPr="00154D22" w:rsidRDefault="4ED1CF5B" w:rsidP="4ED1CF5B">
            <w:pPr>
              <w:jc w:val="center"/>
              <w:rPr>
                <w:rFonts w:hAnsi="メイリオ" w:cs="メイリオ"/>
                <w:sz w:val="20"/>
                <w:szCs w:val="20"/>
              </w:rPr>
            </w:pPr>
            <w:r w:rsidRPr="00154D22">
              <w:rPr>
                <w:rFonts w:hAnsi="メイリオ" w:cs="メイリオ"/>
                <w:sz w:val="20"/>
                <w:szCs w:val="20"/>
              </w:rPr>
              <w:t>×</w:t>
            </w:r>
          </w:p>
        </w:tc>
      </w:tr>
      <w:tr w:rsidR="00737243" w:rsidRPr="00737243" w14:paraId="40629CD5" w14:textId="77777777" w:rsidTr="61517242">
        <w:trPr>
          <w:trHeight w:val="745"/>
        </w:trPr>
        <w:tc>
          <w:tcPr>
            <w:tcW w:w="510" w:type="dxa"/>
            <w:vAlign w:val="center"/>
          </w:tcPr>
          <w:p w14:paraId="60465901"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28</w:t>
            </w:r>
          </w:p>
        </w:tc>
        <w:tc>
          <w:tcPr>
            <w:tcW w:w="2324" w:type="dxa"/>
            <w:tcBorders>
              <w:bottom w:val="single" w:sz="4" w:space="0" w:color="auto"/>
            </w:tcBorders>
            <w:vAlign w:val="center"/>
          </w:tcPr>
          <w:p w14:paraId="05D16C6F"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社会参画に係る実践研究校成果発表会のアンケートで「今後の教育活動に活かすことができる」と回答した参加者の割合（％）</w:t>
            </w:r>
          </w:p>
        </w:tc>
        <w:tc>
          <w:tcPr>
            <w:tcW w:w="1134" w:type="dxa"/>
            <w:tcBorders>
              <w:bottom w:val="single" w:sz="4" w:space="0" w:color="auto"/>
            </w:tcBorders>
            <w:vAlign w:val="center"/>
          </w:tcPr>
          <w:p w14:paraId="4E399579"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60"/>
              </w:rPr>
              <w:t>小・中学校</w:t>
            </w:r>
          </w:p>
        </w:tc>
        <w:tc>
          <w:tcPr>
            <w:tcW w:w="1272" w:type="dxa"/>
            <w:tcBorders>
              <w:bottom w:val="single" w:sz="4" w:space="0" w:color="auto"/>
            </w:tcBorders>
            <w:vAlign w:val="center"/>
          </w:tcPr>
          <w:p w14:paraId="122810D0"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90.0以上を達成・維持</w:t>
            </w:r>
          </w:p>
        </w:tc>
        <w:tc>
          <w:tcPr>
            <w:tcW w:w="1109" w:type="dxa"/>
            <w:tcBorders>
              <w:bottom w:val="single" w:sz="4" w:space="0" w:color="auto"/>
            </w:tcBorders>
            <w:vAlign w:val="center"/>
          </w:tcPr>
          <w:p w14:paraId="2619A47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40C7968A"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p>
        </w:tc>
        <w:tc>
          <w:tcPr>
            <w:tcW w:w="1118" w:type="dxa"/>
            <w:vAlign w:val="center"/>
          </w:tcPr>
          <w:p w14:paraId="43E70B24" w14:textId="77777777" w:rsidR="00A04B5A" w:rsidRPr="009E00A0" w:rsidRDefault="45165B44" w:rsidP="48FDB3EA">
            <w:pPr>
              <w:autoSpaceDE w:val="0"/>
              <w:autoSpaceDN w:val="0"/>
              <w:spacing w:line="300" w:lineRule="exact"/>
              <w:jc w:val="center"/>
              <w:rPr>
                <w:rFonts w:hAnsi="メイリオ"/>
                <w:sz w:val="16"/>
                <w:szCs w:val="16"/>
              </w:rPr>
            </w:pPr>
            <w:r w:rsidRPr="009E00A0">
              <w:rPr>
                <w:rFonts w:hAnsi="メイリオ"/>
                <w:sz w:val="16"/>
                <w:szCs w:val="16"/>
              </w:rPr>
              <w:t>実践研究校（国事業）はR6で終了</w:t>
            </w:r>
          </w:p>
        </w:tc>
        <w:tc>
          <w:tcPr>
            <w:tcW w:w="1230" w:type="dxa"/>
            <w:vAlign w:val="center"/>
          </w:tcPr>
          <w:p w14:paraId="11A34A35" w14:textId="77777777" w:rsidR="00A04B5A" w:rsidRPr="00154D22" w:rsidRDefault="00154D22" w:rsidP="00A04B5A">
            <w:pPr>
              <w:autoSpaceDE w:val="0"/>
              <w:autoSpaceDN w:val="0"/>
              <w:spacing w:line="300" w:lineRule="exact"/>
              <w:jc w:val="center"/>
              <w:rPr>
                <w:rFonts w:hAnsi="メイリオ"/>
                <w:sz w:val="20"/>
                <w:szCs w:val="20"/>
              </w:rPr>
            </w:pPr>
            <w:r w:rsidRPr="00154D22">
              <w:rPr>
                <w:rFonts w:hAnsi="メイリオ" w:hint="eastAsia"/>
                <w:sz w:val="20"/>
                <w:szCs w:val="20"/>
              </w:rPr>
              <w:t>―</w:t>
            </w:r>
          </w:p>
        </w:tc>
      </w:tr>
      <w:tr w:rsidR="00A04B5A" w:rsidRPr="00737243" w14:paraId="69CAC63A" w14:textId="77777777" w:rsidTr="61517242">
        <w:trPr>
          <w:trHeight w:val="1176"/>
        </w:trPr>
        <w:tc>
          <w:tcPr>
            <w:tcW w:w="510" w:type="dxa"/>
            <w:vAlign w:val="center"/>
          </w:tcPr>
          <w:p w14:paraId="22277F75" w14:textId="77777777" w:rsidR="00A04B5A" w:rsidRPr="00737243" w:rsidRDefault="00A04B5A" w:rsidP="00A04B5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29</w:t>
            </w:r>
          </w:p>
        </w:tc>
        <w:tc>
          <w:tcPr>
            <w:tcW w:w="2324" w:type="dxa"/>
            <w:tcBorders>
              <w:bottom w:val="single" w:sz="4" w:space="0" w:color="auto"/>
            </w:tcBorders>
            <w:vAlign w:val="center"/>
          </w:tcPr>
          <w:p w14:paraId="60516A71" w14:textId="77777777" w:rsidR="00A04B5A" w:rsidRPr="00737243" w:rsidRDefault="00A04B5A" w:rsidP="00A04B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部活動に対</w:t>
            </w:r>
            <w:r w:rsidRPr="00737243">
              <w:rPr>
                <w:rFonts w:hAnsi="メイリオ" w:hint="eastAsia"/>
                <w:b/>
                <w:color w:val="000000" w:themeColor="text1"/>
                <w:w w:val="90"/>
                <w:sz w:val="18"/>
                <w:szCs w:val="18"/>
              </w:rPr>
              <w:t>し</w:t>
            </w:r>
            <w:r w:rsidRPr="00737243">
              <w:rPr>
                <w:rFonts w:hAnsi="メイリオ" w:hint="eastAsia"/>
                <w:b/>
                <w:color w:val="000000" w:themeColor="text1"/>
                <w:w w:val="80"/>
                <w:sz w:val="18"/>
                <w:szCs w:val="18"/>
              </w:rPr>
              <w:t>、</w:t>
            </w:r>
            <w:r w:rsidRPr="00737243">
              <w:rPr>
                <w:rFonts w:hAnsi="メイリオ" w:hint="eastAsia"/>
                <w:b/>
                <w:color w:val="000000" w:themeColor="text1"/>
                <w:sz w:val="18"/>
                <w:szCs w:val="18"/>
              </w:rPr>
              <w:t>肯定的評価をした子どもたちの割合（％）</w:t>
            </w:r>
          </w:p>
        </w:tc>
        <w:tc>
          <w:tcPr>
            <w:tcW w:w="1134" w:type="dxa"/>
            <w:tcBorders>
              <w:bottom w:val="single" w:sz="4" w:space="0" w:color="auto"/>
            </w:tcBorders>
            <w:vAlign w:val="center"/>
          </w:tcPr>
          <w:p w14:paraId="2E6D6112"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tcBorders>
              <w:bottom w:val="single" w:sz="4" w:space="0" w:color="auto"/>
            </w:tcBorders>
            <w:vAlign w:val="center"/>
          </w:tcPr>
          <w:p w14:paraId="3531B838" w14:textId="77777777" w:rsidR="00A04B5A" w:rsidRPr="00ED34BA" w:rsidRDefault="00A04B5A" w:rsidP="00A04B5A">
            <w:pPr>
              <w:autoSpaceDE w:val="0"/>
              <w:autoSpaceDN w:val="0"/>
              <w:spacing w:line="300" w:lineRule="exact"/>
              <w:jc w:val="center"/>
              <w:rPr>
                <w:rFonts w:hAnsi="メイリオ"/>
                <w:color w:val="000000" w:themeColor="text1"/>
                <w:sz w:val="20"/>
                <w:szCs w:val="20"/>
              </w:rPr>
            </w:pPr>
            <w:r w:rsidRPr="00ED34BA">
              <w:rPr>
                <w:rFonts w:hAnsi="メイリオ" w:hint="eastAsia"/>
                <w:color w:val="000000" w:themeColor="text1"/>
                <w:sz w:val="20"/>
                <w:szCs w:val="20"/>
              </w:rPr>
              <w:t>90.0以上を達成・維持</w:t>
            </w:r>
          </w:p>
        </w:tc>
        <w:tc>
          <w:tcPr>
            <w:tcW w:w="1109" w:type="dxa"/>
            <w:vAlign w:val="center"/>
          </w:tcPr>
          <w:p w14:paraId="4F751D86"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5AFA8E12" w14:textId="77777777" w:rsidR="00A04B5A" w:rsidRPr="00737243" w:rsidRDefault="00A04B5A" w:rsidP="00A04B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84.0</w:t>
            </w:r>
          </w:p>
        </w:tc>
        <w:tc>
          <w:tcPr>
            <w:tcW w:w="1118" w:type="dxa"/>
            <w:vAlign w:val="center"/>
          </w:tcPr>
          <w:p w14:paraId="5929340F" w14:textId="77777777" w:rsidR="00A04B5A" w:rsidRPr="00154D22" w:rsidRDefault="29409897" w:rsidP="51F5FF2A">
            <w:pPr>
              <w:autoSpaceDE w:val="0"/>
              <w:autoSpaceDN w:val="0"/>
              <w:spacing w:line="300" w:lineRule="exact"/>
              <w:jc w:val="center"/>
              <w:rPr>
                <w:rFonts w:hAnsi="メイリオ"/>
                <w:sz w:val="20"/>
                <w:szCs w:val="20"/>
              </w:rPr>
            </w:pPr>
            <w:r w:rsidRPr="00154D22">
              <w:rPr>
                <w:rFonts w:hAnsi="メイリオ"/>
                <w:sz w:val="20"/>
                <w:szCs w:val="20"/>
              </w:rPr>
              <w:t>87.0</w:t>
            </w:r>
          </w:p>
        </w:tc>
        <w:tc>
          <w:tcPr>
            <w:tcW w:w="1230" w:type="dxa"/>
            <w:vAlign w:val="center"/>
          </w:tcPr>
          <w:p w14:paraId="1CBF1664" w14:textId="77777777" w:rsidR="00A04B5A" w:rsidRPr="00154D22" w:rsidRDefault="00154D22" w:rsidP="51F5FF2A">
            <w:pPr>
              <w:autoSpaceDE w:val="0"/>
              <w:autoSpaceDN w:val="0"/>
              <w:spacing w:line="300" w:lineRule="exact"/>
              <w:jc w:val="center"/>
              <w:rPr>
                <w:rFonts w:hAnsi="メイリオ"/>
                <w:sz w:val="20"/>
                <w:szCs w:val="20"/>
              </w:rPr>
            </w:pPr>
            <w:r w:rsidRPr="00ED34BA">
              <w:rPr>
                <w:rFonts w:hAnsi="メイリオ" w:hint="eastAsia"/>
                <w:sz w:val="20"/>
                <w:szCs w:val="20"/>
              </w:rPr>
              <w:t>△</w:t>
            </w:r>
          </w:p>
        </w:tc>
      </w:tr>
      <w:bookmarkEnd w:id="100"/>
    </w:tbl>
    <w:p w14:paraId="23239F5A" w14:textId="77777777" w:rsidR="009B6F7D" w:rsidRPr="00737243" w:rsidRDefault="009B6F7D" w:rsidP="00947F75">
      <w:pPr>
        <w:autoSpaceDE w:val="0"/>
        <w:autoSpaceDN w:val="0"/>
        <w:rPr>
          <w:color w:val="000000" w:themeColor="text1"/>
          <w:sz w:val="22"/>
          <w:szCs w:val="24"/>
        </w:rPr>
      </w:pPr>
    </w:p>
    <w:p w14:paraId="28A4F1F9" w14:textId="77777777" w:rsidR="009B6F7D" w:rsidRPr="00737243" w:rsidRDefault="009B6F7D">
      <w:pPr>
        <w:rPr>
          <w:color w:val="000000" w:themeColor="text1"/>
          <w:sz w:val="22"/>
          <w:szCs w:val="24"/>
        </w:rPr>
      </w:pPr>
      <w:r w:rsidRPr="00737243">
        <w:rPr>
          <w:color w:val="000000" w:themeColor="text1"/>
          <w:sz w:val="22"/>
          <w:szCs w:val="24"/>
        </w:rPr>
        <w:br w:type="page"/>
      </w:r>
    </w:p>
    <w:p w14:paraId="5AE3B2B9" w14:textId="77777777" w:rsidR="002E692F" w:rsidRPr="00737243" w:rsidRDefault="002E692F" w:rsidP="00947F75">
      <w:pPr>
        <w:autoSpaceDE w:val="0"/>
        <w:autoSpaceDN w:val="0"/>
        <w:rPr>
          <w:color w:val="000000" w:themeColor="text1"/>
          <w:sz w:val="22"/>
          <w:szCs w:val="24"/>
        </w:rPr>
      </w:pPr>
    </w:p>
    <w:p w14:paraId="6C4C582B" w14:textId="77777777" w:rsidR="00947F75" w:rsidRPr="00737243" w:rsidRDefault="005A0DA8" w:rsidP="00947F75">
      <w:pPr>
        <w:autoSpaceDE w:val="0"/>
        <w:autoSpaceDN w:val="0"/>
        <w:rPr>
          <w:b/>
          <w:bCs/>
          <w:color w:val="000000" w:themeColor="text1"/>
          <w:sz w:val="22"/>
          <w:szCs w:val="24"/>
        </w:rPr>
      </w:pPr>
      <w:r w:rsidRPr="00737243">
        <w:rPr>
          <w:rFonts w:hint="eastAsia"/>
          <w:b/>
          <w:bCs/>
          <w:color w:val="000000" w:themeColor="text1"/>
          <w:sz w:val="22"/>
          <w:szCs w:val="24"/>
        </w:rPr>
        <w:t>＜</w:t>
      </w:r>
      <w:r w:rsidR="00947F75" w:rsidRPr="00737243">
        <w:rPr>
          <w:rFonts w:hint="eastAsia"/>
          <w:b/>
          <w:bCs/>
          <w:color w:val="000000" w:themeColor="text1"/>
          <w:sz w:val="22"/>
          <w:szCs w:val="24"/>
        </w:rPr>
        <w:t>自己評価</w:t>
      </w:r>
      <w:r w:rsidRPr="00737243">
        <w:rPr>
          <w:rFonts w:hint="eastAsia"/>
          <w:b/>
          <w:bCs/>
          <w:color w:val="000000" w:themeColor="text1"/>
          <w:sz w:val="22"/>
          <w:szCs w:val="24"/>
        </w:rPr>
        <w:t>＞</w:t>
      </w:r>
    </w:p>
    <w:p w14:paraId="47DF5837" w14:textId="77777777" w:rsidR="005A0DA8" w:rsidRPr="00737243" w:rsidRDefault="001A192D" w:rsidP="001A192D">
      <w:pPr>
        <w:autoSpaceDE w:val="0"/>
        <w:autoSpaceDN w:val="0"/>
        <w:ind w:left="220" w:hangingChars="100" w:hanging="220"/>
        <w:rPr>
          <w:b/>
          <w:bCs/>
          <w:color w:val="000000" w:themeColor="text1"/>
          <w:sz w:val="22"/>
          <w:szCs w:val="24"/>
        </w:rPr>
      </w:pPr>
      <w:r w:rsidRPr="00737243">
        <w:rPr>
          <w:rFonts w:hint="eastAsia"/>
          <w:b/>
          <w:bCs/>
          <w:color w:val="000000" w:themeColor="text1"/>
          <w:sz w:val="22"/>
          <w:szCs w:val="24"/>
        </w:rPr>
        <w:t>13　学校生活をよりよくするために学級会（学級活動）で話し合い、お互いの意見のよさを</w:t>
      </w:r>
    </w:p>
    <w:p w14:paraId="5E4813B7" w14:textId="77777777" w:rsidR="001A192D" w:rsidRPr="00737243" w:rsidRDefault="001A192D" w:rsidP="005A0DA8">
      <w:pPr>
        <w:autoSpaceDE w:val="0"/>
        <w:autoSpaceDN w:val="0"/>
        <w:ind w:leftChars="100" w:left="210" w:firstLineChars="100" w:firstLine="220"/>
        <w:rPr>
          <w:b/>
          <w:bCs/>
          <w:color w:val="000000" w:themeColor="text1"/>
          <w:sz w:val="22"/>
          <w:szCs w:val="24"/>
        </w:rPr>
      </w:pPr>
      <w:r w:rsidRPr="00737243">
        <w:rPr>
          <w:rFonts w:hint="eastAsia"/>
          <w:b/>
          <w:bCs/>
          <w:color w:val="000000" w:themeColor="text1"/>
          <w:sz w:val="22"/>
          <w:szCs w:val="24"/>
        </w:rPr>
        <w:t>生かして解決方法を決めていると回答した子どもたちの割合</w:t>
      </w:r>
    </w:p>
    <w:p w14:paraId="0E29363D" w14:textId="77777777" w:rsidR="001A192D" w:rsidRPr="00737243" w:rsidRDefault="001A192D" w:rsidP="001A192D">
      <w:pPr>
        <w:autoSpaceDE w:val="0"/>
        <w:autoSpaceDN w:val="0"/>
        <w:rPr>
          <w:b/>
          <w:bCs/>
          <w:color w:val="000000" w:themeColor="text1"/>
          <w:sz w:val="22"/>
          <w:szCs w:val="24"/>
        </w:rPr>
      </w:pPr>
      <w:r w:rsidRPr="00737243">
        <w:rPr>
          <w:rFonts w:hint="eastAsia"/>
          <w:b/>
          <w:bCs/>
          <w:color w:val="000000" w:themeColor="text1"/>
          <w:sz w:val="22"/>
          <w:szCs w:val="24"/>
        </w:rPr>
        <w:t>24　「難しいことがあってもあきらめない」と回答した小・中学校の子どもたちの割合</w:t>
      </w:r>
    </w:p>
    <w:p w14:paraId="5E128512" w14:textId="0B7CB6F8" w:rsidR="00790B96" w:rsidRPr="00FE274F" w:rsidRDefault="0CFEFAFA" w:rsidP="61517242">
      <w:pPr>
        <w:autoSpaceDE w:val="0"/>
        <w:autoSpaceDN w:val="0"/>
        <w:ind w:left="210" w:hangingChars="100" w:hanging="210"/>
      </w:pPr>
      <w:r w:rsidRPr="00FE274F">
        <w:t>・</w:t>
      </w:r>
      <w:r w:rsidR="00CB7115" w:rsidRPr="00FE274F">
        <w:rPr>
          <w:rFonts w:hint="eastAsia"/>
        </w:rPr>
        <w:t xml:space="preserve">　</w:t>
      </w:r>
      <w:r w:rsidRPr="00FE274F">
        <w:t>学校生活をよりよくするために学級会（学級活動）で話し合い、お互いの意見のよさを</w:t>
      </w:r>
      <w:r w:rsidRPr="00FE274F">
        <w:rPr>
          <w:sz w:val="22"/>
        </w:rPr>
        <w:t>生かして</w:t>
      </w:r>
      <w:r w:rsidRPr="00FE274F">
        <w:t>解決方法を決めていると回答した子どもたちの割合は、計画策定時より大幅に増加したものの、成果指標に掲げる目標は達成しなかった。</w:t>
      </w:r>
    </w:p>
    <w:p w14:paraId="0787E540" w14:textId="4910CC7B" w:rsidR="009B4950" w:rsidRPr="00FE274F" w:rsidRDefault="0376F275" w:rsidP="61517242">
      <w:pPr>
        <w:autoSpaceDE w:val="0"/>
        <w:autoSpaceDN w:val="0"/>
        <w:ind w:left="210" w:hangingChars="100" w:hanging="210"/>
      </w:pPr>
      <w:r w:rsidRPr="00FE274F">
        <w:t xml:space="preserve">　</w:t>
      </w:r>
      <w:r w:rsidR="33600D97" w:rsidRPr="00FE274F">
        <w:t xml:space="preserve">　</w:t>
      </w:r>
      <w:r w:rsidR="29E9C0E6" w:rsidRPr="00FE274F">
        <w:t>今後は、各教科等の授業や学級活動等を通して、子どもたちが自ら課題を発見したり、課題解決に向けて合意形成や意思決定をしたりすることができるよう、小・中学校指導主事等教育課程研究協議会等を実施することにより、お互いの意見のよさを生かして解決方法を決めていると回答した子どもたちの割合を増加させる。</w:t>
      </w:r>
    </w:p>
    <w:p w14:paraId="03727656" w14:textId="2AAD9C8A" w:rsidR="001A192D" w:rsidRPr="00FE274F" w:rsidRDefault="057C3522" w:rsidP="2DB48AB9">
      <w:pPr>
        <w:autoSpaceDE w:val="0"/>
        <w:autoSpaceDN w:val="0"/>
        <w:ind w:left="210" w:hangingChars="100" w:hanging="210"/>
        <w:rPr>
          <w:rFonts w:hAnsi="メイリオ"/>
        </w:rPr>
      </w:pPr>
      <w:r w:rsidRPr="00FE274F">
        <w:t>・</w:t>
      </w:r>
      <w:r w:rsidR="50B59174" w:rsidRPr="00FE274F">
        <w:t xml:space="preserve">　</w:t>
      </w:r>
      <w:r w:rsidRPr="00FE274F">
        <w:t>「難しいことがあってもあきらめない」と回答した小</w:t>
      </w:r>
      <w:r w:rsidR="14CABCFC" w:rsidRPr="00FE274F">
        <w:rPr>
          <w:rFonts w:hAnsi="メイリオ" w:cs="メイリオ"/>
        </w:rPr>
        <w:t>・中</w:t>
      </w:r>
      <w:r w:rsidRPr="00FE274F">
        <w:t>学校の子どもたちの割合は、前年度を上回り</w:t>
      </w:r>
      <w:r w:rsidRPr="00FE274F">
        <w:rPr>
          <w:rFonts w:hAnsi="メイリオ"/>
        </w:rPr>
        <w:t>成果指標に掲げる</w:t>
      </w:r>
      <w:r w:rsidRPr="00FE274F">
        <w:t>目標を達成した。</w:t>
      </w:r>
    </w:p>
    <w:p w14:paraId="5932698D" w14:textId="77777777" w:rsidR="001A192D" w:rsidRPr="00FE274F" w:rsidRDefault="057C3522" w:rsidP="2DB48AB9">
      <w:pPr>
        <w:autoSpaceDE w:val="0"/>
        <w:autoSpaceDN w:val="0"/>
        <w:ind w:leftChars="100" w:left="210" w:firstLineChars="100" w:firstLine="210"/>
        <w:rPr>
          <w:rFonts w:hAnsi="メイリオ"/>
        </w:rPr>
      </w:pPr>
      <w:r w:rsidRPr="00FE274F">
        <w:rPr>
          <w:rFonts w:hAnsi="メイリオ"/>
        </w:rPr>
        <w:t>キャリア教育・進路指導担当指導主事連絡会等あらゆる機会を活用し、実社会とのつながりを重視したキャリア教育を推進するよう継続的に指導・助言を行ってきたことや実社会とのつながりを意識して自らの役割等を見</w:t>
      </w:r>
      <w:r w:rsidR="5C8C48A4" w:rsidRPr="00FE274F">
        <w:rPr>
          <w:rFonts w:hAnsi="メイリオ"/>
        </w:rPr>
        <w:t>いだした</w:t>
      </w:r>
      <w:r w:rsidRPr="00FE274F">
        <w:rPr>
          <w:rFonts w:hAnsi="メイリオ"/>
        </w:rPr>
        <w:t>好事例を周知したことなどが成果につながったと考えられる。</w:t>
      </w:r>
    </w:p>
    <w:p w14:paraId="7E083BC8" w14:textId="3FDE7F0A" w:rsidR="001A192D" w:rsidRPr="00FE274F" w:rsidRDefault="057C3522" w:rsidP="2DB48AB9">
      <w:pPr>
        <w:autoSpaceDE w:val="0"/>
        <w:autoSpaceDN w:val="0"/>
        <w:ind w:leftChars="100" w:left="210" w:firstLineChars="100" w:firstLine="210"/>
        <w:rPr>
          <w:rFonts w:hAnsi="メイリオ"/>
        </w:rPr>
      </w:pPr>
      <w:r w:rsidRPr="00FE274F">
        <w:t>成果指標に掲げる「難しいことがあってもあきらめない」子どもたちの育成につながる取組みとし　　　て、具体的事業等に掲げる</w:t>
      </w:r>
      <w:r w:rsidRPr="00FE274F">
        <w:rPr>
          <w:u w:val="dotted"/>
        </w:rPr>
        <w:t>「わくわく・どきどきSDGsジュニアプロジェクト」に参加する小・中学校の割合</w:t>
      </w:r>
      <w:r w:rsidR="00A606D3" w:rsidRPr="00FE274F">
        <w:rPr>
          <w:rFonts w:hAnsi="メイリオ" w:cs="メイリオ"/>
          <w:vertAlign w:val="subscript"/>
        </w:rPr>
        <w:t>3-</w:t>
      </w:r>
      <w:r w:rsidR="00A606D3" w:rsidRPr="00FE274F">
        <w:rPr>
          <w:rFonts w:hAnsi="メイリオ" w:cs="メイリオ" w:hint="eastAsia"/>
          <w:vertAlign w:val="subscript"/>
        </w:rPr>
        <w:t>3</w:t>
      </w:r>
      <w:r w:rsidRPr="00FE274F">
        <w:t>は、</w:t>
      </w:r>
      <w:r w:rsidRPr="00FE274F">
        <w:rPr>
          <w:rFonts w:hAnsi="メイリオ"/>
        </w:rPr>
        <w:t>府域837校</w:t>
      </w:r>
      <w:r w:rsidRPr="00FE274F">
        <w:t>の小・中学校が参加し、昨年度よりも増加し</w:t>
      </w:r>
      <w:r w:rsidRPr="00FE274F">
        <w:rPr>
          <w:rFonts w:hAnsi="メイリオ"/>
        </w:rPr>
        <w:t>たものの</w:t>
      </w:r>
      <w:r w:rsidRPr="00FE274F">
        <w:t>、年度目標</w:t>
      </w:r>
      <w:r w:rsidRPr="00FE274F">
        <w:rPr>
          <w:rFonts w:hAnsi="メイリオ"/>
        </w:rPr>
        <w:t>の</w:t>
      </w:r>
      <w:r w:rsidRPr="00FE274F">
        <w:t>達成</w:t>
      </w:r>
      <w:r w:rsidRPr="00FE274F">
        <w:rPr>
          <w:rFonts w:hAnsi="メイリオ"/>
        </w:rPr>
        <w:t>には至らなかっ</w:t>
      </w:r>
      <w:r w:rsidRPr="00FE274F">
        <w:t>た。</w:t>
      </w:r>
      <w:r w:rsidRPr="00FE274F">
        <w:rPr>
          <w:rFonts w:hAnsi="メイリオ"/>
        </w:rPr>
        <w:t>しかし、取組みに参加した学校に対するアンケート結果では、自己肯定感、将来の夢や目標、社会参画意識に関わる項目で肯定的な回答割合が小・中学校ともに向上しており、取組みの有効性を示している。</w:t>
      </w:r>
      <w:r w:rsidRPr="00FE274F">
        <w:rPr>
          <w:rFonts w:hAnsi="メイリオ" w:cs="メイリオ"/>
        </w:rPr>
        <w:t>また、企業とのアイデアミーティングや</w:t>
      </w:r>
      <w:r w:rsidRPr="00FE274F">
        <w:rPr>
          <w:rFonts w:hAnsi="メイリオ"/>
        </w:rPr>
        <w:t>担当者会議での丁寧な説明、フォーラム等により、本事業の成果が広く周知され、多くの学校で</w:t>
      </w:r>
      <w:r w:rsidR="43236BE6" w:rsidRPr="00FE274F">
        <w:rPr>
          <w:rFonts w:hAnsi="メイリオ"/>
        </w:rPr>
        <w:t>効果的な</w:t>
      </w:r>
      <w:r w:rsidRPr="00FE274F">
        <w:rPr>
          <w:rFonts w:hAnsi="メイリオ"/>
        </w:rPr>
        <w:t>活用がなされたことによって</w:t>
      </w:r>
      <w:r w:rsidRPr="00FE274F">
        <w:rPr>
          <w:rFonts w:hAnsi="メイリオ" w:cs="メイリオ"/>
        </w:rPr>
        <w:t>子どもの意識向上につながった</w:t>
      </w:r>
      <w:r w:rsidRPr="00FE274F">
        <w:rPr>
          <w:rFonts w:hAnsi="メイリオ"/>
        </w:rPr>
        <w:t>と考えられる。引き続き</w:t>
      </w:r>
      <w:r w:rsidR="00CD0645">
        <w:rPr>
          <w:rFonts w:hAnsi="メイリオ" w:hint="eastAsia"/>
        </w:rPr>
        <w:t>、</w:t>
      </w:r>
      <w:r w:rsidRPr="00FE274F">
        <w:rPr>
          <w:rFonts w:hAnsi="メイリオ"/>
        </w:rPr>
        <w:t>取組みの有効性を周知するとともに、子どもたちが社会や地域の課題に興味・関心を持ち、解決に向け取り組もうとする力を育んでいく。</w:t>
      </w:r>
    </w:p>
    <w:p w14:paraId="1CEA67A3" w14:textId="7C9A66A1" w:rsidR="787D5E73" w:rsidRPr="00FE274F" w:rsidRDefault="462C5399" w:rsidP="2DB48AB9">
      <w:pPr>
        <w:ind w:leftChars="100" w:left="210"/>
        <w:rPr>
          <w:rFonts w:hAnsi="メイリオ" w:cs="メイリオ"/>
        </w:rPr>
      </w:pPr>
      <w:r w:rsidRPr="00FE274F">
        <w:rPr>
          <w:rFonts w:hAnsi="メイリオ" w:cs="メイリオ"/>
        </w:rPr>
        <w:t xml:space="preserve">　</w:t>
      </w:r>
      <w:r w:rsidR="2414C0BB" w:rsidRPr="00FE274F">
        <w:rPr>
          <w:rFonts w:hAnsi="メイリオ" w:cs="メイリオ"/>
        </w:rPr>
        <w:t>また、具体的事業等に掲げる</w:t>
      </w:r>
      <w:r w:rsidR="2414C0BB" w:rsidRPr="00FE274F">
        <w:rPr>
          <w:rFonts w:hAnsi="メイリオ" w:cs="メイリオ"/>
          <w:u w:val="dotted"/>
        </w:rPr>
        <w:t>小・中学校の校種間連携を推進し、アンケート結果をもとに子どもたちの変化を共有する小・中学校の割合</w:t>
      </w:r>
      <w:r w:rsidR="2414C0BB" w:rsidRPr="00FE274F">
        <w:rPr>
          <w:rFonts w:hAnsi="メイリオ" w:cs="メイリオ"/>
          <w:vertAlign w:val="subscript"/>
        </w:rPr>
        <w:t>3-4</w:t>
      </w:r>
      <w:r w:rsidR="2414C0BB" w:rsidRPr="00FE274F">
        <w:rPr>
          <w:rFonts w:hAnsi="メイリオ" w:cs="メイリオ"/>
        </w:rPr>
        <w:t>については年度目標を達成した。小・中学校が連携して教育にあたる意義について、担当指導主事連絡会や児童生徒支援コーディネーター研修等を通じて丁寧に周知を図ったことが成果につながっているものと考える。今後も、引き続き、担当指導主事連絡会や児童生徒支援コーディネーター研修等を通じて、その意義について周知を図っていく。</w:t>
      </w:r>
    </w:p>
    <w:p w14:paraId="679694FB" w14:textId="77777777" w:rsidR="009B6F7D" w:rsidRPr="00FE274F" w:rsidRDefault="009B6F7D" w:rsidP="001A192D">
      <w:pPr>
        <w:autoSpaceDE w:val="0"/>
        <w:autoSpaceDN w:val="0"/>
        <w:rPr>
          <w:sz w:val="22"/>
          <w:szCs w:val="24"/>
        </w:rPr>
      </w:pPr>
    </w:p>
    <w:p w14:paraId="16DE46F0" w14:textId="77777777" w:rsidR="001A192D" w:rsidRPr="00737243" w:rsidRDefault="001A192D" w:rsidP="001A192D">
      <w:pPr>
        <w:autoSpaceDE w:val="0"/>
        <w:autoSpaceDN w:val="0"/>
        <w:rPr>
          <w:b/>
          <w:bCs/>
          <w:color w:val="000000" w:themeColor="text1"/>
          <w:sz w:val="22"/>
          <w:szCs w:val="24"/>
        </w:rPr>
      </w:pPr>
      <w:r w:rsidRPr="00737243">
        <w:rPr>
          <w:rFonts w:hint="eastAsia"/>
          <w:b/>
          <w:color w:val="000000" w:themeColor="text1"/>
          <w:sz w:val="22"/>
          <w:szCs w:val="24"/>
        </w:rPr>
        <w:t>25　府立高校卒業者のうち、就職を希望していた者の就職率</w:t>
      </w:r>
    </w:p>
    <w:p w14:paraId="68543249" w14:textId="77777777" w:rsidR="00350CC4" w:rsidRPr="00737243" w:rsidRDefault="001A192D" w:rsidP="179AED09">
      <w:pPr>
        <w:autoSpaceDE w:val="0"/>
        <w:autoSpaceDN w:val="0"/>
        <w:ind w:left="210" w:hangingChars="100" w:hanging="210"/>
        <w:jc w:val="left"/>
        <w:rPr>
          <w:color w:val="000000" w:themeColor="text1"/>
        </w:rPr>
      </w:pPr>
      <w:r w:rsidRPr="179AED09">
        <w:rPr>
          <w:color w:val="000000" w:themeColor="text1"/>
        </w:rPr>
        <w:t xml:space="preserve">・　</w:t>
      </w:r>
      <w:r w:rsidR="00350CC4" w:rsidRPr="179AED09">
        <w:rPr>
          <w:color w:val="000000" w:themeColor="text1"/>
        </w:rPr>
        <w:t>府立高校卒業者のうち、就職を希望していた者の就職率は前年度より</w:t>
      </w:r>
      <w:r w:rsidR="3AEF7B6C" w:rsidRPr="179AED09">
        <w:rPr>
          <w:color w:val="000000" w:themeColor="text1"/>
        </w:rPr>
        <w:t>微減し、</w:t>
      </w:r>
      <w:r w:rsidR="00350CC4" w:rsidRPr="179AED09">
        <w:rPr>
          <w:rFonts w:hAnsi="メイリオ"/>
          <w:color w:val="000000" w:themeColor="text1"/>
        </w:rPr>
        <w:t>成果指標に掲げる</w:t>
      </w:r>
      <w:r w:rsidR="00350CC4" w:rsidRPr="179AED09">
        <w:rPr>
          <w:color w:val="000000" w:themeColor="text1"/>
        </w:rPr>
        <w:t>目標を達成しなかった。</w:t>
      </w:r>
    </w:p>
    <w:p w14:paraId="011A1734" w14:textId="77777777" w:rsidR="001A192D" w:rsidRPr="00737243" w:rsidRDefault="00350CC4" w:rsidP="00350CC4">
      <w:pPr>
        <w:autoSpaceDE w:val="0"/>
        <w:autoSpaceDN w:val="0"/>
        <w:ind w:leftChars="100" w:left="210" w:firstLineChars="100" w:firstLine="210"/>
        <w:jc w:val="left"/>
        <w:rPr>
          <w:color w:val="000000" w:themeColor="text1"/>
          <w:szCs w:val="21"/>
        </w:rPr>
      </w:pPr>
      <w:r w:rsidRPr="00737243">
        <w:rPr>
          <w:rFonts w:hint="eastAsia"/>
          <w:color w:val="000000" w:themeColor="text1"/>
          <w:szCs w:val="21"/>
        </w:rPr>
        <w:lastRenderedPageBreak/>
        <w:t>一方で、</w:t>
      </w:r>
      <w:r w:rsidR="009503F8" w:rsidRPr="00737243">
        <w:rPr>
          <w:rFonts w:hint="eastAsia"/>
          <w:color w:val="000000" w:themeColor="text1"/>
          <w:szCs w:val="21"/>
        </w:rPr>
        <w:t>成果指標につながる取組みとして、進路指導研究会や就職用統一応募用紙趣旨徹底説明会等において情報提供や好事例の共有を実施したことにより、具体的事業等に掲げる「</w:t>
      </w:r>
      <w:r w:rsidR="009503F8" w:rsidRPr="00737243">
        <w:rPr>
          <w:rFonts w:hint="eastAsia"/>
          <w:color w:val="000000" w:themeColor="text1"/>
          <w:szCs w:val="21"/>
          <w:u w:val="dotted"/>
        </w:rPr>
        <w:t>体験学習を充実させるため、府立学校におけるインターンシップや職場見学会等の実施校」</w:t>
      </w:r>
      <w:r w:rsidR="009503F8" w:rsidRPr="00737243">
        <w:rPr>
          <w:rFonts w:hint="eastAsia"/>
          <w:color w:val="000000" w:themeColor="text1"/>
          <w:szCs w:val="21"/>
          <w:vertAlign w:val="subscript"/>
        </w:rPr>
        <w:t>3-6</w:t>
      </w:r>
      <w:r w:rsidR="009503F8" w:rsidRPr="00737243">
        <w:rPr>
          <w:rFonts w:hint="eastAsia"/>
          <w:color w:val="000000" w:themeColor="text1"/>
          <w:szCs w:val="21"/>
        </w:rPr>
        <w:t>や「</w:t>
      </w:r>
      <w:r w:rsidR="009503F8" w:rsidRPr="00737243">
        <w:rPr>
          <w:rFonts w:hint="eastAsia"/>
          <w:color w:val="000000" w:themeColor="text1"/>
          <w:szCs w:val="21"/>
          <w:u w:val="dotted"/>
        </w:rPr>
        <w:t>キャリア・パスポートを活用した中高連携を行っている府立高校の割合」</w:t>
      </w:r>
      <w:r w:rsidR="009503F8" w:rsidRPr="00737243">
        <w:rPr>
          <w:rFonts w:hint="eastAsia"/>
          <w:color w:val="000000" w:themeColor="text1"/>
          <w:szCs w:val="21"/>
          <w:vertAlign w:val="subscript"/>
        </w:rPr>
        <w:t>3-6</w:t>
      </w:r>
      <w:r w:rsidR="009503F8" w:rsidRPr="00737243">
        <w:rPr>
          <w:rFonts w:hint="eastAsia"/>
          <w:color w:val="000000" w:themeColor="text1"/>
          <w:szCs w:val="21"/>
        </w:rPr>
        <w:t>、</w:t>
      </w:r>
      <w:r w:rsidR="009503F8" w:rsidRPr="00737243">
        <w:rPr>
          <w:rFonts w:hint="eastAsia"/>
          <w:color w:val="000000" w:themeColor="text1"/>
          <w:szCs w:val="21"/>
          <w:u w:val="dotted"/>
        </w:rPr>
        <w:t>「学習を通して、学ぶことの意義や働くことの意義について理解を深めることができた」と回答した府立学校の子どもたちの割合</w:t>
      </w:r>
      <w:r w:rsidR="009503F8" w:rsidRPr="00737243">
        <w:rPr>
          <w:rFonts w:hint="eastAsia"/>
          <w:color w:val="000000" w:themeColor="text1"/>
          <w:szCs w:val="21"/>
          <w:vertAlign w:val="subscript"/>
        </w:rPr>
        <w:t>3-6</w:t>
      </w:r>
      <w:r w:rsidR="009503F8" w:rsidRPr="00737243">
        <w:rPr>
          <w:rFonts w:hint="eastAsia"/>
          <w:color w:val="000000" w:themeColor="text1"/>
          <w:szCs w:val="21"/>
        </w:rPr>
        <w:t>はすべて年度目標を達成した。</w:t>
      </w:r>
    </w:p>
    <w:p w14:paraId="60F8E2F5" w14:textId="77777777" w:rsidR="001A192D" w:rsidRPr="00737243" w:rsidRDefault="001A192D" w:rsidP="001A192D">
      <w:pPr>
        <w:autoSpaceDE w:val="0"/>
        <w:autoSpaceDN w:val="0"/>
        <w:ind w:leftChars="100" w:left="210" w:firstLineChars="100" w:firstLine="210"/>
        <w:jc w:val="left"/>
        <w:rPr>
          <w:color w:val="000000" w:themeColor="text1"/>
          <w:szCs w:val="21"/>
        </w:rPr>
      </w:pPr>
      <w:r w:rsidRPr="00737243">
        <w:rPr>
          <w:rFonts w:hint="eastAsia"/>
          <w:color w:val="000000" w:themeColor="text1"/>
          <w:szCs w:val="21"/>
        </w:rPr>
        <w:t>今後は、具体的事業等の年度目標の達成を維持することに加え、</w:t>
      </w:r>
      <w:r w:rsidR="009503F8" w:rsidRPr="00737243">
        <w:rPr>
          <w:rFonts w:hint="eastAsia"/>
          <w:color w:val="000000" w:themeColor="text1"/>
          <w:szCs w:val="21"/>
        </w:rPr>
        <w:t>キャリア教育コーディネーター</w:t>
      </w:r>
      <w:r w:rsidR="00096140" w:rsidRPr="00737243">
        <w:rPr>
          <w:rFonts w:hint="eastAsia"/>
          <w:color w:val="000000" w:themeColor="text1"/>
          <w:szCs w:val="21"/>
        </w:rPr>
        <w:t>を</w:t>
      </w:r>
      <w:r w:rsidR="009503F8" w:rsidRPr="00737243">
        <w:rPr>
          <w:rFonts w:hint="eastAsia"/>
          <w:color w:val="000000" w:themeColor="text1"/>
          <w:szCs w:val="21"/>
        </w:rPr>
        <w:t>配置するなど校内支援体制を充実させるとともに、</w:t>
      </w:r>
      <w:r w:rsidRPr="00737243">
        <w:rPr>
          <w:rFonts w:hint="eastAsia"/>
          <w:color w:val="000000" w:themeColor="text1"/>
          <w:szCs w:val="21"/>
        </w:rPr>
        <w:t>職業教育テキストを授業等で活用し、生徒の職業観の育成を図り、就職希望者の就職率向上に努める。</w:t>
      </w:r>
    </w:p>
    <w:p w14:paraId="4727AC45" w14:textId="77777777" w:rsidR="009B6F7D" w:rsidRPr="00737243" w:rsidRDefault="009B6F7D" w:rsidP="001A192D">
      <w:pPr>
        <w:autoSpaceDE w:val="0"/>
        <w:autoSpaceDN w:val="0"/>
        <w:ind w:leftChars="100" w:left="210" w:firstLineChars="100" w:firstLine="210"/>
        <w:jc w:val="left"/>
        <w:rPr>
          <w:color w:val="000000" w:themeColor="text1"/>
          <w:szCs w:val="21"/>
        </w:rPr>
      </w:pPr>
    </w:p>
    <w:p w14:paraId="58089B25" w14:textId="77777777" w:rsidR="001A192D" w:rsidRPr="00737243" w:rsidRDefault="001A192D" w:rsidP="001A192D">
      <w:pPr>
        <w:autoSpaceDE w:val="0"/>
        <w:autoSpaceDN w:val="0"/>
        <w:rPr>
          <w:b/>
          <w:bCs/>
          <w:color w:val="000000" w:themeColor="text1"/>
          <w:sz w:val="22"/>
          <w:szCs w:val="24"/>
        </w:rPr>
      </w:pPr>
      <w:r w:rsidRPr="00737243">
        <w:rPr>
          <w:rFonts w:hint="eastAsia"/>
          <w:b/>
          <w:color w:val="000000" w:themeColor="text1"/>
          <w:sz w:val="22"/>
          <w:szCs w:val="24"/>
        </w:rPr>
        <w:t>26　府立高校全日制課程の</w:t>
      </w:r>
      <w:bookmarkStart w:id="101" w:name="_Hlk170676388"/>
      <w:r w:rsidRPr="00737243">
        <w:rPr>
          <w:rFonts w:hint="eastAsia"/>
          <w:b/>
          <w:color w:val="000000" w:themeColor="text1"/>
          <w:sz w:val="22"/>
          <w:szCs w:val="24"/>
        </w:rPr>
        <w:t>子どもたちの中退率</w:t>
      </w:r>
      <w:bookmarkEnd w:id="101"/>
    </w:p>
    <w:p w14:paraId="5D34D09A" w14:textId="77777777" w:rsidR="006F0F59" w:rsidRPr="00737243" w:rsidRDefault="001A192D" w:rsidP="006F0F59">
      <w:pPr>
        <w:autoSpaceDE w:val="0"/>
        <w:autoSpaceDN w:val="0"/>
        <w:ind w:left="210" w:hangingChars="100" w:hanging="210"/>
        <w:jc w:val="left"/>
        <w:rPr>
          <w:color w:val="000000" w:themeColor="text1"/>
          <w:szCs w:val="21"/>
        </w:rPr>
      </w:pPr>
      <w:r w:rsidRPr="00737243">
        <w:rPr>
          <w:rFonts w:hint="eastAsia"/>
          <w:color w:val="000000" w:themeColor="text1"/>
          <w:szCs w:val="21"/>
        </w:rPr>
        <w:t xml:space="preserve">・　</w:t>
      </w:r>
      <w:r w:rsidR="006F0F59" w:rsidRPr="00737243">
        <w:rPr>
          <w:rFonts w:hint="eastAsia"/>
          <w:color w:val="000000" w:themeColor="text1"/>
          <w:szCs w:val="21"/>
        </w:rPr>
        <w:t>府立高校全日制課程の子どもたちの中退率は全国平均以下をめざすという</w:t>
      </w:r>
      <w:r w:rsidR="006F0F59" w:rsidRPr="00737243">
        <w:rPr>
          <w:rFonts w:hAnsi="メイリオ" w:hint="eastAsia"/>
          <w:bCs/>
          <w:color w:val="000000" w:themeColor="text1"/>
          <w:szCs w:val="21"/>
        </w:rPr>
        <w:t>成果指標に掲げる</w:t>
      </w:r>
      <w:r w:rsidR="006F0F59" w:rsidRPr="00737243">
        <w:rPr>
          <w:rFonts w:hint="eastAsia"/>
          <w:color w:val="000000" w:themeColor="text1"/>
          <w:szCs w:val="21"/>
        </w:rPr>
        <w:t>目標を達成しなかった。</w:t>
      </w:r>
    </w:p>
    <w:p w14:paraId="4E338EF1" w14:textId="77777777" w:rsidR="006F0F59" w:rsidRPr="00154D22" w:rsidRDefault="3A7ED8D1" w:rsidP="51F5FF2A">
      <w:pPr>
        <w:autoSpaceDE w:val="0"/>
        <w:autoSpaceDN w:val="0"/>
        <w:ind w:leftChars="100" w:left="210" w:firstLineChars="100" w:firstLine="210"/>
        <w:jc w:val="left"/>
      </w:pPr>
      <w:r w:rsidRPr="7E1FF8D3">
        <w:rPr>
          <w:color w:val="000000" w:themeColor="text1"/>
        </w:rPr>
        <w:t>学年別の中途退学者数を見ると、高校１年生が</w:t>
      </w:r>
      <w:r>
        <w:t>最も多</w:t>
      </w:r>
      <w:r w:rsidR="5BBF842C">
        <w:t>い。</w:t>
      </w:r>
      <w:r>
        <w:t>理由は、不登校生徒の増加に伴い学校に馴染むことができない生徒の進路変更の数が増加したことが考えられる。中途退学した生徒の内訳をみると、</w:t>
      </w:r>
      <w:r w:rsidR="7ECC2A76" w:rsidRPr="00FB093F">
        <w:t>就職</w:t>
      </w:r>
      <w:r w:rsidRPr="00FB093F">
        <w:t>する者が多く</w:t>
      </w:r>
      <w:r>
        <w:t>、また、不登校であった生徒も一定数存在している。</w:t>
      </w:r>
    </w:p>
    <w:p w14:paraId="2AFF9C14" w14:textId="77777777" w:rsidR="006F0F59" w:rsidRPr="00154D22" w:rsidRDefault="006F0F59" w:rsidP="006F0F59">
      <w:pPr>
        <w:autoSpaceDE w:val="0"/>
        <w:autoSpaceDN w:val="0"/>
        <w:ind w:leftChars="100" w:left="210"/>
        <w:jc w:val="left"/>
        <w:rPr>
          <w:szCs w:val="21"/>
        </w:rPr>
      </w:pPr>
      <w:r w:rsidRPr="00154D22">
        <w:rPr>
          <w:rFonts w:hint="eastAsia"/>
          <w:szCs w:val="21"/>
        </w:rPr>
        <w:t xml:space="preserve">　成果指標につながる取組みとして、具体的事業等に掲げる</w:t>
      </w:r>
      <w:r w:rsidRPr="00154D22">
        <w:rPr>
          <w:rFonts w:hint="eastAsia"/>
          <w:szCs w:val="21"/>
          <w:u w:val="dotted"/>
        </w:rPr>
        <w:t>「学習を通して、学ぶことの意義や働くことの意義について理解を深めることができた」と回答した府立学校の子どもたちの割合</w:t>
      </w:r>
      <w:r w:rsidRPr="00154D22">
        <w:rPr>
          <w:rFonts w:hint="eastAsia"/>
          <w:szCs w:val="21"/>
          <w:vertAlign w:val="subscript"/>
        </w:rPr>
        <w:t>3-6</w:t>
      </w:r>
      <w:r w:rsidRPr="00154D22">
        <w:rPr>
          <w:rFonts w:hint="eastAsia"/>
          <w:szCs w:val="21"/>
        </w:rPr>
        <w:t>については、年度目標を達成した。</w:t>
      </w:r>
    </w:p>
    <w:p w14:paraId="2B136DA7" w14:textId="77777777" w:rsidR="001A192D" w:rsidRPr="00737243" w:rsidRDefault="6B09C8DB" w:rsidP="51F5FF2A">
      <w:pPr>
        <w:autoSpaceDE w:val="0"/>
        <w:autoSpaceDN w:val="0"/>
        <w:ind w:leftChars="100" w:left="210"/>
        <w:jc w:val="left"/>
        <w:rPr>
          <w:color w:val="000000" w:themeColor="text1"/>
        </w:rPr>
      </w:pPr>
      <w:r w:rsidRPr="00154D22">
        <w:t xml:space="preserve">　今後は、府立学校において、生徒の多様なニーズを踏まえた学びの提供を検討するとともに、</w:t>
      </w:r>
      <w:r w:rsidR="56BE998D" w:rsidRPr="00154D22">
        <w:t>卒業後の進路を見据えたキャリア教育を実施し、</w:t>
      </w:r>
      <w:r w:rsidRPr="00154D22">
        <w:t>不登</w:t>
      </w:r>
      <w:r w:rsidRPr="51F5FF2A">
        <w:rPr>
          <w:color w:val="000000" w:themeColor="text1"/>
        </w:rPr>
        <w:t>校の生徒へのさらなる支援を図ることで、中途退学者の減少を図る。</w:t>
      </w:r>
    </w:p>
    <w:p w14:paraId="236276F6" w14:textId="77777777" w:rsidR="001A192D" w:rsidRPr="00737243" w:rsidRDefault="001A192D" w:rsidP="001A192D">
      <w:pPr>
        <w:autoSpaceDE w:val="0"/>
        <w:autoSpaceDN w:val="0"/>
        <w:rPr>
          <w:color w:val="000000" w:themeColor="text1"/>
          <w:sz w:val="22"/>
          <w:szCs w:val="24"/>
        </w:rPr>
      </w:pPr>
    </w:p>
    <w:p w14:paraId="137A864C" w14:textId="77777777" w:rsidR="001A192D" w:rsidRPr="00737243" w:rsidRDefault="001A192D" w:rsidP="001A192D">
      <w:pPr>
        <w:autoSpaceDE w:val="0"/>
        <w:autoSpaceDN w:val="0"/>
        <w:rPr>
          <w:b/>
          <w:bCs/>
          <w:color w:val="000000" w:themeColor="text1"/>
          <w:sz w:val="22"/>
          <w:szCs w:val="24"/>
        </w:rPr>
      </w:pPr>
      <w:r w:rsidRPr="00737243">
        <w:rPr>
          <w:rFonts w:hint="eastAsia"/>
          <w:b/>
          <w:color w:val="000000" w:themeColor="text1"/>
          <w:sz w:val="22"/>
          <w:szCs w:val="24"/>
        </w:rPr>
        <w:t>27　支援学校高等部の卒業者のうち、就職希望者の就職率</w:t>
      </w:r>
    </w:p>
    <w:p w14:paraId="5E7EDDA9" w14:textId="20B41BB2" w:rsidR="001A192D" w:rsidRPr="00737243" w:rsidRDefault="001A192D" w:rsidP="4ED1CF5B">
      <w:pPr>
        <w:autoSpaceDE w:val="0"/>
        <w:autoSpaceDN w:val="0"/>
        <w:ind w:left="210" w:hangingChars="100" w:hanging="210"/>
        <w:rPr>
          <w:color w:val="000000" w:themeColor="text1"/>
        </w:rPr>
      </w:pPr>
      <w:r w:rsidRPr="27A2D49E">
        <w:rPr>
          <w:color w:val="000000" w:themeColor="text1"/>
        </w:rPr>
        <w:t xml:space="preserve">・　</w:t>
      </w:r>
      <w:r w:rsidRPr="00ED34BA">
        <w:t>支援学校高等部の卒業者のうち就職希望者の就職率については、</w:t>
      </w:r>
      <w:r w:rsidR="7541B4C2" w:rsidRPr="00ED34BA">
        <w:rPr>
          <w:rFonts w:hAnsi="メイリオ" w:cs="メイリオ"/>
        </w:rPr>
        <w:t>計画策定時</w:t>
      </w:r>
      <w:r w:rsidR="7541B4C2" w:rsidRPr="00FE274F">
        <w:rPr>
          <w:rFonts w:hAnsi="メイリオ" w:cs="メイリオ"/>
        </w:rPr>
        <w:t>を下回</w:t>
      </w:r>
      <w:r w:rsidR="00AD2C99" w:rsidRPr="00FE274F">
        <w:rPr>
          <w:rFonts w:hAnsi="メイリオ" w:cs="メイリオ" w:hint="eastAsia"/>
        </w:rPr>
        <w:t>り、</w:t>
      </w:r>
      <w:r w:rsidR="00AD2C99" w:rsidRPr="00FE274F">
        <w:rPr>
          <w:rFonts w:hAnsi="メイリオ" w:cs="メイリオ"/>
        </w:rPr>
        <w:t>成果指標に掲げる目標は達成しなかった。</w:t>
      </w:r>
      <w:r w:rsidR="7541B4C2" w:rsidRPr="00FE274F">
        <w:rPr>
          <w:rFonts w:hAnsi="メイリオ" w:cs="メイリオ"/>
        </w:rPr>
        <w:t>このため、職業コース設置</w:t>
      </w:r>
      <w:r w:rsidRPr="00FE274F">
        <w:t>校における実践事例や職業学科を設置する知的</w:t>
      </w:r>
      <w:proofErr w:type="gramStart"/>
      <w:r w:rsidRPr="00FE274F">
        <w:t>障がい</w:t>
      </w:r>
      <w:proofErr w:type="gramEnd"/>
      <w:r w:rsidRPr="00FE274F">
        <w:t>高等支援学校の就労支援のノウハウ</w:t>
      </w:r>
      <w:r w:rsidR="008B6178" w:rsidRPr="00FE274F">
        <w:t>など</w:t>
      </w:r>
      <w:r w:rsidRPr="00FE274F">
        <w:t>の共有を図るとともに、</w:t>
      </w:r>
      <w:r w:rsidRPr="00ED34BA">
        <w:t>企業等と連携した職場実習等の充実を図る。</w:t>
      </w:r>
    </w:p>
    <w:p w14:paraId="440A843F" w14:textId="3EF82F58" w:rsidR="00381580" w:rsidRPr="00154D22" w:rsidRDefault="001A192D" w:rsidP="4ED1CF5B">
      <w:pPr>
        <w:autoSpaceDE w:val="0"/>
        <w:autoSpaceDN w:val="0"/>
        <w:ind w:leftChars="100" w:left="210"/>
      </w:pPr>
      <w:r w:rsidRPr="4ED1CF5B">
        <w:rPr>
          <w:color w:val="000000" w:themeColor="text1"/>
        </w:rPr>
        <w:t xml:space="preserve">　</w:t>
      </w:r>
      <w:r w:rsidRPr="00154D22">
        <w:t>具体的事業等に掲げる</w:t>
      </w:r>
      <w:r w:rsidRPr="00154D22">
        <w:rPr>
          <w:u w:val="dotted"/>
        </w:rPr>
        <w:t>早期からのキャリア教育、職業教育を推進するとともに、府立支援学校中学部における職場体験実習等の実施率</w:t>
      </w:r>
      <w:r w:rsidR="00EE3161" w:rsidRPr="00154D22">
        <w:rPr>
          <w:vertAlign w:val="subscript"/>
        </w:rPr>
        <w:t>3-7</w:t>
      </w:r>
      <w:r w:rsidRPr="00154D22">
        <w:t>も</w:t>
      </w:r>
      <w:r w:rsidR="31495C30" w:rsidRPr="00154D22">
        <w:rPr>
          <w:rFonts w:hAnsi="メイリオ" w:cs="メイリオ"/>
          <w:szCs w:val="21"/>
        </w:rPr>
        <w:t>横ばいとなっており</w:t>
      </w:r>
      <w:r w:rsidRPr="00154D22">
        <w:t>、</w:t>
      </w:r>
      <w:r w:rsidR="009B16FC" w:rsidRPr="00154D22">
        <w:t>年度</w:t>
      </w:r>
      <w:r w:rsidRPr="00154D22">
        <w:t>目標を達成しなかった。</w:t>
      </w:r>
      <w:r w:rsidR="00381580" w:rsidRPr="00154D22">
        <w:t>様々な生徒の障がいの状況等を踏まえた</w:t>
      </w:r>
      <w:r w:rsidR="00924FA9" w:rsidRPr="00154D22">
        <w:t>多様な</w:t>
      </w:r>
      <w:r w:rsidR="00381580" w:rsidRPr="00154D22">
        <w:t>職場体験実習等</w:t>
      </w:r>
      <w:r w:rsidR="00924FA9" w:rsidRPr="00154D22">
        <w:t>が求められていること</w:t>
      </w:r>
      <w:r w:rsidR="00924FA9" w:rsidRPr="00FB093F">
        <w:t>から</w:t>
      </w:r>
      <w:r w:rsidR="00ED34BA" w:rsidRPr="00FB093F">
        <w:rPr>
          <w:rFonts w:hint="eastAsia"/>
        </w:rPr>
        <w:t>、</w:t>
      </w:r>
      <w:r w:rsidR="00381580" w:rsidRPr="00FB093F">
        <w:t>受入先企業の開拓</w:t>
      </w:r>
      <w:r w:rsidR="0950C2E6" w:rsidRPr="00FB093F">
        <w:rPr>
          <w:rFonts w:hAnsi="メイリオ" w:cs="メイリオ"/>
          <w:szCs w:val="21"/>
        </w:rPr>
        <w:t>や多様な職域体験の実施を依頼する</w:t>
      </w:r>
      <w:r w:rsidR="00924FA9" w:rsidRPr="00FB093F">
        <w:t>など</w:t>
      </w:r>
      <w:r w:rsidR="00ED34BA" w:rsidRPr="00FB093F">
        <w:rPr>
          <w:rFonts w:hint="eastAsia"/>
        </w:rPr>
        <w:t>、</w:t>
      </w:r>
      <w:r w:rsidR="00381580" w:rsidRPr="00FB093F">
        <w:t>取</w:t>
      </w:r>
      <w:r w:rsidR="00381580" w:rsidRPr="00154D22">
        <w:t>組みの</w:t>
      </w:r>
      <w:r w:rsidR="00667A4C">
        <w:rPr>
          <w:rFonts w:hint="eastAsia"/>
        </w:rPr>
        <w:t>さら</w:t>
      </w:r>
      <w:r w:rsidR="00381580" w:rsidRPr="00154D22">
        <w:t>なる充実を図る。</w:t>
      </w:r>
    </w:p>
    <w:p w14:paraId="62803548" w14:textId="77777777" w:rsidR="001A192D" w:rsidRPr="00ED34BA" w:rsidRDefault="00381580" w:rsidP="00ED34BA">
      <w:pPr>
        <w:autoSpaceDE w:val="0"/>
        <w:autoSpaceDN w:val="0"/>
        <w:ind w:left="210" w:firstLine="210"/>
        <w:rPr>
          <w:rFonts w:hAnsi="メイリオ" w:cs="メイリオ"/>
          <w:szCs w:val="21"/>
        </w:rPr>
      </w:pPr>
      <w:r w:rsidRPr="00154D22">
        <w:t>加えて、引き続き</w:t>
      </w:r>
      <w:r w:rsidR="00154D22" w:rsidRPr="00154D22">
        <w:rPr>
          <w:rFonts w:hint="eastAsia"/>
        </w:rPr>
        <w:t>、</w:t>
      </w:r>
      <w:r w:rsidRPr="00154D22">
        <w:t>各校の就労支援をさらに充実させるため、就労支援アドバイザー</w:t>
      </w:r>
      <w:r w:rsidRPr="00154D22">
        <w:rPr>
          <w:rStyle w:val="af5"/>
        </w:rPr>
        <w:footnoteReference w:id="28"/>
      </w:r>
      <w:r w:rsidRPr="00154D22">
        <w:t>を府立支援学校へ派遣し、学校とともに生徒の就労意欲醸成のためのよりよい取組みの立案、教員の就労支援力の向上、保護者の就労に関する理解啓発等を行っていく。</w:t>
      </w:r>
      <w:r w:rsidR="21F14B63" w:rsidRPr="61517242">
        <w:rPr>
          <w:rFonts w:hAnsi="メイリオ" w:cs="メイリオ"/>
        </w:rPr>
        <w:t>また、就労支援アドバイザーの活用や中学</w:t>
      </w:r>
      <w:r w:rsidR="21F14B63" w:rsidRPr="61517242">
        <w:rPr>
          <w:rFonts w:hAnsi="メイリオ" w:cs="メイリオ"/>
        </w:rPr>
        <w:lastRenderedPageBreak/>
        <w:t>部向け職場体験実習の促進などを通し、早期からの就労観の醸成を通じて、進路選択につながる基礎としていく。</w:t>
      </w:r>
    </w:p>
    <w:p w14:paraId="6B890789" w14:textId="77777777" w:rsidR="009B6F7D" w:rsidRPr="00737243" w:rsidRDefault="009B6F7D" w:rsidP="009B6F7D">
      <w:pPr>
        <w:rPr>
          <w:color w:val="000000" w:themeColor="text1"/>
          <w:sz w:val="22"/>
          <w:szCs w:val="24"/>
        </w:rPr>
      </w:pPr>
    </w:p>
    <w:p w14:paraId="02F300B2" w14:textId="77777777" w:rsidR="001A192D" w:rsidRPr="00FB093F" w:rsidRDefault="0A03FC7F" w:rsidP="003A7140">
      <w:pPr>
        <w:ind w:left="220" w:hangingChars="100" w:hanging="220"/>
        <w:rPr>
          <w:b/>
          <w:bCs/>
          <w:sz w:val="22"/>
        </w:rPr>
      </w:pPr>
      <w:r w:rsidRPr="7E1FF8D3">
        <w:rPr>
          <w:b/>
          <w:bCs/>
          <w:color w:val="000000" w:themeColor="text1"/>
          <w:sz w:val="22"/>
        </w:rPr>
        <w:t>28</w:t>
      </w:r>
      <w:r w:rsidR="65C85C33" w:rsidRPr="7E1FF8D3">
        <w:rPr>
          <w:b/>
          <w:bCs/>
          <w:color w:val="000000" w:themeColor="text1"/>
          <w:sz w:val="22"/>
        </w:rPr>
        <w:t xml:space="preserve">　</w:t>
      </w:r>
      <w:r w:rsidRPr="7E1FF8D3">
        <w:rPr>
          <w:b/>
          <w:bCs/>
          <w:color w:val="000000" w:themeColor="text1"/>
          <w:sz w:val="22"/>
        </w:rPr>
        <w:t>社会参画に係る実践研究校成果発表会のアンケートで「今後の教育活動に活かすことができる」と回答した参加者の割合</w:t>
      </w:r>
      <w:r w:rsidR="5F62FF6F" w:rsidRPr="00FB093F">
        <w:rPr>
          <w:b/>
          <w:bCs/>
          <w:sz w:val="22"/>
        </w:rPr>
        <w:t>（</w:t>
      </w:r>
      <w:r w:rsidR="7C02A9A6" w:rsidRPr="00FB093F">
        <w:rPr>
          <w:b/>
          <w:bCs/>
          <w:sz w:val="22"/>
        </w:rPr>
        <w:t>実践研究校（国事業）はR6で終了</w:t>
      </w:r>
      <w:r w:rsidR="5F62FF6F" w:rsidRPr="00FB093F">
        <w:rPr>
          <w:b/>
          <w:bCs/>
          <w:sz w:val="22"/>
        </w:rPr>
        <w:t>）</w:t>
      </w:r>
      <w:r w:rsidR="7C02A9A6" w:rsidRPr="00FB093F">
        <w:rPr>
          <w:b/>
          <w:bCs/>
          <w:sz w:val="22"/>
        </w:rPr>
        <w:t xml:space="preserve">　</w:t>
      </w:r>
    </w:p>
    <w:p w14:paraId="3F6E4BC2" w14:textId="77777777" w:rsidR="001A192D" w:rsidRPr="00FB093F" w:rsidRDefault="4C3B6004" w:rsidP="7E1FF8D3">
      <w:pPr>
        <w:autoSpaceDE w:val="0"/>
        <w:autoSpaceDN w:val="0"/>
        <w:ind w:left="211" w:hanging="211"/>
      </w:pPr>
      <w:r w:rsidRPr="00FB093F">
        <w:rPr>
          <w:rFonts w:hAnsi="メイリオ" w:cs="メイリオ"/>
          <w:szCs w:val="21"/>
        </w:rPr>
        <w:t>・　社会参画に係る実践研究校成果発表会のアンケートで「今後の教育活動に活かすことができる」と回答した参加者の割合は、令和６年度実績が100％であり、成果指標に掲げる目標を達成した。社会参画に係る実践研究校成果発表会で実践研究校の児童・生徒が地域や社会の具体的な課題の解決に協働的に取り組むなどの事例を発信したことにより、発表会に参加した多くの教員が自校の取組みに活かすことができると感じたことで、各学校の取組みの充実につながったと考えられる。</w:t>
      </w:r>
    </w:p>
    <w:p w14:paraId="055D39EF" w14:textId="77777777" w:rsidR="001A192D" w:rsidRPr="00737243" w:rsidRDefault="4C3B6004" w:rsidP="7E1FF8D3">
      <w:pPr>
        <w:autoSpaceDE w:val="0"/>
        <w:autoSpaceDN w:val="0"/>
        <w:ind w:left="210" w:firstLine="210"/>
      </w:pPr>
      <w:r w:rsidRPr="00FB093F">
        <w:rPr>
          <w:rFonts w:hAnsi="メイリオ" w:cs="メイリオ"/>
          <w:szCs w:val="21"/>
        </w:rPr>
        <w:t>具体的事業等に掲げる</w:t>
      </w:r>
      <w:r w:rsidRPr="001530A6">
        <w:rPr>
          <w:rFonts w:hAnsi="メイリオ" w:cs="メイリオ"/>
          <w:szCs w:val="21"/>
          <w:u w:val="dotted"/>
        </w:rPr>
        <w:t>社会とのつながりを重視した学習を充実させるため、自主活動や社会参画に係る学習活動を実施しようとする学校の割合</w:t>
      </w:r>
      <w:r w:rsidRPr="00FB093F">
        <w:rPr>
          <w:rFonts w:hAnsi="メイリオ" w:cs="メイリオ"/>
          <w:szCs w:val="21"/>
          <w:vertAlign w:val="subscript"/>
        </w:rPr>
        <w:t>3-8</w:t>
      </w:r>
      <w:r w:rsidRPr="00FB093F">
        <w:rPr>
          <w:rFonts w:hAnsi="メイリオ" w:cs="メイリオ"/>
          <w:szCs w:val="21"/>
        </w:rPr>
        <w:t>が年度目標を達成しており、引き続き</w:t>
      </w:r>
      <w:r w:rsidR="768CC93A" w:rsidRPr="00FB093F">
        <w:rPr>
          <w:rFonts w:hAnsi="メイリオ" w:cs="メイリオ"/>
          <w:szCs w:val="21"/>
        </w:rPr>
        <w:t>、</w:t>
      </w:r>
      <w:r w:rsidR="4E1F9747" w:rsidRPr="00FB093F">
        <w:rPr>
          <w:rFonts w:hAnsi="メイリオ" w:cs="メイリオ"/>
          <w:szCs w:val="21"/>
        </w:rPr>
        <w:t>取組み</w:t>
      </w:r>
      <w:r w:rsidR="2937811C" w:rsidRPr="00FB093F">
        <w:rPr>
          <w:rFonts w:hAnsi="メイリオ" w:cs="メイリオ"/>
          <w:szCs w:val="21"/>
        </w:rPr>
        <w:t>の</w:t>
      </w:r>
      <w:r w:rsidR="4E1F9747" w:rsidRPr="00FB093F">
        <w:rPr>
          <w:rFonts w:hAnsi="メイリオ" w:cs="メイリオ"/>
          <w:szCs w:val="21"/>
        </w:rPr>
        <w:t>継続</w:t>
      </w:r>
      <w:r w:rsidR="73794CD2" w:rsidRPr="00FB093F">
        <w:rPr>
          <w:rFonts w:hAnsi="メイリオ" w:cs="メイリオ"/>
          <w:szCs w:val="21"/>
        </w:rPr>
        <w:t>を図っ</w:t>
      </w:r>
      <w:r w:rsidRPr="00FB093F">
        <w:rPr>
          <w:rFonts w:hAnsi="メイリオ" w:cs="メイリオ"/>
          <w:szCs w:val="21"/>
        </w:rPr>
        <w:t>ていく。</w:t>
      </w:r>
    </w:p>
    <w:p w14:paraId="648431E1" w14:textId="77777777" w:rsidR="001A192D" w:rsidRPr="00737243" w:rsidRDefault="001A192D" w:rsidP="001A192D">
      <w:pPr>
        <w:autoSpaceDE w:val="0"/>
        <w:autoSpaceDN w:val="0"/>
        <w:rPr>
          <w:color w:val="000000" w:themeColor="text1"/>
          <w:sz w:val="22"/>
        </w:rPr>
      </w:pPr>
    </w:p>
    <w:p w14:paraId="3E7A7D73" w14:textId="77777777" w:rsidR="001A192D" w:rsidRPr="00737243" w:rsidRDefault="001A192D" w:rsidP="001A192D">
      <w:pPr>
        <w:autoSpaceDE w:val="0"/>
        <w:autoSpaceDN w:val="0"/>
        <w:rPr>
          <w:b/>
          <w:bCs/>
          <w:color w:val="000000" w:themeColor="text1"/>
          <w:sz w:val="22"/>
          <w:szCs w:val="24"/>
        </w:rPr>
      </w:pPr>
      <w:r w:rsidRPr="2F249FAF">
        <w:rPr>
          <w:b/>
          <w:bCs/>
          <w:color w:val="000000" w:themeColor="text1"/>
          <w:sz w:val="22"/>
        </w:rPr>
        <w:t>29　部活動に対し、肯定的評価をした子どもたちの割合</w:t>
      </w:r>
    </w:p>
    <w:p w14:paraId="7C2B7027" w14:textId="77777777" w:rsidR="4D0700B8" w:rsidRPr="00EF10DC" w:rsidRDefault="4BFF455D" w:rsidP="2F249FAF">
      <w:pPr>
        <w:ind w:left="210" w:hanging="210"/>
      </w:pPr>
      <w:r w:rsidRPr="2F249FAF">
        <w:rPr>
          <w:rFonts w:hAnsi="メイリオ" w:cs="メイリオ"/>
          <w:color w:val="000000" w:themeColor="text1"/>
          <w:szCs w:val="21"/>
        </w:rPr>
        <w:t xml:space="preserve">・　</w:t>
      </w:r>
      <w:r w:rsidRPr="2F249FAF">
        <w:rPr>
          <w:rFonts w:hAnsi="メイリオ" w:cs="メイリオ"/>
          <w:szCs w:val="21"/>
        </w:rPr>
        <w:t>部活動に対し、肯定的評価をした子どもたちの割合は、</w:t>
      </w:r>
      <w:r w:rsidRPr="00EF10DC">
        <w:rPr>
          <w:rFonts w:hAnsi="メイリオ" w:cs="メイリオ"/>
          <w:szCs w:val="21"/>
        </w:rPr>
        <w:t>前年度より向上したが、成果指標に掲げる目標を達成しなかった。</w:t>
      </w:r>
    </w:p>
    <w:p w14:paraId="297A7E08" w14:textId="77777777" w:rsidR="00307CDC" w:rsidRPr="00696958" w:rsidRDefault="00307CDC" w:rsidP="00307CDC">
      <w:pPr>
        <w:autoSpaceDE w:val="0"/>
        <w:autoSpaceDN w:val="0"/>
        <w:ind w:leftChars="100" w:left="210" w:firstLineChars="100" w:firstLine="210"/>
        <w:rPr>
          <w:szCs w:val="21"/>
        </w:rPr>
      </w:pPr>
      <w:r w:rsidRPr="61517242">
        <w:t>一方、令和５年度から導入した</w:t>
      </w:r>
      <w:r w:rsidRPr="00FB093F">
        <w:rPr>
          <w:rFonts w:hint="eastAsia"/>
          <w:szCs w:val="21"/>
        </w:rPr>
        <w:t>、</w:t>
      </w:r>
      <w:r w:rsidRPr="61517242">
        <w:rPr>
          <w:u w:val="dotted"/>
        </w:rPr>
        <w:t>府立高校等における「部活動大阪モデル</w:t>
      </w:r>
      <w:bookmarkStart w:id="102" w:name="_Hlk172148451"/>
      <w:r w:rsidRPr="61517242">
        <w:rPr>
          <w:rStyle w:val="af5"/>
          <w:u w:val="dotted"/>
        </w:rPr>
        <w:footnoteReference w:id="29"/>
      </w:r>
      <w:bookmarkEnd w:id="102"/>
      <w:r w:rsidRPr="61517242">
        <w:rPr>
          <w:u w:val="dotted"/>
        </w:rPr>
        <w:t>」</w:t>
      </w:r>
      <w:r w:rsidRPr="61517242">
        <w:rPr>
          <w:vertAlign w:val="subscript"/>
        </w:rPr>
        <w:t>3-11</w:t>
      </w:r>
      <w:r w:rsidRPr="61517242">
        <w:t>については、実施した生徒及び教員並びに部活動指導員に対するアンケートでは、令和５年度から引き続き、いずれも肯定的な意見が多かった。</w:t>
      </w:r>
    </w:p>
    <w:p w14:paraId="5B41C81B" w14:textId="47D2D9D4" w:rsidR="4D0700B8" w:rsidRPr="00F860EA" w:rsidRDefault="4BFF455D" w:rsidP="004608F8">
      <w:pPr>
        <w:ind w:leftChars="100" w:left="210" w:firstLineChars="100" w:firstLine="210"/>
        <w:rPr>
          <w:rFonts w:hAnsi="メイリオ" w:cs="メイリオ"/>
          <w:szCs w:val="21"/>
        </w:rPr>
      </w:pPr>
      <w:r w:rsidRPr="2F249FAF">
        <w:rPr>
          <w:rFonts w:hAnsi="メイリオ" w:cs="メイリオ"/>
          <w:szCs w:val="21"/>
        </w:rPr>
        <w:t>今後も活動内容の充実化によって、部活動の肯定的評価の増加につながると期待されることから、取組みを進めていく。合同部活動を実施する際、一方の学校の顧問教員が原則付き添わないこととしているが、両校の顧問が付き添っているという現状について、改善は</w:t>
      </w:r>
      <w:r w:rsidR="004608F8">
        <w:rPr>
          <w:rFonts w:hAnsi="メイリオ" w:cs="メイリオ" w:hint="eastAsia"/>
          <w:szCs w:val="21"/>
        </w:rPr>
        <w:t>見</w:t>
      </w:r>
      <w:r w:rsidRPr="2F249FAF">
        <w:rPr>
          <w:rFonts w:hAnsi="メイリオ" w:cs="メイリオ"/>
          <w:szCs w:val="21"/>
        </w:rPr>
        <w:t>られるものの</w:t>
      </w:r>
      <w:r w:rsidR="004608F8">
        <w:rPr>
          <w:rFonts w:hAnsi="メイリオ" w:cs="メイリオ" w:hint="eastAsia"/>
          <w:szCs w:val="21"/>
        </w:rPr>
        <w:t>、</w:t>
      </w:r>
      <w:r w:rsidRPr="2F249FAF">
        <w:rPr>
          <w:rFonts w:hAnsi="メイリオ" w:cs="メイリオ"/>
          <w:szCs w:val="21"/>
        </w:rPr>
        <w:t>引き続き</w:t>
      </w:r>
      <w:r w:rsidR="004608F8" w:rsidRPr="00884DE4">
        <w:rPr>
          <w:rFonts w:hAnsi="メイリオ" w:cs="メイリオ" w:hint="eastAsia"/>
          <w:szCs w:val="21"/>
        </w:rPr>
        <w:t>見受けられるため</w:t>
      </w:r>
      <w:r w:rsidRPr="00884DE4">
        <w:rPr>
          <w:rFonts w:hAnsi="メイリオ" w:cs="メイリオ"/>
          <w:szCs w:val="21"/>
        </w:rPr>
        <w:t>、各場面において</w:t>
      </w:r>
      <w:r w:rsidR="004608F8" w:rsidRPr="00884DE4">
        <w:rPr>
          <w:rFonts w:hAnsi="メイリオ" w:cs="メイリオ" w:hint="eastAsia"/>
          <w:szCs w:val="21"/>
        </w:rPr>
        <w:t>、</w:t>
      </w:r>
      <w:r w:rsidRPr="00884DE4">
        <w:rPr>
          <w:rFonts w:hAnsi="メイリオ" w:cs="メイリオ"/>
          <w:szCs w:val="21"/>
        </w:rPr>
        <w:t>府教育庁</w:t>
      </w:r>
      <w:r w:rsidR="004608F8" w:rsidRPr="00884DE4">
        <w:rPr>
          <w:rFonts w:hAnsi="メイリオ" w:cs="メイリオ" w:hint="eastAsia"/>
          <w:szCs w:val="21"/>
        </w:rPr>
        <w:t>から</w:t>
      </w:r>
      <w:r w:rsidR="00667A4C">
        <w:rPr>
          <w:rFonts w:hAnsi="メイリオ" w:cs="メイリオ" w:hint="eastAsia"/>
          <w:szCs w:val="21"/>
        </w:rPr>
        <w:t>さら</w:t>
      </w:r>
      <w:r w:rsidR="004608F8" w:rsidRPr="00884DE4">
        <w:rPr>
          <w:rFonts w:hAnsi="メイリオ" w:cs="メイリオ" w:hint="eastAsia"/>
          <w:szCs w:val="21"/>
        </w:rPr>
        <w:t>なる制度の</w:t>
      </w:r>
      <w:r w:rsidRPr="00884DE4">
        <w:rPr>
          <w:rFonts w:hAnsi="メイリオ" w:cs="メイリオ"/>
          <w:szCs w:val="21"/>
        </w:rPr>
        <w:t>周知を行っていく。</w:t>
      </w:r>
    </w:p>
    <w:p w14:paraId="05A68D6D" w14:textId="77777777" w:rsidR="003D2C84" w:rsidRPr="00737243" w:rsidRDefault="003D2C84">
      <w:pPr>
        <w:rPr>
          <w:color w:val="000000" w:themeColor="text1"/>
        </w:rPr>
      </w:pPr>
      <w:r w:rsidRPr="00737243">
        <w:rPr>
          <w:color w:val="000000" w:themeColor="text1"/>
        </w:rPr>
        <w:br w:type="page"/>
      </w:r>
    </w:p>
    <w:p w14:paraId="618C4B5D" w14:textId="77777777" w:rsidR="00DE6B1A" w:rsidRPr="00AC1B30" w:rsidRDefault="00EE3D8B" w:rsidP="00EE3D8B">
      <w:pPr>
        <w:rPr>
          <w:color w:val="FFFFFF" w:themeColor="background1"/>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5E341489" w14:textId="77777777" w:rsidR="00EE3D8B" w:rsidRPr="00737243" w:rsidRDefault="00164C50" w:rsidP="31C23509">
      <w:pPr>
        <w:keepNext/>
        <w:outlineLvl w:val="4"/>
        <w:rPr>
          <w:rFonts w:asciiTheme="majorHAnsi" w:eastAsiaTheme="majorEastAsia" w:hAnsiTheme="majorHAnsi" w:cstheme="majorBidi"/>
          <w:b/>
          <w:bCs/>
          <w:color w:val="000000" w:themeColor="text1"/>
          <w:sz w:val="22"/>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003524B5" w:rsidRPr="31C23509">
        <w:rPr>
          <w:rFonts w:asciiTheme="majorHAnsi" w:eastAsiaTheme="majorEastAsia" w:hAnsiTheme="majorHAnsi" w:cstheme="majorBidi"/>
          <w:b/>
          <w:bCs/>
          <w:color w:val="000000" w:themeColor="text1"/>
          <w:shd w:val="clear" w:color="auto" w:fill="CFDFEA" w:themeFill="text2" w:themeFillTint="33"/>
        </w:rPr>
        <w:t>⑫</w:t>
      </w:r>
      <w:r w:rsidR="001E32F9" w:rsidRPr="31C23509">
        <w:rPr>
          <w:rFonts w:asciiTheme="majorHAnsi" w:eastAsiaTheme="majorEastAsia" w:hAnsiTheme="majorHAnsi" w:cstheme="majorBidi"/>
          <w:b/>
          <w:bCs/>
          <w:color w:val="000000" w:themeColor="text1"/>
          <w:shd w:val="clear" w:color="auto" w:fill="CFDFEA" w:themeFill="text2" w:themeFillTint="33"/>
        </w:rPr>
        <w:t>｜</w:t>
      </w:r>
      <w:r w:rsidR="001E32F9" w:rsidRPr="31C23509">
        <w:rPr>
          <w:rFonts w:asciiTheme="majorHAnsi" w:eastAsiaTheme="majorEastAsia" w:hAnsiTheme="majorHAnsi" w:cstheme="majorBidi"/>
          <w:b/>
          <w:bCs/>
          <w:color w:val="000000" w:themeColor="text1"/>
          <w:sz w:val="22"/>
          <w:shd w:val="clear" w:color="auto" w:fill="CFDFEA" w:themeFill="text2" w:themeFillTint="33"/>
        </w:rPr>
        <w:t>人格形成の基礎を培う幼児教育の充実</w:t>
      </w:r>
    </w:p>
    <w:p w14:paraId="0F04BF3D" w14:textId="77777777" w:rsidR="003524B5" w:rsidRPr="00737243" w:rsidRDefault="00EE3161" w:rsidP="003524B5">
      <w:pPr>
        <w:rPr>
          <w:b/>
          <w:bCs/>
          <w:color w:val="000000" w:themeColor="text1"/>
          <w:sz w:val="20"/>
          <w:szCs w:val="21"/>
        </w:rPr>
      </w:pPr>
      <w:bookmarkStart w:id="103" w:name="_Hlk172057007"/>
      <w:r w:rsidRPr="00737243">
        <w:rPr>
          <w:rFonts w:hAnsi="メイリオ" w:hint="eastAsia"/>
          <w:b/>
          <w:color w:val="000000" w:themeColor="text1"/>
          <w:szCs w:val="21"/>
        </w:rPr>
        <w:t xml:space="preserve">3-1　</w:t>
      </w:r>
      <w:bookmarkEnd w:id="103"/>
      <w:r w:rsidR="003524B5" w:rsidRPr="00737243">
        <w:rPr>
          <w:rFonts w:hAnsi="メイリオ" w:hint="eastAsia"/>
          <w:b/>
          <w:color w:val="000000" w:themeColor="text1"/>
          <w:szCs w:val="21"/>
        </w:rPr>
        <w:t>幼児教育と小学校教育の円滑な接続</w:t>
      </w:r>
    </w:p>
    <w:tbl>
      <w:tblPr>
        <w:tblStyle w:val="2417"/>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5F978955" w14:textId="77777777" w:rsidTr="31C23509">
        <w:trPr>
          <w:trHeight w:val="397"/>
        </w:trPr>
        <w:tc>
          <w:tcPr>
            <w:tcW w:w="2834" w:type="dxa"/>
            <w:shd w:val="clear" w:color="auto" w:fill="D9D9D9" w:themeFill="background1" w:themeFillShade="D9"/>
          </w:tcPr>
          <w:p w14:paraId="4429371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7C3436F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A2D7CF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3E20FF6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12F2F84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0AF792CE"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tcPr>
          <w:p w14:paraId="0E2A5CF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10D13D0"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tcPr>
          <w:p w14:paraId="0A3CF53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0AF792CE"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EF10DC" w:rsidRPr="00737243" w14:paraId="60BEE101" w14:textId="77777777" w:rsidTr="31C23509">
        <w:trPr>
          <w:trHeight w:val="1784"/>
        </w:trPr>
        <w:tc>
          <w:tcPr>
            <w:tcW w:w="2834" w:type="dxa"/>
            <w:vAlign w:val="center"/>
          </w:tcPr>
          <w:p w14:paraId="537C599E" w14:textId="77777777" w:rsidR="00EF10DC" w:rsidRPr="00737243" w:rsidRDefault="00EF10DC" w:rsidP="00EF10D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幼児教育と小学校教育の円滑な接続を図るため、幼稚園、保育園、認定こども園と小学校の子どもたち・教員の交流を実施している小学校の割合（％）</w:t>
            </w:r>
          </w:p>
        </w:tc>
        <w:tc>
          <w:tcPr>
            <w:tcW w:w="1134" w:type="dxa"/>
            <w:vAlign w:val="center"/>
          </w:tcPr>
          <w:p w14:paraId="6486F723" w14:textId="77777777" w:rsidR="00EF10DC" w:rsidRPr="00737243" w:rsidRDefault="00EF10DC" w:rsidP="00EF10D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28C3D368" w14:textId="77777777" w:rsidR="00EF10DC" w:rsidRPr="00737243" w:rsidRDefault="00EF10DC" w:rsidP="00EF10DC">
            <w:pPr>
              <w:autoSpaceDE w:val="0"/>
              <w:autoSpaceDN w:val="0"/>
              <w:spacing w:line="300" w:lineRule="exact"/>
              <w:jc w:val="center"/>
              <w:rPr>
                <w:rFonts w:hAnsi="メイリオ"/>
                <w:color w:val="000000" w:themeColor="text1"/>
                <w:sz w:val="20"/>
                <w:szCs w:val="20"/>
              </w:rPr>
            </w:pPr>
            <w:r w:rsidRPr="00EF10DC">
              <w:rPr>
                <w:rFonts w:hAnsi="メイリオ" w:hint="eastAsia"/>
                <w:color w:val="000000" w:themeColor="text1"/>
                <w:sz w:val="20"/>
                <w:szCs w:val="20"/>
              </w:rPr>
              <w:t>85.1</w:t>
            </w:r>
          </w:p>
          <w:p w14:paraId="7B920083" w14:textId="77777777" w:rsidR="00EF10DC" w:rsidRPr="00737243" w:rsidRDefault="00EF10DC" w:rsidP="00EF10D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2B2AA996" w14:textId="77777777" w:rsidR="00EF10DC" w:rsidRPr="00737243" w:rsidRDefault="00EF10DC" w:rsidP="00EF10D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62.7</w:t>
            </w:r>
            <w:r w:rsidRPr="00737243">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1EB8AD0C" w14:textId="77777777" w:rsidR="00EF10DC" w:rsidRPr="00737243" w:rsidRDefault="00EF10DC" w:rsidP="00EF10D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w:t>
            </w:r>
            <w:r w:rsidRPr="00737243">
              <w:rPr>
                <w:rFonts w:hAnsi="メイリオ"/>
                <w:color w:val="000000" w:themeColor="text1"/>
                <w:sz w:val="20"/>
                <w:szCs w:val="20"/>
              </w:rPr>
              <w:t>2</w:t>
            </w:r>
            <w:r w:rsidRPr="00737243">
              <w:rPr>
                <w:rFonts w:hAnsi="メイリオ" w:hint="eastAsia"/>
                <w:color w:val="000000" w:themeColor="text1"/>
                <w:sz w:val="20"/>
                <w:szCs w:val="20"/>
              </w:rPr>
              <w:t>.</w:t>
            </w:r>
            <w:r w:rsidRPr="00737243">
              <w:rPr>
                <w:rFonts w:hAnsi="メイリオ"/>
                <w:color w:val="000000" w:themeColor="text1"/>
                <w:sz w:val="20"/>
                <w:szCs w:val="20"/>
              </w:rPr>
              <w:t>6</w:t>
            </w:r>
            <w:r w:rsidRPr="00737243">
              <w:rPr>
                <w:rFonts w:hAnsi="メイリオ" w:hint="eastAsia"/>
                <w:color w:val="000000" w:themeColor="text1"/>
                <w:spacing w:val="3"/>
                <w:w w:val="75"/>
                <w:kern w:val="0"/>
                <w:sz w:val="20"/>
                <w:szCs w:val="20"/>
                <w:fitText w:val="400" w:id="-954870014"/>
                <w:vertAlign w:val="superscript"/>
              </w:rPr>
              <w:t>※</w:t>
            </w:r>
            <w:r w:rsidRPr="00737243">
              <w:rPr>
                <w:rFonts w:hAnsi="メイリオ" w:hint="eastAsia"/>
                <w:color w:val="000000" w:themeColor="text1"/>
                <w:w w:val="75"/>
                <w:kern w:val="0"/>
                <w:sz w:val="20"/>
                <w:szCs w:val="20"/>
                <w:fitText w:val="400" w:id="-954870014"/>
                <w:vertAlign w:val="superscript"/>
              </w:rPr>
              <w:t>前年度</w:t>
            </w:r>
          </w:p>
        </w:tc>
        <w:tc>
          <w:tcPr>
            <w:tcW w:w="1134" w:type="dxa"/>
            <w:tcBorders>
              <w:bottom w:val="single" w:sz="4" w:space="0" w:color="auto"/>
            </w:tcBorders>
            <w:vAlign w:val="center"/>
          </w:tcPr>
          <w:p w14:paraId="2DD358C3" w14:textId="77777777" w:rsidR="00EF10DC" w:rsidRPr="007C01F3" w:rsidRDefault="00EF10DC" w:rsidP="00EF10DC">
            <w:pPr>
              <w:autoSpaceDE w:val="0"/>
              <w:autoSpaceDN w:val="0"/>
              <w:spacing w:line="300" w:lineRule="exact"/>
              <w:jc w:val="center"/>
              <w:rPr>
                <w:rFonts w:hAnsi="メイリオ"/>
                <w:sz w:val="20"/>
                <w:szCs w:val="20"/>
              </w:rPr>
            </w:pPr>
            <w:r w:rsidRPr="00737243">
              <w:rPr>
                <w:rFonts w:hAnsi="メイリオ" w:hint="eastAsia"/>
                <w:color w:val="000000" w:themeColor="text1"/>
                <w:sz w:val="20"/>
                <w:szCs w:val="20"/>
              </w:rPr>
              <w:t>9</w:t>
            </w:r>
            <w:r>
              <w:rPr>
                <w:rFonts w:hAnsi="メイリオ"/>
                <w:color w:val="000000" w:themeColor="text1"/>
                <w:sz w:val="20"/>
                <w:szCs w:val="20"/>
              </w:rPr>
              <w:t>4</w:t>
            </w:r>
            <w:r w:rsidRPr="00737243">
              <w:rPr>
                <w:rFonts w:hAnsi="メイリオ" w:hint="eastAsia"/>
                <w:color w:val="000000" w:themeColor="text1"/>
                <w:sz w:val="20"/>
                <w:szCs w:val="20"/>
              </w:rPr>
              <w:t>.</w:t>
            </w:r>
            <w:r>
              <w:rPr>
                <w:rFonts w:hAnsi="メイリオ"/>
                <w:color w:val="000000" w:themeColor="text1"/>
                <w:sz w:val="20"/>
                <w:szCs w:val="20"/>
              </w:rPr>
              <w:t>8</w:t>
            </w:r>
            <w:r w:rsidRPr="00737243">
              <w:rPr>
                <w:rFonts w:hAnsi="メイリオ" w:hint="eastAsia"/>
                <w:color w:val="000000" w:themeColor="text1"/>
                <w:spacing w:val="3"/>
                <w:w w:val="75"/>
                <w:kern w:val="0"/>
                <w:sz w:val="20"/>
                <w:szCs w:val="20"/>
                <w:fitText w:val="400" w:id="-954870014"/>
                <w:vertAlign w:val="superscript"/>
              </w:rPr>
              <w:t>※</w:t>
            </w:r>
            <w:r w:rsidRPr="00737243">
              <w:rPr>
                <w:rFonts w:hAnsi="メイリオ" w:hint="eastAsia"/>
                <w:color w:val="000000" w:themeColor="text1"/>
                <w:w w:val="75"/>
                <w:kern w:val="0"/>
                <w:sz w:val="20"/>
                <w:szCs w:val="20"/>
                <w:fitText w:val="400" w:id="-954870014"/>
                <w:vertAlign w:val="superscript"/>
              </w:rPr>
              <w:t>前年度</w:t>
            </w:r>
          </w:p>
        </w:tc>
        <w:tc>
          <w:tcPr>
            <w:tcW w:w="1214" w:type="dxa"/>
            <w:tcBorders>
              <w:bottom w:val="single" w:sz="4" w:space="0" w:color="auto"/>
            </w:tcBorders>
            <w:vAlign w:val="center"/>
          </w:tcPr>
          <w:p w14:paraId="2000FB8C" w14:textId="77777777" w:rsidR="00EF10DC" w:rsidRPr="007C01F3" w:rsidRDefault="00EF10DC" w:rsidP="00EF10DC">
            <w:pPr>
              <w:autoSpaceDE w:val="0"/>
              <w:autoSpaceDN w:val="0"/>
              <w:spacing w:line="300" w:lineRule="exact"/>
              <w:jc w:val="center"/>
              <w:rPr>
                <w:rFonts w:hAnsi="メイリオ" w:cs="メイリオ"/>
                <w:sz w:val="28"/>
                <w:szCs w:val="28"/>
              </w:rPr>
            </w:pPr>
            <w:r w:rsidRPr="007C01F3">
              <w:rPr>
                <w:rFonts w:hAnsi="メイリオ" w:cs="メイリオ"/>
                <w:sz w:val="28"/>
                <w:szCs w:val="28"/>
              </w:rPr>
              <w:t>◎</w:t>
            </w:r>
          </w:p>
        </w:tc>
      </w:tr>
    </w:tbl>
    <w:p w14:paraId="15CAD794" w14:textId="77777777" w:rsidR="00454CDF" w:rsidRPr="00737243" w:rsidRDefault="003D2C84" w:rsidP="003D2C84">
      <w:pPr>
        <w:ind w:left="210" w:hangingChars="100" w:hanging="210"/>
        <w:rPr>
          <w:color w:val="000000" w:themeColor="text1"/>
        </w:rPr>
      </w:pPr>
      <w:r w:rsidRPr="00737243">
        <w:rPr>
          <w:rStyle w:val="ui-provider"/>
          <w:rFonts w:hint="eastAsia"/>
          <w:color w:val="000000" w:themeColor="text1"/>
        </w:rPr>
        <w:t xml:space="preserve">・　</w:t>
      </w:r>
      <w:r w:rsidR="00AD06A2" w:rsidRPr="00737243">
        <w:rPr>
          <w:rStyle w:val="ui-provider"/>
          <w:rFonts w:hint="eastAsia"/>
          <w:color w:val="000000" w:themeColor="text1"/>
        </w:rPr>
        <w:t>幼稚園や小学校</w:t>
      </w:r>
      <w:r w:rsidR="00454CDF" w:rsidRPr="00737243">
        <w:rPr>
          <w:rStyle w:val="ui-provider"/>
          <w:color w:val="000000" w:themeColor="text1"/>
        </w:rPr>
        <w:t>の教員を対象とした合同研修「幼小接続推進フォーラム」や大阪府小・中学校指導主事等教育課程研究協議会、市町村教育委員会学校教育指導主管課長会議において、架け橋期の重要性について情報共有</w:t>
      </w:r>
      <w:r w:rsidR="00454CDF" w:rsidRPr="00737243">
        <w:rPr>
          <w:rStyle w:val="ui-provider"/>
          <w:rFonts w:hint="eastAsia"/>
          <w:color w:val="000000" w:themeColor="text1"/>
        </w:rPr>
        <w:t>等</w:t>
      </w:r>
      <w:r w:rsidR="00454CDF" w:rsidRPr="00737243">
        <w:rPr>
          <w:rStyle w:val="ui-provider"/>
          <w:color w:val="000000" w:themeColor="text1"/>
        </w:rPr>
        <w:t>を行ったことが年度目標の達成につながった。</w:t>
      </w:r>
      <w:r w:rsidR="008F6236" w:rsidRPr="00737243">
        <w:rPr>
          <w:rStyle w:val="ui-provider"/>
          <w:rFonts w:hint="eastAsia"/>
          <w:color w:val="000000" w:themeColor="text1"/>
        </w:rPr>
        <w:t>今後も取組みを継続していく。</w:t>
      </w:r>
    </w:p>
    <w:p w14:paraId="21BD180B" w14:textId="77777777" w:rsidR="003D2C84" w:rsidRPr="00737243" w:rsidRDefault="003D2C84" w:rsidP="003524B5">
      <w:pPr>
        <w:rPr>
          <w:rFonts w:hAnsi="メイリオ"/>
          <w:b/>
          <w:color w:val="000000" w:themeColor="text1"/>
          <w:sz w:val="22"/>
        </w:rPr>
      </w:pPr>
    </w:p>
    <w:p w14:paraId="6E501836" w14:textId="77777777" w:rsidR="003524B5" w:rsidRPr="00737243" w:rsidRDefault="00EE3161" w:rsidP="003524B5">
      <w:pPr>
        <w:rPr>
          <w:b/>
          <w:bCs/>
          <w:color w:val="000000" w:themeColor="text1"/>
          <w:sz w:val="20"/>
          <w:szCs w:val="21"/>
        </w:rPr>
      </w:pPr>
      <w:r w:rsidRPr="00737243">
        <w:rPr>
          <w:rFonts w:hAnsi="メイリオ" w:hint="eastAsia"/>
          <w:b/>
          <w:color w:val="000000" w:themeColor="text1"/>
          <w:szCs w:val="21"/>
        </w:rPr>
        <w:t xml:space="preserve">3-2　</w:t>
      </w:r>
      <w:r w:rsidR="003524B5" w:rsidRPr="00737243">
        <w:rPr>
          <w:rFonts w:hAnsi="メイリオ" w:hint="eastAsia"/>
          <w:b/>
          <w:color w:val="000000" w:themeColor="text1"/>
          <w:szCs w:val="21"/>
        </w:rPr>
        <w:t>幼児教育の資質向上を担う人材の育成</w:t>
      </w:r>
    </w:p>
    <w:tbl>
      <w:tblPr>
        <w:tblStyle w:val="2417"/>
        <w:tblW w:w="5000" w:type="pct"/>
        <w:tblLook w:val="04A0" w:firstRow="1" w:lastRow="0" w:firstColumn="1" w:lastColumn="0" w:noHBand="0" w:noVBand="1"/>
      </w:tblPr>
      <w:tblGrid>
        <w:gridCol w:w="2809"/>
        <w:gridCol w:w="1120"/>
        <w:gridCol w:w="1231"/>
        <w:gridCol w:w="1122"/>
        <w:gridCol w:w="1122"/>
        <w:gridCol w:w="1122"/>
        <w:gridCol w:w="1216"/>
      </w:tblGrid>
      <w:tr w:rsidR="00737243" w:rsidRPr="00737243" w14:paraId="27DDA354" w14:textId="77777777" w:rsidTr="31C23509">
        <w:trPr>
          <w:trHeight w:val="397"/>
        </w:trPr>
        <w:tc>
          <w:tcPr>
            <w:tcW w:w="1441" w:type="pct"/>
            <w:shd w:val="clear" w:color="auto" w:fill="D9D9D9" w:themeFill="background1" w:themeFillShade="D9"/>
          </w:tcPr>
          <w:p w14:paraId="11BDD4FE"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575" w:type="pct"/>
            <w:shd w:val="clear" w:color="auto" w:fill="D9D9D9" w:themeFill="background1" w:themeFillShade="D9"/>
          </w:tcPr>
          <w:p w14:paraId="3AA0D40A"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632" w:type="pct"/>
            <w:shd w:val="clear" w:color="auto" w:fill="D9D9D9" w:themeFill="background1" w:themeFillShade="D9"/>
          </w:tcPr>
          <w:p w14:paraId="46F34D36"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576" w:type="pct"/>
            <w:shd w:val="clear" w:color="auto" w:fill="D9D9D9" w:themeFill="background1" w:themeFillShade="D9"/>
          </w:tcPr>
          <w:p w14:paraId="7EE5F8B0"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576" w:type="pct"/>
            <w:shd w:val="clear" w:color="auto" w:fill="D9D9D9" w:themeFill="background1" w:themeFillShade="D9"/>
          </w:tcPr>
          <w:p w14:paraId="5782839A"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576" w:type="pct"/>
            <w:shd w:val="clear" w:color="auto" w:fill="D9D9D9" w:themeFill="background1" w:themeFillShade="D9"/>
          </w:tcPr>
          <w:p w14:paraId="44FF9AF7" w14:textId="77777777" w:rsidR="003179B0" w:rsidRPr="00737243" w:rsidRDefault="510D13D0"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624" w:type="pct"/>
            <w:shd w:val="clear" w:color="auto" w:fill="D9D9D9" w:themeFill="background1" w:themeFillShade="D9"/>
          </w:tcPr>
          <w:p w14:paraId="1CE8BE6A" w14:textId="77777777" w:rsidR="003179B0" w:rsidRPr="00737243" w:rsidRDefault="0AF792CE"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C01F3" w:rsidRPr="007C01F3" w14:paraId="3F4A75AC" w14:textId="77777777" w:rsidTr="31C23509">
        <w:trPr>
          <w:trHeight w:val="680"/>
        </w:trPr>
        <w:tc>
          <w:tcPr>
            <w:tcW w:w="1441" w:type="pct"/>
            <w:vAlign w:val="center"/>
          </w:tcPr>
          <w:p w14:paraId="7CCF978B" w14:textId="77777777" w:rsidR="003179B0" w:rsidRPr="007C01F3" w:rsidRDefault="003179B0" w:rsidP="003179B0">
            <w:pPr>
              <w:autoSpaceDE w:val="0"/>
              <w:autoSpaceDN w:val="0"/>
              <w:spacing w:line="300" w:lineRule="exact"/>
              <w:jc w:val="left"/>
              <w:rPr>
                <w:rFonts w:hAnsi="メイリオ"/>
                <w:b/>
                <w:sz w:val="18"/>
                <w:szCs w:val="18"/>
              </w:rPr>
            </w:pPr>
            <w:r w:rsidRPr="007C01F3">
              <w:rPr>
                <w:rFonts w:hAnsi="メイリオ" w:hint="eastAsia"/>
                <w:b/>
                <w:sz w:val="18"/>
                <w:szCs w:val="18"/>
              </w:rPr>
              <w:t>幼児教育アドバイザー認定者数（人）</w:t>
            </w:r>
          </w:p>
        </w:tc>
        <w:tc>
          <w:tcPr>
            <w:tcW w:w="575" w:type="pct"/>
            <w:vAlign w:val="center"/>
          </w:tcPr>
          <w:p w14:paraId="42F59B05"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w:t>
            </w:r>
          </w:p>
        </w:tc>
        <w:tc>
          <w:tcPr>
            <w:tcW w:w="632" w:type="pct"/>
            <w:vAlign w:val="center"/>
          </w:tcPr>
          <w:p w14:paraId="6348DB77" w14:textId="77777777" w:rsidR="003179B0" w:rsidRPr="007C01F3" w:rsidRDefault="003179B0" w:rsidP="003179B0">
            <w:pPr>
              <w:autoSpaceDE w:val="0"/>
              <w:autoSpaceDN w:val="0"/>
              <w:spacing w:line="300" w:lineRule="exact"/>
              <w:jc w:val="center"/>
              <w:rPr>
                <w:rFonts w:hAnsi="メイリオ"/>
                <w:sz w:val="20"/>
                <w:szCs w:val="20"/>
              </w:rPr>
            </w:pPr>
            <w:r w:rsidRPr="00EF10DC">
              <w:rPr>
                <w:rFonts w:hAnsi="メイリオ" w:hint="eastAsia"/>
                <w:sz w:val="20"/>
                <w:szCs w:val="20"/>
              </w:rPr>
              <w:t>1,</w:t>
            </w:r>
            <w:r w:rsidR="00A51D3F" w:rsidRPr="00EF10DC">
              <w:rPr>
                <w:rFonts w:hAnsi="メイリオ" w:hint="eastAsia"/>
                <w:sz w:val="20"/>
                <w:szCs w:val="20"/>
              </w:rPr>
              <w:t>408</w:t>
            </w:r>
          </w:p>
          <w:p w14:paraId="7D185D76"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（1,600）</w:t>
            </w:r>
          </w:p>
        </w:tc>
        <w:tc>
          <w:tcPr>
            <w:tcW w:w="576" w:type="pct"/>
            <w:vAlign w:val="center"/>
          </w:tcPr>
          <w:p w14:paraId="2AC67406"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1,120</w:t>
            </w:r>
          </w:p>
        </w:tc>
        <w:tc>
          <w:tcPr>
            <w:tcW w:w="576" w:type="pct"/>
            <w:vAlign w:val="center"/>
          </w:tcPr>
          <w:p w14:paraId="1A5DE346"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Cs w:val="14"/>
              </w:rPr>
              <w:t>1</w:t>
            </w:r>
            <w:r w:rsidRPr="007C01F3">
              <w:rPr>
                <w:rFonts w:hAnsi="メイリオ" w:hint="eastAsia"/>
                <w:sz w:val="20"/>
                <w:szCs w:val="20"/>
              </w:rPr>
              <w:t>,</w:t>
            </w:r>
            <w:r w:rsidRPr="007C01F3">
              <w:rPr>
                <w:rFonts w:hAnsi="メイリオ" w:hint="eastAsia"/>
                <w:szCs w:val="14"/>
              </w:rPr>
              <w:t>392</w:t>
            </w:r>
          </w:p>
        </w:tc>
        <w:tc>
          <w:tcPr>
            <w:tcW w:w="576" w:type="pct"/>
            <w:vAlign w:val="center"/>
          </w:tcPr>
          <w:p w14:paraId="1EE4A6C9" w14:textId="77777777" w:rsidR="003179B0" w:rsidRPr="007C01F3" w:rsidRDefault="3CA65FEB" w:rsidP="73C5C6CE">
            <w:pPr>
              <w:autoSpaceDE w:val="0"/>
              <w:autoSpaceDN w:val="0"/>
              <w:spacing w:line="300" w:lineRule="exact"/>
              <w:jc w:val="center"/>
              <w:rPr>
                <w:rFonts w:hAnsi="メイリオ" w:cs="メイリオ"/>
                <w:sz w:val="28"/>
                <w:szCs w:val="28"/>
              </w:rPr>
            </w:pPr>
            <w:r w:rsidRPr="007C01F3">
              <w:rPr>
                <w:rFonts w:hAnsi="メイリオ" w:cs="メイリオ"/>
                <w:szCs w:val="21"/>
              </w:rPr>
              <w:t>1,533</w:t>
            </w:r>
          </w:p>
        </w:tc>
        <w:tc>
          <w:tcPr>
            <w:tcW w:w="624" w:type="pct"/>
            <w:vAlign w:val="center"/>
          </w:tcPr>
          <w:p w14:paraId="44DF22E5" w14:textId="77777777" w:rsidR="003179B0" w:rsidRPr="007C01F3" w:rsidRDefault="3CA65FEB" w:rsidP="73C5C6CE">
            <w:pPr>
              <w:autoSpaceDE w:val="0"/>
              <w:autoSpaceDN w:val="0"/>
              <w:spacing w:line="300" w:lineRule="exact"/>
              <w:jc w:val="center"/>
              <w:rPr>
                <w:rFonts w:hAnsi="メイリオ" w:cs="メイリオ"/>
                <w:sz w:val="28"/>
                <w:szCs w:val="28"/>
              </w:rPr>
            </w:pPr>
            <w:r w:rsidRPr="007C01F3">
              <w:rPr>
                <w:rFonts w:hAnsi="メイリオ" w:cs="メイリオ"/>
                <w:sz w:val="28"/>
                <w:szCs w:val="28"/>
              </w:rPr>
              <w:t>◎</w:t>
            </w:r>
          </w:p>
        </w:tc>
      </w:tr>
      <w:tr w:rsidR="007C01F3" w:rsidRPr="007C01F3" w14:paraId="518B29E6" w14:textId="77777777" w:rsidTr="31C23509">
        <w:trPr>
          <w:trHeight w:val="680"/>
        </w:trPr>
        <w:tc>
          <w:tcPr>
            <w:tcW w:w="1441" w:type="pct"/>
            <w:vAlign w:val="center"/>
          </w:tcPr>
          <w:p w14:paraId="26911017" w14:textId="77777777" w:rsidR="003179B0" w:rsidRPr="007C01F3" w:rsidRDefault="003179B0" w:rsidP="003179B0">
            <w:pPr>
              <w:autoSpaceDE w:val="0"/>
              <w:autoSpaceDN w:val="0"/>
              <w:spacing w:line="300" w:lineRule="exact"/>
              <w:jc w:val="left"/>
              <w:rPr>
                <w:rFonts w:hAnsi="メイリオ"/>
                <w:b/>
                <w:sz w:val="18"/>
                <w:szCs w:val="18"/>
              </w:rPr>
            </w:pPr>
            <w:r w:rsidRPr="007C01F3">
              <w:rPr>
                <w:rFonts w:hAnsi="メイリオ" w:hint="eastAsia"/>
                <w:b/>
                <w:sz w:val="18"/>
                <w:szCs w:val="18"/>
              </w:rPr>
              <w:t>フォローアップ研修の受講者数（人）</w:t>
            </w:r>
          </w:p>
        </w:tc>
        <w:tc>
          <w:tcPr>
            <w:tcW w:w="575" w:type="pct"/>
            <w:vAlign w:val="center"/>
          </w:tcPr>
          <w:p w14:paraId="26231C92"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w:t>
            </w:r>
          </w:p>
        </w:tc>
        <w:tc>
          <w:tcPr>
            <w:tcW w:w="632" w:type="pct"/>
            <w:tcBorders>
              <w:bottom w:val="single" w:sz="4" w:space="0" w:color="auto"/>
            </w:tcBorders>
            <w:vAlign w:val="center"/>
          </w:tcPr>
          <w:p w14:paraId="2C0BDB31"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200</w:t>
            </w:r>
          </w:p>
        </w:tc>
        <w:tc>
          <w:tcPr>
            <w:tcW w:w="576" w:type="pct"/>
            <w:tcBorders>
              <w:bottom w:val="single" w:sz="4" w:space="0" w:color="auto"/>
            </w:tcBorders>
            <w:vAlign w:val="center"/>
          </w:tcPr>
          <w:p w14:paraId="5DE4AB95"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127</w:t>
            </w:r>
          </w:p>
        </w:tc>
        <w:tc>
          <w:tcPr>
            <w:tcW w:w="576" w:type="pct"/>
            <w:tcBorders>
              <w:bottom w:val="single" w:sz="4" w:space="0" w:color="auto"/>
            </w:tcBorders>
            <w:vAlign w:val="center"/>
          </w:tcPr>
          <w:p w14:paraId="28976998" w14:textId="77777777" w:rsidR="003179B0" w:rsidRPr="007C01F3" w:rsidRDefault="003179B0" w:rsidP="003179B0">
            <w:pPr>
              <w:autoSpaceDE w:val="0"/>
              <w:autoSpaceDN w:val="0"/>
              <w:spacing w:line="300" w:lineRule="exact"/>
              <w:jc w:val="center"/>
              <w:rPr>
                <w:rFonts w:hAnsi="メイリオ"/>
                <w:sz w:val="20"/>
                <w:szCs w:val="20"/>
              </w:rPr>
            </w:pPr>
            <w:r w:rsidRPr="007C01F3">
              <w:rPr>
                <w:rFonts w:hAnsi="メイリオ" w:hint="eastAsia"/>
                <w:sz w:val="20"/>
                <w:szCs w:val="20"/>
              </w:rPr>
              <w:t>247</w:t>
            </w:r>
          </w:p>
        </w:tc>
        <w:tc>
          <w:tcPr>
            <w:tcW w:w="576" w:type="pct"/>
            <w:tcBorders>
              <w:bottom w:val="single" w:sz="4" w:space="0" w:color="auto"/>
            </w:tcBorders>
            <w:vAlign w:val="center"/>
          </w:tcPr>
          <w:p w14:paraId="53BAA65D" w14:textId="77777777" w:rsidR="003179B0" w:rsidRPr="007C01F3" w:rsidRDefault="31BA8FBF" w:rsidP="73C5C6CE">
            <w:pPr>
              <w:autoSpaceDE w:val="0"/>
              <w:autoSpaceDN w:val="0"/>
              <w:spacing w:line="300" w:lineRule="exact"/>
              <w:jc w:val="center"/>
              <w:rPr>
                <w:rFonts w:hAnsi="メイリオ" w:cs="メイリオ"/>
                <w:sz w:val="20"/>
                <w:szCs w:val="20"/>
              </w:rPr>
            </w:pPr>
            <w:r w:rsidRPr="007C01F3">
              <w:rPr>
                <w:rFonts w:hAnsi="メイリオ" w:cs="メイリオ"/>
                <w:sz w:val="20"/>
                <w:szCs w:val="20"/>
              </w:rPr>
              <w:t>250</w:t>
            </w:r>
          </w:p>
        </w:tc>
        <w:tc>
          <w:tcPr>
            <w:tcW w:w="624" w:type="pct"/>
            <w:tcBorders>
              <w:bottom w:val="single" w:sz="4" w:space="0" w:color="auto"/>
            </w:tcBorders>
            <w:vAlign w:val="center"/>
          </w:tcPr>
          <w:p w14:paraId="3A8D15D4" w14:textId="77777777" w:rsidR="003179B0" w:rsidRPr="007C01F3" w:rsidRDefault="31BA8FBF" w:rsidP="73C5C6CE">
            <w:pPr>
              <w:autoSpaceDE w:val="0"/>
              <w:autoSpaceDN w:val="0"/>
              <w:spacing w:line="300" w:lineRule="exact"/>
              <w:jc w:val="center"/>
              <w:rPr>
                <w:rFonts w:hAnsi="メイリオ" w:cs="メイリオ"/>
                <w:sz w:val="28"/>
                <w:szCs w:val="28"/>
              </w:rPr>
            </w:pPr>
            <w:r w:rsidRPr="007C01F3">
              <w:rPr>
                <w:rFonts w:hAnsi="メイリオ" w:cs="メイリオ"/>
                <w:sz w:val="28"/>
                <w:szCs w:val="28"/>
              </w:rPr>
              <w:t>◎</w:t>
            </w:r>
          </w:p>
        </w:tc>
      </w:tr>
    </w:tbl>
    <w:p w14:paraId="62D34C1F" w14:textId="77777777" w:rsidR="00A721C1" w:rsidRPr="007C01F3" w:rsidRDefault="00A721C1" w:rsidP="00A721C1">
      <w:pPr>
        <w:ind w:left="210" w:hangingChars="100" w:hanging="210"/>
      </w:pPr>
      <w:r w:rsidRPr="007C01F3">
        <w:t>・　市町村や幼児教育施設において、幼児教育の資質向上を担う人材として幼児教育アドバイザーの認知が進んでおり、幼児教育アドバイザー育成研修の受講者を確保できている。そのため、令和</w:t>
      </w:r>
      <w:r w:rsidR="5427AFFA" w:rsidRPr="007C01F3">
        <w:t>７</w:t>
      </w:r>
      <w:r w:rsidRPr="007C01F3">
        <w:t>年度は幼児教育アドバイザーを新たに</w:t>
      </w:r>
      <w:r w:rsidR="3216A93A" w:rsidRPr="007C01F3">
        <w:t>141</w:t>
      </w:r>
      <w:r w:rsidRPr="007C01F3">
        <w:t>人認定し、年度目標を達成した。今後も市町村や幼児教育施設への周知を続けていく。</w:t>
      </w:r>
    </w:p>
    <w:p w14:paraId="5F1C2CDB" w14:textId="77777777" w:rsidR="00A721C1" w:rsidRPr="00737243" w:rsidRDefault="00A721C1" w:rsidP="00A721C1">
      <w:pPr>
        <w:ind w:left="210" w:hangingChars="100" w:hanging="210"/>
        <w:rPr>
          <w:strike/>
          <w:color w:val="000000" w:themeColor="text1"/>
        </w:rPr>
      </w:pPr>
      <w:r w:rsidRPr="007C01F3">
        <w:t>・　幼児教育アドバイザーフォローアップ研修について、</w:t>
      </w:r>
      <w:r w:rsidR="00D373CF" w:rsidRPr="007C01F3">
        <w:t>令和６年度</w:t>
      </w:r>
      <w:r w:rsidR="68D9B285" w:rsidRPr="007C01F3">
        <w:t>に続き、令和７年度も</w:t>
      </w:r>
      <w:r w:rsidR="007C01F3">
        <w:rPr>
          <w:rFonts w:hint="eastAsia"/>
        </w:rPr>
        <w:t>、</w:t>
      </w:r>
      <w:r w:rsidRPr="007C01F3">
        <w:t>３</w:t>
      </w:r>
      <w:r w:rsidRPr="73C5C6CE">
        <w:rPr>
          <w:color w:val="000000" w:themeColor="text1"/>
        </w:rPr>
        <w:t>種類実施し、内容の充実を図ったことが達成につながった。今後も取組みを継続していく。</w:t>
      </w:r>
    </w:p>
    <w:p w14:paraId="56F1C777" w14:textId="77777777" w:rsidR="0039703E" w:rsidRPr="00737243" w:rsidRDefault="0039703E" w:rsidP="00D85C7C">
      <w:pPr>
        <w:ind w:left="210" w:firstLineChars="100" w:firstLine="210"/>
        <w:rPr>
          <w:color w:val="000000" w:themeColor="text1"/>
        </w:rPr>
      </w:pPr>
    </w:p>
    <w:p w14:paraId="147E0E61" w14:textId="77777777" w:rsidR="003D2C84" w:rsidRPr="00737243" w:rsidRDefault="003D2C84">
      <w:pPr>
        <w:rPr>
          <w:color w:val="000000" w:themeColor="text1"/>
        </w:rPr>
      </w:pPr>
      <w:r w:rsidRPr="00737243">
        <w:rPr>
          <w:color w:val="000000" w:themeColor="text1"/>
        </w:rPr>
        <w:br w:type="page"/>
      </w:r>
    </w:p>
    <w:p w14:paraId="42FA532A" w14:textId="77777777" w:rsidR="003524B5" w:rsidRPr="00737243" w:rsidRDefault="001C49CC"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lastRenderedPageBreak/>
        <w:t>重点取組</w:t>
      </w:r>
      <w:r w:rsidRPr="31C23509">
        <w:rPr>
          <w:rFonts w:asciiTheme="majorHAnsi" w:eastAsiaTheme="majorEastAsia" w:hAnsiTheme="majorHAnsi" w:cstheme="majorBidi"/>
          <w:b/>
          <w:bCs/>
          <w:color w:val="000000" w:themeColor="text1"/>
          <w:shd w:val="clear" w:color="auto" w:fill="CFDFEA" w:themeFill="text2" w:themeFillTint="33"/>
        </w:rPr>
        <w:t>⑬</w:t>
      </w:r>
      <w:r w:rsidRPr="31C23509">
        <w:rPr>
          <w:rFonts w:asciiTheme="majorHAnsi" w:eastAsiaTheme="majorEastAsia" w:hAnsiTheme="majorHAnsi" w:cstheme="majorBidi"/>
          <w:b/>
          <w:bCs/>
          <w:color w:val="000000" w:themeColor="text1"/>
          <w:shd w:val="clear" w:color="auto" w:fill="CFDFEA" w:themeFill="text2" w:themeFillTint="33"/>
        </w:rPr>
        <w:t>｜</w:t>
      </w:r>
      <w:r w:rsidRPr="31C23509">
        <w:rPr>
          <w:rFonts w:asciiTheme="majorHAnsi" w:eastAsiaTheme="majorEastAsia" w:hAnsiTheme="majorHAnsi" w:cstheme="majorBidi"/>
          <w:b/>
          <w:bCs/>
          <w:color w:val="000000" w:themeColor="text1"/>
          <w:sz w:val="22"/>
          <w:shd w:val="clear" w:color="auto" w:fill="CFDFEA" w:themeFill="text2" w:themeFillTint="33"/>
        </w:rPr>
        <w:t>夢や志を持って粘り強くチャレンジする姿勢の育成</w:t>
      </w:r>
    </w:p>
    <w:p w14:paraId="18554761" w14:textId="77777777" w:rsidR="003524B5" w:rsidRPr="00737243" w:rsidRDefault="00EE3161" w:rsidP="003524B5">
      <w:pPr>
        <w:rPr>
          <w:b/>
          <w:bCs/>
          <w:color w:val="000000" w:themeColor="text1"/>
          <w:sz w:val="20"/>
          <w:szCs w:val="20"/>
        </w:rPr>
      </w:pPr>
      <w:r w:rsidRPr="393E9A3E">
        <w:rPr>
          <w:rFonts w:hAnsi="メイリオ"/>
          <w:b/>
          <w:bCs/>
          <w:color w:val="000000" w:themeColor="text1"/>
        </w:rPr>
        <w:t xml:space="preserve">3-3　</w:t>
      </w:r>
      <w:r w:rsidR="003524B5" w:rsidRPr="393E9A3E">
        <w:rPr>
          <w:rFonts w:hAnsi="メイリオ"/>
          <w:b/>
          <w:bCs/>
          <w:color w:val="000000" w:themeColor="text1"/>
        </w:rPr>
        <w:t>小・中学校における地域や社会と協働した探究的な学習の充</w:t>
      </w:r>
      <w:r w:rsidR="003524B5" w:rsidRPr="006A5A75">
        <w:rPr>
          <w:rFonts w:hAnsi="メイリオ"/>
          <w:b/>
          <w:bCs/>
        </w:rPr>
        <w:t>実</w:t>
      </w:r>
      <w:r w:rsidR="009B15DF" w:rsidRPr="006A5A75">
        <w:rPr>
          <w:rFonts w:hAnsi="メイリオ"/>
          <w:b/>
          <w:bCs/>
        </w:rPr>
        <w:t>＜</w:t>
      </w:r>
      <w:r w:rsidR="00EF1622" w:rsidRPr="006A5A75">
        <w:rPr>
          <w:rFonts w:hAnsi="メイリオ"/>
          <w:b/>
          <w:bCs/>
        </w:rPr>
        <w:t>再掲</w:t>
      </w:r>
      <w:r w:rsidR="009B15DF" w:rsidRPr="006A5A75">
        <w:rPr>
          <w:rFonts w:hAnsi="メイリオ"/>
          <w:b/>
          <w:bCs/>
        </w:rPr>
        <w:t>＞</w:t>
      </w:r>
    </w:p>
    <w:tbl>
      <w:tblPr>
        <w:tblStyle w:val="2418"/>
        <w:tblW w:w="9727" w:type="dxa"/>
        <w:tblLayout w:type="fixed"/>
        <w:tblLook w:val="04A0" w:firstRow="1" w:lastRow="0" w:firstColumn="1" w:lastColumn="0" w:noHBand="0" w:noVBand="1"/>
      </w:tblPr>
      <w:tblGrid>
        <w:gridCol w:w="2834"/>
        <w:gridCol w:w="1134"/>
        <w:gridCol w:w="1155"/>
        <w:gridCol w:w="1174"/>
        <w:gridCol w:w="1134"/>
        <w:gridCol w:w="1082"/>
        <w:gridCol w:w="1214"/>
      </w:tblGrid>
      <w:tr w:rsidR="00737243" w:rsidRPr="00737243" w14:paraId="30B92AE3" w14:textId="77777777" w:rsidTr="31C23509">
        <w:trPr>
          <w:trHeight w:val="397"/>
        </w:trPr>
        <w:tc>
          <w:tcPr>
            <w:tcW w:w="2834" w:type="dxa"/>
            <w:tcBorders>
              <w:bottom w:val="single" w:sz="4" w:space="0" w:color="auto"/>
            </w:tcBorders>
            <w:shd w:val="clear" w:color="auto" w:fill="D9D9D9" w:themeFill="background1" w:themeFillShade="D9"/>
          </w:tcPr>
          <w:p w14:paraId="1AA014E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0A4EB26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155" w:type="dxa"/>
            <w:tcBorders>
              <w:bottom w:val="single" w:sz="4" w:space="0" w:color="auto"/>
            </w:tcBorders>
            <w:shd w:val="clear" w:color="auto" w:fill="D9D9D9" w:themeFill="background1" w:themeFillShade="D9"/>
          </w:tcPr>
          <w:p w14:paraId="081E835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74" w:type="dxa"/>
            <w:tcBorders>
              <w:bottom w:val="single" w:sz="4" w:space="0" w:color="auto"/>
            </w:tcBorders>
            <w:shd w:val="clear" w:color="auto" w:fill="D9D9D9" w:themeFill="background1" w:themeFillShade="D9"/>
          </w:tcPr>
          <w:p w14:paraId="15A07DD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49094D0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7CA85AB"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082" w:type="dxa"/>
            <w:tcBorders>
              <w:bottom w:val="single" w:sz="4" w:space="0" w:color="auto"/>
            </w:tcBorders>
            <w:shd w:val="clear" w:color="auto" w:fill="D9D9D9" w:themeFill="background1" w:themeFillShade="D9"/>
          </w:tcPr>
          <w:p w14:paraId="04DD7CF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A11339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400F944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7CA85AB"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CA3C52" w:rsidRPr="00737243" w14:paraId="084E04BC" w14:textId="77777777" w:rsidTr="31C23509">
        <w:trPr>
          <w:trHeight w:val="1042"/>
        </w:trPr>
        <w:tc>
          <w:tcPr>
            <w:tcW w:w="2834" w:type="dxa"/>
            <w:tcBorders>
              <w:bottom w:val="single" w:sz="4" w:space="0" w:color="auto"/>
            </w:tcBorders>
            <w:vAlign w:val="center"/>
          </w:tcPr>
          <w:p w14:paraId="4AAF02EF" w14:textId="77777777" w:rsidR="00EB2742" w:rsidRPr="00737243" w:rsidRDefault="00CA3C52" w:rsidP="00EB27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「わくわく・どきどきSDGs</w:t>
            </w:r>
          </w:p>
          <w:p w14:paraId="371054B4" w14:textId="77777777" w:rsidR="00CA3C52" w:rsidRPr="00737243" w:rsidRDefault="00CA3C52" w:rsidP="00EB274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ジュニアプロジェクト」に参加する小・中学校の割合（％）</w:t>
            </w:r>
          </w:p>
        </w:tc>
        <w:tc>
          <w:tcPr>
            <w:tcW w:w="1134" w:type="dxa"/>
            <w:tcBorders>
              <w:bottom w:val="single" w:sz="4" w:space="0" w:color="auto"/>
            </w:tcBorders>
            <w:vAlign w:val="center"/>
          </w:tcPr>
          <w:p w14:paraId="088E5AFB"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59"/>
              </w:rPr>
              <w:t>小・中学校</w:t>
            </w:r>
          </w:p>
        </w:tc>
        <w:tc>
          <w:tcPr>
            <w:tcW w:w="1155" w:type="dxa"/>
            <w:tcBorders>
              <w:bottom w:val="single" w:sz="4" w:space="0" w:color="auto"/>
            </w:tcBorders>
            <w:vAlign w:val="center"/>
          </w:tcPr>
          <w:p w14:paraId="5844FDA3"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74" w:type="dxa"/>
            <w:tcBorders>
              <w:bottom w:val="single" w:sz="4" w:space="0" w:color="auto"/>
            </w:tcBorders>
            <w:vAlign w:val="center"/>
          </w:tcPr>
          <w:p w14:paraId="69C347BB"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w:t>
            </w:r>
          </w:p>
        </w:tc>
        <w:tc>
          <w:tcPr>
            <w:tcW w:w="1134" w:type="dxa"/>
            <w:tcBorders>
              <w:bottom w:val="single" w:sz="4" w:space="0" w:color="auto"/>
            </w:tcBorders>
            <w:vAlign w:val="center"/>
          </w:tcPr>
          <w:p w14:paraId="03A3B1E5" w14:textId="77777777" w:rsidR="00CA3C52" w:rsidRPr="00737243" w:rsidRDefault="00150807"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94.9</w:t>
            </w:r>
          </w:p>
        </w:tc>
        <w:tc>
          <w:tcPr>
            <w:tcW w:w="1082" w:type="dxa"/>
            <w:tcBorders>
              <w:bottom w:val="single" w:sz="4" w:space="0" w:color="auto"/>
            </w:tcBorders>
            <w:vAlign w:val="center"/>
          </w:tcPr>
          <w:p w14:paraId="39EC5351" w14:textId="77777777" w:rsidR="00CA3C52" w:rsidRPr="007C01F3" w:rsidRDefault="211FB2D7" w:rsidP="00CA3C52">
            <w:pPr>
              <w:autoSpaceDE w:val="0"/>
              <w:autoSpaceDN w:val="0"/>
              <w:spacing w:line="300" w:lineRule="exact"/>
              <w:jc w:val="center"/>
              <w:rPr>
                <w:rFonts w:hAnsi="メイリオ"/>
                <w:sz w:val="20"/>
                <w:szCs w:val="20"/>
              </w:rPr>
            </w:pPr>
            <w:r w:rsidRPr="007C01F3">
              <w:rPr>
                <w:rFonts w:hAnsi="メイリオ"/>
                <w:sz w:val="20"/>
                <w:szCs w:val="20"/>
              </w:rPr>
              <w:t>95.8</w:t>
            </w:r>
          </w:p>
        </w:tc>
        <w:tc>
          <w:tcPr>
            <w:tcW w:w="1214" w:type="dxa"/>
            <w:tcBorders>
              <w:bottom w:val="single" w:sz="4" w:space="0" w:color="auto"/>
            </w:tcBorders>
            <w:vAlign w:val="center"/>
          </w:tcPr>
          <w:p w14:paraId="3A451BF3" w14:textId="77777777" w:rsidR="00CA3C52" w:rsidRPr="00DD5E09" w:rsidRDefault="211FB2D7" w:rsidP="00CA3C52">
            <w:pPr>
              <w:autoSpaceDE w:val="0"/>
              <w:autoSpaceDN w:val="0"/>
              <w:spacing w:line="300" w:lineRule="exact"/>
              <w:jc w:val="center"/>
              <w:rPr>
                <w:rFonts w:hAnsi="メイリオ"/>
                <w:sz w:val="20"/>
                <w:szCs w:val="20"/>
              </w:rPr>
            </w:pPr>
            <w:r w:rsidRPr="00DD5E09">
              <w:rPr>
                <w:rFonts w:hAnsi="メイリオ"/>
                <w:sz w:val="20"/>
                <w:szCs w:val="20"/>
              </w:rPr>
              <w:t>△</w:t>
            </w:r>
          </w:p>
        </w:tc>
      </w:tr>
    </w:tbl>
    <w:p w14:paraId="34185067" w14:textId="77777777" w:rsidR="00E00840" w:rsidRPr="00737243" w:rsidRDefault="00E00840" w:rsidP="003524B5">
      <w:pPr>
        <w:rPr>
          <w:color w:val="000000" w:themeColor="text1"/>
        </w:rPr>
      </w:pPr>
    </w:p>
    <w:p w14:paraId="23D14A6C" w14:textId="77777777" w:rsidR="003524B5" w:rsidRPr="00737243" w:rsidRDefault="00EE3161" w:rsidP="003524B5">
      <w:pPr>
        <w:rPr>
          <w:b/>
          <w:bCs/>
          <w:color w:val="000000" w:themeColor="text1"/>
          <w:sz w:val="20"/>
          <w:szCs w:val="21"/>
        </w:rPr>
      </w:pPr>
      <w:r w:rsidRPr="00737243">
        <w:rPr>
          <w:rFonts w:hAnsi="メイリオ" w:hint="eastAsia"/>
          <w:b/>
          <w:color w:val="000000" w:themeColor="text1"/>
          <w:szCs w:val="21"/>
        </w:rPr>
        <w:t xml:space="preserve">3-4　</w:t>
      </w:r>
      <w:r w:rsidR="003524B5" w:rsidRPr="00737243">
        <w:rPr>
          <w:rFonts w:hAnsi="メイリオ" w:hint="eastAsia"/>
          <w:b/>
          <w:color w:val="000000" w:themeColor="text1"/>
          <w:szCs w:val="21"/>
        </w:rPr>
        <w:t>小・中学校における将来の進路実現を見据えた校種間連携の促進</w:t>
      </w:r>
    </w:p>
    <w:tbl>
      <w:tblPr>
        <w:tblStyle w:val="2418"/>
        <w:tblW w:w="9798" w:type="dxa"/>
        <w:tblLayout w:type="fixed"/>
        <w:tblLook w:val="04A0" w:firstRow="1" w:lastRow="0" w:firstColumn="1" w:lastColumn="0" w:noHBand="0" w:noVBand="1"/>
      </w:tblPr>
      <w:tblGrid>
        <w:gridCol w:w="2835"/>
        <w:gridCol w:w="1134"/>
        <w:gridCol w:w="1247"/>
        <w:gridCol w:w="1122"/>
        <w:gridCol w:w="1122"/>
        <w:gridCol w:w="1124"/>
        <w:gridCol w:w="1214"/>
      </w:tblGrid>
      <w:tr w:rsidR="00737243" w:rsidRPr="00737243" w14:paraId="461BDAF6" w14:textId="77777777" w:rsidTr="61517242">
        <w:trPr>
          <w:trHeight w:val="397"/>
        </w:trPr>
        <w:tc>
          <w:tcPr>
            <w:tcW w:w="2835" w:type="dxa"/>
            <w:shd w:val="clear" w:color="auto" w:fill="D9D9D9" w:themeFill="background1" w:themeFillShade="D9"/>
          </w:tcPr>
          <w:p w14:paraId="2F20E442"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1BE17558"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335F81BE"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22" w:type="dxa"/>
            <w:shd w:val="clear" w:color="auto" w:fill="D9D9D9" w:themeFill="background1" w:themeFillShade="D9"/>
          </w:tcPr>
          <w:p w14:paraId="72012884"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22" w:type="dxa"/>
            <w:tcBorders>
              <w:bottom w:val="single" w:sz="4" w:space="0" w:color="auto"/>
            </w:tcBorders>
            <w:shd w:val="clear" w:color="auto" w:fill="D9D9D9" w:themeFill="background1" w:themeFillShade="D9"/>
          </w:tcPr>
          <w:p w14:paraId="317C4FA2"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24" w:type="dxa"/>
            <w:shd w:val="clear" w:color="auto" w:fill="D9D9D9" w:themeFill="background1" w:themeFillShade="D9"/>
          </w:tcPr>
          <w:p w14:paraId="0907C11D" w14:textId="77777777" w:rsidR="000A6E1E" w:rsidRPr="00737243" w:rsidRDefault="4D24994C"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09881F0D" w14:textId="77777777" w:rsidR="000A6E1E" w:rsidRPr="00737243" w:rsidRDefault="5C6F39C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72E99ACA" w14:textId="77777777" w:rsidTr="009E00A0">
        <w:trPr>
          <w:trHeight w:val="759"/>
        </w:trPr>
        <w:tc>
          <w:tcPr>
            <w:tcW w:w="2835" w:type="dxa"/>
            <w:vAlign w:val="center"/>
          </w:tcPr>
          <w:p w14:paraId="35ABF3C6" w14:textId="77777777" w:rsidR="00D92F7C" w:rsidRPr="00737243" w:rsidRDefault="005550BF" w:rsidP="005550B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小・中学校の校種間連携を推進し、アンケート結果をもとに</w:t>
            </w:r>
          </w:p>
          <w:p w14:paraId="20B3B5B1" w14:textId="77777777" w:rsidR="005550BF" w:rsidRPr="00737243" w:rsidRDefault="005550BF" w:rsidP="005550B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子どもたちの変化を共有する小・中学校の割合（％）</w:t>
            </w:r>
          </w:p>
        </w:tc>
        <w:tc>
          <w:tcPr>
            <w:tcW w:w="1134" w:type="dxa"/>
            <w:vAlign w:val="center"/>
          </w:tcPr>
          <w:p w14:paraId="294E1B13"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58"/>
              </w:rPr>
              <w:t>小・中学校</w:t>
            </w:r>
          </w:p>
        </w:tc>
        <w:tc>
          <w:tcPr>
            <w:tcW w:w="1247" w:type="dxa"/>
            <w:tcBorders>
              <w:bottom w:val="single" w:sz="4" w:space="0" w:color="auto"/>
            </w:tcBorders>
            <w:vAlign w:val="center"/>
          </w:tcPr>
          <w:p w14:paraId="34715E3A"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DD5E09">
              <w:rPr>
                <w:rFonts w:hAnsi="メイリオ" w:hint="eastAsia"/>
                <w:color w:val="000000" w:themeColor="text1"/>
                <w:sz w:val="20"/>
                <w:szCs w:val="20"/>
              </w:rPr>
              <w:t>6</w:t>
            </w:r>
            <w:r w:rsidR="00A16088" w:rsidRPr="00DD5E09">
              <w:rPr>
                <w:rFonts w:hAnsi="メイリオ" w:hint="eastAsia"/>
                <w:color w:val="000000" w:themeColor="text1"/>
                <w:sz w:val="20"/>
                <w:szCs w:val="20"/>
              </w:rPr>
              <w:t>9.8</w:t>
            </w:r>
          </w:p>
          <w:p w14:paraId="7C38A4FE"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（75.0）</w:t>
            </w:r>
          </w:p>
        </w:tc>
        <w:tc>
          <w:tcPr>
            <w:tcW w:w="1122" w:type="dxa"/>
            <w:vAlign w:val="center"/>
          </w:tcPr>
          <w:p w14:paraId="241EA0E2" w14:textId="72816516" w:rsidR="005550BF" w:rsidRPr="00FE274F" w:rsidRDefault="69ABAB05" w:rsidP="007F128A">
            <w:pPr>
              <w:autoSpaceDE w:val="0"/>
              <w:autoSpaceDN w:val="0"/>
              <w:spacing w:line="300" w:lineRule="exact"/>
              <w:jc w:val="center"/>
            </w:pPr>
            <w:r w:rsidRPr="00FE274F">
              <w:rPr>
                <w:rFonts w:hAnsi="メイリオ"/>
                <w:sz w:val="20"/>
                <w:szCs w:val="20"/>
              </w:rPr>
              <w:t>61.9</w:t>
            </w:r>
            <w:r w:rsidRPr="00FE274F">
              <w:rPr>
                <w:rFonts w:hAnsi="メイリオ"/>
                <w:w w:val="76"/>
                <w:kern w:val="0"/>
                <w:sz w:val="20"/>
                <w:szCs w:val="20"/>
                <w:fitText w:val="400" w:id="-954870014"/>
                <w:vertAlign w:val="superscript"/>
              </w:rPr>
              <w:t>※前年度</w:t>
            </w:r>
          </w:p>
        </w:tc>
        <w:tc>
          <w:tcPr>
            <w:tcW w:w="1122" w:type="dxa"/>
            <w:tcBorders>
              <w:bottom w:val="single" w:sz="4" w:space="0" w:color="auto"/>
            </w:tcBorders>
            <w:vAlign w:val="center"/>
          </w:tcPr>
          <w:p w14:paraId="460EB446" w14:textId="77777777" w:rsidR="005550BF" w:rsidRPr="00FE274F" w:rsidRDefault="000A6E1E" w:rsidP="005550BF">
            <w:pPr>
              <w:autoSpaceDE w:val="0"/>
              <w:autoSpaceDN w:val="0"/>
              <w:spacing w:line="300" w:lineRule="exact"/>
              <w:jc w:val="center"/>
              <w:rPr>
                <w:rFonts w:hAnsi="メイリオ"/>
                <w:sz w:val="20"/>
                <w:szCs w:val="20"/>
              </w:rPr>
            </w:pPr>
            <w:r w:rsidRPr="00FE274F">
              <w:rPr>
                <w:rFonts w:hAnsi="メイリオ" w:hint="eastAsia"/>
                <w:sz w:val="20"/>
                <w:szCs w:val="20"/>
              </w:rPr>
              <w:t>7</w:t>
            </w:r>
            <w:r w:rsidRPr="00FE274F">
              <w:rPr>
                <w:rFonts w:hAnsi="メイリオ"/>
                <w:sz w:val="20"/>
                <w:szCs w:val="20"/>
              </w:rPr>
              <w:t>8</w:t>
            </w:r>
            <w:r w:rsidRPr="00FE274F">
              <w:rPr>
                <w:rFonts w:hAnsi="メイリオ" w:hint="eastAsia"/>
                <w:sz w:val="20"/>
                <w:szCs w:val="20"/>
              </w:rPr>
              <w:t>.</w:t>
            </w:r>
            <w:r w:rsidRPr="00FE274F">
              <w:rPr>
                <w:rFonts w:hAnsi="メイリオ"/>
                <w:sz w:val="20"/>
                <w:szCs w:val="20"/>
              </w:rPr>
              <w:t>1</w:t>
            </w:r>
          </w:p>
        </w:tc>
        <w:tc>
          <w:tcPr>
            <w:tcW w:w="1124" w:type="dxa"/>
            <w:vAlign w:val="center"/>
          </w:tcPr>
          <w:p w14:paraId="3D26C7C8" w14:textId="239EAD3E" w:rsidR="005550BF" w:rsidRPr="00FE274F" w:rsidRDefault="70948105" w:rsidP="61517242">
            <w:pPr>
              <w:autoSpaceDE w:val="0"/>
              <w:autoSpaceDN w:val="0"/>
              <w:spacing w:line="300" w:lineRule="exact"/>
              <w:jc w:val="center"/>
              <w:rPr>
                <w:rFonts w:hAnsi="メイリオ"/>
                <w:sz w:val="20"/>
                <w:szCs w:val="20"/>
              </w:rPr>
            </w:pPr>
            <w:r w:rsidRPr="00FE274F">
              <w:rPr>
                <w:rFonts w:hAnsi="メイリオ"/>
                <w:sz w:val="20"/>
                <w:szCs w:val="20"/>
              </w:rPr>
              <w:t>82</w:t>
            </w:r>
            <w:r w:rsidR="089ACBF7" w:rsidRPr="00FE274F">
              <w:rPr>
                <w:rFonts w:hAnsi="メイリオ"/>
                <w:sz w:val="20"/>
                <w:szCs w:val="20"/>
              </w:rPr>
              <w:t>.</w:t>
            </w:r>
            <w:r w:rsidR="57529F69" w:rsidRPr="00FE274F">
              <w:rPr>
                <w:rFonts w:hAnsi="メイリオ"/>
                <w:sz w:val="20"/>
                <w:szCs w:val="20"/>
              </w:rPr>
              <w:t>2</w:t>
            </w:r>
          </w:p>
        </w:tc>
        <w:tc>
          <w:tcPr>
            <w:tcW w:w="1214" w:type="dxa"/>
            <w:vAlign w:val="center"/>
          </w:tcPr>
          <w:p w14:paraId="13CB2225" w14:textId="34996FC1" w:rsidR="005550BF" w:rsidRPr="00FE274F" w:rsidRDefault="00CC428B" w:rsidP="005550BF">
            <w:pPr>
              <w:autoSpaceDE w:val="0"/>
              <w:autoSpaceDN w:val="0"/>
              <w:spacing w:line="300" w:lineRule="exact"/>
              <w:jc w:val="center"/>
            </w:pPr>
            <w:r w:rsidRPr="00FE274F">
              <w:rPr>
                <w:rFonts w:hAnsi="メイリオ" w:hint="eastAsia"/>
                <w:sz w:val="28"/>
                <w:szCs w:val="28"/>
              </w:rPr>
              <w:t>◎</w:t>
            </w:r>
          </w:p>
        </w:tc>
      </w:tr>
    </w:tbl>
    <w:p w14:paraId="06E41DD0" w14:textId="77777777" w:rsidR="003524B5" w:rsidRPr="00737243" w:rsidRDefault="003524B5" w:rsidP="003524B5">
      <w:pPr>
        <w:rPr>
          <w:rFonts w:hAnsi="メイリオ"/>
          <w:b/>
          <w:color w:val="000000" w:themeColor="text1"/>
          <w:sz w:val="22"/>
        </w:rPr>
      </w:pPr>
    </w:p>
    <w:p w14:paraId="785873B9" w14:textId="77777777" w:rsidR="003524B5" w:rsidRPr="00737243" w:rsidRDefault="00EE3161" w:rsidP="393E9A3E">
      <w:pPr>
        <w:rPr>
          <w:color w:val="000000" w:themeColor="text1"/>
          <w:sz w:val="20"/>
          <w:szCs w:val="20"/>
        </w:rPr>
      </w:pPr>
      <w:r w:rsidRPr="393E9A3E">
        <w:rPr>
          <w:rFonts w:hAnsi="メイリオ"/>
          <w:b/>
          <w:bCs/>
          <w:color w:val="000000" w:themeColor="text1"/>
        </w:rPr>
        <w:t xml:space="preserve">3-5　</w:t>
      </w:r>
      <w:r w:rsidR="003524B5" w:rsidRPr="393E9A3E">
        <w:rPr>
          <w:rFonts w:hAnsi="メイリオ"/>
          <w:b/>
          <w:bCs/>
          <w:color w:val="000000" w:themeColor="text1"/>
        </w:rPr>
        <w:t>府立高校における「総合的な探究の時間」の充実</w:t>
      </w:r>
      <w:r w:rsidR="00C91119" w:rsidRPr="006A5A75">
        <w:rPr>
          <w:rFonts w:hAnsi="メイリオ"/>
          <w:b/>
          <w:bCs/>
        </w:rPr>
        <w:t>＜再掲＞</w:t>
      </w:r>
    </w:p>
    <w:tbl>
      <w:tblPr>
        <w:tblStyle w:val="2419"/>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4AB0ECC" w14:textId="77777777" w:rsidTr="6D93E233">
        <w:trPr>
          <w:trHeight w:val="397"/>
        </w:trPr>
        <w:tc>
          <w:tcPr>
            <w:tcW w:w="2834" w:type="dxa"/>
            <w:tcBorders>
              <w:bottom w:val="single" w:sz="4" w:space="0" w:color="auto"/>
            </w:tcBorders>
            <w:shd w:val="clear" w:color="auto" w:fill="D9D9D9" w:themeFill="background1" w:themeFillShade="D9"/>
          </w:tcPr>
          <w:p w14:paraId="745C8521"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1C6C25D2"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BF3B33D"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4F303614"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7976E1E"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tcPr>
          <w:p w14:paraId="57682800" w14:textId="77777777" w:rsidR="00226784" w:rsidRPr="00737243" w:rsidRDefault="630C894C"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tcBorders>
              <w:bottom w:val="single" w:sz="4" w:space="0" w:color="auto"/>
            </w:tcBorders>
            <w:shd w:val="clear" w:color="auto" w:fill="D9D9D9" w:themeFill="background1" w:themeFillShade="D9"/>
          </w:tcPr>
          <w:p w14:paraId="51D35D31" w14:textId="77777777" w:rsidR="00226784" w:rsidRPr="00737243" w:rsidRDefault="28EE8D78"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704F148C" w14:textId="77777777" w:rsidTr="6D93E233">
        <w:trPr>
          <w:trHeight w:val="1321"/>
        </w:trPr>
        <w:tc>
          <w:tcPr>
            <w:tcW w:w="2834" w:type="dxa"/>
            <w:tcBorders>
              <w:bottom w:val="single" w:sz="4" w:space="0" w:color="auto"/>
            </w:tcBorders>
            <w:vAlign w:val="center"/>
          </w:tcPr>
          <w:p w14:paraId="21637477" w14:textId="77777777" w:rsidR="005F6C54" w:rsidRPr="00737243" w:rsidRDefault="005F6C54" w:rsidP="005F6C5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総合的な探究の時間の中で、プレゼンテーションや論文発表等のまとめ・表現活動を取り入れている府立高校の割合（％）</w:t>
            </w:r>
          </w:p>
        </w:tc>
        <w:tc>
          <w:tcPr>
            <w:tcW w:w="1134" w:type="dxa"/>
            <w:tcBorders>
              <w:bottom w:val="single" w:sz="4" w:space="0" w:color="auto"/>
            </w:tcBorders>
            <w:vAlign w:val="center"/>
          </w:tcPr>
          <w:p w14:paraId="7F77B039" w14:textId="77777777" w:rsidR="005F6C54" w:rsidRPr="00737243" w:rsidRDefault="005F6C54" w:rsidP="005F6C5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2DB08759" w14:textId="77777777" w:rsidR="005F6C54" w:rsidRPr="00737243" w:rsidRDefault="005F6C54" w:rsidP="005F6C5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684538EC" w14:textId="77777777" w:rsidR="005F6C54" w:rsidRPr="00737243" w:rsidRDefault="005F6C54" w:rsidP="005F6C5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tcBorders>
              <w:bottom w:val="single" w:sz="4" w:space="0" w:color="auto"/>
            </w:tcBorders>
            <w:vAlign w:val="center"/>
          </w:tcPr>
          <w:p w14:paraId="42A59C89" w14:textId="77777777" w:rsidR="005F6C54" w:rsidRPr="00737243" w:rsidRDefault="00226784" w:rsidP="005F6C5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97.6</w:t>
            </w:r>
          </w:p>
        </w:tc>
        <w:tc>
          <w:tcPr>
            <w:tcW w:w="1134" w:type="dxa"/>
            <w:tcBorders>
              <w:bottom w:val="single" w:sz="4" w:space="0" w:color="auto"/>
            </w:tcBorders>
            <w:vAlign w:val="center"/>
          </w:tcPr>
          <w:p w14:paraId="667315B3" w14:textId="77777777" w:rsidR="005F6C54" w:rsidRPr="00DD5E09" w:rsidRDefault="79FA962B" w:rsidP="6D93E233">
            <w:pPr>
              <w:autoSpaceDE w:val="0"/>
              <w:autoSpaceDN w:val="0"/>
              <w:spacing w:line="300" w:lineRule="exact"/>
              <w:jc w:val="center"/>
              <w:rPr>
                <w:rFonts w:hAnsi="メイリオ"/>
                <w:sz w:val="20"/>
                <w:szCs w:val="20"/>
              </w:rPr>
            </w:pPr>
            <w:r w:rsidRPr="00DD5E09">
              <w:rPr>
                <w:rFonts w:hAnsi="メイリオ"/>
                <w:sz w:val="20"/>
                <w:szCs w:val="20"/>
              </w:rPr>
              <w:t>99.4</w:t>
            </w:r>
          </w:p>
        </w:tc>
        <w:tc>
          <w:tcPr>
            <w:tcW w:w="1214" w:type="dxa"/>
            <w:tcBorders>
              <w:bottom w:val="single" w:sz="4" w:space="0" w:color="auto"/>
            </w:tcBorders>
            <w:vAlign w:val="center"/>
          </w:tcPr>
          <w:p w14:paraId="68145D60" w14:textId="77777777" w:rsidR="005F6C54" w:rsidRPr="00DD5E09" w:rsidRDefault="79FA962B" w:rsidP="005F6C54">
            <w:pPr>
              <w:autoSpaceDE w:val="0"/>
              <w:autoSpaceDN w:val="0"/>
              <w:spacing w:line="300" w:lineRule="exact"/>
              <w:jc w:val="center"/>
              <w:rPr>
                <w:rFonts w:hAnsi="メイリオ"/>
                <w:sz w:val="20"/>
                <w:szCs w:val="20"/>
              </w:rPr>
            </w:pPr>
            <w:r w:rsidRPr="00DD5E09">
              <w:rPr>
                <w:rFonts w:hAnsi="メイリオ"/>
                <w:sz w:val="20"/>
                <w:szCs w:val="20"/>
              </w:rPr>
              <w:t>△</w:t>
            </w:r>
          </w:p>
        </w:tc>
      </w:tr>
    </w:tbl>
    <w:p w14:paraId="24D4358C" w14:textId="77777777" w:rsidR="001F4587" w:rsidRPr="00737243" w:rsidRDefault="00C6541B" w:rsidP="00D85C7C">
      <w:pPr>
        <w:tabs>
          <w:tab w:val="left" w:pos="1680"/>
        </w:tabs>
        <w:ind w:left="199" w:hangingChars="95" w:hanging="199"/>
        <w:rPr>
          <w:rFonts w:hAnsi="メイリオ"/>
          <w:color w:val="000000" w:themeColor="text1"/>
          <w:szCs w:val="21"/>
        </w:rPr>
      </w:pPr>
      <w:r w:rsidRPr="00737243">
        <w:rPr>
          <w:rFonts w:hAnsi="メイリオ" w:hint="eastAsia"/>
          <w:color w:val="000000" w:themeColor="text1"/>
          <w:szCs w:val="21"/>
        </w:rPr>
        <w:t>・</w:t>
      </w:r>
      <w:r w:rsidR="00D85C7C" w:rsidRPr="00737243">
        <w:rPr>
          <w:rFonts w:hAnsi="メイリオ" w:hint="eastAsia"/>
          <w:bCs/>
          <w:color w:val="000000" w:themeColor="text1"/>
          <w:szCs w:val="21"/>
        </w:rPr>
        <w:t xml:space="preserve">　</w:t>
      </w:r>
      <w:r w:rsidR="00BF7A34" w:rsidRPr="00737243">
        <w:rPr>
          <w:rFonts w:hAnsi="メイリオ" w:hint="eastAsia"/>
          <w:color w:val="000000" w:themeColor="text1"/>
          <w:szCs w:val="21"/>
        </w:rPr>
        <w:t>まとめ・表現活動を未実施の学校に対して個別にヒアリングを行うとともに、すべての府立</w:t>
      </w:r>
      <w:r w:rsidR="00BF7A34" w:rsidRPr="00737243">
        <w:rPr>
          <w:rFonts w:hAnsi="メイリオ" w:hint="eastAsia"/>
          <w:bCs/>
          <w:color w:val="000000" w:themeColor="text1"/>
          <w:szCs w:val="21"/>
        </w:rPr>
        <w:t>高校</w:t>
      </w:r>
      <w:r w:rsidR="00BF7A34" w:rsidRPr="00737243">
        <w:rPr>
          <w:rFonts w:hAnsi="メイリオ" w:hint="eastAsia"/>
          <w:color w:val="000000" w:themeColor="text1"/>
          <w:szCs w:val="21"/>
        </w:rPr>
        <w:t>の担当者が集まる協議会において、好事例の共有に努める。</w:t>
      </w:r>
    </w:p>
    <w:p w14:paraId="7C170AE8" w14:textId="77777777" w:rsidR="002E0F1D" w:rsidRPr="00737243" w:rsidRDefault="002E0F1D" w:rsidP="003524B5">
      <w:pPr>
        <w:tabs>
          <w:tab w:val="left" w:pos="1680"/>
        </w:tabs>
        <w:rPr>
          <w:rFonts w:hAnsi="メイリオ"/>
          <w:bCs/>
          <w:color w:val="000000" w:themeColor="text1"/>
          <w:sz w:val="22"/>
        </w:rPr>
      </w:pPr>
    </w:p>
    <w:p w14:paraId="1B0A5853" w14:textId="77777777" w:rsidR="003524B5" w:rsidRPr="00737243" w:rsidRDefault="00EE3161" w:rsidP="003524B5">
      <w:pPr>
        <w:tabs>
          <w:tab w:val="left" w:pos="1680"/>
        </w:tabs>
        <w:rPr>
          <w:b/>
          <w:bCs/>
          <w:color w:val="000000" w:themeColor="text1"/>
          <w:sz w:val="20"/>
          <w:szCs w:val="21"/>
        </w:rPr>
      </w:pPr>
      <w:r w:rsidRPr="00737243">
        <w:rPr>
          <w:rFonts w:hAnsi="メイリオ" w:hint="eastAsia"/>
          <w:b/>
          <w:color w:val="000000" w:themeColor="text1"/>
          <w:szCs w:val="21"/>
        </w:rPr>
        <w:t xml:space="preserve">3-6　</w:t>
      </w:r>
      <w:r w:rsidR="003524B5" w:rsidRPr="00737243">
        <w:rPr>
          <w:rFonts w:hAnsi="メイリオ" w:hint="eastAsia"/>
          <w:b/>
          <w:color w:val="000000" w:themeColor="text1"/>
          <w:szCs w:val="21"/>
        </w:rPr>
        <w:t>府立高校における希望進路の実現に向けた体験学習の充実</w:t>
      </w:r>
    </w:p>
    <w:tbl>
      <w:tblPr>
        <w:tblStyle w:val="2420"/>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05801048" w14:textId="77777777" w:rsidTr="31C23509">
        <w:trPr>
          <w:trHeight w:val="397"/>
        </w:trPr>
        <w:tc>
          <w:tcPr>
            <w:tcW w:w="2835" w:type="dxa"/>
            <w:tcBorders>
              <w:bottom w:val="single" w:sz="4" w:space="0" w:color="auto"/>
            </w:tcBorders>
            <w:shd w:val="clear" w:color="auto" w:fill="D9D9D9" w:themeFill="background1" w:themeFillShade="D9"/>
          </w:tcPr>
          <w:p w14:paraId="76EB2D4F"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373622A4"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32DBB9A2"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326D3D57"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3D70301"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tcPr>
          <w:p w14:paraId="0A9B1362" w14:textId="77777777" w:rsidR="001910EC" w:rsidRPr="00737243" w:rsidRDefault="114D5219"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tcBorders>
              <w:bottom w:val="single" w:sz="4" w:space="0" w:color="auto"/>
            </w:tcBorders>
            <w:shd w:val="clear" w:color="auto" w:fill="D9D9D9" w:themeFill="background1" w:themeFillShade="D9"/>
          </w:tcPr>
          <w:p w14:paraId="7A435E28" w14:textId="77777777" w:rsidR="001910EC" w:rsidRPr="00737243" w:rsidRDefault="1411B0E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6EA67E38" w14:textId="77777777" w:rsidTr="31C23509">
        <w:trPr>
          <w:trHeight w:val="1500"/>
        </w:trPr>
        <w:tc>
          <w:tcPr>
            <w:tcW w:w="2835" w:type="dxa"/>
            <w:vAlign w:val="center"/>
          </w:tcPr>
          <w:p w14:paraId="1CFD556D" w14:textId="77777777" w:rsidR="00167DBD" w:rsidRPr="00737243" w:rsidRDefault="001910EC" w:rsidP="000B63C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体験学習を充実させるため、</w:t>
            </w:r>
          </w:p>
          <w:p w14:paraId="3DC30413" w14:textId="77777777" w:rsidR="001910EC" w:rsidRPr="00737243" w:rsidRDefault="001910EC" w:rsidP="000B63C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府立学校における</w:t>
            </w:r>
            <w:r w:rsidRPr="00737243">
              <w:rPr>
                <w:rFonts w:hAnsi="メイリオ" w:hint="eastAsia"/>
                <w:b/>
                <w:color w:val="000000" w:themeColor="text1"/>
                <w:w w:val="90"/>
                <w:sz w:val="18"/>
                <w:szCs w:val="18"/>
              </w:rPr>
              <w:t>インターンシップ</w:t>
            </w:r>
            <w:r w:rsidRPr="00737243">
              <w:rPr>
                <w:rFonts w:hAnsi="メイリオ" w:hint="eastAsia"/>
                <w:b/>
                <w:color w:val="000000" w:themeColor="text1"/>
                <w:sz w:val="18"/>
                <w:szCs w:val="18"/>
              </w:rPr>
              <w:t>や職場見学会等の実施校（校）</w:t>
            </w:r>
          </w:p>
        </w:tc>
        <w:tc>
          <w:tcPr>
            <w:tcW w:w="1134" w:type="dxa"/>
            <w:vAlign w:val="center"/>
          </w:tcPr>
          <w:p w14:paraId="7D801FB2"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vAlign w:val="center"/>
          </w:tcPr>
          <w:p w14:paraId="374CE4DA" w14:textId="77777777" w:rsidR="001910EC" w:rsidRPr="001D12EA" w:rsidRDefault="1D1B79D5" w:rsidP="393E9A3E">
            <w:pPr>
              <w:autoSpaceDE w:val="0"/>
              <w:autoSpaceDN w:val="0"/>
              <w:spacing w:line="300" w:lineRule="exact"/>
              <w:ind w:left="-105" w:rightChars="-50" w:right="-105"/>
              <w:jc w:val="center"/>
              <w:rPr>
                <w:rFonts w:hAnsi="メイリオ"/>
                <w:color w:val="000000" w:themeColor="text1"/>
                <w:sz w:val="20"/>
                <w:szCs w:val="20"/>
              </w:rPr>
            </w:pPr>
            <w:r w:rsidRPr="001D12EA">
              <w:rPr>
                <w:rFonts w:hAnsi="メイリオ"/>
                <w:color w:val="000000" w:themeColor="text1"/>
                <w:sz w:val="20"/>
                <w:szCs w:val="20"/>
              </w:rPr>
              <w:t>64</w:t>
            </w:r>
          </w:p>
          <w:p w14:paraId="1BF45C55" w14:textId="77777777" w:rsidR="001910EC" w:rsidRPr="001D12EA" w:rsidRDefault="1411B0E2" w:rsidP="393E9A3E">
            <w:pPr>
              <w:autoSpaceDE w:val="0"/>
              <w:autoSpaceDN w:val="0"/>
              <w:spacing w:line="300" w:lineRule="exact"/>
              <w:ind w:left="-105" w:rightChars="-50" w:right="-105"/>
              <w:jc w:val="center"/>
              <w:rPr>
                <w:rFonts w:hAnsi="メイリオ"/>
                <w:color w:val="000000" w:themeColor="text1"/>
                <w:sz w:val="20"/>
                <w:szCs w:val="20"/>
              </w:rPr>
            </w:pPr>
            <w:r w:rsidRPr="001D12EA">
              <w:rPr>
                <w:rFonts w:hAnsi="メイリオ"/>
                <w:color w:val="000000" w:themeColor="text1"/>
                <w:spacing w:val="10"/>
                <w:kern w:val="0"/>
                <w:sz w:val="20"/>
                <w:szCs w:val="20"/>
                <w:fitText w:val="1100" w:id="-736878592"/>
              </w:rPr>
              <w:t>（90以上</w:t>
            </w:r>
            <w:r w:rsidRPr="001D12EA">
              <w:rPr>
                <w:rFonts w:hAnsi="メイリオ"/>
                <w:color w:val="000000" w:themeColor="text1"/>
                <w:spacing w:val="2"/>
                <w:kern w:val="0"/>
                <w:sz w:val="20"/>
                <w:szCs w:val="20"/>
                <w:fitText w:val="1100" w:id="-736878592"/>
              </w:rPr>
              <w:t>）</w:t>
            </w:r>
          </w:p>
        </w:tc>
        <w:tc>
          <w:tcPr>
            <w:tcW w:w="1134" w:type="dxa"/>
            <w:vAlign w:val="center"/>
          </w:tcPr>
          <w:p w14:paraId="0886FA41"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25</w:t>
            </w:r>
            <w:r w:rsidRPr="00737243">
              <w:rPr>
                <w:rFonts w:hAnsi="メイリオ" w:hint="eastAsia"/>
                <w:color w:val="000000" w:themeColor="text1"/>
                <w:sz w:val="20"/>
                <w:szCs w:val="20"/>
                <w:vertAlign w:val="superscript"/>
              </w:rPr>
              <w:t>※前年度</w:t>
            </w:r>
          </w:p>
        </w:tc>
        <w:tc>
          <w:tcPr>
            <w:tcW w:w="1134" w:type="dxa"/>
            <w:vAlign w:val="center"/>
          </w:tcPr>
          <w:p w14:paraId="3D3B4D21"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77</w:t>
            </w:r>
            <w:r w:rsidRPr="00737243">
              <w:rPr>
                <w:rFonts w:hAnsi="メイリオ" w:hint="eastAsia"/>
                <w:color w:val="000000" w:themeColor="text1"/>
                <w:sz w:val="20"/>
                <w:szCs w:val="20"/>
                <w:vertAlign w:val="superscript"/>
              </w:rPr>
              <w:t>※前年度</w:t>
            </w:r>
          </w:p>
        </w:tc>
        <w:tc>
          <w:tcPr>
            <w:tcW w:w="1134" w:type="dxa"/>
            <w:vAlign w:val="center"/>
          </w:tcPr>
          <w:p w14:paraId="270AC9B3" w14:textId="77777777" w:rsidR="51F5FF2A" w:rsidRPr="007C01F3" w:rsidRDefault="51F5FF2A" w:rsidP="51F5FF2A">
            <w:pPr>
              <w:jc w:val="center"/>
              <w:rPr>
                <w:rFonts w:hAnsi="メイリオ" w:cs="メイリオ"/>
                <w:szCs w:val="21"/>
                <w:vertAlign w:val="superscript"/>
              </w:rPr>
            </w:pPr>
            <w:r w:rsidRPr="007C01F3">
              <w:rPr>
                <w:rFonts w:hAnsi="メイリオ" w:cs="メイリオ"/>
                <w:szCs w:val="21"/>
              </w:rPr>
              <w:t>77</w:t>
            </w:r>
            <w:r w:rsidRPr="007C01F3">
              <w:rPr>
                <w:rFonts w:hAnsi="メイリオ" w:cs="メイリオ"/>
                <w:szCs w:val="21"/>
                <w:vertAlign w:val="superscript"/>
              </w:rPr>
              <w:t>※前年度</w:t>
            </w:r>
          </w:p>
        </w:tc>
        <w:tc>
          <w:tcPr>
            <w:tcW w:w="1214" w:type="dxa"/>
            <w:vAlign w:val="center"/>
          </w:tcPr>
          <w:p w14:paraId="63E8A248" w14:textId="77777777" w:rsidR="51F5FF2A" w:rsidRPr="007C01F3" w:rsidRDefault="51F5FF2A" w:rsidP="51F5FF2A">
            <w:pPr>
              <w:jc w:val="center"/>
              <w:rPr>
                <w:rFonts w:hAnsi="メイリオ" w:cs="メイリオ"/>
                <w:sz w:val="28"/>
                <w:szCs w:val="28"/>
              </w:rPr>
            </w:pPr>
            <w:r w:rsidRPr="007C01F3">
              <w:rPr>
                <w:rFonts w:hAnsi="メイリオ" w:cs="メイリオ"/>
                <w:sz w:val="28"/>
                <w:szCs w:val="28"/>
              </w:rPr>
              <w:t>◎</w:t>
            </w:r>
          </w:p>
        </w:tc>
      </w:tr>
      <w:tr w:rsidR="00737243" w:rsidRPr="00737243" w14:paraId="71E19B57" w14:textId="77777777" w:rsidTr="31C23509">
        <w:trPr>
          <w:trHeight w:val="1500"/>
        </w:trPr>
        <w:tc>
          <w:tcPr>
            <w:tcW w:w="2835" w:type="dxa"/>
            <w:vAlign w:val="center"/>
          </w:tcPr>
          <w:p w14:paraId="044510ED" w14:textId="77777777" w:rsidR="001910EC" w:rsidRPr="00737243" w:rsidRDefault="001910EC" w:rsidP="001F1F5E">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キャリア・パスポートを活用した中高連携を行っている府立高校の割合（％）</w:t>
            </w:r>
          </w:p>
        </w:tc>
        <w:tc>
          <w:tcPr>
            <w:tcW w:w="1134" w:type="dxa"/>
            <w:vAlign w:val="center"/>
          </w:tcPr>
          <w:p w14:paraId="68A6FAD5"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68F1BA0F" w14:textId="77777777" w:rsidR="001910EC" w:rsidRPr="001D12EA" w:rsidRDefault="1411B0E2" w:rsidP="393E9A3E">
            <w:pPr>
              <w:autoSpaceDE w:val="0"/>
              <w:autoSpaceDN w:val="0"/>
              <w:spacing w:line="300" w:lineRule="exact"/>
              <w:ind w:left="-105" w:rightChars="-50" w:right="-105"/>
              <w:jc w:val="center"/>
              <w:rPr>
                <w:rFonts w:hAnsi="メイリオ"/>
                <w:color w:val="000000" w:themeColor="text1"/>
                <w:sz w:val="20"/>
                <w:szCs w:val="20"/>
              </w:rPr>
            </w:pPr>
            <w:r w:rsidRPr="001D12EA">
              <w:rPr>
                <w:rFonts w:hAnsi="メイリオ"/>
                <w:color w:val="000000" w:themeColor="text1"/>
                <w:sz w:val="20"/>
                <w:szCs w:val="20"/>
              </w:rPr>
              <w:t>100</w:t>
            </w:r>
          </w:p>
        </w:tc>
        <w:tc>
          <w:tcPr>
            <w:tcW w:w="1134" w:type="dxa"/>
            <w:vAlign w:val="center"/>
          </w:tcPr>
          <w:p w14:paraId="1C7BB4E2"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50D6F700"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100</w:t>
            </w:r>
          </w:p>
        </w:tc>
        <w:tc>
          <w:tcPr>
            <w:tcW w:w="1134" w:type="dxa"/>
            <w:vAlign w:val="center"/>
          </w:tcPr>
          <w:p w14:paraId="61CE9DFB" w14:textId="77777777" w:rsidR="51F5FF2A" w:rsidRPr="007C01F3" w:rsidRDefault="51F5FF2A" w:rsidP="51F5FF2A">
            <w:pPr>
              <w:jc w:val="center"/>
              <w:rPr>
                <w:rFonts w:hAnsi="メイリオ" w:cs="メイリオ"/>
                <w:szCs w:val="21"/>
              </w:rPr>
            </w:pPr>
            <w:r w:rsidRPr="007C01F3">
              <w:rPr>
                <w:rFonts w:hAnsi="メイリオ" w:cs="メイリオ"/>
                <w:szCs w:val="21"/>
              </w:rPr>
              <w:t>100</w:t>
            </w:r>
          </w:p>
        </w:tc>
        <w:tc>
          <w:tcPr>
            <w:tcW w:w="1214" w:type="dxa"/>
            <w:vAlign w:val="center"/>
          </w:tcPr>
          <w:p w14:paraId="4E8F7E00" w14:textId="77777777" w:rsidR="51F5FF2A" w:rsidRPr="007C01F3" w:rsidRDefault="51F5FF2A" w:rsidP="51F5FF2A">
            <w:pPr>
              <w:jc w:val="center"/>
              <w:rPr>
                <w:rFonts w:hAnsi="メイリオ" w:cs="メイリオ"/>
                <w:sz w:val="28"/>
                <w:szCs w:val="28"/>
              </w:rPr>
            </w:pPr>
            <w:r w:rsidRPr="007C01F3">
              <w:rPr>
                <w:rFonts w:hAnsi="メイリオ" w:cs="メイリオ"/>
                <w:sz w:val="28"/>
                <w:szCs w:val="28"/>
              </w:rPr>
              <w:t>◎</w:t>
            </w:r>
          </w:p>
        </w:tc>
      </w:tr>
      <w:tr w:rsidR="001910EC" w:rsidRPr="00737243" w14:paraId="50C4790A" w14:textId="77777777" w:rsidTr="31C23509">
        <w:trPr>
          <w:trHeight w:val="1500"/>
        </w:trPr>
        <w:tc>
          <w:tcPr>
            <w:tcW w:w="2835" w:type="dxa"/>
            <w:vAlign w:val="center"/>
          </w:tcPr>
          <w:p w14:paraId="77115489" w14:textId="77777777" w:rsidR="001910EC" w:rsidRPr="00737243" w:rsidRDefault="001910EC" w:rsidP="002B1EB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「学習を通</w:t>
            </w:r>
            <w:r w:rsidRPr="00737243">
              <w:rPr>
                <w:rFonts w:hAnsi="メイリオ" w:hint="eastAsia"/>
                <w:b/>
                <w:color w:val="000000" w:themeColor="text1"/>
                <w:w w:val="90"/>
                <w:sz w:val="18"/>
                <w:szCs w:val="18"/>
              </w:rPr>
              <w:t>して、</w:t>
            </w:r>
            <w:r w:rsidRPr="00737243">
              <w:rPr>
                <w:rFonts w:hAnsi="メイリオ" w:hint="eastAsia"/>
                <w:b/>
                <w:color w:val="000000" w:themeColor="text1"/>
                <w:sz w:val="18"/>
                <w:szCs w:val="18"/>
              </w:rPr>
              <w:t>学</w:t>
            </w:r>
            <w:r w:rsidRPr="00737243">
              <w:rPr>
                <w:rFonts w:hAnsi="メイリオ" w:hint="eastAsia"/>
                <w:b/>
                <w:color w:val="000000" w:themeColor="text1"/>
                <w:w w:val="90"/>
                <w:sz w:val="18"/>
                <w:szCs w:val="18"/>
              </w:rPr>
              <w:t>ぶことの</w:t>
            </w:r>
            <w:r w:rsidRPr="00737243">
              <w:rPr>
                <w:rFonts w:hAnsi="メイリオ" w:hint="eastAsia"/>
                <w:b/>
                <w:color w:val="000000" w:themeColor="text1"/>
                <w:sz w:val="18"/>
                <w:szCs w:val="18"/>
              </w:rPr>
              <w:t>意義や働くことの意義について理解を深めることができた」と回答</w:t>
            </w:r>
            <w:r w:rsidRPr="00737243">
              <w:rPr>
                <w:rFonts w:hAnsi="メイリオ" w:hint="eastAsia"/>
                <w:b/>
                <w:color w:val="000000" w:themeColor="text1"/>
                <w:w w:val="90"/>
                <w:sz w:val="18"/>
                <w:szCs w:val="18"/>
              </w:rPr>
              <w:t>した</w:t>
            </w:r>
            <w:r w:rsidRPr="00737243">
              <w:rPr>
                <w:rFonts w:hAnsi="メイリオ" w:hint="eastAsia"/>
                <w:b/>
                <w:color w:val="000000" w:themeColor="text1"/>
                <w:sz w:val="18"/>
                <w:szCs w:val="18"/>
              </w:rPr>
              <w:t>府立学校の子ど</w:t>
            </w:r>
            <w:r w:rsidRPr="00737243">
              <w:rPr>
                <w:rFonts w:hAnsi="メイリオ" w:hint="eastAsia"/>
                <w:b/>
                <w:color w:val="000000" w:themeColor="text1"/>
                <w:w w:val="90"/>
                <w:sz w:val="18"/>
                <w:szCs w:val="18"/>
              </w:rPr>
              <w:t>もたちの</w:t>
            </w:r>
            <w:r w:rsidRPr="00737243">
              <w:rPr>
                <w:rFonts w:hAnsi="メイリオ" w:hint="eastAsia"/>
                <w:b/>
                <w:color w:val="000000" w:themeColor="text1"/>
                <w:sz w:val="18"/>
                <w:szCs w:val="18"/>
              </w:rPr>
              <w:t>割合（％）</w:t>
            </w:r>
          </w:p>
        </w:tc>
        <w:tc>
          <w:tcPr>
            <w:tcW w:w="1134" w:type="dxa"/>
            <w:tcBorders>
              <w:bottom w:val="single" w:sz="4" w:space="0" w:color="auto"/>
            </w:tcBorders>
            <w:vAlign w:val="center"/>
          </w:tcPr>
          <w:p w14:paraId="6EE4F664"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tcBorders>
              <w:bottom w:val="single" w:sz="4" w:space="0" w:color="auto"/>
            </w:tcBorders>
            <w:vAlign w:val="center"/>
          </w:tcPr>
          <w:p w14:paraId="60CD4673" w14:textId="77777777" w:rsidR="001910EC" w:rsidRPr="001D12EA" w:rsidRDefault="1411B0E2" w:rsidP="393E9A3E">
            <w:pPr>
              <w:autoSpaceDE w:val="0"/>
              <w:autoSpaceDN w:val="0"/>
              <w:spacing w:line="300" w:lineRule="exact"/>
              <w:ind w:left="-105" w:rightChars="-50" w:right="-105"/>
              <w:jc w:val="center"/>
              <w:rPr>
                <w:rFonts w:hAnsi="メイリオ"/>
                <w:color w:val="000000" w:themeColor="text1"/>
                <w:sz w:val="20"/>
                <w:szCs w:val="20"/>
              </w:rPr>
            </w:pPr>
            <w:r w:rsidRPr="001D12EA">
              <w:rPr>
                <w:rFonts w:hAnsi="メイリオ"/>
                <w:color w:val="000000" w:themeColor="text1"/>
                <w:sz w:val="20"/>
                <w:szCs w:val="20"/>
              </w:rPr>
              <w:t>8</w:t>
            </w:r>
            <w:r w:rsidR="1D1B79D5" w:rsidRPr="001D12EA">
              <w:rPr>
                <w:rFonts w:hAnsi="メイリオ"/>
                <w:color w:val="000000" w:themeColor="text1"/>
                <w:sz w:val="20"/>
                <w:szCs w:val="20"/>
              </w:rPr>
              <w:t>6.8</w:t>
            </w:r>
          </w:p>
          <w:p w14:paraId="3E1487D0" w14:textId="77777777" w:rsidR="001910EC" w:rsidRPr="001D12EA" w:rsidRDefault="1411B0E2" w:rsidP="393E9A3E">
            <w:pPr>
              <w:autoSpaceDE w:val="0"/>
              <w:autoSpaceDN w:val="0"/>
              <w:spacing w:line="300" w:lineRule="exact"/>
              <w:ind w:left="-105" w:rightChars="-50" w:right="-105"/>
              <w:jc w:val="center"/>
              <w:rPr>
                <w:rFonts w:hAnsi="メイリオ"/>
                <w:color w:val="000000" w:themeColor="text1"/>
                <w:sz w:val="20"/>
                <w:szCs w:val="20"/>
              </w:rPr>
            </w:pPr>
            <w:r w:rsidRPr="001D12EA">
              <w:rPr>
                <w:rFonts w:hAnsi="メイリオ"/>
                <w:color w:val="000000" w:themeColor="text1"/>
                <w:spacing w:val="16"/>
                <w:w w:val="88"/>
                <w:kern w:val="0"/>
                <w:sz w:val="20"/>
                <w:szCs w:val="20"/>
                <w:fitText w:val="1100" w:id="-736878336"/>
              </w:rPr>
              <w:t>（</w:t>
            </w:r>
            <w:r w:rsidRPr="001D12EA">
              <w:rPr>
                <w:rFonts w:hAnsi="メイリオ"/>
                <w:color w:val="000000" w:themeColor="text1"/>
                <w:w w:val="88"/>
                <w:kern w:val="0"/>
                <w:sz w:val="20"/>
                <w:szCs w:val="20"/>
                <w:fitText w:val="1100" w:id="-736878336"/>
              </w:rPr>
              <w:t>90.0以上）</w:t>
            </w:r>
          </w:p>
        </w:tc>
        <w:tc>
          <w:tcPr>
            <w:tcW w:w="1134" w:type="dxa"/>
            <w:tcBorders>
              <w:bottom w:val="single" w:sz="4" w:space="0" w:color="auto"/>
            </w:tcBorders>
            <w:vAlign w:val="center"/>
          </w:tcPr>
          <w:p w14:paraId="34AB0ED4"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82.1</w:t>
            </w:r>
          </w:p>
        </w:tc>
        <w:tc>
          <w:tcPr>
            <w:tcW w:w="1134" w:type="dxa"/>
            <w:tcBorders>
              <w:bottom w:val="single" w:sz="4" w:space="0" w:color="auto"/>
            </w:tcBorders>
            <w:vAlign w:val="center"/>
          </w:tcPr>
          <w:p w14:paraId="2164B3CF" w14:textId="77777777" w:rsidR="001910EC" w:rsidRPr="00737243" w:rsidRDefault="001910EC" w:rsidP="001910EC">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Cs w:val="14"/>
              </w:rPr>
              <w:t>89.5</w:t>
            </w:r>
          </w:p>
        </w:tc>
        <w:tc>
          <w:tcPr>
            <w:tcW w:w="1134" w:type="dxa"/>
            <w:tcBorders>
              <w:bottom w:val="single" w:sz="4" w:space="0" w:color="auto"/>
            </w:tcBorders>
            <w:vAlign w:val="center"/>
          </w:tcPr>
          <w:p w14:paraId="2F52C90B" w14:textId="77777777" w:rsidR="51F5FF2A" w:rsidRPr="007C01F3" w:rsidRDefault="51F5FF2A" w:rsidP="51F5FF2A">
            <w:pPr>
              <w:jc w:val="center"/>
              <w:rPr>
                <w:rFonts w:hAnsi="メイリオ" w:cs="メイリオ"/>
                <w:szCs w:val="21"/>
              </w:rPr>
            </w:pPr>
            <w:r w:rsidRPr="007C01F3">
              <w:rPr>
                <w:rFonts w:hAnsi="メイリオ" w:cs="メイリオ"/>
                <w:szCs w:val="21"/>
              </w:rPr>
              <w:t>91.8</w:t>
            </w:r>
          </w:p>
        </w:tc>
        <w:tc>
          <w:tcPr>
            <w:tcW w:w="1214" w:type="dxa"/>
            <w:tcBorders>
              <w:bottom w:val="single" w:sz="4" w:space="0" w:color="auto"/>
            </w:tcBorders>
            <w:vAlign w:val="center"/>
          </w:tcPr>
          <w:p w14:paraId="15F7715B" w14:textId="77777777" w:rsidR="51F5FF2A" w:rsidRPr="007C01F3" w:rsidRDefault="007C01F3" w:rsidP="51F5FF2A">
            <w:pPr>
              <w:jc w:val="center"/>
              <w:rPr>
                <w:rFonts w:hAnsi="メイリオ" w:cs="メイリオ"/>
                <w:color w:val="0070C0"/>
                <w:sz w:val="28"/>
                <w:szCs w:val="28"/>
              </w:rPr>
            </w:pPr>
            <w:r w:rsidRPr="001D12EA">
              <w:rPr>
                <w:rFonts w:hAnsi="メイリオ" w:cs="メイリオ"/>
                <w:sz w:val="28"/>
                <w:szCs w:val="28"/>
              </w:rPr>
              <w:t>◎</w:t>
            </w:r>
          </w:p>
        </w:tc>
      </w:tr>
    </w:tbl>
    <w:p w14:paraId="1C644B54" w14:textId="77777777" w:rsidR="0009538F" w:rsidRPr="00737243" w:rsidRDefault="0009538F" w:rsidP="003524B5">
      <w:pPr>
        <w:rPr>
          <w:color w:val="000000" w:themeColor="text1"/>
        </w:rPr>
      </w:pPr>
    </w:p>
    <w:p w14:paraId="4EAA8F0F" w14:textId="77777777" w:rsidR="003477F6" w:rsidRPr="00737243" w:rsidRDefault="003477F6" w:rsidP="003524B5">
      <w:pPr>
        <w:rPr>
          <w:color w:val="000000" w:themeColor="text1"/>
        </w:rPr>
      </w:pPr>
    </w:p>
    <w:p w14:paraId="003F1F79" w14:textId="77777777" w:rsidR="0009538F" w:rsidRPr="00737243" w:rsidRDefault="00EE3161">
      <w:pPr>
        <w:rPr>
          <w:color w:val="000000" w:themeColor="text1"/>
          <w:sz w:val="20"/>
          <w:szCs w:val="21"/>
        </w:rPr>
      </w:pPr>
      <w:r w:rsidRPr="00737243">
        <w:rPr>
          <w:rFonts w:hAnsi="メイリオ" w:hint="eastAsia"/>
          <w:b/>
          <w:color w:val="000000" w:themeColor="text1"/>
          <w:szCs w:val="21"/>
        </w:rPr>
        <w:lastRenderedPageBreak/>
        <w:t xml:space="preserve">3-7　</w:t>
      </w:r>
      <w:r w:rsidR="003524B5" w:rsidRPr="00737243">
        <w:rPr>
          <w:rFonts w:hAnsi="メイリオ" w:hint="eastAsia"/>
          <w:b/>
          <w:color w:val="000000" w:themeColor="text1"/>
          <w:szCs w:val="21"/>
        </w:rPr>
        <w:t>府立支援学校における進路指導の充実</w:t>
      </w:r>
    </w:p>
    <w:tbl>
      <w:tblPr>
        <w:tblStyle w:val="2421"/>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15241FD3" w14:textId="77777777" w:rsidTr="4ED1CF5B">
        <w:trPr>
          <w:trHeight w:val="397"/>
        </w:trPr>
        <w:tc>
          <w:tcPr>
            <w:tcW w:w="2834" w:type="dxa"/>
            <w:tcBorders>
              <w:bottom w:val="single" w:sz="4" w:space="0" w:color="auto"/>
            </w:tcBorders>
            <w:shd w:val="clear" w:color="auto" w:fill="D9D9D9" w:themeFill="background1" w:themeFillShade="D9"/>
          </w:tcPr>
          <w:p w14:paraId="10A7237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707B8F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E508B5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72FDAAD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890FE0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01672411"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3D6D7A34"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39A058D"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2BF5F0D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01672411"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381580" w:rsidRPr="00737243" w14:paraId="27041F9B" w14:textId="77777777" w:rsidTr="4ED1CF5B">
        <w:trPr>
          <w:trHeight w:val="680"/>
        </w:trPr>
        <w:tc>
          <w:tcPr>
            <w:tcW w:w="2834" w:type="dxa"/>
            <w:vAlign w:val="center"/>
          </w:tcPr>
          <w:p w14:paraId="25E5A756" w14:textId="77777777" w:rsidR="00381580" w:rsidRPr="00737243" w:rsidRDefault="00381580" w:rsidP="0038158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早期からのキャリア教育、職業教育を推進するとともに、府立支援学校中学部における職場体験実習等の実施率（％）</w:t>
            </w:r>
          </w:p>
        </w:tc>
        <w:tc>
          <w:tcPr>
            <w:tcW w:w="1134" w:type="dxa"/>
            <w:tcBorders>
              <w:bottom w:val="single" w:sz="4" w:space="0" w:color="auto"/>
            </w:tcBorders>
            <w:vAlign w:val="center"/>
          </w:tcPr>
          <w:p w14:paraId="7651653B" w14:textId="77777777" w:rsidR="00381580" w:rsidRPr="00737243" w:rsidRDefault="00381580"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府立支援</w:t>
            </w:r>
          </w:p>
          <w:p w14:paraId="2BA58437" w14:textId="77777777" w:rsidR="00381580" w:rsidRPr="00737243" w:rsidRDefault="00381580" w:rsidP="393E9A3E">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w w:val="90"/>
                <w:kern w:val="0"/>
                <w:sz w:val="20"/>
                <w:szCs w:val="20"/>
                <w:fitText w:val="900" w:id="-738440957"/>
              </w:rPr>
              <w:t>（中学部）</w:t>
            </w:r>
          </w:p>
        </w:tc>
        <w:tc>
          <w:tcPr>
            <w:tcW w:w="1247" w:type="dxa"/>
            <w:vAlign w:val="center"/>
          </w:tcPr>
          <w:p w14:paraId="07CE0E85" w14:textId="77777777" w:rsidR="00381580" w:rsidRPr="00424C69" w:rsidRDefault="00CA4E83" w:rsidP="00381580">
            <w:pPr>
              <w:autoSpaceDE w:val="0"/>
              <w:autoSpaceDN w:val="0"/>
              <w:spacing w:line="300" w:lineRule="exact"/>
              <w:jc w:val="center"/>
              <w:rPr>
                <w:rFonts w:hAnsi="メイリオ"/>
                <w:color w:val="000000" w:themeColor="text1"/>
                <w:sz w:val="20"/>
                <w:szCs w:val="20"/>
              </w:rPr>
            </w:pPr>
            <w:r w:rsidRPr="00424C69">
              <w:rPr>
                <w:rFonts w:hAnsi="メイリオ" w:hint="eastAsia"/>
                <w:color w:val="000000" w:themeColor="text1"/>
                <w:sz w:val="20"/>
                <w:szCs w:val="20"/>
              </w:rPr>
              <w:t>79.5</w:t>
            </w:r>
          </w:p>
          <w:p w14:paraId="070FC44F"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424C69">
              <w:rPr>
                <w:rFonts w:hAnsi="メイリオ" w:hint="eastAsia"/>
                <w:color w:val="000000" w:themeColor="text1"/>
                <w:sz w:val="20"/>
                <w:szCs w:val="20"/>
              </w:rPr>
              <w:t>（100</w:t>
            </w:r>
            <w:r w:rsidRPr="00737243">
              <w:rPr>
                <w:rFonts w:hAnsi="メイリオ" w:hint="eastAsia"/>
                <w:color w:val="000000" w:themeColor="text1"/>
                <w:sz w:val="20"/>
                <w:szCs w:val="20"/>
              </w:rPr>
              <w:t>）</w:t>
            </w:r>
          </w:p>
        </w:tc>
        <w:tc>
          <w:tcPr>
            <w:tcW w:w="1134" w:type="dxa"/>
            <w:tcBorders>
              <w:bottom w:val="single" w:sz="4" w:space="0" w:color="auto"/>
            </w:tcBorders>
            <w:vAlign w:val="center"/>
          </w:tcPr>
          <w:p w14:paraId="02EAC2D3"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48.7</w:t>
            </w:r>
          </w:p>
        </w:tc>
        <w:tc>
          <w:tcPr>
            <w:tcW w:w="1134" w:type="dxa"/>
            <w:tcBorders>
              <w:bottom w:val="single" w:sz="4" w:space="0" w:color="auto"/>
            </w:tcBorders>
            <w:vAlign w:val="center"/>
          </w:tcPr>
          <w:p w14:paraId="0340CE01" w14:textId="77777777" w:rsidR="00381580" w:rsidRPr="00737243" w:rsidRDefault="002C1900"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55.0</w:t>
            </w:r>
          </w:p>
        </w:tc>
        <w:tc>
          <w:tcPr>
            <w:tcW w:w="1134" w:type="dxa"/>
            <w:tcBorders>
              <w:bottom w:val="single" w:sz="4" w:space="0" w:color="auto"/>
            </w:tcBorders>
            <w:vAlign w:val="center"/>
          </w:tcPr>
          <w:p w14:paraId="682BBC6D" w14:textId="77777777" w:rsidR="4ED1CF5B" w:rsidRPr="007C01F3" w:rsidRDefault="4ED1CF5B" w:rsidP="4ED1CF5B">
            <w:pPr>
              <w:jc w:val="center"/>
              <w:rPr>
                <w:rFonts w:hAnsi="メイリオ" w:cs="メイリオ"/>
                <w:sz w:val="20"/>
                <w:szCs w:val="20"/>
              </w:rPr>
            </w:pPr>
            <w:r w:rsidRPr="007C01F3">
              <w:rPr>
                <w:rFonts w:hAnsi="メイリオ" w:cs="メイリオ"/>
                <w:sz w:val="20"/>
                <w:szCs w:val="20"/>
              </w:rPr>
              <w:t>55.0</w:t>
            </w:r>
          </w:p>
        </w:tc>
        <w:tc>
          <w:tcPr>
            <w:tcW w:w="1214" w:type="dxa"/>
            <w:tcBorders>
              <w:bottom w:val="single" w:sz="4" w:space="0" w:color="auto"/>
            </w:tcBorders>
            <w:vAlign w:val="center"/>
          </w:tcPr>
          <w:p w14:paraId="70E89E0C" w14:textId="77777777" w:rsidR="4ED1CF5B" w:rsidRPr="007C01F3" w:rsidRDefault="4ED1CF5B" w:rsidP="4ED1CF5B">
            <w:pPr>
              <w:jc w:val="center"/>
              <w:rPr>
                <w:rFonts w:hAnsi="メイリオ" w:cs="メイリオ"/>
                <w:sz w:val="20"/>
                <w:szCs w:val="20"/>
              </w:rPr>
            </w:pPr>
            <w:r w:rsidRPr="007C01F3">
              <w:rPr>
                <w:rFonts w:hAnsi="メイリオ" w:cs="メイリオ"/>
                <w:sz w:val="20"/>
                <w:szCs w:val="20"/>
              </w:rPr>
              <w:t>△</w:t>
            </w:r>
          </w:p>
        </w:tc>
      </w:tr>
    </w:tbl>
    <w:p w14:paraId="643D50DA" w14:textId="77777777" w:rsidR="00D5043D" w:rsidRPr="00737243" w:rsidRDefault="00D5043D" w:rsidP="003D1A9C">
      <w:pPr>
        <w:rPr>
          <w:rFonts w:hAnsi="メイリオ"/>
          <w:b/>
          <w:color w:val="000000" w:themeColor="text1"/>
          <w:sz w:val="22"/>
        </w:rPr>
      </w:pPr>
    </w:p>
    <w:p w14:paraId="1F53A958" w14:textId="77777777" w:rsidR="003D1A9C" w:rsidRPr="00737243" w:rsidRDefault="00EE3161" w:rsidP="003D1A9C">
      <w:pPr>
        <w:rPr>
          <w:b/>
          <w:bCs/>
          <w:color w:val="000000" w:themeColor="text1"/>
          <w:sz w:val="20"/>
          <w:szCs w:val="21"/>
        </w:rPr>
      </w:pPr>
      <w:r w:rsidRPr="00737243">
        <w:rPr>
          <w:rFonts w:hAnsi="メイリオ" w:hint="eastAsia"/>
          <w:b/>
          <w:color w:val="000000" w:themeColor="text1"/>
          <w:szCs w:val="21"/>
        </w:rPr>
        <w:t xml:space="preserve">3-8　</w:t>
      </w:r>
      <w:r w:rsidR="003D1A9C" w:rsidRPr="00737243">
        <w:rPr>
          <w:rFonts w:hAnsi="メイリオ" w:hint="eastAsia"/>
          <w:b/>
          <w:color w:val="000000" w:themeColor="text1"/>
          <w:szCs w:val="21"/>
        </w:rPr>
        <w:t>小・中学校における主体的な社会参画に関する指導の促進</w:t>
      </w:r>
    </w:p>
    <w:tbl>
      <w:tblPr>
        <w:tblStyle w:val="2423"/>
        <w:tblW w:w="9833" w:type="dxa"/>
        <w:tblLayout w:type="fixed"/>
        <w:tblLook w:val="04A0" w:firstRow="1" w:lastRow="0" w:firstColumn="1" w:lastColumn="0" w:noHBand="0" w:noVBand="1"/>
      </w:tblPr>
      <w:tblGrid>
        <w:gridCol w:w="2836"/>
        <w:gridCol w:w="1134"/>
        <w:gridCol w:w="1247"/>
        <w:gridCol w:w="1134"/>
        <w:gridCol w:w="1134"/>
        <w:gridCol w:w="1134"/>
        <w:gridCol w:w="1214"/>
      </w:tblGrid>
      <w:tr w:rsidR="00737243" w:rsidRPr="00737243" w14:paraId="5F71BA71" w14:textId="77777777" w:rsidTr="31C23509">
        <w:trPr>
          <w:trHeight w:val="397"/>
        </w:trPr>
        <w:tc>
          <w:tcPr>
            <w:tcW w:w="2836" w:type="dxa"/>
            <w:tcBorders>
              <w:bottom w:val="single" w:sz="4" w:space="0" w:color="auto"/>
            </w:tcBorders>
            <w:shd w:val="clear" w:color="auto" w:fill="D9D9D9" w:themeFill="background1" w:themeFillShade="D9"/>
          </w:tcPr>
          <w:p w14:paraId="679448E4"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3EBD4E4F"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7F7213B9"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566B970B"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788E5E21"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tcPr>
          <w:p w14:paraId="08BE0FBA" w14:textId="77777777" w:rsidR="002C1900" w:rsidRPr="00737243" w:rsidRDefault="139A058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tcBorders>
              <w:bottom w:val="single" w:sz="4" w:space="0" w:color="auto"/>
            </w:tcBorders>
            <w:shd w:val="clear" w:color="auto" w:fill="D9D9D9" w:themeFill="background1" w:themeFillShade="D9"/>
          </w:tcPr>
          <w:p w14:paraId="7E6E103C"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CA3C52" w:rsidRPr="00737243" w14:paraId="57D66309" w14:textId="77777777" w:rsidTr="31C23509">
        <w:trPr>
          <w:trHeight w:val="680"/>
        </w:trPr>
        <w:tc>
          <w:tcPr>
            <w:tcW w:w="2836" w:type="dxa"/>
            <w:tcBorders>
              <w:bottom w:val="single" w:sz="4" w:space="0" w:color="auto"/>
            </w:tcBorders>
            <w:vAlign w:val="center"/>
          </w:tcPr>
          <w:p w14:paraId="290A6994" w14:textId="77777777" w:rsidR="00CA3C52" w:rsidRPr="00737243" w:rsidRDefault="00CA3C52" w:rsidP="00CA3C5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社会</w:t>
            </w:r>
            <w:r w:rsidRPr="00737243">
              <w:rPr>
                <w:rFonts w:hAnsi="メイリオ" w:hint="eastAsia"/>
                <w:b/>
                <w:color w:val="000000" w:themeColor="text1"/>
                <w:w w:val="90"/>
                <w:sz w:val="18"/>
                <w:szCs w:val="18"/>
              </w:rPr>
              <w:t>とのつながりを</w:t>
            </w:r>
            <w:r w:rsidRPr="00737243">
              <w:rPr>
                <w:rFonts w:hAnsi="メイリオ" w:hint="eastAsia"/>
                <w:b/>
                <w:color w:val="000000" w:themeColor="text1"/>
                <w:sz w:val="18"/>
                <w:szCs w:val="18"/>
              </w:rPr>
              <w:t>重視した学習を充実させるため、自主活動や社会参画に係る学習活動を実施しようとする学校の割合（％）</w:t>
            </w:r>
          </w:p>
        </w:tc>
        <w:tc>
          <w:tcPr>
            <w:tcW w:w="1134" w:type="dxa"/>
            <w:tcBorders>
              <w:bottom w:val="single" w:sz="4" w:space="0" w:color="auto"/>
            </w:tcBorders>
            <w:vAlign w:val="center"/>
          </w:tcPr>
          <w:p w14:paraId="0F811528"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56"/>
              </w:rPr>
              <w:t>小・中学校</w:t>
            </w:r>
          </w:p>
        </w:tc>
        <w:tc>
          <w:tcPr>
            <w:tcW w:w="1247" w:type="dxa"/>
            <w:tcBorders>
              <w:bottom w:val="single" w:sz="4" w:space="0" w:color="auto"/>
            </w:tcBorders>
            <w:vAlign w:val="center"/>
          </w:tcPr>
          <w:p w14:paraId="66155075"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83"/>
                <w:kern w:val="0"/>
                <w:sz w:val="20"/>
                <w:szCs w:val="20"/>
                <w:fitText w:val="700" w:id="-954567422"/>
              </w:rPr>
              <w:t>90.0以上</w:t>
            </w:r>
          </w:p>
        </w:tc>
        <w:tc>
          <w:tcPr>
            <w:tcW w:w="1134" w:type="dxa"/>
            <w:tcBorders>
              <w:bottom w:val="single" w:sz="4" w:space="0" w:color="auto"/>
            </w:tcBorders>
            <w:vAlign w:val="center"/>
          </w:tcPr>
          <w:p w14:paraId="5ABC89CB"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tcBorders>
              <w:bottom w:val="single" w:sz="4" w:space="0" w:color="auto"/>
            </w:tcBorders>
            <w:vAlign w:val="center"/>
          </w:tcPr>
          <w:p w14:paraId="0DFF232A" w14:textId="77777777" w:rsidR="00CA3C52" w:rsidRPr="00737243" w:rsidRDefault="00CA3C52" w:rsidP="00CA3C5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0FF4C3C0" w14:textId="77777777" w:rsidR="00CA3C52" w:rsidRPr="007C01F3" w:rsidRDefault="29DFF0A4" w:rsidP="00CA3C52">
            <w:pPr>
              <w:autoSpaceDE w:val="0"/>
              <w:autoSpaceDN w:val="0"/>
              <w:spacing w:line="300" w:lineRule="exact"/>
              <w:jc w:val="center"/>
              <w:rPr>
                <w:rFonts w:hAnsi="メイリオ"/>
                <w:sz w:val="20"/>
                <w:szCs w:val="20"/>
              </w:rPr>
            </w:pPr>
            <w:r w:rsidRPr="007C01F3">
              <w:rPr>
                <w:rFonts w:hAnsi="メイリオ"/>
                <w:sz w:val="20"/>
                <w:szCs w:val="20"/>
              </w:rPr>
              <w:t>100</w:t>
            </w:r>
          </w:p>
        </w:tc>
        <w:tc>
          <w:tcPr>
            <w:tcW w:w="1214" w:type="dxa"/>
            <w:tcBorders>
              <w:bottom w:val="single" w:sz="4" w:space="0" w:color="auto"/>
            </w:tcBorders>
            <w:vAlign w:val="center"/>
          </w:tcPr>
          <w:p w14:paraId="3C0646C9" w14:textId="77777777" w:rsidR="00CA3C52" w:rsidRPr="00737243" w:rsidRDefault="007C01F3" w:rsidP="00CA3C52">
            <w:pPr>
              <w:autoSpaceDE w:val="0"/>
              <w:autoSpaceDN w:val="0"/>
              <w:spacing w:line="300" w:lineRule="exact"/>
              <w:jc w:val="center"/>
              <w:rPr>
                <w:rFonts w:hAnsi="メイリオ"/>
                <w:color w:val="000000" w:themeColor="text1"/>
                <w:sz w:val="20"/>
                <w:szCs w:val="20"/>
              </w:rPr>
            </w:pPr>
            <w:r w:rsidRPr="00424C69">
              <w:rPr>
                <w:rFonts w:hAnsi="メイリオ" w:hint="eastAsia"/>
                <w:sz w:val="28"/>
                <w:szCs w:val="28"/>
              </w:rPr>
              <w:t>◎</w:t>
            </w:r>
          </w:p>
        </w:tc>
      </w:tr>
    </w:tbl>
    <w:p w14:paraId="56A23E30" w14:textId="77777777" w:rsidR="003D1A9C" w:rsidRPr="00737243" w:rsidRDefault="003D1A9C" w:rsidP="003524B5">
      <w:pPr>
        <w:rPr>
          <w:color w:val="000000" w:themeColor="text1"/>
        </w:rPr>
      </w:pPr>
    </w:p>
    <w:p w14:paraId="2938A330" w14:textId="77777777" w:rsidR="00BB1DF2" w:rsidRPr="00737243" w:rsidRDefault="00EE3161">
      <w:pPr>
        <w:rPr>
          <w:color w:val="000000" w:themeColor="text1"/>
          <w:sz w:val="20"/>
          <w:szCs w:val="21"/>
        </w:rPr>
      </w:pPr>
      <w:r w:rsidRPr="00737243">
        <w:rPr>
          <w:rFonts w:hAnsi="メイリオ" w:hint="eastAsia"/>
          <w:b/>
          <w:color w:val="000000" w:themeColor="text1"/>
          <w:szCs w:val="21"/>
        </w:rPr>
        <w:t xml:space="preserve">3-9　</w:t>
      </w:r>
      <w:r w:rsidR="003D1A9C" w:rsidRPr="00737243">
        <w:rPr>
          <w:rFonts w:hAnsi="メイリオ" w:hint="eastAsia"/>
          <w:b/>
          <w:color w:val="000000" w:themeColor="text1"/>
          <w:szCs w:val="21"/>
        </w:rPr>
        <w:t>府立高校における社会制度・構造等に関する教育の推進</w:t>
      </w:r>
    </w:p>
    <w:tbl>
      <w:tblPr>
        <w:tblStyle w:val="2422"/>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7539F3E7" w14:textId="77777777" w:rsidTr="31C23509">
        <w:trPr>
          <w:trHeight w:val="397"/>
        </w:trPr>
        <w:tc>
          <w:tcPr>
            <w:tcW w:w="2834" w:type="dxa"/>
            <w:shd w:val="clear" w:color="auto" w:fill="D9D9D9" w:themeFill="background1" w:themeFillShade="D9"/>
          </w:tcPr>
          <w:p w14:paraId="7CD9238D"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3135E47D"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tcPr>
          <w:p w14:paraId="7B8B6A72"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tcPr>
          <w:p w14:paraId="2E7F8BDB"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tcPr>
          <w:p w14:paraId="6E250E86"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shd w:val="clear" w:color="auto" w:fill="D9D9D9" w:themeFill="background1" w:themeFillShade="D9"/>
          </w:tcPr>
          <w:p w14:paraId="1EAB0CD7" w14:textId="77777777" w:rsidR="002C1900" w:rsidRPr="00737243" w:rsidRDefault="139A058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shd w:val="clear" w:color="auto" w:fill="D9D9D9" w:themeFill="background1" w:themeFillShade="D9"/>
          </w:tcPr>
          <w:p w14:paraId="231845C9" w14:textId="77777777" w:rsidR="002C1900" w:rsidRPr="00737243" w:rsidRDefault="01672411"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4A1A552D" w14:textId="77777777" w:rsidTr="31C23509">
        <w:trPr>
          <w:trHeight w:val="680"/>
        </w:trPr>
        <w:tc>
          <w:tcPr>
            <w:tcW w:w="2834" w:type="dxa"/>
            <w:vAlign w:val="center"/>
          </w:tcPr>
          <w:p w14:paraId="4B4ED47C" w14:textId="77777777" w:rsidR="00B54511" w:rsidRPr="00737243" w:rsidRDefault="00B54511" w:rsidP="00B54511">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公民科や家庭科、総合的な探究の時間等で、政治的教養をはぐくむ教育や、消費者教育を行う府立高校の割合（％）</w:t>
            </w:r>
          </w:p>
        </w:tc>
        <w:tc>
          <w:tcPr>
            <w:tcW w:w="1134" w:type="dxa"/>
            <w:vAlign w:val="center"/>
          </w:tcPr>
          <w:p w14:paraId="2A3A84B8"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2202615C"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505DCA15"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391E624B" w14:textId="77777777" w:rsidR="00B54511" w:rsidRPr="00737243" w:rsidRDefault="00B54511" w:rsidP="00B54511">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w:t>
            </w:r>
            <w:r w:rsidRPr="00737243">
              <w:rPr>
                <w:rFonts w:hAnsi="メイリオ"/>
                <w:color w:val="000000" w:themeColor="text1"/>
                <w:sz w:val="20"/>
                <w:szCs w:val="20"/>
              </w:rPr>
              <w:t>00</w:t>
            </w:r>
          </w:p>
        </w:tc>
        <w:tc>
          <w:tcPr>
            <w:tcW w:w="1134" w:type="dxa"/>
            <w:tcBorders>
              <w:bottom w:val="single" w:sz="4" w:space="0" w:color="auto"/>
            </w:tcBorders>
            <w:vAlign w:val="center"/>
          </w:tcPr>
          <w:p w14:paraId="5DADA8D7" w14:textId="77777777" w:rsidR="00B54511" w:rsidRPr="007C01F3" w:rsidRDefault="3F2B33C8" w:rsidP="1EB4B994">
            <w:pPr>
              <w:autoSpaceDE w:val="0"/>
              <w:autoSpaceDN w:val="0"/>
              <w:spacing w:line="300" w:lineRule="exact"/>
              <w:jc w:val="center"/>
              <w:rPr>
                <w:rFonts w:hAnsi="メイリオ"/>
                <w:sz w:val="20"/>
                <w:szCs w:val="20"/>
              </w:rPr>
            </w:pPr>
            <w:r w:rsidRPr="007C01F3">
              <w:rPr>
                <w:rFonts w:hAnsi="メイリオ"/>
                <w:sz w:val="20"/>
                <w:szCs w:val="20"/>
              </w:rPr>
              <w:t>100</w:t>
            </w:r>
          </w:p>
        </w:tc>
        <w:tc>
          <w:tcPr>
            <w:tcW w:w="1214" w:type="dxa"/>
            <w:tcBorders>
              <w:bottom w:val="single" w:sz="4" w:space="0" w:color="auto"/>
            </w:tcBorders>
            <w:vAlign w:val="center"/>
          </w:tcPr>
          <w:p w14:paraId="6A3338E3" w14:textId="77777777" w:rsidR="00B54511" w:rsidRPr="007C01F3" w:rsidRDefault="3F2B33C8" w:rsidP="1EB4B994">
            <w:pPr>
              <w:autoSpaceDE w:val="0"/>
              <w:autoSpaceDN w:val="0"/>
              <w:spacing w:line="300" w:lineRule="exact"/>
              <w:jc w:val="center"/>
              <w:rPr>
                <w:rFonts w:hAnsi="メイリオ"/>
                <w:sz w:val="20"/>
                <w:szCs w:val="20"/>
              </w:rPr>
            </w:pPr>
            <w:r w:rsidRPr="00424C69">
              <w:rPr>
                <w:rFonts w:hAnsi="メイリオ"/>
                <w:sz w:val="28"/>
                <w:szCs w:val="28"/>
              </w:rPr>
              <w:t>◎</w:t>
            </w:r>
          </w:p>
        </w:tc>
      </w:tr>
    </w:tbl>
    <w:p w14:paraId="6F426AB9" w14:textId="77777777" w:rsidR="003524B5" w:rsidRPr="00737243" w:rsidRDefault="009A2643" w:rsidP="009A2643">
      <w:pPr>
        <w:ind w:left="210" w:hangingChars="100" w:hanging="210"/>
        <w:rPr>
          <w:color w:val="000000" w:themeColor="text1"/>
        </w:rPr>
      </w:pPr>
      <w:r w:rsidRPr="00737243">
        <w:rPr>
          <w:rFonts w:hint="eastAsia"/>
          <w:color w:val="000000" w:themeColor="text1"/>
        </w:rPr>
        <w:t>・</w:t>
      </w:r>
      <w:r w:rsidR="008F6236" w:rsidRPr="00737243">
        <w:rPr>
          <w:rFonts w:hint="eastAsia"/>
          <w:color w:val="000000" w:themeColor="text1"/>
        </w:rPr>
        <w:t xml:space="preserve">　</w:t>
      </w:r>
      <w:r w:rsidRPr="00737243">
        <w:rPr>
          <w:rFonts w:hint="eastAsia"/>
          <w:color w:val="000000" w:themeColor="text1"/>
        </w:rPr>
        <w:t>府立学校における指示事項等に基づき、すべての府立高校で、公民科や家庭科、総合的な探究の時間等において実施することができ</w:t>
      </w:r>
      <w:r w:rsidR="008F6236" w:rsidRPr="00737243">
        <w:rPr>
          <w:rFonts w:hint="eastAsia"/>
          <w:color w:val="000000" w:themeColor="text1"/>
        </w:rPr>
        <w:t>、年度</w:t>
      </w:r>
      <w:r w:rsidRPr="00737243">
        <w:rPr>
          <w:rFonts w:hint="eastAsia"/>
          <w:color w:val="000000" w:themeColor="text1"/>
        </w:rPr>
        <w:t>目標を達成した。引き続き、府立学校における指示事項や</w:t>
      </w:r>
      <w:r w:rsidR="00905F09" w:rsidRPr="00737243">
        <w:rPr>
          <w:rFonts w:hint="eastAsia"/>
          <w:color w:val="000000" w:themeColor="text1"/>
        </w:rPr>
        <w:t>、</w:t>
      </w:r>
      <w:r w:rsidRPr="00737243">
        <w:rPr>
          <w:rFonts w:hint="eastAsia"/>
          <w:color w:val="000000" w:themeColor="text1"/>
        </w:rPr>
        <w:t>すべての府立高校が参加する教育課程に関する協議会等において、学習指導要領に基づき授業を行うことを周知していく。</w:t>
      </w:r>
    </w:p>
    <w:p w14:paraId="62053111" w14:textId="77777777" w:rsidR="009A2643" w:rsidRPr="00737243" w:rsidRDefault="009A2643" w:rsidP="00EE3D8B">
      <w:pPr>
        <w:rPr>
          <w:color w:val="000000" w:themeColor="text1"/>
        </w:rPr>
      </w:pPr>
    </w:p>
    <w:p w14:paraId="7C384EBC" w14:textId="77777777" w:rsidR="003D1A9C" w:rsidRPr="00737243" w:rsidRDefault="00EE3161" w:rsidP="003D1A9C">
      <w:pPr>
        <w:rPr>
          <w:b/>
          <w:bCs/>
          <w:color w:val="000000" w:themeColor="text1"/>
          <w:sz w:val="20"/>
          <w:szCs w:val="21"/>
        </w:rPr>
      </w:pPr>
      <w:r w:rsidRPr="00737243">
        <w:rPr>
          <w:rFonts w:hAnsi="メイリオ" w:hint="eastAsia"/>
          <w:b/>
          <w:color w:val="000000" w:themeColor="text1"/>
          <w:szCs w:val="21"/>
        </w:rPr>
        <w:t xml:space="preserve">3-10　</w:t>
      </w:r>
      <w:r w:rsidR="003D1A9C" w:rsidRPr="00737243">
        <w:rPr>
          <w:rFonts w:hAnsi="メイリオ" w:hint="eastAsia"/>
          <w:b/>
          <w:color w:val="000000" w:themeColor="text1"/>
          <w:szCs w:val="21"/>
        </w:rPr>
        <w:t>府立高校等における部活動での外部人材の活用</w:t>
      </w:r>
    </w:p>
    <w:tbl>
      <w:tblPr>
        <w:tblStyle w:val="2424"/>
        <w:tblW w:w="9776" w:type="dxa"/>
        <w:tblLayout w:type="fixed"/>
        <w:tblLook w:val="04A0" w:firstRow="1" w:lastRow="0" w:firstColumn="1" w:lastColumn="0" w:noHBand="0" w:noVBand="1"/>
      </w:tblPr>
      <w:tblGrid>
        <w:gridCol w:w="2837"/>
        <w:gridCol w:w="1134"/>
        <w:gridCol w:w="4671"/>
        <w:gridCol w:w="1134"/>
      </w:tblGrid>
      <w:tr w:rsidR="00737243" w:rsidRPr="00737243" w14:paraId="775ED316" w14:textId="77777777" w:rsidTr="00DE283A">
        <w:trPr>
          <w:trHeight w:val="397"/>
        </w:trPr>
        <w:tc>
          <w:tcPr>
            <w:tcW w:w="2837" w:type="dxa"/>
            <w:tcBorders>
              <w:bottom w:val="single" w:sz="4" w:space="0" w:color="auto"/>
            </w:tcBorders>
            <w:shd w:val="clear" w:color="auto" w:fill="D9D9D9" w:themeFill="background1" w:themeFillShade="D9"/>
          </w:tcPr>
          <w:p w14:paraId="17318247" w14:textId="77777777" w:rsidR="003D1A9C" w:rsidRPr="00737243" w:rsidRDefault="003D1A9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615F9A8F" w14:textId="77777777" w:rsidR="003D1A9C" w:rsidRPr="00737243" w:rsidRDefault="003D1A9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71" w:type="dxa"/>
            <w:tcBorders>
              <w:bottom w:val="single" w:sz="4" w:space="0" w:color="auto"/>
            </w:tcBorders>
            <w:shd w:val="clear" w:color="auto" w:fill="D9D9D9" w:themeFill="background1" w:themeFillShade="D9"/>
          </w:tcPr>
          <w:p w14:paraId="2BB945B4" w14:textId="77777777" w:rsidR="003D1A9C" w:rsidRPr="00737243" w:rsidRDefault="003D1A9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10F3AE4"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134" w:type="dxa"/>
            <w:tcBorders>
              <w:bottom w:val="single" w:sz="4" w:space="0" w:color="auto"/>
            </w:tcBorders>
            <w:shd w:val="clear" w:color="auto" w:fill="D9D9D9" w:themeFill="background1" w:themeFillShade="D9"/>
          </w:tcPr>
          <w:p w14:paraId="7DB3D77D" w14:textId="77777777" w:rsidR="003D1A9C"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45952"/>
              </w:rPr>
              <w:t>R</w:t>
            </w:r>
            <w:r w:rsidR="410F3AE4" w:rsidRPr="393E9A3E">
              <w:rPr>
                <w:rFonts w:hAnsi="メイリオ"/>
                <w:b/>
                <w:bCs/>
                <w:color w:val="000000" w:themeColor="text1"/>
                <w:w w:val="92"/>
                <w:kern w:val="0"/>
                <w:sz w:val="20"/>
                <w:szCs w:val="20"/>
                <w:fitText w:val="1000" w:id="-993245952"/>
              </w:rPr>
              <w:t>7</w:t>
            </w:r>
            <w:r w:rsidRPr="393E9A3E">
              <w:rPr>
                <w:rFonts w:hAnsi="メイリオ"/>
                <w:b/>
                <w:bCs/>
                <w:color w:val="000000" w:themeColor="text1"/>
                <w:w w:val="92"/>
                <w:kern w:val="0"/>
                <w:sz w:val="20"/>
                <w:szCs w:val="20"/>
                <w:fitText w:val="1000" w:id="-993245952"/>
              </w:rPr>
              <w:t>達成状</w:t>
            </w:r>
            <w:r w:rsidRPr="393E9A3E">
              <w:rPr>
                <w:rFonts w:hAnsi="メイリオ"/>
                <w:b/>
                <w:bCs/>
                <w:color w:val="000000" w:themeColor="text1"/>
                <w:spacing w:val="2"/>
                <w:w w:val="92"/>
                <w:kern w:val="0"/>
                <w:sz w:val="20"/>
                <w:szCs w:val="20"/>
                <w:fitText w:val="1000" w:id="-993245952"/>
              </w:rPr>
              <w:t>況</w:t>
            </w:r>
          </w:p>
        </w:tc>
      </w:tr>
      <w:tr w:rsidR="00810294" w:rsidRPr="00737243" w14:paraId="5CF7BEE1" w14:textId="77777777" w:rsidTr="00DE283A">
        <w:trPr>
          <w:trHeight w:val="680"/>
        </w:trPr>
        <w:tc>
          <w:tcPr>
            <w:tcW w:w="2837" w:type="dxa"/>
            <w:vAlign w:val="center"/>
          </w:tcPr>
          <w:p w14:paraId="0BD4FCCA" w14:textId="77777777" w:rsidR="00810294" w:rsidRPr="00737243" w:rsidRDefault="00810294" w:rsidP="00990D8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希望する全ての学校に対</w:t>
            </w:r>
            <w:r w:rsidRPr="00737243">
              <w:rPr>
                <w:rFonts w:hAnsi="メイリオ" w:hint="eastAsia"/>
                <w:b/>
                <w:color w:val="000000" w:themeColor="text1"/>
                <w:w w:val="90"/>
                <w:sz w:val="18"/>
                <w:szCs w:val="18"/>
              </w:rPr>
              <w:t>し</w:t>
            </w:r>
            <w:r w:rsidRPr="00737243">
              <w:rPr>
                <w:rFonts w:hAnsi="メイリオ" w:hint="eastAsia"/>
                <w:b/>
                <w:color w:val="000000" w:themeColor="text1"/>
                <w:w w:val="66"/>
                <w:sz w:val="18"/>
                <w:szCs w:val="18"/>
              </w:rPr>
              <w:t>、</w:t>
            </w:r>
            <w:r w:rsidRPr="00737243">
              <w:rPr>
                <w:rFonts w:hAnsi="メイリオ" w:hint="eastAsia"/>
                <w:b/>
                <w:color w:val="000000" w:themeColor="text1"/>
                <w:sz w:val="18"/>
                <w:szCs w:val="18"/>
              </w:rPr>
              <w:t>引き続き部活動指導員等を配置する</w:t>
            </w:r>
          </w:p>
        </w:tc>
        <w:tc>
          <w:tcPr>
            <w:tcW w:w="1134" w:type="dxa"/>
            <w:tcBorders>
              <w:bottom w:val="single" w:sz="4" w:space="0" w:color="auto"/>
            </w:tcBorders>
            <w:vAlign w:val="center"/>
          </w:tcPr>
          <w:p w14:paraId="04F2865C" w14:textId="77777777" w:rsidR="00810294" w:rsidRPr="00737243" w:rsidRDefault="00810294" w:rsidP="0081029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71" w:type="dxa"/>
            <w:tcBorders>
              <w:bottom w:val="single" w:sz="4" w:space="0" w:color="auto"/>
            </w:tcBorders>
            <w:vAlign w:val="center"/>
          </w:tcPr>
          <w:p w14:paraId="67193B01" w14:textId="77777777" w:rsidR="00810294" w:rsidRPr="00424C69" w:rsidRDefault="4B9E509E" w:rsidP="51F5FF2A">
            <w:pPr>
              <w:autoSpaceDE w:val="0"/>
              <w:autoSpaceDN w:val="0"/>
              <w:spacing w:line="300" w:lineRule="exact"/>
              <w:rPr>
                <w:rFonts w:hAnsi="メイリオ"/>
                <w:sz w:val="20"/>
                <w:szCs w:val="20"/>
              </w:rPr>
            </w:pPr>
            <w:r w:rsidRPr="00424C69">
              <w:rPr>
                <w:rFonts w:hAnsi="メイリオ"/>
                <w:sz w:val="20"/>
                <w:szCs w:val="20"/>
              </w:rPr>
              <w:t>◆</w:t>
            </w:r>
            <w:r w:rsidR="5ED4CF2C" w:rsidRPr="00424C69">
              <w:rPr>
                <w:rFonts w:hAnsi="メイリオ"/>
                <w:sz w:val="20"/>
                <w:szCs w:val="20"/>
              </w:rPr>
              <w:t>151校</w:t>
            </w:r>
          </w:p>
          <w:p w14:paraId="4DF98F6C" w14:textId="77777777" w:rsidR="00810294" w:rsidRPr="00424C69" w:rsidRDefault="5ED4CF2C" w:rsidP="51F5FF2A">
            <w:pPr>
              <w:autoSpaceDE w:val="0"/>
              <w:autoSpaceDN w:val="0"/>
              <w:spacing w:line="300" w:lineRule="exact"/>
              <w:ind w:firstLineChars="50" w:firstLine="100"/>
              <w:rPr>
                <w:sz w:val="22"/>
                <w:szCs w:val="24"/>
              </w:rPr>
            </w:pPr>
            <w:r w:rsidRPr="00424C69">
              <w:rPr>
                <w:rFonts w:hAnsi="メイリオ"/>
                <w:sz w:val="20"/>
                <w:szCs w:val="20"/>
              </w:rPr>
              <w:t>・部活動指導員配置：申請107校中107校に配置</w:t>
            </w:r>
          </w:p>
          <w:p w14:paraId="79FFF7F3" w14:textId="77777777" w:rsidR="00810294" w:rsidRPr="007C01F3" w:rsidRDefault="5ED4CF2C" w:rsidP="51F5FF2A">
            <w:pPr>
              <w:autoSpaceDE w:val="0"/>
              <w:autoSpaceDN w:val="0"/>
              <w:spacing w:line="300" w:lineRule="exact"/>
              <w:ind w:firstLineChars="50" w:firstLine="100"/>
            </w:pPr>
            <w:r w:rsidRPr="00424C69">
              <w:rPr>
                <w:rFonts w:hAnsi="メイリオ"/>
                <w:sz w:val="20"/>
                <w:szCs w:val="20"/>
              </w:rPr>
              <w:t>・外部指導者派遣　：申請142校中142校に派遣</w:t>
            </w:r>
          </w:p>
        </w:tc>
        <w:tc>
          <w:tcPr>
            <w:tcW w:w="1134" w:type="dxa"/>
            <w:tcBorders>
              <w:bottom w:val="single" w:sz="4" w:space="0" w:color="auto"/>
            </w:tcBorders>
            <w:vAlign w:val="center"/>
          </w:tcPr>
          <w:p w14:paraId="6BD81DAF" w14:textId="77777777" w:rsidR="00810294" w:rsidRPr="007C01F3" w:rsidRDefault="00A5029D" w:rsidP="51F5FF2A">
            <w:pPr>
              <w:autoSpaceDE w:val="0"/>
              <w:autoSpaceDN w:val="0"/>
              <w:spacing w:line="300" w:lineRule="exact"/>
              <w:jc w:val="center"/>
              <w:rPr>
                <w:rFonts w:hAnsi="メイリオ"/>
                <w:sz w:val="20"/>
                <w:szCs w:val="20"/>
              </w:rPr>
            </w:pPr>
            <w:r>
              <w:rPr>
                <w:rFonts w:hAnsi="メイリオ" w:hint="eastAsia"/>
                <w:sz w:val="20"/>
                <w:szCs w:val="20"/>
              </w:rPr>
              <w:t>○</w:t>
            </w:r>
          </w:p>
        </w:tc>
      </w:tr>
    </w:tbl>
    <w:p w14:paraId="2762A4C4" w14:textId="77777777" w:rsidR="002E0F1D" w:rsidRPr="00737243" w:rsidRDefault="002E0F1D" w:rsidP="003D1A9C">
      <w:pPr>
        <w:rPr>
          <w:rFonts w:hAnsi="メイリオ"/>
          <w:b/>
          <w:color w:val="000000" w:themeColor="text1"/>
          <w:sz w:val="22"/>
        </w:rPr>
      </w:pPr>
    </w:p>
    <w:p w14:paraId="0E57C3AE" w14:textId="77777777" w:rsidR="003D1A9C" w:rsidRPr="00737243" w:rsidRDefault="00EE3161" w:rsidP="003D1A9C">
      <w:pPr>
        <w:rPr>
          <w:b/>
          <w:bCs/>
          <w:color w:val="000000" w:themeColor="text1"/>
          <w:sz w:val="20"/>
          <w:szCs w:val="21"/>
        </w:rPr>
      </w:pPr>
      <w:r w:rsidRPr="00737243">
        <w:rPr>
          <w:rFonts w:hAnsi="メイリオ" w:hint="eastAsia"/>
          <w:b/>
          <w:color w:val="000000" w:themeColor="text1"/>
          <w:szCs w:val="21"/>
        </w:rPr>
        <w:t xml:space="preserve">3-11　</w:t>
      </w:r>
      <w:r w:rsidR="003D1A9C" w:rsidRPr="00737243">
        <w:rPr>
          <w:rFonts w:hAnsi="メイリオ" w:hint="eastAsia"/>
          <w:b/>
          <w:color w:val="000000" w:themeColor="text1"/>
          <w:szCs w:val="21"/>
        </w:rPr>
        <w:t>府立高校等における「部活動大阪モデル」の導入</w:t>
      </w:r>
    </w:p>
    <w:tbl>
      <w:tblPr>
        <w:tblStyle w:val="2424"/>
        <w:tblW w:w="5034" w:type="pct"/>
        <w:tblLook w:val="04A0" w:firstRow="1" w:lastRow="0" w:firstColumn="1" w:lastColumn="0" w:noHBand="0" w:noVBand="1"/>
      </w:tblPr>
      <w:tblGrid>
        <w:gridCol w:w="9808"/>
      </w:tblGrid>
      <w:tr w:rsidR="00737243" w:rsidRPr="00737243" w14:paraId="44F8F52D" w14:textId="77777777" w:rsidTr="2F249FAF">
        <w:trPr>
          <w:trHeight w:val="397"/>
        </w:trPr>
        <w:tc>
          <w:tcPr>
            <w:tcW w:w="5000" w:type="pct"/>
            <w:tcBorders>
              <w:bottom w:val="single" w:sz="4" w:space="0" w:color="auto"/>
            </w:tcBorders>
            <w:shd w:val="clear" w:color="auto" w:fill="D9D9D9" w:themeFill="background1" w:themeFillShade="D9"/>
          </w:tcPr>
          <w:p w14:paraId="57FAA0D5" w14:textId="77777777" w:rsidR="003D1A9C" w:rsidRPr="00737243" w:rsidRDefault="003D1A9C" w:rsidP="003D1A9C">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737243" w:rsidRPr="00737243" w14:paraId="4142F4EC" w14:textId="77777777" w:rsidTr="2F249FAF">
        <w:trPr>
          <w:trHeight w:val="2048"/>
        </w:trPr>
        <w:tc>
          <w:tcPr>
            <w:tcW w:w="5000" w:type="pct"/>
            <w:vAlign w:val="center"/>
          </w:tcPr>
          <w:p w14:paraId="1DE2AB79" w14:textId="77777777" w:rsidR="00810294" w:rsidRPr="00A34B66" w:rsidRDefault="00C33639" w:rsidP="00810294">
            <w:pPr>
              <w:autoSpaceDE w:val="0"/>
              <w:autoSpaceDN w:val="0"/>
              <w:spacing w:line="300" w:lineRule="exact"/>
              <w:ind w:left="200" w:hangingChars="100" w:hanging="200"/>
              <w:jc w:val="left"/>
              <w:rPr>
                <w:rFonts w:hAnsi="メイリオ"/>
                <w:color w:val="000000" w:themeColor="text1"/>
                <w:sz w:val="20"/>
                <w:szCs w:val="20"/>
              </w:rPr>
            </w:pPr>
            <w:r w:rsidRPr="00A34B66">
              <w:rPr>
                <w:rFonts w:hAnsi="メイリオ" w:hint="eastAsia"/>
                <w:color w:val="000000" w:themeColor="text1"/>
                <w:sz w:val="20"/>
                <w:szCs w:val="20"/>
              </w:rPr>
              <w:t>◆</w:t>
            </w:r>
            <w:r w:rsidR="00810294" w:rsidRPr="00A34B66">
              <w:rPr>
                <w:rFonts w:hAnsi="メイリオ" w:hint="eastAsia"/>
                <w:color w:val="000000" w:themeColor="text1"/>
                <w:sz w:val="20"/>
                <w:szCs w:val="20"/>
              </w:rPr>
              <w:t>令和５年度より、82校41ペアで「部活動大阪モデル」を実施。</w:t>
            </w:r>
          </w:p>
          <w:p w14:paraId="1BD8F88E" w14:textId="77777777" w:rsidR="00810294" w:rsidRPr="00A34B66" w:rsidRDefault="5C5001A3" w:rsidP="2F249FAF">
            <w:pPr>
              <w:autoSpaceDE w:val="0"/>
              <w:autoSpaceDN w:val="0"/>
              <w:spacing w:line="300" w:lineRule="exact"/>
              <w:ind w:left="200" w:hangingChars="100" w:hanging="200"/>
              <w:jc w:val="left"/>
              <w:rPr>
                <w:rFonts w:hAnsi="メイリオ"/>
                <w:strike/>
                <w:color w:val="000000" w:themeColor="text1"/>
                <w:sz w:val="20"/>
                <w:szCs w:val="20"/>
              </w:rPr>
            </w:pPr>
            <w:r w:rsidRPr="00A34B66">
              <w:rPr>
                <w:rFonts w:hAnsi="メイリオ"/>
                <w:color w:val="000000" w:themeColor="text1"/>
                <w:sz w:val="20"/>
                <w:szCs w:val="20"/>
              </w:rPr>
              <w:t>◆</w:t>
            </w:r>
            <w:r w:rsidR="1523F8B5" w:rsidRPr="00A34B66">
              <w:rPr>
                <w:rFonts w:hAnsi="メイリオ"/>
                <w:color w:val="000000" w:themeColor="text1"/>
                <w:sz w:val="20"/>
                <w:szCs w:val="20"/>
              </w:rPr>
              <w:t>令和６年度より、「部活動大阪モデル」指定校以外についても、指定校82校とペアを組み、合同部活動が実施できるよう、柔軟な制度運用を実施。</w:t>
            </w:r>
          </w:p>
          <w:p w14:paraId="6DC430E1" w14:textId="77777777" w:rsidR="00810294" w:rsidRPr="00A34B66" w:rsidRDefault="624AF95F" w:rsidP="00810294">
            <w:pPr>
              <w:autoSpaceDE w:val="0"/>
              <w:autoSpaceDN w:val="0"/>
              <w:spacing w:line="300" w:lineRule="exact"/>
              <w:jc w:val="left"/>
              <w:rPr>
                <w:rFonts w:hAnsi="メイリオ"/>
                <w:color w:val="000000" w:themeColor="text1"/>
                <w:sz w:val="20"/>
                <w:szCs w:val="20"/>
              </w:rPr>
            </w:pPr>
            <w:r w:rsidRPr="00A34B66">
              <w:rPr>
                <w:rFonts w:hAnsi="メイリオ"/>
                <w:color w:val="000000" w:themeColor="text1"/>
                <w:sz w:val="20"/>
                <w:szCs w:val="20"/>
              </w:rPr>
              <w:t>◆</w:t>
            </w:r>
            <w:r w:rsidR="0536AA59" w:rsidRPr="00A34B66">
              <w:rPr>
                <w:rFonts w:hAnsi="メイリオ"/>
                <w:color w:val="000000" w:themeColor="text1"/>
                <w:sz w:val="20"/>
                <w:szCs w:val="20"/>
              </w:rPr>
              <w:t>令和</w:t>
            </w:r>
            <w:r w:rsidR="4B8DED63" w:rsidRPr="00A34B66">
              <w:rPr>
                <w:rFonts w:hAnsi="メイリオ"/>
                <w:sz w:val="20"/>
                <w:szCs w:val="20"/>
              </w:rPr>
              <w:t>８</w:t>
            </w:r>
            <w:r w:rsidR="0536AA59" w:rsidRPr="00A34B66">
              <w:rPr>
                <w:rFonts w:hAnsi="メイリオ"/>
                <w:sz w:val="20"/>
                <w:szCs w:val="20"/>
              </w:rPr>
              <w:t>年３月末時点で</w:t>
            </w:r>
            <w:r w:rsidR="2D5BFE89" w:rsidRPr="00A34B66">
              <w:rPr>
                <w:rFonts w:hAnsi="メイリオ"/>
                <w:sz w:val="20"/>
                <w:szCs w:val="20"/>
              </w:rPr>
              <w:t>107</w:t>
            </w:r>
            <w:r w:rsidR="0536AA59" w:rsidRPr="00A34B66">
              <w:rPr>
                <w:rFonts w:hAnsi="メイリオ"/>
                <w:sz w:val="20"/>
                <w:szCs w:val="20"/>
              </w:rPr>
              <w:t>校</w:t>
            </w:r>
            <w:r w:rsidR="2989A9CA" w:rsidRPr="00A34B66">
              <w:rPr>
                <w:rFonts w:hAnsi="メイリオ"/>
                <w:sz w:val="20"/>
                <w:szCs w:val="20"/>
              </w:rPr>
              <w:t>267</w:t>
            </w:r>
            <w:r w:rsidR="0536AA59" w:rsidRPr="00A34B66">
              <w:rPr>
                <w:rFonts w:hAnsi="メイリオ"/>
                <w:sz w:val="20"/>
                <w:szCs w:val="20"/>
              </w:rPr>
              <w:t>部に部活動</w:t>
            </w:r>
            <w:r w:rsidR="0536AA59" w:rsidRPr="00A34B66">
              <w:rPr>
                <w:rFonts w:hAnsi="メイリオ"/>
                <w:color w:val="000000" w:themeColor="text1"/>
                <w:sz w:val="20"/>
                <w:szCs w:val="20"/>
              </w:rPr>
              <w:t>指導員を配置。</w:t>
            </w:r>
          </w:p>
          <w:p w14:paraId="1A942B04" w14:textId="77777777" w:rsidR="003D1A9C" w:rsidRPr="00737243" w:rsidRDefault="00C33639" w:rsidP="00810294">
            <w:pPr>
              <w:autoSpaceDE w:val="0"/>
              <w:autoSpaceDN w:val="0"/>
              <w:spacing w:line="300" w:lineRule="exact"/>
              <w:ind w:left="200" w:hangingChars="100" w:hanging="200"/>
              <w:jc w:val="left"/>
              <w:rPr>
                <w:rFonts w:hAnsi="メイリオ"/>
                <w:color w:val="000000" w:themeColor="text1"/>
                <w:sz w:val="18"/>
                <w:szCs w:val="18"/>
              </w:rPr>
            </w:pPr>
            <w:r w:rsidRPr="00A34B66">
              <w:rPr>
                <w:rFonts w:hAnsi="メイリオ" w:hint="eastAsia"/>
                <w:color w:val="000000" w:themeColor="text1"/>
                <w:sz w:val="20"/>
                <w:szCs w:val="20"/>
              </w:rPr>
              <w:t>◆</w:t>
            </w:r>
            <w:r w:rsidR="00810294" w:rsidRPr="00A34B66">
              <w:rPr>
                <w:rFonts w:hAnsi="メイリオ" w:hint="eastAsia"/>
                <w:color w:val="000000" w:themeColor="text1"/>
                <w:sz w:val="20"/>
                <w:szCs w:val="20"/>
              </w:rPr>
              <w:t>柔軟な制度運用により、ペアがより組みやすくなったことから、学校のニーズに沿った部活動指導員の配置が進み、合同部活動の実施に拡がりがみられる。</w:t>
            </w:r>
          </w:p>
        </w:tc>
      </w:tr>
    </w:tbl>
    <w:p w14:paraId="40BACB9D" w14:textId="77777777" w:rsidR="00FC6382" w:rsidRPr="00737243" w:rsidRDefault="00FC6382" w:rsidP="00FC6382">
      <w:pPr>
        <w:pStyle w:val="ad"/>
        <w:pBdr>
          <w:left w:val="single" w:sz="12" w:space="0" w:color="4A66AC" w:shadow="1"/>
        </w:pBdr>
        <w:rPr>
          <w:color w:val="000000" w:themeColor="text1"/>
        </w:rPr>
      </w:pPr>
      <w:bookmarkStart w:id="104" w:name="_Toc207032375"/>
      <w:bookmarkStart w:id="105" w:name="_Toc238224246"/>
      <w:r w:rsidRPr="00737243">
        <w:rPr>
          <w:rFonts w:hint="eastAsia"/>
          <w:color w:val="000000" w:themeColor="text1"/>
        </w:rPr>
        <w:lastRenderedPageBreak/>
        <w:t>基本方針</w:t>
      </w:r>
      <w:r w:rsidR="00E91CBD" w:rsidRPr="00737243">
        <w:rPr>
          <w:rFonts w:hint="eastAsia"/>
          <w:color w:val="000000" w:themeColor="text1"/>
        </w:rPr>
        <w:t>４</w:t>
      </w:r>
      <w:r w:rsidRPr="00737243">
        <w:rPr>
          <w:rFonts w:hint="eastAsia"/>
          <w:color w:val="000000" w:themeColor="text1"/>
        </w:rPr>
        <w:t xml:space="preserve">　</w:t>
      </w:r>
      <w:r w:rsidR="00E91CBD" w:rsidRPr="00737243">
        <w:rPr>
          <w:rFonts w:hint="eastAsia"/>
          <w:color w:val="000000" w:themeColor="text1"/>
        </w:rPr>
        <w:t>多様な主体との協働</w:t>
      </w:r>
      <w:bookmarkEnd w:id="104"/>
      <w:bookmarkEnd w:id="105"/>
    </w:p>
    <w:p w14:paraId="5922239F" w14:textId="77777777" w:rsidR="001F4587" w:rsidRPr="00AC1B30" w:rsidRDefault="001F4587" w:rsidP="001F4587">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方向性（７）</w:t>
      </w:r>
    </w:p>
    <w:p w14:paraId="0DBD5F95" w14:textId="77777777" w:rsidR="00E91CBD" w:rsidRPr="00737243" w:rsidRDefault="00E91CBD" w:rsidP="00E91CB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社会が加速度的に変化し、子どもたちや保護者のニーズが多様化する中、様々な体験を通じて学びを深め、学ぶ意義を実感するとともに、子どもたちに地域や社会の一員としての自覚と行動を促すよう、多様な主体と協働し、地域とともにある学校づくりの推進をめざします。</w:t>
      </w:r>
    </w:p>
    <w:p w14:paraId="3508A248" w14:textId="77777777" w:rsidR="00E91CBD" w:rsidRPr="00737243" w:rsidRDefault="00E91CBD" w:rsidP="00E91CB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また、いじめ、不登校、虐待等の課題への対応や、ヤングケアラーへの支援等、子どもたちを見守り、必要な支援につなぐという学校の福祉的役割が十分発揮されるよう、専門人材と協働した「チーム学校」を構築します。</w:t>
      </w:r>
    </w:p>
    <w:p w14:paraId="2746851E" w14:textId="77777777" w:rsidR="00E91CBD" w:rsidRPr="00737243" w:rsidRDefault="00E91CBD" w:rsidP="00E91CBD">
      <w:pPr>
        <w:autoSpaceDE w:val="0"/>
        <w:autoSpaceDN w:val="0"/>
        <w:ind w:leftChars="100" w:left="210" w:rightChars="50" w:right="105" w:firstLineChars="100" w:firstLine="220"/>
        <w:rPr>
          <w:color w:val="000000" w:themeColor="text1"/>
          <w:sz w:val="22"/>
        </w:rPr>
      </w:pPr>
      <w:bookmarkStart w:id="106" w:name="_Hlk170152009"/>
      <w:r w:rsidRPr="00737243">
        <w:rPr>
          <w:rFonts w:hint="eastAsia"/>
          <w:color w:val="000000" w:themeColor="text1"/>
          <w:sz w:val="22"/>
        </w:rPr>
        <w:t>教育コミュニティづくりに</w:t>
      </w:r>
      <w:bookmarkEnd w:id="106"/>
      <w:r w:rsidRPr="00737243">
        <w:rPr>
          <w:rFonts w:hint="eastAsia"/>
          <w:color w:val="000000" w:themeColor="text1"/>
          <w:sz w:val="22"/>
        </w:rPr>
        <w:t>おいては、地域人材の育成・定着に取り組み、地域の実態等に応じた学校・家庭・地域の連携・協働による活動の継続・充実を進めます。</w:t>
      </w:r>
    </w:p>
    <w:p w14:paraId="576D8506" w14:textId="77777777" w:rsidR="00E91CBD" w:rsidRPr="00737243" w:rsidRDefault="00E91CBD" w:rsidP="00E91CB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また、地域・大学・企業等との連携を充実させ、</w:t>
      </w:r>
      <w:bookmarkStart w:id="107" w:name="_Hlk170156478"/>
      <w:r w:rsidRPr="00737243">
        <w:rPr>
          <w:rFonts w:hint="eastAsia"/>
          <w:color w:val="000000" w:themeColor="text1"/>
          <w:sz w:val="22"/>
        </w:rPr>
        <w:t>学校の強みや魅力・特色とその社会的役割等について情報発信を強化します。</w:t>
      </w:r>
    </w:p>
    <w:bookmarkEnd w:id="107"/>
    <w:p w14:paraId="1F9508B4" w14:textId="77777777" w:rsidR="001F4587" w:rsidRPr="00737243" w:rsidRDefault="001F4587" w:rsidP="00E91CBD">
      <w:pPr>
        <w:autoSpaceDE w:val="0"/>
        <w:autoSpaceDN w:val="0"/>
        <w:ind w:leftChars="100" w:left="210" w:rightChars="50" w:right="105" w:firstLineChars="100" w:firstLine="210"/>
        <w:rPr>
          <w:color w:val="000000" w:themeColor="text1"/>
        </w:rPr>
      </w:pPr>
    </w:p>
    <w:tbl>
      <w:tblPr>
        <w:tblStyle w:val="27"/>
        <w:tblW w:w="9776" w:type="dxa"/>
        <w:tblLook w:val="04A0" w:firstRow="1" w:lastRow="0" w:firstColumn="1" w:lastColumn="0" w:noHBand="0" w:noVBand="1"/>
      </w:tblPr>
      <w:tblGrid>
        <w:gridCol w:w="382"/>
        <w:gridCol w:w="382"/>
        <w:gridCol w:w="9012"/>
      </w:tblGrid>
      <w:tr w:rsidR="00737243" w:rsidRPr="00737243" w14:paraId="2AA2B0F0" w14:textId="77777777" w:rsidTr="393E9A3E">
        <w:trPr>
          <w:trHeight w:val="397"/>
        </w:trPr>
        <w:tc>
          <w:tcPr>
            <w:tcW w:w="9776" w:type="dxa"/>
            <w:gridSpan w:val="3"/>
            <w:tcBorders>
              <w:bottom w:val="nil"/>
            </w:tcBorders>
            <w:shd w:val="clear" w:color="auto" w:fill="CFDFEA" w:themeFill="text2" w:themeFillTint="33"/>
          </w:tcPr>
          <w:p w14:paraId="337BACD8" w14:textId="77777777" w:rsidR="00E91CBD" w:rsidRPr="00737243" w:rsidRDefault="00E91CBD" w:rsidP="00E91CBD">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重点取組⑭｜地域・大学・企業等との連携や多様な人材との連携</w:t>
            </w:r>
          </w:p>
        </w:tc>
      </w:tr>
      <w:tr w:rsidR="00737243" w:rsidRPr="00737243" w14:paraId="04EB6006" w14:textId="77777777" w:rsidTr="393E9A3E">
        <w:trPr>
          <w:trHeight w:val="397"/>
        </w:trPr>
        <w:tc>
          <w:tcPr>
            <w:tcW w:w="382" w:type="dxa"/>
            <w:tcBorders>
              <w:top w:val="nil"/>
              <w:bottom w:val="nil"/>
            </w:tcBorders>
            <w:shd w:val="clear" w:color="auto" w:fill="CFDFEA" w:themeFill="text2" w:themeFillTint="33"/>
          </w:tcPr>
          <w:p w14:paraId="3E6AB231"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94" w:type="dxa"/>
            <w:gridSpan w:val="2"/>
            <w:tcBorders>
              <w:bottom w:val="nil"/>
            </w:tcBorders>
          </w:tcPr>
          <w:p w14:paraId="1E42D4D3"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多様な人材・資源の活用の充実</w:t>
            </w:r>
          </w:p>
        </w:tc>
      </w:tr>
      <w:tr w:rsidR="00737243" w:rsidRPr="00737243" w14:paraId="2BABF359" w14:textId="77777777" w:rsidTr="393E9A3E">
        <w:trPr>
          <w:trHeight w:val="397"/>
        </w:trPr>
        <w:tc>
          <w:tcPr>
            <w:tcW w:w="382" w:type="dxa"/>
            <w:tcBorders>
              <w:top w:val="nil"/>
              <w:bottom w:val="nil"/>
            </w:tcBorders>
            <w:shd w:val="clear" w:color="auto" w:fill="CFDFEA" w:themeFill="text2" w:themeFillTint="33"/>
          </w:tcPr>
          <w:p w14:paraId="54CF7097"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351F235A"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single" w:sz="4" w:space="0" w:color="auto"/>
            </w:tcBorders>
            <w:shd w:val="clear" w:color="auto" w:fill="DFE3E5" w:themeFill="background2"/>
            <w:vAlign w:val="center"/>
          </w:tcPr>
          <w:p w14:paraId="069C0D03" w14:textId="77777777" w:rsidR="00E91CBD" w:rsidRPr="00737243" w:rsidRDefault="00E91CBD" w:rsidP="00E91CBD">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171A245D" w14:textId="77777777" w:rsidTr="393E9A3E">
        <w:trPr>
          <w:trHeight w:val="397"/>
        </w:trPr>
        <w:tc>
          <w:tcPr>
            <w:tcW w:w="382" w:type="dxa"/>
            <w:tcBorders>
              <w:top w:val="nil"/>
              <w:bottom w:val="nil"/>
            </w:tcBorders>
            <w:shd w:val="clear" w:color="auto" w:fill="CFDFEA" w:themeFill="text2" w:themeFillTint="33"/>
          </w:tcPr>
          <w:p w14:paraId="7EA36D34"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5EA155DB"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dotted" w:sz="4" w:space="0" w:color="auto"/>
            </w:tcBorders>
            <w:shd w:val="clear" w:color="auto" w:fill="F2F2F2" w:themeFill="background1" w:themeFillShade="F2"/>
          </w:tcPr>
          <w:p w14:paraId="6E679709" w14:textId="77777777" w:rsidR="00E91CBD" w:rsidRPr="00737243" w:rsidRDefault="11FA912C" w:rsidP="393E9A3E">
            <w:pPr>
              <w:autoSpaceDE w:val="0"/>
              <w:autoSpaceDN w:val="0"/>
              <w:rPr>
                <w:rFonts w:asciiTheme="minorEastAsia" w:eastAsiaTheme="minorEastAsia" w:hAnsiTheme="minorEastAsia"/>
                <w:color w:val="000000" w:themeColor="text1"/>
                <w:sz w:val="22"/>
              </w:rPr>
            </w:pPr>
            <w:r w:rsidRPr="393E9A3E">
              <w:rPr>
                <w:color w:val="000000" w:themeColor="text1"/>
                <w:sz w:val="22"/>
              </w:rPr>
              <w:t>（4-1）</w:t>
            </w:r>
            <w:r w:rsidR="00E91CBD" w:rsidRPr="393E9A3E">
              <w:rPr>
                <w:color w:val="000000" w:themeColor="text1"/>
                <w:sz w:val="22"/>
              </w:rPr>
              <w:t>小・中学校における地域や社会と協働した探究的な学習の充</w:t>
            </w:r>
            <w:r w:rsidR="00E91CBD" w:rsidRPr="006A5A75">
              <w:rPr>
                <w:sz w:val="22"/>
              </w:rPr>
              <w:t>実</w:t>
            </w:r>
            <w:r w:rsidR="00E91CBD" w:rsidRPr="006A5A75">
              <w:rPr>
                <w:w w:val="90"/>
                <w:sz w:val="22"/>
              </w:rPr>
              <w:t>＜再掲＞</w:t>
            </w:r>
          </w:p>
        </w:tc>
      </w:tr>
      <w:tr w:rsidR="00737243" w:rsidRPr="00737243" w14:paraId="1A60F427" w14:textId="77777777" w:rsidTr="393E9A3E">
        <w:trPr>
          <w:trHeight w:val="397"/>
        </w:trPr>
        <w:tc>
          <w:tcPr>
            <w:tcW w:w="382" w:type="dxa"/>
            <w:tcBorders>
              <w:top w:val="nil"/>
              <w:bottom w:val="nil"/>
            </w:tcBorders>
            <w:shd w:val="clear" w:color="auto" w:fill="CFDFEA" w:themeFill="text2" w:themeFillTint="33"/>
          </w:tcPr>
          <w:p w14:paraId="60F1D36F"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38492663"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top w:val="dotted" w:sz="4" w:space="0" w:color="auto"/>
              <w:bottom w:val="dotted" w:sz="4" w:space="0" w:color="auto"/>
            </w:tcBorders>
            <w:shd w:val="clear" w:color="auto" w:fill="F2F2F2" w:themeFill="background1" w:themeFillShade="F2"/>
          </w:tcPr>
          <w:p w14:paraId="69526E5E" w14:textId="77777777" w:rsidR="00E91CBD" w:rsidRPr="00737243" w:rsidRDefault="002C12D2" w:rsidP="00E91CBD">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（4-2）</w:t>
            </w:r>
            <w:r w:rsidR="00E91CBD" w:rsidRPr="00737243">
              <w:rPr>
                <w:rFonts w:hint="eastAsia"/>
                <w:bCs/>
                <w:color w:val="000000" w:themeColor="text1"/>
                <w:sz w:val="22"/>
              </w:rPr>
              <w:t>府立高校における大学等との連携</w:t>
            </w:r>
          </w:p>
        </w:tc>
      </w:tr>
      <w:tr w:rsidR="00737243" w:rsidRPr="00737243" w14:paraId="689D97DD" w14:textId="77777777" w:rsidTr="393E9A3E">
        <w:trPr>
          <w:trHeight w:val="397"/>
        </w:trPr>
        <w:tc>
          <w:tcPr>
            <w:tcW w:w="382" w:type="dxa"/>
            <w:tcBorders>
              <w:top w:val="nil"/>
              <w:bottom w:val="nil"/>
            </w:tcBorders>
            <w:shd w:val="clear" w:color="auto" w:fill="CFDFEA" w:themeFill="text2" w:themeFillTint="33"/>
          </w:tcPr>
          <w:p w14:paraId="14833424"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94" w:type="dxa"/>
            <w:gridSpan w:val="2"/>
            <w:tcBorders>
              <w:bottom w:val="nil"/>
            </w:tcBorders>
          </w:tcPr>
          <w:p w14:paraId="087416DB" w14:textId="77777777" w:rsidR="00E91CBD" w:rsidRPr="00737243" w:rsidRDefault="00E91CBD" w:rsidP="00E91CBD">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チーム学校による見守り・支援体制の構築</w:t>
            </w:r>
          </w:p>
        </w:tc>
      </w:tr>
      <w:tr w:rsidR="00737243" w:rsidRPr="00737243" w14:paraId="58EED42A" w14:textId="77777777" w:rsidTr="393E9A3E">
        <w:trPr>
          <w:trHeight w:val="397"/>
        </w:trPr>
        <w:tc>
          <w:tcPr>
            <w:tcW w:w="382" w:type="dxa"/>
            <w:tcBorders>
              <w:top w:val="nil"/>
              <w:bottom w:val="nil"/>
            </w:tcBorders>
            <w:shd w:val="clear" w:color="auto" w:fill="CFDFEA" w:themeFill="text2" w:themeFillTint="33"/>
          </w:tcPr>
          <w:p w14:paraId="00D7DDFE"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746C118B"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single" w:sz="4" w:space="0" w:color="auto"/>
            </w:tcBorders>
            <w:shd w:val="clear" w:color="auto" w:fill="DFE3E5" w:themeFill="background2"/>
            <w:vAlign w:val="center"/>
          </w:tcPr>
          <w:p w14:paraId="70E9EB25" w14:textId="77777777" w:rsidR="00E91CBD" w:rsidRPr="00737243" w:rsidRDefault="00E91CBD" w:rsidP="00E91CBD">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w:t>
            </w:r>
          </w:p>
        </w:tc>
      </w:tr>
      <w:tr w:rsidR="00737243" w:rsidRPr="00737243" w14:paraId="39BA2FE9" w14:textId="77777777" w:rsidTr="393E9A3E">
        <w:trPr>
          <w:trHeight w:val="397"/>
        </w:trPr>
        <w:tc>
          <w:tcPr>
            <w:tcW w:w="382" w:type="dxa"/>
            <w:tcBorders>
              <w:top w:val="nil"/>
              <w:bottom w:val="nil"/>
            </w:tcBorders>
            <w:shd w:val="clear" w:color="auto" w:fill="CFDFEA" w:themeFill="text2" w:themeFillTint="33"/>
          </w:tcPr>
          <w:p w14:paraId="5D4E347C"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single" w:sz="4" w:space="0" w:color="auto"/>
            </w:tcBorders>
          </w:tcPr>
          <w:p w14:paraId="1C406219"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single" w:sz="4" w:space="0" w:color="auto"/>
            </w:tcBorders>
            <w:shd w:val="clear" w:color="auto" w:fill="F2F2F2" w:themeFill="background1" w:themeFillShade="F2"/>
          </w:tcPr>
          <w:p w14:paraId="6D0025E2" w14:textId="77777777" w:rsidR="00E91CBD" w:rsidRPr="00737243" w:rsidRDefault="11FA912C" w:rsidP="393E9A3E">
            <w:pPr>
              <w:autoSpaceDE w:val="0"/>
              <w:autoSpaceDN w:val="0"/>
              <w:rPr>
                <w:rFonts w:asciiTheme="minorEastAsia" w:eastAsiaTheme="minorEastAsia" w:hAnsiTheme="minorEastAsia"/>
                <w:color w:val="000000" w:themeColor="text1"/>
                <w:sz w:val="22"/>
              </w:rPr>
            </w:pPr>
            <w:r w:rsidRPr="393E9A3E">
              <w:rPr>
                <w:color w:val="000000" w:themeColor="text1"/>
                <w:sz w:val="22"/>
              </w:rPr>
              <w:t>（4-3）</w:t>
            </w:r>
            <w:r w:rsidR="00E91CBD" w:rsidRPr="393E9A3E">
              <w:rPr>
                <w:color w:val="000000" w:themeColor="text1"/>
                <w:w w:val="80"/>
                <w:sz w:val="22"/>
              </w:rPr>
              <w:t>スクールカウンセラーやスクールソーシャルワーカーなどとの連携等による支援体制の充実</w:t>
            </w:r>
            <w:r w:rsidR="00E91CBD" w:rsidRPr="006A5A75">
              <w:rPr>
                <w:w w:val="80"/>
                <w:sz w:val="22"/>
              </w:rPr>
              <w:t>＜再掲＞</w:t>
            </w:r>
          </w:p>
        </w:tc>
      </w:tr>
      <w:tr w:rsidR="00737243" w:rsidRPr="00737243" w14:paraId="2428732B" w14:textId="77777777" w:rsidTr="393E9A3E">
        <w:trPr>
          <w:trHeight w:val="397"/>
        </w:trPr>
        <w:tc>
          <w:tcPr>
            <w:tcW w:w="382" w:type="dxa"/>
            <w:tcBorders>
              <w:top w:val="nil"/>
              <w:bottom w:val="nil"/>
            </w:tcBorders>
            <w:shd w:val="clear" w:color="auto" w:fill="CFDFEA" w:themeFill="text2" w:themeFillTint="33"/>
          </w:tcPr>
          <w:p w14:paraId="36CCCB32"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94" w:type="dxa"/>
            <w:gridSpan w:val="2"/>
            <w:tcBorders>
              <w:bottom w:val="nil"/>
            </w:tcBorders>
          </w:tcPr>
          <w:p w14:paraId="699C16ED" w14:textId="77777777" w:rsidR="00E91CBD" w:rsidRPr="00737243" w:rsidRDefault="00E91CBD" w:rsidP="00E91CBD">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bookmarkStart w:id="108" w:name="_Hlk170149282"/>
            <w:r w:rsidRPr="00737243">
              <w:rPr>
                <w:rFonts w:asciiTheme="minorEastAsia" w:eastAsiaTheme="minorEastAsia" w:hAnsiTheme="minorEastAsia" w:hint="eastAsia"/>
                <w:bCs/>
                <w:color w:val="000000" w:themeColor="text1"/>
                <w:sz w:val="22"/>
              </w:rPr>
              <w:t>地域とともにある学校づくりの推進</w:t>
            </w:r>
            <w:bookmarkEnd w:id="108"/>
          </w:p>
        </w:tc>
      </w:tr>
      <w:tr w:rsidR="00737243" w:rsidRPr="00737243" w14:paraId="5F09BA06" w14:textId="77777777" w:rsidTr="393E9A3E">
        <w:trPr>
          <w:trHeight w:val="397"/>
        </w:trPr>
        <w:tc>
          <w:tcPr>
            <w:tcW w:w="382" w:type="dxa"/>
            <w:tcBorders>
              <w:top w:val="nil"/>
              <w:bottom w:val="nil"/>
            </w:tcBorders>
            <w:shd w:val="clear" w:color="auto" w:fill="CFDFEA" w:themeFill="text2" w:themeFillTint="33"/>
          </w:tcPr>
          <w:p w14:paraId="3ED6EFC5"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56B9266A"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single" w:sz="4" w:space="0" w:color="auto"/>
            </w:tcBorders>
            <w:shd w:val="clear" w:color="auto" w:fill="DFE3E5" w:themeFill="background2"/>
            <w:vAlign w:val="center"/>
          </w:tcPr>
          <w:p w14:paraId="1803A626" w14:textId="77777777" w:rsidR="00E91CBD" w:rsidRPr="00737243" w:rsidRDefault="00E91CBD" w:rsidP="00E91CBD">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FED5BB0" w14:textId="77777777" w:rsidTr="393E9A3E">
        <w:trPr>
          <w:trHeight w:val="397"/>
        </w:trPr>
        <w:tc>
          <w:tcPr>
            <w:tcW w:w="382" w:type="dxa"/>
            <w:tcBorders>
              <w:top w:val="nil"/>
              <w:bottom w:val="nil"/>
            </w:tcBorders>
            <w:shd w:val="clear" w:color="auto" w:fill="CFDFEA" w:themeFill="text2" w:themeFillTint="33"/>
          </w:tcPr>
          <w:p w14:paraId="13325731"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nil"/>
            </w:tcBorders>
          </w:tcPr>
          <w:p w14:paraId="0D47B291"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bottom w:val="dotted" w:sz="4" w:space="0" w:color="auto"/>
            </w:tcBorders>
            <w:shd w:val="clear" w:color="auto" w:fill="F2F2F2" w:themeFill="background1" w:themeFillShade="F2"/>
          </w:tcPr>
          <w:p w14:paraId="129A2E42" w14:textId="77777777" w:rsidR="00E91CBD" w:rsidRPr="00737243" w:rsidRDefault="00FF3CDE" w:rsidP="00E91CBD">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（4-4）</w:t>
            </w:r>
            <w:r w:rsidR="00E91CBD" w:rsidRPr="00737243">
              <w:rPr>
                <w:rFonts w:hint="eastAsia"/>
                <w:color w:val="000000" w:themeColor="text1"/>
                <w:sz w:val="22"/>
              </w:rPr>
              <w:t>小・中学校における地域と連携した学校づくりの支援</w:t>
            </w:r>
          </w:p>
        </w:tc>
      </w:tr>
      <w:tr w:rsidR="00737243" w:rsidRPr="00737243" w14:paraId="7F1A0E82" w14:textId="77777777" w:rsidTr="393E9A3E">
        <w:trPr>
          <w:trHeight w:val="397"/>
        </w:trPr>
        <w:tc>
          <w:tcPr>
            <w:tcW w:w="382" w:type="dxa"/>
            <w:tcBorders>
              <w:top w:val="nil"/>
              <w:bottom w:val="single" w:sz="4" w:space="0" w:color="auto"/>
            </w:tcBorders>
            <w:shd w:val="clear" w:color="auto" w:fill="CFDFEA" w:themeFill="text2" w:themeFillTint="33"/>
          </w:tcPr>
          <w:p w14:paraId="0FE3543E"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82" w:type="dxa"/>
            <w:tcBorders>
              <w:top w:val="nil"/>
              <w:bottom w:val="single" w:sz="4" w:space="0" w:color="auto"/>
            </w:tcBorders>
          </w:tcPr>
          <w:p w14:paraId="1F23982E"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012" w:type="dxa"/>
            <w:tcBorders>
              <w:top w:val="dotted" w:sz="4" w:space="0" w:color="auto"/>
            </w:tcBorders>
            <w:shd w:val="clear" w:color="auto" w:fill="F2F2F2" w:themeFill="background1" w:themeFillShade="F2"/>
          </w:tcPr>
          <w:p w14:paraId="3391E564" w14:textId="77777777" w:rsidR="00E91CBD" w:rsidRPr="00737243" w:rsidRDefault="00FF3CDE" w:rsidP="00E91CBD">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（4-5）</w:t>
            </w:r>
            <w:r w:rsidR="00E91CBD" w:rsidRPr="00737243">
              <w:rPr>
                <w:rFonts w:hint="eastAsia"/>
                <w:color w:val="000000" w:themeColor="text1"/>
                <w:sz w:val="22"/>
              </w:rPr>
              <w:t>府立学校における地域に開かれた学校運営の推進</w:t>
            </w:r>
          </w:p>
        </w:tc>
      </w:tr>
    </w:tbl>
    <w:p w14:paraId="25AB819F" w14:textId="77777777" w:rsidR="001F4587" w:rsidRPr="00737243" w:rsidRDefault="001F4587" w:rsidP="00E91CBD">
      <w:pPr>
        <w:autoSpaceDE w:val="0"/>
        <w:autoSpaceDN w:val="0"/>
        <w:ind w:rightChars="50" w:right="105"/>
        <w:rPr>
          <w:rFonts w:hAnsi="メイリオ"/>
          <w:color w:val="000000" w:themeColor="text1"/>
          <w:sz w:val="22"/>
        </w:rPr>
      </w:pPr>
      <w:r w:rsidRPr="00737243">
        <w:rPr>
          <w:rFonts w:hAnsi="メイリオ"/>
          <w:color w:val="000000" w:themeColor="text1"/>
          <w:sz w:val="22"/>
        </w:rPr>
        <w:br w:type="page"/>
      </w:r>
    </w:p>
    <w:p w14:paraId="3F9875EC" w14:textId="77777777" w:rsidR="00E91CBD" w:rsidRPr="00737243" w:rsidRDefault="00E91CBD" w:rsidP="00E91CBD">
      <w:pPr>
        <w:autoSpaceDE w:val="0"/>
        <w:autoSpaceDN w:val="0"/>
        <w:ind w:rightChars="50" w:right="105"/>
        <w:rPr>
          <w:rFonts w:hAnsi="メイリオ"/>
          <w:color w:val="000000" w:themeColor="text1"/>
          <w:sz w:val="22"/>
        </w:rPr>
      </w:pPr>
    </w:p>
    <w:tbl>
      <w:tblPr>
        <w:tblStyle w:val="27"/>
        <w:tblW w:w="0" w:type="auto"/>
        <w:tblLook w:val="04A0" w:firstRow="1" w:lastRow="0" w:firstColumn="1" w:lastColumn="0" w:noHBand="0" w:noVBand="1"/>
      </w:tblPr>
      <w:tblGrid>
        <w:gridCol w:w="390"/>
        <w:gridCol w:w="391"/>
        <w:gridCol w:w="8961"/>
      </w:tblGrid>
      <w:tr w:rsidR="00737243" w:rsidRPr="00737243" w14:paraId="69E8E7F6" w14:textId="77777777" w:rsidTr="00110032">
        <w:trPr>
          <w:trHeight w:val="397"/>
        </w:trPr>
        <w:tc>
          <w:tcPr>
            <w:tcW w:w="9742" w:type="dxa"/>
            <w:gridSpan w:val="3"/>
            <w:tcBorders>
              <w:bottom w:val="nil"/>
            </w:tcBorders>
            <w:shd w:val="clear" w:color="auto" w:fill="CFDFEA" w:themeFill="text2" w:themeFillTint="33"/>
          </w:tcPr>
          <w:p w14:paraId="56F0AB4F" w14:textId="77777777" w:rsidR="00E91CBD" w:rsidRPr="00737243" w:rsidRDefault="00E91CBD" w:rsidP="00E91CBD">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重点取組⑮｜教育コミュニティづくりをはじめとする社会教育の推進</w:t>
            </w:r>
          </w:p>
        </w:tc>
      </w:tr>
      <w:tr w:rsidR="00737243" w:rsidRPr="00737243" w14:paraId="03C93B67" w14:textId="77777777" w:rsidTr="00110032">
        <w:trPr>
          <w:trHeight w:val="397"/>
        </w:trPr>
        <w:tc>
          <w:tcPr>
            <w:tcW w:w="390" w:type="dxa"/>
            <w:tcBorders>
              <w:top w:val="nil"/>
              <w:bottom w:val="nil"/>
            </w:tcBorders>
            <w:shd w:val="clear" w:color="auto" w:fill="CFDFEA" w:themeFill="text2" w:themeFillTint="33"/>
          </w:tcPr>
          <w:p w14:paraId="2717C8A5"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56793A95"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社会教育を通じた持続的な地域コミュニティの基盤形成</w:t>
            </w:r>
          </w:p>
        </w:tc>
      </w:tr>
      <w:tr w:rsidR="00737243" w:rsidRPr="00737243" w14:paraId="570AFEA8" w14:textId="77777777" w:rsidTr="00CD74EB">
        <w:trPr>
          <w:trHeight w:val="397"/>
        </w:trPr>
        <w:tc>
          <w:tcPr>
            <w:tcW w:w="390" w:type="dxa"/>
            <w:tcBorders>
              <w:top w:val="nil"/>
              <w:bottom w:val="nil"/>
            </w:tcBorders>
            <w:shd w:val="clear" w:color="auto" w:fill="CFDFEA" w:themeFill="text2" w:themeFillTint="33"/>
          </w:tcPr>
          <w:p w14:paraId="59F886A7"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E52A343"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334E1F14"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14AA7DBA" w14:textId="77777777" w:rsidTr="00137A55">
        <w:trPr>
          <w:trHeight w:val="397"/>
        </w:trPr>
        <w:tc>
          <w:tcPr>
            <w:tcW w:w="390" w:type="dxa"/>
            <w:tcBorders>
              <w:top w:val="nil"/>
              <w:bottom w:val="nil"/>
            </w:tcBorders>
            <w:shd w:val="clear" w:color="auto" w:fill="CFDFEA" w:themeFill="text2" w:themeFillTint="33"/>
          </w:tcPr>
          <w:p w14:paraId="5BD85C4E" w14:textId="77777777" w:rsidR="00E91CBD" w:rsidRPr="00737243" w:rsidRDefault="00E91CBD" w:rsidP="00E91CBD">
            <w:pPr>
              <w:autoSpaceDE w:val="0"/>
              <w:autoSpaceDN w:val="0"/>
              <w:rPr>
                <w:rFonts w:asciiTheme="minorEastAsia" w:eastAsiaTheme="minorEastAsia" w:hAnsiTheme="minorEastAsia"/>
                <w:color w:val="000000" w:themeColor="text1"/>
                <w:sz w:val="22"/>
              </w:rPr>
            </w:pPr>
            <w:bookmarkStart w:id="109" w:name="_Hlk170151498"/>
          </w:p>
        </w:tc>
        <w:tc>
          <w:tcPr>
            <w:tcW w:w="391" w:type="dxa"/>
            <w:tcBorders>
              <w:top w:val="nil"/>
              <w:bottom w:val="nil"/>
            </w:tcBorders>
          </w:tcPr>
          <w:p w14:paraId="1659FE0C"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573C071" w14:textId="77777777" w:rsidR="00E91CBD" w:rsidRPr="00737243" w:rsidRDefault="00137A55" w:rsidP="00E91CBD">
            <w:pPr>
              <w:autoSpaceDE w:val="0"/>
              <w:autoSpaceDN w:val="0"/>
              <w:rPr>
                <w:rFonts w:asciiTheme="minorEastAsia" w:eastAsiaTheme="minorEastAsia" w:hAnsiTheme="minorEastAsia"/>
                <w:color w:val="000000" w:themeColor="text1"/>
                <w:sz w:val="22"/>
              </w:rPr>
            </w:pPr>
            <w:r w:rsidRPr="00737243">
              <w:rPr>
                <w:rFonts w:hAnsi="メイリオ" w:hint="eastAsia"/>
                <w:color w:val="000000" w:themeColor="text1"/>
                <w:sz w:val="22"/>
              </w:rPr>
              <w:t>（4-6）</w:t>
            </w:r>
            <w:r w:rsidR="00E91CBD" w:rsidRPr="00737243">
              <w:rPr>
                <w:rFonts w:hint="eastAsia"/>
                <w:color w:val="000000" w:themeColor="text1"/>
                <w:sz w:val="22"/>
              </w:rPr>
              <w:t>社会教育委員等に対する</w:t>
            </w:r>
            <w:r w:rsidR="00E91CBD" w:rsidRPr="00737243">
              <w:rPr>
                <w:rFonts w:hAnsi="メイリオ" w:hint="eastAsia"/>
                <w:color w:val="000000" w:themeColor="text1"/>
                <w:sz w:val="22"/>
              </w:rPr>
              <w:t>学習機会の提供</w:t>
            </w:r>
          </w:p>
        </w:tc>
      </w:tr>
      <w:bookmarkEnd w:id="109"/>
      <w:tr w:rsidR="00737243" w:rsidRPr="00737243" w14:paraId="10F559D8" w14:textId="77777777" w:rsidTr="00110032">
        <w:trPr>
          <w:trHeight w:val="397"/>
        </w:trPr>
        <w:tc>
          <w:tcPr>
            <w:tcW w:w="390" w:type="dxa"/>
            <w:tcBorders>
              <w:top w:val="nil"/>
              <w:bottom w:val="nil"/>
            </w:tcBorders>
            <w:shd w:val="clear" w:color="auto" w:fill="CFDFEA" w:themeFill="text2" w:themeFillTint="33"/>
          </w:tcPr>
          <w:p w14:paraId="6BA617C4"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5DEABA2E"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教育コミュニティづくりの推進</w:t>
            </w:r>
          </w:p>
        </w:tc>
      </w:tr>
      <w:tr w:rsidR="00737243" w:rsidRPr="00737243" w14:paraId="720C1E90" w14:textId="77777777" w:rsidTr="00CD74EB">
        <w:trPr>
          <w:trHeight w:val="397"/>
        </w:trPr>
        <w:tc>
          <w:tcPr>
            <w:tcW w:w="390" w:type="dxa"/>
            <w:tcBorders>
              <w:top w:val="nil"/>
              <w:bottom w:val="nil"/>
            </w:tcBorders>
            <w:shd w:val="clear" w:color="auto" w:fill="CFDFEA" w:themeFill="text2" w:themeFillTint="33"/>
          </w:tcPr>
          <w:p w14:paraId="2F8472DC"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7372F07"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6B13CF7F"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66E06E46" w14:textId="77777777" w:rsidTr="00137A55">
        <w:trPr>
          <w:trHeight w:val="397"/>
        </w:trPr>
        <w:tc>
          <w:tcPr>
            <w:tcW w:w="390" w:type="dxa"/>
            <w:tcBorders>
              <w:top w:val="nil"/>
              <w:bottom w:val="nil"/>
            </w:tcBorders>
            <w:shd w:val="clear" w:color="auto" w:fill="CFDFEA" w:themeFill="text2" w:themeFillTint="33"/>
          </w:tcPr>
          <w:p w14:paraId="55FD7C03"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88B691C"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74C5834" w14:textId="77777777" w:rsidR="00E91CBD" w:rsidRPr="00737243" w:rsidRDefault="00137A55" w:rsidP="00E91CBD">
            <w:pPr>
              <w:autoSpaceDE w:val="0"/>
              <w:autoSpaceDN w:val="0"/>
              <w:rPr>
                <w:color w:val="000000" w:themeColor="text1"/>
                <w:sz w:val="22"/>
              </w:rPr>
            </w:pPr>
            <w:r w:rsidRPr="00737243">
              <w:rPr>
                <w:rFonts w:hint="eastAsia"/>
                <w:color w:val="000000" w:themeColor="text1"/>
                <w:sz w:val="22"/>
              </w:rPr>
              <w:t>（4-7）</w:t>
            </w:r>
            <w:r w:rsidR="00E91CBD" w:rsidRPr="00737243">
              <w:rPr>
                <w:rFonts w:hint="eastAsia"/>
                <w:color w:val="000000" w:themeColor="text1"/>
                <w:sz w:val="22"/>
              </w:rPr>
              <w:t>教育コミュニティづくりを担う人材の育成</w:t>
            </w:r>
          </w:p>
        </w:tc>
      </w:tr>
      <w:tr w:rsidR="00737243" w:rsidRPr="00737243" w14:paraId="6C19E796" w14:textId="77777777" w:rsidTr="00137A55">
        <w:trPr>
          <w:trHeight w:val="397"/>
        </w:trPr>
        <w:tc>
          <w:tcPr>
            <w:tcW w:w="390" w:type="dxa"/>
            <w:tcBorders>
              <w:top w:val="nil"/>
              <w:bottom w:val="nil"/>
            </w:tcBorders>
            <w:shd w:val="clear" w:color="auto" w:fill="CFDFEA" w:themeFill="text2" w:themeFillTint="33"/>
          </w:tcPr>
          <w:p w14:paraId="4AF353CA"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3E2367C"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4851258A" w14:textId="77777777" w:rsidR="00E91CBD" w:rsidRPr="00737243" w:rsidRDefault="00137A55" w:rsidP="00E91CBD">
            <w:pPr>
              <w:autoSpaceDE w:val="0"/>
              <w:autoSpaceDN w:val="0"/>
              <w:rPr>
                <w:color w:val="000000" w:themeColor="text1"/>
                <w:sz w:val="22"/>
              </w:rPr>
            </w:pPr>
            <w:r w:rsidRPr="00737243">
              <w:rPr>
                <w:rFonts w:hint="eastAsia"/>
                <w:color w:val="000000" w:themeColor="text1"/>
                <w:sz w:val="22"/>
              </w:rPr>
              <w:t>（4-8）</w:t>
            </w:r>
            <w:r w:rsidR="00E91CBD" w:rsidRPr="00737243">
              <w:rPr>
                <w:rFonts w:hint="eastAsia"/>
                <w:color w:val="000000" w:themeColor="text1"/>
                <w:sz w:val="22"/>
              </w:rPr>
              <w:t>放課後等の子どもの体験・交流活動や学習活動等の実施促進</w:t>
            </w:r>
          </w:p>
        </w:tc>
      </w:tr>
      <w:tr w:rsidR="00737243" w:rsidRPr="00737243" w14:paraId="231E6729" w14:textId="77777777" w:rsidTr="00137A55">
        <w:trPr>
          <w:trHeight w:val="397"/>
        </w:trPr>
        <w:tc>
          <w:tcPr>
            <w:tcW w:w="390" w:type="dxa"/>
            <w:tcBorders>
              <w:top w:val="nil"/>
              <w:bottom w:val="single" w:sz="4" w:space="0" w:color="auto"/>
            </w:tcBorders>
            <w:shd w:val="clear" w:color="auto" w:fill="CFDFEA" w:themeFill="text2" w:themeFillTint="33"/>
          </w:tcPr>
          <w:p w14:paraId="38D65822"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11FFE6E6"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2149B12A" w14:textId="77777777" w:rsidR="00E91CBD" w:rsidRPr="00737243" w:rsidRDefault="00137A55" w:rsidP="00E91CBD">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（4-9）</w:t>
            </w:r>
            <w:r w:rsidR="00E91CBD" w:rsidRPr="00737243">
              <w:rPr>
                <w:rFonts w:hint="eastAsia"/>
                <w:color w:val="000000" w:themeColor="text1"/>
                <w:sz w:val="22"/>
              </w:rPr>
              <w:t>家庭教育支援の実施促進</w:t>
            </w:r>
          </w:p>
        </w:tc>
      </w:tr>
    </w:tbl>
    <w:p w14:paraId="60684DA2" w14:textId="77777777" w:rsidR="00E91CBD" w:rsidRPr="00737243" w:rsidRDefault="00E91CBD" w:rsidP="00E91CBD">
      <w:pPr>
        <w:autoSpaceDE w:val="0"/>
        <w:autoSpaceDN w:val="0"/>
        <w:rPr>
          <w:rFonts w:hAnsi="メイリオ"/>
          <w:color w:val="000000" w:themeColor="text1"/>
          <w:sz w:val="22"/>
        </w:rPr>
      </w:pPr>
    </w:p>
    <w:tbl>
      <w:tblPr>
        <w:tblStyle w:val="27"/>
        <w:tblW w:w="0" w:type="auto"/>
        <w:tblLook w:val="04A0" w:firstRow="1" w:lastRow="0" w:firstColumn="1" w:lastColumn="0" w:noHBand="0" w:noVBand="1"/>
      </w:tblPr>
      <w:tblGrid>
        <w:gridCol w:w="390"/>
        <w:gridCol w:w="391"/>
        <w:gridCol w:w="8961"/>
      </w:tblGrid>
      <w:tr w:rsidR="00737243" w:rsidRPr="00737243" w14:paraId="23FE407D" w14:textId="77777777" w:rsidTr="00110032">
        <w:trPr>
          <w:trHeight w:val="397"/>
        </w:trPr>
        <w:tc>
          <w:tcPr>
            <w:tcW w:w="9742" w:type="dxa"/>
            <w:gridSpan w:val="3"/>
            <w:tcBorders>
              <w:bottom w:val="nil"/>
            </w:tcBorders>
            <w:shd w:val="clear" w:color="auto" w:fill="CFDFEA" w:themeFill="text2" w:themeFillTint="33"/>
          </w:tcPr>
          <w:p w14:paraId="1C773378" w14:textId="77777777" w:rsidR="00E91CBD" w:rsidRPr="00737243" w:rsidRDefault="00E91CBD" w:rsidP="00E91CBD">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重点取組⑯｜子どもたち・保護者・府民への魅力・情報発信の推進</w:t>
            </w:r>
          </w:p>
        </w:tc>
      </w:tr>
      <w:tr w:rsidR="00737243" w:rsidRPr="00737243" w14:paraId="57A7E623" w14:textId="77777777" w:rsidTr="00110032">
        <w:trPr>
          <w:trHeight w:val="397"/>
        </w:trPr>
        <w:tc>
          <w:tcPr>
            <w:tcW w:w="390" w:type="dxa"/>
            <w:tcBorders>
              <w:top w:val="nil"/>
              <w:bottom w:val="nil"/>
            </w:tcBorders>
            <w:shd w:val="clear" w:color="auto" w:fill="CFDFEA" w:themeFill="text2" w:themeFillTint="33"/>
          </w:tcPr>
          <w:p w14:paraId="6BFCB03B"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5801C9CF"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分かりやすく・魅力的な</w:t>
            </w:r>
            <w:r w:rsidRPr="00737243">
              <w:rPr>
                <w:rFonts w:hAnsi="メイリオ" w:hint="eastAsia"/>
                <w:color w:val="000000" w:themeColor="text1"/>
                <w:sz w:val="22"/>
              </w:rPr>
              <w:t>広報の拡充</w:t>
            </w:r>
          </w:p>
        </w:tc>
      </w:tr>
      <w:tr w:rsidR="00737243" w:rsidRPr="00737243" w14:paraId="6CFD0F31" w14:textId="77777777" w:rsidTr="00CD74EB">
        <w:trPr>
          <w:trHeight w:val="397"/>
        </w:trPr>
        <w:tc>
          <w:tcPr>
            <w:tcW w:w="390" w:type="dxa"/>
            <w:tcBorders>
              <w:top w:val="nil"/>
              <w:bottom w:val="nil"/>
            </w:tcBorders>
            <w:shd w:val="clear" w:color="auto" w:fill="CFDFEA" w:themeFill="text2" w:themeFillTint="33"/>
          </w:tcPr>
          <w:p w14:paraId="5F34A1AF"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12B8FAB"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7F334578" w14:textId="77777777" w:rsidR="00E91CBD" w:rsidRPr="00737243" w:rsidRDefault="00E91CBD"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具体的事業等</w:t>
            </w:r>
          </w:p>
        </w:tc>
      </w:tr>
      <w:tr w:rsidR="00737243" w:rsidRPr="00737243" w14:paraId="4C27BA5F" w14:textId="77777777" w:rsidTr="00137A55">
        <w:trPr>
          <w:trHeight w:val="397"/>
        </w:trPr>
        <w:tc>
          <w:tcPr>
            <w:tcW w:w="390" w:type="dxa"/>
            <w:tcBorders>
              <w:top w:val="nil"/>
              <w:bottom w:val="nil"/>
            </w:tcBorders>
            <w:shd w:val="clear" w:color="auto" w:fill="CFDFEA" w:themeFill="text2" w:themeFillTint="33"/>
          </w:tcPr>
          <w:p w14:paraId="433CC742"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DB4FD94"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7370DEFE" w14:textId="77777777" w:rsidR="00E91CBD" w:rsidRPr="00737243" w:rsidRDefault="00137A55" w:rsidP="00E91CBD">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（4-10）</w:t>
            </w:r>
            <w:r w:rsidR="00E91CBD" w:rsidRPr="00737243">
              <w:rPr>
                <w:rFonts w:asciiTheme="minorEastAsia" w:eastAsiaTheme="minorEastAsia" w:hAnsiTheme="minorEastAsia" w:hint="eastAsia"/>
                <w:color w:val="000000" w:themeColor="text1"/>
                <w:sz w:val="22"/>
              </w:rPr>
              <w:t>府立高校の積極的な魅力発信</w:t>
            </w:r>
          </w:p>
        </w:tc>
      </w:tr>
      <w:tr w:rsidR="00737243" w:rsidRPr="00737243" w14:paraId="1F636DB1" w14:textId="77777777" w:rsidTr="00137A55">
        <w:trPr>
          <w:trHeight w:val="397"/>
        </w:trPr>
        <w:tc>
          <w:tcPr>
            <w:tcW w:w="390" w:type="dxa"/>
            <w:tcBorders>
              <w:top w:val="nil"/>
              <w:bottom w:val="single" w:sz="4" w:space="0" w:color="auto"/>
            </w:tcBorders>
            <w:shd w:val="clear" w:color="auto" w:fill="CFDFEA" w:themeFill="text2" w:themeFillTint="33"/>
          </w:tcPr>
          <w:p w14:paraId="2B25B158"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601146D9" w14:textId="77777777" w:rsidR="00E91CBD" w:rsidRPr="00737243" w:rsidRDefault="00E91CBD" w:rsidP="00E91CBD">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single" w:sz="4" w:space="0" w:color="auto"/>
            </w:tcBorders>
            <w:shd w:val="clear" w:color="auto" w:fill="F2F2F2" w:themeFill="background1" w:themeFillShade="F2"/>
          </w:tcPr>
          <w:p w14:paraId="11D7D06C" w14:textId="77777777" w:rsidR="00E91CBD" w:rsidRPr="00737243" w:rsidRDefault="00137A55" w:rsidP="00E91CBD">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（4-11）</w:t>
            </w:r>
            <w:r w:rsidR="00E91CBD" w:rsidRPr="00737243">
              <w:rPr>
                <w:rFonts w:hint="eastAsia"/>
                <w:color w:val="000000" w:themeColor="text1"/>
                <w:sz w:val="22"/>
              </w:rPr>
              <w:t>府立高校におけるスクール・ミッションなどの策定・公表</w:t>
            </w:r>
          </w:p>
        </w:tc>
      </w:tr>
    </w:tbl>
    <w:p w14:paraId="4473EA74" w14:textId="77777777" w:rsidR="00E91CBD" w:rsidRPr="00737243" w:rsidRDefault="00E91CBD" w:rsidP="00FC6382">
      <w:pPr>
        <w:autoSpaceDE w:val="0"/>
        <w:autoSpaceDN w:val="0"/>
        <w:rPr>
          <w:color w:val="000000" w:themeColor="text1"/>
        </w:rPr>
      </w:pPr>
    </w:p>
    <w:p w14:paraId="2DF64519" w14:textId="77777777" w:rsidR="002E0F1D" w:rsidRPr="00737243" w:rsidRDefault="002E0F1D" w:rsidP="00FC6382">
      <w:pPr>
        <w:autoSpaceDE w:val="0"/>
        <w:autoSpaceDN w:val="0"/>
        <w:rPr>
          <w:color w:val="000000" w:themeColor="text1"/>
        </w:rPr>
      </w:pPr>
      <w:r w:rsidRPr="00737243">
        <w:rPr>
          <w:color w:val="000000" w:themeColor="text1"/>
        </w:rPr>
        <w:br w:type="page"/>
      </w:r>
    </w:p>
    <w:p w14:paraId="5BC5AB91" w14:textId="77777777" w:rsidR="00FC6382" w:rsidRPr="00AC1B30" w:rsidRDefault="00160EEB" w:rsidP="31C23509">
      <w:pPr>
        <w:keepNext/>
        <w:autoSpaceDE w:val="0"/>
        <w:autoSpaceDN w:val="0"/>
        <w:spacing w:after="240" w:line="360" w:lineRule="exact"/>
        <w:ind w:firstLineChars="50" w:firstLine="110"/>
        <w:outlineLvl w:val="3"/>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w:t>
      </w:r>
      <w:r w:rsidR="00164C50"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w:t>
      </w:r>
      <w:r w:rsidR="00164C50" w:rsidRPr="31C23509">
        <w:rPr>
          <w:b/>
          <w:bCs/>
          <w:color w:val="FFFFFF" w:themeColor="background1"/>
          <w:sz w:val="22"/>
          <w:shd w:val="clear" w:color="auto" w:fill="000000" w:themeFill="text1"/>
        </w:rPr>
        <w:t>の達成状況</w:t>
      </w:r>
    </w:p>
    <w:tbl>
      <w:tblPr>
        <w:tblStyle w:val="249"/>
        <w:tblW w:w="9794" w:type="dxa"/>
        <w:tblLayout w:type="fixed"/>
        <w:tblLook w:val="04A0" w:firstRow="1" w:lastRow="0" w:firstColumn="1" w:lastColumn="0" w:noHBand="0" w:noVBand="1"/>
      </w:tblPr>
      <w:tblGrid>
        <w:gridCol w:w="562"/>
        <w:gridCol w:w="2268"/>
        <w:gridCol w:w="1134"/>
        <w:gridCol w:w="1276"/>
        <w:gridCol w:w="1134"/>
        <w:gridCol w:w="1134"/>
        <w:gridCol w:w="1134"/>
        <w:gridCol w:w="1152"/>
      </w:tblGrid>
      <w:tr w:rsidR="00737243" w:rsidRPr="00737243" w14:paraId="437B26F1" w14:textId="77777777" w:rsidTr="00C54271">
        <w:trPr>
          <w:trHeight w:val="414"/>
        </w:trPr>
        <w:tc>
          <w:tcPr>
            <w:tcW w:w="562" w:type="dxa"/>
            <w:shd w:val="clear" w:color="auto" w:fill="D9D9D9" w:themeFill="background1" w:themeFillShade="D9"/>
          </w:tcPr>
          <w:p w14:paraId="4953D19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No</w:t>
            </w:r>
          </w:p>
        </w:tc>
        <w:tc>
          <w:tcPr>
            <w:tcW w:w="2268" w:type="dxa"/>
            <w:tcBorders>
              <w:bottom w:val="single" w:sz="4" w:space="0" w:color="auto"/>
            </w:tcBorders>
            <w:shd w:val="clear" w:color="auto" w:fill="D9D9D9" w:themeFill="background1" w:themeFillShade="D9"/>
          </w:tcPr>
          <w:p w14:paraId="2F9B4CC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tcPr>
          <w:p w14:paraId="73DCD1A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76" w:type="dxa"/>
            <w:tcBorders>
              <w:bottom w:val="single" w:sz="4" w:space="0" w:color="auto"/>
            </w:tcBorders>
            <w:shd w:val="clear" w:color="auto" w:fill="D9D9D9" w:themeFill="background1" w:themeFillShade="D9"/>
          </w:tcPr>
          <w:p w14:paraId="79647E7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1F55548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2797C3A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CCE4DAC"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043917D7"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2DBFD21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152" w:type="dxa"/>
            <w:tcBorders>
              <w:bottom w:val="single" w:sz="4" w:space="0" w:color="auto"/>
            </w:tcBorders>
            <w:shd w:val="clear" w:color="auto" w:fill="D9D9D9" w:themeFill="background1" w:themeFillShade="D9"/>
          </w:tcPr>
          <w:p w14:paraId="1D543B7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7CCE4DAC"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4B4DC9EF" w14:textId="77777777" w:rsidTr="00C54271">
        <w:trPr>
          <w:trHeight w:val="1024"/>
        </w:trPr>
        <w:tc>
          <w:tcPr>
            <w:tcW w:w="562" w:type="dxa"/>
            <w:vMerge w:val="restart"/>
            <w:vAlign w:val="center"/>
          </w:tcPr>
          <w:p w14:paraId="6691C10B"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w w:val="55"/>
                <w:kern w:val="0"/>
                <w:sz w:val="20"/>
                <w:szCs w:val="20"/>
              </w:rPr>
            </w:pPr>
            <w:r w:rsidRPr="00737243">
              <w:rPr>
                <w:rFonts w:hAnsi="メイリオ" w:hint="eastAsia"/>
                <w:b/>
                <w:color w:val="000000" w:themeColor="text1"/>
                <w:sz w:val="20"/>
                <w:szCs w:val="20"/>
              </w:rPr>
              <w:t>13</w:t>
            </w:r>
          </w:p>
          <w:p w14:paraId="00A7A681"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sz w:val="20"/>
                <w:szCs w:val="20"/>
              </w:rPr>
            </w:pPr>
            <w:r w:rsidRPr="00D23B3C">
              <w:rPr>
                <w:rFonts w:hAnsi="メイリオ" w:hint="eastAsia"/>
                <w:b/>
                <w:color w:val="000000" w:themeColor="text1"/>
                <w:w w:val="55"/>
                <w:kern w:val="0"/>
                <w:sz w:val="20"/>
                <w:szCs w:val="20"/>
                <w:fitText w:val="330" w:id="-993242621"/>
              </w:rPr>
              <w:t>【再】</w:t>
            </w:r>
          </w:p>
        </w:tc>
        <w:tc>
          <w:tcPr>
            <w:tcW w:w="2268" w:type="dxa"/>
            <w:vMerge w:val="restart"/>
            <w:vAlign w:val="center"/>
          </w:tcPr>
          <w:p w14:paraId="3AAB5EBB" w14:textId="77777777" w:rsidR="00FF037F" w:rsidRPr="00737243" w:rsidRDefault="00FF037F" w:rsidP="00FF037F">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学校生活をよりよくするために学級会</w:t>
            </w:r>
            <w:r w:rsidRPr="00737243">
              <w:rPr>
                <w:rFonts w:hAnsi="メイリオ" w:hint="eastAsia"/>
                <w:b/>
                <w:color w:val="000000" w:themeColor="text1"/>
                <w:w w:val="90"/>
                <w:sz w:val="18"/>
                <w:szCs w:val="18"/>
              </w:rPr>
              <w:t>（学級活動）</w:t>
            </w:r>
            <w:r w:rsidRPr="00737243">
              <w:rPr>
                <w:rFonts w:hAnsi="メイリオ" w:hint="eastAsia"/>
                <w:b/>
                <w:color w:val="000000" w:themeColor="text1"/>
                <w:sz w:val="18"/>
                <w:szCs w:val="18"/>
              </w:rPr>
              <w:t>で話し合い、お互いの意見のよさを生かして解決方法を決めていると回答した子どもたちの割合（％）</w:t>
            </w:r>
          </w:p>
        </w:tc>
        <w:tc>
          <w:tcPr>
            <w:tcW w:w="1134" w:type="dxa"/>
            <w:vAlign w:val="center"/>
          </w:tcPr>
          <w:p w14:paraId="5B5E0ACB"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76" w:type="dxa"/>
            <w:vMerge w:val="restart"/>
            <w:vAlign w:val="center"/>
          </w:tcPr>
          <w:p w14:paraId="41D0F167" w14:textId="77777777" w:rsidR="00324446"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全国の値</w:t>
            </w:r>
          </w:p>
          <w:p w14:paraId="07C9C63A" w14:textId="77777777" w:rsidR="00324446"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以上を</w:t>
            </w:r>
          </w:p>
          <w:p w14:paraId="62C64F53"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達成・維持</w:t>
            </w:r>
          </w:p>
        </w:tc>
        <w:tc>
          <w:tcPr>
            <w:tcW w:w="1134" w:type="dxa"/>
            <w:vAlign w:val="center"/>
          </w:tcPr>
          <w:p w14:paraId="6CDDFC17"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1B1CEF80"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［73.5］</w:t>
            </w:r>
          </w:p>
        </w:tc>
        <w:tc>
          <w:tcPr>
            <w:tcW w:w="1134" w:type="dxa"/>
            <w:vAlign w:val="center"/>
          </w:tcPr>
          <w:p w14:paraId="401CBFC4"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82.8</w:t>
            </w:r>
          </w:p>
          <w:p w14:paraId="29F599DF"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3.3</w:t>
            </w:r>
            <w:r w:rsidRPr="00737243">
              <w:rPr>
                <w:rFonts w:hAnsi="メイリオ" w:hint="eastAsia"/>
                <w:color w:val="000000" w:themeColor="text1"/>
                <w:sz w:val="20"/>
                <w:szCs w:val="20"/>
              </w:rPr>
              <w:t>］</w:t>
            </w:r>
          </w:p>
        </w:tc>
        <w:tc>
          <w:tcPr>
            <w:tcW w:w="1134" w:type="dxa"/>
            <w:vAlign w:val="center"/>
          </w:tcPr>
          <w:p w14:paraId="514F6D19" w14:textId="088DB51C" w:rsidR="00FF037F" w:rsidRPr="00FE274F" w:rsidRDefault="29584EB2" w:rsidP="61517242">
            <w:pPr>
              <w:autoSpaceDE w:val="0"/>
              <w:autoSpaceDN w:val="0"/>
              <w:spacing w:line="300" w:lineRule="exact"/>
              <w:jc w:val="center"/>
              <w:rPr>
                <w:rFonts w:hAnsi="メイリオ"/>
                <w:sz w:val="20"/>
                <w:szCs w:val="20"/>
              </w:rPr>
            </w:pPr>
            <w:r w:rsidRPr="00FE274F">
              <w:rPr>
                <w:rFonts w:hAnsi="メイリオ"/>
                <w:sz w:val="20"/>
                <w:szCs w:val="20"/>
              </w:rPr>
              <w:t>80.7</w:t>
            </w:r>
          </w:p>
          <w:p w14:paraId="4E1CC76B" w14:textId="7F037B91" w:rsidR="00FF037F" w:rsidRPr="00FE274F" w:rsidRDefault="29584EB2" w:rsidP="61517242">
            <w:pPr>
              <w:autoSpaceDE w:val="0"/>
              <w:autoSpaceDN w:val="0"/>
              <w:spacing w:line="300" w:lineRule="exact"/>
              <w:jc w:val="center"/>
              <w:rPr>
                <w:rFonts w:hAnsi="メイリオ"/>
                <w:sz w:val="16"/>
                <w:szCs w:val="16"/>
              </w:rPr>
            </w:pPr>
            <w:r w:rsidRPr="000E12FE">
              <w:rPr>
                <w:rFonts w:hAnsi="メイリオ"/>
                <w:sz w:val="20"/>
                <w:szCs w:val="20"/>
              </w:rPr>
              <w:t>［81.5］</w:t>
            </w:r>
          </w:p>
        </w:tc>
        <w:tc>
          <w:tcPr>
            <w:tcW w:w="1152" w:type="dxa"/>
            <w:vAlign w:val="center"/>
          </w:tcPr>
          <w:p w14:paraId="411B31AE" w14:textId="1D10B692" w:rsidR="00FF037F" w:rsidRPr="00FE274F" w:rsidRDefault="29584EB2" w:rsidP="61517242">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413794E2" w14:textId="77777777" w:rsidTr="00C54271">
        <w:trPr>
          <w:trHeight w:val="933"/>
        </w:trPr>
        <w:tc>
          <w:tcPr>
            <w:tcW w:w="562" w:type="dxa"/>
            <w:vMerge/>
            <w:vAlign w:val="center"/>
          </w:tcPr>
          <w:p w14:paraId="0248BAFB"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sz w:val="20"/>
                <w:szCs w:val="20"/>
              </w:rPr>
            </w:pPr>
          </w:p>
        </w:tc>
        <w:tc>
          <w:tcPr>
            <w:tcW w:w="2268" w:type="dxa"/>
            <w:vMerge/>
            <w:vAlign w:val="center"/>
          </w:tcPr>
          <w:p w14:paraId="3B39EAE7" w14:textId="77777777" w:rsidR="00FF037F" w:rsidRPr="00737243" w:rsidRDefault="00FF037F" w:rsidP="00FF037F">
            <w:pPr>
              <w:autoSpaceDE w:val="0"/>
              <w:autoSpaceDN w:val="0"/>
              <w:spacing w:line="300" w:lineRule="exact"/>
              <w:jc w:val="left"/>
              <w:rPr>
                <w:rFonts w:hAnsi="メイリオ"/>
                <w:b/>
                <w:color w:val="000000" w:themeColor="text1"/>
                <w:sz w:val="18"/>
                <w:szCs w:val="18"/>
              </w:rPr>
            </w:pPr>
          </w:p>
        </w:tc>
        <w:tc>
          <w:tcPr>
            <w:tcW w:w="1134" w:type="dxa"/>
            <w:vAlign w:val="center"/>
          </w:tcPr>
          <w:p w14:paraId="37F570D8"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76" w:type="dxa"/>
            <w:vMerge/>
            <w:vAlign w:val="center"/>
          </w:tcPr>
          <w:p w14:paraId="5DF6DF8A"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p>
        </w:tc>
        <w:tc>
          <w:tcPr>
            <w:tcW w:w="1134" w:type="dxa"/>
            <w:vAlign w:val="center"/>
          </w:tcPr>
          <w:p w14:paraId="62EA9F80"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69.2</w:t>
            </w:r>
          </w:p>
          <w:p w14:paraId="5DF5E0B1"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［76.8］</w:t>
            </w:r>
          </w:p>
        </w:tc>
        <w:tc>
          <w:tcPr>
            <w:tcW w:w="1134" w:type="dxa"/>
            <w:vAlign w:val="center"/>
          </w:tcPr>
          <w:p w14:paraId="3CB9D56C"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r w:rsidRPr="00737243">
              <w:rPr>
                <w:rFonts w:hAnsi="メイリオ"/>
                <w:color w:val="000000" w:themeColor="text1"/>
                <w:sz w:val="20"/>
                <w:szCs w:val="20"/>
              </w:rPr>
              <w:t>0.3</w:t>
            </w:r>
          </w:p>
          <w:p w14:paraId="403D5206"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r w:rsidRPr="00737243">
              <w:rPr>
                <w:rFonts w:hAnsi="メイリオ"/>
                <w:color w:val="000000" w:themeColor="text1"/>
                <w:sz w:val="20"/>
                <w:szCs w:val="20"/>
              </w:rPr>
              <w:t>84.3</w:t>
            </w:r>
            <w:r w:rsidRPr="00737243">
              <w:rPr>
                <w:rFonts w:hAnsi="メイリオ" w:hint="eastAsia"/>
                <w:color w:val="000000" w:themeColor="text1"/>
                <w:sz w:val="20"/>
                <w:szCs w:val="20"/>
              </w:rPr>
              <w:t>]</w:t>
            </w:r>
          </w:p>
        </w:tc>
        <w:tc>
          <w:tcPr>
            <w:tcW w:w="1134" w:type="dxa"/>
            <w:vAlign w:val="center"/>
          </w:tcPr>
          <w:p w14:paraId="3B3EF2E8" w14:textId="3DE47DBB" w:rsidR="00FF037F" w:rsidRPr="00FE274F" w:rsidRDefault="38DCACCB" w:rsidP="61517242">
            <w:pPr>
              <w:autoSpaceDE w:val="0"/>
              <w:autoSpaceDN w:val="0"/>
              <w:spacing w:line="300" w:lineRule="exact"/>
              <w:jc w:val="center"/>
              <w:rPr>
                <w:rFonts w:hAnsi="メイリオ"/>
                <w:sz w:val="20"/>
                <w:szCs w:val="20"/>
              </w:rPr>
            </w:pPr>
            <w:r w:rsidRPr="00FE274F">
              <w:rPr>
                <w:rFonts w:hAnsi="メイリオ"/>
                <w:sz w:val="20"/>
                <w:szCs w:val="20"/>
              </w:rPr>
              <w:t>80.8</w:t>
            </w:r>
          </w:p>
          <w:p w14:paraId="0B807617" w14:textId="7344B363" w:rsidR="00FF037F" w:rsidRPr="00FE274F" w:rsidRDefault="38DCACCB" w:rsidP="61517242">
            <w:pPr>
              <w:autoSpaceDE w:val="0"/>
              <w:autoSpaceDN w:val="0"/>
              <w:spacing w:line="300" w:lineRule="exact"/>
              <w:jc w:val="center"/>
              <w:rPr>
                <w:rFonts w:hAnsi="メイリオ"/>
                <w:sz w:val="16"/>
                <w:szCs w:val="16"/>
              </w:rPr>
            </w:pPr>
            <w:r w:rsidRPr="009740C0">
              <w:rPr>
                <w:rFonts w:hAnsi="メイリオ"/>
                <w:sz w:val="20"/>
                <w:szCs w:val="20"/>
              </w:rPr>
              <w:t>［84.5］</w:t>
            </w:r>
          </w:p>
        </w:tc>
        <w:tc>
          <w:tcPr>
            <w:tcW w:w="1152" w:type="dxa"/>
            <w:vAlign w:val="center"/>
          </w:tcPr>
          <w:p w14:paraId="5A3F15E3" w14:textId="2D541AD4" w:rsidR="00FF037F" w:rsidRPr="00FE274F" w:rsidRDefault="38DCACCB" w:rsidP="61517242">
            <w:pPr>
              <w:autoSpaceDE w:val="0"/>
              <w:autoSpaceDN w:val="0"/>
              <w:spacing w:line="300" w:lineRule="exact"/>
              <w:jc w:val="center"/>
              <w:rPr>
                <w:rFonts w:hAnsi="メイリオ"/>
                <w:sz w:val="20"/>
                <w:szCs w:val="20"/>
              </w:rPr>
            </w:pPr>
            <w:r w:rsidRPr="00FE274F">
              <w:rPr>
                <w:rFonts w:hAnsi="メイリオ"/>
                <w:sz w:val="20"/>
                <w:szCs w:val="20"/>
              </w:rPr>
              <w:t>△</w:t>
            </w:r>
          </w:p>
        </w:tc>
      </w:tr>
      <w:tr w:rsidR="00737243" w:rsidRPr="00737243" w14:paraId="3C51AD99" w14:textId="77777777" w:rsidTr="00B50B1A">
        <w:trPr>
          <w:trHeight w:val="812"/>
        </w:trPr>
        <w:tc>
          <w:tcPr>
            <w:tcW w:w="562" w:type="dxa"/>
            <w:vMerge w:val="restart"/>
            <w:vAlign w:val="center"/>
          </w:tcPr>
          <w:p w14:paraId="0C577FC4"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sz w:val="20"/>
                <w:szCs w:val="20"/>
              </w:rPr>
            </w:pPr>
            <w:r w:rsidRPr="00737243">
              <w:rPr>
                <w:rFonts w:hAnsi="メイリオ" w:hint="eastAsia"/>
                <w:b/>
                <w:color w:val="000000" w:themeColor="text1"/>
                <w:sz w:val="20"/>
                <w:szCs w:val="20"/>
              </w:rPr>
              <w:t>24</w:t>
            </w:r>
          </w:p>
          <w:p w14:paraId="13CD37A1"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sz w:val="20"/>
                <w:szCs w:val="20"/>
              </w:rPr>
            </w:pPr>
            <w:r w:rsidRPr="00D23B3C">
              <w:rPr>
                <w:rFonts w:hAnsi="メイリオ" w:hint="eastAsia"/>
                <w:b/>
                <w:color w:val="000000" w:themeColor="text1"/>
                <w:w w:val="55"/>
                <w:kern w:val="0"/>
                <w:sz w:val="20"/>
                <w:szCs w:val="20"/>
                <w:fitText w:val="330" w:id="-993279229"/>
              </w:rPr>
              <w:t>【再】</w:t>
            </w:r>
          </w:p>
        </w:tc>
        <w:tc>
          <w:tcPr>
            <w:tcW w:w="2268" w:type="dxa"/>
            <w:vMerge w:val="restart"/>
            <w:vAlign w:val="center"/>
          </w:tcPr>
          <w:p w14:paraId="42DBE285" w14:textId="77777777" w:rsidR="00FF037F" w:rsidRPr="00737243" w:rsidRDefault="00FF037F" w:rsidP="00FF037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「難しいことがあってもあきらめない」と回答した小・中学校の子どもたちの割合（％）</w:t>
            </w:r>
          </w:p>
        </w:tc>
        <w:tc>
          <w:tcPr>
            <w:tcW w:w="1134" w:type="dxa"/>
            <w:vAlign w:val="center"/>
          </w:tcPr>
          <w:p w14:paraId="088DE9A7"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76" w:type="dxa"/>
            <w:vMerge w:val="restart"/>
            <w:vAlign w:val="center"/>
          </w:tcPr>
          <w:p w14:paraId="47495D45"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前年度より増加</w:t>
            </w:r>
          </w:p>
        </w:tc>
        <w:tc>
          <w:tcPr>
            <w:tcW w:w="1134" w:type="dxa"/>
            <w:vAlign w:val="center"/>
          </w:tcPr>
          <w:p w14:paraId="648C0358"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62.7</w:t>
            </w:r>
          </w:p>
        </w:tc>
        <w:tc>
          <w:tcPr>
            <w:tcW w:w="1134" w:type="dxa"/>
            <w:vAlign w:val="center"/>
          </w:tcPr>
          <w:p w14:paraId="6A693AA8" w14:textId="77777777" w:rsidR="00FF037F" w:rsidRPr="00737243" w:rsidRDefault="00FF037F" w:rsidP="00FF037F">
            <w:pPr>
              <w:autoSpaceDE w:val="0"/>
              <w:autoSpaceDN w:val="0"/>
              <w:spacing w:line="300" w:lineRule="exact"/>
              <w:jc w:val="center"/>
              <w:rPr>
                <w:rFonts w:hAnsi="メイリオ"/>
                <w:bCs/>
                <w:color w:val="000000" w:themeColor="text1"/>
                <w:kern w:val="0"/>
                <w:szCs w:val="21"/>
              </w:rPr>
            </w:pPr>
            <w:r w:rsidRPr="00737243">
              <w:rPr>
                <w:rFonts w:hAnsi="メイリオ" w:hint="eastAsia"/>
                <w:color w:val="000000" w:themeColor="text1"/>
                <w:sz w:val="20"/>
                <w:szCs w:val="20"/>
              </w:rPr>
              <w:t>65.9</w:t>
            </w:r>
          </w:p>
        </w:tc>
        <w:tc>
          <w:tcPr>
            <w:tcW w:w="1134" w:type="dxa"/>
            <w:vAlign w:val="center"/>
          </w:tcPr>
          <w:p w14:paraId="77FC1C4A" w14:textId="3F8CB5CC" w:rsidR="2DB48AB9" w:rsidRPr="00FE274F" w:rsidRDefault="2DB48AB9" w:rsidP="2DB48AB9">
            <w:pPr>
              <w:spacing w:line="300" w:lineRule="exact"/>
              <w:jc w:val="center"/>
            </w:pPr>
            <w:r w:rsidRPr="00FE274F">
              <w:rPr>
                <w:rFonts w:hAnsi="メイリオ"/>
                <w:sz w:val="20"/>
                <w:szCs w:val="20"/>
              </w:rPr>
              <w:t>66.6</w:t>
            </w:r>
          </w:p>
        </w:tc>
        <w:tc>
          <w:tcPr>
            <w:tcW w:w="1152" w:type="dxa"/>
            <w:vAlign w:val="center"/>
          </w:tcPr>
          <w:p w14:paraId="1557CCD8" w14:textId="73B3C7B1" w:rsidR="2DB48AB9" w:rsidRPr="00FE274F" w:rsidRDefault="2DB48AB9" w:rsidP="2DB48AB9">
            <w:pPr>
              <w:spacing w:line="300" w:lineRule="exact"/>
              <w:jc w:val="center"/>
              <w:rPr>
                <w:rFonts w:hAnsi="メイリオ" w:cs="メイリオ"/>
                <w:sz w:val="20"/>
                <w:szCs w:val="20"/>
              </w:rPr>
            </w:pPr>
            <w:r w:rsidRPr="00FE274F">
              <w:rPr>
                <w:rFonts w:hAnsi="メイリオ" w:cs="メイリオ"/>
                <w:sz w:val="20"/>
                <w:szCs w:val="20"/>
              </w:rPr>
              <w:t>○</w:t>
            </w:r>
          </w:p>
        </w:tc>
      </w:tr>
      <w:tr w:rsidR="00737243" w:rsidRPr="00737243" w14:paraId="5DF10BEE" w14:textId="77777777" w:rsidTr="00C54271">
        <w:trPr>
          <w:trHeight w:val="777"/>
        </w:trPr>
        <w:tc>
          <w:tcPr>
            <w:tcW w:w="562" w:type="dxa"/>
            <w:vMerge/>
            <w:vAlign w:val="center"/>
          </w:tcPr>
          <w:p w14:paraId="247D9F00" w14:textId="77777777" w:rsidR="00FF037F" w:rsidRPr="00737243" w:rsidRDefault="00FF037F" w:rsidP="00FF037F">
            <w:pPr>
              <w:autoSpaceDE w:val="0"/>
              <w:autoSpaceDN w:val="0"/>
              <w:spacing w:line="300" w:lineRule="exact"/>
              <w:ind w:leftChars="-50" w:left="-105" w:rightChars="-50" w:right="-105"/>
              <w:jc w:val="center"/>
              <w:rPr>
                <w:rFonts w:hAnsi="メイリオ"/>
                <w:b/>
                <w:color w:val="000000" w:themeColor="text1"/>
                <w:sz w:val="20"/>
                <w:szCs w:val="20"/>
              </w:rPr>
            </w:pPr>
          </w:p>
        </w:tc>
        <w:tc>
          <w:tcPr>
            <w:tcW w:w="2268" w:type="dxa"/>
            <w:vMerge/>
            <w:vAlign w:val="center"/>
          </w:tcPr>
          <w:p w14:paraId="0249835E" w14:textId="77777777" w:rsidR="00FF037F" w:rsidRPr="00737243" w:rsidRDefault="00FF037F" w:rsidP="00FF037F">
            <w:pPr>
              <w:autoSpaceDE w:val="0"/>
              <w:autoSpaceDN w:val="0"/>
              <w:spacing w:line="300" w:lineRule="exact"/>
              <w:jc w:val="left"/>
              <w:rPr>
                <w:rFonts w:hAnsi="メイリオ"/>
                <w:b/>
                <w:color w:val="000000" w:themeColor="text1"/>
                <w:sz w:val="18"/>
                <w:szCs w:val="18"/>
              </w:rPr>
            </w:pPr>
          </w:p>
        </w:tc>
        <w:tc>
          <w:tcPr>
            <w:tcW w:w="1134" w:type="dxa"/>
            <w:vAlign w:val="center"/>
          </w:tcPr>
          <w:p w14:paraId="594161BF"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76" w:type="dxa"/>
            <w:vMerge/>
            <w:vAlign w:val="center"/>
          </w:tcPr>
          <w:p w14:paraId="3C4FC9DC"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p>
        </w:tc>
        <w:tc>
          <w:tcPr>
            <w:tcW w:w="1134" w:type="dxa"/>
            <w:tcBorders>
              <w:bottom w:val="single" w:sz="4" w:space="0" w:color="auto"/>
            </w:tcBorders>
            <w:vAlign w:val="center"/>
          </w:tcPr>
          <w:p w14:paraId="5BFFD5DC"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bookmarkStart w:id="110" w:name="_Hlk171868823"/>
            <w:r w:rsidRPr="00737243">
              <w:rPr>
                <w:rFonts w:hAnsi="メイリオ" w:hint="eastAsia"/>
                <w:color w:val="000000" w:themeColor="text1"/>
                <w:sz w:val="20"/>
                <w:szCs w:val="20"/>
              </w:rPr>
              <w:t>―</w:t>
            </w:r>
            <w:bookmarkEnd w:id="110"/>
          </w:p>
        </w:tc>
        <w:tc>
          <w:tcPr>
            <w:tcW w:w="1134" w:type="dxa"/>
            <w:vAlign w:val="center"/>
          </w:tcPr>
          <w:p w14:paraId="00BC4A11"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w:t>
            </w:r>
            <w:r w:rsidRPr="00737243">
              <w:rPr>
                <w:rFonts w:hAnsi="メイリオ"/>
                <w:color w:val="000000" w:themeColor="text1"/>
                <w:sz w:val="20"/>
                <w:szCs w:val="20"/>
              </w:rPr>
              <w:t>6.4</w:t>
            </w:r>
          </w:p>
        </w:tc>
        <w:tc>
          <w:tcPr>
            <w:tcW w:w="1134" w:type="dxa"/>
            <w:vAlign w:val="center"/>
          </w:tcPr>
          <w:p w14:paraId="52722C4A" w14:textId="77777777" w:rsidR="00FF037F" w:rsidRPr="00FE274F" w:rsidRDefault="78902C5B" w:rsidP="00FF037F">
            <w:pPr>
              <w:autoSpaceDE w:val="0"/>
              <w:autoSpaceDN w:val="0"/>
              <w:spacing w:line="300" w:lineRule="exact"/>
              <w:jc w:val="center"/>
              <w:rPr>
                <w:rFonts w:hAnsi="メイリオ"/>
                <w:sz w:val="20"/>
                <w:szCs w:val="20"/>
              </w:rPr>
            </w:pPr>
            <w:r w:rsidRPr="00FE274F">
              <w:rPr>
                <w:rFonts w:hAnsi="メイリオ"/>
                <w:sz w:val="20"/>
                <w:szCs w:val="20"/>
              </w:rPr>
              <w:t>77.7</w:t>
            </w:r>
          </w:p>
        </w:tc>
        <w:tc>
          <w:tcPr>
            <w:tcW w:w="1152" w:type="dxa"/>
            <w:vAlign w:val="center"/>
          </w:tcPr>
          <w:p w14:paraId="011A02FB" w14:textId="77777777" w:rsidR="00FF037F" w:rsidRPr="00FE274F" w:rsidRDefault="24A705E6" w:rsidP="00FF037F">
            <w:pPr>
              <w:autoSpaceDE w:val="0"/>
              <w:autoSpaceDN w:val="0"/>
              <w:spacing w:line="300" w:lineRule="exact"/>
              <w:jc w:val="center"/>
              <w:rPr>
                <w:rFonts w:hAnsi="メイリオ"/>
                <w:sz w:val="20"/>
                <w:szCs w:val="20"/>
              </w:rPr>
            </w:pPr>
            <w:r w:rsidRPr="00FE274F">
              <w:rPr>
                <w:rFonts w:hAnsi="メイリオ"/>
                <w:sz w:val="20"/>
                <w:szCs w:val="20"/>
              </w:rPr>
              <w:t>○</w:t>
            </w:r>
          </w:p>
        </w:tc>
      </w:tr>
      <w:tr w:rsidR="00CC0153" w:rsidRPr="00737243" w14:paraId="474B983B" w14:textId="77777777" w:rsidTr="00C54271">
        <w:trPr>
          <w:trHeight w:val="769"/>
        </w:trPr>
        <w:tc>
          <w:tcPr>
            <w:tcW w:w="562" w:type="dxa"/>
            <w:vAlign w:val="center"/>
          </w:tcPr>
          <w:p w14:paraId="0363A4DF" w14:textId="77777777" w:rsidR="00CC0153" w:rsidRPr="00737243" w:rsidRDefault="00CC0153" w:rsidP="00CC0153">
            <w:pPr>
              <w:autoSpaceDE w:val="0"/>
              <w:autoSpaceDN w:val="0"/>
              <w:spacing w:line="300" w:lineRule="exact"/>
              <w:ind w:leftChars="-50" w:left="-105" w:rightChars="-50" w:right="-105"/>
              <w:jc w:val="center"/>
              <w:rPr>
                <w:rFonts w:hAnsi="メイリオ"/>
                <w:b/>
                <w:color w:val="000000" w:themeColor="text1"/>
                <w:w w:val="55"/>
                <w:kern w:val="0"/>
                <w:sz w:val="20"/>
                <w:szCs w:val="20"/>
              </w:rPr>
            </w:pPr>
            <w:r w:rsidRPr="00737243">
              <w:rPr>
                <w:rFonts w:hAnsi="メイリオ" w:hint="eastAsia"/>
                <w:b/>
                <w:color w:val="000000" w:themeColor="text1"/>
                <w:sz w:val="20"/>
                <w:szCs w:val="20"/>
              </w:rPr>
              <w:t>3</w:t>
            </w:r>
          </w:p>
          <w:p w14:paraId="20B8C42C" w14:textId="77777777" w:rsidR="00CC0153" w:rsidRPr="00737243" w:rsidRDefault="00CC0153" w:rsidP="00CC0153">
            <w:pPr>
              <w:autoSpaceDE w:val="0"/>
              <w:autoSpaceDN w:val="0"/>
              <w:spacing w:line="300" w:lineRule="exact"/>
              <w:ind w:leftChars="-50" w:left="-105" w:rightChars="-50" w:right="-105"/>
              <w:jc w:val="center"/>
              <w:rPr>
                <w:rFonts w:hAnsi="メイリオ"/>
                <w:b/>
                <w:color w:val="000000" w:themeColor="text1"/>
                <w:sz w:val="20"/>
                <w:szCs w:val="20"/>
              </w:rPr>
            </w:pPr>
            <w:r w:rsidRPr="00D23B3C">
              <w:rPr>
                <w:rFonts w:hAnsi="メイリオ" w:hint="eastAsia"/>
                <w:b/>
                <w:color w:val="000000" w:themeColor="text1"/>
                <w:w w:val="55"/>
                <w:kern w:val="0"/>
                <w:sz w:val="20"/>
                <w:szCs w:val="20"/>
                <w:fitText w:val="330" w:id="-993242621"/>
              </w:rPr>
              <w:t>【再】</w:t>
            </w:r>
          </w:p>
        </w:tc>
        <w:tc>
          <w:tcPr>
            <w:tcW w:w="2268" w:type="dxa"/>
            <w:vAlign w:val="center"/>
          </w:tcPr>
          <w:p w14:paraId="6B4A988F" w14:textId="77777777" w:rsidR="00CC0153" w:rsidRPr="00737243" w:rsidRDefault="00CC0153" w:rsidP="00CC015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授業に対し、肯定的評価をした府立高校生の割合（％）</w:t>
            </w:r>
          </w:p>
        </w:tc>
        <w:tc>
          <w:tcPr>
            <w:tcW w:w="1134" w:type="dxa"/>
            <w:tcBorders>
              <w:bottom w:val="single" w:sz="4" w:space="0" w:color="auto"/>
            </w:tcBorders>
            <w:vAlign w:val="center"/>
          </w:tcPr>
          <w:p w14:paraId="27CB9837" w14:textId="77777777" w:rsidR="00CC0153" w:rsidRPr="00737243" w:rsidRDefault="00CC0153" w:rsidP="00CC015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6" w:type="dxa"/>
            <w:tcBorders>
              <w:bottom w:val="single" w:sz="4" w:space="0" w:color="auto"/>
            </w:tcBorders>
            <w:vAlign w:val="center"/>
          </w:tcPr>
          <w:p w14:paraId="489B4FF8" w14:textId="77777777" w:rsidR="00CC0153" w:rsidRPr="00737243" w:rsidRDefault="00CC0153" w:rsidP="00CC015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前年度よりも増加</w:t>
            </w:r>
          </w:p>
        </w:tc>
        <w:tc>
          <w:tcPr>
            <w:tcW w:w="1134" w:type="dxa"/>
            <w:vAlign w:val="center"/>
          </w:tcPr>
          <w:p w14:paraId="0957BCB5" w14:textId="77777777" w:rsidR="00CC0153" w:rsidRPr="00737243" w:rsidRDefault="00CC0153" w:rsidP="00CC015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w:t>
            </w:r>
          </w:p>
        </w:tc>
        <w:tc>
          <w:tcPr>
            <w:tcW w:w="1134" w:type="dxa"/>
            <w:vAlign w:val="center"/>
          </w:tcPr>
          <w:p w14:paraId="05EF168B" w14:textId="77777777" w:rsidR="00CC0153" w:rsidRPr="007C01F3" w:rsidRDefault="00CC0153" w:rsidP="00CC0153">
            <w:pPr>
              <w:autoSpaceDE w:val="0"/>
              <w:autoSpaceDN w:val="0"/>
              <w:spacing w:line="300" w:lineRule="exact"/>
              <w:jc w:val="center"/>
              <w:rPr>
                <w:rFonts w:hAnsi="メイリオ"/>
                <w:color w:val="FF0000"/>
                <w:sz w:val="20"/>
                <w:szCs w:val="20"/>
              </w:rPr>
            </w:pPr>
            <w:r w:rsidRPr="007C01F3">
              <w:rPr>
                <w:rFonts w:hAnsi="メイリオ" w:hint="eastAsia"/>
                <w:sz w:val="20"/>
                <w:szCs w:val="20"/>
              </w:rPr>
              <w:t>85.3</w:t>
            </w:r>
          </w:p>
        </w:tc>
        <w:tc>
          <w:tcPr>
            <w:tcW w:w="1134" w:type="dxa"/>
            <w:tcBorders>
              <w:bottom w:val="single" w:sz="4" w:space="0" w:color="auto"/>
            </w:tcBorders>
            <w:vAlign w:val="center"/>
          </w:tcPr>
          <w:p w14:paraId="40407B1C" w14:textId="77777777" w:rsidR="00CC0153" w:rsidRPr="00FE274F" w:rsidRDefault="00CC0153" w:rsidP="00CC0153">
            <w:pPr>
              <w:autoSpaceDE w:val="0"/>
              <w:autoSpaceDN w:val="0"/>
              <w:spacing w:line="300" w:lineRule="exact"/>
              <w:jc w:val="center"/>
              <w:rPr>
                <w:rFonts w:hAnsi="メイリオ"/>
                <w:sz w:val="20"/>
                <w:szCs w:val="20"/>
              </w:rPr>
            </w:pPr>
            <w:r w:rsidRPr="00FE274F">
              <w:rPr>
                <w:rFonts w:hAnsi="メイリオ"/>
                <w:sz w:val="20"/>
                <w:szCs w:val="20"/>
              </w:rPr>
              <w:t>84.3</w:t>
            </w:r>
          </w:p>
        </w:tc>
        <w:tc>
          <w:tcPr>
            <w:tcW w:w="1152" w:type="dxa"/>
            <w:tcBorders>
              <w:bottom w:val="single" w:sz="4" w:space="0" w:color="auto"/>
            </w:tcBorders>
            <w:vAlign w:val="center"/>
          </w:tcPr>
          <w:p w14:paraId="04BFA5E3" w14:textId="0CAA59C4" w:rsidR="00CC0153" w:rsidRPr="00FE274F" w:rsidRDefault="004608F8" w:rsidP="00CC0153">
            <w:pPr>
              <w:autoSpaceDE w:val="0"/>
              <w:autoSpaceDN w:val="0"/>
              <w:spacing w:line="300" w:lineRule="exact"/>
              <w:jc w:val="center"/>
              <w:rPr>
                <w:rFonts w:hAnsi="メイリオ"/>
                <w:sz w:val="20"/>
                <w:szCs w:val="20"/>
              </w:rPr>
            </w:pPr>
            <w:r w:rsidRPr="00FE274F">
              <w:rPr>
                <w:rFonts w:hAnsi="メイリオ" w:cs="メイリオ" w:hint="eastAsia"/>
                <w:sz w:val="20"/>
                <w:szCs w:val="20"/>
              </w:rPr>
              <w:t>×</w:t>
            </w:r>
          </w:p>
        </w:tc>
      </w:tr>
      <w:tr w:rsidR="00B50B1A" w:rsidRPr="00737243" w14:paraId="1B97B7B6" w14:textId="77777777" w:rsidTr="00B50B1A">
        <w:trPr>
          <w:trHeight w:val="828"/>
        </w:trPr>
        <w:tc>
          <w:tcPr>
            <w:tcW w:w="562" w:type="dxa"/>
            <w:vMerge w:val="restart"/>
            <w:vAlign w:val="center"/>
          </w:tcPr>
          <w:p w14:paraId="3A1BF410" w14:textId="77777777" w:rsidR="00B50B1A" w:rsidRPr="00737243" w:rsidRDefault="00B50B1A" w:rsidP="00B50B1A">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30</w:t>
            </w:r>
          </w:p>
        </w:tc>
        <w:tc>
          <w:tcPr>
            <w:tcW w:w="2268" w:type="dxa"/>
            <w:vMerge w:val="restart"/>
            <w:vAlign w:val="center"/>
          </w:tcPr>
          <w:p w14:paraId="5D6EE17A" w14:textId="77777777" w:rsidR="00B50B1A" w:rsidRPr="00737243" w:rsidRDefault="00B50B1A" w:rsidP="00B50B1A">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「困りごとや不安がある時に、先生や学校にいる大人にいつでも相談できる」と回答した小・中学校の子どもたちの割合（％）</w:t>
            </w:r>
          </w:p>
        </w:tc>
        <w:tc>
          <w:tcPr>
            <w:tcW w:w="1134" w:type="dxa"/>
            <w:tcBorders>
              <w:bottom w:val="single" w:sz="4" w:space="0" w:color="auto"/>
            </w:tcBorders>
            <w:vAlign w:val="center"/>
          </w:tcPr>
          <w:p w14:paraId="01CCF318"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小６</w:t>
            </w:r>
          </w:p>
        </w:tc>
        <w:tc>
          <w:tcPr>
            <w:tcW w:w="1276" w:type="dxa"/>
            <w:vMerge w:val="restart"/>
            <w:vAlign w:val="center"/>
          </w:tcPr>
          <w:p w14:paraId="2E96972B"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前年度よりも増加</w:t>
            </w:r>
          </w:p>
        </w:tc>
        <w:tc>
          <w:tcPr>
            <w:tcW w:w="1134" w:type="dxa"/>
            <w:tcBorders>
              <w:bottom w:val="single" w:sz="4" w:space="0" w:color="auto"/>
            </w:tcBorders>
            <w:vAlign w:val="center"/>
          </w:tcPr>
          <w:p w14:paraId="62320FFB"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70.3</w:t>
            </w:r>
          </w:p>
          <w:p w14:paraId="359C0C57"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［68.1］</w:t>
            </w:r>
          </w:p>
        </w:tc>
        <w:tc>
          <w:tcPr>
            <w:tcW w:w="1134" w:type="dxa"/>
            <w:vAlign w:val="center"/>
          </w:tcPr>
          <w:p w14:paraId="3E923E9F"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75.3</w:t>
            </w:r>
          </w:p>
          <w:p w14:paraId="0B792B83"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［70.6］</w:t>
            </w:r>
          </w:p>
        </w:tc>
        <w:tc>
          <w:tcPr>
            <w:tcW w:w="1134" w:type="dxa"/>
            <w:vAlign w:val="center"/>
          </w:tcPr>
          <w:p w14:paraId="3A5FC4E9" w14:textId="7F166DAC"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76.0</w:t>
            </w:r>
          </w:p>
          <w:p w14:paraId="4286FA96" w14:textId="071201C8"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［70.6］</w:t>
            </w:r>
          </w:p>
        </w:tc>
        <w:tc>
          <w:tcPr>
            <w:tcW w:w="1152" w:type="dxa"/>
            <w:vAlign w:val="center"/>
          </w:tcPr>
          <w:p w14:paraId="4F481698" w14:textId="082E9C69"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w:t>
            </w:r>
          </w:p>
        </w:tc>
      </w:tr>
      <w:tr w:rsidR="00B50B1A" w:rsidRPr="00737243" w14:paraId="76D601CE" w14:textId="77777777" w:rsidTr="00C54271">
        <w:trPr>
          <w:trHeight w:val="777"/>
        </w:trPr>
        <w:tc>
          <w:tcPr>
            <w:tcW w:w="562" w:type="dxa"/>
            <w:vMerge/>
            <w:vAlign w:val="center"/>
          </w:tcPr>
          <w:p w14:paraId="266F8993" w14:textId="77777777" w:rsidR="00B50B1A" w:rsidRPr="00737243" w:rsidRDefault="00B50B1A" w:rsidP="00B50B1A">
            <w:pPr>
              <w:autoSpaceDE w:val="0"/>
              <w:autoSpaceDN w:val="0"/>
              <w:spacing w:line="300" w:lineRule="exact"/>
              <w:jc w:val="center"/>
              <w:rPr>
                <w:rFonts w:hAnsi="メイリオ"/>
                <w:b/>
                <w:color w:val="000000" w:themeColor="text1"/>
                <w:sz w:val="20"/>
                <w:szCs w:val="20"/>
              </w:rPr>
            </w:pPr>
          </w:p>
        </w:tc>
        <w:tc>
          <w:tcPr>
            <w:tcW w:w="2268" w:type="dxa"/>
            <w:vMerge/>
            <w:vAlign w:val="center"/>
          </w:tcPr>
          <w:p w14:paraId="1FFD98AE" w14:textId="77777777" w:rsidR="00B50B1A" w:rsidRPr="00737243" w:rsidRDefault="00B50B1A" w:rsidP="00B50B1A">
            <w:pPr>
              <w:autoSpaceDE w:val="0"/>
              <w:autoSpaceDN w:val="0"/>
              <w:spacing w:line="300" w:lineRule="exact"/>
              <w:jc w:val="left"/>
              <w:rPr>
                <w:rFonts w:hAnsi="メイリオ"/>
                <w:b/>
                <w:color w:val="000000" w:themeColor="text1"/>
                <w:sz w:val="18"/>
                <w:szCs w:val="18"/>
              </w:rPr>
            </w:pPr>
          </w:p>
        </w:tc>
        <w:tc>
          <w:tcPr>
            <w:tcW w:w="1134" w:type="dxa"/>
            <w:tcBorders>
              <w:bottom w:val="single" w:sz="4" w:space="0" w:color="auto"/>
            </w:tcBorders>
            <w:vAlign w:val="center"/>
          </w:tcPr>
          <w:p w14:paraId="5ED7219A"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中３</w:t>
            </w:r>
          </w:p>
        </w:tc>
        <w:tc>
          <w:tcPr>
            <w:tcW w:w="1276" w:type="dxa"/>
            <w:vMerge/>
            <w:vAlign w:val="center"/>
          </w:tcPr>
          <w:p w14:paraId="7E30FB57"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p>
        </w:tc>
        <w:tc>
          <w:tcPr>
            <w:tcW w:w="1134" w:type="dxa"/>
            <w:tcBorders>
              <w:bottom w:val="single" w:sz="4" w:space="0" w:color="auto"/>
            </w:tcBorders>
            <w:vAlign w:val="center"/>
          </w:tcPr>
          <w:p w14:paraId="3827361C"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68.1</w:t>
            </w:r>
          </w:p>
          <w:p w14:paraId="5353B39A"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［66.6］</w:t>
            </w:r>
          </w:p>
        </w:tc>
        <w:tc>
          <w:tcPr>
            <w:tcW w:w="1134" w:type="dxa"/>
            <w:vAlign w:val="center"/>
          </w:tcPr>
          <w:p w14:paraId="4D1DF635"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74.7</w:t>
            </w:r>
          </w:p>
          <w:p w14:paraId="117B323D" w14:textId="77777777" w:rsidR="00B50B1A" w:rsidRPr="00737243" w:rsidRDefault="00B50B1A" w:rsidP="00B50B1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［73.2］</w:t>
            </w:r>
          </w:p>
        </w:tc>
        <w:tc>
          <w:tcPr>
            <w:tcW w:w="1134" w:type="dxa"/>
            <w:vAlign w:val="center"/>
          </w:tcPr>
          <w:p w14:paraId="63BB48E3" w14:textId="61BEAB3D"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74.1</w:t>
            </w:r>
          </w:p>
          <w:p w14:paraId="3E42FF9D" w14:textId="7AA40E50"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［71.9］</w:t>
            </w:r>
          </w:p>
        </w:tc>
        <w:tc>
          <w:tcPr>
            <w:tcW w:w="1152" w:type="dxa"/>
            <w:vAlign w:val="center"/>
          </w:tcPr>
          <w:p w14:paraId="2B54FF61" w14:textId="073776AE" w:rsidR="00B50B1A" w:rsidRPr="00FE274F" w:rsidRDefault="00B50B1A" w:rsidP="00B50B1A">
            <w:pPr>
              <w:autoSpaceDE w:val="0"/>
              <w:autoSpaceDN w:val="0"/>
              <w:spacing w:line="300" w:lineRule="exact"/>
              <w:jc w:val="center"/>
              <w:rPr>
                <w:rFonts w:hAnsi="メイリオ"/>
                <w:sz w:val="20"/>
                <w:szCs w:val="20"/>
              </w:rPr>
            </w:pPr>
            <w:r w:rsidRPr="00FE274F">
              <w:rPr>
                <w:rFonts w:hAnsi="メイリオ" w:hint="eastAsia"/>
                <w:sz w:val="20"/>
                <w:szCs w:val="20"/>
              </w:rPr>
              <w:t>△</w:t>
            </w:r>
          </w:p>
        </w:tc>
      </w:tr>
      <w:tr w:rsidR="00737243" w:rsidRPr="00737243" w14:paraId="0801B95D" w14:textId="77777777" w:rsidTr="00C54271">
        <w:trPr>
          <w:trHeight w:val="893"/>
        </w:trPr>
        <w:tc>
          <w:tcPr>
            <w:tcW w:w="562" w:type="dxa"/>
            <w:vAlign w:val="center"/>
          </w:tcPr>
          <w:p w14:paraId="0B102650" w14:textId="77777777" w:rsidR="005550BF" w:rsidRPr="00737243" w:rsidRDefault="005550BF" w:rsidP="00EB7252">
            <w:pPr>
              <w:autoSpaceDE w:val="0"/>
              <w:autoSpaceDN w:val="0"/>
              <w:spacing w:line="300" w:lineRule="exact"/>
              <w:ind w:leftChars="-50" w:left="-105" w:rightChars="-50" w:right="-105"/>
              <w:jc w:val="center"/>
              <w:rPr>
                <w:rFonts w:hAnsi="メイリオ"/>
                <w:b/>
                <w:color w:val="000000" w:themeColor="text1"/>
                <w:w w:val="55"/>
                <w:kern w:val="0"/>
                <w:sz w:val="20"/>
                <w:szCs w:val="20"/>
              </w:rPr>
            </w:pPr>
            <w:r w:rsidRPr="00737243">
              <w:rPr>
                <w:rFonts w:hAnsi="メイリオ" w:hint="eastAsia"/>
                <w:b/>
                <w:color w:val="000000" w:themeColor="text1"/>
                <w:sz w:val="20"/>
                <w:szCs w:val="20"/>
              </w:rPr>
              <w:t>10</w:t>
            </w:r>
          </w:p>
          <w:p w14:paraId="059A82E3" w14:textId="77777777" w:rsidR="005550BF" w:rsidRPr="00737243" w:rsidRDefault="005550BF" w:rsidP="00EB7252">
            <w:pPr>
              <w:autoSpaceDE w:val="0"/>
              <w:autoSpaceDN w:val="0"/>
              <w:spacing w:line="300" w:lineRule="exact"/>
              <w:ind w:leftChars="-50" w:left="-105" w:rightChars="-50" w:right="-105"/>
              <w:jc w:val="center"/>
              <w:rPr>
                <w:rFonts w:hAnsi="メイリオ"/>
                <w:b/>
                <w:color w:val="000000" w:themeColor="text1"/>
                <w:sz w:val="20"/>
                <w:szCs w:val="20"/>
              </w:rPr>
            </w:pPr>
            <w:r w:rsidRPr="00624115">
              <w:rPr>
                <w:rFonts w:hAnsi="メイリオ" w:hint="eastAsia"/>
                <w:b/>
                <w:color w:val="000000" w:themeColor="text1"/>
                <w:w w:val="55"/>
                <w:kern w:val="0"/>
                <w:sz w:val="20"/>
                <w:szCs w:val="20"/>
                <w:fitText w:val="330" w:id="-993279229"/>
              </w:rPr>
              <w:t>【再】</w:t>
            </w:r>
          </w:p>
        </w:tc>
        <w:tc>
          <w:tcPr>
            <w:tcW w:w="2268" w:type="dxa"/>
            <w:vAlign w:val="center"/>
          </w:tcPr>
          <w:p w14:paraId="139BFE4F" w14:textId="77777777" w:rsidR="005550BF" w:rsidRPr="00737243" w:rsidRDefault="005550BF" w:rsidP="005550BF">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「悩みや心配ごとがあるとき、相談する相手がいない」と回答した府立学校の子どもたちの割合（％）</w:t>
            </w:r>
          </w:p>
        </w:tc>
        <w:tc>
          <w:tcPr>
            <w:tcW w:w="1134" w:type="dxa"/>
            <w:vAlign w:val="center"/>
          </w:tcPr>
          <w:p w14:paraId="6277C6E2"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76" w:type="dxa"/>
            <w:vAlign w:val="center"/>
          </w:tcPr>
          <w:p w14:paraId="2815B00F"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前年度よりも減少</w:t>
            </w:r>
          </w:p>
        </w:tc>
        <w:tc>
          <w:tcPr>
            <w:tcW w:w="1134" w:type="dxa"/>
            <w:vAlign w:val="center"/>
          </w:tcPr>
          <w:p w14:paraId="630FEEC3"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6.5</w:t>
            </w:r>
            <w:r w:rsidRPr="00737243">
              <w:rPr>
                <w:rFonts w:hAnsi="メイリオ" w:hint="eastAsia"/>
                <w:color w:val="000000" w:themeColor="text1"/>
                <w:sz w:val="20"/>
                <w:szCs w:val="20"/>
                <w:vertAlign w:val="superscript"/>
              </w:rPr>
              <w:t>※前年度</w:t>
            </w:r>
          </w:p>
        </w:tc>
        <w:tc>
          <w:tcPr>
            <w:tcW w:w="1134" w:type="dxa"/>
            <w:tcBorders>
              <w:bottom w:val="dashed" w:sz="4" w:space="0" w:color="auto"/>
            </w:tcBorders>
            <w:vAlign w:val="center"/>
          </w:tcPr>
          <w:p w14:paraId="75479B55" w14:textId="77777777" w:rsidR="005550BF" w:rsidRPr="00624115" w:rsidRDefault="00FF037F" w:rsidP="005550B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4.9</w:t>
            </w:r>
          </w:p>
        </w:tc>
        <w:tc>
          <w:tcPr>
            <w:tcW w:w="1134" w:type="dxa"/>
            <w:vAlign w:val="center"/>
          </w:tcPr>
          <w:p w14:paraId="571F0CAE" w14:textId="77777777" w:rsidR="51F5FF2A" w:rsidRPr="00624115" w:rsidRDefault="51F5FF2A" w:rsidP="51F5FF2A">
            <w:pPr>
              <w:jc w:val="center"/>
              <w:rPr>
                <w:rFonts w:hAnsi="メイリオ" w:cs="メイリオ"/>
                <w:sz w:val="20"/>
                <w:szCs w:val="20"/>
              </w:rPr>
            </w:pPr>
            <w:r w:rsidRPr="00624115">
              <w:rPr>
                <w:rFonts w:hAnsi="メイリオ" w:cs="メイリオ"/>
                <w:sz w:val="20"/>
                <w:szCs w:val="20"/>
              </w:rPr>
              <w:t>5.7</w:t>
            </w:r>
          </w:p>
        </w:tc>
        <w:tc>
          <w:tcPr>
            <w:tcW w:w="1152" w:type="dxa"/>
            <w:vAlign w:val="center"/>
          </w:tcPr>
          <w:p w14:paraId="5D365257" w14:textId="77777777" w:rsidR="51F5FF2A" w:rsidRPr="00624115" w:rsidRDefault="00D23B3C" w:rsidP="51F5FF2A">
            <w:pPr>
              <w:jc w:val="center"/>
              <w:rPr>
                <w:rFonts w:hAnsi="メイリオ" w:cs="メイリオ"/>
                <w:sz w:val="20"/>
                <w:szCs w:val="20"/>
              </w:rPr>
            </w:pPr>
            <w:r w:rsidRPr="00624115">
              <w:rPr>
                <w:rFonts w:hAnsi="メイリオ" w:cs="メイリオ" w:hint="eastAsia"/>
                <w:sz w:val="20"/>
                <w:szCs w:val="20"/>
              </w:rPr>
              <w:t>△</w:t>
            </w:r>
          </w:p>
        </w:tc>
      </w:tr>
      <w:tr w:rsidR="00737243" w:rsidRPr="00737243" w14:paraId="0F3BF7D7" w14:textId="77777777" w:rsidTr="00C54271">
        <w:trPr>
          <w:trHeight w:val="777"/>
        </w:trPr>
        <w:tc>
          <w:tcPr>
            <w:tcW w:w="562" w:type="dxa"/>
            <w:vAlign w:val="center"/>
          </w:tcPr>
          <w:p w14:paraId="4530CB86" w14:textId="77777777" w:rsidR="00FF037F" w:rsidRPr="00737243" w:rsidRDefault="00FF037F" w:rsidP="00FF037F">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31</w:t>
            </w:r>
          </w:p>
        </w:tc>
        <w:tc>
          <w:tcPr>
            <w:tcW w:w="2268" w:type="dxa"/>
            <w:tcBorders>
              <w:bottom w:val="single" w:sz="4" w:space="0" w:color="auto"/>
            </w:tcBorders>
            <w:vAlign w:val="center"/>
          </w:tcPr>
          <w:p w14:paraId="7BFCA9FE" w14:textId="77777777" w:rsidR="00FF037F" w:rsidRPr="00737243" w:rsidRDefault="00FF037F" w:rsidP="00FF037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学校と地域が連携した取組みを組織的に行えるようになった小・中学校の割合（％）</w:t>
            </w:r>
          </w:p>
        </w:tc>
        <w:tc>
          <w:tcPr>
            <w:tcW w:w="1134" w:type="dxa"/>
            <w:tcBorders>
              <w:bottom w:val="single" w:sz="4" w:space="0" w:color="auto"/>
            </w:tcBorders>
            <w:vAlign w:val="center"/>
          </w:tcPr>
          <w:p w14:paraId="27127F12"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55"/>
              </w:rPr>
              <w:t>小・中学校</w:t>
            </w:r>
          </w:p>
        </w:tc>
        <w:tc>
          <w:tcPr>
            <w:tcW w:w="1276" w:type="dxa"/>
            <w:tcBorders>
              <w:bottom w:val="single" w:sz="4" w:space="0" w:color="auto"/>
            </w:tcBorders>
            <w:vAlign w:val="center"/>
          </w:tcPr>
          <w:p w14:paraId="0BA18A84"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前年度よりも増加</w:t>
            </w:r>
          </w:p>
        </w:tc>
        <w:tc>
          <w:tcPr>
            <w:tcW w:w="1134" w:type="dxa"/>
            <w:tcBorders>
              <w:bottom w:val="single" w:sz="4" w:space="0" w:color="auto"/>
            </w:tcBorders>
            <w:vAlign w:val="center"/>
          </w:tcPr>
          <w:p w14:paraId="4F4BAD8A"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54.5</w:t>
            </w:r>
          </w:p>
        </w:tc>
        <w:tc>
          <w:tcPr>
            <w:tcW w:w="1134" w:type="dxa"/>
            <w:vAlign w:val="center"/>
          </w:tcPr>
          <w:p w14:paraId="254D5AD4" w14:textId="77777777" w:rsidR="00FF037F" w:rsidRPr="00624115" w:rsidRDefault="00FF037F" w:rsidP="00FF037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6</w:t>
            </w:r>
            <w:r w:rsidRPr="00624115">
              <w:rPr>
                <w:rFonts w:hAnsi="メイリオ"/>
                <w:color w:val="000000" w:themeColor="text1"/>
                <w:sz w:val="20"/>
                <w:szCs w:val="20"/>
              </w:rPr>
              <w:t>4.2</w:t>
            </w:r>
          </w:p>
        </w:tc>
        <w:tc>
          <w:tcPr>
            <w:tcW w:w="1134" w:type="dxa"/>
            <w:vAlign w:val="center"/>
          </w:tcPr>
          <w:p w14:paraId="23A24CBC" w14:textId="77777777" w:rsidR="00FF037F" w:rsidRPr="00624115" w:rsidRDefault="4A21699F" w:rsidP="00FF037F">
            <w:pPr>
              <w:autoSpaceDE w:val="0"/>
              <w:autoSpaceDN w:val="0"/>
              <w:spacing w:line="300" w:lineRule="exact"/>
              <w:jc w:val="center"/>
              <w:rPr>
                <w:rFonts w:hAnsi="メイリオ"/>
                <w:sz w:val="20"/>
                <w:szCs w:val="20"/>
              </w:rPr>
            </w:pPr>
            <w:r w:rsidRPr="00624115">
              <w:rPr>
                <w:rFonts w:hAnsi="メイリオ"/>
                <w:sz w:val="20"/>
                <w:szCs w:val="20"/>
              </w:rPr>
              <w:t>73.8</w:t>
            </w:r>
          </w:p>
        </w:tc>
        <w:tc>
          <w:tcPr>
            <w:tcW w:w="1152" w:type="dxa"/>
            <w:vAlign w:val="center"/>
          </w:tcPr>
          <w:p w14:paraId="24669A58" w14:textId="77777777" w:rsidR="00FF037F" w:rsidRPr="00624115" w:rsidRDefault="4A21699F" w:rsidP="00FF037F">
            <w:pPr>
              <w:autoSpaceDE w:val="0"/>
              <w:autoSpaceDN w:val="0"/>
              <w:spacing w:line="300" w:lineRule="exact"/>
              <w:jc w:val="center"/>
              <w:rPr>
                <w:rFonts w:hAnsi="メイリオ" w:cs="メイリオ"/>
                <w:sz w:val="20"/>
                <w:szCs w:val="20"/>
              </w:rPr>
            </w:pPr>
            <w:r w:rsidRPr="00624115">
              <w:rPr>
                <w:rFonts w:hAnsi="メイリオ" w:cs="メイリオ"/>
                <w:sz w:val="20"/>
                <w:szCs w:val="20"/>
              </w:rPr>
              <w:t>○</w:t>
            </w:r>
          </w:p>
        </w:tc>
      </w:tr>
      <w:tr w:rsidR="00737243" w:rsidRPr="00737243" w14:paraId="138EDB8E" w14:textId="77777777" w:rsidTr="00C54271">
        <w:trPr>
          <w:trHeight w:val="777"/>
        </w:trPr>
        <w:tc>
          <w:tcPr>
            <w:tcW w:w="562" w:type="dxa"/>
            <w:vAlign w:val="center"/>
          </w:tcPr>
          <w:p w14:paraId="0A9FACBB" w14:textId="77777777" w:rsidR="00FF037F" w:rsidRPr="00737243" w:rsidRDefault="00FF037F" w:rsidP="00FF037F">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32</w:t>
            </w:r>
          </w:p>
        </w:tc>
        <w:tc>
          <w:tcPr>
            <w:tcW w:w="2268" w:type="dxa"/>
            <w:tcBorders>
              <w:bottom w:val="single" w:sz="4" w:space="0" w:color="auto"/>
            </w:tcBorders>
            <w:vAlign w:val="center"/>
          </w:tcPr>
          <w:p w14:paraId="2AB22933" w14:textId="77777777" w:rsidR="00FF037F" w:rsidRPr="00737243" w:rsidRDefault="00FF037F" w:rsidP="00FF037F">
            <w:pPr>
              <w:autoSpaceDE w:val="0"/>
              <w:autoSpaceDN w:val="0"/>
              <w:spacing w:line="280" w:lineRule="exact"/>
              <w:jc w:val="left"/>
              <w:rPr>
                <w:rFonts w:hAnsi="メイリオ"/>
                <w:b/>
                <w:color w:val="000000" w:themeColor="text1"/>
                <w:sz w:val="18"/>
                <w:szCs w:val="18"/>
              </w:rPr>
            </w:pPr>
            <w:r w:rsidRPr="00737243">
              <w:rPr>
                <w:rFonts w:hAnsi="メイリオ" w:hint="eastAsia"/>
                <w:b/>
                <w:color w:val="000000" w:themeColor="text1"/>
                <w:sz w:val="18"/>
                <w:szCs w:val="18"/>
              </w:rPr>
              <w:t>保護者や地域等の方が、学校の教育活動や教育環境の</w:t>
            </w:r>
            <w:r w:rsidRPr="00737243">
              <w:rPr>
                <w:rFonts w:hAnsi="メイリオ" w:hint="eastAsia"/>
                <w:b/>
                <w:color w:val="000000" w:themeColor="text1"/>
                <w:w w:val="90"/>
                <w:sz w:val="18"/>
                <w:szCs w:val="18"/>
              </w:rPr>
              <w:t>整備、</w:t>
            </w:r>
            <w:r w:rsidRPr="00737243">
              <w:rPr>
                <w:rFonts w:hAnsi="メイリオ" w:hint="eastAsia"/>
                <w:b/>
                <w:color w:val="000000" w:themeColor="text1"/>
                <w:sz w:val="18"/>
                <w:szCs w:val="18"/>
              </w:rPr>
              <w:t>放課後の学習・体験活動等によく参加・参加していると回答している小・中学校の割合（％）</w:t>
            </w:r>
          </w:p>
        </w:tc>
        <w:tc>
          <w:tcPr>
            <w:tcW w:w="1134" w:type="dxa"/>
            <w:tcBorders>
              <w:bottom w:val="single" w:sz="4" w:space="0" w:color="auto"/>
            </w:tcBorders>
            <w:vAlign w:val="center"/>
          </w:tcPr>
          <w:p w14:paraId="0FE343E6"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954"/>
              </w:rPr>
              <w:t>小・中学校</w:t>
            </w:r>
          </w:p>
        </w:tc>
        <w:tc>
          <w:tcPr>
            <w:tcW w:w="1276" w:type="dxa"/>
            <w:tcBorders>
              <w:bottom w:val="single" w:sz="4" w:space="0" w:color="auto"/>
            </w:tcBorders>
            <w:vAlign w:val="center"/>
          </w:tcPr>
          <w:p w14:paraId="1CB09524" w14:textId="77777777" w:rsidR="00FF037F" w:rsidRPr="00624115" w:rsidRDefault="00FF037F" w:rsidP="00FF037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95.1以上を維持</w:t>
            </w:r>
          </w:p>
        </w:tc>
        <w:tc>
          <w:tcPr>
            <w:tcW w:w="1134" w:type="dxa"/>
            <w:tcBorders>
              <w:bottom w:val="single" w:sz="4" w:space="0" w:color="auto"/>
            </w:tcBorders>
            <w:vAlign w:val="center"/>
          </w:tcPr>
          <w:p w14:paraId="3D563D9A"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95.1</w:t>
            </w:r>
          </w:p>
        </w:tc>
        <w:tc>
          <w:tcPr>
            <w:tcW w:w="1134" w:type="dxa"/>
            <w:vAlign w:val="center"/>
          </w:tcPr>
          <w:p w14:paraId="30860747" w14:textId="77777777" w:rsidR="00FF037F" w:rsidRPr="00624115" w:rsidRDefault="00FF037F" w:rsidP="00FF037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96.1</w:t>
            </w:r>
          </w:p>
        </w:tc>
        <w:tc>
          <w:tcPr>
            <w:tcW w:w="1134" w:type="dxa"/>
            <w:vAlign w:val="center"/>
          </w:tcPr>
          <w:p w14:paraId="20D1E977" w14:textId="77777777" w:rsidR="31C23509" w:rsidRPr="00624115" w:rsidRDefault="31C23509" w:rsidP="31C23509">
            <w:pPr>
              <w:jc w:val="center"/>
              <w:rPr>
                <w:rFonts w:hAnsi="メイリオ" w:cs="メイリオ"/>
                <w:sz w:val="20"/>
                <w:szCs w:val="20"/>
              </w:rPr>
            </w:pPr>
            <w:r w:rsidRPr="00624115">
              <w:rPr>
                <w:rFonts w:hAnsi="メイリオ" w:cs="メイリオ"/>
                <w:sz w:val="20"/>
                <w:szCs w:val="20"/>
              </w:rPr>
              <w:t>96.4</w:t>
            </w:r>
          </w:p>
        </w:tc>
        <w:tc>
          <w:tcPr>
            <w:tcW w:w="1152" w:type="dxa"/>
            <w:vAlign w:val="center"/>
          </w:tcPr>
          <w:p w14:paraId="2FF63653" w14:textId="77777777" w:rsidR="31C23509" w:rsidRPr="00624115" w:rsidRDefault="31C23509" w:rsidP="31C23509">
            <w:pPr>
              <w:jc w:val="center"/>
              <w:rPr>
                <w:rFonts w:hAnsi="メイリオ" w:cs="メイリオ"/>
                <w:sz w:val="20"/>
                <w:szCs w:val="20"/>
              </w:rPr>
            </w:pPr>
            <w:r w:rsidRPr="00624115">
              <w:rPr>
                <w:rFonts w:hAnsi="メイリオ" w:cs="メイリオ"/>
                <w:sz w:val="20"/>
                <w:szCs w:val="20"/>
              </w:rPr>
              <w:t>○</w:t>
            </w:r>
          </w:p>
        </w:tc>
      </w:tr>
      <w:tr w:rsidR="00737243" w:rsidRPr="00737243" w14:paraId="5887D4C8" w14:textId="77777777" w:rsidTr="00C54271">
        <w:trPr>
          <w:trHeight w:val="777"/>
        </w:trPr>
        <w:tc>
          <w:tcPr>
            <w:tcW w:w="562" w:type="dxa"/>
            <w:tcBorders>
              <w:bottom w:val="single" w:sz="4" w:space="0" w:color="auto"/>
            </w:tcBorders>
            <w:vAlign w:val="center"/>
          </w:tcPr>
          <w:p w14:paraId="6A89A269" w14:textId="77777777" w:rsidR="00FF037F" w:rsidRPr="00737243" w:rsidRDefault="00FF037F" w:rsidP="00FF037F">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33</w:t>
            </w:r>
          </w:p>
        </w:tc>
        <w:tc>
          <w:tcPr>
            <w:tcW w:w="2268" w:type="dxa"/>
            <w:tcBorders>
              <w:bottom w:val="single" w:sz="4" w:space="0" w:color="auto"/>
            </w:tcBorders>
            <w:vAlign w:val="center"/>
          </w:tcPr>
          <w:p w14:paraId="3D288F74" w14:textId="77777777" w:rsidR="00FF037F" w:rsidRPr="00737243" w:rsidRDefault="00FF037F" w:rsidP="00FF037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社会教育の推進</w:t>
            </w:r>
            <w:r w:rsidRPr="00737243">
              <w:rPr>
                <w:rFonts w:hAnsi="メイリオ" w:hint="eastAsia"/>
                <w:b/>
                <w:color w:val="000000" w:themeColor="text1"/>
                <w:w w:val="66"/>
                <w:sz w:val="18"/>
                <w:szCs w:val="18"/>
              </w:rPr>
              <w:t>、</w:t>
            </w:r>
            <w:r w:rsidRPr="00737243">
              <w:rPr>
                <w:rFonts w:hAnsi="メイリオ" w:hint="eastAsia"/>
                <w:b/>
                <w:color w:val="000000" w:themeColor="text1"/>
                <w:sz w:val="18"/>
                <w:szCs w:val="18"/>
              </w:rPr>
              <w:t>人材育成を目的とした研修の内容について、肯定的な評価の割合（％）</w:t>
            </w:r>
          </w:p>
        </w:tc>
        <w:tc>
          <w:tcPr>
            <w:tcW w:w="1134" w:type="dxa"/>
            <w:tcBorders>
              <w:bottom w:val="single" w:sz="4" w:space="0" w:color="auto"/>
            </w:tcBorders>
            <w:vAlign w:val="center"/>
          </w:tcPr>
          <w:p w14:paraId="581431E7" w14:textId="77777777" w:rsidR="00FF037F" w:rsidRPr="00737243" w:rsidRDefault="00FF037F" w:rsidP="00FF037F">
            <w:pPr>
              <w:autoSpaceDE w:val="0"/>
              <w:autoSpaceDN w:val="0"/>
              <w:spacing w:line="300" w:lineRule="exact"/>
              <w:jc w:val="left"/>
              <w:rPr>
                <w:rFonts w:hAnsi="メイリオ"/>
                <w:color w:val="000000" w:themeColor="text1"/>
                <w:sz w:val="20"/>
                <w:szCs w:val="20"/>
              </w:rPr>
            </w:pPr>
            <w:r w:rsidRPr="00737243">
              <w:rPr>
                <w:rFonts w:hAnsi="メイリオ" w:hint="eastAsia"/>
                <w:color w:val="000000" w:themeColor="text1"/>
                <w:sz w:val="20"/>
                <w:szCs w:val="20"/>
              </w:rPr>
              <w:t>社会教育委員等</w:t>
            </w:r>
          </w:p>
        </w:tc>
        <w:tc>
          <w:tcPr>
            <w:tcW w:w="1276" w:type="dxa"/>
            <w:tcBorders>
              <w:bottom w:val="single" w:sz="4" w:space="0" w:color="auto"/>
            </w:tcBorders>
            <w:vAlign w:val="center"/>
          </w:tcPr>
          <w:p w14:paraId="19CB3FD0" w14:textId="77777777" w:rsidR="00FF037F" w:rsidRPr="00624115" w:rsidRDefault="00FF037F" w:rsidP="00FF037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90.0以上を達成・維持</w:t>
            </w:r>
          </w:p>
        </w:tc>
        <w:tc>
          <w:tcPr>
            <w:tcW w:w="1134" w:type="dxa"/>
            <w:tcBorders>
              <w:bottom w:val="single" w:sz="4" w:space="0" w:color="auto"/>
            </w:tcBorders>
            <w:vAlign w:val="center"/>
          </w:tcPr>
          <w:p w14:paraId="255BE0B0" w14:textId="77777777" w:rsidR="00FF037F" w:rsidRPr="00737243" w:rsidRDefault="00FF037F" w:rsidP="00FF037F">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87.0</w:t>
            </w:r>
          </w:p>
        </w:tc>
        <w:tc>
          <w:tcPr>
            <w:tcW w:w="1134" w:type="dxa"/>
            <w:tcBorders>
              <w:bottom w:val="single" w:sz="4" w:space="0" w:color="auto"/>
            </w:tcBorders>
            <w:vAlign w:val="center"/>
          </w:tcPr>
          <w:p w14:paraId="50C77669" w14:textId="77777777" w:rsidR="00FF037F" w:rsidRPr="00624115" w:rsidRDefault="00FF037F" w:rsidP="00FF037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9</w:t>
            </w:r>
            <w:r w:rsidRPr="00624115">
              <w:rPr>
                <w:rFonts w:hAnsi="メイリオ"/>
                <w:color w:val="000000" w:themeColor="text1"/>
                <w:sz w:val="20"/>
                <w:szCs w:val="20"/>
              </w:rPr>
              <w:t>9.3</w:t>
            </w:r>
          </w:p>
        </w:tc>
        <w:tc>
          <w:tcPr>
            <w:tcW w:w="1134" w:type="dxa"/>
            <w:vAlign w:val="center"/>
          </w:tcPr>
          <w:p w14:paraId="0F167603" w14:textId="77777777" w:rsidR="31C23509" w:rsidRPr="00624115" w:rsidRDefault="31C23509" w:rsidP="31C23509">
            <w:pPr>
              <w:jc w:val="center"/>
              <w:rPr>
                <w:rFonts w:hAnsi="メイリオ" w:cs="メイリオ"/>
                <w:sz w:val="20"/>
                <w:szCs w:val="20"/>
              </w:rPr>
            </w:pPr>
            <w:r w:rsidRPr="00624115">
              <w:rPr>
                <w:rFonts w:hAnsi="メイリオ" w:cs="メイリオ"/>
                <w:sz w:val="20"/>
                <w:szCs w:val="20"/>
              </w:rPr>
              <w:t>97.7</w:t>
            </w:r>
          </w:p>
        </w:tc>
        <w:tc>
          <w:tcPr>
            <w:tcW w:w="1152" w:type="dxa"/>
            <w:vAlign w:val="center"/>
          </w:tcPr>
          <w:p w14:paraId="6BB9F8B9" w14:textId="77777777" w:rsidR="31C23509" w:rsidRPr="00624115" w:rsidRDefault="31C23509" w:rsidP="31C23509">
            <w:pPr>
              <w:jc w:val="center"/>
              <w:rPr>
                <w:rFonts w:hAnsi="メイリオ" w:cs="メイリオ"/>
                <w:sz w:val="20"/>
                <w:szCs w:val="20"/>
              </w:rPr>
            </w:pPr>
            <w:r w:rsidRPr="00624115">
              <w:rPr>
                <w:rFonts w:hAnsi="メイリオ" w:cs="メイリオ"/>
                <w:sz w:val="20"/>
                <w:szCs w:val="20"/>
              </w:rPr>
              <w:t>○</w:t>
            </w:r>
          </w:p>
        </w:tc>
      </w:tr>
      <w:tr w:rsidR="00737243" w:rsidRPr="00737243" w14:paraId="4321AEDA" w14:textId="77777777" w:rsidTr="00C54271">
        <w:trPr>
          <w:trHeight w:val="890"/>
        </w:trPr>
        <w:tc>
          <w:tcPr>
            <w:tcW w:w="562" w:type="dxa"/>
            <w:vAlign w:val="center"/>
          </w:tcPr>
          <w:p w14:paraId="6DFAD4FF" w14:textId="77777777" w:rsidR="005550BF" w:rsidRPr="00737243" w:rsidRDefault="005550BF" w:rsidP="005550BF">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34</w:t>
            </w:r>
          </w:p>
        </w:tc>
        <w:tc>
          <w:tcPr>
            <w:tcW w:w="2268" w:type="dxa"/>
            <w:vAlign w:val="center"/>
          </w:tcPr>
          <w:p w14:paraId="4ACA1A65" w14:textId="77777777" w:rsidR="005550BF" w:rsidRPr="00737243" w:rsidRDefault="005550BF" w:rsidP="005550BF">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保護者向け学校教育自己診断における府立学校の情報提供に関する項目に</w:t>
            </w:r>
            <w:r w:rsidRPr="00737243">
              <w:rPr>
                <w:rFonts w:hAnsi="メイリオ" w:hint="eastAsia"/>
                <w:b/>
                <w:color w:val="000000" w:themeColor="text1"/>
                <w:w w:val="90"/>
                <w:sz w:val="18"/>
                <w:szCs w:val="18"/>
              </w:rPr>
              <w:t>おける</w:t>
            </w:r>
            <w:r w:rsidRPr="00737243">
              <w:rPr>
                <w:rFonts w:hAnsi="メイリオ" w:hint="eastAsia"/>
                <w:b/>
                <w:color w:val="000000" w:themeColor="text1"/>
                <w:sz w:val="18"/>
                <w:szCs w:val="18"/>
              </w:rPr>
              <w:t>肯定的な意見の割合（％）</w:t>
            </w:r>
          </w:p>
        </w:tc>
        <w:tc>
          <w:tcPr>
            <w:tcW w:w="1134" w:type="dxa"/>
            <w:vAlign w:val="center"/>
          </w:tcPr>
          <w:p w14:paraId="466373ED"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76" w:type="dxa"/>
            <w:vAlign w:val="center"/>
          </w:tcPr>
          <w:p w14:paraId="70631FC4" w14:textId="77777777" w:rsidR="005550BF" w:rsidRPr="00624115" w:rsidRDefault="005550BF" w:rsidP="005550BF">
            <w:pPr>
              <w:autoSpaceDE w:val="0"/>
              <w:autoSpaceDN w:val="0"/>
              <w:spacing w:line="300" w:lineRule="exact"/>
              <w:jc w:val="center"/>
              <w:rPr>
                <w:rFonts w:hAnsi="メイリオ"/>
                <w:color w:val="000000" w:themeColor="text1"/>
                <w:sz w:val="20"/>
                <w:szCs w:val="20"/>
              </w:rPr>
            </w:pPr>
            <w:r w:rsidRPr="00624115">
              <w:rPr>
                <w:rFonts w:hAnsi="メイリオ" w:hint="eastAsia"/>
                <w:color w:val="000000" w:themeColor="text1"/>
                <w:sz w:val="20"/>
                <w:szCs w:val="20"/>
              </w:rPr>
              <w:t>85.0以上を達成・維持</w:t>
            </w:r>
          </w:p>
        </w:tc>
        <w:tc>
          <w:tcPr>
            <w:tcW w:w="1134" w:type="dxa"/>
            <w:vAlign w:val="center"/>
          </w:tcPr>
          <w:p w14:paraId="25C685C9" w14:textId="77777777" w:rsidR="005550BF" w:rsidRPr="00737243" w:rsidRDefault="005550BF" w:rsidP="005550BF">
            <w:pPr>
              <w:autoSpaceDE w:val="0"/>
              <w:autoSpaceDN w:val="0"/>
              <w:spacing w:line="300" w:lineRule="exact"/>
              <w:jc w:val="center"/>
              <w:rPr>
                <w:rFonts w:hAnsi="メイリオ"/>
                <w:color w:val="000000" w:themeColor="text1"/>
                <w:sz w:val="20"/>
                <w:szCs w:val="20"/>
              </w:rPr>
            </w:pPr>
            <w:r w:rsidRPr="00737243">
              <w:rPr>
                <w:rFonts w:hint="eastAsia"/>
                <w:color w:val="000000" w:themeColor="text1"/>
                <w:sz w:val="20"/>
              </w:rPr>
              <w:t>8</w:t>
            </w:r>
            <w:r w:rsidRPr="00737243">
              <w:rPr>
                <w:color w:val="000000" w:themeColor="text1"/>
                <w:sz w:val="20"/>
              </w:rPr>
              <w:t>2.0</w:t>
            </w:r>
            <w:r w:rsidRPr="00624115">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4C0732EE" w14:textId="77777777" w:rsidR="005550BF" w:rsidRPr="00624115" w:rsidRDefault="76DFF04B" w:rsidP="393E9A3E">
            <w:pPr>
              <w:autoSpaceDE w:val="0"/>
              <w:autoSpaceDN w:val="0"/>
              <w:spacing w:line="300" w:lineRule="exact"/>
              <w:ind w:left="-105" w:rightChars="-50" w:right="-105"/>
              <w:jc w:val="center"/>
              <w:rPr>
                <w:rFonts w:hAnsi="メイリオ"/>
                <w:color w:val="000000" w:themeColor="text1"/>
                <w:sz w:val="20"/>
                <w:szCs w:val="20"/>
              </w:rPr>
            </w:pPr>
            <w:r w:rsidRPr="00624115">
              <w:rPr>
                <w:rFonts w:hAnsi="メイリオ"/>
                <w:color w:val="000000" w:themeColor="text1"/>
                <w:sz w:val="20"/>
                <w:szCs w:val="20"/>
              </w:rPr>
              <w:t>82.9</w:t>
            </w:r>
          </w:p>
        </w:tc>
        <w:tc>
          <w:tcPr>
            <w:tcW w:w="1134" w:type="dxa"/>
            <w:vAlign w:val="center"/>
          </w:tcPr>
          <w:p w14:paraId="4B39B62B" w14:textId="77777777" w:rsidR="1DD16DC1" w:rsidRPr="00624115" w:rsidRDefault="1DD16DC1" w:rsidP="1DD16DC1">
            <w:pPr>
              <w:jc w:val="center"/>
              <w:rPr>
                <w:sz w:val="20"/>
                <w:szCs w:val="20"/>
              </w:rPr>
            </w:pPr>
            <w:r w:rsidRPr="00624115">
              <w:rPr>
                <w:rFonts w:hAnsi="メイリオ" w:cs="メイリオ"/>
                <w:sz w:val="20"/>
                <w:szCs w:val="20"/>
              </w:rPr>
              <w:t>84.9</w:t>
            </w:r>
          </w:p>
        </w:tc>
        <w:tc>
          <w:tcPr>
            <w:tcW w:w="1152" w:type="dxa"/>
            <w:vAlign w:val="center"/>
          </w:tcPr>
          <w:p w14:paraId="000E6412" w14:textId="77777777" w:rsidR="1DD16DC1" w:rsidRPr="00624115" w:rsidRDefault="1DD16DC1" w:rsidP="1DD16DC1">
            <w:pPr>
              <w:jc w:val="center"/>
              <w:rPr>
                <w:sz w:val="20"/>
                <w:szCs w:val="20"/>
              </w:rPr>
            </w:pPr>
            <w:r w:rsidRPr="00624115">
              <w:rPr>
                <w:rFonts w:hAnsi="メイリオ" w:cs="メイリオ"/>
                <w:sz w:val="20"/>
                <w:szCs w:val="20"/>
              </w:rPr>
              <w:t>△</w:t>
            </w:r>
          </w:p>
        </w:tc>
      </w:tr>
    </w:tbl>
    <w:p w14:paraId="7E3DB064" w14:textId="77777777" w:rsidR="00C253F9" w:rsidRPr="00737243" w:rsidRDefault="002E0F1D" w:rsidP="0022616C">
      <w:pPr>
        <w:autoSpaceDE w:val="0"/>
        <w:autoSpaceDN w:val="0"/>
        <w:ind w:left="210" w:hangingChars="100" w:hanging="210"/>
        <w:rPr>
          <w:b/>
          <w:bCs/>
          <w:color w:val="000000" w:themeColor="text1"/>
          <w:shd w:val="pct15" w:color="auto" w:fill="FFFFFF"/>
        </w:rPr>
      </w:pPr>
      <w:r w:rsidRPr="00737243">
        <w:rPr>
          <w:color w:val="000000" w:themeColor="text1"/>
        </w:rPr>
        <w:br w:type="page"/>
      </w:r>
      <w:r w:rsidR="002762B2" w:rsidRPr="00737243">
        <w:rPr>
          <w:rFonts w:hint="eastAsia"/>
          <w:b/>
          <w:bCs/>
          <w:color w:val="000000" w:themeColor="text1"/>
          <w:sz w:val="22"/>
          <w:szCs w:val="24"/>
        </w:rPr>
        <w:lastRenderedPageBreak/>
        <w:t>＜</w:t>
      </w:r>
      <w:r w:rsidR="00F66463" w:rsidRPr="00737243">
        <w:rPr>
          <w:rFonts w:hint="eastAsia"/>
          <w:b/>
          <w:bCs/>
          <w:color w:val="000000" w:themeColor="text1"/>
          <w:sz w:val="22"/>
          <w:szCs w:val="24"/>
        </w:rPr>
        <w:t>自己評価</w:t>
      </w:r>
      <w:r w:rsidR="002762B2" w:rsidRPr="00737243">
        <w:rPr>
          <w:rFonts w:hint="eastAsia"/>
          <w:b/>
          <w:bCs/>
          <w:color w:val="000000" w:themeColor="text1"/>
          <w:sz w:val="22"/>
          <w:szCs w:val="24"/>
        </w:rPr>
        <w:t>＞</w:t>
      </w:r>
    </w:p>
    <w:p w14:paraId="1FA4F9F2" w14:textId="77777777" w:rsidR="00523495" w:rsidRPr="00737243" w:rsidRDefault="001A192D" w:rsidP="00C253F9">
      <w:pPr>
        <w:autoSpaceDE w:val="0"/>
        <w:autoSpaceDN w:val="0"/>
        <w:ind w:left="210" w:hangingChars="100" w:hanging="210"/>
        <w:rPr>
          <w:b/>
          <w:bCs/>
          <w:color w:val="000000" w:themeColor="text1"/>
        </w:rPr>
      </w:pPr>
      <w:r w:rsidRPr="00737243">
        <w:rPr>
          <w:b/>
          <w:bCs/>
          <w:color w:val="000000" w:themeColor="text1"/>
        </w:rPr>
        <w:t>13</w:t>
      </w:r>
      <w:r w:rsidR="00C37A2C" w:rsidRPr="00737243">
        <w:rPr>
          <w:rFonts w:hint="eastAsia"/>
          <w:b/>
          <w:bCs/>
          <w:color w:val="000000" w:themeColor="text1"/>
        </w:rPr>
        <w:t xml:space="preserve">　</w:t>
      </w:r>
      <w:r w:rsidRPr="00737243">
        <w:rPr>
          <w:rFonts w:hint="eastAsia"/>
          <w:b/>
          <w:bCs/>
          <w:color w:val="000000" w:themeColor="text1"/>
        </w:rPr>
        <w:t>学校生活をよりよくするために学級会（学級活動）で話し合い、お互いの意見のよさを生かして</w:t>
      </w:r>
    </w:p>
    <w:p w14:paraId="17157815" w14:textId="77777777" w:rsidR="001A192D" w:rsidRPr="00737243" w:rsidRDefault="5B9D9B13" w:rsidP="45E909AE">
      <w:pPr>
        <w:autoSpaceDE w:val="0"/>
        <w:autoSpaceDN w:val="0"/>
        <w:ind w:leftChars="100" w:left="210" w:firstLineChars="100" w:firstLine="210"/>
        <w:rPr>
          <w:color w:val="000000" w:themeColor="text1"/>
          <w:sz w:val="20"/>
          <w:szCs w:val="20"/>
          <w:shd w:val="pct15" w:color="auto" w:fill="FFFFFF"/>
        </w:rPr>
      </w:pPr>
      <w:r w:rsidRPr="45E909AE">
        <w:rPr>
          <w:b/>
          <w:bCs/>
          <w:color w:val="000000" w:themeColor="text1"/>
        </w:rPr>
        <w:t>解決方法を決めていると回答した子どもたちの割合</w:t>
      </w:r>
      <w:r w:rsidR="6CB17C96" w:rsidRPr="006A5A75">
        <w:rPr>
          <w:rFonts w:hAnsi="メイリオ"/>
          <w:b/>
          <w:bCs/>
        </w:rPr>
        <w:t>＜再掲＞</w:t>
      </w:r>
    </w:p>
    <w:p w14:paraId="2DAC75D4" w14:textId="77777777" w:rsidR="001A192D" w:rsidRPr="00737243" w:rsidRDefault="5B9D9B13" w:rsidP="45E909AE">
      <w:pPr>
        <w:autoSpaceDE w:val="0"/>
        <w:autoSpaceDN w:val="0"/>
        <w:ind w:left="210" w:hangingChars="100" w:hanging="210"/>
        <w:rPr>
          <w:color w:val="000000" w:themeColor="text1"/>
          <w:sz w:val="20"/>
          <w:szCs w:val="20"/>
          <w:shd w:val="pct15" w:color="auto" w:fill="FFFFFF"/>
        </w:rPr>
      </w:pPr>
      <w:r w:rsidRPr="45E909AE">
        <w:rPr>
          <w:b/>
          <w:bCs/>
          <w:color w:val="000000" w:themeColor="text1"/>
        </w:rPr>
        <w:t>24</w:t>
      </w:r>
      <w:r w:rsidR="117F4DFA" w:rsidRPr="45E909AE">
        <w:rPr>
          <w:b/>
          <w:bCs/>
          <w:color w:val="000000" w:themeColor="text1"/>
        </w:rPr>
        <w:t xml:space="preserve"> </w:t>
      </w:r>
      <w:r w:rsidRPr="45E909AE">
        <w:rPr>
          <w:b/>
          <w:bCs/>
          <w:color w:val="000000" w:themeColor="text1"/>
        </w:rPr>
        <w:t>「難しいことがあってもあきらめない」と回答した小・中学校の子どもたちの割合</w:t>
      </w:r>
      <w:r w:rsidR="745EF893" w:rsidRPr="006A5A75">
        <w:rPr>
          <w:rFonts w:hAnsi="メイリオ"/>
          <w:b/>
          <w:bCs/>
        </w:rPr>
        <w:t>＜再掲＞</w:t>
      </w:r>
    </w:p>
    <w:p w14:paraId="4C310255" w14:textId="3E6C4A34" w:rsidR="005550BF" w:rsidRPr="006A15B9" w:rsidRDefault="69ABAB05" w:rsidP="61517242">
      <w:pPr>
        <w:autoSpaceDE w:val="0"/>
        <w:autoSpaceDN w:val="0"/>
        <w:ind w:left="210" w:hangingChars="100" w:hanging="210"/>
      </w:pPr>
      <w:r w:rsidRPr="61517242">
        <w:rPr>
          <w:color w:val="000000" w:themeColor="text1"/>
        </w:rPr>
        <w:t xml:space="preserve">・　</w:t>
      </w:r>
      <w:r w:rsidRPr="006A15B9">
        <w:t>学校生活をよりよくするために学級会（学級活動）で話し合い、お互いの意見のよさを</w:t>
      </w:r>
      <w:r w:rsidRPr="006A15B9">
        <w:rPr>
          <w:sz w:val="22"/>
        </w:rPr>
        <w:t>生かして</w:t>
      </w:r>
      <w:r w:rsidRPr="006A15B9">
        <w:t>解決方法を決めていると回答した子どもたちの割合は、計画策定時より大幅に増加したものの、成果指標に掲げる目標は達成しなかった。</w:t>
      </w:r>
    </w:p>
    <w:p w14:paraId="0F335930" w14:textId="2A4FB63A" w:rsidR="005550BF" w:rsidRPr="006A15B9" w:rsidRDefault="61199DC7" w:rsidP="61517242">
      <w:pPr>
        <w:autoSpaceDE w:val="0"/>
        <w:autoSpaceDN w:val="0"/>
        <w:ind w:left="210" w:hangingChars="100" w:hanging="210"/>
      </w:pPr>
      <w:r w:rsidRPr="006A15B9">
        <w:t xml:space="preserve">　　</w:t>
      </w:r>
      <w:r w:rsidR="005550BF" w:rsidRPr="006A15B9">
        <w:t>今後は、各教科等の授業や学級活動等を通して、子どもたちが自ら課題を発見したり、課題解決に向けて合意形成や意思決定をしたりすることができるよう、小・中学校指導主事等教育課程研究協議会等を実施することにより、お互いの意見のよさを生かして解決方法を決めていると回答した子どもたちの割合を増加させる。</w:t>
      </w:r>
    </w:p>
    <w:p w14:paraId="3FF145E7" w14:textId="4A39C540" w:rsidR="005550BF" w:rsidRPr="006A15B9" w:rsidRDefault="292DDFB5" w:rsidP="2DB48AB9">
      <w:pPr>
        <w:ind w:left="210" w:hangingChars="100" w:hanging="210"/>
        <w:rPr>
          <w:rFonts w:hAnsi="メイリオ"/>
        </w:rPr>
      </w:pPr>
      <w:r w:rsidRPr="006A15B9">
        <w:t>・</w:t>
      </w:r>
      <w:r w:rsidR="5685A904" w:rsidRPr="006A15B9">
        <w:t xml:space="preserve">　</w:t>
      </w:r>
      <w:r w:rsidRPr="006A15B9">
        <w:t>「難しいことがあってもあきらめない」と回答した小</w:t>
      </w:r>
      <w:r w:rsidR="24425255" w:rsidRPr="006A15B9">
        <w:t>・中</w:t>
      </w:r>
      <w:r w:rsidRPr="006A15B9">
        <w:t>学校の子どもたちの割合は、前年度を上回り</w:t>
      </w:r>
      <w:r w:rsidRPr="006A15B9">
        <w:rPr>
          <w:rFonts w:hAnsi="メイリオ"/>
        </w:rPr>
        <w:t>成果指標に掲げる</w:t>
      </w:r>
      <w:r w:rsidRPr="006A15B9">
        <w:t>目標を達成した。</w:t>
      </w:r>
    </w:p>
    <w:p w14:paraId="261382FD" w14:textId="77777777" w:rsidR="005550BF" w:rsidRPr="006A15B9" w:rsidRDefault="292DDFB5" w:rsidP="2DB48AB9">
      <w:pPr>
        <w:ind w:leftChars="100" w:left="210" w:firstLineChars="100" w:firstLine="210"/>
        <w:rPr>
          <w:rFonts w:hAnsi="メイリオ"/>
        </w:rPr>
      </w:pPr>
      <w:r w:rsidRPr="006A15B9">
        <w:rPr>
          <w:rFonts w:hAnsi="メイリオ"/>
        </w:rPr>
        <w:t>キャリア教育・進路指導担当指導主事連絡会等あらゆる機会を活用し、実社会とのつながりを重視したキャリア教育を推進するよう継続的に指導・助言を行ってきたこと</w:t>
      </w:r>
      <w:r w:rsidR="45E43AE6" w:rsidRPr="006A15B9">
        <w:rPr>
          <w:rFonts w:hAnsi="メイリオ"/>
        </w:rPr>
        <w:t>や実社会とのつながりを意識して自らの役割等を見</w:t>
      </w:r>
      <w:r w:rsidR="30EC5159" w:rsidRPr="006A15B9">
        <w:rPr>
          <w:rFonts w:hAnsi="メイリオ"/>
        </w:rPr>
        <w:t>いだし</w:t>
      </w:r>
      <w:r w:rsidR="45E43AE6" w:rsidRPr="006A15B9">
        <w:rPr>
          <w:rFonts w:hAnsi="メイリオ"/>
        </w:rPr>
        <w:t>た</w:t>
      </w:r>
      <w:r w:rsidR="3A81E4B6" w:rsidRPr="006A15B9">
        <w:rPr>
          <w:rFonts w:hAnsi="メイリオ"/>
        </w:rPr>
        <w:t>好事例を周知したことなど</w:t>
      </w:r>
      <w:r w:rsidRPr="006A15B9">
        <w:rPr>
          <w:rFonts w:hAnsi="メイリオ"/>
        </w:rPr>
        <w:t>が成果につながったと考えられる。</w:t>
      </w:r>
    </w:p>
    <w:p w14:paraId="5594F61B" w14:textId="5EC67A4D" w:rsidR="003E4122" w:rsidRPr="006A15B9" w:rsidRDefault="31341521" w:rsidP="7E1FF8D3">
      <w:pPr>
        <w:autoSpaceDN w:val="0"/>
        <w:ind w:leftChars="100" w:left="210" w:firstLineChars="100" w:firstLine="210"/>
      </w:pPr>
      <w:r w:rsidRPr="006A15B9">
        <w:t>成果指標に掲げる</w:t>
      </w:r>
      <w:r w:rsidR="20D02EAC" w:rsidRPr="006A15B9">
        <w:t>「難しいことがあってもあきらめない」子どもたちの育成につながる取組みとして、具体的事業等に掲げる</w:t>
      </w:r>
      <w:r w:rsidR="20D02EAC" w:rsidRPr="006A15B9">
        <w:rPr>
          <w:u w:val="dotted"/>
        </w:rPr>
        <w:t>「わくわく・どきどきSDGsジュニアプロジェクト」に参加する小・中学校の割合</w:t>
      </w:r>
      <w:bookmarkStart w:id="111" w:name="_Hlk172057034"/>
      <w:r w:rsidR="08BFA6AE" w:rsidRPr="006A15B9">
        <w:rPr>
          <w:vertAlign w:val="subscript"/>
        </w:rPr>
        <w:t>4-1</w:t>
      </w:r>
      <w:bookmarkEnd w:id="111"/>
      <w:r w:rsidR="20D02EAC" w:rsidRPr="006A15B9">
        <w:t>は、</w:t>
      </w:r>
      <w:r w:rsidR="41A0E15D" w:rsidRPr="006A15B9">
        <w:rPr>
          <w:rFonts w:hAnsi="メイリオ"/>
        </w:rPr>
        <w:t>府域</w:t>
      </w:r>
      <w:r w:rsidR="1DE3564E" w:rsidRPr="006A15B9">
        <w:rPr>
          <w:rFonts w:hAnsi="メイリオ"/>
        </w:rPr>
        <w:t>83</w:t>
      </w:r>
      <w:r w:rsidR="5D968F11" w:rsidRPr="006A15B9">
        <w:rPr>
          <w:rFonts w:hAnsi="メイリオ"/>
        </w:rPr>
        <w:t>7校</w:t>
      </w:r>
      <w:r w:rsidR="20D02EAC" w:rsidRPr="006A15B9">
        <w:t>の小</w:t>
      </w:r>
      <w:r w:rsidR="6B8CB20D" w:rsidRPr="006A15B9">
        <w:t>・</w:t>
      </w:r>
      <w:r w:rsidR="20D02EAC" w:rsidRPr="006A15B9">
        <w:t>中学校が参加し</w:t>
      </w:r>
      <w:r w:rsidR="7063D35B" w:rsidRPr="006A15B9">
        <w:t>、昨年度よりも増加し</w:t>
      </w:r>
      <w:r w:rsidR="25BD9781" w:rsidRPr="006A15B9">
        <w:rPr>
          <w:rFonts w:hAnsi="メイリオ"/>
        </w:rPr>
        <w:t>たものの</w:t>
      </w:r>
      <w:r w:rsidR="20D02EAC" w:rsidRPr="006A15B9">
        <w:t>、</w:t>
      </w:r>
      <w:r w:rsidR="234F8B2B" w:rsidRPr="006A15B9">
        <w:t>年度</w:t>
      </w:r>
      <w:r w:rsidR="20D02EAC" w:rsidRPr="006A15B9">
        <w:t>目標</w:t>
      </w:r>
      <w:r w:rsidR="25BD9781" w:rsidRPr="006A15B9">
        <w:rPr>
          <w:rFonts w:hAnsi="メイリオ"/>
        </w:rPr>
        <w:t>の</w:t>
      </w:r>
      <w:r w:rsidR="20D02EAC" w:rsidRPr="006A15B9">
        <w:t>達成</w:t>
      </w:r>
      <w:r w:rsidR="25BD9781" w:rsidRPr="006A15B9">
        <w:rPr>
          <w:rFonts w:hAnsi="メイリオ"/>
        </w:rPr>
        <w:t>には至らなかっ</w:t>
      </w:r>
      <w:r w:rsidR="20D02EAC" w:rsidRPr="006A15B9">
        <w:t>た。</w:t>
      </w:r>
      <w:r w:rsidR="25BD9781" w:rsidRPr="006A15B9">
        <w:rPr>
          <w:rFonts w:hAnsi="メイリオ"/>
        </w:rPr>
        <w:t>しかし、</w:t>
      </w:r>
      <w:r w:rsidR="4BF8D71D" w:rsidRPr="006A15B9">
        <w:rPr>
          <w:rFonts w:hAnsi="メイリオ"/>
        </w:rPr>
        <w:t>取組みに参加した学校に対するアンケート結果では、自己肯定感、将来の夢や目標</w:t>
      </w:r>
      <w:r w:rsidR="16A7A0BA" w:rsidRPr="006A15B9">
        <w:rPr>
          <w:rFonts w:hAnsi="メイリオ"/>
        </w:rPr>
        <w:t>、社会参画意識</w:t>
      </w:r>
      <w:r w:rsidR="4BF8D71D" w:rsidRPr="006A15B9">
        <w:rPr>
          <w:rFonts w:hAnsi="メイリオ"/>
        </w:rPr>
        <w:t>に関わる項目で肯定的な回答割合が小・中学校ともに向上しており、取組みの有効性を示している。</w:t>
      </w:r>
      <w:r w:rsidR="19A26175" w:rsidRPr="006A15B9">
        <w:rPr>
          <w:rFonts w:hAnsi="メイリオ" w:cs="メイリオ"/>
        </w:rPr>
        <w:t>また、企業とのアイデアミーティングや</w:t>
      </w:r>
      <w:r w:rsidR="4BF8D71D" w:rsidRPr="006A15B9">
        <w:rPr>
          <w:rFonts w:hAnsi="メイリオ"/>
        </w:rPr>
        <w:t>担当者</w:t>
      </w:r>
      <w:r w:rsidR="74BB09FF" w:rsidRPr="006A15B9">
        <w:rPr>
          <w:rFonts w:hAnsi="メイリオ"/>
        </w:rPr>
        <w:t>会議</w:t>
      </w:r>
      <w:r w:rsidR="4BF8D71D" w:rsidRPr="006A15B9">
        <w:rPr>
          <w:rFonts w:hAnsi="メイリオ"/>
        </w:rPr>
        <w:t>での丁寧な説明</w:t>
      </w:r>
      <w:r w:rsidR="1E3F83F2" w:rsidRPr="006A15B9">
        <w:rPr>
          <w:rFonts w:hAnsi="メイリオ"/>
        </w:rPr>
        <w:t>、</w:t>
      </w:r>
      <w:r w:rsidR="4BF8D71D" w:rsidRPr="006A15B9">
        <w:rPr>
          <w:rFonts w:hAnsi="メイリオ"/>
        </w:rPr>
        <w:t>フォーラム等により、本事業の成果が広く周知され、多くの学校で</w:t>
      </w:r>
      <w:r w:rsidR="51571E4F" w:rsidRPr="006A15B9">
        <w:rPr>
          <w:rFonts w:hAnsi="メイリオ"/>
        </w:rPr>
        <w:t>効果的な</w:t>
      </w:r>
      <w:r w:rsidR="4BF8D71D" w:rsidRPr="006A15B9">
        <w:rPr>
          <w:rFonts w:hAnsi="メイリオ"/>
        </w:rPr>
        <w:t>活用がなされた</w:t>
      </w:r>
      <w:r w:rsidR="672067EC" w:rsidRPr="006A15B9">
        <w:rPr>
          <w:rFonts w:hAnsi="メイリオ"/>
        </w:rPr>
        <w:t>ことによって</w:t>
      </w:r>
      <w:r w:rsidR="48B791BD" w:rsidRPr="006A15B9">
        <w:rPr>
          <w:rFonts w:hAnsi="メイリオ" w:cs="メイリオ"/>
        </w:rPr>
        <w:t>子どもの意識向上につながった</w:t>
      </w:r>
      <w:r w:rsidR="4BF8D71D" w:rsidRPr="006A15B9">
        <w:rPr>
          <w:rFonts w:hAnsi="メイリオ"/>
        </w:rPr>
        <w:t>と考えられる。引き続き</w:t>
      </w:r>
      <w:r w:rsidR="7FF425E3" w:rsidRPr="006A15B9">
        <w:rPr>
          <w:rFonts w:hAnsi="メイリオ"/>
        </w:rPr>
        <w:t>、</w:t>
      </w:r>
      <w:r w:rsidR="4BF8D71D" w:rsidRPr="006A15B9">
        <w:rPr>
          <w:rFonts w:hAnsi="メイリオ"/>
        </w:rPr>
        <w:t xml:space="preserve">取組みの有効性を周知するとともに、子どもたちが社会や地域の課題に興味・関心を持ち、解決に向け取り組もうとする力を育んでいく。　</w:t>
      </w:r>
    </w:p>
    <w:p w14:paraId="4EB24D9D" w14:textId="77777777" w:rsidR="001A192D" w:rsidRPr="006A15B9" w:rsidRDefault="001A192D" w:rsidP="7E1FF8D3">
      <w:pPr>
        <w:autoSpaceDE w:val="0"/>
        <w:autoSpaceDN w:val="0"/>
        <w:ind w:leftChars="100" w:left="210" w:firstLineChars="100" w:firstLine="210"/>
      </w:pPr>
    </w:p>
    <w:p w14:paraId="295857C7" w14:textId="77777777" w:rsidR="001A192D" w:rsidRPr="006A15B9" w:rsidRDefault="001A192D" w:rsidP="001A192D">
      <w:pPr>
        <w:autoSpaceDE w:val="0"/>
        <w:autoSpaceDN w:val="0"/>
        <w:ind w:left="210" w:hangingChars="100" w:hanging="210"/>
        <w:rPr>
          <w:b/>
          <w:bCs/>
        </w:rPr>
      </w:pPr>
      <w:r w:rsidRPr="006A15B9">
        <w:rPr>
          <w:b/>
        </w:rPr>
        <w:t>3</w:t>
      </w:r>
      <w:r w:rsidR="00C37A2C" w:rsidRPr="006A15B9">
        <w:rPr>
          <w:rFonts w:hint="eastAsia"/>
          <w:b/>
        </w:rPr>
        <w:t xml:space="preserve">　</w:t>
      </w:r>
      <w:r w:rsidRPr="006A15B9">
        <w:rPr>
          <w:rFonts w:hint="eastAsia"/>
          <w:b/>
        </w:rPr>
        <w:t>授業に対し、肯定的評価をした府立高校生の割合</w:t>
      </w:r>
    </w:p>
    <w:p w14:paraId="3D2C3BAB" w14:textId="423AFB31" w:rsidR="00FD4EBB" w:rsidRPr="006A15B9" w:rsidRDefault="001A192D" w:rsidP="00FD4EBB">
      <w:pPr>
        <w:ind w:left="210" w:hangingChars="100" w:hanging="210"/>
      </w:pPr>
      <w:r w:rsidRPr="006A15B9">
        <w:rPr>
          <w:rFonts w:hint="eastAsia"/>
        </w:rPr>
        <w:t>・</w:t>
      </w:r>
      <w:r w:rsidR="00FD4EBB" w:rsidRPr="006A15B9">
        <w:rPr>
          <w:rFonts w:hint="eastAsia"/>
        </w:rPr>
        <w:t xml:space="preserve">　</w:t>
      </w:r>
      <w:r w:rsidR="00C70595" w:rsidRPr="006A15B9">
        <w:rPr>
          <w:rFonts w:hint="eastAsia"/>
        </w:rPr>
        <w:t>授業に対し、肯定的評価をした府立高校生の割合は、実業系高校、グローバルリーダーズハイスクール、国際関係学科、エンパワメントスクール、普通科など各学科における教育内容等の充実に向け、具体的事業等に掲げる項目の半数以上が達成するなど、取組みを着実に進めたが、前年度を下回り、目標を達成できなかった。</w:t>
      </w:r>
    </w:p>
    <w:p w14:paraId="64F9E8CF" w14:textId="77777777" w:rsidR="001A192D" w:rsidRPr="00737243" w:rsidRDefault="001A192D" w:rsidP="00897B75">
      <w:pPr>
        <w:ind w:leftChars="100" w:left="210" w:firstLineChars="100" w:firstLine="210"/>
        <w:rPr>
          <w:color w:val="000000" w:themeColor="text1"/>
        </w:rPr>
      </w:pPr>
      <w:r w:rsidRPr="006A15B9">
        <w:rPr>
          <w:rFonts w:hint="eastAsia"/>
        </w:rPr>
        <w:t>成果指標につながる取組みとして、具体的事業等に掲げる</w:t>
      </w:r>
      <w:r w:rsidRPr="006A15B9">
        <w:rPr>
          <w:rFonts w:hint="eastAsia"/>
          <w:u w:val="dotted"/>
        </w:rPr>
        <w:t>府立高校におけ</w:t>
      </w:r>
      <w:r w:rsidRPr="00737243">
        <w:rPr>
          <w:rFonts w:hint="eastAsia"/>
          <w:color w:val="000000" w:themeColor="text1"/>
          <w:u w:val="dotted"/>
        </w:rPr>
        <w:t>る高大連携実施校の割合</w:t>
      </w:r>
      <w:r w:rsidR="00B34B40" w:rsidRPr="00737243">
        <w:rPr>
          <w:rFonts w:hint="eastAsia"/>
          <w:color w:val="000000" w:themeColor="text1"/>
          <w:szCs w:val="21"/>
          <w:vertAlign w:val="subscript"/>
        </w:rPr>
        <w:t>4-2</w:t>
      </w:r>
      <w:r w:rsidRPr="00737243">
        <w:rPr>
          <w:rFonts w:hint="eastAsia"/>
          <w:color w:val="000000" w:themeColor="text1"/>
        </w:rPr>
        <w:t>は</w:t>
      </w:r>
      <w:r w:rsidR="00CB496E" w:rsidRPr="00737243">
        <w:rPr>
          <w:rFonts w:hint="eastAsia"/>
          <w:color w:val="000000" w:themeColor="text1"/>
        </w:rPr>
        <w:t>年度</w:t>
      </w:r>
      <w:r w:rsidRPr="00737243">
        <w:rPr>
          <w:rFonts w:hint="eastAsia"/>
          <w:color w:val="000000" w:themeColor="text1"/>
        </w:rPr>
        <w:t>目標を達成</w:t>
      </w:r>
      <w:r w:rsidR="00DF206B" w:rsidRPr="00737243">
        <w:rPr>
          <w:rFonts w:hint="eastAsia"/>
          <w:color w:val="000000" w:themeColor="text1"/>
        </w:rPr>
        <w:t>した</w:t>
      </w:r>
      <w:r w:rsidRPr="00737243">
        <w:rPr>
          <w:rFonts w:hint="eastAsia"/>
          <w:color w:val="000000" w:themeColor="text1"/>
        </w:rPr>
        <w:t>。</w:t>
      </w:r>
      <w:r w:rsidR="00DF206B" w:rsidRPr="00737243">
        <w:rPr>
          <w:rFonts w:hint="eastAsia"/>
          <w:color w:val="000000" w:themeColor="text1"/>
        </w:rPr>
        <w:t>引き続き</w:t>
      </w:r>
      <w:r w:rsidR="00146BF2" w:rsidRPr="00737243">
        <w:rPr>
          <w:rFonts w:hAnsi="メイリオ" w:hint="eastAsia"/>
          <w:bCs/>
          <w:color w:val="000000" w:themeColor="text1"/>
          <w:szCs w:val="21"/>
        </w:rPr>
        <w:t>教育庁においても、大学と連携した取組みについて積極的に情報発信</w:t>
      </w:r>
      <w:r w:rsidR="00DF206B" w:rsidRPr="00737243">
        <w:rPr>
          <w:rFonts w:hAnsi="メイリオ" w:hint="eastAsia"/>
          <w:bCs/>
          <w:color w:val="000000" w:themeColor="text1"/>
          <w:szCs w:val="21"/>
        </w:rPr>
        <w:t>を行う。また、</w:t>
      </w:r>
      <w:r w:rsidR="00146BF2" w:rsidRPr="00737243">
        <w:rPr>
          <w:rFonts w:hAnsi="メイリオ" w:hint="eastAsia"/>
          <w:bCs/>
          <w:color w:val="000000" w:themeColor="text1"/>
          <w:szCs w:val="21"/>
        </w:rPr>
        <w:t>今後は教育庁主催の大学と連携したセミナーなどについて積極的な周知に努める。</w:t>
      </w:r>
    </w:p>
    <w:p w14:paraId="6265374C" w14:textId="77777777" w:rsidR="00FD4EBB" w:rsidRDefault="00FD4EBB" w:rsidP="00FD4EBB">
      <w:pPr>
        <w:ind w:left="210" w:hangingChars="100" w:hanging="210"/>
        <w:rPr>
          <w:b/>
          <w:bCs/>
          <w:color w:val="000000" w:themeColor="text1"/>
        </w:rPr>
      </w:pPr>
    </w:p>
    <w:p w14:paraId="6007403D" w14:textId="77777777" w:rsidR="00CC0153" w:rsidRPr="00737243" w:rsidRDefault="00CC0153" w:rsidP="00FD4EBB">
      <w:pPr>
        <w:ind w:left="210" w:hangingChars="100" w:hanging="210"/>
        <w:rPr>
          <w:b/>
          <w:bCs/>
          <w:color w:val="000000" w:themeColor="text1"/>
        </w:rPr>
      </w:pPr>
    </w:p>
    <w:p w14:paraId="11385801" w14:textId="7CB2AF65" w:rsidR="00B07313" w:rsidRPr="00737243" w:rsidRDefault="001A192D" w:rsidP="00B07313">
      <w:pPr>
        <w:autoSpaceDE w:val="0"/>
        <w:autoSpaceDN w:val="0"/>
        <w:ind w:left="210" w:hangingChars="100" w:hanging="210"/>
        <w:rPr>
          <w:b/>
          <w:bCs/>
          <w:color w:val="000000" w:themeColor="text1"/>
        </w:rPr>
      </w:pPr>
      <w:r w:rsidRPr="00737243">
        <w:rPr>
          <w:rFonts w:hint="eastAsia"/>
          <w:b/>
          <w:bCs/>
          <w:color w:val="000000" w:themeColor="text1"/>
        </w:rPr>
        <w:lastRenderedPageBreak/>
        <w:t>30</w:t>
      </w:r>
      <w:r w:rsidR="00C37A2C" w:rsidRPr="00737243">
        <w:rPr>
          <w:rFonts w:hint="eastAsia"/>
          <w:b/>
          <w:bCs/>
          <w:color w:val="000000" w:themeColor="text1"/>
        </w:rPr>
        <w:t xml:space="preserve">　</w:t>
      </w:r>
      <w:r w:rsidRPr="00737243">
        <w:rPr>
          <w:rFonts w:hint="eastAsia"/>
          <w:b/>
          <w:bCs/>
          <w:color w:val="000000" w:themeColor="text1"/>
        </w:rPr>
        <w:t>「困りごとや不安がある時に、先生や学校にいる大人にいつでも相談できる」と回答した小・中</w:t>
      </w:r>
    </w:p>
    <w:p w14:paraId="3994CACC" w14:textId="2288C538" w:rsidR="001A192D" w:rsidRPr="00737243" w:rsidRDefault="001A192D" w:rsidP="00B07313">
      <w:pPr>
        <w:autoSpaceDE w:val="0"/>
        <w:autoSpaceDN w:val="0"/>
        <w:ind w:leftChars="100" w:left="210" w:firstLineChars="100" w:firstLine="210"/>
        <w:rPr>
          <w:b/>
          <w:bCs/>
          <w:color w:val="000000" w:themeColor="text1"/>
        </w:rPr>
      </w:pPr>
      <w:r w:rsidRPr="00737243">
        <w:rPr>
          <w:rFonts w:hint="eastAsia"/>
          <w:b/>
          <w:bCs/>
          <w:color w:val="000000" w:themeColor="text1"/>
        </w:rPr>
        <w:t>学校の子どもたちの割合</w:t>
      </w:r>
    </w:p>
    <w:p w14:paraId="1C34C2F0" w14:textId="02C60568" w:rsidR="001A192D" w:rsidRPr="00737243" w:rsidRDefault="001A192D" w:rsidP="00C253F9">
      <w:pPr>
        <w:autoSpaceDE w:val="0"/>
        <w:autoSpaceDN w:val="0"/>
        <w:ind w:left="210" w:hangingChars="100" w:hanging="210"/>
        <w:rPr>
          <w:b/>
          <w:bCs/>
          <w:color w:val="000000" w:themeColor="text1"/>
        </w:rPr>
      </w:pPr>
      <w:r w:rsidRPr="00737243">
        <w:rPr>
          <w:b/>
          <w:color w:val="000000" w:themeColor="text1"/>
        </w:rPr>
        <w:t>10</w:t>
      </w:r>
      <w:r w:rsidR="00C37A2C" w:rsidRPr="00737243">
        <w:rPr>
          <w:rFonts w:hint="eastAsia"/>
          <w:b/>
          <w:color w:val="000000" w:themeColor="text1"/>
        </w:rPr>
        <w:t xml:space="preserve">　</w:t>
      </w:r>
      <w:r w:rsidRPr="00737243">
        <w:rPr>
          <w:rFonts w:hint="eastAsia"/>
          <w:b/>
          <w:color w:val="000000" w:themeColor="text1"/>
        </w:rPr>
        <w:t>「悩みや心配</w:t>
      </w:r>
      <w:r w:rsidRPr="00737243">
        <w:rPr>
          <w:rFonts w:hint="eastAsia"/>
          <w:b/>
          <w:color w:val="000000" w:themeColor="text1"/>
          <w:w w:val="90"/>
        </w:rPr>
        <w:t>ごとがあるとき、</w:t>
      </w:r>
      <w:r w:rsidRPr="00737243">
        <w:rPr>
          <w:rFonts w:hint="eastAsia"/>
          <w:b/>
          <w:color w:val="000000" w:themeColor="text1"/>
        </w:rPr>
        <w:t>相談する相手がいない」と回答した府立学校の子どもたちの割合</w:t>
      </w:r>
    </w:p>
    <w:p w14:paraId="2F2727F6" w14:textId="0E0A29F1" w:rsidR="008630C4" w:rsidRPr="006A15B9" w:rsidRDefault="008630C4" w:rsidP="48FDB3EA">
      <w:pPr>
        <w:ind w:left="210" w:hangingChars="100" w:hanging="210"/>
        <w:rPr>
          <w:rFonts w:hAnsi="メイリオ"/>
        </w:rPr>
      </w:pPr>
      <w:r w:rsidRPr="48FDB3EA">
        <w:rPr>
          <w:color w:val="000000" w:themeColor="text1"/>
        </w:rPr>
        <w:t xml:space="preserve">・　</w:t>
      </w:r>
      <w:r w:rsidRPr="006A15B9">
        <w:t>「困りごとや不安がある時に、先生や学校にいる大人にいつでも相談できる」と回答した小・中学校の子どもたちの割合は、スクールカウンセラーやスクールソーシャルワーカーなどとの連携等による支援体制の充実に取り組んだ結果、</w:t>
      </w:r>
      <w:r w:rsidR="00B50B1A" w:rsidRPr="006A15B9">
        <w:rPr>
          <w:rFonts w:hint="eastAsia"/>
        </w:rPr>
        <w:t>小学校は</w:t>
      </w:r>
      <w:r w:rsidRPr="006A15B9">
        <w:rPr>
          <w:rFonts w:hAnsi="メイリオ"/>
        </w:rPr>
        <w:t>成果指標に掲げる目標を達成した</w:t>
      </w:r>
      <w:r w:rsidR="00B50B1A" w:rsidRPr="006A15B9">
        <w:rPr>
          <w:rFonts w:hAnsi="メイリオ" w:hint="eastAsia"/>
        </w:rPr>
        <w:t>が、中学校は目標を達成しなかった</w:t>
      </w:r>
      <w:r w:rsidRPr="006A15B9">
        <w:rPr>
          <w:rFonts w:hAnsi="メイリオ"/>
        </w:rPr>
        <w:t>。</w:t>
      </w:r>
    </w:p>
    <w:p w14:paraId="0C34D9BE" w14:textId="42D09D90" w:rsidR="008630C4" w:rsidRPr="006A15B9" w:rsidRDefault="59EC8959" w:rsidP="45E909AE">
      <w:pPr>
        <w:pStyle w:val="aff7"/>
        <w:spacing w:line="400" w:lineRule="exact"/>
        <w:ind w:leftChars="100" w:left="210" w:firstLineChars="100" w:firstLine="210"/>
        <w:rPr>
          <w:rFonts w:asciiTheme="minorEastAsia" w:eastAsiaTheme="minorEastAsia" w:hAnsiTheme="minorEastAsia"/>
        </w:rPr>
      </w:pPr>
      <w:r w:rsidRPr="006A15B9">
        <w:rPr>
          <w:rFonts w:asciiTheme="minorEastAsia" w:eastAsiaTheme="minorEastAsia" w:hAnsiTheme="minorEastAsia"/>
        </w:rPr>
        <w:t>具体的事業等に掲げる</w:t>
      </w:r>
      <w:r w:rsidRPr="006A15B9">
        <w:rPr>
          <w:rFonts w:asciiTheme="minorEastAsia" w:eastAsiaTheme="minorEastAsia" w:hAnsiTheme="minorEastAsia"/>
          <w:u w:val="dotted"/>
        </w:rPr>
        <w:t>相談支援を通し、子どもたちのニーズ</w:t>
      </w:r>
      <w:r w:rsidR="00EC129C">
        <w:rPr>
          <w:rFonts w:asciiTheme="minorEastAsia" w:eastAsiaTheme="minorEastAsia" w:hAnsiTheme="minorEastAsia" w:hint="eastAsia"/>
          <w:u w:val="dotted"/>
        </w:rPr>
        <w:t>を</w:t>
      </w:r>
      <w:r w:rsidRPr="006A15B9">
        <w:rPr>
          <w:rFonts w:asciiTheme="minorEastAsia" w:eastAsiaTheme="minorEastAsia" w:hAnsiTheme="minorEastAsia"/>
          <w:u w:val="dotted"/>
        </w:rPr>
        <w:t>掘り起こし、引き続き一人ひとりの状況を踏まえた支援につなげる</w:t>
      </w:r>
      <w:r w:rsidRPr="006A15B9">
        <w:rPr>
          <w:rFonts w:asciiTheme="minorEastAsia" w:eastAsiaTheme="minorEastAsia" w:hAnsiTheme="minorEastAsia"/>
          <w:vertAlign w:val="subscript"/>
        </w:rPr>
        <w:t>4-3</w:t>
      </w:r>
      <w:r w:rsidRPr="006A15B9">
        <w:rPr>
          <w:rFonts w:asciiTheme="minorEastAsia" w:eastAsiaTheme="minorEastAsia" w:hAnsiTheme="minorEastAsia"/>
        </w:rPr>
        <w:t>ため、府がすべての小・中・義務教育学校にスクールカウンセラーを配置した。また、スクールソーシャルワーカーについては、配置する31市町村に対し補助を実施するとともに、府スーパーバイザーによる市町村スクールソーシャルワーカーへの研修や市町村対象の連絡会を行うこと等により、市町村の事業体制構築や充実に向けた支援を行った。</w:t>
      </w:r>
      <w:r w:rsidR="00402FF8" w:rsidRPr="006A15B9">
        <w:rPr>
          <w:rFonts w:asciiTheme="minorEastAsia" w:eastAsiaTheme="minorEastAsia" w:hAnsiTheme="minorEastAsia" w:hint="eastAsia"/>
        </w:rPr>
        <w:t>引き続き、</w:t>
      </w:r>
      <w:r w:rsidRPr="006A15B9">
        <w:rPr>
          <w:rFonts w:asciiTheme="minorEastAsia" w:eastAsiaTheme="minorEastAsia" w:hAnsiTheme="minorEastAsia"/>
        </w:rPr>
        <w:t>各小・中学校が、これらスクールカウンセラーやスクールソーシャルワーカーなどの専門家と連携して、個々の見立てに基づいた適切な支援を行えるようにし</w:t>
      </w:r>
      <w:r w:rsidR="00402FF8" w:rsidRPr="006A15B9">
        <w:rPr>
          <w:rFonts w:asciiTheme="minorEastAsia" w:eastAsiaTheme="minorEastAsia" w:hAnsiTheme="minorEastAsia" w:hint="eastAsia"/>
        </w:rPr>
        <w:t>ていく</w:t>
      </w:r>
      <w:r w:rsidRPr="006A15B9">
        <w:rPr>
          <w:rFonts w:asciiTheme="minorEastAsia" w:eastAsiaTheme="minorEastAsia" w:hAnsiTheme="minorEastAsia"/>
        </w:rPr>
        <w:t>。</w:t>
      </w:r>
    </w:p>
    <w:p w14:paraId="62920B8A" w14:textId="07CE0F98" w:rsidR="008630C4" w:rsidRPr="006A15B9" w:rsidRDefault="59EC8959" w:rsidP="00402FF8">
      <w:pPr>
        <w:pStyle w:val="aff7"/>
        <w:autoSpaceDE w:val="0"/>
        <w:autoSpaceDN w:val="0"/>
        <w:spacing w:line="400" w:lineRule="exact"/>
        <w:ind w:leftChars="100" w:left="210" w:firstLineChars="100" w:firstLine="210"/>
        <w:rPr>
          <w:rFonts w:asciiTheme="minorEastAsia" w:eastAsiaTheme="minorEastAsia" w:hAnsiTheme="minorEastAsia"/>
        </w:rPr>
      </w:pPr>
      <w:r w:rsidRPr="006A15B9">
        <w:rPr>
          <w:rFonts w:asciiTheme="minorEastAsia" w:eastAsiaTheme="minorEastAsia" w:hAnsiTheme="minorEastAsia"/>
        </w:rPr>
        <w:t>一方、具体的事業等に掲げる</w:t>
      </w:r>
      <w:r w:rsidRPr="006A15B9">
        <w:rPr>
          <w:rFonts w:asciiTheme="minorEastAsia" w:eastAsiaTheme="minorEastAsia" w:hAnsiTheme="minorEastAsia"/>
          <w:u w:val="dotted"/>
        </w:rPr>
        <w:t>ケース会議を定期的に実施する小・中学校の割合</w:t>
      </w:r>
      <w:r w:rsidRPr="006A15B9">
        <w:rPr>
          <w:rFonts w:asciiTheme="minorEastAsia" w:eastAsiaTheme="minorEastAsia" w:hAnsiTheme="minorEastAsia"/>
          <w:vertAlign w:val="subscript"/>
        </w:rPr>
        <w:t>4-3</w:t>
      </w:r>
      <w:r w:rsidRPr="006A15B9">
        <w:rPr>
          <w:rFonts w:asciiTheme="minorEastAsia" w:eastAsiaTheme="minorEastAsia" w:hAnsiTheme="minorEastAsia"/>
        </w:rPr>
        <w:t>については、</w:t>
      </w:r>
      <w:r w:rsidR="00402FF8" w:rsidRPr="006A15B9">
        <w:rPr>
          <w:rFonts w:asciiTheme="minorEastAsia" w:eastAsiaTheme="minorEastAsia" w:hAnsiTheme="minorEastAsia"/>
        </w:rPr>
        <w:t>小・中学校ともに増加し、年度目標を達成することができた。引き続き、スクールカウンセラーやスクールソーシャルワーカーが参加し、より実効性の高いケース会議が定期開催されるよう、各機会等を通じて働きかけていく。</w:t>
      </w:r>
    </w:p>
    <w:p w14:paraId="17D18BD8" w14:textId="77777777" w:rsidR="00232D97" w:rsidRPr="006A15B9" w:rsidRDefault="00232D97" w:rsidP="00232D97">
      <w:pPr>
        <w:autoSpaceDE w:val="0"/>
        <w:autoSpaceDN w:val="0"/>
        <w:ind w:leftChars="100" w:left="210" w:firstLineChars="100" w:firstLine="210"/>
        <w:jc w:val="left"/>
        <w:rPr>
          <w:szCs w:val="21"/>
        </w:rPr>
      </w:pPr>
    </w:p>
    <w:p w14:paraId="5CEEA7B9" w14:textId="77777777" w:rsidR="00C1637D" w:rsidRPr="00624115" w:rsidRDefault="2995E888" w:rsidP="51F5FF2A">
      <w:pPr>
        <w:autoSpaceDE w:val="0"/>
        <w:autoSpaceDN w:val="0"/>
        <w:ind w:left="210" w:hangingChars="100" w:hanging="210"/>
        <w:jc w:val="left"/>
        <w:rPr>
          <w:rFonts w:hAnsi="メイリオ" w:cs="メイリオ"/>
          <w:szCs w:val="21"/>
        </w:rPr>
      </w:pPr>
      <w:r w:rsidRPr="006A15B9">
        <w:rPr>
          <w:rFonts w:hAnsi="メイリオ"/>
        </w:rPr>
        <w:t xml:space="preserve">・　</w:t>
      </w:r>
      <w:r w:rsidR="0A69A96C" w:rsidRPr="006A15B9">
        <w:rPr>
          <w:rFonts w:hAnsi="メイリオ" w:cs="メイリオ"/>
          <w:szCs w:val="21"/>
        </w:rPr>
        <w:t>「悩みや心配ごとがあるとき、相談する相</w:t>
      </w:r>
      <w:r w:rsidR="0A69A96C" w:rsidRPr="00624115">
        <w:rPr>
          <w:rFonts w:hAnsi="メイリオ" w:cs="メイリオ"/>
          <w:szCs w:val="21"/>
        </w:rPr>
        <w:t>手がいない」と回答した府立学校の子どもたちの割合は、前年度から増加し</w:t>
      </w:r>
      <w:r w:rsidR="00263318" w:rsidRPr="00624115">
        <w:rPr>
          <w:rFonts w:hAnsi="メイリオ" w:cs="メイリオ" w:hint="eastAsia"/>
          <w:szCs w:val="21"/>
        </w:rPr>
        <w:t>、成果指標に掲げる目標は達成しなかった。</w:t>
      </w:r>
      <w:r w:rsidR="00017561" w:rsidRPr="00624115">
        <w:rPr>
          <w:rFonts w:hAnsi="メイリオ" w:cs="メイリオ" w:hint="eastAsia"/>
          <w:szCs w:val="21"/>
        </w:rPr>
        <w:t>背景には、</w:t>
      </w:r>
      <w:r w:rsidR="0A69A96C" w:rsidRPr="00624115">
        <w:rPr>
          <w:rFonts w:hAnsi="メイリオ" w:cs="メイリオ"/>
          <w:szCs w:val="21"/>
        </w:rPr>
        <w:t>友人関係の希薄化や家庭内でのコミュニケーション不足、コロナ禍以降の生活環境の変化などがあると考えられる。</w:t>
      </w:r>
    </w:p>
    <w:p w14:paraId="4AA53E45" w14:textId="77777777" w:rsidR="00C1637D" w:rsidRPr="007C01F3" w:rsidRDefault="581CFFC7" w:rsidP="51F5FF2A">
      <w:pPr>
        <w:autoSpaceDE w:val="0"/>
        <w:autoSpaceDN w:val="0"/>
        <w:ind w:left="210" w:firstLine="210"/>
        <w:jc w:val="left"/>
        <w:rPr>
          <w:rFonts w:hAnsi="メイリオ" w:cs="メイリオ"/>
          <w:szCs w:val="21"/>
        </w:rPr>
      </w:pPr>
      <w:r w:rsidRPr="51F5FF2A">
        <w:rPr>
          <w:color w:val="000000" w:themeColor="text1"/>
        </w:rPr>
        <w:t>具体的事業等に掲げる</w:t>
      </w:r>
      <w:r w:rsidRPr="51F5FF2A">
        <w:rPr>
          <w:color w:val="000000" w:themeColor="text1"/>
          <w:u w:val="dotted"/>
        </w:rPr>
        <w:t>相談支援を通し、子どもたちのニーズ</w:t>
      </w:r>
      <w:r w:rsidR="71F539FA" w:rsidRPr="51F5FF2A">
        <w:rPr>
          <w:color w:val="000000" w:themeColor="text1"/>
          <w:u w:val="dotted"/>
        </w:rPr>
        <w:t>を</w:t>
      </w:r>
      <w:r w:rsidRPr="51F5FF2A">
        <w:rPr>
          <w:color w:val="000000" w:themeColor="text1"/>
          <w:u w:val="dotted"/>
        </w:rPr>
        <w:t>掘り起こし、引き</w:t>
      </w:r>
      <w:r w:rsidRPr="001511D0">
        <w:rPr>
          <w:color w:val="000000" w:themeColor="text1"/>
          <w:u w:val="dotted"/>
        </w:rPr>
        <w:t>続き</w:t>
      </w:r>
      <w:r w:rsidR="00CC0153" w:rsidRPr="001511D0">
        <w:rPr>
          <w:rFonts w:hint="eastAsia"/>
          <w:color w:val="000000" w:themeColor="text1"/>
          <w:u w:val="dotted"/>
        </w:rPr>
        <w:t>、</w:t>
      </w:r>
      <w:r w:rsidRPr="001511D0">
        <w:rPr>
          <w:color w:val="000000" w:themeColor="text1"/>
          <w:u w:val="dotted"/>
        </w:rPr>
        <w:t>一</w:t>
      </w:r>
      <w:r w:rsidRPr="51F5FF2A">
        <w:rPr>
          <w:color w:val="000000" w:themeColor="text1"/>
          <w:u w:val="dotted"/>
        </w:rPr>
        <w:t>人ひとりの状況を踏まえた支援につなげる</w:t>
      </w:r>
      <w:r w:rsidR="00C03A73" w:rsidRPr="00624115">
        <w:rPr>
          <w:rFonts w:asciiTheme="minorEastAsia" w:eastAsiaTheme="minorEastAsia" w:hAnsiTheme="minorEastAsia"/>
          <w:vertAlign w:val="subscript"/>
        </w:rPr>
        <w:t>4-3</w:t>
      </w:r>
      <w:r w:rsidRPr="51F5FF2A">
        <w:rPr>
          <w:color w:val="000000" w:themeColor="text1"/>
        </w:rPr>
        <w:t>ことを目的に、公認心理師又は臨床心理士の資格を有するスクールカウンセラーをすべての府立高校に配置するとともに、</w:t>
      </w:r>
      <w:r w:rsidR="740F3733" w:rsidRPr="007C01F3">
        <w:rPr>
          <w:rFonts w:hAnsi="メイリオ" w:cs="メイリオ"/>
          <w:szCs w:val="21"/>
        </w:rPr>
        <w:t>不登校生徒の在籍率の高い府立高校には、スクールカウンセラーの配置回数が週１回程度となるよう整備した。また、令和７年度よりスクールソーシャルワーカーを従前の配置方式から拠点校方式に変更した。拠点校については、大阪府を７つのエリアに分け、各エリアに拠点校を設定し、拠点校のスクールソーシャルワーカーは、管轄エリア内に所在する学校を巡回訪問しながら対応した。これまでは年間の勤務回数が限られ、勤務日も固定化されていたスクールソーシャルワーカーは、勤務日の変更等が難しく、学校から急を要する依頼に対応することは困難であった。しかし、拠点校に勤務するスクールソーシャルワーカーが週４日のうち、半分の２日程度は管轄エリアの学校を巡回する形になり、柔軟かつ即時的にスクールソーシャルワーカーを活用することができる体制となった。なお、一部の学校では配置型を継続している。さらに、府立学校向けスクールソーシャルワーカー定期相談会の開催や、スクールソーシャルワーカー未配置校へのスクールソーシャルワーカースーパーバイザーの定期巡回等を実施することにより、すべての府立学校が専門家に相談できる体制を構築した。</w:t>
      </w:r>
    </w:p>
    <w:p w14:paraId="4052C3A5" w14:textId="77777777" w:rsidR="008630C4" w:rsidRPr="007C01F3" w:rsidRDefault="55A2BEDA" w:rsidP="45E909AE">
      <w:pPr>
        <w:autoSpaceDE w:val="0"/>
        <w:autoSpaceDN w:val="0"/>
        <w:ind w:left="199" w:firstLine="210"/>
        <w:jc w:val="left"/>
        <w:rPr>
          <w:rFonts w:hAnsi="メイリオ" w:cs="メイリオ"/>
        </w:rPr>
      </w:pPr>
      <w:r w:rsidRPr="007C01F3">
        <w:rPr>
          <w:rFonts w:hAnsi="メイリオ" w:cs="メイリオ"/>
        </w:rPr>
        <w:lastRenderedPageBreak/>
        <w:t>引き続き、府立学校の子どもたちが、悩みや心配ごとを一人で抱え込むことがないよう、スクールカウンセラーやスクールソーシャルワーカーなどの専門人材と教職員が協働したチーム学校による見守り・支援体制の充実に努める。</w:t>
      </w:r>
    </w:p>
    <w:p w14:paraId="42285DF8" w14:textId="77777777" w:rsidR="00A86233" w:rsidRPr="00737243" w:rsidRDefault="00A86233" w:rsidP="00C1637D">
      <w:pPr>
        <w:autoSpaceDE w:val="0"/>
        <w:autoSpaceDN w:val="0"/>
        <w:rPr>
          <w:b/>
          <w:bCs/>
          <w:color w:val="000000" w:themeColor="text1"/>
        </w:rPr>
      </w:pPr>
    </w:p>
    <w:p w14:paraId="21A9C272" w14:textId="77777777" w:rsidR="001A192D" w:rsidRPr="00737243" w:rsidRDefault="001A192D" w:rsidP="001A192D">
      <w:pPr>
        <w:autoSpaceDE w:val="0"/>
        <w:autoSpaceDN w:val="0"/>
        <w:ind w:left="210" w:hangingChars="100" w:hanging="210"/>
        <w:rPr>
          <w:b/>
          <w:bCs/>
          <w:color w:val="000000" w:themeColor="text1"/>
        </w:rPr>
      </w:pPr>
      <w:r w:rsidRPr="00737243">
        <w:rPr>
          <w:rFonts w:hint="eastAsia"/>
          <w:b/>
          <w:bCs/>
          <w:color w:val="000000" w:themeColor="text1"/>
        </w:rPr>
        <w:t>31</w:t>
      </w:r>
      <w:bookmarkStart w:id="112" w:name="_Hlk170681264"/>
      <w:r w:rsidR="00C37A2C" w:rsidRPr="00737243">
        <w:rPr>
          <w:rFonts w:hint="eastAsia"/>
          <w:b/>
          <w:bCs/>
          <w:color w:val="000000" w:themeColor="text1"/>
        </w:rPr>
        <w:t xml:space="preserve">　</w:t>
      </w:r>
      <w:r w:rsidRPr="00737243">
        <w:rPr>
          <w:rFonts w:hint="eastAsia"/>
          <w:b/>
          <w:bCs/>
          <w:color w:val="000000" w:themeColor="text1"/>
        </w:rPr>
        <w:t>学校と地域が連携した取組みを組織的に行えるようになった小・中学校の割合</w:t>
      </w:r>
      <w:bookmarkEnd w:id="112"/>
    </w:p>
    <w:p w14:paraId="0895509B" w14:textId="77777777" w:rsidR="001A192D" w:rsidRPr="007C01F3" w:rsidRDefault="5B9D9B13" w:rsidP="45E909AE">
      <w:pPr>
        <w:autoSpaceDE w:val="0"/>
        <w:autoSpaceDN w:val="0"/>
        <w:ind w:left="210" w:hangingChars="100" w:hanging="210"/>
      </w:pPr>
      <w:r w:rsidRPr="45E909AE">
        <w:rPr>
          <w:color w:val="000000" w:themeColor="text1"/>
        </w:rPr>
        <w:t xml:space="preserve">・　</w:t>
      </w:r>
      <w:r w:rsidR="34E607A7" w:rsidRPr="007C01F3">
        <w:rPr>
          <w:rFonts w:hAnsi="メイリオ" w:cs="メイリオ"/>
          <w:szCs w:val="21"/>
        </w:rPr>
        <w:t>地域と連携した学校づくりの支援に取り組んだ結果、</w:t>
      </w:r>
      <w:r w:rsidRPr="007C01F3">
        <w:t>学校と地域が連携した取組みを組織的に行えるようになった小・中学校の割合は、</w:t>
      </w:r>
      <w:r w:rsidRPr="007C01F3">
        <w:rPr>
          <w:rFonts w:hAnsi="メイリオ"/>
        </w:rPr>
        <w:t>成果指標に掲げる</w:t>
      </w:r>
      <w:r w:rsidRPr="007C01F3">
        <w:t>目標を達成</w:t>
      </w:r>
      <w:r w:rsidR="485BD1EA" w:rsidRPr="007C01F3">
        <w:t>し</w:t>
      </w:r>
      <w:r w:rsidRPr="007C01F3">
        <w:t>た。</w:t>
      </w:r>
    </w:p>
    <w:p w14:paraId="6341FED5" w14:textId="77777777" w:rsidR="001A192D" w:rsidRPr="00737243" w:rsidRDefault="4157EFD9" w:rsidP="45E909AE">
      <w:pPr>
        <w:autoSpaceDE w:val="0"/>
        <w:autoSpaceDN w:val="0"/>
        <w:ind w:leftChars="100" w:left="210" w:firstLineChars="100" w:firstLine="210"/>
        <w:rPr>
          <w:rFonts w:hAnsi="メイリオ"/>
          <w:color w:val="000000" w:themeColor="text1"/>
        </w:rPr>
      </w:pPr>
      <w:r w:rsidRPr="007C01F3">
        <w:rPr>
          <w:rFonts w:hAnsi="メイリオ"/>
        </w:rPr>
        <w:t>市町村教育委員会担当者向けの</w:t>
      </w:r>
      <w:r w:rsidR="5B9D9B13" w:rsidRPr="007C01F3">
        <w:rPr>
          <w:rFonts w:hAnsi="メイリオ"/>
        </w:rPr>
        <w:t>地域とともにある学校づくり連絡会</w:t>
      </w:r>
      <w:r w:rsidR="00F9630D" w:rsidRPr="007C01F3">
        <w:rPr>
          <w:rFonts w:hAnsi="メイリオ"/>
        </w:rPr>
        <w:t>にて、先進事例紹介や担当者同士の取組み交流等を行ったことなどにより</w:t>
      </w:r>
      <w:r w:rsidR="5B9D9B13" w:rsidRPr="007C01F3">
        <w:rPr>
          <w:rFonts w:hAnsi="メイリオ"/>
        </w:rPr>
        <w:t>、</w:t>
      </w:r>
      <w:r w:rsidR="25879322" w:rsidRPr="007C01F3">
        <w:rPr>
          <w:rFonts w:hAnsi="メイリオ"/>
        </w:rPr>
        <w:t>担</w:t>
      </w:r>
      <w:r w:rsidR="25879322" w:rsidRPr="45E909AE">
        <w:rPr>
          <w:rFonts w:hAnsi="メイリオ"/>
          <w:color w:val="000000" w:themeColor="text1"/>
        </w:rPr>
        <w:t>当者の意識向上が図られ、</w:t>
      </w:r>
      <w:r w:rsidR="25879322" w:rsidRPr="45E909AE">
        <w:rPr>
          <w:color w:val="000000" w:themeColor="text1"/>
        </w:rPr>
        <w:t>学校と地域の連携した取組みが実施されるよう促されたことで</w:t>
      </w:r>
      <w:r w:rsidR="18CB0093" w:rsidRPr="45E909AE">
        <w:rPr>
          <w:color w:val="000000" w:themeColor="text1"/>
        </w:rPr>
        <w:t>、具体的事業等に掲げる</w:t>
      </w:r>
      <w:r w:rsidR="18CB0093" w:rsidRPr="45E909AE">
        <w:rPr>
          <w:color w:val="000000" w:themeColor="text1"/>
          <w:u w:val="dotted"/>
        </w:rPr>
        <w:t>学校と地域が情報共有するようになったと回答した小・中学校の割合</w:t>
      </w:r>
      <w:r w:rsidR="18CB0093" w:rsidRPr="45E909AE">
        <w:rPr>
          <w:color w:val="000000" w:themeColor="text1"/>
          <w:vertAlign w:val="subscript"/>
        </w:rPr>
        <w:t>4-4</w:t>
      </w:r>
      <w:r w:rsidR="18CB0093" w:rsidRPr="45E909AE">
        <w:rPr>
          <w:color w:val="000000" w:themeColor="text1"/>
        </w:rPr>
        <w:t>についても、</w:t>
      </w:r>
      <w:r w:rsidR="73B13226" w:rsidRPr="45E909AE">
        <w:rPr>
          <w:rFonts w:hAnsi="メイリオ"/>
          <w:color w:val="000000" w:themeColor="text1"/>
        </w:rPr>
        <w:t>年度</w:t>
      </w:r>
      <w:r w:rsidR="5B9D9B13" w:rsidRPr="45E909AE">
        <w:rPr>
          <w:rFonts w:hAnsi="メイリオ"/>
          <w:color w:val="000000" w:themeColor="text1"/>
        </w:rPr>
        <w:t>目標を達成した。</w:t>
      </w:r>
    </w:p>
    <w:p w14:paraId="75DA17E1" w14:textId="77777777" w:rsidR="00FD4EBB" w:rsidRPr="00737243" w:rsidRDefault="00FD4EBB" w:rsidP="31C23509">
      <w:pPr>
        <w:autoSpaceDE w:val="0"/>
        <w:autoSpaceDN w:val="0"/>
        <w:ind w:leftChars="100" w:left="210" w:firstLineChars="100" w:firstLine="210"/>
        <w:rPr>
          <w:rFonts w:hAnsi="メイリオ"/>
          <w:color w:val="000000" w:themeColor="text1"/>
        </w:rPr>
      </w:pPr>
      <w:r w:rsidRPr="31C23509">
        <w:rPr>
          <w:rFonts w:hAnsi="メイリオ"/>
          <w:color w:val="000000" w:themeColor="text1"/>
        </w:rPr>
        <w:t>引き続き、学校と地域がお互いに顔を合わせて情報共有や組織的な連携等ができる体制を構築していく。</w:t>
      </w:r>
    </w:p>
    <w:p w14:paraId="4AD2FF29" w14:textId="77777777" w:rsidR="001A192D" w:rsidRPr="00737243" w:rsidRDefault="001A192D" w:rsidP="001A192D">
      <w:pPr>
        <w:autoSpaceDE w:val="0"/>
        <w:autoSpaceDN w:val="0"/>
        <w:ind w:left="210" w:hangingChars="100" w:hanging="210"/>
        <w:rPr>
          <w:b/>
          <w:bCs/>
          <w:color w:val="000000" w:themeColor="text1"/>
        </w:rPr>
      </w:pPr>
    </w:p>
    <w:p w14:paraId="1B939B71" w14:textId="77777777" w:rsidR="001A192D" w:rsidRPr="00737243" w:rsidRDefault="001A192D" w:rsidP="31C23509">
      <w:pPr>
        <w:autoSpaceDE w:val="0"/>
        <w:autoSpaceDN w:val="0"/>
        <w:ind w:left="210" w:hangingChars="100" w:hanging="210"/>
        <w:rPr>
          <w:b/>
          <w:bCs/>
          <w:color w:val="000000" w:themeColor="text1"/>
        </w:rPr>
      </w:pPr>
      <w:r w:rsidRPr="5F2B7EF1">
        <w:rPr>
          <w:b/>
          <w:bCs/>
          <w:color w:val="000000" w:themeColor="text1"/>
        </w:rPr>
        <w:t>32</w:t>
      </w:r>
      <w:bookmarkStart w:id="113" w:name="_Hlk170681511"/>
      <w:r w:rsidR="00C37A2C" w:rsidRPr="5F2B7EF1">
        <w:rPr>
          <w:b/>
          <w:bCs/>
          <w:color w:val="000000" w:themeColor="text1"/>
        </w:rPr>
        <w:t xml:space="preserve">　</w:t>
      </w:r>
      <w:r w:rsidRPr="5F2B7EF1">
        <w:rPr>
          <w:b/>
          <w:bCs/>
          <w:color w:val="000000" w:themeColor="text1"/>
        </w:rPr>
        <w:t>保護者や地域等の方が、学校の教育活動や教育環境の整備、放課後の学習・体験活動等よく参加・参加していると回答している小・中学校の割合</w:t>
      </w:r>
      <w:bookmarkEnd w:id="113"/>
    </w:p>
    <w:p w14:paraId="08BF05D6" w14:textId="77777777" w:rsidR="27418A45" w:rsidRDefault="3233177A" w:rsidP="5F2B7EF1">
      <w:pPr>
        <w:ind w:left="210" w:hanging="210"/>
        <w:rPr>
          <w:rFonts w:hAnsi="メイリオ" w:cs="メイリオ"/>
          <w:szCs w:val="21"/>
        </w:rPr>
      </w:pPr>
      <w:r w:rsidRPr="5F2B7EF1">
        <w:rPr>
          <w:rFonts w:hAnsi="メイリオ" w:cs="メイリオ"/>
          <w:szCs w:val="21"/>
        </w:rPr>
        <w:t>・　保護者や地域等の方が、学校の教育活動や教育環境の整備、放課後の学習・体験活動等によく参加・参加していると回答している小・中学校の割合については、成果指標に掲げる目標を達成した。</w:t>
      </w:r>
    </w:p>
    <w:p w14:paraId="234F96AB" w14:textId="77777777" w:rsidR="27418A45" w:rsidRPr="001511D0" w:rsidRDefault="3233177A" w:rsidP="5F2B7EF1">
      <w:pPr>
        <w:ind w:left="210" w:firstLine="210"/>
        <w:rPr>
          <w:rFonts w:hAnsi="メイリオ" w:cs="メイリオ"/>
          <w:szCs w:val="21"/>
        </w:rPr>
      </w:pPr>
      <w:r w:rsidRPr="3BFBAA1C">
        <w:rPr>
          <w:rFonts w:hAnsi="メイリオ" w:cs="メイリオ"/>
          <w:szCs w:val="21"/>
        </w:rPr>
        <w:t>この要因としては、具体的事業等に</w:t>
      </w:r>
      <w:r w:rsidRPr="001511D0">
        <w:rPr>
          <w:rFonts w:hAnsi="メイリオ" w:cs="メイリオ"/>
          <w:szCs w:val="21"/>
        </w:rPr>
        <w:t>掲げる</w:t>
      </w:r>
      <w:r w:rsidRPr="001511D0">
        <w:rPr>
          <w:rFonts w:hAnsi="メイリオ" w:cs="メイリオ"/>
          <w:szCs w:val="21"/>
          <w:u w:val="dotted"/>
        </w:rPr>
        <w:t>教育コミュニティづくりを担う地域人材の新たな参画を促し、育成や定着を図る</w:t>
      </w:r>
      <w:r w:rsidRPr="001511D0">
        <w:rPr>
          <w:rFonts w:hAnsi="メイリオ" w:cs="メイリオ"/>
          <w:szCs w:val="21"/>
          <w:vertAlign w:val="subscript"/>
        </w:rPr>
        <w:t>4-7</w:t>
      </w:r>
      <w:r w:rsidRPr="001511D0">
        <w:rPr>
          <w:rFonts w:hAnsi="メイリオ" w:cs="メイリオ"/>
          <w:szCs w:val="21"/>
        </w:rPr>
        <w:t>ため、府主催研修等を実施するとともに、市町村が主催する研修を支援したことや、放課後等の子どもの体験・交流活動や学習活動等である</w:t>
      </w:r>
      <w:r w:rsidRPr="001511D0">
        <w:rPr>
          <w:rFonts w:hAnsi="メイリオ" w:cs="メイリオ"/>
          <w:szCs w:val="21"/>
          <w:u w:val="dotted"/>
        </w:rPr>
        <w:t>「おおさか元気広場」を実施している小学校区の割合</w:t>
      </w:r>
      <w:r w:rsidRPr="001511D0">
        <w:rPr>
          <w:rFonts w:hAnsi="メイリオ" w:cs="メイリオ"/>
          <w:szCs w:val="21"/>
          <w:vertAlign w:val="subscript"/>
        </w:rPr>
        <w:t>4-8</w:t>
      </w:r>
      <w:r w:rsidRPr="001511D0">
        <w:rPr>
          <w:rFonts w:hAnsi="メイリオ" w:cs="メイリオ"/>
          <w:szCs w:val="21"/>
        </w:rPr>
        <w:t>が高いこと、</w:t>
      </w:r>
      <w:r w:rsidRPr="001511D0">
        <w:rPr>
          <w:rFonts w:hAnsi="メイリオ" w:cs="メイリオ"/>
          <w:szCs w:val="21"/>
          <w:u w:val="dotted"/>
        </w:rPr>
        <w:t>大人（保護者）に対する親学習を実施している市町村数</w:t>
      </w:r>
      <w:r w:rsidRPr="001511D0">
        <w:rPr>
          <w:rFonts w:hAnsi="メイリオ" w:cs="メイリオ"/>
          <w:szCs w:val="21"/>
          <w:vertAlign w:val="subscript"/>
        </w:rPr>
        <w:t>4-9</w:t>
      </w:r>
      <w:r w:rsidRPr="001511D0">
        <w:rPr>
          <w:rFonts w:hAnsi="メイリオ" w:cs="メイリオ"/>
          <w:szCs w:val="21"/>
        </w:rPr>
        <w:t>については昨年と同様に全市町</w:t>
      </w:r>
      <w:r w:rsidR="632F01DE" w:rsidRPr="001511D0">
        <w:rPr>
          <w:rFonts w:hAnsi="メイリオ" w:cs="メイリオ"/>
          <w:szCs w:val="21"/>
        </w:rPr>
        <w:t>村</w:t>
      </w:r>
      <w:r w:rsidRPr="001511D0">
        <w:rPr>
          <w:rFonts w:hAnsi="メイリオ" w:cs="メイリオ"/>
          <w:szCs w:val="21"/>
        </w:rPr>
        <w:t>で実施できたことなどが成果に</w:t>
      </w:r>
      <w:r w:rsidR="00174663" w:rsidRPr="001511D0">
        <w:rPr>
          <w:rFonts w:hAnsi="メイリオ" w:cs="メイリオ" w:hint="eastAsia"/>
          <w:szCs w:val="21"/>
        </w:rPr>
        <w:t>つな</w:t>
      </w:r>
      <w:r w:rsidRPr="001511D0">
        <w:rPr>
          <w:rFonts w:hAnsi="メイリオ" w:cs="メイリオ"/>
          <w:szCs w:val="21"/>
        </w:rPr>
        <w:t>がったと考えられる。</w:t>
      </w:r>
    </w:p>
    <w:p w14:paraId="12A75231" w14:textId="5CE9BF9F" w:rsidR="27418A45" w:rsidRDefault="3233177A" w:rsidP="001A43BF">
      <w:pPr>
        <w:ind w:left="210" w:firstLine="210"/>
        <w:rPr>
          <w:rFonts w:hAnsi="メイリオ" w:cs="メイリオ"/>
          <w:szCs w:val="21"/>
        </w:rPr>
      </w:pPr>
      <w:r w:rsidRPr="001511D0">
        <w:rPr>
          <w:rFonts w:hAnsi="メイリオ" w:cs="メイリオ"/>
          <w:szCs w:val="21"/>
        </w:rPr>
        <w:t>「おおさか元気広場」については、府ホームページやSNSに、特色</w:t>
      </w:r>
      <w:r w:rsidRPr="5F2B7EF1">
        <w:rPr>
          <w:rFonts w:hAnsi="メイリオ" w:cs="メイリオ"/>
          <w:szCs w:val="21"/>
        </w:rPr>
        <w:t>ある取組み事例の掲載等を行うとともに、市町村担当者への説明会や研修会において、企業・団体がプログラムを直接説明する機会を設け、活用を促したことにより、昨年度同様、小学校区での実施率が目標を上回った。今後も、市町村担当者やそれに関わる地域学校協働活動推進員等への広報・周知等を実施し、「おおさか元気広場」の実施促進を図る。</w:t>
      </w:r>
    </w:p>
    <w:p w14:paraId="3808CBE9" w14:textId="77777777" w:rsidR="27418A45" w:rsidRDefault="3233177A" w:rsidP="5F2B7EF1">
      <w:pPr>
        <w:ind w:left="210" w:firstLine="210"/>
        <w:rPr>
          <w:rFonts w:hAnsi="メイリオ" w:cs="メイリオ"/>
          <w:szCs w:val="21"/>
        </w:rPr>
      </w:pPr>
      <w:r w:rsidRPr="3BFBAA1C">
        <w:rPr>
          <w:rFonts w:hAnsi="メイリオ" w:cs="メイリオ"/>
          <w:szCs w:val="21"/>
        </w:rPr>
        <w:t>ま</w:t>
      </w:r>
      <w:r w:rsidRPr="001511D0">
        <w:rPr>
          <w:rFonts w:hAnsi="メイリオ" w:cs="メイリオ"/>
          <w:szCs w:val="21"/>
        </w:rPr>
        <w:t>た、</w:t>
      </w:r>
      <w:r w:rsidRPr="001511D0">
        <w:rPr>
          <w:rFonts w:hAnsi="メイリオ" w:cs="メイリオ"/>
          <w:szCs w:val="21"/>
          <w:u w:val="dotted"/>
        </w:rPr>
        <w:t>「大人（保護者）に対する親学習」</w:t>
      </w:r>
      <w:r w:rsidRPr="001511D0">
        <w:rPr>
          <w:rFonts w:hAnsi="メイリオ" w:cs="メイリオ"/>
          <w:szCs w:val="21"/>
          <w:vertAlign w:val="subscript"/>
        </w:rPr>
        <w:t>4-9</w:t>
      </w:r>
      <w:r w:rsidRPr="001511D0">
        <w:rPr>
          <w:rFonts w:hAnsi="メイリオ" w:cs="メイリオ"/>
          <w:szCs w:val="21"/>
        </w:rPr>
        <w:t>については、全市町村で実施することができ、年度目標を達成することができた。市町村教育委員会や教職員等に対し、府内での親学習の実施状況や効果、好事例等を府ホームページやSNS等で発信するとともに、家庭教育支援に関わる方のスキルアップを図る研修や交流会、新たな人材を養成する家庭教育支援員養成講座を実施した。また、すべての保護者を対象に、いつでもどこでも子育てについて学ぶことができる動画を配信</w:t>
      </w:r>
      <w:r w:rsidRPr="001511D0">
        <w:rPr>
          <w:rFonts w:hAnsi="メイリオ" w:cs="メイリオ"/>
          <w:sz w:val="16"/>
          <w:szCs w:val="16"/>
        </w:rPr>
        <w:t>【新】</w:t>
      </w:r>
      <w:r w:rsidRPr="001511D0">
        <w:rPr>
          <w:rFonts w:hAnsi="メイリオ" w:cs="メイリオ"/>
          <w:szCs w:val="21"/>
        </w:rPr>
        <w:t>することで、子育てについて考える機会を増加させることができたことなども成果に</w:t>
      </w:r>
      <w:r w:rsidR="00174663" w:rsidRPr="001511D0">
        <w:rPr>
          <w:rFonts w:hAnsi="メイリオ" w:cs="メイリオ" w:hint="eastAsia"/>
          <w:szCs w:val="21"/>
        </w:rPr>
        <w:t>つな</w:t>
      </w:r>
      <w:r w:rsidRPr="001511D0">
        <w:rPr>
          <w:rFonts w:hAnsi="メイリオ" w:cs="メイリオ"/>
          <w:szCs w:val="21"/>
        </w:rPr>
        <w:t>がったと</w:t>
      </w:r>
      <w:r w:rsidRPr="3BFBAA1C">
        <w:rPr>
          <w:rFonts w:hAnsi="メイリオ" w:cs="メイリオ"/>
          <w:szCs w:val="21"/>
        </w:rPr>
        <w:t>考えられる。</w:t>
      </w:r>
    </w:p>
    <w:p w14:paraId="448386A1" w14:textId="77777777" w:rsidR="27418A45" w:rsidRDefault="3233177A" w:rsidP="5F2B7EF1">
      <w:pPr>
        <w:ind w:left="210" w:firstLine="210"/>
        <w:rPr>
          <w:rFonts w:hAnsi="メイリオ" w:cs="メイリオ"/>
          <w:szCs w:val="21"/>
        </w:rPr>
      </w:pPr>
      <w:r w:rsidRPr="5F2B7EF1">
        <w:rPr>
          <w:rFonts w:hAnsi="メイリオ" w:cs="メイリオ"/>
          <w:szCs w:val="21"/>
        </w:rPr>
        <w:t>引き続き、実践事例の発信や研修を実施し、親学習の実施促進を図るとともに、連携する大学における府職員による講義で取り扱うなど、さらなる周知に努める。</w:t>
      </w:r>
    </w:p>
    <w:p w14:paraId="04D0B84A" w14:textId="77777777" w:rsidR="27418A45" w:rsidRDefault="3233177A" w:rsidP="5F2B7EF1">
      <w:pPr>
        <w:ind w:left="210" w:firstLine="210"/>
        <w:rPr>
          <w:rFonts w:hAnsi="メイリオ" w:cs="メイリオ"/>
          <w:color w:val="000000" w:themeColor="text1"/>
          <w:szCs w:val="21"/>
        </w:rPr>
      </w:pPr>
      <w:r w:rsidRPr="3BFBAA1C">
        <w:rPr>
          <w:rFonts w:hAnsi="メイリオ" w:cs="メイリオ"/>
          <w:szCs w:val="21"/>
        </w:rPr>
        <w:lastRenderedPageBreak/>
        <w:t>具体的事業等に掲げ</w:t>
      </w:r>
      <w:r w:rsidRPr="001511D0">
        <w:rPr>
          <w:rFonts w:hAnsi="メイリオ" w:cs="メイリオ"/>
          <w:szCs w:val="21"/>
        </w:rPr>
        <w:t>る</w:t>
      </w:r>
      <w:r w:rsidRPr="001511D0">
        <w:rPr>
          <w:rFonts w:hAnsi="メイリオ" w:cs="メイリオ"/>
          <w:szCs w:val="21"/>
          <w:u w:val="dotted"/>
        </w:rPr>
        <w:t>訪問型家庭教育支援等を実施している市町村数</w:t>
      </w:r>
      <w:r w:rsidRPr="001511D0">
        <w:rPr>
          <w:rFonts w:hAnsi="メイリオ" w:cs="メイリオ"/>
          <w:szCs w:val="21"/>
          <w:vertAlign w:val="subscript"/>
        </w:rPr>
        <w:t>4-9</w:t>
      </w:r>
      <w:r w:rsidRPr="001511D0">
        <w:rPr>
          <w:rFonts w:hAnsi="メイリオ" w:cs="メイリオ"/>
          <w:szCs w:val="21"/>
        </w:rPr>
        <w:t>についても「増加させる」という年度目標を達成することができた。各市町村教育委員会や家庭教育支援に関わる方等に対し、効果的な取組み事例の共有を図るとともに、訪問型家庭教育支援員の人</w:t>
      </w:r>
      <w:r w:rsidRPr="001511D0">
        <w:rPr>
          <w:rFonts w:hAnsi="メイリオ" w:cs="メイリオ"/>
          <w:color w:val="000000" w:themeColor="text1"/>
          <w:szCs w:val="21"/>
        </w:rPr>
        <w:t>材養成を</w:t>
      </w:r>
      <w:r w:rsidRPr="3BFBAA1C">
        <w:rPr>
          <w:rFonts w:hAnsi="メイリオ" w:cs="メイリオ"/>
          <w:szCs w:val="21"/>
        </w:rPr>
        <w:t>目的とした出張研修を実施するなど、今後</w:t>
      </w:r>
      <w:r w:rsidRPr="3BFBAA1C">
        <w:rPr>
          <w:rFonts w:hAnsi="メイリオ" w:cs="メイリオ"/>
          <w:color w:val="000000" w:themeColor="text1"/>
          <w:szCs w:val="21"/>
        </w:rPr>
        <w:t>もこれらの取組みを継続して行う。</w:t>
      </w:r>
    </w:p>
    <w:p w14:paraId="563AB4A4" w14:textId="77777777" w:rsidR="005930DB" w:rsidRPr="00737243" w:rsidRDefault="005930DB" w:rsidP="00C95564">
      <w:pPr>
        <w:autoSpaceDE w:val="0"/>
        <w:autoSpaceDN w:val="0"/>
        <w:ind w:leftChars="100" w:left="210" w:firstLineChars="100" w:firstLine="210"/>
        <w:rPr>
          <w:color w:val="000000" w:themeColor="text1"/>
          <w:szCs w:val="21"/>
        </w:rPr>
      </w:pPr>
    </w:p>
    <w:p w14:paraId="2530D58A" w14:textId="77777777" w:rsidR="00FD4EBB" w:rsidRPr="00737243" w:rsidRDefault="00FD4EBB" w:rsidP="00FD4EBB">
      <w:pPr>
        <w:autoSpaceDE w:val="0"/>
        <w:autoSpaceDN w:val="0"/>
        <w:ind w:left="210" w:hangingChars="100" w:hanging="210"/>
        <w:rPr>
          <w:b/>
          <w:bCs/>
          <w:color w:val="000000" w:themeColor="text1"/>
        </w:rPr>
      </w:pPr>
      <w:r w:rsidRPr="00737243">
        <w:rPr>
          <w:rFonts w:hint="eastAsia"/>
          <w:b/>
          <w:bCs/>
          <w:color w:val="000000" w:themeColor="text1"/>
        </w:rPr>
        <w:t>33</w:t>
      </w:r>
      <w:r w:rsidR="00C37A2C" w:rsidRPr="00737243">
        <w:rPr>
          <w:rFonts w:hint="eastAsia"/>
          <w:b/>
          <w:bCs/>
          <w:color w:val="000000" w:themeColor="text1"/>
        </w:rPr>
        <w:t xml:space="preserve">　</w:t>
      </w:r>
      <w:r w:rsidRPr="00737243">
        <w:rPr>
          <w:rFonts w:hint="eastAsia"/>
          <w:b/>
          <w:bCs/>
          <w:color w:val="000000" w:themeColor="text1"/>
        </w:rPr>
        <w:t>社会教育の推進、人材育成を目的とした研修の内容について、肯定的な評価の割合</w:t>
      </w:r>
    </w:p>
    <w:p w14:paraId="5D7CE06E" w14:textId="77777777" w:rsidR="0099016F" w:rsidRPr="00737243" w:rsidRDefault="00FD4EBB" w:rsidP="00FD4EBB">
      <w:pPr>
        <w:autoSpaceDE w:val="0"/>
        <w:autoSpaceDN w:val="0"/>
        <w:ind w:left="210" w:hangingChars="100" w:hanging="210"/>
        <w:rPr>
          <w:color w:val="000000" w:themeColor="text1"/>
        </w:rPr>
      </w:pPr>
      <w:r w:rsidRPr="00737243">
        <w:rPr>
          <w:rFonts w:hint="eastAsia"/>
          <w:color w:val="000000" w:themeColor="text1"/>
        </w:rPr>
        <w:t>・　社会教育の推進、人材育成を目的とした研修の内容について、</w:t>
      </w:r>
      <w:r w:rsidR="00A86233" w:rsidRPr="00737243">
        <w:rPr>
          <w:rFonts w:hAnsi="メイリオ" w:hint="eastAsia"/>
          <w:bCs/>
          <w:color w:val="000000" w:themeColor="text1"/>
          <w:sz w:val="22"/>
        </w:rPr>
        <w:t>成果指標に掲げる</w:t>
      </w:r>
      <w:r w:rsidRPr="00737243">
        <w:rPr>
          <w:rFonts w:hint="eastAsia"/>
          <w:color w:val="000000" w:themeColor="text1"/>
        </w:rPr>
        <w:t>目標を達成</w:t>
      </w:r>
      <w:r w:rsidR="0099016F" w:rsidRPr="00737243">
        <w:rPr>
          <w:rFonts w:hint="eastAsia"/>
          <w:color w:val="000000" w:themeColor="text1"/>
        </w:rPr>
        <w:t>し</w:t>
      </w:r>
      <w:r w:rsidRPr="00737243">
        <w:rPr>
          <w:rFonts w:hint="eastAsia"/>
          <w:color w:val="000000" w:themeColor="text1"/>
        </w:rPr>
        <w:t>た。</w:t>
      </w:r>
    </w:p>
    <w:p w14:paraId="1ABAB8E0" w14:textId="77777777" w:rsidR="00FD4EBB" w:rsidRPr="00737243" w:rsidRDefault="00FD4EBB" w:rsidP="001D4731">
      <w:pPr>
        <w:autoSpaceDE w:val="0"/>
        <w:autoSpaceDN w:val="0"/>
        <w:ind w:leftChars="100" w:left="210" w:firstLineChars="100" w:firstLine="210"/>
        <w:rPr>
          <w:color w:val="000000" w:themeColor="text1"/>
        </w:rPr>
      </w:pPr>
      <w:r w:rsidRPr="00737243">
        <w:rPr>
          <w:rFonts w:hint="eastAsia"/>
          <w:color w:val="000000" w:themeColor="text1"/>
        </w:rPr>
        <w:t>具体的事業に掲げる</w:t>
      </w:r>
      <w:r w:rsidRPr="00737243">
        <w:rPr>
          <w:rFonts w:hint="eastAsia"/>
          <w:color w:val="000000" w:themeColor="text1"/>
          <w:u w:val="dotted"/>
        </w:rPr>
        <w:t>社会教育委員等のスキルアップを図り、地域コミュニティの基盤を強化する</w:t>
      </w:r>
      <w:r w:rsidR="00B34B40" w:rsidRPr="00737243">
        <w:rPr>
          <w:rFonts w:hint="eastAsia"/>
          <w:color w:val="000000" w:themeColor="text1"/>
          <w:szCs w:val="21"/>
          <w:vertAlign w:val="subscript"/>
        </w:rPr>
        <w:t>4-6</w:t>
      </w:r>
      <w:r w:rsidRPr="00737243">
        <w:rPr>
          <w:rFonts w:hint="eastAsia"/>
          <w:color w:val="000000" w:themeColor="text1"/>
        </w:rPr>
        <w:t>ため、社会教育委員等からニーズ調査を行い、それぞれの地域で活動する社会教育委員等が共通して抱えている喫緊の課題をテーマに協議及び学習する機会を設定したこと</w:t>
      </w:r>
      <w:r w:rsidRPr="001511D0">
        <w:rPr>
          <w:rFonts w:hint="eastAsia"/>
          <w:color w:val="000000" w:themeColor="text1"/>
        </w:rPr>
        <w:t>が成果に</w:t>
      </w:r>
      <w:r w:rsidR="00174663" w:rsidRPr="001511D0">
        <w:rPr>
          <w:rFonts w:hint="eastAsia"/>
          <w:color w:val="000000" w:themeColor="text1"/>
        </w:rPr>
        <w:t>つな</w:t>
      </w:r>
      <w:r w:rsidRPr="001511D0">
        <w:rPr>
          <w:rFonts w:hint="eastAsia"/>
          <w:color w:val="000000" w:themeColor="text1"/>
        </w:rPr>
        <w:t>がっ</w:t>
      </w:r>
      <w:r w:rsidRPr="00737243">
        <w:rPr>
          <w:rFonts w:hint="eastAsia"/>
          <w:color w:val="000000" w:themeColor="text1"/>
        </w:rPr>
        <w:t>たと考えられる。今後も、社会教育委員等に対し、充実した内容の学習機会を提供していく。</w:t>
      </w:r>
    </w:p>
    <w:p w14:paraId="085325D9" w14:textId="77777777" w:rsidR="00FD4EBB" w:rsidRPr="00737243" w:rsidRDefault="00FD4EBB" w:rsidP="001A192D">
      <w:pPr>
        <w:autoSpaceDE w:val="0"/>
        <w:autoSpaceDN w:val="0"/>
        <w:ind w:left="210" w:hangingChars="100" w:hanging="210"/>
        <w:rPr>
          <w:b/>
          <w:bCs/>
          <w:color w:val="000000" w:themeColor="text1"/>
        </w:rPr>
      </w:pPr>
    </w:p>
    <w:p w14:paraId="78DF9958" w14:textId="77777777" w:rsidR="001A192D" w:rsidRPr="00737243" w:rsidRDefault="001A192D" w:rsidP="00D06AFF">
      <w:pPr>
        <w:autoSpaceDE w:val="0"/>
        <w:autoSpaceDN w:val="0"/>
        <w:ind w:left="210" w:hangingChars="100" w:hanging="210"/>
        <w:rPr>
          <w:b/>
          <w:color w:val="000000" w:themeColor="text1"/>
        </w:rPr>
      </w:pPr>
      <w:r w:rsidRPr="00737243">
        <w:rPr>
          <w:rFonts w:hint="eastAsia"/>
          <w:b/>
          <w:color w:val="000000" w:themeColor="text1"/>
        </w:rPr>
        <w:t>34</w:t>
      </w:r>
      <w:r w:rsidR="00C37A2C" w:rsidRPr="00737243">
        <w:rPr>
          <w:rFonts w:hint="eastAsia"/>
          <w:b/>
          <w:color w:val="000000" w:themeColor="text1"/>
        </w:rPr>
        <w:t xml:space="preserve">　</w:t>
      </w:r>
      <w:r w:rsidRPr="00737243">
        <w:rPr>
          <w:rFonts w:hint="eastAsia"/>
          <w:b/>
          <w:color w:val="000000" w:themeColor="text1"/>
        </w:rPr>
        <w:t>保護者向け学校教育自己診断における府立学校の情報提供に関する項目</w:t>
      </w:r>
      <w:r w:rsidRPr="00737243">
        <w:rPr>
          <w:rFonts w:hint="eastAsia"/>
          <w:b/>
          <w:color w:val="000000" w:themeColor="text1"/>
          <w:w w:val="90"/>
        </w:rPr>
        <w:t>における肯定的な意見の</w:t>
      </w:r>
      <w:r w:rsidRPr="00737243">
        <w:rPr>
          <w:rFonts w:hint="eastAsia"/>
          <w:b/>
          <w:color w:val="000000" w:themeColor="text1"/>
        </w:rPr>
        <w:t>割合</w:t>
      </w:r>
    </w:p>
    <w:p w14:paraId="350AC8EB" w14:textId="25FD3C64" w:rsidR="008249AD" w:rsidRPr="002505E7" w:rsidRDefault="1C829429" w:rsidP="1DD16DC1">
      <w:pPr>
        <w:autoSpaceDE w:val="0"/>
        <w:autoSpaceDN w:val="0"/>
        <w:ind w:left="210" w:hangingChars="100" w:hanging="210"/>
        <w:rPr>
          <w:szCs w:val="21"/>
        </w:rPr>
      </w:pPr>
      <w:r w:rsidRPr="1DD16DC1">
        <w:rPr>
          <w:rFonts w:hAnsi="メイリオ"/>
          <w:color w:val="000000" w:themeColor="text1"/>
        </w:rPr>
        <w:t xml:space="preserve">・　</w:t>
      </w:r>
      <w:r w:rsidR="4B1DAA0B" w:rsidRPr="002505E7">
        <w:rPr>
          <w:rFonts w:hAnsi="メイリオ"/>
          <w:color w:val="000000" w:themeColor="text1"/>
          <w:szCs w:val="21"/>
        </w:rPr>
        <w:t>保護者向け学校教育自己診断における府立学校の情報提供に関する項目における肯定的な意見の割合は、府立学校における地域に開かれた学校運営の推進</w:t>
      </w:r>
      <w:r w:rsidR="4B1DAA0B" w:rsidRPr="002505E7">
        <w:rPr>
          <w:color w:val="000000" w:themeColor="text1"/>
          <w:szCs w:val="21"/>
        </w:rPr>
        <w:t>に取り組み、前年度よりも増加したものの、</w:t>
      </w:r>
      <w:r w:rsidR="4B1DAA0B" w:rsidRPr="002505E7">
        <w:rPr>
          <w:rFonts w:hAnsi="メイリオ"/>
          <w:color w:val="000000" w:themeColor="text1"/>
          <w:szCs w:val="21"/>
        </w:rPr>
        <w:t>成果指標に掲げる</w:t>
      </w:r>
      <w:r w:rsidR="4B1DAA0B" w:rsidRPr="002505E7">
        <w:rPr>
          <w:color w:val="000000" w:themeColor="text1"/>
          <w:szCs w:val="21"/>
        </w:rPr>
        <w:t>目標</w:t>
      </w:r>
      <w:r w:rsidR="4B1DAA0B" w:rsidRPr="002505E7">
        <w:rPr>
          <w:szCs w:val="21"/>
        </w:rPr>
        <w:t>を</w:t>
      </w:r>
      <w:r w:rsidR="090D35BC" w:rsidRPr="002505E7">
        <w:rPr>
          <w:rFonts w:hAnsi="メイリオ" w:cs="メイリオ"/>
          <w:szCs w:val="21"/>
        </w:rPr>
        <w:t>わずかに下回り、</w:t>
      </w:r>
      <w:r w:rsidR="4B1DAA0B" w:rsidRPr="002505E7">
        <w:rPr>
          <w:szCs w:val="21"/>
        </w:rPr>
        <w:t>達成しなかった。</w:t>
      </w:r>
    </w:p>
    <w:p w14:paraId="79CAB443" w14:textId="2DDA0EAC" w:rsidR="008249AD" w:rsidRPr="002505E7" w:rsidRDefault="008249AD" w:rsidP="008249AD">
      <w:pPr>
        <w:autoSpaceDE w:val="0"/>
        <w:autoSpaceDN w:val="0"/>
        <w:ind w:leftChars="100" w:left="210" w:firstLineChars="100" w:firstLine="210"/>
        <w:rPr>
          <w:rFonts w:asciiTheme="minorEastAsia" w:eastAsiaTheme="minorEastAsia" w:hAnsiTheme="minorEastAsia"/>
          <w:color w:val="000000" w:themeColor="text1"/>
          <w:szCs w:val="21"/>
        </w:rPr>
      </w:pPr>
      <w:r w:rsidRPr="002505E7">
        <w:rPr>
          <w:rFonts w:hint="eastAsia"/>
          <w:szCs w:val="21"/>
        </w:rPr>
        <w:t>具体的事業等に掲げる</w:t>
      </w:r>
      <w:r w:rsidRPr="002505E7">
        <w:rPr>
          <w:rFonts w:asciiTheme="minorEastAsia" w:eastAsiaTheme="minorEastAsia" w:hAnsiTheme="minorEastAsia" w:hint="eastAsia"/>
          <w:szCs w:val="21"/>
          <w:u w:val="dotted"/>
        </w:rPr>
        <w:t>府立学校における</w:t>
      </w:r>
      <w:r w:rsidRPr="002505E7">
        <w:rPr>
          <w:rFonts w:asciiTheme="minorEastAsia" w:eastAsiaTheme="minorEastAsia" w:hAnsiTheme="minorEastAsia" w:hint="eastAsia"/>
          <w:color w:val="000000" w:themeColor="text1"/>
          <w:szCs w:val="21"/>
          <w:u w:val="dotted"/>
        </w:rPr>
        <w:t>地域に開かれた学校運営の推進</w:t>
      </w:r>
      <w:r w:rsidRPr="002505E7">
        <w:rPr>
          <w:rFonts w:hint="eastAsia"/>
          <w:color w:val="000000" w:themeColor="text1"/>
          <w:szCs w:val="21"/>
          <w:vertAlign w:val="subscript"/>
        </w:rPr>
        <w:t>4-</w:t>
      </w:r>
      <w:r w:rsidR="008E2D96" w:rsidRPr="002505E7">
        <w:rPr>
          <w:rFonts w:hint="eastAsia"/>
          <w:color w:val="000000" w:themeColor="text1"/>
          <w:szCs w:val="21"/>
          <w:vertAlign w:val="subscript"/>
        </w:rPr>
        <w:t>5</w:t>
      </w:r>
      <w:r w:rsidRPr="002505E7">
        <w:rPr>
          <w:rFonts w:asciiTheme="minorEastAsia" w:eastAsiaTheme="minorEastAsia" w:hAnsiTheme="minorEastAsia" w:hint="eastAsia"/>
          <w:color w:val="000000" w:themeColor="text1"/>
          <w:szCs w:val="21"/>
        </w:rPr>
        <w:t>については、各校への訪問や調査により好事例等を集約するとともに、学校経営改善に向けた実践的な取組みの成果を示した学校経営叢書を全府立学校に共有したことなどにより年度目標を達成した。</w:t>
      </w:r>
    </w:p>
    <w:p w14:paraId="203BD90C" w14:textId="77777777" w:rsidR="004608F8" w:rsidRPr="002505E7" w:rsidRDefault="004608F8" w:rsidP="004608F8">
      <w:pPr>
        <w:ind w:left="210" w:firstLine="220"/>
        <w:rPr>
          <w:szCs w:val="21"/>
        </w:rPr>
      </w:pPr>
      <w:r w:rsidRPr="002505E7">
        <w:rPr>
          <w:rFonts w:hAnsi="メイリオ" w:cs="メイリオ"/>
          <w:color w:val="000000" w:themeColor="text1"/>
          <w:szCs w:val="21"/>
        </w:rPr>
        <w:t>また、</w:t>
      </w:r>
      <w:r w:rsidRPr="002505E7">
        <w:rPr>
          <w:rFonts w:hAnsi="メイリオ" w:cs="メイリオ"/>
          <w:color w:val="000000" w:themeColor="text1"/>
          <w:szCs w:val="21"/>
          <w:u w:val="dotted"/>
        </w:rPr>
        <w:t>府立高校におけるスクール・ミッションなどの策定・公表</w:t>
      </w:r>
      <w:r w:rsidRPr="002505E7">
        <w:rPr>
          <w:rFonts w:hAnsi="メイリオ" w:cs="メイリオ"/>
          <w:color w:val="000000" w:themeColor="text1"/>
          <w:szCs w:val="21"/>
          <w:vertAlign w:val="subscript"/>
        </w:rPr>
        <w:t>4-11</w:t>
      </w:r>
      <w:r w:rsidRPr="002505E7">
        <w:rPr>
          <w:rFonts w:hAnsi="メイリオ" w:cs="メイリオ"/>
          <w:color w:val="000000" w:themeColor="text1"/>
          <w:szCs w:val="21"/>
        </w:rPr>
        <w:t>について</w:t>
      </w:r>
      <w:r w:rsidRPr="002505E7">
        <w:rPr>
          <w:rFonts w:hAnsi="メイリオ" w:cs="メイリオ"/>
          <w:szCs w:val="21"/>
        </w:rPr>
        <w:t>は、令和10年度入学者選抜における「学校特色枠」作成に合わせ、スクール・ポリシーの点検を行い、学</w:t>
      </w:r>
      <w:r w:rsidRPr="002505E7">
        <w:rPr>
          <w:rFonts w:hAnsi="メイリオ" w:cs="メイリオ"/>
          <w:color w:val="000000" w:themeColor="text1"/>
          <w:szCs w:val="21"/>
        </w:rPr>
        <w:t>校の特色や魅力の明確化を図</w:t>
      </w:r>
      <w:r w:rsidRPr="002505E7">
        <w:rPr>
          <w:rFonts w:hAnsi="メイリオ" w:cs="メイリオ"/>
          <w:szCs w:val="21"/>
        </w:rPr>
        <w:t>った。</w:t>
      </w:r>
    </w:p>
    <w:p w14:paraId="707266D2" w14:textId="77777777" w:rsidR="008249AD" w:rsidRPr="00737243" w:rsidRDefault="4B1DAA0B" w:rsidP="008249AD">
      <w:pPr>
        <w:autoSpaceDE w:val="0"/>
        <w:autoSpaceDN w:val="0"/>
        <w:ind w:leftChars="100" w:left="210" w:firstLineChars="100" w:firstLine="210"/>
        <w:rPr>
          <w:rFonts w:asciiTheme="minorEastAsia" w:eastAsiaTheme="minorEastAsia" w:hAnsiTheme="minorEastAsia"/>
          <w:color w:val="000000" w:themeColor="text1"/>
          <w:szCs w:val="21"/>
        </w:rPr>
      </w:pPr>
      <w:r w:rsidRPr="002505E7">
        <w:rPr>
          <w:rFonts w:hAnsi="メイリオ"/>
          <w:color w:val="000000" w:themeColor="text1"/>
          <w:szCs w:val="21"/>
        </w:rPr>
        <w:t>今後も、学校のホームページやSNSなどを活用した情報提供及び保護者からの学校教育自己診断の回収率を上げるための啓発に努めるよう全府立学校へ働きかけ、</w:t>
      </w:r>
      <w:r w:rsidRPr="002505E7">
        <w:rPr>
          <w:rFonts w:asciiTheme="minorEastAsia" w:eastAsiaTheme="minorEastAsia" w:hAnsiTheme="minorEastAsia"/>
          <w:color w:val="000000" w:themeColor="text1"/>
          <w:szCs w:val="21"/>
        </w:rPr>
        <w:t>地域とともにある学校づくりを推進していく。</w:t>
      </w:r>
    </w:p>
    <w:p w14:paraId="6DAA5C58" w14:textId="77777777" w:rsidR="1DD16DC1" w:rsidRDefault="1DD16DC1" w:rsidP="1DD16DC1">
      <w:pPr>
        <w:ind w:leftChars="100" w:left="210" w:firstLineChars="100" w:firstLine="220"/>
        <w:rPr>
          <w:rFonts w:asciiTheme="minorEastAsia" w:eastAsiaTheme="minorEastAsia" w:hAnsiTheme="minorEastAsia"/>
          <w:color w:val="000000" w:themeColor="text1"/>
          <w:sz w:val="22"/>
        </w:rPr>
      </w:pPr>
    </w:p>
    <w:p w14:paraId="3BA59760" w14:textId="77777777" w:rsidR="00E42C2F" w:rsidRPr="00737243" w:rsidRDefault="00E42C2F">
      <w:pPr>
        <w:rPr>
          <w:rFonts w:asciiTheme="minorEastAsia" w:eastAsiaTheme="minorEastAsia" w:hAnsiTheme="minorEastAsia"/>
          <w:color w:val="000000" w:themeColor="text1"/>
          <w:sz w:val="22"/>
        </w:rPr>
      </w:pPr>
      <w:r w:rsidRPr="00737243">
        <w:rPr>
          <w:rFonts w:asciiTheme="minorEastAsia" w:eastAsiaTheme="minorEastAsia" w:hAnsiTheme="minorEastAsia"/>
          <w:color w:val="000000" w:themeColor="text1"/>
          <w:sz w:val="22"/>
        </w:rPr>
        <w:br w:type="page"/>
      </w:r>
    </w:p>
    <w:p w14:paraId="5AAD1E02" w14:textId="77777777" w:rsidR="00DE6B1A" w:rsidRPr="00AC1B30" w:rsidRDefault="00FC6382" w:rsidP="00FC6382">
      <w:pPr>
        <w:rPr>
          <w:color w:val="FFFFFF" w:themeColor="background1"/>
          <w:sz w:val="22"/>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3E650E4A" w14:textId="77777777" w:rsidR="00FC6382" w:rsidRPr="00737243" w:rsidRDefault="00164C50"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00F700EB" w:rsidRPr="31C23509">
        <w:rPr>
          <w:rFonts w:asciiTheme="majorHAnsi" w:eastAsiaTheme="majorEastAsia" w:hAnsiTheme="majorHAnsi" w:cstheme="majorBidi"/>
          <w:b/>
          <w:bCs/>
          <w:color w:val="000000" w:themeColor="text1"/>
          <w:shd w:val="clear" w:color="auto" w:fill="CFDFEA" w:themeFill="text2" w:themeFillTint="33"/>
        </w:rPr>
        <w:t>⑭</w:t>
      </w:r>
      <w:r w:rsidR="007A49AD" w:rsidRPr="31C23509">
        <w:rPr>
          <w:rFonts w:asciiTheme="majorHAnsi" w:eastAsiaTheme="majorEastAsia" w:hAnsiTheme="majorHAnsi" w:cstheme="majorBidi"/>
          <w:b/>
          <w:bCs/>
          <w:color w:val="000000" w:themeColor="text1"/>
          <w:shd w:val="clear" w:color="auto" w:fill="CFDFEA" w:themeFill="text2" w:themeFillTint="33"/>
        </w:rPr>
        <w:t>｜</w:t>
      </w:r>
      <w:r w:rsidR="007A49AD" w:rsidRPr="31C23509">
        <w:rPr>
          <w:rFonts w:asciiTheme="majorHAnsi" w:eastAsiaTheme="majorEastAsia" w:hAnsiTheme="majorHAnsi" w:cstheme="majorBidi"/>
          <w:b/>
          <w:bCs/>
          <w:color w:val="000000" w:themeColor="text1"/>
          <w:sz w:val="22"/>
          <w:shd w:val="clear" w:color="auto" w:fill="CFDFEA" w:themeFill="text2" w:themeFillTint="33"/>
        </w:rPr>
        <w:t>地域・大学・企業等との連携や多様な人材との連携</w:t>
      </w:r>
    </w:p>
    <w:p w14:paraId="45E20560" w14:textId="77777777" w:rsidR="00F700EB" w:rsidRPr="006A5A75" w:rsidRDefault="00B34B40" w:rsidP="00F700EB">
      <w:pPr>
        <w:rPr>
          <w:b/>
          <w:bCs/>
          <w:sz w:val="20"/>
          <w:szCs w:val="20"/>
        </w:rPr>
      </w:pPr>
      <w:bookmarkStart w:id="114" w:name="_Hlk172057342"/>
      <w:r w:rsidRPr="006A5A75">
        <w:rPr>
          <w:rFonts w:hAnsi="メイリオ"/>
          <w:b/>
          <w:bCs/>
        </w:rPr>
        <w:t xml:space="preserve">4-1　</w:t>
      </w:r>
      <w:bookmarkEnd w:id="114"/>
      <w:r w:rsidR="00F700EB" w:rsidRPr="006A5A75">
        <w:rPr>
          <w:rFonts w:hAnsi="メイリオ"/>
          <w:b/>
          <w:bCs/>
        </w:rPr>
        <w:t>小・中学校における地域や社会と協働した探究的な学習の充実</w:t>
      </w:r>
      <w:bookmarkStart w:id="115" w:name="_Hlk165544871"/>
      <w:r w:rsidR="009D49D8" w:rsidRPr="006A5A75">
        <w:rPr>
          <w:rFonts w:hAnsi="メイリオ"/>
          <w:b/>
          <w:bCs/>
        </w:rPr>
        <w:t>＜</w:t>
      </w:r>
      <w:r w:rsidR="00EF1622" w:rsidRPr="006A5A75">
        <w:rPr>
          <w:rFonts w:hAnsi="メイリオ"/>
          <w:b/>
          <w:bCs/>
        </w:rPr>
        <w:t>再掲</w:t>
      </w:r>
      <w:bookmarkEnd w:id="115"/>
      <w:r w:rsidR="009D49D8" w:rsidRPr="006A5A75">
        <w:rPr>
          <w:rFonts w:hAnsi="メイリオ"/>
          <w:b/>
          <w:bCs/>
        </w:rPr>
        <w:t>＞</w:t>
      </w:r>
    </w:p>
    <w:tbl>
      <w:tblPr>
        <w:tblStyle w:val="2426"/>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2AE7AB89" w14:textId="77777777" w:rsidTr="31C23509">
        <w:trPr>
          <w:trHeight w:val="397"/>
        </w:trPr>
        <w:tc>
          <w:tcPr>
            <w:tcW w:w="2834" w:type="dxa"/>
            <w:tcBorders>
              <w:bottom w:val="single" w:sz="4" w:space="0" w:color="auto"/>
            </w:tcBorders>
            <w:shd w:val="clear" w:color="auto" w:fill="D9D9D9" w:themeFill="background1" w:themeFillShade="D9"/>
          </w:tcPr>
          <w:p w14:paraId="0AF4FB3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355F71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tcPr>
          <w:p w14:paraId="43F5419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tcPr>
          <w:p w14:paraId="32E1163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001F15B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0160820C"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tcPr>
          <w:p w14:paraId="43905150"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7D169F8"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tcPr>
          <w:p w14:paraId="128C496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0160820C"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F709B2" w:rsidRPr="007C01F3" w14:paraId="27DDC6B8" w14:textId="77777777" w:rsidTr="31C23509">
        <w:trPr>
          <w:trHeight w:val="680"/>
        </w:trPr>
        <w:tc>
          <w:tcPr>
            <w:tcW w:w="2834" w:type="dxa"/>
            <w:tcBorders>
              <w:bottom w:val="single" w:sz="4" w:space="0" w:color="auto"/>
            </w:tcBorders>
            <w:vAlign w:val="center"/>
          </w:tcPr>
          <w:p w14:paraId="14AC8170" w14:textId="77777777" w:rsidR="00CA1F72" w:rsidRPr="007C01F3" w:rsidRDefault="00F709B2" w:rsidP="00CA1F72">
            <w:pPr>
              <w:autoSpaceDE w:val="0"/>
              <w:autoSpaceDN w:val="0"/>
              <w:spacing w:line="300" w:lineRule="exact"/>
              <w:jc w:val="left"/>
              <w:rPr>
                <w:rFonts w:hAnsi="メイリオ"/>
                <w:b/>
                <w:sz w:val="18"/>
                <w:szCs w:val="18"/>
              </w:rPr>
            </w:pPr>
            <w:r w:rsidRPr="007C01F3">
              <w:rPr>
                <w:rFonts w:hAnsi="メイリオ" w:hint="eastAsia"/>
                <w:b/>
                <w:sz w:val="18"/>
                <w:szCs w:val="18"/>
              </w:rPr>
              <w:t>「わくわく・どきどきSDGs</w:t>
            </w:r>
          </w:p>
          <w:p w14:paraId="38EE50EC" w14:textId="77777777" w:rsidR="00F709B2" w:rsidRPr="007C01F3" w:rsidRDefault="00F709B2" w:rsidP="00CA1F72">
            <w:pPr>
              <w:autoSpaceDE w:val="0"/>
              <w:autoSpaceDN w:val="0"/>
              <w:spacing w:line="300" w:lineRule="exact"/>
              <w:jc w:val="left"/>
              <w:rPr>
                <w:rFonts w:hAnsi="メイリオ"/>
                <w:b/>
                <w:sz w:val="18"/>
                <w:szCs w:val="18"/>
              </w:rPr>
            </w:pPr>
            <w:r w:rsidRPr="007C01F3">
              <w:rPr>
                <w:rFonts w:hAnsi="メイリオ" w:hint="eastAsia"/>
                <w:b/>
                <w:sz w:val="18"/>
                <w:szCs w:val="18"/>
              </w:rPr>
              <w:t>ジュニアプロジェクト」に参加する小・中学校の割合（％）</w:t>
            </w:r>
          </w:p>
        </w:tc>
        <w:tc>
          <w:tcPr>
            <w:tcW w:w="1134" w:type="dxa"/>
            <w:tcBorders>
              <w:bottom w:val="single" w:sz="4" w:space="0" w:color="auto"/>
            </w:tcBorders>
            <w:vAlign w:val="center"/>
          </w:tcPr>
          <w:p w14:paraId="29A34028" w14:textId="77777777" w:rsidR="00F709B2" w:rsidRPr="007C01F3" w:rsidRDefault="00F709B2" w:rsidP="00F709B2">
            <w:pPr>
              <w:autoSpaceDE w:val="0"/>
              <w:autoSpaceDN w:val="0"/>
              <w:spacing w:line="300" w:lineRule="exact"/>
              <w:jc w:val="center"/>
              <w:rPr>
                <w:rFonts w:hAnsi="メイリオ"/>
                <w:sz w:val="20"/>
                <w:szCs w:val="20"/>
              </w:rPr>
            </w:pPr>
            <w:r w:rsidRPr="009828E5">
              <w:rPr>
                <w:rFonts w:hAnsi="メイリオ" w:hint="eastAsia"/>
                <w:w w:val="90"/>
                <w:kern w:val="0"/>
                <w:sz w:val="20"/>
                <w:szCs w:val="20"/>
                <w:fitText w:val="900" w:id="-738440702"/>
              </w:rPr>
              <w:t>小・中学校</w:t>
            </w:r>
          </w:p>
        </w:tc>
        <w:tc>
          <w:tcPr>
            <w:tcW w:w="1247" w:type="dxa"/>
            <w:tcBorders>
              <w:bottom w:val="single" w:sz="4" w:space="0" w:color="auto"/>
            </w:tcBorders>
            <w:vAlign w:val="center"/>
          </w:tcPr>
          <w:p w14:paraId="76E110E0" w14:textId="77777777" w:rsidR="00F709B2" w:rsidRPr="007C01F3" w:rsidRDefault="00C90DB8" w:rsidP="00F709B2">
            <w:pPr>
              <w:autoSpaceDE w:val="0"/>
              <w:autoSpaceDN w:val="0"/>
              <w:spacing w:line="300" w:lineRule="exact"/>
              <w:jc w:val="center"/>
              <w:rPr>
                <w:rFonts w:hAnsi="メイリオ"/>
                <w:sz w:val="20"/>
                <w:szCs w:val="20"/>
              </w:rPr>
            </w:pPr>
            <w:r w:rsidRPr="007C01F3">
              <w:rPr>
                <w:rFonts w:hAnsi="メイリオ" w:hint="eastAsia"/>
                <w:sz w:val="20"/>
                <w:szCs w:val="20"/>
              </w:rPr>
              <w:t>100</w:t>
            </w:r>
          </w:p>
        </w:tc>
        <w:tc>
          <w:tcPr>
            <w:tcW w:w="1134" w:type="dxa"/>
            <w:tcBorders>
              <w:bottom w:val="single" w:sz="4" w:space="0" w:color="auto"/>
            </w:tcBorders>
            <w:vAlign w:val="center"/>
          </w:tcPr>
          <w:p w14:paraId="3351531E" w14:textId="77777777" w:rsidR="00F709B2" w:rsidRPr="007C01F3" w:rsidRDefault="00F709B2" w:rsidP="00F709B2">
            <w:pPr>
              <w:autoSpaceDE w:val="0"/>
              <w:autoSpaceDN w:val="0"/>
              <w:spacing w:line="300" w:lineRule="exact"/>
              <w:jc w:val="center"/>
              <w:rPr>
                <w:rFonts w:hAnsi="メイリオ"/>
                <w:sz w:val="20"/>
                <w:szCs w:val="20"/>
              </w:rPr>
            </w:pPr>
            <w:r w:rsidRPr="007C01F3">
              <w:rPr>
                <w:rFonts w:hAnsi="メイリオ" w:hint="eastAsia"/>
                <w:sz w:val="20"/>
                <w:szCs w:val="20"/>
              </w:rPr>
              <w:t>7</w:t>
            </w:r>
            <w:r w:rsidRPr="007C01F3">
              <w:rPr>
                <w:rFonts w:hAnsi="メイリオ"/>
                <w:sz w:val="20"/>
                <w:szCs w:val="20"/>
              </w:rPr>
              <w:t>.3</w:t>
            </w:r>
          </w:p>
        </w:tc>
        <w:tc>
          <w:tcPr>
            <w:tcW w:w="1134" w:type="dxa"/>
            <w:tcBorders>
              <w:bottom w:val="single" w:sz="4" w:space="0" w:color="auto"/>
            </w:tcBorders>
            <w:vAlign w:val="center"/>
          </w:tcPr>
          <w:p w14:paraId="51EE758C" w14:textId="77777777" w:rsidR="00F709B2" w:rsidRPr="007C01F3" w:rsidRDefault="003A55E6" w:rsidP="00F709B2">
            <w:pPr>
              <w:autoSpaceDE w:val="0"/>
              <w:autoSpaceDN w:val="0"/>
              <w:spacing w:line="300" w:lineRule="exact"/>
              <w:jc w:val="center"/>
              <w:rPr>
                <w:rFonts w:hAnsi="メイリオ"/>
                <w:sz w:val="20"/>
                <w:szCs w:val="20"/>
              </w:rPr>
            </w:pPr>
            <w:r w:rsidRPr="007C01F3">
              <w:rPr>
                <w:rFonts w:hAnsi="メイリオ" w:hint="eastAsia"/>
                <w:sz w:val="20"/>
                <w:szCs w:val="20"/>
              </w:rPr>
              <w:t>94.9</w:t>
            </w:r>
          </w:p>
        </w:tc>
        <w:tc>
          <w:tcPr>
            <w:tcW w:w="1134" w:type="dxa"/>
            <w:tcBorders>
              <w:bottom w:val="single" w:sz="4" w:space="0" w:color="auto"/>
            </w:tcBorders>
            <w:vAlign w:val="center"/>
          </w:tcPr>
          <w:p w14:paraId="442058EC" w14:textId="77777777" w:rsidR="00F709B2" w:rsidRPr="007C01F3" w:rsidRDefault="3741061D" w:rsidP="00F709B2">
            <w:pPr>
              <w:autoSpaceDE w:val="0"/>
              <w:autoSpaceDN w:val="0"/>
              <w:spacing w:line="300" w:lineRule="exact"/>
              <w:jc w:val="center"/>
              <w:rPr>
                <w:rFonts w:hAnsi="メイリオ"/>
                <w:sz w:val="20"/>
                <w:szCs w:val="20"/>
              </w:rPr>
            </w:pPr>
            <w:r w:rsidRPr="007C01F3">
              <w:rPr>
                <w:rFonts w:hAnsi="メイリオ"/>
                <w:sz w:val="20"/>
                <w:szCs w:val="20"/>
              </w:rPr>
              <w:t>95.8</w:t>
            </w:r>
          </w:p>
        </w:tc>
        <w:tc>
          <w:tcPr>
            <w:tcW w:w="1214" w:type="dxa"/>
            <w:tcBorders>
              <w:bottom w:val="single" w:sz="4" w:space="0" w:color="auto"/>
            </w:tcBorders>
            <w:vAlign w:val="center"/>
          </w:tcPr>
          <w:p w14:paraId="28002024" w14:textId="77777777" w:rsidR="00F709B2" w:rsidRPr="007C01F3" w:rsidRDefault="3741061D" w:rsidP="00F709B2">
            <w:pPr>
              <w:autoSpaceDE w:val="0"/>
              <w:autoSpaceDN w:val="0"/>
              <w:spacing w:line="300" w:lineRule="exact"/>
              <w:jc w:val="center"/>
              <w:rPr>
                <w:rFonts w:hAnsi="メイリオ"/>
                <w:sz w:val="28"/>
                <w:szCs w:val="28"/>
              </w:rPr>
            </w:pPr>
            <w:r w:rsidRPr="007C01F3">
              <w:rPr>
                <w:rFonts w:hAnsi="メイリオ"/>
                <w:sz w:val="20"/>
                <w:szCs w:val="20"/>
              </w:rPr>
              <w:t>△</w:t>
            </w:r>
          </w:p>
        </w:tc>
      </w:tr>
    </w:tbl>
    <w:p w14:paraId="021D38D2" w14:textId="77777777" w:rsidR="004450A8" w:rsidRPr="007C01F3" w:rsidRDefault="004450A8" w:rsidP="00F73A2B">
      <w:pPr>
        <w:autoSpaceDE w:val="0"/>
        <w:autoSpaceDN w:val="0"/>
        <w:spacing w:line="300" w:lineRule="exact"/>
      </w:pPr>
    </w:p>
    <w:p w14:paraId="361977B4" w14:textId="77777777" w:rsidR="00F700EB" w:rsidRPr="007C01F3" w:rsidRDefault="00B34B40" w:rsidP="00F700EB">
      <w:pPr>
        <w:rPr>
          <w:b/>
          <w:bCs/>
          <w:sz w:val="20"/>
          <w:szCs w:val="21"/>
        </w:rPr>
      </w:pPr>
      <w:r w:rsidRPr="007C01F3">
        <w:rPr>
          <w:rFonts w:hAnsi="メイリオ" w:hint="eastAsia"/>
          <w:b/>
          <w:szCs w:val="21"/>
        </w:rPr>
        <w:t xml:space="preserve">4-2　</w:t>
      </w:r>
      <w:r w:rsidR="00F700EB" w:rsidRPr="007C01F3">
        <w:rPr>
          <w:rFonts w:hAnsi="メイリオ" w:hint="eastAsia"/>
          <w:b/>
          <w:szCs w:val="21"/>
        </w:rPr>
        <w:t>府立高校における大学等との連携</w:t>
      </w:r>
    </w:p>
    <w:tbl>
      <w:tblPr>
        <w:tblStyle w:val="2427"/>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C01F3" w:rsidRPr="007C01F3" w14:paraId="5B227B44" w14:textId="77777777" w:rsidTr="31C23509">
        <w:trPr>
          <w:trHeight w:val="397"/>
        </w:trPr>
        <w:tc>
          <w:tcPr>
            <w:tcW w:w="2834" w:type="dxa"/>
            <w:tcBorders>
              <w:bottom w:val="single" w:sz="4" w:space="0" w:color="auto"/>
            </w:tcBorders>
            <w:shd w:val="clear" w:color="auto" w:fill="D9D9D9" w:themeFill="background1" w:themeFillShade="D9"/>
          </w:tcPr>
          <w:p w14:paraId="0A11FCB4"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sz w:val="20"/>
                <w:szCs w:val="20"/>
              </w:rPr>
              <w:t>項目</w:t>
            </w:r>
          </w:p>
        </w:tc>
        <w:tc>
          <w:tcPr>
            <w:tcW w:w="1134" w:type="dxa"/>
            <w:tcBorders>
              <w:bottom w:val="single" w:sz="4" w:space="0" w:color="auto"/>
            </w:tcBorders>
            <w:shd w:val="clear" w:color="auto" w:fill="D9D9D9" w:themeFill="background1" w:themeFillShade="D9"/>
          </w:tcPr>
          <w:p w14:paraId="6F18345E"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sz w:val="20"/>
                <w:szCs w:val="20"/>
              </w:rPr>
              <w:t>学校種等</w:t>
            </w:r>
          </w:p>
        </w:tc>
        <w:tc>
          <w:tcPr>
            <w:tcW w:w="1247" w:type="dxa"/>
            <w:tcBorders>
              <w:bottom w:val="single" w:sz="4" w:space="0" w:color="auto"/>
            </w:tcBorders>
            <w:shd w:val="clear" w:color="auto" w:fill="D9D9D9" w:themeFill="background1" w:themeFillShade="D9"/>
          </w:tcPr>
          <w:p w14:paraId="0E9DF615"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sz w:val="20"/>
                <w:szCs w:val="20"/>
              </w:rPr>
              <w:t>目標</w:t>
            </w:r>
          </w:p>
        </w:tc>
        <w:tc>
          <w:tcPr>
            <w:tcW w:w="1134" w:type="dxa"/>
            <w:tcBorders>
              <w:bottom w:val="single" w:sz="4" w:space="0" w:color="auto"/>
            </w:tcBorders>
            <w:shd w:val="clear" w:color="auto" w:fill="D9D9D9" w:themeFill="background1" w:themeFillShade="D9"/>
          </w:tcPr>
          <w:p w14:paraId="5CF647E3"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tcPr>
          <w:p w14:paraId="6F30BB82"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sz w:val="20"/>
                <w:szCs w:val="20"/>
              </w:rPr>
              <w:t>R6実績</w:t>
            </w:r>
          </w:p>
        </w:tc>
        <w:tc>
          <w:tcPr>
            <w:tcW w:w="1134" w:type="dxa"/>
            <w:tcBorders>
              <w:bottom w:val="single" w:sz="4" w:space="0" w:color="auto"/>
            </w:tcBorders>
            <w:shd w:val="clear" w:color="auto" w:fill="D9D9D9" w:themeFill="background1" w:themeFillShade="D9"/>
          </w:tcPr>
          <w:p w14:paraId="3B966795" w14:textId="77777777" w:rsidR="007754A1" w:rsidRPr="007C01F3" w:rsidRDefault="17D169F8" w:rsidP="393E9A3E">
            <w:pPr>
              <w:autoSpaceDE w:val="0"/>
              <w:autoSpaceDN w:val="0"/>
              <w:ind w:left="-105" w:rightChars="-50" w:right="-105"/>
              <w:jc w:val="center"/>
              <w:rPr>
                <w:rFonts w:hAnsi="メイリオ"/>
                <w:b/>
                <w:bCs/>
                <w:kern w:val="0"/>
                <w:sz w:val="20"/>
                <w:szCs w:val="20"/>
              </w:rPr>
            </w:pPr>
            <w:r w:rsidRPr="007C01F3">
              <w:rPr>
                <w:rFonts w:hAnsi="メイリオ"/>
                <w:b/>
                <w:bCs/>
                <w:kern w:val="0"/>
                <w:sz w:val="20"/>
                <w:szCs w:val="20"/>
              </w:rPr>
              <w:t>R7実績</w:t>
            </w:r>
          </w:p>
        </w:tc>
        <w:tc>
          <w:tcPr>
            <w:tcW w:w="1214" w:type="dxa"/>
            <w:tcBorders>
              <w:bottom w:val="single" w:sz="4" w:space="0" w:color="auto"/>
            </w:tcBorders>
            <w:shd w:val="clear" w:color="auto" w:fill="D9D9D9" w:themeFill="background1" w:themeFillShade="D9"/>
          </w:tcPr>
          <w:p w14:paraId="141094A0" w14:textId="77777777" w:rsidR="007754A1" w:rsidRPr="007C01F3" w:rsidRDefault="0160820C" w:rsidP="393E9A3E">
            <w:pPr>
              <w:autoSpaceDE w:val="0"/>
              <w:autoSpaceDN w:val="0"/>
              <w:ind w:left="-105" w:rightChars="-50" w:right="-105"/>
              <w:jc w:val="center"/>
              <w:rPr>
                <w:rFonts w:hAnsi="メイリオ"/>
                <w:b/>
                <w:bCs/>
                <w:sz w:val="20"/>
                <w:szCs w:val="20"/>
              </w:rPr>
            </w:pPr>
            <w:r w:rsidRPr="007C01F3">
              <w:rPr>
                <w:rFonts w:hAnsi="メイリオ"/>
                <w:b/>
                <w:bCs/>
                <w:w w:val="92"/>
                <w:kern w:val="0"/>
                <w:sz w:val="20"/>
                <w:szCs w:val="20"/>
                <w:fitText w:val="1000" w:id="-1005293824"/>
              </w:rPr>
              <w:t>R7達成状</w:t>
            </w:r>
            <w:r w:rsidRPr="007C01F3">
              <w:rPr>
                <w:rFonts w:hAnsi="メイリオ"/>
                <w:b/>
                <w:bCs/>
                <w:spacing w:val="2"/>
                <w:w w:val="92"/>
                <w:kern w:val="0"/>
                <w:sz w:val="20"/>
                <w:szCs w:val="20"/>
                <w:fitText w:val="1000" w:id="-1005293824"/>
              </w:rPr>
              <w:t>況</w:t>
            </w:r>
          </w:p>
        </w:tc>
      </w:tr>
      <w:tr w:rsidR="007C01F3" w:rsidRPr="007C01F3" w14:paraId="39E8EACB" w14:textId="77777777" w:rsidTr="31C23509">
        <w:trPr>
          <w:trHeight w:val="680"/>
        </w:trPr>
        <w:tc>
          <w:tcPr>
            <w:tcW w:w="2834" w:type="dxa"/>
            <w:tcBorders>
              <w:bottom w:val="single" w:sz="4" w:space="0" w:color="auto"/>
            </w:tcBorders>
            <w:vAlign w:val="center"/>
          </w:tcPr>
          <w:p w14:paraId="54DFC1EF" w14:textId="77777777" w:rsidR="00CA1F72" w:rsidRPr="007C01F3" w:rsidRDefault="00B54511" w:rsidP="00CA1F72">
            <w:pPr>
              <w:autoSpaceDE w:val="0"/>
              <w:autoSpaceDN w:val="0"/>
              <w:spacing w:line="300" w:lineRule="exact"/>
              <w:jc w:val="left"/>
              <w:rPr>
                <w:rFonts w:hAnsi="メイリオ"/>
                <w:b/>
                <w:sz w:val="18"/>
                <w:szCs w:val="18"/>
              </w:rPr>
            </w:pPr>
            <w:r w:rsidRPr="007C01F3">
              <w:rPr>
                <w:rFonts w:hAnsi="メイリオ" w:hint="eastAsia"/>
                <w:b/>
                <w:sz w:val="18"/>
                <w:szCs w:val="18"/>
              </w:rPr>
              <w:t>府立高校における高大連携</w:t>
            </w:r>
          </w:p>
          <w:p w14:paraId="271FCCAF" w14:textId="77777777" w:rsidR="00B54511" w:rsidRPr="007C01F3" w:rsidRDefault="00B54511" w:rsidP="00CA1F72">
            <w:pPr>
              <w:autoSpaceDE w:val="0"/>
              <w:autoSpaceDN w:val="0"/>
              <w:spacing w:line="300" w:lineRule="exact"/>
              <w:jc w:val="left"/>
              <w:rPr>
                <w:rFonts w:hAnsi="メイリオ"/>
                <w:b/>
                <w:sz w:val="18"/>
                <w:szCs w:val="18"/>
              </w:rPr>
            </w:pPr>
            <w:r w:rsidRPr="007C01F3">
              <w:rPr>
                <w:rFonts w:hAnsi="メイリオ" w:hint="eastAsia"/>
                <w:b/>
                <w:sz w:val="18"/>
                <w:szCs w:val="18"/>
              </w:rPr>
              <w:t>実施校の割合（％）</w:t>
            </w:r>
          </w:p>
        </w:tc>
        <w:tc>
          <w:tcPr>
            <w:tcW w:w="1134" w:type="dxa"/>
            <w:tcBorders>
              <w:bottom w:val="single" w:sz="4" w:space="0" w:color="auto"/>
            </w:tcBorders>
            <w:vAlign w:val="center"/>
          </w:tcPr>
          <w:p w14:paraId="09FC2DC5" w14:textId="77777777" w:rsidR="00B54511" w:rsidRPr="007C01F3" w:rsidRDefault="00B54511" w:rsidP="00B54511">
            <w:pPr>
              <w:autoSpaceDE w:val="0"/>
              <w:autoSpaceDN w:val="0"/>
              <w:spacing w:line="300" w:lineRule="exact"/>
              <w:jc w:val="center"/>
              <w:rPr>
                <w:rFonts w:hAnsi="メイリオ"/>
                <w:sz w:val="20"/>
                <w:szCs w:val="20"/>
              </w:rPr>
            </w:pPr>
            <w:r w:rsidRPr="007C01F3">
              <w:rPr>
                <w:rFonts w:hAnsi="メイリオ" w:hint="eastAsia"/>
                <w:sz w:val="20"/>
                <w:szCs w:val="20"/>
              </w:rPr>
              <w:t>府立高校</w:t>
            </w:r>
          </w:p>
        </w:tc>
        <w:tc>
          <w:tcPr>
            <w:tcW w:w="1247" w:type="dxa"/>
            <w:tcBorders>
              <w:bottom w:val="single" w:sz="4" w:space="0" w:color="auto"/>
            </w:tcBorders>
            <w:vAlign w:val="center"/>
          </w:tcPr>
          <w:p w14:paraId="2A748A07" w14:textId="77777777" w:rsidR="00536C4B" w:rsidRPr="007C01F3" w:rsidRDefault="00B54511" w:rsidP="00B54511">
            <w:pPr>
              <w:autoSpaceDE w:val="0"/>
              <w:autoSpaceDN w:val="0"/>
              <w:spacing w:line="300" w:lineRule="exact"/>
              <w:jc w:val="center"/>
              <w:rPr>
                <w:rFonts w:hAnsi="メイリオ"/>
                <w:sz w:val="20"/>
                <w:szCs w:val="20"/>
              </w:rPr>
            </w:pPr>
            <w:r w:rsidRPr="007C01F3">
              <w:rPr>
                <w:rFonts w:hAnsi="メイリオ" w:hint="eastAsia"/>
                <w:sz w:val="20"/>
                <w:szCs w:val="20"/>
              </w:rPr>
              <w:t>毎年増加</w:t>
            </w:r>
          </w:p>
          <w:p w14:paraId="53DFEF81" w14:textId="77777777" w:rsidR="00B54511" w:rsidRPr="007C01F3" w:rsidRDefault="00B54511" w:rsidP="00B54511">
            <w:pPr>
              <w:autoSpaceDE w:val="0"/>
              <w:autoSpaceDN w:val="0"/>
              <w:spacing w:line="300" w:lineRule="exact"/>
              <w:jc w:val="center"/>
              <w:rPr>
                <w:rFonts w:hAnsi="メイリオ"/>
                <w:sz w:val="20"/>
                <w:szCs w:val="20"/>
              </w:rPr>
            </w:pPr>
            <w:r w:rsidRPr="007C01F3">
              <w:rPr>
                <w:rFonts w:hAnsi="メイリオ" w:hint="eastAsia"/>
                <w:sz w:val="20"/>
                <w:szCs w:val="20"/>
              </w:rPr>
              <w:t>させる</w:t>
            </w:r>
          </w:p>
        </w:tc>
        <w:tc>
          <w:tcPr>
            <w:tcW w:w="1134" w:type="dxa"/>
            <w:tcBorders>
              <w:bottom w:val="single" w:sz="4" w:space="0" w:color="auto"/>
            </w:tcBorders>
            <w:vAlign w:val="center"/>
          </w:tcPr>
          <w:p w14:paraId="50F41435" w14:textId="77777777" w:rsidR="00B54511" w:rsidRPr="007C01F3" w:rsidRDefault="00B54511" w:rsidP="00B54511">
            <w:pPr>
              <w:autoSpaceDE w:val="0"/>
              <w:autoSpaceDN w:val="0"/>
              <w:spacing w:line="300" w:lineRule="exact"/>
              <w:jc w:val="center"/>
              <w:rPr>
                <w:rFonts w:hAnsi="メイリオ"/>
                <w:sz w:val="20"/>
                <w:szCs w:val="20"/>
              </w:rPr>
            </w:pPr>
            <w:r w:rsidRPr="007C01F3">
              <w:rPr>
                <w:rFonts w:hAnsi="メイリオ" w:hint="eastAsia"/>
                <w:sz w:val="20"/>
                <w:szCs w:val="20"/>
              </w:rPr>
              <w:t>79.0</w:t>
            </w:r>
          </w:p>
        </w:tc>
        <w:tc>
          <w:tcPr>
            <w:tcW w:w="1134" w:type="dxa"/>
            <w:tcBorders>
              <w:bottom w:val="single" w:sz="4" w:space="0" w:color="auto"/>
            </w:tcBorders>
            <w:vAlign w:val="center"/>
          </w:tcPr>
          <w:p w14:paraId="3EB8281F" w14:textId="77777777" w:rsidR="00B54511" w:rsidRPr="007C01F3" w:rsidRDefault="003A55E6" w:rsidP="00B54511">
            <w:pPr>
              <w:autoSpaceDE w:val="0"/>
              <w:autoSpaceDN w:val="0"/>
              <w:spacing w:line="300" w:lineRule="exact"/>
              <w:jc w:val="center"/>
              <w:rPr>
                <w:rFonts w:hAnsi="メイリオ"/>
                <w:sz w:val="20"/>
                <w:szCs w:val="20"/>
              </w:rPr>
            </w:pPr>
            <w:r w:rsidRPr="007C01F3">
              <w:rPr>
                <w:rFonts w:hAnsi="メイリオ" w:hint="eastAsia"/>
                <w:sz w:val="20"/>
                <w:szCs w:val="20"/>
              </w:rPr>
              <w:t>77.7</w:t>
            </w:r>
          </w:p>
        </w:tc>
        <w:tc>
          <w:tcPr>
            <w:tcW w:w="1134" w:type="dxa"/>
            <w:tcBorders>
              <w:bottom w:val="single" w:sz="4" w:space="0" w:color="auto"/>
            </w:tcBorders>
            <w:vAlign w:val="center"/>
          </w:tcPr>
          <w:p w14:paraId="39E7F232" w14:textId="77777777" w:rsidR="00B54511" w:rsidRPr="007C01F3" w:rsidRDefault="2AAA33C3" w:rsidP="002D1504">
            <w:pPr>
              <w:autoSpaceDE w:val="0"/>
              <w:autoSpaceDN w:val="0"/>
              <w:spacing w:line="300" w:lineRule="exact"/>
              <w:jc w:val="center"/>
              <w:rPr>
                <w:rFonts w:hAnsi="メイリオ"/>
                <w:sz w:val="20"/>
                <w:szCs w:val="20"/>
              </w:rPr>
            </w:pPr>
            <w:r w:rsidRPr="007C01F3">
              <w:rPr>
                <w:rFonts w:hAnsi="メイリオ"/>
                <w:sz w:val="20"/>
                <w:szCs w:val="20"/>
              </w:rPr>
              <w:t>81.6</w:t>
            </w:r>
          </w:p>
        </w:tc>
        <w:tc>
          <w:tcPr>
            <w:tcW w:w="1214" w:type="dxa"/>
            <w:tcBorders>
              <w:bottom w:val="single" w:sz="4" w:space="0" w:color="auto"/>
            </w:tcBorders>
            <w:vAlign w:val="center"/>
          </w:tcPr>
          <w:p w14:paraId="12434634" w14:textId="77777777" w:rsidR="00B54511" w:rsidRPr="007C01F3" w:rsidRDefault="00A5029D" w:rsidP="1EB4B994">
            <w:pPr>
              <w:autoSpaceDE w:val="0"/>
              <w:autoSpaceDN w:val="0"/>
              <w:spacing w:line="300" w:lineRule="exact"/>
              <w:jc w:val="center"/>
              <w:rPr>
                <w:rFonts w:hAnsi="メイリオ"/>
                <w:sz w:val="20"/>
                <w:szCs w:val="20"/>
              </w:rPr>
            </w:pPr>
            <w:r>
              <w:rPr>
                <w:rFonts w:hAnsi="メイリオ" w:hint="eastAsia"/>
                <w:sz w:val="20"/>
                <w:szCs w:val="20"/>
              </w:rPr>
              <w:t>○</w:t>
            </w:r>
          </w:p>
        </w:tc>
      </w:tr>
    </w:tbl>
    <w:p w14:paraId="37844689" w14:textId="77777777" w:rsidR="00E42C2F" w:rsidRPr="00737243" w:rsidRDefault="00E42C2F" w:rsidP="00F73A2B">
      <w:pPr>
        <w:spacing w:line="300" w:lineRule="exact"/>
        <w:rPr>
          <w:color w:val="000000" w:themeColor="text1"/>
        </w:rPr>
      </w:pPr>
    </w:p>
    <w:p w14:paraId="6892D8F9" w14:textId="77777777" w:rsidR="00F700EB" w:rsidRPr="00737243" w:rsidRDefault="00B34B40" w:rsidP="393E9A3E">
      <w:pPr>
        <w:rPr>
          <w:b/>
          <w:bCs/>
          <w:color w:val="2683C6" w:themeColor="accent2"/>
          <w:sz w:val="20"/>
          <w:szCs w:val="20"/>
        </w:rPr>
      </w:pPr>
      <w:r w:rsidRPr="393E9A3E">
        <w:rPr>
          <w:rFonts w:hAnsi="メイリオ"/>
          <w:b/>
          <w:bCs/>
          <w:color w:val="000000" w:themeColor="text1"/>
        </w:rPr>
        <w:t xml:space="preserve">4-3　</w:t>
      </w:r>
      <w:r w:rsidR="00F700EB" w:rsidRPr="393E9A3E">
        <w:rPr>
          <w:rFonts w:hAnsi="メイリオ"/>
          <w:b/>
          <w:bCs/>
          <w:color w:val="000000" w:themeColor="text1"/>
          <w:w w:val="90"/>
          <w:kern w:val="0"/>
        </w:rPr>
        <w:t>スクールカウンセラーやスクールソーシャルワーカー</w:t>
      </w:r>
      <w:r w:rsidR="00F700EB" w:rsidRPr="393E9A3E">
        <w:rPr>
          <w:rFonts w:hAnsi="メイリオ"/>
          <w:b/>
          <w:bCs/>
          <w:color w:val="000000" w:themeColor="text1"/>
          <w:kern w:val="0"/>
        </w:rPr>
        <w:t>などとの連携等による支援体制の充</w:t>
      </w:r>
      <w:r w:rsidR="00F700EB" w:rsidRPr="006A5A75">
        <w:rPr>
          <w:rFonts w:hAnsi="メイリオ"/>
          <w:b/>
          <w:bCs/>
          <w:kern w:val="0"/>
        </w:rPr>
        <w:t>実</w:t>
      </w:r>
      <w:r w:rsidR="009D49D8" w:rsidRPr="006A5A75">
        <w:rPr>
          <w:rFonts w:hAnsi="メイリオ"/>
          <w:b/>
          <w:bCs/>
          <w:kern w:val="0"/>
        </w:rPr>
        <w:t>＜</w:t>
      </w:r>
      <w:r w:rsidR="00EF1622" w:rsidRPr="006A5A75">
        <w:rPr>
          <w:rFonts w:hAnsi="メイリオ"/>
          <w:b/>
          <w:bCs/>
          <w:kern w:val="0"/>
        </w:rPr>
        <w:t>再掲</w:t>
      </w:r>
      <w:r w:rsidR="009D49D8" w:rsidRPr="006A5A75">
        <w:rPr>
          <w:rFonts w:hAnsi="メイリオ"/>
          <w:b/>
          <w:bCs/>
          <w:kern w:val="0"/>
        </w:rPr>
        <w:t>＞</w:t>
      </w:r>
    </w:p>
    <w:tbl>
      <w:tblPr>
        <w:tblStyle w:val="2428"/>
        <w:tblW w:w="9831" w:type="dxa"/>
        <w:tblLayout w:type="fixed"/>
        <w:tblLook w:val="04A0" w:firstRow="1" w:lastRow="0" w:firstColumn="1" w:lastColumn="0" w:noHBand="0" w:noVBand="1"/>
      </w:tblPr>
      <w:tblGrid>
        <w:gridCol w:w="2835"/>
        <w:gridCol w:w="1134"/>
        <w:gridCol w:w="1247"/>
        <w:gridCol w:w="1134"/>
        <w:gridCol w:w="1134"/>
        <w:gridCol w:w="1134"/>
        <w:gridCol w:w="1213"/>
      </w:tblGrid>
      <w:tr w:rsidR="00737243" w:rsidRPr="00737243" w14:paraId="0FB363BC" w14:textId="77777777" w:rsidTr="2DB48AB9">
        <w:trPr>
          <w:trHeight w:val="287"/>
        </w:trPr>
        <w:tc>
          <w:tcPr>
            <w:tcW w:w="2835" w:type="dxa"/>
            <w:shd w:val="clear" w:color="auto" w:fill="D9D9D9" w:themeFill="background1" w:themeFillShade="D9"/>
          </w:tcPr>
          <w:p w14:paraId="649AB52D" w14:textId="77777777" w:rsidR="00BB1DF2" w:rsidRPr="00737243" w:rsidRDefault="4260707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tcPr>
          <w:p w14:paraId="1E256EB2" w14:textId="77777777" w:rsidR="00BB1DF2" w:rsidRPr="00737243" w:rsidRDefault="4260707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gridSpan w:val="4"/>
            <w:shd w:val="clear" w:color="auto" w:fill="D9D9D9" w:themeFill="background1" w:themeFillShade="D9"/>
          </w:tcPr>
          <w:p w14:paraId="1D1452FF" w14:textId="77777777" w:rsidR="00BB1DF2" w:rsidRPr="00737243" w:rsidRDefault="42607074"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sz w:val="20"/>
                <w:szCs w:val="20"/>
              </w:rPr>
              <w:t>R</w:t>
            </w:r>
            <w:r w:rsidR="0160820C"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shd w:val="clear" w:color="auto" w:fill="D9D9D9" w:themeFill="background1" w:themeFillShade="D9"/>
          </w:tcPr>
          <w:p w14:paraId="2FC0BA2F" w14:textId="77777777" w:rsidR="00BB1DF2" w:rsidRPr="00737243" w:rsidRDefault="42607074"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9040"/>
              </w:rPr>
              <w:t>R</w:t>
            </w:r>
            <w:r w:rsidR="0160820C" w:rsidRPr="393E9A3E">
              <w:rPr>
                <w:rFonts w:hAnsi="メイリオ"/>
                <w:b/>
                <w:bCs/>
                <w:color w:val="000000" w:themeColor="text1"/>
                <w:w w:val="92"/>
                <w:kern w:val="0"/>
                <w:sz w:val="20"/>
                <w:szCs w:val="20"/>
                <w:fitText w:val="1000" w:id="-993239040"/>
              </w:rPr>
              <w:t>7</w:t>
            </w:r>
            <w:r w:rsidRPr="393E9A3E">
              <w:rPr>
                <w:rFonts w:hAnsi="メイリオ"/>
                <w:b/>
                <w:bCs/>
                <w:color w:val="000000" w:themeColor="text1"/>
                <w:w w:val="92"/>
                <w:kern w:val="0"/>
                <w:sz w:val="20"/>
                <w:szCs w:val="20"/>
                <w:fitText w:val="1000" w:id="-993239040"/>
              </w:rPr>
              <w:t>達成状</w:t>
            </w:r>
            <w:r w:rsidRPr="393E9A3E">
              <w:rPr>
                <w:rFonts w:hAnsi="メイリオ"/>
                <w:b/>
                <w:bCs/>
                <w:color w:val="000000" w:themeColor="text1"/>
                <w:spacing w:val="2"/>
                <w:w w:val="92"/>
                <w:kern w:val="0"/>
                <w:sz w:val="20"/>
                <w:szCs w:val="20"/>
                <w:fitText w:val="1000" w:id="-993239040"/>
              </w:rPr>
              <w:t>況</w:t>
            </w:r>
          </w:p>
        </w:tc>
      </w:tr>
      <w:tr w:rsidR="00737243" w:rsidRPr="00737243" w14:paraId="3315EDC3" w14:textId="77777777" w:rsidTr="2DB48AB9">
        <w:trPr>
          <w:trHeight w:val="680"/>
        </w:trPr>
        <w:tc>
          <w:tcPr>
            <w:tcW w:w="2835" w:type="dxa"/>
            <w:vMerge w:val="restart"/>
            <w:vAlign w:val="center"/>
          </w:tcPr>
          <w:p w14:paraId="7005E1C9" w14:textId="77777777" w:rsidR="00EA6AB5" w:rsidRPr="00737243" w:rsidRDefault="00EA6AB5" w:rsidP="00EA6AB5">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相談支援を通し、子どもたちのニーズを掘り起こし、引き続き一人ひとりの状況を踏まえた支援につなげる。</w:t>
            </w:r>
          </w:p>
        </w:tc>
        <w:tc>
          <w:tcPr>
            <w:tcW w:w="1134" w:type="dxa"/>
            <w:vAlign w:val="center"/>
          </w:tcPr>
          <w:p w14:paraId="2CB3C898" w14:textId="77777777" w:rsidR="00EA6AB5" w:rsidRPr="00737243" w:rsidRDefault="00EA6AB5" w:rsidP="00EA6AB5">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701"/>
              </w:rPr>
              <w:t>小・中学校</w:t>
            </w:r>
          </w:p>
        </w:tc>
        <w:tc>
          <w:tcPr>
            <w:tcW w:w="4649" w:type="dxa"/>
            <w:gridSpan w:val="4"/>
            <w:vAlign w:val="center"/>
          </w:tcPr>
          <w:p w14:paraId="08232A57" w14:textId="77777777" w:rsidR="00650434" w:rsidRPr="004830B8" w:rsidRDefault="00EA6AB5" w:rsidP="00EA6AB5">
            <w:pPr>
              <w:autoSpaceDE w:val="0"/>
              <w:autoSpaceDN w:val="0"/>
              <w:spacing w:line="300" w:lineRule="exact"/>
              <w:ind w:left="200" w:hangingChars="100" w:hanging="200"/>
              <w:jc w:val="left"/>
              <w:rPr>
                <w:rFonts w:hAnsi="メイリオ"/>
                <w:color w:val="000000" w:themeColor="text1"/>
                <w:sz w:val="20"/>
                <w:szCs w:val="20"/>
              </w:rPr>
            </w:pPr>
            <w:r w:rsidRPr="004830B8">
              <w:rPr>
                <w:rFonts w:hAnsi="メイリオ" w:hint="eastAsia"/>
                <w:color w:val="000000" w:themeColor="text1"/>
                <w:sz w:val="20"/>
                <w:szCs w:val="20"/>
              </w:rPr>
              <w:t>◆府域すべての小・中・義務教育学校にスクールカウンセラーを配置した。</w:t>
            </w:r>
          </w:p>
          <w:p w14:paraId="481C0B25" w14:textId="77777777" w:rsidR="00EA6AB5" w:rsidRPr="00737243" w:rsidRDefault="00650434" w:rsidP="00EA6AB5">
            <w:pPr>
              <w:autoSpaceDE w:val="0"/>
              <w:autoSpaceDN w:val="0"/>
              <w:spacing w:line="300" w:lineRule="exact"/>
              <w:ind w:left="200" w:hangingChars="100" w:hanging="200"/>
              <w:jc w:val="left"/>
              <w:rPr>
                <w:rFonts w:hAnsi="メイリオ"/>
                <w:color w:val="000000" w:themeColor="text1"/>
                <w:sz w:val="18"/>
                <w:szCs w:val="18"/>
              </w:rPr>
            </w:pPr>
            <w:r w:rsidRPr="004830B8">
              <w:rPr>
                <w:rFonts w:hAnsi="メイリオ" w:hint="eastAsia"/>
                <w:color w:val="000000" w:themeColor="text1"/>
                <w:sz w:val="20"/>
                <w:szCs w:val="20"/>
              </w:rPr>
              <w:t>◆</w:t>
            </w:r>
            <w:r w:rsidR="00EA6AB5" w:rsidRPr="004830B8">
              <w:rPr>
                <w:rFonts w:hAnsi="メイリオ" w:hint="eastAsia"/>
                <w:color w:val="000000" w:themeColor="text1"/>
                <w:sz w:val="20"/>
                <w:szCs w:val="20"/>
              </w:rPr>
              <w:t>スクールソーシャルワーカーについては、31市町村に対し、配置･派遣するための補助を行うとともに、府スーパーバイザーによる市町村スクールソーシャルワーカーへの研修や市町村対象の連絡会実施等により、市町村の事業体制構築や充実に向けた支援を行った。</w:t>
            </w:r>
          </w:p>
        </w:tc>
        <w:tc>
          <w:tcPr>
            <w:tcW w:w="1213" w:type="dxa"/>
            <w:vAlign w:val="center"/>
          </w:tcPr>
          <w:p w14:paraId="76E4657A" w14:textId="77777777" w:rsidR="00EA6AB5" w:rsidRPr="00737243" w:rsidRDefault="22E25347" w:rsidP="00EA6AB5">
            <w:pPr>
              <w:autoSpaceDE w:val="0"/>
              <w:autoSpaceDN w:val="0"/>
              <w:spacing w:line="300" w:lineRule="exact"/>
              <w:jc w:val="center"/>
              <w:rPr>
                <w:rFonts w:hAnsi="メイリオ"/>
                <w:color w:val="000000" w:themeColor="text1"/>
                <w:sz w:val="28"/>
                <w:szCs w:val="28"/>
              </w:rPr>
            </w:pPr>
            <w:r w:rsidRPr="007C01F3">
              <w:rPr>
                <w:rFonts w:hAnsi="メイリオ"/>
                <w:sz w:val="28"/>
                <w:szCs w:val="28"/>
              </w:rPr>
              <w:t>◎</w:t>
            </w:r>
          </w:p>
        </w:tc>
      </w:tr>
      <w:tr w:rsidR="00737243" w:rsidRPr="00737243" w14:paraId="48EEB319" w14:textId="77777777" w:rsidTr="2DB48AB9">
        <w:trPr>
          <w:trHeight w:val="680"/>
        </w:trPr>
        <w:tc>
          <w:tcPr>
            <w:tcW w:w="2835" w:type="dxa"/>
            <w:vMerge/>
            <w:vAlign w:val="center"/>
          </w:tcPr>
          <w:p w14:paraId="6B4F0FCE" w14:textId="77777777" w:rsidR="00BB1DF2" w:rsidRPr="00737243" w:rsidRDefault="00BB1DF2" w:rsidP="00DE6CB2">
            <w:pPr>
              <w:autoSpaceDE w:val="0"/>
              <w:autoSpaceDN w:val="0"/>
              <w:spacing w:line="300" w:lineRule="exact"/>
              <w:jc w:val="left"/>
              <w:rPr>
                <w:rFonts w:hAnsi="メイリオ"/>
                <w:b/>
                <w:color w:val="000000" w:themeColor="text1"/>
                <w:sz w:val="20"/>
                <w:szCs w:val="20"/>
              </w:rPr>
            </w:pPr>
          </w:p>
        </w:tc>
        <w:tc>
          <w:tcPr>
            <w:tcW w:w="1134" w:type="dxa"/>
            <w:vAlign w:val="center"/>
          </w:tcPr>
          <w:p w14:paraId="531E33FE" w14:textId="77777777" w:rsidR="00BB1DF2" w:rsidRPr="00737243" w:rsidRDefault="00BB1DF2" w:rsidP="00DE6CB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vAlign w:val="center"/>
          </w:tcPr>
          <w:p w14:paraId="48BD6F50" w14:textId="77777777" w:rsidR="00666875" w:rsidRPr="00100EC6" w:rsidRDefault="2A8D1D2B" w:rsidP="179AED09">
            <w:pPr>
              <w:autoSpaceDE w:val="0"/>
              <w:autoSpaceDN w:val="0"/>
              <w:spacing w:line="300" w:lineRule="exact"/>
              <w:ind w:left="200" w:hangingChars="100" w:hanging="200"/>
              <w:jc w:val="left"/>
              <w:rPr>
                <w:rFonts w:hAnsi="メイリオ"/>
                <w:strike/>
                <w:sz w:val="20"/>
                <w:szCs w:val="20"/>
                <w:highlight w:val="yellow"/>
                <w:vertAlign w:val="subscript"/>
              </w:rPr>
            </w:pPr>
            <w:r w:rsidRPr="00100EC6">
              <w:rPr>
                <w:rFonts w:hAnsi="メイリオ"/>
                <w:sz w:val="20"/>
                <w:szCs w:val="20"/>
              </w:rPr>
              <w:t>◆</w:t>
            </w:r>
            <w:r w:rsidR="3D33DBF4" w:rsidRPr="00100EC6">
              <w:rPr>
                <w:rFonts w:hAnsi="メイリオ"/>
                <w:sz w:val="20"/>
                <w:szCs w:val="20"/>
              </w:rPr>
              <w:t>すべての府立高校にスクールカウンセラーを配置している。特に、不登校生徒の在籍率の高い府立高校には、配置回数が週１回程度となるよう配置している。</w:t>
            </w:r>
          </w:p>
          <w:p w14:paraId="26643A50" w14:textId="77777777" w:rsidR="00BB1DF2" w:rsidRPr="00100EC6" w:rsidRDefault="421AC96C" w:rsidP="179AED09">
            <w:pPr>
              <w:autoSpaceDE w:val="0"/>
              <w:autoSpaceDN w:val="0"/>
              <w:spacing w:line="300" w:lineRule="exact"/>
              <w:ind w:left="180" w:hanging="180"/>
              <w:jc w:val="left"/>
              <w:rPr>
                <w:rFonts w:hAnsi="メイリオ" w:cs="メイリオ"/>
                <w:sz w:val="20"/>
                <w:szCs w:val="20"/>
              </w:rPr>
            </w:pPr>
            <w:r w:rsidRPr="00100EC6">
              <w:rPr>
                <w:rFonts w:hAnsi="メイリオ" w:cs="メイリオ"/>
                <w:sz w:val="20"/>
                <w:szCs w:val="20"/>
              </w:rPr>
              <w:t>◆スクールソーシャルワーカーについては、大阪府を７つのエリアに分け、各エリアに拠点校を設定し、拠点校のスクールソーシャルワーカーは、管轄エリア内に所在する学校を巡回訪問しながら対応する。</w:t>
            </w:r>
          </w:p>
          <w:p w14:paraId="6E1DD844" w14:textId="77777777" w:rsidR="00BB1DF2" w:rsidRPr="00100EC6" w:rsidRDefault="054FF04D" w:rsidP="179AED09">
            <w:pPr>
              <w:autoSpaceDE w:val="0"/>
              <w:autoSpaceDN w:val="0"/>
              <w:spacing w:line="300" w:lineRule="exact"/>
              <w:ind w:left="180" w:hanging="180"/>
              <w:jc w:val="left"/>
              <w:rPr>
                <w:rFonts w:hAnsi="メイリオ" w:cs="メイリオ"/>
                <w:sz w:val="20"/>
                <w:szCs w:val="20"/>
              </w:rPr>
            </w:pPr>
            <w:r w:rsidRPr="7E1FF8D3">
              <w:rPr>
                <w:rFonts w:hAnsi="メイリオ" w:cs="メイリオ"/>
                <w:sz w:val="20"/>
                <w:szCs w:val="20"/>
              </w:rPr>
              <w:t>◆一部の府立高校では配置型</w:t>
            </w:r>
            <w:r w:rsidRPr="001511D0">
              <w:rPr>
                <w:rFonts w:hAnsi="メイリオ" w:cs="メイリオ"/>
                <w:sz w:val="20"/>
                <w:szCs w:val="20"/>
              </w:rPr>
              <w:t>を継続</w:t>
            </w:r>
            <w:r w:rsidR="1C76F7B3" w:rsidRPr="001511D0">
              <w:rPr>
                <w:rFonts w:hAnsi="メイリオ" w:cs="メイリオ"/>
                <w:sz w:val="20"/>
                <w:szCs w:val="20"/>
              </w:rPr>
              <w:t>している。</w:t>
            </w:r>
            <w:r w:rsidRPr="7E1FF8D3">
              <w:rPr>
                <w:rFonts w:hAnsi="メイリオ" w:cs="メイリオ"/>
                <w:sz w:val="20"/>
                <w:szCs w:val="20"/>
              </w:rPr>
              <w:t>（令和７年度34校）</w:t>
            </w:r>
          </w:p>
          <w:p w14:paraId="09FE944E" w14:textId="77777777" w:rsidR="00BB1DF2" w:rsidRPr="00737243" w:rsidRDefault="421AC96C" w:rsidP="179AED09">
            <w:pPr>
              <w:autoSpaceDE w:val="0"/>
              <w:autoSpaceDN w:val="0"/>
              <w:spacing w:line="300" w:lineRule="exact"/>
              <w:ind w:left="200" w:hangingChars="100" w:hanging="200"/>
              <w:jc w:val="left"/>
              <w:rPr>
                <w:rFonts w:hAnsi="メイリオ" w:cs="メイリオ"/>
                <w:sz w:val="18"/>
                <w:szCs w:val="18"/>
              </w:rPr>
            </w:pPr>
            <w:r w:rsidRPr="00100EC6">
              <w:rPr>
                <w:rFonts w:hAnsi="メイリオ" w:cs="メイリオ"/>
                <w:sz w:val="20"/>
                <w:szCs w:val="20"/>
              </w:rPr>
              <w:t>◆また、未配置校</w:t>
            </w:r>
            <w:r w:rsidRPr="004830B8">
              <w:rPr>
                <w:rFonts w:hAnsi="メイリオ" w:cs="メイリオ"/>
                <w:color w:val="000000" w:themeColor="text1"/>
                <w:sz w:val="20"/>
                <w:szCs w:val="20"/>
              </w:rPr>
              <w:t>についてはスクールソーシャルワーカースーパーバイザーの定期巡回（令和</w:t>
            </w:r>
            <w:r w:rsidRPr="00100EC6">
              <w:rPr>
                <w:rFonts w:hAnsi="メイリオ" w:cs="メイリオ"/>
                <w:sz w:val="20"/>
                <w:szCs w:val="20"/>
              </w:rPr>
              <w:t>７</w:t>
            </w:r>
            <w:r w:rsidRPr="004830B8">
              <w:rPr>
                <w:rFonts w:hAnsi="メイリオ" w:cs="メイリオ"/>
                <w:color w:val="000000" w:themeColor="text1"/>
                <w:sz w:val="20"/>
                <w:szCs w:val="20"/>
              </w:rPr>
              <w:t>年度50回）を実施し、すべての府立学校が相談したいときに相談できる支援体制を構築している。</w:t>
            </w:r>
          </w:p>
        </w:tc>
        <w:tc>
          <w:tcPr>
            <w:tcW w:w="1213" w:type="dxa"/>
            <w:vAlign w:val="center"/>
          </w:tcPr>
          <w:p w14:paraId="068C2186" w14:textId="77777777" w:rsidR="00BB1DF2" w:rsidRPr="00737243" w:rsidRDefault="176C724D" w:rsidP="51F5FF2A">
            <w:pPr>
              <w:autoSpaceDE w:val="0"/>
              <w:autoSpaceDN w:val="0"/>
              <w:spacing w:line="300" w:lineRule="exact"/>
              <w:jc w:val="center"/>
              <w:rPr>
                <w:rFonts w:hAnsi="メイリオ" w:cs="メイリオ"/>
                <w:color w:val="000000" w:themeColor="text1"/>
                <w:sz w:val="28"/>
                <w:szCs w:val="28"/>
              </w:rPr>
            </w:pPr>
            <w:r w:rsidRPr="007C01F3">
              <w:rPr>
                <w:rFonts w:hAnsi="メイリオ" w:cs="メイリオ"/>
                <w:sz w:val="28"/>
                <w:szCs w:val="28"/>
              </w:rPr>
              <w:t>◎</w:t>
            </w:r>
          </w:p>
        </w:tc>
      </w:tr>
      <w:tr w:rsidR="00737243" w:rsidRPr="00737243" w14:paraId="192FD875" w14:textId="77777777" w:rsidTr="2DB48AB9">
        <w:trPr>
          <w:trHeight w:val="412"/>
        </w:trPr>
        <w:tc>
          <w:tcPr>
            <w:tcW w:w="2835" w:type="dxa"/>
            <w:tcBorders>
              <w:bottom w:val="single" w:sz="4" w:space="0" w:color="auto"/>
            </w:tcBorders>
            <w:shd w:val="clear" w:color="auto" w:fill="D9D9D9" w:themeFill="background1" w:themeFillShade="D9"/>
            <w:vAlign w:val="center"/>
          </w:tcPr>
          <w:p w14:paraId="0859A060" w14:textId="77777777" w:rsidR="007754A1" w:rsidRPr="00737243" w:rsidRDefault="0160820C" w:rsidP="393E9A3E">
            <w:pPr>
              <w:autoSpaceDE w:val="0"/>
              <w:autoSpaceDN w:val="0"/>
              <w:spacing w:line="300" w:lineRule="exact"/>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716A31A1" w14:textId="77777777" w:rsidR="007754A1" w:rsidRPr="00737243" w:rsidRDefault="0160820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11FED485" w14:textId="77777777" w:rsidR="007754A1" w:rsidRPr="00737243" w:rsidRDefault="0160820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782B9C7F" w14:textId="77777777" w:rsidR="007754A1" w:rsidRPr="00737243" w:rsidRDefault="0160820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3C1FBE74" w14:textId="77777777" w:rsidR="007754A1" w:rsidRPr="00737243" w:rsidRDefault="0160820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vAlign w:val="center"/>
          </w:tcPr>
          <w:p w14:paraId="28DA4DF8" w14:textId="77777777" w:rsidR="007754A1" w:rsidRPr="00737243" w:rsidRDefault="17D169F8" w:rsidP="393E9A3E">
            <w:pPr>
              <w:autoSpaceDE w:val="0"/>
              <w:autoSpaceDN w:val="0"/>
              <w:spacing w:line="300" w:lineRule="exact"/>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3" w:type="dxa"/>
            <w:tcBorders>
              <w:bottom w:val="single" w:sz="4" w:space="0" w:color="auto"/>
            </w:tcBorders>
            <w:shd w:val="clear" w:color="auto" w:fill="D9D9D9" w:themeFill="background1" w:themeFillShade="D9"/>
            <w:vAlign w:val="center"/>
          </w:tcPr>
          <w:p w14:paraId="59EDF729" w14:textId="77777777" w:rsidR="007754A1" w:rsidRPr="00737243" w:rsidRDefault="0160820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62CD2064" w14:textId="77777777" w:rsidTr="2DB48AB9">
        <w:trPr>
          <w:trHeight w:val="466"/>
        </w:trPr>
        <w:tc>
          <w:tcPr>
            <w:tcW w:w="2835" w:type="dxa"/>
            <w:vMerge w:val="restart"/>
            <w:tcBorders>
              <w:bottom w:val="single" w:sz="4" w:space="0" w:color="auto"/>
            </w:tcBorders>
            <w:vAlign w:val="center"/>
          </w:tcPr>
          <w:p w14:paraId="5B8FBDF2" w14:textId="77777777" w:rsidR="003A55E6" w:rsidRPr="00737243" w:rsidRDefault="003A55E6" w:rsidP="003A55E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連携</w:t>
            </w:r>
            <w:r w:rsidRPr="00737243">
              <w:rPr>
                <w:rFonts w:hAnsi="メイリオ" w:hint="eastAsia"/>
                <w:b/>
                <w:color w:val="000000" w:themeColor="text1"/>
                <w:w w:val="90"/>
                <w:sz w:val="18"/>
                <w:szCs w:val="18"/>
              </w:rPr>
              <w:t>の</w:t>
            </w:r>
            <w:r w:rsidRPr="00737243">
              <w:rPr>
                <w:rFonts w:hAnsi="メイリオ" w:hint="eastAsia"/>
                <w:b/>
                <w:color w:val="000000" w:themeColor="text1"/>
                <w:sz w:val="18"/>
                <w:szCs w:val="18"/>
              </w:rPr>
              <w:t>基礎</w:t>
            </w:r>
            <w:r w:rsidRPr="00737243">
              <w:rPr>
                <w:rFonts w:hAnsi="メイリオ" w:hint="eastAsia"/>
                <w:b/>
                <w:color w:val="000000" w:themeColor="text1"/>
                <w:w w:val="90"/>
                <w:sz w:val="18"/>
                <w:szCs w:val="18"/>
              </w:rPr>
              <w:t>となる</w:t>
            </w:r>
            <w:r w:rsidRPr="00737243">
              <w:rPr>
                <w:rFonts w:hAnsi="メイリオ" w:hint="eastAsia"/>
                <w:b/>
                <w:color w:val="000000" w:themeColor="text1"/>
                <w:sz w:val="18"/>
                <w:szCs w:val="18"/>
              </w:rPr>
              <w:t>情報共有</w:t>
            </w:r>
            <w:r w:rsidRPr="00737243">
              <w:rPr>
                <w:rFonts w:hAnsi="メイリオ" w:hint="eastAsia"/>
                <w:b/>
                <w:color w:val="000000" w:themeColor="text1"/>
                <w:w w:val="90"/>
                <w:sz w:val="18"/>
                <w:szCs w:val="18"/>
              </w:rPr>
              <w:t>を</w:t>
            </w:r>
            <w:r w:rsidRPr="00737243">
              <w:rPr>
                <w:rFonts w:hAnsi="メイリオ" w:hint="eastAsia"/>
                <w:b/>
                <w:color w:val="000000" w:themeColor="text1"/>
                <w:sz w:val="18"/>
                <w:szCs w:val="18"/>
              </w:rPr>
              <w:t>徹底するため、ケース会議を定期的に実施する小・中学校、府立高校の割合（％）</w:t>
            </w:r>
          </w:p>
        </w:tc>
        <w:tc>
          <w:tcPr>
            <w:tcW w:w="1134" w:type="dxa"/>
            <w:vAlign w:val="center"/>
          </w:tcPr>
          <w:p w14:paraId="3476C4A8"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700"/>
              </w:rPr>
              <w:t>小・中学校</w:t>
            </w:r>
          </w:p>
        </w:tc>
        <w:tc>
          <w:tcPr>
            <w:tcW w:w="1247" w:type="dxa"/>
            <w:vAlign w:val="center"/>
          </w:tcPr>
          <w:p w14:paraId="4B632F68" w14:textId="77777777" w:rsidR="003A55E6" w:rsidRPr="00737243" w:rsidRDefault="00173796" w:rsidP="003A55E6">
            <w:pPr>
              <w:autoSpaceDE w:val="0"/>
              <w:autoSpaceDN w:val="0"/>
              <w:spacing w:line="300" w:lineRule="exact"/>
              <w:jc w:val="center"/>
              <w:rPr>
                <w:rFonts w:hAnsi="メイリオ"/>
                <w:color w:val="000000" w:themeColor="text1"/>
                <w:sz w:val="20"/>
                <w:szCs w:val="20"/>
              </w:rPr>
            </w:pPr>
            <w:r w:rsidRPr="000065A9">
              <w:rPr>
                <w:rFonts w:hAnsi="メイリオ"/>
                <w:color w:val="000000" w:themeColor="text1"/>
                <w:sz w:val="20"/>
                <w:szCs w:val="20"/>
              </w:rPr>
              <w:t>69.7</w:t>
            </w:r>
          </w:p>
          <w:p w14:paraId="371E8279"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28801FB2"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24.3</w:t>
            </w:r>
          </w:p>
        </w:tc>
        <w:tc>
          <w:tcPr>
            <w:tcW w:w="1134" w:type="dxa"/>
            <w:vAlign w:val="center"/>
          </w:tcPr>
          <w:p w14:paraId="564CAAEE"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53.5</w:t>
            </w:r>
          </w:p>
        </w:tc>
        <w:tc>
          <w:tcPr>
            <w:tcW w:w="1134" w:type="dxa"/>
            <w:vAlign w:val="center"/>
          </w:tcPr>
          <w:p w14:paraId="5646604D" w14:textId="29E21840" w:rsidR="003A55E6" w:rsidRPr="006A15B9" w:rsidRDefault="42E63F99" w:rsidP="2DB48AB9">
            <w:pPr>
              <w:autoSpaceDE w:val="0"/>
              <w:autoSpaceDN w:val="0"/>
              <w:spacing w:line="300" w:lineRule="exact"/>
              <w:jc w:val="center"/>
              <w:rPr>
                <w:rFonts w:hAnsi="メイリオ"/>
                <w:sz w:val="20"/>
                <w:szCs w:val="20"/>
              </w:rPr>
            </w:pPr>
            <w:r w:rsidRPr="006A15B9">
              <w:rPr>
                <w:rFonts w:hAnsi="メイリオ"/>
                <w:sz w:val="20"/>
                <w:szCs w:val="20"/>
              </w:rPr>
              <w:t>69.8</w:t>
            </w:r>
          </w:p>
        </w:tc>
        <w:tc>
          <w:tcPr>
            <w:tcW w:w="1213" w:type="dxa"/>
            <w:vAlign w:val="center"/>
          </w:tcPr>
          <w:p w14:paraId="64E93CC4" w14:textId="25DB6E2B" w:rsidR="003A55E6" w:rsidRPr="006A15B9" w:rsidRDefault="42E63F99" w:rsidP="2DB48AB9">
            <w:pPr>
              <w:autoSpaceDE w:val="0"/>
              <w:autoSpaceDN w:val="0"/>
              <w:spacing w:line="300" w:lineRule="exact"/>
              <w:jc w:val="center"/>
              <w:rPr>
                <w:rFonts w:hAnsi="メイリオ"/>
                <w:sz w:val="20"/>
                <w:szCs w:val="20"/>
              </w:rPr>
            </w:pPr>
            <w:r w:rsidRPr="006A15B9">
              <w:rPr>
                <w:rFonts w:hAnsi="メイリオ"/>
                <w:sz w:val="20"/>
                <w:szCs w:val="20"/>
              </w:rPr>
              <w:t>○</w:t>
            </w:r>
          </w:p>
        </w:tc>
      </w:tr>
      <w:tr w:rsidR="00737243" w:rsidRPr="00737243" w14:paraId="76F039BB" w14:textId="77777777" w:rsidTr="2DB48AB9">
        <w:trPr>
          <w:trHeight w:val="276"/>
        </w:trPr>
        <w:tc>
          <w:tcPr>
            <w:tcW w:w="2835" w:type="dxa"/>
            <w:vMerge/>
            <w:vAlign w:val="center"/>
          </w:tcPr>
          <w:p w14:paraId="72607976" w14:textId="77777777" w:rsidR="003A55E6" w:rsidRPr="00737243" w:rsidRDefault="003A55E6" w:rsidP="003A55E6">
            <w:pPr>
              <w:autoSpaceDE w:val="0"/>
              <w:autoSpaceDN w:val="0"/>
              <w:spacing w:line="300" w:lineRule="exact"/>
              <w:jc w:val="left"/>
              <w:rPr>
                <w:rFonts w:hAnsi="メイリオ"/>
                <w:b/>
                <w:color w:val="000000" w:themeColor="text1"/>
                <w:sz w:val="20"/>
                <w:szCs w:val="20"/>
              </w:rPr>
            </w:pPr>
          </w:p>
        </w:tc>
        <w:tc>
          <w:tcPr>
            <w:tcW w:w="1134" w:type="dxa"/>
            <w:vAlign w:val="center"/>
          </w:tcPr>
          <w:p w14:paraId="7A209B99"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tcBorders>
              <w:bottom w:val="single" w:sz="4" w:space="0" w:color="auto"/>
            </w:tcBorders>
            <w:vAlign w:val="center"/>
          </w:tcPr>
          <w:p w14:paraId="4FFE46F9"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68F5AB2D"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tcBorders>
              <w:bottom w:val="single" w:sz="4" w:space="0" w:color="auto"/>
            </w:tcBorders>
            <w:vAlign w:val="center"/>
          </w:tcPr>
          <w:p w14:paraId="33B4CCB1" w14:textId="77777777" w:rsidR="003A55E6" w:rsidRPr="00737243" w:rsidRDefault="003A55E6" w:rsidP="003A55E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100</w:t>
            </w:r>
          </w:p>
        </w:tc>
        <w:tc>
          <w:tcPr>
            <w:tcW w:w="1134" w:type="dxa"/>
            <w:tcBorders>
              <w:bottom w:val="single" w:sz="4" w:space="0" w:color="auto"/>
            </w:tcBorders>
            <w:vAlign w:val="center"/>
          </w:tcPr>
          <w:p w14:paraId="3A1D78FE" w14:textId="77777777" w:rsidR="51F5FF2A" w:rsidRPr="007C01F3" w:rsidRDefault="51F5FF2A" w:rsidP="51F5FF2A">
            <w:pPr>
              <w:jc w:val="center"/>
              <w:rPr>
                <w:rFonts w:hAnsi="メイリオ" w:cs="メイリオ"/>
                <w:szCs w:val="21"/>
              </w:rPr>
            </w:pPr>
            <w:r w:rsidRPr="007C01F3">
              <w:rPr>
                <w:rFonts w:hAnsi="メイリオ" w:cs="メイリオ"/>
                <w:szCs w:val="21"/>
              </w:rPr>
              <w:t>100</w:t>
            </w:r>
          </w:p>
        </w:tc>
        <w:tc>
          <w:tcPr>
            <w:tcW w:w="1213" w:type="dxa"/>
            <w:tcBorders>
              <w:bottom w:val="single" w:sz="4" w:space="0" w:color="auto"/>
            </w:tcBorders>
            <w:vAlign w:val="center"/>
          </w:tcPr>
          <w:p w14:paraId="17B7882F" w14:textId="77777777" w:rsidR="51F5FF2A" w:rsidRPr="007C01F3" w:rsidRDefault="51F5FF2A" w:rsidP="51F5FF2A">
            <w:pPr>
              <w:jc w:val="center"/>
              <w:rPr>
                <w:rFonts w:hAnsi="メイリオ" w:cs="メイリオ"/>
                <w:sz w:val="20"/>
                <w:szCs w:val="20"/>
              </w:rPr>
            </w:pPr>
            <w:r w:rsidRPr="007C01F3">
              <w:rPr>
                <w:rFonts w:hAnsi="メイリオ" w:cs="メイリオ"/>
                <w:sz w:val="28"/>
                <w:szCs w:val="28"/>
              </w:rPr>
              <w:t>◎</w:t>
            </w:r>
          </w:p>
        </w:tc>
      </w:tr>
    </w:tbl>
    <w:p w14:paraId="78E39FC9" w14:textId="77777777" w:rsidR="00E26B8F" w:rsidRPr="00737243" w:rsidRDefault="004560FA" w:rsidP="00FC3108">
      <w:pPr>
        <w:ind w:left="210" w:hangingChars="100" w:hanging="210"/>
        <w:rPr>
          <w:color w:val="000000" w:themeColor="text1"/>
        </w:rPr>
      </w:pPr>
      <w:bookmarkStart w:id="116" w:name="_Hlk170147859"/>
      <w:r w:rsidRPr="00737243">
        <w:rPr>
          <w:rFonts w:hint="eastAsia"/>
          <w:color w:val="000000" w:themeColor="text1"/>
        </w:rPr>
        <w:lastRenderedPageBreak/>
        <w:t xml:space="preserve">・　</w:t>
      </w:r>
      <w:r w:rsidR="00C1637D" w:rsidRPr="00737243">
        <w:rPr>
          <w:rFonts w:hint="eastAsia"/>
          <w:color w:val="000000" w:themeColor="text1"/>
        </w:rPr>
        <w:t>府立高校においては、連絡協議会等の機会に、コーディネーター教員及びスクールカウンセラーに対し</w:t>
      </w:r>
      <w:r w:rsidR="00C1637D" w:rsidRPr="001511D0">
        <w:rPr>
          <w:rFonts w:hint="eastAsia"/>
          <w:color w:val="000000" w:themeColor="text1"/>
        </w:rPr>
        <w:t>て</w:t>
      </w:r>
      <w:r w:rsidR="00987D67" w:rsidRPr="001511D0">
        <w:rPr>
          <w:rFonts w:hint="eastAsia"/>
          <w:color w:val="000000" w:themeColor="text1"/>
        </w:rPr>
        <w:t>、</w:t>
      </w:r>
      <w:r w:rsidR="00C1637D" w:rsidRPr="001511D0">
        <w:rPr>
          <w:rFonts w:hint="eastAsia"/>
          <w:color w:val="000000" w:themeColor="text1"/>
        </w:rPr>
        <w:t>定期的</w:t>
      </w:r>
      <w:r w:rsidR="00C1637D" w:rsidRPr="00737243">
        <w:rPr>
          <w:rFonts w:hint="eastAsia"/>
          <w:color w:val="000000" w:themeColor="text1"/>
        </w:rPr>
        <w:t>なケース会議の実施を依頼するとともに、校内体制についての好事例を共有することにより、年度目標を達成した。</w:t>
      </w:r>
      <w:r w:rsidR="00E26B8F" w:rsidRPr="00737243">
        <w:rPr>
          <w:rFonts w:hint="eastAsia"/>
          <w:color w:val="000000" w:themeColor="text1"/>
        </w:rPr>
        <w:t>引き続き、スクールカウンセラーがチーム学校の一員として効果的に機能するよう、</w:t>
      </w:r>
      <w:r w:rsidR="00C1637D" w:rsidRPr="00737243">
        <w:rPr>
          <w:rFonts w:hint="eastAsia"/>
          <w:color w:val="000000" w:themeColor="text1"/>
        </w:rPr>
        <w:t>研修等</w:t>
      </w:r>
      <w:r w:rsidR="00E26B8F" w:rsidRPr="00737243">
        <w:rPr>
          <w:rFonts w:hint="eastAsia"/>
          <w:color w:val="000000" w:themeColor="text1"/>
        </w:rPr>
        <w:t>で説明していく。</w:t>
      </w:r>
    </w:p>
    <w:p w14:paraId="4F75CEBD" w14:textId="77777777" w:rsidR="00E26B8F" w:rsidRPr="00737243" w:rsidRDefault="00E26B8F" w:rsidP="009021DE">
      <w:pPr>
        <w:spacing w:line="280" w:lineRule="exact"/>
        <w:rPr>
          <w:rFonts w:hAnsi="メイリオ"/>
          <w:b/>
          <w:color w:val="000000" w:themeColor="text1"/>
          <w:sz w:val="22"/>
        </w:rPr>
      </w:pPr>
    </w:p>
    <w:p w14:paraId="75891813" w14:textId="77777777" w:rsidR="00F700EB" w:rsidRPr="00737243" w:rsidRDefault="00B34B40" w:rsidP="00F700EB">
      <w:pPr>
        <w:rPr>
          <w:b/>
          <w:bCs/>
          <w:color w:val="000000" w:themeColor="text1"/>
          <w:sz w:val="20"/>
          <w:szCs w:val="21"/>
        </w:rPr>
      </w:pPr>
      <w:r w:rsidRPr="00737243">
        <w:rPr>
          <w:rFonts w:hAnsi="メイリオ" w:hint="eastAsia"/>
          <w:b/>
          <w:color w:val="000000" w:themeColor="text1"/>
          <w:szCs w:val="21"/>
        </w:rPr>
        <w:t xml:space="preserve">4-4　</w:t>
      </w:r>
      <w:r w:rsidR="00F700EB" w:rsidRPr="00737243">
        <w:rPr>
          <w:rFonts w:hAnsi="メイリオ" w:hint="eastAsia"/>
          <w:b/>
          <w:color w:val="000000" w:themeColor="text1"/>
          <w:szCs w:val="21"/>
        </w:rPr>
        <w:t>小・中学校における地域と連携した学校づくりの支援</w:t>
      </w:r>
    </w:p>
    <w:tbl>
      <w:tblPr>
        <w:tblStyle w:val="2429"/>
        <w:tblW w:w="9900" w:type="dxa"/>
        <w:tblLayout w:type="fixed"/>
        <w:tblLook w:val="04A0" w:firstRow="1" w:lastRow="0" w:firstColumn="1" w:lastColumn="0" w:noHBand="0" w:noVBand="1"/>
      </w:tblPr>
      <w:tblGrid>
        <w:gridCol w:w="2830"/>
        <w:gridCol w:w="1134"/>
        <w:gridCol w:w="1321"/>
        <w:gridCol w:w="1134"/>
        <w:gridCol w:w="1134"/>
        <w:gridCol w:w="1089"/>
        <w:gridCol w:w="1258"/>
      </w:tblGrid>
      <w:tr w:rsidR="00737243" w:rsidRPr="00737243" w14:paraId="33C9AD36" w14:textId="77777777" w:rsidTr="0022616C">
        <w:trPr>
          <w:trHeight w:val="397"/>
        </w:trPr>
        <w:tc>
          <w:tcPr>
            <w:tcW w:w="2830" w:type="dxa"/>
            <w:tcBorders>
              <w:bottom w:val="single" w:sz="4" w:space="0" w:color="auto"/>
            </w:tcBorders>
            <w:shd w:val="clear" w:color="auto" w:fill="D9D9D9" w:themeFill="background1" w:themeFillShade="D9"/>
          </w:tcPr>
          <w:bookmarkEnd w:id="116"/>
          <w:p w14:paraId="276D94EE"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31F7240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321" w:type="dxa"/>
            <w:tcBorders>
              <w:bottom w:val="single" w:sz="4" w:space="0" w:color="auto"/>
            </w:tcBorders>
            <w:shd w:val="clear" w:color="auto" w:fill="D9D9D9" w:themeFill="background1" w:themeFillShade="D9"/>
            <w:vAlign w:val="center"/>
          </w:tcPr>
          <w:p w14:paraId="712E423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16AFF74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77AD2B0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AF6C507"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089" w:type="dxa"/>
            <w:tcBorders>
              <w:bottom w:val="single" w:sz="4" w:space="0" w:color="auto"/>
            </w:tcBorders>
            <w:shd w:val="clear" w:color="auto" w:fill="D9D9D9" w:themeFill="background1" w:themeFillShade="D9"/>
            <w:vAlign w:val="center"/>
          </w:tcPr>
          <w:p w14:paraId="495901D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7E696150"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58" w:type="dxa"/>
            <w:tcBorders>
              <w:bottom w:val="single" w:sz="4" w:space="0" w:color="auto"/>
            </w:tcBorders>
            <w:shd w:val="clear" w:color="auto" w:fill="D9D9D9" w:themeFill="background1" w:themeFillShade="D9"/>
            <w:vAlign w:val="center"/>
          </w:tcPr>
          <w:p w14:paraId="76A85B7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AF6C507"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F709B2" w:rsidRPr="006E1569" w14:paraId="274BE818" w14:textId="77777777" w:rsidTr="0022616C">
        <w:trPr>
          <w:trHeight w:val="1036"/>
        </w:trPr>
        <w:tc>
          <w:tcPr>
            <w:tcW w:w="2830" w:type="dxa"/>
            <w:vAlign w:val="center"/>
          </w:tcPr>
          <w:p w14:paraId="5B06C775" w14:textId="77777777" w:rsidR="00F709B2" w:rsidRPr="006E1569" w:rsidRDefault="00F709B2" w:rsidP="00F709B2">
            <w:pPr>
              <w:autoSpaceDE w:val="0"/>
              <w:autoSpaceDN w:val="0"/>
              <w:spacing w:line="300" w:lineRule="exact"/>
              <w:jc w:val="left"/>
              <w:rPr>
                <w:rFonts w:hAnsi="メイリオ"/>
                <w:b/>
                <w:sz w:val="18"/>
                <w:szCs w:val="18"/>
              </w:rPr>
            </w:pPr>
            <w:r w:rsidRPr="006E1569">
              <w:rPr>
                <w:rFonts w:hAnsi="メイリオ" w:hint="eastAsia"/>
                <w:b/>
                <w:sz w:val="18"/>
                <w:szCs w:val="18"/>
              </w:rPr>
              <w:t>学校と地域が情報共有するようになったと回答した小・中学校の割合（％）</w:t>
            </w:r>
          </w:p>
        </w:tc>
        <w:tc>
          <w:tcPr>
            <w:tcW w:w="1134" w:type="dxa"/>
            <w:tcBorders>
              <w:bottom w:val="single" w:sz="4" w:space="0" w:color="auto"/>
            </w:tcBorders>
            <w:vAlign w:val="center"/>
          </w:tcPr>
          <w:p w14:paraId="2E1EC15A" w14:textId="77777777" w:rsidR="00F709B2" w:rsidRPr="006E1569" w:rsidRDefault="00F709B2" w:rsidP="00F709B2">
            <w:pPr>
              <w:autoSpaceDE w:val="0"/>
              <w:autoSpaceDN w:val="0"/>
              <w:spacing w:line="300" w:lineRule="exact"/>
              <w:jc w:val="center"/>
              <w:rPr>
                <w:rFonts w:hAnsi="メイリオ"/>
                <w:sz w:val="20"/>
                <w:szCs w:val="20"/>
              </w:rPr>
            </w:pPr>
            <w:r w:rsidRPr="009828E5">
              <w:rPr>
                <w:rFonts w:hAnsi="メイリオ" w:hint="eastAsia"/>
                <w:w w:val="90"/>
                <w:kern w:val="0"/>
                <w:sz w:val="20"/>
                <w:szCs w:val="20"/>
                <w:fitText w:val="900" w:id="-738440699"/>
              </w:rPr>
              <w:t>小・中学校</w:t>
            </w:r>
          </w:p>
        </w:tc>
        <w:tc>
          <w:tcPr>
            <w:tcW w:w="1321" w:type="dxa"/>
            <w:vAlign w:val="center"/>
          </w:tcPr>
          <w:p w14:paraId="6CEC581C" w14:textId="77777777" w:rsidR="00F709B2" w:rsidRPr="006E1569" w:rsidRDefault="00F709B2" w:rsidP="00F709B2">
            <w:pPr>
              <w:autoSpaceDE w:val="0"/>
              <w:autoSpaceDN w:val="0"/>
              <w:spacing w:line="300" w:lineRule="exact"/>
              <w:jc w:val="center"/>
              <w:rPr>
                <w:rFonts w:hAnsi="メイリオ"/>
                <w:sz w:val="20"/>
                <w:szCs w:val="20"/>
              </w:rPr>
            </w:pPr>
            <w:r w:rsidRPr="00651495">
              <w:rPr>
                <w:rFonts w:hAnsi="メイリオ" w:hint="eastAsia"/>
                <w:sz w:val="20"/>
                <w:szCs w:val="20"/>
              </w:rPr>
              <w:t>9</w:t>
            </w:r>
            <w:r w:rsidR="00333A48" w:rsidRPr="00651495">
              <w:rPr>
                <w:rFonts w:hAnsi="メイリオ" w:hint="eastAsia"/>
                <w:sz w:val="20"/>
                <w:szCs w:val="20"/>
              </w:rPr>
              <w:t>4.4</w:t>
            </w:r>
          </w:p>
          <w:p w14:paraId="41FD0FC6" w14:textId="77777777" w:rsidR="00F709B2" w:rsidRPr="006E1569" w:rsidRDefault="00F709B2" w:rsidP="00F709B2">
            <w:pPr>
              <w:autoSpaceDE w:val="0"/>
              <w:autoSpaceDN w:val="0"/>
              <w:spacing w:line="300" w:lineRule="exact"/>
              <w:jc w:val="center"/>
              <w:rPr>
                <w:rFonts w:hAnsi="メイリオ"/>
                <w:sz w:val="20"/>
                <w:szCs w:val="20"/>
              </w:rPr>
            </w:pPr>
            <w:r w:rsidRPr="006E1569">
              <w:rPr>
                <w:rFonts w:hAnsi="メイリオ" w:hint="eastAsia"/>
                <w:sz w:val="20"/>
                <w:szCs w:val="20"/>
              </w:rPr>
              <w:t>（100）</w:t>
            </w:r>
          </w:p>
        </w:tc>
        <w:tc>
          <w:tcPr>
            <w:tcW w:w="1134" w:type="dxa"/>
            <w:tcBorders>
              <w:bottom w:val="single" w:sz="4" w:space="0" w:color="auto"/>
            </w:tcBorders>
            <w:vAlign w:val="center"/>
          </w:tcPr>
          <w:p w14:paraId="24530476" w14:textId="77777777" w:rsidR="00F709B2" w:rsidRPr="006E1569" w:rsidRDefault="00F709B2" w:rsidP="00F709B2">
            <w:pPr>
              <w:autoSpaceDE w:val="0"/>
              <w:autoSpaceDN w:val="0"/>
              <w:spacing w:line="300" w:lineRule="exact"/>
              <w:jc w:val="center"/>
              <w:rPr>
                <w:rFonts w:hAnsi="メイリオ"/>
                <w:sz w:val="20"/>
                <w:szCs w:val="20"/>
              </w:rPr>
            </w:pPr>
            <w:r w:rsidRPr="006E1569">
              <w:rPr>
                <w:rFonts w:hAnsi="メイリオ" w:hint="eastAsia"/>
                <w:sz w:val="20"/>
                <w:szCs w:val="20"/>
              </w:rPr>
              <w:t>86.0</w:t>
            </w:r>
          </w:p>
        </w:tc>
        <w:tc>
          <w:tcPr>
            <w:tcW w:w="1134" w:type="dxa"/>
            <w:tcBorders>
              <w:bottom w:val="single" w:sz="4" w:space="0" w:color="auto"/>
            </w:tcBorders>
            <w:vAlign w:val="center"/>
          </w:tcPr>
          <w:p w14:paraId="1FDEDB11" w14:textId="77777777" w:rsidR="00F709B2" w:rsidRPr="006E1569" w:rsidRDefault="00A03A23" w:rsidP="00F709B2">
            <w:pPr>
              <w:autoSpaceDE w:val="0"/>
              <w:autoSpaceDN w:val="0"/>
              <w:spacing w:line="300" w:lineRule="exact"/>
              <w:jc w:val="center"/>
              <w:rPr>
                <w:rFonts w:hAnsi="メイリオ"/>
                <w:sz w:val="20"/>
                <w:szCs w:val="20"/>
              </w:rPr>
            </w:pPr>
            <w:r w:rsidRPr="006E1569">
              <w:rPr>
                <w:rFonts w:hAnsi="メイリオ" w:hint="eastAsia"/>
                <w:sz w:val="20"/>
                <w:szCs w:val="20"/>
              </w:rPr>
              <w:t>9</w:t>
            </w:r>
            <w:r w:rsidRPr="006E1569">
              <w:rPr>
                <w:rFonts w:hAnsi="メイリオ"/>
                <w:sz w:val="20"/>
                <w:szCs w:val="20"/>
              </w:rPr>
              <w:t>2.4</w:t>
            </w:r>
          </w:p>
        </w:tc>
        <w:tc>
          <w:tcPr>
            <w:tcW w:w="1089" w:type="dxa"/>
            <w:tcBorders>
              <w:bottom w:val="single" w:sz="4" w:space="0" w:color="auto"/>
            </w:tcBorders>
            <w:vAlign w:val="center"/>
          </w:tcPr>
          <w:p w14:paraId="4386D77E" w14:textId="77777777" w:rsidR="00F709B2" w:rsidRPr="006E1569" w:rsidRDefault="469C4835" w:rsidP="00F709B2">
            <w:pPr>
              <w:autoSpaceDE w:val="0"/>
              <w:autoSpaceDN w:val="0"/>
              <w:spacing w:line="300" w:lineRule="exact"/>
              <w:jc w:val="center"/>
              <w:rPr>
                <w:rFonts w:hAnsi="メイリオ"/>
                <w:sz w:val="20"/>
                <w:szCs w:val="20"/>
              </w:rPr>
            </w:pPr>
            <w:r w:rsidRPr="006E1569">
              <w:rPr>
                <w:rFonts w:hAnsi="メイリオ"/>
                <w:sz w:val="20"/>
                <w:szCs w:val="20"/>
              </w:rPr>
              <w:t>94.4</w:t>
            </w:r>
          </w:p>
        </w:tc>
        <w:tc>
          <w:tcPr>
            <w:tcW w:w="1258" w:type="dxa"/>
            <w:tcBorders>
              <w:bottom w:val="single" w:sz="4" w:space="0" w:color="auto"/>
            </w:tcBorders>
            <w:vAlign w:val="center"/>
          </w:tcPr>
          <w:p w14:paraId="2705DF15" w14:textId="77777777" w:rsidR="00F709B2" w:rsidRPr="006E1569" w:rsidRDefault="469C4835" w:rsidP="00F709B2">
            <w:pPr>
              <w:autoSpaceDE w:val="0"/>
              <w:autoSpaceDN w:val="0"/>
              <w:spacing w:line="300" w:lineRule="exact"/>
              <w:jc w:val="center"/>
              <w:rPr>
                <w:rFonts w:hAnsi="メイリオ"/>
                <w:sz w:val="20"/>
                <w:szCs w:val="20"/>
              </w:rPr>
            </w:pPr>
            <w:r w:rsidRPr="006E1569">
              <w:rPr>
                <w:rFonts w:hAnsi="メイリオ"/>
                <w:sz w:val="20"/>
                <w:szCs w:val="20"/>
              </w:rPr>
              <w:t>○</w:t>
            </w:r>
          </w:p>
        </w:tc>
      </w:tr>
    </w:tbl>
    <w:p w14:paraId="2613B4CA" w14:textId="77777777" w:rsidR="00EF7E6D" w:rsidRPr="006E1569" w:rsidRDefault="00EF7E6D" w:rsidP="009D4067">
      <w:pPr>
        <w:spacing w:line="300" w:lineRule="exact"/>
        <w:rPr>
          <w:rFonts w:hAnsi="メイリオ"/>
          <w:b/>
          <w:sz w:val="22"/>
        </w:rPr>
      </w:pPr>
    </w:p>
    <w:p w14:paraId="5D0B7B94" w14:textId="77777777" w:rsidR="00F700EB" w:rsidRPr="006E1569" w:rsidRDefault="00B34B40" w:rsidP="00F700EB">
      <w:pPr>
        <w:rPr>
          <w:b/>
          <w:bCs/>
          <w:sz w:val="20"/>
          <w:szCs w:val="21"/>
        </w:rPr>
      </w:pPr>
      <w:r w:rsidRPr="006E1569">
        <w:rPr>
          <w:rFonts w:hAnsi="メイリオ" w:hint="eastAsia"/>
          <w:b/>
          <w:szCs w:val="21"/>
        </w:rPr>
        <w:t xml:space="preserve">4-5　</w:t>
      </w:r>
      <w:r w:rsidR="00F700EB" w:rsidRPr="006E1569">
        <w:rPr>
          <w:rFonts w:hAnsi="メイリオ" w:hint="eastAsia"/>
          <w:b/>
          <w:szCs w:val="21"/>
        </w:rPr>
        <w:t>府立学校における地域に開かれた学校運営の推進</w:t>
      </w:r>
    </w:p>
    <w:tbl>
      <w:tblPr>
        <w:tblStyle w:val="2430"/>
        <w:tblW w:w="9831" w:type="dxa"/>
        <w:tblLayout w:type="fixed"/>
        <w:tblLook w:val="04A0" w:firstRow="1" w:lastRow="0" w:firstColumn="1" w:lastColumn="0" w:noHBand="0" w:noVBand="1"/>
      </w:tblPr>
      <w:tblGrid>
        <w:gridCol w:w="2835"/>
        <w:gridCol w:w="1134"/>
        <w:gridCol w:w="4649"/>
        <w:gridCol w:w="1213"/>
      </w:tblGrid>
      <w:tr w:rsidR="006E1569" w:rsidRPr="006E1569" w14:paraId="4667640F" w14:textId="77777777" w:rsidTr="1DD16DC1">
        <w:trPr>
          <w:trHeight w:val="397"/>
        </w:trPr>
        <w:tc>
          <w:tcPr>
            <w:tcW w:w="2835" w:type="dxa"/>
            <w:tcBorders>
              <w:bottom w:val="single" w:sz="4" w:space="0" w:color="auto"/>
            </w:tcBorders>
            <w:shd w:val="clear" w:color="auto" w:fill="D9D9D9" w:themeFill="background1" w:themeFillShade="D9"/>
          </w:tcPr>
          <w:p w14:paraId="1C90C093" w14:textId="77777777" w:rsidR="00A03A23" w:rsidRPr="006E1569" w:rsidRDefault="5AF6C507" w:rsidP="393E9A3E">
            <w:pPr>
              <w:autoSpaceDE w:val="0"/>
              <w:autoSpaceDN w:val="0"/>
              <w:ind w:left="-105" w:rightChars="-50" w:right="-105"/>
              <w:jc w:val="center"/>
              <w:rPr>
                <w:rFonts w:hAnsi="メイリオ"/>
                <w:b/>
                <w:bCs/>
                <w:sz w:val="20"/>
                <w:szCs w:val="20"/>
              </w:rPr>
            </w:pPr>
            <w:bookmarkStart w:id="117" w:name="_Hlk165380954"/>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tcPr>
          <w:p w14:paraId="783878C7" w14:textId="77777777" w:rsidR="00A03A23" w:rsidRPr="006E1569" w:rsidRDefault="5AF6C507" w:rsidP="393E9A3E">
            <w:pPr>
              <w:autoSpaceDE w:val="0"/>
              <w:autoSpaceDN w:val="0"/>
              <w:ind w:left="-105" w:rightChars="-50" w:right="-105"/>
              <w:jc w:val="center"/>
              <w:rPr>
                <w:rFonts w:hAnsi="メイリオ"/>
                <w:b/>
                <w:bCs/>
                <w:sz w:val="20"/>
                <w:szCs w:val="20"/>
              </w:rPr>
            </w:pPr>
            <w:r w:rsidRPr="006E1569">
              <w:rPr>
                <w:rFonts w:hAnsi="メイリオ"/>
                <w:b/>
                <w:bCs/>
                <w:sz w:val="20"/>
                <w:szCs w:val="20"/>
              </w:rPr>
              <w:t>学校種等</w:t>
            </w:r>
          </w:p>
        </w:tc>
        <w:tc>
          <w:tcPr>
            <w:tcW w:w="4649" w:type="dxa"/>
            <w:tcBorders>
              <w:bottom w:val="single" w:sz="4" w:space="0" w:color="auto"/>
            </w:tcBorders>
            <w:shd w:val="clear" w:color="auto" w:fill="D9D9D9" w:themeFill="background1" w:themeFillShade="D9"/>
          </w:tcPr>
          <w:p w14:paraId="297E5F08" w14:textId="77777777" w:rsidR="00A03A23" w:rsidRPr="006E1569" w:rsidRDefault="5AF6C507" w:rsidP="393E9A3E">
            <w:pPr>
              <w:autoSpaceDE w:val="0"/>
              <w:autoSpaceDN w:val="0"/>
              <w:ind w:left="-105" w:rightChars="-50" w:right="-105"/>
              <w:jc w:val="center"/>
              <w:rPr>
                <w:rFonts w:hAnsi="メイリオ"/>
                <w:b/>
                <w:bCs/>
                <w:sz w:val="20"/>
                <w:szCs w:val="20"/>
              </w:rPr>
            </w:pPr>
            <w:r w:rsidRPr="006E1569">
              <w:rPr>
                <w:rFonts w:hAnsi="メイリオ"/>
                <w:b/>
                <w:bCs/>
                <w:sz w:val="20"/>
                <w:szCs w:val="20"/>
              </w:rPr>
              <w:t>R7年度の取組状況等</w:t>
            </w:r>
          </w:p>
        </w:tc>
        <w:tc>
          <w:tcPr>
            <w:tcW w:w="1213" w:type="dxa"/>
            <w:tcBorders>
              <w:bottom w:val="single" w:sz="4" w:space="0" w:color="auto"/>
            </w:tcBorders>
            <w:shd w:val="clear" w:color="auto" w:fill="D9D9D9" w:themeFill="background1" w:themeFillShade="D9"/>
          </w:tcPr>
          <w:p w14:paraId="70108FBE" w14:textId="77777777" w:rsidR="00A03A23" w:rsidRPr="006E1569" w:rsidRDefault="5AF6C507" w:rsidP="393E9A3E">
            <w:pPr>
              <w:autoSpaceDE w:val="0"/>
              <w:autoSpaceDN w:val="0"/>
              <w:ind w:left="-105" w:rightChars="-50" w:right="-105"/>
              <w:jc w:val="center"/>
              <w:rPr>
                <w:rFonts w:hAnsi="メイリオ"/>
                <w:b/>
                <w:bCs/>
                <w:sz w:val="20"/>
                <w:szCs w:val="20"/>
              </w:rPr>
            </w:pPr>
            <w:r w:rsidRPr="006E1569">
              <w:rPr>
                <w:rFonts w:hAnsi="メイリオ"/>
                <w:b/>
                <w:bCs/>
                <w:w w:val="92"/>
                <w:kern w:val="0"/>
                <w:sz w:val="20"/>
                <w:szCs w:val="20"/>
                <w:fitText w:val="1000" w:id="-993238784"/>
              </w:rPr>
              <w:t>R7達成状</w:t>
            </w:r>
            <w:r w:rsidRPr="006E1569">
              <w:rPr>
                <w:rFonts w:hAnsi="メイリオ"/>
                <w:b/>
                <w:bCs/>
                <w:spacing w:val="2"/>
                <w:w w:val="92"/>
                <w:kern w:val="0"/>
                <w:sz w:val="20"/>
                <w:szCs w:val="20"/>
                <w:fitText w:val="1000" w:id="-993238784"/>
              </w:rPr>
              <w:t>況</w:t>
            </w:r>
          </w:p>
        </w:tc>
      </w:tr>
      <w:bookmarkEnd w:id="117"/>
      <w:tr w:rsidR="006E1569" w:rsidRPr="006E1569" w14:paraId="01B8F0A4" w14:textId="77777777" w:rsidTr="1DD16DC1">
        <w:trPr>
          <w:trHeight w:val="1988"/>
        </w:trPr>
        <w:tc>
          <w:tcPr>
            <w:tcW w:w="2835" w:type="dxa"/>
            <w:tcBorders>
              <w:bottom w:val="single" w:sz="4" w:space="0" w:color="auto"/>
            </w:tcBorders>
            <w:vAlign w:val="center"/>
          </w:tcPr>
          <w:p w14:paraId="07766CFE" w14:textId="77777777" w:rsidR="008249AD" w:rsidRPr="006E1569" w:rsidRDefault="008249AD" w:rsidP="008249AD">
            <w:pPr>
              <w:autoSpaceDE w:val="0"/>
              <w:autoSpaceDN w:val="0"/>
              <w:spacing w:line="300" w:lineRule="exact"/>
              <w:jc w:val="left"/>
              <w:rPr>
                <w:rFonts w:hAnsi="メイリオ"/>
                <w:b/>
                <w:sz w:val="18"/>
                <w:szCs w:val="18"/>
              </w:rPr>
            </w:pPr>
            <w:r w:rsidRPr="006E1569">
              <w:rPr>
                <w:rFonts w:hAnsi="メイリオ" w:hint="eastAsia"/>
                <w:b/>
                <w:sz w:val="18"/>
                <w:szCs w:val="18"/>
              </w:rPr>
              <w:t>学校経営計画における学校運営の基本的な方針の承認や、学校教育自己診断の結果の分析を踏</w:t>
            </w:r>
            <w:r w:rsidRPr="006E1569">
              <w:rPr>
                <w:rFonts w:hAnsi="メイリオ" w:hint="eastAsia"/>
                <w:b/>
                <w:w w:val="90"/>
                <w:sz w:val="18"/>
                <w:szCs w:val="18"/>
              </w:rPr>
              <w:t>まえた</w:t>
            </w:r>
            <w:r w:rsidRPr="006E1569">
              <w:rPr>
                <w:rFonts w:hAnsi="メイリオ" w:hint="eastAsia"/>
                <w:b/>
                <w:sz w:val="18"/>
                <w:szCs w:val="18"/>
              </w:rPr>
              <w:t>学校運営</w:t>
            </w:r>
            <w:r w:rsidRPr="006E1569">
              <w:rPr>
                <w:rFonts w:hAnsi="メイリオ" w:hint="eastAsia"/>
                <w:b/>
                <w:w w:val="90"/>
                <w:sz w:val="18"/>
                <w:szCs w:val="18"/>
              </w:rPr>
              <w:t>の</w:t>
            </w:r>
            <w:r w:rsidRPr="006E1569">
              <w:rPr>
                <w:rFonts w:hAnsi="メイリオ" w:hint="eastAsia"/>
                <w:b/>
                <w:sz w:val="18"/>
                <w:szCs w:val="18"/>
              </w:rPr>
              <w:t>評価</w:t>
            </w:r>
            <w:r w:rsidRPr="006E1569">
              <w:rPr>
                <w:rFonts w:hAnsi="メイリオ" w:hint="eastAsia"/>
                <w:b/>
                <w:w w:val="90"/>
                <w:sz w:val="18"/>
                <w:szCs w:val="18"/>
              </w:rPr>
              <w:t>や</w:t>
            </w:r>
            <w:r w:rsidRPr="006E1569">
              <w:rPr>
                <w:rFonts w:hAnsi="メイリオ" w:hint="eastAsia"/>
                <w:b/>
                <w:sz w:val="18"/>
                <w:szCs w:val="18"/>
              </w:rPr>
              <w:t>意見具申を踏</w:t>
            </w:r>
            <w:r w:rsidRPr="006E1569">
              <w:rPr>
                <w:rFonts w:hAnsi="メイリオ" w:hint="eastAsia"/>
                <w:b/>
                <w:w w:val="90"/>
                <w:sz w:val="18"/>
                <w:szCs w:val="18"/>
              </w:rPr>
              <w:t>まえた</w:t>
            </w:r>
            <w:r w:rsidRPr="006E1569">
              <w:rPr>
                <w:rFonts w:hAnsi="メイリオ" w:hint="eastAsia"/>
                <w:b/>
                <w:sz w:val="18"/>
                <w:szCs w:val="18"/>
              </w:rPr>
              <w:t>学校運営</w:t>
            </w:r>
            <w:r w:rsidRPr="006E1569">
              <w:rPr>
                <w:rFonts w:hAnsi="メイリオ" w:hint="eastAsia"/>
                <w:b/>
                <w:w w:val="90"/>
                <w:sz w:val="18"/>
                <w:szCs w:val="18"/>
              </w:rPr>
              <w:t>を</w:t>
            </w:r>
            <w:r w:rsidRPr="006E1569">
              <w:rPr>
                <w:rFonts w:hAnsi="メイリオ" w:hint="eastAsia"/>
                <w:b/>
                <w:sz w:val="18"/>
                <w:szCs w:val="18"/>
              </w:rPr>
              <w:t>推進</w:t>
            </w:r>
            <w:r w:rsidRPr="006E1569">
              <w:rPr>
                <w:rFonts w:hAnsi="メイリオ" w:hint="eastAsia"/>
                <w:b/>
                <w:w w:val="90"/>
                <w:sz w:val="18"/>
                <w:szCs w:val="18"/>
              </w:rPr>
              <w:t>する</w:t>
            </w:r>
            <w:r w:rsidR="00401982" w:rsidRPr="006E1569">
              <w:rPr>
                <w:rFonts w:hAnsi="メイリオ" w:hint="eastAsia"/>
                <w:b/>
                <w:w w:val="90"/>
                <w:sz w:val="18"/>
                <w:szCs w:val="18"/>
              </w:rPr>
              <w:t>。</w:t>
            </w:r>
          </w:p>
        </w:tc>
        <w:tc>
          <w:tcPr>
            <w:tcW w:w="1134" w:type="dxa"/>
            <w:tcBorders>
              <w:bottom w:val="single" w:sz="4" w:space="0" w:color="auto"/>
            </w:tcBorders>
            <w:vAlign w:val="center"/>
          </w:tcPr>
          <w:p w14:paraId="65400212" w14:textId="77777777" w:rsidR="008249AD" w:rsidRPr="006E1569" w:rsidRDefault="008249AD" w:rsidP="008249AD">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4649" w:type="dxa"/>
            <w:tcBorders>
              <w:bottom w:val="single" w:sz="4" w:space="0" w:color="auto"/>
            </w:tcBorders>
            <w:vAlign w:val="center"/>
          </w:tcPr>
          <w:p w14:paraId="639C5669" w14:textId="77777777" w:rsidR="008249AD" w:rsidRPr="00651495" w:rsidRDefault="00C33639" w:rsidP="00066F9D">
            <w:pPr>
              <w:autoSpaceDE w:val="0"/>
              <w:autoSpaceDN w:val="0"/>
              <w:spacing w:line="300" w:lineRule="exact"/>
              <w:ind w:left="200" w:hangingChars="100" w:hanging="200"/>
              <w:jc w:val="left"/>
              <w:rPr>
                <w:rFonts w:hAnsi="メイリオ"/>
                <w:sz w:val="20"/>
                <w:szCs w:val="20"/>
              </w:rPr>
            </w:pPr>
            <w:r w:rsidRPr="00651495">
              <w:rPr>
                <w:rFonts w:hAnsi="メイリオ" w:hint="eastAsia"/>
                <w:sz w:val="20"/>
                <w:szCs w:val="20"/>
              </w:rPr>
              <w:t>◆</w:t>
            </w:r>
            <w:r w:rsidR="008249AD" w:rsidRPr="00651495">
              <w:rPr>
                <w:rFonts w:hAnsi="メイリオ" w:hint="eastAsia"/>
                <w:sz w:val="20"/>
                <w:szCs w:val="20"/>
              </w:rPr>
              <w:t>全府立学校への訪問や調査により、学校運営協議会を活用した学校運営の改善事例や、学校教育活動の公表について工夫し成果を上げている事例を集約するとともに、学校経営改善に向けた実践的な取組みの成果1</w:t>
            </w:r>
            <w:r w:rsidR="008249AD" w:rsidRPr="00651495">
              <w:rPr>
                <w:rFonts w:hAnsi="メイリオ"/>
                <w:sz w:val="20"/>
                <w:szCs w:val="20"/>
              </w:rPr>
              <w:t>0</w:t>
            </w:r>
            <w:r w:rsidR="008249AD" w:rsidRPr="00651495">
              <w:rPr>
                <w:rFonts w:hAnsi="メイリオ" w:hint="eastAsia"/>
                <w:sz w:val="20"/>
                <w:szCs w:val="20"/>
              </w:rPr>
              <w:t>事例を示した学校経営叢書等を全府立学校に共有した。</w:t>
            </w:r>
          </w:p>
        </w:tc>
        <w:tc>
          <w:tcPr>
            <w:tcW w:w="1213" w:type="dxa"/>
            <w:tcBorders>
              <w:bottom w:val="single" w:sz="4" w:space="0" w:color="auto"/>
            </w:tcBorders>
            <w:vAlign w:val="center"/>
          </w:tcPr>
          <w:p w14:paraId="7FABED3B" w14:textId="77777777" w:rsidR="008249AD" w:rsidRPr="006E1569" w:rsidRDefault="6FE939CE" w:rsidP="1DD16DC1">
            <w:pPr>
              <w:autoSpaceDE w:val="0"/>
              <w:autoSpaceDN w:val="0"/>
              <w:spacing w:line="300" w:lineRule="exact"/>
              <w:jc w:val="center"/>
              <w:rPr>
                <w:rFonts w:hAnsi="メイリオ"/>
                <w:sz w:val="20"/>
                <w:szCs w:val="20"/>
              </w:rPr>
            </w:pPr>
            <w:r w:rsidRPr="006E1569">
              <w:rPr>
                <w:rFonts w:hAnsi="メイリオ"/>
                <w:sz w:val="20"/>
                <w:szCs w:val="20"/>
              </w:rPr>
              <w:t>○</w:t>
            </w:r>
          </w:p>
        </w:tc>
      </w:tr>
    </w:tbl>
    <w:p w14:paraId="2EF46EF7" w14:textId="77777777" w:rsidR="003843B4" w:rsidRPr="00737243" w:rsidRDefault="003843B4" w:rsidP="00434F50">
      <w:pPr>
        <w:tabs>
          <w:tab w:val="left" w:pos="1680"/>
        </w:tabs>
        <w:rPr>
          <w:rFonts w:hAnsi="メイリオ"/>
          <w:b/>
          <w:color w:val="000000" w:themeColor="text1"/>
          <w:sz w:val="22"/>
        </w:rPr>
      </w:pPr>
    </w:p>
    <w:p w14:paraId="7251B3B9" w14:textId="77777777" w:rsidR="007A49AD" w:rsidRPr="00737243" w:rsidRDefault="007A49AD"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Pr="31C23509">
        <w:rPr>
          <w:rFonts w:asciiTheme="majorHAnsi" w:eastAsiaTheme="majorEastAsia" w:hAnsiTheme="majorHAnsi" w:cstheme="majorBidi"/>
          <w:b/>
          <w:bCs/>
          <w:color w:val="000000" w:themeColor="text1"/>
          <w:shd w:val="clear" w:color="auto" w:fill="CFDFEA" w:themeFill="text2" w:themeFillTint="33"/>
        </w:rPr>
        <w:t>⑮</w:t>
      </w:r>
      <w:r w:rsidRPr="31C23509">
        <w:rPr>
          <w:rFonts w:asciiTheme="majorHAnsi" w:eastAsiaTheme="majorEastAsia" w:hAnsiTheme="majorHAnsi" w:cstheme="majorBidi"/>
          <w:b/>
          <w:bCs/>
          <w:color w:val="000000" w:themeColor="text1"/>
          <w:shd w:val="clear" w:color="auto" w:fill="CFDFEA" w:themeFill="text2" w:themeFillTint="33"/>
        </w:rPr>
        <w:t>｜</w:t>
      </w:r>
      <w:r w:rsidRPr="31C23509">
        <w:rPr>
          <w:rFonts w:asciiTheme="majorHAnsi" w:eastAsiaTheme="majorEastAsia" w:hAnsiTheme="majorHAnsi" w:cstheme="majorBidi"/>
          <w:b/>
          <w:bCs/>
          <w:color w:val="000000" w:themeColor="text1"/>
          <w:sz w:val="22"/>
          <w:shd w:val="clear" w:color="auto" w:fill="CFDFEA" w:themeFill="text2" w:themeFillTint="33"/>
        </w:rPr>
        <w:t>教育コミュニティづくりをはじめとする社会教育の推進</w:t>
      </w:r>
    </w:p>
    <w:p w14:paraId="4368C7AD" w14:textId="77777777" w:rsidR="00A14CD5" w:rsidRPr="00737243" w:rsidRDefault="00B34B40" w:rsidP="007E79FA">
      <w:pPr>
        <w:tabs>
          <w:tab w:val="left" w:pos="1680"/>
        </w:tabs>
        <w:rPr>
          <w:color w:val="000000" w:themeColor="text1"/>
          <w:sz w:val="20"/>
          <w:szCs w:val="21"/>
        </w:rPr>
      </w:pPr>
      <w:r w:rsidRPr="00737243">
        <w:rPr>
          <w:rFonts w:hAnsi="メイリオ" w:hint="eastAsia"/>
          <w:b/>
          <w:color w:val="000000" w:themeColor="text1"/>
          <w:szCs w:val="21"/>
        </w:rPr>
        <w:t xml:space="preserve">4-6　</w:t>
      </w:r>
      <w:r w:rsidR="00F700EB" w:rsidRPr="00737243">
        <w:rPr>
          <w:rFonts w:hAnsi="メイリオ" w:hint="eastAsia"/>
          <w:b/>
          <w:color w:val="000000" w:themeColor="text1"/>
          <w:szCs w:val="21"/>
        </w:rPr>
        <w:t>社会教育委員等に対する学習機会の提供</w:t>
      </w:r>
      <w:r w:rsidR="00F700EB" w:rsidRPr="00737243">
        <w:rPr>
          <w:rFonts w:hAnsi="メイリオ"/>
          <w:b/>
          <w:color w:val="000000" w:themeColor="text1"/>
          <w:szCs w:val="21"/>
        </w:rPr>
        <w:tab/>
      </w:r>
    </w:p>
    <w:tbl>
      <w:tblPr>
        <w:tblStyle w:val="2431"/>
        <w:tblW w:w="0" w:type="auto"/>
        <w:tblLayout w:type="fixed"/>
        <w:tblLook w:val="04A0" w:firstRow="1" w:lastRow="0" w:firstColumn="1" w:lastColumn="0" w:noHBand="0" w:noVBand="1"/>
      </w:tblPr>
      <w:tblGrid>
        <w:gridCol w:w="2835"/>
        <w:gridCol w:w="1134"/>
        <w:gridCol w:w="4649"/>
        <w:gridCol w:w="1213"/>
      </w:tblGrid>
      <w:tr w:rsidR="00737243" w:rsidRPr="00737243" w14:paraId="11C36C03" w14:textId="77777777" w:rsidTr="31C23509">
        <w:trPr>
          <w:trHeight w:val="397"/>
        </w:trPr>
        <w:tc>
          <w:tcPr>
            <w:tcW w:w="2835" w:type="dxa"/>
            <w:tcBorders>
              <w:bottom w:val="single" w:sz="4" w:space="0" w:color="auto"/>
            </w:tcBorders>
            <w:shd w:val="clear" w:color="auto" w:fill="D9D9D9" w:themeFill="background1" w:themeFillShade="D9"/>
          </w:tcPr>
          <w:p w14:paraId="25C12146" w14:textId="77777777" w:rsidR="00F700EB" w:rsidRPr="00737243" w:rsidRDefault="00F700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D2643B5" w14:textId="77777777" w:rsidR="00F700EB" w:rsidRPr="00737243" w:rsidRDefault="00F700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40006952" w14:textId="77777777" w:rsidR="00F700EB" w:rsidRPr="00737243" w:rsidRDefault="00F700EB"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5AF6C507"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6AD53E49" w14:textId="77777777" w:rsidR="00F700EB"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8784"/>
              </w:rPr>
              <w:t>R</w:t>
            </w:r>
            <w:r w:rsidR="5AF6C507" w:rsidRPr="393E9A3E">
              <w:rPr>
                <w:rFonts w:hAnsi="メイリオ"/>
                <w:b/>
                <w:bCs/>
                <w:color w:val="000000" w:themeColor="text1"/>
                <w:w w:val="92"/>
                <w:kern w:val="0"/>
                <w:sz w:val="20"/>
                <w:szCs w:val="20"/>
                <w:fitText w:val="1000" w:id="-993238784"/>
              </w:rPr>
              <w:t>7</w:t>
            </w:r>
            <w:r w:rsidRPr="393E9A3E">
              <w:rPr>
                <w:rFonts w:hAnsi="メイリオ"/>
                <w:b/>
                <w:bCs/>
                <w:color w:val="000000" w:themeColor="text1"/>
                <w:w w:val="92"/>
                <w:kern w:val="0"/>
                <w:sz w:val="20"/>
                <w:szCs w:val="20"/>
                <w:fitText w:val="1000" w:id="-993238784"/>
              </w:rPr>
              <w:t>達成状</w:t>
            </w:r>
            <w:r w:rsidRPr="393E9A3E">
              <w:rPr>
                <w:rFonts w:hAnsi="メイリオ"/>
                <w:b/>
                <w:bCs/>
                <w:color w:val="000000" w:themeColor="text1"/>
                <w:spacing w:val="2"/>
                <w:w w:val="92"/>
                <w:kern w:val="0"/>
                <w:sz w:val="20"/>
                <w:szCs w:val="20"/>
                <w:fitText w:val="1000" w:id="-993238784"/>
              </w:rPr>
              <w:t>況</w:t>
            </w:r>
          </w:p>
        </w:tc>
      </w:tr>
      <w:tr w:rsidR="00A14CD5" w:rsidRPr="006E1569" w14:paraId="305A6994" w14:textId="77777777" w:rsidTr="31C23509">
        <w:trPr>
          <w:trHeight w:val="1419"/>
        </w:trPr>
        <w:tc>
          <w:tcPr>
            <w:tcW w:w="2835" w:type="dxa"/>
            <w:tcBorders>
              <w:bottom w:val="single" w:sz="4" w:space="0" w:color="auto"/>
            </w:tcBorders>
            <w:vAlign w:val="center"/>
          </w:tcPr>
          <w:p w14:paraId="11135B60" w14:textId="77777777" w:rsidR="00A03A23" w:rsidRPr="006E1569" w:rsidRDefault="7BD25F65" w:rsidP="31C23509">
            <w:pPr>
              <w:autoSpaceDE w:val="0"/>
              <w:autoSpaceDN w:val="0"/>
              <w:spacing w:line="300" w:lineRule="exact"/>
              <w:jc w:val="left"/>
              <w:rPr>
                <w:rFonts w:hAnsi="メイリオ"/>
                <w:b/>
                <w:bCs/>
                <w:sz w:val="18"/>
                <w:szCs w:val="18"/>
              </w:rPr>
            </w:pPr>
            <w:r w:rsidRPr="006E1569">
              <w:rPr>
                <w:rFonts w:hAnsi="メイリオ"/>
                <w:b/>
                <w:bCs/>
                <w:sz w:val="18"/>
                <w:szCs w:val="18"/>
              </w:rPr>
              <w:t>社会教育委員等のスキルアップを図り、地域コミュニティの</w:t>
            </w:r>
          </w:p>
          <w:p w14:paraId="2EA532C4" w14:textId="77777777" w:rsidR="0073498A" w:rsidRPr="006E1569" w:rsidRDefault="7BD25F65" w:rsidP="31C23509">
            <w:pPr>
              <w:autoSpaceDE w:val="0"/>
              <w:autoSpaceDN w:val="0"/>
              <w:spacing w:line="300" w:lineRule="exact"/>
              <w:jc w:val="left"/>
              <w:rPr>
                <w:rFonts w:hAnsi="メイリオ"/>
                <w:b/>
                <w:bCs/>
                <w:sz w:val="18"/>
                <w:szCs w:val="18"/>
              </w:rPr>
            </w:pPr>
            <w:r w:rsidRPr="006E1569">
              <w:rPr>
                <w:rFonts w:hAnsi="メイリオ"/>
                <w:b/>
                <w:bCs/>
                <w:sz w:val="18"/>
                <w:szCs w:val="18"/>
              </w:rPr>
              <w:t>基盤を強化する。</w:t>
            </w:r>
          </w:p>
        </w:tc>
        <w:tc>
          <w:tcPr>
            <w:tcW w:w="1134" w:type="dxa"/>
            <w:tcBorders>
              <w:bottom w:val="single" w:sz="4" w:space="0" w:color="auto"/>
            </w:tcBorders>
            <w:vAlign w:val="center"/>
          </w:tcPr>
          <w:p w14:paraId="12994839" w14:textId="77777777" w:rsidR="0073498A" w:rsidRPr="006E1569" w:rsidRDefault="7BD25F65" w:rsidP="0073498A">
            <w:pPr>
              <w:autoSpaceDE w:val="0"/>
              <w:autoSpaceDN w:val="0"/>
              <w:spacing w:line="300" w:lineRule="exact"/>
              <w:jc w:val="left"/>
              <w:rPr>
                <w:rFonts w:hAnsi="メイリオ"/>
                <w:sz w:val="20"/>
                <w:szCs w:val="20"/>
              </w:rPr>
            </w:pPr>
            <w:r w:rsidRPr="006E1569">
              <w:rPr>
                <w:rFonts w:hAnsi="メイリオ"/>
                <w:sz w:val="20"/>
                <w:szCs w:val="20"/>
              </w:rPr>
              <w:t>社会教育委員等</w:t>
            </w:r>
          </w:p>
        </w:tc>
        <w:tc>
          <w:tcPr>
            <w:tcW w:w="4649" w:type="dxa"/>
            <w:tcBorders>
              <w:bottom w:val="single" w:sz="4" w:space="0" w:color="auto"/>
            </w:tcBorders>
            <w:vAlign w:val="center"/>
          </w:tcPr>
          <w:p w14:paraId="1D745CF8" w14:textId="77777777" w:rsidR="31C23509" w:rsidRPr="009A08E2" w:rsidRDefault="31C23509" w:rsidP="00066F9D">
            <w:pPr>
              <w:spacing w:line="300" w:lineRule="exact"/>
              <w:ind w:left="180" w:hanging="180"/>
              <w:jc w:val="left"/>
              <w:rPr>
                <w:rFonts w:hAnsi="メイリオ" w:cs="メイリオ"/>
                <w:sz w:val="20"/>
                <w:szCs w:val="20"/>
              </w:rPr>
            </w:pPr>
            <w:r w:rsidRPr="009A08E2">
              <w:rPr>
                <w:rFonts w:hAnsi="メイリオ" w:cs="メイリオ"/>
                <w:sz w:val="20"/>
                <w:szCs w:val="20"/>
              </w:rPr>
              <w:t>◆前年度（２回）以上の回数実施を目標に、大阪府社会教育委員、市町村社会教育委員、社会教育関係者等を対象とした研修等を実施した。</w:t>
            </w:r>
          </w:p>
          <w:p w14:paraId="141F5AA8" w14:textId="77777777" w:rsidR="31C23509" w:rsidRPr="006E1569" w:rsidRDefault="31C23509" w:rsidP="00066F9D">
            <w:pPr>
              <w:spacing w:line="300" w:lineRule="exact"/>
              <w:ind w:firstLine="90"/>
              <w:jc w:val="left"/>
              <w:rPr>
                <w:rFonts w:hAnsi="メイリオ" w:cs="メイリオ"/>
                <w:sz w:val="18"/>
                <w:szCs w:val="18"/>
              </w:rPr>
            </w:pPr>
            <w:r w:rsidRPr="009A08E2">
              <w:rPr>
                <w:rFonts w:hAnsi="メイリオ" w:cs="メイリオ"/>
                <w:sz w:val="20"/>
                <w:szCs w:val="20"/>
              </w:rPr>
              <w:t>（２回実施、計133名参加）</w:t>
            </w:r>
          </w:p>
        </w:tc>
        <w:tc>
          <w:tcPr>
            <w:tcW w:w="1213" w:type="dxa"/>
            <w:tcBorders>
              <w:bottom w:val="single" w:sz="4" w:space="0" w:color="auto"/>
            </w:tcBorders>
            <w:vAlign w:val="center"/>
          </w:tcPr>
          <w:p w14:paraId="11E59A3A" w14:textId="77777777" w:rsidR="006E1569" w:rsidRPr="006E1569" w:rsidRDefault="006E1569" w:rsidP="006E1569">
            <w:pPr>
              <w:jc w:val="center"/>
              <w:rPr>
                <w:rFonts w:hAnsi="メイリオ" w:cs="メイリオ"/>
                <w:sz w:val="20"/>
                <w:szCs w:val="20"/>
              </w:rPr>
            </w:pPr>
            <w:r>
              <w:rPr>
                <w:rFonts w:hAnsi="メイリオ" w:cs="メイリオ" w:hint="eastAsia"/>
                <w:sz w:val="20"/>
                <w:szCs w:val="20"/>
              </w:rPr>
              <w:t>○</w:t>
            </w:r>
          </w:p>
        </w:tc>
      </w:tr>
    </w:tbl>
    <w:p w14:paraId="179129AF" w14:textId="77777777" w:rsidR="00F700EB" w:rsidRPr="006E1569" w:rsidRDefault="00F700EB" w:rsidP="007D010C">
      <w:pPr>
        <w:spacing w:line="300" w:lineRule="exact"/>
      </w:pPr>
    </w:p>
    <w:p w14:paraId="36F8ED06" w14:textId="77777777" w:rsidR="00F700EB" w:rsidRPr="006E1569" w:rsidRDefault="00B34B40" w:rsidP="00F700EB">
      <w:pPr>
        <w:tabs>
          <w:tab w:val="left" w:pos="2912"/>
        </w:tabs>
        <w:rPr>
          <w:b/>
          <w:bCs/>
          <w:sz w:val="20"/>
          <w:szCs w:val="20"/>
        </w:rPr>
      </w:pPr>
      <w:r w:rsidRPr="006E1569">
        <w:rPr>
          <w:rFonts w:hAnsi="メイリオ"/>
          <w:b/>
          <w:bCs/>
        </w:rPr>
        <w:t xml:space="preserve">4-7　</w:t>
      </w:r>
      <w:r w:rsidR="00F700EB" w:rsidRPr="006E1569">
        <w:rPr>
          <w:rFonts w:hAnsi="メイリオ"/>
          <w:b/>
          <w:bCs/>
        </w:rPr>
        <w:t>教育コミュニティづくりを担う人材の育成</w:t>
      </w:r>
    </w:p>
    <w:tbl>
      <w:tblPr>
        <w:tblStyle w:val="2430"/>
        <w:tblW w:w="0" w:type="auto"/>
        <w:tblLayout w:type="fixed"/>
        <w:tblLook w:val="04A0" w:firstRow="1" w:lastRow="0" w:firstColumn="1" w:lastColumn="0" w:noHBand="0" w:noVBand="1"/>
      </w:tblPr>
      <w:tblGrid>
        <w:gridCol w:w="2835"/>
        <w:gridCol w:w="1134"/>
        <w:gridCol w:w="4649"/>
        <w:gridCol w:w="1213"/>
      </w:tblGrid>
      <w:tr w:rsidR="006E1569" w:rsidRPr="006E1569" w14:paraId="5D9C0D5B" w14:textId="77777777" w:rsidTr="31C23509">
        <w:trPr>
          <w:trHeight w:val="397"/>
        </w:trPr>
        <w:tc>
          <w:tcPr>
            <w:tcW w:w="2835" w:type="dxa"/>
            <w:tcBorders>
              <w:bottom w:val="single" w:sz="4" w:space="0" w:color="auto"/>
            </w:tcBorders>
            <w:shd w:val="clear" w:color="auto" w:fill="D9D9D9" w:themeFill="background1" w:themeFillShade="D9"/>
          </w:tcPr>
          <w:p w14:paraId="06A9DFD7" w14:textId="77777777" w:rsidR="00F700EB" w:rsidRPr="006E1569" w:rsidRDefault="00F700EB" w:rsidP="393E9A3E">
            <w:pPr>
              <w:autoSpaceDE w:val="0"/>
              <w:autoSpaceDN w:val="0"/>
              <w:ind w:left="-105" w:rightChars="-50" w:right="-105"/>
              <w:jc w:val="center"/>
              <w:rPr>
                <w:rFonts w:hAnsi="メイリオ"/>
                <w:b/>
                <w:bCs/>
                <w:sz w:val="20"/>
                <w:szCs w:val="20"/>
              </w:rPr>
            </w:pPr>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tcPr>
          <w:p w14:paraId="3DFCFAB8" w14:textId="77777777" w:rsidR="00F700EB" w:rsidRPr="006E1569" w:rsidRDefault="00F700EB" w:rsidP="393E9A3E">
            <w:pPr>
              <w:autoSpaceDE w:val="0"/>
              <w:autoSpaceDN w:val="0"/>
              <w:ind w:left="-105" w:rightChars="-50" w:right="-105"/>
              <w:jc w:val="center"/>
              <w:rPr>
                <w:rFonts w:hAnsi="メイリオ"/>
                <w:b/>
                <w:bCs/>
                <w:sz w:val="20"/>
                <w:szCs w:val="20"/>
              </w:rPr>
            </w:pPr>
            <w:r w:rsidRPr="006E1569">
              <w:rPr>
                <w:rFonts w:hAnsi="メイリオ"/>
                <w:b/>
                <w:bCs/>
                <w:sz w:val="20"/>
                <w:szCs w:val="20"/>
              </w:rPr>
              <w:t>学校種等</w:t>
            </w:r>
          </w:p>
        </w:tc>
        <w:tc>
          <w:tcPr>
            <w:tcW w:w="4649" w:type="dxa"/>
            <w:tcBorders>
              <w:bottom w:val="single" w:sz="4" w:space="0" w:color="auto"/>
            </w:tcBorders>
            <w:shd w:val="clear" w:color="auto" w:fill="D9D9D9" w:themeFill="background1" w:themeFillShade="D9"/>
          </w:tcPr>
          <w:p w14:paraId="2D2B46DA" w14:textId="77777777" w:rsidR="00F700EB" w:rsidRPr="006E1569" w:rsidRDefault="00F700EB" w:rsidP="393E9A3E">
            <w:pPr>
              <w:autoSpaceDE w:val="0"/>
              <w:autoSpaceDN w:val="0"/>
              <w:ind w:left="-105" w:rightChars="-50" w:right="-105"/>
              <w:jc w:val="center"/>
              <w:rPr>
                <w:rFonts w:hAnsi="メイリオ"/>
                <w:b/>
                <w:bCs/>
                <w:sz w:val="20"/>
                <w:szCs w:val="20"/>
              </w:rPr>
            </w:pPr>
            <w:r w:rsidRPr="006E1569">
              <w:rPr>
                <w:rFonts w:hAnsi="メイリオ"/>
                <w:b/>
                <w:bCs/>
                <w:sz w:val="20"/>
                <w:szCs w:val="20"/>
              </w:rPr>
              <w:t>R</w:t>
            </w:r>
            <w:r w:rsidR="7E696150" w:rsidRPr="006E1569">
              <w:rPr>
                <w:rFonts w:hAnsi="メイリオ"/>
                <w:b/>
                <w:bCs/>
                <w:sz w:val="20"/>
                <w:szCs w:val="20"/>
              </w:rPr>
              <w:t>7</w:t>
            </w:r>
            <w:r w:rsidRPr="006E1569">
              <w:rPr>
                <w:rFonts w:hAnsi="メイリオ"/>
                <w:b/>
                <w:bCs/>
                <w:sz w:val="20"/>
                <w:szCs w:val="20"/>
              </w:rPr>
              <w:t>年度の取組状況等</w:t>
            </w:r>
          </w:p>
        </w:tc>
        <w:tc>
          <w:tcPr>
            <w:tcW w:w="1213" w:type="dxa"/>
            <w:tcBorders>
              <w:bottom w:val="single" w:sz="4" w:space="0" w:color="auto"/>
            </w:tcBorders>
            <w:shd w:val="clear" w:color="auto" w:fill="D9D9D9" w:themeFill="background1" w:themeFillShade="D9"/>
          </w:tcPr>
          <w:p w14:paraId="7049E326" w14:textId="77777777" w:rsidR="00F700EB" w:rsidRPr="006E1569" w:rsidRDefault="03953CE5" w:rsidP="393E9A3E">
            <w:pPr>
              <w:autoSpaceDE w:val="0"/>
              <w:autoSpaceDN w:val="0"/>
              <w:ind w:left="-105" w:rightChars="-50" w:right="-105"/>
              <w:jc w:val="center"/>
              <w:rPr>
                <w:rFonts w:hAnsi="メイリオ"/>
                <w:b/>
                <w:bCs/>
                <w:sz w:val="20"/>
                <w:szCs w:val="20"/>
              </w:rPr>
            </w:pPr>
            <w:r w:rsidRPr="006E1569">
              <w:rPr>
                <w:rFonts w:hAnsi="メイリオ"/>
                <w:b/>
                <w:bCs/>
                <w:w w:val="92"/>
                <w:kern w:val="0"/>
                <w:sz w:val="20"/>
                <w:szCs w:val="20"/>
                <w:fitText w:val="1000" w:id="-993239037"/>
              </w:rPr>
              <w:t>R</w:t>
            </w:r>
            <w:r w:rsidR="7E696150" w:rsidRPr="006E1569">
              <w:rPr>
                <w:rFonts w:hAnsi="メイリオ"/>
                <w:b/>
                <w:bCs/>
                <w:w w:val="92"/>
                <w:kern w:val="0"/>
                <w:sz w:val="20"/>
                <w:szCs w:val="20"/>
                <w:fitText w:val="1000" w:id="-993239037"/>
              </w:rPr>
              <w:t>7</w:t>
            </w:r>
            <w:r w:rsidRPr="006E1569">
              <w:rPr>
                <w:rFonts w:hAnsi="メイリオ"/>
                <w:b/>
                <w:bCs/>
                <w:w w:val="92"/>
                <w:kern w:val="0"/>
                <w:sz w:val="20"/>
                <w:szCs w:val="20"/>
                <w:fitText w:val="1000" w:id="-993239037"/>
              </w:rPr>
              <w:t>達成状</w:t>
            </w:r>
            <w:r w:rsidRPr="006E1569">
              <w:rPr>
                <w:rFonts w:hAnsi="メイリオ"/>
                <w:b/>
                <w:bCs/>
                <w:spacing w:val="2"/>
                <w:w w:val="92"/>
                <w:kern w:val="0"/>
                <w:sz w:val="20"/>
                <w:szCs w:val="20"/>
                <w:fitText w:val="1000" w:id="-993239037"/>
              </w:rPr>
              <w:t>況</w:t>
            </w:r>
          </w:p>
        </w:tc>
      </w:tr>
      <w:tr w:rsidR="006E1569" w:rsidRPr="006E1569" w14:paraId="07C45D22" w14:textId="77777777" w:rsidTr="31C23509">
        <w:trPr>
          <w:trHeight w:val="3210"/>
        </w:trPr>
        <w:tc>
          <w:tcPr>
            <w:tcW w:w="2835" w:type="dxa"/>
            <w:tcBorders>
              <w:bottom w:val="single" w:sz="4" w:space="0" w:color="auto"/>
            </w:tcBorders>
            <w:vAlign w:val="center"/>
          </w:tcPr>
          <w:p w14:paraId="46B95345" w14:textId="77777777" w:rsidR="0073498A" w:rsidRPr="006E1569" w:rsidRDefault="7BD25F65" w:rsidP="31C23509">
            <w:pPr>
              <w:autoSpaceDE w:val="0"/>
              <w:autoSpaceDN w:val="0"/>
              <w:spacing w:line="300" w:lineRule="exact"/>
              <w:jc w:val="left"/>
              <w:rPr>
                <w:rFonts w:hAnsi="メイリオ"/>
                <w:b/>
                <w:bCs/>
                <w:sz w:val="18"/>
                <w:szCs w:val="18"/>
              </w:rPr>
            </w:pPr>
            <w:r w:rsidRPr="006E1569">
              <w:rPr>
                <w:rFonts w:hAnsi="メイリオ"/>
                <w:b/>
                <w:bCs/>
                <w:sz w:val="18"/>
                <w:szCs w:val="18"/>
              </w:rPr>
              <w:t>教育コミュニティづくりを担う地域人材の新たな参画を促し、育成や定着を図る。</w:t>
            </w:r>
          </w:p>
        </w:tc>
        <w:tc>
          <w:tcPr>
            <w:tcW w:w="1134" w:type="dxa"/>
            <w:tcBorders>
              <w:bottom w:val="single" w:sz="4" w:space="0" w:color="auto"/>
            </w:tcBorders>
            <w:vAlign w:val="center"/>
          </w:tcPr>
          <w:p w14:paraId="4EBC5788" w14:textId="77777777" w:rsidR="0073498A" w:rsidRPr="006E1569" w:rsidRDefault="7BD25F65" w:rsidP="0073498A">
            <w:pPr>
              <w:autoSpaceDE w:val="0"/>
              <w:autoSpaceDN w:val="0"/>
              <w:spacing w:line="300" w:lineRule="exact"/>
              <w:jc w:val="left"/>
              <w:rPr>
                <w:rFonts w:hAnsi="メイリオ"/>
                <w:sz w:val="20"/>
                <w:szCs w:val="20"/>
              </w:rPr>
            </w:pPr>
            <w:r w:rsidRPr="009828E5">
              <w:rPr>
                <w:rFonts w:hAnsi="メイリオ"/>
                <w:w w:val="90"/>
                <w:kern w:val="0"/>
                <w:sz w:val="20"/>
                <w:szCs w:val="20"/>
                <w:fitText w:val="900" w:id="-738440448"/>
              </w:rPr>
              <w:t>小・中学校</w:t>
            </w:r>
          </w:p>
        </w:tc>
        <w:tc>
          <w:tcPr>
            <w:tcW w:w="4649" w:type="dxa"/>
            <w:tcBorders>
              <w:bottom w:val="single" w:sz="4" w:space="0" w:color="auto"/>
            </w:tcBorders>
            <w:vAlign w:val="center"/>
          </w:tcPr>
          <w:p w14:paraId="2A76D19A" w14:textId="77777777" w:rsidR="31C23509" w:rsidRPr="000C5462" w:rsidRDefault="31C23509" w:rsidP="00066F9D">
            <w:pPr>
              <w:spacing w:line="300" w:lineRule="exact"/>
              <w:ind w:left="180" w:hanging="180"/>
              <w:jc w:val="left"/>
              <w:rPr>
                <w:rFonts w:hAnsi="メイリオ" w:cs="メイリオ"/>
                <w:sz w:val="20"/>
                <w:szCs w:val="20"/>
              </w:rPr>
            </w:pPr>
            <w:r w:rsidRPr="000C5462">
              <w:rPr>
                <w:rFonts w:hAnsi="メイリオ" w:cs="メイリオ"/>
                <w:sz w:val="20"/>
                <w:szCs w:val="20"/>
              </w:rPr>
              <w:t>◆地域学校協働活動に関わる人材を対象とした</w:t>
            </w:r>
          </w:p>
          <w:p w14:paraId="2B53C894" w14:textId="77777777" w:rsidR="31C23509" w:rsidRPr="001511D0" w:rsidRDefault="31C23509" w:rsidP="00066F9D">
            <w:pPr>
              <w:spacing w:line="300" w:lineRule="exact"/>
              <w:ind w:left="210"/>
              <w:jc w:val="left"/>
              <w:rPr>
                <w:rFonts w:hAnsi="メイリオ" w:cs="メイリオ"/>
                <w:sz w:val="20"/>
                <w:szCs w:val="20"/>
              </w:rPr>
            </w:pPr>
            <w:r w:rsidRPr="000C5462">
              <w:rPr>
                <w:rFonts w:hAnsi="メイリオ" w:cs="メイリオ"/>
                <w:sz w:val="20"/>
                <w:szCs w:val="20"/>
              </w:rPr>
              <w:t>府主催研修等を５回延べ307人に対して実施（</w:t>
            </w:r>
            <w:r w:rsidR="000C5462" w:rsidRPr="001511D0">
              <w:rPr>
                <w:rFonts w:hAnsi="メイリオ" w:cs="メイリオ"/>
                <w:sz w:val="20"/>
                <w:szCs w:val="20"/>
              </w:rPr>
              <w:t>R6:</w:t>
            </w:r>
            <w:r w:rsidRPr="001511D0">
              <w:rPr>
                <w:rFonts w:hAnsi="メイリオ" w:cs="メイリオ"/>
                <w:sz w:val="20"/>
                <w:szCs w:val="20"/>
              </w:rPr>
              <w:t>９回延べ489人）</w:t>
            </w:r>
          </w:p>
          <w:p w14:paraId="4842A21E" w14:textId="77777777" w:rsidR="31C23509" w:rsidRPr="000C5462" w:rsidRDefault="31C23509" w:rsidP="00066F9D">
            <w:pPr>
              <w:spacing w:line="300" w:lineRule="exact"/>
              <w:ind w:left="180" w:hanging="180"/>
              <w:jc w:val="left"/>
              <w:rPr>
                <w:rFonts w:hAnsi="メイリオ" w:cs="メイリオ"/>
                <w:sz w:val="20"/>
                <w:szCs w:val="20"/>
              </w:rPr>
            </w:pPr>
            <w:r w:rsidRPr="001511D0">
              <w:rPr>
                <w:rFonts w:hAnsi="メイリオ" w:cs="メイリオ"/>
                <w:sz w:val="20"/>
                <w:szCs w:val="20"/>
              </w:rPr>
              <w:t>◆府職員が行う教育コミュニティづくりに係る講義を４大学</w:t>
            </w:r>
            <w:r w:rsidR="00E66E4D" w:rsidRPr="001511D0">
              <w:rPr>
                <w:rFonts w:hAnsi="メイリオ" w:cs="メイリオ" w:hint="eastAsia"/>
                <w:sz w:val="20"/>
                <w:szCs w:val="20"/>
              </w:rPr>
              <w:t>(</w:t>
            </w:r>
            <w:r w:rsidRPr="001511D0">
              <w:rPr>
                <w:rFonts w:hAnsi="メイリオ" w:cs="メイリオ"/>
                <w:sz w:val="20"/>
                <w:szCs w:val="20"/>
              </w:rPr>
              <w:t>５回</w:t>
            </w:r>
            <w:r w:rsidR="00E66E4D" w:rsidRPr="001511D0">
              <w:rPr>
                <w:rFonts w:hAnsi="メイリオ" w:cs="メイリオ" w:hint="eastAsia"/>
                <w:sz w:val="20"/>
                <w:szCs w:val="20"/>
              </w:rPr>
              <w:t>)</w:t>
            </w:r>
            <w:r w:rsidRPr="001511D0">
              <w:rPr>
                <w:rFonts w:hAnsi="メイリオ" w:cs="メイリオ"/>
                <w:sz w:val="20"/>
                <w:szCs w:val="20"/>
              </w:rPr>
              <w:t>で実施（</w:t>
            </w:r>
            <w:r w:rsidR="000C5462" w:rsidRPr="001511D0">
              <w:rPr>
                <w:rFonts w:hAnsi="メイリオ" w:cs="メイリオ"/>
                <w:sz w:val="20"/>
                <w:szCs w:val="20"/>
              </w:rPr>
              <w:t>R6:</w:t>
            </w:r>
            <w:r w:rsidRPr="001511D0">
              <w:rPr>
                <w:rFonts w:hAnsi="メイリオ" w:cs="メイリオ"/>
                <w:sz w:val="20"/>
                <w:szCs w:val="20"/>
              </w:rPr>
              <w:t>４大学</w:t>
            </w:r>
            <w:r w:rsidR="00E66E4D" w:rsidRPr="001511D0">
              <w:rPr>
                <w:rFonts w:hAnsi="メイリオ" w:cs="メイリオ" w:hint="eastAsia"/>
                <w:sz w:val="20"/>
                <w:szCs w:val="20"/>
              </w:rPr>
              <w:t>(</w:t>
            </w:r>
            <w:r w:rsidRPr="001511D0">
              <w:rPr>
                <w:rFonts w:hAnsi="メイリオ" w:cs="メイリオ"/>
                <w:sz w:val="20"/>
                <w:szCs w:val="20"/>
              </w:rPr>
              <w:t>５回</w:t>
            </w:r>
            <w:r w:rsidR="00E66E4D" w:rsidRPr="001511D0">
              <w:rPr>
                <w:rFonts w:hAnsi="メイリオ" w:cs="メイリオ" w:hint="eastAsia"/>
                <w:sz w:val="20"/>
                <w:szCs w:val="20"/>
              </w:rPr>
              <w:t>)</w:t>
            </w:r>
            <w:r w:rsidRPr="001511D0">
              <w:rPr>
                <w:rFonts w:hAnsi="メイリオ" w:cs="メイリオ"/>
                <w:sz w:val="20"/>
                <w:szCs w:val="20"/>
              </w:rPr>
              <w:t>）</w:t>
            </w:r>
          </w:p>
          <w:p w14:paraId="3F523642" w14:textId="77777777" w:rsidR="31C23509" w:rsidRPr="006E1569" w:rsidRDefault="31C23509" w:rsidP="00066F9D">
            <w:pPr>
              <w:spacing w:line="300" w:lineRule="exact"/>
              <w:ind w:left="180" w:hanging="180"/>
              <w:jc w:val="left"/>
              <w:rPr>
                <w:rFonts w:hAnsi="メイリオ" w:cs="メイリオ"/>
                <w:sz w:val="18"/>
                <w:szCs w:val="18"/>
              </w:rPr>
            </w:pPr>
            <w:r w:rsidRPr="000C5462">
              <w:rPr>
                <w:rFonts w:hAnsi="メイリオ" w:cs="メイリオ"/>
                <w:sz w:val="20"/>
                <w:szCs w:val="20"/>
              </w:rPr>
              <w:t>◆府が行う研修等の情報のほか、府内市町村の取組み等を積極的に公式インスタグラムにて101回（R6:44回）の情報発信を行った。</w:t>
            </w:r>
          </w:p>
        </w:tc>
        <w:tc>
          <w:tcPr>
            <w:tcW w:w="1213" w:type="dxa"/>
            <w:tcBorders>
              <w:bottom w:val="single" w:sz="4" w:space="0" w:color="auto"/>
            </w:tcBorders>
            <w:vAlign w:val="center"/>
          </w:tcPr>
          <w:p w14:paraId="4FF86841" w14:textId="77777777" w:rsidR="31C23509" w:rsidRPr="006E1569" w:rsidRDefault="31C23509" w:rsidP="31C23509">
            <w:pPr>
              <w:jc w:val="center"/>
              <w:rPr>
                <w:rFonts w:hAnsi="メイリオ" w:cs="メイリオ"/>
                <w:sz w:val="20"/>
                <w:szCs w:val="20"/>
              </w:rPr>
            </w:pPr>
            <w:r w:rsidRPr="006E1569">
              <w:rPr>
                <w:rFonts w:hAnsi="メイリオ" w:cs="メイリオ"/>
                <w:sz w:val="20"/>
                <w:szCs w:val="20"/>
              </w:rPr>
              <w:t>○</w:t>
            </w:r>
          </w:p>
        </w:tc>
      </w:tr>
    </w:tbl>
    <w:p w14:paraId="13359AD3" w14:textId="77777777" w:rsidR="00F700EB" w:rsidRPr="00737243" w:rsidRDefault="00A86233" w:rsidP="00F931D3">
      <w:pPr>
        <w:rPr>
          <w:b/>
          <w:bCs/>
          <w:color w:val="000000" w:themeColor="text1"/>
        </w:rPr>
      </w:pPr>
      <w:r w:rsidRPr="00737243">
        <w:rPr>
          <w:color w:val="000000" w:themeColor="text1"/>
        </w:rPr>
        <w:br w:type="page"/>
      </w:r>
      <w:bookmarkStart w:id="118" w:name="_Hlk170152334"/>
      <w:r w:rsidR="00B34B40" w:rsidRPr="00737243">
        <w:rPr>
          <w:rFonts w:hAnsi="メイリオ" w:hint="eastAsia"/>
          <w:b/>
          <w:color w:val="000000" w:themeColor="text1"/>
          <w:szCs w:val="21"/>
        </w:rPr>
        <w:lastRenderedPageBreak/>
        <w:t xml:space="preserve">4-8　</w:t>
      </w:r>
      <w:r w:rsidR="00F700EB" w:rsidRPr="00737243">
        <w:rPr>
          <w:rFonts w:hAnsi="メイリオ" w:hint="eastAsia"/>
          <w:b/>
          <w:color w:val="000000" w:themeColor="text1"/>
          <w:szCs w:val="21"/>
        </w:rPr>
        <w:t>放課後等の子どもの体験・交流活動や学習活動等の実施促進</w:t>
      </w:r>
      <w:bookmarkEnd w:id="118"/>
    </w:p>
    <w:tbl>
      <w:tblPr>
        <w:tblStyle w:val="2430"/>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F0C0D94" w14:textId="77777777" w:rsidTr="3BFBAA1C">
        <w:trPr>
          <w:trHeight w:val="397"/>
        </w:trPr>
        <w:tc>
          <w:tcPr>
            <w:tcW w:w="2834" w:type="dxa"/>
            <w:tcBorders>
              <w:bottom w:val="single" w:sz="4" w:space="0" w:color="auto"/>
            </w:tcBorders>
            <w:shd w:val="clear" w:color="auto" w:fill="D9D9D9" w:themeFill="background1" w:themeFillShade="D9"/>
          </w:tcPr>
          <w:p w14:paraId="0A81505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1DF4029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3513D3F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54B7694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1B4F55C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A6F168F"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4D9ADD4E"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596B96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4928D8A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A6F168F"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4608F8" w:rsidRPr="00737243" w14:paraId="4B535004" w14:textId="77777777" w:rsidTr="3BFBAA1C">
        <w:trPr>
          <w:trHeight w:val="680"/>
        </w:trPr>
        <w:tc>
          <w:tcPr>
            <w:tcW w:w="2834" w:type="dxa"/>
            <w:vAlign w:val="center"/>
          </w:tcPr>
          <w:p w14:paraId="4C71C639" w14:textId="77777777" w:rsidR="004608F8" w:rsidRPr="00737243" w:rsidRDefault="004608F8" w:rsidP="004608F8">
            <w:pPr>
              <w:autoSpaceDE w:val="0"/>
              <w:autoSpaceDN w:val="0"/>
              <w:spacing w:line="300" w:lineRule="exact"/>
              <w:jc w:val="left"/>
              <w:rPr>
                <w:rFonts w:hAnsi="メイリオ"/>
                <w:b/>
                <w:color w:val="000000" w:themeColor="text1"/>
                <w:sz w:val="18"/>
                <w:szCs w:val="18"/>
              </w:rPr>
            </w:pPr>
            <w:bookmarkStart w:id="119" w:name="_Hlk170152376"/>
            <w:r w:rsidRPr="00737243">
              <w:rPr>
                <w:rFonts w:hAnsi="メイリオ" w:hint="eastAsia"/>
                <w:b/>
                <w:color w:val="000000" w:themeColor="text1"/>
                <w:sz w:val="18"/>
                <w:szCs w:val="18"/>
              </w:rPr>
              <w:t>「おおさか元気広場」</w:t>
            </w:r>
            <w:bookmarkEnd w:id="119"/>
            <w:r w:rsidRPr="00737243">
              <w:rPr>
                <w:rFonts w:hAnsi="メイリオ" w:hint="eastAsia"/>
                <w:b/>
                <w:color w:val="000000" w:themeColor="text1"/>
                <w:sz w:val="18"/>
                <w:szCs w:val="18"/>
              </w:rPr>
              <w:t>を実施</w:t>
            </w:r>
          </w:p>
          <w:p w14:paraId="43CE6248" w14:textId="77777777" w:rsidR="004608F8" w:rsidRPr="00737243" w:rsidRDefault="004608F8" w:rsidP="004608F8">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している小学校区の割合（％）</w:t>
            </w:r>
          </w:p>
        </w:tc>
        <w:tc>
          <w:tcPr>
            <w:tcW w:w="1134" w:type="dxa"/>
            <w:vAlign w:val="center"/>
          </w:tcPr>
          <w:p w14:paraId="5F9D3B5F" w14:textId="77777777" w:rsidR="004608F8" w:rsidRPr="00737243" w:rsidRDefault="004608F8" w:rsidP="004608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2DFB95D6" w14:textId="77777777" w:rsidR="004608F8" w:rsidRPr="00737243" w:rsidRDefault="004608F8" w:rsidP="004608F8">
            <w:pPr>
              <w:autoSpaceDE w:val="0"/>
              <w:autoSpaceDN w:val="0"/>
              <w:spacing w:line="300" w:lineRule="exact"/>
              <w:jc w:val="center"/>
              <w:rPr>
                <w:rFonts w:hAnsi="メイリオ"/>
                <w:color w:val="000000" w:themeColor="text1"/>
                <w:sz w:val="20"/>
                <w:szCs w:val="20"/>
              </w:rPr>
            </w:pPr>
            <w:r w:rsidRPr="00E66E4D">
              <w:rPr>
                <w:rFonts w:hAnsi="メイリオ" w:hint="eastAsia"/>
                <w:color w:val="000000" w:themeColor="text1"/>
                <w:sz w:val="20"/>
                <w:szCs w:val="20"/>
              </w:rPr>
              <w:t>90.8</w:t>
            </w:r>
          </w:p>
          <w:p w14:paraId="27B002EB" w14:textId="77777777" w:rsidR="004608F8" w:rsidRPr="00737243" w:rsidRDefault="004608F8" w:rsidP="004608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266CB27C" w14:textId="77777777" w:rsidR="004608F8" w:rsidRPr="00737243" w:rsidRDefault="004608F8" w:rsidP="004608F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77.0</w:t>
            </w:r>
            <w:r w:rsidRPr="00737243">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330812F8" w14:textId="77777777" w:rsidR="004608F8" w:rsidRPr="00737243" w:rsidRDefault="004608F8" w:rsidP="004608F8">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94.2</w:t>
            </w:r>
          </w:p>
        </w:tc>
        <w:tc>
          <w:tcPr>
            <w:tcW w:w="1134" w:type="dxa"/>
            <w:vAlign w:val="center"/>
          </w:tcPr>
          <w:p w14:paraId="57CC785A" w14:textId="77777777" w:rsidR="004608F8" w:rsidRPr="00E66E4D" w:rsidRDefault="004608F8" w:rsidP="004608F8">
            <w:pPr>
              <w:autoSpaceDE w:val="0"/>
              <w:autoSpaceDN w:val="0"/>
              <w:spacing w:line="300" w:lineRule="exact"/>
              <w:jc w:val="center"/>
              <w:rPr>
                <w:rFonts w:hAnsi="メイリオ"/>
              </w:rPr>
            </w:pPr>
            <w:r w:rsidRPr="00E66E4D">
              <w:rPr>
                <w:rFonts w:hAnsi="メイリオ"/>
              </w:rPr>
              <w:t>93.9</w:t>
            </w:r>
          </w:p>
        </w:tc>
        <w:tc>
          <w:tcPr>
            <w:tcW w:w="1214" w:type="dxa"/>
            <w:vAlign w:val="center"/>
          </w:tcPr>
          <w:p w14:paraId="5A3200BE" w14:textId="3DB93212" w:rsidR="004608F8" w:rsidRPr="004608F8" w:rsidRDefault="004608F8" w:rsidP="004608F8">
            <w:pPr>
              <w:autoSpaceDE w:val="0"/>
              <w:autoSpaceDN w:val="0"/>
              <w:spacing w:line="300" w:lineRule="exact"/>
              <w:jc w:val="center"/>
              <w:rPr>
                <w:rFonts w:hAnsi="メイリオ"/>
                <w:sz w:val="20"/>
                <w:szCs w:val="20"/>
                <w:highlight w:val="cyan"/>
              </w:rPr>
            </w:pPr>
            <w:r w:rsidRPr="00884DE4">
              <w:rPr>
                <w:rFonts w:hAnsi="メイリオ" w:cs="メイリオ"/>
                <w:sz w:val="28"/>
                <w:szCs w:val="28"/>
              </w:rPr>
              <w:t>◎</w:t>
            </w:r>
          </w:p>
        </w:tc>
      </w:tr>
    </w:tbl>
    <w:p w14:paraId="56317EDF" w14:textId="77777777" w:rsidR="00256D12" w:rsidRPr="00737243" w:rsidRDefault="00256D12" w:rsidP="00F700EB">
      <w:pPr>
        <w:rPr>
          <w:rFonts w:hAnsi="メイリオ"/>
          <w:b/>
          <w:color w:val="000000" w:themeColor="text1"/>
          <w:sz w:val="22"/>
        </w:rPr>
      </w:pPr>
    </w:p>
    <w:p w14:paraId="43DD0D8C" w14:textId="77777777" w:rsidR="00F700EB" w:rsidRPr="00737243" w:rsidRDefault="00B34B40" w:rsidP="00F700EB">
      <w:pPr>
        <w:rPr>
          <w:rFonts w:hAnsi="メイリオ"/>
          <w:b/>
          <w:color w:val="000000" w:themeColor="text1"/>
          <w:szCs w:val="21"/>
        </w:rPr>
      </w:pPr>
      <w:r w:rsidRPr="00737243">
        <w:rPr>
          <w:rFonts w:hAnsi="メイリオ" w:hint="eastAsia"/>
          <w:b/>
          <w:color w:val="000000" w:themeColor="text1"/>
          <w:szCs w:val="21"/>
        </w:rPr>
        <w:t xml:space="preserve">4-9　</w:t>
      </w:r>
      <w:r w:rsidR="00F700EB" w:rsidRPr="00737243">
        <w:rPr>
          <w:rFonts w:hAnsi="メイリオ" w:hint="eastAsia"/>
          <w:b/>
          <w:color w:val="000000" w:themeColor="text1"/>
          <w:szCs w:val="21"/>
        </w:rPr>
        <w:t>家庭教育支援の実施促進</w:t>
      </w:r>
    </w:p>
    <w:tbl>
      <w:tblPr>
        <w:tblStyle w:val="2430"/>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962E831" w14:textId="77777777" w:rsidTr="31C23509">
        <w:trPr>
          <w:trHeight w:val="397"/>
        </w:trPr>
        <w:tc>
          <w:tcPr>
            <w:tcW w:w="2834" w:type="dxa"/>
            <w:shd w:val="clear" w:color="auto" w:fill="D9D9D9" w:themeFill="background1" w:themeFillShade="D9"/>
          </w:tcPr>
          <w:p w14:paraId="125D9A3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shd w:val="clear" w:color="auto" w:fill="D9D9D9" w:themeFill="background1" w:themeFillShade="D9"/>
            <w:vAlign w:val="center"/>
          </w:tcPr>
          <w:p w14:paraId="2BF1E81A"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vAlign w:val="center"/>
          </w:tcPr>
          <w:p w14:paraId="7A620928"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vAlign w:val="center"/>
          </w:tcPr>
          <w:p w14:paraId="1E0629F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vAlign w:val="center"/>
          </w:tcPr>
          <w:p w14:paraId="6D84818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A6F168F"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vAlign w:val="center"/>
          </w:tcPr>
          <w:p w14:paraId="0F6A1CF8"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1596B961"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vAlign w:val="center"/>
          </w:tcPr>
          <w:p w14:paraId="74E6128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A6F168F"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達成状況</w:t>
            </w:r>
          </w:p>
        </w:tc>
      </w:tr>
      <w:tr w:rsidR="00737243" w:rsidRPr="00737243" w14:paraId="478E520D" w14:textId="77777777" w:rsidTr="31C23509">
        <w:trPr>
          <w:trHeight w:val="680"/>
        </w:trPr>
        <w:tc>
          <w:tcPr>
            <w:tcW w:w="2834" w:type="dxa"/>
            <w:vAlign w:val="center"/>
          </w:tcPr>
          <w:p w14:paraId="22727D8A" w14:textId="77777777" w:rsidR="00AF1744" w:rsidRPr="00737243" w:rsidRDefault="00AF1744" w:rsidP="00AF174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大人（保護者）に対する親学習を実施している市町村数</w:t>
            </w:r>
          </w:p>
        </w:tc>
        <w:tc>
          <w:tcPr>
            <w:tcW w:w="1134" w:type="dxa"/>
            <w:vAlign w:val="center"/>
          </w:tcPr>
          <w:p w14:paraId="1D46D387"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w:t>
            </w:r>
          </w:p>
        </w:tc>
        <w:tc>
          <w:tcPr>
            <w:tcW w:w="1247" w:type="dxa"/>
            <w:tcBorders>
              <w:bottom w:val="single" w:sz="4" w:space="0" w:color="auto"/>
            </w:tcBorders>
            <w:vAlign w:val="center"/>
          </w:tcPr>
          <w:p w14:paraId="412DA4F4" w14:textId="77777777" w:rsidR="00AF1744" w:rsidRPr="00737243" w:rsidRDefault="362FA095" w:rsidP="393E9A3E">
            <w:pPr>
              <w:autoSpaceDE w:val="0"/>
              <w:autoSpaceDN w:val="0"/>
              <w:spacing w:line="300" w:lineRule="exact"/>
              <w:ind w:left="-105" w:rightChars="-50" w:right="-105"/>
              <w:jc w:val="center"/>
              <w:rPr>
                <w:rFonts w:hAnsi="メイリオ"/>
                <w:color w:val="000000" w:themeColor="text1"/>
                <w:sz w:val="20"/>
                <w:szCs w:val="20"/>
              </w:rPr>
            </w:pPr>
            <w:r w:rsidRPr="00E66E4D">
              <w:rPr>
                <w:rFonts w:hAnsi="メイリオ"/>
                <w:color w:val="000000" w:themeColor="text1"/>
                <w:sz w:val="20"/>
                <w:szCs w:val="20"/>
              </w:rPr>
              <w:t>40</w:t>
            </w:r>
          </w:p>
          <w:p w14:paraId="0F1E065A" w14:textId="77777777" w:rsidR="00AF1744" w:rsidRPr="00737243" w:rsidRDefault="6A6F168F"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（41）</w:t>
            </w:r>
          </w:p>
        </w:tc>
        <w:tc>
          <w:tcPr>
            <w:tcW w:w="1134" w:type="dxa"/>
            <w:tcBorders>
              <w:bottom w:val="single" w:sz="4" w:space="0" w:color="auto"/>
            </w:tcBorders>
            <w:vAlign w:val="center"/>
          </w:tcPr>
          <w:p w14:paraId="0DE658C8"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38</w:t>
            </w:r>
          </w:p>
        </w:tc>
        <w:tc>
          <w:tcPr>
            <w:tcW w:w="1134" w:type="dxa"/>
            <w:tcBorders>
              <w:bottom w:val="single" w:sz="4" w:space="0" w:color="auto"/>
            </w:tcBorders>
            <w:vAlign w:val="center"/>
          </w:tcPr>
          <w:p w14:paraId="58E898F7"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41</w:t>
            </w:r>
          </w:p>
        </w:tc>
        <w:tc>
          <w:tcPr>
            <w:tcW w:w="1134" w:type="dxa"/>
            <w:tcBorders>
              <w:bottom w:val="single" w:sz="4" w:space="0" w:color="auto"/>
            </w:tcBorders>
            <w:vAlign w:val="center"/>
          </w:tcPr>
          <w:p w14:paraId="6E41314A" w14:textId="77777777" w:rsidR="31C23509" w:rsidRPr="006E1569" w:rsidRDefault="31C23509" w:rsidP="31C23509">
            <w:pPr>
              <w:jc w:val="center"/>
              <w:rPr>
                <w:rFonts w:hAnsi="メイリオ" w:cs="メイリオ"/>
                <w:sz w:val="20"/>
                <w:szCs w:val="20"/>
              </w:rPr>
            </w:pPr>
            <w:r w:rsidRPr="006E1569">
              <w:rPr>
                <w:rFonts w:hAnsi="メイリオ" w:cs="メイリオ"/>
                <w:sz w:val="20"/>
                <w:szCs w:val="20"/>
              </w:rPr>
              <w:t>41</w:t>
            </w:r>
          </w:p>
        </w:tc>
        <w:tc>
          <w:tcPr>
            <w:tcW w:w="1214" w:type="dxa"/>
            <w:tcBorders>
              <w:bottom w:val="single" w:sz="4" w:space="0" w:color="auto"/>
            </w:tcBorders>
            <w:vAlign w:val="center"/>
          </w:tcPr>
          <w:p w14:paraId="560CE3DC" w14:textId="77777777" w:rsidR="31C23509" w:rsidRPr="006E1569" w:rsidRDefault="31C23509" w:rsidP="31C23509">
            <w:pPr>
              <w:jc w:val="center"/>
              <w:rPr>
                <w:rFonts w:hAnsi="メイリオ" w:cs="メイリオ"/>
                <w:sz w:val="28"/>
                <w:szCs w:val="28"/>
              </w:rPr>
            </w:pPr>
            <w:r w:rsidRPr="006E1569">
              <w:rPr>
                <w:rFonts w:hAnsi="メイリオ" w:cs="メイリオ"/>
                <w:sz w:val="28"/>
                <w:szCs w:val="28"/>
              </w:rPr>
              <w:t>◎</w:t>
            </w:r>
          </w:p>
        </w:tc>
      </w:tr>
      <w:tr w:rsidR="00AF1744" w:rsidRPr="00737243" w14:paraId="15E3AED8" w14:textId="77777777" w:rsidTr="31C23509">
        <w:trPr>
          <w:trHeight w:val="680"/>
        </w:trPr>
        <w:tc>
          <w:tcPr>
            <w:tcW w:w="2834" w:type="dxa"/>
            <w:vAlign w:val="center"/>
          </w:tcPr>
          <w:p w14:paraId="39EEA27A" w14:textId="77777777" w:rsidR="005B6CC7" w:rsidRPr="00737243" w:rsidRDefault="00AF1744" w:rsidP="00AF174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訪問型家庭教育支援等を実施</w:t>
            </w:r>
          </w:p>
          <w:p w14:paraId="12DBEF6D" w14:textId="77777777" w:rsidR="00AF1744" w:rsidRPr="00737243" w:rsidRDefault="00AF1744" w:rsidP="00AF174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している市町村数</w:t>
            </w:r>
          </w:p>
        </w:tc>
        <w:tc>
          <w:tcPr>
            <w:tcW w:w="1134" w:type="dxa"/>
            <w:vAlign w:val="center"/>
          </w:tcPr>
          <w:p w14:paraId="1A7CD88E"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w:t>
            </w:r>
          </w:p>
        </w:tc>
        <w:tc>
          <w:tcPr>
            <w:tcW w:w="1247" w:type="dxa"/>
            <w:tcBorders>
              <w:bottom w:val="single" w:sz="4" w:space="0" w:color="auto"/>
            </w:tcBorders>
            <w:vAlign w:val="center"/>
          </w:tcPr>
          <w:p w14:paraId="428C7CA7" w14:textId="77777777" w:rsidR="00AF1744" w:rsidRPr="00737243" w:rsidRDefault="6A6F168F"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増加させる</w:t>
            </w:r>
          </w:p>
        </w:tc>
        <w:tc>
          <w:tcPr>
            <w:tcW w:w="1134" w:type="dxa"/>
            <w:tcBorders>
              <w:bottom w:val="single" w:sz="4" w:space="0" w:color="auto"/>
            </w:tcBorders>
            <w:vAlign w:val="center"/>
          </w:tcPr>
          <w:p w14:paraId="2296EDEF"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18</w:t>
            </w:r>
          </w:p>
        </w:tc>
        <w:tc>
          <w:tcPr>
            <w:tcW w:w="1134" w:type="dxa"/>
            <w:tcBorders>
              <w:bottom w:val="single" w:sz="4" w:space="0" w:color="auto"/>
            </w:tcBorders>
            <w:vAlign w:val="center"/>
          </w:tcPr>
          <w:p w14:paraId="1332A672" w14:textId="77777777" w:rsidR="00AF1744" w:rsidRPr="00737243" w:rsidRDefault="00AF1744" w:rsidP="00AF1744">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19</w:t>
            </w:r>
          </w:p>
        </w:tc>
        <w:tc>
          <w:tcPr>
            <w:tcW w:w="1134" w:type="dxa"/>
            <w:tcBorders>
              <w:bottom w:val="single" w:sz="4" w:space="0" w:color="auto"/>
            </w:tcBorders>
            <w:vAlign w:val="center"/>
          </w:tcPr>
          <w:p w14:paraId="192814DF" w14:textId="77777777" w:rsidR="31C23509" w:rsidRPr="006E1569" w:rsidRDefault="31C23509" w:rsidP="31C23509">
            <w:pPr>
              <w:jc w:val="center"/>
              <w:rPr>
                <w:rFonts w:hAnsi="メイリオ" w:cs="メイリオ"/>
                <w:sz w:val="20"/>
                <w:szCs w:val="20"/>
              </w:rPr>
            </w:pPr>
            <w:r w:rsidRPr="006E1569">
              <w:rPr>
                <w:rFonts w:hAnsi="メイリオ" w:cs="メイリオ"/>
                <w:sz w:val="20"/>
                <w:szCs w:val="20"/>
              </w:rPr>
              <w:t>20</w:t>
            </w:r>
          </w:p>
        </w:tc>
        <w:tc>
          <w:tcPr>
            <w:tcW w:w="1214" w:type="dxa"/>
            <w:tcBorders>
              <w:bottom w:val="single" w:sz="4" w:space="0" w:color="auto"/>
            </w:tcBorders>
            <w:vAlign w:val="center"/>
          </w:tcPr>
          <w:p w14:paraId="31B55DFE" w14:textId="77777777" w:rsidR="31C23509" w:rsidRPr="006E1569" w:rsidRDefault="31C23509" w:rsidP="31C23509">
            <w:pPr>
              <w:jc w:val="center"/>
              <w:rPr>
                <w:rFonts w:hAnsi="メイリオ" w:cs="メイリオ"/>
                <w:sz w:val="28"/>
                <w:szCs w:val="28"/>
              </w:rPr>
            </w:pPr>
            <w:r w:rsidRPr="006E1569">
              <w:rPr>
                <w:rFonts w:hAnsi="メイリオ" w:cs="メイリオ"/>
                <w:szCs w:val="21"/>
              </w:rPr>
              <w:t>○</w:t>
            </w:r>
          </w:p>
        </w:tc>
      </w:tr>
    </w:tbl>
    <w:p w14:paraId="5AB75894" w14:textId="77777777" w:rsidR="007A49AD" w:rsidRPr="00737243" w:rsidRDefault="007A49AD" w:rsidP="00BD7215">
      <w:pPr>
        <w:autoSpaceDE w:val="0"/>
        <w:autoSpaceDN w:val="0"/>
        <w:rPr>
          <w:color w:val="000000" w:themeColor="text1"/>
        </w:rPr>
      </w:pPr>
    </w:p>
    <w:p w14:paraId="46CE03E0" w14:textId="77777777" w:rsidR="00AF1744" w:rsidRPr="00737243" w:rsidRDefault="00AF1744" w:rsidP="00BD7215">
      <w:pPr>
        <w:autoSpaceDE w:val="0"/>
        <w:autoSpaceDN w:val="0"/>
        <w:rPr>
          <w:color w:val="000000" w:themeColor="text1"/>
        </w:rPr>
      </w:pPr>
    </w:p>
    <w:p w14:paraId="6877879B" w14:textId="77777777" w:rsidR="007A49AD" w:rsidRPr="00737243" w:rsidRDefault="007A49AD" w:rsidP="007A49AD">
      <w:pPr>
        <w:keepNext/>
        <w:outlineLvl w:val="4"/>
        <w:rPr>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Pr="31C23509">
        <w:rPr>
          <w:rFonts w:asciiTheme="majorHAnsi" w:eastAsiaTheme="majorEastAsia" w:hAnsiTheme="majorHAnsi" w:cstheme="majorBidi"/>
          <w:b/>
          <w:bCs/>
          <w:color w:val="000000" w:themeColor="text1"/>
          <w:shd w:val="clear" w:color="auto" w:fill="CFDFEA" w:themeFill="text2" w:themeFillTint="33"/>
        </w:rPr>
        <w:t>⑯</w:t>
      </w:r>
      <w:r w:rsidRPr="31C23509">
        <w:rPr>
          <w:rFonts w:asciiTheme="minorEastAsia" w:eastAsiaTheme="minorEastAsia" w:hAnsiTheme="minorEastAsia"/>
          <w:b/>
          <w:bCs/>
          <w:color w:val="000000" w:themeColor="text1"/>
          <w:sz w:val="22"/>
          <w:shd w:val="clear" w:color="auto" w:fill="CFDFEA" w:themeFill="text2" w:themeFillTint="33"/>
        </w:rPr>
        <w:t>｜子どもたち・保護者・府民への魅力・情報発信の推進</w:t>
      </w:r>
    </w:p>
    <w:p w14:paraId="4C9A4057" w14:textId="77777777" w:rsidR="00F700EB" w:rsidRPr="00737243" w:rsidRDefault="00B34B40" w:rsidP="00F700EB">
      <w:pPr>
        <w:tabs>
          <w:tab w:val="left" w:pos="1680"/>
        </w:tabs>
        <w:rPr>
          <w:b/>
          <w:bCs/>
          <w:color w:val="000000" w:themeColor="text1"/>
          <w:sz w:val="20"/>
          <w:szCs w:val="21"/>
        </w:rPr>
      </w:pPr>
      <w:bookmarkStart w:id="120" w:name="_Hlk170932048"/>
      <w:r w:rsidRPr="00737243">
        <w:rPr>
          <w:rFonts w:hAnsi="メイリオ" w:hint="eastAsia"/>
          <w:b/>
          <w:color w:val="000000" w:themeColor="text1"/>
          <w:szCs w:val="21"/>
        </w:rPr>
        <w:t xml:space="preserve">4-10　</w:t>
      </w:r>
      <w:r w:rsidR="00F700EB" w:rsidRPr="00737243">
        <w:rPr>
          <w:rFonts w:hAnsi="メイリオ" w:hint="eastAsia"/>
          <w:b/>
          <w:color w:val="000000" w:themeColor="text1"/>
          <w:szCs w:val="21"/>
        </w:rPr>
        <w:t>府立高校の積極的な魅力発信</w:t>
      </w:r>
      <w:bookmarkEnd w:id="120"/>
    </w:p>
    <w:tbl>
      <w:tblPr>
        <w:tblStyle w:val="2425"/>
        <w:tblW w:w="0" w:type="auto"/>
        <w:tblLayout w:type="fixed"/>
        <w:tblLook w:val="04A0" w:firstRow="1" w:lastRow="0" w:firstColumn="1" w:lastColumn="0" w:noHBand="0" w:noVBand="1"/>
      </w:tblPr>
      <w:tblGrid>
        <w:gridCol w:w="9808"/>
      </w:tblGrid>
      <w:tr w:rsidR="00737243" w:rsidRPr="00737243" w14:paraId="13094D47" w14:textId="77777777" w:rsidTr="31C23509">
        <w:trPr>
          <w:trHeight w:val="397"/>
        </w:trPr>
        <w:tc>
          <w:tcPr>
            <w:tcW w:w="9808" w:type="dxa"/>
            <w:tcBorders>
              <w:bottom w:val="single" w:sz="4" w:space="0" w:color="auto"/>
            </w:tcBorders>
            <w:shd w:val="clear" w:color="auto" w:fill="D9D9D9" w:themeFill="background1" w:themeFillShade="D9"/>
          </w:tcPr>
          <w:p w14:paraId="54A32D2F" w14:textId="77777777" w:rsidR="00F700EB" w:rsidRPr="00737243" w:rsidRDefault="00F700EB" w:rsidP="00F700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46104C" w:rsidRPr="00737243" w14:paraId="2CC4B730" w14:textId="77777777" w:rsidTr="00A34B66">
        <w:trPr>
          <w:trHeight w:val="1536"/>
        </w:trPr>
        <w:tc>
          <w:tcPr>
            <w:tcW w:w="9808" w:type="dxa"/>
            <w:vAlign w:val="center"/>
          </w:tcPr>
          <w:p w14:paraId="0CCE0919" w14:textId="77777777" w:rsidR="00F700EB" w:rsidRPr="006A15B9" w:rsidRDefault="6432D297" w:rsidP="31C23509">
            <w:pPr>
              <w:autoSpaceDE w:val="0"/>
              <w:autoSpaceDN w:val="0"/>
              <w:spacing w:line="300" w:lineRule="exact"/>
              <w:ind w:left="200" w:hangingChars="100" w:hanging="200"/>
              <w:jc w:val="left"/>
              <w:rPr>
                <w:rFonts w:hAnsi="メイリオ" w:cs="メイリオ"/>
                <w:sz w:val="20"/>
                <w:szCs w:val="20"/>
              </w:rPr>
            </w:pPr>
            <w:r w:rsidRPr="00A34B66">
              <w:rPr>
                <w:rFonts w:hAnsi="メイリオ"/>
                <w:color w:val="000000" w:themeColor="text1"/>
                <w:sz w:val="20"/>
                <w:szCs w:val="20"/>
              </w:rPr>
              <w:t>◆</w:t>
            </w:r>
            <w:r w:rsidR="00B1500E" w:rsidRPr="00A34B66">
              <w:rPr>
                <w:rFonts w:hAnsi="メイリオ"/>
                <w:color w:val="000000" w:themeColor="text1"/>
                <w:sz w:val="20"/>
                <w:szCs w:val="20"/>
              </w:rPr>
              <w:t>「大阪府公立高校進学フェア」を開催するとともに、「大阪府公立高等学校等ガイド」の内容を見直し、中学生や保護者のニーズに沿った情報を発信した</w:t>
            </w:r>
            <w:r w:rsidR="00B1500E" w:rsidRPr="00A34B66">
              <w:rPr>
                <w:rFonts w:hAnsi="メイリオ"/>
                <w:sz w:val="20"/>
                <w:szCs w:val="20"/>
              </w:rPr>
              <w:t>。</w:t>
            </w:r>
            <w:r w:rsidR="4BC178CA" w:rsidRPr="00A34B66">
              <w:rPr>
                <w:rFonts w:hAnsi="メイリオ" w:cs="メイリオ"/>
                <w:sz w:val="20"/>
                <w:szCs w:val="20"/>
              </w:rPr>
              <w:t>また、府立高校等の基本的な情報を網羅したWebサイト「大阪府公立高等学校・支援学校検索サイト」を刷新し、検索性や閲覧性を向上させるとともに、</w:t>
            </w:r>
            <w:r w:rsidR="4BC178CA" w:rsidRPr="006A15B9">
              <w:rPr>
                <w:rFonts w:hAnsi="メイリオ" w:cs="メイリオ"/>
                <w:sz w:val="20"/>
                <w:szCs w:val="20"/>
              </w:rPr>
              <w:t xml:space="preserve">府内の市町村教育委員会等に対して、活用促進に向けた周知を行った。 </w:t>
            </w:r>
          </w:p>
          <w:p w14:paraId="66E6512A" w14:textId="573FB42F" w:rsidR="00886FD5" w:rsidRPr="00A34B66" w:rsidRDefault="00886FD5" w:rsidP="31C23509">
            <w:pPr>
              <w:autoSpaceDE w:val="0"/>
              <w:autoSpaceDN w:val="0"/>
              <w:spacing w:line="300" w:lineRule="exact"/>
              <w:ind w:left="200" w:hangingChars="100" w:hanging="200"/>
              <w:jc w:val="left"/>
              <w:rPr>
                <w:rFonts w:hAnsi="メイリオ"/>
                <w:color w:val="000000" w:themeColor="text1"/>
                <w:sz w:val="20"/>
                <w:szCs w:val="20"/>
              </w:rPr>
            </w:pPr>
            <w:r w:rsidRPr="006A15B9">
              <w:rPr>
                <w:rFonts w:hAnsi="メイリオ"/>
                <w:sz w:val="20"/>
                <w:szCs w:val="20"/>
              </w:rPr>
              <w:t>◆</w:t>
            </w:r>
            <w:r w:rsidRPr="006A15B9">
              <w:rPr>
                <w:rFonts w:hAnsi="メイリオ" w:cs="メイリオ"/>
                <w:sz w:val="20"/>
                <w:szCs w:val="20"/>
              </w:rPr>
              <w:t>SNSを活用した府立高校の魅力発信を推進するため、民間事業者との連携による研修を実施するとともに、</w:t>
            </w:r>
            <w:r w:rsidRPr="006A15B9">
              <w:rPr>
                <w:rFonts w:hAnsi="メイリオ" w:cs="メイリオ" w:hint="eastAsia"/>
                <w:sz w:val="20"/>
                <w:szCs w:val="20"/>
              </w:rPr>
              <w:t>教職員</w:t>
            </w:r>
            <w:r w:rsidRPr="006A15B9">
              <w:rPr>
                <w:rFonts w:hAnsi="メイリオ" w:cs="メイリオ"/>
                <w:sz w:val="20"/>
                <w:szCs w:val="20"/>
              </w:rPr>
              <w:t>向けの</w:t>
            </w:r>
            <w:r w:rsidRPr="006A15B9">
              <w:rPr>
                <w:rFonts w:hAnsi="メイリオ" w:cs="メイリオ" w:hint="eastAsia"/>
                <w:sz w:val="20"/>
                <w:szCs w:val="20"/>
              </w:rPr>
              <w:t>運用</w:t>
            </w:r>
            <w:r w:rsidRPr="006A15B9">
              <w:rPr>
                <w:rFonts w:hAnsi="メイリオ" w:cs="メイリオ"/>
                <w:sz w:val="20"/>
                <w:szCs w:val="20"/>
              </w:rPr>
              <w:t>マニュアルを作成し、全府立高校へ周知し</w:t>
            </w:r>
            <w:r w:rsidRPr="006A15B9">
              <w:rPr>
                <w:rFonts w:hAnsi="メイリオ" w:cs="メイリオ" w:hint="eastAsia"/>
                <w:sz w:val="20"/>
                <w:szCs w:val="20"/>
              </w:rPr>
              <w:t>ていく</w:t>
            </w:r>
            <w:r w:rsidRPr="006A15B9">
              <w:rPr>
                <w:rFonts w:hAnsi="メイリオ" w:cs="メイリオ"/>
                <w:sz w:val="20"/>
                <w:szCs w:val="20"/>
              </w:rPr>
              <w:t>。</w:t>
            </w:r>
          </w:p>
        </w:tc>
      </w:tr>
    </w:tbl>
    <w:p w14:paraId="11B47ABE" w14:textId="77777777" w:rsidR="00F700EB" w:rsidRPr="00737243" w:rsidRDefault="00F700EB" w:rsidP="00F700EB">
      <w:pPr>
        <w:rPr>
          <w:color w:val="000000" w:themeColor="text1"/>
        </w:rPr>
      </w:pPr>
    </w:p>
    <w:p w14:paraId="53D57761" w14:textId="77777777" w:rsidR="00F700EB" w:rsidRPr="00737243" w:rsidRDefault="00B34B40" w:rsidP="00F700EB">
      <w:pPr>
        <w:rPr>
          <w:b/>
          <w:bCs/>
          <w:color w:val="000000" w:themeColor="text1"/>
          <w:sz w:val="20"/>
          <w:szCs w:val="21"/>
        </w:rPr>
      </w:pPr>
      <w:r w:rsidRPr="00737243">
        <w:rPr>
          <w:rFonts w:hAnsi="メイリオ" w:hint="eastAsia"/>
          <w:b/>
          <w:color w:val="000000" w:themeColor="text1"/>
          <w:szCs w:val="21"/>
        </w:rPr>
        <w:t xml:space="preserve">4-11　</w:t>
      </w:r>
      <w:r w:rsidR="00F700EB" w:rsidRPr="00737243">
        <w:rPr>
          <w:rFonts w:hAnsi="メイリオ" w:hint="eastAsia"/>
          <w:b/>
          <w:color w:val="000000" w:themeColor="text1"/>
          <w:szCs w:val="21"/>
        </w:rPr>
        <w:t>府立高校におけるスクール・ミッションなどの策定・公表</w:t>
      </w:r>
    </w:p>
    <w:tbl>
      <w:tblPr>
        <w:tblStyle w:val="2425"/>
        <w:tblW w:w="0" w:type="auto"/>
        <w:tblLayout w:type="fixed"/>
        <w:tblLook w:val="04A0" w:firstRow="1" w:lastRow="0" w:firstColumn="1" w:lastColumn="0" w:noHBand="0" w:noVBand="1"/>
      </w:tblPr>
      <w:tblGrid>
        <w:gridCol w:w="9808"/>
      </w:tblGrid>
      <w:tr w:rsidR="00737243" w:rsidRPr="00737243" w14:paraId="3C3813C3" w14:textId="77777777" w:rsidTr="1DD16DC1">
        <w:trPr>
          <w:trHeight w:val="397"/>
        </w:trPr>
        <w:tc>
          <w:tcPr>
            <w:tcW w:w="9808" w:type="dxa"/>
            <w:tcBorders>
              <w:bottom w:val="single" w:sz="4" w:space="0" w:color="auto"/>
            </w:tcBorders>
            <w:shd w:val="clear" w:color="auto" w:fill="D9D9D9" w:themeFill="background1" w:themeFillShade="D9"/>
          </w:tcPr>
          <w:p w14:paraId="3F51B275" w14:textId="77777777" w:rsidR="00F700EB" w:rsidRPr="00737243" w:rsidRDefault="00F700EB" w:rsidP="00F700EB">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DA4B95" w:rsidRPr="00737243" w14:paraId="11D62925" w14:textId="77777777" w:rsidTr="00A34B66">
        <w:trPr>
          <w:trHeight w:val="1462"/>
        </w:trPr>
        <w:tc>
          <w:tcPr>
            <w:tcW w:w="9808" w:type="dxa"/>
            <w:vAlign w:val="center"/>
          </w:tcPr>
          <w:p w14:paraId="4E5AF0D6" w14:textId="77777777" w:rsidR="00DA4B95" w:rsidRPr="00A34B66" w:rsidRDefault="145AD27F" w:rsidP="1DD16DC1">
            <w:pPr>
              <w:autoSpaceDE w:val="0"/>
              <w:autoSpaceDN w:val="0"/>
              <w:spacing w:line="300" w:lineRule="exact"/>
              <w:ind w:left="200" w:hangingChars="100" w:hanging="200"/>
              <w:jc w:val="left"/>
              <w:rPr>
                <w:rFonts w:hAnsi="メイリオ" w:cs="メイリオ"/>
                <w:sz w:val="20"/>
                <w:szCs w:val="20"/>
              </w:rPr>
            </w:pPr>
            <w:r w:rsidRPr="00A34B66">
              <w:rPr>
                <w:rFonts w:hAnsi="メイリオ" w:cs="メイリオ"/>
                <w:sz w:val="20"/>
                <w:szCs w:val="20"/>
              </w:rPr>
              <w:t>◆各高校において策定したスクール・ポリシーについて、令和10年度入学者選抜における「学校特色枠」の作成に合わせ、中学生等にとってわかりやすい文章で学校の特徴が示されているか、また、アドミッション・ポリシーが令和10年度以降の入学者選抜の実施を見据えた記載となっているかなど、各高校において点検を行った。その結果を踏まえ、必要に応じて変更し、ホームページ上で公表した。</w:t>
            </w:r>
          </w:p>
        </w:tc>
      </w:tr>
    </w:tbl>
    <w:p w14:paraId="5FF53D64" w14:textId="77777777" w:rsidR="005B36CF" w:rsidRPr="00737243" w:rsidRDefault="005B36CF" w:rsidP="002B7BD2">
      <w:pPr>
        <w:autoSpaceDE w:val="0"/>
        <w:autoSpaceDN w:val="0"/>
        <w:rPr>
          <w:color w:val="000000" w:themeColor="text1"/>
        </w:rPr>
      </w:pPr>
    </w:p>
    <w:p w14:paraId="5E411412" w14:textId="77777777" w:rsidR="00FC6382" w:rsidRPr="00737243" w:rsidRDefault="006068A6">
      <w:pPr>
        <w:rPr>
          <w:color w:val="000000" w:themeColor="text1"/>
        </w:rPr>
      </w:pPr>
      <w:r w:rsidRPr="00737243">
        <w:rPr>
          <w:color w:val="000000" w:themeColor="text1"/>
        </w:rPr>
        <w:br w:type="page"/>
      </w:r>
    </w:p>
    <w:p w14:paraId="01ABE237" w14:textId="77777777" w:rsidR="00FC6382" w:rsidRPr="00737243" w:rsidRDefault="00FC6382" w:rsidP="00FC6382">
      <w:pPr>
        <w:pStyle w:val="ad"/>
        <w:pBdr>
          <w:left w:val="single" w:sz="12" w:space="0" w:color="4A66AC" w:shadow="1"/>
        </w:pBdr>
        <w:rPr>
          <w:color w:val="000000" w:themeColor="text1"/>
        </w:rPr>
      </w:pPr>
      <w:bookmarkStart w:id="121" w:name="_Toc207032376"/>
      <w:bookmarkStart w:id="122" w:name="_Toc238224247"/>
      <w:r w:rsidRPr="00737243">
        <w:rPr>
          <w:rFonts w:hint="eastAsia"/>
          <w:color w:val="000000" w:themeColor="text1"/>
        </w:rPr>
        <w:lastRenderedPageBreak/>
        <w:t>基本方針</w:t>
      </w:r>
      <w:r w:rsidR="00F700EB" w:rsidRPr="00737243">
        <w:rPr>
          <w:rFonts w:hint="eastAsia"/>
          <w:color w:val="000000" w:themeColor="text1"/>
        </w:rPr>
        <w:t>５</w:t>
      </w:r>
      <w:r w:rsidRPr="00737243">
        <w:rPr>
          <w:rFonts w:hint="eastAsia"/>
          <w:color w:val="000000" w:themeColor="text1"/>
        </w:rPr>
        <w:t xml:space="preserve">　</w:t>
      </w:r>
      <w:r w:rsidR="00F700EB" w:rsidRPr="00737243">
        <w:rPr>
          <w:rFonts w:hint="eastAsia"/>
          <w:color w:val="000000" w:themeColor="text1"/>
        </w:rPr>
        <w:t>力と熱意を備えた教員と学校組織づくり</w:t>
      </w:r>
      <w:bookmarkEnd w:id="121"/>
      <w:bookmarkEnd w:id="122"/>
    </w:p>
    <w:p w14:paraId="3A120C22" w14:textId="77777777" w:rsidR="007E4F22" w:rsidRPr="00AC1B30" w:rsidRDefault="007E4F22" w:rsidP="007E4F22">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方向性（８）</w:t>
      </w:r>
    </w:p>
    <w:p w14:paraId="61683803" w14:textId="77777777" w:rsidR="0072060D" w:rsidRPr="00737243" w:rsidRDefault="0072060D" w:rsidP="0072060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教員の志願者数が全国的に減少傾向にある中、教職を魅力あるものとし、熱意ある優秀な教員の計画的な確保・育成をめざします。また、子どもたち・保護者の個々のニーズや、社会状況の変化に向き合い、子どもたちの学びに還元していくことができる教員を育成します。</w:t>
      </w:r>
    </w:p>
    <w:p w14:paraId="7639BCC1" w14:textId="77777777" w:rsidR="0072060D" w:rsidRPr="00737243" w:rsidRDefault="0072060D" w:rsidP="0072060D">
      <w:pPr>
        <w:autoSpaceDE w:val="0"/>
        <w:autoSpaceDN w:val="0"/>
        <w:rPr>
          <w:b/>
          <w:color w:val="000000" w:themeColor="text1"/>
          <w:sz w:val="22"/>
        </w:rPr>
      </w:pPr>
    </w:p>
    <w:tbl>
      <w:tblPr>
        <w:tblStyle w:val="a3"/>
        <w:tblW w:w="9776" w:type="dxa"/>
        <w:tblLook w:val="04A0" w:firstRow="1" w:lastRow="0" w:firstColumn="1" w:lastColumn="0" w:noHBand="0" w:noVBand="1"/>
      </w:tblPr>
      <w:tblGrid>
        <w:gridCol w:w="383"/>
        <w:gridCol w:w="391"/>
        <w:gridCol w:w="9002"/>
      </w:tblGrid>
      <w:tr w:rsidR="00737243" w:rsidRPr="00737243" w14:paraId="66E44AF8" w14:textId="77777777" w:rsidTr="003D51CB">
        <w:trPr>
          <w:trHeight w:val="794"/>
        </w:trPr>
        <w:tc>
          <w:tcPr>
            <w:tcW w:w="9776" w:type="dxa"/>
            <w:gridSpan w:val="3"/>
            <w:tcBorders>
              <w:bottom w:val="nil"/>
            </w:tcBorders>
            <w:shd w:val="clear" w:color="auto" w:fill="CFDFEA" w:themeFill="text2" w:themeFillTint="33"/>
          </w:tcPr>
          <w:p w14:paraId="200B2702" w14:textId="77777777" w:rsidR="00CB6E97" w:rsidRPr="00737243" w:rsidRDefault="00CB6E97" w:rsidP="007B3F1E">
            <w:pPr>
              <w:autoSpaceDE w:val="0"/>
              <w:autoSpaceDN w:val="0"/>
              <w:ind w:left="1320" w:hangingChars="600" w:hanging="132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重点取組⑰｜子どもたちや保護者の個々のニーズ、社会や教育現場の変革に向き合う資質・能力を備えた教員の確保・育成</w:t>
            </w:r>
          </w:p>
        </w:tc>
      </w:tr>
      <w:tr w:rsidR="00737243" w:rsidRPr="00737243" w14:paraId="1CA38997" w14:textId="77777777" w:rsidTr="003D51CB">
        <w:trPr>
          <w:trHeight w:val="338"/>
        </w:trPr>
        <w:tc>
          <w:tcPr>
            <w:tcW w:w="383" w:type="dxa"/>
            <w:tcBorders>
              <w:top w:val="nil"/>
              <w:bottom w:val="nil"/>
            </w:tcBorders>
            <w:shd w:val="clear" w:color="auto" w:fill="CFDFEA" w:themeFill="text2" w:themeFillTint="33"/>
          </w:tcPr>
          <w:p w14:paraId="5F1D04BA"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3" w:type="dxa"/>
            <w:gridSpan w:val="2"/>
            <w:tcBorders>
              <w:bottom w:val="nil"/>
            </w:tcBorders>
          </w:tcPr>
          <w:p w14:paraId="774B3E57" w14:textId="77777777" w:rsidR="00CB6E97" w:rsidRPr="00737243" w:rsidRDefault="00CB6E97" w:rsidP="007B3F1E">
            <w:pPr>
              <w:autoSpaceDE w:val="0"/>
              <w:autoSpaceDN w:val="0"/>
              <w:ind w:left="3179" w:hangingChars="1445" w:hanging="3179"/>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w:t>
            </w:r>
            <w:r w:rsidRPr="00737243">
              <w:rPr>
                <w:rFonts w:asciiTheme="minorEastAsia" w:eastAsiaTheme="minorEastAsia" w:hAnsiTheme="minorEastAsia" w:hint="eastAsia"/>
                <w:color w:val="000000" w:themeColor="text1"/>
                <w:sz w:val="22"/>
              </w:rPr>
              <w:t>教育への熱意を持つ</w:t>
            </w:r>
            <w:r w:rsidRPr="00737243">
              <w:rPr>
                <w:rFonts w:asciiTheme="minorEastAsia" w:eastAsiaTheme="minorEastAsia" w:hAnsiTheme="minorEastAsia" w:hint="eastAsia"/>
                <w:color w:val="000000" w:themeColor="text1"/>
                <w:w w:val="90"/>
                <w:sz w:val="22"/>
              </w:rPr>
              <w:t>豊かな人間性を備えた優秀な</w:t>
            </w:r>
            <w:r w:rsidRPr="00737243">
              <w:rPr>
                <w:rFonts w:asciiTheme="minorEastAsia" w:eastAsiaTheme="minorEastAsia" w:hAnsiTheme="minorEastAsia" w:hint="eastAsia"/>
                <w:color w:val="000000" w:themeColor="text1"/>
                <w:sz w:val="22"/>
              </w:rPr>
              <w:t>人材採用の推進</w:t>
            </w:r>
          </w:p>
        </w:tc>
      </w:tr>
      <w:tr w:rsidR="00737243" w:rsidRPr="00737243" w14:paraId="73F32C10" w14:textId="77777777" w:rsidTr="0050572C">
        <w:trPr>
          <w:trHeight w:val="397"/>
        </w:trPr>
        <w:tc>
          <w:tcPr>
            <w:tcW w:w="383" w:type="dxa"/>
            <w:tcBorders>
              <w:top w:val="nil"/>
              <w:bottom w:val="nil"/>
            </w:tcBorders>
            <w:shd w:val="clear" w:color="auto" w:fill="CFDFEA" w:themeFill="text2" w:themeFillTint="33"/>
          </w:tcPr>
          <w:p w14:paraId="48E2349B"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908F47A"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single" w:sz="4" w:space="0" w:color="auto"/>
            </w:tcBorders>
            <w:shd w:val="clear" w:color="auto" w:fill="DFE3E5" w:themeFill="background2"/>
            <w:vAlign w:val="center"/>
          </w:tcPr>
          <w:p w14:paraId="5797C1D0"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A5DC648" w14:textId="77777777" w:rsidTr="00F2471D">
        <w:trPr>
          <w:trHeight w:val="397"/>
        </w:trPr>
        <w:tc>
          <w:tcPr>
            <w:tcW w:w="383" w:type="dxa"/>
            <w:tcBorders>
              <w:top w:val="nil"/>
              <w:bottom w:val="nil"/>
            </w:tcBorders>
            <w:shd w:val="clear" w:color="auto" w:fill="CFDFEA" w:themeFill="text2" w:themeFillTint="33"/>
          </w:tcPr>
          <w:p w14:paraId="52EE6A6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F74F6B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dotted" w:sz="4" w:space="0" w:color="auto"/>
            </w:tcBorders>
            <w:shd w:val="clear" w:color="auto" w:fill="F2F2F2" w:themeFill="background1" w:themeFillShade="F2"/>
          </w:tcPr>
          <w:p w14:paraId="6529A9A3" w14:textId="77777777" w:rsidR="00CB6E97" w:rsidRPr="00737243" w:rsidRDefault="00F2471D"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（5-1）</w:t>
            </w:r>
            <w:r w:rsidR="00CB6E97" w:rsidRPr="00737243">
              <w:rPr>
                <w:rFonts w:hint="eastAsia"/>
                <w:bCs/>
                <w:color w:val="000000" w:themeColor="text1"/>
                <w:sz w:val="22"/>
              </w:rPr>
              <w:t>選考方法の工夫・改善等による優秀な人材の確保</w:t>
            </w:r>
          </w:p>
        </w:tc>
      </w:tr>
      <w:tr w:rsidR="00737243" w:rsidRPr="00737243" w14:paraId="324C2ED8" w14:textId="77777777" w:rsidTr="003D51CB">
        <w:trPr>
          <w:trHeight w:val="397"/>
        </w:trPr>
        <w:tc>
          <w:tcPr>
            <w:tcW w:w="383" w:type="dxa"/>
            <w:tcBorders>
              <w:top w:val="nil"/>
              <w:bottom w:val="nil"/>
            </w:tcBorders>
            <w:shd w:val="clear" w:color="auto" w:fill="CFDFEA" w:themeFill="text2" w:themeFillTint="33"/>
          </w:tcPr>
          <w:p w14:paraId="4A8C797E"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3" w:type="dxa"/>
            <w:gridSpan w:val="2"/>
            <w:tcBorders>
              <w:bottom w:val="nil"/>
            </w:tcBorders>
          </w:tcPr>
          <w:p w14:paraId="0A1DBF9A"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意欲・能力向上のための評価・育成</w:t>
            </w:r>
          </w:p>
        </w:tc>
      </w:tr>
      <w:tr w:rsidR="00737243" w:rsidRPr="00737243" w14:paraId="002607A5" w14:textId="77777777" w:rsidTr="0050572C">
        <w:trPr>
          <w:trHeight w:val="397"/>
        </w:trPr>
        <w:tc>
          <w:tcPr>
            <w:tcW w:w="383" w:type="dxa"/>
            <w:tcBorders>
              <w:top w:val="nil"/>
              <w:bottom w:val="nil"/>
            </w:tcBorders>
            <w:shd w:val="clear" w:color="auto" w:fill="CFDFEA" w:themeFill="text2" w:themeFillTint="33"/>
          </w:tcPr>
          <w:p w14:paraId="2FADDB47"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BC1FF3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single" w:sz="4" w:space="0" w:color="auto"/>
            </w:tcBorders>
            <w:shd w:val="clear" w:color="auto" w:fill="DFE3E5" w:themeFill="background2"/>
            <w:vAlign w:val="center"/>
          </w:tcPr>
          <w:p w14:paraId="1C68EBAD"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6D96FAA" w14:textId="77777777" w:rsidTr="00F2471D">
        <w:trPr>
          <w:trHeight w:val="397"/>
        </w:trPr>
        <w:tc>
          <w:tcPr>
            <w:tcW w:w="383" w:type="dxa"/>
            <w:tcBorders>
              <w:top w:val="nil"/>
              <w:bottom w:val="nil"/>
            </w:tcBorders>
            <w:shd w:val="clear" w:color="auto" w:fill="CFDFEA" w:themeFill="text2" w:themeFillTint="33"/>
          </w:tcPr>
          <w:p w14:paraId="4DFFF67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F9F35E7"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dotted" w:sz="4" w:space="0" w:color="auto"/>
            </w:tcBorders>
            <w:shd w:val="clear" w:color="auto" w:fill="F2F2F2" w:themeFill="background1" w:themeFillShade="F2"/>
          </w:tcPr>
          <w:p w14:paraId="49E3E51D" w14:textId="77777777" w:rsidR="00CB6E97" w:rsidRPr="00737243" w:rsidRDefault="00F2471D" w:rsidP="007B3F1E">
            <w:pPr>
              <w:autoSpaceDE w:val="0"/>
              <w:autoSpaceDN w:val="0"/>
              <w:rPr>
                <w:bCs/>
                <w:color w:val="000000" w:themeColor="text1"/>
                <w:sz w:val="22"/>
              </w:rPr>
            </w:pPr>
            <w:r w:rsidRPr="00737243">
              <w:rPr>
                <w:rFonts w:hint="eastAsia"/>
                <w:bCs/>
                <w:color w:val="000000" w:themeColor="text1"/>
                <w:sz w:val="22"/>
              </w:rPr>
              <w:t>（5-2）</w:t>
            </w:r>
            <w:r w:rsidR="00CB6E97" w:rsidRPr="00737243">
              <w:rPr>
                <w:rFonts w:hint="eastAsia"/>
                <w:bCs/>
                <w:color w:val="000000" w:themeColor="text1"/>
                <w:sz w:val="22"/>
              </w:rPr>
              <w:t>教職員の評価・育成システムの円滑な実施と優秀な教職員の表彰</w:t>
            </w:r>
          </w:p>
        </w:tc>
      </w:tr>
      <w:tr w:rsidR="00737243" w:rsidRPr="00737243" w14:paraId="13128DBB" w14:textId="77777777" w:rsidTr="003D51CB">
        <w:trPr>
          <w:trHeight w:val="397"/>
        </w:trPr>
        <w:tc>
          <w:tcPr>
            <w:tcW w:w="383" w:type="dxa"/>
            <w:tcBorders>
              <w:top w:val="nil"/>
              <w:bottom w:val="nil"/>
            </w:tcBorders>
            <w:shd w:val="clear" w:color="auto" w:fill="CFDFEA" w:themeFill="text2" w:themeFillTint="33"/>
          </w:tcPr>
          <w:p w14:paraId="1E9D9657"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3" w:type="dxa"/>
            <w:gridSpan w:val="2"/>
            <w:tcBorders>
              <w:bottom w:val="nil"/>
            </w:tcBorders>
          </w:tcPr>
          <w:p w14:paraId="1E9D4952"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指導力・組織体制に関する継続的な改善</w:t>
            </w:r>
          </w:p>
        </w:tc>
      </w:tr>
      <w:tr w:rsidR="00737243" w:rsidRPr="00737243" w14:paraId="657ABBAB" w14:textId="77777777" w:rsidTr="0050572C">
        <w:trPr>
          <w:trHeight w:val="397"/>
        </w:trPr>
        <w:tc>
          <w:tcPr>
            <w:tcW w:w="383" w:type="dxa"/>
            <w:tcBorders>
              <w:top w:val="nil"/>
              <w:bottom w:val="nil"/>
            </w:tcBorders>
            <w:shd w:val="clear" w:color="auto" w:fill="CFDFEA" w:themeFill="text2" w:themeFillTint="33"/>
          </w:tcPr>
          <w:p w14:paraId="49D40896"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65A5189"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single" w:sz="4" w:space="0" w:color="auto"/>
            </w:tcBorders>
            <w:shd w:val="clear" w:color="auto" w:fill="DFE3E5" w:themeFill="background2"/>
            <w:vAlign w:val="center"/>
          </w:tcPr>
          <w:p w14:paraId="31F6D5F4"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1FC16856" w14:textId="77777777" w:rsidTr="00F2471D">
        <w:trPr>
          <w:trHeight w:val="397"/>
        </w:trPr>
        <w:tc>
          <w:tcPr>
            <w:tcW w:w="383" w:type="dxa"/>
            <w:tcBorders>
              <w:top w:val="nil"/>
              <w:bottom w:val="nil"/>
            </w:tcBorders>
            <w:shd w:val="clear" w:color="auto" w:fill="CFDFEA" w:themeFill="text2" w:themeFillTint="33"/>
          </w:tcPr>
          <w:p w14:paraId="307E7AA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F33D884"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bottom w:val="dotted" w:sz="4" w:space="0" w:color="auto"/>
            </w:tcBorders>
            <w:shd w:val="clear" w:color="auto" w:fill="F2F2F2" w:themeFill="background1" w:themeFillShade="F2"/>
          </w:tcPr>
          <w:p w14:paraId="03063239" w14:textId="77777777" w:rsidR="00CB6E97" w:rsidRPr="00737243" w:rsidRDefault="00F2471D" w:rsidP="007B3F1E">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（5-3）</w:t>
            </w:r>
            <w:r w:rsidR="00CB6E97" w:rsidRPr="00737243">
              <w:rPr>
                <w:rFonts w:hint="eastAsia"/>
                <w:color w:val="000000" w:themeColor="text1"/>
                <w:sz w:val="22"/>
              </w:rPr>
              <w:t>教員の人権感覚や人権意識の育成</w:t>
            </w:r>
          </w:p>
        </w:tc>
      </w:tr>
      <w:tr w:rsidR="00737243" w:rsidRPr="00737243" w14:paraId="2F37F13E" w14:textId="77777777" w:rsidTr="00F2471D">
        <w:trPr>
          <w:trHeight w:val="397"/>
        </w:trPr>
        <w:tc>
          <w:tcPr>
            <w:tcW w:w="383" w:type="dxa"/>
            <w:tcBorders>
              <w:top w:val="nil"/>
              <w:bottom w:val="nil"/>
            </w:tcBorders>
            <w:shd w:val="clear" w:color="auto" w:fill="CFDFEA" w:themeFill="text2" w:themeFillTint="33"/>
          </w:tcPr>
          <w:p w14:paraId="59CC647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137F790"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top w:val="dotted" w:sz="4" w:space="0" w:color="auto"/>
              <w:bottom w:val="dotted" w:sz="4" w:space="0" w:color="auto"/>
            </w:tcBorders>
            <w:shd w:val="clear" w:color="auto" w:fill="F2F2F2" w:themeFill="background1" w:themeFillShade="F2"/>
          </w:tcPr>
          <w:p w14:paraId="2B211539" w14:textId="77777777" w:rsidR="00CB6E97" w:rsidRPr="00737243" w:rsidRDefault="00F2471D" w:rsidP="007B3F1E">
            <w:pPr>
              <w:autoSpaceDE w:val="0"/>
              <w:autoSpaceDN w:val="0"/>
              <w:rPr>
                <w:color w:val="000000" w:themeColor="text1"/>
                <w:sz w:val="22"/>
              </w:rPr>
            </w:pPr>
            <w:r w:rsidRPr="00737243">
              <w:rPr>
                <w:rFonts w:hint="eastAsia"/>
                <w:color w:val="000000" w:themeColor="text1"/>
                <w:sz w:val="22"/>
              </w:rPr>
              <w:t>（5-4）</w:t>
            </w:r>
            <w:r w:rsidR="00CB6E97" w:rsidRPr="00737243">
              <w:rPr>
                <w:rFonts w:hint="eastAsia"/>
                <w:color w:val="000000" w:themeColor="text1"/>
                <w:sz w:val="22"/>
              </w:rPr>
              <w:t>教員研修の充実</w:t>
            </w:r>
          </w:p>
        </w:tc>
      </w:tr>
      <w:tr w:rsidR="00737243" w:rsidRPr="00737243" w14:paraId="4A882CFF" w14:textId="77777777" w:rsidTr="00F2471D">
        <w:trPr>
          <w:trHeight w:val="397"/>
        </w:trPr>
        <w:tc>
          <w:tcPr>
            <w:tcW w:w="383" w:type="dxa"/>
            <w:tcBorders>
              <w:top w:val="nil"/>
              <w:bottom w:val="single" w:sz="4" w:space="0" w:color="auto"/>
            </w:tcBorders>
            <w:shd w:val="clear" w:color="auto" w:fill="CFDFEA" w:themeFill="text2" w:themeFillTint="33"/>
          </w:tcPr>
          <w:p w14:paraId="102EA09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67D32B6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2" w:type="dxa"/>
            <w:tcBorders>
              <w:top w:val="dotted" w:sz="4" w:space="0" w:color="auto"/>
              <w:bottom w:val="single" w:sz="4" w:space="0" w:color="auto"/>
            </w:tcBorders>
            <w:shd w:val="clear" w:color="auto" w:fill="F2F2F2" w:themeFill="background1" w:themeFillShade="F2"/>
          </w:tcPr>
          <w:p w14:paraId="2B35D063" w14:textId="77777777" w:rsidR="00CB6E97" w:rsidRPr="00737243" w:rsidRDefault="00F2471D" w:rsidP="007B3F1E">
            <w:pPr>
              <w:autoSpaceDE w:val="0"/>
              <w:autoSpaceDN w:val="0"/>
              <w:rPr>
                <w:color w:val="000000" w:themeColor="text1"/>
                <w:sz w:val="22"/>
              </w:rPr>
            </w:pPr>
            <w:r w:rsidRPr="00737243">
              <w:rPr>
                <w:rFonts w:hint="eastAsia"/>
                <w:color w:val="000000" w:themeColor="text1"/>
                <w:sz w:val="22"/>
              </w:rPr>
              <w:t>（5-5）</w:t>
            </w:r>
            <w:r w:rsidR="00CB6E97" w:rsidRPr="00737243">
              <w:rPr>
                <w:rFonts w:hint="eastAsia"/>
                <w:color w:val="000000" w:themeColor="text1"/>
                <w:sz w:val="22"/>
              </w:rPr>
              <w:t>指導が不適切な教員への改善等に関する対応の実施</w:t>
            </w:r>
          </w:p>
        </w:tc>
      </w:tr>
    </w:tbl>
    <w:p w14:paraId="653313F7" w14:textId="77777777" w:rsidR="0069583E" w:rsidRPr="00737243" w:rsidRDefault="0069583E" w:rsidP="0072060D">
      <w:pPr>
        <w:autoSpaceDE w:val="0"/>
        <w:autoSpaceDN w:val="0"/>
        <w:rPr>
          <w:color w:val="000000" w:themeColor="text1"/>
        </w:rPr>
      </w:pPr>
      <w:r w:rsidRPr="00737243">
        <w:rPr>
          <w:color w:val="000000" w:themeColor="text1"/>
        </w:rPr>
        <w:br w:type="page"/>
      </w:r>
    </w:p>
    <w:p w14:paraId="7391E90F" w14:textId="77777777" w:rsidR="00DE6B1A" w:rsidRPr="00AC1B30" w:rsidRDefault="00164C50" w:rsidP="31C23509">
      <w:pPr>
        <w:keepNext/>
        <w:autoSpaceDE w:val="0"/>
        <w:autoSpaceDN w:val="0"/>
        <w:spacing w:after="240" w:line="360" w:lineRule="exact"/>
        <w:ind w:firstLineChars="50" w:firstLine="110"/>
        <w:outlineLvl w:val="3"/>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成果指標の達成状況</w:t>
      </w:r>
    </w:p>
    <w:tbl>
      <w:tblPr>
        <w:tblStyle w:val="2411"/>
        <w:tblW w:w="9831" w:type="dxa"/>
        <w:tblLayout w:type="fixed"/>
        <w:tblLook w:val="04A0" w:firstRow="1" w:lastRow="0" w:firstColumn="1" w:lastColumn="0" w:noHBand="0" w:noVBand="1"/>
      </w:tblPr>
      <w:tblGrid>
        <w:gridCol w:w="510"/>
        <w:gridCol w:w="2324"/>
        <w:gridCol w:w="1134"/>
        <w:gridCol w:w="1247"/>
        <w:gridCol w:w="1134"/>
        <w:gridCol w:w="1134"/>
        <w:gridCol w:w="1134"/>
        <w:gridCol w:w="1214"/>
      </w:tblGrid>
      <w:tr w:rsidR="00737243" w:rsidRPr="00737243" w14:paraId="0CF9A86B" w14:textId="77777777" w:rsidTr="61517242">
        <w:trPr>
          <w:trHeight w:val="397"/>
        </w:trPr>
        <w:tc>
          <w:tcPr>
            <w:tcW w:w="510" w:type="dxa"/>
            <w:shd w:val="clear" w:color="auto" w:fill="D9D9D9" w:themeFill="background1" w:themeFillShade="D9"/>
          </w:tcPr>
          <w:p w14:paraId="3FA6C7B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No</w:t>
            </w:r>
          </w:p>
        </w:tc>
        <w:tc>
          <w:tcPr>
            <w:tcW w:w="2324" w:type="dxa"/>
            <w:shd w:val="clear" w:color="auto" w:fill="D9D9D9" w:themeFill="background1" w:themeFillShade="D9"/>
          </w:tcPr>
          <w:p w14:paraId="7C491E5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shd w:val="clear" w:color="auto" w:fill="D9D9D9" w:themeFill="background1" w:themeFillShade="D9"/>
            <w:vAlign w:val="center"/>
          </w:tcPr>
          <w:p w14:paraId="1C1D951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shd w:val="clear" w:color="auto" w:fill="D9D9D9" w:themeFill="background1" w:themeFillShade="D9"/>
            <w:vAlign w:val="center"/>
          </w:tcPr>
          <w:p w14:paraId="35ECA67C"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shd w:val="clear" w:color="auto" w:fill="D9D9D9" w:themeFill="background1" w:themeFillShade="D9"/>
            <w:vAlign w:val="center"/>
          </w:tcPr>
          <w:p w14:paraId="52BBBFC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vAlign w:val="center"/>
          </w:tcPr>
          <w:p w14:paraId="07BA3D1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5C45BEC"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vAlign w:val="center"/>
          </w:tcPr>
          <w:p w14:paraId="0EC693D8"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3329A47"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shd w:val="clear" w:color="auto" w:fill="D9D9D9" w:themeFill="background1" w:themeFillShade="D9"/>
            <w:vAlign w:val="center"/>
          </w:tcPr>
          <w:p w14:paraId="73227BF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5C45BEC"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565673D1" w14:textId="77777777" w:rsidTr="61517242">
        <w:trPr>
          <w:trHeight w:val="1077"/>
        </w:trPr>
        <w:tc>
          <w:tcPr>
            <w:tcW w:w="510" w:type="dxa"/>
            <w:vAlign w:val="center"/>
          </w:tcPr>
          <w:p w14:paraId="60BEB8A8" w14:textId="77777777" w:rsidR="005006A3" w:rsidRPr="00737243" w:rsidRDefault="005006A3" w:rsidP="005006A3">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35</w:t>
            </w:r>
          </w:p>
        </w:tc>
        <w:tc>
          <w:tcPr>
            <w:tcW w:w="2324" w:type="dxa"/>
            <w:vAlign w:val="center"/>
          </w:tcPr>
          <w:p w14:paraId="0FBEF02F" w14:textId="77777777" w:rsidR="005006A3" w:rsidRPr="00737243" w:rsidRDefault="57202BB3" w:rsidP="31C23509">
            <w:pPr>
              <w:autoSpaceDE w:val="0"/>
              <w:autoSpaceDN w:val="0"/>
              <w:spacing w:line="300" w:lineRule="exact"/>
              <w:jc w:val="left"/>
              <w:rPr>
                <w:rFonts w:hAnsi="メイリオ"/>
                <w:b/>
                <w:bCs/>
                <w:color w:val="000000" w:themeColor="text1"/>
                <w:sz w:val="18"/>
                <w:szCs w:val="18"/>
              </w:rPr>
            </w:pPr>
            <w:r w:rsidRPr="51F5FF2A">
              <w:rPr>
                <w:rFonts w:hAnsi="メイリオ"/>
                <w:b/>
                <w:bCs/>
                <w:color w:val="000000" w:themeColor="text1"/>
                <w:sz w:val="18"/>
                <w:szCs w:val="18"/>
              </w:rPr>
              <w:t>教員採用選考テストによる採用倍率（倍）</w:t>
            </w:r>
            <w:r w:rsidR="005006A3" w:rsidRPr="00737243">
              <w:rPr>
                <w:rStyle w:val="af5"/>
                <w:rFonts w:hAnsi="メイリオ"/>
                <w:color w:val="000000" w:themeColor="text1"/>
                <w:sz w:val="18"/>
                <w:szCs w:val="18"/>
              </w:rPr>
              <w:footnoteReference w:id="30"/>
            </w:r>
          </w:p>
        </w:tc>
        <w:tc>
          <w:tcPr>
            <w:tcW w:w="1134" w:type="dxa"/>
            <w:vAlign w:val="center"/>
          </w:tcPr>
          <w:p w14:paraId="2B10E4D0" w14:textId="77777777" w:rsidR="005006A3" w:rsidRPr="00737243" w:rsidRDefault="005006A3" w:rsidP="005006A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大阪府</w:t>
            </w:r>
          </w:p>
        </w:tc>
        <w:tc>
          <w:tcPr>
            <w:tcW w:w="1247" w:type="dxa"/>
            <w:vAlign w:val="center"/>
          </w:tcPr>
          <w:p w14:paraId="4226B9B5" w14:textId="77777777" w:rsidR="0077140E" w:rsidRPr="00E66E4D" w:rsidRDefault="005006A3"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近畿地域の</w:t>
            </w:r>
          </w:p>
          <w:p w14:paraId="62AF2CCB" w14:textId="77777777" w:rsidR="005006A3" w:rsidRPr="00E66E4D" w:rsidRDefault="005006A3"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平均値以上の達成・維持</w:t>
            </w:r>
          </w:p>
        </w:tc>
        <w:tc>
          <w:tcPr>
            <w:tcW w:w="1134" w:type="dxa"/>
            <w:vAlign w:val="center"/>
          </w:tcPr>
          <w:p w14:paraId="755651FE" w14:textId="77777777" w:rsidR="005006A3" w:rsidRPr="00E66E4D" w:rsidRDefault="005006A3" w:rsidP="005006A3">
            <w:pPr>
              <w:autoSpaceDE w:val="0"/>
              <w:autoSpaceDN w:val="0"/>
              <w:spacing w:line="300" w:lineRule="exact"/>
              <w:jc w:val="center"/>
              <w:rPr>
                <w:rFonts w:hAnsi="メイリオ"/>
                <w:sz w:val="20"/>
                <w:szCs w:val="20"/>
              </w:rPr>
            </w:pPr>
            <w:r w:rsidRPr="00E66E4D">
              <w:rPr>
                <w:rFonts w:hAnsi="メイリオ" w:hint="eastAsia"/>
                <w:sz w:val="20"/>
                <w:szCs w:val="20"/>
              </w:rPr>
              <w:t>4.3</w:t>
            </w:r>
          </w:p>
          <w:p w14:paraId="0B946CD8" w14:textId="77777777" w:rsidR="005006A3" w:rsidRPr="00E66E4D" w:rsidRDefault="005006A3" w:rsidP="005006A3">
            <w:pPr>
              <w:autoSpaceDE w:val="0"/>
              <w:autoSpaceDN w:val="0"/>
              <w:spacing w:line="300" w:lineRule="exact"/>
              <w:jc w:val="center"/>
              <w:rPr>
                <w:rFonts w:hAnsi="メイリオ"/>
                <w:sz w:val="20"/>
                <w:szCs w:val="20"/>
              </w:rPr>
            </w:pPr>
            <w:r w:rsidRPr="00E66E4D">
              <w:rPr>
                <w:rFonts w:hAnsi="メイリオ" w:hint="eastAsia"/>
                <w:sz w:val="20"/>
                <w:szCs w:val="20"/>
              </w:rPr>
              <w:t>［4.</w:t>
            </w:r>
            <w:r w:rsidR="003366E2" w:rsidRPr="00E66E4D">
              <w:rPr>
                <w:rFonts w:hAnsi="メイリオ" w:hint="eastAsia"/>
                <w:sz w:val="20"/>
                <w:szCs w:val="20"/>
              </w:rPr>
              <w:t>6</w:t>
            </w:r>
            <w:r w:rsidRPr="00E66E4D">
              <w:rPr>
                <w:rFonts w:hAnsi="メイリオ" w:hint="eastAsia"/>
                <w:sz w:val="20"/>
                <w:szCs w:val="20"/>
              </w:rPr>
              <w:t>］</w:t>
            </w:r>
          </w:p>
        </w:tc>
        <w:tc>
          <w:tcPr>
            <w:tcW w:w="1134" w:type="dxa"/>
            <w:vAlign w:val="center"/>
          </w:tcPr>
          <w:p w14:paraId="58205FC7" w14:textId="77777777" w:rsidR="00E53926" w:rsidRPr="00E66E4D" w:rsidRDefault="65C45BEC" w:rsidP="393E9A3E">
            <w:pPr>
              <w:autoSpaceDE w:val="0"/>
              <w:autoSpaceDN w:val="0"/>
              <w:spacing w:line="300" w:lineRule="exact"/>
              <w:ind w:left="-105" w:rightChars="-50" w:right="-105"/>
              <w:jc w:val="center"/>
              <w:rPr>
                <w:rFonts w:hAnsi="メイリオ"/>
                <w:sz w:val="20"/>
                <w:szCs w:val="20"/>
              </w:rPr>
            </w:pPr>
            <w:r w:rsidRPr="00E66E4D">
              <w:rPr>
                <w:rFonts w:hAnsi="メイリオ"/>
                <w:sz w:val="20"/>
                <w:szCs w:val="20"/>
              </w:rPr>
              <w:t>4.9</w:t>
            </w:r>
          </w:p>
          <w:p w14:paraId="6D072FCE" w14:textId="77777777" w:rsidR="005006A3" w:rsidRPr="00E66E4D" w:rsidRDefault="65C45BEC" w:rsidP="393E9A3E">
            <w:pPr>
              <w:autoSpaceDE w:val="0"/>
              <w:autoSpaceDN w:val="0"/>
              <w:spacing w:line="300" w:lineRule="exact"/>
              <w:ind w:left="-105" w:rightChars="-50" w:right="-105"/>
              <w:jc w:val="center"/>
              <w:rPr>
                <w:rFonts w:hAnsi="メイリオ"/>
                <w:sz w:val="20"/>
                <w:szCs w:val="20"/>
              </w:rPr>
            </w:pPr>
            <w:r w:rsidRPr="00E66E4D">
              <w:rPr>
                <w:rFonts w:hAnsi="メイリオ"/>
                <w:sz w:val="20"/>
                <w:szCs w:val="20"/>
              </w:rPr>
              <w:t>［3.8］</w:t>
            </w:r>
          </w:p>
        </w:tc>
        <w:tc>
          <w:tcPr>
            <w:tcW w:w="1134" w:type="dxa"/>
            <w:vAlign w:val="center"/>
          </w:tcPr>
          <w:p w14:paraId="47C1DBDC" w14:textId="77777777" w:rsidR="005006A3" w:rsidRPr="00E66E4D" w:rsidRDefault="718A70C8" w:rsidP="45E909AE">
            <w:pPr>
              <w:autoSpaceDE w:val="0"/>
              <w:autoSpaceDN w:val="0"/>
              <w:spacing w:line="300" w:lineRule="exact"/>
              <w:ind w:left="-105" w:rightChars="-50" w:right="-105"/>
              <w:jc w:val="center"/>
              <w:rPr>
                <w:rFonts w:hAnsi="メイリオ"/>
                <w:sz w:val="20"/>
                <w:szCs w:val="20"/>
              </w:rPr>
            </w:pPr>
            <w:r w:rsidRPr="00E66E4D">
              <w:rPr>
                <w:rFonts w:hAnsi="メイリオ"/>
                <w:sz w:val="20"/>
                <w:szCs w:val="20"/>
              </w:rPr>
              <w:t>4.0</w:t>
            </w:r>
          </w:p>
          <w:p w14:paraId="731C61A8" w14:textId="77777777" w:rsidR="005006A3" w:rsidRPr="00E66E4D" w:rsidRDefault="718A70C8" w:rsidP="45E909AE">
            <w:pPr>
              <w:autoSpaceDE w:val="0"/>
              <w:autoSpaceDN w:val="0"/>
              <w:spacing w:line="300" w:lineRule="exact"/>
              <w:ind w:left="-105" w:rightChars="-50" w:right="-105"/>
              <w:jc w:val="center"/>
              <w:rPr>
                <w:rFonts w:hAnsi="メイリオ"/>
                <w:sz w:val="20"/>
                <w:szCs w:val="20"/>
              </w:rPr>
            </w:pPr>
            <w:r w:rsidRPr="00E66E4D">
              <w:rPr>
                <w:rFonts w:hAnsi="メイリオ"/>
                <w:sz w:val="20"/>
                <w:szCs w:val="20"/>
              </w:rPr>
              <w:t>［3.4］</w:t>
            </w:r>
          </w:p>
        </w:tc>
        <w:tc>
          <w:tcPr>
            <w:tcW w:w="1214" w:type="dxa"/>
            <w:vAlign w:val="center"/>
          </w:tcPr>
          <w:p w14:paraId="22DB68F6" w14:textId="77777777" w:rsidR="005006A3" w:rsidRPr="00E66E4D" w:rsidRDefault="006E1569" w:rsidP="005006A3">
            <w:pPr>
              <w:autoSpaceDE w:val="0"/>
              <w:autoSpaceDN w:val="0"/>
              <w:spacing w:line="300" w:lineRule="exact"/>
              <w:jc w:val="center"/>
              <w:rPr>
                <w:sz w:val="28"/>
                <w:szCs w:val="28"/>
              </w:rPr>
            </w:pPr>
            <w:r w:rsidRPr="00E66E4D">
              <w:rPr>
                <w:rFonts w:hAnsi="メイリオ" w:cs="メイリオ" w:hint="eastAsia"/>
                <w:sz w:val="28"/>
                <w:szCs w:val="28"/>
              </w:rPr>
              <w:t>◎</w:t>
            </w:r>
          </w:p>
        </w:tc>
      </w:tr>
      <w:tr w:rsidR="00737243" w:rsidRPr="00737243" w14:paraId="53DF07EA" w14:textId="77777777" w:rsidTr="61517242">
        <w:trPr>
          <w:trHeight w:val="886"/>
        </w:trPr>
        <w:tc>
          <w:tcPr>
            <w:tcW w:w="510" w:type="dxa"/>
            <w:vAlign w:val="center"/>
          </w:tcPr>
          <w:p w14:paraId="4DA5F995" w14:textId="77777777" w:rsidR="006159CB" w:rsidRPr="00737243" w:rsidRDefault="006159CB" w:rsidP="005006A3">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36</w:t>
            </w:r>
          </w:p>
        </w:tc>
        <w:tc>
          <w:tcPr>
            <w:tcW w:w="2324" w:type="dxa"/>
            <w:vAlign w:val="center"/>
          </w:tcPr>
          <w:p w14:paraId="7364AF1A" w14:textId="77777777" w:rsidR="006159CB" w:rsidRPr="00737243" w:rsidRDefault="006159CB" w:rsidP="005006A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保護者向け学校教育自己診断における府立学校教員の指導等に関する項目における肯定的な意見の割合（％）</w:t>
            </w:r>
          </w:p>
        </w:tc>
        <w:tc>
          <w:tcPr>
            <w:tcW w:w="1134" w:type="dxa"/>
            <w:vAlign w:val="center"/>
          </w:tcPr>
          <w:p w14:paraId="789E80D0" w14:textId="77777777" w:rsidR="006159CB" w:rsidRPr="00737243" w:rsidRDefault="006159CB" w:rsidP="005006A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vAlign w:val="center"/>
          </w:tcPr>
          <w:p w14:paraId="73C09BE1" w14:textId="77777777" w:rsidR="004C7C40" w:rsidRPr="00E66E4D" w:rsidRDefault="006159CB"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80％以上を</w:t>
            </w:r>
          </w:p>
          <w:p w14:paraId="3F28EB5E" w14:textId="77777777" w:rsidR="006159CB" w:rsidRPr="00E66E4D" w:rsidRDefault="006159CB"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維持</w:t>
            </w:r>
          </w:p>
        </w:tc>
        <w:tc>
          <w:tcPr>
            <w:tcW w:w="1134" w:type="dxa"/>
            <w:vAlign w:val="center"/>
          </w:tcPr>
          <w:p w14:paraId="1FDA4CE4" w14:textId="77777777" w:rsidR="006159CB" w:rsidRPr="00737243" w:rsidRDefault="006159CB" w:rsidP="005006A3">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80.2</w:t>
            </w:r>
            <w:r w:rsidRPr="00737243">
              <w:rPr>
                <w:rFonts w:hAnsi="メイリオ" w:hint="eastAsia"/>
                <w:color w:val="000000" w:themeColor="text1"/>
                <w:w w:val="76"/>
                <w:kern w:val="0"/>
                <w:sz w:val="20"/>
                <w:szCs w:val="20"/>
                <w:fitText w:val="400" w:id="-954870014"/>
                <w:vertAlign w:val="superscript"/>
              </w:rPr>
              <w:t>※前年度</w:t>
            </w:r>
          </w:p>
        </w:tc>
        <w:tc>
          <w:tcPr>
            <w:tcW w:w="1134" w:type="dxa"/>
            <w:tcBorders>
              <w:bottom w:val="single" w:sz="4" w:space="0" w:color="auto"/>
            </w:tcBorders>
            <w:vAlign w:val="center"/>
          </w:tcPr>
          <w:p w14:paraId="14C49535" w14:textId="77777777" w:rsidR="006159CB" w:rsidRPr="00737243" w:rsidRDefault="65C45BE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81.8</w:t>
            </w:r>
          </w:p>
        </w:tc>
        <w:tc>
          <w:tcPr>
            <w:tcW w:w="1134" w:type="dxa"/>
            <w:vAlign w:val="center"/>
          </w:tcPr>
          <w:p w14:paraId="549CC594" w14:textId="77777777" w:rsidR="1DD16DC1" w:rsidRPr="006E1569" w:rsidRDefault="1DD16DC1" w:rsidP="1DD16DC1">
            <w:pPr>
              <w:jc w:val="center"/>
            </w:pPr>
            <w:r w:rsidRPr="006E1569">
              <w:rPr>
                <w:rFonts w:hAnsi="メイリオ" w:cs="メイリオ"/>
                <w:sz w:val="20"/>
                <w:szCs w:val="20"/>
              </w:rPr>
              <w:t>82.4</w:t>
            </w:r>
          </w:p>
        </w:tc>
        <w:tc>
          <w:tcPr>
            <w:tcW w:w="1214" w:type="dxa"/>
            <w:vAlign w:val="center"/>
          </w:tcPr>
          <w:p w14:paraId="1D54A8DE" w14:textId="77777777" w:rsidR="1DD16DC1" w:rsidRPr="006E1569" w:rsidRDefault="1DD16DC1" w:rsidP="1DD16DC1">
            <w:pPr>
              <w:jc w:val="center"/>
            </w:pPr>
            <w:r w:rsidRPr="006E1569">
              <w:rPr>
                <w:rFonts w:hAnsi="メイリオ" w:cs="メイリオ"/>
                <w:sz w:val="20"/>
                <w:szCs w:val="20"/>
              </w:rPr>
              <w:t>○</w:t>
            </w:r>
          </w:p>
        </w:tc>
      </w:tr>
      <w:tr w:rsidR="00737243" w:rsidRPr="00737243" w14:paraId="5014E09A" w14:textId="77777777" w:rsidTr="61517242">
        <w:trPr>
          <w:trHeight w:val="793"/>
        </w:trPr>
        <w:tc>
          <w:tcPr>
            <w:tcW w:w="510" w:type="dxa"/>
            <w:vAlign w:val="center"/>
          </w:tcPr>
          <w:p w14:paraId="2E3F8FD9" w14:textId="77777777" w:rsidR="006159CB" w:rsidRPr="00737243" w:rsidRDefault="006159CB" w:rsidP="005006A3">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37</w:t>
            </w:r>
          </w:p>
        </w:tc>
        <w:tc>
          <w:tcPr>
            <w:tcW w:w="2324" w:type="dxa"/>
            <w:vAlign w:val="center"/>
          </w:tcPr>
          <w:p w14:paraId="577E4AA0" w14:textId="77777777" w:rsidR="006159CB" w:rsidRPr="00737243" w:rsidRDefault="006159CB" w:rsidP="005006A3">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教職員向け学校教育自己診断における府立高校の教育活動の改善に関する項目における肯定的な意見の割合（％）</w:t>
            </w:r>
          </w:p>
        </w:tc>
        <w:tc>
          <w:tcPr>
            <w:tcW w:w="1134" w:type="dxa"/>
            <w:vAlign w:val="center"/>
          </w:tcPr>
          <w:p w14:paraId="2301D151" w14:textId="77777777" w:rsidR="006159CB" w:rsidRPr="00737243" w:rsidRDefault="006159CB" w:rsidP="005006A3">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17C7C733" w14:textId="77777777" w:rsidR="004C7C40" w:rsidRPr="00E66E4D" w:rsidRDefault="006159CB"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80％以上を</w:t>
            </w:r>
          </w:p>
          <w:p w14:paraId="6631C0E6" w14:textId="77777777" w:rsidR="006159CB" w:rsidRPr="00E66E4D" w:rsidRDefault="006159CB" w:rsidP="0077140E">
            <w:pPr>
              <w:autoSpaceDE w:val="0"/>
              <w:autoSpaceDN w:val="0"/>
              <w:spacing w:line="300" w:lineRule="exact"/>
              <w:ind w:leftChars="-50" w:left="-105" w:rightChars="-50" w:right="-105"/>
              <w:jc w:val="center"/>
              <w:rPr>
                <w:rFonts w:hAnsi="メイリオ"/>
                <w:color w:val="000000" w:themeColor="text1"/>
                <w:sz w:val="20"/>
                <w:szCs w:val="20"/>
              </w:rPr>
            </w:pPr>
            <w:r w:rsidRPr="00E66E4D">
              <w:rPr>
                <w:rFonts w:hAnsi="メイリオ" w:hint="eastAsia"/>
                <w:color w:val="000000" w:themeColor="text1"/>
                <w:sz w:val="20"/>
                <w:szCs w:val="20"/>
              </w:rPr>
              <w:t>達成・維持</w:t>
            </w:r>
          </w:p>
        </w:tc>
        <w:tc>
          <w:tcPr>
            <w:tcW w:w="1134" w:type="dxa"/>
            <w:vAlign w:val="center"/>
          </w:tcPr>
          <w:p w14:paraId="1DC21B70" w14:textId="77777777" w:rsidR="006159CB" w:rsidRPr="00737243" w:rsidRDefault="006159CB" w:rsidP="005006A3">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77.9</w:t>
            </w:r>
            <w:r w:rsidRPr="00737243">
              <w:rPr>
                <w:rFonts w:hAnsi="メイリオ" w:hint="eastAsia"/>
                <w:color w:val="000000" w:themeColor="text1"/>
                <w:w w:val="76"/>
                <w:kern w:val="0"/>
                <w:sz w:val="20"/>
                <w:szCs w:val="20"/>
                <w:fitText w:val="400" w:id="-954870014"/>
                <w:vertAlign w:val="superscript"/>
              </w:rPr>
              <w:t>※前年</w:t>
            </w:r>
            <w:r w:rsidRPr="00737243">
              <w:rPr>
                <w:rFonts w:hAnsi="メイリオ" w:hint="eastAsia"/>
                <w:color w:val="000000" w:themeColor="text1"/>
                <w:spacing w:val="4"/>
                <w:w w:val="76"/>
                <w:kern w:val="0"/>
                <w:sz w:val="20"/>
                <w:szCs w:val="20"/>
                <w:fitText w:val="400" w:id="-954870014"/>
                <w:vertAlign w:val="superscript"/>
              </w:rPr>
              <w:t>度</w:t>
            </w:r>
          </w:p>
        </w:tc>
        <w:tc>
          <w:tcPr>
            <w:tcW w:w="1134" w:type="dxa"/>
            <w:tcBorders>
              <w:bottom w:val="single" w:sz="4" w:space="0" w:color="auto"/>
            </w:tcBorders>
            <w:vAlign w:val="center"/>
          </w:tcPr>
          <w:p w14:paraId="3AA35009" w14:textId="77777777" w:rsidR="006159CB" w:rsidRPr="00737243" w:rsidRDefault="65C45BEC" w:rsidP="393E9A3E">
            <w:pPr>
              <w:autoSpaceDE w:val="0"/>
              <w:autoSpaceDN w:val="0"/>
              <w:spacing w:line="300" w:lineRule="exact"/>
              <w:ind w:left="-105" w:rightChars="-50" w:right="-105"/>
              <w:jc w:val="center"/>
              <w:rPr>
                <w:rFonts w:hAnsi="メイリオ"/>
                <w:color w:val="000000" w:themeColor="text1"/>
                <w:sz w:val="20"/>
                <w:szCs w:val="20"/>
              </w:rPr>
            </w:pPr>
            <w:r w:rsidRPr="393E9A3E">
              <w:rPr>
                <w:rFonts w:hAnsi="メイリオ"/>
                <w:color w:val="000000" w:themeColor="text1"/>
                <w:sz w:val="20"/>
                <w:szCs w:val="20"/>
              </w:rPr>
              <w:t>79.3</w:t>
            </w:r>
          </w:p>
        </w:tc>
        <w:tc>
          <w:tcPr>
            <w:tcW w:w="1134" w:type="dxa"/>
            <w:vAlign w:val="center"/>
          </w:tcPr>
          <w:p w14:paraId="26423386" w14:textId="77777777" w:rsidR="1DD16DC1" w:rsidRPr="006E1569" w:rsidRDefault="1DD16DC1" w:rsidP="1DD16DC1">
            <w:pPr>
              <w:jc w:val="center"/>
            </w:pPr>
            <w:r w:rsidRPr="006E1569">
              <w:rPr>
                <w:rFonts w:hAnsi="メイリオ" w:cs="メイリオ"/>
                <w:sz w:val="20"/>
                <w:szCs w:val="20"/>
              </w:rPr>
              <w:t>81.7</w:t>
            </w:r>
          </w:p>
        </w:tc>
        <w:tc>
          <w:tcPr>
            <w:tcW w:w="1214" w:type="dxa"/>
            <w:vAlign w:val="center"/>
          </w:tcPr>
          <w:p w14:paraId="54BF75BE" w14:textId="77777777" w:rsidR="1DD16DC1" w:rsidRPr="006E1569" w:rsidRDefault="1DD16DC1" w:rsidP="1DD16DC1">
            <w:pPr>
              <w:jc w:val="center"/>
            </w:pPr>
            <w:r w:rsidRPr="006E1569">
              <w:rPr>
                <w:rFonts w:hAnsi="メイリオ" w:cs="メイリオ"/>
                <w:sz w:val="20"/>
                <w:szCs w:val="20"/>
              </w:rPr>
              <w:t>○</w:t>
            </w:r>
          </w:p>
        </w:tc>
      </w:tr>
    </w:tbl>
    <w:p w14:paraId="4BF940F9" w14:textId="77777777" w:rsidR="0072060D" w:rsidRPr="00737243" w:rsidRDefault="0072060D" w:rsidP="0072060D">
      <w:pPr>
        <w:rPr>
          <w:b/>
          <w:bCs/>
          <w:color w:val="000000" w:themeColor="text1"/>
        </w:rPr>
      </w:pPr>
    </w:p>
    <w:p w14:paraId="343E5FCF" w14:textId="77777777" w:rsidR="008F3431" w:rsidRPr="00737243" w:rsidRDefault="00412C4E" w:rsidP="008F3431">
      <w:pPr>
        <w:autoSpaceDE w:val="0"/>
        <w:autoSpaceDN w:val="0"/>
        <w:rPr>
          <w:b/>
          <w:bCs/>
          <w:color w:val="000000" w:themeColor="text1"/>
          <w:sz w:val="22"/>
          <w:szCs w:val="24"/>
        </w:rPr>
      </w:pPr>
      <w:r w:rsidRPr="00737243">
        <w:rPr>
          <w:rFonts w:hint="eastAsia"/>
          <w:b/>
          <w:bCs/>
          <w:color w:val="000000" w:themeColor="text1"/>
          <w:sz w:val="22"/>
          <w:szCs w:val="24"/>
        </w:rPr>
        <w:t>＜</w:t>
      </w:r>
      <w:r w:rsidR="008F3431" w:rsidRPr="00737243">
        <w:rPr>
          <w:rFonts w:hint="eastAsia"/>
          <w:b/>
          <w:bCs/>
          <w:color w:val="000000" w:themeColor="text1"/>
          <w:sz w:val="22"/>
          <w:szCs w:val="24"/>
        </w:rPr>
        <w:t>自己評価</w:t>
      </w:r>
      <w:r w:rsidRPr="00737243">
        <w:rPr>
          <w:rFonts w:hint="eastAsia"/>
          <w:b/>
          <w:bCs/>
          <w:color w:val="000000" w:themeColor="text1"/>
          <w:sz w:val="22"/>
          <w:szCs w:val="24"/>
        </w:rPr>
        <w:t>＞</w:t>
      </w:r>
    </w:p>
    <w:p w14:paraId="57EE4963" w14:textId="77777777" w:rsidR="001A192D" w:rsidRPr="00737243" w:rsidRDefault="001A192D" w:rsidP="001A192D">
      <w:pPr>
        <w:autoSpaceDE w:val="0"/>
        <w:autoSpaceDN w:val="0"/>
        <w:rPr>
          <w:b/>
          <w:bCs/>
          <w:color w:val="000000" w:themeColor="text1"/>
          <w:sz w:val="22"/>
        </w:rPr>
      </w:pPr>
      <w:r w:rsidRPr="00737243">
        <w:rPr>
          <w:rFonts w:hint="eastAsia"/>
          <w:b/>
          <w:color w:val="000000" w:themeColor="text1"/>
          <w:sz w:val="22"/>
        </w:rPr>
        <w:t>35</w:t>
      </w:r>
      <w:r w:rsidR="00C37A2C" w:rsidRPr="00737243">
        <w:rPr>
          <w:rFonts w:hint="eastAsia"/>
          <w:b/>
          <w:color w:val="000000" w:themeColor="text1"/>
          <w:sz w:val="22"/>
        </w:rPr>
        <w:t xml:space="preserve">　</w:t>
      </w:r>
      <w:r w:rsidRPr="00737243">
        <w:rPr>
          <w:rFonts w:hint="eastAsia"/>
          <w:b/>
          <w:color w:val="000000" w:themeColor="text1"/>
          <w:sz w:val="22"/>
        </w:rPr>
        <w:t>教員採用選考テストによる採用倍率</w:t>
      </w:r>
    </w:p>
    <w:p w14:paraId="6B8235DA" w14:textId="77777777" w:rsidR="001A192D" w:rsidRPr="006E1569" w:rsidRDefault="5B9D9B13" w:rsidP="45E909AE">
      <w:pPr>
        <w:autoSpaceDE w:val="0"/>
        <w:autoSpaceDN w:val="0"/>
        <w:ind w:left="210" w:hangingChars="100" w:hanging="210"/>
      </w:pPr>
      <w:r w:rsidRPr="45E909AE">
        <w:rPr>
          <w:color w:val="000000" w:themeColor="text1"/>
        </w:rPr>
        <w:t xml:space="preserve">・　</w:t>
      </w:r>
      <w:r w:rsidR="005006A3" w:rsidRPr="006E1569">
        <w:t>令和</w:t>
      </w:r>
      <w:r w:rsidR="7EDDD968" w:rsidRPr="006E1569">
        <w:t>6</w:t>
      </w:r>
      <w:r w:rsidR="005006A3" w:rsidRPr="006E1569">
        <w:t>年度実施の令和</w:t>
      </w:r>
      <w:r w:rsidR="544313B0" w:rsidRPr="006E1569">
        <w:t>7</w:t>
      </w:r>
      <w:r w:rsidR="005006A3" w:rsidRPr="006E1569">
        <w:t>年度大阪府公立学校教員採用選考テストの採用倍率は、大阪府以外の近畿地域の平均値3.</w:t>
      </w:r>
      <w:r w:rsidR="5623F6C3" w:rsidRPr="006E1569">
        <w:t>4</w:t>
      </w:r>
      <w:r w:rsidR="005006A3" w:rsidRPr="006E1569">
        <w:t>倍を上回る4.</w:t>
      </w:r>
      <w:r w:rsidR="6E09E656" w:rsidRPr="006E1569">
        <w:t>0</w:t>
      </w:r>
      <w:r w:rsidR="005006A3" w:rsidRPr="006E1569">
        <w:t>倍となり、</w:t>
      </w:r>
      <w:r w:rsidR="005006A3" w:rsidRPr="006E1569">
        <w:rPr>
          <w:rFonts w:hAnsi="メイリオ"/>
        </w:rPr>
        <w:t>成果指標に掲げる</w:t>
      </w:r>
      <w:r w:rsidR="005006A3" w:rsidRPr="006E1569">
        <w:t>目標を達成した。</w:t>
      </w:r>
    </w:p>
    <w:p w14:paraId="7D58D2B2" w14:textId="77777777" w:rsidR="001A192D" w:rsidRPr="006E1569" w:rsidRDefault="5B9D9B13" w:rsidP="45E909AE">
      <w:pPr>
        <w:autoSpaceDE w:val="0"/>
        <w:autoSpaceDN w:val="0"/>
        <w:ind w:leftChars="100" w:left="210" w:firstLineChars="100" w:firstLine="210"/>
      </w:pPr>
      <w:r w:rsidRPr="006E1569">
        <w:t>これは、具体的事業等に掲げる</w:t>
      </w:r>
      <w:r w:rsidRPr="006E1569">
        <w:rPr>
          <w:u w:val="dotted"/>
        </w:rPr>
        <w:t>優れた人材を確保する</w:t>
      </w:r>
      <w:r w:rsidR="761DD3E0" w:rsidRPr="006E1569">
        <w:rPr>
          <w:vertAlign w:val="subscript"/>
        </w:rPr>
        <w:t>5-1</w:t>
      </w:r>
      <w:r w:rsidRPr="006E1569">
        <w:t>ための取組みとして、教員採用選考テストにおける選考方法の</w:t>
      </w:r>
      <w:r w:rsidR="0257871E" w:rsidRPr="006E1569">
        <w:t>見直しや広報活動の</w:t>
      </w:r>
      <w:r w:rsidR="231B5B20" w:rsidRPr="006E1569">
        <w:t>強化</w:t>
      </w:r>
      <w:r w:rsidRPr="006E1569">
        <w:t>に取り組んだ</w:t>
      </w:r>
      <w:r w:rsidR="00E66E4D" w:rsidRPr="001511D0">
        <w:rPr>
          <w:rFonts w:asciiTheme="minorEastAsia" w:eastAsiaTheme="minorEastAsia" w:hAnsiTheme="minorEastAsia" w:hint="eastAsia"/>
          <w:color w:val="000000" w:themeColor="text1"/>
          <w:szCs w:val="21"/>
          <w:vertAlign w:val="subscript"/>
        </w:rPr>
        <w:t>【拡】</w:t>
      </w:r>
      <w:r w:rsidRPr="001511D0">
        <w:t>結果で</w:t>
      </w:r>
      <w:r w:rsidRPr="006E1569">
        <w:t>あると考えられる。</w:t>
      </w:r>
    </w:p>
    <w:p w14:paraId="5397E316" w14:textId="77777777" w:rsidR="001A192D" w:rsidRPr="006E1569" w:rsidRDefault="5B9D9B13" w:rsidP="45E909AE">
      <w:pPr>
        <w:autoSpaceDE w:val="0"/>
        <w:autoSpaceDN w:val="0"/>
        <w:ind w:leftChars="100" w:left="210" w:firstLineChars="100" w:firstLine="210"/>
      </w:pPr>
      <w:r w:rsidRPr="006E1569">
        <w:t>今後も優秀な教員を計画的に確保するため、引き続き、選考方法の工夫・改善</w:t>
      </w:r>
      <w:r w:rsidR="5B0FADD3" w:rsidRPr="006E1569">
        <w:t>や</w:t>
      </w:r>
      <w:r w:rsidR="349EB75F" w:rsidRPr="006E1569">
        <w:t>広報活動の強化に</w:t>
      </w:r>
      <w:r w:rsidRPr="006E1569">
        <w:t>取り組んでいく。</w:t>
      </w:r>
    </w:p>
    <w:p w14:paraId="04EF968B" w14:textId="77777777" w:rsidR="001A192D" w:rsidRPr="00737243" w:rsidRDefault="001A192D" w:rsidP="001A192D">
      <w:pPr>
        <w:autoSpaceDE w:val="0"/>
        <w:autoSpaceDN w:val="0"/>
        <w:rPr>
          <w:b/>
          <w:bCs/>
          <w:color w:val="000000" w:themeColor="text1"/>
          <w:szCs w:val="21"/>
        </w:rPr>
      </w:pPr>
    </w:p>
    <w:p w14:paraId="766EF3E9" w14:textId="77777777" w:rsidR="001A192D" w:rsidRPr="00737243" w:rsidRDefault="001A192D" w:rsidP="00543C9A">
      <w:pPr>
        <w:autoSpaceDE w:val="0"/>
        <w:autoSpaceDN w:val="0"/>
        <w:ind w:left="220" w:hangingChars="100" w:hanging="220"/>
        <w:rPr>
          <w:b/>
          <w:color w:val="000000" w:themeColor="text1"/>
          <w:sz w:val="22"/>
        </w:rPr>
      </w:pPr>
      <w:r w:rsidRPr="00737243">
        <w:rPr>
          <w:rFonts w:hint="eastAsia"/>
          <w:b/>
          <w:color w:val="000000" w:themeColor="text1"/>
          <w:sz w:val="22"/>
        </w:rPr>
        <w:t>36</w:t>
      </w:r>
      <w:r w:rsidR="00C37A2C" w:rsidRPr="00737243">
        <w:rPr>
          <w:rFonts w:hint="eastAsia"/>
          <w:b/>
          <w:color w:val="000000" w:themeColor="text1"/>
          <w:sz w:val="22"/>
        </w:rPr>
        <w:t xml:space="preserve">　</w:t>
      </w:r>
      <w:r w:rsidRPr="00737243">
        <w:rPr>
          <w:rFonts w:hint="eastAsia"/>
          <w:b/>
          <w:color w:val="000000" w:themeColor="text1"/>
          <w:sz w:val="22"/>
        </w:rPr>
        <w:t>保</w:t>
      </w:r>
      <w:r w:rsidRPr="00737243">
        <w:rPr>
          <w:rFonts w:hint="eastAsia"/>
          <w:b/>
          <w:color w:val="000000" w:themeColor="text1"/>
          <w:w w:val="90"/>
          <w:sz w:val="22"/>
        </w:rPr>
        <w:t>護者向け学校教育自己診断における府立学校教員の指導等に関する項目における肯定的な意見の割</w:t>
      </w:r>
      <w:r w:rsidRPr="00737243">
        <w:rPr>
          <w:rFonts w:hint="eastAsia"/>
          <w:b/>
          <w:color w:val="000000" w:themeColor="text1"/>
          <w:sz w:val="22"/>
        </w:rPr>
        <w:t>合</w:t>
      </w:r>
    </w:p>
    <w:p w14:paraId="1990324D" w14:textId="77777777" w:rsidR="001A192D" w:rsidRPr="00737243" w:rsidRDefault="1C829429" w:rsidP="00543C9A">
      <w:pPr>
        <w:autoSpaceDE w:val="0"/>
        <w:autoSpaceDN w:val="0"/>
        <w:ind w:left="220" w:hangingChars="100" w:hanging="220"/>
        <w:rPr>
          <w:b/>
          <w:bCs/>
          <w:color w:val="000000" w:themeColor="text1"/>
          <w:sz w:val="22"/>
        </w:rPr>
      </w:pPr>
      <w:r w:rsidRPr="1DD16DC1">
        <w:rPr>
          <w:b/>
          <w:bCs/>
          <w:color w:val="000000" w:themeColor="text1"/>
          <w:sz w:val="22"/>
        </w:rPr>
        <w:t>37</w:t>
      </w:r>
      <w:bookmarkStart w:id="123" w:name="_Hlk170682998"/>
      <w:r w:rsidR="3C17148C" w:rsidRPr="1DD16DC1">
        <w:rPr>
          <w:b/>
          <w:bCs/>
          <w:color w:val="000000" w:themeColor="text1"/>
          <w:sz w:val="22"/>
        </w:rPr>
        <w:t xml:space="preserve">　</w:t>
      </w:r>
      <w:r w:rsidRPr="1DD16DC1">
        <w:rPr>
          <w:b/>
          <w:bCs/>
          <w:color w:val="000000" w:themeColor="text1"/>
          <w:w w:val="90"/>
          <w:sz w:val="22"/>
        </w:rPr>
        <w:t>教職員向け学校教育自己診断における府立高校の</w:t>
      </w:r>
      <w:r w:rsidRPr="1DD16DC1">
        <w:rPr>
          <w:b/>
          <w:bCs/>
          <w:color w:val="000000" w:themeColor="text1"/>
          <w:w w:val="80"/>
          <w:sz w:val="22"/>
        </w:rPr>
        <w:t>教育活動の改善に関する項目における</w:t>
      </w:r>
      <w:r w:rsidRPr="1DD16DC1">
        <w:rPr>
          <w:b/>
          <w:bCs/>
          <w:color w:val="000000" w:themeColor="text1"/>
          <w:w w:val="90"/>
          <w:sz w:val="22"/>
        </w:rPr>
        <w:t>肯定的な意見の割合</w:t>
      </w:r>
      <w:bookmarkEnd w:id="123"/>
    </w:p>
    <w:p w14:paraId="4BE662CD" w14:textId="77777777" w:rsidR="209218B1" w:rsidRPr="006E1569" w:rsidRDefault="209218B1" w:rsidP="1DD16DC1">
      <w:pPr>
        <w:ind w:left="210" w:hanging="210"/>
      </w:pPr>
      <w:r w:rsidRPr="1DD16DC1">
        <w:rPr>
          <w:rFonts w:hAnsi="メイリオ" w:cs="メイリオ"/>
          <w:color w:val="000000" w:themeColor="text1"/>
          <w:szCs w:val="21"/>
        </w:rPr>
        <w:t>・　保護者からの、府立学校教員の指導</w:t>
      </w:r>
      <w:r w:rsidRPr="006E1569">
        <w:rPr>
          <w:rFonts w:hAnsi="メイリオ" w:cs="メイリオ"/>
          <w:szCs w:val="21"/>
        </w:rPr>
        <w:t>等に関する項目における肯定的な意見の割合は前年度から0.6ポイント上昇し、成果指標に掲げる目標を達成した。</w:t>
      </w:r>
    </w:p>
    <w:p w14:paraId="60694077" w14:textId="77777777" w:rsidR="209218B1" w:rsidRPr="006E1569" w:rsidRDefault="209218B1" w:rsidP="1DD16DC1">
      <w:pPr>
        <w:ind w:left="210" w:firstLine="210"/>
      </w:pPr>
      <w:r w:rsidRPr="006E1569">
        <w:rPr>
          <w:rFonts w:hAnsi="メイリオ" w:cs="メイリオ"/>
          <w:szCs w:val="21"/>
        </w:rPr>
        <w:t>また、教職員向け学校教育自己診断における府立高校の教育活動の改善に関する項目における肯定的な意見の割合は2.4ポイント上昇し、成果指標に掲げる目標を達成した。</w:t>
      </w:r>
    </w:p>
    <w:p w14:paraId="40DB07F2" w14:textId="77777777" w:rsidR="00A721C1" w:rsidRPr="00737243" w:rsidRDefault="001A192D" w:rsidP="00A721C1">
      <w:pPr>
        <w:autoSpaceDE w:val="0"/>
        <w:autoSpaceDN w:val="0"/>
        <w:ind w:leftChars="100" w:left="210" w:firstLineChars="100" w:firstLine="210"/>
        <w:rPr>
          <w:color w:val="000000" w:themeColor="text1"/>
          <w:szCs w:val="21"/>
        </w:rPr>
      </w:pPr>
      <w:r w:rsidRPr="006E1569">
        <w:rPr>
          <w:rFonts w:hint="eastAsia"/>
          <w:szCs w:val="21"/>
        </w:rPr>
        <w:t>成果指標につながる取組みとして、</w:t>
      </w:r>
      <w:r w:rsidR="00A721C1" w:rsidRPr="006E1569">
        <w:rPr>
          <w:rFonts w:hint="eastAsia"/>
          <w:szCs w:val="21"/>
        </w:rPr>
        <w:t>具体的事業等に掲げる</w:t>
      </w:r>
      <w:r w:rsidR="00A721C1" w:rsidRPr="006E1569">
        <w:rPr>
          <w:rFonts w:hint="eastAsia"/>
          <w:szCs w:val="21"/>
          <w:u w:val="dotted"/>
        </w:rPr>
        <w:t>希望制の各教科授業力向上研修に参加した教員数</w:t>
      </w:r>
      <w:r w:rsidR="00A721C1" w:rsidRPr="006E1569">
        <w:rPr>
          <w:rFonts w:hint="eastAsia"/>
          <w:szCs w:val="21"/>
          <w:vertAlign w:val="subscript"/>
        </w:rPr>
        <w:t>5-4</w:t>
      </w:r>
      <w:r w:rsidR="00A721C1" w:rsidRPr="006E1569">
        <w:rPr>
          <w:rFonts w:hAnsi="メイリオ" w:hint="eastAsia"/>
          <w:bCs/>
          <w:szCs w:val="21"/>
        </w:rPr>
        <w:t>について</w:t>
      </w:r>
      <w:r w:rsidR="00A721C1" w:rsidRPr="006E1569">
        <w:rPr>
          <w:rFonts w:hint="eastAsia"/>
          <w:szCs w:val="21"/>
        </w:rPr>
        <w:t>は、</w:t>
      </w:r>
      <w:r w:rsidR="00A721C1" w:rsidRPr="006E1569">
        <w:rPr>
          <w:rFonts w:hAnsi="メイリオ" w:hint="eastAsia"/>
          <w:bCs/>
          <w:szCs w:val="21"/>
        </w:rPr>
        <w:t>研修の内容を</w:t>
      </w:r>
      <w:proofErr w:type="gramStart"/>
      <w:r w:rsidR="00A721C1" w:rsidRPr="006E1569">
        <w:rPr>
          <w:rFonts w:hAnsi="メイリオ" w:hint="eastAsia"/>
          <w:bCs/>
          <w:szCs w:val="21"/>
        </w:rPr>
        <w:t>見直したり</w:t>
      </w:r>
      <w:proofErr w:type="gramEnd"/>
      <w:r w:rsidR="00A721C1" w:rsidRPr="00737243">
        <w:rPr>
          <w:rFonts w:hAnsi="メイリオ" w:hint="eastAsia"/>
          <w:bCs/>
          <w:color w:val="000000" w:themeColor="text1"/>
          <w:szCs w:val="21"/>
        </w:rPr>
        <w:t>広報活動を充実したことにより、</w:t>
      </w:r>
      <w:r w:rsidR="00A721C1" w:rsidRPr="00737243">
        <w:rPr>
          <w:rFonts w:hint="eastAsia"/>
          <w:color w:val="000000" w:themeColor="text1"/>
          <w:szCs w:val="21"/>
        </w:rPr>
        <w:t>年度目標を達成した。各教科の指導における課題や教員の需要</w:t>
      </w:r>
      <w:r w:rsidR="00A721C1" w:rsidRPr="00737243">
        <w:rPr>
          <w:rFonts w:hAnsi="メイリオ" w:hint="eastAsia"/>
          <w:bCs/>
          <w:color w:val="000000" w:themeColor="text1"/>
          <w:szCs w:val="21"/>
        </w:rPr>
        <w:t>の把握に</w:t>
      </w:r>
      <w:r w:rsidR="00A721C1" w:rsidRPr="001511D0">
        <w:rPr>
          <w:rFonts w:hAnsi="メイリオ" w:hint="eastAsia"/>
          <w:bCs/>
          <w:color w:val="000000" w:themeColor="text1"/>
          <w:szCs w:val="21"/>
        </w:rPr>
        <w:t>努めたことが、</w:t>
      </w:r>
      <w:r w:rsidR="00F54EC5" w:rsidRPr="001511D0">
        <w:rPr>
          <w:rFonts w:hint="eastAsia"/>
          <w:color w:val="000000" w:themeColor="text1"/>
          <w:szCs w:val="21"/>
        </w:rPr>
        <w:t>達成</w:t>
      </w:r>
      <w:r w:rsidR="00A721C1" w:rsidRPr="001511D0">
        <w:rPr>
          <w:rFonts w:hint="eastAsia"/>
          <w:color w:val="000000" w:themeColor="text1"/>
          <w:szCs w:val="21"/>
        </w:rPr>
        <w:t>に</w:t>
      </w:r>
      <w:r w:rsidR="00174663" w:rsidRPr="001511D0">
        <w:rPr>
          <w:rFonts w:hint="eastAsia"/>
          <w:color w:val="000000" w:themeColor="text1"/>
          <w:szCs w:val="21"/>
        </w:rPr>
        <w:t>つな</w:t>
      </w:r>
      <w:r w:rsidR="00A721C1" w:rsidRPr="001511D0">
        <w:rPr>
          <w:rFonts w:hint="eastAsia"/>
          <w:color w:val="000000" w:themeColor="text1"/>
          <w:szCs w:val="21"/>
        </w:rPr>
        <w:t>がっ</w:t>
      </w:r>
      <w:r w:rsidR="00A721C1" w:rsidRPr="00737243">
        <w:rPr>
          <w:rFonts w:hint="eastAsia"/>
          <w:color w:val="000000" w:themeColor="text1"/>
          <w:szCs w:val="21"/>
        </w:rPr>
        <w:t>たと考えられる。</w:t>
      </w:r>
    </w:p>
    <w:p w14:paraId="2DCCAC47" w14:textId="77777777" w:rsidR="001B0963" w:rsidRPr="00737243" w:rsidRDefault="001B0963" w:rsidP="001B0963">
      <w:pPr>
        <w:tabs>
          <w:tab w:val="left" w:pos="3150"/>
        </w:tabs>
        <w:ind w:leftChars="100" w:left="210" w:firstLineChars="100" w:firstLine="210"/>
        <w:rPr>
          <w:rFonts w:hAnsi="メイリオ"/>
          <w:b/>
          <w:color w:val="000000" w:themeColor="text1"/>
          <w:sz w:val="22"/>
        </w:rPr>
      </w:pPr>
      <w:r w:rsidRPr="00737243">
        <w:rPr>
          <w:rFonts w:hint="eastAsia"/>
          <w:color w:val="000000" w:themeColor="text1"/>
          <w:szCs w:val="21"/>
        </w:rPr>
        <w:t>今後も、校長との学校経営計画策定面談を通して、</w:t>
      </w:r>
      <w:r w:rsidR="007E79FA" w:rsidRPr="00737243">
        <w:rPr>
          <w:rFonts w:hint="eastAsia"/>
          <w:color w:val="000000" w:themeColor="text1"/>
          <w:szCs w:val="21"/>
        </w:rPr>
        <w:t>府立</w:t>
      </w:r>
      <w:r w:rsidRPr="00737243">
        <w:rPr>
          <w:rFonts w:hint="eastAsia"/>
          <w:color w:val="000000" w:themeColor="text1"/>
          <w:szCs w:val="21"/>
        </w:rPr>
        <w:t>学校の課題やミッションを明確にしながら、教育活動の改善に向けた指導・助言を行うとともに、</w:t>
      </w:r>
      <w:r w:rsidRPr="00737243">
        <w:rPr>
          <w:rFonts w:hAnsi="メイリオ" w:hint="eastAsia"/>
          <w:bCs/>
          <w:color w:val="000000" w:themeColor="text1"/>
          <w:szCs w:val="21"/>
        </w:rPr>
        <w:t>引き続き、研修内容の見直しや広報活動の充実に取り組んでいく。</w:t>
      </w:r>
    </w:p>
    <w:p w14:paraId="5D1908E6" w14:textId="77777777" w:rsidR="00DE6B1A" w:rsidRPr="00AC1B30" w:rsidRDefault="0072060D" w:rsidP="0072060D">
      <w:pPr>
        <w:rPr>
          <w:color w:val="FFFFFF" w:themeColor="background1"/>
          <w:sz w:val="22"/>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2477459C" w14:textId="77777777" w:rsidR="0072060D" w:rsidRPr="00737243" w:rsidRDefault="00164C50"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0072060D" w:rsidRPr="31C23509">
        <w:rPr>
          <w:rFonts w:asciiTheme="majorHAnsi" w:eastAsiaTheme="majorEastAsia" w:hAnsiTheme="majorHAnsi" w:cstheme="majorBidi"/>
          <w:b/>
          <w:bCs/>
          <w:color w:val="000000" w:themeColor="text1"/>
          <w:shd w:val="clear" w:color="auto" w:fill="CFDFEA" w:themeFill="text2" w:themeFillTint="33"/>
        </w:rPr>
        <w:t>⑰</w:t>
      </w:r>
      <w:r w:rsidR="007A49AD" w:rsidRPr="31C23509">
        <w:rPr>
          <w:rFonts w:asciiTheme="minorEastAsia" w:eastAsiaTheme="minorEastAsia" w:hAnsiTheme="minorEastAsia"/>
          <w:b/>
          <w:bCs/>
          <w:color w:val="000000" w:themeColor="text1"/>
          <w:sz w:val="22"/>
          <w:shd w:val="clear" w:color="auto" w:fill="CFDFEA" w:themeFill="text2" w:themeFillTint="33"/>
        </w:rPr>
        <w:t>｜子どもたちや保護者の個々のニーズ、社会や教育現場の変革に向き合う資質・能力を備えた教員の確保・育成</w:t>
      </w:r>
    </w:p>
    <w:p w14:paraId="0EB63449" w14:textId="77777777" w:rsidR="0072060D" w:rsidRPr="00737243" w:rsidRDefault="008E1242" w:rsidP="0072060D">
      <w:pPr>
        <w:tabs>
          <w:tab w:val="left" w:pos="3780"/>
        </w:tabs>
        <w:rPr>
          <w:b/>
          <w:bCs/>
          <w:color w:val="000000" w:themeColor="text1"/>
          <w:sz w:val="20"/>
          <w:szCs w:val="21"/>
        </w:rPr>
      </w:pPr>
      <w:r w:rsidRPr="00737243">
        <w:rPr>
          <w:rFonts w:hAnsi="メイリオ" w:hint="eastAsia"/>
          <w:b/>
          <w:color w:val="000000" w:themeColor="text1"/>
          <w:szCs w:val="21"/>
        </w:rPr>
        <w:t xml:space="preserve">5-1　</w:t>
      </w:r>
      <w:r w:rsidR="0072060D" w:rsidRPr="00737243">
        <w:rPr>
          <w:rFonts w:hAnsi="メイリオ" w:hint="eastAsia"/>
          <w:b/>
          <w:color w:val="000000" w:themeColor="text1"/>
          <w:szCs w:val="21"/>
        </w:rPr>
        <w:t>選考方法の工夫・改善等による優秀な人材の確保</w:t>
      </w:r>
    </w:p>
    <w:tbl>
      <w:tblPr>
        <w:tblStyle w:val="2433"/>
        <w:tblW w:w="9831" w:type="dxa"/>
        <w:tblLayout w:type="fixed"/>
        <w:tblLook w:val="04A0" w:firstRow="1" w:lastRow="0" w:firstColumn="1" w:lastColumn="0" w:noHBand="0" w:noVBand="1"/>
      </w:tblPr>
      <w:tblGrid>
        <w:gridCol w:w="2835"/>
        <w:gridCol w:w="1129"/>
        <w:gridCol w:w="4654"/>
        <w:gridCol w:w="1213"/>
      </w:tblGrid>
      <w:tr w:rsidR="00737243" w:rsidRPr="00737243" w14:paraId="340F7654" w14:textId="77777777" w:rsidTr="782F872B">
        <w:trPr>
          <w:trHeight w:val="397"/>
        </w:trPr>
        <w:tc>
          <w:tcPr>
            <w:tcW w:w="2835" w:type="dxa"/>
            <w:tcBorders>
              <w:bottom w:val="single" w:sz="4" w:space="0" w:color="auto"/>
            </w:tcBorders>
            <w:shd w:val="clear" w:color="auto" w:fill="D9D9D9" w:themeFill="background1" w:themeFillShade="D9"/>
          </w:tcPr>
          <w:p w14:paraId="7F009A59"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29" w:type="dxa"/>
            <w:tcBorders>
              <w:bottom w:val="single" w:sz="4" w:space="0" w:color="auto"/>
            </w:tcBorders>
            <w:shd w:val="clear" w:color="auto" w:fill="D9D9D9" w:themeFill="background1" w:themeFillShade="D9"/>
          </w:tcPr>
          <w:p w14:paraId="552E539F"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54" w:type="dxa"/>
            <w:tcBorders>
              <w:bottom w:val="single" w:sz="4" w:space="0" w:color="auto"/>
            </w:tcBorders>
            <w:shd w:val="clear" w:color="auto" w:fill="D9D9D9" w:themeFill="background1" w:themeFillShade="D9"/>
          </w:tcPr>
          <w:p w14:paraId="6D4AEE60"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385BF85"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6EA7BD20"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5452"/>
              </w:rPr>
              <w:t>R</w:t>
            </w:r>
            <w:r w:rsidR="4385BF85" w:rsidRPr="393E9A3E">
              <w:rPr>
                <w:rFonts w:hAnsi="メイリオ"/>
                <w:b/>
                <w:bCs/>
                <w:color w:val="000000" w:themeColor="text1"/>
                <w:w w:val="92"/>
                <w:kern w:val="0"/>
                <w:sz w:val="20"/>
                <w:szCs w:val="20"/>
                <w:fitText w:val="1000" w:id="-993235452"/>
              </w:rPr>
              <w:t>7</w:t>
            </w:r>
            <w:r w:rsidRPr="393E9A3E">
              <w:rPr>
                <w:rFonts w:hAnsi="メイリオ"/>
                <w:b/>
                <w:bCs/>
                <w:color w:val="000000" w:themeColor="text1"/>
                <w:w w:val="92"/>
                <w:kern w:val="0"/>
                <w:sz w:val="20"/>
                <w:szCs w:val="20"/>
                <w:fitText w:val="1000" w:id="-993235452"/>
              </w:rPr>
              <w:t>達成状</w:t>
            </w:r>
            <w:r w:rsidRPr="393E9A3E">
              <w:rPr>
                <w:rFonts w:hAnsi="メイリオ"/>
                <w:b/>
                <w:bCs/>
                <w:color w:val="000000" w:themeColor="text1"/>
                <w:spacing w:val="2"/>
                <w:w w:val="92"/>
                <w:kern w:val="0"/>
                <w:sz w:val="20"/>
                <w:szCs w:val="20"/>
                <w:fitText w:val="1000" w:id="-993235452"/>
              </w:rPr>
              <w:t>況</w:t>
            </w:r>
          </w:p>
        </w:tc>
      </w:tr>
      <w:tr w:rsidR="005006A3" w:rsidRPr="00737243" w14:paraId="063843E3" w14:textId="77777777" w:rsidTr="782F872B">
        <w:trPr>
          <w:trHeight w:val="7933"/>
        </w:trPr>
        <w:tc>
          <w:tcPr>
            <w:tcW w:w="2835" w:type="dxa"/>
            <w:vAlign w:val="center"/>
          </w:tcPr>
          <w:p w14:paraId="503B382D" w14:textId="77777777" w:rsidR="005006A3" w:rsidRPr="00737243" w:rsidRDefault="005006A3" w:rsidP="005006A3">
            <w:pPr>
              <w:autoSpaceDE w:val="0"/>
              <w:autoSpaceDN w:val="0"/>
              <w:spacing w:line="300" w:lineRule="exact"/>
              <w:jc w:val="left"/>
              <w:rPr>
                <w:rFonts w:hAnsi="メイリオ"/>
                <w:b/>
                <w:color w:val="000000" w:themeColor="text1"/>
                <w:sz w:val="20"/>
                <w:szCs w:val="20"/>
              </w:rPr>
            </w:pPr>
            <w:r w:rsidRPr="00737243">
              <w:rPr>
                <w:rFonts w:hAnsi="メイリオ" w:hint="eastAsia"/>
                <w:b/>
                <w:color w:val="000000" w:themeColor="text1"/>
                <w:sz w:val="20"/>
                <w:szCs w:val="20"/>
              </w:rPr>
              <w:t>優れた人材を確保する。</w:t>
            </w:r>
          </w:p>
        </w:tc>
        <w:tc>
          <w:tcPr>
            <w:tcW w:w="1129" w:type="dxa"/>
            <w:tcBorders>
              <w:bottom w:val="single" w:sz="4" w:space="0" w:color="auto"/>
            </w:tcBorders>
            <w:vAlign w:val="center"/>
          </w:tcPr>
          <w:p w14:paraId="0AE6F104" w14:textId="77777777" w:rsidR="005006A3" w:rsidRPr="00737243" w:rsidRDefault="005006A3" w:rsidP="00F54EC5">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全校種</w:t>
            </w:r>
          </w:p>
        </w:tc>
        <w:tc>
          <w:tcPr>
            <w:tcW w:w="4654" w:type="dxa"/>
            <w:tcBorders>
              <w:bottom w:val="single" w:sz="4" w:space="0" w:color="auto"/>
            </w:tcBorders>
            <w:vAlign w:val="center"/>
          </w:tcPr>
          <w:p w14:paraId="58B8D1B0" w14:textId="77777777" w:rsidR="005006A3" w:rsidRDefault="1E8FF4C1" w:rsidP="782F872B">
            <w:pPr>
              <w:autoSpaceDE w:val="0"/>
              <w:autoSpaceDN w:val="0"/>
              <w:spacing w:line="300" w:lineRule="exact"/>
              <w:ind w:left="285" w:hanging="180"/>
              <w:jc w:val="left"/>
              <w:rPr>
                <w:rFonts w:hAnsi="メイリオ" w:cs="メイリオ"/>
                <w:sz w:val="20"/>
                <w:szCs w:val="20"/>
              </w:rPr>
            </w:pPr>
            <w:r w:rsidRPr="00E66E4D">
              <w:rPr>
                <w:rFonts w:hAnsi="メイリオ" w:cs="メイリオ"/>
                <w:sz w:val="20"/>
                <w:szCs w:val="20"/>
              </w:rPr>
              <w:t xml:space="preserve">◆求める人物像に合致した人材の確保を目的とし、 選考方法の見直しを行うとともに、広報活動の強化を図った。 </w:t>
            </w:r>
          </w:p>
          <w:p w14:paraId="45511F5C" w14:textId="77777777" w:rsidR="00E66E4D" w:rsidRPr="00E66E4D" w:rsidRDefault="00E66E4D" w:rsidP="782F872B">
            <w:pPr>
              <w:autoSpaceDE w:val="0"/>
              <w:autoSpaceDN w:val="0"/>
              <w:spacing w:line="300" w:lineRule="exact"/>
              <w:ind w:left="285" w:hanging="180"/>
              <w:jc w:val="left"/>
              <w:rPr>
                <w:sz w:val="22"/>
                <w:szCs w:val="24"/>
              </w:rPr>
            </w:pPr>
          </w:p>
          <w:p w14:paraId="542CDEC4" w14:textId="77777777" w:rsidR="005006A3" w:rsidRPr="00E66E4D" w:rsidRDefault="1E8FF4C1" w:rsidP="782F872B">
            <w:pPr>
              <w:autoSpaceDE w:val="0"/>
              <w:autoSpaceDN w:val="0"/>
              <w:spacing w:line="300" w:lineRule="exact"/>
              <w:ind w:left="285" w:hanging="180"/>
              <w:jc w:val="left"/>
              <w:rPr>
                <w:sz w:val="22"/>
                <w:szCs w:val="24"/>
              </w:rPr>
            </w:pPr>
            <w:r w:rsidRPr="00E66E4D">
              <w:rPr>
                <w:rFonts w:hAnsi="メイリオ" w:cs="メイリオ"/>
                <w:sz w:val="20"/>
                <w:szCs w:val="20"/>
              </w:rPr>
              <w:t xml:space="preserve"> ＜出願要件の緩和</w:t>
            </w:r>
            <w:r w:rsidR="00AB17F8" w:rsidRPr="001511D0">
              <w:rPr>
                <w:rFonts w:hint="eastAsia"/>
                <w:color w:val="000000" w:themeColor="text1"/>
                <w:vertAlign w:val="subscript"/>
              </w:rPr>
              <w:t>【拡】</w:t>
            </w:r>
            <w:r w:rsidRPr="001511D0">
              <w:rPr>
                <w:rFonts w:hAnsi="メイリオ" w:cs="メイリオ"/>
                <w:sz w:val="20"/>
                <w:szCs w:val="20"/>
              </w:rPr>
              <w:t>＞</w:t>
            </w:r>
            <w:r w:rsidRPr="00E66E4D">
              <w:rPr>
                <w:rFonts w:hAnsi="メイリオ" w:cs="メイリオ"/>
                <w:sz w:val="20"/>
                <w:szCs w:val="20"/>
              </w:rPr>
              <w:t xml:space="preserve"> </w:t>
            </w:r>
          </w:p>
          <w:p w14:paraId="586AF6F1" w14:textId="77777777" w:rsidR="005006A3" w:rsidRPr="00E66E4D" w:rsidRDefault="1E8FF4C1" w:rsidP="00E66E4D">
            <w:pPr>
              <w:autoSpaceDE w:val="0"/>
              <w:autoSpaceDN w:val="0"/>
              <w:spacing w:line="300" w:lineRule="exact"/>
              <w:ind w:left="285" w:rightChars="-60" w:right="-126" w:hanging="180"/>
              <w:jc w:val="left"/>
              <w:rPr>
                <w:sz w:val="22"/>
                <w:szCs w:val="24"/>
              </w:rPr>
            </w:pPr>
            <w:r w:rsidRPr="00E66E4D">
              <w:rPr>
                <w:rFonts w:hAnsi="メイリオ" w:cs="メイリオ"/>
                <w:sz w:val="20"/>
                <w:szCs w:val="20"/>
              </w:rPr>
              <w:t>・一般選考および特別選考の年齢要件を、定年</w:t>
            </w:r>
            <w:r w:rsidR="00E66E4D">
              <w:rPr>
                <w:rFonts w:hAnsi="メイリオ" w:cs="メイリオ" w:hint="eastAsia"/>
                <w:sz w:val="20"/>
                <w:szCs w:val="20"/>
              </w:rPr>
              <w:t>１</w:t>
            </w:r>
            <w:r w:rsidRPr="00E66E4D">
              <w:rPr>
                <w:rFonts w:hAnsi="メイリオ" w:cs="メイリオ"/>
                <w:sz w:val="20"/>
                <w:szCs w:val="20"/>
              </w:rPr>
              <w:t xml:space="preserve">年前の年齢まで緩和し、実質的に廃止した。 </w:t>
            </w:r>
          </w:p>
          <w:p w14:paraId="1A90716A" w14:textId="77777777" w:rsidR="005006A3" w:rsidRPr="00E66E4D" w:rsidRDefault="1E8FF4C1" w:rsidP="782F872B">
            <w:pPr>
              <w:autoSpaceDE w:val="0"/>
              <w:autoSpaceDN w:val="0"/>
              <w:spacing w:line="300" w:lineRule="exact"/>
              <w:ind w:left="285" w:hanging="180"/>
              <w:jc w:val="left"/>
              <w:rPr>
                <w:sz w:val="22"/>
                <w:szCs w:val="24"/>
              </w:rPr>
            </w:pPr>
            <w:r w:rsidRPr="00E66E4D">
              <w:rPr>
                <w:rFonts w:hAnsi="メイリオ" w:cs="メイリオ"/>
                <w:sz w:val="20"/>
                <w:szCs w:val="20"/>
              </w:rPr>
              <w:t xml:space="preserve">・支援学校（中学部・高等部）の免許状要件のうち特別支援学校教諭の普通免許状について、出願時に所有していない場合であっても受験可とした。 </w:t>
            </w:r>
          </w:p>
          <w:p w14:paraId="325BBEA2" w14:textId="77777777" w:rsidR="005006A3" w:rsidRPr="00E66E4D" w:rsidRDefault="1E8FF4C1" w:rsidP="782F872B">
            <w:pPr>
              <w:autoSpaceDE w:val="0"/>
              <w:autoSpaceDN w:val="0"/>
              <w:spacing w:line="300" w:lineRule="exact"/>
              <w:ind w:left="285" w:hanging="180"/>
              <w:jc w:val="left"/>
              <w:rPr>
                <w:sz w:val="22"/>
                <w:szCs w:val="24"/>
              </w:rPr>
            </w:pPr>
            <w:r w:rsidRPr="00E66E4D">
              <w:rPr>
                <w:rFonts w:hAnsi="メイリオ" w:cs="メイリオ"/>
                <w:sz w:val="20"/>
                <w:szCs w:val="20"/>
              </w:rPr>
              <w:t xml:space="preserve">・中学校技術における外部専門人材の活用を目的として、その免許状要件に「特別免許状の取得を前提とした者」を追加した。 </w:t>
            </w:r>
          </w:p>
          <w:p w14:paraId="04AD1F80" w14:textId="77777777" w:rsidR="005006A3" w:rsidRPr="00E66E4D" w:rsidRDefault="1E8FF4C1" w:rsidP="782F872B">
            <w:pPr>
              <w:autoSpaceDE w:val="0"/>
              <w:autoSpaceDN w:val="0"/>
              <w:spacing w:line="300" w:lineRule="exact"/>
              <w:ind w:left="285" w:hanging="180"/>
              <w:jc w:val="left"/>
              <w:rPr>
                <w:sz w:val="22"/>
                <w:szCs w:val="24"/>
              </w:rPr>
            </w:pPr>
            <w:r w:rsidRPr="00E66E4D">
              <w:rPr>
                <w:rFonts w:hAnsi="メイリオ" w:cs="メイリオ"/>
                <w:sz w:val="20"/>
                <w:szCs w:val="20"/>
              </w:rPr>
              <w:t xml:space="preserve">  </w:t>
            </w:r>
          </w:p>
          <w:p w14:paraId="009E3264" w14:textId="77777777" w:rsidR="005006A3" w:rsidRPr="00E66E4D" w:rsidRDefault="1E8FF4C1" w:rsidP="782F872B">
            <w:pPr>
              <w:autoSpaceDE w:val="0"/>
              <w:autoSpaceDN w:val="0"/>
              <w:spacing w:line="300" w:lineRule="exact"/>
              <w:ind w:left="285" w:hanging="180"/>
              <w:jc w:val="left"/>
              <w:rPr>
                <w:sz w:val="22"/>
                <w:szCs w:val="24"/>
              </w:rPr>
            </w:pPr>
            <w:r w:rsidRPr="00E66E4D">
              <w:rPr>
                <w:rFonts w:hAnsi="メイリオ" w:cs="メイリオ"/>
                <w:sz w:val="20"/>
                <w:szCs w:val="20"/>
              </w:rPr>
              <w:t>＜広報活動の強</w:t>
            </w:r>
            <w:r w:rsidRPr="001511D0">
              <w:rPr>
                <w:rFonts w:hAnsi="メイリオ" w:cs="メイリオ"/>
                <w:sz w:val="20"/>
                <w:szCs w:val="20"/>
              </w:rPr>
              <w:t>化</w:t>
            </w:r>
            <w:r w:rsidR="00AB17F8" w:rsidRPr="001511D0">
              <w:rPr>
                <w:rFonts w:hint="eastAsia"/>
                <w:color w:val="000000" w:themeColor="text1"/>
                <w:vertAlign w:val="subscript"/>
              </w:rPr>
              <w:t>【拡】</w:t>
            </w:r>
            <w:r w:rsidRPr="001511D0">
              <w:rPr>
                <w:rFonts w:hAnsi="メイリオ" w:cs="メイリオ"/>
                <w:sz w:val="20"/>
                <w:szCs w:val="20"/>
              </w:rPr>
              <w:t>＞</w:t>
            </w:r>
            <w:r w:rsidRPr="00E66E4D">
              <w:rPr>
                <w:rFonts w:hAnsi="メイリオ" w:cs="メイリオ"/>
                <w:sz w:val="20"/>
                <w:szCs w:val="20"/>
              </w:rPr>
              <w:t xml:space="preserve"> </w:t>
            </w:r>
          </w:p>
          <w:p w14:paraId="4FFFE558" w14:textId="77777777" w:rsidR="005006A3" w:rsidRPr="00E66E4D" w:rsidRDefault="1E8FF4C1" w:rsidP="00E66E4D">
            <w:pPr>
              <w:autoSpaceDE w:val="0"/>
              <w:autoSpaceDN w:val="0"/>
              <w:spacing w:line="300" w:lineRule="exact"/>
              <w:ind w:left="285" w:rightChars="-60" w:right="-126" w:hanging="180"/>
              <w:jc w:val="left"/>
              <w:rPr>
                <w:sz w:val="22"/>
                <w:szCs w:val="24"/>
              </w:rPr>
            </w:pPr>
            <w:r w:rsidRPr="00E66E4D">
              <w:rPr>
                <w:rFonts w:hAnsi="メイリオ" w:cs="メイリオ"/>
                <w:sz w:val="20"/>
                <w:szCs w:val="20"/>
              </w:rPr>
              <w:t xml:space="preserve">・大阪府公立学校教員ポータルサイトをリニューアルし教員採用選考テストに関する情報だけでなく、大阪府教員の魅力や教育施策・キャリア・研修などのコンテンツの充実を図った。 </w:t>
            </w:r>
          </w:p>
          <w:p w14:paraId="270E3198" w14:textId="78F50796" w:rsidR="005006A3" w:rsidRPr="00E66E4D" w:rsidRDefault="1E8FF4C1" w:rsidP="782F872B">
            <w:pPr>
              <w:autoSpaceDE w:val="0"/>
              <w:autoSpaceDN w:val="0"/>
              <w:spacing w:line="300" w:lineRule="exact"/>
              <w:ind w:left="285" w:hanging="180"/>
              <w:jc w:val="left"/>
              <w:rPr>
                <w:sz w:val="20"/>
                <w:szCs w:val="20"/>
              </w:rPr>
            </w:pPr>
            <w:r w:rsidRPr="00E66E4D">
              <w:rPr>
                <w:rFonts w:hAnsi="メイリオ" w:cs="メイリオ"/>
                <w:sz w:val="20"/>
                <w:szCs w:val="20"/>
              </w:rPr>
              <w:t xml:space="preserve">・大阪府教育庁教職員人事課公式Instagramを開設するとともに大阪府教職員室の公式Ｘ等も活用し、教員採用選考の情報や各種イベント等の情報発信を強化した。 </w:t>
            </w:r>
          </w:p>
          <w:p w14:paraId="6691643D" w14:textId="77777777" w:rsidR="005006A3" w:rsidRPr="00E66E4D" w:rsidRDefault="1E8FF4C1" w:rsidP="782F872B">
            <w:pPr>
              <w:autoSpaceDE w:val="0"/>
              <w:autoSpaceDN w:val="0"/>
              <w:spacing w:line="300" w:lineRule="exact"/>
              <w:ind w:left="285" w:hanging="180"/>
              <w:jc w:val="left"/>
              <w:rPr>
                <w:sz w:val="20"/>
                <w:szCs w:val="20"/>
              </w:rPr>
            </w:pPr>
            <w:r w:rsidRPr="00E66E4D">
              <w:rPr>
                <w:rFonts w:hAnsi="メイリオ" w:cs="メイリオ"/>
                <w:sz w:val="20"/>
                <w:szCs w:val="20"/>
              </w:rPr>
              <w:t xml:space="preserve"> </w:t>
            </w:r>
          </w:p>
          <w:p w14:paraId="72BF780F" w14:textId="77777777" w:rsidR="005006A3" w:rsidRPr="00E66E4D" w:rsidRDefault="1E8FF4C1" w:rsidP="782F872B">
            <w:pPr>
              <w:autoSpaceDE w:val="0"/>
              <w:autoSpaceDN w:val="0"/>
              <w:spacing w:line="300" w:lineRule="exact"/>
              <w:ind w:left="285" w:hanging="180"/>
              <w:jc w:val="left"/>
              <w:rPr>
                <w:sz w:val="20"/>
                <w:szCs w:val="20"/>
              </w:rPr>
            </w:pPr>
            <w:r w:rsidRPr="00E66E4D">
              <w:rPr>
                <w:rFonts w:hAnsi="メイリオ" w:cs="メイリオ"/>
                <w:sz w:val="20"/>
                <w:szCs w:val="20"/>
              </w:rPr>
              <w:t xml:space="preserve">＜受験説明会の実施＞ </w:t>
            </w:r>
          </w:p>
          <w:p w14:paraId="366DD9FA" w14:textId="77777777" w:rsidR="005006A3" w:rsidRPr="00E66E4D" w:rsidRDefault="1E8FF4C1" w:rsidP="782F872B">
            <w:pPr>
              <w:autoSpaceDE w:val="0"/>
              <w:autoSpaceDN w:val="0"/>
              <w:spacing w:line="300" w:lineRule="exact"/>
              <w:ind w:left="285" w:hanging="180"/>
              <w:jc w:val="left"/>
              <w:rPr>
                <w:sz w:val="20"/>
                <w:szCs w:val="20"/>
              </w:rPr>
            </w:pPr>
            <w:r w:rsidRPr="00E66E4D">
              <w:rPr>
                <w:rFonts w:hAnsi="メイリオ" w:cs="メイリオ"/>
                <w:sz w:val="20"/>
                <w:szCs w:val="20"/>
              </w:rPr>
              <w:t xml:space="preserve">・集合形式の受験説明会では、先輩職員を迎えたパネルディスカッションを実施し、教員志願者に大阪の教育現場の魅力を発信した。 </w:t>
            </w:r>
          </w:p>
          <w:p w14:paraId="2F500F7B" w14:textId="77777777" w:rsidR="00483B9F" w:rsidRDefault="1E8FF4C1" w:rsidP="782F872B">
            <w:pPr>
              <w:autoSpaceDE w:val="0"/>
              <w:autoSpaceDN w:val="0"/>
              <w:spacing w:line="300" w:lineRule="exact"/>
              <w:ind w:left="285" w:hanging="180"/>
              <w:jc w:val="left"/>
              <w:rPr>
                <w:rFonts w:hAnsi="メイリオ" w:cs="メイリオ"/>
                <w:sz w:val="20"/>
                <w:szCs w:val="20"/>
              </w:rPr>
            </w:pPr>
            <w:r w:rsidRPr="00E66E4D">
              <w:rPr>
                <w:rFonts w:hAnsi="メイリオ" w:cs="メイリオ"/>
                <w:sz w:val="20"/>
                <w:szCs w:val="20"/>
              </w:rPr>
              <w:t>・また</w:t>
            </w:r>
            <w:r w:rsidR="00483B9F">
              <w:rPr>
                <w:rFonts w:hAnsi="メイリオ" w:cs="メイリオ" w:hint="eastAsia"/>
                <w:sz w:val="20"/>
                <w:szCs w:val="20"/>
              </w:rPr>
              <w:t>、</w:t>
            </w:r>
            <w:r w:rsidRPr="00E66E4D">
              <w:rPr>
                <w:rFonts w:hAnsi="メイリオ" w:cs="メイリオ"/>
                <w:sz w:val="20"/>
                <w:szCs w:val="20"/>
              </w:rPr>
              <w:t>延べ約100の大学に対して個別訪問・オンラインによる説明会を実施した。</w:t>
            </w:r>
          </w:p>
          <w:p w14:paraId="2D6EBC59" w14:textId="77777777" w:rsidR="005006A3" w:rsidRPr="006E1569" w:rsidRDefault="1E8FF4C1" w:rsidP="00483B9F">
            <w:pPr>
              <w:autoSpaceDE w:val="0"/>
              <w:autoSpaceDN w:val="0"/>
              <w:spacing w:line="300" w:lineRule="exact"/>
              <w:ind w:left="285"/>
              <w:jc w:val="left"/>
            </w:pPr>
            <w:r w:rsidRPr="00E66E4D">
              <w:rPr>
                <w:rFonts w:hAnsi="メイリオ" w:cs="メイリオ"/>
                <w:sz w:val="20"/>
                <w:szCs w:val="20"/>
              </w:rPr>
              <w:t>（R6:約80大学）</w:t>
            </w:r>
          </w:p>
        </w:tc>
        <w:tc>
          <w:tcPr>
            <w:tcW w:w="1213" w:type="dxa"/>
            <w:tcBorders>
              <w:bottom w:val="single" w:sz="4" w:space="0" w:color="auto"/>
            </w:tcBorders>
            <w:vAlign w:val="center"/>
          </w:tcPr>
          <w:p w14:paraId="0C3C73EF" w14:textId="77777777" w:rsidR="005006A3" w:rsidRPr="006E1569" w:rsidRDefault="2BBD13C5" w:rsidP="45E909AE">
            <w:pPr>
              <w:autoSpaceDE w:val="0"/>
              <w:autoSpaceDN w:val="0"/>
              <w:spacing w:line="300" w:lineRule="exact"/>
              <w:jc w:val="center"/>
              <w:rPr>
                <w:rFonts w:hAnsi="メイリオ" w:cs="メイリオ"/>
                <w:sz w:val="28"/>
                <w:szCs w:val="28"/>
              </w:rPr>
            </w:pPr>
            <w:r w:rsidRPr="006E1569">
              <w:rPr>
                <w:rFonts w:hAnsi="メイリオ" w:cs="メイリオ"/>
                <w:sz w:val="28"/>
                <w:szCs w:val="28"/>
              </w:rPr>
              <w:t>◎</w:t>
            </w:r>
          </w:p>
        </w:tc>
      </w:tr>
    </w:tbl>
    <w:p w14:paraId="37910773" w14:textId="77777777" w:rsidR="0072060D" w:rsidRPr="00737243" w:rsidRDefault="0072060D" w:rsidP="0072060D">
      <w:pPr>
        <w:rPr>
          <w:rFonts w:hAnsi="メイリオ"/>
          <w:b/>
          <w:color w:val="000000" w:themeColor="text1"/>
          <w:sz w:val="22"/>
        </w:rPr>
      </w:pPr>
    </w:p>
    <w:p w14:paraId="51D79228" w14:textId="77777777" w:rsidR="00A51B36" w:rsidRPr="00737243" w:rsidRDefault="00A51B36" w:rsidP="0072060D">
      <w:pPr>
        <w:tabs>
          <w:tab w:val="left" w:pos="3150"/>
        </w:tabs>
        <w:rPr>
          <w:rFonts w:hAnsi="メイリオ"/>
          <w:b/>
          <w:color w:val="000000" w:themeColor="text1"/>
          <w:sz w:val="22"/>
        </w:rPr>
      </w:pPr>
      <w:r w:rsidRPr="00737243">
        <w:rPr>
          <w:rFonts w:hAnsi="メイリオ"/>
          <w:b/>
          <w:color w:val="000000" w:themeColor="text1"/>
          <w:sz w:val="22"/>
        </w:rPr>
        <w:br w:type="page"/>
      </w:r>
    </w:p>
    <w:p w14:paraId="560ED807" w14:textId="77777777" w:rsidR="0072060D" w:rsidRPr="00737243" w:rsidRDefault="008E1242" w:rsidP="0072060D">
      <w:pPr>
        <w:tabs>
          <w:tab w:val="left" w:pos="3150"/>
        </w:tabs>
        <w:rPr>
          <w:b/>
          <w:bCs/>
          <w:color w:val="000000" w:themeColor="text1"/>
          <w:sz w:val="20"/>
          <w:szCs w:val="21"/>
        </w:rPr>
      </w:pPr>
      <w:r w:rsidRPr="00737243">
        <w:rPr>
          <w:rFonts w:hAnsi="メイリオ" w:hint="eastAsia"/>
          <w:b/>
          <w:color w:val="000000" w:themeColor="text1"/>
          <w:szCs w:val="21"/>
        </w:rPr>
        <w:lastRenderedPageBreak/>
        <w:t xml:space="preserve">5-2　</w:t>
      </w:r>
      <w:r w:rsidR="0072060D" w:rsidRPr="00737243">
        <w:rPr>
          <w:rFonts w:hAnsi="メイリオ" w:hint="eastAsia"/>
          <w:b/>
          <w:color w:val="000000" w:themeColor="text1"/>
          <w:szCs w:val="21"/>
        </w:rPr>
        <w:t>教職員の評価・育成システムの円滑な実施と優秀な教職員の表彰</w:t>
      </w:r>
    </w:p>
    <w:tbl>
      <w:tblPr>
        <w:tblStyle w:val="2432"/>
        <w:tblW w:w="9831" w:type="dxa"/>
        <w:tblLayout w:type="fixed"/>
        <w:tblLook w:val="04A0" w:firstRow="1" w:lastRow="0" w:firstColumn="1" w:lastColumn="0" w:noHBand="0" w:noVBand="1"/>
      </w:tblPr>
      <w:tblGrid>
        <w:gridCol w:w="2835"/>
        <w:gridCol w:w="1134"/>
        <w:gridCol w:w="4649"/>
        <w:gridCol w:w="1213"/>
      </w:tblGrid>
      <w:tr w:rsidR="00737243" w:rsidRPr="00737243" w14:paraId="6BD339DD" w14:textId="77777777" w:rsidTr="1DD16DC1">
        <w:trPr>
          <w:trHeight w:val="397"/>
        </w:trPr>
        <w:tc>
          <w:tcPr>
            <w:tcW w:w="2835" w:type="dxa"/>
            <w:tcBorders>
              <w:bottom w:val="single" w:sz="4" w:space="0" w:color="auto"/>
            </w:tcBorders>
            <w:shd w:val="clear" w:color="auto" w:fill="D9D9D9" w:themeFill="background1" w:themeFillShade="D9"/>
          </w:tcPr>
          <w:p w14:paraId="12827A09"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3290578E"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667BA379"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374CB2AC"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303B3E56"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5456"/>
              </w:rPr>
              <w:t>R</w:t>
            </w:r>
            <w:r w:rsidR="374CB2AC" w:rsidRPr="393E9A3E">
              <w:rPr>
                <w:rFonts w:hAnsi="メイリオ"/>
                <w:b/>
                <w:bCs/>
                <w:color w:val="000000" w:themeColor="text1"/>
                <w:w w:val="92"/>
                <w:kern w:val="0"/>
                <w:sz w:val="20"/>
                <w:szCs w:val="20"/>
                <w:fitText w:val="1000" w:id="-993235456"/>
              </w:rPr>
              <w:t>7</w:t>
            </w:r>
            <w:r w:rsidRPr="393E9A3E">
              <w:rPr>
                <w:rFonts w:hAnsi="メイリオ"/>
                <w:b/>
                <w:bCs/>
                <w:color w:val="000000" w:themeColor="text1"/>
                <w:w w:val="92"/>
                <w:kern w:val="0"/>
                <w:sz w:val="20"/>
                <w:szCs w:val="20"/>
                <w:fitText w:val="1000" w:id="-993235456"/>
              </w:rPr>
              <w:t>達成状</w:t>
            </w:r>
            <w:r w:rsidRPr="393E9A3E">
              <w:rPr>
                <w:rFonts w:hAnsi="メイリオ"/>
                <w:b/>
                <w:bCs/>
                <w:color w:val="000000" w:themeColor="text1"/>
                <w:spacing w:val="2"/>
                <w:w w:val="92"/>
                <w:kern w:val="0"/>
                <w:sz w:val="20"/>
                <w:szCs w:val="20"/>
                <w:fitText w:val="1000" w:id="-993235456"/>
              </w:rPr>
              <w:t>況</w:t>
            </w:r>
          </w:p>
        </w:tc>
      </w:tr>
      <w:tr w:rsidR="00E92622" w:rsidRPr="00737243" w14:paraId="3ABABF13" w14:textId="77777777" w:rsidTr="1DD16DC1">
        <w:trPr>
          <w:trHeight w:val="680"/>
        </w:trPr>
        <w:tc>
          <w:tcPr>
            <w:tcW w:w="2835" w:type="dxa"/>
            <w:vAlign w:val="center"/>
          </w:tcPr>
          <w:p w14:paraId="215FBE36" w14:textId="77777777" w:rsidR="00E92622" w:rsidRPr="00737243" w:rsidRDefault="00E92622" w:rsidP="00E9262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すべての教職員が自らの意欲と資質能力を一層向上させる。</w:t>
            </w:r>
          </w:p>
        </w:tc>
        <w:tc>
          <w:tcPr>
            <w:tcW w:w="1134" w:type="dxa"/>
            <w:vAlign w:val="center"/>
          </w:tcPr>
          <w:p w14:paraId="7110D8E2" w14:textId="77777777" w:rsidR="00E92622" w:rsidRPr="00737243" w:rsidRDefault="00E92622" w:rsidP="00E9262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p w14:paraId="2E5D49F1" w14:textId="77777777" w:rsidR="00E92622" w:rsidRPr="00737243" w:rsidRDefault="00E92622" w:rsidP="00E92622">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市町村立学校</w:t>
            </w:r>
          </w:p>
        </w:tc>
        <w:tc>
          <w:tcPr>
            <w:tcW w:w="4649" w:type="dxa"/>
            <w:vAlign w:val="center"/>
          </w:tcPr>
          <w:p w14:paraId="4BEA757F" w14:textId="77777777" w:rsidR="00E92622" w:rsidRPr="00483B9F" w:rsidRDefault="00E92622" w:rsidP="00E92622">
            <w:pPr>
              <w:autoSpaceDE w:val="0"/>
              <w:autoSpaceDN w:val="0"/>
              <w:spacing w:line="300" w:lineRule="exact"/>
              <w:ind w:left="200" w:hangingChars="100" w:hanging="200"/>
              <w:jc w:val="left"/>
              <w:rPr>
                <w:rFonts w:hAnsi="メイリオ"/>
                <w:sz w:val="20"/>
                <w:szCs w:val="20"/>
              </w:rPr>
            </w:pPr>
            <w:r w:rsidRPr="00483B9F">
              <w:rPr>
                <w:rFonts w:hAnsi="メイリオ" w:hint="eastAsia"/>
                <w:sz w:val="20"/>
                <w:szCs w:val="20"/>
              </w:rPr>
              <w:t>◆評価・育成システムの適切な運用を実施</w:t>
            </w:r>
          </w:p>
          <w:p w14:paraId="7CAA65E5" w14:textId="77777777" w:rsidR="00E92622" w:rsidRPr="00483B9F" w:rsidRDefault="00E92622" w:rsidP="00E92622">
            <w:pPr>
              <w:autoSpaceDE w:val="0"/>
              <w:autoSpaceDN w:val="0"/>
              <w:spacing w:line="300" w:lineRule="exact"/>
              <w:ind w:leftChars="82" w:left="372" w:hangingChars="100" w:hanging="200"/>
              <w:jc w:val="left"/>
              <w:rPr>
                <w:rFonts w:hAnsi="メイリオ"/>
                <w:sz w:val="20"/>
                <w:szCs w:val="20"/>
              </w:rPr>
            </w:pPr>
            <w:r w:rsidRPr="00483B9F">
              <w:rPr>
                <w:rFonts w:hAnsi="メイリオ" w:hint="eastAsia"/>
                <w:sz w:val="20"/>
                <w:szCs w:val="20"/>
              </w:rPr>
              <w:t>＜評価・育成者研修の実施＞</w:t>
            </w:r>
          </w:p>
          <w:p w14:paraId="3013FD73" w14:textId="77777777" w:rsidR="00E92622" w:rsidRPr="00483B9F" w:rsidRDefault="00E92622" w:rsidP="00E92622">
            <w:pPr>
              <w:autoSpaceDE w:val="0"/>
              <w:autoSpaceDN w:val="0"/>
              <w:spacing w:line="300" w:lineRule="exact"/>
              <w:ind w:leftChars="82" w:left="372" w:hangingChars="100" w:hanging="200"/>
              <w:jc w:val="left"/>
              <w:rPr>
                <w:rFonts w:hAnsi="メイリオ"/>
                <w:sz w:val="20"/>
                <w:szCs w:val="20"/>
              </w:rPr>
            </w:pPr>
            <w:r w:rsidRPr="00483B9F">
              <w:rPr>
                <w:rFonts w:hAnsi="メイリオ" w:hint="eastAsia"/>
                <w:sz w:val="20"/>
                <w:szCs w:val="20"/>
              </w:rPr>
              <w:t>・研修対象者　約 2,300名</w:t>
            </w:r>
          </w:p>
          <w:p w14:paraId="09EEF6FA" w14:textId="77777777" w:rsidR="00E92622" w:rsidRPr="00483B9F" w:rsidRDefault="00E92622" w:rsidP="00E92622">
            <w:pPr>
              <w:autoSpaceDE w:val="0"/>
              <w:autoSpaceDN w:val="0"/>
              <w:spacing w:line="300" w:lineRule="exact"/>
              <w:ind w:leftChars="82" w:left="372" w:hangingChars="100" w:hanging="200"/>
              <w:jc w:val="left"/>
              <w:rPr>
                <w:rFonts w:hAnsi="メイリオ"/>
                <w:sz w:val="20"/>
                <w:szCs w:val="20"/>
              </w:rPr>
            </w:pPr>
            <w:r w:rsidRPr="00483B9F">
              <w:rPr>
                <w:rFonts w:hAnsi="メイリオ" w:hint="eastAsia"/>
                <w:sz w:val="20"/>
                <w:szCs w:val="20"/>
              </w:rPr>
              <w:t>・府立：校長４回・教頭３回・事務長２回</w:t>
            </w:r>
          </w:p>
          <w:p w14:paraId="2F859243" w14:textId="77777777" w:rsidR="00E92622" w:rsidRPr="00483B9F" w:rsidRDefault="00E92622" w:rsidP="00E92622">
            <w:pPr>
              <w:autoSpaceDE w:val="0"/>
              <w:autoSpaceDN w:val="0"/>
              <w:spacing w:line="300" w:lineRule="exact"/>
              <w:ind w:leftChars="82" w:left="372" w:hangingChars="100" w:hanging="200"/>
              <w:jc w:val="left"/>
              <w:rPr>
                <w:rFonts w:hAnsi="メイリオ"/>
                <w:sz w:val="20"/>
                <w:szCs w:val="20"/>
              </w:rPr>
            </w:pPr>
            <w:r w:rsidRPr="00483B9F">
              <w:rPr>
                <w:rFonts w:hAnsi="メイリオ" w:hint="eastAsia"/>
                <w:sz w:val="20"/>
                <w:szCs w:val="20"/>
              </w:rPr>
              <w:t>・市町村立：校長４回・教頭３回・</w:t>
            </w:r>
          </w:p>
          <w:p w14:paraId="3248EC15" w14:textId="77777777" w:rsidR="00E92622" w:rsidRPr="00483B9F" w:rsidRDefault="00E92622" w:rsidP="00E92622">
            <w:pPr>
              <w:autoSpaceDE w:val="0"/>
              <w:autoSpaceDN w:val="0"/>
              <w:spacing w:line="300" w:lineRule="exact"/>
              <w:ind w:leftChars="182" w:left="382" w:firstLineChars="500" w:firstLine="1000"/>
              <w:jc w:val="left"/>
              <w:rPr>
                <w:rFonts w:hAnsi="メイリオ"/>
                <w:sz w:val="20"/>
                <w:szCs w:val="20"/>
              </w:rPr>
            </w:pPr>
            <w:r w:rsidRPr="00483B9F">
              <w:rPr>
                <w:rFonts w:hAnsi="メイリオ" w:hint="eastAsia"/>
                <w:sz w:val="20"/>
                <w:szCs w:val="20"/>
              </w:rPr>
              <w:t>市町村教育委員会５回</w:t>
            </w:r>
          </w:p>
          <w:p w14:paraId="3295B001" w14:textId="77777777" w:rsidR="00E92622" w:rsidRPr="00483B9F" w:rsidRDefault="00E92622" w:rsidP="00E92622">
            <w:pPr>
              <w:autoSpaceDE w:val="0"/>
              <w:autoSpaceDN w:val="0"/>
              <w:spacing w:line="300" w:lineRule="exact"/>
              <w:ind w:left="200" w:hangingChars="100" w:hanging="200"/>
              <w:jc w:val="left"/>
              <w:rPr>
                <w:rFonts w:hAnsi="メイリオ"/>
                <w:sz w:val="20"/>
                <w:szCs w:val="20"/>
              </w:rPr>
            </w:pPr>
            <w:r w:rsidRPr="00483B9F">
              <w:rPr>
                <w:rFonts w:hAnsi="メイリオ" w:hint="eastAsia"/>
                <w:sz w:val="20"/>
                <w:szCs w:val="20"/>
              </w:rPr>
              <w:t>◆評価結果を勤勉手当の成績率の判定等に活用</w:t>
            </w:r>
          </w:p>
          <w:p w14:paraId="338DF00E" w14:textId="77777777" w:rsidR="00E92622" w:rsidRPr="00483B9F" w:rsidRDefault="00E92622" w:rsidP="00E92622">
            <w:pPr>
              <w:autoSpaceDE w:val="0"/>
              <w:autoSpaceDN w:val="0"/>
              <w:spacing w:line="300" w:lineRule="exact"/>
              <w:ind w:left="200" w:hangingChars="100" w:hanging="200"/>
              <w:jc w:val="left"/>
              <w:rPr>
                <w:rFonts w:hAnsi="メイリオ"/>
                <w:sz w:val="20"/>
                <w:szCs w:val="20"/>
              </w:rPr>
            </w:pPr>
            <w:r w:rsidRPr="00483B9F">
              <w:rPr>
                <w:rFonts w:hAnsi="メイリオ" w:hint="eastAsia"/>
                <w:sz w:val="20"/>
                <w:szCs w:val="20"/>
              </w:rPr>
              <w:t>◆授業アンケートを踏まえた教員評価の的確な運用</w:t>
            </w:r>
          </w:p>
          <w:p w14:paraId="673F0CD2" w14:textId="77777777" w:rsidR="00E92622" w:rsidRPr="00483B9F" w:rsidRDefault="00E92622" w:rsidP="00E92622">
            <w:pPr>
              <w:autoSpaceDE w:val="0"/>
              <w:autoSpaceDN w:val="0"/>
              <w:spacing w:line="300" w:lineRule="exact"/>
              <w:rPr>
                <w:rFonts w:hAnsi="メイリオ"/>
                <w:sz w:val="20"/>
                <w:szCs w:val="20"/>
              </w:rPr>
            </w:pPr>
            <w:r w:rsidRPr="00483B9F">
              <w:rPr>
                <w:rFonts w:hAnsi="メイリオ" w:hint="eastAsia"/>
                <w:sz w:val="20"/>
                <w:szCs w:val="20"/>
              </w:rPr>
              <w:t>◆優秀な教職員等の表彰</w:t>
            </w:r>
          </w:p>
          <w:p w14:paraId="78DBB5EB" w14:textId="77777777" w:rsidR="00E92622" w:rsidRPr="00483B9F" w:rsidRDefault="00E92622" w:rsidP="00E92622">
            <w:pPr>
              <w:autoSpaceDE w:val="0"/>
              <w:autoSpaceDN w:val="0"/>
              <w:spacing w:line="300" w:lineRule="exact"/>
              <w:ind w:leftChars="100" w:left="210"/>
              <w:rPr>
                <w:rFonts w:hAnsi="メイリオ"/>
                <w:sz w:val="20"/>
                <w:szCs w:val="20"/>
              </w:rPr>
            </w:pPr>
            <w:r w:rsidRPr="00483B9F">
              <w:rPr>
                <w:rFonts w:hAnsi="メイリオ" w:hint="eastAsia"/>
                <w:sz w:val="20"/>
                <w:szCs w:val="20"/>
              </w:rPr>
              <w:t>大阪府内の公立学校において模範となる実践活動や優れた提言、提案を行った教職員等のうち、特に顕著な実績を上げたものを表彰した。</w:t>
            </w:r>
          </w:p>
          <w:p w14:paraId="1FDEEC36" w14:textId="77777777" w:rsidR="00E92622" w:rsidRPr="00483B9F" w:rsidRDefault="00E92622" w:rsidP="00E92622">
            <w:pPr>
              <w:autoSpaceDE w:val="0"/>
              <w:autoSpaceDN w:val="0"/>
              <w:spacing w:line="300" w:lineRule="exact"/>
              <w:ind w:firstLineChars="150" w:firstLine="300"/>
              <w:jc w:val="left"/>
              <w:rPr>
                <w:rFonts w:hAnsi="メイリオ"/>
                <w:sz w:val="20"/>
                <w:szCs w:val="20"/>
              </w:rPr>
            </w:pPr>
            <w:r w:rsidRPr="00483B9F">
              <w:rPr>
                <w:rFonts w:hAnsi="メイリオ"/>
                <w:sz w:val="20"/>
                <w:szCs w:val="20"/>
              </w:rPr>
              <w:t>（令和</w:t>
            </w:r>
            <w:r w:rsidR="6D7B1F0D" w:rsidRPr="00483B9F">
              <w:rPr>
                <w:rFonts w:hAnsi="メイリオ"/>
                <w:sz w:val="20"/>
                <w:szCs w:val="20"/>
              </w:rPr>
              <w:t>７</w:t>
            </w:r>
            <w:r w:rsidRPr="00483B9F">
              <w:rPr>
                <w:rFonts w:hAnsi="メイリオ"/>
                <w:sz w:val="20"/>
                <w:szCs w:val="20"/>
              </w:rPr>
              <w:t>年度表彰件数</w:t>
            </w:r>
            <w:r w:rsidR="0041756D" w:rsidRPr="00483B9F">
              <w:rPr>
                <w:rFonts w:hAnsi="メイリオ"/>
                <w:sz w:val="20"/>
                <w:szCs w:val="20"/>
              </w:rPr>
              <w:t xml:space="preserve"> </w:t>
            </w:r>
            <w:r w:rsidR="69650505" w:rsidRPr="00483B9F">
              <w:rPr>
                <w:rFonts w:hAnsi="メイリオ"/>
                <w:sz w:val="20"/>
                <w:szCs w:val="20"/>
              </w:rPr>
              <w:t>37</w:t>
            </w:r>
            <w:r w:rsidRPr="00483B9F">
              <w:rPr>
                <w:rFonts w:hAnsi="メイリオ"/>
                <w:sz w:val="20"/>
                <w:szCs w:val="20"/>
              </w:rPr>
              <w:t>件）</w:t>
            </w:r>
          </w:p>
        </w:tc>
        <w:tc>
          <w:tcPr>
            <w:tcW w:w="1213" w:type="dxa"/>
            <w:vAlign w:val="center"/>
          </w:tcPr>
          <w:p w14:paraId="4618A690" w14:textId="77777777" w:rsidR="00E92622" w:rsidRPr="006E1569" w:rsidRDefault="35C9EF05" w:rsidP="1DD16DC1">
            <w:pPr>
              <w:autoSpaceDE w:val="0"/>
              <w:autoSpaceDN w:val="0"/>
              <w:spacing w:line="300" w:lineRule="exact"/>
              <w:jc w:val="center"/>
              <w:rPr>
                <w:rFonts w:hAnsi="メイリオ"/>
                <w:sz w:val="20"/>
                <w:szCs w:val="20"/>
              </w:rPr>
            </w:pPr>
            <w:r w:rsidRPr="006E1569">
              <w:rPr>
                <w:rFonts w:hAnsi="メイリオ"/>
                <w:sz w:val="20"/>
                <w:szCs w:val="20"/>
              </w:rPr>
              <w:t>○</w:t>
            </w:r>
          </w:p>
        </w:tc>
      </w:tr>
    </w:tbl>
    <w:p w14:paraId="294110CC" w14:textId="77777777" w:rsidR="0072060D" w:rsidRPr="00737243" w:rsidRDefault="0072060D" w:rsidP="0072060D">
      <w:pPr>
        <w:rPr>
          <w:rFonts w:hAnsi="メイリオ"/>
          <w:b/>
          <w:color w:val="000000" w:themeColor="text1"/>
          <w:sz w:val="22"/>
        </w:rPr>
      </w:pPr>
    </w:p>
    <w:p w14:paraId="402E343B" w14:textId="77777777" w:rsidR="00A14CD5" w:rsidRPr="00737243" w:rsidRDefault="008E1242" w:rsidP="00377172">
      <w:pPr>
        <w:tabs>
          <w:tab w:val="left" w:pos="1260"/>
        </w:tabs>
        <w:rPr>
          <w:color w:val="000000" w:themeColor="text1"/>
          <w:sz w:val="20"/>
          <w:szCs w:val="21"/>
        </w:rPr>
      </w:pPr>
      <w:r w:rsidRPr="00737243">
        <w:rPr>
          <w:rFonts w:hAnsi="メイリオ" w:hint="eastAsia"/>
          <w:b/>
          <w:color w:val="000000" w:themeColor="text1"/>
          <w:szCs w:val="21"/>
        </w:rPr>
        <w:t xml:space="preserve">5-3　</w:t>
      </w:r>
      <w:r w:rsidR="0072060D" w:rsidRPr="00737243">
        <w:rPr>
          <w:rFonts w:hAnsi="メイリオ" w:hint="eastAsia"/>
          <w:b/>
          <w:color w:val="000000" w:themeColor="text1"/>
          <w:szCs w:val="21"/>
        </w:rPr>
        <w:t>教員の人権感覚や人権意識の育成</w:t>
      </w:r>
    </w:p>
    <w:tbl>
      <w:tblPr>
        <w:tblStyle w:val="2432"/>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4B6EE271" w14:textId="77777777" w:rsidTr="6DAFC389">
        <w:trPr>
          <w:trHeight w:val="397"/>
        </w:trPr>
        <w:tc>
          <w:tcPr>
            <w:tcW w:w="2834" w:type="dxa"/>
            <w:tcBorders>
              <w:bottom w:val="single" w:sz="4" w:space="0" w:color="auto"/>
            </w:tcBorders>
            <w:shd w:val="clear" w:color="auto" w:fill="D9D9D9" w:themeFill="background1" w:themeFillShade="D9"/>
          </w:tcPr>
          <w:p w14:paraId="47969845"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775C6AE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2F7EFA7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355B5E2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0D37DD7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422E962"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33386CF5"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059E043A"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16B8D27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7422E962"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18402B0C" w14:textId="77777777" w:rsidTr="6DAFC389">
        <w:trPr>
          <w:trHeight w:val="868"/>
        </w:trPr>
        <w:tc>
          <w:tcPr>
            <w:tcW w:w="2834" w:type="dxa"/>
            <w:vAlign w:val="center"/>
          </w:tcPr>
          <w:p w14:paraId="77F1E044" w14:textId="77777777" w:rsidR="00813366" w:rsidRPr="00737243" w:rsidRDefault="008249AD" w:rsidP="008249A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校内人権研修を実施する</w:t>
            </w:r>
          </w:p>
          <w:p w14:paraId="15357B08" w14:textId="77777777" w:rsidR="008249AD" w:rsidRPr="00737243" w:rsidRDefault="008249AD" w:rsidP="008249A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府立学校の割合（％）</w:t>
            </w:r>
          </w:p>
        </w:tc>
        <w:tc>
          <w:tcPr>
            <w:tcW w:w="1134" w:type="dxa"/>
            <w:vAlign w:val="center"/>
          </w:tcPr>
          <w:p w14:paraId="3FBD8BCB" w14:textId="77777777" w:rsidR="008249AD" w:rsidRPr="00737243" w:rsidRDefault="008249AD" w:rsidP="008249A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vAlign w:val="center"/>
          </w:tcPr>
          <w:p w14:paraId="65A8B2D3" w14:textId="77777777" w:rsidR="008249AD" w:rsidRPr="00737243" w:rsidRDefault="008249AD" w:rsidP="008249A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13E13ED1" w14:textId="77777777" w:rsidR="008249AD" w:rsidRPr="00737243" w:rsidRDefault="008249AD" w:rsidP="008249A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43339C8F" w14:textId="77777777" w:rsidR="008249AD" w:rsidRPr="006E1569" w:rsidRDefault="008249AD" w:rsidP="008249AD">
            <w:pPr>
              <w:autoSpaceDE w:val="0"/>
              <w:autoSpaceDN w:val="0"/>
              <w:spacing w:line="300" w:lineRule="exact"/>
              <w:jc w:val="center"/>
              <w:rPr>
                <w:rFonts w:hAnsi="メイリオ"/>
                <w:sz w:val="20"/>
                <w:szCs w:val="20"/>
              </w:rPr>
            </w:pPr>
            <w:r w:rsidRPr="006E1569">
              <w:rPr>
                <w:rFonts w:hAnsi="メイリオ" w:hint="eastAsia"/>
                <w:sz w:val="20"/>
                <w:szCs w:val="20"/>
              </w:rPr>
              <w:t>1</w:t>
            </w:r>
            <w:r w:rsidRPr="006E1569">
              <w:rPr>
                <w:rFonts w:hAnsi="メイリオ"/>
                <w:sz w:val="20"/>
                <w:szCs w:val="20"/>
              </w:rPr>
              <w:t>00</w:t>
            </w:r>
          </w:p>
        </w:tc>
        <w:tc>
          <w:tcPr>
            <w:tcW w:w="1134" w:type="dxa"/>
            <w:vAlign w:val="center"/>
          </w:tcPr>
          <w:p w14:paraId="2E0A027A" w14:textId="2FF9C217" w:rsidR="1DD16DC1" w:rsidRPr="0032372B" w:rsidRDefault="1DD16DC1" w:rsidP="6DAFC389">
            <w:pPr>
              <w:jc w:val="center"/>
              <w:rPr>
                <w:rFonts w:hAnsi="メイリオ" w:cs="メイリオ"/>
                <w:sz w:val="20"/>
                <w:szCs w:val="20"/>
                <w:highlight w:val="yellow"/>
              </w:rPr>
            </w:pPr>
            <w:r w:rsidRPr="0032372B">
              <w:rPr>
                <w:rFonts w:hAnsi="メイリオ" w:cs="メイリオ"/>
                <w:sz w:val="20"/>
                <w:szCs w:val="20"/>
              </w:rPr>
              <w:t>99</w:t>
            </w:r>
            <w:r w:rsidR="62C1CB7C" w:rsidRPr="0032372B">
              <w:rPr>
                <w:rFonts w:hAnsi="メイリオ" w:cs="メイリオ"/>
                <w:sz w:val="20"/>
                <w:szCs w:val="20"/>
              </w:rPr>
              <w:t>.4</w:t>
            </w:r>
          </w:p>
        </w:tc>
        <w:tc>
          <w:tcPr>
            <w:tcW w:w="1214" w:type="dxa"/>
            <w:vAlign w:val="center"/>
          </w:tcPr>
          <w:p w14:paraId="510DC4B5" w14:textId="77777777" w:rsidR="1DD16DC1" w:rsidRPr="006E1569" w:rsidRDefault="1DD16DC1" w:rsidP="1DD16DC1">
            <w:pPr>
              <w:jc w:val="center"/>
            </w:pPr>
            <w:r w:rsidRPr="006E1569">
              <w:rPr>
                <w:rFonts w:hAnsi="メイリオ" w:cs="メイリオ"/>
                <w:sz w:val="20"/>
                <w:szCs w:val="20"/>
              </w:rPr>
              <w:t>×</w:t>
            </w:r>
          </w:p>
        </w:tc>
      </w:tr>
    </w:tbl>
    <w:p w14:paraId="70C03649" w14:textId="77777777" w:rsidR="2BEA0BD8" w:rsidRPr="006E1569" w:rsidRDefault="2BEA0BD8" w:rsidP="1DD16DC1">
      <w:pPr>
        <w:ind w:left="210" w:hanging="210"/>
      </w:pPr>
      <w:r w:rsidRPr="1DD16DC1">
        <w:rPr>
          <w:rFonts w:hAnsi="メイリオ" w:cs="メイリオ"/>
          <w:color w:val="000000" w:themeColor="text1"/>
          <w:szCs w:val="21"/>
        </w:rPr>
        <w:t>・　校内人権研修を実施する府立学校の</w:t>
      </w:r>
      <w:r w:rsidRPr="006E1569">
        <w:rPr>
          <w:rFonts w:hAnsi="メイリオ" w:cs="メイリオ"/>
          <w:szCs w:val="21"/>
        </w:rPr>
        <w:t>割合については、教職員人権研修ハンドブックを令和７年度版に更新し初任者及び府立学校全校に配付するとともに、校内外の研修会において活用を促したが、研修講師の都合により１校で未実施だったため、年度目標を達成できなかった。</w:t>
      </w:r>
    </w:p>
    <w:p w14:paraId="18EF80F0" w14:textId="44419979" w:rsidR="2BEA0BD8" w:rsidRDefault="2BEA0BD8" w:rsidP="1DD16DC1">
      <w:pPr>
        <w:ind w:left="210" w:firstLine="210"/>
      </w:pPr>
      <w:r w:rsidRPr="006E1569">
        <w:rPr>
          <w:rFonts w:hAnsi="メイリオ" w:cs="メイリオ"/>
          <w:szCs w:val="21"/>
        </w:rPr>
        <w:t>引き続き、校内研修の実施に資するため、教職員のニーズ等を</w:t>
      </w:r>
      <w:r w:rsidR="001C44F2">
        <w:rPr>
          <w:rFonts w:hAnsi="メイリオ" w:cs="メイリオ" w:hint="eastAsia"/>
          <w:szCs w:val="21"/>
        </w:rPr>
        <w:t>踏ま</w:t>
      </w:r>
      <w:r w:rsidRPr="006E1569">
        <w:rPr>
          <w:rFonts w:hAnsi="メイリオ" w:cs="メイリオ"/>
          <w:szCs w:val="21"/>
        </w:rPr>
        <w:t>え、日常の指導に生かせる資料となるよう同ハンドブックを更新するとともに、校長・准校長との学校経営計画策定面談等を通して研修が全校で実施されるよう</w:t>
      </w:r>
      <w:r w:rsidRPr="006E1569">
        <w:rPr>
          <w:rFonts w:hAnsi="メイリオ" w:cs="メイリオ"/>
          <w:strike/>
          <w:szCs w:val="21"/>
        </w:rPr>
        <w:t>等</w:t>
      </w:r>
      <w:r w:rsidRPr="006E1569">
        <w:rPr>
          <w:rFonts w:hAnsi="メイリオ" w:cs="メイリオ"/>
          <w:szCs w:val="21"/>
        </w:rPr>
        <w:t>指導・助言してい</w:t>
      </w:r>
      <w:r w:rsidRPr="1DD16DC1">
        <w:rPr>
          <w:rFonts w:hAnsi="メイリオ" w:cs="メイリオ"/>
          <w:color w:val="000000" w:themeColor="text1"/>
          <w:szCs w:val="21"/>
        </w:rPr>
        <w:t>く。</w:t>
      </w:r>
    </w:p>
    <w:p w14:paraId="373238C0" w14:textId="77777777" w:rsidR="0072060D" w:rsidRPr="00737243" w:rsidRDefault="0072060D" w:rsidP="0072060D">
      <w:pPr>
        <w:rPr>
          <w:rFonts w:hAnsi="メイリオ"/>
          <w:b/>
          <w:color w:val="000000" w:themeColor="text1"/>
          <w:sz w:val="22"/>
        </w:rPr>
      </w:pPr>
    </w:p>
    <w:p w14:paraId="1CB7F51E" w14:textId="77777777" w:rsidR="0072060D" w:rsidRPr="00737243" w:rsidRDefault="008E1242" w:rsidP="0072060D">
      <w:pPr>
        <w:tabs>
          <w:tab w:val="left" w:pos="3150"/>
        </w:tabs>
        <w:rPr>
          <w:b/>
          <w:bCs/>
          <w:color w:val="000000" w:themeColor="text1"/>
          <w:sz w:val="20"/>
          <w:szCs w:val="21"/>
        </w:rPr>
      </w:pPr>
      <w:r w:rsidRPr="00737243">
        <w:rPr>
          <w:rFonts w:hAnsi="メイリオ" w:hint="eastAsia"/>
          <w:b/>
          <w:color w:val="000000" w:themeColor="text1"/>
          <w:szCs w:val="21"/>
        </w:rPr>
        <w:t xml:space="preserve">5-4　</w:t>
      </w:r>
      <w:r w:rsidR="0072060D" w:rsidRPr="00737243">
        <w:rPr>
          <w:rFonts w:hAnsi="メイリオ" w:hint="eastAsia"/>
          <w:b/>
          <w:color w:val="000000" w:themeColor="text1"/>
          <w:szCs w:val="21"/>
        </w:rPr>
        <w:t>教員研修の充実</w:t>
      </w:r>
    </w:p>
    <w:tbl>
      <w:tblPr>
        <w:tblStyle w:val="2432"/>
        <w:tblW w:w="0" w:type="auto"/>
        <w:tblLayout w:type="fixed"/>
        <w:tblLook w:val="04A0" w:firstRow="1" w:lastRow="0" w:firstColumn="1" w:lastColumn="0" w:noHBand="0" w:noVBand="1"/>
      </w:tblPr>
      <w:tblGrid>
        <w:gridCol w:w="2835"/>
        <w:gridCol w:w="1134"/>
        <w:gridCol w:w="1247"/>
        <w:gridCol w:w="1134"/>
        <w:gridCol w:w="1134"/>
        <w:gridCol w:w="1134"/>
        <w:gridCol w:w="1215"/>
      </w:tblGrid>
      <w:tr w:rsidR="00737243" w:rsidRPr="00737243" w14:paraId="6F2A430F" w14:textId="77777777" w:rsidTr="31C23509">
        <w:trPr>
          <w:trHeight w:val="397"/>
        </w:trPr>
        <w:tc>
          <w:tcPr>
            <w:tcW w:w="2835" w:type="dxa"/>
            <w:tcBorders>
              <w:bottom w:val="single" w:sz="4" w:space="0" w:color="auto"/>
            </w:tcBorders>
            <w:shd w:val="clear" w:color="auto" w:fill="D9D9D9" w:themeFill="background1" w:themeFillShade="D9"/>
          </w:tcPr>
          <w:p w14:paraId="584351C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29A5C70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57D1B2D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22C76EC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57F26FE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08886529">
              <w:rPr>
                <w:rFonts w:hAnsi="メイリオ"/>
                <w:b/>
                <w:bCs/>
                <w:color w:val="000000" w:themeColor="text1"/>
                <w:sz w:val="20"/>
                <w:szCs w:val="20"/>
              </w:rPr>
              <w:t>R</w:t>
            </w:r>
            <w:r w:rsidR="21A79C68" w:rsidRPr="08886529">
              <w:rPr>
                <w:rFonts w:hAnsi="メイリオ"/>
                <w:b/>
                <w:bCs/>
                <w:color w:val="000000" w:themeColor="text1"/>
                <w:sz w:val="20"/>
                <w:szCs w:val="20"/>
              </w:rPr>
              <w:t>6</w:t>
            </w:r>
            <w:r w:rsidRPr="08886529">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0ABB20E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0E44EBD5"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vAlign w:val="center"/>
          </w:tcPr>
          <w:p w14:paraId="47E9CB5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60546CC0"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達成状況</w:t>
            </w:r>
          </w:p>
        </w:tc>
      </w:tr>
      <w:tr w:rsidR="00A14CD5" w:rsidRPr="00737243" w14:paraId="7ADF4A96" w14:textId="77777777" w:rsidTr="31C23509">
        <w:trPr>
          <w:trHeight w:val="680"/>
        </w:trPr>
        <w:tc>
          <w:tcPr>
            <w:tcW w:w="2835" w:type="dxa"/>
            <w:vAlign w:val="center"/>
          </w:tcPr>
          <w:p w14:paraId="435B85B8" w14:textId="77777777" w:rsidR="00B54511" w:rsidRPr="00737243" w:rsidRDefault="00B54511" w:rsidP="004D2E4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希望制の各教科授業力向上研修に参加した教員数（名）</w:t>
            </w:r>
          </w:p>
        </w:tc>
        <w:tc>
          <w:tcPr>
            <w:tcW w:w="1134" w:type="dxa"/>
            <w:vAlign w:val="center"/>
          </w:tcPr>
          <w:p w14:paraId="2925B3A5" w14:textId="77777777" w:rsidR="00B54511" w:rsidRPr="00737243" w:rsidRDefault="00B54511" w:rsidP="00B54511">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小学校</w:t>
            </w:r>
          </w:p>
          <w:p w14:paraId="26698594" w14:textId="77777777" w:rsidR="00B54511" w:rsidRPr="00737243" w:rsidRDefault="00B54511" w:rsidP="00B54511">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中学校</w:t>
            </w:r>
          </w:p>
          <w:p w14:paraId="393640EE" w14:textId="77777777" w:rsidR="00B54511" w:rsidRPr="00737243" w:rsidRDefault="00B54511" w:rsidP="00B54511">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高等学校</w:t>
            </w:r>
          </w:p>
          <w:p w14:paraId="7165ACD8" w14:textId="77777777" w:rsidR="00B54511" w:rsidRPr="00737243" w:rsidRDefault="00B54511" w:rsidP="00B54511">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支援学校</w:t>
            </w:r>
          </w:p>
        </w:tc>
        <w:tc>
          <w:tcPr>
            <w:tcW w:w="1247" w:type="dxa"/>
            <w:vAlign w:val="center"/>
          </w:tcPr>
          <w:p w14:paraId="64A4D81F" w14:textId="77777777" w:rsidR="00B54511" w:rsidRPr="00AE18B8" w:rsidRDefault="000D0017" w:rsidP="0065171E">
            <w:pPr>
              <w:autoSpaceDE w:val="0"/>
              <w:autoSpaceDN w:val="0"/>
              <w:spacing w:line="300" w:lineRule="exact"/>
              <w:ind w:leftChars="-100" w:left="-210" w:rightChars="-100" w:right="-210"/>
              <w:jc w:val="center"/>
              <w:rPr>
                <w:rFonts w:hAnsi="メイリオ"/>
                <w:color w:val="000000" w:themeColor="text1"/>
                <w:sz w:val="20"/>
                <w:szCs w:val="20"/>
              </w:rPr>
            </w:pPr>
            <w:r w:rsidRPr="00AE18B8">
              <w:rPr>
                <w:rFonts w:hAnsi="メイリオ" w:hint="eastAsia"/>
                <w:color w:val="000000" w:themeColor="text1"/>
                <w:sz w:val="20"/>
                <w:szCs w:val="20"/>
              </w:rPr>
              <w:t>8</w:t>
            </w:r>
            <w:r w:rsidR="00BA24E0" w:rsidRPr="00AE18B8">
              <w:rPr>
                <w:rFonts w:hAnsi="メイリオ" w:hint="eastAsia"/>
                <w:color w:val="000000" w:themeColor="text1"/>
                <w:sz w:val="20"/>
                <w:szCs w:val="20"/>
              </w:rPr>
              <w:t>20</w:t>
            </w:r>
          </w:p>
          <w:p w14:paraId="23040EA1" w14:textId="77777777" w:rsidR="00B54511" w:rsidRPr="00AE18B8" w:rsidRDefault="5205E8E7" w:rsidP="0065171E">
            <w:pPr>
              <w:autoSpaceDE w:val="0"/>
              <w:autoSpaceDN w:val="0"/>
              <w:spacing w:line="300" w:lineRule="exact"/>
              <w:ind w:leftChars="-100" w:left="-210" w:rightChars="-100" w:right="-210"/>
              <w:jc w:val="center"/>
              <w:rPr>
                <w:rFonts w:hAnsi="メイリオ"/>
                <w:color w:val="000000" w:themeColor="text1"/>
                <w:sz w:val="20"/>
                <w:szCs w:val="20"/>
              </w:rPr>
            </w:pPr>
            <w:r w:rsidRPr="00AE18B8">
              <w:rPr>
                <w:rFonts w:hAnsi="メイリオ"/>
                <w:color w:val="000000" w:themeColor="text1"/>
                <w:kern w:val="0"/>
                <w:sz w:val="20"/>
                <w:szCs w:val="20"/>
              </w:rPr>
              <w:t>（840名以上）</w:t>
            </w:r>
          </w:p>
        </w:tc>
        <w:tc>
          <w:tcPr>
            <w:tcW w:w="1134" w:type="dxa"/>
            <w:vAlign w:val="center"/>
          </w:tcPr>
          <w:p w14:paraId="6DB20982" w14:textId="77777777" w:rsidR="00B54511" w:rsidRPr="00AE18B8" w:rsidRDefault="00B54511" w:rsidP="00B54511">
            <w:pPr>
              <w:autoSpaceDE w:val="0"/>
              <w:autoSpaceDN w:val="0"/>
              <w:spacing w:line="300" w:lineRule="exact"/>
              <w:jc w:val="center"/>
              <w:rPr>
                <w:rFonts w:hAnsi="メイリオ"/>
                <w:color w:val="000000" w:themeColor="text1"/>
                <w:sz w:val="20"/>
                <w:szCs w:val="20"/>
              </w:rPr>
            </w:pPr>
            <w:r w:rsidRPr="00AE18B8">
              <w:rPr>
                <w:rFonts w:hAnsi="メイリオ" w:hint="eastAsia"/>
                <w:color w:val="000000" w:themeColor="text1"/>
                <w:sz w:val="20"/>
                <w:szCs w:val="20"/>
              </w:rPr>
              <w:t>789</w:t>
            </w:r>
          </w:p>
        </w:tc>
        <w:tc>
          <w:tcPr>
            <w:tcW w:w="1134" w:type="dxa"/>
            <w:vAlign w:val="center"/>
          </w:tcPr>
          <w:p w14:paraId="6223A3F4" w14:textId="77777777" w:rsidR="00B54511" w:rsidRPr="00AE18B8" w:rsidRDefault="00447E47" w:rsidP="00B54511">
            <w:pPr>
              <w:autoSpaceDE w:val="0"/>
              <w:autoSpaceDN w:val="0"/>
              <w:spacing w:line="300" w:lineRule="exact"/>
              <w:jc w:val="center"/>
              <w:rPr>
                <w:rFonts w:hAnsi="メイリオ"/>
                <w:color w:val="000000" w:themeColor="text1"/>
                <w:sz w:val="20"/>
                <w:szCs w:val="20"/>
              </w:rPr>
            </w:pPr>
            <w:r w:rsidRPr="00AE18B8">
              <w:rPr>
                <w:rFonts w:hAnsi="メイリオ" w:hint="eastAsia"/>
                <w:color w:val="000000" w:themeColor="text1"/>
                <w:sz w:val="20"/>
                <w:szCs w:val="12"/>
              </w:rPr>
              <w:t>1133</w:t>
            </w:r>
          </w:p>
        </w:tc>
        <w:tc>
          <w:tcPr>
            <w:tcW w:w="1134" w:type="dxa"/>
            <w:vAlign w:val="center"/>
          </w:tcPr>
          <w:p w14:paraId="0C55BEDB" w14:textId="77777777" w:rsidR="00B54511" w:rsidRPr="006E1569" w:rsidRDefault="25BC5ED7" w:rsidP="73C5C6CE">
            <w:pPr>
              <w:autoSpaceDE w:val="0"/>
              <w:autoSpaceDN w:val="0"/>
              <w:spacing w:line="300" w:lineRule="exact"/>
              <w:jc w:val="center"/>
              <w:rPr>
                <w:rFonts w:hAnsi="メイリオ" w:cs="メイリオ"/>
                <w:sz w:val="28"/>
                <w:szCs w:val="28"/>
              </w:rPr>
            </w:pPr>
            <w:r w:rsidRPr="006E1569">
              <w:rPr>
                <w:rFonts w:hAnsi="メイリオ" w:cs="メイリオ"/>
                <w:sz w:val="20"/>
                <w:szCs w:val="20"/>
              </w:rPr>
              <w:t>916</w:t>
            </w:r>
          </w:p>
        </w:tc>
        <w:tc>
          <w:tcPr>
            <w:tcW w:w="1215" w:type="dxa"/>
            <w:vAlign w:val="center"/>
          </w:tcPr>
          <w:p w14:paraId="50878AA9" w14:textId="77777777" w:rsidR="00B54511" w:rsidRPr="006E1569" w:rsidRDefault="006E1569" w:rsidP="73C5C6CE">
            <w:pPr>
              <w:autoSpaceDE w:val="0"/>
              <w:autoSpaceDN w:val="0"/>
              <w:spacing w:line="300" w:lineRule="exact"/>
              <w:jc w:val="center"/>
              <w:rPr>
                <w:rFonts w:hAnsi="メイリオ" w:cs="メイリオ"/>
                <w:sz w:val="28"/>
                <w:szCs w:val="28"/>
              </w:rPr>
            </w:pPr>
            <w:r w:rsidRPr="00AE18B8">
              <w:rPr>
                <w:rFonts w:hAnsi="メイリオ" w:cs="メイリオ" w:hint="eastAsia"/>
                <w:sz w:val="28"/>
                <w:szCs w:val="28"/>
              </w:rPr>
              <w:t>◎</w:t>
            </w:r>
          </w:p>
        </w:tc>
      </w:tr>
    </w:tbl>
    <w:p w14:paraId="633D4A7C" w14:textId="77777777" w:rsidR="00186E35" w:rsidRPr="00737243" w:rsidRDefault="00186E35" w:rsidP="0072060D">
      <w:pPr>
        <w:tabs>
          <w:tab w:val="left" w:pos="3150"/>
        </w:tabs>
        <w:rPr>
          <w:rFonts w:hAnsi="メイリオ"/>
          <w:b/>
          <w:color w:val="000000" w:themeColor="text1"/>
          <w:sz w:val="22"/>
        </w:rPr>
      </w:pPr>
    </w:p>
    <w:p w14:paraId="415F69C3" w14:textId="77777777" w:rsidR="00BD7215" w:rsidRPr="00737243" w:rsidRDefault="00186E35" w:rsidP="00186E35">
      <w:pPr>
        <w:rPr>
          <w:rFonts w:hAnsi="メイリオ"/>
          <w:b/>
          <w:color w:val="000000" w:themeColor="text1"/>
          <w:sz w:val="22"/>
        </w:rPr>
      </w:pPr>
      <w:r w:rsidRPr="00737243">
        <w:rPr>
          <w:rFonts w:hAnsi="メイリオ"/>
          <w:b/>
          <w:color w:val="000000" w:themeColor="text1"/>
          <w:sz w:val="22"/>
        </w:rPr>
        <w:br w:type="page"/>
      </w:r>
    </w:p>
    <w:p w14:paraId="04693B34" w14:textId="77777777" w:rsidR="0072060D" w:rsidRPr="00737243" w:rsidRDefault="008E1242" w:rsidP="0072060D">
      <w:pPr>
        <w:tabs>
          <w:tab w:val="left" w:pos="3150"/>
        </w:tabs>
        <w:rPr>
          <w:b/>
          <w:bCs/>
          <w:color w:val="000000" w:themeColor="text1"/>
          <w:sz w:val="20"/>
          <w:szCs w:val="21"/>
        </w:rPr>
      </w:pPr>
      <w:r w:rsidRPr="00737243">
        <w:rPr>
          <w:rFonts w:hAnsi="メイリオ" w:hint="eastAsia"/>
          <w:b/>
          <w:color w:val="000000" w:themeColor="text1"/>
          <w:szCs w:val="21"/>
        </w:rPr>
        <w:lastRenderedPageBreak/>
        <w:t xml:space="preserve">5-5　</w:t>
      </w:r>
      <w:r w:rsidR="0072060D" w:rsidRPr="00737243">
        <w:rPr>
          <w:rFonts w:hAnsi="メイリオ" w:hint="eastAsia"/>
          <w:b/>
          <w:color w:val="000000" w:themeColor="text1"/>
          <w:szCs w:val="21"/>
        </w:rPr>
        <w:t>指導が不適切な教員への改善等に関する対応の実施</w:t>
      </w:r>
    </w:p>
    <w:tbl>
      <w:tblPr>
        <w:tblStyle w:val="2432"/>
        <w:tblW w:w="9831" w:type="dxa"/>
        <w:tblLayout w:type="fixed"/>
        <w:tblLook w:val="04A0" w:firstRow="1" w:lastRow="0" w:firstColumn="1" w:lastColumn="0" w:noHBand="0" w:noVBand="1"/>
      </w:tblPr>
      <w:tblGrid>
        <w:gridCol w:w="2835"/>
        <w:gridCol w:w="1134"/>
        <w:gridCol w:w="4649"/>
        <w:gridCol w:w="1213"/>
      </w:tblGrid>
      <w:tr w:rsidR="00737243" w:rsidRPr="00737243" w14:paraId="08B291B2" w14:textId="77777777" w:rsidTr="61517242">
        <w:trPr>
          <w:trHeight w:val="397"/>
        </w:trPr>
        <w:tc>
          <w:tcPr>
            <w:tcW w:w="2835" w:type="dxa"/>
            <w:tcBorders>
              <w:bottom w:val="single" w:sz="4" w:space="0" w:color="auto"/>
            </w:tcBorders>
            <w:shd w:val="clear" w:color="auto" w:fill="D9D9D9" w:themeFill="background1" w:themeFillShade="D9"/>
          </w:tcPr>
          <w:p w14:paraId="5410F9CE"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A4C2B5B"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4727FB87"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657A5811"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63E95018"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5453"/>
              </w:rPr>
              <w:t>R</w:t>
            </w:r>
            <w:r w:rsidR="657A5811" w:rsidRPr="393E9A3E">
              <w:rPr>
                <w:rFonts w:hAnsi="メイリオ"/>
                <w:b/>
                <w:bCs/>
                <w:color w:val="000000" w:themeColor="text1"/>
                <w:w w:val="92"/>
                <w:kern w:val="0"/>
                <w:sz w:val="20"/>
                <w:szCs w:val="20"/>
                <w:fitText w:val="1000" w:id="-993235453"/>
              </w:rPr>
              <w:t>7</w:t>
            </w:r>
            <w:r w:rsidRPr="393E9A3E">
              <w:rPr>
                <w:rFonts w:hAnsi="メイリオ"/>
                <w:b/>
                <w:bCs/>
                <w:color w:val="000000" w:themeColor="text1"/>
                <w:w w:val="92"/>
                <w:kern w:val="0"/>
                <w:sz w:val="20"/>
                <w:szCs w:val="20"/>
                <w:fitText w:val="1000" w:id="-993235453"/>
              </w:rPr>
              <w:t>達成状</w:t>
            </w:r>
            <w:r w:rsidRPr="393E9A3E">
              <w:rPr>
                <w:rFonts w:hAnsi="メイリオ"/>
                <w:b/>
                <w:bCs/>
                <w:color w:val="000000" w:themeColor="text1"/>
                <w:spacing w:val="2"/>
                <w:w w:val="92"/>
                <w:kern w:val="0"/>
                <w:sz w:val="20"/>
                <w:szCs w:val="20"/>
                <w:fitText w:val="1000" w:id="-993235453"/>
              </w:rPr>
              <w:t>況</w:t>
            </w:r>
          </w:p>
        </w:tc>
      </w:tr>
      <w:tr w:rsidR="00696958" w:rsidRPr="00737243" w14:paraId="12530449" w14:textId="77777777" w:rsidTr="61517242">
        <w:trPr>
          <w:trHeight w:val="7982"/>
        </w:trPr>
        <w:tc>
          <w:tcPr>
            <w:tcW w:w="2835" w:type="dxa"/>
            <w:vAlign w:val="center"/>
          </w:tcPr>
          <w:p w14:paraId="458C1F7F" w14:textId="77777777" w:rsidR="009E4CE8" w:rsidRPr="00737243" w:rsidRDefault="009E4CE8" w:rsidP="0043670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「指導が不適切である」と思われる教員に対し、早期に適切な対応を行う。</w:t>
            </w:r>
          </w:p>
        </w:tc>
        <w:tc>
          <w:tcPr>
            <w:tcW w:w="1134" w:type="dxa"/>
            <w:vAlign w:val="center"/>
          </w:tcPr>
          <w:p w14:paraId="2BA13011"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p w14:paraId="61BDC95A"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市町村立学校</w:t>
            </w:r>
          </w:p>
        </w:tc>
        <w:tc>
          <w:tcPr>
            <w:tcW w:w="4649" w:type="dxa"/>
            <w:vAlign w:val="center"/>
          </w:tcPr>
          <w:p w14:paraId="48E25EFB" w14:textId="77777777" w:rsidR="00F54EC5" w:rsidRPr="00B43FBF" w:rsidRDefault="00F54EC5" w:rsidP="0041756D">
            <w:pPr>
              <w:autoSpaceDE w:val="0"/>
              <w:autoSpaceDN w:val="0"/>
              <w:spacing w:line="300" w:lineRule="exact"/>
              <w:ind w:left="200" w:hangingChars="100" w:hanging="2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◆府立学校長・市町村教育委員会からヒアリング（調査）を行った。</w:t>
            </w:r>
          </w:p>
          <w:p w14:paraId="2F62A27E" w14:textId="77777777" w:rsidR="008C4E0A" w:rsidRPr="00B43FBF" w:rsidRDefault="008C4E0A" w:rsidP="0041756D">
            <w:pPr>
              <w:autoSpaceDE w:val="0"/>
              <w:autoSpaceDN w:val="0"/>
              <w:spacing w:line="300" w:lineRule="exact"/>
              <w:ind w:left="200" w:hangingChars="100" w:hanging="200"/>
              <w:rPr>
                <w:rFonts w:asciiTheme="minorEastAsia" w:eastAsiaTheme="minorEastAsia" w:hAnsiTheme="minorEastAsia"/>
                <w:sz w:val="20"/>
                <w:szCs w:val="20"/>
              </w:rPr>
            </w:pPr>
          </w:p>
          <w:p w14:paraId="76009768" w14:textId="77777777" w:rsidR="00F54EC5" w:rsidRPr="00B43FBF" w:rsidRDefault="00F54EC5" w:rsidP="0041756D">
            <w:pPr>
              <w:autoSpaceDE w:val="0"/>
              <w:autoSpaceDN w:val="0"/>
              <w:spacing w:line="300" w:lineRule="exact"/>
              <w:ind w:left="200" w:hangingChars="100" w:hanging="2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◆指導が不適切であると思われる教員に対して、各校において授業観察を通して課題を把握し、校内での指導・研修により改善を図った。</w:t>
            </w:r>
          </w:p>
          <w:p w14:paraId="0FBD769B" w14:textId="77777777" w:rsidR="00F54EC5" w:rsidRPr="00B43FBF" w:rsidRDefault="35BAA13E" w:rsidP="0041756D">
            <w:pPr>
              <w:autoSpaceDE w:val="0"/>
              <w:autoSpaceDN w:val="0"/>
              <w:spacing w:line="300" w:lineRule="exact"/>
              <w:ind w:leftChars="82" w:left="172" w:firstLineChars="100" w:firstLine="200"/>
              <w:rPr>
                <w:rFonts w:asciiTheme="minorEastAsia" w:eastAsiaTheme="minorEastAsia" w:hAnsiTheme="minorEastAsia"/>
                <w:sz w:val="20"/>
                <w:szCs w:val="20"/>
              </w:rPr>
            </w:pPr>
            <w:r w:rsidRPr="61517242">
              <w:rPr>
                <w:rFonts w:asciiTheme="minorEastAsia" w:eastAsiaTheme="minorEastAsia" w:hAnsiTheme="minorEastAsia"/>
                <w:sz w:val="20"/>
                <w:szCs w:val="20"/>
              </w:rPr>
              <w:t>＜</w:t>
            </w:r>
            <w:r w:rsidRPr="009E00A0">
              <w:rPr>
                <w:rFonts w:asciiTheme="minorEastAsia" w:eastAsiaTheme="minorEastAsia" w:hAnsiTheme="minorEastAsia"/>
                <w:w w:val="85"/>
                <w:kern w:val="0"/>
                <w:sz w:val="20"/>
                <w:szCs w:val="20"/>
                <w:fitText w:val="2901" w:id="-683431424"/>
              </w:rPr>
              <w:t>指導が不適切であると思われる教員</w:t>
            </w:r>
            <w:r w:rsidRPr="009E00A0">
              <w:rPr>
                <w:rFonts w:asciiTheme="minorEastAsia" w:eastAsiaTheme="minorEastAsia" w:hAnsiTheme="minorEastAsia"/>
                <w:spacing w:val="12"/>
                <w:w w:val="85"/>
                <w:kern w:val="0"/>
                <w:sz w:val="20"/>
                <w:szCs w:val="20"/>
                <w:fitText w:val="2901" w:id="-683431424"/>
              </w:rPr>
              <w:t>数</w:t>
            </w:r>
            <w:r w:rsidR="00F54EC5" w:rsidRPr="61517242">
              <w:rPr>
                <w:rStyle w:val="af5"/>
                <w:rFonts w:asciiTheme="minorEastAsia" w:eastAsiaTheme="minorEastAsia" w:hAnsiTheme="minorEastAsia"/>
                <w:spacing w:val="11"/>
                <w:w w:val="85"/>
                <w:kern w:val="0"/>
                <w:sz w:val="20"/>
                <w:szCs w:val="20"/>
              </w:rPr>
              <w:footnoteReference w:id="31"/>
            </w:r>
            <w:r w:rsidRPr="61517242">
              <w:rPr>
                <w:rFonts w:asciiTheme="minorEastAsia" w:eastAsiaTheme="minorEastAsia" w:hAnsiTheme="minorEastAsia"/>
                <w:sz w:val="20"/>
                <w:szCs w:val="20"/>
              </w:rPr>
              <w:t>＞</w:t>
            </w:r>
          </w:p>
          <w:p w14:paraId="727BDBAB" w14:textId="77777777" w:rsidR="00F54EC5" w:rsidRPr="00B43FBF" w:rsidRDefault="00F54EC5" w:rsidP="0041756D">
            <w:pPr>
              <w:autoSpaceDE w:val="0"/>
              <w:autoSpaceDN w:val="0"/>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 xml:space="preserve">小学校　  </w:t>
            </w:r>
            <w:r w:rsidRPr="00B43FBF">
              <w:rPr>
                <w:rFonts w:asciiTheme="minorEastAsia" w:eastAsiaTheme="minorEastAsia" w:hAnsiTheme="minorEastAsia"/>
                <w:sz w:val="20"/>
                <w:szCs w:val="20"/>
              </w:rPr>
              <w:t xml:space="preserve"> </w:t>
            </w:r>
            <w:r w:rsidRPr="00B43FBF">
              <w:rPr>
                <w:rFonts w:asciiTheme="minorEastAsia" w:eastAsiaTheme="minorEastAsia" w:hAnsiTheme="minorEastAsia" w:hint="eastAsia"/>
                <w:sz w:val="20"/>
                <w:szCs w:val="20"/>
              </w:rPr>
              <w:t xml:space="preserve"> </w:t>
            </w:r>
            <w:r w:rsidRPr="00B43FBF">
              <w:rPr>
                <w:rFonts w:asciiTheme="minorEastAsia" w:eastAsiaTheme="minorEastAsia" w:hAnsiTheme="minorEastAsia"/>
                <w:sz w:val="20"/>
                <w:szCs w:val="20"/>
              </w:rPr>
              <w:t xml:space="preserve"> </w:t>
            </w:r>
            <w:r w:rsidR="25E7F663" w:rsidRPr="00B43FBF">
              <w:rPr>
                <w:rFonts w:asciiTheme="minorEastAsia" w:eastAsiaTheme="minorEastAsia" w:hAnsiTheme="minorEastAsia"/>
                <w:sz w:val="20"/>
                <w:szCs w:val="20"/>
              </w:rPr>
              <w:t>67</w:t>
            </w:r>
            <w:r w:rsidRPr="00B43FBF">
              <w:rPr>
                <w:rFonts w:asciiTheme="minorEastAsia" w:eastAsiaTheme="minorEastAsia" w:hAnsiTheme="minorEastAsia" w:hint="eastAsia"/>
                <w:sz w:val="20"/>
                <w:szCs w:val="20"/>
              </w:rPr>
              <w:t>名／12,</w:t>
            </w:r>
            <w:r w:rsidR="740613F8" w:rsidRPr="00B43FBF">
              <w:rPr>
                <w:rFonts w:asciiTheme="minorEastAsia" w:eastAsiaTheme="minorEastAsia" w:hAnsiTheme="minorEastAsia"/>
                <w:sz w:val="20"/>
                <w:szCs w:val="20"/>
              </w:rPr>
              <w:t>962</w:t>
            </w:r>
            <w:r w:rsidRPr="00B43FBF">
              <w:rPr>
                <w:rFonts w:hint="eastAsia"/>
                <w:sz w:val="20"/>
                <w:szCs w:val="20"/>
              </w:rPr>
              <w:t>名</w:t>
            </w:r>
            <w:r w:rsidRPr="00B43FBF">
              <w:rPr>
                <w:rFonts w:asciiTheme="minorEastAsia" w:eastAsiaTheme="minorEastAsia" w:hAnsiTheme="minorEastAsia"/>
                <w:sz w:val="20"/>
                <w:szCs w:val="20"/>
              </w:rPr>
              <w:t xml:space="preserve"> </w:t>
            </w:r>
          </w:p>
          <w:p w14:paraId="14A71447" w14:textId="01F96977" w:rsidR="00F54EC5" w:rsidRPr="00B43FBF" w:rsidRDefault="00F54EC5" w:rsidP="0041756D">
            <w:pPr>
              <w:autoSpaceDE w:val="0"/>
              <w:autoSpaceDN w:val="0"/>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 xml:space="preserve">中学校　　 </w:t>
            </w:r>
            <w:r w:rsidRPr="00B43FBF">
              <w:rPr>
                <w:rFonts w:asciiTheme="minorEastAsia" w:eastAsiaTheme="minorEastAsia" w:hAnsiTheme="minorEastAsia"/>
                <w:sz w:val="20"/>
                <w:szCs w:val="20"/>
              </w:rPr>
              <w:t xml:space="preserve"> </w:t>
            </w:r>
            <w:r w:rsidR="5105DFEE" w:rsidRPr="00B43FBF">
              <w:rPr>
                <w:rFonts w:asciiTheme="minorEastAsia" w:eastAsiaTheme="minorEastAsia" w:hAnsiTheme="minorEastAsia"/>
                <w:sz w:val="20"/>
                <w:szCs w:val="20"/>
              </w:rPr>
              <w:t>53</w:t>
            </w:r>
            <w:r w:rsidRPr="00B43FBF">
              <w:rPr>
                <w:rFonts w:asciiTheme="minorEastAsia" w:eastAsiaTheme="minorEastAsia" w:hAnsiTheme="minorEastAsia" w:hint="eastAsia"/>
                <w:sz w:val="20"/>
                <w:szCs w:val="20"/>
              </w:rPr>
              <w:t>名</w:t>
            </w:r>
            <w:r w:rsidRPr="00884DE4">
              <w:rPr>
                <w:rFonts w:asciiTheme="minorEastAsia" w:eastAsiaTheme="minorEastAsia" w:hAnsiTheme="minorEastAsia" w:hint="eastAsia"/>
                <w:sz w:val="20"/>
                <w:szCs w:val="20"/>
              </w:rPr>
              <w:t>／</w:t>
            </w:r>
            <w:r w:rsidR="00B33843" w:rsidRPr="00884DE4">
              <w:rPr>
                <w:rFonts w:asciiTheme="minorEastAsia" w:eastAsiaTheme="minorEastAsia" w:hAnsiTheme="minorEastAsia" w:hint="eastAsia"/>
                <w:sz w:val="20"/>
                <w:szCs w:val="20"/>
              </w:rPr>
              <w:t xml:space="preserve"> </w:t>
            </w:r>
            <w:r w:rsidR="00B33843" w:rsidRPr="00884DE4">
              <w:rPr>
                <w:rFonts w:asciiTheme="minorEastAsia" w:eastAsiaTheme="minorEastAsia" w:hAnsiTheme="minorEastAsia"/>
                <w:sz w:val="20"/>
                <w:szCs w:val="20"/>
              </w:rPr>
              <w:t xml:space="preserve"> </w:t>
            </w:r>
            <w:r w:rsidRPr="00884DE4">
              <w:rPr>
                <w:rFonts w:hint="eastAsia"/>
                <w:sz w:val="20"/>
                <w:szCs w:val="20"/>
              </w:rPr>
              <w:t>6,</w:t>
            </w:r>
            <w:r w:rsidR="009D2BFB" w:rsidRPr="00884DE4">
              <w:rPr>
                <w:rFonts w:hint="eastAsia"/>
                <w:sz w:val="20"/>
                <w:szCs w:val="20"/>
              </w:rPr>
              <w:t>8</w:t>
            </w:r>
            <w:r w:rsidR="009D2BFB" w:rsidRPr="00884DE4">
              <w:rPr>
                <w:sz w:val="20"/>
                <w:szCs w:val="20"/>
              </w:rPr>
              <w:t>09</w:t>
            </w:r>
            <w:r w:rsidRPr="00884DE4">
              <w:rPr>
                <w:rFonts w:hint="eastAsia"/>
                <w:sz w:val="20"/>
                <w:szCs w:val="20"/>
              </w:rPr>
              <w:t>名</w:t>
            </w:r>
          </w:p>
          <w:p w14:paraId="68C1A3A9" w14:textId="77777777" w:rsidR="00F54EC5" w:rsidRPr="00B43FBF" w:rsidRDefault="00F54EC5" w:rsidP="0041756D">
            <w:pPr>
              <w:autoSpaceDE w:val="0"/>
              <w:autoSpaceDN w:val="0"/>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高等学校　100名／</w:t>
            </w:r>
            <w:r w:rsidR="00B33843">
              <w:rPr>
                <w:rFonts w:asciiTheme="minorEastAsia" w:eastAsiaTheme="minorEastAsia" w:hAnsiTheme="minorEastAsia" w:hint="eastAsia"/>
                <w:sz w:val="20"/>
                <w:szCs w:val="20"/>
              </w:rPr>
              <w:t xml:space="preserve"> </w:t>
            </w:r>
            <w:r w:rsidR="00B33843">
              <w:rPr>
                <w:rFonts w:asciiTheme="minorEastAsia" w:eastAsiaTheme="minorEastAsia" w:hAnsiTheme="minorEastAsia"/>
                <w:sz w:val="20"/>
                <w:szCs w:val="20"/>
              </w:rPr>
              <w:t xml:space="preserve"> </w:t>
            </w:r>
            <w:r w:rsidR="2F008315" w:rsidRPr="00B43FBF">
              <w:rPr>
                <w:rFonts w:asciiTheme="minorEastAsia" w:eastAsiaTheme="minorEastAsia" w:hAnsiTheme="minorEastAsia"/>
                <w:sz w:val="20"/>
                <w:szCs w:val="20"/>
              </w:rPr>
              <w:t>6,914</w:t>
            </w:r>
            <w:r w:rsidRPr="00B43FBF">
              <w:rPr>
                <w:rFonts w:hint="eastAsia"/>
                <w:sz w:val="20"/>
                <w:szCs w:val="20"/>
              </w:rPr>
              <w:t>名</w:t>
            </w:r>
          </w:p>
          <w:p w14:paraId="67B06940" w14:textId="77777777" w:rsidR="00F54EC5" w:rsidRPr="00B43FBF" w:rsidRDefault="00F54EC5" w:rsidP="0041756D">
            <w:pPr>
              <w:autoSpaceDE w:val="0"/>
              <w:autoSpaceDN w:val="0"/>
              <w:spacing w:line="300" w:lineRule="exact"/>
              <w:ind w:leftChars="82" w:left="172" w:firstLineChars="300" w:firstLine="600"/>
              <w:rPr>
                <w:sz w:val="20"/>
                <w:szCs w:val="20"/>
              </w:rPr>
            </w:pPr>
            <w:r w:rsidRPr="00B43FBF">
              <w:rPr>
                <w:rFonts w:asciiTheme="minorEastAsia" w:eastAsiaTheme="minorEastAsia" w:hAnsiTheme="minorEastAsia" w:hint="eastAsia"/>
                <w:sz w:val="20"/>
                <w:szCs w:val="20"/>
              </w:rPr>
              <w:t xml:space="preserve">支援学校　 </w:t>
            </w:r>
            <w:r w:rsidRPr="00B43FBF">
              <w:rPr>
                <w:rFonts w:asciiTheme="minorEastAsia" w:eastAsiaTheme="minorEastAsia" w:hAnsiTheme="minorEastAsia"/>
                <w:sz w:val="20"/>
                <w:szCs w:val="20"/>
              </w:rPr>
              <w:t xml:space="preserve"> </w:t>
            </w:r>
            <w:r w:rsidR="2AEACC50" w:rsidRPr="00B43FBF">
              <w:rPr>
                <w:rFonts w:asciiTheme="minorEastAsia" w:eastAsiaTheme="minorEastAsia" w:hAnsiTheme="minorEastAsia"/>
                <w:sz w:val="20"/>
                <w:szCs w:val="20"/>
              </w:rPr>
              <w:t>55</w:t>
            </w:r>
            <w:r w:rsidRPr="00B43FBF">
              <w:rPr>
                <w:rFonts w:asciiTheme="minorEastAsia" w:eastAsiaTheme="minorEastAsia" w:hAnsiTheme="minorEastAsia" w:hint="eastAsia"/>
                <w:sz w:val="20"/>
                <w:szCs w:val="20"/>
              </w:rPr>
              <w:t>名／</w:t>
            </w:r>
            <w:r w:rsidR="00B33843">
              <w:rPr>
                <w:rFonts w:asciiTheme="minorEastAsia" w:eastAsiaTheme="minorEastAsia" w:hAnsiTheme="minorEastAsia" w:hint="eastAsia"/>
                <w:sz w:val="20"/>
                <w:szCs w:val="20"/>
              </w:rPr>
              <w:t xml:space="preserve"> </w:t>
            </w:r>
            <w:r w:rsidR="00B33843">
              <w:rPr>
                <w:rFonts w:asciiTheme="minorEastAsia" w:eastAsiaTheme="minorEastAsia" w:hAnsiTheme="minorEastAsia"/>
                <w:sz w:val="20"/>
                <w:szCs w:val="20"/>
              </w:rPr>
              <w:t xml:space="preserve"> </w:t>
            </w:r>
            <w:r w:rsidRPr="00B43FBF">
              <w:rPr>
                <w:rFonts w:hint="eastAsia"/>
                <w:sz w:val="20"/>
                <w:szCs w:val="20"/>
              </w:rPr>
              <w:t>4,</w:t>
            </w:r>
            <w:r w:rsidR="6FB96595" w:rsidRPr="00B43FBF">
              <w:rPr>
                <w:sz w:val="20"/>
                <w:szCs w:val="20"/>
              </w:rPr>
              <w:t>243</w:t>
            </w:r>
            <w:r w:rsidRPr="00B43FBF">
              <w:rPr>
                <w:rFonts w:hint="eastAsia"/>
                <w:sz w:val="20"/>
                <w:szCs w:val="20"/>
              </w:rPr>
              <w:t>名</w:t>
            </w:r>
          </w:p>
          <w:p w14:paraId="75C2BACD" w14:textId="77777777" w:rsidR="000B6A5A" w:rsidRPr="00B43FBF" w:rsidRDefault="000B6A5A" w:rsidP="0041756D">
            <w:pPr>
              <w:autoSpaceDE w:val="0"/>
              <w:autoSpaceDN w:val="0"/>
              <w:spacing w:line="300" w:lineRule="exact"/>
              <w:ind w:leftChars="82" w:left="172" w:firstLineChars="300" w:firstLine="600"/>
              <w:rPr>
                <w:rFonts w:asciiTheme="minorEastAsia" w:eastAsiaTheme="minorEastAsia" w:hAnsiTheme="minorEastAsia"/>
                <w:sz w:val="20"/>
                <w:szCs w:val="20"/>
              </w:rPr>
            </w:pPr>
          </w:p>
          <w:p w14:paraId="4A8542A8" w14:textId="77777777" w:rsidR="00F54EC5" w:rsidRPr="00B43FBF" w:rsidRDefault="00F54EC5" w:rsidP="0041756D">
            <w:pPr>
              <w:autoSpaceDE w:val="0"/>
              <w:autoSpaceDN w:val="0"/>
              <w:spacing w:line="300" w:lineRule="exact"/>
              <w:ind w:left="200" w:hangingChars="100" w:hanging="2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◆校長・准校長、市町村教委からの要請に応じて、府教育庁による「教員評価支援チーム」を派遣し、課題解決に向けて支援を行った。</w:t>
            </w:r>
          </w:p>
          <w:p w14:paraId="755B0E5B" w14:textId="77777777" w:rsidR="00F54EC5" w:rsidRPr="00B43FBF" w:rsidRDefault="00F54EC5" w:rsidP="0041756D">
            <w:pPr>
              <w:spacing w:line="300" w:lineRule="exact"/>
              <w:ind w:leftChars="82" w:left="172" w:firstLineChars="100" w:firstLine="2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＜教員評価支援チームの派遣回数＞</w:t>
            </w:r>
          </w:p>
          <w:p w14:paraId="4142A568" w14:textId="77777777" w:rsidR="00F54EC5" w:rsidRPr="00B43FBF" w:rsidRDefault="00F54EC5" w:rsidP="0041756D">
            <w:pPr>
              <w:tabs>
                <w:tab w:val="right" w:pos="1319"/>
              </w:tabs>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小学校</w:t>
            </w:r>
            <w:r w:rsidR="00B33843">
              <w:rPr>
                <w:rFonts w:asciiTheme="minorEastAsia" w:eastAsiaTheme="minorEastAsia" w:hAnsiTheme="minorEastAsia" w:hint="eastAsia"/>
                <w:sz w:val="20"/>
                <w:szCs w:val="20"/>
              </w:rPr>
              <w:t xml:space="preserve">　　</w:t>
            </w:r>
            <w:r w:rsidR="3FFAF42B" w:rsidRPr="00B43FBF">
              <w:rPr>
                <w:rFonts w:asciiTheme="minorEastAsia" w:eastAsiaTheme="minorEastAsia" w:hAnsiTheme="minorEastAsia"/>
                <w:sz w:val="20"/>
                <w:szCs w:val="20"/>
              </w:rPr>
              <w:t>８</w:t>
            </w:r>
            <w:r w:rsidRPr="00B43FBF">
              <w:rPr>
                <w:rFonts w:asciiTheme="minorEastAsia" w:eastAsiaTheme="minorEastAsia" w:hAnsiTheme="minorEastAsia"/>
                <w:sz w:val="20"/>
                <w:szCs w:val="20"/>
              </w:rPr>
              <w:t>回</w:t>
            </w:r>
          </w:p>
          <w:p w14:paraId="34D0536F" w14:textId="77777777" w:rsidR="00F54EC5" w:rsidRPr="00B43FBF" w:rsidRDefault="00F54EC5" w:rsidP="0041756D">
            <w:pPr>
              <w:tabs>
                <w:tab w:val="right" w:pos="1319"/>
              </w:tabs>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中学校</w:t>
            </w:r>
            <w:r w:rsidR="00B33843">
              <w:rPr>
                <w:rFonts w:hint="eastAsia"/>
                <w:sz w:val="20"/>
                <w:szCs w:val="20"/>
              </w:rPr>
              <w:t xml:space="preserve">　　</w:t>
            </w:r>
            <w:r w:rsidR="0C8DFF51" w:rsidRPr="00B43FBF">
              <w:rPr>
                <w:rFonts w:asciiTheme="minorEastAsia" w:eastAsiaTheme="minorEastAsia" w:hAnsiTheme="minorEastAsia"/>
                <w:sz w:val="20"/>
                <w:szCs w:val="20"/>
              </w:rPr>
              <w:t>５</w:t>
            </w:r>
            <w:r w:rsidRPr="00B43FBF">
              <w:rPr>
                <w:rFonts w:asciiTheme="minorEastAsia" w:eastAsiaTheme="minorEastAsia" w:hAnsiTheme="minorEastAsia"/>
                <w:sz w:val="20"/>
                <w:szCs w:val="20"/>
              </w:rPr>
              <w:t>回</w:t>
            </w:r>
          </w:p>
          <w:p w14:paraId="371D9C32" w14:textId="77777777" w:rsidR="00F54EC5" w:rsidRPr="00B43FBF" w:rsidRDefault="00F54EC5" w:rsidP="0041756D">
            <w:pPr>
              <w:tabs>
                <w:tab w:val="right" w:pos="1319"/>
              </w:tabs>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高等学校</w:t>
            </w:r>
            <w:r w:rsidR="00B33843">
              <w:rPr>
                <w:rFonts w:asciiTheme="minorEastAsia" w:eastAsiaTheme="minorEastAsia" w:hAnsiTheme="minorEastAsia" w:hint="eastAsia"/>
                <w:sz w:val="20"/>
                <w:szCs w:val="20"/>
              </w:rPr>
              <w:t xml:space="preserve"> </w:t>
            </w:r>
            <w:r w:rsidR="00B33843">
              <w:rPr>
                <w:rFonts w:asciiTheme="minorEastAsia" w:eastAsiaTheme="minorEastAsia" w:hAnsiTheme="minorEastAsia"/>
                <w:sz w:val="20"/>
                <w:szCs w:val="20"/>
              </w:rPr>
              <w:t xml:space="preserve"> </w:t>
            </w:r>
            <w:r w:rsidR="215CD17F" w:rsidRPr="00B43FBF">
              <w:rPr>
                <w:rFonts w:asciiTheme="minorEastAsia" w:eastAsiaTheme="minorEastAsia" w:hAnsiTheme="minorEastAsia"/>
                <w:sz w:val="20"/>
                <w:szCs w:val="20"/>
              </w:rPr>
              <w:t>40</w:t>
            </w:r>
            <w:r w:rsidRPr="00B43FBF">
              <w:rPr>
                <w:rFonts w:asciiTheme="minorEastAsia" w:eastAsiaTheme="minorEastAsia" w:hAnsiTheme="minorEastAsia" w:hint="eastAsia"/>
                <w:sz w:val="20"/>
                <w:szCs w:val="20"/>
              </w:rPr>
              <w:t>回</w:t>
            </w:r>
          </w:p>
          <w:p w14:paraId="05FDFFF6" w14:textId="77777777" w:rsidR="00F54EC5" w:rsidRPr="00B43FBF" w:rsidRDefault="00F54EC5" w:rsidP="0041756D">
            <w:pPr>
              <w:tabs>
                <w:tab w:val="right" w:pos="1319"/>
              </w:tabs>
              <w:spacing w:line="300" w:lineRule="exact"/>
              <w:ind w:leftChars="82" w:left="172" w:firstLineChars="300" w:firstLine="600"/>
              <w:rPr>
                <w:rFonts w:asciiTheme="minorEastAsia" w:eastAsiaTheme="minorEastAsia" w:hAnsiTheme="minorEastAsia"/>
                <w:sz w:val="20"/>
                <w:szCs w:val="20"/>
              </w:rPr>
            </w:pPr>
            <w:r w:rsidRPr="00B43FBF">
              <w:rPr>
                <w:rFonts w:asciiTheme="minorEastAsia" w:eastAsiaTheme="minorEastAsia" w:hAnsiTheme="minorEastAsia" w:hint="eastAsia"/>
                <w:sz w:val="20"/>
                <w:szCs w:val="20"/>
              </w:rPr>
              <w:t>支援学校</w:t>
            </w:r>
            <w:r w:rsidR="00B33843">
              <w:rPr>
                <w:rFonts w:asciiTheme="minorEastAsia" w:eastAsiaTheme="minorEastAsia" w:hAnsiTheme="minorEastAsia" w:hint="eastAsia"/>
                <w:sz w:val="20"/>
                <w:szCs w:val="20"/>
              </w:rPr>
              <w:t xml:space="preserve"> </w:t>
            </w:r>
            <w:r w:rsidR="00B33843">
              <w:rPr>
                <w:rFonts w:asciiTheme="minorEastAsia" w:eastAsiaTheme="minorEastAsia" w:hAnsiTheme="minorEastAsia"/>
                <w:sz w:val="20"/>
                <w:szCs w:val="20"/>
              </w:rPr>
              <w:t xml:space="preserve"> </w:t>
            </w:r>
            <w:r w:rsidR="129B2729" w:rsidRPr="00B43FBF">
              <w:rPr>
                <w:rFonts w:asciiTheme="minorEastAsia" w:eastAsiaTheme="minorEastAsia" w:hAnsiTheme="minorEastAsia"/>
                <w:sz w:val="20"/>
                <w:szCs w:val="20"/>
              </w:rPr>
              <w:t>25</w:t>
            </w:r>
            <w:r w:rsidRPr="00B43FBF">
              <w:rPr>
                <w:rFonts w:asciiTheme="minorEastAsia" w:eastAsiaTheme="minorEastAsia" w:hAnsiTheme="minorEastAsia" w:hint="eastAsia"/>
                <w:sz w:val="20"/>
                <w:szCs w:val="20"/>
              </w:rPr>
              <w:t>回</w:t>
            </w:r>
          </w:p>
          <w:p w14:paraId="7C513304" w14:textId="77777777" w:rsidR="00F54EC5" w:rsidRPr="00B43FBF" w:rsidRDefault="00F54EC5" w:rsidP="0041756D">
            <w:pPr>
              <w:tabs>
                <w:tab w:val="right" w:pos="1319"/>
              </w:tabs>
              <w:spacing w:line="300" w:lineRule="exact"/>
              <w:ind w:leftChars="82" w:left="172" w:firstLineChars="300" w:firstLine="600"/>
              <w:rPr>
                <w:rFonts w:asciiTheme="minorEastAsia" w:eastAsiaTheme="minorEastAsia" w:hAnsiTheme="minorEastAsia"/>
                <w:sz w:val="20"/>
                <w:szCs w:val="20"/>
              </w:rPr>
            </w:pPr>
          </w:p>
          <w:p w14:paraId="521F1890" w14:textId="77777777" w:rsidR="00F54EC5" w:rsidRPr="00B43FBF" w:rsidRDefault="00CE581E" w:rsidP="0041756D">
            <w:pPr>
              <w:spacing w:line="300" w:lineRule="exact"/>
              <w:ind w:leftChars="10" w:left="221" w:hangingChars="100" w:hanging="200"/>
              <w:rPr>
                <w:rFonts w:asciiTheme="minorEastAsia" w:eastAsiaTheme="minorEastAsia" w:hAnsiTheme="minorEastAsia"/>
                <w:strike/>
                <w:sz w:val="20"/>
                <w:szCs w:val="20"/>
              </w:rPr>
            </w:pPr>
            <w:r w:rsidRPr="00B43FBF">
              <w:rPr>
                <w:rFonts w:asciiTheme="minorEastAsia" w:eastAsiaTheme="minorEastAsia" w:hAnsiTheme="minorEastAsia" w:hint="eastAsia"/>
                <w:sz w:val="20"/>
                <w:szCs w:val="20"/>
              </w:rPr>
              <w:t>◆</w:t>
            </w:r>
            <w:r w:rsidR="00F54EC5" w:rsidRPr="00B43FBF">
              <w:rPr>
                <w:rFonts w:asciiTheme="minorEastAsia" w:eastAsiaTheme="minorEastAsia" w:hAnsiTheme="minorEastAsia" w:hint="eastAsia"/>
                <w:sz w:val="20"/>
                <w:szCs w:val="20"/>
              </w:rPr>
              <w:t>指導が不適切である教員に対する具体的な対応方策について専門的・多角的見地から検討を行った。（年間２回実施）</w:t>
            </w:r>
          </w:p>
          <w:p w14:paraId="0DFE2CC0" w14:textId="77777777" w:rsidR="00F54EC5" w:rsidRPr="00B43FBF" w:rsidRDefault="7BAF8A5D" w:rsidP="0041756D">
            <w:pPr>
              <w:autoSpaceDE w:val="0"/>
              <w:autoSpaceDN w:val="0"/>
              <w:spacing w:line="300" w:lineRule="exact"/>
              <w:ind w:leftChars="82" w:left="172" w:firstLineChars="355" w:firstLine="710"/>
              <w:rPr>
                <w:rFonts w:asciiTheme="minorEastAsia" w:eastAsiaTheme="minorEastAsia" w:hAnsiTheme="minorEastAsia"/>
                <w:sz w:val="20"/>
                <w:szCs w:val="20"/>
              </w:rPr>
            </w:pPr>
            <w:r w:rsidRPr="00B43FBF">
              <w:rPr>
                <w:rFonts w:asciiTheme="minorEastAsia" w:eastAsiaTheme="minorEastAsia" w:hAnsiTheme="minorEastAsia"/>
                <w:sz w:val="20"/>
                <w:szCs w:val="20"/>
              </w:rPr>
              <w:t>新規</w:t>
            </w:r>
            <w:r w:rsidR="00F54EC5" w:rsidRPr="00B43FBF">
              <w:rPr>
                <w:rFonts w:asciiTheme="minorEastAsia" w:eastAsiaTheme="minorEastAsia" w:hAnsiTheme="minorEastAsia" w:hint="eastAsia"/>
                <w:sz w:val="20"/>
                <w:szCs w:val="20"/>
              </w:rPr>
              <w:t>：１件</w:t>
            </w:r>
          </w:p>
          <w:p w14:paraId="6B076C75" w14:textId="77777777" w:rsidR="009E4CE8" w:rsidRPr="00B43FBF" w:rsidRDefault="4C820225" w:rsidP="008C4E0A">
            <w:pPr>
              <w:autoSpaceDE w:val="0"/>
              <w:autoSpaceDN w:val="0"/>
              <w:spacing w:line="300" w:lineRule="exact"/>
              <w:ind w:leftChars="82" w:left="172" w:firstLineChars="355" w:firstLine="710"/>
              <w:rPr>
                <w:rFonts w:asciiTheme="minorEastAsia" w:eastAsiaTheme="minorEastAsia" w:hAnsiTheme="minorEastAsia"/>
                <w:sz w:val="20"/>
                <w:szCs w:val="20"/>
              </w:rPr>
            </w:pPr>
            <w:r w:rsidRPr="00B43FBF">
              <w:rPr>
                <w:rFonts w:asciiTheme="minorEastAsia" w:eastAsiaTheme="minorEastAsia" w:hAnsiTheme="minorEastAsia"/>
                <w:sz w:val="20"/>
                <w:szCs w:val="20"/>
              </w:rPr>
              <w:t>継続</w:t>
            </w:r>
            <w:r w:rsidR="00F54EC5" w:rsidRPr="00B43FBF">
              <w:rPr>
                <w:rFonts w:asciiTheme="minorEastAsia" w:eastAsiaTheme="minorEastAsia" w:hAnsiTheme="minorEastAsia" w:hint="eastAsia"/>
                <w:sz w:val="20"/>
                <w:szCs w:val="20"/>
              </w:rPr>
              <w:t>：１件</w:t>
            </w:r>
          </w:p>
        </w:tc>
        <w:tc>
          <w:tcPr>
            <w:tcW w:w="1213" w:type="dxa"/>
            <w:vAlign w:val="center"/>
          </w:tcPr>
          <w:p w14:paraId="16D8B2E0" w14:textId="77777777" w:rsidR="009E4CE8" w:rsidRPr="006E1569" w:rsidRDefault="3E143F53" w:rsidP="45E909AE">
            <w:pPr>
              <w:autoSpaceDE w:val="0"/>
              <w:autoSpaceDN w:val="0"/>
              <w:spacing w:line="300" w:lineRule="exact"/>
              <w:jc w:val="center"/>
              <w:rPr>
                <w:rFonts w:hAnsi="メイリオ"/>
                <w:sz w:val="20"/>
                <w:szCs w:val="20"/>
              </w:rPr>
            </w:pPr>
            <w:r w:rsidRPr="006E1569">
              <w:rPr>
                <w:rFonts w:hAnsi="メイリオ"/>
                <w:sz w:val="20"/>
                <w:szCs w:val="20"/>
              </w:rPr>
              <w:t>○</w:t>
            </w:r>
          </w:p>
        </w:tc>
      </w:tr>
    </w:tbl>
    <w:p w14:paraId="15D80DE2" w14:textId="77777777" w:rsidR="0072060D" w:rsidRPr="00737243" w:rsidRDefault="0072060D" w:rsidP="0072060D">
      <w:pPr>
        <w:rPr>
          <w:color w:val="000000" w:themeColor="text1"/>
        </w:rPr>
      </w:pPr>
    </w:p>
    <w:p w14:paraId="1C9954C5" w14:textId="77777777" w:rsidR="001A192D" w:rsidRPr="00737243" w:rsidRDefault="001A192D" w:rsidP="0072060D">
      <w:pPr>
        <w:autoSpaceDE w:val="0"/>
        <w:autoSpaceDN w:val="0"/>
        <w:rPr>
          <w:b/>
          <w:color w:val="000000" w:themeColor="text1"/>
          <w:sz w:val="22"/>
        </w:rPr>
      </w:pPr>
      <w:r w:rsidRPr="00737243">
        <w:rPr>
          <w:b/>
          <w:color w:val="000000" w:themeColor="text1"/>
          <w:sz w:val="22"/>
        </w:rPr>
        <w:br w:type="page"/>
      </w:r>
    </w:p>
    <w:p w14:paraId="4155CFD9" w14:textId="77777777" w:rsidR="007E4F22" w:rsidRPr="00AC1B30" w:rsidRDefault="007E4F22" w:rsidP="007E4F22">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lastRenderedPageBreak/>
        <w:t>方向性（９）</w:t>
      </w:r>
    </w:p>
    <w:p w14:paraId="1413A036" w14:textId="77777777" w:rsidR="0072060D" w:rsidRPr="00737243" w:rsidRDefault="0072060D" w:rsidP="0072060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子どもや保護者の個々のニーズに対応できるよう、地域・大学・企業等の機関や多様な人材と連携した学校経営、学校組織づくりを進めます。</w:t>
      </w:r>
    </w:p>
    <w:p w14:paraId="4FF5EC11" w14:textId="38587709" w:rsidR="0072060D" w:rsidRPr="00737243" w:rsidRDefault="0072060D" w:rsidP="0072060D">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また、働き方改革により、子どもたちに向き合う時間はもとより、自己研鑽やワークライフバランスを充実させる時間を創出し、教員の指導力やモチベーションの向上に</w:t>
      </w:r>
      <w:r w:rsidR="003258DB">
        <w:rPr>
          <w:rFonts w:hint="eastAsia"/>
          <w:color w:val="000000" w:themeColor="text1"/>
          <w:sz w:val="22"/>
        </w:rPr>
        <w:t>つな</w:t>
      </w:r>
      <w:r w:rsidRPr="00737243">
        <w:rPr>
          <w:rFonts w:hint="eastAsia"/>
          <w:color w:val="000000" w:themeColor="text1"/>
          <w:sz w:val="22"/>
        </w:rPr>
        <w:t>げることで、子どもたちの学びの質の向上をめざします。</w:t>
      </w:r>
    </w:p>
    <w:p w14:paraId="286E27B6" w14:textId="77777777" w:rsidR="00FC6382" w:rsidRPr="00737243" w:rsidRDefault="00FC6382" w:rsidP="00FC6382">
      <w:pPr>
        <w:autoSpaceDE w:val="0"/>
        <w:autoSpaceDN w:val="0"/>
        <w:rPr>
          <w:color w:val="000000" w:themeColor="text1"/>
        </w:rPr>
      </w:pPr>
    </w:p>
    <w:tbl>
      <w:tblPr>
        <w:tblStyle w:val="a3"/>
        <w:tblW w:w="9776" w:type="dxa"/>
        <w:tblLook w:val="04A0" w:firstRow="1" w:lastRow="0" w:firstColumn="1" w:lastColumn="0" w:noHBand="0" w:noVBand="1"/>
      </w:tblPr>
      <w:tblGrid>
        <w:gridCol w:w="380"/>
        <w:gridCol w:w="391"/>
        <w:gridCol w:w="9005"/>
      </w:tblGrid>
      <w:tr w:rsidR="00737243" w:rsidRPr="00737243" w14:paraId="154DA5B5" w14:textId="77777777" w:rsidTr="008E74F6">
        <w:trPr>
          <w:trHeight w:val="397"/>
        </w:trPr>
        <w:tc>
          <w:tcPr>
            <w:tcW w:w="9776" w:type="dxa"/>
            <w:gridSpan w:val="3"/>
            <w:tcBorders>
              <w:bottom w:val="nil"/>
            </w:tcBorders>
            <w:shd w:val="clear" w:color="auto" w:fill="CFDFEA" w:themeFill="text2" w:themeFillTint="33"/>
          </w:tcPr>
          <w:p w14:paraId="24F63B4C" w14:textId="77777777" w:rsidR="00CB6E97" w:rsidRPr="00737243" w:rsidRDefault="00CB6E97" w:rsidP="007B3F1E">
            <w:pPr>
              <w:autoSpaceDE w:val="0"/>
              <w:autoSpaceDN w:val="0"/>
              <w:ind w:left="1320" w:hangingChars="600" w:hanging="132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重点取組⑱｜経営感覚を持った学校組織づくりの推進</w:t>
            </w:r>
          </w:p>
        </w:tc>
      </w:tr>
      <w:tr w:rsidR="00737243" w:rsidRPr="00737243" w14:paraId="4D603F99" w14:textId="77777777" w:rsidTr="008E74F6">
        <w:trPr>
          <w:trHeight w:val="397"/>
        </w:trPr>
        <w:tc>
          <w:tcPr>
            <w:tcW w:w="380" w:type="dxa"/>
            <w:tcBorders>
              <w:top w:val="nil"/>
              <w:bottom w:val="nil"/>
            </w:tcBorders>
            <w:shd w:val="clear" w:color="auto" w:fill="CFDFEA" w:themeFill="text2" w:themeFillTint="33"/>
          </w:tcPr>
          <w:p w14:paraId="5EDAD516"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6" w:type="dxa"/>
            <w:gridSpan w:val="2"/>
            <w:tcBorders>
              <w:bottom w:val="nil"/>
            </w:tcBorders>
          </w:tcPr>
          <w:p w14:paraId="0C2DA003" w14:textId="77777777" w:rsidR="00CB6E97" w:rsidRPr="00737243" w:rsidRDefault="00CB6E97" w:rsidP="007B3F1E">
            <w:pPr>
              <w:autoSpaceDE w:val="0"/>
              <w:autoSpaceDN w:val="0"/>
              <w:ind w:left="3179" w:hangingChars="1445" w:hanging="3179"/>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 xml:space="preserve">重点取組達成のための手法　</w:t>
            </w:r>
            <w:r w:rsidRPr="00737243">
              <w:rPr>
                <w:rFonts w:asciiTheme="minorEastAsia" w:eastAsiaTheme="minorEastAsia" w:hAnsiTheme="minorEastAsia"/>
                <w:color w:val="000000" w:themeColor="text1"/>
                <w:sz w:val="22"/>
              </w:rPr>
              <w:t>➤PDCA</w:t>
            </w:r>
            <w:r w:rsidRPr="00737243">
              <w:rPr>
                <w:rFonts w:asciiTheme="minorEastAsia" w:eastAsiaTheme="minorEastAsia" w:hAnsiTheme="minorEastAsia" w:hint="eastAsia"/>
                <w:color w:val="000000" w:themeColor="text1"/>
                <w:sz w:val="22"/>
              </w:rPr>
              <w:t>サイクルによる学校経営の充実</w:t>
            </w:r>
          </w:p>
        </w:tc>
      </w:tr>
      <w:tr w:rsidR="00737243" w:rsidRPr="00737243" w14:paraId="52841043" w14:textId="77777777" w:rsidTr="008E74F6">
        <w:trPr>
          <w:trHeight w:val="397"/>
        </w:trPr>
        <w:tc>
          <w:tcPr>
            <w:tcW w:w="380" w:type="dxa"/>
            <w:tcBorders>
              <w:top w:val="nil"/>
              <w:bottom w:val="nil"/>
            </w:tcBorders>
            <w:shd w:val="clear" w:color="auto" w:fill="CFDFEA" w:themeFill="text2" w:themeFillTint="33"/>
          </w:tcPr>
          <w:p w14:paraId="0074A661"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61F89E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single" w:sz="4" w:space="0" w:color="auto"/>
            </w:tcBorders>
            <w:shd w:val="clear" w:color="auto" w:fill="DFE3E5" w:themeFill="background2"/>
            <w:vAlign w:val="center"/>
          </w:tcPr>
          <w:p w14:paraId="52F9C193"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895FD75" w14:textId="77777777" w:rsidTr="00EB6911">
        <w:trPr>
          <w:trHeight w:val="397"/>
        </w:trPr>
        <w:tc>
          <w:tcPr>
            <w:tcW w:w="380" w:type="dxa"/>
            <w:tcBorders>
              <w:top w:val="nil"/>
              <w:bottom w:val="nil"/>
            </w:tcBorders>
            <w:shd w:val="clear" w:color="auto" w:fill="CFDFEA" w:themeFill="text2" w:themeFillTint="33"/>
          </w:tcPr>
          <w:p w14:paraId="2F70B30E"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191FC53"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dotted" w:sz="4" w:space="0" w:color="auto"/>
            </w:tcBorders>
            <w:shd w:val="clear" w:color="auto" w:fill="F2F2F2" w:themeFill="background1" w:themeFillShade="F2"/>
          </w:tcPr>
          <w:p w14:paraId="2889C6A2" w14:textId="77777777" w:rsidR="00CB6E97" w:rsidRPr="00737243" w:rsidRDefault="00EB6911"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（5-6）</w:t>
            </w:r>
            <w:r w:rsidR="00645F22" w:rsidRPr="00737243">
              <w:rPr>
                <w:rFonts w:hint="eastAsia"/>
                <w:bCs/>
                <w:color w:val="000000" w:themeColor="text1"/>
                <w:sz w:val="22"/>
              </w:rPr>
              <w:t xml:space="preserve"> </w:t>
            </w:r>
            <w:r w:rsidR="00645F22" w:rsidRPr="00737243">
              <w:rPr>
                <w:bCs/>
                <w:color w:val="000000" w:themeColor="text1"/>
                <w:sz w:val="22"/>
              </w:rPr>
              <w:t xml:space="preserve"> </w:t>
            </w:r>
            <w:r w:rsidR="00CB6E97" w:rsidRPr="00737243">
              <w:rPr>
                <w:rFonts w:hint="eastAsia"/>
                <w:bCs/>
                <w:color w:val="000000" w:themeColor="text1"/>
                <w:sz w:val="22"/>
              </w:rPr>
              <w:t>府立学校における経営計画に基づく学校運営の推進</w:t>
            </w:r>
          </w:p>
        </w:tc>
      </w:tr>
      <w:tr w:rsidR="00737243" w:rsidRPr="00737243" w14:paraId="14DE057C" w14:textId="77777777" w:rsidTr="00EB6911">
        <w:trPr>
          <w:trHeight w:val="397"/>
        </w:trPr>
        <w:tc>
          <w:tcPr>
            <w:tcW w:w="380" w:type="dxa"/>
            <w:tcBorders>
              <w:top w:val="nil"/>
              <w:bottom w:val="nil"/>
            </w:tcBorders>
            <w:shd w:val="clear" w:color="auto" w:fill="CFDFEA" w:themeFill="text2" w:themeFillTint="33"/>
          </w:tcPr>
          <w:p w14:paraId="3D294BB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44A9FFE"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top w:val="dotted" w:sz="4" w:space="0" w:color="auto"/>
            </w:tcBorders>
            <w:shd w:val="clear" w:color="auto" w:fill="F2F2F2" w:themeFill="background1" w:themeFillShade="F2"/>
          </w:tcPr>
          <w:p w14:paraId="6DE8BE6B" w14:textId="77777777" w:rsidR="00CB6E97" w:rsidRPr="00737243" w:rsidRDefault="00EB6911"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（5-7）</w:t>
            </w:r>
            <w:r w:rsidR="00645F22" w:rsidRPr="00737243">
              <w:rPr>
                <w:rFonts w:hint="eastAsia"/>
                <w:bCs/>
                <w:color w:val="000000" w:themeColor="text1"/>
                <w:sz w:val="22"/>
              </w:rPr>
              <w:t xml:space="preserve"> </w:t>
            </w:r>
            <w:r w:rsidR="00645F22" w:rsidRPr="00737243">
              <w:rPr>
                <w:bCs/>
                <w:color w:val="000000" w:themeColor="text1"/>
                <w:sz w:val="22"/>
              </w:rPr>
              <w:t xml:space="preserve"> </w:t>
            </w:r>
            <w:r w:rsidR="00CB6E97" w:rsidRPr="00737243">
              <w:rPr>
                <w:rFonts w:hint="eastAsia"/>
                <w:bCs/>
                <w:color w:val="000000" w:themeColor="text1"/>
                <w:sz w:val="22"/>
              </w:rPr>
              <w:t>府立学校における校長マネジメントの強化</w:t>
            </w:r>
          </w:p>
        </w:tc>
      </w:tr>
      <w:tr w:rsidR="00737243" w:rsidRPr="00737243" w14:paraId="5311AEE8" w14:textId="77777777" w:rsidTr="008E74F6">
        <w:trPr>
          <w:trHeight w:val="397"/>
        </w:trPr>
        <w:tc>
          <w:tcPr>
            <w:tcW w:w="380" w:type="dxa"/>
            <w:tcBorders>
              <w:top w:val="nil"/>
              <w:bottom w:val="nil"/>
            </w:tcBorders>
            <w:shd w:val="clear" w:color="auto" w:fill="CFDFEA" w:themeFill="text2" w:themeFillTint="33"/>
          </w:tcPr>
          <w:p w14:paraId="24852E34"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6" w:type="dxa"/>
            <w:gridSpan w:val="2"/>
            <w:tcBorders>
              <w:bottom w:val="nil"/>
            </w:tcBorders>
          </w:tcPr>
          <w:p w14:paraId="244A57A9"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マネジメント能力等に秀でた人材の管理職への登用促進</w:t>
            </w:r>
          </w:p>
        </w:tc>
      </w:tr>
      <w:tr w:rsidR="00737243" w:rsidRPr="00737243" w14:paraId="1E8C90F7" w14:textId="77777777" w:rsidTr="008E74F6">
        <w:trPr>
          <w:trHeight w:val="397"/>
        </w:trPr>
        <w:tc>
          <w:tcPr>
            <w:tcW w:w="380" w:type="dxa"/>
            <w:tcBorders>
              <w:top w:val="nil"/>
              <w:bottom w:val="nil"/>
            </w:tcBorders>
            <w:shd w:val="clear" w:color="auto" w:fill="CFDFEA" w:themeFill="text2" w:themeFillTint="33"/>
          </w:tcPr>
          <w:p w14:paraId="686FE32E"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76B40F1"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single" w:sz="4" w:space="0" w:color="auto"/>
            </w:tcBorders>
            <w:shd w:val="clear" w:color="auto" w:fill="DFE3E5" w:themeFill="background2"/>
            <w:vAlign w:val="center"/>
          </w:tcPr>
          <w:p w14:paraId="58A7203C"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360EA7E" w14:textId="77777777" w:rsidTr="00EB6911">
        <w:trPr>
          <w:trHeight w:val="397"/>
        </w:trPr>
        <w:tc>
          <w:tcPr>
            <w:tcW w:w="380" w:type="dxa"/>
            <w:tcBorders>
              <w:top w:val="nil"/>
              <w:bottom w:val="nil"/>
            </w:tcBorders>
            <w:shd w:val="clear" w:color="auto" w:fill="CFDFEA" w:themeFill="text2" w:themeFillTint="33"/>
          </w:tcPr>
          <w:p w14:paraId="11A20E2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106A1E7"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dotted" w:sz="4" w:space="0" w:color="auto"/>
            </w:tcBorders>
            <w:shd w:val="clear" w:color="auto" w:fill="F2F2F2" w:themeFill="background1" w:themeFillShade="F2"/>
          </w:tcPr>
          <w:p w14:paraId="467DCE52" w14:textId="77777777" w:rsidR="00CB6E97" w:rsidRPr="00737243" w:rsidRDefault="00EB6911" w:rsidP="007B3F1E">
            <w:pPr>
              <w:autoSpaceDE w:val="0"/>
              <w:autoSpaceDN w:val="0"/>
              <w:rPr>
                <w:bCs/>
                <w:color w:val="000000" w:themeColor="text1"/>
                <w:sz w:val="22"/>
              </w:rPr>
            </w:pPr>
            <w:r w:rsidRPr="00737243">
              <w:rPr>
                <w:rFonts w:hint="eastAsia"/>
                <w:bCs/>
                <w:color w:val="000000" w:themeColor="text1"/>
                <w:sz w:val="22"/>
              </w:rPr>
              <w:t>（5-8）</w:t>
            </w:r>
            <w:r w:rsidR="00645F22" w:rsidRPr="00737243">
              <w:rPr>
                <w:rFonts w:hint="eastAsia"/>
                <w:bCs/>
                <w:color w:val="000000" w:themeColor="text1"/>
                <w:sz w:val="22"/>
              </w:rPr>
              <w:t xml:space="preserve"> </w:t>
            </w:r>
            <w:r w:rsidR="00645F22" w:rsidRPr="00737243">
              <w:rPr>
                <w:bCs/>
                <w:color w:val="000000" w:themeColor="text1"/>
                <w:sz w:val="22"/>
              </w:rPr>
              <w:t xml:space="preserve"> </w:t>
            </w:r>
            <w:r w:rsidR="00CB6E97" w:rsidRPr="00737243">
              <w:rPr>
                <w:rFonts w:hint="eastAsia"/>
                <w:bCs/>
                <w:color w:val="000000" w:themeColor="text1"/>
                <w:sz w:val="22"/>
              </w:rPr>
              <w:t>民間等の優れた人材の校長への任用</w:t>
            </w:r>
          </w:p>
        </w:tc>
      </w:tr>
      <w:tr w:rsidR="00737243" w:rsidRPr="00737243" w14:paraId="3B939AC9" w14:textId="77777777" w:rsidTr="008E74F6">
        <w:trPr>
          <w:trHeight w:val="397"/>
        </w:trPr>
        <w:tc>
          <w:tcPr>
            <w:tcW w:w="380" w:type="dxa"/>
            <w:tcBorders>
              <w:top w:val="nil"/>
              <w:bottom w:val="nil"/>
            </w:tcBorders>
            <w:shd w:val="clear" w:color="auto" w:fill="CFDFEA" w:themeFill="text2" w:themeFillTint="33"/>
          </w:tcPr>
          <w:p w14:paraId="1810C149"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96" w:type="dxa"/>
            <w:gridSpan w:val="2"/>
            <w:tcBorders>
              <w:bottom w:val="nil"/>
            </w:tcBorders>
          </w:tcPr>
          <w:p w14:paraId="55D3DB5E"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学校経営を支える将来の管理職やミドルリーダーの育成</w:t>
            </w:r>
          </w:p>
        </w:tc>
      </w:tr>
      <w:tr w:rsidR="00737243" w:rsidRPr="00737243" w14:paraId="4D0EE426" w14:textId="77777777" w:rsidTr="008E74F6">
        <w:trPr>
          <w:trHeight w:val="397"/>
        </w:trPr>
        <w:tc>
          <w:tcPr>
            <w:tcW w:w="380" w:type="dxa"/>
            <w:tcBorders>
              <w:top w:val="nil"/>
              <w:bottom w:val="nil"/>
            </w:tcBorders>
            <w:shd w:val="clear" w:color="auto" w:fill="CFDFEA" w:themeFill="text2" w:themeFillTint="33"/>
          </w:tcPr>
          <w:p w14:paraId="28A5F19B"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1327FF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single" w:sz="4" w:space="0" w:color="auto"/>
            </w:tcBorders>
            <w:shd w:val="clear" w:color="auto" w:fill="DFE3E5" w:themeFill="background2"/>
            <w:vAlign w:val="center"/>
          </w:tcPr>
          <w:p w14:paraId="096399C6"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61EE6C9A" w14:textId="77777777" w:rsidTr="00EB6911">
        <w:trPr>
          <w:trHeight w:val="397"/>
        </w:trPr>
        <w:tc>
          <w:tcPr>
            <w:tcW w:w="380" w:type="dxa"/>
            <w:tcBorders>
              <w:top w:val="nil"/>
              <w:bottom w:val="nil"/>
            </w:tcBorders>
            <w:shd w:val="clear" w:color="auto" w:fill="CFDFEA" w:themeFill="text2" w:themeFillTint="33"/>
          </w:tcPr>
          <w:p w14:paraId="4F53530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AA4B471"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bottom w:val="dotted" w:sz="4" w:space="0" w:color="auto"/>
            </w:tcBorders>
            <w:shd w:val="clear" w:color="auto" w:fill="F2F2F2" w:themeFill="background1" w:themeFillShade="F2"/>
          </w:tcPr>
          <w:p w14:paraId="2BAB33C9" w14:textId="77777777" w:rsidR="00CB6E97" w:rsidRPr="00737243" w:rsidRDefault="00EB6911" w:rsidP="007B3F1E">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（5-9）</w:t>
            </w:r>
            <w:r w:rsidR="00404737" w:rsidRPr="00737243">
              <w:rPr>
                <w:rFonts w:hint="eastAsia"/>
                <w:color w:val="000000" w:themeColor="text1"/>
                <w:sz w:val="22"/>
              </w:rPr>
              <w:t xml:space="preserve"> </w:t>
            </w:r>
            <w:r w:rsidR="00404737" w:rsidRPr="00737243">
              <w:rPr>
                <w:color w:val="000000" w:themeColor="text1"/>
                <w:sz w:val="22"/>
              </w:rPr>
              <w:t xml:space="preserve"> </w:t>
            </w:r>
            <w:r w:rsidR="00CB6E97" w:rsidRPr="00737243">
              <w:rPr>
                <w:rFonts w:hint="eastAsia"/>
                <w:color w:val="000000" w:themeColor="text1"/>
                <w:sz w:val="22"/>
              </w:rPr>
              <w:t>府立学校の教職員の育成の支援</w:t>
            </w:r>
          </w:p>
        </w:tc>
      </w:tr>
      <w:tr w:rsidR="00737243" w:rsidRPr="00737243" w14:paraId="6B83FF79" w14:textId="77777777" w:rsidTr="00EB6911">
        <w:trPr>
          <w:trHeight w:val="397"/>
        </w:trPr>
        <w:tc>
          <w:tcPr>
            <w:tcW w:w="380" w:type="dxa"/>
            <w:tcBorders>
              <w:top w:val="nil"/>
              <w:bottom w:val="nil"/>
            </w:tcBorders>
            <w:shd w:val="clear" w:color="auto" w:fill="CFDFEA" w:themeFill="text2" w:themeFillTint="33"/>
          </w:tcPr>
          <w:p w14:paraId="12C92DD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AF00EB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top w:val="dotted" w:sz="4" w:space="0" w:color="auto"/>
              <w:bottom w:val="dotted" w:sz="4" w:space="0" w:color="auto"/>
            </w:tcBorders>
            <w:shd w:val="clear" w:color="auto" w:fill="F2F2F2" w:themeFill="background1" w:themeFillShade="F2"/>
          </w:tcPr>
          <w:p w14:paraId="767116C8" w14:textId="77777777" w:rsidR="00CB6E97" w:rsidRPr="00737243" w:rsidRDefault="00EB6911" w:rsidP="007B3F1E">
            <w:pPr>
              <w:autoSpaceDE w:val="0"/>
              <w:autoSpaceDN w:val="0"/>
              <w:rPr>
                <w:color w:val="000000" w:themeColor="text1"/>
                <w:sz w:val="22"/>
              </w:rPr>
            </w:pPr>
            <w:r w:rsidRPr="00737243">
              <w:rPr>
                <w:rFonts w:hAnsi="メイリオ" w:hint="eastAsia"/>
                <w:color w:val="000000" w:themeColor="text1"/>
                <w:sz w:val="22"/>
              </w:rPr>
              <w:t>（5-10）</w:t>
            </w:r>
            <w:r w:rsidR="00CB6E97" w:rsidRPr="00737243">
              <w:rPr>
                <w:rFonts w:hAnsi="メイリオ" w:hint="eastAsia"/>
                <w:color w:val="000000" w:themeColor="text1"/>
                <w:sz w:val="22"/>
              </w:rPr>
              <w:t>人事異動等による教職員のキャリア形成・能力の向上</w:t>
            </w:r>
          </w:p>
        </w:tc>
      </w:tr>
      <w:tr w:rsidR="00737243" w:rsidRPr="00737243" w14:paraId="58032609" w14:textId="77777777" w:rsidTr="00EB6911">
        <w:trPr>
          <w:trHeight w:val="397"/>
        </w:trPr>
        <w:tc>
          <w:tcPr>
            <w:tcW w:w="380" w:type="dxa"/>
            <w:tcBorders>
              <w:top w:val="nil"/>
              <w:bottom w:val="single" w:sz="4" w:space="0" w:color="auto"/>
            </w:tcBorders>
            <w:shd w:val="clear" w:color="auto" w:fill="CFDFEA" w:themeFill="text2" w:themeFillTint="33"/>
          </w:tcPr>
          <w:p w14:paraId="41ECB8DF"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317D1CDA"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005" w:type="dxa"/>
            <w:tcBorders>
              <w:top w:val="dotted" w:sz="4" w:space="0" w:color="auto"/>
              <w:bottom w:val="single" w:sz="4" w:space="0" w:color="auto"/>
            </w:tcBorders>
            <w:shd w:val="clear" w:color="auto" w:fill="F2F2F2" w:themeFill="background1" w:themeFillShade="F2"/>
          </w:tcPr>
          <w:p w14:paraId="27C8A8DE" w14:textId="77777777" w:rsidR="00CB6E97" w:rsidRPr="00737243" w:rsidRDefault="00EB6911" w:rsidP="007B3F1E">
            <w:pPr>
              <w:autoSpaceDE w:val="0"/>
              <w:autoSpaceDN w:val="0"/>
              <w:rPr>
                <w:color w:val="000000" w:themeColor="text1"/>
                <w:sz w:val="22"/>
              </w:rPr>
            </w:pPr>
            <w:r w:rsidRPr="00737243">
              <w:rPr>
                <w:rFonts w:hint="eastAsia"/>
                <w:color w:val="000000" w:themeColor="text1"/>
                <w:sz w:val="22"/>
              </w:rPr>
              <w:t>（5-11）</w:t>
            </w:r>
            <w:r w:rsidR="00CB6E97" w:rsidRPr="00737243">
              <w:rPr>
                <w:rFonts w:hint="eastAsia"/>
                <w:color w:val="000000" w:themeColor="text1"/>
                <w:sz w:val="22"/>
              </w:rPr>
              <w:t>次世代の管理職育成を見据えた首席・指導教諭への積極的な登用</w:t>
            </w:r>
          </w:p>
        </w:tc>
      </w:tr>
    </w:tbl>
    <w:p w14:paraId="0BD71BDD" w14:textId="77777777" w:rsidR="00CB6E97" w:rsidRPr="00737243" w:rsidRDefault="00CB6E97" w:rsidP="00CB6E97">
      <w:pPr>
        <w:autoSpaceDE w:val="0"/>
        <w:autoSpaceDN w:val="0"/>
        <w:rPr>
          <w:rFonts w:asciiTheme="minorEastAsia" w:eastAsiaTheme="minorEastAsia" w:hAnsiTheme="minorEastAsia"/>
          <w:color w:val="000000" w:themeColor="text1"/>
          <w:sz w:val="22"/>
          <w:shd w:val="clear" w:color="auto" w:fill="000000" w:themeFill="text1"/>
        </w:rPr>
      </w:pPr>
    </w:p>
    <w:tbl>
      <w:tblPr>
        <w:tblStyle w:val="a3"/>
        <w:tblW w:w="9776" w:type="dxa"/>
        <w:tblLook w:val="04A0" w:firstRow="1" w:lastRow="0" w:firstColumn="1" w:lastColumn="0" w:noHBand="0" w:noVBand="1"/>
      </w:tblPr>
      <w:tblGrid>
        <w:gridCol w:w="390"/>
        <w:gridCol w:w="391"/>
        <w:gridCol w:w="8995"/>
      </w:tblGrid>
      <w:tr w:rsidR="00737243" w:rsidRPr="00737243" w14:paraId="058BC2D4" w14:textId="77777777" w:rsidTr="393E9A3E">
        <w:trPr>
          <w:trHeight w:val="397"/>
        </w:trPr>
        <w:tc>
          <w:tcPr>
            <w:tcW w:w="9776" w:type="dxa"/>
            <w:gridSpan w:val="3"/>
            <w:tcBorders>
              <w:bottom w:val="nil"/>
            </w:tcBorders>
            <w:shd w:val="clear" w:color="auto" w:fill="CFDFEA" w:themeFill="text2" w:themeFillTint="33"/>
          </w:tcPr>
          <w:p w14:paraId="565492AC" w14:textId="77777777" w:rsidR="00CB6E97" w:rsidRPr="00737243" w:rsidRDefault="00CB6E97" w:rsidP="007B3F1E">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重点取組⑲｜教職員の働き方改革の推進</w:t>
            </w:r>
          </w:p>
        </w:tc>
      </w:tr>
      <w:tr w:rsidR="00737243" w:rsidRPr="00737243" w14:paraId="0BDBD988" w14:textId="77777777" w:rsidTr="393E9A3E">
        <w:tc>
          <w:tcPr>
            <w:tcW w:w="390" w:type="dxa"/>
            <w:tcBorders>
              <w:top w:val="nil"/>
              <w:bottom w:val="nil"/>
            </w:tcBorders>
            <w:shd w:val="clear" w:color="auto" w:fill="CFDFEA" w:themeFill="text2" w:themeFillTint="33"/>
          </w:tcPr>
          <w:p w14:paraId="5DBDF98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86" w:type="dxa"/>
            <w:gridSpan w:val="2"/>
            <w:tcBorders>
              <w:bottom w:val="nil"/>
            </w:tcBorders>
          </w:tcPr>
          <w:p w14:paraId="5C1AD14A" w14:textId="77777777" w:rsidR="00CB6E97" w:rsidRPr="00737243" w:rsidRDefault="00CB6E97" w:rsidP="393E9A3E">
            <w:pPr>
              <w:rPr>
                <w:color w:val="000000" w:themeColor="text1"/>
              </w:rPr>
            </w:pPr>
            <w:r w:rsidRPr="393E9A3E">
              <w:rPr>
                <w:color w:val="000000" w:themeColor="text1"/>
              </w:rPr>
              <w:t xml:space="preserve">重点取組達成のための手法　</w:t>
            </w:r>
            <w:r w:rsidRPr="393E9A3E">
              <w:rPr>
                <w:color w:val="000000" w:themeColor="text1"/>
              </w:rPr>
              <w:t>➤</w:t>
            </w:r>
            <w:r w:rsidRPr="393E9A3E">
              <w:rPr>
                <w:color w:val="000000" w:themeColor="text1"/>
              </w:rPr>
              <w:t>時間外在校等時間の縮減等による子どもたちと向き合う時間の確保</w:t>
            </w:r>
          </w:p>
        </w:tc>
      </w:tr>
      <w:tr w:rsidR="00737243" w:rsidRPr="00737243" w14:paraId="3D7AA512" w14:textId="77777777" w:rsidTr="393E9A3E">
        <w:trPr>
          <w:trHeight w:val="397"/>
        </w:trPr>
        <w:tc>
          <w:tcPr>
            <w:tcW w:w="390" w:type="dxa"/>
            <w:tcBorders>
              <w:top w:val="nil"/>
              <w:bottom w:val="nil"/>
            </w:tcBorders>
            <w:shd w:val="clear" w:color="auto" w:fill="CFDFEA" w:themeFill="text2" w:themeFillTint="33"/>
          </w:tcPr>
          <w:p w14:paraId="0C34DB20"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2C70E40"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bottom w:val="single" w:sz="4" w:space="0" w:color="auto"/>
            </w:tcBorders>
            <w:shd w:val="clear" w:color="auto" w:fill="DFE3E5" w:themeFill="background2"/>
            <w:vAlign w:val="center"/>
          </w:tcPr>
          <w:p w14:paraId="097A8CDD"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E640919" w14:textId="77777777" w:rsidTr="393E9A3E">
        <w:trPr>
          <w:trHeight w:val="397"/>
        </w:trPr>
        <w:tc>
          <w:tcPr>
            <w:tcW w:w="390" w:type="dxa"/>
            <w:tcBorders>
              <w:top w:val="nil"/>
              <w:bottom w:val="nil"/>
            </w:tcBorders>
            <w:shd w:val="clear" w:color="auto" w:fill="CFDFEA" w:themeFill="text2" w:themeFillTint="33"/>
          </w:tcPr>
          <w:p w14:paraId="251B7284"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904F6AA"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bottom w:val="dotted" w:sz="4" w:space="0" w:color="auto"/>
            </w:tcBorders>
            <w:shd w:val="clear" w:color="auto" w:fill="F2F2F2" w:themeFill="background1" w:themeFillShade="F2"/>
          </w:tcPr>
          <w:p w14:paraId="3E77A0E3" w14:textId="77777777" w:rsidR="00CB6E97" w:rsidRPr="00737243" w:rsidRDefault="00EB6911"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（5-12）</w:t>
            </w:r>
            <w:r w:rsidR="00CB6E97" w:rsidRPr="00737243">
              <w:rPr>
                <w:rFonts w:hint="eastAsia"/>
                <w:bCs/>
                <w:color w:val="000000" w:themeColor="text1"/>
                <w:sz w:val="22"/>
              </w:rPr>
              <w:t>規則等に定める時間外在校等時間の遵守</w:t>
            </w:r>
          </w:p>
        </w:tc>
      </w:tr>
      <w:tr w:rsidR="00737243" w:rsidRPr="00737243" w14:paraId="16817384" w14:textId="77777777" w:rsidTr="393E9A3E">
        <w:trPr>
          <w:trHeight w:val="397"/>
        </w:trPr>
        <w:tc>
          <w:tcPr>
            <w:tcW w:w="390" w:type="dxa"/>
            <w:tcBorders>
              <w:top w:val="nil"/>
              <w:bottom w:val="nil"/>
            </w:tcBorders>
            <w:shd w:val="clear" w:color="auto" w:fill="CFDFEA" w:themeFill="text2" w:themeFillTint="33"/>
          </w:tcPr>
          <w:p w14:paraId="2EBDB563"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3EE45E5F"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top w:val="dotted" w:sz="4" w:space="0" w:color="auto"/>
              <w:bottom w:val="dotted" w:sz="4" w:space="0" w:color="auto"/>
            </w:tcBorders>
            <w:shd w:val="clear" w:color="auto" w:fill="F2F2F2" w:themeFill="background1" w:themeFillShade="F2"/>
          </w:tcPr>
          <w:p w14:paraId="5A054052" w14:textId="77777777" w:rsidR="00CB6E97" w:rsidRPr="00737243" w:rsidRDefault="00EB6911"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（5-13）</w:t>
            </w:r>
            <w:r w:rsidR="00CB6E97" w:rsidRPr="00737243">
              <w:rPr>
                <w:rFonts w:hint="eastAsia"/>
                <w:bCs/>
                <w:color w:val="000000" w:themeColor="text1"/>
                <w:sz w:val="22"/>
              </w:rPr>
              <w:t>有給休暇の取得促進</w:t>
            </w:r>
          </w:p>
        </w:tc>
      </w:tr>
      <w:tr w:rsidR="00737243" w:rsidRPr="00737243" w14:paraId="68E1A63C" w14:textId="77777777" w:rsidTr="393E9A3E">
        <w:trPr>
          <w:trHeight w:val="397"/>
        </w:trPr>
        <w:tc>
          <w:tcPr>
            <w:tcW w:w="390" w:type="dxa"/>
            <w:tcBorders>
              <w:top w:val="nil"/>
              <w:bottom w:val="nil"/>
            </w:tcBorders>
            <w:shd w:val="clear" w:color="auto" w:fill="CFDFEA" w:themeFill="text2" w:themeFillTint="33"/>
          </w:tcPr>
          <w:p w14:paraId="7F394DB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468541B"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top w:val="dotted" w:sz="4" w:space="0" w:color="auto"/>
              <w:bottom w:val="dotted" w:sz="4" w:space="0" w:color="auto"/>
            </w:tcBorders>
            <w:shd w:val="clear" w:color="auto" w:fill="F2F2F2" w:themeFill="background1" w:themeFillShade="F2"/>
          </w:tcPr>
          <w:p w14:paraId="416F60CE" w14:textId="77777777" w:rsidR="00CB6E97" w:rsidRPr="00737243" w:rsidRDefault="00EB6911" w:rsidP="007B3F1E">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（5-14）</w:t>
            </w:r>
            <w:r w:rsidR="00CB6E97" w:rsidRPr="00737243">
              <w:rPr>
                <w:rFonts w:hint="eastAsia"/>
                <w:bCs/>
                <w:color w:val="000000" w:themeColor="text1"/>
                <w:sz w:val="22"/>
              </w:rPr>
              <w:t>部活動のあり方に関する研修会の実施</w:t>
            </w:r>
          </w:p>
        </w:tc>
      </w:tr>
      <w:tr w:rsidR="00737243" w:rsidRPr="00737243" w14:paraId="58C7D4CC" w14:textId="77777777" w:rsidTr="393E9A3E">
        <w:trPr>
          <w:trHeight w:val="397"/>
        </w:trPr>
        <w:tc>
          <w:tcPr>
            <w:tcW w:w="390" w:type="dxa"/>
            <w:tcBorders>
              <w:top w:val="nil"/>
              <w:bottom w:val="nil"/>
            </w:tcBorders>
            <w:shd w:val="clear" w:color="auto" w:fill="CFDFEA" w:themeFill="text2" w:themeFillTint="33"/>
          </w:tcPr>
          <w:p w14:paraId="33B33F1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7E8903EA"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top w:val="dotted" w:sz="4" w:space="0" w:color="auto"/>
              <w:bottom w:val="dotted" w:sz="4" w:space="0" w:color="auto"/>
            </w:tcBorders>
            <w:shd w:val="clear" w:color="auto" w:fill="F2F2F2" w:themeFill="background1" w:themeFillShade="F2"/>
          </w:tcPr>
          <w:p w14:paraId="696813AD" w14:textId="77777777" w:rsidR="00CB6E97" w:rsidRPr="006A5A75" w:rsidRDefault="5BC16C7E" w:rsidP="393E9A3E">
            <w:pPr>
              <w:autoSpaceDE w:val="0"/>
              <w:autoSpaceDN w:val="0"/>
              <w:rPr>
                <w:rFonts w:asciiTheme="minorEastAsia" w:eastAsiaTheme="minorEastAsia" w:hAnsiTheme="minorEastAsia"/>
                <w:sz w:val="22"/>
              </w:rPr>
            </w:pPr>
            <w:r w:rsidRPr="006A5A75">
              <w:rPr>
                <w:sz w:val="22"/>
              </w:rPr>
              <w:t>（5-15）</w:t>
            </w:r>
            <w:r w:rsidR="00CB6E97" w:rsidRPr="006A5A75">
              <w:rPr>
                <w:sz w:val="22"/>
              </w:rPr>
              <w:t>府立高校等における部活動での外部人材の活用＜再掲＞</w:t>
            </w:r>
          </w:p>
        </w:tc>
      </w:tr>
      <w:tr w:rsidR="00737243" w:rsidRPr="00737243" w14:paraId="04321201" w14:textId="77777777" w:rsidTr="393E9A3E">
        <w:trPr>
          <w:trHeight w:val="397"/>
        </w:trPr>
        <w:tc>
          <w:tcPr>
            <w:tcW w:w="390" w:type="dxa"/>
            <w:tcBorders>
              <w:top w:val="nil"/>
              <w:bottom w:val="nil"/>
            </w:tcBorders>
            <w:shd w:val="clear" w:color="auto" w:fill="CFDFEA" w:themeFill="text2" w:themeFillTint="33"/>
          </w:tcPr>
          <w:p w14:paraId="053B871B"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tcBorders>
          </w:tcPr>
          <w:p w14:paraId="57BAC6FD"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top w:val="dotted" w:sz="4" w:space="0" w:color="auto"/>
              <w:bottom w:val="dotted" w:sz="4" w:space="0" w:color="auto"/>
            </w:tcBorders>
            <w:shd w:val="clear" w:color="auto" w:fill="F2F2F2" w:themeFill="background1" w:themeFillShade="F2"/>
          </w:tcPr>
          <w:p w14:paraId="3370A9E2" w14:textId="77777777" w:rsidR="00CB6E97" w:rsidRPr="006A5A75" w:rsidRDefault="5BC16C7E" w:rsidP="393E9A3E">
            <w:pPr>
              <w:autoSpaceDE w:val="0"/>
              <w:autoSpaceDN w:val="0"/>
              <w:rPr>
                <w:rFonts w:asciiTheme="minorEastAsia" w:eastAsiaTheme="minorEastAsia" w:hAnsiTheme="minorEastAsia"/>
                <w:sz w:val="22"/>
              </w:rPr>
            </w:pPr>
            <w:r w:rsidRPr="006A5A75">
              <w:rPr>
                <w:sz w:val="22"/>
              </w:rPr>
              <w:t>（5-16）</w:t>
            </w:r>
            <w:r w:rsidR="00CB6E97" w:rsidRPr="006A5A75">
              <w:rPr>
                <w:sz w:val="22"/>
              </w:rPr>
              <w:t>府立高校等における「部活動大阪モデル」の導入＜再掲＞</w:t>
            </w:r>
          </w:p>
        </w:tc>
      </w:tr>
      <w:tr w:rsidR="00737243" w:rsidRPr="00737243" w14:paraId="56E156B4" w14:textId="77777777" w:rsidTr="393E9A3E">
        <w:trPr>
          <w:trHeight w:val="397"/>
        </w:trPr>
        <w:tc>
          <w:tcPr>
            <w:tcW w:w="390" w:type="dxa"/>
            <w:tcBorders>
              <w:top w:val="nil"/>
              <w:bottom w:val="nil"/>
            </w:tcBorders>
            <w:shd w:val="clear" w:color="auto" w:fill="CFDFEA" w:themeFill="text2" w:themeFillTint="33"/>
          </w:tcPr>
          <w:p w14:paraId="0FE96E1C"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9386" w:type="dxa"/>
            <w:gridSpan w:val="2"/>
            <w:tcBorders>
              <w:bottom w:val="nil"/>
            </w:tcBorders>
          </w:tcPr>
          <w:p w14:paraId="0931CF10"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校務における</w:t>
            </w:r>
            <w:r w:rsidRPr="00737243">
              <w:rPr>
                <w:rFonts w:asciiTheme="minorEastAsia" w:eastAsiaTheme="minorEastAsia" w:hAnsiTheme="minorEastAsia"/>
                <w:bCs/>
                <w:color w:val="000000" w:themeColor="text1"/>
                <w:sz w:val="22"/>
              </w:rPr>
              <w:t>ICT</w:t>
            </w:r>
            <w:r w:rsidRPr="00737243">
              <w:rPr>
                <w:rFonts w:asciiTheme="minorEastAsia" w:eastAsiaTheme="minorEastAsia" w:hAnsiTheme="minorEastAsia" w:hint="eastAsia"/>
                <w:bCs/>
                <w:color w:val="000000" w:themeColor="text1"/>
                <w:sz w:val="22"/>
              </w:rPr>
              <w:t>活用環境の充実</w:t>
            </w:r>
          </w:p>
        </w:tc>
      </w:tr>
      <w:tr w:rsidR="00737243" w:rsidRPr="00737243" w14:paraId="6B8A4D66" w14:textId="77777777" w:rsidTr="393E9A3E">
        <w:trPr>
          <w:trHeight w:val="397"/>
        </w:trPr>
        <w:tc>
          <w:tcPr>
            <w:tcW w:w="390" w:type="dxa"/>
            <w:tcBorders>
              <w:top w:val="nil"/>
              <w:bottom w:val="nil"/>
            </w:tcBorders>
            <w:shd w:val="clear" w:color="auto" w:fill="CFDFEA" w:themeFill="text2" w:themeFillTint="33"/>
          </w:tcPr>
          <w:p w14:paraId="1DC8129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F7D93C8"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bottom w:val="single" w:sz="4" w:space="0" w:color="auto"/>
            </w:tcBorders>
            <w:shd w:val="clear" w:color="auto" w:fill="DFE3E5" w:themeFill="background2"/>
            <w:vAlign w:val="center"/>
          </w:tcPr>
          <w:p w14:paraId="2F9B153B" w14:textId="77777777" w:rsidR="00CB6E97" w:rsidRPr="00737243" w:rsidRDefault="00CB6E97"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E8B5EC0" w14:textId="77777777" w:rsidTr="393E9A3E">
        <w:trPr>
          <w:trHeight w:val="397"/>
        </w:trPr>
        <w:tc>
          <w:tcPr>
            <w:tcW w:w="390" w:type="dxa"/>
            <w:tcBorders>
              <w:top w:val="nil"/>
              <w:bottom w:val="single" w:sz="4" w:space="0" w:color="auto"/>
            </w:tcBorders>
            <w:shd w:val="clear" w:color="auto" w:fill="CFDFEA" w:themeFill="text2" w:themeFillTint="33"/>
          </w:tcPr>
          <w:p w14:paraId="33C84182"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485F105" w14:textId="77777777" w:rsidR="00CB6E97" w:rsidRPr="00737243" w:rsidRDefault="00CB6E97" w:rsidP="007B3F1E">
            <w:pPr>
              <w:autoSpaceDE w:val="0"/>
              <w:autoSpaceDN w:val="0"/>
              <w:rPr>
                <w:rFonts w:asciiTheme="minorEastAsia" w:eastAsiaTheme="minorEastAsia" w:hAnsiTheme="minorEastAsia"/>
                <w:color w:val="000000" w:themeColor="text1"/>
                <w:sz w:val="22"/>
              </w:rPr>
            </w:pPr>
          </w:p>
        </w:tc>
        <w:tc>
          <w:tcPr>
            <w:tcW w:w="8995" w:type="dxa"/>
            <w:tcBorders>
              <w:bottom w:val="single" w:sz="4" w:space="0" w:color="auto"/>
            </w:tcBorders>
            <w:shd w:val="clear" w:color="auto" w:fill="F2F2F2" w:themeFill="background1" w:themeFillShade="F2"/>
          </w:tcPr>
          <w:p w14:paraId="417C09A9" w14:textId="77777777" w:rsidR="00CB6E97" w:rsidRPr="00737243" w:rsidRDefault="00EB6911" w:rsidP="007B3F1E">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（5-17）</w:t>
            </w:r>
            <w:r w:rsidR="00CB6E97" w:rsidRPr="00737243">
              <w:rPr>
                <w:rFonts w:asciiTheme="minorEastAsia" w:eastAsiaTheme="minorEastAsia" w:hAnsiTheme="minorEastAsia" w:hint="eastAsia"/>
                <w:color w:val="000000" w:themeColor="text1"/>
                <w:sz w:val="22"/>
              </w:rPr>
              <w:t>府立学校の校務におけるICT環境の充実</w:t>
            </w:r>
          </w:p>
        </w:tc>
      </w:tr>
    </w:tbl>
    <w:p w14:paraId="53BEDB18" w14:textId="77777777" w:rsidR="00DE6B1A" w:rsidRPr="00737243" w:rsidRDefault="00CB6E97" w:rsidP="31C23509">
      <w:pPr>
        <w:autoSpaceDE w:val="0"/>
        <w:autoSpaceDN w:val="0"/>
        <w:spacing w:line="360" w:lineRule="exact"/>
        <w:rPr>
          <w:b/>
          <w:bCs/>
          <w:color w:val="000000" w:themeColor="text1"/>
          <w:sz w:val="22"/>
          <w:shd w:val="clear" w:color="auto" w:fill="000000" w:themeFill="text1"/>
        </w:rPr>
      </w:pPr>
      <w:r w:rsidRPr="31C23509">
        <w:rPr>
          <w:color w:val="000000" w:themeColor="text1"/>
          <w:sz w:val="22"/>
        </w:rPr>
        <w:br w:type="page"/>
      </w:r>
      <w:r w:rsidR="00164C50" w:rsidRPr="31C23509">
        <w:rPr>
          <w:b/>
          <w:bCs/>
          <w:color w:val="FFFFFF" w:themeColor="background1"/>
          <w:sz w:val="22"/>
          <w:shd w:val="clear" w:color="auto" w:fill="000000" w:themeFill="text1"/>
        </w:rPr>
        <w:lastRenderedPageBreak/>
        <w:t>成果指標の達成状況</w:t>
      </w:r>
    </w:p>
    <w:p w14:paraId="5BE7FE69" w14:textId="77777777" w:rsidR="00160EEB" w:rsidRPr="00737243" w:rsidRDefault="00160EEB" w:rsidP="007E4F22">
      <w:pPr>
        <w:autoSpaceDE w:val="0"/>
        <w:autoSpaceDN w:val="0"/>
        <w:spacing w:line="360" w:lineRule="exact"/>
        <w:rPr>
          <w:b/>
          <w:bCs/>
          <w:color w:val="000000" w:themeColor="text1"/>
          <w:sz w:val="22"/>
          <w:shd w:val="clear" w:color="auto" w:fill="000000" w:themeFill="text1"/>
        </w:rPr>
      </w:pPr>
    </w:p>
    <w:tbl>
      <w:tblPr>
        <w:tblStyle w:val="2411"/>
        <w:tblW w:w="9918" w:type="dxa"/>
        <w:tblLayout w:type="fixed"/>
        <w:tblLook w:val="04A0" w:firstRow="1" w:lastRow="0" w:firstColumn="1" w:lastColumn="0" w:noHBand="0" w:noVBand="1"/>
      </w:tblPr>
      <w:tblGrid>
        <w:gridCol w:w="510"/>
        <w:gridCol w:w="2324"/>
        <w:gridCol w:w="1134"/>
        <w:gridCol w:w="1272"/>
        <w:gridCol w:w="1276"/>
        <w:gridCol w:w="1134"/>
        <w:gridCol w:w="1134"/>
        <w:gridCol w:w="1134"/>
      </w:tblGrid>
      <w:tr w:rsidR="00737243" w:rsidRPr="00737243" w14:paraId="7BBE33AF" w14:textId="77777777" w:rsidTr="001B0174">
        <w:trPr>
          <w:trHeight w:val="397"/>
        </w:trPr>
        <w:tc>
          <w:tcPr>
            <w:tcW w:w="510" w:type="dxa"/>
            <w:shd w:val="clear" w:color="auto" w:fill="D9D9D9" w:themeFill="background1" w:themeFillShade="D9"/>
          </w:tcPr>
          <w:p w14:paraId="6E17E20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No</w:t>
            </w:r>
          </w:p>
        </w:tc>
        <w:tc>
          <w:tcPr>
            <w:tcW w:w="2324" w:type="dxa"/>
            <w:shd w:val="clear" w:color="auto" w:fill="D9D9D9" w:themeFill="background1" w:themeFillShade="D9"/>
          </w:tcPr>
          <w:p w14:paraId="2547F9BF"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成果指標</w:t>
            </w:r>
          </w:p>
        </w:tc>
        <w:tc>
          <w:tcPr>
            <w:tcW w:w="1134" w:type="dxa"/>
            <w:shd w:val="clear" w:color="auto" w:fill="D9D9D9" w:themeFill="background1" w:themeFillShade="D9"/>
            <w:vAlign w:val="center"/>
          </w:tcPr>
          <w:p w14:paraId="5544D2F3"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72" w:type="dxa"/>
            <w:shd w:val="clear" w:color="auto" w:fill="D9D9D9" w:themeFill="background1" w:themeFillShade="D9"/>
            <w:vAlign w:val="center"/>
          </w:tcPr>
          <w:p w14:paraId="4C5DA7D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276" w:type="dxa"/>
            <w:shd w:val="clear" w:color="auto" w:fill="D9D9D9" w:themeFill="background1" w:themeFillShade="D9"/>
            <w:vAlign w:val="center"/>
          </w:tcPr>
          <w:p w14:paraId="3FFBDA3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001B0174">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vAlign w:val="center"/>
          </w:tcPr>
          <w:p w14:paraId="3BEF28E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68726EC"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shd w:val="clear" w:color="auto" w:fill="D9D9D9" w:themeFill="background1" w:themeFillShade="D9"/>
            <w:vAlign w:val="center"/>
          </w:tcPr>
          <w:p w14:paraId="6101E7BC"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5432D976"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134" w:type="dxa"/>
            <w:shd w:val="clear" w:color="auto" w:fill="D9D9D9" w:themeFill="background1" w:themeFillShade="D9"/>
            <w:vAlign w:val="center"/>
          </w:tcPr>
          <w:p w14:paraId="2123F6C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468726EC"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737243" w:rsidRPr="00737243" w14:paraId="0A2AD841" w14:textId="77777777" w:rsidTr="001B0174">
        <w:trPr>
          <w:trHeight w:val="998"/>
        </w:trPr>
        <w:tc>
          <w:tcPr>
            <w:tcW w:w="510" w:type="dxa"/>
            <w:vAlign w:val="center"/>
          </w:tcPr>
          <w:p w14:paraId="4AD1BE27" w14:textId="77777777" w:rsidR="002B118C" w:rsidRPr="00737243" w:rsidRDefault="002B118C" w:rsidP="008249AD">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36</w:t>
            </w:r>
          </w:p>
          <w:p w14:paraId="6B78C87D" w14:textId="77777777" w:rsidR="002B118C" w:rsidRPr="00737243" w:rsidRDefault="002B118C" w:rsidP="008249AD">
            <w:pPr>
              <w:autoSpaceDE w:val="0"/>
              <w:autoSpaceDN w:val="0"/>
              <w:spacing w:line="300" w:lineRule="exact"/>
              <w:jc w:val="center"/>
              <w:rPr>
                <w:rFonts w:hAnsi="メイリオ"/>
                <w:b/>
                <w:color w:val="000000" w:themeColor="text1"/>
                <w:sz w:val="20"/>
                <w:szCs w:val="20"/>
              </w:rPr>
            </w:pPr>
            <w:r w:rsidRPr="00A53583">
              <w:rPr>
                <w:rFonts w:hAnsi="メイリオ" w:hint="eastAsia"/>
                <w:b/>
                <w:color w:val="000000" w:themeColor="text1"/>
                <w:w w:val="55"/>
                <w:kern w:val="0"/>
                <w:sz w:val="20"/>
                <w:szCs w:val="20"/>
                <w:fitText w:val="330" w:id="-993242621"/>
              </w:rPr>
              <w:t>【再】</w:t>
            </w:r>
          </w:p>
        </w:tc>
        <w:tc>
          <w:tcPr>
            <w:tcW w:w="2324" w:type="dxa"/>
            <w:vAlign w:val="center"/>
          </w:tcPr>
          <w:p w14:paraId="13B059F3" w14:textId="77777777" w:rsidR="002B118C" w:rsidRPr="00737243" w:rsidRDefault="002B118C" w:rsidP="008249AD">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保護者向け学校教育自己診断における府立学校教員の指導等に関する項目における肯定的な意見の割合（％）</w:t>
            </w:r>
          </w:p>
        </w:tc>
        <w:tc>
          <w:tcPr>
            <w:tcW w:w="1134" w:type="dxa"/>
            <w:vAlign w:val="center"/>
          </w:tcPr>
          <w:p w14:paraId="6F77808A" w14:textId="77777777" w:rsidR="002B118C" w:rsidRPr="00737243" w:rsidRDefault="002B118C" w:rsidP="008249A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72" w:type="dxa"/>
            <w:vAlign w:val="center"/>
          </w:tcPr>
          <w:p w14:paraId="568B0FFD" w14:textId="77777777" w:rsidR="002B118C" w:rsidRPr="00A53583" w:rsidRDefault="002B118C" w:rsidP="008249AD">
            <w:pPr>
              <w:autoSpaceDE w:val="0"/>
              <w:autoSpaceDN w:val="0"/>
              <w:spacing w:line="300" w:lineRule="exact"/>
              <w:jc w:val="center"/>
              <w:rPr>
                <w:rFonts w:hAnsi="メイリオ"/>
                <w:color w:val="000000" w:themeColor="text1"/>
                <w:sz w:val="20"/>
                <w:szCs w:val="20"/>
              </w:rPr>
            </w:pPr>
            <w:r w:rsidRPr="00A53583">
              <w:rPr>
                <w:rFonts w:hAnsi="メイリオ" w:hint="eastAsia"/>
                <w:color w:val="000000" w:themeColor="text1"/>
                <w:sz w:val="20"/>
                <w:szCs w:val="20"/>
              </w:rPr>
              <w:t>80％以上を維持</w:t>
            </w:r>
          </w:p>
        </w:tc>
        <w:tc>
          <w:tcPr>
            <w:tcW w:w="1276" w:type="dxa"/>
            <w:vAlign w:val="center"/>
          </w:tcPr>
          <w:p w14:paraId="2FF13F71" w14:textId="77777777" w:rsidR="002B118C" w:rsidRPr="00737243" w:rsidRDefault="002B118C" w:rsidP="008249AD">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80.2</w:t>
            </w:r>
            <w:r w:rsidRPr="001B0174">
              <w:rPr>
                <w:rFonts w:hAnsi="メイリオ" w:hint="eastAsia"/>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551BA66B" w14:textId="77777777" w:rsidR="002B118C" w:rsidRPr="006E1569" w:rsidRDefault="468726EC" w:rsidP="393E9A3E">
            <w:pPr>
              <w:autoSpaceDE w:val="0"/>
              <w:autoSpaceDN w:val="0"/>
              <w:spacing w:line="300" w:lineRule="exact"/>
              <w:ind w:left="-105" w:rightChars="-50" w:right="-105"/>
              <w:jc w:val="center"/>
              <w:rPr>
                <w:rFonts w:hAnsi="メイリオ"/>
                <w:sz w:val="20"/>
                <w:szCs w:val="20"/>
              </w:rPr>
            </w:pPr>
            <w:r w:rsidRPr="006E1569">
              <w:rPr>
                <w:rFonts w:hAnsi="メイリオ"/>
                <w:sz w:val="20"/>
                <w:szCs w:val="20"/>
              </w:rPr>
              <w:t>81.8</w:t>
            </w:r>
          </w:p>
        </w:tc>
        <w:tc>
          <w:tcPr>
            <w:tcW w:w="1134" w:type="dxa"/>
            <w:vAlign w:val="center"/>
          </w:tcPr>
          <w:p w14:paraId="20CC44F1" w14:textId="77777777" w:rsidR="1DD16DC1" w:rsidRPr="006E1569" w:rsidRDefault="1DD16DC1" w:rsidP="1DD16DC1">
            <w:pPr>
              <w:jc w:val="center"/>
            </w:pPr>
            <w:r w:rsidRPr="006E1569">
              <w:rPr>
                <w:rFonts w:hAnsi="メイリオ" w:cs="メイリオ"/>
                <w:sz w:val="20"/>
                <w:szCs w:val="20"/>
              </w:rPr>
              <w:t>82.4</w:t>
            </w:r>
          </w:p>
        </w:tc>
        <w:tc>
          <w:tcPr>
            <w:tcW w:w="1134" w:type="dxa"/>
            <w:vAlign w:val="center"/>
          </w:tcPr>
          <w:p w14:paraId="577DA4DF" w14:textId="77777777" w:rsidR="1DD16DC1" w:rsidRPr="006E1569" w:rsidRDefault="1DD16DC1" w:rsidP="1DD16DC1">
            <w:pPr>
              <w:jc w:val="center"/>
            </w:pPr>
            <w:r w:rsidRPr="006E1569">
              <w:rPr>
                <w:rFonts w:hAnsi="メイリオ" w:cs="メイリオ"/>
                <w:sz w:val="20"/>
                <w:szCs w:val="20"/>
              </w:rPr>
              <w:t>○</w:t>
            </w:r>
          </w:p>
        </w:tc>
      </w:tr>
      <w:tr w:rsidR="00737243" w:rsidRPr="00737243" w14:paraId="2296893D" w14:textId="77777777" w:rsidTr="001B0174">
        <w:trPr>
          <w:trHeight w:val="905"/>
        </w:trPr>
        <w:tc>
          <w:tcPr>
            <w:tcW w:w="510" w:type="dxa"/>
            <w:vAlign w:val="center"/>
          </w:tcPr>
          <w:p w14:paraId="28B6F5E7" w14:textId="77777777" w:rsidR="002B118C" w:rsidRPr="00737243" w:rsidRDefault="002B118C" w:rsidP="008249AD">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37</w:t>
            </w:r>
          </w:p>
          <w:p w14:paraId="0E0472EA" w14:textId="77777777" w:rsidR="002B118C" w:rsidRPr="00737243" w:rsidRDefault="002B118C" w:rsidP="008249AD">
            <w:pPr>
              <w:autoSpaceDE w:val="0"/>
              <w:autoSpaceDN w:val="0"/>
              <w:spacing w:line="300" w:lineRule="exact"/>
              <w:jc w:val="center"/>
              <w:rPr>
                <w:rFonts w:hAnsi="メイリオ"/>
                <w:b/>
                <w:color w:val="000000" w:themeColor="text1"/>
                <w:sz w:val="20"/>
                <w:szCs w:val="20"/>
              </w:rPr>
            </w:pPr>
            <w:r w:rsidRPr="00A53583">
              <w:rPr>
                <w:rFonts w:hAnsi="メイリオ" w:hint="eastAsia"/>
                <w:b/>
                <w:color w:val="000000" w:themeColor="text1"/>
                <w:w w:val="55"/>
                <w:kern w:val="0"/>
                <w:sz w:val="20"/>
                <w:szCs w:val="20"/>
                <w:fitText w:val="330" w:id="-993242621"/>
              </w:rPr>
              <w:t>【再】</w:t>
            </w:r>
          </w:p>
        </w:tc>
        <w:tc>
          <w:tcPr>
            <w:tcW w:w="2324" w:type="dxa"/>
            <w:vAlign w:val="center"/>
          </w:tcPr>
          <w:p w14:paraId="5BB9463C" w14:textId="77777777" w:rsidR="002B118C" w:rsidRPr="00737243" w:rsidRDefault="002B118C" w:rsidP="000827D9">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教職員向け学校教育自己診断における府立高校の教育活動の改善に関する項目における肯定的な意見の割合（％）</w:t>
            </w:r>
          </w:p>
        </w:tc>
        <w:tc>
          <w:tcPr>
            <w:tcW w:w="1134" w:type="dxa"/>
            <w:vAlign w:val="center"/>
          </w:tcPr>
          <w:p w14:paraId="6DC853B8" w14:textId="77777777" w:rsidR="002B118C" w:rsidRPr="00737243" w:rsidRDefault="002B118C" w:rsidP="008249AD">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vAlign w:val="center"/>
          </w:tcPr>
          <w:p w14:paraId="3940B793" w14:textId="77777777" w:rsidR="002B118C" w:rsidRPr="00A53583" w:rsidRDefault="002B118C" w:rsidP="008249AD">
            <w:pPr>
              <w:autoSpaceDE w:val="0"/>
              <w:autoSpaceDN w:val="0"/>
              <w:spacing w:line="300" w:lineRule="exact"/>
              <w:jc w:val="center"/>
              <w:rPr>
                <w:rFonts w:hAnsi="メイリオ"/>
                <w:color w:val="000000" w:themeColor="text1"/>
                <w:sz w:val="20"/>
                <w:szCs w:val="20"/>
              </w:rPr>
            </w:pPr>
            <w:r w:rsidRPr="00A53583">
              <w:rPr>
                <w:rFonts w:hAnsi="メイリオ" w:hint="eastAsia"/>
                <w:color w:val="000000" w:themeColor="text1"/>
                <w:sz w:val="20"/>
                <w:szCs w:val="20"/>
              </w:rPr>
              <w:t>80％以上を達成・維持</w:t>
            </w:r>
          </w:p>
        </w:tc>
        <w:tc>
          <w:tcPr>
            <w:tcW w:w="1276" w:type="dxa"/>
            <w:vAlign w:val="center"/>
          </w:tcPr>
          <w:p w14:paraId="02CF5474" w14:textId="77777777" w:rsidR="002B118C" w:rsidRPr="00737243" w:rsidRDefault="002B118C" w:rsidP="008249AD">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77.9</w:t>
            </w:r>
            <w:r w:rsidRPr="00A53583">
              <w:rPr>
                <w:rFonts w:hAnsi="メイリオ" w:hint="eastAsia"/>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66E795A5" w14:textId="77777777" w:rsidR="002B118C" w:rsidRPr="006E1569" w:rsidRDefault="468726EC" w:rsidP="393E9A3E">
            <w:pPr>
              <w:autoSpaceDE w:val="0"/>
              <w:autoSpaceDN w:val="0"/>
              <w:spacing w:line="300" w:lineRule="exact"/>
              <w:ind w:left="-105" w:rightChars="-50" w:right="-105"/>
              <w:jc w:val="center"/>
              <w:rPr>
                <w:rFonts w:hAnsi="メイリオ"/>
                <w:sz w:val="20"/>
                <w:szCs w:val="20"/>
              </w:rPr>
            </w:pPr>
            <w:r w:rsidRPr="006E1569">
              <w:rPr>
                <w:rFonts w:hAnsi="メイリオ"/>
                <w:sz w:val="20"/>
                <w:szCs w:val="20"/>
              </w:rPr>
              <w:t>79.3</w:t>
            </w:r>
          </w:p>
        </w:tc>
        <w:tc>
          <w:tcPr>
            <w:tcW w:w="1134" w:type="dxa"/>
            <w:vAlign w:val="center"/>
          </w:tcPr>
          <w:p w14:paraId="5D64BAED" w14:textId="77777777" w:rsidR="1DD16DC1" w:rsidRPr="006E1569" w:rsidRDefault="1DD16DC1" w:rsidP="1DD16DC1">
            <w:pPr>
              <w:jc w:val="center"/>
            </w:pPr>
            <w:r w:rsidRPr="006E1569">
              <w:rPr>
                <w:rFonts w:hAnsi="メイリオ" w:cs="メイリオ"/>
                <w:sz w:val="20"/>
                <w:szCs w:val="20"/>
              </w:rPr>
              <w:t>81.7</w:t>
            </w:r>
          </w:p>
        </w:tc>
        <w:tc>
          <w:tcPr>
            <w:tcW w:w="1134" w:type="dxa"/>
            <w:vAlign w:val="center"/>
          </w:tcPr>
          <w:p w14:paraId="7C63FAB9" w14:textId="77777777" w:rsidR="1DD16DC1" w:rsidRPr="006E1569" w:rsidRDefault="1DD16DC1" w:rsidP="1DD16DC1">
            <w:pPr>
              <w:jc w:val="center"/>
            </w:pPr>
            <w:r w:rsidRPr="006E1569">
              <w:rPr>
                <w:rFonts w:hAnsi="メイリオ" w:cs="メイリオ"/>
                <w:sz w:val="20"/>
                <w:szCs w:val="20"/>
              </w:rPr>
              <w:t>○</w:t>
            </w:r>
          </w:p>
        </w:tc>
      </w:tr>
      <w:tr w:rsidR="00737243" w:rsidRPr="00737243" w14:paraId="1EF5A7AE" w14:textId="77777777" w:rsidTr="001B0174">
        <w:trPr>
          <w:trHeight w:val="680"/>
        </w:trPr>
        <w:tc>
          <w:tcPr>
            <w:tcW w:w="510" w:type="dxa"/>
            <w:vAlign w:val="center"/>
          </w:tcPr>
          <w:p w14:paraId="041BB0B8" w14:textId="77777777" w:rsidR="009E4CE8" w:rsidRPr="00737243" w:rsidRDefault="009E4CE8" w:rsidP="009E4CE8">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38</w:t>
            </w:r>
          </w:p>
        </w:tc>
        <w:tc>
          <w:tcPr>
            <w:tcW w:w="2324" w:type="dxa"/>
            <w:vAlign w:val="center"/>
          </w:tcPr>
          <w:p w14:paraId="3557483A" w14:textId="77777777" w:rsidR="009E4CE8" w:rsidRPr="00737243" w:rsidRDefault="009E4CE8" w:rsidP="00140C3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府立高校</w:t>
            </w:r>
            <w:bookmarkStart w:id="124" w:name="_Hlk170240094"/>
            <w:r w:rsidRPr="00737243">
              <w:rPr>
                <w:rFonts w:hAnsi="メイリオ" w:hint="eastAsia"/>
                <w:b/>
                <w:color w:val="000000" w:themeColor="text1"/>
                <w:sz w:val="18"/>
                <w:szCs w:val="18"/>
              </w:rPr>
              <w:t>全日制課程</w:t>
            </w:r>
            <w:bookmarkEnd w:id="124"/>
            <w:r w:rsidRPr="00737243">
              <w:rPr>
                <w:rFonts w:hAnsi="メイリオ" w:hint="eastAsia"/>
                <w:b/>
                <w:color w:val="000000" w:themeColor="text1"/>
                <w:sz w:val="18"/>
                <w:szCs w:val="18"/>
              </w:rPr>
              <w:t>の教員の年間１人当たりの平均時間外在校等時間数（時間）</w:t>
            </w:r>
          </w:p>
        </w:tc>
        <w:tc>
          <w:tcPr>
            <w:tcW w:w="1134" w:type="dxa"/>
            <w:vAlign w:val="center"/>
          </w:tcPr>
          <w:p w14:paraId="707ABA8D"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vAlign w:val="center"/>
          </w:tcPr>
          <w:p w14:paraId="2F539920" w14:textId="77777777" w:rsidR="009B6436" w:rsidRPr="00A53583" w:rsidRDefault="009E4CE8" w:rsidP="009E4CE8">
            <w:pPr>
              <w:autoSpaceDE w:val="0"/>
              <w:autoSpaceDN w:val="0"/>
              <w:spacing w:line="300" w:lineRule="exact"/>
              <w:jc w:val="center"/>
              <w:rPr>
                <w:rFonts w:hAnsi="メイリオ"/>
                <w:color w:val="000000" w:themeColor="text1"/>
                <w:sz w:val="20"/>
                <w:szCs w:val="20"/>
              </w:rPr>
            </w:pPr>
            <w:r w:rsidRPr="00A53583">
              <w:rPr>
                <w:rFonts w:hAnsi="メイリオ" w:hint="eastAsia"/>
                <w:color w:val="000000" w:themeColor="text1"/>
                <w:sz w:val="20"/>
                <w:szCs w:val="20"/>
              </w:rPr>
              <w:t>360時間</w:t>
            </w:r>
          </w:p>
          <w:p w14:paraId="35263BAA" w14:textId="77777777" w:rsidR="009E4CE8" w:rsidRPr="00A53583" w:rsidRDefault="009E4CE8" w:rsidP="009E4CE8">
            <w:pPr>
              <w:autoSpaceDE w:val="0"/>
              <w:autoSpaceDN w:val="0"/>
              <w:spacing w:line="300" w:lineRule="exact"/>
              <w:jc w:val="center"/>
              <w:rPr>
                <w:rFonts w:hAnsi="メイリオ"/>
                <w:color w:val="000000" w:themeColor="text1"/>
                <w:sz w:val="20"/>
                <w:szCs w:val="20"/>
              </w:rPr>
            </w:pPr>
            <w:r w:rsidRPr="00A53583">
              <w:rPr>
                <w:rFonts w:hAnsi="メイリオ" w:hint="eastAsia"/>
                <w:color w:val="000000" w:themeColor="text1"/>
                <w:sz w:val="20"/>
                <w:szCs w:val="20"/>
              </w:rPr>
              <w:t>以内を達成</w:t>
            </w:r>
          </w:p>
        </w:tc>
        <w:tc>
          <w:tcPr>
            <w:tcW w:w="1276" w:type="dxa"/>
            <w:vAlign w:val="center"/>
          </w:tcPr>
          <w:p w14:paraId="16CBB6D6"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410.7</w:t>
            </w:r>
            <w:r w:rsidRPr="001B0174">
              <w:rPr>
                <w:rFonts w:hAnsi="メイリオ" w:hint="eastAsia"/>
                <w:color w:val="000000" w:themeColor="text1"/>
                <w:w w:val="76"/>
                <w:kern w:val="0"/>
                <w:sz w:val="20"/>
                <w:szCs w:val="20"/>
                <w:fitText w:val="400" w:id="-954865920"/>
                <w:vertAlign w:val="superscript"/>
              </w:rPr>
              <w:t>※前年度</w:t>
            </w:r>
          </w:p>
        </w:tc>
        <w:tc>
          <w:tcPr>
            <w:tcW w:w="1134" w:type="dxa"/>
            <w:tcBorders>
              <w:bottom w:val="single" w:sz="4" w:space="0" w:color="auto"/>
            </w:tcBorders>
            <w:vAlign w:val="center"/>
          </w:tcPr>
          <w:p w14:paraId="2031ED8F" w14:textId="77777777" w:rsidR="009E4CE8" w:rsidRPr="006E1569" w:rsidRDefault="003F3F41" w:rsidP="003F3F41">
            <w:pPr>
              <w:autoSpaceDE w:val="0"/>
              <w:autoSpaceDN w:val="0"/>
              <w:spacing w:line="300" w:lineRule="exact"/>
              <w:ind w:leftChars="-100" w:left="-210" w:rightChars="-100" w:right="-210"/>
              <w:jc w:val="center"/>
              <w:rPr>
                <w:rFonts w:hAnsi="メイリオ"/>
                <w:sz w:val="20"/>
                <w:szCs w:val="20"/>
              </w:rPr>
            </w:pPr>
            <w:r w:rsidRPr="006E1569">
              <w:rPr>
                <w:rFonts w:hAnsi="メイリオ" w:hint="eastAsia"/>
                <w:sz w:val="20"/>
                <w:szCs w:val="20"/>
              </w:rPr>
              <w:t>370.2</w:t>
            </w:r>
          </w:p>
        </w:tc>
        <w:tc>
          <w:tcPr>
            <w:tcW w:w="1134" w:type="dxa"/>
            <w:vAlign w:val="center"/>
          </w:tcPr>
          <w:p w14:paraId="36735B2B" w14:textId="77777777" w:rsidR="009E4CE8" w:rsidRPr="006E1569" w:rsidRDefault="7A061C88" w:rsidP="45FB75D3">
            <w:pPr>
              <w:autoSpaceDE w:val="0"/>
              <w:autoSpaceDN w:val="0"/>
              <w:spacing w:line="300" w:lineRule="exact"/>
              <w:jc w:val="center"/>
              <w:rPr>
                <w:rFonts w:hAnsi="メイリオ"/>
                <w:sz w:val="20"/>
                <w:szCs w:val="20"/>
              </w:rPr>
            </w:pPr>
            <w:r w:rsidRPr="006E1569">
              <w:rPr>
                <w:rFonts w:hAnsi="メイリオ"/>
                <w:sz w:val="20"/>
                <w:szCs w:val="20"/>
              </w:rPr>
              <w:t>345.0</w:t>
            </w:r>
          </w:p>
        </w:tc>
        <w:tc>
          <w:tcPr>
            <w:tcW w:w="1134" w:type="dxa"/>
            <w:vAlign w:val="center"/>
          </w:tcPr>
          <w:p w14:paraId="027D60C2" w14:textId="77777777" w:rsidR="009E4CE8" w:rsidRPr="006E1569" w:rsidRDefault="7A061C88" w:rsidP="3909EE0A">
            <w:pPr>
              <w:autoSpaceDE w:val="0"/>
              <w:autoSpaceDN w:val="0"/>
              <w:spacing w:line="300" w:lineRule="exact"/>
              <w:jc w:val="center"/>
            </w:pPr>
            <w:r w:rsidRPr="006E1569">
              <w:rPr>
                <w:rFonts w:hAnsi="メイリオ" w:cs="メイリオ"/>
                <w:sz w:val="20"/>
                <w:szCs w:val="20"/>
              </w:rPr>
              <w:t>○</w:t>
            </w:r>
          </w:p>
        </w:tc>
      </w:tr>
      <w:tr w:rsidR="00737243" w:rsidRPr="00737243" w14:paraId="606D80F4" w14:textId="77777777" w:rsidTr="001B0174">
        <w:trPr>
          <w:trHeight w:val="680"/>
        </w:trPr>
        <w:tc>
          <w:tcPr>
            <w:tcW w:w="510" w:type="dxa"/>
            <w:vAlign w:val="center"/>
          </w:tcPr>
          <w:p w14:paraId="512E7057" w14:textId="77777777" w:rsidR="009E4CE8" w:rsidRPr="00737243" w:rsidRDefault="009E4CE8" w:rsidP="009E4CE8">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39</w:t>
            </w:r>
          </w:p>
        </w:tc>
        <w:tc>
          <w:tcPr>
            <w:tcW w:w="2324" w:type="dxa"/>
            <w:vAlign w:val="center"/>
          </w:tcPr>
          <w:p w14:paraId="7D9897F0" w14:textId="77777777" w:rsidR="009E4CE8" w:rsidRPr="00737243" w:rsidRDefault="17A1EF95" w:rsidP="31C23509">
            <w:pPr>
              <w:autoSpaceDE w:val="0"/>
              <w:autoSpaceDN w:val="0"/>
              <w:spacing w:line="300" w:lineRule="exact"/>
              <w:jc w:val="left"/>
              <w:rPr>
                <w:rFonts w:hAnsi="メイリオ"/>
                <w:b/>
                <w:bCs/>
                <w:color w:val="000000" w:themeColor="text1"/>
                <w:sz w:val="18"/>
                <w:szCs w:val="18"/>
              </w:rPr>
            </w:pPr>
            <w:r w:rsidRPr="51F5FF2A">
              <w:rPr>
                <w:rFonts w:hAnsi="メイリオ"/>
                <w:b/>
                <w:bCs/>
                <w:color w:val="000000" w:themeColor="text1"/>
                <w:sz w:val="18"/>
                <w:szCs w:val="18"/>
              </w:rPr>
              <w:t>年間時間外在校等時間が360時間を超える教員数</w:t>
            </w:r>
            <w:r w:rsidR="009E4CE8" w:rsidRPr="51F5FF2A">
              <w:rPr>
                <w:rStyle w:val="af5"/>
                <w:rFonts w:hAnsi="メイリオ"/>
                <w:color w:val="000000" w:themeColor="text1"/>
                <w:sz w:val="18"/>
                <w:szCs w:val="18"/>
              </w:rPr>
              <w:footnoteReference w:id="32"/>
            </w:r>
            <w:r w:rsidRPr="51F5FF2A">
              <w:rPr>
                <w:rFonts w:hAnsi="メイリオ"/>
                <w:color w:val="000000" w:themeColor="text1"/>
                <w:sz w:val="18"/>
                <w:szCs w:val="18"/>
              </w:rPr>
              <w:t xml:space="preserve"> </w:t>
            </w:r>
            <w:r w:rsidRPr="51F5FF2A">
              <w:rPr>
                <w:rFonts w:hAnsi="メイリオ"/>
                <w:b/>
                <w:bCs/>
                <w:color w:val="000000" w:themeColor="text1"/>
                <w:sz w:val="18"/>
                <w:szCs w:val="18"/>
              </w:rPr>
              <w:t>（名）</w:t>
            </w:r>
          </w:p>
        </w:tc>
        <w:tc>
          <w:tcPr>
            <w:tcW w:w="1134" w:type="dxa"/>
            <w:vAlign w:val="center"/>
          </w:tcPr>
          <w:p w14:paraId="6209C653"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72" w:type="dxa"/>
            <w:vAlign w:val="center"/>
          </w:tcPr>
          <w:p w14:paraId="2C0A4CF9" w14:textId="77777777" w:rsidR="009E4CE8" w:rsidRPr="00A53583" w:rsidRDefault="009E4CE8" w:rsidP="009E4CE8">
            <w:pPr>
              <w:autoSpaceDE w:val="0"/>
              <w:autoSpaceDN w:val="0"/>
              <w:spacing w:line="300" w:lineRule="exact"/>
              <w:jc w:val="center"/>
              <w:rPr>
                <w:rFonts w:hAnsi="メイリオ"/>
                <w:color w:val="000000" w:themeColor="text1"/>
                <w:sz w:val="20"/>
                <w:szCs w:val="20"/>
              </w:rPr>
            </w:pPr>
            <w:r w:rsidRPr="00A53583">
              <w:rPr>
                <w:rFonts w:hAnsi="メイリオ" w:hint="eastAsia"/>
                <w:color w:val="000000" w:themeColor="text1"/>
                <w:sz w:val="20"/>
                <w:szCs w:val="20"/>
              </w:rPr>
              <w:t>前年度よりも減少</w:t>
            </w:r>
          </w:p>
        </w:tc>
        <w:tc>
          <w:tcPr>
            <w:tcW w:w="1276" w:type="dxa"/>
            <w:vAlign w:val="center"/>
          </w:tcPr>
          <w:p w14:paraId="2237B8BC"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5,246</w:t>
            </w:r>
            <w:r w:rsidRPr="00A53583">
              <w:rPr>
                <w:rFonts w:hAnsi="メイリオ" w:hint="eastAsia"/>
                <w:color w:val="000000" w:themeColor="text1"/>
                <w:w w:val="76"/>
                <w:kern w:val="0"/>
                <w:sz w:val="20"/>
                <w:szCs w:val="20"/>
                <w:fitText w:val="400" w:id="-954865919"/>
                <w:vertAlign w:val="superscript"/>
              </w:rPr>
              <w:t>※前年度</w:t>
            </w:r>
          </w:p>
        </w:tc>
        <w:tc>
          <w:tcPr>
            <w:tcW w:w="1134" w:type="dxa"/>
            <w:tcBorders>
              <w:bottom w:val="single" w:sz="4" w:space="0" w:color="auto"/>
            </w:tcBorders>
            <w:vAlign w:val="center"/>
          </w:tcPr>
          <w:p w14:paraId="4EB6DAB0" w14:textId="77777777" w:rsidR="009E4CE8" w:rsidRPr="006E1569" w:rsidRDefault="003F3F41" w:rsidP="003F3F41">
            <w:pPr>
              <w:autoSpaceDE w:val="0"/>
              <w:autoSpaceDN w:val="0"/>
              <w:spacing w:line="300" w:lineRule="exact"/>
              <w:ind w:leftChars="-100" w:left="-210" w:rightChars="-100" w:right="-210"/>
              <w:jc w:val="center"/>
              <w:rPr>
                <w:rFonts w:hAnsi="メイリオ"/>
                <w:sz w:val="20"/>
                <w:szCs w:val="20"/>
              </w:rPr>
            </w:pPr>
            <w:r w:rsidRPr="006E1569">
              <w:rPr>
                <w:rFonts w:hAnsi="メイリオ" w:hint="eastAsia"/>
                <w:sz w:val="20"/>
                <w:szCs w:val="20"/>
              </w:rPr>
              <w:t>4</w:t>
            </w:r>
            <w:r w:rsidRPr="006E1569">
              <w:rPr>
                <w:rFonts w:hAnsi="メイリオ"/>
                <w:sz w:val="20"/>
                <w:szCs w:val="20"/>
              </w:rPr>
              <w:t>,</w:t>
            </w:r>
            <w:r w:rsidRPr="006E1569">
              <w:rPr>
                <w:rFonts w:hAnsi="メイリオ" w:hint="eastAsia"/>
                <w:sz w:val="20"/>
                <w:szCs w:val="20"/>
              </w:rPr>
              <w:t>621</w:t>
            </w:r>
          </w:p>
        </w:tc>
        <w:tc>
          <w:tcPr>
            <w:tcW w:w="1134" w:type="dxa"/>
            <w:vAlign w:val="center"/>
          </w:tcPr>
          <w:p w14:paraId="57F07C56" w14:textId="77777777" w:rsidR="009E4CE8" w:rsidRPr="006E1569" w:rsidRDefault="43F0C62E" w:rsidP="45FB75D3">
            <w:pPr>
              <w:autoSpaceDE w:val="0"/>
              <w:autoSpaceDN w:val="0"/>
              <w:spacing w:line="300" w:lineRule="exact"/>
              <w:jc w:val="center"/>
              <w:rPr>
                <w:rFonts w:hAnsi="メイリオ"/>
                <w:sz w:val="20"/>
                <w:szCs w:val="20"/>
              </w:rPr>
            </w:pPr>
            <w:r w:rsidRPr="006E1569">
              <w:rPr>
                <w:rFonts w:hAnsi="メイリオ"/>
                <w:sz w:val="20"/>
                <w:szCs w:val="20"/>
              </w:rPr>
              <w:t>4,242</w:t>
            </w:r>
          </w:p>
        </w:tc>
        <w:tc>
          <w:tcPr>
            <w:tcW w:w="1134" w:type="dxa"/>
            <w:vAlign w:val="center"/>
          </w:tcPr>
          <w:p w14:paraId="3FDEC662" w14:textId="77777777" w:rsidR="009E4CE8" w:rsidRPr="006E1569" w:rsidRDefault="43F0C62E" w:rsidP="3909EE0A">
            <w:pPr>
              <w:autoSpaceDE w:val="0"/>
              <w:autoSpaceDN w:val="0"/>
              <w:spacing w:line="300" w:lineRule="exact"/>
              <w:jc w:val="center"/>
            </w:pPr>
            <w:r w:rsidRPr="006E1569">
              <w:rPr>
                <w:rFonts w:hAnsi="メイリオ" w:cs="メイリオ"/>
                <w:sz w:val="20"/>
                <w:szCs w:val="20"/>
              </w:rPr>
              <w:t>○</w:t>
            </w:r>
          </w:p>
        </w:tc>
      </w:tr>
    </w:tbl>
    <w:p w14:paraId="63F90B4C" w14:textId="77777777" w:rsidR="00FC6382" w:rsidRPr="00737243" w:rsidRDefault="00FC6382" w:rsidP="00FC6382">
      <w:pPr>
        <w:rPr>
          <w:color w:val="000000" w:themeColor="text1"/>
        </w:rPr>
      </w:pPr>
    </w:p>
    <w:p w14:paraId="643349B5" w14:textId="77777777" w:rsidR="001A7F88" w:rsidRPr="00737243" w:rsidRDefault="0045390F" w:rsidP="00671917">
      <w:pPr>
        <w:autoSpaceDE w:val="0"/>
        <w:autoSpaceDN w:val="0"/>
        <w:spacing w:line="640" w:lineRule="exact"/>
        <w:rPr>
          <w:b/>
          <w:bCs/>
          <w:color w:val="000000" w:themeColor="text1"/>
          <w:sz w:val="22"/>
          <w:szCs w:val="24"/>
        </w:rPr>
      </w:pPr>
      <w:r w:rsidRPr="00737243">
        <w:rPr>
          <w:rFonts w:hint="eastAsia"/>
          <w:b/>
          <w:bCs/>
          <w:color w:val="000000" w:themeColor="text1"/>
          <w:sz w:val="22"/>
          <w:szCs w:val="24"/>
        </w:rPr>
        <w:t>＜</w:t>
      </w:r>
      <w:r w:rsidR="001A7F88" w:rsidRPr="00737243">
        <w:rPr>
          <w:rFonts w:hint="eastAsia"/>
          <w:b/>
          <w:bCs/>
          <w:color w:val="000000" w:themeColor="text1"/>
          <w:sz w:val="22"/>
          <w:szCs w:val="24"/>
        </w:rPr>
        <w:t>自己評価</w:t>
      </w:r>
      <w:r w:rsidRPr="00737243">
        <w:rPr>
          <w:rFonts w:hint="eastAsia"/>
          <w:b/>
          <w:bCs/>
          <w:color w:val="000000" w:themeColor="text1"/>
          <w:sz w:val="22"/>
          <w:szCs w:val="24"/>
        </w:rPr>
        <w:t>＞</w:t>
      </w:r>
    </w:p>
    <w:p w14:paraId="1E9FA290" w14:textId="77777777" w:rsidR="001A192D" w:rsidRPr="00737243" w:rsidRDefault="001A192D" w:rsidP="001A192D">
      <w:pPr>
        <w:autoSpaceDE w:val="0"/>
        <w:autoSpaceDN w:val="0"/>
        <w:ind w:left="220" w:hangingChars="100" w:hanging="220"/>
        <w:rPr>
          <w:b/>
          <w:color w:val="000000" w:themeColor="text1"/>
          <w:w w:val="90"/>
          <w:sz w:val="22"/>
          <w:szCs w:val="24"/>
        </w:rPr>
      </w:pPr>
      <w:r w:rsidRPr="00737243">
        <w:rPr>
          <w:rFonts w:hint="eastAsia"/>
          <w:b/>
          <w:color w:val="000000" w:themeColor="text1"/>
          <w:sz w:val="22"/>
          <w:szCs w:val="24"/>
        </w:rPr>
        <w:t>36</w:t>
      </w:r>
      <w:r w:rsidR="00C37A2C" w:rsidRPr="00737243">
        <w:rPr>
          <w:rFonts w:hint="eastAsia"/>
          <w:b/>
          <w:color w:val="000000" w:themeColor="text1"/>
          <w:sz w:val="22"/>
          <w:szCs w:val="24"/>
        </w:rPr>
        <w:t xml:space="preserve">　</w:t>
      </w:r>
      <w:r w:rsidRPr="00737243">
        <w:rPr>
          <w:rFonts w:hint="eastAsia"/>
          <w:b/>
          <w:color w:val="000000" w:themeColor="text1"/>
          <w:w w:val="90"/>
          <w:sz w:val="22"/>
          <w:szCs w:val="24"/>
        </w:rPr>
        <w:t>保護者向け学校教育自己診断における府立学校教員の指導等に関する項目における肯定的な意見の割合</w:t>
      </w:r>
    </w:p>
    <w:p w14:paraId="6D2C20D0" w14:textId="77777777" w:rsidR="001A192D" w:rsidRPr="00737243" w:rsidRDefault="1C829429" w:rsidP="001A192D">
      <w:pPr>
        <w:autoSpaceDE w:val="0"/>
        <w:autoSpaceDN w:val="0"/>
        <w:ind w:left="220" w:hangingChars="100" w:hanging="220"/>
        <w:rPr>
          <w:b/>
          <w:bCs/>
          <w:color w:val="000000" w:themeColor="text1"/>
          <w:sz w:val="22"/>
          <w:szCs w:val="24"/>
        </w:rPr>
      </w:pPr>
      <w:r w:rsidRPr="1DD16DC1">
        <w:rPr>
          <w:b/>
          <w:bCs/>
          <w:color w:val="000000" w:themeColor="text1"/>
          <w:sz w:val="22"/>
        </w:rPr>
        <w:t>37</w:t>
      </w:r>
      <w:r w:rsidR="3C17148C" w:rsidRPr="1DD16DC1">
        <w:rPr>
          <w:b/>
          <w:bCs/>
          <w:color w:val="000000" w:themeColor="text1"/>
          <w:w w:val="90"/>
          <w:sz w:val="22"/>
        </w:rPr>
        <w:t xml:space="preserve">　</w:t>
      </w:r>
      <w:r w:rsidRPr="1DD16DC1">
        <w:rPr>
          <w:b/>
          <w:bCs/>
          <w:color w:val="000000" w:themeColor="text1"/>
          <w:w w:val="90"/>
          <w:sz w:val="22"/>
        </w:rPr>
        <w:t>教職員向け学校教育自己診断における府立高校の</w:t>
      </w:r>
      <w:r w:rsidRPr="1DD16DC1">
        <w:rPr>
          <w:b/>
          <w:bCs/>
          <w:color w:val="000000" w:themeColor="text1"/>
          <w:w w:val="80"/>
          <w:sz w:val="22"/>
        </w:rPr>
        <w:t>教育活動の改善に関する項目における</w:t>
      </w:r>
      <w:r w:rsidRPr="1DD16DC1">
        <w:rPr>
          <w:b/>
          <w:bCs/>
          <w:color w:val="000000" w:themeColor="text1"/>
          <w:w w:val="90"/>
          <w:sz w:val="22"/>
        </w:rPr>
        <w:t>肯定的な意見の割合</w:t>
      </w:r>
    </w:p>
    <w:p w14:paraId="50F3B5BC" w14:textId="77777777" w:rsidR="2A768830" w:rsidRPr="006E1569" w:rsidRDefault="2A768830" w:rsidP="1DD16DC1">
      <w:pPr>
        <w:ind w:left="210" w:hanging="210"/>
      </w:pPr>
      <w:r w:rsidRPr="006E1569">
        <w:rPr>
          <w:rFonts w:hAnsi="メイリオ" w:cs="メイリオ"/>
          <w:szCs w:val="21"/>
        </w:rPr>
        <w:t>・　保護者からの、府立学校教員の指導等に関する項目における肯定的な意見の割合は前年度から0.6ポイント上昇し、成果指標に掲げる目標を達成した。</w:t>
      </w:r>
    </w:p>
    <w:p w14:paraId="308FD5F9" w14:textId="77777777" w:rsidR="2A768830" w:rsidRPr="006E1569" w:rsidRDefault="2A768830" w:rsidP="1DD16DC1">
      <w:pPr>
        <w:ind w:left="210" w:firstLine="210"/>
      </w:pPr>
      <w:r w:rsidRPr="006E1569">
        <w:rPr>
          <w:rFonts w:hAnsi="メイリオ" w:cs="メイリオ"/>
          <w:szCs w:val="21"/>
        </w:rPr>
        <w:t>また、教職員向け学校教育自己診断における府立高校の教育活動の改善に関する項目における肯定的な意見の割合は2.4ポイント上昇し、成果指標に掲げる目標を達成した。</w:t>
      </w:r>
    </w:p>
    <w:p w14:paraId="191081C8" w14:textId="77777777" w:rsidR="2A768830" w:rsidRPr="001511D0" w:rsidRDefault="2A768830" w:rsidP="1DD16DC1">
      <w:pPr>
        <w:ind w:left="210" w:firstLine="210"/>
      </w:pPr>
      <w:r w:rsidRPr="006E1569">
        <w:rPr>
          <w:rFonts w:hAnsi="メイリオ" w:cs="メイリオ"/>
          <w:szCs w:val="21"/>
        </w:rPr>
        <w:t>成果指標につながる取組みとして、具体的事業等に掲げ</w:t>
      </w:r>
      <w:r w:rsidRPr="001511D0">
        <w:rPr>
          <w:rFonts w:hAnsi="メイリオ" w:cs="メイリオ"/>
          <w:szCs w:val="21"/>
        </w:rPr>
        <w:t>る</w:t>
      </w:r>
      <w:r w:rsidRPr="001511D0">
        <w:rPr>
          <w:rFonts w:hAnsi="メイリオ" w:cs="メイリオ"/>
          <w:szCs w:val="21"/>
          <w:u w:val="dotted"/>
        </w:rPr>
        <w:t>PDCAに基づく計画的な学校運営や教育活動が行われるよう支援する</w:t>
      </w:r>
      <w:r w:rsidRPr="001511D0">
        <w:rPr>
          <w:rFonts w:hAnsi="メイリオ" w:cs="メイリオ"/>
          <w:szCs w:val="21"/>
          <w:vertAlign w:val="subscript"/>
        </w:rPr>
        <w:t>5-6</w:t>
      </w:r>
      <w:r w:rsidRPr="001511D0">
        <w:rPr>
          <w:rFonts w:hAnsi="メイリオ" w:cs="メイリオ"/>
          <w:szCs w:val="21"/>
        </w:rPr>
        <w:t>ため、府教育委員会による学校経営計画策定に係る指導・助言を行った。また、具体的事業等に掲げる</w:t>
      </w:r>
      <w:r w:rsidRPr="001511D0">
        <w:rPr>
          <w:rFonts w:hAnsi="メイリオ" w:cs="メイリオ"/>
          <w:szCs w:val="21"/>
          <w:u w:val="dotted"/>
        </w:rPr>
        <w:t>ミドルリーダーのみならずあらゆる教職員を対象とした教職員向けの校内研修支援</w:t>
      </w:r>
      <w:r w:rsidRPr="001511D0">
        <w:rPr>
          <w:rFonts w:hAnsi="メイリオ" w:cs="メイリオ"/>
          <w:szCs w:val="21"/>
          <w:vertAlign w:val="subscript"/>
        </w:rPr>
        <w:t>5-9</w:t>
      </w:r>
      <w:r w:rsidRPr="001511D0">
        <w:rPr>
          <w:rFonts w:hAnsi="メイリオ" w:cs="メイリオ"/>
          <w:szCs w:val="21"/>
        </w:rPr>
        <w:t>として、同僚性の向上等をテーマとした育成支援チーム事業を要望のあった府立学校５校で実施し、年度目標を達成した。</w:t>
      </w:r>
    </w:p>
    <w:p w14:paraId="294FA4B5" w14:textId="09443FDC" w:rsidR="008249AD" w:rsidRPr="001511D0" w:rsidRDefault="008249AD" w:rsidP="008249AD">
      <w:pPr>
        <w:autoSpaceDE w:val="0"/>
        <w:autoSpaceDN w:val="0"/>
        <w:ind w:leftChars="100" w:left="210" w:firstLineChars="100" w:firstLine="210"/>
        <w:rPr>
          <w:rFonts w:hAnsi="メイリオ"/>
          <w:color w:val="000000" w:themeColor="text1"/>
          <w:szCs w:val="21"/>
        </w:rPr>
      </w:pPr>
      <w:r w:rsidRPr="001511D0">
        <w:rPr>
          <w:rFonts w:hAnsi="メイリオ"/>
        </w:rPr>
        <w:t>引き続き、各校のニーズ等を踏まえた研修を通してミドルリーダーなどの育成を支援するとともに、</w:t>
      </w:r>
      <w:r w:rsidRPr="001511D0">
        <w:rPr>
          <w:rFonts w:hAnsi="メイリオ"/>
          <w:color w:val="000000" w:themeColor="text1"/>
        </w:rPr>
        <w:t>公表した「ミドルリーダー育成プログラム」を通じて教職員育成の必要性を発信し、教員の指導力の向上に</w:t>
      </w:r>
      <w:r w:rsidR="003258DB">
        <w:rPr>
          <w:rFonts w:hAnsi="メイリオ" w:hint="eastAsia"/>
          <w:color w:val="000000" w:themeColor="text1"/>
        </w:rPr>
        <w:t>つな</w:t>
      </w:r>
      <w:r w:rsidRPr="001511D0">
        <w:rPr>
          <w:rFonts w:hAnsi="メイリオ"/>
          <w:color w:val="000000" w:themeColor="text1"/>
        </w:rPr>
        <w:t>げていく。</w:t>
      </w:r>
    </w:p>
    <w:p w14:paraId="6F6E7F6E" w14:textId="77777777" w:rsidR="14922979" w:rsidRPr="00C92245" w:rsidRDefault="14922979" w:rsidP="5ED701A2">
      <w:pPr>
        <w:ind w:left="210" w:firstLine="210"/>
      </w:pPr>
      <w:r w:rsidRPr="001511D0">
        <w:rPr>
          <w:rFonts w:hAnsi="メイリオ" w:cs="メイリオ"/>
          <w:szCs w:val="21"/>
        </w:rPr>
        <w:t>加えて、</w:t>
      </w:r>
      <w:r w:rsidRPr="001511D0">
        <w:rPr>
          <w:rFonts w:hAnsi="メイリオ" w:cs="メイリオ"/>
          <w:color w:val="000000" w:themeColor="text1"/>
          <w:szCs w:val="21"/>
        </w:rPr>
        <w:t>具体的事業等に掲げる</w:t>
      </w:r>
      <w:r w:rsidRPr="001511D0">
        <w:rPr>
          <w:rFonts w:hAnsi="メイリオ" w:cs="メイリオ"/>
          <w:color w:val="000000" w:themeColor="text1"/>
          <w:szCs w:val="21"/>
          <w:u w:val="dotted"/>
        </w:rPr>
        <w:t>学校経営計画における目標達成割合</w:t>
      </w:r>
      <w:r w:rsidRPr="001511D0">
        <w:rPr>
          <w:rFonts w:hAnsi="メイリオ" w:cs="メイリオ"/>
          <w:color w:val="000000" w:themeColor="text1"/>
          <w:szCs w:val="21"/>
          <w:vertAlign w:val="subscript"/>
        </w:rPr>
        <w:t>5-7</w:t>
      </w:r>
      <w:r w:rsidRPr="001511D0">
        <w:rPr>
          <w:rFonts w:hAnsi="メイリオ" w:cs="メイリオ"/>
          <w:color w:val="000000" w:themeColor="text1"/>
          <w:szCs w:val="21"/>
        </w:rPr>
        <w:t>については、全府立学校の校長・准校長への個別面談や学校訪問において、校長・准校長の困り感</w:t>
      </w:r>
      <w:r w:rsidRPr="00C92245">
        <w:rPr>
          <w:rFonts w:hAnsi="メイリオ" w:cs="メイリオ"/>
          <w:color w:val="000000" w:themeColor="text1"/>
          <w:szCs w:val="21"/>
        </w:rPr>
        <w:t>等を丁寧に聞き取り、各校の学</w:t>
      </w:r>
      <w:r w:rsidRPr="00C92245">
        <w:rPr>
          <w:rFonts w:hAnsi="メイリオ" w:cs="メイリオ"/>
          <w:szCs w:val="21"/>
        </w:rPr>
        <w:lastRenderedPageBreak/>
        <w:t>校経営計画に係るPDCAサイクルの運用や目標達成状況の検証等を踏まえた助言を行った結果、前年度から増加し目標を大きく上回った。</w:t>
      </w:r>
    </w:p>
    <w:p w14:paraId="7D1B8A54" w14:textId="6E12EF46" w:rsidR="001B0963" w:rsidRPr="00737243" w:rsidRDefault="76E79D64" w:rsidP="1DD16DC1">
      <w:pPr>
        <w:autoSpaceDE w:val="0"/>
        <w:autoSpaceDN w:val="0"/>
        <w:ind w:leftChars="100" w:left="210" w:firstLineChars="100" w:firstLine="210"/>
        <w:rPr>
          <w:rFonts w:hAnsi="メイリオ"/>
          <w:color w:val="000000" w:themeColor="text1"/>
        </w:rPr>
      </w:pPr>
      <w:r w:rsidRPr="006E1569">
        <w:rPr>
          <w:rFonts w:hAnsi="メイリオ" w:cs="メイリオ"/>
          <w:szCs w:val="21"/>
        </w:rPr>
        <w:t>令和８年度は、各校の教育活動の改善に向け、校長・准校長の責任と権限において執行できる予算を配当することに加え、自校の強みや魅力を大幅に向上させるとともに、高い効果の見込まれる事業を提案する府立高校に新</w:t>
      </w:r>
      <w:r w:rsidRPr="001511D0">
        <w:rPr>
          <w:rFonts w:hAnsi="メイリオ" w:cs="メイリオ"/>
          <w:szCs w:val="21"/>
        </w:rPr>
        <w:t>たな支援を行う</w:t>
      </w:r>
      <w:r w:rsidR="00F46A38" w:rsidRPr="001511D0">
        <w:rPr>
          <w:rFonts w:hAnsi="メイリオ"/>
          <w:color w:val="000000" w:themeColor="text1"/>
          <w:sz w:val="18"/>
          <w:szCs w:val="18"/>
          <w:vertAlign w:val="subscript"/>
        </w:rPr>
        <w:t>【新】</w:t>
      </w:r>
      <w:r w:rsidRPr="001511D0">
        <w:rPr>
          <w:rFonts w:hAnsi="メイリオ" w:cs="メイリオ"/>
          <w:szCs w:val="21"/>
        </w:rPr>
        <w:t>。また、</w:t>
      </w:r>
      <w:r w:rsidRPr="006E1569">
        <w:rPr>
          <w:rFonts w:hAnsi="メイリオ" w:cs="メイリオ"/>
          <w:szCs w:val="21"/>
        </w:rPr>
        <w:t xml:space="preserve"> </w:t>
      </w:r>
      <w:r w:rsidR="4B4570C8" w:rsidRPr="006E1569">
        <w:rPr>
          <w:rFonts w:hAnsi="メイリオ"/>
        </w:rPr>
        <w:t>校長・准校長との面談や学校訪問を通して、丁寧に助言するなど、学校の状況を</w:t>
      </w:r>
      <w:r w:rsidR="001C44F2">
        <w:rPr>
          <w:rFonts w:hAnsi="メイリオ" w:hint="eastAsia"/>
        </w:rPr>
        <w:t>踏ま</w:t>
      </w:r>
      <w:r w:rsidR="4B4570C8" w:rsidRPr="006E1569">
        <w:rPr>
          <w:rFonts w:hAnsi="メイリオ"/>
        </w:rPr>
        <w:t>えた課題解決のために支援することにより、</w:t>
      </w:r>
      <w:r w:rsidR="51FE7364" w:rsidRPr="006E1569">
        <w:rPr>
          <w:rFonts w:hAnsi="メイリオ"/>
        </w:rPr>
        <w:t>成果指標に掲げる</w:t>
      </w:r>
      <w:r w:rsidR="4B4570C8" w:rsidRPr="1DD16DC1">
        <w:rPr>
          <w:rFonts w:hAnsi="メイリオ"/>
          <w:color w:val="000000" w:themeColor="text1"/>
        </w:rPr>
        <w:t>目標の達成をめざす。</w:t>
      </w:r>
    </w:p>
    <w:p w14:paraId="2496C3F6" w14:textId="77777777" w:rsidR="001A192D" w:rsidRPr="00737243" w:rsidRDefault="001A192D" w:rsidP="001A192D">
      <w:pPr>
        <w:autoSpaceDE w:val="0"/>
        <w:autoSpaceDN w:val="0"/>
        <w:ind w:leftChars="100" w:left="210" w:firstLineChars="100" w:firstLine="210"/>
        <w:rPr>
          <w:color w:val="000000" w:themeColor="text1"/>
        </w:rPr>
      </w:pPr>
    </w:p>
    <w:p w14:paraId="46E86931" w14:textId="77777777" w:rsidR="001A192D" w:rsidRPr="00737243" w:rsidRDefault="001A192D" w:rsidP="001A192D">
      <w:pPr>
        <w:rPr>
          <w:b/>
          <w:bCs/>
          <w:color w:val="000000" w:themeColor="text1"/>
        </w:rPr>
      </w:pPr>
      <w:r w:rsidRPr="00737243">
        <w:rPr>
          <w:rFonts w:hint="eastAsia"/>
          <w:b/>
          <w:bCs/>
          <w:color w:val="000000" w:themeColor="text1"/>
        </w:rPr>
        <w:t>38</w:t>
      </w:r>
      <w:r w:rsidR="00C37A2C" w:rsidRPr="00737243">
        <w:rPr>
          <w:rFonts w:hint="eastAsia"/>
          <w:b/>
          <w:bCs/>
          <w:color w:val="000000" w:themeColor="text1"/>
        </w:rPr>
        <w:t xml:space="preserve">　</w:t>
      </w:r>
      <w:r w:rsidRPr="00737243">
        <w:rPr>
          <w:rFonts w:hint="eastAsia"/>
          <w:b/>
          <w:bCs/>
          <w:color w:val="000000" w:themeColor="text1"/>
        </w:rPr>
        <w:t>府立高校全日制課程の教員の年間１人当たりの平均時間外在校等時間数</w:t>
      </w:r>
    </w:p>
    <w:p w14:paraId="5D1858D0" w14:textId="77777777" w:rsidR="002B7BD8" w:rsidRPr="00737243" w:rsidRDefault="001A192D" w:rsidP="002B7BD8">
      <w:pPr>
        <w:rPr>
          <w:b/>
          <w:bCs/>
          <w:color w:val="000000" w:themeColor="text1"/>
        </w:rPr>
      </w:pPr>
      <w:r w:rsidRPr="00737243">
        <w:rPr>
          <w:rFonts w:hint="eastAsia"/>
          <w:b/>
          <w:bCs/>
          <w:color w:val="000000" w:themeColor="text1"/>
        </w:rPr>
        <w:t>39</w:t>
      </w:r>
      <w:r w:rsidR="00C37A2C" w:rsidRPr="00737243">
        <w:rPr>
          <w:rFonts w:hint="eastAsia"/>
          <w:b/>
          <w:bCs/>
          <w:color w:val="000000" w:themeColor="text1"/>
        </w:rPr>
        <w:t xml:space="preserve">　</w:t>
      </w:r>
      <w:r w:rsidRPr="00737243">
        <w:rPr>
          <w:rFonts w:hint="eastAsia"/>
          <w:b/>
          <w:bCs/>
          <w:color w:val="000000" w:themeColor="text1"/>
        </w:rPr>
        <w:t>年間時間外在校等時間が360時間を超える教員数</w:t>
      </w:r>
    </w:p>
    <w:p w14:paraId="0A13FF81" w14:textId="7E6F1337" w:rsidR="009E4CE8" w:rsidRPr="00737243" w:rsidRDefault="00600F39" w:rsidP="00600F39">
      <w:pPr>
        <w:ind w:left="210" w:hangingChars="100" w:hanging="210"/>
        <w:rPr>
          <w:color w:val="000000" w:themeColor="text1"/>
        </w:rPr>
      </w:pPr>
      <w:r w:rsidRPr="006E1569">
        <w:rPr>
          <w:rFonts w:hAnsi="メイリオ" w:cs="メイリオ"/>
          <w:szCs w:val="21"/>
        </w:rPr>
        <w:t xml:space="preserve">・　</w:t>
      </w:r>
      <w:r w:rsidR="1D02E16B" w:rsidRPr="3909EE0A">
        <w:rPr>
          <w:color w:val="000000" w:themeColor="text1"/>
        </w:rPr>
        <w:t>府⽴⾼校全⽇制課程における、</w:t>
      </w:r>
      <w:r w:rsidR="1D02E16B" w:rsidRPr="3909EE0A">
        <w:rPr>
          <w:color w:val="000000" w:themeColor="text1"/>
          <w:u w:val="dotted"/>
        </w:rPr>
        <w:t>校務運営の効率化10項目</w:t>
      </w:r>
      <w:r w:rsidR="000968B3" w:rsidRPr="61517242">
        <w:rPr>
          <w:rStyle w:val="af5"/>
          <w:rFonts w:hAnsi="メイリオ"/>
          <w:color w:val="000000" w:themeColor="text1"/>
          <w:sz w:val="22"/>
          <w:u w:val="dotted"/>
        </w:rPr>
        <w:footnoteReference w:id="33"/>
      </w:r>
      <w:r w:rsidR="1D02E16B" w:rsidRPr="3909EE0A">
        <w:rPr>
          <w:color w:val="000000" w:themeColor="text1"/>
          <w:u w:val="dotted"/>
        </w:rPr>
        <w:t>の取組み</w:t>
      </w:r>
      <w:r w:rsidR="6631D6F9" w:rsidRPr="3909EE0A">
        <w:rPr>
          <w:rFonts w:hAnsi="メイリオ"/>
          <w:color w:val="000000" w:themeColor="text1"/>
          <w:vertAlign w:val="subscript"/>
        </w:rPr>
        <w:t>5-12</w:t>
      </w:r>
      <w:r w:rsidR="1D02E16B" w:rsidRPr="3909EE0A">
        <w:rPr>
          <w:color w:val="000000" w:themeColor="text1"/>
        </w:rPr>
        <w:t>やゆとり週間の実施によ</w:t>
      </w:r>
      <w:r w:rsidR="411E1C48" w:rsidRPr="3909EE0A">
        <w:rPr>
          <w:color w:val="000000" w:themeColor="text1"/>
        </w:rPr>
        <w:t xml:space="preserve">　</w:t>
      </w:r>
      <w:r w:rsidR="1D02E16B" w:rsidRPr="3909EE0A">
        <w:rPr>
          <w:color w:val="000000" w:themeColor="text1"/>
        </w:rPr>
        <w:t>る</w:t>
      </w:r>
      <w:r w:rsidR="1D02E16B" w:rsidRPr="3909EE0A">
        <w:rPr>
          <w:color w:val="000000" w:themeColor="text1"/>
          <w:u w:val="dotted"/>
        </w:rPr>
        <w:t>年次休暇取得促進</w:t>
      </w:r>
      <w:bookmarkStart w:id="125" w:name="_Hlk200968298"/>
      <w:r w:rsidR="1D02E16B" w:rsidRPr="3909EE0A">
        <w:rPr>
          <w:rFonts w:hAnsi="メイリオ"/>
          <w:color w:val="000000" w:themeColor="text1"/>
          <w:vertAlign w:val="subscript"/>
        </w:rPr>
        <w:t>5-13</w:t>
      </w:r>
      <w:bookmarkEnd w:id="125"/>
      <w:r w:rsidR="1D02E16B" w:rsidRPr="3909EE0A">
        <w:rPr>
          <w:color w:val="000000" w:themeColor="text1"/>
        </w:rPr>
        <w:t>等に加え、部活動方針の遵守等</w:t>
      </w:r>
      <w:r w:rsidR="53E5DF43" w:rsidRPr="3909EE0A">
        <w:rPr>
          <w:color w:val="000000" w:themeColor="text1"/>
        </w:rPr>
        <w:t>、</w:t>
      </w:r>
      <w:r w:rsidR="1D02E16B" w:rsidRPr="3909EE0A">
        <w:rPr>
          <w:color w:val="000000" w:themeColor="text1"/>
        </w:rPr>
        <w:t>令和6年に定めた「府立学校における働き方改革の取組」等の実施</w:t>
      </w:r>
      <w:r w:rsidR="17A1EF95" w:rsidRPr="3909EE0A">
        <w:rPr>
          <w:color w:val="000000" w:themeColor="text1"/>
        </w:rPr>
        <w:t>により、</w:t>
      </w:r>
      <w:r w:rsidR="1B7139C3" w:rsidRPr="3909EE0A">
        <w:rPr>
          <w:color w:val="000000" w:themeColor="text1"/>
        </w:rPr>
        <w:t>「</w:t>
      </w:r>
      <w:r w:rsidR="17A1EF95" w:rsidRPr="3909EE0A">
        <w:rPr>
          <w:color w:val="000000" w:themeColor="text1"/>
        </w:rPr>
        <w:t>年間時間外在校等時間が360時間を超える教員数</w:t>
      </w:r>
      <w:r w:rsidR="783B83AB" w:rsidRPr="3909EE0A">
        <w:rPr>
          <w:color w:val="000000" w:themeColor="text1"/>
        </w:rPr>
        <w:t>」及び「全日制教員の年間１人当たりの平均時間外在校等時間数」</w:t>
      </w:r>
      <w:r w:rsidR="17A1EF95" w:rsidRPr="3909EE0A">
        <w:rPr>
          <w:color w:val="000000" w:themeColor="text1"/>
        </w:rPr>
        <w:t>は、前年度よりも減少し、成果指標に掲げる⽬標を達成した。</w:t>
      </w:r>
    </w:p>
    <w:p w14:paraId="3C3DA678" w14:textId="6EC000CE" w:rsidR="009E4CE8" w:rsidRPr="00737243" w:rsidRDefault="009E4CE8" w:rsidP="009E4CE8">
      <w:pPr>
        <w:ind w:leftChars="100" w:left="210" w:firstLineChars="100" w:firstLine="210"/>
        <w:rPr>
          <w:color w:val="000000" w:themeColor="text1"/>
        </w:rPr>
      </w:pPr>
      <w:r w:rsidRPr="006E1569">
        <w:t>今後は、</w:t>
      </w:r>
      <w:r w:rsidR="67E7D998" w:rsidRPr="006E1569">
        <w:t>令和８年１月に策定した「大阪府立学校の教育職員に関する業務量管理・健康確保措置実施計画」に基づき、</w:t>
      </w:r>
      <w:r w:rsidRPr="006E1569">
        <w:t>府立学校全体の課題に応じた取組</w:t>
      </w:r>
      <w:r w:rsidR="00827788">
        <w:rPr>
          <w:rFonts w:hint="eastAsia"/>
        </w:rPr>
        <w:t>み</w:t>
      </w:r>
      <w:r w:rsidRPr="006E1569">
        <w:t>を徹底することに加え、伴走型支援事業や校</w:t>
      </w:r>
      <w:r w:rsidRPr="45FB75D3">
        <w:rPr>
          <w:color w:val="000000" w:themeColor="text1"/>
        </w:rPr>
        <w:t>長・准校長へのヒアリングを通じて指導・助言</w:t>
      </w:r>
      <w:r w:rsidR="00103601" w:rsidRPr="45FB75D3">
        <w:rPr>
          <w:color w:val="000000" w:themeColor="text1"/>
        </w:rPr>
        <w:t>し、</w:t>
      </w:r>
      <w:r w:rsidRPr="45FB75D3">
        <w:rPr>
          <w:color w:val="000000" w:themeColor="text1"/>
        </w:rPr>
        <w:t>学校個別の課題に対しても取り組む等、</w:t>
      </w:r>
      <w:r w:rsidR="00CB5B24" w:rsidRPr="45FB75D3">
        <w:rPr>
          <w:rFonts w:hAnsi="メイリオ"/>
          <w:color w:val="000000" w:themeColor="text1"/>
        </w:rPr>
        <w:t>成果指標に掲げる</w:t>
      </w:r>
      <w:r w:rsidRPr="45FB75D3">
        <w:rPr>
          <w:color w:val="000000" w:themeColor="text1"/>
        </w:rPr>
        <w:t>目標達成に向けた取組みを進める。</w:t>
      </w:r>
    </w:p>
    <w:p w14:paraId="242822AF" w14:textId="77777777" w:rsidR="00EF7E6D" w:rsidRPr="00737243" w:rsidRDefault="00EF7E6D" w:rsidP="00601981">
      <w:pPr>
        <w:autoSpaceDE w:val="0"/>
        <w:autoSpaceDN w:val="0"/>
        <w:ind w:left="210" w:hangingChars="100" w:hanging="210"/>
        <w:rPr>
          <w:color w:val="000000" w:themeColor="text1"/>
          <w:szCs w:val="21"/>
        </w:rPr>
      </w:pPr>
    </w:p>
    <w:p w14:paraId="32C76C4A" w14:textId="77777777" w:rsidR="00D223B4" w:rsidRPr="00737243" w:rsidRDefault="00D223B4">
      <w:pPr>
        <w:rPr>
          <w:color w:val="000000" w:themeColor="text1"/>
          <w:szCs w:val="21"/>
        </w:rPr>
      </w:pPr>
      <w:r w:rsidRPr="00737243">
        <w:rPr>
          <w:color w:val="000000" w:themeColor="text1"/>
          <w:szCs w:val="21"/>
        </w:rPr>
        <w:br w:type="page"/>
      </w:r>
    </w:p>
    <w:p w14:paraId="27922F1F" w14:textId="77777777" w:rsidR="00DE6B1A" w:rsidRPr="00AC1B30" w:rsidRDefault="00FC6382" w:rsidP="00FC6382">
      <w:pPr>
        <w:rPr>
          <w:color w:val="FFFFFF" w:themeColor="background1"/>
          <w:sz w:val="22"/>
        </w:rPr>
      </w:pPr>
      <w:r w:rsidRPr="31C23509">
        <w:rPr>
          <w:b/>
          <w:bCs/>
          <w:color w:val="FFFFFF" w:themeColor="background1"/>
          <w:sz w:val="22"/>
          <w:shd w:val="clear" w:color="auto" w:fill="000000" w:themeFill="text1"/>
        </w:rPr>
        <w:lastRenderedPageBreak/>
        <w:t>「具体的事業等」の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p w14:paraId="2E2682BE" w14:textId="77777777" w:rsidR="00FC6382" w:rsidRPr="00737243" w:rsidRDefault="00164C50"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0072060D" w:rsidRPr="31C23509">
        <w:rPr>
          <w:rFonts w:asciiTheme="majorHAnsi" w:eastAsiaTheme="majorEastAsia" w:hAnsiTheme="majorHAnsi" w:cstheme="majorBidi"/>
          <w:b/>
          <w:bCs/>
          <w:color w:val="000000" w:themeColor="text1"/>
          <w:shd w:val="clear" w:color="auto" w:fill="CFDFEA" w:themeFill="text2" w:themeFillTint="33"/>
        </w:rPr>
        <w:t>⑱</w:t>
      </w:r>
      <w:r w:rsidR="007A49AD" w:rsidRPr="31C23509">
        <w:rPr>
          <w:rFonts w:asciiTheme="minorEastAsia" w:eastAsiaTheme="minorEastAsia" w:hAnsiTheme="minorEastAsia"/>
          <w:b/>
          <w:bCs/>
          <w:color w:val="000000" w:themeColor="text1"/>
          <w:sz w:val="22"/>
          <w:shd w:val="clear" w:color="auto" w:fill="CFDFEA" w:themeFill="text2" w:themeFillTint="33"/>
        </w:rPr>
        <w:t>｜経営感覚を持った学校組織づくりの推進</w:t>
      </w:r>
    </w:p>
    <w:p w14:paraId="16727BA2" w14:textId="77777777" w:rsidR="0072060D" w:rsidRPr="00737243" w:rsidRDefault="00A3014C" w:rsidP="0072060D">
      <w:pPr>
        <w:tabs>
          <w:tab w:val="left" w:pos="3150"/>
        </w:tabs>
        <w:rPr>
          <w:b/>
          <w:bCs/>
          <w:color w:val="000000" w:themeColor="text1"/>
          <w:sz w:val="20"/>
          <w:szCs w:val="21"/>
        </w:rPr>
      </w:pPr>
      <w:r w:rsidRPr="00737243">
        <w:rPr>
          <w:rFonts w:hAnsi="メイリオ" w:hint="eastAsia"/>
          <w:b/>
          <w:color w:val="000000" w:themeColor="text1"/>
          <w:szCs w:val="21"/>
        </w:rPr>
        <w:t xml:space="preserve">5-6　</w:t>
      </w:r>
      <w:r w:rsidR="0072060D" w:rsidRPr="00737243">
        <w:rPr>
          <w:rFonts w:hAnsi="メイリオ" w:hint="eastAsia"/>
          <w:b/>
          <w:color w:val="000000" w:themeColor="text1"/>
          <w:szCs w:val="21"/>
        </w:rPr>
        <w:t>府立学校における経営計画に基づく学校運営の推進</w:t>
      </w:r>
    </w:p>
    <w:tbl>
      <w:tblPr>
        <w:tblStyle w:val="2434"/>
        <w:tblW w:w="9918" w:type="dxa"/>
        <w:tblLayout w:type="fixed"/>
        <w:tblLook w:val="04A0" w:firstRow="1" w:lastRow="0" w:firstColumn="1" w:lastColumn="0" w:noHBand="0" w:noVBand="1"/>
      </w:tblPr>
      <w:tblGrid>
        <w:gridCol w:w="2835"/>
        <w:gridCol w:w="1134"/>
        <w:gridCol w:w="4815"/>
        <w:gridCol w:w="1134"/>
      </w:tblGrid>
      <w:tr w:rsidR="00737243" w:rsidRPr="00737243" w14:paraId="14308D20" w14:textId="77777777" w:rsidTr="0022616C">
        <w:trPr>
          <w:trHeight w:val="397"/>
        </w:trPr>
        <w:tc>
          <w:tcPr>
            <w:tcW w:w="2835" w:type="dxa"/>
            <w:tcBorders>
              <w:bottom w:val="single" w:sz="4" w:space="0" w:color="auto"/>
            </w:tcBorders>
            <w:shd w:val="clear" w:color="auto" w:fill="D9D9D9" w:themeFill="background1" w:themeFillShade="D9"/>
          </w:tcPr>
          <w:p w14:paraId="40FDA9B4"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5E642C8A"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815" w:type="dxa"/>
            <w:tcBorders>
              <w:bottom w:val="single" w:sz="4" w:space="0" w:color="auto"/>
            </w:tcBorders>
            <w:shd w:val="clear" w:color="auto" w:fill="D9D9D9" w:themeFill="background1" w:themeFillShade="D9"/>
          </w:tcPr>
          <w:p w14:paraId="440D9548"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4C9497F0"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134" w:type="dxa"/>
            <w:tcBorders>
              <w:bottom w:val="single" w:sz="4" w:space="0" w:color="auto"/>
            </w:tcBorders>
            <w:shd w:val="clear" w:color="auto" w:fill="D9D9D9" w:themeFill="background1" w:themeFillShade="D9"/>
          </w:tcPr>
          <w:p w14:paraId="5824BB41"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4432"/>
              </w:rPr>
              <w:t>R</w:t>
            </w:r>
            <w:r w:rsidR="4C9497F0" w:rsidRPr="393E9A3E">
              <w:rPr>
                <w:rFonts w:hAnsi="メイリオ"/>
                <w:b/>
                <w:bCs/>
                <w:color w:val="000000" w:themeColor="text1"/>
                <w:w w:val="92"/>
                <w:kern w:val="0"/>
                <w:sz w:val="20"/>
                <w:szCs w:val="20"/>
                <w:fitText w:val="1000" w:id="-993234432"/>
              </w:rPr>
              <w:t>7</w:t>
            </w:r>
            <w:r w:rsidRPr="393E9A3E">
              <w:rPr>
                <w:rFonts w:hAnsi="メイリオ"/>
                <w:b/>
                <w:bCs/>
                <w:color w:val="000000" w:themeColor="text1"/>
                <w:w w:val="92"/>
                <w:kern w:val="0"/>
                <w:sz w:val="20"/>
                <w:szCs w:val="20"/>
                <w:fitText w:val="1000" w:id="-993234432"/>
              </w:rPr>
              <w:t>達成状</w:t>
            </w:r>
            <w:r w:rsidRPr="393E9A3E">
              <w:rPr>
                <w:rFonts w:hAnsi="メイリオ"/>
                <w:b/>
                <w:bCs/>
                <w:color w:val="000000" w:themeColor="text1"/>
                <w:spacing w:val="2"/>
                <w:w w:val="92"/>
                <w:kern w:val="0"/>
                <w:sz w:val="20"/>
                <w:szCs w:val="20"/>
                <w:fitText w:val="1000" w:id="-993234432"/>
              </w:rPr>
              <w:t>況</w:t>
            </w:r>
          </w:p>
        </w:tc>
      </w:tr>
      <w:tr w:rsidR="00E34207" w:rsidRPr="006E1569" w14:paraId="148FA137" w14:textId="77777777" w:rsidTr="0022616C">
        <w:trPr>
          <w:trHeight w:val="2634"/>
        </w:trPr>
        <w:tc>
          <w:tcPr>
            <w:tcW w:w="2835" w:type="dxa"/>
            <w:vAlign w:val="center"/>
          </w:tcPr>
          <w:p w14:paraId="25A2B64E" w14:textId="77777777" w:rsidR="00DA4B95" w:rsidRPr="006E1569" w:rsidRDefault="00DA4B95" w:rsidP="00DA4B95">
            <w:pPr>
              <w:autoSpaceDE w:val="0"/>
              <w:autoSpaceDN w:val="0"/>
              <w:spacing w:line="300" w:lineRule="exact"/>
              <w:jc w:val="left"/>
              <w:rPr>
                <w:rFonts w:hAnsi="メイリオ"/>
                <w:b/>
                <w:sz w:val="18"/>
                <w:szCs w:val="18"/>
              </w:rPr>
            </w:pPr>
            <w:r w:rsidRPr="006E1569">
              <w:rPr>
                <w:rFonts w:hAnsi="メイリオ" w:hint="eastAsia"/>
                <w:b/>
                <w:sz w:val="18"/>
                <w:szCs w:val="18"/>
              </w:rPr>
              <w:t>PDCA</w:t>
            </w:r>
            <w:r w:rsidRPr="006E1569">
              <w:rPr>
                <w:rFonts w:hAnsi="メイリオ" w:hint="eastAsia"/>
                <w:b/>
                <w:w w:val="90"/>
                <w:sz w:val="18"/>
                <w:szCs w:val="18"/>
              </w:rPr>
              <w:t>に</w:t>
            </w:r>
            <w:r w:rsidRPr="006E1569">
              <w:rPr>
                <w:rFonts w:hAnsi="メイリオ" w:hint="eastAsia"/>
                <w:b/>
                <w:sz w:val="18"/>
                <w:szCs w:val="18"/>
              </w:rPr>
              <w:t>基</w:t>
            </w:r>
            <w:r w:rsidRPr="006E1569">
              <w:rPr>
                <w:rFonts w:hAnsi="メイリオ" w:hint="eastAsia"/>
                <w:b/>
                <w:w w:val="90"/>
                <w:sz w:val="18"/>
                <w:szCs w:val="18"/>
              </w:rPr>
              <w:t>づく</w:t>
            </w:r>
            <w:r w:rsidRPr="006E1569">
              <w:rPr>
                <w:rFonts w:hAnsi="メイリオ" w:hint="eastAsia"/>
                <w:b/>
                <w:sz w:val="18"/>
                <w:szCs w:val="18"/>
              </w:rPr>
              <w:t>計画的</w:t>
            </w:r>
            <w:r w:rsidRPr="006E1569">
              <w:rPr>
                <w:rFonts w:hAnsi="メイリオ" w:hint="eastAsia"/>
                <w:b/>
                <w:w w:val="90"/>
                <w:sz w:val="18"/>
                <w:szCs w:val="18"/>
              </w:rPr>
              <w:t>な</w:t>
            </w:r>
            <w:r w:rsidRPr="006E1569">
              <w:rPr>
                <w:rFonts w:hAnsi="メイリオ" w:hint="eastAsia"/>
                <w:b/>
                <w:sz w:val="18"/>
                <w:szCs w:val="18"/>
              </w:rPr>
              <w:t>学校運営や教育活動が行われるよう支援する。</w:t>
            </w:r>
          </w:p>
        </w:tc>
        <w:tc>
          <w:tcPr>
            <w:tcW w:w="1134" w:type="dxa"/>
            <w:vAlign w:val="center"/>
          </w:tcPr>
          <w:p w14:paraId="6E389238" w14:textId="77777777" w:rsidR="00DA4B95" w:rsidRPr="006E1569" w:rsidRDefault="00DA4B95" w:rsidP="00DA4B95">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4815" w:type="dxa"/>
            <w:vAlign w:val="center"/>
          </w:tcPr>
          <w:p w14:paraId="0B4E5DEA" w14:textId="77777777" w:rsidR="00DA4B95" w:rsidRPr="00C92245" w:rsidRDefault="00C33639" w:rsidP="00B14698">
            <w:pPr>
              <w:autoSpaceDE w:val="0"/>
              <w:autoSpaceDN w:val="0"/>
              <w:spacing w:line="300" w:lineRule="exact"/>
              <w:ind w:left="200" w:hangingChars="100" w:hanging="200"/>
              <w:jc w:val="left"/>
              <w:rPr>
                <w:rFonts w:hAnsi="メイリオ"/>
                <w:sz w:val="20"/>
                <w:szCs w:val="20"/>
              </w:rPr>
            </w:pPr>
            <w:r w:rsidRPr="00C92245">
              <w:rPr>
                <w:rFonts w:hAnsi="メイリオ" w:hint="eastAsia"/>
                <w:sz w:val="20"/>
                <w:szCs w:val="20"/>
              </w:rPr>
              <w:t>◆</w:t>
            </w:r>
            <w:r w:rsidR="00DA4B95" w:rsidRPr="00C92245">
              <w:rPr>
                <w:rFonts w:hAnsi="メイリオ" w:hint="eastAsia"/>
                <w:sz w:val="20"/>
                <w:szCs w:val="20"/>
              </w:rPr>
              <w:t>学校経営計画策定にあたっては、校長・准校長との面談を通して、学校の課題やミッションを明確にしながら、取組みや成果指標について、全校長・准校長に対し指導・助言した。</w:t>
            </w:r>
          </w:p>
          <w:p w14:paraId="58759F51" w14:textId="77777777" w:rsidR="00DA4B95" w:rsidRPr="006E1569" w:rsidRDefault="00C33639" w:rsidP="00B14698">
            <w:pPr>
              <w:autoSpaceDE w:val="0"/>
              <w:autoSpaceDN w:val="0"/>
              <w:spacing w:line="300" w:lineRule="exact"/>
              <w:ind w:left="200" w:hangingChars="100" w:hanging="200"/>
              <w:jc w:val="left"/>
              <w:rPr>
                <w:rFonts w:hAnsi="メイリオ"/>
                <w:sz w:val="18"/>
                <w:szCs w:val="18"/>
              </w:rPr>
            </w:pPr>
            <w:r w:rsidRPr="00C92245">
              <w:rPr>
                <w:rFonts w:hAnsi="メイリオ" w:hint="eastAsia"/>
                <w:sz w:val="20"/>
                <w:szCs w:val="20"/>
              </w:rPr>
              <w:t>◆</w:t>
            </w:r>
            <w:r w:rsidR="00DA4B95" w:rsidRPr="00C92245">
              <w:rPr>
                <w:rFonts w:hAnsi="メイリオ" w:hint="eastAsia"/>
                <w:sz w:val="20"/>
                <w:szCs w:val="20"/>
              </w:rPr>
              <w:t>また、各府立学校において、学校経営計画に基づいた学校経営を行うとともに、学校教育自己診断や学校運営協議会からの意見を踏まえ、年度末に学校評価を実施した。</w:t>
            </w:r>
          </w:p>
        </w:tc>
        <w:tc>
          <w:tcPr>
            <w:tcW w:w="1134" w:type="dxa"/>
            <w:vAlign w:val="center"/>
          </w:tcPr>
          <w:p w14:paraId="336DC0F1" w14:textId="77777777" w:rsidR="00DA4B95" w:rsidRPr="006E1569" w:rsidRDefault="733FD269" w:rsidP="1DD16DC1">
            <w:pPr>
              <w:autoSpaceDE w:val="0"/>
              <w:autoSpaceDN w:val="0"/>
              <w:spacing w:line="300" w:lineRule="exact"/>
              <w:jc w:val="center"/>
              <w:rPr>
                <w:rFonts w:hAnsi="メイリオ" w:cs="メイリオ"/>
                <w:sz w:val="20"/>
                <w:szCs w:val="20"/>
              </w:rPr>
            </w:pPr>
            <w:r w:rsidRPr="006E1569">
              <w:rPr>
                <w:rFonts w:hAnsi="メイリオ" w:cs="メイリオ"/>
                <w:sz w:val="20"/>
                <w:szCs w:val="20"/>
              </w:rPr>
              <w:t>○</w:t>
            </w:r>
          </w:p>
        </w:tc>
      </w:tr>
    </w:tbl>
    <w:p w14:paraId="65286F47" w14:textId="77777777" w:rsidR="004B3295" w:rsidRPr="006E1569" w:rsidRDefault="004B3295" w:rsidP="0072060D">
      <w:pPr>
        <w:tabs>
          <w:tab w:val="left" w:pos="3150"/>
        </w:tabs>
        <w:rPr>
          <w:rFonts w:hAnsi="メイリオ"/>
          <w:b/>
          <w:sz w:val="22"/>
        </w:rPr>
      </w:pPr>
    </w:p>
    <w:p w14:paraId="5B41EEC0" w14:textId="77777777" w:rsidR="0072060D" w:rsidRPr="006E1569" w:rsidRDefault="00A3014C" w:rsidP="0072060D">
      <w:pPr>
        <w:tabs>
          <w:tab w:val="left" w:pos="3150"/>
        </w:tabs>
        <w:rPr>
          <w:b/>
          <w:bCs/>
          <w:sz w:val="20"/>
          <w:szCs w:val="21"/>
        </w:rPr>
      </w:pPr>
      <w:r w:rsidRPr="006E1569">
        <w:rPr>
          <w:rFonts w:hAnsi="メイリオ" w:hint="eastAsia"/>
          <w:b/>
          <w:szCs w:val="21"/>
        </w:rPr>
        <w:t xml:space="preserve">5-7　</w:t>
      </w:r>
      <w:r w:rsidR="0072060D" w:rsidRPr="006E1569">
        <w:rPr>
          <w:rFonts w:hAnsi="メイリオ" w:hint="eastAsia"/>
          <w:b/>
          <w:szCs w:val="21"/>
        </w:rPr>
        <w:t>府立学校における校長マネジメントの強化</w:t>
      </w:r>
    </w:p>
    <w:tbl>
      <w:tblPr>
        <w:tblStyle w:val="2434"/>
        <w:tblW w:w="9938" w:type="dxa"/>
        <w:tblLayout w:type="fixed"/>
        <w:tblLook w:val="04A0" w:firstRow="1" w:lastRow="0" w:firstColumn="1" w:lastColumn="0" w:noHBand="0" w:noVBand="1"/>
      </w:tblPr>
      <w:tblGrid>
        <w:gridCol w:w="2865"/>
        <w:gridCol w:w="1141"/>
        <w:gridCol w:w="1316"/>
        <w:gridCol w:w="1135"/>
        <w:gridCol w:w="1134"/>
        <w:gridCol w:w="1134"/>
        <w:gridCol w:w="1213"/>
      </w:tblGrid>
      <w:tr w:rsidR="006E1569" w:rsidRPr="006E1569" w14:paraId="42AA8509" w14:textId="77777777" w:rsidTr="5ED701A2">
        <w:trPr>
          <w:trHeight w:val="397"/>
        </w:trPr>
        <w:tc>
          <w:tcPr>
            <w:tcW w:w="2865" w:type="dxa"/>
            <w:tcBorders>
              <w:bottom w:val="single" w:sz="4" w:space="0" w:color="auto"/>
            </w:tcBorders>
            <w:shd w:val="clear" w:color="auto" w:fill="D9D9D9" w:themeFill="background1" w:themeFillShade="D9"/>
          </w:tcPr>
          <w:p w14:paraId="0B71348A"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項目</w:t>
            </w:r>
          </w:p>
        </w:tc>
        <w:tc>
          <w:tcPr>
            <w:tcW w:w="1141" w:type="dxa"/>
            <w:tcBorders>
              <w:bottom w:val="single" w:sz="4" w:space="0" w:color="auto"/>
            </w:tcBorders>
            <w:shd w:val="clear" w:color="auto" w:fill="D9D9D9" w:themeFill="background1" w:themeFillShade="D9"/>
            <w:vAlign w:val="center"/>
          </w:tcPr>
          <w:p w14:paraId="10F93E1E"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学校種等</w:t>
            </w:r>
          </w:p>
        </w:tc>
        <w:tc>
          <w:tcPr>
            <w:tcW w:w="1316" w:type="dxa"/>
            <w:tcBorders>
              <w:bottom w:val="single" w:sz="4" w:space="0" w:color="auto"/>
            </w:tcBorders>
            <w:shd w:val="clear" w:color="auto" w:fill="D9D9D9" w:themeFill="background1" w:themeFillShade="D9"/>
            <w:vAlign w:val="center"/>
          </w:tcPr>
          <w:p w14:paraId="44D0D047"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目標</w:t>
            </w:r>
          </w:p>
        </w:tc>
        <w:tc>
          <w:tcPr>
            <w:tcW w:w="1135" w:type="dxa"/>
            <w:tcBorders>
              <w:bottom w:val="single" w:sz="4" w:space="0" w:color="auto"/>
            </w:tcBorders>
            <w:shd w:val="clear" w:color="auto" w:fill="D9D9D9" w:themeFill="background1" w:themeFillShade="D9"/>
            <w:vAlign w:val="center"/>
          </w:tcPr>
          <w:p w14:paraId="19D3034B"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4F32235F"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R</w:t>
            </w:r>
            <w:r w:rsidR="4C9497F0" w:rsidRPr="006E1569">
              <w:rPr>
                <w:rFonts w:hAnsi="メイリオ"/>
                <w:b/>
                <w:bCs/>
                <w:sz w:val="20"/>
                <w:szCs w:val="20"/>
              </w:rPr>
              <w:t>6</w:t>
            </w:r>
            <w:r w:rsidRPr="006E1569">
              <w:rPr>
                <w:rFonts w:hAnsi="メイリオ"/>
                <w:b/>
                <w:bCs/>
                <w:sz w:val="20"/>
                <w:szCs w:val="20"/>
              </w:rPr>
              <w:t>実績</w:t>
            </w:r>
          </w:p>
        </w:tc>
        <w:tc>
          <w:tcPr>
            <w:tcW w:w="1134" w:type="dxa"/>
            <w:tcBorders>
              <w:bottom w:val="single" w:sz="4" w:space="0" w:color="auto"/>
            </w:tcBorders>
            <w:shd w:val="clear" w:color="auto" w:fill="D9D9D9" w:themeFill="background1" w:themeFillShade="D9"/>
            <w:vAlign w:val="center"/>
          </w:tcPr>
          <w:p w14:paraId="5183C628" w14:textId="77777777" w:rsidR="00B54511" w:rsidRPr="006E1569" w:rsidRDefault="36EC45BD" w:rsidP="393E9A3E">
            <w:pPr>
              <w:autoSpaceDE w:val="0"/>
              <w:autoSpaceDN w:val="0"/>
              <w:ind w:left="-105" w:rightChars="-50" w:right="-105"/>
              <w:jc w:val="center"/>
              <w:rPr>
                <w:rFonts w:hAnsi="メイリオ"/>
                <w:b/>
                <w:bCs/>
                <w:kern w:val="0"/>
                <w:sz w:val="20"/>
                <w:szCs w:val="20"/>
              </w:rPr>
            </w:pPr>
            <w:r w:rsidRPr="006E1569">
              <w:rPr>
                <w:rFonts w:hAnsi="メイリオ"/>
                <w:b/>
                <w:bCs/>
                <w:kern w:val="0"/>
                <w:sz w:val="20"/>
                <w:szCs w:val="20"/>
              </w:rPr>
              <w:t>R</w:t>
            </w:r>
            <w:r w:rsidR="573006E9" w:rsidRPr="006E1569">
              <w:rPr>
                <w:rFonts w:hAnsi="メイリオ"/>
                <w:b/>
                <w:bCs/>
                <w:kern w:val="0"/>
                <w:sz w:val="20"/>
                <w:szCs w:val="20"/>
              </w:rPr>
              <w:t>7</w:t>
            </w:r>
            <w:r w:rsidRPr="006E1569">
              <w:rPr>
                <w:rFonts w:hAnsi="メイリオ"/>
                <w:b/>
                <w:bCs/>
                <w:kern w:val="0"/>
                <w:sz w:val="20"/>
                <w:szCs w:val="20"/>
              </w:rPr>
              <w:t>実績</w:t>
            </w:r>
          </w:p>
        </w:tc>
        <w:tc>
          <w:tcPr>
            <w:tcW w:w="1213" w:type="dxa"/>
            <w:tcBorders>
              <w:bottom w:val="single" w:sz="4" w:space="0" w:color="auto"/>
            </w:tcBorders>
            <w:shd w:val="clear" w:color="auto" w:fill="D9D9D9" w:themeFill="background1" w:themeFillShade="D9"/>
            <w:vAlign w:val="center"/>
          </w:tcPr>
          <w:p w14:paraId="4755D3C8"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w w:val="92"/>
                <w:kern w:val="0"/>
                <w:sz w:val="20"/>
                <w:szCs w:val="20"/>
                <w:fitText w:val="1000" w:id="-1005293824"/>
              </w:rPr>
              <w:t>R</w:t>
            </w:r>
            <w:r w:rsidR="4C9497F0" w:rsidRPr="006E1569">
              <w:rPr>
                <w:rFonts w:hAnsi="メイリオ"/>
                <w:b/>
                <w:bCs/>
                <w:w w:val="92"/>
                <w:kern w:val="0"/>
                <w:sz w:val="20"/>
                <w:szCs w:val="20"/>
                <w:fitText w:val="1000" w:id="-1005293824"/>
              </w:rPr>
              <w:t>7</w:t>
            </w:r>
            <w:r w:rsidRPr="006E1569">
              <w:rPr>
                <w:rFonts w:hAnsi="メイリオ"/>
                <w:b/>
                <w:bCs/>
                <w:w w:val="92"/>
                <w:kern w:val="0"/>
                <w:sz w:val="20"/>
                <w:szCs w:val="20"/>
                <w:fitText w:val="1000" w:id="-1005293824"/>
              </w:rPr>
              <w:t>達成状</w:t>
            </w:r>
            <w:r w:rsidRPr="006E1569">
              <w:rPr>
                <w:rFonts w:hAnsi="メイリオ"/>
                <w:b/>
                <w:bCs/>
                <w:spacing w:val="2"/>
                <w:w w:val="92"/>
                <w:kern w:val="0"/>
                <w:sz w:val="20"/>
                <w:szCs w:val="20"/>
                <w:fitText w:val="1000" w:id="-1005293824"/>
              </w:rPr>
              <w:t>況</w:t>
            </w:r>
          </w:p>
        </w:tc>
      </w:tr>
      <w:tr w:rsidR="006E1569" w:rsidRPr="006E1569" w14:paraId="1DDA1890" w14:textId="77777777" w:rsidTr="5ED701A2">
        <w:trPr>
          <w:trHeight w:val="680"/>
        </w:trPr>
        <w:tc>
          <w:tcPr>
            <w:tcW w:w="2865" w:type="dxa"/>
            <w:vAlign w:val="center"/>
          </w:tcPr>
          <w:p w14:paraId="22BE7AE5" w14:textId="77777777" w:rsidR="002B118C" w:rsidRPr="006E1569" w:rsidRDefault="002B118C" w:rsidP="00C91C8B">
            <w:pPr>
              <w:autoSpaceDE w:val="0"/>
              <w:autoSpaceDN w:val="0"/>
              <w:spacing w:line="300" w:lineRule="exact"/>
              <w:jc w:val="left"/>
              <w:rPr>
                <w:rFonts w:hAnsi="メイリオ"/>
                <w:b/>
                <w:sz w:val="18"/>
                <w:szCs w:val="18"/>
              </w:rPr>
            </w:pPr>
            <w:r w:rsidRPr="006E1569">
              <w:rPr>
                <w:rFonts w:hAnsi="メイリオ" w:hint="eastAsia"/>
                <w:b/>
                <w:sz w:val="18"/>
                <w:szCs w:val="18"/>
              </w:rPr>
              <w:t>学校経営計画における目標達成割合（％）</w:t>
            </w:r>
          </w:p>
        </w:tc>
        <w:tc>
          <w:tcPr>
            <w:tcW w:w="1141" w:type="dxa"/>
            <w:vAlign w:val="center"/>
          </w:tcPr>
          <w:p w14:paraId="007D67C1" w14:textId="77777777" w:rsidR="002B118C" w:rsidRPr="006E1569" w:rsidRDefault="002B118C" w:rsidP="001B0963">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1316" w:type="dxa"/>
            <w:vAlign w:val="center"/>
          </w:tcPr>
          <w:p w14:paraId="6602124E" w14:textId="77777777" w:rsidR="002B118C" w:rsidRPr="00C92245" w:rsidRDefault="015D7264" w:rsidP="393E9A3E">
            <w:pPr>
              <w:autoSpaceDE w:val="0"/>
              <w:autoSpaceDN w:val="0"/>
              <w:spacing w:line="300" w:lineRule="exact"/>
              <w:ind w:left="-105" w:rightChars="-50" w:right="-105"/>
              <w:jc w:val="center"/>
              <w:rPr>
                <w:rFonts w:hAnsi="メイリオ"/>
                <w:sz w:val="20"/>
                <w:szCs w:val="20"/>
              </w:rPr>
            </w:pPr>
            <w:r w:rsidRPr="00C92245">
              <w:rPr>
                <w:rFonts w:hAnsi="メイリオ"/>
                <w:sz w:val="20"/>
                <w:szCs w:val="20"/>
              </w:rPr>
              <w:t>79.</w:t>
            </w:r>
            <w:r w:rsidR="366A365F" w:rsidRPr="00C92245">
              <w:rPr>
                <w:rFonts w:hAnsi="メイリオ"/>
                <w:sz w:val="20"/>
                <w:szCs w:val="20"/>
              </w:rPr>
              <w:t>5</w:t>
            </w:r>
          </w:p>
          <w:p w14:paraId="78852734" w14:textId="77777777" w:rsidR="002B118C" w:rsidRPr="006E1569" w:rsidRDefault="015D7264" w:rsidP="393E9A3E">
            <w:pPr>
              <w:autoSpaceDE w:val="0"/>
              <w:autoSpaceDN w:val="0"/>
              <w:spacing w:line="300" w:lineRule="exact"/>
              <w:ind w:left="-105" w:rightChars="-50" w:right="-105"/>
              <w:jc w:val="center"/>
              <w:rPr>
                <w:rFonts w:hAnsi="メイリオ"/>
                <w:sz w:val="18"/>
                <w:szCs w:val="18"/>
              </w:rPr>
            </w:pPr>
            <w:r w:rsidRPr="00C92245">
              <w:rPr>
                <w:rFonts w:hAnsi="メイリオ"/>
                <w:sz w:val="20"/>
                <w:szCs w:val="20"/>
              </w:rPr>
              <w:t>（</w:t>
            </w:r>
            <w:r w:rsidRPr="00A53583">
              <w:rPr>
                <w:rFonts w:hAnsi="メイリオ"/>
                <w:w w:val="83"/>
                <w:kern w:val="0"/>
                <w:sz w:val="20"/>
                <w:szCs w:val="20"/>
                <w:fitText w:val="700" w:id="-954566656"/>
              </w:rPr>
              <w:t>80.0以上</w:t>
            </w:r>
            <w:r w:rsidRPr="00C92245">
              <w:rPr>
                <w:rFonts w:hAnsi="メイリオ"/>
                <w:sz w:val="20"/>
                <w:szCs w:val="20"/>
              </w:rPr>
              <w:t>）</w:t>
            </w:r>
          </w:p>
        </w:tc>
        <w:tc>
          <w:tcPr>
            <w:tcW w:w="1135" w:type="dxa"/>
            <w:vAlign w:val="center"/>
          </w:tcPr>
          <w:p w14:paraId="273DFEA3" w14:textId="77777777" w:rsidR="002B118C" w:rsidRPr="006E1569" w:rsidRDefault="002B118C" w:rsidP="001B0963">
            <w:pPr>
              <w:autoSpaceDE w:val="0"/>
              <w:autoSpaceDN w:val="0"/>
              <w:spacing w:line="300" w:lineRule="exact"/>
              <w:jc w:val="center"/>
              <w:rPr>
                <w:rFonts w:hAnsi="メイリオ"/>
                <w:sz w:val="20"/>
                <w:szCs w:val="20"/>
              </w:rPr>
            </w:pPr>
            <w:r w:rsidRPr="006E1569">
              <w:rPr>
                <w:rFonts w:hAnsi="メイリオ" w:hint="eastAsia"/>
                <w:sz w:val="20"/>
                <w:szCs w:val="20"/>
              </w:rPr>
              <w:t>7</w:t>
            </w:r>
            <w:r w:rsidRPr="006E1569">
              <w:rPr>
                <w:rFonts w:hAnsi="メイリオ"/>
                <w:sz w:val="20"/>
                <w:szCs w:val="20"/>
              </w:rPr>
              <w:t>8.7</w:t>
            </w:r>
            <w:r w:rsidRPr="00C92245">
              <w:rPr>
                <w:rFonts w:hAnsi="メイリオ" w:hint="eastAsia"/>
                <w:w w:val="78"/>
                <w:kern w:val="0"/>
                <w:sz w:val="22"/>
                <w:fitText w:val="440" w:id="-954865664"/>
                <w:vertAlign w:val="superscript"/>
              </w:rPr>
              <w:t>※前年度</w:t>
            </w:r>
          </w:p>
        </w:tc>
        <w:tc>
          <w:tcPr>
            <w:tcW w:w="1134" w:type="dxa"/>
            <w:tcBorders>
              <w:bottom w:val="single" w:sz="4" w:space="0" w:color="auto"/>
            </w:tcBorders>
            <w:vAlign w:val="center"/>
          </w:tcPr>
          <w:p w14:paraId="105E79BA" w14:textId="77777777" w:rsidR="002B118C" w:rsidRPr="00C92245" w:rsidRDefault="4C9497F0" w:rsidP="393E9A3E">
            <w:pPr>
              <w:autoSpaceDE w:val="0"/>
              <w:autoSpaceDN w:val="0"/>
              <w:spacing w:line="300" w:lineRule="exact"/>
              <w:ind w:left="-105" w:rightChars="-50" w:right="-105"/>
              <w:jc w:val="center"/>
              <w:rPr>
                <w:rFonts w:hAnsi="メイリオ"/>
                <w:sz w:val="20"/>
                <w:szCs w:val="20"/>
              </w:rPr>
            </w:pPr>
            <w:r w:rsidRPr="00C92245">
              <w:rPr>
                <w:rFonts w:hAnsi="メイリオ"/>
                <w:sz w:val="20"/>
                <w:szCs w:val="20"/>
              </w:rPr>
              <w:t>79.1</w:t>
            </w:r>
          </w:p>
        </w:tc>
        <w:tc>
          <w:tcPr>
            <w:tcW w:w="1134" w:type="dxa"/>
            <w:vAlign w:val="center"/>
          </w:tcPr>
          <w:p w14:paraId="13708520" w14:textId="77777777" w:rsidR="5ED701A2" w:rsidRPr="00C92245" w:rsidRDefault="5ED701A2" w:rsidP="5ED701A2">
            <w:pPr>
              <w:jc w:val="center"/>
              <w:rPr>
                <w:sz w:val="20"/>
                <w:szCs w:val="20"/>
              </w:rPr>
            </w:pPr>
            <w:r w:rsidRPr="00C92245">
              <w:rPr>
                <w:rFonts w:hAnsi="メイリオ" w:cs="メイリオ"/>
                <w:sz w:val="20"/>
                <w:szCs w:val="20"/>
              </w:rPr>
              <w:t>82.9</w:t>
            </w:r>
          </w:p>
        </w:tc>
        <w:tc>
          <w:tcPr>
            <w:tcW w:w="1213" w:type="dxa"/>
            <w:vAlign w:val="center"/>
          </w:tcPr>
          <w:p w14:paraId="5EAFEB13" w14:textId="77777777" w:rsidR="5ED701A2" w:rsidRPr="00C92245" w:rsidRDefault="5ED701A2" w:rsidP="5ED701A2">
            <w:pPr>
              <w:jc w:val="center"/>
              <w:rPr>
                <w:sz w:val="28"/>
                <w:szCs w:val="28"/>
              </w:rPr>
            </w:pPr>
            <w:r w:rsidRPr="00C92245">
              <w:rPr>
                <w:rFonts w:hAnsi="メイリオ" w:cs="メイリオ"/>
                <w:sz w:val="28"/>
                <w:szCs w:val="28"/>
              </w:rPr>
              <w:t>◎</w:t>
            </w:r>
          </w:p>
        </w:tc>
      </w:tr>
    </w:tbl>
    <w:p w14:paraId="52ED0BED" w14:textId="77777777" w:rsidR="00834D03" w:rsidRPr="00737243" w:rsidRDefault="00834D03" w:rsidP="0072060D">
      <w:pPr>
        <w:tabs>
          <w:tab w:val="left" w:pos="3150"/>
        </w:tabs>
        <w:rPr>
          <w:rFonts w:hAnsi="メイリオ"/>
          <w:b/>
          <w:color w:val="000000" w:themeColor="text1"/>
          <w:sz w:val="22"/>
        </w:rPr>
      </w:pPr>
    </w:p>
    <w:p w14:paraId="6AEF651A" w14:textId="77777777" w:rsidR="0072060D" w:rsidRPr="00737243" w:rsidRDefault="00A3014C" w:rsidP="0072060D">
      <w:pPr>
        <w:tabs>
          <w:tab w:val="left" w:pos="3150"/>
        </w:tabs>
        <w:rPr>
          <w:rFonts w:hAnsi="メイリオ"/>
          <w:b/>
          <w:color w:val="000000" w:themeColor="text1"/>
          <w:szCs w:val="21"/>
        </w:rPr>
      </w:pPr>
      <w:r w:rsidRPr="00737243">
        <w:rPr>
          <w:rFonts w:hAnsi="メイリオ" w:hint="eastAsia"/>
          <w:b/>
          <w:color w:val="000000" w:themeColor="text1"/>
          <w:szCs w:val="21"/>
        </w:rPr>
        <w:t xml:space="preserve">5-8　</w:t>
      </w:r>
      <w:r w:rsidR="0072060D" w:rsidRPr="00737243">
        <w:rPr>
          <w:rFonts w:hAnsi="メイリオ" w:hint="eastAsia"/>
          <w:b/>
          <w:color w:val="000000" w:themeColor="text1"/>
          <w:szCs w:val="21"/>
        </w:rPr>
        <w:t>民間等の優れた人材の校長への任用</w:t>
      </w:r>
    </w:p>
    <w:tbl>
      <w:tblPr>
        <w:tblStyle w:val="2434"/>
        <w:tblW w:w="9918" w:type="dxa"/>
        <w:tblLayout w:type="fixed"/>
        <w:tblLook w:val="04A0" w:firstRow="1" w:lastRow="0" w:firstColumn="1" w:lastColumn="0" w:noHBand="0" w:noVBand="1"/>
      </w:tblPr>
      <w:tblGrid>
        <w:gridCol w:w="2835"/>
        <w:gridCol w:w="1134"/>
        <w:gridCol w:w="4815"/>
        <w:gridCol w:w="1134"/>
      </w:tblGrid>
      <w:tr w:rsidR="00737243" w:rsidRPr="00737243" w14:paraId="057555F6" w14:textId="77777777" w:rsidTr="00C92245">
        <w:trPr>
          <w:trHeight w:val="397"/>
        </w:trPr>
        <w:tc>
          <w:tcPr>
            <w:tcW w:w="2835" w:type="dxa"/>
            <w:tcBorders>
              <w:bottom w:val="single" w:sz="4" w:space="0" w:color="auto"/>
            </w:tcBorders>
            <w:shd w:val="clear" w:color="auto" w:fill="D9D9D9" w:themeFill="background1" w:themeFillShade="D9"/>
          </w:tcPr>
          <w:p w14:paraId="7D0686C2"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E6CCB77"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815" w:type="dxa"/>
            <w:tcBorders>
              <w:bottom w:val="single" w:sz="4" w:space="0" w:color="auto"/>
            </w:tcBorders>
            <w:shd w:val="clear" w:color="auto" w:fill="D9D9D9" w:themeFill="background1" w:themeFillShade="D9"/>
          </w:tcPr>
          <w:p w14:paraId="2EC69256"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1D32C003"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134" w:type="dxa"/>
            <w:tcBorders>
              <w:bottom w:val="single" w:sz="4" w:space="0" w:color="auto"/>
            </w:tcBorders>
            <w:shd w:val="clear" w:color="auto" w:fill="D9D9D9" w:themeFill="background1" w:themeFillShade="D9"/>
          </w:tcPr>
          <w:p w14:paraId="12E8BBB2"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4430"/>
              </w:rPr>
              <w:t>R</w:t>
            </w:r>
            <w:r w:rsidR="1D32C003" w:rsidRPr="393E9A3E">
              <w:rPr>
                <w:rFonts w:hAnsi="メイリオ"/>
                <w:b/>
                <w:bCs/>
                <w:color w:val="000000" w:themeColor="text1"/>
                <w:w w:val="92"/>
                <w:kern w:val="0"/>
                <w:sz w:val="20"/>
                <w:szCs w:val="20"/>
                <w:fitText w:val="1000" w:id="-993234430"/>
              </w:rPr>
              <w:t>7</w:t>
            </w:r>
            <w:r w:rsidRPr="393E9A3E">
              <w:rPr>
                <w:rFonts w:hAnsi="メイリオ"/>
                <w:b/>
                <w:bCs/>
                <w:color w:val="000000" w:themeColor="text1"/>
                <w:w w:val="92"/>
                <w:kern w:val="0"/>
                <w:sz w:val="20"/>
                <w:szCs w:val="20"/>
                <w:fitText w:val="1000" w:id="-993234430"/>
              </w:rPr>
              <w:t>達成状況</w:t>
            </w:r>
          </w:p>
        </w:tc>
      </w:tr>
      <w:tr w:rsidR="009E4CE8" w:rsidRPr="00737243" w14:paraId="7EFC5BA4" w14:textId="77777777" w:rsidTr="00C92245">
        <w:trPr>
          <w:trHeight w:val="4138"/>
        </w:trPr>
        <w:tc>
          <w:tcPr>
            <w:tcW w:w="2835" w:type="dxa"/>
            <w:vAlign w:val="center"/>
          </w:tcPr>
          <w:p w14:paraId="016F7DFC" w14:textId="77777777" w:rsidR="009E4CE8" w:rsidRPr="00737243" w:rsidRDefault="009E4CE8" w:rsidP="00F74B5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公募等により優れた人材を幅広く確保する。</w:t>
            </w:r>
          </w:p>
        </w:tc>
        <w:tc>
          <w:tcPr>
            <w:tcW w:w="1134" w:type="dxa"/>
            <w:vAlign w:val="center"/>
          </w:tcPr>
          <w:p w14:paraId="2D40E831"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815" w:type="dxa"/>
            <w:vAlign w:val="center"/>
          </w:tcPr>
          <w:p w14:paraId="2E1869C2" w14:textId="77777777" w:rsidR="009E4CE8" w:rsidRPr="00C92245" w:rsidRDefault="00C33639" w:rsidP="009E4CE8">
            <w:pPr>
              <w:autoSpaceDE w:val="0"/>
              <w:autoSpaceDN w:val="0"/>
              <w:spacing w:line="300" w:lineRule="exact"/>
              <w:ind w:left="200" w:hangingChars="100" w:hanging="200"/>
              <w:rPr>
                <w:rFonts w:hAnsi="メイリオ"/>
                <w:sz w:val="20"/>
                <w:szCs w:val="20"/>
              </w:rPr>
            </w:pPr>
            <w:r w:rsidRPr="00C92245">
              <w:rPr>
                <w:rFonts w:hAnsi="メイリオ" w:hint="eastAsia"/>
                <w:sz w:val="20"/>
                <w:szCs w:val="20"/>
              </w:rPr>
              <w:t>◆</w:t>
            </w:r>
            <w:r w:rsidR="009E4CE8" w:rsidRPr="00C92245">
              <w:rPr>
                <w:rFonts w:hAnsi="メイリオ" w:hint="eastAsia"/>
                <w:sz w:val="20"/>
                <w:szCs w:val="20"/>
              </w:rPr>
              <w:t>優秀な人材を確保するため、ＪＲ西日本主要駅（６駅）に募集ポスターを掲示するとともに、情報プラザ及び再就職支援会社等へのチラシ配架、東京事務所のディスプレイ等へのポスター掲示やチラシの配架を行った。また、府ホームページや SNS を活用して広報活動を推進した。</w:t>
            </w:r>
          </w:p>
          <w:p w14:paraId="799E012A" w14:textId="77777777" w:rsidR="009E4CE8" w:rsidRPr="00C92245" w:rsidRDefault="00C33639" w:rsidP="009E4CE8">
            <w:pPr>
              <w:autoSpaceDE w:val="0"/>
              <w:autoSpaceDN w:val="0"/>
              <w:spacing w:line="300" w:lineRule="exact"/>
              <w:ind w:left="200" w:hangingChars="100" w:hanging="200"/>
              <w:rPr>
                <w:rFonts w:hAnsi="メイリオ"/>
                <w:sz w:val="20"/>
                <w:szCs w:val="20"/>
              </w:rPr>
            </w:pPr>
            <w:r w:rsidRPr="00C92245">
              <w:rPr>
                <w:rFonts w:hAnsi="メイリオ" w:hint="eastAsia"/>
                <w:sz w:val="20"/>
                <w:szCs w:val="20"/>
              </w:rPr>
              <w:t>◆</w:t>
            </w:r>
            <w:r w:rsidR="009E4CE8" w:rsidRPr="00C92245">
              <w:rPr>
                <w:rFonts w:hAnsi="メイリオ" w:hint="eastAsia"/>
                <w:sz w:val="20"/>
                <w:szCs w:val="20"/>
              </w:rPr>
              <w:t>また、動画配信サービスでインタビュー動画と公募説明会の撮影動画を掲載し発信した。</w:t>
            </w:r>
          </w:p>
          <w:p w14:paraId="3D9FADF8" w14:textId="77777777" w:rsidR="009E4CE8" w:rsidRPr="00C92245" w:rsidRDefault="00C33639" w:rsidP="009E4CE8">
            <w:pPr>
              <w:autoSpaceDE w:val="0"/>
              <w:autoSpaceDN w:val="0"/>
              <w:spacing w:line="300" w:lineRule="exact"/>
              <w:ind w:left="200" w:hangingChars="100" w:hanging="200"/>
              <w:rPr>
                <w:rFonts w:hAnsi="メイリオ"/>
                <w:sz w:val="20"/>
                <w:szCs w:val="20"/>
              </w:rPr>
            </w:pPr>
            <w:r w:rsidRPr="00C92245">
              <w:rPr>
                <w:rFonts w:hAnsi="メイリオ" w:hint="eastAsia"/>
                <w:sz w:val="20"/>
                <w:szCs w:val="20"/>
              </w:rPr>
              <w:t>◆</w:t>
            </w:r>
            <w:r w:rsidR="009E4CE8" w:rsidRPr="00C92245">
              <w:rPr>
                <w:rFonts w:hAnsi="メイリオ" w:hint="eastAsia"/>
                <w:sz w:val="20"/>
                <w:szCs w:val="20"/>
              </w:rPr>
              <w:t>さらに、校長の重責を担いうる人材を多様な観点で選考するため、面接官</w:t>
            </w:r>
            <w:r w:rsidR="009E4CE8" w:rsidRPr="00C92245">
              <w:rPr>
                <w:rFonts w:hAnsi="メイリオ" w:hint="eastAsia"/>
                <w:w w:val="90"/>
                <w:sz w:val="20"/>
                <w:szCs w:val="20"/>
              </w:rPr>
              <w:t>（臨床心理士）</w:t>
            </w:r>
            <w:r w:rsidR="009E4CE8" w:rsidRPr="00C92245">
              <w:rPr>
                <w:rFonts w:hAnsi="メイリオ" w:hint="eastAsia"/>
                <w:sz w:val="20"/>
                <w:szCs w:val="20"/>
              </w:rPr>
              <w:t>によるストレス耐性の分析や</w:t>
            </w:r>
            <w:r w:rsidR="009E4CE8" w:rsidRPr="00C92245">
              <w:rPr>
                <w:rFonts w:hAnsi="メイリオ" w:hint="eastAsia"/>
                <w:w w:val="90"/>
                <w:sz w:val="20"/>
                <w:szCs w:val="20"/>
              </w:rPr>
              <w:t>グループディスカッション</w:t>
            </w:r>
            <w:r w:rsidR="009E4CE8" w:rsidRPr="00C92245">
              <w:rPr>
                <w:rFonts w:hAnsi="メイリオ" w:hint="eastAsia"/>
                <w:sz w:val="20"/>
                <w:szCs w:val="20"/>
              </w:rPr>
              <w:t>を実施した。</w:t>
            </w:r>
          </w:p>
          <w:p w14:paraId="31E1CF26" w14:textId="77777777" w:rsidR="009E4CE8" w:rsidRPr="006E1569" w:rsidRDefault="009E4CE8" w:rsidP="009E4CE8">
            <w:pPr>
              <w:autoSpaceDE w:val="0"/>
              <w:autoSpaceDN w:val="0"/>
              <w:spacing w:line="300" w:lineRule="exact"/>
              <w:ind w:left="200" w:hangingChars="100" w:hanging="200"/>
              <w:rPr>
                <w:rFonts w:hAnsi="メイリオ"/>
                <w:sz w:val="18"/>
                <w:szCs w:val="18"/>
              </w:rPr>
            </w:pPr>
            <w:r w:rsidRPr="00C92245">
              <w:rPr>
                <w:rFonts w:hAnsi="メイリオ"/>
                <w:sz w:val="20"/>
                <w:szCs w:val="20"/>
              </w:rPr>
              <w:t xml:space="preserve">　応募者：15</w:t>
            </w:r>
            <w:r w:rsidR="4A52E94D" w:rsidRPr="00C92245">
              <w:rPr>
                <w:rFonts w:hAnsi="メイリオ"/>
                <w:sz w:val="20"/>
                <w:szCs w:val="20"/>
              </w:rPr>
              <w:t>2</w:t>
            </w:r>
            <w:r w:rsidRPr="00C92245">
              <w:rPr>
                <w:rFonts w:hAnsi="メイリオ"/>
                <w:sz w:val="20"/>
                <w:szCs w:val="20"/>
              </w:rPr>
              <w:t>名　合格者：</w:t>
            </w:r>
            <w:r w:rsidR="27F8C7B2" w:rsidRPr="00C92245">
              <w:rPr>
                <w:rFonts w:hAnsi="メイリオ"/>
                <w:sz w:val="20"/>
                <w:szCs w:val="20"/>
              </w:rPr>
              <w:t>37</w:t>
            </w:r>
            <w:r w:rsidRPr="00C92245">
              <w:rPr>
                <w:rFonts w:hAnsi="メイリオ"/>
                <w:sz w:val="20"/>
                <w:szCs w:val="20"/>
              </w:rPr>
              <w:t>名</w:t>
            </w:r>
          </w:p>
        </w:tc>
        <w:tc>
          <w:tcPr>
            <w:tcW w:w="1134" w:type="dxa"/>
            <w:vAlign w:val="center"/>
          </w:tcPr>
          <w:p w14:paraId="3ED4A64B" w14:textId="77777777" w:rsidR="009E4CE8" w:rsidRPr="006E1569" w:rsidRDefault="11C9969D" w:rsidP="45E909AE">
            <w:pPr>
              <w:autoSpaceDE w:val="0"/>
              <w:autoSpaceDN w:val="0"/>
              <w:spacing w:line="300" w:lineRule="exact"/>
              <w:jc w:val="center"/>
              <w:rPr>
                <w:rFonts w:hAnsi="メイリオ"/>
                <w:sz w:val="20"/>
                <w:szCs w:val="20"/>
              </w:rPr>
            </w:pPr>
            <w:r w:rsidRPr="006E1569">
              <w:rPr>
                <w:rFonts w:hAnsi="メイリオ"/>
                <w:sz w:val="20"/>
                <w:szCs w:val="20"/>
              </w:rPr>
              <w:t>○</w:t>
            </w:r>
          </w:p>
        </w:tc>
      </w:tr>
    </w:tbl>
    <w:p w14:paraId="32549EF6" w14:textId="77777777" w:rsidR="004B3295" w:rsidRPr="00737243" w:rsidRDefault="004B3295">
      <w:pPr>
        <w:rPr>
          <w:rFonts w:hAnsi="メイリオ"/>
          <w:b/>
          <w:color w:val="000000" w:themeColor="text1"/>
          <w:sz w:val="22"/>
        </w:rPr>
      </w:pPr>
    </w:p>
    <w:p w14:paraId="73630AEC" w14:textId="77777777" w:rsidR="004B3295" w:rsidRPr="00737243" w:rsidRDefault="004B3295">
      <w:pPr>
        <w:rPr>
          <w:rFonts w:hAnsi="メイリオ"/>
          <w:b/>
          <w:color w:val="000000" w:themeColor="text1"/>
          <w:sz w:val="22"/>
        </w:rPr>
      </w:pPr>
      <w:r w:rsidRPr="00737243">
        <w:rPr>
          <w:rFonts w:hAnsi="メイリオ"/>
          <w:b/>
          <w:color w:val="000000" w:themeColor="text1"/>
          <w:sz w:val="22"/>
        </w:rPr>
        <w:br w:type="page"/>
      </w:r>
    </w:p>
    <w:p w14:paraId="39A6EB7B" w14:textId="77777777" w:rsidR="0072060D" w:rsidRPr="00737243" w:rsidRDefault="00A3014C" w:rsidP="0072060D">
      <w:pPr>
        <w:tabs>
          <w:tab w:val="left" w:pos="3150"/>
        </w:tabs>
        <w:rPr>
          <w:b/>
          <w:bCs/>
          <w:color w:val="000000" w:themeColor="text1"/>
          <w:sz w:val="20"/>
          <w:szCs w:val="21"/>
        </w:rPr>
      </w:pPr>
      <w:r w:rsidRPr="00737243">
        <w:rPr>
          <w:rFonts w:hAnsi="メイリオ" w:hint="eastAsia"/>
          <w:b/>
          <w:color w:val="000000" w:themeColor="text1"/>
          <w:szCs w:val="21"/>
        </w:rPr>
        <w:lastRenderedPageBreak/>
        <w:t xml:space="preserve">5-9　</w:t>
      </w:r>
      <w:r w:rsidR="0072060D" w:rsidRPr="00737243">
        <w:rPr>
          <w:rFonts w:hAnsi="メイリオ" w:hint="eastAsia"/>
          <w:b/>
          <w:color w:val="000000" w:themeColor="text1"/>
          <w:szCs w:val="21"/>
        </w:rPr>
        <w:t>府立学校の教職員の育成の支援</w:t>
      </w:r>
    </w:p>
    <w:tbl>
      <w:tblPr>
        <w:tblStyle w:val="243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476FAD0C" w14:textId="77777777" w:rsidTr="31C23509">
        <w:trPr>
          <w:trHeight w:val="397"/>
        </w:trPr>
        <w:tc>
          <w:tcPr>
            <w:tcW w:w="2834" w:type="dxa"/>
            <w:tcBorders>
              <w:bottom w:val="single" w:sz="4" w:space="0" w:color="auto"/>
            </w:tcBorders>
            <w:shd w:val="clear" w:color="auto" w:fill="D9D9D9" w:themeFill="background1" w:themeFillShade="D9"/>
          </w:tcPr>
          <w:p w14:paraId="53A4AF50"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bookmarkStart w:id="126" w:name="_Hlk165559659"/>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6FE683E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795F07B6"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4DB7C661"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1E425B6B"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C3BD1B4"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72B9EC16"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48F85EA7"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5" w:type="dxa"/>
            <w:tcBorders>
              <w:bottom w:val="single" w:sz="4" w:space="0" w:color="auto"/>
            </w:tcBorders>
            <w:shd w:val="clear" w:color="auto" w:fill="D9D9D9" w:themeFill="background1" w:themeFillShade="D9"/>
            <w:vAlign w:val="center"/>
          </w:tcPr>
          <w:p w14:paraId="61A30E7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7C3BD1B4"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6E1569" w:rsidRPr="006E1569" w14:paraId="28DBC97D" w14:textId="77777777" w:rsidTr="31C23509">
        <w:trPr>
          <w:trHeight w:val="680"/>
        </w:trPr>
        <w:tc>
          <w:tcPr>
            <w:tcW w:w="2834" w:type="dxa"/>
            <w:vAlign w:val="center"/>
          </w:tcPr>
          <w:p w14:paraId="224E84D2" w14:textId="77777777" w:rsidR="008249AD" w:rsidRPr="006E1569" w:rsidRDefault="008249AD" w:rsidP="008B0E29">
            <w:pPr>
              <w:autoSpaceDE w:val="0"/>
              <w:autoSpaceDN w:val="0"/>
              <w:spacing w:line="300" w:lineRule="exact"/>
              <w:jc w:val="left"/>
              <w:rPr>
                <w:rFonts w:hAnsi="メイリオ"/>
                <w:b/>
                <w:sz w:val="18"/>
                <w:szCs w:val="18"/>
              </w:rPr>
            </w:pPr>
            <w:r w:rsidRPr="006E1569">
              <w:rPr>
                <w:rFonts w:hAnsi="メイリオ" w:hint="eastAsia"/>
                <w:b/>
                <w:sz w:val="18"/>
                <w:szCs w:val="18"/>
              </w:rPr>
              <w:t>ミドルリーダーのみならずあらゆる教職員を対象とした教職員向けの校内研修支援（校）</w:t>
            </w:r>
          </w:p>
        </w:tc>
        <w:tc>
          <w:tcPr>
            <w:tcW w:w="1134" w:type="dxa"/>
            <w:vAlign w:val="center"/>
          </w:tcPr>
          <w:p w14:paraId="394A2F80" w14:textId="77777777" w:rsidR="008249AD" w:rsidRPr="006E1569" w:rsidRDefault="008249AD" w:rsidP="008249AD">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1247" w:type="dxa"/>
            <w:vAlign w:val="center"/>
          </w:tcPr>
          <w:p w14:paraId="6E0D18B7" w14:textId="77777777" w:rsidR="00A53583" w:rsidRDefault="008249AD" w:rsidP="393E9A3E">
            <w:pPr>
              <w:autoSpaceDE w:val="0"/>
              <w:autoSpaceDN w:val="0"/>
              <w:spacing w:line="300" w:lineRule="exact"/>
              <w:ind w:left="-105" w:rightChars="-50" w:right="-105"/>
              <w:jc w:val="center"/>
              <w:rPr>
                <w:rFonts w:hAnsi="メイリオ"/>
                <w:sz w:val="20"/>
                <w:szCs w:val="20"/>
              </w:rPr>
            </w:pPr>
            <w:r w:rsidRPr="006E1569">
              <w:rPr>
                <w:rFonts w:hAnsi="メイリオ"/>
                <w:sz w:val="20"/>
                <w:szCs w:val="20"/>
              </w:rPr>
              <w:t>５校以上に</w:t>
            </w:r>
          </w:p>
          <w:p w14:paraId="077A0ECF" w14:textId="77777777" w:rsidR="008249AD" w:rsidRPr="006E1569" w:rsidRDefault="008249AD" w:rsidP="393E9A3E">
            <w:pPr>
              <w:autoSpaceDE w:val="0"/>
              <w:autoSpaceDN w:val="0"/>
              <w:spacing w:line="300" w:lineRule="exact"/>
              <w:ind w:left="-105" w:rightChars="-50" w:right="-105"/>
              <w:jc w:val="center"/>
              <w:rPr>
                <w:rFonts w:hAnsi="メイリオ"/>
                <w:sz w:val="20"/>
                <w:szCs w:val="20"/>
              </w:rPr>
            </w:pPr>
            <w:r w:rsidRPr="006E1569">
              <w:rPr>
                <w:rFonts w:hAnsi="メイリオ"/>
                <w:sz w:val="20"/>
                <w:szCs w:val="20"/>
              </w:rPr>
              <w:t>対して実施</w:t>
            </w:r>
          </w:p>
        </w:tc>
        <w:tc>
          <w:tcPr>
            <w:tcW w:w="1134" w:type="dxa"/>
            <w:vAlign w:val="center"/>
          </w:tcPr>
          <w:p w14:paraId="7096C515" w14:textId="77777777" w:rsidR="008249AD" w:rsidRPr="006E1569" w:rsidRDefault="008249AD" w:rsidP="008249AD">
            <w:pPr>
              <w:autoSpaceDE w:val="0"/>
              <w:autoSpaceDN w:val="0"/>
              <w:spacing w:line="300" w:lineRule="exact"/>
              <w:jc w:val="center"/>
              <w:rPr>
                <w:rFonts w:hAnsi="メイリオ"/>
                <w:sz w:val="20"/>
                <w:szCs w:val="20"/>
              </w:rPr>
            </w:pPr>
            <w:r w:rsidRPr="006E1569">
              <w:rPr>
                <w:rFonts w:hAnsi="メイリオ" w:hint="eastAsia"/>
                <w:sz w:val="20"/>
                <w:szCs w:val="20"/>
              </w:rPr>
              <w:t>５校</w:t>
            </w:r>
          </w:p>
        </w:tc>
        <w:tc>
          <w:tcPr>
            <w:tcW w:w="1134" w:type="dxa"/>
            <w:vAlign w:val="center"/>
          </w:tcPr>
          <w:p w14:paraId="6313A512" w14:textId="77777777" w:rsidR="008249AD" w:rsidRPr="006E1569" w:rsidRDefault="003C0E01" w:rsidP="008249AD">
            <w:pPr>
              <w:autoSpaceDE w:val="0"/>
              <w:autoSpaceDN w:val="0"/>
              <w:spacing w:line="300" w:lineRule="exact"/>
              <w:jc w:val="center"/>
              <w:rPr>
                <w:rFonts w:hAnsi="メイリオ"/>
                <w:sz w:val="20"/>
                <w:szCs w:val="20"/>
              </w:rPr>
            </w:pPr>
            <w:r w:rsidRPr="006E1569">
              <w:rPr>
                <w:rFonts w:hAnsi="メイリオ" w:hint="eastAsia"/>
                <w:sz w:val="20"/>
                <w:szCs w:val="20"/>
              </w:rPr>
              <w:t>４校</w:t>
            </w:r>
          </w:p>
        </w:tc>
        <w:tc>
          <w:tcPr>
            <w:tcW w:w="1134" w:type="dxa"/>
            <w:vAlign w:val="center"/>
          </w:tcPr>
          <w:p w14:paraId="03B099DB" w14:textId="77777777" w:rsidR="1DD16DC1" w:rsidRPr="006E1569" w:rsidRDefault="1DD16DC1" w:rsidP="1DD16DC1">
            <w:pPr>
              <w:jc w:val="center"/>
            </w:pPr>
            <w:r w:rsidRPr="006E1569">
              <w:rPr>
                <w:rFonts w:hAnsi="メイリオ" w:cs="メイリオ"/>
                <w:sz w:val="20"/>
                <w:szCs w:val="20"/>
              </w:rPr>
              <w:t>５校</w:t>
            </w:r>
          </w:p>
        </w:tc>
        <w:tc>
          <w:tcPr>
            <w:tcW w:w="1215" w:type="dxa"/>
            <w:vAlign w:val="center"/>
          </w:tcPr>
          <w:p w14:paraId="290B12C5" w14:textId="77777777" w:rsidR="1DD16DC1" w:rsidRPr="006E1569" w:rsidRDefault="1DD16DC1" w:rsidP="1DD16DC1">
            <w:pPr>
              <w:jc w:val="center"/>
            </w:pPr>
            <w:r w:rsidRPr="006E1569">
              <w:rPr>
                <w:rFonts w:hAnsi="メイリオ" w:cs="メイリオ"/>
                <w:sz w:val="20"/>
                <w:szCs w:val="20"/>
              </w:rPr>
              <w:t>○</w:t>
            </w:r>
          </w:p>
        </w:tc>
      </w:tr>
      <w:bookmarkEnd w:id="126"/>
      <w:tr w:rsidR="006E1569" w:rsidRPr="006E1569" w14:paraId="42E5D3E2" w14:textId="77777777" w:rsidTr="31C23509">
        <w:trPr>
          <w:trHeight w:val="451"/>
        </w:trPr>
        <w:tc>
          <w:tcPr>
            <w:tcW w:w="2834" w:type="dxa"/>
            <w:tcBorders>
              <w:bottom w:val="single" w:sz="4" w:space="0" w:color="auto"/>
            </w:tcBorders>
            <w:shd w:val="clear" w:color="auto" w:fill="D9D9D9" w:themeFill="background1" w:themeFillShade="D9"/>
            <w:vAlign w:val="center"/>
          </w:tcPr>
          <w:p w14:paraId="12CD838D" w14:textId="77777777" w:rsidR="00A14CD5" w:rsidRPr="006E1569" w:rsidRDefault="414097C4" w:rsidP="393E9A3E">
            <w:pPr>
              <w:autoSpaceDE w:val="0"/>
              <w:autoSpaceDN w:val="0"/>
              <w:spacing w:line="300" w:lineRule="exact"/>
              <w:ind w:left="-105" w:rightChars="-50" w:right="-105"/>
              <w:jc w:val="center"/>
              <w:rPr>
                <w:rFonts w:hAnsi="メイリオ"/>
                <w:b/>
                <w:bCs/>
                <w:sz w:val="20"/>
                <w:szCs w:val="20"/>
              </w:rPr>
            </w:pPr>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vAlign w:val="center"/>
          </w:tcPr>
          <w:p w14:paraId="713C621B" w14:textId="77777777" w:rsidR="00A14CD5" w:rsidRPr="006E1569" w:rsidRDefault="414097C4" w:rsidP="393E9A3E">
            <w:pPr>
              <w:autoSpaceDE w:val="0"/>
              <w:autoSpaceDN w:val="0"/>
              <w:spacing w:line="300" w:lineRule="exact"/>
              <w:ind w:left="-105" w:rightChars="-50" w:right="-105"/>
              <w:jc w:val="center"/>
              <w:rPr>
                <w:rFonts w:hAnsi="メイリオ"/>
                <w:sz w:val="20"/>
                <w:szCs w:val="20"/>
              </w:rPr>
            </w:pPr>
            <w:r w:rsidRPr="006E1569">
              <w:rPr>
                <w:rFonts w:hAnsi="メイリオ"/>
                <w:b/>
                <w:bCs/>
                <w:sz w:val="20"/>
                <w:szCs w:val="20"/>
              </w:rPr>
              <w:t>学校種等</w:t>
            </w:r>
          </w:p>
        </w:tc>
        <w:tc>
          <w:tcPr>
            <w:tcW w:w="4649" w:type="dxa"/>
            <w:gridSpan w:val="4"/>
            <w:tcBorders>
              <w:bottom w:val="single" w:sz="4" w:space="0" w:color="auto"/>
            </w:tcBorders>
            <w:shd w:val="clear" w:color="auto" w:fill="D9D9D9" w:themeFill="background1" w:themeFillShade="D9"/>
            <w:vAlign w:val="center"/>
          </w:tcPr>
          <w:p w14:paraId="348C9441" w14:textId="77777777" w:rsidR="00A14CD5" w:rsidRPr="006E1569" w:rsidRDefault="414097C4" w:rsidP="393E9A3E">
            <w:pPr>
              <w:autoSpaceDE w:val="0"/>
              <w:autoSpaceDN w:val="0"/>
              <w:spacing w:line="300" w:lineRule="exact"/>
              <w:ind w:left="-105" w:rightChars="-50" w:right="-105"/>
              <w:jc w:val="center"/>
              <w:rPr>
                <w:rFonts w:hAnsi="メイリオ"/>
                <w:b/>
                <w:bCs/>
                <w:kern w:val="0"/>
                <w:sz w:val="20"/>
                <w:szCs w:val="20"/>
              </w:rPr>
            </w:pPr>
            <w:r w:rsidRPr="006E1569">
              <w:rPr>
                <w:rFonts w:hAnsi="メイリオ"/>
                <w:b/>
                <w:bCs/>
                <w:sz w:val="20"/>
                <w:szCs w:val="20"/>
              </w:rPr>
              <w:t>R</w:t>
            </w:r>
            <w:r w:rsidR="7C3BD1B4" w:rsidRPr="006E1569">
              <w:rPr>
                <w:rFonts w:hAnsi="メイリオ"/>
                <w:b/>
                <w:bCs/>
                <w:sz w:val="20"/>
                <w:szCs w:val="20"/>
              </w:rPr>
              <w:t>7</w:t>
            </w:r>
            <w:r w:rsidRPr="006E1569">
              <w:rPr>
                <w:rFonts w:hAnsi="メイリオ"/>
                <w:b/>
                <w:bCs/>
                <w:sz w:val="20"/>
                <w:szCs w:val="20"/>
              </w:rPr>
              <w:t>年度の取組状況等</w:t>
            </w:r>
          </w:p>
        </w:tc>
        <w:tc>
          <w:tcPr>
            <w:tcW w:w="1215" w:type="dxa"/>
            <w:tcBorders>
              <w:bottom w:val="single" w:sz="4" w:space="0" w:color="auto"/>
            </w:tcBorders>
            <w:shd w:val="clear" w:color="auto" w:fill="D9D9D9" w:themeFill="background1" w:themeFillShade="D9"/>
            <w:vAlign w:val="center"/>
          </w:tcPr>
          <w:p w14:paraId="10205191" w14:textId="77777777" w:rsidR="00A14CD5" w:rsidRPr="006E1569" w:rsidRDefault="414097C4" w:rsidP="393E9A3E">
            <w:pPr>
              <w:autoSpaceDE w:val="0"/>
              <w:autoSpaceDN w:val="0"/>
              <w:spacing w:line="300" w:lineRule="exact"/>
              <w:ind w:left="-105" w:rightChars="-50" w:right="-105"/>
              <w:jc w:val="center"/>
              <w:rPr>
                <w:rFonts w:hAnsi="メイリオ"/>
                <w:sz w:val="20"/>
                <w:szCs w:val="20"/>
              </w:rPr>
            </w:pPr>
            <w:r w:rsidRPr="006E1569">
              <w:rPr>
                <w:rFonts w:hAnsi="メイリオ"/>
                <w:b/>
                <w:bCs/>
                <w:w w:val="92"/>
                <w:kern w:val="0"/>
                <w:sz w:val="20"/>
                <w:szCs w:val="20"/>
                <w:fitText w:val="1000" w:id="-993234428"/>
              </w:rPr>
              <w:t>R</w:t>
            </w:r>
            <w:r w:rsidR="7C3BD1B4" w:rsidRPr="006E1569">
              <w:rPr>
                <w:rFonts w:hAnsi="メイリオ"/>
                <w:b/>
                <w:bCs/>
                <w:w w:val="92"/>
                <w:kern w:val="0"/>
                <w:sz w:val="20"/>
                <w:szCs w:val="20"/>
                <w:fitText w:val="1000" w:id="-993234428"/>
              </w:rPr>
              <w:t>7</w:t>
            </w:r>
            <w:r w:rsidRPr="006E1569">
              <w:rPr>
                <w:rFonts w:hAnsi="メイリオ"/>
                <w:b/>
                <w:bCs/>
                <w:w w:val="92"/>
                <w:kern w:val="0"/>
                <w:sz w:val="20"/>
                <w:szCs w:val="20"/>
                <w:fitText w:val="1000" w:id="-993234428"/>
              </w:rPr>
              <w:t>達成状</w:t>
            </w:r>
            <w:r w:rsidRPr="006E1569">
              <w:rPr>
                <w:rFonts w:hAnsi="メイリオ"/>
                <w:b/>
                <w:bCs/>
                <w:spacing w:val="2"/>
                <w:w w:val="92"/>
                <w:kern w:val="0"/>
                <w:sz w:val="20"/>
                <w:szCs w:val="20"/>
                <w:fitText w:val="1000" w:id="-993234428"/>
              </w:rPr>
              <w:t>況</w:t>
            </w:r>
          </w:p>
        </w:tc>
      </w:tr>
      <w:tr w:rsidR="00976F63" w:rsidRPr="006E1569" w14:paraId="05DB2257" w14:textId="77777777" w:rsidTr="31C23509">
        <w:trPr>
          <w:trHeight w:val="680"/>
        </w:trPr>
        <w:tc>
          <w:tcPr>
            <w:tcW w:w="2834" w:type="dxa"/>
            <w:vAlign w:val="center"/>
          </w:tcPr>
          <w:p w14:paraId="05FE6563" w14:textId="77777777" w:rsidR="00976F63" w:rsidRPr="006E1569" w:rsidRDefault="00976F63" w:rsidP="00976F63">
            <w:pPr>
              <w:autoSpaceDE w:val="0"/>
              <w:autoSpaceDN w:val="0"/>
              <w:spacing w:line="300" w:lineRule="exact"/>
              <w:jc w:val="left"/>
              <w:rPr>
                <w:rFonts w:hAnsi="メイリオ"/>
                <w:b/>
                <w:sz w:val="18"/>
                <w:szCs w:val="18"/>
              </w:rPr>
            </w:pPr>
            <w:r w:rsidRPr="006E1569">
              <w:rPr>
                <w:rFonts w:hAnsi="メイリオ" w:hint="eastAsia"/>
                <w:b/>
                <w:sz w:val="18"/>
                <w:szCs w:val="18"/>
              </w:rPr>
              <w:t>全校の教職員の育成を支援し、組織的な学校運営を促進する。</w:t>
            </w:r>
          </w:p>
        </w:tc>
        <w:tc>
          <w:tcPr>
            <w:tcW w:w="1134" w:type="dxa"/>
            <w:vAlign w:val="center"/>
          </w:tcPr>
          <w:p w14:paraId="0B844A1B" w14:textId="77777777" w:rsidR="00976F63" w:rsidRPr="006E1569" w:rsidRDefault="00976F63" w:rsidP="00976F63">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4649" w:type="dxa"/>
            <w:gridSpan w:val="4"/>
            <w:vAlign w:val="center"/>
          </w:tcPr>
          <w:p w14:paraId="6D1B97B1" w14:textId="77777777" w:rsidR="00976F63" w:rsidRPr="00C92245" w:rsidRDefault="00C33639" w:rsidP="00976F63">
            <w:pPr>
              <w:autoSpaceDE w:val="0"/>
              <w:autoSpaceDN w:val="0"/>
              <w:spacing w:line="300" w:lineRule="exact"/>
              <w:ind w:left="200" w:hangingChars="100" w:hanging="200"/>
              <w:jc w:val="left"/>
              <w:rPr>
                <w:rFonts w:hAnsi="メイリオ"/>
                <w:sz w:val="20"/>
                <w:szCs w:val="20"/>
              </w:rPr>
            </w:pPr>
            <w:r w:rsidRPr="00C92245">
              <w:rPr>
                <w:rFonts w:hAnsi="メイリオ" w:hint="eastAsia"/>
                <w:sz w:val="20"/>
                <w:szCs w:val="20"/>
              </w:rPr>
              <w:t>◆</w:t>
            </w:r>
            <w:r w:rsidR="00976F63" w:rsidRPr="00C92245">
              <w:rPr>
                <w:rFonts w:hAnsi="メイリオ" w:hint="eastAsia"/>
                <w:sz w:val="20"/>
                <w:szCs w:val="20"/>
              </w:rPr>
              <w:t>教職員向けの校内研修支援の実践内容をミドルリーダー育成プログラムとしてまとめ、ホームページ上で公表するとともに全府立学校に周知した。</w:t>
            </w:r>
          </w:p>
        </w:tc>
        <w:tc>
          <w:tcPr>
            <w:tcW w:w="1215" w:type="dxa"/>
            <w:vAlign w:val="center"/>
          </w:tcPr>
          <w:p w14:paraId="56974FBE" w14:textId="77777777" w:rsidR="00976F63" w:rsidRPr="006E1569" w:rsidRDefault="0FFD96B2" w:rsidP="1DD16DC1">
            <w:pPr>
              <w:autoSpaceDE w:val="0"/>
              <w:autoSpaceDN w:val="0"/>
              <w:spacing w:line="300" w:lineRule="exact"/>
              <w:jc w:val="center"/>
              <w:rPr>
                <w:rFonts w:hAnsi="メイリオ" w:cs="メイリオ"/>
                <w:sz w:val="20"/>
                <w:szCs w:val="20"/>
              </w:rPr>
            </w:pPr>
            <w:r w:rsidRPr="006E1569">
              <w:rPr>
                <w:rFonts w:hAnsi="メイリオ" w:cs="メイリオ"/>
                <w:sz w:val="20"/>
                <w:szCs w:val="20"/>
              </w:rPr>
              <w:t>○</w:t>
            </w:r>
          </w:p>
        </w:tc>
      </w:tr>
    </w:tbl>
    <w:p w14:paraId="42C10FD0" w14:textId="77777777" w:rsidR="00214565" w:rsidRPr="006E1569" w:rsidRDefault="00214565">
      <w:pPr>
        <w:rPr>
          <w:rFonts w:hAnsi="メイリオ"/>
          <w:b/>
          <w:sz w:val="22"/>
        </w:rPr>
      </w:pPr>
    </w:p>
    <w:p w14:paraId="03887ED9" w14:textId="77777777" w:rsidR="0072060D" w:rsidRPr="006E1569" w:rsidRDefault="00A3014C" w:rsidP="0072060D">
      <w:pPr>
        <w:tabs>
          <w:tab w:val="left" w:pos="3150"/>
        </w:tabs>
        <w:rPr>
          <w:b/>
          <w:bCs/>
          <w:sz w:val="20"/>
          <w:szCs w:val="21"/>
        </w:rPr>
      </w:pPr>
      <w:r w:rsidRPr="006E1569">
        <w:rPr>
          <w:rFonts w:hAnsi="メイリオ" w:hint="eastAsia"/>
          <w:b/>
          <w:szCs w:val="21"/>
        </w:rPr>
        <w:t xml:space="preserve">5-10　</w:t>
      </w:r>
      <w:r w:rsidR="0072060D" w:rsidRPr="006E1569">
        <w:rPr>
          <w:rFonts w:hAnsi="メイリオ" w:hint="eastAsia"/>
          <w:b/>
          <w:szCs w:val="21"/>
        </w:rPr>
        <w:t>人事異動等による教職員のキャリア形成・能力の向上</w:t>
      </w:r>
    </w:p>
    <w:tbl>
      <w:tblPr>
        <w:tblStyle w:val="243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6E1569" w:rsidRPr="006E1569" w14:paraId="507997D0" w14:textId="77777777" w:rsidTr="61517242">
        <w:trPr>
          <w:trHeight w:val="397"/>
        </w:trPr>
        <w:tc>
          <w:tcPr>
            <w:tcW w:w="2834" w:type="dxa"/>
            <w:tcBorders>
              <w:bottom w:val="single" w:sz="4" w:space="0" w:color="auto"/>
            </w:tcBorders>
            <w:shd w:val="clear" w:color="auto" w:fill="D9D9D9" w:themeFill="background1" w:themeFillShade="D9"/>
          </w:tcPr>
          <w:p w14:paraId="26770DF8"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vAlign w:val="center"/>
          </w:tcPr>
          <w:p w14:paraId="405FB358"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学校種等</w:t>
            </w:r>
          </w:p>
        </w:tc>
        <w:tc>
          <w:tcPr>
            <w:tcW w:w="1247" w:type="dxa"/>
            <w:tcBorders>
              <w:bottom w:val="single" w:sz="4" w:space="0" w:color="auto"/>
            </w:tcBorders>
            <w:shd w:val="clear" w:color="auto" w:fill="D9D9D9" w:themeFill="background1" w:themeFillShade="D9"/>
            <w:vAlign w:val="center"/>
          </w:tcPr>
          <w:p w14:paraId="326FFF0D"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目標</w:t>
            </w:r>
          </w:p>
        </w:tc>
        <w:tc>
          <w:tcPr>
            <w:tcW w:w="1134" w:type="dxa"/>
            <w:tcBorders>
              <w:bottom w:val="single" w:sz="4" w:space="0" w:color="auto"/>
            </w:tcBorders>
            <w:shd w:val="clear" w:color="auto" w:fill="D9D9D9" w:themeFill="background1" w:themeFillShade="D9"/>
            <w:vAlign w:val="center"/>
          </w:tcPr>
          <w:p w14:paraId="0D986586"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2A7B8A51"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sz w:val="20"/>
                <w:szCs w:val="20"/>
              </w:rPr>
              <w:t>R</w:t>
            </w:r>
            <w:r w:rsidR="057B89DA" w:rsidRPr="006E1569">
              <w:rPr>
                <w:rFonts w:hAnsi="メイリオ"/>
                <w:b/>
                <w:bCs/>
                <w:sz w:val="20"/>
                <w:szCs w:val="20"/>
              </w:rPr>
              <w:t>6</w:t>
            </w:r>
            <w:r w:rsidRPr="006E1569">
              <w:rPr>
                <w:rFonts w:hAnsi="メイリオ"/>
                <w:b/>
                <w:bCs/>
                <w:sz w:val="20"/>
                <w:szCs w:val="20"/>
              </w:rPr>
              <w:t>実績</w:t>
            </w:r>
          </w:p>
        </w:tc>
        <w:tc>
          <w:tcPr>
            <w:tcW w:w="1134" w:type="dxa"/>
            <w:tcBorders>
              <w:bottom w:val="single" w:sz="4" w:space="0" w:color="auto"/>
            </w:tcBorders>
            <w:shd w:val="clear" w:color="auto" w:fill="D9D9D9" w:themeFill="background1" w:themeFillShade="D9"/>
            <w:vAlign w:val="center"/>
          </w:tcPr>
          <w:p w14:paraId="60760796" w14:textId="77777777" w:rsidR="00B54511" w:rsidRPr="006E1569" w:rsidRDefault="36EC45BD" w:rsidP="393E9A3E">
            <w:pPr>
              <w:autoSpaceDE w:val="0"/>
              <w:autoSpaceDN w:val="0"/>
              <w:ind w:left="-105" w:rightChars="-50" w:right="-105"/>
              <w:jc w:val="center"/>
              <w:rPr>
                <w:rFonts w:hAnsi="メイリオ"/>
                <w:b/>
                <w:bCs/>
                <w:kern w:val="0"/>
                <w:sz w:val="20"/>
                <w:szCs w:val="20"/>
              </w:rPr>
            </w:pPr>
            <w:r w:rsidRPr="006E1569">
              <w:rPr>
                <w:rFonts w:hAnsi="メイリオ"/>
                <w:b/>
                <w:bCs/>
                <w:kern w:val="0"/>
                <w:sz w:val="20"/>
                <w:szCs w:val="20"/>
              </w:rPr>
              <w:t>R</w:t>
            </w:r>
            <w:r w:rsidR="41B5B7E7" w:rsidRPr="006E1569">
              <w:rPr>
                <w:rFonts w:hAnsi="メイリオ"/>
                <w:b/>
                <w:bCs/>
                <w:kern w:val="0"/>
                <w:sz w:val="20"/>
                <w:szCs w:val="20"/>
              </w:rPr>
              <w:t>7</w:t>
            </w:r>
            <w:r w:rsidRPr="006E1569">
              <w:rPr>
                <w:rFonts w:hAnsi="メイリオ"/>
                <w:b/>
                <w:bCs/>
                <w:kern w:val="0"/>
                <w:sz w:val="20"/>
                <w:szCs w:val="20"/>
              </w:rPr>
              <w:t>実績</w:t>
            </w:r>
          </w:p>
        </w:tc>
        <w:tc>
          <w:tcPr>
            <w:tcW w:w="1215" w:type="dxa"/>
            <w:tcBorders>
              <w:bottom w:val="single" w:sz="4" w:space="0" w:color="auto"/>
            </w:tcBorders>
            <w:shd w:val="clear" w:color="auto" w:fill="D9D9D9" w:themeFill="background1" w:themeFillShade="D9"/>
            <w:vAlign w:val="center"/>
          </w:tcPr>
          <w:p w14:paraId="2B0DEE3E" w14:textId="77777777" w:rsidR="00B54511" w:rsidRPr="006E1569" w:rsidRDefault="25DB6542" w:rsidP="393E9A3E">
            <w:pPr>
              <w:autoSpaceDE w:val="0"/>
              <w:autoSpaceDN w:val="0"/>
              <w:ind w:left="-105" w:rightChars="-50" w:right="-105"/>
              <w:jc w:val="center"/>
              <w:rPr>
                <w:rFonts w:hAnsi="メイリオ"/>
                <w:b/>
                <w:bCs/>
                <w:sz w:val="20"/>
                <w:szCs w:val="20"/>
              </w:rPr>
            </w:pPr>
            <w:r w:rsidRPr="006E1569">
              <w:rPr>
                <w:rFonts w:hAnsi="メイリオ"/>
                <w:b/>
                <w:bCs/>
                <w:w w:val="92"/>
                <w:kern w:val="0"/>
                <w:sz w:val="20"/>
                <w:szCs w:val="20"/>
                <w:fitText w:val="1000" w:id="-1005293824"/>
              </w:rPr>
              <w:t>R</w:t>
            </w:r>
            <w:r w:rsidR="057B89DA" w:rsidRPr="006E1569">
              <w:rPr>
                <w:rFonts w:hAnsi="メイリオ"/>
                <w:b/>
                <w:bCs/>
                <w:w w:val="92"/>
                <w:kern w:val="0"/>
                <w:sz w:val="20"/>
                <w:szCs w:val="20"/>
                <w:fitText w:val="1000" w:id="-1005293824"/>
              </w:rPr>
              <w:t>7</w:t>
            </w:r>
            <w:r w:rsidRPr="006E1569">
              <w:rPr>
                <w:rFonts w:hAnsi="メイリオ"/>
                <w:b/>
                <w:bCs/>
                <w:w w:val="92"/>
                <w:kern w:val="0"/>
                <w:sz w:val="20"/>
                <w:szCs w:val="20"/>
                <w:fitText w:val="1000" w:id="-1005293824"/>
              </w:rPr>
              <w:t>達成状</w:t>
            </w:r>
            <w:r w:rsidRPr="006E1569">
              <w:rPr>
                <w:rFonts w:hAnsi="メイリオ"/>
                <w:b/>
                <w:bCs/>
                <w:spacing w:val="2"/>
                <w:w w:val="92"/>
                <w:kern w:val="0"/>
                <w:sz w:val="20"/>
                <w:szCs w:val="20"/>
                <w:fitText w:val="1000" w:id="-1005293824"/>
              </w:rPr>
              <w:t>況</w:t>
            </w:r>
          </w:p>
        </w:tc>
      </w:tr>
      <w:tr w:rsidR="006E1569" w:rsidRPr="006E1569" w14:paraId="55C1CBC9" w14:textId="77777777" w:rsidTr="61517242">
        <w:trPr>
          <w:trHeight w:val="745"/>
        </w:trPr>
        <w:tc>
          <w:tcPr>
            <w:tcW w:w="2834" w:type="dxa"/>
            <w:vMerge w:val="restart"/>
            <w:vAlign w:val="center"/>
          </w:tcPr>
          <w:p w14:paraId="63C1F7DA" w14:textId="77777777" w:rsidR="004C1D75" w:rsidRPr="006E1569" w:rsidRDefault="004C1D75" w:rsidP="004C1D75">
            <w:pPr>
              <w:autoSpaceDE w:val="0"/>
              <w:autoSpaceDN w:val="0"/>
              <w:spacing w:line="300" w:lineRule="exact"/>
              <w:jc w:val="left"/>
              <w:rPr>
                <w:rFonts w:hAnsi="メイリオ"/>
                <w:b/>
                <w:sz w:val="18"/>
                <w:szCs w:val="18"/>
              </w:rPr>
            </w:pPr>
            <w:r w:rsidRPr="006E1569">
              <w:rPr>
                <w:rFonts w:hAnsi="メイリオ" w:hint="eastAsia"/>
                <w:b/>
                <w:sz w:val="18"/>
                <w:szCs w:val="18"/>
              </w:rPr>
              <w:t>新任４～６年目の教員の学科間や課程間、他市町村等への人事異動、人事交流を積極的</w:t>
            </w:r>
            <w:r w:rsidRPr="006E1569">
              <w:rPr>
                <w:rFonts w:hAnsi="メイリオ" w:hint="eastAsia"/>
                <w:b/>
                <w:w w:val="90"/>
                <w:sz w:val="18"/>
                <w:szCs w:val="18"/>
              </w:rPr>
              <w:t>に行い</w:t>
            </w:r>
            <w:r w:rsidRPr="006E1569">
              <w:rPr>
                <w:rFonts w:hAnsi="メイリオ" w:hint="eastAsia"/>
                <w:b/>
                <w:w w:val="66"/>
                <w:sz w:val="18"/>
                <w:szCs w:val="18"/>
              </w:rPr>
              <w:t>、</w:t>
            </w:r>
            <w:r w:rsidRPr="006E1569">
              <w:rPr>
                <w:rFonts w:hAnsi="メイリオ" w:hint="eastAsia"/>
                <w:b/>
                <w:sz w:val="18"/>
                <w:szCs w:val="18"/>
              </w:rPr>
              <w:t>計画策定時</w:t>
            </w:r>
            <w:r w:rsidRPr="006E1569">
              <w:rPr>
                <w:rFonts w:hAnsi="メイリオ" w:hint="eastAsia"/>
                <w:b/>
                <w:w w:val="90"/>
                <w:sz w:val="18"/>
                <w:szCs w:val="18"/>
              </w:rPr>
              <w:t>と</w:t>
            </w:r>
            <w:r w:rsidRPr="006E1569">
              <w:rPr>
                <w:rFonts w:hAnsi="メイリオ" w:hint="eastAsia"/>
                <w:b/>
                <w:sz w:val="18"/>
                <w:szCs w:val="18"/>
              </w:rPr>
              <w:t>同程度</w:t>
            </w:r>
            <w:r w:rsidRPr="006E1569">
              <w:rPr>
                <w:rFonts w:hAnsi="メイリオ" w:hint="eastAsia"/>
                <w:b/>
                <w:w w:val="90"/>
                <w:sz w:val="18"/>
                <w:szCs w:val="18"/>
              </w:rPr>
              <w:t>を</w:t>
            </w:r>
            <w:r w:rsidRPr="006E1569">
              <w:rPr>
                <w:rFonts w:hAnsi="メイリオ" w:hint="eastAsia"/>
                <w:b/>
                <w:sz w:val="18"/>
                <w:szCs w:val="18"/>
              </w:rPr>
              <w:t>維持</w:t>
            </w:r>
            <w:r w:rsidRPr="006E1569">
              <w:rPr>
                <w:rFonts w:hAnsi="メイリオ" w:hint="eastAsia"/>
                <w:b/>
                <w:w w:val="90"/>
                <w:sz w:val="18"/>
                <w:szCs w:val="18"/>
              </w:rPr>
              <w:t>する。</w:t>
            </w:r>
          </w:p>
        </w:tc>
        <w:tc>
          <w:tcPr>
            <w:tcW w:w="1134" w:type="dxa"/>
            <w:vAlign w:val="center"/>
          </w:tcPr>
          <w:p w14:paraId="234E589D" w14:textId="77777777" w:rsidR="004C1D75" w:rsidRPr="006E1569" w:rsidRDefault="004C1D75" w:rsidP="004C1D75">
            <w:pPr>
              <w:autoSpaceDE w:val="0"/>
              <w:autoSpaceDN w:val="0"/>
              <w:spacing w:line="300" w:lineRule="exact"/>
              <w:jc w:val="center"/>
              <w:rPr>
                <w:rFonts w:hAnsi="メイリオ"/>
                <w:sz w:val="20"/>
                <w:szCs w:val="20"/>
              </w:rPr>
            </w:pPr>
            <w:r w:rsidRPr="009828E5">
              <w:rPr>
                <w:rFonts w:hAnsi="メイリオ" w:hint="eastAsia"/>
                <w:w w:val="90"/>
                <w:kern w:val="0"/>
                <w:sz w:val="20"/>
                <w:szCs w:val="20"/>
                <w:fitText w:val="900" w:id="-738440447"/>
              </w:rPr>
              <w:t>小・中学校</w:t>
            </w:r>
          </w:p>
        </w:tc>
        <w:tc>
          <w:tcPr>
            <w:tcW w:w="1247" w:type="dxa"/>
            <w:vMerge w:val="restart"/>
            <w:vAlign w:val="center"/>
          </w:tcPr>
          <w:p w14:paraId="0FAA4087" w14:textId="77777777" w:rsidR="004C1D75" w:rsidRPr="006E1569" w:rsidRDefault="000FF808" w:rsidP="004C1D75">
            <w:pPr>
              <w:autoSpaceDE w:val="0"/>
              <w:autoSpaceDN w:val="0"/>
              <w:spacing w:line="300" w:lineRule="exact"/>
              <w:jc w:val="center"/>
              <w:rPr>
                <w:rFonts w:hAnsi="メイリオ"/>
                <w:sz w:val="20"/>
                <w:szCs w:val="20"/>
              </w:rPr>
            </w:pPr>
            <w:r w:rsidRPr="006E1569">
              <w:rPr>
                <w:rFonts w:hAnsi="メイリオ"/>
                <w:sz w:val="20"/>
                <w:szCs w:val="20"/>
              </w:rPr>
              <w:t>計画策定時と同程度</w:t>
            </w:r>
            <w:r w:rsidR="004C1D75" w:rsidRPr="61517242">
              <w:rPr>
                <w:rStyle w:val="af5"/>
                <w:rFonts w:hAnsi="メイリオ"/>
                <w:sz w:val="22"/>
              </w:rPr>
              <w:footnoteReference w:id="34"/>
            </w:r>
            <w:r w:rsidRPr="006E1569">
              <w:rPr>
                <w:rFonts w:hAnsi="メイリオ"/>
                <w:sz w:val="20"/>
                <w:szCs w:val="20"/>
              </w:rPr>
              <w:t>を維持する</w:t>
            </w:r>
          </w:p>
        </w:tc>
        <w:tc>
          <w:tcPr>
            <w:tcW w:w="1134" w:type="dxa"/>
            <w:vAlign w:val="center"/>
          </w:tcPr>
          <w:p w14:paraId="117A2515" w14:textId="77777777" w:rsidR="004C1D75" w:rsidRPr="006E1569" w:rsidRDefault="004C1D75" w:rsidP="004C1D75">
            <w:pPr>
              <w:autoSpaceDE w:val="0"/>
              <w:autoSpaceDN w:val="0"/>
              <w:spacing w:line="300" w:lineRule="exact"/>
              <w:jc w:val="center"/>
              <w:rPr>
                <w:rFonts w:hAnsi="メイリオ"/>
                <w:sz w:val="20"/>
                <w:szCs w:val="20"/>
              </w:rPr>
            </w:pPr>
            <w:r w:rsidRPr="006E1569">
              <w:rPr>
                <w:rFonts w:hAnsi="メイリオ" w:hint="eastAsia"/>
                <w:sz w:val="20"/>
                <w:szCs w:val="20"/>
              </w:rPr>
              <w:t>1</w:t>
            </w:r>
            <w:r w:rsidRPr="006E1569">
              <w:rPr>
                <w:rFonts w:hAnsi="メイリオ"/>
                <w:sz w:val="20"/>
                <w:szCs w:val="20"/>
              </w:rPr>
              <w:t>7.</w:t>
            </w:r>
            <w:r w:rsidRPr="006E1569">
              <w:rPr>
                <w:rFonts w:hAnsi="メイリオ" w:hint="eastAsia"/>
                <w:sz w:val="20"/>
                <w:szCs w:val="20"/>
              </w:rPr>
              <w:t>1</w:t>
            </w:r>
            <w:r w:rsidRPr="006E1569">
              <w:rPr>
                <w:rFonts w:hAnsi="メイリオ"/>
                <w:sz w:val="20"/>
                <w:szCs w:val="20"/>
              </w:rPr>
              <w:t>%</w:t>
            </w:r>
          </w:p>
        </w:tc>
        <w:tc>
          <w:tcPr>
            <w:tcW w:w="1134" w:type="dxa"/>
            <w:vAlign w:val="center"/>
          </w:tcPr>
          <w:p w14:paraId="15ED4649" w14:textId="77777777" w:rsidR="004C1D75" w:rsidRPr="006E1569" w:rsidRDefault="004C1D75" w:rsidP="004C1D75">
            <w:pPr>
              <w:autoSpaceDE w:val="0"/>
              <w:autoSpaceDN w:val="0"/>
              <w:spacing w:line="300" w:lineRule="exact"/>
              <w:jc w:val="center"/>
              <w:rPr>
                <w:rFonts w:hAnsi="メイリオ"/>
                <w:sz w:val="20"/>
                <w:szCs w:val="20"/>
              </w:rPr>
            </w:pPr>
            <w:r w:rsidRPr="006E1569">
              <w:rPr>
                <w:rFonts w:hAnsi="メイリオ" w:hint="eastAsia"/>
                <w:sz w:val="20"/>
                <w:szCs w:val="20"/>
              </w:rPr>
              <w:t>20.3%</w:t>
            </w:r>
          </w:p>
        </w:tc>
        <w:tc>
          <w:tcPr>
            <w:tcW w:w="1134" w:type="dxa"/>
            <w:vAlign w:val="center"/>
          </w:tcPr>
          <w:p w14:paraId="4AAE2613" w14:textId="77777777" w:rsidR="004C1D75" w:rsidRPr="006E1569" w:rsidRDefault="5E5B0F8E" w:rsidP="562CFCF1">
            <w:pPr>
              <w:autoSpaceDE w:val="0"/>
              <w:autoSpaceDN w:val="0"/>
              <w:spacing w:line="300" w:lineRule="exact"/>
              <w:jc w:val="center"/>
              <w:rPr>
                <w:rFonts w:hAnsi="メイリオ"/>
                <w:sz w:val="20"/>
                <w:szCs w:val="20"/>
              </w:rPr>
            </w:pPr>
            <w:r w:rsidRPr="006E1569">
              <w:rPr>
                <w:rFonts w:hAnsi="メイリオ"/>
                <w:sz w:val="20"/>
                <w:szCs w:val="20"/>
              </w:rPr>
              <w:t>18.1%</w:t>
            </w:r>
          </w:p>
        </w:tc>
        <w:tc>
          <w:tcPr>
            <w:tcW w:w="1215" w:type="dxa"/>
            <w:vAlign w:val="center"/>
          </w:tcPr>
          <w:p w14:paraId="15F792A7" w14:textId="77777777" w:rsidR="004C1D75" w:rsidRPr="006E1569" w:rsidRDefault="006E1569" w:rsidP="562CFCF1">
            <w:pPr>
              <w:autoSpaceDE w:val="0"/>
              <w:autoSpaceDN w:val="0"/>
              <w:spacing w:line="300" w:lineRule="exact"/>
              <w:jc w:val="center"/>
              <w:rPr>
                <w:rFonts w:hAnsi="メイリオ"/>
                <w:sz w:val="20"/>
                <w:szCs w:val="20"/>
              </w:rPr>
            </w:pPr>
            <w:r>
              <w:rPr>
                <w:rFonts w:hAnsi="メイリオ" w:hint="eastAsia"/>
                <w:sz w:val="20"/>
                <w:szCs w:val="20"/>
              </w:rPr>
              <w:t>○</w:t>
            </w:r>
          </w:p>
        </w:tc>
      </w:tr>
      <w:tr w:rsidR="006E1569" w:rsidRPr="006E1569" w14:paraId="3B46E713" w14:textId="77777777" w:rsidTr="61517242">
        <w:trPr>
          <w:trHeight w:val="745"/>
        </w:trPr>
        <w:tc>
          <w:tcPr>
            <w:tcW w:w="2834" w:type="dxa"/>
            <w:vMerge/>
            <w:vAlign w:val="center"/>
          </w:tcPr>
          <w:p w14:paraId="06B3C3ED" w14:textId="77777777" w:rsidR="004C1D75" w:rsidRPr="006E1569" w:rsidRDefault="004C1D75" w:rsidP="004C1D75">
            <w:pPr>
              <w:autoSpaceDE w:val="0"/>
              <w:autoSpaceDN w:val="0"/>
              <w:spacing w:line="300" w:lineRule="exact"/>
              <w:jc w:val="left"/>
              <w:rPr>
                <w:rFonts w:hAnsi="メイリオ"/>
                <w:b/>
                <w:sz w:val="20"/>
                <w:szCs w:val="20"/>
              </w:rPr>
            </w:pPr>
          </w:p>
        </w:tc>
        <w:tc>
          <w:tcPr>
            <w:tcW w:w="1134" w:type="dxa"/>
            <w:vAlign w:val="center"/>
          </w:tcPr>
          <w:p w14:paraId="39700FC6" w14:textId="77777777" w:rsidR="004C1D75" w:rsidRPr="006E1569" w:rsidRDefault="004C1D75" w:rsidP="004C1D75">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1247" w:type="dxa"/>
            <w:vMerge/>
            <w:vAlign w:val="center"/>
          </w:tcPr>
          <w:p w14:paraId="1B19ED02" w14:textId="77777777" w:rsidR="004C1D75" w:rsidRPr="006E1569" w:rsidRDefault="004C1D75" w:rsidP="004C1D75">
            <w:pPr>
              <w:autoSpaceDE w:val="0"/>
              <w:autoSpaceDN w:val="0"/>
              <w:spacing w:line="300" w:lineRule="exact"/>
              <w:jc w:val="center"/>
              <w:rPr>
                <w:rFonts w:hAnsi="メイリオ"/>
                <w:sz w:val="20"/>
                <w:szCs w:val="20"/>
              </w:rPr>
            </w:pPr>
          </w:p>
        </w:tc>
        <w:tc>
          <w:tcPr>
            <w:tcW w:w="1134" w:type="dxa"/>
            <w:vAlign w:val="center"/>
          </w:tcPr>
          <w:p w14:paraId="4CA6238B" w14:textId="77777777" w:rsidR="004C1D75" w:rsidRPr="006E1569" w:rsidRDefault="004C1D75" w:rsidP="004C1D75">
            <w:pPr>
              <w:autoSpaceDE w:val="0"/>
              <w:autoSpaceDN w:val="0"/>
              <w:spacing w:line="300" w:lineRule="exact"/>
              <w:jc w:val="center"/>
              <w:rPr>
                <w:rFonts w:hAnsi="メイリオ"/>
                <w:sz w:val="20"/>
                <w:szCs w:val="20"/>
              </w:rPr>
            </w:pPr>
            <w:r w:rsidRPr="006E1569">
              <w:rPr>
                <w:rFonts w:hAnsi="メイリオ" w:hint="eastAsia"/>
                <w:sz w:val="20"/>
                <w:szCs w:val="20"/>
              </w:rPr>
              <w:t>4</w:t>
            </w:r>
            <w:r w:rsidRPr="006E1569">
              <w:rPr>
                <w:rFonts w:hAnsi="メイリオ"/>
                <w:sz w:val="20"/>
                <w:szCs w:val="20"/>
              </w:rPr>
              <w:t>7.9</w:t>
            </w:r>
            <w:r w:rsidRPr="006E1569">
              <w:rPr>
                <w:rFonts w:hAnsi="メイリオ" w:hint="eastAsia"/>
                <w:sz w:val="20"/>
                <w:szCs w:val="20"/>
              </w:rPr>
              <w:t>％</w:t>
            </w:r>
          </w:p>
        </w:tc>
        <w:tc>
          <w:tcPr>
            <w:tcW w:w="1134" w:type="dxa"/>
            <w:vAlign w:val="center"/>
          </w:tcPr>
          <w:p w14:paraId="1CAE5FB8" w14:textId="77777777" w:rsidR="004C1D75" w:rsidRPr="006E1569" w:rsidRDefault="004C1D75" w:rsidP="004C1D75">
            <w:pPr>
              <w:autoSpaceDE w:val="0"/>
              <w:autoSpaceDN w:val="0"/>
              <w:spacing w:line="300" w:lineRule="exact"/>
              <w:jc w:val="center"/>
              <w:rPr>
                <w:rFonts w:hAnsi="メイリオ"/>
                <w:sz w:val="20"/>
                <w:szCs w:val="20"/>
              </w:rPr>
            </w:pPr>
            <w:r w:rsidRPr="006E1569">
              <w:rPr>
                <w:rFonts w:hAnsi="メイリオ" w:hint="eastAsia"/>
                <w:sz w:val="20"/>
                <w:szCs w:val="20"/>
              </w:rPr>
              <w:t>44.2％</w:t>
            </w:r>
          </w:p>
        </w:tc>
        <w:tc>
          <w:tcPr>
            <w:tcW w:w="1134" w:type="dxa"/>
            <w:vAlign w:val="center"/>
          </w:tcPr>
          <w:p w14:paraId="689ACF9C" w14:textId="77777777" w:rsidR="004C1D75" w:rsidRPr="006E1569" w:rsidRDefault="418195EF" w:rsidP="45E909AE">
            <w:pPr>
              <w:autoSpaceDE w:val="0"/>
              <w:autoSpaceDN w:val="0"/>
              <w:spacing w:line="300" w:lineRule="exact"/>
              <w:jc w:val="center"/>
              <w:rPr>
                <w:rFonts w:hAnsi="メイリオ"/>
                <w:sz w:val="20"/>
                <w:szCs w:val="20"/>
              </w:rPr>
            </w:pPr>
            <w:r w:rsidRPr="006E1569">
              <w:rPr>
                <w:rFonts w:hAnsi="メイリオ"/>
                <w:sz w:val="20"/>
                <w:szCs w:val="20"/>
              </w:rPr>
              <w:t>44.9％</w:t>
            </w:r>
          </w:p>
        </w:tc>
        <w:tc>
          <w:tcPr>
            <w:tcW w:w="1215" w:type="dxa"/>
            <w:vAlign w:val="center"/>
          </w:tcPr>
          <w:p w14:paraId="161B959A" w14:textId="77777777" w:rsidR="004C1D75" w:rsidRPr="006E1569" w:rsidRDefault="418195EF" w:rsidP="45E909AE">
            <w:pPr>
              <w:autoSpaceDE w:val="0"/>
              <w:autoSpaceDN w:val="0"/>
              <w:spacing w:line="300" w:lineRule="exact"/>
              <w:jc w:val="center"/>
              <w:rPr>
                <w:rFonts w:hAnsi="メイリオ"/>
                <w:sz w:val="20"/>
                <w:szCs w:val="20"/>
              </w:rPr>
            </w:pPr>
            <w:r w:rsidRPr="006E1569">
              <w:rPr>
                <w:rFonts w:hAnsi="メイリオ"/>
                <w:sz w:val="20"/>
                <w:szCs w:val="20"/>
              </w:rPr>
              <w:t>○</w:t>
            </w:r>
          </w:p>
        </w:tc>
      </w:tr>
      <w:tr w:rsidR="006E1569" w:rsidRPr="006E1569" w14:paraId="1EED7C6B" w14:textId="77777777" w:rsidTr="61517242">
        <w:trPr>
          <w:trHeight w:val="374"/>
        </w:trPr>
        <w:tc>
          <w:tcPr>
            <w:tcW w:w="2834" w:type="dxa"/>
            <w:tcBorders>
              <w:bottom w:val="single" w:sz="4" w:space="0" w:color="auto"/>
            </w:tcBorders>
            <w:shd w:val="clear" w:color="auto" w:fill="D9D9D9" w:themeFill="background1" w:themeFillShade="D9"/>
            <w:vAlign w:val="center"/>
          </w:tcPr>
          <w:p w14:paraId="2A1B8B3C" w14:textId="77777777" w:rsidR="009E4CE8" w:rsidRPr="006E1569" w:rsidRDefault="009E4CE8" w:rsidP="393E9A3E">
            <w:pPr>
              <w:autoSpaceDE w:val="0"/>
              <w:autoSpaceDN w:val="0"/>
              <w:spacing w:line="300" w:lineRule="exact"/>
              <w:ind w:left="-105" w:rightChars="-50" w:right="-105"/>
              <w:jc w:val="center"/>
              <w:rPr>
                <w:rFonts w:hAnsi="メイリオ"/>
                <w:b/>
                <w:bCs/>
                <w:sz w:val="20"/>
                <w:szCs w:val="20"/>
              </w:rPr>
            </w:pPr>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vAlign w:val="center"/>
          </w:tcPr>
          <w:p w14:paraId="7DB953A3" w14:textId="77777777" w:rsidR="009E4CE8" w:rsidRPr="006E1569" w:rsidRDefault="009E4CE8" w:rsidP="393E9A3E">
            <w:pPr>
              <w:autoSpaceDE w:val="0"/>
              <w:autoSpaceDN w:val="0"/>
              <w:spacing w:line="300" w:lineRule="exact"/>
              <w:ind w:left="-105" w:rightChars="-50" w:right="-105"/>
              <w:jc w:val="center"/>
              <w:rPr>
                <w:rFonts w:hAnsi="メイリオ"/>
                <w:sz w:val="20"/>
                <w:szCs w:val="20"/>
              </w:rPr>
            </w:pPr>
            <w:r w:rsidRPr="006E1569">
              <w:rPr>
                <w:rFonts w:hAnsi="メイリオ"/>
                <w:b/>
                <w:bCs/>
                <w:sz w:val="20"/>
                <w:szCs w:val="20"/>
              </w:rPr>
              <w:t>学校種等</w:t>
            </w:r>
          </w:p>
        </w:tc>
        <w:tc>
          <w:tcPr>
            <w:tcW w:w="4649" w:type="dxa"/>
            <w:gridSpan w:val="4"/>
            <w:tcBorders>
              <w:bottom w:val="single" w:sz="4" w:space="0" w:color="auto"/>
            </w:tcBorders>
            <w:shd w:val="clear" w:color="auto" w:fill="D9D9D9" w:themeFill="background1" w:themeFillShade="D9"/>
            <w:vAlign w:val="center"/>
          </w:tcPr>
          <w:p w14:paraId="49CA820F" w14:textId="77777777" w:rsidR="009E4CE8" w:rsidRPr="006E1569" w:rsidRDefault="009E4CE8" w:rsidP="393E9A3E">
            <w:pPr>
              <w:autoSpaceDE w:val="0"/>
              <w:autoSpaceDN w:val="0"/>
              <w:spacing w:line="300" w:lineRule="exact"/>
              <w:ind w:left="-105" w:rightChars="-50" w:right="-105"/>
              <w:jc w:val="center"/>
              <w:rPr>
                <w:rFonts w:hAnsi="メイリオ"/>
                <w:b/>
                <w:bCs/>
                <w:kern w:val="0"/>
                <w:sz w:val="20"/>
                <w:szCs w:val="20"/>
              </w:rPr>
            </w:pPr>
            <w:r w:rsidRPr="006E1569">
              <w:rPr>
                <w:rFonts w:hAnsi="メイリオ"/>
                <w:b/>
                <w:bCs/>
                <w:sz w:val="20"/>
                <w:szCs w:val="20"/>
              </w:rPr>
              <w:t>R</w:t>
            </w:r>
            <w:r w:rsidR="057B89DA" w:rsidRPr="006E1569">
              <w:rPr>
                <w:rFonts w:hAnsi="メイリオ"/>
                <w:b/>
                <w:bCs/>
                <w:sz w:val="20"/>
                <w:szCs w:val="20"/>
              </w:rPr>
              <w:t>7</w:t>
            </w:r>
            <w:r w:rsidRPr="006E1569">
              <w:rPr>
                <w:rFonts w:hAnsi="メイリオ"/>
                <w:b/>
                <w:bCs/>
                <w:sz w:val="20"/>
                <w:szCs w:val="20"/>
              </w:rPr>
              <w:t>年度の取組状況等</w:t>
            </w:r>
          </w:p>
        </w:tc>
        <w:tc>
          <w:tcPr>
            <w:tcW w:w="1215" w:type="dxa"/>
            <w:tcBorders>
              <w:bottom w:val="single" w:sz="4" w:space="0" w:color="auto"/>
            </w:tcBorders>
            <w:shd w:val="clear" w:color="auto" w:fill="D9D9D9" w:themeFill="background1" w:themeFillShade="D9"/>
            <w:vAlign w:val="center"/>
          </w:tcPr>
          <w:p w14:paraId="78EC5E60" w14:textId="77777777" w:rsidR="009E4CE8" w:rsidRPr="006E1569" w:rsidRDefault="009E4CE8" w:rsidP="393E9A3E">
            <w:pPr>
              <w:autoSpaceDE w:val="0"/>
              <w:autoSpaceDN w:val="0"/>
              <w:spacing w:line="300" w:lineRule="exact"/>
              <w:ind w:left="-105" w:rightChars="-50" w:right="-105"/>
              <w:jc w:val="center"/>
              <w:rPr>
                <w:rFonts w:hAnsi="メイリオ"/>
                <w:sz w:val="20"/>
                <w:szCs w:val="20"/>
              </w:rPr>
            </w:pPr>
            <w:r w:rsidRPr="006E1569">
              <w:rPr>
                <w:rFonts w:hAnsi="メイリオ"/>
                <w:b/>
                <w:bCs/>
                <w:w w:val="92"/>
                <w:kern w:val="0"/>
                <w:sz w:val="20"/>
                <w:szCs w:val="20"/>
                <w:fitText w:val="1000" w:id="-993234428"/>
              </w:rPr>
              <w:t>R</w:t>
            </w:r>
            <w:r w:rsidR="057B89DA" w:rsidRPr="006E1569">
              <w:rPr>
                <w:rFonts w:hAnsi="メイリオ"/>
                <w:b/>
                <w:bCs/>
                <w:w w:val="92"/>
                <w:kern w:val="0"/>
                <w:sz w:val="20"/>
                <w:szCs w:val="20"/>
                <w:fitText w:val="1000" w:id="-993234428"/>
              </w:rPr>
              <w:t>7</w:t>
            </w:r>
            <w:r w:rsidRPr="006E1569">
              <w:rPr>
                <w:rFonts w:hAnsi="メイリオ"/>
                <w:b/>
                <w:bCs/>
                <w:w w:val="92"/>
                <w:kern w:val="0"/>
                <w:sz w:val="20"/>
                <w:szCs w:val="20"/>
                <w:fitText w:val="1000" w:id="-993234428"/>
              </w:rPr>
              <w:t>達成状</w:t>
            </w:r>
            <w:r w:rsidRPr="006E1569">
              <w:rPr>
                <w:rFonts w:hAnsi="メイリオ"/>
                <w:b/>
                <w:bCs/>
                <w:spacing w:val="2"/>
                <w:w w:val="92"/>
                <w:kern w:val="0"/>
                <w:sz w:val="20"/>
                <w:szCs w:val="20"/>
                <w:fitText w:val="1000" w:id="-993234428"/>
              </w:rPr>
              <w:t>況</w:t>
            </w:r>
          </w:p>
        </w:tc>
      </w:tr>
      <w:tr w:rsidR="006E1569" w:rsidRPr="006E1569" w14:paraId="15B65160" w14:textId="77777777" w:rsidTr="61517242">
        <w:trPr>
          <w:trHeight w:val="680"/>
        </w:trPr>
        <w:tc>
          <w:tcPr>
            <w:tcW w:w="2834" w:type="dxa"/>
            <w:vAlign w:val="center"/>
          </w:tcPr>
          <w:p w14:paraId="17CACBF2" w14:textId="77777777" w:rsidR="009E4CE8" w:rsidRPr="006E1569" w:rsidRDefault="009E4CE8" w:rsidP="009E4CE8">
            <w:pPr>
              <w:autoSpaceDE w:val="0"/>
              <w:autoSpaceDN w:val="0"/>
              <w:spacing w:line="300" w:lineRule="exact"/>
              <w:jc w:val="left"/>
              <w:rPr>
                <w:rFonts w:hAnsi="メイリオ"/>
                <w:b/>
                <w:sz w:val="18"/>
                <w:szCs w:val="18"/>
              </w:rPr>
            </w:pPr>
            <w:r w:rsidRPr="006E1569">
              <w:rPr>
                <w:rFonts w:hAnsi="メイリオ" w:hint="eastAsia"/>
                <w:b/>
                <w:sz w:val="18"/>
                <w:szCs w:val="18"/>
              </w:rPr>
              <w:t>新任７年目以降の教員等</w:t>
            </w:r>
            <w:r w:rsidRPr="006E1569">
              <w:rPr>
                <w:rFonts w:hAnsi="メイリオ" w:hint="eastAsia"/>
                <w:b/>
                <w:w w:val="90"/>
                <w:sz w:val="18"/>
                <w:szCs w:val="18"/>
              </w:rPr>
              <w:t>についても</w:t>
            </w:r>
            <w:r w:rsidRPr="006E1569">
              <w:rPr>
                <w:rFonts w:hAnsi="メイリオ" w:hint="eastAsia"/>
                <w:b/>
                <w:w w:val="66"/>
                <w:sz w:val="18"/>
                <w:szCs w:val="18"/>
              </w:rPr>
              <w:t>、</w:t>
            </w:r>
            <w:r w:rsidRPr="006E1569">
              <w:rPr>
                <w:rFonts w:hAnsi="メイリオ" w:hint="eastAsia"/>
                <w:b/>
                <w:sz w:val="18"/>
                <w:szCs w:val="18"/>
              </w:rPr>
              <w:t>上記目標をふまえ、計画的な人事異動、人事交流を実施、促進する。</w:t>
            </w:r>
          </w:p>
        </w:tc>
        <w:tc>
          <w:tcPr>
            <w:tcW w:w="1134" w:type="dxa"/>
            <w:vAlign w:val="center"/>
          </w:tcPr>
          <w:p w14:paraId="59FEC9CC" w14:textId="77777777" w:rsidR="009E4CE8" w:rsidRPr="006E1569" w:rsidRDefault="009E4CE8" w:rsidP="009E4CE8">
            <w:pPr>
              <w:autoSpaceDE w:val="0"/>
              <w:autoSpaceDN w:val="0"/>
              <w:spacing w:line="300" w:lineRule="exact"/>
              <w:jc w:val="center"/>
              <w:rPr>
                <w:rFonts w:hAnsi="メイリオ"/>
                <w:sz w:val="20"/>
                <w:szCs w:val="20"/>
              </w:rPr>
            </w:pPr>
            <w:r w:rsidRPr="009828E5">
              <w:rPr>
                <w:rFonts w:hAnsi="メイリオ" w:hint="eastAsia"/>
                <w:w w:val="90"/>
                <w:kern w:val="0"/>
                <w:sz w:val="20"/>
                <w:szCs w:val="20"/>
                <w:fitText w:val="900" w:id="-738440446"/>
              </w:rPr>
              <w:t>小・中学校</w:t>
            </w:r>
          </w:p>
          <w:p w14:paraId="1E906A82"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4649" w:type="dxa"/>
            <w:gridSpan w:val="4"/>
            <w:vAlign w:val="center"/>
          </w:tcPr>
          <w:p w14:paraId="2552B713" w14:textId="77777777" w:rsidR="009E4CE8" w:rsidRPr="00C92245" w:rsidRDefault="00C33639" w:rsidP="009E4CE8">
            <w:pPr>
              <w:autoSpaceDE w:val="0"/>
              <w:autoSpaceDN w:val="0"/>
              <w:spacing w:line="300" w:lineRule="exact"/>
              <w:ind w:left="200" w:hangingChars="100" w:hanging="200"/>
              <w:jc w:val="left"/>
              <w:rPr>
                <w:rFonts w:hAnsi="メイリオ"/>
                <w:sz w:val="20"/>
                <w:szCs w:val="20"/>
              </w:rPr>
            </w:pPr>
            <w:r w:rsidRPr="00C92245">
              <w:rPr>
                <w:rFonts w:hAnsi="メイリオ"/>
                <w:sz w:val="20"/>
                <w:szCs w:val="20"/>
              </w:rPr>
              <w:t>◆</w:t>
            </w:r>
            <w:r w:rsidR="009E4CE8" w:rsidRPr="00C92245">
              <w:rPr>
                <w:rFonts w:hAnsi="メイリオ"/>
                <w:sz w:val="20"/>
                <w:szCs w:val="20"/>
              </w:rPr>
              <w:t>市町村教育委員会担当者に対して学科間・課程間等の異動及び人事交流の積極実施を依頼（会議等の場で計</w:t>
            </w:r>
            <w:r w:rsidR="32866D73" w:rsidRPr="00C92245">
              <w:rPr>
                <w:rFonts w:hAnsi="メイリオ"/>
                <w:sz w:val="20"/>
                <w:szCs w:val="20"/>
              </w:rPr>
              <w:t>49</w:t>
            </w:r>
            <w:r w:rsidR="009E4CE8" w:rsidRPr="00C92245">
              <w:rPr>
                <w:rFonts w:hAnsi="メイリオ"/>
                <w:sz w:val="20"/>
                <w:szCs w:val="20"/>
              </w:rPr>
              <w:t>回）し、小・中学校における計画的な人事異動、人事交流を促進した。</w:t>
            </w:r>
          </w:p>
          <w:p w14:paraId="71461011" w14:textId="77777777" w:rsidR="009E4CE8" w:rsidRPr="00C92245" w:rsidRDefault="009E4CE8" w:rsidP="00C33639">
            <w:pPr>
              <w:autoSpaceDE w:val="0"/>
              <w:autoSpaceDN w:val="0"/>
              <w:spacing w:line="300" w:lineRule="exact"/>
              <w:ind w:leftChars="82" w:left="198" w:hangingChars="13" w:hanging="26"/>
              <w:jc w:val="left"/>
              <w:rPr>
                <w:rFonts w:hAnsi="メイリオ"/>
                <w:sz w:val="20"/>
                <w:szCs w:val="20"/>
              </w:rPr>
            </w:pPr>
            <w:r w:rsidRPr="00C92245">
              <w:rPr>
                <w:rFonts w:hAnsi="メイリオ" w:hint="eastAsia"/>
                <w:sz w:val="20"/>
                <w:szCs w:val="20"/>
              </w:rPr>
              <w:t>＜人事異動・人事交流実績＞</w:t>
            </w:r>
          </w:p>
          <w:p w14:paraId="27E356E9" w14:textId="77777777" w:rsidR="009E4CE8" w:rsidRPr="00C92245" w:rsidRDefault="009E4CE8" w:rsidP="00C33639">
            <w:pPr>
              <w:autoSpaceDE w:val="0"/>
              <w:autoSpaceDN w:val="0"/>
              <w:spacing w:line="300" w:lineRule="exact"/>
              <w:ind w:leftChars="82" w:left="172" w:firstLineChars="100" w:firstLine="160"/>
              <w:rPr>
                <w:rFonts w:hAnsi="メイリオ"/>
                <w:sz w:val="20"/>
                <w:szCs w:val="20"/>
              </w:rPr>
            </w:pPr>
            <w:r w:rsidRPr="009828E5">
              <w:rPr>
                <w:rFonts w:hAnsi="メイリオ"/>
                <w:w w:val="80"/>
                <w:kern w:val="0"/>
                <w:sz w:val="20"/>
                <w:szCs w:val="20"/>
                <w:fitText w:val="800" w:id="-691282944"/>
              </w:rPr>
              <w:t>小・中学校</w:t>
            </w:r>
            <w:r w:rsidRPr="00C92245">
              <w:rPr>
                <w:rFonts w:hAnsi="メイリオ"/>
                <w:sz w:val="20"/>
                <w:szCs w:val="20"/>
              </w:rPr>
              <w:t>：36市町村　（R</w:t>
            </w:r>
            <w:r w:rsidR="47733597" w:rsidRPr="00C92245">
              <w:rPr>
                <w:rFonts w:hAnsi="メイリオ"/>
                <w:sz w:val="20"/>
                <w:szCs w:val="20"/>
              </w:rPr>
              <w:t>6</w:t>
            </w:r>
            <w:r w:rsidRPr="00C92245">
              <w:rPr>
                <w:rFonts w:hAnsi="メイリオ"/>
                <w:sz w:val="20"/>
                <w:szCs w:val="20"/>
              </w:rPr>
              <w:t>：36市町村）</w:t>
            </w:r>
          </w:p>
          <w:p w14:paraId="5789F080" w14:textId="77777777" w:rsidR="009E4CE8" w:rsidRPr="00C92245" w:rsidRDefault="009E4CE8" w:rsidP="00C92245">
            <w:pPr>
              <w:autoSpaceDE w:val="0"/>
              <w:autoSpaceDN w:val="0"/>
              <w:spacing w:line="300" w:lineRule="exact"/>
              <w:ind w:firstLineChars="100" w:firstLine="200"/>
              <w:rPr>
                <w:rFonts w:hAnsi="メイリオ"/>
                <w:sz w:val="20"/>
                <w:szCs w:val="20"/>
              </w:rPr>
            </w:pPr>
            <w:r w:rsidRPr="00C92245">
              <w:rPr>
                <w:rFonts w:hAnsi="メイリオ" w:hint="eastAsia"/>
                <w:sz w:val="20"/>
                <w:szCs w:val="20"/>
              </w:rPr>
              <w:t>（政令市、豊能地区を除く）</w:t>
            </w:r>
          </w:p>
          <w:p w14:paraId="61DC3FC1" w14:textId="77777777" w:rsidR="009E4CE8" w:rsidRPr="00C92245" w:rsidRDefault="009E4CE8" w:rsidP="45E909AE">
            <w:pPr>
              <w:spacing w:line="300" w:lineRule="exact"/>
              <w:ind w:leftChars="82" w:left="198" w:hangingChars="13" w:hanging="26"/>
              <w:rPr>
                <w:rFonts w:hAnsi="メイリオ"/>
                <w:sz w:val="20"/>
                <w:szCs w:val="20"/>
              </w:rPr>
            </w:pPr>
            <w:r w:rsidRPr="00C92245">
              <w:rPr>
                <w:rFonts w:hAnsi="メイリオ"/>
                <w:sz w:val="20"/>
                <w:szCs w:val="20"/>
              </w:rPr>
              <w:t xml:space="preserve">　府立学校：</w:t>
            </w:r>
            <w:r w:rsidR="0737B7AE" w:rsidRPr="00C92245">
              <w:rPr>
                <w:rFonts w:hAnsi="メイリオ"/>
                <w:sz w:val="20"/>
                <w:szCs w:val="20"/>
              </w:rPr>
              <w:t>32.7%</w:t>
            </w:r>
          </w:p>
          <w:p w14:paraId="5986C679" w14:textId="77777777" w:rsidR="009E4CE8" w:rsidRPr="006E1569" w:rsidRDefault="009E4CE8" w:rsidP="00C33639">
            <w:pPr>
              <w:autoSpaceDE w:val="0"/>
              <w:autoSpaceDN w:val="0"/>
              <w:spacing w:line="300" w:lineRule="exact"/>
              <w:ind w:leftChars="82" w:left="198" w:hangingChars="13" w:hanging="26"/>
              <w:jc w:val="center"/>
              <w:rPr>
                <w:rFonts w:hAnsi="メイリオ"/>
                <w:sz w:val="18"/>
                <w:szCs w:val="18"/>
              </w:rPr>
            </w:pPr>
            <w:r w:rsidRPr="00C92245">
              <w:rPr>
                <w:rFonts w:hAnsi="メイリオ" w:hint="eastAsia"/>
                <w:sz w:val="20"/>
                <w:szCs w:val="20"/>
              </w:rPr>
              <w:t>（新任</w:t>
            </w:r>
            <w:r w:rsidRPr="00C92245">
              <w:rPr>
                <w:rFonts w:hAnsi="メイリオ" w:hint="eastAsia"/>
                <w:w w:val="90"/>
                <w:sz w:val="20"/>
                <w:szCs w:val="20"/>
              </w:rPr>
              <w:t>7年目以降の教員等の異動対象者との</w:t>
            </w:r>
            <w:r w:rsidRPr="00C92245">
              <w:rPr>
                <w:rFonts w:hAnsi="メイリオ" w:hint="eastAsia"/>
                <w:sz w:val="20"/>
                <w:szCs w:val="20"/>
              </w:rPr>
              <w:t>割合）</w:t>
            </w:r>
          </w:p>
        </w:tc>
        <w:tc>
          <w:tcPr>
            <w:tcW w:w="1215" w:type="dxa"/>
            <w:vAlign w:val="center"/>
          </w:tcPr>
          <w:p w14:paraId="2278F75C" w14:textId="77777777" w:rsidR="009E4CE8" w:rsidRPr="006E1569" w:rsidRDefault="00A5029D" w:rsidP="562CFCF1">
            <w:pPr>
              <w:autoSpaceDE w:val="0"/>
              <w:autoSpaceDN w:val="0"/>
              <w:spacing w:line="300" w:lineRule="exact"/>
              <w:jc w:val="center"/>
              <w:rPr>
                <w:rFonts w:hAnsi="メイリオ"/>
                <w:sz w:val="20"/>
                <w:szCs w:val="20"/>
              </w:rPr>
            </w:pPr>
            <w:r>
              <w:rPr>
                <w:rFonts w:hAnsi="メイリオ" w:hint="eastAsia"/>
                <w:sz w:val="20"/>
                <w:szCs w:val="20"/>
              </w:rPr>
              <w:t>○</w:t>
            </w:r>
          </w:p>
        </w:tc>
      </w:tr>
    </w:tbl>
    <w:p w14:paraId="0E5C9842" w14:textId="77777777" w:rsidR="002E0F1D" w:rsidRPr="00737243" w:rsidRDefault="002E0F1D" w:rsidP="00562BCF">
      <w:pPr>
        <w:spacing w:line="300" w:lineRule="exact"/>
        <w:rPr>
          <w:rFonts w:hAnsi="メイリオ"/>
          <w:b/>
          <w:color w:val="000000" w:themeColor="text1"/>
          <w:sz w:val="22"/>
        </w:rPr>
      </w:pPr>
    </w:p>
    <w:p w14:paraId="1149E14A" w14:textId="77777777" w:rsidR="0072060D" w:rsidRPr="00737243" w:rsidRDefault="00A3014C" w:rsidP="0072060D">
      <w:pPr>
        <w:tabs>
          <w:tab w:val="left" w:pos="3150"/>
        </w:tabs>
        <w:rPr>
          <w:b/>
          <w:bCs/>
          <w:color w:val="000000" w:themeColor="text1"/>
          <w:sz w:val="20"/>
          <w:szCs w:val="21"/>
        </w:rPr>
      </w:pPr>
      <w:r w:rsidRPr="00737243">
        <w:rPr>
          <w:rFonts w:hAnsi="メイリオ" w:hint="eastAsia"/>
          <w:b/>
          <w:color w:val="000000" w:themeColor="text1"/>
          <w:szCs w:val="21"/>
        </w:rPr>
        <w:t xml:space="preserve">5-11　</w:t>
      </w:r>
      <w:r w:rsidR="0072060D" w:rsidRPr="00737243">
        <w:rPr>
          <w:rFonts w:hAnsi="メイリオ" w:hint="eastAsia"/>
          <w:b/>
          <w:color w:val="000000" w:themeColor="text1"/>
          <w:szCs w:val="21"/>
        </w:rPr>
        <w:t>次世代の管理職育成を見据えた首席・指導教諭への積極的な登用</w:t>
      </w:r>
    </w:p>
    <w:tbl>
      <w:tblPr>
        <w:tblStyle w:val="2434"/>
        <w:tblW w:w="9832" w:type="dxa"/>
        <w:tblLayout w:type="fixed"/>
        <w:tblLook w:val="04A0" w:firstRow="1" w:lastRow="0" w:firstColumn="1" w:lastColumn="0" w:noHBand="0" w:noVBand="1"/>
      </w:tblPr>
      <w:tblGrid>
        <w:gridCol w:w="2835"/>
        <w:gridCol w:w="1134"/>
        <w:gridCol w:w="4649"/>
        <w:gridCol w:w="1214"/>
      </w:tblGrid>
      <w:tr w:rsidR="00737243" w:rsidRPr="00737243" w14:paraId="56FA26DE" w14:textId="77777777" w:rsidTr="45E909AE">
        <w:trPr>
          <w:trHeight w:val="397"/>
        </w:trPr>
        <w:tc>
          <w:tcPr>
            <w:tcW w:w="2835" w:type="dxa"/>
            <w:tcBorders>
              <w:bottom w:val="single" w:sz="4" w:space="0" w:color="auto"/>
            </w:tcBorders>
            <w:shd w:val="clear" w:color="auto" w:fill="D9D9D9" w:themeFill="background1" w:themeFillShade="D9"/>
          </w:tcPr>
          <w:p w14:paraId="5A548808"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77F384ED"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543F7920"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057B89DA"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4" w:type="dxa"/>
            <w:tcBorders>
              <w:bottom w:val="single" w:sz="4" w:space="0" w:color="auto"/>
            </w:tcBorders>
            <w:shd w:val="clear" w:color="auto" w:fill="D9D9D9" w:themeFill="background1" w:themeFillShade="D9"/>
          </w:tcPr>
          <w:p w14:paraId="22169260"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4426"/>
              </w:rPr>
              <w:t>R</w:t>
            </w:r>
            <w:r w:rsidR="057B89DA" w:rsidRPr="393E9A3E">
              <w:rPr>
                <w:rFonts w:hAnsi="メイリオ"/>
                <w:b/>
                <w:bCs/>
                <w:color w:val="000000" w:themeColor="text1"/>
                <w:w w:val="92"/>
                <w:kern w:val="0"/>
                <w:sz w:val="20"/>
                <w:szCs w:val="20"/>
                <w:fitText w:val="1000" w:id="-993234426"/>
              </w:rPr>
              <w:t>7</w:t>
            </w:r>
            <w:r w:rsidRPr="393E9A3E">
              <w:rPr>
                <w:rFonts w:hAnsi="メイリオ"/>
                <w:b/>
                <w:bCs/>
                <w:color w:val="000000" w:themeColor="text1"/>
                <w:w w:val="92"/>
                <w:kern w:val="0"/>
                <w:sz w:val="20"/>
                <w:szCs w:val="20"/>
                <w:fitText w:val="1000" w:id="-993234426"/>
              </w:rPr>
              <w:t>達成状</w:t>
            </w:r>
            <w:r w:rsidRPr="393E9A3E">
              <w:rPr>
                <w:rFonts w:hAnsi="メイリオ"/>
                <w:b/>
                <w:bCs/>
                <w:color w:val="000000" w:themeColor="text1"/>
                <w:spacing w:val="2"/>
                <w:w w:val="92"/>
                <w:kern w:val="0"/>
                <w:sz w:val="20"/>
                <w:szCs w:val="20"/>
                <w:fitText w:val="1000" w:id="-993234426"/>
              </w:rPr>
              <w:t>況</w:t>
            </w:r>
          </w:p>
        </w:tc>
      </w:tr>
      <w:tr w:rsidR="009E4CE8" w:rsidRPr="00737243" w14:paraId="649FC319" w14:textId="77777777" w:rsidTr="45E909AE">
        <w:trPr>
          <w:trHeight w:val="2864"/>
        </w:trPr>
        <w:tc>
          <w:tcPr>
            <w:tcW w:w="2835" w:type="dxa"/>
            <w:vAlign w:val="center"/>
          </w:tcPr>
          <w:p w14:paraId="55B2031D" w14:textId="77777777" w:rsidR="009E4CE8" w:rsidRPr="00737243" w:rsidRDefault="009E4CE8" w:rsidP="00C912E2">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首席</w:t>
            </w:r>
            <w:r w:rsidRPr="00737243">
              <w:rPr>
                <w:rFonts w:hAnsi="メイリオ" w:hint="eastAsia"/>
                <w:b/>
                <w:color w:val="000000" w:themeColor="text1"/>
                <w:w w:val="66"/>
                <w:sz w:val="18"/>
                <w:szCs w:val="18"/>
              </w:rPr>
              <w:t>・</w:t>
            </w:r>
            <w:r w:rsidRPr="00737243">
              <w:rPr>
                <w:rFonts w:hAnsi="メイリオ" w:hint="eastAsia"/>
                <w:b/>
                <w:color w:val="000000" w:themeColor="text1"/>
                <w:sz w:val="18"/>
                <w:szCs w:val="18"/>
              </w:rPr>
              <w:t>指導教諭</w:t>
            </w:r>
            <w:r w:rsidRPr="00737243">
              <w:rPr>
                <w:rFonts w:hAnsi="メイリオ" w:hint="eastAsia"/>
                <w:b/>
                <w:color w:val="000000" w:themeColor="text1"/>
                <w:w w:val="90"/>
                <w:sz w:val="18"/>
                <w:szCs w:val="18"/>
              </w:rPr>
              <w:t>として</w:t>
            </w:r>
            <w:r w:rsidRPr="00737243">
              <w:rPr>
                <w:rFonts w:hAnsi="メイリオ" w:hint="eastAsia"/>
                <w:b/>
                <w:color w:val="000000" w:themeColor="text1"/>
                <w:sz w:val="18"/>
                <w:szCs w:val="18"/>
              </w:rPr>
              <w:t>活躍が期待される人材を発掘し、積極的に任用する。</w:t>
            </w:r>
          </w:p>
        </w:tc>
        <w:tc>
          <w:tcPr>
            <w:tcW w:w="1134" w:type="dxa"/>
            <w:vAlign w:val="center"/>
          </w:tcPr>
          <w:p w14:paraId="292E6207"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445"/>
              </w:rPr>
              <w:t>小・中学校</w:t>
            </w:r>
          </w:p>
          <w:p w14:paraId="73736EFF" w14:textId="77777777" w:rsidR="009E4CE8" w:rsidRPr="00737243" w:rsidRDefault="009E4CE8" w:rsidP="009E4CE8">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vAlign w:val="center"/>
          </w:tcPr>
          <w:p w14:paraId="2E761F47" w14:textId="77777777" w:rsidR="009E4CE8" w:rsidRPr="00C92245" w:rsidRDefault="6432D297" w:rsidP="009E4CE8">
            <w:pPr>
              <w:autoSpaceDE w:val="0"/>
              <w:autoSpaceDN w:val="0"/>
              <w:spacing w:line="300" w:lineRule="exact"/>
              <w:ind w:left="200" w:hangingChars="100" w:hanging="200"/>
              <w:jc w:val="left"/>
              <w:rPr>
                <w:rFonts w:hAnsi="メイリオ"/>
                <w:sz w:val="20"/>
                <w:szCs w:val="20"/>
              </w:rPr>
            </w:pPr>
            <w:r w:rsidRPr="00C92245">
              <w:rPr>
                <w:rFonts w:hAnsi="メイリオ"/>
                <w:sz w:val="20"/>
                <w:szCs w:val="20"/>
              </w:rPr>
              <w:t>◆</w:t>
            </w:r>
            <w:r w:rsidR="009E4CE8" w:rsidRPr="00C92245">
              <w:rPr>
                <w:rFonts w:hAnsi="メイリオ"/>
                <w:sz w:val="20"/>
                <w:szCs w:val="20"/>
              </w:rPr>
              <w:t>学校でのミドルリーダーとなる人材を発掘し、これからの府の教育を支える人材を養成するため、</w:t>
            </w:r>
            <w:r w:rsidR="009E4CE8" w:rsidRPr="00C92245">
              <w:rPr>
                <w:rFonts w:hAnsi="メイリオ"/>
                <w:kern w:val="0"/>
                <w:sz w:val="20"/>
                <w:szCs w:val="20"/>
              </w:rPr>
              <w:t>市町村教育委員会に対する人事ヒアリングや、</w:t>
            </w:r>
            <w:r w:rsidR="009E4CE8" w:rsidRPr="00C92245">
              <w:rPr>
                <w:rFonts w:hAnsi="メイリオ"/>
                <w:sz w:val="20"/>
                <w:szCs w:val="20"/>
              </w:rPr>
              <w:t>府立学校長に対し推薦を要請し、首席や指導教諭に積極的に登用した。</w:t>
            </w:r>
          </w:p>
          <w:p w14:paraId="049ABD57" w14:textId="77777777" w:rsidR="009E4CE8" w:rsidRPr="00C92245" w:rsidRDefault="009E4CE8" w:rsidP="009E4CE8">
            <w:pPr>
              <w:autoSpaceDE w:val="0"/>
              <w:autoSpaceDN w:val="0"/>
              <w:spacing w:line="300" w:lineRule="exact"/>
              <w:ind w:leftChars="100" w:left="210"/>
              <w:jc w:val="left"/>
              <w:rPr>
                <w:rFonts w:hAnsi="メイリオ"/>
                <w:sz w:val="20"/>
                <w:szCs w:val="20"/>
              </w:rPr>
            </w:pPr>
            <w:r w:rsidRPr="00C92245">
              <w:rPr>
                <w:rFonts w:hAnsi="メイリオ" w:hint="eastAsia"/>
                <w:sz w:val="20"/>
                <w:szCs w:val="20"/>
              </w:rPr>
              <w:t>＜任用数＞</w:t>
            </w:r>
          </w:p>
          <w:p w14:paraId="3F5E5E37" w14:textId="77777777" w:rsidR="009E4CE8" w:rsidRPr="00C92245" w:rsidRDefault="009E4CE8" w:rsidP="009848DD">
            <w:pPr>
              <w:autoSpaceDE w:val="0"/>
              <w:autoSpaceDN w:val="0"/>
              <w:spacing w:line="300" w:lineRule="exact"/>
              <w:ind w:firstLineChars="150" w:firstLine="300"/>
              <w:rPr>
                <w:rFonts w:hAnsi="メイリオ"/>
                <w:sz w:val="20"/>
                <w:szCs w:val="20"/>
              </w:rPr>
            </w:pPr>
            <w:r w:rsidRPr="00C92245">
              <w:rPr>
                <w:rFonts w:hAnsi="メイリオ"/>
                <w:sz w:val="20"/>
                <w:szCs w:val="20"/>
              </w:rPr>
              <w:t xml:space="preserve">小・中学校： </w:t>
            </w:r>
            <w:r w:rsidR="5250B03C" w:rsidRPr="00C92245">
              <w:rPr>
                <w:rFonts w:hAnsi="メイリオ"/>
                <w:sz w:val="20"/>
                <w:szCs w:val="20"/>
              </w:rPr>
              <w:t>177</w:t>
            </w:r>
            <w:r w:rsidR="00922350" w:rsidRPr="00C92245">
              <w:rPr>
                <w:rFonts w:hAnsi="メイリオ"/>
                <w:sz w:val="20"/>
                <w:szCs w:val="20"/>
              </w:rPr>
              <w:t>名</w:t>
            </w:r>
          </w:p>
          <w:p w14:paraId="225132E2" w14:textId="77777777" w:rsidR="009E4CE8" w:rsidRPr="00C92245" w:rsidRDefault="009E4CE8" w:rsidP="45E909AE">
            <w:pPr>
              <w:autoSpaceDE w:val="0"/>
              <w:autoSpaceDN w:val="0"/>
              <w:spacing w:line="300" w:lineRule="exact"/>
              <w:ind w:firstLineChars="150" w:firstLine="300"/>
              <w:rPr>
                <w:rFonts w:hAnsi="メイリオ"/>
                <w:sz w:val="20"/>
                <w:szCs w:val="20"/>
              </w:rPr>
            </w:pPr>
            <w:r w:rsidRPr="00C92245">
              <w:rPr>
                <w:rFonts w:hAnsi="メイリオ"/>
                <w:sz w:val="20"/>
                <w:szCs w:val="20"/>
              </w:rPr>
              <w:t>府立学校：</w:t>
            </w:r>
            <w:r w:rsidR="17A01375" w:rsidRPr="00C92245">
              <w:rPr>
                <w:rFonts w:hAnsi="メイリオ"/>
                <w:sz w:val="20"/>
                <w:szCs w:val="20"/>
              </w:rPr>
              <w:t>75</w:t>
            </w:r>
            <w:r w:rsidR="00922350" w:rsidRPr="00C92245">
              <w:rPr>
                <w:rFonts w:hAnsi="メイリオ"/>
                <w:sz w:val="20"/>
                <w:szCs w:val="20"/>
              </w:rPr>
              <w:t>名</w:t>
            </w:r>
            <w:r w:rsidR="40D30534" w:rsidRPr="00C92245">
              <w:rPr>
                <w:rFonts w:hAnsi="メイリオ"/>
                <w:sz w:val="20"/>
                <w:szCs w:val="20"/>
              </w:rPr>
              <w:t xml:space="preserve">  </w:t>
            </w:r>
          </w:p>
          <w:p w14:paraId="2019C5D8" w14:textId="77777777" w:rsidR="009E4CE8" w:rsidRPr="006E1569" w:rsidRDefault="009E4CE8" w:rsidP="009E4CE8">
            <w:pPr>
              <w:autoSpaceDE w:val="0"/>
              <w:autoSpaceDN w:val="0"/>
              <w:spacing w:line="300" w:lineRule="exact"/>
              <w:ind w:left="200" w:hangingChars="100" w:hanging="200"/>
              <w:jc w:val="left"/>
              <w:rPr>
                <w:rFonts w:hAnsi="メイリオ"/>
                <w:sz w:val="18"/>
                <w:szCs w:val="18"/>
              </w:rPr>
            </w:pPr>
            <w:r w:rsidRPr="00C92245">
              <w:rPr>
                <w:rFonts w:hAnsi="メイリオ" w:hint="eastAsia"/>
                <w:sz w:val="20"/>
                <w:szCs w:val="20"/>
              </w:rPr>
              <w:t xml:space="preserve">　</w:t>
            </w:r>
            <w:r w:rsidR="009848DD" w:rsidRPr="00C92245">
              <w:rPr>
                <w:rFonts w:hAnsi="メイリオ" w:hint="eastAsia"/>
                <w:sz w:val="20"/>
                <w:szCs w:val="20"/>
              </w:rPr>
              <w:t xml:space="preserve"> </w:t>
            </w:r>
            <w:r w:rsidRPr="00C92245">
              <w:rPr>
                <w:rFonts w:hAnsi="メイリオ" w:hint="eastAsia"/>
                <w:sz w:val="20"/>
                <w:szCs w:val="20"/>
              </w:rPr>
              <w:t>※年度末年齢50歳以下の昇任者</w:t>
            </w:r>
          </w:p>
        </w:tc>
        <w:tc>
          <w:tcPr>
            <w:tcW w:w="1214" w:type="dxa"/>
            <w:vAlign w:val="center"/>
          </w:tcPr>
          <w:p w14:paraId="17C7BCB9" w14:textId="77777777" w:rsidR="009E4CE8" w:rsidRPr="006E1569" w:rsidRDefault="00A5029D" w:rsidP="562CFCF1">
            <w:pPr>
              <w:autoSpaceDE w:val="0"/>
              <w:autoSpaceDN w:val="0"/>
              <w:spacing w:line="300" w:lineRule="exact"/>
              <w:jc w:val="center"/>
              <w:rPr>
                <w:rFonts w:hAnsi="メイリオ"/>
                <w:sz w:val="20"/>
                <w:szCs w:val="20"/>
              </w:rPr>
            </w:pPr>
            <w:r>
              <w:rPr>
                <w:rFonts w:hAnsi="メイリオ" w:hint="eastAsia"/>
                <w:sz w:val="20"/>
                <w:szCs w:val="20"/>
              </w:rPr>
              <w:t>○</w:t>
            </w:r>
          </w:p>
        </w:tc>
      </w:tr>
    </w:tbl>
    <w:p w14:paraId="600C7145" w14:textId="77777777" w:rsidR="0072060D" w:rsidRPr="00737243" w:rsidRDefault="0072060D" w:rsidP="00562BCF">
      <w:pPr>
        <w:spacing w:line="320" w:lineRule="exact"/>
        <w:rPr>
          <w:color w:val="000000" w:themeColor="text1"/>
        </w:rPr>
      </w:pPr>
    </w:p>
    <w:p w14:paraId="58624014" w14:textId="77777777" w:rsidR="0072060D" w:rsidRPr="00737243" w:rsidRDefault="00164C50" w:rsidP="393E9A3E">
      <w:pPr>
        <w:keepNext/>
      </w:pPr>
      <w:r>
        <w:br w:type="page"/>
      </w:r>
    </w:p>
    <w:p w14:paraId="4C411B34" w14:textId="77777777" w:rsidR="0072060D" w:rsidRPr="00737243" w:rsidRDefault="00164C50" w:rsidP="31C23509">
      <w:pPr>
        <w:keepNext/>
        <w:outlineLvl w:val="4"/>
        <w:rPr>
          <w:rFonts w:asciiTheme="majorHAnsi" w:eastAsiaTheme="majorEastAsia" w:hAnsiTheme="majorHAnsi" w:cstheme="majorBidi"/>
          <w:b/>
          <w:bCs/>
          <w:color w:val="000000" w:themeColor="text1"/>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lastRenderedPageBreak/>
        <w:t>重点取組</w:t>
      </w:r>
      <w:r w:rsidR="0072060D" w:rsidRPr="31C23509">
        <w:rPr>
          <w:rFonts w:asciiTheme="majorHAnsi" w:eastAsiaTheme="majorEastAsia" w:hAnsiTheme="majorHAnsi" w:cstheme="majorBidi"/>
          <w:b/>
          <w:bCs/>
          <w:color w:val="000000" w:themeColor="text1"/>
          <w:shd w:val="clear" w:color="auto" w:fill="CFDFEA" w:themeFill="text2" w:themeFillTint="33"/>
        </w:rPr>
        <w:t>⑲</w:t>
      </w:r>
      <w:r w:rsidR="007A49AD" w:rsidRPr="31C23509">
        <w:rPr>
          <w:rFonts w:asciiTheme="minorEastAsia" w:eastAsiaTheme="minorEastAsia" w:hAnsiTheme="minorEastAsia"/>
          <w:b/>
          <w:bCs/>
          <w:color w:val="000000" w:themeColor="text1"/>
          <w:sz w:val="22"/>
          <w:shd w:val="clear" w:color="auto" w:fill="CFDFEA" w:themeFill="text2" w:themeFillTint="33"/>
        </w:rPr>
        <w:t>｜教職員の働き方改革の推進</w:t>
      </w:r>
    </w:p>
    <w:p w14:paraId="78BD6EDB" w14:textId="77777777" w:rsidR="0072060D" w:rsidRPr="00737243" w:rsidRDefault="00A3014C" w:rsidP="0072060D">
      <w:pPr>
        <w:tabs>
          <w:tab w:val="left" w:pos="3150"/>
        </w:tabs>
        <w:rPr>
          <w:b/>
          <w:bCs/>
          <w:color w:val="000000" w:themeColor="text1"/>
          <w:sz w:val="20"/>
          <w:szCs w:val="21"/>
        </w:rPr>
      </w:pPr>
      <w:r w:rsidRPr="00737243">
        <w:rPr>
          <w:rFonts w:hAnsi="メイリオ" w:hint="eastAsia"/>
          <w:b/>
          <w:color w:val="000000" w:themeColor="text1"/>
          <w:szCs w:val="21"/>
        </w:rPr>
        <w:t xml:space="preserve">5-12　</w:t>
      </w:r>
      <w:r w:rsidR="0072060D" w:rsidRPr="00737243">
        <w:rPr>
          <w:rFonts w:hAnsi="メイリオ" w:hint="eastAsia"/>
          <w:b/>
          <w:color w:val="000000" w:themeColor="text1"/>
          <w:szCs w:val="21"/>
        </w:rPr>
        <w:t>規則等に定める時間外在校等時間の遵守</w:t>
      </w:r>
    </w:p>
    <w:tbl>
      <w:tblPr>
        <w:tblStyle w:val="2435"/>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C497513" w14:textId="77777777" w:rsidTr="7E379D3C">
        <w:trPr>
          <w:trHeight w:val="271"/>
        </w:trPr>
        <w:tc>
          <w:tcPr>
            <w:tcW w:w="2834" w:type="dxa"/>
            <w:tcBorders>
              <w:bottom w:val="single" w:sz="4" w:space="0" w:color="auto"/>
            </w:tcBorders>
            <w:shd w:val="clear" w:color="auto" w:fill="D9D9D9" w:themeFill="background1" w:themeFillShade="D9"/>
          </w:tcPr>
          <w:p w14:paraId="1652C704"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00A996E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050E18F2"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08DFC247"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0B2CCBE9"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2F18F66" w:rsidRPr="393E9A3E">
              <w:rPr>
                <w:rFonts w:hAnsi="メイリオ"/>
                <w:b/>
                <w:bCs/>
                <w:color w:val="000000" w:themeColor="text1"/>
                <w:sz w:val="20"/>
                <w:szCs w:val="20"/>
              </w:rPr>
              <w:t>6</w:t>
            </w:r>
            <w:r w:rsidRPr="393E9A3E">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509760FF" w14:textId="77777777" w:rsidR="00B54511" w:rsidRPr="00737243" w:rsidRDefault="36EC45BD"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w:t>
            </w:r>
            <w:r w:rsidR="2EF169DE" w:rsidRPr="393E9A3E">
              <w:rPr>
                <w:rFonts w:hAnsi="メイリオ"/>
                <w:b/>
                <w:bCs/>
                <w:color w:val="000000" w:themeColor="text1"/>
                <w:kern w:val="0"/>
                <w:sz w:val="20"/>
                <w:szCs w:val="20"/>
              </w:rPr>
              <w:t>7</w:t>
            </w:r>
            <w:r w:rsidRPr="393E9A3E">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5A71013D" w14:textId="77777777" w:rsidR="00B54511" w:rsidRPr="00737243" w:rsidRDefault="25DB6542"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w:t>
            </w:r>
            <w:r w:rsidR="54EFD4D1" w:rsidRPr="393E9A3E">
              <w:rPr>
                <w:rFonts w:hAnsi="メイリオ"/>
                <w:b/>
                <w:bCs/>
                <w:color w:val="000000" w:themeColor="text1"/>
                <w:w w:val="92"/>
                <w:kern w:val="0"/>
                <w:sz w:val="20"/>
                <w:szCs w:val="20"/>
                <w:fitText w:val="1000" w:id="-1005293824"/>
              </w:rPr>
              <w:t>7</w:t>
            </w:r>
            <w:r w:rsidRPr="393E9A3E">
              <w:rPr>
                <w:rFonts w:hAnsi="メイリオ"/>
                <w:b/>
                <w:bCs/>
                <w:color w:val="000000" w:themeColor="text1"/>
                <w:w w:val="92"/>
                <w:kern w:val="0"/>
                <w:sz w:val="20"/>
                <w:szCs w:val="20"/>
                <w:fitText w:val="1000" w:id="-1005293824"/>
              </w:rPr>
              <w:t>達成状</w:t>
            </w:r>
            <w:r w:rsidRPr="393E9A3E">
              <w:rPr>
                <w:rFonts w:hAnsi="メイリオ"/>
                <w:b/>
                <w:bCs/>
                <w:color w:val="000000" w:themeColor="text1"/>
                <w:spacing w:val="2"/>
                <w:w w:val="92"/>
                <w:kern w:val="0"/>
                <w:sz w:val="20"/>
                <w:szCs w:val="20"/>
                <w:fitText w:val="1000" w:id="-1005293824"/>
              </w:rPr>
              <w:t>況</w:t>
            </w:r>
          </w:p>
        </w:tc>
      </w:tr>
      <w:tr w:rsidR="009E4CE8" w:rsidRPr="006E1569" w14:paraId="13C1B932" w14:textId="77777777" w:rsidTr="7E379D3C">
        <w:trPr>
          <w:trHeight w:val="680"/>
        </w:trPr>
        <w:tc>
          <w:tcPr>
            <w:tcW w:w="2834" w:type="dxa"/>
            <w:vAlign w:val="center"/>
          </w:tcPr>
          <w:p w14:paraId="691D33AA" w14:textId="77777777" w:rsidR="009E4CE8" w:rsidRPr="006E1569" w:rsidRDefault="009E4CE8" w:rsidP="009E4CE8">
            <w:pPr>
              <w:autoSpaceDE w:val="0"/>
              <w:autoSpaceDN w:val="0"/>
              <w:spacing w:line="300" w:lineRule="exact"/>
              <w:jc w:val="left"/>
              <w:rPr>
                <w:rFonts w:hAnsi="メイリオ"/>
                <w:b/>
                <w:sz w:val="18"/>
                <w:szCs w:val="18"/>
              </w:rPr>
            </w:pPr>
            <w:r w:rsidRPr="006E1569">
              <w:rPr>
                <w:rFonts w:hAnsi="メイリオ" w:hint="eastAsia"/>
                <w:b/>
                <w:sz w:val="18"/>
                <w:szCs w:val="18"/>
              </w:rPr>
              <w:t>校務運営の効率化10項目に取り組む学校の割合（％）</w:t>
            </w:r>
          </w:p>
        </w:tc>
        <w:tc>
          <w:tcPr>
            <w:tcW w:w="1134" w:type="dxa"/>
            <w:vAlign w:val="center"/>
          </w:tcPr>
          <w:p w14:paraId="2053F1D4"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1247" w:type="dxa"/>
            <w:vAlign w:val="center"/>
          </w:tcPr>
          <w:p w14:paraId="4F71092A" w14:textId="77777777" w:rsidR="009E4CE8" w:rsidRPr="006E1569" w:rsidRDefault="00BA2123" w:rsidP="009E4CE8">
            <w:pPr>
              <w:autoSpaceDE w:val="0"/>
              <w:autoSpaceDN w:val="0"/>
              <w:spacing w:line="300" w:lineRule="exact"/>
              <w:jc w:val="center"/>
              <w:rPr>
                <w:rFonts w:hAnsi="メイリオ"/>
                <w:sz w:val="20"/>
                <w:szCs w:val="20"/>
              </w:rPr>
            </w:pPr>
            <w:r w:rsidRPr="006A5A75">
              <w:rPr>
                <w:rFonts w:hAnsi="メイリオ" w:hint="eastAsia"/>
                <w:sz w:val="20"/>
                <w:szCs w:val="20"/>
              </w:rPr>
              <w:t>6</w:t>
            </w:r>
            <w:r w:rsidR="009E4CE8" w:rsidRPr="006A5A75">
              <w:rPr>
                <w:rFonts w:hAnsi="メイリオ" w:hint="eastAsia"/>
                <w:sz w:val="20"/>
                <w:szCs w:val="20"/>
              </w:rPr>
              <w:t>0.0</w:t>
            </w:r>
          </w:p>
          <w:p w14:paraId="3E795E1C"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（100）</w:t>
            </w:r>
          </w:p>
        </w:tc>
        <w:tc>
          <w:tcPr>
            <w:tcW w:w="1134" w:type="dxa"/>
            <w:vAlign w:val="center"/>
          </w:tcPr>
          <w:p w14:paraId="511C2772"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0</w:t>
            </w:r>
          </w:p>
        </w:tc>
        <w:tc>
          <w:tcPr>
            <w:tcW w:w="1134" w:type="dxa"/>
            <w:vAlign w:val="center"/>
          </w:tcPr>
          <w:p w14:paraId="402220FF"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9</w:t>
            </w:r>
            <w:r w:rsidRPr="006E1569">
              <w:rPr>
                <w:rFonts w:hAnsi="メイリオ"/>
                <w:sz w:val="20"/>
                <w:szCs w:val="20"/>
              </w:rPr>
              <w:t>9</w:t>
            </w:r>
          </w:p>
        </w:tc>
        <w:tc>
          <w:tcPr>
            <w:tcW w:w="1134" w:type="dxa"/>
            <w:vAlign w:val="center"/>
          </w:tcPr>
          <w:p w14:paraId="7858B5A5" w14:textId="77777777" w:rsidR="009E4CE8" w:rsidRPr="006E1569" w:rsidRDefault="653EF1F0" w:rsidP="3909EE0A">
            <w:pPr>
              <w:autoSpaceDE w:val="0"/>
              <w:autoSpaceDN w:val="0"/>
              <w:spacing w:line="300" w:lineRule="exact"/>
              <w:jc w:val="center"/>
              <w:rPr>
                <w:rFonts w:hAnsi="メイリオ"/>
                <w:sz w:val="20"/>
                <w:szCs w:val="20"/>
              </w:rPr>
            </w:pPr>
            <w:r w:rsidRPr="7E379D3C">
              <w:rPr>
                <w:rFonts w:hAnsi="メイリオ"/>
                <w:sz w:val="20"/>
                <w:szCs w:val="20"/>
              </w:rPr>
              <w:t>100</w:t>
            </w:r>
          </w:p>
        </w:tc>
        <w:tc>
          <w:tcPr>
            <w:tcW w:w="1214" w:type="dxa"/>
            <w:vAlign w:val="center"/>
          </w:tcPr>
          <w:p w14:paraId="7E3D6111" w14:textId="77777777" w:rsidR="009E4CE8" w:rsidRPr="006E1569" w:rsidRDefault="4A8387BC" w:rsidP="3909EE0A">
            <w:pPr>
              <w:autoSpaceDE w:val="0"/>
              <w:autoSpaceDN w:val="0"/>
              <w:spacing w:line="300" w:lineRule="exact"/>
              <w:jc w:val="center"/>
              <w:rPr>
                <w:rFonts w:hAnsi="メイリオ"/>
                <w:sz w:val="20"/>
                <w:szCs w:val="20"/>
              </w:rPr>
            </w:pPr>
            <w:r w:rsidRPr="006A5A75">
              <w:rPr>
                <w:rFonts w:hAnsi="メイリオ"/>
                <w:sz w:val="28"/>
                <w:szCs w:val="28"/>
              </w:rPr>
              <w:t>◎</w:t>
            </w:r>
          </w:p>
        </w:tc>
      </w:tr>
    </w:tbl>
    <w:p w14:paraId="09EA7BEC" w14:textId="77777777" w:rsidR="0072060D" w:rsidRPr="006E1569" w:rsidRDefault="0072060D" w:rsidP="0072060D">
      <w:pPr>
        <w:rPr>
          <w:rFonts w:hAnsi="メイリオ"/>
          <w:b/>
          <w:sz w:val="22"/>
        </w:rPr>
      </w:pPr>
    </w:p>
    <w:p w14:paraId="03A0CE87" w14:textId="77777777" w:rsidR="0072060D" w:rsidRPr="006E1569" w:rsidRDefault="00A3014C" w:rsidP="0072060D">
      <w:pPr>
        <w:tabs>
          <w:tab w:val="left" w:pos="3150"/>
        </w:tabs>
        <w:rPr>
          <w:b/>
          <w:bCs/>
          <w:sz w:val="20"/>
          <w:szCs w:val="21"/>
        </w:rPr>
      </w:pPr>
      <w:r w:rsidRPr="006E1569">
        <w:rPr>
          <w:rFonts w:hAnsi="メイリオ" w:hint="eastAsia"/>
          <w:b/>
          <w:szCs w:val="21"/>
        </w:rPr>
        <w:t xml:space="preserve">5-13　</w:t>
      </w:r>
      <w:r w:rsidR="0072060D" w:rsidRPr="006E1569">
        <w:rPr>
          <w:rFonts w:hAnsi="メイリオ" w:hint="eastAsia"/>
          <w:b/>
          <w:szCs w:val="21"/>
        </w:rPr>
        <w:t>有給休暇の取得促進</w:t>
      </w:r>
    </w:p>
    <w:tbl>
      <w:tblPr>
        <w:tblStyle w:val="2435"/>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6E1569" w:rsidRPr="006E1569" w14:paraId="6266A9C5" w14:textId="77777777" w:rsidTr="7E379D3C">
        <w:trPr>
          <w:trHeight w:val="355"/>
        </w:trPr>
        <w:tc>
          <w:tcPr>
            <w:tcW w:w="2834" w:type="dxa"/>
            <w:tcBorders>
              <w:bottom w:val="single" w:sz="4" w:space="0" w:color="auto"/>
            </w:tcBorders>
            <w:shd w:val="clear" w:color="auto" w:fill="D9D9D9" w:themeFill="background1" w:themeFillShade="D9"/>
          </w:tcPr>
          <w:p w14:paraId="4B1FB096"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sz w:val="20"/>
                <w:szCs w:val="20"/>
              </w:rPr>
              <w:t>項目</w:t>
            </w:r>
          </w:p>
        </w:tc>
        <w:tc>
          <w:tcPr>
            <w:tcW w:w="1134" w:type="dxa"/>
            <w:tcBorders>
              <w:bottom w:val="single" w:sz="4" w:space="0" w:color="auto"/>
            </w:tcBorders>
            <w:shd w:val="clear" w:color="auto" w:fill="D9D9D9" w:themeFill="background1" w:themeFillShade="D9"/>
            <w:vAlign w:val="center"/>
          </w:tcPr>
          <w:p w14:paraId="19C65664"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sz w:val="20"/>
                <w:szCs w:val="20"/>
              </w:rPr>
              <w:t>学校種等</w:t>
            </w:r>
          </w:p>
        </w:tc>
        <w:tc>
          <w:tcPr>
            <w:tcW w:w="1247" w:type="dxa"/>
            <w:tcBorders>
              <w:bottom w:val="single" w:sz="4" w:space="0" w:color="auto"/>
            </w:tcBorders>
            <w:shd w:val="clear" w:color="auto" w:fill="D9D9D9" w:themeFill="background1" w:themeFillShade="D9"/>
            <w:vAlign w:val="center"/>
          </w:tcPr>
          <w:p w14:paraId="68ED0362"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sz w:val="20"/>
                <w:szCs w:val="20"/>
              </w:rPr>
              <w:t>目標</w:t>
            </w:r>
          </w:p>
        </w:tc>
        <w:tc>
          <w:tcPr>
            <w:tcW w:w="1134" w:type="dxa"/>
            <w:tcBorders>
              <w:bottom w:val="single" w:sz="4" w:space="0" w:color="auto"/>
            </w:tcBorders>
            <w:shd w:val="clear" w:color="auto" w:fill="D9D9D9" w:themeFill="background1" w:themeFillShade="D9"/>
            <w:vAlign w:val="center"/>
          </w:tcPr>
          <w:p w14:paraId="67A7A443"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25557A21"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sz w:val="20"/>
                <w:szCs w:val="20"/>
              </w:rPr>
              <w:t>R6実績</w:t>
            </w:r>
          </w:p>
        </w:tc>
        <w:tc>
          <w:tcPr>
            <w:tcW w:w="1134" w:type="dxa"/>
            <w:tcBorders>
              <w:bottom w:val="single" w:sz="4" w:space="0" w:color="auto"/>
            </w:tcBorders>
            <w:shd w:val="clear" w:color="auto" w:fill="D9D9D9" w:themeFill="background1" w:themeFillShade="D9"/>
            <w:vAlign w:val="center"/>
          </w:tcPr>
          <w:p w14:paraId="5B3B0B05" w14:textId="77777777" w:rsidR="00160101" w:rsidRPr="006E1569" w:rsidRDefault="2EF169DE" w:rsidP="393E9A3E">
            <w:pPr>
              <w:autoSpaceDE w:val="0"/>
              <w:autoSpaceDN w:val="0"/>
              <w:ind w:left="-105" w:rightChars="-50" w:right="-105"/>
              <w:jc w:val="center"/>
              <w:rPr>
                <w:rFonts w:hAnsi="メイリオ"/>
                <w:b/>
                <w:bCs/>
                <w:kern w:val="0"/>
                <w:sz w:val="20"/>
                <w:szCs w:val="20"/>
              </w:rPr>
            </w:pPr>
            <w:r w:rsidRPr="006E1569">
              <w:rPr>
                <w:rFonts w:hAnsi="メイリオ"/>
                <w:b/>
                <w:bCs/>
                <w:kern w:val="0"/>
                <w:sz w:val="20"/>
                <w:szCs w:val="20"/>
              </w:rPr>
              <w:t>R7実績</w:t>
            </w:r>
          </w:p>
        </w:tc>
        <w:tc>
          <w:tcPr>
            <w:tcW w:w="1214" w:type="dxa"/>
            <w:tcBorders>
              <w:bottom w:val="single" w:sz="4" w:space="0" w:color="auto"/>
            </w:tcBorders>
            <w:shd w:val="clear" w:color="auto" w:fill="D9D9D9" w:themeFill="background1" w:themeFillShade="D9"/>
            <w:vAlign w:val="center"/>
          </w:tcPr>
          <w:p w14:paraId="0322A027" w14:textId="77777777" w:rsidR="00160101" w:rsidRPr="006E1569" w:rsidRDefault="72F18F66" w:rsidP="393E9A3E">
            <w:pPr>
              <w:autoSpaceDE w:val="0"/>
              <w:autoSpaceDN w:val="0"/>
              <w:ind w:left="-105" w:rightChars="-50" w:right="-105"/>
              <w:jc w:val="center"/>
              <w:rPr>
                <w:rFonts w:hAnsi="メイリオ"/>
                <w:b/>
                <w:bCs/>
                <w:sz w:val="20"/>
                <w:szCs w:val="20"/>
              </w:rPr>
            </w:pPr>
            <w:r w:rsidRPr="006E1569">
              <w:rPr>
                <w:rFonts w:hAnsi="メイリオ"/>
                <w:b/>
                <w:bCs/>
                <w:w w:val="92"/>
                <w:kern w:val="0"/>
                <w:sz w:val="20"/>
                <w:szCs w:val="20"/>
                <w:fitText w:val="1000" w:id="-1005293824"/>
              </w:rPr>
              <w:t>R7達成状</w:t>
            </w:r>
            <w:r w:rsidRPr="006E1569">
              <w:rPr>
                <w:rFonts w:hAnsi="メイリオ"/>
                <w:b/>
                <w:bCs/>
                <w:spacing w:val="2"/>
                <w:w w:val="92"/>
                <w:kern w:val="0"/>
                <w:sz w:val="20"/>
                <w:szCs w:val="20"/>
                <w:fitText w:val="1000" w:id="-1005293824"/>
              </w:rPr>
              <w:t>況</w:t>
            </w:r>
          </w:p>
        </w:tc>
      </w:tr>
      <w:tr w:rsidR="006E1569" w:rsidRPr="006E1569" w14:paraId="519CEDAA" w14:textId="77777777" w:rsidTr="7E379D3C">
        <w:trPr>
          <w:trHeight w:val="680"/>
        </w:trPr>
        <w:tc>
          <w:tcPr>
            <w:tcW w:w="2834" w:type="dxa"/>
            <w:vAlign w:val="center"/>
          </w:tcPr>
          <w:p w14:paraId="178BCDDA" w14:textId="77777777" w:rsidR="009E4CE8" w:rsidRPr="006E1569" w:rsidRDefault="009E4CE8" w:rsidP="00021075">
            <w:pPr>
              <w:autoSpaceDE w:val="0"/>
              <w:autoSpaceDN w:val="0"/>
              <w:spacing w:line="300" w:lineRule="exact"/>
              <w:jc w:val="left"/>
              <w:rPr>
                <w:rFonts w:hAnsi="メイリオ"/>
                <w:b/>
                <w:sz w:val="18"/>
                <w:szCs w:val="18"/>
              </w:rPr>
            </w:pPr>
            <w:r w:rsidRPr="006E1569">
              <w:rPr>
                <w:rFonts w:hAnsi="メイリオ" w:hint="eastAsia"/>
                <w:b/>
                <w:sz w:val="18"/>
                <w:szCs w:val="18"/>
              </w:rPr>
              <w:t>府立学校教職員の年次有給休暇の平均取得日数（日）</w:t>
            </w:r>
          </w:p>
        </w:tc>
        <w:tc>
          <w:tcPr>
            <w:tcW w:w="1134" w:type="dxa"/>
            <w:vAlign w:val="center"/>
          </w:tcPr>
          <w:p w14:paraId="6964E229"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府立学校</w:t>
            </w:r>
          </w:p>
        </w:tc>
        <w:tc>
          <w:tcPr>
            <w:tcW w:w="1247" w:type="dxa"/>
            <w:vAlign w:val="center"/>
          </w:tcPr>
          <w:p w14:paraId="5E45210D"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16以上</w:t>
            </w:r>
          </w:p>
        </w:tc>
        <w:tc>
          <w:tcPr>
            <w:tcW w:w="1134" w:type="dxa"/>
            <w:vAlign w:val="center"/>
          </w:tcPr>
          <w:p w14:paraId="1D11C79E" w14:textId="77777777" w:rsidR="009E4CE8" w:rsidRPr="006E1569" w:rsidRDefault="009E4CE8" w:rsidP="009E4CE8">
            <w:pPr>
              <w:autoSpaceDE w:val="0"/>
              <w:autoSpaceDN w:val="0"/>
              <w:spacing w:line="300" w:lineRule="exact"/>
              <w:jc w:val="center"/>
              <w:rPr>
                <w:rFonts w:hAnsi="メイリオ"/>
                <w:sz w:val="20"/>
                <w:szCs w:val="20"/>
              </w:rPr>
            </w:pPr>
            <w:r w:rsidRPr="006E1569">
              <w:rPr>
                <w:rFonts w:hAnsi="メイリオ" w:hint="eastAsia"/>
                <w:sz w:val="20"/>
                <w:szCs w:val="20"/>
              </w:rPr>
              <w:t>16</w:t>
            </w:r>
          </w:p>
        </w:tc>
        <w:tc>
          <w:tcPr>
            <w:tcW w:w="1134" w:type="dxa"/>
            <w:vAlign w:val="center"/>
          </w:tcPr>
          <w:p w14:paraId="4E23AE59" w14:textId="77777777" w:rsidR="009E4CE8" w:rsidRPr="006E1569" w:rsidRDefault="00021075" w:rsidP="009E4CE8">
            <w:pPr>
              <w:autoSpaceDE w:val="0"/>
              <w:autoSpaceDN w:val="0"/>
              <w:spacing w:line="300" w:lineRule="exact"/>
              <w:jc w:val="center"/>
              <w:rPr>
                <w:rFonts w:hAnsi="メイリオ"/>
                <w:sz w:val="20"/>
                <w:szCs w:val="20"/>
              </w:rPr>
            </w:pPr>
            <w:r w:rsidRPr="006E1569">
              <w:rPr>
                <w:rFonts w:hAnsi="メイリオ" w:hint="eastAsia"/>
                <w:sz w:val="20"/>
                <w:szCs w:val="20"/>
              </w:rPr>
              <w:t>16.6</w:t>
            </w:r>
          </w:p>
        </w:tc>
        <w:tc>
          <w:tcPr>
            <w:tcW w:w="1134" w:type="dxa"/>
            <w:vAlign w:val="center"/>
          </w:tcPr>
          <w:p w14:paraId="49E45DC7" w14:textId="77777777" w:rsidR="009E4CE8" w:rsidRPr="006E1569" w:rsidRDefault="0FEB180D" w:rsidP="3909EE0A">
            <w:pPr>
              <w:autoSpaceDE w:val="0"/>
              <w:autoSpaceDN w:val="0"/>
              <w:spacing w:line="300" w:lineRule="exact"/>
              <w:jc w:val="center"/>
              <w:rPr>
                <w:rFonts w:hAnsi="メイリオ"/>
                <w:sz w:val="20"/>
                <w:szCs w:val="20"/>
              </w:rPr>
            </w:pPr>
            <w:r w:rsidRPr="7E379D3C">
              <w:rPr>
                <w:rFonts w:hAnsi="メイリオ"/>
                <w:sz w:val="20"/>
                <w:szCs w:val="20"/>
              </w:rPr>
              <w:t>17.3</w:t>
            </w:r>
          </w:p>
        </w:tc>
        <w:tc>
          <w:tcPr>
            <w:tcW w:w="1214" w:type="dxa"/>
            <w:vAlign w:val="center"/>
          </w:tcPr>
          <w:p w14:paraId="58EE8624" w14:textId="77777777" w:rsidR="009E4CE8" w:rsidRPr="006E1569" w:rsidRDefault="00A5029D" w:rsidP="45FB75D3">
            <w:pPr>
              <w:autoSpaceDE w:val="0"/>
              <w:autoSpaceDN w:val="0"/>
              <w:spacing w:line="300" w:lineRule="exact"/>
              <w:jc w:val="center"/>
              <w:rPr>
                <w:rFonts w:hAnsi="メイリオ"/>
                <w:sz w:val="20"/>
                <w:szCs w:val="20"/>
              </w:rPr>
            </w:pPr>
            <w:r>
              <w:rPr>
                <w:rFonts w:hAnsi="メイリオ" w:hint="eastAsia"/>
                <w:sz w:val="20"/>
                <w:szCs w:val="20"/>
              </w:rPr>
              <w:t>○</w:t>
            </w:r>
          </w:p>
        </w:tc>
      </w:tr>
    </w:tbl>
    <w:p w14:paraId="0C5683C1" w14:textId="77777777" w:rsidR="00214565" w:rsidRPr="00737243" w:rsidRDefault="00214565" w:rsidP="0072060D">
      <w:pPr>
        <w:tabs>
          <w:tab w:val="left" w:pos="3150"/>
        </w:tabs>
        <w:rPr>
          <w:rFonts w:hAnsi="メイリオ"/>
          <w:b/>
          <w:color w:val="000000" w:themeColor="text1"/>
          <w:sz w:val="22"/>
        </w:rPr>
      </w:pPr>
    </w:p>
    <w:p w14:paraId="6E09334A" w14:textId="77777777" w:rsidR="0072060D" w:rsidRPr="00737243" w:rsidRDefault="00A3014C" w:rsidP="0072060D">
      <w:pPr>
        <w:tabs>
          <w:tab w:val="left" w:pos="3150"/>
        </w:tabs>
        <w:rPr>
          <w:b/>
          <w:bCs/>
          <w:color w:val="000000" w:themeColor="text1"/>
          <w:sz w:val="20"/>
          <w:szCs w:val="21"/>
        </w:rPr>
      </w:pPr>
      <w:r w:rsidRPr="00737243">
        <w:rPr>
          <w:rFonts w:hAnsi="メイリオ" w:hint="eastAsia"/>
          <w:b/>
          <w:color w:val="000000" w:themeColor="text1"/>
          <w:szCs w:val="21"/>
        </w:rPr>
        <w:t xml:space="preserve">5-14　</w:t>
      </w:r>
      <w:r w:rsidR="0072060D" w:rsidRPr="00737243">
        <w:rPr>
          <w:rFonts w:hAnsi="メイリオ" w:hint="eastAsia"/>
          <w:b/>
          <w:color w:val="000000" w:themeColor="text1"/>
          <w:szCs w:val="21"/>
        </w:rPr>
        <w:t>部活動のあり方に関する研修会の実施</w:t>
      </w:r>
    </w:p>
    <w:tbl>
      <w:tblPr>
        <w:tblStyle w:val="2435"/>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737243" w:rsidRPr="00737243" w14:paraId="39FCC580" w14:textId="77777777" w:rsidTr="2F249FAF">
        <w:trPr>
          <w:trHeight w:val="397"/>
        </w:trPr>
        <w:tc>
          <w:tcPr>
            <w:tcW w:w="2834" w:type="dxa"/>
            <w:tcBorders>
              <w:bottom w:val="single" w:sz="4" w:space="0" w:color="auto"/>
            </w:tcBorders>
            <w:shd w:val="clear" w:color="auto" w:fill="D9D9D9" w:themeFill="background1" w:themeFillShade="D9"/>
          </w:tcPr>
          <w:p w14:paraId="72019637"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41ECB165"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305E3B72"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2A1B5065"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74E7ED35"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vAlign w:val="center"/>
          </w:tcPr>
          <w:p w14:paraId="00840524" w14:textId="77777777" w:rsidR="00160101" w:rsidRPr="00737243" w:rsidRDefault="2EF169DE" w:rsidP="393E9A3E">
            <w:pPr>
              <w:autoSpaceDE w:val="0"/>
              <w:autoSpaceDN w:val="0"/>
              <w:ind w:left="-105" w:rightChars="-50" w:right="-105"/>
              <w:jc w:val="center"/>
              <w:rPr>
                <w:rFonts w:hAnsi="メイリオ"/>
                <w:b/>
                <w:bCs/>
                <w:color w:val="000000" w:themeColor="text1"/>
                <w:kern w:val="0"/>
                <w:sz w:val="20"/>
                <w:szCs w:val="20"/>
              </w:rPr>
            </w:pPr>
            <w:r w:rsidRPr="393E9A3E">
              <w:rPr>
                <w:rFonts w:hAnsi="メイリオ"/>
                <w:b/>
                <w:bCs/>
                <w:color w:val="000000" w:themeColor="text1"/>
                <w:kern w:val="0"/>
                <w:sz w:val="20"/>
                <w:szCs w:val="20"/>
              </w:rPr>
              <w:t>R7実績</w:t>
            </w:r>
          </w:p>
        </w:tc>
        <w:tc>
          <w:tcPr>
            <w:tcW w:w="1214" w:type="dxa"/>
            <w:tcBorders>
              <w:bottom w:val="single" w:sz="4" w:space="0" w:color="auto"/>
            </w:tcBorders>
            <w:shd w:val="clear" w:color="auto" w:fill="D9D9D9" w:themeFill="background1" w:themeFillShade="D9"/>
            <w:vAlign w:val="center"/>
          </w:tcPr>
          <w:p w14:paraId="63C5E55B" w14:textId="77777777" w:rsidR="00160101" w:rsidRPr="00737243" w:rsidRDefault="72F18F66"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1005293824"/>
              </w:rPr>
              <w:t>R7達成状</w:t>
            </w:r>
            <w:r w:rsidRPr="393E9A3E">
              <w:rPr>
                <w:rFonts w:hAnsi="メイリオ"/>
                <w:b/>
                <w:bCs/>
                <w:color w:val="000000" w:themeColor="text1"/>
                <w:spacing w:val="2"/>
                <w:w w:val="92"/>
                <w:kern w:val="0"/>
                <w:sz w:val="20"/>
                <w:szCs w:val="20"/>
                <w:fitText w:val="1000" w:id="-1005293824"/>
              </w:rPr>
              <w:t>況</w:t>
            </w:r>
          </w:p>
        </w:tc>
      </w:tr>
      <w:tr w:rsidR="00737243" w:rsidRPr="00737243" w14:paraId="152D929C" w14:textId="77777777" w:rsidTr="2F249FAF">
        <w:trPr>
          <w:trHeight w:val="680"/>
        </w:trPr>
        <w:tc>
          <w:tcPr>
            <w:tcW w:w="2834" w:type="dxa"/>
            <w:vAlign w:val="center"/>
          </w:tcPr>
          <w:p w14:paraId="3131A4F4" w14:textId="77777777" w:rsidR="00210D26" w:rsidRPr="00737243" w:rsidRDefault="00210D26" w:rsidP="00210D26">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部活動の地域移行に関する検討会の設置や部活動の地域移行に関するモデル事業を実施し、部活動の地域移行について検討を行った市町村の割合（</w:t>
            </w:r>
            <w:r w:rsidRPr="00737243">
              <w:rPr>
                <w:rFonts w:hAnsi="メイリオ"/>
                <w:b/>
                <w:color w:val="000000" w:themeColor="text1"/>
                <w:sz w:val="18"/>
                <w:szCs w:val="18"/>
              </w:rPr>
              <w:t>%</w:t>
            </w:r>
            <w:r w:rsidRPr="00737243">
              <w:rPr>
                <w:rFonts w:hAnsi="メイリオ" w:hint="eastAsia"/>
                <w:b/>
                <w:color w:val="000000" w:themeColor="text1"/>
                <w:sz w:val="18"/>
                <w:szCs w:val="18"/>
              </w:rPr>
              <w:t>）</w:t>
            </w:r>
          </w:p>
        </w:tc>
        <w:tc>
          <w:tcPr>
            <w:tcW w:w="1134" w:type="dxa"/>
            <w:vAlign w:val="center"/>
          </w:tcPr>
          <w:p w14:paraId="5891FC3B"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18"/>
                <w:szCs w:val="18"/>
              </w:rPr>
              <w:t>府・市町村立中学校</w:t>
            </w:r>
          </w:p>
        </w:tc>
        <w:tc>
          <w:tcPr>
            <w:tcW w:w="1247" w:type="dxa"/>
            <w:vAlign w:val="center"/>
          </w:tcPr>
          <w:p w14:paraId="73864A3B" w14:textId="77777777" w:rsidR="00210D26" w:rsidRPr="00737243" w:rsidRDefault="00BA2123" w:rsidP="00210D26">
            <w:pPr>
              <w:autoSpaceDE w:val="0"/>
              <w:autoSpaceDN w:val="0"/>
              <w:spacing w:line="300" w:lineRule="exact"/>
              <w:jc w:val="center"/>
              <w:rPr>
                <w:rFonts w:hAnsi="メイリオ"/>
                <w:color w:val="000000" w:themeColor="text1"/>
                <w:sz w:val="20"/>
                <w:szCs w:val="20"/>
              </w:rPr>
            </w:pPr>
            <w:r w:rsidRPr="006A5A75">
              <w:rPr>
                <w:rFonts w:hAnsi="メイリオ" w:hint="eastAsia"/>
                <w:color w:val="000000" w:themeColor="text1"/>
                <w:sz w:val="20"/>
                <w:szCs w:val="20"/>
              </w:rPr>
              <w:t>62</w:t>
            </w:r>
            <w:r w:rsidR="00210D26" w:rsidRPr="006A5A75">
              <w:rPr>
                <w:rFonts w:hAnsi="メイリオ" w:hint="eastAsia"/>
                <w:color w:val="000000" w:themeColor="text1"/>
                <w:sz w:val="20"/>
                <w:szCs w:val="20"/>
              </w:rPr>
              <w:t>.0</w:t>
            </w:r>
          </w:p>
          <w:p w14:paraId="01DAC1BB"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4046E5FF"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w:t>
            </w:r>
          </w:p>
        </w:tc>
        <w:tc>
          <w:tcPr>
            <w:tcW w:w="1134" w:type="dxa"/>
            <w:vAlign w:val="center"/>
          </w:tcPr>
          <w:p w14:paraId="7AF230EA" w14:textId="77777777" w:rsidR="00210D26" w:rsidRPr="00737243" w:rsidRDefault="00021075"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12"/>
              </w:rPr>
              <w:t>53</w:t>
            </w:r>
          </w:p>
        </w:tc>
        <w:tc>
          <w:tcPr>
            <w:tcW w:w="1134" w:type="dxa"/>
            <w:vAlign w:val="center"/>
          </w:tcPr>
          <w:p w14:paraId="384B8A94" w14:textId="77777777" w:rsidR="00210D26" w:rsidRPr="00737243" w:rsidRDefault="1246CD9F" w:rsidP="51F5FF2A">
            <w:pPr>
              <w:autoSpaceDE w:val="0"/>
              <w:autoSpaceDN w:val="0"/>
              <w:spacing w:line="300" w:lineRule="exact"/>
              <w:jc w:val="center"/>
              <w:rPr>
                <w:rFonts w:hAnsi="メイリオ"/>
                <w:color w:val="000000" w:themeColor="text1"/>
                <w:sz w:val="20"/>
                <w:szCs w:val="20"/>
              </w:rPr>
            </w:pPr>
            <w:r w:rsidRPr="006E1569">
              <w:rPr>
                <w:rFonts w:hAnsi="メイリオ"/>
                <w:sz w:val="20"/>
                <w:szCs w:val="20"/>
              </w:rPr>
              <w:t>63</w:t>
            </w:r>
          </w:p>
        </w:tc>
        <w:tc>
          <w:tcPr>
            <w:tcW w:w="1214" w:type="dxa"/>
            <w:vAlign w:val="center"/>
          </w:tcPr>
          <w:p w14:paraId="45101620" w14:textId="77777777" w:rsidR="00210D26" w:rsidRPr="006A5A75" w:rsidRDefault="006E1569" w:rsidP="51F5FF2A">
            <w:pPr>
              <w:autoSpaceDE w:val="0"/>
              <w:autoSpaceDN w:val="0"/>
              <w:spacing w:line="300" w:lineRule="exact"/>
              <w:jc w:val="center"/>
              <w:rPr>
                <w:rFonts w:hAnsi="メイリオ"/>
                <w:sz w:val="20"/>
                <w:szCs w:val="20"/>
              </w:rPr>
            </w:pPr>
            <w:r w:rsidRPr="006A5A75">
              <w:rPr>
                <w:rFonts w:hAnsi="メイリオ" w:hint="eastAsia"/>
                <w:sz w:val="20"/>
                <w:szCs w:val="20"/>
              </w:rPr>
              <w:t>○</w:t>
            </w:r>
          </w:p>
        </w:tc>
      </w:tr>
    </w:tbl>
    <w:p w14:paraId="105E1B01" w14:textId="77777777" w:rsidR="46B33CE6" w:rsidRDefault="46B33CE6" w:rsidP="00F92C8E">
      <w:pPr>
        <w:pStyle w:val="aff3"/>
        <w:numPr>
          <w:ilvl w:val="0"/>
          <w:numId w:val="1"/>
        </w:numPr>
        <w:spacing w:line="340" w:lineRule="exact"/>
        <w:ind w:leftChars="0" w:left="357" w:hanging="357"/>
        <w:rPr>
          <w:rFonts w:hAnsi="メイリオ" w:cs="メイリオ"/>
          <w:color w:val="000000" w:themeColor="text1"/>
          <w:sz w:val="20"/>
          <w:szCs w:val="20"/>
        </w:rPr>
      </w:pPr>
      <w:r w:rsidRPr="2F249FAF">
        <w:rPr>
          <w:rFonts w:hAnsi="メイリオ" w:cs="メイリオ"/>
          <w:color w:val="000000" w:themeColor="text1"/>
          <w:sz w:val="20"/>
          <w:szCs w:val="20"/>
        </w:rPr>
        <w:t>本研修会において、部活動の地域移行に取り組んでいる市町村からの事例発表や取組みの紹介をおこなった結果、令</w:t>
      </w:r>
      <w:r w:rsidRPr="006A5A75">
        <w:rPr>
          <w:rFonts w:hAnsi="メイリオ" w:cs="メイリオ"/>
          <w:sz w:val="20"/>
          <w:szCs w:val="20"/>
        </w:rPr>
        <w:t>和７年度における検討会の設置やモデル事業（国実証事業）に取り組んだ市町村は26</w:t>
      </w:r>
      <w:r w:rsidRPr="006A5A75">
        <w:rPr>
          <w:rFonts w:hAnsi="メイリオ" w:cs="メイリオ"/>
          <w:color w:val="000000" w:themeColor="text1"/>
          <w:sz w:val="20"/>
          <w:szCs w:val="20"/>
        </w:rPr>
        <w:t>市</w:t>
      </w:r>
      <w:r w:rsidRPr="2F249FAF">
        <w:rPr>
          <w:rFonts w:hAnsi="メイリオ" w:cs="メイリオ"/>
          <w:color w:val="000000" w:themeColor="text1"/>
          <w:sz w:val="20"/>
          <w:szCs w:val="20"/>
        </w:rPr>
        <w:t>町村となった。</w:t>
      </w:r>
    </w:p>
    <w:p w14:paraId="053EAEEA" w14:textId="77777777" w:rsidR="00214565" w:rsidRPr="00737243" w:rsidRDefault="00214565" w:rsidP="00D4795D">
      <w:pPr>
        <w:spacing w:line="200" w:lineRule="exact"/>
        <w:rPr>
          <w:rFonts w:hAnsi="メイリオ"/>
          <w:b/>
          <w:color w:val="000000" w:themeColor="text1"/>
          <w:sz w:val="22"/>
        </w:rPr>
      </w:pPr>
    </w:p>
    <w:p w14:paraId="50C8E74D" w14:textId="77777777" w:rsidR="0072060D" w:rsidRPr="00737243" w:rsidRDefault="00A3014C" w:rsidP="0072060D">
      <w:pPr>
        <w:rPr>
          <w:b/>
          <w:bCs/>
          <w:color w:val="000000" w:themeColor="text1"/>
          <w:sz w:val="20"/>
          <w:szCs w:val="20"/>
        </w:rPr>
      </w:pPr>
      <w:r w:rsidRPr="393E9A3E">
        <w:rPr>
          <w:rFonts w:hAnsi="メイリオ"/>
          <w:b/>
          <w:bCs/>
          <w:color w:val="000000" w:themeColor="text1"/>
        </w:rPr>
        <w:t xml:space="preserve">5-15　</w:t>
      </w:r>
      <w:r w:rsidR="0072060D" w:rsidRPr="393E9A3E">
        <w:rPr>
          <w:rFonts w:hAnsi="メイリオ"/>
          <w:b/>
          <w:bCs/>
          <w:color w:val="000000" w:themeColor="text1"/>
        </w:rPr>
        <w:t>府立高校等における部活動での外部人材の活用</w:t>
      </w:r>
      <w:r w:rsidR="00764CE4" w:rsidRPr="006A5A75">
        <w:rPr>
          <w:rFonts w:hAnsi="メイリオ"/>
          <w:b/>
          <w:bCs/>
        </w:rPr>
        <w:t>＜</w:t>
      </w:r>
      <w:r w:rsidR="00EF1622" w:rsidRPr="006A5A75">
        <w:rPr>
          <w:rFonts w:hAnsi="メイリオ"/>
          <w:b/>
          <w:bCs/>
        </w:rPr>
        <w:t>再掲</w:t>
      </w:r>
      <w:r w:rsidR="00764CE4" w:rsidRPr="006A5A75">
        <w:rPr>
          <w:rFonts w:hAnsi="メイリオ"/>
          <w:b/>
          <w:bCs/>
        </w:rPr>
        <w:t>＞</w:t>
      </w:r>
    </w:p>
    <w:tbl>
      <w:tblPr>
        <w:tblStyle w:val="2435"/>
        <w:tblW w:w="9831" w:type="dxa"/>
        <w:tblLayout w:type="fixed"/>
        <w:tblLook w:val="04A0" w:firstRow="1" w:lastRow="0" w:firstColumn="1" w:lastColumn="0" w:noHBand="0" w:noVBand="1"/>
      </w:tblPr>
      <w:tblGrid>
        <w:gridCol w:w="2835"/>
        <w:gridCol w:w="1134"/>
        <w:gridCol w:w="4649"/>
        <w:gridCol w:w="1213"/>
      </w:tblGrid>
      <w:tr w:rsidR="00737243" w:rsidRPr="00737243" w14:paraId="156401C1" w14:textId="77777777" w:rsidTr="51F5FF2A">
        <w:trPr>
          <w:trHeight w:val="397"/>
        </w:trPr>
        <w:tc>
          <w:tcPr>
            <w:tcW w:w="2835" w:type="dxa"/>
            <w:tcBorders>
              <w:bottom w:val="single" w:sz="4" w:space="0" w:color="auto"/>
            </w:tcBorders>
            <w:shd w:val="clear" w:color="auto" w:fill="D9D9D9" w:themeFill="background1" w:themeFillShade="D9"/>
          </w:tcPr>
          <w:p w14:paraId="465E59D3"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tcPr>
          <w:p w14:paraId="2CA8E03A"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学校種等</w:t>
            </w:r>
          </w:p>
        </w:tc>
        <w:tc>
          <w:tcPr>
            <w:tcW w:w="4649" w:type="dxa"/>
            <w:tcBorders>
              <w:bottom w:val="single" w:sz="4" w:space="0" w:color="auto"/>
            </w:tcBorders>
            <w:shd w:val="clear" w:color="auto" w:fill="D9D9D9" w:themeFill="background1" w:themeFillShade="D9"/>
          </w:tcPr>
          <w:p w14:paraId="65AECC1D" w14:textId="77777777" w:rsidR="0072060D" w:rsidRPr="00737243" w:rsidRDefault="0072060D"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sz w:val="20"/>
                <w:szCs w:val="20"/>
              </w:rPr>
              <w:t>R</w:t>
            </w:r>
            <w:r w:rsidR="72F18F66" w:rsidRPr="393E9A3E">
              <w:rPr>
                <w:rFonts w:hAnsi="メイリオ"/>
                <w:b/>
                <w:bCs/>
                <w:color w:val="000000" w:themeColor="text1"/>
                <w:sz w:val="20"/>
                <w:szCs w:val="20"/>
              </w:rPr>
              <w:t>7</w:t>
            </w:r>
            <w:r w:rsidRPr="393E9A3E">
              <w:rPr>
                <w:rFonts w:hAnsi="メイリオ"/>
                <w:b/>
                <w:bCs/>
                <w:color w:val="000000" w:themeColor="text1"/>
                <w:sz w:val="20"/>
                <w:szCs w:val="20"/>
              </w:rPr>
              <w:t>年度の取組状況等</w:t>
            </w:r>
          </w:p>
        </w:tc>
        <w:tc>
          <w:tcPr>
            <w:tcW w:w="1213" w:type="dxa"/>
            <w:tcBorders>
              <w:bottom w:val="single" w:sz="4" w:space="0" w:color="auto"/>
            </w:tcBorders>
            <w:shd w:val="clear" w:color="auto" w:fill="D9D9D9" w:themeFill="background1" w:themeFillShade="D9"/>
          </w:tcPr>
          <w:p w14:paraId="7DD95377" w14:textId="77777777" w:rsidR="0072060D" w:rsidRPr="00737243" w:rsidRDefault="3D32303C" w:rsidP="393E9A3E">
            <w:pPr>
              <w:autoSpaceDE w:val="0"/>
              <w:autoSpaceDN w:val="0"/>
              <w:ind w:left="-105" w:rightChars="-50" w:right="-105"/>
              <w:jc w:val="center"/>
              <w:rPr>
                <w:rFonts w:hAnsi="メイリオ"/>
                <w:b/>
                <w:bCs/>
                <w:color w:val="000000" w:themeColor="text1"/>
                <w:sz w:val="20"/>
                <w:szCs w:val="20"/>
              </w:rPr>
            </w:pPr>
            <w:r w:rsidRPr="393E9A3E">
              <w:rPr>
                <w:rFonts w:hAnsi="メイリオ"/>
                <w:b/>
                <w:bCs/>
                <w:color w:val="000000" w:themeColor="text1"/>
                <w:w w:val="92"/>
                <w:kern w:val="0"/>
                <w:sz w:val="20"/>
                <w:szCs w:val="20"/>
                <w:fitText w:val="1000" w:id="-993234173"/>
              </w:rPr>
              <w:t>R</w:t>
            </w:r>
            <w:r w:rsidR="72F18F66" w:rsidRPr="393E9A3E">
              <w:rPr>
                <w:rFonts w:hAnsi="メイリオ"/>
                <w:b/>
                <w:bCs/>
                <w:color w:val="000000" w:themeColor="text1"/>
                <w:w w:val="92"/>
                <w:kern w:val="0"/>
                <w:sz w:val="20"/>
                <w:szCs w:val="20"/>
                <w:fitText w:val="1000" w:id="-993234173"/>
              </w:rPr>
              <w:t>7</w:t>
            </w:r>
            <w:r w:rsidRPr="393E9A3E">
              <w:rPr>
                <w:rFonts w:hAnsi="メイリオ"/>
                <w:b/>
                <w:bCs/>
                <w:color w:val="000000" w:themeColor="text1"/>
                <w:w w:val="92"/>
                <w:kern w:val="0"/>
                <w:sz w:val="20"/>
                <w:szCs w:val="20"/>
                <w:fitText w:val="1000" w:id="-993234173"/>
              </w:rPr>
              <w:t>達成状</w:t>
            </w:r>
            <w:r w:rsidRPr="393E9A3E">
              <w:rPr>
                <w:rFonts w:hAnsi="メイリオ"/>
                <w:b/>
                <w:bCs/>
                <w:color w:val="000000" w:themeColor="text1"/>
                <w:spacing w:val="2"/>
                <w:w w:val="92"/>
                <w:kern w:val="0"/>
                <w:sz w:val="20"/>
                <w:szCs w:val="20"/>
                <w:fitText w:val="1000" w:id="-993234173"/>
              </w:rPr>
              <w:t>況</w:t>
            </w:r>
          </w:p>
        </w:tc>
      </w:tr>
      <w:tr w:rsidR="00210D26" w:rsidRPr="00737243" w14:paraId="3C0C9983" w14:textId="77777777" w:rsidTr="51F5FF2A">
        <w:trPr>
          <w:trHeight w:val="680"/>
        </w:trPr>
        <w:tc>
          <w:tcPr>
            <w:tcW w:w="2835" w:type="dxa"/>
            <w:vAlign w:val="center"/>
          </w:tcPr>
          <w:p w14:paraId="38A416F7" w14:textId="77777777" w:rsidR="00210D26" w:rsidRPr="00737243" w:rsidRDefault="00210D26" w:rsidP="00021075">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子どもたちや教員にとって望ましい部活動環境を構築する。</w:t>
            </w:r>
          </w:p>
        </w:tc>
        <w:tc>
          <w:tcPr>
            <w:tcW w:w="1134" w:type="dxa"/>
            <w:tcBorders>
              <w:bottom w:val="single" w:sz="4" w:space="0" w:color="auto"/>
            </w:tcBorders>
            <w:vAlign w:val="center"/>
          </w:tcPr>
          <w:p w14:paraId="0A11D102"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tcBorders>
              <w:bottom w:val="single" w:sz="4" w:space="0" w:color="auto"/>
            </w:tcBorders>
          </w:tcPr>
          <w:p w14:paraId="688BF3F2" w14:textId="77777777" w:rsidR="00210D26" w:rsidRPr="006A5A75" w:rsidRDefault="1C047882" w:rsidP="00796606">
            <w:pPr>
              <w:autoSpaceDE w:val="0"/>
              <w:autoSpaceDN w:val="0"/>
              <w:spacing w:line="300" w:lineRule="exact"/>
              <w:rPr>
                <w:rFonts w:hAnsi="メイリオ"/>
                <w:sz w:val="20"/>
                <w:szCs w:val="20"/>
              </w:rPr>
            </w:pPr>
            <w:r w:rsidRPr="006A5A75">
              <w:rPr>
                <w:rFonts w:hAnsi="メイリオ"/>
                <w:sz w:val="20"/>
                <w:szCs w:val="20"/>
              </w:rPr>
              <w:t>◆</w:t>
            </w:r>
            <w:r w:rsidR="713933FD" w:rsidRPr="006A5A75">
              <w:rPr>
                <w:rFonts w:hAnsi="メイリオ"/>
                <w:sz w:val="20"/>
                <w:szCs w:val="20"/>
              </w:rPr>
              <w:t>151</w:t>
            </w:r>
            <w:r w:rsidR="14CA73E7" w:rsidRPr="006A5A75">
              <w:rPr>
                <w:rFonts w:hAnsi="メイリオ"/>
                <w:sz w:val="20"/>
                <w:szCs w:val="20"/>
              </w:rPr>
              <w:t>校</w:t>
            </w:r>
          </w:p>
          <w:p w14:paraId="5C1A69EC" w14:textId="77777777" w:rsidR="00210D26" w:rsidRPr="006A5A75" w:rsidRDefault="14CA73E7" w:rsidP="00175B61">
            <w:pPr>
              <w:autoSpaceDE w:val="0"/>
              <w:autoSpaceDN w:val="0"/>
              <w:spacing w:line="300" w:lineRule="exact"/>
              <w:ind w:firstLineChars="50" w:firstLine="100"/>
              <w:rPr>
                <w:rFonts w:hAnsi="メイリオ"/>
                <w:sz w:val="20"/>
                <w:szCs w:val="20"/>
              </w:rPr>
            </w:pPr>
            <w:r w:rsidRPr="006A5A75">
              <w:rPr>
                <w:rFonts w:hAnsi="メイリオ"/>
                <w:sz w:val="20"/>
                <w:szCs w:val="20"/>
              </w:rPr>
              <w:t>・部活動指導員配置</w:t>
            </w:r>
            <w:r w:rsidR="006A5A75">
              <w:rPr>
                <w:rFonts w:hAnsi="メイリオ" w:hint="eastAsia"/>
                <w:sz w:val="20"/>
                <w:szCs w:val="20"/>
              </w:rPr>
              <w:t>:</w:t>
            </w:r>
            <w:r w:rsidRPr="006A5A75">
              <w:rPr>
                <w:rFonts w:hAnsi="メイリオ"/>
                <w:sz w:val="20"/>
                <w:szCs w:val="20"/>
              </w:rPr>
              <w:t>申請</w:t>
            </w:r>
            <w:r w:rsidR="2FBB1919" w:rsidRPr="006A5A75">
              <w:rPr>
                <w:rFonts w:hAnsi="メイリオ"/>
                <w:sz w:val="20"/>
                <w:szCs w:val="20"/>
              </w:rPr>
              <w:t>107</w:t>
            </w:r>
            <w:r w:rsidRPr="006A5A75">
              <w:rPr>
                <w:rFonts w:hAnsi="メイリオ"/>
                <w:sz w:val="20"/>
                <w:szCs w:val="20"/>
              </w:rPr>
              <w:t>校中</w:t>
            </w:r>
            <w:r w:rsidR="330A4732" w:rsidRPr="006A5A75">
              <w:rPr>
                <w:rFonts w:hAnsi="メイリオ"/>
                <w:sz w:val="20"/>
                <w:szCs w:val="20"/>
              </w:rPr>
              <w:t>107</w:t>
            </w:r>
            <w:r w:rsidRPr="006A5A75">
              <w:rPr>
                <w:rFonts w:hAnsi="メイリオ"/>
                <w:sz w:val="20"/>
                <w:szCs w:val="20"/>
              </w:rPr>
              <w:t>校に配置</w:t>
            </w:r>
          </w:p>
          <w:p w14:paraId="7C5E68DC" w14:textId="77777777" w:rsidR="00210D26" w:rsidRPr="006E1569" w:rsidRDefault="14CA73E7" w:rsidP="00175B61">
            <w:pPr>
              <w:autoSpaceDE w:val="0"/>
              <w:autoSpaceDN w:val="0"/>
              <w:spacing w:line="300" w:lineRule="exact"/>
              <w:ind w:firstLineChars="50" w:firstLine="100"/>
              <w:rPr>
                <w:rFonts w:hAnsi="メイリオ"/>
                <w:sz w:val="18"/>
                <w:szCs w:val="18"/>
              </w:rPr>
            </w:pPr>
            <w:r w:rsidRPr="006A5A75">
              <w:rPr>
                <w:rFonts w:hAnsi="メイリオ"/>
                <w:sz w:val="20"/>
                <w:szCs w:val="20"/>
              </w:rPr>
              <w:t>・外部指導者派遣</w:t>
            </w:r>
            <w:r w:rsidR="006A5A75">
              <w:rPr>
                <w:rFonts w:hAnsi="メイリオ" w:hint="eastAsia"/>
                <w:sz w:val="20"/>
                <w:szCs w:val="20"/>
              </w:rPr>
              <w:t>:</w:t>
            </w:r>
            <w:r w:rsidRPr="006A5A75">
              <w:rPr>
                <w:rFonts w:hAnsi="メイリオ"/>
                <w:sz w:val="20"/>
                <w:szCs w:val="20"/>
              </w:rPr>
              <w:t>申請</w:t>
            </w:r>
            <w:r w:rsidR="69ABEADC" w:rsidRPr="006A5A75">
              <w:rPr>
                <w:rFonts w:hAnsi="メイリオ"/>
                <w:sz w:val="20"/>
                <w:szCs w:val="20"/>
              </w:rPr>
              <w:t>142</w:t>
            </w:r>
            <w:r w:rsidRPr="006A5A75">
              <w:rPr>
                <w:rFonts w:hAnsi="メイリオ"/>
                <w:sz w:val="20"/>
                <w:szCs w:val="20"/>
              </w:rPr>
              <w:t>校中</w:t>
            </w:r>
            <w:r w:rsidR="170F3681" w:rsidRPr="006A5A75">
              <w:rPr>
                <w:rFonts w:hAnsi="メイリオ"/>
                <w:sz w:val="20"/>
                <w:szCs w:val="20"/>
              </w:rPr>
              <w:t>142</w:t>
            </w:r>
            <w:r w:rsidRPr="006A5A75">
              <w:rPr>
                <w:rFonts w:hAnsi="メイリオ"/>
                <w:sz w:val="20"/>
                <w:szCs w:val="20"/>
              </w:rPr>
              <w:t>校に派遣</w:t>
            </w:r>
          </w:p>
        </w:tc>
        <w:tc>
          <w:tcPr>
            <w:tcW w:w="1213" w:type="dxa"/>
            <w:tcBorders>
              <w:bottom w:val="single" w:sz="4" w:space="0" w:color="auto"/>
            </w:tcBorders>
            <w:vAlign w:val="center"/>
          </w:tcPr>
          <w:p w14:paraId="4CE9AFDD" w14:textId="77777777" w:rsidR="00210D26" w:rsidRPr="006E1569" w:rsidRDefault="00A5029D" w:rsidP="51F5FF2A">
            <w:pPr>
              <w:autoSpaceDE w:val="0"/>
              <w:autoSpaceDN w:val="0"/>
              <w:spacing w:line="300" w:lineRule="exact"/>
              <w:jc w:val="center"/>
              <w:rPr>
                <w:rFonts w:hAnsi="メイリオ"/>
                <w:sz w:val="20"/>
                <w:szCs w:val="20"/>
              </w:rPr>
            </w:pPr>
            <w:r>
              <w:rPr>
                <w:rFonts w:hAnsi="メイリオ" w:hint="eastAsia"/>
                <w:sz w:val="20"/>
                <w:szCs w:val="20"/>
              </w:rPr>
              <w:t>○</w:t>
            </w:r>
          </w:p>
        </w:tc>
      </w:tr>
    </w:tbl>
    <w:p w14:paraId="4A6A0377" w14:textId="77777777" w:rsidR="0072060D" w:rsidRPr="00737243" w:rsidRDefault="0072060D" w:rsidP="0072060D">
      <w:pPr>
        <w:rPr>
          <w:rFonts w:hAnsi="メイリオ"/>
          <w:b/>
          <w:color w:val="000000" w:themeColor="text1"/>
          <w:sz w:val="22"/>
        </w:rPr>
      </w:pPr>
    </w:p>
    <w:p w14:paraId="6013D401" w14:textId="77777777" w:rsidR="0072060D" w:rsidRPr="00737243" w:rsidRDefault="00A3014C" w:rsidP="0072060D">
      <w:pPr>
        <w:rPr>
          <w:b/>
          <w:bCs/>
          <w:color w:val="000000" w:themeColor="text1"/>
          <w:sz w:val="20"/>
          <w:szCs w:val="20"/>
        </w:rPr>
      </w:pPr>
      <w:r w:rsidRPr="393E9A3E">
        <w:rPr>
          <w:rFonts w:hAnsi="メイリオ"/>
          <w:b/>
          <w:bCs/>
          <w:color w:val="000000" w:themeColor="text1"/>
        </w:rPr>
        <w:t xml:space="preserve">5-16　</w:t>
      </w:r>
      <w:r w:rsidR="0072060D" w:rsidRPr="393E9A3E">
        <w:rPr>
          <w:rFonts w:hAnsi="メイリオ"/>
          <w:b/>
          <w:bCs/>
          <w:color w:val="000000" w:themeColor="text1"/>
        </w:rPr>
        <w:t>府立高校等における「部活動大阪モデル」の導入</w:t>
      </w:r>
      <w:r w:rsidR="00764CE4" w:rsidRPr="006A5A75">
        <w:rPr>
          <w:rFonts w:hAnsi="メイリオ"/>
          <w:b/>
          <w:bCs/>
        </w:rPr>
        <w:t>＜再掲＞</w:t>
      </w:r>
    </w:p>
    <w:tbl>
      <w:tblPr>
        <w:tblStyle w:val="2435"/>
        <w:tblW w:w="0" w:type="auto"/>
        <w:tblLayout w:type="fixed"/>
        <w:tblLook w:val="04A0" w:firstRow="1" w:lastRow="0" w:firstColumn="1" w:lastColumn="0" w:noHBand="0" w:noVBand="1"/>
      </w:tblPr>
      <w:tblGrid>
        <w:gridCol w:w="9808"/>
      </w:tblGrid>
      <w:tr w:rsidR="00737243" w:rsidRPr="00737243" w14:paraId="1F2D4AAC" w14:textId="77777777" w:rsidTr="51F5FF2A">
        <w:trPr>
          <w:trHeight w:val="397"/>
        </w:trPr>
        <w:tc>
          <w:tcPr>
            <w:tcW w:w="9808" w:type="dxa"/>
            <w:tcBorders>
              <w:bottom w:val="single" w:sz="4" w:space="0" w:color="auto"/>
            </w:tcBorders>
            <w:shd w:val="clear" w:color="auto" w:fill="D9D9D9" w:themeFill="background1" w:themeFillShade="D9"/>
          </w:tcPr>
          <w:p w14:paraId="73B91A27" w14:textId="77777777" w:rsidR="0072060D" w:rsidRPr="00737243" w:rsidRDefault="0072060D" w:rsidP="0072060D">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72060D" w:rsidRPr="00737243" w14:paraId="50B375F3" w14:textId="77777777" w:rsidTr="51F5FF2A">
        <w:trPr>
          <w:trHeight w:val="680"/>
        </w:trPr>
        <w:tc>
          <w:tcPr>
            <w:tcW w:w="9808" w:type="dxa"/>
            <w:vAlign w:val="center"/>
          </w:tcPr>
          <w:p w14:paraId="27966FBE" w14:textId="77777777" w:rsidR="00210D26" w:rsidRPr="006A5A75" w:rsidRDefault="00C33639" w:rsidP="00210D26">
            <w:pPr>
              <w:autoSpaceDE w:val="0"/>
              <w:autoSpaceDN w:val="0"/>
              <w:spacing w:line="300" w:lineRule="exact"/>
              <w:ind w:left="200" w:hangingChars="100" w:hanging="200"/>
              <w:jc w:val="left"/>
              <w:rPr>
                <w:rFonts w:hAnsi="メイリオ"/>
                <w:sz w:val="20"/>
                <w:szCs w:val="20"/>
              </w:rPr>
            </w:pPr>
            <w:r w:rsidRPr="006A5A75">
              <w:rPr>
                <w:rFonts w:hAnsi="メイリオ" w:hint="eastAsia"/>
                <w:sz w:val="20"/>
                <w:szCs w:val="20"/>
              </w:rPr>
              <w:t>◆</w:t>
            </w:r>
            <w:r w:rsidR="00210D26" w:rsidRPr="006A5A75">
              <w:rPr>
                <w:rFonts w:hAnsi="メイリオ" w:hint="eastAsia"/>
                <w:sz w:val="20"/>
                <w:szCs w:val="20"/>
              </w:rPr>
              <w:t>令和５年度より、82校41ペアで「部活動大阪モデル」を実施。</w:t>
            </w:r>
          </w:p>
          <w:p w14:paraId="51499BE5" w14:textId="77777777" w:rsidR="00210D26" w:rsidRPr="006A5A75" w:rsidRDefault="00C33639" w:rsidP="00210D26">
            <w:pPr>
              <w:autoSpaceDE w:val="0"/>
              <w:autoSpaceDN w:val="0"/>
              <w:spacing w:line="300" w:lineRule="exact"/>
              <w:ind w:left="200" w:hangingChars="100" w:hanging="200"/>
              <w:jc w:val="left"/>
              <w:rPr>
                <w:rFonts w:hAnsi="メイリオ"/>
                <w:sz w:val="20"/>
                <w:szCs w:val="20"/>
              </w:rPr>
            </w:pPr>
            <w:r w:rsidRPr="006A5A75">
              <w:rPr>
                <w:rFonts w:hAnsi="メイリオ" w:hint="eastAsia"/>
                <w:sz w:val="20"/>
                <w:szCs w:val="20"/>
              </w:rPr>
              <w:t>◆</w:t>
            </w:r>
            <w:r w:rsidR="00210D26" w:rsidRPr="006A5A75">
              <w:rPr>
                <w:rFonts w:hAnsi="メイリオ" w:hint="eastAsia"/>
                <w:sz w:val="20"/>
                <w:szCs w:val="20"/>
              </w:rPr>
              <w:t>令和６年度より、「部活動大阪モデル」指定校以外についても、指定校82校とペアを組み、合同部活動が実施できるよう、柔軟な制度運用を実施。</w:t>
            </w:r>
          </w:p>
          <w:p w14:paraId="0FEE9229" w14:textId="77777777" w:rsidR="00210D26" w:rsidRPr="006A5A75" w:rsidRDefault="624AF95F" w:rsidP="00210D26">
            <w:pPr>
              <w:autoSpaceDE w:val="0"/>
              <w:autoSpaceDN w:val="0"/>
              <w:spacing w:line="300" w:lineRule="exact"/>
              <w:jc w:val="left"/>
              <w:rPr>
                <w:rFonts w:hAnsi="メイリオ"/>
                <w:sz w:val="20"/>
                <w:szCs w:val="20"/>
              </w:rPr>
            </w:pPr>
            <w:r w:rsidRPr="006A5A75">
              <w:rPr>
                <w:rFonts w:hAnsi="メイリオ"/>
                <w:sz w:val="20"/>
                <w:szCs w:val="20"/>
              </w:rPr>
              <w:t>◆</w:t>
            </w:r>
            <w:r w:rsidR="14CA73E7" w:rsidRPr="006A5A75">
              <w:rPr>
                <w:rFonts w:hAnsi="メイリオ"/>
                <w:sz w:val="20"/>
                <w:szCs w:val="20"/>
              </w:rPr>
              <w:t>令和</w:t>
            </w:r>
            <w:r w:rsidR="6F4812E1" w:rsidRPr="006A5A75">
              <w:rPr>
                <w:rFonts w:hAnsi="メイリオ"/>
                <w:sz w:val="20"/>
                <w:szCs w:val="20"/>
              </w:rPr>
              <w:t>８</w:t>
            </w:r>
            <w:r w:rsidR="14CA73E7" w:rsidRPr="006A5A75">
              <w:rPr>
                <w:rFonts w:hAnsi="メイリオ"/>
                <w:sz w:val="20"/>
                <w:szCs w:val="20"/>
              </w:rPr>
              <w:t>年３月末時点で</w:t>
            </w:r>
            <w:r w:rsidR="2D8287AD" w:rsidRPr="006A5A75">
              <w:rPr>
                <w:rFonts w:hAnsi="メイリオ"/>
                <w:sz w:val="20"/>
                <w:szCs w:val="20"/>
              </w:rPr>
              <w:t>107</w:t>
            </w:r>
            <w:r w:rsidR="14CA73E7" w:rsidRPr="006A5A75">
              <w:rPr>
                <w:rFonts w:hAnsi="メイリオ"/>
                <w:sz w:val="20"/>
                <w:szCs w:val="20"/>
              </w:rPr>
              <w:t>校</w:t>
            </w:r>
            <w:r w:rsidR="4507D638" w:rsidRPr="006A5A75">
              <w:rPr>
                <w:rFonts w:hAnsi="メイリオ"/>
                <w:sz w:val="20"/>
                <w:szCs w:val="20"/>
              </w:rPr>
              <w:t>267</w:t>
            </w:r>
            <w:r w:rsidR="14CA73E7" w:rsidRPr="006A5A75">
              <w:rPr>
                <w:rFonts w:hAnsi="メイリオ"/>
                <w:sz w:val="20"/>
                <w:szCs w:val="20"/>
              </w:rPr>
              <w:t>部に部活動指導員を配置。</w:t>
            </w:r>
          </w:p>
          <w:p w14:paraId="4E69ECEF" w14:textId="77777777" w:rsidR="0072060D" w:rsidRPr="00737243" w:rsidRDefault="00C33639" w:rsidP="00210D26">
            <w:pPr>
              <w:autoSpaceDE w:val="0"/>
              <w:autoSpaceDN w:val="0"/>
              <w:spacing w:line="300" w:lineRule="exact"/>
              <w:ind w:left="200" w:hangingChars="100" w:hanging="200"/>
              <w:jc w:val="left"/>
              <w:rPr>
                <w:rFonts w:hAnsi="メイリオ"/>
                <w:color w:val="000000" w:themeColor="text1"/>
                <w:sz w:val="18"/>
                <w:szCs w:val="18"/>
              </w:rPr>
            </w:pPr>
            <w:r w:rsidRPr="006A5A75">
              <w:rPr>
                <w:rFonts w:hAnsi="メイリオ" w:hint="eastAsia"/>
                <w:sz w:val="20"/>
                <w:szCs w:val="20"/>
              </w:rPr>
              <w:t>◆</w:t>
            </w:r>
            <w:r w:rsidR="00210D26" w:rsidRPr="006A5A75">
              <w:rPr>
                <w:rFonts w:hAnsi="メイリオ" w:hint="eastAsia"/>
                <w:sz w:val="20"/>
                <w:szCs w:val="20"/>
              </w:rPr>
              <w:t>柔軟な制度運用により、ペアがより組みやすくなったことから、学校のニーズに沿った部活動指導員の配置が進み、合同部活動の実施に拡がりがみられる。</w:t>
            </w:r>
          </w:p>
        </w:tc>
      </w:tr>
    </w:tbl>
    <w:p w14:paraId="0FC0BF0D" w14:textId="77777777" w:rsidR="00A3014C" w:rsidRPr="00737243" w:rsidRDefault="00A3014C" w:rsidP="008C2FA4">
      <w:pPr>
        <w:spacing w:line="300" w:lineRule="exact"/>
        <w:rPr>
          <w:color w:val="000000" w:themeColor="text1"/>
        </w:rPr>
      </w:pPr>
    </w:p>
    <w:p w14:paraId="706E0C0B" w14:textId="77777777" w:rsidR="0072060D" w:rsidRPr="00737243" w:rsidRDefault="00A3014C" w:rsidP="0072060D">
      <w:pPr>
        <w:rPr>
          <w:b/>
          <w:bCs/>
          <w:color w:val="000000" w:themeColor="text1"/>
          <w:sz w:val="20"/>
          <w:szCs w:val="21"/>
        </w:rPr>
      </w:pPr>
      <w:r w:rsidRPr="00737243">
        <w:rPr>
          <w:rFonts w:hAnsi="メイリオ" w:hint="eastAsia"/>
          <w:b/>
          <w:color w:val="000000" w:themeColor="text1"/>
          <w:szCs w:val="21"/>
        </w:rPr>
        <w:t xml:space="preserve">5-17　</w:t>
      </w:r>
      <w:r w:rsidR="0072060D" w:rsidRPr="00737243">
        <w:rPr>
          <w:rFonts w:hAnsi="メイリオ" w:hint="eastAsia"/>
          <w:b/>
          <w:color w:val="000000" w:themeColor="text1"/>
          <w:szCs w:val="21"/>
        </w:rPr>
        <w:t>府立学校の校務におけるICT環境の充実</w:t>
      </w:r>
    </w:p>
    <w:tbl>
      <w:tblPr>
        <w:tblStyle w:val="2435"/>
        <w:tblW w:w="0" w:type="auto"/>
        <w:tblLayout w:type="fixed"/>
        <w:tblLook w:val="04A0" w:firstRow="1" w:lastRow="0" w:firstColumn="1" w:lastColumn="0" w:noHBand="0" w:noVBand="1"/>
      </w:tblPr>
      <w:tblGrid>
        <w:gridCol w:w="9808"/>
      </w:tblGrid>
      <w:tr w:rsidR="00737243" w:rsidRPr="00737243" w14:paraId="138524C4" w14:textId="77777777" w:rsidTr="00A14CD5">
        <w:trPr>
          <w:trHeight w:val="397"/>
        </w:trPr>
        <w:tc>
          <w:tcPr>
            <w:tcW w:w="9808" w:type="dxa"/>
            <w:tcBorders>
              <w:bottom w:val="single" w:sz="4" w:space="0" w:color="auto"/>
            </w:tcBorders>
            <w:shd w:val="clear" w:color="auto" w:fill="D9D9D9" w:themeFill="background1" w:themeFillShade="D9"/>
          </w:tcPr>
          <w:p w14:paraId="48D0F649" w14:textId="77777777" w:rsidR="0072060D" w:rsidRPr="00737243" w:rsidRDefault="0072060D" w:rsidP="0072060D">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737243" w:rsidRPr="00737243" w14:paraId="339D4E5C" w14:textId="77777777" w:rsidTr="00A14CD5">
        <w:trPr>
          <w:trHeight w:val="680"/>
        </w:trPr>
        <w:tc>
          <w:tcPr>
            <w:tcW w:w="9808" w:type="dxa"/>
            <w:vAlign w:val="center"/>
          </w:tcPr>
          <w:p w14:paraId="75E0294C" w14:textId="77777777" w:rsidR="0072060D" w:rsidRPr="00737243" w:rsidRDefault="00C33639" w:rsidP="006A5A75">
            <w:pPr>
              <w:spacing w:line="300" w:lineRule="exact"/>
              <w:ind w:left="200" w:hangingChars="100" w:hanging="200"/>
              <w:rPr>
                <w:color w:val="000000" w:themeColor="text1"/>
                <w:sz w:val="18"/>
                <w:szCs w:val="18"/>
              </w:rPr>
            </w:pPr>
            <w:r w:rsidRPr="006A5A75">
              <w:rPr>
                <w:rFonts w:hAnsi="メイリオ" w:hint="eastAsia"/>
                <w:color w:val="000000" w:themeColor="text1"/>
                <w:sz w:val="20"/>
                <w:szCs w:val="20"/>
              </w:rPr>
              <w:t>◆</w:t>
            </w:r>
            <w:r w:rsidR="00515EF0" w:rsidRPr="006A5A75">
              <w:rPr>
                <w:rFonts w:hAnsi="メイリオ" w:hint="eastAsia"/>
                <w:sz w:val="20"/>
                <w:szCs w:val="20"/>
              </w:rPr>
              <w:t>令和7年1月から稼働している校務用システムのＩＣＴ環境について1年間運用を行い、教職員の利活用のサポートを行った。</w:t>
            </w:r>
            <w:r w:rsidR="00750D34" w:rsidRPr="006A5A75">
              <w:rPr>
                <w:rFonts w:hint="eastAsia"/>
                <w:sz w:val="20"/>
                <w:szCs w:val="20"/>
              </w:rPr>
              <w:t>持ち運び可能な端末機について、第</w:t>
            </w:r>
            <w:r w:rsidR="00515EF0" w:rsidRPr="006A5A75">
              <w:rPr>
                <w:rFonts w:hint="eastAsia"/>
                <w:sz w:val="20"/>
                <w:szCs w:val="20"/>
              </w:rPr>
              <w:t>２</w:t>
            </w:r>
            <w:r w:rsidR="00750D34" w:rsidRPr="006A5A75">
              <w:rPr>
                <w:rFonts w:hint="eastAsia"/>
                <w:sz w:val="20"/>
                <w:szCs w:val="20"/>
              </w:rPr>
              <w:t>期配備を実施し、約</w:t>
            </w:r>
            <w:r w:rsidR="00515EF0" w:rsidRPr="006A5A75">
              <w:rPr>
                <w:rFonts w:hint="eastAsia"/>
                <w:sz w:val="20"/>
                <w:szCs w:val="20"/>
              </w:rPr>
              <w:t>30</w:t>
            </w:r>
            <w:r w:rsidR="00750D34" w:rsidRPr="006A5A75">
              <w:rPr>
                <w:rFonts w:hint="eastAsia"/>
                <w:sz w:val="20"/>
                <w:szCs w:val="20"/>
              </w:rPr>
              <w:t>校の学校の教員の端末機を更新した。また、第</w:t>
            </w:r>
            <w:r w:rsidR="00515EF0" w:rsidRPr="006A5A75">
              <w:rPr>
                <w:rFonts w:hint="eastAsia"/>
                <w:sz w:val="20"/>
                <w:szCs w:val="20"/>
              </w:rPr>
              <w:t>３</w:t>
            </w:r>
            <w:r w:rsidR="00750D34" w:rsidRPr="006A5A75">
              <w:rPr>
                <w:rFonts w:hint="eastAsia"/>
                <w:sz w:val="20"/>
                <w:szCs w:val="20"/>
              </w:rPr>
              <w:t>期配備に向けて予算を確保した。</w:t>
            </w:r>
          </w:p>
        </w:tc>
      </w:tr>
    </w:tbl>
    <w:p w14:paraId="34D3DBBD" w14:textId="77777777" w:rsidR="007757B4" w:rsidRPr="00737243" w:rsidRDefault="0051184E" w:rsidP="0051184E">
      <w:pPr>
        <w:pStyle w:val="ad"/>
        <w:rPr>
          <w:color w:val="000000" w:themeColor="text1"/>
        </w:rPr>
      </w:pPr>
      <w:bookmarkStart w:id="127" w:name="_Toc207032377"/>
      <w:bookmarkStart w:id="128" w:name="_Toc238224248"/>
      <w:r w:rsidRPr="00737243">
        <w:rPr>
          <w:rFonts w:hint="eastAsia"/>
          <w:color w:val="000000" w:themeColor="text1"/>
        </w:rPr>
        <w:lastRenderedPageBreak/>
        <w:t>基本方針</w:t>
      </w:r>
      <w:r w:rsidR="003572B5" w:rsidRPr="00737243">
        <w:rPr>
          <w:rFonts w:hint="eastAsia"/>
          <w:color w:val="000000" w:themeColor="text1"/>
        </w:rPr>
        <w:t>６</w:t>
      </w:r>
      <w:r w:rsidR="004450A8" w:rsidRPr="00737243">
        <w:rPr>
          <w:rFonts w:hint="eastAsia"/>
          <w:color w:val="000000" w:themeColor="text1"/>
        </w:rPr>
        <w:t xml:space="preserve">　</w:t>
      </w:r>
      <w:r w:rsidR="003572B5" w:rsidRPr="00737243">
        <w:rPr>
          <w:rFonts w:hint="eastAsia"/>
          <w:color w:val="000000" w:themeColor="text1"/>
        </w:rPr>
        <w:t>学びを支える環境整備</w:t>
      </w:r>
      <w:bookmarkEnd w:id="127"/>
      <w:bookmarkEnd w:id="128"/>
    </w:p>
    <w:p w14:paraId="3EA1C3F7" w14:textId="77777777" w:rsidR="007E4F22" w:rsidRPr="00AC1B30" w:rsidRDefault="007E4F22" w:rsidP="007E4F22">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方向性（10）</w:t>
      </w:r>
    </w:p>
    <w:p w14:paraId="5EE7C08E" w14:textId="77777777" w:rsidR="004645CE" w:rsidRPr="00737243" w:rsidRDefault="003572B5" w:rsidP="004645CE">
      <w:pPr>
        <w:autoSpaceDE w:val="0"/>
        <w:autoSpaceDN w:val="0"/>
        <w:spacing w:line="360" w:lineRule="exact"/>
        <w:ind w:leftChars="100" w:left="210" w:rightChars="50" w:right="105" w:firstLineChars="100" w:firstLine="220"/>
        <w:rPr>
          <w:color w:val="000000" w:themeColor="text1"/>
          <w:sz w:val="22"/>
        </w:rPr>
      </w:pPr>
      <w:r w:rsidRPr="00737243">
        <w:rPr>
          <w:rFonts w:hint="eastAsia"/>
          <w:color w:val="000000" w:themeColor="text1"/>
          <w:sz w:val="22"/>
        </w:rPr>
        <w:t>地球温暖化による災害の多発等を背景に、脱炭素社会の達成をはじめとする、社会全体の</w:t>
      </w:r>
    </w:p>
    <w:p w14:paraId="7BD30204" w14:textId="77777777" w:rsidR="004645CE" w:rsidRPr="00737243" w:rsidRDefault="003572B5" w:rsidP="004645CE">
      <w:pPr>
        <w:autoSpaceDE w:val="0"/>
        <w:autoSpaceDN w:val="0"/>
        <w:spacing w:line="360" w:lineRule="exact"/>
        <w:ind w:leftChars="100" w:left="210" w:rightChars="50" w:right="105"/>
        <w:rPr>
          <w:color w:val="000000" w:themeColor="text1"/>
          <w:sz w:val="22"/>
        </w:rPr>
      </w:pPr>
      <w:r w:rsidRPr="00737243">
        <w:rPr>
          <w:rFonts w:hint="eastAsia"/>
          <w:color w:val="000000" w:themeColor="text1"/>
          <w:sz w:val="22"/>
        </w:rPr>
        <w:t>環境保全に向けた取組みが求められる中、子どもたちの安全・安心の確保やユニバーサル・</w:t>
      </w:r>
    </w:p>
    <w:p w14:paraId="69014C03" w14:textId="77777777" w:rsidR="003572B5" w:rsidRPr="00737243" w:rsidRDefault="003572B5" w:rsidP="004645CE">
      <w:pPr>
        <w:autoSpaceDE w:val="0"/>
        <w:autoSpaceDN w:val="0"/>
        <w:spacing w:line="360" w:lineRule="exact"/>
        <w:ind w:leftChars="100" w:left="210" w:rightChars="50" w:right="105"/>
        <w:rPr>
          <w:color w:val="000000" w:themeColor="text1"/>
          <w:sz w:val="22"/>
        </w:rPr>
      </w:pPr>
      <w:r w:rsidRPr="00737243">
        <w:rPr>
          <w:rFonts w:hint="eastAsia"/>
          <w:color w:val="000000" w:themeColor="text1"/>
          <w:sz w:val="22"/>
        </w:rPr>
        <w:t>デザイン、さらに環境配慮の観点を加えた学校施設の整備をめざします。</w:t>
      </w:r>
    </w:p>
    <w:p w14:paraId="71CDF2F7" w14:textId="77777777" w:rsidR="003572B5" w:rsidRPr="00737243" w:rsidRDefault="003572B5" w:rsidP="007757B4">
      <w:pPr>
        <w:rPr>
          <w:color w:val="000000" w:themeColor="text1"/>
        </w:rPr>
      </w:pPr>
    </w:p>
    <w:tbl>
      <w:tblPr>
        <w:tblStyle w:val="28"/>
        <w:tblW w:w="0" w:type="auto"/>
        <w:tblLook w:val="04A0" w:firstRow="1" w:lastRow="0" w:firstColumn="1" w:lastColumn="0" w:noHBand="0" w:noVBand="1"/>
      </w:tblPr>
      <w:tblGrid>
        <w:gridCol w:w="390"/>
        <w:gridCol w:w="391"/>
        <w:gridCol w:w="8961"/>
      </w:tblGrid>
      <w:tr w:rsidR="00737243" w:rsidRPr="00737243" w14:paraId="5DE59317" w14:textId="77777777" w:rsidTr="01AE86DD">
        <w:trPr>
          <w:trHeight w:val="397"/>
        </w:trPr>
        <w:tc>
          <w:tcPr>
            <w:tcW w:w="9742" w:type="dxa"/>
            <w:gridSpan w:val="3"/>
            <w:tcBorders>
              <w:bottom w:val="nil"/>
            </w:tcBorders>
            <w:shd w:val="clear" w:color="auto" w:fill="CFDFEA" w:themeFill="text2" w:themeFillTint="33"/>
          </w:tcPr>
          <w:p w14:paraId="04EEF2CF" w14:textId="77777777" w:rsidR="003572B5" w:rsidRPr="00737243" w:rsidRDefault="003572B5" w:rsidP="003572B5">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重点取組⑳｜施設等の計画的な整備の推進</w:t>
            </w:r>
          </w:p>
        </w:tc>
      </w:tr>
      <w:tr w:rsidR="00737243" w:rsidRPr="00737243" w14:paraId="155666CE" w14:textId="77777777" w:rsidTr="01AE86DD">
        <w:trPr>
          <w:trHeight w:val="397"/>
        </w:trPr>
        <w:tc>
          <w:tcPr>
            <w:tcW w:w="390" w:type="dxa"/>
            <w:tcBorders>
              <w:top w:val="nil"/>
              <w:bottom w:val="nil"/>
            </w:tcBorders>
            <w:shd w:val="clear" w:color="auto" w:fill="CFDFEA" w:themeFill="text2" w:themeFillTint="33"/>
          </w:tcPr>
          <w:p w14:paraId="4B48B36B"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3F17F673" w14:textId="77777777" w:rsidR="003572B5" w:rsidRPr="00737243" w:rsidRDefault="42FBE7D4" w:rsidP="01AE86DD">
            <w:pPr>
              <w:autoSpaceDE w:val="0"/>
              <w:autoSpaceDN w:val="0"/>
              <w:rPr>
                <w:rFonts w:hAnsi="メイリオ" w:cs="メイリオ"/>
                <w:szCs w:val="21"/>
              </w:rPr>
            </w:pPr>
            <w:r w:rsidRPr="01AE86DD">
              <w:rPr>
                <w:rFonts w:hAnsi="メイリオ" w:cs="メイリオ"/>
                <w:color w:val="000000" w:themeColor="text1"/>
                <w:sz w:val="22"/>
              </w:rPr>
              <w:t>重点取組達成のための手法　➤府立学校施設等の老朽化対策の計画的な実施</w:t>
            </w:r>
          </w:p>
        </w:tc>
      </w:tr>
      <w:tr w:rsidR="00737243" w:rsidRPr="00737243" w14:paraId="79BD6897" w14:textId="77777777" w:rsidTr="01AE86DD">
        <w:trPr>
          <w:trHeight w:val="397"/>
        </w:trPr>
        <w:tc>
          <w:tcPr>
            <w:tcW w:w="390" w:type="dxa"/>
            <w:tcBorders>
              <w:top w:val="nil"/>
              <w:bottom w:val="nil"/>
            </w:tcBorders>
            <w:shd w:val="clear" w:color="auto" w:fill="CFDFEA" w:themeFill="text2" w:themeFillTint="33"/>
          </w:tcPr>
          <w:p w14:paraId="2EB2BC30"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9EA3EA1"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4A715B03"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47209520" w14:textId="77777777" w:rsidTr="01AE86DD">
        <w:trPr>
          <w:trHeight w:val="397"/>
        </w:trPr>
        <w:tc>
          <w:tcPr>
            <w:tcW w:w="390" w:type="dxa"/>
            <w:tcBorders>
              <w:top w:val="nil"/>
              <w:bottom w:val="nil"/>
            </w:tcBorders>
            <w:shd w:val="clear" w:color="auto" w:fill="CFDFEA" w:themeFill="text2" w:themeFillTint="33"/>
          </w:tcPr>
          <w:p w14:paraId="72625546"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16E5857"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413FC976" w14:textId="77777777" w:rsidR="003572B5" w:rsidRPr="00737243" w:rsidRDefault="007F7CC1" w:rsidP="003572B5">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（6-1）</w:t>
            </w:r>
            <w:r w:rsidR="003572B5" w:rsidRPr="00737243">
              <w:rPr>
                <w:rFonts w:hint="eastAsia"/>
                <w:bCs/>
                <w:color w:val="000000" w:themeColor="text1"/>
                <w:sz w:val="22"/>
              </w:rPr>
              <w:t>府立学校における施設長寿命化整備方針による施設等整備の推進</w:t>
            </w:r>
          </w:p>
        </w:tc>
      </w:tr>
      <w:tr w:rsidR="00737243" w:rsidRPr="00737243" w14:paraId="37376C36" w14:textId="77777777" w:rsidTr="01AE86DD">
        <w:trPr>
          <w:trHeight w:val="397"/>
        </w:trPr>
        <w:tc>
          <w:tcPr>
            <w:tcW w:w="390" w:type="dxa"/>
            <w:tcBorders>
              <w:top w:val="nil"/>
              <w:bottom w:val="nil"/>
            </w:tcBorders>
            <w:shd w:val="clear" w:color="auto" w:fill="CFDFEA" w:themeFill="text2" w:themeFillTint="33"/>
          </w:tcPr>
          <w:p w14:paraId="4805BD9F"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1F48642A"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在籍者数の増加にあわせた支援学校等の環境整備</w:t>
            </w:r>
          </w:p>
        </w:tc>
      </w:tr>
      <w:tr w:rsidR="00737243" w:rsidRPr="00737243" w14:paraId="19E687A5" w14:textId="77777777" w:rsidTr="01AE86DD">
        <w:trPr>
          <w:trHeight w:val="397"/>
        </w:trPr>
        <w:tc>
          <w:tcPr>
            <w:tcW w:w="390" w:type="dxa"/>
            <w:tcBorders>
              <w:top w:val="nil"/>
              <w:bottom w:val="nil"/>
            </w:tcBorders>
            <w:shd w:val="clear" w:color="auto" w:fill="CFDFEA" w:themeFill="text2" w:themeFillTint="33"/>
          </w:tcPr>
          <w:p w14:paraId="643F1BFF"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421F14F"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05333E37"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8619FEC" w14:textId="77777777" w:rsidTr="01AE86DD">
        <w:trPr>
          <w:trHeight w:val="397"/>
        </w:trPr>
        <w:tc>
          <w:tcPr>
            <w:tcW w:w="390" w:type="dxa"/>
            <w:tcBorders>
              <w:top w:val="nil"/>
              <w:bottom w:val="nil"/>
            </w:tcBorders>
            <w:shd w:val="clear" w:color="auto" w:fill="CFDFEA" w:themeFill="text2" w:themeFillTint="33"/>
          </w:tcPr>
          <w:p w14:paraId="3BEE793E"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6AE111F"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1ED3A4AF" w14:textId="77777777" w:rsidR="003572B5" w:rsidRPr="00737243" w:rsidRDefault="007F7CC1" w:rsidP="003572B5">
            <w:pPr>
              <w:autoSpaceDE w:val="0"/>
              <w:autoSpaceDN w:val="0"/>
              <w:rPr>
                <w:rFonts w:asciiTheme="minorEastAsia" w:eastAsiaTheme="minorEastAsia" w:hAnsiTheme="minorEastAsia"/>
                <w:color w:val="000000" w:themeColor="text1"/>
                <w:sz w:val="22"/>
              </w:rPr>
            </w:pPr>
            <w:r w:rsidRPr="00737243">
              <w:rPr>
                <w:rFonts w:hAnsi="メイリオ" w:hint="eastAsia"/>
                <w:color w:val="000000" w:themeColor="text1"/>
                <w:sz w:val="22"/>
              </w:rPr>
              <w:t>（6-2）</w:t>
            </w:r>
            <w:r w:rsidR="003572B5" w:rsidRPr="00737243">
              <w:rPr>
                <w:rFonts w:hint="eastAsia"/>
                <w:color w:val="000000" w:themeColor="text1"/>
                <w:sz w:val="22"/>
              </w:rPr>
              <w:t>府立</w:t>
            </w:r>
            <w:r w:rsidR="003572B5" w:rsidRPr="00737243">
              <w:rPr>
                <w:rFonts w:hAnsi="メイリオ" w:hint="eastAsia"/>
                <w:color w:val="000000" w:themeColor="text1"/>
                <w:sz w:val="22"/>
              </w:rPr>
              <w:t>支援学校における特別支援学校設置基準等を踏まえた教育環境の充実</w:t>
            </w:r>
          </w:p>
        </w:tc>
      </w:tr>
      <w:tr w:rsidR="00737243" w:rsidRPr="00737243" w14:paraId="6DD58156" w14:textId="77777777" w:rsidTr="01AE86DD">
        <w:trPr>
          <w:trHeight w:val="397"/>
        </w:trPr>
        <w:tc>
          <w:tcPr>
            <w:tcW w:w="390" w:type="dxa"/>
            <w:tcBorders>
              <w:top w:val="nil"/>
              <w:bottom w:val="nil"/>
            </w:tcBorders>
            <w:shd w:val="clear" w:color="auto" w:fill="CFDFEA" w:themeFill="text2" w:themeFillTint="33"/>
          </w:tcPr>
          <w:p w14:paraId="1440EC1D"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19AEE409"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bottom w:val="dotted" w:sz="4" w:space="0" w:color="auto"/>
            </w:tcBorders>
            <w:shd w:val="clear" w:color="auto" w:fill="F2F2F2" w:themeFill="background1" w:themeFillShade="F2"/>
          </w:tcPr>
          <w:p w14:paraId="656EFC64" w14:textId="77777777" w:rsidR="003572B5" w:rsidRPr="00737243" w:rsidRDefault="007F7CC1" w:rsidP="003572B5">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（6-3）</w:t>
            </w:r>
            <w:r w:rsidR="003572B5" w:rsidRPr="00737243">
              <w:rPr>
                <w:rFonts w:hint="eastAsia"/>
                <w:color w:val="000000" w:themeColor="text1"/>
                <w:sz w:val="22"/>
              </w:rPr>
              <w:t>府立支援学校におけるバス通学の充実</w:t>
            </w:r>
          </w:p>
        </w:tc>
      </w:tr>
      <w:tr w:rsidR="00737243" w:rsidRPr="00737243" w14:paraId="2AD38E17" w14:textId="77777777" w:rsidTr="01AE86DD">
        <w:trPr>
          <w:trHeight w:val="218"/>
        </w:trPr>
        <w:tc>
          <w:tcPr>
            <w:tcW w:w="390" w:type="dxa"/>
            <w:tcBorders>
              <w:top w:val="nil"/>
              <w:bottom w:val="single" w:sz="4" w:space="0" w:color="auto"/>
            </w:tcBorders>
            <w:shd w:val="clear" w:color="auto" w:fill="CFDFEA" w:themeFill="text2" w:themeFillTint="33"/>
          </w:tcPr>
          <w:p w14:paraId="32CFA77F"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6359724D"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top w:val="dotted" w:sz="4" w:space="0" w:color="auto"/>
            </w:tcBorders>
            <w:shd w:val="clear" w:color="auto" w:fill="F2F2F2" w:themeFill="background1" w:themeFillShade="F2"/>
          </w:tcPr>
          <w:p w14:paraId="7982D287" w14:textId="77777777" w:rsidR="003572B5" w:rsidRPr="00737243" w:rsidRDefault="358438E7" w:rsidP="393E9A3E">
            <w:pPr>
              <w:autoSpaceDE w:val="0"/>
              <w:autoSpaceDN w:val="0"/>
              <w:rPr>
                <w:color w:val="000000" w:themeColor="text1"/>
                <w:sz w:val="22"/>
              </w:rPr>
            </w:pPr>
            <w:r w:rsidRPr="393E9A3E">
              <w:rPr>
                <w:color w:val="000000" w:themeColor="text1"/>
                <w:sz w:val="22"/>
              </w:rPr>
              <w:t>（6-4）</w:t>
            </w:r>
            <w:r w:rsidR="003572B5" w:rsidRPr="393E9A3E">
              <w:rPr>
                <w:color w:val="000000" w:themeColor="text1"/>
                <w:w w:val="90"/>
                <w:sz w:val="22"/>
              </w:rPr>
              <w:t>医療的ケアが必要な子どもたちが</w:t>
            </w:r>
            <w:r w:rsidR="003572B5" w:rsidRPr="393E9A3E">
              <w:rPr>
                <w:color w:val="000000" w:themeColor="text1"/>
                <w:w w:val="80"/>
                <w:sz w:val="22"/>
              </w:rPr>
              <w:t>安全・安心に</w:t>
            </w:r>
            <w:r w:rsidR="003572B5" w:rsidRPr="393E9A3E">
              <w:rPr>
                <w:color w:val="000000" w:themeColor="text1"/>
                <w:w w:val="90"/>
                <w:sz w:val="22"/>
              </w:rPr>
              <w:t>学ぶ</w:t>
            </w:r>
            <w:r w:rsidR="003572B5" w:rsidRPr="393E9A3E">
              <w:rPr>
                <w:color w:val="000000" w:themeColor="text1"/>
                <w:w w:val="80"/>
                <w:sz w:val="22"/>
              </w:rPr>
              <w:t>ことができる</w:t>
            </w:r>
            <w:r w:rsidR="003572B5" w:rsidRPr="393E9A3E">
              <w:rPr>
                <w:color w:val="000000" w:themeColor="text1"/>
                <w:w w:val="90"/>
                <w:sz w:val="22"/>
              </w:rPr>
              <w:t>環境づくりの促進</w:t>
            </w:r>
            <w:r w:rsidR="003572B5" w:rsidRPr="002B2C84">
              <w:rPr>
                <w:w w:val="90"/>
                <w:sz w:val="22"/>
              </w:rPr>
              <w:t>＜再掲＞</w:t>
            </w:r>
          </w:p>
        </w:tc>
      </w:tr>
    </w:tbl>
    <w:p w14:paraId="10FEC460" w14:textId="77777777" w:rsidR="003572B5" w:rsidRPr="00737243" w:rsidRDefault="003572B5" w:rsidP="003572B5">
      <w:pPr>
        <w:autoSpaceDE w:val="0"/>
        <w:autoSpaceDN w:val="0"/>
        <w:rPr>
          <w:color w:val="000000" w:themeColor="text1"/>
          <w:shd w:val="clear" w:color="auto" w:fill="000000" w:themeFill="text1"/>
        </w:rPr>
      </w:pPr>
    </w:p>
    <w:p w14:paraId="18C05D4F" w14:textId="77777777" w:rsidR="003572B5" w:rsidRPr="00AC1B30" w:rsidRDefault="00164C50" w:rsidP="00306BDC">
      <w:pPr>
        <w:spacing w:after="240"/>
        <w:rPr>
          <w:color w:val="FFFFFF" w:themeColor="background1"/>
          <w:sz w:val="22"/>
        </w:rPr>
      </w:pPr>
      <w:r w:rsidRPr="31C23509">
        <w:rPr>
          <w:b/>
          <w:bCs/>
          <w:color w:val="FFFFFF" w:themeColor="background1"/>
          <w:sz w:val="22"/>
          <w:shd w:val="clear" w:color="auto" w:fill="000000" w:themeFill="text1"/>
        </w:rPr>
        <w:t>「</w:t>
      </w:r>
      <w:r w:rsidR="00BA1C4A"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」の</w:t>
      </w:r>
      <w:r w:rsidR="00BA1C4A" w:rsidRPr="31C23509">
        <w:rPr>
          <w:b/>
          <w:bCs/>
          <w:color w:val="FFFFFF" w:themeColor="background1"/>
          <w:sz w:val="22"/>
          <w:shd w:val="clear" w:color="auto" w:fill="000000" w:themeFill="text1"/>
        </w:rPr>
        <w:t>達成状況</w:t>
      </w:r>
      <w:r w:rsidRPr="31C23509">
        <w:rPr>
          <w:color w:val="FFFFFF" w:themeColor="background1"/>
          <w:sz w:val="22"/>
        </w:rPr>
        <w:t xml:space="preserve"> </w:t>
      </w:r>
    </w:p>
    <w:tbl>
      <w:tblPr>
        <w:tblStyle w:val="2436"/>
        <w:tblW w:w="9829" w:type="dxa"/>
        <w:tblLayout w:type="fixed"/>
        <w:tblLook w:val="04A0" w:firstRow="1" w:lastRow="0" w:firstColumn="1" w:lastColumn="0" w:noHBand="0" w:noVBand="1"/>
      </w:tblPr>
      <w:tblGrid>
        <w:gridCol w:w="510"/>
        <w:gridCol w:w="2322"/>
        <w:gridCol w:w="1134"/>
        <w:gridCol w:w="1247"/>
        <w:gridCol w:w="1134"/>
        <w:gridCol w:w="1134"/>
        <w:gridCol w:w="1134"/>
        <w:gridCol w:w="1214"/>
      </w:tblGrid>
      <w:tr w:rsidR="00737243" w:rsidRPr="00737243" w14:paraId="166BD3B3" w14:textId="77777777" w:rsidTr="17E9596B">
        <w:trPr>
          <w:trHeight w:val="397"/>
        </w:trPr>
        <w:tc>
          <w:tcPr>
            <w:tcW w:w="510" w:type="dxa"/>
            <w:shd w:val="clear" w:color="auto" w:fill="D9D9D9" w:themeFill="background1" w:themeFillShade="D9"/>
          </w:tcPr>
          <w:p w14:paraId="26C86FA6"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No</w:t>
            </w:r>
          </w:p>
        </w:tc>
        <w:tc>
          <w:tcPr>
            <w:tcW w:w="2322" w:type="dxa"/>
            <w:tcBorders>
              <w:bottom w:val="single" w:sz="4" w:space="0" w:color="auto"/>
            </w:tcBorders>
            <w:shd w:val="clear" w:color="auto" w:fill="D9D9D9" w:themeFill="background1" w:themeFillShade="D9"/>
          </w:tcPr>
          <w:p w14:paraId="727005DF"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vAlign w:val="center"/>
          </w:tcPr>
          <w:p w14:paraId="4E9E42A8"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2870109B"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6E39E186"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3D8DBC01"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R</w:t>
            </w:r>
            <w:r w:rsidR="64D8F33D" w:rsidRPr="01AE86DD">
              <w:rPr>
                <w:rFonts w:hAnsi="メイリオ"/>
                <w:b/>
                <w:bCs/>
                <w:color w:val="000000" w:themeColor="text1"/>
                <w:sz w:val="20"/>
                <w:szCs w:val="20"/>
              </w:rPr>
              <w:t>6</w:t>
            </w:r>
            <w:r w:rsidRPr="01AE86DD">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0172429E" w14:textId="77777777" w:rsidR="00B54511" w:rsidRPr="00737243" w:rsidRDefault="04B1212B" w:rsidP="01AE86DD">
            <w:pPr>
              <w:autoSpaceDE w:val="0"/>
              <w:autoSpaceDN w:val="0"/>
              <w:ind w:left="-105" w:rightChars="-50" w:right="-105"/>
              <w:jc w:val="center"/>
              <w:rPr>
                <w:rFonts w:hAnsi="メイリオ"/>
                <w:b/>
                <w:bCs/>
                <w:color w:val="000000" w:themeColor="text1"/>
                <w:kern w:val="0"/>
                <w:sz w:val="20"/>
                <w:szCs w:val="20"/>
              </w:rPr>
            </w:pPr>
            <w:r w:rsidRPr="01AE86DD">
              <w:rPr>
                <w:rFonts w:hAnsi="メイリオ"/>
                <w:b/>
                <w:bCs/>
                <w:color w:val="000000" w:themeColor="text1"/>
                <w:kern w:val="0"/>
                <w:sz w:val="20"/>
                <w:szCs w:val="20"/>
              </w:rPr>
              <w:t>R</w:t>
            </w:r>
            <w:r w:rsidR="65785DE8" w:rsidRPr="01AE86DD">
              <w:rPr>
                <w:rFonts w:hAnsi="メイリオ"/>
                <w:b/>
                <w:bCs/>
                <w:color w:val="000000" w:themeColor="text1"/>
                <w:kern w:val="0"/>
                <w:sz w:val="20"/>
                <w:szCs w:val="20"/>
              </w:rPr>
              <w:t>7</w:t>
            </w:r>
            <w:r w:rsidRPr="01AE86DD">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1772491E"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92"/>
                <w:kern w:val="0"/>
                <w:sz w:val="20"/>
                <w:szCs w:val="20"/>
                <w:fitText w:val="1000" w:id="-1005293824"/>
              </w:rPr>
              <w:t>R</w:t>
            </w:r>
            <w:r w:rsidR="64D8F33D" w:rsidRPr="01AE86DD">
              <w:rPr>
                <w:rFonts w:hAnsi="メイリオ"/>
                <w:b/>
                <w:bCs/>
                <w:color w:val="000000" w:themeColor="text1"/>
                <w:w w:val="92"/>
                <w:kern w:val="0"/>
                <w:sz w:val="20"/>
                <w:szCs w:val="20"/>
                <w:fitText w:val="1000" w:id="-1005293824"/>
              </w:rPr>
              <w:t>7</w:t>
            </w:r>
            <w:r w:rsidRPr="01AE86DD">
              <w:rPr>
                <w:rFonts w:hAnsi="メイリオ"/>
                <w:b/>
                <w:bCs/>
                <w:color w:val="000000" w:themeColor="text1"/>
                <w:w w:val="92"/>
                <w:kern w:val="0"/>
                <w:sz w:val="20"/>
                <w:szCs w:val="20"/>
                <w:fitText w:val="1000" w:id="-1005293824"/>
              </w:rPr>
              <w:t>達成状</w:t>
            </w:r>
            <w:r w:rsidRPr="01AE86DD">
              <w:rPr>
                <w:rFonts w:hAnsi="メイリオ"/>
                <w:b/>
                <w:bCs/>
                <w:color w:val="000000" w:themeColor="text1"/>
                <w:spacing w:val="2"/>
                <w:w w:val="92"/>
                <w:kern w:val="0"/>
                <w:sz w:val="20"/>
                <w:szCs w:val="20"/>
                <w:fitText w:val="1000" w:id="-1005293824"/>
              </w:rPr>
              <w:t>況</w:t>
            </w:r>
          </w:p>
        </w:tc>
      </w:tr>
      <w:tr w:rsidR="00737243" w:rsidRPr="00737243" w14:paraId="2A81F44D" w14:textId="77777777" w:rsidTr="17E9596B">
        <w:trPr>
          <w:trHeight w:val="680"/>
        </w:trPr>
        <w:tc>
          <w:tcPr>
            <w:tcW w:w="510" w:type="dxa"/>
            <w:vAlign w:val="center"/>
          </w:tcPr>
          <w:p w14:paraId="41A54A2A" w14:textId="77777777" w:rsidR="00210D26" w:rsidRPr="00737243" w:rsidRDefault="00210D26" w:rsidP="00210D26">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40</w:t>
            </w:r>
          </w:p>
        </w:tc>
        <w:tc>
          <w:tcPr>
            <w:tcW w:w="2322" w:type="dxa"/>
            <w:vAlign w:val="center"/>
          </w:tcPr>
          <w:p w14:paraId="7D1AFE11" w14:textId="77777777" w:rsidR="00210D26" w:rsidRPr="00737243" w:rsidRDefault="14CA73E7" w:rsidP="000939A2">
            <w:pPr>
              <w:autoSpaceDE w:val="0"/>
              <w:autoSpaceDN w:val="0"/>
              <w:spacing w:line="300" w:lineRule="exact"/>
              <w:jc w:val="left"/>
              <w:rPr>
                <w:rFonts w:hAnsi="メイリオ"/>
                <w:b/>
                <w:color w:val="000000" w:themeColor="text1"/>
                <w:sz w:val="18"/>
                <w:szCs w:val="18"/>
              </w:rPr>
            </w:pPr>
            <w:r w:rsidRPr="51F5FF2A">
              <w:rPr>
                <w:rFonts w:hAnsi="メイリオ"/>
                <w:b/>
                <w:bCs/>
                <w:color w:val="000000" w:themeColor="text1"/>
                <w:sz w:val="18"/>
                <w:szCs w:val="18"/>
              </w:rPr>
              <w:t>学校管理下</w:t>
            </w:r>
            <w:r w:rsidRPr="51F5FF2A">
              <w:rPr>
                <w:rFonts w:hAnsi="メイリオ"/>
                <w:b/>
                <w:bCs/>
                <w:color w:val="000000" w:themeColor="text1"/>
                <w:w w:val="90"/>
                <w:sz w:val="18"/>
                <w:szCs w:val="18"/>
              </w:rPr>
              <w:t>における</w:t>
            </w:r>
            <w:r w:rsidRPr="51F5FF2A">
              <w:rPr>
                <w:rFonts w:hAnsi="メイリオ"/>
                <w:b/>
                <w:bCs/>
                <w:color w:val="000000" w:themeColor="text1"/>
                <w:sz w:val="18"/>
                <w:szCs w:val="18"/>
              </w:rPr>
              <w:t>障</w:t>
            </w:r>
            <w:r w:rsidRPr="51F5FF2A">
              <w:rPr>
                <w:rFonts w:hAnsi="メイリオ"/>
                <w:b/>
                <w:bCs/>
                <w:color w:val="000000" w:themeColor="text1"/>
                <w:w w:val="90"/>
                <w:sz w:val="18"/>
                <w:szCs w:val="18"/>
              </w:rPr>
              <w:t>がいや</w:t>
            </w:r>
            <w:r w:rsidRPr="51F5FF2A">
              <w:rPr>
                <w:rFonts w:hAnsi="メイリオ"/>
                <w:b/>
                <w:bCs/>
                <w:color w:val="000000" w:themeColor="text1"/>
                <w:sz w:val="18"/>
                <w:szCs w:val="18"/>
              </w:rPr>
              <w:t>重度の負傷を伴う事故等の発生件数</w:t>
            </w:r>
            <w:r w:rsidR="00210D26" w:rsidRPr="51F5FF2A">
              <w:rPr>
                <w:rStyle w:val="af5"/>
                <w:rFonts w:hAnsi="メイリオ"/>
                <w:color w:val="000000" w:themeColor="text1"/>
                <w:sz w:val="18"/>
                <w:szCs w:val="18"/>
              </w:rPr>
              <w:footnoteReference w:id="35"/>
            </w:r>
            <w:r w:rsidRPr="51F5FF2A">
              <w:rPr>
                <w:rFonts w:hAnsi="メイリオ"/>
                <w:b/>
                <w:bCs/>
                <w:color w:val="000000" w:themeColor="text1"/>
                <w:sz w:val="18"/>
                <w:szCs w:val="18"/>
              </w:rPr>
              <w:t>（件）</w:t>
            </w:r>
          </w:p>
        </w:tc>
        <w:tc>
          <w:tcPr>
            <w:tcW w:w="1134" w:type="dxa"/>
            <w:vAlign w:val="center"/>
          </w:tcPr>
          <w:p w14:paraId="0F91BB61"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vAlign w:val="center"/>
          </w:tcPr>
          <w:p w14:paraId="64CE2C9C"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０</w:t>
            </w:r>
          </w:p>
        </w:tc>
        <w:tc>
          <w:tcPr>
            <w:tcW w:w="1134" w:type="dxa"/>
            <w:vAlign w:val="center"/>
          </w:tcPr>
          <w:p w14:paraId="54925B99"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５</w:t>
            </w:r>
          </w:p>
        </w:tc>
        <w:tc>
          <w:tcPr>
            <w:tcW w:w="1134" w:type="dxa"/>
            <w:tcBorders>
              <w:bottom w:val="single" w:sz="4" w:space="0" w:color="auto"/>
            </w:tcBorders>
            <w:vAlign w:val="center"/>
          </w:tcPr>
          <w:p w14:paraId="0DD0F140" w14:textId="77777777" w:rsidR="00210D26" w:rsidRPr="00737243" w:rsidRDefault="00FB5D0F"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８</w:t>
            </w:r>
          </w:p>
        </w:tc>
        <w:tc>
          <w:tcPr>
            <w:tcW w:w="1134" w:type="dxa"/>
            <w:vAlign w:val="center"/>
          </w:tcPr>
          <w:p w14:paraId="23C3D09C" w14:textId="77777777" w:rsidR="00210D26" w:rsidRPr="006E1569" w:rsidRDefault="7F098ED3" w:rsidP="51F5FF2A">
            <w:pPr>
              <w:autoSpaceDE w:val="0"/>
              <w:autoSpaceDN w:val="0"/>
              <w:spacing w:line="300" w:lineRule="exact"/>
              <w:jc w:val="center"/>
              <w:rPr>
                <w:rFonts w:hAnsi="メイリオ"/>
                <w:sz w:val="20"/>
                <w:szCs w:val="20"/>
              </w:rPr>
            </w:pPr>
            <w:r w:rsidRPr="006E1569">
              <w:rPr>
                <w:rFonts w:hAnsi="メイリオ"/>
                <w:sz w:val="20"/>
                <w:szCs w:val="20"/>
              </w:rPr>
              <w:t>10</w:t>
            </w:r>
          </w:p>
        </w:tc>
        <w:tc>
          <w:tcPr>
            <w:tcW w:w="1214" w:type="dxa"/>
            <w:vAlign w:val="center"/>
          </w:tcPr>
          <w:p w14:paraId="2A26B888" w14:textId="77777777" w:rsidR="00210D26" w:rsidRPr="006E1569" w:rsidRDefault="7F098ED3" w:rsidP="51F5FF2A">
            <w:pPr>
              <w:autoSpaceDE w:val="0"/>
              <w:autoSpaceDN w:val="0"/>
              <w:spacing w:line="300" w:lineRule="exact"/>
              <w:jc w:val="center"/>
              <w:rPr>
                <w:rFonts w:hAnsi="メイリオ"/>
                <w:sz w:val="20"/>
                <w:szCs w:val="20"/>
              </w:rPr>
            </w:pPr>
            <w:r w:rsidRPr="006E1569">
              <w:rPr>
                <w:rFonts w:hAnsi="メイリオ"/>
                <w:sz w:val="20"/>
                <w:szCs w:val="20"/>
              </w:rPr>
              <w:t>✕</w:t>
            </w:r>
          </w:p>
        </w:tc>
      </w:tr>
      <w:tr w:rsidR="00737243" w:rsidRPr="00737243" w14:paraId="77E82571" w14:textId="77777777" w:rsidTr="17E9596B">
        <w:trPr>
          <w:trHeight w:val="680"/>
        </w:trPr>
        <w:tc>
          <w:tcPr>
            <w:tcW w:w="510" w:type="dxa"/>
            <w:vAlign w:val="center"/>
          </w:tcPr>
          <w:p w14:paraId="5685FEF8" w14:textId="77777777" w:rsidR="00381580" w:rsidRPr="00737243" w:rsidRDefault="00381580" w:rsidP="00381580">
            <w:pPr>
              <w:autoSpaceDE w:val="0"/>
              <w:autoSpaceDN w:val="0"/>
              <w:spacing w:line="300" w:lineRule="exact"/>
              <w:jc w:val="center"/>
              <w:rPr>
                <w:rFonts w:hAnsi="メイリオ"/>
                <w:b/>
                <w:color w:val="000000" w:themeColor="text1"/>
                <w:w w:val="55"/>
                <w:kern w:val="0"/>
                <w:sz w:val="20"/>
                <w:szCs w:val="20"/>
              </w:rPr>
            </w:pPr>
            <w:r w:rsidRPr="00737243">
              <w:rPr>
                <w:rFonts w:hAnsi="メイリオ" w:hint="eastAsia"/>
                <w:b/>
                <w:color w:val="000000" w:themeColor="text1"/>
                <w:sz w:val="20"/>
                <w:szCs w:val="20"/>
              </w:rPr>
              <w:t>４</w:t>
            </w:r>
          </w:p>
          <w:p w14:paraId="6D93577E" w14:textId="77777777" w:rsidR="00381580" w:rsidRPr="00737243" w:rsidRDefault="00381580" w:rsidP="00381580">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w w:val="55"/>
                <w:kern w:val="0"/>
                <w:sz w:val="20"/>
                <w:szCs w:val="20"/>
                <w:fitText w:val="330" w:id="-993242621"/>
              </w:rPr>
              <w:t>【再】</w:t>
            </w:r>
          </w:p>
        </w:tc>
        <w:tc>
          <w:tcPr>
            <w:tcW w:w="2322" w:type="dxa"/>
            <w:vAlign w:val="center"/>
          </w:tcPr>
          <w:p w14:paraId="48907016" w14:textId="77777777" w:rsidR="00381580" w:rsidRPr="00737243" w:rsidRDefault="00381580" w:rsidP="0038158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学校生活に対し、肯定的評価をした府立支援学校の子どもたち及び保護者等の割合（％）</w:t>
            </w:r>
          </w:p>
        </w:tc>
        <w:tc>
          <w:tcPr>
            <w:tcW w:w="1134" w:type="dxa"/>
            <w:vAlign w:val="center"/>
          </w:tcPr>
          <w:p w14:paraId="6828EACF"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04C4F9D8"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前年度よりも増加</w:t>
            </w:r>
          </w:p>
        </w:tc>
        <w:tc>
          <w:tcPr>
            <w:tcW w:w="1134" w:type="dxa"/>
            <w:vAlign w:val="center"/>
          </w:tcPr>
          <w:p w14:paraId="13B18380"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84.6</w:t>
            </w:r>
            <w:r w:rsidRPr="00737243">
              <w:rPr>
                <w:rFonts w:hAnsi="メイリオ" w:hint="eastAsia"/>
                <w:color w:val="000000" w:themeColor="text1"/>
                <w:w w:val="76"/>
                <w:kern w:val="0"/>
                <w:sz w:val="20"/>
                <w:szCs w:val="20"/>
                <w:fitText w:val="400" w:id="-954870014"/>
                <w:vertAlign w:val="superscript"/>
              </w:rPr>
              <w:t>※前年度</w:t>
            </w:r>
          </w:p>
        </w:tc>
        <w:tc>
          <w:tcPr>
            <w:tcW w:w="1134" w:type="dxa"/>
            <w:tcBorders>
              <w:bottom w:val="dashed" w:sz="4" w:space="0" w:color="auto"/>
            </w:tcBorders>
            <w:vAlign w:val="center"/>
          </w:tcPr>
          <w:p w14:paraId="1C0E898A" w14:textId="77777777" w:rsidR="00381580" w:rsidRPr="00737243" w:rsidRDefault="64D8F33D"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85.6</w:t>
            </w:r>
          </w:p>
        </w:tc>
        <w:tc>
          <w:tcPr>
            <w:tcW w:w="1134" w:type="dxa"/>
            <w:vAlign w:val="center"/>
          </w:tcPr>
          <w:p w14:paraId="74BF23E9" w14:textId="38973942" w:rsidR="4ED1CF5B" w:rsidRPr="006E1569" w:rsidRDefault="4ED1CF5B" w:rsidP="17E9596B">
            <w:pPr>
              <w:jc w:val="center"/>
              <w:rPr>
                <w:rFonts w:hAnsi="メイリオ" w:cs="メイリオ"/>
                <w:color w:val="0070C0"/>
                <w:sz w:val="20"/>
                <w:szCs w:val="20"/>
              </w:rPr>
            </w:pPr>
            <w:r w:rsidRPr="17E9596B">
              <w:rPr>
                <w:rFonts w:hAnsi="メイリオ" w:cs="メイリオ"/>
                <w:sz w:val="20"/>
                <w:szCs w:val="20"/>
              </w:rPr>
              <w:t>87.5</w:t>
            </w:r>
          </w:p>
        </w:tc>
        <w:tc>
          <w:tcPr>
            <w:tcW w:w="1214" w:type="dxa"/>
            <w:vAlign w:val="center"/>
          </w:tcPr>
          <w:p w14:paraId="63D184FF" w14:textId="77777777" w:rsidR="4ED1CF5B" w:rsidRPr="006E1569" w:rsidRDefault="4ED1CF5B" w:rsidP="4ED1CF5B">
            <w:pPr>
              <w:jc w:val="center"/>
              <w:rPr>
                <w:rFonts w:hAnsi="メイリオ" w:cs="メイリオ"/>
                <w:sz w:val="20"/>
                <w:szCs w:val="20"/>
              </w:rPr>
            </w:pPr>
            <w:r w:rsidRPr="006E1569">
              <w:rPr>
                <w:rFonts w:hAnsi="メイリオ" w:cs="メイリオ"/>
                <w:sz w:val="20"/>
                <w:szCs w:val="20"/>
              </w:rPr>
              <w:t>○</w:t>
            </w:r>
          </w:p>
        </w:tc>
      </w:tr>
      <w:tr w:rsidR="00737243" w:rsidRPr="00737243" w14:paraId="3677B52D" w14:textId="77777777" w:rsidTr="17E9596B">
        <w:trPr>
          <w:trHeight w:val="567"/>
        </w:trPr>
        <w:tc>
          <w:tcPr>
            <w:tcW w:w="510" w:type="dxa"/>
            <w:vAlign w:val="center"/>
          </w:tcPr>
          <w:p w14:paraId="1FF15517" w14:textId="77777777" w:rsidR="00381580" w:rsidRPr="00737243" w:rsidRDefault="00381580" w:rsidP="00381580">
            <w:pPr>
              <w:autoSpaceDE w:val="0"/>
              <w:autoSpaceDN w:val="0"/>
              <w:spacing w:line="300" w:lineRule="exact"/>
              <w:jc w:val="center"/>
              <w:rPr>
                <w:rFonts w:hAnsi="メイリオ"/>
                <w:b/>
                <w:color w:val="000000" w:themeColor="text1"/>
                <w:w w:val="55"/>
                <w:kern w:val="0"/>
                <w:sz w:val="20"/>
                <w:szCs w:val="20"/>
              </w:rPr>
            </w:pPr>
            <w:r w:rsidRPr="00737243">
              <w:rPr>
                <w:rFonts w:hAnsi="メイリオ" w:hint="eastAsia"/>
                <w:b/>
                <w:color w:val="000000" w:themeColor="text1"/>
                <w:sz w:val="20"/>
                <w:szCs w:val="20"/>
              </w:rPr>
              <w:t>８</w:t>
            </w:r>
          </w:p>
          <w:p w14:paraId="085A22B5" w14:textId="77777777" w:rsidR="00381580" w:rsidRPr="00737243" w:rsidRDefault="00381580" w:rsidP="00381580">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w w:val="55"/>
                <w:kern w:val="0"/>
                <w:sz w:val="20"/>
                <w:szCs w:val="20"/>
                <w:fitText w:val="330" w:id="-993242621"/>
              </w:rPr>
              <w:t>【再】</w:t>
            </w:r>
          </w:p>
        </w:tc>
        <w:tc>
          <w:tcPr>
            <w:tcW w:w="2322" w:type="dxa"/>
            <w:vAlign w:val="center"/>
          </w:tcPr>
          <w:p w14:paraId="04F23AF2" w14:textId="77777777" w:rsidR="00381580" w:rsidRPr="00737243" w:rsidRDefault="00381580" w:rsidP="00381580">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校内支援体制状況確認票での自己評価において、「学校全体に支援教育が浸透</w:t>
            </w:r>
            <w:r w:rsidRPr="00737243">
              <w:rPr>
                <w:rFonts w:hAnsi="メイリオ" w:hint="eastAsia"/>
                <w:b/>
                <w:color w:val="000000" w:themeColor="text1"/>
                <w:w w:val="90"/>
                <w:sz w:val="18"/>
                <w:szCs w:val="18"/>
              </w:rPr>
              <w:t>している</w:t>
            </w:r>
            <w:r w:rsidRPr="00737243">
              <w:rPr>
                <w:rFonts w:hAnsi="メイリオ" w:hint="eastAsia"/>
                <w:b/>
                <w:color w:val="000000" w:themeColor="text1"/>
                <w:sz w:val="18"/>
                <w:szCs w:val="18"/>
              </w:rPr>
              <w:t>」と回答した小・中学校の割合（％）</w:t>
            </w:r>
          </w:p>
        </w:tc>
        <w:tc>
          <w:tcPr>
            <w:tcW w:w="1134" w:type="dxa"/>
            <w:tcBorders>
              <w:bottom w:val="single" w:sz="4" w:space="0" w:color="auto"/>
            </w:tcBorders>
            <w:vAlign w:val="center"/>
          </w:tcPr>
          <w:p w14:paraId="5BCC0A70"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9828E5">
              <w:rPr>
                <w:rFonts w:hAnsi="メイリオ" w:hint="eastAsia"/>
                <w:color w:val="000000" w:themeColor="text1"/>
                <w:w w:val="90"/>
                <w:kern w:val="0"/>
                <w:sz w:val="20"/>
                <w:szCs w:val="20"/>
                <w:fitText w:val="900" w:id="-738440444"/>
              </w:rPr>
              <w:t>小・中学校</w:t>
            </w:r>
          </w:p>
        </w:tc>
        <w:tc>
          <w:tcPr>
            <w:tcW w:w="1247" w:type="dxa"/>
            <w:tcBorders>
              <w:bottom w:val="single" w:sz="4" w:space="0" w:color="auto"/>
            </w:tcBorders>
            <w:vAlign w:val="center"/>
          </w:tcPr>
          <w:p w14:paraId="3DB95131" w14:textId="77777777" w:rsidR="00381580" w:rsidRPr="00737243" w:rsidRDefault="0031187C" w:rsidP="00381580">
            <w:pPr>
              <w:autoSpaceDE w:val="0"/>
              <w:autoSpaceDN w:val="0"/>
              <w:spacing w:line="300" w:lineRule="exact"/>
              <w:jc w:val="center"/>
              <w:rPr>
                <w:rFonts w:hAnsi="メイリオ"/>
                <w:color w:val="000000" w:themeColor="text1"/>
                <w:sz w:val="20"/>
                <w:szCs w:val="20"/>
              </w:rPr>
            </w:pPr>
            <w:r w:rsidRPr="002B2C84">
              <w:rPr>
                <w:rFonts w:hAnsi="メイリオ" w:hint="eastAsia"/>
                <w:color w:val="000000" w:themeColor="text1"/>
                <w:sz w:val="20"/>
                <w:szCs w:val="20"/>
              </w:rPr>
              <w:t>40</w:t>
            </w:r>
            <w:r w:rsidR="00381580" w:rsidRPr="002B2C84">
              <w:rPr>
                <w:rFonts w:hAnsi="メイリオ" w:hint="eastAsia"/>
                <w:color w:val="000000" w:themeColor="text1"/>
                <w:sz w:val="20"/>
                <w:szCs w:val="20"/>
              </w:rPr>
              <w:t>.0</w:t>
            </w:r>
          </w:p>
        </w:tc>
        <w:tc>
          <w:tcPr>
            <w:tcW w:w="1134" w:type="dxa"/>
            <w:tcBorders>
              <w:bottom w:val="single" w:sz="4" w:space="0" w:color="auto"/>
            </w:tcBorders>
            <w:vAlign w:val="center"/>
          </w:tcPr>
          <w:p w14:paraId="096C8ADD" w14:textId="77777777" w:rsidR="00381580" w:rsidRPr="00737243" w:rsidRDefault="00381580"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16.1</w:t>
            </w:r>
          </w:p>
        </w:tc>
        <w:tc>
          <w:tcPr>
            <w:tcW w:w="1134" w:type="dxa"/>
            <w:tcBorders>
              <w:bottom w:val="single" w:sz="4" w:space="0" w:color="auto"/>
            </w:tcBorders>
            <w:vAlign w:val="center"/>
          </w:tcPr>
          <w:p w14:paraId="2417ED65" w14:textId="77777777" w:rsidR="00381580" w:rsidRPr="00737243" w:rsidRDefault="00FB5D0F" w:rsidP="00381580">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23.4</w:t>
            </w:r>
          </w:p>
        </w:tc>
        <w:tc>
          <w:tcPr>
            <w:tcW w:w="1134" w:type="dxa"/>
            <w:tcBorders>
              <w:bottom w:val="single" w:sz="4" w:space="0" w:color="auto"/>
            </w:tcBorders>
            <w:vAlign w:val="center"/>
          </w:tcPr>
          <w:p w14:paraId="44FAFC81" w14:textId="77777777" w:rsidR="4ED1CF5B" w:rsidRPr="006E1569" w:rsidRDefault="4ED1CF5B" w:rsidP="4ED1CF5B">
            <w:pPr>
              <w:jc w:val="center"/>
              <w:rPr>
                <w:rFonts w:hAnsi="メイリオ" w:cs="メイリオ"/>
                <w:sz w:val="20"/>
                <w:szCs w:val="20"/>
              </w:rPr>
            </w:pPr>
            <w:r w:rsidRPr="006E1569">
              <w:rPr>
                <w:rFonts w:hAnsi="メイリオ" w:cs="メイリオ"/>
                <w:sz w:val="20"/>
                <w:szCs w:val="20"/>
              </w:rPr>
              <w:t>25.8</w:t>
            </w:r>
          </w:p>
        </w:tc>
        <w:tc>
          <w:tcPr>
            <w:tcW w:w="1214" w:type="dxa"/>
            <w:tcBorders>
              <w:bottom w:val="single" w:sz="4" w:space="0" w:color="auto"/>
            </w:tcBorders>
            <w:vAlign w:val="center"/>
          </w:tcPr>
          <w:p w14:paraId="6BB5BF45" w14:textId="77777777" w:rsidR="4ED1CF5B" w:rsidRPr="006E1569" w:rsidRDefault="4ED1CF5B" w:rsidP="4ED1CF5B">
            <w:pPr>
              <w:jc w:val="center"/>
              <w:rPr>
                <w:rFonts w:hAnsi="メイリオ" w:cs="メイリオ"/>
                <w:sz w:val="20"/>
                <w:szCs w:val="20"/>
              </w:rPr>
            </w:pPr>
            <w:r w:rsidRPr="006E1569">
              <w:rPr>
                <w:rFonts w:hAnsi="メイリオ" w:cs="メイリオ"/>
                <w:sz w:val="20"/>
                <w:szCs w:val="20"/>
              </w:rPr>
              <w:t>△</w:t>
            </w:r>
          </w:p>
        </w:tc>
      </w:tr>
    </w:tbl>
    <w:p w14:paraId="296E439C" w14:textId="77777777" w:rsidR="00240D58" w:rsidRPr="00737243" w:rsidRDefault="007E4F22" w:rsidP="004161A4">
      <w:pPr>
        <w:autoSpaceDE w:val="0"/>
        <w:autoSpaceDN w:val="0"/>
        <w:spacing w:line="700" w:lineRule="exact"/>
        <w:rPr>
          <w:b/>
          <w:bCs/>
          <w:color w:val="000000" w:themeColor="text1"/>
          <w:sz w:val="22"/>
          <w:szCs w:val="24"/>
        </w:rPr>
      </w:pPr>
      <w:r w:rsidRPr="00737243">
        <w:rPr>
          <w:color w:val="000000" w:themeColor="text1"/>
        </w:rPr>
        <w:br w:type="page"/>
      </w:r>
      <w:r w:rsidR="004161A4" w:rsidRPr="00737243">
        <w:rPr>
          <w:rFonts w:hint="eastAsia"/>
          <w:b/>
          <w:bCs/>
          <w:color w:val="000000" w:themeColor="text1"/>
          <w:sz w:val="22"/>
          <w:szCs w:val="24"/>
        </w:rPr>
        <w:lastRenderedPageBreak/>
        <w:t>＜</w:t>
      </w:r>
      <w:r w:rsidR="00240D58" w:rsidRPr="00737243">
        <w:rPr>
          <w:rFonts w:hint="eastAsia"/>
          <w:b/>
          <w:bCs/>
          <w:color w:val="000000" w:themeColor="text1"/>
          <w:sz w:val="22"/>
          <w:szCs w:val="24"/>
        </w:rPr>
        <w:t>自己評価</w:t>
      </w:r>
      <w:r w:rsidR="004161A4" w:rsidRPr="00737243">
        <w:rPr>
          <w:rFonts w:hint="eastAsia"/>
          <w:b/>
          <w:bCs/>
          <w:color w:val="000000" w:themeColor="text1"/>
          <w:sz w:val="22"/>
          <w:szCs w:val="24"/>
        </w:rPr>
        <w:t>＞</w:t>
      </w:r>
    </w:p>
    <w:p w14:paraId="06247D5C" w14:textId="77777777" w:rsidR="00451B7C" w:rsidRPr="00737243" w:rsidRDefault="00451B7C" w:rsidP="00451B7C">
      <w:pPr>
        <w:autoSpaceDE w:val="0"/>
        <w:autoSpaceDN w:val="0"/>
        <w:rPr>
          <w:b/>
          <w:bCs/>
          <w:color w:val="000000" w:themeColor="text1"/>
          <w:sz w:val="22"/>
          <w:szCs w:val="24"/>
        </w:rPr>
      </w:pPr>
      <w:bookmarkStart w:id="129" w:name="_Hlk170518467"/>
      <w:r w:rsidRPr="00737243">
        <w:rPr>
          <w:rFonts w:hint="eastAsia"/>
          <w:b/>
          <w:color w:val="000000" w:themeColor="text1"/>
          <w:sz w:val="22"/>
          <w:szCs w:val="24"/>
        </w:rPr>
        <w:t>40　学校管理下における障がいや重度の負傷を伴う事故等の発生件数</w:t>
      </w:r>
    </w:p>
    <w:bookmarkEnd w:id="129"/>
    <w:p w14:paraId="40E9E30D" w14:textId="77777777" w:rsidR="14CA73E7" w:rsidRPr="004E6DF0" w:rsidRDefault="14CA73E7" w:rsidP="51F5FF2A">
      <w:pPr>
        <w:ind w:left="210" w:hangingChars="100" w:hanging="210"/>
      </w:pPr>
      <w:r w:rsidRPr="51F5FF2A">
        <w:rPr>
          <w:color w:val="000000" w:themeColor="text1"/>
        </w:rPr>
        <w:t>・</w:t>
      </w:r>
      <w:r w:rsidR="762B90E6" w:rsidRPr="51F5FF2A">
        <w:rPr>
          <w:color w:val="000000" w:themeColor="text1"/>
        </w:rPr>
        <w:t xml:space="preserve">　学校管理下における障がいや重度の負傷</w:t>
      </w:r>
      <w:r w:rsidR="762B90E6" w:rsidRPr="006E1569">
        <w:t>を伴う事故等の発生件数は10件で、成果指標に掲げる目標を達成しなかった。内訳は、部活動中が３件、授業中が３件、登校中が３件、休憩時間中が１件で</w:t>
      </w:r>
      <w:r w:rsidR="00A53583" w:rsidRPr="004E6DF0">
        <w:rPr>
          <w:rFonts w:hint="eastAsia"/>
        </w:rPr>
        <w:t>あり、</w:t>
      </w:r>
      <w:r w:rsidR="762B90E6" w:rsidRPr="004E6DF0">
        <w:t>施設に起因する事故はなかった。</w:t>
      </w:r>
    </w:p>
    <w:p w14:paraId="67B83F24" w14:textId="77777777" w:rsidR="762B90E6" w:rsidRPr="006E1569" w:rsidRDefault="762B90E6" w:rsidP="51F5FF2A">
      <w:pPr>
        <w:ind w:left="210" w:hangingChars="100" w:hanging="210"/>
      </w:pPr>
      <w:r w:rsidRPr="004E6DF0">
        <w:t xml:space="preserve">　</w:t>
      </w:r>
      <w:r w:rsidR="00A53583" w:rsidRPr="61517242">
        <w:t xml:space="preserve">　子どもたちが安全・安心で快適な環境で学校生活を送ることができるよう、具体的事業等に掲げる</w:t>
      </w:r>
      <w:r w:rsidR="00A53583" w:rsidRPr="61517242">
        <w:rPr>
          <w:u w:val="dotted"/>
        </w:rPr>
        <w:t>府立学校における施設長寿命化整備方針</w:t>
      </w:r>
      <w:r w:rsidR="00A53583" w:rsidRPr="61517242">
        <w:rPr>
          <w:rStyle w:val="af5"/>
          <w:rFonts w:hAnsi="メイリオ"/>
          <w:sz w:val="22"/>
          <w:u w:val="dotted"/>
        </w:rPr>
        <w:footnoteReference w:id="36"/>
      </w:r>
      <w:r w:rsidR="00A53583" w:rsidRPr="61517242">
        <w:rPr>
          <w:u w:val="dotted"/>
        </w:rPr>
        <w:t>による施設等整備の推進</w:t>
      </w:r>
      <w:r w:rsidR="00A53583" w:rsidRPr="61517242">
        <w:rPr>
          <w:rFonts w:hAnsi="メイリオ"/>
          <w:vertAlign w:val="subscript"/>
        </w:rPr>
        <w:t>6-1</w:t>
      </w:r>
      <w:r w:rsidR="00A53583" w:rsidRPr="61517242">
        <w:t>に加え、</w:t>
      </w:r>
      <w:r w:rsidRPr="004E6DF0">
        <w:t>建</w:t>
      </w:r>
      <w:r w:rsidRPr="006E1569">
        <w:t>築基準法に基づく府立学校施設の設備点検結果を令和６年度から新たに一元管理し、府教育庁としても不具合箇所数を把握することで、防火扉や防火シャッター等の設備の破損個所等をすみやかに修繕できるよう努めた。あわせて、防火扉や防火シャッター付近に物品放置がないよう指導している。今後も安全管理と安全教育を両輪とした一体的な取組みを進めていく。</w:t>
      </w:r>
    </w:p>
    <w:p w14:paraId="225B249E" w14:textId="77777777" w:rsidR="00451B7C" w:rsidRPr="006E1569" w:rsidRDefault="00451B7C" w:rsidP="00451B7C">
      <w:pPr>
        <w:autoSpaceDE w:val="0"/>
        <w:autoSpaceDN w:val="0"/>
        <w:ind w:leftChars="100" w:left="210"/>
      </w:pPr>
    </w:p>
    <w:p w14:paraId="1D988164" w14:textId="77777777" w:rsidR="001A192D" w:rsidRPr="00737243" w:rsidRDefault="001A192D" w:rsidP="001A192D">
      <w:pPr>
        <w:autoSpaceDE w:val="0"/>
        <w:autoSpaceDN w:val="0"/>
        <w:rPr>
          <w:b/>
          <w:bCs/>
          <w:color w:val="000000" w:themeColor="text1"/>
          <w:sz w:val="22"/>
          <w:szCs w:val="24"/>
        </w:rPr>
      </w:pPr>
      <w:r w:rsidRPr="00737243">
        <w:rPr>
          <w:rFonts w:hint="eastAsia"/>
          <w:b/>
          <w:color w:val="000000" w:themeColor="text1"/>
          <w:sz w:val="22"/>
          <w:szCs w:val="24"/>
        </w:rPr>
        <w:t>4　学校生活に対し、肯定的評価をした府立支援学校の子どもたち及び保護者等の割合</w:t>
      </w:r>
    </w:p>
    <w:p w14:paraId="7EA89172" w14:textId="77777777" w:rsidR="001A192D" w:rsidRPr="008E4880" w:rsidRDefault="001A192D" w:rsidP="4ED1CF5B">
      <w:pPr>
        <w:autoSpaceDE w:val="0"/>
        <w:autoSpaceDN w:val="0"/>
        <w:ind w:left="210" w:hangingChars="100" w:hanging="210"/>
      </w:pPr>
      <w:r w:rsidRPr="4ED1CF5B">
        <w:rPr>
          <w:color w:val="000000" w:themeColor="text1"/>
        </w:rPr>
        <w:t>・　府立支援学校の学校生活に対し、肯定的評価をした子どもたち及び保護者等の割</w:t>
      </w:r>
      <w:r w:rsidRPr="008E4880">
        <w:t>合は</w:t>
      </w:r>
      <w:r w:rsidR="4E434692" w:rsidRPr="008E4880">
        <w:t>、引き続き</w:t>
      </w:r>
      <w:r w:rsidR="006E1569" w:rsidRPr="008E4880">
        <w:rPr>
          <w:rFonts w:hint="eastAsia"/>
        </w:rPr>
        <w:t>、</w:t>
      </w:r>
      <w:r w:rsidRPr="008E4880">
        <w:rPr>
          <w:rFonts w:hAnsi="メイリオ"/>
        </w:rPr>
        <w:t>成果指標に掲げる</w:t>
      </w:r>
      <w:r w:rsidRPr="008E4880">
        <w:t>目標を達成した。</w:t>
      </w:r>
    </w:p>
    <w:p w14:paraId="23E0C47E" w14:textId="77777777" w:rsidR="48A4EFD7" w:rsidRPr="004E6DF0" w:rsidRDefault="48A4EFD7" w:rsidP="4ED1CF5B">
      <w:pPr>
        <w:ind w:left="210" w:firstLine="210"/>
      </w:pPr>
      <w:r w:rsidRPr="008E4880">
        <w:rPr>
          <w:rFonts w:hAnsi="メイリオ" w:cs="メイリオ"/>
          <w:szCs w:val="21"/>
        </w:rPr>
        <w:t>府立支援学校では、障がいのある子どもたちの自立や社会参加に向けた主体的な取組みを支援する観点に立ち、一人ひとりの障がいの状況や教育ニーズを把握し、その持てる力を高め、生活や学習上の困難を改善又は克服するための適切な指導及び必要な支援を行っている結</w:t>
      </w:r>
      <w:r w:rsidRPr="004E6DF0">
        <w:rPr>
          <w:rFonts w:hAnsi="メイリオ" w:cs="メイリオ"/>
          <w:szCs w:val="21"/>
        </w:rPr>
        <w:t>果が</w:t>
      </w:r>
      <w:r w:rsidR="008E697C" w:rsidRPr="004E6DF0">
        <w:rPr>
          <w:rFonts w:hAnsi="メイリオ" w:cs="メイリオ" w:hint="eastAsia"/>
          <w:szCs w:val="21"/>
        </w:rPr>
        <w:t>、</w:t>
      </w:r>
      <w:r w:rsidRPr="004E6DF0">
        <w:rPr>
          <w:rFonts w:hAnsi="メイリオ" w:cs="メイリオ"/>
          <w:szCs w:val="21"/>
        </w:rPr>
        <w:t>肯定的評価の高さにつながっていると考えられる。</w:t>
      </w:r>
    </w:p>
    <w:p w14:paraId="00DED5D7" w14:textId="77777777" w:rsidR="48A4EFD7" w:rsidRPr="008E4880" w:rsidRDefault="001505D8" w:rsidP="4ED1CF5B">
      <w:pPr>
        <w:ind w:left="210" w:firstLine="210"/>
      </w:pPr>
      <w:r w:rsidRPr="004E6DF0">
        <w:rPr>
          <w:rFonts w:hint="eastAsia"/>
          <w:szCs w:val="21"/>
        </w:rPr>
        <w:t>また、</w:t>
      </w:r>
      <w:r w:rsidRPr="004E6DF0">
        <w:rPr>
          <w:rFonts w:hint="eastAsia"/>
          <w:szCs w:val="21"/>
          <w:u w:val="dotted"/>
        </w:rPr>
        <w:t>府立学校における支援体制の充実に努めるとともに、医療的ケアを必要とする子どもたちが在籍するすべての府立支援学校において、安全安心に学校生活を送ることができるよう、校内医療的ケア安全委員会の設置や教職員の資質向上等、支援体制の充実に引き続き取り組む</w:t>
      </w:r>
      <w:r w:rsidRPr="004E6DF0">
        <w:rPr>
          <w:rFonts w:hAnsi="メイリオ" w:hint="eastAsia"/>
          <w:szCs w:val="21"/>
          <w:vertAlign w:val="subscript"/>
        </w:rPr>
        <w:t>6-4</w:t>
      </w:r>
      <w:r w:rsidRPr="004E6DF0">
        <w:rPr>
          <w:rFonts w:hint="eastAsia"/>
          <w:szCs w:val="21"/>
        </w:rPr>
        <w:t>こととして、医療的ケアを必要とする子どもたちが在籍する府立支援学校に看護師を配置するとともに、医療的ケアに係る理解度チェックを年に２回実施している。</w:t>
      </w:r>
    </w:p>
    <w:p w14:paraId="444A4DC2" w14:textId="77777777" w:rsidR="001A192D" w:rsidRPr="00737243" w:rsidRDefault="001A192D" w:rsidP="001A192D">
      <w:pPr>
        <w:autoSpaceDE w:val="0"/>
        <w:autoSpaceDN w:val="0"/>
        <w:rPr>
          <w:color w:val="000000" w:themeColor="text1"/>
        </w:rPr>
      </w:pPr>
    </w:p>
    <w:p w14:paraId="7195D787" w14:textId="77777777" w:rsidR="004161A4" w:rsidRPr="00737243" w:rsidRDefault="001A192D" w:rsidP="001A192D">
      <w:pPr>
        <w:autoSpaceDE w:val="0"/>
        <w:autoSpaceDN w:val="0"/>
        <w:ind w:left="220" w:hangingChars="100" w:hanging="220"/>
        <w:rPr>
          <w:b/>
          <w:color w:val="000000" w:themeColor="text1"/>
          <w:sz w:val="22"/>
          <w:szCs w:val="24"/>
        </w:rPr>
      </w:pPr>
      <w:r w:rsidRPr="00737243">
        <w:rPr>
          <w:rFonts w:hint="eastAsia"/>
          <w:b/>
          <w:color w:val="000000" w:themeColor="text1"/>
          <w:sz w:val="22"/>
          <w:szCs w:val="24"/>
        </w:rPr>
        <w:t>8　校内支援体制状況確認票での自己評価において、「学校全体に支援教育が浸透している」と</w:t>
      </w:r>
    </w:p>
    <w:p w14:paraId="1C7A3DE5" w14:textId="77777777" w:rsidR="001A192D" w:rsidRPr="00737243" w:rsidRDefault="001A192D" w:rsidP="004161A4">
      <w:pPr>
        <w:autoSpaceDE w:val="0"/>
        <w:autoSpaceDN w:val="0"/>
        <w:ind w:leftChars="100" w:left="210" w:firstLineChars="50" w:firstLine="110"/>
        <w:rPr>
          <w:b/>
          <w:bCs/>
          <w:color w:val="000000" w:themeColor="text1"/>
          <w:sz w:val="22"/>
          <w:szCs w:val="24"/>
        </w:rPr>
      </w:pPr>
      <w:r w:rsidRPr="00737243">
        <w:rPr>
          <w:rFonts w:hint="eastAsia"/>
          <w:b/>
          <w:color w:val="000000" w:themeColor="text1"/>
          <w:sz w:val="22"/>
          <w:szCs w:val="24"/>
        </w:rPr>
        <w:t>回答した小・中学校の割合</w:t>
      </w:r>
    </w:p>
    <w:p w14:paraId="18A54ABE" w14:textId="77777777" w:rsidR="001A192D" w:rsidRPr="00737243" w:rsidRDefault="001A192D" w:rsidP="001A192D">
      <w:pPr>
        <w:autoSpaceDE w:val="0"/>
        <w:autoSpaceDN w:val="0"/>
        <w:ind w:left="210" w:hangingChars="100" w:hanging="210"/>
        <w:rPr>
          <w:b/>
          <w:bCs/>
          <w:color w:val="000000" w:themeColor="text1"/>
        </w:rPr>
      </w:pPr>
      <w:r w:rsidRPr="00737243">
        <w:rPr>
          <w:rFonts w:hint="eastAsia"/>
          <w:color w:val="000000" w:themeColor="text1"/>
        </w:rPr>
        <w:t xml:space="preserve">・　</w:t>
      </w:r>
      <w:r w:rsidR="00BF24A5" w:rsidRPr="00737243">
        <w:rPr>
          <w:rFonts w:hint="eastAsia"/>
          <w:color w:val="000000" w:themeColor="text1"/>
        </w:rPr>
        <w:t>「学校全体に支援教育が浸透している」と回答した小・中学校の割合は、成果指標に掲げる目標を達成しなかったものの、校内支援体制状況確認票は、府立支援学校</w:t>
      </w:r>
      <w:r w:rsidR="00C86817" w:rsidRPr="00737243">
        <w:rPr>
          <w:rFonts w:hint="eastAsia"/>
          <w:color w:val="000000" w:themeColor="text1"/>
        </w:rPr>
        <w:t>における</w:t>
      </w:r>
      <w:r w:rsidR="00BF24A5" w:rsidRPr="00737243">
        <w:rPr>
          <w:rFonts w:hint="eastAsia"/>
          <w:color w:val="000000" w:themeColor="text1"/>
        </w:rPr>
        <w:t>地域支援リーディングスタッフを中心としたセンター的機能の活動に際し、支援教育に関する困り感等から相談や情報提供を希望する小・中学校が校内体制の状況について自己評価したものであり、肯定的に評価をした小・中学校は、前年度よりも増加している。</w:t>
      </w:r>
    </w:p>
    <w:p w14:paraId="1831189E" w14:textId="77777777" w:rsidR="008F7CCF" w:rsidRPr="00737243" w:rsidRDefault="00E94608" w:rsidP="38F1EB98">
      <w:pPr>
        <w:autoSpaceDE w:val="0"/>
        <w:autoSpaceDN w:val="0"/>
        <w:ind w:leftChars="100" w:left="210" w:firstLineChars="100" w:firstLine="210"/>
        <w:rPr>
          <w:color w:val="000000" w:themeColor="text1"/>
        </w:rPr>
      </w:pPr>
      <w:r w:rsidRPr="4ED1CF5B">
        <w:rPr>
          <w:color w:val="000000" w:themeColor="text1"/>
        </w:rPr>
        <w:lastRenderedPageBreak/>
        <w:t>具体的事業等に掲げる</w:t>
      </w:r>
      <w:r w:rsidRPr="4ED1CF5B">
        <w:rPr>
          <w:color w:val="000000" w:themeColor="text1"/>
          <w:u w:val="dotted"/>
        </w:rPr>
        <w:t>医療的ケアの必要な子どもたちが就学した市町村数</w:t>
      </w:r>
      <w:r w:rsidRPr="4ED1CF5B">
        <w:rPr>
          <w:rFonts w:hAnsi="メイリオ"/>
          <w:color w:val="000000" w:themeColor="text1"/>
          <w:vertAlign w:val="subscript"/>
        </w:rPr>
        <w:t>6-4</w:t>
      </w:r>
      <w:r w:rsidRPr="4ED1CF5B">
        <w:rPr>
          <w:color w:val="000000" w:themeColor="text1"/>
        </w:rPr>
        <w:t>は</w:t>
      </w:r>
      <w:r w:rsidR="04071C34" w:rsidRPr="008E4880">
        <w:t>39</w:t>
      </w:r>
      <w:r w:rsidR="008F7CCF" w:rsidRPr="4ED1CF5B">
        <w:rPr>
          <w:color w:val="000000" w:themeColor="text1"/>
        </w:rPr>
        <w:t>と</w:t>
      </w:r>
      <w:r w:rsidR="00831221" w:rsidRPr="4ED1CF5B">
        <w:rPr>
          <w:color w:val="000000" w:themeColor="text1"/>
        </w:rPr>
        <w:t>計画策定時よりも</w:t>
      </w:r>
      <w:r w:rsidR="008F7CCF" w:rsidRPr="4ED1CF5B">
        <w:rPr>
          <w:color w:val="000000" w:themeColor="text1"/>
        </w:rPr>
        <w:t>増加し、年度目標を達成した。子どもたちが安全・安心に学ぶことができる環境づくりが図られたことが、年度目標の達成につながった。</w:t>
      </w:r>
    </w:p>
    <w:p w14:paraId="2E8A24B7" w14:textId="77777777" w:rsidR="001A192D" w:rsidRPr="00737243" w:rsidRDefault="001A192D" w:rsidP="008F7CCF">
      <w:pPr>
        <w:autoSpaceDE w:val="0"/>
        <w:autoSpaceDN w:val="0"/>
        <w:ind w:leftChars="100" w:left="210" w:firstLineChars="100" w:firstLine="210"/>
        <w:rPr>
          <w:color w:val="000000" w:themeColor="text1"/>
        </w:rPr>
      </w:pPr>
      <w:r w:rsidRPr="00737243">
        <w:rPr>
          <w:rFonts w:hint="eastAsia"/>
          <w:color w:val="000000" w:themeColor="text1"/>
        </w:rPr>
        <w:t>小・中学校では、市町村医療的ケア等実施体制サポート事業等を通して学校看護師の周知や定着支援を行うとともに、</w:t>
      </w:r>
      <w:r w:rsidR="00242880" w:rsidRPr="00737243">
        <w:rPr>
          <w:rFonts w:hint="eastAsia"/>
          <w:color w:val="000000" w:themeColor="text1"/>
        </w:rPr>
        <w:t>医療的ケアを必要とする児童生徒等が転入学する際の施設整備等や外部人材活用、通学支援</w:t>
      </w:r>
      <w:r w:rsidRPr="00737243">
        <w:rPr>
          <w:rFonts w:hint="eastAsia"/>
          <w:color w:val="000000" w:themeColor="text1"/>
        </w:rPr>
        <w:t>を行う市町村教育委員会に対し、その経費の一部を府が補助した。</w:t>
      </w:r>
    </w:p>
    <w:p w14:paraId="04AF469E" w14:textId="77777777" w:rsidR="00325307" w:rsidRPr="00737243" w:rsidRDefault="00E94608" w:rsidP="00325307">
      <w:pPr>
        <w:autoSpaceDE w:val="0"/>
        <w:autoSpaceDN w:val="0"/>
        <w:ind w:leftChars="100" w:left="210" w:firstLineChars="100" w:firstLine="210"/>
        <w:rPr>
          <w:color w:val="000000" w:themeColor="text1"/>
        </w:rPr>
      </w:pPr>
      <w:r w:rsidRPr="00737243">
        <w:rPr>
          <w:rFonts w:hint="eastAsia"/>
          <w:color w:val="000000" w:themeColor="text1"/>
        </w:rPr>
        <w:t>今後も、具体的事業等に掲げる継続的な取組みと合わせ、府立支援学校と市町村リーディングチームなどとの連携に一層取り組むことにより、小・中学校での支援教育の浸透を図っていく。</w:t>
      </w:r>
    </w:p>
    <w:p w14:paraId="5334CF79" w14:textId="77777777" w:rsidR="00796606" w:rsidRPr="00737243" w:rsidRDefault="00796606" w:rsidP="001A192D">
      <w:pPr>
        <w:autoSpaceDE w:val="0"/>
        <w:autoSpaceDN w:val="0"/>
        <w:rPr>
          <w:color w:val="000000" w:themeColor="text1"/>
        </w:rPr>
      </w:pPr>
      <w:r w:rsidRPr="00737243">
        <w:rPr>
          <w:color w:val="000000" w:themeColor="text1"/>
        </w:rPr>
        <w:br w:type="page"/>
      </w:r>
    </w:p>
    <w:p w14:paraId="2C083804" w14:textId="77777777" w:rsidR="003572B5" w:rsidRPr="00AC1B30" w:rsidRDefault="003572B5" w:rsidP="003572B5">
      <w:pPr>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「具体的事業等」の</w:t>
      </w:r>
      <w:r w:rsidR="00B476D1" w:rsidRPr="31C23509">
        <w:rPr>
          <w:b/>
          <w:bCs/>
          <w:color w:val="FFFFFF" w:themeColor="background1"/>
          <w:sz w:val="22"/>
          <w:shd w:val="clear" w:color="auto" w:fill="000000" w:themeFill="text1"/>
        </w:rPr>
        <w:t>達成状況</w:t>
      </w:r>
    </w:p>
    <w:p w14:paraId="5259A9E0" w14:textId="77777777" w:rsidR="00164C50" w:rsidRPr="00737243" w:rsidRDefault="00164C50" w:rsidP="31C23509">
      <w:pPr>
        <w:rPr>
          <w:rFonts w:hAnsi="メイリオ"/>
          <w:b/>
          <w:bCs/>
          <w:color w:val="000000" w:themeColor="text1"/>
          <w:sz w:val="22"/>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w:t>
      </w:r>
      <w:r w:rsidRPr="31C23509">
        <w:rPr>
          <w:rFonts w:asciiTheme="majorHAnsi" w:eastAsiaTheme="majorEastAsia" w:hAnsiTheme="majorHAnsi" w:cstheme="majorBidi"/>
          <w:b/>
          <w:bCs/>
          <w:color w:val="000000" w:themeColor="text1"/>
          <w:shd w:val="clear" w:color="auto" w:fill="CFDFEA" w:themeFill="text2" w:themeFillTint="33"/>
        </w:rPr>
        <w:t>⑳</w:t>
      </w:r>
      <w:r w:rsidR="007A49AD" w:rsidRPr="31C23509">
        <w:rPr>
          <w:rFonts w:asciiTheme="minorEastAsia" w:eastAsiaTheme="minorEastAsia" w:hAnsiTheme="minorEastAsia"/>
          <w:b/>
          <w:bCs/>
          <w:color w:val="000000" w:themeColor="text1"/>
          <w:sz w:val="22"/>
          <w:shd w:val="clear" w:color="auto" w:fill="CFDFEA" w:themeFill="text2" w:themeFillTint="33"/>
        </w:rPr>
        <w:t>｜施設等の計画的な整備の推進</w:t>
      </w:r>
    </w:p>
    <w:p w14:paraId="54D6C799" w14:textId="77777777" w:rsidR="00164C50" w:rsidRPr="00737243" w:rsidRDefault="00C50D8B" w:rsidP="00164C50">
      <w:pPr>
        <w:rPr>
          <w:b/>
          <w:bCs/>
          <w:color w:val="000000" w:themeColor="text1"/>
          <w:sz w:val="20"/>
          <w:szCs w:val="21"/>
        </w:rPr>
      </w:pPr>
      <w:r w:rsidRPr="00737243">
        <w:rPr>
          <w:rFonts w:hAnsi="メイリオ" w:hint="eastAsia"/>
          <w:b/>
          <w:color w:val="000000" w:themeColor="text1"/>
          <w:szCs w:val="21"/>
        </w:rPr>
        <w:t xml:space="preserve">6-1　</w:t>
      </w:r>
      <w:r w:rsidR="00164C50" w:rsidRPr="00737243">
        <w:rPr>
          <w:rFonts w:hAnsi="メイリオ" w:hint="eastAsia"/>
          <w:b/>
          <w:color w:val="000000" w:themeColor="text1"/>
          <w:szCs w:val="21"/>
        </w:rPr>
        <w:t>府立学校における施設長寿命化整備方針による施設等整備の推進</w:t>
      </w:r>
    </w:p>
    <w:tbl>
      <w:tblPr>
        <w:tblStyle w:val="2437"/>
        <w:tblW w:w="0" w:type="auto"/>
        <w:tblLayout w:type="fixed"/>
        <w:tblLook w:val="04A0" w:firstRow="1" w:lastRow="0" w:firstColumn="1" w:lastColumn="0" w:noHBand="0" w:noVBand="1"/>
      </w:tblPr>
      <w:tblGrid>
        <w:gridCol w:w="9808"/>
      </w:tblGrid>
      <w:tr w:rsidR="00737243" w:rsidRPr="00737243" w14:paraId="6C9E11A1" w14:textId="77777777" w:rsidTr="741771AE">
        <w:trPr>
          <w:trHeight w:val="397"/>
        </w:trPr>
        <w:tc>
          <w:tcPr>
            <w:tcW w:w="9808" w:type="dxa"/>
            <w:tcBorders>
              <w:bottom w:val="single" w:sz="4" w:space="0" w:color="auto"/>
            </w:tcBorders>
            <w:shd w:val="clear" w:color="auto" w:fill="D9D9D9" w:themeFill="background1" w:themeFillShade="D9"/>
          </w:tcPr>
          <w:p w14:paraId="4EB40E86" w14:textId="77777777" w:rsidR="00164C50" w:rsidRPr="00737243" w:rsidRDefault="00164C50" w:rsidP="00164C50">
            <w:pPr>
              <w:autoSpaceDE w:val="0"/>
              <w:autoSpaceDN w:val="0"/>
              <w:jc w:val="left"/>
              <w:rPr>
                <w:rFonts w:hAnsi="メイリオ"/>
                <w:b/>
                <w:color w:val="000000" w:themeColor="text1"/>
                <w:sz w:val="20"/>
                <w:szCs w:val="20"/>
              </w:rPr>
            </w:pPr>
            <w:r w:rsidRPr="00737243">
              <w:rPr>
                <w:rFonts w:hAnsi="メイリオ" w:hint="eastAsia"/>
                <w:b/>
                <w:color w:val="000000" w:themeColor="text1"/>
                <w:sz w:val="20"/>
                <w:szCs w:val="20"/>
              </w:rPr>
              <w:t>進捗等</w:t>
            </w:r>
          </w:p>
        </w:tc>
      </w:tr>
      <w:tr w:rsidR="00164C50" w:rsidRPr="008E4880" w14:paraId="1F97ED8E" w14:textId="77777777" w:rsidTr="00A34B66">
        <w:trPr>
          <w:trHeight w:val="1500"/>
        </w:trPr>
        <w:tc>
          <w:tcPr>
            <w:tcW w:w="9808" w:type="dxa"/>
            <w:vAlign w:val="center"/>
          </w:tcPr>
          <w:p w14:paraId="07173D5C" w14:textId="77777777" w:rsidR="00164C50" w:rsidRPr="00A34B66" w:rsidRDefault="00C33639" w:rsidP="00164C50">
            <w:pPr>
              <w:autoSpaceDE w:val="0"/>
              <w:autoSpaceDN w:val="0"/>
              <w:spacing w:line="300" w:lineRule="exact"/>
              <w:jc w:val="left"/>
              <w:rPr>
                <w:rFonts w:hAnsi="メイリオ"/>
                <w:sz w:val="20"/>
                <w:szCs w:val="20"/>
              </w:rPr>
            </w:pPr>
            <w:r w:rsidRPr="00A34B66">
              <w:rPr>
                <w:rFonts w:hAnsi="メイリオ"/>
                <w:sz w:val="20"/>
                <w:szCs w:val="20"/>
              </w:rPr>
              <w:t>◆</w:t>
            </w:r>
            <w:r w:rsidR="00240D58" w:rsidRPr="00A34B66">
              <w:rPr>
                <w:rFonts w:hAnsi="メイリオ"/>
                <w:sz w:val="20"/>
                <w:szCs w:val="20"/>
              </w:rPr>
              <w:t>令和</w:t>
            </w:r>
            <w:r w:rsidR="569E8521" w:rsidRPr="00A34B66">
              <w:rPr>
                <w:rFonts w:hAnsi="メイリオ"/>
                <w:sz w:val="20"/>
                <w:szCs w:val="20"/>
              </w:rPr>
              <w:t>７</w:t>
            </w:r>
            <w:r w:rsidR="00A9711F" w:rsidRPr="00A34B66">
              <w:rPr>
                <w:rFonts w:hAnsi="メイリオ"/>
                <w:sz w:val="20"/>
                <w:szCs w:val="20"/>
              </w:rPr>
              <w:t>年度は、府立高校及び府立支援学校の老朽化対策を実施した。</w:t>
            </w:r>
          </w:p>
          <w:p w14:paraId="2199AD3E" w14:textId="77777777" w:rsidR="00555856" w:rsidRPr="008E4880" w:rsidRDefault="00C33639" w:rsidP="009A41ED">
            <w:pPr>
              <w:autoSpaceDE w:val="0"/>
              <w:autoSpaceDN w:val="0"/>
              <w:spacing w:line="300" w:lineRule="exact"/>
              <w:ind w:left="200" w:hangingChars="100" w:hanging="200"/>
              <w:jc w:val="left"/>
              <w:rPr>
                <w:rFonts w:hAnsi="メイリオ"/>
                <w:sz w:val="18"/>
                <w:szCs w:val="18"/>
              </w:rPr>
            </w:pPr>
            <w:r w:rsidRPr="00A34B66">
              <w:rPr>
                <w:rFonts w:hAnsi="メイリオ"/>
                <w:sz w:val="20"/>
                <w:szCs w:val="20"/>
              </w:rPr>
              <w:t>◆</w:t>
            </w:r>
            <w:r w:rsidR="00555856" w:rsidRPr="00A34B66">
              <w:rPr>
                <w:rFonts w:hAnsi="メイリオ"/>
                <w:sz w:val="20"/>
                <w:szCs w:val="20"/>
              </w:rPr>
              <w:t>具体的には、府立高校及び府立支援学校の屋根・外壁等外部改修（実施設計</w:t>
            </w:r>
            <w:r w:rsidR="095985DD" w:rsidRPr="00A34B66">
              <w:rPr>
                <w:rFonts w:hAnsi="メイリオ"/>
                <w:sz w:val="20"/>
                <w:szCs w:val="20"/>
              </w:rPr>
              <w:t>22</w:t>
            </w:r>
            <w:r w:rsidR="00555856" w:rsidRPr="00A34B66">
              <w:rPr>
                <w:rFonts w:hAnsi="メイリオ"/>
                <w:sz w:val="20"/>
                <w:szCs w:val="20"/>
              </w:rPr>
              <w:t>校、工事</w:t>
            </w:r>
            <w:r w:rsidR="1138E0CC" w:rsidRPr="00A34B66">
              <w:rPr>
                <w:rFonts w:hAnsi="メイリオ"/>
                <w:sz w:val="20"/>
                <w:szCs w:val="20"/>
              </w:rPr>
              <w:t>18</w:t>
            </w:r>
            <w:r w:rsidR="00555856" w:rsidRPr="00A34B66">
              <w:rPr>
                <w:rFonts w:hAnsi="メイリオ"/>
                <w:sz w:val="20"/>
                <w:szCs w:val="20"/>
              </w:rPr>
              <w:t>校）、昇降機改修（実施設計</w:t>
            </w:r>
            <w:r w:rsidR="250C3B33" w:rsidRPr="00A34B66">
              <w:rPr>
                <w:rFonts w:hAnsi="メイリオ"/>
                <w:sz w:val="20"/>
                <w:szCs w:val="20"/>
              </w:rPr>
              <w:t>６</w:t>
            </w:r>
            <w:r w:rsidR="00555856" w:rsidRPr="00A34B66">
              <w:rPr>
                <w:rFonts w:hAnsi="メイリオ"/>
                <w:sz w:val="20"/>
                <w:szCs w:val="20"/>
              </w:rPr>
              <w:t>校、工事</w:t>
            </w:r>
            <w:r w:rsidR="5D650106" w:rsidRPr="00A34B66">
              <w:rPr>
                <w:rFonts w:hAnsi="メイリオ"/>
                <w:sz w:val="20"/>
                <w:szCs w:val="20"/>
              </w:rPr>
              <w:t>５</w:t>
            </w:r>
            <w:r w:rsidR="00555856" w:rsidRPr="00A34B66">
              <w:rPr>
                <w:rFonts w:hAnsi="メイリオ"/>
                <w:sz w:val="20"/>
                <w:szCs w:val="20"/>
              </w:rPr>
              <w:t>校）、給排水設備改修等（実施設計</w:t>
            </w:r>
            <w:r w:rsidR="007C1948" w:rsidRPr="00A34B66">
              <w:rPr>
                <w:rFonts w:hAnsi="メイリオ"/>
                <w:sz w:val="20"/>
                <w:szCs w:val="20"/>
              </w:rPr>
              <w:t>3</w:t>
            </w:r>
            <w:r w:rsidR="6E534BEE" w:rsidRPr="00A34B66">
              <w:rPr>
                <w:rFonts w:hAnsi="メイリオ"/>
                <w:sz w:val="20"/>
                <w:szCs w:val="20"/>
              </w:rPr>
              <w:t>7</w:t>
            </w:r>
            <w:r w:rsidR="00555856" w:rsidRPr="00A34B66">
              <w:rPr>
                <w:rFonts w:hAnsi="メイリオ"/>
                <w:sz w:val="20"/>
                <w:szCs w:val="20"/>
              </w:rPr>
              <w:t>校、工事</w:t>
            </w:r>
            <w:r w:rsidR="20C1B1F3" w:rsidRPr="00A34B66">
              <w:rPr>
                <w:rFonts w:hAnsi="メイリオ"/>
                <w:sz w:val="20"/>
                <w:szCs w:val="20"/>
              </w:rPr>
              <w:t>33</w:t>
            </w:r>
            <w:r w:rsidR="00555856" w:rsidRPr="00A34B66">
              <w:rPr>
                <w:rFonts w:hAnsi="メイリオ"/>
                <w:sz w:val="20"/>
                <w:szCs w:val="20"/>
              </w:rPr>
              <w:t>校）等に係る工事などを実施し、安全・安心な施設環境の整備を図った。</w:t>
            </w:r>
          </w:p>
        </w:tc>
      </w:tr>
    </w:tbl>
    <w:p w14:paraId="228125BF" w14:textId="77777777" w:rsidR="001C426D" w:rsidRPr="008E4880" w:rsidRDefault="001C426D" w:rsidP="00164C50">
      <w:pPr>
        <w:rPr>
          <w:rFonts w:hAnsi="メイリオ"/>
          <w:b/>
          <w:sz w:val="22"/>
        </w:rPr>
      </w:pPr>
    </w:p>
    <w:p w14:paraId="4F91DCF6" w14:textId="77777777" w:rsidR="00164C50" w:rsidRPr="008E4880" w:rsidRDefault="00C50D8B" w:rsidP="00164C50">
      <w:pPr>
        <w:rPr>
          <w:b/>
          <w:bCs/>
          <w:sz w:val="20"/>
          <w:szCs w:val="21"/>
        </w:rPr>
      </w:pPr>
      <w:r w:rsidRPr="008E4880">
        <w:rPr>
          <w:rFonts w:hAnsi="メイリオ" w:hint="eastAsia"/>
          <w:b/>
          <w:szCs w:val="21"/>
        </w:rPr>
        <w:t xml:space="preserve">6-2　</w:t>
      </w:r>
      <w:r w:rsidR="00164C50" w:rsidRPr="008E4880">
        <w:rPr>
          <w:rFonts w:hAnsi="メイリオ" w:hint="eastAsia"/>
          <w:b/>
          <w:szCs w:val="21"/>
        </w:rPr>
        <w:t>府立支援学校における特別支援学校設置基準等を踏まえた教育環境の充実</w:t>
      </w:r>
    </w:p>
    <w:tbl>
      <w:tblPr>
        <w:tblStyle w:val="2438"/>
        <w:tblW w:w="0" w:type="auto"/>
        <w:tblLayout w:type="fixed"/>
        <w:tblLook w:val="04A0" w:firstRow="1" w:lastRow="0" w:firstColumn="1" w:lastColumn="0" w:noHBand="0" w:noVBand="1"/>
      </w:tblPr>
      <w:tblGrid>
        <w:gridCol w:w="9808"/>
      </w:tblGrid>
      <w:tr w:rsidR="008E4880" w:rsidRPr="008E4880" w14:paraId="2DE90FC4" w14:textId="77777777" w:rsidTr="4ED1CF5B">
        <w:trPr>
          <w:trHeight w:val="397"/>
        </w:trPr>
        <w:tc>
          <w:tcPr>
            <w:tcW w:w="9808" w:type="dxa"/>
            <w:tcBorders>
              <w:bottom w:val="single" w:sz="4" w:space="0" w:color="auto"/>
            </w:tcBorders>
            <w:shd w:val="clear" w:color="auto" w:fill="D9D9D9" w:themeFill="background1" w:themeFillShade="D9"/>
          </w:tcPr>
          <w:p w14:paraId="29D6BBA2" w14:textId="77777777" w:rsidR="00164C50" w:rsidRPr="008E4880" w:rsidRDefault="00164C50" w:rsidP="00164C50">
            <w:pPr>
              <w:autoSpaceDE w:val="0"/>
              <w:autoSpaceDN w:val="0"/>
              <w:jc w:val="left"/>
              <w:rPr>
                <w:rFonts w:hAnsi="メイリオ"/>
                <w:b/>
                <w:sz w:val="20"/>
                <w:szCs w:val="20"/>
              </w:rPr>
            </w:pPr>
            <w:r w:rsidRPr="008E4880">
              <w:rPr>
                <w:rFonts w:hAnsi="メイリオ" w:hint="eastAsia"/>
                <w:b/>
                <w:sz w:val="20"/>
                <w:szCs w:val="20"/>
              </w:rPr>
              <w:t>進捗等</w:t>
            </w:r>
          </w:p>
        </w:tc>
      </w:tr>
      <w:tr w:rsidR="00164C50" w:rsidRPr="008E4880" w14:paraId="0ABCF5BE" w14:textId="77777777" w:rsidTr="00A34B66">
        <w:trPr>
          <w:trHeight w:val="1185"/>
        </w:trPr>
        <w:tc>
          <w:tcPr>
            <w:tcW w:w="9808" w:type="dxa"/>
            <w:vAlign w:val="center"/>
          </w:tcPr>
          <w:p w14:paraId="610EAAD7" w14:textId="77777777" w:rsidR="00164C50" w:rsidRPr="00A34B66" w:rsidRDefault="17FA8BB2" w:rsidP="4ED1CF5B">
            <w:pPr>
              <w:autoSpaceDE w:val="0"/>
              <w:autoSpaceDN w:val="0"/>
              <w:spacing w:line="300" w:lineRule="exact"/>
              <w:ind w:left="200" w:hangingChars="100" w:hanging="200"/>
              <w:jc w:val="left"/>
              <w:rPr>
                <w:rFonts w:hAnsi="メイリオ"/>
                <w:sz w:val="20"/>
                <w:szCs w:val="20"/>
              </w:rPr>
            </w:pPr>
            <w:r w:rsidRPr="00A34B66">
              <w:rPr>
                <w:rFonts w:hAnsi="メイリオ"/>
                <w:sz w:val="20"/>
                <w:szCs w:val="20"/>
              </w:rPr>
              <w:t>◆</w:t>
            </w:r>
            <w:r w:rsidR="00831221" w:rsidRPr="00A34B66">
              <w:rPr>
                <w:rFonts w:hAnsi="メイリオ"/>
                <w:sz w:val="20"/>
                <w:szCs w:val="20"/>
              </w:rPr>
              <w:t>生野支援学校の移転整備に係る</w:t>
            </w:r>
            <w:r w:rsidR="4AE39833" w:rsidRPr="00A34B66">
              <w:rPr>
                <w:rFonts w:hAnsi="メイリオ" w:cs="メイリオ"/>
                <w:sz w:val="20"/>
                <w:szCs w:val="20"/>
              </w:rPr>
              <w:t>新築工事に着工する</w:t>
            </w:r>
            <w:r w:rsidR="00831221" w:rsidRPr="00A34B66">
              <w:rPr>
                <w:rFonts w:hAnsi="メイリオ"/>
                <w:sz w:val="20"/>
                <w:szCs w:val="20"/>
              </w:rPr>
              <w:t>とともに、豊能地域と大阪市北東部において</w:t>
            </w:r>
            <w:r w:rsidR="789F7C5C" w:rsidRPr="00A34B66">
              <w:rPr>
                <w:rFonts w:hAnsi="メイリオ"/>
                <w:sz w:val="20"/>
                <w:szCs w:val="20"/>
              </w:rPr>
              <w:t>新たな知的</w:t>
            </w:r>
            <w:proofErr w:type="gramStart"/>
            <w:r w:rsidR="789F7C5C" w:rsidRPr="00A34B66">
              <w:rPr>
                <w:rFonts w:hAnsi="メイリオ"/>
                <w:sz w:val="20"/>
                <w:szCs w:val="20"/>
              </w:rPr>
              <w:t>障がい</w:t>
            </w:r>
            <w:proofErr w:type="gramEnd"/>
            <w:r w:rsidR="789F7C5C" w:rsidRPr="00A34B66">
              <w:rPr>
                <w:rFonts w:hAnsi="メイリオ"/>
                <w:sz w:val="20"/>
                <w:szCs w:val="20"/>
              </w:rPr>
              <w:t>支援学校の整備に係る</w:t>
            </w:r>
            <w:r w:rsidR="5F42D92C" w:rsidRPr="00A34B66">
              <w:rPr>
                <w:rFonts w:hAnsi="メイリオ"/>
                <w:sz w:val="20"/>
                <w:szCs w:val="20"/>
              </w:rPr>
              <w:t>実施</w:t>
            </w:r>
            <w:r w:rsidR="789F7C5C" w:rsidRPr="00A34B66">
              <w:rPr>
                <w:rFonts w:hAnsi="メイリオ"/>
                <w:sz w:val="20"/>
                <w:szCs w:val="20"/>
              </w:rPr>
              <w:t>設計を行い、北河内地域においても、交野支援学校四條畷校に小学部を設置し本校化するための基本</w:t>
            </w:r>
            <w:r w:rsidR="45B2513B" w:rsidRPr="00A34B66">
              <w:rPr>
                <w:rFonts w:hAnsi="メイリオ" w:cs="メイリオ"/>
                <w:sz w:val="20"/>
                <w:szCs w:val="20"/>
              </w:rPr>
              <w:t>設計を行っ</w:t>
            </w:r>
            <w:r w:rsidR="789F7C5C" w:rsidRPr="00A34B66">
              <w:rPr>
                <w:rFonts w:hAnsi="メイリオ"/>
                <w:sz w:val="20"/>
                <w:szCs w:val="20"/>
              </w:rPr>
              <w:t>た。</w:t>
            </w:r>
          </w:p>
        </w:tc>
      </w:tr>
    </w:tbl>
    <w:p w14:paraId="0E2C2243" w14:textId="77777777" w:rsidR="00164C50" w:rsidRPr="008E4880" w:rsidRDefault="00164C50" w:rsidP="00164C50"/>
    <w:p w14:paraId="4E2B2C92" w14:textId="77777777" w:rsidR="00164C50" w:rsidRPr="008E4880" w:rsidRDefault="00C50D8B" w:rsidP="00164C50">
      <w:pPr>
        <w:tabs>
          <w:tab w:val="left" w:pos="3150"/>
        </w:tabs>
        <w:rPr>
          <w:b/>
          <w:bCs/>
          <w:sz w:val="20"/>
          <w:szCs w:val="21"/>
        </w:rPr>
      </w:pPr>
      <w:r w:rsidRPr="008E4880">
        <w:rPr>
          <w:rFonts w:hAnsi="メイリオ" w:hint="eastAsia"/>
          <w:b/>
          <w:szCs w:val="21"/>
        </w:rPr>
        <w:t xml:space="preserve">6-3　</w:t>
      </w:r>
      <w:r w:rsidR="00164C50" w:rsidRPr="008E4880">
        <w:rPr>
          <w:rFonts w:hAnsi="メイリオ" w:hint="eastAsia"/>
          <w:b/>
          <w:szCs w:val="21"/>
        </w:rPr>
        <w:t>府立支援学校におけるバス通学の充実</w:t>
      </w:r>
    </w:p>
    <w:tbl>
      <w:tblPr>
        <w:tblStyle w:val="2438"/>
        <w:tblW w:w="9831" w:type="dxa"/>
        <w:tblLayout w:type="fixed"/>
        <w:tblLook w:val="04A0" w:firstRow="1" w:lastRow="0" w:firstColumn="1" w:lastColumn="0" w:noHBand="0" w:noVBand="1"/>
      </w:tblPr>
      <w:tblGrid>
        <w:gridCol w:w="2834"/>
        <w:gridCol w:w="1134"/>
        <w:gridCol w:w="1247"/>
        <w:gridCol w:w="1134"/>
        <w:gridCol w:w="1134"/>
        <w:gridCol w:w="1134"/>
        <w:gridCol w:w="1214"/>
      </w:tblGrid>
      <w:tr w:rsidR="008E4880" w:rsidRPr="008E4880" w14:paraId="54B406A0" w14:textId="77777777" w:rsidTr="4ED1CF5B">
        <w:trPr>
          <w:trHeight w:val="397"/>
        </w:trPr>
        <w:tc>
          <w:tcPr>
            <w:tcW w:w="2834" w:type="dxa"/>
            <w:tcBorders>
              <w:bottom w:val="single" w:sz="4" w:space="0" w:color="auto"/>
            </w:tcBorders>
            <w:shd w:val="clear" w:color="auto" w:fill="D9D9D9" w:themeFill="background1" w:themeFillShade="D9"/>
          </w:tcPr>
          <w:p w14:paraId="6959BAC6"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sz w:val="20"/>
                <w:szCs w:val="20"/>
              </w:rPr>
              <w:t>項目</w:t>
            </w:r>
          </w:p>
        </w:tc>
        <w:tc>
          <w:tcPr>
            <w:tcW w:w="1134" w:type="dxa"/>
            <w:tcBorders>
              <w:bottom w:val="single" w:sz="4" w:space="0" w:color="auto"/>
            </w:tcBorders>
            <w:shd w:val="clear" w:color="auto" w:fill="D9D9D9" w:themeFill="background1" w:themeFillShade="D9"/>
            <w:vAlign w:val="center"/>
          </w:tcPr>
          <w:p w14:paraId="325F20B0"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sz w:val="20"/>
                <w:szCs w:val="20"/>
              </w:rPr>
              <w:t>学校種等</w:t>
            </w:r>
          </w:p>
        </w:tc>
        <w:tc>
          <w:tcPr>
            <w:tcW w:w="1247" w:type="dxa"/>
            <w:tcBorders>
              <w:bottom w:val="single" w:sz="4" w:space="0" w:color="auto"/>
            </w:tcBorders>
            <w:shd w:val="clear" w:color="auto" w:fill="D9D9D9" w:themeFill="background1" w:themeFillShade="D9"/>
            <w:vAlign w:val="center"/>
          </w:tcPr>
          <w:p w14:paraId="0675C2DA"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sz w:val="20"/>
                <w:szCs w:val="20"/>
              </w:rPr>
              <w:t>目標</w:t>
            </w:r>
          </w:p>
        </w:tc>
        <w:tc>
          <w:tcPr>
            <w:tcW w:w="1134" w:type="dxa"/>
            <w:tcBorders>
              <w:bottom w:val="single" w:sz="4" w:space="0" w:color="auto"/>
            </w:tcBorders>
            <w:shd w:val="clear" w:color="auto" w:fill="D9D9D9" w:themeFill="background1" w:themeFillShade="D9"/>
            <w:vAlign w:val="center"/>
          </w:tcPr>
          <w:p w14:paraId="6EC0E089"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7872E293"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sz w:val="20"/>
                <w:szCs w:val="20"/>
              </w:rPr>
              <w:t>R</w:t>
            </w:r>
            <w:r w:rsidR="003A53BE" w:rsidRPr="008E4880">
              <w:rPr>
                <w:rFonts w:hAnsi="メイリオ"/>
                <w:b/>
                <w:bCs/>
                <w:sz w:val="20"/>
                <w:szCs w:val="20"/>
              </w:rPr>
              <w:t>6</w:t>
            </w:r>
            <w:r w:rsidRPr="008E4880">
              <w:rPr>
                <w:rFonts w:hAnsi="メイリオ"/>
                <w:b/>
                <w:bCs/>
                <w:sz w:val="20"/>
                <w:szCs w:val="20"/>
              </w:rPr>
              <w:t>実績</w:t>
            </w:r>
          </w:p>
        </w:tc>
        <w:tc>
          <w:tcPr>
            <w:tcW w:w="1134" w:type="dxa"/>
            <w:tcBorders>
              <w:bottom w:val="single" w:sz="4" w:space="0" w:color="auto"/>
            </w:tcBorders>
            <w:shd w:val="clear" w:color="auto" w:fill="D9D9D9" w:themeFill="background1" w:themeFillShade="D9"/>
            <w:vAlign w:val="center"/>
          </w:tcPr>
          <w:p w14:paraId="6A6B1683" w14:textId="77777777" w:rsidR="00B54511" w:rsidRPr="008E4880" w:rsidRDefault="04B1212B" w:rsidP="01AE86DD">
            <w:pPr>
              <w:autoSpaceDE w:val="0"/>
              <w:autoSpaceDN w:val="0"/>
              <w:ind w:left="-105" w:rightChars="-50" w:right="-105"/>
              <w:jc w:val="center"/>
              <w:rPr>
                <w:rFonts w:hAnsi="メイリオ"/>
                <w:b/>
                <w:bCs/>
                <w:kern w:val="0"/>
                <w:sz w:val="20"/>
                <w:szCs w:val="20"/>
              </w:rPr>
            </w:pPr>
            <w:r w:rsidRPr="008E4880">
              <w:rPr>
                <w:rFonts w:hAnsi="メイリオ"/>
                <w:b/>
                <w:bCs/>
                <w:kern w:val="0"/>
                <w:sz w:val="20"/>
                <w:szCs w:val="20"/>
              </w:rPr>
              <w:t>R</w:t>
            </w:r>
            <w:r w:rsidR="003A53BE" w:rsidRPr="008E4880">
              <w:rPr>
                <w:rFonts w:hAnsi="メイリオ"/>
                <w:b/>
                <w:bCs/>
                <w:kern w:val="0"/>
                <w:sz w:val="20"/>
                <w:szCs w:val="20"/>
              </w:rPr>
              <w:t>7</w:t>
            </w:r>
            <w:r w:rsidRPr="008E4880">
              <w:rPr>
                <w:rFonts w:hAnsi="メイリオ"/>
                <w:b/>
                <w:bCs/>
                <w:kern w:val="0"/>
                <w:sz w:val="20"/>
                <w:szCs w:val="20"/>
              </w:rPr>
              <w:t>実績</w:t>
            </w:r>
          </w:p>
        </w:tc>
        <w:tc>
          <w:tcPr>
            <w:tcW w:w="1214" w:type="dxa"/>
            <w:tcBorders>
              <w:bottom w:val="single" w:sz="4" w:space="0" w:color="auto"/>
            </w:tcBorders>
            <w:shd w:val="clear" w:color="auto" w:fill="D9D9D9" w:themeFill="background1" w:themeFillShade="D9"/>
            <w:vAlign w:val="center"/>
          </w:tcPr>
          <w:p w14:paraId="294B9C33" w14:textId="77777777" w:rsidR="00B54511" w:rsidRPr="008E4880" w:rsidRDefault="0DE0B0DB" w:rsidP="01AE86DD">
            <w:pPr>
              <w:autoSpaceDE w:val="0"/>
              <w:autoSpaceDN w:val="0"/>
              <w:ind w:left="-105" w:rightChars="-50" w:right="-105"/>
              <w:jc w:val="center"/>
              <w:rPr>
                <w:rFonts w:hAnsi="メイリオ"/>
                <w:b/>
                <w:bCs/>
                <w:sz w:val="20"/>
                <w:szCs w:val="20"/>
              </w:rPr>
            </w:pPr>
            <w:r w:rsidRPr="008E4880">
              <w:rPr>
                <w:rFonts w:hAnsi="メイリオ"/>
                <w:b/>
                <w:bCs/>
                <w:w w:val="92"/>
                <w:kern w:val="0"/>
                <w:sz w:val="20"/>
                <w:szCs w:val="20"/>
                <w:fitText w:val="1000" w:id="-1005293824"/>
              </w:rPr>
              <w:t>R</w:t>
            </w:r>
            <w:r w:rsidR="003A53BE" w:rsidRPr="008E4880">
              <w:rPr>
                <w:rFonts w:hAnsi="メイリオ"/>
                <w:b/>
                <w:bCs/>
                <w:w w:val="92"/>
                <w:kern w:val="0"/>
                <w:sz w:val="20"/>
                <w:szCs w:val="20"/>
                <w:fitText w:val="1000" w:id="-1005293824"/>
              </w:rPr>
              <w:t>7</w:t>
            </w:r>
            <w:r w:rsidRPr="008E4880">
              <w:rPr>
                <w:rFonts w:hAnsi="メイリオ"/>
                <w:b/>
                <w:bCs/>
                <w:w w:val="92"/>
                <w:kern w:val="0"/>
                <w:sz w:val="20"/>
                <w:szCs w:val="20"/>
                <w:fitText w:val="1000" w:id="-1005293824"/>
              </w:rPr>
              <w:t>達成状</w:t>
            </w:r>
            <w:r w:rsidRPr="008E4880">
              <w:rPr>
                <w:rFonts w:hAnsi="メイリオ"/>
                <w:b/>
                <w:bCs/>
                <w:spacing w:val="2"/>
                <w:w w:val="92"/>
                <w:kern w:val="0"/>
                <w:sz w:val="20"/>
                <w:szCs w:val="20"/>
                <w:fitText w:val="1000" w:id="-1005293824"/>
              </w:rPr>
              <w:t>況</w:t>
            </w:r>
          </w:p>
        </w:tc>
      </w:tr>
      <w:tr w:rsidR="008E4880" w:rsidRPr="008E4880" w14:paraId="467E848B" w14:textId="77777777" w:rsidTr="4ED1CF5B">
        <w:trPr>
          <w:trHeight w:val="680"/>
        </w:trPr>
        <w:tc>
          <w:tcPr>
            <w:tcW w:w="2834" w:type="dxa"/>
            <w:vAlign w:val="center"/>
          </w:tcPr>
          <w:p w14:paraId="196F0783" w14:textId="77777777" w:rsidR="0098291E" w:rsidRPr="008E4880" w:rsidRDefault="0098291E" w:rsidP="0098291E">
            <w:pPr>
              <w:autoSpaceDE w:val="0"/>
              <w:autoSpaceDN w:val="0"/>
              <w:spacing w:line="300" w:lineRule="exact"/>
              <w:jc w:val="left"/>
              <w:rPr>
                <w:rFonts w:hAnsi="メイリオ"/>
                <w:b/>
                <w:sz w:val="18"/>
                <w:szCs w:val="18"/>
              </w:rPr>
            </w:pPr>
            <w:r w:rsidRPr="008E4880">
              <w:rPr>
                <w:rFonts w:hAnsi="メイリオ" w:hint="eastAsia"/>
                <w:b/>
                <w:sz w:val="18"/>
                <w:szCs w:val="18"/>
              </w:rPr>
              <w:t>60分を超える乗車時間を要する子どもたちの割合（％）</w:t>
            </w:r>
          </w:p>
        </w:tc>
        <w:tc>
          <w:tcPr>
            <w:tcW w:w="1134" w:type="dxa"/>
            <w:vAlign w:val="center"/>
          </w:tcPr>
          <w:p w14:paraId="537FE8D5" w14:textId="77777777" w:rsidR="0098291E" w:rsidRPr="008E4880" w:rsidRDefault="0098291E" w:rsidP="0098291E">
            <w:pPr>
              <w:autoSpaceDE w:val="0"/>
              <w:autoSpaceDN w:val="0"/>
              <w:spacing w:line="300" w:lineRule="exact"/>
              <w:jc w:val="center"/>
              <w:rPr>
                <w:rFonts w:hAnsi="メイリオ"/>
                <w:sz w:val="20"/>
                <w:szCs w:val="20"/>
              </w:rPr>
            </w:pPr>
            <w:r w:rsidRPr="008E4880">
              <w:rPr>
                <w:rFonts w:hAnsi="メイリオ" w:hint="eastAsia"/>
                <w:sz w:val="20"/>
                <w:szCs w:val="20"/>
              </w:rPr>
              <w:t>府立支援</w:t>
            </w:r>
          </w:p>
        </w:tc>
        <w:tc>
          <w:tcPr>
            <w:tcW w:w="1247" w:type="dxa"/>
            <w:vAlign w:val="center"/>
          </w:tcPr>
          <w:p w14:paraId="6D140EB7" w14:textId="77777777" w:rsidR="003A53BE" w:rsidRPr="008E4880" w:rsidRDefault="0098291E" w:rsidP="0098291E">
            <w:pPr>
              <w:autoSpaceDE w:val="0"/>
              <w:autoSpaceDN w:val="0"/>
              <w:spacing w:line="300" w:lineRule="exact"/>
              <w:jc w:val="center"/>
              <w:rPr>
                <w:rFonts w:hAnsi="メイリオ"/>
                <w:sz w:val="18"/>
                <w:szCs w:val="18"/>
              </w:rPr>
            </w:pPr>
            <w:r w:rsidRPr="008E4880">
              <w:rPr>
                <w:rFonts w:hAnsi="メイリオ" w:hint="eastAsia"/>
                <w:sz w:val="18"/>
                <w:szCs w:val="18"/>
              </w:rPr>
              <w:t>2.3％より</w:t>
            </w:r>
          </w:p>
          <w:p w14:paraId="35856C6E" w14:textId="77777777" w:rsidR="0098291E" w:rsidRPr="008E4880" w:rsidRDefault="0098291E" w:rsidP="0098291E">
            <w:pPr>
              <w:autoSpaceDE w:val="0"/>
              <w:autoSpaceDN w:val="0"/>
              <w:spacing w:line="300" w:lineRule="exact"/>
              <w:jc w:val="center"/>
              <w:rPr>
                <w:rFonts w:hAnsi="メイリオ"/>
                <w:sz w:val="18"/>
                <w:szCs w:val="18"/>
              </w:rPr>
            </w:pPr>
            <w:r w:rsidRPr="008E4880">
              <w:rPr>
                <w:rFonts w:hAnsi="メイリオ" w:hint="eastAsia"/>
                <w:sz w:val="18"/>
                <w:szCs w:val="18"/>
              </w:rPr>
              <w:t>減少させる</w:t>
            </w:r>
          </w:p>
        </w:tc>
        <w:tc>
          <w:tcPr>
            <w:tcW w:w="1134" w:type="dxa"/>
            <w:vAlign w:val="center"/>
          </w:tcPr>
          <w:p w14:paraId="5A9D8BCE" w14:textId="77777777" w:rsidR="0098291E" w:rsidRPr="008E4880" w:rsidRDefault="0098291E" w:rsidP="0098291E">
            <w:pPr>
              <w:autoSpaceDE w:val="0"/>
              <w:autoSpaceDN w:val="0"/>
              <w:spacing w:line="300" w:lineRule="exact"/>
              <w:jc w:val="center"/>
              <w:rPr>
                <w:rFonts w:hAnsi="メイリオ"/>
                <w:sz w:val="20"/>
                <w:szCs w:val="20"/>
              </w:rPr>
            </w:pPr>
            <w:r w:rsidRPr="008E4880">
              <w:rPr>
                <w:rFonts w:hAnsi="メイリオ" w:hint="eastAsia"/>
                <w:sz w:val="20"/>
                <w:szCs w:val="20"/>
              </w:rPr>
              <w:t>2.3</w:t>
            </w:r>
          </w:p>
        </w:tc>
        <w:tc>
          <w:tcPr>
            <w:tcW w:w="1134" w:type="dxa"/>
            <w:vAlign w:val="center"/>
          </w:tcPr>
          <w:p w14:paraId="6909417D" w14:textId="77777777" w:rsidR="0098291E" w:rsidRPr="008E4880" w:rsidRDefault="003A53BE" w:rsidP="0098291E">
            <w:pPr>
              <w:autoSpaceDE w:val="0"/>
              <w:autoSpaceDN w:val="0"/>
              <w:spacing w:line="300" w:lineRule="exact"/>
              <w:jc w:val="center"/>
              <w:rPr>
                <w:rFonts w:hAnsi="メイリオ"/>
                <w:sz w:val="20"/>
                <w:szCs w:val="20"/>
              </w:rPr>
            </w:pPr>
            <w:r w:rsidRPr="008E4880">
              <w:rPr>
                <w:rFonts w:hAnsi="メイリオ" w:hint="eastAsia"/>
                <w:sz w:val="20"/>
                <w:szCs w:val="20"/>
              </w:rPr>
              <w:t>2.3</w:t>
            </w:r>
          </w:p>
        </w:tc>
        <w:tc>
          <w:tcPr>
            <w:tcW w:w="1134" w:type="dxa"/>
            <w:vAlign w:val="center"/>
          </w:tcPr>
          <w:p w14:paraId="23224894" w14:textId="77777777" w:rsidR="4ED1CF5B" w:rsidRPr="008E4880" w:rsidRDefault="4ED1CF5B" w:rsidP="4ED1CF5B">
            <w:pPr>
              <w:jc w:val="center"/>
              <w:rPr>
                <w:rFonts w:hAnsi="メイリオ" w:cs="メイリオ"/>
                <w:sz w:val="20"/>
                <w:szCs w:val="20"/>
              </w:rPr>
            </w:pPr>
            <w:r w:rsidRPr="008E4880">
              <w:rPr>
                <w:rFonts w:hAnsi="メイリオ" w:cs="メイリオ"/>
                <w:sz w:val="20"/>
                <w:szCs w:val="20"/>
              </w:rPr>
              <w:t>2.0</w:t>
            </w:r>
          </w:p>
        </w:tc>
        <w:tc>
          <w:tcPr>
            <w:tcW w:w="1214" w:type="dxa"/>
            <w:vAlign w:val="center"/>
          </w:tcPr>
          <w:p w14:paraId="75472C61" w14:textId="77777777" w:rsidR="4ED1CF5B" w:rsidRPr="008E4880" w:rsidRDefault="00A5029D" w:rsidP="4ED1CF5B">
            <w:pPr>
              <w:jc w:val="center"/>
              <w:rPr>
                <w:rFonts w:hAnsi="メイリオ" w:cs="メイリオ"/>
                <w:sz w:val="20"/>
                <w:szCs w:val="20"/>
              </w:rPr>
            </w:pPr>
            <w:r>
              <w:rPr>
                <w:rFonts w:hAnsi="メイリオ" w:cs="メイリオ" w:hint="eastAsia"/>
                <w:sz w:val="20"/>
                <w:szCs w:val="20"/>
              </w:rPr>
              <w:t>○</w:t>
            </w:r>
          </w:p>
        </w:tc>
      </w:tr>
    </w:tbl>
    <w:p w14:paraId="7EAF9359" w14:textId="77777777" w:rsidR="00164C50" w:rsidRPr="00737243" w:rsidRDefault="00164C50" w:rsidP="00164C50">
      <w:pPr>
        <w:rPr>
          <w:color w:val="000000" w:themeColor="text1"/>
        </w:rPr>
      </w:pPr>
    </w:p>
    <w:p w14:paraId="30B4A8C8" w14:textId="77777777" w:rsidR="00FC1F94" w:rsidRPr="00737243" w:rsidRDefault="00C50D8B" w:rsidP="01AE86DD">
      <w:pPr>
        <w:rPr>
          <w:rFonts w:hAnsi="メイリオ"/>
          <w:b/>
          <w:bCs/>
          <w:color w:val="000000" w:themeColor="text1"/>
        </w:rPr>
      </w:pPr>
      <w:r w:rsidRPr="01AE86DD">
        <w:rPr>
          <w:rFonts w:hAnsi="メイリオ"/>
          <w:b/>
          <w:bCs/>
          <w:color w:val="000000" w:themeColor="text1"/>
        </w:rPr>
        <w:t xml:space="preserve">6-4　</w:t>
      </w:r>
      <w:r w:rsidR="00FC1F94" w:rsidRPr="01AE86DD">
        <w:rPr>
          <w:rFonts w:hAnsi="メイリオ"/>
          <w:b/>
          <w:bCs/>
          <w:color w:val="000000" w:themeColor="text1"/>
        </w:rPr>
        <w:t>医療的ケアが必要な子どもたちが安全・安心に学ぶことができる環境づくりの促</w:t>
      </w:r>
      <w:r w:rsidR="00FC1F94" w:rsidRPr="001505D8">
        <w:rPr>
          <w:rFonts w:hAnsi="メイリオ"/>
          <w:b/>
          <w:bCs/>
        </w:rPr>
        <w:t>進</w:t>
      </w:r>
      <w:r w:rsidR="003A53BE" w:rsidRPr="001505D8">
        <w:rPr>
          <w:rFonts w:hAnsi="メイリオ"/>
          <w:b/>
          <w:bCs/>
        </w:rPr>
        <w:t>＜</w:t>
      </w:r>
      <w:r w:rsidR="00FC1F94" w:rsidRPr="001505D8">
        <w:rPr>
          <w:rFonts w:hAnsi="メイリオ"/>
          <w:b/>
          <w:bCs/>
        </w:rPr>
        <w:t>再掲</w:t>
      </w:r>
      <w:r w:rsidR="003A53BE" w:rsidRPr="001505D8">
        <w:rPr>
          <w:rFonts w:hAnsi="メイリオ"/>
          <w:b/>
          <w:bCs/>
        </w:rPr>
        <w:t>＞</w:t>
      </w:r>
    </w:p>
    <w:tbl>
      <w:tblPr>
        <w:tblStyle w:val="24"/>
        <w:tblW w:w="9832" w:type="dxa"/>
        <w:tblLayout w:type="fixed"/>
        <w:tblLook w:val="04A0" w:firstRow="1" w:lastRow="0" w:firstColumn="1" w:lastColumn="0" w:noHBand="0" w:noVBand="1"/>
      </w:tblPr>
      <w:tblGrid>
        <w:gridCol w:w="2834"/>
        <w:gridCol w:w="1134"/>
        <w:gridCol w:w="1247"/>
        <w:gridCol w:w="1134"/>
        <w:gridCol w:w="1134"/>
        <w:gridCol w:w="1134"/>
        <w:gridCol w:w="1215"/>
      </w:tblGrid>
      <w:tr w:rsidR="00737243" w:rsidRPr="00737243" w14:paraId="44DD5A6F" w14:textId="77777777" w:rsidTr="27A2D49E">
        <w:trPr>
          <w:trHeight w:val="397"/>
        </w:trPr>
        <w:tc>
          <w:tcPr>
            <w:tcW w:w="2834" w:type="dxa"/>
            <w:shd w:val="clear" w:color="auto" w:fill="D9D9D9" w:themeFill="background1" w:themeFillShade="D9"/>
          </w:tcPr>
          <w:p w14:paraId="1DBBC66B"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項目</w:t>
            </w:r>
          </w:p>
        </w:tc>
        <w:tc>
          <w:tcPr>
            <w:tcW w:w="1134" w:type="dxa"/>
            <w:shd w:val="clear" w:color="auto" w:fill="D9D9D9" w:themeFill="background1" w:themeFillShade="D9"/>
            <w:vAlign w:val="center"/>
          </w:tcPr>
          <w:p w14:paraId="47B7AE78"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247" w:type="dxa"/>
            <w:shd w:val="clear" w:color="auto" w:fill="D9D9D9" w:themeFill="background1" w:themeFillShade="D9"/>
            <w:vAlign w:val="center"/>
          </w:tcPr>
          <w:p w14:paraId="6CAD02E3"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目標</w:t>
            </w:r>
          </w:p>
        </w:tc>
        <w:tc>
          <w:tcPr>
            <w:tcW w:w="1134" w:type="dxa"/>
            <w:shd w:val="clear" w:color="auto" w:fill="D9D9D9" w:themeFill="background1" w:themeFillShade="D9"/>
            <w:vAlign w:val="center"/>
          </w:tcPr>
          <w:p w14:paraId="4454C1BD"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shd w:val="clear" w:color="auto" w:fill="D9D9D9" w:themeFill="background1" w:themeFillShade="D9"/>
            <w:vAlign w:val="center"/>
          </w:tcPr>
          <w:p w14:paraId="0299527F"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R</w:t>
            </w:r>
            <w:r w:rsidR="124C7E8C" w:rsidRPr="01AE86DD">
              <w:rPr>
                <w:rFonts w:hAnsi="メイリオ"/>
                <w:b/>
                <w:bCs/>
                <w:color w:val="000000" w:themeColor="text1"/>
                <w:sz w:val="20"/>
                <w:szCs w:val="20"/>
              </w:rPr>
              <w:t>6</w:t>
            </w:r>
            <w:r w:rsidRPr="01AE86DD">
              <w:rPr>
                <w:rFonts w:hAnsi="メイリオ"/>
                <w:b/>
                <w:bCs/>
                <w:color w:val="000000" w:themeColor="text1"/>
                <w:sz w:val="20"/>
                <w:szCs w:val="20"/>
              </w:rPr>
              <w:t>実績</w:t>
            </w:r>
          </w:p>
        </w:tc>
        <w:tc>
          <w:tcPr>
            <w:tcW w:w="1134" w:type="dxa"/>
            <w:shd w:val="clear" w:color="auto" w:fill="D9D9D9" w:themeFill="background1" w:themeFillShade="D9"/>
            <w:vAlign w:val="center"/>
          </w:tcPr>
          <w:p w14:paraId="4EFE75A7" w14:textId="77777777" w:rsidR="00B54511" w:rsidRPr="00737243" w:rsidRDefault="04B1212B" w:rsidP="01AE86DD">
            <w:pPr>
              <w:autoSpaceDE w:val="0"/>
              <w:autoSpaceDN w:val="0"/>
              <w:ind w:left="-105" w:rightChars="-50" w:right="-105"/>
              <w:jc w:val="center"/>
              <w:rPr>
                <w:rFonts w:hAnsi="メイリオ"/>
                <w:b/>
                <w:bCs/>
                <w:color w:val="000000" w:themeColor="text1"/>
                <w:kern w:val="0"/>
                <w:sz w:val="20"/>
                <w:szCs w:val="20"/>
              </w:rPr>
            </w:pPr>
            <w:r w:rsidRPr="01AE86DD">
              <w:rPr>
                <w:rFonts w:hAnsi="メイリオ"/>
                <w:b/>
                <w:bCs/>
                <w:color w:val="000000" w:themeColor="text1"/>
                <w:kern w:val="0"/>
                <w:sz w:val="20"/>
                <w:szCs w:val="20"/>
              </w:rPr>
              <w:t>R</w:t>
            </w:r>
            <w:r w:rsidR="04980804" w:rsidRPr="01AE86DD">
              <w:rPr>
                <w:rFonts w:hAnsi="メイリオ"/>
                <w:b/>
                <w:bCs/>
                <w:color w:val="000000" w:themeColor="text1"/>
                <w:kern w:val="0"/>
                <w:sz w:val="20"/>
                <w:szCs w:val="20"/>
              </w:rPr>
              <w:t>7</w:t>
            </w:r>
            <w:r w:rsidRPr="01AE86DD">
              <w:rPr>
                <w:rFonts w:hAnsi="メイリオ"/>
                <w:b/>
                <w:bCs/>
                <w:color w:val="000000" w:themeColor="text1"/>
                <w:kern w:val="0"/>
                <w:sz w:val="20"/>
                <w:szCs w:val="20"/>
              </w:rPr>
              <w:t>実績</w:t>
            </w:r>
          </w:p>
        </w:tc>
        <w:tc>
          <w:tcPr>
            <w:tcW w:w="1215" w:type="dxa"/>
            <w:shd w:val="clear" w:color="auto" w:fill="D9D9D9" w:themeFill="background1" w:themeFillShade="D9"/>
            <w:vAlign w:val="center"/>
          </w:tcPr>
          <w:p w14:paraId="12F46542"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92"/>
                <w:kern w:val="0"/>
                <w:sz w:val="20"/>
                <w:szCs w:val="20"/>
                <w:fitText w:val="1000" w:id="-1005293824"/>
              </w:rPr>
              <w:t>R</w:t>
            </w:r>
            <w:r w:rsidR="124C7E8C" w:rsidRPr="01AE86DD">
              <w:rPr>
                <w:rFonts w:hAnsi="メイリオ"/>
                <w:b/>
                <w:bCs/>
                <w:color w:val="000000" w:themeColor="text1"/>
                <w:w w:val="92"/>
                <w:kern w:val="0"/>
                <w:sz w:val="20"/>
                <w:szCs w:val="20"/>
                <w:fitText w:val="1000" w:id="-1005293824"/>
              </w:rPr>
              <w:t>7</w:t>
            </w:r>
            <w:r w:rsidRPr="01AE86DD">
              <w:rPr>
                <w:rFonts w:hAnsi="メイリオ"/>
                <w:b/>
                <w:bCs/>
                <w:color w:val="000000" w:themeColor="text1"/>
                <w:w w:val="92"/>
                <w:kern w:val="0"/>
                <w:sz w:val="20"/>
                <w:szCs w:val="20"/>
                <w:fitText w:val="1000" w:id="-1005293824"/>
              </w:rPr>
              <w:t>達成状</w:t>
            </w:r>
            <w:r w:rsidRPr="01AE86DD">
              <w:rPr>
                <w:rFonts w:hAnsi="メイリオ"/>
                <w:b/>
                <w:bCs/>
                <w:color w:val="000000" w:themeColor="text1"/>
                <w:spacing w:val="2"/>
                <w:w w:val="92"/>
                <w:kern w:val="0"/>
                <w:sz w:val="20"/>
                <w:szCs w:val="20"/>
                <w:fitText w:val="1000" w:id="-1005293824"/>
              </w:rPr>
              <w:t>況</w:t>
            </w:r>
          </w:p>
        </w:tc>
      </w:tr>
      <w:tr w:rsidR="008E4880" w:rsidRPr="008E4880" w14:paraId="5AB64A7A" w14:textId="77777777" w:rsidTr="27A2D49E">
        <w:trPr>
          <w:trHeight w:val="680"/>
        </w:trPr>
        <w:tc>
          <w:tcPr>
            <w:tcW w:w="2834" w:type="dxa"/>
            <w:vAlign w:val="center"/>
          </w:tcPr>
          <w:p w14:paraId="7AE33CC5" w14:textId="77777777" w:rsidR="00DC798E" w:rsidRPr="00737243" w:rsidRDefault="00DC798E" w:rsidP="008D63E4">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医療的ケアの必要な子どもたちが就学した市町村の数</w:t>
            </w:r>
          </w:p>
        </w:tc>
        <w:tc>
          <w:tcPr>
            <w:tcW w:w="1134" w:type="dxa"/>
            <w:vAlign w:val="center"/>
          </w:tcPr>
          <w:p w14:paraId="7A9F59B5" w14:textId="77777777" w:rsidR="00DC798E" w:rsidRPr="00737243" w:rsidRDefault="00DC798E" w:rsidP="00DC798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市町村</w:t>
            </w:r>
          </w:p>
        </w:tc>
        <w:tc>
          <w:tcPr>
            <w:tcW w:w="1247" w:type="dxa"/>
            <w:tcBorders>
              <w:bottom w:val="single" w:sz="4" w:space="0" w:color="auto"/>
            </w:tcBorders>
            <w:vAlign w:val="center"/>
          </w:tcPr>
          <w:p w14:paraId="4E41769B" w14:textId="77777777" w:rsidR="00E4026E" w:rsidRPr="00737243" w:rsidRDefault="00DC798E" w:rsidP="00DC798E">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36よりも</w:t>
            </w:r>
          </w:p>
          <w:p w14:paraId="406FE9E8" w14:textId="77777777" w:rsidR="00DC798E" w:rsidRPr="00737243" w:rsidRDefault="00DC798E" w:rsidP="00DC798E">
            <w:pPr>
              <w:autoSpaceDE w:val="0"/>
              <w:autoSpaceDN w:val="0"/>
              <w:spacing w:line="300" w:lineRule="exact"/>
              <w:jc w:val="center"/>
              <w:rPr>
                <w:rFonts w:hAnsi="メイリオ"/>
                <w:color w:val="000000" w:themeColor="text1"/>
                <w:sz w:val="18"/>
                <w:szCs w:val="18"/>
              </w:rPr>
            </w:pPr>
            <w:r w:rsidRPr="00737243">
              <w:rPr>
                <w:rFonts w:hAnsi="メイリオ" w:hint="eastAsia"/>
                <w:color w:val="000000" w:themeColor="text1"/>
                <w:sz w:val="18"/>
                <w:szCs w:val="18"/>
              </w:rPr>
              <w:t>増加させる</w:t>
            </w:r>
          </w:p>
        </w:tc>
        <w:tc>
          <w:tcPr>
            <w:tcW w:w="1134" w:type="dxa"/>
            <w:tcBorders>
              <w:bottom w:val="single" w:sz="4" w:space="0" w:color="auto"/>
            </w:tcBorders>
            <w:vAlign w:val="center"/>
          </w:tcPr>
          <w:p w14:paraId="206D3BB4" w14:textId="77777777" w:rsidR="00DC798E" w:rsidRPr="00737243" w:rsidRDefault="00DC798E" w:rsidP="00DC798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36</w:t>
            </w:r>
          </w:p>
        </w:tc>
        <w:tc>
          <w:tcPr>
            <w:tcW w:w="1134" w:type="dxa"/>
            <w:tcBorders>
              <w:bottom w:val="single" w:sz="4" w:space="0" w:color="auto"/>
            </w:tcBorders>
            <w:vAlign w:val="center"/>
          </w:tcPr>
          <w:p w14:paraId="19983ABD" w14:textId="77777777" w:rsidR="00DC798E" w:rsidRPr="008E4880" w:rsidRDefault="00DC798E" w:rsidP="00DC798E">
            <w:pPr>
              <w:autoSpaceDE w:val="0"/>
              <w:autoSpaceDN w:val="0"/>
              <w:spacing w:line="300" w:lineRule="exact"/>
              <w:jc w:val="center"/>
              <w:rPr>
                <w:rFonts w:hAnsi="メイリオ"/>
                <w:sz w:val="20"/>
                <w:szCs w:val="20"/>
              </w:rPr>
            </w:pPr>
            <w:r w:rsidRPr="008E4880">
              <w:rPr>
                <w:rFonts w:hAnsi="メイリオ" w:hint="eastAsia"/>
                <w:sz w:val="20"/>
                <w:szCs w:val="20"/>
              </w:rPr>
              <w:t>38</w:t>
            </w:r>
          </w:p>
        </w:tc>
        <w:tc>
          <w:tcPr>
            <w:tcW w:w="1134" w:type="dxa"/>
            <w:tcBorders>
              <w:bottom w:val="single" w:sz="4" w:space="0" w:color="auto"/>
            </w:tcBorders>
            <w:vAlign w:val="center"/>
          </w:tcPr>
          <w:p w14:paraId="0012300B" w14:textId="77777777" w:rsidR="4ED1CF5B" w:rsidRPr="008E4880" w:rsidRDefault="4ED1CF5B" w:rsidP="4ED1CF5B">
            <w:pPr>
              <w:jc w:val="center"/>
              <w:rPr>
                <w:rFonts w:hAnsi="メイリオ" w:cs="メイリオ"/>
                <w:sz w:val="20"/>
                <w:szCs w:val="20"/>
              </w:rPr>
            </w:pPr>
            <w:r w:rsidRPr="008E4880">
              <w:rPr>
                <w:rFonts w:hAnsi="メイリオ" w:cs="メイリオ"/>
                <w:sz w:val="20"/>
                <w:szCs w:val="20"/>
              </w:rPr>
              <w:t>39</w:t>
            </w:r>
          </w:p>
        </w:tc>
        <w:tc>
          <w:tcPr>
            <w:tcW w:w="1215" w:type="dxa"/>
            <w:tcBorders>
              <w:bottom w:val="single" w:sz="4" w:space="0" w:color="auto"/>
            </w:tcBorders>
            <w:vAlign w:val="center"/>
          </w:tcPr>
          <w:p w14:paraId="54C9BF21" w14:textId="77777777" w:rsidR="4ED1CF5B" w:rsidRPr="008E4880" w:rsidRDefault="00A5029D" w:rsidP="4ED1CF5B">
            <w:pPr>
              <w:jc w:val="center"/>
              <w:rPr>
                <w:rFonts w:hAnsi="メイリオ" w:cs="メイリオ"/>
                <w:sz w:val="20"/>
                <w:szCs w:val="20"/>
              </w:rPr>
            </w:pPr>
            <w:r>
              <w:rPr>
                <w:rFonts w:hAnsi="メイリオ" w:cs="メイリオ" w:hint="eastAsia"/>
                <w:sz w:val="20"/>
                <w:szCs w:val="20"/>
              </w:rPr>
              <w:t>○</w:t>
            </w:r>
          </w:p>
        </w:tc>
      </w:tr>
      <w:tr w:rsidR="008E4880" w:rsidRPr="008E4880" w14:paraId="5C408CE7" w14:textId="77777777" w:rsidTr="27A2D49E">
        <w:trPr>
          <w:trHeight w:val="397"/>
        </w:trPr>
        <w:tc>
          <w:tcPr>
            <w:tcW w:w="2834" w:type="dxa"/>
            <w:shd w:val="clear" w:color="auto" w:fill="D9D9D9" w:themeFill="background1" w:themeFillShade="D9"/>
          </w:tcPr>
          <w:p w14:paraId="1E540A9B" w14:textId="77777777" w:rsidR="00DC798E" w:rsidRPr="00737243" w:rsidRDefault="34E831D3"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項目</w:t>
            </w:r>
          </w:p>
        </w:tc>
        <w:tc>
          <w:tcPr>
            <w:tcW w:w="1134" w:type="dxa"/>
            <w:shd w:val="clear" w:color="auto" w:fill="D9D9D9" w:themeFill="background1" w:themeFillShade="D9"/>
          </w:tcPr>
          <w:p w14:paraId="19279F72" w14:textId="77777777" w:rsidR="00DC798E" w:rsidRPr="00737243" w:rsidRDefault="34E831D3"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4649" w:type="dxa"/>
            <w:gridSpan w:val="4"/>
            <w:shd w:val="clear" w:color="auto" w:fill="D9D9D9" w:themeFill="background1" w:themeFillShade="D9"/>
          </w:tcPr>
          <w:p w14:paraId="201CA8AA" w14:textId="77777777" w:rsidR="00DC798E" w:rsidRPr="008E4880" w:rsidRDefault="34E831D3" w:rsidP="01AE86DD">
            <w:pPr>
              <w:autoSpaceDE w:val="0"/>
              <w:autoSpaceDN w:val="0"/>
              <w:ind w:left="-105" w:rightChars="-50" w:right="-105"/>
              <w:jc w:val="center"/>
              <w:rPr>
                <w:rFonts w:hAnsi="メイリオ"/>
                <w:b/>
                <w:bCs/>
                <w:kern w:val="0"/>
                <w:sz w:val="20"/>
                <w:szCs w:val="20"/>
              </w:rPr>
            </w:pPr>
            <w:r w:rsidRPr="008E4880">
              <w:rPr>
                <w:rFonts w:hAnsi="メイリオ"/>
                <w:b/>
                <w:bCs/>
                <w:sz w:val="20"/>
                <w:szCs w:val="20"/>
              </w:rPr>
              <w:t>R</w:t>
            </w:r>
            <w:r w:rsidR="124C7E8C" w:rsidRPr="008E4880">
              <w:rPr>
                <w:rFonts w:hAnsi="メイリオ"/>
                <w:b/>
                <w:bCs/>
                <w:sz w:val="20"/>
                <w:szCs w:val="20"/>
              </w:rPr>
              <w:t>7</w:t>
            </w:r>
            <w:r w:rsidRPr="008E4880">
              <w:rPr>
                <w:rFonts w:hAnsi="メイリオ"/>
                <w:b/>
                <w:bCs/>
                <w:sz w:val="20"/>
                <w:szCs w:val="20"/>
              </w:rPr>
              <w:t>年度の取組状況等</w:t>
            </w:r>
          </w:p>
        </w:tc>
        <w:tc>
          <w:tcPr>
            <w:tcW w:w="1215" w:type="dxa"/>
            <w:shd w:val="clear" w:color="auto" w:fill="D9D9D9" w:themeFill="background1" w:themeFillShade="D9"/>
          </w:tcPr>
          <w:p w14:paraId="067F49D8" w14:textId="77777777" w:rsidR="00DC798E" w:rsidRPr="008E4880" w:rsidRDefault="34E831D3" w:rsidP="01AE86DD">
            <w:pPr>
              <w:autoSpaceDE w:val="0"/>
              <w:autoSpaceDN w:val="0"/>
              <w:ind w:left="-105" w:rightChars="-50" w:right="-105"/>
              <w:jc w:val="center"/>
              <w:rPr>
                <w:rFonts w:hAnsi="メイリオ"/>
                <w:b/>
                <w:bCs/>
                <w:sz w:val="20"/>
                <w:szCs w:val="20"/>
              </w:rPr>
            </w:pPr>
            <w:r w:rsidRPr="008E4880">
              <w:rPr>
                <w:rFonts w:hAnsi="メイリオ"/>
                <w:b/>
                <w:bCs/>
                <w:w w:val="92"/>
                <w:kern w:val="0"/>
                <w:sz w:val="20"/>
                <w:szCs w:val="20"/>
                <w:fitText w:val="1000" w:id="-988541439"/>
              </w:rPr>
              <w:t>R</w:t>
            </w:r>
            <w:r w:rsidR="124C7E8C" w:rsidRPr="008E4880">
              <w:rPr>
                <w:rFonts w:hAnsi="メイリオ"/>
                <w:b/>
                <w:bCs/>
                <w:w w:val="92"/>
                <w:kern w:val="0"/>
                <w:sz w:val="20"/>
                <w:szCs w:val="20"/>
                <w:fitText w:val="1000" w:id="-988541439"/>
              </w:rPr>
              <w:t>7</w:t>
            </w:r>
            <w:r w:rsidRPr="008E4880">
              <w:rPr>
                <w:rFonts w:hAnsi="メイリオ"/>
                <w:b/>
                <w:bCs/>
                <w:w w:val="92"/>
                <w:kern w:val="0"/>
                <w:sz w:val="20"/>
                <w:szCs w:val="20"/>
                <w:fitText w:val="1000" w:id="-988541439"/>
              </w:rPr>
              <w:t>達成状</w:t>
            </w:r>
            <w:r w:rsidRPr="008E4880">
              <w:rPr>
                <w:rFonts w:hAnsi="メイリオ"/>
                <w:b/>
                <w:bCs/>
                <w:spacing w:val="2"/>
                <w:w w:val="92"/>
                <w:kern w:val="0"/>
                <w:sz w:val="20"/>
                <w:szCs w:val="20"/>
                <w:fitText w:val="1000" w:id="-988541439"/>
              </w:rPr>
              <w:t>況</w:t>
            </w:r>
          </w:p>
        </w:tc>
      </w:tr>
      <w:tr w:rsidR="008E4880" w:rsidRPr="008E4880" w14:paraId="798799DB" w14:textId="77777777" w:rsidTr="27A2D49E">
        <w:trPr>
          <w:trHeight w:val="3002"/>
        </w:trPr>
        <w:tc>
          <w:tcPr>
            <w:tcW w:w="2834" w:type="dxa"/>
            <w:vAlign w:val="center"/>
          </w:tcPr>
          <w:p w14:paraId="20E14329" w14:textId="07F3917E" w:rsidR="00DC798E" w:rsidRPr="00737243" w:rsidRDefault="00967BBA" w:rsidP="00DC798E">
            <w:pPr>
              <w:autoSpaceDE w:val="0"/>
              <w:autoSpaceDN w:val="0"/>
              <w:spacing w:line="300" w:lineRule="exact"/>
              <w:jc w:val="left"/>
              <w:rPr>
                <w:rFonts w:hAnsi="メイリオ"/>
                <w:b/>
                <w:color w:val="000000" w:themeColor="text1"/>
                <w:sz w:val="18"/>
                <w:szCs w:val="18"/>
              </w:rPr>
            </w:pPr>
            <w:r>
              <w:br w:type="page"/>
            </w:r>
            <w:r w:rsidR="00DC798E" w:rsidRPr="00737243">
              <w:rPr>
                <w:rFonts w:hAnsi="メイリオ" w:hint="eastAsia"/>
                <w:b/>
                <w:color w:val="000000" w:themeColor="text1"/>
                <w:sz w:val="18"/>
                <w:szCs w:val="18"/>
              </w:rPr>
              <w:t>府立学校における支援体制の充実に努めるとともに、医療的ケアを必要とする子どもたちが在籍するすべての府立支援学校において、安全安心に学校生活を送ることができるよう、校内医療的ケア安全委員会の設置や教職員の資質向上等、支援体制の充実に引き続き取り組む。</w:t>
            </w:r>
          </w:p>
        </w:tc>
        <w:tc>
          <w:tcPr>
            <w:tcW w:w="1134" w:type="dxa"/>
            <w:vAlign w:val="center"/>
          </w:tcPr>
          <w:p w14:paraId="7CDA2CD2" w14:textId="77777777" w:rsidR="00DC798E" w:rsidRPr="00737243" w:rsidRDefault="00DC798E" w:rsidP="00DC798E">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4649" w:type="dxa"/>
            <w:gridSpan w:val="4"/>
            <w:tcBorders>
              <w:bottom w:val="single" w:sz="4" w:space="0" w:color="auto"/>
            </w:tcBorders>
            <w:vAlign w:val="center"/>
          </w:tcPr>
          <w:p w14:paraId="58F66594" w14:textId="77777777" w:rsidR="00DC798E" w:rsidRPr="001505D8" w:rsidRDefault="17FA8BB2" w:rsidP="00DC798E">
            <w:pPr>
              <w:autoSpaceDE w:val="0"/>
              <w:autoSpaceDN w:val="0"/>
              <w:spacing w:line="300" w:lineRule="exact"/>
              <w:ind w:left="200" w:hangingChars="100" w:hanging="200"/>
              <w:jc w:val="left"/>
              <w:rPr>
                <w:rFonts w:hAnsi="メイリオ"/>
                <w:sz w:val="20"/>
                <w:szCs w:val="20"/>
              </w:rPr>
            </w:pPr>
            <w:r w:rsidRPr="001505D8">
              <w:rPr>
                <w:rFonts w:hAnsi="メイリオ"/>
                <w:sz w:val="20"/>
                <w:szCs w:val="20"/>
              </w:rPr>
              <w:t>◆</w:t>
            </w:r>
            <w:r w:rsidR="41422B12" w:rsidRPr="001505D8">
              <w:rPr>
                <w:rFonts w:hAnsi="メイリオ"/>
                <w:sz w:val="20"/>
                <w:szCs w:val="20"/>
              </w:rPr>
              <w:t>医療的ケアが必要な子どもたちが在籍する府立学校</w:t>
            </w:r>
            <w:r w:rsidR="5B8FCB37" w:rsidRPr="001505D8">
              <w:rPr>
                <w:rFonts w:hAnsi="メイリオ"/>
                <w:sz w:val="20"/>
                <w:szCs w:val="20"/>
              </w:rPr>
              <w:t>40</w:t>
            </w:r>
            <w:r w:rsidR="41422B12" w:rsidRPr="001505D8">
              <w:rPr>
                <w:rFonts w:hAnsi="メイリオ"/>
                <w:sz w:val="20"/>
                <w:szCs w:val="20"/>
              </w:rPr>
              <w:t>校に看護師を配置。</w:t>
            </w:r>
          </w:p>
          <w:p w14:paraId="7FA3D12D" w14:textId="77777777" w:rsidR="00DC798E" w:rsidRPr="008E4880" w:rsidRDefault="14D8E70E" w:rsidP="00922350">
            <w:pPr>
              <w:autoSpaceDE w:val="0"/>
              <w:autoSpaceDN w:val="0"/>
              <w:spacing w:line="300" w:lineRule="exact"/>
              <w:ind w:left="200" w:hangingChars="100" w:hanging="200"/>
              <w:rPr>
                <w:rFonts w:hAnsi="メイリオ"/>
                <w:sz w:val="18"/>
                <w:szCs w:val="18"/>
              </w:rPr>
            </w:pPr>
            <w:r w:rsidRPr="001505D8">
              <w:rPr>
                <w:rFonts w:hAnsi="メイリオ"/>
                <w:sz w:val="20"/>
                <w:szCs w:val="20"/>
              </w:rPr>
              <w:t>◆</w:t>
            </w:r>
            <w:r w:rsidR="5F70C3F6" w:rsidRPr="001505D8">
              <w:rPr>
                <w:rFonts w:hAnsi="メイリオ"/>
                <w:sz w:val="20"/>
                <w:szCs w:val="20"/>
              </w:rPr>
              <w:t>とりわけ、医療的ケアを必要とする子どもたちが在籍する府立支援学校</w:t>
            </w:r>
            <w:r w:rsidR="2F3B3095" w:rsidRPr="001505D8">
              <w:rPr>
                <w:rFonts w:hAnsi="メイリオ"/>
                <w:sz w:val="20"/>
                <w:szCs w:val="20"/>
              </w:rPr>
              <w:t>33</w:t>
            </w:r>
            <w:r w:rsidR="5F70C3F6" w:rsidRPr="001505D8">
              <w:rPr>
                <w:rFonts w:hAnsi="メイリオ"/>
                <w:sz w:val="20"/>
                <w:szCs w:val="20"/>
              </w:rPr>
              <w:t>校において、医療的ケアに係る理解度チェックを年に2回実施。</w:t>
            </w:r>
          </w:p>
        </w:tc>
        <w:tc>
          <w:tcPr>
            <w:tcW w:w="1215" w:type="dxa"/>
            <w:tcBorders>
              <w:bottom w:val="single" w:sz="4" w:space="0" w:color="auto"/>
            </w:tcBorders>
            <w:vAlign w:val="center"/>
          </w:tcPr>
          <w:p w14:paraId="4A9CB990" w14:textId="77777777" w:rsidR="00DC798E" w:rsidRPr="008E4880" w:rsidRDefault="00A5029D" w:rsidP="4ED1CF5B">
            <w:pPr>
              <w:autoSpaceDE w:val="0"/>
              <w:autoSpaceDN w:val="0"/>
              <w:spacing w:line="300" w:lineRule="exact"/>
              <w:jc w:val="center"/>
              <w:rPr>
                <w:rFonts w:hAnsi="メイリオ" w:cs="メイリオ"/>
                <w:sz w:val="20"/>
                <w:szCs w:val="20"/>
              </w:rPr>
            </w:pPr>
            <w:r>
              <w:rPr>
                <w:rFonts w:hAnsi="メイリオ" w:cs="メイリオ" w:hint="eastAsia"/>
                <w:sz w:val="20"/>
                <w:szCs w:val="20"/>
              </w:rPr>
              <w:t>○</w:t>
            </w:r>
          </w:p>
        </w:tc>
      </w:tr>
    </w:tbl>
    <w:p w14:paraId="622670E0" w14:textId="77777777" w:rsidR="00796606" w:rsidRPr="00737243" w:rsidRDefault="00796606" w:rsidP="007E4F22">
      <w:pPr>
        <w:pStyle w:val="af"/>
        <w:rPr>
          <w:color w:val="000000" w:themeColor="text1"/>
        </w:rPr>
      </w:pPr>
      <w:r w:rsidRPr="00737243">
        <w:rPr>
          <w:color w:val="000000" w:themeColor="text1"/>
        </w:rPr>
        <w:br w:type="page"/>
      </w:r>
    </w:p>
    <w:p w14:paraId="77C52733" w14:textId="77777777" w:rsidR="007E4F22" w:rsidRPr="00AC1B30" w:rsidRDefault="007E4F22" w:rsidP="007E4F22">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lastRenderedPageBreak/>
        <w:t>方向性（11）</w:t>
      </w:r>
    </w:p>
    <w:p w14:paraId="617DC9F5" w14:textId="77777777" w:rsidR="003572B5" w:rsidRPr="00737243" w:rsidRDefault="003572B5" w:rsidP="003572B5">
      <w:pPr>
        <w:autoSpaceDE w:val="0"/>
        <w:autoSpaceDN w:val="0"/>
        <w:ind w:leftChars="100" w:left="210" w:rightChars="50" w:right="105" w:firstLineChars="100" w:firstLine="220"/>
        <w:rPr>
          <w:color w:val="000000" w:themeColor="text1"/>
          <w:sz w:val="22"/>
        </w:rPr>
      </w:pPr>
      <w:r w:rsidRPr="00737243">
        <w:rPr>
          <w:rFonts w:hint="eastAsia"/>
          <w:color w:val="000000" w:themeColor="text1"/>
          <w:sz w:val="22"/>
        </w:rPr>
        <w:t>大規模災害発生時をはじめ、万が一の事態にも適切な行動が可能となるよう、発達段階に合わせて、自分の身を守る力のはぐくみをめざします。また、危機管理体制の確立や学校教育活動に参画する地域人材との連携により、平時からの学校安全を確保します。</w:t>
      </w:r>
    </w:p>
    <w:p w14:paraId="31B9B4B7" w14:textId="77777777" w:rsidR="003572B5" w:rsidRPr="00737243" w:rsidRDefault="003572B5" w:rsidP="003572B5">
      <w:pPr>
        <w:autoSpaceDE w:val="0"/>
        <w:autoSpaceDN w:val="0"/>
        <w:rPr>
          <w:color w:val="000000" w:themeColor="text1"/>
          <w:shd w:val="clear" w:color="auto" w:fill="000000" w:themeFill="text1"/>
        </w:rPr>
      </w:pPr>
    </w:p>
    <w:tbl>
      <w:tblPr>
        <w:tblStyle w:val="28"/>
        <w:tblW w:w="0" w:type="auto"/>
        <w:tblLook w:val="04A0" w:firstRow="1" w:lastRow="0" w:firstColumn="1" w:lastColumn="0" w:noHBand="0" w:noVBand="1"/>
      </w:tblPr>
      <w:tblGrid>
        <w:gridCol w:w="390"/>
        <w:gridCol w:w="391"/>
        <w:gridCol w:w="8961"/>
      </w:tblGrid>
      <w:tr w:rsidR="00737243" w:rsidRPr="00737243" w14:paraId="61A6166B" w14:textId="77777777" w:rsidTr="01AE86DD">
        <w:trPr>
          <w:trHeight w:val="397"/>
        </w:trPr>
        <w:tc>
          <w:tcPr>
            <w:tcW w:w="9742" w:type="dxa"/>
            <w:gridSpan w:val="3"/>
            <w:tcBorders>
              <w:bottom w:val="nil"/>
            </w:tcBorders>
            <w:shd w:val="clear" w:color="auto" w:fill="CFDFEA" w:themeFill="text2" w:themeFillTint="33"/>
          </w:tcPr>
          <w:p w14:paraId="3C569BDC" w14:textId="77777777" w:rsidR="003572B5" w:rsidRPr="00737243" w:rsidRDefault="003572B5" w:rsidP="003572B5">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重点取組㉑｜災害時の備えの充実と安全・安心な教育環境の確保</w:t>
            </w:r>
          </w:p>
        </w:tc>
      </w:tr>
      <w:tr w:rsidR="00737243" w:rsidRPr="00737243" w14:paraId="6599FB6D" w14:textId="77777777" w:rsidTr="01AE86DD">
        <w:trPr>
          <w:trHeight w:val="397"/>
        </w:trPr>
        <w:tc>
          <w:tcPr>
            <w:tcW w:w="390" w:type="dxa"/>
            <w:tcBorders>
              <w:top w:val="nil"/>
              <w:bottom w:val="nil"/>
            </w:tcBorders>
            <w:shd w:val="clear" w:color="auto" w:fill="CFDFEA" w:themeFill="text2" w:themeFillTint="33"/>
          </w:tcPr>
          <w:p w14:paraId="3BB6FC5C"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75FC2811" w14:textId="77777777" w:rsidR="003572B5" w:rsidRPr="00737243" w:rsidRDefault="003572B5" w:rsidP="01AE86DD">
            <w:pPr>
              <w:autoSpaceDE w:val="0"/>
              <w:autoSpaceDN w:val="0"/>
              <w:ind w:leftChars="29" w:left="3176" w:hangingChars="1416" w:hanging="3115"/>
              <w:jc w:val="right"/>
              <w:rPr>
                <w:rFonts w:asciiTheme="minorEastAsia" w:eastAsiaTheme="minorEastAsia" w:hAnsiTheme="minorEastAsia"/>
                <w:color w:val="000000" w:themeColor="text1"/>
                <w:sz w:val="22"/>
              </w:rPr>
            </w:pPr>
            <w:r w:rsidRPr="01AE86DD">
              <w:rPr>
                <w:rFonts w:asciiTheme="minorEastAsia" w:eastAsiaTheme="minorEastAsia" w:hAnsiTheme="minorEastAsia"/>
                <w:color w:val="000000" w:themeColor="text1"/>
                <w:sz w:val="22"/>
              </w:rPr>
              <w:t>重点取組達成のための手法　➤災害をはじめ様々な危機管理事案に対応できる体制の確立等</w:t>
            </w:r>
          </w:p>
        </w:tc>
      </w:tr>
      <w:tr w:rsidR="00737243" w:rsidRPr="00737243" w14:paraId="4D52736B" w14:textId="77777777" w:rsidTr="01AE86DD">
        <w:trPr>
          <w:trHeight w:val="397"/>
        </w:trPr>
        <w:tc>
          <w:tcPr>
            <w:tcW w:w="390" w:type="dxa"/>
            <w:tcBorders>
              <w:top w:val="nil"/>
              <w:bottom w:val="nil"/>
            </w:tcBorders>
            <w:shd w:val="clear" w:color="auto" w:fill="CFDFEA" w:themeFill="text2" w:themeFillTint="33"/>
          </w:tcPr>
          <w:p w14:paraId="5F4F6A20"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04A72C30"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1C56E9C2"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0F2A9C58" w14:textId="77777777" w:rsidTr="01AE86DD">
        <w:trPr>
          <w:trHeight w:val="397"/>
        </w:trPr>
        <w:tc>
          <w:tcPr>
            <w:tcW w:w="390" w:type="dxa"/>
            <w:tcBorders>
              <w:top w:val="nil"/>
              <w:bottom w:val="nil"/>
            </w:tcBorders>
            <w:shd w:val="clear" w:color="auto" w:fill="CFDFEA" w:themeFill="text2" w:themeFillTint="33"/>
          </w:tcPr>
          <w:p w14:paraId="6F22B5B2"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21A16819"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dotted" w:sz="4" w:space="0" w:color="auto"/>
            </w:tcBorders>
            <w:shd w:val="clear" w:color="auto" w:fill="F2F2F2" w:themeFill="background1" w:themeFillShade="F2"/>
          </w:tcPr>
          <w:p w14:paraId="4823596E" w14:textId="77777777" w:rsidR="003572B5" w:rsidRPr="00737243" w:rsidRDefault="00674516" w:rsidP="003572B5">
            <w:pPr>
              <w:autoSpaceDE w:val="0"/>
              <w:autoSpaceDN w:val="0"/>
              <w:rPr>
                <w:rFonts w:asciiTheme="minorEastAsia" w:eastAsiaTheme="minorEastAsia" w:hAnsiTheme="minorEastAsia"/>
                <w:bCs/>
                <w:color w:val="000000" w:themeColor="text1"/>
                <w:sz w:val="22"/>
              </w:rPr>
            </w:pPr>
            <w:r w:rsidRPr="00737243">
              <w:rPr>
                <w:rFonts w:hint="eastAsia"/>
                <w:bCs/>
                <w:color w:val="000000" w:themeColor="text1"/>
                <w:sz w:val="22"/>
              </w:rPr>
              <w:t>（6-5）</w:t>
            </w:r>
            <w:r w:rsidR="003572B5" w:rsidRPr="00737243">
              <w:rPr>
                <w:rFonts w:hint="eastAsia"/>
                <w:bCs/>
                <w:color w:val="000000" w:themeColor="text1"/>
                <w:sz w:val="22"/>
              </w:rPr>
              <w:t>地域と連携した避難訓練の推進</w:t>
            </w:r>
          </w:p>
        </w:tc>
      </w:tr>
      <w:tr w:rsidR="00737243" w:rsidRPr="00737243" w14:paraId="5DE14278" w14:textId="77777777" w:rsidTr="01AE86DD">
        <w:trPr>
          <w:trHeight w:val="397"/>
        </w:trPr>
        <w:tc>
          <w:tcPr>
            <w:tcW w:w="390" w:type="dxa"/>
            <w:tcBorders>
              <w:top w:val="nil"/>
              <w:bottom w:val="nil"/>
            </w:tcBorders>
            <w:shd w:val="clear" w:color="auto" w:fill="CFDFEA" w:themeFill="text2" w:themeFillTint="33"/>
          </w:tcPr>
          <w:p w14:paraId="70BC851A"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0B4B2BF0"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 xml:space="preserve">重点取組達成のための手法　</w:t>
            </w:r>
            <w:r w:rsidRPr="00737243">
              <w:rPr>
                <w:rFonts w:asciiTheme="minorEastAsia" w:eastAsiaTheme="minorEastAsia" w:hAnsiTheme="minorEastAsia"/>
                <w:bCs/>
                <w:color w:val="000000" w:themeColor="text1"/>
                <w:sz w:val="22"/>
              </w:rPr>
              <w:t>➤</w:t>
            </w:r>
            <w:r w:rsidRPr="00737243">
              <w:rPr>
                <w:rFonts w:asciiTheme="minorEastAsia" w:eastAsiaTheme="minorEastAsia" w:hAnsiTheme="minorEastAsia" w:hint="eastAsia"/>
                <w:bCs/>
                <w:color w:val="000000" w:themeColor="text1"/>
                <w:sz w:val="22"/>
              </w:rPr>
              <w:t>学校内外における安全対策の推進</w:t>
            </w:r>
          </w:p>
        </w:tc>
      </w:tr>
      <w:tr w:rsidR="00737243" w:rsidRPr="00737243" w14:paraId="67D41510" w14:textId="77777777" w:rsidTr="01AE86DD">
        <w:trPr>
          <w:trHeight w:val="397"/>
        </w:trPr>
        <w:tc>
          <w:tcPr>
            <w:tcW w:w="390" w:type="dxa"/>
            <w:tcBorders>
              <w:top w:val="nil"/>
              <w:bottom w:val="nil"/>
            </w:tcBorders>
            <w:shd w:val="clear" w:color="auto" w:fill="CFDFEA" w:themeFill="text2" w:themeFillTint="33"/>
          </w:tcPr>
          <w:p w14:paraId="25BFDCD9"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4C882FD9"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1FA06875" w14:textId="77777777" w:rsidR="003572B5" w:rsidRPr="00737243" w:rsidRDefault="003572B5" w:rsidP="003572B5">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1E255BC0" w14:textId="77777777" w:rsidTr="01AE86DD">
        <w:trPr>
          <w:trHeight w:val="397"/>
        </w:trPr>
        <w:tc>
          <w:tcPr>
            <w:tcW w:w="390" w:type="dxa"/>
            <w:tcBorders>
              <w:top w:val="nil"/>
              <w:bottom w:val="single" w:sz="4" w:space="0" w:color="auto"/>
            </w:tcBorders>
            <w:shd w:val="clear" w:color="auto" w:fill="CFDFEA" w:themeFill="text2" w:themeFillTint="33"/>
          </w:tcPr>
          <w:p w14:paraId="4E38E85E"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78374B04" w14:textId="77777777" w:rsidR="003572B5" w:rsidRPr="00737243" w:rsidRDefault="003572B5" w:rsidP="003572B5">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F2F2F2" w:themeFill="background1" w:themeFillShade="F2"/>
          </w:tcPr>
          <w:p w14:paraId="7C45D5BB" w14:textId="77777777" w:rsidR="003572B5" w:rsidRPr="00737243" w:rsidRDefault="00674516" w:rsidP="003572B5">
            <w:pPr>
              <w:autoSpaceDE w:val="0"/>
              <w:autoSpaceDN w:val="0"/>
              <w:rPr>
                <w:rFonts w:asciiTheme="minorEastAsia" w:eastAsiaTheme="minorEastAsia" w:hAnsiTheme="minorEastAsia"/>
                <w:color w:val="000000" w:themeColor="text1"/>
                <w:sz w:val="22"/>
              </w:rPr>
            </w:pPr>
            <w:r w:rsidRPr="00737243">
              <w:rPr>
                <w:rFonts w:asciiTheme="minorEastAsia" w:eastAsiaTheme="minorEastAsia" w:hAnsiTheme="minorEastAsia" w:hint="eastAsia"/>
                <w:color w:val="000000" w:themeColor="text1"/>
                <w:sz w:val="22"/>
              </w:rPr>
              <w:t>（6-6）</w:t>
            </w:r>
            <w:r w:rsidR="003572B5" w:rsidRPr="00737243">
              <w:rPr>
                <w:rFonts w:asciiTheme="minorEastAsia" w:eastAsiaTheme="minorEastAsia" w:hAnsiTheme="minorEastAsia" w:hint="eastAsia"/>
                <w:color w:val="000000" w:themeColor="text1"/>
                <w:sz w:val="22"/>
              </w:rPr>
              <w:t>外部機関との連携等による交通安全教育の推進</w:t>
            </w:r>
          </w:p>
        </w:tc>
      </w:tr>
    </w:tbl>
    <w:p w14:paraId="1A3D8F1F" w14:textId="77777777" w:rsidR="003572B5" w:rsidRPr="00737243" w:rsidRDefault="003572B5" w:rsidP="003572B5">
      <w:pPr>
        <w:autoSpaceDE w:val="0"/>
        <w:autoSpaceDN w:val="0"/>
        <w:rPr>
          <w:rFonts w:hAnsi="メイリオ"/>
          <w:color w:val="000000" w:themeColor="text1"/>
          <w:sz w:val="22"/>
        </w:rPr>
      </w:pPr>
    </w:p>
    <w:p w14:paraId="46A85ED8" w14:textId="77777777" w:rsidR="009C0925" w:rsidRPr="00AC1B30" w:rsidRDefault="009C0925" w:rsidP="00D5043D">
      <w:pPr>
        <w:spacing w:after="240"/>
        <w:rPr>
          <w:color w:val="FFFFFF" w:themeColor="background1"/>
          <w:sz w:val="22"/>
        </w:rPr>
      </w:pPr>
      <w:r w:rsidRPr="31C23509">
        <w:rPr>
          <w:b/>
          <w:bCs/>
          <w:color w:val="FFFFFF" w:themeColor="background1"/>
          <w:sz w:val="22"/>
          <w:shd w:val="clear" w:color="auto" w:fill="000000" w:themeFill="text1"/>
        </w:rPr>
        <w:t>「</w:t>
      </w:r>
      <w:r w:rsidR="00B476D1" w:rsidRPr="31C23509">
        <w:rPr>
          <w:b/>
          <w:bCs/>
          <w:color w:val="FFFFFF" w:themeColor="background1"/>
          <w:sz w:val="22"/>
          <w:shd w:val="clear" w:color="auto" w:fill="000000" w:themeFill="text1"/>
        </w:rPr>
        <w:t>成果指標</w:t>
      </w:r>
      <w:r w:rsidRPr="31C23509">
        <w:rPr>
          <w:b/>
          <w:bCs/>
          <w:color w:val="FFFFFF" w:themeColor="background1"/>
          <w:sz w:val="22"/>
          <w:shd w:val="clear" w:color="auto" w:fill="000000" w:themeFill="text1"/>
        </w:rPr>
        <w:t>」の</w:t>
      </w:r>
      <w:r w:rsidR="00B476D1" w:rsidRPr="31C23509">
        <w:rPr>
          <w:b/>
          <w:bCs/>
          <w:color w:val="FFFFFF" w:themeColor="background1"/>
          <w:sz w:val="22"/>
          <w:shd w:val="clear" w:color="auto" w:fill="000000" w:themeFill="text1"/>
        </w:rPr>
        <w:t>達成状況</w:t>
      </w:r>
      <w:r w:rsidRPr="31C23509">
        <w:rPr>
          <w:color w:val="FFFFFF" w:themeColor="background1"/>
          <w:sz w:val="22"/>
        </w:rPr>
        <w:t xml:space="preserve"> </w:t>
      </w:r>
    </w:p>
    <w:tbl>
      <w:tblPr>
        <w:tblStyle w:val="2436"/>
        <w:tblW w:w="9831" w:type="dxa"/>
        <w:tblLayout w:type="fixed"/>
        <w:tblLook w:val="04A0" w:firstRow="1" w:lastRow="0" w:firstColumn="1" w:lastColumn="0" w:noHBand="0" w:noVBand="1"/>
      </w:tblPr>
      <w:tblGrid>
        <w:gridCol w:w="510"/>
        <w:gridCol w:w="2324"/>
        <w:gridCol w:w="1134"/>
        <w:gridCol w:w="1247"/>
        <w:gridCol w:w="1134"/>
        <w:gridCol w:w="1134"/>
        <w:gridCol w:w="1134"/>
        <w:gridCol w:w="1214"/>
      </w:tblGrid>
      <w:tr w:rsidR="00737243" w:rsidRPr="00737243" w14:paraId="77133556" w14:textId="77777777" w:rsidTr="31C23509">
        <w:trPr>
          <w:trHeight w:val="397"/>
        </w:trPr>
        <w:tc>
          <w:tcPr>
            <w:tcW w:w="510" w:type="dxa"/>
            <w:shd w:val="clear" w:color="auto" w:fill="D9D9D9" w:themeFill="background1" w:themeFillShade="D9"/>
          </w:tcPr>
          <w:p w14:paraId="444B625B"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No</w:t>
            </w:r>
          </w:p>
        </w:tc>
        <w:tc>
          <w:tcPr>
            <w:tcW w:w="2324" w:type="dxa"/>
            <w:tcBorders>
              <w:bottom w:val="single" w:sz="4" w:space="0" w:color="auto"/>
            </w:tcBorders>
            <w:shd w:val="clear" w:color="auto" w:fill="D9D9D9" w:themeFill="background1" w:themeFillShade="D9"/>
          </w:tcPr>
          <w:p w14:paraId="1B090764"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成果指標</w:t>
            </w:r>
          </w:p>
        </w:tc>
        <w:tc>
          <w:tcPr>
            <w:tcW w:w="1134" w:type="dxa"/>
            <w:tcBorders>
              <w:bottom w:val="single" w:sz="4" w:space="0" w:color="auto"/>
            </w:tcBorders>
            <w:shd w:val="clear" w:color="auto" w:fill="D9D9D9" w:themeFill="background1" w:themeFillShade="D9"/>
            <w:vAlign w:val="center"/>
          </w:tcPr>
          <w:p w14:paraId="446D41FF"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2E89B618"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741B841E"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5EA86516"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R</w:t>
            </w:r>
            <w:r w:rsidR="4E3142AA" w:rsidRPr="01AE86DD">
              <w:rPr>
                <w:rFonts w:hAnsi="メイリオ"/>
                <w:b/>
                <w:bCs/>
                <w:color w:val="000000" w:themeColor="text1"/>
                <w:sz w:val="20"/>
                <w:szCs w:val="20"/>
              </w:rPr>
              <w:t>6</w:t>
            </w:r>
            <w:r w:rsidRPr="01AE86DD">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7D3AF64C" w14:textId="77777777" w:rsidR="00B54511" w:rsidRPr="00737243" w:rsidRDefault="04B1212B" w:rsidP="01AE86DD">
            <w:pPr>
              <w:autoSpaceDE w:val="0"/>
              <w:autoSpaceDN w:val="0"/>
              <w:ind w:left="-105" w:rightChars="-50" w:right="-105"/>
              <w:jc w:val="center"/>
              <w:rPr>
                <w:rFonts w:hAnsi="メイリオ"/>
                <w:b/>
                <w:bCs/>
                <w:color w:val="000000" w:themeColor="text1"/>
                <w:kern w:val="0"/>
                <w:sz w:val="20"/>
                <w:szCs w:val="20"/>
              </w:rPr>
            </w:pPr>
            <w:r w:rsidRPr="01AE86DD">
              <w:rPr>
                <w:rFonts w:hAnsi="メイリオ"/>
                <w:b/>
                <w:bCs/>
                <w:color w:val="000000" w:themeColor="text1"/>
                <w:kern w:val="0"/>
                <w:sz w:val="20"/>
                <w:szCs w:val="20"/>
              </w:rPr>
              <w:t>R</w:t>
            </w:r>
            <w:r w:rsidR="0FB364C3" w:rsidRPr="01AE86DD">
              <w:rPr>
                <w:rFonts w:hAnsi="メイリオ"/>
                <w:b/>
                <w:bCs/>
                <w:color w:val="000000" w:themeColor="text1"/>
                <w:kern w:val="0"/>
                <w:sz w:val="20"/>
                <w:szCs w:val="20"/>
              </w:rPr>
              <w:t>7</w:t>
            </w:r>
            <w:r w:rsidRPr="01AE86DD">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5A07C4BC"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92"/>
                <w:kern w:val="0"/>
                <w:sz w:val="20"/>
                <w:szCs w:val="20"/>
                <w:fitText w:val="1000" w:id="-1005293824"/>
              </w:rPr>
              <w:t>R</w:t>
            </w:r>
            <w:r w:rsidR="4E3142AA" w:rsidRPr="01AE86DD">
              <w:rPr>
                <w:rFonts w:hAnsi="メイリオ"/>
                <w:b/>
                <w:bCs/>
                <w:color w:val="000000" w:themeColor="text1"/>
                <w:w w:val="92"/>
                <w:kern w:val="0"/>
                <w:sz w:val="20"/>
                <w:szCs w:val="20"/>
                <w:fitText w:val="1000" w:id="-1005293824"/>
              </w:rPr>
              <w:t>7</w:t>
            </w:r>
            <w:r w:rsidRPr="01AE86DD">
              <w:rPr>
                <w:rFonts w:hAnsi="メイリオ"/>
                <w:b/>
                <w:bCs/>
                <w:color w:val="000000" w:themeColor="text1"/>
                <w:w w:val="92"/>
                <w:kern w:val="0"/>
                <w:sz w:val="20"/>
                <w:szCs w:val="20"/>
                <w:fitText w:val="1000" w:id="-1005293824"/>
              </w:rPr>
              <w:t>達成状</w:t>
            </w:r>
            <w:r w:rsidRPr="01AE86DD">
              <w:rPr>
                <w:rFonts w:hAnsi="メイリオ"/>
                <w:b/>
                <w:bCs/>
                <w:color w:val="000000" w:themeColor="text1"/>
                <w:spacing w:val="2"/>
                <w:w w:val="92"/>
                <w:kern w:val="0"/>
                <w:sz w:val="20"/>
                <w:szCs w:val="20"/>
                <w:fitText w:val="1000" w:id="-1005293824"/>
              </w:rPr>
              <w:t>況</w:t>
            </w:r>
          </w:p>
        </w:tc>
      </w:tr>
      <w:tr w:rsidR="008E4880" w:rsidRPr="008E4880" w14:paraId="6160E765" w14:textId="77777777" w:rsidTr="31C23509">
        <w:trPr>
          <w:trHeight w:val="567"/>
        </w:trPr>
        <w:tc>
          <w:tcPr>
            <w:tcW w:w="510" w:type="dxa"/>
            <w:vAlign w:val="center"/>
          </w:tcPr>
          <w:p w14:paraId="36F22AAA" w14:textId="77777777" w:rsidR="00210D26" w:rsidRPr="00737243" w:rsidRDefault="00210D26" w:rsidP="00210D26">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sz w:val="20"/>
                <w:szCs w:val="20"/>
              </w:rPr>
              <w:t>40</w:t>
            </w:r>
          </w:p>
          <w:p w14:paraId="035B9081" w14:textId="77777777" w:rsidR="00210D26" w:rsidRPr="00737243" w:rsidRDefault="00210D26" w:rsidP="00210D26">
            <w:pPr>
              <w:autoSpaceDE w:val="0"/>
              <w:autoSpaceDN w:val="0"/>
              <w:spacing w:line="300" w:lineRule="exact"/>
              <w:jc w:val="center"/>
              <w:rPr>
                <w:rFonts w:hAnsi="メイリオ"/>
                <w:b/>
                <w:color w:val="000000" w:themeColor="text1"/>
                <w:sz w:val="20"/>
                <w:szCs w:val="20"/>
              </w:rPr>
            </w:pPr>
            <w:r w:rsidRPr="00737243">
              <w:rPr>
                <w:rFonts w:hAnsi="メイリオ" w:hint="eastAsia"/>
                <w:b/>
                <w:color w:val="000000" w:themeColor="text1"/>
                <w:w w:val="55"/>
                <w:kern w:val="0"/>
                <w:sz w:val="20"/>
                <w:szCs w:val="20"/>
                <w:fitText w:val="330" w:id="-993242621"/>
              </w:rPr>
              <w:t>【再】</w:t>
            </w:r>
          </w:p>
        </w:tc>
        <w:tc>
          <w:tcPr>
            <w:tcW w:w="2324" w:type="dxa"/>
            <w:tcBorders>
              <w:bottom w:val="single" w:sz="4" w:space="0" w:color="auto"/>
            </w:tcBorders>
            <w:vAlign w:val="center"/>
          </w:tcPr>
          <w:p w14:paraId="6AC3690C" w14:textId="77777777" w:rsidR="00210D26" w:rsidRPr="00737243" w:rsidRDefault="00210D26" w:rsidP="00DF362C">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学校管理下</w:t>
            </w:r>
            <w:r w:rsidRPr="00737243">
              <w:rPr>
                <w:rFonts w:hAnsi="メイリオ" w:hint="eastAsia"/>
                <w:b/>
                <w:color w:val="000000" w:themeColor="text1"/>
                <w:w w:val="90"/>
                <w:sz w:val="18"/>
                <w:szCs w:val="18"/>
              </w:rPr>
              <w:t>における</w:t>
            </w:r>
            <w:r w:rsidRPr="00737243">
              <w:rPr>
                <w:rFonts w:hAnsi="メイリオ" w:hint="eastAsia"/>
                <w:b/>
                <w:color w:val="000000" w:themeColor="text1"/>
                <w:sz w:val="18"/>
                <w:szCs w:val="18"/>
              </w:rPr>
              <w:t>障</w:t>
            </w:r>
            <w:r w:rsidRPr="00737243">
              <w:rPr>
                <w:rFonts w:hAnsi="メイリオ" w:hint="eastAsia"/>
                <w:b/>
                <w:color w:val="000000" w:themeColor="text1"/>
                <w:w w:val="90"/>
                <w:sz w:val="18"/>
                <w:szCs w:val="18"/>
              </w:rPr>
              <w:t>がいや</w:t>
            </w:r>
            <w:r w:rsidRPr="00737243">
              <w:rPr>
                <w:rFonts w:hAnsi="メイリオ" w:hint="eastAsia"/>
                <w:b/>
                <w:color w:val="000000" w:themeColor="text1"/>
                <w:sz w:val="18"/>
                <w:szCs w:val="18"/>
              </w:rPr>
              <w:t>重度の負傷を伴う事故等の発生件数（件）</w:t>
            </w:r>
          </w:p>
        </w:tc>
        <w:tc>
          <w:tcPr>
            <w:tcW w:w="1134" w:type="dxa"/>
            <w:tcBorders>
              <w:bottom w:val="single" w:sz="4" w:space="0" w:color="auto"/>
            </w:tcBorders>
            <w:vAlign w:val="center"/>
          </w:tcPr>
          <w:p w14:paraId="65A1D670"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府立学校</w:t>
            </w:r>
          </w:p>
        </w:tc>
        <w:tc>
          <w:tcPr>
            <w:tcW w:w="1247" w:type="dxa"/>
            <w:tcBorders>
              <w:bottom w:val="single" w:sz="4" w:space="0" w:color="auto"/>
            </w:tcBorders>
            <w:vAlign w:val="center"/>
          </w:tcPr>
          <w:p w14:paraId="0CAC61CE"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０</w:t>
            </w:r>
          </w:p>
        </w:tc>
        <w:tc>
          <w:tcPr>
            <w:tcW w:w="1134" w:type="dxa"/>
            <w:tcBorders>
              <w:bottom w:val="single" w:sz="4" w:space="0" w:color="auto"/>
            </w:tcBorders>
            <w:vAlign w:val="center"/>
          </w:tcPr>
          <w:p w14:paraId="4C30CA84" w14:textId="77777777" w:rsidR="00210D26" w:rsidRPr="00737243" w:rsidRDefault="00210D26"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５</w:t>
            </w:r>
          </w:p>
        </w:tc>
        <w:tc>
          <w:tcPr>
            <w:tcW w:w="1134" w:type="dxa"/>
            <w:tcBorders>
              <w:bottom w:val="single" w:sz="4" w:space="0" w:color="auto"/>
            </w:tcBorders>
            <w:vAlign w:val="center"/>
          </w:tcPr>
          <w:p w14:paraId="06D60A04" w14:textId="77777777" w:rsidR="00210D26" w:rsidRPr="00737243" w:rsidRDefault="00DF362C" w:rsidP="00210D2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8</w:t>
            </w:r>
          </w:p>
        </w:tc>
        <w:tc>
          <w:tcPr>
            <w:tcW w:w="1134" w:type="dxa"/>
            <w:tcBorders>
              <w:bottom w:val="single" w:sz="4" w:space="0" w:color="auto"/>
            </w:tcBorders>
            <w:vAlign w:val="center"/>
          </w:tcPr>
          <w:p w14:paraId="5C4AE9AF" w14:textId="77777777" w:rsidR="00210D26" w:rsidRPr="008E4880" w:rsidRDefault="4B089C99" w:rsidP="51F5FF2A">
            <w:pPr>
              <w:autoSpaceDE w:val="0"/>
              <w:autoSpaceDN w:val="0"/>
              <w:spacing w:line="300" w:lineRule="exact"/>
              <w:jc w:val="center"/>
              <w:rPr>
                <w:rFonts w:hAnsi="メイリオ"/>
                <w:sz w:val="20"/>
                <w:szCs w:val="20"/>
              </w:rPr>
            </w:pPr>
            <w:r w:rsidRPr="008E4880">
              <w:rPr>
                <w:rFonts w:hAnsi="メイリオ"/>
                <w:sz w:val="20"/>
                <w:szCs w:val="20"/>
              </w:rPr>
              <w:t>10</w:t>
            </w:r>
          </w:p>
        </w:tc>
        <w:tc>
          <w:tcPr>
            <w:tcW w:w="1214" w:type="dxa"/>
            <w:tcBorders>
              <w:bottom w:val="single" w:sz="4" w:space="0" w:color="auto"/>
            </w:tcBorders>
            <w:vAlign w:val="center"/>
          </w:tcPr>
          <w:p w14:paraId="40F3BB30" w14:textId="77777777" w:rsidR="00210D26" w:rsidRPr="008E4880" w:rsidRDefault="4B089C99" w:rsidP="51F5FF2A">
            <w:pPr>
              <w:autoSpaceDE w:val="0"/>
              <w:autoSpaceDN w:val="0"/>
              <w:spacing w:line="300" w:lineRule="exact"/>
              <w:jc w:val="center"/>
              <w:rPr>
                <w:rFonts w:hAnsi="メイリオ"/>
                <w:sz w:val="20"/>
                <w:szCs w:val="20"/>
              </w:rPr>
            </w:pPr>
            <w:r w:rsidRPr="008E4880">
              <w:rPr>
                <w:rFonts w:hAnsi="メイリオ"/>
                <w:sz w:val="20"/>
                <w:szCs w:val="20"/>
              </w:rPr>
              <w:t>✕</w:t>
            </w:r>
          </w:p>
        </w:tc>
      </w:tr>
    </w:tbl>
    <w:p w14:paraId="5D99E80E" w14:textId="77777777" w:rsidR="009C0925" w:rsidRPr="00737243" w:rsidRDefault="009C0925" w:rsidP="003572B5">
      <w:pPr>
        <w:autoSpaceDE w:val="0"/>
        <w:autoSpaceDN w:val="0"/>
        <w:rPr>
          <w:rFonts w:hAnsi="メイリオ"/>
          <w:color w:val="000000" w:themeColor="text1"/>
          <w:sz w:val="22"/>
        </w:rPr>
      </w:pPr>
    </w:p>
    <w:p w14:paraId="74683D2C" w14:textId="77777777" w:rsidR="00B973D4" w:rsidRPr="00737243" w:rsidRDefault="00220994" w:rsidP="00220994">
      <w:pPr>
        <w:autoSpaceDE w:val="0"/>
        <w:autoSpaceDN w:val="0"/>
        <w:spacing w:line="700" w:lineRule="exact"/>
        <w:rPr>
          <w:b/>
          <w:bCs/>
          <w:color w:val="000000" w:themeColor="text1"/>
          <w:sz w:val="22"/>
          <w:szCs w:val="24"/>
        </w:rPr>
      </w:pPr>
      <w:r w:rsidRPr="00737243">
        <w:rPr>
          <w:rFonts w:hint="eastAsia"/>
          <w:b/>
          <w:bCs/>
          <w:color w:val="000000" w:themeColor="text1"/>
          <w:sz w:val="22"/>
          <w:szCs w:val="24"/>
        </w:rPr>
        <w:t>＜</w:t>
      </w:r>
      <w:r w:rsidR="00B973D4" w:rsidRPr="00737243">
        <w:rPr>
          <w:rFonts w:hint="eastAsia"/>
          <w:b/>
          <w:bCs/>
          <w:color w:val="000000" w:themeColor="text1"/>
          <w:sz w:val="22"/>
          <w:szCs w:val="24"/>
        </w:rPr>
        <w:t>自己評価</w:t>
      </w:r>
      <w:r w:rsidRPr="00737243">
        <w:rPr>
          <w:rFonts w:hint="eastAsia"/>
          <w:b/>
          <w:bCs/>
          <w:color w:val="000000" w:themeColor="text1"/>
          <w:sz w:val="22"/>
          <w:szCs w:val="24"/>
        </w:rPr>
        <w:t>＞</w:t>
      </w:r>
    </w:p>
    <w:p w14:paraId="5DFFA3E3" w14:textId="77777777" w:rsidR="001A192D" w:rsidRPr="00737243" w:rsidRDefault="001A192D" w:rsidP="001A192D">
      <w:pPr>
        <w:rPr>
          <w:b/>
          <w:bCs/>
          <w:color w:val="000000" w:themeColor="text1"/>
          <w:sz w:val="22"/>
          <w:szCs w:val="24"/>
        </w:rPr>
      </w:pPr>
      <w:r w:rsidRPr="00737243">
        <w:rPr>
          <w:rFonts w:hint="eastAsia"/>
          <w:b/>
          <w:color w:val="000000" w:themeColor="text1"/>
          <w:sz w:val="22"/>
          <w:szCs w:val="24"/>
        </w:rPr>
        <w:t>40　学校管理下における障がいや重度の負傷を伴う事故等の発生件数</w:t>
      </w:r>
    </w:p>
    <w:p w14:paraId="333F32AD" w14:textId="49C5BF9B" w:rsidR="00B948F7" w:rsidRDefault="2995E888" w:rsidP="00B948F7">
      <w:pPr>
        <w:ind w:left="210" w:hangingChars="100" w:hanging="210"/>
        <w:rPr>
          <w:color w:val="000000" w:themeColor="text1"/>
        </w:rPr>
      </w:pPr>
      <w:r w:rsidRPr="51F5FF2A">
        <w:rPr>
          <w:color w:val="000000" w:themeColor="text1"/>
        </w:rPr>
        <w:t xml:space="preserve">・　</w:t>
      </w:r>
      <w:r w:rsidR="498AC280" w:rsidRPr="51F5FF2A">
        <w:rPr>
          <w:color w:val="000000" w:themeColor="text1"/>
        </w:rPr>
        <w:t>学校管理下における障がいや重度の負傷を伴う事故等の発生件数は</w:t>
      </w:r>
      <w:r w:rsidR="0059470A">
        <w:rPr>
          <w:rFonts w:hint="eastAsia"/>
          <w:color w:val="000000" w:themeColor="text1"/>
        </w:rPr>
        <w:t>10件で、</w:t>
      </w:r>
      <w:r w:rsidR="498AC280" w:rsidRPr="51F5FF2A">
        <w:rPr>
          <w:color w:val="000000" w:themeColor="text1"/>
        </w:rPr>
        <w:t>成果指標に掲げる目標を達成しなかった</w:t>
      </w:r>
      <w:r w:rsidR="498AC280" w:rsidRPr="008E4880">
        <w:t>。内訳は、部活動中が３件、授業中が３件、登校中が３件、休憩時間</w:t>
      </w:r>
      <w:r w:rsidR="498AC280" w:rsidRPr="51F5FF2A">
        <w:rPr>
          <w:color w:val="000000" w:themeColor="text1"/>
        </w:rPr>
        <w:t>中が１件だった。学校管理下における障がいや重度の負傷を伴う事故等の防止については、令和６年３月に公表された学校事故対応に関する指針（改訂版）や安全点検要領等を参考に、各学校が学校安全計画に基づき、安全管理と安全教育を両輪とした一体的な取組みを進めていくよう周知していく。</w:t>
      </w:r>
    </w:p>
    <w:p w14:paraId="1A87F051" w14:textId="77777777" w:rsidR="00B948F7" w:rsidRDefault="14CA73E7" w:rsidP="00B948F7">
      <w:pPr>
        <w:ind w:leftChars="100" w:left="210" w:firstLineChars="100" w:firstLine="210"/>
      </w:pPr>
      <w:r w:rsidRPr="008E4880">
        <w:t>また、成果指標につながる取組みとして、具体的事業等に掲げる</w:t>
      </w:r>
      <w:r w:rsidRPr="008E4880">
        <w:rPr>
          <w:u w:val="dotted"/>
        </w:rPr>
        <w:t>通学時の事故を未然に防ぐため、子どもたちの通学状況に応じ、外部機関と連携した交通安全教室を実施した学校の割合</w:t>
      </w:r>
      <w:r w:rsidRPr="008E4880">
        <w:rPr>
          <w:vertAlign w:val="subscript"/>
        </w:rPr>
        <w:t>6-6</w:t>
      </w:r>
      <w:r w:rsidRPr="008E4880">
        <w:t>については、生徒が主体的にヘルメット着用を含めた自転車の安全利用について「考え、学び、行動する」ことを目的とした「Safety Bicycle 推進校」プロジェクトを</w:t>
      </w:r>
      <w:r w:rsidR="00F5B900" w:rsidRPr="008E4880">
        <w:t>令和６年度に</w:t>
      </w:r>
      <w:r w:rsidRPr="008E4880">
        <w:t>立ち上げたことに加え、道路交通法の改正</w:t>
      </w:r>
      <w:r w:rsidR="00210D26" w:rsidRPr="008E4880">
        <w:rPr>
          <w:rStyle w:val="af5"/>
        </w:rPr>
        <w:footnoteReference w:id="37"/>
      </w:r>
      <w:r w:rsidRPr="008E4880">
        <w:t>等の影響もあり、警察等と連携して、より実践的な交通安全教室を実施する学校が</w:t>
      </w:r>
    </w:p>
    <w:p w14:paraId="6C1B0241" w14:textId="77777777" w:rsidR="00B948F7" w:rsidRDefault="14CA73E7" w:rsidP="00B948F7">
      <w:pPr>
        <w:ind w:leftChars="100" w:left="210"/>
        <w:rPr>
          <w:rFonts w:hAnsi="メイリオ" w:cs="メイリオ"/>
        </w:rPr>
      </w:pPr>
      <w:r w:rsidRPr="008E4880">
        <w:lastRenderedPageBreak/>
        <w:t>増加し、</w:t>
      </w:r>
      <w:r w:rsidR="54F2812A" w:rsidRPr="008E4880">
        <w:rPr>
          <w:rFonts w:hAnsi="メイリオ" w:cs="メイリオ"/>
        </w:rPr>
        <w:t>府立学校及び小学校は年度目標を上回ったが、中学校においては、年度目標に未達であった。</w:t>
      </w:r>
    </w:p>
    <w:p w14:paraId="6332659B" w14:textId="77777777" w:rsidR="001A192D" w:rsidRPr="00B948F7" w:rsidRDefault="14CA73E7" w:rsidP="00B948F7">
      <w:pPr>
        <w:ind w:leftChars="100" w:left="210" w:firstLineChars="100" w:firstLine="210"/>
        <w:rPr>
          <w:color w:val="000000" w:themeColor="text1"/>
        </w:rPr>
      </w:pPr>
      <w:r w:rsidRPr="008E4880">
        <w:t>引き続き、府立学校ならびに市町村教育委員会に対し、推進校の取組みの共有や交通安全教室の実施を働きかけるなどの取組みを推進することにより、児童生徒自身の安全に対する意識を高め、自ら交通ルールやマナーを遵守する態度の育成に努める。</w:t>
      </w:r>
    </w:p>
    <w:p w14:paraId="1F70DE07" w14:textId="77777777" w:rsidR="007E19DA" w:rsidRPr="00737243" w:rsidRDefault="007E19DA" w:rsidP="001A192D">
      <w:pPr>
        <w:autoSpaceDE w:val="0"/>
        <w:autoSpaceDN w:val="0"/>
        <w:ind w:leftChars="100" w:left="210" w:firstLineChars="100" w:firstLine="210"/>
        <w:rPr>
          <w:color w:val="000000" w:themeColor="text1"/>
        </w:rPr>
      </w:pPr>
    </w:p>
    <w:p w14:paraId="4802698A" w14:textId="77777777" w:rsidR="003572B5" w:rsidRPr="00AC1B30" w:rsidRDefault="003572B5" w:rsidP="003572B5">
      <w:pPr>
        <w:rPr>
          <w:b/>
          <w:bCs/>
          <w:color w:val="FFFFFF" w:themeColor="background1"/>
          <w:sz w:val="22"/>
          <w:shd w:val="clear" w:color="auto" w:fill="000000" w:themeFill="text1"/>
        </w:rPr>
      </w:pPr>
      <w:r w:rsidRPr="31C23509">
        <w:rPr>
          <w:b/>
          <w:bCs/>
          <w:color w:val="FFFFFF" w:themeColor="background1"/>
          <w:sz w:val="22"/>
          <w:shd w:val="clear" w:color="auto" w:fill="000000" w:themeFill="text1"/>
        </w:rPr>
        <w:t>「具体的事業等」の</w:t>
      </w:r>
      <w:r w:rsidR="00B476D1" w:rsidRPr="31C23509">
        <w:rPr>
          <w:b/>
          <w:bCs/>
          <w:color w:val="FFFFFF" w:themeColor="background1"/>
          <w:sz w:val="22"/>
          <w:shd w:val="clear" w:color="auto" w:fill="000000" w:themeFill="text1"/>
        </w:rPr>
        <w:t>達成状況</w:t>
      </w:r>
    </w:p>
    <w:p w14:paraId="1F97B96A" w14:textId="77777777" w:rsidR="00164C50" w:rsidRPr="00737243" w:rsidRDefault="00164C50" w:rsidP="31C23509">
      <w:pPr>
        <w:tabs>
          <w:tab w:val="left" w:pos="3150"/>
        </w:tabs>
        <w:rPr>
          <w:rFonts w:hAnsi="メイリオ"/>
          <w:b/>
          <w:bCs/>
          <w:color w:val="000000" w:themeColor="text1"/>
          <w:sz w:val="22"/>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重点取組㉑</w:t>
      </w:r>
      <w:r w:rsidR="007A49AD" w:rsidRPr="31C23509">
        <w:rPr>
          <w:rFonts w:asciiTheme="minorEastAsia" w:eastAsiaTheme="minorEastAsia" w:hAnsiTheme="minorEastAsia"/>
          <w:b/>
          <w:bCs/>
          <w:color w:val="000000" w:themeColor="text1"/>
          <w:sz w:val="22"/>
          <w:shd w:val="clear" w:color="auto" w:fill="CFDFEA" w:themeFill="text2" w:themeFillTint="33"/>
        </w:rPr>
        <w:t>｜災害時の備えの充実と安全・安心な教育環境の確保</w:t>
      </w:r>
    </w:p>
    <w:p w14:paraId="1AB0C8AA" w14:textId="77777777" w:rsidR="00164C50" w:rsidRPr="00737243" w:rsidRDefault="00C50D8B" w:rsidP="00164C50">
      <w:pPr>
        <w:tabs>
          <w:tab w:val="left" w:pos="3150"/>
        </w:tabs>
        <w:rPr>
          <w:b/>
          <w:bCs/>
          <w:color w:val="000000" w:themeColor="text1"/>
          <w:sz w:val="20"/>
          <w:szCs w:val="21"/>
        </w:rPr>
      </w:pPr>
      <w:r w:rsidRPr="00737243">
        <w:rPr>
          <w:rFonts w:hAnsi="メイリオ" w:hint="eastAsia"/>
          <w:b/>
          <w:color w:val="000000" w:themeColor="text1"/>
          <w:szCs w:val="21"/>
        </w:rPr>
        <w:t xml:space="preserve">6-5　</w:t>
      </w:r>
      <w:r w:rsidR="00164C50" w:rsidRPr="00737243">
        <w:rPr>
          <w:rFonts w:hAnsi="メイリオ" w:hint="eastAsia"/>
          <w:b/>
          <w:color w:val="000000" w:themeColor="text1"/>
          <w:szCs w:val="21"/>
        </w:rPr>
        <w:t>地域と連携した避難訓練の推進</w:t>
      </w:r>
    </w:p>
    <w:tbl>
      <w:tblPr>
        <w:tblStyle w:val="2437"/>
        <w:tblW w:w="9833" w:type="dxa"/>
        <w:tblLayout w:type="fixed"/>
        <w:tblLook w:val="04A0" w:firstRow="1" w:lastRow="0" w:firstColumn="1" w:lastColumn="0" w:noHBand="0" w:noVBand="1"/>
      </w:tblPr>
      <w:tblGrid>
        <w:gridCol w:w="2836"/>
        <w:gridCol w:w="1134"/>
        <w:gridCol w:w="1247"/>
        <w:gridCol w:w="1134"/>
        <w:gridCol w:w="1134"/>
        <w:gridCol w:w="1134"/>
        <w:gridCol w:w="1214"/>
      </w:tblGrid>
      <w:tr w:rsidR="00737243" w:rsidRPr="00737243" w14:paraId="04DB392E" w14:textId="77777777" w:rsidTr="31C23509">
        <w:trPr>
          <w:trHeight w:val="397"/>
        </w:trPr>
        <w:tc>
          <w:tcPr>
            <w:tcW w:w="2836" w:type="dxa"/>
            <w:tcBorders>
              <w:bottom w:val="single" w:sz="4" w:space="0" w:color="auto"/>
            </w:tcBorders>
            <w:shd w:val="clear" w:color="auto" w:fill="D9D9D9" w:themeFill="background1" w:themeFillShade="D9"/>
          </w:tcPr>
          <w:p w14:paraId="0B0EDB3B"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53FD261F"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31AC5C3D"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3C5B55FE"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16FED634"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R</w:t>
            </w:r>
            <w:r w:rsidR="2DFDFB0D" w:rsidRPr="01AE86DD">
              <w:rPr>
                <w:rFonts w:hAnsi="メイリオ"/>
                <w:b/>
                <w:bCs/>
                <w:color w:val="000000" w:themeColor="text1"/>
                <w:sz w:val="20"/>
                <w:szCs w:val="20"/>
              </w:rPr>
              <w:t>6</w:t>
            </w:r>
            <w:r w:rsidRPr="01AE86DD">
              <w:rPr>
                <w:rFonts w:hAnsi="メイリオ"/>
                <w:b/>
                <w:bCs/>
                <w:color w:val="000000" w:themeColor="text1"/>
                <w:sz w:val="20"/>
                <w:szCs w:val="20"/>
              </w:rPr>
              <w:t>実績</w:t>
            </w:r>
          </w:p>
        </w:tc>
        <w:tc>
          <w:tcPr>
            <w:tcW w:w="1134" w:type="dxa"/>
            <w:tcBorders>
              <w:bottom w:val="single" w:sz="4" w:space="0" w:color="auto"/>
            </w:tcBorders>
            <w:shd w:val="clear" w:color="auto" w:fill="D9D9D9" w:themeFill="background1" w:themeFillShade="D9"/>
            <w:vAlign w:val="center"/>
          </w:tcPr>
          <w:p w14:paraId="496C5611" w14:textId="77777777" w:rsidR="00B54511" w:rsidRPr="00737243" w:rsidRDefault="04B1212B" w:rsidP="01AE86DD">
            <w:pPr>
              <w:autoSpaceDE w:val="0"/>
              <w:autoSpaceDN w:val="0"/>
              <w:ind w:left="-105" w:rightChars="-50" w:right="-105"/>
              <w:jc w:val="center"/>
              <w:rPr>
                <w:rFonts w:hAnsi="メイリオ"/>
                <w:b/>
                <w:bCs/>
                <w:color w:val="000000" w:themeColor="text1"/>
                <w:kern w:val="0"/>
                <w:sz w:val="20"/>
                <w:szCs w:val="20"/>
              </w:rPr>
            </w:pPr>
            <w:r w:rsidRPr="01AE86DD">
              <w:rPr>
                <w:rFonts w:hAnsi="メイリオ"/>
                <w:b/>
                <w:bCs/>
                <w:color w:val="000000" w:themeColor="text1"/>
                <w:kern w:val="0"/>
                <w:sz w:val="20"/>
                <w:szCs w:val="20"/>
              </w:rPr>
              <w:t>R</w:t>
            </w:r>
            <w:r w:rsidR="7A3D152A" w:rsidRPr="01AE86DD">
              <w:rPr>
                <w:rFonts w:hAnsi="メイリオ"/>
                <w:b/>
                <w:bCs/>
                <w:color w:val="000000" w:themeColor="text1"/>
                <w:kern w:val="0"/>
                <w:sz w:val="20"/>
                <w:szCs w:val="20"/>
              </w:rPr>
              <w:t>7</w:t>
            </w:r>
            <w:r w:rsidRPr="01AE86DD">
              <w:rPr>
                <w:rFonts w:hAnsi="メイリオ"/>
                <w:b/>
                <w:bCs/>
                <w:color w:val="000000" w:themeColor="text1"/>
                <w:kern w:val="0"/>
                <w:sz w:val="20"/>
                <w:szCs w:val="20"/>
              </w:rPr>
              <w:t>実績</w:t>
            </w:r>
          </w:p>
        </w:tc>
        <w:tc>
          <w:tcPr>
            <w:tcW w:w="1214" w:type="dxa"/>
            <w:tcBorders>
              <w:bottom w:val="single" w:sz="4" w:space="0" w:color="auto"/>
            </w:tcBorders>
            <w:shd w:val="clear" w:color="auto" w:fill="D9D9D9" w:themeFill="background1" w:themeFillShade="D9"/>
            <w:vAlign w:val="center"/>
          </w:tcPr>
          <w:p w14:paraId="5C2EA776" w14:textId="77777777" w:rsidR="00B54511" w:rsidRPr="00737243" w:rsidRDefault="0DE0B0DB"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92"/>
                <w:kern w:val="0"/>
                <w:sz w:val="20"/>
                <w:szCs w:val="20"/>
                <w:fitText w:val="1000" w:id="-1005293824"/>
              </w:rPr>
              <w:t>R</w:t>
            </w:r>
            <w:r w:rsidR="2DFDFB0D" w:rsidRPr="01AE86DD">
              <w:rPr>
                <w:rFonts w:hAnsi="メイリオ"/>
                <w:b/>
                <w:bCs/>
                <w:color w:val="000000" w:themeColor="text1"/>
                <w:w w:val="92"/>
                <w:kern w:val="0"/>
                <w:sz w:val="20"/>
                <w:szCs w:val="20"/>
                <w:fitText w:val="1000" w:id="-1005293824"/>
              </w:rPr>
              <w:t>7</w:t>
            </w:r>
            <w:r w:rsidRPr="01AE86DD">
              <w:rPr>
                <w:rFonts w:hAnsi="メイリオ"/>
                <w:b/>
                <w:bCs/>
                <w:color w:val="000000" w:themeColor="text1"/>
                <w:w w:val="92"/>
                <w:kern w:val="0"/>
                <w:sz w:val="20"/>
                <w:szCs w:val="20"/>
                <w:fitText w:val="1000" w:id="-1005293824"/>
              </w:rPr>
              <w:t>達成状</w:t>
            </w:r>
            <w:r w:rsidRPr="01AE86DD">
              <w:rPr>
                <w:rFonts w:hAnsi="メイリオ"/>
                <w:b/>
                <w:bCs/>
                <w:color w:val="000000" w:themeColor="text1"/>
                <w:spacing w:val="2"/>
                <w:w w:val="92"/>
                <w:kern w:val="0"/>
                <w:sz w:val="20"/>
                <w:szCs w:val="20"/>
                <w:fitText w:val="1000" w:id="-1005293824"/>
              </w:rPr>
              <w:t>況</w:t>
            </w:r>
          </w:p>
        </w:tc>
      </w:tr>
      <w:tr w:rsidR="00737243" w:rsidRPr="00737243" w14:paraId="3E606AB4" w14:textId="77777777" w:rsidTr="31C23509">
        <w:trPr>
          <w:trHeight w:val="680"/>
        </w:trPr>
        <w:tc>
          <w:tcPr>
            <w:tcW w:w="2836" w:type="dxa"/>
            <w:vMerge w:val="restart"/>
            <w:vAlign w:val="center"/>
          </w:tcPr>
          <w:p w14:paraId="692D4EFC" w14:textId="77777777" w:rsidR="000C775A" w:rsidRPr="00737243" w:rsidRDefault="000C775A" w:rsidP="000C775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地域と連携した自然災害を想定した避難訓練を実施する学校の割合（％）</w:t>
            </w:r>
          </w:p>
        </w:tc>
        <w:tc>
          <w:tcPr>
            <w:tcW w:w="1134" w:type="dxa"/>
            <w:vAlign w:val="center"/>
          </w:tcPr>
          <w:p w14:paraId="0A3BF902" w14:textId="77777777" w:rsidR="000C775A" w:rsidRPr="00737243" w:rsidRDefault="000C775A" w:rsidP="000C77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39CC84F0" w14:textId="77777777" w:rsidR="000C775A" w:rsidRPr="00B948F7" w:rsidRDefault="482F748F"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z w:val="20"/>
                <w:szCs w:val="20"/>
              </w:rPr>
              <w:t>63.3</w:t>
            </w:r>
          </w:p>
          <w:p w14:paraId="7614C267"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pacing w:val="15"/>
                <w:w w:val="80"/>
                <w:kern w:val="0"/>
                <w:sz w:val="20"/>
                <w:szCs w:val="20"/>
                <w:fitText w:val="1000" w:id="-928151552"/>
              </w:rPr>
              <w:t>（</w:t>
            </w:r>
            <w:r w:rsidRPr="00B948F7">
              <w:rPr>
                <w:rFonts w:hAnsi="メイリオ"/>
                <w:color w:val="000000" w:themeColor="text1"/>
                <w:w w:val="80"/>
                <w:kern w:val="0"/>
                <w:sz w:val="20"/>
                <w:szCs w:val="20"/>
                <w:fitText w:val="1000" w:id="-928151552"/>
              </w:rPr>
              <w:t>70.0以上）</w:t>
            </w:r>
          </w:p>
        </w:tc>
        <w:tc>
          <w:tcPr>
            <w:tcW w:w="1134" w:type="dxa"/>
            <w:vAlign w:val="center"/>
          </w:tcPr>
          <w:p w14:paraId="1572D3BF"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53.2</w:t>
            </w:r>
          </w:p>
        </w:tc>
        <w:tc>
          <w:tcPr>
            <w:tcW w:w="1134" w:type="dxa"/>
            <w:vAlign w:val="center"/>
          </w:tcPr>
          <w:p w14:paraId="7131F045"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71.1</w:t>
            </w:r>
          </w:p>
        </w:tc>
        <w:tc>
          <w:tcPr>
            <w:tcW w:w="1134" w:type="dxa"/>
            <w:vAlign w:val="center"/>
          </w:tcPr>
          <w:p w14:paraId="23DB7583" w14:textId="77777777" w:rsidR="000C775A" w:rsidRPr="00B948F7" w:rsidRDefault="3FE8C468" w:rsidP="51F5FF2A">
            <w:pPr>
              <w:autoSpaceDE w:val="0"/>
              <w:autoSpaceDN w:val="0"/>
              <w:spacing w:line="300" w:lineRule="exact"/>
              <w:jc w:val="center"/>
              <w:rPr>
                <w:rFonts w:hAnsi="メイリオ"/>
                <w:sz w:val="20"/>
                <w:szCs w:val="20"/>
              </w:rPr>
            </w:pPr>
            <w:r w:rsidRPr="00B948F7">
              <w:rPr>
                <w:rFonts w:hAnsi="メイリオ"/>
                <w:sz w:val="20"/>
                <w:szCs w:val="20"/>
              </w:rPr>
              <w:t>72.4</w:t>
            </w:r>
          </w:p>
        </w:tc>
        <w:tc>
          <w:tcPr>
            <w:tcW w:w="1214" w:type="dxa"/>
            <w:vAlign w:val="center"/>
          </w:tcPr>
          <w:p w14:paraId="3537F28A" w14:textId="77777777" w:rsidR="000C775A" w:rsidRPr="00B948F7" w:rsidRDefault="008E4880" w:rsidP="51F5FF2A">
            <w:pPr>
              <w:autoSpaceDE w:val="0"/>
              <w:autoSpaceDN w:val="0"/>
              <w:spacing w:line="300" w:lineRule="exact"/>
              <w:jc w:val="center"/>
              <w:rPr>
                <w:rFonts w:hAnsi="メイリオ"/>
                <w:sz w:val="20"/>
                <w:szCs w:val="20"/>
              </w:rPr>
            </w:pPr>
            <w:r w:rsidRPr="00B948F7">
              <w:rPr>
                <w:rFonts w:hAnsi="メイリオ" w:hint="eastAsia"/>
                <w:sz w:val="28"/>
                <w:szCs w:val="28"/>
              </w:rPr>
              <w:t>◎</w:t>
            </w:r>
          </w:p>
        </w:tc>
      </w:tr>
      <w:tr w:rsidR="00737243" w:rsidRPr="00737243" w14:paraId="2558A959" w14:textId="77777777" w:rsidTr="31C23509">
        <w:trPr>
          <w:trHeight w:val="680"/>
        </w:trPr>
        <w:tc>
          <w:tcPr>
            <w:tcW w:w="2836" w:type="dxa"/>
            <w:vMerge/>
            <w:vAlign w:val="center"/>
          </w:tcPr>
          <w:p w14:paraId="13EA5BAD" w14:textId="77777777" w:rsidR="000C775A" w:rsidRPr="00737243" w:rsidRDefault="000C775A" w:rsidP="000C775A">
            <w:pPr>
              <w:autoSpaceDE w:val="0"/>
              <w:autoSpaceDN w:val="0"/>
              <w:spacing w:line="300" w:lineRule="exact"/>
              <w:jc w:val="left"/>
              <w:rPr>
                <w:rFonts w:hAnsi="メイリオ"/>
                <w:b/>
                <w:color w:val="000000" w:themeColor="text1"/>
                <w:sz w:val="20"/>
                <w:szCs w:val="20"/>
              </w:rPr>
            </w:pPr>
          </w:p>
        </w:tc>
        <w:tc>
          <w:tcPr>
            <w:tcW w:w="1134" w:type="dxa"/>
            <w:vAlign w:val="center"/>
          </w:tcPr>
          <w:p w14:paraId="20CBBEFC" w14:textId="77777777" w:rsidR="000C775A" w:rsidRPr="00737243" w:rsidRDefault="000C775A" w:rsidP="000C77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Align w:val="center"/>
          </w:tcPr>
          <w:p w14:paraId="436A99CC"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z w:val="20"/>
                <w:szCs w:val="20"/>
              </w:rPr>
              <w:t>3</w:t>
            </w:r>
            <w:r w:rsidR="482F748F" w:rsidRPr="00B948F7">
              <w:rPr>
                <w:rFonts w:hAnsi="メイリオ"/>
                <w:color w:val="000000" w:themeColor="text1"/>
                <w:sz w:val="20"/>
                <w:szCs w:val="20"/>
              </w:rPr>
              <w:t>8.0</w:t>
            </w:r>
          </w:p>
          <w:p w14:paraId="6B9AEF30"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pacing w:val="15"/>
                <w:w w:val="80"/>
                <w:kern w:val="0"/>
                <w:sz w:val="20"/>
                <w:szCs w:val="20"/>
                <w:fitText w:val="1000" w:id="-928151551"/>
              </w:rPr>
              <w:t>（</w:t>
            </w:r>
            <w:r w:rsidRPr="00B948F7">
              <w:rPr>
                <w:rFonts w:hAnsi="メイリオ"/>
                <w:color w:val="000000" w:themeColor="text1"/>
                <w:w w:val="80"/>
                <w:kern w:val="0"/>
                <w:sz w:val="20"/>
                <w:szCs w:val="20"/>
                <w:fitText w:val="1000" w:id="-928151551"/>
              </w:rPr>
              <w:t>50.0以上）</w:t>
            </w:r>
          </w:p>
        </w:tc>
        <w:tc>
          <w:tcPr>
            <w:tcW w:w="1134" w:type="dxa"/>
            <w:vAlign w:val="center"/>
          </w:tcPr>
          <w:p w14:paraId="31D6FA9A"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19.9</w:t>
            </w:r>
          </w:p>
        </w:tc>
        <w:tc>
          <w:tcPr>
            <w:tcW w:w="1134" w:type="dxa"/>
            <w:vAlign w:val="center"/>
          </w:tcPr>
          <w:p w14:paraId="1F58AAA8"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34.6</w:t>
            </w:r>
          </w:p>
        </w:tc>
        <w:tc>
          <w:tcPr>
            <w:tcW w:w="1134" w:type="dxa"/>
            <w:vAlign w:val="center"/>
          </w:tcPr>
          <w:p w14:paraId="2797B82A" w14:textId="77777777" w:rsidR="000C775A" w:rsidRPr="00B948F7" w:rsidRDefault="7500B730" w:rsidP="51F5FF2A">
            <w:pPr>
              <w:autoSpaceDE w:val="0"/>
              <w:autoSpaceDN w:val="0"/>
              <w:spacing w:line="300" w:lineRule="exact"/>
              <w:jc w:val="center"/>
              <w:rPr>
                <w:rFonts w:hAnsi="メイリオ"/>
                <w:sz w:val="20"/>
                <w:szCs w:val="20"/>
              </w:rPr>
            </w:pPr>
            <w:r w:rsidRPr="00B948F7">
              <w:rPr>
                <w:rFonts w:hAnsi="メイリオ"/>
                <w:sz w:val="20"/>
                <w:szCs w:val="20"/>
              </w:rPr>
              <w:t>36.5</w:t>
            </w:r>
          </w:p>
        </w:tc>
        <w:tc>
          <w:tcPr>
            <w:tcW w:w="1214" w:type="dxa"/>
            <w:vAlign w:val="center"/>
          </w:tcPr>
          <w:p w14:paraId="0280E187" w14:textId="77777777" w:rsidR="000C775A" w:rsidRPr="00B948F7" w:rsidRDefault="7500B730" w:rsidP="51F5FF2A">
            <w:pPr>
              <w:autoSpaceDE w:val="0"/>
              <w:autoSpaceDN w:val="0"/>
              <w:spacing w:line="300" w:lineRule="exact"/>
              <w:jc w:val="center"/>
              <w:rPr>
                <w:rFonts w:hAnsi="メイリオ"/>
                <w:sz w:val="20"/>
                <w:szCs w:val="20"/>
              </w:rPr>
            </w:pPr>
            <w:r w:rsidRPr="00B948F7">
              <w:rPr>
                <w:rFonts w:hAnsi="メイリオ"/>
                <w:sz w:val="20"/>
                <w:szCs w:val="20"/>
              </w:rPr>
              <w:t>△</w:t>
            </w:r>
          </w:p>
        </w:tc>
      </w:tr>
      <w:tr w:rsidR="00737243" w:rsidRPr="00737243" w14:paraId="23A401F7" w14:textId="77777777" w:rsidTr="31C23509">
        <w:trPr>
          <w:trHeight w:val="680"/>
        </w:trPr>
        <w:tc>
          <w:tcPr>
            <w:tcW w:w="2836" w:type="dxa"/>
            <w:vMerge/>
            <w:vAlign w:val="center"/>
          </w:tcPr>
          <w:p w14:paraId="556582BD" w14:textId="77777777" w:rsidR="000C775A" w:rsidRPr="00737243" w:rsidRDefault="000C775A" w:rsidP="000C775A">
            <w:pPr>
              <w:autoSpaceDE w:val="0"/>
              <w:autoSpaceDN w:val="0"/>
              <w:spacing w:line="300" w:lineRule="exact"/>
              <w:jc w:val="left"/>
              <w:rPr>
                <w:rFonts w:hAnsi="メイリオ"/>
                <w:b/>
                <w:color w:val="000000" w:themeColor="text1"/>
                <w:sz w:val="20"/>
                <w:szCs w:val="20"/>
              </w:rPr>
            </w:pPr>
          </w:p>
        </w:tc>
        <w:tc>
          <w:tcPr>
            <w:tcW w:w="1134" w:type="dxa"/>
            <w:vAlign w:val="center"/>
          </w:tcPr>
          <w:p w14:paraId="32558179" w14:textId="77777777" w:rsidR="000C775A" w:rsidRPr="00737243" w:rsidRDefault="000C775A" w:rsidP="000C77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1554DF9E"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z w:val="20"/>
                <w:szCs w:val="20"/>
              </w:rPr>
              <w:t>5</w:t>
            </w:r>
            <w:r w:rsidR="482F748F" w:rsidRPr="00B948F7">
              <w:rPr>
                <w:rFonts w:hAnsi="メイリオ"/>
                <w:color w:val="000000" w:themeColor="text1"/>
                <w:sz w:val="20"/>
                <w:szCs w:val="20"/>
              </w:rPr>
              <w:t>5.9</w:t>
            </w:r>
          </w:p>
          <w:p w14:paraId="74137002"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pacing w:val="15"/>
                <w:w w:val="80"/>
                <w:kern w:val="0"/>
                <w:sz w:val="20"/>
                <w:szCs w:val="20"/>
                <w:fitText w:val="1000" w:id="-928151550"/>
              </w:rPr>
              <w:t>（</w:t>
            </w:r>
            <w:r w:rsidRPr="00B948F7">
              <w:rPr>
                <w:rFonts w:hAnsi="メイリオ"/>
                <w:color w:val="000000" w:themeColor="text1"/>
                <w:w w:val="80"/>
                <w:kern w:val="0"/>
                <w:sz w:val="20"/>
                <w:szCs w:val="20"/>
                <w:fitText w:val="1000" w:id="-928151550"/>
              </w:rPr>
              <w:t>60.0以上）</w:t>
            </w:r>
          </w:p>
        </w:tc>
        <w:tc>
          <w:tcPr>
            <w:tcW w:w="1134" w:type="dxa"/>
            <w:vAlign w:val="center"/>
          </w:tcPr>
          <w:p w14:paraId="28BD0519"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49.7</w:t>
            </w:r>
          </w:p>
        </w:tc>
        <w:tc>
          <w:tcPr>
            <w:tcW w:w="1134" w:type="dxa"/>
            <w:vAlign w:val="center"/>
          </w:tcPr>
          <w:p w14:paraId="76795A09"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57.0</w:t>
            </w:r>
          </w:p>
        </w:tc>
        <w:tc>
          <w:tcPr>
            <w:tcW w:w="1134" w:type="dxa"/>
            <w:vAlign w:val="center"/>
          </w:tcPr>
          <w:p w14:paraId="287FEFD3" w14:textId="77777777" w:rsidR="000C775A" w:rsidRPr="00B948F7" w:rsidRDefault="185C3FBA" w:rsidP="51F5FF2A">
            <w:pPr>
              <w:autoSpaceDE w:val="0"/>
              <w:autoSpaceDN w:val="0"/>
              <w:spacing w:line="300" w:lineRule="exact"/>
              <w:jc w:val="center"/>
              <w:rPr>
                <w:rFonts w:hAnsi="メイリオ"/>
                <w:sz w:val="20"/>
                <w:szCs w:val="20"/>
              </w:rPr>
            </w:pPr>
            <w:r w:rsidRPr="00B948F7">
              <w:rPr>
                <w:rFonts w:hAnsi="メイリオ"/>
                <w:sz w:val="20"/>
                <w:szCs w:val="20"/>
              </w:rPr>
              <w:t>57.2</w:t>
            </w:r>
          </w:p>
        </w:tc>
        <w:tc>
          <w:tcPr>
            <w:tcW w:w="1214" w:type="dxa"/>
            <w:vAlign w:val="center"/>
          </w:tcPr>
          <w:p w14:paraId="4F204280" w14:textId="77777777" w:rsidR="000C775A" w:rsidRPr="00B948F7" w:rsidRDefault="008E4880" w:rsidP="51F5FF2A">
            <w:pPr>
              <w:autoSpaceDE w:val="0"/>
              <w:autoSpaceDN w:val="0"/>
              <w:spacing w:line="300" w:lineRule="exact"/>
              <w:jc w:val="center"/>
              <w:rPr>
                <w:rFonts w:hAnsi="メイリオ"/>
                <w:sz w:val="28"/>
                <w:szCs w:val="28"/>
              </w:rPr>
            </w:pPr>
            <w:r w:rsidRPr="00B948F7">
              <w:rPr>
                <w:rFonts w:hAnsi="メイリオ" w:hint="eastAsia"/>
                <w:sz w:val="28"/>
                <w:szCs w:val="28"/>
              </w:rPr>
              <w:t>◎</w:t>
            </w:r>
          </w:p>
        </w:tc>
      </w:tr>
      <w:tr w:rsidR="00737243" w:rsidRPr="00737243" w14:paraId="7D4922C7" w14:textId="77777777" w:rsidTr="31C23509">
        <w:trPr>
          <w:trHeight w:val="680"/>
        </w:trPr>
        <w:tc>
          <w:tcPr>
            <w:tcW w:w="2836" w:type="dxa"/>
            <w:vMerge/>
            <w:vAlign w:val="center"/>
          </w:tcPr>
          <w:p w14:paraId="65EC35EC" w14:textId="77777777" w:rsidR="000C775A" w:rsidRPr="00737243" w:rsidRDefault="000C775A" w:rsidP="000C775A">
            <w:pPr>
              <w:autoSpaceDE w:val="0"/>
              <w:autoSpaceDN w:val="0"/>
              <w:spacing w:line="300" w:lineRule="exact"/>
              <w:jc w:val="left"/>
              <w:rPr>
                <w:rFonts w:hAnsi="メイリオ"/>
                <w:b/>
                <w:color w:val="000000" w:themeColor="text1"/>
                <w:sz w:val="20"/>
                <w:szCs w:val="20"/>
              </w:rPr>
            </w:pPr>
          </w:p>
        </w:tc>
        <w:tc>
          <w:tcPr>
            <w:tcW w:w="1134" w:type="dxa"/>
            <w:vAlign w:val="center"/>
          </w:tcPr>
          <w:p w14:paraId="31DD8CBB" w14:textId="77777777" w:rsidR="000C775A" w:rsidRPr="00737243" w:rsidRDefault="000C775A" w:rsidP="000C775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vAlign w:val="center"/>
          </w:tcPr>
          <w:p w14:paraId="1B6CAE4A" w14:textId="77777777" w:rsidR="000C775A" w:rsidRPr="00B948F7" w:rsidRDefault="482F748F"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z w:val="20"/>
                <w:szCs w:val="20"/>
              </w:rPr>
              <w:t>84.4</w:t>
            </w:r>
          </w:p>
          <w:p w14:paraId="336703E2" w14:textId="77777777" w:rsidR="000C775A" w:rsidRPr="00B948F7" w:rsidRDefault="2DFDFB0D" w:rsidP="01AE86DD">
            <w:pPr>
              <w:autoSpaceDE w:val="0"/>
              <w:autoSpaceDN w:val="0"/>
              <w:spacing w:line="300" w:lineRule="exact"/>
              <w:ind w:left="-105" w:rightChars="-50" w:right="-105"/>
              <w:jc w:val="center"/>
              <w:rPr>
                <w:rFonts w:hAnsi="メイリオ"/>
                <w:color w:val="000000" w:themeColor="text1"/>
                <w:sz w:val="20"/>
                <w:szCs w:val="20"/>
              </w:rPr>
            </w:pPr>
            <w:r w:rsidRPr="00B948F7">
              <w:rPr>
                <w:rFonts w:hAnsi="メイリオ"/>
                <w:color w:val="000000" w:themeColor="text1"/>
                <w:spacing w:val="15"/>
                <w:w w:val="80"/>
                <w:kern w:val="0"/>
                <w:sz w:val="20"/>
                <w:szCs w:val="20"/>
                <w:fitText w:val="1000" w:id="-928151549"/>
              </w:rPr>
              <w:t>（</w:t>
            </w:r>
            <w:r w:rsidRPr="00B948F7">
              <w:rPr>
                <w:rFonts w:hAnsi="メイリオ"/>
                <w:color w:val="000000" w:themeColor="text1"/>
                <w:w w:val="80"/>
                <w:kern w:val="0"/>
                <w:sz w:val="20"/>
                <w:szCs w:val="20"/>
                <w:fitText w:val="1000" w:id="-928151549"/>
              </w:rPr>
              <w:t>90.0以上）</w:t>
            </w:r>
          </w:p>
        </w:tc>
        <w:tc>
          <w:tcPr>
            <w:tcW w:w="1134" w:type="dxa"/>
            <w:vAlign w:val="center"/>
          </w:tcPr>
          <w:p w14:paraId="120CB505"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76.1</w:t>
            </w:r>
          </w:p>
        </w:tc>
        <w:tc>
          <w:tcPr>
            <w:tcW w:w="1134" w:type="dxa"/>
            <w:vAlign w:val="center"/>
          </w:tcPr>
          <w:p w14:paraId="0C8931F9" w14:textId="77777777" w:rsidR="000C775A" w:rsidRPr="00B948F7" w:rsidRDefault="000C775A" w:rsidP="000C775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83.0</w:t>
            </w:r>
          </w:p>
        </w:tc>
        <w:tc>
          <w:tcPr>
            <w:tcW w:w="1134" w:type="dxa"/>
            <w:vAlign w:val="center"/>
          </w:tcPr>
          <w:p w14:paraId="064ED6EE" w14:textId="77777777" w:rsidR="000C775A" w:rsidRPr="00B948F7" w:rsidRDefault="1A3242AA" w:rsidP="51F5FF2A">
            <w:pPr>
              <w:autoSpaceDE w:val="0"/>
              <w:autoSpaceDN w:val="0"/>
              <w:spacing w:line="300" w:lineRule="exact"/>
              <w:jc w:val="center"/>
              <w:rPr>
                <w:rFonts w:hAnsi="メイリオ"/>
                <w:sz w:val="20"/>
                <w:szCs w:val="20"/>
              </w:rPr>
            </w:pPr>
            <w:r w:rsidRPr="00B948F7">
              <w:rPr>
                <w:rFonts w:hAnsi="メイリオ"/>
                <w:sz w:val="20"/>
                <w:szCs w:val="20"/>
              </w:rPr>
              <w:t>87.2</w:t>
            </w:r>
          </w:p>
        </w:tc>
        <w:tc>
          <w:tcPr>
            <w:tcW w:w="1214" w:type="dxa"/>
            <w:vAlign w:val="center"/>
          </w:tcPr>
          <w:p w14:paraId="19982827" w14:textId="77777777" w:rsidR="000C775A" w:rsidRPr="00B948F7" w:rsidRDefault="008E4880" w:rsidP="51F5FF2A">
            <w:pPr>
              <w:autoSpaceDE w:val="0"/>
              <w:autoSpaceDN w:val="0"/>
              <w:spacing w:line="300" w:lineRule="exact"/>
              <w:jc w:val="center"/>
              <w:rPr>
                <w:rFonts w:hAnsi="メイリオ"/>
                <w:sz w:val="28"/>
                <w:szCs w:val="28"/>
              </w:rPr>
            </w:pPr>
            <w:r w:rsidRPr="00B948F7">
              <w:rPr>
                <w:rFonts w:hAnsi="メイリオ" w:hint="eastAsia"/>
                <w:sz w:val="28"/>
                <w:szCs w:val="28"/>
              </w:rPr>
              <w:t>◎</w:t>
            </w:r>
          </w:p>
        </w:tc>
      </w:tr>
    </w:tbl>
    <w:p w14:paraId="79C8187C" w14:textId="77777777" w:rsidR="00E2E108" w:rsidRPr="008E4880" w:rsidRDefault="00E2E108" w:rsidP="51F5FF2A">
      <w:pPr>
        <w:ind w:left="210" w:hangingChars="100" w:hanging="210"/>
        <w:rPr>
          <w:rFonts w:hAnsi="メイリオ" w:cs="メイリオ"/>
          <w:szCs w:val="21"/>
        </w:rPr>
      </w:pPr>
      <w:r w:rsidRPr="51F5FF2A">
        <w:rPr>
          <w:color w:val="000000" w:themeColor="text1"/>
        </w:rPr>
        <w:t>・</w:t>
      </w:r>
      <w:r w:rsidR="6E4F6D8B" w:rsidRPr="51F5FF2A">
        <w:rPr>
          <w:color w:val="000000" w:themeColor="text1"/>
        </w:rPr>
        <w:t xml:space="preserve">　</w:t>
      </w:r>
      <w:r w:rsidR="7408FF94" w:rsidRPr="51F5FF2A">
        <w:rPr>
          <w:rFonts w:hAnsi="メイリオ" w:cs="メイリオ"/>
          <w:color w:val="000000" w:themeColor="text1"/>
          <w:szCs w:val="21"/>
        </w:rPr>
        <w:t>地域と連携した避難訓練の実施率については、</w:t>
      </w:r>
      <w:r w:rsidR="7408FF94" w:rsidRPr="008E4880">
        <w:rPr>
          <w:rFonts w:hAnsi="メイリオ" w:cs="メイリオ"/>
          <w:szCs w:val="21"/>
        </w:rPr>
        <w:t>近年多発する自然災害等の影響もあり、いずれの校種においても昨年度以上の実績となっているものの、中学校においては今年度の目標値に未達となった。</w:t>
      </w:r>
    </w:p>
    <w:p w14:paraId="0C605858" w14:textId="323CDD2B" w:rsidR="7408FF94" w:rsidRPr="008E4880" w:rsidRDefault="7408FF94" w:rsidP="51F5FF2A">
      <w:pPr>
        <w:ind w:left="210" w:firstLine="210"/>
        <w:rPr>
          <w:rFonts w:hAnsi="メイリオ" w:cs="メイリオ"/>
          <w:szCs w:val="21"/>
        </w:rPr>
      </w:pPr>
      <w:r w:rsidRPr="008E4880">
        <w:rPr>
          <w:rFonts w:hAnsi="メイリオ" w:cs="メイリオ"/>
          <w:szCs w:val="21"/>
        </w:rPr>
        <w:t>府内学校に対しては、教職員研修等を通じて他校の好事例を周知し、地域と連携した避難訓練の内容の充実にむけ取り組んでいく。さらに、中学校については、市町村の学校安全担当者に対して、好事例の共有や市町村への働きかけを行い実施率の上昇をめざしていく。</w:t>
      </w:r>
    </w:p>
    <w:p w14:paraId="6729CEDB" w14:textId="77777777" w:rsidR="00AF400F" w:rsidRPr="00737243" w:rsidRDefault="00210D26" w:rsidP="00B50F3C">
      <w:pPr>
        <w:ind w:leftChars="100" w:left="210" w:firstLineChars="100" w:firstLine="210"/>
        <w:rPr>
          <w:color w:val="000000" w:themeColor="text1"/>
        </w:rPr>
      </w:pPr>
      <w:r w:rsidRPr="00737243">
        <w:rPr>
          <w:rFonts w:hint="eastAsia"/>
          <w:color w:val="000000" w:themeColor="text1"/>
        </w:rPr>
        <w:t>引き続き、好事例の共有や市町村教育委員会及び府立学校への働きかけを行い、各校の取組みを促進させていく。</w:t>
      </w:r>
    </w:p>
    <w:p w14:paraId="49F18BD0" w14:textId="77777777" w:rsidR="00164C50" w:rsidRPr="00737243" w:rsidRDefault="00164C50" w:rsidP="00164C50">
      <w:pPr>
        <w:rPr>
          <w:color w:val="000000" w:themeColor="text1"/>
        </w:rPr>
      </w:pPr>
    </w:p>
    <w:p w14:paraId="528D85C0" w14:textId="77777777" w:rsidR="00164C50" w:rsidRPr="00737243" w:rsidRDefault="00C50D8B" w:rsidP="00164C50">
      <w:pPr>
        <w:tabs>
          <w:tab w:val="left" w:pos="3150"/>
        </w:tabs>
        <w:rPr>
          <w:b/>
          <w:bCs/>
          <w:color w:val="000000" w:themeColor="text1"/>
          <w:sz w:val="20"/>
          <w:szCs w:val="21"/>
        </w:rPr>
      </w:pPr>
      <w:r w:rsidRPr="00737243">
        <w:rPr>
          <w:rFonts w:hAnsi="メイリオ" w:hint="eastAsia"/>
          <w:b/>
          <w:color w:val="000000" w:themeColor="text1"/>
          <w:szCs w:val="21"/>
        </w:rPr>
        <w:t xml:space="preserve">6-6　</w:t>
      </w:r>
      <w:r w:rsidR="00164C50" w:rsidRPr="00737243">
        <w:rPr>
          <w:rFonts w:hAnsi="メイリオ" w:hint="eastAsia"/>
          <w:b/>
          <w:color w:val="000000" w:themeColor="text1"/>
          <w:szCs w:val="21"/>
        </w:rPr>
        <w:t>外部機関との連携等による交通安全教育の推進</w:t>
      </w:r>
    </w:p>
    <w:tbl>
      <w:tblPr>
        <w:tblStyle w:val="2437"/>
        <w:tblW w:w="9832" w:type="dxa"/>
        <w:tblLayout w:type="fixed"/>
        <w:tblLook w:val="04A0" w:firstRow="1" w:lastRow="0" w:firstColumn="1" w:lastColumn="0" w:noHBand="0" w:noVBand="1"/>
      </w:tblPr>
      <w:tblGrid>
        <w:gridCol w:w="2835"/>
        <w:gridCol w:w="1134"/>
        <w:gridCol w:w="1247"/>
        <w:gridCol w:w="1134"/>
        <w:gridCol w:w="1134"/>
        <w:gridCol w:w="1134"/>
        <w:gridCol w:w="1214"/>
      </w:tblGrid>
      <w:tr w:rsidR="00737243" w:rsidRPr="00737243" w14:paraId="781BF96E" w14:textId="77777777" w:rsidTr="31C23509">
        <w:trPr>
          <w:trHeight w:val="397"/>
        </w:trPr>
        <w:tc>
          <w:tcPr>
            <w:tcW w:w="2835" w:type="dxa"/>
            <w:tcBorders>
              <w:bottom w:val="single" w:sz="4" w:space="0" w:color="auto"/>
            </w:tcBorders>
            <w:shd w:val="clear" w:color="auto" w:fill="D9D9D9" w:themeFill="background1" w:themeFillShade="D9"/>
          </w:tcPr>
          <w:p w14:paraId="1A50F2C4"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項目</w:t>
            </w:r>
          </w:p>
        </w:tc>
        <w:tc>
          <w:tcPr>
            <w:tcW w:w="1134" w:type="dxa"/>
            <w:tcBorders>
              <w:bottom w:val="single" w:sz="4" w:space="0" w:color="auto"/>
            </w:tcBorders>
            <w:shd w:val="clear" w:color="auto" w:fill="D9D9D9" w:themeFill="background1" w:themeFillShade="D9"/>
            <w:vAlign w:val="center"/>
          </w:tcPr>
          <w:p w14:paraId="2E7DFEC7"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247" w:type="dxa"/>
            <w:tcBorders>
              <w:bottom w:val="single" w:sz="4" w:space="0" w:color="auto"/>
            </w:tcBorders>
            <w:shd w:val="clear" w:color="auto" w:fill="D9D9D9" w:themeFill="background1" w:themeFillShade="D9"/>
            <w:vAlign w:val="center"/>
          </w:tcPr>
          <w:p w14:paraId="32A3ED43"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目標</w:t>
            </w:r>
          </w:p>
        </w:tc>
        <w:tc>
          <w:tcPr>
            <w:tcW w:w="1134" w:type="dxa"/>
            <w:tcBorders>
              <w:bottom w:val="single" w:sz="4" w:space="0" w:color="auto"/>
            </w:tcBorders>
            <w:shd w:val="clear" w:color="auto" w:fill="D9D9D9" w:themeFill="background1" w:themeFillShade="D9"/>
            <w:vAlign w:val="center"/>
          </w:tcPr>
          <w:p w14:paraId="55D1FC6E"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73CDE0AC"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R6実績</w:t>
            </w:r>
          </w:p>
        </w:tc>
        <w:tc>
          <w:tcPr>
            <w:tcW w:w="1134" w:type="dxa"/>
            <w:tcBorders>
              <w:bottom w:val="single" w:sz="4" w:space="0" w:color="auto"/>
            </w:tcBorders>
            <w:shd w:val="clear" w:color="auto" w:fill="D9D9D9" w:themeFill="background1" w:themeFillShade="D9"/>
            <w:vAlign w:val="center"/>
          </w:tcPr>
          <w:p w14:paraId="3C312916" w14:textId="77777777" w:rsidR="00AC004A" w:rsidRPr="00737243" w:rsidRDefault="3CF8E4EC" w:rsidP="01AE86DD">
            <w:pPr>
              <w:autoSpaceDE w:val="0"/>
              <w:autoSpaceDN w:val="0"/>
              <w:ind w:left="-105" w:rightChars="-50" w:right="-105"/>
              <w:jc w:val="center"/>
              <w:rPr>
                <w:rFonts w:hAnsi="メイリオ"/>
                <w:b/>
                <w:bCs/>
                <w:color w:val="000000" w:themeColor="text1"/>
                <w:kern w:val="0"/>
                <w:sz w:val="20"/>
                <w:szCs w:val="20"/>
              </w:rPr>
            </w:pPr>
            <w:r w:rsidRPr="01AE86DD">
              <w:rPr>
                <w:rFonts w:hAnsi="メイリオ"/>
                <w:b/>
                <w:bCs/>
                <w:color w:val="000000" w:themeColor="text1"/>
                <w:kern w:val="0"/>
                <w:sz w:val="20"/>
                <w:szCs w:val="20"/>
              </w:rPr>
              <w:t>R7実績</w:t>
            </w:r>
          </w:p>
        </w:tc>
        <w:tc>
          <w:tcPr>
            <w:tcW w:w="1214" w:type="dxa"/>
            <w:tcBorders>
              <w:bottom w:val="single" w:sz="4" w:space="0" w:color="auto"/>
            </w:tcBorders>
            <w:shd w:val="clear" w:color="auto" w:fill="D9D9D9" w:themeFill="background1" w:themeFillShade="D9"/>
            <w:vAlign w:val="center"/>
          </w:tcPr>
          <w:p w14:paraId="4501FB8C" w14:textId="77777777" w:rsidR="00AC004A" w:rsidRPr="00737243" w:rsidRDefault="2C920B1A"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w w:val="92"/>
                <w:kern w:val="0"/>
                <w:sz w:val="20"/>
                <w:szCs w:val="20"/>
                <w:fitText w:val="1000" w:id="-1005293824"/>
              </w:rPr>
              <w:t>R7達成状</w:t>
            </w:r>
            <w:r w:rsidRPr="01AE86DD">
              <w:rPr>
                <w:rFonts w:hAnsi="メイリオ"/>
                <w:b/>
                <w:bCs/>
                <w:color w:val="000000" w:themeColor="text1"/>
                <w:spacing w:val="2"/>
                <w:w w:val="92"/>
                <w:kern w:val="0"/>
                <w:sz w:val="20"/>
                <w:szCs w:val="20"/>
                <w:fitText w:val="1000" w:id="-1005293824"/>
              </w:rPr>
              <w:t>況</w:t>
            </w:r>
          </w:p>
        </w:tc>
      </w:tr>
      <w:tr w:rsidR="00737243" w:rsidRPr="00737243" w14:paraId="60F74B59" w14:textId="77777777" w:rsidTr="31C23509">
        <w:trPr>
          <w:trHeight w:val="680"/>
        </w:trPr>
        <w:tc>
          <w:tcPr>
            <w:tcW w:w="2835" w:type="dxa"/>
            <w:vMerge w:val="restart"/>
            <w:vAlign w:val="center"/>
          </w:tcPr>
          <w:p w14:paraId="643CED6A" w14:textId="77777777" w:rsidR="00AC004A" w:rsidRPr="00737243" w:rsidRDefault="00AC004A" w:rsidP="00AC004A">
            <w:pPr>
              <w:autoSpaceDE w:val="0"/>
              <w:autoSpaceDN w:val="0"/>
              <w:spacing w:line="300" w:lineRule="exact"/>
              <w:jc w:val="left"/>
              <w:rPr>
                <w:rFonts w:hAnsi="メイリオ"/>
                <w:b/>
                <w:color w:val="000000" w:themeColor="text1"/>
                <w:sz w:val="18"/>
                <w:szCs w:val="18"/>
              </w:rPr>
            </w:pPr>
            <w:r w:rsidRPr="00737243">
              <w:rPr>
                <w:rFonts w:hAnsi="メイリオ" w:hint="eastAsia"/>
                <w:b/>
                <w:color w:val="000000" w:themeColor="text1"/>
                <w:sz w:val="18"/>
                <w:szCs w:val="18"/>
              </w:rPr>
              <w:t>通学時の事故を未然に防</w:t>
            </w:r>
            <w:r w:rsidRPr="00737243">
              <w:rPr>
                <w:rFonts w:hAnsi="メイリオ" w:hint="eastAsia"/>
                <w:b/>
                <w:color w:val="000000" w:themeColor="text1"/>
                <w:w w:val="90"/>
                <w:sz w:val="18"/>
                <w:szCs w:val="18"/>
              </w:rPr>
              <w:t>ぐため</w:t>
            </w:r>
            <w:r w:rsidRPr="00737243">
              <w:rPr>
                <w:rFonts w:hAnsi="メイリオ" w:hint="eastAsia"/>
                <w:b/>
                <w:color w:val="000000" w:themeColor="text1"/>
                <w:w w:val="80"/>
                <w:sz w:val="18"/>
                <w:szCs w:val="18"/>
              </w:rPr>
              <w:t>、</w:t>
            </w:r>
            <w:r w:rsidRPr="00737243">
              <w:rPr>
                <w:rFonts w:hAnsi="メイリオ" w:hint="eastAsia"/>
                <w:b/>
                <w:color w:val="000000" w:themeColor="text1"/>
                <w:sz w:val="18"/>
                <w:szCs w:val="18"/>
              </w:rPr>
              <w:t>子どもたちの通学状況に応じ、外部機関と連携した交通安全教室を実施した学校の割合（％）</w:t>
            </w:r>
          </w:p>
        </w:tc>
        <w:tc>
          <w:tcPr>
            <w:tcW w:w="1134" w:type="dxa"/>
            <w:vAlign w:val="center"/>
          </w:tcPr>
          <w:p w14:paraId="106CF079"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小学校</w:t>
            </w:r>
          </w:p>
        </w:tc>
        <w:tc>
          <w:tcPr>
            <w:tcW w:w="1247" w:type="dxa"/>
            <w:vAlign w:val="center"/>
          </w:tcPr>
          <w:p w14:paraId="3E521A30"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8</w:t>
            </w:r>
            <w:r w:rsidR="00AD7ACF" w:rsidRPr="00B948F7">
              <w:rPr>
                <w:rFonts w:hAnsi="メイリオ" w:hint="eastAsia"/>
                <w:color w:val="000000" w:themeColor="text1"/>
                <w:sz w:val="20"/>
                <w:szCs w:val="20"/>
              </w:rPr>
              <w:t>4.9</w:t>
            </w:r>
          </w:p>
          <w:p w14:paraId="6EC3812C"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（90.0）</w:t>
            </w:r>
          </w:p>
        </w:tc>
        <w:tc>
          <w:tcPr>
            <w:tcW w:w="1134" w:type="dxa"/>
            <w:vAlign w:val="center"/>
          </w:tcPr>
          <w:p w14:paraId="5D3F57BD"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77.3</w:t>
            </w:r>
          </w:p>
        </w:tc>
        <w:tc>
          <w:tcPr>
            <w:tcW w:w="1134" w:type="dxa"/>
            <w:vAlign w:val="center"/>
          </w:tcPr>
          <w:p w14:paraId="6215D715"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91.0</w:t>
            </w:r>
          </w:p>
        </w:tc>
        <w:tc>
          <w:tcPr>
            <w:tcW w:w="1134" w:type="dxa"/>
            <w:vAlign w:val="center"/>
          </w:tcPr>
          <w:p w14:paraId="7AE93045" w14:textId="77777777" w:rsidR="00AC004A" w:rsidRPr="008E4880" w:rsidRDefault="37027AD6" w:rsidP="51F5FF2A">
            <w:pPr>
              <w:autoSpaceDE w:val="0"/>
              <w:autoSpaceDN w:val="0"/>
              <w:spacing w:line="300" w:lineRule="exact"/>
              <w:jc w:val="center"/>
              <w:rPr>
                <w:rFonts w:hAnsi="メイリオ"/>
                <w:sz w:val="20"/>
                <w:szCs w:val="20"/>
              </w:rPr>
            </w:pPr>
            <w:r w:rsidRPr="008E4880">
              <w:rPr>
                <w:rFonts w:hAnsi="メイリオ"/>
                <w:sz w:val="20"/>
                <w:szCs w:val="20"/>
              </w:rPr>
              <w:t>92.2</w:t>
            </w:r>
          </w:p>
        </w:tc>
        <w:tc>
          <w:tcPr>
            <w:tcW w:w="1214" w:type="dxa"/>
            <w:vAlign w:val="center"/>
          </w:tcPr>
          <w:p w14:paraId="5EEDB9A1" w14:textId="77777777" w:rsidR="00AC004A" w:rsidRPr="00B948F7" w:rsidRDefault="008E4880" w:rsidP="51F5FF2A">
            <w:pPr>
              <w:autoSpaceDE w:val="0"/>
              <w:autoSpaceDN w:val="0"/>
              <w:spacing w:line="300" w:lineRule="exact"/>
              <w:jc w:val="center"/>
              <w:rPr>
                <w:rFonts w:hAnsi="メイリオ"/>
                <w:sz w:val="20"/>
                <w:szCs w:val="20"/>
              </w:rPr>
            </w:pPr>
            <w:r w:rsidRPr="00B948F7">
              <w:rPr>
                <w:rFonts w:hAnsi="メイリオ" w:hint="eastAsia"/>
                <w:sz w:val="28"/>
                <w:szCs w:val="28"/>
              </w:rPr>
              <w:t>◎</w:t>
            </w:r>
          </w:p>
        </w:tc>
      </w:tr>
      <w:tr w:rsidR="00737243" w:rsidRPr="00737243" w14:paraId="57E97462" w14:textId="77777777" w:rsidTr="31C23509">
        <w:trPr>
          <w:trHeight w:val="680"/>
        </w:trPr>
        <w:tc>
          <w:tcPr>
            <w:tcW w:w="2835" w:type="dxa"/>
            <w:vMerge/>
            <w:vAlign w:val="center"/>
          </w:tcPr>
          <w:p w14:paraId="0A128AD3" w14:textId="77777777" w:rsidR="00AC004A" w:rsidRPr="00737243" w:rsidRDefault="00AC004A" w:rsidP="00AC004A">
            <w:pPr>
              <w:autoSpaceDE w:val="0"/>
              <w:autoSpaceDN w:val="0"/>
              <w:spacing w:line="300" w:lineRule="exact"/>
              <w:jc w:val="left"/>
              <w:rPr>
                <w:rFonts w:hAnsi="メイリオ"/>
                <w:b/>
                <w:color w:val="000000" w:themeColor="text1"/>
                <w:sz w:val="20"/>
                <w:szCs w:val="20"/>
              </w:rPr>
            </w:pPr>
          </w:p>
        </w:tc>
        <w:tc>
          <w:tcPr>
            <w:tcW w:w="1134" w:type="dxa"/>
            <w:vAlign w:val="center"/>
          </w:tcPr>
          <w:p w14:paraId="04646CF0"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中学校</w:t>
            </w:r>
          </w:p>
        </w:tc>
        <w:tc>
          <w:tcPr>
            <w:tcW w:w="1247" w:type="dxa"/>
            <w:vAlign w:val="center"/>
          </w:tcPr>
          <w:p w14:paraId="1BB3F414"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5</w:t>
            </w:r>
            <w:r w:rsidR="00AD7ACF" w:rsidRPr="00B948F7">
              <w:rPr>
                <w:rFonts w:hAnsi="メイリオ" w:hint="eastAsia"/>
                <w:color w:val="000000" w:themeColor="text1"/>
                <w:sz w:val="20"/>
                <w:szCs w:val="20"/>
              </w:rPr>
              <w:t>4.6</w:t>
            </w:r>
          </w:p>
          <w:p w14:paraId="61A76247"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（60.0）</w:t>
            </w:r>
          </w:p>
        </w:tc>
        <w:tc>
          <w:tcPr>
            <w:tcW w:w="1134" w:type="dxa"/>
            <w:vAlign w:val="center"/>
          </w:tcPr>
          <w:p w14:paraId="6D7234C7"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46.5</w:t>
            </w:r>
          </w:p>
        </w:tc>
        <w:tc>
          <w:tcPr>
            <w:tcW w:w="1134" w:type="dxa"/>
            <w:vAlign w:val="center"/>
          </w:tcPr>
          <w:p w14:paraId="515FA137"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53.3</w:t>
            </w:r>
          </w:p>
        </w:tc>
        <w:tc>
          <w:tcPr>
            <w:tcW w:w="1134" w:type="dxa"/>
            <w:vAlign w:val="center"/>
          </w:tcPr>
          <w:p w14:paraId="5CB89C9C" w14:textId="77777777" w:rsidR="00AC004A" w:rsidRPr="008E4880" w:rsidRDefault="639A74F9" w:rsidP="51F5FF2A">
            <w:pPr>
              <w:autoSpaceDE w:val="0"/>
              <w:autoSpaceDN w:val="0"/>
              <w:spacing w:line="300" w:lineRule="exact"/>
              <w:jc w:val="center"/>
              <w:rPr>
                <w:rFonts w:hAnsi="メイリオ"/>
                <w:sz w:val="20"/>
                <w:szCs w:val="20"/>
              </w:rPr>
            </w:pPr>
            <w:r w:rsidRPr="008E4880">
              <w:rPr>
                <w:rFonts w:hAnsi="メイリオ"/>
                <w:sz w:val="20"/>
                <w:szCs w:val="20"/>
              </w:rPr>
              <w:t>54.2</w:t>
            </w:r>
          </w:p>
        </w:tc>
        <w:tc>
          <w:tcPr>
            <w:tcW w:w="1214" w:type="dxa"/>
            <w:vAlign w:val="center"/>
          </w:tcPr>
          <w:p w14:paraId="315D0083" w14:textId="77777777" w:rsidR="00AC004A" w:rsidRPr="00B948F7" w:rsidRDefault="639A74F9" w:rsidP="51F5FF2A">
            <w:pPr>
              <w:autoSpaceDE w:val="0"/>
              <w:autoSpaceDN w:val="0"/>
              <w:spacing w:line="300" w:lineRule="exact"/>
              <w:jc w:val="center"/>
              <w:rPr>
                <w:rFonts w:hAnsi="メイリオ"/>
                <w:sz w:val="20"/>
                <w:szCs w:val="20"/>
              </w:rPr>
            </w:pPr>
            <w:r w:rsidRPr="00B948F7">
              <w:rPr>
                <w:rFonts w:hAnsi="メイリオ"/>
                <w:sz w:val="20"/>
                <w:szCs w:val="20"/>
              </w:rPr>
              <w:t>△</w:t>
            </w:r>
          </w:p>
        </w:tc>
      </w:tr>
      <w:tr w:rsidR="00737243" w:rsidRPr="00737243" w14:paraId="6F00C466" w14:textId="77777777" w:rsidTr="31C23509">
        <w:trPr>
          <w:trHeight w:val="680"/>
        </w:trPr>
        <w:tc>
          <w:tcPr>
            <w:tcW w:w="2835" w:type="dxa"/>
            <w:vMerge/>
            <w:vAlign w:val="center"/>
          </w:tcPr>
          <w:p w14:paraId="3222C8CA" w14:textId="77777777" w:rsidR="00AC004A" w:rsidRPr="00737243" w:rsidRDefault="00AC004A" w:rsidP="00AC004A">
            <w:pPr>
              <w:autoSpaceDE w:val="0"/>
              <w:autoSpaceDN w:val="0"/>
              <w:spacing w:line="300" w:lineRule="exact"/>
              <w:jc w:val="left"/>
              <w:rPr>
                <w:rFonts w:hAnsi="メイリオ"/>
                <w:b/>
                <w:color w:val="000000" w:themeColor="text1"/>
                <w:sz w:val="20"/>
                <w:szCs w:val="20"/>
              </w:rPr>
            </w:pPr>
          </w:p>
        </w:tc>
        <w:tc>
          <w:tcPr>
            <w:tcW w:w="1134" w:type="dxa"/>
            <w:vAlign w:val="center"/>
          </w:tcPr>
          <w:p w14:paraId="7B7DCA84"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府立高校</w:t>
            </w:r>
          </w:p>
        </w:tc>
        <w:tc>
          <w:tcPr>
            <w:tcW w:w="1247" w:type="dxa"/>
            <w:vAlign w:val="center"/>
          </w:tcPr>
          <w:p w14:paraId="23CF21B1" w14:textId="77777777" w:rsidR="00AC004A" w:rsidRPr="00B948F7" w:rsidRDefault="00AD7ACF"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42.1</w:t>
            </w:r>
          </w:p>
          <w:p w14:paraId="5C4C40F7"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（50.0）</w:t>
            </w:r>
          </w:p>
        </w:tc>
        <w:tc>
          <w:tcPr>
            <w:tcW w:w="1134" w:type="dxa"/>
            <w:vAlign w:val="center"/>
          </w:tcPr>
          <w:p w14:paraId="74653060"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30.2</w:t>
            </w:r>
          </w:p>
        </w:tc>
        <w:tc>
          <w:tcPr>
            <w:tcW w:w="1134" w:type="dxa"/>
            <w:vAlign w:val="center"/>
          </w:tcPr>
          <w:p w14:paraId="68FDBB3F"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41.2</w:t>
            </w:r>
          </w:p>
        </w:tc>
        <w:tc>
          <w:tcPr>
            <w:tcW w:w="1134" w:type="dxa"/>
            <w:vAlign w:val="center"/>
          </w:tcPr>
          <w:p w14:paraId="69056123" w14:textId="77777777" w:rsidR="00AC004A" w:rsidRPr="008E4880" w:rsidRDefault="5AF1C555" w:rsidP="51F5FF2A">
            <w:pPr>
              <w:autoSpaceDE w:val="0"/>
              <w:autoSpaceDN w:val="0"/>
              <w:spacing w:line="300" w:lineRule="exact"/>
              <w:jc w:val="center"/>
              <w:rPr>
                <w:rFonts w:hAnsi="メイリオ"/>
                <w:sz w:val="20"/>
                <w:szCs w:val="20"/>
              </w:rPr>
            </w:pPr>
            <w:r w:rsidRPr="008E4880">
              <w:rPr>
                <w:rFonts w:hAnsi="メイリオ"/>
                <w:sz w:val="20"/>
                <w:szCs w:val="20"/>
              </w:rPr>
              <w:t>48.2</w:t>
            </w:r>
          </w:p>
        </w:tc>
        <w:tc>
          <w:tcPr>
            <w:tcW w:w="1214" w:type="dxa"/>
            <w:vAlign w:val="center"/>
          </w:tcPr>
          <w:p w14:paraId="0E6C6238" w14:textId="77777777" w:rsidR="00AC004A" w:rsidRPr="00B948F7" w:rsidRDefault="008E4880" w:rsidP="51F5FF2A">
            <w:pPr>
              <w:autoSpaceDE w:val="0"/>
              <w:autoSpaceDN w:val="0"/>
              <w:spacing w:line="300" w:lineRule="exact"/>
              <w:jc w:val="center"/>
              <w:rPr>
                <w:rFonts w:hAnsi="メイリオ"/>
                <w:sz w:val="28"/>
                <w:szCs w:val="28"/>
              </w:rPr>
            </w:pPr>
            <w:r w:rsidRPr="00B948F7">
              <w:rPr>
                <w:rFonts w:hAnsi="メイリオ" w:hint="eastAsia"/>
                <w:sz w:val="28"/>
                <w:szCs w:val="28"/>
              </w:rPr>
              <w:t>◎</w:t>
            </w:r>
          </w:p>
        </w:tc>
      </w:tr>
      <w:tr w:rsidR="00737243" w:rsidRPr="00737243" w14:paraId="4FE3B201" w14:textId="77777777" w:rsidTr="31C23509">
        <w:trPr>
          <w:trHeight w:val="680"/>
        </w:trPr>
        <w:tc>
          <w:tcPr>
            <w:tcW w:w="2835" w:type="dxa"/>
            <w:vMerge/>
            <w:vAlign w:val="center"/>
          </w:tcPr>
          <w:p w14:paraId="0B7B76E4" w14:textId="77777777" w:rsidR="00AC004A" w:rsidRPr="00737243" w:rsidRDefault="00AC004A" w:rsidP="00AC004A">
            <w:pPr>
              <w:autoSpaceDE w:val="0"/>
              <w:autoSpaceDN w:val="0"/>
              <w:spacing w:line="300" w:lineRule="exact"/>
              <w:jc w:val="left"/>
              <w:rPr>
                <w:rFonts w:hAnsi="メイリオ"/>
                <w:b/>
                <w:color w:val="000000" w:themeColor="text1"/>
                <w:sz w:val="20"/>
                <w:szCs w:val="20"/>
              </w:rPr>
            </w:pPr>
          </w:p>
        </w:tc>
        <w:tc>
          <w:tcPr>
            <w:tcW w:w="1134" w:type="dxa"/>
            <w:tcBorders>
              <w:bottom w:val="single" w:sz="4" w:space="0" w:color="auto"/>
            </w:tcBorders>
            <w:vAlign w:val="center"/>
          </w:tcPr>
          <w:p w14:paraId="1A8CC9CB"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府立支援</w:t>
            </w:r>
          </w:p>
        </w:tc>
        <w:tc>
          <w:tcPr>
            <w:tcW w:w="1247" w:type="dxa"/>
            <w:tcBorders>
              <w:bottom w:val="single" w:sz="4" w:space="0" w:color="auto"/>
            </w:tcBorders>
            <w:vAlign w:val="center"/>
          </w:tcPr>
          <w:p w14:paraId="262636BB"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4</w:t>
            </w:r>
            <w:r w:rsidR="00AD7ACF" w:rsidRPr="00B948F7">
              <w:rPr>
                <w:rFonts w:hAnsi="メイリオ" w:hint="eastAsia"/>
                <w:color w:val="000000" w:themeColor="text1"/>
                <w:sz w:val="20"/>
                <w:szCs w:val="20"/>
              </w:rPr>
              <w:t>5.4</w:t>
            </w:r>
          </w:p>
          <w:p w14:paraId="230E7070" w14:textId="77777777" w:rsidR="00AC004A" w:rsidRPr="00B948F7" w:rsidRDefault="00AC004A" w:rsidP="00AC004A">
            <w:pPr>
              <w:autoSpaceDE w:val="0"/>
              <w:autoSpaceDN w:val="0"/>
              <w:spacing w:line="300" w:lineRule="exact"/>
              <w:jc w:val="center"/>
              <w:rPr>
                <w:rFonts w:hAnsi="メイリオ"/>
                <w:color w:val="000000" w:themeColor="text1"/>
                <w:sz w:val="20"/>
                <w:szCs w:val="20"/>
              </w:rPr>
            </w:pPr>
            <w:r w:rsidRPr="00B948F7">
              <w:rPr>
                <w:rFonts w:hAnsi="メイリオ" w:hint="eastAsia"/>
                <w:color w:val="000000" w:themeColor="text1"/>
                <w:sz w:val="20"/>
                <w:szCs w:val="20"/>
              </w:rPr>
              <w:t>（50.0）</w:t>
            </w:r>
          </w:p>
        </w:tc>
        <w:tc>
          <w:tcPr>
            <w:tcW w:w="1134" w:type="dxa"/>
            <w:tcBorders>
              <w:bottom w:val="single" w:sz="4" w:space="0" w:color="auto"/>
            </w:tcBorders>
            <w:vAlign w:val="center"/>
          </w:tcPr>
          <w:p w14:paraId="7BFC3D9E"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38.5</w:t>
            </w:r>
          </w:p>
        </w:tc>
        <w:tc>
          <w:tcPr>
            <w:tcW w:w="1134" w:type="dxa"/>
            <w:tcBorders>
              <w:bottom w:val="single" w:sz="4" w:space="0" w:color="auto"/>
            </w:tcBorders>
            <w:vAlign w:val="center"/>
          </w:tcPr>
          <w:p w14:paraId="16D4DACD" w14:textId="77777777" w:rsidR="00AC004A" w:rsidRPr="00737243" w:rsidRDefault="00AC004A" w:rsidP="00AC004A">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48.9</w:t>
            </w:r>
          </w:p>
        </w:tc>
        <w:tc>
          <w:tcPr>
            <w:tcW w:w="1134" w:type="dxa"/>
            <w:tcBorders>
              <w:bottom w:val="single" w:sz="4" w:space="0" w:color="auto"/>
            </w:tcBorders>
            <w:vAlign w:val="center"/>
          </w:tcPr>
          <w:p w14:paraId="7EDA9C72" w14:textId="77777777" w:rsidR="00AC004A" w:rsidRPr="008E4880" w:rsidRDefault="06CC0728" w:rsidP="51F5FF2A">
            <w:pPr>
              <w:autoSpaceDE w:val="0"/>
              <w:autoSpaceDN w:val="0"/>
              <w:spacing w:line="300" w:lineRule="exact"/>
              <w:jc w:val="center"/>
              <w:rPr>
                <w:rFonts w:hAnsi="メイリオ"/>
                <w:sz w:val="20"/>
                <w:szCs w:val="20"/>
              </w:rPr>
            </w:pPr>
            <w:r w:rsidRPr="008E4880">
              <w:rPr>
                <w:rFonts w:hAnsi="メイリオ"/>
                <w:sz w:val="20"/>
                <w:szCs w:val="20"/>
              </w:rPr>
              <w:t>55.3</w:t>
            </w:r>
          </w:p>
        </w:tc>
        <w:tc>
          <w:tcPr>
            <w:tcW w:w="1214" w:type="dxa"/>
            <w:tcBorders>
              <w:bottom w:val="single" w:sz="4" w:space="0" w:color="auto"/>
            </w:tcBorders>
            <w:vAlign w:val="center"/>
          </w:tcPr>
          <w:p w14:paraId="23B0C78A" w14:textId="77777777" w:rsidR="00AC004A" w:rsidRPr="00B948F7" w:rsidRDefault="41F19B71" w:rsidP="51F5FF2A">
            <w:pPr>
              <w:autoSpaceDE w:val="0"/>
              <w:autoSpaceDN w:val="0"/>
              <w:spacing w:line="300" w:lineRule="exact"/>
              <w:jc w:val="center"/>
              <w:rPr>
                <w:rFonts w:hAnsi="メイリオ"/>
                <w:sz w:val="28"/>
                <w:szCs w:val="28"/>
              </w:rPr>
            </w:pPr>
            <w:r w:rsidRPr="00B948F7">
              <w:rPr>
                <w:rFonts w:hAnsi="メイリオ"/>
                <w:sz w:val="28"/>
                <w:szCs w:val="28"/>
              </w:rPr>
              <w:t>◎</w:t>
            </w:r>
          </w:p>
        </w:tc>
      </w:tr>
    </w:tbl>
    <w:p w14:paraId="6D30A508" w14:textId="77777777" w:rsidR="00133FB5" w:rsidRPr="00737243" w:rsidRDefault="00133FB5" w:rsidP="00133FB5">
      <w:pPr>
        <w:pStyle w:val="ad"/>
        <w:rPr>
          <w:color w:val="000000" w:themeColor="text1"/>
        </w:rPr>
      </w:pPr>
      <w:bookmarkStart w:id="130" w:name="_Toc207032378"/>
      <w:bookmarkStart w:id="131" w:name="_Toc238224249"/>
      <w:r w:rsidRPr="00737243">
        <w:rPr>
          <w:rFonts w:hint="eastAsia"/>
          <w:color w:val="000000" w:themeColor="text1"/>
        </w:rPr>
        <w:lastRenderedPageBreak/>
        <w:t>基本方針７</w:t>
      </w:r>
      <w:r w:rsidR="00164C50" w:rsidRPr="00737243">
        <w:rPr>
          <w:rFonts w:hint="eastAsia"/>
          <w:color w:val="000000" w:themeColor="text1"/>
        </w:rPr>
        <w:t xml:space="preserve">　私立学校の振興</w:t>
      </w:r>
      <w:bookmarkEnd w:id="130"/>
      <w:bookmarkEnd w:id="131"/>
    </w:p>
    <w:p w14:paraId="7E38077C" w14:textId="77777777" w:rsidR="007E4F22" w:rsidRPr="00BF48A5" w:rsidRDefault="007E4F22" w:rsidP="007E4F22">
      <w:pPr>
        <w:pStyle w:val="af"/>
        <w:ind w:firstLine="120"/>
        <w:rPr>
          <w:color w:val="FFFFFF" w:themeColor="background1"/>
          <w:sz w:val="24"/>
          <w:szCs w:val="24"/>
          <w:shd w:val="clear" w:color="auto" w:fill="1C6194" w:themeFill="accent2" w:themeFillShade="BF"/>
        </w:rPr>
      </w:pPr>
      <w:r w:rsidRPr="31C23509">
        <w:rPr>
          <w:color w:val="FFFFFF" w:themeColor="background1"/>
          <w:sz w:val="24"/>
          <w:szCs w:val="24"/>
          <w:shd w:val="clear" w:color="auto" w:fill="1C6194" w:themeFill="accent2" w:themeFillShade="BF"/>
        </w:rPr>
        <w:t>方向性（12）</w:t>
      </w:r>
    </w:p>
    <w:p w14:paraId="46840952" w14:textId="77777777" w:rsidR="007E4F22" w:rsidRPr="00530BD6" w:rsidRDefault="007E4F22" w:rsidP="007E4F22">
      <w:pPr>
        <w:autoSpaceDE w:val="0"/>
        <w:autoSpaceDN w:val="0"/>
        <w:ind w:leftChars="100" w:left="210" w:rightChars="50" w:right="105" w:firstLineChars="100" w:firstLine="220"/>
        <w:rPr>
          <w:color w:val="000000" w:themeColor="text1"/>
          <w:sz w:val="22"/>
        </w:rPr>
      </w:pPr>
      <w:r w:rsidRPr="00530BD6">
        <w:rPr>
          <w:rFonts w:hint="eastAsia"/>
          <w:color w:val="000000" w:themeColor="text1"/>
          <w:sz w:val="22"/>
        </w:rPr>
        <w:t>府内の各私立学校においては、建学の精神に基づく独自性を持った教育を実践し、大阪の教育力の向上のために大きな役割を果たしています。</w:t>
      </w:r>
    </w:p>
    <w:p w14:paraId="52667092" w14:textId="77777777" w:rsidR="007E4F22" w:rsidRPr="00530BD6" w:rsidRDefault="007E4F22" w:rsidP="007E4F22">
      <w:pPr>
        <w:autoSpaceDE w:val="0"/>
        <w:autoSpaceDN w:val="0"/>
        <w:ind w:leftChars="100" w:left="210" w:rightChars="50" w:right="105" w:firstLineChars="100" w:firstLine="220"/>
        <w:rPr>
          <w:color w:val="000000" w:themeColor="text1"/>
          <w:sz w:val="22"/>
        </w:rPr>
      </w:pPr>
      <w:r w:rsidRPr="00530BD6">
        <w:rPr>
          <w:rFonts w:hint="eastAsia"/>
          <w:color w:val="000000" w:themeColor="text1"/>
          <w:sz w:val="22"/>
        </w:rPr>
        <w:t>私立幼稚園等においては、幼児教育の質を高めるとともに、働き方の多様化や地域のつながりの希薄化に対応し、地域の子育て・家庭教育を支援する機能の強化や保育サービスの拡大等に取り組んでいます。また、私立小学校、中学校、高校においては、社会の変化や府民のニーズに対応した教育を行っています。専修学校等においても、複線型の教育ルートの実現をめざし、実践的な職業教育、専門的な技術教育を行う教育機関として、多岐にわたる分野で未来の職業人の育成に努めています。</w:t>
      </w:r>
    </w:p>
    <w:p w14:paraId="3EF96C74" w14:textId="77777777" w:rsidR="007E4F22" w:rsidRPr="00737243" w:rsidRDefault="007E4F22" w:rsidP="007E4F22">
      <w:pPr>
        <w:autoSpaceDE w:val="0"/>
        <w:autoSpaceDN w:val="0"/>
        <w:ind w:leftChars="100" w:left="210" w:rightChars="50" w:right="105" w:firstLineChars="100" w:firstLine="220"/>
        <w:rPr>
          <w:color w:val="000000" w:themeColor="text1"/>
          <w:sz w:val="22"/>
        </w:rPr>
      </w:pPr>
      <w:r w:rsidRPr="00530BD6">
        <w:rPr>
          <w:rFonts w:hint="eastAsia"/>
          <w:color w:val="000000" w:themeColor="text1"/>
          <w:sz w:val="22"/>
        </w:rPr>
        <w:t>今後も、私立学校が特色・魅力ある教育を実践できるよう、府内の私立幼稚園、小学校、中学校、高校、専修学校等に対し、教育条件の維持向上等にかかる支援を行うとともに、家庭の経済的事情に関わらず、自由に学校選択できる機会を保障することを目的とした私立高校等授業料無償化制度により、私立学校の振興を図ります。</w:t>
      </w:r>
    </w:p>
    <w:p w14:paraId="01C268B3" w14:textId="77777777" w:rsidR="007E4F22" w:rsidRPr="00737243" w:rsidRDefault="007E4F22" w:rsidP="007E4F22">
      <w:pPr>
        <w:autoSpaceDE w:val="0"/>
        <w:autoSpaceDN w:val="0"/>
        <w:ind w:leftChars="100" w:left="210" w:rightChars="50" w:right="105" w:firstLineChars="100" w:firstLine="220"/>
        <w:rPr>
          <w:color w:val="000000" w:themeColor="text1"/>
          <w:sz w:val="22"/>
        </w:rPr>
      </w:pPr>
    </w:p>
    <w:tbl>
      <w:tblPr>
        <w:tblStyle w:val="200"/>
        <w:tblW w:w="0" w:type="auto"/>
        <w:tblLook w:val="04A0" w:firstRow="1" w:lastRow="0" w:firstColumn="1" w:lastColumn="0" w:noHBand="0" w:noVBand="1"/>
      </w:tblPr>
      <w:tblGrid>
        <w:gridCol w:w="390"/>
        <w:gridCol w:w="391"/>
        <w:gridCol w:w="8961"/>
      </w:tblGrid>
      <w:tr w:rsidR="00737243" w:rsidRPr="00737243" w14:paraId="5541AE41" w14:textId="77777777" w:rsidTr="01AE86DD">
        <w:trPr>
          <w:trHeight w:val="397"/>
        </w:trPr>
        <w:tc>
          <w:tcPr>
            <w:tcW w:w="9742" w:type="dxa"/>
            <w:gridSpan w:val="3"/>
            <w:tcBorders>
              <w:bottom w:val="nil"/>
            </w:tcBorders>
            <w:shd w:val="clear" w:color="auto" w:fill="CFDFEA" w:themeFill="text2" w:themeFillTint="33"/>
          </w:tcPr>
          <w:p w14:paraId="1A37443E" w14:textId="77777777" w:rsidR="007E4F22" w:rsidRPr="00737243" w:rsidRDefault="007E4F22" w:rsidP="007B3F1E">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重点取組㉒｜さらなる特色・魅力づくりへの支援</w:t>
            </w:r>
          </w:p>
        </w:tc>
      </w:tr>
      <w:tr w:rsidR="00737243" w:rsidRPr="00737243" w14:paraId="230F07E6" w14:textId="77777777" w:rsidTr="01AE86DD">
        <w:trPr>
          <w:trHeight w:val="397"/>
        </w:trPr>
        <w:tc>
          <w:tcPr>
            <w:tcW w:w="390" w:type="dxa"/>
            <w:tcBorders>
              <w:top w:val="nil"/>
              <w:bottom w:val="nil"/>
            </w:tcBorders>
            <w:shd w:val="clear" w:color="auto" w:fill="CFDFEA" w:themeFill="text2" w:themeFillTint="33"/>
          </w:tcPr>
          <w:p w14:paraId="53C6D924"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0E8518A4" w14:textId="77777777" w:rsidR="007E4F22" w:rsidRPr="00737243" w:rsidRDefault="69EA6EA1" w:rsidP="01AE86DD">
            <w:pPr>
              <w:autoSpaceDE w:val="0"/>
              <w:autoSpaceDN w:val="0"/>
              <w:ind w:left="-3120"/>
              <w:jc w:val="center"/>
              <w:rPr>
                <w:rFonts w:asciiTheme="minorEastAsia" w:eastAsiaTheme="minorEastAsia" w:hAnsiTheme="minorEastAsia"/>
                <w:color w:val="000000" w:themeColor="text1"/>
                <w:sz w:val="22"/>
              </w:rPr>
            </w:pPr>
            <w:r w:rsidRPr="01AE86DD">
              <w:rPr>
                <w:rFonts w:asciiTheme="minorEastAsia" w:eastAsiaTheme="minorEastAsia" w:hAnsiTheme="minorEastAsia"/>
                <w:color w:val="000000" w:themeColor="text1"/>
                <w:sz w:val="22"/>
              </w:rPr>
              <w:t xml:space="preserve">　　　　　　　</w:t>
            </w:r>
            <w:r w:rsidR="007E4F22" w:rsidRPr="01AE86DD">
              <w:rPr>
                <w:rFonts w:asciiTheme="minorEastAsia" w:eastAsiaTheme="minorEastAsia" w:hAnsiTheme="minorEastAsia"/>
                <w:color w:val="000000" w:themeColor="text1"/>
                <w:sz w:val="22"/>
              </w:rPr>
              <w:t>重点取組達成のための手法　➤私立学校の教育条件の維持向上にかかる支援</w:t>
            </w:r>
          </w:p>
        </w:tc>
      </w:tr>
      <w:tr w:rsidR="00737243" w:rsidRPr="00737243" w14:paraId="0F1470AC" w14:textId="77777777" w:rsidTr="01AE86DD">
        <w:trPr>
          <w:trHeight w:val="397"/>
        </w:trPr>
        <w:tc>
          <w:tcPr>
            <w:tcW w:w="390" w:type="dxa"/>
            <w:tcBorders>
              <w:top w:val="nil"/>
              <w:bottom w:val="nil"/>
            </w:tcBorders>
            <w:shd w:val="clear" w:color="auto" w:fill="CFDFEA" w:themeFill="text2" w:themeFillTint="33"/>
          </w:tcPr>
          <w:p w14:paraId="12AEBE80"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54CEF3F7"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22721ECD" w14:textId="77777777" w:rsidR="007E4F22" w:rsidRPr="00737243" w:rsidRDefault="007E4F22"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3A5CE860" w14:textId="77777777" w:rsidTr="01AE86DD">
        <w:trPr>
          <w:trHeight w:val="397"/>
        </w:trPr>
        <w:tc>
          <w:tcPr>
            <w:tcW w:w="390" w:type="dxa"/>
            <w:tcBorders>
              <w:top w:val="nil"/>
              <w:bottom w:val="single" w:sz="4" w:space="0" w:color="auto"/>
            </w:tcBorders>
            <w:shd w:val="clear" w:color="auto" w:fill="CFDFEA" w:themeFill="text2" w:themeFillTint="33"/>
          </w:tcPr>
          <w:p w14:paraId="1E3333EE"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D5BE2D7"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F2F2F2" w:themeFill="background1" w:themeFillShade="F2"/>
          </w:tcPr>
          <w:p w14:paraId="391A207B" w14:textId="77777777" w:rsidR="007E4F22" w:rsidRPr="00737243" w:rsidRDefault="00023F8D" w:rsidP="007B3F1E">
            <w:pPr>
              <w:autoSpaceDE w:val="0"/>
              <w:autoSpaceDN w:val="0"/>
              <w:rPr>
                <w:rFonts w:asciiTheme="minorEastAsia" w:eastAsiaTheme="minorEastAsia" w:hAnsiTheme="minorEastAsia"/>
                <w:color w:val="000000" w:themeColor="text1"/>
                <w:sz w:val="22"/>
              </w:rPr>
            </w:pPr>
            <w:r w:rsidRPr="00737243">
              <w:rPr>
                <w:rFonts w:hint="eastAsia"/>
                <w:color w:val="000000" w:themeColor="text1"/>
                <w:sz w:val="22"/>
              </w:rPr>
              <w:t>（7-1）</w:t>
            </w:r>
            <w:r w:rsidR="007E4F22" w:rsidRPr="00737243">
              <w:rPr>
                <w:rFonts w:hint="eastAsia"/>
                <w:color w:val="000000" w:themeColor="text1"/>
                <w:sz w:val="22"/>
              </w:rPr>
              <w:t>私立学校の教育条件の維持向上にかかる支援の実施</w:t>
            </w:r>
          </w:p>
        </w:tc>
      </w:tr>
    </w:tbl>
    <w:p w14:paraId="194B6E9D" w14:textId="77777777" w:rsidR="007E4F22" w:rsidRPr="00737243" w:rsidRDefault="007E4F22" w:rsidP="007E4F22">
      <w:pPr>
        <w:autoSpaceDE w:val="0"/>
        <w:autoSpaceDN w:val="0"/>
        <w:rPr>
          <w:color w:val="000000" w:themeColor="text1"/>
          <w:shd w:val="clear" w:color="auto" w:fill="000000" w:themeFill="text1"/>
        </w:rPr>
      </w:pPr>
    </w:p>
    <w:tbl>
      <w:tblPr>
        <w:tblStyle w:val="200"/>
        <w:tblW w:w="0" w:type="auto"/>
        <w:tblLook w:val="04A0" w:firstRow="1" w:lastRow="0" w:firstColumn="1" w:lastColumn="0" w:noHBand="0" w:noVBand="1"/>
      </w:tblPr>
      <w:tblGrid>
        <w:gridCol w:w="390"/>
        <w:gridCol w:w="391"/>
        <w:gridCol w:w="8961"/>
      </w:tblGrid>
      <w:tr w:rsidR="00737243" w:rsidRPr="00737243" w14:paraId="777FD5CF" w14:textId="77777777" w:rsidTr="01AE86DD">
        <w:trPr>
          <w:trHeight w:val="397"/>
        </w:trPr>
        <w:tc>
          <w:tcPr>
            <w:tcW w:w="9742" w:type="dxa"/>
            <w:gridSpan w:val="3"/>
            <w:tcBorders>
              <w:bottom w:val="nil"/>
            </w:tcBorders>
            <w:shd w:val="clear" w:color="auto" w:fill="CFDFEA" w:themeFill="text2" w:themeFillTint="33"/>
          </w:tcPr>
          <w:p w14:paraId="7DDF384D" w14:textId="77777777" w:rsidR="007E4F22" w:rsidRPr="00737243" w:rsidRDefault="007E4F22" w:rsidP="007B3F1E">
            <w:pPr>
              <w:autoSpaceDE w:val="0"/>
              <w:autoSpaceDN w:val="0"/>
              <w:rPr>
                <w:rFonts w:asciiTheme="minorEastAsia" w:eastAsiaTheme="minorEastAsia" w:hAnsiTheme="minorEastAsia"/>
                <w:b/>
                <w:bCs/>
                <w:color w:val="000000" w:themeColor="text1"/>
                <w:sz w:val="22"/>
              </w:rPr>
            </w:pPr>
            <w:r w:rsidRPr="00737243">
              <w:rPr>
                <w:rFonts w:asciiTheme="minorEastAsia" w:eastAsiaTheme="minorEastAsia" w:hAnsiTheme="minorEastAsia" w:hint="eastAsia"/>
                <w:b/>
                <w:bCs/>
                <w:color w:val="000000" w:themeColor="text1"/>
                <w:sz w:val="22"/>
              </w:rPr>
              <w:t>重点取組㉓｜公私を問わない自由な学校選択の機会の保障</w:t>
            </w:r>
          </w:p>
        </w:tc>
      </w:tr>
      <w:tr w:rsidR="00737243" w:rsidRPr="00737243" w14:paraId="57D6D0C0" w14:textId="77777777" w:rsidTr="01AE86DD">
        <w:trPr>
          <w:trHeight w:val="397"/>
        </w:trPr>
        <w:tc>
          <w:tcPr>
            <w:tcW w:w="390" w:type="dxa"/>
            <w:tcBorders>
              <w:top w:val="nil"/>
              <w:bottom w:val="nil"/>
            </w:tcBorders>
            <w:shd w:val="clear" w:color="auto" w:fill="CFDFEA" w:themeFill="text2" w:themeFillTint="33"/>
          </w:tcPr>
          <w:p w14:paraId="7E3A5F81"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9352" w:type="dxa"/>
            <w:gridSpan w:val="2"/>
            <w:tcBorders>
              <w:bottom w:val="nil"/>
            </w:tcBorders>
          </w:tcPr>
          <w:p w14:paraId="206EDB11" w14:textId="77777777" w:rsidR="007E4F22" w:rsidRPr="00ED0E54" w:rsidRDefault="007E4F22" w:rsidP="00ED0E54">
            <w:r w:rsidRPr="00ED0E54">
              <w:rPr>
                <w:sz w:val="22"/>
                <w:szCs w:val="24"/>
              </w:rPr>
              <w:t xml:space="preserve">重点取組達成のための手法　</w:t>
            </w:r>
            <w:r w:rsidRPr="00ED0E54">
              <w:rPr>
                <w:rFonts w:hint="eastAsia"/>
                <w:sz w:val="22"/>
                <w:szCs w:val="24"/>
              </w:rPr>
              <w:t>➤</w:t>
            </w:r>
            <w:r w:rsidRPr="00ED0E54">
              <w:rPr>
                <w:sz w:val="22"/>
                <w:szCs w:val="24"/>
              </w:rPr>
              <w:t>私立高校生等を対象とした授業料無償化制度の実施</w:t>
            </w:r>
          </w:p>
        </w:tc>
      </w:tr>
      <w:tr w:rsidR="00737243" w:rsidRPr="00737243" w14:paraId="4DCFC45E" w14:textId="77777777" w:rsidTr="01AE86DD">
        <w:trPr>
          <w:trHeight w:val="397"/>
        </w:trPr>
        <w:tc>
          <w:tcPr>
            <w:tcW w:w="390" w:type="dxa"/>
            <w:tcBorders>
              <w:top w:val="nil"/>
              <w:bottom w:val="nil"/>
            </w:tcBorders>
            <w:shd w:val="clear" w:color="auto" w:fill="CFDFEA" w:themeFill="text2" w:themeFillTint="33"/>
          </w:tcPr>
          <w:p w14:paraId="67132AB7"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391" w:type="dxa"/>
            <w:tcBorders>
              <w:top w:val="nil"/>
              <w:bottom w:val="nil"/>
            </w:tcBorders>
          </w:tcPr>
          <w:p w14:paraId="655AADEE"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DFE3E5" w:themeFill="background2"/>
            <w:vAlign w:val="center"/>
          </w:tcPr>
          <w:p w14:paraId="62CF828A" w14:textId="77777777" w:rsidR="007E4F22" w:rsidRPr="00737243" w:rsidRDefault="007E4F22" w:rsidP="007B3F1E">
            <w:pPr>
              <w:autoSpaceDE w:val="0"/>
              <w:autoSpaceDN w:val="0"/>
              <w:rPr>
                <w:rFonts w:asciiTheme="minorEastAsia" w:eastAsiaTheme="minorEastAsia" w:hAnsiTheme="minorEastAsia"/>
                <w:bCs/>
                <w:color w:val="000000" w:themeColor="text1"/>
                <w:sz w:val="22"/>
              </w:rPr>
            </w:pPr>
            <w:r w:rsidRPr="00737243">
              <w:rPr>
                <w:rFonts w:asciiTheme="minorEastAsia" w:eastAsiaTheme="minorEastAsia" w:hAnsiTheme="minorEastAsia" w:hint="eastAsia"/>
                <w:bCs/>
                <w:color w:val="000000" w:themeColor="text1"/>
                <w:sz w:val="22"/>
              </w:rPr>
              <w:t>具体的事業等</w:t>
            </w:r>
          </w:p>
        </w:tc>
      </w:tr>
      <w:tr w:rsidR="00737243" w:rsidRPr="00737243" w14:paraId="25B7C5CB" w14:textId="77777777" w:rsidTr="01AE86DD">
        <w:trPr>
          <w:trHeight w:val="397"/>
        </w:trPr>
        <w:tc>
          <w:tcPr>
            <w:tcW w:w="390" w:type="dxa"/>
            <w:tcBorders>
              <w:top w:val="nil"/>
              <w:bottom w:val="single" w:sz="4" w:space="0" w:color="auto"/>
            </w:tcBorders>
            <w:shd w:val="clear" w:color="auto" w:fill="CFDFEA" w:themeFill="text2" w:themeFillTint="33"/>
          </w:tcPr>
          <w:p w14:paraId="36AD3AFE"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391" w:type="dxa"/>
            <w:tcBorders>
              <w:top w:val="nil"/>
              <w:bottom w:val="single" w:sz="4" w:space="0" w:color="auto"/>
            </w:tcBorders>
          </w:tcPr>
          <w:p w14:paraId="2EBCEAE1" w14:textId="77777777" w:rsidR="007E4F22" w:rsidRPr="00737243" w:rsidRDefault="007E4F22" w:rsidP="007B3F1E">
            <w:pPr>
              <w:autoSpaceDE w:val="0"/>
              <w:autoSpaceDN w:val="0"/>
              <w:rPr>
                <w:rFonts w:asciiTheme="minorEastAsia" w:eastAsiaTheme="minorEastAsia" w:hAnsiTheme="minorEastAsia"/>
                <w:color w:val="000000" w:themeColor="text1"/>
                <w:sz w:val="22"/>
              </w:rPr>
            </w:pPr>
          </w:p>
        </w:tc>
        <w:tc>
          <w:tcPr>
            <w:tcW w:w="8961" w:type="dxa"/>
            <w:tcBorders>
              <w:bottom w:val="single" w:sz="4" w:space="0" w:color="auto"/>
            </w:tcBorders>
            <w:shd w:val="clear" w:color="auto" w:fill="F2F2F2" w:themeFill="background1" w:themeFillShade="F2"/>
          </w:tcPr>
          <w:p w14:paraId="208B93F4" w14:textId="77777777" w:rsidR="007E4F22" w:rsidRPr="00737243" w:rsidRDefault="00023F8D" w:rsidP="007B3F1E">
            <w:pPr>
              <w:autoSpaceDE w:val="0"/>
              <w:autoSpaceDN w:val="0"/>
              <w:rPr>
                <w:rFonts w:asciiTheme="minorEastAsia" w:eastAsiaTheme="minorEastAsia" w:hAnsiTheme="minorEastAsia"/>
                <w:color w:val="000000" w:themeColor="text1"/>
                <w:sz w:val="22"/>
              </w:rPr>
            </w:pPr>
            <w:r w:rsidRPr="00737243">
              <w:rPr>
                <w:rFonts w:hAnsi="メイリオ" w:hint="eastAsia"/>
                <w:color w:val="000000" w:themeColor="text1"/>
                <w:sz w:val="22"/>
              </w:rPr>
              <w:t>（7-2）</w:t>
            </w:r>
            <w:r w:rsidR="007E4F22" w:rsidRPr="00737243">
              <w:rPr>
                <w:rFonts w:hAnsi="メイリオ" w:hint="eastAsia"/>
                <w:color w:val="000000" w:themeColor="text1"/>
                <w:sz w:val="22"/>
              </w:rPr>
              <w:t>私立高校生等を対象とした授業料無償化制度による支援の実施</w:t>
            </w:r>
          </w:p>
        </w:tc>
      </w:tr>
    </w:tbl>
    <w:p w14:paraId="162BC188" w14:textId="77777777" w:rsidR="007E4F22" w:rsidRPr="00737243" w:rsidRDefault="007E4F22" w:rsidP="00AC6812">
      <w:pPr>
        <w:autoSpaceDE w:val="0"/>
        <w:autoSpaceDN w:val="0"/>
        <w:rPr>
          <w:color w:val="000000" w:themeColor="text1"/>
        </w:rPr>
      </w:pPr>
    </w:p>
    <w:p w14:paraId="27AC4E82" w14:textId="77777777" w:rsidR="000E38ED" w:rsidRPr="00737243" w:rsidRDefault="000E38ED" w:rsidP="00AC6812">
      <w:pPr>
        <w:autoSpaceDE w:val="0"/>
        <w:autoSpaceDN w:val="0"/>
        <w:rPr>
          <w:color w:val="000000" w:themeColor="text1"/>
        </w:rPr>
      </w:pPr>
      <w:r w:rsidRPr="00737243">
        <w:rPr>
          <w:rFonts w:hint="eastAsia"/>
          <w:color w:val="000000" w:themeColor="text1"/>
        </w:rPr>
        <w:t>参考指標</w:t>
      </w:r>
    </w:p>
    <w:tbl>
      <w:tblPr>
        <w:tblStyle w:val="24"/>
        <w:tblW w:w="9852" w:type="dxa"/>
        <w:tblLayout w:type="fixed"/>
        <w:tblLook w:val="04A0" w:firstRow="1" w:lastRow="0" w:firstColumn="1" w:lastColumn="0" w:noHBand="0" w:noVBand="1"/>
      </w:tblPr>
      <w:tblGrid>
        <w:gridCol w:w="5250"/>
        <w:gridCol w:w="1200"/>
        <w:gridCol w:w="1134"/>
        <w:gridCol w:w="1134"/>
        <w:gridCol w:w="1134"/>
      </w:tblGrid>
      <w:tr w:rsidR="00737243" w:rsidRPr="00737243" w14:paraId="1F8C4252" w14:textId="77777777" w:rsidTr="00EE5131">
        <w:trPr>
          <w:trHeight w:val="397"/>
        </w:trPr>
        <w:tc>
          <w:tcPr>
            <w:tcW w:w="5250" w:type="dxa"/>
            <w:tcBorders>
              <w:bottom w:val="single" w:sz="4" w:space="0" w:color="auto"/>
            </w:tcBorders>
            <w:shd w:val="clear" w:color="auto" w:fill="D9D9D9" w:themeFill="background1" w:themeFillShade="D9"/>
            <w:vAlign w:val="center"/>
          </w:tcPr>
          <w:p w14:paraId="184C8B60" w14:textId="77777777" w:rsidR="00CF1D48" w:rsidRPr="00737243" w:rsidRDefault="07CC77DD"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参考指標</w:t>
            </w:r>
          </w:p>
        </w:tc>
        <w:tc>
          <w:tcPr>
            <w:tcW w:w="1200" w:type="dxa"/>
            <w:tcBorders>
              <w:bottom w:val="single" w:sz="4" w:space="0" w:color="auto"/>
            </w:tcBorders>
            <w:shd w:val="clear" w:color="auto" w:fill="D9D9D9" w:themeFill="background1" w:themeFillShade="D9"/>
            <w:vAlign w:val="center"/>
          </w:tcPr>
          <w:p w14:paraId="4B8B938D" w14:textId="77777777" w:rsidR="00CF1D48" w:rsidRPr="00737243" w:rsidRDefault="07CC77DD" w:rsidP="01AE86DD">
            <w:pPr>
              <w:autoSpaceDE w:val="0"/>
              <w:autoSpaceDN w:val="0"/>
              <w:ind w:left="-105" w:rightChars="-50" w:right="-105"/>
              <w:jc w:val="center"/>
              <w:rPr>
                <w:rFonts w:hAnsi="メイリオ"/>
                <w:b/>
                <w:bCs/>
                <w:color w:val="000000" w:themeColor="text1"/>
                <w:sz w:val="20"/>
                <w:szCs w:val="20"/>
              </w:rPr>
            </w:pPr>
            <w:r w:rsidRPr="01AE86DD">
              <w:rPr>
                <w:rFonts w:hAnsi="メイリオ"/>
                <w:b/>
                <w:bCs/>
                <w:color w:val="000000" w:themeColor="text1"/>
                <w:sz w:val="20"/>
                <w:szCs w:val="20"/>
              </w:rPr>
              <w:t>学校種等</w:t>
            </w:r>
          </w:p>
        </w:tc>
        <w:tc>
          <w:tcPr>
            <w:tcW w:w="1134" w:type="dxa"/>
            <w:tcBorders>
              <w:bottom w:val="single" w:sz="4" w:space="0" w:color="auto"/>
            </w:tcBorders>
            <w:shd w:val="clear" w:color="auto" w:fill="D9D9D9" w:themeFill="background1" w:themeFillShade="D9"/>
            <w:vAlign w:val="center"/>
          </w:tcPr>
          <w:p w14:paraId="44A87279" w14:textId="77777777" w:rsidR="00CF1D48" w:rsidRPr="00737243" w:rsidRDefault="07CC77DD" w:rsidP="01AE86DD">
            <w:pPr>
              <w:autoSpaceDE w:val="0"/>
              <w:autoSpaceDN w:val="0"/>
              <w:ind w:left="-105" w:rightChars="-50" w:right="-105"/>
              <w:jc w:val="center"/>
              <w:rPr>
                <w:rFonts w:hAnsi="メイリオ"/>
                <w:b/>
                <w:bCs/>
                <w:color w:val="000000" w:themeColor="text1"/>
                <w:sz w:val="20"/>
                <w:szCs w:val="20"/>
              </w:rPr>
            </w:pPr>
            <w:r w:rsidRPr="00EE5131">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0D3C552A" w14:textId="77777777" w:rsidR="00CF1D48" w:rsidRPr="008E4880" w:rsidRDefault="07CC77DD" w:rsidP="01AE86DD">
            <w:pPr>
              <w:autoSpaceDE w:val="0"/>
              <w:autoSpaceDN w:val="0"/>
              <w:ind w:left="-105" w:rightChars="-50" w:right="-105"/>
              <w:jc w:val="center"/>
              <w:rPr>
                <w:rFonts w:hAnsi="メイリオ"/>
                <w:b/>
                <w:bCs/>
                <w:sz w:val="20"/>
                <w:szCs w:val="20"/>
              </w:rPr>
            </w:pPr>
            <w:r w:rsidRPr="008E4880">
              <w:rPr>
                <w:rFonts w:hAnsi="メイリオ"/>
                <w:b/>
                <w:bCs/>
                <w:sz w:val="20"/>
                <w:szCs w:val="20"/>
              </w:rPr>
              <w:t>R</w:t>
            </w:r>
            <w:r w:rsidR="0E3C3934" w:rsidRPr="008E4880">
              <w:rPr>
                <w:rFonts w:hAnsi="メイリオ"/>
                <w:b/>
                <w:bCs/>
                <w:sz w:val="20"/>
                <w:szCs w:val="20"/>
              </w:rPr>
              <w:t>6</w:t>
            </w:r>
            <w:r w:rsidRPr="008E4880">
              <w:rPr>
                <w:rFonts w:hAnsi="メイリオ"/>
                <w:b/>
                <w:bCs/>
                <w:sz w:val="20"/>
                <w:szCs w:val="20"/>
              </w:rPr>
              <w:t>実績</w:t>
            </w:r>
          </w:p>
        </w:tc>
        <w:tc>
          <w:tcPr>
            <w:tcW w:w="1134" w:type="dxa"/>
            <w:tcBorders>
              <w:bottom w:val="single" w:sz="4" w:space="0" w:color="auto"/>
            </w:tcBorders>
            <w:shd w:val="clear" w:color="auto" w:fill="D9D9D9" w:themeFill="background1" w:themeFillShade="D9"/>
          </w:tcPr>
          <w:p w14:paraId="5E9BF17D" w14:textId="77777777" w:rsidR="00CF1D48" w:rsidRPr="008E4880" w:rsidRDefault="07CC77DD" w:rsidP="01AE86DD">
            <w:pPr>
              <w:autoSpaceDE w:val="0"/>
              <w:autoSpaceDN w:val="0"/>
              <w:ind w:left="-105" w:rightChars="-50" w:right="-105"/>
              <w:jc w:val="center"/>
              <w:rPr>
                <w:rFonts w:hAnsi="メイリオ"/>
                <w:b/>
                <w:bCs/>
                <w:sz w:val="20"/>
                <w:szCs w:val="20"/>
              </w:rPr>
            </w:pPr>
            <w:r w:rsidRPr="008E4880">
              <w:rPr>
                <w:rFonts w:hAnsi="メイリオ"/>
                <w:b/>
                <w:bCs/>
                <w:sz w:val="20"/>
                <w:szCs w:val="20"/>
              </w:rPr>
              <w:t>R</w:t>
            </w:r>
            <w:r w:rsidR="0E3C3934" w:rsidRPr="008E4880">
              <w:rPr>
                <w:rFonts w:hAnsi="メイリオ"/>
                <w:b/>
                <w:bCs/>
                <w:sz w:val="20"/>
                <w:szCs w:val="20"/>
              </w:rPr>
              <w:t>7</w:t>
            </w:r>
            <w:r w:rsidRPr="008E4880">
              <w:rPr>
                <w:rFonts w:hAnsi="メイリオ"/>
                <w:b/>
                <w:bCs/>
                <w:sz w:val="20"/>
                <w:szCs w:val="20"/>
              </w:rPr>
              <w:t>実績</w:t>
            </w:r>
          </w:p>
        </w:tc>
      </w:tr>
      <w:tr w:rsidR="00737243" w:rsidRPr="00737243" w14:paraId="0D35D7BF" w14:textId="77777777" w:rsidTr="00EE5131">
        <w:trPr>
          <w:trHeight w:val="567"/>
        </w:trPr>
        <w:tc>
          <w:tcPr>
            <w:tcW w:w="5250" w:type="dxa"/>
            <w:tcBorders>
              <w:bottom w:val="single" w:sz="4" w:space="0" w:color="auto"/>
            </w:tcBorders>
            <w:vAlign w:val="center"/>
          </w:tcPr>
          <w:p w14:paraId="62D90B92" w14:textId="77777777" w:rsidR="00B7252D" w:rsidRPr="00737243" w:rsidRDefault="003A6791" w:rsidP="009D4865">
            <w:pPr>
              <w:autoSpaceDE w:val="0"/>
              <w:autoSpaceDN w:val="0"/>
              <w:spacing w:line="300" w:lineRule="exact"/>
              <w:ind w:rightChars="-50" w:right="-105"/>
              <w:jc w:val="left"/>
              <w:rPr>
                <w:rFonts w:hAnsi="メイリオ"/>
                <w:color w:val="000000" w:themeColor="text1"/>
                <w:sz w:val="18"/>
                <w:szCs w:val="20"/>
              </w:rPr>
            </w:pPr>
            <w:bookmarkStart w:id="132" w:name="_Hlk163741016"/>
            <w:r w:rsidRPr="00737243">
              <w:rPr>
                <w:rFonts w:hAnsi="メイリオ" w:hint="eastAsia"/>
                <w:color w:val="000000" w:themeColor="text1"/>
                <w:sz w:val="18"/>
                <w:szCs w:val="20"/>
              </w:rPr>
              <w:t>子育て相談等、子育て支援事業に取り組む私立幼稚園等の</w:t>
            </w:r>
          </w:p>
          <w:p w14:paraId="3B9DBA54" w14:textId="77777777" w:rsidR="003A6791" w:rsidRPr="00737243" w:rsidRDefault="003A6791" w:rsidP="009D4865">
            <w:pPr>
              <w:autoSpaceDE w:val="0"/>
              <w:autoSpaceDN w:val="0"/>
              <w:spacing w:line="300" w:lineRule="exact"/>
              <w:ind w:rightChars="-50" w:right="-105"/>
              <w:jc w:val="left"/>
              <w:rPr>
                <w:rFonts w:hAnsi="メイリオ"/>
                <w:b/>
                <w:color w:val="000000" w:themeColor="text1"/>
                <w:sz w:val="18"/>
                <w:szCs w:val="20"/>
              </w:rPr>
            </w:pPr>
            <w:r w:rsidRPr="00737243">
              <w:rPr>
                <w:rFonts w:hAnsi="メイリオ" w:hint="eastAsia"/>
                <w:color w:val="000000" w:themeColor="text1"/>
                <w:sz w:val="18"/>
                <w:szCs w:val="20"/>
              </w:rPr>
              <w:t>割合（％）</w:t>
            </w:r>
          </w:p>
        </w:tc>
        <w:tc>
          <w:tcPr>
            <w:tcW w:w="1200" w:type="dxa"/>
            <w:vAlign w:val="center"/>
          </w:tcPr>
          <w:p w14:paraId="2D01FDA3" w14:textId="77777777" w:rsidR="003A6791" w:rsidRPr="00737243" w:rsidRDefault="003A6791" w:rsidP="00AC2295">
            <w:pPr>
              <w:autoSpaceDE w:val="0"/>
              <w:autoSpaceDN w:val="0"/>
              <w:spacing w:line="300" w:lineRule="exact"/>
              <w:ind w:leftChars="-50" w:left="-105" w:rightChars="-50" w:right="-105"/>
              <w:jc w:val="center"/>
              <w:rPr>
                <w:rFonts w:hAnsi="メイリオ"/>
                <w:color w:val="000000" w:themeColor="text1"/>
                <w:sz w:val="18"/>
                <w:szCs w:val="20"/>
              </w:rPr>
            </w:pPr>
            <w:r w:rsidRPr="00737243">
              <w:rPr>
                <w:rFonts w:hAnsi="メイリオ" w:hint="eastAsia"/>
                <w:color w:val="000000" w:themeColor="text1"/>
                <w:sz w:val="18"/>
                <w:szCs w:val="20"/>
              </w:rPr>
              <w:t>私立幼稚園等</w:t>
            </w:r>
          </w:p>
        </w:tc>
        <w:tc>
          <w:tcPr>
            <w:tcW w:w="1134" w:type="dxa"/>
            <w:vAlign w:val="center"/>
          </w:tcPr>
          <w:p w14:paraId="406C16E1" w14:textId="77777777" w:rsidR="003A6791" w:rsidRPr="00737243" w:rsidRDefault="0E3C3934"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83.0</w:t>
            </w:r>
          </w:p>
        </w:tc>
        <w:tc>
          <w:tcPr>
            <w:tcW w:w="1134" w:type="dxa"/>
            <w:vAlign w:val="center"/>
          </w:tcPr>
          <w:p w14:paraId="0DB68637" w14:textId="77777777" w:rsidR="003A6791" w:rsidRPr="008E4880" w:rsidRDefault="0E3C3934"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87.9</w:t>
            </w:r>
          </w:p>
        </w:tc>
        <w:tc>
          <w:tcPr>
            <w:tcW w:w="1134" w:type="dxa"/>
            <w:vAlign w:val="center"/>
          </w:tcPr>
          <w:p w14:paraId="2E47A29B" w14:textId="77777777" w:rsidR="003A6791" w:rsidRPr="008E4880" w:rsidRDefault="41D44176" w:rsidP="012870FB">
            <w:pPr>
              <w:autoSpaceDE w:val="0"/>
              <w:autoSpaceDN w:val="0"/>
              <w:spacing w:line="300" w:lineRule="exact"/>
              <w:jc w:val="center"/>
              <w:rPr>
                <w:rFonts w:hAnsi="メイリオ"/>
                <w:sz w:val="20"/>
                <w:szCs w:val="20"/>
              </w:rPr>
            </w:pPr>
            <w:r w:rsidRPr="008E4880">
              <w:rPr>
                <w:rFonts w:hAnsi="メイリオ"/>
                <w:sz w:val="20"/>
                <w:szCs w:val="20"/>
              </w:rPr>
              <w:t>85.4</w:t>
            </w:r>
          </w:p>
        </w:tc>
      </w:tr>
      <w:bookmarkEnd w:id="132"/>
      <w:tr w:rsidR="00737243" w:rsidRPr="00737243" w14:paraId="118B7885" w14:textId="77777777" w:rsidTr="00EE5131">
        <w:trPr>
          <w:trHeight w:val="567"/>
        </w:trPr>
        <w:tc>
          <w:tcPr>
            <w:tcW w:w="5250" w:type="dxa"/>
            <w:tcBorders>
              <w:top w:val="single" w:sz="4" w:space="0" w:color="auto"/>
              <w:bottom w:val="single" w:sz="4" w:space="0" w:color="auto"/>
            </w:tcBorders>
            <w:vAlign w:val="center"/>
          </w:tcPr>
          <w:p w14:paraId="65A28025" w14:textId="77777777" w:rsidR="00DF0B32" w:rsidRPr="00737243" w:rsidRDefault="003A6791" w:rsidP="009D4865">
            <w:pPr>
              <w:autoSpaceDE w:val="0"/>
              <w:autoSpaceDN w:val="0"/>
              <w:spacing w:line="300" w:lineRule="exact"/>
              <w:ind w:rightChars="-50" w:right="-105"/>
              <w:jc w:val="left"/>
              <w:rPr>
                <w:rFonts w:hAnsi="メイリオ"/>
                <w:color w:val="000000" w:themeColor="text1"/>
                <w:sz w:val="18"/>
                <w:szCs w:val="20"/>
              </w:rPr>
            </w:pPr>
            <w:r w:rsidRPr="00737243">
              <w:rPr>
                <w:rFonts w:hAnsi="メイリオ" w:hint="eastAsia"/>
                <w:color w:val="000000" w:themeColor="text1"/>
                <w:sz w:val="18"/>
                <w:szCs w:val="20"/>
              </w:rPr>
              <w:t>私立高校３年間の学校生活や、私立高校での教育内容等に</w:t>
            </w:r>
          </w:p>
          <w:p w14:paraId="261AE967" w14:textId="77777777" w:rsidR="003A6791" w:rsidRPr="00737243" w:rsidRDefault="003A6791" w:rsidP="009D4865">
            <w:pPr>
              <w:autoSpaceDE w:val="0"/>
              <w:autoSpaceDN w:val="0"/>
              <w:spacing w:line="300" w:lineRule="exact"/>
              <w:ind w:rightChars="-50" w:right="-105"/>
              <w:jc w:val="left"/>
              <w:rPr>
                <w:rFonts w:hAnsi="メイリオ"/>
                <w:b/>
                <w:color w:val="000000" w:themeColor="text1"/>
                <w:sz w:val="18"/>
                <w:szCs w:val="20"/>
              </w:rPr>
            </w:pPr>
            <w:r w:rsidRPr="00737243">
              <w:rPr>
                <w:rFonts w:hAnsi="メイリオ" w:hint="eastAsia"/>
                <w:color w:val="000000" w:themeColor="text1"/>
                <w:sz w:val="18"/>
                <w:szCs w:val="20"/>
              </w:rPr>
              <w:t>関して満足と回答した保護者の割合（％）</w:t>
            </w:r>
          </w:p>
        </w:tc>
        <w:tc>
          <w:tcPr>
            <w:tcW w:w="1200" w:type="dxa"/>
            <w:vAlign w:val="center"/>
          </w:tcPr>
          <w:p w14:paraId="7178E5B6" w14:textId="77777777" w:rsidR="003A6791" w:rsidRPr="00737243" w:rsidRDefault="003A6791" w:rsidP="00AC2295">
            <w:pPr>
              <w:autoSpaceDE w:val="0"/>
              <w:autoSpaceDN w:val="0"/>
              <w:spacing w:line="300" w:lineRule="exact"/>
              <w:ind w:leftChars="-50" w:left="-105" w:rightChars="-50" w:right="-105"/>
              <w:jc w:val="center"/>
              <w:rPr>
                <w:rFonts w:hAnsi="メイリオ"/>
                <w:color w:val="000000" w:themeColor="text1"/>
                <w:sz w:val="18"/>
                <w:szCs w:val="20"/>
              </w:rPr>
            </w:pPr>
            <w:r w:rsidRPr="00737243">
              <w:rPr>
                <w:rFonts w:hAnsi="メイリオ" w:hint="eastAsia"/>
                <w:color w:val="000000" w:themeColor="text1"/>
                <w:sz w:val="18"/>
                <w:szCs w:val="20"/>
              </w:rPr>
              <w:t>私立高校</w:t>
            </w:r>
          </w:p>
        </w:tc>
        <w:tc>
          <w:tcPr>
            <w:tcW w:w="1134" w:type="dxa"/>
            <w:tcBorders>
              <w:bottom w:val="single" w:sz="4" w:space="0" w:color="auto"/>
            </w:tcBorders>
            <w:vAlign w:val="center"/>
          </w:tcPr>
          <w:p w14:paraId="46117A64" w14:textId="77777777" w:rsidR="003A6791" w:rsidRPr="00737243" w:rsidRDefault="0E3C3934"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w:t>
            </w:r>
          </w:p>
        </w:tc>
        <w:tc>
          <w:tcPr>
            <w:tcW w:w="1134" w:type="dxa"/>
            <w:vAlign w:val="center"/>
          </w:tcPr>
          <w:p w14:paraId="27913129" w14:textId="77777777" w:rsidR="003A6791" w:rsidRPr="008E4880" w:rsidRDefault="0E3C3934"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90.6</w:t>
            </w:r>
          </w:p>
        </w:tc>
        <w:tc>
          <w:tcPr>
            <w:tcW w:w="1134" w:type="dxa"/>
            <w:vAlign w:val="center"/>
          </w:tcPr>
          <w:p w14:paraId="0817BBC7" w14:textId="77777777" w:rsidR="003A6791" w:rsidRPr="008E4880" w:rsidRDefault="65827A2B" w:rsidP="012870FB">
            <w:pPr>
              <w:autoSpaceDE w:val="0"/>
              <w:autoSpaceDN w:val="0"/>
              <w:spacing w:line="300" w:lineRule="exact"/>
              <w:jc w:val="center"/>
              <w:rPr>
                <w:rFonts w:hAnsi="メイリオ"/>
                <w:sz w:val="20"/>
                <w:szCs w:val="20"/>
              </w:rPr>
            </w:pPr>
            <w:r w:rsidRPr="008E4880">
              <w:rPr>
                <w:rFonts w:hAnsi="メイリオ"/>
                <w:sz w:val="20"/>
                <w:szCs w:val="20"/>
              </w:rPr>
              <w:t>90.7</w:t>
            </w:r>
          </w:p>
        </w:tc>
      </w:tr>
      <w:tr w:rsidR="00737243" w:rsidRPr="00737243" w14:paraId="61B80734" w14:textId="77777777" w:rsidTr="00EE5131">
        <w:trPr>
          <w:trHeight w:val="567"/>
        </w:trPr>
        <w:tc>
          <w:tcPr>
            <w:tcW w:w="5250" w:type="dxa"/>
            <w:tcBorders>
              <w:top w:val="single" w:sz="4" w:space="0" w:color="auto"/>
              <w:bottom w:val="single" w:sz="4" w:space="0" w:color="auto"/>
            </w:tcBorders>
            <w:vAlign w:val="center"/>
          </w:tcPr>
          <w:p w14:paraId="2E9B34C6" w14:textId="77777777" w:rsidR="003A6791" w:rsidRPr="00737243" w:rsidRDefault="003A6791" w:rsidP="009D4865">
            <w:pPr>
              <w:autoSpaceDE w:val="0"/>
              <w:autoSpaceDN w:val="0"/>
              <w:spacing w:line="300" w:lineRule="exact"/>
              <w:ind w:rightChars="-50" w:right="-105"/>
              <w:jc w:val="left"/>
              <w:rPr>
                <w:rFonts w:hAnsi="メイリオ"/>
                <w:b/>
                <w:color w:val="000000" w:themeColor="text1"/>
                <w:sz w:val="18"/>
                <w:szCs w:val="20"/>
              </w:rPr>
            </w:pPr>
            <w:r w:rsidRPr="00737243">
              <w:rPr>
                <w:rFonts w:hAnsi="メイリオ" w:hint="eastAsia"/>
                <w:color w:val="000000" w:themeColor="text1"/>
                <w:sz w:val="18"/>
                <w:szCs w:val="20"/>
              </w:rPr>
              <w:t>私立高校の教員が信頼できると答えた子どもたちの割合（％）</w:t>
            </w:r>
          </w:p>
        </w:tc>
        <w:tc>
          <w:tcPr>
            <w:tcW w:w="1200" w:type="dxa"/>
            <w:vAlign w:val="center"/>
          </w:tcPr>
          <w:p w14:paraId="13445B16" w14:textId="77777777" w:rsidR="003A6791" w:rsidRPr="00737243" w:rsidRDefault="003A6791" w:rsidP="00AC2295">
            <w:pPr>
              <w:autoSpaceDE w:val="0"/>
              <w:autoSpaceDN w:val="0"/>
              <w:spacing w:line="300" w:lineRule="exact"/>
              <w:ind w:leftChars="-50" w:left="-105" w:rightChars="-50" w:right="-105"/>
              <w:jc w:val="center"/>
              <w:rPr>
                <w:rFonts w:hAnsi="メイリオ"/>
                <w:color w:val="000000" w:themeColor="text1"/>
                <w:sz w:val="18"/>
                <w:szCs w:val="20"/>
              </w:rPr>
            </w:pPr>
            <w:r w:rsidRPr="00737243">
              <w:rPr>
                <w:rFonts w:hAnsi="メイリオ" w:hint="eastAsia"/>
                <w:color w:val="000000" w:themeColor="text1"/>
                <w:sz w:val="18"/>
                <w:szCs w:val="20"/>
              </w:rPr>
              <w:t>私立高校</w:t>
            </w:r>
          </w:p>
        </w:tc>
        <w:tc>
          <w:tcPr>
            <w:tcW w:w="1134" w:type="dxa"/>
            <w:tcBorders>
              <w:top w:val="single" w:sz="4" w:space="0" w:color="auto"/>
              <w:bottom w:val="single" w:sz="4" w:space="0" w:color="auto"/>
            </w:tcBorders>
            <w:vAlign w:val="center"/>
          </w:tcPr>
          <w:p w14:paraId="40671596" w14:textId="77777777" w:rsidR="003A6791" w:rsidRPr="00737243" w:rsidRDefault="0E3C3934"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67.1</w:t>
            </w:r>
          </w:p>
        </w:tc>
        <w:tc>
          <w:tcPr>
            <w:tcW w:w="1134" w:type="dxa"/>
            <w:vAlign w:val="center"/>
          </w:tcPr>
          <w:p w14:paraId="4DB3F6FB" w14:textId="77777777" w:rsidR="003A6791" w:rsidRPr="008E4880" w:rsidRDefault="0E3C3934"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89.0</w:t>
            </w:r>
          </w:p>
        </w:tc>
        <w:tc>
          <w:tcPr>
            <w:tcW w:w="1134" w:type="dxa"/>
            <w:vAlign w:val="center"/>
          </w:tcPr>
          <w:p w14:paraId="0C16CCB6" w14:textId="77777777" w:rsidR="003A6791" w:rsidRPr="008E4880" w:rsidRDefault="45E59C36" w:rsidP="012870FB">
            <w:pPr>
              <w:autoSpaceDE w:val="0"/>
              <w:autoSpaceDN w:val="0"/>
              <w:spacing w:line="300" w:lineRule="exact"/>
              <w:jc w:val="center"/>
              <w:rPr>
                <w:rFonts w:hAnsi="メイリオ"/>
                <w:sz w:val="20"/>
                <w:szCs w:val="20"/>
              </w:rPr>
            </w:pPr>
            <w:r w:rsidRPr="008E4880">
              <w:rPr>
                <w:rFonts w:hAnsi="メイリオ"/>
                <w:sz w:val="20"/>
                <w:szCs w:val="20"/>
              </w:rPr>
              <w:t>89.1</w:t>
            </w:r>
          </w:p>
        </w:tc>
      </w:tr>
      <w:tr w:rsidR="00737243" w:rsidRPr="00737243" w14:paraId="22611CEA" w14:textId="77777777" w:rsidTr="00EE5131">
        <w:trPr>
          <w:trHeight w:val="567"/>
        </w:trPr>
        <w:tc>
          <w:tcPr>
            <w:tcW w:w="5250" w:type="dxa"/>
            <w:tcBorders>
              <w:top w:val="single" w:sz="4" w:space="0" w:color="auto"/>
            </w:tcBorders>
            <w:vAlign w:val="center"/>
          </w:tcPr>
          <w:p w14:paraId="6BF952B8" w14:textId="77777777" w:rsidR="003A6791" w:rsidRPr="00737243" w:rsidRDefault="003A6791" w:rsidP="009D4865">
            <w:pPr>
              <w:autoSpaceDE w:val="0"/>
              <w:autoSpaceDN w:val="0"/>
              <w:spacing w:line="300" w:lineRule="exact"/>
              <w:ind w:rightChars="-50" w:right="-105"/>
              <w:jc w:val="left"/>
              <w:rPr>
                <w:rFonts w:hAnsi="メイリオ"/>
                <w:b/>
                <w:color w:val="000000" w:themeColor="text1"/>
                <w:sz w:val="18"/>
                <w:szCs w:val="20"/>
              </w:rPr>
            </w:pPr>
            <w:r w:rsidRPr="00737243">
              <w:rPr>
                <w:rFonts w:hAnsi="メイリオ" w:hint="eastAsia"/>
                <w:color w:val="000000" w:themeColor="text1"/>
                <w:sz w:val="18"/>
                <w:szCs w:val="20"/>
              </w:rPr>
              <w:t>私立高校全日制課程の子どもたちの中退率（％）</w:t>
            </w:r>
          </w:p>
        </w:tc>
        <w:tc>
          <w:tcPr>
            <w:tcW w:w="1200" w:type="dxa"/>
            <w:vAlign w:val="center"/>
          </w:tcPr>
          <w:p w14:paraId="56E74E36" w14:textId="77777777" w:rsidR="003A6791" w:rsidRPr="00737243" w:rsidRDefault="003A6791" w:rsidP="00AC2295">
            <w:pPr>
              <w:autoSpaceDE w:val="0"/>
              <w:autoSpaceDN w:val="0"/>
              <w:spacing w:line="300" w:lineRule="exact"/>
              <w:ind w:leftChars="-50" w:left="-105" w:rightChars="-50" w:right="-105"/>
              <w:jc w:val="center"/>
              <w:rPr>
                <w:rFonts w:hAnsi="メイリオ"/>
                <w:color w:val="000000" w:themeColor="text1"/>
                <w:sz w:val="18"/>
                <w:szCs w:val="20"/>
              </w:rPr>
            </w:pPr>
            <w:r w:rsidRPr="00737243">
              <w:rPr>
                <w:rFonts w:hAnsi="メイリオ" w:hint="eastAsia"/>
                <w:color w:val="000000" w:themeColor="text1"/>
                <w:sz w:val="18"/>
                <w:szCs w:val="20"/>
              </w:rPr>
              <w:t>私立高校</w:t>
            </w:r>
          </w:p>
        </w:tc>
        <w:tc>
          <w:tcPr>
            <w:tcW w:w="1134" w:type="dxa"/>
            <w:tcBorders>
              <w:top w:val="single" w:sz="4" w:space="0" w:color="auto"/>
              <w:bottom w:val="single" w:sz="4" w:space="0" w:color="auto"/>
            </w:tcBorders>
            <w:vAlign w:val="center"/>
          </w:tcPr>
          <w:p w14:paraId="02B040B7" w14:textId="77777777" w:rsidR="003A6791" w:rsidRPr="00737243" w:rsidRDefault="0E3C3934" w:rsidP="00B948F7">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sz w:val="20"/>
                <w:szCs w:val="20"/>
              </w:rPr>
              <w:t>0.9</w:t>
            </w:r>
            <w:r w:rsidRPr="00737243">
              <w:rPr>
                <w:rFonts w:hAnsi="メイリオ"/>
                <w:color w:val="000000" w:themeColor="text1"/>
                <w:w w:val="76"/>
                <w:kern w:val="0"/>
                <w:sz w:val="20"/>
                <w:szCs w:val="20"/>
                <w:fitText w:val="400" w:id="-954870014"/>
                <w:vertAlign w:val="superscript"/>
              </w:rPr>
              <w:t>※前年度</w:t>
            </w:r>
          </w:p>
          <w:p w14:paraId="3EAF70D1" w14:textId="77777777" w:rsidR="003A6791" w:rsidRPr="00737243" w:rsidRDefault="0E3C3934" w:rsidP="00B948F7">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［1.0］</w:t>
            </w:r>
          </w:p>
        </w:tc>
        <w:tc>
          <w:tcPr>
            <w:tcW w:w="1134" w:type="dxa"/>
          </w:tcPr>
          <w:p w14:paraId="6B87CE94" w14:textId="77777777" w:rsidR="003A6791" w:rsidRPr="008E4880" w:rsidRDefault="0E3C3934" w:rsidP="00B948F7">
            <w:pPr>
              <w:autoSpaceDE w:val="0"/>
              <w:autoSpaceDN w:val="0"/>
              <w:spacing w:line="300" w:lineRule="exact"/>
              <w:ind w:left="-105" w:rightChars="-50" w:right="-105" w:firstLineChars="100" w:firstLine="200"/>
              <w:jc w:val="center"/>
              <w:rPr>
                <w:rFonts w:hAnsi="メイリオ"/>
                <w:sz w:val="20"/>
                <w:szCs w:val="20"/>
              </w:rPr>
            </w:pPr>
            <w:r w:rsidRPr="008E4880">
              <w:rPr>
                <w:rFonts w:hAnsi="メイリオ"/>
                <w:sz w:val="20"/>
                <w:szCs w:val="20"/>
              </w:rPr>
              <w:t>1.1</w:t>
            </w:r>
            <w:r w:rsidRPr="008E4880">
              <w:rPr>
                <w:rFonts w:hAnsi="メイリオ"/>
                <w:w w:val="76"/>
                <w:kern w:val="0"/>
                <w:sz w:val="20"/>
                <w:szCs w:val="20"/>
                <w:fitText w:val="400" w:id="-954870014"/>
                <w:vertAlign w:val="superscript"/>
              </w:rPr>
              <w:t>※前年度</w:t>
            </w:r>
          </w:p>
          <w:p w14:paraId="540CEDA3" w14:textId="77777777" w:rsidR="003A6791" w:rsidRPr="008E4880" w:rsidRDefault="0E3C3934" w:rsidP="00B948F7">
            <w:pPr>
              <w:autoSpaceDE w:val="0"/>
              <w:autoSpaceDN w:val="0"/>
              <w:spacing w:line="300" w:lineRule="exact"/>
              <w:ind w:left="-105" w:rightChars="-50" w:right="-105"/>
              <w:jc w:val="center"/>
              <w:rPr>
                <w:rFonts w:hAnsi="メイリオ"/>
                <w:sz w:val="20"/>
                <w:szCs w:val="20"/>
              </w:rPr>
            </w:pPr>
            <w:r w:rsidRPr="008E4880">
              <w:rPr>
                <w:rFonts w:hAnsi="メイリオ"/>
                <w:sz w:val="20"/>
                <w:szCs w:val="20"/>
              </w:rPr>
              <w:t>［1.5］</w:t>
            </w:r>
          </w:p>
        </w:tc>
        <w:tc>
          <w:tcPr>
            <w:tcW w:w="1134" w:type="dxa"/>
          </w:tcPr>
          <w:p w14:paraId="0F057962" w14:textId="7B0EFE3E" w:rsidR="003A6791" w:rsidRPr="008E4880" w:rsidRDefault="55FB016A" w:rsidP="00B948F7">
            <w:pPr>
              <w:autoSpaceDE w:val="0"/>
              <w:autoSpaceDN w:val="0"/>
              <w:spacing w:line="300" w:lineRule="exact"/>
              <w:ind w:left="-105" w:rightChars="-50" w:right="-105" w:firstLineChars="100" w:firstLine="200"/>
              <w:jc w:val="center"/>
              <w:rPr>
                <w:rFonts w:hAnsi="メイリオ"/>
                <w:sz w:val="20"/>
                <w:szCs w:val="20"/>
              </w:rPr>
            </w:pPr>
            <w:r w:rsidRPr="008E4880">
              <w:rPr>
                <w:rFonts w:hAnsi="メイリオ"/>
                <w:sz w:val="20"/>
                <w:szCs w:val="20"/>
              </w:rPr>
              <w:t>1.4</w:t>
            </w:r>
            <w:r w:rsidR="00EE5131" w:rsidRPr="00EE5131">
              <w:rPr>
                <w:rFonts w:hAnsi="メイリオ"/>
                <w:w w:val="76"/>
                <w:kern w:val="0"/>
                <w:sz w:val="20"/>
                <w:szCs w:val="20"/>
                <w:fitText w:val="400" w:id="-954870014"/>
                <w:vertAlign w:val="superscript"/>
              </w:rPr>
              <w:t>※前年度</w:t>
            </w:r>
          </w:p>
          <w:p w14:paraId="600E5F0B" w14:textId="77777777" w:rsidR="003A6791" w:rsidRPr="008E4880" w:rsidRDefault="55FB016A" w:rsidP="00B948F7">
            <w:pPr>
              <w:autoSpaceDE w:val="0"/>
              <w:autoSpaceDN w:val="0"/>
              <w:spacing w:line="300" w:lineRule="exact"/>
              <w:ind w:left="-105" w:rightChars="-50" w:right="-105"/>
              <w:jc w:val="center"/>
              <w:rPr>
                <w:rFonts w:hAnsi="メイリオ"/>
                <w:sz w:val="20"/>
                <w:szCs w:val="20"/>
              </w:rPr>
            </w:pPr>
            <w:r w:rsidRPr="008E4880">
              <w:rPr>
                <w:rFonts w:hAnsi="メイリオ"/>
                <w:sz w:val="20"/>
                <w:szCs w:val="20"/>
              </w:rPr>
              <w:t>［1.4］</w:t>
            </w:r>
          </w:p>
        </w:tc>
      </w:tr>
      <w:tr w:rsidR="00737243" w:rsidRPr="00737243" w14:paraId="696E6154" w14:textId="77777777" w:rsidTr="00EE5131">
        <w:trPr>
          <w:trHeight w:val="567"/>
        </w:trPr>
        <w:tc>
          <w:tcPr>
            <w:tcW w:w="5250" w:type="dxa"/>
            <w:tcBorders>
              <w:top w:val="single" w:sz="4" w:space="0" w:color="auto"/>
              <w:bottom w:val="single" w:sz="4" w:space="0" w:color="auto"/>
            </w:tcBorders>
            <w:vAlign w:val="center"/>
          </w:tcPr>
          <w:p w14:paraId="029EF06A" w14:textId="77777777" w:rsidR="003A6791" w:rsidRPr="00737243" w:rsidRDefault="003A6791" w:rsidP="009D4865">
            <w:pPr>
              <w:autoSpaceDE w:val="0"/>
              <w:autoSpaceDN w:val="0"/>
              <w:spacing w:line="300" w:lineRule="exact"/>
              <w:ind w:rightChars="-50" w:right="-105"/>
              <w:jc w:val="left"/>
              <w:rPr>
                <w:rFonts w:hAnsi="メイリオ"/>
                <w:b/>
                <w:color w:val="000000" w:themeColor="text1"/>
                <w:sz w:val="18"/>
                <w:szCs w:val="20"/>
              </w:rPr>
            </w:pPr>
            <w:r w:rsidRPr="00737243">
              <w:rPr>
                <w:rFonts w:hAnsi="メイリオ" w:hint="eastAsia"/>
                <w:color w:val="000000" w:themeColor="text1"/>
                <w:sz w:val="18"/>
                <w:szCs w:val="20"/>
              </w:rPr>
              <w:t>私立高校卒業者（全日制）の大学進学率（％）</w:t>
            </w:r>
          </w:p>
        </w:tc>
        <w:tc>
          <w:tcPr>
            <w:tcW w:w="1200" w:type="dxa"/>
            <w:vAlign w:val="center"/>
          </w:tcPr>
          <w:p w14:paraId="2679B6DA" w14:textId="77777777" w:rsidR="003A6791" w:rsidRPr="00737243" w:rsidRDefault="003A6791" w:rsidP="00AC2295">
            <w:pPr>
              <w:autoSpaceDE w:val="0"/>
              <w:autoSpaceDN w:val="0"/>
              <w:spacing w:line="300" w:lineRule="exact"/>
              <w:ind w:leftChars="-50" w:left="-105" w:rightChars="-50" w:right="-105"/>
              <w:jc w:val="center"/>
              <w:rPr>
                <w:rFonts w:hAnsi="メイリオ"/>
                <w:color w:val="000000" w:themeColor="text1"/>
                <w:sz w:val="18"/>
                <w:szCs w:val="20"/>
              </w:rPr>
            </w:pPr>
            <w:r w:rsidRPr="00737243">
              <w:rPr>
                <w:rFonts w:hAnsi="メイリオ" w:hint="eastAsia"/>
                <w:color w:val="000000" w:themeColor="text1"/>
                <w:sz w:val="18"/>
                <w:szCs w:val="20"/>
              </w:rPr>
              <w:t>私立高校</w:t>
            </w:r>
          </w:p>
        </w:tc>
        <w:tc>
          <w:tcPr>
            <w:tcW w:w="1134" w:type="dxa"/>
            <w:tcBorders>
              <w:top w:val="single" w:sz="4" w:space="0" w:color="auto"/>
              <w:bottom w:val="single" w:sz="4" w:space="0" w:color="auto"/>
            </w:tcBorders>
            <w:vAlign w:val="center"/>
          </w:tcPr>
          <w:p w14:paraId="26688059" w14:textId="77777777" w:rsidR="003A6791" w:rsidRPr="00737243" w:rsidRDefault="0E3C3934" w:rsidP="00B948F7">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sz w:val="20"/>
                <w:szCs w:val="20"/>
              </w:rPr>
              <w:t>76.0</w:t>
            </w:r>
            <w:r w:rsidRPr="00737243">
              <w:rPr>
                <w:rFonts w:hAnsi="メイリオ"/>
                <w:color w:val="000000" w:themeColor="text1"/>
                <w:w w:val="76"/>
                <w:kern w:val="0"/>
                <w:sz w:val="20"/>
                <w:szCs w:val="20"/>
                <w:fitText w:val="400" w:id="-954870014"/>
                <w:vertAlign w:val="superscript"/>
              </w:rPr>
              <w:t>※前年度</w:t>
            </w:r>
          </w:p>
        </w:tc>
        <w:tc>
          <w:tcPr>
            <w:tcW w:w="1134" w:type="dxa"/>
            <w:vAlign w:val="center"/>
          </w:tcPr>
          <w:p w14:paraId="121094D3" w14:textId="77777777" w:rsidR="003A6791" w:rsidRPr="008E4880" w:rsidRDefault="0E3C3934" w:rsidP="00B948F7">
            <w:pPr>
              <w:autoSpaceDE w:val="0"/>
              <w:autoSpaceDN w:val="0"/>
              <w:spacing w:line="300" w:lineRule="exact"/>
              <w:ind w:left="-105" w:rightChars="-50" w:right="-105"/>
              <w:jc w:val="center"/>
              <w:rPr>
                <w:rFonts w:hAnsi="メイリオ"/>
                <w:sz w:val="20"/>
                <w:szCs w:val="20"/>
              </w:rPr>
            </w:pPr>
            <w:r w:rsidRPr="008E4880">
              <w:rPr>
                <w:rFonts w:hAnsi="メイリオ"/>
                <w:sz w:val="20"/>
                <w:szCs w:val="20"/>
              </w:rPr>
              <w:t>78.8</w:t>
            </w:r>
            <w:r w:rsidRPr="00EE5131">
              <w:rPr>
                <w:rFonts w:hAnsi="メイリオ"/>
                <w:w w:val="76"/>
                <w:kern w:val="0"/>
                <w:sz w:val="20"/>
                <w:szCs w:val="20"/>
                <w:fitText w:val="400" w:id="-954870014"/>
                <w:vertAlign w:val="superscript"/>
              </w:rPr>
              <w:t>※前年度</w:t>
            </w:r>
          </w:p>
        </w:tc>
        <w:tc>
          <w:tcPr>
            <w:tcW w:w="1134" w:type="dxa"/>
            <w:vAlign w:val="center"/>
          </w:tcPr>
          <w:p w14:paraId="212A28DD" w14:textId="649A9F72" w:rsidR="003A6791" w:rsidRPr="008E4880" w:rsidRDefault="19D0835C" w:rsidP="00B948F7">
            <w:pPr>
              <w:autoSpaceDE w:val="0"/>
              <w:autoSpaceDN w:val="0"/>
              <w:spacing w:line="300" w:lineRule="exact"/>
              <w:ind w:left="-105" w:rightChars="-50" w:right="-105"/>
              <w:jc w:val="center"/>
              <w:rPr>
                <w:rFonts w:hAnsi="メイリオ"/>
                <w:sz w:val="20"/>
                <w:szCs w:val="20"/>
              </w:rPr>
            </w:pPr>
            <w:r w:rsidRPr="008E4880">
              <w:rPr>
                <w:rFonts w:hAnsi="メイリオ"/>
                <w:sz w:val="20"/>
                <w:szCs w:val="20"/>
              </w:rPr>
              <w:t>79.4</w:t>
            </w:r>
            <w:r w:rsidR="00EE5131" w:rsidRPr="00EE5131">
              <w:rPr>
                <w:rFonts w:hAnsi="メイリオ"/>
                <w:w w:val="76"/>
                <w:kern w:val="0"/>
                <w:sz w:val="20"/>
                <w:szCs w:val="20"/>
                <w:fitText w:val="400" w:id="-954870014"/>
                <w:vertAlign w:val="superscript"/>
              </w:rPr>
              <w:t>※前年度</w:t>
            </w:r>
          </w:p>
        </w:tc>
      </w:tr>
      <w:tr w:rsidR="00737243" w:rsidRPr="00737243" w14:paraId="36070BE4" w14:textId="77777777" w:rsidTr="00EE5131">
        <w:trPr>
          <w:trHeight w:val="416"/>
        </w:trPr>
        <w:tc>
          <w:tcPr>
            <w:tcW w:w="5250" w:type="dxa"/>
            <w:tcBorders>
              <w:top w:val="single" w:sz="4" w:space="0" w:color="auto"/>
            </w:tcBorders>
            <w:shd w:val="clear" w:color="auto" w:fill="D9D9D9" w:themeFill="background1" w:themeFillShade="D9"/>
            <w:vAlign w:val="center"/>
          </w:tcPr>
          <w:p w14:paraId="4A98B273" w14:textId="77777777" w:rsidR="00CF1D48" w:rsidRPr="00737243" w:rsidRDefault="07CC77DD"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b/>
                <w:bCs/>
                <w:color w:val="000000" w:themeColor="text1"/>
                <w:sz w:val="20"/>
                <w:szCs w:val="20"/>
              </w:rPr>
              <w:lastRenderedPageBreak/>
              <w:t>参考指標</w:t>
            </w:r>
          </w:p>
        </w:tc>
        <w:tc>
          <w:tcPr>
            <w:tcW w:w="1200" w:type="dxa"/>
            <w:tcBorders>
              <w:bottom w:val="single" w:sz="4" w:space="0" w:color="auto"/>
            </w:tcBorders>
            <w:shd w:val="clear" w:color="auto" w:fill="D9D9D9" w:themeFill="background1" w:themeFillShade="D9"/>
            <w:vAlign w:val="center"/>
          </w:tcPr>
          <w:p w14:paraId="5F02C4EF" w14:textId="77777777" w:rsidR="00CF1D48" w:rsidRPr="00737243" w:rsidRDefault="07CC77DD"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b/>
                <w:bCs/>
                <w:color w:val="000000" w:themeColor="text1"/>
                <w:sz w:val="20"/>
                <w:szCs w:val="20"/>
              </w:rPr>
              <w:t>学校種等</w:t>
            </w:r>
          </w:p>
        </w:tc>
        <w:tc>
          <w:tcPr>
            <w:tcW w:w="1134" w:type="dxa"/>
            <w:tcBorders>
              <w:bottom w:val="single" w:sz="4" w:space="0" w:color="auto"/>
            </w:tcBorders>
            <w:shd w:val="clear" w:color="auto" w:fill="D9D9D9" w:themeFill="background1" w:themeFillShade="D9"/>
            <w:vAlign w:val="center"/>
          </w:tcPr>
          <w:p w14:paraId="0849F8E4" w14:textId="77777777" w:rsidR="00CF1D48" w:rsidRPr="00737243" w:rsidRDefault="07CC77DD"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b/>
                <w:bCs/>
                <w:color w:val="000000" w:themeColor="text1"/>
                <w:w w:val="80"/>
                <w:kern w:val="0"/>
                <w:sz w:val="20"/>
                <w:szCs w:val="20"/>
                <w:fitText w:val="800" w:id="-740027904"/>
              </w:rPr>
              <w:t>計画策定時</w:t>
            </w:r>
          </w:p>
        </w:tc>
        <w:tc>
          <w:tcPr>
            <w:tcW w:w="1134" w:type="dxa"/>
            <w:tcBorders>
              <w:bottom w:val="single" w:sz="4" w:space="0" w:color="auto"/>
            </w:tcBorders>
            <w:shd w:val="clear" w:color="auto" w:fill="D9D9D9" w:themeFill="background1" w:themeFillShade="D9"/>
            <w:vAlign w:val="center"/>
          </w:tcPr>
          <w:p w14:paraId="18DE042B" w14:textId="77777777" w:rsidR="00CF1D48" w:rsidRPr="008E4880" w:rsidRDefault="07CC77DD" w:rsidP="01AE86DD">
            <w:pPr>
              <w:autoSpaceDE w:val="0"/>
              <w:autoSpaceDN w:val="0"/>
              <w:spacing w:line="300" w:lineRule="exact"/>
              <w:ind w:left="-105" w:rightChars="-50" w:right="-105"/>
              <w:jc w:val="center"/>
              <w:rPr>
                <w:rFonts w:hAnsi="メイリオ"/>
                <w:sz w:val="20"/>
                <w:szCs w:val="20"/>
              </w:rPr>
            </w:pPr>
            <w:r w:rsidRPr="008E4880">
              <w:rPr>
                <w:rFonts w:hAnsi="メイリオ"/>
                <w:b/>
                <w:bCs/>
                <w:sz w:val="20"/>
                <w:szCs w:val="20"/>
              </w:rPr>
              <w:t>R</w:t>
            </w:r>
            <w:r w:rsidR="4E637FC8" w:rsidRPr="008E4880">
              <w:rPr>
                <w:rFonts w:hAnsi="メイリオ"/>
                <w:b/>
                <w:bCs/>
                <w:sz w:val="20"/>
                <w:szCs w:val="20"/>
              </w:rPr>
              <w:t>6</w:t>
            </w:r>
            <w:r w:rsidRPr="008E4880">
              <w:rPr>
                <w:rFonts w:hAnsi="メイリオ"/>
                <w:b/>
                <w:bCs/>
                <w:sz w:val="20"/>
                <w:szCs w:val="20"/>
              </w:rPr>
              <w:t>実績</w:t>
            </w:r>
          </w:p>
        </w:tc>
        <w:tc>
          <w:tcPr>
            <w:tcW w:w="1134" w:type="dxa"/>
            <w:tcBorders>
              <w:bottom w:val="single" w:sz="4" w:space="0" w:color="auto"/>
            </w:tcBorders>
            <w:shd w:val="clear" w:color="auto" w:fill="D9D9D9" w:themeFill="background1" w:themeFillShade="D9"/>
            <w:vAlign w:val="center"/>
          </w:tcPr>
          <w:p w14:paraId="1852A816" w14:textId="77777777" w:rsidR="00CF1D48" w:rsidRPr="008E4880" w:rsidRDefault="07CC77DD" w:rsidP="01AE86DD">
            <w:pPr>
              <w:autoSpaceDE w:val="0"/>
              <w:autoSpaceDN w:val="0"/>
              <w:spacing w:line="300" w:lineRule="exact"/>
              <w:ind w:left="-105" w:rightChars="-50" w:right="-105"/>
              <w:jc w:val="center"/>
              <w:rPr>
                <w:rFonts w:hAnsi="メイリオ"/>
                <w:b/>
                <w:bCs/>
                <w:sz w:val="20"/>
                <w:szCs w:val="20"/>
              </w:rPr>
            </w:pPr>
            <w:r w:rsidRPr="008E4880">
              <w:rPr>
                <w:rFonts w:hAnsi="メイリオ"/>
                <w:b/>
                <w:bCs/>
                <w:sz w:val="20"/>
                <w:szCs w:val="20"/>
              </w:rPr>
              <w:t>R</w:t>
            </w:r>
            <w:r w:rsidR="4E637FC8" w:rsidRPr="008E4880">
              <w:rPr>
                <w:rFonts w:hAnsi="メイリオ"/>
                <w:b/>
                <w:bCs/>
                <w:sz w:val="20"/>
                <w:szCs w:val="20"/>
              </w:rPr>
              <w:t>7</w:t>
            </w:r>
            <w:r w:rsidRPr="008E4880">
              <w:rPr>
                <w:rFonts w:hAnsi="メイリオ"/>
                <w:b/>
                <w:bCs/>
                <w:sz w:val="20"/>
                <w:szCs w:val="20"/>
              </w:rPr>
              <w:t>実績</w:t>
            </w:r>
          </w:p>
        </w:tc>
      </w:tr>
      <w:tr w:rsidR="00737243" w:rsidRPr="00737243" w14:paraId="6F7F057D" w14:textId="77777777" w:rsidTr="00EE5131">
        <w:trPr>
          <w:trHeight w:val="567"/>
        </w:trPr>
        <w:tc>
          <w:tcPr>
            <w:tcW w:w="5250" w:type="dxa"/>
            <w:tcBorders>
              <w:top w:val="single" w:sz="4" w:space="0" w:color="auto"/>
            </w:tcBorders>
            <w:vAlign w:val="center"/>
          </w:tcPr>
          <w:p w14:paraId="475FF0A3" w14:textId="77777777" w:rsidR="00581FB6" w:rsidRPr="00737243" w:rsidRDefault="00581FB6" w:rsidP="00581FB6">
            <w:pPr>
              <w:autoSpaceDE w:val="0"/>
              <w:autoSpaceDN w:val="0"/>
              <w:spacing w:line="300" w:lineRule="exact"/>
              <w:jc w:val="left"/>
              <w:rPr>
                <w:rFonts w:hAnsi="メイリオ"/>
                <w:b/>
                <w:color w:val="000000" w:themeColor="text1"/>
                <w:sz w:val="18"/>
                <w:szCs w:val="20"/>
              </w:rPr>
            </w:pPr>
            <w:bookmarkStart w:id="133" w:name="_Hlk163741026"/>
            <w:r w:rsidRPr="00737243">
              <w:rPr>
                <w:rFonts w:hAnsi="メイリオ" w:hint="eastAsia"/>
                <w:color w:val="000000" w:themeColor="text1"/>
                <w:sz w:val="18"/>
                <w:szCs w:val="20"/>
              </w:rPr>
              <w:t>私立高校卒業者のうち、就職希望者の就職率（％）</w:t>
            </w:r>
          </w:p>
        </w:tc>
        <w:tc>
          <w:tcPr>
            <w:tcW w:w="1200" w:type="dxa"/>
            <w:tcBorders>
              <w:bottom w:val="single" w:sz="4" w:space="0" w:color="auto"/>
            </w:tcBorders>
            <w:vAlign w:val="center"/>
          </w:tcPr>
          <w:p w14:paraId="469F69A4"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私立高校</w:t>
            </w:r>
          </w:p>
        </w:tc>
        <w:tc>
          <w:tcPr>
            <w:tcW w:w="1134" w:type="dxa"/>
            <w:tcBorders>
              <w:top w:val="single" w:sz="4" w:space="0" w:color="auto"/>
              <w:bottom w:val="single" w:sz="4" w:space="0" w:color="auto"/>
            </w:tcBorders>
            <w:vAlign w:val="center"/>
          </w:tcPr>
          <w:p w14:paraId="6CA49CE8" w14:textId="77777777" w:rsidR="00581FB6" w:rsidRPr="00737243" w:rsidRDefault="4E637FC8" w:rsidP="01AE86DD">
            <w:pPr>
              <w:autoSpaceDE w:val="0"/>
              <w:autoSpaceDN w:val="0"/>
              <w:spacing w:line="300" w:lineRule="exact"/>
              <w:ind w:left="-105" w:rightChars="-50" w:right="-105"/>
              <w:jc w:val="center"/>
              <w:rPr>
                <w:rFonts w:hAnsi="メイリオ"/>
                <w:color w:val="000000" w:themeColor="text1"/>
                <w:sz w:val="20"/>
                <w:szCs w:val="20"/>
              </w:rPr>
            </w:pPr>
            <w:r w:rsidRPr="00737243">
              <w:rPr>
                <w:rFonts w:hAnsi="メイリオ"/>
                <w:color w:val="000000" w:themeColor="text1"/>
                <w:sz w:val="20"/>
                <w:szCs w:val="20"/>
              </w:rPr>
              <w:t>93.6</w:t>
            </w:r>
            <w:r w:rsidRPr="00737243">
              <w:rPr>
                <w:rFonts w:hAnsi="メイリオ"/>
                <w:color w:val="000000" w:themeColor="text1"/>
                <w:w w:val="76"/>
                <w:kern w:val="0"/>
                <w:sz w:val="20"/>
                <w:szCs w:val="20"/>
                <w:fitText w:val="400" w:id="-954870014"/>
                <w:vertAlign w:val="superscript"/>
              </w:rPr>
              <w:t>※前年度</w:t>
            </w:r>
          </w:p>
          <w:p w14:paraId="02245271" w14:textId="77777777" w:rsidR="00581FB6" w:rsidRPr="00737243" w:rsidRDefault="4E637FC8"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［97.4］</w:t>
            </w:r>
          </w:p>
        </w:tc>
        <w:tc>
          <w:tcPr>
            <w:tcW w:w="1134" w:type="dxa"/>
            <w:tcBorders>
              <w:bottom w:val="single" w:sz="4" w:space="0" w:color="auto"/>
            </w:tcBorders>
            <w:vAlign w:val="center"/>
          </w:tcPr>
          <w:p w14:paraId="467B6ABA" w14:textId="77777777" w:rsidR="00581FB6" w:rsidRPr="008E4880" w:rsidRDefault="4E637FC8"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98.2</w:t>
            </w:r>
            <w:r w:rsidRPr="006D3C69">
              <w:rPr>
                <w:rFonts w:hAnsi="メイリオ"/>
                <w:w w:val="76"/>
                <w:kern w:val="0"/>
                <w:sz w:val="20"/>
                <w:szCs w:val="20"/>
                <w:fitText w:val="400" w:id="-954870014"/>
                <w:vertAlign w:val="superscript"/>
              </w:rPr>
              <w:t>※前年度</w:t>
            </w:r>
          </w:p>
          <w:p w14:paraId="07BA4BD3" w14:textId="77777777" w:rsidR="00581FB6" w:rsidRPr="008E4880" w:rsidRDefault="4E637FC8"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［97.0］</w:t>
            </w:r>
          </w:p>
        </w:tc>
        <w:tc>
          <w:tcPr>
            <w:tcW w:w="1134" w:type="dxa"/>
            <w:tcBorders>
              <w:bottom w:val="single" w:sz="4" w:space="0" w:color="auto"/>
            </w:tcBorders>
            <w:vAlign w:val="center"/>
          </w:tcPr>
          <w:p w14:paraId="10FB9780" w14:textId="1D466A9D" w:rsidR="00581FB6" w:rsidRPr="008E4880" w:rsidRDefault="591474B8" w:rsidP="012870FB">
            <w:pPr>
              <w:autoSpaceDE w:val="0"/>
              <w:autoSpaceDN w:val="0"/>
              <w:spacing w:line="300" w:lineRule="exact"/>
              <w:ind w:left="-105" w:rightChars="-50" w:right="-105"/>
              <w:jc w:val="center"/>
              <w:rPr>
                <w:rFonts w:hAnsi="メイリオ"/>
                <w:sz w:val="20"/>
                <w:szCs w:val="20"/>
              </w:rPr>
            </w:pPr>
            <w:r w:rsidRPr="008E4880">
              <w:rPr>
                <w:rFonts w:hAnsi="メイリオ"/>
                <w:sz w:val="20"/>
                <w:szCs w:val="20"/>
              </w:rPr>
              <w:t>95.0</w:t>
            </w:r>
            <w:r w:rsidR="006D3C69" w:rsidRPr="006D3C69">
              <w:rPr>
                <w:rFonts w:hAnsi="メイリオ"/>
                <w:w w:val="76"/>
                <w:kern w:val="0"/>
                <w:sz w:val="20"/>
                <w:szCs w:val="20"/>
                <w:fitText w:val="400" w:id="-954870014"/>
                <w:vertAlign w:val="superscript"/>
              </w:rPr>
              <w:t>※前年度</w:t>
            </w:r>
          </w:p>
          <w:p w14:paraId="1EEFC5AB" w14:textId="77777777" w:rsidR="00581FB6" w:rsidRPr="008E4880" w:rsidRDefault="591474B8" w:rsidP="012870FB">
            <w:pPr>
              <w:autoSpaceDE w:val="0"/>
              <w:autoSpaceDN w:val="0"/>
              <w:spacing w:line="300" w:lineRule="exact"/>
              <w:ind w:left="-105" w:rightChars="-50" w:right="-105"/>
              <w:jc w:val="center"/>
              <w:rPr>
                <w:rFonts w:hAnsi="メイリオ"/>
                <w:sz w:val="20"/>
                <w:szCs w:val="20"/>
              </w:rPr>
            </w:pPr>
            <w:r w:rsidRPr="008E4880">
              <w:rPr>
                <w:rFonts w:hAnsi="メイリオ"/>
                <w:sz w:val="20"/>
                <w:szCs w:val="20"/>
              </w:rPr>
              <w:t>［97.1］</w:t>
            </w:r>
          </w:p>
        </w:tc>
      </w:tr>
      <w:bookmarkEnd w:id="133"/>
      <w:tr w:rsidR="00737243" w:rsidRPr="00737243" w14:paraId="1134BD1D" w14:textId="77777777" w:rsidTr="00EE5131">
        <w:trPr>
          <w:trHeight w:val="567"/>
        </w:trPr>
        <w:tc>
          <w:tcPr>
            <w:tcW w:w="5250" w:type="dxa"/>
            <w:tcBorders>
              <w:top w:val="single" w:sz="4" w:space="0" w:color="auto"/>
            </w:tcBorders>
            <w:vAlign w:val="center"/>
          </w:tcPr>
          <w:p w14:paraId="77027A7A" w14:textId="77777777" w:rsidR="00581FB6" w:rsidRPr="00737243" w:rsidRDefault="389003A0" w:rsidP="31C23509">
            <w:pPr>
              <w:autoSpaceDE w:val="0"/>
              <w:autoSpaceDN w:val="0"/>
              <w:spacing w:line="300" w:lineRule="exact"/>
              <w:jc w:val="left"/>
              <w:rPr>
                <w:rFonts w:hAnsi="メイリオ"/>
                <w:b/>
                <w:bCs/>
                <w:color w:val="000000" w:themeColor="text1"/>
                <w:sz w:val="18"/>
                <w:szCs w:val="18"/>
              </w:rPr>
            </w:pPr>
            <w:r w:rsidRPr="00737243">
              <w:rPr>
                <w:rFonts w:hAnsi="メイリオ"/>
                <w:color w:val="000000" w:themeColor="text1"/>
                <w:sz w:val="18"/>
                <w:szCs w:val="18"/>
              </w:rPr>
              <w:t>専修学校卒業者の関係分野就職率</w:t>
            </w:r>
            <w:r w:rsidR="00581FB6" w:rsidRPr="00737243">
              <w:rPr>
                <w:rStyle w:val="af5"/>
                <w:rFonts w:hAnsi="メイリオ"/>
                <w:color w:val="000000" w:themeColor="text1"/>
                <w:sz w:val="18"/>
                <w:szCs w:val="18"/>
              </w:rPr>
              <w:footnoteReference w:id="38"/>
            </w:r>
            <w:r w:rsidRPr="00737243">
              <w:rPr>
                <w:rFonts w:hAnsi="メイリオ"/>
                <w:color w:val="000000" w:themeColor="text1"/>
                <w:sz w:val="18"/>
                <w:szCs w:val="18"/>
              </w:rPr>
              <w:t>（％）</w:t>
            </w:r>
          </w:p>
        </w:tc>
        <w:tc>
          <w:tcPr>
            <w:tcW w:w="1200" w:type="dxa"/>
            <w:tcBorders>
              <w:bottom w:val="single" w:sz="4" w:space="0" w:color="auto"/>
            </w:tcBorders>
            <w:vAlign w:val="center"/>
          </w:tcPr>
          <w:p w14:paraId="35219414"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専修学校</w:t>
            </w:r>
          </w:p>
        </w:tc>
        <w:tc>
          <w:tcPr>
            <w:tcW w:w="1134" w:type="dxa"/>
            <w:vAlign w:val="center"/>
          </w:tcPr>
          <w:p w14:paraId="643AA38C" w14:textId="77777777" w:rsidR="00581FB6" w:rsidRPr="00737243" w:rsidRDefault="4E637FC8"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63.8</w:t>
            </w:r>
          </w:p>
          <w:p w14:paraId="38A11B5C" w14:textId="77777777" w:rsidR="00581FB6" w:rsidRPr="00737243" w:rsidRDefault="4E637FC8" w:rsidP="01AE86DD">
            <w:pPr>
              <w:autoSpaceDE w:val="0"/>
              <w:autoSpaceDN w:val="0"/>
              <w:spacing w:line="300" w:lineRule="exact"/>
              <w:ind w:left="-105" w:rightChars="-50" w:right="-105"/>
              <w:jc w:val="center"/>
              <w:rPr>
                <w:rFonts w:hAnsi="メイリオ"/>
                <w:color w:val="000000" w:themeColor="text1"/>
                <w:sz w:val="20"/>
                <w:szCs w:val="20"/>
              </w:rPr>
            </w:pPr>
            <w:r w:rsidRPr="01AE86DD">
              <w:rPr>
                <w:rFonts w:hAnsi="メイリオ"/>
                <w:color w:val="000000" w:themeColor="text1"/>
                <w:sz w:val="20"/>
                <w:szCs w:val="20"/>
              </w:rPr>
              <w:t>［69.8］</w:t>
            </w:r>
          </w:p>
        </w:tc>
        <w:tc>
          <w:tcPr>
            <w:tcW w:w="1134" w:type="dxa"/>
          </w:tcPr>
          <w:p w14:paraId="17A368AC" w14:textId="77777777" w:rsidR="00581FB6" w:rsidRPr="008E4880" w:rsidRDefault="4E637FC8"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70.3</w:t>
            </w:r>
          </w:p>
          <w:p w14:paraId="72F35690" w14:textId="77777777" w:rsidR="00581FB6" w:rsidRPr="008E4880" w:rsidRDefault="4E637FC8" w:rsidP="01AE86DD">
            <w:pPr>
              <w:autoSpaceDE w:val="0"/>
              <w:autoSpaceDN w:val="0"/>
              <w:spacing w:line="300" w:lineRule="exact"/>
              <w:ind w:left="-105" w:rightChars="-50" w:right="-105"/>
              <w:jc w:val="center"/>
              <w:rPr>
                <w:rFonts w:hAnsi="メイリオ"/>
                <w:sz w:val="20"/>
                <w:szCs w:val="20"/>
              </w:rPr>
            </w:pPr>
            <w:r w:rsidRPr="008E4880">
              <w:rPr>
                <w:rFonts w:hAnsi="メイリオ"/>
                <w:sz w:val="20"/>
                <w:szCs w:val="20"/>
              </w:rPr>
              <w:t>［75.2］</w:t>
            </w:r>
          </w:p>
        </w:tc>
        <w:tc>
          <w:tcPr>
            <w:tcW w:w="1134" w:type="dxa"/>
          </w:tcPr>
          <w:p w14:paraId="7C4CC879" w14:textId="77777777" w:rsidR="00581FB6" w:rsidRPr="008E4880" w:rsidRDefault="6358E853" w:rsidP="012870FB">
            <w:pPr>
              <w:autoSpaceDE w:val="0"/>
              <w:autoSpaceDN w:val="0"/>
              <w:spacing w:line="300" w:lineRule="exact"/>
              <w:jc w:val="center"/>
              <w:rPr>
                <w:rFonts w:hAnsi="メイリオ"/>
                <w:sz w:val="20"/>
                <w:szCs w:val="20"/>
              </w:rPr>
            </w:pPr>
            <w:r w:rsidRPr="008E4880">
              <w:rPr>
                <w:rFonts w:hAnsi="メイリオ"/>
                <w:sz w:val="20"/>
                <w:szCs w:val="20"/>
              </w:rPr>
              <w:t>69.6</w:t>
            </w:r>
          </w:p>
          <w:p w14:paraId="28B3B508" w14:textId="77777777" w:rsidR="00581FB6" w:rsidRPr="008E4880" w:rsidRDefault="6358E853" w:rsidP="012870FB">
            <w:pPr>
              <w:autoSpaceDE w:val="0"/>
              <w:autoSpaceDN w:val="0"/>
              <w:spacing w:line="300" w:lineRule="exact"/>
              <w:jc w:val="center"/>
              <w:rPr>
                <w:rFonts w:hAnsi="メイリオ"/>
                <w:sz w:val="20"/>
                <w:szCs w:val="20"/>
              </w:rPr>
            </w:pPr>
            <w:r w:rsidRPr="008E4880">
              <w:rPr>
                <w:rFonts w:hAnsi="メイリオ"/>
                <w:sz w:val="20"/>
                <w:szCs w:val="20"/>
              </w:rPr>
              <w:t>［75.4］</w:t>
            </w:r>
          </w:p>
        </w:tc>
      </w:tr>
      <w:tr w:rsidR="00737243" w:rsidRPr="00737243" w14:paraId="7443AA8C" w14:textId="77777777" w:rsidTr="00EE5131">
        <w:trPr>
          <w:trHeight w:val="567"/>
        </w:trPr>
        <w:tc>
          <w:tcPr>
            <w:tcW w:w="5250" w:type="dxa"/>
            <w:vMerge w:val="restart"/>
            <w:tcBorders>
              <w:top w:val="single" w:sz="4" w:space="0" w:color="auto"/>
            </w:tcBorders>
            <w:vAlign w:val="center"/>
          </w:tcPr>
          <w:p w14:paraId="2F47C6C5" w14:textId="77777777" w:rsidR="00A9702F" w:rsidRPr="00737243" w:rsidRDefault="00581FB6" w:rsidP="00581FB6">
            <w:pPr>
              <w:autoSpaceDE w:val="0"/>
              <w:autoSpaceDN w:val="0"/>
              <w:spacing w:line="300" w:lineRule="exact"/>
              <w:jc w:val="left"/>
              <w:rPr>
                <w:rFonts w:hAnsi="メイリオ"/>
                <w:color w:val="000000" w:themeColor="text1"/>
                <w:sz w:val="18"/>
                <w:szCs w:val="20"/>
              </w:rPr>
            </w:pPr>
            <w:r w:rsidRPr="00737243">
              <w:rPr>
                <w:rFonts w:hAnsi="メイリオ" w:hint="eastAsia"/>
                <w:color w:val="000000" w:themeColor="text1"/>
                <w:sz w:val="18"/>
                <w:szCs w:val="20"/>
              </w:rPr>
              <w:t>私立幼稚園、小学校、中学校、高校における財務情報の</w:t>
            </w:r>
          </w:p>
          <w:p w14:paraId="6FA1471C" w14:textId="77777777" w:rsidR="00581FB6" w:rsidRPr="00737243" w:rsidRDefault="00581FB6" w:rsidP="00581FB6">
            <w:pPr>
              <w:autoSpaceDE w:val="0"/>
              <w:autoSpaceDN w:val="0"/>
              <w:spacing w:line="300" w:lineRule="exact"/>
              <w:jc w:val="left"/>
              <w:rPr>
                <w:rFonts w:hAnsi="メイリオ"/>
                <w:b/>
                <w:color w:val="000000" w:themeColor="text1"/>
                <w:sz w:val="18"/>
                <w:szCs w:val="20"/>
              </w:rPr>
            </w:pPr>
            <w:r w:rsidRPr="00737243">
              <w:rPr>
                <w:rFonts w:hAnsi="メイリオ" w:hint="eastAsia"/>
                <w:color w:val="000000" w:themeColor="text1"/>
                <w:sz w:val="18"/>
                <w:szCs w:val="20"/>
              </w:rPr>
              <w:t>公表率（％）</w:t>
            </w:r>
          </w:p>
        </w:tc>
        <w:tc>
          <w:tcPr>
            <w:tcW w:w="1200" w:type="dxa"/>
            <w:vAlign w:val="center"/>
          </w:tcPr>
          <w:p w14:paraId="1931EB52"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32768"/>
              </w:rPr>
              <w:t>私立幼稚園</w:t>
            </w:r>
          </w:p>
        </w:tc>
        <w:tc>
          <w:tcPr>
            <w:tcW w:w="1134" w:type="dxa"/>
            <w:vAlign w:val="center"/>
          </w:tcPr>
          <w:p w14:paraId="2B1D5CDE"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color w:val="000000" w:themeColor="text1"/>
                <w:sz w:val="20"/>
                <w:szCs w:val="20"/>
              </w:rPr>
              <w:t>92.8</w:t>
            </w:r>
          </w:p>
        </w:tc>
        <w:tc>
          <w:tcPr>
            <w:tcW w:w="1134" w:type="dxa"/>
            <w:vAlign w:val="center"/>
          </w:tcPr>
          <w:p w14:paraId="20806D58"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92.4</w:t>
            </w:r>
          </w:p>
        </w:tc>
        <w:tc>
          <w:tcPr>
            <w:tcW w:w="1134" w:type="dxa"/>
            <w:vAlign w:val="center"/>
          </w:tcPr>
          <w:p w14:paraId="79EF8163" w14:textId="77777777" w:rsidR="00581FB6" w:rsidRPr="008E4880" w:rsidRDefault="66C917E0" w:rsidP="012870FB">
            <w:pPr>
              <w:autoSpaceDE w:val="0"/>
              <w:autoSpaceDN w:val="0"/>
              <w:spacing w:line="300" w:lineRule="exact"/>
              <w:jc w:val="center"/>
              <w:rPr>
                <w:rFonts w:hAnsi="メイリオ"/>
                <w:sz w:val="20"/>
                <w:szCs w:val="20"/>
              </w:rPr>
            </w:pPr>
            <w:r w:rsidRPr="008E4880">
              <w:rPr>
                <w:rFonts w:hAnsi="メイリオ"/>
                <w:sz w:val="20"/>
                <w:szCs w:val="20"/>
              </w:rPr>
              <w:t>94.2</w:t>
            </w:r>
          </w:p>
        </w:tc>
      </w:tr>
      <w:tr w:rsidR="00737243" w:rsidRPr="00737243" w14:paraId="1DA7FD0E" w14:textId="77777777" w:rsidTr="00EE5131">
        <w:trPr>
          <w:trHeight w:val="567"/>
        </w:trPr>
        <w:tc>
          <w:tcPr>
            <w:tcW w:w="5250" w:type="dxa"/>
            <w:vMerge/>
            <w:vAlign w:val="center"/>
          </w:tcPr>
          <w:p w14:paraId="62F2B92A" w14:textId="77777777" w:rsidR="00581FB6" w:rsidRPr="00737243" w:rsidRDefault="00581FB6" w:rsidP="00581FB6">
            <w:pPr>
              <w:autoSpaceDE w:val="0"/>
              <w:autoSpaceDN w:val="0"/>
              <w:spacing w:line="300" w:lineRule="exact"/>
              <w:jc w:val="left"/>
              <w:rPr>
                <w:rFonts w:hAnsi="メイリオ"/>
                <w:color w:val="000000" w:themeColor="text1"/>
                <w:sz w:val="18"/>
                <w:szCs w:val="20"/>
              </w:rPr>
            </w:pPr>
          </w:p>
        </w:tc>
        <w:tc>
          <w:tcPr>
            <w:tcW w:w="1200" w:type="dxa"/>
            <w:vAlign w:val="center"/>
          </w:tcPr>
          <w:p w14:paraId="14B6674A"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w w:val="90"/>
                <w:kern w:val="0"/>
                <w:sz w:val="20"/>
                <w:szCs w:val="20"/>
                <w:fitText w:val="900" w:id="-738431232"/>
              </w:rPr>
              <w:t>私立小学校</w:t>
            </w:r>
          </w:p>
        </w:tc>
        <w:tc>
          <w:tcPr>
            <w:tcW w:w="1134" w:type="dxa"/>
            <w:vAlign w:val="center"/>
          </w:tcPr>
          <w:p w14:paraId="34A52BFE" w14:textId="77777777" w:rsidR="00581FB6" w:rsidRPr="00737243" w:rsidRDefault="00581FB6" w:rsidP="00581FB6">
            <w:pPr>
              <w:autoSpaceDE w:val="0"/>
              <w:autoSpaceDN w:val="0"/>
              <w:spacing w:line="300" w:lineRule="exact"/>
              <w:jc w:val="center"/>
              <w:rPr>
                <w:rFonts w:hAnsi="メイリオ"/>
                <w:color w:val="000000" w:themeColor="text1"/>
                <w:sz w:val="20"/>
                <w:szCs w:val="20"/>
              </w:rPr>
            </w:pPr>
            <w:r w:rsidRPr="00737243">
              <w:rPr>
                <w:rFonts w:hAnsi="メイリオ" w:hint="eastAsia"/>
                <w:color w:val="000000" w:themeColor="text1"/>
                <w:sz w:val="20"/>
                <w:szCs w:val="20"/>
              </w:rPr>
              <w:t>100</w:t>
            </w:r>
          </w:p>
        </w:tc>
        <w:tc>
          <w:tcPr>
            <w:tcW w:w="1134" w:type="dxa"/>
            <w:vAlign w:val="center"/>
          </w:tcPr>
          <w:p w14:paraId="3F958C43"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6732A9C6" w14:textId="77777777" w:rsidR="00581FB6" w:rsidRPr="008E4880" w:rsidRDefault="600320A1"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441C0B0B" w14:textId="77777777" w:rsidTr="00EE5131">
        <w:trPr>
          <w:trHeight w:val="567"/>
        </w:trPr>
        <w:tc>
          <w:tcPr>
            <w:tcW w:w="5250" w:type="dxa"/>
            <w:vMerge/>
            <w:vAlign w:val="center"/>
          </w:tcPr>
          <w:p w14:paraId="50A3B9AF" w14:textId="77777777" w:rsidR="00581FB6" w:rsidRPr="008E4880" w:rsidRDefault="00581FB6" w:rsidP="00581FB6">
            <w:pPr>
              <w:autoSpaceDE w:val="0"/>
              <w:autoSpaceDN w:val="0"/>
              <w:spacing w:line="300" w:lineRule="exact"/>
              <w:jc w:val="left"/>
              <w:rPr>
                <w:rFonts w:hAnsi="メイリオ"/>
                <w:sz w:val="18"/>
                <w:szCs w:val="20"/>
              </w:rPr>
            </w:pPr>
          </w:p>
        </w:tc>
        <w:tc>
          <w:tcPr>
            <w:tcW w:w="1200" w:type="dxa"/>
            <w:vAlign w:val="center"/>
          </w:tcPr>
          <w:p w14:paraId="34173FDF"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31231"/>
              </w:rPr>
              <w:t>私立中学校</w:t>
            </w:r>
          </w:p>
        </w:tc>
        <w:tc>
          <w:tcPr>
            <w:tcW w:w="1134" w:type="dxa"/>
            <w:vAlign w:val="center"/>
          </w:tcPr>
          <w:p w14:paraId="7AFA2AEB"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6A4D8290"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3A96BEA1" w14:textId="77777777" w:rsidR="00581FB6" w:rsidRPr="008E4880" w:rsidRDefault="1DE4453E"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2D7FA2F9" w14:textId="77777777" w:rsidTr="00EE5131">
        <w:trPr>
          <w:trHeight w:val="567"/>
        </w:trPr>
        <w:tc>
          <w:tcPr>
            <w:tcW w:w="5250" w:type="dxa"/>
            <w:vMerge/>
            <w:vAlign w:val="center"/>
          </w:tcPr>
          <w:p w14:paraId="02E075B3"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780FF930"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私立高校</w:t>
            </w:r>
          </w:p>
        </w:tc>
        <w:tc>
          <w:tcPr>
            <w:tcW w:w="1134" w:type="dxa"/>
            <w:vAlign w:val="center"/>
          </w:tcPr>
          <w:p w14:paraId="17D7AA3E"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47AAC40C"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7D2FCAAF" w14:textId="77777777" w:rsidR="00581FB6" w:rsidRPr="008E4880" w:rsidRDefault="7A4226A0"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59EFF680" w14:textId="77777777" w:rsidTr="00EE5131">
        <w:trPr>
          <w:trHeight w:val="567"/>
        </w:trPr>
        <w:tc>
          <w:tcPr>
            <w:tcW w:w="5250" w:type="dxa"/>
            <w:vMerge w:val="restart"/>
            <w:tcBorders>
              <w:top w:val="single" w:sz="4" w:space="0" w:color="auto"/>
            </w:tcBorders>
            <w:vAlign w:val="center"/>
          </w:tcPr>
          <w:p w14:paraId="149BE6A1" w14:textId="77777777" w:rsidR="00A9702F" w:rsidRPr="008E4880" w:rsidRDefault="00581FB6" w:rsidP="00581FB6">
            <w:pPr>
              <w:autoSpaceDE w:val="0"/>
              <w:autoSpaceDN w:val="0"/>
              <w:spacing w:line="300" w:lineRule="exact"/>
              <w:jc w:val="left"/>
              <w:rPr>
                <w:rFonts w:hAnsi="メイリオ"/>
                <w:sz w:val="18"/>
                <w:szCs w:val="20"/>
              </w:rPr>
            </w:pPr>
            <w:r w:rsidRPr="008E4880">
              <w:rPr>
                <w:rFonts w:hAnsi="メイリオ" w:hint="eastAsia"/>
                <w:sz w:val="18"/>
                <w:szCs w:val="20"/>
              </w:rPr>
              <w:t>私立幼稚園、小学校、中学校、高校、専修学校における</w:t>
            </w:r>
          </w:p>
          <w:p w14:paraId="3BEB5C7F" w14:textId="77777777" w:rsidR="00581FB6" w:rsidRPr="008E4880" w:rsidRDefault="00581FB6" w:rsidP="00581FB6">
            <w:pPr>
              <w:autoSpaceDE w:val="0"/>
              <w:autoSpaceDN w:val="0"/>
              <w:spacing w:line="300" w:lineRule="exact"/>
              <w:jc w:val="left"/>
              <w:rPr>
                <w:rFonts w:hAnsi="メイリオ"/>
                <w:b/>
                <w:sz w:val="18"/>
                <w:szCs w:val="20"/>
              </w:rPr>
            </w:pPr>
            <w:r w:rsidRPr="008E4880">
              <w:rPr>
                <w:rFonts w:hAnsi="メイリオ" w:hint="eastAsia"/>
                <w:sz w:val="18"/>
                <w:szCs w:val="20"/>
              </w:rPr>
              <w:t>自己評価の公表率（％）</w:t>
            </w:r>
          </w:p>
        </w:tc>
        <w:tc>
          <w:tcPr>
            <w:tcW w:w="1200" w:type="dxa"/>
            <w:vAlign w:val="center"/>
          </w:tcPr>
          <w:p w14:paraId="4F483BD8"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31230"/>
              </w:rPr>
              <w:t>私立幼稚園</w:t>
            </w:r>
          </w:p>
        </w:tc>
        <w:tc>
          <w:tcPr>
            <w:tcW w:w="1134" w:type="dxa"/>
            <w:vAlign w:val="center"/>
          </w:tcPr>
          <w:p w14:paraId="212CA0CB"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96.7</w:t>
            </w:r>
          </w:p>
        </w:tc>
        <w:tc>
          <w:tcPr>
            <w:tcW w:w="1134" w:type="dxa"/>
            <w:vAlign w:val="center"/>
          </w:tcPr>
          <w:p w14:paraId="48213E9F"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98.5</w:t>
            </w:r>
          </w:p>
        </w:tc>
        <w:tc>
          <w:tcPr>
            <w:tcW w:w="1134" w:type="dxa"/>
            <w:vAlign w:val="center"/>
          </w:tcPr>
          <w:p w14:paraId="3E6C406A" w14:textId="77777777" w:rsidR="00581FB6" w:rsidRPr="008E4880" w:rsidRDefault="75919D23" w:rsidP="012870FB">
            <w:pPr>
              <w:autoSpaceDE w:val="0"/>
              <w:autoSpaceDN w:val="0"/>
              <w:spacing w:line="300" w:lineRule="exact"/>
              <w:jc w:val="center"/>
              <w:rPr>
                <w:rFonts w:hAnsi="メイリオ"/>
                <w:sz w:val="20"/>
                <w:szCs w:val="20"/>
              </w:rPr>
            </w:pPr>
            <w:r w:rsidRPr="008E4880">
              <w:rPr>
                <w:rFonts w:hAnsi="メイリオ"/>
                <w:sz w:val="20"/>
                <w:szCs w:val="20"/>
              </w:rPr>
              <w:t>98.1</w:t>
            </w:r>
          </w:p>
        </w:tc>
      </w:tr>
      <w:tr w:rsidR="008E4880" w:rsidRPr="008E4880" w14:paraId="773570E3" w14:textId="77777777" w:rsidTr="00EE5131">
        <w:trPr>
          <w:trHeight w:val="567"/>
        </w:trPr>
        <w:tc>
          <w:tcPr>
            <w:tcW w:w="5250" w:type="dxa"/>
            <w:vMerge/>
            <w:vAlign w:val="center"/>
          </w:tcPr>
          <w:p w14:paraId="65D07E17" w14:textId="77777777" w:rsidR="00581FB6" w:rsidRPr="008E4880" w:rsidRDefault="00581FB6" w:rsidP="00581FB6">
            <w:pPr>
              <w:autoSpaceDE w:val="0"/>
              <w:autoSpaceDN w:val="0"/>
              <w:spacing w:line="300" w:lineRule="exact"/>
              <w:jc w:val="left"/>
              <w:rPr>
                <w:rFonts w:hAnsi="メイリオ"/>
                <w:sz w:val="18"/>
                <w:szCs w:val="20"/>
              </w:rPr>
            </w:pPr>
          </w:p>
        </w:tc>
        <w:tc>
          <w:tcPr>
            <w:tcW w:w="1200" w:type="dxa"/>
            <w:vAlign w:val="center"/>
          </w:tcPr>
          <w:p w14:paraId="0A822049"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31229"/>
              </w:rPr>
              <w:t>私立小学校</w:t>
            </w:r>
          </w:p>
        </w:tc>
        <w:tc>
          <w:tcPr>
            <w:tcW w:w="1134" w:type="dxa"/>
            <w:vAlign w:val="center"/>
          </w:tcPr>
          <w:p w14:paraId="3D1D418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26678394"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6C2F8CB2" w14:textId="77777777" w:rsidR="00581FB6" w:rsidRPr="008E4880" w:rsidRDefault="53C9387D"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47AEC5C6" w14:textId="77777777" w:rsidTr="00EE5131">
        <w:trPr>
          <w:trHeight w:val="567"/>
        </w:trPr>
        <w:tc>
          <w:tcPr>
            <w:tcW w:w="5250" w:type="dxa"/>
            <w:vMerge/>
            <w:vAlign w:val="center"/>
          </w:tcPr>
          <w:p w14:paraId="5838A7C7" w14:textId="77777777" w:rsidR="00581FB6" w:rsidRPr="008E4880" w:rsidRDefault="00581FB6" w:rsidP="00581FB6">
            <w:pPr>
              <w:autoSpaceDE w:val="0"/>
              <w:autoSpaceDN w:val="0"/>
              <w:spacing w:line="300" w:lineRule="exact"/>
              <w:jc w:val="left"/>
              <w:rPr>
                <w:rFonts w:hAnsi="メイリオ"/>
                <w:sz w:val="18"/>
                <w:szCs w:val="20"/>
              </w:rPr>
            </w:pPr>
          </w:p>
        </w:tc>
        <w:tc>
          <w:tcPr>
            <w:tcW w:w="1200" w:type="dxa"/>
            <w:vAlign w:val="center"/>
          </w:tcPr>
          <w:p w14:paraId="10896C1D"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31228"/>
              </w:rPr>
              <w:t>私立中学校</w:t>
            </w:r>
          </w:p>
        </w:tc>
        <w:tc>
          <w:tcPr>
            <w:tcW w:w="1134" w:type="dxa"/>
            <w:vAlign w:val="center"/>
          </w:tcPr>
          <w:p w14:paraId="030560D1"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005FE1F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796C380A" w14:textId="77777777" w:rsidR="00581FB6" w:rsidRPr="008E4880" w:rsidRDefault="6AE9E0C2"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241AD308" w14:textId="77777777" w:rsidTr="00EE5131">
        <w:trPr>
          <w:trHeight w:val="567"/>
        </w:trPr>
        <w:tc>
          <w:tcPr>
            <w:tcW w:w="5250" w:type="dxa"/>
            <w:vMerge/>
            <w:vAlign w:val="center"/>
          </w:tcPr>
          <w:p w14:paraId="16E60709" w14:textId="77777777" w:rsidR="00581FB6" w:rsidRPr="008E4880" w:rsidRDefault="00581FB6" w:rsidP="00581FB6">
            <w:pPr>
              <w:autoSpaceDE w:val="0"/>
              <w:autoSpaceDN w:val="0"/>
              <w:spacing w:line="300" w:lineRule="exact"/>
              <w:jc w:val="left"/>
              <w:rPr>
                <w:rFonts w:hAnsi="メイリオ"/>
                <w:sz w:val="18"/>
                <w:szCs w:val="20"/>
              </w:rPr>
            </w:pPr>
          </w:p>
        </w:tc>
        <w:tc>
          <w:tcPr>
            <w:tcW w:w="1200" w:type="dxa"/>
            <w:vAlign w:val="center"/>
          </w:tcPr>
          <w:p w14:paraId="11A8B06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私立高校</w:t>
            </w:r>
          </w:p>
        </w:tc>
        <w:tc>
          <w:tcPr>
            <w:tcW w:w="1134" w:type="dxa"/>
            <w:vAlign w:val="center"/>
          </w:tcPr>
          <w:p w14:paraId="0F840183"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563ACADE"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28857D0B" w14:textId="77777777" w:rsidR="00581FB6" w:rsidRPr="008E4880" w:rsidRDefault="5102FC0D"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26393846" w14:textId="77777777" w:rsidTr="00EE5131">
        <w:trPr>
          <w:trHeight w:val="567"/>
        </w:trPr>
        <w:tc>
          <w:tcPr>
            <w:tcW w:w="5250" w:type="dxa"/>
            <w:vMerge/>
            <w:vAlign w:val="center"/>
          </w:tcPr>
          <w:p w14:paraId="341EB10D"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187AFCB8"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専修学校</w:t>
            </w:r>
          </w:p>
        </w:tc>
        <w:tc>
          <w:tcPr>
            <w:tcW w:w="1134" w:type="dxa"/>
            <w:vAlign w:val="center"/>
          </w:tcPr>
          <w:p w14:paraId="413DCCC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87.2</w:t>
            </w:r>
          </w:p>
        </w:tc>
        <w:tc>
          <w:tcPr>
            <w:tcW w:w="1134" w:type="dxa"/>
            <w:vAlign w:val="center"/>
          </w:tcPr>
          <w:p w14:paraId="7AE5AF07"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w:t>
            </w:r>
            <w:r w:rsidRPr="008E4880">
              <w:rPr>
                <w:rFonts w:hAnsi="メイリオ"/>
                <w:sz w:val="20"/>
                <w:szCs w:val="20"/>
              </w:rPr>
              <w:t>0.2</w:t>
            </w:r>
          </w:p>
        </w:tc>
        <w:tc>
          <w:tcPr>
            <w:tcW w:w="1134" w:type="dxa"/>
            <w:vAlign w:val="center"/>
          </w:tcPr>
          <w:p w14:paraId="58789D59" w14:textId="77777777" w:rsidR="00581FB6" w:rsidRPr="008E4880" w:rsidRDefault="4C6C0B1D" w:rsidP="012870FB">
            <w:pPr>
              <w:autoSpaceDE w:val="0"/>
              <w:autoSpaceDN w:val="0"/>
              <w:spacing w:line="300" w:lineRule="exact"/>
              <w:jc w:val="center"/>
              <w:rPr>
                <w:rFonts w:hAnsi="メイリオ"/>
                <w:sz w:val="20"/>
                <w:szCs w:val="20"/>
              </w:rPr>
            </w:pPr>
            <w:r w:rsidRPr="008E4880">
              <w:rPr>
                <w:rFonts w:hAnsi="メイリオ"/>
                <w:sz w:val="20"/>
                <w:szCs w:val="20"/>
              </w:rPr>
              <w:t>92.5</w:t>
            </w:r>
          </w:p>
        </w:tc>
      </w:tr>
      <w:tr w:rsidR="008E4880" w:rsidRPr="008E4880" w14:paraId="4C777E82" w14:textId="77777777" w:rsidTr="00EE5131">
        <w:trPr>
          <w:trHeight w:val="567"/>
        </w:trPr>
        <w:tc>
          <w:tcPr>
            <w:tcW w:w="5250" w:type="dxa"/>
            <w:vMerge w:val="restart"/>
            <w:tcBorders>
              <w:top w:val="single" w:sz="4" w:space="0" w:color="auto"/>
            </w:tcBorders>
            <w:vAlign w:val="center"/>
          </w:tcPr>
          <w:p w14:paraId="7C30A034" w14:textId="77777777" w:rsidR="00A9702F" w:rsidRPr="008E4880" w:rsidRDefault="00581FB6" w:rsidP="00581FB6">
            <w:pPr>
              <w:autoSpaceDE w:val="0"/>
              <w:autoSpaceDN w:val="0"/>
              <w:spacing w:line="300" w:lineRule="exact"/>
              <w:jc w:val="left"/>
              <w:rPr>
                <w:rFonts w:hAnsi="メイリオ"/>
                <w:sz w:val="18"/>
                <w:szCs w:val="20"/>
              </w:rPr>
            </w:pPr>
            <w:r w:rsidRPr="008E4880">
              <w:rPr>
                <w:rFonts w:hAnsi="メイリオ" w:hint="eastAsia"/>
                <w:sz w:val="18"/>
                <w:szCs w:val="20"/>
              </w:rPr>
              <w:t>私立幼稚園、小学校、中学校、高校、専修学校における</w:t>
            </w:r>
          </w:p>
          <w:p w14:paraId="707EF5BB" w14:textId="77777777" w:rsidR="00581FB6" w:rsidRPr="008E4880" w:rsidRDefault="00581FB6" w:rsidP="00581FB6">
            <w:pPr>
              <w:autoSpaceDE w:val="0"/>
              <w:autoSpaceDN w:val="0"/>
              <w:spacing w:line="300" w:lineRule="exact"/>
              <w:jc w:val="left"/>
              <w:rPr>
                <w:rFonts w:hAnsi="メイリオ"/>
                <w:b/>
                <w:sz w:val="18"/>
                <w:szCs w:val="20"/>
              </w:rPr>
            </w:pPr>
            <w:r w:rsidRPr="008E4880">
              <w:rPr>
                <w:rFonts w:hAnsi="メイリオ" w:hint="eastAsia"/>
                <w:sz w:val="18"/>
                <w:szCs w:val="20"/>
              </w:rPr>
              <w:t>学校関係者評価の公表率（％）</w:t>
            </w:r>
          </w:p>
        </w:tc>
        <w:tc>
          <w:tcPr>
            <w:tcW w:w="1200" w:type="dxa"/>
            <w:vAlign w:val="center"/>
          </w:tcPr>
          <w:p w14:paraId="51A5F71A"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31227"/>
              </w:rPr>
              <w:t>私立幼稚園</w:t>
            </w:r>
          </w:p>
        </w:tc>
        <w:tc>
          <w:tcPr>
            <w:tcW w:w="1134" w:type="dxa"/>
            <w:vAlign w:val="center"/>
          </w:tcPr>
          <w:p w14:paraId="67057723"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87.8</w:t>
            </w:r>
          </w:p>
        </w:tc>
        <w:tc>
          <w:tcPr>
            <w:tcW w:w="1134" w:type="dxa"/>
            <w:vAlign w:val="center"/>
          </w:tcPr>
          <w:p w14:paraId="57B8599F"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89.4</w:t>
            </w:r>
          </w:p>
        </w:tc>
        <w:tc>
          <w:tcPr>
            <w:tcW w:w="1134" w:type="dxa"/>
            <w:vAlign w:val="center"/>
          </w:tcPr>
          <w:p w14:paraId="565315C8" w14:textId="77777777" w:rsidR="00581FB6" w:rsidRPr="008E4880" w:rsidRDefault="69554EB8" w:rsidP="012870FB">
            <w:pPr>
              <w:autoSpaceDE w:val="0"/>
              <w:autoSpaceDN w:val="0"/>
              <w:spacing w:line="300" w:lineRule="exact"/>
              <w:jc w:val="center"/>
              <w:rPr>
                <w:rFonts w:hAnsi="メイリオ"/>
                <w:sz w:val="20"/>
                <w:szCs w:val="20"/>
              </w:rPr>
            </w:pPr>
            <w:r w:rsidRPr="008E4880">
              <w:rPr>
                <w:rFonts w:hAnsi="メイリオ"/>
                <w:sz w:val="20"/>
                <w:szCs w:val="20"/>
              </w:rPr>
              <w:t>94.2</w:t>
            </w:r>
          </w:p>
        </w:tc>
      </w:tr>
      <w:tr w:rsidR="008E4880" w:rsidRPr="008E4880" w14:paraId="1339D65C" w14:textId="77777777" w:rsidTr="00EE5131">
        <w:trPr>
          <w:trHeight w:val="567"/>
        </w:trPr>
        <w:tc>
          <w:tcPr>
            <w:tcW w:w="5250" w:type="dxa"/>
            <w:vMerge/>
            <w:vAlign w:val="center"/>
          </w:tcPr>
          <w:p w14:paraId="1F3D2DCD"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0912CC85"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22272"/>
              </w:rPr>
              <w:t>私立小学校</w:t>
            </w:r>
          </w:p>
        </w:tc>
        <w:tc>
          <w:tcPr>
            <w:tcW w:w="1134" w:type="dxa"/>
            <w:vAlign w:val="center"/>
          </w:tcPr>
          <w:p w14:paraId="313CC2E3"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94.1</w:t>
            </w:r>
          </w:p>
        </w:tc>
        <w:tc>
          <w:tcPr>
            <w:tcW w:w="1134" w:type="dxa"/>
            <w:vAlign w:val="center"/>
          </w:tcPr>
          <w:p w14:paraId="030D5DA1"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32CD90D4" w14:textId="77777777" w:rsidR="00581FB6" w:rsidRPr="008E4880" w:rsidRDefault="23B50779"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5575158D" w14:textId="77777777" w:rsidTr="00EE5131">
        <w:trPr>
          <w:trHeight w:val="567"/>
        </w:trPr>
        <w:tc>
          <w:tcPr>
            <w:tcW w:w="5250" w:type="dxa"/>
            <w:vMerge/>
            <w:vAlign w:val="center"/>
          </w:tcPr>
          <w:p w14:paraId="2CE13A86"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578EFBDF"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22271"/>
              </w:rPr>
              <w:t>私立中学校</w:t>
            </w:r>
          </w:p>
        </w:tc>
        <w:tc>
          <w:tcPr>
            <w:tcW w:w="1134" w:type="dxa"/>
            <w:vAlign w:val="center"/>
          </w:tcPr>
          <w:p w14:paraId="23618802"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98.4</w:t>
            </w:r>
          </w:p>
        </w:tc>
        <w:tc>
          <w:tcPr>
            <w:tcW w:w="1134" w:type="dxa"/>
            <w:vAlign w:val="center"/>
          </w:tcPr>
          <w:p w14:paraId="6FAB8113"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2183B9A1" w14:textId="77777777" w:rsidR="00581FB6" w:rsidRPr="008E4880" w:rsidRDefault="02A9E788"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5D7AB250" w14:textId="77777777" w:rsidTr="00EE5131">
        <w:trPr>
          <w:trHeight w:val="567"/>
        </w:trPr>
        <w:tc>
          <w:tcPr>
            <w:tcW w:w="5250" w:type="dxa"/>
            <w:vMerge/>
            <w:vAlign w:val="center"/>
          </w:tcPr>
          <w:p w14:paraId="07C8A7AE"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37D56F71"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私立高校</w:t>
            </w:r>
          </w:p>
        </w:tc>
        <w:tc>
          <w:tcPr>
            <w:tcW w:w="1134" w:type="dxa"/>
            <w:vAlign w:val="center"/>
          </w:tcPr>
          <w:p w14:paraId="1221027E"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97.9</w:t>
            </w:r>
          </w:p>
        </w:tc>
        <w:tc>
          <w:tcPr>
            <w:tcW w:w="1134" w:type="dxa"/>
            <w:vAlign w:val="center"/>
          </w:tcPr>
          <w:p w14:paraId="17695758"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3F488DF4" w14:textId="77777777" w:rsidR="00581FB6" w:rsidRPr="008E4880" w:rsidRDefault="4CAAC4E7" w:rsidP="012870FB">
            <w:pPr>
              <w:autoSpaceDE w:val="0"/>
              <w:autoSpaceDN w:val="0"/>
              <w:spacing w:line="300" w:lineRule="exact"/>
              <w:jc w:val="center"/>
              <w:rPr>
                <w:rFonts w:hAnsi="メイリオ"/>
                <w:sz w:val="20"/>
                <w:szCs w:val="20"/>
              </w:rPr>
            </w:pPr>
            <w:r w:rsidRPr="008E4880">
              <w:rPr>
                <w:rFonts w:hAnsi="メイリオ"/>
                <w:sz w:val="20"/>
                <w:szCs w:val="20"/>
              </w:rPr>
              <w:t>98.9</w:t>
            </w:r>
          </w:p>
        </w:tc>
      </w:tr>
      <w:tr w:rsidR="008E4880" w:rsidRPr="008E4880" w14:paraId="7321619E" w14:textId="77777777" w:rsidTr="00EE5131">
        <w:trPr>
          <w:trHeight w:val="567"/>
        </w:trPr>
        <w:tc>
          <w:tcPr>
            <w:tcW w:w="5250" w:type="dxa"/>
            <w:vMerge/>
            <w:vAlign w:val="center"/>
          </w:tcPr>
          <w:p w14:paraId="47179DC0" w14:textId="77777777" w:rsidR="00581FB6" w:rsidRPr="008E4880" w:rsidRDefault="00581FB6" w:rsidP="00581FB6">
            <w:pPr>
              <w:autoSpaceDE w:val="0"/>
              <w:autoSpaceDN w:val="0"/>
              <w:spacing w:line="300" w:lineRule="exact"/>
              <w:jc w:val="left"/>
              <w:rPr>
                <w:rFonts w:hAnsi="メイリオ"/>
                <w:b/>
                <w:sz w:val="18"/>
                <w:szCs w:val="20"/>
              </w:rPr>
            </w:pPr>
          </w:p>
        </w:tc>
        <w:tc>
          <w:tcPr>
            <w:tcW w:w="1200" w:type="dxa"/>
            <w:vAlign w:val="center"/>
          </w:tcPr>
          <w:p w14:paraId="700B9DCC"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専修学校</w:t>
            </w:r>
          </w:p>
        </w:tc>
        <w:tc>
          <w:tcPr>
            <w:tcW w:w="1134" w:type="dxa"/>
            <w:vAlign w:val="center"/>
          </w:tcPr>
          <w:p w14:paraId="08B18D27"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78.5</w:t>
            </w:r>
          </w:p>
        </w:tc>
        <w:tc>
          <w:tcPr>
            <w:tcW w:w="1134" w:type="dxa"/>
            <w:vAlign w:val="center"/>
          </w:tcPr>
          <w:p w14:paraId="1E80D654"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8</w:t>
            </w:r>
            <w:r w:rsidRPr="008E4880">
              <w:rPr>
                <w:rFonts w:hAnsi="メイリオ"/>
                <w:sz w:val="20"/>
                <w:szCs w:val="20"/>
              </w:rPr>
              <w:t>1.4</w:t>
            </w:r>
          </w:p>
        </w:tc>
        <w:tc>
          <w:tcPr>
            <w:tcW w:w="1134" w:type="dxa"/>
            <w:vAlign w:val="center"/>
          </w:tcPr>
          <w:p w14:paraId="4FAB2117" w14:textId="77777777" w:rsidR="00581FB6" w:rsidRPr="008E4880" w:rsidRDefault="7EF4041F" w:rsidP="012870FB">
            <w:pPr>
              <w:autoSpaceDE w:val="0"/>
              <w:autoSpaceDN w:val="0"/>
              <w:spacing w:line="300" w:lineRule="exact"/>
              <w:jc w:val="center"/>
              <w:rPr>
                <w:rFonts w:hAnsi="メイリオ"/>
                <w:sz w:val="20"/>
                <w:szCs w:val="20"/>
              </w:rPr>
            </w:pPr>
            <w:r w:rsidRPr="008E4880">
              <w:rPr>
                <w:rFonts w:hAnsi="メイリオ"/>
                <w:sz w:val="20"/>
                <w:szCs w:val="20"/>
              </w:rPr>
              <w:t>82.1</w:t>
            </w:r>
          </w:p>
        </w:tc>
      </w:tr>
      <w:tr w:rsidR="008E4880" w:rsidRPr="008E4880" w14:paraId="10F5605B" w14:textId="77777777" w:rsidTr="00EE5131">
        <w:trPr>
          <w:trHeight w:val="567"/>
        </w:trPr>
        <w:tc>
          <w:tcPr>
            <w:tcW w:w="5250" w:type="dxa"/>
            <w:vMerge w:val="restart"/>
            <w:vAlign w:val="center"/>
          </w:tcPr>
          <w:p w14:paraId="62AAEAAD" w14:textId="77777777" w:rsidR="00581FB6" w:rsidRPr="008E4880" w:rsidRDefault="00581FB6" w:rsidP="00581FB6">
            <w:pPr>
              <w:autoSpaceDE w:val="0"/>
              <w:autoSpaceDN w:val="0"/>
              <w:spacing w:line="300" w:lineRule="exact"/>
              <w:jc w:val="left"/>
              <w:rPr>
                <w:rFonts w:hAnsi="メイリオ"/>
                <w:bCs/>
                <w:sz w:val="18"/>
                <w:szCs w:val="20"/>
              </w:rPr>
            </w:pPr>
            <w:r w:rsidRPr="008E4880">
              <w:rPr>
                <w:rFonts w:hAnsi="メイリオ" w:hint="eastAsia"/>
                <w:bCs/>
                <w:sz w:val="18"/>
                <w:szCs w:val="20"/>
              </w:rPr>
              <w:t>私立学校の耐震化率（％）</w:t>
            </w:r>
          </w:p>
        </w:tc>
        <w:tc>
          <w:tcPr>
            <w:tcW w:w="1200" w:type="dxa"/>
            <w:vAlign w:val="center"/>
          </w:tcPr>
          <w:p w14:paraId="51F9C77D"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22016"/>
              </w:rPr>
              <w:t>私立幼稚園</w:t>
            </w:r>
          </w:p>
        </w:tc>
        <w:tc>
          <w:tcPr>
            <w:tcW w:w="1134" w:type="dxa"/>
            <w:vAlign w:val="center"/>
          </w:tcPr>
          <w:p w14:paraId="7666DBAD"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94.2</w:t>
            </w:r>
          </w:p>
        </w:tc>
        <w:tc>
          <w:tcPr>
            <w:tcW w:w="1134" w:type="dxa"/>
            <w:vAlign w:val="center"/>
          </w:tcPr>
          <w:p w14:paraId="630670CF"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w:t>
            </w:r>
            <w:r w:rsidRPr="008E4880">
              <w:rPr>
                <w:rFonts w:hAnsi="メイリオ"/>
                <w:sz w:val="20"/>
                <w:szCs w:val="20"/>
              </w:rPr>
              <w:t>5.9</w:t>
            </w:r>
          </w:p>
        </w:tc>
        <w:tc>
          <w:tcPr>
            <w:tcW w:w="1134" w:type="dxa"/>
            <w:vAlign w:val="center"/>
          </w:tcPr>
          <w:p w14:paraId="0922A3DF" w14:textId="77777777" w:rsidR="00581FB6" w:rsidRPr="008E4880" w:rsidRDefault="46775E43" w:rsidP="012870FB">
            <w:pPr>
              <w:autoSpaceDE w:val="0"/>
              <w:autoSpaceDN w:val="0"/>
              <w:spacing w:line="300" w:lineRule="exact"/>
              <w:jc w:val="center"/>
              <w:rPr>
                <w:rFonts w:hAnsi="メイリオ"/>
                <w:sz w:val="20"/>
                <w:szCs w:val="20"/>
              </w:rPr>
            </w:pPr>
            <w:r w:rsidRPr="008E4880">
              <w:rPr>
                <w:rFonts w:hAnsi="メイリオ"/>
                <w:sz w:val="20"/>
                <w:szCs w:val="20"/>
              </w:rPr>
              <w:t>96.6</w:t>
            </w:r>
          </w:p>
        </w:tc>
      </w:tr>
      <w:tr w:rsidR="008E4880" w:rsidRPr="008E4880" w14:paraId="543631BD" w14:textId="77777777" w:rsidTr="00EE5131">
        <w:trPr>
          <w:trHeight w:val="567"/>
        </w:trPr>
        <w:tc>
          <w:tcPr>
            <w:tcW w:w="5250" w:type="dxa"/>
            <w:vMerge/>
            <w:vAlign w:val="center"/>
          </w:tcPr>
          <w:p w14:paraId="307E3B55" w14:textId="77777777" w:rsidR="00581FB6" w:rsidRPr="008E4880" w:rsidRDefault="00581FB6" w:rsidP="00581FB6">
            <w:pPr>
              <w:autoSpaceDE w:val="0"/>
              <w:autoSpaceDN w:val="0"/>
              <w:spacing w:line="300" w:lineRule="exact"/>
              <w:jc w:val="center"/>
              <w:rPr>
                <w:rFonts w:hAnsi="メイリオ"/>
                <w:b/>
                <w:sz w:val="20"/>
                <w:szCs w:val="20"/>
              </w:rPr>
            </w:pPr>
          </w:p>
        </w:tc>
        <w:tc>
          <w:tcPr>
            <w:tcW w:w="1200" w:type="dxa"/>
            <w:vAlign w:val="center"/>
          </w:tcPr>
          <w:p w14:paraId="75B6EF29"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22015"/>
              </w:rPr>
              <w:t>私立小学校</w:t>
            </w:r>
          </w:p>
        </w:tc>
        <w:tc>
          <w:tcPr>
            <w:tcW w:w="1134" w:type="dxa"/>
            <w:vAlign w:val="center"/>
          </w:tcPr>
          <w:p w14:paraId="0601FC72"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153E6155"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1528AB09" w14:textId="77777777" w:rsidR="00581FB6" w:rsidRPr="008E4880" w:rsidRDefault="258477EF"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4D5F8A67" w14:textId="77777777" w:rsidTr="00EE5131">
        <w:trPr>
          <w:trHeight w:val="567"/>
        </w:trPr>
        <w:tc>
          <w:tcPr>
            <w:tcW w:w="5250" w:type="dxa"/>
            <w:vMerge/>
            <w:vAlign w:val="center"/>
          </w:tcPr>
          <w:p w14:paraId="3E1F05B7" w14:textId="77777777" w:rsidR="00581FB6" w:rsidRPr="008E4880" w:rsidRDefault="00581FB6" w:rsidP="00581FB6">
            <w:pPr>
              <w:autoSpaceDE w:val="0"/>
              <w:autoSpaceDN w:val="0"/>
              <w:spacing w:line="300" w:lineRule="exact"/>
              <w:jc w:val="center"/>
              <w:rPr>
                <w:rFonts w:hAnsi="メイリオ"/>
                <w:b/>
                <w:sz w:val="20"/>
                <w:szCs w:val="20"/>
              </w:rPr>
            </w:pPr>
          </w:p>
        </w:tc>
        <w:tc>
          <w:tcPr>
            <w:tcW w:w="1200" w:type="dxa"/>
            <w:vAlign w:val="center"/>
          </w:tcPr>
          <w:p w14:paraId="472B0017"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w w:val="90"/>
                <w:kern w:val="0"/>
                <w:sz w:val="20"/>
                <w:szCs w:val="20"/>
                <w:fitText w:val="900" w:id="-738422014"/>
              </w:rPr>
              <w:t>私立中学校</w:t>
            </w:r>
          </w:p>
        </w:tc>
        <w:tc>
          <w:tcPr>
            <w:tcW w:w="1134" w:type="dxa"/>
            <w:vAlign w:val="center"/>
          </w:tcPr>
          <w:p w14:paraId="57AF5E8D"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7DCB2C2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w:t>
            </w:r>
            <w:r w:rsidRPr="008E4880">
              <w:rPr>
                <w:rFonts w:hAnsi="メイリオ"/>
                <w:sz w:val="20"/>
                <w:szCs w:val="20"/>
              </w:rPr>
              <w:t>00</w:t>
            </w:r>
          </w:p>
        </w:tc>
        <w:tc>
          <w:tcPr>
            <w:tcW w:w="1134" w:type="dxa"/>
            <w:vAlign w:val="center"/>
          </w:tcPr>
          <w:p w14:paraId="7669A157" w14:textId="77777777" w:rsidR="00581FB6" w:rsidRPr="008E4880" w:rsidRDefault="59E43054" w:rsidP="012870FB">
            <w:pPr>
              <w:autoSpaceDE w:val="0"/>
              <w:autoSpaceDN w:val="0"/>
              <w:spacing w:line="300" w:lineRule="exact"/>
              <w:jc w:val="center"/>
              <w:rPr>
                <w:rFonts w:hAnsi="メイリオ"/>
                <w:sz w:val="20"/>
                <w:szCs w:val="20"/>
              </w:rPr>
            </w:pPr>
            <w:r w:rsidRPr="008E4880">
              <w:rPr>
                <w:rFonts w:hAnsi="メイリオ"/>
                <w:sz w:val="20"/>
                <w:szCs w:val="20"/>
              </w:rPr>
              <w:t>100</w:t>
            </w:r>
          </w:p>
        </w:tc>
      </w:tr>
      <w:tr w:rsidR="008E4880" w:rsidRPr="008E4880" w14:paraId="3184ACC8" w14:textId="77777777" w:rsidTr="00EE5131">
        <w:trPr>
          <w:trHeight w:val="567"/>
        </w:trPr>
        <w:tc>
          <w:tcPr>
            <w:tcW w:w="5250" w:type="dxa"/>
            <w:vMerge/>
            <w:vAlign w:val="center"/>
          </w:tcPr>
          <w:p w14:paraId="654D7EBD" w14:textId="77777777" w:rsidR="00581FB6" w:rsidRPr="008E4880" w:rsidRDefault="00581FB6" w:rsidP="00581FB6">
            <w:pPr>
              <w:autoSpaceDE w:val="0"/>
              <w:autoSpaceDN w:val="0"/>
              <w:spacing w:line="300" w:lineRule="exact"/>
              <w:jc w:val="center"/>
              <w:rPr>
                <w:rFonts w:hAnsi="メイリオ"/>
                <w:b/>
                <w:sz w:val="20"/>
                <w:szCs w:val="20"/>
              </w:rPr>
            </w:pPr>
          </w:p>
        </w:tc>
        <w:tc>
          <w:tcPr>
            <w:tcW w:w="1200" w:type="dxa"/>
            <w:vAlign w:val="center"/>
          </w:tcPr>
          <w:p w14:paraId="6903F30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私立高校</w:t>
            </w:r>
          </w:p>
        </w:tc>
        <w:tc>
          <w:tcPr>
            <w:tcW w:w="1134" w:type="dxa"/>
            <w:vAlign w:val="center"/>
          </w:tcPr>
          <w:p w14:paraId="578F0944"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92.0</w:t>
            </w:r>
          </w:p>
        </w:tc>
        <w:tc>
          <w:tcPr>
            <w:tcW w:w="1134" w:type="dxa"/>
            <w:vAlign w:val="center"/>
          </w:tcPr>
          <w:p w14:paraId="2563589C"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sz w:val="20"/>
                <w:szCs w:val="20"/>
              </w:rPr>
              <w:t>98.4</w:t>
            </w:r>
          </w:p>
        </w:tc>
        <w:tc>
          <w:tcPr>
            <w:tcW w:w="1134" w:type="dxa"/>
            <w:vAlign w:val="center"/>
          </w:tcPr>
          <w:p w14:paraId="6F4B2984" w14:textId="77777777" w:rsidR="00581FB6" w:rsidRPr="008E4880" w:rsidRDefault="4EC42FE5" w:rsidP="012870FB">
            <w:pPr>
              <w:autoSpaceDE w:val="0"/>
              <w:autoSpaceDN w:val="0"/>
              <w:spacing w:line="300" w:lineRule="exact"/>
              <w:jc w:val="center"/>
              <w:rPr>
                <w:rFonts w:hAnsi="メイリオ"/>
                <w:sz w:val="20"/>
                <w:szCs w:val="20"/>
              </w:rPr>
            </w:pPr>
            <w:r w:rsidRPr="008E4880">
              <w:rPr>
                <w:rFonts w:hAnsi="メイリオ"/>
                <w:sz w:val="20"/>
                <w:szCs w:val="20"/>
              </w:rPr>
              <w:t>99.4</w:t>
            </w:r>
          </w:p>
        </w:tc>
      </w:tr>
      <w:tr w:rsidR="00581FB6" w:rsidRPr="008E4880" w14:paraId="3BEBA015" w14:textId="77777777" w:rsidTr="00EE5131">
        <w:trPr>
          <w:trHeight w:val="567"/>
        </w:trPr>
        <w:tc>
          <w:tcPr>
            <w:tcW w:w="5250" w:type="dxa"/>
            <w:vMerge/>
            <w:vAlign w:val="center"/>
          </w:tcPr>
          <w:p w14:paraId="49E54A00" w14:textId="77777777" w:rsidR="00581FB6" w:rsidRPr="008E4880" w:rsidRDefault="00581FB6" w:rsidP="00581FB6">
            <w:pPr>
              <w:autoSpaceDE w:val="0"/>
              <w:autoSpaceDN w:val="0"/>
              <w:spacing w:line="300" w:lineRule="exact"/>
              <w:jc w:val="center"/>
              <w:rPr>
                <w:rFonts w:hAnsi="メイリオ"/>
                <w:b/>
                <w:sz w:val="20"/>
                <w:szCs w:val="20"/>
              </w:rPr>
            </w:pPr>
          </w:p>
        </w:tc>
        <w:tc>
          <w:tcPr>
            <w:tcW w:w="1200" w:type="dxa"/>
            <w:vAlign w:val="center"/>
          </w:tcPr>
          <w:p w14:paraId="7C54B791"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専修学校</w:t>
            </w:r>
          </w:p>
        </w:tc>
        <w:tc>
          <w:tcPr>
            <w:tcW w:w="1134" w:type="dxa"/>
            <w:vAlign w:val="center"/>
          </w:tcPr>
          <w:p w14:paraId="59132026"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97.5</w:t>
            </w:r>
          </w:p>
        </w:tc>
        <w:tc>
          <w:tcPr>
            <w:tcW w:w="1134" w:type="dxa"/>
            <w:vAlign w:val="center"/>
          </w:tcPr>
          <w:p w14:paraId="4DC52FFD" w14:textId="77777777" w:rsidR="00581FB6" w:rsidRPr="008E4880" w:rsidRDefault="00581FB6" w:rsidP="00581FB6">
            <w:pPr>
              <w:autoSpaceDE w:val="0"/>
              <w:autoSpaceDN w:val="0"/>
              <w:spacing w:line="300" w:lineRule="exact"/>
              <w:jc w:val="center"/>
              <w:rPr>
                <w:rFonts w:hAnsi="メイリオ"/>
                <w:sz w:val="20"/>
                <w:szCs w:val="20"/>
              </w:rPr>
            </w:pPr>
            <w:r w:rsidRPr="008E4880">
              <w:rPr>
                <w:rFonts w:hAnsi="メイリオ" w:hint="eastAsia"/>
                <w:sz w:val="20"/>
                <w:szCs w:val="20"/>
              </w:rPr>
              <w:t>100</w:t>
            </w:r>
          </w:p>
        </w:tc>
        <w:tc>
          <w:tcPr>
            <w:tcW w:w="1134" w:type="dxa"/>
            <w:vAlign w:val="center"/>
          </w:tcPr>
          <w:p w14:paraId="20CEE31D" w14:textId="77777777" w:rsidR="00581FB6" w:rsidRPr="008E4880" w:rsidRDefault="3B9BBB7C" w:rsidP="012870FB">
            <w:pPr>
              <w:autoSpaceDE w:val="0"/>
              <w:autoSpaceDN w:val="0"/>
              <w:spacing w:line="300" w:lineRule="exact"/>
              <w:jc w:val="center"/>
              <w:rPr>
                <w:rFonts w:hAnsi="メイリオ"/>
                <w:sz w:val="20"/>
                <w:szCs w:val="20"/>
              </w:rPr>
            </w:pPr>
            <w:r w:rsidRPr="008E4880">
              <w:rPr>
                <w:rFonts w:hAnsi="メイリオ"/>
                <w:sz w:val="20"/>
                <w:szCs w:val="20"/>
              </w:rPr>
              <w:t>100</w:t>
            </w:r>
          </w:p>
        </w:tc>
      </w:tr>
    </w:tbl>
    <w:p w14:paraId="59692995" w14:textId="77777777" w:rsidR="006217D0" w:rsidRPr="008E4880" w:rsidRDefault="006217D0" w:rsidP="000E38ED"/>
    <w:p w14:paraId="326D1ECF" w14:textId="77777777" w:rsidR="00A309C1" w:rsidRPr="00737243" w:rsidRDefault="00A309C1" w:rsidP="000E38ED">
      <w:pPr>
        <w:rPr>
          <w:color w:val="000000" w:themeColor="text1"/>
        </w:rPr>
      </w:pPr>
    </w:p>
    <w:p w14:paraId="1F43B156" w14:textId="77777777" w:rsidR="00A309C1" w:rsidRPr="00737243" w:rsidRDefault="00A309C1" w:rsidP="000E38ED">
      <w:pPr>
        <w:rPr>
          <w:color w:val="000000" w:themeColor="text1"/>
        </w:rPr>
      </w:pPr>
    </w:p>
    <w:p w14:paraId="02F6E452" w14:textId="77777777" w:rsidR="006217D0" w:rsidRPr="00BF48A5" w:rsidRDefault="006217D0" w:rsidP="006217D0">
      <w:pPr>
        <w:rPr>
          <w:b/>
          <w:bCs/>
          <w:color w:val="FFFFFF" w:themeColor="background1"/>
          <w:sz w:val="22"/>
          <w:shd w:val="clear" w:color="auto" w:fill="000000" w:themeFill="text1"/>
        </w:rPr>
      </w:pPr>
      <w:r w:rsidRPr="31C23509">
        <w:rPr>
          <w:b/>
          <w:bCs/>
          <w:color w:val="FFFFFF" w:themeColor="background1"/>
          <w:sz w:val="22"/>
          <w:shd w:val="clear" w:color="auto" w:fill="000000" w:themeFill="text1"/>
        </w:rPr>
        <w:lastRenderedPageBreak/>
        <w:t>「具体的事業等」の</w:t>
      </w:r>
      <w:r w:rsidR="00C503C2" w:rsidRPr="31C23509">
        <w:rPr>
          <w:b/>
          <w:bCs/>
          <w:color w:val="FFFFFF" w:themeColor="background1"/>
          <w:sz w:val="22"/>
          <w:shd w:val="clear" w:color="auto" w:fill="000000" w:themeFill="text1"/>
        </w:rPr>
        <w:t>取組状況</w:t>
      </w:r>
    </w:p>
    <w:p w14:paraId="54A1DA7B" w14:textId="77777777" w:rsidR="006217D0" w:rsidRPr="00737243" w:rsidRDefault="006217D0" w:rsidP="31C23509">
      <w:pPr>
        <w:rPr>
          <w:rFonts w:hAnsi="メイリオ"/>
          <w:b/>
          <w:bCs/>
          <w:color w:val="000000" w:themeColor="text1"/>
          <w:sz w:val="22"/>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重点取組㉒</w:t>
      </w:r>
      <w:r w:rsidR="007A49AD" w:rsidRPr="31C23509">
        <w:rPr>
          <w:rFonts w:asciiTheme="minorEastAsia" w:eastAsiaTheme="minorEastAsia" w:hAnsiTheme="minorEastAsia"/>
          <w:b/>
          <w:bCs/>
          <w:color w:val="000000" w:themeColor="text1"/>
          <w:sz w:val="22"/>
          <w:shd w:val="clear" w:color="auto" w:fill="CFDFEA" w:themeFill="text2" w:themeFillTint="33"/>
        </w:rPr>
        <w:t>｜さらなる特色・魅力づくりへの支援</w:t>
      </w:r>
    </w:p>
    <w:p w14:paraId="60477F78" w14:textId="77777777" w:rsidR="006217D0" w:rsidRPr="00737243" w:rsidRDefault="00C50D8B" w:rsidP="006217D0">
      <w:pPr>
        <w:rPr>
          <w:b/>
          <w:bCs/>
          <w:color w:val="000000" w:themeColor="text1"/>
          <w:sz w:val="20"/>
          <w:szCs w:val="21"/>
        </w:rPr>
      </w:pPr>
      <w:r w:rsidRPr="00737243">
        <w:rPr>
          <w:rFonts w:hAnsi="メイリオ" w:hint="eastAsia"/>
          <w:b/>
          <w:color w:val="000000" w:themeColor="text1"/>
          <w:szCs w:val="21"/>
        </w:rPr>
        <w:t xml:space="preserve">7-1　</w:t>
      </w:r>
      <w:r w:rsidR="006217D0" w:rsidRPr="00737243">
        <w:rPr>
          <w:rFonts w:hAnsi="メイリオ" w:hint="eastAsia"/>
          <w:b/>
          <w:color w:val="000000" w:themeColor="text1"/>
          <w:szCs w:val="21"/>
        </w:rPr>
        <w:t>私立学校の教育条件の維持向上にかかる支援の実施</w:t>
      </w:r>
    </w:p>
    <w:tbl>
      <w:tblPr>
        <w:tblStyle w:val="2437"/>
        <w:tblW w:w="0" w:type="auto"/>
        <w:tblLayout w:type="fixed"/>
        <w:tblLook w:val="04A0" w:firstRow="1" w:lastRow="0" w:firstColumn="1" w:lastColumn="0" w:noHBand="0" w:noVBand="1"/>
      </w:tblPr>
      <w:tblGrid>
        <w:gridCol w:w="9634"/>
      </w:tblGrid>
      <w:tr w:rsidR="00737243" w:rsidRPr="00737243" w14:paraId="2CFC732B" w14:textId="77777777" w:rsidTr="012870FB">
        <w:trPr>
          <w:trHeight w:val="397"/>
        </w:trPr>
        <w:tc>
          <w:tcPr>
            <w:tcW w:w="9634" w:type="dxa"/>
            <w:tcBorders>
              <w:bottom w:val="single" w:sz="4" w:space="0" w:color="auto"/>
            </w:tcBorders>
            <w:shd w:val="clear" w:color="auto" w:fill="D9D9D9" w:themeFill="background1" w:themeFillShade="D9"/>
          </w:tcPr>
          <w:p w14:paraId="31F206D2" w14:textId="77777777" w:rsidR="006217D0" w:rsidRPr="00737243" w:rsidRDefault="00162EC5" w:rsidP="012870FB">
            <w:pPr>
              <w:autoSpaceDE w:val="0"/>
              <w:autoSpaceDN w:val="0"/>
              <w:jc w:val="left"/>
              <w:rPr>
                <w:rFonts w:hAnsi="メイリオ"/>
                <w:b/>
                <w:bCs/>
                <w:color w:val="000000" w:themeColor="text1"/>
                <w:sz w:val="20"/>
                <w:szCs w:val="20"/>
              </w:rPr>
            </w:pPr>
            <w:r w:rsidRPr="012870FB">
              <w:rPr>
                <w:rFonts w:hAnsi="メイリオ"/>
                <w:b/>
                <w:bCs/>
                <w:color w:val="000000" w:themeColor="text1"/>
                <w:sz w:val="20"/>
                <w:szCs w:val="20"/>
              </w:rPr>
              <w:t>R</w:t>
            </w:r>
            <w:r w:rsidR="39E90D58" w:rsidRPr="008E4880">
              <w:rPr>
                <w:rFonts w:hAnsi="メイリオ"/>
                <w:b/>
                <w:bCs/>
                <w:sz w:val="20"/>
                <w:szCs w:val="20"/>
              </w:rPr>
              <w:t>7</w:t>
            </w:r>
            <w:r w:rsidRPr="008E4880">
              <w:rPr>
                <w:rFonts w:hAnsi="メイリオ"/>
                <w:b/>
                <w:bCs/>
                <w:sz w:val="20"/>
                <w:szCs w:val="20"/>
              </w:rPr>
              <w:t>年度</w:t>
            </w:r>
            <w:r w:rsidRPr="012870FB">
              <w:rPr>
                <w:rFonts w:hAnsi="メイリオ"/>
                <w:b/>
                <w:bCs/>
                <w:color w:val="000000" w:themeColor="text1"/>
                <w:sz w:val="20"/>
                <w:szCs w:val="20"/>
              </w:rPr>
              <w:t>の取組状況等</w:t>
            </w:r>
          </w:p>
        </w:tc>
      </w:tr>
      <w:tr w:rsidR="006217D0" w:rsidRPr="00737243" w14:paraId="4AB6F4B3" w14:textId="77777777" w:rsidTr="012870FB">
        <w:trPr>
          <w:trHeight w:val="1358"/>
        </w:trPr>
        <w:tc>
          <w:tcPr>
            <w:tcW w:w="9634" w:type="dxa"/>
            <w:vAlign w:val="center"/>
          </w:tcPr>
          <w:p w14:paraId="6BDAFA08" w14:textId="1F7C7A7F" w:rsidR="006217D0" w:rsidRPr="00530BD6" w:rsidRDefault="00C33639" w:rsidP="007738BE">
            <w:pPr>
              <w:autoSpaceDE w:val="0"/>
              <w:autoSpaceDN w:val="0"/>
              <w:spacing w:line="300" w:lineRule="exact"/>
              <w:ind w:left="200" w:hangingChars="100" w:hanging="200"/>
              <w:jc w:val="left"/>
              <w:rPr>
                <w:rFonts w:hAnsi="メイリオ"/>
                <w:color w:val="000000" w:themeColor="text1"/>
                <w:sz w:val="20"/>
                <w:szCs w:val="20"/>
              </w:rPr>
            </w:pPr>
            <w:r w:rsidRPr="00530BD6">
              <w:rPr>
                <w:rFonts w:hAnsi="メイリオ" w:hint="eastAsia"/>
                <w:color w:val="000000" w:themeColor="text1"/>
                <w:sz w:val="20"/>
                <w:szCs w:val="20"/>
              </w:rPr>
              <w:t>◆</w:t>
            </w:r>
            <w:r w:rsidR="007200F2" w:rsidRPr="00530BD6">
              <w:rPr>
                <w:rFonts w:hAnsi="メイリオ" w:hint="eastAsia"/>
                <w:color w:val="000000" w:themeColor="text1"/>
                <w:sz w:val="20"/>
                <w:szCs w:val="20"/>
              </w:rPr>
              <w:t>府内の私立幼稚園、小学校、中学校、高校、専修学校等がそれぞれの建学の精神に基づき特色・魅力ある教育を実践できるよう、経常費助成等の補助金の交付を行っている。また、公立と私立が連携し、お互いの資源やノウハウなどを活用するため、学校経営推</w:t>
            </w:r>
            <w:r w:rsidR="007200F2" w:rsidRPr="006F44AE">
              <w:rPr>
                <w:rFonts w:hAnsi="メイリオ" w:hint="eastAsia"/>
                <w:sz w:val="20"/>
                <w:szCs w:val="20"/>
              </w:rPr>
              <w:t>進</w:t>
            </w:r>
            <w:r w:rsidR="00C7021C" w:rsidRPr="006F44AE">
              <w:rPr>
                <w:rFonts w:hAnsi="メイリオ" w:hint="eastAsia"/>
                <w:sz w:val="20"/>
                <w:szCs w:val="20"/>
              </w:rPr>
              <w:t>費</w:t>
            </w:r>
            <w:r w:rsidR="007200F2" w:rsidRPr="00530BD6">
              <w:rPr>
                <w:rFonts w:hAnsi="メイリオ" w:hint="eastAsia"/>
                <w:color w:val="000000" w:themeColor="text1"/>
                <w:sz w:val="20"/>
                <w:szCs w:val="20"/>
              </w:rPr>
              <w:t>事業等の公私連携事業を実施した。</w:t>
            </w:r>
          </w:p>
        </w:tc>
      </w:tr>
    </w:tbl>
    <w:p w14:paraId="67D6512A" w14:textId="77777777" w:rsidR="00162EC5" w:rsidRPr="00737243" w:rsidRDefault="00162EC5" w:rsidP="00162EC5">
      <w:pPr>
        <w:rPr>
          <w:rFonts w:asciiTheme="majorHAnsi" w:eastAsiaTheme="majorEastAsia" w:hAnsiTheme="majorHAnsi" w:cstheme="majorBidi"/>
          <w:color w:val="000000" w:themeColor="text1"/>
        </w:rPr>
      </w:pPr>
    </w:p>
    <w:p w14:paraId="23F4A5CE" w14:textId="77777777" w:rsidR="00012B50" w:rsidRPr="00737243" w:rsidRDefault="00012B50" w:rsidP="00162EC5">
      <w:pPr>
        <w:rPr>
          <w:rFonts w:asciiTheme="majorHAnsi" w:eastAsiaTheme="majorEastAsia" w:hAnsiTheme="majorHAnsi" w:cstheme="majorBidi"/>
          <w:color w:val="000000" w:themeColor="text1"/>
        </w:rPr>
      </w:pPr>
    </w:p>
    <w:p w14:paraId="7B8998BD" w14:textId="77777777" w:rsidR="006217D0" w:rsidRPr="00737243" w:rsidRDefault="00162EC5" w:rsidP="31C23509">
      <w:pPr>
        <w:rPr>
          <w:rFonts w:hAnsi="メイリオ"/>
          <w:b/>
          <w:bCs/>
          <w:color w:val="000000" w:themeColor="text1"/>
          <w:sz w:val="22"/>
          <w:shd w:val="clear" w:color="auto" w:fill="CFDFEA" w:themeFill="text2" w:themeFillTint="33"/>
        </w:rPr>
      </w:pPr>
      <w:r w:rsidRPr="31C23509">
        <w:rPr>
          <w:rFonts w:asciiTheme="majorHAnsi" w:eastAsiaTheme="majorEastAsia" w:hAnsiTheme="majorHAnsi" w:cstheme="majorBidi"/>
          <w:b/>
          <w:bCs/>
          <w:color w:val="000000" w:themeColor="text1"/>
          <w:shd w:val="clear" w:color="auto" w:fill="CFDFEA" w:themeFill="text2" w:themeFillTint="33"/>
        </w:rPr>
        <w:t>重点取組㉓</w:t>
      </w:r>
      <w:r w:rsidR="007A49AD" w:rsidRPr="31C23509">
        <w:rPr>
          <w:rFonts w:asciiTheme="minorEastAsia" w:eastAsiaTheme="minorEastAsia" w:hAnsiTheme="minorEastAsia"/>
          <w:b/>
          <w:bCs/>
          <w:color w:val="000000" w:themeColor="text1"/>
          <w:sz w:val="22"/>
          <w:shd w:val="clear" w:color="auto" w:fill="CFDFEA" w:themeFill="text2" w:themeFillTint="33"/>
        </w:rPr>
        <w:t>｜公私を問わない自由な学校選択の機会の保障</w:t>
      </w:r>
    </w:p>
    <w:p w14:paraId="68B580BF" w14:textId="77777777" w:rsidR="006217D0" w:rsidRPr="00737243" w:rsidRDefault="00C50D8B" w:rsidP="006217D0">
      <w:pPr>
        <w:rPr>
          <w:b/>
          <w:bCs/>
          <w:color w:val="000000" w:themeColor="text1"/>
          <w:sz w:val="20"/>
          <w:szCs w:val="21"/>
        </w:rPr>
      </w:pPr>
      <w:r w:rsidRPr="00737243">
        <w:rPr>
          <w:rFonts w:hAnsi="メイリオ" w:hint="eastAsia"/>
          <w:b/>
          <w:color w:val="000000" w:themeColor="text1"/>
          <w:szCs w:val="21"/>
        </w:rPr>
        <w:t xml:space="preserve">7-2　</w:t>
      </w:r>
      <w:r w:rsidR="00162EC5" w:rsidRPr="00737243">
        <w:rPr>
          <w:rFonts w:hAnsi="メイリオ" w:hint="eastAsia"/>
          <w:b/>
          <w:color w:val="000000" w:themeColor="text1"/>
          <w:szCs w:val="21"/>
        </w:rPr>
        <w:t>私立高校生等を対象とした授業料無償化制度による支援の実施</w:t>
      </w:r>
    </w:p>
    <w:tbl>
      <w:tblPr>
        <w:tblStyle w:val="2438"/>
        <w:tblW w:w="0" w:type="auto"/>
        <w:tblLayout w:type="fixed"/>
        <w:tblLook w:val="04A0" w:firstRow="1" w:lastRow="0" w:firstColumn="1" w:lastColumn="0" w:noHBand="0" w:noVBand="1"/>
      </w:tblPr>
      <w:tblGrid>
        <w:gridCol w:w="9634"/>
      </w:tblGrid>
      <w:tr w:rsidR="00737243" w:rsidRPr="00737243" w14:paraId="58A4E627" w14:textId="77777777" w:rsidTr="012870FB">
        <w:trPr>
          <w:trHeight w:val="397"/>
        </w:trPr>
        <w:tc>
          <w:tcPr>
            <w:tcW w:w="9634" w:type="dxa"/>
            <w:tcBorders>
              <w:bottom w:val="single" w:sz="4" w:space="0" w:color="auto"/>
            </w:tcBorders>
            <w:shd w:val="clear" w:color="auto" w:fill="D9D9D9" w:themeFill="background1" w:themeFillShade="D9"/>
          </w:tcPr>
          <w:p w14:paraId="1619036B" w14:textId="77777777" w:rsidR="006217D0" w:rsidRPr="00737243" w:rsidRDefault="00162EC5" w:rsidP="012870FB">
            <w:pPr>
              <w:autoSpaceDE w:val="0"/>
              <w:autoSpaceDN w:val="0"/>
              <w:jc w:val="left"/>
              <w:rPr>
                <w:rFonts w:hAnsi="メイリオ"/>
                <w:b/>
                <w:bCs/>
                <w:color w:val="000000" w:themeColor="text1"/>
                <w:sz w:val="20"/>
                <w:szCs w:val="20"/>
              </w:rPr>
            </w:pPr>
            <w:r w:rsidRPr="012870FB">
              <w:rPr>
                <w:rFonts w:hAnsi="メイリオ"/>
                <w:b/>
                <w:bCs/>
                <w:color w:val="000000" w:themeColor="text1"/>
                <w:sz w:val="20"/>
                <w:szCs w:val="20"/>
              </w:rPr>
              <w:t>R</w:t>
            </w:r>
            <w:r w:rsidR="37E6C209" w:rsidRPr="008E4880">
              <w:rPr>
                <w:rFonts w:hAnsi="メイリオ"/>
                <w:b/>
                <w:bCs/>
                <w:sz w:val="20"/>
                <w:szCs w:val="20"/>
              </w:rPr>
              <w:t>7</w:t>
            </w:r>
            <w:r w:rsidRPr="008E4880">
              <w:rPr>
                <w:rFonts w:hAnsi="メイリオ"/>
                <w:b/>
                <w:bCs/>
                <w:sz w:val="20"/>
                <w:szCs w:val="20"/>
              </w:rPr>
              <w:t>年度</w:t>
            </w:r>
            <w:r w:rsidRPr="012870FB">
              <w:rPr>
                <w:rFonts w:hAnsi="メイリオ"/>
                <w:b/>
                <w:bCs/>
                <w:color w:val="000000" w:themeColor="text1"/>
                <w:sz w:val="20"/>
                <w:szCs w:val="20"/>
              </w:rPr>
              <w:t>の取組状況等</w:t>
            </w:r>
          </w:p>
        </w:tc>
      </w:tr>
      <w:tr w:rsidR="00F32C14" w:rsidRPr="00737243" w14:paraId="70B0873B" w14:textId="77777777" w:rsidTr="00530BD6">
        <w:trPr>
          <w:trHeight w:val="1520"/>
        </w:trPr>
        <w:tc>
          <w:tcPr>
            <w:tcW w:w="9634" w:type="dxa"/>
            <w:vAlign w:val="center"/>
          </w:tcPr>
          <w:p w14:paraId="491E4E8B" w14:textId="77777777" w:rsidR="00216B94" w:rsidRPr="00530BD6" w:rsidRDefault="00C33639" w:rsidP="00216B94">
            <w:pPr>
              <w:autoSpaceDE w:val="0"/>
              <w:autoSpaceDN w:val="0"/>
              <w:spacing w:line="300" w:lineRule="exact"/>
              <w:ind w:left="200" w:hangingChars="100" w:hanging="200"/>
              <w:jc w:val="left"/>
              <w:rPr>
                <w:rFonts w:hAnsi="メイリオ"/>
                <w:color w:val="000000" w:themeColor="text1"/>
                <w:sz w:val="20"/>
                <w:szCs w:val="20"/>
              </w:rPr>
            </w:pPr>
            <w:r w:rsidRPr="00530BD6">
              <w:rPr>
                <w:rFonts w:hAnsi="メイリオ" w:hint="eastAsia"/>
                <w:color w:val="000000" w:themeColor="text1"/>
                <w:sz w:val="20"/>
                <w:szCs w:val="20"/>
              </w:rPr>
              <w:t>◆</w:t>
            </w:r>
            <w:r w:rsidR="00216B94" w:rsidRPr="00530BD6">
              <w:rPr>
                <w:rFonts w:hAnsi="メイリオ" w:hint="eastAsia"/>
                <w:color w:val="000000" w:themeColor="text1"/>
                <w:sz w:val="20"/>
                <w:szCs w:val="20"/>
              </w:rPr>
              <w:t>子どもたちが、自らの希望や能力に応じて自由に学校選択できる機会を保障するとともに、大阪の教育力の向上を図るため、私立高校等の授業料無償化制度による支援を行った。</w:t>
            </w:r>
          </w:p>
          <w:p w14:paraId="2AB80550" w14:textId="77777777" w:rsidR="006217D0" w:rsidRPr="00530BD6" w:rsidRDefault="00C33639" w:rsidP="00216B94">
            <w:pPr>
              <w:autoSpaceDE w:val="0"/>
              <w:autoSpaceDN w:val="0"/>
              <w:spacing w:line="300" w:lineRule="exact"/>
              <w:ind w:left="200" w:hangingChars="100" w:hanging="200"/>
              <w:jc w:val="left"/>
              <w:rPr>
                <w:rFonts w:hAnsi="メイリオ"/>
                <w:color w:val="000000" w:themeColor="text1"/>
                <w:sz w:val="20"/>
                <w:szCs w:val="20"/>
              </w:rPr>
            </w:pPr>
            <w:r w:rsidRPr="00530BD6">
              <w:rPr>
                <w:rFonts w:hAnsi="メイリオ" w:hint="eastAsia"/>
                <w:color w:val="000000" w:themeColor="text1"/>
                <w:sz w:val="20"/>
                <w:szCs w:val="20"/>
              </w:rPr>
              <w:t>◆</w:t>
            </w:r>
            <w:r w:rsidR="00216B94" w:rsidRPr="00530BD6">
              <w:rPr>
                <w:rFonts w:hAnsi="メイリオ" w:hint="eastAsia"/>
                <w:color w:val="000000" w:themeColor="text1"/>
                <w:sz w:val="20"/>
                <w:szCs w:val="20"/>
              </w:rPr>
              <w:t>また、令和８年度の全学年での授業料の完全無償化に向けて、令和６年度から所得制限を段階的に撤廃した。</w:t>
            </w:r>
          </w:p>
        </w:tc>
      </w:tr>
    </w:tbl>
    <w:p w14:paraId="3F40D2FA" w14:textId="77777777" w:rsidR="00956CFE" w:rsidRPr="00737243" w:rsidRDefault="00956CFE" w:rsidP="00AC6812">
      <w:pPr>
        <w:autoSpaceDE w:val="0"/>
        <w:autoSpaceDN w:val="0"/>
        <w:rPr>
          <w:color w:val="000000" w:themeColor="text1"/>
        </w:rPr>
      </w:pPr>
    </w:p>
    <w:p w14:paraId="34EA9411" w14:textId="77777777" w:rsidR="004241F4" w:rsidRPr="00737243" w:rsidRDefault="3D2A4D98" w:rsidP="004241F4">
      <w:pPr>
        <w:autoSpaceDE w:val="0"/>
        <w:autoSpaceDN w:val="0"/>
        <w:rPr>
          <w:b/>
          <w:bCs/>
          <w:color w:val="000000" w:themeColor="text1"/>
          <w:sz w:val="22"/>
        </w:rPr>
      </w:pPr>
      <w:r w:rsidRPr="61517242">
        <w:rPr>
          <w:b/>
          <w:bCs/>
          <w:color w:val="000000" w:themeColor="text1"/>
          <w:sz w:val="22"/>
        </w:rPr>
        <w:t>［</w:t>
      </w:r>
      <w:r w:rsidR="3678F63A" w:rsidRPr="61517242">
        <w:rPr>
          <w:b/>
          <w:bCs/>
          <w:color w:val="000000" w:themeColor="text1"/>
          <w:sz w:val="22"/>
        </w:rPr>
        <w:t>今後の対応</w:t>
      </w:r>
      <w:r w:rsidR="00744B88" w:rsidRPr="00737243">
        <w:rPr>
          <w:rStyle w:val="af5"/>
          <w:rFonts w:hAnsi="メイリオ"/>
          <w:b/>
          <w:bCs/>
          <w:color w:val="000000" w:themeColor="text1"/>
          <w:sz w:val="20"/>
          <w:szCs w:val="20"/>
        </w:rPr>
        <w:footnoteReference w:id="39"/>
      </w:r>
      <w:r w:rsidRPr="61517242">
        <w:rPr>
          <w:b/>
          <w:bCs/>
          <w:color w:val="000000" w:themeColor="text1"/>
          <w:sz w:val="22"/>
        </w:rPr>
        <w:t>］</w:t>
      </w:r>
    </w:p>
    <w:p w14:paraId="263F2273" w14:textId="77777777" w:rsidR="00FA01C2" w:rsidRPr="00737243" w:rsidRDefault="007200F2" w:rsidP="00134B2F">
      <w:pPr>
        <w:ind w:leftChars="100" w:left="210" w:firstLineChars="100" w:firstLine="210"/>
        <w:rPr>
          <w:rFonts w:hAnsi="メイリオ"/>
          <w:bCs/>
          <w:color w:val="000000" w:themeColor="text1"/>
          <w:szCs w:val="21"/>
        </w:rPr>
      </w:pPr>
      <w:r w:rsidRPr="00737243">
        <w:rPr>
          <w:rFonts w:hAnsi="メイリオ" w:hint="eastAsia"/>
          <w:bCs/>
          <w:color w:val="000000" w:themeColor="text1"/>
          <w:szCs w:val="21"/>
        </w:rPr>
        <w:t>今後も、私立学校が特色・魅力ある教育を実践できるよう、府内の私立幼稚園、小学校、中学校、高校、専修学校等に対し、教育条件の維持向上等にかかる支援を行うとともに、家庭の経済的事情に関わらず、自由に学校選択できる機会を保障することを目的とした私立高校等授業料無償化制度により、私立学校の振興を図る。</w:t>
      </w:r>
    </w:p>
    <w:p w14:paraId="5F195A2F" w14:textId="1DA33E38" w:rsidR="009171F3" w:rsidRDefault="009171F3">
      <w:pPr>
        <w:rPr>
          <w:rFonts w:hAnsi="メイリオ"/>
          <w:bCs/>
          <w:color w:val="000000" w:themeColor="text1"/>
          <w:szCs w:val="21"/>
        </w:rPr>
      </w:pPr>
      <w:r>
        <w:rPr>
          <w:rFonts w:hAnsi="メイリオ"/>
          <w:bCs/>
          <w:color w:val="000000" w:themeColor="text1"/>
          <w:szCs w:val="21"/>
        </w:rPr>
        <w:br w:type="page"/>
      </w:r>
    </w:p>
    <w:p w14:paraId="220BCC15" w14:textId="77777777" w:rsidR="009171F3" w:rsidRPr="00C35EC2" w:rsidRDefault="009171F3" w:rsidP="009171F3">
      <w:pPr>
        <w:keepNext/>
        <w:shd w:val="clear" w:color="auto" w:fill="4A66AC"/>
        <w:autoSpaceDE w:val="0"/>
        <w:autoSpaceDN w:val="0"/>
        <w:spacing w:after="240" w:line="520" w:lineRule="exact"/>
        <w:ind w:rightChars="-135" w:right="-283"/>
        <w:jc w:val="left"/>
        <w:outlineLvl w:val="0"/>
        <w:rPr>
          <w:rFonts w:hAnsi="メイリオ" w:cstheme="majorBidi"/>
          <w:b/>
          <w:color w:val="FFFFFF" w:themeColor="background1"/>
          <w:sz w:val="40"/>
          <w:szCs w:val="40"/>
        </w:rPr>
      </w:pPr>
      <w:bookmarkStart w:id="134" w:name="_Toc238224250"/>
      <w:r w:rsidRPr="00A12FFA">
        <w:rPr>
          <w:rFonts w:hAnsi="メイリオ" w:cstheme="majorBidi" w:hint="eastAsia"/>
          <w:b/>
          <w:color w:val="FFFFFF" w:themeColor="background1"/>
          <w:sz w:val="40"/>
          <w:szCs w:val="40"/>
        </w:rPr>
        <w:lastRenderedPageBreak/>
        <w:t>大阪府教育行政評価審議会における審議結果</w:t>
      </w:r>
      <w:bookmarkEnd w:id="134"/>
    </w:p>
    <w:p w14:paraId="39A10EA8" w14:textId="77777777" w:rsidR="009171F3" w:rsidRPr="006C4195" w:rsidRDefault="009171F3" w:rsidP="009171F3">
      <w:pPr>
        <w:pStyle w:val="ab"/>
        <w:spacing w:after="240"/>
      </w:pPr>
      <w:bookmarkStart w:id="135" w:name="_Toc238224251"/>
      <w:r>
        <w:rPr>
          <w:rFonts w:hint="eastAsia"/>
        </w:rPr>
        <w:t>１</w:t>
      </w:r>
      <w:r w:rsidRPr="00A12FFA">
        <w:rPr>
          <w:rFonts w:hint="eastAsia"/>
        </w:rPr>
        <w:t xml:space="preserve">　「到達目標」の達成状況についての評価</w:t>
      </w:r>
      <w:bookmarkEnd w:id="135"/>
    </w:p>
    <w:p w14:paraId="72BC1261"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・小学校について、９割を超える児童生徒が実感している「多様な人々と協力し合うことができる」活動を推進することで、他の項目のさらなる向上をめざしていただきたい。</w:t>
      </w:r>
    </w:p>
    <w:p w14:paraId="3419FACA"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・中学校について、「将来の夢や目標をもっている」の肯定的評価が７割を下回っている現状は、学校教育だけの問題ではないと感じる。</w:t>
      </w:r>
    </w:p>
    <w:p w14:paraId="63B6F26B"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w:t>
      </w:r>
      <w:r w:rsidRPr="001D2C36">
        <w:rPr>
          <w:rFonts w:hAnsi="メイリオ"/>
          <w:bCs/>
          <w:szCs w:val="21"/>
        </w:rPr>
        <w:t>キャリア教育の視点に立ち、すべての児童生徒に、集団指導や個別支援を通じて、基礎的・汎用的能力を育むことは、学校教育が担うべき大きな責務であり、府民の願いでもある。引き続き、市町村教育委員会と連携した取組</w:t>
      </w:r>
      <w:r w:rsidRPr="001D2C36">
        <w:rPr>
          <w:rFonts w:hAnsi="メイリオ" w:hint="eastAsia"/>
          <w:bCs/>
          <w:szCs w:val="21"/>
        </w:rPr>
        <w:t>み</w:t>
      </w:r>
      <w:r w:rsidRPr="001D2C36">
        <w:rPr>
          <w:rFonts w:hAnsi="メイリオ"/>
          <w:bCs/>
          <w:szCs w:val="21"/>
        </w:rPr>
        <w:t>をお願いする。</w:t>
      </w:r>
    </w:p>
    <w:p w14:paraId="7C7EE74E"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高校の評価について、すべての項目で前年度を上回っていることは評価できる。「自分の良さを認識し、活かすことができる」「自らの将来像を描き、実現に向かって努力することができる」は、キャリア教育の成果であり、「違いを認め合い、尊重することができる」「多様な人々と協力し合うことができる」の項目は、人権</w:t>
      </w:r>
      <w:r w:rsidRPr="001D2C36">
        <w:rPr>
          <w:rFonts w:hAnsi="メイリオ"/>
          <w:bCs/>
          <w:szCs w:val="21"/>
        </w:rPr>
        <w:t>教育の成果</w:t>
      </w:r>
      <w:r w:rsidRPr="001D2C36">
        <w:rPr>
          <w:rFonts w:hAnsi="メイリオ" w:hint="eastAsia"/>
          <w:bCs/>
          <w:szCs w:val="21"/>
        </w:rPr>
        <w:t>である。</w:t>
      </w:r>
    </w:p>
    <w:p w14:paraId="2B7CA5E1"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地域や社会、世界に目を向け、より良くするために行動できる」の項目は、大阪・関西万博の効果もあるかもしれないが、一過的なものではなく、日ごろからの取組みを継続していくことが重要。大阪府には、多くの外国人が暮らしており、近年は国籍もさらに多様化していることから、今後はグローバルな視点を持った教育を一層進めていく必要があると感じた。</w:t>
      </w:r>
    </w:p>
    <w:p w14:paraId="67F47D08"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各項目の数字を校種別に見ると、小学校から中学校は一度低下し、中学校から高校は再び上昇している場合が多い。発達段階による影響と考えられるが、「多様な人々と協力し合うことができる」については、中学校からの低下が気がかりである。今後、意識的な取組みが必要であると感じた。</w:t>
      </w:r>
    </w:p>
    <w:p w14:paraId="296D8302"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・支援学校の評価については、学部ごとの違いをしっかりと見ていただきたい。</w:t>
      </w:r>
    </w:p>
    <w:p w14:paraId="6947BB2A"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自らの将来像を描き、実現に向かって努力することができる」について、基本方針３の成果指標27の「支援学校高等部の卒業者のうち、就職希望者の就職率」が目標未達成であることや「府立支援学校中学部における職場体験実習等の実施率」が横ばいであったことから、児童生徒が将来の夢を見られていないと推察する。キャリア教育や職業教育の推進について、さらなる取組みを進めていただきたい。</w:t>
      </w:r>
    </w:p>
    <w:p w14:paraId="7FE4397C"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支援学校における就労については、かつて就労を重視しない考え方もあったが、就労支援アドバイザーの配置により、生徒の就労意欲の醸成や教員の就労に向けた指導力の向上、保護者への理解啓発をさらに進めていただきたい。その際、本人の意向を丁寧に確認し、自己選択・自己決定を尊重しながら、将来に向けて夢を持てるように、引き続き支援していただきたい。</w:t>
      </w:r>
    </w:p>
    <w:p w14:paraId="717E3438" w14:textId="77777777"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w:t>
      </w:r>
      <w:r w:rsidRPr="001D2C36">
        <w:rPr>
          <w:rFonts w:hAnsi="メイリオ"/>
          <w:bCs/>
          <w:szCs w:val="21"/>
        </w:rPr>
        <w:t>これまで小中高生や大学生、専門学校生、留学生を対象に「夢」をテーマとした授業を行ってきたが、夢に対する感覚は世代ごとに異なる。</w:t>
      </w:r>
    </w:p>
    <w:p w14:paraId="11A63106" w14:textId="0CF72000" w:rsidR="009171F3" w:rsidRPr="001D2C36" w:rsidRDefault="009171F3" w:rsidP="009171F3">
      <w:pPr>
        <w:ind w:leftChars="100" w:left="420" w:hangingChars="100" w:hanging="210"/>
        <w:rPr>
          <w:rFonts w:hAnsi="メイリオ"/>
          <w:bCs/>
          <w:szCs w:val="21"/>
        </w:rPr>
      </w:pPr>
      <w:r w:rsidRPr="001D2C36">
        <w:rPr>
          <w:rFonts w:hAnsi="メイリオ" w:hint="eastAsia"/>
          <w:bCs/>
          <w:szCs w:val="21"/>
        </w:rPr>
        <w:t>・</w:t>
      </w:r>
      <w:r w:rsidRPr="001D2C36">
        <w:rPr>
          <w:rFonts w:hAnsi="メイリオ"/>
          <w:bCs/>
          <w:szCs w:val="21"/>
        </w:rPr>
        <w:t>特に中学生は、「Do（</w:t>
      </w:r>
      <w:r w:rsidR="00BB2B2B" w:rsidRPr="001D2C36">
        <w:rPr>
          <w:rFonts w:hAnsi="メイリオ" w:hint="eastAsia"/>
          <w:bCs/>
          <w:szCs w:val="21"/>
        </w:rPr>
        <w:t>行動</w:t>
      </w:r>
      <w:r w:rsidRPr="001D2C36">
        <w:rPr>
          <w:rFonts w:hAnsi="メイリオ"/>
          <w:bCs/>
          <w:szCs w:val="21"/>
        </w:rPr>
        <w:t>）を重ね、Can（できること）を見つけ、それがWill（</w:t>
      </w:r>
      <w:r w:rsidR="00BB2B2B" w:rsidRPr="001D2C36">
        <w:rPr>
          <w:rFonts w:hAnsi="メイリオ"/>
          <w:bCs/>
          <w:szCs w:val="21"/>
        </w:rPr>
        <w:t>意志・将来の夢</w:t>
      </w:r>
      <w:r w:rsidRPr="001D2C36">
        <w:rPr>
          <w:rFonts w:hAnsi="メイリオ"/>
          <w:bCs/>
          <w:szCs w:val="21"/>
        </w:rPr>
        <w:t>）につながる」という成長過程が見られ、同じ中学生でも１年生と３年生では大きな違いがあ</w:t>
      </w:r>
      <w:r w:rsidRPr="001D2C36">
        <w:rPr>
          <w:rFonts w:hAnsi="メイリオ" w:hint="eastAsia"/>
          <w:bCs/>
          <w:szCs w:val="21"/>
        </w:rPr>
        <w:t>った</w:t>
      </w:r>
      <w:r w:rsidRPr="001D2C36">
        <w:rPr>
          <w:rFonts w:hAnsi="メイリオ"/>
          <w:bCs/>
          <w:szCs w:val="21"/>
        </w:rPr>
        <w:t>。</w:t>
      </w:r>
      <w:r w:rsidRPr="001D2C36">
        <w:rPr>
          <w:rFonts w:hAnsi="メイリオ"/>
          <w:bCs/>
          <w:szCs w:val="21"/>
        </w:rPr>
        <w:lastRenderedPageBreak/>
        <w:t>現在の指標も有効で</w:t>
      </w:r>
      <w:r w:rsidRPr="001D2C36">
        <w:rPr>
          <w:rFonts w:hAnsi="メイリオ" w:hint="eastAsia"/>
          <w:bCs/>
          <w:szCs w:val="21"/>
        </w:rPr>
        <w:t>あるが</w:t>
      </w:r>
      <w:r w:rsidRPr="001D2C36">
        <w:rPr>
          <w:rFonts w:hAnsi="メイリオ"/>
          <w:bCs/>
          <w:szCs w:val="21"/>
        </w:rPr>
        <w:t>、子どもたちが描く夢の内容や変化を分析し、その特徴を教員間で共有することで、子どもたちの成長過程をより深く理解できるのではないかと感じた。</w:t>
      </w:r>
    </w:p>
    <w:p w14:paraId="552A108E" w14:textId="77777777" w:rsidR="009171F3" w:rsidRPr="001D2C36" w:rsidRDefault="009171F3" w:rsidP="009171F3">
      <w:pPr>
        <w:ind w:leftChars="100" w:left="420" w:hangingChars="100" w:hanging="210"/>
        <w:rPr>
          <w:rFonts w:hAnsi="メイリオ"/>
          <w:bCs/>
          <w:szCs w:val="21"/>
        </w:rPr>
      </w:pPr>
    </w:p>
    <w:p w14:paraId="49CA0355" w14:textId="77777777" w:rsidR="009171F3" w:rsidRPr="001D2C36" w:rsidRDefault="009171F3" w:rsidP="009171F3">
      <w:pPr>
        <w:rPr>
          <w:rFonts w:hAnsi="メイリオ"/>
          <w:bCs/>
          <w:szCs w:val="21"/>
        </w:rPr>
      </w:pPr>
      <w:r w:rsidRPr="001D2C36">
        <w:rPr>
          <w:rFonts w:hAnsi="メイリオ"/>
          <w:bCs/>
          <w:szCs w:val="21"/>
        </w:rPr>
        <w:br w:type="page"/>
      </w:r>
    </w:p>
    <w:p w14:paraId="65EEB55C" w14:textId="77777777" w:rsidR="009171F3" w:rsidRPr="001D2C36" w:rsidRDefault="009171F3" w:rsidP="009171F3">
      <w:pPr>
        <w:pStyle w:val="ab"/>
        <w:spacing w:after="240"/>
      </w:pPr>
      <w:bookmarkStart w:id="136" w:name="_Toc238224252"/>
      <w:r w:rsidRPr="001D2C36">
        <w:rPr>
          <w:rFonts w:hint="eastAsia"/>
        </w:rPr>
        <w:lastRenderedPageBreak/>
        <w:t>２　「成果指標」及び「具体的事業等」の達成状況についての評価</w:t>
      </w:r>
      <w:bookmarkEnd w:id="136"/>
    </w:p>
    <w:p w14:paraId="11B07054" w14:textId="77777777" w:rsidR="009171F3" w:rsidRPr="001D2C36" w:rsidRDefault="009171F3" w:rsidP="009171F3">
      <w:pPr>
        <w:pStyle w:val="ad"/>
      </w:pPr>
      <w:bookmarkStart w:id="137" w:name="_Toc238224253"/>
      <w:r w:rsidRPr="001D2C36">
        <w:rPr>
          <w:rFonts w:hint="eastAsia"/>
        </w:rPr>
        <w:t>基本方針１　確かな学力の定着と学びの深化</w:t>
      </w:r>
      <w:bookmarkEnd w:id="137"/>
    </w:p>
    <w:p w14:paraId="38D1FB31" w14:textId="77777777" w:rsidR="009171F3" w:rsidRPr="001D2C36" w:rsidRDefault="009171F3" w:rsidP="009F10F3">
      <w:pPr>
        <w:spacing w:before="120"/>
        <w:ind w:firstLineChars="100" w:firstLine="210"/>
        <w:rPr>
          <w:b/>
          <w:bCs/>
          <w:shd w:val="pct15" w:color="auto" w:fill="FFFFFF"/>
        </w:rPr>
      </w:pPr>
      <w:r w:rsidRPr="001D2C36">
        <w:rPr>
          <w:rFonts w:hint="eastAsia"/>
          <w:b/>
          <w:bCs/>
        </w:rPr>
        <w:t>＜全国学力・学習状況調査＞</w:t>
      </w:r>
    </w:p>
    <w:p w14:paraId="6A9E54E0" w14:textId="49B30380" w:rsidR="009171F3" w:rsidRPr="001D2C36" w:rsidRDefault="009171F3" w:rsidP="009171F3">
      <w:pPr>
        <w:ind w:leftChars="100" w:left="420" w:hangingChars="100" w:hanging="210"/>
      </w:pPr>
      <w:r w:rsidRPr="001D2C36">
        <w:rPr>
          <w:rFonts w:hint="eastAsia"/>
        </w:rPr>
        <w:t>・</w:t>
      </w:r>
      <w:r w:rsidRPr="001D2C36">
        <w:t>平均正答率については、教科ごとの難易度によって数値</w:t>
      </w:r>
      <w:r w:rsidR="00A5715A" w:rsidRPr="001D2C36">
        <w:t>の変動はあるが、</w:t>
      </w:r>
      <w:r w:rsidRPr="001D2C36">
        <w:t>全国平均と比較すると大きな乖離は見られ</w:t>
      </w:r>
      <w:r w:rsidR="001D2C36" w:rsidRPr="001D2C36">
        <w:rPr>
          <w:rFonts w:hint="eastAsia"/>
        </w:rPr>
        <w:t>ない</w:t>
      </w:r>
      <w:r w:rsidR="00A5715A" w:rsidRPr="001D2C36">
        <w:t>状況が続いている。</w:t>
      </w:r>
      <w:r w:rsidRPr="001D2C36">
        <w:t>目標は</w:t>
      </w:r>
      <w:r w:rsidRPr="001D2C36">
        <w:rPr>
          <w:rFonts w:hint="eastAsia"/>
        </w:rPr>
        <w:t>達成</w:t>
      </w:r>
      <w:r w:rsidRPr="001D2C36">
        <w:t>していない</w:t>
      </w:r>
      <w:r w:rsidRPr="001D2C36">
        <w:rPr>
          <w:rFonts w:hint="eastAsia"/>
        </w:rPr>
        <w:t>ものの</w:t>
      </w:r>
      <w:r w:rsidRPr="001D2C36">
        <w:t>、各学校が地域の実情に応じた学習活動を着実に進めている成果</w:t>
      </w:r>
      <w:r w:rsidRPr="001D2C36">
        <w:rPr>
          <w:rFonts w:hint="eastAsia"/>
        </w:rPr>
        <w:t>である。</w:t>
      </w:r>
      <w:r w:rsidRPr="001D2C36">
        <w:t>引き続き、目標達成に向けた取組みの充実をお願いしたい</w:t>
      </w:r>
      <w:r w:rsidRPr="001D2C36">
        <w:rPr>
          <w:rFonts w:hint="eastAsia"/>
        </w:rPr>
        <w:t>。</w:t>
      </w:r>
    </w:p>
    <w:p w14:paraId="572AF98E" w14:textId="77777777" w:rsidR="009171F3" w:rsidRPr="001D2C36" w:rsidRDefault="009171F3" w:rsidP="009171F3">
      <w:pPr>
        <w:ind w:leftChars="100" w:left="420" w:hangingChars="100" w:hanging="210"/>
      </w:pPr>
      <w:r w:rsidRPr="001D2C36">
        <w:rPr>
          <w:rFonts w:hint="eastAsia"/>
        </w:rPr>
        <w:t>・</w:t>
      </w:r>
      <w:r w:rsidRPr="001D2C36">
        <w:t>無解答率について</w:t>
      </w:r>
      <w:r w:rsidRPr="001D2C36">
        <w:rPr>
          <w:rFonts w:hint="eastAsia"/>
        </w:rPr>
        <w:t>は</w:t>
      </w:r>
      <w:r w:rsidRPr="001D2C36">
        <w:t>、中３の数学の無解答率の上昇が気がかり</w:t>
      </w:r>
      <w:r w:rsidRPr="001D2C36">
        <w:rPr>
          <w:rFonts w:hint="eastAsia"/>
        </w:rPr>
        <w:t>である</w:t>
      </w:r>
      <w:r w:rsidRPr="001D2C36">
        <w:t>。</w:t>
      </w:r>
      <w:r w:rsidRPr="001D2C36">
        <w:rPr>
          <w:rFonts w:hint="eastAsia"/>
        </w:rPr>
        <w:t>領域ごとの偏りや全国平均との差の分析を進めるとともに、言語能力の育成等に向けて、取り組んでいただきたい。</w:t>
      </w:r>
    </w:p>
    <w:p w14:paraId="78240EF7" w14:textId="77777777" w:rsidR="009171F3" w:rsidRPr="001D2C36" w:rsidRDefault="009171F3" w:rsidP="009F10F3">
      <w:pPr>
        <w:spacing w:before="120"/>
        <w:ind w:firstLineChars="100" w:firstLine="210"/>
        <w:rPr>
          <w:b/>
          <w:bCs/>
          <w:shd w:val="pct15" w:color="auto" w:fill="FFFFFF"/>
        </w:rPr>
      </w:pPr>
      <w:r w:rsidRPr="001D2C36">
        <w:rPr>
          <w:rFonts w:hint="eastAsia"/>
          <w:b/>
          <w:bCs/>
        </w:rPr>
        <w:t>＜</w:t>
      </w:r>
      <w:r w:rsidRPr="001D2C36">
        <w:rPr>
          <w:b/>
          <w:bCs/>
        </w:rPr>
        <w:t>府立高校における「わかる授業」「魅力のある授業」</w:t>
      </w:r>
      <w:r w:rsidRPr="001D2C36">
        <w:rPr>
          <w:rFonts w:hint="eastAsia"/>
          <w:b/>
          <w:bCs/>
        </w:rPr>
        <w:t>の</w:t>
      </w:r>
      <w:r w:rsidRPr="001D2C36">
        <w:rPr>
          <w:b/>
          <w:bCs/>
        </w:rPr>
        <w:t>推進</w:t>
      </w:r>
      <w:r w:rsidRPr="001D2C36">
        <w:rPr>
          <w:rFonts w:hint="eastAsia"/>
          <w:b/>
          <w:bCs/>
        </w:rPr>
        <w:t>＞</w:t>
      </w:r>
    </w:p>
    <w:p w14:paraId="1A5F1BA9" w14:textId="77777777" w:rsidR="009171F3" w:rsidRPr="001D2C36" w:rsidRDefault="009171F3" w:rsidP="009171F3">
      <w:pPr>
        <w:ind w:leftChars="100" w:left="420" w:hangingChars="100" w:hanging="210"/>
      </w:pPr>
      <w:r w:rsidRPr="001D2C36">
        <w:rPr>
          <w:rFonts w:hint="eastAsia"/>
        </w:rPr>
        <w:t>・</w:t>
      </w:r>
      <w:r w:rsidRPr="001D2C36">
        <w:t>府立高校では、「指導と評価の一体化」の視点を盛り込んだ年間授業計画の策定・実施が100％</w:t>
      </w:r>
      <w:r w:rsidRPr="001D2C36">
        <w:rPr>
          <w:rFonts w:hint="eastAsia"/>
        </w:rPr>
        <w:t>であり</w:t>
      </w:r>
      <w:r w:rsidRPr="001D2C36">
        <w:t>、目標を達成していることを評価</w:t>
      </w:r>
      <w:r w:rsidRPr="001D2C36">
        <w:rPr>
          <w:rFonts w:hint="eastAsia"/>
        </w:rPr>
        <w:t>する</w:t>
      </w:r>
      <w:r w:rsidRPr="001D2C36">
        <w:t>。一方で、授業に対し肯定的評価をした生徒の割合は</w:t>
      </w:r>
      <w:r w:rsidRPr="001D2C36">
        <w:rPr>
          <w:rFonts w:hint="eastAsia"/>
        </w:rPr>
        <w:t>、</w:t>
      </w:r>
      <w:r w:rsidRPr="001D2C36">
        <w:t>前年度を下回り、目標</w:t>
      </w:r>
      <w:r w:rsidRPr="001D2C36">
        <w:rPr>
          <w:rFonts w:hint="eastAsia"/>
        </w:rPr>
        <w:t>を達成</w:t>
      </w:r>
      <w:r w:rsidRPr="001D2C36">
        <w:t>してい</w:t>
      </w:r>
      <w:r w:rsidRPr="001D2C36">
        <w:rPr>
          <w:rFonts w:hint="eastAsia"/>
        </w:rPr>
        <w:t>ない</w:t>
      </w:r>
      <w:r w:rsidRPr="001D2C36">
        <w:t>。</w:t>
      </w:r>
    </w:p>
    <w:p w14:paraId="4DB4D4AC" w14:textId="77777777" w:rsidR="009171F3" w:rsidRPr="001D2C36" w:rsidRDefault="009171F3" w:rsidP="009171F3">
      <w:pPr>
        <w:ind w:leftChars="100" w:left="420" w:hangingChars="100" w:hanging="210"/>
      </w:pPr>
      <w:r w:rsidRPr="001D2C36">
        <w:rPr>
          <w:rFonts w:hint="eastAsia"/>
        </w:rPr>
        <w:t>・</w:t>
      </w:r>
      <w:r w:rsidRPr="001D2C36">
        <w:t>学校評価では生徒・保護者・教職員の評価に差が生じる</w:t>
      </w:r>
      <w:r w:rsidRPr="001D2C36">
        <w:rPr>
          <w:rFonts w:hint="eastAsia"/>
        </w:rPr>
        <w:t>こと</w:t>
      </w:r>
      <w:r w:rsidRPr="001D2C36">
        <w:t>が</w:t>
      </w:r>
      <w:r w:rsidRPr="001D2C36">
        <w:rPr>
          <w:rFonts w:hint="eastAsia"/>
        </w:rPr>
        <w:t>あるが</w:t>
      </w:r>
      <w:r w:rsidRPr="001D2C36">
        <w:t>、その要因を丁寧に分析することが重要</w:t>
      </w:r>
      <w:r w:rsidRPr="001D2C36">
        <w:rPr>
          <w:rFonts w:hint="eastAsia"/>
        </w:rPr>
        <w:t>であることから、</w:t>
      </w:r>
      <w:r w:rsidRPr="001D2C36">
        <w:t>ギャップの要因について検証し、改善につなげていただきたい。</w:t>
      </w:r>
    </w:p>
    <w:p w14:paraId="62B07DB6" w14:textId="77777777" w:rsidR="009171F3" w:rsidRPr="001D2C36" w:rsidRDefault="009171F3" w:rsidP="009F10F3">
      <w:pPr>
        <w:spacing w:before="120"/>
        <w:ind w:firstLineChars="100" w:firstLine="210"/>
        <w:rPr>
          <w:b/>
          <w:bCs/>
          <w:shd w:val="pct15" w:color="auto" w:fill="FFFFFF"/>
        </w:rPr>
      </w:pPr>
      <w:r w:rsidRPr="001D2C36">
        <w:rPr>
          <w:rFonts w:hint="eastAsia"/>
          <w:b/>
          <w:bCs/>
        </w:rPr>
        <w:t>＜読書の習慣化＞</w:t>
      </w:r>
    </w:p>
    <w:p w14:paraId="27D39DB7" w14:textId="77777777" w:rsidR="009171F3" w:rsidRPr="001D2C36" w:rsidRDefault="009171F3" w:rsidP="009171F3">
      <w:pPr>
        <w:ind w:leftChars="100" w:left="420" w:hangingChars="100" w:hanging="210"/>
      </w:pPr>
      <w:r w:rsidRPr="001D2C36">
        <w:rPr>
          <w:rFonts w:hint="eastAsia"/>
        </w:rPr>
        <w:t>・</w:t>
      </w:r>
      <w:r w:rsidRPr="001D2C36">
        <w:t>幼少期から読書に親しむ習慣を育むことは重要であり、そのためには保護者による読み聞かせ</w:t>
      </w:r>
      <w:r w:rsidRPr="001D2C36">
        <w:rPr>
          <w:rFonts w:hint="eastAsia"/>
        </w:rPr>
        <w:t>等</w:t>
      </w:r>
      <w:r w:rsidRPr="001D2C36">
        <w:t>が大きな役割を果たす</w:t>
      </w:r>
      <w:r w:rsidRPr="001D2C36">
        <w:rPr>
          <w:rFonts w:hint="eastAsia"/>
        </w:rPr>
        <w:t>が、</w:t>
      </w:r>
      <w:r w:rsidRPr="001D2C36">
        <w:t>保護者に時間的な余裕がないことが課題と</w:t>
      </w:r>
      <w:r w:rsidRPr="001D2C36">
        <w:rPr>
          <w:rFonts w:hint="eastAsia"/>
        </w:rPr>
        <w:t>考えられる</w:t>
      </w:r>
      <w:r w:rsidRPr="001D2C36">
        <w:t>。</w:t>
      </w:r>
    </w:p>
    <w:p w14:paraId="7C562CD9" w14:textId="77777777" w:rsidR="009171F3" w:rsidRPr="001D2C36" w:rsidRDefault="009171F3" w:rsidP="009171F3">
      <w:pPr>
        <w:ind w:leftChars="100" w:left="420" w:hangingChars="100" w:hanging="210"/>
      </w:pPr>
      <w:r w:rsidRPr="001D2C36">
        <w:rPr>
          <w:rFonts w:hint="eastAsia"/>
        </w:rPr>
        <w:t>・</w:t>
      </w:r>
      <w:r w:rsidRPr="001D2C36">
        <w:t>読書習慣の形成は言語能力の育成にもつながるため、一体的な取組</w:t>
      </w:r>
      <w:r w:rsidRPr="001D2C36">
        <w:rPr>
          <w:rFonts w:hint="eastAsia"/>
        </w:rPr>
        <w:t>み</w:t>
      </w:r>
      <w:r w:rsidRPr="001D2C36">
        <w:t>として今後も推進していただきたい。</w:t>
      </w:r>
    </w:p>
    <w:p w14:paraId="4FD018B3" w14:textId="77777777" w:rsidR="009171F3" w:rsidRPr="001D2C36" w:rsidRDefault="009171F3" w:rsidP="009F10F3">
      <w:pPr>
        <w:ind w:firstLineChars="100" w:firstLine="210"/>
        <w:rPr>
          <w:b/>
          <w:bCs/>
          <w:shd w:val="pct15" w:color="auto" w:fill="FFFFFF"/>
        </w:rPr>
      </w:pPr>
      <w:r w:rsidRPr="001D2C36">
        <w:rPr>
          <w:rFonts w:hint="eastAsia"/>
          <w:b/>
          <w:bCs/>
        </w:rPr>
        <w:t>＜</w:t>
      </w:r>
      <w:r w:rsidRPr="001D2C36">
        <w:rPr>
          <w:b/>
          <w:bCs/>
        </w:rPr>
        <w:t>グローバル社会を見据えた英語教育</w:t>
      </w:r>
      <w:r w:rsidRPr="001D2C36">
        <w:rPr>
          <w:rFonts w:hint="eastAsia"/>
          <w:b/>
          <w:bCs/>
        </w:rPr>
        <w:t>＞</w:t>
      </w:r>
    </w:p>
    <w:p w14:paraId="7D507AAB" w14:textId="77777777" w:rsidR="009171F3" w:rsidRPr="001D2C36" w:rsidRDefault="009171F3" w:rsidP="009171F3">
      <w:pPr>
        <w:ind w:leftChars="100" w:left="420" w:hangingChars="100" w:hanging="210"/>
      </w:pPr>
      <w:r w:rsidRPr="001D2C36">
        <w:rPr>
          <w:rFonts w:hint="eastAsia"/>
        </w:rPr>
        <w:t>・英語力を有する児童生徒の</w:t>
      </w:r>
      <w:r w:rsidRPr="001D2C36">
        <w:t>実績が前年度を上回ったことは、教員の授業力向上や生徒の学習意欲向上への努力の成果として評価できる。</w:t>
      </w:r>
    </w:p>
    <w:p w14:paraId="137EE4B1" w14:textId="77777777" w:rsidR="009171F3" w:rsidRPr="001D2C36" w:rsidRDefault="009171F3" w:rsidP="009171F3">
      <w:pPr>
        <w:ind w:leftChars="100" w:left="420" w:hangingChars="100" w:hanging="210"/>
      </w:pPr>
      <w:r w:rsidRPr="001D2C36">
        <w:rPr>
          <w:rFonts w:hint="eastAsia"/>
        </w:rPr>
        <w:t>・</w:t>
      </w:r>
      <w:r w:rsidRPr="001D2C36">
        <w:t>また、CEFR B2レベル以上の英語教員の割合が増加している点も評価したい。</w:t>
      </w:r>
    </w:p>
    <w:p w14:paraId="06180371" w14:textId="77777777" w:rsidR="009171F3" w:rsidRPr="001D2C36" w:rsidRDefault="009171F3" w:rsidP="009171F3">
      <w:pPr>
        <w:ind w:leftChars="100" w:left="420" w:hangingChars="100" w:hanging="210"/>
      </w:pPr>
      <w:r w:rsidRPr="001D2C36">
        <w:rPr>
          <w:rFonts w:hint="eastAsia"/>
        </w:rPr>
        <w:t>・</w:t>
      </w:r>
      <w:r w:rsidRPr="001D2C36">
        <w:t>英語教育の充実には教員の英語力向上に加え、ネイティブ講師の配置による実践的な学習環境の整備が重要</w:t>
      </w:r>
      <w:r w:rsidRPr="001D2C36">
        <w:rPr>
          <w:rFonts w:hint="eastAsia"/>
        </w:rPr>
        <w:t>な要因となり得る</w:t>
      </w:r>
      <w:r w:rsidRPr="001D2C36">
        <w:t>ため、</w:t>
      </w:r>
      <w:r w:rsidRPr="001D2C36">
        <w:rPr>
          <w:rFonts w:hint="eastAsia"/>
        </w:rPr>
        <w:t>今後も</w:t>
      </w:r>
      <w:r w:rsidRPr="001D2C36">
        <w:t>取組</w:t>
      </w:r>
      <w:r w:rsidRPr="001D2C36">
        <w:rPr>
          <w:rFonts w:hint="eastAsia"/>
        </w:rPr>
        <w:t>み</w:t>
      </w:r>
      <w:r w:rsidRPr="001D2C36">
        <w:t>の継続を期待する。</w:t>
      </w:r>
    </w:p>
    <w:p w14:paraId="19673436" w14:textId="77777777" w:rsidR="009171F3" w:rsidRPr="001D2C36" w:rsidRDefault="009171F3" w:rsidP="009F10F3">
      <w:pPr>
        <w:ind w:firstLineChars="100" w:firstLine="210"/>
        <w:rPr>
          <w:b/>
          <w:bCs/>
          <w:shd w:val="pct15" w:color="auto" w:fill="FFFFFF"/>
        </w:rPr>
      </w:pPr>
      <w:r w:rsidRPr="001D2C36">
        <w:rPr>
          <w:rFonts w:hint="eastAsia"/>
          <w:b/>
          <w:bCs/>
        </w:rPr>
        <w:t>＜障がいのある子どもたちの教育の充実＞</w:t>
      </w:r>
    </w:p>
    <w:p w14:paraId="274ABC82" w14:textId="32566D36" w:rsidR="009171F3" w:rsidRPr="001D2C36" w:rsidRDefault="009171F3" w:rsidP="009171F3">
      <w:pPr>
        <w:ind w:leftChars="100" w:left="420" w:hangingChars="100" w:hanging="210"/>
      </w:pPr>
      <w:r w:rsidRPr="001D2C36">
        <w:rPr>
          <w:rFonts w:hint="eastAsia"/>
        </w:rPr>
        <w:t>・</w:t>
      </w:r>
      <w:r w:rsidRPr="001D2C36">
        <w:t>支援学級の設置率がほぼ100％である一方、「学校全体に支援教育が浸透している」と回答した学校が約4分の1にとどまる点は課題である。学校全体に支援教育を浸透させるためにも、月１回の校内支援</w:t>
      </w:r>
      <w:r w:rsidR="00014CE1" w:rsidRPr="001D2C36">
        <w:rPr>
          <w:rFonts w:hint="eastAsia"/>
        </w:rPr>
        <w:t>委</w:t>
      </w:r>
      <w:r w:rsidRPr="001D2C36">
        <w:t>員会の開催は必要であると考える。</w:t>
      </w:r>
    </w:p>
    <w:p w14:paraId="792E863D" w14:textId="77777777" w:rsidR="009171F3" w:rsidRPr="001D2C36" w:rsidRDefault="009171F3" w:rsidP="009171F3">
      <w:pPr>
        <w:ind w:leftChars="100" w:left="420" w:hangingChars="100" w:hanging="210"/>
      </w:pPr>
      <w:r w:rsidRPr="001D2C36">
        <w:rPr>
          <w:rFonts w:hint="eastAsia"/>
        </w:rPr>
        <w:t>・支</w:t>
      </w:r>
      <w:r w:rsidRPr="001D2C36">
        <w:t>援教育の充実に向けては、市町村間で好事例を積極的に共有し、先進的な取組みを他自治体へ広げることで、支援教育への理解と実践の向上を図ることが重要である。</w:t>
      </w:r>
    </w:p>
    <w:p w14:paraId="7694D20F" w14:textId="464B805C" w:rsidR="009F10F3" w:rsidRPr="001D2C36" w:rsidRDefault="009F10F3">
      <w:r w:rsidRPr="001D2C36">
        <w:br w:type="page"/>
      </w:r>
    </w:p>
    <w:p w14:paraId="32917B5D" w14:textId="77777777" w:rsidR="009171F3" w:rsidRPr="001D2C36" w:rsidRDefault="009171F3" w:rsidP="009F10F3">
      <w:pPr>
        <w:spacing w:before="120"/>
        <w:ind w:firstLineChars="100" w:firstLine="210"/>
        <w:rPr>
          <w:b/>
          <w:bCs/>
          <w:shd w:val="pct15" w:color="auto" w:fill="FFFFFF"/>
        </w:rPr>
      </w:pPr>
      <w:r w:rsidRPr="001D2C36">
        <w:rPr>
          <w:rFonts w:hint="eastAsia"/>
          <w:b/>
          <w:bCs/>
        </w:rPr>
        <w:lastRenderedPageBreak/>
        <w:t xml:space="preserve">＜不登校対策支援について＞　</w:t>
      </w:r>
    </w:p>
    <w:p w14:paraId="12368058" w14:textId="77777777" w:rsidR="009171F3" w:rsidRPr="001D2C36" w:rsidRDefault="009171F3" w:rsidP="009171F3">
      <w:pPr>
        <w:ind w:leftChars="100" w:left="420" w:hangingChars="100" w:hanging="210"/>
      </w:pPr>
      <w:r w:rsidRPr="001D2C36">
        <w:rPr>
          <w:rFonts w:hint="eastAsia"/>
        </w:rPr>
        <w:t>・</w:t>
      </w:r>
      <w:r w:rsidRPr="001D2C36">
        <w:t>不登校児童生徒への自立支援については、専門職とのチーム対応が充実してきている。一方で、府内では新規不登校数が依然として高い水準にあり、未然防止と早期対応の両輪による取組</w:t>
      </w:r>
      <w:r w:rsidRPr="001D2C36">
        <w:rPr>
          <w:rFonts w:hint="eastAsia"/>
        </w:rPr>
        <w:t>み</w:t>
      </w:r>
      <w:r w:rsidRPr="001D2C36">
        <w:t>の一層の推進が求められる。</w:t>
      </w:r>
    </w:p>
    <w:p w14:paraId="4FE6767A" w14:textId="77777777" w:rsidR="009171F3" w:rsidRPr="001D2C36" w:rsidRDefault="009171F3" w:rsidP="009171F3">
      <w:pPr>
        <w:ind w:leftChars="100" w:left="420" w:hangingChars="100" w:hanging="210"/>
      </w:pPr>
      <w:r w:rsidRPr="001D2C36">
        <w:rPr>
          <w:rFonts w:hint="eastAsia"/>
        </w:rPr>
        <w:t>・</w:t>
      </w:r>
      <w:r w:rsidRPr="001D2C36">
        <w:t>特に、不登校の兆しが見られる児童生徒への丁寧な支援に加え、授業改善やスクールエンパワメント事業など、集団指導の充実を通じて学校生活への意欲を高める取組</w:t>
      </w:r>
      <w:r w:rsidRPr="001D2C36">
        <w:rPr>
          <w:rFonts w:hint="eastAsia"/>
        </w:rPr>
        <w:t>み</w:t>
      </w:r>
      <w:r w:rsidRPr="001D2C36">
        <w:t>が重要である。今後も個別支援と集団づくりの双方を意識しながら、指導と指標分析を進めていく必要がある。</w:t>
      </w:r>
    </w:p>
    <w:p w14:paraId="7F0EDB9B" w14:textId="77777777" w:rsidR="009171F3" w:rsidRPr="001D2C36" w:rsidRDefault="009171F3" w:rsidP="009F10F3">
      <w:pPr>
        <w:ind w:firstLineChars="100" w:firstLine="210"/>
        <w:rPr>
          <w:b/>
          <w:bCs/>
        </w:rPr>
      </w:pPr>
      <w:r w:rsidRPr="001D2C36">
        <w:rPr>
          <w:rFonts w:hint="eastAsia"/>
          <w:b/>
          <w:bCs/>
        </w:rPr>
        <w:t>＜</w:t>
      </w:r>
      <w:r w:rsidRPr="001D2C36">
        <w:rPr>
          <w:b/>
          <w:bCs/>
        </w:rPr>
        <w:t>理工系大学への進学率</w:t>
      </w:r>
      <w:r w:rsidRPr="001D2C36">
        <w:rPr>
          <w:rFonts w:hint="eastAsia"/>
          <w:b/>
          <w:bCs/>
        </w:rPr>
        <w:t xml:space="preserve">＞　</w:t>
      </w:r>
    </w:p>
    <w:p w14:paraId="780BD054" w14:textId="77777777" w:rsidR="009171F3" w:rsidRPr="001D2C36" w:rsidRDefault="009171F3" w:rsidP="009171F3">
      <w:pPr>
        <w:ind w:leftChars="100" w:left="420" w:hangingChars="100" w:hanging="210"/>
      </w:pPr>
      <w:r w:rsidRPr="001D2C36">
        <w:rPr>
          <w:rFonts w:hint="eastAsia"/>
        </w:rPr>
        <w:t>・</w:t>
      </w:r>
      <w:r w:rsidRPr="001D2C36">
        <w:t>大学や専門学校等へ進学した卒業者のうち、理工系大学への進学率は目標を達成しているが、大学進学者に限ると理工系大学への進学率は高いことから、現行指標では実態が分かりにくい。</w:t>
      </w:r>
    </w:p>
    <w:p w14:paraId="78440CA4" w14:textId="77777777" w:rsidR="009171F3" w:rsidRPr="001D2C36" w:rsidRDefault="009171F3" w:rsidP="009171F3">
      <w:pPr>
        <w:ind w:leftChars="100" w:left="420" w:hangingChars="100" w:hanging="210"/>
      </w:pPr>
      <w:r w:rsidRPr="001D2C36">
        <w:rPr>
          <w:rFonts w:hint="eastAsia"/>
        </w:rPr>
        <w:t>・</w:t>
      </w:r>
      <w:r w:rsidRPr="001D2C36">
        <w:t>大阪府学校教育審議会答申を踏まえた取組成果がより分かるよう、指標の示し方について検討されたい。</w:t>
      </w:r>
    </w:p>
    <w:p w14:paraId="277FB957" w14:textId="77777777" w:rsidR="009171F3" w:rsidRPr="001D2C36" w:rsidRDefault="009171F3" w:rsidP="009F10F3">
      <w:pPr>
        <w:ind w:firstLineChars="100" w:firstLine="210"/>
        <w:rPr>
          <w:b/>
          <w:bCs/>
        </w:rPr>
      </w:pPr>
      <w:r w:rsidRPr="001D2C36">
        <w:rPr>
          <w:rFonts w:hint="eastAsia"/>
          <w:b/>
          <w:bCs/>
        </w:rPr>
        <w:t>＜</w:t>
      </w:r>
      <w:r w:rsidRPr="001D2C36">
        <w:rPr>
          <w:b/>
          <w:bCs/>
        </w:rPr>
        <w:t>高校の特色化・魅力化</w:t>
      </w:r>
      <w:r w:rsidRPr="001D2C36">
        <w:rPr>
          <w:rFonts w:hint="eastAsia"/>
          <w:b/>
          <w:bCs/>
        </w:rPr>
        <w:t xml:space="preserve">＞　</w:t>
      </w:r>
    </w:p>
    <w:p w14:paraId="69F60064" w14:textId="77777777" w:rsidR="009171F3" w:rsidRPr="001D2C36" w:rsidRDefault="009171F3" w:rsidP="009171F3">
      <w:pPr>
        <w:ind w:leftChars="100" w:left="420" w:hangingChars="100" w:hanging="210"/>
      </w:pPr>
      <w:r w:rsidRPr="001D2C36">
        <w:rPr>
          <w:rFonts w:hint="eastAsia"/>
        </w:rPr>
        <w:t>・</w:t>
      </w:r>
      <w:r w:rsidRPr="001D2C36">
        <w:t>高校の特色化・魅力化や専門学科における専門性の向上は重要であるが、その前提として、全ての高校で基礎的・汎用的な学力や資質・能力を育成する視点を忘れてはならない。</w:t>
      </w:r>
    </w:p>
    <w:p w14:paraId="1D79E89A" w14:textId="77777777" w:rsidR="009171F3" w:rsidRPr="001D2C36" w:rsidRDefault="009171F3" w:rsidP="009171F3">
      <w:pPr>
        <w:ind w:leftChars="100" w:left="420" w:hangingChars="100" w:hanging="210"/>
      </w:pPr>
      <w:r w:rsidRPr="001D2C36">
        <w:rPr>
          <w:rFonts w:hint="eastAsia"/>
        </w:rPr>
        <w:t>・</w:t>
      </w:r>
      <w:r w:rsidRPr="001D2C36">
        <w:t>専門分野に特化した取組</w:t>
      </w:r>
      <w:r w:rsidRPr="001D2C36">
        <w:rPr>
          <w:rFonts w:hint="eastAsia"/>
        </w:rPr>
        <w:t>み</w:t>
      </w:r>
      <w:r w:rsidRPr="001D2C36">
        <w:t>を進める中においても、社会人としての基礎となる汎用的な能力の育成との両立を図るよう取り組まれたい。</w:t>
      </w:r>
    </w:p>
    <w:p w14:paraId="065A34BE" w14:textId="77777777" w:rsidR="009171F3" w:rsidRPr="001D2C36" w:rsidRDefault="009171F3" w:rsidP="009F10F3">
      <w:pPr>
        <w:ind w:firstLineChars="100" w:firstLine="210"/>
        <w:rPr>
          <w:b/>
          <w:bCs/>
        </w:rPr>
      </w:pPr>
      <w:r w:rsidRPr="001D2C36">
        <w:rPr>
          <w:rFonts w:hint="eastAsia"/>
          <w:b/>
          <w:bCs/>
        </w:rPr>
        <w:t>＜</w:t>
      </w:r>
      <w:r w:rsidRPr="001D2C36">
        <w:rPr>
          <w:b/>
          <w:bCs/>
        </w:rPr>
        <w:t>高校</w:t>
      </w:r>
      <w:r w:rsidRPr="001D2C36">
        <w:rPr>
          <w:rFonts w:hint="eastAsia"/>
          <w:b/>
          <w:bCs/>
        </w:rPr>
        <w:t xml:space="preserve">生のプログラム参加＞　</w:t>
      </w:r>
    </w:p>
    <w:p w14:paraId="4DA61452" w14:textId="77777777" w:rsidR="009171F3" w:rsidRPr="001D2C36" w:rsidRDefault="009171F3" w:rsidP="009171F3">
      <w:pPr>
        <w:ind w:leftChars="100" w:left="420" w:hangingChars="100" w:hanging="210"/>
      </w:pPr>
      <w:r w:rsidRPr="001D2C36">
        <w:rPr>
          <w:rFonts w:hint="eastAsia"/>
        </w:rPr>
        <w:t>・</w:t>
      </w:r>
      <w:r w:rsidRPr="001D2C36">
        <w:t>事業によって参加者数の推移に差が見られる。参加者数の増加には、現場教員の積極的な指導が大きく寄与していると考えられるため、校長への働きかけに加え、学校全体を支援する体制の充実をお願いしたい。</w:t>
      </w:r>
    </w:p>
    <w:p w14:paraId="77666993" w14:textId="77777777" w:rsidR="009171F3" w:rsidRPr="001D2C36" w:rsidRDefault="009171F3" w:rsidP="009171F3">
      <w:pPr>
        <w:ind w:leftChars="100" w:left="420" w:hangingChars="100" w:hanging="210"/>
      </w:pPr>
      <w:r w:rsidRPr="001D2C36">
        <w:rPr>
          <w:rFonts w:hint="eastAsia"/>
        </w:rPr>
        <w:t>・</w:t>
      </w:r>
      <w:r w:rsidRPr="001D2C36">
        <w:t>なお、こうした取組</w:t>
      </w:r>
      <w:r w:rsidRPr="001D2C36">
        <w:rPr>
          <w:rFonts w:hint="eastAsia"/>
        </w:rPr>
        <w:t>み</w:t>
      </w:r>
      <w:r w:rsidRPr="001D2C36">
        <w:t>は参加そのものだけでなく、参加に至る過程にも大きな学びがあることから、引き続き推進いただきたい。</w:t>
      </w:r>
    </w:p>
    <w:p w14:paraId="59038871" w14:textId="77777777" w:rsidR="009171F3" w:rsidRPr="001D2C36" w:rsidRDefault="009171F3" w:rsidP="009F10F3">
      <w:pPr>
        <w:ind w:firstLineChars="100" w:firstLine="210"/>
        <w:rPr>
          <w:b/>
          <w:bCs/>
        </w:rPr>
      </w:pPr>
      <w:r w:rsidRPr="001D2C36">
        <w:rPr>
          <w:rFonts w:hint="eastAsia"/>
          <w:b/>
          <w:bCs/>
        </w:rPr>
        <w:t>＜</w:t>
      </w:r>
      <w:r w:rsidRPr="001D2C36">
        <w:rPr>
          <w:b/>
          <w:bCs/>
        </w:rPr>
        <w:t>通信制課程</w:t>
      </w:r>
      <w:r w:rsidRPr="001D2C36">
        <w:rPr>
          <w:rFonts w:hint="eastAsia"/>
          <w:b/>
          <w:bCs/>
        </w:rPr>
        <w:t xml:space="preserve">＞　</w:t>
      </w:r>
    </w:p>
    <w:p w14:paraId="77962F03" w14:textId="77777777" w:rsidR="009171F3" w:rsidRPr="001D2C36" w:rsidRDefault="009171F3" w:rsidP="009171F3">
      <w:pPr>
        <w:ind w:leftChars="100" w:left="420" w:hangingChars="100" w:hanging="210"/>
      </w:pPr>
      <w:r w:rsidRPr="001D2C36">
        <w:rPr>
          <w:rFonts w:hint="eastAsia"/>
        </w:rPr>
        <w:t>・</w:t>
      </w:r>
      <w:r w:rsidRPr="001D2C36">
        <w:t>不登校への対応は喫緊の課題であり、「学びの多様化学校」の設置は重要な取組</w:t>
      </w:r>
      <w:r w:rsidRPr="001D2C36">
        <w:rPr>
          <w:rFonts w:hint="eastAsia"/>
        </w:rPr>
        <w:t>み</w:t>
      </w:r>
      <w:r w:rsidRPr="001D2C36">
        <w:t>であると評価している。一方で、近年は通信制高校を希望する生徒が増加しており、中学校卒業後の進路として通信制を選択するケースも多く見られる。</w:t>
      </w:r>
    </w:p>
    <w:p w14:paraId="57968FBB" w14:textId="77777777" w:rsidR="009171F3" w:rsidRPr="001D2C36" w:rsidRDefault="009171F3" w:rsidP="009171F3">
      <w:pPr>
        <w:ind w:leftChars="100" w:left="420" w:hangingChars="100" w:hanging="210"/>
      </w:pPr>
      <w:r w:rsidRPr="001D2C36">
        <w:rPr>
          <w:rFonts w:hint="eastAsia"/>
        </w:rPr>
        <w:t>・</w:t>
      </w:r>
      <w:r w:rsidRPr="001D2C36">
        <w:t>現在、府立の通信制高校は桃谷高校のみであるが、多様な学びのニーズに応える観点から、通信制課程の充実や受入れ拡大についても検討</w:t>
      </w:r>
      <w:r w:rsidRPr="001D2C36">
        <w:rPr>
          <w:rFonts w:hint="eastAsia"/>
        </w:rPr>
        <w:t>を進めてほしい。</w:t>
      </w:r>
    </w:p>
    <w:p w14:paraId="5725F49C" w14:textId="77777777" w:rsidR="009F10F3" w:rsidRPr="001D2C36" w:rsidRDefault="009F10F3" w:rsidP="009171F3">
      <w:pPr>
        <w:ind w:leftChars="100" w:left="420" w:hangingChars="100" w:hanging="210"/>
      </w:pPr>
    </w:p>
    <w:p w14:paraId="22AA9970" w14:textId="77777777" w:rsidR="009F10F3" w:rsidRPr="001D2C36" w:rsidRDefault="009F10F3" w:rsidP="009171F3">
      <w:pPr>
        <w:ind w:leftChars="100" w:left="420" w:hangingChars="100" w:hanging="210"/>
      </w:pPr>
    </w:p>
    <w:p w14:paraId="4614ECB3" w14:textId="77777777" w:rsidR="009171F3" w:rsidRPr="001D2C36" w:rsidRDefault="009171F3" w:rsidP="009171F3">
      <w:pPr>
        <w:pStyle w:val="ad"/>
      </w:pPr>
      <w:bookmarkStart w:id="138" w:name="_Toc238224254"/>
      <w:r w:rsidRPr="001D2C36">
        <w:rPr>
          <w:rFonts w:hint="eastAsia"/>
        </w:rPr>
        <w:t>基本方針２　豊かな心と健やかな体の育成</w:t>
      </w:r>
      <w:bookmarkEnd w:id="138"/>
    </w:p>
    <w:p w14:paraId="2BC95ADB" w14:textId="77777777" w:rsidR="009171F3" w:rsidRPr="001D2C36" w:rsidRDefault="009171F3" w:rsidP="009F10F3">
      <w:pPr>
        <w:ind w:firstLineChars="100" w:firstLine="210"/>
        <w:rPr>
          <w:b/>
          <w:bCs/>
        </w:rPr>
      </w:pPr>
      <w:r w:rsidRPr="001D2C36">
        <w:rPr>
          <w:rFonts w:hint="eastAsia"/>
          <w:b/>
          <w:bCs/>
        </w:rPr>
        <w:t>＜いじめの防止に関する研修＞</w:t>
      </w:r>
    </w:p>
    <w:p w14:paraId="66AF5681" w14:textId="77777777" w:rsidR="009171F3" w:rsidRPr="001D2C36" w:rsidRDefault="009171F3" w:rsidP="009171F3">
      <w:pPr>
        <w:ind w:leftChars="100" w:left="420" w:hangingChars="100" w:hanging="210"/>
      </w:pPr>
      <w:r w:rsidRPr="001D2C36">
        <w:rPr>
          <w:rFonts w:hint="eastAsia"/>
        </w:rPr>
        <w:t>・</w:t>
      </w:r>
      <w:r w:rsidRPr="001D2C36">
        <w:t>いじめ防止に関する研修は、受講するだけでなく、研修内容を校内で共有・普及し、教員全体の指導力・対応力向上につなげることが重要である。あわせて、いじめの見逃し防止や早期発見に引き続き取り組んでいただきたい。</w:t>
      </w:r>
    </w:p>
    <w:p w14:paraId="6F966F9F" w14:textId="77777777" w:rsidR="009171F3" w:rsidRPr="001D2C36" w:rsidRDefault="009171F3" w:rsidP="009171F3">
      <w:pPr>
        <w:ind w:leftChars="100" w:left="420" w:hangingChars="100" w:hanging="210"/>
      </w:pPr>
      <w:r w:rsidRPr="001D2C36">
        <w:rPr>
          <w:rFonts w:hint="eastAsia"/>
        </w:rPr>
        <w:lastRenderedPageBreak/>
        <w:t>・</w:t>
      </w:r>
      <w:r w:rsidRPr="001D2C36">
        <w:t>特に支援学校では、自ら表現することが難しい生徒もいるため、保護者や支援者と連携しながら</w:t>
      </w:r>
      <w:r w:rsidRPr="001D2C36">
        <w:rPr>
          <w:rFonts w:hint="eastAsia"/>
        </w:rPr>
        <w:t>、</w:t>
      </w:r>
      <w:r w:rsidRPr="001D2C36">
        <w:t>コミュニケーション力の向上に努め、実態把握の精度を高めていただきたい。</w:t>
      </w:r>
    </w:p>
    <w:p w14:paraId="6C36EC03" w14:textId="77777777" w:rsidR="009171F3" w:rsidRPr="001D2C36" w:rsidRDefault="009171F3" w:rsidP="009F10F3">
      <w:pPr>
        <w:ind w:firstLineChars="100" w:firstLine="210"/>
        <w:rPr>
          <w:b/>
          <w:bCs/>
        </w:rPr>
      </w:pPr>
      <w:r w:rsidRPr="001D2C36">
        <w:rPr>
          <w:rFonts w:hint="eastAsia"/>
          <w:b/>
          <w:bCs/>
        </w:rPr>
        <w:t>＜学級会や道徳教育と暴力行為の関連性＞</w:t>
      </w:r>
    </w:p>
    <w:p w14:paraId="120912F9" w14:textId="77777777" w:rsidR="009171F3" w:rsidRPr="001D2C36" w:rsidRDefault="009171F3" w:rsidP="009171F3">
      <w:pPr>
        <w:ind w:leftChars="100" w:left="420" w:hangingChars="100" w:hanging="210"/>
      </w:pPr>
      <w:r w:rsidRPr="001D2C36">
        <w:rPr>
          <w:rFonts w:hint="eastAsia"/>
        </w:rPr>
        <w:t>・「</w:t>
      </w:r>
      <w:r w:rsidRPr="001D2C36">
        <w:t>学級会で話し合い、解決方法を決めている</w:t>
      </w:r>
      <w:r w:rsidRPr="001D2C36">
        <w:rPr>
          <w:rFonts w:hint="eastAsia"/>
        </w:rPr>
        <w:t>」</w:t>
      </w:r>
      <w:r w:rsidRPr="001D2C36">
        <w:t>と回答した子どもたちの割合</w:t>
      </w:r>
      <w:r w:rsidRPr="001D2C36">
        <w:rPr>
          <w:rFonts w:hint="eastAsia"/>
        </w:rPr>
        <w:t>について</w:t>
      </w:r>
      <w:r w:rsidRPr="001D2C36">
        <w:t>、全体の約８割の児童生徒が肯定的に回答している状況は評価できる。一方で、小中学校の暴力行為発生件数が増加していること</w:t>
      </w:r>
      <w:r w:rsidRPr="001D2C36">
        <w:rPr>
          <w:rFonts w:hint="eastAsia"/>
        </w:rPr>
        <w:t>については分析が必要。</w:t>
      </w:r>
    </w:p>
    <w:p w14:paraId="012992E2" w14:textId="77777777" w:rsidR="009171F3" w:rsidRPr="001D2C36" w:rsidRDefault="009171F3" w:rsidP="009171F3">
      <w:pPr>
        <w:ind w:leftChars="100" w:left="420" w:hangingChars="100" w:hanging="210"/>
      </w:pPr>
      <w:r w:rsidRPr="001D2C36">
        <w:rPr>
          <w:rFonts w:hint="eastAsia"/>
        </w:rPr>
        <w:t>・また、</w:t>
      </w:r>
      <w:r w:rsidRPr="001D2C36">
        <w:t>道徳教育の充実が図られていることと暴力行為の増加に矛盾はないか</w:t>
      </w:r>
      <w:r w:rsidRPr="001D2C36">
        <w:rPr>
          <w:rFonts w:hint="eastAsia"/>
        </w:rPr>
        <w:t>についても分析が必要。</w:t>
      </w:r>
    </w:p>
    <w:p w14:paraId="32F492F6" w14:textId="77777777" w:rsidR="009171F3" w:rsidRPr="001D2C36" w:rsidRDefault="009171F3" w:rsidP="009171F3">
      <w:pPr>
        <w:ind w:leftChars="100" w:left="420" w:hangingChars="100" w:hanging="210"/>
      </w:pPr>
      <w:r w:rsidRPr="001D2C36">
        <w:rPr>
          <w:rFonts w:hint="eastAsia"/>
        </w:rPr>
        <w:t>・</w:t>
      </w:r>
      <w:r w:rsidRPr="001D2C36">
        <w:t>道徳教育は重要である一方、指導が難しい分野でもあるため、今後も研修等を活用しながら実践の充実に努めていただきたい。</w:t>
      </w:r>
    </w:p>
    <w:p w14:paraId="5C897227" w14:textId="77777777" w:rsidR="009171F3" w:rsidRPr="001D2C36" w:rsidRDefault="009171F3" w:rsidP="009F10F3">
      <w:pPr>
        <w:ind w:firstLineChars="100" w:firstLine="210"/>
        <w:rPr>
          <w:b/>
          <w:bCs/>
        </w:rPr>
      </w:pPr>
      <w:r w:rsidRPr="001D2C36">
        <w:rPr>
          <w:rFonts w:hint="eastAsia"/>
          <w:b/>
          <w:bCs/>
        </w:rPr>
        <w:t>＜体力づくりの推進＞</w:t>
      </w:r>
    </w:p>
    <w:p w14:paraId="1FED1A5C" w14:textId="6BF4FA07" w:rsidR="009171F3" w:rsidRPr="001D2C36" w:rsidRDefault="009171F3" w:rsidP="009F10F3">
      <w:pPr>
        <w:ind w:leftChars="100" w:left="420" w:hangingChars="100" w:hanging="210"/>
      </w:pPr>
      <w:r w:rsidRPr="001D2C36">
        <w:rPr>
          <w:rFonts w:hint="eastAsia"/>
        </w:rPr>
        <w:t>・</w:t>
      </w:r>
      <w:r w:rsidRPr="001D2C36">
        <w:t>全国体力・運動能力、運動習慣等調査で下位段階の子どもたちの割合（％）は</w:t>
      </w:r>
      <w:r w:rsidRPr="001D2C36">
        <w:rPr>
          <w:rFonts w:hint="eastAsia"/>
        </w:rPr>
        <w:t>、</w:t>
      </w:r>
      <w:r w:rsidRPr="001D2C36">
        <w:t>全国と同程度であるが、数値としては大きい</w:t>
      </w:r>
      <w:r w:rsidRPr="001D2C36">
        <w:rPr>
          <w:rFonts w:hint="eastAsia"/>
        </w:rPr>
        <w:t>ため</w:t>
      </w:r>
      <w:r w:rsidRPr="001D2C36">
        <w:t>底上げが重要</w:t>
      </w:r>
      <w:r w:rsidRPr="001D2C36">
        <w:rPr>
          <w:rFonts w:hint="eastAsia"/>
        </w:rPr>
        <w:t>。</w:t>
      </w:r>
    </w:p>
    <w:p w14:paraId="66190D3E" w14:textId="77777777" w:rsidR="009171F3" w:rsidRPr="001D2C36" w:rsidRDefault="009171F3" w:rsidP="009F10F3">
      <w:pPr>
        <w:ind w:leftChars="90" w:left="399" w:hangingChars="100" w:hanging="210"/>
      </w:pPr>
      <w:r w:rsidRPr="001D2C36">
        <w:rPr>
          <w:rFonts w:hint="eastAsia"/>
        </w:rPr>
        <w:t>・</w:t>
      </w:r>
      <w:r w:rsidRPr="001D2C36">
        <w:t>近年の高温環境など、子どもたちを取り巻く状況を踏まえると、身体活動量のさらなる減少が懸念される。授業改善により運動の楽しさを高める取組</w:t>
      </w:r>
      <w:r w:rsidRPr="001D2C36">
        <w:rPr>
          <w:rFonts w:hint="eastAsia"/>
        </w:rPr>
        <w:t>み</w:t>
      </w:r>
      <w:r w:rsidRPr="001D2C36">
        <w:t>は重要であるが、教員には天候の影響や体力の意義、体力が健康や免疫力などにも関わることを意識した指導を期待したい。</w:t>
      </w:r>
    </w:p>
    <w:p w14:paraId="6A1DEAD9" w14:textId="77777777" w:rsidR="009171F3" w:rsidRPr="001D2C36" w:rsidRDefault="009171F3" w:rsidP="009F10F3">
      <w:pPr>
        <w:ind w:leftChars="90" w:left="399" w:hangingChars="100" w:hanging="210"/>
      </w:pPr>
      <w:r w:rsidRPr="001D2C36">
        <w:rPr>
          <w:rFonts w:hint="eastAsia"/>
        </w:rPr>
        <w:t>・</w:t>
      </w:r>
      <w:r w:rsidRPr="001D2C36">
        <w:t>研修については</w:t>
      </w:r>
      <w:r w:rsidRPr="001D2C36">
        <w:rPr>
          <w:rFonts w:hint="eastAsia"/>
        </w:rPr>
        <w:t>、</w:t>
      </w:r>
      <w:r w:rsidRPr="001D2C36">
        <w:t>対象</w:t>
      </w:r>
      <w:r w:rsidRPr="001D2C36">
        <w:rPr>
          <w:rFonts w:hint="eastAsia"/>
        </w:rPr>
        <w:t>者を拡充</w:t>
      </w:r>
      <w:r w:rsidRPr="001D2C36">
        <w:t>し、各種事業やイベントの実施に当たっては、効果検証を行いながら継続的な改善につなげていただきたい。</w:t>
      </w:r>
    </w:p>
    <w:p w14:paraId="18C7732E" w14:textId="3A5EAD61" w:rsidR="009171F3" w:rsidRPr="001D2C36" w:rsidRDefault="009171F3" w:rsidP="009171F3"/>
    <w:p w14:paraId="7DAA24C1" w14:textId="77777777" w:rsidR="009F10F3" w:rsidRPr="001D2C36" w:rsidRDefault="009F10F3" w:rsidP="009171F3"/>
    <w:p w14:paraId="369A7837" w14:textId="77777777" w:rsidR="009171F3" w:rsidRPr="001D2C36" w:rsidRDefault="009171F3" w:rsidP="009171F3">
      <w:pPr>
        <w:pStyle w:val="ad"/>
      </w:pPr>
      <w:bookmarkStart w:id="139" w:name="_Toc238224255"/>
      <w:r w:rsidRPr="001D2C36">
        <w:rPr>
          <w:rFonts w:hint="eastAsia"/>
        </w:rPr>
        <w:t>基本方針３　将来をみすえた自主性・自立性の育成</w:t>
      </w:r>
      <w:bookmarkEnd w:id="139"/>
    </w:p>
    <w:p w14:paraId="5F029AEA" w14:textId="77777777" w:rsidR="009171F3" w:rsidRPr="001D2C36" w:rsidRDefault="009171F3" w:rsidP="00275A06">
      <w:pPr>
        <w:spacing w:before="120"/>
        <w:ind w:firstLineChars="100" w:firstLine="210"/>
        <w:rPr>
          <w:b/>
          <w:bCs/>
        </w:rPr>
      </w:pPr>
      <w:r w:rsidRPr="001D2C36">
        <w:rPr>
          <w:rFonts w:hint="eastAsia"/>
          <w:b/>
          <w:bCs/>
        </w:rPr>
        <w:t>＜中退率の背景＞</w:t>
      </w:r>
    </w:p>
    <w:p w14:paraId="01FDE10C" w14:textId="77777777" w:rsidR="009171F3" w:rsidRPr="001D2C36" w:rsidRDefault="009171F3" w:rsidP="009171F3">
      <w:pPr>
        <w:ind w:leftChars="100" w:left="420" w:hangingChars="100" w:hanging="210"/>
      </w:pPr>
      <w:r w:rsidRPr="001D2C36">
        <w:rPr>
          <w:rFonts w:hint="eastAsia"/>
        </w:rPr>
        <w:t>・</w:t>
      </w:r>
      <w:r w:rsidRPr="001D2C36">
        <w:t>府立高校全日制課程の子どもたちの中退率の背景には、入学前の進路選択と入学後の学校生活とのギャップが関係しているように感じている。</w:t>
      </w:r>
    </w:p>
    <w:p w14:paraId="03AF3B44" w14:textId="77777777" w:rsidR="009171F3" w:rsidRPr="001D2C36" w:rsidRDefault="009171F3" w:rsidP="009171F3">
      <w:pPr>
        <w:ind w:leftChars="100" w:left="420" w:hangingChars="100" w:hanging="210"/>
      </w:pPr>
      <w:r w:rsidRPr="001D2C36">
        <w:rPr>
          <w:rFonts w:hint="eastAsia"/>
        </w:rPr>
        <w:t>・</w:t>
      </w:r>
      <w:r w:rsidRPr="001D2C36">
        <w:t>大学でも同様の考え方があり、重要なのは</w:t>
      </w:r>
      <w:r w:rsidRPr="001D2C36">
        <w:rPr>
          <w:rFonts w:hint="eastAsia"/>
        </w:rPr>
        <w:t>取組み</w:t>
      </w:r>
      <w:r w:rsidRPr="001D2C36">
        <w:t>を仕組み化し、計画を具体化して成果につなげることである。</w:t>
      </w:r>
    </w:p>
    <w:p w14:paraId="74815221" w14:textId="77777777" w:rsidR="009171F3" w:rsidRPr="001D2C36" w:rsidRDefault="009171F3" w:rsidP="009171F3">
      <w:pPr>
        <w:ind w:leftChars="100" w:left="420" w:hangingChars="100" w:hanging="210"/>
      </w:pPr>
      <w:r w:rsidRPr="001D2C36">
        <w:rPr>
          <w:rFonts w:hint="eastAsia"/>
        </w:rPr>
        <w:t>・</w:t>
      </w:r>
      <w:r w:rsidRPr="001D2C36">
        <w:t>また、教師の伝え方が生徒に本当に理解されているかを意識し、我々の表現では伝わりにくい部分にも着目しながら、継続的に取り組んでいただきたい。</w:t>
      </w:r>
    </w:p>
    <w:p w14:paraId="3AB223E2" w14:textId="77777777" w:rsidR="009171F3" w:rsidRPr="001D2C36" w:rsidRDefault="009171F3" w:rsidP="00275A06">
      <w:pPr>
        <w:ind w:firstLineChars="100" w:firstLine="210"/>
        <w:rPr>
          <w:b/>
          <w:bCs/>
        </w:rPr>
      </w:pPr>
      <w:r w:rsidRPr="001D2C36">
        <w:rPr>
          <w:rFonts w:hint="eastAsia"/>
          <w:b/>
          <w:bCs/>
        </w:rPr>
        <w:t>＜クラブ活動に対する肯定的な評価＞</w:t>
      </w:r>
    </w:p>
    <w:p w14:paraId="5F1763C6" w14:textId="77777777" w:rsidR="009171F3" w:rsidRPr="001D2C36" w:rsidRDefault="009171F3" w:rsidP="009171F3">
      <w:pPr>
        <w:ind w:leftChars="100" w:left="420" w:hangingChars="100" w:hanging="210"/>
      </w:pPr>
      <w:r w:rsidRPr="001D2C36">
        <w:rPr>
          <w:rFonts w:hint="eastAsia"/>
        </w:rPr>
        <w:t>・</w:t>
      </w:r>
      <w:r w:rsidRPr="001D2C36">
        <w:t>クラブ活動のアンケートでは</w:t>
      </w:r>
      <w:r w:rsidRPr="001D2C36">
        <w:rPr>
          <w:rFonts w:hint="eastAsia"/>
        </w:rPr>
        <w:t>肯定的な</w:t>
      </w:r>
      <w:r w:rsidRPr="001D2C36">
        <w:t>意見が多く見ら</w:t>
      </w:r>
      <w:r w:rsidRPr="001D2C36">
        <w:rPr>
          <w:rFonts w:hint="eastAsia"/>
        </w:rPr>
        <w:t>れる一方</w:t>
      </w:r>
      <w:r w:rsidRPr="001D2C36">
        <w:t>、それに伴うけがのリスクへの十分な理解と配慮が必要である。</w:t>
      </w:r>
    </w:p>
    <w:p w14:paraId="1F5B987F" w14:textId="77777777" w:rsidR="009171F3" w:rsidRPr="001D2C36" w:rsidRDefault="009171F3" w:rsidP="009171F3">
      <w:pPr>
        <w:ind w:leftChars="100" w:left="420" w:hangingChars="100" w:hanging="210"/>
      </w:pPr>
      <w:r w:rsidRPr="001D2C36">
        <w:rPr>
          <w:rFonts w:hint="eastAsia"/>
        </w:rPr>
        <w:t>・</w:t>
      </w:r>
      <w:r w:rsidRPr="001D2C36">
        <w:t>また、多数の肯定的な意見の陰にある少数の重要な意見にも目を向け、一つひとつ丁寧に受け止めながら、早期の対応につなげていただきたい。</w:t>
      </w:r>
    </w:p>
    <w:p w14:paraId="51870018" w14:textId="77777777" w:rsidR="009171F3" w:rsidRPr="001D2C36" w:rsidRDefault="009171F3" w:rsidP="00275A06">
      <w:pPr>
        <w:ind w:firstLineChars="100" w:firstLine="210"/>
        <w:rPr>
          <w:b/>
          <w:bCs/>
        </w:rPr>
      </w:pPr>
      <w:r w:rsidRPr="001D2C36">
        <w:rPr>
          <w:rFonts w:hint="eastAsia"/>
          <w:b/>
          <w:bCs/>
        </w:rPr>
        <w:t>＜定性的なチャレンジや意欲的な取組み＞</w:t>
      </w:r>
    </w:p>
    <w:p w14:paraId="431B7E79" w14:textId="77777777" w:rsidR="009171F3" w:rsidRPr="001D2C36" w:rsidRDefault="009171F3" w:rsidP="009171F3">
      <w:pPr>
        <w:ind w:leftChars="100" w:left="420" w:hangingChars="100" w:hanging="210"/>
      </w:pPr>
      <w:r w:rsidRPr="001D2C36">
        <w:rPr>
          <w:rFonts w:hint="eastAsia"/>
        </w:rPr>
        <w:t>・</w:t>
      </w:r>
      <w:r w:rsidRPr="001D2C36">
        <w:t>定量的な目標設定と達成状況の確認は重要である一方、数値による評価だけでは現場での新たな挑戦や創意工夫が</w:t>
      </w:r>
      <w:r w:rsidRPr="001D2C36">
        <w:rPr>
          <w:rFonts w:hint="eastAsia"/>
        </w:rPr>
        <w:t>分かり</w:t>
      </w:r>
      <w:r w:rsidRPr="001D2C36">
        <w:t>にくくなる懸念がある。</w:t>
      </w:r>
    </w:p>
    <w:p w14:paraId="10CFB510" w14:textId="77777777" w:rsidR="009171F3" w:rsidRPr="001D2C36" w:rsidRDefault="009171F3" w:rsidP="009171F3">
      <w:pPr>
        <w:ind w:leftChars="100" w:left="420" w:hangingChars="100" w:hanging="210"/>
      </w:pPr>
      <w:r w:rsidRPr="001D2C36">
        <w:rPr>
          <w:rFonts w:hint="eastAsia"/>
        </w:rPr>
        <w:lastRenderedPageBreak/>
        <w:t>・</w:t>
      </w:r>
      <w:r w:rsidRPr="001D2C36">
        <w:t>数値指標に加え、意欲的な取組みやチャレンジを定性的に評価する仕組みを設けることで、教職員のやりがいや意欲の向上につながるのではないか。</w:t>
      </w:r>
    </w:p>
    <w:p w14:paraId="0B61D6C5" w14:textId="4577FE99" w:rsidR="009171F3" w:rsidRPr="001D2C36" w:rsidRDefault="00457F85" w:rsidP="00457F85">
      <w:pPr>
        <w:ind w:leftChars="100" w:left="420" w:hangingChars="100" w:hanging="210"/>
        <w:rPr>
          <w:rFonts w:hAnsi="メイリオ"/>
          <w:bCs/>
          <w:szCs w:val="21"/>
        </w:rPr>
      </w:pPr>
      <w:r w:rsidRPr="001D2C36">
        <w:rPr>
          <w:rFonts w:hAnsi="メイリオ" w:hint="eastAsia"/>
          <w:bCs/>
          <w:szCs w:val="21"/>
        </w:rPr>
        <w:t>・</w:t>
      </w:r>
      <w:r w:rsidRPr="001D2C36">
        <w:rPr>
          <w:rFonts w:hAnsi="メイリオ"/>
          <w:bCs/>
          <w:szCs w:val="21"/>
        </w:rPr>
        <w:t>近年は企業においても</w:t>
      </w:r>
      <w:r w:rsidRPr="001D2C36">
        <w:rPr>
          <w:rFonts w:hAnsi="メイリオ" w:hint="eastAsia"/>
          <w:bCs/>
          <w:szCs w:val="21"/>
        </w:rPr>
        <w:t>、３</w:t>
      </w:r>
      <w:r w:rsidRPr="001D2C36">
        <w:rPr>
          <w:rFonts w:hAnsi="メイリオ"/>
          <w:bCs/>
          <w:szCs w:val="21"/>
        </w:rPr>
        <w:t>年以内の離職が増加している</w:t>
      </w:r>
      <w:r w:rsidRPr="001D2C36">
        <w:rPr>
          <w:rFonts w:hAnsi="メイリオ" w:hint="eastAsia"/>
          <w:bCs/>
          <w:szCs w:val="21"/>
        </w:rPr>
        <w:t>ところ、</w:t>
      </w:r>
      <w:r w:rsidRPr="001D2C36">
        <w:rPr>
          <w:rFonts w:hAnsi="メイリオ"/>
          <w:bCs/>
          <w:szCs w:val="21"/>
        </w:rPr>
        <w:t>教員は専門的な課程を修めた貴重な人材</w:t>
      </w:r>
      <w:r w:rsidRPr="001D2C36">
        <w:rPr>
          <w:rFonts w:hAnsi="メイリオ" w:hint="eastAsia"/>
          <w:bCs/>
          <w:szCs w:val="21"/>
        </w:rPr>
        <w:t>と認識している</w:t>
      </w:r>
      <w:r w:rsidRPr="001D2C36">
        <w:rPr>
          <w:rFonts w:hAnsi="メイリオ"/>
          <w:bCs/>
          <w:szCs w:val="21"/>
        </w:rPr>
        <w:t>。</w:t>
      </w:r>
    </w:p>
    <w:p w14:paraId="141A221E" w14:textId="6855E32C" w:rsidR="009171F3" w:rsidRPr="001D2C36" w:rsidRDefault="00457F85" w:rsidP="00457F85">
      <w:pPr>
        <w:ind w:leftChars="100" w:left="420" w:hangingChars="100" w:hanging="210"/>
        <w:rPr>
          <w:rFonts w:hAnsi="メイリオ"/>
          <w:bCs/>
          <w:szCs w:val="21"/>
        </w:rPr>
      </w:pPr>
      <w:r w:rsidRPr="001D2C36">
        <w:rPr>
          <w:rFonts w:hAnsi="メイリオ" w:hint="eastAsia"/>
          <w:bCs/>
          <w:szCs w:val="21"/>
        </w:rPr>
        <w:t>・</w:t>
      </w:r>
      <w:r w:rsidRPr="001D2C36">
        <w:rPr>
          <w:rFonts w:hAnsi="メイリオ"/>
          <w:bCs/>
          <w:szCs w:val="21"/>
        </w:rPr>
        <w:t>大阪・関西万博に関連して実施した中学生との取組</w:t>
      </w:r>
      <w:r w:rsidRPr="001D2C36">
        <w:rPr>
          <w:rFonts w:hAnsi="メイリオ" w:hint="eastAsia"/>
          <w:bCs/>
          <w:szCs w:val="21"/>
        </w:rPr>
        <w:t>み</w:t>
      </w:r>
      <w:r w:rsidRPr="001D2C36">
        <w:rPr>
          <w:rFonts w:hAnsi="メイリオ"/>
          <w:bCs/>
          <w:szCs w:val="21"/>
        </w:rPr>
        <w:t>では、大人や教員が試行錯誤しながら挑戦する姿を共有することで、生徒から主体的な提案が生まれた。教員</w:t>
      </w:r>
      <w:r w:rsidRPr="001D2C36">
        <w:rPr>
          <w:rFonts w:hAnsi="メイリオ" w:hint="eastAsia"/>
          <w:bCs/>
          <w:szCs w:val="21"/>
        </w:rPr>
        <w:t>の</w:t>
      </w:r>
      <w:r w:rsidRPr="001D2C36">
        <w:rPr>
          <w:rFonts w:hAnsi="メイリオ"/>
          <w:bCs/>
          <w:szCs w:val="21"/>
        </w:rPr>
        <w:t>負担</w:t>
      </w:r>
      <w:r w:rsidRPr="001D2C36">
        <w:rPr>
          <w:rFonts w:hAnsi="メイリオ" w:hint="eastAsia"/>
          <w:bCs/>
          <w:szCs w:val="21"/>
        </w:rPr>
        <w:t>に配慮しつつ</w:t>
      </w:r>
      <w:r w:rsidRPr="001D2C36">
        <w:rPr>
          <w:rFonts w:hAnsi="メイリオ"/>
          <w:bCs/>
          <w:szCs w:val="21"/>
        </w:rPr>
        <w:t>、若い教員が挑戦できる余白を確保し、生徒が失敗を恐れずに挑戦できる環境づくりを進めることが重要である。民間の</w:t>
      </w:r>
      <w:r w:rsidRPr="001D2C36">
        <w:rPr>
          <w:rFonts w:hAnsi="メイリオ" w:hint="eastAsia"/>
          <w:bCs/>
          <w:szCs w:val="21"/>
        </w:rPr>
        <w:t>動き</w:t>
      </w:r>
      <w:r w:rsidRPr="001D2C36">
        <w:rPr>
          <w:rFonts w:hAnsi="メイリオ"/>
          <w:bCs/>
          <w:szCs w:val="21"/>
        </w:rPr>
        <w:t>も参考にしながら、</w:t>
      </w:r>
      <w:r w:rsidRPr="001D2C36">
        <w:rPr>
          <w:rFonts w:hAnsi="メイリオ" w:hint="eastAsia"/>
          <w:bCs/>
          <w:szCs w:val="21"/>
        </w:rPr>
        <w:t>取組みを進めていただきたい。</w:t>
      </w:r>
    </w:p>
    <w:p w14:paraId="499B9584" w14:textId="41DC8997" w:rsidR="009171F3" w:rsidRPr="001D2C36" w:rsidRDefault="009171F3" w:rsidP="009171F3"/>
    <w:p w14:paraId="49EE41A6" w14:textId="77777777" w:rsidR="009F10F3" w:rsidRPr="001D2C36" w:rsidRDefault="009F10F3" w:rsidP="009171F3"/>
    <w:p w14:paraId="70C3C0C4" w14:textId="77777777" w:rsidR="009171F3" w:rsidRPr="001D2C36" w:rsidRDefault="009171F3" w:rsidP="009171F3">
      <w:pPr>
        <w:pStyle w:val="ad"/>
        <w:pBdr>
          <w:left w:val="single" w:sz="12" w:space="0" w:color="4A66AC" w:shadow="1"/>
        </w:pBdr>
        <w:ind w:leftChars="67" w:left="141"/>
      </w:pPr>
      <w:bookmarkStart w:id="140" w:name="_Toc238224256"/>
      <w:r w:rsidRPr="001D2C36">
        <w:rPr>
          <w:rFonts w:hint="eastAsia"/>
        </w:rPr>
        <w:t>基本方針４　多様な主体との協働</w:t>
      </w:r>
      <w:bookmarkEnd w:id="140"/>
    </w:p>
    <w:p w14:paraId="20C71AE9" w14:textId="77777777" w:rsidR="009171F3" w:rsidRPr="001D2C36" w:rsidRDefault="009171F3" w:rsidP="00275A06">
      <w:pPr>
        <w:spacing w:before="120"/>
        <w:ind w:firstLineChars="100" w:firstLine="210"/>
        <w:rPr>
          <w:b/>
          <w:bCs/>
        </w:rPr>
      </w:pPr>
      <w:bookmarkStart w:id="141" w:name="_Hlk206084241"/>
      <w:r w:rsidRPr="001D2C36">
        <w:rPr>
          <w:rFonts w:hint="eastAsia"/>
          <w:b/>
          <w:bCs/>
        </w:rPr>
        <w:t>＜学校と地域との連携＞</w:t>
      </w:r>
    </w:p>
    <w:p w14:paraId="1160324A" w14:textId="77777777" w:rsidR="009171F3" w:rsidRPr="001D2C36" w:rsidRDefault="009171F3" w:rsidP="009171F3">
      <w:pPr>
        <w:ind w:leftChars="100" w:left="420" w:hangingChars="100" w:hanging="210"/>
      </w:pPr>
      <w:r w:rsidRPr="001D2C36">
        <w:rPr>
          <w:rFonts w:hint="eastAsia"/>
        </w:rPr>
        <w:t>・PTA活動を通じた実感とは乖離がある。特に放課後の学習・体験活動について、域内の学校では、あまり実施されていない印象であり、他校のPTA関係者からも同様の声を聞く。</w:t>
      </w:r>
    </w:p>
    <w:p w14:paraId="32760BF6" w14:textId="77777777" w:rsidR="009171F3" w:rsidRPr="001D2C36" w:rsidRDefault="009171F3" w:rsidP="009171F3">
      <w:pPr>
        <w:ind w:leftChars="100" w:left="420" w:hangingChars="100" w:hanging="210"/>
      </w:pPr>
      <w:r w:rsidRPr="001D2C36">
        <w:rPr>
          <w:rFonts w:hint="eastAsia"/>
        </w:rPr>
        <w:t>・地域との連携・協力については、学校側と保護者側で認識に差があると考えられるため、学校だけでなくPTA会長など保護者側にもアンケートを実施し、実態を把握すべきである。</w:t>
      </w:r>
    </w:p>
    <w:bookmarkEnd w:id="141"/>
    <w:p w14:paraId="5721A0AA" w14:textId="77777777" w:rsidR="009171F3" w:rsidRPr="001D2C36" w:rsidRDefault="009171F3" w:rsidP="00275A06">
      <w:pPr>
        <w:ind w:firstLineChars="100" w:firstLine="210"/>
        <w:rPr>
          <w:b/>
          <w:bCs/>
        </w:rPr>
      </w:pPr>
      <w:r w:rsidRPr="001D2C36">
        <w:rPr>
          <w:rFonts w:hint="eastAsia"/>
          <w:b/>
          <w:bCs/>
        </w:rPr>
        <w:t>＜</w:t>
      </w:r>
      <w:r w:rsidRPr="001D2C36">
        <w:rPr>
          <w:b/>
          <w:bCs/>
        </w:rPr>
        <w:t>家庭教育支援の実施促進</w:t>
      </w:r>
      <w:r w:rsidRPr="001D2C36">
        <w:rPr>
          <w:rFonts w:hint="eastAsia"/>
          <w:b/>
          <w:bCs/>
        </w:rPr>
        <w:t>＞</w:t>
      </w:r>
    </w:p>
    <w:p w14:paraId="401D9145" w14:textId="77777777" w:rsidR="009171F3" w:rsidRPr="001D2C36" w:rsidRDefault="009171F3" w:rsidP="009171F3">
      <w:pPr>
        <w:ind w:leftChars="100" w:left="420" w:hangingChars="100" w:hanging="210"/>
      </w:pPr>
      <w:r w:rsidRPr="001D2C36">
        <w:rPr>
          <w:rFonts w:hint="eastAsia"/>
        </w:rPr>
        <w:t>・</w:t>
      </w:r>
      <w:r w:rsidRPr="001D2C36">
        <w:t>全市町村で「親学習」を実施されたことは評価できる</w:t>
      </w:r>
      <w:r w:rsidRPr="001D2C36">
        <w:rPr>
          <w:rFonts w:hint="eastAsia"/>
        </w:rPr>
        <w:t>。</w:t>
      </w:r>
    </w:p>
    <w:p w14:paraId="495AD30A" w14:textId="77777777" w:rsidR="009171F3" w:rsidRPr="001D2C36" w:rsidRDefault="009171F3" w:rsidP="009171F3">
      <w:pPr>
        <w:ind w:leftChars="100" w:left="420" w:hangingChars="100" w:hanging="210"/>
      </w:pPr>
      <w:r w:rsidRPr="001D2C36">
        <w:rPr>
          <w:rFonts w:hint="eastAsia"/>
        </w:rPr>
        <w:t>・</w:t>
      </w:r>
      <w:r w:rsidRPr="001D2C36">
        <w:t>行政機関による家庭教育支援は、関心が低い家庭や支援を必要としていても利用できない家庭に十分届いていない可能性がある。</w:t>
      </w:r>
    </w:p>
    <w:p w14:paraId="3C5F11B5" w14:textId="77777777" w:rsidR="009171F3" w:rsidRPr="001D2C36" w:rsidRDefault="009171F3" w:rsidP="009171F3">
      <w:pPr>
        <w:ind w:leftChars="100" w:left="420" w:hangingChars="100" w:hanging="210"/>
      </w:pPr>
      <w:r w:rsidRPr="001D2C36">
        <w:rPr>
          <w:rFonts w:hint="eastAsia"/>
        </w:rPr>
        <w:t>・家庭教育は学校や教育委員会だけでは支援が難しく、保護者自身が課題や困難を抱えている場合も多いため、行政による支援は重要である。</w:t>
      </w:r>
    </w:p>
    <w:p w14:paraId="263715E3" w14:textId="77777777" w:rsidR="009171F3" w:rsidRPr="001D2C36" w:rsidRDefault="009171F3" w:rsidP="009171F3">
      <w:pPr>
        <w:ind w:leftChars="100" w:left="420" w:hangingChars="100" w:hanging="210"/>
      </w:pPr>
      <w:r w:rsidRPr="001D2C36">
        <w:rPr>
          <w:rFonts w:hint="eastAsia"/>
        </w:rPr>
        <w:t>・教育委員会に加え、福祉部局や市町村と連携し、全庁的な支援体制のもとで取組みを進めるべきである。</w:t>
      </w:r>
    </w:p>
    <w:p w14:paraId="2A4F63BB" w14:textId="77777777" w:rsidR="009171F3" w:rsidRPr="001D2C36" w:rsidRDefault="009171F3" w:rsidP="009171F3">
      <w:pPr>
        <w:ind w:leftChars="100" w:left="420" w:hangingChars="100" w:hanging="210"/>
      </w:pPr>
      <w:r w:rsidRPr="001D2C36">
        <w:rPr>
          <w:rFonts w:hint="eastAsia"/>
        </w:rPr>
        <w:t>・また、YouTubeなどのSNSを活用した情報発信は、保護者に効果的にアプローチできる手段として有効であり、積極的に推進していただきたい。</w:t>
      </w:r>
    </w:p>
    <w:p w14:paraId="3B35DF5A" w14:textId="012A8A3B" w:rsidR="009171F3" w:rsidRDefault="009171F3" w:rsidP="009171F3"/>
    <w:p w14:paraId="54E7BA7F" w14:textId="77777777" w:rsidR="009F10F3" w:rsidRPr="006E68EC" w:rsidRDefault="009F10F3" w:rsidP="009171F3"/>
    <w:p w14:paraId="1CC65D82" w14:textId="77777777" w:rsidR="009171F3" w:rsidRPr="006E68EC" w:rsidRDefault="009171F3" w:rsidP="009171F3">
      <w:pPr>
        <w:pStyle w:val="ad"/>
        <w:pBdr>
          <w:left w:val="single" w:sz="12" w:space="0" w:color="4A66AC" w:shadow="1"/>
        </w:pBdr>
        <w:ind w:leftChars="67" w:left="141" w:firstLine="1"/>
      </w:pPr>
      <w:bookmarkStart w:id="142" w:name="_Toc238224257"/>
      <w:r w:rsidRPr="006E68EC">
        <w:rPr>
          <w:rFonts w:hint="eastAsia"/>
        </w:rPr>
        <w:t>基本方針５　力と熱意を備えた教員と学校組織づくり</w:t>
      </w:r>
      <w:bookmarkEnd w:id="142"/>
    </w:p>
    <w:p w14:paraId="00FE0797" w14:textId="77777777" w:rsidR="009171F3" w:rsidRPr="009F10F3" w:rsidRDefault="009171F3" w:rsidP="00275A06">
      <w:pPr>
        <w:ind w:firstLineChars="100" w:firstLine="210"/>
        <w:rPr>
          <w:b/>
          <w:bCs/>
          <w:shd w:val="pct15" w:color="auto" w:fill="FFFFFF"/>
        </w:rPr>
      </w:pPr>
      <w:r w:rsidRPr="009F10F3">
        <w:rPr>
          <w:rFonts w:hint="eastAsia"/>
          <w:b/>
          <w:bCs/>
        </w:rPr>
        <w:t>＜</w:t>
      </w:r>
      <w:r w:rsidRPr="009F10F3">
        <w:rPr>
          <w:b/>
          <w:bCs/>
        </w:rPr>
        <w:t>教員採用選考テストによる採用倍率</w:t>
      </w:r>
      <w:r w:rsidRPr="009F10F3">
        <w:rPr>
          <w:rFonts w:hint="eastAsia"/>
          <w:b/>
          <w:bCs/>
        </w:rPr>
        <w:t>＞</w:t>
      </w:r>
    </w:p>
    <w:p w14:paraId="2C75EAA6" w14:textId="77777777" w:rsidR="009171F3" w:rsidRPr="006E68EC" w:rsidRDefault="009171F3" w:rsidP="00275A06">
      <w:pPr>
        <w:ind w:firstLineChars="100" w:firstLine="210"/>
      </w:pPr>
      <w:r w:rsidRPr="006E68EC">
        <w:rPr>
          <w:rFonts w:hint="eastAsia"/>
        </w:rPr>
        <w:t>・</w:t>
      </w:r>
      <w:r w:rsidRPr="006E68EC">
        <w:t>高水準を維持されており、評価すべきものと考えている。</w:t>
      </w:r>
    </w:p>
    <w:p w14:paraId="06C4FF5B" w14:textId="77777777" w:rsidR="00275A06" w:rsidRDefault="009171F3" w:rsidP="00275A06">
      <w:pPr>
        <w:ind w:leftChars="100" w:left="420" w:hangingChars="100" w:hanging="210"/>
      </w:pPr>
      <w:r w:rsidRPr="006E68EC">
        <w:rPr>
          <w:rFonts w:hint="eastAsia"/>
        </w:rPr>
        <w:t>・</w:t>
      </w:r>
      <w:r w:rsidRPr="006E68EC">
        <w:t>近年、教員志望者や教員採用選考の受験者数の減少に加え、少子化による学生数の減少が進んでいる。教職の魅力発信を強化し、受験者数の確保に向けた取組</w:t>
      </w:r>
      <w:r w:rsidRPr="006E68EC">
        <w:rPr>
          <w:rFonts w:hint="eastAsia"/>
        </w:rPr>
        <w:t>み</w:t>
      </w:r>
      <w:r w:rsidRPr="006E68EC">
        <w:t>を進める必要がある。</w:t>
      </w:r>
    </w:p>
    <w:p w14:paraId="27E9BC91" w14:textId="7DAD91F2" w:rsidR="009171F3" w:rsidRPr="006E68EC" w:rsidRDefault="009171F3" w:rsidP="00275A06">
      <w:pPr>
        <w:ind w:leftChars="100" w:left="420" w:hangingChars="100" w:hanging="210"/>
      </w:pPr>
      <w:r w:rsidRPr="006E68EC">
        <w:rPr>
          <w:rFonts w:hint="eastAsia"/>
        </w:rPr>
        <w:t>・</w:t>
      </w:r>
      <w:r w:rsidRPr="006E68EC">
        <w:t>説明会やSNS発信、高校への働きかけを継続するとともに、大学との連携を一層強化していただきたい。</w:t>
      </w:r>
      <w:r w:rsidR="009F10F3">
        <w:br w:type="page"/>
      </w:r>
    </w:p>
    <w:p w14:paraId="6EA0ED17" w14:textId="442D0BCB" w:rsidR="009171F3" w:rsidRPr="001D2C36" w:rsidRDefault="009171F3" w:rsidP="00275A06">
      <w:pPr>
        <w:ind w:firstLineChars="100" w:firstLine="210"/>
        <w:rPr>
          <w:b/>
          <w:bCs/>
          <w:shd w:val="pct15" w:color="auto" w:fill="FFFFFF"/>
        </w:rPr>
      </w:pPr>
      <w:r w:rsidRPr="009F10F3">
        <w:rPr>
          <w:rFonts w:hint="eastAsia"/>
          <w:b/>
          <w:bCs/>
        </w:rPr>
        <w:lastRenderedPageBreak/>
        <w:t>＜</w:t>
      </w:r>
      <w:r w:rsidR="00FA5D98" w:rsidRPr="001D2C36">
        <w:rPr>
          <w:b/>
          <w:bCs/>
        </w:rPr>
        <w:t>教員採用選考テスト</w:t>
      </w:r>
      <w:r w:rsidRPr="001D2C36">
        <w:rPr>
          <w:rFonts w:hint="eastAsia"/>
          <w:b/>
          <w:bCs/>
        </w:rPr>
        <w:t>受験制度の変更＞</w:t>
      </w:r>
    </w:p>
    <w:p w14:paraId="1ADF4FFC" w14:textId="77777777" w:rsidR="00275A06" w:rsidRPr="001D2C36" w:rsidRDefault="009171F3" w:rsidP="00275A06">
      <w:pPr>
        <w:ind w:leftChars="100" w:left="420" w:hangingChars="100" w:hanging="210"/>
      </w:pPr>
      <w:r w:rsidRPr="001D2C36">
        <w:rPr>
          <w:rFonts w:hint="eastAsia"/>
        </w:rPr>
        <w:t>・</w:t>
      </w:r>
      <w:r w:rsidRPr="001D2C36">
        <w:t>受験制度の大幅な変更により、学生の間で不安や混乱が生じているため、制度内容を分かりやすく周知していただきたい。共同実施にあたっては大学側にも不安はあるが、丁寧な説明をいただきながら連携して取り組んでいきたい。</w:t>
      </w:r>
    </w:p>
    <w:p w14:paraId="08C6811C" w14:textId="28F0043D" w:rsidR="00275A06" w:rsidRPr="001D2C36" w:rsidRDefault="009171F3" w:rsidP="00275A06">
      <w:pPr>
        <w:ind w:leftChars="100" w:left="420" w:hangingChars="100" w:hanging="210"/>
      </w:pPr>
      <w:r w:rsidRPr="001D2C36">
        <w:rPr>
          <w:rFonts w:hint="eastAsia"/>
          <w:b/>
          <w:bCs/>
        </w:rPr>
        <w:t>＜教職員の評価・育成＞</w:t>
      </w:r>
    </w:p>
    <w:p w14:paraId="23770A59" w14:textId="6D943F05" w:rsidR="00275A06" w:rsidRPr="001D2C36" w:rsidRDefault="009171F3" w:rsidP="00275A06">
      <w:pPr>
        <w:ind w:leftChars="100" w:left="424" w:hangingChars="102" w:hanging="214"/>
        <w:rPr>
          <w:b/>
          <w:bCs/>
          <w:shd w:val="pct15" w:color="auto" w:fill="FFFFFF"/>
        </w:rPr>
      </w:pPr>
      <w:r w:rsidRPr="001D2C36">
        <w:rPr>
          <w:rFonts w:hint="eastAsia"/>
        </w:rPr>
        <w:t>・</w:t>
      </w:r>
      <w:r w:rsidR="00A5715A" w:rsidRPr="001D2C36">
        <w:t>現場経験の少ない教員の生徒指導力の向上を図るためには、多様な講師による</w:t>
      </w:r>
      <w:r w:rsidRPr="001D2C36">
        <w:t>専門的な研修に加え、現場での同僚性に基づくOJTが大きく影響すると考える。</w:t>
      </w:r>
    </w:p>
    <w:p w14:paraId="0830EDDD" w14:textId="77777777" w:rsidR="00275A06" w:rsidRDefault="009171F3" w:rsidP="00275A06">
      <w:pPr>
        <w:ind w:leftChars="100" w:left="424" w:hangingChars="102" w:hanging="214"/>
        <w:rPr>
          <w:b/>
          <w:bCs/>
          <w:shd w:val="pct15" w:color="auto" w:fill="FFFFFF"/>
        </w:rPr>
      </w:pPr>
      <w:r w:rsidRPr="001D2C36">
        <w:rPr>
          <w:rFonts w:hint="eastAsia"/>
        </w:rPr>
        <w:t>・</w:t>
      </w:r>
      <w:r w:rsidRPr="001D2C36">
        <w:t>働き方改革の目的を見失わないためにも、管理職が指標を適切に活用し、よりよい学校づく</w:t>
      </w:r>
      <w:r w:rsidRPr="006E68EC">
        <w:t>りにつなげていくことを期待する。</w:t>
      </w:r>
    </w:p>
    <w:p w14:paraId="7009789E" w14:textId="70625A59" w:rsidR="009171F3" w:rsidRPr="009F10F3" w:rsidRDefault="009171F3" w:rsidP="00275A06">
      <w:pPr>
        <w:ind w:firstLineChars="100" w:firstLine="210"/>
        <w:rPr>
          <w:b/>
          <w:bCs/>
          <w:shd w:val="pct15" w:color="auto" w:fill="FFFFFF"/>
        </w:rPr>
      </w:pPr>
      <w:r w:rsidRPr="009F10F3">
        <w:rPr>
          <w:rFonts w:hint="eastAsia"/>
          <w:b/>
          <w:bCs/>
        </w:rPr>
        <w:t>＜学校経営計画＞</w:t>
      </w:r>
    </w:p>
    <w:p w14:paraId="0C338FD9" w14:textId="77777777" w:rsidR="00275A06" w:rsidRDefault="009171F3" w:rsidP="00275A06">
      <w:pPr>
        <w:ind w:leftChars="100" w:left="420" w:hangingChars="100" w:hanging="210"/>
      </w:pPr>
      <w:r w:rsidRPr="006E68EC">
        <w:rPr>
          <w:rFonts w:hint="eastAsia"/>
        </w:rPr>
        <w:t>・</w:t>
      </w:r>
      <w:r w:rsidRPr="006E68EC">
        <w:t>「学校経営計画における目標達成の割合」が前年度を大きく上回ったことは、学校現場と教育委員会の努力の成果として評価できる。</w:t>
      </w:r>
    </w:p>
    <w:p w14:paraId="43178C5D" w14:textId="77777777" w:rsidR="00275A06" w:rsidRDefault="009171F3" w:rsidP="00275A06">
      <w:pPr>
        <w:ind w:leftChars="100" w:left="420" w:hangingChars="100" w:hanging="210"/>
      </w:pPr>
      <w:r w:rsidRPr="006E68EC">
        <w:rPr>
          <w:rFonts w:hint="eastAsia"/>
        </w:rPr>
        <w:t>・</w:t>
      </w:r>
      <w:r w:rsidRPr="006E68EC">
        <w:t>一方で、「本年度の取組内容」や評価指標は学校の実情に応じて見直し、固定化・形式化を避けることが重要である。</w:t>
      </w:r>
    </w:p>
    <w:p w14:paraId="2261B910" w14:textId="065D4472" w:rsidR="009171F3" w:rsidRPr="006E68EC" w:rsidRDefault="009171F3" w:rsidP="00275A06">
      <w:pPr>
        <w:ind w:leftChars="100" w:left="420" w:hangingChars="100" w:hanging="210"/>
      </w:pPr>
      <w:r w:rsidRPr="006E68EC">
        <w:rPr>
          <w:rFonts w:hint="eastAsia"/>
        </w:rPr>
        <w:t>・</w:t>
      </w:r>
      <w:r w:rsidRPr="006E68EC">
        <w:t>学校経営計画策定時は多忙な時期でもあるため、子どもたちにとって本当に必要な取組</w:t>
      </w:r>
      <w:r w:rsidRPr="006E68EC">
        <w:rPr>
          <w:rFonts w:hint="eastAsia"/>
        </w:rPr>
        <w:t>み</w:t>
      </w:r>
      <w:r w:rsidRPr="006E68EC">
        <w:t>という視点を大切にしながら、教育委員会には今後も校長への支援と働きかけをお願いしたい。</w:t>
      </w:r>
    </w:p>
    <w:p w14:paraId="59513647" w14:textId="77777777" w:rsidR="009171F3" w:rsidRPr="009F10F3" w:rsidRDefault="009171F3" w:rsidP="00275A06">
      <w:pPr>
        <w:ind w:firstLineChars="100" w:firstLine="210"/>
        <w:rPr>
          <w:b/>
          <w:bCs/>
          <w:shd w:val="pct15" w:color="auto" w:fill="FFFFFF"/>
        </w:rPr>
      </w:pPr>
      <w:r w:rsidRPr="009F10F3">
        <w:rPr>
          <w:rFonts w:hint="eastAsia"/>
          <w:b/>
          <w:bCs/>
        </w:rPr>
        <w:t>＜民間人校長＞</w:t>
      </w:r>
    </w:p>
    <w:p w14:paraId="1B9C1FFB" w14:textId="77777777" w:rsidR="009171F3" w:rsidRPr="006E68EC" w:rsidRDefault="009171F3" w:rsidP="00275A06">
      <w:pPr>
        <w:ind w:leftChars="100" w:left="420" w:hangingChars="100" w:hanging="210"/>
      </w:pPr>
      <w:r w:rsidRPr="006E68EC">
        <w:rPr>
          <w:rFonts w:hint="eastAsia"/>
        </w:rPr>
        <w:t>・</w:t>
      </w:r>
      <w:r w:rsidRPr="006E68EC">
        <w:t>学校特有の文化や慣行との違いから、管理職と教職員の間に不要な摩擦が生じないよう、事前研修の充実や定期的な面談など、丁寧な指導・支援が重要である。</w:t>
      </w:r>
    </w:p>
    <w:p w14:paraId="4F83A006" w14:textId="77777777" w:rsidR="009171F3" w:rsidRPr="006E68EC" w:rsidRDefault="009171F3" w:rsidP="00275A06">
      <w:pPr>
        <w:ind w:leftChars="100" w:left="420" w:hangingChars="100" w:hanging="210"/>
      </w:pPr>
      <w:r w:rsidRPr="006E68EC">
        <w:rPr>
          <w:rFonts w:hint="eastAsia"/>
        </w:rPr>
        <w:t>・</w:t>
      </w:r>
      <w:r w:rsidRPr="006E68EC">
        <w:t>これまで多くの優れた民間出身校長に接してきた一方で、学校現場の文化とのギャップに戸惑う事例も見られた。引き続き</w:t>
      </w:r>
      <w:r w:rsidRPr="006E68EC">
        <w:rPr>
          <w:rFonts w:hint="eastAsia"/>
        </w:rPr>
        <w:t>、</w:t>
      </w:r>
      <w:r w:rsidRPr="006E68EC">
        <w:t>丁寧な聞き取りと支援をお願いしたい。</w:t>
      </w:r>
    </w:p>
    <w:p w14:paraId="0A44398C" w14:textId="77777777" w:rsidR="00275A06" w:rsidRDefault="009171F3" w:rsidP="00275A06">
      <w:pPr>
        <w:ind w:firstLineChars="100" w:firstLine="210"/>
        <w:rPr>
          <w:b/>
          <w:bCs/>
          <w:shd w:val="pct15" w:color="auto" w:fill="FFFFFF"/>
        </w:rPr>
      </w:pPr>
      <w:r w:rsidRPr="009F10F3">
        <w:rPr>
          <w:rFonts w:hint="eastAsia"/>
          <w:b/>
          <w:bCs/>
        </w:rPr>
        <w:t>＜府立学校のプロモーションやブランディング＞</w:t>
      </w:r>
    </w:p>
    <w:p w14:paraId="4B78641F" w14:textId="77777777" w:rsidR="00275A06" w:rsidRDefault="009171F3" w:rsidP="00275A06">
      <w:pPr>
        <w:ind w:leftChars="100" w:left="420" w:hangingChars="100" w:hanging="210"/>
        <w:rPr>
          <w:b/>
          <w:bCs/>
          <w:shd w:val="pct15" w:color="auto" w:fill="FFFFFF"/>
        </w:rPr>
      </w:pPr>
      <w:r w:rsidRPr="006E68EC">
        <w:rPr>
          <w:rFonts w:hint="eastAsia"/>
        </w:rPr>
        <w:t>・</w:t>
      </w:r>
      <w:r w:rsidRPr="006E68EC">
        <w:t>私学では、多様な人材を学校運営に取り入れ、ブランディングや社会とのつながりづくりを通じて、魅力ある教育環境を形成している印象がある。</w:t>
      </w:r>
    </w:p>
    <w:p w14:paraId="3562C8BB" w14:textId="77777777" w:rsidR="00275A06" w:rsidRDefault="009171F3" w:rsidP="00275A06">
      <w:pPr>
        <w:ind w:leftChars="100" w:left="420" w:hangingChars="100" w:hanging="210"/>
        <w:rPr>
          <w:b/>
          <w:bCs/>
          <w:shd w:val="pct15" w:color="auto" w:fill="FFFFFF"/>
        </w:rPr>
      </w:pPr>
      <w:r w:rsidRPr="006E68EC">
        <w:rPr>
          <w:rFonts w:hint="eastAsia"/>
        </w:rPr>
        <w:t>・</w:t>
      </w:r>
      <w:r w:rsidRPr="006E68EC">
        <w:t>教職員一人ひとりの個性や強みを活かすことは、児童生徒の多様性理解にもつながり、より良い学校風土の醸成に寄与すると考える。</w:t>
      </w:r>
    </w:p>
    <w:p w14:paraId="791BE478" w14:textId="77777777" w:rsidR="00275A06" w:rsidRDefault="009171F3" w:rsidP="00275A06">
      <w:pPr>
        <w:ind w:leftChars="100" w:left="420" w:hangingChars="100" w:hanging="210"/>
        <w:rPr>
          <w:b/>
          <w:bCs/>
          <w:shd w:val="pct15" w:color="auto" w:fill="FFFFFF"/>
        </w:rPr>
      </w:pPr>
      <w:r w:rsidRPr="006E68EC">
        <w:rPr>
          <w:rFonts w:hint="eastAsia"/>
        </w:rPr>
        <w:t>・</w:t>
      </w:r>
      <w:r w:rsidRPr="006E68EC">
        <w:t>また、Z世代は収入だけでなく「社会の役に立てる実感」を重視する傾向があり、教職のやりがいや魅力を効果的に発信していくことも重要である。</w:t>
      </w:r>
    </w:p>
    <w:p w14:paraId="7B7EA693" w14:textId="77777777" w:rsidR="00275A06" w:rsidRDefault="009171F3" w:rsidP="00275A06">
      <w:pPr>
        <w:ind w:leftChars="100" w:left="420" w:hangingChars="100" w:hanging="210"/>
        <w:rPr>
          <w:b/>
          <w:bCs/>
          <w:shd w:val="pct15" w:color="auto" w:fill="FFFFFF"/>
        </w:rPr>
      </w:pPr>
      <w:r w:rsidRPr="006E68EC">
        <w:rPr>
          <w:rFonts w:hint="eastAsia"/>
        </w:rPr>
        <w:t>・</w:t>
      </w:r>
      <w:r w:rsidRPr="006E68EC">
        <w:t>公立学校においても、私学や民間の視点を参考にしながら、地域や社会との連携を深め、学校運営の魅力向上につなげていただきたい。</w:t>
      </w:r>
    </w:p>
    <w:p w14:paraId="7EEF7DFF" w14:textId="5A474714" w:rsidR="009171F3" w:rsidRPr="00275A06" w:rsidRDefault="009171F3" w:rsidP="00275A06">
      <w:pPr>
        <w:ind w:leftChars="100" w:left="420" w:hangingChars="100" w:hanging="210"/>
        <w:rPr>
          <w:b/>
          <w:bCs/>
          <w:shd w:val="pct15" w:color="auto" w:fill="FFFFFF"/>
        </w:rPr>
      </w:pPr>
      <w:r w:rsidRPr="009F10F3">
        <w:rPr>
          <w:rFonts w:hint="eastAsia"/>
          <w:b/>
          <w:bCs/>
        </w:rPr>
        <w:t>＜教員の働き方改革＞</w:t>
      </w:r>
    </w:p>
    <w:p w14:paraId="44C18AC9" w14:textId="77777777" w:rsidR="009171F3" w:rsidRPr="006E68EC" w:rsidRDefault="009171F3" w:rsidP="009171F3">
      <w:pPr>
        <w:ind w:leftChars="100" w:left="420" w:hangingChars="100" w:hanging="210"/>
      </w:pPr>
      <w:r w:rsidRPr="006E68EC">
        <w:rPr>
          <w:rFonts w:hint="eastAsia"/>
        </w:rPr>
        <w:t>・</w:t>
      </w:r>
      <w:r w:rsidRPr="006E68EC">
        <w:t>働き方改革は、時間外在校時間の縮減や有給休暇取得率といった定量的指標だけでなく、「子どもと向き合う時間」や「教材研究・授業改善の時間が増えたか」といった定性的な視点からも成果を検証することが重要である。</w:t>
      </w:r>
    </w:p>
    <w:p w14:paraId="2A3AC586" w14:textId="77777777" w:rsidR="00F55ED3" w:rsidRDefault="009171F3" w:rsidP="00F55ED3">
      <w:pPr>
        <w:ind w:leftChars="100" w:left="420" w:hangingChars="100" w:hanging="210"/>
      </w:pPr>
      <w:r w:rsidRPr="006E68EC">
        <w:rPr>
          <w:rFonts w:hint="eastAsia"/>
        </w:rPr>
        <w:t>・</w:t>
      </w:r>
      <w:r w:rsidRPr="006E68EC">
        <w:t>部活動改革についても、地域移行や外部人材活用などの取組</w:t>
      </w:r>
      <w:r w:rsidRPr="006E68EC">
        <w:rPr>
          <w:rFonts w:hint="eastAsia"/>
        </w:rPr>
        <w:t>み</w:t>
      </w:r>
      <w:r w:rsidRPr="006E68EC">
        <w:t>を進めるだけでなく、実際に教員の負担軽減や生徒のニーズに応えられているかを検証する必要がある。</w:t>
      </w:r>
    </w:p>
    <w:p w14:paraId="2E014C26" w14:textId="00BE93DA" w:rsidR="009171F3" w:rsidRPr="006E68EC" w:rsidRDefault="009171F3" w:rsidP="00F55ED3">
      <w:pPr>
        <w:ind w:leftChars="100" w:left="420" w:hangingChars="100" w:hanging="210"/>
      </w:pPr>
      <w:r w:rsidRPr="006E68EC">
        <w:rPr>
          <w:rFonts w:hint="eastAsia"/>
        </w:rPr>
        <w:lastRenderedPageBreak/>
        <w:t>・</w:t>
      </w:r>
      <w:r w:rsidRPr="006E68EC">
        <w:t>民間コンサルタントの活用を含め、検証を重ねながら施策を進めている点は評価できるが、外形的な実績だけでなく現場の実感にも</w:t>
      </w:r>
      <w:r w:rsidRPr="006E68EC">
        <w:rPr>
          <w:rFonts w:hint="eastAsia"/>
        </w:rPr>
        <w:t>注視する</w:t>
      </w:r>
      <w:r w:rsidRPr="006E68EC">
        <w:t>べきである。</w:t>
      </w:r>
    </w:p>
    <w:p w14:paraId="782387F1" w14:textId="551C96CF" w:rsidR="009171F3" w:rsidRDefault="009171F3" w:rsidP="009F10F3">
      <w:pPr>
        <w:ind w:leftChars="100" w:left="420" w:hangingChars="100" w:hanging="210"/>
      </w:pPr>
      <w:r w:rsidRPr="006E68EC">
        <w:rPr>
          <w:rFonts w:hint="eastAsia"/>
        </w:rPr>
        <w:t>・</w:t>
      </w:r>
      <w:r w:rsidRPr="006E68EC">
        <w:t>また、部活動を望む生徒や教員の思いにも配慮しつつ、学校現場の声を丁寧に把握しながら、より良い制度へ改善していくことを期待する</w:t>
      </w:r>
      <w:r w:rsidRPr="006E68EC">
        <w:rPr>
          <w:rFonts w:hint="eastAsia"/>
        </w:rPr>
        <w:t>。</w:t>
      </w:r>
    </w:p>
    <w:p w14:paraId="53F4E990" w14:textId="77777777" w:rsidR="009F10F3" w:rsidRDefault="009F10F3" w:rsidP="009F10F3">
      <w:pPr>
        <w:ind w:leftChars="100" w:left="420" w:hangingChars="100" w:hanging="210"/>
      </w:pPr>
    </w:p>
    <w:p w14:paraId="2909E4DF" w14:textId="77777777" w:rsidR="009F10F3" w:rsidRPr="006E68EC" w:rsidRDefault="009F10F3" w:rsidP="009F10F3">
      <w:pPr>
        <w:ind w:leftChars="100" w:left="420" w:hangingChars="100" w:hanging="210"/>
      </w:pPr>
    </w:p>
    <w:p w14:paraId="06231115" w14:textId="77777777" w:rsidR="009171F3" w:rsidRPr="006E68EC" w:rsidRDefault="009171F3" w:rsidP="009171F3">
      <w:pPr>
        <w:pStyle w:val="ad"/>
      </w:pPr>
      <w:bookmarkStart w:id="143" w:name="_Toc238224258"/>
      <w:r w:rsidRPr="006E68EC">
        <w:rPr>
          <w:rFonts w:hint="eastAsia"/>
        </w:rPr>
        <w:t>基本方針６　学びを支える環境整備</w:t>
      </w:r>
      <w:bookmarkEnd w:id="143"/>
    </w:p>
    <w:p w14:paraId="0A5305A9" w14:textId="5CB0F4A4" w:rsidR="009171F3" w:rsidRPr="009F10F3" w:rsidRDefault="009171F3" w:rsidP="00F55ED3">
      <w:pPr>
        <w:spacing w:before="120"/>
        <w:ind w:firstLineChars="100" w:firstLine="210"/>
        <w:rPr>
          <w:b/>
          <w:bCs/>
          <w:shd w:val="pct15" w:color="auto" w:fill="FFFFFF"/>
        </w:rPr>
      </w:pPr>
      <w:r w:rsidRPr="009F10F3">
        <w:rPr>
          <w:rFonts w:hint="eastAsia"/>
          <w:b/>
          <w:bCs/>
        </w:rPr>
        <w:t>＜新たな支援学校の設置＞</w:t>
      </w:r>
    </w:p>
    <w:p w14:paraId="2E0CCC42" w14:textId="77777777" w:rsidR="009171F3" w:rsidRPr="006E68EC" w:rsidRDefault="009171F3" w:rsidP="009171F3">
      <w:pPr>
        <w:ind w:leftChars="100" w:left="420" w:hangingChars="100" w:hanging="210"/>
      </w:pPr>
      <w:r w:rsidRPr="006E68EC">
        <w:rPr>
          <w:rFonts w:hint="eastAsia"/>
        </w:rPr>
        <w:t>・</w:t>
      </w:r>
      <w:r w:rsidRPr="006E68EC">
        <w:t>特別支援学校設置基準を踏まえた学校整備を着実に進めるとともに、新設校には他校をリードする明確なコンセプトを持たせ、特別支援教育のモデルとなる学校づくりを期待する。</w:t>
      </w:r>
    </w:p>
    <w:p w14:paraId="3C04CBBB" w14:textId="77777777" w:rsidR="009171F3" w:rsidRPr="006E68EC" w:rsidRDefault="009171F3" w:rsidP="009171F3">
      <w:pPr>
        <w:ind w:leftChars="100" w:left="420" w:hangingChars="100" w:hanging="210"/>
      </w:pPr>
      <w:r w:rsidRPr="006E68EC">
        <w:rPr>
          <w:rFonts w:hint="eastAsia"/>
        </w:rPr>
        <w:t>・</w:t>
      </w:r>
      <w:r w:rsidRPr="006E68EC">
        <w:t>知的障がいのある児童生徒の増加に対応するため、新しい学校が成果を上げることで既存校の改革にもつなげてほしい。</w:t>
      </w:r>
    </w:p>
    <w:p w14:paraId="1F0890EA" w14:textId="77777777" w:rsidR="009171F3" w:rsidRPr="006E68EC" w:rsidRDefault="009171F3" w:rsidP="009171F3">
      <w:pPr>
        <w:ind w:leftChars="100" w:left="420" w:hangingChars="100" w:hanging="210"/>
      </w:pPr>
      <w:r w:rsidRPr="006E68EC">
        <w:rPr>
          <w:rFonts w:hint="eastAsia"/>
        </w:rPr>
        <w:t>・</w:t>
      </w:r>
      <w:r w:rsidRPr="006E68EC">
        <w:t>また、生野支援学校の大阪わかば高校への移転による高校と支援学校の共生は先進的な取組</w:t>
      </w:r>
      <w:r w:rsidRPr="006E68EC">
        <w:rPr>
          <w:rFonts w:hint="eastAsia"/>
        </w:rPr>
        <w:t>み</w:t>
      </w:r>
      <w:r w:rsidRPr="006E68EC">
        <w:t>であり、全国に発信できるモデルとなることを期待する。</w:t>
      </w:r>
    </w:p>
    <w:p w14:paraId="26AC1B87" w14:textId="77777777" w:rsidR="009171F3" w:rsidRPr="006E68EC" w:rsidRDefault="009171F3" w:rsidP="009171F3">
      <w:pPr>
        <w:ind w:leftChars="100" w:left="420" w:hangingChars="100" w:hanging="210"/>
      </w:pPr>
      <w:r w:rsidRPr="006E68EC">
        <w:rPr>
          <w:rFonts w:hint="eastAsia"/>
        </w:rPr>
        <w:t>・</w:t>
      </w:r>
      <w:r w:rsidRPr="006E68EC">
        <w:t>さらに、交野支援学校四條畷校の本校化が実現することを心強く感じており、今後の発展に期待したい。</w:t>
      </w:r>
    </w:p>
    <w:p w14:paraId="706F0FF4" w14:textId="77777777" w:rsidR="009171F3" w:rsidRPr="009F10F3" w:rsidRDefault="009171F3" w:rsidP="00F55ED3">
      <w:pPr>
        <w:spacing w:before="120"/>
        <w:ind w:firstLineChars="100" w:firstLine="210"/>
        <w:rPr>
          <w:b/>
          <w:bCs/>
          <w:shd w:val="pct15" w:color="auto" w:fill="FFFFFF"/>
        </w:rPr>
      </w:pPr>
      <w:r w:rsidRPr="009F10F3">
        <w:rPr>
          <w:rFonts w:hint="eastAsia"/>
          <w:b/>
          <w:bCs/>
        </w:rPr>
        <w:t>＜</w:t>
      </w:r>
      <w:r w:rsidRPr="009F10F3">
        <w:rPr>
          <w:b/>
          <w:bCs/>
        </w:rPr>
        <w:t>学校管理下における障がいや重度の負傷を伴う事故</w:t>
      </w:r>
      <w:r w:rsidRPr="009F10F3">
        <w:rPr>
          <w:rFonts w:hint="eastAsia"/>
          <w:b/>
          <w:bCs/>
        </w:rPr>
        <w:t>＞</w:t>
      </w:r>
    </w:p>
    <w:p w14:paraId="6FC3F514" w14:textId="77777777" w:rsidR="009171F3" w:rsidRPr="006E68EC" w:rsidRDefault="009171F3" w:rsidP="009171F3">
      <w:pPr>
        <w:ind w:leftChars="100" w:left="420" w:hangingChars="100" w:hanging="210"/>
      </w:pPr>
      <w:r w:rsidRPr="006E68EC">
        <w:rPr>
          <w:rFonts w:hint="eastAsia"/>
        </w:rPr>
        <w:t>・</w:t>
      </w:r>
      <w:r w:rsidRPr="006E68EC">
        <w:t>学校管理下における事故は未然防止が重要で</w:t>
      </w:r>
      <w:r w:rsidRPr="006E68EC">
        <w:rPr>
          <w:rFonts w:hint="eastAsia"/>
        </w:rPr>
        <w:t>あるが</w:t>
      </w:r>
      <w:r w:rsidRPr="006E68EC">
        <w:t>、発生した際には原因や経緯を教職員間で共有し、再発防止につなげることが</w:t>
      </w:r>
      <w:r w:rsidRPr="006E68EC">
        <w:rPr>
          <w:rFonts w:hint="eastAsia"/>
        </w:rPr>
        <w:t>重要</w:t>
      </w:r>
      <w:r w:rsidRPr="006E68EC">
        <w:t>。</w:t>
      </w:r>
    </w:p>
    <w:p w14:paraId="4B9E00C4" w14:textId="77777777" w:rsidR="009171F3" w:rsidRPr="006E68EC" w:rsidRDefault="009171F3" w:rsidP="009171F3">
      <w:pPr>
        <w:ind w:leftChars="100" w:left="420" w:hangingChars="100" w:hanging="210"/>
      </w:pPr>
      <w:r w:rsidRPr="006E68EC">
        <w:rPr>
          <w:rFonts w:hint="eastAsia"/>
        </w:rPr>
        <w:t>・</w:t>
      </w:r>
      <w:r w:rsidRPr="006E68EC">
        <w:t>災害対応や事故防止に関する取組</w:t>
      </w:r>
      <w:r w:rsidRPr="006E68EC">
        <w:rPr>
          <w:rFonts w:hint="eastAsia"/>
        </w:rPr>
        <w:t>み</w:t>
      </w:r>
      <w:r w:rsidRPr="006E68EC">
        <w:t>は適切に実施・共有されていると認識してい</w:t>
      </w:r>
      <w:r w:rsidRPr="006E68EC">
        <w:rPr>
          <w:rFonts w:hint="eastAsia"/>
        </w:rPr>
        <w:t>るが</w:t>
      </w:r>
      <w:r w:rsidRPr="006E68EC">
        <w:t>、今後も事象の大小にかかわらず、児童生徒の命と安全を守るため、予防策の明文化を含めた継続的な取組</w:t>
      </w:r>
      <w:r w:rsidRPr="006E68EC">
        <w:rPr>
          <w:rFonts w:hint="eastAsia"/>
        </w:rPr>
        <w:t>みをお願いしたい</w:t>
      </w:r>
      <w:r w:rsidRPr="006E68EC">
        <w:t>。</w:t>
      </w:r>
    </w:p>
    <w:p w14:paraId="45E00A87" w14:textId="77777777" w:rsidR="009171F3" w:rsidRPr="009F10F3" w:rsidRDefault="009171F3" w:rsidP="00F55ED3">
      <w:pPr>
        <w:spacing w:before="120"/>
        <w:ind w:firstLineChars="100" w:firstLine="210"/>
        <w:rPr>
          <w:b/>
          <w:bCs/>
          <w:shd w:val="pct15" w:color="auto" w:fill="FFFFFF"/>
        </w:rPr>
      </w:pPr>
      <w:r w:rsidRPr="009F10F3">
        <w:rPr>
          <w:rFonts w:hint="eastAsia"/>
          <w:b/>
          <w:bCs/>
        </w:rPr>
        <w:t>＜体験活動におけるリスク管理＞</w:t>
      </w:r>
    </w:p>
    <w:p w14:paraId="3F00A8A5" w14:textId="77777777" w:rsidR="009171F3" w:rsidRPr="006E68EC" w:rsidRDefault="009171F3" w:rsidP="00F55ED3">
      <w:pPr>
        <w:ind w:leftChars="100" w:left="420" w:hangingChars="100" w:hanging="210"/>
      </w:pPr>
      <w:r w:rsidRPr="006E68EC">
        <w:rPr>
          <w:rFonts w:hint="eastAsia"/>
        </w:rPr>
        <w:t>・</w:t>
      </w:r>
      <w:r w:rsidRPr="006E68EC">
        <w:t>体験活動は子どもたちの成長に大きな教育効果をもたらす一方、一定のリスクを伴</w:t>
      </w:r>
      <w:r w:rsidRPr="006E68EC">
        <w:rPr>
          <w:rFonts w:hint="eastAsia"/>
        </w:rPr>
        <w:t>うが</w:t>
      </w:r>
      <w:r w:rsidRPr="006E68EC">
        <w:t>、リスクを理由に活動を制限するのではなく、十分な事前準備とリスク管理のもとで、安全に体験の機会を確保・充実させることが重要。</w:t>
      </w:r>
    </w:p>
    <w:p w14:paraId="1752A659" w14:textId="77777777" w:rsidR="009171F3" w:rsidRPr="006E68EC" w:rsidRDefault="009171F3" w:rsidP="009171F3">
      <w:pPr>
        <w:ind w:leftChars="100" w:left="420" w:hangingChars="100" w:hanging="210"/>
      </w:pPr>
      <w:r w:rsidRPr="006E68EC">
        <w:rPr>
          <w:rFonts w:hint="eastAsia"/>
        </w:rPr>
        <w:t>・</w:t>
      </w:r>
      <w:r w:rsidRPr="006E68EC">
        <w:t>特に障がいのある子どもたちも含め、すべての子どもが多様な体験活動に参加できるよう、万全な体制づくりと継続的な取組</w:t>
      </w:r>
      <w:r w:rsidRPr="006E68EC">
        <w:rPr>
          <w:rFonts w:hint="eastAsia"/>
        </w:rPr>
        <w:t>み</w:t>
      </w:r>
      <w:r w:rsidRPr="006E68EC">
        <w:t>をお願い</w:t>
      </w:r>
      <w:r w:rsidRPr="006E68EC">
        <w:rPr>
          <w:rFonts w:hint="eastAsia"/>
        </w:rPr>
        <w:t>する</w:t>
      </w:r>
      <w:r w:rsidRPr="006E68EC">
        <w:t>。</w:t>
      </w:r>
    </w:p>
    <w:p w14:paraId="01B3D77E" w14:textId="77777777" w:rsidR="009171F3" w:rsidRPr="009F10F3" w:rsidRDefault="009171F3" w:rsidP="00F55ED3">
      <w:pPr>
        <w:spacing w:before="120"/>
        <w:ind w:firstLineChars="100" w:firstLine="210"/>
        <w:rPr>
          <w:b/>
          <w:bCs/>
          <w:shd w:val="pct15" w:color="auto" w:fill="FFFFFF"/>
        </w:rPr>
      </w:pPr>
      <w:r w:rsidRPr="009F10F3">
        <w:rPr>
          <w:rFonts w:hint="eastAsia"/>
          <w:b/>
          <w:bCs/>
        </w:rPr>
        <w:t>＜学校における避難訓練の実施＞</w:t>
      </w:r>
    </w:p>
    <w:p w14:paraId="6B5EB318" w14:textId="77777777" w:rsidR="009171F3" w:rsidRPr="006E68EC" w:rsidRDefault="009171F3" w:rsidP="009171F3">
      <w:pPr>
        <w:ind w:leftChars="100" w:left="420" w:hangingChars="100" w:hanging="210"/>
      </w:pPr>
      <w:r w:rsidRPr="006E68EC">
        <w:rPr>
          <w:rFonts w:hint="eastAsia"/>
        </w:rPr>
        <w:t>・避難</w:t>
      </w:r>
      <w:r w:rsidRPr="006E68EC">
        <w:t>訓練の実施自体が目的化しているように感じる。本来の目的は、子どもたちが災害時に適切に避難し、自ら命を守る行動ができるようになることである。訓練の実施状況だけでなく、訓練後のアンケート等により子どもたちの理解度や習得状況を把握・評価することが重要ではないか。</w:t>
      </w:r>
    </w:p>
    <w:p w14:paraId="2B099403" w14:textId="77777777" w:rsidR="009171F3" w:rsidRPr="006E68EC" w:rsidRDefault="009171F3" w:rsidP="009171F3">
      <w:pPr>
        <w:ind w:leftChars="100" w:left="420" w:hangingChars="100" w:hanging="210"/>
      </w:pPr>
      <w:r w:rsidRPr="006E68EC">
        <w:rPr>
          <w:rFonts w:hint="eastAsia"/>
        </w:rPr>
        <w:t>・</w:t>
      </w:r>
      <w:r w:rsidRPr="006E68EC">
        <w:t>命を守るための行動を子どもたちが確実に身に付けられるよう、大阪府全域で実効性のある防災教育・避難訓練が推進されることを期待する。</w:t>
      </w:r>
    </w:p>
    <w:p w14:paraId="2E41ECB9" w14:textId="77777777" w:rsidR="009171F3" w:rsidRPr="006E68EC" w:rsidRDefault="009171F3" w:rsidP="009F10F3"/>
    <w:p w14:paraId="3223514C" w14:textId="77777777" w:rsidR="009171F3" w:rsidRPr="006E68EC" w:rsidRDefault="009171F3" w:rsidP="009171F3">
      <w:pPr>
        <w:pStyle w:val="ad"/>
      </w:pPr>
      <w:bookmarkStart w:id="144" w:name="_Toc238224259"/>
      <w:r w:rsidRPr="006E68EC">
        <w:rPr>
          <w:rFonts w:hint="eastAsia"/>
        </w:rPr>
        <w:lastRenderedPageBreak/>
        <w:t>基本方針７　私立学校の振興</w:t>
      </w:r>
      <w:bookmarkEnd w:id="144"/>
    </w:p>
    <w:p w14:paraId="0FF28D28" w14:textId="77777777" w:rsidR="009171F3" w:rsidRPr="006E68EC" w:rsidRDefault="009171F3" w:rsidP="00F55ED3">
      <w:pPr>
        <w:spacing w:before="120"/>
        <w:ind w:firstLineChars="100" w:firstLine="210"/>
      </w:pPr>
      <w:r w:rsidRPr="006E68EC">
        <w:rPr>
          <w:rFonts w:hint="eastAsia"/>
        </w:rPr>
        <w:t>＜公私連携＞</w:t>
      </w:r>
    </w:p>
    <w:p w14:paraId="671DE203" w14:textId="77777777" w:rsidR="009171F3" w:rsidRPr="006E68EC" w:rsidRDefault="009171F3" w:rsidP="009171F3">
      <w:pPr>
        <w:ind w:leftChars="100" w:left="420" w:hangingChars="100" w:hanging="210"/>
      </w:pPr>
      <w:r w:rsidRPr="006E68EC">
        <w:rPr>
          <w:rFonts w:hint="eastAsia"/>
        </w:rPr>
        <w:t>・</w:t>
      </w:r>
      <w:r w:rsidRPr="006E68EC">
        <w:t>私立学校は大阪の教育力向上に重要な役割を果たしており、今後も公立・私立の連携強化が重要である。一方、現場では学校間や行政機関との情報共有・連携不足が見受けられる。</w:t>
      </w:r>
    </w:p>
    <w:p w14:paraId="00748CEC" w14:textId="77777777" w:rsidR="009171F3" w:rsidRPr="006E68EC" w:rsidRDefault="009171F3" w:rsidP="009171F3">
      <w:pPr>
        <w:ind w:leftChars="100" w:left="420" w:hangingChars="100" w:hanging="210"/>
      </w:pPr>
      <w:r w:rsidRPr="006E68EC">
        <w:rPr>
          <w:rFonts w:hint="eastAsia"/>
        </w:rPr>
        <w:t>・</w:t>
      </w:r>
      <w:r w:rsidRPr="006E68EC">
        <w:t>こうした課題を改善し、公私が連携して教育環境を充実させることで、子どもたちにとってより良い学びの環境づくりにつながると考える。</w:t>
      </w:r>
    </w:p>
    <w:p w14:paraId="124EE891" w14:textId="77777777" w:rsidR="009171F3" w:rsidRPr="006E68EC" w:rsidRDefault="009171F3" w:rsidP="00F55ED3">
      <w:pPr>
        <w:rPr>
          <w:rFonts w:hAnsi="メイリオ"/>
          <w:bCs/>
          <w:szCs w:val="21"/>
        </w:rPr>
      </w:pPr>
    </w:p>
    <w:p w14:paraId="1A969940" w14:textId="78E3DF59" w:rsidR="00F55ED3" w:rsidRDefault="00F55ED3">
      <w:pPr>
        <w:rPr>
          <w:rFonts w:hAnsi="メイリオ"/>
          <w:bCs/>
          <w:color w:val="000000" w:themeColor="text1"/>
          <w:szCs w:val="21"/>
        </w:rPr>
      </w:pPr>
      <w:r>
        <w:rPr>
          <w:rFonts w:hAnsi="メイリオ"/>
          <w:bCs/>
          <w:color w:val="000000" w:themeColor="text1"/>
          <w:szCs w:val="21"/>
        </w:rPr>
        <w:br w:type="page"/>
      </w:r>
    </w:p>
    <w:p w14:paraId="20D0192C" w14:textId="77777777" w:rsidR="00F55ED3" w:rsidRPr="00C35EC2" w:rsidRDefault="00F55ED3" w:rsidP="00F55ED3">
      <w:pPr>
        <w:keepNext/>
        <w:shd w:val="clear" w:color="auto" w:fill="4A66AC"/>
        <w:autoSpaceDE w:val="0"/>
        <w:autoSpaceDN w:val="0"/>
        <w:spacing w:after="240" w:line="520" w:lineRule="exact"/>
        <w:ind w:rightChars="-135" w:right="-283" w:firstLineChars="50" w:firstLine="200"/>
        <w:jc w:val="left"/>
        <w:outlineLvl w:val="0"/>
        <w:rPr>
          <w:rFonts w:hAnsi="メイリオ" w:cstheme="majorBidi"/>
          <w:b/>
          <w:color w:val="FFFFFF" w:themeColor="background1"/>
          <w:sz w:val="40"/>
          <w:szCs w:val="40"/>
        </w:rPr>
      </w:pPr>
      <w:bookmarkStart w:id="145" w:name="_Toc207032389"/>
      <w:bookmarkStart w:id="146" w:name="_Toc238224260"/>
      <w:r>
        <w:rPr>
          <w:rFonts w:hAnsi="メイリオ" w:cstheme="majorBidi" w:hint="eastAsia"/>
          <w:b/>
          <w:color w:val="FFFFFF" w:themeColor="background1"/>
          <w:sz w:val="40"/>
          <w:szCs w:val="40"/>
        </w:rPr>
        <w:lastRenderedPageBreak/>
        <w:t>知事コメント</w:t>
      </w:r>
      <w:bookmarkEnd w:id="145"/>
      <w:bookmarkEnd w:id="146"/>
    </w:p>
    <w:p w14:paraId="26A18AF8" w14:textId="77777777" w:rsidR="000F639B" w:rsidRDefault="000F639B">
      <w:pPr>
        <w:rPr>
          <w:rFonts w:hAnsi="メイリオ" w:cstheme="majorBidi"/>
          <w:b/>
          <w:color w:val="FFFFFF" w:themeColor="background1"/>
          <w:sz w:val="40"/>
          <w:szCs w:val="40"/>
        </w:rPr>
      </w:pPr>
      <w:bookmarkStart w:id="147" w:name="_Toc207032394"/>
      <w:bookmarkStart w:id="148" w:name="_Toc238224265"/>
      <w:r>
        <w:rPr>
          <w:rFonts w:hAnsi="メイリオ" w:cstheme="majorBidi"/>
          <w:b/>
          <w:color w:val="FFFFFF" w:themeColor="background1"/>
          <w:sz w:val="40"/>
          <w:szCs w:val="40"/>
        </w:rPr>
        <w:br w:type="page"/>
      </w:r>
    </w:p>
    <w:p w14:paraId="5CCCCCF2" w14:textId="127ED441" w:rsidR="00F55ED3" w:rsidRPr="00C35EC2" w:rsidRDefault="00F55ED3" w:rsidP="00F55ED3">
      <w:pPr>
        <w:keepNext/>
        <w:shd w:val="clear" w:color="auto" w:fill="4A66AC"/>
        <w:autoSpaceDE w:val="0"/>
        <w:autoSpaceDN w:val="0"/>
        <w:spacing w:after="240" w:line="520" w:lineRule="exact"/>
        <w:ind w:rightChars="-135" w:right="-283" w:firstLineChars="50" w:firstLine="200"/>
        <w:jc w:val="left"/>
        <w:outlineLvl w:val="0"/>
        <w:rPr>
          <w:rFonts w:hAnsi="メイリオ" w:cstheme="majorBidi"/>
          <w:b/>
          <w:color w:val="FFFFFF" w:themeColor="background1"/>
          <w:sz w:val="40"/>
          <w:szCs w:val="40"/>
        </w:rPr>
      </w:pPr>
      <w:r>
        <w:rPr>
          <w:rFonts w:hAnsi="メイリオ" w:cstheme="majorBidi" w:hint="eastAsia"/>
          <w:b/>
          <w:color w:val="FFFFFF" w:themeColor="background1"/>
          <w:sz w:val="40"/>
          <w:szCs w:val="40"/>
        </w:rPr>
        <w:lastRenderedPageBreak/>
        <w:t>教育委員の自己点検及び評価</w:t>
      </w:r>
      <w:bookmarkEnd w:id="147"/>
      <w:bookmarkEnd w:id="148"/>
    </w:p>
    <w:p w14:paraId="37DF4E82" w14:textId="77777777" w:rsidR="00F55ED3" w:rsidRPr="006C4195" w:rsidRDefault="00F55ED3" w:rsidP="00F55ED3">
      <w:pPr>
        <w:pStyle w:val="ab"/>
        <w:spacing w:after="240"/>
      </w:pPr>
      <w:bookmarkStart w:id="149" w:name="_Toc175173405"/>
      <w:bookmarkStart w:id="150" w:name="_Toc207032395"/>
      <w:bookmarkStart w:id="151" w:name="_Toc238224266"/>
      <w:r>
        <w:rPr>
          <w:rFonts w:hint="eastAsia"/>
        </w:rPr>
        <w:t>１　教育委員の主な活動</w:t>
      </w:r>
      <w:bookmarkEnd w:id="149"/>
      <w:bookmarkEnd w:id="150"/>
      <w:bookmarkEnd w:id="151"/>
    </w:p>
    <w:p w14:paraId="0CD3AEF7" w14:textId="77777777" w:rsidR="00F55ED3" w:rsidRPr="006C4195" w:rsidRDefault="00F55ED3" w:rsidP="00F55ED3">
      <w:pPr>
        <w:rPr>
          <w:b/>
          <w:bCs/>
          <w:sz w:val="22"/>
          <w:szCs w:val="24"/>
          <w:shd w:val="clear" w:color="auto" w:fill="000000" w:themeFill="text1"/>
        </w:rPr>
      </w:pPr>
      <w:r w:rsidRPr="0093150D">
        <w:rPr>
          <w:rFonts w:hint="eastAsia"/>
          <w:b/>
          <w:bCs/>
          <w:sz w:val="22"/>
          <w:szCs w:val="24"/>
          <w:shd w:val="clear" w:color="auto" w:fill="000000" w:themeFill="text1"/>
        </w:rPr>
        <w:t>（１）教育委員会会議の開催状況</w:t>
      </w:r>
    </w:p>
    <w:p w14:paraId="2FEBF620" w14:textId="77777777" w:rsidR="00F55ED3" w:rsidRPr="00ED37CC" w:rsidRDefault="00F55ED3" w:rsidP="00F55ED3">
      <w:pPr>
        <w:autoSpaceDE w:val="0"/>
        <w:autoSpaceDN w:val="0"/>
        <w:spacing w:line="0" w:lineRule="atLeast"/>
        <w:rPr>
          <w:rFonts w:hAnsi="メイリオ"/>
          <w:b/>
          <w:bCs/>
          <w:sz w:val="22"/>
        </w:rPr>
      </w:pPr>
    </w:p>
    <w:tbl>
      <w:tblPr>
        <w:tblW w:w="96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360"/>
        <w:gridCol w:w="843"/>
        <w:gridCol w:w="1249"/>
        <w:gridCol w:w="5440"/>
      </w:tblGrid>
      <w:tr w:rsidR="00F55ED3" w:rsidRPr="00F55ED3" w14:paraId="3EA533B1" w14:textId="77777777" w:rsidTr="00C96462">
        <w:trPr>
          <w:trHeight w:val="979"/>
        </w:trPr>
        <w:tc>
          <w:tcPr>
            <w:tcW w:w="709" w:type="dxa"/>
            <w:shd w:val="clear" w:color="auto" w:fill="D9D9D9"/>
            <w:vAlign w:val="center"/>
          </w:tcPr>
          <w:p w14:paraId="0D54ACEA" w14:textId="77777777" w:rsidR="00F55ED3" w:rsidRPr="00F55ED3" w:rsidRDefault="00F55ED3" w:rsidP="00F55ED3">
            <w:pPr>
              <w:widowControl w:val="0"/>
              <w:autoSpaceDE w:val="0"/>
              <w:autoSpaceDN w:val="0"/>
              <w:spacing w:line="240" w:lineRule="auto"/>
              <w:jc w:val="center"/>
              <w:rPr>
                <w:rFonts w:hAnsi="メイリオ" w:cs="Times New Roman"/>
                <w:b/>
                <w:bCs/>
                <w:szCs w:val="21"/>
              </w:rPr>
            </w:pPr>
            <w:r w:rsidRPr="00F55ED3">
              <w:rPr>
                <w:rFonts w:hAnsi="メイリオ" w:cs="Times New Roman"/>
                <w:b/>
                <w:bCs/>
                <w:szCs w:val="21"/>
              </w:rPr>
              <w:t>年度</w:t>
            </w:r>
          </w:p>
        </w:tc>
        <w:tc>
          <w:tcPr>
            <w:tcW w:w="1360" w:type="dxa"/>
            <w:shd w:val="clear" w:color="auto" w:fill="D9D9D9"/>
            <w:vAlign w:val="center"/>
          </w:tcPr>
          <w:p w14:paraId="047A49BE" w14:textId="77777777" w:rsidR="00F55ED3" w:rsidRPr="00F55ED3" w:rsidRDefault="00F55ED3" w:rsidP="00F55ED3">
            <w:pPr>
              <w:widowControl w:val="0"/>
              <w:autoSpaceDE w:val="0"/>
              <w:autoSpaceDN w:val="0"/>
              <w:spacing w:line="240" w:lineRule="auto"/>
              <w:jc w:val="center"/>
              <w:rPr>
                <w:rFonts w:hAnsi="メイリオ" w:cs="Times New Roman"/>
                <w:b/>
                <w:bCs/>
                <w:szCs w:val="21"/>
              </w:rPr>
            </w:pPr>
            <w:r w:rsidRPr="00F55ED3">
              <w:rPr>
                <w:rFonts w:hAnsi="メイリオ" w:cs="Times New Roman"/>
                <w:b/>
                <w:bCs/>
                <w:szCs w:val="21"/>
              </w:rPr>
              <w:t>開催日</w:t>
            </w:r>
          </w:p>
        </w:tc>
        <w:tc>
          <w:tcPr>
            <w:tcW w:w="843" w:type="dxa"/>
            <w:shd w:val="clear" w:color="auto" w:fill="D9D9D9"/>
            <w:vAlign w:val="center"/>
          </w:tcPr>
          <w:p w14:paraId="626BA6BF" w14:textId="77777777" w:rsidR="00F55ED3" w:rsidRPr="00F55ED3" w:rsidRDefault="00F55ED3" w:rsidP="00F55ED3">
            <w:pPr>
              <w:widowControl w:val="0"/>
              <w:autoSpaceDE w:val="0"/>
              <w:autoSpaceDN w:val="0"/>
              <w:spacing w:line="0" w:lineRule="atLeast"/>
              <w:jc w:val="center"/>
              <w:rPr>
                <w:rFonts w:hAnsi="メイリオ" w:cs="Times New Roman"/>
                <w:b/>
                <w:bCs/>
                <w:szCs w:val="21"/>
              </w:rPr>
            </w:pPr>
            <w:r w:rsidRPr="00F55ED3">
              <w:rPr>
                <w:rFonts w:hAnsi="メイリオ" w:cs="Times New Roman"/>
                <w:b/>
                <w:bCs/>
                <w:szCs w:val="21"/>
              </w:rPr>
              <w:t>議題等件数</w:t>
            </w:r>
          </w:p>
        </w:tc>
        <w:tc>
          <w:tcPr>
            <w:tcW w:w="1249" w:type="dxa"/>
            <w:shd w:val="clear" w:color="auto" w:fill="D9D9D9"/>
            <w:vAlign w:val="center"/>
          </w:tcPr>
          <w:p w14:paraId="56E8CFBB" w14:textId="77777777" w:rsidR="00F55ED3" w:rsidRPr="00F55ED3" w:rsidRDefault="00F55ED3" w:rsidP="00F55ED3">
            <w:pPr>
              <w:widowControl w:val="0"/>
              <w:autoSpaceDE w:val="0"/>
              <w:autoSpaceDN w:val="0"/>
              <w:spacing w:line="280" w:lineRule="exact"/>
              <w:jc w:val="center"/>
              <w:rPr>
                <w:rFonts w:hAnsi="メイリオ" w:cs="Times New Roman"/>
                <w:b/>
                <w:bCs/>
                <w:szCs w:val="21"/>
              </w:rPr>
            </w:pPr>
            <w:r w:rsidRPr="00F55ED3">
              <w:rPr>
                <w:rFonts w:hAnsi="メイリオ" w:cs="Times New Roman"/>
                <w:b/>
                <w:bCs/>
                <w:szCs w:val="21"/>
              </w:rPr>
              <w:t>出席委員数</w:t>
            </w:r>
          </w:p>
          <w:p w14:paraId="3C760F1A" w14:textId="77777777" w:rsidR="00F55ED3" w:rsidRPr="00F55ED3" w:rsidRDefault="00F55ED3" w:rsidP="00F55ED3">
            <w:pPr>
              <w:widowControl w:val="0"/>
              <w:autoSpaceDE w:val="0"/>
              <w:autoSpaceDN w:val="0"/>
              <w:spacing w:line="280" w:lineRule="exact"/>
              <w:rPr>
                <w:rFonts w:hAnsi="メイリオ" w:cs="Times New Roman"/>
                <w:b/>
                <w:bCs/>
                <w:szCs w:val="21"/>
              </w:rPr>
            </w:pPr>
            <w:r w:rsidRPr="00F55ED3">
              <w:rPr>
                <w:rFonts w:hAnsi="メイリオ" w:cs="Times New Roman"/>
                <w:b/>
                <w:bCs/>
                <w:w w:val="71"/>
                <w:kern w:val="0"/>
                <w:szCs w:val="21"/>
                <w:fitText w:val="1050" w:id="-391383287"/>
              </w:rPr>
              <w:t>(教育長を除く</w:t>
            </w:r>
            <w:r w:rsidRPr="00F55ED3">
              <w:rPr>
                <w:rFonts w:hAnsi="メイリオ" w:cs="Times New Roman"/>
                <w:b/>
                <w:bCs/>
                <w:spacing w:val="9"/>
                <w:w w:val="71"/>
                <w:kern w:val="0"/>
                <w:szCs w:val="21"/>
                <w:fitText w:val="1050" w:id="-391383287"/>
              </w:rPr>
              <w:t>)</w:t>
            </w:r>
          </w:p>
        </w:tc>
        <w:tc>
          <w:tcPr>
            <w:tcW w:w="5440" w:type="dxa"/>
            <w:shd w:val="clear" w:color="auto" w:fill="D9D9D9"/>
            <w:vAlign w:val="center"/>
          </w:tcPr>
          <w:p w14:paraId="182E2DF1" w14:textId="77777777" w:rsidR="00F55ED3" w:rsidRPr="00F55ED3" w:rsidRDefault="00F55ED3" w:rsidP="00F55ED3">
            <w:pPr>
              <w:widowControl w:val="0"/>
              <w:autoSpaceDE w:val="0"/>
              <w:autoSpaceDN w:val="0"/>
              <w:spacing w:line="240" w:lineRule="auto"/>
              <w:jc w:val="center"/>
              <w:rPr>
                <w:rFonts w:hAnsi="メイリオ" w:cs="Times New Roman"/>
                <w:b/>
                <w:bCs/>
                <w:szCs w:val="21"/>
              </w:rPr>
            </w:pPr>
            <w:r w:rsidRPr="00F55ED3">
              <w:rPr>
                <w:rFonts w:hAnsi="メイリオ" w:cs="Times New Roman"/>
                <w:b/>
                <w:bCs/>
                <w:szCs w:val="21"/>
              </w:rPr>
              <w:t>会議に付した主な案件</w:t>
            </w:r>
          </w:p>
        </w:tc>
      </w:tr>
      <w:tr w:rsidR="00F55ED3" w:rsidRPr="00F55ED3" w14:paraId="6B31A6ED" w14:textId="77777777" w:rsidTr="00C96462">
        <w:trPr>
          <w:trHeight w:val="1397"/>
        </w:trPr>
        <w:tc>
          <w:tcPr>
            <w:tcW w:w="709" w:type="dxa"/>
            <w:vMerge w:val="restart"/>
            <w:vAlign w:val="center"/>
          </w:tcPr>
          <w:p w14:paraId="62BCEF88" w14:textId="77777777" w:rsidR="00F55ED3" w:rsidRPr="00F55ED3" w:rsidRDefault="00F55ED3" w:rsidP="00F55ED3">
            <w:pPr>
              <w:widowControl w:val="0"/>
              <w:autoSpaceDE w:val="0"/>
              <w:autoSpaceDN w:val="0"/>
              <w:spacing w:line="240" w:lineRule="auto"/>
              <w:jc w:val="center"/>
              <w:rPr>
                <w:rFonts w:hAnsi="メイリオ" w:cs="Times New Roman"/>
                <w:szCs w:val="21"/>
              </w:rPr>
            </w:pPr>
            <w:r w:rsidRPr="00F55ED3">
              <w:rPr>
                <w:rFonts w:hAnsi="メイリオ" w:cs="Times New Roman"/>
                <w:szCs w:val="21"/>
              </w:rPr>
              <w:t>R７</w:t>
            </w:r>
          </w:p>
        </w:tc>
        <w:tc>
          <w:tcPr>
            <w:tcW w:w="1360" w:type="dxa"/>
            <w:tcBorders>
              <w:right w:val="single" w:sz="4" w:space="0" w:color="auto"/>
            </w:tcBorders>
            <w:vAlign w:val="center"/>
          </w:tcPr>
          <w:p w14:paraId="053E1345" w14:textId="77777777" w:rsidR="00F55ED3" w:rsidRPr="00F55ED3" w:rsidRDefault="00F55ED3" w:rsidP="00F55ED3">
            <w:pPr>
              <w:widowControl w:val="0"/>
              <w:tabs>
                <w:tab w:val="right" w:pos="1171"/>
              </w:tabs>
              <w:spacing w:line="240" w:lineRule="auto"/>
              <w:jc w:val="left"/>
              <w:rPr>
                <w:rFonts w:hAnsi="メイリオ" w:cs="ＭＳ Ｐゴシック"/>
                <w:color w:val="000000"/>
                <w:szCs w:val="21"/>
              </w:rPr>
            </w:pPr>
            <w:r w:rsidRPr="00F55ED3">
              <w:rPr>
                <w:rFonts w:hAnsi="メイリオ" w:cs="Times New Roman"/>
                <w:color w:val="000000"/>
                <w:szCs w:val="21"/>
              </w:rPr>
              <w:t>４月21日</w:t>
            </w:r>
          </w:p>
        </w:tc>
        <w:tc>
          <w:tcPr>
            <w:tcW w:w="843" w:type="dxa"/>
            <w:tcBorders>
              <w:top w:val="single" w:sz="4" w:space="0" w:color="auto"/>
              <w:left w:val="single" w:sz="4" w:space="0" w:color="auto"/>
              <w:bottom w:val="single" w:sz="4" w:space="0" w:color="auto"/>
              <w:right w:val="single" w:sz="4" w:space="0" w:color="auto"/>
            </w:tcBorders>
            <w:vAlign w:val="center"/>
          </w:tcPr>
          <w:p w14:paraId="3975EFE5" w14:textId="77777777" w:rsidR="00F55ED3" w:rsidRPr="00F55ED3" w:rsidRDefault="00F55ED3" w:rsidP="00F55ED3">
            <w:pPr>
              <w:spacing w:line="240" w:lineRule="auto"/>
              <w:jc w:val="center"/>
              <w:rPr>
                <w:rFonts w:hAnsi="メイリオ" w:cs="Times New Roman"/>
                <w:color w:val="000000"/>
                <w:kern w:val="0"/>
                <w:sz w:val="22"/>
              </w:rPr>
            </w:pPr>
            <w:r w:rsidRPr="00F55ED3">
              <w:rPr>
                <w:rFonts w:hAnsi="メイリオ" w:cs="Times New Roman"/>
                <w:color w:val="000000"/>
                <w:kern w:val="0"/>
                <w:sz w:val="22"/>
              </w:rPr>
              <w:t>２</w:t>
            </w:r>
          </w:p>
        </w:tc>
        <w:tc>
          <w:tcPr>
            <w:tcW w:w="1249" w:type="dxa"/>
            <w:vAlign w:val="center"/>
          </w:tcPr>
          <w:p w14:paraId="7C80F602" w14:textId="77777777" w:rsidR="00F55ED3" w:rsidRPr="00F55ED3" w:rsidRDefault="00F55ED3" w:rsidP="00F55ED3">
            <w:pPr>
              <w:widowControl w:val="0"/>
              <w:spacing w:line="240" w:lineRule="auto"/>
              <w:jc w:val="center"/>
              <w:rPr>
                <w:rFonts w:hAnsi="メイリオ" w:cs="ＭＳ Ｐゴシック"/>
                <w:color w:val="000000"/>
                <w:szCs w:val="21"/>
              </w:rPr>
            </w:pPr>
            <w:r w:rsidRPr="00F55ED3">
              <w:rPr>
                <w:rFonts w:hAnsi="メイリオ" w:cs="ＭＳ Ｐゴシック"/>
                <w:color w:val="000000"/>
                <w:szCs w:val="21"/>
              </w:rPr>
              <w:t>５</w:t>
            </w:r>
          </w:p>
        </w:tc>
        <w:tc>
          <w:tcPr>
            <w:tcW w:w="5440" w:type="dxa"/>
            <w:vAlign w:val="center"/>
          </w:tcPr>
          <w:p w14:paraId="7A6AB86A" w14:textId="77777777" w:rsidR="00F55ED3" w:rsidRPr="00F55ED3" w:rsidRDefault="00F55ED3" w:rsidP="00F55ED3">
            <w:pPr>
              <w:spacing w:line="0" w:lineRule="atLeast"/>
              <w:jc w:val="left"/>
              <w:rPr>
                <w:rFonts w:hAnsi="メイリオ" w:cs="Times New Roman"/>
                <w:color w:val="000000"/>
                <w:kern w:val="0"/>
                <w:sz w:val="18"/>
                <w:szCs w:val="18"/>
              </w:rPr>
            </w:pPr>
            <w:r w:rsidRPr="00F55ED3">
              <w:rPr>
                <w:rFonts w:hAnsi="メイリオ" w:cs="Times New Roman"/>
                <w:color w:val="000000"/>
                <w:kern w:val="0"/>
                <w:sz w:val="18"/>
                <w:szCs w:val="18"/>
              </w:rPr>
              <w:t>令和７年度大阪府教育庁の運営方針について、令和８年度大阪府立学校校長及び公立小・中・義務教育学校任期付校長の公募選考について</w:t>
            </w:r>
          </w:p>
        </w:tc>
      </w:tr>
      <w:tr w:rsidR="00F55ED3" w:rsidRPr="00F55ED3" w14:paraId="78DD65B8" w14:textId="77777777" w:rsidTr="00C96462">
        <w:trPr>
          <w:trHeight w:val="417"/>
        </w:trPr>
        <w:tc>
          <w:tcPr>
            <w:tcW w:w="709" w:type="dxa"/>
            <w:vMerge/>
            <w:vAlign w:val="center"/>
          </w:tcPr>
          <w:p w14:paraId="6ADDCC01"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59E83095"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Times New Roman"/>
                <w:szCs w:val="21"/>
              </w:rPr>
              <w:t>５月12日</w:t>
            </w:r>
          </w:p>
        </w:tc>
        <w:tc>
          <w:tcPr>
            <w:tcW w:w="843" w:type="dxa"/>
            <w:tcBorders>
              <w:top w:val="nil"/>
              <w:left w:val="single" w:sz="4" w:space="0" w:color="auto"/>
              <w:bottom w:val="single" w:sz="4" w:space="0" w:color="auto"/>
              <w:right w:val="single" w:sz="4" w:space="0" w:color="auto"/>
            </w:tcBorders>
            <w:vAlign w:val="center"/>
          </w:tcPr>
          <w:p w14:paraId="3B9CA576"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３</w:t>
            </w:r>
          </w:p>
        </w:tc>
        <w:tc>
          <w:tcPr>
            <w:tcW w:w="1249" w:type="dxa"/>
            <w:vAlign w:val="center"/>
          </w:tcPr>
          <w:p w14:paraId="038477D6"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vAlign w:val="center"/>
          </w:tcPr>
          <w:p w14:paraId="0BF609AA"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令和８年度大阪府立中学校募集人員について、令和８年度使用府立学校教科用図書採択要領について、令和６年度（令和７年１月１日以降同年３月31日まで）における教職員の懲戒処分の状況について</w:t>
            </w:r>
          </w:p>
        </w:tc>
      </w:tr>
      <w:tr w:rsidR="00F55ED3" w:rsidRPr="00F55ED3" w14:paraId="4B876DAE" w14:textId="77777777" w:rsidTr="00C96462">
        <w:trPr>
          <w:trHeight w:val="979"/>
        </w:trPr>
        <w:tc>
          <w:tcPr>
            <w:tcW w:w="709" w:type="dxa"/>
            <w:vMerge/>
            <w:vAlign w:val="center"/>
          </w:tcPr>
          <w:p w14:paraId="60942F11"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2FDE7652" w14:textId="77777777" w:rsidR="00F55ED3" w:rsidRPr="00F55ED3" w:rsidRDefault="00F55ED3" w:rsidP="00F55ED3">
            <w:pPr>
              <w:widowControl w:val="0"/>
              <w:tabs>
                <w:tab w:val="right" w:pos="1171"/>
              </w:tabs>
              <w:spacing w:line="240" w:lineRule="auto"/>
              <w:jc w:val="left"/>
              <w:rPr>
                <w:rFonts w:hAnsi="メイリオ" w:cs="Times New Roman"/>
                <w:szCs w:val="21"/>
              </w:rPr>
            </w:pPr>
            <w:r w:rsidRPr="00F55ED3">
              <w:rPr>
                <w:rFonts w:hAnsi="メイリオ" w:cs="Times New Roman"/>
                <w:szCs w:val="21"/>
              </w:rPr>
              <w:t>６月23日</w:t>
            </w:r>
          </w:p>
        </w:tc>
        <w:tc>
          <w:tcPr>
            <w:tcW w:w="843" w:type="dxa"/>
            <w:tcBorders>
              <w:top w:val="nil"/>
              <w:left w:val="single" w:sz="4" w:space="0" w:color="auto"/>
              <w:bottom w:val="single" w:sz="4" w:space="0" w:color="auto"/>
              <w:right w:val="single" w:sz="4" w:space="0" w:color="auto"/>
            </w:tcBorders>
            <w:vAlign w:val="center"/>
          </w:tcPr>
          <w:p w14:paraId="046DE4C9"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３</w:t>
            </w:r>
          </w:p>
        </w:tc>
        <w:tc>
          <w:tcPr>
            <w:tcW w:w="1249" w:type="dxa"/>
            <w:vAlign w:val="center"/>
          </w:tcPr>
          <w:p w14:paraId="06EEA0F4"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４</w:t>
            </w:r>
          </w:p>
        </w:tc>
        <w:tc>
          <w:tcPr>
            <w:tcW w:w="5440" w:type="dxa"/>
            <w:vAlign w:val="center"/>
          </w:tcPr>
          <w:p w14:paraId="0BA17162"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知事からの意見聴取に対する回答の承認について、大阪府学校教育審議会に対する諮問事項について、令和６年度検定合格高等学校用教科用図書の調査研究結果について</w:t>
            </w:r>
          </w:p>
        </w:tc>
      </w:tr>
      <w:tr w:rsidR="00F55ED3" w:rsidRPr="00F55ED3" w14:paraId="5EE93541" w14:textId="77777777" w:rsidTr="00C96462">
        <w:trPr>
          <w:trHeight w:val="575"/>
        </w:trPr>
        <w:tc>
          <w:tcPr>
            <w:tcW w:w="709" w:type="dxa"/>
            <w:vMerge/>
            <w:vAlign w:val="center"/>
          </w:tcPr>
          <w:p w14:paraId="25878514"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5B091413"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７月25日</w:t>
            </w:r>
          </w:p>
        </w:tc>
        <w:tc>
          <w:tcPr>
            <w:tcW w:w="843" w:type="dxa"/>
            <w:tcBorders>
              <w:top w:val="nil"/>
              <w:left w:val="single" w:sz="4" w:space="0" w:color="auto"/>
              <w:bottom w:val="single" w:sz="4" w:space="0" w:color="auto"/>
              <w:right w:val="single" w:sz="4" w:space="0" w:color="auto"/>
            </w:tcBorders>
            <w:vAlign w:val="center"/>
          </w:tcPr>
          <w:p w14:paraId="06540582"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１</w:t>
            </w:r>
          </w:p>
        </w:tc>
        <w:tc>
          <w:tcPr>
            <w:tcW w:w="1249" w:type="dxa"/>
            <w:vAlign w:val="center"/>
          </w:tcPr>
          <w:p w14:paraId="6063EF37"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vAlign w:val="center"/>
          </w:tcPr>
          <w:p w14:paraId="74DD0A83"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令和10年度以降の大阪府公立高等学校入学者選抜制度について</w:t>
            </w:r>
          </w:p>
        </w:tc>
      </w:tr>
      <w:tr w:rsidR="00F55ED3" w:rsidRPr="00F55ED3" w14:paraId="76D33C02" w14:textId="77777777" w:rsidTr="00C96462">
        <w:trPr>
          <w:trHeight w:val="833"/>
        </w:trPr>
        <w:tc>
          <w:tcPr>
            <w:tcW w:w="709" w:type="dxa"/>
            <w:vMerge/>
            <w:vAlign w:val="center"/>
          </w:tcPr>
          <w:p w14:paraId="33ACED95"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0C234759"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８月26日</w:t>
            </w:r>
          </w:p>
        </w:tc>
        <w:tc>
          <w:tcPr>
            <w:tcW w:w="843" w:type="dxa"/>
            <w:tcBorders>
              <w:top w:val="nil"/>
              <w:left w:val="single" w:sz="4" w:space="0" w:color="auto"/>
              <w:bottom w:val="single" w:sz="4" w:space="0" w:color="auto"/>
              <w:right w:val="single" w:sz="4" w:space="0" w:color="auto"/>
            </w:tcBorders>
            <w:vAlign w:val="center"/>
          </w:tcPr>
          <w:p w14:paraId="4074C91F"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８</w:t>
            </w:r>
          </w:p>
        </w:tc>
        <w:tc>
          <w:tcPr>
            <w:tcW w:w="1249" w:type="dxa"/>
            <w:vAlign w:val="center"/>
          </w:tcPr>
          <w:p w14:paraId="5B546F0B"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vAlign w:val="center"/>
          </w:tcPr>
          <w:p w14:paraId="5134EF75" w14:textId="77777777" w:rsidR="00F55ED3" w:rsidRPr="00F55ED3" w:rsidRDefault="00F55ED3" w:rsidP="00F55ED3">
            <w:pPr>
              <w:snapToGrid w:val="0"/>
              <w:spacing w:line="24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府立高校改革アクションプラン（案）について、令和７年度学科等改編校（案）について、大阪府立学校条例及び府立高等学校再編整備計画に基づく令和７年度実施対象校（案）について、令和６年度教育行政に係る点検及び評価結果の報告について、府立高等学校における令和８年度使用教科用図書の採択について、府立中学校における令和８年度使用教科用図書の採択について、府立支援学校における令和８年度使用教科用図書の採択について、令和７年９月定例府議会提出予定の議案について</w:t>
            </w:r>
          </w:p>
        </w:tc>
      </w:tr>
      <w:tr w:rsidR="00F55ED3" w:rsidRPr="00F55ED3" w14:paraId="65E736E2" w14:textId="77777777" w:rsidTr="00C96462">
        <w:trPr>
          <w:trHeight w:val="975"/>
        </w:trPr>
        <w:tc>
          <w:tcPr>
            <w:tcW w:w="709" w:type="dxa"/>
            <w:vMerge/>
            <w:vAlign w:val="center"/>
          </w:tcPr>
          <w:p w14:paraId="20B21722"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bottom w:val="single" w:sz="4" w:space="0" w:color="auto"/>
              <w:right w:val="single" w:sz="4" w:space="0" w:color="auto"/>
            </w:tcBorders>
            <w:vAlign w:val="center"/>
          </w:tcPr>
          <w:p w14:paraId="6B2E374F"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９月19日</w:t>
            </w:r>
          </w:p>
        </w:tc>
        <w:tc>
          <w:tcPr>
            <w:tcW w:w="843" w:type="dxa"/>
            <w:tcBorders>
              <w:top w:val="nil"/>
              <w:left w:val="single" w:sz="4" w:space="0" w:color="auto"/>
              <w:bottom w:val="single" w:sz="4" w:space="0" w:color="auto"/>
              <w:right w:val="single" w:sz="4" w:space="0" w:color="auto"/>
            </w:tcBorders>
            <w:vAlign w:val="center"/>
          </w:tcPr>
          <w:p w14:paraId="670CC83C"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２</w:t>
            </w:r>
          </w:p>
        </w:tc>
        <w:tc>
          <w:tcPr>
            <w:tcW w:w="1249" w:type="dxa"/>
            <w:vAlign w:val="center"/>
          </w:tcPr>
          <w:p w14:paraId="706A8D6C" w14:textId="77777777" w:rsidR="00F55ED3" w:rsidRPr="00F55ED3" w:rsidRDefault="00F55ED3" w:rsidP="00F55ED3">
            <w:pPr>
              <w:widowControl w:val="0"/>
              <w:spacing w:line="240" w:lineRule="auto"/>
              <w:jc w:val="center"/>
              <w:rPr>
                <w:rFonts w:hAnsi="メイリオ" w:cs="Times New Roman"/>
                <w:szCs w:val="21"/>
              </w:rPr>
            </w:pPr>
            <w:r w:rsidRPr="00F55ED3">
              <w:rPr>
                <w:rFonts w:hAnsi="メイリオ" w:cs="Times New Roman"/>
                <w:szCs w:val="21"/>
              </w:rPr>
              <w:t>５</w:t>
            </w:r>
          </w:p>
        </w:tc>
        <w:tc>
          <w:tcPr>
            <w:tcW w:w="5440" w:type="dxa"/>
            <w:vAlign w:val="center"/>
          </w:tcPr>
          <w:p w14:paraId="42C04A17"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知事からの意見聴取に対する回答の承認について、令和７年度第１学期（令和７年４月１日以降同年８月31日まで）における教職員の懲戒処分の状況について</w:t>
            </w:r>
          </w:p>
        </w:tc>
      </w:tr>
      <w:tr w:rsidR="00F55ED3" w:rsidRPr="00F55ED3" w14:paraId="03E2F725" w14:textId="77777777" w:rsidTr="00C96462">
        <w:trPr>
          <w:trHeight w:val="838"/>
        </w:trPr>
        <w:tc>
          <w:tcPr>
            <w:tcW w:w="709" w:type="dxa"/>
            <w:vMerge/>
            <w:tcBorders>
              <w:right w:val="single" w:sz="4" w:space="0" w:color="auto"/>
            </w:tcBorders>
            <w:vAlign w:val="center"/>
          </w:tcPr>
          <w:p w14:paraId="723176D5"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top w:val="single" w:sz="4" w:space="0" w:color="auto"/>
              <w:left w:val="single" w:sz="4" w:space="0" w:color="auto"/>
              <w:bottom w:val="single" w:sz="4" w:space="0" w:color="auto"/>
              <w:right w:val="single" w:sz="4" w:space="0" w:color="auto"/>
            </w:tcBorders>
            <w:vAlign w:val="center"/>
          </w:tcPr>
          <w:p w14:paraId="6EA8B772"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11月10日</w:t>
            </w:r>
          </w:p>
        </w:tc>
        <w:tc>
          <w:tcPr>
            <w:tcW w:w="843" w:type="dxa"/>
            <w:tcBorders>
              <w:top w:val="single" w:sz="4" w:space="0" w:color="auto"/>
              <w:left w:val="single" w:sz="4" w:space="0" w:color="auto"/>
              <w:bottom w:val="single" w:sz="4" w:space="0" w:color="auto"/>
              <w:right w:val="single" w:sz="4" w:space="0" w:color="auto"/>
            </w:tcBorders>
            <w:vAlign w:val="center"/>
          </w:tcPr>
          <w:p w14:paraId="59928A2C"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７</w:t>
            </w:r>
          </w:p>
        </w:tc>
        <w:tc>
          <w:tcPr>
            <w:tcW w:w="1249" w:type="dxa"/>
            <w:tcBorders>
              <w:left w:val="single" w:sz="4" w:space="0" w:color="auto"/>
              <w:bottom w:val="single" w:sz="4" w:space="0" w:color="auto"/>
            </w:tcBorders>
            <w:vAlign w:val="center"/>
          </w:tcPr>
          <w:p w14:paraId="65CB9A44"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tcBorders>
              <w:bottom w:val="single" w:sz="4" w:space="0" w:color="auto"/>
            </w:tcBorders>
            <w:vAlign w:val="center"/>
          </w:tcPr>
          <w:p w14:paraId="4EEA0C34"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府立高校改革アクションプランについて、令和７年度学科等改編校について、大阪府立学校条例及び府立高等学校再編整備計画に基づく令和７年度実施対象校について、大阪府学校教育審議会に対する諮問事項について、令和８年度大阪府公立高等学校等の募集人員について、令和８年度大阪府立知的</w:t>
            </w:r>
            <w:proofErr w:type="gramStart"/>
            <w:r w:rsidRPr="00F55ED3">
              <w:rPr>
                <w:rFonts w:hAnsi="メイリオ" w:cs="ＭＳ Ｐゴシック"/>
                <w:color w:val="000000"/>
                <w:kern w:val="0"/>
                <w:sz w:val="18"/>
                <w:szCs w:val="18"/>
              </w:rPr>
              <w:t>障がい</w:t>
            </w:r>
            <w:proofErr w:type="gramEnd"/>
            <w:r w:rsidRPr="00F55ED3">
              <w:rPr>
                <w:rFonts w:hAnsi="メイリオ" w:cs="ＭＳ Ｐゴシック"/>
                <w:color w:val="000000"/>
                <w:kern w:val="0"/>
                <w:sz w:val="18"/>
                <w:szCs w:val="18"/>
              </w:rPr>
              <w:t>高等支援学校職業学科（本校）及び大阪府立高等学校に設置する共生推進教室の募集人員について、令和７年11月定例府議会提出予定の議案について</w:t>
            </w:r>
          </w:p>
        </w:tc>
      </w:tr>
      <w:tr w:rsidR="00F55ED3" w:rsidRPr="00F55ED3" w14:paraId="585FD69B" w14:textId="77777777" w:rsidTr="00C96462">
        <w:trPr>
          <w:trHeight w:val="854"/>
        </w:trPr>
        <w:tc>
          <w:tcPr>
            <w:tcW w:w="709" w:type="dxa"/>
            <w:vMerge/>
            <w:vAlign w:val="center"/>
          </w:tcPr>
          <w:p w14:paraId="352FE829"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top w:val="single" w:sz="4" w:space="0" w:color="auto"/>
              <w:right w:val="single" w:sz="4" w:space="0" w:color="auto"/>
            </w:tcBorders>
            <w:vAlign w:val="center"/>
          </w:tcPr>
          <w:p w14:paraId="09EA3CB2"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12月22日</w:t>
            </w:r>
          </w:p>
        </w:tc>
        <w:tc>
          <w:tcPr>
            <w:tcW w:w="843" w:type="dxa"/>
            <w:tcBorders>
              <w:top w:val="single" w:sz="4" w:space="0" w:color="auto"/>
              <w:left w:val="single" w:sz="4" w:space="0" w:color="auto"/>
              <w:bottom w:val="single" w:sz="4" w:space="0" w:color="auto"/>
              <w:right w:val="single" w:sz="4" w:space="0" w:color="auto"/>
            </w:tcBorders>
            <w:vAlign w:val="center"/>
          </w:tcPr>
          <w:p w14:paraId="7A273D4C"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３</w:t>
            </w:r>
          </w:p>
        </w:tc>
        <w:tc>
          <w:tcPr>
            <w:tcW w:w="1249" w:type="dxa"/>
            <w:tcBorders>
              <w:top w:val="single" w:sz="4" w:space="0" w:color="auto"/>
            </w:tcBorders>
            <w:vAlign w:val="center"/>
          </w:tcPr>
          <w:p w14:paraId="4E677522"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tcBorders>
              <w:top w:val="single" w:sz="4" w:space="0" w:color="auto"/>
            </w:tcBorders>
            <w:vAlign w:val="center"/>
          </w:tcPr>
          <w:p w14:paraId="7205822C"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知事からの意見聴取に対する回答の承認について、令和８年度「府立学校に対する指示事項」及び「市町村教育委員会に対する指導・助言事項」について、業務量管理・健康確保措置実施計画について</w:t>
            </w:r>
          </w:p>
        </w:tc>
      </w:tr>
      <w:tr w:rsidR="00F55ED3" w:rsidRPr="00F55ED3" w14:paraId="1012FE45" w14:textId="77777777" w:rsidTr="00C96462">
        <w:trPr>
          <w:trHeight w:val="854"/>
        </w:trPr>
        <w:tc>
          <w:tcPr>
            <w:tcW w:w="709" w:type="dxa"/>
            <w:vMerge/>
            <w:vAlign w:val="center"/>
          </w:tcPr>
          <w:p w14:paraId="6FB8E5A0"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234E2BDB"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１月19日</w:t>
            </w:r>
          </w:p>
        </w:tc>
        <w:tc>
          <w:tcPr>
            <w:tcW w:w="843" w:type="dxa"/>
            <w:tcBorders>
              <w:top w:val="single" w:sz="4" w:space="0" w:color="auto"/>
              <w:left w:val="single" w:sz="4" w:space="0" w:color="auto"/>
              <w:bottom w:val="single" w:sz="4" w:space="0" w:color="auto"/>
              <w:right w:val="single" w:sz="4" w:space="0" w:color="auto"/>
            </w:tcBorders>
            <w:vAlign w:val="center"/>
          </w:tcPr>
          <w:p w14:paraId="08F52670"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５</w:t>
            </w:r>
          </w:p>
        </w:tc>
        <w:tc>
          <w:tcPr>
            <w:tcW w:w="1249" w:type="dxa"/>
            <w:vAlign w:val="center"/>
          </w:tcPr>
          <w:p w14:paraId="3FD03ACE"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vAlign w:val="center"/>
          </w:tcPr>
          <w:p w14:paraId="326CB971"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公立小・中学校の学級編成基準の改正について、令和８年度公立小・中・義務教育学校、高等学校及び特別支援学校教職員定数配分方針について、大阪府学校教育審議会の答申について、令和７年度文部科学大臣優秀教職員表彰について、令和７年度第２学期（令和７年９月１日以降12月31日まで）における教職員の懲戒処分の状況について</w:t>
            </w:r>
          </w:p>
        </w:tc>
      </w:tr>
      <w:tr w:rsidR="00F55ED3" w:rsidRPr="00F55ED3" w14:paraId="2E4515F6" w14:textId="77777777" w:rsidTr="00C96462">
        <w:trPr>
          <w:trHeight w:val="663"/>
        </w:trPr>
        <w:tc>
          <w:tcPr>
            <w:tcW w:w="709" w:type="dxa"/>
            <w:vMerge/>
            <w:vAlign w:val="center"/>
          </w:tcPr>
          <w:p w14:paraId="43B144DA"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02AB4A59"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２月16日</w:t>
            </w:r>
          </w:p>
        </w:tc>
        <w:tc>
          <w:tcPr>
            <w:tcW w:w="843" w:type="dxa"/>
            <w:tcBorders>
              <w:top w:val="single" w:sz="4" w:space="0" w:color="auto"/>
              <w:left w:val="single" w:sz="4" w:space="0" w:color="auto"/>
              <w:bottom w:val="single" w:sz="4" w:space="0" w:color="auto"/>
              <w:right w:val="single" w:sz="4" w:space="0" w:color="auto"/>
            </w:tcBorders>
            <w:vAlign w:val="center"/>
          </w:tcPr>
          <w:p w14:paraId="004FE212"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３</w:t>
            </w:r>
          </w:p>
        </w:tc>
        <w:tc>
          <w:tcPr>
            <w:tcW w:w="1249" w:type="dxa"/>
            <w:tcBorders>
              <w:bottom w:val="single" w:sz="4" w:space="0" w:color="auto"/>
            </w:tcBorders>
            <w:vAlign w:val="center"/>
          </w:tcPr>
          <w:p w14:paraId="13A086B0"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５</w:t>
            </w:r>
          </w:p>
        </w:tc>
        <w:tc>
          <w:tcPr>
            <w:tcW w:w="5440" w:type="dxa"/>
            <w:tcBorders>
              <w:bottom w:val="single" w:sz="4" w:space="0" w:color="auto"/>
            </w:tcBorders>
            <w:vAlign w:val="center"/>
          </w:tcPr>
          <w:p w14:paraId="105BD69E"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第６次大阪府文化振興計画（案）について、令和８年２月定例府議会提出予定の議案について、理数エキスパート教員の配置による今後の理数教育の展開について</w:t>
            </w:r>
          </w:p>
        </w:tc>
      </w:tr>
      <w:tr w:rsidR="00F55ED3" w:rsidRPr="00F55ED3" w14:paraId="2D63B9D1" w14:textId="77777777" w:rsidTr="00C96462">
        <w:trPr>
          <w:trHeight w:val="1266"/>
        </w:trPr>
        <w:tc>
          <w:tcPr>
            <w:tcW w:w="709" w:type="dxa"/>
            <w:vMerge/>
            <w:vAlign w:val="center"/>
          </w:tcPr>
          <w:p w14:paraId="2B683870" w14:textId="77777777" w:rsidR="00F55ED3" w:rsidRPr="00F55ED3" w:rsidRDefault="00F55ED3" w:rsidP="00F55ED3">
            <w:pPr>
              <w:widowControl w:val="0"/>
              <w:autoSpaceDE w:val="0"/>
              <w:autoSpaceDN w:val="0"/>
              <w:spacing w:line="240" w:lineRule="auto"/>
              <w:rPr>
                <w:rFonts w:hAnsi="メイリオ" w:cs="Times New Roman"/>
                <w:szCs w:val="21"/>
              </w:rPr>
            </w:pPr>
          </w:p>
        </w:tc>
        <w:tc>
          <w:tcPr>
            <w:tcW w:w="1360" w:type="dxa"/>
            <w:tcBorders>
              <w:right w:val="single" w:sz="4" w:space="0" w:color="auto"/>
            </w:tcBorders>
            <w:vAlign w:val="center"/>
          </w:tcPr>
          <w:p w14:paraId="5849F1C2" w14:textId="77777777" w:rsidR="00F55ED3" w:rsidRPr="00F55ED3" w:rsidRDefault="00F55ED3" w:rsidP="00F55ED3">
            <w:pPr>
              <w:widowControl w:val="0"/>
              <w:tabs>
                <w:tab w:val="right" w:pos="1171"/>
              </w:tabs>
              <w:spacing w:line="240" w:lineRule="auto"/>
              <w:jc w:val="left"/>
              <w:rPr>
                <w:rFonts w:hAnsi="メイリオ" w:cs="ＭＳ Ｐゴシック"/>
                <w:szCs w:val="21"/>
              </w:rPr>
            </w:pPr>
            <w:r w:rsidRPr="00F55ED3">
              <w:rPr>
                <w:rFonts w:hAnsi="メイリオ" w:cs="ＭＳ Ｐゴシック"/>
                <w:szCs w:val="21"/>
              </w:rPr>
              <w:t>３月27日</w:t>
            </w:r>
          </w:p>
        </w:tc>
        <w:tc>
          <w:tcPr>
            <w:tcW w:w="843" w:type="dxa"/>
            <w:tcBorders>
              <w:top w:val="nil"/>
              <w:left w:val="single" w:sz="4" w:space="0" w:color="auto"/>
              <w:bottom w:val="single" w:sz="4" w:space="0" w:color="auto"/>
              <w:right w:val="single" w:sz="4" w:space="0" w:color="auto"/>
            </w:tcBorders>
            <w:vAlign w:val="center"/>
          </w:tcPr>
          <w:p w14:paraId="27CC8DD9" w14:textId="77777777" w:rsidR="00F55ED3" w:rsidRPr="00F55ED3" w:rsidRDefault="00F55ED3" w:rsidP="00F55ED3">
            <w:pPr>
              <w:widowControl w:val="0"/>
              <w:spacing w:line="240" w:lineRule="auto"/>
              <w:jc w:val="center"/>
              <w:rPr>
                <w:rFonts w:hAnsi="メイリオ" w:cs="Times New Roman"/>
                <w:sz w:val="22"/>
              </w:rPr>
            </w:pPr>
            <w:r w:rsidRPr="00F55ED3">
              <w:rPr>
                <w:rFonts w:hAnsi="メイリオ" w:cs="Times New Roman"/>
                <w:sz w:val="22"/>
              </w:rPr>
              <w:t>６</w:t>
            </w:r>
          </w:p>
        </w:tc>
        <w:tc>
          <w:tcPr>
            <w:tcW w:w="1249" w:type="dxa"/>
            <w:tcBorders>
              <w:bottom w:val="single" w:sz="4" w:space="0" w:color="auto"/>
            </w:tcBorders>
            <w:vAlign w:val="center"/>
          </w:tcPr>
          <w:p w14:paraId="6D6A86A9" w14:textId="77777777" w:rsidR="00F55ED3" w:rsidRPr="00F55ED3" w:rsidRDefault="00F55ED3" w:rsidP="00F55ED3">
            <w:pPr>
              <w:widowControl w:val="0"/>
              <w:spacing w:line="240" w:lineRule="auto"/>
              <w:jc w:val="center"/>
              <w:rPr>
                <w:rFonts w:hAnsi="メイリオ" w:cs="ＭＳ Ｐゴシック"/>
                <w:szCs w:val="21"/>
              </w:rPr>
            </w:pPr>
            <w:r w:rsidRPr="00F55ED3">
              <w:rPr>
                <w:rFonts w:hAnsi="メイリオ" w:cs="ＭＳ Ｐゴシック"/>
                <w:szCs w:val="21"/>
              </w:rPr>
              <w:t>４</w:t>
            </w:r>
          </w:p>
        </w:tc>
        <w:tc>
          <w:tcPr>
            <w:tcW w:w="5440" w:type="dxa"/>
            <w:tcBorders>
              <w:bottom w:val="single" w:sz="4" w:space="0" w:color="auto"/>
            </w:tcBorders>
            <w:vAlign w:val="center"/>
          </w:tcPr>
          <w:p w14:paraId="2ABCF084" w14:textId="77777777" w:rsidR="00F55ED3" w:rsidRPr="00F55ED3" w:rsidRDefault="00F55ED3" w:rsidP="00F55ED3">
            <w:pPr>
              <w:snapToGrid w:val="0"/>
              <w:spacing w:line="0" w:lineRule="atLeast"/>
              <w:jc w:val="left"/>
              <w:rPr>
                <w:rFonts w:hAnsi="メイリオ" w:cs="ＭＳ Ｐゴシック"/>
                <w:color w:val="000000"/>
                <w:kern w:val="0"/>
                <w:sz w:val="18"/>
                <w:szCs w:val="18"/>
              </w:rPr>
            </w:pPr>
            <w:r w:rsidRPr="00F55ED3">
              <w:rPr>
                <w:rFonts w:hAnsi="メイリオ" w:cs="ＭＳ Ｐゴシック"/>
                <w:color w:val="000000"/>
                <w:kern w:val="0"/>
                <w:sz w:val="18"/>
                <w:szCs w:val="18"/>
              </w:rPr>
              <w:t>知事からの意見聴取に対する回答の承認について、令和９年度大阪府公立学校入学者選抜方針等について、「第二期</w:t>
            </w:r>
            <w:proofErr w:type="gramStart"/>
            <w:r w:rsidRPr="00F55ED3">
              <w:rPr>
                <w:rFonts w:hAnsi="メイリオ" w:cs="ＭＳ Ｐゴシック"/>
                <w:color w:val="000000"/>
                <w:kern w:val="0"/>
                <w:sz w:val="18"/>
                <w:szCs w:val="18"/>
              </w:rPr>
              <w:t>大阪府視覚障がい</w:t>
            </w:r>
            <w:proofErr w:type="gramEnd"/>
            <w:r w:rsidRPr="00F55ED3">
              <w:rPr>
                <w:rFonts w:hAnsi="メイリオ" w:cs="ＭＳ Ｐゴシック"/>
                <w:color w:val="000000"/>
                <w:kern w:val="0"/>
                <w:sz w:val="18"/>
                <w:szCs w:val="18"/>
              </w:rPr>
              <w:t>者等の読書環境の整備の推進に関する計画」及び「第５次大阪府子ども読書活動推進計画」について、大阪府立学校条例及び府立高等学校再編整備計画に基づく再編整備対象校の事務機能等の取扱い及び特色ある取組み等の継承について、令和10年度以降の大阪府立知的</w:t>
            </w:r>
            <w:proofErr w:type="gramStart"/>
            <w:r w:rsidRPr="00F55ED3">
              <w:rPr>
                <w:rFonts w:hAnsi="メイリオ" w:cs="ＭＳ Ｐゴシック"/>
                <w:color w:val="000000"/>
                <w:kern w:val="0"/>
                <w:sz w:val="18"/>
                <w:szCs w:val="18"/>
              </w:rPr>
              <w:t>障がい</w:t>
            </w:r>
            <w:proofErr w:type="gramEnd"/>
            <w:r w:rsidRPr="00F55ED3">
              <w:rPr>
                <w:rFonts w:hAnsi="メイリオ" w:cs="ＭＳ Ｐゴシック"/>
                <w:color w:val="000000"/>
                <w:kern w:val="0"/>
                <w:sz w:val="18"/>
                <w:szCs w:val="18"/>
              </w:rPr>
              <w:t>高等支援学校職業学科入学者選抜について、府立学校施設長寿命化整備方針（第２期）（案）について</w:t>
            </w:r>
          </w:p>
        </w:tc>
      </w:tr>
      <w:tr w:rsidR="00F55ED3" w:rsidRPr="00F55ED3" w14:paraId="1D8E43A5" w14:textId="77777777" w:rsidTr="00C96462">
        <w:trPr>
          <w:trHeight w:val="811"/>
        </w:trPr>
        <w:tc>
          <w:tcPr>
            <w:tcW w:w="709" w:type="dxa"/>
            <w:tcBorders>
              <w:top w:val="single" w:sz="18" w:space="0" w:color="auto"/>
              <w:left w:val="single" w:sz="18" w:space="0" w:color="auto"/>
              <w:bottom w:val="single" w:sz="18" w:space="0" w:color="auto"/>
            </w:tcBorders>
            <w:vAlign w:val="center"/>
          </w:tcPr>
          <w:p w14:paraId="65DC53CD" w14:textId="77777777" w:rsidR="00F55ED3" w:rsidRPr="00F55ED3" w:rsidRDefault="00F55ED3" w:rsidP="00F55ED3">
            <w:pPr>
              <w:widowControl w:val="0"/>
              <w:autoSpaceDE w:val="0"/>
              <w:autoSpaceDN w:val="0"/>
              <w:spacing w:line="240" w:lineRule="auto"/>
              <w:jc w:val="center"/>
              <w:rPr>
                <w:rFonts w:hAnsi="メイリオ" w:cs="Times New Roman"/>
                <w:szCs w:val="21"/>
              </w:rPr>
            </w:pPr>
            <w:r w:rsidRPr="00F55ED3">
              <w:rPr>
                <w:rFonts w:hAnsi="メイリオ" w:cs="Times New Roman"/>
                <w:szCs w:val="21"/>
              </w:rPr>
              <w:t>合計</w:t>
            </w:r>
          </w:p>
        </w:tc>
        <w:tc>
          <w:tcPr>
            <w:tcW w:w="1360" w:type="dxa"/>
            <w:tcBorders>
              <w:top w:val="single" w:sz="18" w:space="0" w:color="auto"/>
              <w:bottom w:val="single" w:sz="18" w:space="0" w:color="auto"/>
            </w:tcBorders>
            <w:vAlign w:val="center"/>
          </w:tcPr>
          <w:p w14:paraId="5087C73F" w14:textId="77777777" w:rsidR="00F55ED3" w:rsidRPr="00F55ED3" w:rsidRDefault="00F55ED3" w:rsidP="00F55ED3">
            <w:pPr>
              <w:widowControl w:val="0"/>
              <w:autoSpaceDE w:val="0"/>
              <w:autoSpaceDN w:val="0"/>
              <w:spacing w:line="240" w:lineRule="auto"/>
              <w:jc w:val="center"/>
              <w:rPr>
                <w:rFonts w:hAnsi="メイリオ" w:cs="Times New Roman"/>
                <w:szCs w:val="21"/>
              </w:rPr>
            </w:pPr>
            <w:r w:rsidRPr="00F55ED3">
              <w:rPr>
                <w:rFonts w:hAnsi="メイリオ" w:cs="Times New Roman"/>
                <w:szCs w:val="21"/>
              </w:rPr>
              <w:t>11回</w:t>
            </w:r>
          </w:p>
        </w:tc>
        <w:tc>
          <w:tcPr>
            <w:tcW w:w="843" w:type="dxa"/>
            <w:tcBorders>
              <w:top w:val="single" w:sz="18" w:space="0" w:color="auto"/>
              <w:bottom w:val="single" w:sz="18" w:space="0" w:color="auto"/>
            </w:tcBorders>
            <w:vAlign w:val="center"/>
          </w:tcPr>
          <w:p w14:paraId="03F3ABAF" w14:textId="77777777" w:rsidR="00F55ED3" w:rsidRPr="00F55ED3" w:rsidRDefault="00F55ED3" w:rsidP="00F55ED3">
            <w:pPr>
              <w:widowControl w:val="0"/>
              <w:autoSpaceDE w:val="0"/>
              <w:autoSpaceDN w:val="0"/>
              <w:spacing w:line="240" w:lineRule="auto"/>
              <w:jc w:val="center"/>
              <w:rPr>
                <w:rFonts w:hAnsi="メイリオ" w:cs="Times New Roman"/>
                <w:szCs w:val="21"/>
              </w:rPr>
            </w:pPr>
            <w:r w:rsidRPr="00F55ED3">
              <w:rPr>
                <w:rFonts w:hAnsi="メイリオ" w:cs="Times New Roman"/>
                <w:szCs w:val="21"/>
              </w:rPr>
              <w:t>43</w:t>
            </w:r>
          </w:p>
        </w:tc>
        <w:tc>
          <w:tcPr>
            <w:tcW w:w="1249" w:type="dxa"/>
            <w:tcBorders>
              <w:top w:val="single" w:sz="18" w:space="0" w:color="auto"/>
              <w:bottom w:val="single" w:sz="18" w:space="0" w:color="auto"/>
              <w:right w:val="single" w:sz="18" w:space="0" w:color="auto"/>
            </w:tcBorders>
            <w:vAlign w:val="center"/>
          </w:tcPr>
          <w:p w14:paraId="360E0C5A" w14:textId="77777777" w:rsidR="00F55ED3" w:rsidRPr="00F55ED3" w:rsidRDefault="00F55ED3" w:rsidP="00F55ED3">
            <w:pPr>
              <w:widowControl w:val="0"/>
              <w:autoSpaceDE w:val="0"/>
              <w:autoSpaceDN w:val="0"/>
              <w:spacing w:line="240" w:lineRule="auto"/>
              <w:jc w:val="center"/>
              <w:rPr>
                <w:rFonts w:hAnsi="メイリオ" w:cs="Times New Roman"/>
                <w:szCs w:val="21"/>
              </w:rPr>
            </w:pPr>
            <w:r w:rsidRPr="00F55ED3">
              <w:rPr>
                <w:rFonts w:hAnsi="メイリオ" w:cs="Times New Roman"/>
                <w:szCs w:val="21"/>
              </w:rPr>
              <w:t>53</w:t>
            </w:r>
          </w:p>
        </w:tc>
        <w:tc>
          <w:tcPr>
            <w:tcW w:w="5440" w:type="dxa"/>
            <w:tcBorders>
              <w:top w:val="single" w:sz="18" w:space="0" w:color="auto"/>
              <w:bottom w:val="single" w:sz="18" w:space="0" w:color="auto"/>
              <w:right w:val="single" w:sz="18" w:space="0" w:color="auto"/>
            </w:tcBorders>
            <w:shd w:val="clear" w:color="auto" w:fill="DDD9C3"/>
          </w:tcPr>
          <w:p w14:paraId="53FC9FE0" w14:textId="77777777" w:rsidR="00F55ED3" w:rsidRPr="00F55ED3" w:rsidRDefault="00F55ED3" w:rsidP="00F55ED3">
            <w:pPr>
              <w:widowControl w:val="0"/>
              <w:autoSpaceDE w:val="0"/>
              <w:autoSpaceDN w:val="0"/>
              <w:spacing w:line="240" w:lineRule="auto"/>
              <w:jc w:val="center"/>
              <w:rPr>
                <w:rFonts w:hAnsi="メイリオ" w:cs="Times New Roman"/>
                <w:color w:val="FF0000"/>
                <w:sz w:val="18"/>
                <w:szCs w:val="18"/>
                <w:highlight w:val="lightGray"/>
                <w:shd w:val="pct15" w:color="auto" w:fill="FFFFFF"/>
              </w:rPr>
            </w:pPr>
          </w:p>
        </w:tc>
      </w:tr>
    </w:tbl>
    <w:p w14:paraId="2A0D545E" w14:textId="77777777" w:rsidR="00F55ED3" w:rsidRDefault="00F55ED3" w:rsidP="00F55ED3">
      <w:r>
        <w:br w:type="page"/>
      </w:r>
    </w:p>
    <w:p w14:paraId="5C6A5A5C" w14:textId="77777777" w:rsidR="00F55ED3" w:rsidRPr="006C4195" w:rsidRDefault="00F55ED3" w:rsidP="00F55ED3">
      <w:pPr>
        <w:rPr>
          <w:b/>
          <w:bCs/>
          <w:sz w:val="22"/>
          <w:szCs w:val="24"/>
          <w:shd w:val="clear" w:color="auto" w:fill="000000" w:themeFill="text1"/>
        </w:rPr>
      </w:pPr>
      <w:r w:rsidRPr="0093150D">
        <w:rPr>
          <w:rFonts w:hint="eastAsia"/>
          <w:b/>
          <w:bCs/>
          <w:sz w:val="22"/>
          <w:szCs w:val="24"/>
          <w:shd w:val="clear" w:color="auto" w:fill="000000" w:themeFill="text1"/>
        </w:rPr>
        <w:lastRenderedPageBreak/>
        <w:t>（２）教育委員意見交換の開催状況</w:t>
      </w:r>
    </w:p>
    <w:p w14:paraId="77196ECF" w14:textId="77777777" w:rsidR="00F55ED3" w:rsidRDefault="00F55ED3" w:rsidP="00F55ED3">
      <w:pPr>
        <w:rPr>
          <w:rFonts w:hAnsi="メイリオ"/>
          <w:bCs/>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1364"/>
        <w:gridCol w:w="1275"/>
        <w:gridCol w:w="6257"/>
      </w:tblGrid>
      <w:tr w:rsidR="00C96462" w:rsidRPr="00C96462" w14:paraId="1B4A0CB6" w14:textId="77777777" w:rsidTr="00C96462">
        <w:trPr>
          <w:trHeight w:val="567"/>
        </w:trPr>
        <w:tc>
          <w:tcPr>
            <w:tcW w:w="709" w:type="dxa"/>
            <w:shd w:val="clear" w:color="auto" w:fill="D9D9D9"/>
            <w:vAlign w:val="center"/>
          </w:tcPr>
          <w:p w14:paraId="1D99C750" w14:textId="77777777" w:rsidR="00C96462" w:rsidRPr="00C96462" w:rsidRDefault="00C96462" w:rsidP="00C96462">
            <w:pPr>
              <w:widowControl w:val="0"/>
              <w:autoSpaceDE w:val="0"/>
              <w:autoSpaceDN w:val="0"/>
              <w:spacing w:line="240" w:lineRule="auto"/>
              <w:jc w:val="center"/>
              <w:rPr>
                <w:rFonts w:hAnsi="メイリオ" w:cs="Times New Roman"/>
                <w:b/>
                <w:bCs/>
                <w:szCs w:val="21"/>
              </w:rPr>
            </w:pPr>
            <w:r w:rsidRPr="00C96462">
              <w:rPr>
                <w:rFonts w:hAnsi="メイリオ" w:cs="Times New Roman"/>
                <w:b/>
                <w:bCs/>
                <w:szCs w:val="21"/>
              </w:rPr>
              <w:t>年度</w:t>
            </w:r>
          </w:p>
        </w:tc>
        <w:tc>
          <w:tcPr>
            <w:tcW w:w="1364" w:type="dxa"/>
            <w:shd w:val="clear" w:color="auto" w:fill="D9D9D9"/>
            <w:vAlign w:val="center"/>
          </w:tcPr>
          <w:p w14:paraId="2F800D13" w14:textId="77777777" w:rsidR="00C96462" w:rsidRPr="00C96462" w:rsidRDefault="00C96462" w:rsidP="00C96462">
            <w:pPr>
              <w:widowControl w:val="0"/>
              <w:autoSpaceDE w:val="0"/>
              <w:autoSpaceDN w:val="0"/>
              <w:spacing w:line="240" w:lineRule="auto"/>
              <w:jc w:val="center"/>
              <w:rPr>
                <w:rFonts w:hAnsi="メイリオ" w:cs="Times New Roman"/>
                <w:b/>
                <w:bCs/>
                <w:szCs w:val="21"/>
              </w:rPr>
            </w:pPr>
            <w:r w:rsidRPr="00C96462">
              <w:rPr>
                <w:rFonts w:hAnsi="メイリオ" w:cs="Times New Roman"/>
                <w:b/>
                <w:bCs/>
                <w:szCs w:val="21"/>
              </w:rPr>
              <w:t>開催日</w:t>
            </w:r>
          </w:p>
        </w:tc>
        <w:tc>
          <w:tcPr>
            <w:tcW w:w="1275" w:type="dxa"/>
            <w:shd w:val="clear" w:color="auto" w:fill="D9D9D9"/>
            <w:vAlign w:val="center"/>
          </w:tcPr>
          <w:p w14:paraId="5E82508A" w14:textId="77777777" w:rsidR="00C96462" w:rsidRPr="00C96462" w:rsidRDefault="00C96462" w:rsidP="00C96462">
            <w:pPr>
              <w:widowControl w:val="0"/>
              <w:autoSpaceDE w:val="0"/>
              <w:autoSpaceDN w:val="0"/>
              <w:spacing w:line="0" w:lineRule="atLeast"/>
              <w:jc w:val="center"/>
              <w:rPr>
                <w:rFonts w:hAnsi="メイリオ" w:cs="Times New Roman"/>
                <w:b/>
                <w:bCs/>
                <w:szCs w:val="21"/>
              </w:rPr>
            </w:pPr>
            <w:r w:rsidRPr="00C96462">
              <w:rPr>
                <w:rFonts w:hAnsi="メイリオ" w:cs="Times New Roman"/>
                <w:b/>
                <w:bCs/>
                <w:szCs w:val="21"/>
              </w:rPr>
              <w:t>出席委員数</w:t>
            </w:r>
          </w:p>
          <w:p w14:paraId="4858B8A4" w14:textId="77777777" w:rsidR="00C96462" w:rsidRPr="00C96462" w:rsidRDefault="00C96462" w:rsidP="00C96462">
            <w:pPr>
              <w:widowControl w:val="0"/>
              <w:autoSpaceDE w:val="0"/>
              <w:autoSpaceDN w:val="0"/>
              <w:spacing w:line="0" w:lineRule="atLeast"/>
              <w:jc w:val="center"/>
              <w:rPr>
                <w:rFonts w:hAnsi="メイリオ" w:cs="Times New Roman"/>
                <w:b/>
                <w:bCs/>
                <w:szCs w:val="21"/>
              </w:rPr>
            </w:pPr>
            <w:r w:rsidRPr="00C96462">
              <w:rPr>
                <w:rFonts w:hAnsi="メイリオ" w:cs="Times New Roman"/>
                <w:b/>
                <w:bCs/>
                <w:w w:val="71"/>
                <w:kern w:val="0"/>
                <w:szCs w:val="21"/>
                <w:fitText w:val="1050" w:id="-391380977"/>
              </w:rPr>
              <w:t>(教育長を除く</w:t>
            </w:r>
            <w:r w:rsidRPr="00C96462">
              <w:rPr>
                <w:rFonts w:hAnsi="メイリオ" w:cs="Times New Roman"/>
                <w:b/>
                <w:bCs/>
                <w:spacing w:val="9"/>
                <w:w w:val="71"/>
                <w:kern w:val="0"/>
                <w:szCs w:val="21"/>
                <w:fitText w:val="1050" w:id="-391380977"/>
              </w:rPr>
              <w:t>)</w:t>
            </w:r>
          </w:p>
        </w:tc>
        <w:tc>
          <w:tcPr>
            <w:tcW w:w="6257" w:type="dxa"/>
            <w:shd w:val="clear" w:color="auto" w:fill="D9D9D9"/>
            <w:vAlign w:val="center"/>
          </w:tcPr>
          <w:p w14:paraId="0EB044BF" w14:textId="77777777" w:rsidR="00C96462" w:rsidRPr="00C96462" w:rsidRDefault="00C96462" w:rsidP="00C96462">
            <w:pPr>
              <w:widowControl w:val="0"/>
              <w:autoSpaceDE w:val="0"/>
              <w:autoSpaceDN w:val="0"/>
              <w:spacing w:line="240" w:lineRule="auto"/>
              <w:jc w:val="center"/>
              <w:rPr>
                <w:rFonts w:hAnsi="メイリオ" w:cs="Times New Roman"/>
                <w:b/>
                <w:bCs/>
                <w:szCs w:val="21"/>
              </w:rPr>
            </w:pPr>
            <w:r w:rsidRPr="00C96462">
              <w:rPr>
                <w:rFonts w:hAnsi="メイリオ" w:cs="Times New Roman"/>
                <w:b/>
                <w:bCs/>
                <w:szCs w:val="21"/>
              </w:rPr>
              <w:t>意見交換を行った主な案件</w:t>
            </w:r>
          </w:p>
        </w:tc>
      </w:tr>
      <w:tr w:rsidR="00C96462" w:rsidRPr="00C96462" w14:paraId="57C25679" w14:textId="77777777" w:rsidTr="00C96462">
        <w:trPr>
          <w:trHeight w:val="567"/>
        </w:trPr>
        <w:tc>
          <w:tcPr>
            <w:tcW w:w="709" w:type="dxa"/>
            <w:vMerge w:val="restart"/>
            <w:vAlign w:val="center"/>
          </w:tcPr>
          <w:p w14:paraId="02D653E0" w14:textId="77777777" w:rsidR="00C96462" w:rsidRPr="00C96462" w:rsidRDefault="00C96462" w:rsidP="00C96462">
            <w:pPr>
              <w:widowControl w:val="0"/>
              <w:autoSpaceDE w:val="0"/>
              <w:autoSpaceDN w:val="0"/>
              <w:spacing w:line="240" w:lineRule="auto"/>
              <w:jc w:val="center"/>
              <w:rPr>
                <w:rFonts w:hAnsi="メイリオ" w:cs="Times New Roman"/>
                <w:szCs w:val="21"/>
              </w:rPr>
            </w:pPr>
            <w:r w:rsidRPr="00C96462">
              <w:rPr>
                <w:rFonts w:hAnsi="メイリオ" w:cs="Times New Roman"/>
                <w:szCs w:val="21"/>
              </w:rPr>
              <w:t>R７</w:t>
            </w:r>
          </w:p>
        </w:tc>
        <w:tc>
          <w:tcPr>
            <w:tcW w:w="1364" w:type="dxa"/>
            <w:vAlign w:val="center"/>
          </w:tcPr>
          <w:p w14:paraId="735C5CDD"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Times New Roman"/>
                <w:color w:val="000000"/>
                <w:szCs w:val="21"/>
              </w:rPr>
              <w:t>４月21日</w:t>
            </w:r>
          </w:p>
        </w:tc>
        <w:tc>
          <w:tcPr>
            <w:tcW w:w="1275" w:type="dxa"/>
            <w:vAlign w:val="center"/>
          </w:tcPr>
          <w:p w14:paraId="396375BC"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37A889FC" w14:textId="77777777" w:rsidR="00C96462" w:rsidRPr="00C96462" w:rsidRDefault="00C96462" w:rsidP="00C96462">
            <w:pPr>
              <w:widowControl w:val="0"/>
              <w:tabs>
                <w:tab w:val="right" w:pos="8504"/>
              </w:tabs>
              <w:snapToGrid w:val="0"/>
              <w:spacing w:line="0" w:lineRule="atLeast"/>
              <w:rPr>
                <w:rFonts w:hAnsi="メイリオ" w:cs="Times New Roman"/>
                <w:sz w:val="18"/>
                <w:szCs w:val="18"/>
              </w:rPr>
            </w:pPr>
            <w:r w:rsidRPr="00C96462">
              <w:rPr>
                <w:rFonts w:hAnsi="メイリオ" w:cs="Times New Roman"/>
                <w:sz w:val="18"/>
                <w:szCs w:val="18"/>
              </w:rPr>
              <w:t>不祥事防止ガイドブックの作成について　等</w:t>
            </w:r>
          </w:p>
        </w:tc>
      </w:tr>
      <w:tr w:rsidR="00C96462" w:rsidRPr="00C96462" w14:paraId="67583088" w14:textId="77777777" w:rsidTr="00C96462">
        <w:trPr>
          <w:trHeight w:val="567"/>
        </w:trPr>
        <w:tc>
          <w:tcPr>
            <w:tcW w:w="709" w:type="dxa"/>
            <w:vMerge/>
            <w:vAlign w:val="center"/>
          </w:tcPr>
          <w:p w14:paraId="557C3633"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19381EFE"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Times New Roman"/>
                <w:szCs w:val="21"/>
              </w:rPr>
              <w:t>５月12日</w:t>
            </w:r>
          </w:p>
        </w:tc>
        <w:tc>
          <w:tcPr>
            <w:tcW w:w="1275" w:type="dxa"/>
            <w:vAlign w:val="center"/>
          </w:tcPr>
          <w:p w14:paraId="1909AF4C"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2396B2DB" w14:textId="77777777" w:rsidR="00C96462" w:rsidRPr="00C96462" w:rsidRDefault="00C96462" w:rsidP="00C96462">
            <w:pPr>
              <w:widowControl w:val="0"/>
              <w:tabs>
                <w:tab w:val="right" w:pos="8504"/>
              </w:tabs>
              <w:snapToGrid w:val="0"/>
              <w:spacing w:line="0" w:lineRule="atLeast"/>
              <w:rPr>
                <w:rFonts w:hAnsi="メイリオ" w:cs="Times New Roman"/>
                <w:sz w:val="18"/>
                <w:szCs w:val="18"/>
              </w:rPr>
            </w:pPr>
            <w:r w:rsidRPr="00C96462">
              <w:rPr>
                <w:rFonts w:hAnsi="メイリオ" w:cs="Times New Roman"/>
                <w:sz w:val="18"/>
                <w:szCs w:val="18"/>
              </w:rPr>
              <w:t>今後における府立視覚支援学校、聴覚支援学校のあり方について　等</w:t>
            </w:r>
          </w:p>
        </w:tc>
      </w:tr>
      <w:tr w:rsidR="00C96462" w:rsidRPr="00C96462" w14:paraId="35A55677" w14:textId="77777777" w:rsidTr="00C96462">
        <w:trPr>
          <w:trHeight w:val="567"/>
        </w:trPr>
        <w:tc>
          <w:tcPr>
            <w:tcW w:w="709" w:type="dxa"/>
            <w:vMerge/>
            <w:vAlign w:val="center"/>
          </w:tcPr>
          <w:p w14:paraId="3D4ABB5B"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770265C0" w14:textId="77777777" w:rsidR="00C96462" w:rsidRPr="00C96462" w:rsidRDefault="00C96462" w:rsidP="00C96462">
            <w:pPr>
              <w:widowControl w:val="0"/>
              <w:tabs>
                <w:tab w:val="right" w:pos="1171"/>
              </w:tabs>
              <w:spacing w:line="240" w:lineRule="auto"/>
              <w:jc w:val="left"/>
              <w:rPr>
                <w:rFonts w:hAnsi="メイリオ" w:cs="Times New Roman"/>
                <w:color w:val="000000"/>
                <w:szCs w:val="21"/>
              </w:rPr>
            </w:pPr>
            <w:r w:rsidRPr="00C96462">
              <w:rPr>
                <w:rFonts w:hAnsi="メイリオ" w:cs="Times New Roman"/>
                <w:szCs w:val="21"/>
              </w:rPr>
              <w:t>６月23日</w:t>
            </w:r>
          </w:p>
        </w:tc>
        <w:tc>
          <w:tcPr>
            <w:tcW w:w="1275" w:type="dxa"/>
            <w:vAlign w:val="center"/>
          </w:tcPr>
          <w:p w14:paraId="320672D5"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４</w:t>
            </w:r>
          </w:p>
        </w:tc>
        <w:tc>
          <w:tcPr>
            <w:tcW w:w="6257" w:type="dxa"/>
            <w:vAlign w:val="center"/>
          </w:tcPr>
          <w:p w14:paraId="3C70276D" w14:textId="77777777" w:rsidR="00C96462" w:rsidRPr="00C96462" w:rsidRDefault="00C96462" w:rsidP="00C96462">
            <w:pPr>
              <w:widowControl w:val="0"/>
              <w:tabs>
                <w:tab w:val="right" w:pos="8504"/>
              </w:tabs>
              <w:snapToGrid w:val="0"/>
              <w:spacing w:line="0" w:lineRule="atLeast"/>
              <w:rPr>
                <w:rFonts w:hAnsi="メイリオ" w:cs="Times New Roman"/>
                <w:sz w:val="18"/>
                <w:szCs w:val="18"/>
              </w:rPr>
            </w:pPr>
            <w:r w:rsidRPr="00C96462">
              <w:rPr>
                <w:rFonts w:hAnsi="メイリオ" w:cs="Times New Roman"/>
                <w:sz w:val="18"/>
                <w:szCs w:val="18"/>
              </w:rPr>
              <w:t>令和10年度以降の選抜改善について　等</w:t>
            </w:r>
          </w:p>
        </w:tc>
      </w:tr>
      <w:tr w:rsidR="00C96462" w:rsidRPr="00C96462" w14:paraId="60CF14A6" w14:textId="77777777" w:rsidTr="00C96462">
        <w:trPr>
          <w:trHeight w:val="567"/>
        </w:trPr>
        <w:tc>
          <w:tcPr>
            <w:tcW w:w="709" w:type="dxa"/>
            <w:vMerge/>
            <w:vAlign w:val="center"/>
          </w:tcPr>
          <w:p w14:paraId="22F2F337"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5D69529B" w14:textId="77777777" w:rsidR="00C96462" w:rsidRPr="00C96462" w:rsidRDefault="00C96462" w:rsidP="00C96462">
            <w:pPr>
              <w:widowControl w:val="0"/>
              <w:tabs>
                <w:tab w:val="right" w:pos="1171"/>
              </w:tabs>
              <w:spacing w:line="240" w:lineRule="auto"/>
              <w:rPr>
                <w:rFonts w:hAnsi="メイリオ" w:cs="ＭＳ Ｐゴシック"/>
                <w:color w:val="000000"/>
                <w:szCs w:val="21"/>
              </w:rPr>
            </w:pPr>
            <w:r w:rsidRPr="00C96462">
              <w:rPr>
                <w:rFonts w:hAnsi="メイリオ" w:cs="ＭＳ Ｐゴシック"/>
                <w:szCs w:val="21"/>
              </w:rPr>
              <w:t>７月25日</w:t>
            </w:r>
          </w:p>
        </w:tc>
        <w:tc>
          <w:tcPr>
            <w:tcW w:w="1275" w:type="dxa"/>
            <w:vAlign w:val="center"/>
          </w:tcPr>
          <w:p w14:paraId="2C92E50B"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1A699D95" w14:textId="77777777" w:rsidR="00C96462" w:rsidRPr="00C96462" w:rsidRDefault="00C96462" w:rsidP="00C96462">
            <w:pPr>
              <w:widowControl w:val="0"/>
              <w:tabs>
                <w:tab w:val="right" w:pos="8504"/>
              </w:tabs>
              <w:snapToGrid w:val="0"/>
              <w:spacing w:line="0" w:lineRule="atLeast"/>
              <w:rPr>
                <w:rFonts w:hAnsi="メイリオ" w:cs="ＭＳ Ｐゴシック"/>
                <w:kern w:val="0"/>
                <w:sz w:val="18"/>
                <w:szCs w:val="18"/>
              </w:rPr>
            </w:pPr>
            <w:r w:rsidRPr="00C96462">
              <w:rPr>
                <w:rFonts w:hAnsi="メイリオ" w:cs="ＭＳ Ｐゴシック"/>
                <w:kern w:val="0"/>
                <w:sz w:val="18"/>
                <w:szCs w:val="18"/>
              </w:rPr>
              <w:t>府立高校改革アクションプランについて　等</w:t>
            </w:r>
          </w:p>
        </w:tc>
      </w:tr>
      <w:tr w:rsidR="00C96462" w:rsidRPr="00C96462" w14:paraId="772C4572" w14:textId="77777777" w:rsidTr="00C96462">
        <w:trPr>
          <w:trHeight w:val="567"/>
        </w:trPr>
        <w:tc>
          <w:tcPr>
            <w:tcW w:w="709" w:type="dxa"/>
            <w:vMerge/>
            <w:vAlign w:val="center"/>
          </w:tcPr>
          <w:p w14:paraId="03581500"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652A5BAB"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ＭＳ Ｐゴシック"/>
                <w:szCs w:val="21"/>
              </w:rPr>
              <w:t>８月26日</w:t>
            </w:r>
          </w:p>
        </w:tc>
        <w:tc>
          <w:tcPr>
            <w:tcW w:w="1275" w:type="dxa"/>
            <w:vAlign w:val="center"/>
          </w:tcPr>
          <w:p w14:paraId="250B9194"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47DCA82B" w14:textId="77777777" w:rsidR="00C96462" w:rsidRPr="00C96462" w:rsidRDefault="00C96462" w:rsidP="00C96462">
            <w:pPr>
              <w:widowControl w:val="0"/>
              <w:tabs>
                <w:tab w:val="right" w:pos="8504"/>
              </w:tabs>
              <w:snapToGrid w:val="0"/>
              <w:spacing w:line="0" w:lineRule="atLeast"/>
              <w:rPr>
                <w:rFonts w:hAnsi="メイリオ" w:cs="Times New Roman"/>
                <w:sz w:val="18"/>
                <w:szCs w:val="18"/>
                <w:highlight w:val="yellow"/>
              </w:rPr>
            </w:pPr>
            <w:r w:rsidRPr="00C96462">
              <w:rPr>
                <w:rFonts w:hAnsi="メイリオ" w:cs="Times New Roman"/>
                <w:sz w:val="18"/>
                <w:szCs w:val="18"/>
              </w:rPr>
              <w:t>教員の処遇改善と新たな職の設置　等</w:t>
            </w:r>
          </w:p>
        </w:tc>
      </w:tr>
      <w:tr w:rsidR="00C96462" w:rsidRPr="00C96462" w14:paraId="7DC3BBD5" w14:textId="77777777" w:rsidTr="00C96462">
        <w:trPr>
          <w:trHeight w:val="567"/>
        </w:trPr>
        <w:tc>
          <w:tcPr>
            <w:tcW w:w="709" w:type="dxa"/>
            <w:vMerge/>
            <w:vAlign w:val="center"/>
          </w:tcPr>
          <w:p w14:paraId="78711FB8"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26DAD90C"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ＭＳ Ｐゴシック"/>
                <w:szCs w:val="21"/>
              </w:rPr>
              <w:t>９月19日</w:t>
            </w:r>
          </w:p>
        </w:tc>
        <w:tc>
          <w:tcPr>
            <w:tcW w:w="1275" w:type="dxa"/>
            <w:vAlign w:val="center"/>
          </w:tcPr>
          <w:p w14:paraId="34C556EF"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11A4E3CC" w14:textId="77777777" w:rsidR="00C96462" w:rsidRPr="00C96462" w:rsidRDefault="00C96462" w:rsidP="00C96462">
            <w:pPr>
              <w:widowControl w:val="0"/>
              <w:tabs>
                <w:tab w:val="right" w:pos="8504"/>
              </w:tabs>
              <w:snapToGrid w:val="0"/>
              <w:spacing w:line="0" w:lineRule="atLeast"/>
              <w:ind w:left="360" w:hangingChars="200" w:hanging="360"/>
              <w:rPr>
                <w:rFonts w:hAnsi="メイリオ" w:cs="Times New Roman"/>
                <w:sz w:val="18"/>
                <w:szCs w:val="18"/>
              </w:rPr>
            </w:pPr>
            <w:r w:rsidRPr="00C96462">
              <w:rPr>
                <w:rFonts w:hAnsi="メイリオ" w:cs="Times New Roman"/>
                <w:sz w:val="18"/>
                <w:szCs w:val="18"/>
              </w:rPr>
              <w:t>令和８年度「指示事項」「指導・助言事項」項目設定について　等</w:t>
            </w:r>
          </w:p>
        </w:tc>
      </w:tr>
      <w:tr w:rsidR="00C96462" w:rsidRPr="00C96462" w14:paraId="7A0516CE" w14:textId="77777777" w:rsidTr="00C96462">
        <w:trPr>
          <w:trHeight w:val="567"/>
        </w:trPr>
        <w:tc>
          <w:tcPr>
            <w:tcW w:w="709" w:type="dxa"/>
            <w:vMerge/>
            <w:vAlign w:val="center"/>
          </w:tcPr>
          <w:p w14:paraId="5909D975"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tcBorders>
              <w:bottom w:val="single" w:sz="4" w:space="0" w:color="auto"/>
            </w:tcBorders>
            <w:vAlign w:val="center"/>
          </w:tcPr>
          <w:p w14:paraId="69E839BD" w14:textId="77777777" w:rsidR="00C96462" w:rsidRPr="00C96462" w:rsidRDefault="00C96462" w:rsidP="00C96462">
            <w:pPr>
              <w:widowControl w:val="0"/>
              <w:tabs>
                <w:tab w:val="right" w:pos="1171"/>
              </w:tabs>
              <w:spacing w:line="240" w:lineRule="auto"/>
              <w:jc w:val="left"/>
              <w:rPr>
                <w:rFonts w:hAnsi="メイリオ" w:cs="ＭＳ Ｐゴシック"/>
                <w:szCs w:val="21"/>
              </w:rPr>
            </w:pPr>
            <w:r w:rsidRPr="00C96462">
              <w:rPr>
                <w:rFonts w:hAnsi="メイリオ" w:cs="ＭＳ Ｐゴシック"/>
                <w:szCs w:val="21"/>
              </w:rPr>
              <w:t>10月20日</w:t>
            </w:r>
          </w:p>
        </w:tc>
        <w:tc>
          <w:tcPr>
            <w:tcW w:w="1275" w:type="dxa"/>
            <w:vAlign w:val="center"/>
          </w:tcPr>
          <w:p w14:paraId="0CFBF881" w14:textId="77777777" w:rsidR="00C96462" w:rsidRPr="00C96462" w:rsidRDefault="00C96462" w:rsidP="00C96462">
            <w:pPr>
              <w:spacing w:line="240" w:lineRule="auto"/>
              <w:jc w:val="center"/>
              <w:rPr>
                <w:rFonts w:hAnsi="メイリオ" w:cs="Times New Roman"/>
                <w:szCs w:val="21"/>
              </w:rPr>
            </w:pPr>
            <w:r w:rsidRPr="00C96462">
              <w:rPr>
                <w:rFonts w:hAnsi="メイリオ" w:cs="Times New Roman"/>
                <w:szCs w:val="21"/>
              </w:rPr>
              <w:t>５</w:t>
            </w:r>
          </w:p>
        </w:tc>
        <w:tc>
          <w:tcPr>
            <w:tcW w:w="6257" w:type="dxa"/>
            <w:vAlign w:val="center"/>
          </w:tcPr>
          <w:p w14:paraId="39793578" w14:textId="77777777" w:rsidR="00C96462" w:rsidRPr="00C96462" w:rsidRDefault="00C96462" w:rsidP="00C96462">
            <w:pPr>
              <w:widowControl w:val="0"/>
              <w:tabs>
                <w:tab w:val="right" w:pos="8504"/>
              </w:tabs>
              <w:snapToGrid w:val="0"/>
              <w:spacing w:line="0" w:lineRule="atLeast"/>
              <w:ind w:left="360" w:hangingChars="200" w:hanging="360"/>
              <w:rPr>
                <w:rFonts w:hAnsi="メイリオ" w:cs="ＭＳ Ｐゴシック"/>
                <w:color w:val="000000"/>
                <w:kern w:val="0"/>
                <w:sz w:val="18"/>
                <w:szCs w:val="18"/>
              </w:rPr>
            </w:pPr>
            <w:r w:rsidRPr="00C96462">
              <w:rPr>
                <w:rFonts w:hAnsi="メイリオ" w:cs="ＭＳ Ｐゴシック"/>
                <w:color w:val="000000"/>
                <w:kern w:val="0"/>
                <w:sz w:val="18"/>
                <w:szCs w:val="18"/>
              </w:rPr>
              <w:t>学びの多様化学校について　等</w:t>
            </w:r>
          </w:p>
        </w:tc>
      </w:tr>
      <w:tr w:rsidR="00C96462" w:rsidRPr="00C96462" w14:paraId="6C4E9C51" w14:textId="77777777" w:rsidTr="00C96462">
        <w:trPr>
          <w:trHeight w:val="567"/>
        </w:trPr>
        <w:tc>
          <w:tcPr>
            <w:tcW w:w="709" w:type="dxa"/>
            <w:vMerge/>
            <w:vAlign w:val="center"/>
          </w:tcPr>
          <w:p w14:paraId="3048D15A"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tcBorders>
              <w:bottom w:val="single" w:sz="4" w:space="0" w:color="auto"/>
            </w:tcBorders>
            <w:vAlign w:val="center"/>
          </w:tcPr>
          <w:p w14:paraId="74942E8D"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ＭＳ Ｐゴシック"/>
                <w:szCs w:val="21"/>
              </w:rPr>
              <w:t>11月10日</w:t>
            </w:r>
          </w:p>
        </w:tc>
        <w:tc>
          <w:tcPr>
            <w:tcW w:w="1275" w:type="dxa"/>
            <w:vAlign w:val="center"/>
          </w:tcPr>
          <w:p w14:paraId="73CAD4A6"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474CE734" w14:textId="77777777" w:rsidR="00C96462" w:rsidRPr="00C96462" w:rsidRDefault="00C96462" w:rsidP="00C96462">
            <w:pPr>
              <w:widowControl w:val="0"/>
              <w:tabs>
                <w:tab w:val="right" w:pos="8504"/>
              </w:tabs>
              <w:snapToGrid w:val="0"/>
              <w:spacing w:line="0" w:lineRule="atLeast"/>
              <w:ind w:left="360" w:hangingChars="200" w:hanging="360"/>
              <w:rPr>
                <w:rFonts w:hAnsi="メイリオ" w:cs="ＭＳ Ｐゴシック"/>
                <w:color w:val="000000"/>
                <w:kern w:val="0"/>
                <w:sz w:val="18"/>
                <w:szCs w:val="18"/>
              </w:rPr>
            </w:pPr>
            <w:r w:rsidRPr="00C96462">
              <w:rPr>
                <w:rFonts w:hAnsi="メイリオ" w:cs="ＭＳ Ｐゴシック"/>
                <w:color w:val="000000"/>
                <w:kern w:val="0"/>
                <w:sz w:val="18"/>
                <w:szCs w:val="18"/>
              </w:rPr>
              <w:t>教員給与の人事委員会勧告と処遇改善後の月額について　等</w:t>
            </w:r>
          </w:p>
        </w:tc>
      </w:tr>
      <w:tr w:rsidR="00C96462" w:rsidRPr="00C96462" w14:paraId="0972E1D1" w14:textId="77777777" w:rsidTr="00C96462">
        <w:trPr>
          <w:trHeight w:val="567"/>
        </w:trPr>
        <w:tc>
          <w:tcPr>
            <w:tcW w:w="709" w:type="dxa"/>
            <w:vMerge/>
            <w:vAlign w:val="center"/>
          </w:tcPr>
          <w:p w14:paraId="1ECFB4E2"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tcBorders>
              <w:top w:val="single" w:sz="4" w:space="0" w:color="auto"/>
              <w:left w:val="single" w:sz="4" w:space="0" w:color="auto"/>
              <w:bottom w:val="single" w:sz="4" w:space="0" w:color="auto"/>
            </w:tcBorders>
            <w:vAlign w:val="center"/>
          </w:tcPr>
          <w:p w14:paraId="215AF37B"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ＭＳ Ｐゴシック"/>
                <w:szCs w:val="21"/>
              </w:rPr>
              <w:t>12月22日</w:t>
            </w:r>
          </w:p>
        </w:tc>
        <w:tc>
          <w:tcPr>
            <w:tcW w:w="1275" w:type="dxa"/>
            <w:tcBorders>
              <w:left w:val="single" w:sz="4" w:space="0" w:color="auto"/>
            </w:tcBorders>
            <w:vAlign w:val="center"/>
          </w:tcPr>
          <w:p w14:paraId="393B840F"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3B460D24" w14:textId="77777777" w:rsidR="00C96462" w:rsidRPr="00C96462" w:rsidRDefault="00C96462" w:rsidP="00C96462">
            <w:pPr>
              <w:widowControl w:val="0"/>
              <w:tabs>
                <w:tab w:val="right" w:pos="8504"/>
              </w:tabs>
              <w:snapToGrid w:val="0"/>
              <w:spacing w:line="0" w:lineRule="atLeast"/>
              <w:ind w:left="360" w:hangingChars="200" w:hanging="360"/>
              <w:rPr>
                <w:rFonts w:hAnsi="メイリオ" w:cs="ＭＳ Ｐゴシック"/>
                <w:kern w:val="0"/>
                <w:sz w:val="18"/>
                <w:szCs w:val="18"/>
              </w:rPr>
            </w:pPr>
            <w:r w:rsidRPr="00C96462">
              <w:rPr>
                <w:rFonts w:hAnsi="メイリオ" w:cs="ＭＳ Ｐゴシック"/>
                <w:kern w:val="0"/>
                <w:sz w:val="18"/>
                <w:szCs w:val="18"/>
              </w:rPr>
              <w:t>新・不登校支援センターについて　等</w:t>
            </w:r>
          </w:p>
        </w:tc>
      </w:tr>
      <w:tr w:rsidR="00C96462" w:rsidRPr="00C96462" w14:paraId="49BEF42A" w14:textId="77777777" w:rsidTr="00C96462">
        <w:trPr>
          <w:trHeight w:val="567"/>
        </w:trPr>
        <w:tc>
          <w:tcPr>
            <w:tcW w:w="709" w:type="dxa"/>
            <w:vMerge/>
            <w:vAlign w:val="center"/>
          </w:tcPr>
          <w:p w14:paraId="174DCA32"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1E52ADA4" w14:textId="77777777" w:rsidR="00C96462" w:rsidRPr="00C96462" w:rsidRDefault="00C96462" w:rsidP="00C96462">
            <w:pPr>
              <w:widowControl w:val="0"/>
              <w:tabs>
                <w:tab w:val="right" w:pos="1171"/>
              </w:tabs>
              <w:spacing w:line="240" w:lineRule="auto"/>
              <w:jc w:val="left"/>
              <w:rPr>
                <w:rFonts w:hAnsi="メイリオ" w:cs="ＭＳ Ｐゴシック"/>
                <w:color w:val="000000"/>
                <w:szCs w:val="21"/>
              </w:rPr>
            </w:pPr>
            <w:r w:rsidRPr="00C96462">
              <w:rPr>
                <w:rFonts w:hAnsi="メイリオ" w:cs="ＭＳ Ｐゴシック"/>
                <w:szCs w:val="21"/>
              </w:rPr>
              <w:t>１月19日</w:t>
            </w:r>
          </w:p>
        </w:tc>
        <w:tc>
          <w:tcPr>
            <w:tcW w:w="1275" w:type="dxa"/>
            <w:vAlign w:val="center"/>
          </w:tcPr>
          <w:p w14:paraId="64DC3F5F" w14:textId="77777777" w:rsidR="00C96462" w:rsidRPr="00C96462" w:rsidRDefault="00C96462" w:rsidP="00C96462">
            <w:pPr>
              <w:spacing w:line="240" w:lineRule="auto"/>
              <w:jc w:val="center"/>
              <w:rPr>
                <w:rFonts w:hAnsi="メイリオ" w:cs="ＭＳ Ｐゴシック"/>
                <w:color w:val="000000"/>
                <w:kern w:val="0"/>
                <w:szCs w:val="21"/>
              </w:rPr>
            </w:pPr>
            <w:r w:rsidRPr="00C96462">
              <w:rPr>
                <w:rFonts w:hAnsi="メイリオ" w:cs="ＭＳ Ｐゴシック"/>
                <w:color w:val="000000"/>
                <w:kern w:val="0"/>
                <w:szCs w:val="21"/>
              </w:rPr>
              <w:t>５</w:t>
            </w:r>
          </w:p>
        </w:tc>
        <w:tc>
          <w:tcPr>
            <w:tcW w:w="6257" w:type="dxa"/>
            <w:vAlign w:val="center"/>
          </w:tcPr>
          <w:p w14:paraId="707814B2" w14:textId="77777777" w:rsidR="00C96462" w:rsidRPr="00C96462" w:rsidRDefault="00C96462" w:rsidP="00C96462">
            <w:pPr>
              <w:widowControl w:val="0"/>
              <w:tabs>
                <w:tab w:val="right" w:pos="8504"/>
              </w:tabs>
              <w:snapToGrid w:val="0"/>
              <w:spacing w:line="0" w:lineRule="atLeast"/>
              <w:ind w:left="360" w:hangingChars="200" w:hanging="360"/>
              <w:rPr>
                <w:rFonts w:hAnsi="メイリオ" w:cs="Times New Roman"/>
                <w:sz w:val="18"/>
                <w:szCs w:val="18"/>
              </w:rPr>
            </w:pPr>
            <w:r w:rsidRPr="00C96462">
              <w:rPr>
                <w:rFonts w:hAnsi="メイリオ" w:cs="Times New Roman"/>
                <w:sz w:val="18"/>
                <w:szCs w:val="18"/>
              </w:rPr>
              <w:t>令和８年度教育庁当初予算案の概要　等</w:t>
            </w:r>
          </w:p>
        </w:tc>
      </w:tr>
      <w:tr w:rsidR="00C96462" w:rsidRPr="00C96462" w14:paraId="691C51C7" w14:textId="77777777" w:rsidTr="00C96462">
        <w:trPr>
          <w:trHeight w:val="567"/>
        </w:trPr>
        <w:tc>
          <w:tcPr>
            <w:tcW w:w="709" w:type="dxa"/>
            <w:vMerge/>
            <w:vAlign w:val="center"/>
          </w:tcPr>
          <w:p w14:paraId="3DA9C0B5" w14:textId="77777777" w:rsidR="00C96462" w:rsidRPr="00C96462" w:rsidRDefault="00C96462" w:rsidP="00C96462">
            <w:pPr>
              <w:widowControl w:val="0"/>
              <w:autoSpaceDE w:val="0"/>
              <w:autoSpaceDN w:val="0"/>
              <w:spacing w:line="240" w:lineRule="auto"/>
              <w:jc w:val="center"/>
              <w:rPr>
                <w:rFonts w:hAnsi="メイリオ" w:cs="Times New Roman"/>
                <w:szCs w:val="21"/>
              </w:rPr>
            </w:pPr>
          </w:p>
        </w:tc>
        <w:tc>
          <w:tcPr>
            <w:tcW w:w="1364" w:type="dxa"/>
            <w:vAlign w:val="center"/>
          </w:tcPr>
          <w:p w14:paraId="3452A43D" w14:textId="77777777" w:rsidR="00C96462" w:rsidRPr="00C96462" w:rsidRDefault="00C96462" w:rsidP="00C96462">
            <w:pPr>
              <w:widowControl w:val="0"/>
              <w:tabs>
                <w:tab w:val="right" w:pos="1171"/>
              </w:tabs>
              <w:spacing w:line="240" w:lineRule="auto"/>
              <w:jc w:val="left"/>
              <w:rPr>
                <w:rFonts w:hAnsi="メイリオ" w:cs="ＭＳ Ｐゴシック"/>
                <w:szCs w:val="21"/>
              </w:rPr>
            </w:pPr>
            <w:r w:rsidRPr="00C96462">
              <w:rPr>
                <w:rFonts w:hAnsi="メイリオ" w:cs="ＭＳ Ｐゴシック"/>
                <w:szCs w:val="21"/>
              </w:rPr>
              <w:t>２月16日</w:t>
            </w:r>
          </w:p>
        </w:tc>
        <w:tc>
          <w:tcPr>
            <w:tcW w:w="1275" w:type="dxa"/>
            <w:tcBorders>
              <w:bottom w:val="single" w:sz="4" w:space="0" w:color="auto"/>
            </w:tcBorders>
            <w:vAlign w:val="center"/>
          </w:tcPr>
          <w:p w14:paraId="617392BF" w14:textId="77777777" w:rsidR="00C96462" w:rsidRPr="00C96462" w:rsidRDefault="00C96462" w:rsidP="00C96462">
            <w:pPr>
              <w:spacing w:line="240" w:lineRule="auto"/>
              <w:jc w:val="center"/>
              <w:rPr>
                <w:rFonts w:hAnsi="メイリオ" w:cs="ＭＳ Ｐゴシック"/>
                <w:szCs w:val="21"/>
              </w:rPr>
            </w:pPr>
            <w:r w:rsidRPr="00C96462">
              <w:rPr>
                <w:rFonts w:hAnsi="メイリオ" w:cs="ＭＳ Ｐゴシック"/>
                <w:szCs w:val="21"/>
              </w:rPr>
              <w:t>５</w:t>
            </w:r>
          </w:p>
        </w:tc>
        <w:tc>
          <w:tcPr>
            <w:tcW w:w="6257" w:type="dxa"/>
            <w:vAlign w:val="center"/>
          </w:tcPr>
          <w:p w14:paraId="29D19A61" w14:textId="77777777" w:rsidR="00C96462" w:rsidRPr="00C96462" w:rsidRDefault="00C96462" w:rsidP="00C96462">
            <w:pPr>
              <w:widowControl w:val="0"/>
              <w:tabs>
                <w:tab w:val="right" w:pos="8504"/>
              </w:tabs>
              <w:snapToGrid w:val="0"/>
              <w:spacing w:line="0" w:lineRule="atLeast"/>
              <w:ind w:left="360" w:hangingChars="200" w:hanging="360"/>
              <w:rPr>
                <w:rFonts w:hAnsi="メイリオ" w:cs="Times New Roman"/>
                <w:sz w:val="18"/>
                <w:szCs w:val="18"/>
              </w:rPr>
            </w:pPr>
            <w:r w:rsidRPr="00C96462">
              <w:rPr>
                <w:rFonts w:hAnsi="メイリオ" w:cs="Times New Roman"/>
                <w:sz w:val="18"/>
                <w:szCs w:val="18"/>
              </w:rPr>
              <w:t>令和９年度大阪府公立学校教員採用選考テストについて　等</w:t>
            </w:r>
          </w:p>
        </w:tc>
      </w:tr>
      <w:tr w:rsidR="00C96462" w:rsidRPr="00C96462" w14:paraId="5F5C5287" w14:textId="77777777" w:rsidTr="00C96462">
        <w:trPr>
          <w:trHeight w:val="567"/>
        </w:trPr>
        <w:tc>
          <w:tcPr>
            <w:tcW w:w="709" w:type="dxa"/>
            <w:tcBorders>
              <w:top w:val="single" w:sz="18" w:space="0" w:color="auto"/>
              <w:left w:val="single" w:sz="18" w:space="0" w:color="auto"/>
              <w:bottom w:val="single" w:sz="18" w:space="0" w:color="auto"/>
            </w:tcBorders>
            <w:vAlign w:val="center"/>
          </w:tcPr>
          <w:p w14:paraId="7E7A37A0" w14:textId="77777777" w:rsidR="00C96462" w:rsidRPr="00C96462" w:rsidRDefault="00C96462" w:rsidP="00C96462">
            <w:pPr>
              <w:widowControl w:val="0"/>
              <w:autoSpaceDE w:val="0"/>
              <w:autoSpaceDN w:val="0"/>
              <w:spacing w:line="240" w:lineRule="auto"/>
              <w:jc w:val="center"/>
              <w:rPr>
                <w:rFonts w:hAnsi="メイリオ" w:cs="Times New Roman"/>
                <w:szCs w:val="21"/>
              </w:rPr>
            </w:pPr>
            <w:r w:rsidRPr="00C96462">
              <w:rPr>
                <w:rFonts w:hAnsi="メイリオ" w:cs="Times New Roman"/>
                <w:szCs w:val="21"/>
              </w:rPr>
              <w:t>合計</w:t>
            </w:r>
          </w:p>
        </w:tc>
        <w:tc>
          <w:tcPr>
            <w:tcW w:w="1364" w:type="dxa"/>
            <w:tcBorders>
              <w:top w:val="single" w:sz="18" w:space="0" w:color="auto"/>
              <w:bottom w:val="single" w:sz="18" w:space="0" w:color="auto"/>
            </w:tcBorders>
            <w:vAlign w:val="center"/>
          </w:tcPr>
          <w:p w14:paraId="31B4EA64" w14:textId="77777777" w:rsidR="00C96462" w:rsidRPr="00C96462" w:rsidRDefault="00C96462" w:rsidP="00C96462">
            <w:pPr>
              <w:widowControl w:val="0"/>
              <w:autoSpaceDE w:val="0"/>
              <w:autoSpaceDN w:val="0"/>
              <w:spacing w:line="240" w:lineRule="auto"/>
              <w:jc w:val="center"/>
              <w:rPr>
                <w:rFonts w:hAnsi="メイリオ" w:cs="Times New Roman"/>
                <w:szCs w:val="21"/>
              </w:rPr>
            </w:pPr>
            <w:r w:rsidRPr="00C96462">
              <w:rPr>
                <w:rFonts w:hAnsi="メイリオ" w:cs="Times New Roman"/>
                <w:szCs w:val="21"/>
              </w:rPr>
              <w:t>11回</w:t>
            </w:r>
          </w:p>
        </w:tc>
        <w:tc>
          <w:tcPr>
            <w:tcW w:w="1275" w:type="dxa"/>
            <w:tcBorders>
              <w:top w:val="single" w:sz="18" w:space="0" w:color="auto"/>
              <w:bottom w:val="single" w:sz="18" w:space="0" w:color="auto"/>
              <w:right w:val="single" w:sz="18" w:space="0" w:color="auto"/>
            </w:tcBorders>
            <w:vAlign w:val="center"/>
          </w:tcPr>
          <w:p w14:paraId="0490BC26" w14:textId="77777777" w:rsidR="00C96462" w:rsidRPr="00C96462" w:rsidRDefault="00C96462" w:rsidP="00C96462">
            <w:pPr>
              <w:widowControl w:val="0"/>
              <w:autoSpaceDE w:val="0"/>
              <w:autoSpaceDN w:val="0"/>
              <w:spacing w:line="240" w:lineRule="auto"/>
              <w:jc w:val="center"/>
              <w:rPr>
                <w:rFonts w:hAnsi="メイリオ" w:cs="Times New Roman"/>
                <w:color w:val="000000"/>
                <w:szCs w:val="21"/>
              </w:rPr>
            </w:pPr>
            <w:r w:rsidRPr="00C96462">
              <w:rPr>
                <w:rFonts w:hAnsi="メイリオ" w:cs="Times New Roman"/>
                <w:color w:val="000000"/>
                <w:szCs w:val="21"/>
              </w:rPr>
              <w:t>54</w:t>
            </w:r>
          </w:p>
        </w:tc>
        <w:tc>
          <w:tcPr>
            <w:tcW w:w="6257" w:type="dxa"/>
            <w:tcBorders>
              <w:top w:val="single" w:sz="18" w:space="0" w:color="auto"/>
              <w:bottom w:val="single" w:sz="18" w:space="0" w:color="auto"/>
              <w:right w:val="single" w:sz="18" w:space="0" w:color="auto"/>
            </w:tcBorders>
            <w:shd w:val="clear" w:color="auto" w:fill="DDD9C3"/>
          </w:tcPr>
          <w:p w14:paraId="3F8EABA9" w14:textId="77777777" w:rsidR="00C96462" w:rsidRPr="00C96462" w:rsidRDefault="00C96462" w:rsidP="00C96462">
            <w:pPr>
              <w:widowControl w:val="0"/>
              <w:autoSpaceDE w:val="0"/>
              <w:autoSpaceDN w:val="0"/>
              <w:spacing w:line="240" w:lineRule="auto"/>
              <w:jc w:val="center"/>
              <w:rPr>
                <w:rFonts w:hAnsi="メイリオ" w:cs="Times New Roman"/>
                <w:szCs w:val="21"/>
                <w:highlight w:val="lightGray"/>
                <w:shd w:val="pct15" w:color="auto" w:fill="FFFFFF"/>
              </w:rPr>
            </w:pPr>
          </w:p>
        </w:tc>
      </w:tr>
    </w:tbl>
    <w:p w14:paraId="4159A08E" w14:textId="77777777" w:rsidR="00F55ED3" w:rsidRDefault="00F55ED3" w:rsidP="00F55ED3">
      <w:pPr>
        <w:rPr>
          <w:rFonts w:hAnsi="メイリオ"/>
          <w:bCs/>
          <w:szCs w:val="21"/>
        </w:rPr>
      </w:pPr>
    </w:p>
    <w:p w14:paraId="26714FBD" w14:textId="77777777" w:rsidR="00F55ED3" w:rsidRPr="006C4195" w:rsidRDefault="00F55ED3" w:rsidP="00F55ED3">
      <w:pPr>
        <w:rPr>
          <w:b/>
          <w:bCs/>
          <w:sz w:val="22"/>
          <w:szCs w:val="24"/>
          <w:shd w:val="clear" w:color="auto" w:fill="000000" w:themeFill="text1"/>
        </w:rPr>
      </w:pPr>
      <w:r w:rsidRPr="0093150D">
        <w:rPr>
          <w:rFonts w:hint="eastAsia"/>
          <w:b/>
          <w:bCs/>
          <w:sz w:val="22"/>
          <w:szCs w:val="24"/>
          <w:shd w:val="clear" w:color="auto" w:fill="000000" w:themeFill="text1"/>
        </w:rPr>
        <w:t>（３）その他</w:t>
      </w:r>
    </w:p>
    <w:p w14:paraId="640CCB91" w14:textId="77777777" w:rsidR="00F55ED3" w:rsidRPr="0093150D" w:rsidRDefault="00F55ED3" w:rsidP="00F55ED3">
      <w:pPr>
        <w:rPr>
          <w:rFonts w:hAnsi="メイリオ"/>
          <w:bCs/>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4"/>
        <w:gridCol w:w="951"/>
      </w:tblGrid>
      <w:tr w:rsidR="00F55ED3" w:rsidRPr="00B473D4" w14:paraId="223E432B" w14:textId="77777777" w:rsidTr="00C96462">
        <w:trPr>
          <w:trHeight w:val="567"/>
        </w:trPr>
        <w:tc>
          <w:tcPr>
            <w:tcW w:w="8654" w:type="dxa"/>
            <w:shd w:val="clear" w:color="auto" w:fill="D9D9D9"/>
            <w:vAlign w:val="center"/>
          </w:tcPr>
          <w:p w14:paraId="59EA6592" w14:textId="77777777" w:rsidR="00F55ED3" w:rsidRPr="00B473D4" w:rsidRDefault="00F55ED3" w:rsidP="005A2A92">
            <w:pPr>
              <w:jc w:val="center"/>
              <w:rPr>
                <w:rFonts w:hAnsi="メイリオ"/>
                <w:b/>
                <w:bCs/>
                <w:color w:val="000000" w:themeColor="text1"/>
                <w:szCs w:val="21"/>
              </w:rPr>
            </w:pPr>
            <w:r w:rsidRPr="00B473D4">
              <w:rPr>
                <w:rFonts w:hAnsi="メイリオ" w:hint="eastAsia"/>
                <w:b/>
                <w:bCs/>
                <w:color w:val="000000" w:themeColor="text1"/>
                <w:szCs w:val="21"/>
              </w:rPr>
              <w:t>活動内容</w:t>
            </w:r>
          </w:p>
        </w:tc>
        <w:tc>
          <w:tcPr>
            <w:tcW w:w="951" w:type="dxa"/>
            <w:shd w:val="clear" w:color="auto" w:fill="D9D9D9"/>
            <w:vAlign w:val="center"/>
          </w:tcPr>
          <w:p w14:paraId="10478176" w14:textId="77777777" w:rsidR="00F55ED3" w:rsidRPr="00B473D4" w:rsidRDefault="00F55ED3" w:rsidP="005A2A92">
            <w:pPr>
              <w:jc w:val="center"/>
              <w:rPr>
                <w:rFonts w:hAnsi="メイリオ"/>
                <w:b/>
                <w:bCs/>
                <w:color w:val="000000" w:themeColor="text1"/>
                <w:szCs w:val="21"/>
              </w:rPr>
            </w:pPr>
            <w:r w:rsidRPr="00B473D4">
              <w:rPr>
                <w:rFonts w:hAnsi="メイリオ" w:hint="eastAsia"/>
                <w:b/>
                <w:bCs/>
                <w:color w:val="000000" w:themeColor="text1"/>
                <w:szCs w:val="21"/>
              </w:rPr>
              <w:t>回数</w:t>
            </w:r>
          </w:p>
        </w:tc>
      </w:tr>
      <w:tr w:rsidR="00C96462" w:rsidRPr="00B473D4" w14:paraId="209D32AA" w14:textId="77777777" w:rsidTr="00C96462">
        <w:trPr>
          <w:trHeight w:val="567"/>
        </w:trPr>
        <w:tc>
          <w:tcPr>
            <w:tcW w:w="8654" w:type="dxa"/>
            <w:vAlign w:val="center"/>
          </w:tcPr>
          <w:p w14:paraId="49A37E0B" w14:textId="7F56638E" w:rsidR="00C96462" w:rsidRPr="00B473D4" w:rsidRDefault="00C96462" w:rsidP="00C96462">
            <w:pPr>
              <w:spacing w:line="0" w:lineRule="atLeast"/>
              <w:rPr>
                <w:rFonts w:hAnsi="メイリオ"/>
                <w:color w:val="000000" w:themeColor="text1"/>
                <w:sz w:val="20"/>
                <w:szCs w:val="20"/>
              </w:rPr>
            </w:pPr>
            <w:r w:rsidRPr="000B61F3">
              <w:rPr>
                <w:rFonts w:hAnsi="メイリオ" w:hint="eastAsia"/>
                <w:sz w:val="20"/>
                <w:szCs w:val="20"/>
              </w:rPr>
              <w:t>学校等視察（中学校生徒会サミット、多文化共生フォーラム</w:t>
            </w:r>
            <w:r>
              <w:rPr>
                <w:rFonts w:hAnsi="メイリオ" w:hint="eastAsia"/>
                <w:sz w:val="20"/>
                <w:szCs w:val="20"/>
              </w:rPr>
              <w:t>2</w:t>
            </w:r>
            <w:r>
              <w:rPr>
                <w:rFonts w:hAnsi="メイリオ"/>
                <w:sz w:val="20"/>
                <w:szCs w:val="20"/>
              </w:rPr>
              <w:t>025</w:t>
            </w:r>
            <w:r w:rsidRPr="000B61F3">
              <w:rPr>
                <w:rFonts w:hAnsi="メイリオ" w:hint="eastAsia"/>
                <w:sz w:val="20"/>
                <w:szCs w:val="20"/>
              </w:rPr>
              <w:t>、</w:t>
            </w:r>
            <w:r>
              <w:rPr>
                <w:rFonts w:hAnsi="メイリオ" w:hint="eastAsia"/>
                <w:sz w:val="20"/>
                <w:szCs w:val="20"/>
              </w:rPr>
              <w:t>LETS</w:t>
            </w:r>
            <w:r w:rsidRPr="000B61F3">
              <w:rPr>
                <w:rFonts w:hAnsi="メイリオ" w:hint="eastAsia"/>
                <w:sz w:val="20"/>
                <w:szCs w:val="20"/>
              </w:rPr>
              <w:t>合同発表会　等）</w:t>
            </w:r>
          </w:p>
        </w:tc>
        <w:tc>
          <w:tcPr>
            <w:tcW w:w="951" w:type="dxa"/>
            <w:vAlign w:val="center"/>
          </w:tcPr>
          <w:p w14:paraId="20275965" w14:textId="28AF8430" w:rsidR="00C96462" w:rsidRPr="00B473D4" w:rsidRDefault="00C96462" w:rsidP="00C96462">
            <w:pPr>
              <w:jc w:val="center"/>
              <w:rPr>
                <w:rFonts w:hAnsi="メイリオ"/>
                <w:color w:val="000000" w:themeColor="text1"/>
                <w:szCs w:val="21"/>
                <w:highlight w:val="yellow"/>
              </w:rPr>
            </w:pPr>
            <w:r>
              <w:rPr>
                <w:rFonts w:hAnsi="メイリオ" w:hint="eastAsia"/>
                <w:szCs w:val="21"/>
              </w:rPr>
              <w:t>17</w:t>
            </w:r>
          </w:p>
        </w:tc>
      </w:tr>
      <w:tr w:rsidR="00C96462" w:rsidRPr="00B473D4" w14:paraId="2538FFB8" w14:textId="77777777" w:rsidTr="00C96462">
        <w:trPr>
          <w:trHeight w:val="567"/>
        </w:trPr>
        <w:tc>
          <w:tcPr>
            <w:tcW w:w="8654" w:type="dxa"/>
            <w:vAlign w:val="center"/>
          </w:tcPr>
          <w:p w14:paraId="49AD555C" w14:textId="6B081233" w:rsidR="00C96462" w:rsidRPr="00B473D4" w:rsidRDefault="00C96462" w:rsidP="00C96462">
            <w:pPr>
              <w:spacing w:line="0" w:lineRule="atLeast"/>
              <w:rPr>
                <w:rFonts w:hAnsi="メイリオ"/>
                <w:color w:val="000000" w:themeColor="text1"/>
                <w:sz w:val="20"/>
                <w:szCs w:val="20"/>
              </w:rPr>
            </w:pPr>
            <w:r w:rsidRPr="000B61F3">
              <w:rPr>
                <w:rFonts w:hAnsi="メイリオ" w:hint="eastAsia"/>
                <w:sz w:val="20"/>
                <w:szCs w:val="20"/>
              </w:rPr>
              <w:t>議会への出席（教育常任委員会</w:t>
            </w:r>
            <w:r>
              <w:rPr>
                <w:rFonts w:hAnsi="メイリオ" w:hint="eastAsia"/>
                <w:sz w:val="20"/>
                <w:szCs w:val="20"/>
              </w:rPr>
              <w:t xml:space="preserve">　等</w:t>
            </w:r>
            <w:r w:rsidRPr="000B61F3">
              <w:rPr>
                <w:rFonts w:hAnsi="メイリオ" w:hint="eastAsia"/>
                <w:sz w:val="20"/>
                <w:szCs w:val="20"/>
              </w:rPr>
              <w:t>）</w:t>
            </w:r>
          </w:p>
        </w:tc>
        <w:tc>
          <w:tcPr>
            <w:tcW w:w="951" w:type="dxa"/>
            <w:vAlign w:val="center"/>
          </w:tcPr>
          <w:p w14:paraId="19B08DB4" w14:textId="6AFD3794" w:rsidR="00C96462" w:rsidRPr="00B473D4" w:rsidRDefault="00C96462" w:rsidP="00C96462">
            <w:pPr>
              <w:jc w:val="center"/>
              <w:rPr>
                <w:rFonts w:hAnsi="メイリオ"/>
                <w:color w:val="000000" w:themeColor="text1"/>
                <w:szCs w:val="21"/>
                <w:highlight w:val="yellow"/>
              </w:rPr>
            </w:pPr>
            <w:r>
              <w:rPr>
                <w:rFonts w:hAnsi="メイリオ" w:hint="eastAsia"/>
                <w:szCs w:val="21"/>
              </w:rPr>
              <w:t>３</w:t>
            </w:r>
          </w:p>
        </w:tc>
      </w:tr>
      <w:tr w:rsidR="00C96462" w:rsidRPr="00B473D4" w14:paraId="53B13EE4" w14:textId="77777777" w:rsidTr="00C96462">
        <w:trPr>
          <w:trHeight w:val="567"/>
        </w:trPr>
        <w:tc>
          <w:tcPr>
            <w:tcW w:w="8654" w:type="dxa"/>
            <w:vAlign w:val="center"/>
          </w:tcPr>
          <w:p w14:paraId="16B6FAB5" w14:textId="2AED2599" w:rsidR="00C96462" w:rsidRPr="00B473D4" w:rsidRDefault="00C96462" w:rsidP="00C96462">
            <w:pPr>
              <w:spacing w:line="0" w:lineRule="atLeast"/>
              <w:rPr>
                <w:rFonts w:hAnsi="メイリオ"/>
                <w:color w:val="000000" w:themeColor="text1"/>
                <w:sz w:val="20"/>
                <w:szCs w:val="20"/>
              </w:rPr>
            </w:pPr>
            <w:r w:rsidRPr="000B61F3">
              <w:rPr>
                <w:rFonts w:hAnsi="メイリオ" w:hint="eastAsia"/>
                <w:sz w:val="20"/>
                <w:szCs w:val="20"/>
              </w:rPr>
              <w:t>選考会議等での審査員（学校経営推進費選考、公募校長面接）</w:t>
            </w:r>
          </w:p>
        </w:tc>
        <w:tc>
          <w:tcPr>
            <w:tcW w:w="951" w:type="dxa"/>
            <w:vAlign w:val="center"/>
          </w:tcPr>
          <w:p w14:paraId="04BCA276" w14:textId="28B68997" w:rsidR="00C96462" w:rsidRPr="00B473D4" w:rsidRDefault="00C96462" w:rsidP="00C96462">
            <w:pPr>
              <w:jc w:val="center"/>
              <w:rPr>
                <w:rFonts w:hAnsi="メイリオ"/>
                <w:color w:val="000000" w:themeColor="text1"/>
                <w:szCs w:val="21"/>
                <w:highlight w:val="yellow"/>
              </w:rPr>
            </w:pPr>
            <w:r>
              <w:rPr>
                <w:rFonts w:hAnsi="メイリオ" w:hint="eastAsia"/>
                <w:szCs w:val="21"/>
              </w:rPr>
              <w:t>４</w:t>
            </w:r>
          </w:p>
        </w:tc>
      </w:tr>
      <w:tr w:rsidR="00C96462" w:rsidRPr="00B473D4" w14:paraId="3C72D037" w14:textId="77777777" w:rsidTr="00C96462">
        <w:trPr>
          <w:trHeight w:val="567"/>
        </w:trPr>
        <w:tc>
          <w:tcPr>
            <w:tcW w:w="8654" w:type="dxa"/>
            <w:vAlign w:val="center"/>
          </w:tcPr>
          <w:p w14:paraId="51C6893E" w14:textId="2BBA4B8E" w:rsidR="00C96462" w:rsidRPr="00B473D4" w:rsidRDefault="00C96462" w:rsidP="00C96462">
            <w:pPr>
              <w:spacing w:line="0" w:lineRule="atLeast"/>
              <w:rPr>
                <w:rFonts w:hAnsi="メイリオ"/>
                <w:color w:val="000000" w:themeColor="text1"/>
                <w:sz w:val="20"/>
                <w:szCs w:val="20"/>
              </w:rPr>
            </w:pPr>
            <w:r w:rsidRPr="000B61F3">
              <w:rPr>
                <w:rFonts w:hAnsi="メイリオ" w:hint="eastAsia"/>
                <w:sz w:val="20"/>
                <w:szCs w:val="20"/>
              </w:rPr>
              <w:t>表彰式（文化の日表彰、</w:t>
            </w:r>
            <w:r>
              <w:rPr>
                <w:rFonts w:hAnsi="メイリオ" w:hint="eastAsia"/>
                <w:sz w:val="20"/>
                <w:szCs w:val="20"/>
              </w:rPr>
              <w:t>優秀教職員等表彰　等</w:t>
            </w:r>
            <w:r w:rsidRPr="000B61F3">
              <w:rPr>
                <w:rFonts w:hAnsi="メイリオ" w:hint="eastAsia"/>
                <w:sz w:val="20"/>
                <w:szCs w:val="20"/>
              </w:rPr>
              <w:t>）</w:t>
            </w:r>
          </w:p>
        </w:tc>
        <w:tc>
          <w:tcPr>
            <w:tcW w:w="951" w:type="dxa"/>
            <w:vAlign w:val="center"/>
          </w:tcPr>
          <w:p w14:paraId="488BF640" w14:textId="580AA9ED" w:rsidR="00C96462" w:rsidRPr="00B473D4" w:rsidRDefault="00C96462" w:rsidP="00C96462">
            <w:pPr>
              <w:jc w:val="center"/>
              <w:rPr>
                <w:rFonts w:hAnsi="メイリオ"/>
                <w:color w:val="000000" w:themeColor="text1"/>
                <w:szCs w:val="21"/>
                <w:highlight w:val="yellow"/>
              </w:rPr>
            </w:pPr>
            <w:r>
              <w:rPr>
                <w:rFonts w:hAnsi="メイリオ" w:hint="eastAsia"/>
                <w:szCs w:val="21"/>
              </w:rPr>
              <w:t>４</w:t>
            </w:r>
          </w:p>
        </w:tc>
      </w:tr>
      <w:tr w:rsidR="00C96462" w:rsidRPr="00B473D4" w14:paraId="2BA2F218" w14:textId="77777777" w:rsidTr="00C96462">
        <w:trPr>
          <w:trHeight w:val="567"/>
        </w:trPr>
        <w:tc>
          <w:tcPr>
            <w:tcW w:w="8654" w:type="dxa"/>
            <w:vAlign w:val="center"/>
          </w:tcPr>
          <w:p w14:paraId="1BAA9517" w14:textId="442C4F63" w:rsidR="00C96462" w:rsidRPr="00B473D4" w:rsidRDefault="00C96462" w:rsidP="00C96462">
            <w:pPr>
              <w:spacing w:line="0" w:lineRule="atLeast"/>
              <w:rPr>
                <w:rFonts w:hAnsi="メイリオ"/>
                <w:color w:val="000000" w:themeColor="text1"/>
                <w:sz w:val="20"/>
                <w:szCs w:val="20"/>
              </w:rPr>
            </w:pPr>
            <w:r w:rsidRPr="000B61F3">
              <w:rPr>
                <w:rFonts w:hAnsi="メイリオ" w:hint="eastAsia"/>
                <w:sz w:val="20"/>
                <w:szCs w:val="20"/>
              </w:rPr>
              <w:t>各種会議、式典への参加（全国都道府県教育委員会連合会、総合教育会議　等）</w:t>
            </w:r>
          </w:p>
        </w:tc>
        <w:tc>
          <w:tcPr>
            <w:tcW w:w="951" w:type="dxa"/>
            <w:vAlign w:val="center"/>
          </w:tcPr>
          <w:p w14:paraId="7A26554A" w14:textId="3FAA3AFD" w:rsidR="00C96462" w:rsidRPr="00B473D4" w:rsidRDefault="00C96462" w:rsidP="00C96462">
            <w:pPr>
              <w:jc w:val="center"/>
              <w:rPr>
                <w:rFonts w:hAnsi="メイリオ"/>
                <w:color w:val="000000" w:themeColor="text1"/>
                <w:szCs w:val="21"/>
                <w:highlight w:val="yellow"/>
              </w:rPr>
            </w:pPr>
            <w:r>
              <w:rPr>
                <w:rFonts w:hAnsi="メイリオ" w:hint="eastAsia"/>
                <w:szCs w:val="21"/>
              </w:rPr>
              <w:t>19</w:t>
            </w:r>
          </w:p>
        </w:tc>
      </w:tr>
    </w:tbl>
    <w:p w14:paraId="252E4016" w14:textId="77777777" w:rsidR="00F55ED3" w:rsidRDefault="00F55ED3" w:rsidP="00F55ED3">
      <w:pPr>
        <w:ind w:leftChars="100" w:left="420" w:hangingChars="100" w:hanging="210"/>
        <w:rPr>
          <w:rFonts w:hAnsi="メイリオ"/>
          <w:bCs/>
          <w:szCs w:val="21"/>
        </w:rPr>
      </w:pPr>
      <w:r>
        <w:rPr>
          <w:rFonts w:hAnsi="メイリオ"/>
          <w:bCs/>
          <w:szCs w:val="21"/>
        </w:rPr>
        <w:br w:type="page"/>
      </w:r>
    </w:p>
    <w:p w14:paraId="7A5D5CC3" w14:textId="2E51AA27" w:rsidR="00F55ED3" w:rsidRPr="006C4195" w:rsidRDefault="00F55ED3" w:rsidP="00F55ED3">
      <w:pPr>
        <w:pStyle w:val="ab"/>
        <w:spacing w:after="240"/>
      </w:pPr>
      <w:bookmarkStart w:id="152" w:name="_Toc175173406"/>
      <w:bookmarkStart w:id="153" w:name="_Toc207032396"/>
      <w:bookmarkStart w:id="154" w:name="_Toc238224267"/>
      <w:r>
        <w:rPr>
          <w:rFonts w:hint="eastAsia"/>
        </w:rPr>
        <w:lastRenderedPageBreak/>
        <w:t>２　令和</w:t>
      </w:r>
      <w:r w:rsidR="000B0557">
        <w:rPr>
          <w:rFonts w:hint="eastAsia"/>
          <w:color w:val="000000" w:themeColor="text1"/>
        </w:rPr>
        <w:t>７</w:t>
      </w:r>
      <w:r>
        <w:rPr>
          <w:rFonts w:hint="eastAsia"/>
        </w:rPr>
        <w:t>年度　教育委員の取組みについての自己点検・評価シート</w:t>
      </w:r>
      <w:bookmarkEnd w:id="152"/>
      <w:bookmarkEnd w:id="153"/>
      <w:bookmarkEnd w:id="154"/>
    </w:p>
    <w:p w14:paraId="6ABC9DB2" w14:textId="77777777" w:rsidR="00F55ED3" w:rsidRPr="00BD0BB1" w:rsidRDefault="00F55ED3" w:rsidP="00F55ED3">
      <w:pPr>
        <w:keepNext/>
        <w:autoSpaceDE w:val="0"/>
        <w:autoSpaceDN w:val="0"/>
        <w:spacing w:after="120" w:line="360" w:lineRule="exact"/>
        <w:ind w:firstLineChars="50" w:firstLine="120"/>
        <w:outlineLvl w:val="3"/>
        <w:rPr>
          <w:rFonts w:hAnsi="メイリオ"/>
        </w:rPr>
      </w:pPr>
      <w:r w:rsidRPr="000B0557">
        <w:rPr>
          <w:rFonts w:hint="eastAsia"/>
          <w:b/>
          <w:bCs/>
          <w:sz w:val="24"/>
          <w:szCs w:val="32"/>
        </w:rPr>
        <w:t>【中井孝典教育委員】（令和２年４月１日就任）</w:t>
      </w:r>
      <w:r w:rsidRPr="006C4195">
        <w:rPr>
          <w:b/>
          <w:bCs/>
          <w:sz w:val="22"/>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0D0E981A" w14:textId="77777777" w:rsidTr="005A2A92">
        <w:trPr>
          <w:trHeight w:val="304"/>
        </w:trPr>
        <w:tc>
          <w:tcPr>
            <w:tcW w:w="9616" w:type="dxa"/>
            <w:tcBorders>
              <w:bottom w:val="single" w:sz="18" w:space="0" w:color="auto"/>
            </w:tcBorders>
            <w:shd w:val="clear" w:color="auto" w:fill="BFBFBF" w:themeFill="background1" w:themeFillShade="BF"/>
          </w:tcPr>
          <w:p w14:paraId="60FAB56A" w14:textId="77777777"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【会議出席11回】</w:t>
            </w:r>
          </w:p>
        </w:tc>
      </w:tr>
      <w:tr w:rsidR="000B0557" w:rsidRPr="00B473D4" w14:paraId="4DCE5E56" w14:textId="77777777" w:rsidTr="005A2A92">
        <w:trPr>
          <w:trHeight w:val="7468"/>
        </w:trPr>
        <w:tc>
          <w:tcPr>
            <w:tcW w:w="9616" w:type="dxa"/>
            <w:tcBorders>
              <w:top w:val="single" w:sz="18" w:space="0" w:color="auto"/>
              <w:bottom w:val="single" w:sz="18" w:space="0" w:color="auto"/>
            </w:tcBorders>
            <w:shd w:val="clear" w:color="auto" w:fill="FFFFFF"/>
          </w:tcPr>
          <w:p w14:paraId="090706D8" w14:textId="77777777" w:rsidR="000B0557" w:rsidRPr="00C84C6F" w:rsidRDefault="000B0557" w:rsidP="000B0557">
            <w:pPr>
              <w:pStyle w:val="HTML"/>
              <w:spacing w:line="0" w:lineRule="atLeast"/>
              <w:ind w:left="240" w:hangingChars="100" w:hanging="240"/>
              <w:rPr>
                <w:rFonts w:ascii="メイリオ" w:eastAsia="メイリオ" w:hAnsi="メイリオ"/>
                <w:sz w:val="24"/>
                <w:szCs w:val="24"/>
              </w:rPr>
            </w:pPr>
            <w:r w:rsidRPr="00C84C6F">
              <w:rPr>
                <w:rFonts w:ascii="メイリオ" w:eastAsia="メイリオ" w:hAnsi="メイリオ" w:hint="eastAsia"/>
                <w:sz w:val="24"/>
                <w:szCs w:val="24"/>
              </w:rPr>
              <w:t>【</w:t>
            </w:r>
            <w:r>
              <w:rPr>
                <w:rFonts w:ascii="メイリオ" w:eastAsia="メイリオ" w:hAnsi="メイリオ" w:hint="eastAsia"/>
                <w:sz w:val="24"/>
                <w:szCs w:val="24"/>
              </w:rPr>
              <w:t>令和７年度大阪府教育庁の運営方針</w:t>
            </w:r>
            <w:r w:rsidRPr="00C84C6F">
              <w:rPr>
                <w:rFonts w:ascii="メイリオ" w:eastAsia="メイリオ" w:hAnsi="メイリオ" w:hint="eastAsia"/>
                <w:sz w:val="24"/>
                <w:szCs w:val="24"/>
              </w:rPr>
              <w:t>について】（基本方針</w:t>
            </w:r>
            <w:r w:rsidRPr="00560A78">
              <w:rPr>
                <w:rFonts w:ascii="メイリオ" w:eastAsia="メイリオ" w:hAnsi="メイリオ" w:hint="eastAsia"/>
                <w:sz w:val="24"/>
                <w:szCs w:val="24"/>
              </w:rPr>
              <w:t>１</w:t>
            </w:r>
            <w:r w:rsidRPr="00C84C6F">
              <w:rPr>
                <w:rFonts w:ascii="メイリオ" w:eastAsia="メイリオ" w:hAnsi="メイリオ" w:hint="eastAsia"/>
                <w:sz w:val="24"/>
                <w:szCs w:val="24"/>
              </w:rPr>
              <w:t>関係）</w:t>
            </w:r>
          </w:p>
          <w:p w14:paraId="6D9E3DFE" w14:textId="77777777" w:rsidR="000B0557" w:rsidRPr="00C84C6F" w:rsidRDefault="000B0557" w:rsidP="000B0557">
            <w:pPr>
              <w:pStyle w:val="HTML"/>
              <w:spacing w:line="0" w:lineRule="atLeast"/>
              <w:ind w:firstLineChars="100" w:firstLine="210"/>
              <w:rPr>
                <w:rFonts w:ascii="メイリオ" w:eastAsia="メイリオ" w:hAnsi="メイリオ"/>
                <w:sz w:val="21"/>
                <w:szCs w:val="21"/>
              </w:rPr>
            </w:pPr>
            <w:r w:rsidRPr="00C84C6F">
              <w:rPr>
                <w:rFonts w:ascii="メイリオ" w:eastAsia="メイリオ" w:hAnsi="メイリオ" w:hint="eastAsia"/>
                <w:sz w:val="21"/>
                <w:szCs w:val="21"/>
              </w:rPr>
              <w:t>＊令和</w:t>
            </w:r>
            <w:r>
              <w:rPr>
                <w:rFonts w:ascii="メイリオ" w:eastAsia="メイリオ" w:hAnsi="メイリオ" w:hint="eastAsia"/>
                <w:sz w:val="21"/>
                <w:szCs w:val="21"/>
              </w:rPr>
              <w:t>７</w:t>
            </w:r>
            <w:r w:rsidRPr="00C84C6F">
              <w:rPr>
                <w:rFonts w:ascii="メイリオ" w:eastAsia="メイリオ" w:hAnsi="メイリオ" w:hint="eastAsia"/>
                <w:sz w:val="21"/>
                <w:szCs w:val="21"/>
              </w:rPr>
              <w:t>年</w:t>
            </w:r>
            <w:r>
              <w:rPr>
                <w:rFonts w:ascii="メイリオ" w:eastAsia="メイリオ" w:hAnsi="メイリオ" w:hint="eastAsia"/>
                <w:sz w:val="21"/>
                <w:szCs w:val="21"/>
              </w:rPr>
              <w:t>４</w:t>
            </w:r>
            <w:r w:rsidRPr="00C84C6F">
              <w:rPr>
                <w:rFonts w:ascii="メイリオ" w:eastAsia="メイリオ" w:hAnsi="メイリオ" w:hint="eastAsia"/>
                <w:sz w:val="21"/>
                <w:szCs w:val="21"/>
              </w:rPr>
              <w:t>月</w:t>
            </w:r>
            <w:r>
              <w:rPr>
                <w:rFonts w:ascii="メイリオ" w:eastAsia="メイリオ" w:hAnsi="メイリオ" w:hint="eastAsia"/>
                <w:sz w:val="21"/>
                <w:szCs w:val="21"/>
              </w:rPr>
              <w:t>21</w:t>
            </w:r>
            <w:r w:rsidRPr="00C84C6F">
              <w:rPr>
                <w:rFonts w:ascii="メイリオ" w:eastAsia="メイリオ" w:hAnsi="メイリオ" w:hint="eastAsia"/>
                <w:sz w:val="21"/>
                <w:szCs w:val="21"/>
              </w:rPr>
              <w:t>日開催の教育委員会会議</w:t>
            </w:r>
          </w:p>
          <w:p w14:paraId="6ABD3BF2" w14:textId="77777777" w:rsidR="000B0557" w:rsidRPr="00C84C6F" w:rsidRDefault="000B0557" w:rsidP="000B0557">
            <w:pPr>
              <w:pStyle w:val="HTML"/>
              <w:spacing w:line="0" w:lineRule="atLeast"/>
              <w:ind w:leftChars="200" w:left="640" w:hangingChars="100" w:hanging="220"/>
              <w:rPr>
                <w:rFonts w:ascii="メイリオ" w:eastAsia="メイリオ" w:hAnsi="メイリオ"/>
                <w:sz w:val="22"/>
                <w:szCs w:val="22"/>
              </w:rPr>
            </w:pPr>
            <w:r w:rsidRPr="00C84C6F">
              <w:rPr>
                <w:rFonts w:ascii="メイリオ" w:eastAsia="メイリオ" w:hAnsi="メイリオ" w:hint="eastAsia"/>
                <w:sz w:val="22"/>
                <w:szCs w:val="22"/>
              </w:rPr>
              <w:t>・</w:t>
            </w:r>
            <w:r>
              <w:rPr>
                <w:rFonts w:ascii="メイリオ" w:eastAsia="メイリオ" w:hAnsi="メイリオ" w:hint="eastAsia"/>
                <w:sz w:val="22"/>
                <w:szCs w:val="22"/>
              </w:rPr>
              <w:t>不登校支援について、一人ひとり状況のちがう不登校児童生徒がいるなかで、学ぶ意欲のある児童生徒には学習を補完する等、一人ひとりに合った、より一層の支援ができる学校組織を積極的につくっていくよう要望</w:t>
            </w:r>
            <w:r w:rsidRPr="00C84C6F">
              <w:rPr>
                <w:rFonts w:ascii="メイリオ" w:eastAsia="メイリオ" w:hAnsi="メイリオ" w:hint="eastAsia"/>
                <w:sz w:val="22"/>
                <w:szCs w:val="22"/>
              </w:rPr>
              <w:t>。</w:t>
            </w:r>
          </w:p>
          <w:p w14:paraId="78B1AAB9" w14:textId="77777777" w:rsidR="000B0557" w:rsidRPr="00871F42"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p>
          <w:p w14:paraId="52EF660E" w14:textId="77777777" w:rsidR="000B0557" w:rsidRPr="00045C31" w:rsidRDefault="000B0557" w:rsidP="000B0557">
            <w:pPr>
              <w:pStyle w:val="HTML"/>
              <w:spacing w:line="0" w:lineRule="atLeast"/>
              <w:rPr>
                <w:rFonts w:ascii="メイリオ" w:eastAsia="メイリオ" w:hAnsi="メイリオ"/>
                <w:sz w:val="24"/>
                <w:szCs w:val="24"/>
              </w:rPr>
            </w:pPr>
            <w:r w:rsidRPr="00045C31">
              <w:rPr>
                <w:rFonts w:ascii="メイリオ" w:eastAsia="メイリオ" w:hAnsi="メイリオ" w:hint="eastAsia"/>
                <w:sz w:val="24"/>
                <w:szCs w:val="24"/>
              </w:rPr>
              <w:t>【</w:t>
            </w:r>
            <w:r>
              <w:rPr>
                <w:rFonts w:ascii="メイリオ" w:eastAsia="メイリオ" w:hAnsi="メイリオ" w:hint="eastAsia"/>
                <w:sz w:val="24"/>
                <w:szCs w:val="24"/>
              </w:rPr>
              <w:t>令和10年度以降の大阪府公立高等学校入学者選抜制度</w:t>
            </w:r>
            <w:r w:rsidRPr="00045C31">
              <w:rPr>
                <w:rFonts w:ascii="メイリオ" w:eastAsia="メイリオ" w:hAnsi="メイリオ" w:hint="eastAsia"/>
                <w:sz w:val="24"/>
                <w:szCs w:val="24"/>
              </w:rPr>
              <w:t>について】（基本方針</w:t>
            </w:r>
            <w:r w:rsidRPr="00560A78">
              <w:rPr>
                <w:rFonts w:ascii="メイリオ" w:eastAsia="メイリオ" w:hAnsi="メイリオ" w:hint="eastAsia"/>
                <w:sz w:val="24"/>
                <w:szCs w:val="24"/>
              </w:rPr>
              <w:t>１、３</w:t>
            </w:r>
            <w:r w:rsidRPr="00045C31">
              <w:rPr>
                <w:rFonts w:ascii="メイリオ" w:eastAsia="メイリオ" w:hAnsi="メイリオ" w:hint="eastAsia"/>
                <w:sz w:val="24"/>
                <w:szCs w:val="24"/>
              </w:rPr>
              <w:t>関係）</w:t>
            </w:r>
          </w:p>
          <w:p w14:paraId="452B01D3" w14:textId="77777777" w:rsidR="000B0557" w:rsidRPr="00045C31" w:rsidRDefault="000B0557" w:rsidP="000B0557">
            <w:pPr>
              <w:pStyle w:val="HTML"/>
              <w:spacing w:line="0" w:lineRule="atLeast"/>
              <w:ind w:firstLineChars="100" w:firstLine="210"/>
              <w:rPr>
                <w:rFonts w:ascii="メイリオ" w:eastAsia="メイリオ" w:hAnsi="メイリオ"/>
                <w:sz w:val="21"/>
                <w:szCs w:val="21"/>
              </w:rPr>
            </w:pPr>
            <w:r w:rsidRPr="00045C31">
              <w:rPr>
                <w:rFonts w:ascii="メイリオ" w:eastAsia="メイリオ" w:hAnsi="メイリオ" w:hint="eastAsia"/>
                <w:sz w:val="21"/>
                <w:szCs w:val="21"/>
              </w:rPr>
              <w:t>＊令和</w:t>
            </w:r>
            <w:r>
              <w:rPr>
                <w:rFonts w:ascii="メイリオ" w:eastAsia="メイリオ" w:hAnsi="メイリオ" w:hint="eastAsia"/>
                <w:sz w:val="21"/>
                <w:szCs w:val="21"/>
              </w:rPr>
              <w:t>７</w:t>
            </w:r>
            <w:r w:rsidRPr="00045C31">
              <w:rPr>
                <w:rFonts w:ascii="メイリオ" w:eastAsia="メイリオ" w:hAnsi="メイリオ" w:hint="eastAsia"/>
                <w:sz w:val="21"/>
                <w:szCs w:val="21"/>
              </w:rPr>
              <w:t>年</w:t>
            </w:r>
            <w:r>
              <w:rPr>
                <w:rFonts w:ascii="メイリオ" w:eastAsia="メイリオ" w:hAnsi="メイリオ" w:hint="eastAsia"/>
                <w:sz w:val="21"/>
                <w:szCs w:val="21"/>
              </w:rPr>
              <w:t>７</w:t>
            </w:r>
            <w:r w:rsidRPr="00045C31">
              <w:rPr>
                <w:rFonts w:ascii="メイリオ" w:eastAsia="メイリオ" w:hAnsi="メイリオ" w:hint="eastAsia"/>
                <w:sz w:val="21"/>
                <w:szCs w:val="21"/>
              </w:rPr>
              <w:t>月</w:t>
            </w:r>
            <w:r>
              <w:rPr>
                <w:rFonts w:ascii="メイリオ" w:eastAsia="メイリオ" w:hAnsi="メイリオ" w:hint="eastAsia"/>
                <w:sz w:val="21"/>
                <w:szCs w:val="21"/>
              </w:rPr>
              <w:t>25</w:t>
            </w:r>
            <w:r w:rsidRPr="00045C31">
              <w:rPr>
                <w:rFonts w:ascii="メイリオ" w:eastAsia="メイリオ" w:hAnsi="メイリオ" w:hint="eastAsia"/>
                <w:sz w:val="21"/>
                <w:szCs w:val="21"/>
              </w:rPr>
              <w:t>日開催の教育委員会会議</w:t>
            </w:r>
          </w:p>
          <w:p w14:paraId="1DF1D438" w14:textId="77777777" w:rsidR="000B0557" w:rsidRPr="00045C31" w:rsidRDefault="000B0557" w:rsidP="000B0557">
            <w:pPr>
              <w:pStyle w:val="HTML"/>
              <w:spacing w:line="0" w:lineRule="atLeast"/>
              <w:ind w:leftChars="200" w:left="640" w:hangingChars="100" w:hanging="220"/>
              <w:rPr>
                <w:rFonts w:ascii="メイリオ" w:eastAsia="メイリオ" w:hAnsi="メイリオ"/>
                <w:sz w:val="22"/>
                <w:szCs w:val="22"/>
              </w:rPr>
            </w:pPr>
            <w:r w:rsidRPr="00045C31">
              <w:rPr>
                <w:rFonts w:ascii="メイリオ" w:eastAsia="メイリオ" w:hAnsi="メイリオ" w:hint="eastAsia"/>
                <w:sz w:val="22"/>
                <w:szCs w:val="22"/>
              </w:rPr>
              <w:t>・</w:t>
            </w:r>
            <w:r>
              <w:rPr>
                <w:rFonts w:ascii="メイリオ" w:eastAsia="メイリオ" w:hAnsi="メイリオ" w:hint="eastAsia"/>
                <w:sz w:val="22"/>
                <w:szCs w:val="22"/>
              </w:rPr>
              <w:t>日本語指導が必要な生徒の受入れについて、日本語能力は高くなくても、例えば数学や理科の能力が高い生徒に対して適切に教育を受けられるようにしていくよう提言</w:t>
            </w:r>
            <w:r w:rsidRPr="00045C31">
              <w:rPr>
                <w:rFonts w:ascii="メイリオ" w:eastAsia="メイリオ" w:hAnsi="メイリオ" w:hint="eastAsia"/>
                <w:sz w:val="22"/>
                <w:szCs w:val="22"/>
              </w:rPr>
              <w:t>。</w:t>
            </w:r>
          </w:p>
          <w:p w14:paraId="616736A4" w14:textId="77777777" w:rsidR="000B0557" w:rsidRPr="00871F42"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p>
          <w:p w14:paraId="4FA82AA9" w14:textId="77777777" w:rsidR="000B0557" w:rsidRPr="0067194E" w:rsidRDefault="000B0557" w:rsidP="000B0557">
            <w:pPr>
              <w:pStyle w:val="HTML"/>
              <w:spacing w:line="0" w:lineRule="atLeast"/>
              <w:ind w:left="240" w:hangingChars="100" w:hanging="240"/>
              <w:rPr>
                <w:rFonts w:ascii="メイリオ" w:eastAsia="メイリオ" w:hAnsi="メイリオ"/>
                <w:sz w:val="24"/>
                <w:szCs w:val="24"/>
              </w:rPr>
            </w:pPr>
            <w:r w:rsidRPr="0067194E">
              <w:rPr>
                <w:rFonts w:ascii="メイリオ" w:eastAsia="メイリオ" w:hAnsi="メイリオ" w:hint="eastAsia"/>
                <w:sz w:val="24"/>
                <w:szCs w:val="24"/>
              </w:rPr>
              <w:t>【</w:t>
            </w:r>
            <w:r>
              <w:rPr>
                <w:rFonts w:ascii="メイリオ" w:eastAsia="メイリオ" w:hAnsi="メイリオ" w:hint="eastAsia"/>
                <w:sz w:val="24"/>
                <w:szCs w:val="24"/>
              </w:rPr>
              <w:t>府立高校改革アクションプラン（案）</w:t>
            </w:r>
            <w:r w:rsidRPr="0067194E">
              <w:rPr>
                <w:rFonts w:ascii="メイリオ" w:eastAsia="メイリオ" w:hAnsi="メイリオ" w:hint="eastAsia"/>
                <w:sz w:val="24"/>
                <w:szCs w:val="24"/>
              </w:rPr>
              <w:t>について】（基本方針</w:t>
            </w:r>
            <w:r w:rsidRPr="00560A78">
              <w:rPr>
                <w:rFonts w:ascii="メイリオ" w:eastAsia="メイリオ" w:hAnsi="メイリオ" w:hint="eastAsia"/>
                <w:sz w:val="24"/>
                <w:szCs w:val="24"/>
              </w:rPr>
              <w:t>１</w:t>
            </w:r>
            <w:r>
              <w:rPr>
                <w:rFonts w:ascii="メイリオ" w:eastAsia="メイリオ" w:hAnsi="メイリオ" w:hint="eastAsia"/>
                <w:sz w:val="24"/>
                <w:szCs w:val="24"/>
              </w:rPr>
              <w:t>、３</w:t>
            </w:r>
            <w:r w:rsidRPr="0067194E">
              <w:rPr>
                <w:rFonts w:ascii="メイリオ" w:eastAsia="メイリオ" w:hAnsi="メイリオ" w:hint="eastAsia"/>
                <w:sz w:val="24"/>
                <w:szCs w:val="24"/>
              </w:rPr>
              <w:t>関係）</w:t>
            </w:r>
          </w:p>
          <w:p w14:paraId="0179839E" w14:textId="77777777" w:rsidR="000B0557" w:rsidRPr="0067194E" w:rsidRDefault="000B0557" w:rsidP="000B0557">
            <w:pPr>
              <w:pStyle w:val="HTML"/>
              <w:spacing w:line="0" w:lineRule="atLeast"/>
              <w:ind w:firstLineChars="100" w:firstLine="210"/>
              <w:rPr>
                <w:rFonts w:ascii="メイリオ" w:eastAsia="メイリオ" w:hAnsi="メイリオ"/>
                <w:sz w:val="21"/>
                <w:szCs w:val="21"/>
              </w:rPr>
            </w:pPr>
            <w:r w:rsidRPr="0067194E">
              <w:rPr>
                <w:rFonts w:ascii="メイリオ" w:eastAsia="メイリオ" w:hAnsi="メイリオ" w:hint="eastAsia"/>
                <w:sz w:val="21"/>
                <w:szCs w:val="21"/>
              </w:rPr>
              <w:t>＊令和</w:t>
            </w:r>
            <w:r>
              <w:rPr>
                <w:rFonts w:ascii="メイリオ" w:eastAsia="メイリオ" w:hAnsi="メイリオ" w:hint="eastAsia"/>
                <w:sz w:val="21"/>
                <w:szCs w:val="21"/>
              </w:rPr>
              <w:t>７</w:t>
            </w:r>
            <w:r w:rsidRPr="0067194E">
              <w:rPr>
                <w:rFonts w:ascii="メイリオ" w:eastAsia="メイリオ" w:hAnsi="メイリオ" w:hint="eastAsia"/>
                <w:sz w:val="21"/>
                <w:szCs w:val="21"/>
              </w:rPr>
              <w:t>年</w:t>
            </w:r>
            <w:r>
              <w:rPr>
                <w:rFonts w:ascii="メイリオ" w:eastAsia="メイリオ" w:hAnsi="メイリオ" w:hint="eastAsia"/>
                <w:sz w:val="21"/>
                <w:szCs w:val="21"/>
              </w:rPr>
              <w:t>８</w:t>
            </w:r>
            <w:r w:rsidRPr="0067194E">
              <w:rPr>
                <w:rFonts w:ascii="メイリオ" w:eastAsia="メイリオ" w:hAnsi="メイリオ" w:hint="eastAsia"/>
                <w:sz w:val="21"/>
                <w:szCs w:val="21"/>
              </w:rPr>
              <w:t>月</w:t>
            </w:r>
            <w:r>
              <w:rPr>
                <w:rFonts w:ascii="メイリオ" w:eastAsia="メイリオ" w:hAnsi="メイリオ" w:hint="eastAsia"/>
                <w:sz w:val="21"/>
                <w:szCs w:val="21"/>
              </w:rPr>
              <w:t>26</w:t>
            </w:r>
            <w:r w:rsidRPr="0067194E">
              <w:rPr>
                <w:rFonts w:ascii="メイリオ" w:eastAsia="メイリオ" w:hAnsi="メイリオ" w:hint="eastAsia"/>
                <w:sz w:val="21"/>
                <w:szCs w:val="21"/>
              </w:rPr>
              <w:t>日開催の教育委員会会議</w:t>
            </w:r>
          </w:p>
          <w:p w14:paraId="2DBAFF4B" w14:textId="77777777" w:rsidR="000B0557" w:rsidRPr="002B02AC"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r w:rsidRPr="0067194E">
              <w:rPr>
                <w:rFonts w:ascii="メイリオ" w:eastAsia="メイリオ" w:hAnsi="メイリオ" w:hint="eastAsia"/>
                <w:sz w:val="22"/>
                <w:szCs w:val="22"/>
              </w:rPr>
              <w:t>・</w:t>
            </w:r>
            <w:r>
              <w:rPr>
                <w:rFonts w:ascii="メイリオ" w:eastAsia="メイリオ" w:hAnsi="メイリオ" w:hint="eastAsia"/>
                <w:sz w:val="22"/>
                <w:szCs w:val="22"/>
              </w:rPr>
              <w:t>子どもたち一人ひとりに応じて、学びのおもしろさを発見し、さらなる将来の学びにつなげるために、少人数で学ぶスタイルや中高一貫教育など、学校での学びの在り方について検討するよう提言</w:t>
            </w:r>
            <w:r w:rsidRPr="0067194E">
              <w:rPr>
                <w:rFonts w:ascii="メイリオ" w:eastAsia="メイリオ" w:hAnsi="メイリオ" w:hint="eastAsia"/>
                <w:sz w:val="22"/>
                <w:szCs w:val="22"/>
              </w:rPr>
              <w:t>。</w:t>
            </w:r>
          </w:p>
          <w:p w14:paraId="79E0B13E" w14:textId="77777777" w:rsidR="000B0557" w:rsidRPr="00871F42"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p>
          <w:p w14:paraId="3BFC8A6D" w14:textId="77777777" w:rsidR="000B0557" w:rsidRPr="001B4DCB" w:rsidRDefault="000B0557" w:rsidP="000B0557">
            <w:pPr>
              <w:pStyle w:val="HTML"/>
              <w:spacing w:line="0" w:lineRule="atLeast"/>
              <w:rPr>
                <w:rFonts w:ascii="メイリオ" w:eastAsia="メイリオ" w:hAnsi="メイリオ"/>
                <w:sz w:val="24"/>
                <w:szCs w:val="24"/>
              </w:rPr>
            </w:pPr>
            <w:r w:rsidRPr="001B4DCB">
              <w:rPr>
                <w:rFonts w:ascii="メイリオ" w:eastAsia="メイリオ" w:hAnsi="メイリオ" w:hint="eastAsia"/>
                <w:sz w:val="24"/>
                <w:szCs w:val="24"/>
              </w:rPr>
              <w:t>【</w:t>
            </w:r>
            <w:r>
              <w:rPr>
                <w:rFonts w:ascii="メイリオ" w:eastAsia="メイリオ" w:hAnsi="メイリオ" w:hint="eastAsia"/>
                <w:sz w:val="24"/>
                <w:szCs w:val="24"/>
              </w:rPr>
              <w:t>令和８年度公立小・中・義務教育学校、高等学校及び特別支援学校教職員定数配分方針に</w:t>
            </w:r>
            <w:r w:rsidRPr="001B4DCB">
              <w:rPr>
                <w:rFonts w:ascii="メイリオ" w:eastAsia="メイリオ" w:hAnsi="メイリオ" w:hint="eastAsia"/>
                <w:sz w:val="24"/>
                <w:szCs w:val="24"/>
              </w:rPr>
              <w:t>ついて】（基本方針</w:t>
            </w:r>
            <w:r>
              <w:rPr>
                <w:rFonts w:ascii="メイリオ" w:eastAsia="メイリオ" w:hAnsi="メイリオ" w:hint="eastAsia"/>
                <w:sz w:val="24"/>
                <w:szCs w:val="24"/>
              </w:rPr>
              <w:t>５</w:t>
            </w:r>
            <w:r w:rsidRPr="001B4DCB">
              <w:rPr>
                <w:rFonts w:ascii="メイリオ" w:eastAsia="メイリオ" w:hAnsi="メイリオ" w:hint="eastAsia"/>
                <w:sz w:val="24"/>
                <w:szCs w:val="24"/>
              </w:rPr>
              <w:t>関係）</w:t>
            </w:r>
          </w:p>
          <w:p w14:paraId="6257533C" w14:textId="77777777" w:rsidR="000B0557" w:rsidRPr="001B4DCB" w:rsidRDefault="000B0557" w:rsidP="000B0557">
            <w:pPr>
              <w:pStyle w:val="HTML"/>
              <w:spacing w:line="0" w:lineRule="atLeast"/>
              <w:ind w:firstLineChars="100" w:firstLine="210"/>
              <w:rPr>
                <w:rFonts w:ascii="メイリオ" w:eastAsia="メイリオ" w:hAnsi="メイリオ"/>
                <w:sz w:val="21"/>
                <w:szCs w:val="21"/>
              </w:rPr>
            </w:pPr>
            <w:r w:rsidRPr="001B4DCB">
              <w:rPr>
                <w:rFonts w:ascii="メイリオ" w:eastAsia="メイリオ" w:hAnsi="メイリオ" w:hint="eastAsia"/>
                <w:sz w:val="21"/>
                <w:szCs w:val="21"/>
              </w:rPr>
              <w:t>＊令和</w:t>
            </w:r>
            <w:r>
              <w:rPr>
                <w:rFonts w:ascii="メイリオ" w:eastAsia="メイリオ" w:hAnsi="メイリオ" w:hint="eastAsia"/>
                <w:sz w:val="21"/>
                <w:szCs w:val="21"/>
              </w:rPr>
              <w:t>８</w:t>
            </w:r>
            <w:r w:rsidRPr="001B4DCB">
              <w:rPr>
                <w:rFonts w:ascii="メイリオ" w:eastAsia="メイリオ" w:hAnsi="メイリオ" w:hint="eastAsia"/>
                <w:sz w:val="21"/>
                <w:szCs w:val="21"/>
              </w:rPr>
              <w:t>年</w:t>
            </w:r>
            <w:r>
              <w:rPr>
                <w:rFonts w:ascii="メイリオ" w:eastAsia="メイリオ" w:hAnsi="メイリオ" w:hint="eastAsia"/>
                <w:sz w:val="21"/>
                <w:szCs w:val="21"/>
              </w:rPr>
              <w:t>１</w:t>
            </w:r>
            <w:r w:rsidRPr="001B4DCB">
              <w:rPr>
                <w:rFonts w:ascii="メイリオ" w:eastAsia="メイリオ" w:hAnsi="メイリオ" w:hint="eastAsia"/>
                <w:sz w:val="21"/>
                <w:szCs w:val="21"/>
              </w:rPr>
              <w:t>月</w:t>
            </w:r>
            <w:r>
              <w:rPr>
                <w:rFonts w:ascii="メイリオ" w:eastAsia="メイリオ" w:hAnsi="メイリオ" w:hint="eastAsia"/>
                <w:sz w:val="21"/>
                <w:szCs w:val="21"/>
              </w:rPr>
              <w:t>19</w:t>
            </w:r>
            <w:r w:rsidRPr="001B4DCB">
              <w:rPr>
                <w:rFonts w:ascii="メイリオ" w:eastAsia="メイリオ" w:hAnsi="メイリオ" w:hint="eastAsia"/>
                <w:sz w:val="21"/>
                <w:szCs w:val="21"/>
              </w:rPr>
              <w:t>日開催の教育委員会会議</w:t>
            </w:r>
          </w:p>
          <w:p w14:paraId="4B210441" w14:textId="77777777" w:rsidR="000B0557" w:rsidRDefault="000B0557" w:rsidP="000B0557">
            <w:pPr>
              <w:pStyle w:val="HTML"/>
              <w:spacing w:line="0" w:lineRule="atLeast"/>
              <w:ind w:leftChars="200" w:left="640" w:hangingChars="100" w:hanging="220"/>
              <w:rPr>
                <w:rFonts w:ascii="メイリオ" w:eastAsia="メイリオ" w:hAnsi="メイリオ"/>
                <w:sz w:val="22"/>
                <w:szCs w:val="22"/>
              </w:rPr>
            </w:pPr>
            <w:r w:rsidRPr="001B4DCB">
              <w:rPr>
                <w:rFonts w:ascii="メイリオ" w:eastAsia="メイリオ" w:hAnsi="メイリオ" w:hint="eastAsia"/>
                <w:sz w:val="22"/>
                <w:szCs w:val="22"/>
              </w:rPr>
              <w:t>・</w:t>
            </w:r>
            <w:r>
              <w:rPr>
                <w:rFonts w:ascii="メイリオ" w:eastAsia="メイリオ" w:hAnsi="メイリオ" w:hint="eastAsia"/>
                <w:sz w:val="22"/>
                <w:szCs w:val="22"/>
              </w:rPr>
              <w:t>小中学校で考える力を身につけるためには、理科における実験など、実際に体験することが思考力を深めることに役立つ。その際、授業者をサポートする実験助手等の人材の確保に向けて配慮するなどし、子どもたちの育成につなげていくよう要望。</w:t>
            </w:r>
          </w:p>
          <w:p w14:paraId="4CAD1B30" w14:textId="77777777" w:rsidR="000B0557" w:rsidRPr="007B685C" w:rsidRDefault="000B0557" w:rsidP="000B0557">
            <w:pPr>
              <w:pStyle w:val="HTML"/>
              <w:spacing w:line="0" w:lineRule="atLeast"/>
              <w:ind w:leftChars="200" w:left="640" w:hangingChars="100" w:hanging="220"/>
              <w:rPr>
                <w:rFonts w:ascii="メイリオ" w:eastAsia="メイリオ" w:hAnsi="メイリオ"/>
                <w:sz w:val="22"/>
                <w:szCs w:val="22"/>
              </w:rPr>
            </w:pPr>
          </w:p>
          <w:p w14:paraId="27F8D7A8" w14:textId="77777777" w:rsidR="000B0557" w:rsidRPr="00B04B4F" w:rsidRDefault="000B0557" w:rsidP="000B0557">
            <w:pPr>
              <w:pStyle w:val="HTML"/>
              <w:spacing w:line="0" w:lineRule="atLeast"/>
              <w:rPr>
                <w:rFonts w:ascii="メイリオ" w:eastAsia="メイリオ" w:hAnsi="メイリオ"/>
                <w:sz w:val="24"/>
                <w:szCs w:val="24"/>
              </w:rPr>
            </w:pPr>
            <w:r w:rsidRPr="00B04B4F">
              <w:rPr>
                <w:rFonts w:ascii="メイリオ" w:eastAsia="メイリオ" w:hAnsi="メイリオ" w:hint="eastAsia"/>
                <w:sz w:val="24"/>
                <w:szCs w:val="24"/>
              </w:rPr>
              <w:t>【</w:t>
            </w:r>
            <w:r>
              <w:rPr>
                <w:rFonts w:ascii="メイリオ" w:eastAsia="メイリオ" w:hAnsi="メイリオ" w:hint="eastAsia"/>
                <w:sz w:val="24"/>
                <w:szCs w:val="24"/>
              </w:rPr>
              <w:t>第６次大阪府文化振興計画（案）につい</w:t>
            </w:r>
            <w:r w:rsidRPr="00B04B4F">
              <w:rPr>
                <w:rFonts w:ascii="メイリオ" w:eastAsia="メイリオ" w:hAnsi="メイリオ" w:hint="eastAsia"/>
                <w:sz w:val="24"/>
                <w:szCs w:val="24"/>
              </w:rPr>
              <w:t>て】（基本方針</w:t>
            </w:r>
            <w:r>
              <w:rPr>
                <w:rFonts w:ascii="メイリオ" w:eastAsia="メイリオ" w:hAnsi="メイリオ" w:hint="eastAsia"/>
                <w:sz w:val="24"/>
                <w:szCs w:val="24"/>
              </w:rPr>
              <w:t>２</w:t>
            </w:r>
            <w:r w:rsidRPr="00560A78">
              <w:rPr>
                <w:rFonts w:ascii="メイリオ" w:eastAsia="メイリオ" w:hAnsi="メイリオ" w:hint="eastAsia"/>
                <w:sz w:val="24"/>
                <w:szCs w:val="24"/>
              </w:rPr>
              <w:t>関</w:t>
            </w:r>
            <w:r w:rsidRPr="00B04B4F">
              <w:rPr>
                <w:rFonts w:ascii="メイリオ" w:eastAsia="メイリオ" w:hAnsi="メイリオ" w:hint="eastAsia"/>
                <w:sz w:val="24"/>
                <w:szCs w:val="24"/>
              </w:rPr>
              <w:t>係）</w:t>
            </w:r>
          </w:p>
          <w:p w14:paraId="10760BFF" w14:textId="77777777" w:rsidR="000B0557" w:rsidRPr="00B04B4F" w:rsidRDefault="000B0557" w:rsidP="000B0557">
            <w:pPr>
              <w:pStyle w:val="HTML"/>
              <w:spacing w:line="0" w:lineRule="atLeast"/>
              <w:ind w:firstLineChars="100" w:firstLine="210"/>
              <w:rPr>
                <w:rFonts w:ascii="メイリオ" w:eastAsia="メイリオ" w:hAnsi="メイリオ"/>
                <w:sz w:val="21"/>
                <w:szCs w:val="21"/>
              </w:rPr>
            </w:pPr>
            <w:r w:rsidRPr="00B04B4F">
              <w:rPr>
                <w:rFonts w:ascii="メイリオ" w:eastAsia="メイリオ" w:hAnsi="メイリオ" w:hint="eastAsia"/>
                <w:sz w:val="21"/>
                <w:szCs w:val="21"/>
              </w:rPr>
              <w:t>＊令和</w:t>
            </w:r>
            <w:r>
              <w:rPr>
                <w:rFonts w:ascii="メイリオ" w:eastAsia="メイリオ" w:hAnsi="メイリオ" w:hint="eastAsia"/>
                <w:sz w:val="21"/>
                <w:szCs w:val="21"/>
              </w:rPr>
              <w:t>８</w:t>
            </w:r>
            <w:r w:rsidRPr="00B04B4F">
              <w:rPr>
                <w:rFonts w:ascii="メイリオ" w:eastAsia="メイリオ" w:hAnsi="メイリオ" w:hint="eastAsia"/>
                <w:sz w:val="21"/>
                <w:szCs w:val="21"/>
              </w:rPr>
              <w:t>年</w:t>
            </w:r>
            <w:r>
              <w:rPr>
                <w:rFonts w:ascii="メイリオ" w:eastAsia="メイリオ" w:hAnsi="メイリオ" w:hint="eastAsia"/>
                <w:sz w:val="21"/>
                <w:szCs w:val="21"/>
              </w:rPr>
              <w:t>２</w:t>
            </w:r>
            <w:r w:rsidRPr="00B04B4F">
              <w:rPr>
                <w:rFonts w:ascii="メイリオ" w:eastAsia="メイリオ" w:hAnsi="メイリオ" w:hint="eastAsia"/>
                <w:sz w:val="21"/>
                <w:szCs w:val="21"/>
              </w:rPr>
              <w:t>月</w:t>
            </w:r>
            <w:r>
              <w:rPr>
                <w:rFonts w:ascii="メイリオ" w:eastAsia="メイリオ" w:hAnsi="メイリオ" w:hint="eastAsia"/>
                <w:sz w:val="21"/>
                <w:szCs w:val="21"/>
              </w:rPr>
              <w:t>16</w:t>
            </w:r>
            <w:r w:rsidRPr="00B04B4F">
              <w:rPr>
                <w:rFonts w:ascii="メイリオ" w:eastAsia="メイリオ" w:hAnsi="メイリオ" w:hint="eastAsia"/>
                <w:sz w:val="21"/>
                <w:szCs w:val="21"/>
              </w:rPr>
              <w:t>日開催の教育委員会会議</w:t>
            </w:r>
          </w:p>
          <w:p w14:paraId="1BB6DF73" w14:textId="77777777" w:rsidR="000B0557" w:rsidRPr="007B685C" w:rsidRDefault="000B0557" w:rsidP="000B0557">
            <w:pPr>
              <w:pStyle w:val="HTML"/>
              <w:spacing w:line="0" w:lineRule="atLeast"/>
              <w:ind w:leftChars="200" w:left="640" w:hangingChars="100" w:hanging="220"/>
              <w:rPr>
                <w:rFonts w:ascii="メイリオ" w:eastAsia="メイリオ" w:hAnsi="メイリオ"/>
                <w:sz w:val="22"/>
                <w:szCs w:val="22"/>
              </w:rPr>
            </w:pPr>
            <w:r w:rsidRPr="00B04B4F">
              <w:rPr>
                <w:rFonts w:ascii="メイリオ" w:eastAsia="メイリオ" w:hAnsi="メイリオ" w:hint="eastAsia"/>
                <w:sz w:val="22"/>
                <w:szCs w:val="22"/>
              </w:rPr>
              <w:t>・</w:t>
            </w:r>
            <w:r>
              <w:rPr>
                <w:rFonts w:ascii="メイリオ" w:eastAsia="メイリオ" w:hAnsi="メイリオ" w:hint="eastAsia"/>
                <w:sz w:val="22"/>
                <w:szCs w:val="22"/>
              </w:rPr>
              <w:t>大阪の文化芸術を発展させるために、大学等と連携しながらすすめていくよう</w:t>
            </w:r>
            <w:r w:rsidRPr="00B04B4F">
              <w:rPr>
                <w:rFonts w:ascii="メイリオ" w:eastAsia="メイリオ" w:hAnsi="メイリオ" w:hint="eastAsia"/>
                <w:sz w:val="22"/>
                <w:szCs w:val="22"/>
              </w:rPr>
              <w:t>要望。</w:t>
            </w:r>
          </w:p>
          <w:p w14:paraId="25767E0C" w14:textId="2CDF2E7C" w:rsidR="000B0557" w:rsidRPr="00B473D4" w:rsidRDefault="000B0557" w:rsidP="000B0557">
            <w:pPr>
              <w:pStyle w:val="HTML"/>
              <w:spacing w:line="0" w:lineRule="atLeast"/>
              <w:rPr>
                <w:rFonts w:ascii="メイリオ" w:eastAsia="メイリオ" w:hAnsi="メイリオ"/>
                <w:color w:val="000000" w:themeColor="text1"/>
                <w:sz w:val="22"/>
                <w:szCs w:val="22"/>
              </w:rPr>
            </w:pPr>
          </w:p>
        </w:tc>
      </w:tr>
    </w:tbl>
    <w:p w14:paraId="0105EA21" w14:textId="77777777" w:rsidR="00F55ED3" w:rsidRDefault="00F55ED3" w:rsidP="00F55ED3"/>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4FA03B16" w14:textId="77777777" w:rsidTr="005A2A92">
        <w:trPr>
          <w:trHeight w:val="97"/>
        </w:trPr>
        <w:tc>
          <w:tcPr>
            <w:tcW w:w="9616" w:type="dxa"/>
            <w:tcBorders>
              <w:top w:val="nil"/>
              <w:left w:val="nil"/>
              <w:bottom w:val="single" w:sz="18" w:space="0" w:color="auto"/>
              <w:right w:val="nil"/>
            </w:tcBorders>
          </w:tcPr>
          <w:p w14:paraId="5AF3A225"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2A6706BE" w14:textId="77777777" w:rsidTr="005A2A92">
        <w:trPr>
          <w:trHeight w:val="213"/>
        </w:trPr>
        <w:tc>
          <w:tcPr>
            <w:tcW w:w="9616" w:type="dxa"/>
            <w:tcBorders>
              <w:bottom w:val="single" w:sz="18" w:space="0" w:color="auto"/>
            </w:tcBorders>
            <w:shd w:val="clear" w:color="auto" w:fill="BFBFBF" w:themeFill="background1" w:themeFillShade="BF"/>
          </w:tcPr>
          <w:p w14:paraId="51079189"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0B0557" w:rsidRPr="00B473D4" w14:paraId="5A32D695" w14:textId="77777777" w:rsidTr="000B0557">
        <w:trPr>
          <w:trHeight w:val="7520"/>
        </w:trPr>
        <w:tc>
          <w:tcPr>
            <w:tcW w:w="9616" w:type="dxa"/>
            <w:tcBorders>
              <w:top w:val="single" w:sz="18" w:space="0" w:color="auto"/>
              <w:bottom w:val="single" w:sz="18" w:space="0" w:color="auto"/>
            </w:tcBorders>
            <w:shd w:val="clear" w:color="auto" w:fill="FFFFFF"/>
          </w:tcPr>
          <w:p w14:paraId="0A13A042" w14:textId="77777777" w:rsidR="000B0557" w:rsidRPr="007E00E7" w:rsidRDefault="000B0557" w:rsidP="000B0557">
            <w:pPr>
              <w:pStyle w:val="HTML"/>
              <w:spacing w:line="0" w:lineRule="atLeast"/>
              <w:rPr>
                <w:rFonts w:ascii="メイリオ" w:eastAsia="メイリオ" w:hAnsi="メイリオ"/>
                <w:sz w:val="24"/>
                <w:szCs w:val="24"/>
              </w:rPr>
            </w:pPr>
            <w:r w:rsidRPr="007E00E7">
              <w:rPr>
                <w:rFonts w:ascii="メイリオ" w:eastAsia="メイリオ" w:hAnsi="メイリオ" w:hint="eastAsia"/>
                <w:sz w:val="24"/>
                <w:szCs w:val="24"/>
              </w:rPr>
              <w:t>【各種行事の視察等】</w:t>
            </w:r>
          </w:p>
          <w:p w14:paraId="2DF7B522" w14:textId="77777777" w:rsidR="000B0557" w:rsidRDefault="000B0557" w:rsidP="000B0557">
            <w:pPr>
              <w:pStyle w:val="HTML"/>
              <w:spacing w:line="0" w:lineRule="atLeast"/>
              <w:ind w:firstLineChars="100" w:firstLine="210"/>
              <w:rPr>
                <w:rFonts w:ascii="メイリオ" w:eastAsia="メイリオ" w:hAnsi="メイリオ"/>
                <w:sz w:val="21"/>
                <w:szCs w:val="21"/>
              </w:rPr>
            </w:pPr>
            <w:r w:rsidRPr="007E00E7">
              <w:rPr>
                <w:rFonts w:ascii="メイリオ" w:eastAsia="メイリオ" w:hAnsi="メイリオ" w:hint="eastAsia"/>
                <w:sz w:val="21"/>
                <w:szCs w:val="21"/>
              </w:rPr>
              <w:t>＊令和</w:t>
            </w:r>
            <w:r>
              <w:rPr>
                <w:rFonts w:ascii="メイリオ" w:eastAsia="メイリオ" w:hAnsi="メイリオ" w:hint="eastAsia"/>
                <w:sz w:val="21"/>
                <w:szCs w:val="21"/>
              </w:rPr>
              <w:t>７</w:t>
            </w:r>
            <w:r w:rsidRPr="007E00E7">
              <w:rPr>
                <w:rFonts w:ascii="メイリオ" w:eastAsia="メイリオ" w:hAnsi="メイリオ" w:hint="eastAsia"/>
                <w:sz w:val="21"/>
                <w:szCs w:val="21"/>
              </w:rPr>
              <w:t>年７月</w:t>
            </w:r>
            <w:r>
              <w:rPr>
                <w:rFonts w:ascii="メイリオ" w:eastAsia="メイリオ" w:hAnsi="メイリオ" w:hint="eastAsia"/>
                <w:sz w:val="21"/>
                <w:szCs w:val="21"/>
              </w:rPr>
              <w:t>19</w:t>
            </w:r>
            <w:r w:rsidRPr="007E00E7">
              <w:rPr>
                <w:rFonts w:ascii="メイリオ" w:eastAsia="メイリオ" w:hAnsi="メイリオ" w:hint="eastAsia"/>
                <w:sz w:val="21"/>
                <w:szCs w:val="21"/>
              </w:rPr>
              <w:t>日</w:t>
            </w:r>
          </w:p>
          <w:p w14:paraId="12EC92D3" w14:textId="77777777" w:rsidR="000B0557" w:rsidRDefault="000B0557" w:rsidP="000B0557">
            <w:pPr>
              <w:pStyle w:val="HTML"/>
              <w:spacing w:line="0" w:lineRule="atLeast"/>
              <w:ind w:leftChars="200" w:left="630" w:hangingChars="100" w:hanging="210"/>
              <w:rPr>
                <w:rFonts w:ascii="メイリオ" w:eastAsia="メイリオ" w:hAnsi="メイリオ"/>
                <w:sz w:val="21"/>
                <w:szCs w:val="21"/>
              </w:rPr>
            </w:pPr>
            <w:r>
              <w:rPr>
                <w:rFonts w:ascii="メイリオ" w:eastAsia="メイリオ" w:hAnsi="メイリオ" w:hint="eastAsia"/>
                <w:sz w:val="21"/>
                <w:szCs w:val="21"/>
              </w:rPr>
              <w:t>・</w:t>
            </w:r>
            <w:r w:rsidRPr="007E00E7">
              <w:rPr>
                <w:rFonts w:ascii="メイリオ" w:eastAsia="メイリオ" w:hAnsi="メイリオ" w:hint="eastAsia"/>
                <w:sz w:val="21"/>
                <w:szCs w:val="21"/>
              </w:rPr>
              <w:t>「OSAKA多文化共生フォーラム202</w:t>
            </w:r>
            <w:r>
              <w:rPr>
                <w:rFonts w:ascii="メイリオ" w:eastAsia="メイリオ" w:hAnsi="メイリオ"/>
                <w:sz w:val="21"/>
                <w:szCs w:val="21"/>
              </w:rPr>
              <w:t>5</w:t>
            </w:r>
            <w:r w:rsidRPr="007E00E7">
              <w:rPr>
                <w:rFonts w:ascii="メイリオ" w:eastAsia="メイリオ" w:hAnsi="メイリオ" w:hint="eastAsia"/>
                <w:sz w:val="21"/>
                <w:szCs w:val="21"/>
              </w:rPr>
              <w:t>」</w:t>
            </w:r>
            <w:r>
              <w:rPr>
                <w:rFonts w:ascii="メイリオ" w:eastAsia="メイリオ" w:hAnsi="メイリオ" w:hint="eastAsia"/>
                <w:sz w:val="21"/>
                <w:szCs w:val="21"/>
              </w:rPr>
              <w:t>に参加。</w:t>
            </w:r>
            <w:r w:rsidRPr="007E00E7">
              <w:rPr>
                <w:rFonts w:ascii="メイリオ" w:eastAsia="メイリオ" w:hAnsi="メイリオ" w:hint="eastAsia"/>
                <w:sz w:val="21"/>
                <w:szCs w:val="21"/>
              </w:rPr>
              <w:t>日本語を勉強している中学生や外国につながりがある中学生などが交流する様子を視察。</w:t>
            </w:r>
          </w:p>
          <w:p w14:paraId="18C96858" w14:textId="77777777" w:rsidR="000B0557" w:rsidRPr="00850C66" w:rsidRDefault="000B0557" w:rsidP="000B0557">
            <w:pPr>
              <w:pStyle w:val="HTML"/>
              <w:spacing w:line="0" w:lineRule="atLeast"/>
              <w:rPr>
                <w:rFonts w:ascii="メイリオ" w:eastAsia="メイリオ" w:hAnsi="メイリオ"/>
                <w:sz w:val="21"/>
                <w:szCs w:val="21"/>
              </w:rPr>
            </w:pPr>
            <w:r w:rsidRPr="00850C66">
              <w:rPr>
                <w:rFonts w:ascii="メイリオ" w:eastAsia="メイリオ" w:hAnsi="メイリオ" w:hint="eastAsia"/>
                <w:sz w:val="21"/>
                <w:szCs w:val="21"/>
              </w:rPr>
              <w:t xml:space="preserve">　＊令和7年7月27日</w:t>
            </w:r>
          </w:p>
          <w:p w14:paraId="01B4BA96" w14:textId="77777777" w:rsidR="000B0557" w:rsidRPr="00850C66" w:rsidRDefault="000B0557" w:rsidP="000B0557">
            <w:pPr>
              <w:pStyle w:val="HTML"/>
              <w:spacing w:line="0" w:lineRule="atLeast"/>
              <w:rPr>
                <w:rFonts w:ascii="メイリオ" w:eastAsia="メイリオ" w:hAnsi="メイリオ"/>
                <w:sz w:val="21"/>
                <w:szCs w:val="21"/>
              </w:rPr>
            </w:pPr>
            <w:r w:rsidRPr="00850C66">
              <w:rPr>
                <w:rFonts w:ascii="メイリオ" w:eastAsia="メイリオ" w:hAnsi="メイリオ" w:hint="eastAsia"/>
                <w:sz w:val="21"/>
                <w:szCs w:val="21"/>
              </w:rPr>
              <w:t xml:space="preserve">　　・「公立高等学校進学フェア」に参加。多数の中学生とその保護者が進学希望先の高等学校の</w:t>
            </w:r>
          </w:p>
          <w:p w14:paraId="0D66ABF7" w14:textId="77777777" w:rsidR="000B0557" w:rsidRPr="00850C66" w:rsidRDefault="000B0557" w:rsidP="000B0557">
            <w:pPr>
              <w:pStyle w:val="HTML"/>
              <w:spacing w:line="0" w:lineRule="atLeast"/>
              <w:ind w:firstLineChars="300" w:firstLine="630"/>
              <w:rPr>
                <w:rFonts w:ascii="メイリオ" w:eastAsia="メイリオ" w:hAnsi="メイリオ"/>
                <w:sz w:val="21"/>
                <w:szCs w:val="21"/>
              </w:rPr>
            </w:pPr>
            <w:r w:rsidRPr="00850C66">
              <w:rPr>
                <w:rFonts w:ascii="メイリオ" w:eastAsia="メイリオ" w:hAnsi="メイリオ" w:hint="eastAsia"/>
                <w:sz w:val="21"/>
                <w:szCs w:val="21"/>
              </w:rPr>
              <w:t>ブースで熱心に説明を聞いている様子を視察。</w:t>
            </w:r>
          </w:p>
          <w:p w14:paraId="36DFE14C" w14:textId="77777777" w:rsidR="000B0557" w:rsidRDefault="000B0557" w:rsidP="000B0557">
            <w:pPr>
              <w:pStyle w:val="HTML"/>
              <w:spacing w:line="0" w:lineRule="atLeast"/>
              <w:ind w:leftChars="100" w:left="210"/>
              <w:rPr>
                <w:rFonts w:ascii="メイリオ" w:eastAsia="メイリオ" w:hAnsi="メイリオ"/>
                <w:sz w:val="21"/>
                <w:szCs w:val="21"/>
              </w:rPr>
            </w:pPr>
            <w:r w:rsidRPr="007E00E7">
              <w:rPr>
                <w:rFonts w:ascii="メイリオ" w:eastAsia="メイリオ" w:hAnsi="メイリオ" w:hint="eastAsia"/>
                <w:sz w:val="21"/>
                <w:szCs w:val="21"/>
              </w:rPr>
              <w:t>＊令和７年</w:t>
            </w:r>
            <w:r>
              <w:rPr>
                <w:rFonts w:ascii="メイリオ" w:eastAsia="メイリオ" w:hAnsi="メイリオ" w:hint="eastAsia"/>
                <w:sz w:val="21"/>
                <w:szCs w:val="21"/>
              </w:rPr>
              <w:t>11</w:t>
            </w:r>
            <w:r w:rsidRPr="007E00E7">
              <w:rPr>
                <w:rFonts w:ascii="メイリオ" w:eastAsia="メイリオ" w:hAnsi="メイリオ" w:hint="eastAsia"/>
                <w:sz w:val="21"/>
                <w:szCs w:val="21"/>
              </w:rPr>
              <w:t>月</w:t>
            </w:r>
            <w:r>
              <w:rPr>
                <w:rFonts w:ascii="メイリオ" w:eastAsia="メイリオ" w:hAnsi="メイリオ" w:hint="eastAsia"/>
                <w:sz w:val="21"/>
                <w:szCs w:val="21"/>
              </w:rPr>
              <w:t>８</w:t>
            </w:r>
            <w:r w:rsidRPr="007E00E7">
              <w:rPr>
                <w:rFonts w:ascii="メイリオ" w:eastAsia="メイリオ" w:hAnsi="メイリオ" w:hint="eastAsia"/>
                <w:sz w:val="21"/>
                <w:szCs w:val="21"/>
              </w:rPr>
              <w:t>日</w:t>
            </w:r>
          </w:p>
          <w:p w14:paraId="45D304CA" w14:textId="77777777" w:rsidR="000B0557" w:rsidRDefault="000B0557" w:rsidP="000B0557">
            <w:pPr>
              <w:pStyle w:val="HTML"/>
              <w:tabs>
                <w:tab w:val="clear" w:pos="9160"/>
                <w:tab w:val="left" w:pos="8799"/>
              </w:tabs>
              <w:spacing w:line="0" w:lineRule="atLeast"/>
              <w:ind w:leftChars="200" w:left="630" w:rightChars="-52" w:right="-109" w:hangingChars="100" w:hanging="210"/>
              <w:rPr>
                <w:rFonts w:ascii="メイリオ" w:eastAsia="メイリオ" w:hAnsi="メイリオ"/>
                <w:sz w:val="21"/>
                <w:szCs w:val="21"/>
              </w:rPr>
            </w:pPr>
            <w:r w:rsidRPr="007E00E7">
              <w:rPr>
                <w:rFonts w:ascii="メイリオ" w:eastAsia="メイリオ" w:hAnsi="メイリオ" w:hint="eastAsia"/>
                <w:sz w:val="21"/>
                <w:szCs w:val="21"/>
              </w:rPr>
              <w:t>・</w:t>
            </w:r>
            <w:r>
              <w:rPr>
                <w:rFonts w:ascii="メイリオ" w:eastAsia="メイリオ" w:hAnsi="メイリオ" w:hint="eastAsia"/>
                <w:sz w:val="21"/>
                <w:szCs w:val="21"/>
              </w:rPr>
              <w:t>「令和７年度大阪府中学校生徒会サミット」に参加</w:t>
            </w:r>
            <w:r w:rsidRPr="007E00E7">
              <w:rPr>
                <w:rFonts w:ascii="メイリオ" w:eastAsia="メイリオ" w:hAnsi="メイリオ" w:hint="eastAsia"/>
                <w:sz w:val="21"/>
                <w:szCs w:val="21"/>
              </w:rPr>
              <w:t>。</w:t>
            </w:r>
            <w:r>
              <w:rPr>
                <w:rFonts w:ascii="メイリオ" w:eastAsia="メイリオ" w:hAnsi="メイリオ" w:hint="eastAsia"/>
                <w:sz w:val="21"/>
                <w:szCs w:val="21"/>
              </w:rPr>
              <w:t>府内中学校の生徒会代表が生徒会活動の意義や課題について意見交流する様子を視察。</w:t>
            </w:r>
          </w:p>
          <w:p w14:paraId="4B6B8D9A" w14:textId="77777777" w:rsidR="000B0557" w:rsidRDefault="000B0557" w:rsidP="000B0557">
            <w:pPr>
              <w:pStyle w:val="HTML"/>
              <w:spacing w:line="0" w:lineRule="atLeast"/>
              <w:ind w:leftChars="100" w:left="210"/>
              <w:rPr>
                <w:rFonts w:ascii="メイリオ" w:eastAsia="メイリオ" w:hAnsi="メイリオ"/>
                <w:sz w:val="21"/>
                <w:szCs w:val="21"/>
              </w:rPr>
            </w:pPr>
            <w:r w:rsidRPr="007E00E7">
              <w:rPr>
                <w:rFonts w:ascii="メイリオ" w:eastAsia="メイリオ" w:hAnsi="メイリオ" w:hint="eastAsia"/>
                <w:sz w:val="21"/>
                <w:szCs w:val="21"/>
              </w:rPr>
              <w:t>＊令和</w:t>
            </w:r>
            <w:r>
              <w:rPr>
                <w:rFonts w:ascii="メイリオ" w:eastAsia="メイリオ" w:hAnsi="メイリオ" w:hint="eastAsia"/>
                <w:sz w:val="21"/>
                <w:szCs w:val="21"/>
              </w:rPr>
              <w:t>８</w:t>
            </w:r>
            <w:r w:rsidRPr="007E00E7">
              <w:rPr>
                <w:rFonts w:ascii="メイリオ" w:eastAsia="メイリオ" w:hAnsi="メイリオ" w:hint="eastAsia"/>
                <w:sz w:val="21"/>
                <w:szCs w:val="21"/>
              </w:rPr>
              <w:t>年</w:t>
            </w:r>
            <w:r>
              <w:rPr>
                <w:rFonts w:ascii="メイリオ" w:eastAsia="メイリオ" w:hAnsi="メイリオ" w:hint="eastAsia"/>
                <w:sz w:val="21"/>
                <w:szCs w:val="21"/>
              </w:rPr>
              <w:t>１</w:t>
            </w:r>
            <w:r w:rsidRPr="007E00E7">
              <w:rPr>
                <w:rFonts w:ascii="メイリオ" w:eastAsia="メイリオ" w:hAnsi="メイリオ" w:hint="eastAsia"/>
                <w:sz w:val="21"/>
                <w:szCs w:val="21"/>
              </w:rPr>
              <w:t>月</w:t>
            </w:r>
            <w:r>
              <w:rPr>
                <w:rFonts w:ascii="メイリオ" w:eastAsia="メイリオ" w:hAnsi="メイリオ" w:hint="eastAsia"/>
                <w:sz w:val="21"/>
                <w:szCs w:val="21"/>
              </w:rPr>
              <w:t>25</w:t>
            </w:r>
            <w:r w:rsidRPr="007E00E7">
              <w:rPr>
                <w:rFonts w:ascii="メイリオ" w:eastAsia="メイリオ" w:hAnsi="メイリオ" w:hint="eastAsia"/>
                <w:sz w:val="21"/>
                <w:szCs w:val="21"/>
              </w:rPr>
              <w:t>日</w:t>
            </w:r>
          </w:p>
          <w:p w14:paraId="78242D13" w14:textId="77777777" w:rsidR="000B0557" w:rsidRPr="00B11261" w:rsidRDefault="000B0557" w:rsidP="000B0557">
            <w:pPr>
              <w:pStyle w:val="HTML"/>
              <w:tabs>
                <w:tab w:val="clear" w:pos="9160"/>
                <w:tab w:val="left" w:pos="8799"/>
              </w:tabs>
              <w:spacing w:line="0" w:lineRule="atLeast"/>
              <w:ind w:leftChars="200" w:left="630" w:rightChars="-52" w:right="-109" w:hangingChars="100" w:hanging="210"/>
              <w:rPr>
                <w:rFonts w:ascii="メイリオ" w:eastAsia="メイリオ" w:hAnsi="メイリオ"/>
                <w:sz w:val="21"/>
                <w:szCs w:val="21"/>
              </w:rPr>
            </w:pPr>
            <w:r w:rsidRPr="007E00E7">
              <w:rPr>
                <w:rFonts w:ascii="メイリオ" w:eastAsia="メイリオ" w:hAnsi="メイリオ" w:hint="eastAsia"/>
                <w:sz w:val="21"/>
                <w:szCs w:val="21"/>
              </w:rPr>
              <w:t>・</w:t>
            </w:r>
            <w:r>
              <w:rPr>
                <w:rFonts w:ascii="メイリオ" w:eastAsia="メイリオ" w:hAnsi="メイリオ" w:hint="eastAsia"/>
                <w:sz w:val="21"/>
                <w:szCs w:val="21"/>
              </w:rPr>
              <w:t>「令和７年度LETS合同発表会」を視察</w:t>
            </w:r>
            <w:r w:rsidRPr="007E00E7">
              <w:rPr>
                <w:rFonts w:ascii="メイリオ" w:eastAsia="メイリオ" w:hAnsi="メイリオ" w:hint="eastAsia"/>
                <w:sz w:val="21"/>
                <w:szCs w:val="21"/>
              </w:rPr>
              <w:t>。</w:t>
            </w:r>
          </w:p>
          <w:p w14:paraId="1EE233D5" w14:textId="77777777" w:rsidR="000B0557" w:rsidRPr="007E00E7" w:rsidRDefault="000B0557" w:rsidP="000B0557">
            <w:pPr>
              <w:pStyle w:val="HTML"/>
              <w:spacing w:line="0" w:lineRule="atLeast"/>
              <w:rPr>
                <w:rFonts w:ascii="メイリオ" w:eastAsia="メイリオ" w:hAnsi="メイリオ"/>
                <w:sz w:val="24"/>
                <w:szCs w:val="24"/>
              </w:rPr>
            </w:pPr>
            <w:r w:rsidRPr="007E00E7">
              <w:rPr>
                <w:rFonts w:ascii="メイリオ" w:eastAsia="メイリオ" w:hAnsi="メイリオ" w:hint="eastAsia"/>
                <w:sz w:val="24"/>
                <w:szCs w:val="24"/>
              </w:rPr>
              <w:t>【その他】</w:t>
            </w:r>
          </w:p>
          <w:p w14:paraId="66EB24A7" w14:textId="77777777" w:rsidR="000B0557" w:rsidRPr="007E00E7" w:rsidRDefault="000B0557" w:rsidP="000B0557">
            <w:pPr>
              <w:pStyle w:val="HTML"/>
              <w:spacing w:line="0" w:lineRule="atLeast"/>
              <w:ind w:leftChars="100" w:left="420" w:hangingChars="100" w:hanging="210"/>
              <w:rPr>
                <w:rFonts w:ascii="メイリオ" w:eastAsia="メイリオ" w:hAnsi="メイリオ"/>
                <w:sz w:val="21"/>
                <w:szCs w:val="21"/>
              </w:rPr>
            </w:pPr>
            <w:r w:rsidRPr="00D70F13">
              <w:rPr>
                <w:rFonts w:ascii="メイリオ" w:eastAsia="メイリオ" w:hAnsi="メイリオ" w:hint="eastAsia"/>
                <w:sz w:val="21"/>
                <w:szCs w:val="21"/>
              </w:rPr>
              <w:t xml:space="preserve">＊各種会議への出席　</w:t>
            </w:r>
            <w:r>
              <w:rPr>
                <w:rFonts w:ascii="メイリオ" w:eastAsia="メイリオ" w:hAnsi="メイリオ" w:hint="eastAsia"/>
                <w:sz w:val="21"/>
                <w:szCs w:val="21"/>
              </w:rPr>
              <w:t>８回</w:t>
            </w:r>
            <w:r w:rsidRPr="00D70F13">
              <w:rPr>
                <w:rFonts w:ascii="メイリオ" w:eastAsia="メイリオ" w:hAnsi="メイリオ" w:hint="eastAsia"/>
                <w:sz w:val="21"/>
                <w:szCs w:val="21"/>
              </w:rPr>
              <w:t>（市町村教育委員会教育長会議、全国都道府県教育委員会連合会 等）</w:t>
            </w:r>
          </w:p>
          <w:p w14:paraId="65EA164C" w14:textId="77777777" w:rsidR="000B0557" w:rsidRDefault="000B0557" w:rsidP="000B0557">
            <w:pPr>
              <w:pStyle w:val="HTML"/>
              <w:spacing w:line="0" w:lineRule="atLeast"/>
              <w:ind w:leftChars="100" w:left="420" w:hangingChars="100" w:hanging="210"/>
              <w:rPr>
                <w:rFonts w:ascii="メイリオ" w:eastAsia="メイリオ" w:hAnsi="メイリオ"/>
                <w:sz w:val="21"/>
                <w:szCs w:val="21"/>
              </w:rPr>
            </w:pPr>
            <w:r w:rsidRPr="005977BB">
              <w:rPr>
                <w:rFonts w:ascii="メイリオ" w:eastAsia="メイリオ" w:hAnsi="メイリオ" w:hint="eastAsia"/>
                <w:sz w:val="21"/>
                <w:szCs w:val="21"/>
              </w:rPr>
              <w:t>＊大阪府総合教育会議への出席　１回</w:t>
            </w:r>
            <w:r w:rsidRPr="00CE1752">
              <w:rPr>
                <w:rFonts w:ascii="メイリオ" w:eastAsia="メイリオ" w:hAnsi="メイリオ" w:hint="eastAsia"/>
                <w:sz w:val="21"/>
                <w:szCs w:val="21"/>
              </w:rPr>
              <w:t>（知事との総合教育会議）</w:t>
            </w:r>
          </w:p>
          <w:p w14:paraId="60665692" w14:textId="77777777" w:rsidR="000B0557" w:rsidRDefault="000B0557" w:rsidP="000B0557">
            <w:pPr>
              <w:pStyle w:val="HTML"/>
              <w:spacing w:line="0" w:lineRule="atLeast"/>
              <w:ind w:leftChars="100" w:left="420" w:hangingChars="100" w:hanging="210"/>
              <w:rPr>
                <w:rFonts w:ascii="メイリオ" w:eastAsia="メイリオ" w:hAnsi="メイリオ"/>
                <w:sz w:val="21"/>
                <w:szCs w:val="21"/>
              </w:rPr>
            </w:pPr>
            <w:r w:rsidRPr="00AD0B69">
              <w:rPr>
                <w:rFonts w:ascii="メイリオ" w:eastAsia="メイリオ" w:hAnsi="メイリオ" w:hint="eastAsia"/>
                <w:sz w:val="21"/>
                <w:szCs w:val="21"/>
              </w:rPr>
              <w:t xml:space="preserve">＊表彰式への出席　</w:t>
            </w:r>
            <w:r>
              <w:rPr>
                <w:rFonts w:ascii="メイリオ" w:eastAsia="メイリオ" w:hAnsi="メイリオ" w:hint="eastAsia"/>
                <w:sz w:val="21"/>
                <w:szCs w:val="21"/>
              </w:rPr>
              <w:t>２</w:t>
            </w:r>
            <w:r w:rsidRPr="00AD0B69">
              <w:rPr>
                <w:rFonts w:ascii="メイリオ" w:eastAsia="メイリオ" w:hAnsi="メイリオ" w:hint="eastAsia"/>
                <w:sz w:val="21"/>
                <w:szCs w:val="21"/>
              </w:rPr>
              <w:t>回（文化の日表彰式　等）</w:t>
            </w:r>
          </w:p>
          <w:p w14:paraId="51140DA2" w14:textId="77777777" w:rsidR="000B0557" w:rsidRPr="00AD0B69" w:rsidRDefault="000B0557" w:rsidP="000B0557">
            <w:pPr>
              <w:pStyle w:val="HTML"/>
              <w:spacing w:line="0" w:lineRule="atLeast"/>
              <w:ind w:leftChars="100" w:left="420" w:hangingChars="100" w:hanging="210"/>
              <w:rPr>
                <w:rFonts w:ascii="メイリオ" w:eastAsia="メイリオ" w:hAnsi="メイリオ"/>
                <w:sz w:val="21"/>
                <w:szCs w:val="21"/>
                <w:lang w:eastAsia="zh-CN"/>
              </w:rPr>
            </w:pPr>
            <w:r w:rsidRPr="00AD0B69">
              <w:rPr>
                <w:rFonts w:ascii="メイリオ" w:eastAsia="メイリオ" w:hAnsi="メイリオ" w:hint="eastAsia"/>
                <w:sz w:val="21"/>
                <w:szCs w:val="21"/>
                <w:lang w:eastAsia="zh-CN"/>
              </w:rPr>
              <w:t>＊</w:t>
            </w:r>
            <w:r>
              <w:rPr>
                <w:rFonts w:ascii="メイリオ" w:eastAsia="メイリオ" w:hAnsi="メイリオ" w:hint="eastAsia"/>
                <w:sz w:val="21"/>
                <w:szCs w:val="21"/>
                <w:lang w:eastAsia="zh-CN"/>
              </w:rPr>
              <w:t>選考　１回（学校経営推進費選考会）</w:t>
            </w:r>
          </w:p>
          <w:p w14:paraId="2B6B9B55" w14:textId="095BDD97" w:rsidR="000B0557" w:rsidRPr="00B473D4" w:rsidRDefault="000B0557" w:rsidP="000B0557">
            <w:pPr>
              <w:pStyle w:val="HTML"/>
              <w:spacing w:line="320" w:lineRule="exact"/>
              <w:ind w:firstLineChars="100" w:firstLine="210"/>
              <w:rPr>
                <w:rFonts w:ascii="ＭＳ 明朝" w:eastAsia="ＭＳ 明朝" w:hAnsi="ＭＳ 明朝"/>
                <w:color w:val="000000" w:themeColor="text1"/>
                <w:sz w:val="21"/>
              </w:rPr>
            </w:pPr>
            <w:r w:rsidRPr="002D38F0">
              <w:rPr>
                <w:rFonts w:ascii="メイリオ" w:eastAsia="メイリオ" w:hAnsi="メイリオ" w:hint="eastAsia"/>
                <w:sz w:val="21"/>
                <w:szCs w:val="21"/>
              </w:rPr>
              <w:t xml:space="preserve">＊大阪府議会への出席　</w:t>
            </w:r>
            <w:r>
              <w:rPr>
                <w:rFonts w:ascii="メイリオ" w:eastAsia="メイリオ" w:hAnsi="メイリオ" w:hint="eastAsia"/>
                <w:sz w:val="21"/>
                <w:szCs w:val="21"/>
              </w:rPr>
              <w:t>２</w:t>
            </w:r>
            <w:r w:rsidRPr="002D38F0">
              <w:rPr>
                <w:rFonts w:ascii="メイリオ" w:eastAsia="メイリオ" w:hAnsi="メイリオ" w:hint="eastAsia"/>
                <w:sz w:val="21"/>
                <w:szCs w:val="21"/>
              </w:rPr>
              <w:t xml:space="preserve">回（教育常任委員会　</w:t>
            </w:r>
            <w:r>
              <w:rPr>
                <w:rFonts w:ascii="メイリオ" w:eastAsia="メイリオ" w:hAnsi="メイリオ" w:hint="eastAsia"/>
                <w:sz w:val="21"/>
                <w:szCs w:val="21"/>
              </w:rPr>
              <w:t>２</w:t>
            </w:r>
            <w:r w:rsidRPr="002D38F0">
              <w:rPr>
                <w:rFonts w:ascii="メイリオ" w:eastAsia="メイリオ" w:hAnsi="メイリオ" w:hint="eastAsia"/>
                <w:sz w:val="21"/>
                <w:szCs w:val="21"/>
              </w:rPr>
              <w:t>回）</w:t>
            </w:r>
          </w:p>
        </w:tc>
      </w:tr>
      <w:tr w:rsidR="00F55ED3" w:rsidRPr="00B473D4" w14:paraId="341C346E" w14:textId="77777777" w:rsidTr="005A2A92">
        <w:trPr>
          <w:trHeight w:val="274"/>
        </w:trPr>
        <w:tc>
          <w:tcPr>
            <w:tcW w:w="9616" w:type="dxa"/>
            <w:tcBorders>
              <w:top w:val="single" w:sz="18" w:space="0" w:color="auto"/>
              <w:left w:val="nil"/>
              <w:bottom w:val="single" w:sz="18" w:space="0" w:color="auto"/>
              <w:right w:val="nil"/>
            </w:tcBorders>
            <w:shd w:val="clear" w:color="auto" w:fill="FFFFFF"/>
          </w:tcPr>
          <w:p w14:paraId="6B5EEFA3" w14:textId="77777777" w:rsidR="00F55ED3" w:rsidRPr="00B473D4" w:rsidRDefault="00F55ED3" w:rsidP="005A2A92">
            <w:pPr>
              <w:pStyle w:val="HTML"/>
              <w:spacing w:line="0" w:lineRule="atLeast"/>
              <w:rPr>
                <w:rFonts w:ascii="メイリオ" w:eastAsia="メイリオ" w:hAnsi="メイリオ"/>
                <w:color w:val="000000" w:themeColor="text1"/>
                <w:sz w:val="24"/>
                <w:szCs w:val="24"/>
              </w:rPr>
            </w:pPr>
          </w:p>
        </w:tc>
      </w:tr>
      <w:tr w:rsidR="00F55ED3" w:rsidRPr="00B473D4" w14:paraId="5667D140" w14:textId="77777777" w:rsidTr="005A2A92">
        <w:trPr>
          <w:trHeight w:val="326"/>
        </w:trPr>
        <w:tc>
          <w:tcPr>
            <w:tcW w:w="9616" w:type="dxa"/>
            <w:tcBorders>
              <w:top w:val="single" w:sz="18" w:space="0" w:color="auto"/>
              <w:bottom w:val="single" w:sz="18" w:space="0" w:color="auto"/>
            </w:tcBorders>
            <w:shd w:val="clear" w:color="auto" w:fill="BFBFBF" w:themeFill="background1" w:themeFillShade="BF"/>
          </w:tcPr>
          <w:p w14:paraId="39142F50"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0B0557" w:rsidRPr="00B473D4" w14:paraId="41EB27A4" w14:textId="77777777" w:rsidTr="000B0557">
        <w:trPr>
          <w:trHeight w:val="4181"/>
        </w:trPr>
        <w:tc>
          <w:tcPr>
            <w:tcW w:w="9616" w:type="dxa"/>
            <w:tcBorders>
              <w:top w:val="single" w:sz="18" w:space="0" w:color="auto"/>
              <w:bottom w:val="single" w:sz="18" w:space="0" w:color="auto"/>
            </w:tcBorders>
            <w:shd w:val="clear" w:color="auto" w:fill="FFFFFF"/>
          </w:tcPr>
          <w:p w14:paraId="4E54E819" w14:textId="77777777" w:rsidR="000B0557" w:rsidRDefault="000B0557" w:rsidP="000B0557">
            <w:pPr>
              <w:pStyle w:val="HTML"/>
              <w:spacing w:line="0" w:lineRule="atLeast"/>
              <w:rPr>
                <w:rFonts w:ascii="メイリオ" w:eastAsia="メイリオ" w:hAnsi="メイリオ"/>
                <w:sz w:val="22"/>
                <w:szCs w:val="22"/>
              </w:rPr>
            </w:pPr>
            <w:r>
              <w:rPr>
                <w:rFonts w:ascii="メイリオ" w:eastAsia="メイリオ" w:hAnsi="メイリオ" w:hint="eastAsia"/>
                <w:sz w:val="22"/>
                <w:szCs w:val="22"/>
              </w:rPr>
              <w:t xml:space="preserve">　昨年度も、できうる限り視察や各種会議等に出席した。全国的に私学の高等学校の授業料無償化の影響と少子化による中学校卒業生の減少のため、公立高等学校への志望者が減少する中において、大阪府では公立高等学校の魅力発信や将来の教育を積極的に切り開いて行こうとする姿勢や熱意を感じた。</w:t>
            </w:r>
          </w:p>
          <w:p w14:paraId="4DF16CE3" w14:textId="2A58F1EE" w:rsidR="000B0557" w:rsidRPr="00B473D4" w:rsidRDefault="000B0557" w:rsidP="000D77DB">
            <w:pPr>
              <w:spacing w:line="0" w:lineRule="atLeast"/>
              <w:ind w:firstLineChars="100" w:firstLine="220"/>
              <w:rPr>
                <w:rFonts w:ascii="ＭＳ 明朝" w:hAnsi="ＭＳ 明朝"/>
                <w:color w:val="000000" w:themeColor="text1"/>
                <w:sz w:val="22"/>
                <w:highlight w:val="yellow"/>
              </w:rPr>
            </w:pPr>
            <w:r>
              <w:rPr>
                <w:rFonts w:hAnsi="メイリオ" w:hint="eastAsia"/>
                <w:sz w:val="22"/>
              </w:rPr>
              <w:t>中学校卒業生のほとんどが高等学校に進学をするようになり、学力面や進路希望が非常に多様化している。一方、科学技術の大きな伸展により生活様式が大きく変化している。特にAIの発展はめざましいものがあり、AIを日常的に使う生徒も見受けられる。従って、今後、情報リテラシーを含め、AIやICTを取り入れた教育を工夫改善し発展させることが必要になってきたと思われる。個の能力や興味関心に応じた教育の推進など、従前の教育を見直し、教育改革が必要な時代に入っている。今後も大阪の教育の伸展に資するように微力ではあるが尽くしていきたいと考えている。</w:t>
            </w:r>
          </w:p>
        </w:tc>
      </w:tr>
    </w:tbl>
    <w:p w14:paraId="755C9CFC" w14:textId="01B7289A" w:rsidR="00F55ED3" w:rsidRPr="000B0557" w:rsidRDefault="00F55ED3" w:rsidP="00F55ED3">
      <w:pPr>
        <w:keepNext/>
        <w:autoSpaceDE w:val="0"/>
        <w:autoSpaceDN w:val="0"/>
        <w:spacing w:after="120" w:line="360" w:lineRule="exact"/>
        <w:ind w:firstLineChars="50" w:firstLine="120"/>
        <w:outlineLvl w:val="3"/>
        <w:rPr>
          <w:b/>
          <w:bCs/>
          <w:sz w:val="24"/>
          <w:szCs w:val="24"/>
        </w:rPr>
      </w:pPr>
      <w:r w:rsidRPr="000B0557">
        <w:rPr>
          <w:rFonts w:hint="eastAsia"/>
          <w:b/>
          <w:bCs/>
          <w:sz w:val="24"/>
          <w:szCs w:val="32"/>
        </w:rPr>
        <w:lastRenderedPageBreak/>
        <w:t>【</w:t>
      </w:r>
      <w:r w:rsidR="000B0557" w:rsidRPr="000B0557">
        <w:rPr>
          <w:b/>
          <w:bCs/>
          <w:sz w:val="24"/>
          <w:szCs w:val="32"/>
        </w:rPr>
        <w:t>有明三樹子教育委員</w:t>
      </w:r>
      <w:r w:rsidRPr="000B0557">
        <w:rPr>
          <w:rFonts w:hint="eastAsia"/>
          <w:b/>
          <w:bCs/>
          <w:sz w:val="24"/>
          <w:szCs w:val="32"/>
        </w:rPr>
        <w:t>】（</w:t>
      </w:r>
      <w:r w:rsidR="000B0557" w:rsidRPr="000B0557">
        <w:rPr>
          <w:b/>
          <w:bCs/>
          <w:sz w:val="24"/>
          <w:szCs w:val="32"/>
        </w:rPr>
        <w:t>令和７年10月１日就任</w:t>
      </w:r>
      <w:r w:rsidRPr="000B0557">
        <w:rPr>
          <w:rFonts w:hint="eastAsia"/>
          <w:b/>
          <w:bCs/>
          <w:sz w:val="24"/>
          <w:szCs w:val="32"/>
        </w:rPr>
        <w:t>）</w:t>
      </w:r>
      <w:r w:rsidRPr="000B0557">
        <w:rPr>
          <w:b/>
          <w:bCs/>
          <w:sz w:val="24"/>
          <w:szCs w:val="24"/>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6DAB734A" w14:textId="77777777" w:rsidTr="005A2A92">
        <w:trPr>
          <w:trHeight w:val="304"/>
        </w:trPr>
        <w:tc>
          <w:tcPr>
            <w:tcW w:w="9616" w:type="dxa"/>
            <w:tcBorders>
              <w:bottom w:val="single" w:sz="18" w:space="0" w:color="auto"/>
            </w:tcBorders>
            <w:shd w:val="clear" w:color="auto" w:fill="BFBFBF" w:themeFill="background1" w:themeFillShade="BF"/>
          </w:tcPr>
          <w:p w14:paraId="7CFF6AA7" w14:textId="3BFE9808"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w:t>
            </w:r>
            <w:r w:rsidR="000B0557">
              <w:rPr>
                <w:rFonts w:hAnsi="メイリオ" w:hint="eastAsia"/>
                <w:b/>
                <w:bCs/>
                <w:color w:val="000000" w:themeColor="text1"/>
                <w:sz w:val="24"/>
              </w:rPr>
              <w:t>４</w:t>
            </w:r>
            <w:r w:rsidRPr="00B473D4">
              <w:rPr>
                <w:rFonts w:hAnsi="メイリオ" w:hint="eastAsia"/>
                <w:b/>
                <w:bCs/>
                <w:color w:val="000000" w:themeColor="text1"/>
                <w:sz w:val="24"/>
              </w:rPr>
              <w:t>回】</w:t>
            </w:r>
          </w:p>
        </w:tc>
      </w:tr>
      <w:tr w:rsidR="000B0557" w:rsidRPr="00B473D4" w14:paraId="604F9C48" w14:textId="77777777" w:rsidTr="005A2A92">
        <w:trPr>
          <w:trHeight w:val="7468"/>
        </w:trPr>
        <w:tc>
          <w:tcPr>
            <w:tcW w:w="9616" w:type="dxa"/>
            <w:tcBorders>
              <w:top w:val="single" w:sz="18" w:space="0" w:color="auto"/>
              <w:bottom w:val="single" w:sz="18" w:space="0" w:color="auto"/>
            </w:tcBorders>
            <w:shd w:val="clear" w:color="auto" w:fill="FFFFFF"/>
          </w:tcPr>
          <w:p w14:paraId="5BF18C82" w14:textId="77777777" w:rsidR="000B0557" w:rsidRPr="00AA09AF" w:rsidRDefault="000B0557" w:rsidP="000B0557">
            <w:pPr>
              <w:pStyle w:val="HTML"/>
              <w:spacing w:line="0" w:lineRule="atLeast"/>
              <w:ind w:left="240" w:hangingChars="100" w:hanging="240"/>
              <w:rPr>
                <w:rFonts w:ascii="メイリオ" w:eastAsia="メイリオ" w:hAnsi="メイリオ"/>
                <w:sz w:val="24"/>
                <w:szCs w:val="24"/>
                <w:highlight w:val="yellow"/>
              </w:rPr>
            </w:pPr>
            <w:r w:rsidRPr="00AA09AF">
              <w:rPr>
                <w:rFonts w:ascii="メイリオ" w:eastAsia="メイリオ" w:hAnsi="メイリオ" w:hint="eastAsia"/>
                <w:sz w:val="24"/>
                <w:szCs w:val="24"/>
              </w:rPr>
              <w:t>【</w:t>
            </w:r>
            <w:r>
              <w:rPr>
                <w:rFonts w:ascii="メイリオ" w:eastAsia="メイリオ" w:hAnsi="メイリオ" w:hint="eastAsia"/>
                <w:sz w:val="24"/>
                <w:szCs w:val="24"/>
              </w:rPr>
              <w:t>府立高校改革アクションプランについて</w:t>
            </w:r>
            <w:r w:rsidRPr="00AA09AF">
              <w:rPr>
                <w:rFonts w:ascii="メイリオ" w:eastAsia="メイリオ" w:hAnsi="メイリオ" w:hint="eastAsia"/>
                <w:sz w:val="24"/>
                <w:szCs w:val="24"/>
              </w:rPr>
              <w:t>】</w:t>
            </w:r>
            <w:r w:rsidRPr="000707C3">
              <w:rPr>
                <w:rFonts w:ascii="メイリオ" w:eastAsia="メイリオ" w:hAnsi="メイリオ" w:hint="eastAsia"/>
                <w:sz w:val="24"/>
                <w:szCs w:val="24"/>
              </w:rPr>
              <w:t>（基本方針</w:t>
            </w:r>
            <w:r w:rsidRPr="00D840C0">
              <w:rPr>
                <w:rFonts w:ascii="メイリオ" w:eastAsia="メイリオ" w:hAnsi="メイリオ" w:hint="eastAsia"/>
                <w:sz w:val="24"/>
                <w:szCs w:val="24"/>
              </w:rPr>
              <w:t>１</w:t>
            </w:r>
            <w:r w:rsidRPr="000707C3">
              <w:rPr>
                <w:rFonts w:ascii="メイリオ" w:eastAsia="メイリオ" w:hAnsi="メイリオ" w:hint="eastAsia"/>
                <w:sz w:val="24"/>
                <w:szCs w:val="24"/>
              </w:rPr>
              <w:t>関係）</w:t>
            </w:r>
          </w:p>
          <w:p w14:paraId="5CA839FB" w14:textId="77777777" w:rsidR="000B0557" w:rsidRPr="00AA09AF" w:rsidRDefault="000B0557" w:rsidP="000B0557">
            <w:pPr>
              <w:pStyle w:val="HTML"/>
              <w:spacing w:line="0" w:lineRule="atLeast"/>
              <w:ind w:firstLineChars="100" w:firstLine="210"/>
              <w:rPr>
                <w:rFonts w:ascii="メイリオ" w:eastAsia="メイリオ" w:hAnsi="メイリオ"/>
                <w:sz w:val="21"/>
                <w:szCs w:val="21"/>
              </w:rPr>
            </w:pPr>
            <w:r w:rsidRPr="00AA09AF">
              <w:rPr>
                <w:rFonts w:ascii="メイリオ" w:eastAsia="メイリオ" w:hAnsi="メイリオ" w:hint="eastAsia"/>
                <w:sz w:val="21"/>
                <w:szCs w:val="21"/>
              </w:rPr>
              <w:t>＊令和</w:t>
            </w:r>
            <w:r>
              <w:rPr>
                <w:rFonts w:ascii="メイリオ" w:eastAsia="メイリオ" w:hAnsi="メイリオ" w:hint="eastAsia"/>
                <w:sz w:val="21"/>
                <w:szCs w:val="21"/>
              </w:rPr>
              <w:t>７</w:t>
            </w:r>
            <w:r w:rsidRPr="00AA09AF">
              <w:rPr>
                <w:rFonts w:ascii="メイリオ" w:eastAsia="メイリオ" w:hAnsi="メイリオ" w:hint="eastAsia"/>
                <w:sz w:val="21"/>
                <w:szCs w:val="21"/>
              </w:rPr>
              <w:t>年</w:t>
            </w:r>
            <w:r>
              <w:rPr>
                <w:rFonts w:ascii="メイリオ" w:eastAsia="メイリオ" w:hAnsi="メイリオ" w:hint="eastAsia"/>
                <w:sz w:val="21"/>
                <w:szCs w:val="21"/>
              </w:rPr>
              <w:t>11</w:t>
            </w:r>
            <w:r w:rsidRPr="00AA09AF">
              <w:rPr>
                <w:rFonts w:ascii="メイリオ" w:eastAsia="メイリオ" w:hAnsi="メイリオ" w:hint="eastAsia"/>
                <w:sz w:val="21"/>
                <w:szCs w:val="21"/>
              </w:rPr>
              <w:t>月</w:t>
            </w:r>
            <w:r>
              <w:rPr>
                <w:rFonts w:ascii="メイリオ" w:eastAsia="メイリオ" w:hAnsi="メイリオ" w:hint="eastAsia"/>
                <w:sz w:val="21"/>
                <w:szCs w:val="21"/>
              </w:rPr>
              <w:t>10</w:t>
            </w:r>
            <w:r w:rsidRPr="00AA09AF">
              <w:rPr>
                <w:rFonts w:ascii="メイリオ" w:eastAsia="メイリオ" w:hAnsi="メイリオ" w:hint="eastAsia"/>
                <w:sz w:val="21"/>
                <w:szCs w:val="21"/>
              </w:rPr>
              <w:t>日開催の教育委員会会議</w:t>
            </w:r>
          </w:p>
          <w:p w14:paraId="3CC53B75" w14:textId="77777777" w:rsidR="000B0557" w:rsidRPr="00AA09AF" w:rsidRDefault="000B0557" w:rsidP="000B0557">
            <w:pPr>
              <w:pStyle w:val="HTML"/>
              <w:spacing w:line="0" w:lineRule="atLeast"/>
              <w:ind w:leftChars="200" w:left="640" w:hangingChars="100" w:hanging="220"/>
              <w:rPr>
                <w:rFonts w:ascii="メイリオ" w:eastAsia="メイリオ" w:hAnsi="メイリオ"/>
                <w:sz w:val="22"/>
                <w:szCs w:val="22"/>
              </w:rPr>
            </w:pPr>
            <w:r w:rsidRPr="00AA09AF">
              <w:rPr>
                <w:rFonts w:ascii="メイリオ" w:eastAsia="メイリオ" w:hAnsi="メイリオ" w:hint="eastAsia"/>
                <w:sz w:val="22"/>
                <w:szCs w:val="22"/>
              </w:rPr>
              <w:t>・</w:t>
            </w:r>
            <w:r>
              <w:rPr>
                <w:rFonts w:ascii="メイリオ" w:eastAsia="メイリオ" w:hAnsi="メイリオ" w:hint="eastAsia"/>
                <w:sz w:val="22"/>
                <w:szCs w:val="22"/>
              </w:rPr>
              <w:t>広報改革に関わって、アウトプットにのみ注力するのではなく、多角的な観点による学校が持つ魅力の分析が必要であり、子ども、保護者、地域などと魅力の共通認識をもつことが重要であると</w:t>
            </w:r>
            <w:r w:rsidRPr="00AA09AF">
              <w:rPr>
                <w:rFonts w:ascii="メイリオ" w:eastAsia="メイリオ" w:hAnsi="メイリオ" w:hint="eastAsia"/>
                <w:sz w:val="22"/>
                <w:szCs w:val="22"/>
              </w:rPr>
              <w:t>提言。</w:t>
            </w:r>
          </w:p>
          <w:p w14:paraId="7586D935" w14:textId="77777777" w:rsidR="000B0557" w:rsidRPr="00036D55"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p>
          <w:p w14:paraId="5147C110" w14:textId="77777777" w:rsidR="000B0557" w:rsidRPr="00AA09AF" w:rsidRDefault="000B0557" w:rsidP="000B0557">
            <w:pPr>
              <w:pStyle w:val="HTML"/>
              <w:spacing w:line="0" w:lineRule="atLeast"/>
              <w:ind w:left="240" w:hangingChars="100" w:hanging="240"/>
              <w:rPr>
                <w:rFonts w:ascii="メイリオ" w:eastAsia="メイリオ" w:hAnsi="メイリオ"/>
                <w:sz w:val="24"/>
                <w:szCs w:val="24"/>
                <w:highlight w:val="yellow"/>
              </w:rPr>
            </w:pPr>
            <w:r w:rsidRPr="00AA09AF">
              <w:rPr>
                <w:rFonts w:ascii="メイリオ" w:eastAsia="メイリオ" w:hAnsi="メイリオ" w:hint="eastAsia"/>
                <w:sz w:val="24"/>
                <w:szCs w:val="24"/>
              </w:rPr>
              <w:t>【</w:t>
            </w:r>
            <w:r>
              <w:rPr>
                <w:rFonts w:ascii="メイリオ" w:eastAsia="メイリオ" w:hAnsi="メイリオ" w:hint="eastAsia"/>
                <w:sz w:val="24"/>
                <w:szCs w:val="24"/>
              </w:rPr>
              <w:t>令和８年度「府立学校に対する指示事項」及び「市町村教育委員会に対する指導・助言事項」</w:t>
            </w:r>
            <w:r w:rsidRPr="00AA09AF">
              <w:rPr>
                <w:rFonts w:ascii="メイリオ" w:eastAsia="メイリオ" w:hAnsi="メイリオ" w:hint="eastAsia"/>
                <w:sz w:val="24"/>
                <w:szCs w:val="24"/>
              </w:rPr>
              <w:t>について】</w:t>
            </w:r>
            <w:r w:rsidRPr="00890351">
              <w:rPr>
                <w:rFonts w:ascii="メイリオ" w:eastAsia="メイリオ" w:hAnsi="メイリオ" w:hint="eastAsia"/>
                <w:sz w:val="24"/>
                <w:szCs w:val="24"/>
              </w:rPr>
              <w:t>（基本方針</w:t>
            </w:r>
            <w:r w:rsidRPr="00054686">
              <w:rPr>
                <w:rFonts w:ascii="メイリオ" w:eastAsia="メイリオ" w:hAnsi="メイリオ" w:hint="eastAsia"/>
                <w:sz w:val="24"/>
                <w:szCs w:val="24"/>
              </w:rPr>
              <w:t>５</w:t>
            </w:r>
            <w:r w:rsidRPr="00890351">
              <w:rPr>
                <w:rFonts w:ascii="メイリオ" w:eastAsia="メイリオ" w:hAnsi="メイリオ" w:hint="eastAsia"/>
                <w:sz w:val="24"/>
                <w:szCs w:val="24"/>
              </w:rPr>
              <w:t>関係）</w:t>
            </w:r>
          </w:p>
          <w:p w14:paraId="48C65190" w14:textId="77777777" w:rsidR="000B0557" w:rsidRPr="00AA09AF" w:rsidRDefault="000B0557" w:rsidP="000B0557">
            <w:pPr>
              <w:pStyle w:val="HTML"/>
              <w:spacing w:line="0" w:lineRule="atLeast"/>
              <w:ind w:firstLineChars="100" w:firstLine="210"/>
              <w:rPr>
                <w:rFonts w:ascii="メイリオ" w:eastAsia="メイリオ" w:hAnsi="メイリオ"/>
                <w:sz w:val="21"/>
                <w:szCs w:val="21"/>
              </w:rPr>
            </w:pPr>
            <w:r w:rsidRPr="00AA09AF">
              <w:rPr>
                <w:rFonts w:ascii="メイリオ" w:eastAsia="メイリオ" w:hAnsi="メイリオ" w:hint="eastAsia"/>
                <w:sz w:val="21"/>
                <w:szCs w:val="21"/>
              </w:rPr>
              <w:t>＊令和</w:t>
            </w:r>
            <w:r>
              <w:rPr>
                <w:rFonts w:ascii="メイリオ" w:eastAsia="メイリオ" w:hAnsi="メイリオ" w:hint="eastAsia"/>
                <w:sz w:val="21"/>
                <w:szCs w:val="21"/>
              </w:rPr>
              <w:t>７</w:t>
            </w:r>
            <w:r w:rsidRPr="00AA09AF">
              <w:rPr>
                <w:rFonts w:ascii="メイリオ" w:eastAsia="メイリオ" w:hAnsi="メイリオ" w:hint="eastAsia"/>
                <w:sz w:val="21"/>
                <w:szCs w:val="21"/>
              </w:rPr>
              <w:t>年</w:t>
            </w:r>
            <w:r>
              <w:rPr>
                <w:rFonts w:ascii="メイリオ" w:eastAsia="メイリオ" w:hAnsi="メイリオ" w:hint="eastAsia"/>
                <w:sz w:val="21"/>
                <w:szCs w:val="21"/>
              </w:rPr>
              <w:t>12</w:t>
            </w:r>
            <w:r w:rsidRPr="00AA09AF">
              <w:rPr>
                <w:rFonts w:ascii="メイリオ" w:eastAsia="メイリオ" w:hAnsi="メイリオ" w:hint="eastAsia"/>
                <w:sz w:val="21"/>
                <w:szCs w:val="21"/>
              </w:rPr>
              <w:t>月22日開催の教育委員会会議</w:t>
            </w:r>
          </w:p>
          <w:p w14:paraId="7B33D77A" w14:textId="77777777" w:rsidR="000B0557" w:rsidRPr="005033B3" w:rsidRDefault="000B0557" w:rsidP="000B0557">
            <w:pPr>
              <w:pStyle w:val="HTML"/>
              <w:spacing w:line="0" w:lineRule="atLeast"/>
              <w:ind w:leftChars="200" w:left="640" w:hangingChars="100" w:hanging="220"/>
              <w:rPr>
                <w:rFonts w:ascii="メイリオ" w:eastAsia="メイリオ" w:hAnsi="メイリオ"/>
                <w:sz w:val="24"/>
                <w:szCs w:val="24"/>
              </w:rPr>
            </w:pPr>
            <w:r w:rsidRPr="00AA09AF">
              <w:rPr>
                <w:rFonts w:ascii="メイリオ" w:eastAsia="メイリオ" w:hAnsi="メイリオ" w:hint="eastAsia"/>
                <w:sz w:val="22"/>
                <w:szCs w:val="22"/>
              </w:rPr>
              <w:t>・</w:t>
            </w:r>
            <w:r>
              <w:rPr>
                <w:rFonts w:ascii="メイリオ" w:eastAsia="メイリオ" w:hAnsi="メイリオ" w:hint="eastAsia"/>
                <w:sz w:val="22"/>
                <w:szCs w:val="22"/>
              </w:rPr>
              <w:t>教職員の資質・能力の向上について、子どもたちや保護者から安心と期待を寄せられる人材の育成に向けて、大阪府として求める教職員像を明確に示すことの重要性を提言。</w:t>
            </w:r>
          </w:p>
          <w:p w14:paraId="0EDE5F2E" w14:textId="77777777" w:rsidR="000B0557" w:rsidRPr="00B25A46" w:rsidRDefault="000B0557" w:rsidP="000B0557">
            <w:pPr>
              <w:pStyle w:val="HTML"/>
              <w:spacing w:line="0" w:lineRule="atLeast"/>
              <w:rPr>
                <w:rFonts w:ascii="メイリオ" w:eastAsia="メイリオ" w:hAnsi="メイリオ"/>
                <w:sz w:val="24"/>
                <w:szCs w:val="24"/>
              </w:rPr>
            </w:pPr>
          </w:p>
          <w:p w14:paraId="03F624EE" w14:textId="77777777" w:rsidR="000B0557" w:rsidRPr="001552A1" w:rsidRDefault="000B0557" w:rsidP="000B0557">
            <w:pPr>
              <w:pStyle w:val="HTML"/>
              <w:spacing w:line="0" w:lineRule="atLeast"/>
              <w:rPr>
                <w:rFonts w:ascii="メイリオ" w:eastAsia="メイリオ" w:hAnsi="メイリオ"/>
                <w:sz w:val="24"/>
                <w:szCs w:val="24"/>
              </w:rPr>
            </w:pPr>
            <w:r w:rsidRPr="001552A1">
              <w:rPr>
                <w:rFonts w:ascii="メイリオ" w:eastAsia="メイリオ" w:hAnsi="メイリオ" w:hint="eastAsia"/>
                <w:sz w:val="24"/>
                <w:szCs w:val="24"/>
              </w:rPr>
              <w:t>【</w:t>
            </w:r>
            <w:r>
              <w:rPr>
                <w:rFonts w:ascii="メイリオ" w:eastAsia="メイリオ" w:hAnsi="メイリオ" w:hint="eastAsia"/>
                <w:sz w:val="24"/>
                <w:szCs w:val="24"/>
              </w:rPr>
              <w:t>大阪府学校教育審議会の答申に</w:t>
            </w:r>
            <w:r w:rsidRPr="001552A1">
              <w:rPr>
                <w:rFonts w:ascii="メイリオ" w:eastAsia="メイリオ" w:hAnsi="メイリオ" w:hint="eastAsia"/>
                <w:sz w:val="24"/>
                <w:szCs w:val="24"/>
              </w:rPr>
              <w:t>ついて】</w:t>
            </w:r>
            <w:r w:rsidRPr="00BA05D0">
              <w:rPr>
                <w:rFonts w:ascii="メイリオ" w:eastAsia="メイリオ" w:hAnsi="メイリオ" w:hint="eastAsia"/>
                <w:sz w:val="24"/>
                <w:szCs w:val="24"/>
              </w:rPr>
              <w:t>（基本方針</w:t>
            </w:r>
            <w:r w:rsidRPr="00054686">
              <w:rPr>
                <w:rFonts w:ascii="メイリオ" w:eastAsia="メイリオ" w:hAnsi="メイリオ" w:hint="eastAsia"/>
                <w:sz w:val="24"/>
                <w:szCs w:val="24"/>
              </w:rPr>
              <w:t>１、３</w:t>
            </w:r>
            <w:r w:rsidRPr="00BA05D0">
              <w:rPr>
                <w:rFonts w:ascii="メイリオ" w:eastAsia="メイリオ" w:hAnsi="メイリオ" w:hint="eastAsia"/>
                <w:sz w:val="24"/>
                <w:szCs w:val="24"/>
              </w:rPr>
              <w:t>関係）</w:t>
            </w:r>
          </w:p>
          <w:p w14:paraId="14F3814D" w14:textId="77777777" w:rsidR="000B0557" w:rsidRPr="001552A1" w:rsidRDefault="000B0557" w:rsidP="000B0557">
            <w:pPr>
              <w:pStyle w:val="HTML"/>
              <w:spacing w:line="0" w:lineRule="atLeast"/>
              <w:ind w:firstLineChars="100" w:firstLine="210"/>
              <w:rPr>
                <w:rFonts w:ascii="メイリオ" w:eastAsia="メイリオ" w:hAnsi="メイリオ"/>
                <w:sz w:val="21"/>
                <w:szCs w:val="21"/>
              </w:rPr>
            </w:pPr>
            <w:r w:rsidRPr="001552A1">
              <w:rPr>
                <w:rFonts w:ascii="メイリオ" w:eastAsia="メイリオ" w:hAnsi="メイリオ" w:hint="eastAsia"/>
                <w:sz w:val="21"/>
                <w:szCs w:val="21"/>
              </w:rPr>
              <w:t>＊令和</w:t>
            </w:r>
            <w:r>
              <w:rPr>
                <w:rFonts w:ascii="メイリオ" w:eastAsia="メイリオ" w:hAnsi="メイリオ" w:hint="eastAsia"/>
                <w:sz w:val="21"/>
                <w:szCs w:val="21"/>
              </w:rPr>
              <w:t>８</w:t>
            </w:r>
            <w:r w:rsidRPr="001552A1">
              <w:rPr>
                <w:rFonts w:ascii="メイリオ" w:eastAsia="メイリオ" w:hAnsi="メイリオ" w:hint="eastAsia"/>
                <w:sz w:val="21"/>
                <w:szCs w:val="21"/>
              </w:rPr>
              <w:t>年</w:t>
            </w:r>
            <w:r>
              <w:rPr>
                <w:rFonts w:ascii="メイリオ" w:eastAsia="メイリオ" w:hAnsi="メイリオ" w:hint="eastAsia"/>
                <w:sz w:val="21"/>
                <w:szCs w:val="21"/>
              </w:rPr>
              <w:t>１</w:t>
            </w:r>
            <w:r w:rsidRPr="001552A1">
              <w:rPr>
                <w:rFonts w:ascii="メイリオ" w:eastAsia="メイリオ" w:hAnsi="メイリオ" w:hint="eastAsia"/>
                <w:sz w:val="21"/>
                <w:szCs w:val="21"/>
              </w:rPr>
              <w:t>月</w:t>
            </w:r>
            <w:r>
              <w:rPr>
                <w:rFonts w:ascii="メイリオ" w:eastAsia="メイリオ" w:hAnsi="メイリオ" w:hint="eastAsia"/>
                <w:sz w:val="21"/>
                <w:szCs w:val="21"/>
              </w:rPr>
              <w:t>19</w:t>
            </w:r>
            <w:r w:rsidRPr="001552A1">
              <w:rPr>
                <w:rFonts w:ascii="メイリオ" w:eastAsia="メイリオ" w:hAnsi="メイリオ" w:hint="eastAsia"/>
                <w:sz w:val="21"/>
                <w:szCs w:val="21"/>
              </w:rPr>
              <w:t>日開催の教育委員会会議</w:t>
            </w:r>
          </w:p>
          <w:p w14:paraId="5CB41B59" w14:textId="77777777" w:rsidR="000B0557" w:rsidRPr="00AA09AF"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r w:rsidRPr="003759F9">
              <w:rPr>
                <w:rFonts w:ascii="メイリオ" w:eastAsia="メイリオ" w:hAnsi="メイリオ" w:hint="eastAsia"/>
                <w:sz w:val="22"/>
                <w:szCs w:val="22"/>
              </w:rPr>
              <w:t>・</w:t>
            </w:r>
            <w:r>
              <w:rPr>
                <w:rFonts w:ascii="メイリオ" w:eastAsia="メイリオ" w:hAnsi="メイリオ" w:hint="eastAsia"/>
                <w:sz w:val="22"/>
                <w:szCs w:val="22"/>
              </w:rPr>
              <w:t>障がいに関わらず、バイアスを排除し子ども一人ひとりの希望に重きを置いたキャリア指導を進めること、及びそれぞれの</w:t>
            </w:r>
            <w:proofErr w:type="gramStart"/>
            <w:r>
              <w:rPr>
                <w:rFonts w:ascii="メイリオ" w:eastAsia="メイリオ" w:hAnsi="メイリオ" w:hint="eastAsia"/>
                <w:sz w:val="22"/>
                <w:szCs w:val="22"/>
              </w:rPr>
              <w:t>障がい</w:t>
            </w:r>
            <w:proofErr w:type="gramEnd"/>
            <w:r>
              <w:rPr>
                <w:rFonts w:ascii="メイリオ" w:eastAsia="メイリオ" w:hAnsi="メイリオ" w:hint="eastAsia"/>
                <w:sz w:val="22"/>
                <w:szCs w:val="22"/>
              </w:rPr>
              <w:t>者の具体的な特性を民間企業に示し職務開発をうながすことについて提言。</w:t>
            </w:r>
          </w:p>
          <w:p w14:paraId="0489FDE7" w14:textId="77777777" w:rsidR="000B0557" w:rsidRPr="00036D55" w:rsidRDefault="000B0557" w:rsidP="000B0557">
            <w:pPr>
              <w:pStyle w:val="HTML"/>
              <w:spacing w:line="0" w:lineRule="atLeast"/>
              <w:ind w:leftChars="200" w:left="640" w:hangingChars="100" w:hanging="220"/>
              <w:rPr>
                <w:rFonts w:ascii="メイリオ" w:eastAsia="メイリオ" w:hAnsi="メイリオ"/>
                <w:sz w:val="22"/>
                <w:szCs w:val="22"/>
                <w:highlight w:val="yellow"/>
              </w:rPr>
            </w:pPr>
          </w:p>
          <w:p w14:paraId="65DCBD1B" w14:textId="53C2317E" w:rsidR="000B0557" w:rsidRPr="00B473D4" w:rsidRDefault="000B0557" w:rsidP="000B0557">
            <w:pPr>
              <w:pStyle w:val="HTML"/>
              <w:spacing w:line="0" w:lineRule="atLeast"/>
              <w:ind w:leftChars="200" w:left="640" w:hangingChars="100" w:hanging="220"/>
              <w:rPr>
                <w:rFonts w:ascii="メイリオ" w:eastAsia="メイリオ" w:hAnsi="メイリオ"/>
                <w:color w:val="000000" w:themeColor="text1"/>
                <w:sz w:val="22"/>
                <w:szCs w:val="22"/>
              </w:rPr>
            </w:pPr>
          </w:p>
        </w:tc>
      </w:tr>
    </w:tbl>
    <w:p w14:paraId="692B7070" w14:textId="77777777" w:rsidR="00F55ED3" w:rsidRDefault="00F55ED3" w:rsidP="00F55ED3">
      <w:r>
        <w:br w:type="page"/>
      </w:r>
    </w:p>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123FB9C0" w14:textId="77777777" w:rsidTr="005A2A92">
        <w:trPr>
          <w:trHeight w:val="97"/>
        </w:trPr>
        <w:tc>
          <w:tcPr>
            <w:tcW w:w="9616" w:type="dxa"/>
            <w:tcBorders>
              <w:top w:val="nil"/>
              <w:left w:val="nil"/>
              <w:bottom w:val="single" w:sz="18" w:space="0" w:color="auto"/>
              <w:right w:val="nil"/>
            </w:tcBorders>
          </w:tcPr>
          <w:p w14:paraId="42856350"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074C7DA9" w14:textId="77777777" w:rsidTr="005A2A92">
        <w:trPr>
          <w:trHeight w:val="213"/>
        </w:trPr>
        <w:tc>
          <w:tcPr>
            <w:tcW w:w="9616" w:type="dxa"/>
            <w:tcBorders>
              <w:bottom w:val="single" w:sz="18" w:space="0" w:color="auto"/>
            </w:tcBorders>
            <w:shd w:val="clear" w:color="auto" w:fill="BFBFBF" w:themeFill="background1" w:themeFillShade="BF"/>
          </w:tcPr>
          <w:p w14:paraId="31C5AB61"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4E04EE" w:rsidRPr="00B473D4" w14:paraId="038EEA42" w14:textId="77777777" w:rsidTr="005A2A92">
        <w:trPr>
          <w:trHeight w:val="1154"/>
        </w:trPr>
        <w:tc>
          <w:tcPr>
            <w:tcW w:w="9616" w:type="dxa"/>
            <w:tcBorders>
              <w:top w:val="single" w:sz="18" w:space="0" w:color="auto"/>
              <w:bottom w:val="single" w:sz="18" w:space="0" w:color="auto"/>
            </w:tcBorders>
            <w:shd w:val="clear" w:color="auto" w:fill="FFFFFF"/>
          </w:tcPr>
          <w:p w14:paraId="754B5C55" w14:textId="77777777" w:rsidR="004E04EE" w:rsidRPr="00BD0BB1" w:rsidRDefault="004E04EE" w:rsidP="004E04EE">
            <w:pPr>
              <w:pStyle w:val="HTML"/>
              <w:spacing w:line="0" w:lineRule="atLeast"/>
              <w:rPr>
                <w:rFonts w:ascii="メイリオ" w:eastAsia="メイリオ" w:hAnsi="メイリオ"/>
                <w:sz w:val="21"/>
              </w:rPr>
            </w:pPr>
            <w:r w:rsidRPr="00BD0BB1">
              <w:rPr>
                <w:rFonts w:ascii="メイリオ" w:eastAsia="メイリオ" w:hAnsi="メイリオ" w:hint="eastAsia"/>
                <w:sz w:val="24"/>
                <w:szCs w:val="24"/>
              </w:rPr>
              <w:t>【その他】</w:t>
            </w:r>
          </w:p>
          <w:p w14:paraId="67221E24" w14:textId="77777777" w:rsidR="004E04EE" w:rsidRPr="00161352" w:rsidRDefault="004E04EE" w:rsidP="004E04EE">
            <w:pPr>
              <w:pStyle w:val="HTML"/>
              <w:spacing w:line="0" w:lineRule="atLeast"/>
              <w:ind w:firstLineChars="100" w:firstLine="210"/>
              <w:rPr>
                <w:rFonts w:ascii="メイリオ" w:eastAsia="メイリオ" w:hAnsi="メイリオ"/>
                <w:color w:val="000000"/>
                <w:sz w:val="21"/>
                <w:szCs w:val="21"/>
              </w:rPr>
            </w:pPr>
            <w:r w:rsidRPr="00BA4B28">
              <w:rPr>
                <w:rFonts w:ascii="メイリオ" w:eastAsia="メイリオ" w:hAnsi="メイリオ" w:hint="eastAsia"/>
                <w:color w:val="000000"/>
                <w:sz w:val="21"/>
                <w:szCs w:val="21"/>
              </w:rPr>
              <w:t>＊</w:t>
            </w:r>
            <w:r>
              <w:rPr>
                <w:rFonts w:ascii="メイリオ" w:eastAsia="メイリオ" w:hAnsi="メイリオ" w:hint="eastAsia"/>
                <w:color w:val="000000"/>
                <w:sz w:val="21"/>
                <w:szCs w:val="21"/>
              </w:rPr>
              <w:t>大阪府議会への出席　１回（議場挨拶）</w:t>
            </w:r>
          </w:p>
          <w:p w14:paraId="2430EA08" w14:textId="1E09B401" w:rsidR="004E04EE" w:rsidRPr="00B473D4" w:rsidRDefault="004E04EE" w:rsidP="004E04EE">
            <w:pPr>
              <w:pStyle w:val="HTML"/>
              <w:spacing w:line="280" w:lineRule="exact"/>
              <w:ind w:firstLineChars="100" w:firstLine="210"/>
              <w:rPr>
                <w:rFonts w:ascii="ＭＳ 明朝" w:eastAsia="ＭＳ 明朝" w:hAnsi="ＭＳ 明朝"/>
                <w:color w:val="000000" w:themeColor="text1"/>
                <w:sz w:val="21"/>
              </w:rPr>
            </w:pPr>
          </w:p>
        </w:tc>
      </w:tr>
      <w:tr w:rsidR="00F55ED3" w:rsidRPr="00B473D4" w14:paraId="3297B316" w14:textId="77777777" w:rsidTr="005A2A92">
        <w:trPr>
          <w:trHeight w:val="274"/>
        </w:trPr>
        <w:tc>
          <w:tcPr>
            <w:tcW w:w="9616" w:type="dxa"/>
            <w:tcBorders>
              <w:top w:val="single" w:sz="18" w:space="0" w:color="auto"/>
              <w:left w:val="nil"/>
              <w:bottom w:val="single" w:sz="18" w:space="0" w:color="auto"/>
              <w:right w:val="nil"/>
            </w:tcBorders>
            <w:shd w:val="clear" w:color="auto" w:fill="FFFFFF"/>
          </w:tcPr>
          <w:p w14:paraId="1CBDA60B" w14:textId="77777777" w:rsidR="00F55ED3" w:rsidRPr="00B473D4" w:rsidRDefault="00F55ED3" w:rsidP="005A2A92">
            <w:pPr>
              <w:pStyle w:val="HTML"/>
              <w:spacing w:line="0" w:lineRule="atLeast"/>
              <w:rPr>
                <w:rFonts w:ascii="メイリオ" w:eastAsia="メイリオ" w:hAnsi="メイリオ"/>
                <w:color w:val="000000" w:themeColor="text1"/>
                <w:sz w:val="24"/>
                <w:szCs w:val="24"/>
              </w:rPr>
            </w:pPr>
          </w:p>
        </w:tc>
      </w:tr>
      <w:tr w:rsidR="00F55ED3" w:rsidRPr="00B473D4" w14:paraId="1A747CEF" w14:textId="77777777" w:rsidTr="005A2A92">
        <w:trPr>
          <w:trHeight w:val="326"/>
        </w:trPr>
        <w:tc>
          <w:tcPr>
            <w:tcW w:w="9616" w:type="dxa"/>
            <w:tcBorders>
              <w:top w:val="single" w:sz="18" w:space="0" w:color="auto"/>
              <w:bottom w:val="single" w:sz="18" w:space="0" w:color="auto"/>
            </w:tcBorders>
            <w:shd w:val="clear" w:color="auto" w:fill="BFBFBF" w:themeFill="background1" w:themeFillShade="BF"/>
          </w:tcPr>
          <w:p w14:paraId="00BE2A96"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4E04EE" w:rsidRPr="00B473D4" w14:paraId="1AC2F3D9" w14:textId="77777777" w:rsidTr="005A2A92">
        <w:trPr>
          <w:trHeight w:val="5333"/>
        </w:trPr>
        <w:tc>
          <w:tcPr>
            <w:tcW w:w="9616" w:type="dxa"/>
            <w:tcBorders>
              <w:top w:val="single" w:sz="18" w:space="0" w:color="auto"/>
              <w:bottom w:val="single" w:sz="18" w:space="0" w:color="auto"/>
            </w:tcBorders>
            <w:shd w:val="clear" w:color="auto" w:fill="FFFFFF"/>
          </w:tcPr>
          <w:p w14:paraId="6725756A" w14:textId="77777777" w:rsidR="004E04EE" w:rsidRPr="001F4C9B" w:rsidRDefault="004E04EE" w:rsidP="004E04EE">
            <w:pPr>
              <w:spacing w:line="0" w:lineRule="atLeast"/>
              <w:ind w:leftChars="71" w:left="149" w:firstLineChars="100" w:firstLine="220"/>
              <w:rPr>
                <w:rFonts w:ascii="Meiryo UI" w:eastAsia="Meiryo UI" w:hAnsi="Meiryo UI"/>
                <w:sz w:val="22"/>
              </w:rPr>
            </w:pPr>
            <w:r w:rsidRPr="001F4C9B">
              <w:rPr>
                <w:rFonts w:ascii="Meiryo UI" w:eastAsia="Meiryo UI" w:hAnsi="Meiryo UI" w:hint="eastAsia"/>
                <w:sz w:val="22"/>
              </w:rPr>
              <w:t>民間企業出身者としての視点でこの半年教育委員に従事させていただく中で、特に「誰一人とりこぼさないという意思を強く持ち対応すべく試行錯誤している」点について感銘を受けた。</w:t>
            </w:r>
          </w:p>
          <w:p w14:paraId="23165986" w14:textId="77777777" w:rsidR="004E04EE" w:rsidRPr="001F4C9B" w:rsidRDefault="004E04EE" w:rsidP="004E04EE">
            <w:pPr>
              <w:spacing w:line="0" w:lineRule="atLeast"/>
              <w:ind w:leftChars="71" w:left="149" w:firstLineChars="100" w:firstLine="220"/>
              <w:rPr>
                <w:rFonts w:ascii="Meiryo UI" w:eastAsia="Meiryo UI" w:hAnsi="Meiryo UI"/>
                <w:sz w:val="22"/>
              </w:rPr>
            </w:pPr>
            <w:r w:rsidRPr="001F4C9B">
              <w:rPr>
                <w:rFonts w:ascii="Meiryo UI" w:eastAsia="Meiryo UI" w:hAnsi="Meiryo UI" w:hint="eastAsia"/>
                <w:sz w:val="22"/>
              </w:rPr>
              <w:t>年々増加する不登校の問題への対応、子どもたちの多様化する学習嗜好に対応する特徴ある学びの場の拡大など、一人ひとりと向き合おうとするその不断の努力と試行錯誤は素晴らしいと感じている。</w:t>
            </w:r>
          </w:p>
          <w:p w14:paraId="2B752061" w14:textId="77777777" w:rsidR="004E04EE" w:rsidRPr="001F4C9B" w:rsidRDefault="004E04EE" w:rsidP="004E04EE">
            <w:pPr>
              <w:spacing w:line="0" w:lineRule="atLeast"/>
              <w:ind w:leftChars="71" w:left="149" w:firstLineChars="100" w:firstLine="220"/>
              <w:rPr>
                <w:rFonts w:ascii="Meiryo UI" w:eastAsia="Meiryo UI" w:hAnsi="Meiryo UI"/>
                <w:sz w:val="22"/>
              </w:rPr>
            </w:pPr>
            <w:r w:rsidRPr="001F4C9B">
              <w:rPr>
                <w:rFonts w:ascii="Meiryo UI" w:eastAsia="Meiryo UI" w:hAnsi="Meiryo UI" w:hint="eastAsia"/>
                <w:sz w:val="22"/>
              </w:rPr>
              <w:t>まだまだ解決する問題ではないが、大阪モデルを全国に展開するという意識でこれらの諸課題に引き続き取り組んでまいりたい。</w:t>
            </w:r>
          </w:p>
          <w:p w14:paraId="4767F3A4" w14:textId="77777777" w:rsidR="004E04EE" w:rsidRPr="001F4C9B" w:rsidRDefault="004E04EE" w:rsidP="00440792">
            <w:pPr>
              <w:spacing w:line="0" w:lineRule="atLeast"/>
              <w:ind w:leftChars="71" w:left="149" w:firstLineChars="100" w:firstLine="220"/>
              <w:rPr>
                <w:rFonts w:ascii="Meiryo UI" w:eastAsia="Meiryo UI" w:hAnsi="Meiryo UI"/>
                <w:sz w:val="22"/>
              </w:rPr>
            </w:pPr>
            <w:r w:rsidRPr="001F4C9B">
              <w:rPr>
                <w:rFonts w:ascii="Meiryo UI" w:eastAsia="Meiryo UI" w:hAnsi="Meiryo UI" w:hint="eastAsia"/>
                <w:sz w:val="22"/>
              </w:rPr>
              <w:t>他、令和8年は以下の点を民間企業との差異が大きい点と捉え解決にむけ注力してまいりたい。</w:t>
            </w:r>
          </w:p>
          <w:p w14:paraId="79FAC293" w14:textId="77777777" w:rsidR="004E04EE" w:rsidRPr="001F4C9B" w:rsidRDefault="004E04EE" w:rsidP="004E04EE">
            <w:pPr>
              <w:pStyle w:val="aff3"/>
              <w:spacing w:line="0" w:lineRule="atLeast"/>
              <w:ind w:leftChars="0" w:left="440"/>
              <w:rPr>
                <w:rFonts w:ascii="Meiryo UI" w:eastAsia="Meiryo UI" w:hAnsi="Meiryo UI"/>
                <w:sz w:val="22"/>
              </w:rPr>
            </w:pPr>
          </w:p>
          <w:p w14:paraId="2407861A" w14:textId="77777777" w:rsidR="004E04EE" w:rsidRPr="001F4C9B" w:rsidRDefault="004E04EE" w:rsidP="004E04EE">
            <w:pPr>
              <w:pStyle w:val="aff3"/>
              <w:widowControl w:val="0"/>
              <w:numPr>
                <w:ilvl w:val="0"/>
                <w:numId w:val="4"/>
              </w:numPr>
              <w:spacing w:line="0" w:lineRule="atLeast"/>
              <w:ind w:leftChars="0"/>
              <w:rPr>
                <w:rFonts w:ascii="Meiryo UI" w:eastAsia="Meiryo UI" w:hAnsi="Meiryo UI"/>
                <w:sz w:val="22"/>
              </w:rPr>
            </w:pPr>
            <w:r w:rsidRPr="001F4C9B">
              <w:rPr>
                <w:rFonts w:ascii="Meiryo UI" w:eastAsia="Meiryo UI" w:hAnsi="Meiryo UI" w:hint="eastAsia"/>
                <w:sz w:val="22"/>
              </w:rPr>
              <w:t>実施した施策の結果検証とそれを踏まえた改善というループが見えない</w:t>
            </w:r>
          </w:p>
          <w:p w14:paraId="4FB0614C" w14:textId="77777777" w:rsidR="004E04EE" w:rsidRDefault="004E04EE" w:rsidP="004E04EE">
            <w:pPr>
              <w:pStyle w:val="aff3"/>
              <w:spacing w:line="0" w:lineRule="atLeast"/>
              <w:ind w:leftChars="0" w:left="440"/>
              <w:rPr>
                <w:rFonts w:ascii="Meiryo UI" w:eastAsia="Meiryo UI" w:hAnsi="Meiryo UI"/>
                <w:sz w:val="22"/>
              </w:rPr>
            </w:pPr>
            <w:r w:rsidRPr="001F4C9B">
              <w:rPr>
                <w:rFonts w:ascii="Meiryo UI" w:eastAsia="Meiryo UI" w:hAnsi="Meiryo UI" w:hint="eastAsia"/>
                <w:sz w:val="22"/>
              </w:rPr>
              <w:t>学校経営と企業経営との違いはもちろんあるが、施策の検証結果の見え方が薄い。例えば、学校の魅力づくりについて、少なくとも在校生、教職員がどうとらえていて、どうありたいのかという現在位置の検証を踏まえて魅力づくりに活かすべきだが、それが見えない。</w:t>
            </w:r>
          </w:p>
          <w:p w14:paraId="3C916FE2" w14:textId="77777777" w:rsidR="004E04EE" w:rsidRPr="001F4C9B" w:rsidRDefault="004E04EE" w:rsidP="004E04EE">
            <w:pPr>
              <w:pStyle w:val="aff3"/>
              <w:spacing w:line="0" w:lineRule="atLeast"/>
              <w:ind w:leftChars="0" w:left="440"/>
              <w:rPr>
                <w:rFonts w:ascii="Meiryo UI" w:eastAsia="Meiryo UI" w:hAnsi="Meiryo UI"/>
                <w:sz w:val="22"/>
              </w:rPr>
            </w:pPr>
          </w:p>
          <w:p w14:paraId="327E11AF" w14:textId="77777777" w:rsidR="004E04EE" w:rsidRPr="001F4C9B" w:rsidRDefault="004E04EE" w:rsidP="004E04EE">
            <w:pPr>
              <w:pStyle w:val="aff3"/>
              <w:widowControl w:val="0"/>
              <w:numPr>
                <w:ilvl w:val="0"/>
                <w:numId w:val="4"/>
              </w:numPr>
              <w:spacing w:line="0" w:lineRule="atLeast"/>
              <w:ind w:leftChars="0"/>
              <w:rPr>
                <w:rFonts w:ascii="Meiryo UI" w:eastAsia="Meiryo UI" w:hAnsi="Meiryo UI"/>
                <w:sz w:val="22"/>
              </w:rPr>
            </w:pPr>
            <w:r w:rsidRPr="001F4C9B">
              <w:rPr>
                <w:rFonts w:ascii="Meiryo UI" w:eastAsia="Meiryo UI" w:hAnsi="Meiryo UI" w:hint="eastAsia"/>
                <w:sz w:val="22"/>
              </w:rPr>
              <w:t>教職員の人材育成に向けた支援がこれで十分なのか</w:t>
            </w:r>
          </w:p>
          <w:p w14:paraId="675AA042" w14:textId="25D77378" w:rsidR="004E04EE" w:rsidRPr="00B473D4" w:rsidRDefault="004E04EE" w:rsidP="004E04EE">
            <w:pPr>
              <w:spacing w:line="0" w:lineRule="atLeast"/>
              <w:ind w:leftChars="200" w:left="420"/>
              <w:rPr>
                <w:rFonts w:ascii="ＭＳ 明朝" w:hAnsi="ＭＳ 明朝"/>
                <w:color w:val="000000" w:themeColor="text1"/>
                <w:sz w:val="22"/>
                <w:highlight w:val="yellow"/>
              </w:rPr>
            </w:pPr>
            <w:r w:rsidRPr="001F4C9B">
              <w:rPr>
                <w:rFonts w:ascii="Meiryo UI" w:eastAsia="Meiryo UI" w:hAnsi="Meiryo UI" w:hint="eastAsia"/>
                <w:sz w:val="22"/>
              </w:rPr>
              <w:t>現場の教員が地域や保護者、生徒たちに尊敬の念をもって受け入れられ、その力を発揮するためには、</w:t>
            </w:r>
            <w:r>
              <w:rPr>
                <w:rFonts w:ascii="Meiryo UI" w:eastAsia="Meiryo UI" w:hAnsi="Meiryo UI" w:hint="eastAsia"/>
                <w:sz w:val="22"/>
              </w:rPr>
              <w:t xml:space="preserve">　</w:t>
            </w:r>
            <w:r w:rsidRPr="001F4C9B">
              <w:rPr>
                <w:rFonts w:ascii="Meiryo UI" w:eastAsia="Meiryo UI" w:hAnsi="Meiryo UI" w:hint="eastAsia"/>
                <w:sz w:val="22"/>
              </w:rPr>
              <w:t>まず、大阪府が目指す教員像を明確にし、その人材を育成するための研修制度、支援策を打っていく必要がある。魅力ある教員像を構築しこれを打ち出すことで教員志願も増やしていくことが肝要。また、働き方改革も一つの必須課題と考える。一向に減らないペーパーワークの削減に徹底的に注力し、子どもたちと向き合う時間を作る。昨今はＡＩと叫ばれているが、現場ではＡＩの前のＩＴ化の遅れを懸念している。</w:t>
            </w:r>
          </w:p>
        </w:tc>
      </w:tr>
    </w:tbl>
    <w:p w14:paraId="44118693" w14:textId="77777777" w:rsidR="00F55ED3" w:rsidRPr="00DF2E58" w:rsidRDefault="00F55ED3" w:rsidP="00F55ED3">
      <w:pPr>
        <w:rPr>
          <w:rFonts w:ascii="ＭＳ ゴシック" w:eastAsia="ＭＳ ゴシック" w:hAnsi="ＭＳ ゴシック"/>
          <w:sz w:val="2"/>
          <w:szCs w:val="52"/>
        </w:rPr>
      </w:pPr>
    </w:p>
    <w:p w14:paraId="6F649ED3" w14:textId="77777777" w:rsidR="00F55ED3" w:rsidRDefault="00F55ED3" w:rsidP="00F55ED3">
      <w:pPr>
        <w:rPr>
          <w:b/>
          <w:bCs/>
          <w:sz w:val="22"/>
          <w:szCs w:val="28"/>
        </w:rPr>
      </w:pPr>
      <w:r>
        <w:rPr>
          <w:b/>
          <w:bCs/>
          <w:sz w:val="22"/>
          <w:szCs w:val="28"/>
        </w:rPr>
        <w:br w:type="page"/>
      </w:r>
    </w:p>
    <w:p w14:paraId="022DF44D" w14:textId="77777777" w:rsidR="00F55ED3" w:rsidRPr="00440792" w:rsidRDefault="00F55ED3" w:rsidP="00F55ED3">
      <w:pPr>
        <w:keepNext/>
        <w:autoSpaceDE w:val="0"/>
        <w:autoSpaceDN w:val="0"/>
        <w:spacing w:after="120" w:line="360" w:lineRule="exact"/>
        <w:ind w:firstLineChars="50" w:firstLine="120"/>
        <w:outlineLvl w:val="3"/>
        <w:rPr>
          <w:rFonts w:hAnsi="メイリオ"/>
          <w:sz w:val="22"/>
          <w:szCs w:val="24"/>
        </w:rPr>
      </w:pPr>
      <w:r w:rsidRPr="00440792">
        <w:rPr>
          <w:rFonts w:hint="eastAsia"/>
          <w:b/>
          <w:bCs/>
          <w:color w:val="000000" w:themeColor="text1"/>
          <w:sz w:val="24"/>
          <w:szCs w:val="32"/>
        </w:rPr>
        <w:lastRenderedPageBreak/>
        <w:t>【尾崎</w:t>
      </w:r>
      <w:proofErr w:type="gramStart"/>
      <w:r w:rsidRPr="00440792">
        <w:rPr>
          <w:rFonts w:hint="eastAsia"/>
          <w:b/>
          <w:bCs/>
          <w:color w:val="000000" w:themeColor="text1"/>
          <w:sz w:val="24"/>
          <w:szCs w:val="32"/>
        </w:rPr>
        <w:t>えり</w:t>
      </w:r>
      <w:proofErr w:type="gramEnd"/>
      <w:r w:rsidRPr="00440792">
        <w:rPr>
          <w:rFonts w:hint="eastAsia"/>
          <w:b/>
          <w:bCs/>
          <w:color w:val="000000" w:themeColor="text1"/>
          <w:sz w:val="24"/>
          <w:szCs w:val="32"/>
        </w:rPr>
        <w:t>子教育委員】（令和６年10月１日就任）</w:t>
      </w:r>
      <w:r w:rsidRPr="00440792">
        <w:rPr>
          <w:b/>
          <w:bCs/>
          <w:sz w:val="24"/>
          <w:szCs w:val="24"/>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392D61BB" w14:textId="77777777" w:rsidTr="005A2A92">
        <w:trPr>
          <w:trHeight w:val="304"/>
        </w:trPr>
        <w:tc>
          <w:tcPr>
            <w:tcW w:w="9616" w:type="dxa"/>
            <w:tcBorders>
              <w:bottom w:val="single" w:sz="18" w:space="0" w:color="auto"/>
            </w:tcBorders>
            <w:shd w:val="clear" w:color="auto" w:fill="BFBFBF" w:themeFill="background1" w:themeFillShade="BF"/>
          </w:tcPr>
          <w:p w14:paraId="3801D3F6" w14:textId="25858908"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w:t>
            </w:r>
            <w:r w:rsidR="00440792">
              <w:rPr>
                <w:rFonts w:hAnsi="メイリオ" w:hint="eastAsia"/>
                <w:b/>
                <w:bCs/>
                <w:color w:val="000000" w:themeColor="text1"/>
                <w:sz w:val="24"/>
              </w:rPr>
              <w:t>11</w:t>
            </w:r>
            <w:r w:rsidRPr="00B473D4">
              <w:rPr>
                <w:rFonts w:hAnsi="メイリオ" w:hint="eastAsia"/>
                <w:b/>
                <w:bCs/>
                <w:color w:val="000000" w:themeColor="text1"/>
                <w:sz w:val="24"/>
              </w:rPr>
              <w:t>回】</w:t>
            </w:r>
          </w:p>
        </w:tc>
      </w:tr>
      <w:tr w:rsidR="00440792" w:rsidRPr="00B473D4" w14:paraId="214FBD00" w14:textId="77777777" w:rsidTr="005A2A92">
        <w:trPr>
          <w:trHeight w:val="7468"/>
        </w:trPr>
        <w:tc>
          <w:tcPr>
            <w:tcW w:w="9616" w:type="dxa"/>
            <w:tcBorders>
              <w:top w:val="single" w:sz="18" w:space="0" w:color="auto"/>
              <w:bottom w:val="single" w:sz="18" w:space="0" w:color="auto"/>
            </w:tcBorders>
            <w:shd w:val="clear" w:color="auto" w:fill="FFFFFF"/>
          </w:tcPr>
          <w:p w14:paraId="5578C54A" w14:textId="77777777" w:rsidR="00440792" w:rsidRPr="007D7443" w:rsidRDefault="00440792" w:rsidP="00440792">
            <w:pPr>
              <w:pStyle w:val="HTML"/>
              <w:spacing w:line="0" w:lineRule="atLeast"/>
              <w:ind w:left="240" w:hangingChars="100" w:hanging="240"/>
              <w:rPr>
                <w:rFonts w:ascii="メイリオ" w:eastAsia="メイリオ" w:hAnsi="メイリオ"/>
                <w:sz w:val="24"/>
                <w:szCs w:val="24"/>
              </w:rPr>
            </w:pPr>
            <w:r w:rsidRPr="0048216D">
              <w:rPr>
                <w:rFonts w:ascii="メイリオ" w:eastAsia="メイリオ" w:hAnsi="メイリオ" w:hint="eastAsia"/>
                <w:sz w:val="24"/>
                <w:szCs w:val="24"/>
              </w:rPr>
              <w:t>【</w:t>
            </w:r>
            <w:r>
              <w:rPr>
                <w:rFonts w:ascii="メイリオ" w:eastAsia="メイリオ" w:hAnsi="メイリオ" w:hint="eastAsia"/>
                <w:sz w:val="24"/>
                <w:szCs w:val="24"/>
              </w:rPr>
              <w:t>大阪府学校教育審議会に対する諮問事項</w:t>
            </w:r>
            <w:r w:rsidRPr="0048216D">
              <w:rPr>
                <w:rFonts w:ascii="メイリオ" w:eastAsia="メイリオ" w:hAnsi="メイリオ" w:hint="eastAsia"/>
                <w:sz w:val="24"/>
                <w:szCs w:val="24"/>
              </w:rPr>
              <w:t>について】</w:t>
            </w:r>
            <w:r w:rsidRPr="007D7443">
              <w:rPr>
                <w:rFonts w:ascii="メイリオ" w:eastAsia="メイリオ" w:hAnsi="メイリオ" w:hint="eastAsia"/>
                <w:sz w:val="24"/>
                <w:szCs w:val="24"/>
              </w:rPr>
              <w:t>（基本方針</w:t>
            </w:r>
            <w:r>
              <w:rPr>
                <w:rFonts w:ascii="メイリオ" w:eastAsia="メイリオ" w:hAnsi="メイリオ" w:hint="eastAsia"/>
                <w:sz w:val="24"/>
                <w:szCs w:val="24"/>
              </w:rPr>
              <w:t>１、３</w:t>
            </w:r>
            <w:r w:rsidRPr="007D7443">
              <w:rPr>
                <w:rFonts w:ascii="メイリオ" w:eastAsia="メイリオ" w:hAnsi="メイリオ" w:hint="eastAsia"/>
                <w:sz w:val="24"/>
                <w:szCs w:val="24"/>
              </w:rPr>
              <w:t>関係）</w:t>
            </w:r>
          </w:p>
          <w:p w14:paraId="15358878" w14:textId="77777777" w:rsidR="00440792" w:rsidRPr="0048216D" w:rsidRDefault="00440792" w:rsidP="00440792">
            <w:pPr>
              <w:pStyle w:val="HTML"/>
              <w:spacing w:line="0" w:lineRule="atLeast"/>
              <w:ind w:firstLineChars="100" w:firstLine="210"/>
              <w:rPr>
                <w:rFonts w:ascii="メイリオ" w:eastAsia="メイリオ" w:hAnsi="メイリオ"/>
                <w:sz w:val="21"/>
                <w:szCs w:val="21"/>
              </w:rPr>
            </w:pPr>
            <w:r w:rsidRPr="0048216D">
              <w:rPr>
                <w:rFonts w:ascii="メイリオ" w:eastAsia="メイリオ" w:hAnsi="メイリオ" w:hint="eastAsia"/>
                <w:sz w:val="21"/>
                <w:szCs w:val="21"/>
              </w:rPr>
              <w:t>＊令和</w:t>
            </w:r>
            <w:r>
              <w:rPr>
                <w:rFonts w:ascii="メイリオ" w:eastAsia="メイリオ" w:hAnsi="メイリオ" w:hint="eastAsia"/>
                <w:sz w:val="21"/>
                <w:szCs w:val="21"/>
              </w:rPr>
              <w:t>７</w:t>
            </w:r>
            <w:r w:rsidRPr="0048216D">
              <w:rPr>
                <w:rFonts w:ascii="メイリオ" w:eastAsia="メイリオ" w:hAnsi="メイリオ" w:hint="eastAsia"/>
                <w:sz w:val="21"/>
                <w:szCs w:val="21"/>
              </w:rPr>
              <w:t>年</w:t>
            </w:r>
            <w:r>
              <w:rPr>
                <w:rFonts w:ascii="メイリオ" w:eastAsia="メイリオ" w:hAnsi="メイリオ" w:hint="eastAsia"/>
                <w:sz w:val="21"/>
                <w:szCs w:val="21"/>
              </w:rPr>
              <w:t>６</w:t>
            </w:r>
            <w:r w:rsidRPr="0048216D">
              <w:rPr>
                <w:rFonts w:ascii="メイリオ" w:eastAsia="メイリオ" w:hAnsi="メイリオ" w:hint="eastAsia"/>
                <w:sz w:val="21"/>
                <w:szCs w:val="21"/>
              </w:rPr>
              <w:t>月</w:t>
            </w:r>
            <w:r>
              <w:rPr>
                <w:rFonts w:ascii="メイリオ" w:eastAsia="メイリオ" w:hAnsi="メイリオ" w:hint="eastAsia"/>
                <w:sz w:val="21"/>
                <w:szCs w:val="21"/>
              </w:rPr>
              <w:t>23</w:t>
            </w:r>
            <w:r w:rsidRPr="0048216D">
              <w:rPr>
                <w:rFonts w:ascii="メイリオ" w:eastAsia="メイリオ" w:hAnsi="メイリオ" w:hint="eastAsia"/>
                <w:sz w:val="21"/>
                <w:szCs w:val="21"/>
              </w:rPr>
              <w:t>日開催の教育委員会会議</w:t>
            </w:r>
          </w:p>
          <w:p w14:paraId="41C11C3D" w14:textId="77777777" w:rsidR="00440792" w:rsidRPr="00933DCB" w:rsidRDefault="00440792" w:rsidP="00440792">
            <w:pPr>
              <w:pStyle w:val="HTML"/>
              <w:spacing w:line="0" w:lineRule="atLeast"/>
              <w:ind w:leftChars="200" w:left="640" w:hangingChars="100" w:hanging="220"/>
              <w:rPr>
                <w:rFonts w:ascii="メイリオ" w:eastAsia="メイリオ" w:hAnsi="メイリオ"/>
                <w:sz w:val="22"/>
                <w:szCs w:val="22"/>
                <w:highlight w:val="yellow"/>
              </w:rPr>
            </w:pPr>
            <w:r w:rsidRPr="0048216D">
              <w:rPr>
                <w:rFonts w:ascii="メイリオ" w:eastAsia="メイリオ" w:hAnsi="メイリオ" w:hint="eastAsia"/>
                <w:sz w:val="22"/>
                <w:szCs w:val="22"/>
              </w:rPr>
              <w:t>・</w:t>
            </w:r>
            <w:r>
              <w:rPr>
                <w:rFonts w:ascii="メイリオ" w:eastAsia="メイリオ" w:hAnsi="メイリオ" w:hint="eastAsia"/>
                <w:sz w:val="22"/>
                <w:szCs w:val="22"/>
              </w:rPr>
              <w:t>支援学校のセンター的機能の充実に関わって、子どものキャリアスキルの向上を図ると同時に、社会や企業による理解を促進することが、新たなキャリア開発にもつながると提言。</w:t>
            </w:r>
          </w:p>
          <w:p w14:paraId="2865364A" w14:textId="77777777" w:rsidR="00440792" w:rsidRPr="00933DCB" w:rsidRDefault="00440792" w:rsidP="00440792">
            <w:pPr>
              <w:pStyle w:val="HTML"/>
              <w:spacing w:line="0" w:lineRule="atLeast"/>
              <w:ind w:leftChars="200" w:left="640" w:hangingChars="100" w:hanging="220"/>
              <w:rPr>
                <w:rFonts w:ascii="メイリオ" w:eastAsia="メイリオ" w:hAnsi="メイリオ"/>
                <w:sz w:val="22"/>
                <w:szCs w:val="22"/>
                <w:highlight w:val="yellow"/>
              </w:rPr>
            </w:pPr>
          </w:p>
          <w:p w14:paraId="4DE07E76" w14:textId="77777777" w:rsidR="00440792" w:rsidRPr="00933DCB" w:rsidRDefault="00440792" w:rsidP="00440792">
            <w:pPr>
              <w:pStyle w:val="HTML"/>
              <w:spacing w:line="0" w:lineRule="atLeast"/>
              <w:ind w:left="240" w:hangingChars="100" w:hanging="240"/>
              <w:rPr>
                <w:rFonts w:ascii="メイリオ" w:eastAsia="メイリオ" w:hAnsi="メイリオ"/>
                <w:sz w:val="24"/>
                <w:szCs w:val="24"/>
                <w:highlight w:val="yellow"/>
              </w:rPr>
            </w:pPr>
            <w:r w:rsidRPr="00870AAA">
              <w:rPr>
                <w:rFonts w:ascii="メイリオ" w:eastAsia="メイリオ" w:hAnsi="メイリオ" w:hint="eastAsia"/>
                <w:sz w:val="24"/>
                <w:szCs w:val="24"/>
              </w:rPr>
              <w:t>【</w:t>
            </w:r>
            <w:r>
              <w:rPr>
                <w:rFonts w:ascii="メイリオ" w:eastAsia="メイリオ" w:hAnsi="メイリオ" w:hint="eastAsia"/>
                <w:sz w:val="24"/>
                <w:szCs w:val="24"/>
              </w:rPr>
              <w:t>令和６年度教育行政に係る点検及び評価結果の報告</w:t>
            </w:r>
            <w:r w:rsidRPr="00870AAA">
              <w:rPr>
                <w:rFonts w:ascii="メイリオ" w:eastAsia="メイリオ" w:hAnsi="メイリオ" w:hint="eastAsia"/>
                <w:sz w:val="24"/>
                <w:szCs w:val="24"/>
              </w:rPr>
              <w:t>について】</w:t>
            </w:r>
            <w:r w:rsidRPr="007D7443">
              <w:rPr>
                <w:rFonts w:ascii="メイリオ" w:eastAsia="メイリオ" w:hAnsi="メイリオ" w:hint="eastAsia"/>
                <w:sz w:val="24"/>
                <w:szCs w:val="24"/>
              </w:rPr>
              <w:t>（基本方針</w:t>
            </w:r>
            <w:r w:rsidRPr="00D51825">
              <w:rPr>
                <w:rFonts w:ascii="メイリオ" w:eastAsia="メイリオ" w:hAnsi="メイリオ" w:hint="eastAsia"/>
                <w:sz w:val="24"/>
                <w:szCs w:val="24"/>
              </w:rPr>
              <w:t>１</w:t>
            </w:r>
            <w:r w:rsidRPr="007D7443">
              <w:rPr>
                <w:rFonts w:ascii="メイリオ" w:eastAsia="メイリオ" w:hAnsi="メイリオ" w:hint="eastAsia"/>
                <w:sz w:val="24"/>
                <w:szCs w:val="24"/>
              </w:rPr>
              <w:t>関係）</w:t>
            </w:r>
          </w:p>
          <w:p w14:paraId="38605CF2" w14:textId="77777777" w:rsidR="00440792" w:rsidRPr="00870AAA" w:rsidRDefault="00440792" w:rsidP="00440792">
            <w:pPr>
              <w:pStyle w:val="HTML"/>
              <w:spacing w:line="0" w:lineRule="atLeast"/>
              <w:ind w:firstLineChars="100" w:firstLine="210"/>
              <w:rPr>
                <w:rFonts w:ascii="メイリオ" w:eastAsia="メイリオ" w:hAnsi="メイリオ"/>
                <w:sz w:val="21"/>
                <w:szCs w:val="21"/>
              </w:rPr>
            </w:pPr>
            <w:r w:rsidRPr="00870AAA">
              <w:rPr>
                <w:rFonts w:ascii="メイリオ" w:eastAsia="メイリオ" w:hAnsi="メイリオ" w:hint="eastAsia"/>
                <w:sz w:val="21"/>
                <w:szCs w:val="21"/>
              </w:rPr>
              <w:t>＊令和７年</w:t>
            </w:r>
            <w:r>
              <w:rPr>
                <w:rFonts w:ascii="メイリオ" w:eastAsia="メイリオ" w:hAnsi="メイリオ" w:hint="eastAsia"/>
                <w:sz w:val="21"/>
                <w:szCs w:val="21"/>
              </w:rPr>
              <w:t>８</w:t>
            </w:r>
            <w:r w:rsidRPr="00870AAA">
              <w:rPr>
                <w:rFonts w:ascii="メイリオ" w:eastAsia="メイリオ" w:hAnsi="メイリオ" w:hint="eastAsia"/>
                <w:sz w:val="21"/>
                <w:szCs w:val="21"/>
              </w:rPr>
              <w:t>月</w:t>
            </w:r>
            <w:r>
              <w:rPr>
                <w:rFonts w:ascii="メイリオ" w:eastAsia="メイリオ" w:hAnsi="メイリオ" w:hint="eastAsia"/>
                <w:sz w:val="21"/>
                <w:szCs w:val="21"/>
              </w:rPr>
              <w:t>26</w:t>
            </w:r>
            <w:r w:rsidRPr="00870AAA">
              <w:rPr>
                <w:rFonts w:ascii="メイリオ" w:eastAsia="メイリオ" w:hAnsi="メイリオ" w:hint="eastAsia"/>
                <w:sz w:val="21"/>
                <w:szCs w:val="21"/>
              </w:rPr>
              <w:t>日開催の教育委員会会議</w:t>
            </w:r>
          </w:p>
          <w:p w14:paraId="63DA6EDA" w14:textId="77777777" w:rsidR="00440792" w:rsidRPr="00263F52" w:rsidRDefault="00440792" w:rsidP="00440792">
            <w:pPr>
              <w:pStyle w:val="HTML"/>
              <w:spacing w:line="0" w:lineRule="atLeast"/>
              <w:ind w:leftChars="200" w:left="640" w:hangingChars="100" w:hanging="220"/>
              <w:rPr>
                <w:rFonts w:ascii="メイリオ" w:eastAsia="メイリオ" w:hAnsi="メイリオ"/>
                <w:sz w:val="22"/>
                <w:szCs w:val="22"/>
                <w:highlight w:val="yellow"/>
              </w:rPr>
            </w:pPr>
            <w:r w:rsidRPr="00870AAA">
              <w:rPr>
                <w:rFonts w:ascii="メイリオ" w:eastAsia="メイリオ" w:hAnsi="メイリオ" w:hint="eastAsia"/>
                <w:sz w:val="22"/>
                <w:szCs w:val="22"/>
              </w:rPr>
              <w:t>・</w:t>
            </w:r>
            <w:r w:rsidRPr="00263F52">
              <w:rPr>
                <w:rFonts w:ascii="メイリオ" w:eastAsia="メイリオ" w:hAnsi="メイリオ" w:hint="eastAsia"/>
                <w:sz w:val="22"/>
                <w:szCs w:val="22"/>
              </w:rPr>
              <w:t>子どもに対して行うアンケートについて、数値は平均化されて出てくるものであり、学校や個人による差が想定されることから、その差についても分析し、今後の方向性を検討していくことを提言。</w:t>
            </w:r>
          </w:p>
          <w:p w14:paraId="4DDB9136" w14:textId="77777777" w:rsidR="00440792" w:rsidRPr="00933DCB" w:rsidRDefault="00440792" w:rsidP="00440792">
            <w:pPr>
              <w:pStyle w:val="HTML"/>
              <w:spacing w:line="0" w:lineRule="atLeast"/>
              <w:ind w:leftChars="200" w:left="640" w:hangingChars="100" w:hanging="220"/>
              <w:rPr>
                <w:rFonts w:ascii="メイリオ" w:eastAsia="メイリオ" w:hAnsi="メイリオ"/>
                <w:sz w:val="22"/>
                <w:szCs w:val="22"/>
                <w:highlight w:val="yellow"/>
              </w:rPr>
            </w:pPr>
          </w:p>
          <w:p w14:paraId="7B5EB3A8" w14:textId="77777777" w:rsidR="00440792" w:rsidRPr="00870AAA" w:rsidRDefault="00440792" w:rsidP="00440792">
            <w:pPr>
              <w:pStyle w:val="HTML"/>
              <w:spacing w:line="0" w:lineRule="atLeast"/>
              <w:ind w:left="240" w:hangingChars="100" w:hanging="240"/>
              <w:rPr>
                <w:rFonts w:ascii="メイリオ" w:eastAsia="メイリオ" w:hAnsi="メイリオ"/>
                <w:sz w:val="24"/>
                <w:szCs w:val="24"/>
              </w:rPr>
            </w:pPr>
            <w:r w:rsidRPr="00870AAA">
              <w:rPr>
                <w:rFonts w:ascii="メイリオ" w:eastAsia="メイリオ" w:hAnsi="メイリオ" w:hint="eastAsia"/>
                <w:sz w:val="24"/>
                <w:szCs w:val="24"/>
              </w:rPr>
              <w:t>【</w:t>
            </w:r>
            <w:r>
              <w:rPr>
                <w:rFonts w:ascii="メイリオ" w:eastAsia="メイリオ" w:hAnsi="メイリオ" w:hint="eastAsia"/>
                <w:sz w:val="24"/>
                <w:szCs w:val="24"/>
              </w:rPr>
              <w:t>府立高校改革アクションプラン</w:t>
            </w:r>
            <w:r w:rsidRPr="00870AAA">
              <w:rPr>
                <w:rFonts w:ascii="メイリオ" w:eastAsia="メイリオ" w:hAnsi="メイリオ" w:hint="eastAsia"/>
                <w:sz w:val="24"/>
                <w:szCs w:val="24"/>
              </w:rPr>
              <w:t>について】（基本方針</w:t>
            </w:r>
            <w:r w:rsidRPr="00D51825">
              <w:rPr>
                <w:rFonts w:ascii="メイリオ" w:eastAsia="メイリオ" w:hAnsi="メイリオ" w:hint="eastAsia"/>
                <w:sz w:val="24"/>
                <w:szCs w:val="24"/>
              </w:rPr>
              <w:t>４</w:t>
            </w:r>
            <w:r w:rsidRPr="00870AAA">
              <w:rPr>
                <w:rFonts w:ascii="メイリオ" w:eastAsia="メイリオ" w:hAnsi="メイリオ" w:hint="eastAsia"/>
                <w:sz w:val="24"/>
                <w:szCs w:val="24"/>
              </w:rPr>
              <w:t>関係）</w:t>
            </w:r>
          </w:p>
          <w:p w14:paraId="7B1F3B93" w14:textId="77777777" w:rsidR="00440792" w:rsidRPr="00933DCB" w:rsidRDefault="00440792" w:rsidP="00440792">
            <w:pPr>
              <w:pStyle w:val="HTML"/>
              <w:spacing w:line="0" w:lineRule="atLeast"/>
              <w:ind w:firstLineChars="200" w:firstLine="420"/>
              <w:rPr>
                <w:rFonts w:ascii="メイリオ" w:eastAsia="メイリオ" w:hAnsi="メイリオ"/>
                <w:sz w:val="21"/>
                <w:szCs w:val="21"/>
                <w:highlight w:val="yellow"/>
              </w:rPr>
            </w:pPr>
            <w:r w:rsidRPr="00870AAA">
              <w:rPr>
                <w:rFonts w:ascii="メイリオ" w:eastAsia="メイリオ" w:hAnsi="メイリオ" w:hint="eastAsia"/>
                <w:sz w:val="21"/>
                <w:szCs w:val="21"/>
              </w:rPr>
              <w:t>＊令和７年</w:t>
            </w:r>
            <w:r>
              <w:rPr>
                <w:rFonts w:ascii="メイリオ" w:eastAsia="メイリオ" w:hAnsi="メイリオ" w:hint="eastAsia"/>
                <w:sz w:val="21"/>
                <w:szCs w:val="21"/>
              </w:rPr>
              <w:t>11</w:t>
            </w:r>
            <w:r w:rsidRPr="00870AAA">
              <w:rPr>
                <w:rFonts w:ascii="メイリオ" w:eastAsia="メイリオ" w:hAnsi="メイリオ" w:hint="eastAsia"/>
                <w:sz w:val="21"/>
                <w:szCs w:val="21"/>
              </w:rPr>
              <w:t>月</w:t>
            </w:r>
            <w:r>
              <w:rPr>
                <w:rFonts w:ascii="メイリオ" w:eastAsia="メイリオ" w:hAnsi="メイリオ" w:hint="eastAsia"/>
                <w:sz w:val="21"/>
                <w:szCs w:val="21"/>
              </w:rPr>
              <w:t>10</w:t>
            </w:r>
            <w:r w:rsidRPr="00870AAA">
              <w:rPr>
                <w:rFonts w:ascii="メイリオ" w:eastAsia="メイリオ" w:hAnsi="メイリオ" w:hint="eastAsia"/>
                <w:sz w:val="21"/>
                <w:szCs w:val="21"/>
              </w:rPr>
              <w:t>日開催の教育委員会会議</w:t>
            </w:r>
          </w:p>
          <w:p w14:paraId="783D66DE" w14:textId="77777777" w:rsidR="00440792" w:rsidRDefault="00440792" w:rsidP="00440792">
            <w:pPr>
              <w:pStyle w:val="HTML"/>
              <w:spacing w:line="0" w:lineRule="atLeast"/>
              <w:ind w:leftChars="300" w:left="850" w:hangingChars="100" w:hanging="220"/>
              <w:rPr>
                <w:rFonts w:ascii="メイリオ" w:eastAsia="メイリオ" w:hAnsi="メイリオ"/>
                <w:sz w:val="22"/>
                <w:szCs w:val="22"/>
              </w:rPr>
            </w:pPr>
            <w:r w:rsidRPr="00480737">
              <w:rPr>
                <w:rFonts w:ascii="メイリオ" w:eastAsia="メイリオ" w:hAnsi="メイリオ" w:hint="eastAsia"/>
                <w:sz w:val="22"/>
                <w:szCs w:val="22"/>
              </w:rPr>
              <w:t>・</w:t>
            </w:r>
            <w:r>
              <w:rPr>
                <w:rFonts w:ascii="メイリオ" w:eastAsia="メイリオ" w:hAnsi="メイリオ" w:hint="eastAsia"/>
                <w:sz w:val="22"/>
                <w:szCs w:val="22"/>
              </w:rPr>
              <w:t>広報改革について、中学生と保護者ではニーズが違うことから、分けて考えることが重要。特に中学生に対しては、高校生の熱意や、学校のビジョンを体現している姿を中心に広報を進めることが効果的と提言</w:t>
            </w:r>
            <w:r w:rsidRPr="00480737">
              <w:rPr>
                <w:rFonts w:ascii="メイリオ" w:eastAsia="メイリオ" w:hAnsi="メイリオ" w:hint="eastAsia"/>
                <w:sz w:val="22"/>
                <w:szCs w:val="22"/>
              </w:rPr>
              <w:t>。</w:t>
            </w:r>
          </w:p>
          <w:p w14:paraId="66A04536" w14:textId="77777777" w:rsidR="00440792" w:rsidRPr="00D63F67" w:rsidRDefault="00440792" w:rsidP="00440792">
            <w:pPr>
              <w:pStyle w:val="HTML"/>
              <w:spacing w:line="0" w:lineRule="atLeast"/>
              <w:ind w:leftChars="300" w:left="850" w:hangingChars="100" w:hanging="220"/>
              <w:rPr>
                <w:rFonts w:ascii="メイリオ" w:eastAsia="メイリオ" w:hAnsi="メイリオ"/>
                <w:sz w:val="22"/>
                <w:szCs w:val="22"/>
              </w:rPr>
            </w:pPr>
          </w:p>
          <w:p w14:paraId="2D8C1E7B" w14:textId="77777777" w:rsidR="00440792" w:rsidRPr="00870AAA" w:rsidRDefault="00440792" w:rsidP="00440792">
            <w:pPr>
              <w:pStyle w:val="HTML"/>
              <w:spacing w:line="0" w:lineRule="atLeast"/>
              <w:ind w:left="240" w:hangingChars="100" w:hanging="240"/>
              <w:rPr>
                <w:rFonts w:ascii="メイリオ" w:eastAsia="メイリオ" w:hAnsi="メイリオ"/>
                <w:sz w:val="24"/>
                <w:szCs w:val="24"/>
              </w:rPr>
            </w:pPr>
            <w:r w:rsidRPr="00870AAA">
              <w:rPr>
                <w:rFonts w:ascii="メイリオ" w:eastAsia="メイリオ" w:hAnsi="メイリオ" w:hint="eastAsia"/>
                <w:sz w:val="24"/>
                <w:szCs w:val="24"/>
              </w:rPr>
              <w:t>【</w:t>
            </w:r>
            <w:r>
              <w:rPr>
                <w:rFonts w:ascii="メイリオ" w:eastAsia="メイリオ" w:hAnsi="メイリオ" w:hint="eastAsia"/>
                <w:sz w:val="24"/>
                <w:szCs w:val="24"/>
              </w:rPr>
              <w:t>大阪府学校教育審議会の答申</w:t>
            </w:r>
            <w:r w:rsidRPr="00870AAA">
              <w:rPr>
                <w:rFonts w:ascii="メイリオ" w:eastAsia="メイリオ" w:hAnsi="メイリオ" w:hint="eastAsia"/>
                <w:sz w:val="24"/>
                <w:szCs w:val="24"/>
              </w:rPr>
              <w:t>について】（基本方針</w:t>
            </w:r>
            <w:r w:rsidRPr="00D51825">
              <w:rPr>
                <w:rFonts w:ascii="メイリオ" w:eastAsia="メイリオ" w:hAnsi="メイリオ" w:hint="eastAsia"/>
                <w:sz w:val="24"/>
                <w:szCs w:val="24"/>
              </w:rPr>
              <w:t>１</w:t>
            </w:r>
            <w:r w:rsidRPr="00870AAA">
              <w:rPr>
                <w:rFonts w:ascii="メイリオ" w:eastAsia="メイリオ" w:hAnsi="メイリオ" w:hint="eastAsia"/>
                <w:sz w:val="24"/>
                <w:szCs w:val="24"/>
              </w:rPr>
              <w:t>関係）</w:t>
            </w:r>
          </w:p>
          <w:p w14:paraId="737A23CE" w14:textId="77777777" w:rsidR="00440792" w:rsidRPr="00933DCB" w:rsidRDefault="00440792" w:rsidP="00440792">
            <w:pPr>
              <w:pStyle w:val="HTML"/>
              <w:spacing w:line="0" w:lineRule="atLeast"/>
              <w:ind w:firstLineChars="200" w:firstLine="420"/>
              <w:rPr>
                <w:rFonts w:ascii="メイリオ" w:eastAsia="メイリオ" w:hAnsi="メイリオ"/>
                <w:sz w:val="21"/>
                <w:szCs w:val="21"/>
                <w:highlight w:val="yellow"/>
              </w:rPr>
            </w:pPr>
            <w:r w:rsidRPr="00870AAA">
              <w:rPr>
                <w:rFonts w:ascii="メイリオ" w:eastAsia="メイリオ" w:hAnsi="メイリオ" w:hint="eastAsia"/>
                <w:sz w:val="21"/>
                <w:szCs w:val="21"/>
              </w:rPr>
              <w:t>＊令和</w:t>
            </w:r>
            <w:r>
              <w:rPr>
                <w:rFonts w:ascii="メイリオ" w:eastAsia="メイリオ" w:hAnsi="メイリオ" w:hint="eastAsia"/>
                <w:sz w:val="21"/>
                <w:szCs w:val="21"/>
              </w:rPr>
              <w:t>８</w:t>
            </w:r>
            <w:r w:rsidRPr="00870AAA">
              <w:rPr>
                <w:rFonts w:ascii="メイリオ" w:eastAsia="メイリオ" w:hAnsi="メイリオ" w:hint="eastAsia"/>
                <w:sz w:val="21"/>
                <w:szCs w:val="21"/>
              </w:rPr>
              <w:t>年</w:t>
            </w:r>
            <w:r>
              <w:rPr>
                <w:rFonts w:ascii="メイリオ" w:eastAsia="メイリオ" w:hAnsi="メイリオ" w:hint="eastAsia"/>
                <w:sz w:val="21"/>
                <w:szCs w:val="21"/>
              </w:rPr>
              <w:t>１</w:t>
            </w:r>
            <w:r w:rsidRPr="00870AAA">
              <w:rPr>
                <w:rFonts w:ascii="メイリオ" w:eastAsia="メイリオ" w:hAnsi="メイリオ" w:hint="eastAsia"/>
                <w:sz w:val="21"/>
                <w:szCs w:val="21"/>
              </w:rPr>
              <w:t>月</w:t>
            </w:r>
            <w:r>
              <w:rPr>
                <w:rFonts w:ascii="メイリオ" w:eastAsia="メイリオ" w:hAnsi="メイリオ" w:hint="eastAsia"/>
                <w:sz w:val="21"/>
                <w:szCs w:val="21"/>
              </w:rPr>
              <w:t>19</w:t>
            </w:r>
            <w:r w:rsidRPr="00870AAA">
              <w:rPr>
                <w:rFonts w:ascii="メイリオ" w:eastAsia="メイリオ" w:hAnsi="メイリオ" w:hint="eastAsia"/>
                <w:sz w:val="21"/>
                <w:szCs w:val="21"/>
              </w:rPr>
              <w:t>日開催の教育委員会会議</w:t>
            </w:r>
          </w:p>
          <w:p w14:paraId="2FBC8ED9" w14:textId="77777777" w:rsidR="00440792" w:rsidRDefault="00440792" w:rsidP="00440792">
            <w:pPr>
              <w:pStyle w:val="HTML"/>
              <w:spacing w:line="0" w:lineRule="atLeast"/>
              <w:ind w:leftChars="300" w:left="850" w:hangingChars="100" w:hanging="220"/>
              <w:rPr>
                <w:rFonts w:ascii="メイリオ" w:eastAsia="メイリオ" w:hAnsi="メイリオ"/>
                <w:sz w:val="22"/>
                <w:szCs w:val="22"/>
              </w:rPr>
            </w:pPr>
            <w:r w:rsidRPr="00480737">
              <w:rPr>
                <w:rFonts w:ascii="メイリオ" w:eastAsia="メイリオ" w:hAnsi="メイリオ" w:hint="eastAsia"/>
                <w:sz w:val="22"/>
                <w:szCs w:val="22"/>
              </w:rPr>
              <w:t>・</w:t>
            </w:r>
            <w:r>
              <w:rPr>
                <w:rFonts w:ascii="メイリオ" w:eastAsia="メイリオ" w:hAnsi="メイリオ" w:hint="eastAsia"/>
                <w:sz w:val="22"/>
                <w:szCs w:val="22"/>
              </w:rPr>
              <w:t>支援学校に通う生徒のキャリア開発について、ICT機器等を活用してどんな職業の可能性が拡がるかの研究をすすめるよう提言</w:t>
            </w:r>
            <w:r w:rsidRPr="00480737">
              <w:rPr>
                <w:rFonts w:ascii="メイリオ" w:eastAsia="メイリオ" w:hAnsi="メイリオ" w:hint="eastAsia"/>
                <w:sz w:val="22"/>
                <w:szCs w:val="22"/>
              </w:rPr>
              <w:t>。</w:t>
            </w:r>
          </w:p>
          <w:p w14:paraId="6FC0DBCB" w14:textId="77777777" w:rsidR="00440792" w:rsidRPr="00AB6BC8" w:rsidRDefault="00440792" w:rsidP="00440792">
            <w:pPr>
              <w:pStyle w:val="HTML"/>
              <w:spacing w:line="0" w:lineRule="atLeast"/>
              <w:rPr>
                <w:rFonts w:ascii="メイリオ" w:eastAsia="メイリオ" w:hAnsi="メイリオ"/>
                <w:sz w:val="22"/>
                <w:szCs w:val="22"/>
              </w:rPr>
            </w:pPr>
          </w:p>
          <w:p w14:paraId="54BCE717" w14:textId="77777777" w:rsidR="00440792" w:rsidRPr="00870AAA" w:rsidRDefault="00440792" w:rsidP="00440792">
            <w:pPr>
              <w:pStyle w:val="HTML"/>
              <w:spacing w:line="0" w:lineRule="atLeast"/>
              <w:ind w:left="240" w:hangingChars="100" w:hanging="240"/>
              <w:rPr>
                <w:rFonts w:ascii="メイリオ" w:eastAsia="メイリオ" w:hAnsi="メイリオ"/>
                <w:sz w:val="24"/>
                <w:szCs w:val="24"/>
              </w:rPr>
            </w:pPr>
            <w:r w:rsidRPr="00870AAA">
              <w:rPr>
                <w:rFonts w:ascii="メイリオ" w:eastAsia="メイリオ" w:hAnsi="メイリオ" w:hint="eastAsia"/>
                <w:sz w:val="24"/>
                <w:szCs w:val="24"/>
              </w:rPr>
              <w:t>【</w:t>
            </w:r>
            <w:r>
              <w:rPr>
                <w:rFonts w:ascii="メイリオ" w:eastAsia="メイリオ" w:hAnsi="メイリオ" w:hint="eastAsia"/>
                <w:sz w:val="24"/>
                <w:szCs w:val="24"/>
              </w:rPr>
              <w:t>「第二期</w:t>
            </w:r>
            <w:proofErr w:type="gramStart"/>
            <w:r>
              <w:rPr>
                <w:rFonts w:ascii="メイリオ" w:eastAsia="メイリオ" w:hAnsi="メイリオ" w:hint="eastAsia"/>
                <w:sz w:val="24"/>
                <w:szCs w:val="24"/>
              </w:rPr>
              <w:t>大阪府視覚障がい</w:t>
            </w:r>
            <w:proofErr w:type="gramEnd"/>
            <w:r>
              <w:rPr>
                <w:rFonts w:ascii="メイリオ" w:eastAsia="メイリオ" w:hAnsi="メイリオ" w:hint="eastAsia"/>
                <w:sz w:val="24"/>
                <w:szCs w:val="24"/>
              </w:rPr>
              <w:t>者等の読書環境の整備の推進に関する計画」及び「第５次大阪府子ども読書活動推進計画」</w:t>
            </w:r>
            <w:r w:rsidRPr="00870AAA">
              <w:rPr>
                <w:rFonts w:ascii="メイリオ" w:eastAsia="メイリオ" w:hAnsi="メイリオ" w:hint="eastAsia"/>
                <w:sz w:val="24"/>
                <w:szCs w:val="24"/>
              </w:rPr>
              <w:t>について】（基本方針</w:t>
            </w:r>
            <w:r w:rsidRPr="00D51825">
              <w:rPr>
                <w:rFonts w:ascii="メイリオ" w:eastAsia="メイリオ" w:hAnsi="メイリオ" w:hint="eastAsia"/>
                <w:sz w:val="24"/>
                <w:szCs w:val="24"/>
              </w:rPr>
              <w:t>１</w:t>
            </w:r>
            <w:r w:rsidRPr="00870AAA">
              <w:rPr>
                <w:rFonts w:ascii="メイリオ" w:eastAsia="メイリオ" w:hAnsi="メイリオ" w:hint="eastAsia"/>
                <w:sz w:val="24"/>
                <w:szCs w:val="24"/>
              </w:rPr>
              <w:t>関係）</w:t>
            </w:r>
          </w:p>
          <w:p w14:paraId="6DFA505E" w14:textId="77777777" w:rsidR="00440792" w:rsidRPr="00933DCB" w:rsidRDefault="00440792" w:rsidP="00440792">
            <w:pPr>
              <w:pStyle w:val="HTML"/>
              <w:spacing w:line="0" w:lineRule="atLeast"/>
              <w:ind w:firstLineChars="200" w:firstLine="420"/>
              <w:rPr>
                <w:rFonts w:ascii="メイリオ" w:eastAsia="メイリオ" w:hAnsi="メイリオ"/>
                <w:sz w:val="21"/>
                <w:szCs w:val="21"/>
                <w:highlight w:val="yellow"/>
              </w:rPr>
            </w:pPr>
            <w:r w:rsidRPr="00870AAA">
              <w:rPr>
                <w:rFonts w:ascii="メイリオ" w:eastAsia="メイリオ" w:hAnsi="メイリオ" w:hint="eastAsia"/>
                <w:sz w:val="21"/>
                <w:szCs w:val="21"/>
              </w:rPr>
              <w:t>＊令和</w:t>
            </w:r>
            <w:r>
              <w:rPr>
                <w:rFonts w:ascii="メイリオ" w:eastAsia="メイリオ" w:hAnsi="メイリオ" w:hint="eastAsia"/>
                <w:sz w:val="21"/>
                <w:szCs w:val="21"/>
              </w:rPr>
              <w:t>８</w:t>
            </w:r>
            <w:r w:rsidRPr="00870AAA">
              <w:rPr>
                <w:rFonts w:ascii="メイリオ" w:eastAsia="メイリオ" w:hAnsi="メイリオ" w:hint="eastAsia"/>
                <w:sz w:val="21"/>
                <w:szCs w:val="21"/>
              </w:rPr>
              <w:t>年</w:t>
            </w:r>
            <w:r>
              <w:rPr>
                <w:rFonts w:ascii="メイリオ" w:eastAsia="メイリオ" w:hAnsi="メイリオ" w:hint="eastAsia"/>
                <w:sz w:val="21"/>
                <w:szCs w:val="21"/>
              </w:rPr>
              <w:t>３</w:t>
            </w:r>
            <w:r w:rsidRPr="00870AAA">
              <w:rPr>
                <w:rFonts w:ascii="メイリオ" w:eastAsia="メイリオ" w:hAnsi="メイリオ" w:hint="eastAsia"/>
                <w:sz w:val="21"/>
                <w:szCs w:val="21"/>
              </w:rPr>
              <w:t>月</w:t>
            </w:r>
            <w:r>
              <w:rPr>
                <w:rFonts w:ascii="メイリオ" w:eastAsia="メイリオ" w:hAnsi="メイリオ" w:hint="eastAsia"/>
                <w:sz w:val="21"/>
                <w:szCs w:val="21"/>
              </w:rPr>
              <w:t>27</w:t>
            </w:r>
            <w:r w:rsidRPr="00870AAA">
              <w:rPr>
                <w:rFonts w:ascii="メイリオ" w:eastAsia="メイリオ" w:hAnsi="メイリオ" w:hint="eastAsia"/>
                <w:sz w:val="21"/>
                <w:szCs w:val="21"/>
              </w:rPr>
              <w:t>日開催の教育委員会会議</w:t>
            </w:r>
          </w:p>
          <w:p w14:paraId="1209E981" w14:textId="36EA1F62" w:rsidR="00440792" w:rsidRPr="00B473D4" w:rsidRDefault="00440792" w:rsidP="00440792">
            <w:pPr>
              <w:pStyle w:val="HTML"/>
              <w:spacing w:line="0" w:lineRule="atLeast"/>
              <w:ind w:leftChars="200" w:left="640" w:hangingChars="100" w:hanging="220"/>
              <w:rPr>
                <w:rFonts w:ascii="メイリオ" w:eastAsia="メイリオ" w:hAnsi="メイリオ"/>
                <w:color w:val="000000" w:themeColor="text1"/>
                <w:sz w:val="22"/>
                <w:szCs w:val="22"/>
              </w:rPr>
            </w:pPr>
            <w:r w:rsidRPr="00480737">
              <w:rPr>
                <w:rFonts w:ascii="メイリオ" w:eastAsia="メイリオ" w:hAnsi="メイリオ" w:hint="eastAsia"/>
                <w:sz w:val="22"/>
                <w:szCs w:val="22"/>
              </w:rPr>
              <w:t>・</w:t>
            </w:r>
            <w:r>
              <w:rPr>
                <w:rFonts w:ascii="メイリオ" w:eastAsia="メイリオ" w:hAnsi="メイリオ" w:hint="eastAsia"/>
                <w:sz w:val="22"/>
                <w:szCs w:val="22"/>
              </w:rPr>
              <w:t>子どもの読書活動の推進について、イベントの開催は本好きの子どもにしか届かないことが懸念されるため、本の宣伝を動画で作ったり、ゲーム実況のように本を紹介したりといった、子どものさまざまな興味関心に合わせた取組みの推奨を提言</w:t>
            </w:r>
            <w:r w:rsidRPr="00480737">
              <w:rPr>
                <w:rFonts w:ascii="メイリオ" w:eastAsia="メイリオ" w:hAnsi="メイリオ" w:hint="eastAsia"/>
                <w:sz w:val="22"/>
                <w:szCs w:val="22"/>
              </w:rPr>
              <w:t>。</w:t>
            </w:r>
          </w:p>
        </w:tc>
      </w:tr>
    </w:tbl>
    <w:p w14:paraId="0B127940" w14:textId="77777777" w:rsidR="00F55ED3" w:rsidRDefault="00F55ED3" w:rsidP="00F55ED3">
      <w:pPr>
        <w:jc w:val="left"/>
      </w:pPr>
      <w:r>
        <w:br w:type="page"/>
      </w:r>
    </w:p>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602A10AD" w14:textId="77777777" w:rsidTr="005A2A92">
        <w:trPr>
          <w:trHeight w:val="97"/>
        </w:trPr>
        <w:tc>
          <w:tcPr>
            <w:tcW w:w="9616" w:type="dxa"/>
            <w:tcBorders>
              <w:top w:val="nil"/>
              <w:left w:val="nil"/>
              <w:bottom w:val="single" w:sz="18" w:space="0" w:color="auto"/>
              <w:right w:val="nil"/>
            </w:tcBorders>
          </w:tcPr>
          <w:p w14:paraId="5EC25454"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3B09F1FF" w14:textId="77777777" w:rsidTr="005A2A92">
        <w:trPr>
          <w:trHeight w:val="213"/>
        </w:trPr>
        <w:tc>
          <w:tcPr>
            <w:tcW w:w="9616" w:type="dxa"/>
            <w:tcBorders>
              <w:bottom w:val="single" w:sz="18" w:space="0" w:color="auto"/>
            </w:tcBorders>
            <w:shd w:val="clear" w:color="auto" w:fill="BFBFBF" w:themeFill="background1" w:themeFillShade="BF"/>
          </w:tcPr>
          <w:p w14:paraId="48CEA7D8"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440792" w:rsidRPr="00B473D4" w14:paraId="4623DCF4" w14:textId="77777777" w:rsidTr="005A2A92">
        <w:trPr>
          <w:trHeight w:val="1154"/>
        </w:trPr>
        <w:tc>
          <w:tcPr>
            <w:tcW w:w="9616" w:type="dxa"/>
            <w:tcBorders>
              <w:top w:val="single" w:sz="18" w:space="0" w:color="auto"/>
              <w:bottom w:val="single" w:sz="18" w:space="0" w:color="auto"/>
            </w:tcBorders>
            <w:shd w:val="clear" w:color="auto" w:fill="FFFFFF"/>
          </w:tcPr>
          <w:p w14:paraId="51EB5F60" w14:textId="77777777" w:rsidR="00440792" w:rsidRPr="007E00E7" w:rsidRDefault="00440792" w:rsidP="00440792">
            <w:pPr>
              <w:pStyle w:val="HTML"/>
              <w:spacing w:line="0" w:lineRule="atLeast"/>
              <w:rPr>
                <w:rFonts w:ascii="メイリオ" w:eastAsia="メイリオ" w:hAnsi="メイリオ"/>
                <w:sz w:val="24"/>
                <w:szCs w:val="24"/>
              </w:rPr>
            </w:pPr>
            <w:r w:rsidRPr="007E00E7">
              <w:rPr>
                <w:rFonts w:ascii="メイリオ" w:eastAsia="メイリオ" w:hAnsi="メイリオ" w:hint="eastAsia"/>
                <w:sz w:val="24"/>
                <w:szCs w:val="24"/>
              </w:rPr>
              <w:t>【各種行事の視察等】</w:t>
            </w:r>
          </w:p>
          <w:p w14:paraId="4DB6B646" w14:textId="77777777" w:rsidR="00440792" w:rsidRPr="007E00E7" w:rsidRDefault="00440792" w:rsidP="00440792">
            <w:pPr>
              <w:pStyle w:val="HTML"/>
              <w:spacing w:line="0" w:lineRule="atLeast"/>
              <w:ind w:leftChars="100" w:left="210"/>
              <w:rPr>
                <w:rFonts w:ascii="メイリオ" w:eastAsia="メイリオ" w:hAnsi="メイリオ"/>
                <w:sz w:val="21"/>
                <w:szCs w:val="21"/>
              </w:rPr>
            </w:pPr>
            <w:r w:rsidRPr="007E00E7">
              <w:rPr>
                <w:rFonts w:ascii="メイリオ" w:eastAsia="メイリオ" w:hAnsi="メイリオ" w:hint="eastAsia"/>
                <w:sz w:val="21"/>
                <w:szCs w:val="21"/>
              </w:rPr>
              <w:t>＊令和７年</w:t>
            </w:r>
            <w:r>
              <w:rPr>
                <w:rFonts w:ascii="メイリオ" w:eastAsia="メイリオ" w:hAnsi="メイリオ" w:hint="eastAsia"/>
                <w:sz w:val="21"/>
                <w:szCs w:val="21"/>
              </w:rPr>
              <w:t>６</w:t>
            </w:r>
            <w:r w:rsidRPr="007E00E7">
              <w:rPr>
                <w:rFonts w:ascii="メイリオ" w:eastAsia="メイリオ" w:hAnsi="メイリオ" w:hint="eastAsia"/>
                <w:sz w:val="21"/>
                <w:szCs w:val="21"/>
              </w:rPr>
              <w:t>月</w:t>
            </w:r>
            <w:r>
              <w:rPr>
                <w:rFonts w:ascii="メイリオ" w:eastAsia="メイリオ" w:hAnsi="メイリオ" w:hint="eastAsia"/>
                <w:sz w:val="21"/>
                <w:szCs w:val="21"/>
              </w:rPr>
              <w:t>25</w:t>
            </w:r>
            <w:r w:rsidRPr="007E00E7">
              <w:rPr>
                <w:rFonts w:ascii="メイリオ" w:eastAsia="メイリオ" w:hAnsi="メイリオ" w:hint="eastAsia"/>
                <w:sz w:val="21"/>
                <w:szCs w:val="21"/>
              </w:rPr>
              <w:t>日</w:t>
            </w:r>
            <w:r>
              <w:rPr>
                <w:rFonts w:ascii="メイリオ" w:eastAsia="メイリオ" w:hAnsi="メイリオ" w:hint="eastAsia"/>
                <w:sz w:val="21"/>
                <w:szCs w:val="21"/>
              </w:rPr>
              <w:t>、7月16日、8月5日、9月8日、11月7日、令和8年1月8日</w:t>
            </w:r>
          </w:p>
          <w:p w14:paraId="757B7172" w14:textId="77777777" w:rsidR="00440792" w:rsidRDefault="00440792" w:rsidP="00440792">
            <w:pPr>
              <w:pStyle w:val="HTML"/>
              <w:tabs>
                <w:tab w:val="clear" w:pos="9160"/>
                <w:tab w:val="left" w:pos="8799"/>
              </w:tabs>
              <w:spacing w:line="0" w:lineRule="atLeast"/>
              <w:ind w:leftChars="200" w:left="630" w:rightChars="-52" w:right="-109" w:hangingChars="100" w:hanging="210"/>
              <w:rPr>
                <w:rFonts w:ascii="メイリオ" w:eastAsia="メイリオ" w:hAnsi="メイリオ"/>
                <w:sz w:val="21"/>
                <w:szCs w:val="21"/>
              </w:rPr>
            </w:pPr>
            <w:r w:rsidRPr="007E00E7">
              <w:rPr>
                <w:rFonts w:ascii="メイリオ" w:eastAsia="メイリオ" w:hAnsi="メイリオ" w:hint="eastAsia"/>
                <w:sz w:val="21"/>
                <w:szCs w:val="21"/>
              </w:rPr>
              <w:t>・</w:t>
            </w:r>
            <w:r>
              <w:rPr>
                <w:rFonts w:ascii="メイリオ" w:eastAsia="メイリオ" w:hAnsi="メイリオ" w:hint="eastAsia"/>
                <w:sz w:val="21"/>
                <w:szCs w:val="21"/>
              </w:rPr>
              <w:t>府立東大阪みらい工科高等学校及び府立たまがわ高等支援学校との共同プロジェクトに向けた対面＆オンラインミーティングに参加。</w:t>
            </w:r>
          </w:p>
          <w:p w14:paraId="1BBC1056" w14:textId="77777777" w:rsidR="00440792" w:rsidRPr="007E00E7" w:rsidRDefault="00440792" w:rsidP="00440792">
            <w:pPr>
              <w:pStyle w:val="HTML"/>
              <w:spacing w:line="0" w:lineRule="atLeast"/>
              <w:ind w:leftChars="100" w:left="210"/>
              <w:rPr>
                <w:rFonts w:ascii="メイリオ" w:eastAsia="メイリオ" w:hAnsi="メイリオ"/>
                <w:sz w:val="21"/>
                <w:szCs w:val="21"/>
              </w:rPr>
            </w:pPr>
            <w:r w:rsidRPr="007E00E7">
              <w:rPr>
                <w:rFonts w:ascii="メイリオ" w:eastAsia="メイリオ" w:hAnsi="メイリオ" w:hint="eastAsia"/>
                <w:sz w:val="21"/>
                <w:szCs w:val="21"/>
              </w:rPr>
              <w:t>＊令和</w:t>
            </w:r>
            <w:r>
              <w:rPr>
                <w:rFonts w:ascii="メイリオ" w:eastAsia="メイリオ" w:hAnsi="メイリオ" w:hint="eastAsia"/>
                <w:sz w:val="21"/>
                <w:szCs w:val="21"/>
              </w:rPr>
              <w:t>８</w:t>
            </w:r>
            <w:r w:rsidRPr="007E00E7">
              <w:rPr>
                <w:rFonts w:ascii="メイリオ" w:eastAsia="メイリオ" w:hAnsi="メイリオ" w:hint="eastAsia"/>
                <w:sz w:val="21"/>
                <w:szCs w:val="21"/>
              </w:rPr>
              <w:t>年</w:t>
            </w:r>
            <w:r>
              <w:rPr>
                <w:rFonts w:ascii="メイリオ" w:eastAsia="メイリオ" w:hAnsi="メイリオ" w:hint="eastAsia"/>
                <w:sz w:val="21"/>
                <w:szCs w:val="21"/>
              </w:rPr>
              <w:t>１</w:t>
            </w:r>
            <w:r w:rsidRPr="007E00E7">
              <w:rPr>
                <w:rFonts w:ascii="メイリオ" w:eastAsia="メイリオ" w:hAnsi="メイリオ" w:hint="eastAsia"/>
                <w:sz w:val="21"/>
                <w:szCs w:val="21"/>
              </w:rPr>
              <w:t>月</w:t>
            </w:r>
            <w:r>
              <w:rPr>
                <w:rFonts w:ascii="メイリオ" w:eastAsia="メイリオ" w:hAnsi="メイリオ" w:hint="eastAsia"/>
                <w:sz w:val="21"/>
                <w:szCs w:val="21"/>
              </w:rPr>
              <w:t>21</w:t>
            </w:r>
            <w:r w:rsidRPr="007E00E7">
              <w:rPr>
                <w:rFonts w:ascii="メイリオ" w:eastAsia="メイリオ" w:hAnsi="メイリオ" w:hint="eastAsia"/>
                <w:sz w:val="21"/>
                <w:szCs w:val="21"/>
              </w:rPr>
              <w:t>日</w:t>
            </w:r>
            <w:r>
              <w:rPr>
                <w:rFonts w:ascii="メイリオ" w:eastAsia="メイリオ" w:hAnsi="メイリオ" w:hint="eastAsia"/>
                <w:sz w:val="21"/>
                <w:szCs w:val="21"/>
              </w:rPr>
              <w:t>、2月12日</w:t>
            </w:r>
          </w:p>
          <w:p w14:paraId="18CB78B4" w14:textId="77777777" w:rsidR="00440792" w:rsidRPr="00243927" w:rsidRDefault="00440792" w:rsidP="00440792">
            <w:pPr>
              <w:pStyle w:val="HTML"/>
              <w:tabs>
                <w:tab w:val="clear" w:pos="9160"/>
                <w:tab w:val="left" w:pos="8799"/>
              </w:tabs>
              <w:spacing w:line="0" w:lineRule="atLeast"/>
              <w:ind w:leftChars="200" w:left="630" w:rightChars="-52" w:right="-109" w:hangingChars="100" w:hanging="210"/>
              <w:rPr>
                <w:rFonts w:ascii="メイリオ" w:eastAsia="メイリオ" w:hAnsi="メイリオ"/>
                <w:sz w:val="21"/>
                <w:szCs w:val="21"/>
              </w:rPr>
            </w:pPr>
            <w:r w:rsidRPr="007E00E7">
              <w:rPr>
                <w:rFonts w:ascii="メイリオ" w:eastAsia="メイリオ" w:hAnsi="メイリオ" w:hint="eastAsia"/>
                <w:sz w:val="21"/>
                <w:szCs w:val="21"/>
              </w:rPr>
              <w:t>・</w:t>
            </w:r>
            <w:r>
              <w:rPr>
                <w:rFonts w:ascii="メイリオ" w:eastAsia="メイリオ" w:hAnsi="メイリオ" w:hint="eastAsia"/>
                <w:sz w:val="21"/>
                <w:szCs w:val="21"/>
              </w:rPr>
              <w:t>「アントレ</w:t>
            </w:r>
            <w:r w:rsidRPr="00263F52">
              <w:rPr>
                <w:rFonts w:ascii="メイリオ" w:eastAsia="メイリオ" w:hAnsi="メイリオ" w:hint="eastAsia"/>
                <w:sz w:val="21"/>
                <w:szCs w:val="21"/>
              </w:rPr>
              <w:t>プ</w:t>
            </w:r>
            <w:r>
              <w:rPr>
                <w:rFonts w:ascii="メイリオ" w:eastAsia="メイリオ" w:hAnsi="メイリオ" w:hint="eastAsia"/>
                <w:sz w:val="21"/>
                <w:szCs w:val="21"/>
              </w:rPr>
              <w:t>レナーシップ教育に関する起業家交流会」に参加。高校生に向けて、マネジメント開発やキャリアデザインについて講話。（淀商業高校、鶴見商業高校）</w:t>
            </w:r>
          </w:p>
          <w:p w14:paraId="50E2537A" w14:textId="77777777" w:rsidR="00440792" w:rsidRPr="00D46D35" w:rsidRDefault="00440792" w:rsidP="00440792">
            <w:pPr>
              <w:pStyle w:val="HTML"/>
              <w:tabs>
                <w:tab w:val="clear" w:pos="9160"/>
                <w:tab w:val="left" w:pos="8799"/>
              </w:tabs>
              <w:spacing w:line="0" w:lineRule="atLeast"/>
              <w:ind w:leftChars="200" w:left="630" w:rightChars="-52" w:right="-109" w:hangingChars="100" w:hanging="210"/>
              <w:rPr>
                <w:rFonts w:ascii="メイリオ" w:eastAsia="メイリオ" w:hAnsi="メイリオ"/>
                <w:sz w:val="21"/>
                <w:szCs w:val="21"/>
              </w:rPr>
            </w:pPr>
            <w:r>
              <w:rPr>
                <w:rFonts w:ascii="メイリオ" w:eastAsia="メイリオ" w:hAnsi="メイリオ" w:hint="eastAsia"/>
                <w:sz w:val="21"/>
                <w:szCs w:val="21"/>
              </w:rPr>
              <w:t>※企業と行政職員とのキックオフミーティングへの参加＠中西金属工業（令和7年12月8日）</w:t>
            </w:r>
          </w:p>
          <w:p w14:paraId="15A9511B" w14:textId="77777777" w:rsidR="00440792" w:rsidRPr="007E00E7" w:rsidRDefault="00440792" w:rsidP="00440792">
            <w:pPr>
              <w:pStyle w:val="HTML"/>
              <w:spacing w:line="0" w:lineRule="atLeast"/>
              <w:rPr>
                <w:rFonts w:ascii="メイリオ" w:eastAsia="メイリオ" w:hAnsi="メイリオ"/>
                <w:sz w:val="24"/>
                <w:szCs w:val="24"/>
              </w:rPr>
            </w:pPr>
            <w:r w:rsidRPr="007E00E7">
              <w:rPr>
                <w:rFonts w:ascii="メイリオ" w:eastAsia="メイリオ" w:hAnsi="メイリオ" w:hint="eastAsia"/>
                <w:sz w:val="24"/>
                <w:szCs w:val="24"/>
              </w:rPr>
              <w:t>【その他】</w:t>
            </w:r>
          </w:p>
          <w:p w14:paraId="1B992DDC" w14:textId="77777777" w:rsidR="00440792" w:rsidRDefault="00440792" w:rsidP="00440792">
            <w:pPr>
              <w:pStyle w:val="HTML"/>
              <w:spacing w:line="0" w:lineRule="atLeast"/>
              <w:ind w:firstLineChars="100" w:firstLine="210"/>
              <w:rPr>
                <w:rFonts w:ascii="メイリオ" w:eastAsia="メイリオ" w:hAnsi="メイリオ"/>
                <w:sz w:val="21"/>
                <w:szCs w:val="21"/>
              </w:rPr>
            </w:pPr>
            <w:r w:rsidRPr="007F09AB">
              <w:rPr>
                <w:rFonts w:ascii="メイリオ" w:eastAsia="メイリオ" w:hAnsi="メイリオ" w:hint="eastAsia"/>
                <w:sz w:val="21"/>
                <w:szCs w:val="21"/>
              </w:rPr>
              <w:t>＊</w:t>
            </w:r>
            <w:r w:rsidRPr="00FD46FE">
              <w:rPr>
                <w:rFonts w:ascii="メイリオ" w:eastAsia="メイリオ" w:hAnsi="メイリオ" w:hint="eastAsia"/>
                <w:sz w:val="21"/>
                <w:szCs w:val="21"/>
              </w:rPr>
              <w:t xml:space="preserve">各種会議への出席　</w:t>
            </w:r>
            <w:r>
              <w:rPr>
                <w:rFonts w:ascii="メイリオ" w:eastAsia="メイリオ" w:hAnsi="メイリオ" w:hint="eastAsia"/>
                <w:sz w:val="21"/>
                <w:szCs w:val="21"/>
              </w:rPr>
              <w:t>６</w:t>
            </w:r>
            <w:r w:rsidRPr="00FD46FE">
              <w:rPr>
                <w:rFonts w:ascii="メイリオ" w:eastAsia="メイリオ" w:hAnsi="メイリオ" w:hint="eastAsia"/>
                <w:sz w:val="21"/>
                <w:szCs w:val="21"/>
              </w:rPr>
              <w:t>回（市町村教育委員会教育長会議、 都道府県教育委員研究協議会等）</w:t>
            </w:r>
          </w:p>
          <w:p w14:paraId="5E811B79" w14:textId="77777777" w:rsidR="00440792" w:rsidRPr="008031BA" w:rsidRDefault="00440792" w:rsidP="00440792">
            <w:pPr>
              <w:pStyle w:val="HTML"/>
              <w:spacing w:line="0" w:lineRule="atLeast"/>
              <w:ind w:firstLineChars="100" w:firstLine="210"/>
              <w:rPr>
                <w:rFonts w:ascii="メイリオ" w:eastAsia="メイリオ" w:hAnsi="メイリオ"/>
                <w:sz w:val="21"/>
                <w:szCs w:val="21"/>
              </w:rPr>
            </w:pPr>
            <w:r w:rsidRPr="008031BA">
              <w:rPr>
                <w:rFonts w:ascii="メイリオ" w:eastAsia="メイリオ" w:hAnsi="メイリオ" w:hint="eastAsia"/>
                <w:sz w:val="21"/>
                <w:szCs w:val="21"/>
              </w:rPr>
              <w:t>＊</w:t>
            </w:r>
            <w:r w:rsidRPr="00FD46FE">
              <w:rPr>
                <w:rFonts w:ascii="メイリオ" w:eastAsia="メイリオ" w:hAnsi="メイリオ" w:hint="eastAsia"/>
                <w:sz w:val="21"/>
                <w:szCs w:val="21"/>
              </w:rPr>
              <w:t>大阪府総合教育会議への出席　１回（知事との総合教育会議）</w:t>
            </w:r>
          </w:p>
          <w:p w14:paraId="1A07E6E6" w14:textId="77777777" w:rsidR="00440792" w:rsidRPr="00FD46FE" w:rsidRDefault="00440792" w:rsidP="00440792">
            <w:pPr>
              <w:pStyle w:val="HTML"/>
              <w:spacing w:line="0" w:lineRule="atLeast"/>
              <w:rPr>
                <w:rFonts w:ascii="メイリオ" w:eastAsia="メイリオ" w:hAnsi="メイリオ"/>
                <w:sz w:val="21"/>
                <w:szCs w:val="21"/>
              </w:rPr>
            </w:pPr>
            <w:r w:rsidRPr="008031BA">
              <w:rPr>
                <w:rFonts w:ascii="メイリオ" w:eastAsia="メイリオ" w:hAnsi="メイリオ" w:hint="eastAsia"/>
                <w:sz w:val="21"/>
                <w:szCs w:val="21"/>
              </w:rPr>
              <w:t xml:space="preserve">　＊</w:t>
            </w:r>
            <w:r w:rsidRPr="00FD46FE">
              <w:rPr>
                <w:rFonts w:ascii="メイリオ" w:eastAsia="メイリオ" w:hAnsi="メイリオ" w:hint="eastAsia"/>
                <w:sz w:val="21"/>
                <w:szCs w:val="21"/>
              </w:rPr>
              <w:t xml:space="preserve">選考　</w:t>
            </w:r>
            <w:r>
              <w:rPr>
                <w:rFonts w:ascii="メイリオ" w:eastAsia="メイリオ" w:hAnsi="メイリオ" w:hint="eastAsia"/>
                <w:sz w:val="21"/>
                <w:szCs w:val="21"/>
              </w:rPr>
              <w:t>２</w:t>
            </w:r>
            <w:r w:rsidRPr="00FD46FE">
              <w:rPr>
                <w:rFonts w:ascii="メイリオ" w:eastAsia="メイリオ" w:hAnsi="メイリオ" w:hint="eastAsia"/>
                <w:sz w:val="21"/>
                <w:szCs w:val="21"/>
              </w:rPr>
              <w:t xml:space="preserve">回（校長の選考業務　</w:t>
            </w:r>
            <w:r>
              <w:rPr>
                <w:rFonts w:ascii="メイリオ" w:eastAsia="メイリオ" w:hAnsi="メイリオ" w:hint="eastAsia"/>
                <w:sz w:val="21"/>
                <w:szCs w:val="21"/>
              </w:rPr>
              <w:t>等</w:t>
            </w:r>
            <w:r w:rsidRPr="00FD46FE">
              <w:rPr>
                <w:rFonts w:ascii="メイリオ" w:eastAsia="メイリオ" w:hAnsi="メイリオ" w:hint="eastAsia"/>
                <w:sz w:val="21"/>
                <w:szCs w:val="21"/>
              </w:rPr>
              <w:t>）</w:t>
            </w:r>
          </w:p>
          <w:p w14:paraId="69ADA871" w14:textId="3C31B549" w:rsidR="00440792" w:rsidRPr="00B473D4" w:rsidRDefault="00440792" w:rsidP="00440792">
            <w:pPr>
              <w:pStyle w:val="HTML"/>
              <w:spacing w:line="280" w:lineRule="exact"/>
              <w:ind w:firstLineChars="100" w:firstLine="210"/>
              <w:rPr>
                <w:rFonts w:ascii="ＭＳ 明朝" w:eastAsia="ＭＳ 明朝" w:hAnsi="ＭＳ 明朝"/>
                <w:color w:val="000000" w:themeColor="text1"/>
                <w:sz w:val="21"/>
              </w:rPr>
            </w:pPr>
            <w:r w:rsidRPr="008031BA">
              <w:rPr>
                <w:rFonts w:ascii="メイリオ" w:eastAsia="メイリオ" w:hAnsi="メイリオ" w:hint="eastAsia"/>
                <w:sz w:val="21"/>
                <w:szCs w:val="21"/>
              </w:rPr>
              <w:t>＊</w:t>
            </w:r>
            <w:r>
              <w:rPr>
                <w:rFonts w:ascii="メイリオ" w:eastAsia="メイリオ" w:hAnsi="メイリオ" w:hint="eastAsia"/>
                <w:sz w:val="21"/>
                <w:szCs w:val="21"/>
              </w:rPr>
              <w:t>表彰　１回（府立支援学校NKCものづくりチャレンジカップ2</w:t>
            </w:r>
            <w:r>
              <w:rPr>
                <w:rFonts w:ascii="メイリオ" w:eastAsia="メイリオ" w:hAnsi="メイリオ"/>
                <w:sz w:val="21"/>
                <w:szCs w:val="21"/>
              </w:rPr>
              <w:t>025</w:t>
            </w:r>
            <w:r>
              <w:rPr>
                <w:rFonts w:ascii="メイリオ" w:eastAsia="メイリオ" w:hAnsi="メイリオ" w:hint="eastAsia"/>
                <w:sz w:val="21"/>
                <w:szCs w:val="21"/>
              </w:rPr>
              <w:t>）</w:t>
            </w:r>
          </w:p>
        </w:tc>
      </w:tr>
      <w:tr w:rsidR="00F55ED3" w:rsidRPr="00B473D4" w14:paraId="01907C4A" w14:textId="77777777" w:rsidTr="005A2A92">
        <w:trPr>
          <w:trHeight w:val="326"/>
        </w:trPr>
        <w:tc>
          <w:tcPr>
            <w:tcW w:w="9616" w:type="dxa"/>
            <w:tcBorders>
              <w:top w:val="single" w:sz="18" w:space="0" w:color="auto"/>
              <w:left w:val="nil"/>
              <w:bottom w:val="single" w:sz="18" w:space="0" w:color="auto"/>
              <w:right w:val="nil"/>
            </w:tcBorders>
          </w:tcPr>
          <w:p w14:paraId="68E057AD" w14:textId="77777777" w:rsidR="00F55ED3" w:rsidRPr="00B473D4" w:rsidRDefault="00F55ED3" w:rsidP="005A2A92">
            <w:pPr>
              <w:spacing w:line="300" w:lineRule="exact"/>
              <w:jc w:val="left"/>
              <w:rPr>
                <w:rFonts w:hAnsi="メイリオ"/>
                <w:b/>
                <w:bCs/>
                <w:color w:val="000000" w:themeColor="text1"/>
                <w:sz w:val="24"/>
              </w:rPr>
            </w:pPr>
          </w:p>
        </w:tc>
      </w:tr>
      <w:tr w:rsidR="00F55ED3" w:rsidRPr="00B473D4" w14:paraId="6645073F" w14:textId="77777777" w:rsidTr="005A2A92">
        <w:trPr>
          <w:trHeight w:val="326"/>
        </w:trPr>
        <w:tc>
          <w:tcPr>
            <w:tcW w:w="9616" w:type="dxa"/>
            <w:tcBorders>
              <w:top w:val="single" w:sz="18" w:space="0" w:color="auto"/>
              <w:bottom w:val="single" w:sz="18" w:space="0" w:color="auto"/>
            </w:tcBorders>
            <w:shd w:val="clear" w:color="auto" w:fill="BFBFBF" w:themeFill="background1" w:themeFillShade="BF"/>
          </w:tcPr>
          <w:p w14:paraId="1EFCE0B3"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440792" w:rsidRPr="00B473D4" w14:paraId="6401C675" w14:textId="77777777" w:rsidTr="000C2C65">
        <w:trPr>
          <w:trHeight w:val="7521"/>
        </w:trPr>
        <w:tc>
          <w:tcPr>
            <w:tcW w:w="9616" w:type="dxa"/>
            <w:tcBorders>
              <w:top w:val="single" w:sz="18" w:space="0" w:color="auto"/>
              <w:bottom w:val="single" w:sz="18" w:space="0" w:color="auto"/>
            </w:tcBorders>
            <w:shd w:val="clear" w:color="auto" w:fill="FFFFFF"/>
          </w:tcPr>
          <w:p w14:paraId="32D58DA7" w14:textId="77777777" w:rsidR="00440792" w:rsidRDefault="00440792" w:rsidP="000C2C65">
            <w:pPr>
              <w:spacing w:line="0" w:lineRule="atLeast"/>
              <w:ind w:firstLineChars="100" w:firstLine="220"/>
              <w:rPr>
                <w:rFonts w:hAnsi="メイリオ"/>
                <w:sz w:val="22"/>
              </w:rPr>
            </w:pPr>
            <w:r w:rsidRPr="009D7FB5">
              <w:rPr>
                <w:rFonts w:hAnsi="メイリオ" w:hint="eastAsia"/>
                <w:sz w:val="22"/>
              </w:rPr>
              <w:t>令和7年度は、「現場を知り、教職員と共に全体の制度や仕組みづくりに尽力したい」という抱負に基づき、単なる視察にとどまらず、私自身が行政や学校とともに魅力化のコンテンツをゼロから創り上げることに注力した。特に民間企業経営や起業家としての経験から、次の2点に力を注いだ。</w:t>
            </w:r>
          </w:p>
          <w:p w14:paraId="13FC9223" w14:textId="5E4BD40D" w:rsidR="000C2C65" w:rsidRDefault="000C2C65" w:rsidP="000C2C65">
            <w:pPr>
              <w:pStyle w:val="aff3"/>
              <w:numPr>
                <w:ilvl w:val="0"/>
                <w:numId w:val="7"/>
              </w:numPr>
              <w:spacing w:line="0" w:lineRule="atLeast"/>
              <w:ind w:leftChars="0"/>
              <w:rPr>
                <w:rFonts w:hAnsi="メイリオ"/>
                <w:sz w:val="22"/>
              </w:rPr>
            </w:pPr>
            <w:r w:rsidRPr="000C2C65">
              <w:rPr>
                <w:rFonts w:hAnsi="メイリオ"/>
                <w:sz w:val="22"/>
              </w:rPr>
              <w:t>校種を超えた協働プロジェクトの創出と伴走</w:t>
            </w:r>
          </w:p>
          <w:p w14:paraId="7AC09167" w14:textId="790C1293" w:rsidR="000C2C65" w:rsidRDefault="000C2C65" w:rsidP="000C2C65">
            <w:pPr>
              <w:pStyle w:val="aff3"/>
              <w:spacing w:line="0" w:lineRule="atLeast"/>
              <w:ind w:leftChars="0" w:left="360"/>
              <w:rPr>
                <w:rFonts w:hAnsi="メイリオ"/>
                <w:sz w:val="22"/>
              </w:rPr>
            </w:pPr>
            <w:r w:rsidRPr="000C2C65">
              <w:rPr>
                <w:rFonts w:hAnsi="メイリオ"/>
                <w:sz w:val="22"/>
              </w:rPr>
              <w:t>東大阪みらい工科高校とたまがわ高等支援学校の生徒による「名刺づくりプロジェクト」を実施した。私自身が企画から伴走し、工科高校の技術と支援学校の丁寧な作業を融合させた。生徒自身が社会の大人と関わり新しい価値を創り出す過程を見守ることで、「互いに高めあう人間関係の大切さ」や「自立と社会参加への意欲」を引き出すことができた。</w:t>
            </w:r>
          </w:p>
          <w:p w14:paraId="0B865AD1" w14:textId="77777777" w:rsidR="000C2C65" w:rsidRDefault="000C2C65" w:rsidP="000C2C65">
            <w:pPr>
              <w:pStyle w:val="aff3"/>
              <w:numPr>
                <w:ilvl w:val="0"/>
                <w:numId w:val="7"/>
              </w:numPr>
              <w:spacing w:line="0" w:lineRule="atLeast"/>
              <w:ind w:leftChars="0"/>
              <w:rPr>
                <w:rFonts w:hAnsi="メイリオ"/>
                <w:sz w:val="22"/>
              </w:rPr>
            </w:pPr>
            <w:r w:rsidRPr="000C2C65">
              <w:rPr>
                <w:rFonts w:hAnsi="メイリオ"/>
                <w:sz w:val="22"/>
              </w:rPr>
              <w:t>アントレプレナーシップ教育の推進</w:t>
            </w:r>
          </w:p>
          <w:p w14:paraId="046C69CC" w14:textId="77777777" w:rsidR="000C2C65" w:rsidRDefault="000C2C65" w:rsidP="000C2C65">
            <w:pPr>
              <w:pStyle w:val="aff3"/>
              <w:spacing w:line="0" w:lineRule="atLeast"/>
              <w:ind w:leftChars="0" w:left="360"/>
              <w:rPr>
                <w:rFonts w:hAnsi="メイリオ"/>
                <w:sz w:val="22"/>
              </w:rPr>
            </w:pPr>
            <w:r w:rsidRPr="000C2C65">
              <w:rPr>
                <w:rFonts w:hAnsi="メイリオ"/>
                <w:sz w:val="22"/>
              </w:rPr>
              <w:t>生徒のキャリアデザイン能力向上を目指し、２つの商業高校で「高校生と経営者の交流会」を開催した。私が登壇するだけでなく、企画から資料づくり、登壇企業集めまで行政職員と共に行った。リアルな経験を直接伝え、社会とつながり未来を選ぶ力を育むサポートができた。</w:t>
            </w:r>
          </w:p>
          <w:p w14:paraId="2001114F" w14:textId="3A553E9D" w:rsidR="000C2C65" w:rsidRPr="000C2C65" w:rsidRDefault="000C2C65" w:rsidP="000C2C65">
            <w:pPr>
              <w:spacing w:line="0" w:lineRule="atLeast"/>
              <w:ind w:firstLineChars="100" w:firstLine="220"/>
              <w:rPr>
                <w:rFonts w:hAnsi="メイリオ"/>
                <w:sz w:val="22"/>
              </w:rPr>
            </w:pPr>
            <w:r w:rsidRPr="000C2C65">
              <w:rPr>
                <w:rFonts w:hAnsi="メイリオ"/>
                <w:sz w:val="22"/>
              </w:rPr>
              <w:t>自分とは違う価値観を持つ人々との協働で「多様性の面白さ」に気づく経験は不可欠である。令和７年度は学校間や外部とのコラボレーションを自ら数多く生み出し、子どもが未来に向けて活躍できる「仕組みづくり」に尽力できたと評価している。今後も枠を超えた協働の学びが広がり、大阪の教育がさらに魅力的なものとなるよう力を尽くしたい。</w:t>
            </w:r>
          </w:p>
        </w:tc>
      </w:tr>
    </w:tbl>
    <w:p w14:paraId="0B18F9E8" w14:textId="77777777" w:rsidR="00F55ED3" w:rsidRPr="000C2C65" w:rsidRDefault="00F55ED3" w:rsidP="00F55ED3">
      <w:pPr>
        <w:keepNext/>
        <w:autoSpaceDE w:val="0"/>
        <w:autoSpaceDN w:val="0"/>
        <w:spacing w:after="120" w:line="360" w:lineRule="exact"/>
        <w:ind w:firstLineChars="50" w:firstLine="110"/>
        <w:outlineLvl w:val="3"/>
        <w:rPr>
          <w:b/>
          <w:bCs/>
          <w:sz w:val="24"/>
          <w:szCs w:val="24"/>
        </w:rPr>
      </w:pPr>
      <w:r>
        <w:rPr>
          <w:b/>
          <w:bCs/>
          <w:sz w:val="22"/>
          <w:szCs w:val="28"/>
        </w:rPr>
        <w:br w:type="page"/>
      </w:r>
      <w:r w:rsidRPr="000C2C65">
        <w:rPr>
          <w:rFonts w:hint="eastAsia"/>
          <w:b/>
          <w:bCs/>
          <w:sz w:val="24"/>
          <w:szCs w:val="32"/>
        </w:rPr>
        <w:lastRenderedPageBreak/>
        <w:t>【竹内理教育委員】（令和５年６月２日就任）</w:t>
      </w:r>
      <w:r w:rsidRPr="000C2C65">
        <w:rPr>
          <w:b/>
          <w:bCs/>
          <w:sz w:val="24"/>
          <w:szCs w:val="24"/>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72B994B5" w14:textId="77777777" w:rsidTr="005A2A92">
        <w:trPr>
          <w:trHeight w:val="304"/>
        </w:trPr>
        <w:tc>
          <w:tcPr>
            <w:tcW w:w="9616" w:type="dxa"/>
            <w:tcBorders>
              <w:bottom w:val="single" w:sz="18" w:space="0" w:color="auto"/>
            </w:tcBorders>
            <w:shd w:val="clear" w:color="auto" w:fill="BFBFBF" w:themeFill="background1" w:themeFillShade="BF"/>
          </w:tcPr>
          <w:p w14:paraId="5837E0D8" w14:textId="5EB46D53"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w:t>
            </w:r>
            <w:r w:rsidR="000C2C65">
              <w:rPr>
                <w:rFonts w:hAnsi="メイリオ" w:hint="eastAsia"/>
                <w:b/>
                <w:bCs/>
                <w:color w:val="000000" w:themeColor="text1"/>
                <w:sz w:val="24"/>
              </w:rPr>
              <w:t>11</w:t>
            </w:r>
            <w:r w:rsidRPr="00B473D4">
              <w:rPr>
                <w:rFonts w:hAnsi="メイリオ" w:hint="eastAsia"/>
                <w:b/>
                <w:bCs/>
                <w:color w:val="000000" w:themeColor="text1"/>
                <w:sz w:val="24"/>
              </w:rPr>
              <w:t>回】</w:t>
            </w:r>
          </w:p>
        </w:tc>
      </w:tr>
      <w:tr w:rsidR="008672F4" w:rsidRPr="00B473D4" w14:paraId="720E4DE4" w14:textId="77777777" w:rsidTr="005A2A92">
        <w:trPr>
          <w:trHeight w:val="7468"/>
        </w:trPr>
        <w:tc>
          <w:tcPr>
            <w:tcW w:w="9616" w:type="dxa"/>
            <w:tcBorders>
              <w:top w:val="single" w:sz="18" w:space="0" w:color="auto"/>
              <w:bottom w:val="single" w:sz="18" w:space="0" w:color="auto"/>
            </w:tcBorders>
            <w:shd w:val="clear" w:color="auto" w:fill="FFFFFF"/>
          </w:tcPr>
          <w:p w14:paraId="5A46D04F" w14:textId="77777777" w:rsidR="008672F4" w:rsidRPr="0031239B" w:rsidRDefault="008672F4" w:rsidP="008672F4">
            <w:pPr>
              <w:pStyle w:val="HTML"/>
              <w:spacing w:line="0" w:lineRule="atLeast"/>
              <w:ind w:left="240" w:hangingChars="100" w:hanging="240"/>
              <w:rPr>
                <w:rFonts w:ascii="メイリオ" w:eastAsia="メイリオ" w:hAnsi="メイリオ"/>
                <w:sz w:val="24"/>
                <w:szCs w:val="24"/>
              </w:rPr>
            </w:pPr>
            <w:r w:rsidRPr="0031239B">
              <w:rPr>
                <w:rFonts w:ascii="メイリオ" w:eastAsia="メイリオ" w:hAnsi="メイリオ" w:hint="eastAsia"/>
                <w:sz w:val="24"/>
                <w:szCs w:val="24"/>
              </w:rPr>
              <w:t>【令和</w:t>
            </w:r>
            <w:r>
              <w:rPr>
                <w:rFonts w:ascii="メイリオ" w:eastAsia="メイリオ" w:hAnsi="メイリオ" w:hint="eastAsia"/>
                <w:sz w:val="24"/>
                <w:szCs w:val="24"/>
              </w:rPr>
              <w:t>７</w:t>
            </w:r>
            <w:r w:rsidRPr="0031239B">
              <w:rPr>
                <w:rFonts w:ascii="メイリオ" w:eastAsia="メイリオ" w:hAnsi="メイリオ" w:hint="eastAsia"/>
                <w:sz w:val="24"/>
                <w:szCs w:val="24"/>
              </w:rPr>
              <w:t>年度</w:t>
            </w:r>
            <w:r>
              <w:rPr>
                <w:rFonts w:ascii="メイリオ" w:eastAsia="メイリオ" w:hAnsi="メイリオ" w:hint="eastAsia"/>
                <w:sz w:val="24"/>
                <w:szCs w:val="24"/>
              </w:rPr>
              <w:t>大阪府教育庁の運営方針</w:t>
            </w:r>
            <w:r w:rsidRPr="0031239B">
              <w:rPr>
                <w:rFonts w:ascii="メイリオ" w:eastAsia="メイリオ" w:hAnsi="メイリオ" w:hint="eastAsia"/>
                <w:sz w:val="24"/>
                <w:szCs w:val="24"/>
              </w:rPr>
              <w:t>について】</w:t>
            </w:r>
            <w:r w:rsidRPr="00622B7B">
              <w:rPr>
                <w:rFonts w:ascii="メイリオ" w:eastAsia="メイリオ" w:hAnsi="メイリオ" w:hint="eastAsia"/>
                <w:sz w:val="24"/>
                <w:szCs w:val="24"/>
              </w:rPr>
              <w:t>（基本方針</w:t>
            </w:r>
            <w:r w:rsidRPr="00A96DE9">
              <w:rPr>
                <w:rFonts w:ascii="メイリオ" w:eastAsia="メイリオ" w:hAnsi="メイリオ" w:hint="eastAsia"/>
                <w:sz w:val="24"/>
                <w:szCs w:val="24"/>
              </w:rPr>
              <w:t>５</w:t>
            </w:r>
            <w:r w:rsidRPr="00622B7B">
              <w:rPr>
                <w:rFonts w:ascii="メイリオ" w:eastAsia="メイリオ" w:hAnsi="メイリオ" w:hint="eastAsia"/>
                <w:sz w:val="24"/>
                <w:szCs w:val="24"/>
              </w:rPr>
              <w:t>関係）</w:t>
            </w:r>
          </w:p>
          <w:p w14:paraId="69B24542" w14:textId="77777777" w:rsidR="008672F4" w:rsidRPr="005E3ABF" w:rsidRDefault="008672F4" w:rsidP="008672F4">
            <w:pPr>
              <w:pStyle w:val="HTML"/>
              <w:spacing w:line="0" w:lineRule="atLeast"/>
              <w:ind w:firstLineChars="100" w:firstLine="210"/>
              <w:rPr>
                <w:rFonts w:ascii="メイリオ" w:eastAsia="メイリオ" w:hAnsi="メイリオ"/>
                <w:sz w:val="21"/>
                <w:szCs w:val="21"/>
                <w:highlight w:val="yellow"/>
              </w:rPr>
            </w:pPr>
            <w:r w:rsidRPr="0031239B">
              <w:rPr>
                <w:rFonts w:ascii="メイリオ" w:eastAsia="メイリオ" w:hAnsi="メイリオ" w:hint="eastAsia"/>
                <w:sz w:val="21"/>
                <w:szCs w:val="21"/>
              </w:rPr>
              <w:t>＊令和</w:t>
            </w:r>
            <w:r>
              <w:rPr>
                <w:rFonts w:ascii="メイリオ" w:eastAsia="メイリオ" w:hAnsi="メイリオ" w:hint="eastAsia"/>
                <w:sz w:val="21"/>
                <w:szCs w:val="21"/>
              </w:rPr>
              <w:t>７</w:t>
            </w:r>
            <w:r w:rsidRPr="0031239B">
              <w:rPr>
                <w:rFonts w:ascii="メイリオ" w:eastAsia="メイリオ" w:hAnsi="メイリオ" w:hint="eastAsia"/>
                <w:sz w:val="21"/>
                <w:szCs w:val="21"/>
              </w:rPr>
              <w:t>年４月2</w:t>
            </w:r>
            <w:r>
              <w:rPr>
                <w:rFonts w:ascii="メイリオ" w:eastAsia="メイリオ" w:hAnsi="メイリオ" w:hint="eastAsia"/>
                <w:sz w:val="21"/>
                <w:szCs w:val="21"/>
              </w:rPr>
              <w:t>1</w:t>
            </w:r>
            <w:r w:rsidRPr="0031239B">
              <w:rPr>
                <w:rFonts w:ascii="メイリオ" w:eastAsia="メイリオ" w:hAnsi="メイリオ" w:hint="eastAsia"/>
                <w:sz w:val="21"/>
                <w:szCs w:val="21"/>
              </w:rPr>
              <w:t>日開催の教育委員会会議</w:t>
            </w:r>
          </w:p>
          <w:p w14:paraId="7717D7A7" w14:textId="77777777" w:rsidR="008672F4" w:rsidRPr="005E3ABF"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r w:rsidRPr="0031239B">
              <w:rPr>
                <w:rFonts w:ascii="メイリオ" w:eastAsia="メイリオ" w:hAnsi="メイリオ" w:hint="eastAsia"/>
                <w:sz w:val="22"/>
                <w:szCs w:val="22"/>
              </w:rPr>
              <w:t>・</w:t>
            </w:r>
            <w:r>
              <w:rPr>
                <w:rFonts w:ascii="メイリオ" w:eastAsia="メイリオ" w:hAnsi="メイリオ" w:hint="eastAsia"/>
                <w:sz w:val="22"/>
                <w:szCs w:val="22"/>
              </w:rPr>
              <w:t>力と熱意を備えた教員と学校組織づくりに関わって、これまで</w:t>
            </w:r>
            <w:r w:rsidRPr="00C56CB6">
              <w:rPr>
                <w:rFonts w:ascii="メイリオ" w:eastAsia="メイリオ" w:hAnsi="メイリオ" w:hint="eastAsia"/>
                <w:sz w:val="22"/>
                <w:szCs w:val="22"/>
              </w:rPr>
              <w:t>十分に自己研鑽の機会を持てていなかった教員へ、ライフステージに応じて実施したいと思えるような研鑽の</w:t>
            </w:r>
            <w:r>
              <w:rPr>
                <w:rFonts w:ascii="メイリオ" w:eastAsia="メイリオ" w:hAnsi="メイリオ" w:hint="eastAsia"/>
                <w:sz w:val="22"/>
                <w:szCs w:val="22"/>
              </w:rPr>
              <w:t>働きかけを要望</w:t>
            </w:r>
            <w:r w:rsidRPr="0031239B">
              <w:rPr>
                <w:rFonts w:ascii="メイリオ" w:eastAsia="メイリオ" w:hAnsi="メイリオ" w:hint="eastAsia"/>
                <w:sz w:val="22"/>
                <w:szCs w:val="22"/>
              </w:rPr>
              <w:t>。</w:t>
            </w:r>
          </w:p>
          <w:p w14:paraId="68B92A56" w14:textId="77777777" w:rsidR="008672F4" w:rsidRPr="005E3ABF"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229A0B12" w14:textId="77777777" w:rsidR="008672F4" w:rsidRPr="005E3ABF" w:rsidRDefault="008672F4" w:rsidP="008672F4">
            <w:pPr>
              <w:pStyle w:val="HTML"/>
              <w:spacing w:line="0" w:lineRule="atLeast"/>
              <w:ind w:left="240" w:hangingChars="100" w:hanging="240"/>
              <w:rPr>
                <w:rFonts w:ascii="メイリオ" w:eastAsia="メイリオ" w:hAnsi="メイリオ"/>
                <w:sz w:val="24"/>
                <w:szCs w:val="24"/>
                <w:highlight w:val="yellow"/>
              </w:rPr>
            </w:pPr>
            <w:r w:rsidRPr="005B0BAF">
              <w:rPr>
                <w:rFonts w:ascii="メイリオ" w:eastAsia="メイリオ" w:hAnsi="メイリオ" w:hint="eastAsia"/>
                <w:sz w:val="24"/>
                <w:szCs w:val="24"/>
              </w:rPr>
              <w:t>【</w:t>
            </w:r>
            <w:r>
              <w:rPr>
                <w:rFonts w:ascii="メイリオ" w:eastAsia="メイリオ" w:hAnsi="メイリオ" w:hint="eastAsia"/>
                <w:sz w:val="24"/>
                <w:szCs w:val="24"/>
              </w:rPr>
              <w:t>大阪府学校教育審議会に対する諮問事項</w:t>
            </w:r>
            <w:r w:rsidRPr="005B0BAF">
              <w:rPr>
                <w:rFonts w:ascii="メイリオ" w:eastAsia="メイリオ" w:hAnsi="メイリオ" w:hint="eastAsia"/>
                <w:sz w:val="24"/>
                <w:szCs w:val="24"/>
              </w:rPr>
              <w:t>について】</w:t>
            </w:r>
            <w:r w:rsidRPr="00622B7B">
              <w:rPr>
                <w:rFonts w:ascii="メイリオ" w:eastAsia="メイリオ" w:hAnsi="メイリオ" w:hint="eastAsia"/>
                <w:sz w:val="24"/>
                <w:szCs w:val="24"/>
              </w:rPr>
              <w:t>（基本方針</w:t>
            </w:r>
            <w:r>
              <w:rPr>
                <w:rFonts w:ascii="メイリオ" w:eastAsia="メイリオ" w:hAnsi="メイリオ" w:hint="eastAsia"/>
                <w:sz w:val="24"/>
                <w:szCs w:val="24"/>
              </w:rPr>
              <w:t>１</w:t>
            </w:r>
            <w:r w:rsidRPr="00622B7B">
              <w:rPr>
                <w:rFonts w:ascii="メイリオ" w:eastAsia="メイリオ" w:hAnsi="メイリオ" w:hint="eastAsia"/>
                <w:sz w:val="24"/>
                <w:szCs w:val="24"/>
              </w:rPr>
              <w:t>関係）</w:t>
            </w:r>
          </w:p>
          <w:p w14:paraId="0AA7859D" w14:textId="77777777" w:rsidR="008672F4" w:rsidRPr="005B0BAF" w:rsidRDefault="008672F4" w:rsidP="008672F4">
            <w:pPr>
              <w:pStyle w:val="HTML"/>
              <w:spacing w:line="0" w:lineRule="atLeast"/>
              <w:ind w:firstLineChars="100" w:firstLine="210"/>
              <w:rPr>
                <w:rFonts w:ascii="メイリオ" w:eastAsia="メイリオ" w:hAnsi="メイリオ"/>
                <w:sz w:val="21"/>
                <w:szCs w:val="21"/>
              </w:rPr>
            </w:pPr>
            <w:r w:rsidRPr="005B0BAF">
              <w:rPr>
                <w:rFonts w:ascii="メイリオ" w:eastAsia="メイリオ" w:hAnsi="メイリオ" w:hint="eastAsia"/>
                <w:sz w:val="21"/>
                <w:szCs w:val="21"/>
              </w:rPr>
              <w:t>＊令和</w:t>
            </w:r>
            <w:r>
              <w:rPr>
                <w:rFonts w:ascii="メイリオ" w:eastAsia="メイリオ" w:hAnsi="メイリオ" w:hint="eastAsia"/>
                <w:sz w:val="21"/>
                <w:szCs w:val="21"/>
              </w:rPr>
              <w:t>７</w:t>
            </w:r>
            <w:r w:rsidRPr="005B0BAF">
              <w:rPr>
                <w:rFonts w:ascii="メイリオ" w:eastAsia="メイリオ" w:hAnsi="メイリオ" w:hint="eastAsia"/>
                <w:sz w:val="21"/>
                <w:szCs w:val="21"/>
              </w:rPr>
              <w:t>年</w:t>
            </w:r>
            <w:r>
              <w:rPr>
                <w:rFonts w:ascii="メイリオ" w:eastAsia="メイリオ" w:hAnsi="メイリオ" w:hint="eastAsia"/>
                <w:sz w:val="21"/>
                <w:szCs w:val="21"/>
              </w:rPr>
              <w:t>６</w:t>
            </w:r>
            <w:r w:rsidRPr="005B0BAF">
              <w:rPr>
                <w:rFonts w:ascii="メイリオ" w:eastAsia="メイリオ" w:hAnsi="メイリオ" w:hint="eastAsia"/>
                <w:sz w:val="21"/>
                <w:szCs w:val="21"/>
              </w:rPr>
              <w:t>月</w:t>
            </w:r>
            <w:r>
              <w:rPr>
                <w:rFonts w:ascii="メイリオ" w:eastAsia="メイリオ" w:hAnsi="メイリオ" w:hint="eastAsia"/>
                <w:sz w:val="21"/>
                <w:szCs w:val="21"/>
              </w:rPr>
              <w:t>23</w:t>
            </w:r>
            <w:r w:rsidRPr="005B0BAF">
              <w:rPr>
                <w:rFonts w:ascii="メイリオ" w:eastAsia="メイリオ" w:hAnsi="メイリオ" w:hint="eastAsia"/>
                <w:sz w:val="21"/>
                <w:szCs w:val="21"/>
              </w:rPr>
              <w:t>日開催の教育委員会会議</w:t>
            </w:r>
          </w:p>
          <w:p w14:paraId="57BD83DE" w14:textId="77777777" w:rsidR="008672F4" w:rsidRPr="00000B24" w:rsidRDefault="008672F4" w:rsidP="008672F4">
            <w:pPr>
              <w:pStyle w:val="HTML"/>
              <w:spacing w:line="0" w:lineRule="atLeast"/>
              <w:ind w:leftChars="200" w:left="640" w:hangingChars="100" w:hanging="220"/>
              <w:rPr>
                <w:rFonts w:ascii="メイリオ" w:eastAsia="メイリオ" w:hAnsi="メイリオ"/>
                <w:sz w:val="22"/>
                <w:szCs w:val="22"/>
              </w:rPr>
            </w:pPr>
            <w:r w:rsidRPr="00000B24">
              <w:rPr>
                <w:rFonts w:ascii="メイリオ" w:eastAsia="メイリオ" w:hAnsi="メイリオ" w:hint="eastAsia"/>
                <w:sz w:val="22"/>
                <w:szCs w:val="22"/>
              </w:rPr>
              <w:t>・</w:t>
            </w:r>
            <w:r>
              <w:rPr>
                <w:rFonts w:ascii="メイリオ" w:eastAsia="メイリオ" w:hAnsi="メイリオ" w:hint="eastAsia"/>
                <w:sz w:val="22"/>
                <w:szCs w:val="22"/>
              </w:rPr>
              <w:t>特別支援教育の専門性の維持、継承について、教育DXの加速に伴いこれまでと違う指導の仕方になってくるが、これまで培ってきた教育技術の継承も含めた議論をすすめていくよう提言。</w:t>
            </w:r>
          </w:p>
          <w:p w14:paraId="1C78BF75" w14:textId="77777777" w:rsidR="008672F4" w:rsidRPr="00826B97"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5F559CE1" w14:textId="77777777" w:rsidR="008672F4" w:rsidRPr="005E3ABF" w:rsidRDefault="008672F4" w:rsidP="008672F4">
            <w:pPr>
              <w:pStyle w:val="HTML"/>
              <w:spacing w:line="0" w:lineRule="atLeast"/>
              <w:ind w:left="240" w:hangingChars="100" w:hanging="240"/>
              <w:rPr>
                <w:rFonts w:ascii="メイリオ" w:eastAsia="メイリオ" w:hAnsi="メイリオ"/>
                <w:sz w:val="24"/>
                <w:szCs w:val="24"/>
                <w:highlight w:val="yellow"/>
              </w:rPr>
            </w:pPr>
            <w:r w:rsidRPr="00D30388">
              <w:rPr>
                <w:rFonts w:ascii="メイリオ" w:eastAsia="メイリオ" w:hAnsi="メイリオ" w:hint="eastAsia"/>
                <w:sz w:val="24"/>
                <w:szCs w:val="24"/>
              </w:rPr>
              <w:t>【</w:t>
            </w:r>
            <w:r>
              <w:rPr>
                <w:rFonts w:ascii="メイリオ" w:eastAsia="メイリオ" w:hAnsi="メイリオ" w:hint="eastAsia"/>
                <w:sz w:val="24"/>
                <w:szCs w:val="24"/>
              </w:rPr>
              <w:t>府立高校改革アクションプラン</w:t>
            </w:r>
            <w:r w:rsidRPr="00D30388">
              <w:rPr>
                <w:rFonts w:ascii="メイリオ" w:eastAsia="メイリオ" w:hAnsi="メイリオ" w:hint="eastAsia"/>
                <w:sz w:val="24"/>
                <w:szCs w:val="24"/>
              </w:rPr>
              <w:t>について】（基本方針</w:t>
            </w:r>
            <w:r>
              <w:rPr>
                <w:rFonts w:ascii="メイリオ" w:eastAsia="メイリオ" w:hAnsi="メイリオ" w:hint="eastAsia"/>
                <w:sz w:val="24"/>
                <w:szCs w:val="24"/>
              </w:rPr>
              <w:t>１，３</w:t>
            </w:r>
            <w:r w:rsidRPr="00D30388">
              <w:rPr>
                <w:rFonts w:ascii="メイリオ" w:eastAsia="メイリオ" w:hAnsi="メイリオ" w:hint="eastAsia"/>
                <w:sz w:val="24"/>
                <w:szCs w:val="24"/>
              </w:rPr>
              <w:t>関係）</w:t>
            </w:r>
          </w:p>
          <w:p w14:paraId="72705879" w14:textId="77777777" w:rsidR="008672F4" w:rsidRPr="00D30388" w:rsidRDefault="008672F4" w:rsidP="008672F4">
            <w:pPr>
              <w:pStyle w:val="HTML"/>
              <w:spacing w:line="0" w:lineRule="atLeast"/>
              <w:ind w:firstLineChars="100" w:firstLine="210"/>
              <w:rPr>
                <w:rFonts w:ascii="メイリオ" w:eastAsia="メイリオ" w:hAnsi="メイリオ"/>
                <w:sz w:val="21"/>
                <w:szCs w:val="21"/>
              </w:rPr>
            </w:pPr>
            <w:r w:rsidRPr="00D30388">
              <w:rPr>
                <w:rFonts w:ascii="メイリオ" w:eastAsia="メイリオ" w:hAnsi="メイリオ" w:hint="eastAsia"/>
                <w:sz w:val="21"/>
                <w:szCs w:val="21"/>
              </w:rPr>
              <w:t>＊令和</w:t>
            </w:r>
            <w:r>
              <w:rPr>
                <w:rFonts w:ascii="メイリオ" w:eastAsia="メイリオ" w:hAnsi="メイリオ" w:hint="eastAsia"/>
                <w:sz w:val="21"/>
                <w:szCs w:val="21"/>
              </w:rPr>
              <w:t>７</w:t>
            </w:r>
            <w:r w:rsidRPr="00D30388">
              <w:rPr>
                <w:rFonts w:ascii="メイリオ" w:eastAsia="メイリオ" w:hAnsi="メイリオ" w:hint="eastAsia"/>
                <w:sz w:val="21"/>
                <w:szCs w:val="21"/>
              </w:rPr>
              <w:t>年</w:t>
            </w:r>
            <w:r>
              <w:rPr>
                <w:rFonts w:ascii="メイリオ" w:eastAsia="メイリオ" w:hAnsi="メイリオ" w:hint="eastAsia"/>
                <w:sz w:val="21"/>
                <w:szCs w:val="21"/>
              </w:rPr>
              <w:t>11</w:t>
            </w:r>
            <w:r w:rsidRPr="00D30388">
              <w:rPr>
                <w:rFonts w:ascii="メイリオ" w:eastAsia="メイリオ" w:hAnsi="メイリオ" w:hint="eastAsia"/>
                <w:sz w:val="21"/>
                <w:szCs w:val="21"/>
              </w:rPr>
              <w:t>月</w:t>
            </w:r>
            <w:r>
              <w:rPr>
                <w:rFonts w:ascii="メイリオ" w:eastAsia="メイリオ" w:hAnsi="メイリオ" w:hint="eastAsia"/>
                <w:sz w:val="21"/>
                <w:szCs w:val="21"/>
              </w:rPr>
              <w:t>10</w:t>
            </w:r>
            <w:r w:rsidRPr="00D30388">
              <w:rPr>
                <w:rFonts w:ascii="メイリオ" w:eastAsia="メイリオ" w:hAnsi="メイリオ" w:hint="eastAsia"/>
                <w:sz w:val="21"/>
                <w:szCs w:val="21"/>
              </w:rPr>
              <w:t>日開催の教育委員会会議</w:t>
            </w:r>
          </w:p>
          <w:p w14:paraId="5AFF1A02" w14:textId="77777777" w:rsidR="008672F4" w:rsidRPr="005E3ABF"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r w:rsidRPr="00D30388">
              <w:rPr>
                <w:rFonts w:ascii="メイリオ" w:eastAsia="メイリオ" w:hAnsi="メイリオ" w:hint="eastAsia"/>
                <w:sz w:val="22"/>
                <w:szCs w:val="22"/>
              </w:rPr>
              <w:t>・</w:t>
            </w:r>
            <w:r>
              <w:rPr>
                <w:rFonts w:ascii="メイリオ" w:eastAsia="メイリオ" w:hAnsi="メイリオ" w:hint="eastAsia"/>
                <w:sz w:val="22"/>
                <w:szCs w:val="22"/>
              </w:rPr>
              <w:t>入試</w:t>
            </w:r>
            <w:r w:rsidRPr="0085397E">
              <w:rPr>
                <w:rFonts w:ascii="メイリオ" w:eastAsia="メイリオ" w:hAnsi="メイリオ" w:hint="eastAsia"/>
                <w:sz w:val="22"/>
                <w:szCs w:val="22"/>
              </w:rPr>
              <w:t>改革に関わって、学力検査における基礎的・標準的・発展的問題のそれぞれ</w:t>
            </w:r>
            <w:r>
              <w:rPr>
                <w:rFonts w:ascii="メイリオ" w:eastAsia="メイリオ" w:hAnsi="メイリオ" w:hint="eastAsia"/>
                <w:sz w:val="22"/>
                <w:szCs w:val="22"/>
              </w:rPr>
              <w:t>について、学習指導要領に記載されている「知識・技能」「思考・判断・表現」を全てカバーしている点を強調する必要があると提言</w:t>
            </w:r>
            <w:r w:rsidRPr="00D30388">
              <w:rPr>
                <w:rFonts w:ascii="メイリオ" w:eastAsia="メイリオ" w:hAnsi="メイリオ" w:hint="eastAsia"/>
                <w:sz w:val="22"/>
                <w:szCs w:val="22"/>
              </w:rPr>
              <w:t>。</w:t>
            </w:r>
          </w:p>
          <w:p w14:paraId="0795A8E7" w14:textId="77777777" w:rsidR="008672F4" w:rsidRPr="00C31F9A"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137D6828" w14:textId="77777777" w:rsidR="008672F4" w:rsidRPr="001F48A8" w:rsidRDefault="008672F4" w:rsidP="008672F4">
            <w:pPr>
              <w:pStyle w:val="HTML"/>
              <w:spacing w:line="0" w:lineRule="atLeast"/>
              <w:rPr>
                <w:rFonts w:ascii="メイリオ" w:eastAsia="メイリオ" w:hAnsi="メイリオ"/>
                <w:sz w:val="24"/>
                <w:szCs w:val="24"/>
              </w:rPr>
            </w:pPr>
            <w:r w:rsidRPr="001F5150">
              <w:rPr>
                <w:rFonts w:ascii="メイリオ" w:eastAsia="メイリオ" w:hAnsi="メイリオ" w:hint="eastAsia"/>
                <w:sz w:val="24"/>
                <w:szCs w:val="24"/>
              </w:rPr>
              <w:t>【</w:t>
            </w:r>
            <w:r>
              <w:rPr>
                <w:rFonts w:ascii="メイリオ" w:eastAsia="メイリオ" w:hAnsi="メイリオ" w:hint="eastAsia"/>
                <w:sz w:val="24"/>
                <w:szCs w:val="24"/>
              </w:rPr>
              <w:t>理数エキスパート教員の配置による今後の理数教育の展開</w:t>
            </w:r>
            <w:r w:rsidRPr="001F5150">
              <w:rPr>
                <w:rFonts w:ascii="メイリオ" w:eastAsia="メイリオ" w:hAnsi="メイリオ" w:hint="eastAsia"/>
                <w:sz w:val="24"/>
                <w:szCs w:val="24"/>
              </w:rPr>
              <w:t>について】</w:t>
            </w:r>
            <w:r w:rsidRPr="001F48A8">
              <w:rPr>
                <w:rFonts w:ascii="メイリオ" w:eastAsia="メイリオ" w:hAnsi="メイリオ" w:hint="eastAsia"/>
                <w:sz w:val="24"/>
                <w:szCs w:val="24"/>
              </w:rPr>
              <w:t>（基本方針</w:t>
            </w:r>
            <w:r>
              <w:rPr>
                <w:rFonts w:ascii="メイリオ" w:eastAsia="メイリオ" w:hAnsi="メイリオ" w:hint="eastAsia"/>
                <w:sz w:val="24"/>
                <w:szCs w:val="24"/>
              </w:rPr>
              <w:t>５</w:t>
            </w:r>
            <w:r w:rsidRPr="001F48A8">
              <w:rPr>
                <w:rFonts w:ascii="メイリオ" w:eastAsia="メイリオ" w:hAnsi="メイリオ" w:hint="eastAsia"/>
                <w:sz w:val="24"/>
                <w:szCs w:val="24"/>
              </w:rPr>
              <w:t>関係）</w:t>
            </w:r>
          </w:p>
          <w:p w14:paraId="4D118FE3" w14:textId="77777777" w:rsidR="008672F4" w:rsidRPr="001F5150" w:rsidRDefault="008672F4" w:rsidP="008672F4">
            <w:pPr>
              <w:pStyle w:val="HTML"/>
              <w:spacing w:line="0" w:lineRule="atLeast"/>
              <w:ind w:firstLineChars="100" w:firstLine="210"/>
              <w:rPr>
                <w:rFonts w:ascii="メイリオ" w:eastAsia="メイリオ" w:hAnsi="メイリオ"/>
                <w:sz w:val="21"/>
                <w:szCs w:val="21"/>
              </w:rPr>
            </w:pPr>
            <w:r w:rsidRPr="001F5150">
              <w:rPr>
                <w:rFonts w:ascii="メイリオ" w:eastAsia="メイリオ" w:hAnsi="メイリオ" w:hint="eastAsia"/>
                <w:sz w:val="21"/>
                <w:szCs w:val="21"/>
              </w:rPr>
              <w:t>＊令和</w:t>
            </w:r>
            <w:r>
              <w:rPr>
                <w:rFonts w:ascii="メイリオ" w:eastAsia="メイリオ" w:hAnsi="メイリオ" w:hint="eastAsia"/>
                <w:sz w:val="21"/>
                <w:szCs w:val="21"/>
              </w:rPr>
              <w:t>８</w:t>
            </w:r>
            <w:r w:rsidRPr="001F5150">
              <w:rPr>
                <w:rFonts w:ascii="メイリオ" w:eastAsia="メイリオ" w:hAnsi="メイリオ" w:hint="eastAsia"/>
                <w:sz w:val="21"/>
                <w:szCs w:val="21"/>
              </w:rPr>
              <w:t>年</w:t>
            </w:r>
            <w:r>
              <w:rPr>
                <w:rFonts w:ascii="メイリオ" w:eastAsia="メイリオ" w:hAnsi="メイリオ" w:hint="eastAsia"/>
                <w:sz w:val="21"/>
                <w:szCs w:val="21"/>
              </w:rPr>
              <w:t>２</w:t>
            </w:r>
            <w:r w:rsidRPr="001F5150">
              <w:rPr>
                <w:rFonts w:ascii="メイリオ" w:eastAsia="メイリオ" w:hAnsi="メイリオ" w:hint="eastAsia"/>
                <w:sz w:val="21"/>
                <w:szCs w:val="21"/>
              </w:rPr>
              <w:t>月</w:t>
            </w:r>
            <w:r>
              <w:rPr>
                <w:rFonts w:ascii="メイリオ" w:eastAsia="メイリオ" w:hAnsi="メイリオ" w:hint="eastAsia"/>
                <w:sz w:val="21"/>
                <w:szCs w:val="21"/>
              </w:rPr>
              <w:t>16</w:t>
            </w:r>
            <w:r w:rsidRPr="001F5150">
              <w:rPr>
                <w:rFonts w:ascii="メイリオ" w:eastAsia="メイリオ" w:hAnsi="メイリオ" w:hint="eastAsia"/>
                <w:sz w:val="21"/>
                <w:szCs w:val="21"/>
              </w:rPr>
              <w:t>日開催の教育委員会会議</w:t>
            </w:r>
          </w:p>
          <w:p w14:paraId="35C9CAA3" w14:textId="77777777" w:rsidR="008672F4" w:rsidRPr="001F5150" w:rsidRDefault="008672F4" w:rsidP="008672F4">
            <w:pPr>
              <w:pStyle w:val="HTML"/>
              <w:spacing w:line="0" w:lineRule="atLeast"/>
              <w:ind w:leftChars="200" w:left="640" w:hangingChars="100" w:hanging="220"/>
              <w:rPr>
                <w:rFonts w:ascii="メイリオ" w:eastAsia="メイリオ" w:hAnsi="メイリオ"/>
                <w:sz w:val="22"/>
                <w:szCs w:val="22"/>
              </w:rPr>
            </w:pPr>
            <w:r w:rsidRPr="001F5150">
              <w:rPr>
                <w:rFonts w:ascii="メイリオ" w:eastAsia="メイリオ" w:hAnsi="メイリオ" w:hint="eastAsia"/>
                <w:sz w:val="22"/>
                <w:szCs w:val="22"/>
              </w:rPr>
              <w:t>・</w:t>
            </w:r>
            <w:r>
              <w:rPr>
                <w:rFonts w:ascii="メイリオ" w:eastAsia="メイリオ" w:hAnsi="メイリオ" w:hint="eastAsia"/>
                <w:sz w:val="22"/>
                <w:szCs w:val="22"/>
              </w:rPr>
              <w:t>最先端の知識、技術を持っていることと、それをうまく教えられることには乖離があるため、授業力の向上に係る研修を行うことを考慮した仕組みを作ることを提言</w:t>
            </w:r>
            <w:r w:rsidRPr="001F5150">
              <w:rPr>
                <w:rFonts w:ascii="メイリオ" w:eastAsia="メイリオ" w:hAnsi="メイリオ" w:hint="eastAsia"/>
                <w:sz w:val="22"/>
                <w:szCs w:val="22"/>
              </w:rPr>
              <w:t>。</w:t>
            </w:r>
          </w:p>
          <w:p w14:paraId="196F9A85" w14:textId="77777777" w:rsidR="008672F4" w:rsidRPr="005E3ABF"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6987A8D8" w14:textId="77777777" w:rsidR="008672F4" w:rsidRPr="001F48A8" w:rsidRDefault="008672F4" w:rsidP="008672F4">
            <w:pPr>
              <w:pStyle w:val="HTML"/>
              <w:spacing w:line="0" w:lineRule="atLeast"/>
              <w:rPr>
                <w:rFonts w:ascii="メイリオ" w:eastAsia="メイリオ" w:hAnsi="メイリオ"/>
                <w:sz w:val="24"/>
                <w:szCs w:val="24"/>
              </w:rPr>
            </w:pPr>
            <w:r w:rsidRPr="00B32BAB">
              <w:rPr>
                <w:rFonts w:ascii="メイリオ" w:eastAsia="メイリオ" w:hAnsi="メイリオ" w:hint="eastAsia"/>
                <w:sz w:val="24"/>
                <w:szCs w:val="24"/>
              </w:rPr>
              <w:t>【</w:t>
            </w:r>
            <w:r>
              <w:rPr>
                <w:rFonts w:ascii="メイリオ" w:eastAsia="メイリオ" w:hAnsi="メイリオ" w:hint="eastAsia"/>
                <w:sz w:val="24"/>
                <w:szCs w:val="24"/>
              </w:rPr>
              <w:t>「第二期</w:t>
            </w:r>
            <w:proofErr w:type="gramStart"/>
            <w:r>
              <w:rPr>
                <w:rFonts w:ascii="メイリオ" w:eastAsia="メイリオ" w:hAnsi="メイリオ" w:hint="eastAsia"/>
                <w:sz w:val="24"/>
                <w:szCs w:val="24"/>
              </w:rPr>
              <w:t>大阪府視覚障がい</w:t>
            </w:r>
            <w:proofErr w:type="gramEnd"/>
            <w:r>
              <w:rPr>
                <w:rFonts w:ascii="メイリオ" w:eastAsia="メイリオ" w:hAnsi="メイリオ" w:hint="eastAsia"/>
                <w:sz w:val="24"/>
                <w:szCs w:val="24"/>
              </w:rPr>
              <w:t>者等の読書環境の整備の推進に関する計画」及び「第５次大阪府子ども読書活動推進計画」</w:t>
            </w:r>
            <w:r w:rsidRPr="00B32BAB">
              <w:rPr>
                <w:rFonts w:ascii="メイリオ" w:eastAsia="メイリオ" w:hAnsi="メイリオ" w:hint="eastAsia"/>
                <w:sz w:val="24"/>
                <w:szCs w:val="24"/>
              </w:rPr>
              <w:t>について】</w:t>
            </w:r>
            <w:r w:rsidRPr="001F48A8">
              <w:rPr>
                <w:rFonts w:ascii="メイリオ" w:eastAsia="メイリオ" w:hAnsi="メイリオ" w:hint="eastAsia"/>
                <w:sz w:val="24"/>
                <w:szCs w:val="24"/>
              </w:rPr>
              <w:t>（基本方針</w:t>
            </w:r>
            <w:r w:rsidRPr="00A96DE9">
              <w:rPr>
                <w:rFonts w:ascii="メイリオ" w:eastAsia="メイリオ" w:hAnsi="メイリオ" w:hint="eastAsia"/>
                <w:sz w:val="24"/>
                <w:szCs w:val="24"/>
              </w:rPr>
              <w:t>１</w:t>
            </w:r>
            <w:r w:rsidRPr="001F48A8">
              <w:rPr>
                <w:rFonts w:ascii="メイリオ" w:eastAsia="メイリオ" w:hAnsi="メイリオ" w:hint="eastAsia"/>
                <w:sz w:val="24"/>
                <w:szCs w:val="24"/>
              </w:rPr>
              <w:t>関係）</w:t>
            </w:r>
          </w:p>
          <w:p w14:paraId="14656015" w14:textId="77777777" w:rsidR="008672F4" w:rsidRPr="00B32BAB" w:rsidRDefault="008672F4" w:rsidP="008672F4">
            <w:pPr>
              <w:pStyle w:val="HTML"/>
              <w:spacing w:line="0" w:lineRule="atLeast"/>
              <w:ind w:firstLineChars="100" w:firstLine="210"/>
              <w:rPr>
                <w:rFonts w:ascii="メイリオ" w:eastAsia="メイリオ" w:hAnsi="メイリオ"/>
                <w:sz w:val="21"/>
                <w:szCs w:val="21"/>
              </w:rPr>
            </w:pPr>
            <w:r w:rsidRPr="00B32BAB">
              <w:rPr>
                <w:rFonts w:ascii="メイリオ" w:eastAsia="メイリオ" w:hAnsi="メイリオ" w:hint="eastAsia"/>
                <w:sz w:val="21"/>
                <w:szCs w:val="21"/>
              </w:rPr>
              <w:t>＊令和</w:t>
            </w:r>
            <w:r>
              <w:rPr>
                <w:rFonts w:ascii="メイリオ" w:eastAsia="メイリオ" w:hAnsi="メイリオ" w:hint="eastAsia"/>
                <w:sz w:val="21"/>
                <w:szCs w:val="21"/>
              </w:rPr>
              <w:t>８</w:t>
            </w:r>
            <w:r w:rsidRPr="00B32BAB">
              <w:rPr>
                <w:rFonts w:ascii="メイリオ" w:eastAsia="メイリオ" w:hAnsi="メイリオ" w:hint="eastAsia"/>
                <w:sz w:val="21"/>
                <w:szCs w:val="21"/>
              </w:rPr>
              <w:t>年</w:t>
            </w:r>
            <w:r>
              <w:rPr>
                <w:rFonts w:ascii="メイリオ" w:eastAsia="メイリオ" w:hAnsi="メイリオ" w:hint="eastAsia"/>
                <w:sz w:val="21"/>
                <w:szCs w:val="21"/>
              </w:rPr>
              <w:t>３</w:t>
            </w:r>
            <w:r w:rsidRPr="00B32BAB">
              <w:rPr>
                <w:rFonts w:ascii="メイリオ" w:eastAsia="メイリオ" w:hAnsi="メイリオ" w:hint="eastAsia"/>
                <w:sz w:val="21"/>
                <w:szCs w:val="21"/>
              </w:rPr>
              <w:t>月</w:t>
            </w:r>
            <w:r>
              <w:rPr>
                <w:rFonts w:ascii="メイリオ" w:eastAsia="メイリオ" w:hAnsi="メイリオ" w:hint="eastAsia"/>
                <w:sz w:val="21"/>
                <w:szCs w:val="21"/>
              </w:rPr>
              <w:t>27</w:t>
            </w:r>
            <w:r w:rsidRPr="00B32BAB">
              <w:rPr>
                <w:rFonts w:ascii="メイリオ" w:eastAsia="メイリオ" w:hAnsi="メイリオ" w:hint="eastAsia"/>
                <w:sz w:val="21"/>
                <w:szCs w:val="21"/>
              </w:rPr>
              <w:t>日開催の教育委員会会議</w:t>
            </w:r>
          </w:p>
          <w:p w14:paraId="156580E3" w14:textId="1023B18A" w:rsidR="008672F4" w:rsidRPr="00B473D4" w:rsidRDefault="008672F4" w:rsidP="008672F4">
            <w:pPr>
              <w:pStyle w:val="HTML"/>
              <w:spacing w:line="0" w:lineRule="atLeast"/>
              <w:ind w:leftChars="200" w:left="640" w:hangingChars="100" w:hanging="220"/>
              <w:rPr>
                <w:rFonts w:ascii="メイリオ" w:eastAsia="メイリオ" w:hAnsi="メイリオ"/>
                <w:color w:val="000000" w:themeColor="text1"/>
                <w:sz w:val="22"/>
                <w:szCs w:val="22"/>
              </w:rPr>
            </w:pPr>
            <w:r w:rsidRPr="00B32BAB">
              <w:rPr>
                <w:rFonts w:ascii="メイリオ" w:eastAsia="メイリオ" w:hAnsi="メイリオ" w:hint="eastAsia"/>
                <w:sz w:val="22"/>
                <w:szCs w:val="22"/>
              </w:rPr>
              <w:t>・</w:t>
            </w:r>
            <w:r>
              <w:rPr>
                <w:rFonts w:ascii="メイリオ" w:eastAsia="メイリオ" w:hAnsi="メイリオ" w:hint="eastAsia"/>
                <w:sz w:val="22"/>
                <w:szCs w:val="22"/>
              </w:rPr>
              <w:t>デジタル端末を使って読書をする子どもも多くいるため、保存方法について、紙媒体中心だけでなくデジタル化の方針も持ちながら進めることを提言</w:t>
            </w:r>
            <w:r w:rsidRPr="00B32BAB">
              <w:rPr>
                <w:rFonts w:ascii="メイリオ" w:eastAsia="メイリオ" w:hAnsi="メイリオ" w:hint="eastAsia"/>
                <w:sz w:val="22"/>
                <w:szCs w:val="22"/>
              </w:rPr>
              <w:t>。</w:t>
            </w:r>
          </w:p>
        </w:tc>
      </w:tr>
    </w:tbl>
    <w:p w14:paraId="29CF2455" w14:textId="77777777" w:rsidR="00F55ED3" w:rsidRDefault="00F55ED3" w:rsidP="00F55ED3">
      <w:r>
        <w:br w:type="page"/>
      </w:r>
    </w:p>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5A264696" w14:textId="77777777" w:rsidTr="005A2A92">
        <w:trPr>
          <w:trHeight w:val="97"/>
        </w:trPr>
        <w:tc>
          <w:tcPr>
            <w:tcW w:w="9616" w:type="dxa"/>
            <w:tcBorders>
              <w:top w:val="nil"/>
              <w:left w:val="nil"/>
              <w:bottom w:val="single" w:sz="18" w:space="0" w:color="auto"/>
              <w:right w:val="nil"/>
            </w:tcBorders>
          </w:tcPr>
          <w:p w14:paraId="0AB19824"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7CBF9EE8" w14:textId="77777777" w:rsidTr="005A2A92">
        <w:trPr>
          <w:trHeight w:val="213"/>
        </w:trPr>
        <w:tc>
          <w:tcPr>
            <w:tcW w:w="9616" w:type="dxa"/>
            <w:tcBorders>
              <w:bottom w:val="single" w:sz="18" w:space="0" w:color="auto"/>
            </w:tcBorders>
            <w:shd w:val="clear" w:color="auto" w:fill="BFBFBF" w:themeFill="background1" w:themeFillShade="BF"/>
          </w:tcPr>
          <w:p w14:paraId="096EDA76"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8672F4" w:rsidRPr="00B473D4" w14:paraId="3E18EE8F" w14:textId="77777777" w:rsidTr="005A2A92">
        <w:trPr>
          <w:trHeight w:val="1154"/>
        </w:trPr>
        <w:tc>
          <w:tcPr>
            <w:tcW w:w="9616" w:type="dxa"/>
            <w:tcBorders>
              <w:top w:val="single" w:sz="18" w:space="0" w:color="auto"/>
              <w:bottom w:val="single" w:sz="18" w:space="0" w:color="auto"/>
            </w:tcBorders>
            <w:shd w:val="clear" w:color="auto" w:fill="FFFFFF"/>
          </w:tcPr>
          <w:p w14:paraId="1EEF84A3" w14:textId="77777777" w:rsidR="008672F4" w:rsidRPr="007F09AB" w:rsidRDefault="008672F4" w:rsidP="008672F4">
            <w:pPr>
              <w:pStyle w:val="HTML"/>
              <w:spacing w:line="0" w:lineRule="atLeast"/>
              <w:rPr>
                <w:rFonts w:ascii="メイリオ" w:eastAsia="メイリオ" w:hAnsi="メイリオ"/>
                <w:sz w:val="24"/>
                <w:szCs w:val="24"/>
              </w:rPr>
            </w:pPr>
            <w:r w:rsidRPr="007F09AB">
              <w:rPr>
                <w:rFonts w:ascii="メイリオ" w:eastAsia="メイリオ" w:hAnsi="メイリオ" w:hint="eastAsia"/>
                <w:sz w:val="24"/>
                <w:szCs w:val="24"/>
              </w:rPr>
              <w:t>【その他】</w:t>
            </w:r>
          </w:p>
          <w:p w14:paraId="65C029F8" w14:textId="77777777" w:rsidR="008672F4" w:rsidRDefault="008672F4" w:rsidP="008672F4">
            <w:pPr>
              <w:pStyle w:val="HTML"/>
              <w:spacing w:line="0" w:lineRule="atLeast"/>
              <w:ind w:firstLineChars="100" w:firstLine="210"/>
              <w:rPr>
                <w:rFonts w:ascii="メイリオ" w:eastAsia="メイリオ" w:hAnsi="メイリオ"/>
                <w:sz w:val="21"/>
                <w:szCs w:val="21"/>
              </w:rPr>
            </w:pPr>
            <w:r w:rsidRPr="00CE1752">
              <w:rPr>
                <w:rFonts w:ascii="メイリオ" w:eastAsia="メイリオ" w:hAnsi="メイリオ" w:hint="eastAsia"/>
                <w:sz w:val="21"/>
                <w:szCs w:val="21"/>
              </w:rPr>
              <w:t>＊総合教育会議への出席　１回（知事との総合教育会議）</w:t>
            </w:r>
          </w:p>
          <w:p w14:paraId="1816F73F" w14:textId="77777777" w:rsidR="008672F4" w:rsidRDefault="008672F4" w:rsidP="008672F4">
            <w:pPr>
              <w:pStyle w:val="HTML"/>
              <w:spacing w:line="0" w:lineRule="atLeast"/>
              <w:ind w:firstLineChars="100" w:firstLine="210"/>
              <w:rPr>
                <w:rFonts w:ascii="メイリオ" w:eastAsia="メイリオ" w:hAnsi="メイリオ"/>
                <w:sz w:val="21"/>
                <w:szCs w:val="21"/>
              </w:rPr>
            </w:pPr>
            <w:r w:rsidRPr="00CE1752">
              <w:rPr>
                <w:rFonts w:ascii="メイリオ" w:eastAsia="メイリオ" w:hAnsi="メイリオ" w:hint="eastAsia"/>
                <w:sz w:val="21"/>
                <w:szCs w:val="21"/>
              </w:rPr>
              <w:t>＊</w:t>
            </w:r>
            <w:r>
              <w:rPr>
                <w:rFonts w:ascii="メイリオ" w:eastAsia="メイリオ" w:hAnsi="メイリオ" w:hint="eastAsia"/>
                <w:sz w:val="21"/>
                <w:szCs w:val="21"/>
              </w:rPr>
              <w:t>選考</w:t>
            </w:r>
            <w:r w:rsidRPr="00CE1752">
              <w:rPr>
                <w:rFonts w:ascii="メイリオ" w:eastAsia="メイリオ" w:hAnsi="メイリオ" w:hint="eastAsia"/>
                <w:sz w:val="21"/>
                <w:szCs w:val="21"/>
              </w:rPr>
              <w:t xml:space="preserve">　１回（</w:t>
            </w:r>
            <w:r>
              <w:rPr>
                <w:rFonts w:ascii="メイリオ" w:eastAsia="メイリオ" w:hAnsi="メイリオ" w:hint="eastAsia"/>
                <w:sz w:val="21"/>
                <w:szCs w:val="21"/>
              </w:rPr>
              <w:t>校長の選考業務　１回</w:t>
            </w:r>
            <w:r w:rsidRPr="00CE1752">
              <w:rPr>
                <w:rFonts w:ascii="メイリオ" w:eastAsia="メイリオ" w:hAnsi="メイリオ" w:hint="eastAsia"/>
                <w:sz w:val="21"/>
                <w:szCs w:val="21"/>
              </w:rPr>
              <w:t>）</w:t>
            </w:r>
          </w:p>
          <w:p w14:paraId="4417F1CB" w14:textId="77777777" w:rsidR="008672F4" w:rsidRPr="00B473D4" w:rsidRDefault="008672F4" w:rsidP="008672F4">
            <w:pPr>
              <w:pStyle w:val="HTML"/>
              <w:spacing w:line="0" w:lineRule="atLeast"/>
              <w:ind w:leftChars="100" w:left="210"/>
              <w:rPr>
                <w:rFonts w:ascii="メイリオ" w:eastAsia="メイリオ" w:hAnsi="メイリオ"/>
                <w:color w:val="000000" w:themeColor="text1"/>
                <w:sz w:val="21"/>
                <w:szCs w:val="21"/>
              </w:rPr>
            </w:pPr>
            <w:r w:rsidRPr="00CE1752">
              <w:rPr>
                <w:rFonts w:ascii="メイリオ" w:eastAsia="メイリオ" w:hAnsi="メイリオ" w:hint="eastAsia"/>
                <w:sz w:val="21"/>
                <w:szCs w:val="21"/>
              </w:rPr>
              <w:t>＊</w:t>
            </w:r>
            <w:r w:rsidRPr="00B473D4">
              <w:rPr>
                <w:rFonts w:ascii="メイリオ" w:eastAsia="メイリオ" w:hAnsi="メイリオ" w:hint="eastAsia"/>
                <w:color w:val="000000" w:themeColor="text1"/>
                <w:sz w:val="21"/>
                <w:szCs w:val="21"/>
              </w:rPr>
              <w:t>オンライン打ち合わせ（令和</w:t>
            </w:r>
            <w:r>
              <w:rPr>
                <w:rFonts w:ascii="メイリオ" w:eastAsia="メイリオ" w:hAnsi="メイリオ" w:hint="eastAsia"/>
                <w:color w:val="000000" w:themeColor="text1"/>
                <w:sz w:val="21"/>
                <w:szCs w:val="21"/>
              </w:rPr>
              <w:t>８</w:t>
            </w:r>
            <w:r w:rsidRPr="00B473D4">
              <w:rPr>
                <w:rFonts w:ascii="メイリオ" w:eastAsia="メイリオ" w:hAnsi="メイリオ" w:hint="eastAsia"/>
                <w:color w:val="000000" w:themeColor="text1"/>
                <w:sz w:val="21"/>
                <w:szCs w:val="21"/>
              </w:rPr>
              <w:t>年度指導・助言事項の策定準備、総合教育会議準備等）</w:t>
            </w:r>
          </w:p>
          <w:p w14:paraId="65A3E4A4" w14:textId="77777777" w:rsidR="008672F4" w:rsidRPr="00051F1E" w:rsidRDefault="008672F4" w:rsidP="008672F4">
            <w:pPr>
              <w:pStyle w:val="HTML"/>
              <w:spacing w:line="0" w:lineRule="atLeast"/>
              <w:ind w:firstLineChars="100" w:firstLine="210"/>
              <w:rPr>
                <w:rFonts w:ascii="メイリオ" w:eastAsia="メイリオ" w:hAnsi="メイリオ"/>
                <w:sz w:val="21"/>
                <w:szCs w:val="21"/>
              </w:rPr>
            </w:pPr>
          </w:p>
          <w:p w14:paraId="44FD2248" w14:textId="4E2C9225" w:rsidR="008672F4" w:rsidRPr="00B473D4" w:rsidRDefault="008672F4" w:rsidP="008672F4">
            <w:pPr>
              <w:pStyle w:val="HTML"/>
              <w:spacing w:line="0" w:lineRule="atLeast"/>
              <w:ind w:leftChars="100" w:left="210"/>
              <w:rPr>
                <w:rFonts w:ascii="メイリオ" w:eastAsia="メイリオ" w:hAnsi="メイリオ"/>
                <w:color w:val="000000" w:themeColor="text1"/>
                <w:sz w:val="21"/>
                <w:szCs w:val="21"/>
              </w:rPr>
            </w:pPr>
          </w:p>
        </w:tc>
      </w:tr>
      <w:tr w:rsidR="00F55ED3" w:rsidRPr="00B473D4" w14:paraId="4A91079D" w14:textId="77777777" w:rsidTr="005A2A92">
        <w:trPr>
          <w:trHeight w:val="274"/>
        </w:trPr>
        <w:tc>
          <w:tcPr>
            <w:tcW w:w="9616" w:type="dxa"/>
            <w:tcBorders>
              <w:top w:val="single" w:sz="18" w:space="0" w:color="auto"/>
              <w:left w:val="nil"/>
              <w:bottom w:val="single" w:sz="18" w:space="0" w:color="auto"/>
              <w:right w:val="nil"/>
            </w:tcBorders>
            <w:shd w:val="clear" w:color="auto" w:fill="FFFFFF"/>
          </w:tcPr>
          <w:p w14:paraId="5D84CBF3" w14:textId="77777777" w:rsidR="00F55ED3" w:rsidRPr="00B473D4" w:rsidRDefault="00F55ED3" w:rsidP="005A2A92">
            <w:pPr>
              <w:pStyle w:val="HTML"/>
              <w:spacing w:line="0" w:lineRule="atLeast"/>
              <w:rPr>
                <w:rFonts w:ascii="メイリオ" w:eastAsia="メイリオ" w:hAnsi="メイリオ"/>
                <w:color w:val="000000" w:themeColor="text1"/>
                <w:sz w:val="24"/>
                <w:szCs w:val="24"/>
              </w:rPr>
            </w:pPr>
          </w:p>
        </w:tc>
      </w:tr>
      <w:tr w:rsidR="00F55ED3" w:rsidRPr="00B473D4" w14:paraId="32DFF6DF" w14:textId="77777777" w:rsidTr="005A2A92">
        <w:trPr>
          <w:trHeight w:val="326"/>
        </w:trPr>
        <w:tc>
          <w:tcPr>
            <w:tcW w:w="9616" w:type="dxa"/>
            <w:tcBorders>
              <w:top w:val="single" w:sz="18" w:space="0" w:color="auto"/>
              <w:bottom w:val="single" w:sz="18" w:space="0" w:color="auto"/>
            </w:tcBorders>
            <w:shd w:val="clear" w:color="auto" w:fill="BFBFBF" w:themeFill="background1" w:themeFillShade="BF"/>
          </w:tcPr>
          <w:p w14:paraId="38DDDFD0"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8672F4" w:rsidRPr="00B473D4" w14:paraId="25F7BF72" w14:textId="77777777" w:rsidTr="005A2A92">
        <w:trPr>
          <w:trHeight w:val="5333"/>
        </w:trPr>
        <w:tc>
          <w:tcPr>
            <w:tcW w:w="9616" w:type="dxa"/>
            <w:tcBorders>
              <w:top w:val="single" w:sz="18" w:space="0" w:color="auto"/>
              <w:bottom w:val="single" w:sz="18" w:space="0" w:color="auto"/>
            </w:tcBorders>
            <w:shd w:val="clear" w:color="auto" w:fill="FFFFFF"/>
          </w:tcPr>
          <w:p w14:paraId="10B96004" w14:textId="77777777" w:rsidR="008672F4" w:rsidRDefault="008672F4" w:rsidP="008672F4">
            <w:pPr>
              <w:spacing w:line="0" w:lineRule="atLeast"/>
              <w:rPr>
                <w:rFonts w:ascii="ＭＳ 明朝" w:hAnsi="ＭＳ 明朝"/>
                <w:sz w:val="22"/>
                <w:highlight w:val="yellow"/>
              </w:rPr>
            </w:pPr>
          </w:p>
          <w:p w14:paraId="32A54176" w14:textId="77777777" w:rsidR="008672F4" w:rsidRDefault="008672F4" w:rsidP="008672F4">
            <w:pPr>
              <w:spacing w:line="0" w:lineRule="atLeast"/>
              <w:ind w:firstLineChars="100" w:firstLine="210"/>
              <w:rPr>
                <w:rFonts w:hAnsi="メイリオ"/>
                <w:color w:val="000000" w:themeColor="text1"/>
                <w:szCs w:val="21"/>
              </w:rPr>
            </w:pPr>
            <w:r>
              <w:rPr>
                <w:rFonts w:hAnsi="メイリオ" w:hint="eastAsia"/>
                <w:color w:val="000000" w:themeColor="text1"/>
                <w:szCs w:val="21"/>
              </w:rPr>
              <w:t>令和７年度は</w:t>
            </w:r>
            <w:r>
              <w:rPr>
                <w:rFonts w:hAnsi="メイリオ"/>
                <w:color w:val="000000" w:themeColor="text1"/>
                <w:szCs w:val="21"/>
              </w:rPr>
              <w:t xml:space="preserve"> </w:t>
            </w:r>
          </w:p>
          <w:p w14:paraId="08CD14B4"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hint="eastAsia"/>
                <w:color w:val="000000" w:themeColor="text1"/>
                <w:szCs w:val="21"/>
              </w:rPr>
              <w:t>(</w:t>
            </w:r>
            <w:r>
              <w:rPr>
                <w:rFonts w:hAnsi="メイリオ"/>
                <w:color w:val="000000" w:themeColor="text1"/>
                <w:szCs w:val="21"/>
              </w:rPr>
              <w:t>1</w:t>
            </w:r>
            <w:r w:rsidRPr="002A4D01">
              <w:rPr>
                <w:rFonts w:hAnsi="メイリオ" w:hint="eastAsia"/>
                <w:color w:val="000000" w:themeColor="text1"/>
                <w:szCs w:val="21"/>
              </w:rPr>
              <w:t>) グローバル教育のより一層の発展のための方策、</w:t>
            </w:r>
          </w:p>
          <w:p w14:paraId="3E9FDFC8"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hint="eastAsia"/>
                <w:color w:val="000000" w:themeColor="text1"/>
                <w:szCs w:val="21"/>
              </w:rPr>
              <w:t>(</w:t>
            </w:r>
            <w:r>
              <w:rPr>
                <w:rFonts w:hAnsi="メイリオ"/>
                <w:color w:val="000000" w:themeColor="text1"/>
                <w:szCs w:val="21"/>
              </w:rPr>
              <w:t>2</w:t>
            </w:r>
            <w:r w:rsidRPr="002A4D01">
              <w:rPr>
                <w:rFonts w:hAnsi="メイリオ" w:hint="eastAsia"/>
                <w:color w:val="000000" w:themeColor="text1"/>
                <w:szCs w:val="21"/>
              </w:rPr>
              <w:t>) 海外研修事業の安全な実施に係る方策、</w:t>
            </w:r>
          </w:p>
          <w:p w14:paraId="1658E3CF"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color w:val="000000" w:themeColor="text1"/>
                <w:szCs w:val="21"/>
              </w:rPr>
              <w:t>(</w:t>
            </w:r>
            <w:r>
              <w:rPr>
                <w:rFonts w:hAnsi="メイリオ"/>
                <w:color w:val="000000" w:themeColor="text1"/>
                <w:szCs w:val="21"/>
              </w:rPr>
              <w:t>3</w:t>
            </w:r>
            <w:r w:rsidRPr="002A4D01">
              <w:rPr>
                <w:rFonts w:hAnsi="メイリオ"/>
                <w:color w:val="000000" w:themeColor="text1"/>
                <w:szCs w:val="21"/>
              </w:rPr>
              <w:t>) ICT/AI</w:t>
            </w:r>
            <w:r w:rsidRPr="002A4D01">
              <w:rPr>
                <w:rFonts w:hAnsi="メイリオ" w:hint="eastAsia"/>
                <w:color w:val="000000" w:themeColor="text1"/>
                <w:szCs w:val="21"/>
              </w:rPr>
              <w:t>・テジタル教科書の普及にともなう諸問題の解決に資する活動、</w:t>
            </w:r>
          </w:p>
          <w:p w14:paraId="6B28421B"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hint="eastAsia"/>
                <w:color w:val="000000" w:themeColor="text1"/>
                <w:szCs w:val="21"/>
              </w:rPr>
              <w:t>(</w:t>
            </w:r>
            <w:r>
              <w:rPr>
                <w:rFonts w:hAnsi="メイリオ"/>
                <w:color w:val="000000" w:themeColor="text1"/>
                <w:szCs w:val="21"/>
              </w:rPr>
              <w:t>4</w:t>
            </w:r>
            <w:r w:rsidRPr="002A4D01">
              <w:rPr>
                <w:rFonts w:hAnsi="メイリオ" w:hint="eastAsia"/>
                <w:color w:val="000000" w:themeColor="text1"/>
                <w:szCs w:val="21"/>
              </w:rPr>
              <w:t>)</w:t>
            </w:r>
            <w:r w:rsidRPr="002A4D01">
              <w:rPr>
                <w:rFonts w:hAnsi="メイリオ"/>
                <w:color w:val="000000" w:themeColor="text1"/>
                <w:szCs w:val="21"/>
              </w:rPr>
              <w:t xml:space="preserve"> </w:t>
            </w:r>
            <w:r w:rsidRPr="002A4D01">
              <w:rPr>
                <w:rFonts w:hAnsi="メイリオ" w:hint="eastAsia"/>
                <w:color w:val="000000" w:themeColor="text1"/>
                <w:szCs w:val="21"/>
              </w:rPr>
              <w:t>府立高校の改革と特色化の促進、</w:t>
            </w:r>
          </w:p>
          <w:p w14:paraId="027CF1B6"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color w:val="000000" w:themeColor="text1"/>
                <w:szCs w:val="21"/>
              </w:rPr>
              <w:t>(</w:t>
            </w:r>
            <w:r>
              <w:rPr>
                <w:rFonts w:hAnsi="メイリオ"/>
                <w:color w:val="000000" w:themeColor="text1"/>
                <w:szCs w:val="21"/>
              </w:rPr>
              <w:t>5</w:t>
            </w:r>
            <w:r w:rsidRPr="002A4D01">
              <w:rPr>
                <w:rFonts w:hAnsi="メイリオ"/>
                <w:color w:val="000000" w:themeColor="text1"/>
                <w:szCs w:val="21"/>
              </w:rPr>
              <w:t xml:space="preserve">) </w:t>
            </w:r>
            <w:r w:rsidRPr="002A4D01">
              <w:rPr>
                <w:rFonts w:hAnsi="メイリオ" w:hint="eastAsia"/>
                <w:color w:val="000000" w:themeColor="text1"/>
                <w:szCs w:val="21"/>
              </w:rPr>
              <w:t>教員</w:t>
            </w:r>
            <w:r>
              <w:rPr>
                <w:rFonts w:hAnsi="メイリオ" w:hint="eastAsia"/>
                <w:color w:val="000000" w:themeColor="text1"/>
                <w:szCs w:val="21"/>
              </w:rPr>
              <w:t>研修の充実、</w:t>
            </w:r>
            <w:r w:rsidRPr="002A4D01">
              <w:rPr>
                <w:rFonts w:hAnsi="メイリオ" w:hint="eastAsia"/>
                <w:color w:val="000000" w:themeColor="text1"/>
                <w:szCs w:val="21"/>
              </w:rPr>
              <w:t>ならびに</w:t>
            </w:r>
          </w:p>
          <w:p w14:paraId="0E5175D0" w14:textId="77777777" w:rsidR="008672F4" w:rsidRDefault="008672F4" w:rsidP="008672F4">
            <w:pPr>
              <w:spacing w:line="0" w:lineRule="atLeast"/>
              <w:ind w:firstLineChars="100" w:firstLine="210"/>
              <w:rPr>
                <w:rFonts w:hAnsi="メイリオ"/>
                <w:color w:val="000000" w:themeColor="text1"/>
                <w:szCs w:val="21"/>
              </w:rPr>
            </w:pPr>
            <w:r w:rsidRPr="002A4D01">
              <w:rPr>
                <w:rFonts w:hAnsi="メイリオ" w:hint="eastAsia"/>
                <w:color w:val="000000" w:themeColor="text1"/>
                <w:szCs w:val="21"/>
              </w:rPr>
              <w:t>(</w:t>
            </w:r>
            <w:r>
              <w:rPr>
                <w:rFonts w:hAnsi="メイリオ"/>
                <w:color w:val="000000" w:themeColor="text1"/>
                <w:szCs w:val="21"/>
              </w:rPr>
              <w:t>6</w:t>
            </w:r>
            <w:r w:rsidRPr="002A4D01">
              <w:rPr>
                <w:rFonts w:hAnsi="メイリオ" w:hint="eastAsia"/>
                <w:color w:val="000000" w:themeColor="text1"/>
                <w:szCs w:val="21"/>
              </w:rPr>
              <w:t>)</w:t>
            </w:r>
            <w:r w:rsidRPr="002A4D01">
              <w:rPr>
                <w:rFonts w:hAnsi="メイリオ"/>
                <w:color w:val="000000" w:themeColor="text1"/>
                <w:szCs w:val="21"/>
              </w:rPr>
              <w:t xml:space="preserve"> </w:t>
            </w:r>
            <w:r w:rsidRPr="002A4D01">
              <w:rPr>
                <w:rFonts w:hAnsi="メイリオ" w:hint="eastAsia"/>
                <w:color w:val="000000" w:themeColor="text1"/>
                <w:szCs w:val="21"/>
              </w:rPr>
              <w:t>教員採用選考の改善等に係る活動に積極的に取り組ん</w:t>
            </w:r>
            <w:r>
              <w:rPr>
                <w:rFonts w:hAnsi="メイリオ" w:hint="eastAsia"/>
                <w:color w:val="000000" w:themeColor="text1"/>
                <w:szCs w:val="21"/>
              </w:rPr>
              <w:t>だ。</w:t>
            </w:r>
          </w:p>
          <w:p w14:paraId="662163DC" w14:textId="77777777" w:rsidR="008672F4" w:rsidRDefault="008672F4" w:rsidP="008672F4">
            <w:pPr>
              <w:spacing w:line="0" w:lineRule="atLeast"/>
              <w:ind w:firstLineChars="100" w:firstLine="210"/>
              <w:rPr>
                <w:rFonts w:hAnsi="メイリオ"/>
                <w:color w:val="000000" w:themeColor="text1"/>
                <w:szCs w:val="21"/>
              </w:rPr>
            </w:pPr>
          </w:p>
          <w:p w14:paraId="2A00E1B7" w14:textId="77777777" w:rsidR="008672F4" w:rsidRPr="002A4D01" w:rsidRDefault="008672F4" w:rsidP="008672F4">
            <w:pPr>
              <w:spacing w:line="0" w:lineRule="atLeast"/>
              <w:ind w:firstLineChars="100" w:firstLine="210"/>
              <w:rPr>
                <w:rFonts w:hAnsi="メイリオ"/>
                <w:color w:val="000000" w:themeColor="text1"/>
                <w:szCs w:val="21"/>
              </w:rPr>
            </w:pPr>
            <w:r w:rsidRPr="002A4D01">
              <w:rPr>
                <w:rFonts w:hAnsi="メイリオ" w:hint="eastAsia"/>
                <w:color w:val="000000" w:themeColor="text1"/>
                <w:szCs w:val="21"/>
              </w:rPr>
              <w:t>小職としては、上記について、一定の成果を生む働きかけと助言ができたものと判断している。</w:t>
            </w:r>
            <w:r>
              <w:rPr>
                <w:rFonts w:hAnsi="メイリオ" w:hint="eastAsia"/>
                <w:color w:val="000000" w:themeColor="text1"/>
                <w:szCs w:val="21"/>
              </w:rPr>
              <w:t>特に、（５）の教員研修の充実は、教育現場の急速な変化に対応するためには必須の事項であり、令和８年度以降に予定されている学習指導要領の改訂や、高校教育改革の先導的拠点における新たな教育に対応するためには、さらに充実させていかねばならない。よって、今後も引き続きその重要性について発言・助言し、より一層の充実に向けて尽力したい。また、（４）の府立高校改革についても、府立高校改革アクションプランに則りながら、どのように生徒の学びの質を高めていくか、そして、いかにすれば個々の生徒の多様なニーズに応えていけるか等について、</w:t>
            </w:r>
            <w:r>
              <w:rPr>
                <w:rFonts w:hAnsi="メイリオ"/>
                <w:color w:val="000000" w:themeColor="text1"/>
                <w:szCs w:val="21"/>
              </w:rPr>
              <w:t xml:space="preserve">AI </w:t>
            </w:r>
            <w:r>
              <w:rPr>
                <w:rFonts w:hAnsi="メイリオ" w:hint="eastAsia"/>
                <w:color w:val="000000" w:themeColor="text1"/>
                <w:szCs w:val="21"/>
              </w:rPr>
              <w:t>の利活用ともからめながら、積極的に助言を行ってきたが、今後も引き続き発言を続けて行きたい。</w:t>
            </w:r>
          </w:p>
          <w:p w14:paraId="7EDFE771" w14:textId="77777777" w:rsidR="008672F4" w:rsidRPr="002A4D01" w:rsidRDefault="008672F4" w:rsidP="008672F4">
            <w:pPr>
              <w:spacing w:line="0" w:lineRule="atLeast"/>
              <w:ind w:firstLineChars="100" w:firstLine="210"/>
              <w:rPr>
                <w:rFonts w:hAnsi="メイリオ"/>
                <w:color w:val="000000" w:themeColor="text1"/>
                <w:szCs w:val="21"/>
              </w:rPr>
            </w:pPr>
          </w:p>
          <w:p w14:paraId="18418E2B" w14:textId="5A5BD9A4" w:rsidR="008672F4" w:rsidRPr="00B473D4" w:rsidRDefault="008672F4" w:rsidP="008672F4">
            <w:pPr>
              <w:spacing w:line="0" w:lineRule="atLeast"/>
              <w:ind w:firstLineChars="100" w:firstLine="220"/>
              <w:rPr>
                <w:rFonts w:ascii="ＭＳ 明朝" w:hAnsi="ＭＳ 明朝"/>
                <w:color w:val="000000" w:themeColor="text1"/>
                <w:sz w:val="22"/>
                <w:highlight w:val="yellow"/>
              </w:rPr>
            </w:pPr>
          </w:p>
        </w:tc>
      </w:tr>
    </w:tbl>
    <w:p w14:paraId="1B12E62A" w14:textId="77777777" w:rsidR="00F55ED3" w:rsidRPr="008672F4" w:rsidRDefault="00F55ED3" w:rsidP="00F55ED3">
      <w:pPr>
        <w:keepNext/>
        <w:autoSpaceDE w:val="0"/>
        <w:autoSpaceDN w:val="0"/>
        <w:spacing w:after="120" w:line="360" w:lineRule="exact"/>
        <w:ind w:firstLineChars="50" w:firstLine="110"/>
        <w:outlineLvl w:val="3"/>
        <w:rPr>
          <w:rFonts w:hAnsi="メイリオ"/>
          <w:sz w:val="22"/>
          <w:szCs w:val="24"/>
        </w:rPr>
      </w:pPr>
      <w:r>
        <w:rPr>
          <w:b/>
          <w:bCs/>
          <w:sz w:val="22"/>
          <w:szCs w:val="28"/>
        </w:rPr>
        <w:br w:type="page"/>
      </w:r>
      <w:r w:rsidRPr="008672F4">
        <w:rPr>
          <w:rFonts w:hint="eastAsia"/>
          <w:b/>
          <w:bCs/>
          <w:sz w:val="24"/>
          <w:szCs w:val="32"/>
        </w:rPr>
        <w:lastRenderedPageBreak/>
        <w:t>【森口久子教育委員】（令和２年10月１日就任）</w:t>
      </w:r>
      <w:r w:rsidRPr="008672F4">
        <w:rPr>
          <w:b/>
          <w:bCs/>
          <w:sz w:val="24"/>
          <w:szCs w:val="24"/>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13EBE883" w14:textId="77777777" w:rsidTr="005A2A92">
        <w:trPr>
          <w:trHeight w:val="304"/>
        </w:trPr>
        <w:tc>
          <w:tcPr>
            <w:tcW w:w="9616" w:type="dxa"/>
            <w:tcBorders>
              <w:bottom w:val="single" w:sz="18" w:space="0" w:color="auto"/>
            </w:tcBorders>
            <w:shd w:val="clear" w:color="auto" w:fill="BFBFBF" w:themeFill="background1" w:themeFillShade="BF"/>
          </w:tcPr>
          <w:p w14:paraId="3F1496D9" w14:textId="77777777"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【会議出席11回】</w:t>
            </w:r>
          </w:p>
        </w:tc>
      </w:tr>
      <w:tr w:rsidR="008672F4" w:rsidRPr="00B473D4" w14:paraId="72ED8B31" w14:textId="77777777" w:rsidTr="005A2A92">
        <w:trPr>
          <w:trHeight w:val="7468"/>
        </w:trPr>
        <w:tc>
          <w:tcPr>
            <w:tcW w:w="9616" w:type="dxa"/>
            <w:tcBorders>
              <w:top w:val="single" w:sz="18" w:space="0" w:color="auto"/>
              <w:bottom w:val="single" w:sz="18" w:space="0" w:color="auto"/>
            </w:tcBorders>
            <w:shd w:val="clear" w:color="auto" w:fill="FFFFFF"/>
          </w:tcPr>
          <w:p w14:paraId="39C66606" w14:textId="77777777" w:rsidR="008672F4" w:rsidRPr="00A44774" w:rsidRDefault="008672F4" w:rsidP="008672F4">
            <w:pPr>
              <w:pStyle w:val="HTML"/>
              <w:spacing w:line="0" w:lineRule="atLeast"/>
              <w:rPr>
                <w:rFonts w:ascii="メイリオ" w:eastAsia="メイリオ" w:hAnsi="メイリオ"/>
                <w:sz w:val="24"/>
                <w:szCs w:val="24"/>
              </w:rPr>
            </w:pPr>
            <w:r w:rsidRPr="005C0EE9">
              <w:rPr>
                <w:rFonts w:ascii="メイリオ" w:eastAsia="メイリオ" w:hAnsi="メイリオ" w:hint="eastAsia"/>
                <w:sz w:val="24"/>
                <w:szCs w:val="24"/>
              </w:rPr>
              <w:t>【</w:t>
            </w:r>
            <w:r>
              <w:rPr>
                <w:rFonts w:ascii="メイリオ" w:eastAsia="メイリオ" w:hAnsi="メイリオ" w:hint="eastAsia"/>
                <w:sz w:val="24"/>
                <w:szCs w:val="24"/>
              </w:rPr>
              <w:t>大阪府学校教育審議会に対する諮問事項</w:t>
            </w:r>
            <w:r w:rsidRPr="005C0EE9">
              <w:rPr>
                <w:rFonts w:ascii="メイリオ" w:eastAsia="メイリオ" w:hAnsi="メイリオ" w:hint="eastAsia"/>
                <w:sz w:val="24"/>
                <w:szCs w:val="24"/>
              </w:rPr>
              <w:t>について】</w:t>
            </w:r>
            <w:r w:rsidRPr="00A44774">
              <w:rPr>
                <w:rFonts w:ascii="メイリオ" w:eastAsia="メイリオ" w:hAnsi="メイリオ" w:hint="eastAsia"/>
                <w:sz w:val="24"/>
                <w:szCs w:val="24"/>
              </w:rPr>
              <w:t>（基本方針</w:t>
            </w:r>
            <w:r>
              <w:rPr>
                <w:rFonts w:ascii="メイリオ" w:eastAsia="メイリオ" w:hAnsi="メイリオ" w:hint="eastAsia"/>
                <w:sz w:val="24"/>
                <w:szCs w:val="24"/>
              </w:rPr>
              <w:t>１</w:t>
            </w:r>
            <w:r w:rsidRPr="00A44774">
              <w:rPr>
                <w:rFonts w:ascii="メイリオ" w:eastAsia="メイリオ" w:hAnsi="メイリオ" w:hint="eastAsia"/>
                <w:sz w:val="24"/>
                <w:szCs w:val="24"/>
              </w:rPr>
              <w:t>関係）</w:t>
            </w:r>
          </w:p>
          <w:p w14:paraId="0B44C448" w14:textId="77777777" w:rsidR="008672F4" w:rsidRPr="005C0EE9" w:rsidRDefault="008672F4" w:rsidP="008672F4">
            <w:pPr>
              <w:pStyle w:val="HTML"/>
              <w:spacing w:line="0" w:lineRule="atLeast"/>
              <w:ind w:firstLineChars="100" w:firstLine="210"/>
              <w:rPr>
                <w:rFonts w:ascii="メイリオ" w:eastAsia="メイリオ" w:hAnsi="メイリオ"/>
                <w:sz w:val="21"/>
                <w:szCs w:val="21"/>
              </w:rPr>
            </w:pPr>
            <w:r w:rsidRPr="005C0EE9">
              <w:rPr>
                <w:rFonts w:ascii="メイリオ" w:eastAsia="メイリオ" w:hAnsi="メイリオ" w:hint="eastAsia"/>
                <w:sz w:val="21"/>
                <w:szCs w:val="21"/>
              </w:rPr>
              <w:t>＊令和</w:t>
            </w:r>
            <w:r>
              <w:rPr>
                <w:rFonts w:ascii="メイリオ" w:eastAsia="メイリオ" w:hAnsi="メイリオ" w:hint="eastAsia"/>
                <w:sz w:val="21"/>
                <w:szCs w:val="21"/>
              </w:rPr>
              <w:t>７</w:t>
            </w:r>
            <w:r w:rsidRPr="005C0EE9">
              <w:rPr>
                <w:rFonts w:ascii="メイリオ" w:eastAsia="メイリオ" w:hAnsi="メイリオ" w:hint="eastAsia"/>
                <w:sz w:val="21"/>
                <w:szCs w:val="21"/>
              </w:rPr>
              <w:t>年</w:t>
            </w:r>
            <w:r>
              <w:rPr>
                <w:rFonts w:ascii="メイリオ" w:eastAsia="メイリオ" w:hAnsi="メイリオ" w:hint="eastAsia"/>
                <w:sz w:val="21"/>
                <w:szCs w:val="21"/>
              </w:rPr>
              <w:t>６</w:t>
            </w:r>
            <w:r w:rsidRPr="005C0EE9">
              <w:rPr>
                <w:rFonts w:ascii="メイリオ" w:eastAsia="メイリオ" w:hAnsi="メイリオ" w:hint="eastAsia"/>
                <w:sz w:val="21"/>
                <w:szCs w:val="21"/>
              </w:rPr>
              <w:t>月</w:t>
            </w:r>
            <w:r>
              <w:rPr>
                <w:rFonts w:ascii="メイリオ" w:eastAsia="メイリオ" w:hAnsi="メイリオ" w:hint="eastAsia"/>
                <w:sz w:val="21"/>
                <w:szCs w:val="21"/>
              </w:rPr>
              <w:t>23</w:t>
            </w:r>
            <w:r w:rsidRPr="005C0EE9">
              <w:rPr>
                <w:rFonts w:ascii="メイリオ" w:eastAsia="メイリオ" w:hAnsi="メイリオ" w:hint="eastAsia"/>
                <w:sz w:val="21"/>
                <w:szCs w:val="21"/>
              </w:rPr>
              <w:t>日開催の教育委員会会議</w:t>
            </w:r>
          </w:p>
          <w:p w14:paraId="682AB84C" w14:textId="77777777" w:rsidR="008672F4" w:rsidRPr="005C0EE9" w:rsidRDefault="008672F4" w:rsidP="008672F4">
            <w:pPr>
              <w:pStyle w:val="HTML"/>
              <w:spacing w:line="0" w:lineRule="atLeast"/>
              <w:ind w:leftChars="200" w:left="640" w:hangingChars="100" w:hanging="220"/>
              <w:rPr>
                <w:rFonts w:ascii="メイリオ" w:eastAsia="メイリオ" w:hAnsi="メイリオ"/>
                <w:sz w:val="22"/>
                <w:szCs w:val="22"/>
              </w:rPr>
            </w:pPr>
            <w:r w:rsidRPr="005C0EE9">
              <w:rPr>
                <w:rFonts w:ascii="メイリオ" w:eastAsia="メイリオ" w:hAnsi="メイリオ" w:hint="eastAsia"/>
                <w:sz w:val="22"/>
                <w:szCs w:val="22"/>
              </w:rPr>
              <w:t>・</w:t>
            </w:r>
            <w:r>
              <w:rPr>
                <w:rFonts w:ascii="メイリオ" w:eastAsia="メイリオ" w:hAnsi="メイリオ" w:hint="eastAsia"/>
                <w:sz w:val="22"/>
                <w:szCs w:val="22"/>
              </w:rPr>
              <w:t>視覚支援学校や聴覚支援学校の機能充実に加えて、障がいが重複している児童生徒とその教員の学びのシステムについて、時代の流れに沿って検討していくことを提言</w:t>
            </w:r>
            <w:r w:rsidRPr="005C0EE9">
              <w:rPr>
                <w:rFonts w:ascii="メイリオ" w:eastAsia="メイリオ" w:hAnsi="メイリオ" w:hint="eastAsia"/>
                <w:sz w:val="22"/>
                <w:szCs w:val="22"/>
              </w:rPr>
              <w:t>。</w:t>
            </w:r>
          </w:p>
          <w:p w14:paraId="49ED3A03" w14:textId="77777777" w:rsidR="008672F4" w:rsidRPr="000826A9"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2CD76F57" w14:textId="77777777" w:rsidR="008672F4" w:rsidRPr="00DE0EC7" w:rsidRDefault="008672F4" w:rsidP="008672F4">
            <w:pPr>
              <w:pStyle w:val="HTML"/>
              <w:spacing w:line="0" w:lineRule="atLeast"/>
              <w:ind w:left="240" w:hangingChars="100" w:hanging="240"/>
              <w:rPr>
                <w:rFonts w:ascii="メイリオ" w:eastAsia="メイリオ" w:hAnsi="メイリオ"/>
                <w:sz w:val="24"/>
                <w:szCs w:val="24"/>
              </w:rPr>
            </w:pPr>
            <w:r w:rsidRPr="00647045">
              <w:rPr>
                <w:rFonts w:ascii="メイリオ" w:eastAsia="メイリオ" w:hAnsi="メイリオ" w:hint="eastAsia"/>
                <w:sz w:val="24"/>
                <w:szCs w:val="24"/>
              </w:rPr>
              <w:t>【</w:t>
            </w:r>
            <w:r>
              <w:rPr>
                <w:rFonts w:ascii="メイリオ" w:eastAsia="メイリオ" w:hAnsi="メイリオ" w:hint="eastAsia"/>
                <w:sz w:val="24"/>
                <w:szCs w:val="24"/>
              </w:rPr>
              <w:t>府立高校改革アクションプラン（案）</w:t>
            </w:r>
            <w:r w:rsidRPr="00647045">
              <w:rPr>
                <w:rFonts w:ascii="メイリオ" w:eastAsia="メイリオ" w:hAnsi="メイリオ" w:hint="eastAsia"/>
                <w:sz w:val="24"/>
                <w:szCs w:val="24"/>
              </w:rPr>
              <w:t>について】</w:t>
            </w:r>
            <w:r w:rsidRPr="00DE0EC7">
              <w:rPr>
                <w:rFonts w:ascii="メイリオ" w:eastAsia="メイリオ" w:hAnsi="メイリオ" w:hint="eastAsia"/>
                <w:sz w:val="24"/>
                <w:szCs w:val="24"/>
              </w:rPr>
              <w:t>（基本方針</w:t>
            </w:r>
            <w:r>
              <w:rPr>
                <w:rFonts w:ascii="メイリオ" w:eastAsia="メイリオ" w:hAnsi="メイリオ" w:hint="eastAsia"/>
                <w:sz w:val="24"/>
                <w:szCs w:val="24"/>
              </w:rPr>
              <w:t>１</w:t>
            </w:r>
            <w:r w:rsidRPr="00DE0EC7">
              <w:rPr>
                <w:rFonts w:ascii="メイリオ" w:eastAsia="メイリオ" w:hAnsi="メイリオ" w:hint="eastAsia"/>
                <w:sz w:val="24"/>
                <w:szCs w:val="24"/>
              </w:rPr>
              <w:t>関係）</w:t>
            </w:r>
          </w:p>
          <w:p w14:paraId="5FD725CF" w14:textId="77777777" w:rsidR="008672F4" w:rsidRPr="00647045" w:rsidRDefault="008672F4" w:rsidP="008672F4">
            <w:pPr>
              <w:pStyle w:val="HTML"/>
              <w:spacing w:line="0" w:lineRule="atLeast"/>
              <w:ind w:firstLineChars="100" w:firstLine="210"/>
              <w:rPr>
                <w:rFonts w:ascii="メイリオ" w:eastAsia="メイリオ" w:hAnsi="メイリオ"/>
                <w:sz w:val="21"/>
                <w:szCs w:val="21"/>
              </w:rPr>
            </w:pPr>
            <w:r w:rsidRPr="00647045">
              <w:rPr>
                <w:rFonts w:ascii="メイリオ" w:eastAsia="メイリオ" w:hAnsi="メイリオ" w:hint="eastAsia"/>
                <w:sz w:val="21"/>
                <w:szCs w:val="21"/>
              </w:rPr>
              <w:t>＊令和</w:t>
            </w:r>
            <w:r>
              <w:rPr>
                <w:rFonts w:ascii="メイリオ" w:eastAsia="メイリオ" w:hAnsi="メイリオ" w:hint="eastAsia"/>
                <w:sz w:val="21"/>
                <w:szCs w:val="21"/>
              </w:rPr>
              <w:t>７</w:t>
            </w:r>
            <w:r w:rsidRPr="00647045">
              <w:rPr>
                <w:rFonts w:ascii="メイリオ" w:eastAsia="メイリオ" w:hAnsi="メイリオ" w:hint="eastAsia"/>
                <w:sz w:val="21"/>
                <w:szCs w:val="21"/>
              </w:rPr>
              <w:t>年８月26日開催の教育委員会会議</w:t>
            </w:r>
          </w:p>
          <w:p w14:paraId="5BD261CB" w14:textId="77777777" w:rsidR="008672F4" w:rsidRPr="000814EB"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r w:rsidRPr="00647045">
              <w:rPr>
                <w:rFonts w:ascii="メイリオ" w:eastAsia="メイリオ" w:hAnsi="メイリオ" w:hint="eastAsia"/>
                <w:sz w:val="22"/>
                <w:szCs w:val="22"/>
              </w:rPr>
              <w:t>・</w:t>
            </w:r>
            <w:r>
              <w:rPr>
                <w:rFonts w:ascii="メイリオ" w:eastAsia="メイリオ" w:hAnsi="メイリオ" w:hint="eastAsia"/>
                <w:sz w:val="22"/>
                <w:szCs w:val="22"/>
              </w:rPr>
              <w:t>学びの多様化学校が不登校対応の拠点校としての位置づけは必要。学校内に多様な子どもの居場所を設置するというコンセプトは今後、全ての府立高校に備えていくことを</w:t>
            </w:r>
            <w:r w:rsidRPr="00647045">
              <w:rPr>
                <w:rFonts w:ascii="メイリオ" w:eastAsia="メイリオ" w:hAnsi="メイリオ" w:hint="eastAsia"/>
                <w:sz w:val="22"/>
                <w:szCs w:val="22"/>
              </w:rPr>
              <w:t>提言。</w:t>
            </w:r>
          </w:p>
          <w:p w14:paraId="30FEA2A8" w14:textId="77777777" w:rsidR="008672F4" w:rsidRPr="00E948DB"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33B2CED0" w14:textId="77777777" w:rsidR="008672F4" w:rsidRPr="000814EB" w:rsidRDefault="008672F4" w:rsidP="008672F4">
            <w:pPr>
              <w:pStyle w:val="HTML"/>
              <w:spacing w:line="0" w:lineRule="atLeast"/>
              <w:rPr>
                <w:rFonts w:ascii="メイリオ" w:eastAsia="メイリオ" w:hAnsi="メイリオ"/>
                <w:sz w:val="24"/>
                <w:szCs w:val="24"/>
                <w:highlight w:val="yellow"/>
              </w:rPr>
            </w:pPr>
            <w:r w:rsidRPr="002A127D">
              <w:rPr>
                <w:rFonts w:ascii="メイリオ" w:eastAsia="メイリオ" w:hAnsi="メイリオ" w:hint="eastAsia"/>
                <w:sz w:val="24"/>
                <w:szCs w:val="24"/>
              </w:rPr>
              <w:t>【</w:t>
            </w:r>
            <w:r>
              <w:rPr>
                <w:rFonts w:ascii="メイリオ" w:eastAsia="メイリオ" w:hAnsi="メイリオ" w:hint="eastAsia"/>
                <w:sz w:val="24"/>
                <w:szCs w:val="24"/>
              </w:rPr>
              <w:t>令和７年度学科等改編校</w:t>
            </w:r>
            <w:r w:rsidRPr="002A127D">
              <w:rPr>
                <w:rFonts w:ascii="メイリオ" w:eastAsia="メイリオ" w:hAnsi="メイリオ" w:hint="eastAsia"/>
                <w:sz w:val="24"/>
                <w:szCs w:val="24"/>
              </w:rPr>
              <w:t>について】</w:t>
            </w:r>
            <w:r w:rsidRPr="00DE0EC7">
              <w:rPr>
                <w:rFonts w:ascii="メイリオ" w:eastAsia="メイリオ" w:hAnsi="メイリオ" w:hint="eastAsia"/>
                <w:sz w:val="24"/>
                <w:szCs w:val="24"/>
              </w:rPr>
              <w:t>（基本方針</w:t>
            </w:r>
            <w:r w:rsidRPr="006445D9">
              <w:rPr>
                <w:rFonts w:ascii="メイリオ" w:eastAsia="メイリオ" w:hAnsi="メイリオ" w:hint="eastAsia"/>
                <w:sz w:val="24"/>
                <w:szCs w:val="24"/>
              </w:rPr>
              <w:t>１</w:t>
            </w:r>
            <w:r w:rsidRPr="00DE0EC7">
              <w:rPr>
                <w:rFonts w:ascii="メイリオ" w:eastAsia="メイリオ" w:hAnsi="メイリオ" w:hint="eastAsia"/>
                <w:sz w:val="24"/>
                <w:szCs w:val="24"/>
              </w:rPr>
              <w:t>関係）</w:t>
            </w:r>
          </w:p>
          <w:p w14:paraId="6DB4DBD9" w14:textId="77777777" w:rsidR="008672F4" w:rsidRPr="002A127D" w:rsidRDefault="008672F4" w:rsidP="008672F4">
            <w:pPr>
              <w:pStyle w:val="HTML"/>
              <w:spacing w:line="0" w:lineRule="atLeast"/>
              <w:ind w:firstLineChars="100" w:firstLine="210"/>
              <w:rPr>
                <w:rFonts w:ascii="メイリオ" w:eastAsia="メイリオ" w:hAnsi="メイリオ"/>
                <w:sz w:val="21"/>
                <w:szCs w:val="21"/>
              </w:rPr>
            </w:pPr>
            <w:r w:rsidRPr="002A127D">
              <w:rPr>
                <w:rFonts w:ascii="メイリオ" w:eastAsia="メイリオ" w:hAnsi="メイリオ" w:hint="eastAsia"/>
                <w:sz w:val="21"/>
                <w:szCs w:val="21"/>
              </w:rPr>
              <w:t>＊令和</w:t>
            </w:r>
            <w:r>
              <w:rPr>
                <w:rFonts w:ascii="メイリオ" w:eastAsia="メイリオ" w:hAnsi="メイリオ" w:hint="eastAsia"/>
                <w:sz w:val="21"/>
                <w:szCs w:val="21"/>
              </w:rPr>
              <w:t>７年11</w:t>
            </w:r>
            <w:r w:rsidRPr="002A127D">
              <w:rPr>
                <w:rFonts w:ascii="メイリオ" w:eastAsia="メイリオ" w:hAnsi="メイリオ" w:hint="eastAsia"/>
                <w:sz w:val="21"/>
                <w:szCs w:val="21"/>
              </w:rPr>
              <w:t>月</w:t>
            </w:r>
            <w:r>
              <w:rPr>
                <w:rFonts w:ascii="メイリオ" w:eastAsia="メイリオ" w:hAnsi="メイリオ" w:hint="eastAsia"/>
                <w:sz w:val="21"/>
                <w:szCs w:val="21"/>
              </w:rPr>
              <w:t>10</w:t>
            </w:r>
            <w:r w:rsidRPr="002A127D">
              <w:rPr>
                <w:rFonts w:ascii="メイリオ" w:eastAsia="メイリオ" w:hAnsi="メイリオ" w:hint="eastAsia"/>
                <w:sz w:val="21"/>
                <w:szCs w:val="21"/>
              </w:rPr>
              <w:t>日開催の教育委員会会議</w:t>
            </w:r>
          </w:p>
          <w:p w14:paraId="4E630F50" w14:textId="77777777" w:rsidR="008672F4" w:rsidRDefault="008672F4" w:rsidP="008672F4">
            <w:pPr>
              <w:pStyle w:val="HTML"/>
              <w:spacing w:line="0" w:lineRule="atLeast"/>
              <w:ind w:leftChars="200" w:left="640" w:hangingChars="100" w:hanging="220"/>
              <w:rPr>
                <w:rFonts w:ascii="メイリオ" w:eastAsia="メイリオ" w:hAnsi="メイリオ"/>
                <w:sz w:val="22"/>
                <w:szCs w:val="22"/>
              </w:rPr>
            </w:pPr>
            <w:r w:rsidRPr="002A127D">
              <w:rPr>
                <w:rFonts w:ascii="メイリオ" w:eastAsia="メイリオ" w:hAnsi="メイリオ" w:hint="eastAsia"/>
                <w:sz w:val="22"/>
                <w:szCs w:val="22"/>
              </w:rPr>
              <w:t>・</w:t>
            </w:r>
            <w:r>
              <w:rPr>
                <w:rFonts w:ascii="メイリオ" w:eastAsia="メイリオ" w:hAnsi="メイリオ" w:hint="eastAsia"/>
                <w:sz w:val="22"/>
                <w:szCs w:val="22"/>
              </w:rPr>
              <w:t>高等学校の学びの中身を変えていくことは時代の流れにのっとっており、重要視されている。学科等の改編をしつつも、学びの中身については、学校に通う子どもの思いに柔軟に対応できる改革になることを要望</w:t>
            </w:r>
            <w:r w:rsidRPr="002A127D">
              <w:rPr>
                <w:rFonts w:ascii="メイリオ" w:eastAsia="メイリオ" w:hAnsi="メイリオ" w:hint="eastAsia"/>
                <w:sz w:val="22"/>
                <w:szCs w:val="22"/>
              </w:rPr>
              <w:t>。</w:t>
            </w:r>
          </w:p>
          <w:p w14:paraId="494F5717" w14:textId="77777777" w:rsidR="008672F4" w:rsidRPr="000826A9" w:rsidRDefault="008672F4" w:rsidP="008672F4">
            <w:pPr>
              <w:pStyle w:val="HTML"/>
              <w:spacing w:line="0" w:lineRule="atLeast"/>
              <w:ind w:leftChars="200" w:left="640" w:hangingChars="100" w:hanging="220"/>
              <w:rPr>
                <w:rFonts w:ascii="メイリオ" w:eastAsia="メイリオ" w:hAnsi="メイリオ"/>
                <w:sz w:val="22"/>
                <w:szCs w:val="22"/>
              </w:rPr>
            </w:pPr>
          </w:p>
          <w:p w14:paraId="03CCDDD5" w14:textId="77777777" w:rsidR="008672F4" w:rsidRPr="000814EB" w:rsidRDefault="008672F4" w:rsidP="008672F4">
            <w:pPr>
              <w:pStyle w:val="HTML"/>
              <w:spacing w:line="0" w:lineRule="atLeast"/>
              <w:rPr>
                <w:rFonts w:ascii="メイリオ" w:eastAsia="メイリオ" w:hAnsi="メイリオ"/>
                <w:sz w:val="24"/>
                <w:szCs w:val="24"/>
                <w:highlight w:val="yellow"/>
              </w:rPr>
            </w:pPr>
            <w:r w:rsidRPr="00647045">
              <w:rPr>
                <w:rFonts w:ascii="メイリオ" w:eastAsia="メイリオ" w:hAnsi="メイリオ" w:hint="eastAsia"/>
                <w:sz w:val="24"/>
                <w:szCs w:val="24"/>
              </w:rPr>
              <w:t>【</w:t>
            </w:r>
            <w:r>
              <w:rPr>
                <w:rFonts w:ascii="メイリオ" w:eastAsia="メイリオ" w:hAnsi="メイリオ" w:hint="eastAsia"/>
                <w:sz w:val="24"/>
                <w:szCs w:val="24"/>
              </w:rPr>
              <w:t>令和８年度「府立学校に対する指示事項」及び「市町村教育委員会に対する指導・助言事項」</w:t>
            </w:r>
            <w:r w:rsidRPr="00647045">
              <w:rPr>
                <w:rFonts w:ascii="メイリオ" w:eastAsia="メイリオ" w:hAnsi="メイリオ" w:hint="eastAsia"/>
                <w:sz w:val="24"/>
                <w:szCs w:val="24"/>
              </w:rPr>
              <w:t>について】</w:t>
            </w:r>
            <w:r w:rsidRPr="00DE0EC7">
              <w:rPr>
                <w:rFonts w:ascii="メイリオ" w:eastAsia="メイリオ" w:hAnsi="メイリオ" w:hint="eastAsia"/>
                <w:sz w:val="24"/>
                <w:szCs w:val="24"/>
              </w:rPr>
              <w:t>（基本方針</w:t>
            </w:r>
            <w:r w:rsidRPr="006445D9">
              <w:rPr>
                <w:rFonts w:ascii="メイリオ" w:eastAsia="メイリオ" w:hAnsi="メイリオ" w:hint="eastAsia"/>
                <w:sz w:val="24"/>
                <w:szCs w:val="24"/>
              </w:rPr>
              <w:t>５</w:t>
            </w:r>
            <w:r w:rsidRPr="00DE0EC7">
              <w:rPr>
                <w:rFonts w:ascii="メイリオ" w:eastAsia="メイリオ" w:hAnsi="メイリオ" w:hint="eastAsia"/>
                <w:sz w:val="24"/>
                <w:szCs w:val="24"/>
              </w:rPr>
              <w:t>関係）</w:t>
            </w:r>
          </w:p>
          <w:p w14:paraId="6566EB00" w14:textId="77777777" w:rsidR="008672F4" w:rsidRPr="00647045" w:rsidRDefault="008672F4" w:rsidP="008672F4">
            <w:pPr>
              <w:pStyle w:val="HTML"/>
              <w:spacing w:line="0" w:lineRule="atLeast"/>
              <w:ind w:firstLineChars="100" w:firstLine="210"/>
              <w:rPr>
                <w:rFonts w:ascii="メイリオ" w:eastAsia="メイリオ" w:hAnsi="メイリオ"/>
                <w:sz w:val="21"/>
                <w:szCs w:val="21"/>
              </w:rPr>
            </w:pPr>
            <w:r w:rsidRPr="00647045">
              <w:rPr>
                <w:rFonts w:ascii="メイリオ" w:eastAsia="メイリオ" w:hAnsi="メイリオ" w:hint="eastAsia"/>
                <w:sz w:val="21"/>
                <w:szCs w:val="21"/>
              </w:rPr>
              <w:t>＊令和</w:t>
            </w:r>
            <w:r>
              <w:rPr>
                <w:rFonts w:ascii="メイリオ" w:eastAsia="メイリオ" w:hAnsi="メイリオ" w:hint="eastAsia"/>
                <w:sz w:val="21"/>
                <w:szCs w:val="21"/>
              </w:rPr>
              <w:t>７</w:t>
            </w:r>
            <w:r w:rsidRPr="00647045">
              <w:rPr>
                <w:rFonts w:ascii="メイリオ" w:eastAsia="メイリオ" w:hAnsi="メイリオ" w:hint="eastAsia"/>
                <w:sz w:val="21"/>
                <w:szCs w:val="21"/>
              </w:rPr>
              <w:t>年</w:t>
            </w:r>
            <w:r>
              <w:rPr>
                <w:rFonts w:ascii="メイリオ" w:eastAsia="メイリオ" w:hAnsi="メイリオ" w:hint="eastAsia"/>
                <w:sz w:val="21"/>
                <w:szCs w:val="21"/>
              </w:rPr>
              <w:t>12</w:t>
            </w:r>
            <w:r w:rsidRPr="00647045">
              <w:rPr>
                <w:rFonts w:ascii="メイリオ" w:eastAsia="メイリオ" w:hAnsi="メイリオ" w:hint="eastAsia"/>
                <w:sz w:val="21"/>
                <w:szCs w:val="21"/>
              </w:rPr>
              <w:t>月</w:t>
            </w:r>
            <w:r>
              <w:rPr>
                <w:rFonts w:ascii="メイリオ" w:eastAsia="メイリオ" w:hAnsi="メイリオ" w:hint="eastAsia"/>
                <w:sz w:val="21"/>
                <w:szCs w:val="21"/>
              </w:rPr>
              <w:t>22</w:t>
            </w:r>
            <w:r w:rsidRPr="00647045">
              <w:rPr>
                <w:rFonts w:ascii="メイリオ" w:eastAsia="メイリオ" w:hAnsi="メイリオ" w:hint="eastAsia"/>
                <w:sz w:val="21"/>
                <w:szCs w:val="21"/>
              </w:rPr>
              <w:t>日開催の教育委員会会議</w:t>
            </w:r>
          </w:p>
          <w:p w14:paraId="385248CD" w14:textId="77777777" w:rsidR="008672F4" w:rsidRPr="000814EB"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r w:rsidRPr="00647045">
              <w:rPr>
                <w:rFonts w:ascii="メイリオ" w:eastAsia="メイリオ" w:hAnsi="メイリオ" w:hint="eastAsia"/>
                <w:sz w:val="22"/>
                <w:szCs w:val="22"/>
              </w:rPr>
              <w:t>・</w:t>
            </w:r>
            <w:r>
              <w:rPr>
                <w:rFonts w:ascii="メイリオ" w:eastAsia="メイリオ" w:hAnsi="メイリオ" w:hint="eastAsia"/>
                <w:sz w:val="22"/>
                <w:szCs w:val="22"/>
              </w:rPr>
              <w:t>幼少期の子どもたちのICT活用方法が懸念される</w:t>
            </w:r>
            <w:r w:rsidRPr="00647045">
              <w:rPr>
                <w:rFonts w:ascii="メイリオ" w:eastAsia="メイリオ" w:hAnsi="メイリオ" w:hint="eastAsia"/>
                <w:sz w:val="22"/>
                <w:szCs w:val="22"/>
              </w:rPr>
              <w:t>。</w:t>
            </w:r>
            <w:r>
              <w:rPr>
                <w:rFonts w:ascii="メイリオ" w:eastAsia="メイリオ" w:hAnsi="メイリオ" w:hint="eastAsia"/>
                <w:sz w:val="22"/>
                <w:szCs w:val="22"/>
              </w:rPr>
              <w:t>現場の教職員が、日々の授業の中で適切に子どもに伝えられるよう、教育庁として踏み込んだ指導になるよう提言。</w:t>
            </w:r>
          </w:p>
          <w:p w14:paraId="47BFA63B" w14:textId="77777777" w:rsidR="008672F4" w:rsidRPr="00851DF9" w:rsidRDefault="008672F4" w:rsidP="008672F4">
            <w:pPr>
              <w:pStyle w:val="HTML"/>
              <w:spacing w:line="0" w:lineRule="atLeast"/>
              <w:ind w:leftChars="200" w:left="640" w:hangingChars="100" w:hanging="220"/>
              <w:rPr>
                <w:rFonts w:ascii="メイリオ" w:eastAsia="メイリオ" w:hAnsi="メイリオ"/>
                <w:sz w:val="22"/>
                <w:szCs w:val="22"/>
                <w:highlight w:val="yellow"/>
              </w:rPr>
            </w:pPr>
          </w:p>
          <w:p w14:paraId="1E590365" w14:textId="77777777" w:rsidR="008672F4" w:rsidRPr="000814EB" w:rsidRDefault="008672F4" w:rsidP="008672F4">
            <w:pPr>
              <w:pStyle w:val="HTML"/>
              <w:spacing w:line="0" w:lineRule="atLeast"/>
              <w:ind w:left="240" w:hangingChars="100" w:hanging="240"/>
              <w:rPr>
                <w:rFonts w:ascii="メイリオ" w:eastAsia="メイリオ" w:hAnsi="メイリオ"/>
                <w:sz w:val="24"/>
                <w:szCs w:val="24"/>
                <w:highlight w:val="yellow"/>
              </w:rPr>
            </w:pPr>
            <w:r w:rsidRPr="00464135">
              <w:rPr>
                <w:rFonts w:ascii="メイリオ" w:eastAsia="メイリオ" w:hAnsi="メイリオ" w:hint="eastAsia"/>
                <w:sz w:val="24"/>
                <w:szCs w:val="24"/>
              </w:rPr>
              <w:t>【</w:t>
            </w:r>
            <w:r>
              <w:rPr>
                <w:rFonts w:ascii="メイリオ" w:eastAsia="メイリオ" w:hAnsi="メイリオ" w:hint="eastAsia"/>
                <w:sz w:val="24"/>
                <w:szCs w:val="24"/>
              </w:rPr>
              <w:t>令和８年２月定例府議会提出予定の議案</w:t>
            </w:r>
            <w:r w:rsidRPr="00464135">
              <w:rPr>
                <w:rFonts w:ascii="メイリオ" w:eastAsia="メイリオ" w:hAnsi="メイリオ" w:hint="eastAsia"/>
                <w:sz w:val="24"/>
                <w:szCs w:val="24"/>
              </w:rPr>
              <w:t>について】</w:t>
            </w:r>
            <w:r w:rsidRPr="001745A7">
              <w:rPr>
                <w:rFonts w:ascii="メイリオ" w:eastAsia="メイリオ" w:hAnsi="メイリオ" w:hint="eastAsia"/>
                <w:sz w:val="24"/>
                <w:szCs w:val="24"/>
              </w:rPr>
              <w:t>（基本方針</w:t>
            </w:r>
            <w:r w:rsidRPr="006445D9">
              <w:rPr>
                <w:rFonts w:ascii="メイリオ" w:eastAsia="メイリオ" w:hAnsi="メイリオ" w:hint="eastAsia"/>
                <w:sz w:val="24"/>
                <w:szCs w:val="24"/>
              </w:rPr>
              <w:t>１</w:t>
            </w:r>
            <w:r w:rsidRPr="001745A7">
              <w:rPr>
                <w:rFonts w:ascii="メイリオ" w:eastAsia="メイリオ" w:hAnsi="メイリオ" w:hint="eastAsia"/>
                <w:sz w:val="24"/>
                <w:szCs w:val="24"/>
              </w:rPr>
              <w:t>関係）</w:t>
            </w:r>
          </w:p>
          <w:p w14:paraId="57E40AFD" w14:textId="77777777" w:rsidR="008672F4" w:rsidRPr="00464135" w:rsidRDefault="008672F4" w:rsidP="008672F4">
            <w:pPr>
              <w:pStyle w:val="HTML"/>
              <w:spacing w:line="0" w:lineRule="atLeast"/>
              <w:ind w:firstLineChars="100" w:firstLine="210"/>
              <w:rPr>
                <w:rFonts w:ascii="メイリオ" w:eastAsia="メイリオ" w:hAnsi="メイリオ"/>
                <w:sz w:val="21"/>
                <w:szCs w:val="21"/>
              </w:rPr>
            </w:pPr>
            <w:r w:rsidRPr="00464135">
              <w:rPr>
                <w:rFonts w:ascii="メイリオ" w:eastAsia="メイリオ" w:hAnsi="メイリオ" w:hint="eastAsia"/>
                <w:sz w:val="21"/>
                <w:szCs w:val="21"/>
              </w:rPr>
              <w:t>＊令和</w:t>
            </w:r>
            <w:r>
              <w:rPr>
                <w:rFonts w:ascii="メイリオ" w:eastAsia="メイリオ" w:hAnsi="メイリオ" w:hint="eastAsia"/>
                <w:sz w:val="21"/>
                <w:szCs w:val="21"/>
              </w:rPr>
              <w:t>８</w:t>
            </w:r>
            <w:r w:rsidRPr="00464135">
              <w:rPr>
                <w:rFonts w:ascii="メイリオ" w:eastAsia="メイリオ" w:hAnsi="メイリオ" w:hint="eastAsia"/>
                <w:sz w:val="21"/>
                <w:szCs w:val="21"/>
              </w:rPr>
              <w:t>年</w:t>
            </w:r>
            <w:r>
              <w:rPr>
                <w:rFonts w:ascii="メイリオ" w:eastAsia="メイリオ" w:hAnsi="メイリオ" w:hint="eastAsia"/>
                <w:sz w:val="21"/>
                <w:szCs w:val="21"/>
              </w:rPr>
              <w:t>２</w:t>
            </w:r>
            <w:r w:rsidRPr="00464135">
              <w:rPr>
                <w:rFonts w:ascii="メイリオ" w:eastAsia="メイリオ" w:hAnsi="メイリオ" w:hint="eastAsia"/>
                <w:sz w:val="21"/>
                <w:szCs w:val="21"/>
              </w:rPr>
              <w:t>月</w:t>
            </w:r>
            <w:r>
              <w:rPr>
                <w:rFonts w:ascii="メイリオ" w:eastAsia="メイリオ" w:hAnsi="メイリオ" w:hint="eastAsia"/>
                <w:sz w:val="21"/>
                <w:szCs w:val="21"/>
              </w:rPr>
              <w:t>16</w:t>
            </w:r>
            <w:r w:rsidRPr="00464135">
              <w:rPr>
                <w:rFonts w:ascii="メイリオ" w:eastAsia="メイリオ" w:hAnsi="メイリオ" w:hint="eastAsia"/>
                <w:sz w:val="21"/>
                <w:szCs w:val="21"/>
              </w:rPr>
              <w:t>日開催の教育委員会会議</w:t>
            </w:r>
          </w:p>
          <w:p w14:paraId="628668D2" w14:textId="77777777" w:rsidR="008672F4" w:rsidRDefault="008672F4" w:rsidP="008672F4">
            <w:pPr>
              <w:pStyle w:val="HTML"/>
              <w:spacing w:line="0" w:lineRule="atLeast"/>
              <w:ind w:leftChars="200" w:left="640" w:hangingChars="100" w:hanging="220"/>
              <w:rPr>
                <w:rFonts w:ascii="メイリオ" w:eastAsia="メイリオ" w:hAnsi="メイリオ"/>
                <w:sz w:val="22"/>
                <w:szCs w:val="22"/>
              </w:rPr>
            </w:pPr>
            <w:r w:rsidRPr="00464135">
              <w:rPr>
                <w:rFonts w:ascii="メイリオ" w:eastAsia="メイリオ" w:hAnsi="メイリオ" w:hint="eastAsia"/>
                <w:sz w:val="22"/>
                <w:szCs w:val="22"/>
              </w:rPr>
              <w:t>・</w:t>
            </w:r>
            <w:r>
              <w:rPr>
                <w:rFonts w:ascii="メイリオ" w:eastAsia="メイリオ" w:hAnsi="メイリオ" w:hint="eastAsia"/>
                <w:sz w:val="22"/>
                <w:szCs w:val="22"/>
              </w:rPr>
              <w:t>不登校は喫緊の課題。不登校の小中学生の人数も把握しながら、新規不登校者を生み出さない、予防的な取組みの成果も含め検証を進めることを提言。</w:t>
            </w:r>
          </w:p>
          <w:p w14:paraId="69BC2BE9" w14:textId="2575F861" w:rsidR="008672F4" w:rsidRPr="00B473D4" w:rsidRDefault="008672F4" w:rsidP="008672F4">
            <w:pPr>
              <w:pStyle w:val="HTML"/>
              <w:spacing w:line="0" w:lineRule="atLeast"/>
              <w:ind w:leftChars="200" w:left="640" w:hangingChars="100" w:hanging="220"/>
              <w:rPr>
                <w:rFonts w:ascii="メイリオ" w:eastAsia="メイリオ" w:hAnsi="メイリオ"/>
                <w:color w:val="000000" w:themeColor="text1"/>
                <w:sz w:val="22"/>
                <w:szCs w:val="22"/>
              </w:rPr>
            </w:pPr>
          </w:p>
        </w:tc>
      </w:tr>
    </w:tbl>
    <w:p w14:paraId="1E01D92E" w14:textId="77777777" w:rsidR="00F55ED3" w:rsidRDefault="00F55ED3" w:rsidP="00F55ED3">
      <w:pPr>
        <w:jc w:val="left"/>
      </w:pPr>
      <w:r>
        <w:br w:type="page"/>
      </w:r>
    </w:p>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593"/>
        <w:gridCol w:w="23"/>
      </w:tblGrid>
      <w:tr w:rsidR="00F55ED3" w:rsidRPr="00B473D4" w14:paraId="2DBB187D" w14:textId="77777777" w:rsidTr="005A2A92">
        <w:trPr>
          <w:gridAfter w:val="1"/>
          <w:wAfter w:w="23" w:type="dxa"/>
          <w:trHeight w:val="97"/>
        </w:trPr>
        <w:tc>
          <w:tcPr>
            <w:tcW w:w="9616" w:type="dxa"/>
            <w:tcBorders>
              <w:top w:val="nil"/>
              <w:left w:val="nil"/>
              <w:bottom w:val="single" w:sz="18" w:space="0" w:color="auto"/>
              <w:right w:val="nil"/>
            </w:tcBorders>
          </w:tcPr>
          <w:p w14:paraId="47F56F49"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162EA338" w14:textId="77777777" w:rsidTr="005A2A92">
        <w:trPr>
          <w:gridAfter w:val="1"/>
          <w:wAfter w:w="23" w:type="dxa"/>
          <w:trHeight w:val="213"/>
        </w:trPr>
        <w:tc>
          <w:tcPr>
            <w:tcW w:w="9616" w:type="dxa"/>
            <w:tcBorders>
              <w:bottom w:val="single" w:sz="18" w:space="0" w:color="auto"/>
            </w:tcBorders>
            <w:shd w:val="clear" w:color="auto" w:fill="BFBFBF" w:themeFill="background1" w:themeFillShade="BF"/>
          </w:tcPr>
          <w:p w14:paraId="7DA74C7F"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F55ED3" w:rsidRPr="00B473D4" w14:paraId="681D7A0F" w14:textId="77777777" w:rsidTr="008672F4">
        <w:trPr>
          <w:gridAfter w:val="1"/>
          <w:wAfter w:w="23" w:type="dxa"/>
          <w:trHeight w:val="2984"/>
        </w:trPr>
        <w:tc>
          <w:tcPr>
            <w:tcW w:w="9616" w:type="dxa"/>
            <w:tcBorders>
              <w:top w:val="single" w:sz="18" w:space="0" w:color="auto"/>
              <w:bottom w:val="single" w:sz="18" w:space="0" w:color="auto"/>
            </w:tcBorders>
            <w:shd w:val="clear" w:color="auto" w:fill="FFFFFF"/>
          </w:tcPr>
          <w:p w14:paraId="683E6C0E"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left"/>
              <w:rPr>
                <w:rFonts w:hAnsi="メイリオ" w:cs="Arial Unicode MS"/>
                <w:kern w:val="0"/>
                <w:sz w:val="24"/>
                <w:szCs w:val="24"/>
              </w:rPr>
            </w:pPr>
            <w:r w:rsidRPr="008672F4">
              <w:rPr>
                <w:rFonts w:hAnsi="メイリオ" w:cs="Arial Unicode MS"/>
                <w:kern w:val="0"/>
                <w:sz w:val="24"/>
                <w:szCs w:val="24"/>
              </w:rPr>
              <w:t>【各種行事の視察等】</w:t>
            </w:r>
          </w:p>
          <w:p w14:paraId="3DC43BD0"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100" w:left="210"/>
              <w:jc w:val="left"/>
              <w:rPr>
                <w:rFonts w:hAnsi="メイリオ" w:cs="Arial Unicode MS"/>
                <w:kern w:val="0"/>
                <w:szCs w:val="21"/>
              </w:rPr>
            </w:pPr>
            <w:r w:rsidRPr="008672F4">
              <w:rPr>
                <w:rFonts w:hAnsi="メイリオ" w:cs="Arial Unicode MS"/>
                <w:kern w:val="0"/>
                <w:szCs w:val="21"/>
              </w:rPr>
              <w:t>＊令和７年10月12日</w:t>
            </w:r>
          </w:p>
          <w:p w14:paraId="2C377587"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8799"/>
                <w:tab w:val="left" w:pos="10076"/>
                <w:tab w:val="left" w:pos="10992"/>
                <w:tab w:val="left" w:pos="11908"/>
                <w:tab w:val="left" w:pos="12824"/>
                <w:tab w:val="left" w:pos="13740"/>
                <w:tab w:val="left" w:pos="14656"/>
              </w:tabs>
              <w:spacing w:line="0" w:lineRule="atLeast"/>
              <w:ind w:leftChars="200" w:left="630" w:rightChars="-52" w:right="-109" w:hangingChars="100" w:hanging="210"/>
              <w:jc w:val="left"/>
              <w:rPr>
                <w:rFonts w:hAnsi="メイリオ" w:cs="Arial Unicode MS"/>
                <w:kern w:val="0"/>
                <w:szCs w:val="21"/>
                <w:highlight w:val="yellow"/>
              </w:rPr>
            </w:pPr>
            <w:r w:rsidRPr="008672F4">
              <w:rPr>
                <w:rFonts w:hAnsi="メイリオ" w:cs="Arial Unicode MS"/>
                <w:kern w:val="0"/>
                <w:szCs w:val="21"/>
              </w:rPr>
              <w:t>・「大阪府高等学校定時制通信制生徒　秋季発表大会」を視察。</w:t>
            </w:r>
          </w:p>
          <w:p w14:paraId="66A48326"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left"/>
              <w:rPr>
                <w:rFonts w:hAnsi="メイリオ" w:cs="Arial Unicode MS"/>
                <w:kern w:val="0"/>
                <w:sz w:val="24"/>
                <w:szCs w:val="24"/>
              </w:rPr>
            </w:pPr>
            <w:r w:rsidRPr="008672F4">
              <w:rPr>
                <w:rFonts w:hAnsi="メイリオ" w:cs="Arial Unicode MS"/>
                <w:kern w:val="0"/>
                <w:sz w:val="24"/>
                <w:szCs w:val="24"/>
              </w:rPr>
              <w:t>【その他】</w:t>
            </w:r>
          </w:p>
          <w:p w14:paraId="5048311B"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10"/>
              <w:jc w:val="left"/>
              <w:rPr>
                <w:rFonts w:hAnsi="メイリオ" w:cs="Arial Unicode MS"/>
                <w:kern w:val="0"/>
                <w:szCs w:val="21"/>
              </w:rPr>
            </w:pPr>
            <w:r w:rsidRPr="008672F4">
              <w:rPr>
                <w:rFonts w:hAnsi="メイリオ" w:cs="Arial Unicode MS"/>
                <w:kern w:val="0"/>
                <w:szCs w:val="21"/>
              </w:rPr>
              <w:t xml:space="preserve">＊各種会議への出席　１回（市町村教育委員会教育長会議）　</w:t>
            </w:r>
          </w:p>
          <w:p w14:paraId="7C90ACA6"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10"/>
              <w:jc w:val="left"/>
              <w:rPr>
                <w:rFonts w:hAnsi="メイリオ" w:cs="Arial Unicode MS"/>
                <w:kern w:val="0"/>
                <w:szCs w:val="21"/>
              </w:rPr>
            </w:pPr>
            <w:r w:rsidRPr="008672F4">
              <w:rPr>
                <w:rFonts w:hAnsi="メイリオ" w:cs="Arial Unicode MS"/>
                <w:kern w:val="0"/>
                <w:szCs w:val="21"/>
              </w:rPr>
              <w:t>＊総合教育会議への出席　１回（知事との総合教育会議）</w:t>
            </w:r>
          </w:p>
          <w:p w14:paraId="45123F91" w14:textId="553C6652" w:rsidR="00F55ED3" w:rsidRPr="00B473D4" w:rsidRDefault="008672F4" w:rsidP="008672F4">
            <w:pPr>
              <w:pStyle w:val="HTML"/>
              <w:spacing w:line="280" w:lineRule="exact"/>
              <w:rPr>
                <w:rFonts w:ascii="ＭＳ 明朝" w:eastAsia="ＭＳ 明朝" w:hAnsi="ＭＳ 明朝"/>
                <w:color w:val="000000" w:themeColor="text1"/>
                <w:sz w:val="21"/>
              </w:rPr>
            </w:pPr>
            <w:r w:rsidRPr="008672F4">
              <w:rPr>
                <w:rFonts w:ascii="メイリオ" w:eastAsia="メイリオ" w:hAnsi="メイリオ" w:cs="Times New Roman"/>
                <w:kern w:val="2"/>
                <w:sz w:val="21"/>
                <w:szCs w:val="21"/>
              </w:rPr>
              <w:t xml:space="preserve">　＊表彰式への出席　１回（文化の日表彰式）</w:t>
            </w:r>
          </w:p>
        </w:tc>
      </w:tr>
      <w:tr w:rsidR="00F55ED3" w:rsidRPr="00B473D4" w14:paraId="3B09E7CC" w14:textId="77777777" w:rsidTr="005A2A92">
        <w:trPr>
          <w:gridAfter w:val="1"/>
          <w:wAfter w:w="23" w:type="dxa"/>
          <w:trHeight w:val="326"/>
        </w:trPr>
        <w:tc>
          <w:tcPr>
            <w:tcW w:w="9616" w:type="dxa"/>
            <w:tcBorders>
              <w:top w:val="single" w:sz="18" w:space="0" w:color="auto"/>
              <w:left w:val="nil"/>
              <w:bottom w:val="single" w:sz="18" w:space="0" w:color="auto"/>
              <w:right w:val="nil"/>
            </w:tcBorders>
          </w:tcPr>
          <w:p w14:paraId="4DE0903A" w14:textId="77777777" w:rsidR="00F55ED3" w:rsidRPr="00B473D4" w:rsidRDefault="00F55ED3" w:rsidP="005A2A92">
            <w:pPr>
              <w:spacing w:line="300" w:lineRule="exact"/>
              <w:jc w:val="left"/>
              <w:rPr>
                <w:rFonts w:hAnsi="メイリオ"/>
                <w:b/>
                <w:bCs/>
                <w:color w:val="000000" w:themeColor="text1"/>
                <w:sz w:val="24"/>
              </w:rPr>
            </w:pPr>
          </w:p>
        </w:tc>
      </w:tr>
      <w:tr w:rsidR="00F55ED3" w:rsidRPr="00B473D4" w14:paraId="6F559802" w14:textId="77777777" w:rsidTr="005A2A92">
        <w:trPr>
          <w:gridAfter w:val="1"/>
          <w:wAfter w:w="23" w:type="dxa"/>
          <w:trHeight w:val="326"/>
        </w:trPr>
        <w:tc>
          <w:tcPr>
            <w:tcW w:w="9616" w:type="dxa"/>
            <w:tcBorders>
              <w:top w:val="single" w:sz="18" w:space="0" w:color="auto"/>
              <w:bottom w:val="single" w:sz="18" w:space="0" w:color="auto"/>
            </w:tcBorders>
            <w:shd w:val="clear" w:color="auto" w:fill="BFBFBF" w:themeFill="background1" w:themeFillShade="BF"/>
          </w:tcPr>
          <w:p w14:paraId="060E5814"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8672F4" w:rsidRPr="00B473D4" w14:paraId="6B58F24A" w14:textId="77777777" w:rsidTr="008672F4">
        <w:trPr>
          <w:trHeight w:val="3658"/>
        </w:trPr>
        <w:tc>
          <w:tcPr>
            <w:tcW w:w="9593" w:type="dxa"/>
            <w:gridSpan w:val="2"/>
            <w:tcBorders>
              <w:top w:val="single" w:sz="18" w:space="0" w:color="auto"/>
              <w:bottom w:val="single" w:sz="18" w:space="0" w:color="auto"/>
            </w:tcBorders>
            <w:shd w:val="clear" w:color="auto" w:fill="FFFFFF"/>
          </w:tcPr>
          <w:p w14:paraId="054D7BC3"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10"/>
              <w:jc w:val="left"/>
              <w:rPr>
                <w:rFonts w:hAnsi="メイリオ" w:cs="Arial Unicode MS"/>
                <w:kern w:val="0"/>
                <w:szCs w:val="21"/>
              </w:rPr>
            </w:pPr>
            <w:r w:rsidRPr="008672F4">
              <w:rPr>
                <w:rFonts w:hAnsi="メイリオ" w:cs="Arial Unicode MS"/>
                <w:kern w:val="0"/>
                <w:szCs w:val="21"/>
              </w:rPr>
              <w:t>＊令和７年12月22日開催の教育委員会会議</w:t>
            </w:r>
          </w:p>
          <w:p w14:paraId="08918A03"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200" w:left="640" w:hangingChars="100" w:hanging="220"/>
              <w:jc w:val="left"/>
              <w:rPr>
                <w:rFonts w:hAnsi="メイリオ" w:cs="Arial Unicode MS"/>
                <w:kern w:val="0"/>
                <w:sz w:val="22"/>
              </w:rPr>
            </w:pPr>
            <w:r w:rsidRPr="008672F4">
              <w:rPr>
                <w:rFonts w:hAnsi="メイリオ" w:cs="Arial Unicode MS"/>
                <w:kern w:val="0"/>
                <w:sz w:val="22"/>
              </w:rPr>
              <w:t>・幼少期の子どもたちのICT活用方法が懸念される。現場の教職員が、日々の授業の中で適切に子どもに伝えられるよう、教育庁として踏み込んだ指導になるよう提言。</w:t>
            </w:r>
          </w:p>
          <w:p w14:paraId="526841F9" w14:textId="77777777" w:rsidR="008672F4" w:rsidRPr="008672F4" w:rsidRDefault="008672F4" w:rsidP="00867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200" w:left="640" w:hangingChars="100" w:hanging="220"/>
              <w:jc w:val="left"/>
              <w:rPr>
                <w:rFonts w:hAnsi="メイリオ" w:cs="Arial Unicode MS"/>
                <w:kern w:val="0"/>
                <w:sz w:val="22"/>
                <w:highlight w:val="yellow"/>
              </w:rPr>
            </w:pPr>
          </w:p>
          <w:p w14:paraId="105D6E30" w14:textId="04B7BFBB" w:rsidR="008672F4" w:rsidRPr="00B473D4" w:rsidRDefault="008672F4" w:rsidP="008672F4">
            <w:pPr>
              <w:spacing w:line="0" w:lineRule="atLeast"/>
              <w:ind w:leftChars="100" w:left="210"/>
              <w:rPr>
                <w:rFonts w:ascii="ＭＳ 明朝" w:hAnsi="ＭＳ 明朝"/>
                <w:color w:val="000000" w:themeColor="text1"/>
                <w:sz w:val="22"/>
                <w:highlight w:val="yellow"/>
              </w:rPr>
            </w:pPr>
            <w:r w:rsidRPr="008672F4">
              <w:rPr>
                <w:rFonts w:hAnsi="メイリオ" w:cs="Times New Roman"/>
                <w:sz w:val="22"/>
              </w:rPr>
              <w:t xml:space="preserve">　デジタル教科書の導入が国により進められているが、ＩＣＴ多用による幼少期の子どもたちの健康面への影響等について医師として懸念している。読書、自ら発想する必要性も含め、子どもの発達段階に応じた対応をするためには、教職員の意識改革も重要。公務はできるだけ効率化するものの、学びは効率化してはいけないと考える。今後もそういった課題解決に向けて助言を行っていきたい。</w:t>
            </w:r>
          </w:p>
        </w:tc>
      </w:tr>
    </w:tbl>
    <w:p w14:paraId="4E53EC54" w14:textId="29097DD8" w:rsidR="008672F4" w:rsidRDefault="008672F4" w:rsidP="00F55ED3">
      <w:pPr>
        <w:rPr>
          <w:b/>
          <w:bCs/>
          <w:sz w:val="22"/>
          <w:szCs w:val="28"/>
        </w:rPr>
      </w:pPr>
    </w:p>
    <w:p w14:paraId="6C2D8EA6" w14:textId="77777777" w:rsidR="008672F4" w:rsidRDefault="008672F4">
      <w:pPr>
        <w:rPr>
          <w:b/>
          <w:bCs/>
          <w:sz w:val="22"/>
          <w:szCs w:val="28"/>
        </w:rPr>
      </w:pPr>
      <w:r>
        <w:rPr>
          <w:b/>
          <w:bCs/>
          <w:sz w:val="22"/>
          <w:szCs w:val="28"/>
        </w:rPr>
        <w:br w:type="page"/>
      </w:r>
    </w:p>
    <w:p w14:paraId="049E3EA4" w14:textId="45C62CDD" w:rsidR="00F55ED3" w:rsidRPr="00BD0BB1" w:rsidRDefault="001E2A71" w:rsidP="00F55ED3">
      <w:pPr>
        <w:keepNext/>
        <w:autoSpaceDE w:val="0"/>
        <w:autoSpaceDN w:val="0"/>
        <w:spacing w:after="120" w:line="360" w:lineRule="exact"/>
        <w:ind w:firstLineChars="50" w:firstLine="120"/>
        <w:outlineLvl w:val="3"/>
        <w:rPr>
          <w:rFonts w:hAnsi="メイリオ"/>
        </w:rPr>
      </w:pPr>
      <w:r w:rsidRPr="001E2A71">
        <w:rPr>
          <w:b/>
          <w:bCs/>
          <w:sz w:val="24"/>
          <w:szCs w:val="32"/>
        </w:rPr>
        <w:lastRenderedPageBreak/>
        <w:t>【井上貴弘教育委員】（平成25年10月１日就任－令和７年９月30日退任）</w:t>
      </w:r>
      <w:r w:rsidR="00F55ED3" w:rsidRPr="006C4195">
        <w:rPr>
          <w:b/>
          <w:bCs/>
          <w:sz w:val="22"/>
        </w:rPr>
        <w:tab/>
      </w: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36C67CA5" w14:textId="77777777" w:rsidTr="005A2A92">
        <w:trPr>
          <w:trHeight w:val="304"/>
        </w:trPr>
        <w:tc>
          <w:tcPr>
            <w:tcW w:w="9616" w:type="dxa"/>
            <w:tcBorders>
              <w:bottom w:val="single" w:sz="18" w:space="0" w:color="auto"/>
            </w:tcBorders>
            <w:shd w:val="clear" w:color="auto" w:fill="BFBFBF" w:themeFill="background1" w:themeFillShade="BF"/>
          </w:tcPr>
          <w:p w14:paraId="45D5D12D" w14:textId="50A97DC6" w:rsidR="00F55ED3" w:rsidRPr="00B473D4" w:rsidRDefault="00F55ED3" w:rsidP="005A2A92">
            <w:pPr>
              <w:spacing w:line="300" w:lineRule="exact"/>
              <w:jc w:val="center"/>
              <w:rPr>
                <w:rFonts w:hAnsi="メイリオ"/>
                <w:b/>
                <w:bCs/>
                <w:color w:val="000000" w:themeColor="text1"/>
                <w:sz w:val="24"/>
              </w:rPr>
            </w:pPr>
            <w:r w:rsidRPr="00B473D4">
              <w:rPr>
                <w:rFonts w:hAnsi="メイリオ" w:hint="eastAsia"/>
                <w:b/>
                <w:bCs/>
                <w:color w:val="000000" w:themeColor="text1"/>
                <w:sz w:val="24"/>
              </w:rPr>
              <w:t>教育委員会会議における取組み（主な発言の内容）　【会議出席</w:t>
            </w:r>
            <w:r w:rsidR="001E2A71">
              <w:rPr>
                <w:rFonts w:hAnsi="メイリオ" w:hint="eastAsia"/>
                <w:b/>
                <w:bCs/>
                <w:color w:val="000000" w:themeColor="text1"/>
                <w:sz w:val="24"/>
              </w:rPr>
              <w:t>５</w:t>
            </w:r>
            <w:r w:rsidRPr="00B473D4">
              <w:rPr>
                <w:rFonts w:hAnsi="メイリオ" w:hint="eastAsia"/>
                <w:b/>
                <w:bCs/>
                <w:color w:val="000000" w:themeColor="text1"/>
                <w:sz w:val="24"/>
              </w:rPr>
              <w:t>回】</w:t>
            </w:r>
          </w:p>
        </w:tc>
      </w:tr>
      <w:tr w:rsidR="001E2A71" w:rsidRPr="00B473D4" w14:paraId="5B8ED03B" w14:textId="77777777" w:rsidTr="005A2A92">
        <w:trPr>
          <w:trHeight w:val="7468"/>
        </w:trPr>
        <w:tc>
          <w:tcPr>
            <w:tcW w:w="9616" w:type="dxa"/>
            <w:tcBorders>
              <w:top w:val="single" w:sz="18" w:space="0" w:color="auto"/>
              <w:bottom w:val="single" w:sz="18" w:space="0" w:color="auto"/>
            </w:tcBorders>
            <w:shd w:val="clear" w:color="auto" w:fill="FFFFFF"/>
          </w:tcPr>
          <w:p w14:paraId="54AB61A7" w14:textId="77777777" w:rsidR="001E2A71" w:rsidRPr="00BD0BB1" w:rsidRDefault="001E2A71" w:rsidP="001E2A71">
            <w:pPr>
              <w:pStyle w:val="HTML"/>
              <w:spacing w:line="0" w:lineRule="atLeast"/>
              <w:rPr>
                <w:rFonts w:ascii="メイリオ" w:eastAsia="メイリオ" w:hAnsi="メイリオ"/>
                <w:sz w:val="24"/>
                <w:szCs w:val="24"/>
              </w:rPr>
            </w:pPr>
            <w:r w:rsidRPr="00BD0BB1">
              <w:rPr>
                <w:rFonts w:ascii="メイリオ" w:eastAsia="メイリオ" w:hAnsi="メイリオ" w:hint="eastAsia"/>
                <w:sz w:val="24"/>
                <w:szCs w:val="24"/>
              </w:rPr>
              <w:t>【</w:t>
            </w:r>
            <w:r>
              <w:rPr>
                <w:rFonts w:ascii="メイリオ" w:eastAsia="メイリオ" w:hAnsi="メイリオ" w:hint="eastAsia"/>
                <w:sz w:val="24"/>
                <w:szCs w:val="24"/>
              </w:rPr>
              <w:t>令和７年度大阪府教育庁の運営方針</w:t>
            </w:r>
            <w:r w:rsidRPr="00BD0BB1">
              <w:rPr>
                <w:rFonts w:ascii="メイリオ" w:eastAsia="メイリオ" w:hAnsi="メイリオ" w:hint="eastAsia"/>
                <w:sz w:val="24"/>
                <w:szCs w:val="24"/>
              </w:rPr>
              <w:t>について】（基本方針</w:t>
            </w:r>
            <w:r>
              <w:rPr>
                <w:rFonts w:ascii="メイリオ" w:eastAsia="メイリオ" w:hAnsi="メイリオ" w:hint="eastAsia"/>
                <w:sz w:val="24"/>
                <w:szCs w:val="24"/>
              </w:rPr>
              <w:t>４関係</w:t>
            </w:r>
            <w:r w:rsidRPr="00BD0BB1">
              <w:rPr>
                <w:rFonts w:ascii="メイリオ" w:eastAsia="メイリオ" w:hAnsi="メイリオ" w:hint="eastAsia"/>
                <w:sz w:val="24"/>
                <w:szCs w:val="24"/>
              </w:rPr>
              <w:t>）</w:t>
            </w:r>
          </w:p>
          <w:p w14:paraId="4DCE35A2" w14:textId="77777777" w:rsidR="001E2A71" w:rsidRPr="00BD0BB1" w:rsidRDefault="001E2A71" w:rsidP="001E2A71">
            <w:pPr>
              <w:pStyle w:val="HTML"/>
              <w:spacing w:line="0" w:lineRule="atLeast"/>
              <w:ind w:firstLineChars="100" w:firstLine="210"/>
              <w:rPr>
                <w:rFonts w:ascii="メイリオ" w:eastAsia="メイリオ" w:hAnsi="メイリオ"/>
                <w:sz w:val="21"/>
                <w:szCs w:val="21"/>
              </w:rPr>
            </w:pPr>
            <w:r w:rsidRPr="00BD0BB1">
              <w:rPr>
                <w:rFonts w:ascii="メイリオ" w:eastAsia="メイリオ" w:hAnsi="メイリオ"/>
                <w:sz w:val="21"/>
                <w:szCs w:val="21"/>
              </w:rPr>
              <w:t>＊</w:t>
            </w:r>
            <w:r w:rsidRPr="00BD0BB1">
              <w:rPr>
                <w:rFonts w:ascii="メイリオ" w:eastAsia="メイリオ" w:hAnsi="メイリオ" w:hint="eastAsia"/>
                <w:sz w:val="21"/>
                <w:szCs w:val="21"/>
              </w:rPr>
              <w:t>令和</w:t>
            </w:r>
            <w:r>
              <w:rPr>
                <w:rFonts w:ascii="メイリオ" w:eastAsia="メイリオ" w:hAnsi="メイリオ" w:hint="eastAsia"/>
                <w:sz w:val="21"/>
                <w:szCs w:val="21"/>
              </w:rPr>
              <w:t>７</w:t>
            </w:r>
            <w:r w:rsidRPr="00BD0BB1">
              <w:rPr>
                <w:rFonts w:ascii="メイリオ" w:eastAsia="メイリオ" w:hAnsi="メイリオ" w:hint="eastAsia"/>
                <w:sz w:val="21"/>
                <w:szCs w:val="21"/>
              </w:rPr>
              <w:t>年</w:t>
            </w:r>
            <w:r>
              <w:rPr>
                <w:rFonts w:ascii="メイリオ" w:eastAsia="メイリオ" w:hAnsi="メイリオ" w:hint="eastAsia"/>
                <w:sz w:val="21"/>
                <w:szCs w:val="21"/>
              </w:rPr>
              <w:t>４</w:t>
            </w:r>
            <w:r w:rsidRPr="00BD0BB1">
              <w:rPr>
                <w:rFonts w:ascii="メイリオ" w:eastAsia="メイリオ" w:hAnsi="メイリオ"/>
                <w:sz w:val="21"/>
                <w:szCs w:val="21"/>
              </w:rPr>
              <w:t>月</w:t>
            </w:r>
            <w:r>
              <w:rPr>
                <w:rFonts w:ascii="メイリオ" w:eastAsia="メイリオ" w:hAnsi="メイリオ" w:hint="eastAsia"/>
                <w:sz w:val="21"/>
                <w:szCs w:val="21"/>
              </w:rPr>
              <w:t>21</w:t>
            </w:r>
            <w:r w:rsidRPr="00BD0BB1">
              <w:rPr>
                <w:rFonts w:ascii="メイリオ" w:eastAsia="メイリオ" w:hAnsi="メイリオ"/>
                <w:sz w:val="21"/>
                <w:szCs w:val="21"/>
              </w:rPr>
              <w:t>日開催の教育委員会会議</w:t>
            </w:r>
          </w:p>
          <w:p w14:paraId="7AEC77B7" w14:textId="77777777" w:rsidR="001E2A71" w:rsidRDefault="001E2A71" w:rsidP="001E2A71">
            <w:pPr>
              <w:pStyle w:val="HTML"/>
              <w:spacing w:line="0" w:lineRule="atLeast"/>
              <w:ind w:leftChars="200" w:left="640" w:hangingChars="100" w:hanging="220"/>
              <w:rPr>
                <w:rFonts w:ascii="メイリオ" w:eastAsia="メイリオ" w:hAnsi="メイリオ"/>
                <w:sz w:val="22"/>
                <w:szCs w:val="22"/>
              </w:rPr>
            </w:pPr>
            <w:r w:rsidRPr="00BD0BB1">
              <w:rPr>
                <w:rFonts w:ascii="メイリオ" w:eastAsia="メイリオ" w:hAnsi="メイリオ"/>
                <w:color w:val="000000"/>
                <w:sz w:val="22"/>
                <w:szCs w:val="22"/>
              </w:rPr>
              <w:t>・</w:t>
            </w:r>
            <w:r>
              <w:rPr>
                <w:rFonts w:ascii="メイリオ" w:eastAsia="メイリオ" w:hAnsi="メイリオ" w:hint="eastAsia"/>
                <w:color w:val="000000"/>
                <w:sz w:val="22"/>
                <w:szCs w:val="22"/>
              </w:rPr>
              <w:t>府立高校の魅力について、外向きの発信と教育内容の充実を両輪で進めることが重要であり、学校と教育庁とが一体となり推進することを提言</w:t>
            </w:r>
            <w:r w:rsidRPr="00D528C6">
              <w:rPr>
                <w:rFonts w:ascii="メイリオ" w:eastAsia="メイリオ" w:hAnsi="メイリオ" w:hint="eastAsia"/>
                <w:color w:val="000000"/>
                <w:sz w:val="22"/>
                <w:szCs w:val="22"/>
              </w:rPr>
              <w:t>。</w:t>
            </w:r>
          </w:p>
          <w:p w14:paraId="5CB9AEF3" w14:textId="77777777" w:rsidR="001E2A71" w:rsidRPr="00A27983" w:rsidRDefault="001E2A71" w:rsidP="001E2A71">
            <w:pPr>
              <w:pStyle w:val="HTML"/>
              <w:spacing w:line="0" w:lineRule="atLeast"/>
              <w:ind w:leftChars="200" w:left="640" w:hangingChars="100" w:hanging="220"/>
              <w:rPr>
                <w:rFonts w:ascii="メイリオ" w:eastAsia="メイリオ" w:hAnsi="メイリオ"/>
                <w:sz w:val="22"/>
                <w:szCs w:val="22"/>
              </w:rPr>
            </w:pPr>
          </w:p>
          <w:p w14:paraId="5A7989B3" w14:textId="77777777" w:rsidR="001E2A71" w:rsidRPr="00901C69" w:rsidRDefault="001E2A71" w:rsidP="001E2A71">
            <w:pPr>
              <w:pStyle w:val="HTML"/>
              <w:spacing w:line="0" w:lineRule="atLeast"/>
              <w:rPr>
                <w:rFonts w:ascii="メイリオ" w:eastAsia="メイリオ" w:hAnsi="メイリオ"/>
                <w:sz w:val="24"/>
                <w:szCs w:val="24"/>
                <w:highlight w:val="yellow"/>
              </w:rPr>
            </w:pPr>
            <w:r w:rsidRPr="00F303E4">
              <w:rPr>
                <w:rFonts w:ascii="メイリオ" w:eastAsia="メイリオ" w:hAnsi="メイリオ" w:hint="eastAsia"/>
                <w:sz w:val="24"/>
                <w:szCs w:val="24"/>
              </w:rPr>
              <w:t>【</w:t>
            </w:r>
            <w:r>
              <w:rPr>
                <w:rFonts w:ascii="メイリオ" w:eastAsia="メイリオ" w:hAnsi="メイリオ" w:hint="eastAsia"/>
                <w:color w:val="000000"/>
                <w:sz w:val="24"/>
                <w:szCs w:val="24"/>
              </w:rPr>
              <w:t>令和10年度以降の大阪府公立高等学校入学者選抜制度</w:t>
            </w:r>
            <w:r w:rsidRPr="00F303E4">
              <w:rPr>
                <w:rFonts w:ascii="メイリオ" w:eastAsia="メイリオ" w:hAnsi="メイリオ" w:hint="eastAsia"/>
                <w:color w:val="000000"/>
                <w:sz w:val="24"/>
                <w:szCs w:val="24"/>
              </w:rPr>
              <w:t>について</w:t>
            </w:r>
            <w:r w:rsidRPr="00F303E4">
              <w:rPr>
                <w:rFonts w:ascii="メイリオ" w:eastAsia="メイリオ" w:hAnsi="メイリオ"/>
                <w:sz w:val="24"/>
                <w:szCs w:val="24"/>
              </w:rPr>
              <w:t>】（基本方針</w:t>
            </w:r>
            <w:r>
              <w:rPr>
                <w:rFonts w:ascii="メイリオ" w:eastAsia="メイリオ" w:hAnsi="メイリオ" w:hint="eastAsia"/>
                <w:sz w:val="24"/>
                <w:szCs w:val="24"/>
              </w:rPr>
              <w:t>１，３</w:t>
            </w:r>
            <w:r w:rsidRPr="00F303E4">
              <w:rPr>
                <w:rFonts w:ascii="メイリオ" w:eastAsia="メイリオ" w:hAnsi="メイリオ"/>
                <w:sz w:val="24"/>
                <w:szCs w:val="24"/>
              </w:rPr>
              <w:t>関係）</w:t>
            </w:r>
          </w:p>
          <w:p w14:paraId="03A487AD" w14:textId="77777777" w:rsidR="001E2A71" w:rsidRPr="00F303E4" w:rsidRDefault="001E2A71" w:rsidP="001E2A71">
            <w:pPr>
              <w:pStyle w:val="HTML"/>
              <w:spacing w:line="0" w:lineRule="atLeast"/>
              <w:ind w:firstLineChars="100" w:firstLine="210"/>
              <w:rPr>
                <w:rFonts w:ascii="メイリオ" w:eastAsia="メイリオ" w:hAnsi="メイリオ"/>
                <w:sz w:val="21"/>
                <w:szCs w:val="21"/>
              </w:rPr>
            </w:pPr>
            <w:r w:rsidRPr="00F303E4">
              <w:rPr>
                <w:rFonts w:ascii="メイリオ" w:eastAsia="メイリオ" w:hAnsi="メイリオ"/>
                <w:sz w:val="21"/>
                <w:szCs w:val="21"/>
              </w:rPr>
              <w:t>＊</w:t>
            </w:r>
            <w:r w:rsidRPr="00F303E4">
              <w:rPr>
                <w:rFonts w:ascii="メイリオ" w:eastAsia="メイリオ" w:hAnsi="メイリオ" w:hint="eastAsia"/>
                <w:sz w:val="21"/>
                <w:szCs w:val="21"/>
              </w:rPr>
              <w:t>令和</w:t>
            </w:r>
            <w:r>
              <w:rPr>
                <w:rFonts w:ascii="メイリオ" w:eastAsia="メイリオ" w:hAnsi="メイリオ" w:hint="eastAsia"/>
                <w:sz w:val="21"/>
                <w:szCs w:val="21"/>
              </w:rPr>
              <w:t>７</w:t>
            </w:r>
            <w:r w:rsidRPr="00F303E4">
              <w:rPr>
                <w:rFonts w:ascii="メイリオ" w:eastAsia="メイリオ" w:hAnsi="メイリオ" w:hint="eastAsia"/>
                <w:sz w:val="21"/>
                <w:szCs w:val="21"/>
              </w:rPr>
              <w:t>年</w:t>
            </w:r>
            <w:r>
              <w:rPr>
                <w:rFonts w:ascii="メイリオ" w:eastAsia="メイリオ" w:hAnsi="メイリオ" w:hint="eastAsia"/>
                <w:sz w:val="21"/>
                <w:szCs w:val="21"/>
              </w:rPr>
              <w:t>７</w:t>
            </w:r>
            <w:r w:rsidRPr="00F303E4">
              <w:rPr>
                <w:rFonts w:ascii="メイリオ" w:eastAsia="メイリオ" w:hAnsi="メイリオ"/>
                <w:sz w:val="21"/>
                <w:szCs w:val="21"/>
              </w:rPr>
              <w:t>月</w:t>
            </w:r>
            <w:r>
              <w:rPr>
                <w:rFonts w:ascii="メイリオ" w:eastAsia="メイリオ" w:hAnsi="メイリオ" w:hint="eastAsia"/>
                <w:sz w:val="21"/>
                <w:szCs w:val="21"/>
              </w:rPr>
              <w:t>25</w:t>
            </w:r>
            <w:r w:rsidRPr="00F303E4">
              <w:rPr>
                <w:rFonts w:ascii="メイリオ" w:eastAsia="メイリオ" w:hAnsi="メイリオ"/>
                <w:sz w:val="21"/>
                <w:szCs w:val="21"/>
              </w:rPr>
              <w:t>日開催の教育委員会会議</w:t>
            </w:r>
          </w:p>
          <w:p w14:paraId="59F59DAF" w14:textId="77777777" w:rsidR="001E2A71" w:rsidRDefault="001E2A71" w:rsidP="001E2A71">
            <w:pPr>
              <w:pStyle w:val="HTML"/>
              <w:spacing w:line="0" w:lineRule="atLeast"/>
              <w:ind w:leftChars="200" w:left="640" w:hangingChars="100" w:hanging="220"/>
              <w:rPr>
                <w:rFonts w:ascii="メイリオ" w:eastAsia="メイリオ" w:hAnsi="メイリオ"/>
                <w:color w:val="000000"/>
                <w:sz w:val="22"/>
                <w:szCs w:val="22"/>
              </w:rPr>
            </w:pPr>
            <w:r w:rsidRPr="00F303E4">
              <w:rPr>
                <w:rFonts w:ascii="メイリオ" w:eastAsia="メイリオ" w:hAnsi="メイリオ"/>
                <w:color w:val="000000"/>
                <w:sz w:val="22"/>
                <w:szCs w:val="22"/>
              </w:rPr>
              <w:t>・</w:t>
            </w:r>
            <w:r>
              <w:rPr>
                <w:rFonts w:ascii="メイリオ" w:eastAsia="メイリオ" w:hAnsi="メイリオ" w:hint="eastAsia"/>
                <w:color w:val="000000"/>
                <w:sz w:val="22"/>
                <w:szCs w:val="22"/>
              </w:rPr>
              <w:t>入学者選抜制度について、公平</w:t>
            </w:r>
            <w:r w:rsidRPr="00287029">
              <w:rPr>
                <w:rFonts w:ascii="メイリオ" w:eastAsia="メイリオ" w:hAnsi="メイリオ" w:hint="eastAsia"/>
                <w:sz w:val="22"/>
                <w:szCs w:val="22"/>
              </w:rPr>
              <w:t>なプロセスを経て決定できるよう</w:t>
            </w:r>
            <w:r>
              <w:rPr>
                <w:rFonts w:ascii="メイリオ" w:eastAsia="メイリオ" w:hAnsi="メイリオ" w:hint="eastAsia"/>
                <w:color w:val="000000"/>
                <w:sz w:val="22"/>
                <w:szCs w:val="22"/>
              </w:rPr>
              <w:t>、基本方針に明記すべき内容を整理する必要があることを提言。</w:t>
            </w:r>
          </w:p>
          <w:p w14:paraId="3EAF385D" w14:textId="77777777" w:rsidR="001E2A71" w:rsidRPr="00A27983" w:rsidRDefault="001E2A71" w:rsidP="001E2A71">
            <w:pPr>
              <w:pStyle w:val="HTML"/>
              <w:spacing w:line="0" w:lineRule="atLeast"/>
              <w:ind w:leftChars="200" w:left="640" w:hangingChars="100" w:hanging="220"/>
              <w:rPr>
                <w:rFonts w:ascii="メイリオ" w:eastAsia="メイリオ" w:hAnsi="メイリオ"/>
                <w:color w:val="000000"/>
                <w:sz w:val="22"/>
                <w:szCs w:val="22"/>
              </w:rPr>
            </w:pPr>
          </w:p>
          <w:p w14:paraId="63120FF0" w14:textId="77777777" w:rsidR="001E2A71" w:rsidRPr="008363AB" w:rsidRDefault="001E2A71" w:rsidP="001E2A71">
            <w:pPr>
              <w:pStyle w:val="HTML"/>
              <w:spacing w:line="0" w:lineRule="atLeast"/>
              <w:ind w:left="240" w:hangingChars="100" w:hanging="240"/>
              <w:rPr>
                <w:rFonts w:ascii="メイリオ" w:eastAsia="メイリオ" w:hAnsi="メイリオ"/>
                <w:sz w:val="24"/>
                <w:szCs w:val="24"/>
              </w:rPr>
            </w:pPr>
            <w:r w:rsidRPr="008363AB">
              <w:rPr>
                <w:rFonts w:ascii="メイリオ" w:eastAsia="メイリオ" w:hAnsi="メイリオ" w:hint="eastAsia"/>
                <w:sz w:val="24"/>
                <w:szCs w:val="24"/>
              </w:rPr>
              <w:t>【</w:t>
            </w:r>
            <w:r>
              <w:rPr>
                <w:rFonts w:ascii="メイリオ" w:eastAsia="メイリオ" w:hAnsi="メイリオ" w:hint="eastAsia"/>
                <w:sz w:val="24"/>
                <w:szCs w:val="24"/>
              </w:rPr>
              <w:t>令和６年度教育行政に係る点検及び評価結果の報告</w:t>
            </w:r>
            <w:r w:rsidRPr="008363AB">
              <w:rPr>
                <w:rFonts w:ascii="メイリオ" w:eastAsia="メイリオ" w:hAnsi="メイリオ" w:hint="eastAsia"/>
                <w:sz w:val="24"/>
                <w:szCs w:val="24"/>
              </w:rPr>
              <w:t>について</w:t>
            </w:r>
            <w:r w:rsidRPr="008363AB">
              <w:rPr>
                <w:rFonts w:ascii="メイリオ" w:eastAsia="メイリオ" w:hAnsi="メイリオ"/>
                <w:sz w:val="24"/>
                <w:szCs w:val="24"/>
              </w:rPr>
              <w:t>】（基本方針</w:t>
            </w:r>
            <w:r w:rsidRPr="00D54184">
              <w:rPr>
                <w:rFonts w:ascii="メイリオ" w:eastAsia="メイリオ" w:hAnsi="メイリオ" w:hint="eastAsia"/>
                <w:sz w:val="24"/>
                <w:szCs w:val="24"/>
              </w:rPr>
              <w:t>１、２</w:t>
            </w:r>
            <w:r w:rsidRPr="008363AB">
              <w:rPr>
                <w:rFonts w:ascii="メイリオ" w:eastAsia="メイリオ" w:hAnsi="メイリオ"/>
                <w:sz w:val="24"/>
                <w:szCs w:val="24"/>
              </w:rPr>
              <w:t>関係）</w:t>
            </w:r>
          </w:p>
          <w:p w14:paraId="46FA6751" w14:textId="77777777" w:rsidR="001E2A71" w:rsidRPr="008363AB" w:rsidRDefault="001E2A71" w:rsidP="001E2A71">
            <w:pPr>
              <w:pStyle w:val="HTML"/>
              <w:spacing w:line="0" w:lineRule="atLeast"/>
              <w:ind w:firstLineChars="100" w:firstLine="210"/>
              <w:rPr>
                <w:rFonts w:ascii="メイリオ" w:eastAsia="メイリオ" w:hAnsi="メイリオ"/>
                <w:sz w:val="21"/>
                <w:szCs w:val="21"/>
              </w:rPr>
            </w:pPr>
            <w:r w:rsidRPr="008363AB">
              <w:rPr>
                <w:rFonts w:ascii="メイリオ" w:eastAsia="メイリオ" w:hAnsi="メイリオ"/>
                <w:sz w:val="21"/>
                <w:szCs w:val="21"/>
              </w:rPr>
              <w:t>＊</w:t>
            </w:r>
            <w:r w:rsidRPr="008363AB">
              <w:rPr>
                <w:rFonts w:ascii="メイリオ" w:eastAsia="メイリオ" w:hAnsi="メイリオ" w:hint="eastAsia"/>
                <w:sz w:val="21"/>
                <w:szCs w:val="21"/>
              </w:rPr>
              <w:t>令和</w:t>
            </w:r>
            <w:r>
              <w:rPr>
                <w:rFonts w:ascii="メイリオ" w:eastAsia="メイリオ" w:hAnsi="メイリオ" w:hint="eastAsia"/>
                <w:sz w:val="21"/>
                <w:szCs w:val="21"/>
              </w:rPr>
              <w:t>７</w:t>
            </w:r>
            <w:r w:rsidRPr="008363AB">
              <w:rPr>
                <w:rFonts w:ascii="メイリオ" w:eastAsia="メイリオ" w:hAnsi="メイリオ" w:hint="eastAsia"/>
                <w:sz w:val="21"/>
                <w:szCs w:val="21"/>
              </w:rPr>
              <w:t>年</w:t>
            </w:r>
            <w:r>
              <w:rPr>
                <w:rFonts w:ascii="メイリオ" w:eastAsia="メイリオ" w:hAnsi="メイリオ" w:hint="eastAsia"/>
                <w:sz w:val="21"/>
                <w:szCs w:val="21"/>
              </w:rPr>
              <w:t>８</w:t>
            </w:r>
            <w:r w:rsidRPr="008363AB">
              <w:rPr>
                <w:rFonts w:ascii="メイリオ" w:eastAsia="メイリオ" w:hAnsi="メイリオ"/>
                <w:sz w:val="21"/>
                <w:szCs w:val="21"/>
              </w:rPr>
              <w:t>月</w:t>
            </w:r>
            <w:r>
              <w:rPr>
                <w:rFonts w:ascii="メイリオ" w:eastAsia="メイリオ" w:hAnsi="メイリオ" w:hint="eastAsia"/>
                <w:sz w:val="21"/>
                <w:szCs w:val="21"/>
              </w:rPr>
              <w:t>26</w:t>
            </w:r>
            <w:r w:rsidRPr="008363AB">
              <w:rPr>
                <w:rFonts w:ascii="メイリオ" w:eastAsia="メイリオ" w:hAnsi="メイリオ"/>
                <w:sz w:val="21"/>
                <w:szCs w:val="21"/>
              </w:rPr>
              <w:t>日開催の教育委員会会議</w:t>
            </w:r>
          </w:p>
          <w:p w14:paraId="0F5A754E" w14:textId="77777777" w:rsidR="001E2A71" w:rsidRPr="00D23483" w:rsidRDefault="001E2A71" w:rsidP="001E2A71">
            <w:pPr>
              <w:pStyle w:val="HTML"/>
              <w:spacing w:line="0" w:lineRule="atLeast"/>
              <w:ind w:leftChars="200" w:left="640" w:hangingChars="100" w:hanging="220"/>
              <w:rPr>
                <w:rFonts w:ascii="メイリオ" w:eastAsia="メイリオ" w:hAnsi="メイリオ"/>
                <w:color w:val="000000"/>
                <w:sz w:val="22"/>
                <w:szCs w:val="22"/>
                <w:highlight w:val="yellow"/>
              </w:rPr>
            </w:pPr>
            <w:r w:rsidRPr="008363AB">
              <w:rPr>
                <w:rFonts w:ascii="メイリオ" w:eastAsia="メイリオ" w:hAnsi="メイリオ"/>
                <w:color w:val="000000"/>
                <w:sz w:val="22"/>
                <w:szCs w:val="22"/>
              </w:rPr>
              <w:t>・</w:t>
            </w:r>
            <w:r>
              <w:rPr>
                <w:rFonts w:ascii="メイリオ" w:eastAsia="メイリオ" w:hAnsi="メイリオ" w:hint="eastAsia"/>
                <w:color w:val="000000"/>
                <w:sz w:val="22"/>
                <w:szCs w:val="22"/>
              </w:rPr>
              <w:t>いじめ解消</w:t>
            </w:r>
            <w:r w:rsidRPr="00287029">
              <w:rPr>
                <w:rFonts w:ascii="メイリオ" w:eastAsia="メイリオ" w:hAnsi="メイリオ" w:hint="eastAsia"/>
                <w:sz w:val="22"/>
                <w:szCs w:val="22"/>
              </w:rPr>
              <w:t>については</w:t>
            </w:r>
            <w:r>
              <w:rPr>
                <w:rFonts w:ascii="メイリオ" w:eastAsia="メイリオ" w:hAnsi="メイリオ" w:hint="eastAsia"/>
                <w:color w:val="000000"/>
                <w:sz w:val="22"/>
                <w:szCs w:val="22"/>
              </w:rPr>
              <w:t>、引き続き解消率100％をめざして取り組むよう要望</w:t>
            </w:r>
            <w:r w:rsidRPr="008363AB">
              <w:rPr>
                <w:rFonts w:ascii="メイリオ" w:eastAsia="メイリオ" w:hAnsi="メイリオ" w:hint="eastAsia"/>
                <w:color w:val="000000"/>
                <w:sz w:val="22"/>
                <w:szCs w:val="22"/>
              </w:rPr>
              <w:t>。</w:t>
            </w:r>
          </w:p>
          <w:p w14:paraId="1C52F3E0" w14:textId="77777777" w:rsidR="001E2A71" w:rsidRPr="00A27983" w:rsidRDefault="001E2A71" w:rsidP="001E2A71">
            <w:pPr>
              <w:pStyle w:val="HTML"/>
              <w:spacing w:line="0" w:lineRule="atLeast"/>
              <w:ind w:leftChars="200" w:left="640" w:hangingChars="100" w:hanging="220"/>
              <w:rPr>
                <w:rFonts w:ascii="メイリオ" w:eastAsia="メイリオ" w:hAnsi="メイリオ"/>
                <w:color w:val="000000"/>
                <w:sz w:val="22"/>
                <w:szCs w:val="22"/>
                <w:highlight w:val="yellow"/>
              </w:rPr>
            </w:pPr>
          </w:p>
          <w:p w14:paraId="3562973E" w14:textId="77777777" w:rsidR="001E2A71" w:rsidRPr="00D23483" w:rsidRDefault="001E2A71" w:rsidP="001E2A71">
            <w:pPr>
              <w:pStyle w:val="HTML"/>
              <w:spacing w:line="0" w:lineRule="atLeast"/>
              <w:ind w:left="240" w:hangingChars="100" w:hanging="240"/>
              <w:rPr>
                <w:rFonts w:ascii="メイリオ" w:eastAsia="メイリオ" w:hAnsi="メイリオ"/>
                <w:sz w:val="24"/>
                <w:szCs w:val="24"/>
                <w:highlight w:val="yellow"/>
              </w:rPr>
            </w:pPr>
            <w:r w:rsidRPr="008F093A">
              <w:rPr>
                <w:rFonts w:ascii="メイリオ" w:eastAsia="メイリオ" w:hAnsi="メイリオ" w:hint="eastAsia"/>
                <w:sz w:val="24"/>
                <w:szCs w:val="24"/>
              </w:rPr>
              <w:t>【</w:t>
            </w:r>
            <w:r w:rsidRPr="008F093A">
              <w:rPr>
                <w:rFonts w:ascii="メイリオ" w:eastAsia="メイリオ" w:hAnsi="メイリオ" w:hint="eastAsia"/>
                <w:color w:val="000000"/>
                <w:sz w:val="24"/>
                <w:szCs w:val="24"/>
              </w:rPr>
              <w:t>令和７年度</w:t>
            </w:r>
            <w:r>
              <w:rPr>
                <w:rFonts w:ascii="メイリオ" w:eastAsia="メイリオ" w:hAnsi="メイリオ" w:hint="eastAsia"/>
                <w:color w:val="000000"/>
                <w:sz w:val="24"/>
                <w:szCs w:val="24"/>
              </w:rPr>
              <w:t>第１学期（令和７年４月１日以降８月31日まで）</w:t>
            </w:r>
            <w:r w:rsidRPr="008F093A">
              <w:rPr>
                <w:rFonts w:ascii="メイリオ" w:eastAsia="メイリオ" w:hAnsi="メイリオ" w:hint="eastAsia"/>
                <w:color w:val="000000"/>
                <w:sz w:val="24"/>
                <w:szCs w:val="24"/>
              </w:rPr>
              <w:t>に</w:t>
            </w:r>
            <w:r>
              <w:rPr>
                <w:rFonts w:ascii="メイリオ" w:eastAsia="メイリオ" w:hAnsi="メイリオ" w:hint="eastAsia"/>
                <w:color w:val="000000"/>
                <w:sz w:val="24"/>
                <w:szCs w:val="24"/>
              </w:rPr>
              <w:t>おける教職員の懲戒処分の状況に</w:t>
            </w:r>
            <w:r w:rsidRPr="008F093A">
              <w:rPr>
                <w:rFonts w:ascii="メイリオ" w:eastAsia="メイリオ" w:hAnsi="メイリオ" w:hint="eastAsia"/>
                <w:color w:val="000000"/>
                <w:sz w:val="24"/>
                <w:szCs w:val="24"/>
              </w:rPr>
              <w:t>ついて</w:t>
            </w:r>
            <w:r w:rsidRPr="008F093A">
              <w:rPr>
                <w:rFonts w:ascii="メイリオ" w:eastAsia="メイリオ" w:hAnsi="メイリオ"/>
                <w:sz w:val="24"/>
                <w:szCs w:val="24"/>
              </w:rPr>
              <w:t>】</w:t>
            </w:r>
            <w:r w:rsidRPr="007B4A82">
              <w:rPr>
                <w:rFonts w:ascii="メイリオ" w:eastAsia="メイリオ" w:hAnsi="メイリオ"/>
                <w:sz w:val="24"/>
                <w:szCs w:val="24"/>
              </w:rPr>
              <w:t>（基本方針</w:t>
            </w:r>
            <w:r>
              <w:rPr>
                <w:rFonts w:ascii="メイリオ" w:eastAsia="メイリオ" w:hAnsi="メイリオ" w:hint="eastAsia"/>
                <w:sz w:val="24"/>
                <w:szCs w:val="24"/>
              </w:rPr>
              <w:t>５</w:t>
            </w:r>
            <w:r w:rsidRPr="007B4A82">
              <w:rPr>
                <w:rFonts w:ascii="メイリオ" w:eastAsia="メイリオ" w:hAnsi="メイリオ"/>
                <w:sz w:val="24"/>
                <w:szCs w:val="24"/>
              </w:rPr>
              <w:t>関係）</w:t>
            </w:r>
          </w:p>
          <w:p w14:paraId="2250E836" w14:textId="77777777" w:rsidR="001E2A71" w:rsidRPr="008F093A" w:rsidRDefault="001E2A71" w:rsidP="001E2A71">
            <w:pPr>
              <w:pStyle w:val="HTML"/>
              <w:spacing w:line="0" w:lineRule="atLeast"/>
              <w:ind w:firstLineChars="100" w:firstLine="210"/>
              <w:rPr>
                <w:rFonts w:ascii="メイリオ" w:eastAsia="メイリオ" w:hAnsi="メイリオ"/>
                <w:sz w:val="21"/>
                <w:szCs w:val="21"/>
              </w:rPr>
            </w:pPr>
            <w:r w:rsidRPr="008F093A">
              <w:rPr>
                <w:rFonts w:ascii="メイリオ" w:eastAsia="メイリオ" w:hAnsi="メイリオ"/>
                <w:sz w:val="21"/>
                <w:szCs w:val="21"/>
              </w:rPr>
              <w:t>＊</w:t>
            </w:r>
            <w:r w:rsidRPr="008F093A">
              <w:rPr>
                <w:rFonts w:ascii="メイリオ" w:eastAsia="メイリオ" w:hAnsi="メイリオ" w:hint="eastAsia"/>
                <w:sz w:val="21"/>
                <w:szCs w:val="21"/>
              </w:rPr>
              <w:t>令和</w:t>
            </w:r>
            <w:r>
              <w:rPr>
                <w:rFonts w:ascii="メイリオ" w:eastAsia="メイリオ" w:hAnsi="メイリオ" w:hint="eastAsia"/>
                <w:sz w:val="21"/>
                <w:szCs w:val="21"/>
              </w:rPr>
              <w:t>７</w:t>
            </w:r>
            <w:r w:rsidRPr="008F093A">
              <w:rPr>
                <w:rFonts w:ascii="メイリオ" w:eastAsia="メイリオ" w:hAnsi="メイリオ" w:hint="eastAsia"/>
                <w:sz w:val="21"/>
                <w:szCs w:val="21"/>
              </w:rPr>
              <w:t>年</w:t>
            </w:r>
            <w:r>
              <w:rPr>
                <w:rFonts w:ascii="メイリオ" w:eastAsia="メイリオ" w:hAnsi="メイリオ" w:hint="eastAsia"/>
                <w:sz w:val="21"/>
                <w:szCs w:val="21"/>
              </w:rPr>
              <w:t>９</w:t>
            </w:r>
            <w:r w:rsidRPr="008F093A">
              <w:rPr>
                <w:rFonts w:ascii="メイリオ" w:eastAsia="メイリオ" w:hAnsi="メイリオ"/>
                <w:sz w:val="21"/>
                <w:szCs w:val="21"/>
              </w:rPr>
              <w:t>月</w:t>
            </w:r>
            <w:r>
              <w:rPr>
                <w:rFonts w:ascii="メイリオ" w:eastAsia="メイリオ" w:hAnsi="メイリオ" w:hint="eastAsia"/>
                <w:sz w:val="21"/>
                <w:szCs w:val="21"/>
              </w:rPr>
              <w:t>19</w:t>
            </w:r>
            <w:r w:rsidRPr="008F093A">
              <w:rPr>
                <w:rFonts w:ascii="メイリオ" w:eastAsia="メイリオ" w:hAnsi="メイリオ"/>
                <w:sz w:val="21"/>
                <w:szCs w:val="21"/>
              </w:rPr>
              <w:t>日開催の教育委員会会議</w:t>
            </w:r>
          </w:p>
          <w:p w14:paraId="7B7F3E88" w14:textId="14E92C6C" w:rsidR="001E2A71" w:rsidRPr="00B473D4" w:rsidRDefault="001E2A71" w:rsidP="001E2A71">
            <w:pPr>
              <w:pStyle w:val="HTML"/>
              <w:spacing w:line="0" w:lineRule="atLeast"/>
              <w:ind w:leftChars="200" w:left="640" w:hangingChars="100" w:hanging="220"/>
              <w:rPr>
                <w:rFonts w:ascii="メイリオ" w:eastAsia="メイリオ" w:hAnsi="メイリオ"/>
                <w:color w:val="000000" w:themeColor="text1"/>
                <w:sz w:val="22"/>
                <w:szCs w:val="22"/>
              </w:rPr>
            </w:pPr>
            <w:r w:rsidRPr="0069676B">
              <w:rPr>
                <w:rFonts w:ascii="メイリオ" w:eastAsia="メイリオ" w:hAnsi="メイリオ"/>
                <w:color w:val="000000"/>
                <w:sz w:val="22"/>
                <w:szCs w:val="22"/>
              </w:rPr>
              <w:t>・</w:t>
            </w:r>
            <w:r>
              <w:rPr>
                <w:rFonts w:ascii="メイリオ" w:eastAsia="メイリオ" w:hAnsi="メイリオ" w:hint="eastAsia"/>
                <w:color w:val="000000"/>
                <w:sz w:val="22"/>
                <w:szCs w:val="22"/>
              </w:rPr>
              <w:t>児童生徒のハラスメント相談窓口について、第三者の機関とすることと、即時に対応できるようにすることを要望</w:t>
            </w:r>
            <w:r w:rsidRPr="0069676B">
              <w:rPr>
                <w:rFonts w:ascii="メイリオ" w:eastAsia="メイリオ" w:hAnsi="メイリオ" w:hint="eastAsia"/>
                <w:color w:val="000000"/>
                <w:sz w:val="22"/>
                <w:szCs w:val="22"/>
              </w:rPr>
              <w:t>。</w:t>
            </w:r>
          </w:p>
        </w:tc>
      </w:tr>
    </w:tbl>
    <w:p w14:paraId="10D745C6" w14:textId="77777777" w:rsidR="00F55ED3" w:rsidRDefault="00F55ED3" w:rsidP="00F55ED3">
      <w:r>
        <w:br w:type="page"/>
      </w:r>
    </w:p>
    <w:tbl>
      <w:tblPr>
        <w:tblW w:w="961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9616"/>
      </w:tblGrid>
      <w:tr w:rsidR="00F55ED3" w:rsidRPr="00B473D4" w14:paraId="63C24C46" w14:textId="77777777" w:rsidTr="005A2A92">
        <w:trPr>
          <w:trHeight w:val="97"/>
        </w:trPr>
        <w:tc>
          <w:tcPr>
            <w:tcW w:w="9616" w:type="dxa"/>
            <w:tcBorders>
              <w:top w:val="nil"/>
              <w:left w:val="nil"/>
              <w:bottom w:val="single" w:sz="18" w:space="0" w:color="auto"/>
              <w:right w:val="nil"/>
            </w:tcBorders>
          </w:tcPr>
          <w:p w14:paraId="2D9C6458" w14:textId="77777777" w:rsidR="00F55ED3" w:rsidRPr="00B473D4" w:rsidRDefault="00F55ED3" w:rsidP="005A2A92">
            <w:pPr>
              <w:spacing w:line="300" w:lineRule="exact"/>
              <w:jc w:val="left"/>
              <w:rPr>
                <w:rFonts w:ascii="ＭＳ 明朝" w:hAnsi="ＭＳ 明朝"/>
                <w:color w:val="000000" w:themeColor="text1"/>
                <w:w w:val="90"/>
                <w:sz w:val="24"/>
              </w:rPr>
            </w:pPr>
          </w:p>
        </w:tc>
      </w:tr>
      <w:tr w:rsidR="00F55ED3" w:rsidRPr="00B473D4" w14:paraId="64C63CFC" w14:textId="77777777" w:rsidTr="005A2A92">
        <w:trPr>
          <w:trHeight w:val="213"/>
        </w:trPr>
        <w:tc>
          <w:tcPr>
            <w:tcW w:w="9616" w:type="dxa"/>
            <w:tcBorders>
              <w:bottom w:val="single" w:sz="18" w:space="0" w:color="auto"/>
            </w:tcBorders>
            <w:shd w:val="clear" w:color="auto" w:fill="BFBFBF" w:themeFill="background1" w:themeFillShade="BF"/>
          </w:tcPr>
          <w:p w14:paraId="2FF4FE22"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w w:val="90"/>
                <w:sz w:val="24"/>
              </w:rPr>
              <w:t>その他の取組み</w:t>
            </w:r>
          </w:p>
        </w:tc>
      </w:tr>
      <w:tr w:rsidR="00F55ED3" w:rsidRPr="00B473D4" w14:paraId="0599BD52" w14:textId="77777777" w:rsidTr="005A2A92">
        <w:trPr>
          <w:trHeight w:val="1154"/>
        </w:trPr>
        <w:tc>
          <w:tcPr>
            <w:tcW w:w="9616" w:type="dxa"/>
            <w:tcBorders>
              <w:top w:val="single" w:sz="18" w:space="0" w:color="auto"/>
              <w:bottom w:val="single" w:sz="18" w:space="0" w:color="auto"/>
            </w:tcBorders>
            <w:shd w:val="clear" w:color="auto" w:fill="FFFFFF"/>
          </w:tcPr>
          <w:p w14:paraId="1969A989" w14:textId="77777777" w:rsidR="00F55ED3" w:rsidRPr="00B473D4" w:rsidRDefault="00F55ED3" w:rsidP="001E2A71">
            <w:pPr>
              <w:pStyle w:val="HTML"/>
              <w:spacing w:line="0" w:lineRule="atLeast"/>
              <w:ind w:firstLineChars="100" w:firstLine="210"/>
              <w:rPr>
                <w:rFonts w:ascii="ＭＳ 明朝" w:eastAsia="ＭＳ 明朝" w:hAnsi="ＭＳ 明朝"/>
                <w:color w:val="000000" w:themeColor="text1"/>
                <w:sz w:val="21"/>
              </w:rPr>
            </w:pPr>
          </w:p>
        </w:tc>
      </w:tr>
      <w:tr w:rsidR="00F55ED3" w:rsidRPr="00B473D4" w14:paraId="137B5EEB" w14:textId="77777777" w:rsidTr="005A2A92">
        <w:trPr>
          <w:trHeight w:val="396"/>
        </w:trPr>
        <w:tc>
          <w:tcPr>
            <w:tcW w:w="9616" w:type="dxa"/>
            <w:tcBorders>
              <w:top w:val="single" w:sz="18" w:space="0" w:color="auto"/>
              <w:left w:val="nil"/>
              <w:bottom w:val="single" w:sz="18" w:space="0" w:color="auto"/>
              <w:right w:val="nil"/>
            </w:tcBorders>
            <w:shd w:val="clear" w:color="auto" w:fill="FFFFFF"/>
          </w:tcPr>
          <w:p w14:paraId="7600B061" w14:textId="77777777" w:rsidR="00F55ED3" w:rsidRPr="00B473D4" w:rsidRDefault="00F55ED3" w:rsidP="005A2A92">
            <w:pPr>
              <w:pStyle w:val="HTML"/>
              <w:spacing w:line="0" w:lineRule="atLeast"/>
              <w:rPr>
                <w:rFonts w:ascii="メイリオ" w:eastAsia="メイリオ" w:hAnsi="メイリオ"/>
                <w:color w:val="000000" w:themeColor="text1"/>
                <w:sz w:val="24"/>
                <w:szCs w:val="24"/>
              </w:rPr>
            </w:pPr>
          </w:p>
        </w:tc>
      </w:tr>
      <w:tr w:rsidR="00F55ED3" w:rsidRPr="00B473D4" w14:paraId="1D62C62D" w14:textId="77777777" w:rsidTr="005A2A92">
        <w:trPr>
          <w:trHeight w:val="326"/>
        </w:trPr>
        <w:tc>
          <w:tcPr>
            <w:tcW w:w="9616" w:type="dxa"/>
            <w:tcBorders>
              <w:top w:val="single" w:sz="18" w:space="0" w:color="auto"/>
              <w:bottom w:val="single" w:sz="18" w:space="0" w:color="auto"/>
            </w:tcBorders>
            <w:shd w:val="clear" w:color="auto" w:fill="BFBFBF" w:themeFill="background1" w:themeFillShade="BF"/>
          </w:tcPr>
          <w:p w14:paraId="7EF52393" w14:textId="77777777" w:rsidR="00F55ED3" w:rsidRPr="00B473D4" w:rsidRDefault="00F55ED3" w:rsidP="005A2A92">
            <w:pPr>
              <w:spacing w:line="300" w:lineRule="exact"/>
              <w:jc w:val="left"/>
              <w:rPr>
                <w:rFonts w:hAnsi="メイリオ"/>
                <w:b/>
                <w:bCs/>
                <w:color w:val="000000" w:themeColor="text1"/>
                <w:sz w:val="24"/>
              </w:rPr>
            </w:pPr>
            <w:r w:rsidRPr="00B473D4">
              <w:rPr>
                <w:rFonts w:hAnsi="メイリオ" w:hint="eastAsia"/>
                <w:b/>
                <w:bCs/>
                <w:color w:val="000000" w:themeColor="text1"/>
                <w:sz w:val="24"/>
              </w:rPr>
              <w:t>自己点検及び評価</w:t>
            </w:r>
          </w:p>
        </w:tc>
      </w:tr>
      <w:tr w:rsidR="001E2A71" w:rsidRPr="00B473D4" w14:paraId="06CC8D19" w14:textId="77777777" w:rsidTr="001E2A71">
        <w:trPr>
          <w:trHeight w:val="5333"/>
        </w:trPr>
        <w:tc>
          <w:tcPr>
            <w:tcW w:w="9616" w:type="dxa"/>
            <w:tcBorders>
              <w:top w:val="single" w:sz="18" w:space="0" w:color="auto"/>
              <w:bottom w:val="single" w:sz="18" w:space="0" w:color="auto"/>
            </w:tcBorders>
            <w:shd w:val="clear" w:color="auto" w:fill="FFFFFF"/>
          </w:tcPr>
          <w:p w14:paraId="1748A207"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教育委員の中で唯一の民間企業経営者の立場から、教育委員会事務局及び学校現場において、早期に改善が必要な事項について、積極的に提言を行った。</w:t>
            </w:r>
          </w:p>
          <w:p w14:paraId="587C9EAA"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特に、教員の働き方改革については意見をさせていただいた。教育委員会事務局及び学校現場において様々な努力をされているが、教員の労働時間の縮減が望ましい姿までには達成されていない。これらが実践されない理由としては、教員の給与体系、教員の業務範囲、学校内の指示系統の曖昧さ等、複合的な要因があると考えられる。</w:t>
            </w:r>
          </w:p>
          <w:p w14:paraId="3FDFBB78"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加えて、部活動に関しても、位置付けが曖昧であり、要因の一つになっている。本件に関しては、教育委員会会議や意見交換会で積極的に改善策を提言したものの、大きく改善されなかったことは残念であり、自ら反省すべき点である。</w:t>
            </w:r>
          </w:p>
          <w:p w14:paraId="0527D106"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具体的な反省点としては、教員の意見を聞く機会を多く持つべきであったこと、及び、2024年に行った文部科学省の担当者との意見交換の機会を定期的に持つべきであったことである。地方教育行政は自治体の努力で改善される範囲が限定されており、国による大きな改革が待たれるところである。</w:t>
            </w:r>
          </w:p>
          <w:p w14:paraId="638A9244"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以前にも述べさせていただいたが、教育委員会制度に関して考えさせられることが多かった。教育だけが地方自治体の他の部局と仕組みが異なることから教育委員会制度が存在するが、現行制度の在り方を再考すべき時期に来ていると感じている。</w:t>
            </w:r>
          </w:p>
          <w:p w14:paraId="561A38A8"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企業経営に例えるなら、教育委員会は企業の「取締役会」であり、意思決定を担っているが、企業の「監査役会」のようなチェックを行う機能にすべきでないかと考えている。実質的な意思決定は教育長をトップとした教育委員会事務局が担い、定期的に教育委員がチェックする仕組みが現在の教育行政には適していると考える。大きな方針転換となる為、教育委員会制度の存在意義について、議論を始める必要があると考える。</w:t>
            </w:r>
          </w:p>
          <w:p w14:paraId="46FC6BD5" w14:textId="77777777" w:rsidR="001E2A71" w:rsidRPr="00AA2BE5" w:rsidRDefault="001E2A71" w:rsidP="001E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100" w:firstLine="220"/>
              <w:jc w:val="left"/>
              <w:rPr>
                <w:rFonts w:hAnsi="メイリオ" w:cs="Arial Unicode MS"/>
                <w:kern w:val="0"/>
                <w:sz w:val="22"/>
              </w:rPr>
            </w:pPr>
            <w:r w:rsidRPr="00AA2BE5">
              <w:rPr>
                <w:rFonts w:hAnsi="メイリオ" w:cs="Arial Unicode MS" w:hint="eastAsia"/>
                <w:kern w:val="0"/>
                <w:sz w:val="22"/>
              </w:rPr>
              <w:t>今後は、教育委員を三期12年間務めた経験を持つ民間人として、公教育の発展に貢献する活動を積極的に行いたい。</w:t>
            </w:r>
          </w:p>
          <w:p w14:paraId="65A50563" w14:textId="2C5A179D" w:rsidR="001E2A71" w:rsidRPr="00B473D4" w:rsidRDefault="001E2A71" w:rsidP="001E2A71">
            <w:pPr>
              <w:spacing w:line="0" w:lineRule="atLeast"/>
              <w:ind w:leftChars="100" w:left="210"/>
              <w:rPr>
                <w:rFonts w:ascii="ＭＳ 明朝" w:hAnsi="ＭＳ 明朝"/>
                <w:color w:val="000000" w:themeColor="text1"/>
                <w:sz w:val="22"/>
                <w:highlight w:val="yellow"/>
              </w:rPr>
            </w:pPr>
          </w:p>
        </w:tc>
      </w:tr>
    </w:tbl>
    <w:p w14:paraId="704D9B4C" w14:textId="77777777" w:rsidR="00F55ED3" w:rsidRDefault="00F55ED3" w:rsidP="00F55ED3">
      <w:pPr>
        <w:rPr>
          <w:rFonts w:hAnsi="メイリオ"/>
          <w:bCs/>
          <w:szCs w:val="21"/>
        </w:rPr>
      </w:pPr>
    </w:p>
    <w:p w14:paraId="6C4B9AAF" w14:textId="77777777" w:rsidR="00F55ED3" w:rsidRDefault="00F55ED3" w:rsidP="00F55ED3">
      <w:pPr>
        <w:rPr>
          <w:rFonts w:hAnsi="メイリオ"/>
          <w:bCs/>
          <w:szCs w:val="21"/>
        </w:rPr>
      </w:pPr>
      <w:r>
        <w:rPr>
          <w:rFonts w:hAnsi="メイリオ"/>
          <w:bCs/>
          <w:szCs w:val="21"/>
        </w:rPr>
        <w:br w:type="page"/>
      </w:r>
    </w:p>
    <w:p w14:paraId="673F5C74" w14:textId="77777777" w:rsidR="001E2A71" w:rsidRPr="00BF48A5" w:rsidRDefault="001E2A71" w:rsidP="001E2A71">
      <w:pPr>
        <w:keepNext/>
        <w:shd w:val="clear" w:color="auto" w:fill="4A66AC"/>
        <w:autoSpaceDE w:val="0"/>
        <w:autoSpaceDN w:val="0"/>
        <w:spacing w:after="240" w:line="440" w:lineRule="exact"/>
        <w:ind w:rightChars="-135" w:right="-283"/>
        <w:jc w:val="left"/>
        <w:outlineLvl w:val="0"/>
        <w:rPr>
          <w:rFonts w:hAnsi="メイリオ" w:cstheme="majorBidi"/>
          <w:b/>
          <w:bCs/>
          <w:color w:val="FFFFFF" w:themeColor="background1"/>
          <w:sz w:val="40"/>
          <w:szCs w:val="40"/>
        </w:rPr>
      </w:pPr>
      <w:bookmarkStart w:id="155" w:name="_Toc207032397"/>
      <w:bookmarkStart w:id="156" w:name="_Toc233104178"/>
      <w:bookmarkStart w:id="157" w:name="_Toc238224268"/>
      <w:r w:rsidRPr="00BF48A5">
        <w:rPr>
          <w:rFonts w:hAnsi="メイリオ" w:cstheme="majorBidi" w:hint="eastAsia"/>
          <w:b/>
          <w:bCs/>
          <w:color w:val="FFFFFF" w:themeColor="background1"/>
          <w:sz w:val="40"/>
          <w:szCs w:val="40"/>
        </w:rPr>
        <w:lastRenderedPageBreak/>
        <w:t>教育委員会の権限に属する事務の状況の点検及び評価</w:t>
      </w:r>
      <w:bookmarkEnd w:id="155"/>
      <w:bookmarkEnd w:id="156"/>
      <w:bookmarkEnd w:id="157"/>
    </w:p>
    <w:p w14:paraId="04CAC342" w14:textId="77777777" w:rsidR="001E2A71" w:rsidRPr="00BF48A5" w:rsidRDefault="001E2A71" w:rsidP="001E2A71">
      <w:pPr>
        <w:keepNext/>
        <w:shd w:val="clear" w:color="auto" w:fill="4A66AC"/>
        <w:autoSpaceDE w:val="0"/>
        <w:autoSpaceDN w:val="0"/>
        <w:spacing w:after="240" w:line="440" w:lineRule="exact"/>
        <w:ind w:rightChars="-135" w:right="-283"/>
        <w:jc w:val="left"/>
        <w:outlineLvl w:val="0"/>
        <w:rPr>
          <w:rFonts w:hAnsi="メイリオ" w:cstheme="majorBidi"/>
          <w:b/>
          <w:bCs/>
          <w:color w:val="FFFFFF" w:themeColor="background1"/>
          <w:sz w:val="40"/>
          <w:szCs w:val="40"/>
        </w:rPr>
      </w:pPr>
      <w:bookmarkStart w:id="158" w:name="_Toc207032398"/>
      <w:bookmarkStart w:id="159" w:name="_Toc233104179"/>
      <w:bookmarkStart w:id="160" w:name="_Toc238224269"/>
      <w:r w:rsidRPr="00BF48A5">
        <w:rPr>
          <w:rFonts w:hAnsi="メイリオ" w:cstheme="majorBidi" w:hint="eastAsia"/>
          <w:b/>
          <w:bCs/>
          <w:color w:val="FFFFFF" w:themeColor="background1"/>
          <w:sz w:val="40"/>
          <w:szCs w:val="40"/>
        </w:rPr>
        <w:t>（第２次大阪府振興基本計画に記載のない事務）</w:t>
      </w:r>
      <w:bookmarkEnd w:id="158"/>
      <w:bookmarkEnd w:id="159"/>
      <w:bookmarkEnd w:id="160"/>
    </w:p>
    <w:p w14:paraId="71B16AC7" w14:textId="77777777" w:rsidR="001E2A71" w:rsidRPr="00737243" w:rsidRDefault="001E2A71" w:rsidP="001E2A71">
      <w:pPr>
        <w:pStyle w:val="ab"/>
        <w:spacing w:after="240"/>
        <w:rPr>
          <w:color w:val="000000" w:themeColor="text1"/>
        </w:rPr>
      </w:pPr>
      <w:bookmarkStart w:id="161" w:name="_Toc207032399"/>
      <w:bookmarkStart w:id="162" w:name="_Toc233104180"/>
      <w:bookmarkStart w:id="163" w:name="_Toc238224270"/>
      <w:bookmarkStart w:id="164" w:name="_Hlk173960778"/>
      <w:r w:rsidRPr="00737243">
        <w:rPr>
          <w:rFonts w:hint="eastAsia"/>
          <w:color w:val="000000" w:themeColor="text1"/>
        </w:rPr>
        <w:t>（１）教育機関の設置、管理及び廃止に関すること</w:t>
      </w:r>
      <w:bookmarkEnd w:id="161"/>
      <w:bookmarkEnd w:id="162"/>
      <w:bookmarkEnd w:id="163"/>
    </w:p>
    <w:p w14:paraId="3E5A5026" w14:textId="77777777" w:rsidR="001E2A71" w:rsidRPr="00BF48A5" w:rsidRDefault="001E2A71" w:rsidP="001E2A71">
      <w:pPr>
        <w:pStyle w:val="af"/>
        <w:rPr>
          <w:color w:val="FFFFFF" w:themeColor="background1"/>
        </w:rPr>
      </w:pPr>
      <w:r w:rsidRPr="31C23509">
        <w:rPr>
          <w:color w:val="FFFFFF" w:themeColor="background1"/>
          <w:shd w:val="clear" w:color="auto" w:fill="1C6194" w:themeFill="accent2" w:themeFillShade="BF"/>
        </w:rPr>
        <w:t xml:space="preserve">大阪府教育委員会所管の教育機関　</w:t>
      </w:r>
      <w:r w:rsidRPr="31C23509">
        <w:rPr>
          <w:color w:val="FFFFFF" w:themeColor="background1"/>
        </w:rPr>
        <w:t xml:space="preserve">　</w:t>
      </w:r>
    </w:p>
    <w:tbl>
      <w:tblPr>
        <w:tblStyle w:val="a3"/>
        <w:tblW w:w="0" w:type="auto"/>
        <w:tblInd w:w="141" w:type="dxa"/>
        <w:tblLook w:val="04A0" w:firstRow="1" w:lastRow="0" w:firstColumn="1" w:lastColumn="0" w:noHBand="0" w:noVBand="1"/>
      </w:tblPr>
      <w:tblGrid>
        <w:gridCol w:w="2411"/>
        <w:gridCol w:w="3031"/>
        <w:gridCol w:w="2721"/>
      </w:tblGrid>
      <w:tr w:rsidR="001E2A71" w:rsidRPr="00737243" w14:paraId="1767AF06" w14:textId="77777777" w:rsidTr="005A2A92">
        <w:tc>
          <w:tcPr>
            <w:tcW w:w="2411" w:type="dxa"/>
            <w:tcBorders>
              <w:top w:val="nil"/>
              <w:left w:val="nil"/>
              <w:bottom w:val="nil"/>
              <w:right w:val="nil"/>
            </w:tcBorders>
          </w:tcPr>
          <w:bookmarkEnd w:id="164"/>
          <w:p w14:paraId="29C1A563"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教育センター</w:t>
            </w:r>
          </w:p>
          <w:p w14:paraId="04F289CE"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中之島図書館</w:t>
            </w:r>
          </w:p>
          <w:p w14:paraId="679D5835"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中央図書館</w:t>
            </w:r>
          </w:p>
          <w:p w14:paraId="1A4DE82F"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体育会館</w:t>
            </w:r>
          </w:p>
        </w:tc>
        <w:tc>
          <w:tcPr>
            <w:tcW w:w="3031" w:type="dxa"/>
            <w:tcBorders>
              <w:top w:val="nil"/>
              <w:left w:val="nil"/>
              <w:bottom w:val="nil"/>
              <w:right w:val="nil"/>
            </w:tcBorders>
          </w:tcPr>
          <w:p w14:paraId="39D12160"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臨海スポーツセンター</w:t>
            </w:r>
          </w:p>
          <w:p w14:paraId="26FA3299"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門真スポーツセンター</w:t>
            </w:r>
          </w:p>
          <w:p w14:paraId="6773DF70"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漕艇センター</w:t>
            </w:r>
          </w:p>
          <w:p w14:paraId="634FACF1"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少年自然の家</w:t>
            </w:r>
          </w:p>
        </w:tc>
        <w:tc>
          <w:tcPr>
            <w:tcW w:w="2721" w:type="dxa"/>
            <w:tcBorders>
              <w:top w:val="nil"/>
              <w:left w:val="nil"/>
              <w:bottom w:val="nil"/>
              <w:right w:val="nil"/>
            </w:tcBorders>
          </w:tcPr>
          <w:p w14:paraId="02AA90EA"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弥生文化博物館</w:t>
            </w:r>
          </w:p>
          <w:p w14:paraId="6486220B"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近</w:t>
            </w:r>
            <w:proofErr w:type="gramStart"/>
            <w:r w:rsidRPr="00737243">
              <w:rPr>
                <w:rFonts w:hint="eastAsia"/>
                <w:color w:val="000000" w:themeColor="text1"/>
              </w:rPr>
              <w:t>つ</w:t>
            </w:r>
            <w:proofErr w:type="gramEnd"/>
            <w:r w:rsidRPr="00737243">
              <w:rPr>
                <w:rFonts w:hint="eastAsia"/>
                <w:color w:val="000000" w:themeColor="text1"/>
              </w:rPr>
              <w:t>飛鳥博物館</w:t>
            </w:r>
          </w:p>
          <w:p w14:paraId="08D4F351"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近</w:t>
            </w:r>
            <w:proofErr w:type="gramStart"/>
            <w:r w:rsidRPr="00737243">
              <w:rPr>
                <w:rFonts w:hint="eastAsia"/>
                <w:color w:val="000000" w:themeColor="text1"/>
              </w:rPr>
              <w:t>つ</w:t>
            </w:r>
            <w:proofErr w:type="gramEnd"/>
            <w:r w:rsidRPr="00737243">
              <w:rPr>
                <w:rFonts w:hint="eastAsia"/>
                <w:color w:val="000000" w:themeColor="text1"/>
              </w:rPr>
              <w:t>飛鳥風土記の丘</w:t>
            </w:r>
          </w:p>
          <w:p w14:paraId="6C872372" w14:textId="77777777" w:rsidR="001E2A71" w:rsidRPr="00737243" w:rsidRDefault="001E2A71" w:rsidP="005A2A92">
            <w:pPr>
              <w:autoSpaceDE w:val="0"/>
              <w:autoSpaceDN w:val="0"/>
              <w:spacing w:line="360" w:lineRule="exact"/>
              <w:ind w:leftChars="67" w:left="141"/>
              <w:rPr>
                <w:color w:val="000000" w:themeColor="text1"/>
              </w:rPr>
            </w:pPr>
            <w:r w:rsidRPr="00737243">
              <w:rPr>
                <w:rFonts w:hint="eastAsia"/>
                <w:color w:val="000000" w:themeColor="text1"/>
              </w:rPr>
              <w:t>・ 各府立学校</w:t>
            </w:r>
          </w:p>
        </w:tc>
      </w:tr>
    </w:tbl>
    <w:p w14:paraId="7FB22E27" w14:textId="77777777" w:rsidR="001E2A71" w:rsidRPr="00737243" w:rsidRDefault="001E2A71" w:rsidP="001E2A71">
      <w:pPr>
        <w:autoSpaceDE w:val="0"/>
        <w:autoSpaceDN w:val="0"/>
        <w:spacing w:line="200" w:lineRule="exact"/>
        <w:ind w:leftChars="67" w:left="141"/>
        <w:rPr>
          <w:color w:val="000000" w:themeColor="text1"/>
        </w:rPr>
      </w:pPr>
    </w:p>
    <w:p w14:paraId="71A1781D" w14:textId="77777777" w:rsidR="001E2A71" w:rsidRPr="00737243" w:rsidRDefault="001E2A71" w:rsidP="001E2A71">
      <w:pPr>
        <w:autoSpaceDE w:val="0"/>
        <w:autoSpaceDN w:val="0"/>
        <w:spacing w:line="300" w:lineRule="exact"/>
        <w:ind w:leftChars="67" w:left="141" w:firstLineChars="150" w:firstLine="300"/>
        <w:rPr>
          <w:color w:val="000000" w:themeColor="text1"/>
        </w:rPr>
      </w:pPr>
      <w:r w:rsidRPr="00737243">
        <w:rPr>
          <w:rFonts w:hint="eastAsia"/>
          <w:color w:val="000000" w:themeColor="text1"/>
          <w:sz w:val="20"/>
          <w:szCs w:val="21"/>
        </w:rPr>
        <w:t>※令</w:t>
      </w:r>
      <w:r w:rsidRPr="005C7C11">
        <w:rPr>
          <w:rFonts w:hint="eastAsia"/>
          <w:color w:val="000000" w:themeColor="text1"/>
          <w:sz w:val="20"/>
          <w:szCs w:val="21"/>
        </w:rPr>
        <w:t>和</w:t>
      </w:r>
      <w:r w:rsidRPr="005C7C11">
        <w:rPr>
          <w:rFonts w:hint="eastAsia"/>
          <w:sz w:val="20"/>
          <w:szCs w:val="21"/>
        </w:rPr>
        <w:t>７年</w:t>
      </w:r>
      <w:r w:rsidRPr="00737243">
        <w:rPr>
          <w:rFonts w:hint="eastAsia"/>
          <w:color w:val="000000" w:themeColor="text1"/>
          <w:sz w:val="20"/>
          <w:szCs w:val="21"/>
        </w:rPr>
        <w:t>度における教育機関の新たな設置及び廃止はなかった。</w:t>
      </w:r>
    </w:p>
    <w:p w14:paraId="5A89EABE" w14:textId="77777777" w:rsidR="001E2A71" w:rsidRPr="00737243" w:rsidRDefault="001E2A71" w:rsidP="001E2A71">
      <w:pPr>
        <w:autoSpaceDE w:val="0"/>
        <w:autoSpaceDN w:val="0"/>
        <w:rPr>
          <w:color w:val="000000" w:themeColor="text1"/>
        </w:rPr>
      </w:pPr>
    </w:p>
    <w:p w14:paraId="77FF5EC0" w14:textId="77777777" w:rsidR="001E2A71" w:rsidRPr="00BF48A5"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 xml:space="preserve">各府立学校の設置状況 </w:t>
      </w:r>
      <w:r w:rsidRPr="00BF48A5">
        <w:rPr>
          <w:color w:val="FFFFFF" w:themeColor="background1"/>
          <w:shd w:val="clear" w:color="auto" w:fill="1C6194" w:themeFill="accent2" w:themeFillShade="BF"/>
        </w:rPr>
        <w:t xml:space="preserve"> </w:t>
      </w:r>
    </w:p>
    <w:p w14:paraId="1AE2E2E3" w14:textId="77777777" w:rsidR="001E2A71" w:rsidRPr="00737243" w:rsidRDefault="001E2A71" w:rsidP="001E2A71">
      <w:pPr>
        <w:autoSpaceDE w:val="0"/>
        <w:autoSpaceDN w:val="0"/>
        <w:spacing w:line="300" w:lineRule="exact"/>
        <w:ind w:leftChars="1168" w:left="9030" w:hangingChars="3132" w:hanging="6577"/>
        <w:jc w:val="left"/>
        <w:rPr>
          <w:rFonts w:ascii="Meiryo UI" w:eastAsia="Meiryo UI" w:hAnsi="Meiryo UI"/>
          <w:color w:val="000000" w:themeColor="text1"/>
          <w:szCs w:val="21"/>
        </w:rPr>
      </w:pPr>
      <w:r w:rsidRPr="01AE86DD">
        <w:rPr>
          <w:rFonts w:ascii="Meiryo UI" w:eastAsia="Meiryo UI" w:hAnsi="Meiryo UI"/>
          <w:color w:val="000000" w:themeColor="text1"/>
        </w:rPr>
        <w:t xml:space="preserve">　　</w:t>
      </w:r>
      <w:r w:rsidRPr="01AE86DD">
        <w:rPr>
          <w:rFonts w:ascii="Meiryo UI" w:eastAsia="Meiryo UI" w:hAnsi="Meiryo UI"/>
          <w:color w:val="000000" w:themeColor="text1"/>
          <w:lang w:eastAsia="zh-CN"/>
        </w:rPr>
        <w:t xml:space="preserve">　　</w:t>
      </w:r>
      <w:r w:rsidRPr="01AE86DD">
        <w:rPr>
          <w:rFonts w:ascii="Meiryo UI" w:eastAsia="Meiryo UI" w:hAnsi="Meiryo UI"/>
          <w:color w:val="000000" w:themeColor="text1"/>
        </w:rPr>
        <w:t xml:space="preserve">                                                              　</w:t>
      </w:r>
      <w:r>
        <w:rPr>
          <w:rFonts w:ascii="Meiryo UI" w:eastAsia="Meiryo UI" w:hAnsi="Meiryo UI" w:hint="eastAsia"/>
          <w:color w:val="000000" w:themeColor="text1"/>
        </w:rPr>
        <w:t xml:space="preserve">　　　　　　　　</w:t>
      </w:r>
      <w:r w:rsidRPr="01AE86DD">
        <w:rPr>
          <w:rFonts w:ascii="Meiryo UI" w:eastAsia="Meiryo UI" w:hAnsi="Meiryo UI"/>
          <w:color w:val="000000" w:themeColor="text1"/>
          <w:sz w:val="19"/>
          <w:szCs w:val="19"/>
        </w:rPr>
        <w:t>（校）</w:t>
      </w:r>
    </w:p>
    <w:tbl>
      <w:tblPr>
        <w:tblW w:w="0" w:type="auto"/>
        <w:tblInd w:w="285" w:type="dxa"/>
        <w:tblLook w:val="06A0" w:firstRow="1" w:lastRow="0" w:firstColumn="1" w:lastColumn="0" w:noHBand="1" w:noVBand="1"/>
      </w:tblPr>
      <w:tblGrid>
        <w:gridCol w:w="4411"/>
        <w:gridCol w:w="1504"/>
        <w:gridCol w:w="1505"/>
        <w:gridCol w:w="1576"/>
      </w:tblGrid>
      <w:tr w:rsidR="001E2A71" w14:paraId="0F7BA4F5"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0D26F11D" w14:textId="77777777" w:rsidR="001E2A71" w:rsidRDefault="001E2A71" w:rsidP="005A2A92">
            <w:pPr>
              <w:spacing w:line="240" w:lineRule="exact"/>
            </w:pPr>
            <w:r w:rsidRPr="01AE86DD">
              <w:rPr>
                <w:rFonts w:hAnsi="メイリオ" w:cs="メイリオ"/>
                <w:b/>
                <w:bCs/>
                <w:sz w:val="18"/>
                <w:szCs w:val="18"/>
              </w:rPr>
              <w:t>府立中学校</w:t>
            </w:r>
            <w:r w:rsidRPr="01AE86DD">
              <w:rPr>
                <w:rFonts w:hAnsi="メイリオ" w:cs="メイリオ"/>
                <w:color w:val="000000" w:themeColor="text1"/>
                <w:sz w:val="18"/>
                <w:szCs w:val="18"/>
              </w:rPr>
              <w:t xml:space="preserve">　　※府教育庁調べ（R7.5.1現在）</w:t>
            </w:r>
          </w:p>
        </w:tc>
        <w:tc>
          <w:tcPr>
            <w:tcW w:w="1504"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29FCA66D" w14:textId="77777777" w:rsidR="001E2A71" w:rsidRDefault="001E2A71" w:rsidP="005A2A92">
            <w:pPr>
              <w:spacing w:line="240" w:lineRule="exact"/>
              <w:jc w:val="center"/>
            </w:pPr>
            <w:r w:rsidRPr="01AE86DD">
              <w:rPr>
                <w:rFonts w:hAnsi="メイリオ" w:cs="メイリオ"/>
                <w:color w:val="000000" w:themeColor="text1"/>
                <w:sz w:val="18"/>
                <w:szCs w:val="18"/>
              </w:rPr>
              <w:t>R6年度</w:t>
            </w:r>
          </w:p>
        </w:tc>
        <w:tc>
          <w:tcPr>
            <w:tcW w:w="1505"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5C89629C" w14:textId="77777777" w:rsidR="001E2A71" w:rsidRDefault="001E2A71" w:rsidP="005A2A92">
            <w:pPr>
              <w:spacing w:line="240" w:lineRule="exact"/>
              <w:jc w:val="center"/>
            </w:pPr>
            <w:r w:rsidRPr="01AE86DD">
              <w:rPr>
                <w:rFonts w:hAnsi="メイリオ" w:cs="メイリオ"/>
                <w:color w:val="000000" w:themeColor="text1"/>
                <w:sz w:val="18"/>
                <w:szCs w:val="18"/>
              </w:rPr>
              <w:t>R7年度</w:t>
            </w:r>
          </w:p>
        </w:tc>
        <w:tc>
          <w:tcPr>
            <w:tcW w:w="1576"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tcPr>
          <w:p w14:paraId="1D98F1A9" w14:textId="77777777" w:rsidR="001E2A71" w:rsidRDefault="001E2A71" w:rsidP="005A2A92">
            <w:pPr>
              <w:spacing w:line="240" w:lineRule="exact"/>
              <w:jc w:val="center"/>
            </w:pPr>
            <w:r w:rsidRPr="01AE86DD">
              <w:rPr>
                <w:rFonts w:hAnsi="メイリオ" w:cs="メイリオ"/>
                <w:color w:val="000000" w:themeColor="text1"/>
                <w:sz w:val="18"/>
                <w:szCs w:val="18"/>
              </w:rPr>
              <w:t>増減</w:t>
            </w:r>
          </w:p>
        </w:tc>
      </w:tr>
      <w:tr w:rsidR="001E2A71" w:rsidRPr="00530BD6" w14:paraId="0F013533"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5740633" w14:textId="77777777" w:rsidR="001E2A71" w:rsidRPr="00530BD6" w:rsidRDefault="001E2A71" w:rsidP="005A2A92">
            <w:pPr>
              <w:spacing w:line="240" w:lineRule="exact"/>
            </w:pPr>
            <w:r w:rsidRPr="00530BD6">
              <w:rPr>
                <w:rFonts w:hAnsi="メイリオ" w:cs="メイリオ"/>
                <w:sz w:val="18"/>
                <w:szCs w:val="18"/>
              </w:rPr>
              <w:t>中学校</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F1E990A" w14:textId="77777777" w:rsidR="001E2A71" w:rsidRPr="00530BD6" w:rsidRDefault="001E2A71" w:rsidP="005A2A92">
            <w:pPr>
              <w:spacing w:line="240" w:lineRule="exact"/>
              <w:jc w:val="right"/>
            </w:pPr>
            <w:r w:rsidRPr="00530BD6">
              <w:rPr>
                <w:rFonts w:hAnsi="メイリオ" w:cs="メイリオ"/>
                <w:sz w:val="18"/>
                <w:szCs w:val="18"/>
              </w:rPr>
              <w:t>３</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tcPr>
          <w:p w14:paraId="73E1C52F"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３</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tcPr>
          <w:p w14:paraId="375690E3"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0 </w:t>
            </w:r>
          </w:p>
        </w:tc>
      </w:tr>
      <w:tr w:rsidR="001E2A71" w:rsidRPr="00530BD6" w14:paraId="6B39269B"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C62AC1C" w14:textId="77777777" w:rsidR="001E2A71" w:rsidRPr="00530BD6" w:rsidRDefault="001E2A71" w:rsidP="005A2A92">
            <w:pPr>
              <w:spacing w:line="240" w:lineRule="exact"/>
              <w:jc w:val="right"/>
            </w:pPr>
            <w:r w:rsidRPr="00530BD6">
              <w:rPr>
                <w:rFonts w:hAnsi="メイリオ" w:cs="メイリオ"/>
                <w:sz w:val="18"/>
                <w:szCs w:val="18"/>
              </w:rPr>
              <w:t>合計</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0718C0F" w14:textId="77777777" w:rsidR="001E2A71" w:rsidRPr="00530BD6" w:rsidRDefault="001E2A71" w:rsidP="005A2A92">
            <w:pPr>
              <w:spacing w:line="240" w:lineRule="exact"/>
              <w:jc w:val="right"/>
            </w:pPr>
            <w:r w:rsidRPr="00530BD6">
              <w:rPr>
                <w:rFonts w:hAnsi="メイリオ" w:cs="メイリオ"/>
                <w:sz w:val="18"/>
                <w:szCs w:val="18"/>
              </w:rPr>
              <w:t>３</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tcPr>
          <w:p w14:paraId="0F16E5C8"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 ３</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tcPr>
          <w:p w14:paraId="7C79E452"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 0</w:t>
            </w:r>
          </w:p>
        </w:tc>
      </w:tr>
    </w:tbl>
    <w:p w14:paraId="0A8AFC3A" w14:textId="77777777" w:rsidR="001E2A71" w:rsidRPr="00530BD6" w:rsidRDefault="001E2A71" w:rsidP="001E2A71">
      <w:pPr>
        <w:autoSpaceDE w:val="0"/>
        <w:autoSpaceDN w:val="0"/>
        <w:spacing w:line="240" w:lineRule="exact"/>
        <w:ind w:firstLineChars="1200" w:firstLine="2520"/>
        <w:jc w:val="left"/>
        <w:rPr>
          <w:rFonts w:ascii="Meiryo UI" w:eastAsia="Meiryo UI" w:hAnsi="Meiryo UI"/>
          <w:sz w:val="19"/>
          <w:szCs w:val="19"/>
          <w:lang w:eastAsia="zh-CN"/>
        </w:rPr>
      </w:pPr>
      <w:r w:rsidRPr="00530BD6">
        <w:rPr>
          <w:rFonts w:ascii="Meiryo UI" w:eastAsia="Meiryo UI" w:hAnsi="Meiryo UI"/>
          <w:lang w:eastAsia="zh-CN"/>
        </w:rPr>
        <w:t xml:space="preserve">　　</w:t>
      </w:r>
      <w:r w:rsidRPr="00530BD6">
        <w:rPr>
          <w:rFonts w:ascii="Meiryo UI" w:eastAsia="Meiryo UI" w:hAnsi="Meiryo UI"/>
        </w:rPr>
        <w:t xml:space="preserve">                                                                 　　　　　　　　　　　　　　　　　　　　　　　　　　　　　　　　　　　　　　　　　　　　　　　　　　　　　　　　　　　</w:t>
      </w:r>
    </w:p>
    <w:tbl>
      <w:tblPr>
        <w:tblW w:w="0" w:type="auto"/>
        <w:tblInd w:w="285" w:type="dxa"/>
        <w:tblLook w:val="06A0" w:firstRow="1" w:lastRow="0" w:firstColumn="1" w:lastColumn="0" w:noHBand="1" w:noVBand="1"/>
      </w:tblPr>
      <w:tblGrid>
        <w:gridCol w:w="2001"/>
        <w:gridCol w:w="2430"/>
        <w:gridCol w:w="1455"/>
        <w:gridCol w:w="1515"/>
        <w:gridCol w:w="1575"/>
      </w:tblGrid>
      <w:tr w:rsidR="001E2A71" w:rsidRPr="00530BD6" w14:paraId="6B7B04FE" w14:textId="77777777" w:rsidTr="005A2A92">
        <w:trPr>
          <w:trHeight w:val="300"/>
        </w:trPr>
        <w:tc>
          <w:tcPr>
            <w:tcW w:w="4431" w:type="dxa"/>
            <w:gridSpan w:val="2"/>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10FAF08D" w14:textId="77777777" w:rsidR="001E2A71" w:rsidRPr="00530BD6" w:rsidRDefault="001E2A71" w:rsidP="005A2A92">
            <w:pPr>
              <w:spacing w:line="240" w:lineRule="exact"/>
            </w:pPr>
            <w:r w:rsidRPr="00530BD6">
              <w:rPr>
                <w:rFonts w:hAnsi="メイリオ" w:cs="メイリオ"/>
                <w:b/>
                <w:bCs/>
                <w:sz w:val="18"/>
                <w:szCs w:val="18"/>
              </w:rPr>
              <w:t>府立高等学校</w:t>
            </w:r>
            <w:r w:rsidRPr="00530BD6">
              <w:rPr>
                <w:rFonts w:hAnsi="メイリオ" w:cs="メイリオ"/>
                <w:sz w:val="18"/>
                <w:szCs w:val="18"/>
              </w:rPr>
              <w:t xml:space="preserve">　※府教育庁調べ（R7.5.1現在）</w:t>
            </w:r>
          </w:p>
        </w:tc>
        <w:tc>
          <w:tcPr>
            <w:tcW w:w="1455" w:type="dxa"/>
            <w:tcBorders>
              <w:top w:val="single" w:sz="8" w:space="0" w:color="auto"/>
              <w:left w:val="nil"/>
              <w:bottom w:val="single" w:sz="8" w:space="0" w:color="auto"/>
              <w:right w:val="single" w:sz="8" w:space="0" w:color="auto"/>
            </w:tcBorders>
            <w:shd w:val="clear" w:color="auto" w:fill="DFECEB" w:themeFill="accent6" w:themeFillTint="33"/>
            <w:tcMar>
              <w:left w:w="99" w:type="dxa"/>
              <w:right w:w="99" w:type="dxa"/>
            </w:tcMar>
            <w:vAlign w:val="center"/>
          </w:tcPr>
          <w:p w14:paraId="05EAFC89" w14:textId="77777777" w:rsidR="001E2A71" w:rsidRPr="00530BD6" w:rsidRDefault="001E2A71" w:rsidP="005A2A92">
            <w:pPr>
              <w:spacing w:line="240" w:lineRule="exact"/>
              <w:jc w:val="center"/>
            </w:pPr>
            <w:r w:rsidRPr="00530BD6">
              <w:rPr>
                <w:rFonts w:hAnsi="メイリオ" w:cs="メイリオ"/>
                <w:sz w:val="18"/>
                <w:szCs w:val="18"/>
              </w:rPr>
              <w:t>R6年度</w:t>
            </w:r>
          </w:p>
        </w:tc>
        <w:tc>
          <w:tcPr>
            <w:tcW w:w="1515"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22E6C6CC" w14:textId="77777777" w:rsidR="001E2A71" w:rsidRPr="00530BD6" w:rsidRDefault="001E2A71" w:rsidP="005A2A92">
            <w:pPr>
              <w:spacing w:line="240" w:lineRule="exact"/>
              <w:jc w:val="center"/>
            </w:pPr>
            <w:r w:rsidRPr="00530BD6">
              <w:rPr>
                <w:rFonts w:hAnsi="メイリオ" w:cs="メイリオ"/>
                <w:sz w:val="18"/>
                <w:szCs w:val="18"/>
              </w:rPr>
              <w:t>R7年度</w:t>
            </w:r>
          </w:p>
        </w:tc>
        <w:tc>
          <w:tcPr>
            <w:tcW w:w="1575"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0A654E57" w14:textId="77777777" w:rsidR="001E2A71" w:rsidRPr="00530BD6" w:rsidRDefault="001E2A71" w:rsidP="005A2A92">
            <w:pPr>
              <w:spacing w:line="240" w:lineRule="exact"/>
              <w:jc w:val="center"/>
            </w:pPr>
            <w:r w:rsidRPr="00530BD6">
              <w:rPr>
                <w:rFonts w:hAnsi="メイリオ" w:cs="メイリオ"/>
                <w:sz w:val="18"/>
                <w:szCs w:val="18"/>
              </w:rPr>
              <w:t>増減</w:t>
            </w:r>
          </w:p>
        </w:tc>
      </w:tr>
      <w:tr w:rsidR="001E2A71" w:rsidRPr="00530BD6" w14:paraId="69158970" w14:textId="77777777" w:rsidTr="005A2A92">
        <w:trPr>
          <w:trHeight w:val="165"/>
        </w:trPr>
        <w:tc>
          <w:tcPr>
            <w:tcW w:w="4431" w:type="dxa"/>
            <w:gridSpan w:val="2"/>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97B769D" w14:textId="77777777" w:rsidR="001E2A71" w:rsidRPr="00530BD6" w:rsidRDefault="001E2A71" w:rsidP="005A2A92">
            <w:pPr>
              <w:spacing w:line="240" w:lineRule="exact"/>
            </w:pPr>
            <w:r w:rsidRPr="00530BD6">
              <w:rPr>
                <w:rFonts w:hAnsi="メイリオ" w:cs="メイリオ"/>
                <w:sz w:val="18"/>
                <w:szCs w:val="18"/>
              </w:rPr>
              <w:t>全日制</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40824611" w14:textId="77777777" w:rsidR="001E2A71" w:rsidRPr="00530BD6" w:rsidRDefault="001E2A71" w:rsidP="005A2A92">
            <w:pPr>
              <w:spacing w:line="240" w:lineRule="exact"/>
              <w:jc w:val="right"/>
            </w:pPr>
            <w:r w:rsidRPr="00530BD6">
              <w:rPr>
                <w:rFonts w:hAnsi="メイリオ" w:cs="メイリオ"/>
                <w:sz w:val="18"/>
                <w:szCs w:val="18"/>
              </w:rPr>
              <w:t>129(１)</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0C6DCA1"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127 (１) </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80B0041"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▲2 </w:t>
            </w:r>
          </w:p>
        </w:tc>
      </w:tr>
      <w:tr w:rsidR="001E2A71" w:rsidRPr="00530BD6" w14:paraId="60472F8B" w14:textId="77777777" w:rsidTr="005A2A92">
        <w:trPr>
          <w:trHeight w:val="300"/>
        </w:trPr>
        <w:tc>
          <w:tcPr>
            <w:tcW w:w="4431" w:type="dxa"/>
            <w:gridSpan w:val="2"/>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7A4686FE" w14:textId="77777777" w:rsidR="001E2A71" w:rsidRPr="00530BD6" w:rsidRDefault="001E2A71" w:rsidP="005A2A92">
            <w:pPr>
              <w:spacing w:line="240" w:lineRule="exact"/>
            </w:pPr>
            <w:r w:rsidRPr="00530BD6">
              <w:rPr>
                <w:rFonts w:hAnsi="メイリオ" w:cs="メイリオ"/>
                <w:sz w:val="18"/>
                <w:szCs w:val="18"/>
              </w:rPr>
              <w:t>全日制・定時制併置校</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7EB5C165" w14:textId="77777777" w:rsidR="001E2A71" w:rsidRPr="00530BD6" w:rsidRDefault="001E2A71" w:rsidP="005A2A92">
            <w:pPr>
              <w:spacing w:line="240" w:lineRule="exact"/>
              <w:jc w:val="right"/>
            </w:pPr>
            <w:r w:rsidRPr="00530BD6">
              <w:rPr>
                <w:rFonts w:hAnsi="メイリオ" w:cs="メイリオ"/>
                <w:sz w:val="18"/>
                <w:szCs w:val="18"/>
              </w:rPr>
              <w:t>16</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DC93B1A"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16 </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BED0E37"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0 </w:t>
            </w:r>
          </w:p>
        </w:tc>
      </w:tr>
      <w:tr w:rsidR="001E2A71" w:rsidRPr="00530BD6" w14:paraId="1CF8654F" w14:textId="77777777" w:rsidTr="005A2A92">
        <w:trPr>
          <w:trHeight w:val="300"/>
        </w:trPr>
        <w:tc>
          <w:tcPr>
            <w:tcW w:w="200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25F7BFFD" w14:textId="77777777" w:rsidR="001E2A71" w:rsidRPr="00530BD6" w:rsidRDefault="001E2A71" w:rsidP="005A2A92">
            <w:pPr>
              <w:rPr>
                <w:rFonts w:hAnsi="メイリオ" w:cs="メイリオ"/>
                <w:sz w:val="18"/>
                <w:szCs w:val="18"/>
              </w:rPr>
            </w:pPr>
            <w:r w:rsidRPr="00530BD6">
              <w:rPr>
                <w:rFonts w:hAnsi="メイリオ" w:cs="メイリオ"/>
                <w:sz w:val="18"/>
                <w:szCs w:val="18"/>
              </w:rPr>
              <w:t>多部制単位制</w:t>
            </w:r>
          </w:p>
        </w:tc>
        <w:tc>
          <w:tcPr>
            <w:tcW w:w="2430" w:type="dxa"/>
            <w:tcBorders>
              <w:top w:val="dotted" w:sz="8" w:space="0" w:color="auto"/>
              <w:left w:val="nil"/>
              <w:bottom w:val="single" w:sz="8" w:space="0" w:color="auto"/>
              <w:right w:val="single" w:sz="8" w:space="0" w:color="auto"/>
            </w:tcBorders>
            <w:tcMar>
              <w:left w:w="99" w:type="dxa"/>
              <w:right w:w="99" w:type="dxa"/>
            </w:tcMar>
            <w:vAlign w:val="center"/>
          </w:tcPr>
          <w:p w14:paraId="2C8D143E" w14:textId="77777777" w:rsidR="001E2A71" w:rsidRPr="00530BD6" w:rsidRDefault="001E2A71" w:rsidP="005A2A92">
            <w:pPr>
              <w:spacing w:line="240" w:lineRule="exact"/>
            </w:pPr>
            <w:r w:rsidRPr="00530BD6">
              <w:rPr>
                <w:rFonts w:hAnsi="メイリオ" w:cs="メイリオ"/>
                <w:sz w:val="18"/>
                <w:szCs w:val="18"/>
              </w:rPr>
              <w:t>Ⅰ、Ⅱ部設置校</w:t>
            </w:r>
          </w:p>
        </w:tc>
        <w:tc>
          <w:tcPr>
            <w:tcW w:w="1455" w:type="dxa"/>
            <w:tcBorders>
              <w:top w:val="dotted" w:sz="8" w:space="0" w:color="auto"/>
              <w:left w:val="single" w:sz="8" w:space="0" w:color="auto"/>
              <w:bottom w:val="single" w:sz="8" w:space="0" w:color="auto"/>
              <w:right w:val="single" w:sz="8" w:space="0" w:color="auto"/>
            </w:tcBorders>
            <w:tcMar>
              <w:left w:w="99" w:type="dxa"/>
              <w:right w:w="99" w:type="dxa"/>
            </w:tcMar>
            <w:vAlign w:val="center"/>
          </w:tcPr>
          <w:p w14:paraId="3B4E655E" w14:textId="77777777" w:rsidR="001E2A71" w:rsidRPr="00530BD6" w:rsidRDefault="001E2A71" w:rsidP="005A2A92">
            <w:pPr>
              <w:spacing w:line="240" w:lineRule="exact"/>
              <w:jc w:val="right"/>
            </w:pPr>
            <w:r w:rsidRPr="00530BD6">
              <w:rPr>
                <w:rFonts w:hAnsi="メイリオ" w:cs="メイリオ"/>
                <w:sz w:val="18"/>
                <w:szCs w:val="18"/>
              </w:rPr>
              <w:t>１</w:t>
            </w:r>
          </w:p>
        </w:tc>
        <w:tc>
          <w:tcPr>
            <w:tcW w:w="1515" w:type="dxa"/>
            <w:tcBorders>
              <w:top w:val="dotted" w:sz="8" w:space="0" w:color="auto"/>
              <w:left w:val="single" w:sz="8" w:space="0" w:color="auto"/>
              <w:bottom w:val="single" w:sz="8" w:space="0" w:color="auto"/>
              <w:right w:val="single" w:sz="8" w:space="0" w:color="auto"/>
            </w:tcBorders>
            <w:tcMar>
              <w:left w:w="99" w:type="dxa"/>
              <w:right w:w="99" w:type="dxa"/>
            </w:tcMar>
            <w:vAlign w:val="center"/>
          </w:tcPr>
          <w:p w14:paraId="49938EA1"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1 </w:t>
            </w:r>
          </w:p>
        </w:tc>
        <w:tc>
          <w:tcPr>
            <w:tcW w:w="1575" w:type="dxa"/>
            <w:tcBorders>
              <w:top w:val="dotted" w:sz="8" w:space="0" w:color="auto"/>
              <w:left w:val="single" w:sz="8" w:space="0" w:color="auto"/>
              <w:bottom w:val="single" w:sz="8" w:space="0" w:color="auto"/>
              <w:right w:val="single" w:sz="8" w:space="0" w:color="auto"/>
            </w:tcBorders>
            <w:tcMar>
              <w:left w:w="99" w:type="dxa"/>
              <w:right w:w="99" w:type="dxa"/>
            </w:tcMar>
            <w:vAlign w:val="center"/>
          </w:tcPr>
          <w:p w14:paraId="3CD39B44"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0 </w:t>
            </w:r>
          </w:p>
        </w:tc>
      </w:tr>
      <w:tr w:rsidR="001E2A71" w:rsidRPr="00530BD6" w14:paraId="21612639" w14:textId="77777777" w:rsidTr="005A2A92">
        <w:trPr>
          <w:trHeight w:val="300"/>
        </w:trPr>
        <w:tc>
          <w:tcPr>
            <w:tcW w:w="4431" w:type="dxa"/>
            <w:gridSpan w:val="2"/>
            <w:tcBorders>
              <w:top w:val="nil"/>
              <w:left w:val="single" w:sz="8" w:space="0" w:color="auto"/>
              <w:bottom w:val="single" w:sz="8" w:space="0" w:color="auto"/>
              <w:right w:val="single" w:sz="8" w:space="0" w:color="auto"/>
            </w:tcBorders>
            <w:tcMar>
              <w:left w:w="99" w:type="dxa"/>
              <w:right w:w="99" w:type="dxa"/>
            </w:tcMar>
            <w:vAlign w:val="center"/>
          </w:tcPr>
          <w:p w14:paraId="005346DE" w14:textId="77777777" w:rsidR="001E2A71" w:rsidRPr="00530BD6" w:rsidRDefault="001E2A71" w:rsidP="005A2A92">
            <w:pPr>
              <w:spacing w:line="240" w:lineRule="exact"/>
            </w:pPr>
            <w:r w:rsidRPr="00530BD6">
              <w:rPr>
                <w:rFonts w:hAnsi="メイリオ" w:cs="メイリオ"/>
                <w:sz w:val="18"/>
                <w:szCs w:val="18"/>
              </w:rPr>
              <w:t>昼夜間単位制</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15D26AD9" w14:textId="77777777" w:rsidR="001E2A71" w:rsidRPr="00530BD6" w:rsidRDefault="001E2A71" w:rsidP="005A2A92">
            <w:pPr>
              <w:spacing w:line="240" w:lineRule="exact"/>
              <w:jc w:val="right"/>
            </w:pPr>
            <w:r w:rsidRPr="00530BD6">
              <w:rPr>
                <w:rFonts w:hAnsi="メイリオ" w:cs="メイリオ"/>
                <w:sz w:val="18"/>
                <w:szCs w:val="18"/>
              </w:rPr>
              <w:t>１</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459C327"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1 </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2A0797A"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 0</w:t>
            </w:r>
          </w:p>
        </w:tc>
      </w:tr>
      <w:tr w:rsidR="00FF7844" w:rsidRPr="00530BD6" w14:paraId="0233C28D" w14:textId="77777777" w:rsidTr="005A2A92">
        <w:trPr>
          <w:trHeight w:val="300"/>
        </w:trPr>
        <w:tc>
          <w:tcPr>
            <w:tcW w:w="4431" w:type="dxa"/>
            <w:gridSpan w:val="2"/>
            <w:tcBorders>
              <w:top w:val="nil"/>
              <w:left w:val="single" w:sz="8" w:space="0" w:color="auto"/>
              <w:bottom w:val="single" w:sz="8" w:space="0" w:color="auto"/>
              <w:right w:val="single" w:sz="8" w:space="0" w:color="auto"/>
            </w:tcBorders>
            <w:tcMar>
              <w:left w:w="99" w:type="dxa"/>
              <w:right w:w="99" w:type="dxa"/>
            </w:tcMar>
            <w:vAlign w:val="center"/>
          </w:tcPr>
          <w:p w14:paraId="28A20A83" w14:textId="2FA21B2B" w:rsidR="00FF7844" w:rsidRPr="001D2C36" w:rsidRDefault="00FF7844" w:rsidP="005A2A92">
            <w:pPr>
              <w:spacing w:line="240" w:lineRule="exact"/>
              <w:rPr>
                <w:rFonts w:hAnsi="メイリオ" w:cs="メイリオ"/>
                <w:sz w:val="18"/>
                <w:szCs w:val="18"/>
              </w:rPr>
            </w:pPr>
            <w:r w:rsidRPr="001D2C36">
              <w:rPr>
                <w:rFonts w:hAnsi="メイリオ" w:cs="メイリオ"/>
                <w:sz w:val="18"/>
                <w:szCs w:val="18"/>
              </w:rPr>
              <w:t>定時制単独校</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6B7A1EED" w14:textId="3FAD62FE" w:rsidR="00FF7844" w:rsidRPr="001D2C36" w:rsidRDefault="00FF7844" w:rsidP="005A2A92">
            <w:pPr>
              <w:spacing w:line="240" w:lineRule="exact"/>
              <w:jc w:val="right"/>
              <w:rPr>
                <w:rFonts w:hAnsi="メイリオ" w:cs="メイリオ"/>
                <w:sz w:val="18"/>
                <w:szCs w:val="18"/>
              </w:rPr>
            </w:pPr>
            <w:r w:rsidRPr="001D2C36">
              <w:rPr>
                <w:rFonts w:hAnsi="メイリオ" w:cs="メイリオ" w:hint="eastAsia"/>
                <w:sz w:val="18"/>
                <w:szCs w:val="18"/>
              </w:rPr>
              <w:t>２</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701540C" w14:textId="6E383B34" w:rsidR="00FF7844" w:rsidRPr="001D2C36" w:rsidRDefault="00AA1260" w:rsidP="005A2A92">
            <w:pPr>
              <w:spacing w:line="240" w:lineRule="exact"/>
              <w:jc w:val="right"/>
              <w:rPr>
                <w:rFonts w:hAnsi="メイリオ" w:cs="メイリオ"/>
                <w:sz w:val="18"/>
                <w:szCs w:val="18"/>
              </w:rPr>
            </w:pPr>
            <w:r w:rsidRPr="001D2C36">
              <w:rPr>
                <w:rFonts w:hAnsi="メイリオ" w:cs="メイリオ" w:hint="eastAsia"/>
                <w:sz w:val="18"/>
                <w:szCs w:val="18"/>
              </w:rPr>
              <w:t>0</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9022435" w14:textId="2AB584C4" w:rsidR="00FF7844" w:rsidRPr="001D2C36" w:rsidRDefault="00AA1260" w:rsidP="005A2A92">
            <w:pPr>
              <w:spacing w:line="240" w:lineRule="exact"/>
              <w:jc w:val="right"/>
              <w:rPr>
                <w:rFonts w:hAnsi="メイリオ" w:cs="メイリオ"/>
                <w:sz w:val="18"/>
                <w:szCs w:val="18"/>
              </w:rPr>
            </w:pPr>
            <w:r w:rsidRPr="001D2C36">
              <w:rPr>
                <w:rFonts w:hAnsi="メイリオ" w:cs="メイリオ"/>
                <w:sz w:val="18"/>
                <w:szCs w:val="18"/>
              </w:rPr>
              <w:t>▲2</w:t>
            </w:r>
          </w:p>
        </w:tc>
      </w:tr>
      <w:tr w:rsidR="001E2A71" w:rsidRPr="00530BD6" w14:paraId="10690A29" w14:textId="77777777" w:rsidTr="005A2A92">
        <w:trPr>
          <w:trHeight w:val="300"/>
        </w:trPr>
        <w:tc>
          <w:tcPr>
            <w:tcW w:w="4431" w:type="dxa"/>
            <w:gridSpan w:val="2"/>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27041793" w14:textId="77777777" w:rsidR="001E2A71" w:rsidRPr="001D2C36" w:rsidRDefault="001E2A71" w:rsidP="005A2A92">
            <w:pPr>
              <w:spacing w:line="240" w:lineRule="exact"/>
            </w:pPr>
            <w:r w:rsidRPr="001D2C36">
              <w:rPr>
                <w:rFonts w:hAnsi="メイリオ" w:cs="メイリオ"/>
                <w:sz w:val="18"/>
                <w:szCs w:val="18"/>
              </w:rPr>
              <w:t>定時制・通信制併置校</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63092516" w14:textId="77777777" w:rsidR="001E2A71" w:rsidRPr="001D2C36" w:rsidRDefault="001E2A71" w:rsidP="005A2A92">
            <w:pPr>
              <w:spacing w:line="240" w:lineRule="exact"/>
              <w:jc w:val="right"/>
            </w:pPr>
            <w:r w:rsidRPr="001D2C36">
              <w:rPr>
                <w:rFonts w:hAnsi="メイリオ" w:cs="メイリオ"/>
                <w:sz w:val="18"/>
                <w:szCs w:val="18"/>
              </w:rPr>
              <w:t>１</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70E0B028" w14:textId="77777777" w:rsidR="001E2A71" w:rsidRPr="001D2C36" w:rsidRDefault="001E2A71" w:rsidP="005A2A92">
            <w:pPr>
              <w:spacing w:line="240" w:lineRule="exact"/>
              <w:jc w:val="right"/>
              <w:rPr>
                <w:rFonts w:hAnsi="メイリオ" w:cs="メイリオ"/>
                <w:sz w:val="18"/>
                <w:szCs w:val="18"/>
              </w:rPr>
            </w:pPr>
            <w:r w:rsidRPr="001D2C36">
              <w:rPr>
                <w:rFonts w:hAnsi="メイリオ" w:cs="メイリオ"/>
                <w:sz w:val="18"/>
                <w:szCs w:val="18"/>
              </w:rPr>
              <w:t xml:space="preserve">1 </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76D2CF56" w14:textId="77777777" w:rsidR="001E2A71" w:rsidRPr="001D2C36" w:rsidRDefault="001E2A71" w:rsidP="005A2A92">
            <w:pPr>
              <w:spacing w:line="240" w:lineRule="exact"/>
              <w:jc w:val="right"/>
              <w:rPr>
                <w:rFonts w:hAnsi="メイリオ" w:cs="メイリオ"/>
                <w:sz w:val="18"/>
                <w:szCs w:val="18"/>
              </w:rPr>
            </w:pPr>
            <w:r w:rsidRPr="001D2C36">
              <w:rPr>
                <w:rFonts w:hAnsi="メイリオ" w:cs="メイリオ"/>
                <w:sz w:val="18"/>
                <w:szCs w:val="18"/>
              </w:rPr>
              <w:t xml:space="preserve"> 0</w:t>
            </w:r>
          </w:p>
        </w:tc>
      </w:tr>
      <w:tr w:rsidR="001E2A71" w:rsidRPr="00530BD6" w14:paraId="13BB6F42" w14:textId="77777777" w:rsidTr="005A2A92">
        <w:trPr>
          <w:trHeight w:val="300"/>
        </w:trPr>
        <w:tc>
          <w:tcPr>
            <w:tcW w:w="4431" w:type="dxa"/>
            <w:gridSpan w:val="2"/>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28B77A5F" w14:textId="77777777" w:rsidR="001E2A71" w:rsidRPr="001D2C36" w:rsidRDefault="001E2A71" w:rsidP="005A2A92">
            <w:pPr>
              <w:spacing w:line="240" w:lineRule="exact"/>
              <w:jc w:val="right"/>
            </w:pPr>
            <w:r w:rsidRPr="001D2C36">
              <w:rPr>
                <w:rFonts w:hAnsi="メイリオ" w:cs="メイリオ"/>
                <w:sz w:val="18"/>
                <w:szCs w:val="18"/>
              </w:rPr>
              <w:t>合計</w:t>
            </w:r>
          </w:p>
        </w:tc>
        <w:tc>
          <w:tcPr>
            <w:tcW w:w="1455" w:type="dxa"/>
            <w:tcBorders>
              <w:top w:val="single" w:sz="8" w:space="0" w:color="auto"/>
              <w:left w:val="nil"/>
              <w:bottom w:val="single" w:sz="8" w:space="0" w:color="auto"/>
              <w:right w:val="single" w:sz="8" w:space="0" w:color="auto"/>
            </w:tcBorders>
            <w:tcMar>
              <w:left w:w="99" w:type="dxa"/>
              <w:right w:w="99" w:type="dxa"/>
            </w:tcMar>
            <w:vAlign w:val="center"/>
          </w:tcPr>
          <w:p w14:paraId="21DE6030" w14:textId="48E019B1" w:rsidR="001E2A71" w:rsidRPr="001D2C36" w:rsidRDefault="001E2A71" w:rsidP="005A2A92">
            <w:pPr>
              <w:spacing w:line="240" w:lineRule="exact"/>
              <w:jc w:val="right"/>
            </w:pPr>
            <w:r w:rsidRPr="001D2C36">
              <w:rPr>
                <w:rFonts w:hAnsi="メイリオ" w:cs="メイリオ"/>
                <w:sz w:val="18"/>
                <w:szCs w:val="18"/>
              </w:rPr>
              <w:t>1</w:t>
            </w:r>
            <w:r w:rsidR="00FF7844" w:rsidRPr="001D2C36">
              <w:rPr>
                <w:rFonts w:hAnsi="メイリオ" w:cs="メイリオ" w:hint="eastAsia"/>
                <w:sz w:val="18"/>
                <w:szCs w:val="18"/>
              </w:rPr>
              <w:t>50</w:t>
            </w:r>
            <w:r w:rsidRPr="001D2C36">
              <w:rPr>
                <w:rFonts w:hAnsi="メイリオ" w:cs="メイリオ"/>
                <w:sz w:val="18"/>
                <w:szCs w:val="18"/>
              </w:rPr>
              <w:t>(１)</w:t>
            </w:r>
          </w:p>
        </w:tc>
        <w:tc>
          <w:tcPr>
            <w:tcW w:w="151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B1CC476" w14:textId="77777777" w:rsidR="001E2A71" w:rsidRPr="001D2C36" w:rsidRDefault="001E2A71" w:rsidP="005A2A92">
            <w:pPr>
              <w:spacing w:line="240" w:lineRule="exact"/>
              <w:jc w:val="right"/>
              <w:rPr>
                <w:rFonts w:hAnsi="メイリオ" w:cs="メイリオ"/>
                <w:sz w:val="18"/>
                <w:szCs w:val="18"/>
              </w:rPr>
            </w:pPr>
            <w:r w:rsidRPr="001D2C36">
              <w:rPr>
                <w:rFonts w:hAnsi="メイリオ" w:cs="メイリオ"/>
                <w:sz w:val="18"/>
                <w:szCs w:val="18"/>
              </w:rPr>
              <w:t xml:space="preserve">146 (１) </w:t>
            </w:r>
          </w:p>
        </w:tc>
        <w:tc>
          <w:tcPr>
            <w:tcW w:w="157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9A9D775" w14:textId="4BF13E70" w:rsidR="001E2A71" w:rsidRPr="001D2C36" w:rsidRDefault="001E2A71" w:rsidP="005A2A92">
            <w:pPr>
              <w:spacing w:line="240" w:lineRule="exact"/>
              <w:jc w:val="right"/>
              <w:rPr>
                <w:rFonts w:hAnsi="メイリオ" w:cs="メイリオ"/>
                <w:sz w:val="18"/>
                <w:szCs w:val="18"/>
              </w:rPr>
            </w:pPr>
            <w:r w:rsidRPr="001D2C36">
              <w:rPr>
                <w:rFonts w:hAnsi="メイリオ" w:cs="メイリオ"/>
                <w:sz w:val="18"/>
                <w:szCs w:val="18"/>
              </w:rPr>
              <w:t>▲</w:t>
            </w:r>
            <w:r w:rsidR="00AA1260" w:rsidRPr="001D2C36">
              <w:rPr>
                <w:rFonts w:hAnsi="メイリオ" w:cs="メイリオ" w:hint="eastAsia"/>
                <w:sz w:val="18"/>
                <w:szCs w:val="18"/>
              </w:rPr>
              <w:t>4</w:t>
            </w:r>
          </w:p>
        </w:tc>
      </w:tr>
    </w:tbl>
    <w:p w14:paraId="18A802F5" w14:textId="77777777" w:rsidR="001E2A71" w:rsidRPr="00A52438" w:rsidRDefault="001E2A71" w:rsidP="001E2A71">
      <w:pPr>
        <w:tabs>
          <w:tab w:val="left" w:pos="1260"/>
        </w:tabs>
        <w:autoSpaceDE w:val="0"/>
        <w:autoSpaceDN w:val="0"/>
        <w:spacing w:line="240" w:lineRule="exact"/>
        <w:ind w:leftChars="168" w:left="7980" w:hangingChars="3632" w:hanging="7627"/>
        <w:rPr>
          <w:rFonts w:ascii="Meiryo UI" w:eastAsia="Meiryo UI" w:hAnsi="Meiryo UI"/>
          <w:lang w:eastAsia="zh-CN"/>
        </w:rPr>
      </w:pPr>
    </w:p>
    <w:tbl>
      <w:tblPr>
        <w:tblW w:w="0" w:type="auto"/>
        <w:tblInd w:w="285" w:type="dxa"/>
        <w:tblLook w:val="06A0" w:firstRow="1" w:lastRow="0" w:firstColumn="1" w:lastColumn="0" w:noHBand="1" w:noVBand="1"/>
      </w:tblPr>
      <w:tblGrid>
        <w:gridCol w:w="4411"/>
        <w:gridCol w:w="1504"/>
        <w:gridCol w:w="1505"/>
        <w:gridCol w:w="1576"/>
      </w:tblGrid>
      <w:tr w:rsidR="001E2A71" w:rsidRPr="00A52438" w14:paraId="4C2C7504"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00862B87" w14:textId="77777777" w:rsidR="001E2A71" w:rsidRPr="00A52438" w:rsidRDefault="001E2A71" w:rsidP="005A2A92">
            <w:pPr>
              <w:spacing w:line="240" w:lineRule="exact"/>
            </w:pPr>
            <w:r w:rsidRPr="00A52438">
              <w:rPr>
                <w:rFonts w:hAnsi="メイリオ" w:cs="メイリオ"/>
                <w:b/>
                <w:bCs/>
                <w:sz w:val="18"/>
                <w:szCs w:val="18"/>
              </w:rPr>
              <w:t xml:space="preserve">府立支援学校　</w:t>
            </w:r>
            <w:r w:rsidRPr="00A52438">
              <w:rPr>
                <w:rFonts w:hAnsi="メイリオ" w:cs="メイリオ"/>
                <w:sz w:val="18"/>
                <w:szCs w:val="18"/>
              </w:rPr>
              <w:t>※府教育庁調べ（R7.5.1現在）</w:t>
            </w:r>
          </w:p>
        </w:tc>
        <w:tc>
          <w:tcPr>
            <w:tcW w:w="1504"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36408833" w14:textId="77777777" w:rsidR="001E2A71" w:rsidRPr="00A52438" w:rsidRDefault="001E2A71" w:rsidP="005A2A92">
            <w:pPr>
              <w:spacing w:line="240" w:lineRule="exact"/>
              <w:jc w:val="center"/>
            </w:pPr>
            <w:r w:rsidRPr="00A52438">
              <w:rPr>
                <w:rFonts w:hAnsi="メイリオ" w:cs="メイリオ"/>
                <w:sz w:val="18"/>
                <w:szCs w:val="18"/>
              </w:rPr>
              <w:t>R6年度</w:t>
            </w:r>
          </w:p>
        </w:tc>
        <w:tc>
          <w:tcPr>
            <w:tcW w:w="1505"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64B5E22B" w14:textId="77777777" w:rsidR="001E2A71" w:rsidRPr="00A52438" w:rsidRDefault="001E2A71" w:rsidP="005A2A92">
            <w:pPr>
              <w:spacing w:line="240" w:lineRule="exact"/>
              <w:jc w:val="center"/>
            </w:pPr>
            <w:r w:rsidRPr="00A52438">
              <w:rPr>
                <w:rFonts w:hAnsi="メイリオ" w:cs="メイリオ"/>
                <w:sz w:val="18"/>
                <w:szCs w:val="18"/>
              </w:rPr>
              <w:t>R7年度</w:t>
            </w:r>
          </w:p>
        </w:tc>
        <w:tc>
          <w:tcPr>
            <w:tcW w:w="1576" w:type="dxa"/>
            <w:tcBorders>
              <w:top w:val="single" w:sz="8" w:space="0" w:color="auto"/>
              <w:left w:val="single" w:sz="8" w:space="0" w:color="auto"/>
              <w:bottom w:val="single" w:sz="8" w:space="0" w:color="auto"/>
              <w:right w:val="single" w:sz="8" w:space="0" w:color="auto"/>
            </w:tcBorders>
            <w:shd w:val="clear" w:color="auto" w:fill="DFECEB" w:themeFill="accent6" w:themeFillTint="33"/>
            <w:tcMar>
              <w:left w:w="99" w:type="dxa"/>
              <w:right w:w="99" w:type="dxa"/>
            </w:tcMar>
            <w:vAlign w:val="center"/>
          </w:tcPr>
          <w:p w14:paraId="30B28887" w14:textId="77777777" w:rsidR="001E2A71" w:rsidRPr="00A52438" w:rsidRDefault="001E2A71" w:rsidP="005A2A92">
            <w:pPr>
              <w:spacing w:line="240" w:lineRule="exact"/>
              <w:jc w:val="center"/>
            </w:pPr>
            <w:r w:rsidRPr="00A52438">
              <w:rPr>
                <w:rFonts w:hAnsi="メイリオ" w:cs="メイリオ"/>
                <w:sz w:val="18"/>
                <w:szCs w:val="18"/>
              </w:rPr>
              <w:t>増減</w:t>
            </w:r>
          </w:p>
        </w:tc>
      </w:tr>
      <w:tr w:rsidR="001E2A71" w:rsidRPr="00530BD6" w14:paraId="1FEC190F"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091E95A" w14:textId="77777777" w:rsidR="001E2A71" w:rsidRPr="00A52438" w:rsidRDefault="001E2A71" w:rsidP="005A2A92">
            <w:pPr>
              <w:spacing w:line="240" w:lineRule="exact"/>
            </w:pPr>
            <w:r w:rsidRPr="00A52438">
              <w:rPr>
                <w:rFonts w:hAnsi="メイリオ" w:cs="メイリオ"/>
                <w:sz w:val="18"/>
                <w:szCs w:val="18"/>
              </w:rPr>
              <w:t>幼稚部</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58B205CC" w14:textId="77777777" w:rsidR="001E2A71" w:rsidRPr="00A52438" w:rsidRDefault="001E2A71" w:rsidP="005A2A92">
            <w:pPr>
              <w:spacing w:line="240" w:lineRule="exact"/>
              <w:jc w:val="right"/>
            </w:pPr>
            <w:r w:rsidRPr="00A52438">
              <w:rPr>
                <w:rFonts w:hAnsi="メイリオ" w:cs="メイリオ"/>
                <w:sz w:val="18"/>
                <w:szCs w:val="18"/>
              </w:rPr>
              <w:t>5</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409556B9" w14:textId="77777777" w:rsidR="001E2A71" w:rsidRPr="00A52438" w:rsidRDefault="001E2A71" w:rsidP="005A2A92">
            <w:pPr>
              <w:spacing w:line="240" w:lineRule="exact"/>
              <w:jc w:val="right"/>
              <w:rPr>
                <w:rFonts w:hAnsi="メイリオ" w:cs="メイリオ"/>
                <w:sz w:val="18"/>
                <w:szCs w:val="18"/>
              </w:rPr>
            </w:pPr>
            <w:r w:rsidRPr="00A52438">
              <w:rPr>
                <w:rFonts w:hAnsi="メイリオ" w:cs="メイリオ"/>
                <w:sz w:val="18"/>
                <w:szCs w:val="18"/>
              </w:rPr>
              <w:t>5</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C2CDB76"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0 </w:t>
            </w:r>
          </w:p>
        </w:tc>
      </w:tr>
      <w:tr w:rsidR="001E2A71" w:rsidRPr="00530BD6" w14:paraId="758D87E2"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F8A0A19" w14:textId="77777777" w:rsidR="001E2A71" w:rsidRPr="00A52438" w:rsidRDefault="001E2A71" w:rsidP="005A2A92">
            <w:pPr>
              <w:spacing w:line="240" w:lineRule="exact"/>
            </w:pPr>
            <w:r w:rsidRPr="00A52438">
              <w:rPr>
                <w:rFonts w:hAnsi="メイリオ" w:cs="メイリオ"/>
                <w:sz w:val="18"/>
                <w:szCs w:val="18"/>
              </w:rPr>
              <w:t>小学部</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2DB23D05" w14:textId="77777777" w:rsidR="001E2A71" w:rsidRPr="00A52438" w:rsidRDefault="001E2A71" w:rsidP="005A2A92">
            <w:pPr>
              <w:spacing w:line="240" w:lineRule="exact"/>
              <w:jc w:val="right"/>
            </w:pPr>
            <w:r w:rsidRPr="00A52438">
              <w:rPr>
                <w:rFonts w:hAnsi="メイリオ" w:cs="メイリオ"/>
                <w:sz w:val="18"/>
                <w:szCs w:val="18"/>
              </w:rPr>
              <w:t>38(１)</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29DBBDC9" w14:textId="77777777" w:rsidR="001E2A71" w:rsidRPr="00A52438" w:rsidRDefault="001E2A71" w:rsidP="005A2A92">
            <w:pPr>
              <w:spacing w:line="240" w:lineRule="exact"/>
              <w:jc w:val="right"/>
              <w:rPr>
                <w:rFonts w:hAnsi="メイリオ" w:cs="メイリオ"/>
                <w:sz w:val="18"/>
                <w:szCs w:val="18"/>
              </w:rPr>
            </w:pPr>
            <w:r w:rsidRPr="00A52438">
              <w:rPr>
                <w:rFonts w:hAnsi="メイリオ" w:cs="メイリオ"/>
                <w:sz w:val="18"/>
                <w:szCs w:val="18"/>
              </w:rPr>
              <w:t>38(１)</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E0CA11B"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0</w:t>
            </w:r>
          </w:p>
        </w:tc>
      </w:tr>
      <w:tr w:rsidR="001E2A71" w:rsidRPr="00530BD6" w14:paraId="4A602521"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51A2EBB3" w14:textId="77777777" w:rsidR="001E2A71" w:rsidRPr="00A52438" w:rsidRDefault="001E2A71" w:rsidP="005A2A92">
            <w:pPr>
              <w:spacing w:line="240" w:lineRule="exact"/>
            </w:pPr>
            <w:r w:rsidRPr="00A52438">
              <w:rPr>
                <w:rFonts w:hAnsi="メイリオ" w:cs="メイリオ"/>
                <w:sz w:val="18"/>
                <w:szCs w:val="18"/>
              </w:rPr>
              <w:t>中学部</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723922F1" w14:textId="77777777" w:rsidR="001E2A71" w:rsidRPr="00A52438" w:rsidRDefault="001E2A71" w:rsidP="005A2A92">
            <w:pPr>
              <w:spacing w:line="240" w:lineRule="exact"/>
              <w:jc w:val="right"/>
            </w:pPr>
            <w:r w:rsidRPr="00A52438">
              <w:rPr>
                <w:rFonts w:hAnsi="メイリオ" w:cs="メイリオ"/>
                <w:sz w:val="18"/>
                <w:szCs w:val="18"/>
              </w:rPr>
              <w:t>38(２)</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4FE6D7E" w14:textId="77777777" w:rsidR="001E2A71" w:rsidRPr="00A52438" w:rsidRDefault="001E2A71" w:rsidP="005A2A92">
            <w:pPr>
              <w:spacing w:line="240" w:lineRule="exact"/>
              <w:jc w:val="right"/>
              <w:rPr>
                <w:rFonts w:hAnsi="メイリオ" w:cs="メイリオ"/>
                <w:sz w:val="18"/>
                <w:szCs w:val="18"/>
              </w:rPr>
            </w:pPr>
            <w:r w:rsidRPr="00A52438">
              <w:rPr>
                <w:rFonts w:hAnsi="メイリオ" w:cs="メイリオ"/>
                <w:sz w:val="18"/>
                <w:szCs w:val="18"/>
              </w:rPr>
              <w:t>38(２)</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7FBB2AA6"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 xml:space="preserve">0 </w:t>
            </w:r>
          </w:p>
        </w:tc>
      </w:tr>
      <w:tr w:rsidR="001E2A71" w:rsidRPr="00530BD6" w14:paraId="3B4C33D2" w14:textId="77777777" w:rsidTr="005A2A92">
        <w:trPr>
          <w:trHeight w:val="300"/>
        </w:trPr>
        <w:tc>
          <w:tcPr>
            <w:tcW w:w="4411"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657D4285" w14:textId="77777777" w:rsidR="001E2A71" w:rsidRPr="00A52438" w:rsidRDefault="001E2A71" w:rsidP="005A2A92">
            <w:pPr>
              <w:spacing w:line="240" w:lineRule="exact"/>
            </w:pPr>
            <w:r w:rsidRPr="00A52438">
              <w:rPr>
                <w:rFonts w:hAnsi="メイリオ" w:cs="メイリオ"/>
                <w:sz w:val="18"/>
                <w:szCs w:val="18"/>
              </w:rPr>
              <w:t>高等部</w:t>
            </w:r>
          </w:p>
        </w:tc>
        <w:tc>
          <w:tcPr>
            <w:tcW w:w="1504"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116DD8DD" w14:textId="77777777" w:rsidR="001E2A71" w:rsidRPr="00A52438" w:rsidRDefault="001E2A71" w:rsidP="005A2A92">
            <w:pPr>
              <w:spacing w:line="240" w:lineRule="exact"/>
              <w:jc w:val="right"/>
            </w:pPr>
            <w:r w:rsidRPr="00A52438">
              <w:rPr>
                <w:rFonts w:hAnsi="メイリオ" w:cs="メイリオ"/>
                <w:sz w:val="18"/>
                <w:szCs w:val="18"/>
              </w:rPr>
              <w:t>42(１)</w:t>
            </w:r>
          </w:p>
        </w:tc>
        <w:tc>
          <w:tcPr>
            <w:tcW w:w="1505"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E254305" w14:textId="77777777" w:rsidR="001E2A71" w:rsidRPr="00A52438" w:rsidRDefault="001E2A71" w:rsidP="005A2A92">
            <w:pPr>
              <w:spacing w:line="240" w:lineRule="exact"/>
              <w:jc w:val="right"/>
              <w:rPr>
                <w:rFonts w:hAnsi="メイリオ" w:cs="メイリオ"/>
                <w:sz w:val="18"/>
                <w:szCs w:val="18"/>
              </w:rPr>
            </w:pPr>
            <w:r w:rsidRPr="00A52438">
              <w:rPr>
                <w:rFonts w:hAnsi="メイリオ" w:cs="メイリオ"/>
                <w:sz w:val="18"/>
                <w:szCs w:val="18"/>
              </w:rPr>
              <w:t>42(１)</w:t>
            </w:r>
          </w:p>
        </w:tc>
        <w:tc>
          <w:tcPr>
            <w:tcW w:w="1576" w:type="dxa"/>
            <w:tcBorders>
              <w:top w:val="single" w:sz="8" w:space="0" w:color="auto"/>
              <w:left w:val="single" w:sz="8" w:space="0" w:color="auto"/>
              <w:bottom w:val="single" w:sz="8" w:space="0" w:color="auto"/>
              <w:right w:val="single" w:sz="8" w:space="0" w:color="auto"/>
            </w:tcBorders>
            <w:tcMar>
              <w:left w:w="99" w:type="dxa"/>
              <w:right w:w="99" w:type="dxa"/>
            </w:tcMar>
            <w:vAlign w:val="center"/>
          </w:tcPr>
          <w:p w14:paraId="3688DB27" w14:textId="77777777" w:rsidR="001E2A71" w:rsidRPr="00530BD6" w:rsidRDefault="001E2A71" w:rsidP="005A2A92">
            <w:pPr>
              <w:spacing w:line="240" w:lineRule="exact"/>
              <w:jc w:val="right"/>
              <w:rPr>
                <w:rFonts w:hAnsi="メイリオ" w:cs="メイリオ"/>
                <w:sz w:val="18"/>
                <w:szCs w:val="18"/>
              </w:rPr>
            </w:pPr>
            <w:r w:rsidRPr="00530BD6">
              <w:rPr>
                <w:rFonts w:hAnsi="メイリオ" w:cs="メイリオ"/>
                <w:sz w:val="18"/>
                <w:szCs w:val="18"/>
              </w:rPr>
              <w:t>0</w:t>
            </w:r>
          </w:p>
        </w:tc>
      </w:tr>
    </w:tbl>
    <w:p w14:paraId="756CD228" w14:textId="77777777" w:rsidR="001E2A71" w:rsidRPr="001264D3" w:rsidRDefault="001E2A71" w:rsidP="001E2A71">
      <w:pPr>
        <w:wordWrap w:val="0"/>
        <w:jc w:val="right"/>
      </w:pPr>
      <w:r w:rsidRPr="27A2D49E">
        <w:rPr>
          <w:rFonts w:ascii="ＭＳ 明朝" w:eastAsia="ＭＳ 明朝" w:hAnsi="ＭＳ 明朝" w:cs="ＭＳ 明朝"/>
          <w:sz w:val="18"/>
          <w:szCs w:val="18"/>
        </w:rPr>
        <w:t>※</w:t>
      </w:r>
      <w:r w:rsidRPr="27A2D49E">
        <w:rPr>
          <w:sz w:val="18"/>
          <w:szCs w:val="18"/>
        </w:rPr>
        <w:t xml:space="preserve">（　）内は分校で外数　　　</w:t>
      </w:r>
    </w:p>
    <w:p w14:paraId="6AC744AF" w14:textId="77777777" w:rsidR="001E2A71" w:rsidRPr="00737243" w:rsidRDefault="001E2A71" w:rsidP="001E2A71">
      <w:pPr>
        <w:autoSpaceDE w:val="0"/>
        <w:autoSpaceDN w:val="0"/>
        <w:spacing w:line="120" w:lineRule="exact"/>
        <w:ind w:leftChars="68" w:left="7980" w:hangingChars="3732" w:hanging="7837"/>
        <w:rPr>
          <w:rFonts w:ascii="Meiryo UI" w:eastAsia="Meiryo UI" w:hAnsi="Meiryo UI"/>
          <w:color w:val="000000" w:themeColor="text1"/>
          <w:szCs w:val="21"/>
        </w:rPr>
      </w:pPr>
    </w:p>
    <w:p w14:paraId="79A2ED06" w14:textId="4D96E2A9" w:rsidR="001E2A71" w:rsidRPr="00737243" w:rsidRDefault="001E2A71" w:rsidP="001E2A71">
      <w:pPr>
        <w:spacing w:line="300" w:lineRule="exact"/>
        <w:ind w:firstLineChars="100" w:firstLine="220"/>
        <w:rPr>
          <w:rFonts w:ascii="Meiryo UI" w:eastAsia="STFangsong" w:hAnsi="Meiryo UI"/>
          <w:color w:val="000000" w:themeColor="text1"/>
          <w:sz w:val="19"/>
          <w:szCs w:val="19"/>
          <w:lang w:eastAsia="zh-CN"/>
        </w:rPr>
      </w:pPr>
      <w:r>
        <w:rPr>
          <w:rFonts w:ascii="Meiryo UI" w:eastAsia="Meiryo UI" w:hAnsi="Meiryo UI" w:hint="eastAsia"/>
          <w:color w:val="000000" w:themeColor="text1"/>
          <w:sz w:val="22"/>
        </w:rPr>
        <w:t>【</w:t>
      </w:r>
      <w:r w:rsidRPr="00737243">
        <w:rPr>
          <w:rFonts w:ascii="Meiryo UI" w:eastAsia="Meiryo UI" w:hAnsi="Meiryo UI" w:hint="eastAsia"/>
          <w:color w:val="000000" w:themeColor="text1"/>
          <w:sz w:val="22"/>
        </w:rPr>
        <w:t>参考</w:t>
      </w:r>
      <w:r>
        <w:rPr>
          <w:rFonts w:ascii="Meiryo UI" w:eastAsia="Meiryo UI" w:hAnsi="Meiryo UI" w:hint="eastAsia"/>
          <w:color w:val="000000" w:themeColor="text1"/>
          <w:sz w:val="22"/>
        </w:rPr>
        <w:t>】</w:t>
      </w:r>
      <w:r w:rsidRPr="00737243">
        <w:rPr>
          <w:rFonts w:ascii="Meiryo UI" w:eastAsia="Meiryo UI" w:hAnsi="Meiryo UI" w:hint="eastAsia"/>
          <w:color w:val="000000" w:themeColor="text1"/>
          <w:sz w:val="22"/>
        </w:rPr>
        <w:t xml:space="preserve">　　　　　　　　　　　　　　　　　　　　　　　　　　　　　　　　　　　　　　　　　　　　　　　　　　　　</w:t>
      </w:r>
      <w:r>
        <w:rPr>
          <w:rFonts w:ascii="Meiryo UI" w:eastAsia="Meiryo UI" w:hAnsi="Meiryo UI" w:hint="eastAsia"/>
          <w:color w:val="000000" w:themeColor="text1"/>
          <w:sz w:val="22"/>
        </w:rPr>
        <w:t xml:space="preserve">　　　</w:t>
      </w:r>
      <w:r w:rsidRPr="00737243">
        <w:rPr>
          <w:rFonts w:ascii="Meiryo UI" w:eastAsia="Meiryo UI" w:hAnsi="Meiryo UI" w:hint="eastAsia"/>
          <w:color w:val="000000" w:themeColor="text1"/>
          <w:sz w:val="22"/>
        </w:rPr>
        <w:t xml:space="preserve">　</w:t>
      </w:r>
      <w:r w:rsidRPr="00737243">
        <w:rPr>
          <w:rFonts w:ascii="Meiryo UI" w:eastAsia="Meiryo UI" w:hAnsi="Meiryo UI" w:hint="eastAsia"/>
          <w:color w:val="000000" w:themeColor="text1"/>
          <w:sz w:val="19"/>
          <w:szCs w:val="19"/>
          <w:lang w:eastAsia="zh-CN"/>
        </w:rPr>
        <w:t>（</w:t>
      </w:r>
      <w:r w:rsidRPr="00737243">
        <w:rPr>
          <w:rFonts w:ascii="Meiryo UI" w:eastAsia="Meiryo UI" w:hAnsi="Meiryo UI" w:hint="eastAsia"/>
          <w:color w:val="000000" w:themeColor="text1"/>
          <w:sz w:val="19"/>
          <w:szCs w:val="19"/>
        </w:rPr>
        <w:t>人</w:t>
      </w:r>
      <w:r w:rsidRPr="00737243">
        <w:rPr>
          <w:rFonts w:ascii="Meiryo UI" w:eastAsia="Meiryo UI" w:hAnsi="Meiryo UI" w:hint="eastAsia"/>
          <w:color w:val="000000" w:themeColor="text1"/>
          <w:sz w:val="19"/>
          <w:szCs w:val="19"/>
          <w:lang w:eastAsia="zh-CN"/>
        </w:rPr>
        <w:t>）</w:t>
      </w:r>
    </w:p>
    <w:tbl>
      <w:tblPr>
        <w:tblpPr w:leftFromText="142" w:rightFromText="142" w:vertAnchor="text" w:horzAnchor="page" w:tblpX="1330" w:tblpY="7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39"/>
        <w:gridCol w:w="992"/>
        <w:gridCol w:w="993"/>
        <w:gridCol w:w="992"/>
        <w:gridCol w:w="992"/>
        <w:gridCol w:w="992"/>
        <w:gridCol w:w="993"/>
      </w:tblGrid>
      <w:tr w:rsidR="001E2A71" w:rsidRPr="00737243" w14:paraId="68472EA2" w14:textId="77777777" w:rsidTr="005A2A92">
        <w:trPr>
          <w:trHeight w:val="132"/>
        </w:trPr>
        <w:tc>
          <w:tcPr>
            <w:tcW w:w="3539" w:type="dxa"/>
            <w:vMerge w:val="restart"/>
            <w:tcBorders>
              <w:tl2br w:val="nil"/>
            </w:tcBorders>
            <w:shd w:val="clear" w:color="auto" w:fill="F2F2F2" w:themeFill="background1" w:themeFillShade="F2"/>
            <w:vAlign w:val="center"/>
          </w:tcPr>
          <w:p w14:paraId="7A6BFE54" w14:textId="77777777" w:rsidR="001E2A71" w:rsidRPr="00737243" w:rsidRDefault="001E2A71" w:rsidP="005A2A92">
            <w:pPr>
              <w:spacing w:line="280" w:lineRule="exact"/>
              <w:rPr>
                <w:b/>
                <w:bCs/>
                <w:color w:val="000000" w:themeColor="text1"/>
              </w:rPr>
            </w:pPr>
            <w:r w:rsidRPr="00737243">
              <w:rPr>
                <w:rFonts w:hint="eastAsia"/>
                <w:color w:val="000000" w:themeColor="text1"/>
                <w:sz w:val="20"/>
                <w:szCs w:val="21"/>
              </w:rPr>
              <w:t>生徒数及び本務教員数</w:t>
            </w:r>
            <w:r w:rsidRPr="00737243">
              <w:rPr>
                <w:rFonts w:hint="eastAsia"/>
                <w:color w:val="000000" w:themeColor="text1"/>
                <w:sz w:val="18"/>
                <w:szCs w:val="20"/>
              </w:rPr>
              <w:t>（R7.5.1現在）</w:t>
            </w:r>
          </w:p>
        </w:tc>
        <w:tc>
          <w:tcPr>
            <w:tcW w:w="1985" w:type="dxa"/>
            <w:gridSpan w:val="2"/>
            <w:tcBorders>
              <w:bottom w:val="single" w:sz="4" w:space="0" w:color="auto"/>
            </w:tcBorders>
            <w:shd w:val="clear" w:color="auto" w:fill="F2F2F2" w:themeFill="background1" w:themeFillShade="F2"/>
            <w:vAlign w:val="center"/>
          </w:tcPr>
          <w:p w14:paraId="1C08E629" w14:textId="77777777" w:rsidR="001E2A71" w:rsidRPr="00737243" w:rsidRDefault="001E2A71" w:rsidP="005A2A92">
            <w:pPr>
              <w:widowControl w:val="0"/>
              <w:autoSpaceDE w:val="0"/>
              <w:autoSpaceDN w:val="0"/>
              <w:spacing w:line="300" w:lineRule="exact"/>
              <w:jc w:val="center"/>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R</w:t>
            </w:r>
            <w:r w:rsidRPr="00737243">
              <w:rPr>
                <w:rFonts w:ascii="Meiryo UI" w:eastAsia="Meiryo UI" w:hAnsi="Meiryo UI" w:cs="Times New Roman" w:hint="eastAsia"/>
                <w:color w:val="000000" w:themeColor="text1"/>
                <w:sz w:val="19"/>
                <w:szCs w:val="19"/>
              </w:rPr>
              <w:t>6年度</w:t>
            </w:r>
          </w:p>
        </w:tc>
        <w:tc>
          <w:tcPr>
            <w:tcW w:w="1984" w:type="dxa"/>
            <w:gridSpan w:val="2"/>
            <w:tcBorders>
              <w:bottom w:val="single" w:sz="4" w:space="0" w:color="auto"/>
            </w:tcBorders>
            <w:shd w:val="clear" w:color="auto" w:fill="F2F2F2" w:themeFill="background1" w:themeFillShade="F2"/>
            <w:vAlign w:val="center"/>
          </w:tcPr>
          <w:p w14:paraId="1C72804C" w14:textId="77777777" w:rsidR="001E2A71" w:rsidRPr="00737243" w:rsidRDefault="001E2A71" w:rsidP="005A2A92">
            <w:pPr>
              <w:widowControl w:val="0"/>
              <w:autoSpaceDE w:val="0"/>
              <w:autoSpaceDN w:val="0"/>
              <w:spacing w:line="300" w:lineRule="exact"/>
              <w:jc w:val="center"/>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R</w:t>
            </w:r>
            <w:r w:rsidRPr="00737243">
              <w:rPr>
                <w:rFonts w:ascii="Meiryo UI" w:eastAsia="Meiryo UI" w:hAnsi="Meiryo UI" w:cs="Times New Roman" w:hint="eastAsia"/>
                <w:color w:val="000000" w:themeColor="text1"/>
                <w:sz w:val="19"/>
                <w:szCs w:val="19"/>
              </w:rPr>
              <w:t>7年度</w:t>
            </w:r>
          </w:p>
        </w:tc>
        <w:tc>
          <w:tcPr>
            <w:tcW w:w="1985" w:type="dxa"/>
            <w:gridSpan w:val="2"/>
            <w:tcBorders>
              <w:bottom w:val="single" w:sz="4" w:space="0" w:color="auto"/>
            </w:tcBorders>
            <w:shd w:val="clear" w:color="auto" w:fill="F2F2F2" w:themeFill="background1" w:themeFillShade="F2"/>
            <w:vAlign w:val="center"/>
          </w:tcPr>
          <w:p w14:paraId="6FB0AF6F" w14:textId="77777777" w:rsidR="001E2A71" w:rsidRPr="00737243" w:rsidRDefault="001E2A71" w:rsidP="005A2A92">
            <w:pPr>
              <w:widowControl w:val="0"/>
              <w:autoSpaceDE w:val="0"/>
              <w:autoSpaceDN w:val="0"/>
              <w:spacing w:line="300" w:lineRule="exact"/>
              <w:jc w:val="center"/>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rPr>
              <w:t>増減</w:t>
            </w:r>
          </w:p>
        </w:tc>
      </w:tr>
      <w:tr w:rsidR="001E2A71" w:rsidRPr="00737243" w14:paraId="16996DDA" w14:textId="77777777" w:rsidTr="005A2A92">
        <w:trPr>
          <w:trHeight w:val="106"/>
        </w:trPr>
        <w:tc>
          <w:tcPr>
            <w:tcW w:w="3539" w:type="dxa"/>
            <w:vMerge/>
            <w:tcBorders>
              <w:tl2br w:val="nil"/>
            </w:tcBorders>
            <w:vAlign w:val="center"/>
          </w:tcPr>
          <w:p w14:paraId="0DD4D9B1" w14:textId="77777777" w:rsidR="001E2A71" w:rsidRPr="00737243" w:rsidRDefault="001E2A71" w:rsidP="005A2A92">
            <w:pPr>
              <w:widowControl w:val="0"/>
              <w:autoSpaceDE w:val="0"/>
              <w:autoSpaceDN w:val="0"/>
              <w:spacing w:line="300" w:lineRule="exact"/>
              <w:jc w:val="center"/>
              <w:rPr>
                <w:rFonts w:ascii="Meiryo UI" w:eastAsia="Meiryo UI" w:hAnsi="Meiryo UI" w:cs="Times New Roman"/>
                <w:color w:val="000000" w:themeColor="text1"/>
                <w:sz w:val="19"/>
                <w:szCs w:val="19"/>
              </w:rPr>
            </w:pPr>
          </w:p>
        </w:tc>
        <w:tc>
          <w:tcPr>
            <w:tcW w:w="992" w:type="dxa"/>
            <w:tcBorders>
              <w:right w:val="dotted" w:sz="4" w:space="0" w:color="auto"/>
            </w:tcBorders>
            <w:shd w:val="clear" w:color="auto" w:fill="F2F2F2" w:themeFill="background1" w:themeFillShade="F2"/>
            <w:vAlign w:val="center"/>
          </w:tcPr>
          <w:p w14:paraId="39B010CD"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生徒数</w:t>
            </w:r>
          </w:p>
        </w:tc>
        <w:tc>
          <w:tcPr>
            <w:tcW w:w="993" w:type="dxa"/>
            <w:tcBorders>
              <w:left w:val="dotted" w:sz="4" w:space="0" w:color="auto"/>
            </w:tcBorders>
            <w:shd w:val="clear" w:color="auto" w:fill="F2F2F2" w:themeFill="background1" w:themeFillShade="F2"/>
            <w:vAlign w:val="center"/>
          </w:tcPr>
          <w:p w14:paraId="32815679"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本務教員数</w:t>
            </w:r>
          </w:p>
        </w:tc>
        <w:tc>
          <w:tcPr>
            <w:tcW w:w="992" w:type="dxa"/>
            <w:tcBorders>
              <w:right w:val="dotted" w:sz="4" w:space="0" w:color="auto"/>
            </w:tcBorders>
            <w:shd w:val="clear" w:color="auto" w:fill="F2F2F2" w:themeFill="background1" w:themeFillShade="F2"/>
            <w:vAlign w:val="center"/>
          </w:tcPr>
          <w:p w14:paraId="26DF3D2B"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生徒数</w:t>
            </w:r>
          </w:p>
        </w:tc>
        <w:tc>
          <w:tcPr>
            <w:tcW w:w="992" w:type="dxa"/>
            <w:tcBorders>
              <w:left w:val="dotted" w:sz="4" w:space="0" w:color="auto"/>
            </w:tcBorders>
            <w:shd w:val="clear" w:color="auto" w:fill="F2F2F2" w:themeFill="background1" w:themeFillShade="F2"/>
            <w:vAlign w:val="center"/>
          </w:tcPr>
          <w:p w14:paraId="5D3A72F6"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本務教員数</w:t>
            </w:r>
          </w:p>
        </w:tc>
        <w:tc>
          <w:tcPr>
            <w:tcW w:w="992" w:type="dxa"/>
            <w:tcBorders>
              <w:right w:val="dotted" w:sz="4" w:space="0" w:color="auto"/>
            </w:tcBorders>
            <w:shd w:val="clear" w:color="auto" w:fill="F2F2F2" w:themeFill="background1" w:themeFillShade="F2"/>
            <w:vAlign w:val="center"/>
          </w:tcPr>
          <w:p w14:paraId="26592721"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生徒数</w:t>
            </w:r>
          </w:p>
        </w:tc>
        <w:tc>
          <w:tcPr>
            <w:tcW w:w="993" w:type="dxa"/>
            <w:tcBorders>
              <w:left w:val="dotted" w:sz="4" w:space="0" w:color="auto"/>
            </w:tcBorders>
            <w:shd w:val="clear" w:color="auto" w:fill="F2F2F2" w:themeFill="background1" w:themeFillShade="F2"/>
            <w:vAlign w:val="center"/>
          </w:tcPr>
          <w:p w14:paraId="453ED5B6" w14:textId="77777777" w:rsidR="001E2A71" w:rsidRPr="001264D3" w:rsidRDefault="001E2A71" w:rsidP="005A2A92">
            <w:pPr>
              <w:widowControl w:val="0"/>
              <w:autoSpaceDE w:val="0"/>
              <w:autoSpaceDN w:val="0"/>
              <w:spacing w:line="300" w:lineRule="exact"/>
              <w:ind w:leftChars="-50" w:left="-105" w:rightChars="-50" w:right="-105"/>
              <w:jc w:val="center"/>
              <w:rPr>
                <w:rFonts w:ascii="Meiryo UI" w:eastAsia="Meiryo UI" w:hAnsi="Meiryo UI" w:cs="Times New Roman"/>
                <w:color w:val="000000" w:themeColor="text1"/>
                <w:sz w:val="18"/>
                <w:szCs w:val="18"/>
              </w:rPr>
            </w:pPr>
            <w:r w:rsidRPr="001264D3">
              <w:rPr>
                <w:rFonts w:ascii="Meiryo UI" w:eastAsia="Meiryo UI" w:hAnsi="Meiryo UI" w:cs="Times New Roman" w:hint="eastAsia"/>
                <w:color w:val="000000" w:themeColor="text1"/>
                <w:sz w:val="18"/>
                <w:szCs w:val="18"/>
              </w:rPr>
              <w:t>本務教員数</w:t>
            </w:r>
          </w:p>
        </w:tc>
      </w:tr>
      <w:tr w:rsidR="001E2A71" w:rsidRPr="00737243" w14:paraId="6507B00F" w14:textId="77777777" w:rsidTr="005A2A92">
        <w:trPr>
          <w:trHeight w:val="68"/>
        </w:trPr>
        <w:tc>
          <w:tcPr>
            <w:tcW w:w="3539" w:type="dxa"/>
            <w:vAlign w:val="center"/>
          </w:tcPr>
          <w:p w14:paraId="171809A8" w14:textId="77777777" w:rsidR="001E2A71" w:rsidRPr="00737243" w:rsidRDefault="001E2A71" w:rsidP="005A2A92">
            <w:pPr>
              <w:widowControl w:val="0"/>
              <w:autoSpaceDE w:val="0"/>
              <w:autoSpaceDN w:val="0"/>
              <w:spacing w:line="260" w:lineRule="exact"/>
              <w:ind w:firstLineChars="100" w:firstLine="190"/>
              <w:jc w:val="left"/>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rPr>
              <w:t>府立中学校</w:t>
            </w:r>
          </w:p>
        </w:tc>
        <w:tc>
          <w:tcPr>
            <w:tcW w:w="992" w:type="dxa"/>
            <w:tcBorders>
              <w:right w:val="dotted" w:sz="4" w:space="0" w:color="auto"/>
            </w:tcBorders>
            <w:vAlign w:val="center"/>
          </w:tcPr>
          <w:p w14:paraId="1037341F"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837</w:t>
            </w:r>
          </w:p>
        </w:tc>
        <w:tc>
          <w:tcPr>
            <w:tcW w:w="993" w:type="dxa"/>
            <w:tcBorders>
              <w:left w:val="dotted" w:sz="4" w:space="0" w:color="auto"/>
            </w:tcBorders>
            <w:vAlign w:val="center"/>
          </w:tcPr>
          <w:p w14:paraId="30D744AE"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rPr>
              <w:t>48</w:t>
            </w:r>
          </w:p>
        </w:tc>
        <w:tc>
          <w:tcPr>
            <w:tcW w:w="992" w:type="dxa"/>
            <w:tcBorders>
              <w:right w:val="dotted" w:sz="4" w:space="0" w:color="auto"/>
            </w:tcBorders>
            <w:vAlign w:val="center"/>
          </w:tcPr>
          <w:p w14:paraId="4D72A29F"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841</w:t>
            </w:r>
          </w:p>
        </w:tc>
        <w:tc>
          <w:tcPr>
            <w:tcW w:w="992" w:type="dxa"/>
            <w:tcBorders>
              <w:left w:val="dotted" w:sz="4" w:space="0" w:color="auto"/>
            </w:tcBorders>
            <w:vAlign w:val="center"/>
          </w:tcPr>
          <w:p w14:paraId="41D59EAE"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54</w:t>
            </w:r>
          </w:p>
        </w:tc>
        <w:tc>
          <w:tcPr>
            <w:tcW w:w="992" w:type="dxa"/>
            <w:tcBorders>
              <w:right w:val="dotted" w:sz="4" w:space="0" w:color="auto"/>
            </w:tcBorders>
            <w:vAlign w:val="center"/>
          </w:tcPr>
          <w:p w14:paraId="3B3548C9"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4</w:t>
            </w:r>
          </w:p>
        </w:tc>
        <w:tc>
          <w:tcPr>
            <w:tcW w:w="993" w:type="dxa"/>
            <w:tcBorders>
              <w:left w:val="dotted" w:sz="4" w:space="0" w:color="auto"/>
            </w:tcBorders>
            <w:vAlign w:val="center"/>
          </w:tcPr>
          <w:p w14:paraId="06361D1E"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6</w:t>
            </w:r>
          </w:p>
        </w:tc>
      </w:tr>
      <w:tr w:rsidR="001E2A71" w:rsidRPr="00737243" w14:paraId="57922129" w14:textId="77777777" w:rsidTr="005A2A92">
        <w:trPr>
          <w:trHeight w:val="304"/>
        </w:trPr>
        <w:tc>
          <w:tcPr>
            <w:tcW w:w="3539" w:type="dxa"/>
            <w:vAlign w:val="center"/>
          </w:tcPr>
          <w:p w14:paraId="72FA1712" w14:textId="77777777" w:rsidR="001E2A71" w:rsidRPr="00737243" w:rsidRDefault="001E2A71" w:rsidP="005A2A92">
            <w:pPr>
              <w:widowControl w:val="0"/>
              <w:autoSpaceDE w:val="0"/>
              <w:autoSpaceDN w:val="0"/>
              <w:spacing w:line="260" w:lineRule="exact"/>
              <w:ind w:firstLineChars="100" w:firstLine="190"/>
              <w:jc w:val="left"/>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rPr>
              <w:t>府立高等学校（全日制・定時制）</w:t>
            </w:r>
          </w:p>
        </w:tc>
        <w:tc>
          <w:tcPr>
            <w:tcW w:w="992" w:type="dxa"/>
            <w:tcBorders>
              <w:right w:val="dotted" w:sz="4" w:space="0" w:color="auto"/>
            </w:tcBorders>
            <w:vAlign w:val="center"/>
          </w:tcPr>
          <w:p w14:paraId="7F5415C1"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104,026</w:t>
            </w:r>
          </w:p>
        </w:tc>
        <w:tc>
          <w:tcPr>
            <w:tcW w:w="993" w:type="dxa"/>
            <w:tcBorders>
              <w:left w:val="dotted" w:sz="4" w:space="0" w:color="auto"/>
            </w:tcBorders>
            <w:vAlign w:val="center"/>
          </w:tcPr>
          <w:p w14:paraId="57D39602"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8,236</w:t>
            </w:r>
          </w:p>
        </w:tc>
        <w:tc>
          <w:tcPr>
            <w:tcW w:w="992" w:type="dxa"/>
            <w:tcBorders>
              <w:right w:val="dotted" w:sz="4" w:space="0" w:color="auto"/>
            </w:tcBorders>
            <w:vAlign w:val="center"/>
          </w:tcPr>
          <w:p w14:paraId="6B2E9F2B"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101,625</w:t>
            </w:r>
          </w:p>
        </w:tc>
        <w:tc>
          <w:tcPr>
            <w:tcW w:w="992" w:type="dxa"/>
            <w:tcBorders>
              <w:left w:val="dotted" w:sz="4" w:space="0" w:color="auto"/>
            </w:tcBorders>
            <w:vAlign w:val="center"/>
          </w:tcPr>
          <w:p w14:paraId="769D29A8"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8,144</w:t>
            </w:r>
          </w:p>
        </w:tc>
        <w:tc>
          <w:tcPr>
            <w:tcW w:w="992" w:type="dxa"/>
            <w:tcBorders>
              <w:right w:val="dotted" w:sz="4" w:space="0" w:color="auto"/>
            </w:tcBorders>
            <w:vAlign w:val="center"/>
          </w:tcPr>
          <w:p w14:paraId="065407BF"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▲2,401</w:t>
            </w:r>
          </w:p>
        </w:tc>
        <w:tc>
          <w:tcPr>
            <w:tcW w:w="993" w:type="dxa"/>
            <w:tcBorders>
              <w:left w:val="dotted" w:sz="4" w:space="0" w:color="auto"/>
            </w:tcBorders>
            <w:vAlign w:val="center"/>
          </w:tcPr>
          <w:p w14:paraId="60B9EBA6"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▲92</w:t>
            </w:r>
          </w:p>
        </w:tc>
      </w:tr>
      <w:tr w:rsidR="001E2A71" w:rsidRPr="00737243" w14:paraId="2DD4D923" w14:textId="77777777" w:rsidTr="005A2A92">
        <w:trPr>
          <w:trHeight w:val="339"/>
        </w:trPr>
        <w:tc>
          <w:tcPr>
            <w:tcW w:w="3539" w:type="dxa"/>
            <w:vAlign w:val="center"/>
          </w:tcPr>
          <w:p w14:paraId="1C0F0447" w14:textId="77777777" w:rsidR="001E2A71" w:rsidRPr="00737243" w:rsidRDefault="001E2A71" w:rsidP="005A2A92">
            <w:pPr>
              <w:widowControl w:val="0"/>
              <w:autoSpaceDE w:val="0"/>
              <w:autoSpaceDN w:val="0"/>
              <w:spacing w:line="260" w:lineRule="exact"/>
              <w:ind w:firstLineChars="100" w:firstLine="190"/>
              <w:jc w:val="left"/>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lang w:eastAsia="zh-CN"/>
              </w:rPr>
              <w:t>府立高等学校（通信制）</w:t>
            </w:r>
          </w:p>
        </w:tc>
        <w:tc>
          <w:tcPr>
            <w:tcW w:w="992" w:type="dxa"/>
            <w:tcBorders>
              <w:right w:val="dotted" w:sz="4" w:space="0" w:color="auto"/>
            </w:tcBorders>
            <w:vAlign w:val="center"/>
          </w:tcPr>
          <w:p w14:paraId="0723DE3B"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2,026</w:t>
            </w:r>
          </w:p>
        </w:tc>
        <w:tc>
          <w:tcPr>
            <w:tcW w:w="993" w:type="dxa"/>
            <w:tcBorders>
              <w:left w:val="dotted" w:sz="4" w:space="0" w:color="auto"/>
            </w:tcBorders>
            <w:vAlign w:val="center"/>
          </w:tcPr>
          <w:p w14:paraId="06112706"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48</w:t>
            </w:r>
          </w:p>
        </w:tc>
        <w:tc>
          <w:tcPr>
            <w:tcW w:w="992" w:type="dxa"/>
            <w:tcBorders>
              <w:right w:val="dotted" w:sz="4" w:space="0" w:color="auto"/>
            </w:tcBorders>
            <w:vAlign w:val="center"/>
          </w:tcPr>
          <w:p w14:paraId="5B12BD63"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2,079</w:t>
            </w:r>
          </w:p>
        </w:tc>
        <w:tc>
          <w:tcPr>
            <w:tcW w:w="992" w:type="dxa"/>
            <w:tcBorders>
              <w:left w:val="dotted" w:sz="4" w:space="0" w:color="auto"/>
            </w:tcBorders>
            <w:vAlign w:val="center"/>
          </w:tcPr>
          <w:p w14:paraId="78F85F3F"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50</w:t>
            </w:r>
          </w:p>
        </w:tc>
        <w:tc>
          <w:tcPr>
            <w:tcW w:w="992" w:type="dxa"/>
            <w:tcBorders>
              <w:right w:val="dotted" w:sz="4" w:space="0" w:color="auto"/>
            </w:tcBorders>
            <w:vAlign w:val="center"/>
          </w:tcPr>
          <w:p w14:paraId="6B6ADD62"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53</w:t>
            </w:r>
          </w:p>
        </w:tc>
        <w:tc>
          <w:tcPr>
            <w:tcW w:w="993" w:type="dxa"/>
            <w:tcBorders>
              <w:left w:val="dotted" w:sz="4" w:space="0" w:color="auto"/>
            </w:tcBorders>
            <w:vAlign w:val="center"/>
          </w:tcPr>
          <w:p w14:paraId="7DBBEF36"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2</w:t>
            </w:r>
          </w:p>
        </w:tc>
      </w:tr>
      <w:tr w:rsidR="001E2A71" w:rsidRPr="00737243" w14:paraId="4D817721" w14:textId="77777777" w:rsidTr="005A2A92">
        <w:trPr>
          <w:trHeight w:val="339"/>
        </w:trPr>
        <w:tc>
          <w:tcPr>
            <w:tcW w:w="3539" w:type="dxa"/>
            <w:vAlign w:val="center"/>
          </w:tcPr>
          <w:p w14:paraId="599AEA8E" w14:textId="77777777" w:rsidR="001E2A71" w:rsidRPr="00737243" w:rsidRDefault="001E2A71" w:rsidP="005A2A92">
            <w:pPr>
              <w:widowControl w:val="0"/>
              <w:autoSpaceDE w:val="0"/>
              <w:autoSpaceDN w:val="0"/>
              <w:spacing w:line="260" w:lineRule="exact"/>
              <w:ind w:firstLineChars="100" w:firstLine="190"/>
              <w:jc w:val="left"/>
              <w:rPr>
                <w:rFonts w:ascii="Meiryo UI" w:eastAsia="Meiryo UI" w:hAnsi="Meiryo UI" w:cs="Times New Roman"/>
                <w:color w:val="000000" w:themeColor="text1"/>
                <w:sz w:val="19"/>
                <w:szCs w:val="19"/>
                <w:lang w:eastAsia="zh-CN"/>
              </w:rPr>
            </w:pPr>
            <w:r w:rsidRPr="00737243">
              <w:rPr>
                <w:rFonts w:ascii="Meiryo UI" w:eastAsia="Meiryo UI" w:hAnsi="Meiryo UI" w:cs="Times New Roman" w:hint="eastAsia"/>
                <w:color w:val="000000" w:themeColor="text1"/>
                <w:sz w:val="19"/>
                <w:szCs w:val="19"/>
              </w:rPr>
              <w:t>府立支援学校</w:t>
            </w:r>
          </w:p>
        </w:tc>
        <w:tc>
          <w:tcPr>
            <w:tcW w:w="992" w:type="dxa"/>
            <w:tcBorders>
              <w:right w:val="dotted" w:sz="4" w:space="0" w:color="auto"/>
            </w:tcBorders>
            <w:vAlign w:val="center"/>
          </w:tcPr>
          <w:p w14:paraId="2725376F"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hint="eastAsia"/>
                <w:color w:val="000000" w:themeColor="text1"/>
                <w:sz w:val="19"/>
                <w:szCs w:val="19"/>
              </w:rPr>
              <w:t>9,685</w:t>
            </w:r>
          </w:p>
        </w:tc>
        <w:tc>
          <w:tcPr>
            <w:tcW w:w="993" w:type="dxa"/>
            <w:tcBorders>
              <w:left w:val="dotted" w:sz="4" w:space="0" w:color="auto"/>
            </w:tcBorders>
            <w:vAlign w:val="center"/>
          </w:tcPr>
          <w:p w14:paraId="59CC5BBD"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sidRPr="00737243">
              <w:rPr>
                <w:rFonts w:ascii="Meiryo UI" w:eastAsia="Meiryo UI" w:hAnsi="Meiryo UI" w:cs="Times New Roman"/>
                <w:color w:val="000000" w:themeColor="text1"/>
                <w:sz w:val="19"/>
                <w:szCs w:val="19"/>
              </w:rPr>
              <w:t>5,300</w:t>
            </w:r>
          </w:p>
        </w:tc>
        <w:tc>
          <w:tcPr>
            <w:tcW w:w="992" w:type="dxa"/>
            <w:tcBorders>
              <w:right w:val="dotted" w:sz="4" w:space="0" w:color="auto"/>
            </w:tcBorders>
            <w:vAlign w:val="center"/>
          </w:tcPr>
          <w:p w14:paraId="0FE84744" w14:textId="77777777" w:rsidR="001E2A71"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9,897</w:t>
            </w:r>
          </w:p>
        </w:tc>
        <w:tc>
          <w:tcPr>
            <w:tcW w:w="992" w:type="dxa"/>
            <w:tcBorders>
              <w:left w:val="dotted" w:sz="4" w:space="0" w:color="auto"/>
            </w:tcBorders>
            <w:vAlign w:val="center"/>
          </w:tcPr>
          <w:p w14:paraId="5D02BADE" w14:textId="77777777" w:rsidR="001E2A71"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5,340</w:t>
            </w:r>
          </w:p>
        </w:tc>
        <w:tc>
          <w:tcPr>
            <w:tcW w:w="992" w:type="dxa"/>
            <w:tcBorders>
              <w:right w:val="dotted" w:sz="4" w:space="0" w:color="auto"/>
            </w:tcBorders>
            <w:vAlign w:val="center"/>
          </w:tcPr>
          <w:p w14:paraId="4CC7B535"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212</w:t>
            </w:r>
          </w:p>
        </w:tc>
        <w:tc>
          <w:tcPr>
            <w:tcW w:w="993" w:type="dxa"/>
            <w:tcBorders>
              <w:left w:val="dotted" w:sz="4" w:space="0" w:color="auto"/>
            </w:tcBorders>
            <w:vAlign w:val="center"/>
          </w:tcPr>
          <w:p w14:paraId="247F94F0" w14:textId="77777777" w:rsidR="001E2A71" w:rsidRPr="00737243" w:rsidRDefault="001E2A71" w:rsidP="005A2A92">
            <w:pPr>
              <w:widowControl w:val="0"/>
              <w:autoSpaceDE w:val="0"/>
              <w:autoSpaceDN w:val="0"/>
              <w:spacing w:line="300" w:lineRule="exact"/>
              <w:jc w:val="right"/>
              <w:rPr>
                <w:rFonts w:ascii="Meiryo UI" w:eastAsia="Meiryo UI" w:hAnsi="Meiryo UI" w:cs="Times New Roman"/>
                <w:color w:val="000000" w:themeColor="text1"/>
                <w:sz w:val="19"/>
                <w:szCs w:val="19"/>
              </w:rPr>
            </w:pPr>
            <w:r>
              <w:rPr>
                <w:rFonts w:ascii="Meiryo UI" w:eastAsia="Meiryo UI" w:hAnsi="Meiryo UI" w:cs="Times New Roman" w:hint="eastAsia"/>
                <w:color w:val="000000" w:themeColor="text1"/>
                <w:sz w:val="19"/>
                <w:szCs w:val="19"/>
              </w:rPr>
              <w:t>40</w:t>
            </w:r>
          </w:p>
        </w:tc>
      </w:tr>
    </w:tbl>
    <w:p w14:paraId="7AC412D0" w14:textId="77777777" w:rsidR="001E2A71" w:rsidRPr="00737243" w:rsidRDefault="001E2A71" w:rsidP="001E2A71">
      <w:pPr>
        <w:pStyle w:val="ab"/>
        <w:spacing w:after="240"/>
        <w:rPr>
          <w:color w:val="000000" w:themeColor="text1"/>
        </w:rPr>
      </w:pPr>
      <w:bookmarkStart w:id="165" w:name="_Toc207032400"/>
      <w:bookmarkStart w:id="166" w:name="_Toc233104181"/>
      <w:bookmarkStart w:id="167" w:name="_Toc238224271"/>
      <w:r w:rsidRPr="01AE86DD">
        <w:rPr>
          <w:color w:val="000000" w:themeColor="text1"/>
        </w:rPr>
        <w:lastRenderedPageBreak/>
        <w:t>（２）財産の管理に関すること</w:t>
      </w:r>
      <w:bookmarkEnd w:id="165"/>
      <w:bookmarkEnd w:id="166"/>
      <w:bookmarkEnd w:id="167"/>
    </w:p>
    <w:p w14:paraId="4F12AFFF" w14:textId="77777777" w:rsidR="001E2A71" w:rsidRPr="00BF48A5"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施設の管理運営状況</w:t>
      </w:r>
    </w:p>
    <w:tbl>
      <w:tblPr>
        <w:tblW w:w="958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4286"/>
        <w:gridCol w:w="3765"/>
      </w:tblGrid>
      <w:tr w:rsidR="001E2A71" w:rsidRPr="00737243" w14:paraId="387468B6" w14:textId="77777777" w:rsidTr="005A2A92">
        <w:trPr>
          <w:trHeight w:val="283"/>
          <w:tblHeader/>
        </w:trPr>
        <w:tc>
          <w:tcPr>
            <w:tcW w:w="1531" w:type="dxa"/>
            <w:shd w:val="clear" w:color="auto" w:fill="D9D9D9" w:themeFill="background1" w:themeFillShade="D9"/>
            <w:tcMar>
              <w:top w:w="57" w:type="dxa"/>
              <w:bottom w:w="57" w:type="dxa"/>
            </w:tcMar>
            <w:vAlign w:val="center"/>
          </w:tcPr>
          <w:p w14:paraId="1AF69BFC"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施設名</w:t>
            </w:r>
          </w:p>
        </w:tc>
        <w:tc>
          <w:tcPr>
            <w:tcW w:w="4286" w:type="dxa"/>
            <w:shd w:val="clear" w:color="auto" w:fill="D9D9D9" w:themeFill="background1" w:themeFillShade="D9"/>
            <w:tcMar>
              <w:top w:w="57" w:type="dxa"/>
              <w:bottom w:w="57" w:type="dxa"/>
            </w:tcMar>
            <w:vAlign w:val="center"/>
          </w:tcPr>
          <w:p w14:paraId="01CADDEE"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内容</w:t>
            </w:r>
          </w:p>
        </w:tc>
        <w:tc>
          <w:tcPr>
            <w:tcW w:w="3765" w:type="dxa"/>
            <w:shd w:val="clear" w:color="auto" w:fill="D9D9D9" w:themeFill="background1" w:themeFillShade="D9"/>
            <w:tcMar>
              <w:top w:w="57" w:type="dxa"/>
              <w:bottom w:w="57" w:type="dxa"/>
            </w:tcMar>
            <w:vAlign w:val="center"/>
          </w:tcPr>
          <w:p w14:paraId="5EB09C98"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実績</w:t>
            </w:r>
          </w:p>
        </w:tc>
      </w:tr>
      <w:tr w:rsidR="001E2A71" w:rsidRPr="00737243" w14:paraId="1CD3FFD0" w14:textId="77777777" w:rsidTr="005A2A92">
        <w:trPr>
          <w:trHeight w:val="2212"/>
        </w:trPr>
        <w:tc>
          <w:tcPr>
            <w:tcW w:w="1531" w:type="dxa"/>
            <w:vAlign w:val="center"/>
          </w:tcPr>
          <w:p w14:paraId="64E1D16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spacing w:val="18"/>
                <w:kern w:val="0"/>
                <w:sz w:val="19"/>
                <w:szCs w:val="19"/>
                <w:fitText w:val="1235" w:id="-391364096"/>
              </w:rPr>
              <w:t>中之島図書</w:t>
            </w:r>
            <w:r w:rsidRPr="001E2A71">
              <w:rPr>
                <w:rFonts w:ascii="Meiryo UI" w:eastAsia="Meiryo UI" w:hAnsi="Meiryo UI" w:hint="eastAsia"/>
                <w:color w:val="000000" w:themeColor="text1"/>
                <w:spacing w:val="6"/>
                <w:kern w:val="0"/>
                <w:sz w:val="19"/>
                <w:szCs w:val="19"/>
                <w:fitText w:val="1235" w:id="-391364096"/>
              </w:rPr>
              <w:t>館</w:t>
            </w:r>
          </w:p>
          <w:p w14:paraId="462B3A9A"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spacing w:val="71"/>
                <w:kern w:val="0"/>
                <w:sz w:val="19"/>
                <w:szCs w:val="19"/>
                <w:fitText w:val="1235" w:id="-391364095"/>
              </w:rPr>
              <w:t>中央図書</w:t>
            </w:r>
            <w:r w:rsidRPr="001E2A71">
              <w:rPr>
                <w:rFonts w:ascii="Meiryo UI" w:eastAsia="Meiryo UI" w:hAnsi="Meiryo UI" w:hint="eastAsia"/>
                <w:color w:val="000000" w:themeColor="text1"/>
                <w:spacing w:val="1"/>
                <w:kern w:val="0"/>
                <w:sz w:val="19"/>
                <w:szCs w:val="19"/>
                <w:fitText w:val="1235" w:id="-391364095"/>
              </w:rPr>
              <w:t>館</w:t>
            </w:r>
          </w:p>
        </w:tc>
        <w:tc>
          <w:tcPr>
            <w:tcW w:w="4286" w:type="dxa"/>
            <w:vAlign w:val="center"/>
          </w:tcPr>
          <w:p w14:paraId="03740C2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図書、記録その他必要な資料を収集、整理、保存し、一般公衆の利用に供し、その教養、調査研究、レクリエーション等に資するとともに、府域市町村図書館への支援事業及び生涯学習事業を実施した。</w:t>
            </w:r>
          </w:p>
          <w:p w14:paraId="1602DE5B"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中央図書館については、指定管理者（長谷工・大阪共立・TRCグループ）に委託し、施設の管理、文化事業の実施等を行った。中之島図書館については、指定管理者（ShoPro・長谷工・TRC共同事業体）の委託による施設の管理、文化事業等の実施、民間事業者（株式会社エルワールド）によるカフェの営業を実施した。</w:t>
            </w:r>
          </w:p>
        </w:tc>
        <w:tc>
          <w:tcPr>
            <w:tcW w:w="3765" w:type="dxa"/>
            <w:vAlign w:val="center"/>
          </w:tcPr>
          <w:p w14:paraId="071906A7"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〈中之島図書館〉</w:t>
            </w:r>
          </w:p>
          <w:p w14:paraId="6620F3FB"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・蔵書数（R8年３月31日現在）</w:t>
            </w:r>
          </w:p>
          <w:p w14:paraId="193CD0AF"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 xml:space="preserve">　　643,927冊</w:t>
            </w:r>
          </w:p>
          <w:p w14:paraId="4D1E7DA6"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・貸出冊数　　143,579冊</w:t>
            </w:r>
          </w:p>
          <w:p w14:paraId="25C72C5D"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・調査相談件数　31,129件</w:t>
            </w:r>
          </w:p>
          <w:p w14:paraId="64FDA434"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・入館者数　　415,831人</w:t>
            </w:r>
          </w:p>
          <w:p w14:paraId="71915679"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・各種セミナー、講演会及び展示事業の実施</w:t>
            </w:r>
          </w:p>
          <w:p w14:paraId="6FAF5C43" w14:textId="77777777" w:rsidR="001E2A71" w:rsidRPr="00913D2B" w:rsidRDefault="001E2A71" w:rsidP="005A2A92">
            <w:pPr>
              <w:spacing w:line="240" w:lineRule="auto"/>
              <w:rPr>
                <w:rFonts w:ascii="Meiryo UI" w:eastAsia="Meiryo UI" w:hAnsi="Meiryo UI" w:cs="Meiryo UI"/>
                <w:color w:val="000000" w:themeColor="text1"/>
                <w:sz w:val="19"/>
                <w:szCs w:val="19"/>
              </w:rPr>
            </w:pPr>
          </w:p>
          <w:p w14:paraId="35735D5E"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 xml:space="preserve">〈中央図書館〉 </w:t>
            </w:r>
          </w:p>
          <w:p w14:paraId="25D1AFB3"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・蔵書数（R8年３月31日現在）</w:t>
            </w:r>
          </w:p>
          <w:p w14:paraId="784E239E"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 xml:space="preserve">　　2,580,966冊</w:t>
            </w:r>
          </w:p>
          <w:p w14:paraId="68B94A13"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（児童文学館未引継分は除く）</w:t>
            </w:r>
          </w:p>
          <w:p w14:paraId="275BA77A"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・貸出冊数　　419,751冊</w:t>
            </w:r>
          </w:p>
          <w:p w14:paraId="0234AE5E"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・調査相談件数　45,294件</w:t>
            </w:r>
          </w:p>
          <w:p w14:paraId="3A1204B8"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・入館者数　　437,485人</w:t>
            </w:r>
          </w:p>
          <w:p w14:paraId="604BE601" w14:textId="77777777" w:rsidR="001E2A71" w:rsidRPr="00913D2B" w:rsidRDefault="001E2A71" w:rsidP="005A2A92">
            <w:pPr>
              <w:spacing w:line="240" w:lineRule="auto"/>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（児童文学館を含む）</w:t>
            </w:r>
          </w:p>
          <w:p w14:paraId="5AC39911" w14:textId="77777777" w:rsidR="001E2A71" w:rsidRDefault="001E2A71" w:rsidP="005A2A92">
            <w:pPr>
              <w:spacing w:line="240" w:lineRule="auto"/>
              <w:ind w:left="95" w:hangingChars="50" w:hanging="95"/>
              <w:rPr>
                <w:rFonts w:ascii="Meiryo UI" w:eastAsia="Meiryo UI" w:hAnsi="Meiryo UI" w:cs="Meiryo UI"/>
                <w:color w:val="000000" w:themeColor="text1"/>
                <w:sz w:val="19"/>
                <w:szCs w:val="19"/>
              </w:rPr>
            </w:pPr>
            <w:r w:rsidRPr="00913D2B">
              <w:rPr>
                <w:rFonts w:ascii="Meiryo UI" w:eastAsia="Meiryo UI" w:hAnsi="Meiryo UI" w:cs="Meiryo UI" w:hint="eastAsia"/>
                <w:color w:val="000000" w:themeColor="text1"/>
                <w:sz w:val="19"/>
                <w:szCs w:val="19"/>
              </w:rPr>
              <w:t>・各種生涯学習関連のイベント及び展示事業の実施</w:t>
            </w:r>
          </w:p>
        </w:tc>
      </w:tr>
      <w:tr w:rsidR="001E2A71" w:rsidRPr="00737243" w14:paraId="0BB53BE4" w14:textId="77777777" w:rsidTr="005A2A92">
        <w:trPr>
          <w:trHeight w:val="1338"/>
        </w:trPr>
        <w:tc>
          <w:tcPr>
            <w:tcW w:w="1531" w:type="dxa"/>
            <w:vAlign w:val="center"/>
          </w:tcPr>
          <w:p w14:paraId="0C0991DA"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spacing w:val="158"/>
                <w:kern w:val="0"/>
                <w:sz w:val="19"/>
                <w:szCs w:val="19"/>
                <w:fitText w:val="1235" w:id="-391364094"/>
              </w:rPr>
              <w:t>体育会</w:t>
            </w:r>
            <w:r w:rsidRPr="001E2A71">
              <w:rPr>
                <w:rFonts w:ascii="Meiryo UI" w:eastAsia="Meiryo UI" w:hAnsi="Meiryo UI" w:hint="eastAsia"/>
                <w:color w:val="000000" w:themeColor="text1"/>
                <w:spacing w:val="2"/>
                <w:kern w:val="0"/>
                <w:sz w:val="19"/>
                <w:szCs w:val="19"/>
                <w:fitText w:val="1235" w:id="-391364094"/>
              </w:rPr>
              <w:t>館</w:t>
            </w:r>
          </w:p>
        </w:tc>
        <w:tc>
          <w:tcPr>
            <w:tcW w:w="4286" w:type="dxa"/>
            <w:vAlign w:val="center"/>
          </w:tcPr>
          <w:p w14:paraId="662D1004"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指定管理者（シンコースポーツ・N</w:t>
            </w:r>
            <w:r w:rsidRPr="00737243">
              <w:rPr>
                <w:rFonts w:ascii="Meiryo UI" w:eastAsia="Meiryo UI" w:hAnsi="Meiryo UI"/>
                <w:color w:val="000000" w:themeColor="text1"/>
                <w:sz w:val="19"/>
                <w:szCs w:val="19"/>
              </w:rPr>
              <w:t>TT</w:t>
            </w:r>
            <w:r w:rsidRPr="00737243">
              <w:rPr>
                <w:rFonts w:ascii="Meiryo UI" w:eastAsia="Meiryo UI" w:hAnsi="Meiryo UI" w:hint="eastAsia"/>
                <w:color w:val="000000" w:themeColor="text1"/>
                <w:sz w:val="19"/>
                <w:szCs w:val="19"/>
              </w:rPr>
              <w:t>グループ）に委託し、体育及びスポーツの振興を図り、併せて文化的な集会及び催物の場を供するため、府立体育会館の管理運営を行った。</w:t>
            </w:r>
          </w:p>
        </w:tc>
        <w:tc>
          <w:tcPr>
            <w:tcW w:w="3765" w:type="dxa"/>
            <w:vAlign w:val="center"/>
          </w:tcPr>
          <w:p w14:paraId="69CC4FA7" w14:textId="77777777" w:rsidR="001E2A71" w:rsidRPr="00A52438" w:rsidRDefault="001E2A71" w:rsidP="005A2A92">
            <w:pPr>
              <w:snapToGrid w:val="0"/>
              <w:spacing w:beforeLines="20" w:before="80" w:line="260" w:lineRule="exact"/>
              <w:rPr>
                <w:rFonts w:ascii="Meiryo UI" w:eastAsia="Meiryo UI" w:hAnsi="Meiryo UI"/>
                <w:sz w:val="19"/>
                <w:szCs w:val="19"/>
              </w:rPr>
            </w:pPr>
            <w:r w:rsidRPr="00A52438">
              <w:rPr>
                <w:rFonts w:ascii="Meiryo UI" w:eastAsia="Meiryo UI" w:hAnsi="Meiryo UI"/>
                <w:sz w:val="19"/>
                <w:szCs w:val="19"/>
              </w:rPr>
              <w:t>利用者数：</w:t>
            </w:r>
            <w:r w:rsidRPr="00A52438">
              <w:rPr>
                <w:rFonts w:ascii="Meiryo UI" w:eastAsia="Meiryo UI" w:hAnsi="Meiryo UI" w:cs="Meiryo UI"/>
                <w:sz w:val="19"/>
                <w:szCs w:val="19"/>
              </w:rPr>
              <w:t>335,164</w:t>
            </w:r>
            <w:r w:rsidRPr="00A52438">
              <w:rPr>
                <w:rFonts w:ascii="Meiryo UI" w:eastAsia="Meiryo UI" w:hAnsi="Meiryo UI"/>
                <w:sz w:val="19"/>
                <w:szCs w:val="19"/>
              </w:rPr>
              <w:t>人</w:t>
            </w:r>
          </w:p>
          <w:p w14:paraId="5E18B094" w14:textId="77777777" w:rsidR="001E2A71" w:rsidRPr="00A52438" w:rsidRDefault="001E2A71" w:rsidP="005A2A92">
            <w:pPr>
              <w:snapToGrid w:val="0"/>
              <w:spacing w:line="260" w:lineRule="exact"/>
              <w:rPr>
                <w:rFonts w:ascii="Meiryo UI" w:eastAsia="Meiryo UI" w:hAnsi="Meiryo UI"/>
                <w:sz w:val="19"/>
                <w:szCs w:val="19"/>
              </w:rPr>
            </w:pPr>
            <w:r w:rsidRPr="00A52438">
              <w:rPr>
                <w:rFonts w:ascii="Meiryo UI" w:eastAsia="Meiryo UI" w:hAnsi="Meiryo UI" w:hint="eastAsia"/>
                <w:sz w:val="19"/>
                <w:szCs w:val="19"/>
              </w:rPr>
              <w:t>・開館時間の延長、臨時開館</w:t>
            </w:r>
          </w:p>
          <w:p w14:paraId="743B01B8" w14:textId="77777777" w:rsidR="001E2A71" w:rsidRPr="00A52438" w:rsidRDefault="001E2A71" w:rsidP="005A2A92">
            <w:pPr>
              <w:snapToGrid w:val="0"/>
              <w:spacing w:line="26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・ホームページ内容の充実、SNSの活用等PRの充実</w:t>
            </w:r>
          </w:p>
          <w:p w14:paraId="16BDD586" w14:textId="77777777" w:rsidR="001E2A71" w:rsidRPr="00A52438" w:rsidRDefault="001E2A71" w:rsidP="005A2A92">
            <w:pPr>
              <w:autoSpaceDE w:val="0"/>
              <w:autoSpaceDN w:val="0"/>
              <w:spacing w:line="300" w:lineRule="exact"/>
              <w:rPr>
                <w:rFonts w:ascii="Meiryo UI" w:eastAsia="Meiryo UI" w:hAnsi="Meiryo UI"/>
                <w:sz w:val="19"/>
                <w:szCs w:val="19"/>
              </w:rPr>
            </w:pPr>
            <w:r w:rsidRPr="00A52438">
              <w:rPr>
                <w:rFonts w:ascii="Meiryo UI" w:eastAsia="Meiryo UI" w:hAnsi="Meiryo UI" w:hint="eastAsia"/>
                <w:sz w:val="19"/>
                <w:szCs w:val="19"/>
              </w:rPr>
              <w:t>・各種スポーツ教室の実施</w:t>
            </w:r>
          </w:p>
        </w:tc>
      </w:tr>
      <w:tr w:rsidR="001E2A71" w:rsidRPr="00737243" w14:paraId="076764DF" w14:textId="77777777" w:rsidTr="005A2A92">
        <w:trPr>
          <w:trHeight w:val="1090"/>
        </w:trPr>
        <w:tc>
          <w:tcPr>
            <w:tcW w:w="1531" w:type="dxa"/>
            <w:vAlign w:val="center"/>
          </w:tcPr>
          <w:p w14:paraId="42C754DF"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w w:val="79"/>
                <w:kern w:val="0"/>
                <w:sz w:val="19"/>
                <w:szCs w:val="19"/>
                <w:fitText w:val="1235" w:id="-391364093"/>
              </w:rPr>
              <w:t>臨海スポーツセンター</w:t>
            </w:r>
          </w:p>
        </w:tc>
        <w:tc>
          <w:tcPr>
            <w:tcW w:w="4286" w:type="dxa"/>
            <w:vAlign w:val="center"/>
          </w:tcPr>
          <w:p w14:paraId="740FCDF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指定管理者（南海ビルサービス株式会社）に委託し、府民の保健体育及びスポーツ並びに健全で文化的な集会の用に供するため、府立臨海スポーツセンターの管理運営を行った。</w:t>
            </w:r>
          </w:p>
        </w:tc>
        <w:tc>
          <w:tcPr>
            <w:tcW w:w="3765" w:type="dxa"/>
            <w:vAlign w:val="center"/>
          </w:tcPr>
          <w:p w14:paraId="1D5C9C13" w14:textId="77777777" w:rsidR="001E2A71" w:rsidRPr="00A52438" w:rsidRDefault="001E2A71" w:rsidP="005A2A92">
            <w:pPr>
              <w:snapToGrid w:val="0"/>
              <w:spacing w:beforeLines="20" w:before="80" w:line="260" w:lineRule="exact"/>
              <w:rPr>
                <w:rFonts w:ascii="Meiryo UI" w:eastAsia="Meiryo UI" w:hAnsi="Meiryo UI"/>
                <w:sz w:val="19"/>
                <w:szCs w:val="19"/>
              </w:rPr>
            </w:pPr>
            <w:r w:rsidRPr="00A52438">
              <w:rPr>
                <w:rFonts w:ascii="Meiryo UI" w:eastAsia="Meiryo UI" w:hAnsi="Meiryo UI"/>
                <w:sz w:val="19"/>
                <w:szCs w:val="19"/>
              </w:rPr>
              <w:t>利用者数：</w:t>
            </w:r>
            <w:r w:rsidRPr="00A52438">
              <w:rPr>
                <w:rFonts w:ascii="Meiryo UI" w:eastAsia="Meiryo UI" w:hAnsi="Meiryo UI" w:cs="Meiryo UI"/>
                <w:sz w:val="19"/>
                <w:szCs w:val="19"/>
              </w:rPr>
              <w:t>131,050</w:t>
            </w:r>
            <w:r w:rsidRPr="00A52438">
              <w:rPr>
                <w:rFonts w:ascii="Meiryo UI" w:eastAsia="Meiryo UI" w:hAnsi="Meiryo UI"/>
                <w:sz w:val="19"/>
                <w:szCs w:val="19"/>
              </w:rPr>
              <w:t>人</w:t>
            </w:r>
          </w:p>
          <w:p w14:paraId="04DC52C2" w14:textId="77777777" w:rsidR="001E2A71" w:rsidRPr="00A52438" w:rsidRDefault="001E2A71" w:rsidP="005A2A92">
            <w:pPr>
              <w:snapToGrid w:val="0"/>
              <w:spacing w:line="260" w:lineRule="exact"/>
              <w:rPr>
                <w:rFonts w:ascii="Meiryo UI" w:eastAsia="Meiryo UI" w:hAnsi="Meiryo UI"/>
                <w:sz w:val="19"/>
                <w:szCs w:val="19"/>
              </w:rPr>
            </w:pPr>
            <w:r w:rsidRPr="00A52438">
              <w:rPr>
                <w:rFonts w:ascii="Meiryo UI" w:eastAsia="Meiryo UI" w:hAnsi="Meiryo UI" w:hint="eastAsia"/>
                <w:sz w:val="19"/>
                <w:szCs w:val="19"/>
              </w:rPr>
              <w:t>・開館時間の延長、臨時開館</w:t>
            </w:r>
          </w:p>
          <w:p w14:paraId="135F8564" w14:textId="77777777" w:rsidR="001E2A71" w:rsidRPr="00A52438" w:rsidRDefault="001E2A71" w:rsidP="005A2A92">
            <w:pPr>
              <w:snapToGrid w:val="0"/>
              <w:spacing w:line="260" w:lineRule="exact"/>
              <w:ind w:left="95" w:hangingChars="50" w:hanging="95"/>
              <w:rPr>
                <w:rFonts w:ascii="Meiryo UI" w:eastAsia="Meiryo UI" w:hAnsi="Meiryo UI"/>
                <w:sz w:val="19"/>
                <w:szCs w:val="19"/>
              </w:rPr>
            </w:pPr>
            <w:r w:rsidRPr="7E1FF8D3">
              <w:rPr>
                <w:rFonts w:ascii="Meiryo UI" w:eastAsia="Meiryo UI" w:hAnsi="Meiryo UI"/>
                <w:sz w:val="19"/>
                <w:szCs w:val="19"/>
              </w:rPr>
              <w:t>・南海電鉄駅構内のポスター掲示、高石市や地域イベントでの広報活動の実施、近隣</w:t>
            </w:r>
            <w:r w:rsidRPr="005C7C11">
              <w:rPr>
                <w:rFonts w:ascii="Meiryo UI" w:eastAsia="Meiryo UI" w:hAnsi="Meiryo UI"/>
                <w:sz w:val="19"/>
                <w:szCs w:val="19"/>
              </w:rPr>
              <w:t>小・中</w:t>
            </w:r>
            <w:r w:rsidRPr="7E1FF8D3">
              <w:rPr>
                <w:rFonts w:ascii="Meiryo UI" w:eastAsia="Meiryo UI" w:hAnsi="Meiryo UI"/>
                <w:sz w:val="19"/>
                <w:szCs w:val="19"/>
              </w:rPr>
              <w:t>学校へ施設割引券を配付</w:t>
            </w:r>
          </w:p>
          <w:p w14:paraId="528D078C" w14:textId="77777777" w:rsidR="001E2A71" w:rsidRPr="00A52438" w:rsidRDefault="001E2A71" w:rsidP="005A2A92">
            <w:pPr>
              <w:autoSpaceDE w:val="0"/>
              <w:autoSpaceDN w:val="0"/>
              <w:spacing w:line="300" w:lineRule="exact"/>
              <w:rPr>
                <w:rFonts w:ascii="Meiryo UI" w:eastAsia="Meiryo UI" w:hAnsi="Meiryo UI"/>
                <w:sz w:val="19"/>
                <w:szCs w:val="19"/>
              </w:rPr>
            </w:pPr>
            <w:r w:rsidRPr="00A52438">
              <w:rPr>
                <w:rFonts w:ascii="Meiryo UI" w:eastAsia="Meiryo UI" w:hAnsi="Meiryo UI" w:hint="eastAsia"/>
                <w:sz w:val="19"/>
                <w:szCs w:val="19"/>
              </w:rPr>
              <w:t>・各種スポーツ教室の実施</w:t>
            </w:r>
          </w:p>
        </w:tc>
      </w:tr>
      <w:tr w:rsidR="001E2A71" w:rsidRPr="00737243" w14:paraId="5211EC1F" w14:textId="77777777" w:rsidTr="005A2A92">
        <w:trPr>
          <w:trHeight w:val="1552"/>
        </w:trPr>
        <w:tc>
          <w:tcPr>
            <w:tcW w:w="1531" w:type="dxa"/>
            <w:vAlign w:val="center"/>
          </w:tcPr>
          <w:p w14:paraId="24957EC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w w:val="79"/>
                <w:kern w:val="0"/>
                <w:sz w:val="19"/>
                <w:szCs w:val="19"/>
                <w:fitText w:val="1235" w:id="-391364092"/>
              </w:rPr>
              <w:t>門真スポーツセンタ</w:t>
            </w:r>
            <w:r w:rsidRPr="001E2A71">
              <w:rPr>
                <w:rFonts w:ascii="Meiryo UI" w:eastAsia="Meiryo UI" w:hAnsi="Meiryo UI" w:hint="eastAsia"/>
                <w:color w:val="000000" w:themeColor="text1"/>
                <w:spacing w:val="3"/>
                <w:w w:val="79"/>
                <w:kern w:val="0"/>
                <w:sz w:val="19"/>
                <w:szCs w:val="19"/>
                <w:fitText w:val="1235" w:id="-391364092"/>
              </w:rPr>
              <w:t>ー</w:t>
            </w:r>
          </w:p>
        </w:tc>
        <w:tc>
          <w:tcPr>
            <w:tcW w:w="4286" w:type="dxa"/>
            <w:vAlign w:val="center"/>
          </w:tcPr>
          <w:p w14:paraId="162D61E0"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指定管理者（C</w:t>
            </w:r>
            <w:r w:rsidRPr="00737243">
              <w:rPr>
                <w:rFonts w:ascii="Meiryo UI" w:eastAsia="Meiryo UI" w:hAnsi="Meiryo UI"/>
                <w:color w:val="000000" w:themeColor="text1"/>
                <w:sz w:val="19"/>
                <w:szCs w:val="19"/>
              </w:rPr>
              <w:t>W</w:t>
            </w:r>
            <w:r w:rsidRPr="00737243">
              <w:rPr>
                <w:rFonts w:ascii="Meiryo UI" w:eastAsia="Meiryo UI" w:hAnsi="Meiryo UI" w:hint="eastAsia"/>
                <w:color w:val="000000" w:themeColor="text1"/>
                <w:sz w:val="19"/>
                <w:szCs w:val="19"/>
              </w:rPr>
              <w:t>・関電F</w:t>
            </w:r>
            <w:r w:rsidRPr="00737243">
              <w:rPr>
                <w:rFonts w:ascii="Meiryo UI" w:eastAsia="Meiryo UI" w:hAnsi="Meiryo UI"/>
                <w:color w:val="000000" w:themeColor="text1"/>
                <w:sz w:val="19"/>
                <w:szCs w:val="19"/>
              </w:rPr>
              <w:t>A</w:t>
            </w:r>
            <w:r w:rsidRPr="00737243">
              <w:rPr>
                <w:rFonts w:ascii="Meiryo UI" w:eastAsia="Meiryo UI" w:hAnsi="Meiryo UI" w:hint="eastAsia"/>
                <w:color w:val="000000" w:themeColor="text1"/>
                <w:sz w:val="19"/>
                <w:szCs w:val="19"/>
              </w:rPr>
              <w:t>・パティネレジャー門真S</w:t>
            </w:r>
            <w:r w:rsidRPr="00737243">
              <w:rPr>
                <w:rFonts w:ascii="Meiryo UI" w:eastAsia="Meiryo UI" w:hAnsi="Meiryo UI"/>
                <w:color w:val="000000" w:themeColor="text1"/>
                <w:sz w:val="19"/>
                <w:szCs w:val="19"/>
              </w:rPr>
              <w:t>C</w:t>
            </w:r>
            <w:r w:rsidRPr="00737243">
              <w:rPr>
                <w:rFonts w:ascii="Meiryo UI" w:eastAsia="Meiryo UI" w:hAnsi="Meiryo UI" w:hint="eastAsia"/>
                <w:color w:val="000000" w:themeColor="text1"/>
                <w:sz w:val="19"/>
                <w:szCs w:val="19"/>
              </w:rPr>
              <w:t>共同事業体）に委託し、体育・スポーツ及びレクリエーションの振興を図り、併せて文化的な集会及び催物の場を供するとともに、府民のスポーツ振興を担う中核的施設として、府立門真スポーツセンターの管理運営を行った。</w:t>
            </w:r>
          </w:p>
        </w:tc>
        <w:tc>
          <w:tcPr>
            <w:tcW w:w="3765" w:type="dxa"/>
            <w:vAlign w:val="center"/>
          </w:tcPr>
          <w:p w14:paraId="66109016" w14:textId="77777777" w:rsidR="001E2A71" w:rsidRPr="00A52438" w:rsidRDefault="001E2A71" w:rsidP="005A2A92">
            <w:pPr>
              <w:snapToGrid w:val="0"/>
              <w:spacing w:line="260" w:lineRule="exact"/>
              <w:rPr>
                <w:rFonts w:ascii="Meiryo UI" w:eastAsia="Meiryo UI" w:hAnsi="Meiryo UI"/>
                <w:strike/>
                <w:sz w:val="19"/>
                <w:szCs w:val="19"/>
              </w:rPr>
            </w:pPr>
            <w:r w:rsidRPr="00A52438">
              <w:rPr>
                <w:rFonts w:ascii="Meiryo UI" w:eastAsia="Meiryo UI" w:hAnsi="Meiryo UI"/>
                <w:sz w:val="19"/>
                <w:szCs w:val="19"/>
              </w:rPr>
              <w:t>利用者数：</w:t>
            </w:r>
            <w:r w:rsidRPr="00A52438">
              <w:rPr>
                <w:rFonts w:ascii="Meiryo UI" w:eastAsia="Meiryo UI" w:hAnsi="Meiryo UI" w:cs="Meiryo UI"/>
                <w:sz w:val="19"/>
                <w:szCs w:val="19"/>
              </w:rPr>
              <w:t xml:space="preserve">217,166 </w:t>
            </w:r>
            <w:r w:rsidRPr="00A52438">
              <w:rPr>
                <w:rFonts w:ascii="Meiryo UI" w:eastAsia="Meiryo UI" w:hAnsi="Meiryo UI"/>
                <w:sz w:val="19"/>
                <w:szCs w:val="19"/>
              </w:rPr>
              <w:t>人</w:t>
            </w:r>
          </w:p>
          <w:p w14:paraId="2474814C" w14:textId="77777777" w:rsidR="001E2A71" w:rsidRPr="00A52438" w:rsidRDefault="001E2A71" w:rsidP="005A2A92">
            <w:pPr>
              <w:snapToGrid w:val="0"/>
              <w:spacing w:line="260" w:lineRule="exact"/>
              <w:rPr>
                <w:rFonts w:ascii="Meiryo UI" w:eastAsia="Meiryo UI" w:hAnsi="Meiryo UI"/>
                <w:sz w:val="19"/>
                <w:szCs w:val="19"/>
              </w:rPr>
            </w:pPr>
            <w:r w:rsidRPr="00A52438">
              <w:rPr>
                <w:rFonts w:ascii="Meiryo UI" w:eastAsia="Meiryo UI" w:hAnsi="Meiryo UI" w:hint="eastAsia"/>
                <w:sz w:val="19"/>
                <w:szCs w:val="19"/>
              </w:rPr>
              <w:t>・開館時間の延長、臨時開館</w:t>
            </w:r>
          </w:p>
          <w:p w14:paraId="24910A44" w14:textId="77777777" w:rsidR="001E2A71" w:rsidRPr="00A52438" w:rsidRDefault="001E2A71" w:rsidP="005A2A92">
            <w:pPr>
              <w:snapToGrid w:val="0"/>
              <w:spacing w:line="260" w:lineRule="exact"/>
              <w:rPr>
                <w:rFonts w:ascii="Meiryo UI" w:eastAsia="Meiryo UI" w:hAnsi="Meiryo UI"/>
                <w:sz w:val="19"/>
                <w:szCs w:val="19"/>
              </w:rPr>
            </w:pPr>
            <w:r w:rsidRPr="00A52438">
              <w:rPr>
                <w:rFonts w:ascii="Meiryo UI" w:eastAsia="Meiryo UI" w:hAnsi="Meiryo UI" w:hint="eastAsia"/>
                <w:sz w:val="19"/>
                <w:szCs w:val="19"/>
              </w:rPr>
              <w:t>・スポーツ教室の実施</w:t>
            </w:r>
          </w:p>
          <w:p w14:paraId="6B439B62" w14:textId="77777777" w:rsidR="001E2A71" w:rsidRPr="00A52438" w:rsidRDefault="001E2A71" w:rsidP="005A2A92">
            <w:pPr>
              <w:snapToGrid w:val="0"/>
              <w:spacing w:line="26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・地域運動会や企業イベント等の文化活動の支援</w:t>
            </w:r>
          </w:p>
          <w:p w14:paraId="1BACDFC9"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・広告ポスターの関係機関への配付によるP</w:t>
            </w:r>
            <w:r w:rsidRPr="00A52438">
              <w:rPr>
                <w:rFonts w:ascii="Meiryo UI" w:eastAsia="Meiryo UI" w:hAnsi="Meiryo UI"/>
                <w:sz w:val="19"/>
                <w:szCs w:val="19"/>
              </w:rPr>
              <w:t>R</w:t>
            </w:r>
            <w:r w:rsidRPr="00A52438">
              <w:rPr>
                <w:rFonts w:ascii="Meiryo UI" w:eastAsia="Meiryo UI" w:hAnsi="Meiryo UI" w:hint="eastAsia"/>
                <w:sz w:val="19"/>
                <w:szCs w:val="19"/>
              </w:rPr>
              <w:t>活動の実施</w:t>
            </w:r>
          </w:p>
        </w:tc>
      </w:tr>
      <w:tr w:rsidR="001E2A71" w:rsidRPr="00737243" w14:paraId="7E7DC04A" w14:textId="77777777" w:rsidTr="005A2A92">
        <w:trPr>
          <w:trHeight w:val="1062"/>
        </w:trPr>
        <w:tc>
          <w:tcPr>
            <w:tcW w:w="1531" w:type="dxa"/>
            <w:vAlign w:val="center"/>
          </w:tcPr>
          <w:p w14:paraId="149C53C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spacing w:val="54"/>
                <w:kern w:val="0"/>
                <w:sz w:val="19"/>
                <w:szCs w:val="19"/>
                <w:fitText w:val="1235" w:id="-391364091"/>
              </w:rPr>
              <w:t>漕艇センタ</w:t>
            </w:r>
            <w:r w:rsidRPr="001E2A71">
              <w:rPr>
                <w:rFonts w:ascii="Meiryo UI" w:eastAsia="Meiryo UI" w:hAnsi="Meiryo UI" w:hint="eastAsia"/>
                <w:color w:val="000000" w:themeColor="text1"/>
                <w:spacing w:val="2"/>
                <w:kern w:val="0"/>
                <w:sz w:val="19"/>
                <w:szCs w:val="19"/>
                <w:fitText w:val="1235" w:id="-391364091"/>
              </w:rPr>
              <w:t>ー</w:t>
            </w:r>
          </w:p>
        </w:tc>
        <w:tc>
          <w:tcPr>
            <w:tcW w:w="4286" w:type="dxa"/>
            <w:vAlign w:val="center"/>
          </w:tcPr>
          <w:p w14:paraId="4C45DB9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指定管理者（一般社団法人大阪ボート協会）に委託し、府民に漕艇の場を提供し、スポーツ振興に寄与するため、府立漕艇センターの管理運営を行った。</w:t>
            </w:r>
          </w:p>
        </w:tc>
        <w:tc>
          <w:tcPr>
            <w:tcW w:w="3765" w:type="dxa"/>
            <w:vAlign w:val="center"/>
          </w:tcPr>
          <w:p w14:paraId="2F053C51" w14:textId="77777777" w:rsidR="001E2A71" w:rsidRPr="00A52438" w:rsidRDefault="001E2A71" w:rsidP="005A2A92">
            <w:pPr>
              <w:snapToGrid w:val="0"/>
              <w:spacing w:line="260" w:lineRule="exact"/>
              <w:rPr>
                <w:rFonts w:ascii="Meiryo UI" w:eastAsia="Meiryo UI" w:hAnsi="Meiryo UI"/>
                <w:sz w:val="19"/>
                <w:szCs w:val="19"/>
              </w:rPr>
            </w:pPr>
            <w:r w:rsidRPr="51F5FF2A">
              <w:rPr>
                <w:rFonts w:ascii="Meiryo UI" w:eastAsia="Meiryo UI" w:hAnsi="Meiryo UI"/>
                <w:color w:val="000000" w:themeColor="text1"/>
                <w:sz w:val="19"/>
                <w:szCs w:val="19"/>
              </w:rPr>
              <w:t>利用</w:t>
            </w:r>
            <w:r w:rsidRPr="00A52438">
              <w:rPr>
                <w:rFonts w:ascii="Meiryo UI" w:eastAsia="Meiryo UI" w:hAnsi="Meiryo UI"/>
                <w:sz w:val="19"/>
                <w:szCs w:val="19"/>
              </w:rPr>
              <w:t>者数：</w:t>
            </w:r>
            <w:r w:rsidRPr="00A52438">
              <w:rPr>
                <w:rFonts w:ascii="Meiryo UI" w:eastAsia="Meiryo UI" w:hAnsi="Meiryo UI" w:cs="Meiryo UI"/>
                <w:sz w:val="19"/>
                <w:szCs w:val="19"/>
              </w:rPr>
              <w:t xml:space="preserve">46,818 </w:t>
            </w:r>
            <w:r w:rsidRPr="00A52438">
              <w:rPr>
                <w:rFonts w:ascii="Meiryo UI" w:eastAsia="Meiryo UI" w:hAnsi="Meiryo UI"/>
                <w:sz w:val="19"/>
                <w:szCs w:val="19"/>
              </w:rPr>
              <w:t>人</w:t>
            </w:r>
          </w:p>
          <w:p w14:paraId="76E7C5D1" w14:textId="77777777" w:rsidR="001E2A71" w:rsidRPr="00A52438" w:rsidRDefault="001E2A71" w:rsidP="005A2A92">
            <w:pPr>
              <w:rPr>
                <w:rFonts w:ascii="Meiryo UI" w:eastAsia="Meiryo UI" w:hAnsi="Meiryo UI" w:cs="Meiryo UI"/>
                <w:sz w:val="19"/>
                <w:szCs w:val="19"/>
              </w:rPr>
            </w:pPr>
            <w:r w:rsidRPr="00A52438">
              <w:rPr>
                <w:rFonts w:ascii="Meiryo UI" w:eastAsia="Meiryo UI" w:hAnsi="Meiryo UI" w:cs="Meiryo UI"/>
                <w:sz w:val="19"/>
                <w:szCs w:val="19"/>
              </w:rPr>
              <w:t>・開所時間の延長、休所日の変更</w:t>
            </w:r>
          </w:p>
          <w:p w14:paraId="349CCD53" w14:textId="77777777" w:rsidR="001E2A71" w:rsidRPr="00737243" w:rsidRDefault="001E2A71" w:rsidP="005A2A92">
            <w:pPr>
              <w:autoSpaceDE w:val="0"/>
              <w:autoSpaceDN w:val="0"/>
              <w:spacing w:line="260" w:lineRule="exact"/>
              <w:ind w:left="190" w:hangingChars="100" w:hanging="190"/>
              <w:rPr>
                <w:rFonts w:ascii="Meiryo UI" w:eastAsia="Meiryo UI" w:hAnsi="Meiryo UI"/>
                <w:color w:val="000000" w:themeColor="text1"/>
                <w:sz w:val="19"/>
                <w:szCs w:val="19"/>
              </w:rPr>
            </w:pPr>
            <w:r w:rsidRPr="7A3B4EE5">
              <w:rPr>
                <w:rFonts w:ascii="Meiryo UI" w:eastAsia="Meiryo UI" w:hAnsi="Meiryo UI"/>
                <w:sz w:val="19"/>
                <w:szCs w:val="19"/>
              </w:rPr>
              <w:t>・レガッタ開催の支援</w:t>
            </w:r>
          </w:p>
        </w:tc>
      </w:tr>
    </w:tbl>
    <w:p w14:paraId="3946E09A" w14:textId="77777777" w:rsidR="001E2A71" w:rsidRPr="00737243" w:rsidRDefault="001E2A71" w:rsidP="001E2A71">
      <w:pPr>
        <w:rPr>
          <w:color w:val="000000" w:themeColor="text1"/>
        </w:rPr>
      </w:pPr>
      <w:r w:rsidRPr="00737243">
        <w:rPr>
          <w:color w:val="000000" w:themeColor="text1"/>
        </w:rPr>
        <w:br w:type="page"/>
      </w:r>
    </w:p>
    <w:tbl>
      <w:tblPr>
        <w:tblW w:w="964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4144"/>
        <w:gridCol w:w="3969"/>
      </w:tblGrid>
      <w:tr w:rsidR="001E2A71" w:rsidRPr="00737243" w14:paraId="31DCF9AB" w14:textId="77777777" w:rsidTr="005A2A92">
        <w:trPr>
          <w:trHeight w:val="416"/>
        </w:trPr>
        <w:tc>
          <w:tcPr>
            <w:tcW w:w="1531" w:type="dxa"/>
            <w:shd w:val="clear" w:color="auto" w:fill="D9D9D9" w:themeFill="background1" w:themeFillShade="D9"/>
            <w:vAlign w:val="center"/>
          </w:tcPr>
          <w:p w14:paraId="6F234863" w14:textId="77777777" w:rsidR="001E2A71" w:rsidRPr="00B515CF" w:rsidRDefault="001E2A71" w:rsidP="005A2A92">
            <w:pPr>
              <w:autoSpaceDE w:val="0"/>
              <w:autoSpaceDN w:val="0"/>
              <w:spacing w:line="300" w:lineRule="exact"/>
              <w:jc w:val="center"/>
              <w:rPr>
                <w:rFonts w:ascii="Meiryo UI" w:eastAsia="Meiryo UI" w:hAnsi="Meiryo UI"/>
                <w:color w:val="000000" w:themeColor="text1"/>
                <w:kern w:val="0"/>
                <w:sz w:val="19"/>
                <w:szCs w:val="19"/>
              </w:rPr>
            </w:pPr>
            <w:r w:rsidRPr="00737243">
              <w:rPr>
                <w:rFonts w:ascii="Meiryo UI" w:eastAsia="Meiryo UI" w:hAnsi="Meiryo UI" w:hint="eastAsia"/>
                <w:b/>
                <w:color w:val="000000" w:themeColor="text1"/>
                <w:sz w:val="19"/>
                <w:szCs w:val="19"/>
              </w:rPr>
              <w:lastRenderedPageBreak/>
              <w:t>施設名</w:t>
            </w:r>
          </w:p>
        </w:tc>
        <w:tc>
          <w:tcPr>
            <w:tcW w:w="4144" w:type="dxa"/>
            <w:shd w:val="clear" w:color="auto" w:fill="D9D9D9" w:themeFill="background1" w:themeFillShade="D9"/>
            <w:vAlign w:val="center"/>
          </w:tcPr>
          <w:p w14:paraId="379CF301"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b/>
                <w:color w:val="000000" w:themeColor="text1"/>
                <w:sz w:val="19"/>
                <w:szCs w:val="19"/>
              </w:rPr>
              <w:t>内容</w:t>
            </w:r>
          </w:p>
        </w:tc>
        <w:tc>
          <w:tcPr>
            <w:tcW w:w="3969" w:type="dxa"/>
            <w:shd w:val="clear" w:color="auto" w:fill="D9D9D9" w:themeFill="background1" w:themeFillShade="D9"/>
            <w:vAlign w:val="center"/>
          </w:tcPr>
          <w:p w14:paraId="1B233CB7" w14:textId="77777777" w:rsidR="001E2A71" w:rsidRPr="114BF61A" w:rsidRDefault="001E2A71" w:rsidP="005A2A92">
            <w:pPr>
              <w:autoSpaceDE w:val="0"/>
              <w:autoSpaceDN w:val="0"/>
              <w:spacing w:line="300" w:lineRule="exact"/>
              <w:ind w:left="95" w:hangingChars="50" w:hanging="95"/>
              <w:jc w:val="center"/>
              <w:rPr>
                <w:rFonts w:ascii="Meiryo UI" w:eastAsia="Meiryo UI" w:hAnsi="Meiryo UI"/>
                <w:sz w:val="19"/>
                <w:szCs w:val="19"/>
              </w:rPr>
            </w:pPr>
            <w:r w:rsidRPr="00737243">
              <w:rPr>
                <w:rFonts w:ascii="Meiryo UI" w:eastAsia="Meiryo UI" w:hAnsi="Meiryo UI" w:hint="eastAsia"/>
                <w:b/>
                <w:color w:val="000000" w:themeColor="text1"/>
                <w:sz w:val="19"/>
                <w:szCs w:val="19"/>
              </w:rPr>
              <w:t>実績</w:t>
            </w:r>
          </w:p>
        </w:tc>
      </w:tr>
      <w:tr w:rsidR="001E2A71" w:rsidRPr="00737243" w14:paraId="7D94C06E" w14:textId="77777777" w:rsidTr="005A2A92">
        <w:trPr>
          <w:trHeight w:val="175"/>
        </w:trPr>
        <w:tc>
          <w:tcPr>
            <w:tcW w:w="1531" w:type="dxa"/>
            <w:vAlign w:val="center"/>
          </w:tcPr>
          <w:p w14:paraId="0562F00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E2A71">
              <w:rPr>
                <w:rFonts w:ascii="Meiryo UI" w:eastAsia="Meiryo UI" w:hAnsi="Meiryo UI" w:hint="eastAsia"/>
                <w:color w:val="000000" w:themeColor="text1"/>
                <w:spacing w:val="25"/>
                <w:kern w:val="0"/>
                <w:sz w:val="19"/>
                <w:szCs w:val="19"/>
                <w:fitText w:val="1235" w:id="-391364090"/>
              </w:rPr>
              <w:t>少年自然の</w:t>
            </w:r>
            <w:r w:rsidRPr="001E2A71">
              <w:rPr>
                <w:rFonts w:ascii="Meiryo UI" w:eastAsia="Meiryo UI" w:hAnsi="Meiryo UI" w:hint="eastAsia"/>
                <w:color w:val="000000" w:themeColor="text1"/>
                <w:spacing w:val="5"/>
                <w:kern w:val="0"/>
                <w:sz w:val="19"/>
                <w:szCs w:val="19"/>
                <w:fitText w:val="1235" w:id="-391364090"/>
              </w:rPr>
              <w:t>家</w:t>
            </w:r>
          </w:p>
        </w:tc>
        <w:tc>
          <w:tcPr>
            <w:tcW w:w="4144" w:type="dxa"/>
            <w:vAlign w:val="center"/>
          </w:tcPr>
          <w:p w14:paraId="3F9E633B"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少年自然の家共同事業体）に管理運営を委託し、心身ともに健全な少年の育成を図るため、宿泊を伴う団体生活及び野外活動の用に供するとともに、少年教育指導者を対象とする研修等を行った。</w:t>
            </w:r>
          </w:p>
        </w:tc>
        <w:tc>
          <w:tcPr>
            <w:tcW w:w="3969" w:type="dxa"/>
            <w:vAlign w:val="center"/>
          </w:tcPr>
          <w:p w14:paraId="3A51947E"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114BF61A">
              <w:rPr>
                <w:rFonts w:ascii="Meiryo UI" w:eastAsia="Meiryo UI" w:hAnsi="Meiryo UI"/>
                <w:sz w:val="19"/>
                <w:szCs w:val="19"/>
              </w:rPr>
              <w:t>利用者数：</w:t>
            </w:r>
            <w:r w:rsidRPr="00530BD6">
              <w:rPr>
                <w:rFonts w:ascii="Meiryo UI" w:eastAsia="Meiryo UI" w:hAnsi="Meiryo UI" w:cs="Meiryo UI"/>
                <w:sz w:val="19"/>
                <w:szCs w:val="19"/>
              </w:rPr>
              <w:t>84,270</w:t>
            </w:r>
            <w:r w:rsidRPr="114BF61A">
              <w:rPr>
                <w:rFonts w:ascii="Meiryo UI" w:eastAsia="Meiryo UI" w:hAnsi="Meiryo UI" w:cs="Meiryo UI"/>
                <w:sz w:val="19"/>
                <w:szCs w:val="19"/>
              </w:rPr>
              <w:t xml:space="preserve"> </w:t>
            </w:r>
            <w:r w:rsidRPr="114BF61A">
              <w:rPr>
                <w:rFonts w:ascii="Meiryo UI" w:eastAsia="Meiryo UI" w:hAnsi="Meiryo UI"/>
                <w:sz w:val="19"/>
                <w:szCs w:val="19"/>
              </w:rPr>
              <w:t>人</w:t>
            </w:r>
          </w:p>
          <w:p w14:paraId="66BA793E"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・家族及び子ども対象の催し（ハイキング、キャンプほか）の実施</w:t>
            </w:r>
          </w:p>
          <w:p w14:paraId="1ACA26B4"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・自然環境・野外活動指導者の養成事業を実施</w:t>
            </w:r>
          </w:p>
          <w:p w14:paraId="583B7F70"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・ホームページの充実・SNSによる情報提供</w:t>
            </w:r>
          </w:p>
        </w:tc>
      </w:tr>
      <w:tr w:rsidR="001E2A71" w:rsidRPr="00737243" w14:paraId="19D441EE" w14:textId="77777777" w:rsidTr="005A2A92">
        <w:trPr>
          <w:trHeight w:val="989"/>
        </w:trPr>
        <w:tc>
          <w:tcPr>
            <w:tcW w:w="1531" w:type="dxa"/>
            <w:vAlign w:val="center"/>
          </w:tcPr>
          <w:p w14:paraId="4EA7268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F434E2">
              <w:rPr>
                <w:rFonts w:ascii="Meiryo UI" w:eastAsia="Meiryo UI" w:hAnsi="Meiryo UI" w:hint="eastAsia"/>
                <w:color w:val="000000" w:themeColor="text1"/>
                <w:spacing w:val="4"/>
                <w:w w:val="92"/>
                <w:kern w:val="0"/>
                <w:sz w:val="19"/>
                <w:szCs w:val="19"/>
                <w:fitText w:val="1235" w:id="-391364089"/>
              </w:rPr>
              <w:t>弥生文化博物</w:t>
            </w:r>
            <w:r w:rsidRPr="00F434E2">
              <w:rPr>
                <w:rFonts w:ascii="Meiryo UI" w:eastAsia="Meiryo UI" w:hAnsi="Meiryo UI" w:hint="eastAsia"/>
                <w:color w:val="000000" w:themeColor="text1"/>
                <w:w w:val="92"/>
                <w:kern w:val="0"/>
                <w:sz w:val="19"/>
                <w:szCs w:val="19"/>
                <w:fitText w:val="1235" w:id="-391364089"/>
              </w:rPr>
              <w:t>館</w:t>
            </w:r>
          </w:p>
        </w:tc>
        <w:tc>
          <w:tcPr>
            <w:tcW w:w="4144" w:type="dxa"/>
            <w:vAlign w:val="center"/>
          </w:tcPr>
          <w:p w14:paraId="7D7D2E74"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指定管理者（AKN共同事業体）に委託し、わが国で唯一の弥生文化に関する専門博物館である弥生文化博物館の管理運営を行った。</w:t>
            </w:r>
          </w:p>
        </w:tc>
        <w:tc>
          <w:tcPr>
            <w:tcW w:w="3969" w:type="dxa"/>
            <w:vAlign w:val="center"/>
          </w:tcPr>
          <w:p w14:paraId="466C0131"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sz w:val="19"/>
                <w:szCs w:val="19"/>
              </w:rPr>
              <w:t>入館者数：32,048人</w:t>
            </w:r>
          </w:p>
          <w:p w14:paraId="387681C1"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・ワークショップ等自治体との連携事業の実施</w:t>
            </w:r>
          </w:p>
          <w:p w14:paraId="355C917F"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sz w:val="19"/>
                <w:szCs w:val="19"/>
              </w:rPr>
              <w:t>・出前授業の実施（85回）</w:t>
            </w:r>
          </w:p>
          <w:p w14:paraId="3B467A72"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・館外イベントへの出展、地元市との連携事業実施</w:t>
            </w:r>
          </w:p>
        </w:tc>
      </w:tr>
      <w:tr w:rsidR="001E2A71" w:rsidRPr="00737243" w14:paraId="32CB59C9" w14:textId="77777777" w:rsidTr="005A2A92">
        <w:trPr>
          <w:trHeight w:val="933"/>
        </w:trPr>
        <w:tc>
          <w:tcPr>
            <w:tcW w:w="1531" w:type="dxa"/>
            <w:vAlign w:val="center"/>
          </w:tcPr>
          <w:p w14:paraId="7EF20B1E"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F434E2">
              <w:rPr>
                <w:rFonts w:ascii="Meiryo UI" w:eastAsia="Meiryo UI" w:hAnsi="Meiryo UI" w:hint="eastAsia"/>
                <w:color w:val="000000" w:themeColor="text1"/>
                <w:spacing w:val="3"/>
                <w:w w:val="95"/>
                <w:kern w:val="0"/>
                <w:sz w:val="19"/>
                <w:szCs w:val="19"/>
                <w:fitText w:val="1235" w:id="-391364088"/>
              </w:rPr>
              <w:t>近</w:t>
            </w:r>
            <w:proofErr w:type="gramStart"/>
            <w:r w:rsidRPr="00F434E2">
              <w:rPr>
                <w:rFonts w:ascii="Meiryo UI" w:eastAsia="Meiryo UI" w:hAnsi="Meiryo UI" w:hint="eastAsia"/>
                <w:color w:val="000000" w:themeColor="text1"/>
                <w:spacing w:val="3"/>
                <w:w w:val="95"/>
                <w:kern w:val="0"/>
                <w:sz w:val="19"/>
                <w:szCs w:val="19"/>
                <w:fitText w:val="1235" w:id="-391364088"/>
              </w:rPr>
              <w:t>つ</w:t>
            </w:r>
            <w:proofErr w:type="gramEnd"/>
            <w:r w:rsidRPr="00F434E2">
              <w:rPr>
                <w:rFonts w:ascii="Meiryo UI" w:eastAsia="Meiryo UI" w:hAnsi="Meiryo UI" w:hint="eastAsia"/>
                <w:color w:val="000000" w:themeColor="text1"/>
                <w:spacing w:val="3"/>
                <w:w w:val="95"/>
                <w:kern w:val="0"/>
                <w:sz w:val="19"/>
                <w:szCs w:val="19"/>
                <w:fitText w:val="1235" w:id="-391364088"/>
              </w:rPr>
              <w:t>飛鳥博物館</w:t>
            </w:r>
          </w:p>
        </w:tc>
        <w:tc>
          <w:tcPr>
            <w:tcW w:w="4144" w:type="dxa"/>
            <w:vAlign w:val="center"/>
          </w:tcPr>
          <w:p w14:paraId="26A17EED"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　指定管理者（AKN共同事業体）に委託し、わが国の古代国家の成立と当時の国際交流をテーマとした近</w:t>
            </w:r>
            <w:proofErr w:type="gramStart"/>
            <w:r w:rsidRPr="00737243">
              <w:rPr>
                <w:rFonts w:ascii="Meiryo UI" w:eastAsia="Meiryo UI" w:hAnsi="Meiryo UI" w:hint="eastAsia"/>
                <w:color w:val="000000" w:themeColor="text1"/>
                <w:sz w:val="19"/>
                <w:szCs w:val="19"/>
              </w:rPr>
              <w:t>つ</w:t>
            </w:r>
            <w:proofErr w:type="gramEnd"/>
            <w:r w:rsidRPr="00737243">
              <w:rPr>
                <w:rFonts w:ascii="Meiryo UI" w:eastAsia="Meiryo UI" w:hAnsi="Meiryo UI" w:hint="eastAsia"/>
                <w:color w:val="000000" w:themeColor="text1"/>
                <w:sz w:val="19"/>
                <w:szCs w:val="19"/>
              </w:rPr>
              <w:t>飛鳥博物館の管理運営を行った。</w:t>
            </w:r>
          </w:p>
        </w:tc>
        <w:tc>
          <w:tcPr>
            <w:tcW w:w="3969" w:type="dxa"/>
            <w:vAlign w:val="center"/>
          </w:tcPr>
          <w:p w14:paraId="1C8F1BD9"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sz w:val="19"/>
                <w:szCs w:val="19"/>
              </w:rPr>
              <w:t>入館者数：55,544人</w:t>
            </w:r>
          </w:p>
          <w:p w14:paraId="392C0DD4"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・地元大学との連携協定の締結及び連携活動の実施</w:t>
            </w:r>
          </w:p>
          <w:p w14:paraId="6A1B481E"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sz w:val="19"/>
                <w:szCs w:val="19"/>
              </w:rPr>
              <w:t>・出前授業の実施（56回）</w:t>
            </w:r>
          </w:p>
          <w:p w14:paraId="33AA9964" w14:textId="77777777" w:rsidR="001E2A71" w:rsidRPr="00A52438" w:rsidRDefault="001E2A71" w:rsidP="005A2A92">
            <w:pPr>
              <w:autoSpaceDE w:val="0"/>
              <w:autoSpaceDN w:val="0"/>
              <w:spacing w:line="300" w:lineRule="exact"/>
              <w:ind w:left="95" w:hangingChars="50" w:hanging="95"/>
              <w:rPr>
                <w:rFonts w:ascii="Meiryo UI" w:eastAsia="Meiryo UI" w:hAnsi="Meiryo UI"/>
                <w:sz w:val="19"/>
                <w:szCs w:val="19"/>
              </w:rPr>
            </w:pPr>
            <w:r w:rsidRPr="00A52438">
              <w:rPr>
                <w:rFonts w:ascii="Meiryo UI" w:eastAsia="Meiryo UI" w:hAnsi="Meiryo UI" w:hint="eastAsia"/>
                <w:sz w:val="19"/>
                <w:szCs w:val="19"/>
              </w:rPr>
              <w:t>・館外イベントへの出展、府民や大学との連携事業実施</w:t>
            </w:r>
          </w:p>
        </w:tc>
      </w:tr>
      <w:tr w:rsidR="001E2A71" w:rsidRPr="005C7C11" w14:paraId="6BEF1D84" w14:textId="77777777" w:rsidTr="005A2A92">
        <w:trPr>
          <w:trHeight w:val="933"/>
        </w:trPr>
        <w:tc>
          <w:tcPr>
            <w:tcW w:w="1531" w:type="dxa"/>
            <w:vAlign w:val="center"/>
          </w:tcPr>
          <w:p w14:paraId="3E40404C" w14:textId="77777777" w:rsidR="001E2A71" w:rsidRPr="005C7C11" w:rsidRDefault="001E2A71" w:rsidP="005A2A92">
            <w:pPr>
              <w:autoSpaceDE w:val="0"/>
              <w:autoSpaceDN w:val="0"/>
              <w:spacing w:line="300" w:lineRule="exact"/>
              <w:rPr>
                <w:rFonts w:ascii="Meiryo UI" w:eastAsia="Meiryo UI" w:hAnsi="Meiryo UI"/>
                <w:color w:val="000000" w:themeColor="text1"/>
                <w:kern w:val="0"/>
                <w:sz w:val="19"/>
                <w:szCs w:val="19"/>
              </w:rPr>
            </w:pPr>
            <w:r w:rsidRPr="001E2A71">
              <w:rPr>
                <w:rFonts w:ascii="Meiryo UI" w:eastAsia="Meiryo UI" w:hAnsi="Meiryo UI" w:hint="eastAsia"/>
                <w:color w:val="000000" w:themeColor="text1"/>
                <w:w w:val="75"/>
                <w:kern w:val="0"/>
                <w:sz w:val="19"/>
                <w:szCs w:val="19"/>
                <w:fitText w:val="1235" w:id="-391364087"/>
              </w:rPr>
              <w:t>近</w:t>
            </w:r>
            <w:proofErr w:type="gramStart"/>
            <w:r w:rsidRPr="001E2A71">
              <w:rPr>
                <w:rFonts w:ascii="Meiryo UI" w:eastAsia="Meiryo UI" w:hAnsi="Meiryo UI" w:hint="eastAsia"/>
                <w:color w:val="000000" w:themeColor="text1"/>
                <w:w w:val="75"/>
                <w:kern w:val="0"/>
                <w:sz w:val="19"/>
                <w:szCs w:val="19"/>
                <w:fitText w:val="1235" w:id="-391364087"/>
              </w:rPr>
              <w:t>つ</w:t>
            </w:r>
            <w:proofErr w:type="gramEnd"/>
            <w:r w:rsidRPr="001E2A71">
              <w:rPr>
                <w:rFonts w:ascii="Meiryo UI" w:eastAsia="Meiryo UI" w:hAnsi="Meiryo UI" w:hint="eastAsia"/>
                <w:color w:val="000000" w:themeColor="text1"/>
                <w:w w:val="75"/>
                <w:kern w:val="0"/>
                <w:sz w:val="19"/>
                <w:szCs w:val="19"/>
                <w:fitText w:val="1235" w:id="-391364087"/>
              </w:rPr>
              <w:t>飛鳥風土記の</w:t>
            </w:r>
            <w:r w:rsidRPr="001E2A71">
              <w:rPr>
                <w:rFonts w:ascii="Meiryo UI" w:eastAsia="Meiryo UI" w:hAnsi="Meiryo UI" w:hint="eastAsia"/>
                <w:color w:val="000000" w:themeColor="text1"/>
                <w:spacing w:val="7"/>
                <w:w w:val="75"/>
                <w:kern w:val="0"/>
                <w:sz w:val="19"/>
                <w:szCs w:val="19"/>
                <w:fitText w:val="1235" w:id="-391364087"/>
              </w:rPr>
              <w:t>丘</w:t>
            </w:r>
          </w:p>
        </w:tc>
        <w:tc>
          <w:tcPr>
            <w:tcW w:w="4144" w:type="dxa"/>
            <w:vAlign w:val="center"/>
          </w:tcPr>
          <w:p w14:paraId="41EF7A00" w14:textId="77777777" w:rsidR="001E2A71" w:rsidRPr="005C7C11" w:rsidRDefault="001E2A71" w:rsidP="005A2A92">
            <w:pPr>
              <w:autoSpaceDE w:val="0"/>
              <w:autoSpaceDN w:val="0"/>
              <w:spacing w:line="300" w:lineRule="exact"/>
              <w:rPr>
                <w:rFonts w:ascii="Meiryo UI" w:eastAsia="Meiryo UI" w:hAnsi="Meiryo UI"/>
                <w:color w:val="000000" w:themeColor="text1"/>
                <w:sz w:val="19"/>
                <w:szCs w:val="19"/>
              </w:rPr>
            </w:pPr>
            <w:r w:rsidRPr="005C7C11">
              <w:rPr>
                <w:rFonts w:ascii="Meiryo UI" w:eastAsia="Meiryo UI" w:hAnsi="Meiryo UI" w:hint="eastAsia"/>
                <w:color w:val="000000" w:themeColor="text1"/>
                <w:sz w:val="19"/>
                <w:szCs w:val="19"/>
              </w:rPr>
              <w:t xml:space="preserve">　指定管理者（AKN共同事業体）に委託し、府民が古墳に触れ、学び、親しむことのできる史跡公園である近</w:t>
            </w:r>
            <w:proofErr w:type="gramStart"/>
            <w:r w:rsidRPr="005C7C11">
              <w:rPr>
                <w:rFonts w:ascii="Meiryo UI" w:eastAsia="Meiryo UI" w:hAnsi="Meiryo UI" w:hint="eastAsia"/>
                <w:color w:val="000000" w:themeColor="text1"/>
                <w:sz w:val="19"/>
                <w:szCs w:val="19"/>
              </w:rPr>
              <w:t>つ</w:t>
            </w:r>
            <w:proofErr w:type="gramEnd"/>
            <w:r w:rsidRPr="005C7C11">
              <w:rPr>
                <w:rFonts w:ascii="Meiryo UI" w:eastAsia="Meiryo UI" w:hAnsi="Meiryo UI" w:hint="eastAsia"/>
                <w:color w:val="000000" w:themeColor="text1"/>
                <w:sz w:val="19"/>
                <w:szCs w:val="19"/>
              </w:rPr>
              <w:t>飛鳥風土記の丘を、博物館と史跡の一体活用により効率的に運営した。</w:t>
            </w:r>
          </w:p>
        </w:tc>
        <w:tc>
          <w:tcPr>
            <w:tcW w:w="3969" w:type="dxa"/>
            <w:vAlign w:val="center"/>
          </w:tcPr>
          <w:p w14:paraId="1B283C67" w14:textId="77777777" w:rsidR="001E2A71" w:rsidRPr="005C7C11" w:rsidRDefault="001E2A71" w:rsidP="005A2A92">
            <w:pPr>
              <w:autoSpaceDE w:val="0"/>
              <w:autoSpaceDN w:val="0"/>
              <w:spacing w:line="300" w:lineRule="exact"/>
              <w:ind w:left="95" w:hangingChars="50" w:hanging="95"/>
              <w:rPr>
                <w:rFonts w:ascii="Meiryo UI" w:eastAsia="Meiryo UI" w:hAnsi="Meiryo UI"/>
                <w:sz w:val="19"/>
                <w:szCs w:val="19"/>
              </w:rPr>
            </w:pPr>
            <w:r w:rsidRPr="005C7C11">
              <w:rPr>
                <w:rFonts w:ascii="Meiryo UI" w:eastAsia="Meiryo UI" w:hAnsi="Meiryo UI"/>
                <w:sz w:val="19"/>
                <w:szCs w:val="19"/>
              </w:rPr>
              <w:t>入場者数：107,287人</w:t>
            </w:r>
          </w:p>
          <w:p w14:paraId="71A1EC32" w14:textId="77777777" w:rsidR="001E2A71" w:rsidRPr="005C7C11" w:rsidRDefault="001E2A71" w:rsidP="005A2A92">
            <w:pPr>
              <w:autoSpaceDE w:val="0"/>
              <w:autoSpaceDN w:val="0"/>
              <w:spacing w:line="300" w:lineRule="exact"/>
              <w:ind w:left="95" w:hangingChars="50" w:hanging="95"/>
              <w:rPr>
                <w:rFonts w:ascii="Meiryo UI" w:eastAsia="Meiryo UI" w:hAnsi="Meiryo UI"/>
                <w:sz w:val="19"/>
                <w:szCs w:val="19"/>
              </w:rPr>
            </w:pPr>
            <w:r w:rsidRPr="005C7C11">
              <w:rPr>
                <w:rFonts w:ascii="Meiryo UI" w:eastAsia="Meiryo UI" w:hAnsi="Meiryo UI"/>
                <w:sz w:val="19"/>
                <w:szCs w:val="19"/>
              </w:rPr>
              <w:t>・小・中学生及び保護者を対象とした風土記の丘古墳探検ツアーや校外学習におけるウォークラリーの実施</w:t>
            </w:r>
          </w:p>
        </w:tc>
      </w:tr>
    </w:tbl>
    <w:p w14:paraId="4F4C4BC3" w14:textId="77777777" w:rsidR="001E2A71" w:rsidRPr="005C7C11" w:rsidRDefault="001E2A71" w:rsidP="001E2A71">
      <w:pPr>
        <w:autoSpaceDE w:val="0"/>
        <w:autoSpaceDN w:val="0"/>
        <w:rPr>
          <w:color w:val="000000" w:themeColor="text1"/>
        </w:rPr>
      </w:pPr>
    </w:p>
    <w:p w14:paraId="3D034697" w14:textId="77777777" w:rsidR="001E2A71" w:rsidRDefault="001E2A71" w:rsidP="001E2A71">
      <w:pPr>
        <w:autoSpaceDE w:val="0"/>
        <w:autoSpaceDN w:val="0"/>
        <w:spacing w:line="240" w:lineRule="exact"/>
        <w:rPr>
          <w:rFonts w:hAnsi="メイリオ" w:cs="メイリオ"/>
          <w:sz w:val="18"/>
          <w:szCs w:val="18"/>
        </w:rPr>
      </w:pPr>
      <w:r>
        <w:rPr>
          <w:rFonts w:hint="eastAsia"/>
          <w:color w:val="000000" w:themeColor="text1"/>
        </w:rPr>
        <w:t>【</w:t>
      </w:r>
      <w:r w:rsidRPr="005C7C11">
        <w:rPr>
          <w:color w:val="000000" w:themeColor="text1"/>
        </w:rPr>
        <w:t>参考</w:t>
      </w:r>
      <w:r>
        <w:rPr>
          <w:rFonts w:hint="eastAsia"/>
          <w:color w:val="000000" w:themeColor="text1"/>
        </w:rPr>
        <w:t>】</w:t>
      </w:r>
      <w:r w:rsidRPr="005C7C11">
        <w:rPr>
          <w:color w:val="000000" w:themeColor="text1"/>
        </w:rPr>
        <w:t>各施設入館者数</w:t>
      </w:r>
    </w:p>
    <w:tbl>
      <w:tblPr>
        <w:tblW w:w="9223"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9"/>
        <w:gridCol w:w="1134"/>
        <w:gridCol w:w="1134"/>
        <w:gridCol w:w="1134"/>
        <w:gridCol w:w="1134"/>
        <w:gridCol w:w="1134"/>
        <w:gridCol w:w="1134"/>
      </w:tblGrid>
      <w:tr w:rsidR="001E2A71" w:rsidRPr="00737243" w14:paraId="7BD518C6" w14:textId="77777777" w:rsidTr="005A2A92">
        <w:trPr>
          <w:trHeight w:val="362"/>
        </w:trPr>
        <w:tc>
          <w:tcPr>
            <w:tcW w:w="2419" w:type="dxa"/>
            <w:shd w:val="clear" w:color="auto" w:fill="D9D9D9" w:themeFill="background1" w:themeFillShade="D9"/>
            <w:vAlign w:val="center"/>
          </w:tcPr>
          <w:p w14:paraId="41B7E506"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施設名</w:t>
            </w:r>
          </w:p>
        </w:tc>
        <w:tc>
          <w:tcPr>
            <w:tcW w:w="1134" w:type="dxa"/>
            <w:shd w:val="clear" w:color="auto" w:fill="D9D9D9" w:themeFill="background1" w:themeFillShade="D9"/>
            <w:vAlign w:val="center"/>
          </w:tcPr>
          <w:p w14:paraId="46D9ECAC"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R2年度</w:t>
            </w:r>
          </w:p>
        </w:tc>
        <w:tc>
          <w:tcPr>
            <w:tcW w:w="1134" w:type="dxa"/>
            <w:shd w:val="clear" w:color="auto" w:fill="D9D9D9" w:themeFill="background1" w:themeFillShade="D9"/>
            <w:vAlign w:val="center"/>
          </w:tcPr>
          <w:p w14:paraId="315965FE"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R3年度</w:t>
            </w:r>
          </w:p>
        </w:tc>
        <w:tc>
          <w:tcPr>
            <w:tcW w:w="1134" w:type="dxa"/>
            <w:shd w:val="clear" w:color="auto" w:fill="D9D9D9" w:themeFill="background1" w:themeFillShade="D9"/>
            <w:vAlign w:val="center"/>
          </w:tcPr>
          <w:p w14:paraId="4DAA7D24"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R4年度</w:t>
            </w:r>
          </w:p>
        </w:tc>
        <w:tc>
          <w:tcPr>
            <w:tcW w:w="1134" w:type="dxa"/>
            <w:shd w:val="clear" w:color="auto" w:fill="D9D9D9" w:themeFill="background1" w:themeFillShade="D9"/>
            <w:vAlign w:val="center"/>
          </w:tcPr>
          <w:p w14:paraId="208FACF1"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R5年度</w:t>
            </w:r>
          </w:p>
        </w:tc>
        <w:tc>
          <w:tcPr>
            <w:tcW w:w="1134" w:type="dxa"/>
            <w:shd w:val="clear" w:color="auto" w:fill="D9D9D9" w:themeFill="background1" w:themeFillShade="D9"/>
            <w:vAlign w:val="center"/>
          </w:tcPr>
          <w:p w14:paraId="42EA4B61"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R6年度</w:t>
            </w:r>
          </w:p>
        </w:tc>
        <w:tc>
          <w:tcPr>
            <w:tcW w:w="1134" w:type="dxa"/>
            <w:shd w:val="clear" w:color="auto" w:fill="D9D9D9" w:themeFill="background1" w:themeFillShade="D9"/>
            <w:vAlign w:val="center"/>
          </w:tcPr>
          <w:p w14:paraId="315A9A1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R7年度</w:t>
            </w:r>
          </w:p>
        </w:tc>
      </w:tr>
      <w:tr w:rsidR="001E2A71" w:rsidRPr="00737243" w14:paraId="0AC261E3" w14:textId="77777777" w:rsidTr="005A2A92">
        <w:trPr>
          <w:trHeight w:val="510"/>
        </w:trPr>
        <w:tc>
          <w:tcPr>
            <w:tcW w:w="2419" w:type="dxa"/>
            <w:vAlign w:val="center"/>
          </w:tcPr>
          <w:p w14:paraId="3924504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中之島図書館</w:t>
            </w:r>
          </w:p>
        </w:tc>
        <w:tc>
          <w:tcPr>
            <w:tcW w:w="1134" w:type="dxa"/>
            <w:vAlign w:val="center"/>
          </w:tcPr>
          <w:p w14:paraId="41288072"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203,262</w:t>
            </w:r>
          </w:p>
        </w:tc>
        <w:tc>
          <w:tcPr>
            <w:tcW w:w="1134" w:type="dxa"/>
            <w:tcBorders>
              <w:top w:val="single" w:sz="4" w:space="0" w:color="auto"/>
              <w:left w:val="single" w:sz="4" w:space="0" w:color="auto"/>
              <w:bottom w:val="single" w:sz="4" w:space="0" w:color="auto"/>
              <w:right w:val="single" w:sz="4" w:space="0" w:color="auto"/>
            </w:tcBorders>
            <w:vAlign w:val="center"/>
          </w:tcPr>
          <w:p w14:paraId="49D46849"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184,150</w:t>
            </w:r>
          </w:p>
        </w:tc>
        <w:tc>
          <w:tcPr>
            <w:tcW w:w="1134" w:type="dxa"/>
            <w:tcBorders>
              <w:top w:val="single" w:sz="4" w:space="0" w:color="auto"/>
              <w:left w:val="single" w:sz="4" w:space="0" w:color="auto"/>
              <w:bottom w:val="single" w:sz="4" w:space="0" w:color="auto"/>
              <w:right w:val="single" w:sz="4" w:space="0" w:color="auto"/>
            </w:tcBorders>
            <w:vAlign w:val="center"/>
          </w:tcPr>
          <w:p w14:paraId="74B18E4F"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284,002</w:t>
            </w:r>
          </w:p>
        </w:tc>
        <w:tc>
          <w:tcPr>
            <w:tcW w:w="1134" w:type="dxa"/>
            <w:tcBorders>
              <w:top w:val="single" w:sz="4" w:space="0" w:color="auto"/>
              <w:left w:val="single" w:sz="4" w:space="0" w:color="auto"/>
              <w:bottom w:val="single" w:sz="4" w:space="0" w:color="auto"/>
              <w:right w:val="single" w:sz="4" w:space="0" w:color="auto"/>
            </w:tcBorders>
            <w:vAlign w:val="center"/>
          </w:tcPr>
          <w:p w14:paraId="5AAD6C1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303,127</w:t>
            </w:r>
          </w:p>
        </w:tc>
        <w:tc>
          <w:tcPr>
            <w:tcW w:w="1134" w:type="dxa"/>
            <w:tcBorders>
              <w:top w:val="single" w:sz="4" w:space="0" w:color="auto"/>
              <w:left w:val="single" w:sz="4" w:space="0" w:color="auto"/>
              <w:bottom w:val="single" w:sz="4" w:space="0" w:color="auto"/>
              <w:right w:val="single" w:sz="4" w:space="0" w:color="auto"/>
            </w:tcBorders>
            <w:vAlign w:val="center"/>
          </w:tcPr>
          <w:p w14:paraId="4A180D0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w:t>
            </w:r>
            <w:r w:rsidRPr="00737243">
              <w:rPr>
                <w:rFonts w:ascii="Meiryo UI" w:eastAsia="Meiryo UI" w:hAnsi="Meiryo UI"/>
                <w:color w:val="000000" w:themeColor="text1"/>
                <w:sz w:val="19"/>
                <w:szCs w:val="19"/>
              </w:rPr>
              <w:t>24,012</w:t>
            </w:r>
          </w:p>
        </w:tc>
        <w:tc>
          <w:tcPr>
            <w:tcW w:w="1134" w:type="dxa"/>
            <w:tcBorders>
              <w:top w:val="single" w:sz="4" w:space="0" w:color="auto"/>
              <w:left w:val="single" w:sz="4" w:space="0" w:color="auto"/>
              <w:bottom w:val="single" w:sz="4" w:space="0" w:color="auto"/>
              <w:right w:val="single" w:sz="4" w:space="0" w:color="auto"/>
            </w:tcBorders>
            <w:vAlign w:val="center"/>
          </w:tcPr>
          <w:p w14:paraId="17B80C73" w14:textId="77777777" w:rsidR="001E2A71" w:rsidRPr="00B743BC" w:rsidRDefault="001E2A71" w:rsidP="005A2A92">
            <w:pPr>
              <w:autoSpaceDE w:val="0"/>
              <w:autoSpaceDN w:val="0"/>
              <w:spacing w:line="300" w:lineRule="exact"/>
              <w:jc w:val="center"/>
              <w:rPr>
                <w:rFonts w:ascii="Meiryo UI" w:eastAsia="Meiryo UI" w:hAnsi="Meiryo UI"/>
                <w:sz w:val="19"/>
                <w:szCs w:val="19"/>
              </w:rPr>
            </w:pPr>
            <w:r w:rsidRPr="00B743BC">
              <w:rPr>
                <w:rFonts w:ascii="Meiryo UI" w:eastAsia="Meiryo UI" w:hAnsi="Meiryo UI" w:hint="eastAsia"/>
                <w:sz w:val="19"/>
                <w:szCs w:val="19"/>
              </w:rPr>
              <w:t>415,831</w:t>
            </w:r>
          </w:p>
        </w:tc>
      </w:tr>
      <w:tr w:rsidR="001E2A71" w:rsidRPr="00737243" w14:paraId="67EB073F" w14:textId="77777777" w:rsidTr="005A2A92">
        <w:trPr>
          <w:trHeight w:val="510"/>
        </w:trPr>
        <w:tc>
          <w:tcPr>
            <w:tcW w:w="2419" w:type="dxa"/>
            <w:vAlign w:val="center"/>
          </w:tcPr>
          <w:p w14:paraId="5E31E73A"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中央図書館</w:t>
            </w:r>
          </w:p>
        </w:tc>
        <w:tc>
          <w:tcPr>
            <w:tcW w:w="1134" w:type="dxa"/>
            <w:vAlign w:val="center"/>
          </w:tcPr>
          <w:p w14:paraId="3B808AE4"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382,490</w:t>
            </w:r>
          </w:p>
        </w:tc>
        <w:tc>
          <w:tcPr>
            <w:tcW w:w="1134" w:type="dxa"/>
            <w:tcBorders>
              <w:top w:val="single" w:sz="4" w:space="0" w:color="auto"/>
              <w:left w:val="single" w:sz="4" w:space="0" w:color="auto"/>
              <w:bottom w:val="single" w:sz="4" w:space="0" w:color="auto"/>
              <w:right w:val="single" w:sz="4" w:space="0" w:color="auto"/>
            </w:tcBorders>
            <w:vAlign w:val="center"/>
          </w:tcPr>
          <w:p w14:paraId="4D5D191B"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368,000</w:t>
            </w:r>
          </w:p>
        </w:tc>
        <w:tc>
          <w:tcPr>
            <w:tcW w:w="1134" w:type="dxa"/>
            <w:tcBorders>
              <w:top w:val="single" w:sz="4" w:space="0" w:color="auto"/>
              <w:left w:val="single" w:sz="4" w:space="0" w:color="auto"/>
              <w:bottom w:val="single" w:sz="4" w:space="0" w:color="auto"/>
              <w:right w:val="single" w:sz="4" w:space="0" w:color="auto"/>
            </w:tcBorders>
            <w:vAlign w:val="center"/>
          </w:tcPr>
          <w:p w14:paraId="0798F734"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420,571</w:t>
            </w:r>
          </w:p>
        </w:tc>
        <w:tc>
          <w:tcPr>
            <w:tcW w:w="1134" w:type="dxa"/>
            <w:tcBorders>
              <w:top w:val="single" w:sz="4" w:space="0" w:color="auto"/>
              <w:left w:val="single" w:sz="4" w:space="0" w:color="auto"/>
              <w:bottom w:val="single" w:sz="4" w:space="0" w:color="auto"/>
              <w:right w:val="single" w:sz="4" w:space="0" w:color="auto"/>
            </w:tcBorders>
            <w:vAlign w:val="center"/>
          </w:tcPr>
          <w:p w14:paraId="125049EE"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437,919</w:t>
            </w:r>
          </w:p>
        </w:tc>
        <w:tc>
          <w:tcPr>
            <w:tcW w:w="1134" w:type="dxa"/>
            <w:tcBorders>
              <w:top w:val="single" w:sz="4" w:space="0" w:color="auto"/>
              <w:left w:val="single" w:sz="4" w:space="0" w:color="auto"/>
              <w:bottom w:val="single" w:sz="4" w:space="0" w:color="auto"/>
              <w:right w:val="single" w:sz="4" w:space="0" w:color="auto"/>
            </w:tcBorders>
            <w:vAlign w:val="center"/>
          </w:tcPr>
          <w:p w14:paraId="2D30E03E"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4</w:t>
            </w:r>
            <w:r w:rsidRPr="00737243">
              <w:rPr>
                <w:rFonts w:ascii="Meiryo UI" w:eastAsia="Meiryo UI" w:hAnsi="Meiryo UI"/>
                <w:color w:val="000000" w:themeColor="text1"/>
                <w:sz w:val="19"/>
                <w:szCs w:val="19"/>
              </w:rPr>
              <w:t>41,620</w:t>
            </w:r>
          </w:p>
        </w:tc>
        <w:tc>
          <w:tcPr>
            <w:tcW w:w="1134" w:type="dxa"/>
            <w:tcBorders>
              <w:top w:val="single" w:sz="4" w:space="0" w:color="auto"/>
              <w:left w:val="single" w:sz="4" w:space="0" w:color="auto"/>
              <w:bottom w:val="single" w:sz="4" w:space="0" w:color="auto"/>
              <w:right w:val="single" w:sz="4" w:space="0" w:color="auto"/>
            </w:tcBorders>
            <w:vAlign w:val="center"/>
          </w:tcPr>
          <w:p w14:paraId="47176784" w14:textId="77777777" w:rsidR="001E2A71" w:rsidRPr="00B743BC" w:rsidRDefault="001E2A71" w:rsidP="005A2A92">
            <w:pPr>
              <w:autoSpaceDE w:val="0"/>
              <w:autoSpaceDN w:val="0"/>
              <w:spacing w:line="300" w:lineRule="exact"/>
              <w:jc w:val="center"/>
              <w:rPr>
                <w:rFonts w:ascii="Meiryo UI" w:eastAsia="Meiryo UI" w:hAnsi="Meiryo UI"/>
                <w:sz w:val="19"/>
                <w:szCs w:val="19"/>
              </w:rPr>
            </w:pPr>
            <w:r w:rsidRPr="00B743BC">
              <w:rPr>
                <w:rFonts w:ascii="Meiryo UI" w:eastAsia="Meiryo UI" w:hAnsi="Meiryo UI" w:hint="eastAsia"/>
                <w:sz w:val="19"/>
                <w:szCs w:val="19"/>
              </w:rPr>
              <w:t>437,485</w:t>
            </w:r>
          </w:p>
        </w:tc>
      </w:tr>
      <w:tr w:rsidR="001E2A71" w:rsidRPr="00737243" w14:paraId="18648AED" w14:textId="77777777" w:rsidTr="005A2A92">
        <w:trPr>
          <w:trHeight w:val="510"/>
        </w:trPr>
        <w:tc>
          <w:tcPr>
            <w:tcW w:w="2419" w:type="dxa"/>
            <w:vAlign w:val="center"/>
          </w:tcPr>
          <w:p w14:paraId="3E81E2FD"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体育会館</w:t>
            </w:r>
          </w:p>
        </w:tc>
        <w:tc>
          <w:tcPr>
            <w:tcW w:w="1134" w:type="dxa"/>
            <w:vAlign w:val="center"/>
          </w:tcPr>
          <w:p w14:paraId="17EDDB5B"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108,453</w:t>
            </w:r>
          </w:p>
        </w:tc>
        <w:tc>
          <w:tcPr>
            <w:tcW w:w="1134" w:type="dxa"/>
            <w:vAlign w:val="center"/>
          </w:tcPr>
          <w:p w14:paraId="1B04E49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w:t>
            </w:r>
            <w:r w:rsidRPr="00737243">
              <w:rPr>
                <w:rFonts w:ascii="Meiryo UI" w:eastAsia="Meiryo UI" w:hAnsi="Meiryo UI"/>
                <w:color w:val="000000" w:themeColor="text1"/>
                <w:sz w:val="19"/>
                <w:szCs w:val="19"/>
              </w:rPr>
              <w:t>0</w:t>
            </w:r>
            <w:r w:rsidRPr="00737243">
              <w:rPr>
                <w:rFonts w:ascii="Meiryo UI" w:eastAsia="Meiryo UI" w:hAnsi="Meiryo UI" w:hint="eastAsia"/>
                <w:color w:val="000000" w:themeColor="text1"/>
                <w:sz w:val="19"/>
                <w:szCs w:val="19"/>
              </w:rPr>
              <w:t>6</w:t>
            </w:r>
            <w:r w:rsidRPr="00737243">
              <w:rPr>
                <w:rFonts w:ascii="Meiryo UI" w:eastAsia="Meiryo UI" w:hAnsi="Meiryo UI"/>
                <w:color w:val="000000" w:themeColor="text1"/>
                <w:sz w:val="19"/>
                <w:szCs w:val="19"/>
              </w:rPr>
              <w:t>,884</w:t>
            </w:r>
          </w:p>
        </w:tc>
        <w:tc>
          <w:tcPr>
            <w:tcW w:w="1134" w:type="dxa"/>
            <w:vAlign w:val="center"/>
          </w:tcPr>
          <w:p w14:paraId="25C12C2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5</w:t>
            </w:r>
            <w:r w:rsidRPr="00737243">
              <w:rPr>
                <w:rFonts w:ascii="Meiryo UI" w:eastAsia="Meiryo UI" w:hAnsi="Meiryo UI"/>
                <w:color w:val="000000" w:themeColor="text1"/>
                <w:sz w:val="19"/>
                <w:szCs w:val="19"/>
              </w:rPr>
              <w:t>56,216</w:t>
            </w:r>
          </w:p>
        </w:tc>
        <w:tc>
          <w:tcPr>
            <w:tcW w:w="1134" w:type="dxa"/>
            <w:vAlign w:val="center"/>
          </w:tcPr>
          <w:p w14:paraId="7EC689DC"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619,103</w:t>
            </w:r>
          </w:p>
        </w:tc>
        <w:tc>
          <w:tcPr>
            <w:tcW w:w="1134" w:type="dxa"/>
            <w:vAlign w:val="center"/>
          </w:tcPr>
          <w:p w14:paraId="21A3ACA4"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689</w:t>
            </w:r>
            <w:r w:rsidRPr="00737243">
              <w:rPr>
                <w:rFonts w:ascii="Meiryo UI" w:eastAsia="Meiryo UI" w:hAnsi="Meiryo UI"/>
                <w:color w:val="000000" w:themeColor="text1"/>
                <w:sz w:val="19"/>
                <w:szCs w:val="19"/>
              </w:rPr>
              <w:t>,897</w:t>
            </w:r>
          </w:p>
        </w:tc>
        <w:tc>
          <w:tcPr>
            <w:tcW w:w="1134" w:type="dxa"/>
            <w:vAlign w:val="center"/>
          </w:tcPr>
          <w:p w14:paraId="1F22E2D3" w14:textId="77777777" w:rsidR="001E2A71" w:rsidRPr="00A52438" w:rsidRDefault="001E2A71" w:rsidP="005A2A92">
            <w:pPr>
              <w:autoSpaceDE w:val="0"/>
              <w:autoSpaceDN w:val="0"/>
              <w:spacing w:line="300" w:lineRule="exact"/>
              <w:jc w:val="center"/>
              <w:rPr>
                <w:rFonts w:ascii="Meiryo UI" w:eastAsia="Meiryo UI" w:hAnsi="Meiryo UI" w:cs="Meiryo UI"/>
                <w:sz w:val="19"/>
                <w:szCs w:val="19"/>
              </w:rPr>
            </w:pPr>
            <w:r w:rsidRPr="00A52438">
              <w:rPr>
                <w:rFonts w:ascii="Meiryo UI" w:eastAsia="Meiryo UI" w:hAnsi="Meiryo UI" w:cs="Meiryo UI"/>
                <w:sz w:val="19"/>
                <w:szCs w:val="19"/>
              </w:rPr>
              <w:t>335,164</w:t>
            </w:r>
          </w:p>
        </w:tc>
      </w:tr>
      <w:tr w:rsidR="001E2A71" w:rsidRPr="00737243" w14:paraId="3AAD6375" w14:textId="77777777" w:rsidTr="005A2A92">
        <w:trPr>
          <w:trHeight w:val="510"/>
        </w:trPr>
        <w:tc>
          <w:tcPr>
            <w:tcW w:w="2419" w:type="dxa"/>
            <w:vAlign w:val="center"/>
          </w:tcPr>
          <w:p w14:paraId="64326A8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臨海スポーツセンター</w:t>
            </w:r>
          </w:p>
        </w:tc>
        <w:tc>
          <w:tcPr>
            <w:tcW w:w="1134" w:type="dxa"/>
            <w:vAlign w:val="center"/>
          </w:tcPr>
          <w:p w14:paraId="7D2CD0D8"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117,038</w:t>
            </w:r>
          </w:p>
        </w:tc>
        <w:tc>
          <w:tcPr>
            <w:tcW w:w="1134" w:type="dxa"/>
            <w:vAlign w:val="center"/>
          </w:tcPr>
          <w:p w14:paraId="3B54E395"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w:t>
            </w:r>
            <w:r w:rsidRPr="00737243">
              <w:rPr>
                <w:rFonts w:ascii="Meiryo UI" w:eastAsia="Meiryo UI" w:hAnsi="Meiryo UI"/>
                <w:color w:val="000000" w:themeColor="text1"/>
                <w:sz w:val="19"/>
                <w:szCs w:val="19"/>
              </w:rPr>
              <w:t>02,533</w:t>
            </w:r>
          </w:p>
        </w:tc>
        <w:tc>
          <w:tcPr>
            <w:tcW w:w="1134" w:type="dxa"/>
            <w:vAlign w:val="center"/>
          </w:tcPr>
          <w:p w14:paraId="42ABA15F"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108,830</w:t>
            </w:r>
          </w:p>
        </w:tc>
        <w:tc>
          <w:tcPr>
            <w:tcW w:w="1134" w:type="dxa"/>
            <w:vAlign w:val="center"/>
          </w:tcPr>
          <w:p w14:paraId="4D5A95F9"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113,182</w:t>
            </w:r>
          </w:p>
        </w:tc>
        <w:tc>
          <w:tcPr>
            <w:tcW w:w="1134" w:type="dxa"/>
            <w:vAlign w:val="center"/>
          </w:tcPr>
          <w:p w14:paraId="273850D8"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w:t>
            </w:r>
            <w:r w:rsidRPr="00737243">
              <w:rPr>
                <w:rFonts w:ascii="Meiryo UI" w:eastAsia="Meiryo UI" w:hAnsi="Meiryo UI"/>
                <w:color w:val="000000" w:themeColor="text1"/>
                <w:sz w:val="19"/>
                <w:szCs w:val="19"/>
              </w:rPr>
              <w:t>20,773</w:t>
            </w:r>
          </w:p>
        </w:tc>
        <w:tc>
          <w:tcPr>
            <w:tcW w:w="1134" w:type="dxa"/>
            <w:vAlign w:val="center"/>
          </w:tcPr>
          <w:p w14:paraId="36822AB6" w14:textId="77777777" w:rsidR="001E2A71" w:rsidRPr="00A52438" w:rsidRDefault="001E2A71" w:rsidP="005A2A92">
            <w:pPr>
              <w:autoSpaceDE w:val="0"/>
              <w:autoSpaceDN w:val="0"/>
              <w:spacing w:line="300" w:lineRule="exact"/>
              <w:jc w:val="center"/>
              <w:rPr>
                <w:rFonts w:ascii="Meiryo UI" w:eastAsia="Meiryo UI" w:hAnsi="Meiryo UI" w:cs="Meiryo UI"/>
                <w:sz w:val="19"/>
                <w:szCs w:val="19"/>
              </w:rPr>
            </w:pPr>
            <w:r w:rsidRPr="00A52438">
              <w:rPr>
                <w:rFonts w:ascii="Meiryo UI" w:eastAsia="Meiryo UI" w:hAnsi="Meiryo UI" w:cs="Meiryo UI"/>
                <w:sz w:val="19"/>
                <w:szCs w:val="19"/>
              </w:rPr>
              <w:t>131,050</w:t>
            </w:r>
          </w:p>
        </w:tc>
      </w:tr>
      <w:tr w:rsidR="001E2A71" w:rsidRPr="00737243" w14:paraId="31C0A56E" w14:textId="77777777" w:rsidTr="005A2A92">
        <w:trPr>
          <w:trHeight w:val="510"/>
        </w:trPr>
        <w:tc>
          <w:tcPr>
            <w:tcW w:w="2419" w:type="dxa"/>
            <w:vAlign w:val="center"/>
          </w:tcPr>
          <w:p w14:paraId="28CD431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門真スポーツセンター</w:t>
            </w:r>
          </w:p>
        </w:tc>
        <w:tc>
          <w:tcPr>
            <w:tcW w:w="1134" w:type="dxa"/>
            <w:vAlign w:val="center"/>
          </w:tcPr>
          <w:p w14:paraId="65939D0C"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242,019</w:t>
            </w:r>
          </w:p>
        </w:tc>
        <w:tc>
          <w:tcPr>
            <w:tcW w:w="1134" w:type="dxa"/>
            <w:vAlign w:val="center"/>
          </w:tcPr>
          <w:p w14:paraId="6AFCD17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w:t>
            </w:r>
            <w:r w:rsidRPr="00737243">
              <w:rPr>
                <w:rFonts w:ascii="Meiryo UI" w:eastAsia="Meiryo UI" w:hAnsi="Meiryo UI"/>
                <w:color w:val="000000" w:themeColor="text1"/>
                <w:sz w:val="19"/>
                <w:szCs w:val="19"/>
              </w:rPr>
              <w:t>38,742</w:t>
            </w:r>
          </w:p>
        </w:tc>
        <w:tc>
          <w:tcPr>
            <w:tcW w:w="1134" w:type="dxa"/>
            <w:vAlign w:val="center"/>
          </w:tcPr>
          <w:p w14:paraId="7FFBAE18"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370,504</w:t>
            </w:r>
          </w:p>
        </w:tc>
        <w:tc>
          <w:tcPr>
            <w:tcW w:w="1134" w:type="dxa"/>
            <w:vAlign w:val="center"/>
          </w:tcPr>
          <w:p w14:paraId="7552CB06"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425,781</w:t>
            </w:r>
          </w:p>
        </w:tc>
        <w:tc>
          <w:tcPr>
            <w:tcW w:w="1134" w:type="dxa"/>
            <w:vAlign w:val="center"/>
          </w:tcPr>
          <w:p w14:paraId="04438C36"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5</w:t>
            </w:r>
            <w:r w:rsidRPr="00737243">
              <w:rPr>
                <w:rFonts w:ascii="Meiryo UI" w:eastAsia="Meiryo UI" w:hAnsi="Meiryo UI"/>
                <w:color w:val="000000" w:themeColor="text1"/>
                <w:sz w:val="19"/>
                <w:szCs w:val="19"/>
              </w:rPr>
              <w:t>81,307</w:t>
            </w:r>
          </w:p>
        </w:tc>
        <w:tc>
          <w:tcPr>
            <w:tcW w:w="1134" w:type="dxa"/>
            <w:vAlign w:val="center"/>
          </w:tcPr>
          <w:p w14:paraId="2E669DCE" w14:textId="77777777" w:rsidR="001E2A71" w:rsidRPr="00A52438" w:rsidRDefault="001E2A71" w:rsidP="005A2A92">
            <w:pPr>
              <w:autoSpaceDE w:val="0"/>
              <w:autoSpaceDN w:val="0"/>
              <w:spacing w:line="300" w:lineRule="exact"/>
              <w:jc w:val="center"/>
              <w:rPr>
                <w:rFonts w:ascii="Meiryo UI" w:eastAsia="Meiryo UI" w:hAnsi="Meiryo UI" w:cs="Meiryo UI"/>
                <w:sz w:val="19"/>
                <w:szCs w:val="19"/>
              </w:rPr>
            </w:pPr>
            <w:r w:rsidRPr="00A52438">
              <w:rPr>
                <w:rFonts w:ascii="Meiryo UI" w:eastAsia="Meiryo UI" w:hAnsi="Meiryo UI" w:cs="Meiryo UI"/>
                <w:sz w:val="19"/>
                <w:szCs w:val="19"/>
              </w:rPr>
              <w:t>217,166</w:t>
            </w:r>
          </w:p>
        </w:tc>
      </w:tr>
      <w:tr w:rsidR="001E2A71" w:rsidRPr="00737243" w14:paraId="43052072" w14:textId="77777777" w:rsidTr="005A2A92">
        <w:trPr>
          <w:trHeight w:val="510"/>
        </w:trPr>
        <w:tc>
          <w:tcPr>
            <w:tcW w:w="2419" w:type="dxa"/>
            <w:vAlign w:val="center"/>
          </w:tcPr>
          <w:p w14:paraId="46972C4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漕艇センター</w:t>
            </w:r>
          </w:p>
        </w:tc>
        <w:tc>
          <w:tcPr>
            <w:tcW w:w="1134" w:type="dxa"/>
            <w:vAlign w:val="center"/>
          </w:tcPr>
          <w:p w14:paraId="308A65ED"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30,011</w:t>
            </w:r>
          </w:p>
        </w:tc>
        <w:tc>
          <w:tcPr>
            <w:tcW w:w="1134" w:type="dxa"/>
            <w:vAlign w:val="center"/>
          </w:tcPr>
          <w:p w14:paraId="48750F89"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w:t>
            </w:r>
            <w:r w:rsidRPr="00737243">
              <w:rPr>
                <w:rFonts w:ascii="Meiryo UI" w:eastAsia="Meiryo UI" w:hAnsi="Meiryo UI"/>
                <w:color w:val="000000" w:themeColor="text1"/>
                <w:sz w:val="19"/>
                <w:szCs w:val="19"/>
              </w:rPr>
              <w:t>8,103</w:t>
            </w:r>
          </w:p>
        </w:tc>
        <w:tc>
          <w:tcPr>
            <w:tcW w:w="1134" w:type="dxa"/>
            <w:vAlign w:val="center"/>
          </w:tcPr>
          <w:p w14:paraId="4DE1DDD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36,338</w:t>
            </w:r>
          </w:p>
        </w:tc>
        <w:tc>
          <w:tcPr>
            <w:tcW w:w="1134" w:type="dxa"/>
            <w:vAlign w:val="center"/>
          </w:tcPr>
          <w:p w14:paraId="6D07C66F"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45,956</w:t>
            </w:r>
          </w:p>
        </w:tc>
        <w:tc>
          <w:tcPr>
            <w:tcW w:w="1134" w:type="dxa"/>
            <w:vAlign w:val="center"/>
          </w:tcPr>
          <w:p w14:paraId="5E5487E9"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w:t>
            </w:r>
            <w:r w:rsidRPr="00737243">
              <w:rPr>
                <w:rFonts w:ascii="Meiryo UI" w:eastAsia="Meiryo UI" w:hAnsi="Meiryo UI"/>
                <w:color w:val="000000" w:themeColor="text1"/>
                <w:sz w:val="19"/>
                <w:szCs w:val="19"/>
              </w:rPr>
              <w:t>9,305</w:t>
            </w:r>
          </w:p>
        </w:tc>
        <w:tc>
          <w:tcPr>
            <w:tcW w:w="1134" w:type="dxa"/>
            <w:vAlign w:val="center"/>
          </w:tcPr>
          <w:p w14:paraId="6BEECB96" w14:textId="77777777" w:rsidR="001E2A71" w:rsidRPr="00A52438" w:rsidRDefault="001E2A71" w:rsidP="005A2A92">
            <w:pPr>
              <w:autoSpaceDE w:val="0"/>
              <w:autoSpaceDN w:val="0"/>
              <w:spacing w:line="300" w:lineRule="exact"/>
              <w:jc w:val="center"/>
              <w:rPr>
                <w:rFonts w:ascii="Meiryo UI" w:eastAsia="Meiryo UI" w:hAnsi="Meiryo UI" w:cs="Meiryo UI"/>
                <w:sz w:val="19"/>
                <w:szCs w:val="19"/>
              </w:rPr>
            </w:pPr>
            <w:r w:rsidRPr="00A52438">
              <w:rPr>
                <w:rFonts w:ascii="Meiryo UI" w:eastAsia="Meiryo UI" w:hAnsi="Meiryo UI" w:cs="Meiryo UI"/>
                <w:sz w:val="19"/>
                <w:szCs w:val="19"/>
              </w:rPr>
              <w:t>46,818</w:t>
            </w:r>
          </w:p>
        </w:tc>
      </w:tr>
      <w:tr w:rsidR="001E2A71" w:rsidRPr="00737243" w14:paraId="0BFF7F3E" w14:textId="77777777" w:rsidTr="005A2A92">
        <w:trPr>
          <w:trHeight w:val="510"/>
        </w:trPr>
        <w:tc>
          <w:tcPr>
            <w:tcW w:w="2419" w:type="dxa"/>
            <w:vAlign w:val="center"/>
          </w:tcPr>
          <w:p w14:paraId="36BA7F1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少年自然の家</w:t>
            </w:r>
          </w:p>
        </w:tc>
        <w:tc>
          <w:tcPr>
            <w:tcW w:w="1134" w:type="dxa"/>
            <w:tcBorders>
              <w:top w:val="single" w:sz="4" w:space="0" w:color="auto"/>
              <w:left w:val="single" w:sz="4" w:space="0" w:color="auto"/>
              <w:bottom w:val="single" w:sz="4" w:space="0" w:color="auto"/>
              <w:right w:val="single" w:sz="4" w:space="0" w:color="auto"/>
            </w:tcBorders>
            <w:vAlign w:val="center"/>
          </w:tcPr>
          <w:p w14:paraId="2BA99E39"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24,971</w:t>
            </w:r>
          </w:p>
        </w:tc>
        <w:tc>
          <w:tcPr>
            <w:tcW w:w="1134" w:type="dxa"/>
            <w:tcBorders>
              <w:top w:val="single" w:sz="4" w:space="0" w:color="auto"/>
              <w:left w:val="single" w:sz="4" w:space="0" w:color="auto"/>
              <w:bottom w:val="single" w:sz="4" w:space="0" w:color="auto"/>
              <w:right w:val="single" w:sz="4" w:space="0" w:color="auto"/>
            </w:tcBorders>
            <w:vAlign w:val="center"/>
          </w:tcPr>
          <w:p w14:paraId="2527AB87"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40,163</w:t>
            </w:r>
          </w:p>
        </w:tc>
        <w:tc>
          <w:tcPr>
            <w:tcW w:w="1134" w:type="dxa"/>
            <w:tcBorders>
              <w:top w:val="single" w:sz="4" w:space="0" w:color="auto"/>
              <w:left w:val="single" w:sz="4" w:space="0" w:color="auto"/>
              <w:bottom w:val="single" w:sz="4" w:space="0" w:color="auto"/>
              <w:right w:val="single" w:sz="4" w:space="0" w:color="auto"/>
            </w:tcBorders>
            <w:vAlign w:val="center"/>
          </w:tcPr>
          <w:p w14:paraId="7DEC2412"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77,003</w:t>
            </w:r>
          </w:p>
        </w:tc>
        <w:tc>
          <w:tcPr>
            <w:tcW w:w="1134" w:type="dxa"/>
            <w:tcBorders>
              <w:top w:val="single" w:sz="4" w:space="0" w:color="auto"/>
              <w:left w:val="single" w:sz="4" w:space="0" w:color="auto"/>
              <w:bottom w:val="single" w:sz="4" w:space="0" w:color="auto"/>
              <w:right w:val="single" w:sz="4" w:space="0" w:color="auto"/>
            </w:tcBorders>
            <w:vAlign w:val="center"/>
          </w:tcPr>
          <w:p w14:paraId="6730B20F"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90,801</w:t>
            </w:r>
          </w:p>
        </w:tc>
        <w:tc>
          <w:tcPr>
            <w:tcW w:w="1134" w:type="dxa"/>
            <w:tcBorders>
              <w:top w:val="single" w:sz="4" w:space="0" w:color="auto"/>
              <w:left w:val="single" w:sz="4" w:space="0" w:color="auto"/>
              <w:bottom w:val="single" w:sz="4" w:space="0" w:color="auto"/>
              <w:right w:val="single" w:sz="4" w:space="0" w:color="auto"/>
            </w:tcBorders>
            <w:vAlign w:val="center"/>
          </w:tcPr>
          <w:p w14:paraId="522BDC77"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92,303</w:t>
            </w:r>
          </w:p>
        </w:tc>
        <w:tc>
          <w:tcPr>
            <w:tcW w:w="1134" w:type="dxa"/>
            <w:tcBorders>
              <w:top w:val="single" w:sz="4" w:space="0" w:color="auto"/>
              <w:left w:val="single" w:sz="4" w:space="0" w:color="auto"/>
              <w:bottom w:val="single" w:sz="4" w:space="0" w:color="auto"/>
              <w:right w:val="single" w:sz="4" w:space="0" w:color="auto"/>
            </w:tcBorders>
            <w:vAlign w:val="center"/>
          </w:tcPr>
          <w:p w14:paraId="77B59419" w14:textId="77777777" w:rsidR="001E2A71" w:rsidRPr="006E1A34" w:rsidRDefault="001E2A71" w:rsidP="005A2A92">
            <w:pPr>
              <w:autoSpaceDE w:val="0"/>
              <w:autoSpaceDN w:val="0"/>
              <w:spacing w:line="300" w:lineRule="exact"/>
              <w:jc w:val="center"/>
              <w:rPr>
                <w:rFonts w:ascii="Meiryo UI" w:eastAsia="Meiryo UI" w:hAnsi="Meiryo UI" w:cs="Meiryo UI"/>
                <w:sz w:val="19"/>
                <w:szCs w:val="19"/>
              </w:rPr>
            </w:pPr>
            <w:r w:rsidRPr="006E1A34">
              <w:rPr>
                <w:rFonts w:ascii="Meiryo UI" w:eastAsia="Meiryo UI" w:hAnsi="Meiryo UI" w:cs="Meiryo UI"/>
                <w:sz w:val="19"/>
                <w:szCs w:val="19"/>
              </w:rPr>
              <w:t>84,270</w:t>
            </w:r>
          </w:p>
        </w:tc>
      </w:tr>
      <w:tr w:rsidR="001E2A71" w:rsidRPr="00737243" w14:paraId="27DE4F6D" w14:textId="77777777" w:rsidTr="005A2A92">
        <w:trPr>
          <w:trHeight w:val="510"/>
        </w:trPr>
        <w:tc>
          <w:tcPr>
            <w:tcW w:w="2419" w:type="dxa"/>
            <w:vAlign w:val="center"/>
          </w:tcPr>
          <w:p w14:paraId="63C1203F"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弥生文化博物館</w:t>
            </w:r>
          </w:p>
        </w:tc>
        <w:tc>
          <w:tcPr>
            <w:tcW w:w="1134" w:type="dxa"/>
            <w:vAlign w:val="center"/>
          </w:tcPr>
          <w:p w14:paraId="02FF0FF8"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14,880</w:t>
            </w:r>
          </w:p>
        </w:tc>
        <w:tc>
          <w:tcPr>
            <w:tcW w:w="1134" w:type="dxa"/>
            <w:vAlign w:val="center"/>
          </w:tcPr>
          <w:p w14:paraId="0E1452F8"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14,794</w:t>
            </w:r>
          </w:p>
        </w:tc>
        <w:tc>
          <w:tcPr>
            <w:tcW w:w="1134" w:type="dxa"/>
            <w:vAlign w:val="center"/>
          </w:tcPr>
          <w:p w14:paraId="3CBFBE9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15,249</w:t>
            </w:r>
          </w:p>
        </w:tc>
        <w:tc>
          <w:tcPr>
            <w:tcW w:w="1134" w:type="dxa"/>
            <w:vAlign w:val="center"/>
          </w:tcPr>
          <w:p w14:paraId="22FEED0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25,652</w:t>
            </w:r>
          </w:p>
        </w:tc>
        <w:tc>
          <w:tcPr>
            <w:tcW w:w="1134" w:type="dxa"/>
            <w:vAlign w:val="center"/>
          </w:tcPr>
          <w:p w14:paraId="28D75D3D"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31,774</w:t>
            </w:r>
          </w:p>
        </w:tc>
        <w:tc>
          <w:tcPr>
            <w:tcW w:w="1134" w:type="dxa"/>
            <w:vAlign w:val="center"/>
          </w:tcPr>
          <w:p w14:paraId="6920BC22" w14:textId="77777777" w:rsidR="001E2A71" w:rsidRPr="006E1A34" w:rsidRDefault="001E2A71" w:rsidP="005A2A92">
            <w:pPr>
              <w:autoSpaceDE w:val="0"/>
              <w:autoSpaceDN w:val="0"/>
              <w:spacing w:line="300" w:lineRule="exact"/>
              <w:jc w:val="center"/>
              <w:rPr>
                <w:rFonts w:ascii="Meiryo UI" w:eastAsia="Meiryo UI" w:hAnsi="Meiryo UI"/>
                <w:sz w:val="19"/>
                <w:szCs w:val="19"/>
              </w:rPr>
            </w:pPr>
            <w:r w:rsidRPr="006E1A34">
              <w:rPr>
                <w:rFonts w:ascii="Meiryo UI" w:eastAsia="Meiryo UI" w:hAnsi="Meiryo UI"/>
                <w:sz w:val="19"/>
                <w:szCs w:val="19"/>
              </w:rPr>
              <w:t>32,048</w:t>
            </w:r>
          </w:p>
        </w:tc>
      </w:tr>
      <w:tr w:rsidR="001E2A71" w:rsidRPr="00737243" w14:paraId="7A3B2709" w14:textId="77777777" w:rsidTr="005A2A92">
        <w:trPr>
          <w:trHeight w:val="510"/>
        </w:trPr>
        <w:tc>
          <w:tcPr>
            <w:tcW w:w="2419" w:type="dxa"/>
            <w:vAlign w:val="center"/>
          </w:tcPr>
          <w:p w14:paraId="1699D1BB"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近</w:t>
            </w:r>
            <w:proofErr w:type="gramStart"/>
            <w:r w:rsidRPr="00737243">
              <w:rPr>
                <w:rFonts w:ascii="Meiryo UI" w:eastAsia="Meiryo UI" w:hAnsi="Meiryo UI" w:hint="eastAsia"/>
                <w:color w:val="000000" w:themeColor="text1"/>
                <w:sz w:val="19"/>
                <w:szCs w:val="19"/>
              </w:rPr>
              <w:t>つ</w:t>
            </w:r>
            <w:proofErr w:type="gramEnd"/>
            <w:r w:rsidRPr="00737243">
              <w:rPr>
                <w:rFonts w:ascii="Meiryo UI" w:eastAsia="Meiryo UI" w:hAnsi="Meiryo UI" w:hint="eastAsia"/>
                <w:color w:val="000000" w:themeColor="text1"/>
                <w:sz w:val="19"/>
                <w:szCs w:val="19"/>
              </w:rPr>
              <w:t>飛鳥博物館</w:t>
            </w:r>
          </w:p>
        </w:tc>
        <w:tc>
          <w:tcPr>
            <w:tcW w:w="1134" w:type="dxa"/>
            <w:vAlign w:val="center"/>
          </w:tcPr>
          <w:p w14:paraId="260FB13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55,943</w:t>
            </w:r>
          </w:p>
        </w:tc>
        <w:tc>
          <w:tcPr>
            <w:tcW w:w="1134" w:type="dxa"/>
            <w:vAlign w:val="center"/>
          </w:tcPr>
          <w:p w14:paraId="430DC932"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60,885</w:t>
            </w:r>
          </w:p>
        </w:tc>
        <w:tc>
          <w:tcPr>
            <w:tcW w:w="1134" w:type="dxa"/>
            <w:vAlign w:val="center"/>
          </w:tcPr>
          <w:p w14:paraId="02EC4A93"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72,663</w:t>
            </w:r>
          </w:p>
        </w:tc>
        <w:tc>
          <w:tcPr>
            <w:tcW w:w="1134" w:type="dxa"/>
            <w:vAlign w:val="center"/>
          </w:tcPr>
          <w:p w14:paraId="3DF5A0DA"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65,953</w:t>
            </w:r>
          </w:p>
        </w:tc>
        <w:tc>
          <w:tcPr>
            <w:tcW w:w="1134" w:type="dxa"/>
            <w:vAlign w:val="center"/>
          </w:tcPr>
          <w:p w14:paraId="13288E9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69,442</w:t>
            </w:r>
          </w:p>
        </w:tc>
        <w:tc>
          <w:tcPr>
            <w:tcW w:w="1134" w:type="dxa"/>
            <w:vAlign w:val="center"/>
          </w:tcPr>
          <w:p w14:paraId="15F1D9BF" w14:textId="77777777" w:rsidR="001E2A71" w:rsidRPr="006E1A34" w:rsidRDefault="001E2A71" w:rsidP="005A2A92">
            <w:pPr>
              <w:autoSpaceDE w:val="0"/>
              <w:autoSpaceDN w:val="0"/>
              <w:spacing w:line="300" w:lineRule="exact"/>
              <w:jc w:val="center"/>
              <w:rPr>
                <w:rFonts w:ascii="Meiryo UI" w:eastAsia="Meiryo UI" w:hAnsi="Meiryo UI"/>
                <w:sz w:val="19"/>
                <w:szCs w:val="19"/>
              </w:rPr>
            </w:pPr>
            <w:r w:rsidRPr="006E1A34">
              <w:rPr>
                <w:rFonts w:ascii="Meiryo UI" w:eastAsia="Meiryo UI" w:hAnsi="Meiryo UI"/>
                <w:sz w:val="19"/>
                <w:szCs w:val="19"/>
              </w:rPr>
              <w:t>55,544</w:t>
            </w:r>
          </w:p>
        </w:tc>
      </w:tr>
      <w:tr w:rsidR="001E2A71" w:rsidRPr="00737243" w14:paraId="44CD2ECA" w14:textId="77777777" w:rsidTr="005A2A92">
        <w:trPr>
          <w:trHeight w:val="510"/>
        </w:trPr>
        <w:tc>
          <w:tcPr>
            <w:tcW w:w="2419" w:type="dxa"/>
            <w:vAlign w:val="center"/>
          </w:tcPr>
          <w:p w14:paraId="4A557C6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近</w:t>
            </w:r>
            <w:proofErr w:type="gramStart"/>
            <w:r w:rsidRPr="00737243">
              <w:rPr>
                <w:rFonts w:ascii="Meiryo UI" w:eastAsia="Meiryo UI" w:hAnsi="Meiryo UI" w:hint="eastAsia"/>
                <w:color w:val="000000" w:themeColor="text1"/>
                <w:sz w:val="19"/>
                <w:szCs w:val="19"/>
              </w:rPr>
              <w:t>つ</w:t>
            </w:r>
            <w:proofErr w:type="gramEnd"/>
            <w:r w:rsidRPr="00737243">
              <w:rPr>
                <w:rFonts w:ascii="Meiryo UI" w:eastAsia="Meiryo UI" w:hAnsi="Meiryo UI" w:hint="eastAsia"/>
                <w:color w:val="000000" w:themeColor="text1"/>
                <w:sz w:val="19"/>
                <w:szCs w:val="19"/>
              </w:rPr>
              <w:t>飛鳥風土記の丘</w:t>
            </w:r>
          </w:p>
        </w:tc>
        <w:tc>
          <w:tcPr>
            <w:tcW w:w="1134" w:type="dxa"/>
            <w:vAlign w:val="center"/>
          </w:tcPr>
          <w:p w14:paraId="4C9175AC"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114,508</w:t>
            </w:r>
          </w:p>
        </w:tc>
        <w:tc>
          <w:tcPr>
            <w:tcW w:w="1134" w:type="dxa"/>
            <w:vAlign w:val="center"/>
          </w:tcPr>
          <w:p w14:paraId="035C189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99,202</w:t>
            </w:r>
          </w:p>
        </w:tc>
        <w:tc>
          <w:tcPr>
            <w:tcW w:w="1134" w:type="dxa"/>
            <w:vAlign w:val="center"/>
          </w:tcPr>
          <w:p w14:paraId="7F26EDF4"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135,499</w:t>
            </w:r>
          </w:p>
        </w:tc>
        <w:tc>
          <w:tcPr>
            <w:tcW w:w="1134" w:type="dxa"/>
            <w:vAlign w:val="center"/>
          </w:tcPr>
          <w:p w14:paraId="138398D6"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122,657</w:t>
            </w:r>
          </w:p>
        </w:tc>
        <w:tc>
          <w:tcPr>
            <w:tcW w:w="1134" w:type="dxa"/>
            <w:vAlign w:val="center"/>
          </w:tcPr>
          <w:p w14:paraId="3A8B1280"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114,847</w:t>
            </w:r>
          </w:p>
        </w:tc>
        <w:tc>
          <w:tcPr>
            <w:tcW w:w="1134" w:type="dxa"/>
            <w:vAlign w:val="center"/>
          </w:tcPr>
          <w:p w14:paraId="04517A4A" w14:textId="77777777" w:rsidR="001E2A71" w:rsidRPr="006E1A34" w:rsidRDefault="001E2A71" w:rsidP="005A2A92">
            <w:pPr>
              <w:autoSpaceDE w:val="0"/>
              <w:autoSpaceDN w:val="0"/>
              <w:spacing w:line="300" w:lineRule="exact"/>
              <w:jc w:val="center"/>
              <w:rPr>
                <w:rFonts w:ascii="Meiryo UI" w:eastAsia="Meiryo UI" w:hAnsi="Meiryo UI"/>
                <w:sz w:val="19"/>
                <w:szCs w:val="19"/>
              </w:rPr>
            </w:pPr>
            <w:r w:rsidRPr="006E1A34">
              <w:rPr>
                <w:rFonts w:ascii="Meiryo UI" w:eastAsia="Meiryo UI" w:hAnsi="Meiryo UI"/>
                <w:sz w:val="19"/>
                <w:szCs w:val="19"/>
              </w:rPr>
              <w:t>107,287</w:t>
            </w:r>
          </w:p>
        </w:tc>
      </w:tr>
    </w:tbl>
    <w:p w14:paraId="0E88E748" w14:textId="77777777" w:rsidR="001E2A71" w:rsidRPr="000C0110" w:rsidRDefault="001E2A71" w:rsidP="001E2A71">
      <w:pPr>
        <w:autoSpaceDE w:val="0"/>
        <w:autoSpaceDN w:val="0"/>
        <w:spacing w:line="300" w:lineRule="exact"/>
        <w:ind w:firstLineChars="100" w:firstLine="180"/>
        <w:rPr>
          <w:color w:val="000000" w:themeColor="text1"/>
          <w:sz w:val="18"/>
          <w:szCs w:val="20"/>
        </w:rPr>
      </w:pPr>
      <w:r w:rsidRPr="000C0110">
        <w:rPr>
          <w:rFonts w:hint="eastAsia"/>
          <w:color w:val="000000" w:themeColor="text1"/>
          <w:sz w:val="18"/>
          <w:szCs w:val="20"/>
        </w:rPr>
        <w:t>※R2</w:t>
      </w:r>
      <w:r>
        <w:rPr>
          <w:rFonts w:hint="eastAsia"/>
          <w:color w:val="000000" w:themeColor="text1"/>
          <w:sz w:val="18"/>
          <w:szCs w:val="20"/>
        </w:rPr>
        <w:t>～</w:t>
      </w:r>
      <w:r w:rsidRPr="000C0110">
        <w:rPr>
          <w:rFonts w:hint="eastAsia"/>
          <w:color w:val="000000" w:themeColor="text1"/>
          <w:sz w:val="18"/>
          <w:szCs w:val="20"/>
        </w:rPr>
        <w:t>R3年度は</w:t>
      </w:r>
      <w:r>
        <w:rPr>
          <w:rFonts w:hint="eastAsia"/>
          <w:color w:val="000000" w:themeColor="text1"/>
          <w:sz w:val="18"/>
          <w:szCs w:val="20"/>
        </w:rPr>
        <w:t>、</w:t>
      </w:r>
      <w:r w:rsidRPr="000C0110">
        <w:rPr>
          <w:rFonts w:hint="eastAsia"/>
          <w:color w:val="000000" w:themeColor="text1"/>
          <w:sz w:val="18"/>
          <w:szCs w:val="20"/>
        </w:rPr>
        <w:t>新型コロナ感染症の影響により全施設で臨時休館日あり</w:t>
      </w:r>
      <w:r>
        <w:rPr>
          <w:rFonts w:hint="eastAsia"/>
          <w:color w:val="000000" w:themeColor="text1"/>
          <w:sz w:val="18"/>
          <w:szCs w:val="20"/>
        </w:rPr>
        <w:t>。</w:t>
      </w:r>
    </w:p>
    <w:p w14:paraId="351D7E36" w14:textId="77777777" w:rsidR="001E2A71" w:rsidRPr="000C0110" w:rsidRDefault="001E2A71" w:rsidP="001E2A71">
      <w:pPr>
        <w:autoSpaceDE w:val="0"/>
        <w:autoSpaceDN w:val="0"/>
        <w:spacing w:line="300" w:lineRule="exact"/>
        <w:ind w:firstLineChars="100" w:firstLine="180"/>
        <w:rPr>
          <w:color w:val="000000" w:themeColor="text1"/>
          <w:sz w:val="18"/>
          <w:szCs w:val="20"/>
        </w:rPr>
      </w:pPr>
      <w:r w:rsidRPr="000C0110">
        <w:rPr>
          <w:rFonts w:hint="eastAsia"/>
          <w:color w:val="000000" w:themeColor="text1"/>
          <w:sz w:val="18"/>
          <w:szCs w:val="20"/>
        </w:rPr>
        <w:t>※</w:t>
      </w:r>
      <w:r>
        <w:rPr>
          <w:rFonts w:hint="eastAsia"/>
          <w:color w:val="000000" w:themeColor="text1"/>
          <w:sz w:val="18"/>
          <w:szCs w:val="20"/>
        </w:rPr>
        <w:t>R7</w:t>
      </w:r>
      <w:r w:rsidRPr="000C0110">
        <w:rPr>
          <w:rFonts w:hint="eastAsia"/>
          <w:color w:val="000000" w:themeColor="text1"/>
          <w:sz w:val="18"/>
          <w:szCs w:val="20"/>
        </w:rPr>
        <w:t>年度は、大規模改修工事の影響により</w:t>
      </w:r>
      <w:r>
        <w:rPr>
          <w:rFonts w:hint="eastAsia"/>
          <w:color w:val="000000" w:themeColor="text1"/>
          <w:sz w:val="18"/>
          <w:szCs w:val="20"/>
        </w:rPr>
        <w:t>、</w:t>
      </w:r>
      <w:r w:rsidRPr="000C0110">
        <w:rPr>
          <w:rFonts w:hint="eastAsia"/>
          <w:color w:val="000000" w:themeColor="text1"/>
          <w:sz w:val="18"/>
          <w:szCs w:val="20"/>
        </w:rPr>
        <w:t>体育会館及び門真スポーツセンターで主要諸室の利用停止期間あり</w:t>
      </w:r>
      <w:r>
        <w:rPr>
          <w:rFonts w:hint="eastAsia"/>
          <w:color w:val="000000" w:themeColor="text1"/>
          <w:sz w:val="18"/>
          <w:szCs w:val="20"/>
        </w:rPr>
        <w:t>。</w:t>
      </w:r>
    </w:p>
    <w:p w14:paraId="477FBB47" w14:textId="77777777" w:rsidR="001E2A71" w:rsidRPr="000C0110" w:rsidRDefault="001E2A71" w:rsidP="001E2A71">
      <w:pPr>
        <w:autoSpaceDE w:val="0"/>
        <w:autoSpaceDN w:val="0"/>
        <w:spacing w:line="300" w:lineRule="exact"/>
        <w:ind w:firstLineChars="200" w:firstLine="360"/>
        <w:rPr>
          <w:color w:val="000000" w:themeColor="text1"/>
          <w:sz w:val="18"/>
          <w:szCs w:val="20"/>
        </w:rPr>
      </w:pPr>
      <w:r>
        <w:rPr>
          <w:rFonts w:hint="eastAsia"/>
          <w:color w:val="000000" w:themeColor="text1"/>
          <w:sz w:val="18"/>
          <w:szCs w:val="20"/>
        </w:rPr>
        <w:t>また、</w:t>
      </w:r>
      <w:r w:rsidRPr="000C0110">
        <w:rPr>
          <w:rFonts w:hint="eastAsia"/>
          <w:color w:val="000000" w:themeColor="text1"/>
          <w:sz w:val="18"/>
          <w:szCs w:val="20"/>
        </w:rPr>
        <w:t>特定天井改修工事等の影響により</w:t>
      </w:r>
      <w:r>
        <w:rPr>
          <w:rFonts w:hint="eastAsia"/>
          <w:color w:val="000000" w:themeColor="text1"/>
          <w:sz w:val="18"/>
          <w:szCs w:val="20"/>
        </w:rPr>
        <w:t>、</w:t>
      </w:r>
      <w:r w:rsidRPr="000C0110">
        <w:rPr>
          <w:rFonts w:hint="eastAsia"/>
          <w:color w:val="000000" w:themeColor="text1"/>
          <w:sz w:val="18"/>
          <w:szCs w:val="20"/>
        </w:rPr>
        <w:t>近</w:t>
      </w:r>
      <w:proofErr w:type="gramStart"/>
      <w:r w:rsidRPr="000C0110">
        <w:rPr>
          <w:rFonts w:hint="eastAsia"/>
          <w:color w:val="000000" w:themeColor="text1"/>
          <w:sz w:val="18"/>
          <w:szCs w:val="20"/>
        </w:rPr>
        <w:t>つ</w:t>
      </w:r>
      <w:proofErr w:type="gramEnd"/>
      <w:r w:rsidRPr="000C0110">
        <w:rPr>
          <w:rFonts w:hint="eastAsia"/>
          <w:color w:val="000000" w:themeColor="text1"/>
          <w:sz w:val="18"/>
          <w:szCs w:val="20"/>
        </w:rPr>
        <w:t>飛鳥博物館で</w:t>
      </w:r>
      <w:r>
        <w:rPr>
          <w:rFonts w:hint="eastAsia"/>
          <w:color w:val="000000" w:themeColor="text1"/>
          <w:sz w:val="18"/>
          <w:szCs w:val="20"/>
        </w:rPr>
        <w:t>以下</w:t>
      </w:r>
      <w:r w:rsidRPr="000C0110">
        <w:rPr>
          <w:rFonts w:hint="eastAsia"/>
          <w:color w:val="000000" w:themeColor="text1"/>
          <w:sz w:val="18"/>
          <w:szCs w:val="20"/>
        </w:rPr>
        <w:t>のとおり閉室・休館。</w:t>
      </w:r>
    </w:p>
    <w:p w14:paraId="0A406E95" w14:textId="77777777" w:rsidR="001E2A71" w:rsidRPr="000C0110" w:rsidRDefault="001E2A71" w:rsidP="001E2A71">
      <w:pPr>
        <w:pStyle w:val="aff3"/>
        <w:numPr>
          <w:ilvl w:val="0"/>
          <w:numId w:val="8"/>
        </w:numPr>
        <w:autoSpaceDE w:val="0"/>
        <w:autoSpaceDN w:val="0"/>
        <w:spacing w:line="300" w:lineRule="exact"/>
        <w:ind w:leftChars="0"/>
        <w:rPr>
          <w:color w:val="000000" w:themeColor="text1"/>
        </w:rPr>
      </w:pPr>
      <w:r w:rsidRPr="000C0110">
        <w:rPr>
          <w:rFonts w:hint="eastAsia"/>
          <w:color w:val="000000" w:themeColor="text1"/>
          <w:sz w:val="18"/>
          <w:szCs w:val="20"/>
        </w:rPr>
        <w:t>R7年8月</w:t>
      </w:r>
      <w:r>
        <w:rPr>
          <w:rFonts w:hint="eastAsia"/>
          <w:color w:val="000000" w:themeColor="text1"/>
          <w:sz w:val="18"/>
          <w:szCs w:val="20"/>
        </w:rPr>
        <w:t>～</w:t>
      </w:r>
      <w:r w:rsidRPr="000C0110">
        <w:rPr>
          <w:rFonts w:hint="eastAsia"/>
          <w:color w:val="000000" w:themeColor="text1"/>
          <w:sz w:val="18"/>
          <w:szCs w:val="20"/>
        </w:rPr>
        <w:t>10月及びR8年1</w:t>
      </w:r>
      <w:r>
        <w:rPr>
          <w:rFonts w:hint="eastAsia"/>
          <w:color w:val="000000" w:themeColor="text1"/>
          <w:sz w:val="18"/>
          <w:szCs w:val="20"/>
        </w:rPr>
        <w:t>～</w:t>
      </w:r>
      <w:r w:rsidRPr="000C0110">
        <w:rPr>
          <w:rFonts w:hint="eastAsia"/>
          <w:color w:val="000000" w:themeColor="text1"/>
          <w:sz w:val="18"/>
          <w:szCs w:val="20"/>
        </w:rPr>
        <w:t>3月：展示室を閉室（ロビーやギャラリーの等のみの開館）</w:t>
      </w:r>
    </w:p>
    <w:p w14:paraId="64DF1129" w14:textId="77777777" w:rsidR="001E2A71" w:rsidRPr="000C0110" w:rsidRDefault="001E2A71" w:rsidP="001E2A71">
      <w:pPr>
        <w:pStyle w:val="aff3"/>
        <w:numPr>
          <w:ilvl w:val="0"/>
          <w:numId w:val="8"/>
        </w:numPr>
        <w:autoSpaceDE w:val="0"/>
        <w:autoSpaceDN w:val="0"/>
        <w:spacing w:line="300" w:lineRule="exact"/>
        <w:ind w:leftChars="0"/>
        <w:rPr>
          <w:color w:val="000000" w:themeColor="text1"/>
        </w:rPr>
      </w:pPr>
      <w:r w:rsidRPr="000C0110">
        <w:rPr>
          <w:rFonts w:hint="eastAsia"/>
          <w:color w:val="000000" w:themeColor="text1"/>
          <w:sz w:val="18"/>
          <w:szCs w:val="20"/>
        </w:rPr>
        <w:t>R7年11月～12月：全面休館。</w:t>
      </w:r>
      <w:r w:rsidRPr="000C0110">
        <w:rPr>
          <w:color w:val="000000" w:themeColor="text1"/>
        </w:rPr>
        <w:br w:type="page"/>
      </w:r>
    </w:p>
    <w:p w14:paraId="5CA2333A" w14:textId="77777777" w:rsidR="001E2A71" w:rsidRPr="00737243" w:rsidRDefault="001E2A71" w:rsidP="001E2A71">
      <w:pPr>
        <w:pStyle w:val="ab"/>
        <w:spacing w:after="240"/>
        <w:rPr>
          <w:color w:val="000000" w:themeColor="text1"/>
        </w:rPr>
      </w:pPr>
      <w:bookmarkStart w:id="168" w:name="_Toc207032401"/>
      <w:bookmarkStart w:id="169" w:name="_Toc233104182"/>
      <w:bookmarkStart w:id="170" w:name="_Toc238224272"/>
      <w:r w:rsidRPr="00737243">
        <w:rPr>
          <w:rFonts w:hint="eastAsia"/>
          <w:color w:val="000000" w:themeColor="text1"/>
        </w:rPr>
        <w:lastRenderedPageBreak/>
        <w:t>（３）教科書その他の教材の取扱いに関すること</w:t>
      </w:r>
      <w:bookmarkEnd w:id="168"/>
      <w:bookmarkEnd w:id="169"/>
      <w:bookmarkEnd w:id="170"/>
    </w:p>
    <w:p w14:paraId="55941009"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主な事務の進捗状況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536"/>
        <w:gridCol w:w="3827"/>
      </w:tblGrid>
      <w:tr w:rsidR="001E2A71" w:rsidRPr="00737243" w14:paraId="7556A4C5" w14:textId="77777777" w:rsidTr="005A2A92">
        <w:trPr>
          <w:trHeight w:val="340"/>
        </w:trPr>
        <w:tc>
          <w:tcPr>
            <w:tcW w:w="1418" w:type="dxa"/>
            <w:shd w:val="clear" w:color="auto" w:fill="D9D9D9" w:themeFill="background1" w:themeFillShade="D9"/>
            <w:vAlign w:val="center"/>
          </w:tcPr>
          <w:p w14:paraId="2C380C8D" w14:textId="77777777" w:rsidR="001E2A71" w:rsidRPr="00737243" w:rsidRDefault="001E2A71" w:rsidP="005A2A92">
            <w:pPr>
              <w:autoSpaceDE w:val="0"/>
              <w:autoSpaceDN w:val="0"/>
              <w:spacing w:line="300" w:lineRule="exact"/>
              <w:jc w:val="center"/>
              <w:rPr>
                <w:b/>
                <w:color w:val="000000" w:themeColor="text1"/>
                <w:sz w:val="19"/>
                <w:szCs w:val="19"/>
              </w:rPr>
            </w:pPr>
            <w:r w:rsidRPr="00737243">
              <w:rPr>
                <w:rFonts w:hint="eastAsia"/>
                <w:b/>
                <w:color w:val="000000" w:themeColor="text1"/>
                <w:sz w:val="19"/>
                <w:szCs w:val="19"/>
              </w:rPr>
              <w:t>項目</w:t>
            </w:r>
          </w:p>
        </w:tc>
        <w:tc>
          <w:tcPr>
            <w:tcW w:w="4536" w:type="dxa"/>
            <w:shd w:val="clear" w:color="auto" w:fill="D9D9D9" w:themeFill="background1" w:themeFillShade="D9"/>
            <w:vAlign w:val="center"/>
          </w:tcPr>
          <w:p w14:paraId="7D464A8C" w14:textId="77777777" w:rsidR="001E2A71" w:rsidRPr="00737243" w:rsidRDefault="001E2A71" w:rsidP="005A2A92">
            <w:pPr>
              <w:autoSpaceDE w:val="0"/>
              <w:autoSpaceDN w:val="0"/>
              <w:spacing w:line="300" w:lineRule="exact"/>
              <w:jc w:val="center"/>
              <w:rPr>
                <w:b/>
                <w:color w:val="000000" w:themeColor="text1"/>
                <w:sz w:val="19"/>
                <w:szCs w:val="19"/>
              </w:rPr>
            </w:pPr>
            <w:r w:rsidRPr="00737243">
              <w:rPr>
                <w:rFonts w:hint="eastAsia"/>
                <w:b/>
                <w:color w:val="000000" w:themeColor="text1"/>
                <w:sz w:val="19"/>
                <w:szCs w:val="19"/>
              </w:rPr>
              <w:t>内容</w:t>
            </w:r>
          </w:p>
        </w:tc>
        <w:tc>
          <w:tcPr>
            <w:tcW w:w="3827" w:type="dxa"/>
            <w:shd w:val="clear" w:color="auto" w:fill="D9D9D9" w:themeFill="background1" w:themeFillShade="D9"/>
            <w:vAlign w:val="center"/>
          </w:tcPr>
          <w:p w14:paraId="0CA6C816" w14:textId="77777777" w:rsidR="001E2A71" w:rsidRPr="00737243" w:rsidRDefault="001E2A71" w:rsidP="005A2A92">
            <w:pPr>
              <w:autoSpaceDE w:val="0"/>
              <w:autoSpaceDN w:val="0"/>
              <w:spacing w:line="300" w:lineRule="exact"/>
              <w:jc w:val="center"/>
              <w:rPr>
                <w:b/>
                <w:color w:val="000000" w:themeColor="text1"/>
                <w:sz w:val="19"/>
                <w:szCs w:val="19"/>
              </w:rPr>
            </w:pPr>
            <w:r w:rsidRPr="00737243">
              <w:rPr>
                <w:rFonts w:hint="eastAsia"/>
                <w:b/>
                <w:color w:val="000000" w:themeColor="text1"/>
                <w:sz w:val="19"/>
                <w:szCs w:val="19"/>
              </w:rPr>
              <w:t>実績</w:t>
            </w:r>
          </w:p>
        </w:tc>
      </w:tr>
      <w:tr w:rsidR="001E2A71" w:rsidRPr="00737243" w14:paraId="2E5226D5" w14:textId="77777777" w:rsidTr="005A2A92">
        <w:trPr>
          <w:trHeight w:val="165"/>
        </w:trPr>
        <w:tc>
          <w:tcPr>
            <w:tcW w:w="1418" w:type="dxa"/>
            <w:vMerge w:val="restart"/>
            <w:vAlign w:val="center"/>
          </w:tcPr>
          <w:p w14:paraId="17FBFCED"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教科用図書の採択</w:t>
            </w:r>
          </w:p>
        </w:tc>
        <w:tc>
          <w:tcPr>
            <w:tcW w:w="4536" w:type="dxa"/>
            <w:vAlign w:val="center"/>
          </w:tcPr>
          <w:p w14:paraId="3922BE2E"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（小・中学校）</w:t>
            </w:r>
          </w:p>
          <w:p w14:paraId="04E6B964"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 xml:space="preserve">　大阪府教科用図書選定審議会の答申に基づき、市町村教育委員会及び国立・私立学校の校長が行う採択に関して指導助言を行うため、教科書採択事務主担者会、教科書採択事務説明会を開催するとともに、採択結果を集約した。</w:t>
            </w:r>
          </w:p>
        </w:tc>
        <w:tc>
          <w:tcPr>
            <w:tcW w:w="3827" w:type="dxa"/>
            <w:tcMar>
              <w:left w:w="85" w:type="dxa"/>
            </w:tcMar>
            <w:vAlign w:val="center"/>
          </w:tcPr>
          <w:p w14:paraId="2262DA2B"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・府内</w:t>
            </w:r>
            <w:r w:rsidRPr="006E1A34">
              <w:rPr>
                <w:sz w:val="19"/>
                <w:szCs w:val="19"/>
              </w:rPr>
              <w:t>66</w:t>
            </w:r>
            <w:r w:rsidRPr="00157421">
              <w:rPr>
                <w:rFonts w:hint="eastAsia"/>
                <w:sz w:val="19"/>
                <w:szCs w:val="19"/>
              </w:rPr>
              <w:t>ヵ所</w:t>
            </w:r>
            <w:r w:rsidRPr="00737243">
              <w:rPr>
                <w:rFonts w:hint="eastAsia"/>
                <w:color w:val="000000" w:themeColor="text1"/>
                <w:sz w:val="19"/>
                <w:szCs w:val="19"/>
              </w:rPr>
              <w:t>に教科書センターを設置</w:t>
            </w:r>
          </w:p>
          <w:p w14:paraId="455856DF"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・６</w:t>
            </w:r>
            <w:r>
              <w:rPr>
                <w:rFonts w:hint="eastAsia"/>
                <w:color w:val="000000" w:themeColor="text1"/>
                <w:sz w:val="19"/>
                <w:szCs w:val="19"/>
              </w:rPr>
              <w:t>～</w:t>
            </w:r>
            <w:r w:rsidRPr="00737243">
              <w:rPr>
                <w:rFonts w:hint="eastAsia"/>
                <w:color w:val="000000" w:themeColor="text1"/>
                <w:sz w:val="19"/>
                <w:szCs w:val="19"/>
              </w:rPr>
              <w:t>７月に教科書展示会を開催</w:t>
            </w:r>
          </w:p>
          <w:p w14:paraId="69098C24"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※市町村教育委員会に「教科書採択における公正確保の徹底等について」を通知（</w:t>
            </w:r>
            <w:r w:rsidRPr="006E1A34">
              <w:rPr>
                <w:rFonts w:hint="eastAsia"/>
                <w:sz w:val="19"/>
                <w:szCs w:val="19"/>
              </w:rPr>
              <w:t>令和</w:t>
            </w:r>
            <w:r w:rsidRPr="006E1A34">
              <w:rPr>
                <w:sz w:val="19"/>
                <w:szCs w:val="19"/>
              </w:rPr>
              <w:t>７年４月８日付け</w:t>
            </w:r>
            <w:r w:rsidRPr="00737243">
              <w:rPr>
                <w:rFonts w:hint="eastAsia"/>
                <w:color w:val="000000" w:themeColor="text1"/>
                <w:sz w:val="19"/>
                <w:szCs w:val="19"/>
              </w:rPr>
              <w:t>）</w:t>
            </w:r>
          </w:p>
        </w:tc>
      </w:tr>
      <w:tr w:rsidR="001E2A71" w:rsidRPr="00737243" w14:paraId="7963E28E" w14:textId="77777777" w:rsidTr="005A2A92">
        <w:trPr>
          <w:trHeight w:val="165"/>
        </w:trPr>
        <w:tc>
          <w:tcPr>
            <w:tcW w:w="1418" w:type="dxa"/>
            <w:vMerge/>
            <w:vAlign w:val="center"/>
          </w:tcPr>
          <w:p w14:paraId="20A8867B" w14:textId="77777777" w:rsidR="001E2A71" w:rsidRPr="00737243" w:rsidRDefault="001E2A71" w:rsidP="005A2A92">
            <w:pPr>
              <w:autoSpaceDE w:val="0"/>
              <w:autoSpaceDN w:val="0"/>
              <w:spacing w:line="300" w:lineRule="exact"/>
              <w:rPr>
                <w:color w:val="000000" w:themeColor="text1"/>
                <w:sz w:val="19"/>
                <w:szCs w:val="19"/>
              </w:rPr>
            </w:pPr>
          </w:p>
        </w:tc>
        <w:tc>
          <w:tcPr>
            <w:tcW w:w="4536" w:type="dxa"/>
            <w:vAlign w:val="center"/>
          </w:tcPr>
          <w:p w14:paraId="7C3BF2FF"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（府立の併設型中高一貫校の中学校）</w:t>
            </w:r>
          </w:p>
          <w:p w14:paraId="22E62A6F" w14:textId="77777777" w:rsidR="001E2A71" w:rsidRPr="00737243" w:rsidRDefault="001E2A71" w:rsidP="005A2A92">
            <w:pPr>
              <w:autoSpaceDE w:val="0"/>
              <w:autoSpaceDN w:val="0"/>
              <w:spacing w:line="300" w:lineRule="exact"/>
              <w:ind w:firstLineChars="100" w:firstLine="190"/>
              <w:rPr>
                <w:color w:val="000000" w:themeColor="text1"/>
                <w:sz w:val="19"/>
                <w:szCs w:val="19"/>
              </w:rPr>
            </w:pPr>
            <w:r w:rsidRPr="00737243">
              <w:rPr>
                <w:rFonts w:hint="eastAsia"/>
                <w:color w:val="000000" w:themeColor="text1"/>
                <w:sz w:val="19"/>
                <w:szCs w:val="19"/>
              </w:rPr>
              <w:t>大阪府教科用図書選定審議会の答申に基づき採択要領等を決定し、校長が行う選定に関して指導助言を行うため、教科書採択事務説明会を開催。学校が選定した教科書を教育委員会が採択した。</w:t>
            </w:r>
          </w:p>
        </w:tc>
        <w:tc>
          <w:tcPr>
            <w:tcW w:w="3827" w:type="dxa"/>
            <w:tcMar>
              <w:left w:w="85" w:type="dxa"/>
            </w:tcMar>
            <w:vAlign w:val="center"/>
          </w:tcPr>
          <w:p w14:paraId="72F6994C" w14:textId="77777777" w:rsidR="001E2A71" w:rsidRPr="00737243" w:rsidRDefault="001E2A71" w:rsidP="005A2A92">
            <w:pPr>
              <w:autoSpaceDE w:val="0"/>
              <w:autoSpaceDN w:val="0"/>
              <w:spacing w:line="300" w:lineRule="exact"/>
              <w:rPr>
                <w:color w:val="000000" w:themeColor="text1"/>
                <w:sz w:val="19"/>
                <w:szCs w:val="19"/>
              </w:rPr>
            </w:pPr>
            <w:r w:rsidRPr="001E2A71">
              <w:rPr>
                <w:rFonts w:hint="eastAsia"/>
                <w:color w:val="000000" w:themeColor="text1"/>
                <w:spacing w:val="1"/>
                <w:w w:val="94"/>
                <w:kern w:val="0"/>
                <w:sz w:val="19"/>
                <w:szCs w:val="19"/>
                <w:fitText w:val="3420" w:id="-391364086"/>
              </w:rPr>
              <w:t>教科書採択事務説明会（動画配信）を実</w:t>
            </w:r>
            <w:r w:rsidRPr="001E2A71">
              <w:rPr>
                <w:rFonts w:hint="eastAsia"/>
                <w:color w:val="000000" w:themeColor="text1"/>
                <w:spacing w:val="8"/>
                <w:w w:val="94"/>
                <w:kern w:val="0"/>
                <w:sz w:val="19"/>
                <w:szCs w:val="19"/>
                <w:fitText w:val="3420" w:id="-391364086"/>
              </w:rPr>
              <w:t>施</w:t>
            </w:r>
          </w:p>
        </w:tc>
      </w:tr>
      <w:tr w:rsidR="001E2A71" w:rsidRPr="00737243" w14:paraId="28EC6D4C" w14:textId="77777777" w:rsidTr="005A2A92">
        <w:trPr>
          <w:trHeight w:val="165"/>
        </w:trPr>
        <w:tc>
          <w:tcPr>
            <w:tcW w:w="1418" w:type="dxa"/>
            <w:vMerge/>
            <w:vAlign w:val="center"/>
          </w:tcPr>
          <w:p w14:paraId="07F75BCC" w14:textId="77777777" w:rsidR="001E2A71" w:rsidRPr="00737243" w:rsidRDefault="001E2A71" w:rsidP="005A2A92">
            <w:pPr>
              <w:autoSpaceDE w:val="0"/>
              <w:autoSpaceDN w:val="0"/>
              <w:spacing w:line="300" w:lineRule="exact"/>
              <w:rPr>
                <w:color w:val="000000" w:themeColor="text1"/>
                <w:sz w:val="19"/>
                <w:szCs w:val="19"/>
              </w:rPr>
            </w:pPr>
          </w:p>
        </w:tc>
        <w:tc>
          <w:tcPr>
            <w:tcW w:w="4536" w:type="dxa"/>
            <w:vAlign w:val="center"/>
          </w:tcPr>
          <w:p w14:paraId="37895E7A" w14:textId="77777777" w:rsidR="001E2A71" w:rsidRPr="00737243" w:rsidRDefault="001E2A71" w:rsidP="005A2A92">
            <w:pPr>
              <w:autoSpaceDE w:val="0"/>
              <w:autoSpaceDN w:val="0"/>
              <w:spacing w:line="300" w:lineRule="exact"/>
              <w:rPr>
                <w:color w:val="000000" w:themeColor="text1"/>
                <w:sz w:val="19"/>
                <w:szCs w:val="19"/>
              </w:rPr>
            </w:pPr>
            <w:r w:rsidRPr="00737243">
              <w:rPr>
                <w:rFonts w:hint="eastAsia"/>
                <w:color w:val="000000" w:themeColor="text1"/>
                <w:sz w:val="19"/>
                <w:szCs w:val="19"/>
              </w:rPr>
              <w:t>（府立学校）</w:t>
            </w:r>
          </w:p>
          <w:p w14:paraId="2BFA3F18" w14:textId="77777777" w:rsidR="001E2A71" w:rsidRPr="00737243" w:rsidRDefault="001E2A71" w:rsidP="005A2A92">
            <w:pPr>
              <w:autoSpaceDE w:val="0"/>
              <w:autoSpaceDN w:val="0"/>
              <w:spacing w:line="300" w:lineRule="exact"/>
              <w:ind w:firstLineChars="100" w:firstLine="190"/>
              <w:rPr>
                <w:color w:val="000000" w:themeColor="text1"/>
                <w:sz w:val="19"/>
                <w:szCs w:val="19"/>
              </w:rPr>
            </w:pPr>
            <w:r w:rsidRPr="00737243">
              <w:rPr>
                <w:rFonts w:hint="eastAsia"/>
                <w:color w:val="000000" w:themeColor="text1"/>
                <w:sz w:val="19"/>
                <w:szCs w:val="19"/>
              </w:rPr>
              <w:t>各学校が教科書を選定するに当たっての指針及び留意点を示した府立学校教科用図書採択要領等を決定し、校長が行う選定に関して指導助言を行うため、教科書採択事務説明会を開催。学校が選定した教科書を教育委員会が採択した。</w:t>
            </w:r>
          </w:p>
        </w:tc>
        <w:tc>
          <w:tcPr>
            <w:tcW w:w="3827" w:type="dxa"/>
            <w:tcMar>
              <w:left w:w="85" w:type="dxa"/>
            </w:tcMar>
            <w:vAlign w:val="center"/>
          </w:tcPr>
          <w:p w14:paraId="3A534E37" w14:textId="77777777" w:rsidR="001E2A71" w:rsidRPr="00737243" w:rsidRDefault="001E2A71" w:rsidP="005A2A92">
            <w:pPr>
              <w:autoSpaceDE w:val="0"/>
              <w:autoSpaceDN w:val="0"/>
              <w:spacing w:line="300" w:lineRule="exact"/>
              <w:rPr>
                <w:color w:val="000000" w:themeColor="text1"/>
                <w:sz w:val="19"/>
                <w:szCs w:val="19"/>
              </w:rPr>
            </w:pPr>
            <w:r w:rsidRPr="001E2A71">
              <w:rPr>
                <w:rFonts w:hint="eastAsia"/>
                <w:color w:val="000000" w:themeColor="text1"/>
                <w:w w:val="94"/>
                <w:kern w:val="0"/>
                <w:sz w:val="19"/>
                <w:szCs w:val="19"/>
                <w:fitText w:val="3420" w:id="-391364085"/>
              </w:rPr>
              <w:t>教科書採択事務説明会（動画配信）を実</w:t>
            </w:r>
            <w:r w:rsidRPr="001E2A71">
              <w:rPr>
                <w:rFonts w:hint="eastAsia"/>
                <w:color w:val="000000" w:themeColor="text1"/>
                <w:spacing w:val="26"/>
                <w:w w:val="94"/>
                <w:kern w:val="0"/>
                <w:sz w:val="19"/>
                <w:szCs w:val="19"/>
                <w:fitText w:val="3420" w:id="-391364085"/>
              </w:rPr>
              <w:t>施</w:t>
            </w:r>
          </w:p>
        </w:tc>
      </w:tr>
    </w:tbl>
    <w:p w14:paraId="1129C3DF" w14:textId="77777777" w:rsidR="001E2A71" w:rsidRPr="00737243" w:rsidRDefault="001E2A71" w:rsidP="001E2A71">
      <w:pPr>
        <w:autoSpaceDE w:val="0"/>
        <w:autoSpaceDN w:val="0"/>
        <w:rPr>
          <w:color w:val="000000" w:themeColor="text1"/>
        </w:rPr>
      </w:pPr>
    </w:p>
    <w:tbl>
      <w:tblPr>
        <w:tblStyle w:val="a3"/>
        <w:tblpPr w:leftFromText="142" w:rightFromText="142" w:vertAnchor="text" w:tblpY="4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gridCol w:w="10"/>
      </w:tblGrid>
      <w:tr w:rsidR="001E2A71" w:rsidRPr="00737243" w14:paraId="5CD40412" w14:textId="77777777" w:rsidTr="005A2A92">
        <w:tc>
          <w:tcPr>
            <w:tcW w:w="4871" w:type="dxa"/>
          </w:tcPr>
          <w:p w14:paraId="0A4BEB87" w14:textId="77777777" w:rsidR="001E2A71" w:rsidRPr="00737243" w:rsidRDefault="001E2A71" w:rsidP="005A2A92">
            <w:pPr>
              <w:autoSpaceDE w:val="0"/>
              <w:autoSpaceDN w:val="0"/>
              <w:rPr>
                <w:color w:val="000000" w:themeColor="text1"/>
              </w:rPr>
            </w:pPr>
            <w:r w:rsidRPr="00737243">
              <w:rPr>
                <w:rFonts w:hint="eastAsia"/>
                <w:color w:val="000000" w:themeColor="text1"/>
              </w:rPr>
              <w:t>＜義務教育諸学校用教科書の採択の仕組み＞</w:t>
            </w:r>
          </w:p>
        </w:tc>
        <w:tc>
          <w:tcPr>
            <w:tcW w:w="4871" w:type="dxa"/>
            <w:gridSpan w:val="2"/>
          </w:tcPr>
          <w:p w14:paraId="1D973F49" w14:textId="77777777" w:rsidR="001E2A71" w:rsidRPr="00737243" w:rsidRDefault="001E2A71" w:rsidP="005A2A92">
            <w:pPr>
              <w:autoSpaceDE w:val="0"/>
              <w:autoSpaceDN w:val="0"/>
              <w:ind w:left="210" w:hangingChars="100" w:hanging="210"/>
              <w:rPr>
                <w:color w:val="000000" w:themeColor="text1"/>
              </w:rPr>
            </w:pPr>
            <w:r w:rsidRPr="00737243">
              <w:rPr>
                <w:rFonts w:hint="eastAsia"/>
                <w:color w:val="000000" w:themeColor="text1"/>
              </w:rPr>
              <w:t>＜府立高等学校及び府立支援学校（高等部）</w:t>
            </w:r>
          </w:p>
          <w:p w14:paraId="4E63918F" w14:textId="77777777" w:rsidR="001E2A71" w:rsidRPr="00737243" w:rsidRDefault="001E2A71" w:rsidP="005A2A92">
            <w:pPr>
              <w:autoSpaceDE w:val="0"/>
              <w:autoSpaceDN w:val="0"/>
              <w:ind w:leftChars="100" w:left="210"/>
              <w:rPr>
                <w:color w:val="000000" w:themeColor="text1"/>
              </w:rPr>
            </w:pPr>
            <w:r w:rsidRPr="00737243">
              <w:rPr>
                <w:rFonts w:hint="eastAsia"/>
                <w:color w:val="000000" w:themeColor="text1"/>
              </w:rPr>
              <w:t>教科書選定・採択の仕組み＞</w:t>
            </w:r>
          </w:p>
        </w:tc>
      </w:tr>
      <w:tr w:rsidR="001E2A71" w:rsidRPr="00737243" w14:paraId="34D82A33" w14:textId="77777777" w:rsidTr="005A2A92">
        <w:trPr>
          <w:gridAfter w:val="1"/>
          <w:wAfter w:w="10" w:type="dxa"/>
        </w:trPr>
        <w:tc>
          <w:tcPr>
            <w:tcW w:w="4871" w:type="dxa"/>
          </w:tcPr>
          <w:p w14:paraId="4CAD20AC" w14:textId="77777777" w:rsidR="001E2A71" w:rsidRDefault="001E2A71" w:rsidP="005A2A92">
            <w:pPr>
              <w:autoSpaceDE w:val="0"/>
              <w:autoSpaceDN w:val="0"/>
              <w:rPr>
                <w:color w:val="000000" w:themeColor="text1"/>
              </w:rPr>
            </w:pPr>
          </w:p>
          <w:p w14:paraId="28CB432C" w14:textId="77777777" w:rsidR="001E2A71" w:rsidRDefault="001E2A71" w:rsidP="005A2A92">
            <w:pPr>
              <w:autoSpaceDE w:val="0"/>
              <w:autoSpaceDN w:val="0"/>
              <w:rPr>
                <w:color w:val="000000" w:themeColor="text1"/>
              </w:rPr>
            </w:pPr>
          </w:p>
          <w:p w14:paraId="18DCBCEA" w14:textId="77777777" w:rsidR="001E2A71" w:rsidRDefault="001E2A71" w:rsidP="005A2A92">
            <w:pPr>
              <w:autoSpaceDE w:val="0"/>
              <w:autoSpaceDN w:val="0"/>
              <w:rPr>
                <w:color w:val="000000" w:themeColor="text1"/>
              </w:rPr>
            </w:pPr>
          </w:p>
          <w:p w14:paraId="67480CE3" w14:textId="77777777" w:rsidR="001E2A71" w:rsidRDefault="001E2A71" w:rsidP="005A2A92">
            <w:pPr>
              <w:autoSpaceDE w:val="0"/>
              <w:autoSpaceDN w:val="0"/>
              <w:rPr>
                <w:color w:val="000000" w:themeColor="text1"/>
              </w:rPr>
            </w:pPr>
          </w:p>
          <w:p w14:paraId="52233CED" w14:textId="77777777" w:rsidR="001E2A71" w:rsidRDefault="001E2A71" w:rsidP="005A2A92">
            <w:pPr>
              <w:autoSpaceDE w:val="0"/>
              <w:autoSpaceDN w:val="0"/>
              <w:rPr>
                <w:color w:val="000000" w:themeColor="text1"/>
              </w:rPr>
            </w:pPr>
          </w:p>
          <w:p w14:paraId="2CE52F7C" w14:textId="77777777" w:rsidR="001E2A71" w:rsidRDefault="001E2A71" w:rsidP="005A2A92">
            <w:pPr>
              <w:autoSpaceDE w:val="0"/>
              <w:autoSpaceDN w:val="0"/>
              <w:rPr>
                <w:color w:val="000000" w:themeColor="text1"/>
              </w:rPr>
            </w:pPr>
          </w:p>
          <w:p w14:paraId="6F5B6449" w14:textId="77777777" w:rsidR="001E2A71" w:rsidRDefault="001E2A71" w:rsidP="005A2A92">
            <w:pPr>
              <w:autoSpaceDE w:val="0"/>
              <w:autoSpaceDN w:val="0"/>
              <w:rPr>
                <w:color w:val="000000" w:themeColor="text1"/>
              </w:rPr>
            </w:pPr>
          </w:p>
          <w:p w14:paraId="20234639" w14:textId="77777777" w:rsidR="001E2A71" w:rsidRDefault="001E2A71" w:rsidP="005A2A92">
            <w:pPr>
              <w:autoSpaceDE w:val="0"/>
              <w:autoSpaceDN w:val="0"/>
              <w:rPr>
                <w:color w:val="000000" w:themeColor="text1"/>
              </w:rPr>
            </w:pPr>
          </w:p>
          <w:p w14:paraId="0449BC5F" w14:textId="77777777" w:rsidR="001E2A71" w:rsidRDefault="001E2A71" w:rsidP="005A2A92">
            <w:pPr>
              <w:autoSpaceDE w:val="0"/>
              <w:autoSpaceDN w:val="0"/>
              <w:rPr>
                <w:color w:val="000000" w:themeColor="text1"/>
              </w:rPr>
            </w:pPr>
          </w:p>
          <w:p w14:paraId="1BCC3CD0" w14:textId="77777777" w:rsidR="001E2A71" w:rsidRDefault="001E2A71" w:rsidP="005A2A92">
            <w:pPr>
              <w:autoSpaceDE w:val="0"/>
              <w:autoSpaceDN w:val="0"/>
              <w:rPr>
                <w:color w:val="000000" w:themeColor="text1"/>
              </w:rPr>
            </w:pPr>
          </w:p>
          <w:p w14:paraId="0545C92A" w14:textId="77777777" w:rsidR="001E2A71" w:rsidRDefault="001E2A71" w:rsidP="005A2A92">
            <w:pPr>
              <w:autoSpaceDE w:val="0"/>
              <w:autoSpaceDN w:val="0"/>
              <w:rPr>
                <w:color w:val="000000" w:themeColor="text1"/>
              </w:rPr>
            </w:pPr>
          </w:p>
          <w:p w14:paraId="6142FC50" w14:textId="77777777" w:rsidR="001E2A71" w:rsidRDefault="001E2A71" w:rsidP="005A2A92">
            <w:pPr>
              <w:autoSpaceDE w:val="0"/>
              <w:autoSpaceDN w:val="0"/>
              <w:rPr>
                <w:color w:val="000000" w:themeColor="text1"/>
              </w:rPr>
            </w:pPr>
          </w:p>
          <w:p w14:paraId="61D681C5" w14:textId="77777777" w:rsidR="001E2A71" w:rsidRPr="00737243" w:rsidRDefault="001E2A71" w:rsidP="005A2A92">
            <w:pPr>
              <w:autoSpaceDE w:val="0"/>
              <w:autoSpaceDN w:val="0"/>
              <w:rPr>
                <w:color w:val="000000" w:themeColor="text1"/>
              </w:rPr>
            </w:pPr>
          </w:p>
        </w:tc>
        <w:tc>
          <w:tcPr>
            <w:tcW w:w="4871" w:type="dxa"/>
          </w:tcPr>
          <w:p w14:paraId="7D3D544E" w14:textId="77777777" w:rsidR="001E2A71" w:rsidRPr="00737243" w:rsidRDefault="001E2A71" w:rsidP="005A2A92">
            <w:pPr>
              <w:autoSpaceDE w:val="0"/>
              <w:autoSpaceDN w:val="0"/>
              <w:rPr>
                <w:color w:val="000000" w:themeColor="text1"/>
              </w:rPr>
            </w:pPr>
            <w:r w:rsidRPr="00737243">
              <w:rPr>
                <w:noProof/>
                <w:color w:val="000000" w:themeColor="text1"/>
              </w:rPr>
              <w:drawing>
                <wp:anchor distT="0" distB="0" distL="114300" distR="114300" simplePos="0" relativeHeight="251661367" behindDoc="0" locked="0" layoutInCell="1" allowOverlap="1" wp14:anchorId="3E947592" wp14:editId="606F2553">
                  <wp:simplePos x="0" y="0"/>
                  <wp:positionH relativeFrom="margin">
                    <wp:posOffset>20955</wp:posOffset>
                  </wp:positionH>
                  <wp:positionV relativeFrom="paragraph">
                    <wp:posOffset>116840</wp:posOffset>
                  </wp:positionV>
                  <wp:extent cx="2942590" cy="3225800"/>
                  <wp:effectExtent l="0" t="0" r="0" b="0"/>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2590" cy="3225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3D7B5BA" w14:textId="77777777" w:rsidR="001E2A71" w:rsidRPr="00737243" w:rsidRDefault="001E2A71" w:rsidP="001E2A71">
      <w:pPr>
        <w:autoSpaceDE w:val="0"/>
        <w:autoSpaceDN w:val="0"/>
        <w:rPr>
          <w:color w:val="000000" w:themeColor="text1"/>
        </w:rPr>
      </w:pPr>
      <w:r w:rsidRPr="00737243">
        <w:rPr>
          <w:rFonts w:ascii="Century" w:eastAsia="ＭＳ 明朝" w:hAnsi="Century" w:cs="Times New Roman"/>
          <w:noProof/>
          <w:color w:val="000000" w:themeColor="text1"/>
          <w:szCs w:val="24"/>
        </w:rPr>
        <w:drawing>
          <wp:anchor distT="0" distB="0" distL="114300" distR="114300" simplePos="0" relativeHeight="251660343" behindDoc="0" locked="0" layoutInCell="1" allowOverlap="1" wp14:anchorId="22F7BF57" wp14:editId="15742C73">
            <wp:simplePos x="0" y="0"/>
            <wp:positionH relativeFrom="margin">
              <wp:align>left</wp:align>
            </wp:positionH>
            <wp:positionV relativeFrom="paragraph">
              <wp:posOffset>957580</wp:posOffset>
            </wp:positionV>
            <wp:extent cx="3058490" cy="2233613"/>
            <wp:effectExtent l="0" t="0" r="8890" b="0"/>
            <wp:wrapTopAndBottom/>
            <wp:docPr id="416" name="図 416" descr="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図2"/>
                    <pic:cNvPicPr>
                      <a:picLocks noChangeAspect="1" noChangeArrowheads="1"/>
                    </pic:cNvPicPr>
                  </pic:nvPicPr>
                  <pic:blipFill>
                    <a:blip r:embed="rId18" cstate="print">
                      <a:lum bright="-10000" contrast="30000"/>
                      <a:extLst>
                        <a:ext uri="{28A0092B-C50C-407E-A947-70E740481C1C}">
                          <a14:useLocalDpi xmlns:a14="http://schemas.microsoft.com/office/drawing/2010/main" val="0"/>
                        </a:ext>
                      </a:extLst>
                    </a:blip>
                    <a:srcRect/>
                    <a:stretch>
                      <a:fillRect/>
                    </a:stretch>
                  </pic:blipFill>
                  <pic:spPr bwMode="auto">
                    <a:xfrm>
                      <a:off x="0" y="0"/>
                      <a:ext cx="3058490" cy="2233613"/>
                    </a:xfrm>
                    <a:prstGeom prst="rect">
                      <a:avLst/>
                    </a:prstGeom>
                    <a:noFill/>
                    <a:ln>
                      <a:noFill/>
                    </a:ln>
                  </pic:spPr>
                </pic:pic>
              </a:graphicData>
            </a:graphic>
            <wp14:sizeRelH relativeFrom="page">
              <wp14:pctWidth>0</wp14:pctWidth>
            </wp14:sizeRelH>
            <wp14:sizeRelV relativeFrom="page">
              <wp14:pctHeight>0</wp14:pctHeight>
            </wp14:sizeRelV>
          </wp:anchor>
        </w:drawing>
      </w:r>
      <w:r w:rsidRPr="43F99C50">
        <w:rPr>
          <w:color w:val="000000" w:themeColor="text1"/>
        </w:rPr>
        <w:t>【参考】</w:t>
      </w:r>
    </w:p>
    <w:p w14:paraId="65637A2F" w14:textId="77777777" w:rsidR="001E2A71" w:rsidRPr="00737243" w:rsidRDefault="001E2A71" w:rsidP="001E2A71">
      <w:pPr>
        <w:autoSpaceDE w:val="0"/>
        <w:autoSpaceDN w:val="0"/>
        <w:rPr>
          <w:color w:val="000000" w:themeColor="text1"/>
        </w:rPr>
      </w:pPr>
    </w:p>
    <w:p w14:paraId="34534035" w14:textId="77777777" w:rsidR="001E2A71" w:rsidRPr="00737243" w:rsidRDefault="001E2A71" w:rsidP="001E2A71">
      <w:pPr>
        <w:pStyle w:val="ab"/>
        <w:spacing w:after="240"/>
        <w:rPr>
          <w:color w:val="000000" w:themeColor="text1"/>
        </w:rPr>
      </w:pPr>
      <w:bookmarkStart w:id="171" w:name="_Toc207032402"/>
      <w:bookmarkStart w:id="172" w:name="_Toc233104183"/>
      <w:bookmarkStart w:id="173" w:name="_Toc238224273"/>
      <w:r w:rsidRPr="43F99C50">
        <w:rPr>
          <w:color w:val="000000" w:themeColor="text1"/>
        </w:rPr>
        <w:lastRenderedPageBreak/>
        <w:t>（４）学校その他の教育機関の環境衛生に関すること</w:t>
      </w:r>
      <w:bookmarkEnd w:id="171"/>
      <w:bookmarkEnd w:id="172"/>
      <w:bookmarkEnd w:id="173"/>
    </w:p>
    <w:p w14:paraId="78D2F0A4"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主な事務の進捗状況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3407"/>
      </w:tblGrid>
      <w:tr w:rsidR="001E2A71" w:rsidRPr="00737243" w14:paraId="279475EE" w14:textId="77777777" w:rsidTr="005A2A92">
        <w:trPr>
          <w:trHeight w:val="340"/>
        </w:trPr>
        <w:tc>
          <w:tcPr>
            <w:tcW w:w="2122" w:type="dxa"/>
            <w:shd w:val="clear" w:color="auto" w:fill="D9D9D9" w:themeFill="background1" w:themeFillShade="D9"/>
            <w:vAlign w:val="center"/>
          </w:tcPr>
          <w:p w14:paraId="4F66B70B"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項目</w:t>
            </w:r>
          </w:p>
        </w:tc>
        <w:tc>
          <w:tcPr>
            <w:tcW w:w="4252" w:type="dxa"/>
            <w:shd w:val="clear" w:color="auto" w:fill="D9D9D9" w:themeFill="background1" w:themeFillShade="D9"/>
            <w:vAlign w:val="center"/>
          </w:tcPr>
          <w:p w14:paraId="3288F764"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内容</w:t>
            </w:r>
          </w:p>
        </w:tc>
        <w:tc>
          <w:tcPr>
            <w:tcW w:w="3407" w:type="dxa"/>
            <w:shd w:val="clear" w:color="auto" w:fill="D9D9D9" w:themeFill="background1" w:themeFillShade="D9"/>
            <w:vAlign w:val="center"/>
          </w:tcPr>
          <w:p w14:paraId="4B877B5D"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実績</w:t>
            </w:r>
          </w:p>
        </w:tc>
      </w:tr>
      <w:tr w:rsidR="001E2A71" w:rsidRPr="00737243" w14:paraId="0789CA50" w14:textId="77777777" w:rsidTr="005A2A92">
        <w:trPr>
          <w:trHeight w:val="1103"/>
        </w:trPr>
        <w:tc>
          <w:tcPr>
            <w:tcW w:w="2122" w:type="dxa"/>
            <w:vAlign w:val="center"/>
          </w:tcPr>
          <w:p w14:paraId="057CE875"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総トリハロメタン検査</w:t>
            </w:r>
          </w:p>
        </w:tc>
        <w:tc>
          <w:tcPr>
            <w:tcW w:w="4252" w:type="dxa"/>
            <w:vAlign w:val="center"/>
          </w:tcPr>
          <w:p w14:paraId="23EE7E70" w14:textId="77777777" w:rsidR="001E2A71" w:rsidRPr="00737243"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「学校環境衛生の基準」に基づき、学校水泳プールの水質検査（「総トリハロメタン」測定）を実施した。</w:t>
            </w:r>
          </w:p>
        </w:tc>
        <w:tc>
          <w:tcPr>
            <w:tcW w:w="3407" w:type="dxa"/>
            <w:vAlign w:val="center"/>
          </w:tcPr>
          <w:p w14:paraId="0F754F6E"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51F5FF2A">
              <w:rPr>
                <w:rFonts w:ascii="Meiryo UI" w:eastAsia="Meiryo UI" w:hAnsi="Meiryo UI"/>
                <w:color w:val="000000" w:themeColor="text1"/>
                <w:sz w:val="19"/>
                <w:szCs w:val="19"/>
              </w:rPr>
              <w:t>プール施設を有する府立学校</w:t>
            </w:r>
          </w:p>
          <w:p w14:paraId="2274E00B" w14:textId="77777777" w:rsidR="001E2A71" w:rsidRDefault="001E2A71" w:rsidP="005A2A92">
            <w:pPr>
              <w:autoSpaceDE w:val="0"/>
              <w:autoSpaceDN w:val="0"/>
              <w:spacing w:line="300" w:lineRule="exact"/>
              <w:rPr>
                <w:rFonts w:ascii="Meiryo UI" w:eastAsia="Meiryo UI" w:hAnsi="Meiryo UI"/>
                <w:sz w:val="19"/>
                <w:szCs w:val="19"/>
              </w:rPr>
            </w:pPr>
            <w:r w:rsidRPr="51F5FF2A">
              <w:rPr>
                <w:rFonts w:ascii="Meiryo UI" w:eastAsia="Meiryo UI" w:hAnsi="Meiryo UI"/>
                <w:color w:val="000000" w:themeColor="text1"/>
                <w:sz w:val="19"/>
                <w:szCs w:val="19"/>
              </w:rPr>
              <w:t>（</w:t>
            </w:r>
            <w:r w:rsidRPr="00454D17">
              <w:rPr>
                <w:rFonts w:ascii="Meiryo UI" w:eastAsia="Meiryo UI" w:hAnsi="Meiryo UI"/>
                <w:sz w:val="19"/>
                <w:szCs w:val="19"/>
              </w:rPr>
              <w:t>182校、196施設）のうち、</w:t>
            </w:r>
          </w:p>
          <w:p w14:paraId="78C3B87F"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454D17">
              <w:rPr>
                <w:rFonts w:ascii="Meiryo UI" w:eastAsia="Meiryo UI" w:hAnsi="Meiryo UI"/>
                <w:sz w:val="19"/>
                <w:szCs w:val="19"/>
              </w:rPr>
              <w:t>179校、190施設で実施</w:t>
            </w:r>
          </w:p>
        </w:tc>
      </w:tr>
    </w:tbl>
    <w:p w14:paraId="4C232160" w14:textId="77777777" w:rsidR="001E2A71" w:rsidRPr="00737243" w:rsidRDefault="001E2A71" w:rsidP="001E2A71">
      <w:pPr>
        <w:autoSpaceDE w:val="0"/>
        <w:autoSpaceDN w:val="0"/>
        <w:rPr>
          <w:color w:val="000000" w:themeColor="text1"/>
        </w:rPr>
      </w:pPr>
    </w:p>
    <w:p w14:paraId="7AC43032" w14:textId="77777777" w:rsidR="001E2A71" w:rsidRPr="00737243" w:rsidRDefault="001E2A71" w:rsidP="001E2A71">
      <w:pPr>
        <w:pStyle w:val="ab"/>
        <w:spacing w:after="240"/>
        <w:rPr>
          <w:color w:val="000000" w:themeColor="text1"/>
        </w:rPr>
      </w:pPr>
      <w:bookmarkStart w:id="174" w:name="_Toc207032403"/>
      <w:bookmarkStart w:id="175" w:name="_Toc233104184"/>
      <w:bookmarkStart w:id="176" w:name="_Toc238224274"/>
      <w:r w:rsidRPr="00737243">
        <w:rPr>
          <w:rFonts w:hint="eastAsia"/>
          <w:color w:val="000000" w:themeColor="text1"/>
        </w:rPr>
        <w:t>（５）教育に係る調査及び基幹統計その他の統計に関すること</w:t>
      </w:r>
      <w:bookmarkEnd w:id="174"/>
      <w:bookmarkEnd w:id="175"/>
      <w:bookmarkEnd w:id="176"/>
    </w:p>
    <w:p w14:paraId="5379E393"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主な事務の進捗状況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409"/>
        <w:gridCol w:w="3403"/>
        <w:gridCol w:w="2409"/>
      </w:tblGrid>
      <w:tr w:rsidR="001E2A71" w:rsidRPr="00737243" w14:paraId="695AE681" w14:textId="77777777" w:rsidTr="005A2A92">
        <w:trPr>
          <w:trHeight w:val="138"/>
          <w:tblHeader/>
        </w:trPr>
        <w:tc>
          <w:tcPr>
            <w:tcW w:w="1560" w:type="dxa"/>
            <w:shd w:val="clear" w:color="auto" w:fill="D9D9D9" w:themeFill="background1" w:themeFillShade="D9"/>
            <w:tcMar>
              <w:top w:w="57" w:type="dxa"/>
              <w:bottom w:w="57" w:type="dxa"/>
            </w:tcMar>
            <w:vAlign w:val="center"/>
          </w:tcPr>
          <w:p w14:paraId="061C7086"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項目</w:t>
            </w:r>
          </w:p>
        </w:tc>
        <w:tc>
          <w:tcPr>
            <w:tcW w:w="2409" w:type="dxa"/>
            <w:shd w:val="clear" w:color="auto" w:fill="D9D9D9" w:themeFill="background1" w:themeFillShade="D9"/>
            <w:tcMar>
              <w:top w:w="57" w:type="dxa"/>
              <w:bottom w:w="57" w:type="dxa"/>
            </w:tcMar>
            <w:vAlign w:val="center"/>
          </w:tcPr>
          <w:p w14:paraId="0C156A4C"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内容</w:t>
            </w:r>
          </w:p>
        </w:tc>
        <w:tc>
          <w:tcPr>
            <w:tcW w:w="5812" w:type="dxa"/>
            <w:gridSpan w:val="2"/>
            <w:shd w:val="clear" w:color="auto" w:fill="D9D9D9" w:themeFill="background1" w:themeFillShade="D9"/>
            <w:tcMar>
              <w:top w:w="57" w:type="dxa"/>
              <w:bottom w:w="57" w:type="dxa"/>
            </w:tcMar>
            <w:vAlign w:val="center"/>
          </w:tcPr>
          <w:p w14:paraId="2C9BA021"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実績</w:t>
            </w:r>
          </w:p>
        </w:tc>
      </w:tr>
      <w:tr w:rsidR="001E2A71" w:rsidRPr="00737243" w14:paraId="5EAFA570" w14:textId="77777777" w:rsidTr="005A2A92">
        <w:trPr>
          <w:trHeight w:val="2807"/>
        </w:trPr>
        <w:tc>
          <w:tcPr>
            <w:tcW w:w="1560" w:type="dxa"/>
            <w:tcMar>
              <w:top w:w="57" w:type="dxa"/>
              <w:bottom w:w="57" w:type="dxa"/>
            </w:tcMar>
            <w:vAlign w:val="center"/>
          </w:tcPr>
          <w:p w14:paraId="5F49DEDE"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令和</w:t>
            </w:r>
            <w:r w:rsidRPr="00454D17">
              <w:rPr>
                <w:rFonts w:ascii="Meiryo UI" w:eastAsia="Meiryo UI" w:hAnsi="Meiryo UI"/>
                <w:sz w:val="19"/>
                <w:szCs w:val="19"/>
              </w:rPr>
              <w:t>７年度</w:t>
            </w:r>
            <w:r w:rsidRPr="00454D17">
              <w:rPr>
                <w:rFonts w:ascii="Meiryo UI" w:eastAsia="Meiryo UI" w:hAnsi="Meiryo UI" w:hint="eastAsia"/>
                <w:sz w:val="19"/>
                <w:szCs w:val="19"/>
              </w:rPr>
              <w:t>地方教育費調査</w:t>
            </w:r>
          </w:p>
        </w:tc>
        <w:tc>
          <w:tcPr>
            <w:tcW w:w="2409" w:type="dxa"/>
            <w:tcMar>
              <w:top w:w="57" w:type="dxa"/>
              <w:bottom w:w="57" w:type="dxa"/>
            </w:tcMar>
            <w:vAlign w:val="center"/>
          </w:tcPr>
          <w:p w14:paraId="2FF7DC17" w14:textId="77777777" w:rsidR="001E2A71" w:rsidRPr="00394CA5" w:rsidRDefault="001E2A71" w:rsidP="005A2A92">
            <w:pPr>
              <w:autoSpaceDE w:val="0"/>
              <w:autoSpaceDN w:val="0"/>
              <w:spacing w:line="300" w:lineRule="exact"/>
              <w:ind w:firstLineChars="100" w:firstLine="190"/>
              <w:rPr>
                <w:rFonts w:ascii="Meiryo UI" w:eastAsia="Meiryo UI" w:hAnsi="Meiryo UI"/>
                <w:sz w:val="19"/>
                <w:szCs w:val="19"/>
              </w:rPr>
            </w:pPr>
            <w:r w:rsidRPr="00394CA5">
              <w:rPr>
                <w:rFonts w:ascii="Meiryo UI" w:eastAsia="Meiryo UI" w:hAnsi="Meiryo UI" w:hint="eastAsia"/>
                <w:sz w:val="19"/>
                <w:szCs w:val="19"/>
              </w:rPr>
              <w:t>学校教育、社会教育、生涯学習関連及び教育行政のために地方公共団体から支出された経費並びに授業料等の収入の実態及び地方教育行政機関の組織等の状況を明らかにして、国・地方を通じた教育諸施策を検討・立案するための基礎資料を得る。</w:t>
            </w:r>
          </w:p>
        </w:tc>
        <w:tc>
          <w:tcPr>
            <w:tcW w:w="3403" w:type="dxa"/>
            <w:tcMar>
              <w:top w:w="57" w:type="dxa"/>
              <w:bottom w:w="57" w:type="dxa"/>
            </w:tcMar>
            <w:vAlign w:val="center"/>
          </w:tcPr>
          <w:p w14:paraId="52C33858" w14:textId="77777777" w:rsidR="001E2A71" w:rsidRPr="00454D17" w:rsidRDefault="001E2A71" w:rsidP="005A2A92">
            <w:pPr>
              <w:autoSpaceDE w:val="0"/>
              <w:autoSpaceDN w:val="0"/>
              <w:spacing w:line="300" w:lineRule="exact"/>
              <w:ind w:left="570" w:hangingChars="300" w:hanging="570"/>
              <w:rPr>
                <w:rFonts w:ascii="Meiryo UI" w:eastAsia="Meiryo UI" w:hAnsi="Meiryo UI"/>
                <w:sz w:val="19"/>
                <w:szCs w:val="19"/>
              </w:rPr>
            </w:pPr>
            <w:r w:rsidRPr="00454D17">
              <w:rPr>
                <w:rFonts w:ascii="Meiryo UI" w:eastAsia="Meiryo UI" w:hAnsi="Meiryo UI" w:hint="eastAsia"/>
                <w:sz w:val="19"/>
                <w:szCs w:val="19"/>
              </w:rPr>
              <w:t>客体：府及び市町村の教育委員会並びに公立の幼稚園、小学校、中学校、義務教育学校、特別支援学校、高等学校、中等教育学校、専修学校、各種学校、高等専門学校、幼保連携型認定こども園</w:t>
            </w:r>
          </w:p>
          <w:p w14:paraId="26556794" w14:textId="77777777" w:rsidR="001E2A71" w:rsidRPr="00454D17" w:rsidRDefault="001E2A71" w:rsidP="005A2A92">
            <w:pPr>
              <w:autoSpaceDE w:val="0"/>
              <w:autoSpaceDN w:val="0"/>
              <w:spacing w:line="300" w:lineRule="exact"/>
              <w:ind w:left="570" w:hangingChars="300" w:hanging="570"/>
              <w:rPr>
                <w:rFonts w:ascii="Meiryo UI" w:eastAsia="Meiryo UI" w:hAnsi="Meiryo UI"/>
                <w:sz w:val="19"/>
                <w:szCs w:val="19"/>
              </w:rPr>
            </w:pPr>
            <w:r w:rsidRPr="00454D17">
              <w:rPr>
                <w:rFonts w:ascii="Meiryo UI" w:eastAsia="Meiryo UI" w:hAnsi="Meiryo UI" w:hint="eastAsia"/>
                <w:sz w:val="19"/>
                <w:szCs w:val="19"/>
              </w:rPr>
              <w:t>客体数：</w:t>
            </w:r>
            <w:r w:rsidRPr="00454D17">
              <w:rPr>
                <w:rFonts w:ascii="Meiryo UI" w:eastAsia="Meiryo UI" w:hAnsi="Meiryo UI"/>
                <w:sz w:val="19"/>
                <w:szCs w:val="19"/>
              </w:rPr>
              <w:t>1,903</w:t>
            </w:r>
            <w:r w:rsidRPr="00454D17">
              <w:rPr>
                <w:rFonts w:ascii="Meiryo UI" w:eastAsia="Meiryo UI" w:hAnsi="Meiryo UI" w:hint="eastAsia"/>
                <w:sz w:val="19"/>
                <w:szCs w:val="19"/>
              </w:rPr>
              <w:t>校</w:t>
            </w:r>
          </w:p>
          <w:p w14:paraId="357369EA" w14:textId="77777777" w:rsidR="001E2A71" w:rsidRPr="00454D17" w:rsidRDefault="001E2A71" w:rsidP="005A2A92">
            <w:pPr>
              <w:autoSpaceDE w:val="0"/>
              <w:autoSpaceDN w:val="0"/>
              <w:spacing w:line="300" w:lineRule="exact"/>
              <w:ind w:leftChars="300" w:left="630" w:firstLineChars="50" w:firstLine="95"/>
              <w:rPr>
                <w:rFonts w:ascii="Meiryo UI" w:eastAsia="Meiryo UI" w:hAnsi="Meiryo UI"/>
                <w:sz w:val="19"/>
                <w:szCs w:val="19"/>
              </w:rPr>
            </w:pPr>
            <w:r w:rsidRPr="00454D17">
              <w:rPr>
                <w:rFonts w:ascii="Meiryo UI" w:eastAsia="Meiryo UI" w:hAnsi="Meiryo UI" w:hint="eastAsia"/>
                <w:sz w:val="19"/>
                <w:szCs w:val="19"/>
              </w:rPr>
              <w:t>44教育委員会(府・43市町村)</w:t>
            </w:r>
          </w:p>
          <w:p w14:paraId="27B304FC" w14:textId="77777777" w:rsidR="001E2A71" w:rsidRPr="00454D17" w:rsidRDefault="001E2A71" w:rsidP="005A2A92">
            <w:pPr>
              <w:autoSpaceDE w:val="0"/>
              <w:autoSpaceDN w:val="0"/>
              <w:spacing w:line="300" w:lineRule="exact"/>
              <w:ind w:leftChars="300" w:left="630" w:firstLineChars="50" w:firstLine="95"/>
              <w:rPr>
                <w:rFonts w:ascii="Meiryo UI" w:eastAsia="Meiryo UI" w:hAnsi="Meiryo UI"/>
                <w:sz w:val="19"/>
                <w:szCs w:val="19"/>
              </w:rPr>
            </w:pPr>
            <w:r w:rsidRPr="00454D17">
              <w:rPr>
                <w:rFonts w:ascii="Meiryo UI" w:eastAsia="Meiryo UI" w:hAnsi="Meiryo UI" w:hint="eastAsia"/>
                <w:sz w:val="19"/>
                <w:szCs w:val="19"/>
              </w:rPr>
              <w:t>1学校給食組合</w:t>
            </w:r>
          </w:p>
        </w:tc>
        <w:tc>
          <w:tcPr>
            <w:tcW w:w="2409" w:type="dxa"/>
            <w:tcBorders>
              <w:bottom w:val="single" w:sz="4" w:space="0" w:color="auto"/>
            </w:tcBorders>
            <w:tcMar>
              <w:top w:w="57" w:type="dxa"/>
              <w:bottom w:w="57" w:type="dxa"/>
            </w:tcMar>
            <w:vAlign w:val="center"/>
          </w:tcPr>
          <w:p w14:paraId="19D2FC42"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hint="eastAsia"/>
                <w:sz w:val="18"/>
                <w:szCs w:val="18"/>
              </w:rPr>
              <w:t>文部科学省ホームページにて令和</w:t>
            </w:r>
            <w:r w:rsidRPr="00AA4B7E">
              <w:rPr>
                <w:rFonts w:ascii="Meiryo UI" w:eastAsia="Meiryo UI" w:hAnsi="Meiryo UI"/>
                <w:sz w:val="18"/>
                <w:szCs w:val="18"/>
              </w:rPr>
              <w:t>８年</w:t>
            </w:r>
            <w:r w:rsidRPr="00AA4B7E">
              <w:rPr>
                <w:rFonts w:ascii="Meiryo UI" w:eastAsia="Meiryo UI" w:hAnsi="Meiryo UI" w:hint="eastAsia"/>
                <w:sz w:val="18"/>
                <w:szCs w:val="18"/>
              </w:rPr>
              <w:t>12月公表予定</w:t>
            </w:r>
          </w:p>
          <w:p w14:paraId="4E24391B" w14:textId="77777777" w:rsidR="001E2A71" w:rsidRPr="00AA4B7E" w:rsidRDefault="001E2A71" w:rsidP="005A2A92">
            <w:pPr>
              <w:autoSpaceDE w:val="0"/>
              <w:autoSpaceDN w:val="0"/>
              <w:spacing w:line="300" w:lineRule="exact"/>
              <w:rPr>
                <w:rFonts w:ascii="Meiryo UI" w:eastAsia="Meiryo UI" w:hAnsi="Meiryo UI"/>
                <w:sz w:val="18"/>
                <w:szCs w:val="18"/>
                <w:u w:val="single"/>
              </w:rPr>
            </w:pPr>
            <w:hyperlink r:id="rId19" w:history="1">
              <w:r w:rsidRPr="00AA4B7E">
                <w:rPr>
                  <w:rStyle w:val="a6"/>
                  <w:rFonts w:ascii="Meiryo UI" w:eastAsia="Meiryo UI" w:hAnsi="Meiryo UI"/>
                  <w:color w:val="auto"/>
                  <w:sz w:val="18"/>
                  <w:szCs w:val="18"/>
                </w:rPr>
                <w:t>https://www.mext.go.jp/b_menu/toukei/001/index05.htm</w:t>
              </w:r>
            </w:hyperlink>
          </w:p>
        </w:tc>
      </w:tr>
      <w:tr w:rsidR="001E2A71" w:rsidRPr="00737243" w14:paraId="5F28C5FD" w14:textId="77777777" w:rsidTr="005A2A92">
        <w:trPr>
          <w:trHeight w:val="1852"/>
        </w:trPr>
        <w:tc>
          <w:tcPr>
            <w:tcW w:w="1560" w:type="dxa"/>
            <w:tcMar>
              <w:top w:w="57" w:type="dxa"/>
              <w:bottom w:w="57" w:type="dxa"/>
            </w:tcMar>
            <w:vAlign w:val="center"/>
          </w:tcPr>
          <w:p w14:paraId="136A915B"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sz w:val="19"/>
                <w:szCs w:val="19"/>
              </w:rPr>
              <w:t xml:space="preserve">令和７年度子供の学習費調査  </w:t>
            </w:r>
          </w:p>
        </w:tc>
        <w:tc>
          <w:tcPr>
            <w:tcW w:w="2409" w:type="dxa"/>
            <w:tcMar>
              <w:top w:w="57" w:type="dxa"/>
              <w:bottom w:w="57" w:type="dxa"/>
            </w:tcMar>
            <w:vAlign w:val="center"/>
          </w:tcPr>
          <w:p w14:paraId="7A571776" w14:textId="77777777" w:rsidR="001E2A71" w:rsidRPr="00394CA5" w:rsidRDefault="001E2A71" w:rsidP="005A2A92">
            <w:pPr>
              <w:autoSpaceDE w:val="0"/>
              <w:autoSpaceDN w:val="0"/>
              <w:spacing w:line="300" w:lineRule="exact"/>
              <w:ind w:firstLineChars="100" w:firstLine="190"/>
              <w:rPr>
                <w:rFonts w:ascii="Meiryo UI" w:eastAsia="Meiryo UI" w:hAnsi="Meiryo UI"/>
                <w:sz w:val="19"/>
                <w:szCs w:val="19"/>
              </w:rPr>
            </w:pPr>
            <w:r w:rsidRPr="00394CA5">
              <w:rPr>
                <w:rFonts w:ascii="Meiryo UI" w:eastAsia="Meiryo UI" w:hAnsi="Meiryo UI"/>
                <w:sz w:val="19"/>
                <w:szCs w:val="19"/>
              </w:rPr>
              <w:t xml:space="preserve">子供を公立又は私立の学校に通学させている保護者が、子供の学校教育及び学校外活動のために支出した経費並びに世帯の年間収入、保護者・兄弟姉妹の状況等の実態をとらえ、教育に関する国の諸施策を検討・立案するための基礎資料を得る。  </w:t>
            </w:r>
          </w:p>
        </w:tc>
        <w:tc>
          <w:tcPr>
            <w:tcW w:w="3403" w:type="dxa"/>
            <w:tcMar>
              <w:top w:w="57" w:type="dxa"/>
              <w:bottom w:w="57" w:type="dxa"/>
            </w:tcMar>
            <w:vAlign w:val="center"/>
          </w:tcPr>
          <w:p w14:paraId="7A2C0E0A" w14:textId="77777777" w:rsidR="001E2A71" w:rsidRPr="00454D17" w:rsidRDefault="001E2A71" w:rsidP="005E51E7">
            <w:pPr>
              <w:autoSpaceDE w:val="0"/>
              <w:autoSpaceDN w:val="0"/>
              <w:spacing w:line="240" w:lineRule="auto"/>
              <w:ind w:left="570" w:hangingChars="300" w:hanging="570"/>
              <w:rPr>
                <w:rFonts w:ascii="Meiryo UI" w:eastAsia="Meiryo UI" w:hAnsi="Meiryo UI"/>
                <w:sz w:val="19"/>
                <w:szCs w:val="19"/>
              </w:rPr>
            </w:pPr>
            <w:r w:rsidRPr="00454D17">
              <w:rPr>
                <w:rFonts w:ascii="Meiryo UI" w:eastAsia="Meiryo UI" w:hAnsi="Meiryo UI"/>
                <w:sz w:val="19"/>
                <w:szCs w:val="19"/>
              </w:rPr>
              <w:t xml:space="preserve">客体：公立並びに私立の幼稚園、小学校、中学校及び高等学校（全日制）の幼児・児童・生徒 </w:t>
            </w:r>
          </w:p>
          <w:p w14:paraId="07237F5C" w14:textId="77777777" w:rsidR="001E2A71" w:rsidRPr="00454D17" w:rsidRDefault="001E2A71" w:rsidP="005A2A92">
            <w:pPr>
              <w:autoSpaceDE w:val="0"/>
              <w:autoSpaceDN w:val="0"/>
              <w:spacing w:line="240" w:lineRule="auto"/>
              <w:rPr>
                <w:rFonts w:ascii="Meiryo UI" w:eastAsia="Meiryo UI" w:hAnsi="Meiryo UI"/>
                <w:sz w:val="19"/>
                <w:szCs w:val="19"/>
              </w:rPr>
            </w:pPr>
            <w:r w:rsidRPr="00454D17">
              <w:rPr>
                <w:rFonts w:ascii="Meiryo UI" w:eastAsia="Meiryo UI" w:hAnsi="Meiryo UI" w:hint="eastAsia"/>
                <w:sz w:val="19"/>
                <w:szCs w:val="19"/>
              </w:rPr>
              <w:t>客体数：1,</w:t>
            </w:r>
            <w:r w:rsidRPr="00454D17">
              <w:rPr>
                <w:rFonts w:ascii="Meiryo UI" w:eastAsia="Meiryo UI" w:hAnsi="Meiryo UI"/>
                <w:sz w:val="19"/>
                <w:szCs w:val="19"/>
              </w:rPr>
              <w:t>747校</w:t>
            </w:r>
          </w:p>
        </w:tc>
        <w:tc>
          <w:tcPr>
            <w:tcW w:w="2409" w:type="dxa"/>
            <w:tcBorders>
              <w:top w:val="single" w:sz="4" w:space="0" w:color="auto"/>
            </w:tcBorders>
            <w:tcMar>
              <w:top w:w="57" w:type="dxa"/>
              <w:bottom w:w="57" w:type="dxa"/>
            </w:tcMar>
            <w:vAlign w:val="center"/>
          </w:tcPr>
          <w:p w14:paraId="77D9AB49" w14:textId="77777777" w:rsidR="001E2A71" w:rsidRPr="00394CA5" w:rsidRDefault="001E2A71" w:rsidP="005A2A92">
            <w:pPr>
              <w:autoSpaceDE w:val="0"/>
              <w:autoSpaceDN w:val="0"/>
              <w:spacing w:line="300" w:lineRule="exact"/>
              <w:rPr>
                <w:rFonts w:ascii="Meiryo UI" w:eastAsia="Meiryo UI" w:hAnsi="Meiryo UI"/>
                <w:sz w:val="18"/>
                <w:szCs w:val="18"/>
              </w:rPr>
            </w:pPr>
            <w:r w:rsidRPr="00394CA5">
              <w:rPr>
                <w:rFonts w:ascii="Meiryo UI" w:eastAsia="Meiryo UI" w:hAnsi="Meiryo UI"/>
                <w:sz w:val="18"/>
                <w:szCs w:val="18"/>
              </w:rPr>
              <w:t xml:space="preserve">文部科学省のホームページにて公表 </w:t>
            </w:r>
          </w:p>
          <w:p w14:paraId="748CF891" w14:textId="77777777" w:rsidR="001E2A71" w:rsidRPr="00394CA5" w:rsidRDefault="001E2A71" w:rsidP="005A2A92">
            <w:pPr>
              <w:autoSpaceDE w:val="0"/>
              <w:autoSpaceDN w:val="0"/>
              <w:spacing w:line="300" w:lineRule="exact"/>
              <w:rPr>
                <w:rFonts w:ascii="Meiryo UI" w:eastAsia="Meiryo UI" w:hAnsi="Meiryo UI"/>
                <w:sz w:val="18"/>
                <w:szCs w:val="18"/>
              </w:rPr>
            </w:pPr>
            <w:hyperlink r:id="rId20" w:history="1">
              <w:r w:rsidRPr="00394CA5">
                <w:rPr>
                  <w:rStyle w:val="a6"/>
                  <w:rFonts w:ascii="Meiryo UI" w:eastAsia="Meiryo UI" w:hAnsi="Meiryo UI"/>
                  <w:color w:val="auto"/>
                  <w:sz w:val="18"/>
                  <w:szCs w:val="18"/>
                </w:rPr>
                <w:t>https://www.mext.go.jp/b_menu/toukei/chousa03/gakushuuhi/1268091.htm</w:t>
              </w:r>
            </w:hyperlink>
          </w:p>
        </w:tc>
      </w:tr>
      <w:tr w:rsidR="001E2A71" w14:paraId="47697A3E" w14:textId="77777777" w:rsidTr="005A2A92">
        <w:trPr>
          <w:trHeight w:val="1852"/>
        </w:trPr>
        <w:tc>
          <w:tcPr>
            <w:tcW w:w="1560" w:type="dxa"/>
            <w:tcMar>
              <w:top w:w="57" w:type="dxa"/>
              <w:bottom w:w="57" w:type="dxa"/>
            </w:tcMar>
            <w:vAlign w:val="center"/>
          </w:tcPr>
          <w:p w14:paraId="3A4069BB" w14:textId="77777777" w:rsidR="001E2A71" w:rsidRPr="00454D17" w:rsidRDefault="001E2A71" w:rsidP="005A2A92">
            <w:pPr>
              <w:spacing w:line="300" w:lineRule="exact"/>
              <w:rPr>
                <w:rFonts w:ascii="Meiryo UI" w:eastAsia="Meiryo UI" w:hAnsi="Meiryo UI"/>
                <w:sz w:val="19"/>
                <w:szCs w:val="19"/>
              </w:rPr>
            </w:pPr>
            <w:r w:rsidRPr="00454D17">
              <w:rPr>
                <w:rFonts w:ascii="Meiryo UI" w:eastAsia="Meiryo UI" w:hAnsi="Meiryo UI"/>
                <w:sz w:val="19"/>
                <w:szCs w:val="19"/>
              </w:rPr>
              <w:t xml:space="preserve">令和７年度学校教員統計調査  </w:t>
            </w:r>
          </w:p>
        </w:tc>
        <w:tc>
          <w:tcPr>
            <w:tcW w:w="2409" w:type="dxa"/>
            <w:tcMar>
              <w:top w:w="57" w:type="dxa"/>
              <w:bottom w:w="57" w:type="dxa"/>
            </w:tcMar>
            <w:vAlign w:val="center"/>
          </w:tcPr>
          <w:p w14:paraId="5424F736" w14:textId="77777777" w:rsidR="001E2A71" w:rsidRPr="00394CA5" w:rsidRDefault="001E2A71" w:rsidP="005A2A92">
            <w:pPr>
              <w:spacing w:line="300" w:lineRule="exact"/>
              <w:ind w:firstLineChars="100" w:firstLine="190"/>
              <w:rPr>
                <w:rFonts w:ascii="Meiryo UI" w:eastAsia="Meiryo UI" w:hAnsi="Meiryo UI"/>
                <w:sz w:val="19"/>
                <w:szCs w:val="19"/>
              </w:rPr>
            </w:pPr>
            <w:r w:rsidRPr="00394CA5">
              <w:rPr>
                <w:rFonts w:ascii="Meiryo UI" w:eastAsia="Meiryo UI" w:hAnsi="Meiryo UI"/>
                <w:sz w:val="19"/>
                <w:szCs w:val="19"/>
              </w:rPr>
              <w:t>学校の教員構成並びに教員の個人属性、職務態様及び異動状況等を明らかにする</w:t>
            </w:r>
            <w:r w:rsidRPr="00394CA5">
              <w:rPr>
                <w:rFonts w:ascii="Meiryo UI" w:eastAsia="Meiryo UI" w:hAnsi="Meiryo UI" w:hint="eastAsia"/>
                <w:sz w:val="19"/>
                <w:szCs w:val="19"/>
              </w:rPr>
              <w:t>。</w:t>
            </w:r>
          </w:p>
        </w:tc>
        <w:tc>
          <w:tcPr>
            <w:tcW w:w="3403" w:type="dxa"/>
            <w:tcMar>
              <w:top w:w="57" w:type="dxa"/>
              <w:bottom w:w="57" w:type="dxa"/>
            </w:tcMar>
            <w:vAlign w:val="center"/>
          </w:tcPr>
          <w:p w14:paraId="292CA903" w14:textId="77777777" w:rsidR="001E2A71" w:rsidRPr="00454D17" w:rsidRDefault="001E2A71" w:rsidP="005E51E7">
            <w:pPr>
              <w:spacing w:line="240" w:lineRule="auto"/>
              <w:ind w:left="570" w:hangingChars="300" w:hanging="570"/>
              <w:rPr>
                <w:rFonts w:ascii="Meiryo UI" w:eastAsia="Meiryo UI" w:hAnsi="Meiryo UI"/>
                <w:sz w:val="19"/>
                <w:szCs w:val="19"/>
              </w:rPr>
            </w:pPr>
            <w:r w:rsidRPr="00454D17">
              <w:rPr>
                <w:rFonts w:ascii="Meiryo UI" w:eastAsia="Meiryo UI" w:hAnsi="Meiryo UI"/>
                <w:sz w:val="19"/>
                <w:szCs w:val="19"/>
              </w:rPr>
              <w:t xml:space="preserve">客体：幼稚園、幼保連携型認定こども園、小学校、中学校、義務教育学校、高等学校、中等教育学校、特別支援学校、大学、高等専門学校、専修学校及び各種学校 </w:t>
            </w:r>
          </w:p>
          <w:p w14:paraId="315C9C20" w14:textId="77777777" w:rsidR="001E2A71" w:rsidRPr="00454D17" w:rsidRDefault="001E2A71" w:rsidP="005A2A92">
            <w:pPr>
              <w:spacing w:line="240" w:lineRule="auto"/>
              <w:rPr>
                <w:rFonts w:ascii="Meiryo UI" w:eastAsia="Meiryo UI" w:hAnsi="Meiryo UI"/>
                <w:sz w:val="19"/>
                <w:szCs w:val="19"/>
              </w:rPr>
            </w:pPr>
            <w:r w:rsidRPr="00454D17">
              <w:rPr>
                <w:rFonts w:ascii="Meiryo UI" w:eastAsia="Meiryo UI" w:hAnsi="Meiryo UI"/>
                <w:sz w:val="19"/>
                <w:szCs w:val="19"/>
              </w:rPr>
              <w:t>客体数：1,947校</w:t>
            </w:r>
          </w:p>
        </w:tc>
        <w:tc>
          <w:tcPr>
            <w:tcW w:w="2409" w:type="dxa"/>
            <w:tcBorders>
              <w:top w:val="single" w:sz="4" w:space="0" w:color="auto"/>
            </w:tcBorders>
            <w:tcMar>
              <w:top w:w="57" w:type="dxa"/>
              <w:bottom w:w="57" w:type="dxa"/>
            </w:tcMar>
            <w:vAlign w:val="center"/>
          </w:tcPr>
          <w:p w14:paraId="48DE4EC4" w14:textId="77777777" w:rsidR="001E2A71" w:rsidRPr="00AA4B7E" w:rsidRDefault="001E2A71" w:rsidP="005A2A92">
            <w:pPr>
              <w:spacing w:line="300" w:lineRule="exact"/>
              <w:rPr>
                <w:rFonts w:ascii="Meiryo UI" w:eastAsia="Meiryo UI" w:hAnsi="Meiryo UI"/>
                <w:sz w:val="18"/>
                <w:szCs w:val="18"/>
              </w:rPr>
            </w:pPr>
            <w:r w:rsidRPr="00AA4B7E">
              <w:rPr>
                <w:rFonts w:ascii="Meiryo UI" w:eastAsia="Meiryo UI" w:hAnsi="Meiryo UI"/>
                <w:sz w:val="18"/>
                <w:szCs w:val="18"/>
              </w:rPr>
              <w:t xml:space="preserve">文部科学省のホームページにて公表 </w:t>
            </w:r>
          </w:p>
          <w:p w14:paraId="13809890" w14:textId="77777777" w:rsidR="001E2A71" w:rsidRPr="00AA4B7E" w:rsidRDefault="001E2A71" w:rsidP="005A2A92">
            <w:pPr>
              <w:spacing w:line="300" w:lineRule="exact"/>
              <w:rPr>
                <w:rFonts w:ascii="Meiryo UI" w:eastAsia="Meiryo UI" w:hAnsi="Meiryo UI"/>
                <w:sz w:val="18"/>
                <w:szCs w:val="18"/>
              </w:rPr>
            </w:pPr>
            <w:hyperlink r:id="rId21" w:history="1">
              <w:r w:rsidRPr="00AA4B7E">
                <w:rPr>
                  <w:rStyle w:val="a6"/>
                  <w:rFonts w:ascii="Meiryo UI" w:eastAsia="Meiryo UI" w:hAnsi="Meiryo UI"/>
                  <w:color w:val="auto"/>
                  <w:sz w:val="18"/>
                  <w:szCs w:val="18"/>
                </w:rPr>
                <w:t>https://www.mext.go.jp/b_menu/toukei/chousa01/kyouin/1268573.htm</w:t>
              </w:r>
            </w:hyperlink>
          </w:p>
        </w:tc>
      </w:tr>
      <w:tr w:rsidR="001E2A71" w:rsidRPr="00737243" w14:paraId="36E275A1" w14:textId="77777777" w:rsidTr="005A2A92">
        <w:trPr>
          <w:trHeight w:val="2566"/>
        </w:trPr>
        <w:tc>
          <w:tcPr>
            <w:tcW w:w="1560" w:type="dxa"/>
            <w:tcMar>
              <w:top w:w="57" w:type="dxa"/>
              <w:bottom w:w="57" w:type="dxa"/>
            </w:tcMar>
            <w:vAlign w:val="center"/>
          </w:tcPr>
          <w:p w14:paraId="348383A0"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lastRenderedPageBreak/>
              <w:t>学校における教育の情報化の実態等に関する調査</w:t>
            </w:r>
          </w:p>
        </w:tc>
        <w:tc>
          <w:tcPr>
            <w:tcW w:w="2409" w:type="dxa"/>
            <w:tcMar>
              <w:top w:w="57" w:type="dxa"/>
              <w:bottom w:w="57" w:type="dxa"/>
            </w:tcMar>
            <w:vAlign w:val="center"/>
          </w:tcPr>
          <w:p w14:paraId="345D6891"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学校教育及び教育行政のために地方公共団体において整備されたICT機器のほか、学校のインターネット接続環境、教員のICT活用指導力の状況を明らかにし、国・地方を通じた教育諸施策を検討・立案するための基礎資料を得る。</w:t>
            </w:r>
          </w:p>
        </w:tc>
        <w:tc>
          <w:tcPr>
            <w:tcW w:w="3403" w:type="dxa"/>
            <w:tcMar>
              <w:top w:w="57" w:type="dxa"/>
              <w:bottom w:w="57" w:type="dxa"/>
            </w:tcMar>
            <w:vAlign w:val="center"/>
          </w:tcPr>
          <w:p w14:paraId="7E815B8A" w14:textId="77777777" w:rsidR="001E2A71" w:rsidRPr="001D2C36" w:rsidRDefault="001E2A71" w:rsidP="005A2A92">
            <w:pPr>
              <w:autoSpaceDE w:val="0"/>
              <w:autoSpaceDN w:val="0"/>
              <w:spacing w:line="300" w:lineRule="exact"/>
              <w:ind w:left="570" w:hangingChars="300" w:hanging="570"/>
              <w:rPr>
                <w:rFonts w:ascii="Meiryo UI" w:eastAsia="Meiryo UI" w:hAnsi="Meiryo UI"/>
                <w:sz w:val="19"/>
                <w:szCs w:val="19"/>
              </w:rPr>
            </w:pPr>
            <w:r w:rsidRPr="001D2C36">
              <w:rPr>
                <w:rFonts w:ascii="Meiryo UI" w:eastAsia="Meiryo UI" w:hAnsi="Meiryo UI"/>
                <w:sz w:val="19"/>
                <w:szCs w:val="19"/>
              </w:rPr>
              <w:t>客体：公立の小学校、中学校、高等学校、特別支援学校及び中等教育学校</w:t>
            </w:r>
          </w:p>
          <w:p w14:paraId="43A1A74E" w14:textId="77777777" w:rsidR="001E2A71" w:rsidRPr="001D2C36" w:rsidRDefault="001E2A71" w:rsidP="005A2A92">
            <w:pPr>
              <w:autoSpaceDE w:val="0"/>
              <w:autoSpaceDN w:val="0"/>
              <w:spacing w:line="300" w:lineRule="exact"/>
            </w:pPr>
            <w:r w:rsidRPr="001D2C36">
              <w:rPr>
                <w:rFonts w:ascii="Meiryo UI" w:eastAsia="Meiryo UI" w:hAnsi="Meiryo UI" w:cs="Meiryo UI"/>
                <w:sz w:val="19"/>
                <w:szCs w:val="19"/>
              </w:rPr>
              <w:t>客体数：1,626校</w:t>
            </w:r>
          </w:p>
          <w:p w14:paraId="2B9C4403" w14:textId="77777777" w:rsidR="001E2A71" w:rsidRPr="001D2C36" w:rsidRDefault="001E2A71" w:rsidP="005A2A92">
            <w:pPr>
              <w:autoSpaceDE w:val="0"/>
              <w:autoSpaceDN w:val="0"/>
              <w:spacing w:line="300" w:lineRule="exact"/>
              <w:ind w:firstLineChars="300" w:firstLine="570"/>
            </w:pPr>
            <w:r w:rsidRPr="001D2C36">
              <w:rPr>
                <w:rFonts w:ascii="Meiryo UI" w:eastAsia="Meiryo UI" w:hAnsi="Meiryo UI" w:cs="Meiryo UI"/>
                <w:sz w:val="19"/>
                <w:szCs w:val="19"/>
              </w:rPr>
              <w:t>（※R6調査客体数）</w:t>
            </w:r>
          </w:p>
        </w:tc>
        <w:tc>
          <w:tcPr>
            <w:tcW w:w="2409" w:type="dxa"/>
            <w:tcMar>
              <w:top w:w="57" w:type="dxa"/>
              <w:bottom w:w="57" w:type="dxa"/>
            </w:tcMar>
            <w:vAlign w:val="center"/>
          </w:tcPr>
          <w:p w14:paraId="06675850" w14:textId="77777777" w:rsidR="001E2A71" w:rsidRPr="001D2C36" w:rsidRDefault="001E2A71" w:rsidP="005A2A92">
            <w:pPr>
              <w:autoSpaceDE w:val="0"/>
              <w:autoSpaceDN w:val="0"/>
              <w:spacing w:line="300" w:lineRule="exact"/>
              <w:rPr>
                <w:rFonts w:ascii="Meiryo UI" w:eastAsia="Meiryo UI" w:hAnsi="Meiryo UI"/>
                <w:sz w:val="18"/>
                <w:szCs w:val="18"/>
              </w:rPr>
            </w:pPr>
            <w:r w:rsidRPr="001D2C36">
              <w:rPr>
                <w:rFonts w:ascii="Meiryo UI" w:eastAsia="Meiryo UI" w:hAnsi="Meiryo UI"/>
                <w:sz w:val="18"/>
                <w:szCs w:val="18"/>
              </w:rPr>
              <w:t>文部科学省ホームページにて公表</w:t>
            </w:r>
          </w:p>
          <w:p w14:paraId="3EC56C8F" w14:textId="44B2ACB3" w:rsidR="00BE2B4D" w:rsidRPr="001D2C36" w:rsidRDefault="00BE2B4D" w:rsidP="005A2A92">
            <w:pPr>
              <w:autoSpaceDE w:val="0"/>
              <w:autoSpaceDN w:val="0"/>
              <w:spacing w:line="300" w:lineRule="exact"/>
              <w:rPr>
                <w:rFonts w:ascii="Meiryo UI" w:eastAsia="Meiryo UI" w:hAnsi="Meiryo UI"/>
                <w:sz w:val="18"/>
                <w:szCs w:val="18"/>
              </w:rPr>
            </w:pPr>
            <w:hyperlink r:id="rId22" w:history="1">
              <w:r w:rsidRPr="001D2C36">
                <w:rPr>
                  <w:rStyle w:val="a6"/>
                  <w:rFonts w:ascii="Meiryo UI" w:eastAsia="Meiryo UI" w:hAnsi="Meiryo UI"/>
                  <w:color w:val="auto"/>
                  <w:sz w:val="18"/>
                  <w:szCs w:val="18"/>
                </w:rPr>
                <w:t>https://www.mext.go.jp/a_menu/shotou/zyouhou/detail/1370036.htm</w:t>
              </w:r>
            </w:hyperlink>
          </w:p>
        </w:tc>
      </w:tr>
      <w:tr w:rsidR="001E2A71" w:rsidRPr="00737243" w14:paraId="24A629DB" w14:textId="77777777" w:rsidTr="005A2A92">
        <w:tc>
          <w:tcPr>
            <w:tcW w:w="1560" w:type="dxa"/>
            <w:tcMar>
              <w:top w:w="57" w:type="dxa"/>
              <w:bottom w:w="57" w:type="dxa"/>
            </w:tcMar>
            <w:vAlign w:val="center"/>
          </w:tcPr>
          <w:p w14:paraId="28C76680"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公立高等学校における中途退学者数等の状況調査</w:t>
            </w:r>
          </w:p>
        </w:tc>
        <w:tc>
          <w:tcPr>
            <w:tcW w:w="2409" w:type="dxa"/>
            <w:tcMar>
              <w:top w:w="57" w:type="dxa"/>
              <w:bottom w:w="57" w:type="dxa"/>
            </w:tcMar>
            <w:vAlign w:val="center"/>
          </w:tcPr>
          <w:p w14:paraId="04B3FB25"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高等学校における中途退学者数等の全国状況を調査・分析することにより今後の指導の充実に資するための基礎資料を得る。</w:t>
            </w:r>
          </w:p>
        </w:tc>
        <w:tc>
          <w:tcPr>
            <w:tcW w:w="3403" w:type="dxa"/>
            <w:tcMar>
              <w:top w:w="57" w:type="dxa"/>
              <w:bottom w:w="57" w:type="dxa"/>
            </w:tcMar>
            <w:vAlign w:val="center"/>
          </w:tcPr>
          <w:p w14:paraId="07B6683A"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客体：府及び市立の高等学校</w:t>
            </w:r>
          </w:p>
          <w:p w14:paraId="7BC92BDE" w14:textId="0F128373"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D2C36">
              <w:rPr>
                <w:rFonts w:ascii="Meiryo UI" w:eastAsia="Meiryo UI" w:hAnsi="Meiryo UI" w:hint="eastAsia"/>
                <w:color w:val="000000" w:themeColor="text1"/>
                <w:spacing w:val="2"/>
                <w:kern w:val="0"/>
                <w:sz w:val="19"/>
                <w:szCs w:val="19"/>
                <w:fitText w:val="3135" w:id="-391364084"/>
              </w:rPr>
              <w:t>客体数：15</w:t>
            </w:r>
            <w:r w:rsidR="001D2C36" w:rsidRPr="001D2C36">
              <w:rPr>
                <w:rFonts w:ascii="Meiryo UI" w:eastAsia="Meiryo UI" w:hAnsi="Meiryo UI" w:hint="eastAsia"/>
                <w:color w:val="000000" w:themeColor="text1"/>
                <w:spacing w:val="2"/>
                <w:kern w:val="0"/>
                <w:sz w:val="19"/>
                <w:szCs w:val="19"/>
                <w:fitText w:val="3135" w:id="-391364084"/>
              </w:rPr>
              <w:t>1</w:t>
            </w:r>
            <w:r w:rsidRPr="001D2C36">
              <w:rPr>
                <w:rFonts w:ascii="Meiryo UI" w:eastAsia="Meiryo UI" w:hAnsi="Meiryo UI" w:hint="eastAsia"/>
                <w:color w:val="000000" w:themeColor="text1"/>
                <w:spacing w:val="2"/>
                <w:kern w:val="0"/>
                <w:sz w:val="19"/>
                <w:szCs w:val="19"/>
                <w:fitText w:val="3135" w:id="-391364084"/>
              </w:rPr>
              <w:t>校(分校含む)、市立３</w:t>
            </w:r>
            <w:r w:rsidRPr="001D2C36">
              <w:rPr>
                <w:rFonts w:ascii="Meiryo UI" w:eastAsia="Meiryo UI" w:hAnsi="Meiryo UI" w:hint="eastAsia"/>
                <w:color w:val="000000" w:themeColor="text1"/>
                <w:spacing w:val="16"/>
                <w:kern w:val="0"/>
                <w:sz w:val="19"/>
                <w:szCs w:val="19"/>
                <w:fitText w:val="3135" w:id="-391364084"/>
              </w:rPr>
              <w:t>校</w:t>
            </w:r>
          </w:p>
        </w:tc>
        <w:tc>
          <w:tcPr>
            <w:tcW w:w="2409" w:type="dxa"/>
            <w:tcMar>
              <w:top w:w="57" w:type="dxa"/>
              <w:bottom w:w="57" w:type="dxa"/>
            </w:tcMar>
            <w:vAlign w:val="center"/>
          </w:tcPr>
          <w:p w14:paraId="6FA4E9B1"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r w:rsidRPr="00737243">
              <w:rPr>
                <w:rFonts w:ascii="Meiryo UI" w:eastAsia="Meiryo UI" w:hAnsi="Meiryo UI" w:hint="eastAsia"/>
                <w:color w:val="000000" w:themeColor="text1"/>
                <w:sz w:val="18"/>
                <w:szCs w:val="18"/>
              </w:rPr>
              <w:t xml:space="preserve">文部科学省：児童生徒の問題行動・不登校等生徒指導上の諸課題に関する調査（刊行物）　　　　　　　　　</w:t>
            </w:r>
          </w:p>
        </w:tc>
      </w:tr>
      <w:tr w:rsidR="001E2A71" w:rsidRPr="00737243" w14:paraId="5E0E9717" w14:textId="77777777" w:rsidTr="005A2A92">
        <w:trPr>
          <w:trHeight w:val="1356"/>
        </w:trPr>
        <w:tc>
          <w:tcPr>
            <w:tcW w:w="1560" w:type="dxa"/>
            <w:tcMar>
              <w:top w:w="57" w:type="dxa"/>
              <w:bottom w:w="57" w:type="dxa"/>
            </w:tcMar>
            <w:vAlign w:val="center"/>
          </w:tcPr>
          <w:p w14:paraId="15A08875"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公立高等学校における長期欠席実態調査</w:t>
            </w:r>
          </w:p>
        </w:tc>
        <w:tc>
          <w:tcPr>
            <w:tcW w:w="2409" w:type="dxa"/>
            <w:tcMar>
              <w:top w:w="57" w:type="dxa"/>
              <w:bottom w:w="57" w:type="dxa"/>
            </w:tcMar>
            <w:vAlign w:val="center"/>
          </w:tcPr>
          <w:p w14:paraId="4A9FB86F"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高等学校における長期欠席者数等の状況を把握し、分析することにより今後の指導の充実に資するための基礎資料を得る。</w:t>
            </w:r>
          </w:p>
        </w:tc>
        <w:tc>
          <w:tcPr>
            <w:tcW w:w="3403" w:type="dxa"/>
            <w:tcMar>
              <w:top w:w="57" w:type="dxa"/>
              <w:bottom w:w="57" w:type="dxa"/>
            </w:tcMar>
            <w:vAlign w:val="center"/>
          </w:tcPr>
          <w:p w14:paraId="6C73628C"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客体：府及び市立の高等学校</w:t>
            </w:r>
          </w:p>
          <w:p w14:paraId="2198881A" w14:textId="25F2034B"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1D2C36">
              <w:rPr>
                <w:rFonts w:ascii="Meiryo UI" w:eastAsia="Meiryo UI" w:hAnsi="Meiryo UI" w:hint="eastAsia"/>
                <w:color w:val="000000" w:themeColor="text1"/>
                <w:spacing w:val="2"/>
                <w:kern w:val="0"/>
                <w:sz w:val="19"/>
                <w:szCs w:val="19"/>
                <w:fitText w:val="3135" w:id="-391364083"/>
              </w:rPr>
              <w:t>客体数：15</w:t>
            </w:r>
            <w:r w:rsidR="001D2C36" w:rsidRPr="001D2C36">
              <w:rPr>
                <w:rFonts w:ascii="Meiryo UI" w:eastAsia="Meiryo UI" w:hAnsi="Meiryo UI" w:hint="eastAsia"/>
                <w:color w:val="000000" w:themeColor="text1"/>
                <w:spacing w:val="2"/>
                <w:kern w:val="0"/>
                <w:sz w:val="19"/>
                <w:szCs w:val="19"/>
                <w:fitText w:val="3135" w:id="-391364083"/>
              </w:rPr>
              <w:t>1</w:t>
            </w:r>
            <w:r w:rsidRPr="001D2C36">
              <w:rPr>
                <w:rFonts w:ascii="Meiryo UI" w:eastAsia="Meiryo UI" w:hAnsi="Meiryo UI" w:hint="eastAsia"/>
                <w:color w:val="000000" w:themeColor="text1"/>
                <w:spacing w:val="2"/>
                <w:kern w:val="0"/>
                <w:sz w:val="19"/>
                <w:szCs w:val="19"/>
                <w:fitText w:val="3135" w:id="-391364083"/>
              </w:rPr>
              <w:t>校(分校含む)、市立３</w:t>
            </w:r>
            <w:r w:rsidRPr="001D2C36">
              <w:rPr>
                <w:rFonts w:ascii="Meiryo UI" w:eastAsia="Meiryo UI" w:hAnsi="Meiryo UI" w:hint="eastAsia"/>
                <w:color w:val="000000" w:themeColor="text1"/>
                <w:spacing w:val="16"/>
                <w:kern w:val="0"/>
                <w:sz w:val="19"/>
                <w:szCs w:val="19"/>
                <w:fitText w:val="3135" w:id="-391364083"/>
              </w:rPr>
              <w:t>校</w:t>
            </w:r>
          </w:p>
        </w:tc>
        <w:tc>
          <w:tcPr>
            <w:tcW w:w="2409" w:type="dxa"/>
            <w:tcMar>
              <w:top w:w="57" w:type="dxa"/>
              <w:bottom w:w="57" w:type="dxa"/>
            </w:tcMar>
            <w:vAlign w:val="center"/>
          </w:tcPr>
          <w:p w14:paraId="73AA0F01"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r w:rsidRPr="00737243">
              <w:rPr>
                <w:rFonts w:ascii="Meiryo UI" w:eastAsia="Meiryo UI" w:hAnsi="Meiryo UI" w:hint="eastAsia"/>
                <w:color w:val="000000" w:themeColor="text1"/>
                <w:sz w:val="18"/>
                <w:szCs w:val="18"/>
              </w:rPr>
              <w:t>文部科学省：児童生徒の問題行動・不登校等生徒指導上の諸課題に関する調査（刊行物）</w:t>
            </w:r>
          </w:p>
        </w:tc>
      </w:tr>
      <w:tr w:rsidR="001E2A71" w:rsidRPr="00737243" w14:paraId="5C26F0F2" w14:textId="77777777" w:rsidTr="005A2A92">
        <w:trPr>
          <w:trHeight w:val="1294"/>
        </w:trPr>
        <w:tc>
          <w:tcPr>
            <w:tcW w:w="1560" w:type="dxa"/>
            <w:tcMar>
              <w:top w:w="57" w:type="dxa"/>
              <w:bottom w:w="57" w:type="dxa"/>
            </w:tcMar>
            <w:vAlign w:val="center"/>
          </w:tcPr>
          <w:p w14:paraId="70C745C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学校給食栄養報告</w:t>
            </w:r>
          </w:p>
        </w:tc>
        <w:tc>
          <w:tcPr>
            <w:tcW w:w="2409" w:type="dxa"/>
            <w:tcMar>
              <w:top w:w="57" w:type="dxa"/>
              <w:bottom w:w="57" w:type="dxa"/>
            </w:tcMar>
            <w:vAlign w:val="center"/>
          </w:tcPr>
          <w:p w14:paraId="27CC4613"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学校給食における栄養内容等の実態を把握する。</w:t>
            </w:r>
          </w:p>
        </w:tc>
        <w:tc>
          <w:tcPr>
            <w:tcW w:w="3403" w:type="dxa"/>
            <w:tcMar>
              <w:top w:w="57" w:type="dxa"/>
              <w:bottom w:w="57" w:type="dxa"/>
            </w:tcMar>
            <w:vAlign w:val="center"/>
          </w:tcPr>
          <w:p w14:paraId="62A900AC" w14:textId="77777777" w:rsidR="001E2A71" w:rsidRPr="00737243" w:rsidRDefault="001E2A71" w:rsidP="005A2A92">
            <w:pPr>
              <w:autoSpaceDE w:val="0"/>
              <w:autoSpaceDN w:val="0"/>
              <w:spacing w:line="30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客体：市町村立小学校、中学校、</w:t>
            </w:r>
          </w:p>
          <w:p w14:paraId="088BA20D" w14:textId="77777777" w:rsidR="001E2A71" w:rsidRPr="00737243" w:rsidRDefault="001E2A71" w:rsidP="005A2A92">
            <w:pPr>
              <w:autoSpaceDE w:val="0"/>
              <w:autoSpaceDN w:val="0"/>
              <w:spacing w:line="300" w:lineRule="exact"/>
              <w:ind w:firstLineChars="300" w:firstLine="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義務教育学校、共同調理場</w:t>
            </w:r>
          </w:p>
          <w:p w14:paraId="6FD47ED9"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客体数：18校・施設</w:t>
            </w:r>
          </w:p>
        </w:tc>
        <w:tc>
          <w:tcPr>
            <w:tcW w:w="2409" w:type="dxa"/>
            <w:tcMar>
              <w:top w:w="57" w:type="dxa"/>
              <w:bottom w:w="57" w:type="dxa"/>
            </w:tcMar>
            <w:vAlign w:val="center"/>
          </w:tcPr>
          <w:p w14:paraId="46133887"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文部科学省のホームページにて公表</w:t>
            </w:r>
          </w:p>
          <w:p w14:paraId="6A6C69E2"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hyperlink r:id="rId23" w:history="1">
              <w:r w:rsidRPr="00AA4B7E">
                <w:rPr>
                  <w:rStyle w:val="a6"/>
                  <w:rFonts w:ascii="Meiryo UI" w:eastAsia="Meiryo UI" w:hAnsi="Meiryo UI"/>
                  <w:color w:val="000000" w:themeColor="text1"/>
                  <w:sz w:val="18"/>
                  <w:szCs w:val="18"/>
                </w:rPr>
                <w:t>https://www.mext.go.jp/b_menu/toukei/chousa05/eiyou/1266982.htm</w:t>
              </w:r>
            </w:hyperlink>
          </w:p>
        </w:tc>
      </w:tr>
      <w:tr w:rsidR="001E2A71" w:rsidRPr="00737243" w14:paraId="457456D9" w14:textId="77777777" w:rsidTr="005A2A92">
        <w:trPr>
          <w:trHeight w:val="1332"/>
        </w:trPr>
        <w:tc>
          <w:tcPr>
            <w:tcW w:w="1560" w:type="dxa"/>
            <w:tcMar>
              <w:top w:w="85" w:type="dxa"/>
              <w:bottom w:w="85" w:type="dxa"/>
            </w:tcMar>
            <w:vAlign w:val="center"/>
          </w:tcPr>
          <w:p w14:paraId="5CF658B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学校給食実施状況等調査</w:t>
            </w:r>
          </w:p>
        </w:tc>
        <w:tc>
          <w:tcPr>
            <w:tcW w:w="2409" w:type="dxa"/>
            <w:tcMar>
              <w:top w:w="85" w:type="dxa"/>
              <w:bottom w:w="85" w:type="dxa"/>
            </w:tcMar>
            <w:vAlign w:val="center"/>
          </w:tcPr>
          <w:p w14:paraId="71B563E7"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学校給食の実態を把握する。</w:t>
            </w:r>
          </w:p>
        </w:tc>
        <w:tc>
          <w:tcPr>
            <w:tcW w:w="3403" w:type="dxa"/>
            <w:tcMar>
              <w:top w:w="85" w:type="dxa"/>
              <w:bottom w:w="85" w:type="dxa"/>
            </w:tcMar>
            <w:vAlign w:val="center"/>
          </w:tcPr>
          <w:p w14:paraId="56C67A7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客体：市町村教育委員会、府</w:t>
            </w:r>
          </w:p>
          <w:p w14:paraId="1754460D" w14:textId="77777777" w:rsidR="001E2A71" w:rsidRPr="00737243" w:rsidRDefault="001E2A71" w:rsidP="005A2A92">
            <w:pPr>
              <w:autoSpaceDE w:val="0"/>
              <w:autoSpaceDN w:val="0"/>
              <w:spacing w:line="300" w:lineRule="exact"/>
              <w:ind w:left="760" w:hangingChars="400" w:hanging="76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客体数：86ヶ所（43市町村教育委員会、43府立学校）</w:t>
            </w:r>
          </w:p>
        </w:tc>
        <w:tc>
          <w:tcPr>
            <w:tcW w:w="2409" w:type="dxa"/>
            <w:tcMar>
              <w:top w:w="85" w:type="dxa"/>
              <w:bottom w:w="85" w:type="dxa"/>
            </w:tcMar>
            <w:vAlign w:val="center"/>
          </w:tcPr>
          <w:p w14:paraId="17102403"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文部科学省のホームページにて公表</w:t>
            </w:r>
          </w:p>
          <w:p w14:paraId="61423EE9" w14:textId="77777777" w:rsidR="001E2A71" w:rsidRPr="00737243" w:rsidRDefault="001E2A71" w:rsidP="005A2A92">
            <w:pPr>
              <w:autoSpaceDE w:val="0"/>
              <w:autoSpaceDN w:val="0"/>
              <w:spacing w:line="300" w:lineRule="exact"/>
              <w:rPr>
                <w:rFonts w:ascii="Meiryo UI" w:eastAsia="Meiryo UI" w:hAnsi="Meiryo UI"/>
                <w:color w:val="000000" w:themeColor="text1"/>
                <w:sz w:val="17"/>
                <w:szCs w:val="17"/>
              </w:rPr>
            </w:pPr>
            <w:hyperlink r:id="rId24" w:history="1">
              <w:r w:rsidRPr="00AA4B7E">
                <w:rPr>
                  <w:rStyle w:val="a6"/>
                  <w:rFonts w:ascii="Meiryo UI" w:eastAsia="Meiryo UI" w:hAnsi="Meiryo UI"/>
                  <w:color w:val="000000" w:themeColor="text1"/>
                  <w:sz w:val="18"/>
                  <w:szCs w:val="18"/>
                </w:rPr>
                <w:t>http</w:t>
              </w:r>
              <w:r w:rsidRPr="00AA4B7E">
                <w:rPr>
                  <w:rStyle w:val="a6"/>
                  <w:rFonts w:ascii="Meiryo UI" w:eastAsia="Meiryo UI" w:hAnsi="Meiryo UI" w:hint="eastAsia"/>
                  <w:color w:val="000000" w:themeColor="text1"/>
                  <w:sz w:val="18"/>
                  <w:szCs w:val="18"/>
                </w:rPr>
                <w:t>s</w:t>
              </w:r>
              <w:r w:rsidRPr="00AA4B7E">
                <w:rPr>
                  <w:rStyle w:val="a6"/>
                  <w:rFonts w:ascii="Meiryo UI" w:eastAsia="Meiryo UI" w:hAnsi="Meiryo UI"/>
                  <w:color w:val="000000" w:themeColor="text1"/>
                  <w:sz w:val="18"/>
                  <w:szCs w:val="18"/>
                </w:rPr>
                <w:t>://www.mext.go.jp/b_menu/toukei/chousa05/kyuushoku/1267027.htm</w:t>
              </w:r>
            </w:hyperlink>
          </w:p>
        </w:tc>
      </w:tr>
      <w:tr w:rsidR="001E2A71" w:rsidRPr="00737243" w14:paraId="718C9054" w14:textId="77777777" w:rsidTr="005A2A92">
        <w:trPr>
          <w:trHeight w:val="2234"/>
        </w:trPr>
        <w:tc>
          <w:tcPr>
            <w:tcW w:w="1560" w:type="dxa"/>
            <w:tcMar>
              <w:top w:w="57" w:type="dxa"/>
              <w:bottom w:w="57" w:type="dxa"/>
            </w:tcMar>
            <w:vAlign w:val="center"/>
          </w:tcPr>
          <w:p w14:paraId="1B34936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令和元年度大阪府児童・生徒体力・運動能力調査</w:t>
            </w:r>
          </w:p>
        </w:tc>
        <w:tc>
          <w:tcPr>
            <w:tcW w:w="2409" w:type="dxa"/>
            <w:tcMar>
              <w:top w:w="57" w:type="dxa"/>
              <w:bottom w:w="57" w:type="dxa"/>
            </w:tcMar>
            <w:vAlign w:val="center"/>
          </w:tcPr>
          <w:p w14:paraId="4B06D431"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小学校児童及び中・高等学校（定時制課程含む）生徒の体力と運動能力の現状を明らかにし、行政上並びに指導上の基礎資料を得る。</w:t>
            </w:r>
          </w:p>
        </w:tc>
        <w:tc>
          <w:tcPr>
            <w:tcW w:w="3403" w:type="dxa"/>
            <w:tcMar>
              <w:top w:w="57" w:type="dxa"/>
              <w:bottom w:w="57" w:type="dxa"/>
            </w:tcMar>
            <w:vAlign w:val="center"/>
          </w:tcPr>
          <w:p w14:paraId="6007417A"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※令和元年度で事業終了</w:t>
            </w:r>
          </w:p>
          <w:p w14:paraId="1167D1D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Pr>
                <w:rFonts w:ascii="Meiryo UI" w:eastAsia="Meiryo UI" w:hAnsi="Meiryo UI" w:hint="eastAsia"/>
                <w:color w:val="000000" w:themeColor="text1"/>
                <w:sz w:val="19"/>
                <w:szCs w:val="19"/>
              </w:rPr>
              <w:t>【</w:t>
            </w:r>
            <w:r w:rsidRPr="00737243">
              <w:rPr>
                <w:rFonts w:ascii="Meiryo UI" w:eastAsia="Meiryo UI" w:hAnsi="Meiryo UI" w:hint="eastAsia"/>
                <w:color w:val="000000" w:themeColor="text1"/>
                <w:sz w:val="19"/>
                <w:szCs w:val="19"/>
              </w:rPr>
              <w:t>参考：令和元年度実績</w:t>
            </w:r>
            <w:r>
              <w:rPr>
                <w:rFonts w:ascii="Meiryo UI" w:eastAsia="Meiryo UI" w:hAnsi="Meiryo UI" w:hint="eastAsia"/>
                <w:color w:val="000000" w:themeColor="text1"/>
                <w:sz w:val="19"/>
                <w:szCs w:val="19"/>
              </w:rPr>
              <w:t>】</w:t>
            </w:r>
          </w:p>
          <w:p w14:paraId="56E9195D" w14:textId="77777777" w:rsidR="001E2A71" w:rsidRPr="00737243" w:rsidRDefault="001E2A71" w:rsidP="005A2A92">
            <w:pPr>
              <w:autoSpaceDE w:val="0"/>
              <w:autoSpaceDN w:val="0"/>
              <w:spacing w:line="30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客体：公立の小学校、中学校</w:t>
            </w:r>
          </w:p>
          <w:p w14:paraId="477EE7D7" w14:textId="77777777" w:rsidR="001E2A71" w:rsidRPr="00737243" w:rsidRDefault="001E2A71" w:rsidP="005A2A92">
            <w:pPr>
              <w:autoSpaceDE w:val="0"/>
              <w:autoSpaceDN w:val="0"/>
              <w:spacing w:line="300" w:lineRule="exact"/>
              <w:ind w:firstLineChars="300" w:firstLine="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高等学校（定時制課程含む）</w:t>
            </w:r>
          </w:p>
          <w:p w14:paraId="6A9101E3" w14:textId="77777777" w:rsidR="001E2A71" w:rsidRPr="00737243" w:rsidRDefault="001E2A71" w:rsidP="005A2A92">
            <w:pPr>
              <w:autoSpaceDE w:val="0"/>
              <w:autoSpaceDN w:val="0"/>
              <w:spacing w:line="300" w:lineRule="exact"/>
              <w:ind w:left="760" w:hangingChars="400" w:hanging="76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客体数：小学校45校、中学校30校</w:t>
            </w:r>
          </w:p>
          <w:p w14:paraId="5802590D" w14:textId="77777777" w:rsidR="001E2A71" w:rsidRPr="00737243" w:rsidRDefault="001E2A71" w:rsidP="005A2A92">
            <w:pPr>
              <w:autoSpaceDE w:val="0"/>
              <w:autoSpaceDN w:val="0"/>
              <w:spacing w:line="300" w:lineRule="exact"/>
              <w:ind w:leftChars="350" w:left="735"/>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高等学校(全日制)23校</w:t>
            </w:r>
          </w:p>
          <w:p w14:paraId="6D1F1DAA" w14:textId="77777777" w:rsidR="001E2A71" w:rsidRPr="00737243" w:rsidRDefault="001E2A71" w:rsidP="005A2A92">
            <w:pPr>
              <w:autoSpaceDE w:val="0"/>
              <w:autoSpaceDN w:val="0"/>
              <w:spacing w:line="300" w:lineRule="exact"/>
              <w:ind w:leftChars="350" w:left="735" w:firstLineChars="400" w:firstLine="76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(定時制)２校</w:t>
            </w:r>
          </w:p>
          <w:p w14:paraId="5DC1E9B5" w14:textId="77777777" w:rsidR="001E2A71" w:rsidRPr="00737243" w:rsidRDefault="001E2A71" w:rsidP="005A2A92">
            <w:pPr>
              <w:autoSpaceDE w:val="0"/>
              <w:autoSpaceDN w:val="0"/>
              <w:spacing w:line="300" w:lineRule="exact"/>
              <w:ind w:firstLineChars="400" w:firstLine="76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22,287名抽出</w:t>
            </w:r>
          </w:p>
        </w:tc>
        <w:tc>
          <w:tcPr>
            <w:tcW w:w="2409" w:type="dxa"/>
            <w:tcMar>
              <w:top w:w="57" w:type="dxa"/>
              <w:bottom w:w="57" w:type="dxa"/>
            </w:tcMar>
            <w:vAlign w:val="center"/>
          </w:tcPr>
          <w:p w14:paraId="732FB4C5"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大阪府のホームページにて</w:t>
            </w:r>
          </w:p>
          <w:p w14:paraId="0836D89D"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公表</w:t>
            </w:r>
          </w:p>
          <w:p w14:paraId="3B20BA01"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hyperlink r:id="rId25" w:history="1">
              <w:r w:rsidRPr="00AA4B7E">
                <w:rPr>
                  <w:rStyle w:val="a6"/>
                  <w:color w:val="000000" w:themeColor="text1"/>
                  <w:sz w:val="18"/>
                  <w:szCs w:val="18"/>
                </w:rPr>
                <w:t>https://www.pref.osaka.lg.jp/o180070/hokentaiku/kyougisupo-tutop/h27osakatairyoku.html</w:t>
              </w:r>
            </w:hyperlink>
          </w:p>
        </w:tc>
      </w:tr>
      <w:tr w:rsidR="001E2A71" w:rsidRPr="00737243" w14:paraId="5BBDE143" w14:textId="77777777" w:rsidTr="005A2A92">
        <w:trPr>
          <w:trHeight w:val="1136"/>
        </w:trPr>
        <w:tc>
          <w:tcPr>
            <w:tcW w:w="1560" w:type="dxa"/>
            <w:tcMar>
              <w:top w:w="57" w:type="dxa"/>
              <w:bottom w:w="57" w:type="dxa"/>
            </w:tcMar>
            <w:vAlign w:val="center"/>
          </w:tcPr>
          <w:p w14:paraId="3889C9CC"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令和５年度学校体育施設設置状況等調査</w:t>
            </w:r>
          </w:p>
        </w:tc>
        <w:tc>
          <w:tcPr>
            <w:tcW w:w="2409" w:type="dxa"/>
            <w:tcMar>
              <w:top w:w="57" w:type="dxa"/>
              <w:bottom w:w="57" w:type="dxa"/>
            </w:tcMar>
            <w:vAlign w:val="center"/>
          </w:tcPr>
          <w:p w14:paraId="190F6483"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学校体育施設の行政施策の参考とするための基礎資料を得る。</w:t>
            </w:r>
          </w:p>
        </w:tc>
        <w:tc>
          <w:tcPr>
            <w:tcW w:w="3403" w:type="dxa"/>
            <w:tcMar>
              <w:top w:w="57" w:type="dxa"/>
              <w:bottom w:w="57" w:type="dxa"/>
            </w:tcMar>
            <w:vAlign w:val="center"/>
          </w:tcPr>
          <w:p w14:paraId="7E8FC16A" w14:textId="77777777" w:rsidR="001E2A71" w:rsidRPr="00737243" w:rsidRDefault="001E2A71" w:rsidP="005A2A92">
            <w:pPr>
              <w:autoSpaceDE w:val="0"/>
              <w:autoSpaceDN w:val="0"/>
              <w:spacing w:line="24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客体：公立学校（小学校、中学校、高等学校、支援学校）、私立学校（小学校、中学校、高等学校）</w:t>
            </w:r>
          </w:p>
          <w:p w14:paraId="6BFBF8D0" w14:textId="77777777" w:rsidR="001E2A71" w:rsidRPr="00737243" w:rsidRDefault="001E2A71" w:rsidP="005A2A92">
            <w:pPr>
              <w:autoSpaceDE w:val="0"/>
              <w:autoSpaceDN w:val="0"/>
              <w:spacing w:line="24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客体数：公立学校　1,624校</w:t>
            </w:r>
          </w:p>
          <w:p w14:paraId="3C8546C3" w14:textId="77777777" w:rsidR="001E2A71" w:rsidRPr="00737243" w:rsidRDefault="001E2A71" w:rsidP="005A2A92">
            <w:pPr>
              <w:autoSpaceDE w:val="0"/>
              <w:autoSpaceDN w:val="0"/>
              <w:spacing w:line="300" w:lineRule="exact"/>
              <w:ind w:firstLineChars="400" w:firstLine="76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 xml:space="preserve">私立学校 </w:t>
            </w:r>
            <w:r w:rsidRPr="00737243">
              <w:rPr>
                <w:rFonts w:ascii="Meiryo UI" w:eastAsia="Meiryo UI" w:hAnsi="Meiryo UI"/>
                <w:color w:val="000000" w:themeColor="text1"/>
                <w:sz w:val="19"/>
                <w:szCs w:val="19"/>
              </w:rPr>
              <w:t xml:space="preserve">   </w:t>
            </w:r>
            <w:r w:rsidRPr="00737243">
              <w:rPr>
                <w:rFonts w:ascii="Meiryo UI" w:eastAsia="Meiryo UI" w:hAnsi="Meiryo UI" w:hint="eastAsia"/>
                <w:color w:val="000000" w:themeColor="text1"/>
                <w:sz w:val="19"/>
                <w:szCs w:val="19"/>
              </w:rPr>
              <w:t>186校</w:t>
            </w:r>
          </w:p>
        </w:tc>
        <w:tc>
          <w:tcPr>
            <w:tcW w:w="2409" w:type="dxa"/>
            <w:tcMar>
              <w:top w:w="57" w:type="dxa"/>
              <w:bottom w:w="57" w:type="dxa"/>
            </w:tcMar>
            <w:vAlign w:val="center"/>
          </w:tcPr>
          <w:p w14:paraId="5FF882C6" w14:textId="77777777" w:rsidR="001E2A71" w:rsidRPr="00737243" w:rsidRDefault="001E2A71" w:rsidP="005A2A92">
            <w:pPr>
              <w:autoSpaceDE w:val="0"/>
              <w:autoSpaceDN w:val="0"/>
              <w:spacing w:line="300" w:lineRule="exact"/>
              <w:jc w:val="center"/>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w:t>
            </w:r>
          </w:p>
        </w:tc>
      </w:tr>
      <w:tr w:rsidR="001E2A71" w:rsidRPr="00737243" w14:paraId="4208A14A" w14:textId="77777777" w:rsidTr="005A2A92">
        <w:tc>
          <w:tcPr>
            <w:tcW w:w="1560" w:type="dxa"/>
            <w:tcMar>
              <w:top w:w="85" w:type="dxa"/>
              <w:bottom w:w="85" w:type="dxa"/>
            </w:tcMar>
            <w:vAlign w:val="center"/>
          </w:tcPr>
          <w:p w14:paraId="1E77A06F"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lastRenderedPageBreak/>
              <w:t>児童生徒の問題行動・不登校等生徒指導上の諸課題に関する調査</w:t>
            </w:r>
          </w:p>
        </w:tc>
        <w:tc>
          <w:tcPr>
            <w:tcW w:w="2409" w:type="dxa"/>
            <w:tcMar>
              <w:top w:w="85" w:type="dxa"/>
              <w:bottom w:w="85" w:type="dxa"/>
            </w:tcMar>
            <w:vAlign w:val="center"/>
          </w:tcPr>
          <w:p w14:paraId="6E5274AC"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児童生徒の問題行動・不登校等について全国状況を調査・分析することにより、今後の指導上の基礎資料を得る。</w:t>
            </w:r>
          </w:p>
        </w:tc>
        <w:tc>
          <w:tcPr>
            <w:tcW w:w="3403" w:type="dxa"/>
            <w:tcMar>
              <w:top w:w="85" w:type="dxa"/>
              <w:bottom w:w="85" w:type="dxa"/>
            </w:tcMar>
            <w:vAlign w:val="center"/>
          </w:tcPr>
          <w:p w14:paraId="6C52ED15" w14:textId="77777777" w:rsidR="001E2A71" w:rsidRPr="00737243" w:rsidRDefault="001E2A71" w:rsidP="005A2A92">
            <w:pPr>
              <w:autoSpaceDE w:val="0"/>
              <w:autoSpaceDN w:val="0"/>
              <w:spacing w:line="30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客体：府及び市町村教育委員会並びに府内</w:t>
            </w:r>
            <w:r w:rsidRPr="005C7C11">
              <w:rPr>
                <w:rFonts w:ascii="Meiryo UI" w:eastAsia="Meiryo UI" w:hAnsi="Meiryo UI" w:hint="eastAsia"/>
                <w:color w:val="000000" w:themeColor="text1"/>
                <w:sz w:val="19"/>
                <w:szCs w:val="19"/>
              </w:rPr>
              <w:t>すべて</w:t>
            </w:r>
            <w:r w:rsidRPr="00737243">
              <w:rPr>
                <w:rFonts w:ascii="Meiryo UI" w:eastAsia="Meiryo UI" w:hAnsi="Meiryo UI" w:hint="eastAsia"/>
                <w:color w:val="000000" w:themeColor="text1"/>
                <w:sz w:val="19"/>
                <w:szCs w:val="19"/>
              </w:rPr>
              <w:t>の公立小学校、中学校、特別支援学校、高等学校</w:t>
            </w:r>
          </w:p>
        </w:tc>
        <w:tc>
          <w:tcPr>
            <w:tcW w:w="2409" w:type="dxa"/>
            <w:tcMar>
              <w:top w:w="85" w:type="dxa"/>
              <w:bottom w:w="85" w:type="dxa"/>
            </w:tcMar>
            <w:vAlign w:val="center"/>
          </w:tcPr>
          <w:p w14:paraId="445E2F8C"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r w:rsidRPr="00737243">
              <w:rPr>
                <w:rFonts w:ascii="Meiryo UI" w:eastAsia="Meiryo UI" w:hAnsi="Meiryo UI" w:hint="eastAsia"/>
                <w:color w:val="000000" w:themeColor="text1"/>
                <w:sz w:val="18"/>
                <w:szCs w:val="18"/>
              </w:rPr>
              <w:t>文部科学省のホームページにて公表</w:t>
            </w:r>
          </w:p>
          <w:p w14:paraId="6C52DD81"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hyperlink r:id="rId26" w:history="1">
              <w:r w:rsidRPr="00737243">
                <w:rPr>
                  <w:rStyle w:val="a6"/>
                  <w:rFonts w:ascii="Meiryo UI" w:eastAsia="Meiryo UI" w:hAnsi="Meiryo UI" w:hint="eastAsia"/>
                  <w:color w:val="000000" w:themeColor="text1"/>
                  <w:sz w:val="16"/>
                  <w:szCs w:val="16"/>
                </w:rPr>
                <w:t>https://www.mext.go.jp/b_menu/toukei/chousa01/shidou/1267646.htm</w:t>
              </w:r>
            </w:hyperlink>
          </w:p>
        </w:tc>
      </w:tr>
      <w:tr w:rsidR="001E2A71" w:rsidRPr="00737243" w14:paraId="0736145D" w14:textId="77777777" w:rsidTr="005A2A92">
        <w:tc>
          <w:tcPr>
            <w:tcW w:w="1560" w:type="dxa"/>
            <w:tcMar>
              <w:top w:w="85" w:type="dxa"/>
              <w:bottom w:w="85" w:type="dxa"/>
            </w:tcMar>
            <w:vAlign w:val="center"/>
          </w:tcPr>
          <w:p w14:paraId="60205E6F"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日本語指導が必要な児童生徒の受入状況等に関する調査</w:t>
            </w:r>
          </w:p>
        </w:tc>
        <w:tc>
          <w:tcPr>
            <w:tcW w:w="2409" w:type="dxa"/>
            <w:tcMar>
              <w:top w:w="85" w:type="dxa"/>
              <w:bottom w:w="85" w:type="dxa"/>
            </w:tcMar>
            <w:vAlign w:val="center"/>
          </w:tcPr>
          <w:p w14:paraId="54D3BE43"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各都道府県における日本語指導が必要な児童生徒の受入れ状況及び都道府県教育委員会等における施策を検討・立案するための基礎資料を得る。</w:t>
            </w:r>
          </w:p>
        </w:tc>
        <w:tc>
          <w:tcPr>
            <w:tcW w:w="3403" w:type="dxa"/>
            <w:tcMar>
              <w:top w:w="85" w:type="dxa"/>
              <w:bottom w:w="85" w:type="dxa"/>
            </w:tcMar>
            <w:vAlign w:val="center"/>
          </w:tcPr>
          <w:p w14:paraId="5A36E66E" w14:textId="77777777" w:rsidR="001E2A71" w:rsidRPr="00737243" w:rsidRDefault="001E2A71" w:rsidP="005A2A92">
            <w:pPr>
              <w:autoSpaceDE w:val="0"/>
              <w:autoSpaceDN w:val="0"/>
              <w:spacing w:line="30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客体：府及び市町村の公立小学校、中学校、特別支援学校、高等学校</w:t>
            </w:r>
          </w:p>
        </w:tc>
        <w:tc>
          <w:tcPr>
            <w:tcW w:w="2409" w:type="dxa"/>
            <w:tcMar>
              <w:top w:w="85" w:type="dxa"/>
              <w:bottom w:w="85" w:type="dxa"/>
            </w:tcMar>
            <w:vAlign w:val="center"/>
          </w:tcPr>
          <w:p w14:paraId="0732FEDA"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文部科学省のホームページにて公表</w:t>
            </w:r>
          </w:p>
          <w:p w14:paraId="4A67B275"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u w:val="single"/>
              </w:rPr>
            </w:pPr>
            <w:hyperlink r:id="rId27" w:history="1">
              <w:r w:rsidRPr="00AA4B7E">
                <w:rPr>
                  <w:rStyle w:val="a6"/>
                  <w:rFonts w:ascii="Meiryo UI" w:eastAsia="Meiryo UI" w:hAnsi="Meiryo UI"/>
                  <w:color w:val="000000" w:themeColor="text1"/>
                  <w:sz w:val="18"/>
                  <w:szCs w:val="18"/>
                </w:rPr>
                <w:t>http</w:t>
              </w:r>
              <w:r w:rsidRPr="00AA4B7E">
                <w:rPr>
                  <w:rStyle w:val="a6"/>
                  <w:rFonts w:ascii="Meiryo UI" w:eastAsia="Meiryo UI" w:hAnsi="Meiryo UI" w:hint="eastAsia"/>
                  <w:color w:val="000000" w:themeColor="text1"/>
                  <w:sz w:val="18"/>
                  <w:szCs w:val="18"/>
                </w:rPr>
                <w:t>s</w:t>
              </w:r>
              <w:r w:rsidRPr="00AA4B7E">
                <w:rPr>
                  <w:rStyle w:val="a6"/>
                  <w:rFonts w:ascii="Meiryo UI" w:eastAsia="Meiryo UI" w:hAnsi="Meiryo UI"/>
                  <w:color w:val="000000" w:themeColor="text1"/>
                  <w:sz w:val="18"/>
                  <w:szCs w:val="18"/>
                </w:rPr>
                <w:t>://www.mext.go.jp/b_menu/toukei/chousa01/nihongo/1266536.htm</w:t>
              </w:r>
            </w:hyperlink>
          </w:p>
        </w:tc>
      </w:tr>
      <w:tr w:rsidR="001E2A71" w:rsidRPr="00737243" w14:paraId="160C7F4A" w14:textId="77777777" w:rsidTr="005A2A92">
        <w:tc>
          <w:tcPr>
            <w:tcW w:w="1560" w:type="dxa"/>
            <w:tcMar>
              <w:top w:w="85" w:type="dxa"/>
              <w:bottom w:w="85" w:type="dxa"/>
            </w:tcMar>
            <w:vAlign w:val="center"/>
          </w:tcPr>
          <w:p w14:paraId="40B7EFCE"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市町村における学級・講座等社会教育に関する事業実施状況等調査</w:t>
            </w:r>
          </w:p>
        </w:tc>
        <w:tc>
          <w:tcPr>
            <w:tcW w:w="2409" w:type="dxa"/>
            <w:tcMar>
              <w:top w:w="85" w:type="dxa"/>
              <w:bottom w:w="85" w:type="dxa"/>
            </w:tcMar>
            <w:vAlign w:val="center"/>
          </w:tcPr>
          <w:p w14:paraId="6B777844" w14:textId="77777777" w:rsidR="001E2A71" w:rsidRPr="00EE7515"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EE7515">
              <w:rPr>
                <w:rFonts w:ascii="Meiryo UI" w:eastAsia="Meiryo UI" w:hAnsi="Meiryo UI" w:hint="eastAsia"/>
                <w:color w:val="000000" w:themeColor="text1"/>
                <w:sz w:val="19"/>
                <w:szCs w:val="19"/>
              </w:rPr>
              <w:t>市町村における社会教育推進状況を把握し、大阪府域における社会教育振興の基礎資料とする。</w:t>
            </w:r>
          </w:p>
        </w:tc>
        <w:tc>
          <w:tcPr>
            <w:tcW w:w="3403" w:type="dxa"/>
            <w:tcMar>
              <w:top w:w="85" w:type="dxa"/>
              <w:bottom w:w="85" w:type="dxa"/>
            </w:tcMar>
            <w:vAlign w:val="center"/>
          </w:tcPr>
          <w:p w14:paraId="614DBF0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客体：市町村教育委員会</w:t>
            </w:r>
          </w:p>
          <w:p w14:paraId="7EA5CF18"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客体数：43市町村</w:t>
            </w:r>
          </w:p>
        </w:tc>
        <w:tc>
          <w:tcPr>
            <w:tcW w:w="2409" w:type="dxa"/>
            <w:tcMar>
              <w:top w:w="85" w:type="dxa"/>
              <w:bottom w:w="85" w:type="dxa"/>
            </w:tcMar>
            <w:vAlign w:val="center"/>
          </w:tcPr>
          <w:p w14:paraId="3A06D955"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大阪府のホームページにて</w:t>
            </w:r>
          </w:p>
          <w:p w14:paraId="33CC7768"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公表</w:t>
            </w:r>
          </w:p>
          <w:p w14:paraId="460DAF57" w14:textId="77777777" w:rsidR="001E2A71" w:rsidRPr="00737243" w:rsidRDefault="001E2A71" w:rsidP="005A2A92">
            <w:pPr>
              <w:autoSpaceDE w:val="0"/>
              <w:autoSpaceDN w:val="0"/>
              <w:spacing w:line="300" w:lineRule="exact"/>
              <w:rPr>
                <w:rFonts w:ascii="Meiryo UI" w:eastAsia="Meiryo UI" w:hAnsi="Meiryo UI"/>
                <w:color w:val="000000" w:themeColor="text1"/>
                <w:sz w:val="18"/>
                <w:szCs w:val="18"/>
              </w:rPr>
            </w:pPr>
            <w:hyperlink r:id="rId28" w:history="1">
              <w:r w:rsidRPr="00AA4B7E">
                <w:rPr>
                  <w:rStyle w:val="a6"/>
                  <w:rFonts w:ascii="Meiryo UI" w:eastAsia="Meiryo UI" w:hAnsi="Meiryo UI"/>
                  <w:color w:val="000000" w:themeColor="text1"/>
                  <w:sz w:val="18"/>
                  <w:szCs w:val="18"/>
                </w:rPr>
                <w:t>https://www.pref.osaka.lg.jp/chikikyoiku/syakaikyouiku/</w:t>
              </w:r>
            </w:hyperlink>
          </w:p>
        </w:tc>
      </w:tr>
      <w:tr w:rsidR="001E2A71" w:rsidRPr="00737243" w14:paraId="2EC6958C" w14:textId="77777777" w:rsidTr="005A2A92">
        <w:tc>
          <w:tcPr>
            <w:tcW w:w="1560" w:type="dxa"/>
            <w:tcMar>
              <w:top w:w="85" w:type="dxa"/>
              <w:bottom w:w="85" w:type="dxa"/>
            </w:tcMar>
            <w:vAlign w:val="center"/>
          </w:tcPr>
          <w:p w14:paraId="787BF5D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教職員の組織する職員団体の実態調査</w:t>
            </w:r>
          </w:p>
        </w:tc>
        <w:tc>
          <w:tcPr>
            <w:tcW w:w="2409" w:type="dxa"/>
            <w:tcMar>
              <w:top w:w="85" w:type="dxa"/>
              <w:bottom w:w="85" w:type="dxa"/>
            </w:tcMar>
            <w:vAlign w:val="center"/>
          </w:tcPr>
          <w:p w14:paraId="4692857B"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職員団体の実態を把握し諸施策の基本資料を得る。</w:t>
            </w:r>
          </w:p>
        </w:tc>
        <w:tc>
          <w:tcPr>
            <w:tcW w:w="3403" w:type="dxa"/>
            <w:tcMar>
              <w:top w:w="85" w:type="dxa"/>
              <w:bottom w:w="85" w:type="dxa"/>
            </w:tcMar>
            <w:vAlign w:val="center"/>
          </w:tcPr>
          <w:p w14:paraId="7E1793D3" w14:textId="77777777" w:rsidR="001E2A71" w:rsidRPr="00454D17" w:rsidRDefault="001E2A71" w:rsidP="005A2A92">
            <w:pPr>
              <w:autoSpaceDE w:val="0"/>
              <w:autoSpaceDN w:val="0"/>
              <w:spacing w:line="300" w:lineRule="exact"/>
              <w:ind w:left="570" w:hangingChars="300" w:hanging="570"/>
              <w:rPr>
                <w:rFonts w:ascii="Meiryo UI" w:eastAsia="Meiryo UI" w:hAnsi="Meiryo UI"/>
                <w:sz w:val="19"/>
                <w:szCs w:val="19"/>
              </w:rPr>
            </w:pPr>
            <w:r w:rsidRPr="00454D17">
              <w:rPr>
                <w:rFonts w:ascii="Meiryo UI" w:eastAsia="Meiryo UI" w:hAnsi="Meiryo UI" w:hint="eastAsia"/>
                <w:sz w:val="19"/>
                <w:szCs w:val="19"/>
              </w:rPr>
              <w:t>客体：府教育委員会又は市町村教育委員会所管の公立諸学校の教職員（大阪市及び堺市教育委員会所管分を除く）</w:t>
            </w:r>
          </w:p>
        </w:tc>
        <w:tc>
          <w:tcPr>
            <w:tcW w:w="2409" w:type="dxa"/>
            <w:tcMar>
              <w:top w:w="85" w:type="dxa"/>
              <w:bottom w:w="85" w:type="dxa"/>
            </w:tcMar>
            <w:vAlign w:val="center"/>
          </w:tcPr>
          <w:p w14:paraId="698F052E"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hint="eastAsia"/>
                <w:sz w:val="18"/>
                <w:szCs w:val="18"/>
              </w:rPr>
              <w:t>文部科学省：教育委員会月報（刊行物）</w:t>
            </w:r>
          </w:p>
        </w:tc>
      </w:tr>
      <w:tr w:rsidR="001E2A71" w:rsidRPr="00737243" w14:paraId="7B654F0D" w14:textId="77777777" w:rsidTr="005A2A92">
        <w:tc>
          <w:tcPr>
            <w:tcW w:w="1560" w:type="dxa"/>
            <w:tcMar>
              <w:top w:w="85" w:type="dxa"/>
              <w:bottom w:w="85" w:type="dxa"/>
            </w:tcMar>
            <w:vAlign w:val="center"/>
          </w:tcPr>
          <w:p w14:paraId="1363DB8D"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教職員に係る係争中の争訟事件等の調査</w:t>
            </w:r>
          </w:p>
        </w:tc>
        <w:tc>
          <w:tcPr>
            <w:tcW w:w="2409" w:type="dxa"/>
            <w:tcMar>
              <w:top w:w="85" w:type="dxa"/>
              <w:bottom w:w="85" w:type="dxa"/>
            </w:tcMar>
            <w:vAlign w:val="center"/>
          </w:tcPr>
          <w:p w14:paraId="78EA72D5"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教職員に係る係争中の争訟事件等について、その概要を把握する。</w:t>
            </w:r>
          </w:p>
        </w:tc>
        <w:tc>
          <w:tcPr>
            <w:tcW w:w="3403" w:type="dxa"/>
            <w:tcMar>
              <w:top w:w="85" w:type="dxa"/>
              <w:bottom w:w="85" w:type="dxa"/>
            </w:tcMar>
            <w:vAlign w:val="center"/>
          </w:tcPr>
          <w:p w14:paraId="55444193" w14:textId="77777777" w:rsidR="001E2A71" w:rsidRPr="00454D17" w:rsidRDefault="001E2A71" w:rsidP="005A2A92">
            <w:pPr>
              <w:autoSpaceDE w:val="0"/>
              <w:autoSpaceDN w:val="0"/>
              <w:spacing w:line="300" w:lineRule="exact"/>
              <w:ind w:left="570" w:hangingChars="300" w:hanging="570"/>
              <w:rPr>
                <w:rFonts w:ascii="Meiryo UI" w:eastAsia="Meiryo UI" w:hAnsi="Meiryo UI"/>
                <w:sz w:val="19"/>
                <w:szCs w:val="19"/>
              </w:rPr>
            </w:pPr>
            <w:r w:rsidRPr="00454D17">
              <w:rPr>
                <w:rFonts w:ascii="Meiryo UI" w:eastAsia="Meiryo UI" w:hAnsi="Meiryo UI" w:hint="eastAsia"/>
                <w:sz w:val="19"/>
                <w:szCs w:val="19"/>
              </w:rPr>
              <w:t>客体：府教育委員会又は市町村教育委員会所管の公立諸学校の教職員（大阪市及び堺市教育委員会所管分を除く）</w:t>
            </w:r>
          </w:p>
        </w:tc>
        <w:tc>
          <w:tcPr>
            <w:tcW w:w="2409" w:type="dxa"/>
            <w:tcMar>
              <w:top w:w="85" w:type="dxa"/>
              <w:bottom w:w="85" w:type="dxa"/>
            </w:tcMar>
            <w:vAlign w:val="center"/>
          </w:tcPr>
          <w:p w14:paraId="36948955"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hint="eastAsia"/>
                <w:sz w:val="18"/>
                <w:szCs w:val="18"/>
              </w:rPr>
              <w:t>文部科学省：教育委員会月報（刊行物）</w:t>
            </w:r>
          </w:p>
        </w:tc>
      </w:tr>
      <w:tr w:rsidR="001E2A71" w:rsidRPr="00737243" w14:paraId="563C6DC5" w14:textId="77777777" w:rsidTr="005A2A92">
        <w:tc>
          <w:tcPr>
            <w:tcW w:w="1560" w:type="dxa"/>
            <w:tcMar>
              <w:top w:w="85" w:type="dxa"/>
              <w:bottom w:w="85" w:type="dxa"/>
            </w:tcMar>
            <w:vAlign w:val="center"/>
          </w:tcPr>
          <w:p w14:paraId="7896A95E"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C51993E">
              <w:rPr>
                <w:rFonts w:ascii="ＭＳ 明朝" w:hAnsi="ＭＳ 明朝"/>
                <w:color w:val="000000" w:themeColor="text1"/>
                <w:sz w:val="18"/>
                <w:szCs w:val="18"/>
              </w:rPr>
              <w:t>令</w:t>
            </w:r>
            <w:r w:rsidRPr="00AA4B7E">
              <w:rPr>
                <w:rFonts w:ascii="ＭＳ 明朝" w:hAnsi="ＭＳ 明朝"/>
                <w:sz w:val="18"/>
                <w:szCs w:val="18"/>
              </w:rPr>
              <w:t>和７年</w:t>
            </w:r>
            <w:r w:rsidRPr="0C51993E">
              <w:rPr>
                <w:rFonts w:ascii="ＭＳ 明朝" w:hAnsi="ＭＳ 明朝"/>
                <w:color w:val="000000" w:themeColor="text1"/>
                <w:sz w:val="18"/>
                <w:szCs w:val="18"/>
              </w:rPr>
              <w:t>度公立学校施設の実態調査</w:t>
            </w:r>
          </w:p>
        </w:tc>
        <w:tc>
          <w:tcPr>
            <w:tcW w:w="2409" w:type="dxa"/>
            <w:tcMar>
              <w:top w:w="85" w:type="dxa"/>
              <w:bottom w:w="85" w:type="dxa"/>
            </w:tcMar>
            <w:vAlign w:val="center"/>
          </w:tcPr>
          <w:p w14:paraId="46EC80E5"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公立学校の施設整備に係る予算の作成及び執行に関する資料の作成に伴う関連数値を把握する。</w:t>
            </w:r>
          </w:p>
        </w:tc>
        <w:tc>
          <w:tcPr>
            <w:tcW w:w="3403" w:type="dxa"/>
            <w:tcMar>
              <w:top w:w="85" w:type="dxa"/>
              <w:bottom w:w="85" w:type="dxa"/>
            </w:tcMar>
            <w:vAlign w:val="center"/>
          </w:tcPr>
          <w:p w14:paraId="7A19B3DE" w14:textId="77777777" w:rsidR="001E2A71" w:rsidRPr="00454D17" w:rsidRDefault="001E2A71" w:rsidP="005A2A92">
            <w:pPr>
              <w:autoSpaceDE w:val="0"/>
              <w:autoSpaceDN w:val="0"/>
              <w:spacing w:line="300" w:lineRule="exact"/>
              <w:ind w:left="540" w:hangingChars="300" w:hanging="540"/>
              <w:rPr>
                <w:rFonts w:ascii="ＭＳ 明朝" w:hAnsi="ＭＳ 明朝"/>
                <w:sz w:val="18"/>
                <w:szCs w:val="18"/>
              </w:rPr>
            </w:pPr>
            <w:r w:rsidRPr="00454D17">
              <w:rPr>
                <w:rFonts w:ascii="ＭＳ 明朝" w:hAnsi="ＭＳ 明朝" w:hint="eastAsia"/>
                <w:sz w:val="18"/>
                <w:szCs w:val="18"/>
              </w:rPr>
              <w:t xml:space="preserve">客体：公立の幼稚園、小学校、中学校、高等学校、特別支援学校、学校給食センター　　　　</w:t>
            </w:r>
          </w:p>
          <w:p w14:paraId="47165451" w14:textId="77777777" w:rsidR="001E2A71" w:rsidRPr="00454D17" w:rsidRDefault="001E2A71" w:rsidP="005A2A92">
            <w:pPr>
              <w:autoSpaceDE w:val="0"/>
              <w:autoSpaceDN w:val="0"/>
              <w:spacing w:line="300" w:lineRule="exact"/>
              <w:ind w:left="540" w:hangingChars="300" w:hanging="540"/>
              <w:rPr>
                <w:rFonts w:ascii="Meiryo UI" w:eastAsia="Meiryo UI" w:hAnsi="Meiryo UI"/>
                <w:sz w:val="19"/>
                <w:szCs w:val="19"/>
              </w:rPr>
            </w:pPr>
            <w:r w:rsidRPr="00454D17">
              <w:rPr>
                <w:rFonts w:ascii="Meiryo UI" w:eastAsia="Meiryo UI" w:hAnsi="Meiryo UI"/>
                <w:sz w:val="18"/>
                <w:szCs w:val="18"/>
              </w:rPr>
              <w:t>客体数：1,903校園、35給食センター</w:t>
            </w:r>
          </w:p>
        </w:tc>
        <w:tc>
          <w:tcPr>
            <w:tcW w:w="2409" w:type="dxa"/>
            <w:tcMar>
              <w:top w:w="85" w:type="dxa"/>
              <w:bottom w:w="85" w:type="dxa"/>
            </w:tcMar>
            <w:vAlign w:val="center"/>
          </w:tcPr>
          <w:p w14:paraId="3EAD8D41"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hint="eastAsia"/>
                <w:sz w:val="18"/>
                <w:szCs w:val="18"/>
              </w:rPr>
              <w:t>文部科学省のホームページにて公表</w:t>
            </w:r>
          </w:p>
          <w:p w14:paraId="2310CAAF" w14:textId="77777777" w:rsidR="001E2A71" w:rsidRPr="00AA4B7E" w:rsidRDefault="001E2A71" w:rsidP="005A2A92">
            <w:pPr>
              <w:autoSpaceDE w:val="0"/>
              <w:autoSpaceDN w:val="0"/>
              <w:spacing w:line="300" w:lineRule="exact"/>
              <w:rPr>
                <w:rFonts w:ascii="Meiryo UI" w:eastAsia="Meiryo UI" w:hAnsi="Meiryo UI"/>
                <w:sz w:val="18"/>
                <w:szCs w:val="18"/>
              </w:rPr>
            </w:pPr>
            <w:hyperlink r:id="rId29" w:history="1">
              <w:r w:rsidRPr="00AA4B7E">
                <w:rPr>
                  <w:rStyle w:val="a6"/>
                  <w:rFonts w:ascii="Meiryo UI" w:eastAsia="Meiryo UI" w:hAnsi="Meiryo UI"/>
                  <w:color w:val="auto"/>
                  <w:sz w:val="18"/>
                  <w:szCs w:val="18"/>
                </w:rPr>
                <w:t>http://www.mext.go.jp/b_menu/toukei/chousa01/kouritsu/1262949.htm</w:t>
              </w:r>
            </w:hyperlink>
          </w:p>
        </w:tc>
      </w:tr>
      <w:tr w:rsidR="001E2A71" w:rsidRPr="00737243" w14:paraId="24EE0FD8" w14:textId="77777777" w:rsidTr="005A2A92">
        <w:trPr>
          <w:trHeight w:val="1723"/>
        </w:trPr>
        <w:tc>
          <w:tcPr>
            <w:tcW w:w="1560" w:type="dxa"/>
            <w:tcMar>
              <w:top w:w="85" w:type="dxa"/>
              <w:bottom w:w="85" w:type="dxa"/>
            </w:tcMar>
            <w:vAlign w:val="center"/>
          </w:tcPr>
          <w:p w14:paraId="674C025E"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地方公共団体指定等文化財件数</w:t>
            </w:r>
          </w:p>
        </w:tc>
        <w:tc>
          <w:tcPr>
            <w:tcW w:w="2409" w:type="dxa"/>
            <w:tcMar>
              <w:top w:w="85" w:type="dxa"/>
              <w:bottom w:w="85" w:type="dxa"/>
            </w:tcMar>
            <w:vAlign w:val="center"/>
          </w:tcPr>
          <w:p w14:paraId="6A03CE40"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地方公共団体による指定等文化財の件数を把握する。</w:t>
            </w:r>
          </w:p>
        </w:tc>
        <w:tc>
          <w:tcPr>
            <w:tcW w:w="3403" w:type="dxa"/>
            <w:tcMar>
              <w:top w:w="85" w:type="dxa"/>
              <w:bottom w:w="85" w:type="dxa"/>
            </w:tcMar>
            <w:vAlign w:val="center"/>
          </w:tcPr>
          <w:p w14:paraId="2F0C61FD"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 xml:space="preserve">客体：府及び市町村教育委員会　　　　　　　　</w:t>
            </w:r>
          </w:p>
          <w:p w14:paraId="0918009A"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客体数：府及び43市町村</w:t>
            </w:r>
          </w:p>
        </w:tc>
        <w:tc>
          <w:tcPr>
            <w:tcW w:w="2409" w:type="dxa"/>
            <w:tcMar>
              <w:top w:w="85" w:type="dxa"/>
              <w:bottom w:w="85" w:type="dxa"/>
            </w:tcMar>
            <w:vAlign w:val="center"/>
          </w:tcPr>
          <w:p w14:paraId="78DBD7AD"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hint="eastAsia"/>
                <w:sz w:val="18"/>
                <w:szCs w:val="18"/>
              </w:rPr>
              <w:t>文化庁のホームページにて公表</w:t>
            </w:r>
            <w:hyperlink r:id="rId30" w:history="1">
              <w:r w:rsidRPr="00AA4B7E">
                <w:rPr>
                  <w:rStyle w:val="a6"/>
                  <w:rFonts w:ascii="Meiryo UI" w:eastAsia="Meiryo UI" w:hAnsi="Meiryo UI" w:hint="eastAsia"/>
                  <w:color w:val="auto"/>
                  <w:sz w:val="18"/>
                  <w:szCs w:val="18"/>
                </w:rPr>
                <w:t>http://www.bunka.go.jp/seisaku/bunkazai/shokai/chiho_shitei/kensu.html</w:t>
              </w:r>
            </w:hyperlink>
          </w:p>
        </w:tc>
      </w:tr>
      <w:tr w:rsidR="001E2A71" w:rsidRPr="00737243" w14:paraId="6AE5E521" w14:textId="77777777" w:rsidTr="005A2A92">
        <w:tc>
          <w:tcPr>
            <w:tcW w:w="1560" w:type="dxa"/>
            <w:tcMar>
              <w:top w:w="85" w:type="dxa"/>
              <w:bottom w:w="85" w:type="dxa"/>
            </w:tcMar>
            <w:vAlign w:val="center"/>
          </w:tcPr>
          <w:p w14:paraId="5BE29F05"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埋蔵文化財担当専門職員等の状況調査</w:t>
            </w:r>
          </w:p>
        </w:tc>
        <w:tc>
          <w:tcPr>
            <w:tcW w:w="2409" w:type="dxa"/>
            <w:tcMar>
              <w:top w:w="85" w:type="dxa"/>
              <w:bottom w:w="85" w:type="dxa"/>
            </w:tcMar>
            <w:vAlign w:val="center"/>
          </w:tcPr>
          <w:p w14:paraId="1FFB5C95" w14:textId="77777777" w:rsidR="001E2A71" w:rsidRPr="00EE7515" w:rsidRDefault="001E2A71" w:rsidP="005A2A92">
            <w:pPr>
              <w:autoSpaceDE w:val="0"/>
              <w:autoSpaceDN w:val="0"/>
              <w:spacing w:line="300" w:lineRule="exact"/>
              <w:ind w:firstLineChars="100" w:firstLine="190"/>
              <w:rPr>
                <w:rFonts w:ascii="Meiryo UI" w:eastAsia="Meiryo UI" w:hAnsi="Meiryo UI"/>
                <w:sz w:val="19"/>
                <w:szCs w:val="19"/>
              </w:rPr>
            </w:pPr>
            <w:r w:rsidRPr="00EE7515">
              <w:rPr>
                <w:rFonts w:ascii="Meiryo UI" w:eastAsia="Meiryo UI" w:hAnsi="Meiryo UI" w:hint="eastAsia"/>
                <w:sz w:val="19"/>
                <w:szCs w:val="19"/>
              </w:rPr>
              <w:t>埋蔵文化財保護行政の実態を把握して、それを施策に反映するための基礎資料を得る。</w:t>
            </w:r>
          </w:p>
        </w:tc>
        <w:tc>
          <w:tcPr>
            <w:tcW w:w="3403" w:type="dxa"/>
            <w:tcMar>
              <w:top w:w="85" w:type="dxa"/>
              <w:bottom w:w="85" w:type="dxa"/>
            </w:tcMar>
            <w:vAlign w:val="center"/>
          </w:tcPr>
          <w:p w14:paraId="091B8AD6"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客体：府及び市町村</w:t>
            </w:r>
          </w:p>
          <w:p w14:paraId="00A9EAE5"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客体数：府及び43市町村</w:t>
            </w:r>
          </w:p>
        </w:tc>
        <w:tc>
          <w:tcPr>
            <w:tcW w:w="2409" w:type="dxa"/>
            <w:tcMar>
              <w:top w:w="85" w:type="dxa"/>
              <w:bottom w:w="85" w:type="dxa"/>
            </w:tcMar>
            <w:vAlign w:val="center"/>
          </w:tcPr>
          <w:p w14:paraId="11A4FAAF"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sz w:val="18"/>
                <w:szCs w:val="18"/>
              </w:rPr>
              <w:t>文化庁のホームページにて公表</w:t>
            </w:r>
          </w:p>
          <w:p w14:paraId="0131B47E" w14:textId="77777777" w:rsidR="001E2A71" w:rsidRPr="00AA4B7E" w:rsidRDefault="001E2A71" w:rsidP="005A2A92">
            <w:pPr>
              <w:autoSpaceDE w:val="0"/>
              <w:autoSpaceDN w:val="0"/>
              <w:spacing w:line="300" w:lineRule="exact"/>
              <w:rPr>
                <w:rFonts w:hAnsi="メイリオ" w:cs="メイリオ"/>
                <w:sz w:val="18"/>
                <w:szCs w:val="18"/>
              </w:rPr>
            </w:pPr>
            <w:hyperlink r:id="rId31">
              <w:r w:rsidRPr="00AA4B7E">
                <w:rPr>
                  <w:rStyle w:val="a6"/>
                  <w:color w:val="auto"/>
                  <w:sz w:val="18"/>
                  <w:szCs w:val="18"/>
                </w:rPr>
                <w:t>https://www.bunka.go.jp/seisaku/bunkazai/shokai/pdf/94356801_01.pdf</w:t>
              </w:r>
            </w:hyperlink>
          </w:p>
        </w:tc>
      </w:tr>
      <w:tr w:rsidR="001E2A71" w:rsidRPr="00737243" w14:paraId="2E7EE2D9" w14:textId="77777777" w:rsidTr="005A2A92">
        <w:tc>
          <w:tcPr>
            <w:tcW w:w="1560" w:type="dxa"/>
            <w:tcMar>
              <w:top w:w="85" w:type="dxa"/>
              <w:bottom w:w="85" w:type="dxa"/>
            </w:tcMar>
            <w:vAlign w:val="center"/>
          </w:tcPr>
          <w:p w14:paraId="109410A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51F5FF2A">
              <w:rPr>
                <w:rFonts w:ascii="Meiryo UI" w:eastAsia="Meiryo UI" w:hAnsi="Meiryo UI"/>
                <w:color w:val="000000" w:themeColor="text1"/>
                <w:sz w:val="19"/>
                <w:szCs w:val="19"/>
              </w:rPr>
              <w:lastRenderedPageBreak/>
              <w:t>発掘調査費の実態調査及び発掘届等の統計調査</w:t>
            </w:r>
          </w:p>
        </w:tc>
        <w:tc>
          <w:tcPr>
            <w:tcW w:w="2409" w:type="dxa"/>
            <w:tcMar>
              <w:top w:w="85" w:type="dxa"/>
              <w:bottom w:w="85" w:type="dxa"/>
            </w:tcMar>
            <w:vAlign w:val="center"/>
          </w:tcPr>
          <w:p w14:paraId="1B4F7C0F" w14:textId="77777777" w:rsidR="001E2A71" w:rsidRPr="00454D17" w:rsidRDefault="001E2A71" w:rsidP="005A2A92">
            <w:pPr>
              <w:autoSpaceDE w:val="0"/>
              <w:autoSpaceDN w:val="0"/>
              <w:spacing w:line="300" w:lineRule="exact"/>
              <w:ind w:firstLineChars="100" w:firstLine="190"/>
              <w:rPr>
                <w:rFonts w:ascii="Meiryo UI" w:eastAsia="Meiryo UI" w:hAnsi="Meiryo UI"/>
                <w:sz w:val="19"/>
                <w:szCs w:val="19"/>
              </w:rPr>
            </w:pPr>
            <w:r w:rsidRPr="00454D17">
              <w:rPr>
                <w:rFonts w:ascii="Meiryo UI" w:eastAsia="Meiryo UI" w:hAnsi="Meiryo UI" w:hint="eastAsia"/>
                <w:sz w:val="19"/>
                <w:szCs w:val="19"/>
              </w:rPr>
              <w:t>埋蔵文化財保護行政の実態を把握して、それを施策に反映するための基礎資料を得る。</w:t>
            </w:r>
          </w:p>
        </w:tc>
        <w:tc>
          <w:tcPr>
            <w:tcW w:w="3403" w:type="dxa"/>
            <w:tcMar>
              <w:top w:w="85" w:type="dxa"/>
              <w:bottom w:w="85" w:type="dxa"/>
            </w:tcMar>
            <w:vAlign w:val="center"/>
          </w:tcPr>
          <w:p w14:paraId="5357176D"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客体：府及び市町村</w:t>
            </w:r>
          </w:p>
          <w:p w14:paraId="4F2A917B" w14:textId="77777777" w:rsidR="001E2A71" w:rsidRPr="00454D17" w:rsidRDefault="001E2A71" w:rsidP="005A2A92">
            <w:pPr>
              <w:autoSpaceDE w:val="0"/>
              <w:autoSpaceDN w:val="0"/>
              <w:spacing w:line="300" w:lineRule="exact"/>
              <w:rPr>
                <w:rFonts w:ascii="Meiryo UI" w:eastAsia="Meiryo UI" w:hAnsi="Meiryo UI"/>
                <w:sz w:val="19"/>
                <w:szCs w:val="19"/>
              </w:rPr>
            </w:pPr>
            <w:r w:rsidRPr="00454D17">
              <w:rPr>
                <w:rFonts w:ascii="Meiryo UI" w:eastAsia="Meiryo UI" w:hAnsi="Meiryo UI" w:hint="eastAsia"/>
                <w:sz w:val="19"/>
                <w:szCs w:val="19"/>
              </w:rPr>
              <w:t>客体数：府及び43市町村</w:t>
            </w:r>
          </w:p>
        </w:tc>
        <w:tc>
          <w:tcPr>
            <w:tcW w:w="2409" w:type="dxa"/>
            <w:tcMar>
              <w:top w:w="85" w:type="dxa"/>
              <w:bottom w:w="85" w:type="dxa"/>
            </w:tcMar>
            <w:vAlign w:val="center"/>
          </w:tcPr>
          <w:p w14:paraId="2F1BF034" w14:textId="77777777" w:rsidR="001E2A71" w:rsidRPr="00AA4B7E" w:rsidRDefault="001E2A71" w:rsidP="005A2A92">
            <w:pPr>
              <w:autoSpaceDE w:val="0"/>
              <w:autoSpaceDN w:val="0"/>
              <w:spacing w:line="300" w:lineRule="exact"/>
              <w:rPr>
                <w:rFonts w:ascii="Meiryo UI" w:eastAsia="Meiryo UI" w:hAnsi="Meiryo UI"/>
                <w:sz w:val="18"/>
                <w:szCs w:val="18"/>
              </w:rPr>
            </w:pPr>
            <w:r w:rsidRPr="00AA4B7E">
              <w:rPr>
                <w:rFonts w:ascii="Meiryo UI" w:eastAsia="Meiryo UI" w:hAnsi="Meiryo UI"/>
                <w:sz w:val="18"/>
                <w:szCs w:val="18"/>
              </w:rPr>
              <w:t>文化庁のホームページにて公表</w:t>
            </w:r>
          </w:p>
          <w:p w14:paraId="5DDAD088" w14:textId="77777777" w:rsidR="001E2A71" w:rsidRPr="00AA4B7E" w:rsidRDefault="001E2A71" w:rsidP="005A2A92">
            <w:pPr>
              <w:autoSpaceDE w:val="0"/>
              <w:autoSpaceDN w:val="0"/>
              <w:spacing w:line="300" w:lineRule="exact"/>
              <w:rPr>
                <w:rFonts w:ascii="Meiryo UI" w:eastAsia="Meiryo UI" w:hAnsi="Meiryo UI" w:cs="Meiryo UI"/>
                <w:sz w:val="18"/>
                <w:szCs w:val="18"/>
              </w:rPr>
            </w:pPr>
            <w:hyperlink r:id="rId32">
              <w:r w:rsidRPr="00AA4B7E">
                <w:rPr>
                  <w:rStyle w:val="a6"/>
                  <w:rFonts w:ascii="Meiryo UI" w:eastAsia="Meiryo UI" w:hAnsi="Meiryo UI" w:cs="Meiryo UI"/>
                  <w:color w:val="auto"/>
                  <w:sz w:val="18"/>
                  <w:szCs w:val="18"/>
                </w:rPr>
                <w:t>https://www.bunka.go.jp/seisaku/bunkazai/shokai/pdf/94356801_01.pdf</w:t>
              </w:r>
            </w:hyperlink>
          </w:p>
        </w:tc>
      </w:tr>
      <w:tr w:rsidR="001E2A71" w:rsidRPr="00737243" w14:paraId="1C4A0DCA" w14:textId="77777777" w:rsidTr="005A2A92">
        <w:tc>
          <w:tcPr>
            <w:tcW w:w="1560" w:type="dxa"/>
            <w:tcMar>
              <w:top w:w="85" w:type="dxa"/>
              <w:bottom w:w="85" w:type="dxa"/>
            </w:tcMar>
            <w:vAlign w:val="center"/>
          </w:tcPr>
          <w:p w14:paraId="54D178D2"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公立特別支援学校における教室不足調査</w:t>
            </w:r>
          </w:p>
        </w:tc>
        <w:tc>
          <w:tcPr>
            <w:tcW w:w="2409" w:type="dxa"/>
            <w:tcMar>
              <w:top w:w="85" w:type="dxa"/>
              <w:bottom w:w="85" w:type="dxa"/>
            </w:tcMar>
            <w:vAlign w:val="center"/>
          </w:tcPr>
          <w:p w14:paraId="0314EFE7" w14:textId="77777777" w:rsidR="001E2A71" w:rsidRPr="00737243" w:rsidRDefault="001E2A71" w:rsidP="005A2A92">
            <w:pPr>
              <w:autoSpaceDE w:val="0"/>
              <w:autoSpaceDN w:val="0"/>
              <w:spacing w:line="300" w:lineRule="exact"/>
              <w:ind w:firstLineChars="100" w:firstLine="19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特別支援学校の校舎・運動場の保有面積、不足教室数等について現状を把握する。</w:t>
            </w:r>
          </w:p>
        </w:tc>
        <w:tc>
          <w:tcPr>
            <w:tcW w:w="3403" w:type="dxa"/>
            <w:tcMar>
              <w:top w:w="85" w:type="dxa"/>
              <w:bottom w:w="85" w:type="dxa"/>
            </w:tcMar>
            <w:vAlign w:val="center"/>
          </w:tcPr>
          <w:p w14:paraId="30E7975E" w14:textId="46E9C7EB" w:rsidR="001E2A71" w:rsidRPr="00737243" w:rsidRDefault="001E2A71" w:rsidP="005E51E7">
            <w:pPr>
              <w:autoSpaceDE w:val="0"/>
              <w:autoSpaceDN w:val="0"/>
              <w:spacing w:line="300" w:lineRule="exact"/>
              <w:ind w:left="570" w:hangingChars="300" w:hanging="570"/>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客体：府及び市町村の公立特別支援学校</w:t>
            </w:r>
          </w:p>
        </w:tc>
        <w:tc>
          <w:tcPr>
            <w:tcW w:w="2409" w:type="dxa"/>
            <w:tcMar>
              <w:top w:w="85" w:type="dxa"/>
              <w:bottom w:w="85" w:type="dxa"/>
            </w:tcMar>
            <w:vAlign w:val="center"/>
          </w:tcPr>
          <w:p w14:paraId="3FA6CCDC"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r w:rsidRPr="00AA4B7E">
              <w:rPr>
                <w:rFonts w:ascii="Meiryo UI" w:eastAsia="Meiryo UI" w:hAnsi="Meiryo UI" w:hint="eastAsia"/>
                <w:color w:val="000000" w:themeColor="text1"/>
                <w:sz w:val="18"/>
                <w:szCs w:val="18"/>
              </w:rPr>
              <w:t>文部科学省のホームページにて公表</w:t>
            </w:r>
          </w:p>
          <w:p w14:paraId="7D0DFA58" w14:textId="77777777" w:rsidR="001E2A71" w:rsidRPr="00AA4B7E" w:rsidRDefault="001E2A71" w:rsidP="005A2A92">
            <w:pPr>
              <w:autoSpaceDE w:val="0"/>
              <w:autoSpaceDN w:val="0"/>
              <w:spacing w:line="300" w:lineRule="exact"/>
              <w:rPr>
                <w:rFonts w:ascii="Meiryo UI" w:eastAsia="Meiryo UI" w:hAnsi="Meiryo UI"/>
                <w:color w:val="000000" w:themeColor="text1"/>
                <w:sz w:val="18"/>
                <w:szCs w:val="18"/>
              </w:rPr>
            </w:pPr>
            <w:hyperlink r:id="rId33" w:history="1">
              <w:r w:rsidRPr="00AA4B7E">
                <w:rPr>
                  <w:rStyle w:val="a6"/>
                  <w:rFonts w:ascii="Meiryo UI" w:eastAsia="Meiryo UI" w:hAnsi="Meiryo UI"/>
                  <w:color w:val="000000" w:themeColor="text1"/>
                  <w:sz w:val="18"/>
                  <w:szCs w:val="18"/>
                </w:rPr>
                <w:t>https://www.mext.go.jp/a_menu/shotou/zyosei/1334433_00001.htm</w:t>
              </w:r>
            </w:hyperlink>
          </w:p>
        </w:tc>
      </w:tr>
    </w:tbl>
    <w:p w14:paraId="5FFFAFC2" w14:textId="77777777" w:rsidR="001E2A71" w:rsidRPr="00737243" w:rsidRDefault="001E2A71" w:rsidP="001E2A71">
      <w:pPr>
        <w:autoSpaceDE w:val="0"/>
        <w:autoSpaceDN w:val="0"/>
        <w:rPr>
          <w:rFonts w:asciiTheme="minorEastAsia" w:eastAsiaTheme="minorEastAsia" w:hAnsiTheme="minorEastAsia"/>
          <w:color w:val="000000" w:themeColor="text1"/>
          <w:szCs w:val="21"/>
        </w:rPr>
      </w:pPr>
    </w:p>
    <w:p w14:paraId="6F069A36" w14:textId="77777777" w:rsidR="001E2A71" w:rsidRPr="00737243" w:rsidRDefault="001E2A71" w:rsidP="001E2A71">
      <w:pPr>
        <w:autoSpaceDE w:val="0"/>
        <w:autoSpaceDN w:val="0"/>
        <w:rPr>
          <w:rFonts w:asciiTheme="minorEastAsia" w:eastAsiaTheme="minorEastAsia" w:hAnsiTheme="minorEastAsia"/>
          <w:color w:val="000000" w:themeColor="text1"/>
          <w:szCs w:val="21"/>
        </w:rPr>
      </w:pPr>
    </w:p>
    <w:p w14:paraId="6B5709AB" w14:textId="77777777" w:rsidR="001E2A71" w:rsidRPr="00737243" w:rsidRDefault="001E2A71" w:rsidP="001E2A71">
      <w:pPr>
        <w:autoSpaceDE w:val="0"/>
        <w:autoSpaceDN w:val="0"/>
        <w:rPr>
          <w:rFonts w:asciiTheme="minorEastAsia" w:eastAsiaTheme="minorEastAsia" w:hAnsiTheme="minorEastAsia"/>
          <w:color w:val="000000" w:themeColor="text1"/>
          <w:szCs w:val="21"/>
        </w:rPr>
      </w:pPr>
    </w:p>
    <w:p w14:paraId="051ACF4C" w14:textId="77777777" w:rsidR="001E2A71" w:rsidRPr="00737243" w:rsidRDefault="001E2A71" w:rsidP="001E2A71">
      <w:pPr>
        <w:autoSpaceDE w:val="0"/>
        <w:autoSpaceDN w:val="0"/>
        <w:rPr>
          <w:rFonts w:asciiTheme="minorEastAsia" w:eastAsiaTheme="minorEastAsia" w:hAnsiTheme="minorEastAsia"/>
          <w:color w:val="000000" w:themeColor="text1"/>
          <w:szCs w:val="21"/>
        </w:rPr>
      </w:pPr>
    </w:p>
    <w:p w14:paraId="708F58EB" w14:textId="77777777" w:rsidR="001E2A71" w:rsidRPr="00737243" w:rsidRDefault="001E2A71" w:rsidP="001E2A71">
      <w:pPr>
        <w:autoSpaceDE w:val="0"/>
        <w:autoSpaceDN w:val="0"/>
        <w:ind w:leftChars="100" w:left="210" w:firstLineChars="100" w:firstLine="210"/>
        <w:rPr>
          <w:color w:val="000000" w:themeColor="text1"/>
        </w:rPr>
      </w:pPr>
      <w:r w:rsidRPr="00737243">
        <w:rPr>
          <w:color w:val="000000" w:themeColor="text1"/>
        </w:rPr>
        <w:br w:type="page"/>
      </w:r>
    </w:p>
    <w:p w14:paraId="4653260F" w14:textId="77777777" w:rsidR="001E2A71" w:rsidRPr="00737243" w:rsidRDefault="001E2A71" w:rsidP="001E2A71">
      <w:pPr>
        <w:pStyle w:val="ab"/>
        <w:spacing w:after="240"/>
        <w:rPr>
          <w:color w:val="000000" w:themeColor="text1"/>
        </w:rPr>
      </w:pPr>
      <w:bookmarkStart w:id="177" w:name="_Toc207032404"/>
      <w:bookmarkStart w:id="178" w:name="_Toc233104185"/>
      <w:bookmarkStart w:id="179" w:name="_Toc238224275"/>
      <w:r w:rsidRPr="00737243">
        <w:rPr>
          <w:rFonts w:hint="eastAsia"/>
          <w:color w:val="000000" w:themeColor="text1"/>
        </w:rPr>
        <w:lastRenderedPageBreak/>
        <w:t>（６）所掌事務に係る広報及び教育行政に関する相談に関すること</w:t>
      </w:r>
      <w:bookmarkEnd w:id="177"/>
      <w:bookmarkEnd w:id="178"/>
      <w:bookmarkEnd w:id="179"/>
    </w:p>
    <w:p w14:paraId="7EE7DC7F"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主な事務の進捗状況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6070"/>
        <w:gridCol w:w="2267"/>
      </w:tblGrid>
      <w:tr w:rsidR="001E2A71" w:rsidRPr="00737243" w14:paraId="2A0A96C2" w14:textId="77777777" w:rsidTr="005A2A92">
        <w:trPr>
          <w:trHeight w:val="70"/>
        </w:trPr>
        <w:tc>
          <w:tcPr>
            <w:tcW w:w="837" w:type="dxa"/>
            <w:shd w:val="clear" w:color="auto" w:fill="D9D9D9" w:themeFill="background1" w:themeFillShade="D9"/>
            <w:vAlign w:val="center"/>
          </w:tcPr>
          <w:p w14:paraId="2002E62E"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項目</w:t>
            </w:r>
          </w:p>
        </w:tc>
        <w:tc>
          <w:tcPr>
            <w:tcW w:w="6070" w:type="dxa"/>
            <w:shd w:val="clear" w:color="auto" w:fill="D9D9D9" w:themeFill="background1" w:themeFillShade="D9"/>
            <w:vAlign w:val="center"/>
          </w:tcPr>
          <w:p w14:paraId="2A4537DF"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内容</w:t>
            </w:r>
          </w:p>
        </w:tc>
        <w:tc>
          <w:tcPr>
            <w:tcW w:w="2267" w:type="dxa"/>
            <w:shd w:val="clear" w:color="auto" w:fill="D9D9D9" w:themeFill="background1" w:themeFillShade="D9"/>
            <w:vAlign w:val="center"/>
          </w:tcPr>
          <w:p w14:paraId="3C7D3297" w14:textId="77777777" w:rsidR="001E2A71" w:rsidRPr="00737243" w:rsidRDefault="001E2A71" w:rsidP="005A2A92">
            <w:pPr>
              <w:autoSpaceDE w:val="0"/>
              <w:autoSpaceDN w:val="0"/>
              <w:spacing w:line="300" w:lineRule="exact"/>
              <w:jc w:val="center"/>
              <w:rPr>
                <w:rFonts w:ascii="Meiryo UI" w:eastAsia="Meiryo UI" w:hAnsi="Meiryo UI"/>
                <w:b/>
                <w:color w:val="000000" w:themeColor="text1"/>
                <w:sz w:val="19"/>
                <w:szCs w:val="19"/>
              </w:rPr>
            </w:pPr>
            <w:r w:rsidRPr="00737243">
              <w:rPr>
                <w:rFonts w:ascii="Meiryo UI" w:eastAsia="Meiryo UI" w:hAnsi="Meiryo UI" w:hint="eastAsia"/>
                <w:b/>
                <w:color w:val="000000" w:themeColor="text1"/>
                <w:sz w:val="19"/>
                <w:szCs w:val="19"/>
              </w:rPr>
              <w:t>実績</w:t>
            </w:r>
          </w:p>
        </w:tc>
      </w:tr>
      <w:tr w:rsidR="001E2A71" w:rsidRPr="00737243" w14:paraId="59A6DAFE" w14:textId="77777777" w:rsidTr="005A2A92">
        <w:trPr>
          <w:trHeight w:val="1414"/>
        </w:trPr>
        <w:tc>
          <w:tcPr>
            <w:tcW w:w="837" w:type="dxa"/>
            <w:vMerge w:val="restart"/>
            <w:vAlign w:val="center"/>
          </w:tcPr>
          <w:p w14:paraId="73466A6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広報に関する取組み</w:t>
            </w:r>
          </w:p>
        </w:tc>
        <w:tc>
          <w:tcPr>
            <w:tcW w:w="6070" w:type="dxa"/>
            <w:vAlign w:val="center"/>
          </w:tcPr>
          <w:p w14:paraId="6F6C56F7" w14:textId="77777777" w:rsidR="001E2A71" w:rsidRPr="005C7C11" w:rsidRDefault="001E2A71" w:rsidP="005A2A92">
            <w:pPr>
              <w:autoSpaceDE w:val="0"/>
              <w:autoSpaceDN w:val="0"/>
              <w:spacing w:line="300" w:lineRule="exact"/>
              <w:rPr>
                <w:rFonts w:ascii="Meiryo UI" w:eastAsia="Meiryo UI" w:hAnsi="Meiryo UI"/>
                <w:color w:val="000000" w:themeColor="text1"/>
                <w:sz w:val="18"/>
                <w:szCs w:val="18"/>
              </w:rPr>
            </w:pPr>
            <w:r w:rsidRPr="005C7C11">
              <w:rPr>
                <w:rFonts w:ascii="Meiryo UI" w:eastAsia="Meiryo UI" w:hAnsi="Meiryo UI" w:hint="eastAsia"/>
                <w:color w:val="000000" w:themeColor="text1"/>
                <w:sz w:val="18"/>
                <w:szCs w:val="18"/>
              </w:rPr>
              <w:t>「きょういくハンドブック」</w:t>
            </w:r>
          </w:p>
          <w:p w14:paraId="2A513D70"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5C7C11">
              <w:rPr>
                <w:rFonts w:ascii="Meiryo UI" w:eastAsia="Meiryo UI" w:hAnsi="Meiryo UI" w:hint="eastAsia"/>
                <w:color w:val="000000" w:themeColor="text1"/>
                <w:sz w:val="18"/>
                <w:szCs w:val="18"/>
              </w:rPr>
              <w:t>大阪府教育委員会の組織や制度、教育庁の取組みの概況や、大阪の学校などについてコンパクトにまとめた広報冊子</w:t>
            </w:r>
          </w:p>
        </w:tc>
        <w:tc>
          <w:tcPr>
            <w:tcW w:w="2267" w:type="dxa"/>
            <w:vAlign w:val="center"/>
          </w:tcPr>
          <w:p w14:paraId="09AEC75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color w:val="000000" w:themeColor="text1"/>
                <w:sz w:val="19"/>
                <w:szCs w:val="19"/>
              </w:rPr>
              <w:t>1,000</w:t>
            </w:r>
            <w:r w:rsidRPr="00737243">
              <w:rPr>
                <w:rFonts w:ascii="Meiryo UI" w:eastAsia="Meiryo UI" w:hAnsi="Meiryo UI" w:hint="eastAsia"/>
                <w:color w:val="000000" w:themeColor="text1"/>
                <w:sz w:val="19"/>
                <w:szCs w:val="19"/>
              </w:rPr>
              <w:t>部発行</w:t>
            </w:r>
          </w:p>
          <w:p w14:paraId="1121D2F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7E1FF8D3">
              <w:rPr>
                <w:rFonts w:ascii="Meiryo UI" w:eastAsia="Meiryo UI" w:hAnsi="Meiryo UI"/>
                <w:color w:val="000000" w:themeColor="text1"/>
                <w:sz w:val="18"/>
                <w:szCs w:val="18"/>
              </w:rPr>
              <w:t>（府内全市町村教育委員会、府立学校</w:t>
            </w:r>
            <w:r w:rsidRPr="005C7C11">
              <w:rPr>
                <w:rFonts w:ascii="Meiryo UI" w:eastAsia="Meiryo UI" w:hAnsi="Meiryo UI"/>
                <w:color w:val="000000" w:themeColor="text1"/>
                <w:sz w:val="18"/>
                <w:szCs w:val="18"/>
              </w:rPr>
              <w:t>、小・中学校等へ配布）</w:t>
            </w:r>
          </w:p>
        </w:tc>
      </w:tr>
      <w:tr w:rsidR="001E2A71" w:rsidRPr="00737243" w14:paraId="4AA17798" w14:textId="77777777" w:rsidTr="005A2A92">
        <w:trPr>
          <w:trHeight w:val="1818"/>
        </w:trPr>
        <w:tc>
          <w:tcPr>
            <w:tcW w:w="837" w:type="dxa"/>
            <w:vMerge/>
            <w:vAlign w:val="center"/>
          </w:tcPr>
          <w:p w14:paraId="712C21E1"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p>
        </w:tc>
        <w:tc>
          <w:tcPr>
            <w:tcW w:w="6070" w:type="dxa"/>
            <w:vAlign w:val="center"/>
          </w:tcPr>
          <w:p w14:paraId="451CAC40" w14:textId="77777777" w:rsidR="001E2A71" w:rsidRPr="005C7C11" w:rsidRDefault="001E2A71" w:rsidP="005A2A92">
            <w:pPr>
              <w:autoSpaceDE w:val="0"/>
              <w:autoSpaceDN w:val="0"/>
              <w:spacing w:line="300" w:lineRule="exact"/>
              <w:rPr>
                <w:rFonts w:ascii="Meiryo UI" w:eastAsia="Meiryo UI" w:hAnsi="Meiryo UI"/>
                <w:color w:val="000000" w:themeColor="text1"/>
                <w:sz w:val="18"/>
                <w:szCs w:val="18"/>
              </w:rPr>
            </w:pPr>
            <w:r w:rsidRPr="005C7C11">
              <w:rPr>
                <w:rFonts w:ascii="Meiryo UI" w:eastAsia="Meiryo UI" w:hAnsi="Meiryo UI" w:hint="eastAsia"/>
                <w:color w:val="000000" w:themeColor="text1"/>
                <w:sz w:val="18"/>
                <w:szCs w:val="18"/>
              </w:rPr>
              <w:t>「きょういくニュース」</w:t>
            </w:r>
          </w:p>
          <w:p w14:paraId="7808E24C" w14:textId="77777777" w:rsidR="001E2A71" w:rsidRPr="005C7C11" w:rsidRDefault="001E2A71" w:rsidP="005A2A92">
            <w:pPr>
              <w:autoSpaceDE w:val="0"/>
              <w:autoSpaceDN w:val="0"/>
              <w:spacing w:line="300" w:lineRule="exact"/>
              <w:rPr>
                <w:rFonts w:ascii="Meiryo UI" w:eastAsia="Meiryo UI" w:hAnsi="Meiryo UI"/>
                <w:color w:val="000000" w:themeColor="text1"/>
                <w:sz w:val="18"/>
                <w:szCs w:val="18"/>
              </w:rPr>
            </w:pPr>
            <w:r w:rsidRPr="005C7C11">
              <w:rPr>
                <w:rFonts w:ascii="Meiryo UI" w:eastAsia="Meiryo UI" w:hAnsi="Meiryo UI" w:hint="eastAsia"/>
                <w:color w:val="000000" w:themeColor="text1"/>
                <w:sz w:val="18"/>
                <w:szCs w:val="18"/>
              </w:rPr>
              <w:t>大阪府教育庁の動きや教育行政情報、イベント等に参加した児童・生徒の活躍をウェブサイトで発信</w:t>
            </w:r>
          </w:p>
          <w:p w14:paraId="07DE6FA7"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hyperlink r:id="rId34" w:history="1">
              <w:r w:rsidRPr="005C7C11">
                <w:rPr>
                  <w:rStyle w:val="a6"/>
                  <w:rFonts w:ascii="Meiryo UI" w:eastAsia="Meiryo UI" w:hAnsi="Meiryo UI"/>
                  <w:color w:val="000000" w:themeColor="text1"/>
                  <w:sz w:val="18"/>
                  <w:szCs w:val="18"/>
                </w:rPr>
                <w:t>https://www.pref.osaka.lg.jp/o180010/kyoikusomu/news/index.html</w:t>
              </w:r>
            </w:hyperlink>
          </w:p>
        </w:tc>
        <w:tc>
          <w:tcPr>
            <w:tcW w:w="2267" w:type="dxa"/>
            <w:vAlign w:val="center"/>
          </w:tcPr>
          <w:p w14:paraId="7B6E1ED3"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ウェブサイトで毎月発行</w:t>
            </w:r>
          </w:p>
        </w:tc>
      </w:tr>
      <w:tr w:rsidR="001E2A71" w:rsidRPr="00737243" w14:paraId="32C59C1B" w14:textId="77777777" w:rsidTr="005A2A92">
        <w:trPr>
          <w:trHeight w:val="1844"/>
        </w:trPr>
        <w:tc>
          <w:tcPr>
            <w:tcW w:w="837" w:type="dxa"/>
            <w:vMerge/>
            <w:vAlign w:val="center"/>
          </w:tcPr>
          <w:p w14:paraId="2F75CE4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p>
        </w:tc>
        <w:tc>
          <w:tcPr>
            <w:tcW w:w="6070" w:type="dxa"/>
            <w:vAlign w:val="center"/>
          </w:tcPr>
          <w:p w14:paraId="557714EB" w14:textId="77777777" w:rsidR="001E2A71" w:rsidRPr="005C7C11" w:rsidRDefault="001E2A71" w:rsidP="005A2A92">
            <w:pPr>
              <w:autoSpaceDE w:val="0"/>
              <w:autoSpaceDN w:val="0"/>
              <w:spacing w:line="300" w:lineRule="exact"/>
              <w:rPr>
                <w:rFonts w:ascii="Meiryo UI" w:eastAsia="Meiryo UI" w:hAnsi="Meiryo UI"/>
                <w:color w:val="000000" w:themeColor="text1"/>
                <w:sz w:val="18"/>
                <w:szCs w:val="18"/>
              </w:rPr>
            </w:pPr>
            <w:r w:rsidRPr="005C7C11">
              <w:rPr>
                <w:rFonts w:ascii="Meiryo UI" w:eastAsia="Meiryo UI" w:hAnsi="Meiryo UI" w:hint="eastAsia"/>
                <w:color w:val="000000" w:themeColor="text1"/>
                <w:sz w:val="18"/>
                <w:szCs w:val="18"/>
              </w:rPr>
              <w:t>・大阪府教育委員会ホームページ</w:t>
            </w:r>
          </w:p>
          <w:p w14:paraId="546A4BC5" w14:textId="77777777" w:rsidR="001E2A71" w:rsidRPr="0059209A" w:rsidRDefault="001E2A71" w:rsidP="005A2A92">
            <w:pPr>
              <w:autoSpaceDE w:val="0"/>
              <w:autoSpaceDN w:val="0"/>
              <w:spacing w:line="300" w:lineRule="exact"/>
              <w:rPr>
                <w:rFonts w:ascii="Meiryo UI" w:eastAsia="Meiryo UI" w:hAnsi="Meiryo UI"/>
                <w:color w:val="000000" w:themeColor="text1"/>
                <w:sz w:val="16"/>
                <w:szCs w:val="16"/>
                <w:u w:val="single"/>
              </w:rPr>
            </w:pPr>
            <w:hyperlink r:id="rId35" w:history="1">
              <w:r w:rsidRPr="005C7C11">
                <w:rPr>
                  <w:rStyle w:val="a6"/>
                  <w:rFonts w:ascii="Meiryo UI" w:eastAsia="Meiryo UI" w:hAnsi="Meiryo UI"/>
                  <w:color w:val="000000" w:themeColor="text1"/>
                  <w:sz w:val="18"/>
                  <w:szCs w:val="18"/>
                </w:rPr>
                <w:t>https://www.pref.osaka.lg.jp/o180010/kyoikusomu/homepage/index.html</w:t>
              </w:r>
            </w:hyperlink>
          </w:p>
        </w:tc>
        <w:tc>
          <w:tcPr>
            <w:tcW w:w="2267" w:type="dxa"/>
            <w:vAlign w:val="center"/>
          </w:tcPr>
          <w:p w14:paraId="0CE99A96"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737243">
              <w:rPr>
                <w:rFonts w:ascii="Meiryo UI" w:eastAsia="Meiryo UI" w:hAnsi="Meiryo UI" w:hint="eastAsia"/>
                <w:color w:val="000000" w:themeColor="text1"/>
                <w:sz w:val="19"/>
                <w:szCs w:val="19"/>
              </w:rPr>
              <w:t>大阪府教育委員会ホームページへのアクセス件数は</w:t>
            </w:r>
          </w:p>
          <w:p w14:paraId="78DC340C" w14:textId="77777777" w:rsidR="001E2A71" w:rsidRPr="00737243" w:rsidRDefault="001E2A71" w:rsidP="005A2A92">
            <w:pPr>
              <w:autoSpaceDE w:val="0"/>
              <w:autoSpaceDN w:val="0"/>
              <w:spacing w:line="300" w:lineRule="exact"/>
              <w:rPr>
                <w:rFonts w:ascii="Meiryo UI" w:eastAsia="Meiryo UI" w:hAnsi="Meiryo UI"/>
                <w:color w:val="000000" w:themeColor="text1"/>
                <w:sz w:val="19"/>
                <w:szCs w:val="19"/>
              </w:rPr>
            </w:pPr>
            <w:r w:rsidRPr="00454D17">
              <w:rPr>
                <w:rFonts w:ascii="Meiryo UI" w:eastAsia="Meiryo UI" w:hAnsi="Meiryo UI"/>
                <w:sz w:val="19"/>
                <w:szCs w:val="19"/>
              </w:rPr>
              <w:t>月平均14,425件</w:t>
            </w:r>
          </w:p>
        </w:tc>
      </w:tr>
    </w:tbl>
    <w:p w14:paraId="62029970" w14:textId="77777777" w:rsidR="001E2A71" w:rsidRPr="00737243" w:rsidRDefault="001E2A71" w:rsidP="001E2A71">
      <w:pPr>
        <w:autoSpaceDE w:val="0"/>
        <w:autoSpaceDN w:val="0"/>
        <w:rPr>
          <w:color w:val="000000" w:themeColor="text1"/>
        </w:rPr>
      </w:pPr>
    </w:p>
    <w:p w14:paraId="18C55188" w14:textId="77777777" w:rsidR="001E2A71" w:rsidRPr="00737243" w:rsidRDefault="001E2A71" w:rsidP="001E2A71">
      <w:pPr>
        <w:pStyle w:val="ab"/>
        <w:spacing w:after="240"/>
        <w:rPr>
          <w:color w:val="000000" w:themeColor="text1"/>
        </w:rPr>
      </w:pPr>
      <w:bookmarkStart w:id="180" w:name="_Toc207032405"/>
      <w:bookmarkStart w:id="181" w:name="_Toc233104186"/>
      <w:bookmarkStart w:id="182" w:name="_Toc238224276"/>
      <w:r w:rsidRPr="00737243">
        <w:rPr>
          <w:rFonts w:hint="eastAsia"/>
          <w:color w:val="000000" w:themeColor="text1"/>
        </w:rPr>
        <w:t>（７）その他の事務に関すること</w:t>
      </w:r>
      <w:bookmarkEnd w:id="180"/>
      <w:bookmarkEnd w:id="181"/>
      <w:bookmarkEnd w:id="182"/>
      <w:r w:rsidRPr="00737243">
        <w:rPr>
          <w:rFonts w:hint="eastAsia"/>
          <w:color w:val="000000" w:themeColor="text1"/>
        </w:rPr>
        <w:t xml:space="preserve">　</w:t>
      </w:r>
    </w:p>
    <w:p w14:paraId="64D57AD6"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国への提案・要望活動</w:t>
      </w:r>
    </w:p>
    <w:p w14:paraId="6CD658ED" w14:textId="77777777" w:rsidR="001E2A71" w:rsidRPr="00AA4B7E" w:rsidRDefault="001E2A71" w:rsidP="001E2A71">
      <w:r w:rsidRPr="00AA4B7E">
        <w:t>「令和８年度　国の施策並びに予算に関する提案・要望（教育関連）」（令和７年７月）</w:t>
      </w:r>
    </w:p>
    <w:p w14:paraId="761E7F98" w14:textId="77777777" w:rsidR="001E2A71" w:rsidRPr="00737243" w:rsidRDefault="001E2A71" w:rsidP="001E2A71">
      <w:pPr>
        <w:autoSpaceDE w:val="0"/>
        <w:autoSpaceDN w:val="0"/>
        <w:rPr>
          <w:color w:val="000000" w:themeColor="text1"/>
        </w:rPr>
      </w:pPr>
    </w:p>
    <w:p w14:paraId="0B11E208" w14:textId="77777777" w:rsidR="001E2A71" w:rsidRPr="000120DD" w:rsidRDefault="001E2A71" w:rsidP="001E2A71">
      <w:pPr>
        <w:pStyle w:val="af"/>
        <w:rPr>
          <w:color w:val="FFFFFF" w:themeColor="background1"/>
          <w:shd w:val="clear" w:color="auto" w:fill="1C6194" w:themeFill="accent2" w:themeFillShade="BF"/>
        </w:rPr>
      </w:pPr>
      <w:r w:rsidRPr="31C23509">
        <w:rPr>
          <w:color w:val="FFFFFF" w:themeColor="background1"/>
          <w:shd w:val="clear" w:color="auto" w:fill="1C6194" w:themeFill="accent2" w:themeFillShade="BF"/>
        </w:rPr>
        <w:t>他都道府県教育委員会との連携</w:t>
      </w:r>
    </w:p>
    <w:p w14:paraId="48191177" w14:textId="77777777" w:rsidR="001E2A71" w:rsidRPr="00737243" w:rsidRDefault="001E2A71" w:rsidP="001E2A71">
      <w:pPr>
        <w:autoSpaceDE w:val="0"/>
        <w:autoSpaceDN w:val="0"/>
        <w:spacing w:line="240" w:lineRule="auto"/>
        <w:rPr>
          <w:color w:val="000000" w:themeColor="text1"/>
        </w:rPr>
      </w:pPr>
      <w:r w:rsidRPr="00737243">
        <w:rPr>
          <w:rFonts w:hint="eastAsia"/>
          <w:color w:val="000000" w:themeColor="text1"/>
        </w:rPr>
        <w:t>ア　近畿２府４県教育委員協議会</w:t>
      </w:r>
    </w:p>
    <w:p w14:paraId="04BFE3CB" w14:textId="77777777" w:rsidR="001E2A71" w:rsidRPr="00AA4B7E" w:rsidRDefault="001E2A71" w:rsidP="001E2A71">
      <w:pPr>
        <w:autoSpaceDE w:val="0"/>
        <w:autoSpaceDN w:val="0"/>
        <w:spacing w:line="300" w:lineRule="exact"/>
        <w:ind w:leftChars="100" w:left="210"/>
      </w:pPr>
      <w:r w:rsidRPr="00AA4B7E">
        <w:rPr>
          <w:rFonts w:hint="eastAsia"/>
        </w:rPr>
        <w:t>・と　き　令和７年1</w:t>
      </w:r>
      <w:r w:rsidRPr="00AA4B7E">
        <w:t>1</w:t>
      </w:r>
      <w:r w:rsidRPr="00AA4B7E">
        <w:rPr>
          <w:rFonts w:hint="eastAsia"/>
        </w:rPr>
        <w:t>月2</w:t>
      </w:r>
      <w:r w:rsidRPr="00AA4B7E">
        <w:t>6</w:t>
      </w:r>
      <w:r w:rsidRPr="00AA4B7E">
        <w:rPr>
          <w:rFonts w:hint="eastAsia"/>
        </w:rPr>
        <w:t>日（水）</w:t>
      </w:r>
    </w:p>
    <w:p w14:paraId="509282E4" w14:textId="77777777" w:rsidR="001E2A71" w:rsidRPr="00AA4B7E" w:rsidRDefault="001E2A71" w:rsidP="001E2A71">
      <w:pPr>
        <w:autoSpaceDE w:val="0"/>
        <w:autoSpaceDN w:val="0"/>
        <w:spacing w:line="300" w:lineRule="exact"/>
        <w:ind w:leftChars="100" w:left="210"/>
      </w:pPr>
      <w:r w:rsidRPr="00AA4B7E">
        <w:rPr>
          <w:rFonts w:hint="eastAsia"/>
        </w:rPr>
        <w:t>・ところ　京都府庁　第３号館地階　第２会議室</w:t>
      </w:r>
    </w:p>
    <w:p w14:paraId="1FB43BBF" w14:textId="77777777" w:rsidR="001E2A71" w:rsidRPr="00AA4B7E" w:rsidRDefault="001E2A71" w:rsidP="001E2A71">
      <w:pPr>
        <w:autoSpaceDE w:val="0"/>
        <w:autoSpaceDN w:val="0"/>
        <w:spacing w:line="300" w:lineRule="exact"/>
        <w:ind w:leftChars="100" w:left="210"/>
      </w:pPr>
      <w:r w:rsidRPr="00AA4B7E">
        <w:rPr>
          <w:rFonts w:hint="eastAsia"/>
        </w:rPr>
        <w:t>・内　容　教育DXの推進状況について</w:t>
      </w:r>
    </w:p>
    <w:p w14:paraId="6064DCD6" w14:textId="77777777" w:rsidR="001E2A71" w:rsidRPr="00AA4B7E" w:rsidRDefault="001E2A71" w:rsidP="001E2A71">
      <w:pPr>
        <w:autoSpaceDE w:val="0"/>
        <w:autoSpaceDN w:val="0"/>
        <w:spacing w:line="200" w:lineRule="exact"/>
      </w:pPr>
    </w:p>
    <w:p w14:paraId="1878DE67" w14:textId="77777777" w:rsidR="001E2A71" w:rsidRPr="00AA4B7E" w:rsidRDefault="001E2A71" w:rsidP="001E2A71">
      <w:pPr>
        <w:autoSpaceDE w:val="0"/>
        <w:autoSpaceDN w:val="0"/>
        <w:spacing w:line="240" w:lineRule="auto"/>
      </w:pPr>
      <w:r w:rsidRPr="00AA4B7E">
        <w:rPr>
          <w:rFonts w:hint="eastAsia"/>
        </w:rPr>
        <w:t>イ　近畿２府４県教育長協議会</w:t>
      </w:r>
    </w:p>
    <w:p w14:paraId="6FF8D508" w14:textId="77777777" w:rsidR="001E2A71" w:rsidRPr="00AA4B7E" w:rsidRDefault="001E2A71" w:rsidP="001E2A71">
      <w:pPr>
        <w:autoSpaceDE w:val="0"/>
        <w:autoSpaceDN w:val="0"/>
        <w:spacing w:line="300" w:lineRule="exact"/>
        <w:ind w:leftChars="100" w:left="210"/>
      </w:pPr>
      <w:r w:rsidRPr="00AA4B7E">
        <w:rPr>
          <w:rFonts w:hint="eastAsia"/>
        </w:rPr>
        <w:t>・と　き　令和７年</w:t>
      </w:r>
      <w:r w:rsidRPr="00AA4B7E">
        <w:t>11</w:t>
      </w:r>
      <w:r w:rsidRPr="00AA4B7E">
        <w:rPr>
          <w:rFonts w:hint="eastAsia"/>
        </w:rPr>
        <w:t>月</w:t>
      </w:r>
      <w:r w:rsidRPr="00AA4B7E">
        <w:t>12</w:t>
      </w:r>
      <w:r w:rsidRPr="00AA4B7E">
        <w:rPr>
          <w:rFonts w:hint="eastAsia"/>
        </w:rPr>
        <w:t>日（水）</w:t>
      </w:r>
    </w:p>
    <w:p w14:paraId="381175EA" w14:textId="77777777" w:rsidR="001E2A71" w:rsidRPr="00AA4B7E" w:rsidRDefault="001E2A71" w:rsidP="001E2A71">
      <w:pPr>
        <w:autoSpaceDE w:val="0"/>
        <w:autoSpaceDN w:val="0"/>
        <w:spacing w:line="300" w:lineRule="exact"/>
        <w:ind w:leftChars="100" w:left="210"/>
      </w:pPr>
      <w:r w:rsidRPr="00AA4B7E">
        <w:rPr>
          <w:rFonts w:hint="eastAsia"/>
        </w:rPr>
        <w:t>・ところ　オンライン開催</w:t>
      </w:r>
    </w:p>
    <w:p w14:paraId="10E55BF7" w14:textId="77777777" w:rsidR="001E2A71" w:rsidRPr="00AA4B7E" w:rsidRDefault="001E2A71" w:rsidP="001E2A71">
      <w:pPr>
        <w:autoSpaceDE w:val="0"/>
        <w:autoSpaceDN w:val="0"/>
        <w:spacing w:line="300" w:lineRule="exact"/>
        <w:ind w:leftChars="100" w:left="210"/>
      </w:pPr>
      <w:r w:rsidRPr="00AA4B7E">
        <w:rPr>
          <w:rFonts w:hint="eastAsia"/>
        </w:rPr>
        <w:t>・内　容　府県立高校の活性化について</w:t>
      </w:r>
    </w:p>
    <w:p w14:paraId="4A05D0EC" w14:textId="77777777" w:rsidR="001E2A71" w:rsidRPr="00AA4B7E" w:rsidRDefault="001E2A71" w:rsidP="001E2A71">
      <w:pPr>
        <w:autoSpaceDE w:val="0"/>
        <w:autoSpaceDN w:val="0"/>
        <w:spacing w:line="300" w:lineRule="exact"/>
        <w:ind w:leftChars="100" w:left="210"/>
      </w:pPr>
      <w:r w:rsidRPr="00AA4B7E">
        <w:rPr>
          <w:rFonts w:hint="eastAsia"/>
        </w:rPr>
        <w:t xml:space="preserve">　　　　　これからの公立高等学校のあり方を踏まえた入学者選抜制度について</w:t>
      </w:r>
    </w:p>
    <w:p w14:paraId="5C2CBE6E" w14:textId="77777777" w:rsidR="001E2A71" w:rsidRPr="00AA4B7E" w:rsidRDefault="001E2A71" w:rsidP="001E2A71">
      <w:pPr>
        <w:autoSpaceDE w:val="0"/>
        <w:autoSpaceDN w:val="0"/>
        <w:spacing w:line="300" w:lineRule="exact"/>
        <w:ind w:leftChars="100" w:left="210"/>
      </w:pPr>
      <w:r w:rsidRPr="00AA4B7E">
        <w:rPr>
          <w:rFonts w:hint="eastAsia"/>
        </w:rPr>
        <w:t xml:space="preserve">　　　　　部活動地域展開における今後の展望及び令和８年度スポーツ庁概算要求「部活動の地域展</w:t>
      </w:r>
    </w:p>
    <w:p w14:paraId="3B9273DA" w14:textId="77777777" w:rsidR="001E2A71" w:rsidRPr="00AA4B7E" w:rsidRDefault="001E2A71" w:rsidP="001E2A71">
      <w:pPr>
        <w:autoSpaceDE w:val="0"/>
        <w:autoSpaceDN w:val="0"/>
        <w:spacing w:line="300" w:lineRule="exact"/>
        <w:ind w:leftChars="100" w:left="210" w:firstLineChars="500" w:firstLine="1050"/>
      </w:pPr>
      <w:r w:rsidRPr="00AA4B7E">
        <w:rPr>
          <w:rFonts w:hint="eastAsia"/>
        </w:rPr>
        <w:t>開・地域クラブ活動推進事業」の活用について</w:t>
      </w:r>
    </w:p>
    <w:p w14:paraId="7C734FA1" w14:textId="77777777" w:rsidR="001E2A71" w:rsidRPr="00AA4B7E" w:rsidRDefault="001E2A71" w:rsidP="001E2A71">
      <w:pPr>
        <w:autoSpaceDE w:val="0"/>
        <w:autoSpaceDN w:val="0"/>
        <w:spacing w:line="300" w:lineRule="exact"/>
        <w:ind w:leftChars="100" w:left="210" w:firstLineChars="500" w:firstLine="1050"/>
      </w:pPr>
      <w:r w:rsidRPr="00AA4B7E">
        <w:rPr>
          <w:rFonts w:hint="eastAsia"/>
        </w:rPr>
        <w:t>就労に向けた専門的な職業教育を実施する高等部の知的</w:t>
      </w:r>
      <w:proofErr w:type="gramStart"/>
      <w:r w:rsidRPr="00AA4B7E">
        <w:rPr>
          <w:rFonts w:hint="eastAsia"/>
        </w:rPr>
        <w:t>障がい</w:t>
      </w:r>
      <w:proofErr w:type="gramEnd"/>
      <w:r w:rsidRPr="00AA4B7E">
        <w:rPr>
          <w:rFonts w:hint="eastAsia"/>
        </w:rPr>
        <w:t>支援学校（高等支援学校）</w:t>
      </w:r>
    </w:p>
    <w:p w14:paraId="6EC2C0BB" w14:textId="77777777" w:rsidR="001E2A71" w:rsidRPr="00567556" w:rsidRDefault="001E2A71" w:rsidP="001E2A71">
      <w:pPr>
        <w:autoSpaceDE w:val="0"/>
        <w:autoSpaceDN w:val="0"/>
        <w:spacing w:line="300" w:lineRule="exact"/>
        <w:rPr>
          <w:color w:val="000000" w:themeColor="text1"/>
        </w:rPr>
      </w:pPr>
    </w:p>
    <w:p w14:paraId="4068BFD8" w14:textId="77777777" w:rsidR="001E2A71" w:rsidRPr="00737243" w:rsidRDefault="001E2A71" w:rsidP="001E2A71">
      <w:pPr>
        <w:autoSpaceDE w:val="0"/>
        <w:autoSpaceDN w:val="0"/>
        <w:spacing w:line="300" w:lineRule="exact"/>
        <w:rPr>
          <w:color w:val="000000" w:themeColor="text1"/>
        </w:rPr>
      </w:pPr>
      <w:r w:rsidRPr="00737243">
        <w:rPr>
          <w:rFonts w:ascii="ＭＳ 明朝" w:hAnsi="ＭＳ 明朝"/>
          <w:noProof/>
          <w:color w:val="000000" w:themeColor="text1"/>
          <w:szCs w:val="21"/>
        </w:rPr>
        <mc:AlternateContent>
          <mc:Choice Requires="wpg">
            <w:drawing>
              <wp:anchor distT="0" distB="0" distL="114300" distR="114300" simplePos="0" relativeHeight="251662391" behindDoc="0" locked="0" layoutInCell="1" allowOverlap="1" wp14:anchorId="24D9E1F7" wp14:editId="55BE7E52">
                <wp:simplePos x="0" y="0"/>
                <wp:positionH relativeFrom="margin">
                  <wp:posOffset>355600</wp:posOffset>
                </wp:positionH>
                <wp:positionV relativeFrom="paragraph">
                  <wp:posOffset>295275</wp:posOffset>
                </wp:positionV>
                <wp:extent cx="5882005" cy="644525"/>
                <wp:effectExtent l="0" t="0" r="23495" b="3175"/>
                <wp:wrapSquare wrapText="bothSides"/>
                <wp:docPr id="2"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005" cy="644525"/>
                          <a:chOff x="0" y="0"/>
                          <a:chExt cx="5881900" cy="644430"/>
                        </a:xfrm>
                      </wpg:grpSpPr>
                      <wps:wsp>
                        <wps:cNvPr id="3" name="テキスト ボックス 5"/>
                        <wps:cNvSpPr txBox="1">
                          <a:spLocks noChangeArrowheads="1"/>
                        </wps:cNvSpPr>
                        <wps:spPr bwMode="auto">
                          <a:xfrm>
                            <a:off x="3043450" y="0"/>
                            <a:ext cx="2838450" cy="370060"/>
                          </a:xfrm>
                          <a:prstGeom prst="rect">
                            <a:avLst/>
                          </a:prstGeom>
                          <a:noFill/>
                          <a:ln w="9525" algn="ctr">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EC51D2" w14:textId="77777777" w:rsidR="001E2A71" w:rsidRPr="00880274" w:rsidRDefault="001E2A71" w:rsidP="001E2A71">
                              <w:pPr>
                                <w:rPr>
                                  <w:rFonts w:ascii="Meiryo UI" w:eastAsia="Meiryo UI" w:hAnsi="Meiryo UI"/>
                                  <w:sz w:val="19"/>
                                  <w:szCs w:val="19"/>
                                </w:rPr>
                              </w:pPr>
                              <w:r w:rsidRPr="00246682">
                                <w:rPr>
                                  <w:rFonts w:ascii="Meiryo UI" w:eastAsia="Meiryo UI" w:hAnsi="Meiryo UI" w:hint="eastAsia"/>
                                  <w:color w:val="000000"/>
                                  <w:szCs w:val="21"/>
                                </w:rPr>
                                <w:t>全国</w:t>
                              </w:r>
                              <w:r w:rsidRPr="00246682">
                                <w:rPr>
                                  <w:rFonts w:ascii="Meiryo UI" w:eastAsia="Meiryo UI" w:hAnsi="Meiryo UI" w:hint="eastAsia"/>
                                  <w:szCs w:val="21"/>
                                </w:rPr>
                                <w:t>都道府県教育長協議会</w:t>
                              </w:r>
                            </w:p>
                            <w:p w14:paraId="1D0BEDD0" w14:textId="77777777" w:rsidR="001E2A71" w:rsidRPr="00880274" w:rsidRDefault="001E2A71" w:rsidP="001E2A71">
                              <w:pPr>
                                <w:rPr>
                                  <w:rFonts w:ascii="Meiryo UI" w:eastAsia="Meiryo UI" w:hAnsi="Meiryo UI"/>
                                  <w:sz w:val="19"/>
                                  <w:szCs w:val="19"/>
                                </w:rPr>
                              </w:pPr>
                            </w:p>
                          </w:txbxContent>
                        </wps:txbx>
                        <wps:bodyPr rot="0" vert="horz" wrap="square" lIns="91440" tIns="45720" rIns="91440" bIns="45720" anchor="t" anchorCtr="0" upright="1">
                          <a:noAutofit/>
                        </wps:bodyPr>
                      </wps:wsp>
                      <wps:wsp>
                        <wps:cNvPr id="4" name="テキスト ボックス 6"/>
                        <wps:cNvSpPr txBox="1">
                          <a:spLocks noChangeArrowheads="1"/>
                        </wps:cNvSpPr>
                        <wps:spPr bwMode="auto">
                          <a:xfrm>
                            <a:off x="3052663" y="272955"/>
                            <a:ext cx="233235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FFFFFF"/>
                                </a:solidFill>
                                <a:miter lim="800000"/>
                                <a:headEnd/>
                                <a:tailEnd/>
                              </a14:hiddenLine>
                            </a:ext>
                          </a:extLst>
                        </wps:spPr>
                        <wps:txbx>
                          <w:txbxContent>
                            <w:p w14:paraId="6C296C68" w14:textId="77777777" w:rsidR="001E2A71" w:rsidRPr="00246682" w:rsidRDefault="001E2A71" w:rsidP="001E2A71">
                              <w:pPr>
                                <w:rPr>
                                  <w:rFonts w:ascii="Meiryo UI" w:eastAsia="Meiryo UI" w:hAnsi="Meiryo UI"/>
                                  <w:color w:val="000000"/>
                                  <w:szCs w:val="21"/>
                                </w:rPr>
                              </w:pPr>
                              <w:r w:rsidRPr="00246682">
                                <w:rPr>
                                  <w:rFonts w:ascii="Meiryo UI" w:eastAsia="Meiryo UI" w:hAnsi="Meiryo UI" w:hint="eastAsia"/>
                                  <w:color w:val="000000"/>
                                  <w:szCs w:val="21"/>
                                </w:rPr>
                                <w:t>全国都道府県教育委員協議会</w:t>
                              </w:r>
                            </w:p>
                            <w:p w14:paraId="0C30C181" w14:textId="77777777" w:rsidR="001E2A71" w:rsidRPr="00880274" w:rsidRDefault="001E2A71" w:rsidP="001E2A71">
                              <w:pPr>
                                <w:rPr>
                                  <w:rFonts w:ascii="Meiryo UI" w:eastAsia="Meiryo UI" w:hAnsi="Meiryo UI"/>
                                  <w:sz w:val="19"/>
                                  <w:szCs w:val="19"/>
                                </w:rPr>
                              </w:pPr>
                            </w:p>
                          </w:txbxContent>
                        </wps:txbx>
                        <wps:bodyPr rot="0" vert="horz" wrap="square" lIns="91440" tIns="45720" rIns="91440" bIns="45720" anchor="t" anchorCtr="0" upright="1">
                          <a:noAutofit/>
                        </wps:bodyPr>
                      </wps:wsp>
                      <wps:wsp>
                        <wps:cNvPr id="5" name="テキスト ボックス 7"/>
                        <wps:cNvSpPr txBox="1">
                          <a:spLocks noChangeArrowheads="1"/>
                        </wps:cNvSpPr>
                        <wps:spPr bwMode="auto">
                          <a:xfrm>
                            <a:off x="0" y="0"/>
                            <a:ext cx="2543175" cy="31686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B457A8" w14:textId="77777777" w:rsidR="001E2A71" w:rsidRPr="00246682" w:rsidRDefault="001E2A71" w:rsidP="001E2A71">
                              <w:pPr>
                                <w:rPr>
                                  <w:rFonts w:ascii="Meiryo UI" w:eastAsia="Meiryo UI" w:hAnsi="Meiryo UI"/>
                                  <w:szCs w:val="21"/>
                                </w:rPr>
                              </w:pPr>
                              <w:r w:rsidRPr="00246682">
                                <w:rPr>
                                  <w:rFonts w:ascii="Meiryo UI" w:eastAsia="Meiryo UI" w:hAnsi="Meiryo UI" w:hint="eastAsia"/>
                                  <w:szCs w:val="21"/>
                                </w:rPr>
                                <w:t>全国都道府県教育委員会連合会</w:t>
                              </w:r>
                            </w:p>
                          </w:txbxContent>
                        </wps:txbx>
                        <wps:bodyPr rot="0" vert="horz" wrap="square" lIns="91440" tIns="45720" rIns="91440" bIns="45720" anchor="t" anchorCtr="0" upright="1">
                          <a:noAutofit/>
                        </wps:bodyPr>
                      </wps:wsp>
                      <wpg:grpSp>
                        <wpg:cNvPr id="6" name="グループ化 9"/>
                        <wpg:cNvGrpSpPr>
                          <a:grpSpLocks/>
                        </wpg:cNvGrpSpPr>
                        <wpg:grpSpPr bwMode="auto">
                          <a:xfrm>
                            <a:off x="2334354" y="201873"/>
                            <a:ext cx="504825" cy="228600"/>
                            <a:chOff x="6137" y="2115"/>
                            <a:chExt cx="795" cy="360"/>
                          </a:xfrm>
                        </wpg:grpSpPr>
                        <wps:wsp>
                          <wps:cNvPr id="7" name="AutoShape 10"/>
                          <wps:cNvCnPr>
                            <a:cxnSpLocks noChangeShapeType="1"/>
                          </wps:cNvCnPr>
                          <wps:spPr bwMode="auto">
                            <a:xfrm>
                              <a:off x="6137" y="2115"/>
                              <a:ext cx="79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utoShape 11"/>
                          <wps:cNvCnPr>
                            <a:cxnSpLocks noChangeShapeType="1"/>
                          </wps:cNvCnPr>
                          <wps:spPr bwMode="auto">
                            <a:xfrm>
                              <a:off x="6512" y="2115"/>
                              <a:ext cx="0" cy="36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AutoShape 12"/>
                          <wps:cNvCnPr>
                            <a:cxnSpLocks noChangeShapeType="1"/>
                          </wps:cNvCnPr>
                          <wps:spPr bwMode="auto">
                            <a:xfrm>
                              <a:off x="6512" y="2475"/>
                              <a:ext cx="42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24D9E1F7" id="グループ化 13" o:spid="_x0000_s1042" style="position:absolute;left:0;text-align:left;margin-left:28pt;margin-top:23.25pt;width:463.15pt;height:50.75pt;z-index:251662391;mso-position-horizontal-relative:margin;mso-width-relative:margin;mso-height-relative:margin" coordsize="58819,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">
                <v:shape id="テキスト ボックス 5" o:spid="_x0000_s1043" type="#_x0000_t202" style="position:absolute;left:30434;width:28385;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" filled="f" strokecolor="white">
                  <v:textbox>
                    <w:txbxContent>
                      <w:p w14:paraId="78EC51D2" w14:textId="77777777" w:rsidR="001E2A71" w:rsidRPr="00880274" w:rsidRDefault="001E2A71" w:rsidP="001E2A71">
                        <w:pPr>
                          <w:rPr>
                            <w:rFonts w:ascii="Meiryo UI" w:eastAsia="Meiryo UI" w:hAnsi="Meiryo UI"/>
                            <w:sz w:val="19"/>
                            <w:szCs w:val="19"/>
                          </w:rPr>
                        </w:pPr>
                        <w:r w:rsidRPr="00246682">
                          <w:rPr>
                            <w:rFonts w:ascii="Meiryo UI" w:eastAsia="Meiryo UI" w:hAnsi="Meiryo UI" w:hint="eastAsia"/>
                            <w:color w:val="000000"/>
                            <w:szCs w:val="21"/>
                          </w:rPr>
                          <w:t>全国</w:t>
                        </w:r>
                        <w:r w:rsidRPr="00246682">
                          <w:rPr>
                            <w:rFonts w:ascii="Meiryo UI" w:eastAsia="Meiryo UI" w:hAnsi="Meiryo UI" w:hint="eastAsia"/>
                            <w:szCs w:val="21"/>
                          </w:rPr>
                          <w:t>都道府県教育長協議会</w:t>
                        </w:r>
                      </w:p>
                      <w:p w14:paraId="1D0BEDD0" w14:textId="77777777" w:rsidR="001E2A71" w:rsidRPr="00880274" w:rsidRDefault="001E2A71" w:rsidP="001E2A71">
                        <w:pPr>
                          <w:rPr>
                            <w:rFonts w:ascii="Meiryo UI" w:eastAsia="Meiryo UI" w:hAnsi="Meiryo UI"/>
                            <w:sz w:val="19"/>
                            <w:szCs w:val="19"/>
                          </w:rPr>
                        </w:pPr>
                      </w:p>
                    </w:txbxContent>
                  </v:textbox>
                </v:shape>
                <v:shape id="テキスト ボックス 6" o:spid="_x0000_s1044" type="#_x0000_t202" style="position:absolute;left:30526;top:2729;width:2332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" filled="f" stroked="f" strokecolor="white">
                  <v:textbox>
                    <w:txbxContent>
                      <w:p w14:paraId="6C296C68" w14:textId="77777777" w:rsidR="001E2A71" w:rsidRPr="00246682" w:rsidRDefault="001E2A71" w:rsidP="001E2A71">
                        <w:pPr>
                          <w:rPr>
                            <w:rFonts w:ascii="Meiryo UI" w:eastAsia="Meiryo UI" w:hAnsi="Meiryo UI"/>
                            <w:color w:val="000000"/>
                            <w:szCs w:val="21"/>
                          </w:rPr>
                        </w:pPr>
                        <w:r w:rsidRPr="00246682">
                          <w:rPr>
                            <w:rFonts w:ascii="Meiryo UI" w:eastAsia="Meiryo UI" w:hAnsi="Meiryo UI" w:hint="eastAsia"/>
                            <w:color w:val="000000"/>
                            <w:szCs w:val="21"/>
                          </w:rPr>
                          <w:t>全国都道府県教育委員協議会</w:t>
                        </w:r>
                      </w:p>
                      <w:p w14:paraId="0C30C181" w14:textId="77777777" w:rsidR="001E2A71" w:rsidRPr="00880274" w:rsidRDefault="001E2A71" w:rsidP="001E2A71">
                        <w:pPr>
                          <w:rPr>
                            <w:rFonts w:ascii="Meiryo UI" w:eastAsia="Meiryo UI" w:hAnsi="Meiryo UI"/>
                            <w:sz w:val="19"/>
                            <w:szCs w:val="19"/>
                          </w:rPr>
                        </w:pPr>
                      </w:p>
                    </w:txbxContent>
                  </v:textbox>
                </v:shape>
                <v:shape id="テキスト ボックス 7" o:spid="_x0000_s1045" type="#_x0000_t202" style="position:absolute;width:25431;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45B457A8" w14:textId="77777777" w:rsidR="001E2A71" w:rsidRPr="00246682" w:rsidRDefault="001E2A71" w:rsidP="001E2A71">
                        <w:pPr>
                          <w:rPr>
                            <w:rFonts w:ascii="Meiryo UI" w:eastAsia="Meiryo UI" w:hAnsi="Meiryo UI"/>
                            <w:szCs w:val="21"/>
                          </w:rPr>
                        </w:pPr>
                        <w:r w:rsidRPr="00246682">
                          <w:rPr>
                            <w:rFonts w:ascii="Meiryo UI" w:eastAsia="Meiryo UI" w:hAnsi="Meiryo UI" w:hint="eastAsia"/>
                            <w:szCs w:val="21"/>
                          </w:rPr>
                          <w:t>全国都道府県教育委員会連合会</w:t>
                        </w:r>
                      </w:p>
                    </w:txbxContent>
                  </v:textbox>
                </v:shape>
                <v:group id="グループ化 9" o:spid="_x0000_s1046" style="position:absolute;left:23343;top:2018;width:5048;height:2286" coordorigin="6137,2115" coordsize="79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2" coordsize="21600,21600" o:spt="32" o:oned="t" path="m,l21600,21600e" filled="f">
                    <v:path arrowok="t" fillok="f" o:connecttype="none"/>
                    <o:lock v:ext="edit" shapetype="t"/>
                  </v:shapetype>
                  <v:shape id="AutoShape 10" o:spid="_x0000_s1047" type="#_x0000_t32" style="position:absolute;left:6137;top:211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11" o:spid="_x0000_s1048" type="#_x0000_t32" style="position:absolute;left:6512;top:2115;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12" o:spid="_x0000_s1049" type="#_x0000_t32" style="position:absolute;left:6512;top:2475;width:4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group>
                <w10:wrap type="square" anchorx="margin"/>
              </v:group>
            </w:pict>
          </mc:Fallback>
        </mc:AlternateContent>
      </w:r>
      <w:r w:rsidRPr="00737243">
        <w:rPr>
          <w:rFonts w:hint="eastAsia"/>
          <w:color w:val="000000" w:themeColor="text1"/>
        </w:rPr>
        <w:t>ウ　全国都道府県教育委員会連合会</w:t>
      </w:r>
    </w:p>
    <w:p w14:paraId="0D948954" w14:textId="77777777" w:rsidR="001E2A71" w:rsidRPr="00737243" w:rsidRDefault="001E2A71" w:rsidP="001E2A71">
      <w:pPr>
        <w:autoSpaceDE w:val="0"/>
        <w:autoSpaceDN w:val="0"/>
        <w:spacing w:line="300" w:lineRule="exact"/>
        <w:rPr>
          <w:color w:val="000000" w:themeColor="text1"/>
        </w:rPr>
      </w:pPr>
      <w:r w:rsidRPr="00737243">
        <w:rPr>
          <w:rFonts w:hint="eastAsia"/>
          <w:color w:val="000000" w:themeColor="text1"/>
        </w:rPr>
        <w:t>【会議】</w:t>
      </w:r>
    </w:p>
    <w:p w14:paraId="1665166A" w14:textId="77777777" w:rsidR="001E2A71" w:rsidRPr="00737243" w:rsidRDefault="001E2A71" w:rsidP="001E2A71">
      <w:pPr>
        <w:autoSpaceDE w:val="0"/>
        <w:autoSpaceDN w:val="0"/>
        <w:spacing w:line="300" w:lineRule="exact"/>
        <w:ind w:leftChars="67" w:left="141"/>
        <w:rPr>
          <w:rFonts w:hAnsi="游明朝" w:cs="Times New Roman"/>
          <w:color w:val="000000" w:themeColor="text1"/>
        </w:rPr>
      </w:pPr>
      <w:r w:rsidRPr="00737243">
        <w:rPr>
          <w:rFonts w:hAnsi="游明朝" w:cs="Times New Roman" w:hint="eastAsia"/>
          <w:color w:val="000000" w:themeColor="text1"/>
        </w:rPr>
        <w:t>（全国都道府県教育長協議会）</w:t>
      </w:r>
    </w:p>
    <w:p w14:paraId="3F198B24" w14:textId="77777777" w:rsidR="001E2A71" w:rsidRPr="00AA4B7E" w:rsidRDefault="001E2A71" w:rsidP="001E2A71">
      <w:pPr>
        <w:autoSpaceDE w:val="0"/>
        <w:autoSpaceDN w:val="0"/>
        <w:spacing w:line="300" w:lineRule="exact"/>
        <w:ind w:leftChars="135" w:left="283"/>
      </w:pPr>
      <w:r w:rsidRPr="00AA4B7E">
        <w:rPr>
          <w:rFonts w:hint="eastAsia"/>
        </w:rPr>
        <w:t xml:space="preserve">令和７年４月28日　　　</w:t>
      </w:r>
      <w:r w:rsidRPr="00AA4B7E">
        <w:tab/>
      </w:r>
      <w:r w:rsidRPr="00AA4B7E">
        <w:rPr>
          <w:rFonts w:hint="eastAsia"/>
        </w:rPr>
        <w:t>第３部会構成県担当者会議（オンライン）</w:t>
      </w:r>
    </w:p>
    <w:p w14:paraId="51FBCB7A" w14:textId="77777777" w:rsidR="001E2A71" w:rsidRPr="00AA4B7E" w:rsidRDefault="001E2A71" w:rsidP="001E2A71">
      <w:pPr>
        <w:autoSpaceDE w:val="0"/>
        <w:autoSpaceDN w:val="0"/>
        <w:spacing w:line="300" w:lineRule="exact"/>
        <w:ind w:leftChars="135" w:left="283"/>
      </w:pPr>
      <w:r w:rsidRPr="00AA4B7E">
        <w:rPr>
          <w:rFonts w:hint="eastAsia"/>
        </w:rPr>
        <w:t>令和７年５月</w:t>
      </w:r>
      <w:r w:rsidRPr="00AA4B7E">
        <w:t>1</w:t>
      </w:r>
      <w:r w:rsidRPr="00AA4B7E">
        <w:rPr>
          <w:rFonts w:hint="eastAsia"/>
        </w:rPr>
        <w:t xml:space="preserve">6日　　　</w:t>
      </w:r>
      <w:r w:rsidRPr="00AA4B7E">
        <w:tab/>
      </w:r>
      <w:r w:rsidRPr="00AA4B7E">
        <w:rPr>
          <w:rFonts w:hint="eastAsia"/>
        </w:rPr>
        <w:t>第３部会研究会議（東京都　TKP市ヶ谷カンファレンスセンター）</w:t>
      </w:r>
    </w:p>
    <w:p w14:paraId="43B9FAA3" w14:textId="77777777" w:rsidR="001E2A71" w:rsidRPr="00AA4B7E" w:rsidRDefault="001E2A71" w:rsidP="001E2A71">
      <w:pPr>
        <w:autoSpaceDE w:val="0"/>
        <w:autoSpaceDN w:val="0"/>
        <w:spacing w:line="300" w:lineRule="exact"/>
        <w:ind w:leftChars="135" w:left="283"/>
        <w:rPr>
          <w:rFonts w:hAnsi="游明朝" w:cs="Times New Roman"/>
        </w:rPr>
      </w:pPr>
      <w:r w:rsidRPr="00AA4B7E">
        <w:rPr>
          <w:rFonts w:hint="eastAsia"/>
        </w:rPr>
        <w:t xml:space="preserve">　　　　　　　　　　　</w:t>
      </w:r>
      <w:r w:rsidRPr="00AA4B7E">
        <w:tab/>
      </w:r>
      <w:r w:rsidRPr="00AA4B7E">
        <w:rPr>
          <w:rFonts w:hAnsi="游明朝" w:cs="Times New Roman" w:hint="eastAsia"/>
        </w:rPr>
        <w:t>教育研究部会全体会議</w:t>
      </w:r>
    </w:p>
    <w:p w14:paraId="50D10798" w14:textId="77777777" w:rsidR="001E2A71" w:rsidRPr="00AA4B7E" w:rsidRDefault="001E2A71" w:rsidP="001E2A71">
      <w:pPr>
        <w:autoSpaceDE w:val="0"/>
        <w:autoSpaceDN w:val="0"/>
        <w:spacing w:line="300" w:lineRule="exact"/>
        <w:ind w:leftChars="135" w:left="283"/>
        <w:rPr>
          <w:rFonts w:hAnsi="游明朝" w:cs="Times New Roman"/>
        </w:rPr>
      </w:pPr>
      <w:r w:rsidRPr="00AA4B7E">
        <w:rPr>
          <w:rFonts w:hAnsi="游明朝" w:cs="Times New Roman" w:hint="eastAsia"/>
        </w:rPr>
        <w:t>令和７年７月15日～16日</w:t>
      </w:r>
      <w:r w:rsidRPr="00AA4B7E">
        <w:rPr>
          <w:rFonts w:hAnsi="游明朝" w:cs="Times New Roman"/>
        </w:rPr>
        <w:tab/>
      </w:r>
      <w:r w:rsidRPr="00AA4B7E">
        <w:rPr>
          <w:rFonts w:hAnsi="游明朝" w:cs="Times New Roman" w:hint="eastAsia"/>
        </w:rPr>
        <w:t>総会（青森県　ホテル青森）</w:t>
      </w:r>
    </w:p>
    <w:p w14:paraId="7E1D3DE3" w14:textId="77777777" w:rsidR="001E2A71" w:rsidRPr="00AA4B7E" w:rsidRDefault="001E2A71" w:rsidP="001E2A71">
      <w:pPr>
        <w:autoSpaceDE w:val="0"/>
        <w:autoSpaceDN w:val="0"/>
        <w:spacing w:line="300" w:lineRule="exact"/>
        <w:ind w:leftChars="135" w:left="283"/>
        <w:rPr>
          <w:rFonts w:hAnsi="游明朝" w:cs="Times New Roman"/>
        </w:rPr>
      </w:pPr>
      <w:r w:rsidRPr="00AA4B7E">
        <w:rPr>
          <w:rFonts w:hAnsi="游明朝" w:cs="Times New Roman" w:hint="eastAsia"/>
        </w:rPr>
        <w:t>令和８年１月26日～27日</w:t>
      </w:r>
      <w:r w:rsidRPr="00AA4B7E">
        <w:rPr>
          <w:rFonts w:hAnsi="游明朝" w:cs="Times New Roman"/>
        </w:rPr>
        <w:tab/>
      </w:r>
      <w:r w:rsidRPr="00AA4B7E">
        <w:rPr>
          <w:rFonts w:hAnsi="游明朝" w:cs="Times New Roman" w:hint="eastAsia"/>
        </w:rPr>
        <w:t>総会（東京都　ホテルグランドヒル市ヶ谷）</w:t>
      </w:r>
    </w:p>
    <w:p w14:paraId="42DC2E57" w14:textId="77777777" w:rsidR="001E2A71" w:rsidRPr="00AA4B7E" w:rsidRDefault="001E2A71" w:rsidP="001E2A71">
      <w:pPr>
        <w:autoSpaceDE w:val="0"/>
        <w:autoSpaceDN w:val="0"/>
        <w:spacing w:line="300" w:lineRule="exact"/>
        <w:ind w:leftChars="135" w:left="283"/>
      </w:pPr>
      <w:r w:rsidRPr="00AA4B7E">
        <w:rPr>
          <w:rFonts w:hint="eastAsia"/>
        </w:rPr>
        <w:t xml:space="preserve">　　　　　　　　　　　</w:t>
      </w:r>
      <w:r w:rsidRPr="00AA4B7E">
        <w:tab/>
      </w:r>
      <w:r w:rsidRPr="00AA4B7E">
        <w:rPr>
          <w:rFonts w:hint="eastAsia"/>
        </w:rPr>
        <w:t>第３部会研究会議</w:t>
      </w:r>
    </w:p>
    <w:p w14:paraId="13EAA9A2" w14:textId="77777777" w:rsidR="001E2A71" w:rsidRPr="00AA4B7E" w:rsidRDefault="001E2A71" w:rsidP="001E2A71">
      <w:pPr>
        <w:autoSpaceDE w:val="0"/>
        <w:autoSpaceDN w:val="0"/>
        <w:spacing w:line="300" w:lineRule="exact"/>
      </w:pPr>
    </w:p>
    <w:p w14:paraId="2C7A6027" w14:textId="77777777" w:rsidR="001E2A71" w:rsidRPr="00AA4B7E" w:rsidRDefault="001E2A71" w:rsidP="001E2A71">
      <w:pPr>
        <w:autoSpaceDE w:val="0"/>
        <w:autoSpaceDN w:val="0"/>
        <w:spacing w:line="300" w:lineRule="exact"/>
        <w:ind w:leftChars="67" w:left="141"/>
      </w:pPr>
      <w:r w:rsidRPr="00AA4B7E">
        <w:rPr>
          <w:rFonts w:hint="eastAsia"/>
        </w:rPr>
        <w:t>（全国都道府県教育委員協議会）</w:t>
      </w:r>
    </w:p>
    <w:p w14:paraId="6DC789C3" w14:textId="77777777" w:rsidR="001E2A71" w:rsidRPr="00AA4B7E" w:rsidRDefault="001E2A71" w:rsidP="001E2A71">
      <w:pPr>
        <w:autoSpaceDE w:val="0"/>
        <w:autoSpaceDN w:val="0"/>
        <w:spacing w:line="300" w:lineRule="exact"/>
        <w:ind w:leftChars="135" w:left="283"/>
        <w:rPr>
          <w:rFonts w:hAnsi="游明朝" w:cs="Times New Roman"/>
        </w:rPr>
      </w:pPr>
      <w:r w:rsidRPr="00AA4B7E">
        <w:rPr>
          <w:rFonts w:hAnsi="游明朝" w:cs="Times New Roman" w:hint="eastAsia"/>
        </w:rPr>
        <w:t>令和７年７月15日～16日</w:t>
      </w:r>
      <w:r w:rsidRPr="00AA4B7E">
        <w:rPr>
          <w:rFonts w:hAnsi="游明朝" w:cs="Times New Roman"/>
        </w:rPr>
        <w:tab/>
      </w:r>
      <w:r w:rsidRPr="00AA4B7E">
        <w:rPr>
          <w:rFonts w:hAnsi="游明朝" w:cs="Times New Roman" w:hint="eastAsia"/>
        </w:rPr>
        <w:t>総会（青森県　ホテル青森）</w:t>
      </w:r>
    </w:p>
    <w:p w14:paraId="1AFCF6A0" w14:textId="77777777" w:rsidR="001E2A71" w:rsidRPr="00AA4B7E" w:rsidRDefault="001E2A71" w:rsidP="001E2A71">
      <w:pPr>
        <w:autoSpaceDE w:val="0"/>
        <w:autoSpaceDN w:val="0"/>
        <w:spacing w:line="300" w:lineRule="exact"/>
        <w:ind w:leftChars="135" w:left="283"/>
      </w:pPr>
      <w:r w:rsidRPr="00AA4B7E">
        <w:rPr>
          <w:rFonts w:hAnsi="游明朝" w:cs="Times New Roman" w:hint="eastAsia"/>
        </w:rPr>
        <w:t>令和８年１月26日</w:t>
      </w:r>
      <w:r w:rsidRPr="00AA4B7E">
        <w:rPr>
          <w:rFonts w:hint="eastAsia"/>
        </w:rPr>
        <w:t xml:space="preserve">　　　</w:t>
      </w:r>
      <w:r w:rsidRPr="00AA4B7E">
        <w:tab/>
      </w:r>
      <w:r w:rsidRPr="00AA4B7E">
        <w:rPr>
          <w:rFonts w:hint="eastAsia"/>
        </w:rPr>
        <w:t>総会（東京都　ホテルグランドヒル市ヶ谷）</w:t>
      </w:r>
    </w:p>
    <w:p w14:paraId="758E2A78" w14:textId="77777777" w:rsidR="001E2A71" w:rsidRPr="00AA4B7E" w:rsidRDefault="001E2A71" w:rsidP="001E2A71">
      <w:pPr>
        <w:autoSpaceDE w:val="0"/>
        <w:autoSpaceDN w:val="0"/>
        <w:spacing w:line="300" w:lineRule="exact"/>
        <w:ind w:leftChars="135" w:left="283" w:firstLineChars="1100" w:firstLine="2310"/>
      </w:pPr>
      <w:r w:rsidRPr="00AA4B7E">
        <w:tab/>
      </w:r>
      <w:r w:rsidRPr="00AA4B7E">
        <w:rPr>
          <w:rFonts w:hint="eastAsia"/>
        </w:rPr>
        <w:t>理事会</w:t>
      </w:r>
    </w:p>
    <w:p w14:paraId="6A002F55" w14:textId="77777777" w:rsidR="001E2A71" w:rsidRPr="00737243" w:rsidRDefault="001E2A71" w:rsidP="001E2A71">
      <w:pPr>
        <w:autoSpaceDE w:val="0"/>
        <w:autoSpaceDN w:val="0"/>
        <w:spacing w:line="300" w:lineRule="exact"/>
        <w:ind w:leftChars="67" w:left="141"/>
        <w:rPr>
          <w:color w:val="000000" w:themeColor="text1"/>
        </w:rPr>
      </w:pPr>
    </w:p>
    <w:p w14:paraId="2424C5E5" w14:textId="77777777" w:rsidR="001E2A71" w:rsidRPr="00737243" w:rsidRDefault="001E2A71" w:rsidP="001E2A71">
      <w:pPr>
        <w:autoSpaceDE w:val="0"/>
        <w:autoSpaceDN w:val="0"/>
        <w:spacing w:line="300" w:lineRule="exact"/>
        <w:ind w:left="210" w:hangingChars="100" w:hanging="210"/>
        <w:rPr>
          <w:color w:val="000000" w:themeColor="text1"/>
        </w:rPr>
      </w:pPr>
      <w:r w:rsidRPr="00737243">
        <w:rPr>
          <w:rFonts w:hint="eastAsia"/>
          <w:color w:val="000000" w:themeColor="text1"/>
        </w:rPr>
        <w:t>【意見表明・要望活動】</w:t>
      </w:r>
    </w:p>
    <w:tbl>
      <w:tblPr>
        <w:tblStyle w:val="a3"/>
        <w:tblW w:w="0" w:type="auto"/>
        <w:tblInd w:w="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7195"/>
      </w:tblGrid>
      <w:tr w:rsidR="001E2A71" w:rsidRPr="00737243" w14:paraId="0A3A1870" w14:textId="77777777" w:rsidTr="005A2A92">
        <w:trPr>
          <w:trHeight w:val="680"/>
        </w:trPr>
        <w:tc>
          <w:tcPr>
            <w:tcW w:w="2337" w:type="dxa"/>
          </w:tcPr>
          <w:p w14:paraId="31C898E4" w14:textId="77777777" w:rsidR="001E2A71" w:rsidRPr="00AA4B7E" w:rsidRDefault="001E2A71" w:rsidP="005A2A92">
            <w:pPr>
              <w:autoSpaceDE w:val="0"/>
              <w:autoSpaceDN w:val="0"/>
              <w:spacing w:line="300" w:lineRule="exact"/>
              <w:ind w:leftChars="-82" w:left="-172" w:firstLineChars="64" w:firstLine="144"/>
            </w:pPr>
            <w:r w:rsidRPr="001E2A71">
              <w:rPr>
                <w:rFonts w:hint="eastAsia"/>
                <w:spacing w:val="15"/>
                <w:kern w:val="0"/>
                <w:fitText w:val="1785" w:id="-391364082"/>
              </w:rPr>
              <w:t>令和７年４月１</w:t>
            </w:r>
            <w:r w:rsidRPr="001E2A71">
              <w:rPr>
                <w:rFonts w:hint="eastAsia"/>
                <w:kern w:val="0"/>
                <w:fitText w:val="1785" w:id="-391364082"/>
              </w:rPr>
              <w:t>日</w:t>
            </w:r>
          </w:p>
        </w:tc>
        <w:tc>
          <w:tcPr>
            <w:tcW w:w="7195" w:type="dxa"/>
          </w:tcPr>
          <w:p w14:paraId="779E2D3B" w14:textId="77777777" w:rsidR="001E2A71" w:rsidRPr="00AA4B7E" w:rsidRDefault="001E2A71" w:rsidP="005A2A92">
            <w:pPr>
              <w:autoSpaceDE w:val="0"/>
              <w:autoSpaceDN w:val="0"/>
              <w:spacing w:line="300" w:lineRule="exact"/>
            </w:pPr>
            <w:r w:rsidRPr="00AA4B7E">
              <w:rPr>
                <w:rFonts w:hint="eastAsia"/>
              </w:rPr>
              <w:t>いわゆる「高校無償化」に関する緊急要望の実施について</w:t>
            </w:r>
          </w:p>
        </w:tc>
      </w:tr>
      <w:tr w:rsidR="001E2A71" w:rsidRPr="00737243" w14:paraId="105F5571" w14:textId="77777777" w:rsidTr="005A2A92">
        <w:trPr>
          <w:trHeight w:val="680"/>
        </w:trPr>
        <w:tc>
          <w:tcPr>
            <w:tcW w:w="2337" w:type="dxa"/>
          </w:tcPr>
          <w:p w14:paraId="71C838A8" w14:textId="77777777" w:rsidR="001E2A71" w:rsidRPr="00AA4B7E" w:rsidRDefault="001E2A71" w:rsidP="005A2A92">
            <w:pPr>
              <w:autoSpaceDE w:val="0"/>
              <w:autoSpaceDN w:val="0"/>
              <w:spacing w:line="300" w:lineRule="exact"/>
              <w:ind w:leftChars="-19" w:left="-40"/>
            </w:pPr>
            <w:r w:rsidRPr="001E2A71">
              <w:rPr>
                <w:rFonts w:hint="eastAsia"/>
                <w:spacing w:val="6"/>
                <w:kern w:val="0"/>
                <w:fitText w:val="1785" w:id="-391364081"/>
              </w:rPr>
              <w:t>令和７年５月27日</w:t>
            </w:r>
          </w:p>
        </w:tc>
        <w:tc>
          <w:tcPr>
            <w:tcW w:w="7195" w:type="dxa"/>
          </w:tcPr>
          <w:p w14:paraId="2932792C" w14:textId="77777777" w:rsidR="001E2A71" w:rsidRPr="00AA4B7E" w:rsidRDefault="001E2A71" w:rsidP="005A2A92">
            <w:pPr>
              <w:autoSpaceDE w:val="0"/>
              <w:autoSpaceDN w:val="0"/>
              <w:spacing w:line="300" w:lineRule="exact"/>
            </w:pPr>
            <w:r w:rsidRPr="00AA4B7E">
              <w:rPr>
                <w:rFonts w:hint="eastAsia"/>
              </w:rPr>
              <w:t>学校施設環境改善交付金事業に関する緊急要望について</w:t>
            </w:r>
          </w:p>
        </w:tc>
      </w:tr>
      <w:tr w:rsidR="001E2A71" w:rsidRPr="00737243" w14:paraId="571F66AE" w14:textId="77777777" w:rsidTr="005A2A92">
        <w:trPr>
          <w:trHeight w:val="680"/>
        </w:trPr>
        <w:tc>
          <w:tcPr>
            <w:tcW w:w="2337" w:type="dxa"/>
          </w:tcPr>
          <w:p w14:paraId="345D9C54" w14:textId="77777777" w:rsidR="001E2A71" w:rsidRPr="00AA4B7E" w:rsidRDefault="001E2A71" w:rsidP="005A2A92">
            <w:pPr>
              <w:autoSpaceDE w:val="0"/>
              <w:autoSpaceDN w:val="0"/>
              <w:spacing w:line="300" w:lineRule="exact"/>
              <w:ind w:leftChars="-19" w:left="-40"/>
            </w:pPr>
            <w:r w:rsidRPr="001E2A71">
              <w:rPr>
                <w:rFonts w:hint="eastAsia"/>
                <w:spacing w:val="6"/>
                <w:kern w:val="0"/>
                <w:fitText w:val="1785" w:id="-391364080"/>
              </w:rPr>
              <w:t>令和７年７月25日</w:t>
            </w:r>
          </w:p>
        </w:tc>
        <w:tc>
          <w:tcPr>
            <w:tcW w:w="7195" w:type="dxa"/>
          </w:tcPr>
          <w:p w14:paraId="064318E9" w14:textId="77777777" w:rsidR="001E2A71" w:rsidRPr="00AA4B7E" w:rsidRDefault="001E2A71" w:rsidP="005A2A92">
            <w:pPr>
              <w:autoSpaceDE w:val="0"/>
              <w:autoSpaceDN w:val="0"/>
              <w:spacing w:line="300" w:lineRule="exact"/>
            </w:pPr>
            <w:r w:rsidRPr="00AA4B7E">
              <w:rPr>
                <w:rFonts w:hint="eastAsia"/>
              </w:rPr>
              <w:t>令和８年度国の施策並びに予算に関する要望</w:t>
            </w:r>
          </w:p>
        </w:tc>
      </w:tr>
      <w:tr w:rsidR="001E2A71" w:rsidRPr="00737243" w14:paraId="4D805F04" w14:textId="77777777" w:rsidTr="005A2A92">
        <w:trPr>
          <w:trHeight w:val="680"/>
        </w:trPr>
        <w:tc>
          <w:tcPr>
            <w:tcW w:w="2337" w:type="dxa"/>
          </w:tcPr>
          <w:p w14:paraId="6AB2F85A" w14:textId="77777777" w:rsidR="001E2A71" w:rsidRPr="00AA4B7E" w:rsidRDefault="001E2A71" w:rsidP="005A2A92">
            <w:pPr>
              <w:autoSpaceDE w:val="0"/>
              <w:autoSpaceDN w:val="0"/>
              <w:spacing w:line="300" w:lineRule="exact"/>
              <w:ind w:leftChars="-19" w:left="-40"/>
            </w:pPr>
            <w:r w:rsidRPr="001E2A71">
              <w:rPr>
                <w:rFonts w:hint="eastAsia"/>
                <w:spacing w:val="6"/>
                <w:kern w:val="0"/>
                <w:fitText w:val="1785" w:id="-391364096"/>
              </w:rPr>
              <w:t>令和７年８月14日</w:t>
            </w:r>
          </w:p>
        </w:tc>
        <w:tc>
          <w:tcPr>
            <w:tcW w:w="7195" w:type="dxa"/>
          </w:tcPr>
          <w:p w14:paraId="6EEE780C" w14:textId="77777777" w:rsidR="001E2A71" w:rsidRPr="00AA4B7E" w:rsidRDefault="001E2A71" w:rsidP="005A2A92">
            <w:pPr>
              <w:autoSpaceDE w:val="0"/>
              <w:autoSpaceDN w:val="0"/>
              <w:spacing w:line="300" w:lineRule="exact"/>
            </w:pPr>
            <w:r w:rsidRPr="00AA4B7E">
              <w:rPr>
                <w:rFonts w:hint="eastAsia"/>
              </w:rPr>
              <w:t>こども性暴力防止法施行準備検討会「中間とりまとめ（素案）」に関する書面での意見提出について</w:t>
            </w:r>
          </w:p>
        </w:tc>
      </w:tr>
      <w:tr w:rsidR="001E2A71" w:rsidRPr="00737243" w14:paraId="4526ED4C" w14:textId="77777777" w:rsidTr="005A2A92">
        <w:trPr>
          <w:trHeight w:val="680"/>
        </w:trPr>
        <w:tc>
          <w:tcPr>
            <w:tcW w:w="2337" w:type="dxa"/>
          </w:tcPr>
          <w:p w14:paraId="50CA03A1" w14:textId="77777777" w:rsidR="001E2A71" w:rsidRPr="00AA4B7E" w:rsidRDefault="001E2A71" w:rsidP="005A2A92">
            <w:pPr>
              <w:autoSpaceDE w:val="0"/>
              <w:autoSpaceDN w:val="0"/>
              <w:spacing w:line="300" w:lineRule="exact"/>
              <w:ind w:leftChars="-19" w:left="-40"/>
            </w:pPr>
            <w:r w:rsidRPr="001E2A71">
              <w:rPr>
                <w:rFonts w:hint="eastAsia"/>
                <w:spacing w:val="6"/>
                <w:kern w:val="0"/>
                <w:fitText w:val="1785" w:id="-391364095"/>
              </w:rPr>
              <w:t>令和７年11月５日</w:t>
            </w:r>
          </w:p>
        </w:tc>
        <w:tc>
          <w:tcPr>
            <w:tcW w:w="7195" w:type="dxa"/>
          </w:tcPr>
          <w:p w14:paraId="70FA15E5" w14:textId="77777777" w:rsidR="001E2A71" w:rsidRPr="00AA4B7E" w:rsidRDefault="001E2A71" w:rsidP="005A2A92">
            <w:pPr>
              <w:autoSpaceDE w:val="0"/>
              <w:autoSpaceDN w:val="0"/>
              <w:spacing w:line="300" w:lineRule="exact"/>
            </w:pPr>
            <w:r w:rsidRPr="00AA4B7E">
              <w:rPr>
                <w:rFonts w:hint="eastAsia"/>
              </w:rPr>
              <w:t>「こども性暴力防止法に基づき実施する研修の在り方に関する調査研究業務に係る有識者会議」への書面での意見提出について</w:t>
            </w:r>
          </w:p>
        </w:tc>
      </w:tr>
      <w:tr w:rsidR="001E2A71" w:rsidRPr="00737243" w14:paraId="308EFBAE" w14:textId="77777777" w:rsidTr="005A2A92">
        <w:trPr>
          <w:trHeight w:val="680"/>
        </w:trPr>
        <w:tc>
          <w:tcPr>
            <w:tcW w:w="2337" w:type="dxa"/>
          </w:tcPr>
          <w:p w14:paraId="016A673D" w14:textId="77777777" w:rsidR="001E2A71" w:rsidRPr="00AA4B7E" w:rsidRDefault="001E2A71" w:rsidP="005A2A92">
            <w:pPr>
              <w:autoSpaceDE w:val="0"/>
              <w:autoSpaceDN w:val="0"/>
              <w:spacing w:line="300" w:lineRule="exact"/>
              <w:ind w:leftChars="-19" w:left="-40"/>
            </w:pPr>
            <w:r w:rsidRPr="001E2A71">
              <w:rPr>
                <w:rFonts w:hint="eastAsia"/>
                <w:kern w:val="0"/>
                <w:fitText w:val="1785" w:id="-391364094"/>
              </w:rPr>
              <w:t>令和７年11月20</w:t>
            </w:r>
            <w:r w:rsidRPr="001E2A71">
              <w:rPr>
                <w:rFonts w:hint="eastAsia"/>
                <w:spacing w:val="3"/>
                <w:kern w:val="0"/>
                <w:fitText w:val="1785" w:id="-391364094"/>
              </w:rPr>
              <w:t>日</w:t>
            </w:r>
          </w:p>
        </w:tc>
        <w:tc>
          <w:tcPr>
            <w:tcW w:w="7195" w:type="dxa"/>
          </w:tcPr>
          <w:p w14:paraId="6A072E7A" w14:textId="77777777" w:rsidR="001E2A71" w:rsidRPr="00AA4B7E" w:rsidRDefault="001E2A71" w:rsidP="005A2A92">
            <w:pPr>
              <w:autoSpaceDE w:val="0"/>
              <w:autoSpaceDN w:val="0"/>
              <w:spacing w:line="300" w:lineRule="exact"/>
            </w:pPr>
            <w:r w:rsidRPr="00AA4B7E">
              <w:rPr>
                <w:rFonts w:hint="eastAsia"/>
              </w:rPr>
              <w:t>「部活動改革及び地域クラブ活動の推進等に関する総合的なガイドライン」骨子等に関する書面での意見提出について</w:t>
            </w:r>
          </w:p>
        </w:tc>
      </w:tr>
      <w:tr w:rsidR="001E2A71" w:rsidRPr="00737243" w14:paraId="7B0445C8" w14:textId="77777777" w:rsidTr="005A2A92">
        <w:trPr>
          <w:trHeight w:val="680"/>
        </w:trPr>
        <w:tc>
          <w:tcPr>
            <w:tcW w:w="2337" w:type="dxa"/>
          </w:tcPr>
          <w:p w14:paraId="7859FCBA" w14:textId="77777777" w:rsidR="001E2A71" w:rsidRPr="00AA4B7E" w:rsidRDefault="001E2A71" w:rsidP="005A2A92">
            <w:pPr>
              <w:autoSpaceDE w:val="0"/>
              <w:autoSpaceDN w:val="0"/>
              <w:spacing w:line="300" w:lineRule="exact"/>
              <w:ind w:leftChars="-19" w:left="-40"/>
            </w:pPr>
            <w:r w:rsidRPr="001E2A71">
              <w:rPr>
                <w:rFonts w:hint="eastAsia"/>
                <w:kern w:val="0"/>
                <w:fitText w:val="1785" w:id="-391364093"/>
              </w:rPr>
              <w:t>令和７年11月28</w:t>
            </w:r>
            <w:r w:rsidRPr="001E2A71">
              <w:rPr>
                <w:rFonts w:hint="eastAsia"/>
                <w:spacing w:val="3"/>
                <w:kern w:val="0"/>
                <w:fitText w:val="1785" w:id="-391364093"/>
              </w:rPr>
              <w:t>日</w:t>
            </w:r>
          </w:p>
        </w:tc>
        <w:tc>
          <w:tcPr>
            <w:tcW w:w="7195" w:type="dxa"/>
          </w:tcPr>
          <w:p w14:paraId="2F416674" w14:textId="77777777" w:rsidR="001E2A71" w:rsidRPr="00AA4B7E" w:rsidRDefault="001E2A71" w:rsidP="005A2A92">
            <w:pPr>
              <w:autoSpaceDE w:val="0"/>
              <w:autoSpaceDN w:val="0"/>
              <w:spacing w:line="300" w:lineRule="exact"/>
            </w:pPr>
            <w:r w:rsidRPr="00AA4B7E">
              <w:rPr>
                <w:rFonts w:hint="eastAsia"/>
              </w:rPr>
              <w:t>令和８年度文教予算に関する特別要望について</w:t>
            </w:r>
          </w:p>
        </w:tc>
      </w:tr>
      <w:tr w:rsidR="001E2A71" w:rsidRPr="00737243" w14:paraId="1C43F9F7" w14:textId="77777777" w:rsidTr="005A2A92">
        <w:trPr>
          <w:trHeight w:val="680"/>
        </w:trPr>
        <w:tc>
          <w:tcPr>
            <w:tcW w:w="2337" w:type="dxa"/>
          </w:tcPr>
          <w:p w14:paraId="6DF5FB18" w14:textId="77777777" w:rsidR="001E2A71" w:rsidRPr="00AA4B7E" w:rsidRDefault="001E2A71" w:rsidP="005A2A92">
            <w:pPr>
              <w:autoSpaceDE w:val="0"/>
              <w:autoSpaceDN w:val="0"/>
              <w:spacing w:line="300" w:lineRule="exact"/>
            </w:pPr>
            <w:r w:rsidRPr="001E2A71">
              <w:rPr>
                <w:rFonts w:hint="eastAsia"/>
                <w:kern w:val="0"/>
                <w:fitText w:val="1785" w:id="-391364092"/>
              </w:rPr>
              <w:t>令和７年12月23</w:t>
            </w:r>
            <w:r w:rsidRPr="001E2A71">
              <w:rPr>
                <w:rFonts w:hint="eastAsia"/>
                <w:spacing w:val="3"/>
                <w:kern w:val="0"/>
                <w:fitText w:val="1785" w:id="-391364092"/>
              </w:rPr>
              <w:t>日</w:t>
            </w:r>
          </w:p>
        </w:tc>
        <w:tc>
          <w:tcPr>
            <w:tcW w:w="7195" w:type="dxa"/>
          </w:tcPr>
          <w:p w14:paraId="10AEC839" w14:textId="77777777" w:rsidR="001E2A71" w:rsidRPr="00AA4B7E" w:rsidRDefault="001E2A71" w:rsidP="005A2A92">
            <w:pPr>
              <w:autoSpaceDE w:val="0"/>
              <w:autoSpaceDN w:val="0"/>
              <w:spacing w:line="300" w:lineRule="exact"/>
            </w:pPr>
            <w:r w:rsidRPr="00AA4B7E">
              <w:rPr>
                <w:rFonts w:hint="eastAsia"/>
              </w:rPr>
              <w:t>「高校教育改革に関する基本方針（グランドデザイン（仮称））」骨子に対する意見提出について</w:t>
            </w:r>
          </w:p>
        </w:tc>
      </w:tr>
      <w:tr w:rsidR="001E2A71" w:rsidRPr="00737243" w14:paraId="42C52820" w14:textId="77777777" w:rsidTr="005A2A92">
        <w:trPr>
          <w:trHeight w:val="680"/>
        </w:trPr>
        <w:tc>
          <w:tcPr>
            <w:tcW w:w="2337" w:type="dxa"/>
          </w:tcPr>
          <w:p w14:paraId="76D9489A" w14:textId="77777777" w:rsidR="001E2A71" w:rsidRPr="00AA4B7E" w:rsidRDefault="001E2A71" w:rsidP="005A2A92">
            <w:pPr>
              <w:autoSpaceDE w:val="0"/>
              <w:autoSpaceDN w:val="0"/>
              <w:spacing w:line="300" w:lineRule="exact"/>
            </w:pPr>
            <w:r w:rsidRPr="001E2A71">
              <w:rPr>
                <w:rFonts w:hint="eastAsia"/>
                <w:kern w:val="0"/>
                <w:fitText w:val="1785" w:id="-391364091"/>
              </w:rPr>
              <w:t>令和７年12月23</w:t>
            </w:r>
            <w:r w:rsidRPr="001E2A71">
              <w:rPr>
                <w:rFonts w:hint="eastAsia"/>
                <w:spacing w:val="3"/>
                <w:kern w:val="0"/>
                <w:fitText w:val="1785" w:id="-391364091"/>
              </w:rPr>
              <w:t>日</w:t>
            </w:r>
          </w:p>
        </w:tc>
        <w:tc>
          <w:tcPr>
            <w:tcW w:w="7195" w:type="dxa"/>
          </w:tcPr>
          <w:p w14:paraId="08C32DEA" w14:textId="77777777" w:rsidR="001E2A71" w:rsidRPr="00AA4B7E" w:rsidRDefault="001E2A71" w:rsidP="005A2A92">
            <w:pPr>
              <w:autoSpaceDE w:val="0"/>
              <w:autoSpaceDN w:val="0"/>
              <w:spacing w:line="300" w:lineRule="exact"/>
            </w:pPr>
            <w:r w:rsidRPr="00AA4B7E">
              <w:rPr>
                <w:rFonts w:hint="eastAsia"/>
              </w:rPr>
              <w:t>こども性暴力防止法に基づき実施する研修に係る教材に対する書面での意見提出について</w:t>
            </w:r>
          </w:p>
        </w:tc>
      </w:tr>
      <w:tr w:rsidR="001E2A71" w:rsidRPr="00737243" w14:paraId="14982BD1" w14:textId="77777777" w:rsidTr="005A2A92">
        <w:trPr>
          <w:trHeight w:val="680"/>
        </w:trPr>
        <w:tc>
          <w:tcPr>
            <w:tcW w:w="2337" w:type="dxa"/>
          </w:tcPr>
          <w:p w14:paraId="20A11D5B" w14:textId="77777777" w:rsidR="001E2A71" w:rsidRPr="00AA4B7E" w:rsidRDefault="001E2A71" w:rsidP="005A2A92">
            <w:pPr>
              <w:autoSpaceDE w:val="0"/>
              <w:autoSpaceDN w:val="0"/>
              <w:spacing w:line="300" w:lineRule="exact"/>
            </w:pPr>
            <w:r w:rsidRPr="001E2A71">
              <w:rPr>
                <w:rFonts w:hint="eastAsia"/>
                <w:spacing w:val="6"/>
                <w:kern w:val="0"/>
                <w:fitText w:val="1785" w:id="-391364090"/>
              </w:rPr>
              <w:t>令和８年１月19日</w:t>
            </w:r>
          </w:p>
        </w:tc>
        <w:tc>
          <w:tcPr>
            <w:tcW w:w="7195" w:type="dxa"/>
          </w:tcPr>
          <w:p w14:paraId="5FEFFBB5" w14:textId="77777777" w:rsidR="001E2A71" w:rsidRPr="00AA4B7E" w:rsidRDefault="001E2A71" w:rsidP="005A2A92">
            <w:pPr>
              <w:autoSpaceDE w:val="0"/>
              <w:autoSpaceDN w:val="0"/>
              <w:spacing w:line="300" w:lineRule="exact"/>
            </w:pPr>
            <w:r w:rsidRPr="00AA4B7E">
              <w:rPr>
                <w:rFonts w:hint="eastAsia"/>
              </w:rPr>
              <w:t>こども性暴力防止法に基づき実施する研修に係る教材に対する書面での意見提出（2回目）について</w:t>
            </w:r>
          </w:p>
        </w:tc>
      </w:tr>
      <w:tr w:rsidR="001E2A71" w:rsidRPr="00737243" w14:paraId="3FF63F4A" w14:textId="77777777" w:rsidTr="005A2A92">
        <w:trPr>
          <w:trHeight w:val="680"/>
        </w:trPr>
        <w:tc>
          <w:tcPr>
            <w:tcW w:w="2337" w:type="dxa"/>
          </w:tcPr>
          <w:p w14:paraId="2CD5BB55" w14:textId="77777777" w:rsidR="001E2A71" w:rsidRPr="00AA4B7E" w:rsidRDefault="001E2A71" w:rsidP="005A2A92">
            <w:pPr>
              <w:autoSpaceDE w:val="0"/>
              <w:autoSpaceDN w:val="0"/>
              <w:spacing w:line="300" w:lineRule="exact"/>
            </w:pPr>
            <w:r w:rsidRPr="001E2A71">
              <w:rPr>
                <w:rFonts w:hint="eastAsia"/>
                <w:spacing w:val="17"/>
                <w:w w:val="95"/>
                <w:kern w:val="0"/>
                <w:fitText w:val="1785" w:id="-391364089"/>
              </w:rPr>
              <w:t>令和８年２月12</w:t>
            </w:r>
            <w:r w:rsidRPr="001E2A71">
              <w:rPr>
                <w:rFonts w:hint="eastAsia"/>
                <w:spacing w:val="6"/>
                <w:w w:val="95"/>
                <w:kern w:val="0"/>
                <w:fitText w:val="1785" w:id="-391364089"/>
              </w:rPr>
              <w:t>日</w:t>
            </w:r>
          </w:p>
        </w:tc>
        <w:tc>
          <w:tcPr>
            <w:tcW w:w="7195" w:type="dxa"/>
          </w:tcPr>
          <w:p w14:paraId="1E806D85" w14:textId="77777777" w:rsidR="001E2A71" w:rsidRPr="00AA4B7E" w:rsidRDefault="001E2A71" w:rsidP="005A2A92">
            <w:pPr>
              <w:autoSpaceDE w:val="0"/>
              <w:autoSpaceDN w:val="0"/>
              <w:spacing w:line="300" w:lineRule="exact"/>
            </w:pPr>
            <w:r w:rsidRPr="00AA4B7E">
              <w:rPr>
                <w:rFonts w:hint="eastAsia"/>
              </w:rPr>
              <w:t>こども性暴力防止法に基づき実施する研修に係る教材に対する書面での意見提出（３回目）について</w:t>
            </w:r>
          </w:p>
        </w:tc>
      </w:tr>
    </w:tbl>
    <w:p w14:paraId="64E6C7A8" w14:textId="77777777" w:rsidR="001E2A71" w:rsidRPr="00737243" w:rsidRDefault="001E2A71" w:rsidP="001E2A71">
      <w:pPr>
        <w:autoSpaceDE w:val="0"/>
        <w:autoSpaceDN w:val="0"/>
        <w:spacing w:line="300" w:lineRule="exact"/>
        <w:ind w:left="210" w:hangingChars="100" w:hanging="210"/>
        <w:rPr>
          <w:color w:val="000000" w:themeColor="text1"/>
        </w:rPr>
      </w:pPr>
    </w:p>
    <w:p w14:paraId="048666B4" w14:textId="77777777" w:rsidR="001E2A71" w:rsidRPr="00737243" w:rsidRDefault="001E2A71" w:rsidP="001E2A71">
      <w:pPr>
        <w:autoSpaceDE w:val="0"/>
        <w:autoSpaceDN w:val="0"/>
        <w:spacing w:line="300" w:lineRule="exact"/>
        <w:ind w:left="210" w:hangingChars="100" w:hanging="210"/>
        <w:rPr>
          <w:color w:val="000000" w:themeColor="text1"/>
        </w:rPr>
      </w:pPr>
      <w:r w:rsidRPr="00737243">
        <w:rPr>
          <w:rFonts w:hint="eastAsia"/>
          <w:color w:val="000000" w:themeColor="text1"/>
        </w:rPr>
        <w:t>【研究課題】</w:t>
      </w:r>
    </w:p>
    <w:p w14:paraId="58FC41A2" w14:textId="5C4F8EB0" w:rsidR="00FA01C2" w:rsidRPr="001E2A71" w:rsidRDefault="001E2A71" w:rsidP="001E2A71">
      <w:pPr>
        <w:autoSpaceDE w:val="0"/>
        <w:autoSpaceDN w:val="0"/>
        <w:spacing w:line="300" w:lineRule="exact"/>
        <w:ind w:leftChars="100" w:left="210"/>
        <w:rPr>
          <w:color w:val="000000" w:themeColor="text1"/>
        </w:rPr>
      </w:pPr>
      <w:r w:rsidRPr="00AA4B7E">
        <w:rPr>
          <w:rFonts w:hint="eastAsia"/>
        </w:rPr>
        <w:t>校務DX 推進による教職員の働き方改革の取組について</w:t>
      </w:r>
    </w:p>
    <w:sectPr w:rsidR="00FA01C2" w:rsidRPr="001E2A71" w:rsidSect="00322A0E">
      <w:footerReference w:type="default" r:id="rId36"/>
      <w:type w:val="continuous"/>
      <w:pgSz w:w="11906" w:h="16838" w:code="9"/>
      <w:pgMar w:top="1077" w:right="1077" w:bottom="1021" w:left="1077" w:header="510" w:footer="0" w:gutter="0"/>
      <w:pgNumType w:start="1"/>
      <w:cols w:space="425"/>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555BF" w14:textId="77777777" w:rsidR="00F434E2" w:rsidRDefault="00F434E2" w:rsidP="00E42721">
      <w:pPr>
        <w:spacing w:line="240" w:lineRule="auto"/>
      </w:pPr>
      <w:r>
        <w:separator/>
      </w:r>
    </w:p>
  </w:endnote>
  <w:endnote w:type="continuationSeparator" w:id="0">
    <w:p w14:paraId="042370DE" w14:textId="77777777" w:rsidR="00F434E2" w:rsidRDefault="00F434E2" w:rsidP="00E42721">
      <w:pPr>
        <w:spacing w:line="240" w:lineRule="auto"/>
      </w:pPr>
      <w:r>
        <w:continuationSeparator/>
      </w:r>
    </w:p>
  </w:endnote>
  <w:endnote w:type="continuationNotice" w:id="1">
    <w:p w14:paraId="45BEB4D1" w14:textId="77777777" w:rsidR="00F434E2" w:rsidRDefault="00F434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TFangsong">
    <w:charset w:val="86"/>
    <w:family w:val="auto"/>
    <w:pitch w:val="variable"/>
    <w:sig w:usb0="00000287" w:usb1="080F0000" w:usb2="00000010" w:usb3="00000000" w:csb0="0004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DBD8" w14:textId="77777777" w:rsidR="007E7D2C" w:rsidRDefault="007E7D2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D455" w14:textId="77777777" w:rsidR="007E7D2C" w:rsidRDefault="007E7D2C" w:rsidP="009D5B8F">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08E3" w14:textId="77777777" w:rsidR="001B59C4" w:rsidRDefault="00F434E2">
    <w:pPr>
      <w:pStyle w:val="a9"/>
      <w:jc w:val="center"/>
    </w:pPr>
    <w:sdt>
      <w:sdtPr>
        <w:id w:val="-395965897"/>
        <w:docPartObj>
          <w:docPartGallery w:val="Page Numbers (Bottom of Page)"/>
          <w:docPartUnique/>
        </w:docPartObj>
      </w:sdtPr>
      <w:sdtEndPr/>
      <w:sdtContent>
        <w:r w:rsidR="001B59C4">
          <w:fldChar w:fldCharType="begin"/>
        </w:r>
        <w:r w:rsidR="001B59C4">
          <w:instrText>PAGE   \* MERGEFORMAT</w:instrText>
        </w:r>
        <w:r w:rsidR="001B59C4">
          <w:fldChar w:fldCharType="separate"/>
        </w:r>
        <w:r w:rsidR="001B59C4">
          <w:rPr>
            <w:lang w:val="ja-JP"/>
          </w:rPr>
          <w:t>2</w:t>
        </w:r>
        <w:r w:rsidR="001B59C4">
          <w:fldChar w:fldCharType="end"/>
        </w:r>
      </w:sdtContent>
    </w:sdt>
  </w:p>
  <w:p w14:paraId="231797A0" w14:textId="77777777" w:rsidR="008024F0" w:rsidRDefault="008024F0" w:rsidP="009D5B8F">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BF27" w14:textId="77777777" w:rsidR="00F434E2" w:rsidRDefault="00F434E2" w:rsidP="00E42721">
      <w:pPr>
        <w:spacing w:line="240" w:lineRule="auto"/>
      </w:pPr>
      <w:r>
        <w:separator/>
      </w:r>
    </w:p>
  </w:footnote>
  <w:footnote w:type="continuationSeparator" w:id="0">
    <w:p w14:paraId="2EEE09E4" w14:textId="77777777" w:rsidR="00F434E2" w:rsidRDefault="00F434E2" w:rsidP="00E42721">
      <w:pPr>
        <w:spacing w:line="240" w:lineRule="auto"/>
      </w:pPr>
      <w:r>
        <w:continuationSeparator/>
      </w:r>
    </w:p>
  </w:footnote>
  <w:footnote w:type="continuationNotice" w:id="1">
    <w:p w14:paraId="4193BFD9" w14:textId="77777777" w:rsidR="00F434E2" w:rsidRDefault="00F434E2">
      <w:pPr>
        <w:spacing w:line="240" w:lineRule="auto"/>
      </w:pPr>
    </w:p>
  </w:footnote>
  <w:footnote w:id="2">
    <w:p w14:paraId="2C23DCCD" w14:textId="77777777" w:rsidR="007E7D2C" w:rsidRPr="00696958" w:rsidRDefault="007E7D2C" w:rsidP="007E7D2C">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Pr="00696958">
        <w:rPr>
          <w:rFonts w:hint="eastAsia"/>
          <w:sz w:val="16"/>
          <w:szCs w:val="16"/>
        </w:rPr>
        <w:t>．小学校・中学校・府立高校・府立支援学校に対して、毎年度調査を実施する。（支援学校に通う子どもたちに対しては、わかりやすさを重視し、質問項目を設定する。また、保護者等と一緒に回答することも想定。）</w:t>
      </w:r>
    </w:p>
  </w:footnote>
  <w:footnote w:id="3">
    <w:p w14:paraId="76DA777D" w14:textId="77777777" w:rsidR="000B4996" w:rsidRPr="00696958" w:rsidRDefault="000B4996" w:rsidP="00322A0E">
      <w:pPr>
        <w:pStyle w:val="af3"/>
        <w:spacing w:line="24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．「肯定的評価をした児童・生徒の割合」は、それぞれの設問の内容が自分に「よくあてはまる」及び「ややあてはまる」と回答した児童・生徒の割合を示す。</w:t>
      </w:r>
    </w:p>
  </w:footnote>
  <w:footnote w:id="4">
    <w:p w14:paraId="15E4991A" w14:textId="77777777" w:rsidR="00D75149" w:rsidRPr="00696958" w:rsidRDefault="00D75149" w:rsidP="00D75149">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Pr="31C23509">
        <w:rPr>
          <w:sz w:val="16"/>
          <w:szCs w:val="16"/>
        </w:rPr>
        <w:t>．全国学力・学習状況調査結果について、文部科学省は都道府県の平均正答率を整数値で公表しているため、令和６年度以降、大阪府の公表資料も整数値で示す。</w:t>
      </w:r>
    </w:p>
  </w:footnote>
  <w:footnote w:id="5">
    <w:p w14:paraId="7DD229B9" w14:textId="77777777" w:rsidR="00D75149" w:rsidRPr="00696958" w:rsidRDefault="00D75149" w:rsidP="00D75149">
      <w:pPr>
        <w:pStyle w:val="af3"/>
        <w:autoSpaceDE w:val="0"/>
        <w:autoSpaceDN w:val="0"/>
        <w:spacing w:line="220" w:lineRule="exact"/>
        <w:rPr>
          <w:sz w:val="16"/>
          <w:szCs w:val="16"/>
        </w:rPr>
      </w:pPr>
      <w:r w:rsidRPr="00696958">
        <w:rPr>
          <w:rStyle w:val="af5"/>
          <w:sz w:val="16"/>
          <w:szCs w:val="16"/>
          <w:vertAlign w:val="baseline"/>
        </w:rPr>
        <w:footnoteRef/>
      </w:r>
      <w:r w:rsidRPr="31C23509">
        <w:rPr>
          <w:sz w:val="16"/>
          <w:szCs w:val="16"/>
        </w:rPr>
        <w:t>．全国学力・学習状況調査における全国の値とは、実施した全国の子どもたちの結果数値のこと。</w:t>
      </w:r>
    </w:p>
  </w:footnote>
  <w:footnote w:id="6">
    <w:p w14:paraId="02978FA7" w14:textId="77777777" w:rsidR="00D75149" w:rsidRPr="00696958" w:rsidRDefault="00D75149" w:rsidP="00D75149">
      <w:pPr>
        <w:pStyle w:val="af3"/>
        <w:spacing w:line="240" w:lineRule="exact"/>
        <w:ind w:left="160" w:hangingChars="100" w:hanging="160"/>
        <w:rPr>
          <w:sz w:val="16"/>
          <w:szCs w:val="16"/>
        </w:rPr>
      </w:pPr>
      <w:r w:rsidRPr="00696958">
        <w:rPr>
          <w:rStyle w:val="af5"/>
          <w:sz w:val="16"/>
          <w:szCs w:val="16"/>
          <w:vertAlign w:val="baseline"/>
        </w:rPr>
        <w:footnoteRef/>
      </w:r>
      <w:r w:rsidRPr="31C23509">
        <w:rPr>
          <w:sz w:val="16"/>
          <w:szCs w:val="16"/>
        </w:rPr>
        <w:t>．</w:t>
      </w:r>
      <w:r w:rsidRPr="00696958">
        <w:rPr>
          <w:sz w:val="16"/>
          <w:szCs w:val="16"/>
        </w:rPr>
        <w:t xml:space="preserve"> </w:t>
      </w:r>
      <w:r w:rsidRPr="31C23509">
        <w:rPr>
          <w:sz w:val="16"/>
          <w:szCs w:val="16"/>
        </w:rPr>
        <w:t>CEFR（Common European Framework of Reference for Languages: Learning, teaching, assessment）：外国語の学習、教授、評価のためのヨーロッパ共通参照枠のこと。語学シラバスやカリキュラムの手引きの作成、学習指導教材の編集、外国語運用能力の評価のために、透明性が高く、分かりやすい、包括的な基盤を提供するものとして、平成13（2001）年に欧州評議会が発表。</w:t>
      </w:r>
    </w:p>
  </w:footnote>
  <w:footnote w:id="7">
    <w:p w14:paraId="16A17953" w14:textId="77777777" w:rsidR="00C7429E" w:rsidRPr="00696958" w:rsidRDefault="00C7429E" w:rsidP="00C7429E">
      <w:pPr>
        <w:pStyle w:val="af3"/>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府教育庁が主催、企画する、府内小・中学校を対象に実施する取組み。子どもたちはこの取組みを通じ、社会を構成する自立した主体となるために必要な知識について理解を深めるとともに、企業やNPOなどとの協働により、実社会における課題の解決にむけて探究的な学習を行う。</w:t>
      </w:r>
    </w:p>
  </w:footnote>
  <w:footnote w:id="8">
    <w:p w14:paraId="4BB82CC9" w14:textId="77777777" w:rsidR="004F1A91" w:rsidRPr="00696958" w:rsidRDefault="004F1A91" w:rsidP="004F1A9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．障がいの有無に関わらず、すべての子どもたちが地域社会で豊かに生きることができる多様な学びの場を保障するとともに、相互理解を深め、いきいきと学校生活を送ることができる教育のこと。</w:t>
      </w:r>
    </w:p>
  </w:footnote>
  <w:footnote w:id="9">
    <w:p w14:paraId="739AE75E" w14:textId="77777777" w:rsidR="00B121BC" w:rsidRPr="00696958" w:rsidRDefault="00B121BC" w:rsidP="00F12368">
      <w:pPr>
        <w:pStyle w:val="af3"/>
        <w:autoSpaceDE w:val="0"/>
        <w:autoSpaceDN w:val="0"/>
        <w:spacing w:line="24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．「特定分野に特異な才能のある児童生徒に対する学校における指導・支援の在り方等に関する有識者会議」（令和４（2</w:t>
      </w:r>
      <w:r w:rsidR="31C23509" w:rsidRPr="00696958">
        <w:rPr>
          <w:sz w:val="16"/>
          <w:szCs w:val="16"/>
        </w:rPr>
        <w:t>022</w:t>
      </w:r>
      <w:r w:rsidR="31C23509" w:rsidRPr="31C23509">
        <w:rPr>
          <w:sz w:val="16"/>
          <w:szCs w:val="16"/>
        </w:rPr>
        <w:t>）年９月26日）による。対象となる子どもたちについては、今後の国の議論の方向性を踏まえつつ、検討を行う。</w:t>
      </w:r>
    </w:p>
  </w:footnote>
  <w:footnote w:id="10">
    <w:p w14:paraId="18AB04E0" w14:textId="77777777" w:rsidR="00AB0EA0" w:rsidRPr="00696958" w:rsidRDefault="00AB0EA0" w:rsidP="004F1A9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．子どもたちが日本語で学校生活を営み学習に取り組めるよう、日本語や各教科の指導等を在籍学級の教育課程の一部の時間に替えて、在籍学級以外で子どもたちの状況に応じて編成する教育課程のこと。</w:t>
      </w:r>
    </w:p>
  </w:footnote>
  <w:footnote w:id="11">
    <w:p w14:paraId="73E6C570" w14:textId="77777777" w:rsidR="00225F41" w:rsidRPr="00696958" w:rsidRDefault="00225F41" w:rsidP="00225F4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府内の支援教育推進の担い手として府が府立支援学校に配置する「支援教育コーディネーター」の呼称。地域支援リーディングスタッフは、市町村教育委員会等と連携をとり、地域の小・中学校、高校等からの要請に応じて、訪問相談、来校相談等により障がいのある子どもたちの教育に関して必要な助言又は援助を行う。</w:t>
      </w:r>
    </w:p>
  </w:footnote>
  <w:footnote w:id="12">
    <w:p w14:paraId="77313F23" w14:textId="77777777" w:rsidR="00225F41" w:rsidRPr="00696958" w:rsidRDefault="00225F41" w:rsidP="00225F4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学校教育法第74条及び学習指導要領に基づき、府立支援学校が地域における支援教育に係る中核的な機関としての役割を果たすとともに、自立活動の知見や支援教育における専門性を発揮し、幼稚園・保育園・認定こども園・小学校・中学校・高等学校（以下「小・中学校、高校等」）の支援教育における取組みを支援すること。</w:t>
      </w:r>
    </w:p>
  </w:footnote>
  <w:footnote w:id="13">
    <w:p w14:paraId="37501FD2" w14:textId="77777777" w:rsidR="004F1A91" w:rsidRPr="007432AA" w:rsidRDefault="004F1A91" w:rsidP="004F1A9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．通常の学級に在籍している障がいのある子どもたちが、大部分の授業を通常の学級で受けながら、一部の授業について、障がいの特性に応じた特別な指導を特別な場で受ける指導の形態。</w:t>
      </w:r>
    </w:p>
  </w:footnote>
  <w:footnote w:id="14">
    <w:p w14:paraId="17E189BE" w14:textId="77777777" w:rsidR="004F1A91" w:rsidRPr="00696958" w:rsidRDefault="004F1A91" w:rsidP="004F1A91">
      <w:pPr>
        <w:pStyle w:val="af3"/>
        <w:autoSpaceDE w:val="0"/>
        <w:autoSpaceDN w:val="0"/>
        <w:spacing w:line="240" w:lineRule="exact"/>
        <w:ind w:left="141" w:hangingChars="88" w:hanging="141"/>
        <w:rPr>
          <w:sz w:val="16"/>
          <w:szCs w:val="16"/>
        </w:rPr>
      </w:pPr>
      <w:r w:rsidRPr="007432AA">
        <w:rPr>
          <w:rStyle w:val="af5"/>
          <w:sz w:val="16"/>
          <w:szCs w:val="16"/>
          <w:vertAlign w:val="baseline"/>
        </w:rPr>
        <w:footnoteRef/>
      </w:r>
      <w:r w:rsidR="31C23509" w:rsidRPr="31C23509">
        <w:rPr>
          <w:sz w:val="16"/>
          <w:szCs w:val="16"/>
        </w:rPr>
        <w:t>．障がいのある子どもたちの教育ニーズを把握し、中・長期的な観点で乳幼児から学校卒業後までを通して、関係機関と連携を図りつつ、一貫して的確な支援を行うことを目的として作成する計画。</w:t>
      </w:r>
    </w:p>
  </w:footnote>
  <w:footnote w:id="15">
    <w:p w14:paraId="426DF851" w14:textId="77777777" w:rsidR="00E94608" w:rsidRPr="00696958" w:rsidRDefault="00E94608" w:rsidP="00E94608">
      <w:pPr>
        <w:pStyle w:val="af3"/>
        <w:spacing w:line="24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．個別の教育支援計画を踏まえ、より具体的に個別の指導目標や指導内容・方法を明確にして作成した年間又は学期ごとの各教科、自立活動等における指導計画。</w:t>
      </w:r>
    </w:p>
  </w:footnote>
  <w:footnote w:id="16">
    <w:p w14:paraId="0FDC2168" w14:textId="77777777" w:rsidR="00E94608" w:rsidRPr="00696958" w:rsidRDefault="00E94608" w:rsidP="00E94608">
      <w:pPr>
        <w:pStyle w:val="af3"/>
        <w:autoSpaceDE w:val="0"/>
        <w:autoSpaceDN w:val="0"/>
        <w:spacing w:line="240" w:lineRule="exact"/>
        <w:ind w:left="141" w:hangingChars="88" w:hanging="141"/>
        <w:rPr>
          <w:sz w:val="16"/>
          <w:szCs w:val="16"/>
        </w:rPr>
      </w:pPr>
      <w:r w:rsidRPr="00696958">
        <w:rPr>
          <w:rStyle w:val="af5"/>
          <w:sz w:val="16"/>
          <w:szCs w:val="16"/>
          <w:vertAlign w:val="baseline"/>
        </w:rPr>
        <w:footnoteRef/>
      </w:r>
      <w:r w:rsidR="31C23509" w:rsidRPr="31C23509">
        <w:rPr>
          <w:sz w:val="16"/>
          <w:szCs w:val="16"/>
        </w:rPr>
        <w:t>．人工呼吸器による呼吸管理・喀痰（かくたん）吸引その他の医療行為のこと。</w:t>
      </w:r>
    </w:p>
  </w:footnote>
  <w:footnote w:id="17">
    <w:p w14:paraId="0AFA4E6E" w14:textId="77777777" w:rsidR="004F1A91" w:rsidRPr="00696958" w:rsidRDefault="004F1A91" w:rsidP="004F1A91">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．障がいのある子どもたちの状況やニーズに応じた教育を受けることができるよう、府では、弱視学級、難聴学級、知的</w:t>
      </w:r>
      <w:proofErr w:type="gramStart"/>
      <w:r w:rsidR="31C23509" w:rsidRPr="31C23509">
        <w:rPr>
          <w:sz w:val="16"/>
          <w:szCs w:val="16"/>
        </w:rPr>
        <w:t>障がい</w:t>
      </w:r>
      <w:proofErr w:type="gramEnd"/>
      <w:r w:rsidR="31C23509" w:rsidRPr="31C23509">
        <w:rPr>
          <w:sz w:val="16"/>
          <w:szCs w:val="16"/>
        </w:rPr>
        <w:t>学級、肢体不自由学級、病弱・身体虚弱学級、自閉症・情緒障がい学級を小中義務教育学校に設置している。府ではこれらを総称して「支援学級」という用語を使用している。</w:t>
      </w:r>
    </w:p>
  </w:footnote>
  <w:footnote w:id="18">
    <w:p w14:paraId="3F9F758D" w14:textId="77777777" w:rsidR="00A913A1" w:rsidRPr="00696958" w:rsidRDefault="00A913A1" w:rsidP="0016030A">
      <w:pPr>
        <w:pStyle w:val="af3"/>
        <w:spacing w:line="240" w:lineRule="exact"/>
        <w:rPr>
          <w:sz w:val="16"/>
        </w:rPr>
      </w:pPr>
      <w:r w:rsidRPr="00696958">
        <w:rPr>
          <w:rStyle w:val="af5"/>
          <w:sz w:val="16"/>
          <w:vertAlign w:val="baseline"/>
        </w:rPr>
        <w:footnoteRef/>
      </w:r>
      <w:r w:rsidRPr="00696958">
        <w:rPr>
          <w:sz w:val="16"/>
        </w:rPr>
        <w:t xml:space="preserve">. </w:t>
      </w:r>
      <w:r w:rsidRPr="00696958">
        <w:rPr>
          <w:rFonts w:hint="eastAsia"/>
          <w:sz w:val="16"/>
        </w:rPr>
        <w:t>知的</w:t>
      </w:r>
      <w:proofErr w:type="gramStart"/>
      <w:r w:rsidRPr="00696958">
        <w:rPr>
          <w:rFonts w:hint="eastAsia"/>
          <w:sz w:val="16"/>
        </w:rPr>
        <w:t>障がい</w:t>
      </w:r>
      <w:proofErr w:type="gramEnd"/>
      <w:r w:rsidRPr="00696958">
        <w:rPr>
          <w:rFonts w:hint="eastAsia"/>
          <w:sz w:val="16"/>
        </w:rPr>
        <w:t>生徒自立支援コースを設置する自立支援推進校等のうち、</w:t>
      </w:r>
      <w:r w:rsidRPr="00696958">
        <w:rPr>
          <w:rFonts w:hint="eastAsia"/>
          <w:kern w:val="0"/>
          <w:sz w:val="16"/>
        </w:rPr>
        <w:t>高校における支援教育力の充実を図るため、</w:t>
      </w:r>
      <w:r w:rsidRPr="00696958">
        <w:rPr>
          <w:rFonts w:hint="eastAsia"/>
          <w:sz w:val="16"/>
        </w:rPr>
        <w:t>府立高校及び府内</w:t>
      </w:r>
    </w:p>
    <w:p w14:paraId="636D86C6" w14:textId="77777777" w:rsidR="00A913A1" w:rsidRPr="00696958" w:rsidRDefault="31C23509" w:rsidP="0016030A">
      <w:pPr>
        <w:pStyle w:val="af3"/>
        <w:spacing w:line="240" w:lineRule="exact"/>
        <w:ind w:firstLineChars="100" w:firstLine="160"/>
      </w:pPr>
      <w:r w:rsidRPr="31C23509">
        <w:rPr>
          <w:sz w:val="16"/>
          <w:szCs w:val="16"/>
        </w:rPr>
        <w:t>の私立高校への訪問・来校相談等を実施する</w:t>
      </w:r>
      <w:r w:rsidRPr="31C23509">
        <w:rPr>
          <w:kern w:val="0"/>
          <w:sz w:val="16"/>
          <w:szCs w:val="16"/>
        </w:rPr>
        <w:t>学校（4校）の呼称。</w:t>
      </w:r>
    </w:p>
  </w:footnote>
  <w:footnote w:id="19">
    <w:p w14:paraId="7BD850FD" w14:textId="77777777" w:rsidR="00A913A1" w:rsidRPr="00696958" w:rsidRDefault="00A913A1" w:rsidP="0016030A">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31C23509" w:rsidRPr="31C23509">
        <w:rPr>
          <w:sz w:val="16"/>
          <w:szCs w:val="16"/>
        </w:rPr>
        <w:t>．学校内の関係者や福祉・医療等の関係機関との連絡調整及び保護者や関係機関に対する学校の窓口として、校内外における支援教育に関するコーディネートを担う。</w:t>
      </w:r>
    </w:p>
  </w:footnote>
  <w:footnote w:id="20">
    <w:p w14:paraId="34A7EBCD" w14:textId="77777777" w:rsidR="0016030A" w:rsidRPr="00696958" w:rsidRDefault="0016030A" w:rsidP="0016030A">
      <w:pPr>
        <w:pStyle w:val="af3"/>
        <w:spacing w:line="240" w:lineRule="exact"/>
        <w:ind w:left="141" w:hangingChars="88" w:hanging="141"/>
        <w:rPr>
          <w:sz w:val="16"/>
          <w:szCs w:val="16"/>
        </w:rPr>
      </w:pPr>
      <w:r w:rsidRPr="00696958">
        <w:rPr>
          <w:rStyle w:val="af5"/>
          <w:sz w:val="16"/>
          <w:szCs w:val="16"/>
          <w:vertAlign w:val="baseline"/>
        </w:rPr>
        <w:footnoteRef/>
      </w:r>
      <w:r w:rsidR="31C23509" w:rsidRPr="31C23509">
        <w:rPr>
          <w:sz w:val="16"/>
          <w:szCs w:val="16"/>
        </w:rPr>
        <w:t>．スーパーグローバル大学（トップ型）指定校とは、世界大学ランキングトップ100をめざす力がある、世界レベルの教育研究を行うトップ大学のこと。平成26年度に文部科学省が指定（指定期間10年）。</w:t>
      </w:r>
    </w:p>
  </w:footnote>
  <w:footnote w:id="21">
    <w:p w14:paraId="290DF4E9" w14:textId="77777777" w:rsidR="0016030A" w:rsidRPr="00696958" w:rsidRDefault="0016030A" w:rsidP="0016030A">
      <w:pPr>
        <w:pStyle w:val="af3"/>
        <w:spacing w:line="240" w:lineRule="exact"/>
        <w:ind w:left="141" w:hangingChars="88" w:hanging="141"/>
        <w:rPr>
          <w:sz w:val="16"/>
          <w:szCs w:val="16"/>
        </w:rPr>
      </w:pPr>
      <w:r w:rsidRPr="00696958">
        <w:rPr>
          <w:rStyle w:val="af5"/>
          <w:sz w:val="16"/>
          <w:szCs w:val="16"/>
          <w:vertAlign w:val="baseline"/>
        </w:rPr>
        <w:footnoteRef/>
      </w:r>
      <w:r w:rsidR="31C23509" w:rsidRPr="31C23509">
        <w:rPr>
          <w:sz w:val="16"/>
          <w:szCs w:val="16"/>
        </w:rPr>
        <w:t>．グローバルサイエンスキャンパス採択校とは、将来グローバルに活躍しうる傑出した科学技術人材を育成することを目的として、国際的な活動を含む高度で体系的な理数教育プログラムの開発・実践等を行う大学のこと。国立研究開発法人 科学技術振興機構が指定。</w:t>
      </w:r>
    </w:p>
  </w:footnote>
  <w:footnote w:id="22">
    <w:p w14:paraId="17795588" w14:textId="77777777" w:rsidR="008F6095" w:rsidRPr="00696958" w:rsidRDefault="008F6095" w:rsidP="008F6095">
      <w:pPr>
        <w:pStyle w:val="af3"/>
        <w:autoSpaceDE w:val="0"/>
        <w:autoSpaceDN w:val="0"/>
        <w:spacing w:line="200" w:lineRule="exact"/>
        <w:ind w:left="141" w:hangingChars="88" w:hanging="141"/>
        <w:rPr>
          <w:sz w:val="16"/>
          <w:szCs w:val="16"/>
        </w:rPr>
      </w:pPr>
      <w:r w:rsidRPr="00696958">
        <w:rPr>
          <w:rStyle w:val="af5"/>
          <w:sz w:val="16"/>
          <w:szCs w:val="16"/>
          <w:vertAlign w:val="baseline"/>
        </w:rPr>
        <w:footnoteRef/>
      </w:r>
      <w:r w:rsidR="31C23509" w:rsidRPr="31C23509">
        <w:rPr>
          <w:sz w:val="16"/>
          <w:szCs w:val="16"/>
        </w:rPr>
        <w:t>．中央教育審議会「今後の学校におけるキャリア教育・職業教育の在り方について（答申）」（平成23（2</w:t>
      </w:r>
      <w:r w:rsidR="31C23509" w:rsidRPr="00696958">
        <w:rPr>
          <w:sz w:val="16"/>
          <w:szCs w:val="16"/>
        </w:rPr>
        <w:t>011</w:t>
      </w:r>
      <w:r w:rsidR="31C23509" w:rsidRPr="31C23509">
        <w:rPr>
          <w:sz w:val="16"/>
          <w:szCs w:val="16"/>
        </w:rPr>
        <w:t>）年１月31日））では、　　　キャリア教育を「一人一人の社会的・職業的自立に向け、必要な基盤となる能力や態度を育てることを通してキャリア発達を促す教育」と定義している。</w:t>
      </w:r>
    </w:p>
  </w:footnote>
  <w:footnote w:id="23">
    <w:p w14:paraId="19F5A003" w14:textId="77777777" w:rsidR="00B85007" w:rsidRPr="00696958" w:rsidRDefault="00B85007" w:rsidP="00B85007">
      <w:pPr>
        <w:pStyle w:val="af3"/>
        <w:autoSpaceDE w:val="0"/>
        <w:autoSpaceDN w:val="0"/>
        <w:spacing w:line="220" w:lineRule="exact"/>
        <w:ind w:left="141" w:hangingChars="88" w:hanging="141"/>
        <w:rPr>
          <w:sz w:val="16"/>
          <w:szCs w:val="16"/>
        </w:rPr>
      </w:pPr>
      <w:r w:rsidRPr="00696958">
        <w:rPr>
          <w:rStyle w:val="af5"/>
          <w:sz w:val="16"/>
          <w:szCs w:val="16"/>
          <w:vertAlign w:val="baseline"/>
        </w:rPr>
        <w:footnoteRef/>
      </w:r>
      <w:r w:rsidRPr="31C23509">
        <w:rPr>
          <w:sz w:val="16"/>
          <w:szCs w:val="16"/>
        </w:rPr>
        <w:t>．大阪府いじめ防止基本方針において、いじめが「解消している」状態については、少なくとも次の２つの要件が満たされている必要があるとされている。</w:t>
      </w:r>
      <w:r w:rsidRPr="31C23509">
        <w:rPr>
          <w:sz w:val="16"/>
          <w:szCs w:val="16"/>
        </w:rPr>
        <w:t>①</w:t>
      </w:r>
      <w:r w:rsidRPr="31C23509">
        <w:rPr>
          <w:sz w:val="16"/>
          <w:szCs w:val="16"/>
        </w:rPr>
        <w:t>いじめに係る行為が止んでいること。被害者に対する心理的又は物理的な影響を与える行為が止んでいる状態が相当の期間（少なくとも３か月を目安）継続していること。</w:t>
      </w:r>
      <w:r w:rsidRPr="31C23509">
        <w:rPr>
          <w:sz w:val="16"/>
          <w:szCs w:val="16"/>
        </w:rPr>
        <w:t>②</w:t>
      </w:r>
      <w:r w:rsidRPr="31C23509">
        <w:rPr>
          <w:sz w:val="16"/>
          <w:szCs w:val="16"/>
        </w:rPr>
        <w:t>被害児童生徒が心身の苦痛を感じていないこと。被害児童生徒本人及びその保護者に対し、心身の苦痛を感じていないかどうかを面談等により確認すること。</w:t>
      </w:r>
    </w:p>
    <w:p w14:paraId="7F084836" w14:textId="77777777" w:rsidR="00B85007" w:rsidRPr="00696958" w:rsidRDefault="00B85007" w:rsidP="00B85007">
      <w:pPr>
        <w:pStyle w:val="af3"/>
        <w:autoSpaceDE w:val="0"/>
        <w:autoSpaceDN w:val="0"/>
        <w:spacing w:line="220" w:lineRule="exact"/>
        <w:ind w:leftChars="67" w:left="141" w:firstLineChars="100" w:firstLine="160"/>
        <w:rPr>
          <w:sz w:val="16"/>
          <w:szCs w:val="16"/>
        </w:rPr>
      </w:pPr>
      <w:r w:rsidRPr="00696958">
        <w:rPr>
          <w:rFonts w:hint="eastAsia"/>
          <w:sz w:val="16"/>
          <w:szCs w:val="16"/>
        </w:rPr>
        <w:t>解消率については、「児童生徒の問題行動・不登校等生徒指導上の諸課題に関する調査」の期間が毎年度４月から翌３月末までとなっており、いじめが生起してから３か月にわたって経過観察が必要であるため、１月以降に認知された事案は性質上、カウントされない。このため、府内の小・中学校及び府立学校では前年度内に認知したいじめについて、翌年度７月に独自調査を実施し、認知後３か月以降のいじめ解消に係る状況を確認している。</w:t>
      </w:r>
    </w:p>
    <w:p w14:paraId="7BC73780" w14:textId="77777777" w:rsidR="00B85007" w:rsidRPr="00696958" w:rsidRDefault="00B85007" w:rsidP="00B85007">
      <w:pPr>
        <w:pStyle w:val="af3"/>
        <w:autoSpaceDE w:val="0"/>
        <w:autoSpaceDN w:val="0"/>
        <w:spacing w:line="220" w:lineRule="exact"/>
        <w:ind w:leftChars="67" w:left="141" w:firstLineChars="100" w:firstLine="160"/>
        <w:rPr>
          <w:sz w:val="16"/>
          <w:szCs w:val="16"/>
        </w:rPr>
      </w:pPr>
      <w:r w:rsidRPr="00696958">
        <w:rPr>
          <w:rFonts w:hint="eastAsia"/>
          <w:sz w:val="16"/>
          <w:szCs w:val="16"/>
        </w:rPr>
        <w:t>小・中学校及び支援学校の計画策定時においては、国が毎年度実施する「児童生徒の問題行動・不登校等生徒指導上の諸課題に関する調査」の数値を記載しているが、R5実績からは、府立高校の計画策定時の記載とあわせ全校種統一することとし、上記独自調査の数値を記載。</w:t>
      </w:r>
    </w:p>
    <w:p w14:paraId="24A91B51" w14:textId="77777777" w:rsidR="00B85007" w:rsidRPr="00696958" w:rsidRDefault="00B85007" w:rsidP="00B85007">
      <w:pPr>
        <w:pStyle w:val="af3"/>
        <w:autoSpaceDE w:val="0"/>
        <w:autoSpaceDN w:val="0"/>
        <w:spacing w:line="220" w:lineRule="exact"/>
        <w:ind w:left="141" w:hangingChars="88" w:hanging="141"/>
        <w:rPr>
          <w:sz w:val="16"/>
          <w:szCs w:val="16"/>
        </w:rPr>
      </w:pPr>
      <w:r w:rsidRPr="00696958">
        <w:rPr>
          <w:rFonts w:hint="eastAsia"/>
          <w:sz w:val="16"/>
          <w:szCs w:val="16"/>
        </w:rPr>
        <w:t xml:space="preserve">　　全国の値については、「児童生徒の問題行動・不登校等生徒指導上の諸課題に関する調査」の数値を記載。</w:t>
      </w:r>
    </w:p>
  </w:footnote>
  <w:footnote w:id="24">
    <w:p w14:paraId="05355235" w14:textId="0D595B13" w:rsidR="006B35B8" w:rsidRPr="009E00A0" w:rsidRDefault="009E00A0" w:rsidP="009E00A0">
      <w:pPr>
        <w:pStyle w:val="af3"/>
        <w:spacing w:line="240" w:lineRule="exact"/>
        <w:rPr>
          <w:sz w:val="16"/>
          <w:szCs w:val="16"/>
        </w:rPr>
      </w:pPr>
      <w:r w:rsidRPr="00696958">
        <w:rPr>
          <w:rStyle w:val="af5"/>
          <w:sz w:val="16"/>
          <w:szCs w:val="16"/>
          <w:vertAlign w:val="baseline"/>
        </w:rPr>
        <w:footnoteRef/>
      </w:r>
      <w:r w:rsidRPr="31C23509">
        <w:rPr>
          <w:sz w:val="16"/>
          <w:szCs w:val="16"/>
        </w:rPr>
        <w:t>．学校教育において授業の質の向上を目的に行なわれ、教員間に公開される授業。</w:t>
      </w:r>
    </w:p>
  </w:footnote>
  <w:footnote w:id="25">
    <w:p w14:paraId="107D1548" w14:textId="77777777" w:rsidR="007404F1" w:rsidRPr="00696958" w:rsidRDefault="007404F1" w:rsidP="007404F1">
      <w:pPr>
        <w:pStyle w:val="af3"/>
        <w:autoSpaceDE w:val="0"/>
        <w:autoSpaceDN w:val="0"/>
        <w:spacing w:line="220" w:lineRule="exact"/>
        <w:rPr>
          <w:sz w:val="16"/>
          <w:szCs w:val="16"/>
        </w:rPr>
      </w:pPr>
      <w:r w:rsidRPr="00696958">
        <w:rPr>
          <w:rStyle w:val="af5"/>
          <w:sz w:val="16"/>
          <w:szCs w:val="16"/>
          <w:vertAlign w:val="baseline"/>
        </w:rPr>
        <w:footnoteRef/>
      </w:r>
      <w:r w:rsidR="31C23509" w:rsidRPr="31C23509">
        <w:rPr>
          <w:sz w:val="16"/>
          <w:szCs w:val="16"/>
        </w:rPr>
        <w:t>．支援学校に在籍する子どもたちが居住する地域の小・中学校。</w:t>
      </w:r>
    </w:p>
  </w:footnote>
  <w:footnote w:id="26">
    <w:p w14:paraId="29A61E09" w14:textId="77777777" w:rsidR="00B10433" w:rsidRPr="00696958" w:rsidRDefault="00B10433" w:rsidP="00B10433">
      <w:pPr>
        <w:pStyle w:val="af3"/>
        <w:spacing w:line="240" w:lineRule="exact"/>
        <w:rPr>
          <w:sz w:val="16"/>
          <w:szCs w:val="16"/>
        </w:rPr>
      </w:pPr>
      <w:r w:rsidRPr="00696958">
        <w:rPr>
          <w:rStyle w:val="af5"/>
          <w:sz w:val="16"/>
          <w:szCs w:val="16"/>
          <w:vertAlign w:val="baseline"/>
        </w:rPr>
        <w:footnoteRef/>
      </w:r>
      <w:r w:rsidR="31C23509" w:rsidRPr="51F5FF2A">
        <w:rPr>
          <w:sz w:val="16"/>
          <w:szCs w:val="16"/>
        </w:rPr>
        <w:t>．調査の質問回答項目の選択肢が令和５年度から変更となったことにより、実績値に差が生じている。</w:t>
      </w:r>
    </w:p>
    <w:p w14:paraId="64DAFF8E" w14:textId="77777777" w:rsidR="00B10433" w:rsidRPr="009828E5" w:rsidRDefault="001A0B1A" w:rsidP="00AA1D2C">
      <w:pPr>
        <w:pStyle w:val="af3"/>
        <w:spacing w:line="240" w:lineRule="exact"/>
        <w:ind w:leftChars="135" w:left="284" w:hanging="1"/>
        <w:rPr>
          <w:sz w:val="16"/>
          <w:szCs w:val="16"/>
        </w:rPr>
      </w:pPr>
      <w:r w:rsidRPr="009828E5">
        <w:rPr>
          <w:rFonts w:hint="eastAsia"/>
          <w:sz w:val="16"/>
          <w:szCs w:val="16"/>
        </w:rPr>
        <w:t>・</w:t>
      </w:r>
      <w:r w:rsidR="00B10433" w:rsidRPr="009828E5">
        <w:rPr>
          <w:rFonts w:hint="eastAsia"/>
          <w:sz w:val="16"/>
          <w:szCs w:val="16"/>
        </w:rPr>
        <w:t>計画策定時｜質問「これまでの全国体力・運動能力、運動習慣等調査結果を踏まえて、授業等の工夫・改善を行いましたか。（</w:t>
      </w:r>
      <w:r w:rsidRPr="009828E5">
        <w:rPr>
          <w:rFonts w:hint="eastAsia"/>
          <w:sz w:val="16"/>
          <w:szCs w:val="16"/>
        </w:rPr>
        <w:t>行う</w:t>
      </w:r>
      <w:r w:rsidR="00B10433" w:rsidRPr="009828E5">
        <w:rPr>
          <w:rFonts w:hint="eastAsia"/>
          <w:sz w:val="16"/>
          <w:szCs w:val="16"/>
        </w:rPr>
        <w:t>予定ですか。）」に対し、選択肢は</w:t>
      </w:r>
      <w:r w:rsidR="00B10433" w:rsidRPr="009828E5">
        <w:rPr>
          <w:rFonts w:hint="eastAsia"/>
          <w:w w:val="90"/>
          <w:sz w:val="16"/>
          <w:szCs w:val="16"/>
        </w:rPr>
        <w:t>「行った／行う予定／特定の学年のみ行った／特定の学年のみ行う予定／行わない」</w:t>
      </w:r>
      <w:r w:rsidR="00B10433" w:rsidRPr="009828E5">
        <w:rPr>
          <w:rFonts w:hint="eastAsia"/>
          <w:sz w:val="16"/>
          <w:szCs w:val="16"/>
        </w:rPr>
        <w:t>の５択。</w:t>
      </w:r>
    </w:p>
    <w:p w14:paraId="408AE4F2" w14:textId="77777777" w:rsidR="51F5FF2A" w:rsidRPr="009828E5" w:rsidRDefault="001A0B1A" w:rsidP="00AA1D2C">
      <w:pPr>
        <w:pStyle w:val="af3"/>
        <w:spacing w:line="240" w:lineRule="exact"/>
        <w:ind w:leftChars="135" w:left="283" w:firstLineChars="22" w:firstLine="35"/>
      </w:pPr>
      <w:r w:rsidRPr="009828E5">
        <w:rPr>
          <w:rFonts w:hint="eastAsia"/>
          <w:sz w:val="16"/>
          <w:szCs w:val="16"/>
        </w:rPr>
        <w:t>・</w:t>
      </w:r>
      <w:r w:rsidR="00B10433" w:rsidRPr="009828E5">
        <w:rPr>
          <w:rFonts w:hint="eastAsia"/>
          <w:sz w:val="16"/>
          <w:szCs w:val="16"/>
        </w:rPr>
        <w:t>令和５年度より｜質問「令和４年度の全国体力・運動能力、運動習慣等調査結果を踏まえた取組みをしていますか。」に対し、</w:t>
      </w:r>
      <w:r w:rsidR="51F5FF2A" w:rsidRPr="009828E5">
        <w:rPr>
          <w:sz w:val="16"/>
          <w:szCs w:val="16"/>
        </w:rPr>
        <w:t>選択肢は「している／予定している／していない」の３択。</w:t>
      </w:r>
    </w:p>
    <w:p w14:paraId="2B7DE325" w14:textId="77777777" w:rsidR="51F5FF2A" w:rsidRDefault="001A0B1A" w:rsidP="00AA1D2C">
      <w:pPr>
        <w:pStyle w:val="af3"/>
        <w:spacing w:line="240" w:lineRule="exact"/>
        <w:ind w:leftChars="135" w:left="283" w:firstLineChars="22" w:firstLine="35"/>
      </w:pPr>
      <w:r w:rsidRPr="009828E5">
        <w:rPr>
          <w:rFonts w:hAnsi="メイリオ" w:cs="メイリオ" w:hint="eastAsia"/>
          <w:sz w:val="16"/>
          <w:szCs w:val="16"/>
        </w:rPr>
        <w:t>・</w:t>
      </w:r>
      <w:r w:rsidR="51F5FF2A" w:rsidRPr="009828E5">
        <w:rPr>
          <w:rFonts w:hAnsi="メイリオ" w:cs="メイリオ"/>
          <w:sz w:val="16"/>
          <w:szCs w:val="16"/>
        </w:rPr>
        <w:t>令和７年度より｜質問「児童の体力の現状等に関する調査や各種データに基づき、教育課程を編成し、実施し、評価して改善を図るPD</w:t>
      </w:r>
      <w:r w:rsidR="51F5FF2A" w:rsidRPr="00F06462">
        <w:rPr>
          <w:rFonts w:hAnsi="メイリオ" w:cs="メイリオ"/>
          <w:sz w:val="16"/>
          <w:szCs w:val="16"/>
        </w:rPr>
        <w:t>CA サイクルを確立することをどの程度行っていますか。」に対し、選択肢は「よく行っている/どちらかといえば行っている/あまり行っていない/全く行っていない」の４択。</w:t>
      </w:r>
    </w:p>
  </w:footnote>
  <w:footnote w:id="27">
    <w:p w14:paraId="177FC402" w14:textId="77777777" w:rsidR="001A192D" w:rsidRPr="00696958" w:rsidRDefault="001A192D" w:rsidP="001A192D">
      <w:pPr>
        <w:pStyle w:val="af3"/>
        <w:spacing w:line="240" w:lineRule="exact"/>
        <w:ind w:left="160" w:hangingChars="100" w:hanging="160"/>
        <w:rPr>
          <w:sz w:val="16"/>
          <w:szCs w:val="16"/>
        </w:rPr>
      </w:pPr>
      <w:r w:rsidRPr="00696958">
        <w:rPr>
          <w:rStyle w:val="af5"/>
          <w:sz w:val="16"/>
          <w:szCs w:val="16"/>
          <w:vertAlign w:val="baseline"/>
        </w:rPr>
        <w:footnoteRef/>
      </w:r>
      <w:r w:rsidR="31C23509" w:rsidRPr="51F5FF2A">
        <w:rPr>
          <w:sz w:val="16"/>
          <w:szCs w:val="16"/>
        </w:rPr>
        <w:t>．大阪府内の公立小学校３・４年生を対象に実施する、大阪府独自のスポーツテストのこと。このスポーツテストでは、大阪府の子どもの体力向上を目的に開発をした学習支援システム『めっちゃMORIMORIスポーツテストシステム』を用いて、子ども一人ひとりの体力・運動能力や、運動・生活習慣等を把握し、子どもたちそれぞれに合った学習の実現や、課題に即した教育の充実を図ることを支援する。</w:t>
      </w:r>
    </w:p>
  </w:footnote>
  <w:footnote w:id="28">
    <w:p w14:paraId="1B8F31BB" w14:textId="77777777" w:rsidR="00381580" w:rsidRPr="00696958" w:rsidRDefault="00381580" w:rsidP="00381580">
      <w:pPr>
        <w:pStyle w:val="af3"/>
        <w:spacing w:line="240" w:lineRule="auto"/>
        <w:rPr>
          <w:sz w:val="16"/>
          <w:szCs w:val="16"/>
        </w:rPr>
      </w:pPr>
      <w:r w:rsidRPr="00696958">
        <w:rPr>
          <w:rStyle w:val="af5"/>
          <w:sz w:val="16"/>
          <w:szCs w:val="16"/>
          <w:vertAlign w:val="baseline"/>
        </w:rPr>
        <w:footnoteRef/>
      </w:r>
      <w:r w:rsidR="31C23509" w:rsidRPr="31C23509">
        <w:rPr>
          <w:sz w:val="16"/>
          <w:szCs w:val="16"/>
        </w:rPr>
        <w:t>．就労支援アドバイザー：障がい者雇用への造詣が深い企業職員等（雇用・育成担当等）のこと。</w:t>
      </w:r>
    </w:p>
  </w:footnote>
  <w:footnote w:id="29">
    <w:p w14:paraId="5F73A4D4" w14:textId="77777777" w:rsidR="00307CDC" w:rsidRPr="00696958" w:rsidRDefault="00307CDC" w:rsidP="00307CDC">
      <w:pPr>
        <w:pStyle w:val="af3"/>
        <w:spacing w:line="240" w:lineRule="auto"/>
        <w:ind w:left="160" w:hangingChars="100" w:hanging="160"/>
        <w:rPr>
          <w:sz w:val="16"/>
          <w:szCs w:val="16"/>
        </w:rPr>
      </w:pPr>
      <w:r w:rsidRPr="00696958">
        <w:rPr>
          <w:rStyle w:val="af5"/>
          <w:sz w:val="16"/>
          <w:szCs w:val="16"/>
          <w:vertAlign w:val="baseline"/>
        </w:rPr>
        <w:footnoteRef/>
      </w:r>
      <w:r w:rsidRPr="00696958">
        <w:rPr>
          <w:rFonts w:hint="eastAsia"/>
          <w:sz w:val="16"/>
          <w:szCs w:val="16"/>
        </w:rPr>
        <w:t>．「部活動のあり方」を見直し、子どもたちの多様な学びの場を確保するとともに、部活動に関する教員の業務負担を軽減するため、複数校での合同部活動を行う取組みのこと。令和５年度から実施。</w:t>
      </w:r>
    </w:p>
  </w:footnote>
  <w:footnote w:id="30">
    <w:p w14:paraId="7287474F" w14:textId="77777777" w:rsidR="005006A3" w:rsidRPr="00696958" w:rsidRDefault="005006A3" w:rsidP="00886265">
      <w:pPr>
        <w:pStyle w:val="af3"/>
        <w:spacing w:line="240" w:lineRule="exact"/>
        <w:rPr>
          <w:sz w:val="16"/>
          <w:szCs w:val="16"/>
        </w:rPr>
      </w:pPr>
      <w:r w:rsidRPr="00696958">
        <w:rPr>
          <w:rStyle w:val="af5"/>
          <w:sz w:val="16"/>
          <w:szCs w:val="16"/>
          <w:vertAlign w:val="baseline"/>
        </w:rPr>
        <w:footnoteRef/>
      </w:r>
      <w:r w:rsidR="31C23509" w:rsidRPr="31C23509">
        <w:rPr>
          <w:sz w:val="16"/>
          <w:szCs w:val="16"/>
        </w:rPr>
        <w:t>．成果指標3</w:t>
      </w:r>
      <w:r w:rsidR="31C23509" w:rsidRPr="00696958">
        <w:rPr>
          <w:sz w:val="16"/>
          <w:szCs w:val="16"/>
        </w:rPr>
        <w:t>5</w:t>
      </w:r>
      <w:r w:rsidR="31C23509" w:rsidRPr="31C23509">
        <w:rPr>
          <w:sz w:val="16"/>
          <w:szCs w:val="16"/>
        </w:rPr>
        <w:t>に限り、［　］内の数字は大阪府以外の近畿地域の平均値を指す。</w:t>
      </w:r>
    </w:p>
  </w:footnote>
  <w:footnote w:id="31">
    <w:p w14:paraId="4AC789ED" w14:textId="02355C8A" w:rsidR="00F54EC5" w:rsidRPr="00B47A42" w:rsidRDefault="00F54EC5" w:rsidP="00F54EC5">
      <w:pPr>
        <w:pStyle w:val="af3"/>
      </w:pPr>
      <w:r w:rsidRPr="00A860F2">
        <w:rPr>
          <w:rStyle w:val="af5"/>
          <w:sz w:val="16"/>
          <w:szCs w:val="16"/>
          <w:vertAlign w:val="baseline"/>
        </w:rPr>
        <w:footnoteRef/>
      </w:r>
      <w:r w:rsidR="31C23509" w:rsidRPr="31C23509">
        <w:rPr>
          <w:sz w:val="16"/>
          <w:szCs w:val="16"/>
        </w:rPr>
        <w:t>．分母として記載しているのは</w:t>
      </w:r>
      <w:r w:rsidR="31C23509" w:rsidRPr="00884DE4">
        <w:rPr>
          <w:sz w:val="16"/>
          <w:szCs w:val="16"/>
        </w:rPr>
        <w:t>、令和</w:t>
      </w:r>
      <w:r w:rsidR="009D2BFB" w:rsidRPr="00884DE4">
        <w:rPr>
          <w:sz w:val="16"/>
          <w:szCs w:val="16"/>
        </w:rPr>
        <w:t>7</w:t>
      </w:r>
      <w:r w:rsidR="31C23509" w:rsidRPr="00884DE4">
        <w:rPr>
          <w:sz w:val="16"/>
          <w:szCs w:val="16"/>
        </w:rPr>
        <w:t>年５月１</w:t>
      </w:r>
      <w:r w:rsidR="31C23509" w:rsidRPr="31C23509">
        <w:rPr>
          <w:sz w:val="16"/>
          <w:szCs w:val="16"/>
        </w:rPr>
        <w:t>日現在の教員数</w:t>
      </w:r>
    </w:p>
  </w:footnote>
  <w:footnote w:id="32">
    <w:p w14:paraId="6403160C" w14:textId="77777777" w:rsidR="009E4CE8" w:rsidRPr="00696958" w:rsidRDefault="009E4CE8" w:rsidP="00B14698">
      <w:pPr>
        <w:pStyle w:val="af3"/>
        <w:autoSpaceDE w:val="0"/>
        <w:autoSpaceDN w:val="0"/>
        <w:spacing w:line="22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．子どもたちなどに係る通常予見することのできない業務量の大幅な増加等に伴い、一時的又は突発的に所定の勤務時間外に業務を行わざるを得ない場合の特例的上限時間の適用者を含む。</w:t>
      </w:r>
    </w:p>
  </w:footnote>
  <w:footnote w:id="33">
    <w:p w14:paraId="6571B91A" w14:textId="77777777" w:rsidR="000968B3" w:rsidRPr="00696958" w:rsidRDefault="000968B3" w:rsidP="000968B3">
      <w:pPr>
        <w:pStyle w:val="af3"/>
        <w:spacing w:line="24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w:t>
      </w:r>
      <w:r w:rsidR="31C23509" w:rsidRPr="31C23509">
        <w:rPr>
          <w:sz w:val="16"/>
          <w:szCs w:val="16"/>
        </w:rPr>
        <w:t>①</w:t>
      </w:r>
      <w:r w:rsidR="31C23509" w:rsidRPr="31C23509">
        <w:rPr>
          <w:sz w:val="16"/>
          <w:szCs w:val="16"/>
        </w:rPr>
        <w:t>会議資料ペーパーレス化・事前提出のルール化、</w:t>
      </w:r>
      <w:r w:rsidR="31C23509" w:rsidRPr="31C23509">
        <w:rPr>
          <w:sz w:val="16"/>
          <w:szCs w:val="16"/>
        </w:rPr>
        <w:t>②</w:t>
      </w:r>
      <w:r w:rsidR="31C23509" w:rsidRPr="31C23509">
        <w:rPr>
          <w:sz w:val="16"/>
          <w:szCs w:val="16"/>
        </w:rPr>
        <w:t>連絡、資料配布・説明の電子化、</w:t>
      </w:r>
      <w:r w:rsidR="31C23509" w:rsidRPr="31C23509">
        <w:rPr>
          <w:sz w:val="16"/>
          <w:szCs w:val="16"/>
        </w:rPr>
        <w:t>③</w:t>
      </w:r>
      <w:r w:rsidR="31C23509" w:rsidRPr="31C23509">
        <w:rPr>
          <w:sz w:val="16"/>
          <w:szCs w:val="16"/>
        </w:rPr>
        <w:t>職員間共有事項の電子掲示板化、</w:t>
      </w:r>
      <w:r w:rsidR="31C23509" w:rsidRPr="31C23509">
        <w:rPr>
          <w:sz w:val="16"/>
          <w:szCs w:val="16"/>
        </w:rPr>
        <w:t>④</w:t>
      </w:r>
      <w:r w:rsidR="31C23509" w:rsidRPr="31C23509">
        <w:rPr>
          <w:sz w:val="16"/>
          <w:szCs w:val="16"/>
        </w:rPr>
        <w:t>職員間の予定共有、</w:t>
      </w:r>
      <w:r w:rsidR="31C23509" w:rsidRPr="31C23509">
        <w:rPr>
          <w:sz w:val="16"/>
          <w:szCs w:val="16"/>
        </w:rPr>
        <w:t>⑤</w:t>
      </w:r>
      <w:r w:rsidR="31C23509" w:rsidRPr="31C23509">
        <w:rPr>
          <w:sz w:val="16"/>
          <w:szCs w:val="16"/>
        </w:rPr>
        <w:t>ICT機材の一括管理、</w:t>
      </w:r>
      <w:r w:rsidR="31C23509" w:rsidRPr="31C23509">
        <w:rPr>
          <w:sz w:val="16"/>
          <w:szCs w:val="16"/>
        </w:rPr>
        <w:t>⑥</w:t>
      </w:r>
      <w:r w:rsidR="31C23509" w:rsidRPr="31C23509">
        <w:rPr>
          <w:sz w:val="16"/>
          <w:szCs w:val="16"/>
        </w:rPr>
        <w:t>時間外の外線電話の受付中止、</w:t>
      </w:r>
      <w:r w:rsidR="31C23509" w:rsidRPr="31C23509">
        <w:rPr>
          <w:sz w:val="16"/>
          <w:szCs w:val="16"/>
        </w:rPr>
        <w:t>⑦</w:t>
      </w:r>
      <w:r w:rsidR="31C23509" w:rsidRPr="31C23509">
        <w:rPr>
          <w:sz w:val="16"/>
          <w:szCs w:val="16"/>
        </w:rPr>
        <w:t>欠席連絡の効率化、</w:t>
      </w:r>
      <w:r w:rsidR="31C23509" w:rsidRPr="31C23509">
        <w:rPr>
          <w:sz w:val="16"/>
          <w:szCs w:val="16"/>
        </w:rPr>
        <w:t>⑧</w:t>
      </w:r>
      <w:r w:rsidR="31C23509" w:rsidRPr="31C23509">
        <w:rPr>
          <w:sz w:val="16"/>
          <w:szCs w:val="16"/>
        </w:rPr>
        <w:t>生徒アンケートの電子化、</w:t>
      </w:r>
      <w:r w:rsidR="31C23509" w:rsidRPr="31C23509">
        <w:rPr>
          <w:sz w:val="16"/>
          <w:szCs w:val="16"/>
        </w:rPr>
        <w:t>⑨</w:t>
      </w:r>
      <w:r w:rsidR="31C23509" w:rsidRPr="31C23509">
        <w:rPr>
          <w:sz w:val="16"/>
          <w:szCs w:val="16"/>
        </w:rPr>
        <w:t>保護者への文書配布のデジタル化、</w:t>
      </w:r>
      <w:r w:rsidR="31C23509" w:rsidRPr="31C23509">
        <w:rPr>
          <w:sz w:val="16"/>
          <w:szCs w:val="16"/>
        </w:rPr>
        <w:t>⑩</w:t>
      </w:r>
      <w:r w:rsidR="31C23509" w:rsidRPr="31C23509">
        <w:rPr>
          <w:sz w:val="16"/>
          <w:szCs w:val="16"/>
        </w:rPr>
        <w:t>学校閉庁日の拡大（夏季「連続５日以上」、冬季「連続６日以上」）</w:t>
      </w:r>
    </w:p>
  </w:footnote>
  <w:footnote w:id="34">
    <w:p w14:paraId="56D7061E" w14:textId="77777777" w:rsidR="004C1D75" w:rsidRPr="00696958" w:rsidRDefault="004C1D75" w:rsidP="00562BCF">
      <w:pPr>
        <w:pStyle w:val="af3"/>
        <w:spacing w:line="24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．計画策定時から</w:t>
      </w:r>
      <w:r w:rsidR="31C23509" w:rsidRPr="31C23509">
        <w:rPr>
          <w:sz w:val="16"/>
          <w:szCs w:val="16"/>
        </w:rPr>
        <w:t>±</w:t>
      </w:r>
      <w:r w:rsidR="31C23509" w:rsidRPr="31C23509">
        <w:rPr>
          <w:sz w:val="16"/>
          <w:szCs w:val="16"/>
        </w:rPr>
        <w:t>7％を同程度とする。</w:t>
      </w:r>
    </w:p>
  </w:footnote>
  <w:footnote w:id="35">
    <w:p w14:paraId="1212876A" w14:textId="77777777" w:rsidR="00210D26" w:rsidRPr="00696958" w:rsidRDefault="00210D26" w:rsidP="000703B1">
      <w:pPr>
        <w:pStyle w:val="af3"/>
        <w:spacing w:line="240" w:lineRule="exact"/>
        <w:ind w:left="160" w:hangingChars="100" w:hanging="160"/>
      </w:pPr>
      <w:r w:rsidRPr="00696958">
        <w:rPr>
          <w:rStyle w:val="af5"/>
          <w:sz w:val="16"/>
          <w:szCs w:val="16"/>
          <w:vertAlign w:val="baseline"/>
        </w:rPr>
        <w:footnoteRef/>
      </w:r>
      <w:r w:rsidR="31C23509" w:rsidRPr="31C23509">
        <w:rPr>
          <w:sz w:val="16"/>
          <w:szCs w:val="16"/>
        </w:rPr>
        <w:t>．「学校管理下」とは、日本スポーツ振興センター災害共済給付の基準に関する規程に定める学校の管理下となる範囲のことを言い、給付の対象となる災害の範囲のうち、障害見舞金・死亡見舞金・歯牙欠損見舞金を支給した件数を計上している。また、事故等の発生件数については、事故等による障がいや重度の負傷の症状が固定され、障害見舞金等の金額が確定した日が年度内であった件数を計上している。そのため、実際に事故等が発生した年度と発生件数を計上する年度は異なる。</w:t>
      </w:r>
    </w:p>
  </w:footnote>
  <w:footnote w:id="36">
    <w:p w14:paraId="6BE1B12A" w14:textId="77777777" w:rsidR="00A53583" w:rsidRPr="00696958" w:rsidRDefault="00A53583" w:rsidP="00A53583">
      <w:pPr>
        <w:pStyle w:val="af3"/>
        <w:autoSpaceDE w:val="0"/>
        <w:autoSpaceDN w:val="0"/>
        <w:spacing w:line="220" w:lineRule="exact"/>
        <w:rPr>
          <w:sz w:val="16"/>
          <w:szCs w:val="16"/>
        </w:rPr>
      </w:pPr>
      <w:r w:rsidRPr="00696958">
        <w:rPr>
          <w:rStyle w:val="af5"/>
          <w:sz w:val="16"/>
          <w:szCs w:val="16"/>
          <w:vertAlign w:val="baseline"/>
        </w:rPr>
        <w:footnoteRef/>
      </w:r>
      <w:r w:rsidRPr="00696958">
        <w:rPr>
          <w:rFonts w:hint="eastAsia"/>
          <w:sz w:val="16"/>
          <w:szCs w:val="16"/>
        </w:rPr>
        <w:t>．府立学校の老朽化対策として「長寿命化・予防保全」「適正配置・有効活用」の２つを柱とした施設整備の方針。</w:t>
      </w:r>
    </w:p>
  </w:footnote>
  <w:footnote w:id="37">
    <w:p w14:paraId="4C569949" w14:textId="77777777" w:rsidR="00210D26" w:rsidRPr="008E4880" w:rsidRDefault="00210D26" w:rsidP="51F5FF2A">
      <w:pPr>
        <w:pStyle w:val="af3"/>
        <w:spacing w:line="200" w:lineRule="exact"/>
        <w:ind w:left="160" w:hangingChars="100" w:hanging="160"/>
        <w:rPr>
          <w:sz w:val="16"/>
          <w:szCs w:val="16"/>
        </w:rPr>
      </w:pPr>
      <w:r w:rsidRPr="008E4880">
        <w:rPr>
          <w:rStyle w:val="af5"/>
          <w:sz w:val="16"/>
          <w:szCs w:val="16"/>
          <w:vertAlign w:val="baseline"/>
        </w:rPr>
        <w:footnoteRef/>
      </w:r>
      <w:r w:rsidR="31C23509" w:rsidRPr="008E4880">
        <w:rPr>
          <w:sz w:val="16"/>
          <w:szCs w:val="16"/>
        </w:rPr>
        <w:t>．主な改正内容：すべての年齢層における自転車乗車時のヘルメット着用の努力義務化（R5.4.1改正）、性能上の最高速度が自転車と同程度であるなどの一定の要件を満たす特定小型原動機付自転車（電動キックボード等）について、16歳以上であれば免許なしで運転できるなど、新たな交通ルール化（R5.7.1改正）、自転車の</w:t>
      </w:r>
      <w:proofErr w:type="gramStart"/>
      <w:r w:rsidR="31C23509" w:rsidRPr="008E4880">
        <w:rPr>
          <w:sz w:val="16"/>
          <w:szCs w:val="16"/>
        </w:rPr>
        <w:t>ながら</w:t>
      </w:r>
      <w:proofErr w:type="gramEnd"/>
      <w:r w:rsidR="31C23509" w:rsidRPr="008E4880">
        <w:rPr>
          <w:sz w:val="16"/>
          <w:szCs w:val="16"/>
        </w:rPr>
        <w:t>運転、酒気帯び運転の厳罰化（R6.11.１改正））、自転車に対する交通反則通告制度（青切符）の適用（R8.4.1改正）</w:t>
      </w:r>
    </w:p>
    <w:p w14:paraId="31435744" w14:textId="77777777" w:rsidR="00210D26" w:rsidRPr="00696958" w:rsidRDefault="00210D26" w:rsidP="00210D26">
      <w:pPr>
        <w:pStyle w:val="af3"/>
        <w:spacing w:line="200" w:lineRule="exact"/>
        <w:ind w:left="160" w:hangingChars="100" w:hanging="160"/>
        <w:rPr>
          <w:sz w:val="16"/>
          <w:szCs w:val="16"/>
        </w:rPr>
      </w:pPr>
    </w:p>
  </w:footnote>
  <w:footnote w:id="38">
    <w:p w14:paraId="7F77AC0F" w14:textId="77777777" w:rsidR="00581FB6" w:rsidRPr="00696958" w:rsidRDefault="00581FB6" w:rsidP="00B14698">
      <w:pPr>
        <w:pStyle w:val="af3"/>
        <w:autoSpaceDE w:val="0"/>
        <w:autoSpaceDN w:val="0"/>
        <w:spacing w:line="220" w:lineRule="exact"/>
        <w:rPr>
          <w:sz w:val="16"/>
          <w:szCs w:val="16"/>
        </w:rPr>
      </w:pPr>
      <w:r w:rsidRPr="00696958">
        <w:rPr>
          <w:rStyle w:val="af5"/>
          <w:sz w:val="16"/>
          <w:szCs w:val="16"/>
          <w:vertAlign w:val="baseline"/>
        </w:rPr>
        <w:footnoteRef/>
      </w:r>
      <w:r w:rsidR="31C23509" w:rsidRPr="31C23509">
        <w:rPr>
          <w:sz w:val="16"/>
          <w:szCs w:val="16"/>
        </w:rPr>
        <w:t>．関係分野就職率：専修学校卒業者のうち、各生徒が履修した分野（8分野）に就職した者の割合。</w:t>
      </w:r>
    </w:p>
  </w:footnote>
  <w:footnote w:id="39">
    <w:p w14:paraId="2D10ABEB" w14:textId="77777777" w:rsidR="00744B88" w:rsidRPr="00696958" w:rsidRDefault="00744B88" w:rsidP="00E52B5D">
      <w:pPr>
        <w:pStyle w:val="af3"/>
        <w:autoSpaceDE w:val="0"/>
        <w:autoSpaceDN w:val="0"/>
        <w:spacing w:line="220" w:lineRule="exact"/>
        <w:ind w:left="160" w:hangingChars="100" w:hanging="160"/>
        <w:rPr>
          <w:sz w:val="16"/>
          <w:szCs w:val="16"/>
        </w:rPr>
      </w:pPr>
      <w:r w:rsidRPr="00696958">
        <w:rPr>
          <w:rStyle w:val="af5"/>
          <w:sz w:val="16"/>
          <w:szCs w:val="16"/>
          <w:vertAlign w:val="baseline"/>
        </w:rPr>
        <w:footnoteRef/>
      </w:r>
      <w:r w:rsidR="31C23509" w:rsidRPr="31C23509">
        <w:rPr>
          <w:sz w:val="16"/>
          <w:szCs w:val="16"/>
        </w:rPr>
        <w:t>．私立学校の取組みについては、事業計画に記載のとおり「参考指標とし、毎年度実績のみを確認すること」としているため、自己評価ではなく、今後の対応を記載。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F6A9" w14:textId="77777777" w:rsidR="007E7D2C" w:rsidRPr="00CE3013" w:rsidRDefault="007E7D2C" w:rsidP="00CE3013">
    <w:pPr>
      <w:pStyle w:val="a7"/>
      <w:wordWrap w:val="0"/>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1DBC" w14:textId="77777777" w:rsidR="007E7D2C" w:rsidRPr="008024F0" w:rsidRDefault="007E7D2C" w:rsidP="008024F0">
    <w:pPr>
      <w:pStyle w:val="a7"/>
    </w:pPr>
  </w:p>
</w:hdr>
</file>

<file path=word/intelligence2.xml><?xml version="1.0" encoding="utf-8"?>
<int2:intelligence xmlns:int2="http://schemas.microsoft.com/office/intelligence/2020/intelligence" xmlns:oel="http://schemas.microsoft.com/office/2019/extlst">
  <int2:observations>
    <int2:textHash int2:hashCode="XJLi+KEF/g35yM" int2:id="1YgTidy7">
      <int2:state int2:value="Rejected" int2:type="spell"/>
    </int2:textHash>
    <int2:textHash int2:hashCode="AFbzBLZfJ9szji" int2:id="VLL3oM4e">
      <int2:state int2:value="Rejected" int2:type="spell"/>
    </int2:textHash>
    <int2:textHash int2:hashCode="aNB7n6rjib7cyS" int2:id="VGZWbStC">
      <int2:state int2:value="Rejected" int2:type="spell"/>
    </int2:textHash>
    <int2:textHash int2:hashCode="gJOhZsL3HRhj7c" int2:id="3O0ltpx8">
      <int2:state int2:value="Rejected" int2:type="spell"/>
    </int2:textHash>
    <int2:textHash int2:hashCode="ys11P5MZJDfT1J" int2:id="qRBDYEXg">
      <int2:state int2:value="Rejected" int2:type="spell"/>
    </int2:textHash>
    <int2:textHash int2:hashCode="w+oIZWGxCHx/LH" int2:id="67ewkwe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B3A"/>
    <w:multiLevelType w:val="hybridMultilevel"/>
    <w:tmpl w:val="FB9E9002"/>
    <w:lvl w:ilvl="0" w:tplc="4AAE5A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8F1D06"/>
    <w:multiLevelType w:val="hybridMultilevel"/>
    <w:tmpl w:val="92BCA41C"/>
    <w:lvl w:ilvl="0" w:tplc="85D22F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FC3641"/>
    <w:multiLevelType w:val="hybridMultilevel"/>
    <w:tmpl w:val="9BEE6C00"/>
    <w:lvl w:ilvl="0" w:tplc="D3AE36FA">
      <w:start w:val="95"/>
      <w:numFmt w:val="bullet"/>
      <w:lvlText w:val="・"/>
      <w:lvlJc w:val="left"/>
      <w:pPr>
        <w:ind w:left="360" w:hanging="360"/>
      </w:pPr>
      <w:rPr>
        <w:rFonts w:ascii="メイリオ" w:eastAsia="メイリオ" w:hAnsi="メイリオ" w:cstheme="minorBidi" w:hint="eastAsia"/>
        <w:sz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1F31C8E"/>
    <w:multiLevelType w:val="hybridMultilevel"/>
    <w:tmpl w:val="F49A44FC"/>
    <w:lvl w:ilvl="0" w:tplc="778CAC00">
      <w:start w:val="1"/>
      <w:numFmt w:val="decimalEnclosedCircle"/>
      <w:lvlText w:val="%1"/>
      <w:lvlJc w:val="left"/>
      <w:pPr>
        <w:ind w:left="720" w:hanging="360"/>
      </w:pPr>
      <w:rPr>
        <w:rFonts w:hint="default"/>
        <w:sz w:val="18"/>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52E27660"/>
    <w:multiLevelType w:val="hybridMultilevel"/>
    <w:tmpl w:val="A8705752"/>
    <w:lvl w:ilvl="0" w:tplc="E95C0B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0027C6B"/>
    <w:multiLevelType w:val="hybridMultilevel"/>
    <w:tmpl w:val="E37E019E"/>
    <w:lvl w:ilvl="0" w:tplc="F1969808">
      <w:start w:val="9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9553AE2"/>
    <w:multiLevelType w:val="hybridMultilevel"/>
    <w:tmpl w:val="040CB92E"/>
    <w:lvl w:ilvl="0" w:tplc="F904AF50">
      <w:start w:val="39"/>
      <w:numFmt w:val="bullet"/>
      <w:lvlText w:val="・"/>
      <w:lvlJc w:val="left"/>
      <w:pPr>
        <w:ind w:left="360" w:hanging="360"/>
      </w:pPr>
      <w:rPr>
        <w:rFonts w:ascii="メイリオ" w:eastAsia="メイリオ" w:hAnsi="メイリオ"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B671F14"/>
    <w:multiLevelType w:val="hybridMultilevel"/>
    <w:tmpl w:val="AEB278C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2355800">
    <w:abstractNumId w:val="6"/>
  </w:num>
  <w:num w:numId="2" w16cid:durableId="1875338065">
    <w:abstractNumId w:val="2"/>
  </w:num>
  <w:num w:numId="3" w16cid:durableId="274102403">
    <w:abstractNumId w:val="5"/>
  </w:num>
  <w:num w:numId="4" w16cid:durableId="1892690270">
    <w:abstractNumId w:val="7"/>
  </w:num>
  <w:num w:numId="5" w16cid:durableId="1614943174">
    <w:abstractNumId w:val="4"/>
  </w:num>
  <w:num w:numId="6" w16cid:durableId="1076828045">
    <w:abstractNumId w:val="1"/>
  </w:num>
  <w:num w:numId="7" w16cid:durableId="541870836">
    <w:abstractNumId w:val="0"/>
  </w:num>
  <w:num w:numId="8" w16cid:durableId="108168007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0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B6"/>
    <w:rsid w:val="000004DF"/>
    <w:rsid w:val="000007DD"/>
    <w:rsid w:val="00000849"/>
    <w:rsid w:val="0000084D"/>
    <w:rsid w:val="00000A49"/>
    <w:rsid w:val="00000C99"/>
    <w:rsid w:val="00001A92"/>
    <w:rsid w:val="00001DCE"/>
    <w:rsid w:val="0000216F"/>
    <w:rsid w:val="00002917"/>
    <w:rsid w:val="00002CB6"/>
    <w:rsid w:val="0000305F"/>
    <w:rsid w:val="000036A8"/>
    <w:rsid w:val="00003809"/>
    <w:rsid w:val="00004329"/>
    <w:rsid w:val="00004AC3"/>
    <w:rsid w:val="00004F34"/>
    <w:rsid w:val="00005365"/>
    <w:rsid w:val="00005508"/>
    <w:rsid w:val="00005D91"/>
    <w:rsid w:val="000062FA"/>
    <w:rsid w:val="00006374"/>
    <w:rsid w:val="000065A9"/>
    <w:rsid w:val="00006F88"/>
    <w:rsid w:val="00006F89"/>
    <w:rsid w:val="00006FA3"/>
    <w:rsid w:val="00007112"/>
    <w:rsid w:val="00010355"/>
    <w:rsid w:val="0001085F"/>
    <w:rsid w:val="00010B59"/>
    <w:rsid w:val="00010FE0"/>
    <w:rsid w:val="000110D3"/>
    <w:rsid w:val="00011177"/>
    <w:rsid w:val="00011D58"/>
    <w:rsid w:val="00011FD2"/>
    <w:rsid w:val="000120DD"/>
    <w:rsid w:val="00012348"/>
    <w:rsid w:val="0001236C"/>
    <w:rsid w:val="00012A2A"/>
    <w:rsid w:val="00012B3A"/>
    <w:rsid w:val="00012B50"/>
    <w:rsid w:val="00012E6F"/>
    <w:rsid w:val="00012ED8"/>
    <w:rsid w:val="000132A2"/>
    <w:rsid w:val="0001392C"/>
    <w:rsid w:val="00013CE2"/>
    <w:rsid w:val="00013EDF"/>
    <w:rsid w:val="00013F68"/>
    <w:rsid w:val="0001418C"/>
    <w:rsid w:val="000142EC"/>
    <w:rsid w:val="00014537"/>
    <w:rsid w:val="00014994"/>
    <w:rsid w:val="00014CE1"/>
    <w:rsid w:val="00014D33"/>
    <w:rsid w:val="00014DF0"/>
    <w:rsid w:val="00014F47"/>
    <w:rsid w:val="000150F4"/>
    <w:rsid w:val="0001520B"/>
    <w:rsid w:val="0001586C"/>
    <w:rsid w:val="00015AF0"/>
    <w:rsid w:val="00015CC2"/>
    <w:rsid w:val="00016828"/>
    <w:rsid w:val="00017561"/>
    <w:rsid w:val="00017F8C"/>
    <w:rsid w:val="0002020D"/>
    <w:rsid w:val="00020590"/>
    <w:rsid w:val="00020B97"/>
    <w:rsid w:val="00020D42"/>
    <w:rsid w:val="00020F06"/>
    <w:rsid w:val="00021075"/>
    <w:rsid w:val="000212B3"/>
    <w:rsid w:val="00021543"/>
    <w:rsid w:val="00021B0B"/>
    <w:rsid w:val="00021C30"/>
    <w:rsid w:val="000223ED"/>
    <w:rsid w:val="00022997"/>
    <w:rsid w:val="000230CA"/>
    <w:rsid w:val="00023277"/>
    <w:rsid w:val="00023794"/>
    <w:rsid w:val="00023F8D"/>
    <w:rsid w:val="00024362"/>
    <w:rsid w:val="00024558"/>
    <w:rsid w:val="0002488C"/>
    <w:rsid w:val="00024B8C"/>
    <w:rsid w:val="00024DFE"/>
    <w:rsid w:val="000251B3"/>
    <w:rsid w:val="000259BD"/>
    <w:rsid w:val="00025C18"/>
    <w:rsid w:val="00025D6A"/>
    <w:rsid w:val="000267AD"/>
    <w:rsid w:val="00026CFA"/>
    <w:rsid w:val="00027423"/>
    <w:rsid w:val="00027CB6"/>
    <w:rsid w:val="00027EE9"/>
    <w:rsid w:val="00027F2D"/>
    <w:rsid w:val="0003000B"/>
    <w:rsid w:val="00030213"/>
    <w:rsid w:val="0003021B"/>
    <w:rsid w:val="000309C1"/>
    <w:rsid w:val="000309CA"/>
    <w:rsid w:val="00030BFA"/>
    <w:rsid w:val="00030FB9"/>
    <w:rsid w:val="0003153F"/>
    <w:rsid w:val="00031785"/>
    <w:rsid w:val="000323B3"/>
    <w:rsid w:val="0003279E"/>
    <w:rsid w:val="00032A3D"/>
    <w:rsid w:val="00032EB1"/>
    <w:rsid w:val="00033601"/>
    <w:rsid w:val="00033C40"/>
    <w:rsid w:val="00033D96"/>
    <w:rsid w:val="00033E02"/>
    <w:rsid w:val="00034144"/>
    <w:rsid w:val="00034802"/>
    <w:rsid w:val="00034D54"/>
    <w:rsid w:val="00034F56"/>
    <w:rsid w:val="00034FFA"/>
    <w:rsid w:val="0003589F"/>
    <w:rsid w:val="00035EF1"/>
    <w:rsid w:val="00036389"/>
    <w:rsid w:val="0003650F"/>
    <w:rsid w:val="000365D5"/>
    <w:rsid w:val="00036A7F"/>
    <w:rsid w:val="0003727D"/>
    <w:rsid w:val="00037E2F"/>
    <w:rsid w:val="00037EE1"/>
    <w:rsid w:val="00040081"/>
    <w:rsid w:val="000403B5"/>
    <w:rsid w:val="0004099F"/>
    <w:rsid w:val="00040FE9"/>
    <w:rsid w:val="000418B5"/>
    <w:rsid w:val="00041989"/>
    <w:rsid w:val="00041EC4"/>
    <w:rsid w:val="000421B1"/>
    <w:rsid w:val="000422D4"/>
    <w:rsid w:val="000423EB"/>
    <w:rsid w:val="00042632"/>
    <w:rsid w:val="00042BE3"/>
    <w:rsid w:val="00042DAD"/>
    <w:rsid w:val="00043637"/>
    <w:rsid w:val="00043871"/>
    <w:rsid w:val="00043A3F"/>
    <w:rsid w:val="00043E82"/>
    <w:rsid w:val="00043F8E"/>
    <w:rsid w:val="0004492E"/>
    <w:rsid w:val="000449CA"/>
    <w:rsid w:val="00044BB1"/>
    <w:rsid w:val="00045030"/>
    <w:rsid w:val="0004539E"/>
    <w:rsid w:val="000453DC"/>
    <w:rsid w:val="00045475"/>
    <w:rsid w:val="00045BE3"/>
    <w:rsid w:val="000460FC"/>
    <w:rsid w:val="00046231"/>
    <w:rsid w:val="00046740"/>
    <w:rsid w:val="00046A5F"/>
    <w:rsid w:val="00046B1D"/>
    <w:rsid w:val="00047A8D"/>
    <w:rsid w:val="00047F9C"/>
    <w:rsid w:val="00050739"/>
    <w:rsid w:val="0005079C"/>
    <w:rsid w:val="00051070"/>
    <w:rsid w:val="00051281"/>
    <w:rsid w:val="000517C6"/>
    <w:rsid w:val="00051821"/>
    <w:rsid w:val="00051F3F"/>
    <w:rsid w:val="00051FC4"/>
    <w:rsid w:val="00052CDB"/>
    <w:rsid w:val="00052DDA"/>
    <w:rsid w:val="00054022"/>
    <w:rsid w:val="000540EA"/>
    <w:rsid w:val="000541B7"/>
    <w:rsid w:val="00054222"/>
    <w:rsid w:val="00054263"/>
    <w:rsid w:val="00054493"/>
    <w:rsid w:val="000544C5"/>
    <w:rsid w:val="00054918"/>
    <w:rsid w:val="00054B6A"/>
    <w:rsid w:val="00054C5C"/>
    <w:rsid w:val="00055424"/>
    <w:rsid w:val="0005592E"/>
    <w:rsid w:val="000564BA"/>
    <w:rsid w:val="000565EF"/>
    <w:rsid w:val="000568F0"/>
    <w:rsid w:val="00056B81"/>
    <w:rsid w:val="00057296"/>
    <w:rsid w:val="00057304"/>
    <w:rsid w:val="0005759B"/>
    <w:rsid w:val="00057FBE"/>
    <w:rsid w:val="0006024C"/>
    <w:rsid w:val="0006045D"/>
    <w:rsid w:val="000607FD"/>
    <w:rsid w:val="00060A8B"/>
    <w:rsid w:val="00060BEA"/>
    <w:rsid w:val="000611FE"/>
    <w:rsid w:val="0006123A"/>
    <w:rsid w:val="00061A30"/>
    <w:rsid w:val="00061B50"/>
    <w:rsid w:val="00062347"/>
    <w:rsid w:val="000629AA"/>
    <w:rsid w:val="0006314C"/>
    <w:rsid w:val="000632B7"/>
    <w:rsid w:val="0006365B"/>
    <w:rsid w:val="000638F2"/>
    <w:rsid w:val="00063C47"/>
    <w:rsid w:val="00063CDC"/>
    <w:rsid w:val="00063CE3"/>
    <w:rsid w:val="00063D19"/>
    <w:rsid w:val="00063E51"/>
    <w:rsid w:val="000649A3"/>
    <w:rsid w:val="00064A9C"/>
    <w:rsid w:val="00065F9D"/>
    <w:rsid w:val="00066294"/>
    <w:rsid w:val="00066680"/>
    <w:rsid w:val="00066769"/>
    <w:rsid w:val="00066834"/>
    <w:rsid w:val="00066C73"/>
    <w:rsid w:val="00066F9D"/>
    <w:rsid w:val="00067092"/>
    <w:rsid w:val="0006727A"/>
    <w:rsid w:val="000672A9"/>
    <w:rsid w:val="00067900"/>
    <w:rsid w:val="000679D9"/>
    <w:rsid w:val="00067BBE"/>
    <w:rsid w:val="000703B1"/>
    <w:rsid w:val="00070D69"/>
    <w:rsid w:val="00071261"/>
    <w:rsid w:val="00071645"/>
    <w:rsid w:val="00071C36"/>
    <w:rsid w:val="0007240A"/>
    <w:rsid w:val="00072470"/>
    <w:rsid w:val="00072536"/>
    <w:rsid w:val="000725F1"/>
    <w:rsid w:val="00072A60"/>
    <w:rsid w:val="00073204"/>
    <w:rsid w:val="0007368C"/>
    <w:rsid w:val="000737AB"/>
    <w:rsid w:val="00073A33"/>
    <w:rsid w:val="00073C57"/>
    <w:rsid w:val="00073C5C"/>
    <w:rsid w:val="000743D8"/>
    <w:rsid w:val="00074673"/>
    <w:rsid w:val="0007477F"/>
    <w:rsid w:val="00074824"/>
    <w:rsid w:val="00074E9D"/>
    <w:rsid w:val="0007500C"/>
    <w:rsid w:val="00075242"/>
    <w:rsid w:val="0007564F"/>
    <w:rsid w:val="000757CF"/>
    <w:rsid w:val="00075988"/>
    <w:rsid w:val="00075D9F"/>
    <w:rsid w:val="00076067"/>
    <w:rsid w:val="000763E2"/>
    <w:rsid w:val="00076729"/>
    <w:rsid w:val="000769BC"/>
    <w:rsid w:val="00076C93"/>
    <w:rsid w:val="00080035"/>
    <w:rsid w:val="000802D2"/>
    <w:rsid w:val="00080E12"/>
    <w:rsid w:val="00080EA2"/>
    <w:rsid w:val="0008104D"/>
    <w:rsid w:val="00081226"/>
    <w:rsid w:val="00081B0A"/>
    <w:rsid w:val="00081B22"/>
    <w:rsid w:val="00081F4B"/>
    <w:rsid w:val="0008243D"/>
    <w:rsid w:val="00082579"/>
    <w:rsid w:val="000827D9"/>
    <w:rsid w:val="00083247"/>
    <w:rsid w:val="0008365D"/>
    <w:rsid w:val="00083CFA"/>
    <w:rsid w:val="000840DE"/>
    <w:rsid w:val="000840F8"/>
    <w:rsid w:val="000843B4"/>
    <w:rsid w:val="000843DD"/>
    <w:rsid w:val="000845DB"/>
    <w:rsid w:val="00084E1C"/>
    <w:rsid w:val="00084F1A"/>
    <w:rsid w:val="0008517D"/>
    <w:rsid w:val="000852F2"/>
    <w:rsid w:val="00085B29"/>
    <w:rsid w:val="00085B3A"/>
    <w:rsid w:val="00085DDF"/>
    <w:rsid w:val="0008613A"/>
    <w:rsid w:val="00086239"/>
    <w:rsid w:val="0008652A"/>
    <w:rsid w:val="00086C83"/>
    <w:rsid w:val="00087B27"/>
    <w:rsid w:val="00087F83"/>
    <w:rsid w:val="00087FCB"/>
    <w:rsid w:val="00090846"/>
    <w:rsid w:val="0009092B"/>
    <w:rsid w:val="00090C13"/>
    <w:rsid w:val="00090E13"/>
    <w:rsid w:val="0009118C"/>
    <w:rsid w:val="00091701"/>
    <w:rsid w:val="00091E11"/>
    <w:rsid w:val="0009231C"/>
    <w:rsid w:val="000925EE"/>
    <w:rsid w:val="00092810"/>
    <w:rsid w:val="00092BC4"/>
    <w:rsid w:val="0009333B"/>
    <w:rsid w:val="0009358B"/>
    <w:rsid w:val="000939A2"/>
    <w:rsid w:val="000940A3"/>
    <w:rsid w:val="000941B9"/>
    <w:rsid w:val="000941DB"/>
    <w:rsid w:val="000942B5"/>
    <w:rsid w:val="00094460"/>
    <w:rsid w:val="00094555"/>
    <w:rsid w:val="000945FB"/>
    <w:rsid w:val="0009481A"/>
    <w:rsid w:val="00094ED2"/>
    <w:rsid w:val="00094F9D"/>
    <w:rsid w:val="0009506D"/>
    <w:rsid w:val="0009538F"/>
    <w:rsid w:val="000954AE"/>
    <w:rsid w:val="00095613"/>
    <w:rsid w:val="00095762"/>
    <w:rsid w:val="00095B80"/>
    <w:rsid w:val="00095C73"/>
    <w:rsid w:val="00095CCD"/>
    <w:rsid w:val="00096140"/>
    <w:rsid w:val="00096205"/>
    <w:rsid w:val="00096556"/>
    <w:rsid w:val="0009669A"/>
    <w:rsid w:val="000968B3"/>
    <w:rsid w:val="00096B19"/>
    <w:rsid w:val="0009718B"/>
    <w:rsid w:val="000971E0"/>
    <w:rsid w:val="000971EC"/>
    <w:rsid w:val="000975EE"/>
    <w:rsid w:val="00097642"/>
    <w:rsid w:val="000977D5"/>
    <w:rsid w:val="00097800"/>
    <w:rsid w:val="000979E0"/>
    <w:rsid w:val="000A00BA"/>
    <w:rsid w:val="000A0431"/>
    <w:rsid w:val="000A049D"/>
    <w:rsid w:val="000A0A5F"/>
    <w:rsid w:val="000A0A72"/>
    <w:rsid w:val="000A0AD8"/>
    <w:rsid w:val="000A0EEA"/>
    <w:rsid w:val="000A171A"/>
    <w:rsid w:val="000A194A"/>
    <w:rsid w:val="000A1BE8"/>
    <w:rsid w:val="000A2664"/>
    <w:rsid w:val="000A30A9"/>
    <w:rsid w:val="000A35E7"/>
    <w:rsid w:val="000A35FD"/>
    <w:rsid w:val="000A3A25"/>
    <w:rsid w:val="000A424F"/>
    <w:rsid w:val="000A43AF"/>
    <w:rsid w:val="000A4633"/>
    <w:rsid w:val="000A4ADF"/>
    <w:rsid w:val="000A4B46"/>
    <w:rsid w:val="000A4E6D"/>
    <w:rsid w:val="000A4E6F"/>
    <w:rsid w:val="000A4F7C"/>
    <w:rsid w:val="000A537B"/>
    <w:rsid w:val="000A5626"/>
    <w:rsid w:val="000A5AE0"/>
    <w:rsid w:val="000A60DF"/>
    <w:rsid w:val="000A6665"/>
    <w:rsid w:val="000A6789"/>
    <w:rsid w:val="000A6989"/>
    <w:rsid w:val="000A6E1E"/>
    <w:rsid w:val="000A7620"/>
    <w:rsid w:val="000A78D2"/>
    <w:rsid w:val="000A7959"/>
    <w:rsid w:val="000A795A"/>
    <w:rsid w:val="000A7B7F"/>
    <w:rsid w:val="000A7F65"/>
    <w:rsid w:val="000B053B"/>
    <w:rsid w:val="000B0557"/>
    <w:rsid w:val="000B0565"/>
    <w:rsid w:val="000B058A"/>
    <w:rsid w:val="000B0865"/>
    <w:rsid w:val="000B093B"/>
    <w:rsid w:val="000B093F"/>
    <w:rsid w:val="000B0C5C"/>
    <w:rsid w:val="000B0D39"/>
    <w:rsid w:val="000B1429"/>
    <w:rsid w:val="000B177C"/>
    <w:rsid w:val="000B1D39"/>
    <w:rsid w:val="000B1D54"/>
    <w:rsid w:val="000B20FB"/>
    <w:rsid w:val="000B230F"/>
    <w:rsid w:val="000B248A"/>
    <w:rsid w:val="000B2CEC"/>
    <w:rsid w:val="000B3361"/>
    <w:rsid w:val="000B33DC"/>
    <w:rsid w:val="000B35C2"/>
    <w:rsid w:val="000B394C"/>
    <w:rsid w:val="000B396E"/>
    <w:rsid w:val="000B39DE"/>
    <w:rsid w:val="000B3BC4"/>
    <w:rsid w:val="000B3D3D"/>
    <w:rsid w:val="000B3FDE"/>
    <w:rsid w:val="000B4440"/>
    <w:rsid w:val="000B468E"/>
    <w:rsid w:val="000B479D"/>
    <w:rsid w:val="000B48AD"/>
    <w:rsid w:val="000B4996"/>
    <w:rsid w:val="000B4F62"/>
    <w:rsid w:val="000B513C"/>
    <w:rsid w:val="000B53DD"/>
    <w:rsid w:val="000B56E5"/>
    <w:rsid w:val="000B5FB0"/>
    <w:rsid w:val="000B63C0"/>
    <w:rsid w:val="000B684A"/>
    <w:rsid w:val="000B685B"/>
    <w:rsid w:val="000B6A5A"/>
    <w:rsid w:val="000B6E0A"/>
    <w:rsid w:val="000B6E51"/>
    <w:rsid w:val="000B75C0"/>
    <w:rsid w:val="000B76C3"/>
    <w:rsid w:val="000B7D1F"/>
    <w:rsid w:val="000B7D4E"/>
    <w:rsid w:val="000C01F9"/>
    <w:rsid w:val="000C047D"/>
    <w:rsid w:val="000C049D"/>
    <w:rsid w:val="000C0D35"/>
    <w:rsid w:val="000C0E2F"/>
    <w:rsid w:val="000C1477"/>
    <w:rsid w:val="000C14AD"/>
    <w:rsid w:val="000C18D1"/>
    <w:rsid w:val="000C1A21"/>
    <w:rsid w:val="000C1DB1"/>
    <w:rsid w:val="000C2380"/>
    <w:rsid w:val="000C24D2"/>
    <w:rsid w:val="000C25A3"/>
    <w:rsid w:val="000C2C65"/>
    <w:rsid w:val="000C3185"/>
    <w:rsid w:val="000C3787"/>
    <w:rsid w:val="000C3A1B"/>
    <w:rsid w:val="000C3D30"/>
    <w:rsid w:val="000C3EA5"/>
    <w:rsid w:val="000C3F57"/>
    <w:rsid w:val="000C5462"/>
    <w:rsid w:val="000C5535"/>
    <w:rsid w:val="000C5E1A"/>
    <w:rsid w:val="000C6170"/>
    <w:rsid w:val="000C64B7"/>
    <w:rsid w:val="000C64FB"/>
    <w:rsid w:val="000C6A98"/>
    <w:rsid w:val="000C6C1F"/>
    <w:rsid w:val="000C7528"/>
    <w:rsid w:val="000C752F"/>
    <w:rsid w:val="000C775A"/>
    <w:rsid w:val="000C7AD8"/>
    <w:rsid w:val="000C7CC2"/>
    <w:rsid w:val="000C7E78"/>
    <w:rsid w:val="000D0017"/>
    <w:rsid w:val="000D0C04"/>
    <w:rsid w:val="000D0F1E"/>
    <w:rsid w:val="000D17A7"/>
    <w:rsid w:val="000D1CCE"/>
    <w:rsid w:val="000D1F90"/>
    <w:rsid w:val="000D2133"/>
    <w:rsid w:val="000D26C7"/>
    <w:rsid w:val="000D2766"/>
    <w:rsid w:val="000D29A3"/>
    <w:rsid w:val="000D2C62"/>
    <w:rsid w:val="000D37BF"/>
    <w:rsid w:val="000D3940"/>
    <w:rsid w:val="000D3B6E"/>
    <w:rsid w:val="000D4563"/>
    <w:rsid w:val="000D4722"/>
    <w:rsid w:val="000D4765"/>
    <w:rsid w:val="000D51A2"/>
    <w:rsid w:val="000D5372"/>
    <w:rsid w:val="000D53A0"/>
    <w:rsid w:val="000D542E"/>
    <w:rsid w:val="000D595B"/>
    <w:rsid w:val="000D5A55"/>
    <w:rsid w:val="000D5CCC"/>
    <w:rsid w:val="000D5E27"/>
    <w:rsid w:val="000D5EDC"/>
    <w:rsid w:val="000D655B"/>
    <w:rsid w:val="000D65C9"/>
    <w:rsid w:val="000D6E57"/>
    <w:rsid w:val="000D70EF"/>
    <w:rsid w:val="000D71B3"/>
    <w:rsid w:val="000D77DB"/>
    <w:rsid w:val="000D7B60"/>
    <w:rsid w:val="000D7D08"/>
    <w:rsid w:val="000D7E34"/>
    <w:rsid w:val="000D7F43"/>
    <w:rsid w:val="000E0035"/>
    <w:rsid w:val="000E05B1"/>
    <w:rsid w:val="000E0A2C"/>
    <w:rsid w:val="000E0A2D"/>
    <w:rsid w:val="000E0DDB"/>
    <w:rsid w:val="000E12FE"/>
    <w:rsid w:val="000E17BB"/>
    <w:rsid w:val="000E1E61"/>
    <w:rsid w:val="000E22AA"/>
    <w:rsid w:val="000E2A31"/>
    <w:rsid w:val="000E2DC3"/>
    <w:rsid w:val="000E2F4C"/>
    <w:rsid w:val="000E3376"/>
    <w:rsid w:val="000E354F"/>
    <w:rsid w:val="000E3559"/>
    <w:rsid w:val="000E3821"/>
    <w:rsid w:val="000E38ED"/>
    <w:rsid w:val="000E3D29"/>
    <w:rsid w:val="000E451B"/>
    <w:rsid w:val="000E4663"/>
    <w:rsid w:val="000E4C11"/>
    <w:rsid w:val="000E5C69"/>
    <w:rsid w:val="000E6022"/>
    <w:rsid w:val="000E60DE"/>
    <w:rsid w:val="000E6398"/>
    <w:rsid w:val="000E65E9"/>
    <w:rsid w:val="000E699D"/>
    <w:rsid w:val="000E6C73"/>
    <w:rsid w:val="000E7138"/>
    <w:rsid w:val="000E7232"/>
    <w:rsid w:val="000E761C"/>
    <w:rsid w:val="000E76A3"/>
    <w:rsid w:val="000E7913"/>
    <w:rsid w:val="000F07F0"/>
    <w:rsid w:val="000F0CC5"/>
    <w:rsid w:val="000F197E"/>
    <w:rsid w:val="000F1DB3"/>
    <w:rsid w:val="000F258E"/>
    <w:rsid w:val="000F26AD"/>
    <w:rsid w:val="000F3E5F"/>
    <w:rsid w:val="000F3F92"/>
    <w:rsid w:val="000F4390"/>
    <w:rsid w:val="000F48DC"/>
    <w:rsid w:val="000F4E30"/>
    <w:rsid w:val="000F5925"/>
    <w:rsid w:val="000F5B45"/>
    <w:rsid w:val="000F6005"/>
    <w:rsid w:val="000F639B"/>
    <w:rsid w:val="000F63FB"/>
    <w:rsid w:val="000F64C7"/>
    <w:rsid w:val="000F6788"/>
    <w:rsid w:val="000F6A72"/>
    <w:rsid w:val="000F6D91"/>
    <w:rsid w:val="000F6F7F"/>
    <w:rsid w:val="000F73F3"/>
    <w:rsid w:val="000F7875"/>
    <w:rsid w:val="000F7B5F"/>
    <w:rsid w:val="000F7B6F"/>
    <w:rsid w:val="000F7D0D"/>
    <w:rsid w:val="000FF808"/>
    <w:rsid w:val="001002CA"/>
    <w:rsid w:val="001004D4"/>
    <w:rsid w:val="001007DE"/>
    <w:rsid w:val="00100EC6"/>
    <w:rsid w:val="001014B6"/>
    <w:rsid w:val="0010186A"/>
    <w:rsid w:val="00101ABB"/>
    <w:rsid w:val="00101DC2"/>
    <w:rsid w:val="0010216B"/>
    <w:rsid w:val="00102400"/>
    <w:rsid w:val="00102921"/>
    <w:rsid w:val="00102B21"/>
    <w:rsid w:val="00102D8D"/>
    <w:rsid w:val="0010321F"/>
    <w:rsid w:val="00103601"/>
    <w:rsid w:val="001036BD"/>
    <w:rsid w:val="001037C0"/>
    <w:rsid w:val="00103AFB"/>
    <w:rsid w:val="00104754"/>
    <w:rsid w:val="00104AE5"/>
    <w:rsid w:val="00104CF1"/>
    <w:rsid w:val="00104D9E"/>
    <w:rsid w:val="00104E57"/>
    <w:rsid w:val="0010589B"/>
    <w:rsid w:val="00105C97"/>
    <w:rsid w:val="00105D11"/>
    <w:rsid w:val="00105D90"/>
    <w:rsid w:val="00105DD0"/>
    <w:rsid w:val="001062CC"/>
    <w:rsid w:val="00106760"/>
    <w:rsid w:val="00106A91"/>
    <w:rsid w:val="00106BA1"/>
    <w:rsid w:val="00107307"/>
    <w:rsid w:val="00107514"/>
    <w:rsid w:val="00110032"/>
    <w:rsid w:val="0011067F"/>
    <w:rsid w:val="0011071B"/>
    <w:rsid w:val="00110D9C"/>
    <w:rsid w:val="00110DCA"/>
    <w:rsid w:val="00110E55"/>
    <w:rsid w:val="00110EB3"/>
    <w:rsid w:val="00110EFC"/>
    <w:rsid w:val="00111036"/>
    <w:rsid w:val="001114F9"/>
    <w:rsid w:val="0011151F"/>
    <w:rsid w:val="00111996"/>
    <w:rsid w:val="00111AC5"/>
    <w:rsid w:val="00111D2F"/>
    <w:rsid w:val="001121E0"/>
    <w:rsid w:val="0011247D"/>
    <w:rsid w:val="00112B86"/>
    <w:rsid w:val="00112FCF"/>
    <w:rsid w:val="0011331E"/>
    <w:rsid w:val="0011389B"/>
    <w:rsid w:val="00113991"/>
    <w:rsid w:val="001139CB"/>
    <w:rsid w:val="00113D27"/>
    <w:rsid w:val="00114E51"/>
    <w:rsid w:val="00115A51"/>
    <w:rsid w:val="00115B8E"/>
    <w:rsid w:val="00115C43"/>
    <w:rsid w:val="00115FE2"/>
    <w:rsid w:val="00116158"/>
    <w:rsid w:val="00116910"/>
    <w:rsid w:val="00117296"/>
    <w:rsid w:val="001177C2"/>
    <w:rsid w:val="001178B2"/>
    <w:rsid w:val="001205B7"/>
    <w:rsid w:val="0012096E"/>
    <w:rsid w:val="00120F09"/>
    <w:rsid w:val="00120F67"/>
    <w:rsid w:val="0012198B"/>
    <w:rsid w:val="00121A3F"/>
    <w:rsid w:val="00122A0E"/>
    <w:rsid w:val="00122E25"/>
    <w:rsid w:val="00122ED4"/>
    <w:rsid w:val="00123443"/>
    <w:rsid w:val="001236C7"/>
    <w:rsid w:val="001242F9"/>
    <w:rsid w:val="001244E9"/>
    <w:rsid w:val="00125875"/>
    <w:rsid w:val="00125ABB"/>
    <w:rsid w:val="001264D3"/>
    <w:rsid w:val="00126574"/>
    <w:rsid w:val="00126B15"/>
    <w:rsid w:val="00126F2C"/>
    <w:rsid w:val="00126F79"/>
    <w:rsid w:val="001272EB"/>
    <w:rsid w:val="0012748B"/>
    <w:rsid w:val="00127E2B"/>
    <w:rsid w:val="00129CB0"/>
    <w:rsid w:val="0013048F"/>
    <w:rsid w:val="001306D1"/>
    <w:rsid w:val="0013092A"/>
    <w:rsid w:val="00130F96"/>
    <w:rsid w:val="00131039"/>
    <w:rsid w:val="00131669"/>
    <w:rsid w:val="00131933"/>
    <w:rsid w:val="0013221E"/>
    <w:rsid w:val="001324C4"/>
    <w:rsid w:val="00132637"/>
    <w:rsid w:val="0013264C"/>
    <w:rsid w:val="00132BFB"/>
    <w:rsid w:val="00132C9E"/>
    <w:rsid w:val="00132DDB"/>
    <w:rsid w:val="00133098"/>
    <w:rsid w:val="0013329F"/>
    <w:rsid w:val="00133500"/>
    <w:rsid w:val="0013394C"/>
    <w:rsid w:val="00133BE1"/>
    <w:rsid w:val="00133FB5"/>
    <w:rsid w:val="00133FE3"/>
    <w:rsid w:val="00134125"/>
    <w:rsid w:val="0013456B"/>
    <w:rsid w:val="00134B2F"/>
    <w:rsid w:val="00134D69"/>
    <w:rsid w:val="00134F70"/>
    <w:rsid w:val="00135608"/>
    <w:rsid w:val="00135940"/>
    <w:rsid w:val="0013597F"/>
    <w:rsid w:val="00135B07"/>
    <w:rsid w:val="00135B3E"/>
    <w:rsid w:val="00136BAE"/>
    <w:rsid w:val="00137A55"/>
    <w:rsid w:val="00137DE3"/>
    <w:rsid w:val="00137EC4"/>
    <w:rsid w:val="001401BB"/>
    <w:rsid w:val="001404BB"/>
    <w:rsid w:val="00140BBE"/>
    <w:rsid w:val="00140C34"/>
    <w:rsid w:val="001411F6"/>
    <w:rsid w:val="0014146C"/>
    <w:rsid w:val="001415E7"/>
    <w:rsid w:val="0014180F"/>
    <w:rsid w:val="00141C89"/>
    <w:rsid w:val="00141DA8"/>
    <w:rsid w:val="00143541"/>
    <w:rsid w:val="00143611"/>
    <w:rsid w:val="00143B11"/>
    <w:rsid w:val="00143EAB"/>
    <w:rsid w:val="001443F5"/>
    <w:rsid w:val="001447EB"/>
    <w:rsid w:val="00144850"/>
    <w:rsid w:val="00144F87"/>
    <w:rsid w:val="00145374"/>
    <w:rsid w:val="00145852"/>
    <w:rsid w:val="00145C5F"/>
    <w:rsid w:val="00146193"/>
    <w:rsid w:val="0014664A"/>
    <w:rsid w:val="00146BF2"/>
    <w:rsid w:val="0014731F"/>
    <w:rsid w:val="00147496"/>
    <w:rsid w:val="001474A3"/>
    <w:rsid w:val="00147EEA"/>
    <w:rsid w:val="001505D8"/>
    <w:rsid w:val="00150762"/>
    <w:rsid w:val="00150807"/>
    <w:rsid w:val="00150ADD"/>
    <w:rsid w:val="00150E40"/>
    <w:rsid w:val="0015112F"/>
    <w:rsid w:val="001511D0"/>
    <w:rsid w:val="001512EE"/>
    <w:rsid w:val="00151750"/>
    <w:rsid w:val="001526F3"/>
    <w:rsid w:val="001527EF"/>
    <w:rsid w:val="00152AED"/>
    <w:rsid w:val="00152EF9"/>
    <w:rsid w:val="0015307C"/>
    <w:rsid w:val="001530A6"/>
    <w:rsid w:val="00153CF5"/>
    <w:rsid w:val="001541B6"/>
    <w:rsid w:val="001542AB"/>
    <w:rsid w:val="00154811"/>
    <w:rsid w:val="00154AA3"/>
    <w:rsid w:val="00154B10"/>
    <w:rsid w:val="00154D22"/>
    <w:rsid w:val="001555AD"/>
    <w:rsid w:val="001555B8"/>
    <w:rsid w:val="001556DF"/>
    <w:rsid w:val="00155A2D"/>
    <w:rsid w:val="00156070"/>
    <w:rsid w:val="00156420"/>
    <w:rsid w:val="001567A8"/>
    <w:rsid w:val="00156CE8"/>
    <w:rsid w:val="00156D8B"/>
    <w:rsid w:val="00156DE4"/>
    <w:rsid w:val="00156FA9"/>
    <w:rsid w:val="00157F05"/>
    <w:rsid w:val="00160022"/>
    <w:rsid w:val="00160101"/>
    <w:rsid w:val="0016030A"/>
    <w:rsid w:val="00160458"/>
    <w:rsid w:val="0016059B"/>
    <w:rsid w:val="0016097A"/>
    <w:rsid w:val="001609F5"/>
    <w:rsid w:val="00160E6C"/>
    <w:rsid w:val="00160EEB"/>
    <w:rsid w:val="001614BC"/>
    <w:rsid w:val="00161830"/>
    <w:rsid w:val="00161912"/>
    <w:rsid w:val="00161B2A"/>
    <w:rsid w:val="00162995"/>
    <w:rsid w:val="00162EC5"/>
    <w:rsid w:val="00162FF3"/>
    <w:rsid w:val="00163036"/>
    <w:rsid w:val="0016336A"/>
    <w:rsid w:val="001637FA"/>
    <w:rsid w:val="0016386A"/>
    <w:rsid w:val="00163D4B"/>
    <w:rsid w:val="00163F52"/>
    <w:rsid w:val="00164062"/>
    <w:rsid w:val="001640A2"/>
    <w:rsid w:val="00164239"/>
    <w:rsid w:val="0016425F"/>
    <w:rsid w:val="00164650"/>
    <w:rsid w:val="001649BF"/>
    <w:rsid w:val="00164C50"/>
    <w:rsid w:val="00164FCC"/>
    <w:rsid w:val="00165178"/>
    <w:rsid w:val="001653E3"/>
    <w:rsid w:val="001656EA"/>
    <w:rsid w:val="00165927"/>
    <w:rsid w:val="0016592D"/>
    <w:rsid w:val="00165976"/>
    <w:rsid w:val="00165E41"/>
    <w:rsid w:val="00165F52"/>
    <w:rsid w:val="001661A9"/>
    <w:rsid w:val="001663E9"/>
    <w:rsid w:val="001663EC"/>
    <w:rsid w:val="001664E1"/>
    <w:rsid w:val="0016677F"/>
    <w:rsid w:val="00166CF8"/>
    <w:rsid w:val="00166FC3"/>
    <w:rsid w:val="0016701A"/>
    <w:rsid w:val="00167220"/>
    <w:rsid w:val="00167C88"/>
    <w:rsid w:val="00167DBD"/>
    <w:rsid w:val="00167E1E"/>
    <w:rsid w:val="0017027A"/>
    <w:rsid w:val="001703FB"/>
    <w:rsid w:val="00170654"/>
    <w:rsid w:val="00170A61"/>
    <w:rsid w:val="001712DC"/>
    <w:rsid w:val="001712EA"/>
    <w:rsid w:val="00171313"/>
    <w:rsid w:val="00171633"/>
    <w:rsid w:val="001716C7"/>
    <w:rsid w:val="00171716"/>
    <w:rsid w:val="00171AB1"/>
    <w:rsid w:val="00171C37"/>
    <w:rsid w:val="00171D63"/>
    <w:rsid w:val="00172770"/>
    <w:rsid w:val="00172D59"/>
    <w:rsid w:val="0017364C"/>
    <w:rsid w:val="00173796"/>
    <w:rsid w:val="00173C03"/>
    <w:rsid w:val="00173CAD"/>
    <w:rsid w:val="00173F30"/>
    <w:rsid w:val="001740FC"/>
    <w:rsid w:val="00174232"/>
    <w:rsid w:val="00174663"/>
    <w:rsid w:val="00174CA1"/>
    <w:rsid w:val="00174E3A"/>
    <w:rsid w:val="0017548C"/>
    <w:rsid w:val="001757DA"/>
    <w:rsid w:val="00175AF3"/>
    <w:rsid w:val="00175B61"/>
    <w:rsid w:val="00175C29"/>
    <w:rsid w:val="001764B3"/>
    <w:rsid w:val="001768A0"/>
    <w:rsid w:val="00176F90"/>
    <w:rsid w:val="00177274"/>
    <w:rsid w:val="00177A23"/>
    <w:rsid w:val="001800A5"/>
    <w:rsid w:val="0018020E"/>
    <w:rsid w:val="00180278"/>
    <w:rsid w:val="00180421"/>
    <w:rsid w:val="00180680"/>
    <w:rsid w:val="00180958"/>
    <w:rsid w:val="001809B4"/>
    <w:rsid w:val="00180C5E"/>
    <w:rsid w:val="00180EF5"/>
    <w:rsid w:val="001822AA"/>
    <w:rsid w:val="0018230C"/>
    <w:rsid w:val="001825BB"/>
    <w:rsid w:val="00182724"/>
    <w:rsid w:val="00182728"/>
    <w:rsid w:val="001827C0"/>
    <w:rsid w:val="001828C1"/>
    <w:rsid w:val="00182D64"/>
    <w:rsid w:val="00182DD3"/>
    <w:rsid w:val="00183046"/>
    <w:rsid w:val="00183430"/>
    <w:rsid w:val="00183578"/>
    <w:rsid w:val="00184006"/>
    <w:rsid w:val="00184436"/>
    <w:rsid w:val="00184976"/>
    <w:rsid w:val="00185078"/>
    <w:rsid w:val="001850CD"/>
    <w:rsid w:val="00185446"/>
    <w:rsid w:val="0018565B"/>
    <w:rsid w:val="00185919"/>
    <w:rsid w:val="00185957"/>
    <w:rsid w:val="00185B3B"/>
    <w:rsid w:val="00185C1A"/>
    <w:rsid w:val="00185FDB"/>
    <w:rsid w:val="00186033"/>
    <w:rsid w:val="00186340"/>
    <w:rsid w:val="00186E35"/>
    <w:rsid w:val="001871C9"/>
    <w:rsid w:val="00187390"/>
    <w:rsid w:val="00187B4B"/>
    <w:rsid w:val="00187DE2"/>
    <w:rsid w:val="00190644"/>
    <w:rsid w:val="001908AB"/>
    <w:rsid w:val="0019104E"/>
    <w:rsid w:val="001910EC"/>
    <w:rsid w:val="00191702"/>
    <w:rsid w:val="001917B5"/>
    <w:rsid w:val="00191898"/>
    <w:rsid w:val="001918E3"/>
    <w:rsid w:val="001928BE"/>
    <w:rsid w:val="0019299D"/>
    <w:rsid w:val="00192A29"/>
    <w:rsid w:val="0019335A"/>
    <w:rsid w:val="001933ED"/>
    <w:rsid w:val="00193B57"/>
    <w:rsid w:val="00193BBC"/>
    <w:rsid w:val="00194100"/>
    <w:rsid w:val="00194259"/>
    <w:rsid w:val="001944CF"/>
    <w:rsid w:val="001949FF"/>
    <w:rsid w:val="00194C3C"/>
    <w:rsid w:val="00194E1B"/>
    <w:rsid w:val="00194F6C"/>
    <w:rsid w:val="00194FA1"/>
    <w:rsid w:val="00195E31"/>
    <w:rsid w:val="00195FB8"/>
    <w:rsid w:val="0019631A"/>
    <w:rsid w:val="00196326"/>
    <w:rsid w:val="00196D74"/>
    <w:rsid w:val="0019782D"/>
    <w:rsid w:val="001978E8"/>
    <w:rsid w:val="0019791C"/>
    <w:rsid w:val="0019793F"/>
    <w:rsid w:val="00197943"/>
    <w:rsid w:val="00197B16"/>
    <w:rsid w:val="001A0017"/>
    <w:rsid w:val="001A03C4"/>
    <w:rsid w:val="001A05D6"/>
    <w:rsid w:val="001A0B1A"/>
    <w:rsid w:val="001A119F"/>
    <w:rsid w:val="001A192D"/>
    <w:rsid w:val="001A1A0F"/>
    <w:rsid w:val="001A1ABD"/>
    <w:rsid w:val="001A2342"/>
    <w:rsid w:val="001A241F"/>
    <w:rsid w:val="001A29B0"/>
    <w:rsid w:val="001A2D5D"/>
    <w:rsid w:val="001A33FD"/>
    <w:rsid w:val="001A36CF"/>
    <w:rsid w:val="001A3760"/>
    <w:rsid w:val="001A3AAB"/>
    <w:rsid w:val="001A3B6A"/>
    <w:rsid w:val="001A43BF"/>
    <w:rsid w:val="001A4426"/>
    <w:rsid w:val="001A45E3"/>
    <w:rsid w:val="001A4624"/>
    <w:rsid w:val="001A4983"/>
    <w:rsid w:val="001A4D47"/>
    <w:rsid w:val="001A502F"/>
    <w:rsid w:val="001A5E89"/>
    <w:rsid w:val="001A5F6C"/>
    <w:rsid w:val="001A65CD"/>
    <w:rsid w:val="001A669C"/>
    <w:rsid w:val="001A6DF6"/>
    <w:rsid w:val="001A6E9A"/>
    <w:rsid w:val="001A7108"/>
    <w:rsid w:val="001A7491"/>
    <w:rsid w:val="001A75FE"/>
    <w:rsid w:val="001A7848"/>
    <w:rsid w:val="001A7F0A"/>
    <w:rsid w:val="001A7F88"/>
    <w:rsid w:val="001B0174"/>
    <w:rsid w:val="001B02F7"/>
    <w:rsid w:val="001B03DB"/>
    <w:rsid w:val="001B067D"/>
    <w:rsid w:val="001B0963"/>
    <w:rsid w:val="001B0A19"/>
    <w:rsid w:val="001B0FEA"/>
    <w:rsid w:val="001B1509"/>
    <w:rsid w:val="001B1DD9"/>
    <w:rsid w:val="001B203C"/>
    <w:rsid w:val="001B2368"/>
    <w:rsid w:val="001B3863"/>
    <w:rsid w:val="001B38B6"/>
    <w:rsid w:val="001B3900"/>
    <w:rsid w:val="001B3A81"/>
    <w:rsid w:val="001B3AD1"/>
    <w:rsid w:val="001B3DE1"/>
    <w:rsid w:val="001B40D6"/>
    <w:rsid w:val="001B4192"/>
    <w:rsid w:val="001B43B5"/>
    <w:rsid w:val="001B45A8"/>
    <w:rsid w:val="001B475D"/>
    <w:rsid w:val="001B5284"/>
    <w:rsid w:val="001B539B"/>
    <w:rsid w:val="001B53C2"/>
    <w:rsid w:val="001B53C3"/>
    <w:rsid w:val="001B53F4"/>
    <w:rsid w:val="001B582F"/>
    <w:rsid w:val="001B59C4"/>
    <w:rsid w:val="001B59EF"/>
    <w:rsid w:val="001B5A1D"/>
    <w:rsid w:val="001B61B0"/>
    <w:rsid w:val="001B66AA"/>
    <w:rsid w:val="001B6FFC"/>
    <w:rsid w:val="001B7297"/>
    <w:rsid w:val="001B743D"/>
    <w:rsid w:val="001B7874"/>
    <w:rsid w:val="001B790F"/>
    <w:rsid w:val="001B7C4D"/>
    <w:rsid w:val="001B7CF4"/>
    <w:rsid w:val="001B7E4F"/>
    <w:rsid w:val="001B7FF9"/>
    <w:rsid w:val="001C02D3"/>
    <w:rsid w:val="001C06A2"/>
    <w:rsid w:val="001C09CC"/>
    <w:rsid w:val="001C0B86"/>
    <w:rsid w:val="001C1353"/>
    <w:rsid w:val="001C14FD"/>
    <w:rsid w:val="001C18CB"/>
    <w:rsid w:val="001C20C1"/>
    <w:rsid w:val="001C21D6"/>
    <w:rsid w:val="001C2315"/>
    <w:rsid w:val="001C2E51"/>
    <w:rsid w:val="001C36B7"/>
    <w:rsid w:val="001C37E2"/>
    <w:rsid w:val="001C3E93"/>
    <w:rsid w:val="001C4198"/>
    <w:rsid w:val="001C426D"/>
    <w:rsid w:val="001C43C2"/>
    <w:rsid w:val="001C44F2"/>
    <w:rsid w:val="001C4500"/>
    <w:rsid w:val="001C450F"/>
    <w:rsid w:val="001C46A0"/>
    <w:rsid w:val="001C485F"/>
    <w:rsid w:val="001C4966"/>
    <w:rsid w:val="001C49CC"/>
    <w:rsid w:val="001C4CED"/>
    <w:rsid w:val="001C4E5E"/>
    <w:rsid w:val="001C5925"/>
    <w:rsid w:val="001C5973"/>
    <w:rsid w:val="001C5DB3"/>
    <w:rsid w:val="001C6338"/>
    <w:rsid w:val="001C634C"/>
    <w:rsid w:val="001C653F"/>
    <w:rsid w:val="001C6673"/>
    <w:rsid w:val="001C6674"/>
    <w:rsid w:val="001C6BEE"/>
    <w:rsid w:val="001C6BFF"/>
    <w:rsid w:val="001C6F12"/>
    <w:rsid w:val="001C7585"/>
    <w:rsid w:val="001C7C8D"/>
    <w:rsid w:val="001C7E14"/>
    <w:rsid w:val="001C7E93"/>
    <w:rsid w:val="001D02D8"/>
    <w:rsid w:val="001D0347"/>
    <w:rsid w:val="001D0964"/>
    <w:rsid w:val="001D09F9"/>
    <w:rsid w:val="001D0D57"/>
    <w:rsid w:val="001D0EC2"/>
    <w:rsid w:val="001D0F7B"/>
    <w:rsid w:val="001D0FB1"/>
    <w:rsid w:val="001D12EA"/>
    <w:rsid w:val="001D211A"/>
    <w:rsid w:val="001D219E"/>
    <w:rsid w:val="001D2318"/>
    <w:rsid w:val="001D23A7"/>
    <w:rsid w:val="001D248D"/>
    <w:rsid w:val="001D2C36"/>
    <w:rsid w:val="001D2C3F"/>
    <w:rsid w:val="001D2D46"/>
    <w:rsid w:val="001D2E01"/>
    <w:rsid w:val="001D37AB"/>
    <w:rsid w:val="001D4731"/>
    <w:rsid w:val="001D479E"/>
    <w:rsid w:val="001D47CC"/>
    <w:rsid w:val="001D4D48"/>
    <w:rsid w:val="001D4E2D"/>
    <w:rsid w:val="001D4F31"/>
    <w:rsid w:val="001D4F47"/>
    <w:rsid w:val="001D5801"/>
    <w:rsid w:val="001D5CE8"/>
    <w:rsid w:val="001D5E08"/>
    <w:rsid w:val="001D62A3"/>
    <w:rsid w:val="001D68F7"/>
    <w:rsid w:val="001D69F5"/>
    <w:rsid w:val="001D6E21"/>
    <w:rsid w:val="001D7488"/>
    <w:rsid w:val="001D74C9"/>
    <w:rsid w:val="001D77D1"/>
    <w:rsid w:val="001E00F4"/>
    <w:rsid w:val="001E06ED"/>
    <w:rsid w:val="001E06EF"/>
    <w:rsid w:val="001E1F68"/>
    <w:rsid w:val="001E23C4"/>
    <w:rsid w:val="001E23C8"/>
    <w:rsid w:val="001E2A71"/>
    <w:rsid w:val="001E2BB2"/>
    <w:rsid w:val="001E2C61"/>
    <w:rsid w:val="001E2EC2"/>
    <w:rsid w:val="001E3214"/>
    <w:rsid w:val="001E32F9"/>
    <w:rsid w:val="001E3329"/>
    <w:rsid w:val="001E3943"/>
    <w:rsid w:val="001E3A8A"/>
    <w:rsid w:val="001E3B7B"/>
    <w:rsid w:val="001E3E2B"/>
    <w:rsid w:val="001E3F89"/>
    <w:rsid w:val="001E402A"/>
    <w:rsid w:val="001E41EE"/>
    <w:rsid w:val="001E44BC"/>
    <w:rsid w:val="001E4A6C"/>
    <w:rsid w:val="001E4FAF"/>
    <w:rsid w:val="001E52F6"/>
    <w:rsid w:val="001E55B9"/>
    <w:rsid w:val="001E597B"/>
    <w:rsid w:val="001E5D99"/>
    <w:rsid w:val="001E6060"/>
    <w:rsid w:val="001E670D"/>
    <w:rsid w:val="001E68C4"/>
    <w:rsid w:val="001F0007"/>
    <w:rsid w:val="001F0009"/>
    <w:rsid w:val="001F00DF"/>
    <w:rsid w:val="001F00F6"/>
    <w:rsid w:val="001F0171"/>
    <w:rsid w:val="001F0180"/>
    <w:rsid w:val="001F0184"/>
    <w:rsid w:val="001F0381"/>
    <w:rsid w:val="001F05E7"/>
    <w:rsid w:val="001F08CB"/>
    <w:rsid w:val="001F0BF0"/>
    <w:rsid w:val="001F0DF7"/>
    <w:rsid w:val="001F1CF5"/>
    <w:rsid w:val="001F1F5A"/>
    <w:rsid w:val="001F1F5E"/>
    <w:rsid w:val="001F202D"/>
    <w:rsid w:val="001F20A1"/>
    <w:rsid w:val="001F228D"/>
    <w:rsid w:val="001F2340"/>
    <w:rsid w:val="001F28A3"/>
    <w:rsid w:val="001F4519"/>
    <w:rsid w:val="001F4587"/>
    <w:rsid w:val="001F461F"/>
    <w:rsid w:val="001F4A68"/>
    <w:rsid w:val="001F4E1F"/>
    <w:rsid w:val="001F51EE"/>
    <w:rsid w:val="001F53C9"/>
    <w:rsid w:val="001F55B8"/>
    <w:rsid w:val="001F57A2"/>
    <w:rsid w:val="001F69D4"/>
    <w:rsid w:val="001F79BC"/>
    <w:rsid w:val="002001CE"/>
    <w:rsid w:val="00200A67"/>
    <w:rsid w:val="00200BE7"/>
    <w:rsid w:val="00200CE4"/>
    <w:rsid w:val="00200DB9"/>
    <w:rsid w:val="00200F8E"/>
    <w:rsid w:val="00201419"/>
    <w:rsid w:val="00201598"/>
    <w:rsid w:val="00201B3B"/>
    <w:rsid w:val="00202D89"/>
    <w:rsid w:val="00202FE7"/>
    <w:rsid w:val="002034B0"/>
    <w:rsid w:val="00203BB8"/>
    <w:rsid w:val="0020482A"/>
    <w:rsid w:val="00205190"/>
    <w:rsid w:val="002051BA"/>
    <w:rsid w:val="0020527F"/>
    <w:rsid w:val="00206200"/>
    <w:rsid w:val="002065E6"/>
    <w:rsid w:val="00206724"/>
    <w:rsid w:val="0020674C"/>
    <w:rsid w:val="00206768"/>
    <w:rsid w:val="00206B4B"/>
    <w:rsid w:val="00206BC0"/>
    <w:rsid w:val="00207118"/>
    <w:rsid w:val="00207405"/>
    <w:rsid w:val="00207449"/>
    <w:rsid w:val="002074C2"/>
    <w:rsid w:val="002079B7"/>
    <w:rsid w:val="00207C9F"/>
    <w:rsid w:val="002101D4"/>
    <w:rsid w:val="002103D9"/>
    <w:rsid w:val="0021099D"/>
    <w:rsid w:val="00210B0B"/>
    <w:rsid w:val="00210B9E"/>
    <w:rsid w:val="00210BC9"/>
    <w:rsid w:val="00210D26"/>
    <w:rsid w:val="00210D9A"/>
    <w:rsid w:val="002110FC"/>
    <w:rsid w:val="00211842"/>
    <w:rsid w:val="00211989"/>
    <w:rsid w:val="0021218F"/>
    <w:rsid w:val="00212942"/>
    <w:rsid w:val="00212E2C"/>
    <w:rsid w:val="00213251"/>
    <w:rsid w:val="0021354F"/>
    <w:rsid w:val="00213CE2"/>
    <w:rsid w:val="0021413A"/>
    <w:rsid w:val="00214565"/>
    <w:rsid w:val="002145A1"/>
    <w:rsid w:val="0021485F"/>
    <w:rsid w:val="00214D54"/>
    <w:rsid w:val="00214D57"/>
    <w:rsid w:val="00214E3A"/>
    <w:rsid w:val="00215110"/>
    <w:rsid w:val="00215142"/>
    <w:rsid w:val="0021525C"/>
    <w:rsid w:val="00215A20"/>
    <w:rsid w:val="00215AA0"/>
    <w:rsid w:val="00215AC0"/>
    <w:rsid w:val="002160AD"/>
    <w:rsid w:val="002162F0"/>
    <w:rsid w:val="00216B94"/>
    <w:rsid w:val="0021762B"/>
    <w:rsid w:val="0022001E"/>
    <w:rsid w:val="00220135"/>
    <w:rsid w:val="002201A4"/>
    <w:rsid w:val="002207C1"/>
    <w:rsid w:val="00220994"/>
    <w:rsid w:val="00220C89"/>
    <w:rsid w:val="002211AC"/>
    <w:rsid w:val="002216F8"/>
    <w:rsid w:val="00221DEA"/>
    <w:rsid w:val="00222053"/>
    <w:rsid w:val="0022298E"/>
    <w:rsid w:val="00222BD5"/>
    <w:rsid w:val="00222D42"/>
    <w:rsid w:val="00223664"/>
    <w:rsid w:val="002239DF"/>
    <w:rsid w:val="00223EA4"/>
    <w:rsid w:val="00224051"/>
    <w:rsid w:val="0022434A"/>
    <w:rsid w:val="0022465E"/>
    <w:rsid w:val="0022470B"/>
    <w:rsid w:val="00224811"/>
    <w:rsid w:val="0022590A"/>
    <w:rsid w:val="002259FC"/>
    <w:rsid w:val="00225C50"/>
    <w:rsid w:val="00225F41"/>
    <w:rsid w:val="00225FAB"/>
    <w:rsid w:val="0022601A"/>
    <w:rsid w:val="0022616C"/>
    <w:rsid w:val="002263BD"/>
    <w:rsid w:val="002264E1"/>
    <w:rsid w:val="00226518"/>
    <w:rsid w:val="00226664"/>
    <w:rsid w:val="00226784"/>
    <w:rsid w:val="00226944"/>
    <w:rsid w:val="00226981"/>
    <w:rsid w:val="002270EF"/>
    <w:rsid w:val="0022782A"/>
    <w:rsid w:val="00227D8B"/>
    <w:rsid w:val="00227D99"/>
    <w:rsid w:val="002305E6"/>
    <w:rsid w:val="00230830"/>
    <w:rsid w:val="00230AD0"/>
    <w:rsid w:val="002319F0"/>
    <w:rsid w:val="00231EF0"/>
    <w:rsid w:val="002320B0"/>
    <w:rsid w:val="00232AD7"/>
    <w:rsid w:val="00232BD3"/>
    <w:rsid w:val="00232D97"/>
    <w:rsid w:val="00232ED1"/>
    <w:rsid w:val="00233224"/>
    <w:rsid w:val="00233DEA"/>
    <w:rsid w:val="00233EB5"/>
    <w:rsid w:val="00234296"/>
    <w:rsid w:val="002348DE"/>
    <w:rsid w:val="00234B28"/>
    <w:rsid w:val="0023513A"/>
    <w:rsid w:val="002352E3"/>
    <w:rsid w:val="002355CA"/>
    <w:rsid w:val="0023570E"/>
    <w:rsid w:val="00235718"/>
    <w:rsid w:val="002357C4"/>
    <w:rsid w:val="00235965"/>
    <w:rsid w:val="00235A44"/>
    <w:rsid w:val="00235AC0"/>
    <w:rsid w:val="002365CE"/>
    <w:rsid w:val="00236F83"/>
    <w:rsid w:val="002374DE"/>
    <w:rsid w:val="00237AFE"/>
    <w:rsid w:val="0024027F"/>
    <w:rsid w:val="0024073A"/>
    <w:rsid w:val="00240C92"/>
    <w:rsid w:val="00240CEB"/>
    <w:rsid w:val="00240D58"/>
    <w:rsid w:val="00240FD3"/>
    <w:rsid w:val="002413AE"/>
    <w:rsid w:val="00241482"/>
    <w:rsid w:val="00241636"/>
    <w:rsid w:val="002418FD"/>
    <w:rsid w:val="00241BD5"/>
    <w:rsid w:val="00241FEF"/>
    <w:rsid w:val="00242027"/>
    <w:rsid w:val="00242880"/>
    <w:rsid w:val="00242A4D"/>
    <w:rsid w:val="00242FBD"/>
    <w:rsid w:val="00243573"/>
    <w:rsid w:val="0024410E"/>
    <w:rsid w:val="002445C3"/>
    <w:rsid w:val="0024460F"/>
    <w:rsid w:val="00244C7B"/>
    <w:rsid w:val="00244D7D"/>
    <w:rsid w:val="00245307"/>
    <w:rsid w:val="00245855"/>
    <w:rsid w:val="00245A42"/>
    <w:rsid w:val="00245E48"/>
    <w:rsid w:val="00246013"/>
    <w:rsid w:val="00246098"/>
    <w:rsid w:val="0024643C"/>
    <w:rsid w:val="0024644C"/>
    <w:rsid w:val="002464CE"/>
    <w:rsid w:val="002465D9"/>
    <w:rsid w:val="00246682"/>
    <w:rsid w:val="002468C9"/>
    <w:rsid w:val="00246D71"/>
    <w:rsid w:val="0024722B"/>
    <w:rsid w:val="002472EE"/>
    <w:rsid w:val="002478B6"/>
    <w:rsid w:val="00247FA0"/>
    <w:rsid w:val="002503F4"/>
    <w:rsid w:val="002504A0"/>
    <w:rsid w:val="002505E7"/>
    <w:rsid w:val="00250885"/>
    <w:rsid w:val="002508EB"/>
    <w:rsid w:val="00250990"/>
    <w:rsid w:val="00250A23"/>
    <w:rsid w:val="00250D8B"/>
    <w:rsid w:val="00251259"/>
    <w:rsid w:val="00251278"/>
    <w:rsid w:val="00251284"/>
    <w:rsid w:val="00251479"/>
    <w:rsid w:val="0025160C"/>
    <w:rsid w:val="00251A60"/>
    <w:rsid w:val="00252467"/>
    <w:rsid w:val="002526AD"/>
    <w:rsid w:val="00252808"/>
    <w:rsid w:val="00252CAF"/>
    <w:rsid w:val="00252CCF"/>
    <w:rsid w:val="00252CD1"/>
    <w:rsid w:val="00253075"/>
    <w:rsid w:val="002532BA"/>
    <w:rsid w:val="0025384D"/>
    <w:rsid w:val="002547FE"/>
    <w:rsid w:val="00254A4F"/>
    <w:rsid w:val="00254AC4"/>
    <w:rsid w:val="00254ACC"/>
    <w:rsid w:val="00254BC6"/>
    <w:rsid w:val="00254D09"/>
    <w:rsid w:val="002553DD"/>
    <w:rsid w:val="0025544D"/>
    <w:rsid w:val="00255643"/>
    <w:rsid w:val="00256B70"/>
    <w:rsid w:val="00256D12"/>
    <w:rsid w:val="00256F21"/>
    <w:rsid w:val="00256F30"/>
    <w:rsid w:val="00257005"/>
    <w:rsid w:val="002570F4"/>
    <w:rsid w:val="0025741B"/>
    <w:rsid w:val="002574D7"/>
    <w:rsid w:val="002575F1"/>
    <w:rsid w:val="00257DCF"/>
    <w:rsid w:val="00257EEE"/>
    <w:rsid w:val="0026006F"/>
    <w:rsid w:val="00260671"/>
    <w:rsid w:val="002608E8"/>
    <w:rsid w:val="00260A51"/>
    <w:rsid w:val="002615A7"/>
    <w:rsid w:val="002619F4"/>
    <w:rsid w:val="00261A88"/>
    <w:rsid w:val="00262269"/>
    <w:rsid w:val="00262BE6"/>
    <w:rsid w:val="00262FBF"/>
    <w:rsid w:val="00262FEE"/>
    <w:rsid w:val="002631A2"/>
    <w:rsid w:val="00263314"/>
    <w:rsid w:val="00263318"/>
    <w:rsid w:val="00263372"/>
    <w:rsid w:val="002639EC"/>
    <w:rsid w:val="00263BA9"/>
    <w:rsid w:val="00263C26"/>
    <w:rsid w:val="00263CCD"/>
    <w:rsid w:val="002641CF"/>
    <w:rsid w:val="00265651"/>
    <w:rsid w:val="002661B3"/>
    <w:rsid w:val="0026625B"/>
    <w:rsid w:val="002665D4"/>
    <w:rsid w:val="0026688A"/>
    <w:rsid w:val="002668EB"/>
    <w:rsid w:val="00266A86"/>
    <w:rsid w:val="00266C75"/>
    <w:rsid w:val="00266ECE"/>
    <w:rsid w:val="0026700F"/>
    <w:rsid w:val="002679A0"/>
    <w:rsid w:val="00267B20"/>
    <w:rsid w:val="00270406"/>
    <w:rsid w:val="002706B2"/>
    <w:rsid w:val="0027076F"/>
    <w:rsid w:val="00271105"/>
    <w:rsid w:val="002724CF"/>
    <w:rsid w:val="00272527"/>
    <w:rsid w:val="00272A08"/>
    <w:rsid w:val="0027309D"/>
    <w:rsid w:val="00273D5A"/>
    <w:rsid w:val="00273ED3"/>
    <w:rsid w:val="00273EE2"/>
    <w:rsid w:val="00273F14"/>
    <w:rsid w:val="00274201"/>
    <w:rsid w:val="00274B2A"/>
    <w:rsid w:val="00274B87"/>
    <w:rsid w:val="00274E60"/>
    <w:rsid w:val="00274FB6"/>
    <w:rsid w:val="002750B5"/>
    <w:rsid w:val="0027519E"/>
    <w:rsid w:val="002757C8"/>
    <w:rsid w:val="002759D7"/>
    <w:rsid w:val="00275A06"/>
    <w:rsid w:val="00275ABB"/>
    <w:rsid w:val="00275BCC"/>
    <w:rsid w:val="00275E50"/>
    <w:rsid w:val="002760A3"/>
    <w:rsid w:val="002762B2"/>
    <w:rsid w:val="002767B4"/>
    <w:rsid w:val="0027680A"/>
    <w:rsid w:val="00276BC7"/>
    <w:rsid w:val="00276CD9"/>
    <w:rsid w:val="002771EF"/>
    <w:rsid w:val="0027723A"/>
    <w:rsid w:val="00277409"/>
    <w:rsid w:val="00277834"/>
    <w:rsid w:val="002779A1"/>
    <w:rsid w:val="00277A1D"/>
    <w:rsid w:val="00277F8B"/>
    <w:rsid w:val="00280373"/>
    <w:rsid w:val="00280445"/>
    <w:rsid w:val="00280635"/>
    <w:rsid w:val="002807DE"/>
    <w:rsid w:val="0028081C"/>
    <w:rsid w:val="00281DE8"/>
    <w:rsid w:val="00281E34"/>
    <w:rsid w:val="00282A94"/>
    <w:rsid w:val="00282B91"/>
    <w:rsid w:val="00283052"/>
    <w:rsid w:val="002836E7"/>
    <w:rsid w:val="00283C26"/>
    <w:rsid w:val="00284378"/>
    <w:rsid w:val="00285078"/>
    <w:rsid w:val="0028575E"/>
    <w:rsid w:val="00285801"/>
    <w:rsid w:val="00285E9D"/>
    <w:rsid w:val="00285FDB"/>
    <w:rsid w:val="00286428"/>
    <w:rsid w:val="002866EF"/>
    <w:rsid w:val="00286940"/>
    <w:rsid w:val="00286EB8"/>
    <w:rsid w:val="00286F3A"/>
    <w:rsid w:val="00287890"/>
    <w:rsid w:val="002879BB"/>
    <w:rsid w:val="00287C5A"/>
    <w:rsid w:val="00290014"/>
    <w:rsid w:val="0029014E"/>
    <w:rsid w:val="002903FD"/>
    <w:rsid w:val="002905C7"/>
    <w:rsid w:val="0029119D"/>
    <w:rsid w:val="002913D2"/>
    <w:rsid w:val="00291641"/>
    <w:rsid w:val="002916BE"/>
    <w:rsid w:val="0029174C"/>
    <w:rsid w:val="00291CFC"/>
    <w:rsid w:val="00291E50"/>
    <w:rsid w:val="002932B7"/>
    <w:rsid w:val="002933EF"/>
    <w:rsid w:val="00293422"/>
    <w:rsid w:val="002936ED"/>
    <w:rsid w:val="00293918"/>
    <w:rsid w:val="0029393A"/>
    <w:rsid w:val="00293D33"/>
    <w:rsid w:val="0029457A"/>
    <w:rsid w:val="0029465A"/>
    <w:rsid w:val="002949DF"/>
    <w:rsid w:val="00294B31"/>
    <w:rsid w:val="00294D81"/>
    <w:rsid w:val="0029533E"/>
    <w:rsid w:val="00295824"/>
    <w:rsid w:val="00295B55"/>
    <w:rsid w:val="00295BD7"/>
    <w:rsid w:val="00295BF6"/>
    <w:rsid w:val="00295C81"/>
    <w:rsid w:val="00295EFF"/>
    <w:rsid w:val="00296087"/>
    <w:rsid w:val="00296154"/>
    <w:rsid w:val="002962E4"/>
    <w:rsid w:val="002969AE"/>
    <w:rsid w:val="00296E71"/>
    <w:rsid w:val="00296EAB"/>
    <w:rsid w:val="0029703B"/>
    <w:rsid w:val="002974E6"/>
    <w:rsid w:val="00297A42"/>
    <w:rsid w:val="00297F81"/>
    <w:rsid w:val="002A011F"/>
    <w:rsid w:val="002A03F4"/>
    <w:rsid w:val="002A0400"/>
    <w:rsid w:val="002A13DE"/>
    <w:rsid w:val="002A1954"/>
    <w:rsid w:val="002A195A"/>
    <w:rsid w:val="002A19CF"/>
    <w:rsid w:val="002A1D80"/>
    <w:rsid w:val="002A1DED"/>
    <w:rsid w:val="002A1F0D"/>
    <w:rsid w:val="002A1FAF"/>
    <w:rsid w:val="002A2324"/>
    <w:rsid w:val="002A2566"/>
    <w:rsid w:val="002A2C12"/>
    <w:rsid w:val="002A3457"/>
    <w:rsid w:val="002A35DE"/>
    <w:rsid w:val="002A366E"/>
    <w:rsid w:val="002A3750"/>
    <w:rsid w:val="002A3934"/>
    <w:rsid w:val="002A436F"/>
    <w:rsid w:val="002A44FC"/>
    <w:rsid w:val="002A45D8"/>
    <w:rsid w:val="002A501C"/>
    <w:rsid w:val="002A56BF"/>
    <w:rsid w:val="002A57E4"/>
    <w:rsid w:val="002A5B09"/>
    <w:rsid w:val="002A5CBB"/>
    <w:rsid w:val="002A5D0B"/>
    <w:rsid w:val="002A601E"/>
    <w:rsid w:val="002A636C"/>
    <w:rsid w:val="002A6A05"/>
    <w:rsid w:val="002A71CD"/>
    <w:rsid w:val="002A7376"/>
    <w:rsid w:val="002A7587"/>
    <w:rsid w:val="002B0116"/>
    <w:rsid w:val="002B02B1"/>
    <w:rsid w:val="002B0841"/>
    <w:rsid w:val="002B0A54"/>
    <w:rsid w:val="002B1043"/>
    <w:rsid w:val="002B118C"/>
    <w:rsid w:val="002B1378"/>
    <w:rsid w:val="002B140A"/>
    <w:rsid w:val="002B171F"/>
    <w:rsid w:val="002B1892"/>
    <w:rsid w:val="002B1AE7"/>
    <w:rsid w:val="002B1EB1"/>
    <w:rsid w:val="002B2023"/>
    <w:rsid w:val="002B210B"/>
    <w:rsid w:val="002B25C9"/>
    <w:rsid w:val="002B295D"/>
    <w:rsid w:val="002B29D6"/>
    <w:rsid w:val="002B2C84"/>
    <w:rsid w:val="002B3274"/>
    <w:rsid w:val="002B32DB"/>
    <w:rsid w:val="002B350C"/>
    <w:rsid w:val="002B35C4"/>
    <w:rsid w:val="002B3E17"/>
    <w:rsid w:val="002B3F38"/>
    <w:rsid w:val="002B3FBA"/>
    <w:rsid w:val="002B4079"/>
    <w:rsid w:val="002B42D9"/>
    <w:rsid w:val="002B435D"/>
    <w:rsid w:val="002B4676"/>
    <w:rsid w:val="002B47E0"/>
    <w:rsid w:val="002B51ED"/>
    <w:rsid w:val="002B53EE"/>
    <w:rsid w:val="002B5484"/>
    <w:rsid w:val="002B572A"/>
    <w:rsid w:val="002B6484"/>
    <w:rsid w:val="002B6846"/>
    <w:rsid w:val="002B6DC4"/>
    <w:rsid w:val="002B6EE1"/>
    <w:rsid w:val="002B724A"/>
    <w:rsid w:val="002B7524"/>
    <w:rsid w:val="002B7A72"/>
    <w:rsid w:val="002B7BD2"/>
    <w:rsid w:val="002B7BD8"/>
    <w:rsid w:val="002B7C25"/>
    <w:rsid w:val="002C05C3"/>
    <w:rsid w:val="002C12D2"/>
    <w:rsid w:val="002C1386"/>
    <w:rsid w:val="002C1851"/>
    <w:rsid w:val="002C1900"/>
    <w:rsid w:val="002C1C6C"/>
    <w:rsid w:val="002C1F32"/>
    <w:rsid w:val="002C204D"/>
    <w:rsid w:val="002C23AB"/>
    <w:rsid w:val="002C2423"/>
    <w:rsid w:val="002C298D"/>
    <w:rsid w:val="002C2D2C"/>
    <w:rsid w:val="002C305E"/>
    <w:rsid w:val="002C3075"/>
    <w:rsid w:val="002C3172"/>
    <w:rsid w:val="002C38F9"/>
    <w:rsid w:val="002C3C1A"/>
    <w:rsid w:val="002C3CE1"/>
    <w:rsid w:val="002C3DFC"/>
    <w:rsid w:val="002C3F41"/>
    <w:rsid w:val="002C4026"/>
    <w:rsid w:val="002C4157"/>
    <w:rsid w:val="002C445A"/>
    <w:rsid w:val="002C466F"/>
    <w:rsid w:val="002C485B"/>
    <w:rsid w:val="002C4CE3"/>
    <w:rsid w:val="002C504D"/>
    <w:rsid w:val="002C5124"/>
    <w:rsid w:val="002C5176"/>
    <w:rsid w:val="002C546B"/>
    <w:rsid w:val="002C5625"/>
    <w:rsid w:val="002C585B"/>
    <w:rsid w:val="002C58AF"/>
    <w:rsid w:val="002C5C8F"/>
    <w:rsid w:val="002C5F0E"/>
    <w:rsid w:val="002C6056"/>
    <w:rsid w:val="002C6091"/>
    <w:rsid w:val="002C626B"/>
    <w:rsid w:val="002C674E"/>
    <w:rsid w:val="002C778B"/>
    <w:rsid w:val="002C782C"/>
    <w:rsid w:val="002C79F0"/>
    <w:rsid w:val="002C7C4D"/>
    <w:rsid w:val="002C7D8D"/>
    <w:rsid w:val="002D023F"/>
    <w:rsid w:val="002D0461"/>
    <w:rsid w:val="002D0A43"/>
    <w:rsid w:val="002D0ED1"/>
    <w:rsid w:val="002D139B"/>
    <w:rsid w:val="002D139C"/>
    <w:rsid w:val="002D1504"/>
    <w:rsid w:val="002D18A1"/>
    <w:rsid w:val="002D18C0"/>
    <w:rsid w:val="002D1999"/>
    <w:rsid w:val="002D1AE6"/>
    <w:rsid w:val="002D1C57"/>
    <w:rsid w:val="002D230C"/>
    <w:rsid w:val="002D247C"/>
    <w:rsid w:val="002D3403"/>
    <w:rsid w:val="002D380B"/>
    <w:rsid w:val="002D3834"/>
    <w:rsid w:val="002D38BA"/>
    <w:rsid w:val="002D3F3A"/>
    <w:rsid w:val="002D4551"/>
    <w:rsid w:val="002D4C46"/>
    <w:rsid w:val="002D4E4A"/>
    <w:rsid w:val="002D5110"/>
    <w:rsid w:val="002D596C"/>
    <w:rsid w:val="002D5DE7"/>
    <w:rsid w:val="002D5F3A"/>
    <w:rsid w:val="002D5F5E"/>
    <w:rsid w:val="002D67F6"/>
    <w:rsid w:val="002D694C"/>
    <w:rsid w:val="002D6F44"/>
    <w:rsid w:val="002D6F94"/>
    <w:rsid w:val="002D75AC"/>
    <w:rsid w:val="002D7D53"/>
    <w:rsid w:val="002D7F8C"/>
    <w:rsid w:val="002E011F"/>
    <w:rsid w:val="002E0221"/>
    <w:rsid w:val="002E09C1"/>
    <w:rsid w:val="002E0EA1"/>
    <w:rsid w:val="002E0F1D"/>
    <w:rsid w:val="002E1244"/>
    <w:rsid w:val="002E1625"/>
    <w:rsid w:val="002E1724"/>
    <w:rsid w:val="002E1B6A"/>
    <w:rsid w:val="002E20B0"/>
    <w:rsid w:val="002E2291"/>
    <w:rsid w:val="002E2720"/>
    <w:rsid w:val="002E2D56"/>
    <w:rsid w:val="002E2E30"/>
    <w:rsid w:val="002E3C6E"/>
    <w:rsid w:val="002E3DBA"/>
    <w:rsid w:val="002E3E6E"/>
    <w:rsid w:val="002E4269"/>
    <w:rsid w:val="002E457B"/>
    <w:rsid w:val="002E45C3"/>
    <w:rsid w:val="002E570F"/>
    <w:rsid w:val="002E6805"/>
    <w:rsid w:val="002E684B"/>
    <w:rsid w:val="002E692F"/>
    <w:rsid w:val="002E6979"/>
    <w:rsid w:val="002E6D2A"/>
    <w:rsid w:val="002E73D6"/>
    <w:rsid w:val="002E7754"/>
    <w:rsid w:val="002E7BAC"/>
    <w:rsid w:val="002F0370"/>
    <w:rsid w:val="002F0B00"/>
    <w:rsid w:val="002F0FE5"/>
    <w:rsid w:val="002F1370"/>
    <w:rsid w:val="002F1525"/>
    <w:rsid w:val="002F1D98"/>
    <w:rsid w:val="002F1F08"/>
    <w:rsid w:val="002F24CB"/>
    <w:rsid w:val="002F2B8F"/>
    <w:rsid w:val="002F2CEF"/>
    <w:rsid w:val="002F2E02"/>
    <w:rsid w:val="002F3619"/>
    <w:rsid w:val="002F3CA0"/>
    <w:rsid w:val="002F3E9D"/>
    <w:rsid w:val="002F4103"/>
    <w:rsid w:val="002F41D6"/>
    <w:rsid w:val="002F45C8"/>
    <w:rsid w:val="002F4A64"/>
    <w:rsid w:val="002F5552"/>
    <w:rsid w:val="002F5C91"/>
    <w:rsid w:val="002F5F73"/>
    <w:rsid w:val="002F6428"/>
    <w:rsid w:val="002F6A5D"/>
    <w:rsid w:val="002F6E99"/>
    <w:rsid w:val="002F7559"/>
    <w:rsid w:val="002F7AB2"/>
    <w:rsid w:val="003000D8"/>
    <w:rsid w:val="0030030E"/>
    <w:rsid w:val="0030055A"/>
    <w:rsid w:val="003005CA"/>
    <w:rsid w:val="003009E7"/>
    <w:rsid w:val="00300A06"/>
    <w:rsid w:val="00300BD8"/>
    <w:rsid w:val="00300CE9"/>
    <w:rsid w:val="00301148"/>
    <w:rsid w:val="003012BA"/>
    <w:rsid w:val="00301F1D"/>
    <w:rsid w:val="003026D3"/>
    <w:rsid w:val="00302787"/>
    <w:rsid w:val="0030294C"/>
    <w:rsid w:val="00302F83"/>
    <w:rsid w:val="00303320"/>
    <w:rsid w:val="00303AFB"/>
    <w:rsid w:val="00304141"/>
    <w:rsid w:val="00304273"/>
    <w:rsid w:val="003045B9"/>
    <w:rsid w:val="00304B2C"/>
    <w:rsid w:val="00304D08"/>
    <w:rsid w:val="00305178"/>
    <w:rsid w:val="00305546"/>
    <w:rsid w:val="003055B9"/>
    <w:rsid w:val="003059C5"/>
    <w:rsid w:val="00305B7A"/>
    <w:rsid w:val="003060FB"/>
    <w:rsid w:val="0030610D"/>
    <w:rsid w:val="003067D4"/>
    <w:rsid w:val="00306BDC"/>
    <w:rsid w:val="00306C36"/>
    <w:rsid w:val="00306D48"/>
    <w:rsid w:val="0030735F"/>
    <w:rsid w:val="003074A3"/>
    <w:rsid w:val="00307CDC"/>
    <w:rsid w:val="00307FC1"/>
    <w:rsid w:val="0031051E"/>
    <w:rsid w:val="00310718"/>
    <w:rsid w:val="00310CBF"/>
    <w:rsid w:val="00310D33"/>
    <w:rsid w:val="00311694"/>
    <w:rsid w:val="0031187C"/>
    <w:rsid w:val="003118A7"/>
    <w:rsid w:val="003118FF"/>
    <w:rsid w:val="003119DB"/>
    <w:rsid w:val="00311B0F"/>
    <w:rsid w:val="00311C72"/>
    <w:rsid w:val="00311FC2"/>
    <w:rsid w:val="00312898"/>
    <w:rsid w:val="00312DB9"/>
    <w:rsid w:val="003131A1"/>
    <w:rsid w:val="00313219"/>
    <w:rsid w:val="003132B8"/>
    <w:rsid w:val="00313395"/>
    <w:rsid w:val="003134F4"/>
    <w:rsid w:val="0031370B"/>
    <w:rsid w:val="0031393E"/>
    <w:rsid w:val="00313CEB"/>
    <w:rsid w:val="003144C4"/>
    <w:rsid w:val="003145F6"/>
    <w:rsid w:val="003148B4"/>
    <w:rsid w:val="00315358"/>
    <w:rsid w:val="003154AA"/>
    <w:rsid w:val="003159FD"/>
    <w:rsid w:val="003168AE"/>
    <w:rsid w:val="003170A4"/>
    <w:rsid w:val="003171A2"/>
    <w:rsid w:val="00317434"/>
    <w:rsid w:val="0031751C"/>
    <w:rsid w:val="003175F7"/>
    <w:rsid w:val="0031761E"/>
    <w:rsid w:val="00317750"/>
    <w:rsid w:val="0031789E"/>
    <w:rsid w:val="003179B0"/>
    <w:rsid w:val="00317C48"/>
    <w:rsid w:val="00317CB7"/>
    <w:rsid w:val="00320286"/>
    <w:rsid w:val="00320498"/>
    <w:rsid w:val="00320666"/>
    <w:rsid w:val="00320B3A"/>
    <w:rsid w:val="00320BC5"/>
    <w:rsid w:val="003214E9"/>
    <w:rsid w:val="003215D3"/>
    <w:rsid w:val="003215F1"/>
    <w:rsid w:val="00321727"/>
    <w:rsid w:val="003220AC"/>
    <w:rsid w:val="0032246F"/>
    <w:rsid w:val="0032260B"/>
    <w:rsid w:val="00322A0E"/>
    <w:rsid w:val="0032372B"/>
    <w:rsid w:val="003241B7"/>
    <w:rsid w:val="00324446"/>
    <w:rsid w:val="003247E7"/>
    <w:rsid w:val="00324EF2"/>
    <w:rsid w:val="00325200"/>
    <w:rsid w:val="00325307"/>
    <w:rsid w:val="003254B4"/>
    <w:rsid w:val="003258DB"/>
    <w:rsid w:val="003259E3"/>
    <w:rsid w:val="00325D32"/>
    <w:rsid w:val="00325E97"/>
    <w:rsid w:val="0032646D"/>
    <w:rsid w:val="00326C49"/>
    <w:rsid w:val="00327000"/>
    <w:rsid w:val="00327743"/>
    <w:rsid w:val="003278CF"/>
    <w:rsid w:val="00330621"/>
    <w:rsid w:val="00330B1A"/>
    <w:rsid w:val="00330CA7"/>
    <w:rsid w:val="00330CCA"/>
    <w:rsid w:val="00331480"/>
    <w:rsid w:val="0033186E"/>
    <w:rsid w:val="00331C43"/>
    <w:rsid w:val="00331C9A"/>
    <w:rsid w:val="00331D3A"/>
    <w:rsid w:val="00331E2D"/>
    <w:rsid w:val="00331EFA"/>
    <w:rsid w:val="0033224C"/>
    <w:rsid w:val="00332D6E"/>
    <w:rsid w:val="00332DE3"/>
    <w:rsid w:val="003331D9"/>
    <w:rsid w:val="00333397"/>
    <w:rsid w:val="003337BF"/>
    <w:rsid w:val="003338E6"/>
    <w:rsid w:val="0033392B"/>
    <w:rsid w:val="00333A48"/>
    <w:rsid w:val="00333B48"/>
    <w:rsid w:val="00333DA6"/>
    <w:rsid w:val="00333F22"/>
    <w:rsid w:val="00334027"/>
    <w:rsid w:val="00335B4B"/>
    <w:rsid w:val="00336123"/>
    <w:rsid w:val="00336278"/>
    <w:rsid w:val="0033664A"/>
    <w:rsid w:val="003366E2"/>
    <w:rsid w:val="003368D6"/>
    <w:rsid w:val="00336943"/>
    <w:rsid w:val="00336E14"/>
    <w:rsid w:val="0033712B"/>
    <w:rsid w:val="00337957"/>
    <w:rsid w:val="00340010"/>
    <w:rsid w:val="00340763"/>
    <w:rsid w:val="00340A06"/>
    <w:rsid w:val="00341083"/>
    <w:rsid w:val="003410AF"/>
    <w:rsid w:val="00341720"/>
    <w:rsid w:val="00341726"/>
    <w:rsid w:val="003421F6"/>
    <w:rsid w:val="00342AF7"/>
    <w:rsid w:val="00342B97"/>
    <w:rsid w:val="00342C9B"/>
    <w:rsid w:val="00342F07"/>
    <w:rsid w:val="00342FD2"/>
    <w:rsid w:val="0034310D"/>
    <w:rsid w:val="00343293"/>
    <w:rsid w:val="00343295"/>
    <w:rsid w:val="0034338A"/>
    <w:rsid w:val="003434E7"/>
    <w:rsid w:val="00343734"/>
    <w:rsid w:val="00343B8A"/>
    <w:rsid w:val="00343C82"/>
    <w:rsid w:val="00343F08"/>
    <w:rsid w:val="003447C6"/>
    <w:rsid w:val="003448AD"/>
    <w:rsid w:val="00344D32"/>
    <w:rsid w:val="00344E2F"/>
    <w:rsid w:val="0034538C"/>
    <w:rsid w:val="003454E7"/>
    <w:rsid w:val="00345F77"/>
    <w:rsid w:val="00346145"/>
    <w:rsid w:val="0034693F"/>
    <w:rsid w:val="00346B05"/>
    <w:rsid w:val="00347002"/>
    <w:rsid w:val="003474B1"/>
    <w:rsid w:val="003477F6"/>
    <w:rsid w:val="00347889"/>
    <w:rsid w:val="00347A6F"/>
    <w:rsid w:val="00347D8E"/>
    <w:rsid w:val="0035054B"/>
    <w:rsid w:val="003506E5"/>
    <w:rsid w:val="0035095F"/>
    <w:rsid w:val="00350CC4"/>
    <w:rsid w:val="00350E0C"/>
    <w:rsid w:val="0035127A"/>
    <w:rsid w:val="00351432"/>
    <w:rsid w:val="00351541"/>
    <w:rsid w:val="0035160B"/>
    <w:rsid w:val="00351945"/>
    <w:rsid w:val="00351ACB"/>
    <w:rsid w:val="00352037"/>
    <w:rsid w:val="0035244D"/>
    <w:rsid w:val="003524B5"/>
    <w:rsid w:val="00352C09"/>
    <w:rsid w:val="00353746"/>
    <w:rsid w:val="0035417F"/>
    <w:rsid w:val="003543DB"/>
    <w:rsid w:val="00354628"/>
    <w:rsid w:val="00354695"/>
    <w:rsid w:val="0035479C"/>
    <w:rsid w:val="00354C8B"/>
    <w:rsid w:val="00354DD6"/>
    <w:rsid w:val="0035554E"/>
    <w:rsid w:val="00355AAB"/>
    <w:rsid w:val="00356313"/>
    <w:rsid w:val="003564A7"/>
    <w:rsid w:val="003564FF"/>
    <w:rsid w:val="00356950"/>
    <w:rsid w:val="003571B4"/>
    <w:rsid w:val="003572B5"/>
    <w:rsid w:val="003573E8"/>
    <w:rsid w:val="003574E7"/>
    <w:rsid w:val="003577B0"/>
    <w:rsid w:val="0035789A"/>
    <w:rsid w:val="00357A46"/>
    <w:rsid w:val="003601C6"/>
    <w:rsid w:val="003609DD"/>
    <w:rsid w:val="00360ACE"/>
    <w:rsid w:val="00360C4A"/>
    <w:rsid w:val="00360D8A"/>
    <w:rsid w:val="0036140E"/>
    <w:rsid w:val="00361831"/>
    <w:rsid w:val="003619F5"/>
    <w:rsid w:val="0036215A"/>
    <w:rsid w:val="00362662"/>
    <w:rsid w:val="00362ABD"/>
    <w:rsid w:val="00362FDC"/>
    <w:rsid w:val="00363079"/>
    <w:rsid w:val="003630D3"/>
    <w:rsid w:val="003636B6"/>
    <w:rsid w:val="00364855"/>
    <w:rsid w:val="00364E29"/>
    <w:rsid w:val="00364FDB"/>
    <w:rsid w:val="00365404"/>
    <w:rsid w:val="0036568C"/>
    <w:rsid w:val="00365828"/>
    <w:rsid w:val="0036607E"/>
    <w:rsid w:val="003661BC"/>
    <w:rsid w:val="00366946"/>
    <w:rsid w:val="00367094"/>
    <w:rsid w:val="0036798C"/>
    <w:rsid w:val="003703F5"/>
    <w:rsid w:val="00370543"/>
    <w:rsid w:val="0037056A"/>
    <w:rsid w:val="00371FD4"/>
    <w:rsid w:val="00373546"/>
    <w:rsid w:val="0037363F"/>
    <w:rsid w:val="0037371D"/>
    <w:rsid w:val="00373856"/>
    <w:rsid w:val="00373DED"/>
    <w:rsid w:val="00373F94"/>
    <w:rsid w:val="00374017"/>
    <w:rsid w:val="0037406C"/>
    <w:rsid w:val="00374197"/>
    <w:rsid w:val="00374236"/>
    <w:rsid w:val="003745BB"/>
    <w:rsid w:val="003747D2"/>
    <w:rsid w:val="00374B3C"/>
    <w:rsid w:val="003754A4"/>
    <w:rsid w:val="00375731"/>
    <w:rsid w:val="0037609F"/>
    <w:rsid w:val="00376EF5"/>
    <w:rsid w:val="00377016"/>
    <w:rsid w:val="00377172"/>
    <w:rsid w:val="0037727F"/>
    <w:rsid w:val="003779DD"/>
    <w:rsid w:val="00377DED"/>
    <w:rsid w:val="00380146"/>
    <w:rsid w:val="0038061B"/>
    <w:rsid w:val="00380688"/>
    <w:rsid w:val="00380A2F"/>
    <w:rsid w:val="00380A7C"/>
    <w:rsid w:val="00381580"/>
    <w:rsid w:val="003816E4"/>
    <w:rsid w:val="00381A31"/>
    <w:rsid w:val="00381FE8"/>
    <w:rsid w:val="00382454"/>
    <w:rsid w:val="003824BB"/>
    <w:rsid w:val="00382658"/>
    <w:rsid w:val="0038295E"/>
    <w:rsid w:val="00382E4A"/>
    <w:rsid w:val="00383A5F"/>
    <w:rsid w:val="00383E19"/>
    <w:rsid w:val="00383F1B"/>
    <w:rsid w:val="00383FE8"/>
    <w:rsid w:val="003843B4"/>
    <w:rsid w:val="00384B26"/>
    <w:rsid w:val="00384F29"/>
    <w:rsid w:val="00385092"/>
    <w:rsid w:val="0038513D"/>
    <w:rsid w:val="00385192"/>
    <w:rsid w:val="003851F7"/>
    <w:rsid w:val="0038568D"/>
    <w:rsid w:val="00385D5C"/>
    <w:rsid w:val="0038689B"/>
    <w:rsid w:val="00386C9A"/>
    <w:rsid w:val="00387226"/>
    <w:rsid w:val="00387E9A"/>
    <w:rsid w:val="003900E2"/>
    <w:rsid w:val="003904CA"/>
    <w:rsid w:val="0039080C"/>
    <w:rsid w:val="00390E94"/>
    <w:rsid w:val="00391659"/>
    <w:rsid w:val="003917A5"/>
    <w:rsid w:val="0039185A"/>
    <w:rsid w:val="003919D0"/>
    <w:rsid w:val="00391B3F"/>
    <w:rsid w:val="00391C6C"/>
    <w:rsid w:val="00391D6A"/>
    <w:rsid w:val="0039200B"/>
    <w:rsid w:val="00392038"/>
    <w:rsid w:val="003926D5"/>
    <w:rsid w:val="00392A2D"/>
    <w:rsid w:val="003930A4"/>
    <w:rsid w:val="00393B9D"/>
    <w:rsid w:val="00393BFA"/>
    <w:rsid w:val="00393DFF"/>
    <w:rsid w:val="00394338"/>
    <w:rsid w:val="00394512"/>
    <w:rsid w:val="00394D44"/>
    <w:rsid w:val="00394F1A"/>
    <w:rsid w:val="00394F3E"/>
    <w:rsid w:val="0039526E"/>
    <w:rsid w:val="00395601"/>
    <w:rsid w:val="003959F4"/>
    <w:rsid w:val="00395A5B"/>
    <w:rsid w:val="00396080"/>
    <w:rsid w:val="00396285"/>
    <w:rsid w:val="003966E8"/>
    <w:rsid w:val="003966F7"/>
    <w:rsid w:val="00396A18"/>
    <w:rsid w:val="0039703E"/>
    <w:rsid w:val="00397077"/>
    <w:rsid w:val="00397E28"/>
    <w:rsid w:val="003A0023"/>
    <w:rsid w:val="003A00BE"/>
    <w:rsid w:val="003A080B"/>
    <w:rsid w:val="003A0871"/>
    <w:rsid w:val="003A1346"/>
    <w:rsid w:val="003A15CC"/>
    <w:rsid w:val="003A1815"/>
    <w:rsid w:val="003A1D38"/>
    <w:rsid w:val="003A26D4"/>
    <w:rsid w:val="003A2920"/>
    <w:rsid w:val="003A2BB6"/>
    <w:rsid w:val="003A2E4D"/>
    <w:rsid w:val="003A377E"/>
    <w:rsid w:val="003A3C02"/>
    <w:rsid w:val="003A3FA0"/>
    <w:rsid w:val="003A4086"/>
    <w:rsid w:val="003A4291"/>
    <w:rsid w:val="003A470D"/>
    <w:rsid w:val="003A4AA5"/>
    <w:rsid w:val="003A4C48"/>
    <w:rsid w:val="003A508D"/>
    <w:rsid w:val="003A51CF"/>
    <w:rsid w:val="003A527E"/>
    <w:rsid w:val="003A53BE"/>
    <w:rsid w:val="003A5556"/>
    <w:rsid w:val="003A55E6"/>
    <w:rsid w:val="003A563F"/>
    <w:rsid w:val="003A5834"/>
    <w:rsid w:val="003A5AF5"/>
    <w:rsid w:val="003A61DF"/>
    <w:rsid w:val="003A63FB"/>
    <w:rsid w:val="003A63FF"/>
    <w:rsid w:val="003A6791"/>
    <w:rsid w:val="003A6BAC"/>
    <w:rsid w:val="003A6EE5"/>
    <w:rsid w:val="003A7140"/>
    <w:rsid w:val="003A749B"/>
    <w:rsid w:val="003A79D5"/>
    <w:rsid w:val="003A7BE3"/>
    <w:rsid w:val="003A7E6B"/>
    <w:rsid w:val="003B0885"/>
    <w:rsid w:val="003B0D6B"/>
    <w:rsid w:val="003B10A9"/>
    <w:rsid w:val="003B12AF"/>
    <w:rsid w:val="003B159F"/>
    <w:rsid w:val="003B196A"/>
    <w:rsid w:val="003B1AFD"/>
    <w:rsid w:val="003B1BC1"/>
    <w:rsid w:val="003B241E"/>
    <w:rsid w:val="003B2481"/>
    <w:rsid w:val="003B2580"/>
    <w:rsid w:val="003B27D8"/>
    <w:rsid w:val="003B2F8B"/>
    <w:rsid w:val="003B3119"/>
    <w:rsid w:val="003B321C"/>
    <w:rsid w:val="003B333A"/>
    <w:rsid w:val="003B3565"/>
    <w:rsid w:val="003B3ADB"/>
    <w:rsid w:val="003B4327"/>
    <w:rsid w:val="003B45EE"/>
    <w:rsid w:val="003B4696"/>
    <w:rsid w:val="003B46A0"/>
    <w:rsid w:val="003B4706"/>
    <w:rsid w:val="003B4A5D"/>
    <w:rsid w:val="003B4B2B"/>
    <w:rsid w:val="003B4C5D"/>
    <w:rsid w:val="003B50C0"/>
    <w:rsid w:val="003B5191"/>
    <w:rsid w:val="003B51F3"/>
    <w:rsid w:val="003B5203"/>
    <w:rsid w:val="003B5831"/>
    <w:rsid w:val="003B5F71"/>
    <w:rsid w:val="003B6503"/>
    <w:rsid w:val="003B6839"/>
    <w:rsid w:val="003B6E65"/>
    <w:rsid w:val="003B755D"/>
    <w:rsid w:val="003B759E"/>
    <w:rsid w:val="003B7697"/>
    <w:rsid w:val="003B7BAD"/>
    <w:rsid w:val="003B7BF7"/>
    <w:rsid w:val="003B7CB7"/>
    <w:rsid w:val="003B7ED0"/>
    <w:rsid w:val="003B7F41"/>
    <w:rsid w:val="003C0302"/>
    <w:rsid w:val="003C0AD9"/>
    <w:rsid w:val="003C0E01"/>
    <w:rsid w:val="003C11BC"/>
    <w:rsid w:val="003C1F62"/>
    <w:rsid w:val="003C2078"/>
    <w:rsid w:val="003C2393"/>
    <w:rsid w:val="003C2576"/>
    <w:rsid w:val="003C25FB"/>
    <w:rsid w:val="003C273D"/>
    <w:rsid w:val="003C28CA"/>
    <w:rsid w:val="003C2C46"/>
    <w:rsid w:val="003C2D2E"/>
    <w:rsid w:val="003C2F93"/>
    <w:rsid w:val="003C30BD"/>
    <w:rsid w:val="003C3150"/>
    <w:rsid w:val="003C3D86"/>
    <w:rsid w:val="003C3DEA"/>
    <w:rsid w:val="003C4273"/>
    <w:rsid w:val="003C45C1"/>
    <w:rsid w:val="003C4B18"/>
    <w:rsid w:val="003C4DC3"/>
    <w:rsid w:val="003C4ED8"/>
    <w:rsid w:val="003C5161"/>
    <w:rsid w:val="003C5267"/>
    <w:rsid w:val="003C577A"/>
    <w:rsid w:val="003C5AD2"/>
    <w:rsid w:val="003C5F17"/>
    <w:rsid w:val="003C5F27"/>
    <w:rsid w:val="003C665E"/>
    <w:rsid w:val="003C6DAC"/>
    <w:rsid w:val="003C7E77"/>
    <w:rsid w:val="003D002F"/>
    <w:rsid w:val="003D07AB"/>
    <w:rsid w:val="003D0B51"/>
    <w:rsid w:val="003D1364"/>
    <w:rsid w:val="003D1A9C"/>
    <w:rsid w:val="003D23FD"/>
    <w:rsid w:val="003D2448"/>
    <w:rsid w:val="003D2519"/>
    <w:rsid w:val="003D2B9A"/>
    <w:rsid w:val="003D2C84"/>
    <w:rsid w:val="003D3308"/>
    <w:rsid w:val="003D3C73"/>
    <w:rsid w:val="003D3DF5"/>
    <w:rsid w:val="003D40BF"/>
    <w:rsid w:val="003D4731"/>
    <w:rsid w:val="003D50C0"/>
    <w:rsid w:val="003D51CB"/>
    <w:rsid w:val="003D52A9"/>
    <w:rsid w:val="003D5540"/>
    <w:rsid w:val="003D582B"/>
    <w:rsid w:val="003D5E68"/>
    <w:rsid w:val="003D5F52"/>
    <w:rsid w:val="003D6011"/>
    <w:rsid w:val="003D601B"/>
    <w:rsid w:val="003D649C"/>
    <w:rsid w:val="003D681A"/>
    <w:rsid w:val="003D68A6"/>
    <w:rsid w:val="003D6C0A"/>
    <w:rsid w:val="003D7110"/>
    <w:rsid w:val="003D74B9"/>
    <w:rsid w:val="003D74CA"/>
    <w:rsid w:val="003D7946"/>
    <w:rsid w:val="003D7DC9"/>
    <w:rsid w:val="003E03BA"/>
    <w:rsid w:val="003E0629"/>
    <w:rsid w:val="003E0F28"/>
    <w:rsid w:val="003E1252"/>
    <w:rsid w:val="003E1389"/>
    <w:rsid w:val="003E157E"/>
    <w:rsid w:val="003E19C0"/>
    <w:rsid w:val="003E1CD0"/>
    <w:rsid w:val="003E1CDE"/>
    <w:rsid w:val="003E2025"/>
    <w:rsid w:val="003E21A9"/>
    <w:rsid w:val="003E23C2"/>
    <w:rsid w:val="003E270A"/>
    <w:rsid w:val="003E28BE"/>
    <w:rsid w:val="003E2945"/>
    <w:rsid w:val="003E2CE6"/>
    <w:rsid w:val="003E314D"/>
    <w:rsid w:val="003E3451"/>
    <w:rsid w:val="003E36D9"/>
    <w:rsid w:val="003E393B"/>
    <w:rsid w:val="003E3AB9"/>
    <w:rsid w:val="003E3ACE"/>
    <w:rsid w:val="003E3FC8"/>
    <w:rsid w:val="003E4122"/>
    <w:rsid w:val="003E423D"/>
    <w:rsid w:val="003E4754"/>
    <w:rsid w:val="003E47E8"/>
    <w:rsid w:val="003E4F5C"/>
    <w:rsid w:val="003E549F"/>
    <w:rsid w:val="003E5559"/>
    <w:rsid w:val="003E57FA"/>
    <w:rsid w:val="003E59B2"/>
    <w:rsid w:val="003E59FE"/>
    <w:rsid w:val="003E672E"/>
    <w:rsid w:val="003E6B00"/>
    <w:rsid w:val="003E6C24"/>
    <w:rsid w:val="003E6F01"/>
    <w:rsid w:val="003E7254"/>
    <w:rsid w:val="003E72A1"/>
    <w:rsid w:val="003E733C"/>
    <w:rsid w:val="003E73B3"/>
    <w:rsid w:val="003E755F"/>
    <w:rsid w:val="003E7F85"/>
    <w:rsid w:val="003F0038"/>
    <w:rsid w:val="003F038D"/>
    <w:rsid w:val="003F0695"/>
    <w:rsid w:val="003F09F4"/>
    <w:rsid w:val="003F11C6"/>
    <w:rsid w:val="003F1392"/>
    <w:rsid w:val="003F1475"/>
    <w:rsid w:val="003F2089"/>
    <w:rsid w:val="003F24D0"/>
    <w:rsid w:val="003F2664"/>
    <w:rsid w:val="003F2CE9"/>
    <w:rsid w:val="003F2EA1"/>
    <w:rsid w:val="003F2FD8"/>
    <w:rsid w:val="003F30E9"/>
    <w:rsid w:val="003F3ED1"/>
    <w:rsid w:val="003F3F41"/>
    <w:rsid w:val="003F4116"/>
    <w:rsid w:val="003F42D4"/>
    <w:rsid w:val="003F439E"/>
    <w:rsid w:val="003F48D2"/>
    <w:rsid w:val="003F4C53"/>
    <w:rsid w:val="003F4E62"/>
    <w:rsid w:val="003F4F3B"/>
    <w:rsid w:val="003F4FFD"/>
    <w:rsid w:val="003F5D73"/>
    <w:rsid w:val="003F5E1C"/>
    <w:rsid w:val="003F5E9B"/>
    <w:rsid w:val="003F6709"/>
    <w:rsid w:val="003F68F5"/>
    <w:rsid w:val="003F6903"/>
    <w:rsid w:val="003F6AF0"/>
    <w:rsid w:val="003F6C7F"/>
    <w:rsid w:val="003F6F6A"/>
    <w:rsid w:val="003F7511"/>
    <w:rsid w:val="003F76EA"/>
    <w:rsid w:val="003F7921"/>
    <w:rsid w:val="003F7ACA"/>
    <w:rsid w:val="00400551"/>
    <w:rsid w:val="00400703"/>
    <w:rsid w:val="004008DB"/>
    <w:rsid w:val="00401109"/>
    <w:rsid w:val="004012D3"/>
    <w:rsid w:val="00401927"/>
    <w:rsid w:val="00401982"/>
    <w:rsid w:val="00402239"/>
    <w:rsid w:val="00402A43"/>
    <w:rsid w:val="00402C5D"/>
    <w:rsid w:val="00402D2E"/>
    <w:rsid w:val="00402FF8"/>
    <w:rsid w:val="004030A1"/>
    <w:rsid w:val="004032C7"/>
    <w:rsid w:val="00403986"/>
    <w:rsid w:val="004041B4"/>
    <w:rsid w:val="004042CB"/>
    <w:rsid w:val="0040432B"/>
    <w:rsid w:val="00404737"/>
    <w:rsid w:val="00404816"/>
    <w:rsid w:val="00404F76"/>
    <w:rsid w:val="004052D4"/>
    <w:rsid w:val="00405862"/>
    <w:rsid w:val="004059B8"/>
    <w:rsid w:val="00405BFA"/>
    <w:rsid w:val="00405D44"/>
    <w:rsid w:val="004060FA"/>
    <w:rsid w:val="004067D2"/>
    <w:rsid w:val="00407837"/>
    <w:rsid w:val="00407FAA"/>
    <w:rsid w:val="004106CF"/>
    <w:rsid w:val="004108B1"/>
    <w:rsid w:val="00410F01"/>
    <w:rsid w:val="00411A6A"/>
    <w:rsid w:val="00412B9B"/>
    <w:rsid w:val="00412C4E"/>
    <w:rsid w:val="00412E73"/>
    <w:rsid w:val="00412EF0"/>
    <w:rsid w:val="0041313E"/>
    <w:rsid w:val="00413164"/>
    <w:rsid w:val="0041360D"/>
    <w:rsid w:val="0041393E"/>
    <w:rsid w:val="0041461D"/>
    <w:rsid w:val="004148DA"/>
    <w:rsid w:val="004150E0"/>
    <w:rsid w:val="00415291"/>
    <w:rsid w:val="00415632"/>
    <w:rsid w:val="004159C7"/>
    <w:rsid w:val="00415F44"/>
    <w:rsid w:val="004161A4"/>
    <w:rsid w:val="0041649B"/>
    <w:rsid w:val="00416878"/>
    <w:rsid w:val="004168D1"/>
    <w:rsid w:val="00416D98"/>
    <w:rsid w:val="00416EC8"/>
    <w:rsid w:val="0041705A"/>
    <w:rsid w:val="0041730B"/>
    <w:rsid w:val="00417564"/>
    <w:rsid w:val="0041756D"/>
    <w:rsid w:val="00417BDA"/>
    <w:rsid w:val="00417CA4"/>
    <w:rsid w:val="004202EB"/>
    <w:rsid w:val="00420588"/>
    <w:rsid w:val="00420B86"/>
    <w:rsid w:val="00420DB8"/>
    <w:rsid w:val="00420E5A"/>
    <w:rsid w:val="00420FC6"/>
    <w:rsid w:val="004211E8"/>
    <w:rsid w:val="00421265"/>
    <w:rsid w:val="004214C3"/>
    <w:rsid w:val="004218AD"/>
    <w:rsid w:val="00421977"/>
    <w:rsid w:val="00421AFC"/>
    <w:rsid w:val="00421CCB"/>
    <w:rsid w:val="00421D30"/>
    <w:rsid w:val="00421EA0"/>
    <w:rsid w:val="004220C5"/>
    <w:rsid w:val="00422494"/>
    <w:rsid w:val="004224A6"/>
    <w:rsid w:val="004225A7"/>
    <w:rsid w:val="0042272E"/>
    <w:rsid w:val="00422F65"/>
    <w:rsid w:val="00423338"/>
    <w:rsid w:val="004233D8"/>
    <w:rsid w:val="004235B8"/>
    <w:rsid w:val="00423ECE"/>
    <w:rsid w:val="004240E7"/>
    <w:rsid w:val="004241F4"/>
    <w:rsid w:val="0042420D"/>
    <w:rsid w:val="00424767"/>
    <w:rsid w:val="0042476A"/>
    <w:rsid w:val="00424875"/>
    <w:rsid w:val="00424C69"/>
    <w:rsid w:val="0042514D"/>
    <w:rsid w:val="00425A26"/>
    <w:rsid w:val="00425B2D"/>
    <w:rsid w:val="0042620B"/>
    <w:rsid w:val="0042658C"/>
    <w:rsid w:val="00426833"/>
    <w:rsid w:val="004268D2"/>
    <w:rsid w:val="00427044"/>
    <w:rsid w:val="00427169"/>
    <w:rsid w:val="0042718A"/>
    <w:rsid w:val="00427356"/>
    <w:rsid w:val="00427610"/>
    <w:rsid w:val="00427940"/>
    <w:rsid w:val="00427CED"/>
    <w:rsid w:val="00430326"/>
    <w:rsid w:val="004307CF"/>
    <w:rsid w:val="00430AA8"/>
    <w:rsid w:val="00430BAD"/>
    <w:rsid w:val="00430E7F"/>
    <w:rsid w:val="0043127A"/>
    <w:rsid w:val="00431397"/>
    <w:rsid w:val="00431CEA"/>
    <w:rsid w:val="00431E06"/>
    <w:rsid w:val="0043233F"/>
    <w:rsid w:val="0043244E"/>
    <w:rsid w:val="004329BF"/>
    <w:rsid w:val="004329DA"/>
    <w:rsid w:val="004331C4"/>
    <w:rsid w:val="00433A2E"/>
    <w:rsid w:val="00433AC8"/>
    <w:rsid w:val="00433CEA"/>
    <w:rsid w:val="00433EFD"/>
    <w:rsid w:val="00434425"/>
    <w:rsid w:val="00434435"/>
    <w:rsid w:val="004347B8"/>
    <w:rsid w:val="0043481F"/>
    <w:rsid w:val="00434B48"/>
    <w:rsid w:val="00434C2C"/>
    <w:rsid w:val="00434F50"/>
    <w:rsid w:val="004350F8"/>
    <w:rsid w:val="0043519B"/>
    <w:rsid w:val="0043548D"/>
    <w:rsid w:val="004355E9"/>
    <w:rsid w:val="004359D7"/>
    <w:rsid w:val="00435A33"/>
    <w:rsid w:val="00435BE4"/>
    <w:rsid w:val="00436706"/>
    <w:rsid w:val="00436803"/>
    <w:rsid w:val="00436DBA"/>
    <w:rsid w:val="00437983"/>
    <w:rsid w:val="00437C51"/>
    <w:rsid w:val="004400AB"/>
    <w:rsid w:val="004402E2"/>
    <w:rsid w:val="0044062B"/>
    <w:rsid w:val="00440757"/>
    <w:rsid w:val="00440792"/>
    <w:rsid w:val="004408F4"/>
    <w:rsid w:val="00440A9B"/>
    <w:rsid w:val="00440B3E"/>
    <w:rsid w:val="00440C55"/>
    <w:rsid w:val="00440CA4"/>
    <w:rsid w:val="00440E4B"/>
    <w:rsid w:val="00441057"/>
    <w:rsid w:val="004411E2"/>
    <w:rsid w:val="0044155F"/>
    <w:rsid w:val="00441B67"/>
    <w:rsid w:val="00441C11"/>
    <w:rsid w:val="00441E33"/>
    <w:rsid w:val="00442091"/>
    <w:rsid w:val="004422BC"/>
    <w:rsid w:val="00442415"/>
    <w:rsid w:val="00443399"/>
    <w:rsid w:val="0044363E"/>
    <w:rsid w:val="004438D9"/>
    <w:rsid w:val="00443C1E"/>
    <w:rsid w:val="00443CD7"/>
    <w:rsid w:val="00443E2D"/>
    <w:rsid w:val="00443EAE"/>
    <w:rsid w:val="00443F5F"/>
    <w:rsid w:val="00443F68"/>
    <w:rsid w:val="00444A48"/>
    <w:rsid w:val="00444E8D"/>
    <w:rsid w:val="004450A8"/>
    <w:rsid w:val="004453BC"/>
    <w:rsid w:val="00445728"/>
    <w:rsid w:val="004460B1"/>
    <w:rsid w:val="004460C8"/>
    <w:rsid w:val="004467F3"/>
    <w:rsid w:val="00446952"/>
    <w:rsid w:val="0044697F"/>
    <w:rsid w:val="00446AB1"/>
    <w:rsid w:val="00446C8A"/>
    <w:rsid w:val="00446DE2"/>
    <w:rsid w:val="00447027"/>
    <w:rsid w:val="004472A5"/>
    <w:rsid w:val="00447936"/>
    <w:rsid w:val="00447E47"/>
    <w:rsid w:val="00450281"/>
    <w:rsid w:val="00450306"/>
    <w:rsid w:val="0045092C"/>
    <w:rsid w:val="00451760"/>
    <w:rsid w:val="00451936"/>
    <w:rsid w:val="00451B7C"/>
    <w:rsid w:val="00451CB8"/>
    <w:rsid w:val="00451D43"/>
    <w:rsid w:val="004522BB"/>
    <w:rsid w:val="00452B04"/>
    <w:rsid w:val="00452BC6"/>
    <w:rsid w:val="00453414"/>
    <w:rsid w:val="004538B0"/>
    <w:rsid w:val="004538C0"/>
    <w:rsid w:val="0045390F"/>
    <w:rsid w:val="00453F1E"/>
    <w:rsid w:val="0045424D"/>
    <w:rsid w:val="004542A9"/>
    <w:rsid w:val="004545FD"/>
    <w:rsid w:val="004547A8"/>
    <w:rsid w:val="00454811"/>
    <w:rsid w:val="0045496B"/>
    <w:rsid w:val="00454C9D"/>
    <w:rsid w:val="00454CDF"/>
    <w:rsid w:val="00454D17"/>
    <w:rsid w:val="00455706"/>
    <w:rsid w:val="00455746"/>
    <w:rsid w:val="004560DF"/>
    <w:rsid w:val="004560FA"/>
    <w:rsid w:val="0045620B"/>
    <w:rsid w:val="0045692F"/>
    <w:rsid w:val="00456DE4"/>
    <w:rsid w:val="00456EA1"/>
    <w:rsid w:val="00457105"/>
    <w:rsid w:val="004571A4"/>
    <w:rsid w:val="0045739C"/>
    <w:rsid w:val="004573B0"/>
    <w:rsid w:val="00457AA7"/>
    <w:rsid w:val="00457F85"/>
    <w:rsid w:val="00460054"/>
    <w:rsid w:val="004600A2"/>
    <w:rsid w:val="00460102"/>
    <w:rsid w:val="004607D2"/>
    <w:rsid w:val="004608F8"/>
    <w:rsid w:val="0046094B"/>
    <w:rsid w:val="00460E5A"/>
    <w:rsid w:val="0046100C"/>
    <w:rsid w:val="00461030"/>
    <w:rsid w:val="0046104C"/>
    <w:rsid w:val="004611F1"/>
    <w:rsid w:val="004613EA"/>
    <w:rsid w:val="004616AB"/>
    <w:rsid w:val="004617F8"/>
    <w:rsid w:val="0046198D"/>
    <w:rsid w:val="00461A25"/>
    <w:rsid w:val="00461C14"/>
    <w:rsid w:val="004620E2"/>
    <w:rsid w:val="004624DA"/>
    <w:rsid w:val="0046254C"/>
    <w:rsid w:val="00462706"/>
    <w:rsid w:val="004627C9"/>
    <w:rsid w:val="00462935"/>
    <w:rsid w:val="004638C0"/>
    <w:rsid w:val="00463AC8"/>
    <w:rsid w:val="00463F2C"/>
    <w:rsid w:val="0046411D"/>
    <w:rsid w:val="0046430A"/>
    <w:rsid w:val="004644CE"/>
    <w:rsid w:val="004645CE"/>
    <w:rsid w:val="0046468B"/>
    <w:rsid w:val="00464A12"/>
    <w:rsid w:val="00464C52"/>
    <w:rsid w:val="00465041"/>
    <w:rsid w:val="00465108"/>
    <w:rsid w:val="00465419"/>
    <w:rsid w:val="00465426"/>
    <w:rsid w:val="00465A24"/>
    <w:rsid w:val="00465ACC"/>
    <w:rsid w:val="00465FEE"/>
    <w:rsid w:val="0046607E"/>
    <w:rsid w:val="00466089"/>
    <w:rsid w:val="0046610B"/>
    <w:rsid w:val="00466116"/>
    <w:rsid w:val="00466E40"/>
    <w:rsid w:val="0046753C"/>
    <w:rsid w:val="0046762E"/>
    <w:rsid w:val="00467823"/>
    <w:rsid w:val="004709AF"/>
    <w:rsid w:val="00470F26"/>
    <w:rsid w:val="0047102D"/>
    <w:rsid w:val="00471268"/>
    <w:rsid w:val="00471587"/>
    <w:rsid w:val="004715A4"/>
    <w:rsid w:val="004718DE"/>
    <w:rsid w:val="004719D3"/>
    <w:rsid w:val="00471A7A"/>
    <w:rsid w:val="00471AF5"/>
    <w:rsid w:val="00471D5C"/>
    <w:rsid w:val="00471E5D"/>
    <w:rsid w:val="00471F59"/>
    <w:rsid w:val="00472752"/>
    <w:rsid w:val="00472C03"/>
    <w:rsid w:val="00472F4E"/>
    <w:rsid w:val="004736B1"/>
    <w:rsid w:val="00473A7E"/>
    <w:rsid w:val="00473DEA"/>
    <w:rsid w:val="00474205"/>
    <w:rsid w:val="004745E6"/>
    <w:rsid w:val="00474AE5"/>
    <w:rsid w:val="00474D81"/>
    <w:rsid w:val="00474DEF"/>
    <w:rsid w:val="00475494"/>
    <w:rsid w:val="0047551C"/>
    <w:rsid w:val="004758B7"/>
    <w:rsid w:val="00475C5C"/>
    <w:rsid w:val="00475F41"/>
    <w:rsid w:val="004763AC"/>
    <w:rsid w:val="00476C6B"/>
    <w:rsid w:val="00476D25"/>
    <w:rsid w:val="00476DFE"/>
    <w:rsid w:val="00477238"/>
    <w:rsid w:val="0047764C"/>
    <w:rsid w:val="00477666"/>
    <w:rsid w:val="004778F7"/>
    <w:rsid w:val="00477C0A"/>
    <w:rsid w:val="0048036A"/>
    <w:rsid w:val="00480656"/>
    <w:rsid w:val="00480699"/>
    <w:rsid w:val="004808B9"/>
    <w:rsid w:val="00481397"/>
    <w:rsid w:val="0048144B"/>
    <w:rsid w:val="00481454"/>
    <w:rsid w:val="00481E5C"/>
    <w:rsid w:val="004822C7"/>
    <w:rsid w:val="004829E5"/>
    <w:rsid w:val="00482A0E"/>
    <w:rsid w:val="00482C5F"/>
    <w:rsid w:val="00482FCB"/>
    <w:rsid w:val="00483001"/>
    <w:rsid w:val="004830B8"/>
    <w:rsid w:val="004830E0"/>
    <w:rsid w:val="00483B9F"/>
    <w:rsid w:val="004841DC"/>
    <w:rsid w:val="004841EA"/>
    <w:rsid w:val="00484F9C"/>
    <w:rsid w:val="0048504B"/>
    <w:rsid w:val="004851D1"/>
    <w:rsid w:val="00485819"/>
    <w:rsid w:val="00485DB1"/>
    <w:rsid w:val="004860A3"/>
    <w:rsid w:val="0048629B"/>
    <w:rsid w:val="004872BB"/>
    <w:rsid w:val="0048746D"/>
    <w:rsid w:val="00487917"/>
    <w:rsid w:val="00487A04"/>
    <w:rsid w:val="00487A7E"/>
    <w:rsid w:val="00487EDA"/>
    <w:rsid w:val="004908C4"/>
    <w:rsid w:val="00491237"/>
    <w:rsid w:val="004913DB"/>
    <w:rsid w:val="004913E6"/>
    <w:rsid w:val="00491CA3"/>
    <w:rsid w:val="00491D25"/>
    <w:rsid w:val="00491E22"/>
    <w:rsid w:val="00491F0A"/>
    <w:rsid w:val="00492E99"/>
    <w:rsid w:val="00493089"/>
    <w:rsid w:val="00493298"/>
    <w:rsid w:val="00493AB2"/>
    <w:rsid w:val="00493DC6"/>
    <w:rsid w:val="00494F02"/>
    <w:rsid w:val="00494F7A"/>
    <w:rsid w:val="004956A4"/>
    <w:rsid w:val="004956F4"/>
    <w:rsid w:val="00495961"/>
    <w:rsid w:val="00495B0D"/>
    <w:rsid w:val="00495E43"/>
    <w:rsid w:val="004966BB"/>
    <w:rsid w:val="00496CFE"/>
    <w:rsid w:val="00496ECF"/>
    <w:rsid w:val="004972ED"/>
    <w:rsid w:val="0049749E"/>
    <w:rsid w:val="004974A8"/>
    <w:rsid w:val="004974B4"/>
    <w:rsid w:val="0049776E"/>
    <w:rsid w:val="00497B84"/>
    <w:rsid w:val="00497C0B"/>
    <w:rsid w:val="004A00F4"/>
    <w:rsid w:val="004A03A5"/>
    <w:rsid w:val="004A0459"/>
    <w:rsid w:val="004A0E65"/>
    <w:rsid w:val="004A101D"/>
    <w:rsid w:val="004A1032"/>
    <w:rsid w:val="004A103A"/>
    <w:rsid w:val="004A10E2"/>
    <w:rsid w:val="004A13B8"/>
    <w:rsid w:val="004A1414"/>
    <w:rsid w:val="004A1A4A"/>
    <w:rsid w:val="004A1F3F"/>
    <w:rsid w:val="004A29F8"/>
    <w:rsid w:val="004A2A63"/>
    <w:rsid w:val="004A32E5"/>
    <w:rsid w:val="004A3814"/>
    <w:rsid w:val="004A389B"/>
    <w:rsid w:val="004A4441"/>
    <w:rsid w:val="004A4456"/>
    <w:rsid w:val="004A4813"/>
    <w:rsid w:val="004A4D33"/>
    <w:rsid w:val="004A50F5"/>
    <w:rsid w:val="004A52CC"/>
    <w:rsid w:val="004A59EC"/>
    <w:rsid w:val="004A5C20"/>
    <w:rsid w:val="004A5DB1"/>
    <w:rsid w:val="004A5E0F"/>
    <w:rsid w:val="004A65C0"/>
    <w:rsid w:val="004A6FCB"/>
    <w:rsid w:val="004A7270"/>
    <w:rsid w:val="004A7347"/>
    <w:rsid w:val="004A779E"/>
    <w:rsid w:val="004A7827"/>
    <w:rsid w:val="004B0540"/>
    <w:rsid w:val="004B0778"/>
    <w:rsid w:val="004B07A1"/>
    <w:rsid w:val="004B0AF6"/>
    <w:rsid w:val="004B0B92"/>
    <w:rsid w:val="004B0DA3"/>
    <w:rsid w:val="004B0EE5"/>
    <w:rsid w:val="004B129F"/>
    <w:rsid w:val="004B178A"/>
    <w:rsid w:val="004B22FC"/>
    <w:rsid w:val="004B2380"/>
    <w:rsid w:val="004B275C"/>
    <w:rsid w:val="004B27D7"/>
    <w:rsid w:val="004B2FB2"/>
    <w:rsid w:val="004B3044"/>
    <w:rsid w:val="004B3295"/>
    <w:rsid w:val="004B4241"/>
    <w:rsid w:val="004B42E5"/>
    <w:rsid w:val="004B4399"/>
    <w:rsid w:val="004B5572"/>
    <w:rsid w:val="004B5624"/>
    <w:rsid w:val="004B5817"/>
    <w:rsid w:val="004B5DB6"/>
    <w:rsid w:val="004B5ECD"/>
    <w:rsid w:val="004B5EEF"/>
    <w:rsid w:val="004B6052"/>
    <w:rsid w:val="004B6103"/>
    <w:rsid w:val="004B613C"/>
    <w:rsid w:val="004B6469"/>
    <w:rsid w:val="004B6845"/>
    <w:rsid w:val="004B6CFE"/>
    <w:rsid w:val="004B6E4C"/>
    <w:rsid w:val="004B72E5"/>
    <w:rsid w:val="004B7D09"/>
    <w:rsid w:val="004B7E3C"/>
    <w:rsid w:val="004B7F44"/>
    <w:rsid w:val="004C04DE"/>
    <w:rsid w:val="004C07C3"/>
    <w:rsid w:val="004C08A8"/>
    <w:rsid w:val="004C0B1C"/>
    <w:rsid w:val="004C0C64"/>
    <w:rsid w:val="004C0C96"/>
    <w:rsid w:val="004C0D61"/>
    <w:rsid w:val="004C10C6"/>
    <w:rsid w:val="004C12B1"/>
    <w:rsid w:val="004C179C"/>
    <w:rsid w:val="004C197E"/>
    <w:rsid w:val="004C1C65"/>
    <w:rsid w:val="004C1D75"/>
    <w:rsid w:val="004C271A"/>
    <w:rsid w:val="004C2811"/>
    <w:rsid w:val="004C3543"/>
    <w:rsid w:val="004C3593"/>
    <w:rsid w:val="004C3776"/>
    <w:rsid w:val="004C37D7"/>
    <w:rsid w:val="004C3B93"/>
    <w:rsid w:val="004C44E8"/>
    <w:rsid w:val="004C4AF3"/>
    <w:rsid w:val="004C4CA9"/>
    <w:rsid w:val="004C512B"/>
    <w:rsid w:val="004C584F"/>
    <w:rsid w:val="004C58A1"/>
    <w:rsid w:val="004C5922"/>
    <w:rsid w:val="004C5B23"/>
    <w:rsid w:val="004C5DF1"/>
    <w:rsid w:val="004C61EC"/>
    <w:rsid w:val="004C66C4"/>
    <w:rsid w:val="004C6BE6"/>
    <w:rsid w:val="004C6C4C"/>
    <w:rsid w:val="004C6CF1"/>
    <w:rsid w:val="004C6F9B"/>
    <w:rsid w:val="004C764E"/>
    <w:rsid w:val="004C7C40"/>
    <w:rsid w:val="004C7DEB"/>
    <w:rsid w:val="004D0074"/>
    <w:rsid w:val="004D00AC"/>
    <w:rsid w:val="004D059A"/>
    <w:rsid w:val="004D06BE"/>
    <w:rsid w:val="004D086E"/>
    <w:rsid w:val="004D0918"/>
    <w:rsid w:val="004D0DE3"/>
    <w:rsid w:val="004D0EA0"/>
    <w:rsid w:val="004D10B3"/>
    <w:rsid w:val="004D1461"/>
    <w:rsid w:val="004D147D"/>
    <w:rsid w:val="004D169E"/>
    <w:rsid w:val="004D1E86"/>
    <w:rsid w:val="004D2161"/>
    <w:rsid w:val="004D23D2"/>
    <w:rsid w:val="004D2525"/>
    <w:rsid w:val="004D2606"/>
    <w:rsid w:val="004D2E44"/>
    <w:rsid w:val="004D2FFA"/>
    <w:rsid w:val="004D375A"/>
    <w:rsid w:val="004D3DDC"/>
    <w:rsid w:val="004D47C8"/>
    <w:rsid w:val="004D49AB"/>
    <w:rsid w:val="004D4ECB"/>
    <w:rsid w:val="004D4F09"/>
    <w:rsid w:val="004D5342"/>
    <w:rsid w:val="004D57E3"/>
    <w:rsid w:val="004D5A98"/>
    <w:rsid w:val="004D5C05"/>
    <w:rsid w:val="004D614D"/>
    <w:rsid w:val="004D6553"/>
    <w:rsid w:val="004D6875"/>
    <w:rsid w:val="004D72A8"/>
    <w:rsid w:val="004D736C"/>
    <w:rsid w:val="004D7848"/>
    <w:rsid w:val="004D7A68"/>
    <w:rsid w:val="004D7B1E"/>
    <w:rsid w:val="004E0029"/>
    <w:rsid w:val="004E0388"/>
    <w:rsid w:val="004E04EE"/>
    <w:rsid w:val="004E0607"/>
    <w:rsid w:val="004E103B"/>
    <w:rsid w:val="004E13E8"/>
    <w:rsid w:val="004E1536"/>
    <w:rsid w:val="004E1B58"/>
    <w:rsid w:val="004E1B79"/>
    <w:rsid w:val="004E1D00"/>
    <w:rsid w:val="004E1ED8"/>
    <w:rsid w:val="004E1F4E"/>
    <w:rsid w:val="004E2114"/>
    <w:rsid w:val="004E21AC"/>
    <w:rsid w:val="004E224B"/>
    <w:rsid w:val="004E2302"/>
    <w:rsid w:val="004E2846"/>
    <w:rsid w:val="004E2DB7"/>
    <w:rsid w:val="004E333F"/>
    <w:rsid w:val="004E37B2"/>
    <w:rsid w:val="004E3E82"/>
    <w:rsid w:val="004E413A"/>
    <w:rsid w:val="004E455C"/>
    <w:rsid w:val="004E4857"/>
    <w:rsid w:val="004E4B37"/>
    <w:rsid w:val="004E4BA9"/>
    <w:rsid w:val="004E5335"/>
    <w:rsid w:val="004E554A"/>
    <w:rsid w:val="004E58FF"/>
    <w:rsid w:val="004E5E59"/>
    <w:rsid w:val="004E622E"/>
    <w:rsid w:val="004E63F8"/>
    <w:rsid w:val="004E64D8"/>
    <w:rsid w:val="004E6BC3"/>
    <w:rsid w:val="004E6C03"/>
    <w:rsid w:val="004E6CDF"/>
    <w:rsid w:val="004E6DF0"/>
    <w:rsid w:val="004E771F"/>
    <w:rsid w:val="004E7A46"/>
    <w:rsid w:val="004E7B51"/>
    <w:rsid w:val="004E7B62"/>
    <w:rsid w:val="004E8222"/>
    <w:rsid w:val="004F01E5"/>
    <w:rsid w:val="004F0675"/>
    <w:rsid w:val="004F0BB5"/>
    <w:rsid w:val="004F0CD2"/>
    <w:rsid w:val="004F1226"/>
    <w:rsid w:val="004F1900"/>
    <w:rsid w:val="004F1A91"/>
    <w:rsid w:val="004F1AE0"/>
    <w:rsid w:val="004F1C30"/>
    <w:rsid w:val="004F1D1A"/>
    <w:rsid w:val="004F2557"/>
    <w:rsid w:val="004F2E5D"/>
    <w:rsid w:val="004F32FB"/>
    <w:rsid w:val="004F36E3"/>
    <w:rsid w:val="004F3718"/>
    <w:rsid w:val="004F375A"/>
    <w:rsid w:val="004F375D"/>
    <w:rsid w:val="004F37AB"/>
    <w:rsid w:val="004F39F1"/>
    <w:rsid w:val="004F3EDC"/>
    <w:rsid w:val="004F40A8"/>
    <w:rsid w:val="004F4399"/>
    <w:rsid w:val="004F44F7"/>
    <w:rsid w:val="004F4507"/>
    <w:rsid w:val="004F4635"/>
    <w:rsid w:val="004F4FC9"/>
    <w:rsid w:val="004F51D7"/>
    <w:rsid w:val="004F59FB"/>
    <w:rsid w:val="004F5D90"/>
    <w:rsid w:val="004F5ECD"/>
    <w:rsid w:val="004F631F"/>
    <w:rsid w:val="004F650C"/>
    <w:rsid w:val="004F6633"/>
    <w:rsid w:val="004F7238"/>
    <w:rsid w:val="004F7346"/>
    <w:rsid w:val="004F7491"/>
    <w:rsid w:val="004F7F02"/>
    <w:rsid w:val="004F7FCA"/>
    <w:rsid w:val="00500437"/>
    <w:rsid w:val="005006A3"/>
    <w:rsid w:val="00500901"/>
    <w:rsid w:val="00500E8C"/>
    <w:rsid w:val="00501128"/>
    <w:rsid w:val="0050113A"/>
    <w:rsid w:val="005013C1"/>
    <w:rsid w:val="005019AB"/>
    <w:rsid w:val="00502028"/>
    <w:rsid w:val="00502049"/>
    <w:rsid w:val="00502B86"/>
    <w:rsid w:val="00502F24"/>
    <w:rsid w:val="0050317F"/>
    <w:rsid w:val="0050334B"/>
    <w:rsid w:val="005034B9"/>
    <w:rsid w:val="00503734"/>
    <w:rsid w:val="005039B5"/>
    <w:rsid w:val="00503B51"/>
    <w:rsid w:val="00503BC3"/>
    <w:rsid w:val="00503CF2"/>
    <w:rsid w:val="00503E12"/>
    <w:rsid w:val="0050453F"/>
    <w:rsid w:val="00504A48"/>
    <w:rsid w:val="00504AAB"/>
    <w:rsid w:val="00504E3D"/>
    <w:rsid w:val="00505107"/>
    <w:rsid w:val="00505348"/>
    <w:rsid w:val="00505450"/>
    <w:rsid w:val="0050555D"/>
    <w:rsid w:val="0050572C"/>
    <w:rsid w:val="0050587F"/>
    <w:rsid w:val="00505FEC"/>
    <w:rsid w:val="00506B67"/>
    <w:rsid w:val="00506CA6"/>
    <w:rsid w:val="00506D73"/>
    <w:rsid w:val="00507050"/>
    <w:rsid w:val="005108D1"/>
    <w:rsid w:val="00510931"/>
    <w:rsid w:val="005109FD"/>
    <w:rsid w:val="00510A85"/>
    <w:rsid w:val="00510AFB"/>
    <w:rsid w:val="00510C2C"/>
    <w:rsid w:val="00510E9C"/>
    <w:rsid w:val="005110CE"/>
    <w:rsid w:val="0051175B"/>
    <w:rsid w:val="0051184E"/>
    <w:rsid w:val="005118FA"/>
    <w:rsid w:val="00512379"/>
    <w:rsid w:val="005126F7"/>
    <w:rsid w:val="00512757"/>
    <w:rsid w:val="0051291E"/>
    <w:rsid w:val="00512C1B"/>
    <w:rsid w:val="00512C45"/>
    <w:rsid w:val="00512DDC"/>
    <w:rsid w:val="00513B07"/>
    <w:rsid w:val="00513DF2"/>
    <w:rsid w:val="00513ED6"/>
    <w:rsid w:val="00514584"/>
    <w:rsid w:val="0051477D"/>
    <w:rsid w:val="00514BD7"/>
    <w:rsid w:val="00515179"/>
    <w:rsid w:val="005153DC"/>
    <w:rsid w:val="00515790"/>
    <w:rsid w:val="00515EF0"/>
    <w:rsid w:val="0051619D"/>
    <w:rsid w:val="00516ECE"/>
    <w:rsid w:val="00517108"/>
    <w:rsid w:val="005172A2"/>
    <w:rsid w:val="00517B3A"/>
    <w:rsid w:val="00520F1B"/>
    <w:rsid w:val="00521809"/>
    <w:rsid w:val="005218D7"/>
    <w:rsid w:val="00521CF1"/>
    <w:rsid w:val="00521D2D"/>
    <w:rsid w:val="00521E86"/>
    <w:rsid w:val="0052250F"/>
    <w:rsid w:val="00522933"/>
    <w:rsid w:val="00523262"/>
    <w:rsid w:val="0052331E"/>
    <w:rsid w:val="00523339"/>
    <w:rsid w:val="00523495"/>
    <w:rsid w:val="00523536"/>
    <w:rsid w:val="005238A1"/>
    <w:rsid w:val="00523BBE"/>
    <w:rsid w:val="005240FF"/>
    <w:rsid w:val="00524282"/>
    <w:rsid w:val="005247CB"/>
    <w:rsid w:val="005248F4"/>
    <w:rsid w:val="00524CEA"/>
    <w:rsid w:val="00524D89"/>
    <w:rsid w:val="00524EAA"/>
    <w:rsid w:val="00525B73"/>
    <w:rsid w:val="00525F11"/>
    <w:rsid w:val="00526420"/>
    <w:rsid w:val="0052649C"/>
    <w:rsid w:val="0052687A"/>
    <w:rsid w:val="0052689A"/>
    <w:rsid w:val="00526DF6"/>
    <w:rsid w:val="0052728A"/>
    <w:rsid w:val="005274A9"/>
    <w:rsid w:val="0052754E"/>
    <w:rsid w:val="0052790A"/>
    <w:rsid w:val="005279E1"/>
    <w:rsid w:val="00530260"/>
    <w:rsid w:val="00530BD6"/>
    <w:rsid w:val="00530F26"/>
    <w:rsid w:val="00530F58"/>
    <w:rsid w:val="00530F9A"/>
    <w:rsid w:val="005311CF"/>
    <w:rsid w:val="0053148B"/>
    <w:rsid w:val="00531886"/>
    <w:rsid w:val="00531A2B"/>
    <w:rsid w:val="00531A51"/>
    <w:rsid w:val="00531DB9"/>
    <w:rsid w:val="00532024"/>
    <w:rsid w:val="00532493"/>
    <w:rsid w:val="0053249E"/>
    <w:rsid w:val="00532589"/>
    <w:rsid w:val="005327E6"/>
    <w:rsid w:val="005329CE"/>
    <w:rsid w:val="00532B45"/>
    <w:rsid w:val="00532C16"/>
    <w:rsid w:val="00532C9C"/>
    <w:rsid w:val="00532EFD"/>
    <w:rsid w:val="005337C5"/>
    <w:rsid w:val="0053393C"/>
    <w:rsid w:val="00533D2D"/>
    <w:rsid w:val="00534FA0"/>
    <w:rsid w:val="0053563B"/>
    <w:rsid w:val="00535841"/>
    <w:rsid w:val="00535C28"/>
    <w:rsid w:val="00535CB9"/>
    <w:rsid w:val="005361F2"/>
    <w:rsid w:val="0053635A"/>
    <w:rsid w:val="00536566"/>
    <w:rsid w:val="00536C4B"/>
    <w:rsid w:val="005370F2"/>
    <w:rsid w:val="005371D1"/>
    <w:rsid w:val="0053730A"/>
    <w:rsid w:val="00537493"/>
    <w:rsid w:val="00537844"/>
    <w:rsid w:val="00537C12"/>
    <w:rsid w:val="00537C97"/>
    <w:rsid w:val="00540392"/>
    <w:rsid w:val="00540491"/>
    <w:rsid w:val="00540BA0"/>
    <w:rsid w:val="00540ED1"/>
    <w:rsid w:val="00541E6B"/>
    <w:rsid w:val="00542176"/>
    <w:rsid w:val="005425F2"/>
    <w:rsid w:val="0054287E"/>
    <w:rsid w:val="00543006"/>
    <w:rsid w:val="00543073"/>
    <w:rsid w:val="005430E0"/>
    <w:rsid w:val="005431C4"/>
    <w:rsid w:val="005431EE"/>
    <w:rsid w:val="00543873"/>
    <w:rsid w:val="005439B1"/>
    <w:rsid w:val="00543C9A"/>
    <w:rsid w:val="00544606"/>
    <w:rsid w:val="00544F6D"/>
    <w:rsid w:val="00545142"/>
    <w:rsid w:val="00545298"/>
    <w:rsid w:val="0054550C"/>
    <w:rsid w:val="0054552A"/>
    <w:rsid w:val="0054564B"/>
    <w:rsid w:val="005456D1"/>
    <w:rsid w:val="00545776"/>
    <w:rsid w:val="00545F56"/>
    <w:rsid w:val="0054617D"/>
    <w:rsid w:val="005464A9"/>
    <w:rsid w:val="0054687B"/>
    <w:rsid w:val="0054695C"/>
    <w:rsid w:val="00546B8F"/>
    <w:rsid w:val="00547628"/>
    <w:rsid w:val="005478D5"/>
    <w:rsid w:val="00547E66"/>
    <w:rsid w:val="0055089C"/>
    <w:rsid w:val="00550A64"/>
    <w:rsid w:val="00550DD2"/>
    <w:rsid w:val="0055158C"/>
    <w:rsid w:val="005522D2"/>
    <w:rsid w:val="00552ADF"/>
    <w:rsid w:val="00552FE2"/>
    <w:rsid w:val="005532AA"/>
    <w:rsid w:val="005536F9"/>
    <w:rsid w:val="005538E5"/>
    <w:rsid w:val="00553D1A"/>
    <w:rsid w:val="00553DDC"/>
    <w:rsid w:val="0055400A"/>
    <w:rsid w:val="00554099"/>
    <w:rsid w:val="00554157"/>
    <w:rsid w:val="005547AF"/>
    <w:rsid w:val="005548CE"/>
    <w:rsid w:val="005550BF"/>
    <w:rsid w:val="005550CB"/>
    <w:rsid w:val="00555314"/>
    <w:rsid w:val="00555856"/>
    <w:rsid w:val="00555CA8"/>
    <w:rsid w:val="00555D91"/>
    <w:rsid w:val="00555E5F"/>
    <w:rsid w:val="0055623E"/>
    <w:rsid w:val="00556583"/>
    <w:rsid w:val="00556AE1"/>
    <w:rsid w:val="0055736C"/>
    <w:rsid w:val="005578F3"/>
    <w:rsid w:val="00557B87"/>
    <w:rsid w:val="00557D2F"/>
    <w:rsid w:val="0056063E"/>
    <w:rsid w:val="0056067B"/>
    <w:rsid w:val="0056072E"/>
    <w:rsid w:val="00560937"/>
    <w:rsid w:val="00560CD3"/>
    <w:rsid w:val="00560FA0"/>
    <w:rsid w:val="00560FF3"/>
    <w:rsid w:val="005610D7"/>
    <w:rsid w:val="00561584"/>
    <w:rsid w:val="00561D75"/>
    <w:rsid w:val="005620CC"/>
    <w:rsid w:val="005621B4"/>
    <w:rsid w:val="00562482"/>
    <w:rsid w:val="00562B16"/>
    <w:rsid w:val="00562BCF"/>
    <w:rsid w:val="00563142"/>
    <w:rsid w:val="00563286"/>
    <w:rsid w:val="00563704"/>
    <w:rsid w:val="00563707"/>
    <w:rsid w:val="00563DB9"/>
    <w:rsid w:val="0056414E"/>
    <w:rsid w:val="0056449A"/>
    <w:rsid w:val="005645A9"/>
    <w:rsid w:val="00564988"/>
    <w:rsid w:val="00564B60"/>
    <w:rsid w:val="00565341"/>
    <w:rsid w:val="005658A5"/>
    <w:rsid w:val="00565952"/>
    <w:rsid w:val="00565990"/>
    <w:rsid w:val="00565A30"/>
    <w:rsid w:val="00565B72"/>
    <w:rsid w:val="00566405"/>
    <w:rsid w:val="0056676A"/>
    <w:rsid w:val="00566A68"/>
    <w:rsid w:val="00566F0D"/>
    <w:rsid w:val="00566F20"/>
    <w:rsid w:val="005671C8"/>
    <w:rsid w:val="00567DB1"/>
    <w:rsid w:val="005700EB"/>
    <w:rsid w:val="00570113"/>
    <w:rsid w:val="00570257"/>
    <w:rsid w:val="005708A1"/>
    <w:rsid w:val="005708FD"/>
    <w:rsid w:val="005712A0"/>
    <w:rsid w:val="00571499"/>
    <w:rsid w:val="005717AD"/>
    <w:rsid w:val="00572156"/>
    <w:rsid w:val="00572227"/>
    <w:rsid w:val="005725B0"/>
    <w:rsid w:val="00572D78"/>
    <w:rsid w:val="00572F8B"/>
    <w:rsid w:val="00573562"/>
    <w:rsid w:val="00573879"/>
    <w:rsid w:val="00573E8A"/>
    <w:rsid w:val="00573F31"/>
    <w:rsid w:val="00574024"/>
    <w:rsid w:val="00574D28"/>
    <w:rsid w:val="0057509C"/>
    <w:rsid w:val="005750B2"/>
    <w:rsid w:val="00575179"/>
    <w:rsid w:val="00576034"/>
    <w:rsid w:val="00576B75"/>
    <w:rsid w:val="00576C2F"/>
    <w:rsid w:val="005771BE"/>
    <w:rsid w:val="0057736B"/>
    <w:rsid w:val="00577516"/>
    <w:rsid w:val="0058029E"/>
    <w:rsid w:val="00580A7A"/>
    <w:rsid w:val="00580E86"/>
    <w:rsid w:val="00580FAD"/>
    <w:rsid w:val="00581180"/>
    <w:rsid w:val="00581AD3"/>
    <w:rsid w:val="00581AF5"/>
    <w:rsid w:val="00581B52"/>
    <w:rsid w:val="00581BFC"/>
    <w:rsid w:val="00581FB6"/>
    <w:rsid w:val="00582526"/>
    <w:rsid w:val="00582568"/>
    <w:rsid w:val="00582803"/>
    <w:rsid w:val="00583556"/>
    <w:rsid w:val="00583CF7"/>
    <w:rsid w:val="0058413E"/>
    <w:rsid w:val="005841DD"/>
    <w:rsid w:val="00584574"/>
    <w:rsid w:val="00584685"/>
    <w:rsid w:val="00584D91"/>
    <w:rsid w:val="00585303"/>
    <w:rsid w:val="00585FCF"/>
    <w:rsid w:val="005863C8"/>
    <w:rsid w:val="00586966"/>
    <w:rsid w:val="00586DEA"/>
    <w:rsid w:val="005875F5"/>
    <w:rsid w:val="005877FC"/>
    <w:rsid w:val="00587A68"/>
    <w:rsid w:val="005905A6"/>
    <w:rsid w:val="00590680"/>
    <w:rsid w:val="005907D1"/>
    <w:rsid w:val="00590810"/>
    <w:rsid w:val="00590AA7"/>
    <w:rsid w:val="00590B22"/>
    <w:rsid w:val="00590BD9"/>
    <w:rsid w:val="005912BB"/>
    <w:rsid w:val="0059134F"/>
    <w:rsid w:val="00591606"/>
    <w:rsid w:val="005918AF"/>
    <w:rsid w:val="00591C62"/>
    <w:rsid w:val="00591E14"/>
    <w:rsid w:val="0059209A"/>
    <w:rsid w:val="005920C6"/>
    <w:rsid w:val="00592A9B"/>
    <w:rsid w:val="00592EBC"/>
    <w:rsid w:val="005930DB"/>
    <w:rsid w:val="0059345A"/>
    <w:rsid w:val="005936BF"/>
    <w:rsid w:val="0059400C"/>
    <w:rsid w:val="00594211"/>
    <w:rsid w:val="0059470A"/>
    <w:rsid w:val="00594711"/>
    <w:rsid w:val="005948AF"/>
    <w:rsid w:val="00594A39"/>
    <w:rsid w:val="00594F2B"/>
    <w:rsid w:val="00595002"/>
    <w:rsid w:val="005950AE"/>
    <w:rsid w:val="00595264"/>
    <w:rsid w:val="005959BA"/>
    <w:rsid w:val="00595DEE"/>
    <w:rsid w:val="00596090"/>
    <w:rsid w:val="005968C1"/>
    <w:rsid w:val="00596961"/>
    <w:rsid w:val="005969DE"/>
    <w:rsid w:val="00596DA3"/>
    <w:rsid w:val="005979AF"/>
    <w:rsid w:val="00597CD1"/>
    <w:rsid w:val="005A0DA8"/>
    <w:rsid w:val="005A0E07"/>
    <w:rsid w:val="005A0E9C"/>
    <w:rsid w:val="005A1019"/>
    <w:rsid w:val="005A13F9"/>
    <w:rsid w:val="005A1780"/>
    <w:rsid w:val="005A1812"/>
    <w:rsid w:val="005A2104"/>
    <w:rsid w:val="005A2321"/>
    <w:rsid w:val="005A26B2"/>
    <w:rsid w:val="005A28F6"/>
    <w:rsid w:val="005A2DC2"/>
    <w:rsid w:val="005A2FCA"/>
    <w:rsid w:val="005A380D"/>
    <w:rsid w:val="005A3D5B"/>
    <w:rsid w:val="005A3EB0"/>
    <w:rsid w:val="005A4246"/>
    <w:rsid w:val="005A426A"/>
    <w:rsid w:val="005A440C"/>
    <w:rsid w:val="005A44AF"/>
    <w:rsid w:val="005A4593"/>
    <w:rsid w:val="005A48D5"/>
    <w:rsid w:val="005A4BF7"/>
    <w:rsid w:val="005A58D4"/>
    <w:rsid w:val="005A58F5"/>
    <w:rsid w:val="005A5A3A"/>
    <w:rsid w:val="005A5BD2"/>
    <w:rsid w:val="005A5BF6"/>
    <w:rsid w:val="005A5E11"/>
    <w:rsid w:val="005A5F59"/>
    <w:rsid w:val="005A6032"/>
    <w:rsid w:val="005A62FD"/>
    <w:rsid w:val="005A657F"/>
    <w:rsid w:val="005A6779"/>
    <w:rsid w:val="005A716D"/>
    <w:rsid w:val="005A75A9"/>
    <w:rsid w:val="005A7F04"/>
    <w:rsid w:val="005B0019"/>
    <w:rsid w:val="005B018C"/>
    <w:rsid w:val="005B086C"/>
    <w:rsid w:val="005B0C49"/>
    <w:rsid w:val="005B1204"/>
    <w:rsid w:val="005B146E"/>
    <w:rsid w:val="005B166D"/>
    <w:rsid w:val="005B1838"/>
    <w:rsid w:val="005B1876"/>
    <w:rsid w:val="005B1ABA"/>
    <w:rsid w:val="005B260F"/>
    <w:rsid w:val="005B2DA9"/>
    <w:rsid w:val="005B3043"/>
    <w:rsid w:val="005B3087"/>
    <w:rsid w:val="005B36CF"/>
    <w:rsid w:val="005B39C0"/>
    <w:rsid w:val="005B3ADA"/>
    <w:rsid w:val="005B3D35"/>
    <w:rsid w:val="005B3E6F"/>
    <w:rsid w:val="005B405D"/>
    <w:rsid w:val="005B4097"/>
    <w:rsid w:val="005B41AB"/>
    <w:rsid w:val="005B59C6"/>
    <w:rsid w:val="005B5E3E"/>
    <w:rsid w:val="005B68A3"/>
    <w:rsid w:val="005B69BD"/>
    <w:rsid w:val="005B6CC7"/>
    <w:rsid w:val="005B748F"/>
    <w:rsid w:val="005C06C0"/>
    <w:rsid w:val="005C08F6"/>
    <w:rsid w:val="005C15E4"/>
    <w:rsid w:val="005C20BB"/>
    <w:rsid w:val="005C299A"/>
    <w:rsid w:val="005C2E97"/>
    <w:rsid w:val="005C33AF"/>
    <w:rsid w:val="005C35E8"/>
    <w:rsid w:val="005C4155"/>
    <w:rsid w:val="005C44FB"/>
    <w:rsid w:val="005C465E"/>
    <w:rsid w:val="005C4921"/>
    <w:rsid w:val="005C4B55"/>
    <w:rsid w:val="005C5994"/>
    <w:rsid w:val="005C5CB1"/>
    <w:rsid w:val="005C5CD1"/>
    <w:rsid w:val="005C6225"/>
    <w:rsid w:val="005C6284"/>
    <w:rsid w:val="005C6314"/>
    <w:rsid w:val="005C63E4"/>
    <w:rsid w:val="005C66F8"/>
    <w:rsid w:val="005C6AAC"/>
    <w:rsid w:val="005C6AC8"/>
    <w:rsid w:val="005C75C7"/>
    <w:rsid w:val="005C76C0"/>
    <w:rsid w:val="005C787E"/>
    <w:rsid w:val="005C78C7"/>
    <w:rsid w:val="005C7CB1"/>
    <w:rsid w:val="005D0643"/>
    <w:rsid w:val="005D0760"/>
    <w:rsid w:val="005D077E"/>
    <w:rsid w:val="005D0AA0"/>
    <w:rsid w:val="005D0D21"/>
    <w:rsid w:val="005D0E86"/>
    <w:rsid w:val="005D1247"/>
    <w:rsid w:val="005D13DF"/>
    <w:rsid w:val="005D1C1F"/>
    <w:rsid w:val="005D1E58"/>
    <w:rsid w:val="005D1FB2"/>
    <w:rsid w:val="005D1FF1"/>
    <w:rsid w:val="005D231B"/>
    <w:rsid w:val="005D276D"/>
    <w:rsid w:val="005D2B9E"/>
    <w:rsid w:val="005D2FE2"/>
    <w:rsid w:val="005D3266"/>
    <w:rsid w:val="005D345F"/>
    <w:rsid w:val="005D3572"/>
    <w:rsid w:val="005D3D00"/>
    <w:rsid w:val="005D3D82"/>
    <w:rsid w:val="005D4001"/>
    <w:rsid w:val="005D4167"/>
    <w:rsid w:val="005D43FC"/>
    <w:rsid w:val="005D442B"/>
    <w:rsid w:val="005D477C"/>
    <w:rsid w:val="005D4F72"/>
    <w:rsid w:val="005D551C"/>
    <w:rsid w:val="005D5CC1"/>
    <w:rsid w:val="005D618B"/>
    <w:rsid w:val="005D61AB"/>
    <w:rsid w:val="005D6B9E"/>
    <w:rsid w:val="005D7019"/>
    <w:rsid w:val="005D74E8"/>
    <w:rsid w:val="005D7B9C"/>
    <w:rsid w:val="005D7EA1"/>
    <w:rsid w:val="005D7EFE"/>
    <w:rsid w:val="005E0510"/>
    <w:rsid w:val="005E05B0"/>
    <w:rsid w:val="005E0820"/>
    <w:rsid w:val="005E08DA"/>
    <w:rsid w:val="005E0ED4"/>
    <w:rsid w:val="005E10D5"/>
    <w:rsid w:val="005E1449"/>
    <w:rsid w:val="005E1A92"/>
    <w:rsid w:val="005E1DCD"/>
    <w:rsid w:val="005E1E93"/>
    <w:rsid w:val="005E219D"/>
    <w:rsid w:val="005E2361"/>
    <w:rsid w:val="005E28D5"/>
    <w:rsid w:val="005E2A6F"/>
    <w:rsid w:val="005E2B4F"/>
    <w:rsid w:val="005E2D91"/>
    <w:rsid w:val="005E37D7"/>
    <w:rsid w:val="005E3B04"/>
    <w:rsid w:val="005E3C05"/>
    <w:rsid w:val="005E3C1D"/>
    <w:rsid w:val="005E3E79"/>
    <w:rsid w:val="005E3EA9"/>
    <w:rsid w:val="005E4172"/>
    <w:rsid w:val="005E4230"/>
    <w:rsid w:val="005E4E5A"/>
    <w:rsid w:val="005E51E7"/>
    <w:rsid w:val="005E545F"/>
    <w:rsid w:val="005E5535"/>
    <w:rsid w:val="005E5853"/>
    <w:rsid w:val="005E5A2B"/>
    <w:rsid w:val="005E5AFE"/>
    <w:rsid w:val="005E67BF"/>
    <w:rsid w:val="005E68A7"/>
    <w:rsid w:val="005E68DE"/>
    <w:rsid w:val="005E69BB"/>
    <w:rsid w:val="005E6B41"/>
    <w:rsid w:val="005E7250"/>
    <w:rsid w:val="005E754E"/>
    <w:rsid w:val="005E7748"/>
    <w:rsid w:val="005F012B"/>
    <w:rsid w:val="005F06F5"/>
    <w:rsid w:val="005F07D0"/>
    <w:rsid w:val="005F0C8A"/>
    <w:rsid w:val="005F0EF2"/>
    <w:rsid w:val="005F13C0"/>
    <w:rsid w:val="005F1402"/>
    <w:rsid w:val="005F15B3"/>
    <w:rsid w:val="005F1729"/>
    <w:rsid w:val="005F1AFC"/>
    <w:rsid w:val="005F1B13"/>
    <w:rsid w:val="005F26F8"/>
    <w:rsid w:val="005F3CB7"/>
    <w:rsid w:val="005F3F56"/>
    <w:rsid w:val="005F416B"/>
    <w:rsid w:val="005F4595"/>
    <w:rsid w:val="005F4761"/>
    <w:rsid w:val="005F4D2E"/>
    <w:rsid w:val="005F508C"/>
    <w:rsid w:val="005F533F"/>
    <w:rsid w:val="005F5B17"/>
    <w:rsid w:val="005F612B"/>
    <w:rsid w:val="005F6183"/>
    <w:rsid w:val="005F63DB"/>
    <w:rsid w:val="005F6C54"/>
    <w:rsid w:val="005F6C89"/>
    <w:rsid w:val="005F6FD8"/>
    <w:rsid w:val="005F7378"/>
    <w:rsid w:val="005F7427"/>
    <w:rsid w:val="005F773C"/>
    <w:rsid w:val="006002C5"/>
    <w:rsid w:val="00600807"/>
    <w:rsid w:val="00600A0F"/>
    <w:rsid w:val="00600BA7"/>
    <w:rsid w:val="00600F39"/>
    <w:rsid w:val="00601024"/>
    <w:rsid w:val="00601981"/>
    <w:rsid w:val="00601A04"/>
    <w:rsid w:val="00601BCE"/>
    <w:rsid w:val="00601C86"/>
    <w:rsid w:val="0060203C"/>
    <w:rsid w:val="0060209C"/>
    <w:rsid w:val="006024E6"/>
    <w:rsid w:val="006025C7"/>
    <w:rsid w:val="006026E0"/>
    <w:rsid w:val="00602A58"/>
    <w:rsid w:val="00603342"/>
    <w:rsid w:val="006033CF"/>
    <w:rsid w:val="006035D9"/>
    <w:rsid w:val="006039CF"/>
    <w:rsid w:val="00603E22"/>
    <w:rsid w:val="00603FFA"/>
    <w:rsid w:val="006043F7"/>
    <w:rsid w:val="006049A1"/>
    <w:rsid w:val="00604BB1"/>
    <w:rsid w:val="00604DCB"/>
    <w:rsid w:val="00604ED3"/>
    <w:rsid w:val="00605192"/>
    <w:rsid w:val="006052F1"/>
    <w:rsid w:val="0060541D"/>
    <w:rsid w:val="0060554D"/>
    <w:rsid w:val="0060555B"/>
    <w:rsid w:val="006057E9"/>
    <w:rsid w:val="0060586E"/>
    <w:rsid w:val="00605C91"/>
    <w:rsid w:val="00606557"/>
    <w:rsid w:val="0060683F"/>
    <w:rsid w:val="006068A6"/>
    <w:rsid w:val="00606B77"/>
    <w:rsid w:val="00606C8F"/>
    <w:rsid w:val="00606DA5"/>
    <w:rsid w:val="00606F8C"/>
    <w:rsid w:val="006071A0"/>
    <w:rsid w:val="00607EEC"/>
    <w:rsid w:val="00607F71"/>
    <w:rsid w:val="00610112"/>
    <w:rsid w:val="00610341"/>
    <w:rsid w:val="00610356"/>
    <w:rsid w:val="006109E8"/>
    <w:rsid w:val="0061110C"/>
    <w:rsid w:val="00611183"/>
    <w:rsid w:val="006112B6"/>
    <w:rsid w:val="006114C4"/>
    <w:rsid w:val="00611D1B"/>
    <w:rsid w:val="0061227A"/>
    <w:rsid w:val="00612447"/>
    <w:rsid w:val="00612792"/>
    <w:rsid w:val="006127B8"/>
    <w:rsid w:val="00612971"/>
    <w:rsid w:val="006131F5"/>
    <w:rsid w:val="00613435"/>
    <w:rsid w:val="00613888"/>
    <w:rsid w:val="00613B02"/>
    <w:rsid w:val="00613B93"/>
    <w:rsid w:val="00613F06"/>
    <w:rsid w:val="00613F35"/>
    <w:rsid w:val="006142B9"/>
    <w:rsid w:val="0061431A"/>
    <w:rsid w:val="00614363"/>
    <w:rsid w:val="0061464F"/>
    <w:rsid w:val="0061514D"/>
    <w:rsid w:val="006156E3"/>
    <w:rsid w:val="006159CB"/>
    <w:rsid w:val="00615AF8"/>
    <w:rsid w:val="00615CFF"/>
    <w:rsid w:val="00615D5C"/>
    <w:rsid w:val="0061604A"/>
    <w:rsid w:val="0061628B"/>
    <w:rsid w:val="00616371"/>
    <w:rsid w:val="00616627"/>
    <w:rsid w:val="00616FDD"/>
    <w:rsid w:val="006171D6"/>
    <w:rsid w:val="0061733A"/>
    <w:rsid w:val="006173F0"/>
    <w:rsid w:val="0061793C"/>
    <w:rsid w:val="00617A0A"/>
    <w:rsid w:val="00617AA1"/>
    <w:rsid w:val="00617C7D"/>
    <w:rsid w:val="00617DE6"/>
    <w:rsid w:val="00617FE6"/>
    <w:rsid w:val="006204D5"/>
    <w:rsid w:val="00620D33"/>
    <w:rsid w:val="006210D9"/>
    <w:rsid w:val="00621219"/>
    <w:rsid w:val="00621267"/>
    <w:rsid w:val="006212AD"/>
    <w:rsid w:val="00621576"/>
    <w:rsid w:val="0062166F"/>
    <w:rsid w:val="006217D0"/>
    <w:rsid w:val="00621C6B"/>
    <w:rsid w:val="00621CFA"/>
    <w:rsid w:val="006222EA"/>
    <w:rsid w:val="006225C3"/>
    <w:rsid w:val="006227C7"/>
    <w:rsid w:val="00622C89"/>
    <w:rsid w:val="00622CBB"/>
    <w:rsid w:val="00622D6D"/>
    <w:rsid w:val="0062305D"/>
    <w:rsid w:val="006230CE"/>
    <w:rsid w:val="006232E4"/>
    <w:rsid w:val="00623E96"/>
    <w:rsid w:val="00624028"/>
    <w:rsid w:val="00624115"/>
    <w:rsid w:val="00624334"/>
    <w:rsid w:val="00624514"/>
    <w:rsid w:val="00624587"/>
    <w:rsid w:val="00624F28"/>
    <w:rsid w:val="00624F5C"/>
    <w:rsid w:val="00625338"/>
    <w:rsid w:val="0062620D"/>
    <w:rsid w:val="00626512"/>
    <w:rsid w:val="006270B2"/>
    <w:rsid w:val="006271BE"/>
    <w:rsid w:val="0062770E"/>
    <w:rsid w:val="00627742"/>
    <w:rsid w:val="006278CD"/>
    <w:rsid w:val="00627A24"/>
    <w:rsid w:val="00627B7D"/>
    <w:rsid w:val="00627F08"/>
    <w:rsid w:val="006302A6"/>
    <w:rsid w:val="00630A02"/>
    <w:rsid w:val="00630DB2"/>
    <w:rsid w:val="00631353"/>
    <w:rsid w:val="0063143A"/>
    <w:rsid w:val="0063157E"/>
    <w:rsid w:val="00631EE6"/>
    <w:rsid w:val="0063222E"/>
    <w:rsid w:val="0063233A"/>
    <w:rsid w:val="00632409"/>
    <w:rsid w:val="00632B84"/>
    <w:rsid w:val="00632C43"/>
    <w:rsid w:val="006334E6"/>
    <w:rsid w:val="006334ED"/>
    <w:rsid w:val="006339D5"/>
    <w:rsid w:val="00633C08"/>
    <w:rsid w:val="00634136"/>
    <w:rsid w:val="00634187"/>
    <w:rsid w:val="006345B5"/>
    <w:rsid w:val="00634CA9"/>
    <w:rsid w:val="00634E69"/>
    <w:rsid w:val="006350D8"/>
    <w:rsid w:val="00635314"/>
    <w:rsid w:val="0063535A"/>
    <w:rsid w:val="00635535"/>
    <w:rsid w:val="00635699"/>
    <w:rsid w:val="006358E8"/>
    <w:rsid w:val="00635A1D"/>
    <w:rsid w:val="00635C2C"/>
    <w:rsid w:val="00635F0D"/>
    <w:rsid w:val="00635FFC"/>
    <w:rsid w:val="0063638D"/>
    <w:rsid w:val="00636579"/>
    <w:rsid w:val="006366F3"/>
    <w:rsid w:val="00636E0F"/>
    <w:rsid w:val="00636E1E"/>
    <w:rsid w:val="00637100"/>
    <w:rsid w:val="006372FB"/>
    <w:rsid w:val="0063780A"/>
    <w:rsid w:val="00637898"/>
    <w:rsid w:val="006379D8"/>
    <w:rsid w:val="00637D06"/>
    <w:rsid w:val="00637D4C"/>
    <w:rsid w:val="00637EB5"/>
    <w:rsid w:val="00640F6D"/>
    <w:rsid w:val="0064105C"/>
    <w:rsid w:val="006412B4"/>
    <w:rsid w:val="006412DD"/>
    <w:rsid w:val="006419EC"/>
    <w:rsid w:val="00641A11"/>
    <w:rsid w:val="00642377"/>
    <w:rsid w:val="00642C68"/>
    <w:rsid w:val="00642DB8"/>
    <w:rsid w:val="006446F8"/>
    <w:rsid w:val="00644B19"/>
    <w:rsid w:val="00644B62"/>
    <w:rsid w:val="00644F52"/>
    <w:rsid w:val="0064507B"/>
    <w:rsid w:val="00645E27"/>
    <w:rsid w:val="00645F22"/>
    <w:rsid w:val="00646230"/>
    <w:rsid w:val="006464CD"/>
    <w:rsid w:val="006469F6"/>
    <w:rsid w:val="00646A2C"/>
    <w:rsid w:val="006470FC"/>
    <w:rsid w:val="006477AE"/>
    <w:rsid w:val="00650075"/>
    <w:rsid w:val="00650298"/>
    <w:rsid w:val="006502FB"/>
    <w:rsid w:val="00650434"/>
    <w:rsid w:val="006504DC"/>
    <w:rsid w:val="0065078C"/>
    <w:rsid w:val="00650FA1"/>
    <w:rsid w:val="00651495"/>
    <w:rsid w:val="00651696"/>
    <w:rsid w:val="0065171E"/>
    <w:rsid w:val="006517BB"/>
    <w:rsid w:val="00651B12"/>
    <w:rsid w:val="006521DC"/>
    <w:rsid w:val="00652440"/>
    <w:rsid w:val="006525B5"/>
    <w:rsid w:val="006528F2"/>
    <w:rsid w:val="00652AC2"/>
    <w:rsid w:val="00652DA6"/>
    <w:rsid w:val="00652DDE"/>
    <w:rsid w:val="00653558"/>
    <w:rsid w:val="006536F0"/>
    <w:rsid w:val="00653A6E"/>
    <w:rsid w:val="00653E2C"/>
    <w:rsid w:val="0065425F"/>
    <w:rsid w:val="006546FF"/>
    <w:rsid w:val="006548BA"/>
    <w:rsid w:val="006548DF"/>
    <w:rsid w:val="00654DD3"/>
    <w:rsid w:val="00654EB5"/>
    <w:rsid w:val="00654FBD"/>
    <w:rsid w:val="00655705"/>
    <w:rsid w:val="00655813"/>
    <w:rsid w:val="0065585D"/>
    <w:rsid w:val="00655953"/>
    <w:rsid w:val="0065609E"/>
    <w:rsid w:val="00656462"/>
    <w:rsid w:val="0065680C"/>
    <w:rsid w:val="00656BE2"/>
    <w:rsid w:val="00656EB7"/>
    <w:rsid w:val="006576B2"/>
    <w:rsid w:val="00657BF7"/>
    <w:rsid w:val="00657CCF"/>
    <w:rsid w:val="00657D3E"/>
    <w:rsid w:val="00657E2F"/>
    <w:rsid w:val="00657FF3"/>
    <w:rsid w:val="00660134"/>
    <w:rsid w:val="0066081C"/>
    <w:rsid w:val="0066091D"/>
    <w:rsid w:val="00660A75"/>
    <w:rsid w:val="00660C3B"/>
    <w:rsid w:val="006611C3"/>
    <w:rsid w:val="006616A2"/>
    <w:rsid w:val="00661803"/>
    <w:rsid w:val="00661972"/>
    <w:rsid w:val="00661A41"/>
    <w:rsid w:val="00661BF9"/>
    <w:rsid w:val="00661C91"/>
    <w:rsid w:val="00661DAA"/>
    <w:rsid w:val="00662118"/>
    <w:rsid w:val="00662166"/>
    <w:rsid w:val="0066231B"/>
    <w:rsid w:val="00662972"/>
    <w:rsid w:val="00662AC1"/>
    <w:rsid w:val="006632CC"/>
    <w:rsid w:val="00663344"/>
    <w:rsid w:val="006633D8"/>
    <w:rsid w:val="00663870"/>
    <w:rsid w:val="00664233"/>
    <w:rsid w:val="006642B8"/>
    <w:rsid w:val="0066497C"/>
    <w:rsid w:val="00665725"/>
    <w:rsid w:val="006657EF"/>
    <w:rsid w:val="00665C45"/>
    <w:rsid w:val="00665D02"/>
    <w:rsid w:val="0066610F"/>
    <w:rsid w:val="006663E3"/>
    <w:rsid w:val="006665DA"/>
    <w:rsid w:val="00666807"/>
    <w:rsid w:val="00666875"/>
    <w:rsid w:val="00666879"/>
    <w:rsid w:val="00666DC0"/>
    <w:rsid w:val="00666EBD"/>
    <w:rsid w:val="006675F0"/>
    <w:rsid w:val="00667A4C"/>
    <w:rsid w:val="00667CFA"/>
    <w:rsid w:val="00667D08"/>
    <w:rsid w:val="00670097"/>
    <w:rsid w:val="0067038B"/>
    <w:rsid w:val="00670708"/>
    <w:rsid w:val="00670A46"/>
    <w:rsid w:val="00670B88"/>
    <w:rsid w:val="00670EF2"/>
    <w:rsid w:val="0067121A"/>
    <w:rsid w:val="00671420"/>
    <w:rsid w:val="00671821"/>
    <w:rsid w:val="00671917"/>
    <w:rsid w:val="00671F62"/>
    <w:rsid w:val="00672382"/>
    <w:rsid w:val="0067240A"/>
    <w:rsid w:val="00672498"/>
    <w:rsid w:val="006725E7"/>
    <w:rsid w:val="00672850"/>
    <w:rsid w:val="0067301E"/>
    <w:rsid w:val="00673789"/>
    <w:rsid w:val="00674516"/>
    <w:rsid w:val="006745A8"/>
    <w:rsid w:val="00674EEC"/>
    <w:rsid w:val="00674FBF"/>
    <w:rsid w:val="00674FF0"/>
    <w:rsid w:val="0067533B"/>
    <w:rsid w:val="00675537"/>
    <w:rsid w:val="00675A95"/>
    <w:rsid w:val="00675CB2"/>
    <w:rsid w:val="00675EA1"/>
    <w:rsid w:val="00675F81"/>
    <w:rsid w:val="00676037"/>
    <w:rsid w:val="0067608B"/>
    <w:rsid w:val="006761FD"/>
    <w:rsid w:val="00676395"/>
    <w:rsid w:val="006768DE"/>
    <w:rsid w:val="00676BA7"/>
    <w:rsid w:val="0067722B"/>
    <w:rsid w:val="0067736D"/>
    <w:rsid w:val="006773B8"/>
    <w:rsid w:val="0067764E"/>
    <w:rsid w:val="00677684"/>
    <w:rsid w:val="00677A07"/>
    <w:rsid w:val="00677A10"/>
    <w:rsid w:val="00677D6A"/>
    <w:rsid w:val="00677F31"/>
    <w:rsid w:val="0068039F"/>
    <w:rsid w:val="0068099F"/>
    <w:rsid w:val="00680B20"/>
    <w:rsid w:val="00680B2C"/>
    <w:rsid w:val="00680BB9"/>
    <w:rsid w:val="00680BC2"/>
    <w:rsid w:val="00680F64"/>
    <w:rsid w:val="00681220"/>
    <w:rsid w:val="006814A9"/>
    <w:rsid w:val="00681774"/>
    <w:rsid w:val="00681918"/>
    <w:rsid w:val="00681E40"/>
    <w:rsid w:val="0068215C"/>
    <w:rsid w:val="0068224B"/>
    <w:rsid w:val="006826B5"/>
    <w:rsid w:val="0068276E"/>
    <w:rsid w:val="00683039"/>
    <w:rsid w:val="00683141"/>
    <w:rsid w:val="0068322A"/>
    <w:rsid w:val="00683413"/>
    <w:rsid w:val="006837EB"/>
    <w:rsid w:val="00683C84"/>
    <w:rsid w:val="00683FDD"/>
    <w:rsid w:val="0068427F"/>
    <w:rsid w:val="006842C2"/>
    <w:rsid w:val="00684877"/>
    <w:rsid w:val="00684BFD"/>
    <w:rsid w:val="00685272"/>
    <w:rsid w:val="0068529D"/>
    <w:rsid w:val="006853B5"/>
    <w:rsid w:val="00685A31"/>
    <w:rsid w:val="00685A6C"/>
    <w:rsid w:val="00685F9B"/>
    <w:rsid w:val="00686912"/>
    <w:rsid w:val="00686E85"/>
    <w:rsid w:val="00687111"/>
    <w:rsid w:val="00687373"/>
    <w:rsid w:val="006875A9"/>
    <w:rsid w:val="00687703"/>
    <w:rsid w:val="00687B5D"/>
    <w:rsid w:val="0069052E"/>
    <w:rsid w:val="00690CBC"/>
    <w:rsid w:val="006913EF"/>
    <w:rsid w:val="00691895"/>
    <w:rsid w:val="00691BBB"/>
    <w:rsid w:val="00691D39"/>
    <w:rsid w:val="00691D51"/>
    <w:rsid w:val="00691D83"/>
    <w:rsid w:val="006921C0"/>
    <w:rsid w:val="00692249"/>
    <w:rsid w:val="006925BA"/>
    <w:rsid w:val="00692AA5"/>
    <w:rsid w:val="00692D8F"/>
    <w:rsid w:val="00693114"/>
    <w:rsid w:val="006931E1"/>
    <w:rsid w:val="00693574"/>
    <w:rsid w:val="006937C7"/>
    <w:rsid w:val="00693949"/>
    <w:rsid w:val="00694449"/>
    <w:rsid w:val="00694E49"/>
    <w:rsid w:val="00694E53"/>
    <w:rsid w:val="00695807"/>
    <w:rsid w:val="0069583E"/>
    <w:rsid w:val="006966BE"/>
    <w:rsid w:val="00696915"/>
    <w:rsid w:val="00696958"/>
    <w:rsid w:val="0069696C"/>
    <w:rsid w:val="00696E1C"/>
    <w:rsid w:val="0069750F"/>
    <w:rsid w:val="00697AF3"/>
    <w:rsid w:val="00697D6B"/>
    <w:rsid w:val="006A006B"/>
    <w:rsid w:val="006A013A"/>
    <w:rsid w:val="006A1260"/>
    <w:rsid w:val="006A15B9"/>
    <w:rsid w:val="006A1C07"/>
    <w:rsid w:val="006A1C08"/>
    <w:rsid w:val="006A2139"/>
    <w:rsid w:val="006A2638"/>
    <w:rsid w:val="006A3640"/>
    <w:rsid w:val="006A3D74"/>
    <w:rsid w:val="006A3E0B"/>
    <w:rsid w:val="006A43E4"/>
    <w:rsid w:val="006A4450"/>
    <w:rsid w:val="006A4A0A"/>
    <w:rsid w:val="006A4A46"/>
    <w:rsid w:val="006A4B2B"/>
    <w:rsid w:val="006A4C13"/>
    <w:rsid w:val="006A51EB"/>
    <w:rsid w:val="006A5A75"/>
    <w:rsid w:val="006A5B5C"/>
    <w:rsid w:val="006A63C1"/>
    <w:rsid w:val="006A664D"/>
    <w:rsid w:val="006A6AE7"/>
    <w:rsid w:val="006A6CCD"/>
    <w:rsid w:val="006A7C20"/>
    <w:rsid w:val="006A7EA6"/>
    <w:rsid w:val="006B0444"/>
    <w:rsid w:val="006B066E"/>
    <w:rsid w:val="006B07F0"/>
    <w:rsid w:val="006B08B1"/>
    <w:rsid w:val="006B0923"/>
    <w:rsid w:val="006B0C10"/>
    <w:rsid w:val="006B0D91"/>
    <w:rsid w:val="006B0ECE"/>
    <w:rsid w:val="006B0F8C"/>
    <w:rsid w:val="006B119F"/>
    <w:rsid w:val="006B11C4"/>
    <w:rsid w:val="006B1443"/>
    <w:rsid w:val="006B1E25"/>
    <w:rsid w:val="006B22E3"/>
    <w:rsid w:val="006B252D"/>
    <w:rsid w:val="006B278A"/>
    <w:rsid w:val="006B28D2"/>
    <w:rsid w:val="006B2E33"/>
    <w:rsid w:val="006B2F44"/>
    <w:rsid w:val="006B3282"/>
    <w:rsid w:val="006B35B8"/>
    <w:rsid w:val="006B35F0"/>
    <w:rsid w:val="006B3B88"/>
    <w:rsid w:val="006B44BF"/>
    <w:rsid w:val="006B46F6"/>
    <w:rsid w:val="006B4C43"/>
    <w:rsid w:val="006B4F91"/>
    <w:rsid w:val="006B5686"/>
    <w:rsid w:val="006B59EF"/>
    <w:rsid w:val="006B5C00"/>
    <w:rsid w:val="006B5D85"/>
    <w:rsid w:val="006B6448"/>
    <w:rsid w:val="006B64F7"/>
    <w:rsid w:val="006B6995"/>
    <w:rsid w:val="006B6A21"/>
    <w:rsid w:val="006B6BEB"/>
    <w:rsid w:val="006B7389"/>
    <w:rsid w:val="006B75BC"/>
    <w:rsid w:val="006B7783"/>
    <w:rsid w:val="006B7A00"/>
    <w:rsid w:val="006B7A73"/>
    <w:rsid w:val="006B7C67"/>
    <w:rsid w:val="006B7C72"/>
    <w:rsid w:val="006C015F"/>
    <w:rsid w:val="006C01CC"/>
    <w:rsid w:val="006C08EA"/>
    <w:rsid w:val="006C0991"/>
    <w:rsid w:val="006C0A4B"/>
    <w:rsid w:val="006C11DE"/>
    <w:rsid w:val="006C134A"/>
    <w:rsid w:val="006C1814"/>
    <w:rsid w:val="006C2292"/>
    <w:rsid w:val="006C25B1"/>
    <w:rsid w:val="006C265A"/>
    <w:rsid w:val="006C281F"/>
    <w:rsid w:val="006C2BC1"/>
    <w:rsid w:val="006C2D0A"/>
    <w:rsid w:val="006C3065"/>
    <w:rsid w:val="006C31C8"/>
    <w:rsid w:val="006C3378"/>
    <w:rsid w:val="006C39D3"/>
    <w:rsid w:val="006C3A9B"/>
    <w:rsid w:val="006C3F9B"/>
    <w:rsid w:val="006C409D"/>
    <w:rsid w:val="006C4195"/>
    <w:rsid w:val="006C448E"/>
    <w:rsid w:val="006C4C49"/>
    <w:rsid w:val="006C4C6E"/>
    <w:rsid w:val="006C5577"/>
    <w:rsid w:val="006C56DA"/>
    <w:rsid w:val="006C5834"/>
    <w:rsid w:val="006C5918"/>
    <w:rsid w:val="006C5C34"/>
    <w:rsid w:val="006C613E"/>
    <w:rsid w:val="006C62FF"/>
    <w:rsid w:val="006C6484"/>
    <w:rsid w:val="006C668F"/>
    <w:rsid w:val="006C7001"/>
    <w:rsid w:val="006C70AA"/>
    <w:rsid w:val="006C7A53"/>
    <w:rsid w:val="006C7AC7"/>
    <w:rsid w:val="006C7C0F"/>
    <w:rsid w:val="006D0CC0"/>
    <w:rsid w:val="006D105F"/>
    <w:rsid w:val="006D10D9"/>
    <w:rsid w:val="006D14A2"/>
    <w:rsid w:val="006D1694"/>
    <w:rsid w:val="006D1874"/>
    <w:rsid w:val="006D2185"/>
    <w:rsid w:val="006D319F"/>
    <w:rsid w:val="006D33D6"/>
    <w:rsid w:val="006D365D"/>
    <w:rsid w:val="006D3C69"/>
    <w:rsid w:val="006D3DC6"/>
    <w:rsid w:val="006D4168"/>
    <w:rsid w:val="006D4730"/>
    <w:rsid w:val="006D48DD"/>
    <w:rsid w:val="006D4C83"/>
    <w:rsid w:val="006D50FF"/>
    <w:rsid w:val="006D5339"/>
    <w:rsid w:val="006D542E"/>
    <w:rsid w:val="006D564C"/>
    <w:rsid w:val="006D57E0"/>
    <w:rsid w:val="006D5E1C"/>
    <w:rsid w:val="006D5EB0"/>
    <w:rsid w:val="006D6597"/>
    <w:rsid w:val="006D664D"/>
    <w:rsid w:val="006D66C0"/>
    <w:rsid w:val="006D674A"/>
    <w:rsid w:val="006D68C0"/>
    <w:rsid w:val="006D6A20"/>
    <w:rsid w:val="006D6C01"/>
    <w:rsid w:val="006D780F"/>
    <w:rsid w:val="006D788E"/>
    <w:rsid w:val="006D7B70"/>
    <w:rsid w:val="006D7E6A"/>
    <w:rsid w:val="006D7F24"/>
    <w:rsid w:val="006E01AB"/>
    <w:rsid w:val="006E09A9"/>
    <w:rsid w:val="006E0AEE"/>
    <w:rsid w:val="006E0AFD"/>
    <w:rsid w:val="006E12A5"/>
    <w:rsid w:val="006E1569"/>
    <w:rsid w:val="006E16BF"/>
    <w:rsid w:val="006E192F"/>
    <w:rsid w:val="006E1A34"/>
    <w:rsid w:val="006E21EC"/>
    <w:rsid w:val="006E278A"/>
    <w:rsid w:val="006E292D"/>
    <w:rsid w:val="006E2951"/>
    <w:rsid w:val="006E2D29"/>
    <w:rsid w:val="006E2DCA"/>
    <w:rsid w:val="006E303D"/>
    <w:rsid w:val="006E3223"/>
    <w:rsid w:val="006E33AC"/>
    <w:rsid w:val="006E34E3"/>
    <w:rsid w:val="006E38FF"/>
    <w:rsid w:val="006E3CD4"/>
    <w:rsid w:val="006E41CC"/>
    <w:rsid w:val="006E4D99"/>
    <w:rsid w:val="006E500B"/>
    <w:rsid w:val="006E5C4A"/>
    <w:rsid w:val="006E6D16"/>
    <w:rsid w:val="006E7D95"/>
    <w:rsid w:val="006F0A89"/>
    <w:rsid w:val="006F0BC7"/>
    <w:rsid w:val="006F0C7E"/>
    <w:rsid w:val="006F0F59"/>
    <w:rsid w:val="006F16DB"/>
    <w:rsid w:val="006F186B"/>
    <w:rsid w:val="006F1CA1"/>
    <w:rsid w:val="006F1CDB"/>
    <w:rsid w:val="006F24AF"/>
    <w:rsid w:val="006F27BD"/>
    <w:rsid w:val="006F2829"/>
    <w:rsid w:val="006F29F1"/>
    <w:rsid w:val="006F2A79"/>
    <w:rsid w:val="006F2D0D"/>
    <w:rsid w:val="006F2F87"/>
    <w:rsid w:val="006F30CB"/>
    <w:rsid w:val="006F319D"/>
    <w:rsid w:val="006F3203"/>
    <w:rsid w:val="006F32E4"/>
    <w:rsid w:val="006F34F4"/>
    <w:rsid w:val="006F3A2C"/>
    <w:rsid w:val="006F3D83"/>
    <w:rsid w:val="006F44AE"/>
    <w:rsid w:val="006F54C9"/>
    <w:rsid w:val="006F5DE7"/>
    <w:rsid w:val="006F5F5D"/>
    <w:rsid w:val="006F60F8"/>
    <w:rsid w:val="006F631B"/>
    <w:rsid w:val="006F6622"/>
    <w:rsid w:val="006F6B30"/>
    <w:rsid w:val="006F747F"/>
    <w:rsid w:val="006F795A"/>
    <w:rsid w:val="007001AF"/>
    <w:rsid w:val="007009F5"/>
    <w:rsid w:val="00700B2D"/>
    <w:rsid w:val="00700D2C"/>
    <w:rsid w:val="00700FDE"/>
    <w:rsid w:val="0070112E"/>
    <w:rsid w:val="00701453"/>
    <w:rsid w:val="00701AB3"/>
    <w:rsid w:val="00701AD8"/>
    <w:rsid w:val="00701CB4"/>
    <w:rsid w:val="00701D00"/>
    <w:rsid w:val="0070248C"/>
    <w:rsid w:val="00702665"/>
    <w:rsid w:val="00702EF7"/>
    <w:rsid w:val="00702F01"/>
    <w:rsid w:val="007038F3"/>
    <w:rsid w:val="00703913"/>
    <w:rsid w:val="0070393D"/>
    <w:rsid w:val="00703A35"/>
    <w:rsid w:val="00703B06"/>
    <w:rsid w:val="00703B69"/>
    <w:rsid w:val="00703BBD"/>
    <w:rsid w:val="00703C17"/>
    <w:rsid w:val="00703F61"/>
    <w:rsid w:val="00704248"/>
    <w:rsid w:val="00704BB8"/>
    <w:rsid w:val="00704D8D"/>
    <w:rsid w:val="007052FE"/>
    <w:rsid w:val="007054DE"/>
    <w:rsid w:val="00705894"/>
    <w:rsid w:val="00705C59"/>
    <w:rsid w:val="00706943"/>
    <w:rsid w:val="00706E3F"/>
    <w:rsid w:val="00707456"/>
    <w:rsid w:val="00707629"/>
    <w:rsid w:val="00707D23"/>
    <w:rsid w:val="00707EF1"/>
    <w:rsid w:val="00710239"/>
    <w:rsid w:val="007104A8"/>
    <w:rsid w:val="007107CE"/>
    <w:rsid w:val="00710845"/>
    <w:rsid w:val="0071113B"/>
    <w:rsid w:val="00711149"/>
    <w:rsid w:val="007116F4"/>
    <w:rsid w:val="0071173C"/>
    <w:rsid w:val="007118A4"/>
    <w:rsid w:val="007118F0"/>
    <w:rsid w:val="007122F1"/>
    <w:rsid w:val="00712686"/>
    <w:rsid w:val="00712915"/>
    <w:rsid w:val="00712C71"/>
    <w:rsid w:val="00712E42"/>
    <w:rsid w:val="0071314F"/>
    <w:rsid w:val="00713AA4"/>
    <w:rsid w:val="00714877"/>
    <w:rsid w:val="007148BA"/>
    <w:rsid w:val="007149B1"/>
    <w:rsid w:val="00714B3B"/>
    <w:rsid w:val="00715214"/>
    <w:rsid w:val="00715FB3"/>
    <w:rsid w:val="00716146"/>
    <w:rsid w:val="007161D0"/>
    <w:rsid w:val="00716612"/>
    <w:rsid w:val="007168FD"/>
    <w:rsid w:val="00716A35"/>
    <w:rsid w:val="00717064"/>
    <w:rsid w:val="0071749C"/>
    <w:rsid w:val="00717C6B"/>
    <w:rsid w:val="007200F2"/>
    <w:rsid w:val="007201CC"/>
    <w:rsid w:val="0072033E"/>
    <w:rsid w:val="0072060D"/>
    <w:rsid w:val="00720C7F"/>
    <w:rsid w:val="00720EB0"/>
    <w:rsid w:val="00720EF0"/>
    <w:rsid w:val="00721083"/>
    <w:rsid w:val="00721469"/>
    <w:rsid w:val="007214D9"/>
    <w:rsid w:val="00721648"/>
    <w:rsid w:val="007216EA"/>
    <w:rsid w:val="00721A08"/>
    <w:rsid w:val="00721AD0"/>
    <w:rsid w:val="007220A6"/>
    <w:rsid w:val="007224D3"/>
    <w:rsid w:val="00722806"/>
    <w:rsid w:val="00722BCF"/>
    <w:rsid w:val="00722DE7"/>
    <w:rsid w:val="0072409A"/>
    <w:rsid w:val="007240A0"/>
    <w:rsid w:val="007240B2"/>
    <w:rsid w:val="00724A78"/>
    <w:rsid w:val="00725245"/>
    <w:rsid w:val="007256CE"/>
    <w:rsid w:val="00725AF5"/>
    <w:rsid w:val="00725D5D"/>
    <w:rsid w:val="007263A4"/>
    <w:rsid w:val="007267AA"/>
    <w:rsid w:val="00726D44"/>
    <w:rsid w:val="00726D6C"/>
    <w:rsid w:val="00726F97"/>
    <w:rsid w:val="00727230"/>
    <w:rsid w:val="007272A3"/>
    <w:rsid w:val="0072783C"/>
    <w:rsid w:val="00727D59"/>
    <w:rsid w:val="00730210"/>
    <w:rsid w:val="00730364"/>
    <w:rsid w:val="0073056E"/>
    <w:rsid w:val="007309B3"/>
    <w:rsid w:val="0073105E"/>
    <w:rsid w:val="007318D8"/>
    <w:rsid w:val="00731922"/>
    <w:rsid w:val="007319B7"/>
    <w:rsid w:val="00731A3B"/>
    <w:rsid w:val="00731D0B"/>
    <w:rsid w:val="00731E17"/>
    <w:rsid w:val="00731EB0"/>
    <w:rsid w:val="00731ED0"/>
    <w:rsid w:val="0073225C"/>
    <w:rsid w:val="00732265"/>
    <w:rsid w:val="0073265B"/>
    <w:rsid w:val="007326AE"/>
    <w:rsid w:val="00732BDF"/>
    <w:rsid w:val="00732E17"/>
    <w:rsid w:val="007331E8"/>
    <w:rsid w:val="007338A2"/>
    <w:rsid w:val="00733C8D"/>
    <w:rsid w:val="007341F0"/>
    <w:rsid w:val="0073492A"/>
    <w:rsid w:val="0073497E"/>
    <w:rsid w:val="0073498A"/>
    <w:rsid w:val="00734A5B"/>
    <w:rsid w:val="007358C2"/>
    <w:rsid w:val="0073595F"/>
    <w:rsid w:val="0073628E"/>
    <w:rsid w:val="0073699A"/>
    <w:rsid w:val="00736B55"/>
    <w:rsid w:val="00736D87"/>
    <w:rsid w:val="00736EED"/>
    <w:rsid w:val="00737032"/>
    <w:rsid w:val="00737040"/>
    <w:rsid w:val="00737243"/>
    <w:rsid w:val="00737373"/>
    <w:rsid w:val="00737929"/>
    <w:rsid w:val="00737F5D"/>
    <w:rsid w:val="007400E8"/>
    <w:rsid w:val="00740203"/>
    <w:rsid w:val="007402AA"/>
    <w:rsid w:val="007404F1"/>
    <w:rsid w:val="0074082B"/>
    <w:rsid w:val="0074084C"/>
    <w:rsid w:val="0074099C"/>
    <w:rsid w:val="00741CE1"/>
    <w:rsid w:val="00741CE7"/>
    <w:rsid w:val="00741E4E"/>
    <w:rsid w:val="00741E9D"/>
    <w:rsid w:val="00741EA0"/>
    <w:rsid w:val="007422B8"/>
    <w:rsid w:val="00742342"/>
    <w:rsid w:val="007424D9"/>
    <w:rsid w:val="00742801"/>
    <w:rsid w:val="00742B2E"/>
    <w:rsid w:val="007430A2"/>
    <w:rsid w:val="007431BC"/>
    <w:rsid w:val="007431CA"/>
    <w:rsid w:val="007432AA"/>
    <w:rsid w:val="007432AD"/>
    <w:rsid w:val="00744B88"/>
    <w:rsid w:val="00744C07"/>
    <w:rsid w:val="0074509B"/>
    <w:rsid w:val="007452AF"/>
    <w:rsid w:val="0074558B"/>
    <w:rsid w:val="0074569E"/>
    <w:rsid w:val="00745836"/>
    <w:rsid w:val="00745E4E"/>
    <w:rsid w:val="00745FE7"/>
    <w:rsid w:val="007462D7"/>
    <w:rsid w:val="0074655A"/>
    <w:rsid w:val="00746D82"/>
    <w:rsid w:val="007471EB"/>
    <w:rsid w:val="00747254"/>
    <w:rsid w:val="00750049"/>
    <w:rsid w:val="00750CF6"/>
    <w:rsid w:val="00750D34"/>
    <w:rsid w:val="00751681"/>
    <w:rsid w:val="0075199E"/>
    <w:rsid w:val="00751EC5"/>
    <w:rsid w:val="00752058"/>
    <w:rsid w:val="007528E3"/>
    <w:rsid w:val="00752D6B"/>
    <w:rsid w:val="00752EE6"/>
    <w:rsid w:val="0075302E"/>
    <w:rsid w:val="007532DF"/>
    <w:rsid w:val="007534D8"/>
    <w:rsid w:val="007538BA"/>
    <w:rsid w:val="00753EAD"/>
    <w:rsid w:val="00753FA7"/>
    <w:rsid w:val="00754047"/>
    <w:rsid w:val="0075405A"/>
    <w:rsid w:val="00754226"/>
    <w:rsid w:val="007542D3"/>
    <w:rsid w:val="00754CDD"/>
    <w:rsid w:val="00754D0B"/>
    <w:rsid w:val="0075528F"/>
    <w:rsid w:val="007554BF"/>
    <w:rsid w:val="007554F1"/>
    <w:rsid w:val="007558A4"/>
    <w:rsid w:val="00755D53"/>
    <w:rsid w:val="00755F75"/>
    <w:rsid w:val="00756040"/>
    <w:rsid w:val="007560CA"/>
    <w:rsid w:val="00756439"/>
    <w:rsid w:val="0075698B"/>
    <w:rsid w:val="00756E42"/>
    <w:rsid w:val="007570A2"/>
    <w:rsid w:val="00757102"/>
    <w:rsid w:val="0075713E"/>
    <w:rsid w:val="0075744B"/>
    <w:rsid w:val="0075759A"/>
    <w:rsid w:val="007576D3"/>
    <w:rsid w:val="00757996"/>
    <w:rsid w:val="00757D50"/>
    <w:rsid w:val="00757E4C"/>
    <w:rsid w:val="00757E8B"/>
    <w:rsid w:val="00760211"/>
    <w:rsid w:val="00760365"/>
    <w:rsid w:val="007608EE"/>
    <w:rsid w:val="00761B2D"/>
    <w:rsid w:val="007625D3"/>
    <w:rsid w:val="00763011"/>
    <w:rsid w:val="00763087"/>
    <w:rsid w:val="007632D3"/>
    <w:rsid w:val="00763AE2"/>
    <w:rsid w:val="00764603"/>
    <w:rsid w:val="00764885"/>
    <w:rsid w:val="00764CE4"/>
    <w:rsid w:val="00764F73"/>
    <w:rsid w:val="007650A0"/>
    <w:rsid w:val="0076518C"/>
    <w:rsid w:val="007655D9"/>
    <w:rsid w:val="00765994"/>
    <w:rsid w:val="00765E9F"/>
    <w:rsid w:val="00765F2B"/>
    <w:rsid w:val="00766D2D"/>
    <w:rsid w:val="00767412"/>
    <w:rsid w:val="00767D00"/>
    <w:rsid w:val="007709CC"/>
    <w:rsid w:val="00770C05"/>
    <w:rsid w:val="00770DE8"/>
    <w:rsid w:val="0077140E"/>
    <w:rsid w:val="00771C9C"/>
    <w:rsid w:val="00771DE8"/>
    <w:rsid w:val="00772152"/>
    <w:rsid w:val="00772437"/>
    <w:rsid w:val="00772462"/>
    <w:rsid w:val="00772E78"/>
    <w:rsid w:val="00773612"/>
    <w:rsid w:val="007738BE"/>
    <w:rsid w:val="00774151"/>
    <w:rsid w:val="00774667"/>
    <w:rsid w:val="00774710"/>
    <w:rsid w:val="007749D4"/>
    <w:rsid w:val="00774E86"/>
    <w:rsid w:val="00775344"/>
    <w:rsid w:val="007754A1"/>
    <w:rsid w:val="007757B4"/>
    <w:rsid w:val="007759B2"/>
    <w:rsid w:val="00775D17"/>
    <w:rsid w:val="00776196"/>
    <w:rsid w:val="0077653B"/>
    <w:rsid w:val="007765A3"/>
    <w:rsid w:val="00776733"/>
    <w:rsid w:val="007768DC"/>
    <w:rsid w:val="00777271"/>
    <w:rsid w:val="0077747E"/>
    <w:rsid w:val="00777ABC"/>
    <w:rsid w:val="00777CB6"/>
    <w:rsid w:val="00777CE6"/>
    <w:rsid w:val="00777ED2"/>
    <w:rsid w:val="00780049"/>
    <w:rsid w:val="0078008E"/>
    <w:rsid w:val="00780418"/>
    <w:rsid w:val="00780677"/>
    <w:rsid w:val="0078067D"/>
    <w:rsid w:val="00780907"/>
    <w:rsid w:val="00780C7B"/>
    <w:rsid w:val="00780FA0"/>
    <w:rsid w:val="007810D7"/>
    <w:rsid w:val="00781308"/>
    <w:rsid w:val="00781710"/>
    <w:rsid w:val="007817AD"/>
    <w:rsid w:val="00781C70"/>
    <w:rsid w:val="00781CD9"/>
    <w:rsid w:val="00782329"/>
    <w:rsid w:val="00782532"/>
    <w:rsid w:val="007828B1"/>
    <w:rsid w:val="00782E3A"/>
    <w:rsid w:val="00782EEE"/>
    <w:rsid w:val="00783129"/>
    <w:rsid w:val="007837C2"/>
    <w:rsid w:val="007838DF"/>
    <w:rsid w:val="00783A04"/>
    <w:rsid w:val="0078415A"/>
    <w:rsid w:val="00784164"/>
    <w:rsid w:val="00784167"/>
    <w:rsid w:val="007848D3"/>
    <w:rsid w:val="00784A0D"/>
    <w:rsid w:val="00784DD5"/>
    <w:rsid w:val="0078516C"/>
    <w:rsid w:val="00785700"/>
    <w:rsid w:val="007857D3"/>
    <w:rsid w:val="007858E8"/>
    <w:rsid w:val="00785F15"/>
    <w:rsid w:val="007865A3"/>
    <w:rsid w:val="007868D9"/>
    <w:rsid w:val="00786BD9"/>
    <w:rsid w:val="00786CAC"/>
    <w:rsid w:val="007870A0"/>
    <w:rsid w:val="007873BE"/>
    <w:rsid w:val="00787423"/>
    <w:rsid w:val="00787585"/>
    <w:rsid w:val="0078770E"/>
    <w:rsid w:val="00787795"/>
    <w:rsid w:val="007879EA"/>
    <w:rsid w:val="00787AA1"/>
    <w:rsid w:val="007903B6"/>
    <w:rsid w:val="007908D2"/>
    <w:rsid w:val="00790B96"/>
    <w:rsid w:val="00790E64"/>
    <w:rsid w:val="00791002"/>
    <w:rsid w:val="007914D1"/>
    <w:rsid w:val="007919FD"/>
    <w:rsid w:val="00791B89"/>
    <w:rsid w:val="00791D79"/>
    <w:rsid w:val="00791F20"/>
    <w:rsid w:val="00792075"/>
    <w:rsid w:val="0079216D"/>
    <w:rsid w:val="007921C7"/>
    <w:rsid w:val="007921FD"/>
    <w:rsid w:val="0079235D"/>
    <w:rsid w:val="00792571"/>
    <w:rsid w:val="007927C3"/>
    <w:rsid w:val="00792B97"/>
    <w:rsid w:val="00792BEB"/>
    <w:rsid w:val="00792C9D"/>
    <w:rsid w:val="00794AFC"/>
    <w:rsid w:val="007951E9"/>
    <w:rsid w:val="00795423"/>
    <w:rsid w:val="00795919"/>
    <w:rsid w:val="0079593A"/>
    <w:rsid w:val="00795AC9"/>
    <w:rsid w:val="00796528"/>
    <w:rsid w:val="00796606"/>
    <w:rsid w:val="0079669B"/>
    <w:rsid w:val="0079685B"/>
    <w:rsid w:val="00796CF4"/>
    <w:rsid w:val="00796F03"/>
    <w:rsid w:val="00796F23"/>
    <w:rsid w:val="00796F73"/>
    <w:rsid w:val="0079700C"/>
    <w:rsid w:val="007970CC"/>
    <w:rsid w:val="00797253"/>
    <w:rsid w:val="007974DB"/>
    <w:rsid w:val="0079755F"/>
    <w:rsid w:val="007976C2"/>
    <w:rsid w:val="00797B0A"/>
    <w:rsid w:val="00797CF2"/>
    <w:rsid w:val="00797D31"/>
    <w:rsid w:val="00797F5C"/>
    <w:rsid w:val="007A00DD"/>
    <w:rsid w:val="007A016C"/>
    <w:rsid w:val="007A0729"/>
    <w:rsid w:val="007A0B38"/>
    <w:rsid w:val="007A0F66"/>
    <w:rsid w:val="007A1047"/>
    <w:rsid w:val="007A1331"/>
    <w:rsid w:val="007A199F"/>
    <w:rsid w:val="007A1B08"/>
    <w:rsid w:val="007A1CDC"/>
    <w:rsid w:val="007A1DB6"/>
    <w:rsid w:val="007A26F5"/>
    <w:rsid w:val="007A2D28"/>
    <w:rsid w:val="007A37A0"/>
    <w:rsid w:val="007A3BA0"/>
    <w:rsid w:val="007A3E64"/>
    <w:rsid w:val="007A4161"/>
    <w:rsid w:val="007A422C"/>
    <w:rsid w:val="007A4342"/>
    <w:rsid w:val="007A4448"/>
    <w:rsid w:val="007A44F6"/>
    <w:rsid w:val="007A4617"/>
    <w:rsid w:val="007A49AD"/>
    <w:rsid w:val="007A5266"/>
    <w:rsid w:val="007A5608"/>
    <w:rsid w:val="007A5636"/>
    <w:rsid w:val="007A59F3"/>
    <w:rsid w:val="007A5EED"/>
    <w:rsid w:val="007A6146"/>
    <w:rsid w:val="007A6157"/>
    <w:rsid w:val="007A6827"/>
    <w:rsid w:val="007A6F62"/>
    <w:rsid w:val="007A71B3"/>
    <w:rsid w:val="007A74BA"/>
    <w:rsid w:val="007A7958"/>
    <w:rsid w:val="007A7E7F"/>
    <w:rsid w:val="007B059C"/>
    <w:rsid w:val="007B0A8A"/>
    <w:rsid w:val="007B0F55"/>
    <w:rsid w:val="007B1306"/>
    <w:rsid w:val="007B16E4"/>
    <w:rsid w:val="007B184D"/>
    <w:rsid w:val="007B196B"/>
    <w:rsid w:val="007B19A9"/>
    <w:rsid w:val="007B2330"/>
    <w:rsid w:val="007B2500"/>
    <w:rsid w:val="007B2610"/>
    <w:rsid w:val="007B26F2"/>
    <w:rsid w:val="007B2797"/>
    <w:rsid w:val="007B2A43"/>
    <w:rsid w:val="007B2D29"/>
    <w:rsid w:val="007B30A4"/>
    <w:rsid w:val="007B33B3"/>
    <w:rsid w:val="007B35A1"/>
    <w:rsid w:val="007B3673"/>
    <w:rsid w:val="007B377B"/>
    <w:rsid w:val="007B37DE"/>
    <w:rsid w:val="007B3972"/>
    <w:rsid w:val="007B40FF"/>
    <w:rsid w:val="007B42C9"/>
    <w:rsid w:val="007B4388"/>
    <w:rsid w:val="007B48D1"/>
    <w:rsid w:val="007B5E90"/>
    <w:rsid w:val="007B61A7"/>
    <w:rsid w:val="007B6344"/>
    <w:rsid w:val="007B6C85"/>
    <w:rsid w:val="007B70B5"/>
    <w:rsid w:val="007B72D6"/>
    <w:rsid w:val="007B76DD"/>
    <w:rsid w:val="007B7C89"/>
    <w:rsid w:val="007C01BF"/>
    <w:rsid w:val="007C01F3"/>
    <w:rsid w:val="007C035C"/>
    <w:rsid w:val="007C050F"/>
    <w:rsid w:val="007C0EB2"/>
    <w:rsid w:val="007C113D"/>
    <w:rsid w:val="007C1611"/>
    <w:rsid w:val="007C1948"/>
    <w:rsid w:val="007C1B21"/>
    <w:rsid w:val="007C1CBB"/>
    <w:rsid w:val="007C1F5E"/>
    <w:rsid w:val="007C1F63"/>
    <w:rsid w:val="007C220E"/>
    <w:rsid w:val="007C222C"/>
    <w:rsid w:val="007C23A2"/>
    <w:rsid w:val="007C2936"/>
    <w:rsid w:val="007C2BA7"/>
    <w:rsid w:val="007C2CCE"/>
    <w:rsid w:val="007C2DDC"/>
    <w:rsid w:val="007C337C"/>
    <w:rsid w:val="007C378A"/>
    <w:rsid w:val="007C39DA"/>
    <w:rsid w:val="007C4120"/>
    <w:rsid w:val="007C41D0"/>
    <w:rsid w:val="007C45D9"/>
    <w:rsid w:val="007C4940"/>
    <w:rsid w:val="007C4CB6"/>
    <w:rsid w:val="007C4F14"/>
    <w:rsid w:val="007C5428"/>
    <w:rsid w:val="007C57AA"/>
    <w:rsid w:val="007C5C83"/>
    <w:rsid w:val="007C5DDC"/>
    <w:rsid w:val="007C6282"/>
    <w:rsid w:val="007C6505"/>
    <w:rsid w:val="007C6531"/>
    <w:rsid w:val="007C6659"/>
    <w:rsid w:val="007C69BE"/>
    <w:rsid w:val="007C6B93"/>
    <w:rsid w:val="007C6CC0"/>
    <w:rsid w:val="007C73F8"/>
    <w:rsid w:val="007C7452"/>
    <w:rsid w:val="007C74F0"/>
    <w:rsid w:val="007C7EE0"/>
    <w:rsid w:val="007D00B3"/>
    <w:rsid w:val="007D010C"/>
    <w:rsid w:val="007D0364"/>
    <w:rsid w:val="007D062C"/>
    <w:rsid w:val="007D083D"/>
    <w:rsid w:val="007D0C9F"/>
    <w:rsid w:val="007D14BF"/>
    <w:rsid w:val="007D14FB"/>
    <w:rsid w:val="007D1729"/>
    <w:rsid w:val="007D17BB"/>
    <w:rsid w:val="007D1912"/>
    <w:rsid w:val="007D1F38"/>
    <w:rsid w:val="007D20EF"/>
    <w:rsid w:val="007D22D7"/>
    <w:rsid w:val="007D2369"/>
    <w:rsid w:val="007D27F6"/>
    <w:rsid w:val="007D2922"/>
    <w:rsid w:val="007D2C5E"/>
    <w:rsid w:val="007D2F83"/>
    <w:rsid w:val="007D3053"/>
    <w:rsid w:val="007D3898"/>
    <w:rsid w:val="007D3E69"/>
    <w:rsid w:val="007D4744"/>
    <w:rsid w:val="007D4E5C"/>
    <w:rsid w:val="007D4E73"/>
    <w:rsid w:val="007D51FA"/>
    <w:rsid w:val="007D53F6"/>
    <w:rsid w:val="007D54D1"/>
    <w:rsid w:val="007D5DF6"/>
    <w:rsid w:val="007D5E80"/>
    <w:rsid w:val="007D62EB"/>
    <w:rsid w:val="007D6790"/>
    <w:rsid w:val="007D6E96"/>
    <w:rsid w:val="007D710C"/>
    <w:rsid w:val="007D742C"/>
    <w:rsid w:val="007D7AB9"/>
    <w:rsid w:val="007D7CAD"/>
    <w:rsid w:val="007E005E"/>
    <w:rsid w:val="007E0362"/>
    <w:rsid w:val="007E0A41"/>
    <w:rsid w:val="007E0A7F"/>
    <w:rsid w:val="007E0FBD"/>
    <w:rsid w:val="007E1738"/>
    <w:rsid w:val="007E19DA"/>
    <w:rsid w:val="007E1B5F"/>
    <w:rsid w:val="007E1F7F"/>
    <w:rsid w:val="007E1F8E"/>
    <w:rsid w:val="007E21C5"/>
    <w:rsid w:val="007E25EE"/>
    <w:rsid w:val="007E27AF"/>
    <w:rsid w:val="007E2824"/>
    <w:rsid w:val="007E302D"/>
    <w:rsid w:val="007E32F9"/>
    <w:rsid w:val="007E39E8"/>
    <w:rsid w:val="007E3A43"/>
    <w:rsid w:val="007E3FDC"/>
    <w:rsid w:val="007E4243"/>
    <w:rsid w:val="007E4886"/>
    <w:rsid w:val="007E4F22"/>
    <w:rsid w:val="007E5335"/>
    <w:rsid w:val="007E5554"/>
    <w:rsid w:val="007E55F6"/>
    <w:rsid w:val="007E56D3"/>
    <w:rsid w:val="007E5ADD"/>
    <w:rsid w:val="007E636B"/>
    <w:rsid w:val="007E638B"/>
    <w:rsid w:val="007E673C"/>
    <w:rsid w:val="007E6957"/>
    <w:rsid w:val="007E6F25"/>
    <w:rsid w:val="007E73D7"/>
    <w:rsid w:val="007E79FA"/>
    <w:rsid w:val="007E7AD4"/>
    <w:rsid w:val="007E7D2C"/>
    <w:rsid w:val="007F004F"/>
    <w:rsid w:val="007F088B"/>
    <w:rsid w:val="007F0B87"/>
    <w:rsid w:val="007F0FF0"/>
    <w:rsid w:val="007F128A"/>
    <w:rsid w:val="007F15B3"/>
    <w:rsid w:val="007F1767"/>
    <w:rsid w:val="007F1B60"/>
    <w:rsid w:val="007F2565"/>
    <w:rsid w:val="007F2763"/>
    <w:rsid w:val="007F2AF0"/>
    <w:rsid w:val="007F2F11"/>
    <w:rsid w:val="007F2FD0"/>
    <w:rsid w:val="007F3564"/>
    <w:rsid w:val="007F365D"/>
    <w:rsid w:val="007F4782"/>
    <w:rsid w:val="007F4BCF"/>
    <w:rsid w:val="007F4E0C"/>
    <w:rsid w:val="007F5D0C"/>
    <w:rsid w:val="007F609A"/>
    <w:rsid w:val="007F6250"/>
    <w:rsid w:val="007F660E"/>
    <w:rsid w:val="007F6C28"/>
    <w:rsid w:val="007F6E55"/>
    <w:rsid w:val="007F7167"/>
    <w:rsid w:val="007F71E3"/>
    <w:rsid w:val="007F727D"/>
    <w:rsid w:val="007F7476"/>
    <w:rsid w:val="007F7932"/>
    <w:rsid w:val="007F7BF3"/>
    <w:rsid w:val="007F7CC1"/>
    <w:rsid w:val="007F7FDB"/>
    <w:rsid w:val="008008F8"/>
    <w:rsid w:val="00800C9E"/>
    <w:rsid w:val="00800DBB"/>
    <w:rsid w:val="008011A8"/>
    <w:rsid w:val="008014D7"/>
    <w:rsid w:val="00801517"/>
    <w:rsid w:val="0080201B"/>
    <w:rsid w:val="0080219E"/>
    <w:rsid w:val="008022C8"/>
    <w:rsid w:val="008024F0"/>
    <w:rsid w:val="008028A9"/>
    <w:rsid w:val="00802BF2"/>
    <w:rsid w:val="00802DE5"/>
    <w:rsid w:val="00802F5A"/>
    <w:rsid w:val="00803781"/>
    <w:rsid w:val="00803A24"/>
    <w:rsid w:val="008041BC"/>
    <w:rsid w:val="008042FE"/>
    <w:rsid w:val="00804B7F"/>
    <w:rsid w:val="00804E96"/>
    <w:rsid w:val="0080580D"/>
    <w:rsid w:val="00805A4B"/>
    <w:rsid w:val="00805ADD"/>
    <w:rsid w:val="00805DDB"/>
    <w:rsid w:val="00806414"/>
    <w:rsid w:val="00807216"/>
    <w:rsid w:val="00807531"/>
    <w:rsid w:val="00807589"/>
    <w:rsid w:val="008076A5"/>
    <w:rsid w:val="0080789D"/>
    <w:rsid w:val="00807BAE"/>
    <w:rsid w:val="00807F49"/>
    <w:rsid w:val="00807FA6"/>
    <w:rsid w:val="00810066"/>
    <w:rsid w:val="00810294"/>
    <w:rsid w:val="0081032B"/>
    <w:rsid w:val="0081064F"/>
    <w:rsid w:val="00810C79"/>
    <w:rsid w:val="008111DE"/>
    <w:rsid w:val="008116F6"/>
    <w:rsid w:val="0081255A"/>
    <w:rsid w:val="00812B83"/>
    <w:rsid w:val="00812CBA"/>
    <w:rsid w:val="00813366"/>
    <w:rsid w:val="008143BD"/>
    <w:rsid w:val="00814591"/>
    <w:rsid w:val="00814633"/>
    <w:rsid w:val="00814928"/>
    <w:rsid w:val="00815BCC"/>
    <w:rsid w:val="00815E09"/>
    <w:rsid w:val="00815E9A"/>
    <w:rsid w:val="008165ED"/>
    <w:rsid w:val="00816621"/>
    <w:rsid w:val="0081674B"/>
    <w:rsid w:val="0081689E"/>
    <w:rsid w:val="00816D4A"/>
    <w:rsid w:val="00820395"/>
    <w:rsid w:val="00820539"/>
    <w:rsid w:val="008216B3"/>
    <w:rsid w:val="008220B3"/>
    <w:rsid w:val="008224B2"/>
    <w:rsid w:val="0082272C"/>
    <w:rsid w:val="008229F2"/>
    <w:rsid w:val="00822DA5"/>
    <w:rsid w:val="00823415"/>
    <w:rsid w:val="00823731"/>
    <w:rsid w:val="00823B28"/>
    <w:rsid w:val="008249AD"/>
    <w:rsid w:val="00824B1B"/>
    <w:rsid w:val="00825123"/>
    <w:rsid w:val="0082525A"/>
    <w:rsid w:val="008255DB"/>
    <w:rsid w:val="00825670"/>
    <w:rsid w:val="00825700"/>
    <w:rsid w:val="00825C07"/>
    <w:rsid w:val="00825F39"/>
    <w:rsid w:val="00826680"/>
    <w:rsid w:val="00826E57"/>
    <w:rsid w:val="0082729D"/>
    <w:rsid w:val="00827381"/>
    <w:rsid w:val="00827596"/>
    <w:rsid w:val="00827788"/>
    <w:rsid w:val="0083022D"/>
    <w:rsid w:val="008303B8"/>
    <w:rsid w:val="008305EB"/>
    <w:rsid w:val="008306A9"/>
    <w:rsid w:val="00830A47"/>
    <w:rsid w:val="00830F7E"/>
    <w:rsid w:val="008311B3"/>
    <w:rsid w:val="00831221"/>
    <w:rsid w:val="0083123B"/>
    <w:rsid w:val="008312A4"/>
    <w:rsid w:val="008313F4"/>
    <w:rsid w:val="008314BE"/>
    <w:rsid w:val="008316A5"/>
    <w:rsid w:val="008323BF"/>
    <w:rsid w:val="0083297A"/>
    <w:rsid w:val="00832B84"/>
    <w:rsid w:val="00832BD8"/>
    <w:rsid w:val="00833297"/>
    <w:rsid w:val="008336B4"/>
    <w:rsid w:val="00833ACD"/>
    <w:rsid w:val="0083409A"/>
    <w:rsid w:val="008345A9"/>
    <w:rsid w:val="00834637"/>
    <w:rsid w:val="00834742"/>
    <w:rsid w:val="00834795"/>
    <w:rsid w:val="00834D03"/>
    <w:rsid w:val="008352B5"/>
    <w:rsid w:val="008359CF"/>
    <w:rsid w:val="00835E83"/>
    <w:rsid w:val="0083603B"/>
    <w:rsid w:val="008360D4"/>
    <w:rsid w:val="00836871"/>
    <w:rsid w:val="008369DC"/>
    <w:rsid w:val="00836CF0"/>
    <w:rsid w:val="00836F48"/>
    <w:rsid w:val="008373EF"/>
    <w:rsid w:val="008377EC"/>
    <w:rsid w:val="0083789B"/>
    <w:rsid w:val="008378D9"/>
    <w:rsid w:val="00837936"/>
    <w:rsid w:val="00837CA0"/>
    <w:rsid w:val="008404A5"/>
    <w:rsid w:val="00840559"/>
    <w:rsid w:val="00840667"/>
    <w:rsid w:val="00840F2E"/>
    <w:rsid w:val="0084137E"/>
    <w:rsid w:val="00841743"/>
    <w:rsid w:val="00841B28"/>
    <w:rsid w:val="00841CC7"/>
    <w:rsid w:val="00841F24"/>
    <w:rsid w:val="0084203B"/>
    <w:rsid w:val="00842093"/>
    <w:rsid w:val="00842465"/>
    <w:rsid w:val="00842B3A"/>
    <w:rsid w:val="00843810"/>
    <w:rsid w:val="00843EF3"/>
    <w:rsid w:val="00843F1E"/>
    <w:rsid w:val="00844DA4"/>
    <w:rsid w:val="00845840"/>
    <w:rsid w:val="0084609A"/>
    <w:rsid w:val="008469F9"/>
    <w:rsid w:val="00846B97"/>
    <w:rsid w:val="00846D78"/>
    <w:rsid w:val="00846F8F"/>
    <w:rsid w:val="0084771F"/>
    <w:rsid w:val="00847832"/>
    <w:rsid w:val="008479DD"/>
    <w:rsid w:val="00847D74"/>
    <w:rsid w:val="00850143"/>
    <w:rsid w:val="008501AC"/>
    <w:rsid w:val="008509F5"/>
    <w:rsid w:val="00850FA1"/>
    <w:rsid w:val="00851602"/>
    <w:rsid w:val="00851944"/>
    <w:rsid w:val="00851BEC"/>
    <w:rsid w:val="00851D93"/>
    <w:rsid w:val="00852369"/>
    <w:rsid w:val="00852412"/>
    <w:rsid w:val="00852769"/>
    <w:rsid w:val="00852BE5"/>
    <w:rsid w:val="00852F09"/>
    <w:rsid w:val="00852F15"/>
    <w:rsid w:val="00853043"/>
    <w:rsid w:val="00853538"/>
    <w:rsid w:val="008547CD"/>
    <w:rsid w:val="00854DC0"/>
    <w:rsid w:val="00854DD0"/>
    <w:rsid w:val="00854EBA"/>
    <w:rsid w:val="008550BD"/>
    <w:rsid w:val="008562A6"/>
    <w:rsid w:val="0085632F"/>
    <w:rsid w:val="00856840"/>
    <w:rsid w:val="00856A35"/>
    <w:rsid w:val="00856DA2"/>
    <w:rsid w:val="008571EC"/>
    <w:rsid w:val="00857C82"/>
    <w:rsid w:val="00857F79"/>
    <w:rsid w:val="008602A5"/>
    <w:rsid w:val="00860515"/>
    <w:rsid w:val="00860789"/>
    <w:rsid w:val="0086087A"/>
    <w:rsid w:val="0086087C"/>
    <w:rsid w:val="008608F2"/>
    <w:rsid w:val="00860B50"/>
    <w:rsid w:val="00860D51"/>
    <w:rsid w:val="00860D84"/>
    <w:rsid w:val="008613E2"/>
    <w:rsid w:val="00861660"/>
    <w:rsid w:val="00861B0C"/>
    <w:rsid w:val="00861C11"/>
    <w:rsid w:val="0086207A"/>
    <w:rsid w:val="008622E3"/>
    <w:rsid w:val="008624DE"/>
    <w:rsid w:val="008626E1"/>
    <w:rsid w:val="008629F1"/>
    <w:rsid w:val="008630C4"/>
    <w:rsid w:val="00863240"/>
    <w:rsid w:val="008637F6"/>
    <w:rsid w:val="008639B8"/>
    <w:rsid w:val="00863DAA"/>
    <w:rsid w:val="00864225"/>
    <w:rsid w:val="00864356"/>
    <w:rsid w:val="008644AB"/>
    <w:rsid w:val="008646F5"/>
    <w:rsid w:val="00865A6E"/>
    <w:rsid w:val="00865F3A"/>
    <w:rsid w:val="008661EA"/>
    <w:rsid w:val="00866334"/>
    <w:rsid w:val="0086639E"/>
    <w:rsid w:val="008670F7"/>
    <w:rsid w:val="008672F4"/>
    <w:rsid w:val="00867881"/>
    <w:rsid w:val="008679B5"/>
    <w:rsid w:val="00867AD7"/>
    <w:rsid w:val="00870051"/>
    <w:rsid w:val="00870629"/>
    <w:rsid w:val="00870A5E"/>
    <w:rsid w:val="00870C2B"/>
    <w:rsid w:val="00870C4E"/>
    <w:rsid w:val="00870C96"/>
    <w:rsid w:val="00870CFA"/>
    <w:rsid w:val="00870DBB"/>
    <w:rsid w:val="0087100D"/>
    <w:rsid w:val="008715FC"/>
    <w:rsid w:val="00871B5E"/>
    <w:rsid w:val="00871BD9"/>
    <w:rsid w:val="0087268D"/>
    <w:rsid w:val="00872698"/>
    <w:rsid w:val="00872734"/>
    <w:rsid w:val="00872C4F"/>
    <w:rsid w:val="00872DEE"/>
    <w:rsid w:val="00872E02"/>
    <w:rsid w:val="00872E2D"/>
    <w:rsid w:val="00873260"/>
    <w:rsid w:val="008734FD"/>
    <w:rsid w:val="00873A05"/>
    <w:rsid w:val="00873CB6"/>
    <w:rsid w:val="00874016"/>
    <w:rsid w:val="0087428E"/>
    <w:rsid w:val="008742D4"/>
    <w:rsid w:val="008749DF"/>
    <w:rsid w:val="00874D22"/>
    <w:rsid w:val="00874D90"/>
    <w:rsid w:val="00874E99"/>
    <w:rsid w:val="00875438"/>
    <w:rsid w:val="00875DDC"/>
    <w:rsid w:val="00875F81"/>
    <w:rsid w:val="00875FA4"/>
    <w:rsid w:val="008763C1"/>
    <w:rsid w:val="00876A0E"/>
    <w:rsid w:val="00876A6B"/>
    <w:rsid w:val="00876F5C"/>
    <w:rsid w:val="008770D1"/>
    <w:rsid w:val="008775F7"/>
    <w:rsid w:val="008778C0"/>
    <w:rsid w:val="00877A29"/>
    <w:rsid w:val="00877C34"/>
    <w:rsid w:val="00877DF3"/>
    <w:rsid w:val="00880FC9"/>
    <w:rsid w:val="008810E8"/>
    <w:rsid w:val="0088169F"/>
    <w:rsid w:val="00881BF4"/>
    <w:rsid w:val="00882A97"/>
    <w:rsid w:val="00882BE3"/>
    <w:rsid w:val="00882F36"/>
    <w:rsid w:val="0088367D"/>
    <w:rsid w:val="00883824"/>
    <w:rsid w:val="008839D8"/>
    <w:rsid w:val="00883A21"/>
    <w:rsid w:val="008842FC"/>
    <w:rsid w:val="00884DE4"/>
    <w:rsid w:val="00885106"/>
    <w:rsid w:val="00885278"/>
    <w:rsid w:val="00885646"/>
    <w:rsid w:val="00885AFB"/>
    <w:rsid w:val="00886133"/>
    <w:rsid w:val="008861EC"/>
    <w:rsid w:val="00886265"/>
    <w:rsid w:val="00886771"/>
    <w:rsid w:val="00886BDB"/>
    <w:rsid w:val="00886FD5"/>
    <w:rsid w:val="0088710E"/>
    <w:rsid w:val="008873CD"/>
    <w:rsid w:val="00887BEE"/>
    <w:rsid w:val="00890107"/>
    <w:rsid w:val="008904FF"/>
    <w:rsid w:val="008905FA"/>
    <w:rsid w:val="0089089A"/>
    <w:rsid w:val="00890C95"/>
    <w:rsid w:val="00890CD3"/>
    <w:rsid w:val="00890DC3"/>
    <w:rsid w:val="00891182"/>
    <w:rsid w:val="008918A3"/>
    <w:rsid w:val="00891933"/>
    <w:rsid w:val="00891EF8"/>
    <w:rsid w:val="008920F2"/>
    <w:rsid w:val="0089283A"/>
    <w:rsid w:val="00892F45"/>
    <w:rsid w:val="00892F89"/>
    <w:rsid w:val="008930F4"/>
    <w:rsid w:val="00893DEA"/>
    <w:rsid w:val="00893EAC"/>
    <w:rsid w:val="0089440C"/>
    <w:rsid w:val="008947B5"/>
    <w:rsid w:val="00894A2D"/>
    <w:rsid w:val="00894A9A"/>
    <w:rsid w:val="00894BE2"/>
    <w:rsid w:val="00894C26"/>
    <w:rsid w:val="00894CB7"/>
    <w:rsid w:val="0089517F"/>
    <w:rsid w:val="00895840"/>
    <w:rsid w:val="008959BF"/>
    <w:rsid w:val="00895B6C"/>
    <w:rsid w:val="00895B79"/>
    <w:rsid w:val="00895F60"/>
    <w:rsid w:val="008962B7"/>
    <w:rsid w:val="0089634D"/>
    <w:rsid w:val="00896512"/>
    <w:rsid w:val="008965E3"/>
    <w:rsid w:val="00896984"/>
    <w:rsid w:val="008969F0"/>
    <w:rsid w:val="00896A0E"/>
    <w:rsid w:val="00896ABB"/>
    <w:rsid w:val="00896C8C"/>
    <w:rsid w:val="00897025"/>
    <w:rsid w:val="0089714F"/>
    <w:rsid w:val="008971AC"/>
    <w:rsid w:val="00897231"/>
    <w:rsid w:val="0089754A"/>
    <w:rsid w:val="00897B75"/>
    <w:rsid w:val="008A0018"/>
    <w:rsid w:val="008A007D"/>
    <w:rsid w:val="008A0092"/>
    <w:rsid w:val="008A0779"/>
    <w:rsid w:val="008A0A80"/>
    <w:rsid w:val="008A0F45"/>
    <w:rsid w:val="008A1014"/>
    <w:rsid w:val="008A1BE9"/>
    <w:rsid w:val="008A1F84"/>
    <w:rsid w:val="008A2173"/>
    <w:rsid w:val="008A222C"/>
    <w:rsid w:val="008A37E6"/>
    <w:rsid w:val="008A3807"/>
    <w:rsid w:val="008A40C9"/>
    <w:rsid w:val="008A434B"/>
    <w:rsid w:val="008A43B4"/>
    <w:rsid w:val="008A4DC5"/>
    <w:rsid w:val="008A5348"/>
    <w:rsid w:val="008A54B9"/>
    <w:rsid w:val="008A5612"/>
    <w:rsid w:val="008A57DF"/>
    <w:rsid w:val="008A5A69"/>
    <w:rsid w:val="008A6377"/>
    <w:rsid w:val="008A6659"/>
    <w:rsid w:val="008A6E05"/>
    <w:rsid w:val="008A6F0E"/>
    <w:rsid w:val="008A7164"/>
    <w:rsid w:val="008A71EA"/>
    <w:rsid w:val="008B02A3"/>
    <w:rsid w:val="008B036A"/>
    <w:rsid w:val="008B056A"/>
    <w:rsid w:val="008B0605"/>
    <w:rsid w:val="008B08E1"/>
    <w:rsid w:val="008B0E29"/>
    <w:rsid w:val="008B1217"/>
    <w:rsid w:val="008B13BE"/>
    <w:rsid w:val="008B166D"/>
    <w:rsid w:val="008B1821"/>
    <w:rsid w:val="008B1A3F"/>
    <w:rsid w:val="008B1C91"/>
    <w:rsid w:val="008B1FAC"/>
    <w:rsid w:val="008B2502"/>
    <w:rsid w:val="008B2664"/>
    <w:rsid w:val="008B2688"/>
    <w:rsid w:val="008B276D"/>
    <w:rsid w:val="008B2793"/>
    <w:rsid w:val="008B2885"/>
    <w:rsid w:val="008B2A0E"/>
    <w:rsid w:val="008B2C06"/>
    <w:rsid w:val="008B3005"/>
    <w:rsid w:val="008B3181"/>
    <w:rsid w:val="008B3347"/>
    <w:rsid w:val="008B343F"/>
    <w:rsid w:val="008B34B6"/>
    <w:rsid w:val="008B400B"/>
    <w:rsid w:val="008B4048"/>
    <w:rsid w:val="008B4633"/>
    <w:rsid w:val="008B487C"/>
    <w:rsid w:val="008B4D5C"/>
    <w:rsid w:val="008B5126"/>
    <w:rsid w:val="008B56BE"/>
    <w:rsid w:val="008B56F8"/>
    <w:rsid w:val="008B5986"/>
    <w:rsid w:val="008B5BB4"/>
    <w:rsid w:val="008B5BED"/>
    <w:rsid w:val="008B5FAF"/>
    <w:rsid w:val="008B6178"/>
    <w:rsid w:val="008B6512"/>
    <w:rsid w:val="008B6C89"/>
    <w:rsid w:val="008B71A0"/>
    <w:rsid w:val="008B71E0"/>
    <w:rsid w:val="008B7507"/>
    <w:rsid w:val="008B780E"/>
    <w:rsid w:val="008B7D7A"/>
    <w:rsid w:val="008C081D"/>
    <w:rsid w:val="008C0B05"/>
    <w:rsid w:val="008C0F26"/>
    <w:rsid w:val="008C17B1"/>
    <w:rsid w:val="008C1EA0"/>
    <w:rsid w:val="008C22F2"/>
    <w:rsid w:val="008C292D"/>
    <w:rsid w:val="008C2FA4"/>
    <w:rsid w:val="008C362C"/>
    <w:rsid w:val="008C39D7"/>
    <w:rsid w:val="008C3AAD"/>
    <w:rsid w:val="008C3D1E"/>
    <w:rsid w:val="008C410F"/>
    <w:rsid w:val="008C43A7"/>
    <w:rsid w:val="008C4622"/>
    <w:rsid w:val="008C49A3"/>
    <w:rsid w:val="008C4E0A"/>
    <w:rsid w:val="008C4E82"/>
    <w:rsid w:val="008C5008"/>
    <w:rsid w:val="008C5662"/>
    <w:rsid w:val="008C615F"/>
    <w:rsid w:val="008C65F1"/>
    <w:rsid w:val="008C68CA"/>
    <w:rsid w:val="008C6AB8"/>
    <w:rsid w:val="008C6B50"/>
    <w:rsid w:val="008C6C74"/>
    <w:rsid w:val="008C6CA1"/>
    <w:rsid w:val="008C6CF9"/>
    <w:rsid w:val="008C72C8"/>
    <w:rsid w:val="008C7850"/>
    <w:rsid w:val="008C7FCD"/>
    <w:rsid w:val="008D027F"/>
    <w:rsid w:val="008D0903"/>
    <w:rsid w:val="008D0E33"/>
    <w:rsid w:val="008D1128"/>
    <w:rsid w:val="008D1265"/>
    <w:rsid w:val="008D143D"/>
    <w:rsid w:val="008D15C8"/>
    <w:rsid w:val="008D19A3"/>
    <w:rsid w:val="008D1EA1"/>
    <w:rsid w:val="008D1FF4"/>
    <w:rsid w:val="008D2184"/>
    <w:rsid w:val="008D270A"/>
    <w:rsid w:val="008D2946"/>
    <w:rsid w:val="008D298E"/>
    <w:rsid w:val="008D299C"/>
    <w:rsid w:val="008D36E3"/>
    <w:rsid w:val="008D39A2"/>
    <w:rsid w:val="008D476F"/>
    <w:rsid w:val="008D4C1E"/>
    <w:rsid w:val="008D52A4"/>
    <w:rsid w:val="008D5B45"/>
    <w:rsid w:val="008D5E47"/>
    <w:rsid w:val="008D5E8C"/>
    <w:rsid w:val="008D6110"/>
    <w:rsid w:val="008D63E4"/>
    <w:rsid w:val="008D63E7"/>
    <w:rsid w:val="008D76FF"/>
    <w:rsid w:val="008E00B4"/>
    <w:rsid w:val="008E0135"/>
    <w:rsid w:val="008E0580"/>
    <w:rsid w:val="008E0779"/>
    <w:rsid w:val="008E1013"/>
    <w:rsid w:val="008E11DD"/>
    <w:rsid w:val="008E1242"/>
    <w:rsid w:val="008E16A9"/>
    <w:rsid w:val="008E16CB"/>
    <w:rsid w:val="008E1712"/>
    <w:rsid w:val="008E196C"/>
    <w:rsid w:val="008E1997"/>
    <w:rsid w:val="008E2356"/>
    <w:rsid w:val="008E2D96"/>
    <w:rsid w:val="008E3642"/>
    <w:rsid w:val="008E38FB"/>
    <w:rsid w:val="008E3CAC"/>
    <w:rsid w:val="008E3ED2"/>
    <w:rsid w:val="008E41C8"/>
    <w:rsid w:val="008E4343"/>
    <w:rsid w:val="008E4880"/>
    <w:rsid w:val="008E494F"/>
    <w:rsid w:val="008E4985"/>
    <w:rsid w:val="008E5020"/>
    <w:rsid w:val="008E5185"/>
    <w:rsid w:val="008E54EE"/>
    <w:rsid w:val="008E5540"/>
    <w:rsid w:val="008E556C"/>
    <w:rsid w:val="008E59D7"/>
    <w:rsid w:val="008E5A6B"/>
    <w:rsid w:val="008E63A5"/>
    <w:rsid w:val="008E6490"/>
    <w:rsid w:val="008E653D"/>
    <w:rsid w:val="008E697C"/>
    <w:rsid w:val="008E6B54"/>
    <w:rsid w:val="008E6B7D"/>
    <w:rsid w:val="008E74F6"/>
    <w:rsid w:val="008E7686"/>
    <w:rsid w:val="008E7D5F"/>
    <w:rsid w:val="008F06A5"/>
    <w:rsid w:val="008F079F"/>
    <w:rsid w:val="008F0876"/>
    <w:rsid w:val="008F11E1"/>
    <w:rsid w:val="008F1220"/>
    <w:rsid w:val="008F12B0"/>
    <w:rsid w:val="008F190F"/>
    <w:rsid w:val="008F19CC"/>
    <w:rsid w:val="008F1BA8"/>
    <w:rsid w:val="008F1D30"/>
    <w:rsid w:val="008F1E19"/>
    <w:rsid w:val="008F236F"/>
    <w:rsid w:val="008F2384"/>
    <w:rsid w:val="008F2F32"/>
    <w:rsid w:val="008F31AC"/>
    <w:rsid w:val="008F3431"/>
    <w:rsid w:val="008F40CE"/>
    <w:rsid w:val="008F42F3"/>
    <w:rsid w:val="008F4559"/>
    <w:rsid w:val="008F4E58"/>
    <w:rsid w:val="008F4F6D"/>
    <w:rsid w:val="008F53B4"/>
    <w:rsid w:val="008F5B68"/>
    <w:rsid w:val="008F5C01"/>
    <w:rsid w:val="008F5C3A"/>
    <w:rsid w:val="008F6095"/>
    <w:rsid w:val="008F6170"/>
    <w:rsid w:val="008F6221"/>
    <w:rsid w:val="008F6236"/>
    <w:rsid w:val="008F6238"/>
    <w:rsid w:val="008F64B6"/>
    <w:rsid w:val="008F6937"/>
    <w:rsid w:val="008F6BF8"/>
    <w:rsid w:val="008F7168"/>
    <w:rsid w:val="008F716F"/>
    <w:rsid w:val="008F7176"/>
    <w:rsid w:val="008F7516"/>
    <w:rsid w:val="008F782C"/>
    <w:rsid w:val="008F7CCF"/>
    <w:rsid w:val="00900198"/>
    <w:rsid w:val="00900512"/>
    <w:rsid w:val="009006D5"/>
    <w:rsid w:val="00900B52"/>
    <w:rsid w:val="00901091"/>
    <w:rsid w:val="0090143B"/>
    <w:rsid w:val="009016B1"/>
    <w:rsid w:val="009018DD"/>
    <w:rsid w:val="00901D11"/>
    <w:rsid w:val="00901E3C"/>
    <w:rsid w:val="00901E9F"/>
    <w:rsid w:val="009021DE"/>
    <w:rsid w:val="00902403"/>
    <w:rsid w:val="0090243A"/>
    <w:rsid w:val="00902564"/>
    <w:rsid w:val="00902DBB"/>
    <w:rsid w:val="00903166"/>
    <w:rsid w:val="00903260"/>
    <w:rsid w:val="00903522"/>
    <w:rsid w:val="0090352D"/>
    <w:rsid w:val="00903967"/>
    <w:rsid w:val="00903E48"/>
    <w:rsid w:val="00903EA9"/>
    <w:rsid w:val="0090410A"/>
    <w:rsid w:val="009049B3"/>
    <w:rsid w:val="009049E4"/>
    <w:rsid w:val="00904A4F"/>
    <w:rsid w:val="00904EF1"/>
    <w:rsid w:val="0090528C"/>
    <w:rsid w:val="00905780"/>
    <w:rsid w:val="009058FA"/>
    <w:rsid w:val="00905F09"/>
    <w:rsid w:val="00906063"/>
    <w:rsid w:val="00907002"/>
    <w:rsid w:val="00907048"/>
    <w:rsid w:val="0090742F"/>
    <w:rsid w:val="00907729"/>
    <w:rsid w:val="00907754"/>
    <w:rsid w:val="00907856"/>
    <w:rsid w:val="009079FD"/>
    <w:rsid w:val="00907AF4"/>
    <w:rsid w:val="00907AF9"/>
    <w:rsid w:val="00907CEE"/>
    <w:rsid w:val="00907EF0"/>
    <w:rsid w:val="009100CD"/>
    <w:rsid w:val="009103FB"/>
    <w:rsid w:val="009108E1"/>
    <w:rsid w:val="00910DF2"/>
    <w:rsid w:val="00910E11"/>
    <w:rsid w:val="00910EF8"/>
    <w:rsid w:val="009112A2"/>
    <w:rsid w:val="0091152A"/>
    <w:rsid w:val="009115FD"/>
    <w:rsid w:val="009119F2"/>
    <w:rsid w:val="00911D4E"/>
    <w:rsid w:val="009123A7"/>
    <w:rsid w:val="0091292D"/>
    <w:rsid w:val="00913129"/>
    <w:rsid w:val="009133C5"/>
    <w:rsid w:val="009136FF"/>
    <w:rsid w:val="00913835"/>
    <w:rsid w:val="00913C40"/>
    <w:rsid w:val="00914CE4"/>
    <w:rsid w:val="00914D3A"/>
    <w:rsid w:val="00914DD9"/>
    <w:rsid w:val="00914E05"/>
    <w:rsid w:val="00914F5E"/>
    <w:rsid w:val="00915AC7"/>
    <w:rsid w:val="00916B64"/>
    <w:rsid w:val="00916D91"/>
    <w:rsid w:val="009171F3"/>
    <w:rsid w:val="0091751F"/>
    <w:rsid w:val="009176E4"/>
    <w:rsid w:val="009177F4"/>
    <w:rsid w:val="00917853"/>
    <w:rsid w:val="009178E0"/>
    <w:rsid w:val="00917C47"/>
    <w:rsid w:val="0092088C"/>
    <w:rsid w:val="009208CD"/>
    <w:rsid w:val="009209E8"/>
    <w:rsid w:val="00920A15"/>
    <w:rsid w:val="00920ABD"/>
    <w:rsid w:val="00920CC8"/>
    <w:rsid w:val="00920FE8"/>
    <w:rsid w:val="0092108A"/>
    <w:rsid w:val="009211E0"/>
    <w:rsid w:val="00921394"/>
    <w:rsid w:val="0092150E"/>
    <w:rsid w:val="00921878"/>
    <w:rsid w:val="00921C06"/>
    <w:rsid w:val="00921D47"/>
    <w:rsid w:val="00921E12"/>
    <w:rsid w:val="00921F55"/>
    <w:rsid w:val="009220B5"/>
    <w:rsid w:val="00922350"/>
    <w:rsid w:val="009223EC"/>
    <w:rsid w:val="00923616"/>
    <w:rsid w:val="0092377E"/>
    <w:rsid w:val="00923C0F"/>
    <w:rsid w:val="00923CED"/>
    <w:rsid w:val="00924123"/>
    <w:rsid w:val="009241A5"/>
    <w:rsid w:val="0092440C"/>
    <w:rsid w:val="00924A78"/>
    <w:rsid w:val="00924EDB"/>
    <w:rsid w:val="00924FA9"/>
    <w:rsid w:val="0092530A"/>
    <w:rsid w:val="00925592"/>
    <w:rsid w:val="009256CA"/>
    <w:rsid w:val="00925875"/>
    <w:rsid w:val="00925AF6"/>
    <w:rsid w:val="00925DD3"/>
    <w:rsid w:val="00925E0D"/>
    <w:rsid w:val="009261A7"/>
    <w:rsid w:val="0092623B"/>
    <w:rsid w:val="00926975"/>
    <w:rsid w:val="00926BAC"/>
    <w:rsid w:val="00926F4E"/>
    <w:rsid w:val="00926FBC"/>
    <w:rsid w:val="00926FC2"/>
    <w:rsid w:val="00927276"/>
    <w:rsid w:val="00927A08"/>
    <w:rsid w:val="009305BC"/>
    <w:rsid w:val="009307BB"/>
    <w:rsid w:val="00930EE6"/>
    <w:rsid w:val="0093141C"/>
    <w:rsid w:val="0093150D"/>
    <w:rsid w:val="009315B0"/>
    <w:rsid w:val="00931689"/>
    <w:rsid w:val="00931964"/>
    <w:rsid w:val="00931C81"/>
    <w:rsid w:val="00931E5F"/>
    <w:rsid w:val="00932320"/>
    <w:rsid w:val="009323DC"/>
    <w:rsid w:val="009323DE"/>
    <w:rsid w:val="009324C4"/>
    <w:rsid w:val="0093251F"/>
    <w:rsid w:val="009326FF"/>
    <w:rsid w:val="00932963"/>
    <w:rsid w:val="00932BE6"/>
    <w:rsid w:val="009336F8"/>
    <w:rsid w:val="00933BF8"/>
    <w:rsid w:val="00934295"/>
    <w:rsid w:val="00934360"/>
    <w:rsid w:val="00934DC3"/>
    <w:rsid w:val="00934E15"/>
    <w:rsid w:val="00935847"/>
    <w:rsid w:val="0093587A"/>
    <w:rsid w:val="00935990"/>
    <w:rsid w:val="00935E95"/>
    <w:rsid w:val="009365ED"/>
    <w:rsid w:val="0093663B"/>
    <w:rsid w:val="00936ECD"/>
    <w:rsid w:val="009370E0"/>
    <w:rsid w:val="009392BF"/>
    <w:rsid w:val="0094093E"/>
    <w:rsid w:val="00940AE4"/>
    <w:rsid w:val="00940D15"/>
    <w:rsid w:val="00940DB3"/>
    <w:rsid w:val="00941526"/>
    <w:rsid w:val="00941937"/>
    <w:rsid w:val="00941A18"/>
    <w:rsid w:val="00941C02"/>
    <w:rsid w:val="00941E4E"/>
    <w:rsid w:val="00942206"/>
    <w:rsid w:val="00942EBA"/>
    <w:rsid w:val="009432E1"/>
    <w:rsid w:val="00943503"/>
    <w:rsid w:val="009436BE"/>
    <w:rsid w:val="00943990"/>
    <w:rsid w:val="00943B57"/>
    <w:rsid w:val="00943CA2"/>
    <w:rsid w:val="00943E76"/>
    <w:rsid w:val="00944CD7"/>
    <w:rsid w:val="00944FF7"/>
    <w:rsid w:val="00945337"/>
    <w:rsid w:val="00945511"/>
    <w:rsid w:val="00945692"/>
    <w:rsid w:val="00945D9E"/>
    <w:rsid w:val="00945F49"/>
    <w:rsid w:val="009460FA"/>
    <w:rsid w:val="00946147"/>
    <w:rsid w:val="00946435"/>
    <w:rsid w:val="009465BE"/>
    <w:rsid w:val="009470EC"/>
    <w:rsid w:val="00947337"/>
    <w:rsid w:val="009476D1"/>
    <w:rsid w:val="009476D9"/>
    <w:rsid w:val="00947B46"/>
    <w:rsid w:val="00947F75"/>
    <w:rsid w:val="009500DA"/>
    <w:rsid w:val="0095028D"/>
    <w:rsid w:val="009503F8"/>
    <w:rsid w:val="00950BC1"/>
    <w:rsid w:val="00950C15"/>
    <w:rsid w:val="00951078"/>
    <w:rsid w:val="00951437"/>
    <w:rsid w:val="0095144A"/>
    <w:rsid w:val="00951B8B"/>
    <w:rsid w:val="00951D21"/>
    <w:rsid w:val="00951DD5"/>
    <w:rsid w:val="00952862"/>
    <w:rsid w:val="00952A71"/>
    <w:rsid w:val="00952BE8"/>
    <w:rsid w:val="00952C09"/>
    <w:rsid w:val="009531EB"/>
    <w:rsid w:val="009533E4"/>
    <w:rsid w:val="009534A2"/>
    <w:rsid w:val="009535D2"/>
    <w:rsid w:val="009538FB"/>
    <w:rsid w:val="00953A40"/>
    <w:rsid w:val="00953AE3"/>
    <w:rsid w:val="00953C01"/>
    <w:rsid w:val="00953EC5"/>
    <w:rsid w:val="009543B5"/>
    <w:rsid w:val="009548AF"/>
    <w:rsid w:val="009549E3"/>
    <w:rsid w:val="009554F0"/>
    <w:rsid w:val="0095563B"/>
    <w:rsid w:val="0095569F"/>
    <w:rsid w:val="0095591E"/>
    <w:rsid w:val="009562D9"/>
    <w:rsid w:val="00956972"/>
    <w:rsid w:val="00956CFE"/>
    <w:rsid w:val="009570C7"/>
    <w:rsid w:val="0095748A"/>
    <w:rsid w:val="009574C1"/>
    <w:rsid w:val="009575A8"/>
    <w:rsid w:val="00957875"/>
    <w:rsid w:val="00960069"/>
    <w:rsid w:val="009601F1"/>
    <w:rsid w:val="009604FE"/>
    <w:rsid w:val="00960986"/>
    <w:rsid w:val="00960A9A"/>
    <w:rsid w:val="00960AD7"/>
    <w:rsid w:val="00961277"/>
    <w:rsid w:val="00961909"/>
    <w:rsid w:val="00961B9F"/>
    <w:rsid w:val="00961DE0"/>
    <w:rsid w:val="00962113"/>
    <w:rsid w:val="00962151"/>
    <w:rsid w:val="00962216"/>
    <w:rsid w:val="009622BB"/>
    <w:rsid w:val="00962348"/>
    <w:rsid w:val="009626D5"/>
    <w:rsid w:val="009627CB"/>
    <w:rsid w:val="00962C2C"/>
    <w:rsid w:val="0096304D"/>
    <w:rsid w:val="0096320C"/>
    <w:rsid w:val="009634B5"/>
    <w:rsid w:val="00963685"/>
    <w:rsid w:val="009638B5"/>
    <w:rsid w:val="009638CA"/>
    <w:rsid w:val="009639C5"/>
    <w:rsid w:val="00963A7E"/>
    <w:rsid w:val="00964701"/>
    <w:rsid w:val="009647BF"/>
    <w:rsid w:val="009649F4"/>
    <w:rsid w:val="00964A6B"/>
    <w:rsid w:val="00964B8F"/>
    <w:rsid w:val="00964DC8"/>
    <w:rsid w:val="00965010"/>
    <w:rsid w:val="009651B4"/>
    <w:rsid w:val="009651C5"/>
    <w:rsid w:val="009652B7"/>
    <w:rsid w:val="009664DB"/>
    <w:rsid w:val="00966630"/>
    <w:rsid w:val="00966A24"/>
    <w:rsid w:val="00966D6A"/>
    <w:rsid w:val="00967304"/>
    <w:rsid w:val="009676BC"/>
    <w:rsid w:val="0096795E"/>
    <w:rsid w:val="00967BBA"/>
    <w:rsid w:val="00967FCE"/>
    <w:rsid w:val="00970C17"/>
    <w:rsid w:val="009715AD"/>
    <w:rsid w:val="009716CB"/>
    <w:rsid w:val="00971B27"/>
    <w:rsid w:val="00971B2C"/>
    <w:rsid w:val="00971C5D"/>
    <w:rsid w:val="00971E41"/>
    <w:rsid w:val="00971FEE"/>
    <w:rsid w:val="00972FBB"/>
    <w:rsid w:val="00972FC1"/>
    <w:rsid w:val="00973325"/>
    <w:rsid w:val="00973F88"/>
    <w:rsid w:val="009740C0"/>
    <w:rsid w:val="009746F3"/>
    <w:rsid w:val="00974862"/>
    <w:rsid w:val="00974AEA"/>
    <w:rsid w:val="00974D8C"/>
    <w:rsid w:val="0097518B"/>
    <w:rsid w:val="009751A5"/>
    <w:rsid w:val="00975259"/>
    <w:rsid w:val="009754EA"/>
    <w:rsid w:val="00975562"/>
    <w:rsid w:val="00975B6C"/>
    <w:rsid w:val="00975B88"/>
    <w:rsid w:val="00976362"/>
    <w:rsid w:val="0097652B"/>
    <w:rsid w:val="00976ED5"/>
    <w:rsid w:val="00976F63"/>
    <w:rsid w:val="009775C9"/>
    <w:rsid w:val="009778C9"/>
    <w:rsid w:val="00977AAA"/>
    <w:rsid w:val="00977BA6"/>
    <w:rsid w:val="00977E3B"/>
    <w:rsid w:val="00980AD3"/>
    <w:rsid w:val="00980BAF"/>
    <w:rsid w:val="00980C31"/>
    <w:rsid w:val="009810A0"/>
    <w:rsid w:val="009813D6"/>
    <w:rsid w:val="009816DC"/>
    <w:rsid w:val="00981858"/>
    <w:rsid w:val="009819E8"/>
    <w:rsid w:val="009826E1"/>
    <w:rsid w:val="009827F0"/>
    <w:rsid w:val="009828C5"/>
    <w:rsid w:val="009828E5"/>
    <w:rsid w:val="0098291E"/>
    <w:rsid w:val="00982E3D"/>
    <w:rsid w:val="009830C7"/>
    <w:rsid w:val="0098325F"/>
    <w:rsid w:val="0098333E"/>
    <w:rsid w:val="00983885"/>
    <w:rsid w:val="00983AC4"/>
    <w:rsid w:val="00983B4E"/>
    <w:rsid w:val="00983F93"/>
    <w:rsid w:val="009840A8"/>
    <w:rsid w:val="009841F0"/>
    <w:rsid w:val="00984706"/>
    <w:rsid w:val="009847CC"/>
    <w:rsid w:val="009847FF"/>
    <w:rsid w:val="009848DD"/>
    <w:rsid w:val="00985980"/>
    <w:rsid w:val="00985FF7"/>
    <w:rsid w:val="00986256"/>
    <w:rsid w:val="00986F69"/>
    <w:rsid w:val="00986F8D"/>
    <w:rsid w:val="00987150"/>
    <w:rsid w:val="00987460"/>
    <w:rsid w:val="00987531"/>
    <w:rsid w:val="00987807"/>
    <w:rsid w:val="00987C4C"/>
    <w:rsid w:val="00987D67"/>
    <w:rsid w:val="0099016F"/>
    <w:rsid w:val="00990193"/>
    <w:rsid w:val="00990209"/>
    <w:rsid w:val="00990439"/>
    <w:rsid w:val="00990C59"/>
    <w:rsid w:val="00990D8F"/>
    <w:rsid w:val="00991115"/>
    <w:rsid w:val="00991181"/>
    <w:rsid w:val="00991373"/>
    <w:rsid w:val="00991CDE"/>
    <w:rsid w:val="0099206D"/>
    <w:rsid w:val="0099259C"/>
    <w:rsid w:val="00992643"/>
    <w:rsid w:val="00992B1A"/>
    <w:rsid w:val="00993797"/>
    <w:rsid w:val="009940BD"/>
    <w:rsid w:val="00994703"/>
    <w:rsid w:val="00994787"/>
    <w:rsid w:val="00994918"/>
    <w:rsid w:val="009949BC"/>
    <w:rsid w:val="009949D5"/>
    <w:rsid w:val="00994CA7"/>
    <w:rsid w:val="00994CF9"/>
    <w:rsid w:val="00994F01"/>
    <w:rsid w:val="00995133"/>
    <w:rsid w:val="009953CC"/>
    <w:rsid w:val="0099571F"/>
    <w:rsid w:val="00995725"/>
    <w:rsid w:val="00995833"/>
    <w:rsid w:val="00995AC9"/>
    <w:rsid w:val="00996007"/>
    <w:rsid w:val="00996229"/>
    <w:rsid w:val="009963B7"/>
    <w:rsid w:val="00996846"/>
    <w:rsid w:val="00997250"/>
    <w:rsid w:val="00997C9A"/>
    <w:rsid w:val="009A01FA"/>
    <w:rsid w:val="009A0804"/>
    <w:rsid w:val="009A08E2"/>
    <w:rsid w:val="009A0D22"/>
    <w:rsid w:val="009A0D42"/>
    <w:rsid w:val="009A14CD"/>
    <w:rsid w:val="009A16D0"/>
    <w:rsid w:val="009A1CBD"/>
    <w:rsid w:val="009A2020"/>
    <w:rsid w:val="009A219C"/>
    <w:rsid w:val="009A2214"/>
    <w:rsid w:val="009A2343"/>
    <w:rsid w:val="009A25BC"/>
    <w:rsid w:val="009A2643"/>
    <w:rsid w:val="009A2B38"/>
    <w:rsid w:val="009A3457"/>
    <w:rsid w:val="009A3A57"/>
    <w:rsid w:val="009A3C98"/>
    <w:rsid w:val="009A41ED"/>
    <w:rsid w:val="009A46F8"/>
    <w:rsid w:val="009A4C44"/>
    <w:rsid w:val="009A4D3B"/>
    <w:rsid w:val="009A4E21"/>
    <w:rsid w:val="009A509D"/>
    <w:rsid w:val="009A55C9"/>
    <w:rsid w:val="009A595D"/>
    <w:rsid w:val="009A5BA4"/>
    <w:rsid w:val="009A5BDD"/>
    <w:rsid w:val="009A5C72"/>
    <w:rsid w:val="009A6536"/>
    <w:rsid w:val="009A6699"/>
    <w:rsid w:val="009A66F3"/>
    <w:rsid w:val="009A68EB"/>
    <w:rsid w:val="009A6C8D"/>
    <w:rsid w:val="009A6CA8"/>
    <w:rsid w:val="009A7A1D"/>
    <w:rsid w:val="009A7E1D"/>
    <w:rsid w:val="009B0420"/>
    <w:rsid w:val="009B0664"/>
    <w:rsid w:val="009B0C2D"/>
    <w:rsid w:val="009B1146"/>
    <w:rsid w:val="009B1436"/>
    <w:rsid w:val="009B15DF"/>
    <w:rsid w:val="009B16FC"/>
    <w:rsid w:val="009B16FE"/>
    <w:rsid w:val="009B1CC7"/>
    <w:rsid w:val="009B209B"/>
    <w:rsid w:val="009B27CC"/>
    <w:rsid w:val="009B2823"/>
    <w:rsid w:val="009B29A6"/>
    <w:rsid w:val="009B2A65"/>
    <w:rsid w:val="009B2D60"/>
    <w:rsid w:val="009B31E6"/>
    <w:rsid w:val="009B3469"/>
    <w:rsid w:val="009B3B15"/>
    <w:rsid w:val="009B3C30"/>
    <w:rsid w:val="009B3F41"/>
    <w:rsid w:val="009B4241"/>
    <w:rsid w:val="009B4521"/>
    <w:rsid w:val="009B482D"/>
    <w:rsid w:val="009B4950"/>
    <w:rsid w:val="009B4A0F"/>
    <w:rsid w:val="009B4AB9"/>
    <w:rsid w:val="009B4B94"/>
    <w:rsid w:val="009B4C3F"/>
    <w:rsid w:val="009B5116"/>
    <w:rsid w:val="009B5655"/>
    <w:rsid w:val="009B5F2F"/>
    <w:rsid w:val="009B5FF9"/>
    <w:rsid w:val="009B5FFE"/>
    <w:rsid w:val="009B62ED"/>
    <w:rsid w:val="009B6436"/>
    <w:rsid w:val="009B65B4"/>
    <w:rsid w:val="009B65DC"/>
    <w:rsid w:val="009B66D7"/>
    <w:rsid w:val="009B6815"/>
    <w:rsid w:val="009B6A9D"/>
    <w:rsid w:val="009B6B08"/>
    <w:rsid w:val="009B6B61"/>
    <w:rsid w:val="009B6D04"/>
    <w:rsid w:val="009B6EC3"/>
    <w:rsid w:val="009B6F7D"/>
    <w:rsid w:val="009B73ED"/>
    <w:rsid w:val="009B7456"/>
    <w:rsid w:val="009B74A5"/>
    <w:rsid w:val="009B7517"/>
    <w:rsid w:val="009B787B"/>
    <w:rsid w:val="009B78AB"/>
    <w:rsid w:val="009B79CF"/>
    <w:rsid w:val="009C0925"/>
    <w:rsid w:val="009C09A9"/>
    <w:rsid w:val="009C0D91"/>
    <w:rsid w:val="009C1288"/>
    <w:rsid w:val="009C17A5"/>
    <w:rsid w:val="009C18C8"/>
    <w:rsid w:val="009C199D"/>
    <w:rsid w:val="009C245A"/>
    <w:rsid w:val="009C2EDC"/>
    <w:rsid w:val="009C31D5"/>
    <w:rsid w:val="009C44FD"/>
    <w:rsid w:val="009C467D"/>
    <w:rsid w:val="009C4B35"/>
    <w:rsid w:val="009C4B46"/>
    <w:rsid w:val="009C534D"/>
    <w:rsid w:val="009C54A8"/>
    <w:rsid w:val="009C55DA"/>
    <w:rsid w:val="009C5B69"/>
    <w:rsid w:val="009C60D1"/>
    <w:rsid w:val="009C64DB"/>
    <w:rsid w:val="009C695F"/>
    <w:rsid w:val="009C6E4F"/>
    <w:rsid w:val="009C706C"/>
    <w:rsid w:val="009C7888"/>
    <w:rsid w:val="009C7C0A"/>
    <w:rsid w:val="009C7D55"/>
    <w:rsid w:val="009C7D9B"/>
    <w:rsid w:val="009C7E92"/>
    <w:rsid w:val="009D02F5"/>
    <w:rsid w:val="009D054D"/>
    <w:rsid w:val="009D0774"/>
    <w:rsid w:val="009D099A"/>
    <w:rsid w:val="009D0C92"/>
    <w:rsid w:val="009D0E40"/>
    <w:rsid w:val="009D155B"/>
    <w:rsid w:val="009D15D2"/>
    <w:rsid w:val="009D1B40"/>
    <w:rsid w:val="009D2253"/>
    <w:rsid w:val="009D2478"/>
    <w:rsid w:val="009D2BFB"/>
    <w:rsid w:val="009D30CC"/>
    <w:rsid w:val="009D33E4"/>
    <w:rsid w:val="009D4067"/>
    <w:rsid w:val="009D40E9"/>
    <w:rsid w:val="009D4239"/>
    <w:rsid w:val="009D42DB"/>
    <w:rsid w:val="009D4808"/>
    <w:rsid w:val="009D4828"/>
    <w:rsid w:val="009D4865"/>
    <w:rsid w:val="009D49D8"/>
    <w:rsid w:val="009D4AE5"/>
    <w:rsid w:val="009D4B50"/>
    <w:rsid w:val="009D4BDA"/>
    <w:rsid w:val="009D4D83"/>
    <w:rsid w:val="009D4EA7"/>
    <w:rsid w:val="009D5185"/>
    <w:rsid w:val="009D5292"/>
    <w:rsid w:val="009D593F"/>
    <w:rsid w:val="009D5959"/>
    <w:rsid w:val="009D5B8F"/>
    <w:rsid w:val="009D63C1"/>
    <w:rsid w:val="009D64C6"/>
    <w:rsid w:val="009D6DD4"/>
    <w:rsid w:val="009D6ECF"/>
    <w:rsid w:val="009D7366"/>
    <w:rsid w:val="009D750D"/>
    <w:rsid w:val="009D7653"/>
    <w:rsid w:val="009D777D"/>
    <w:rsid w:val="009D787A"/>
    <w:rsid w:val="009D7884"/>
    <w:rsid w:val="009E00A0"/>
    <w:rsid w:val="009E046C"/>
    <w:rsid w:val="009E09D9"/>
    <w:rsid w:val="009E09F9"/>
    <w:rsid w:val="009E09FA"/>
    <w:rsid w:val="009E1316"/>
    <w:rsid w:val="009E1590"/>
    <w:rsid w:val="009E1820"/>
    <w:rsid w:val="009E1C1D"/>
    <w:rsid w:val="009E1C78"/>
    <w:rsid w:val="009E287E"/>
    <w:rsid w:val="009E2E66"/>
    <w:rsid w:val="009E2ED0"/>
    <w:rsid w:val="009E2FCA"/>
    <w:rsid w:val="009E3135"/>
    <w:rsid w:val="009E3166"/>
    <w:rsid w:val="009E34BB"/>
    <w:rsid w:val="009E3E0D"/>
    <w:rsid w:val="009E3FB0"/>
    <w:rsid w:val="009E4085"/>
    <w:rsid w:val="009E413C"/>
    <w:rsid w:val="009E48AB"/>
    <w:rsid w:val="009E4CE8"/>
    <w:rsid w:val="009E50E1"/>
    <w:rsid w:val="009E5273"/>
    <w:rsid w:val="009E52DA"/>
    <w:rsid w:val="009E556E"/>
    <w:rsid w:val="009E5774"/>
    <w:rsid w:val="009E5834"/>
    <w:rsid w:val="009E5B47"/>
    <w:rsid w:val="009E5C74"/>
    <w:rsid w:val="009E61D8"/>
    <w:rsid w:val="009E6CAB"/>
    <w:rsid w:val="009E6F6E"/>
    <w:rsid w:val="009E7CDF"/>
    <w:rsid w:val="009F0232"/>
    <w:rsid w:val="009F03C1"/>
    <w:rsid w:val="009F0A6F"/>
    <w:rsid w:val="009F0CA1"/>
    <w:rsid w:val="009F10F3"/>
    <w:rsid w:val="009F122B"/>
    <w:rsid w:val="009F157F"/>
    <w:rsid w:val="009F15A0"/>
    <w:rsid w:val="009F182A"/>
    <w:rsid w:val="009F2710"/>
    <w:rsid w:val="009F2800"/>
    <w:rsid w:val="009F3047"/>
    <w:rsid w:val="009F3175"/>
    <w:rsid w:val="009F35AB"/>
    <w:rsid w:val="009F4429"/>
    <w:rsid w:val="009F47FC"/>
    <w:rsid w:val="009F4A2A"/>
    <w:rsid w:val="009F4BE2"/>
    <w:rsid w:val="009F4D4C"/>
    <w:rsid w:val="009F4DA0"/>
    <w:rsid w:val="009F4DF0"/>
    <w:rsid w:val="009F4F8D"/>
    <w:rsid w:val="009F5186"/>
    <w:rsid w:val="009F51C0"/>
    <w:rsid w:val="009F5A7C"/>
    <w:rsid w:val="009F5BDE"/>
    <w:rsid w:val="009F5CBF"/>
    <w:rsid w:val="009F69E7"/>
    <w:rsid w:val="009F6B05"/>
    <w:rsid w:val="009F6E9A"/>
    <w:rsid w:val="009F702B"/>
    <w:rsid w:val="009F70D9"/>
    <w:rsid w:val="009F71C0"/>
    <w:rsid w:val="009F721F"/>
    <w:rsid w:val="009F7282"/>
    <w:rsid w:val="009F7AF0"/>
    <w:rsid w:val="009F7FE1"/>
    <w:rsid w:val="00A00265"/>
    <w:rsid w:val="00A00425"/>
    <w:rsid w:val="00A005D6"/>
    <w:rsid w:val="00A00705"/>
    <w:rsid w:val="00A007A4"/>
    <w:rsid w:val="00A015F0"/>
    <w:rsid w:val="00A01D63"/>
    <w:rsid w:val="00A01DBE"/>
    <w:rsid w:val="00A02901"/>
    <w:rsid w:val="00A029DD"/>
    <w:rsid w:val="00A02EA9"/>
    <w:rsid w:val="00A030EB"/>
    <w:rsid w:val="00A03260"/>
    <w:rsid w:val="00A03290"/>
    <w:rsid w:val="00A033F8"/>
    <w:rsid w:val="00A034DF"/>
    <w:rsid w:val="00A034FC"/>
    <w:rsid w:val="00A039B5"/>
    <w:rsid w:val="00A03A23"/>
    <w:rsid w:val="00A03ED9"/>
    <w:rsid w:val="00A042B8"/>
    <w:rsid w:val="00A04469"/>
    <w:rsid w:val="00A04713"/>
    <w:rsid w:val="00A048C4"/>
    <w:rsid w:val="00A04996"/>
    <w:rsid w:val="00A04B5A"/>
    <w:rsid w:val="00A04C82"/>
    <w:rsid w:val="00A04E5B"/>
    <w:rsid w:val="00A050C7"/>
    <w:rsid w:val="00A05181"/>
    <w:rsid w:val="00A05B08"/>
    <w:rsid w:val="00A06299"/>
    <w:rsid w:val="00A069C9"/>
    <w:rsid w:val="00A06A28"/>
    <w:rsid w:val="00A06B60"/>
    <w:rsid w:val="00A07766"/>
    <w:rsid w:val="00A0797A"/>
    <w:rsid w:val="00A07AB0"/>
    <w:rsid w:val="00A07ECB"/>
    <w:rsid w:val="00A1043F"/>
    <w:rsid w:val="00A10483"/>
    <w:rsid w:val="00A106BC"/>
    <w:rsid w:val="00A10E96"/>
    <w:rsid w:val="00A110C1"/>
    <w:rsid w:val="00A110F7"/>
    <w:rsid w:val="00A111F1"/>
    <w:rsid w:val="00A11255"/>
    <w:rsid w:val="00A11542"/>
    <w:rsid w:val="00A1173B"/>
    <w:rsid w:val="00A11A98"/>
    <w:rsid w:val="00A11D91"/>
    <w:rsid w:val="00A1201A"/>
    <w:rsid w:val="00A128A3"/>
    <w:rsid w:val="00A12D4A"/>
    <w:rsid w:val="00A12D71"/>
    <w:rsid w:val="00A12FFA"/>
    <w:rsid w:val="00A130A1"/>
    <w:rsid w:val="00A1315B"/>
    <w:rsid w:val="00A13753"/>
    <w:rsid w:val="00A13D81"/>
    <w:rsid w:val="00A13E8C"/>
    <w:rsid w:val="00A13F81"/>
    <w:rsid w:val="00A146A0"/>
    <w:rsid w:val="00A14CD5"/>
    <w:rsid w:val="00A1524F"/>
    <w:rsid w:val="00A152CC"/>
    <w:rsid w:val="00A15F60"/>
    <w:rsid w:val="00A16088"/>
    <w:rsid w:val="00A16170"/>
    <w:rsid w:val="00A166C3"/>
    <w:rsid w:val="00A169D3"/>
    <w:rsid w:val="00A17317"/>
    <w:rsid w:val="00A17EAF"/>
    <w:rsid w:val="00A20273"/>
    <w:rsid w:val="00A2078D"/>
    <w:rsid w:val="00A2177A"/>
    <w:rsid w:val="00A217AA"/>
    <w:rsid w:val="00A21BD4"/>
    <w:rsid w:val="00A21E2F"/>
    <w:rsid w:val="00A220BD"/>
    <w:rsid w:val="00A223C5"/>
    <w:rsid w:val="00A227FD"/>
    <w:rsid w:val="00A229AD"/>
    <w:rsid w:val="00A22DB1"/>
    <w:rsid w:val="00A22E62"/>
    <w:rsid w:val="00A233A3"/>
    <w:rsid w:val="00A23426"/>
    <w:rsid w:val="00A235E0"/>
    <w:rsid w:val="00A23B2B"/>
    <w:rsid w:val="00A23B81"/>
    <w:rsid w:val="00A23CB5"/>
    <w:rsid w:val="00A23FF6"/>
    <w:rsid w:val="00A24144"/>
    <w:rsid w:val="00A24592"/>
    <w:rsid w:val="00A2465C"/>
    <w:rsid w:val="00A2477A"/>
    <w:rsid w:val="00A24985"/>
    <w:rsid w:val="00A24F3F"/>
    <w:rsid w:val="00A250CB"/>
    <w:rsid w:val="00A256E8"/>
    <w:rsid w:val="00A25987"/>
    <w:rsid w:val="00A25A26"/>
    <w:rsid w:val="00A25A8D"/>
    <w:rsid w:val="00A25C79"/>
    <w:rsid w:val="00A25CC5"/>
    <w:rsid w:val="00A26248"/>
    <w:rsid w:val="00A263F9"/>
    <w:rsid w:val="00A26BB3"/>
    <w:rsid w:val="00A26BC9"/>
    <w:rsid w:val="00A26ED4"/>
    <w:rsid w:val="00A26FC1"/>
    <w:rsid w:val="00A274CA"/>
    <w:rsid w:val="00A27711"/>
    <w:rsid w:val="00A27766"/>
    <w:rsid w:val="00A27B82"/>
    <w:rsid w:val="00A27F8A"/>
    <w:rsid w:val="00A300D7"/>
    <w:rsid w:val="00A3014C"/>
    <w:rsid w:val="00A30453"/>
    <w:rsid w:val="00A3089E"/>
    <w:rsid w:val="00A3089F"/>
    <w:rsid w:val="00A308B2"/>
    <w:rsid w:val="00A309C1"/>
    <w:rsid w:val="00A30DCC"/>
    <w:rsid w:val="00A3130B"/>
    <w:rsid w:val="00A317B3"/>
    <w:rsid w:val="00A31B26"/>
    <w:rsid w:val="00A31FD7"/>
    <w:rsid w:val="00A336B5"/>
    <w:rsid w:val="00A33861"/>
    <w:rsid w:val="00A33896"/>
    <w:rsid w:val="00A33C9C"/>
    <w:rsid w:val="00A33ED6"/>
    <w:rsid w:val="00A34720"/>
    <w:rsid w:val="00A34A93"/>
    <w:rsid w:val="00A34B66"/>
    <w:rsid w:val="00A34C76"/>
    <w:rsid w:val="00A34D74"/>
    <w:rsid w:val="00A35089"/>
    <w:rsid w:val="00A3589A"/>
    <w:rsid w:val="00A3599F"/>
    <w:rsid w:val="00A35AB1"/>
    <w:rsid w:val="00A3612C"/>
    <w:rsid w:val="00A36478"/>
    <w:rsid w:val="00A36846"/>
    <w:rsid w:val="00A36C79"/>
    <w:rsid w:val="00A36CBE"/>
    <w:rsid w:val="00A36E81"/>
    <w:rsid w:val="00A36FAA"/>
    <w:rsid w:val="00A375C4"/>
    <w:rsid w:val="00A3798D"/>
    <w:rsid w:val="00A37C0A"/>
    <w:rsid w:val="00A408B6"/>
    <w:rsid w:val="00A40CE7"/>
    <w:rsid w:val="00A40D6F"/>
    <w:rsid w:val="00A41956"/>
    <w:rsid w:val="00A42264"/>
    <w:rsid w:val="00A427A0"/>
    <w:rsid w:val="00A42948"/>
    <w:rsid w:val="00A42BAA"/>
    <w:rsid w:val="00A42BD8"/>
    <w:rsid w:val="00A42CAD"/>
    <w:rsid w:val="00A42CD3"/>
    <w:rsid w:val="00A43102"/>
    <w:rsid w:val="00A43815"/>
    <w:rsid w:val="00A44A44"/>
    <w:rsid w:val="00A4516E"/>
    <w:rsid w:val="00A45357"/>
    <w:rsid w:val="00A454D3"/>
    <w:rsid w:val="00A455E2"/>
    <w:rsid w:val="00A45645"/>
    <w:rsid w:val="00A456D7"/>
    <w:rsid w:val="00A45833"/>
    <w:rsid w:val="00A4590C"/>
    <w:rsid w:val="00A45CE2"/>
    <w:rsid w:val="00A45FE4"/>
    <w:rsid w:val="00A46E5A"/>
    <w:rsid w:val="00A47554"/>
    <w:rsid w:val="00A47562"/>
    <w:rsid w:val="00A5029D"/>
    <w:rsid w:val="00A50491"/>
    <w:rsid w:val="00A50619"/>
    <w:rsid w:val="00A507C1"/>
    <w:rsid w:val="00A50D20"/>
    <w:rsid w:val="00A50F06"/>
    <w:rsid w:val="00A51194"/>
    <w:rsid w:val="00A51489"/>
    <w:rsid w:val="00A51B36"/>
    <w:rsid w:val="00A51D3F"/>
    <w:rsid w:val="00A51E93"/>
    <w:rsid w:val="00A522DD"/>
    <w:rsid w:val="00A52333"/>
    <w:rsid w:val="00A52438"/>
    <w:rsid w:val="00A5250D"/>
    <w:rsid w:val="00A52CEF"/>
    <w:rsid w:val="00A52E52"/>
    <w:rsid w:val="00A530ED"/>
    <w:rsid w:val="00A53583"/>
    <w:rsid w:val="00A5361D"/>
    <w:rsid w:val="00A536A0"/>
    <w:rsid w:val="00A54260"/>
    <w:rsid w:val="00A54330"/>
    <w:rsid w:val="00A5451A"/>
    <w:rsid w:val="00A547BE"/>
    <w:rsid w:val="00A54BFF"/>
    <w:rsid w:val="00A54EAE"/>
    <w:rsid w:val="00A54FFC"/>
    <w:rsid w:val="00A5507E"/>
    <w:rsid w:val="00A5592D"/>
    <w:rsid w:val="00A55C63"/>
    <w:rsid w:val="00A56265"/>
    <w:rsid w:val="00A5661C"/>
    <w:rsid w:val="00A568A3"/>
    <w:rsid w:val="00A569FD"/>
    <w:rsid w:val="00A56AD1"/>
    <w:rsid w:val="00A56F4B"/>
    <w:rsid w:val="00A5715A"/>
    <w:rsid w:val="00A57295"/>
    <w:rsid w:val="00A57354"/>
    <w:rsid w:val="00A57368"/>
    <w:rsid w:val="00A57417"/>
    <w:rsid w:val="00A576C1"/>
    <w:rsid w:val="00A57D1B"/>
    <w:rsid w:val="00A57E76"/>
    <w:rsid w:val="00A57EDC"/>
    <w:rsid w:val="00A60607"/>
    <w:rsid w:val="00A606D3"/>
    <w:rsid w:val="00A60924"/>
    <w:rsid w:val="00A60E4C"/>
    <w:rsid w:val="00A61268"/>
    <w:rsid w:val="00A6187C"/>
    <w:rsid w:val="00A61AA8"/>
    <w:rsid w:val="00A61D51"/>
    <w:rsid w:val="00A61EAE"/>
    <w:rsid w:val="00A62800"/>
    <w:rsid w:val="00A629D5"/>
    <w:rsid w:val="00A62C70"/>
    <w:rsid w:val="00A62FED"/>
    <w:rsid w:val="00A63B73"/>
    <w:rsid w:val="00A63B92"/>
    <w:rsid w:val="00A63FDC"/>
    <w:rsid w:val="00A64129"/>
    <w:rsid w:val="00A64A3D"/>
    <w:rsid w:val="00A64C72"/>
    <w:rsid w:val="00A65279"/>
    <w:rsid w:val="00A65512"/>
    <w:rsid w:val="00A65531"/>
    <w:rsid w:val="00A65535"/>
    <w:rsid w:val="00A655F9"/>
    <w:rsid w:val="00A65648"/>
    <w:rsid w:val="00A657AD"/>
    <w:rsid w:val="00A658DA"/>
    <w:rsid w:val="00A65A7E"/>
    <w:rsid w:val="00A65BA8"/>
    <w:rsid w:val="00A65CFF"/>
    <w:rsid w:val="00A65E0C"/>
    <w:rsid w:val="00A6618D"/>
    <w:rsid w:val="00A66751"/>
    <w:rsid w:val="00A668A0"/>
    <w:rsid w:val="00A66972"/>
    <w:rsid w:val="00A67444"/>
    <w:rsid w:val="00A70124"/>
    <w:rsid w:val="00A70359"/>
    <w:rsid w:val="00A70D71"/>
    <w:rsid w:val="00A7134C"/>
    <w:rsid w:val="00A71545"/>
    <w:rsid w:val="00A71828"/>
    <w:rsid w:val="00A7187B"/>
    <w:rsid w:val="00A71898"/>
    <w:rsid w:val="00A718E1"/>
    <w:rsid w:val="00A71911"/>
    <w:rsid w:val="00A7194D"/>
    <w:rsid w:val="00A71AA8"/>
    <w:rsid w:val="00A71DE5"/>
    <w:rsid w:val="00A71F0A"/>
    <w:rsid w:val="00A71FCA"/>
    <w:rsid w:val="00A721C1"/>
    <w:rsid w:val="00A72265"/>
    <w:rsid w:val="00A7252F"/>
    <w:rsid w:val="00A727CE"/>
    <w:rsid w:val="00A72A01"/>
    <w:rsid w:val="00A72F11"/>
    <w:rsid w:val="00A732D6"/>
    <w:rsid w:val="00A7336B"/>
    <w:rsid w:val="00A73ACE"/>
    <w:rsid w:val="00A73CA3"/>
    <w:rsid w:val="00A7412E"/>
    <w:rsid w:val="00A745C9"/>
    <w:rsid w:val="00A74C5D"/>
    <w:rsid w:val="00A75765"/>
    <w:rsid w:val="00A75ACD"/>
    <w:rsid w:val="00A75DA8"/>
    <w:rsid w:val="00A75E84"/>
    <w:rsid w:val="00A76266"/>
    <w:rsid w:val="00A762FC"/>
    <w:rsid w:val="00A76F9B"/>
    <w:rsid w:val="00A77165"/>
    <w:rsid w:val="00A77E8A"/>
    <w:rsid w:val="00A803B3"/>
    <w:rsid w:val="00A80B35"/>
    <w:rsid w:val="00A810A5"/>
    <w:rsid w:val="00A81104"/>
    <w:rsid w:val="00A81272"/>
    <w:rsid w:val="00A8170E"/>
    <w:rsid w:val="00A81984"/>
    <w:rsid w:val="00A81C3A"/>
    <w:rsid w:val="00A81EB6"/>
    <w:rsid w:val="00A82086"/>
    <w:rsid w:val="00A82506"/>
    <w:rsid w:val="00A82836"/>
    <w:rsid w:val="00A82F19"/>
    <w:rsid w:val="00A83076"/>
    <w:rsid w:val="00A83199"/>
    <w:rsid w:val="00A83937"/>
    <w:rsid w:val="00A8394E"/>
    <w:rsid w:val="00A83A50"/>
    <w:rsid w:val="00A83AD8"/>
    <w:rsid w:val="00A83B3B"/>
    <w:rsid w:val="00A83B98"/>
    <w:rsid w:val="00A83DEC"/>
    <w:rsid w:val="00A83EB0"/>
    <w:rsid w:val="00A8435F"/>
    <w:rsid w:val="00A845FB"/>
    <w:rsid w:val="00A84F8F"/>
    <w:rsid w:val="00A85E79"/>
    <w:rsid w:val="00A860F2"/>
    <w:rsid w:val="00A86233"/>
    <w:rsid w:val="00A86341"/>
    <w:rsid w:val="00A86680"/>
    <w:rsid w:val="00A86DAA"/>
    <w:rsid w:val="00A871E9"/>
    <w:rsid w:val="00A87227"/>
    <w:rsid w:val="00A874E2"/>
    <w:rsid w:val="00A87E5D"/>
    <w:rsid w:val="00A9012F"/>
    <w:rsid w:val="00A901C4"/>
    <w:rsid w:val="00A9067D"/>
    <w:rsid w:val="00A90832"/>
    <w:rsid w:val="00A9131E"/>
    <w:rsid w:val="00A913A1"/>
    <w:rsid w:val="00A919A3"/>
    <w:rsid w:val="00A9208C"/>
    <w:rsid w:val="00A92695"/>
    <w:rsid w:val="00A92718"/>
    <w:rsid w:val="00A9297A"/>
    <w:rsid w:val="00A92AA4"/>
    <w:rsid w:val="00A93BD3"/>
    <w:rsid w:val="00A93EF6"/>
    <w:rsid w:val="00A9485E"/>
    <w:rsid w:val="00A948D0"/>
    <w:rsid w:val="00A94AC8"/>
    <w:rsid w:val="00A94C97"/>
    <w:rsid w:val="00A94E66"/>
    <w:rsid w:val="00A951E2"/>
    <w:rsid w:val="00A957F9"/>
    <w:rsid w:val="00A95C2D"/>
    <w:rsid w:val="00A95E68"/>
    <w:rsid w:val="00A960A3"/>
    <w:rsid w:val="00A9666E"/>
    <w:rsid w:val="00A967E7"/>
    <w:rsid w:val="00A96B52"/>
    <w:rsid w:val="00A96BF5"/>
    <w:rsid w:val="00A96FDC"/>
    <w:rsid w:val="00A9702F"/>
    <w:rsid w:val="00A9711F"/>
    <w:rsid w:val="00A97242"/>
    <w:rsid w:val="00A9733A"/>
    <w:rsid w:val="00A97892"/>
    <w:rsid w:val="00A97928"/>
    <w:rsid w:val="00A97960"/>
    <w:rsid w:val="00A97B1E"/>
    <w:rsid w:val="00A97BA6"/>
    <w:rsid w:val="00AA00A9"/>
    <w:rsid w:val="00AA040E"/>
    <w:rsid w:val="00AA05E9"/>
    <w:rsid w:val="00AA07AE"/>
    <w:rsid w:val="00AA0A6D"/>
    <w:rsid w:val="00AA110A"/>
    <w:rsid w:val="00AA1260"/>
    <w:rsid w:val="00AA1569"/>
    <w:rsid w:val="00AA176C"/>
    <w:rsid w:val="00AA1BA6"/>
    <w:rsid w:val="00AA1D2C"/>
    <w:rsid w:val="00AA1F57"/>
    <w:rsid w:val="00AA24B8"/>
    <w:rsid w:val="00AA2B2A"/>
    <w:rsid w:val="00AA2B9A"/>
    <w:rsid w:val="00AA2BE4"/>
    <w:rsid w:val="00AA2D7E"/>
    <w:rsid w:val="00AA352D"/>
    <w:rsid w:val="00AA3642"/>
    <w:rsid w:val="00AA391D"/>
    <w:rsid w:val="00AA4777"/>
    <w:rsid w:val="00AA4B7E"/>
    <w:rsid w:val="00AA4D1B"/>
    <w:rsid w:val="00AA5013"/>
    <w:rsid w:val="00AA5496"/>
    <w:rsid w:val="00AA57B1"/>
    <w:rsid w:val="00AA6385"/>
    <w:rsid w:val="00AA672A"/>
    <w:rsid w:val="00AA6D3D"/>
    <w:rsid w:val="00AA6E87"/>
    <w:rsid w:val="00AA7A75"/>
    <w:rsid w:val="00AA7A9E"/>
    <w:rsid w:val="00AB06A9"/>
    <w:rsid w:val="00AB06FD"/>
    <w:rsid w:val="00AB0787"/>
    <w:rsid w:val="00AB090F"/>
    <w:rsid w:val="00AB0A5E"/>
    <w:rsid w:val="00AB0E56"/>
    <w:rsid w:val="00AB0EA0"/>
    <w:rsid w:val="00AB16EC"/>
    <w:rsid w:val="00AB17F8"/>
    <w:rsid w:val="00AB18AE"/>
    <w:rsid w:val="00AB2291"/>
    <w:rsid w:val="00AB2A30"/>
    <w:rsid w:val="00AB2B3D"/>
    <w:rsid w:val="00AB2B78"/>
    <w:rsid w:val="00AB2C4C"/>
    <w:rsid w:val="00AB2CB7"/>
    <w:rsid w:val="00AB2CE3"/>
    <w:rsid w:val="00AB2D70"/>
    <w:rsid w:val="00AB31B1"/>
    <w:rsid w:val="00AB3DA7"/>
    <w:rsid w:val="00AB3F68"/>
    <w:rsid w:val="00AB42C7"/>
    <w:rsid w:val="00AB4755"/>
    <w:rsid w:val="00AB4CC8"/>
    <w:rsid w:val="00AB4F73"/>
    <w:rsid w:val="00AB55B9"/>
    <w:rsid w:val="00AB5948"/>
    <w:rsid w:val="00AB5BE7"/>
    <w:rsid w:val="00AB5BF4"/>
    <w:rsid w:val="00AB5D77"/>
    <w:rsid w:val="00AB5EF9"/>
    <w:rsid w:val="00AB5FF4"/>
    <w:rsid w:val="00AB60F5"/>
    <w:rsid w:val="00AB6836"/>
    <w:rsid w:val="00AB6D73"/>
    <w:rsid w:val="00AB7158"/>
    <w:rsid w:val="00AB71C0"/>
    <w:rsid w:val="00AB76A7"/>
    <w:rsid w:val="00AB76DF"/>
    <w:rsid w:val="00AB77E3"/>
    <w:rsid w:val="00AB7992"/>
    <w:rsid w:val="00AB7AD1"/>
    <w:rsid w:val="00AC004A"/>
    <w:rsid w:val="00AC00FD"/>
    <w:rsid w:val="00AC0343"/>
    <w:rsid w:val="00AC05E2"/>
    <w:rsid w:val="00AC0659"/>
    <w:rsid w:val="00AC14CC"/>
    <w:rsid w:val="00AC1B30"/>
    <w:rsid w:val="00AC2295"/>
    <w:rsid w:val="00AC24C1"/>
    <w:rsid w:val="00AC25EC"/>
    <w:rsid w:val="00AC27C5"/>
    <w:rsid w:val="00AC2B04"/>
    <w:rsid w:val="00AC2D53"/>
    <w:rsid w:val="00AC347C"/>
    <w:rsid w:val="00AC3653"/>
    <w:rsid w:val="00AC3961"/>
    <w:rsid w:val="00AC3990"/>
    <w:rsid w:val="00AC3ED3"/>
    <w:rsid w:val="00AC4130"/>
    <w:rsid w:val="00AC42F4"/>
    <w:rsid w:val="00AC4548"/>
    <w:rsid w:val="00AC4F0F"/>
    <w:rsid w:val="00AC50B5"/>
    <w:rsid w:val="00AC50F6"/>
    <w:rsid w:val="00AC5D5B"/>
    <w:rsid w:val="00AC6812"/>
    <w:rsid w:val="00AC694E"/>
    <w:rsid w:val="00AC6BD9"/>
    <w:rsid w:val="00AC6CAF"/>
    <w:rsid w:val="00AC6D41"/>
    <w:rsid w:val="00AC72D2"/>
    <w:rsid w:val="00AC7553"/>
    <w:rsid w:val="00AC78E1"/>
    <w:rsid w:val="00AC7B9D"/>
    <w:rsid w:val="00AC7EB0"/>
    <w:rsid w:val="00AC7EF8"/>
    <w:rsid w:val="00AD04A3"/>
    <w:rsid w:val="00AD06A2"/>
    <w:rsid w:val="00AD0B02"/>
    <w:rsid w:val="00AD0BE1"/>
    <w:rsid w:val="00AD0BEB"/>
    <w:rsid w:val="00AD0C15"/>
    <w:rsid w:val="00AD0C82"/>
    <w:rsid w:val="00AD1113"/>
    <w:rsid w:val="00AD1323"/>
    <w:rsid w:val="00AD203F"/>
    <w:rsid w:val="00AD233F"/>
    <w:rsid w:val="00AD266F"/>
    <w:rsid w:val="00AD27E4"/>
    <w:rsid w:val="00AD2C99"/>
    <w:rsid w:val="00AD2E97"/>
    <w:rsid w:val="00AD301E"/>
    <w:rsid w:val="00AD3158"/>
    <w:rsid w:val="00AD3192"/>
    <w:rsid w:val="00AD326E"/>
    <w:rsid w:val="00AD4016"/>
    <w:rsid w:val="00AD4AE7"/>
    <w:rsid w:val="00AD4C53"/>
    <w:rsid w:val="00AD4FE1"/>
    <w:rsid w:val="00AD55B4"/>
    <w:rsid w:val="00AD5887"/>
    <w:rsid w:val="00AD59AA"/>
    <w:rsid w:val="00AD5B5C"/>
    <w:rsid w:val="00AD5CFE"/>
    <w:rsid w:val="00AD622C"/>
    <w:rsid w:val="00AD672F"/>
    <w:rsid w:val="00AD6740"/>
    <w:rsid w:val="00AD6AA8"/>
    <w:rsid w:val="00AD6DE7"/>
    <w:rsid w:val="00AD71BA"/>
    <w:rsid w:val="00AD7289"/>
    <w:rsid w:val="00AD74B3"/>
    <w:rsid w:val="00AD77E0"/>
    <w:rsid w:val="00AD7ACF"/>
    <w:rsid w:val="00AE0133"/>
    <w:rsid w:val="00AE01D1"/>
    <w:rsid w:val="00AE09E1"/>
    <w:rsid w:val="00AE0A7F"/>
    <w:rsid w:val="00AE0FDD"/>
    <w:rsid w:val="00AE1423"/>
    <w:rsid w:val="00AE18B8"/>
    <w:rsid w:val="00AE1AD9"/>
    <w:rsid w:val="00AE1DDB"/>
    <w:rsid w:val="00AE20FD"/>
    <w:rsid w:val="00AE2564"/>
    <w:rsid w:val="00AE264A"/>
    <w:rsid w:val="00AE2E6A"/>
    <w:rsid w:val="00AE2F6F"/>
    <w:rsid w:val="00AE32C7"/>
    <w:rsid w:val="00AE35E6"/>
    <w:rsid w:val="00AE3D54"/>
    <w:rsid w:val="00AE45A8"/>
    <w:rsid w:val="00AE46CD"/>
    <w:rsid w:val="00AE4C40"/>
    <w:rsid w:val="00AE52F1"/>
    <w:rsid w:val="00AE549E"/>
    <w:rsid w:val="00AE561C"/>
    <w:rsid w:val="00AE5893"/>
    <w:rsid w:val="00AE6337"/>
    <w:rsid w:val="00AE63CC"/>
    <w:rsid w:val="00AE6A82"/>
    <w:rsid w:val="00AE6DC3"/>
    <w:rsid w:val="00AE6F84"/>
    <w:rsid w:val="00AE6FA7"/>
    <w:rsid w:val="00AE7D10"/>
    <w:rsid w:val="00AF0222"/>
    <w:rsid w:val="00AF04F6"/>
    <w:rsid w:val="00AF0710"/>
    <w:rsid w:val="00AF079E"/>
    <w:rsid w:val="00AF0907"/>
    <w:rsid w:val="00AF0936"/>
    <w:rsid w:val="00AF103B"/>
    <w:rsid w:val="00AF15EC"/>
    <w:rsid w:val="00AF15F0"/>
    <w:rsid w:val="00AF1744"/>
    <w:rsid w:val="00AF17EE"/>
    <w:rsid w:val="00AF180F"/>
    <w:rsid w:val="00AF1B48"/>
    <w:rsid w:val="00AF1FDF"/>
    <w:rsid w:val="00AF2293"/>
    <w:rsid w:val="00AF2452"/>
    <w:rsid w:val="00AF330C"/>
    <w:rsid w:val="00AF362B"/>
    <w:rsid w:val="00AF3FBE"/>
    <w:rsid w:val="00AF3FF5"/>
    <w:rsid w:val="00AF400F"/>
    <w:rsid w:val="00AF4171"/>
    <w:rsid w:val="00AF443D"/>
    <w:rsid w:val="00AF476F"/>
    <w:rsid w:val="00AF4855"/>
    <w:rsid w:val="00AF490B"/>
    <w:rsid w:val="00AF4B6C"/>
    <w:rsid w:val="00AF5186"/>
    <w:rsid w:val="00AF51B5"/>
    <w:rsid w:val="00AF51BD"/>
    <w:rsid w:val="00AF5471"/>
    <w:rsid w:val="00AF5A25"/>
    <w:rsid w:val="00AF608A"/>
    <w:rsid w:val="00AF65FA"/>
    <w:rsid w:val="00AF682B"/>
    <w:rsid w:val="00AF6DE9"/>
    <w:rsid w:val="00AF7056"/>
    <w:rsid w:val="00AF72F0"/>
    <w:rsid w:val="00AF72FB"/>
    <w:rsid w:val="00AF7611"/>
    <w:rsid w:val="00AF774A"/>
    <w:rsid w:val="00B0022E"/>
    <w:rsid w:val="00B00569"/>
    <w:rsid w:val="00B00650"/>
    <w:rsid w:val="00B00C07"/>
    <w:rsid w:val="00B00FB1"/>
    <w:rsid w:val="00B0178A"/>
    <w:rsid w:val="00B01957"/>
    <w:rsid w:val="00B019DC"/>
    <w:rsid w:val="00B01CE8"/>
    <w:rsid w:val="00B01FBD"/>
    <w:rsid w:val="00B022E8"/>
    <w:rsid w:val="00B0241E"/>
    <w:rsid w:val="00B02477"/>
    <w:rsid w:val="00B025ED"/>
    <w:rsid w:val="00B0265A"/>
    <w:rsid w:val="00B02690"/>
    <w:rsid w:val="00B02779"/>
    <w:rsid w:val="00B0282B"/>
    <w:rsid w:val="00B02BD9"/>
    <w:rsid w:val="00B02F1B"/>
    <w:rsid w:val="00B031DC"/>
    <w:rsid w:val="00B031E5"/>
    <w:rsid w:val="00B0326C"/>
    <w:rsid w:val="00B038AF"/>
    <w:rsid w:val="00B04140"/>
    <w:rsid w:val="00B0430C"/>
    <w:rsid w:val="00B046A9"/>
    <w:rsid w:val="00B046E9"/>
    <w:rsid w:val="00B047C2"/>
    <w:rsid w:val="00B047F6"/>
    <w:rsid w:val="00B048AA"/>
    <w:rsid w:val="00B04A8D"/>
    <w:rsid w:val="00B04CDD"/>
    <w:rsid w:val="00B04F1D"/>
    <w:rsid w:val="00B04FE4"/>
    <w:rsid w:val="00B04FF0"/>
    <w:rsid w:val="00B05317"/>
    <w:rsid w:val="00B05390"/>
    <w:rsid w:val="00B053D6"/>
    <w:rsid w:val="00B054BA"/>
    <w:rsid w:val="00B0582D"/>
    <w:rsid w:val="00B05F99"/>
    <w:rsid w:val="00B05FCC"/>
    <w:rsid w:val="00B065DA"/>
    <w:rsid w:val="00B06C20"/>
    <w:rsid w:val="00B07313"/>
    <w:rsid w:val="00B07D8C"/>
    <w:rsid w:val="00B07D91"/>
    <w:rsid w:val="00B10433"/>
    <w:rsid w:val="00B10F11"/>
    <w:rsid w:val="00B1144C"/>
    <w:rsid w:val="00B11598"/>
    <w:rsid w:val="00B1174A"/>
    <w:rsid w:val="00B11D65"/>
    <w:rsid w:val="00B121BC"/>
    <w:rsid w:val="00B121D5"/>
    <w:rsid w:val="00B12378"/>
    <w:rsid w:val="00B1248C"/>
    <w:rsid w:val="00B12579"/>
    <w:rsid w:val="00B12C74"/>
    <w:rsid w:val="00B12D0E"/>
    <w:rsid w:val="00B12FE8"/>
    <w:rsid w:val="00B133BA"/>
    <w:rsid w:val="00B13766"/>
    <w:rsid w:val="00B13A70"/>
    <w:rsid w:val="00B13CF9"/>
    <w:rsid w:val="00B14056"/>
    <w:rsid w:val="00B1420C"/>
    <w:rsid w:val="00B144A5"/>
    <w:rsid w:val="00B144F4"/>
    <w:rsid w:val="00B14517"/>
    <w:rsid w:val="00B14698"/>
    <w:rsid w:val="00B1492D"/>
    <w:rsid w:val="00B14B63"/>
    <w:rsid w:val="00B14BC0"/>
    <w:rsid w:val="00B1500E"/>
    <w:rsid w:val="00B15204"/>
    <w:rsid w:val="00B152BE"/>
    <w:rsid w:val="00B154A1"/>
    <w:rsid w:val="00B15940"/>
    <w:rsid w:val="00B15AE1"/>
    <w:rsid w:val="00B15BC5"/>
    <w:rsid w:val="00B161DA"/>
    <w:rsid w:val="00B1624E"/>
    <w:rsid w:val="00B1664E"/>
    <w:rsid w:val="00B167B3"/>
    <w:rsid w:val="00B16F3D"/>
    <w:rsid w:val="00B170A1"/>
    <w:rsid w:val="00B172CB"/>
    <w:rsid w:val="00B1780B"/>
    <w:rsid w:val="00B178EE"/>
    <w:rsid w:val="00B17E2F"/>
    <w:rsid w:val="00B17F7B"/>
    <w:rsid w:val="00B2060B"/>
    <w:rsid w:val="00B2087E"/>
    <w:rsid w:val="00B20DFA"/>
    <w:rsid w:val="00B20E88"/>
    <w:rsid w:val="00B2118A"/>
    <w:rsid w:val="00B21226"/>
    <w:rsid w:val="00B2172D"/>
    <w:rsid w:val="00B21E09"/>
    <w:rsid w:val="00B21F07"/>
    <w:rsid w:val="00B22333"/>
    <w:rsid w:val="00B22A25"/>
    <w:rsid w:val="00B22B36"/>
    <w:rsid w:val="00B22C0C"/>
    <w:rsid w:val="00B22C6C"/>
    <w:rsid w:val="00B22E27"/>
    <w:rsid w:val="00B22EBE"/>
    <w:rsid w:val="00B22FAF"/>
    <w:rsid w:val="00B23364"/>
    <w:rsid w:val="00B2379A"/>
    <w:rsid w:val="00B2389C"/>
    <w:rsid w:val="00B23E49"/>
    <w:rsid w:val="00B23FE5"/>
    <w:rsid w:val="00B24E0F"/>
    <w:rsid w:val="00B24E9D"/>
    <w:rsid w:val="00B252B6"/>
    <w:rsid w:val="00B25973"/>
    <w:rsid w:val="00B25B9D"/>
    <w:rsid w:val="00B25E45"/>
    <w:rsid w:val="00B2668A"/>
    <w:rsid w:val="00B26E06"/>
    <w:rsid w:val="00B272B4"/>
    <w:rsid w:val="00B27A80"/>
    <w:rsid w:val="00B27C86"/>
    <w:rsid w:val="00B27CA1"/>
    <w:rsid w:val="00B27D41"/>
    <w:rsid w:val="00B30046"/>
    <w:rsid w:val="00B301BD"/>
    <w:rsid w:val="00B31522"/>
    <w:rsid w:val="00B31A00"/>
    <w:rsid w:val="00B322A7"/>
    <w:rsid w:val="00B325B6"/>
    <w:rsid w:val="00B32E97"/>
    <w:rsid w:val="00B32EB7"/>
    <w:rsid w:val="00B32EE5"/>
    <w:rsid w:val="00B3318D"/>
    <w:rsid w:val="00B33843"/>
    <w:rsid w:val="00B33857"/>
    <w:rsid w:val="00B340C6"/>
    <w:rsid w:val="00B34177"/>
    <w:rsid w:val="00B34738"/>
    <w:rsid w:val="00B34B40"/>
    <w:rsid w:val="00B35235"/>
    <w:rsid w:val="00B35250"/>
    <w:rsid w:val="00B3529E"/>
    <w:rsid w:val="00B35A51"/>
    <w:rsid w:val="00B35C3A"/>
    <w:rsid w:val="00B35E9A"/>
    <w:rsid w:val="00B360EF"/>
    <w:rsid w:val="00B3663C"/>
    <w:rsid w:val="00B366C8"/>
    <w:rsid w:val="00B36810"/>
    <w:rsid w:val="00B369F7"/>
    <w:rsid w:val="00B373BE"/>
    <w:rsid w:val="00B37441"/>
    <w:rsid w:val="00B37A79"/>
    <w:rsid w:val="00B4002C"/>
    <w:rsid w:val="00B407E6"/>
    <w:rsid w:val="00B40864"/>
    <w:rsid w:val="00B41570"/>
    <w:rsid w:val="00B41581"/>
    <w:rsid w:val="00B4159B"/>
    <w:rsid w:val="00B4191E"/>
    <w:rsid w:val="00B41AF3"/>
    <w:rsid w:val="00B41B1A"/>
    <w:rsid w:val="00B4274B"/>
    <w:rsid w:val="00B42896"/>
    <w:rsid w:val="00B43211"/>
    <w:rsid w:val="00B43395"/>
    <w:rsid w:val="00B43498"/>
    <w:rsid w:val="00B43638"/>
    <w:rsid w:val="00B43940"/>
    <w:rsid w:val="00B439CD"/>
    <w:rsid w:val="00B43B2C"/>
    <w:rsid w:val="00B43C92"/>
    <w:rsid w:val="00B43FBF"/>
    <w:rsid w:val="00B44196"/>
    <w:rsid w:val="00B441D8"/>
    <w:rsid w:val="00B4477A"/>
    <w:rsid w:val="00B44840"/>
    <w:rsid w:val="00B448CC"/>
    <w:rsid w:val="00B44956"/>
    <w:rsid w:val="00B44B73"/>
    <w:rsid w:val="00B44BC1"/>
    <w:rsid w:val="00B44C61"/>
    <w:rsid w:val="00B44D6C"/>
    <w:rsid w:val="00B45178"/>
    <w:rsid w:val="00B4521A"/>
    <w:rsid w:val="00B4542A"/>
    <w:rsid w:val="00B4574B"/>
    <w:rsid w:val="00B457C1"/>
    <w:rsid w:val="00B461E3"/>
    <w:rsid w:val="00B4627F"/>
    <w:rsid w:val="00B4668E"/>
    <w:rsid w:val="00B467E3"/>
    <w:rsid w:val="00B472BE"/>
    <w:rsid w:val="00B473D4"/>
    <w:rsid w:val="00B476D1"/>
    <w:rsid w:val="00B47A42"/>
    <w:rsid w:val="00B50A65"/>
    <w:rsid w:val="00B50B1A"/>
    <w:rsid w:val="00B50CBD"/>
    <w:rsid w:val="00B50D2E"/>
    <w:rsid w:val="00B50D31"/>
    <w:rsid w:val="00B50F3C"/>
    <w:rsid w:val="00B51B25"/>
    <w:rsid w:val="00B51BFE"/>
    <w:rsid w:val="00B51E21"/>
    <w:rsid w:val="00B5205A"/>
    <w:rsid w:val="00B52131"/>
    <w:rsid w:val="00B523B9"/>
    <w:rsid w:val="00B52820"/>
    <w:rsid w:val="00B52946"/>
    <w:rsid w:val="00B53095"/>
    <w:rsid w:val="00B53166"/>
    <w:rsid w:val="00B53263"/>
    <w:rsid w:val="00B5374F"/>
    <w:rsid w:val="00B53A04"/>
    <w:rsid w:val="00B53A65"/>
    <w:rsid w:val="00B53BE7"/>
    <w:rsid w:val="00B54413"/>
    <w:rsid w:val="00B54511"/>
    <w:rsid w:val="00B5457A"/>
    <w:rsid w:val="00B545CE"/>
    <w:rsid w:val="00B54868"/>
    <w:rsid w:val="00B55003"/>
    <w:rsid w:val="00B55122"/>
    <w:rsid w:val="00B55406"/>
    <w:rsid w:val="00B5551F"/>
    <w:rsid w:val="00B555D7"/>
    <w:rsid w:val="00B5661F"/>
    <w:rsid w:val="00B56FE7"/>
    <w:rsid w:val="00B57083"/>
    <w:rsid w:val="00B57997"/>
    <w:rsid w:val="00B5799E"/>
    <w:rsid w:val="00B60010"/>
    <w:rsid w:val="00B60081"/>
    <w:rsid w:val="00B600BB"/>
    <w:rsid w:val="00B60720"/>
    <w:rsid w:val="00B608BC"/>
    <w:rsid w:val="00B608EA"/>
    <w:rsid w:val="00B60AF1"/>
    <w:rsid w:val="00B61312"/>
    <w:rsid w:val="00B6136B"/>
    <w:rsid w:val="00B61465"/>
    <w:rsid w:val="00B6148A"/>
    <w:rsid w:val="00B617FA"/>
    <w:rsid w:val="00B61BBD"/>
    <w:rsid w:val="00B61C90"/>
    <w:rsid w:val="00B61F10"/>
    <w:rsid w:val="00B620FC"/>
    <w:rsid w:val="00B6223B"/>
    <w:rsid w:val="00B629C6"/>
    <w:rsid w:val="00B62C78"/>
    <w:rsid w:val="00B62CD7"/>
    <w:rsid w:val="00B6302D"/>
    <w:rsid w:val="00B635B3"/>
    <w:rsid w:val="00B635D8"/>
    <w:rsid w:val="00B638BF"/>
    <w:rsid w:val="00B63B1E"/>
    <w:rsid w:val="00B63D34"/>
    <w:rsid w:val="00B6422F"/>
    <w:rsid w:val="00B644AC"/>
    <w:rsid w:val="00B6463B"/>
    <w:rsid w:val="00B64A55"/>
    <w:rsid w:val="00B64E3E"/>
    <w:rsid w:val="00B652F9"/>
    <w:rsid w:val="00B6590C"/>
    <w:rsid w:val="00B65C01"/>
    <w:rsid w:val="00B65F10"/>
    <w:rsid w:val="00B661AF"/>
    <w:rsid w:val="00B66BDB"/>
    <w:rsid w:val="00B66D20"/>
    <w:rsid w:val="00B6718F"/>
    <w:rsid w:val="00B678F6"/>
    <w:rsid w:val="00B67BC5"/>
    <w:rsid w:val="00B67E25"/>
    <w:rsid w:val="00B70237"/>
    <w:rsid w:val="00B7089E"/>
    <w:rsid w:val="00B70BBE"/>
    <w:rsid w:val="00B70DC0"/>
    <w:rsid w:val="00B714AC"/>
    <w:rsid w:val="00B714F1"/>
    <w:rsid w:val="00B71786"/>
    <w:rsid w:val="00B72180"/>
    <w:rsid w:val="00B7227B"/>
    <w:rsid w:val="00B7252D"/>
    <w:rsid w:val="00B72CC9"/>
    <w:rsid w:val="00B730CC"/>
    <w:rsid w:val="00B73132"/>
    <w:rsid w:val="00B7323E"/>
    <w:rsid w:val="00B7342C"/>
    <w:rsid w:val="00B73648"/>
    <w:rsid w:val="00B7374C"/>
    <w:rsid w:val="00B7377A"/>
    <w:rsid w:val="00B737F1"/>
    <w:rsid w:val="00B739E7"/>
    <w:rsid w:val="00B755E2"/>
    <w:rsid w:val="00B75AAA"/>
    <w:rsid w:val="00B75B01"/>
    <w:rsid w:val="00B75DD1"/>
    <w:rsid w:val="00B76331"/>
    <w:rsid w:val="00B764D1"/>
    <w:rsid w:val="00B767FE"/>
    <w:rsid w:val="00B76910"/>
    <w:rsid w:val="00B76A93"/>
    <w:rsid w:val="00B76C42"/>
    <w:rsid w:val="00B76C49"/>
    <w:rsid w:val="00B76C61"/>
    <w:rsid w:val="00B76E65"/>
    <w:rsid w:val="00B77F40"/>
    <w:rsid w:val="00B801BE"/>
    <w:rsid w:val="00B802A3"/>
    <w:rsid w:val="00B8037E"/>
    <w:rsid w:val="00B8070D"/>
    <w:rsid w:val="00B80C93"/>
    <w:rsid w:val="00B8144B"/>
    <w:rsid w:val="00B817A3"/>
    <w:rsid w:val="00B81A18"/>
    <w:rsid w:val="00B81CBB"/>
    <w:rsid w:val="00B82029"/>
    <w:rsid w:val="00B820B6"/>
    <w:rsid w:val="00B82512"/>
    <w:rsid w:val="00B82772"/>
    <w:rsid w:val="00B827D0"/>
    <w:rsid w:val="00B82E9F"/>
    <w:rsid w:val="00B83016"/>
    <w:rsid w:val="00B832F4"/>
    <w:rsid w:val="00B83408"/>
    <w:rsid w:val="00B83580"/>
    <w:rsid w:val="00B848B1"/>
    <w:rsid w:val="00B85007"/>
    <w:rsid w:val="00B8522C"/>
    <w:rsid w:val="00B85494"/>
    <w:rsid w:val="00B855F4"/>
    <w:rsid w:val="00B85995"/>
    <w:rsid w:val="00B85997"/>
    <w:rsid w:val="00B85C86"/>
    <w:rsid w:val="00B86384"/>
    <w:rsid w:val="00B86511"/>
    <w:rsid w:val="00B867EB"/>
    <w:rsid w:val="00B86F33"/>
    <w:rsid w:val="00B872EF"/>
    <w:rsid w:val="00B8766D"/>
    <w:rsid w:val="00B87B6A"/>
    <w:rsid w:val="00B87C17"/>
    <w:rsid w:val="00B900FA"/>
    <w:rsid w:val="00B9045F"/>
    <w:rsid w:val="00B90611"/>
    <w:rsid w:val="00B90797"/>
    <w:rsid w:val="00B90992"/>
    <w:rsid w:val="00B90A17"/>
    <w:rsid w:val="00B90A3C"/>
    <w:rsid w:val="00B9112A"/>
    <w:rsid w:val="00B9120E"/>
    <w:rsid w:val="00B9129A"/>
    <w:rsid w:val="00B9133D"/>
    <w:rsid w:val="00B91633"/>
    <w:rsid w:val="00B91BEB"/>
    <w:rsid w:val="00B9212A"/>
    <w:rsid w:val="00B92EC9"/>
    <w:rsid w:val="00B93255"/>
    <w:rsid w:val="00B93681"/>
    <w:rsid w:val="00B93AAB"/>
    <w:rsid w:val="00B940CD"/>
    <w:rsid w:val="00B94184"/>
    <w:rsid w:val="00B945DA"/>
    <w:rsid w:val="00B948F7"/>
    <w:rsid w:val="00B94AA4"/>
    <w:rsid w:val="00B950A1"/>
    <w:rsid w:val="00B95119"/>
    <w:rsid w:val="00B957D2"/>
    <w:rsid w:val="00B95BAB"/>
    <w:rsid w:val="00B95DEC"/>
    <w:rsid w:val="00B965B3"/>
    <w:rsid w:val="00B96780"/>
    <w:rsid w:val="00B96C5A"/>
    <w:rsid w:val="00B96EC9"/>
    <w:rsid w:val="00B96FB5"/>
    <w:rsid w:val="00B971B0"/>
    <w:rsid w:val="00B97383"/>
    <w:rsid w:val="00B973D4"/>
    <w:rsid w:val="00B973D6"/>
    <w:rsid w:val="00B97518"/>
    <w:rsid w:val="00B97961"/>
    <w:rsid w:val="00B9796F"/>
    <w:rsid w:val="00B97CD7"/>
    <w:rsid w:val="00B97E77"/>
    <w:rsid w:val="00B97F8C"/>
    <w:rsid w:val="00BA0C14"/>
    <w:rsid w:val="00BA0F22"/>
    <w:rsid w:val="00BA136A"/>
    <w:rsid w:val="00BA14D8"/>
    <w:rsid w:val="00BA14FE"/>
    <w:rsid w:val="00BA1C4A"/>
    <w:rsid w:val="00BA1CC8"/>
    <w:rsid w:val="00BA1D89"/>
    <w:rsid w:val="00BA1EE0"/>
    <w:rsid w:val="00BA2123"/>
    <w:rsid w:val="00BA24E0"/>
    <w:rsid w:val="00BA2AF0"/>
    <w:rsid w:val="00BA2BB7"/>
    <w:rsid w:val="00BA2C60"/>
    <w:rsid w:val="00BA3351"/>
    <w:rsid w:val="00BA357D"/>
    <w:rsid w:val="00BA41A2"/>
    <w:rsid w:val="00BA4328"/>
    <w:rsid w:val="00BA47C8"/>
    <w:rsid w:val="00BA4891"/>
    <w:rsid w:val="00BA4FFD"/>
    <w:rsid w:val="00BA52BD"/>
    <w:rsid w:val="00BA5522"/>
    <w:rsid w:val="00BA5604"/>
    <w:rsid w:val="00BA5A97"/>
    <w:rsid w:val="00BA5B41"/>
    <w:rsid w:val="00BA6534"/>
    <w:rsid w:val="00BA6619"/>
    <w:rsid w:val="00BA66A0"/>
    <w:rsid w:val="00BA68F7"/>
    <w:rsid w:val="00BA6E4B"/>
    <w:rsid w:val="00BA6E86"/>
    <w:rsid w:val="00BA7235"/>
    <w:rsid w:val="00BA7CBB"/>
    <w:rsid w:val="00BA7D23"/>
    <w:rsid w:val="00BA7D35"/>
    <w:rsid w:val="00BA7DCD"/>
    <w:rsid w:val="00BB0929"/>
    <w:rsid w:val="00BB0A2F"/>
    <w:rsid w:val="00BB0DA2"/>
    <w:rsid w:val="00BB1015"/>
    <w:rsid w:val="00BB1076"/>
    <w:rsid w:val="00BB18AB"/>
    <w:rsid w:val="00BB199B"/>
    <w:rsid w:val="00BB1A41"/>
    <w:rsid w:val="00BB1B07"/>
    <w:rsid w:val="00BB1DF2"/>
    <w:rsid w:val="00BB1E96"/>
    <w:rsid w:val="00BB211F"/>
    <w:rsid w:val="00BB2146"/>
    <w:rsid w:val="00BB2B2B"/>
    <w:rsid w:val="00BB2C2C"/>
    <w:rsid w:val="00BB2DC4"/>
    <w:rsid w:val="00BB2E68"/>
    <w:rsid w:val="00BB2F35"/>
    <w:rsid w:val="00BB3528"/>
    <w:rsid w:val="00BB3CA2"/>
    <w:rsid w:val="00BB41B7"/>
    <w:rsid w:val="00BB45E7"/>
    <w:rsid w:val="00BB497F"/>
    <w:rsid w:val="00BB4B46"/>
    <w:rsid w:val="00BB528E"/>
    <w:rsid w:val="00BB5293"/>
    <w:rsid w:val="00BB547C"/>
    <w:rsid w:val="00BB54F5"/>
    <w:rsid w:val="00BB5616"/>
    <w:rsid w:val="00BB5C1B"/>
    <w:rsid w:val="00BB5C65"/>
    <w:rsid w:val="00BB5D18"/>
    <w:rsid w:val="00BB6857"/>
    <w:rsid w:val="00BB7260"/>
    <w:rsid w:val="00BB7490"/>
    <w:rsid w:val="00BB7D31"/>
    <w:rsid w:val="00BB7ED1"/>
    <w:rsid w:val="00BB7FAD"/>
    <w:rsid w:val="00BC0270"/>
    <w:rsid w:val="00BC0414"/>
    <w:rsid w:val="00BC056D"/>
    <w:rsid w:val="00BC06D5"/>
    <w:rsid w:val="00BC07FC"/>
    <w:rsid w:val="00BC082F"/>
    <w:rsid w:val="00BC0833"/>
    <w:rsid w:val="00BC0970"/>
    <w:rsid w:val="00BC0AB9"/>
    <w:rsid w:val="00BC0C15"/>
    <w:rsid w:val="00BC0DA1"/>
    <w:rsid w:val="00BC0EA3"/>
    <w:rsid w:val="00BC1538"/>
    <w:rsid w:val="00BC1981"/>
    <w:rsid w:val="00BC19B1"/>
    <w:rsid w:val="00BC1AD4"/>
    <w:rsid w:val="00BC1F2E"/>
    <w:rsid w:val="00BC20FF"/>
    <w:rsid w:val="00BC236B"/>
    <w:rsid w:val="00BC23C1"/>
    <w:rsid w:val="00BC2814"/>
    <w:rsid w:val="00BC28E3"/>
    <w:rsid w:val="00BC3111"/>
    <w:rsid w:val="00BC3158"/>
    <w:rsid w:val="00BC33B4"/>
    <w:rsid w:val="00BC3562"/>
    <w:rsid w:val="00BC364A"/>
    <w:rsid w:val="00BC387F"/>
    <w:rsid w:val="00BC3A5C"/>
    <w:rsid w:val="00BC3B54"/>
    <w:rsid w:val="00BC3B98"/>
    <w:rsid w:val="00BC3BA5"/>
    <w:rsid w:val="00BC3F34"/>
    <w:rsid w:val="00BC4CC3"/>
    <w:rsid w:val="00BC4EAC"/>
    <w:rsid w:val="00BC5097"/>
    <w:rsid w:val="00BC5481"/>
    <w:rsid w:val="00BC56A7"/>
    <w:rsid w:val="00BC68F9"/>
    <w:rsid w:val="00BC6AA3"/>
    <w:rsid w:val="00BC7078"/>
    <w:rsid w:val="00BC7154"/>
    <w:rsid w:val="00BC71CD"/>
    <w:rsid w:val="00BC73F3"/>
    <w:rsid w:val="00BC7423"/>
    <w:rsid w:val="00BC7F3B"/>
    <w:rsid w:val="00BD0228"/>
    <w:rsid w:val="00BD03F6"/>
    <w:rsid w:val="00BD0886"/>
    <w:rsid w:val="00BD08F2"/>
    <w:rsid w:val="00BD105F"/>
    <w:rsid w:val="00BD1609"/>
    <w:rsid w:val="00BD1BAA"/>
    <w:rsid w:val="00BD1DCC"/>
    <w:rsid w:val="00BD250C"/>
    <w:rsid w:val="00BD2693"/>
    <w:rsid w:val="00BD27C1"/>
    <w:rsid w:val="00BD2EC2"/>
    <w:rsid w:val="00BD30CF"/>
    <w:rsid w:val="00BD36BB"/>
    <w:rsid w:val="00BD37AA"/>
    <w:rsid w:val="00BD3D58"/>
    <w:rsid w:val="00BD3FAA"/>
    <w:rsid w:val="00BD498B"/>
    <w:rsid w:val="00BD50D6"/>
    <w:rsid w:val="00BD5206"/>
    <w:rsid w:val="00BD5908"/>
    <w:rsid w:val="00BD594A"/>
    <w:rsid w:val="00BD5B42"/>
    <w:rsid w:val="00BD5F83"/>
    <w:rsid w:val="00BD61BB"/>
    <w:rsid w:val="00BD61DE"/>
    <w:rsid w:val="00BD63D9"/>
    <w:rsid w:val="00BD652F"/>
    <w:rsid w:val="00BD6BA3"/>
    <w:rsid w:val="00BD6C83"/>
    <w:rsid w:val="00BD7215"/>
    <w:rsid w:val="00BD7421"/>
    <w:rsid w:val="00BD7443"/>
    <w:rsid w:val="00BD794F"/>
    <w:rsid w:val="00BD7CAE"/>
    <w:rsid w:val="00BD7E5B"/>
    <w:rsid w:val="00BE0145"/>
    <w:rsid w:val="00BE019A"/>
    <w:rsid w:val="00BE05B3"/>
    <w:rsid w:val="00BE0CDF"/>
    <w:rsid w:val="00BE11D1"/>
    <w:rsid w:val="00BE15AA"/>
    <w:rsid w:val="00BE1995"/>
    <w:rsid w:val="00BE1D9E"/>
    <w:rsid w:val="00BE2667"/>
    <w:rsid w:val="00BE26C3"/>
    <w:rsid w:val="00BE280A"/>
    <w:rsid w:val="00BE285F"/>
    <w:rsid w:val="00BE29DA"/>
    <w:rsid w:val="00BE2B4D"/>
    <w:rsid w:val="00BE2C02"/>
    <w:rsid w:val="00BE2C2D"/>
    <w:rsid w:val="00BE2E1D"/>
    <w:rsid w:val="00BE2E2F"/>
    <w:rsid w:val="00BE369D"/>
    <w:rsid w:val="00BE4698"/>
    <w:rsid w:val="00BE4B86"/>
    <w:rsid w:val="00BE4D31"/>
    <w:rsid w:val="00BE562F"/>
    <w:rsid w:val="00BE5F94"/>
    <w:rsid w:val="00BE609A"/>
    <w:rsid w:val="00BE63C5"/>
    <w:rsid w:val="00BE6529"/>
    <w:rsid w:val="00BE6C1F"/>
    <w:rsid w:val="00BE71B7"/>
    <w:rsid w:val="00BE7498"/>
    <w:rsid w:val="00BE7724"/>
    <w:rsid w:val="00BE7A60"/>
    <w:rsid w:val="00BE7AA7"/>
    <w:rsid w:val="00BE7BDE"/>
    <w:rsid w:val="00BE7E2D"/>
    <w:rsid w:val="00BF029A"/>
    <w:rsid w:val="00BF047E"/>
    <w:rsid w:val="00BF0DA7"/>
    <w:rsid w:val="00BF0DD5"/>
    <w:rsid w:val="00BF0E64"/>
    <w:rsid w:val="00BF1517"/>
    <w:rsid w:val="00BF160F"/>
    <w:rsid w:val="00BF1940"/>
    <w:rsid w:val="00BF1A07"/>
    <w:rsid w:val="00BF1AD5"/>
    <w:rsid w:val="00BF1D0E"/>
    <w:rsid w:val="00BF1EDB"/>
    <w:rsid w:val="00BF24A5"/>
    <w:rsid w:val="00BF2AA4"/>
    <w:rsid w:val="00BF2B55"/>
    <w:rsid w:val="00BF2C90"/>
    <w:rsid w:val="00BF2E55"/>
    <w:rsid w:val="00BF30AB"/>
    <w:rsid w:val="00BF3F3E"/>
    <w:rsid w:val="00BF43A9"/>
    <w:rsid w:val="00BF481D"/>
    <w:rsid w:val="00BF48A5"/>
    <w:rsid w:val="00BF4A4F"/>
    <w:rsid w:val="00BF4D91"/>
    <w:rsid w:val="00BF4D9C"/>
    <w:rsid w:val="00BF5383"/>
    <w:rsid w:val="00BF59AF"/>
    <w:rsid w:val="00BF5A86"/>
    <w:rsid w:val="00BF5BB2"/>
    <w:rsid w:val="00BF5ED8"/>
    <w:rsid w:val="00BF5FE9"/>
    <w:rsid w:val="00BF6213"/>
    <w:rsid w:val="00BF63CD"/>
    <w:rsid w:val="00BF667F"/>
    <w:rsid w:val="00BF76FD"/>
    <w:rsid w:val="00BF7859"/>
    <w:rsid w:val="00BF7A34"/>
    <w:rsid w:val="00BF7AC3"/>
    <w:rsid w:val="00BF7B52"/>
    <w:rsid w:val="00C00002"/>
    <w:rsid w:val="00C00096"/>
    <w:rsid w:val="00C000CB"/>
    <w:rsid w:val="00C00B47"/>
    <w:rsid w:val="00C00C36"/>
    <w:rsid w:val="00C0118F"/>
    <w:rsid w:val="00C01481"/>
    <w:rsid w:val="00C01518"/>
    <w:rsid w:val="00C0157A"/>
    <w:rsid w:val="00C01775"/>
    <w:rsid w:val="00C0177B"/>
    <w:rsid w:val="00C01983"/>
    <w:rsid w:val="00C01AD6"/>
    <w:rsid w:val="00C01B5D"/>
    <w:rsid w:val="00C01CAE"/>
    <w:rsid w:val="00C02141"/>
    <w:rsid w:val="00C0235B"/>
    <w:rsid w:val="00C023D7"/>
    <w:rsid w:val="00C024B3"/>
    <w:rsid w:val="00C027E3"/>
    <w:rsid w:val="00C02D97"/>
    <w:rsid w:val="00C03A73"/>
    <w:rsid w:val="00C04708"/>
    <w:rsid w:val="00C04B06"/>
    <w:rsid w:val="00C04B0B"/>
    <w:rsid w:val="00C0521A"/>
    <w:rsid w:val="00C0551A"/>
    <w:rsid w:val="00C06338"/>
    <w:rsid w:val="00C06EE6"/>
    <w:rsid w:val="00C07269"/>
    <w:rsid w:val="00C072F5"/>
    <w:rsid w:val="00C07881"/>
    <w:rsid w:val="00C079FE"/>
    <w:rsid w:val="00C0B66D"/>
    <w:rsid w:val="00C10340"/>
    <w:rsid w:val="00C10614"/>
    <w:rsid w:val="00C108F3"/>
    <w:rsid w:val="00C10DE6"/>
    <w:rsid w:val="00C1140B"/>
    <w:rsid w:val="00C115ED"/>
    <w:rsid w:val="00C11950"/>
    <w:rsid w:val="00C11ED6"/>
    <w:rsid w:val="00C128FD"/>
    <w:rsid w:val="00C12B3C"/>
    <w:rsid w:val="00C12F9C"/>
    <w:rsid w:val="00C135D5"/>
    <w:rsid w:val="00C137BA"/>
    <w:rsid w:val="00C13AD5"/>
    <w:rsid w:val="00C13B7D"/>
    <w:rsid w:val="00C13BA0"/>
    <w:rsid w:val="00C13D1C"/>
    <w:rsid w:val="00C14232"/>
    <w:rsid w:val="00C143CE"/>
    <w:rsid w:val="00C14B5B"/>
    <w:rsid w:val="00C14BFA"/>
    <w:rsid w:val="00C14F3D"/>
    <w:rsid w:val="00C150A6"/>
    <w:rsid w:val="00C15843"/>
    <w:rsid w:val="00C15A4C"/>
    <w:rsid w:val="00C15E0E"/>
    <w:rsid w:val="00C162F7"/>
    <w:rsid w:val="00C16337"/>
    <w:rsid w:val="00C1637D"/>
    <w:rsid w:val="00C16A52"/>
    <w:rsid w:val="00C16AD0"/>
    <w:rsid w:val="00C16D86"/>
    <w:rsid w:val="00C16F63"/>
    <w:rsid w:val="00C16F75"/>
    <w:rsid w:val="00C16FB5"/>
    <w:rsid w:val="00C172E2"/>
    <w:rsid w:val="00C174F0"/>
    <w:rsid w:val="00C177EF"/>
    <w:rsid w:val="00C17831"/>
    <w:rsid w:val="00C178EB"/>
    <w:rsid w:val="00C17A2A"/>
    <w:rsid w:val="00C17ACE"/>
    <w:rsid w:val="00C17AF8"/>
    <w:rsid w:val="00C208CC"/>
    <w:rsid w:val="00C20B9B"/>
    <w:rsid w:val="00C20C26"/>
    <w:rsid w:val="00C20D18"/>
    <w:rsid w:val="00C20E2E"/>
    <w:rsid w:val="00C21624"/>
    <w:rsid w:val="00C21953"/>
    <w:rsid w:val="00C21BA6"/>
    <w:rsid w:val="00C21BEE"/>
    <w:rsid w:val="00C238AA"/>
    <w:rsid w:val="00C23CC0"/>
    <w:rsid w:val="00C23D1E"/>
    <w:rsid w:val="00C240D2"/>
    <w:rsid w:val="00C2428A"/>
    <w:rsid w:val="00C24356"/>
    <w:rsid w:val="00C24466"/>
    <w:rsid w:val="00C245C1"/>
    <w:rsid w:val="00C24AF5"/>
    <w:rsid w:val="00C24F46"/>
    <w:rsid w:val="00C253F9"/>
    <w:rsid w:val="00C25828"/>
    <w:rsid w:val="00C25F5C"/>
    <w:rsid w:val="00C25F68"/>
    <w:rsid w:val="00C26497"/>
    <w:rsid w:val="00C26970"/>
    <w:rsid w:val="00C277F4"/>
    <w:rsid w:val="00C27B66"/>
    <w:rsid w:val="00C30063"/>
    <w:rsid w:val="00C305B3"/>
    <w:rsid w:val="00C30725"/>
    <w:rsid w:val="00C30B13"/>
    <w:rsid w:val="00C30E99"/>
    <w:rsid w:val="00C31557"/>
    <w:rsid w:val="00C31F59"/>
    <w:rsid w:val="00C32B74"/>
    <w:rsid w:val="00C33639"/>
    <w:rsid w:val="00C33921"/>
    <w:rsid w:val="00C33A8E"/>
    <w:rsid w:val="00C33B0A"/>
    <w:rsid w:val="00C33EEF"/>
    <w:rsid w:val="00C34495"/>
    <w:rsid w:val="00C34504"/>
    <w:rsid w:val="00C3465A"/>
    <w:rsid w:val="00C34819"/>
    <w:rsid w:val="00C34829"/>
    <w:rsid w:val="00C34AF5"/>
    <w:rsid w:val="00C34B4D"/>
    <w:rsid w:val="00C34C26"/>
    <w:rsid w:val="00C3511B"/>
    <w:rsid w:val="00C35B23"/>
    <w:rsid w:val="00C35C0B"/>
    <w:rsid w:val="00C35C8E"/>
    <w:rsid w:val="00C35D38"/>
    <w:rsid w:val="00C35EC2"/>
    <w:rsid w:val="00C361DD"/>
    <w:rsid w:val="00C366BC"/>
    <w:rsid w:val="00C368BD"/>
    <w:rsid w:val="00C36CBB"/>
    <w:rsid w:val="00C36F20"/>
    <w:rsid w:val="00C36F2A"/>
    <w:rsid w:val="00C37A2C"/>
    <w:rsid w:val="00C37AF0"/>
    <w:rsid w:val="00C37FC6"/>
    <w:rsid w:val="00C409A0"/>
    <w:rsid w:val="00C40EF6"/>
    <w:rsid w:val="00C4143C"/>
    <w:rsid w:val="00C41A02"/>
    <w:rsid w:val="00C42053"/>
    <w:rsid w:val="00C4206B"/>
    <w:rsid w:val="00C42253"/>
    <w:rsid w:val="00C427AD"/>
    <w:rsid w:val="00C42A36"/>
    <w:rsid w:val="00C42DA2"/>
    <w:rsid w:val="00C42E4F"/>
    <w:rsid w:val="00C4301C"/>
    <w:rsid w:val="00C431FB"/>
    <w:rsid w:val="00C4356D"/>
    <w:rsid w:val="00C436FD"/>
    <w:rsid w:val="00C43EE5"/>
    <w:rsid w:val="00C44B8B"/>
    <w:rsid w:val="00C44EE1"/>
    <w:rsid w:val="00C44F10"/>
    <w:rsid w:val="00C4573D"/>
    <w:rsid w:val="00C45894"/>
    <w:rsid w:val="00C459F6"/>
    <w:rsid w:val="00C45B76"/>
    <w:rsid w:val="00C45F78"/>
    <w:rsid w:val="00C46270"/>
    <w:rsid w:val="00C46824"/>
    <w:rsid w:val="00C469C4"/>
    <w:rsid w:val="00C46C4A"/>
    <w:rsid w:val="00C46CA3"/>
    <w:rsid w:val="00C46E9D"/>
    <w:rsid w:val="00C47017"/>
    <w:rsid w:val="00C4719C"/>
    <w:rsid w:val="00C472F8"/>
    <w:rsid w:val="00C4797C"/>
    <w:rsid w:val="00C479D7"/>
    <w:rsid w:val="00C47D70"/>
    <w:rsid w:val="00C47E7A"/>
    <w:rsid w:val="00C47EED"/>
    <w:rsid w:val="00C503C2"/>
    <w:rsid w:val="00C506EA"/>
    <w:rsid w:val="00C509B8"/>
    <w:rsid w:val="00C50B36"/>
    <w:rsid w:val="00C50D8B"/>
    <w:rsid w:val="00C50F30"/>
    <w:rsid w:val="00C5154E"/>
    <w:rsid w:val="00C515E2"/>
    <w:rsid w:val="00C518F1"/>
    <w:rsid w:val="00C51E62"/>
    <w:rsid w:val="00C520A9"/>
    <w:rsid w:val="00C5259A"/>
    <w:rsid w:val="00C52DA7"/>
    <w:rsid w:val="00C52F9A"/>
    <w:rsid w:val="00C5313A"/>
    <w:rsid w:val="00C532E8"/>
    <w:rsid w:val="00C535F4"/>
    <w:rsid w:val="00C53A19"/>
    <w:rsid w:val="00C54271"/>
    <w:rsid w:val="00C5440E"/>
    <w:rsid w:val="00C54576"/>
    <w:rsid w:val="00C547D5"/>
    <w:rsid w:val="00C54D6B"/>
    <w:rsid w:val="00C555F2"/>
    <w:rsid w:val="00C55A90"/>
    <w:rsid w:val="00C55C40"/>
    <w:rsid w:val="00C55F78"/>
    <w:rsid w:val="00C561B3"/>
    <w:rsid w:val="00C564DF"/>
    <w:rsid w:val="00C56E0B"/>
    <w:rsid w:val="00C576D0"/>
    <w:rsid w:val="00C57966"/>
    <w:rsid w:val="00C57B6C"/>
    <w:rsid w:val="00C57B98"/>
    <w:rsid w:val="00C601B2"/>
    <w:rsid w:val="00C60240"/>
    <w:rsid w:val="00C6027A"/>
    <w:rsid w:val="00C603BE"/>
    <w:rsid w:val="00C604F4"/>
    <w:rsid w:val="00C6081E"/>
    <w:rsid w:val="00C60A4E"/>
    <w:rsid w:val="00C60A7D"/>
    <w:rsid w:val="00C60AA7"/>
    <w:rsid w:val="00C60FD9"/>
    <w:rsid w:val="00C61131"/>
    <w:rsid w:val="00C611EE"/>
    <w:rsid w:val="00C61383"/>
    <w:rsid w:val="00C61AB7"/>
    <w:rsid w:val="00C61C22"/>
    <w:rsid w:val="00C61E6E"/>
    <w:rsid w:val="00C6212D"/>
    <w:rsid w:val="00C62243"/>
    <w:rsid w:val="00C6253E"/>
    <w:rsid w:val="00C6280B"/>
    <w:rsid w:val="00C62F9D"/>
    <w:rsid w:val="00C63440"/>
    <w:rsid w:val="00C63B8F"/>
    <w:rsid w:val="00C642EF"/>
    <w:rsid w:val="00C6455F"/>
    <w:rsid w:val="00C64B5C"/>
    <w:rsid w:val="00C65401"/>
    <w:rsid w:val="00C6541B"/>
    <w:rsid w:val="00C659D1"/>
    <w:rsid w:val="00C65D48"/>
    <w:rsid w:val="00C65FE0"/>
    <w:rsid w:val="00C66170"/>
    <w:rsid w:val="00C662CB"/>
    <w:rsid w:val="00C66810"/>
    <w:rsid w:val="00C66E4D"/>
    <w:rsid w:val="00C66EB6"/>
    <w:rsid w:val="00C677BD"/>
    <w:rsid w:val="00C67B57"/>
    <w:rsid w:val="00C67EB2"/>
    <w:rsid w:val="00C7021C"/>
    <w:rsid w:val="00C70259"/>
    <w:rsid w:val="00C70595"/>
    <w:rsid w:val="00C7063A"/>
    <w:rsid w:val="00C707D0"/>
    <w:rsid w:val="00C7095E"/>
    <w:rsid w:val="00C7096A"/>
    <w:rsid w:val="00C7099F"/>
    <w:rsid w:val="00C713B7"/>
    <w:rsid w:val="00C7160D"/>
    <w:rsid w:val="00C71DB2"/>
    <w:rsid w:val="00C71E6A"/>
    <w:rsid w:val="00C71EF1"/>
    <w:rsid w:val="00C72048"/>
    <w:rsid w:val="00C720BD"/>
    <w:rsid w:val="00C72292"/>
    <w:rsid w:val="00C724FB"/>
    <w:rsid w:val="00C7257D"/>
    <w:rsid w:val="00C72612"/>
    <w:rsid w:val="00C72E9F"/>
    <w:rsid w:val="00C73037"/>
    <w:rsid w:val="00C73248"/>
    <w:rsid w:val="00C7392B"/>
    <w:rsid w:val="00C7399C"/>
    <w:rsid w:val="00C73D39"/>
    <w:rsid w:val="00C740B3"/>
    <w:rsid w:val="00C7429E"/>
    <w:rsid w:val="00C742AA"/>
    <w:rsid w:val="00C74848"/>
    <w:rsid w:val="00C74F5D"/>
    <w:rsid w:val="00C7505E"/>
    <w:rsid w:val="00C750B9"/>
    <w:rsid w:val="00C75643"/>
    <w:rsid w:val="00C759CC"/>
    <w:rsid w:val="00C75AC4"/>
    <w:rsid w:val="00C760CF"/>
    <w:rsid w:val="00C76238"/>
    <w:rsid w:val="00C762D7"/>
    <w:rsid w:val="00C769AE"/>
    <w:rsid w:val="00C76CC4"/>
    <w:rsid w:val="00C76FEA"/>
    <w:rsid w:val="00C77439"/>
    <w:rsid w:val="00C779EA"/>
    <w:rsid w:val="00C77C2F"/>
    <w:rsid w:val="00C77E27"/>
    <w:rsid w:val="00C800DD"/>
    <w:rsid w:val="00C8034C"/>
    <w:rsid w:val="00C80626"/>
    <w:rsid w:val="00C806C8"/>
    <w:rsid w:val="00C80821"/>
    <w:rsid w:val="00C80B33"/>
    <w:rsid w:val="00C8128D"/>
    <w:rsid w:val="00C816B7"/>
    <w:rsid w:val="00C81D87"/>
    <w:rsid w:val="00C820DC"/>
    <w:rsid w:val="00C82560"/>
    <w:rsid w:val="00C82E63"/>
    <w:rsid w:val="00C8332A"/>
    <w:rsid w:val="00C83335"/>
    <w:rsid w:val="00C8340B"/>
    <w:rsid w:val="00C83724"/>
    <w:rsid w:val="00C83958"/>
    <w:rsid w:val="00C84187"/>
    <w:rsid w:val="00C844A0"/>
    <w:rsid w:val="00C84515"/>
    <w:rsid w:val="00C84530"/>
    <w:rsid w:val="00C849C1"/>
    <w:rsid w:val="00C85141"/>
    <w:rsid w:val="00C851A5"/>
    <w:rsid w:val="00C85634"/>
    <w:rsid w:val="00C85DBD"/>
    <w:rsid w:val="00C85E15"/>
    <w:rsid w:val="00C8600D"/>
    <w:rsid w:val="00C86107"/>
    <w:rsid w:val="00C86817"/>
    <w:rsid w:val="00C8683A"/>
    <w:rsid w:val="00C87089"/>
    <w:rsid w:val="00C87553"/>
    <w:rsid w:val="00C87564"/>
    <w:rsid w:val="00C9000E"/>
    <w:rsid w:val="00C9005C"/>
    <w:rsid w:val="00C90157"/>
    <w:rsid w:val="00C901E0"/>
    <w:rsid w:val="00C9043D"/>
    <w:rsid w:val="00C9065D"/>
    <w:rsid w:val="00C907DA"/>
    <w:rsid w:val="00C90DB8"/>
    <w:rsid w:val="00C90E36"/>
    <w:rsid w:val="00C90E75"/>
    <w:rsid w:val="00C91119"/>
    <w:rsid w:val="00C91274"/>
    <w:rsid w:val="00C912E2"/>
    <w:rsid w:val="00C91344"/>
    <w:rsid w:val="00C914F3"/>
    <w:rsid w:val="00C918D9"/>
    <w:rsid w:val="00C91AEF"/>
    <w:rsid w:val="00C91C8B"/>
    <w:rsid w:val="00C91EEC"/>
    <w:rsid w:val="00C92245"/>
    <w:rsid w:val="00C9246E"/>
    <w:rsid w:val="00C9262B"/>
    <w:rsid w:val="00C9262F"/>
    <w:rsid w:val="00C92A15"/>
    <w:rsid w:val="00C92B53"/>
    <w:rsid w:val="00C92E51"/>
    <w:rsid w:val="00C92E6C"/>
    <w:rsid w:val="00C92E6F"/>
    <w:rsid w:val="00C931F9"/>
    <w:rsid w:val="00C931FF"/>
    <w:rsid w:val="00C93204"/>
    <w:rsid w:val="00C9368A"/>
    <w:rsid w:val="00C93FA5"/>
    <w:rsid w:val="00C94D28"/>
    <w:rsid w:val="00C95025"/>
    <w:rsid w:val="00C952F6"/>
    <w:rsid w:val="00C95564"/>
    <w:rsid w:val="00C955A2"/>
    <w:rsid w:val="00C95A52"/>
    <w:rsid w:val="00C95D8C"/>
    <w:rsid w:val="00C9608B"/>
    <w:rsid w:val="00C96462"/>
    <w:rsid w:val="00C96590"/>
    <w:rsid w:val="00C96A14"/>
    <w:rsid w:val="00C96E45"/>
    <w:rsid w:val="00C97236"/>
    <w:rsid w:val="00C975DF"/>
    <w:rsid w:val="00C979DA"/>
    <w:rsid w:val="00C97FD4"/>
    <w:rsid w:val="00CA00E5"/>
    <w:rsid w:val="00CA07ED"/>
    <w:rsid w:val="00CA0920"/>
    <w:rsid w:val="00CA1113"/>
    <w:rsid w:val="00CA16E8"/>
    <w:rsid w:val="00CA1F72"/>
    <w:rsid w:val="00CA20CD"/>
    <w:rsid w:val="00CA2218"/>
    <w:rsid w:val="00CA2810"/>
    <w:rsid w:val="00CA3011"/>
    <w:rsid w:val="00CA3727"/>
    <w:rsid w:val="00CA385B"/>
    <w:rsid w:val="00CA392D"/>
    <w:rsid w:val="00CA3C52"/>
    <w:rsid w:val="00CA3F6D"/>
    <w:rsid w:val="00CA3FA6"/>
    <w:rsid w:val="00CA41BA"/>
    <w:rsid w:val="00CA41EF"/>
    <w:rsid w:val="00CA46E5"/>
    <w:rsid w:val="00CA4CD0"/>
    <w:rsid w:val="00CA4DBD"/>
    <w:rsid w:val="00CA4E29"/>
    <w:rsid w:val="00CA4E83"/>
    <w:rsid w:val="00CA4ECC"/>
    <w:rsid w:val="00CA4F0A"/>
    <w:rsid w:val="00CA4F76"/>
    <w:rsid w:val="00CA4FA8"/>
    <w:rsid w:val="00CA5313"/>
    <w:rsid w:val="00CA5468"/>
    <w:rsid w:val="00CA5F92"/>
    <w:rsid w:val="00CA619A"/>
    <w:rsid w:val="00CA67B6"/>
    <w:rsid w:val="00CA732B"/>
    <w:rsid w:val="00CA7C71"/>
    <w:rsid w:val="00CB000D"/>
    <w:rsid w:val="00CB003E"/>
    <w:rsid w:val="00CB01E8"/>
    <w:rsid w:val="00CB07B2"/>
    <w:rsid w:val="00CB0CE6"/>
    <w:rsid w:val="00CB120F"/>
    <w:rsid w:val="00CB126F"/>
    <w:rsid w:val="00CB155B"/>
    <w:rsid w:val="00CB1590"/>
    <w:rsid w:val="00CB180D"/>
    <w:rsid w:val="00CB185E"/>
    <w:rsid w:val="00CB2436"/>
    <w:rsid w:val="00CB28AA"/>
    <w:rsid w:val="00CB2E0A"/>
    <w:rsid w:val="00CB496E"/>
    <w:rsid w:val="00CB4D75"/>
    <w:rsid w:val="00CB4F04"/>
    <w:rsid w:val="00CB524A"/>
    <w:rsid w:val="00CB538C"/>
    <w:rsid w:val="00CB5B24"/>
    <w:rsid w:val="00CB5C9E"/>
    <w:rsid w:val="00CB6E97"/>
    <w:rsid w:val="00CB706D"/>
    <w:rsid w:val="00CB7115"/>
    <w:rsid w:val="00CB74D7"/>
    <w:rsid w:val="00CC0153"/>
    <w:rsid w:val="00CC01AA"/>
    <w:rsid w:val="00CC0689"/>
    <w:rsid w:val="00CC08D2"/>
    <w:rsid w:val="00CC1005"/>
    <w:rsid w:val="00CC10BE"/>
    <w:rsid w:val="00CC123F"/>
    <w:rsid w:val="00CC168B"/>
    <w:rsid w:val="00CC1AC1"/>
    <w:rsid w:val="00CC1FF4"/>
    <w:rsid w:val="00CC2601"/>
    <w:rsid w:val="00CC29CA"/>
    <w:rsid w:val="00CC2B36"/>
    <w:rsid w:val="00CC2DD1"/>
    <w:rsid w:val="00CC30BF"/>
    <w:rsid w:val="00CC332E"/>
    <w:rsid w:val="00CC3371"/>
    <w:rsid w:val="00CC3381"/>
    <w:rsid w:val="00CC35D8"/>
    <w:rsid w:val="00CC3BC8"/>
    <w:rsid w:val="00CC3F3A"/>
    <w:rsid w:val="00CC428B"/>
    <w:rsid w:val="00CC452A"/>
    <w:rsid w:val="00CC462C"/>
    <w:rsid w:val="00CC47E8"/>
    <w:rsid w:val="00CC490B"/>
    <w:rsid w:val="00CC4A6A"/>
    <w:rsid w:val="00CC4C70"/>
    <w:rsid w:val="00CC4F82"/>
    <w:rsid w:val="00CC54C3"/>
    <w:rsid w:val="00CC58D8"/>
    <w:rsid w:val="00CC5A11"/>
    <w:rsid w:val="00CC5F35"/>
    <w:rsid w:val="00CC5FC2"/>
    <w:rsid w:val="00CC6256"/>
    <w:rsid w:val="00CC6723"/>
    <w:rsid w:val="00CC69CF"/>
    <w:rsid w:val="00CC6BE4"/>
    <w:rsid w:val="00CC7F9C"/>
    <w:rsid w:val="00CD01E0"/>
    <w:rsid w:val="00CD02C3"/>
    <w:rsid w:val="00CD0645"/>
    <w:rsid w:val="00CD06AC"/>
    <w:rsid w:val="00CD08B0"/>
    <w:rsid w:val="00CD0F12"/>
    <w:rsid w:val="00CD105F"/>
    <w:rsid w:val="00CD10FF"/>
    <w:rsid w:val="00CD14B3"/>
    <w:rsid w:val="00CD14E0"/>
    <w:rsid w:val="00CD1566"/>
    <w:rsid w:val="00CD1756"/>
    <w:rsid w:val="00CD1B7A"/>
    <w:rsid w:val="00CD1BCE"/>
    <w:rsid w:val="00CD1DD7"/>
    <w:rsid w:val="00CD2307"/>
    <w:rsid w:val="00CD2521"/>
    <w:rsid w:val="00CD26AB"/>
    <w:rsid w:val="00CD27E8"/>
    <w:rsid w:val="00CD2CAF"/>
    <w:rsid w:val="00CD2DEF"/>
    <w:rsid w:val="00CD2F97"/>
    <w:rsid w:val="00CD2FCD"/>
    <w:rsid w:val="00CD380E"/>
    <w:rsid w:val="00CD3819"/>
    <w:rsid w:val="00CD4673"/>
    <w:rsid w:val="00CD46DF"/>
    <w:rsid w:val="00CD4925"/>
    <w:rsid w:val="00CD4E9D"/>
    <w:rsid w:val="00CD4F6C"/>
    <w:rsid w:val="00CD4FE5"/>
    <w:rsid w:val="00CD5DC9"/>
    <w:rsid w:val="00CD5F74"/>
    <w:rsid w:val="00CD616F"/>
    <w:rsid w:val="00CD61F8"/>
    <w:rsid w:val="00CD6464"/>
    <w:rsid w:val="00CD64A5"/>
    <w:rsid w:val="00CD66E3"/>
    <w:rsid w:val="00CD6F78"/>
    <w:rsid w:val="00CD74EB"/>
    <w:rsid w:val="00CD783F"/>
    <w:rsid w:val="00CD7927"/>
    <w:rsid w:val="00CD7952"/>
    <w:rsid w:val="00CD7ADC"/>
    <w:rsid w:val="00CD7FD0"/>
    <w:rsid w:val="00CE0978"/>
    <w:rsid w:val="00CE0C4F"/>
    <w:rsid w:val="00CE0D99"/>
    <w:rsid w:val="00CE0F97"/>
    <w:rsid w:val="00CE1B59"/>
    <w:rsid w:val="00CE1C8A"/>
    <w:rsid w:val="00CE1D1D"/>
    <w:rsid w:val="00CE24A0"/>
    <w:rsid w:val="00CE251F"/>
    <w:rsid w:val="00CE27C1"/>
    <w:rsid w:val="00CE3013"/>
    <w:rsid w:val="00CE327D"/>
    <w:rsid w:val="00CE366F"/>
    <w:rsid w:val="00CE3B41"/>
    <w:rsid w:val="00CE3E47"/>
    <w:rsid w:val="00CE3FC9"/>
    <w:rsid w:val="00CE4615"/>
    <w:rsid w:val="00CE4670"/>
    <w:rsid w:val="00CE482B"/>
    <w:rsid w:val="00CE4E07"/>
    <w:rsid w:val="00CE515D"/>
    <w:rsid w:val="00CE5200"/>
    <w:rsid w:val="00CE581E"/>
    <w:rsid w:val="00CE5AC2"/>
    <w:rsid w:val="00CE5DF1"/>
    <w:rsid w:val="00CE5EC2"/>
    <w:rsid w:val="00CE5F57"/>
    <w:rsid w:val="00CE60C8"/>
    <w:rsid w:val="00CE64EA"/>
    <w:rsid w:val="00CE6AEF"/>
    <w:rsid w:val="00CE6BB9"/>
    <w:rsid w:val="00CE6E0D"/>
    <w:rsid w:val="00CE6F32"/>
    <w:rsid w:val="00CE72E5"/>
    <w:rsid w:val="00CE73BB"/>
    <w:rsid w:val="00CE775C"/>
    <w:rsid w:val="00CE77D5"/>
    <w:rsid w:val="00CE793F"/>
    <w:rsid w:val="00CE7A4F"/>
    <w:rsid w:val="00CE7BDF"/>
    <w:rsid w:val="00CF04D9"/>
    <w:rsid w:val="00CF0D77"/>
    <w:rsid w:val="00CF0EB8"/>
    <w:rsid w:val="00CF10F4"/>
    <w:rsid w:val="00CF140A"/>
    <w:rsid w:val="00CF15EF"/>
    <w:rsid w:val="00CF1C13"/>
    <w:rsid w:val="00CF1D48"/>
    <w:rsid w:val="00CF1F18"/>
    <w:rsid w:val="00CF20A7"/>
    <w:rsid w:val="00CF2388"/>
    <w:rsid w:val="00CF239E"/>
    <w:rsid w:val="00CF2999"/>
    <w:rsid w:val="00CF2A23"/>
    <w:rsid w:val="00CF2B26"/>
    <w:rsid w:val="00CF2BFA"/>
    <w:rsid w:val="00CF3323"/>
    <w:rsid w:val="00CF3C10"/>
    <w:rsid w:val="00CF3E3C"/>
    <w:rsid w:val="00CF415D"/>
    <w:rsid w:val="00CF41C9"/>
    <w:rsid w:val="00CF4403"/>
    <w:rsid w:val="00CF4BFE"/>
    <w:rsid w:val="00CF4EA8"/>
    <w:rsid w:val="00CF5541"/>
    <w:rsid w:val="00CF5799"/>
    <w:rsid w:val="00CF582F"/>
    <w:rsid w:val="00CF5AA1"/>
    <w:rsid w:val="00CF5E11"/>
    <w:rsid w:val="00CF62FA"/>
    <w:rsid w:val="00CF6AA4"/>
    <w:rsid w:val="00CF7A28"/>
    <w:rsid w:val="00CF7C3C"/>
    <w:rsid w:val="00CF7E71"/>
    <w:rsid w:val="00D00207"/>
    <w:rsid w:val="00D007A0"/>
    <w:rsid w:val="00D01131"/>
    <w:rsid w:val="00D011E3"/>
    <w:rsid w:val="00D013B2"/>
    <w:rsid w:val="00D0166D"/>
    <w:rsid w:val="00D01736"/>
    <w:rsid w:val="00D01FC9"/>
    <w:rsid w:val="00D02231"/>
    <w:rsid w:val="00D02562"/>
    <w:rsid w:val="00D02636"/>
    <w:rsid w:val="00D0356C"/>
    <w:rsid w:val="00D038A8"/>
    <w:rsid w:val="00D03C43"/>
    <w:rsid w:val="00D04141"/>
    <w:rsid w:val="00D0495E"/>
    <w:rsid w:val="00D04B57"/>
    <w:rsid w:val="00D05B68"/>
    <w:rsid w:val="00D05DAE"/>
    <w:rsid w:val="00D06287"/>
    <w:rsid w:val="00D062CB"/>
    <w:rsid w:val="00D06861"/>
    <w:rsid w:val="00D06AFF"/>
    <w:rsid w:val="00D07475"/>
    <w:rsid w:val="00D077B1"/>
    <w:rsid w:val="00D079A2"/>
    <w:rsid w:val="00D10560"/>
    <w:rsid w:val="00D1068B"/>
    <w:rsid w:val="00D1075B"/>
    <w:rsid w:val="00D10C1F"/>
    <w:rsid w:val="00D10F0B"/>
    <w:rsid w:val="00D10F13"/>
    <w:rsid w:val="00D1161B"/>
    <w:rsid w:val="00D11654"/>
    <w:rsid w:val="00D12322"/>
    <w:rsid w:val="00D12721"/>
    <w:rsid w:val="00D1272F"/>
    <w:rsid w:val="00D12C9E"/>
    <w:rsid w:val="00D12FCA"/>
    <w:rsid w:val="00D1313E"/>
    <w:rsid w:val="00D13407"/>
    <w:rsid w:val="00D134F7"/>
    <w:rsid w:val="00D14221"/>
    <w:rsid w:val="00D14329"/>
    <w:rsid w:val="00D1435F"/>
    <w:rsid w:val="00D14E3C"/>
    <w:rsid w:val="00D15145"/>
    <w:rsid w:val="00D15615"/>
    <w:rsid w:val="00D156FA"/>
    <w:rsid w:val="00D16070"/>
    <w:rsid w:val="00D160FB"/>
    <w:rsid w:val="00D1626B"/>
    <w:rsid w:val="00D1647E"/>
    <w:rsid w:val="00D16A31"/>
    <w:rsid w:val="00D16F99"/>
    <w:rsid w:val="00D173DA"/>
    <w:rsid w:val="00D1767E"/>
    <w:rsid w:val="00D17B22"/>
    <w:rsid w:val="00D17D72"/>
    <w:rsid w:val="00D17F71"/>
    <w:rsid w:val="00D204B6"/>
    <w:rsid w:val="00D20567"/>
    <w:rsid w:val="00D20BBC"/>
    <w:rsid w:val="00D213AC"/>
    <w:rsid w:val="00D21491"/>
    <w:rsid w:val="00D21BC5"/>
    <w:rsid w:val="00D21C71"/>
    <w:rsid w:val="00D222FB"/>
    <w:rsid w:val="00D223B4"/>
    <w:rsid w:val="00D226D8"/>
    <w:rsid w:val="00D22B3D"/>
    <w:rsid w:val="00D22DB2"/>
    <w:rsid w:val="00D236C9"/>
    <w:rsid w:val="00D236FE"/>
    <w:rsid w:val="00D23778"/>
    <w:rsid w:val="00D2382F"/>
    <w:rsid w:val="00D23B3C"/>
    <w:rsid w:val="00D23DEA"/>
    <w:rsid w:val="00D24120"/>
    <w:rsid w:val="00D241F3"/>
    <w:rsid w:val="00D24355"/>
    <w:rsid w:val="00D2488E"/>
    <w:rsid w:val="00D24921"/>
    <w:rsid w:val="00D24F06"/>
    <w:rsid w:val="00D24F54"/>
    <w:rsid w:val="00D24F7E"/>
    <w:rsid w:val="00D24FDF"/>
    <w:rsid w:val="00D2535D"/>
    <w:rsid w:val="00D25A51"/>
    <w:rsid w:val="00D25E52"/>
    <w:rsid w:val="00D25F1D"/>
    <w:rsid w:val="00D26DAB"/>
    <w:rsid w:val="00D26F85"/>
    <w:rsid w:val="00D276A0"/>
    <w:rsid w:val="00D2779C"/>
    <w:rsid w:val="00D27FBA"/>
    <w:rsid w:val="00D3016A"/>
    <w:rsid w:val="00D30893"/>
    <w:rsid w:val="00D309C0"/>
    <w:rsid w:val="00D31123"/>
    <w:rsid w:val="00D31713"/>
    <w:rsid w:val="00D31A6E"/>
    <w:rsid w:val="00D31C8C"/>
    <w:rsid w:val="00D325E0"/>
    <w:rsid w:val="00D32DD1"/>
    <w:rsid w:val="00D32FE7"/>
    <w:rsid w:val="00D330B7"/>
    <w:rsid w:val="00D33347"/>
    <w:rsid w:val="00D339CD"/>
    <w:rsid w:val="00D33F64"/>
    <w:rsid w:val="00D3460E"/>
    <w:rsid w:val="00D34B62"/>
    <w:rsid w:val="00D34BE6"/>
    <w:rsid w:val="00D34D7D"/>
    <w:rsid w:val="00D34EDE"/>
    <w:rsid w:val="00D34F07"/>
    <w:rsid w:val="00D3535A"/>
    <w:rsid w:val="00D3565A"/>
    <w:rsid w:val="00D35E07"/>
    <w:rsid w:val="00D361E5"/>
    <w:rsid w:val="00D36603"/>
    <w:rsid w:val="00D36634"/>
    <w:rsid w:val="00D36E79"/>
    <w:rsid w:val="00D36F16"/>
    <w:rsid w:val="00D37251"/>
    <w:rsid w:val="00D373CF"/>
    <w:rsid w:val="00D375D7"/>
    <w:rsid w:val="00D3799D"/>
    <w:rsid w:val="00D37A8D"/>
    <w:rsid w:val="00D40261"/>
    <w:rsid w:val="00D40844"/>
    <w:rsid w:val="00D40AFB"/>
    <w:rsid w:val="00D40B95"/>
    <w:rsid w:val="00D40DE8"/>
    <w:rsid w:val="00D41058"/>
    <w:rsid w:val="00D411F3"/>
    <w:rsid w:val="00D41226"/>
    <w:rsid w:val="00D41B92"/>
    <w:rsid w:val="00D41C02"/>
    <w:rsid w:val="00D42254"/>
    <w:rsid w:val="00D422EE"/>
    <w:rsid w:val="00D4287D"/>
    <w:rsid w:val="00D42C2D"/>
    <w:rsid w:val="00D42D85"/>
    <w:rsid w:val="00D430F7"/>
    <w:rsid w:val="00D43520"/>
    <w:rsid w:val="00D43976"/>
    <w:rsid w:val="00D43A9A"/>
    <w:rsid w:val="00D43DD3"/>
    <w:rsid w:val="00D43EBC"/>
    <w:rsid w:val="00D44023"/>
    <w:rsid w:val="00D44279"/>
    <w:rsid w:val="00D445A5"/>
    <w:rsid w:val="00D44AB2"/>
    <w:rsid w:val="00D44BCF"/>
    <w:rsid w:val="00D4539A"/>
    <w:rsid w:val="00D4543C"/>
    <w:rsid w:val="00D45D83"/>
    <w:rsid w:val="00D45E30"/>
    <w:rsid w:val="00D460F5"/>
    <w:rsid w:val="00D466A8"/>
    <w:rsid w:val="00D46BA3"/>
    <w:rsid w:val="00D46EDC"/>
    <w:rsid w:val="00D4708C"/>
    <w:rsid w:val="00D47295"/>
    <w:rsid w:val="00D472ED"/>
    <w:rsid w:val="00D4795D"/>
    <w:rsid w:val="00D47CBF"/>
    <w:rsid w:val="00D5043D"/>
    <w:rsid w:val="00D5053D"/>
    <w:rsid w:val="00D50886"/>
    <w:rsid w:val="00D50B0A"/>
    <w:rsid w:val="00D5108C"/>
    <w:rsid w:val="00D51260"/>
    <w:rsid w:val="00D52052"/>
    <w:rsid w:val="00D52206"/>
    <w:rsid w:val="00D5229A"/>
    <w:rsid w:val="00D52321"/>
    <w:rsid w:val="00D5293A"/>
    <w:rsid w:val="00D52D88"/>
    <w:rsid w:val="00D536BD"/>
    <w:rsid w:val="00D53CED"/>
    <w:rsid w:val="00D53F0E"/>
    <w:rsid w:val="00D53F85"/>
    <w:rsid w:val="00D54B0E"/>
    <w:rsid w:val="00D55009"/>
    <w:rsid w:val="00D55314"/>
    <w:rsid w:val="00D5553C"/>
    <w:rsid w:val="00D559B2"/>
    <w:rsid w:val="00D55A3E"/>
    <w:rsid w:val="00D55B3F"/>
    <w:rsid w:val="00D55B78"/>
    <w:rsid w:val="00D55C6A"/>
    <w:rsid w:val="00D560BC"/>
    <w:rsid w:val="00D561D9"/>
    <w:rsid w:val="00D5633F"/>
    <w:rsid w:val="00D56C77"/>
    <w:rsid w:val="00D571E8"/>
    <w:rsid w:val="00D572AD"/>
    <w:rsid w:val="00D573D1"/>
    <w:rsid w:val="00D57807"/>
    <w:rsid w:val="00D57B45"/>
    <w:rsid w:val="00D57CDF"/>
    <w:rsid w:val="00D57DAF"/>
    <w:rsid w:val="00D57EFC"/>
    <w:rsid w:val="00D57FAA"/>
    <w:rsid w:val="00D600DB"/>
    <w:rsid w:val="00D6152C"/>
    <w:rsid w:val="00D6179B"/>
    <w:rsid w:val="00D61978"/>
    <w:rsid w:val="00D61C6E"/>
    <w:rsid w:val="00D63218"/>
    <w:rsid w:val="00D63DA4"/>
    <w:rsid w:val="00D64309"/>
    <w:rsid w:val="00D64D39"/>
    <w:rsid w:val="00D65091"/>
    <w:rsid w:val="00D6535A"/>
    <w:rsid w:val="00D6575E"/>
    <w:rsid w:val="00D658F6"/>
    <w:rsid w:val="00D6601D"/>
    <w:rsid w:val="00D66519"/>
    <w:rsid w:val="00D66AEE"/>
    <w:rsid w:val="00D66FCF"/>
    <w:rsid w:val="00D6700C"/>
    <w:rsid w:val="00D6706B"/>
    <w:rsid w:val="00D672F5"/>
    <w:rsid w:val="00D673C9"/>
    <w:rsid w:val="00D67A10"/>
    <w:rsid w:val="00D67CB3"/>
    <w:rsid w:val="00D67DC6"/>
    <w:rsid w:val="00D7045E"/>
    <w:rsid w:val="00D7107A"/>
    <w:rsid w:val="00D711AE"/>
    <w:rsid w:val="00D711DC"/>
    <w:rsid w:val="00D712A7"/>
    <w:rsid w:val="00D7133A"/>
    <w:rsid w:val="00D718A1"/>
    <w:rsid w:val="00D71AB9"/>
    <w:rsid w:val="00D723B9"/>
    <w:rsid w:val="00D7241F"/>
    <w:rsid w:val="00D72528"/>
    <w:rsid w:val="00D7279C"/>
    <w:rsid w:val="00D72870"/>
    <w:rsid w:val="00D72B45"/>
    <w:rsid w:val="00D72C04"/>
    <w:rsid w:val="00D72E30"/>
    <w:rsid w:val="00D72E3B"/>
    <w:rsid w:val="00D72F15"/>
    <w:rsid w:val="00D73067"/>
    <w:rsid w:val="00D730BB"/>
    <w:rsid w:val="00D7316A"/>
    <w:rsid w:val="00D736A8"/>
    <w:rsid w:val="00D736AD"/>
    <w:rsid w:val="00D739B8"/>
    <w:rsid w:val="00D73CC5"/>
    <w:rsid w:val="00D73D07"/>
    <w:rsid w:val="00D742AC"/>
    <w:rsid w:val="00D745FD"/>
    <w:rsid w:val="00D74F01"/>
    <w:rsid w:val="00D74FB4"/>
    <w:rsid w:val="00D750F8"/>
    <w:rsid w:val="00D75149"/>
    <w:rsid w:val="00D75408"/>
    <w:rsid w:val="00D7553C"/>
    <w:rsid w:val="00D757EB"/>
    <w:rsid w:val="00D75CAF"/>
    <w:rsid w:val="00D76265"/>
    <w:rsid w:val="00D762DF"/>
    <w:rsid w:val="00D76330"/>
    <w:rsid w:val="00D76CED"/>
    <w:rsid w:val="00D76DE2"/>
    <w:rsid w:val="00D77088"/>
    <w:rsid w:val="00D77331"/>
    <w:rsid w:val="00D77410"/>
    <w:rsid w:val="00D77789"/>
    <w:rsid w:val="00D77C5A"/>
    <w:rsid w:val="00D805C5"/>
    <w:rsid w:val="00D80899"/>
    <w:rsid w:val="00D80C23"/>
    <w:rsid w:val="00D80E3E"/>
    <w:rsid w:val="00D8107E"/>
    <w:rsid w:val="00D811B0"/>
    <w:rsid w:val="00D8171F"/>
    <w:rsid w:val="00D81758"/>
    <w:rsid w:val="00D81911"/>
    <w:rsid w:val="00D81990"/>
    <w:rsid w:val="00D81CA4"/>
    <w:rsid w:val="00D822F5"/>
    <w:rsid w:val="00D826F7"/>
    <w:rsid w:val="00D82C69"/>
    <w:rsid w:val="00D82EC2"/>
    <w:rsid w:val="00D82F0F"/>
    <w:rsid w:val="00D838BE"/>
    <w:rsid w:val="00D8431B"/>
    <w:rsid w:val="00D84916"/>
    <w:rsid w:val="00D84FE3"/>
    <w:rsid w:val="00D8500B"/>
    <w:rsid w:val="00D85080"/>
    <w:rsid w:val="00D855F6"/>
    <w:rsid w:val="00D856BE"/>
    <w:rsid w:val="00D8578F"/>
    <w:rsid w:val="00D8597E"/>
    <w:rsid w:val="00D859ED"/>
    <w:rsid w:val="00D85C7C"/>
    <w:rsid w:val="00D85CE6"/>
    <w:rsid w:val="00D85E39"/>
    <w:rsid w:val="00D85E6A"/>
    <w:rsid w:val="00D86143"/>
    <w:rsid w:val="00D863C5"/>
    <w:rsid w:val="00D86470"/>
    <w:rsid w:val="00D86551"/>
    <w:rsid w:val="00D86776"/>
    <w:rsid w:val="00D86D8E"/>
    <w:rsid w:val="00D872CF"/>
    <w:rsid w:val="00D87456"/>
    <w:rsid w:val="00D876F3"/>
    <w:rsid w:val="00D8784A"/>
    <w:rsid w:val="00D87C8C"/>
    <w:rsid w:val="00D901BC"/>
    <w:rsid w:val="00D9020D"/>
    <w:rsid w:val="00D902A9"/>
    <w:rsid w:val="00D90562"/>
    <w:rsid w:val="00D9097B"/>
    <w:rsid w:val="00D90DAC"/>
    <w:rsid w:val="00D914DD"/>
    <w:rsid w:val="00D915A3"/>
    <w:rsid w:val="00D915B7"/>
    <w:rsid w:val="00D91651"/>
    <w:rsid w:val="00D92332"/>
    <w:rsid w:val="00D9258D"/>
    <w:rsid w:val="00D92A68"/>
    <w:rsid w:val="00D92A79"/>
    <w:rsid w:val="00D92B02"/>
    <w:rsid w:val="00D92CE0"/>
    <w:rsid w:val="00D92F7C"/>
    <w:rsid w:val="00D92F80"/>
    <w:rsid w:val="00D933CB"/>
    <w:rsid w:val="00D93691"/>
    <w:rsid w:val="00D93734"/>
    <w:rsid w:val="00D9379F"/>
    <w:rsid w:val="00D93DDC"/>
    <w:rsid w:val="00D93F05"/>
    <w:rsid w:val="00D948DF"/>
    <w:rsid w:val="00D94FBD"/>
    <w:rsid w:val="00D95084"/>
    <w:rsid w:val="00D95A5D"/>
    <w:rsid w:val="00D95DF3"/>
    <w:rsid w:val="00D96263"/>
    <w:rsid w:val="00D964E1"/>
    <w:rsid w:val="00D96A5F"/>
    <w:rsid w:val="00D96C0A"/>
    <w:rsid w:val="00D97C75"/>
    <w:rsid w:val="00DA0646"/>
    <w:rsid w:val="00DA0714"/>
    <w:rsid w:val="00DA0956"/>
    <w:rsid w:val="00DA095F"/>
    <w:rsid w:val="00DA0E44"/>
    <w:rsid w:val="00DA0EED"/>
    <w:rsid w:val="00DA157B"/>
    <w:rsid w:val="00DA17AC"/>
    <w:rsid w:val="00DA1906"/>
    <w:rsid w:val="00DA1C4E"/>
    <w:rsid w:val="00DA25A7"/>
    <w:rsid w:val="00DA268D"/>
    <w:rsid w:val="00DA2728"/>
    <w:rsid w:val="00DA2AB5"/>
    <w:rsid w:val="00DA2E39"/>
    <w:rsid w:val="00DA2F6B"/>
    <w:rsid w:val="00DA477C"/>
    <w:rsid w:val="00DA478B"/>
    <w:rsid w:val="00DA4ACB"/>
    <w:rsid w:val="00DA4B95"/>
    <w:rsid w:val="00DA4C1C"/>
    <w:rsid w:val="00DA503A"/>
    <w:rsid w:val="00DA509A"/>
    <w:rsid w:val="00DA52CF"/>
    <w:rsid w:val="00DA5954"/>
    <w:rsid w:val="00DA59AD"/>
    <w:rsid w:val="00DA5A6D"/>
    <w:rsid w:val="00DA5B07"/>
    <w:rsid w:val="00DA66E7"/>
    <w:rsid w:val="00DA678B"/>
    <w:rsid w:val="00DA6841"/>
    <w:rsid w:val="00DA684B"/>
    <w:rsid w:val="00DA71C9"/>
    <w:rsid w:val="00DA7411"/>
    <w:rsid w:val="00DA77BA"/>
    <w:rsid w:val="00DB04C4"/>
    <w:rsid w:val="00DB0868"/>
    <w:rsid w:val="00DB0890"/>
    <w:rsid w:val="00DB097C"/>
    <w:rsid w:val="00DB0A1E"/>
    <w:rsid w:val="00DB0ACF"/>
    <w:rsid w:val="00DB0FA1"/>
    <w:rsid w:val="00DB156A"/>
    <w:rsid w:val="00DB163C"/>
    <w:rsid w:val="00DB1C85"/>
    <w:rsid w:val="00DB1ED4"/>
    <w:rsid w:val="00DB2299"/>
    <w:rsid w:val="00DB25C4"/>
    <w:rsid w:val="00DB26F3"/>
    <w:rsid w:val="00DB2A4C"/>
    <w:rsid w:val="00DB2BBD"/>
    <w:rsid w:val="00DB2D4A"/>
    <w:rsid w:val="00DB3CFE"/>
    <w:rsid w:val="00DB3D8D"/>
    <w:rsid w:val="00DB3EE2"/>
    <w:rsid w:val="00DB43CA"/>
    <w:rsid w:val="00DB4427"/>
    <w:rsid w:val="00DB4AAD"/>
    <w:rsid w:val="00DB4D15"/>
    <w:rsid w:val="00DB5567"/>
    <w:rsid w:val="00DB5CC1"/>
    <w:rsid w:val="00DB5E8B"/>
    <w:rsid w:val="00DB61AD"/>
    <w:rsid w:val="00DB63E7"/>
    <w:rsid w:val="00DB6CFD"/>
    <w:rsid w:val="00DB6D9C"/>
    <w:rsid w:val="00DB7282"/>
    <w:rsid w:val="00DB76E8"/>
    <w:rsid w:val="00DB7A4C"/>
    <w:rsid w:val="00DB7B9E"/>
    <w:rsid w:val="00DB7DBD"/>
    <w:rsid w:val="00DB7F64"/>
    <w:rsid w:val="00DC195A"/>
    <w:rsid w:val="00DC1C90"/>
    <w:rsid w:val="00DC3010"/>
    <w:rsid w:val="00DC3410"/>
    <w:rsid w:val="00DC3EF0"/>
    <w:rsid w:val="00DC41CE"/>
    <w:rsid w:val="00DC4A8F"/>
    <w:rsid w:val="00DC4FD4"/>
    <w:rsid w:val="00DC502D"/>
    <w:rsid w:val="00DC597E"/>
    <w:rsid w:val="00DC5D2F"/>
    <w:rsid w:val="00DC6167"/>
    <w:rsid w:val="00DC62C1"/>
    <w:rsid w:val="00DC6797"/>
    <w:rsid w:val="00DC777B"/>
    <w:rsid w:val="00DC7974"/>
    <w:rsid w:val="00DC798E"/>
    <w:rsid w:val="00DC7A8F"/>
    <w:rsid w:val="00DC7D48"/>
    <w:rsid w:val="00DD027C"/>
    <w:rsid w:val="00DD02C4"/>
    <w:rsid w:val="00DD080F"/>
    <w:rsid w:val="00DD12A4"/>
    <w:rsid w:val="00DD1393"/>
    <w:rsid w:val="00DD161A"/>
    <w:rsid w:val="00DD1AC5"/>
    <w:rsid w:val="00DD202D"/>
    <w:rsid w:val="00DD239E"/>
    <w:rsid w:val="00DD26BD"/>
    <w:rsid w:val="00DD27B3"/>
    <w:rsid w:val="00DD2BFC"/>
    <w:rsid w:val="00DD3298"/>
    <w:rsid w:val="00DD34E0"/>
    <w:rsid w:val="00DD3682"/>
    <w:rsid w:val="00DD382D"/>
    <w:rsid w:val="00DD39C2"/>
    <w:rsid w:val="00DD3DAB"/>
    <w:rsid w:val="00DD3F0F"/>
    <w:rsid w:val="00DD4635"/>
    <w:rsid w:val="00DD48C8"/>
    <w:rsid w:val="00DD4A4F"/>
    <w:rsid w:val="00DD4B12"/>
    <w:rsid w:val="00DD4ED0"/>
    <w:rsid w:val="00DD4F4F"/>
    <w:rsid w:val="00DD5661"/>
    <w:rsid w:val="00DD5895"/>
    <w:rsid w:val="00DD5CB9"/>
    <w:rsid w:val="00DD5E09"/>
    <w:rsid w:val="00DD5F4A"/>
    <w:rsid w:val="00DD67A2"/>
    <w:rsid w:val="00DD6838"/>
    <w:rsid w:val="00DD7626"/>
    <w:rsid w:val="00DD76FD"/>
    <w:rsid w:val="00DD7805"/>
    <w:rsid w:val="00DD78FC"/>
    <w:rsid w:val="00DD797D"/>
    <w:rsid w:val="00DD7D32"/>
    <w:rsid w:val="00DE0004"/>
    <w:rsid w:val="00DE010C"/>
    <w:rsid w:val="00DE01CD"/>
    <w:rsid w:val="00DE0C8E"/>
    <w:rsid w:val="00DE0DBB"/>
    <w:rsid w:val="00DE132F"/>
    <w:rsid w:val="00DE1605"/>
    <w:rsid w:val="00DE1ADA"/>
    <w:rsid w:val="00DE205B"/>
    <w:rsid w:val="00DE21C7"/>
    <w:rsid w:val="00DE2562"/>
    <w:rsid w:val="00DE2585"/>
    <w:rsid w:val="00DE283A"/>
    <w:rsid w:val="00DE2E5A"/>
    <w:rsid w:val="00DE2F9F"/>
    <w:rsid w:val="00DE3572"/>
    <w:rsid w:val="00DE3C07"/>
    <w:rsid w:val="00DE42F1"/>
    <w:rsid w:val="00DE43C7"/>
    <w:rsid w:val="00DE47D9"/>
    <w:rsid w:val="00DE5444"/>
    <w:rsid w:val="00DE55D9"/>
    <w:rsid w:val="00DE55F8"/>
    <w:rsid w:val="00DE567D"/>
    <w:rsid w:val="00DE5783"/>
    <w:rsid w:val="00DE5AFD"/>
    <w:rsid w:val="00DE5B77"/>
    <w:rsid w:val="00DE5E23"/>
    <w:rsid w:val="00DE5E73"/>
    <w:rsid w:val="00DE603D"/>
    <w:rsid w:val="00DE6706"/>
    <w:rsid w:val="00DE6AED"/>
    <w:rsid w:val="00DE6B1A"/>
    <w:rsid w:val="00DE6CB2"/>
    <w:rsid w:val="00DE7469"/>
    <w:rsid w:val="00DE788A"/>
    <w:rsid w:val="00DE7B18"/>
    <w:rsid w:val="00DE7CC7"/>
    <w:rsid w:val="00DE7EC6"/>
    <w:rsid w:val="00DE7FA5"/>
    <w:rsid w:val="00DF0508"/>
    <w:rsid w:val="00DF0781"/>
    <w:rsid w:val="00DF0B32"/>
    <w:rsid w:val="00DF1421"/>
    <w:rsid w:val="00DF1BDF"/>
    <w:rsid w:val="00DF206B"/>
    <w:rsid w:val="00DF2D0E"/>
    <w:rsid w:val="00DF2D6E"/>
    <w:rsid w:val="00DF30F1"/>
    <w:rsid w:val="00DF3227"/>
    <w:rsid w:val="00DF362C"/>
    <w:rsid w:val="00DF36C8"/>
    <w:rsid w:val="00DF41CB"/>
    <w:rsid w:val="00DF4387"/>
    <w:rsid w:val="00DF4930"/>
    <w:rsid w:val="00DF4C55"/>
    <w:rsid w:val="00DF57B8"/>
    <w:rsid w:val="00DF597B"/>
    <w:rsid w:val="00DF635A"/>
    <w:rsid w:val="00DF6C33"/>
    <w:rsid w:val="00DF6F2C"/>
    <w:rsid w:val="00DF7AB9"/>
    <w:rsid w:val="00DF7E09"/>
    <w:rsid w:val="00E00378"/>
    <w:rsid w:val="00E0053F"/>
    <w:rsid w:val="00E007F4"/>
    <w:rsid w:val="00E00840"/>
    <w:rsid w:val="00E0085E"/>
    <w:rsid w:val="00E0096D"/>
    <w:rsid w:val="00E00C6F"/>
    <w:rsid w:val="00E016CB"/>
    <w:rsid w:val="00E01C8B"/>
    <w:rsid w:val="00E020B5"/>
    <w:rsid w:val="00E026CF"/>
    <w:rsid w:val="00E02973"/>
    <w:rsid w:val="00E02A90"/>
    <w:rsid w:val="00E02B0A"/>
    <w:rsid w:val="00E0304E"/>
    <w:rsid w:val="00E0309C"/>
    <w:rsid w:val="00E0325A"/>
    <w:rsid w:val="00E03299"/>
    <w:rsid w:val="00E03583"/>
    <w:rsid w:val="00E035B3"/>
    <w:rsid w:val="00E04649"/>
    <w:rsid w:val="00E04C47"/>
    <w:rsid w:val="00E04F65"/>
    <w:rsid w:val="00E04FDA"/>
    <w:rsid w:val="00E05329"/>
    <w:rsid w:val="00E05C54"/>
    <w:rsid w:val="00E06581"/>
    <w:rsid w:val="00E069BA"/>
    <w:rsid w:val="00E06F50"/>
    <w:rsid w:val="00E06FAE"/>
    <w:rsid w:val="00E0752D"/>
    <w:rsid w:val="00E077BA"/>
    <w:rsid w:val="00E0783E"/>
    <w:rsid w:val="00E07C0D"/>
    <w:rsid w:val="00E07D7F"/>
    <w:rsid w:val="00E1053C"/>
    <w:rsid w:val="00E10C27"/>
    <w:rsid w:val="00E11353"/>
    <w:rsid w:val="00E113BC"/>
    <w:rsid w:val="00E11A54"/>
    <w:rsid w:val="00E11E41"/>
    <w:rsid w:val="00E1225E"/>
    <w:rsid w:val="00E12291"/>
    <w:rsid w:val="00E12476"/>
    <w:rsid w:val="00E12A62"/>
    <w:rsid w:val="00E134C0"/>
    <w:rsid w:val="00E134C4"/>
    <w:rsid w:val="00E138E2"/>
    <w:rsid w:val="00E13C76"/>
    <w:rsid w:val="00E13FAF"/>
    <w:rsid w:val="00E14584"/>
    <w:rsid w:val="00E14930"/>
    <w:rsid w:val="00E14B97"/>
    <w:rsid w:val="00E14FEC"/>
    <w:rsid w:val="00E15050"/>
    <w:rsid w:val="00E15447"/>
    <w:rsid w:val="00E155EC"/>
    <w:rsid w:val="00E15B67"/>
    <w:rsid w:val="00E15C4B"/>
    <w:rsid w:val="00E15DC5"/>
    <w:rsid w:val="00E16A25"/>
    <w:rsid w:val="00E16E86"/>
    <w:rsid w:val="00E17095"/>
    <w:rsid w:val="00E170F7"/>
    <w:rsid w:val="00E17353"/>
    <w:rsid w:val="00E1790D"/>
    <w:rsid w:val="00E17C8A"/>
    <w:rsid w:val="00E17FD6"/>
    <w:rsid w:val="00E2036A"/>
    <w:rsid w:val="00E2069A"/>
    <w:rsid w:val="00E20871"/>
    <w:rsid w:val="00E2093B"/>
    <w:rsid w:val="00E209A9"/>
    <w:rsid w:val="00E20D76"/>
    <w:rsid w:val="00E21018"/>
    <w:rsid w:val="00E210FB"/>
    <w:rsid w:val="00E2167E"/>
    <w:rsid w:val="00E21F3A"/>
    <w:rsid w:val="00E2292F"/>
    <w:rsid w:val="00E22D2C"/>
    <w:rsid w:val="00E22E94"/>
    <w:rsid w:val="00E23000"/>
    <w:rsid w:val="00E230B7"/>
    <w:rsid w:val="00E235B6"/>
    <w:rsid w:val="00E23E6D"/>
    <w:rsid w:val="00E24785"/>
    <w:rsid w:val="00E24F0D"/>
    <w:rsid w:val="00E25314"/>
    <w:rsid w:val="00E2594C"/>
    <w:rsid w:val="00E25ADB"/>
    <w:rsid w:val="00E2613A"/>
    <w:rsid w:val="00E2645D"/>
    <w:rsid w:val="00E268D5"/>
    <w:rsid w:val="00E26B41"/>
    <w:rsid w:val="00E26B8F"/>
    <w:rsid w:val="00E26BC0"/>
    <w:rsid w:val="00E272ED"/>
    <w:rsid w:val="00E27982"/>
    <w:rsid w:val="00E27B4B"/>
    <w:rsid w:val="00E2E108"/>
    <w:rsid w:val="00E30541"/>
    <w:rsid w:val="00E3070F"/>
    <w:rsid w:val="00E3098C"/>
    <w:rsid w:val="00E315C0"/>
    <w:rsid w:val="00E31621"/>
    <w:rsid w:val="00E316BB"/>
    <w:rsid w:val="00E31B46"/>
    <w:rsid w:val="00E31EF1"/>
    <w:rsid w:val="00E32115"/>
    <w:rsid w:val="00E3246E"/>
    <w:rsid w:val="00E32752"/>
    <w:rsid w:val="00E32C6F"/>
    <w:rsid w:val="00E32D59"/>
    <w:rsid w:val="00E33054"/>
    <w:rsid w:val="00E3328A"/>
    <w:rsid w:val="00E334C0"/>
    <w:rsid w:val="00E3379E"/>
    <w:rsid w:val="00E33A59"/>
    <w:rsid w:val="00E33B4E"/>
    <w:rsid w:val="00E3402C"/>
    <w:rsid w:val="00E34207"/>
    <w:rsid w:val="00E34431"/>
    <w:rsid w:val="00E345F6"/>
    <w:rsid w:val="00E3470A"/>
    <w:rsid w:val="00E34726"/>
    <w:rsid w:val="00E34F1D"/>
    <w:rsid w:val="00E3525C"/>
    <w:rsid w:val="00E35268"/>
    <w:rsid w:val="00E354C9"/>
    <w:rsid w:val="00E35E2F"/>
    <w:rsid w:val="00E360D4"/>
    <w:rsid w:val="00E3639C"/>
    <w:rsid w:val="00E365E0"/>
    <w:rsid w:val="00E3674D"/>
    <w:rsid w:val="00E367F7"/>
    <w:rsid w:val="00E36F31"/>
    <w:rsid w:val="00E371B5"/>
    <w:rsid w:val="00E37427"/>
    <w:rsid w:val="00E37464"/>
    <w:rsid w:val="00E37725"/>
    <w:rsid w:val="00E37881"/>
    <w:rsid w:val="00E37E64"/>
    <w:rsid w:val="00E4026E"/>
    <w:rsid w:val="00E40330"/>
    <w:rsid w:val="00E40E1B"/>
    <w:rsid w:val="00E410E3"/>
    <w:rsid w:val="00E41123"/>
    <w:rsid w:val="00E41F49"/>
    <w:rsid w:val="00E42636"/>
    <w:rsid w:val="00E42649"/>
    <w:rsid w:val="00E42721"/>
    <w:rsid w:val="00E42724"/>
    <w:rsid w:val="00E4278B"/>
    <w:rsid w:val="00E4295A"/>
    <w:rsid w:val="00E42BF7"/>
    <w:rsid w:val="00E42C2F"/>
    <w:rsid w:val="00E430CE"/>
    <w:rsid w:val="00E43807"/>
    <w:rsid w:val="00E43AA0"/>
    <w:rsid w:val="00E44046"/>
    <w:rsid w:val="00E44B37"/>
    <w:rsid w:val="00E44E91"/>
    <w:rsid w:val="00E45020"/>
    <w:rsid w:val="00E45159"/>
    <w:rsid w:val="00E452DF"/>
    <w:rsid w:val="00E4535E"/>
    <w:rsid w:val="00E454DF"/>
    <w:rsid w:val="00E45917"/>
    <w:rsid w:val="00E45E61"/>
    <w:rsid w:val="00E47A5A"/>
    <w:rsid w:val="00E47EBF"/>
    <w:rsid w:val="00E47F5A"/>
    <w:rsid w:val="00E5002B"/>
    <w:rsid w:val="00E505A4"/>
    <w:rsid w:val="00E5075A"/>
    <w:rsid w:val="00E507AC"/>
    <w:rsid w:val="00E509D0"/>
    <w:rsid w:val="00E50C85"/>
    <w:rsid w:val="00E50E50"/>
    <w:rsid w:val="00E50FB0"/>
    <w:rsid w:val="00E51492"/>
    <w:rsid w:val="00E514DB"/>
    <w:rsid w:val="00E51B0D"/>
    <w:rsid w:val="00E51C0A"/>
    <w:rsid w:val="00E51C50"/>
    <w:rsid w:val="00E51DDF"/>
    <w:rsid w:val="00E5206F"/>
    <w:rsid w:val="00E520A1"/>
    <w:rsid w:val="00E5267B"/>
    <w:rsid w:val="00E526CF"/>
    <w:rsid w:val="00E527A2"/>
    <w:rsid w:val="00E52876"/>
    <w:rsid w:val="00E5292F"/>
    <w:rsid w:val="00E52B5D"/>
    <w:rsid w:val="00E52C00"/>
    <w:rsid w:val="00E52D80"/>
    <w:rsid w:val="00E52E51"/>
    <w:rsid w:val="00E5306F"/>
    <w:rsid w:val="00E533E4"/>
    <w:rsid w:val="00E5365E"/>
    <w:rsid w:val="00E53926"/>
    <w:rsid w:val="00E53BAD"/>
    <w:rsid w:val="00E53BC2"/>
    <w:rsid w:val="00E5486D"/>
    <w:rsid w:val="00E54893"/>
    <w:rsid w:val="00E549CC"/>
    <w:rsid w:val="00E54B7E"/>
    <w:rsid w:val="00E55456"/>
    <w:rsid w:val="00E55C24"/>
    <w:rsid w:val="00E55EE2"/>
    <w:rsid w:val="00E564FF"/>
    <w:rsid w:val="00E56DCE"/>
    <w:rsid w:val="00E56DE0"/>
    <w:rsid w:val="00E56F75"/>
    <w:rsid w:val="00E57031"/>
    <w:rsid w:val="00E575E2"/>
    <w:rsid w:val="00E5762E"/>
    <w:rsid w:val="00E576A7"/>
    <w:rsid w:val="00E57A45"/>
    <w:rsid w:val="00E57C1B"/>
    <w:rsid w:val="00E57DE6"/>
    <w:rsid w:val="00E57FED"/>
    <w:rsid w:val="00E601C4"/>
    <w:rsid w:val="00E60402"/>
    <w:rsid w:val="00E606B1"/>
    <w:rsid w:val="00E60A26"/>
    <w:rsid w:val="00E60DB3"/>
    <w:rsid w:val="00E60F29"/>
    <w:rsid w:val="00E60F36"/>
    <w:rsid w:val="00E61271"/>
    <w:rsid w:val="00E618C5"/>
    <w:rsid w:val="00E61976"/>
    <w:rsid w:val="00E62468"/>
    <w:rsid w:val="00E627C2"/>
    <w:rsid w:val="00E628A5"/>
    <w:rsid w:val="00E62B0D"/>
    <w:rsid w:val="00E62FFA"/>
    <w:rsid w:val="00E631CF"/>
    <w:rsid w:val="00E634DA"/>
    <w:rsid w:val="00E639A2"/>
    <w:rsid w:val="00E64437"/>
    <w:rsid w:val="00E655C9"/>
    <w:rsid w:val="00E6583F"/>
    <w:rsid w:val="00E6586C"/>
    <w:rsid w:val="00E65E56"/>
    <w:rsid w:val="00E6629A"/>
    <w:rsid w:val="00E66967"/>
    <w:rsid w:val="00E66E4D"/>
    <w:rsid w:val="00E66EEA"/>
    <w:rsid w:val="00E67110"/>
    <w:rsid w:val="00E678D2"/>
    <w:rsid w:val="00E67E87"/>
    <w:rsid w:val="00E708CF"/>
    <w:rsid w:val="00E70EEC"/>
    <w:rsid w:val="00E70FA8"/>
    <w:rsid w:val="00E70FC1"/>
    <w:rsid w:val="00E71255"/>
    <w:rsid w:val="00E71598"/>
    <w:rsid w:val="00E7198B"/>
    <w:rsid w:val="00E72209"/>
    <w:rsid w:val="00E72236"/>
    <w:rsid w:val="00E7266F"/>
    <w:rsid w:val="00E72840"/>
    <w:rsid w:val="00E729BF"/>
    <w:rsid w:val="00E731D5"/>
    <w:rsid w:val="00E7377E"/>
    <w:rsid w:val="00E73B4F"/>
    <w:rsid w:val="00E73E0E"/>
    <w:rsid w:val="00E741A5"/>
    <w:rsid w:val="00E744C5"/>
    <w:rsid w:val="00E7464F"/>
    <w:rsid w:val="00E7479E"/>
    <w:rsid w:val="00E747B0"/>
    <w:rsid w:val="00E74D30"/>
    <w:rsid w:val="00E74D84"/>
    <w:rsid w:val="00E7565D"/>
    <w:rsid w:val="00E7585E"/>
    <w:rsid w:val="00E759E7"/>
    <w:rsid w:val="00E75BD0"/>
    <w:rsid w:val="00E75CA4"/>
    <w:rsid w:val="00E75CAE"/>
    <w:rsid w:val="00E7627F"/>
    <w:rsid w:val="00E763B3"/>
    <w:rsid w:val="00E76423"/>
    <w:rsid w:val="00E764BC"/>
    <w:rsid w:val="00E765DE"/>
    <w:rsid w:val="00E765E9"/>
    <w:rsid w:val="00E7687F"/>
    <w:rsid w:val="00E768C4"/>
    <w:rsid w:val="00E77649"/>
    <w:rsid w:val="00E8081A"/>
    <w:rsid w:val="00E80CA5"/>
    <w:rsid w:val="00E8114D"/>
    <w:rsid w:val="00E813CF"/>
    <w:rsid w:val="00E8192F"/>
    <w:rsid w:val="00E8243C"/>
    <w:rsid w:val="00E826F5"/>
    <w:rsid w:val="00E82CC5"/>
    <w:rsid w:val="00E82F36"/>
    <w:rsid w:val="00E8305A"/>
    <w:rsid w:val="00E8305C"/>
    <w:rsid w:val="00E830B0"/>
    <w:rsid w:val="00E83136"/>
    <w:rsid w:val="00E83CCC"/>
    <w:rsid w:val="00E83F58"/>
    <w:rsid w:val="00E84021"/>
    <w:rsid w:val="00E8402B"/>
    <w:rsid w:val="00E841E0"/>
    <w:rsid w:val="00E8505C"/>
    <w:rsid w:val="00E8531A"/>
    <w:rsid w:val="00E8556D"/>
    <w:rsid w:val="00E85CA3"/>
    <w:rsid w:val="00E85CC9"/>
    <w:rsid w:val="00E860C1"/>
    <w:rsid w:val="00E8632A"/>
    <w:rsid w:val="00E863D4"/>
    <w:rsid w:val="00E864A2"/>
    <w:rsid w:val="00E871E3"/>
    <w:rsid w:val="00E87231"/>
    <w:rsid w:val="00E873C4"/>
    <w:rsid w:val="00E879A3"/>
    <w:rsid w:val="00E87D1B"/>
    <w:rsid w:val="00E87E91"/>
    <w:rsid w:val="00E900D1"/>
    <w:rsid w:val="00E90D59"/>
    <w:rsid w:val="00E90E5F"/>
    <w:rsid w:val="00E910D6"/>
    <w:rsid w:val="00E91578"/>
    <w:rsid w:val="00E916A3"/>
    <w:rsid w:val="00E91CB6"/>
    <w:rsid w:val="00E91CBD"/>
    <w:rsid w:val="00E922E6"/>
    <w:rsid w:val="00E9231E"/>
    <w:rsid w:val="00E923EB"/>
    <w:rsid w:val="00E92622"/>
    <w:rsid w:val="00E93017"/>
    <w:rsid w:val="00E93327"/>
    <w:rsid w:val="00E93C06"/>
    <w:rsid w:val="00E943AB"/>
    <w:rsid w:val="00E94608"/>
    <w:rsid w:val="00E94AC8"/>
    <w:rsid w:val="00E95107"/>
    <w:rsid w:val="00E952AE"/>
    <w:rsid w:val="00E95B94"/>
    <w:rsid w:val="00E95D0F"/>
    <w:rsid w:val="00E960D3"/>
    <w:rsid w:val="00E96613"/>
    <w:rsid w:val="00E96843"/>
    <w:rsid w:val="00E97635"/>
    <w:rsid w:val="00E979D9"/>
    <w:rsid w:val="00E97E41"/>
    <w:rsid w:val="00EA033F"/>
    <w:rsid w:val="00EA0575"/>
    <w:rsid w:val="00EA0A36"/>
    <w:rsid w:val="00EA0B53"/>
    <w:rsid w:val="00EA0BE5"/>
    <w:rsid w:val="00EA0C26"/>
    <w:rsid w:val="00EA0DB1"/>
    <w:rsid w:val="00EA1066"/>
    <w:rsid w:val="00EA11B2"/>
    <w:rsid w:val="00EA14A4"/>
    <w:rsid w:val="00EA15E5"/>
    <w:rsid w:val="00EA1693"/>
    <w:rsid w:val="00EA1773"/>
    <w:rsid w:val="00EA197A"/>
    <w:rsid w:val="00EA1C33"/>
    <w:rsid w:val="00EA1FD4"/>
    <w:rsid w:val="00EA2485"/>
    <w:rsid w:val="00EA25A2"/>
    <w:rsid w:val="00EA2824"/>
    <w:rsid w:val="00EA282D"/>
    <w:rsid w:val="00EA284D"/>
    <w:rsid w:val="00EA289B"/>
    <w:rsid w:val="00EA2B27"/>
    <w:rsid w:val="00EA323C"/>
    <w:rsid w:val="00EA339B"/>
    <w:rsid w:val="00EA34F4"/>
    <w:rsid w:val="00EA37F5"/>
    <w:rsid w:val="00EA3AE6"/>
    <w:rsid w:val="00EA3B03"/>
    <w:rsid w:val="00EA3F54"/>
    <w:rsid w:val="00EA4953"/>
    <w:rsid w:val="00EA4B76"/>
    <w:rsid w:val="00EA4F42"/>
    <w:rsid w:val="00EA4F8E"/>
    <w:rsid w:val="00EA51B8"/>
    <w:rsid w:val="00EA579E"/>
    <w:rsid w:val="00EA58C3"/>
    <w:rsid w:val="00EA62F9"/>
    <w:rsid w:val="00EA666E"/>
    <w:rsid w:val="00EA677D"/>
    <w:rsid w:val="00EA6AB5"/>
    <w:rsid w:val="00EA6AC6"/>
    <w:rsid w:val="00EA6C6C"/>
    <w:rsid w:val="00EA6CD9"/>
    <w:rsid w:val="00EA72D5"/>
    <w:rsid w:val="00EA75FB"/>
    <w:rsid w:val="00EA7E5C"/>
    <w:rsid w:val="00EB0869"/>
    <w:rsid w:val="00EB126F"/>
    <w:rsid w:val="00EB1382"/>
    <w:rsid w:val="00EB200A"/>
    <w:rsid w:val="00EB2053"/>
    <w:rsid w:val="00EB235A"/>
    <w:rsid w:val="00EB2415"/>
    <w:rsid w:val="00EB2681"/>
    <w:rsid w:val="00EB2742"/>
    <w:rsid w:val="00EB2A31"/>
    <w:rsid w:val="00EB2C31"/>
    <w:rsid w:val="00EB2FFD"/>
    <w:rsid w:val="00EB3648"/>
    <w:rsid w:val="00EB3B6A"/>
    <w:rsid w:val="00EB44E5"/>
    <w:rsid w:val="00EB490B"/>
    <w:rsid w:val="00EB52F1"/>
    <w:rsid w:val="00EB5608"/>
    <w:rsid w:val="00EB5CBB"/>
    <w:rsid w:val="00EB6117"/>
    <w:rsid w:val="00EB649D"/>
    <w:rsid w:val="00EB6911"/>
    <w:rsid w:val="00EB6C1C"/>
    <w:rsid w:val="00EB7252"/>
    <w:rsid w:val="00EB7EFC"/>
    <w:rsid w:val="00EC0308"/>
    <w:rsid w:val="00EC0507"/>
    <w:rsid w:val="00EC0B93"/>
    <w:rsid w:val="00EC10FE"/>
    <w:rsid w:val="00EC129C"/>
    <w:rsid w:val="00EC18E4"/>
    <w:rsid w:val="00EC1D2C"/>
    <w:rsid w:val="00EC1E90"/>
    <w:rsid w:val="00EC213D"/>
    <w:rsid w:val="00EC29B8"/>
    <w:rsid w:val="00EC29F1"/>
    <w:rsid w:val="00EC2B32"/>
    <w:rsid w:val="00EC2D29"/>
    <w:rsid w:val="00EC30ED"/>
    <w:rsid w:val="00EC331E"/>
    <w:rsid w:val="00EC3685"/>
    <w:rsid w:val="00EC43ED"/>
    <w:rsid w:val="00EC4DF5"/>
    <w:rsid w:val="00EC505E"/>
    <w:rsid w:val="00EC5124"/>
    <w:rsid w:val="00EC52E9"/>
    <w:rsid w:val="00EC5458"/>
    <w:rsid w:val="00EC5509"/>
    <w:rsid w:val="00EC5F35"/>
    <w:rsid w:val="00EC6585"/>
    <w:rsid w:val="00EC69AD"/>
    <w:rsid w:val="00EC6BD7"/>
    <w:rsid w:val="00EC6CA4"/>
    <w:rsid w:val="00EC70CF"/>
    <w:rsid w:val="00EC7431"/>
    <w:rsid w:val="00EC7AA5"/>
    <w:rsid w:val="00EC7E12"/>
    <w:rsid w:val="00ED0156"/>
    <w:rsid w:val="00ED02CD"/>
    <w:rsid w:val="00ED02CF"/>
    <w:rsid w:val="00ED0B02"/>
    <w:rsid w:val="00ED0E54"/>
    <w:rsid w:val="00ED0FF8"/>
    <w:rsid w:val="00ED10BD"/>
    <w:rsid w:val="00ED1ACA"/>
    <w:rsid w:val="00ED1B1A"/>
    <w:rsid w:val="00ED1C67"/>
    <w:rsid w:val="00ED1F07"/>
    <w:rsid w:val="00ED2124"/>
    <w:rsid w:val="00ED2C34"/>
    <w:rsid w:val="00ED2C7B"/>
    <w:rsid w:val="00ED2F0C"/>
    <w:rsid w:val="00ED32B3"/>
    <w:rsid w:val="00ED34BA"/>
    <w:rsid w:val="00ED3A91"/>
    <w:rsid w:val="00ED3C49"/>
    <w:rsid w:val="00ED43EA"/>
    <w:rsid w:val="00ED4767"/>
    <w:rsid w:val="00ED48B3"/>
    <w:rsid w:val="00ED4A3C"/>
    <w:rsid w:val="00ED536B"/>
    <w:rsid w:val="00ED53C1"/>
    <w:rsid w:val="00ED558D"/>
    <w:rsid w:val="00ED6BA6"/>
    <w:rsid w:val="00ED6C73"/>
    <w:rsid w:val="00EE03E9"/>
    <w:rsid w:val="00EE0C4B"/>
    <w:rsid w:val="00EE0DD1"/>
    <w:rsid w:val="00EE1340"/>
    <w:rsid w:val="00EE1367"/>
    <w:rsid w:val="00EE14E3"/>
    <w:rsid w:val="00EE166B"/>
    <w:rsid w:val="00EE18F0"/>
    <w:rsid w:val="00EE1906"/>
    <w:rsid w:val="00EE1DA0"/>
    <w:rsid w:val="00EE1E6C"/>
    <w:rsid w:val="00EE2205"/>
    <w:rsid w:val="00EE22F7"/>
    <w:rsid w:val="00EE243B"/>
    <w:rsid w:val="00EE261F"/>
    <w:rsid w:val="00EE2806"/>
    <w:rsid w:val="00EE2B94"/>
    <w:rsid w:val="00EE3161"/>
    <w:rsid w:val="00EE323D"/>
    <w:rsid w:val="00EE3460"/>
    <w:rsid w:val="00EE34A4"/>
    <w:rsid w:val="00EE36C9"/>
    <w:rsid w:val="00EE3A1B"/>
    <w:rsid w:val="00EE3B61"/>
    <w:rsid w:val="00EE3BA9"/>
    <w:rsid w:val="00EE3D8B"/>
    <w:rsid w:val="00EE41B0"/>
    <w:rsid w:val="00EE428A"/>
    <w:rsid w:val="00EE48BD"/>
    <w:rsid w:val="00EE4AB6"/>
    <w:rsid w:val="00EE5113"/>
    <w:rsid w:val="00EE5131"/>
    <w:rsid w:val="00EE5967"/>
    <w:rsid w:val="00EE5D0C"/>
    <w:rsid w:val="00EE5EF5"/>
    <w:rsid w:val="00EE6242"/>
    <w:rsid w:val="00EE6420"/>
    <w:rsid w:val="00EE7DC9"/>
    <w:rsid w:val="00EF018A"/>
    <w:rsid w:val="00EF07C8"/>
    <w:rsid w:val="00EF1044"/>
    <w:rsid w:val="00EF10DC"/>
    <w:rsid w:val="00EF131E"/>
    <w:rsid w:val="00EF149C"/>
    <w:rsid w:val="00EF1622"/>
    <w:rsid w:val="00EF19F0"/>
    <w:rsid w:val="00EF1E71"/>
    <w:rsid w:val="00EF206C"/>
    <w:rsid w:val="00EF2327"/>
    <w:rsid w:val="00EF2C81"/>
    <w:rsid w:val="00EF2CDD"/>
    <w:rsid w:val="00EF35AD"/>
    <w:rsid w:val="00EF3781"/>
    <w:rsid w:val="00EF3D29"/>
    <w:rsid w:val="00EF3F2B"/>
    <w:rsid w:val="00EF4326"/>
    <w:rsid w:val="00EF469D"/>
    <w:rsid w:val="00EF4B52"/>
    <w:rsid w:val="00EF4D4E"/>
    <w:rsid w:val="00EF5206"/>
    <w:rsid w:val="00EF5293"/>
    <w:rsid w:val="00EF5735"/>
    <w:rsid w:val="00EF599B"/>
    <w:rsid w:val="00EF5AA5"/>
    <w:rsid w:val="00EF5D85"/>
    <w:rsid w:val="00EF60AC"/>
    <w:rsid w:val="00EF60FB"/>
    <w:rsid w:val="00EF6171"/>
    <w:rsid w:val="00EF641A"/>
    <w:rsid w:val="00EF6589"/>
    <w:rsid w:val="00EF6ACF"/>
    <w:rsid w:val="00EF6B6C"/>
    <w:rsid w:val="00EF6B7F"/>
    <w:rsid w:val="00EF6DD6"/>
    <w:rsid w:val="00EF6F7B"/>
    <w:rsid w:val="00EF7130"/>
    <w:rsid w:val="00EF7216"/>
    <w:rsid w:val="00EF72D4"/>
    <w:rsid w:val="00EF750A"/>
    <w:rsid w:val="00EF76F6"/>
    <w:rsid w:val="00EF7BB9"/>
    <w:rsid w:val="00EF7BC4"/>
    <w:rsid w:val="00EF7C1C"/>
    <w:rsid w:val="00EF7E6D"/>
    <w:rsid w:val="00F000F5"/>
    <w:rsid w:val="00F008F3"/>
    <w:rsid w:val="00F00919"/>
    <w:rsid w:val="00F00A63"/>
    <w:rsid w:val="00F00AB5"/>
    <w:rsid w:val="00F00B2B"/>
    <w:rsid w:val="00F01362"/>
    <w:rsid w:val="00F013A3"/>
    <w:rsid w:val="00F01705"/>
    <w:rsid w:val="00F01A74"/>
    <w:rsid w:val="00F02245"/>
    <w:rsid w:val="00F02CC8"/>
    <w:rsid w:val="00F02ECA"/>
    <w:rsid w:val="00F0355A"/>
    <w:rsid w:val="00F03863"/>
    <w:rsid w:val="00F03C62"/>
    <w:rsid w:val="00F03E9B"/>
    <w:rsid w:val="00F0495D"/>
    <w:rsid w:val="00F04A8C"/>
    <w:rsid w:val="00F050E8"/>
    <w:rsid w:val="00F058CA"/>
    <w:rsid w:val="00F05A56"/>
    <w:rsid w:val="00F06279"/>
    <w:rsid w:val="00F062F8"/>
    <w:rsid w:val="00F063B3"/>
    <w:rsid w:val="00F06462"/>
    <w:rsid w:val="00F0648F"/>
    <w:rsid w:val="00F0651D"/>
    <w:rsid w:val="00F0688C"/>
    <w:rsid w:val="00F069DD"/>
    <w:rsid w:val="00F0709D"/>
    <w:rsid w:val="00F07252"/>
    <w:rsid w:val="00F072C3"/>
    <w:rsid w:val="00F07AA3"/>
    <w:rsid w:val="00F07C74"/>
    <w:rsid w:val="00F07CCC"/>
    <w:rsid w:val="00F07F99"/>
    <w:rsid w:val="00F10166"/>
    <w:rsid w:val="00F10B73"/>
    <w:rsid w:val="00F117F1"/>
    <w:rsid w:val="00F11C8E"/>
    <w:rsid w:val="00F11E30"/>
    <w:rsid w:val="00F11F54"/>
    <w:rsid w:val="00F12368"/>
    <w:rsid w:val="00F12530"/>
    <w:rsid w:val="00F12618"/>
    <w:rsid w:val="00F127AD"/>
    <w:rsid w:val="00F127F6"/>
    <w:rsid w:val="00F12BDF"/>
    <w:rsid w:val="00F12CB2"/>
    <w:rsid w:val="00F13912"/>
    <w:rsid w:val="00F142BE"/>
    <w:rsid w:val="00F143B5"/>
    <w:rsid w:val="00F14531"/>
    <w:rsid w:val="00F1494A"/>
    <w:rsid w:val="00F151FA"/>
    <w:rsid w:val="00F154E0"/>
    <w:rsid w:val="00F1552F"/>
    <w:rsid w:val="00F15603"/>
    <w:rsid w:val="00F158F3"/>
    <w:rsid w:val="00F15C57"/>
    <w:rsid w:val="00F1628A"/>
    <w:rsid w:val="00F17338"/>
    <w:rsid w:val="00F176F6"/>
    <w:rsid w:val="00F1781B"/>
    <w:rsid w:val="00F17932"/>
    <w:rsid w:val="00F17AC8"/>
    <w:rsid w:val="00F17B57"/>
    <w:rsid w:val="00F17CFF"/>
    <w:rsid w:val="00F17F4E"/>
    <w:rsid w:val="00F2001E"/>
    <w:rsid w:val="00F20184"/>
    <w:rsid w:val="00F2021C"/>
    <w:rsid w:val="00F202FF"/>
    <w:rsid w:val="00F20390"/>
    <w:rsid w:val="00F20D23"/>
    <w:rsid w:val="00F20E7B"/>
    <w:rsid w:val="00F21064"/>
    <w:rsid w:val="00F2116D"/>
    <w:rsid w:val="00F21ABF"/>
    <w:rsid w:val="00F21DA8"/>
    <w:rsid w:val="00F22214"/>
    <w:rsid w:val="00F22382"/>
    <w:rsid w:val="00F2293C"/>
    <w:rsid w:val="00F2354F"/>
    <w:rsid w:val="00F235AF"/>
    <w:rsid w:val="00F235DD"/>
    <w:rsid w:val="00F237F6"/>
    <w:rsid w:val="00F2389B"/>
    <w:rsid w:val="00F238B7"/>
    <w:rsid w:val="00F23EB9"/>
    <w:rsid w:val="00F2406E"/>
    <w:rsid w:val="00F242C9"/>
    <w:rsid w:val="00F242CE"/>
    <w:rsid w:val="00F2471D"/>
    <w:rsid w:val="00F24E1C"/>
    <w:rsid w:val="00F2566A"/>
    <w:rsid w:val="00F2658C"/>
    <w:rsid w:val="00F26C99"/>
    <w:rsid w:val="00F26CDC"/>
    <w:rsid w:val="00F27454"/>
    <w:rsid w:val="00F27597"/>
    <w:rsid w:val="00F27C16"/>
    <w:rsid w:val="00F30900"/>
    <w:rsid w:val="00F30A70"/>
    <w:rsid w:val="00F30C60"/>
    <w:rsid w:val="00F31019"/>
    <w:rsid w:val="00F31134"/>
    <w:rsid w:val="00F3153A"/>
    <w:rsid w:val="00F3200A"/>
    <w:rsid w:val="00F32653"/>
    <w:rsid w:val="00F32C14"/>
    <w:rsid w:val="00F32C8B"/>
    <w:rsid w:val="00F3315E"/>
    <w:rsid w:val="00F33A16"/>
    <w:rsid w:val="00F33F3D"/>
    <w:rsid w:val="00F34483"/>
    <w:rsid w:val="00F3453D"/>
    <w:rsid w:val="00F34706"/>
    <w:rsid w:val="00F34A73"/>
    <w:rsid w:val="00F3527F"/>
    <w:rsid w:val="00F35321"/>
    <w:rsid w:val="00F35388"/>
    <w:rsid w:val="00F354FE"/>
    <w:rsid w:val="00F355CB"/>
    <w:rsid w:val="00F3573A"/>
    <w:rsid w:val="00F35BC4"/>
    <w:rsid w:val="00F36230"/>
    <w:rsid w:val="00F36574"/>
    <w:rsid w:val="00F3665D"/>
    <w:rsid w:val="00F368D1"/>
    <w:rsid w:val="00F36A3D"/>
    <w:rsid w:val="00F36C18"/>
    <w:rsid w:val="00F3723D"/>
    <w:rsid w:val="00F373F7"/>
    <w:rsid w:val="00F378BA"/>
    <w:rsid w:val="00F378C1"/>
    <w:rsid w:val="00F37A12"/>
    <w:rsid w:val="00F37E3E"/>
    <w:rsid w:val="00F3F858"/>
    <w:rsid w:val="00F400FD"/>
    <w:rsid w:val="00F40206"/>
    <w:rsid w:val="00F4034A"/>
    <w:rsid w:val="00F40515"/>
    <w:rsid w:val="00F4078A"/>
    <w:rsid w:val="00F40A3F"/>
    <w:rsid w:val="00F4100F"/>
    <w:rsid w:val="00F414ED"/>
    <w:rsid w:val="00F41827"/>
    <w:rsid w:val="00F4193F"/>
    <w:rsid w:val="00F42067"/>
    <w:rsid w:val="00F426C7"/>
    <w:rsid w:val="00F42FEE"/>
    <w:rsid w:val="00F433A5"/>
    <w:rsid w:val="00F43437"/>
    <w:rsid w:val="00F434E2"/>
    <w:rsid w:val="00F436B1"/>
    <w:rsid w:val="00F4415B"/>
    <w:rsid w:val="00F44655"/>
    <w:rsid w:val="00F44896"/>
    <w:rsid w:val="00F44954"/>
    <w:rsid w:val="00F44B97"/>
    <w:rsid w:val="00F44CD1"/>
    <w:rsid w:val="00F45796"/>
    <w:rsid w:val="00F45886"/>
    <w:rsid w:val="00F45E78"/>
    <w:rsid w:val="00F466D0"/>
    <w:rsid w:val="00F46934"/>
    <w:rsid w:val="00F469EF"/>
    <w:rsid w:val="00F46A38"/>
    <w:rsid w:val="00F46C7D"/>
    <w:rsid w:val="00F46CA9"/>
    <w:rsid w:val="00F46DF0"/>
    <w:rsid w:val="00F471BB"/>
    <w:rsid w:val="00F4757A"/>
    <w:rsid w:val="00F475F2"/>
    <w:rsid w:val="00F47AC7"/>
    <w:rsid w:val="00F47C01"/>
    <w:rsid w:val="00F47C9F"/>
    <w:rsid w:val="00F47CF8"/>
    <w:rsid w:val="00F47E7D"/>
    <w:rsid w:val="00F50029"/>
    <w:rsid w:val="00F50159"/>
    <w:rsid w:val="00F50AB3"/>
    <w:rsid w:val="00F50E23"/>
    <w:rsid w:val="00F5114C"/>
    <w:rsid w:val="00F511A4"/>
    <w:rsid w:val="00F518BF"/>
    <w:rsid w:val="00F51919"/>
    <w:rsid w:val="00F51B41"/>
    <w:rsid w:val="00F52363"/>
    <w:rsid w:val="00F5366F"/>
    <w:rsid w:val="00F53CD7"/>
    <w:rsid w:val="00F53D95"/>
    <w:rsid w:val="00F545BC"/>
    <w:rsid w:val="00F54681"/>
    <w:rsid w:val="00F54A4C"/>
    <w:rsid w:val="00F54EC5"/>
    <w:rsid w:val="00F55007"/>
    <w:rsid w:val="00F55513"/>
    <w:rsid w:val="00F555A8"/>
    <w:rsid w:val="00F55AA7"/>
    <w:rsid w:val="00F55BB6"/>
    <w:rsid w:val="00F55E0D"/>
    <w:rsid w:val="00F55ED3"/>
    <w:rsid w:val="00F55F81"/>
    <w:rsid w:val="00F5619D"/>
    <w:rsid w:val="00F56280"/>
    <w:rsid w:val="00F567F1"/>
    <w:rsid w:val="00F568EA"/>
    <w:rsid w:val="00F574A6"/>
    <w:rsid w:val="00F579FC"/>
    <w:rsid w:val="00F57D5D"/>
    <w:rsid w:val="00F5B900"/>
    <w:rsid w:val="00F6045F"/>
    <w:rsid w:val="00F607A6"/>
    <w:rsid w:val="00F60BD2"/>
    <w:rsid w:val="00F60CB9"/>
    <w:rsid w:val="00F60E57"/>
    <w:rsid w:val="00F60EB0"/>
    <w:rsid w:val="00F618A3"/>
    <w:rsid w:val="00F618DA"/>
    <w:rsid w:val="00F61FBC"/>
    <w:rsid w:val="00F62931"/>
    <w:rsid w:val="00F634B7"/>
    <w:rsid w:val="00F6416C"/>
    <w:rsid w:val="00F643A5"/>
    <w:rsid w:val="00F643DF"/>
    <w:rsid w:val="00F64DFD"/>
    <w:rsid w:val="00F64E83"/>
    <w:rsid w:val="00F6501E"/>
    <w:rsid w:val="00F650C6"/>
    <w:rsid w:val="00F65537"/>
    <w:rsid w:val="00F6555B"/>
    <w:rsid w:val="00F659D3"/>
    <w:rsid w:val="00F6616C"/>
    <w:rsid w:val="00F66463"/>
    <w:rsid w:val="00F6681F"/>
    <w:rsid w:val="00F66B80"/>
    <w:rsid w:val="00F66E47"/>
    <w:rsid w:val="00F66F82"/>
    <w:rsid w:val="00F6724C"/>
    <w:rsid w:val="00F67A5C"/>
    <w:rsid w:val="00F67B6C"/>
    <w:rsid w:val="00F67BD6"/>
    <w:rsid w:val="00F67F11"/>
    <w:rsid w:val="00F700EB"/>
    <w:rsid w:val="00F706F5"/>
    <w:rsid w:val="00F7090B"/>
    <w:rsid w:val="00F709B2"/>
    <w:rsid w:val="00F70E8B"/>
    <w:rsid w:val="00F70FC5"/>
    <w:rsid w:val="00F70FE1"/>
    <w:rsid w:val="00F71169"/>
    <w:rsid w:val="00F7170E"/>
    <w:rsid w:val="00F7178B"/>
    <w:rsid w:val="00F71813"/>
    <w:rsid w:val="00F7181A"/>
    <w:rsid w:val="00F719AD"/>
    <w:rsid w:val="00F7227C"/>
    <w:rsid w:val="00F725FB"/>
    <w:rsid w:val="00F72624"/>
    <w:rsid w:val="00F72981"/>
    <w:rsid w:val="00F72BA7"/>
    <w:rsid w:val="00F73196"/>
    <w:rsid w:val="00F7319B"/>
    <w:rsid w:val="00F73266"/>
    <w:rsid w:val="00F732E0"/>
    <w:rsid w:val="00F73633"/>
    <w:rsid w:val="00F737CA"/>
    <w:rsid w:val="00F73A2B"/>
    <w:rsid w:val="00F73A7D"/>
    <w:rsid w:val="00F73C74"/>
    <w:rsid w:val="00F73D09"/>
    <w:rsid w:val="00F741F9"/>
    <w:rsid w:val="00F7467D"/>
    <w:rsid w:val="00F74AEB"/>
    <w:rsid w:val="00F74B54"/>
    <w:rsid w:val="00F74BA3"/>
    <w:rsid w:val="00F74CBF"/>
    <w:rsid w:val="00F74EC5"/>
    <w:rsid w:val="00F74EEF"/>
    <w:rsid w:val="00F75238"/>
    <w:rsid w:val="00F753F8"/>
    <w:rsid w:val="00F756A7"/>
    <w:rsid w:val="00F75A4A"/>
    <w:rsid w:val="00F75C15"/>
    <w:rsid w:val="00F75CC6"/>
    <w:rsid w:val="00F7610E"/>
    <w:rsid w:val="00F7686D"/>
    <w:rsid w:val="00F76CC7"/>
    <w:rsid w:val="00F76FB5"/>
    <w:rsid w:val="00F77208"/>
    <w:rsid w:val="00F772B2"/>
    <w:rsid w:val="00F778C0"/>
    <w:rsid w:val="00F77A39"/>
    <w:rsid w:val="00F77B0F"/>
    <w:rsid w:val="00F77C53"/>
    <w:rsid w:val="00F80027"/>
    <w:rsid w:val="00F80247"/>
    <w:rsid w:val="00F80275"/>
    <w:rsid w:val="00F804CA"/>
    <w:rsid w:val="00F807B0"/>
    <w:rsid w:val="00F80B31"/>
    <w:rsid w:val="00F80CE1"/>
    <w:rsid w:val="00F80F01"/>
    <w:rsid w:val="00F80F88"/>
    <w:rsid w:val="00F8158E"/>
    <w:rsid w:val="00F8172B"/>
    <w:rsid w:val="00F82238"/>
    <w:rsid w:val="00F8227B"/>
    <w:rsid w:val="00F830AB"/>
    <w:rsid w:val="00F83244"/>
    <w:rsid w:val="00F832A4"/>
    <w:rsid w:val="00F83368"/>
    <w:rsid w:val="00F83912"/>
    <w:rsid w:val="00F83996"/>
    <w:rsid w:val="00F83A3A"/>
    <w:rsid w:val="00F84262"/>
    <w:rsid w:val="00F84644"/>
    <w:rsid w:val="00F846F9"/>
    <w:rsid w:val="00F848F1"/>
    <w:rsid w:val="00F84B48"/>
    <w:rsid w:val="00F84C27"/>
    <w:rsid w:val="00F84F07"/>
    <w:rsid w:val="00F8547F"/>
    <w:rsid w:val="00F8559F"/>
    <w:rsid w:val="00F855D8"/>
    <w:rsid w:val="00F858D8"/>
    <w:rsid w:val="00F85A98"/>
    <w:rsid w:val="00F860EA"/>
    <w:rsid w:val="00F86206"/>
    <w:rsid w:val="00F8632B"/>
    <w:rsid w:val="00F869B0"/>
    <w:rsid w:val="00F86E7C"/>
    <w:rsid w:val="00F879DA"/>
    <w:rsid w:val="00F87A75"/>
    <w:rsid w:val="00F87A87"/>
    <w:rsid w:val="00F87C1C"/>
    <w:rsid w:val="00F87D4C"/>
    <w:rsid w:val="00F87F7C"/>
    <w:rsid w:val="00F90229"/>
    <w:rsid w:val="00F902BE"/>
    <w:rsid w:val="00F90322"/>
    <w:rsid w:val="00F9047D"/>
    <w:rsid w:val="00F9073A"/>
    <w:rsid w:val="00F90ADB"/>
    <w:rsid w:val="00F90AE0"/>
    <w:rsid w:val="00F90AF1"/>
    <w:rsid w:val="00F90CE1"/>
    <w:rsid w:val="00F90CED"/>
    <w:rsid w:val="00F90DDE"/>
    <w:rsid w:val="00F90E7E"/>
    <w:rsid w:val="00F915D1"/>
    <w:rsid w:val="00F9189D"/>
    <w:rsid w:val="00F9199F"/>
    <w:rsid w:val="00F91BA4"/>
    <w:rsid w:val="00F91C0D"/>
    <w:rsid w:val="00F91C77"/>
    <w:rsid w:val="00F91FD3"/>
    <w:rsid w:val="00F9203C"/>
    <w:rsid w:val="00F92C8E"/>
    <w:rsid w:val="00F92E48"/>
    <w:rsid w:val="00F92E5B"/>
    <w:rsid w:val="00F931D3"/>
    <w:rsid w:val="00F934DC"/>
    <w:rsid w:val="00F93646"/>
    <w:rsid w:val="00F9376D"/>
    <w:rsid w:val="00F9396D"/>
    <w:rsid w:val="00F93DC1"/>
    <w:rsid w:val="00F93F04"/>
    <w:rsid w:val="00F9403F"/>
    <w:rsid w:val="00F948D4"/>
    <w:rsid w:val="00F9544B"/>
    <w:rsid w:val="00F9576C"/>
    <w:rsid w:val="00F95F42"/>
    <w:rsid w:val="00F96166"/>
    <w:rsid w:val="00F9630D"/>
    <w:rsid w:val="00F9641C"/>
    <w:rsid w:val="00F96656"/>
    <w:rsid w:val="00F96CE9"/>
    <w:rsid w:val="00F96F73"/>
    <w:rsid w:val="00F96FCD"/>
    <w:rsid w:val="00F97B56"/>
    <w:rsid w:val="00FA0053"/>
    <w:rsid w:val="00FA00CE"/>
    <w:rsid w:val="00FA01C2"/>
    <w:rsid w:val="00FA05A3"/>
    <w:rsid w:val="00FA103C"/>
    <w:rsid w:val="00FA1907"/>
    <w:rsid w:val="00FA1D5C"/>
    <w:rsid w:val="00FA1DC4"/>
    <w:rsid w:val="00FA1E2E"/>
    <w:rsid w:val="00FA246E"/>
    <w:rsid w:val="00FA2496"/>
    <w:rsid w:val="00FA24BB"/>
    <w:rsid w:val="00FA26C9"/>
    <w:rsid w:val="00FA292F"/>
    <w:rsid w:val="00FA2B37"/>
    <w:rsid w:val="00FA2BB0"/>
    <w:rsid w:val="00FA2BCF"/>
    <w:rsid w:val="00FA2BFC"/>
    <w:rsid w:val="00FA4025"/>
    <w:rsid w:val="00FA443F"/>
    <w:rsid w:val="00FA4705"/>
    <w:rsid w:val="00FA4800"/>
    <w:rsid w:val="00FA4989"/>
    <w:rsid w:val="00FA4B95"/>
    <w:rsid w:val="00FA4BA0"/>
    <w:rsid w:val="00FA501D"/>
    <w:rsid w:val="00FA5179"/>
    <w:rsid w:val="00FA553A"/>
    <w:rsid w:val="00FA5541"/>
    <w:rsid w:val="00FA554F"/>
    <w:rsid w:val="00FA5647"/>
    <w:rsid w:val="00FA5844"/>
    <w:rsid w:val="00FA58ED"/>
    <w:rsid w:val="00FA58FC"/>
    <w:rsid w:val="00FA592D"/>
    <w:rsid w:val="00FA59C3"/>
    <w:rsid w:val="00FA5A49"/>
    <w:rsid w:val="00FA5D98"/>
    <w:rsid w:val="00FA5E39"/>
    <w:rsid w:val="00FA6479"/>
    <w:rsid w:val="00FA6604"/>
    <w:rsid w:val="00FA6AC9"/>
    <w:rsid w:val="00FA7AC8"/>
    <w:rsid w:val="00FB078C"/>
    <w:rsid w:val="00FB093F"/>
    <w:rsid w:val="00FB11FD"/>
    <w:rsid w:val="00FB176F"/>
    <w:rsid w:val="00FB1BDC"/>
    <w:rsid w:val="00FB1C8F"/>
    <w:rsid w:val="00FB2211"/>
    <w:rsid w:val="00FB24F0"/>
    <w:rsid w:val="00FB2776"/>
    <w:rsid w:val="00FB2872"/>
    <w:rsid w:val="00FB2900"/>
    <w:rsid w:val="00FB2B4E"/>
    <w:rsid w:val="00FB2C31"/>
    <w:rsid w:val="00FB30D8"/>
    <w:rsid w:val="00FB3251"/>
    <w:rsid w:val="00FB3370"/>
    <w:rsid w:val="00FB3492"/>
    <w:rsid w:val="00FB3725"/>
    <w:rsid w:val="00FB3911"/>
    <w:rsid w:val="00FB3A0C"/>
    <w:rsid w:val="00FB3C00"/>
    <w:rsid w:val="00FB4760"/>
    <w:rsid w:val="00FB49E5"/>
    <w:rsid w:val="00FB4A2A"/>
    <w:rsid w:val="00FB4C6D"/>
    <w:rsid w:val="00FB5A0F"/>
    <w:rsid w:val="00FB5BA4"/>
    <w:rsid w:val="00FB5D0F"/>
    <w:rsid w:val="00FB625D"/>
    <w:rsid w:val="00FB6592"/>
    <w:rsid w:val="00FB677B"/>
    <w:rsid w:val="00FB68B6"/>
    <w:rsid w:val="00FB6A93"/>
    <w:rsid w:val="00FB6C3E"/>
    <w:rsid w:val="00FB6EF4"/>
    <w:rsid w:val="00FB72E6"/>
    <w:rsid w:val="00FB730C"/>
    <w:rsid w:val="00FB7323"/>
    <w:rsid w:val="00FB77BC"/>
    <w:rsid w:val="00FB7A68"/>
    <w:rsid w:val="00FB7B74"/>
    <w:rsid w:val="00FC0113"/>
    <w:rsid w:val="00FC0472"/>
    <w:rsid w:val="00FC10B9"/>
    <w:rsid w:val="00FC1240"/>
    <w:rsid w:val="00FC1327"/>
    <w:rsid w:val="00FC1528"/>
    <w:rsid w:val="00FC1543"/>
    <w:rsid w:val="00FC1751"/>
    <w:rsid w:val="00FC1B7D"/>
    <w:rsid w:val="00FC1F94"/>
    <w:rsid w:val="00FC2367"/>
    <w:rsid w:val="00FC250B"/>
    <w:rsid w:val="00FC26BF"/>
    <w:rsid w:val="00FC272E"/>
    <w:rsid w:val="00FC2A9A"/>
    <w:rsid w:val="00FC2F92"/>
    <w:rsid w:val="00FC3108"/>
    <w:rsid w:val="00FC3160"/>
    <w:rsid w:val="00FC371C"/>
    <w:rsid w:val="00FC3C98"/>
    <w:rsid w:val="00FC3EEC"/>
    <w:rsid w:val="00FC3F4E"/>
    <w:rsid w:val="00FC4034"/>
    <w:rsid w:val="00FC43D6"/>
    <w:rsid w:val="00FC44D1"/>
    <w:rsid w:val="00FC4684"/>
    <w:rsid w:val="00FC46DC"/>
    <w:rsid w:val="00FC4ACD"/>
    <w:rsid w:val="00FC4B99"/>
    <w:rsid w:val="00FC4ED5"/>
    <w:rsid w:val="00FC55EB"/>
    <w:rsid w:val="00FC5730"/>
    <w:rsid w:val="00FC5A66"/>
    <w:rsid w:val="00FC5C52"/>
    <w:rsid w:val="00FC60DE"/>
    <w:rsid w:val="00FC61C9"/>
    <w:rsid w:val="00FC6382"/>
    <w:rsid w:val="00FC6941"/>
    <w:rsid w:val="00FC6A1C"/>
    <w:rsid w:val="00FC6C00"/>
    <w:rsid w:val="00FC6D94"/>
    <w:rsid w:val="00FC6E40"/>
    <w:rsid w:val="00FC7289"/>
    <w:rsid w:val="00FC75D1"/>
    <w:rsid w:val="00FC75F2"/>
    <w:rsid w:val="00FC7741"/>
    <w:rsid w:val="00FC78FE"/>
    <w:rsid w:val="00FC7ADE"/>
    <w:rsid w:val="00FD0210"/>
    <w:rsid w:val="00FD04B8"/>
    <w:rsid w:val="00FD0715"/>
    <w:rsid w:val="00FD08AE"/>
    <w:rsid w:val="00FD0CCD"/>
    <w:rsid w:val="00FD0D58"/>
    <w:rsid w:val="00FD0F8E"/>
    <w:rsid w:val="00FD130A"/>
    <w:rsid w:val="00FD1407"/>
    <w:rsid w:val="00FD141E"/>
    <w:rsid w:val="00FD1500"/>
    <w:rsid w:val="00FD1671"/>
    <w:rsid w:val="00FD16D7"/>
    <w:rsid w:val="00FD229A"/>
    <w:rsid w:val="00FD2BF1"/>
    <w:rsid w:val="00FD2C8C"/>
    <w:rsid w:val="00FD2CAE"/>
    <w:rsid w:val="00FD2E63"/>
    <w:rsid w:val="00FD32FA"/>
    <w:rsid w:val="00FD366C"/>
    <w:rsid w:val="00FD3777"/>
    <w:rsid w:val="00FD3E3F"/>
    <w:rsid w:val="00FD3F46"/>
    <w:rsid w:val="00FD41C9"/>
    <w:rsid w:val="00FD440A"/>
    <w:rsid w:val="00FD480D"/>
    <w:rsid w:val="00FD482B"/>
    <w:rsid w:val="00FD4AA2"/>
    <w:rsid w:val="00FD4EBB"/>
    <w:rsid w:val="00FD530F"/>
    <w:rsid w:val="00FD5DD0"/>
    <w:rsid w:val="00FD5FAA"/>
    <w:rsid w:val="00FD5FF5"/>
    <w:rsid w:val="00FD6C3B"/>
    <w:rsid w:val="00FD6CA5"/>
    <w:rsid w:val="00FD7485"/>
    <w:rsid w:val="00FD7563"/>
    <w:rsid w:val="00FD75CB"/>
    <w:rsid w:val="00FD772D"/>
    <w:rsid w:val="00FD7B25"/>
    <w:rsid w:val="00FD7F32"/>
    <w:rsid w:val="00FE01E4"/>
    <w:rsid w:val="00FE041F"/>
    <w:rsid w:val="00FE089C"/>
    <w:rsid w:val="00FE0D6C"/>
    <w:rsid w:val="00FE12C2"/>
    <w:rsid w:val="00FE13E3"/>
    <w:rsid w:val="00FE1701"/>
    <w:rsid w:val="00FE17E6"/>
    <w:rsid w:val="00FE21FE"/>
    <w:rsid w:val="00FE2673"/>
    <w:rsid w:val="00FE269B"/>
    <w:rsid w:val="00FE274F"/>
    <w:rsid w:val="00FE286D"/>
    <w:rsid w:val="00FE379A"/>
    <w:rsid w:val="00FE3A1C"/>
    <w:rsid w:val="00FE3B1C"/>
    <w:rsid w:val="00FE3DE1"/>
    <w:rsid w:val="00FE4421"/>
    <w:rsid w:val="00FE44A7"/>
    <w:rsid w:val="00FE4B12"/>
    <w:rsid w:val="00FE4B65"/>
    <w:rsid w:val="00FE5078"/>
    <w:rsid w:val="00FE50BE"/>
    <w:rsid w:val="00FE5101"/>
    <w:rsid w:val="00FE5314"/>
    <w:rsid w:val="00FE5502"/>
    <w:rsid w:val="00FE5801"/>
    <w:rsid w:val="00FE5988"/>
    <w:rsid w:val="00FE5BDA"/>
    <w:rsid w:val="00FE5CB9"/>
    <w:rsid w:val="00FE6B30"/>
    <w:rsid w:val="00FE70B7"/>
    <w:rsid w:val="00FE744A"/>
    <w:rsid w:val="00FE7D60"/>
    <w:rsid w:val="00FF037F"/>
    <w:rsid w:val="00FF0686"/>
    <w:rsid w:val="00FF075A"/>
    <w:rsid w:val="00FF0B4B"/>
    <w:rsid w:val="00FF0BF0"/>
    <w:rsid w:val="00FF0E96"/>
    <w:rsid w:val="00FF0FCF"/>
    <w:rsid w:val="00FF1044"/>
    <w:rsid w:val="00FF19A0"/>
    <w:rsid w:val="00FF1A37"/>
    <w:rsid w:val="00FF1FFF"/>
    <w:rsid w:val="00FF229E"/>
    <w:rsid w:val="00FF2458"/>
    <w:rsid w:val="00FF2A4A"/>
    <w:rsid w:val="00FF33EF"/>
    <w:rsid w:val="00FF33F1"/>
    <w:rsid w:val="00FF3829"/>
    <w:rsid w:val="00FF3951"/>
    <w:rsid w:val="00FF3CAD"/>
    <w:rsid w:val="00FF3CDE"/>
    <w:rsid w:val="00FF401D"/>
    <w:rsid w:val="00FF430B"/>
    <w:rsid w:val="00FF44D2"/>
    <w:rsid w:val="00FF52CC"/>
    <w:rsid w:val="00FF5527"/>
    <w:rsid w:val="00FF5658"/>
    <w:rsid w:val="00FF5768"/>
    <w:rsid w:val="00FF5816"/>
    <w:rsid w:val="00FF60FB"/>
    <w:rsid w:val="00FF6131"/>
    <w:rsid w:val="00FF6166"/>
    <w:rsid w:val="00FF6583"/>
    <w:rsid w:val="00FF6F52"/>
    <w:rsid w:val="00FF707C"/>
    <w:rsid w:val="00FF70FD"/>
    <w:rsid w:val="00FF73F3"/>
    <w:rsid w:val="00FF7844"/>
    <w:rsid w:val="00FF7B50"/>
    <w:rsid w:val="00FF7FF5"/>
    <w:rsid w:val="01165651"/>
    <w:rsid w:val="011EB353"/>
    <w:rsid w:val="012870FB"/>
    <w:rsid w:val="012CC9D7"/>
    <w:rsid w:val="012D209D"/>
    <w:rsid w:val="012DEAE1"/>
    <w:rsid w:val="01332C66"/>
    <w:rsid w:val="0144B57A"/>
    <w:rsid w:val="0150E566"/>
    <w:rsid w:val="015D7264"/>
    <w:rsid w:val="0160820C"/>
    <w:rsid w:val="01672411"/>
    <w:rsid w:val="016EF4F9"/>
    <w:rsid w:val="017AD0F9"/>
    <w:rsid w:val="017DE978"/>
    <w:rsid w:val="018BC769"/>
    <w:rsid w:val="018EDAF2"/>
    <w:rsid w:val="01AE86DD"/>
    <w:rsid w:val="01C44B5F"/>
    <w:rsid w:val="01D322E9"/>
    <w:rsid w:val="01D9EDB1"/>
    <w:rsid w:val="01F8227E"/>
    <w:rsid w:val="025019C7"/>
    <w:rsid w:val="0257871E"/>
    <w:rsid w:val="026B8DDA"/>
    <w:rsid w:val="0277E3B8"/>
    <w:rsid w:val="027E0B69"/>
    <w:rsid w:val="027FA7A6"/>
    <w:rsid w:val="029420D5"/>
    <w:rsid w:val="0296C0F9"/>
    <w:rsid w:val="02A803BC"/>
    <w:rsid w:val="02A88F70"/>
    <w:rsid w:val="02A9E788"/>
    <w:rsid w:val="02D9DCD4"/>
    <w:rsid w:val="030307DA"/>
    <w:rsid w:val="0303A3B1"/>
    <w:rsid w:val="032BF7D7"/>
    <w:rsid w:val="0339134B"/>
    <w:rsid w:val="034056D9"/>
    <w:rsid w:val="035C9911"/>
    <w:rsid w:val="0364448C"/>
    <w:rsid w:val="0376F275"/>
    <w:rsid w:val="03885888"/>
    <w:rsid w:val="038BC64D"/>
    <w:rsid w:val="03953CE5"/>
    <w:rsid w:val="03BBFECF"/>
    <w:rsid w:val="03E63D48"/>
    <w:rsid w:val="03F548A7"/>
    <w:rsid w:val="03FA6E16"/>
    <w:rsid w:val="0405900C"/>
    <w:rsid w:val="04071C34"/>
    <w:rsid w:val="0408F8AC"/>
    <w:rsid w:val="0415BC02"/>
    <w:rsid w:val="041E6ED5"/>
    <w:rsid w:val="0427C97D"/>
    <w:rsid w:val="042BFAC6"/>
    <w:rsid w:val="044D05E4"/>
    <w:rsid w:val="045E8FB3"/>
    <w:rsid w:val="046536D3"/>
    <w:rsid w:val="04980804"/>
    <w:rsid w:val="049BA71A"/>
    <w:rsid w:val="04A290C8"/>
    <w:rsid w:val="04B1212B"/>
    <w:rsid w:val="04B2A73D"/>
    <w:rsid w:val="04B71865"/>
    <w:rsid w:val="04BE0B10"/>
    <w:rsid w:val="04C47688"/>
    <w:rsid w:val="04CE1D7D"/>
    <w:rsid w:val="04E7FBE2"/>
    <w:rsid w:val="04FC8223"/>
    <w:rsid w:val="05128DFC"/>
    <w:rsid w:val="0521A41F"/>
    <w:rsid w:val="05271A82"/>
    <w:rsid w:val="0536AA59"/>
    <w:rsid w:val="054FF04D"/>
    <w:rsid w:val="055A3AE3"/>
    <w:rsid w:val="057B89DA"/>
    <w:rsid w:val="057C3522"/>
    <w:rsid w:val="058294CC"/>
    <w:rsid w:val="0588B8EC"/>
    <w:rsid w:val="058D879D"/>
    <w:rsid w:val="05909349"/>
    <w:rsid w:val="059E043A"/>
    <w:rsid w:val="05ADE866"/>
    <w:rsid w:val="05C0EB76"/>
    <w:rsid w:val="05C8FB60"/>
    <w:rsid w:val="05F12D45"/>
    <w:rsid w:val="05F6BB91"/>
    <w:rsid w:val="05F9B7DD"/>
    <w:rsid w:val="061131DA"/>
    <w:rsid w:val="061399BD"/>
    <w:rsid w:val="0626F485"/>
    <w:rsid w:val="062E8C43"/>
    <w:rsid w:val="06516C26"/>
    <w:rsid w:val="06530DF6"/>
    <w:rsid w:val="068AD216"/>
    <w:rsid w:val="06CC0728"/>
    <w:rsid w:val="06D34EEF"/>
    <w:rsid w:val="06DBE0C1"/>
    <w:rsid w:val="06DEE2E4"/>
    <w:rsid w:val="0700463C"/>
    <w:rsid w:val="071AAC37"/>
    <w:rsid w:val="0737B7AE"/>
    <w:rsid w:val="073B4EFF"/>
    <w:rsid w:val="074120C6"/>
    <w:rsid w:val="077D088C"/>
    <w:rsid w:val="07817FE5"/>
    <w:rsid w:val="07C7649A"/>
    <w:rsid w:val="07CC77DD"/>
    <w:rsid w:val="07E428C5"/>
    <w:rsid w:val="07E4359B"/>
    <w:rsid w:val="07EA32F1"/>
    <w:rsid w:val="07F5A097"/>
    <w:rsid w:val="08038E61"/>
    <w:rsid w:val="0810B75B"/>
    <w:rsid w:val="0821B7AD"/>
    <w:rsid w:val="0824331F"/>
    <w:rsid w:val="082C9878"/>
    <w:rsid w:val="082CA4FF"/>
    <w:rsid w:val="08396EAE"/>
    <w:rsid w:val="08474F40"/>
    <w:rsid w:val="084B3247"/>
    <w:rsid w:val="084F8A46"/>
    <w:rsid w:val="0851343D"/>
    <w:rsid w:val="0868005C"/>
    <w:rsid w:val="086AE7B9"/>
    <w:rsid w:val="08821E7A"/>
    <w:rsid w:val="08886529"/>
    <w:rsid w:val="08988690"/>
    <w:rsid w:val="089ACBF7"/>
    <w:rsid w:val="089C1AF5"/>
    <w:rsid w:val="08BF576A"/>
    <w:rsid w:val="08BFA6AE"/>
    <w:rsid w:val="08C0D94C"/>
    <w:rsid w:val="08C668A0"/>
    <w:rsid w:val="08CAB373"/>
    <w:rsid w:val="08D74D88"/>
    <w:rsid w:val="08EA9FB1"/>
    <w:rsid w:val="08F62945"/>
    <w:rsid w:val="08F965CE"/>
    <w:rsid w:val="08FF09AB"/>
    <w:rsid w:val="09065D87"/>
    <w:rsid w:val="0909E89D"/>
    <w:rsid w:val="090D35BC"/>
    <w:rsid w:val="09215DD2"/>
    <w:rsid w:val="09332E69"/>
    <w:rsid w:val="094FF4E4"/>
    <w:rsid w:val="0950C2E6"/>
    <w:rsid w:val="09553FCF"/>
    <w:rsid w:val="095985DD"/>
    <w:rsid w:val="095BDE76"/>
    <w:rsid w:val="096BE68E"/>
    <w:rsid w:val="0981B576"/>
    <w:rsid w:val="098663A0"/>
    <w:rsid w:val="099D5081"/>
    <w:rsid w:val="09BED5CC"/>
    <w:rsid w:val="09CBFF48"/>
    <w:rsid w:val="0A03FC7F"/>
    <w:rsid w:val="0A06BE0A"/>
    <w:rsid w:val="0A2D057E"/>
    <w:rsid w:val="0A55E485"/>
    <w:rsid w:val="0A69A96C"/>
    <w:rsid w:val="0A6CC44D"/>
    <w:rsid w:val="0A73763E"/>
    <w:rsid w:val="0A86F374"/>
    <w:rsid w:val="0A88DEB7"/>
    <w:rsid w:val="0A92CF4A"/>
    <w:rsid w:val="0AA31462"/>
    <w:rsid w:val="0AA84E3D"/>
    <w:rsid w:val="0AA8E12B"/>
    <w:rsid w:val="0AA9F759"/>
    <w:rsid w:val="0ABF2E1A"/>
    <w:rsid w:val="0AE93C4B"/>
    <w:rsid w:val="0AEA8518"/>
    <w:rsid w:val="0AF792CE"/>
    <w:rsid w:val="0AFBC101"/>
    <w:rsid w:val="0AFCEC95"/>
    <w:rsid w:val="0AFF6789"/>
    <w:rsid w:val="0B0A5E1C"/>
    <w:rsid w:val="0B2E6C21"/>
    <w:rsid w:val="0B2FA0E5"/>
    <w:rsid w:val="0B44D0BE"/>
    <w:rsid w:val="0B4A7449"/>
    <w:rsid w:val="0B4C9069"/>
    <w:rsid w:val="0B5D47F9"/>
    <w:rsid w:val="0B64D966"/>
    <w:rsid w:val="0B74BF95"/>
    <w:rsid w:val="0B7E9703"/>
    <w:rsid w:val="0B834CFA"/>
    <w:rsid w:val="0B83C1AC"/>
    <w:rsid w:val="0BB83C1D"/>
    <w:rsid w:val="0BBC9C6B"/>
    <w:rsid w:val="0BBFE47A"/>
    <w:rsid w:val="0BD21D28"/>
    <w:rsid w:val="0BD8AA36"/>
    <w:rsid w:val="0C08A064"/>
    <w:rsid w:val="0C0CE11D"/>
    <w:rsid w:val="0C24504F"/>
    <w:rsid w:val="0C27AC6F"/>
    <w:rsid w:val="0C33452C"/>
    <w:rsid w:val="0C3C85AA"/>
    <w:rsid w:val="0C42A1E4"/>
    <w:rsid w:val="0C43A14C"/>
    <w:rsid w:val="0C4C01A1"/>
    <w:rsid w:val="0C4F10A6"/>
    <w:rsid w:val="0C51015E"/>
    <w:rsid w:val="0C51993E"/>
    <w:rsid w:val="0C5770F1"/>
    <w:rsid w:val="0C67A9BB"/>
    <w:rsid w:val="0C8DFF51"/>
    <w:rsid w:val="0C9E9558"/>
    <w:rsid w:val="0CA179A8"/>
    <w:rsid w:val="0CB16AE8"/>
    <w:rsid w:val="0CD435A6"/>
    <w:rsid w:val="0CDCE78B"/>
    <w:rsid w:val="0CDD50D8"/>
    <w:rsid w:val="0CE3A994"/>
    <w:rsid w:val="0CF990D9"/>
    <w:rsid w:val="0CFEFAFA"/>
    <w:rsid w:val="0D0560A4"/>
    <w:rsid w:val="0D133E1E"/>
    <w:rsid w:val="0D425703"/>
    <w:rsid w:val="0D4EA1C5"/>
    <w:rsid w:val="0D560CD2"/>
    <w:rsid w:val="0D56E563"/>
    <w:rsid w:val="0D5B1D70"/>
    <w:rsid w:val="0D9444E4"/>
    <w:rsid w:val="0D9FD14D"/>
    <w:rsid w:val="0DA04A49"/>
    <w:rsid w:val="0DC33B96"/>
    <w:rsid w:val="0DCECA0B"/>
    <w:rsid w:val="0DE0B0DB"/>
    <w:rsid w:val="0DEF311C"/>
    <w:rsid w:val="0DFCDCC6"/>
    <w:rsid w:val="0E0BDE98"/>
    <w:rsid w:val="0E23062D"/>
    <w:rsid w:val="0E3C3934"/>
    <w:rsid w:val="0E44EBD5"/>
    <w:rsid w:val="0E489402"/>
    <w:rsid w:val="0E492DB3"/>
    <w:rsid w:val="0E4D9203"/>
    <w:rsid w:val="0E553474"/>
    <w:rsid w:val="0E5BB92D"/>
    <w:rsid w:val="0E5CA052"/>
    <w:rsid w:val="0E6A8AEC"/>
    <w:rsid w:val="0E6B1DCD"/>
    <w:rsid w:val="0EA0334C"/>
    <w:rsid w:val="0EA0EC98"/>
    <w:rsid w:val="0EA4B1A1"/>
    <w:rsid w:val="0EB3B98E"/>
    <w:rsid w:val="0EE72656"/>
    <w:rsid w:val="0F14FD1C"/>
    <w:rsid w:val="0F19D6C2"/>
    <w:rsid w:val="0F1AC75C"/>
    <w:rsid w:val="0F1DB886"/>
    <w:rsid w:val="0F1F6555"/>
    <w:rsid w:val="0F5725E1"/>
    <w:rsid w:val="0F5BE58A"/>
    <w:rsid w:val="0F61DF76"/>
    <w:rsid w:val="0F61E438"/>
    <w:rsid w:val="0F79F160"/>
    <w:rsid w:val="0FAD335D"/>
    <w:rsid w:val="0FB21F65"/>
    <w:rsid w:val="0FB364C3"/>
    <w:rsid w:val="0FC16758"/>
    <w:rsid w:val="0FC3C367"/>
    <w:rsid w:val="0FCC01A5"/>
    <w:rsid w:val="0FE43334"/>
    <w:rsid w:val="0FE44A2F"/>
    <w:rsid w:val="0FEB180D"/>
    <w:rsid w:val="0FF07AA7"/>
    <w:rsid w:val="0FF307AD"/>
    <w:rsid w:val="0FFD96B2"/>
    <w:rsid w:val="1008EA7C"/>
    <w:rsid w:val="10375DFB"/>
    <w:rsid w:val="103BE104"/>
    <w:rsid w:val="104407D3"/>
    <w:rsid w:val="1050B200"/>
    <w:rsid w:val="105C2C2D"/>
    <w:rsid w:val="10773F91"/>
    <w:rsid w:val="10821DFB"/>
    <w:rsid w:val="1086F882"/>
    <w:rsid w:val="108C4F92"/>
    <w:rsid w:val="1094A1C3"/>
    <w:rsid w:val="1098E980"/>
    <w:rsid w:val="10B09F0E"/>
    <w:rsid w:val="10EC861D"/>
    <w:rsid w:val="10ECA0CA"/>
    <w:rsid w:val="10EECF35"/>
    <w:rsid w:val="11273B29"/>
    <w:rsid w:val="113162CA"/>
    <w:rsid w:val="1138E0CC"/>
    <w:rsid w:val="114BF61A"/>
    <w:rsid w:val="114D5219"/>
    <w:rsid w:val="11608424"/>
    <w:rsid w:val="117F4DFA"/>
    <w:rsid w:val="11A6CB96"/>
    <w:rsid w:val="11C558D1"/>
    <w:rsid w:val="11C73EA0"/>
    <w:rsid w:val="11C9969D"/>
    <w:rsid w:val="11E2A421"/>
    <w:rsid w:val="11E2D926"/>
    <w:rsid w:val="11E88AFE"/>
    <w:rsid w:val="11EC2951"/>
    <w:rsid w:val="11FA912C"/>
    <w:rsid w:val="1202E898"/>
    <w:rsid w:val="1205F3B3"/>
    <w:rsid w:val="121BF0EE"/>
    <w:rsid w:val="121DCBB4"/>
    <w:rsid w:val="12212C21"/>
    <w:rsid w:val="123A6653"/>
    <w:rsid w:val="123E4CEF"/>
    <w:rsid w:val="1242E9CE"/>
    <w:rsid w:val="1246CD9F"/>
    <w:rsid w:val="124C7E8C"/>
    <w:rsid w:val="124E4453"/>
    <w:rsid w:val="1252EFC8"/>
    <w:rsid w:val="127E90E0"/>
    <w:rsid w:val="1292D5A3"/>
    <w:rsid w:val="129A04CC"/>
    <w:rsid w:val="129B2729"/>
    <w:rsid w:val="12A03937"/>
    <w:rsid w:val="12B40190"/>
    <w:rsid w:val="12D0D871"/>
    <w:rsid w:val="12DE7E9F"/>
    <w:rsid w:val="12E190CF"/>
    <w:rsid w:val="12E6B58B"/>
    <w:rsid w:val="12EE70EE"/>
    <w:rsid w:val="130DC9C0"/>
    <w:rsid w:val="131DBAC1"/>
    <w:rsid w:val="1360C150"/>
    <w:rsid w:val="1388D4B0"/>
    <w:rsid w:val="138954DA"/>
    <w:rsid w:val="139084A9"/>
    <w:rsid w:val="1395567A"/>
    <w:rsid w:val="139A058D"/>
    <w:rsid w:val="139C9A9A"/>
    <w:rsid w:val="139EEE18"/>
    <w:rsid w:val="139F4388"/>
    <w:rsid w:val="13B6BB8D"/>
    <w:rsid w:val="13BF84EE"/>
    <w:rsid w:val="13C368D9"/>
    <w:rsid w:val="13C753B7"/>
    <w:rsid w:val="13CDE39B"/>
    <w:rsid w:val="13CFD334"/>
    <w:rsid w:val="13E40F3D"/>
    <w:rsid w:val="13F8C943"/>
    <w:rsid w:val="13FBC31E"/>
    <w:rsid w:val="1401DF7C"/>
    <w:rsid w:val="140BB9B7"/>
    <w:rsid w:val="1411B0E2"/>
    <w:rsid w:val="1411B811"/>
    <w:rsid w:val="1428F893"/>
    <w:rsid w:val="14290C84"/>
    <w:rsid w:val="143058F1"/>
    <w:rsid w:val="143F5A6B"/>
    <w:rsid w:val="14493CBF"/>
    <w:rsid w:val="1453B24A"/>
    <w:rsid w:val="145AD27F"/>
    <w:rsid w:val="145B1876"/>
    <w:rsid w:val="146952C4"/>
    <w:rsid w:val="146A5BE2"/>
    <w:rsid w:val="1473C7C2"/>
    <w:rsid w:val="148ADF0E"/>
    <w:rsid w:val="148D7D6E"/>
    <w:rsid w:val="14922979"/>
    <w:rsid w:val="14A5A2B7"/>
    <w:rsid w:val="14BB663F"/>
    <w:rsid w:val="14BE485A"/>
    <w:rsid w:val="14C4FFE2"/>
    <w:rsid w:val="14C6B7B5"/>
    <w:rsid w:val="14CA73E7"/>
    <w:rsid w:val="14CABCFC"/>
    <w:rsid w:val="14CD57EB"/>
    <w:rsid w:val="14D8E70E"/>
    <w:rsid w:val="14D99C82"/>
    <w:rsid w:val="14DFA112"/>
    <w:rsid w:val="1523F8B5"/>
    <w:rsid w:val="152810B4"/>
    <w:rsid w:val="15530953"/>
    <w:rsid w:val="1596B961"/>
    <w:rsid w:val="15990498"/>
    <w:rsid w:val="15A60BAF"/>
    <w:rsid w:val="15C7F196"/>
    <w:rsid w:val="15CAD710"/>
    <w:rsid w:val="15D70374"/>
    <w:rsid w:val="15EA1E74"/>
    <w:rsid w:val="16019EAB"/>
    <w:rsid w:val="1613467E"/>
    <w:rsid w:val="162ABF16"/>
    <w:rsid w:val="162CAD4B"/>
    <w:rsid w:val="162CBF12"/>
    <w:rsid w:val="163457E7"/>
    <w:rsid w:val="163DC4AE"/>
    <w:rsid w:val="16474C55"/>
    <w:rsid w:val="1650F99E"/>
    <w:rsid w:val="1652FEEA"/>
    <w:rsid w:val="165AB4CF"/>
    <w:rsid w:val="165FD0FE"/>
    <w:rsid w:val="1674346B"/>
    <w:rsid w:val="1698215C"/>
    <w:rsid w:val="16A7A0BA"/>
    <w:rsid w:val="16B7B73B"/>
    <w:rsid w:val="16BA785E"/>
    <w:rsid w:val="16C19813"/>
    <w:rsid w:val="16C6FD8D"/>
    <w:rsid w:val="16D12C67"/>
    <w:rsid w:val="16D4D780"/>
    <w:rsid w:val="16F3D516"/>
    <w:rsid w:val="16F54C9C"/>
    <w:rsid w:val="17006505"/>
    <w:rsid w:val="170F3681"/>
    <w:rsid w:val="17316693"/>
    <w:rsid w:val="173492BF"/>
    <w:rsid w:val="174AD72A"/>
    <w:rsid w:val="174C79CD"/>
    <w:rsid w:val="174ED38D"/>
    <w:rsid w:val="175A0AE0"/>
    <w:rsid w:val="175D1BC2"/>
    <w:rsid w:val="1760CD6F"/>
    <w:rsid w:val="176C724D"/>
    <w:rsid w:val="1779BF49"/>
    <w:rsid w:val="17882ECD"/>
    <w:rsid w:val="178AAE6E"/>
    <w:rsid w:val="179AED09"/>
    <w:rsid w:val="17A01375"/>
    <w:rsid w:val="17A1EF95"/>
    <w:rsid w:val="17B85125"/>
    <w:rsid w:val="17C78329"/>
    <w:rsid w:val="17D169F8"/>
    <w:rsid w:val="17E9596B"/>
    <w:rsid w:val="17F93405"/>
    <w:rsid w:val="17FA8BB2"/>
    <w:rsid w:val="181E17E1"/>
    <w:rsid w:val="18269645"/>
    <w:rsid w:val="1829CA4F"/>
    <w:rsid w:val="182E6A1A"/>
    <w:rsid w:val="183D8022"/>
    <w:rsid w:val="18443EE2"/>
    <w:rsid w:val="184D16EA"/>
    <w:rsid w:val="185C3FBA"/>
    <w:rsid w:val="185F7A6E"/>
    <w:rsid w:val="186DBB0E"/>
    <w:rsid w:val="18A9CC8C"/>
    <w:rsid w:val="18CB0093"/>
    <w:rsid w:val="18DA73BA"/>
    <w:rsid w:val="18E205E0"/>
    <w:rsid w:val="18E53350"/>
    <w:rsid w:val="190A2941"/>
    <w:rsid w:val="193257C3"/>
    <w:rsid w:val="193808BF"/>
    <w:rsid w:val="193A8391"/>
    <w:rsid w:val="1940CE24"/>
    <w:rsid w:val="195B8FAD"/>
    <w:rsid w:val="1977F0D4"/>
    <w:rsid w:val="1984329D"/>
    <w:rsid w:val="19936758"/>
    <w:rsid w:val="19A26175"/>
    <w:rsid w:val="19A33ED7"/>
    <w:rsid w:val="19A6564C"/>
    <w:rsid w:val="19AA5FE3"/>
    <w:rsid w:val="19B020ED"/>
    <w:rsid w:val="19B936F8"/>
    <w:rsid w:val="19BF3012"/>
    <w:rsid w:val="19C243CB"/>
    <w:rsid w:val="19C5D1D8"/>
    <w:rsid w:val="19D0835C"/>
    <w:rsid w:val="19D37B0D"/>
    <w:rsid w:val="19D6FB28"/>
    <w:rsid w:val="19E7BE31"/>
    <w:rsid w:val="19F7B9DA"/>
    <w:rsid w:val="19F9FE47"/>
    <w:rsid w:val="19FCF598"/>
    <w:rsid w:val="1A05B3EE"/>
    <w:rsid w:val="1A086C87"/>
    <w:rsid w:val="1A0DF7A1"/>
    <w:rsid w:val="1A0F99B0"/>
    <w:rsid w:val="1A1A2984"/>
    <w:rsid w:val="1A1F7C39"/>
    <w:rsid w:val="1A2802C6"/>
    <w:rsid w:val="1A3242AA"/>
    <w:rsid w:val="1A360509"/>
    <w:rsid w:val="1A41F1D4"/>
    <w:rsid w:val="1A4334A5"/>
    <w:rsid w:val="1A5753A8"/>
    <w:rsid w:val="1A624BB5"/>
    <w:rsid w:val="1A65A8EB"/>
    <w:rsid w:val="1A764C38"/>
    <w:rsid w:val="1A7DA87C"/>
    <w:rsid w:val="1A87461D"/>
    <w:rsid w:val="1AA49A2E"/>
    <w:rsid w:val="1ACB7E7B"/>
    <w:rsid w:val="1AD60A19"/>
    <w:rsid w:val="1ADBD263"/>
    <w:rsid w:val="1AFCEBE1"/>
    <w:rsid w:val="1AFF0E8C"/>
    <w:rsid w:val="1B12EFB1"/>
    <w:rsid w:val="1B349D05"/>
    <w:rsid w:val="1B39F36B"/>
    <w:rsid w:val="1B491D87"/>
    <w:rsid w:val="1B61D256"/>
    <w:rsid w:val="1B7139C3"/>
    <w:rsid w:val="1B7275BF"/>
    <w:rsid w:val="1B930BAF"/>
    <w:rsid w:val="1BB05425"/>
    <w:rsid w:val="1BD10F65"/>
    <w:rsid w:val="1BDDF779"/>
    <w:rsid w:val="1BDFB7B6"/>
    <w:rsid w:val="1BE6FAE1"/>
    <w:rsid w:val="1BE76197"/>
    <w:rsid w:val="1BEB53CA"/>
    <w:rsid w:val="1BF1DA27"/>
    <w:rsid w:val="1BF43562"/>
    <w:rsid w:val="1BF7146E"/>
    <w:rsid w:val="1C047882"/>
    <w:rsid w:val="1C17DAEC"/>
    <w:rsid w:val="1C2F231A"/>
    <w:rsid w:val="1C35B82C"/>
    <w:rsid w:val="1C432010"/>
    <w:rsid w:val="1C4C144B"/>
    <w:rsid w:val="1C4DCF61"/>
    <w:rsid w:val="1C76F7B3"/>
    <w:rsid w:val="1C829429"/>
    <w:rsid w:val="1C908450"/>
    <w:rsid w:val="1CAFBB75"/>
    <w:rsid w:val="1CC3EE9B"/>
    <w:rsid w:val="1CC6D1B2"/>
    <w:rsid w:val="1CCEAD14"/>
    <w:rsid w:val="1CD48B3B"/>
    <w:rsid w:val="1CDD839A"/>
    <w:rsid w:val="1CE3102F"/>
    <w:rsid w:val="1CE6E475"/>
    <w:rsid w:val="1CF2178F"/>
    <w:rsid w:val="1CF855AD"/>
    <w:rsid w:val="1D02E16B"/>
    <w:rsid w:val="1D104335"/>
    <w:rsid w:val="1D11CD9A"/>
    <w:rsid w:val="1D1B79D5"/>
    <w:rsid w:val="1D1B7D6D"/>
    <w:rsid w:val="1D29622C"/>
    <w:rsid w:val="1D32C003"/>
    <w:rsid w:val="1D420269"/>
    <w:rsid w:val="1D53EAAE"/>
    <w:rsid w:val="1D6929D2"/>
    <w:rsid w:val="1D9FCEE8"/>
    <w:rsid w:val="1DCB2930"/>
    <w:rsid w:val="1DD16DC1"/>
    <w:rsid w:val="1DE3564E"/>
    <w:rsid w:val="1DE4453E"/>
    <w:rsid w:val="1DF571E6"/>
    <w:rsid w:val="1E0E7994"/>
    <w:rsid w:val="1E29383A"/>
    <w:rsid w:val="1E3F83F2"/>
    <w:rsid w:val="1E53B8AE"/>
    <w:rsid w:val="1E6B7408"/>
    <w:rsid w:val="1E6BA3D7"/>
    <w:rsid w:val="1E6E608F"/>
    <w:rsid w:val="1E78CE35"/>
    <w:rsid w:val="1E79CFEA"/>
    <w:rsid w:val="1E8B4818"/>
    <w:rsid w:val="1E8FF4C1"/>
    <w:rsid w:val="1EB4B994"/>
    <w:rsid w:val="1EBCA4E2"/>
    <w:rsid w:val="1EBE2192"/>
    <w:rsid w:val="1EC297E5"/>
    <w:rsid w:val="1ED15E7B"/>
    <w:rsid w:val="1ED33BC7"/>
    <w:rsid w:val="1ED3AC8A"/>
    <w:rsid w:val="1EE6C07E"/>
    <w:rsid w:val="1F20BC5E"/>
    <w:rsid w:val="1F761DCE"/>
    <w:rsid w:val="1F791E3B"/>
    <w:rsid w:val="1F83EAA1"/>
    <w:rsid w:val="1F882FB4"/>
    <w:rsid w:val="1F92B0E5"/>
    <w:rsid w:val="1F93BF57"/>
    <w:rsid w:val="1FAA5E8F"/>
    <w:rsid w:val="1FBD1F9A"/>
    <w:rsid w:val="1FC9916D"/>
    <w:rsid w:val="1FCDDE58"/>
    <w:rsid w:val="1FECB7B0"/>
    <w:rsid w:val="2005BE22"/>
    <w:rsid w:val="200A38FD"/>
    <w:rsid w:val="20328AB9"/>
    <w:rsid w:val="2035CA93"/>
    <w:rsid w:val="204EBD67"/>
    <w:rsid w:val="205BBE8E"/>
    <w:rsid w:val="20603843"/>
    <w:rsid w:val="207048FE"/>
    <w:rsid w:val="207B1B2E"/>
    <w:rsid w:val="209218B1"/>
    <w:rsid w:val="20950525"/>
    <w:rsid w:val="20AB3F48"/>
    <w:rsid w:val="20B0816A"/>
    <w:rsid w:val="20C1B1F3"/>
    <w:rsid w:val="20C7869B"/>
    <w:rsid w:val="20D02EAC"/>
    <w:rsid w:val="20D69B91"/>
    <w:rsid w:val="20FC78E3"/>
    <w:rsid w:val="210894A3"/>
    <w:rsid w:val="211FB2D7"/>
    <w:rsid w:val="21361E33"/>
    <w:rsid w:val="215942EC"/>
    <w:rsid w:val="215CD17F"/>
    <w:rsid w:val="216421BA"/>
    <w:rsid w:val="2198E52E"/>
    <w:rsid w:val="21995C47"/>
    <w:rsid w:val="219C2034"/>
    <w:rsid w:val="21A4C38A"/>
    <w:rsid w:val="21A79C68"/>
    <w:rsid w:val="21D9F666"/>
    <w:rsid w:val="21F14B63"/>
    <w:rsid w:val="21F9E01E"/>
    <w:rsid w:val="223F69DF"/>
    <w:rsid w:val="224BEC82"/>
    <w:rsid w:val="225F8BD2"/>
    <w:rsid w:val="22633FE4"/>
    <w:rsid w:val="226761DF"/>
    <w:rsid w:val="226D402D"/>
    <w:rsid w:val="2278D7D3"/>
    <w:rsid w:val="22818F24"/>
    <w:rsid w:val="228EAF28"/>
    <w:rsid w:val="229DD858"/>
    <w:rsid w:val="22C7139C"/>
    <w:rsid w:val="22E25347"/>
    <w:rsid w:val="22E2CC9E"/>
    <w:rsid w:val="22F2D545"/>
    <w:rsid w:val="23003646"/>
    <w:rsid w:val="23017A54"/>
    <w:rsid w:val="231B5B20"/>
    <w:rsid w:val="231B688D"/>
    <w:rsid w:val="231BDA73"/>
    <w:rsid w:val="231C0DB4"/>
    <w:rsid w:val="231D7C86"/>
    <w:rsid w:val="23200D23"/>
    <w:rsid w:val="234F8B2B"/>
    <w:rsid w:val="23517497"/>
    <w:rsid w:val="23524C92"/>
    <w:rsid w:val="23673A83"/>
    <w:rsid w:val="23706FA7"/>
    <w:rsid w:val="2374CB22"/>
    <w:rsid w:val="239C9B9D"/>
    <w:rsid w:val="23A6A3AF"/>
    <w:rsid w:val="23B50779"/>
    <w:rsid w:val="23BDB233"/>
    <w:rsid w:val="23C05C86"/>
    <w:rsid w:val="23CAB58B"/>
    <w:rsid w:val="2414C0BB"/>
    <w:rsid w:val="241F8DF6"/>
    <w:rsid w:val="242449E0"/>
    <w:rsid w:val="242F8E91"/>
    <w:rsid w:val="24425255"/>
    <w:rsid w:val="24578926"/>
    <w:rsid w:val="246C2E59"/>
    <w:rsid w:val="246F4CAA"/>
    <w:rsid w:val="246FDCA2"/>
    <w:rsid w:val="2473AF6D"/>
    <w:rsid w:val="2473EE76"/>
    <w:rsid w:val="24813505"/>
    <w:rsid w:val="24A336E0"/>
    <w:rsid w:val="24A705E6"/>
    <w:rsid w:val="24A86CBC"/>
    <w:rsid w:val="24DA845F"/>
    <w:rsid w:val="24DEC4FA"/>
    <w:rsid w:val="24E1733B"/>
    <w:rsid w:val="25027740"/>
    <w:rsid w:val="250C3B33"/>
    <w:rsid w:val="250E6546"/>
    <w:rsid w:val="251359B8"/>
    <w:rsid w:val="251E1987"/>
    <w:rsid w:val="25210896"/>
    <w:rsid w:val="25255ADE"/>
    <w:rsid w:val="2531FE34"/>
    <w:rsid w:val="254F5A3B"/>
    <w:rsid w:val="25542E94"/>
    <w:rsid w:val="25594EB0"/>
    <w:rsid w:val="255C59AA"/>
    <w:rsid w:val="258477EF"/>
    <w:rsid w:val="25879322"/>
    <w:rsid w:val="258BF313"/>
    <w:rsid w:val="25910F9B"/>
    <w:rsid w:val="259CF8F4"/>
    <w:rsid w:val="259DE7D8"/>
    <w:rsid w:val="25A113F4"/>
    <w:rsid w:val="25A7BE04"/>
    <w:rsid w:val="25BC5ED7"/>
    <w:rsid w:val="25BD9781"/>
    <w:rsid w:val="25DB6542"/>
    <w:rsid w:val="25E7F663"/>
    <w:rsid w:val="260746D6"/>
    <w:rsid w:val="26490784"/>
    <w:rsid w:val="265697E5"/>
    <w:rsid w:val="265FB474"/>
    <w:rsid w:val="266329B9"/>
    <w:rsid w:val="26868C0D"/>
    <w:rsid w:val="269D6AB9"/>
    <w:rsid w:val="26AFD977"/>
    <w:rsid w:val="26B93AB3"/>
    <w:rsid w:val="26C5F9AD"/>
    <w:rsid w:val="26C88315"/>
    <w:rsid w:val="26CF16AB"/>
    <w:rsid w:val="26E017D1"/>
    <w:rsid w:val="26E5DDBA"/>
    <w:rsid w:val="270168CB"/>
    <w:rsid w:val="270D301D"/>
    <w:rsid w:val="2732AC6D"/>
    <w:rsid w:val="27337AD5"/>
    <w:rsid w:val="273B33DC"/>
    <w:rsid w:val="273B3C20"/>
    <w:rsid w:val="27418A45"/>
    <w:rsid w:val="2765D722"/>
    <w:rsid w:val="277ACEE5"/>
    <w:rsid w:val="277E1844"/>
    <w:rsid w:val="27A2D49E"/>
    <w:rsid w:val="27B17C96"/>
    <w:rsid w:val="27B9A940"/>
    <w:rsid w:val="27BD1376"/>
    <w:rsid w:val="27C98E7C"/>
    <w:rsid w:val="27E1CBF8"/>
    <w:rsid w:val="27EA5B78"/>
    <w:rsid w:val="27EC7F48"/>
    <w:rsid w:val="27F16FB1"/>
    <w:rsid w:val="27F8C7B2"/>
    <w:rsid w:val="28023161"/>
    <w:rsid w:val="28026C57"/>
    <w:rsid w:val="281A233F"/>
    <w:rsid w:val="281D9EC0"/>
    <w:rsid w:val="282922AE"/>
    <w:rsid w:val="2837E5F7"/>
    <w:rsid w:val="28509DD0"/>
    <w:rsid w:val="285B283B"/>
    <w:rsid w:val="2863E41C"/>
    <w:rsid w:val="286C9E8F"/>
    <w:rsid w:val="28969007"/>
    <w:rsid w:val="28B2ED41"/>
    <w:rsid w:val="28C24217"/>
    <w:rsid w:val="28C35F83"/>
    <w:rsid w:val="28C40084"/>
    <w:rsid w:val="28EE8D78"/>
    <w:rsid w:val="28F3DCC9"/>
    <w:rsid w:val="28F5F62A"/>
    <w:rsid w:val="28F7281D"/>
    <w:rsid w:val="28FA3F13"/>
    <w:rsid w:val="290D4D22"/>
    <w:rsid w:val="292458B3"/>
    <w:rsid w:val="292DDFB5"/>
    <w:rsid w:val="292FF54D"/>
    <w:rsid w:val="2937811C"/>
    <w:rsid w:val="29409897"/>
    <w:rsid w:val="294C9A55"/>
    <w:rsid w:val="294D75FE"/>
    <w:rsid w:val="29584EB2"/>
    <w:rsid w:val="297DA781"/>
    <w:rsid w:val="2989A9CA"/>
    <w:rsid w:val="2995E888"/>
    <w:rsid w:val="299D45CE"/>
    <w:rsid w:val="29A966F0"/>
    <w:rsid w:val="29AEF09F"/>
    <w:rsid w:val="29B4FBB3"/>
    <w:rsid w:val="29C0F298"/>
    <w:rsid w:val="29DFF0A4"/>
    <w:rsid w:val="29E9C0E6"/>
    <w:rsid w:val="29F3AE1A"/>
    <w:rsid w:val="2A020568"/>
    <w:rsid w:val="2A14F017"/>
    <w:rsid w:val="2A1784C7"/>
    <w:rsid w:val="2A19F5DE"/>
    <w:rsid w:val="2A1CC5EF"/>
    <w:rsid w:val="2A2324A8"/>
    <w:rsid w:val="2A2B97A8"/>
    <w:rsid w:val="2A46896A"/>
    <w:rsid w:val="2A568A01"/>
    <w:rsid w:val="2A768830"/>
    <w:rsid w:val="2A8AD171"/>
    <w:rsid w:val="2A8D1D2B"/>
    <w:rsid w:val="2A924115"/>
    <w:rsid w:val="2AAA33C3"/>
    <w:rsid w:val="2AAE13C3"/>
    <w:rsid w:val="2AB23AF5"/>
    <w:rsid w:val="2AB33948"/>
    <w:rsid w:val="2ABD0FDF"/>
    <w:rsid w:val="2AC2D9BA"/>
    <w:rsid w:val="2AD74F6F"/>
    <w:rsid w:val="2AEACC50"/>
    <w:rsid w:val="2B0C273E"/>
    <w:rsid w:val="2B379013"/>
    <w:rsid w:val="2B501B6D"/>
    <w:rsid w:val="2B505B08"/>
    <w:rsid w:val="2B701615"/>
    <w:rsid w:val="2B730A0B"/>
    <w:rsid w:val="2B7FB9B3"/>
    <w:rsid w:val="2B8CAE89"/>
    <w:rsid w:val="2B9EA089"/>
    <w:rsid w:val="2BB9AF2D"/>
    <w:rsid w:val="2BBCC1FE"/>
    <w:rsid w:val="2BBD13C5"/>
    <w:rsid w:val="2BBE7981"/>
    <w:rsid w:val="2BC5E2FE"/>
    <w:rsid w:val="2BE08B16"/>
    <w:rsid w:val="2BE27468"/>
    <w:rsid w:val="2BE73EB2"/>
    <w:rsid w:val="2BEA0BD8"/>
    <w:rsid w:val="2C0BDDF3"/>
    <w:rsid w:val="2C18274E"/>
    <w:rsid w:val="2C1C2E58"/>
    <w:rsid w:val="2C33CD1F"/>
    <w:rsid w:val="2C34CB60"/>
    <w:rsid w:val="2C60D21B"/>
    <w:rsid w:val="2C6F1F1C"/>
    <w:rsid w:val="2C74F9F4"/>
    <w:rsid w:val="2C78C06B"/>
    <w:rsid w:val="2C8114A5"/>
    <w:rsid w:val="2C920B1A"/>
    <w:rsid w:val="2CA3111A"/>
    <w:rsid w:val="2CA4E2A9"/>
    <w:rsid w:val="2CA5F4A0"/>
    <w:rsid w:val="2CAC4CAD"/>
    <w:rsid w:val="2CB7923D"/>
    <w:rsid w:val="2CBD6CD2"/>
    <w:rsid w:val="2CD0F7E3"/>
    <w:rsid w:val="2CD1DDF5"/>
    <w:rsid w:val="2CEB3691"/>
    <w:rsid w:val="2D35C629"/>
    <w:rsid w:val="2D369B9B"/>
    <w:rsid w:val="2D3A2858"/>
    <w:rsid w:val="2D3B63E5"/>
    <w:rsid w:val="2D5BFE89"/>
    <w:rsid w:val="2D6A008D"/>
    <w:rsid w:val="2D734AFA"/>
    <w:rsid w:val="2D746A2E"/>
    <w:rsid w:val="2D80C993"/>
    <w:rsid w:val="2D8287AD"/>
    <w:rsid w:val="2D8ECA20"/>
    <w:rsid w:val="2D94B739"/>
    <w:rsid w:val="2D952EC2"/>
    <w:rsid w:val="2D98BD8B"/>
    <w:rsid w:val="2DAFE78A"/>
    <w:rsid w:val="2DB48AB9"/>
    <w:rsid w:val="2DBFD21A"/>
    <w:rsid w:val="2DDB2D77"/>
    <w:rsid w:val="2DE94570"/>
    <w:rsid w:val="2DF509DB"/>
    <w:rsid w:val="2DF68076"/>
    <w:rsid w:val="2DFDFB0D"/>
    <w:rsid w:val="2E098387"/>
    <w:rsid w:val="2E0AFE67"/>
    <w:rsid w:val="2E2664C7"/>
    <w:rsid w:val="2E425B88"/>
    <w:rsid w:val="2E49AFB3"/>
    <w:rsid w:val="2E5D117B"/>
    <w:rsid w:val="2E650C3B"/>
    <w:rsid w:val="2E746D85"/>
    <w:rsid w:val="2E752FBA"/>
    <w:rsid w:val="2E7940CB"/>
    <w:rsid w:val="2E84C0DC"/>
    <w:rsid w:val="2E939BDF"/>
    <w:rsid w:val="2E993C2E"/>
    <w:rsid w:val="2EA1CE29"/>
    <w:rsid w:val="2EA9905E"/>
    <w:rsid w:val="2EB64998"/>
    <w:rsid w:val="2EC4D300"/>
    <w:rsid w:val="2ED0D5E0"/>
    <w:rsid w:val="2EE711B3"/>
    <w:rsid w:val="2EF169DE"/>
    <w:rsid w:val="2EFD2D61"/>
    <w:rsid w:val="2EFE9CF2"/>
    <w:rsid w:val="2F008315"/>
    <w:rsid w:val="2F03FBFC"/>
    <w:rsid w:val="2F199134"/>
    <w:rsid w:val="2F1B18EE"/>
    <w:rsid w:val="2F249FAF"/>
    <w:rsid w:val="2F3B3095"/>
    <w:rsid w:val="2F49556A"/>
    <w:rsid w:val="2F5A7D0B"/>
    <w:rsid w:val="2F60DE36"/>
    <w:rsid w:val="2F93DA8C"/>
    <w:rsid w:val="2F9CA41A"/>
    <w:rsid w:val="2FA9844C"/>
    <w:rsid w:val="2FAC41CB"/>
    <w:rsid w:val="2FB6EE1E"/>
    <w:rsid w:val="2FBB1919"/>
    <w:rsid w:val="2FE9AC84"/>
    <w:rsid w:val="30009346"/>
    <w:rsid w:val="30391185"/>
    <w:rsid w:val="30437291"/>
    <w:rsid w:val="304CB92E"/>
    <w:rsid w:val="304DA022"/>
    <w:rsid w:val="305C00F9"/>
    <w:rsid w:val="306151EB"/>
    <w:rsid w:val="307E9BFB"/>
    <w:rsid w:val="307FEE65"/>
    <w:rsid w:val="3091E2A2"/>
    <w:rsid w:val="309444AA"/>
    <w:rsid w:val="30ABB154"/>
    <w:rsid w:val="30ADD56B"/>
    <w:rsid w:val="30BBB338"/>
    <w:rsid w:val="30C02DDC"/>
    <w:rsid w:val="30DB7698"/>
    <w:rsid w:val="30EC5159"/>
    <w:rsid w:val="30EDEB51"/>
    <w:rsid w:val="31287F51"/>
    <w:rsid w:val="31341521"/>
    <w:rsid w:val="313C3BEE"/>
    <w:rsid w:val="31417CF2"/>
    <w:rsid w:val="3143EC5F"/>
    <w:rsid w:val="31490C29"/>
    <w:rsid w:val="31495C30"/>
    <w:rsid w:val="31644EB3"/>
    <w:rsid w:val="3170D7FE"/>
    <w:rsid w:val="31759DCF"/>
    <w:rsid w:val="317695BA"/>
    <w:rsid w:val="317B700C"/>
    <w:rsid w:val="318DC98F"/>
    <w:rsid w:val="3191C2DA"/>
    <w:rsid w:val="3195E9FB"/>
    <w:rsid w:val="31A64CF9"/>
    <w:rsid w:val="31B20252"/>
    <w:rsid w:val="31BA8FBF"/>
    <w:rsid w:val="31C23509"/>
    <w:rsid w:val="31E5E62F"/>
    <w:rsid w:val="31F7D5FE"/>
    <w:rsid w:val="3203CAA6"/>
    <w:rsid w:val="3216A93A"/>
    <w:rsid w:val="321CB17F"/>
    <w:rsid w:val="3233177A"/>
    <w:rsid w:val="323659E0"/>
    <w:rsid w:val="323CD4B1"/>
    <w:rsid w:val="324D3E9E"/>
    <w:rsid w:val="3275F23B"/>
    <w:rsid w:val="3276C176"/>
    <w:rsid w:val="328425A0"/>
    <w:rsid w:val="32866D73"/>
    <w:rsid w:val="328FA558"/>
    <w:rsid w:val="3298D17B"/>
    <w:rsid w:val="329FD111"/>
    <w:rsid w:val="32A7DA18"/>
    <w:rsid w:val="32E6A4DD"/>
    <w:rsid w:val="32EC2D9A"/>
    <w:rsid w:val="32EFDFB4"/>
    <w:rsid w:val="330A4732"/>
    <w:rsid w:val="330D8F6D"/>
    <w:rsid w:val="33509538"/>
    <w:rsid w:val="335A2456"/>
    <w:rsid w:val="335EC4CE"/>
    <w:rsid w:val="33600D97"/>
    <w:rsid w:val="3362ADF2"/>
    <w:rsid w:val="33744D6F"/>
    <w:rsid w:val="339DFEB3"/>
    <w:rsid w:val="33A3F4D3"/>
    <w:rsid w:val="33D6602B"/>
    <w:rsid w:val="33FBC942"/>
    <w:rsid w:val="33FBDEFC"/>
    <w:rsid w:val="340BB02B"/>
    <w:rsid w:val="343550F8"/>
    <w:rsid w:val="343885DF"/>
    <w:rsid w:val="3444F9B9"/>
    <w:rsid w:val="34491C30"/>
    <w:rsid w:val="345C2024"/>
    <w:rsid w:val="3471B2EF"/>
    <w:rsid w:val="3479D569"/>
    <w:rsid w:val="349028EA"/>
    <w:rsid w:val="349EB75F"/>
    <w:rsid w:val="34DBEBAA"/>
    <w:rsid w:val="34E607A7"/>
    <w:rsid w:val="34E831D3"/>
    <w:rsid w:val="34F2F23B"/>
    <w:rsid w:val="34F3A737"/>
    <w:rsid w:val="34F4FDD1"/>
    <w:rsid w:val="34FB791A"/>
    <w:rsid w:val="34FCBBA3"/>
    <w:rsid w:val="35142376"/>
    <w:rsid w:val="3518CF91"/>
    <w:rsid w:val="35376122"/>
    <w:rsid w:val="354F918F"/>
    <w:rsid w:val="3559A986"/>
    <w:rsid w:val="3564D64E"/>
    <w:rsid w:val="3565FD5B"/>
    <w:rsid w:val="356A5749"/>
    <w:rsid w:val="357FB4DB"/>
    <w:rsid w:val="358438E7"/>
    <w:rsid w:val="3587B5D5"/>
    <w:rsid w:val="358A9EE4"/>
    <w:rsid w:val="358D801A"/>
    <w:rsid w:val="359502FC"/>
    <w:rsid w:val="35AF7869"/>
    <w:rsid w:val="35BAA13E"/>
    <w:rsid w:val="35BCDE1D"/>
    <w:rsid w:val="35C9EF05"/>
    <w:rsid w:val="35D02A40"/>
    <w:rsid w:val="35D89BE8"/>
    <w:rsid w:val="3600FE98"/>
    <w:rsid w:val="362FA095"/>
    <w:rsid w:val="364199E7"/>
    <w:rsid w:val="3646BE5A"/>
    <w:rsid w:val="3648E526"/>
    <w:rsid w:val="364ABF83"/>
    <w:rsid w:val="36587A1E"/>
    <w:rsid w:val="365F8452"/>
    <w:rsid w:val="366A365F"/>
    <w:rsid w:val="3678F63A"/>
    <w:rsid w:val="36A1419A"/>
    <w:rsid w:val="36AF2DC3"/>
    <w:rsid w:val="36B5A7F7"/>
    <w:rsid w:val="36BF8563"/>
    <w:rsid w:val="36C29E35"/>
    <w:rsid w:val="36D321B9"/>
    <w:rsid w:val="36D7222F"/>
    <w:rsid w:val="36DC2865"/>
    <w:rsid w:val="36E08852"/>
    <w:rsid w:val="36EC45BD"/>
    <w:rsid w:val="36FAF2B6"/>
    <w:rsid w:val="36FDE34C"/>
    <w:rsid w:val="37027AD6"/>
    <w:rsid w:val="3726CA7A"/>
    <w:rsid w:val="3738B4EC"/>
    <w:rsid w:val="3741061D"/>
    <w:rsid w:val="374CB2AC"/>
    <w:rsid w:val="375BD47E"/>
    <w:rsid w:val="378B49BC"/>
    <w:rsid w:val="37902F52"/>
    <w:rsid w:val="37920C74"/>
    <w:rsid w:val="37BE6C65"/>
    <w:rsid w:val="37C225E0"/>
    <w:rsid w:val="37CD366A"/>
    <w:rsid w:val="37E6C209"/>
    <w:rsid w:val="37FD09D3"/>
    <w:rsid w:val="3817B719"/>
    <w:rsid w:val="381C622D"/>
    <w:rsid w:val="38248715"/>
    <w:rsid w:val="3826AAAD"/>
    <w:rsid w:val="38270951"/>
    <w:rsid w:val="384027FD"/>
    <w:rsid w:val="384ABAF1"/>
    <w:rsid w:val="385A2C90"/>
    <w:rsid w:val="38621AF0"/>
    <w:rsid w:val="389003A0"/>
    <w:rsid w:val="38924C2D"/>
    <w:rsid w:val="38945D0C"/>
    <w:rsid w:val="38A23F9A"/>
    <w:rsid w:val="38B04FA0"/>
    <w:rsid w:val="38BCD2EA"/>
    <w:rsid w:val="38DB5874"/>
    <w:rsid w:val="38DCACCB"/>
    <w:rsid w:val="38F1EB98"/>
    <w:rsid w:val="390578A8"/>
    <w:rsid w:val="3909EE0A"/>
    <w:rsid w:val="391889BD"/>
    <w:rsid w:val="393165AD"/>
    <w:rsid w:val="393E9A3E"/>
    <w:rsid w:val="394C22C2"/>
    <w:rsid w:val="39543C05"/>
    <w:rsid w:val="395665D5"/>
    <w:rsid w:val="396990EB"/>
    <w:rsid w:val="399713C4"/>
    <w:rsid w:val="39A2878D"/>
    <w:rsid w:val="39ACD881"/>
    <w:rsid w:val="39B0B33B"/>
    <w:rsid w:val="39BA5DED"/>
    <w:rsid w:val="39C6DBFD"/>
    <w:rsid w:val="39CAA959"/>
    <w:rsid w:val="39CC7A36"/>
    <w:rsid w:val="39E90D58"/>
    <w:rsid w:val="39FBE2D3"/>
    <w:rsid w:val="3A140C8E"/>
    <w:rsid w:val="3A174FBD"/>
    <w:rsid w:val="3A27CCC2"/>
    <w:rsid w:val="3A334911"/>
    <w:rsid w:val="3A3AD580"/>
    <w:rsid w:val="3A401E8A"/>
    <w:rsid w:val="3A4C09AC"/>
    <w:rsid w:val="3A534A73"/>
    <w:rsid w:val="3A56F5B6"/>
    <w:rsid w:val="3A571C43"/>
    <w:rsid w:val="3A607159"/>
    <w:rsid w:val="3A7ED8D1"/>
    <w:rsid w:val="3A81E4B6"/>
    <w:rsid w:val="3A8752F4"/>
    <w:rsid w:val="3AA7EC56"/>
    <w:rsid w:val="3AA9CD98"/>
    <w:rsid w:val="3ACEAE3B"/>
    <w:rsid w:val="3AD6D2BA"/>
    <w:rsid w:val="3ADC6D58"/>
    <w:rsid w:val="3ADE9C72"/>
    <w:rsid w:val="3AE5319A"/>
    <w:rsid w:val="3AEF7B6C"/>
    <w:rsid w:val="3AF18852"/>
    <w:rsid w:val="3B209803"/>
    <w:rsid w:val="3B21D837"/>
    <w:rsid w:val="3B694CA4"/>
    <w:rsid w:val="3B73E6A1"/>
    <w:rsid w:val="3B79E713"/>
    <w:rsid w:val="3B87E7EB"/>
    <w:rsid w:val="3B8877C2"/>
    <w:rsid w:val="3B90E938"/>
    <w:rsid w:val="3B91A3D8"/>
    <w:rsid w:val="3B9249B3"/>
    <w:rsid w:val="3B9BBB7C"/>
    <w:rsid w:val="3B9C7C57"/>
    <w:rsid w:val="3B9DEFAD"/>
    <w:rsid w:val="3BB1991E"/>
    <w:rsid w:val="3BC2086B"/>
    <w:rsid w:val="3BCC119E"/>
    <w:rsid w:val="3BDC78BF"/>
    <w:rsid w:val="3BDCED95"/>
    <w:rsid w:val="3BE99FC8"/>
    <w:rsid w:val="3BF3F3C6"/>
    <w:rsid w:val="3BFBAA1C"/>
    <w:rsid w:val="3C05CBBC"/>
    <w:rsid w:val="3C068523"/>
    <w:rsid w:val="3C17148C"/>
    <w:rsid w:val="3C18B589"/>
    <w:rsid w:val="3C2B5109"/>
    <w:rsid w:val="3C4AF98D"/>
    <w:rsid w:val="3C4BB069"/>
    <w:rsid w:val="3C65FDF3"/>
    <w:rsid w:val="3C67DAF3"/>
    <w:rsid w:val="3C68B37F"/>
    <w:rsid w:val="3C8C3DD3"/>
    <w:rsid w:val="3CA65FEB"/>
    <w:rsid w:val="3CC6A30A"/>
    <w:rsid w:val="3CCD9453"/>
    <w:rsid w:val="3CE8EF51"/>
    <w:rsid w:val="3CEC9710"/>
    <w:rsid w:val="3CF8E4EC"/>
    <w:rsid w:val="3D0E0E91"/>
    <w:rsid w:val="3D198792"/>
    <w:rsid w:val="3D26CD17"/>
    <w:rsid w:val="3D2A4D98"/>
    <w:rsid w:val="3D32303C"/>
    <w:rsid w:val="3D33DBF4"/>
    <w:rsid w:val="3D365C11"/>
    <w:rsid w:val="3D390168"/>
    <w:rsid w:val="3D5C9BDD"/>
    <w:rsid w:val="3D9E3F21"/>
    <w:rsid w:val="3DBAC2A2"/>
    <w:rsid w:val="3DC93797"/>
    <w:rsid w:val="3DD66C3B"/>
    <w:rsid w:val="3DDDB28F"/>
    <w:rsid w:val="3DF1DA70"/>
    <w:rsid w:val="3DF49E1C"/>
    <w:rsid w:val="3DFE7237"/>
    <w:rsid w:val="3E13812C"/>
    <w:rsid w:val="3E143F53"/>
    <w:rsid w:val="3E3C9FCF"/>
    <w:rsid w:val="3E4B60E4"/>
    <w:rsid w:val="3E569FFB"/>
    <w:rsid w:val="3E653B29"/>
    <w:rsid w:val="3E7A6950"/>
    <w:rsid w:val="3E9228C7"/>
    <w:rsid w:val="3EAA404C"/>
    <w:rsid w:val="3EBCBB39"/>
    <w:rsid w:val="3EC088F5"/>
    <w:rsid w:val="3EC927C9"/>
    <w:rsid w:val="3ED88071"/>
    <w:rsid w:val="3EE97412"/>
    <w:rsid w:val="3F0C3D45"/>
    <w:rsid w:val="3F0F8AA6"/>
    <w:rsid w:val="3F199D76"/>
    <w:rsid w:val="3F1C2CCF"/>
    <w:rsid w:val="3F1FD655"/>
    <w:rsid w:val="3F2B33C8"/>
    <w:rsid w:val="3F2F3DE9"/>
    <w:rsid w:val="3F5656B5"/>
    <w:rsid w:val="3F565C2A"/>
    <w:rsid w:val="3F720A1B"/>
    <w:rsid w:val="3F79FD89"/>
    <w:rsid w:val="3F8E8B5A"/>
    <w:rsid w:val="3F979CEA"/>
    <w:rsid w:val="3F9BB88F"/>
    <w:rsid w:val="3FDB6F0B"/>
    <w:rsid w:val="3FE8C468"/>
    <w:rsid w:val="3FFAF42B"/>
    <w:rsid w:val="3FFC6CE1"/>
    <w:rsid w:val="3FFF8E89"/>
    <w:rsid w:val="4002A46A"/>
    <w:rsid w:val="405B1B29"/>
    <w:rsid w:val="405F8768"/>
    <w:rsid w:val="407AD678"/>
    <w:rsid w:val="40865765"/>
    <w:rsid w:val="408E0786"/>
    <w:rsid w:val="40A3BF7C"/>
    <w:rsid w:val="40A45C92"/>
    <w:rsid w:val="40AA70B1"/>
    <w:rsid w:val="40AD8952"/>
    <w:rsid w:val="40AF5353"/>
    <w:rsid w:val="40AFB16B"/>
    <w:rsid w:val="40B4EBCD"/>
    <w:rsid w:val="40D00892"/>
    <w:rsid w:val="40D29EBC"/>
    <w:rsid w:val="40D30534"/>
    <w:rsid w:val="40F6DDB3"/>
    <w:rsid w:val="410F3AE4"/>
    <w:rsid w:val="4110FA63"/>
    <w:rsid w:val="4112A513"/>
    <w:rsid w:val="4117BB43"/>
    <w:rsid w:val="411E1C48"/>
    <w:rsid w:val="41215F97"/>
    <w:rsid w:val="414097C4"/>
    <w:rsid w:val="41422B12"/>
    <w:rsid w:val="4155E848"/>
    <w:rsid w:val="4157EFD9"/>
    <w:rsid w:val="41609D28"/>
    <w:rsid w:val="416D07EE"/>
    <w:rsid w:val="4176212F"/>
    <w:rsid w:val="418195EF"/>
    <w:rsid w:val="41838850"/>
    <w:rsid w:val="41A0E15D"/>
    <w:rsid w:val="41B047F0"/>
    <w:rsid w:val="41B5B7E7"/>
    <w:rsid w:val="41D44176"/>
    <w:rsid w:val="41D72187"/>
    <w:rsid w:val="41E27422"/>
    <w:rsid w:val="41F19B71"/>
    <w:rsid w:val="420FDB32"/>
    <w:rsid w:val="42159CAA"/>
    <w:rsid w:val="421899AD"/>
    <w:rsid w:val="4218DF7C"/>
    <w:rsid w:val="421AC96C"/>
    <w:rsid w:val="42307561"/>
    <w:rsid w:val="424B45AD"/>
    <w:rsid w:val="424F5090"/>
    <w:rsid w:val="426037DE"/>
    <w:rsid w:val="42607074"/>
    <w:rsid w:val="42B5B78B"/>
    <w:rsid w:val="42CC8053"/>
    <w:rsid w:val="42D3237C"/>
    <w:rsid w:val="42D5DB45"/>
    <w:rsid w:val="42E63F99"/>
    <w:rsid w:val="42E69920"/>
    <w:rsid w:val="42ED41D9"/>
    <w:rsid w:val="42FBE7D4"/>
    <w:rsid w:val="4316036F"/>
    <w:rsid w:val="43186D60"/>
    <w:rsid w:val="43236BE6"/>
    <w:rsid w:val="43303E92"/>
    <w:rsid w:val="43327EA5"/>
    <w:rsid w:val="4363A452"/>
    <w:rsid w:val="436A6F22"/>
    <w:rsid w:val="436D329B"/>
    <w:rsid w:val="4372368F"/>
    <w:rsid w:val="4372609A"/>
    <w:rsid w:val="4381DE64"/>
    <w:rsid w:val="4385BF85"/>
    <w:rsid w:val="439913B4"/>
    <w:rsid w:val="43C46D82"/>
    <w:rsid w:val="43D1790A"/>
    <w:rsid w:val="43D66875"/>
    <w:rsid w:val="43DB716D"/>
    <w:rsid w:val="43F0C62E"/>
    <w:rsid w:val="43F8F522"/>
    <w:rsid w:val="43F99C50"/>
    <w:rsid w:val="43FD7BEF"/>
    <w:rsid w:val="442AEC71"/>
    <w:rsid w:val="44447BA5"/>
    <w:rsid w:val="4447C847"/>
    <w:rsid w:val="444BBBD9"/>
    <w:rsid w:val="4453C97E"/>
    <w:rsid w:val="44932DA0"/>
    <w:rsid w:val="44A9B29B"/>
    <w:rsid w:val="44AADA12"/>
    <w:rsid w:val="44AD8DA6"/>
    <w:rsid w:val="44B0746E"/>
    <w:rsid w:val="44BD4E98"/>
    <w:rsid w:val="44C244BE"/>
    <w:rsid w:val="44C4502C"/>
    <w:rsid w:val="44C6CB30"/>
    <w:rsid w:val="44C8875C"/>
    <w:rsid w:val="44DEEBF7"/>
    <w:rsid w:val="44EED36F"/>
    <w:rsid w:val="4507D638"/>
    <w:rsid w:val="4511CCC4"/>
    <w:rsid w:val="45165B44"/>
    <w:rsid w:val="451B4814"/>
    <w:rsid w:val="453F68D5"/>
    <w:rsid w:val="4548D6C9"/>
    <w:rsid w:val="454AA010"/>
    <w:rsid w:val="454D4A81"/>
    <w:rsid w:val="454F6C8B"/>
    <w:rsid w:val="457B0D37"/>
    <w:rsid w:val="458AA852"/>
    <w:rsid w:val="45A0ED53"/>
    <w:rsid w:val="45A8A7D7"/>
    <w:rsid w:val="45B2513B"/>
    <w:rsid w:val="45CA5DD5"/>
    <w:rsid w:val="45DA44D4"/>
    <w:rsid w:val="45E43AE6"/>
    <w:rsid w:val="45E59C36"/>
    <w:rsid w:val="45E909AE"/>
    <w:rsid w:val="45F0311D"/>
    <w:rsid w:val="45F2380A"/>
    <w:rsid w:val="45F7E93B"/>
    <w:rsid w:val="45FB75D3"/>
    <w:rsid w:val="460E9C33"/>
    <w:rsid w:val="461126DB"/>
    <w:rsid w:val="461B0694"/>
    <w:rsid w:val="462C5399"/>
    <w:rsid w:val="462E18C7"/>
    <w:rsid w:val="465044FC"/>
    <w:rsid w:val="46521608"/>
    <w:rsid w:val="46563515"/>
    <w:rsid w:val="46570DBB"/>
    <w:rsid w:val="465AAFF7"/>
    <w:rsid w:val="46775E43"/>
    <w:rsid w:val="467ED1E0"/>
    <w:rsid w:val="4686DFAA"/>
    <w:rsid w:val="468726EC"/>
    <w:rsid w:val="46980395"/>
    <w:rsid w:val="469C4835"/>
    <w:rsid w:val="46B33CE6"/>
    <w:rsid w:val="46E0EB9A"/>
    <w:rsid w:val="46FB33BF"/>
    <w:rsid w:val="47064D78"/>
    <w:rsid w:val="4745AA69"/>
    <w:rsid w:val="47625D8C"/>
    <w:rsid w:val="476F267A"/>
    <w:rsid w:val="47733597"/>
    <w:rsid w:val="477D6E32"/>
    <w:rsid w:val="479C35D0"/>
    <w:rsid w:val="47AF6927"/>
    <w:rsid w:val="47B363A5"/>
    <w:rsid w:val="47BBBE47"/>
    <w:rsid w:val="47DF4488"/>
    <w:rsid w:val="47F80CB0"/>
    <w:rsid w:val="48134123"/>
    <w:rsid w:val="482782D1"/>
    <w:rsid w:val="482F748F"/>
    <w:rsid w:val="483F829D"/>
    <w:rsid w:val="484183AD"/>
    <w:rsid w:val="484E2CA0"/>
    <w:rsid w:val="484F55D7"/>
    <w:rsid w:val="48599004"/>
    <w:rsid w:val="485BD1EA"/>
    <w:rsid w:val="4868B673"/>
    <w:rsid w:val="486A538E"/>
    <w:rsid w:val="487258E0"/>
    <w:rsid w:val="4872D397"/>
    <w:rsid w:val="4878A764"/>
    <w:rsid w:val="48902BA3"/>
    <w:rsid w:val="48962341"/>
    <w:rsid w:val="4899ADD7"/>
    <w:rsid w:val="48A4EFD7"/>
    <w:rsid w:val="48AFCB03"/>
    <w:rsid w:val="48B022CD"/>
    <w:rsid w:val="48B78510"/>
    <w:rsid w:val="48B791BD"/>
    <w:rsid w:val="48DA6892"/>
    <w:rsid w:val="48F7E07D"/>
    <w:rsid w:val="48F85EA7"/>
    <w:rsid w:val="48FDB3EA"/>
    <w:rsid w:val="491A33C4"/>
    <w:rsid w:val="4931B64A"/>
    <w:rsid w:val="4947DE92"/>
    <w:rsid w:val="495851C7"/>
    <w:rsid w:val="495ACAE0"/>
    <w:rsid w:val="496C8BA7"/>
    <w:rsid w:val="498AC280"/>
    <w:rsid w:val="499169CA"/>
    <w:rsid w:val="499C1B38"/>
    <w:rsid w:val="49A828F5"/>
    <w:rsid w:val="49ABC693"/>
    <w:rsid w:val="49C8F0B0"/>
    <w:rsid w:val="49D0785C"/>
    <w:rsid w:val="49F62C07"/>
    <w:rsid w:val="4A04D6E5"/>
    <w:rsid w:val="4A06ACE2"/>
    <w:rsid w:val="4A21699F"/>
    <w:rsid w:val="4A36ABA3"/>
    <w:rsid w:val="4A3B5F67"/>
    <w:rsid w:val="4A4A4297"/>
    <w:rsid w:val="4A4A61F8"/>
    <w:rsid w:val="4A52E94D"/>
    <w:rsid w:val="4A53CBCF"/>
    <w:rsid w:val="4A823C7A"/>
    <w:rsid w:val="4A83081D"/>
    <w:rsid w:val="4A8387BC"/>
    <w:rsid w:val="4AA61EE6"/>
    <w:rsid w:val="4AB79E3E"/>
    <w:rsid w:val="4ABE4E30"/>
    <w:rsid w:val="4AD87D66"/>
    <w:rsid w:val="4AE39833"/>
    <w:rsid w:val="4AE63261"/>
    <w:rsid w:val="4B089C99"/>
    <w:rsid w:val="4B1DAA0B"/>
    <w:rsid w:val="4B27646A"/>
    <w:rsid w:val="4B4570C8"/>
    <w:rsid w:val="4B56B7B5"/>
    <w:rsid w:val="4B607692"/>
    <w:rsid w:val="4B7C90C9"/>
    <w:rsid w:val="4B8DED63"/>
    <w:rsid w:val="4B93A104"/>
    <w:rsid w:val="4B94FB7E"/>
    <w:rsid w:val="4B9E509E"/>
    <w:rsid w:val="4BA25725"/>
    <w:rsid w:val="4BA5E0D3"/>
    <w:rsid w:val="4BA86C09"/>
    <w:rsid w:val="4BAF9E32"/>
    <w:rsid w:val="4BC178CA"/>
    <w:rsid w:val="4BCF65E6"/>
    <w:rsid w:val="4BD2E21D"/>
    <w:rsid w:val="4BD302A6"/>
    <w:rsid w:val="4BD9D956"/>
    <w:rsid w:val="4BE432A2"/>
    <w:rsid w:val="4BE73CFC"/>
    <w:rsid w:val="4BF8D71D"/>
    <w:rsid w:val="4BFF455D"/>
    <w:rsid w:val="4C10581F"/>
    <w:rsid w:val="4C2931C7"/>
    <w:rsid w:val="4C2B1A23"/>
    <w:rsid w:val="4C31AD82"/>
    <w:rsid w:val="4C3B6004"/>
    <w:rsid w:val="4C3B9A53"/>
    <w:rsid w:val="4C402F1E"/>
    <w:rsid w:val="4C545FA1"/>
    <w:rsid w:val="4C6C0B1D"/>
    <w:rsid w:val="4C6E2345"/>
    <w:rsid w:val="4C791033"/>
    <w:rsid w:val="4C820225"/>
    <w:rsid w:val="4C8217F4"/>
    <w:rsid w:val="4C8408EF"/>
    <w:rsid w:val="4C8B6C3F"/>
    <w:rsid w:val="4C8F947C"/>
    <w:rsid w:val="4C9497F0"/>
    <w:rsid w:val="4C990C71"/>
    <w:rsid w:val="4CAAC4E7"/>
    <w:rsid w:val="4CB45302"/>
    <w:rsid w:val="4CC5B928"/>
    <w:rsid w:val="4CDBC7F7"/>
    <w:rsid w:val="4CDD8D5F"/>
    <w:rsid w:val="4CDF8A88"/>
    <w:rsid w:val="4CF2D49B"/>
    <w:rsid w:val="4D0700B8"/>
    <w:rsid w:val="4D14E8EB"/>
    <w:rsid w:val="4D172FD8"/>
    <w:rsid w:val="4D22373F"/>
    <w:rsid w:val="4D24994C"/>
    <w:rsid w:val="4D268694"/>
    <w:rsid w:val="4D28E0E1"/>
    <w:rsid w:val="4D2F27B0"/>
    <w:rsid w:val="4D378E50"/>
    <w:rsid w:val="4D383381"/>
    <w:rsid w:val="4D4706D0"/>
    <w:rsid w:val="4D665B87"/>
    <w:rsid w:val="4D8D47CC"/>
    <w:rsid w:val="4D98E888"/>
    <w:rsid w:val="4DA837DC"/>
    <w:rsid w:val="4DCA31CE"/>
    <w:rsid w:val="4DDA0BD3"/>
    <w:rsid w:val="4DDD898A"/>
    <w:rsid w:val="4DECC198"/>
    <w:rsid w:val="4E0FCD99"/>
    <w:rsid w:val="4E1F9747"/>
    <w:rsid w:val="4E3142AA"/>
    <w:rsid w:val="4E403BC7"/>
    <w:rsid w:val="4E434692"/>
    <w:rsid w:val="4E637FC8"/>
    <w:rsid w:val="4E8BF59B"/>
    <w:rsid w:val="4E8FDF5A"/>
    <w:rsid w:val="4E9B2011"/>
    <w:rsid w:val="4E9E6739"/>
    <w:rsid w:val="4EA3A5AE"/>
    <w:rsid w:val="4EA94A5C"/>
    <w:rsid w:val="4EC42FE5"/>
    <w:rsid w:val="4ED1CF5B"/>
    <w:rsid w:val="4EE3110C"/>
    <w:rsid w:val="4F0F6129"/>
    <w:rsid w:val="4F162A24"/>
    <w:rsid w:val="4F1B7AED"/>
    <w:rsid w:val="4F3886F9"/>
    <w:rsid w:val="4F3B0111"/>
    <w:rsid w:val="4F4024F1"/>
    <w:rsid w:val="4F4E72D6"/>
    <w:rsid w:val="4F91EE49"/>
    <w:rsid w:val="4FAFF101"/>
    <w:rsid w:val="4FCF6E18"/>
    <w:rsid w:val="4FE7445D"/>
    <w:rsid w:val="4FEA1B87"/>
    <w:rsid w:val="5023114F"/>
    <w:rsid w:val="504576A3"/>
    <w:rsid w:val="505EB59C"/>
    <w:rsid w:val="5063858E"/>
    <w:rsid w:val="50927981"/>
    <w:rsid w:val="50B59174"/>
    <w:rsid w:val="50BF2C54"/>
    <w:rsid w:val="50C448F4"/>
    <w:rsid w:val="50C6045E"/>
    <w:rsid w:val="50D1DE02"/>
    <w:rsid w:val="50DE776A"/>
    <w:rsid w:val="50E48284"/>
    <w:rsid w:val="50E5EC79"/>
    <w:rsid w:val="50E6BDAD"/>
    <w:rsid w:val="5102FC0D"/>
    <w:rsid w:val="5105DFEE"/>
    <w:rsid w:val="510D13D0"/>
    <w:rsid w:val="51179E46"/>
    <w:rsid w:val="511B46AC"/>
    <w:rsid w:val="5129F323"/>
    <w:rsid w:val="51470BE4"/>
    <w:rsid w:val="51515E70"/>
    <w:rsid w:val="51571E4F"/>
    <w:rsid w:val="515B4C47"/>
    <w:rsid w:val="515F564F"/>
    <w:rsid w:val="517A0A6A"/>
    <w:rsid w:val="517D1C86"/>
    <w:rsid w:val="517FA3CF"/>
    <w:rsid w:val="51ACFB52"/>
    <w:rsid w:val="51AFA896"/>
    <w:rsid w:val="51DFB254"/>
    <w:rsid w:val="51E24594"/>
    <w:rsid w:val="51F5FF2A"/>
    <w:rsid w:val="51F87E59"/>
    <w:rsid w:val="51FE7364"/>
    <w:rsid w:val="5205E8E7"/>
    <w:rsid w:val="5220712B"/>
    <w:rsid w:val="5230D479"/>
    <w:rsid w:val="5250B03C"/>
    <w:rsid w:val="526BF7ED"/>
    <w:rsid w:val="5272D47C"/>
    <w:rsid w:val="528A6346"/>
    <w:rsid w:val="528D36ED"/>
    <w:rsid w:val="5291A761"/>
    <w:rsid w:val="52A33942"/>
    <w:rsid w:val="52B77C6C"/>
    <w:rsid w:val="52B97EC9"/>
    <w:rsid w:val="52CC3E9E"/>
    <w:rsid w:val="52D1A40D"/>
    <w:rsid w:val="52DC35D3"/>
    <w:rsid w:val="52F00220"/>
    <w:rsid w:val="5321B478"/>
    <w:rsid w:val="532D93EA"/>
    <w:rsid w:val="533103D3"/>
    <w:rsid w:val="533105D1"/>
    <w:rsid w:val="53321F9B"/>
    <w:rsid w:val="53329A47"/>
    <w:rsid w:val="5359B007"/>
    <w:rsid w:val="536224CA"/>
    <w:rsid w:val="536C3620"/>
    <w:rsid w:val="536F3B2F"/>
    <w:rsid w:val="53709D41"/>
    <w:rsid w:val="53791D5F"/>
    <w:rsid w:val="5385481B"/>
    <w:rsid w:val="53863712"/>
    <w:rsid w:val="5387D40B"/>
    <w:rsid w:val="5394248D"/>
    <w:rsid w:val="539E3DD5"/>
    <w:rsid w:val="53B43B3D"/>
    <w:rsid w:val="53C9387D"/>
    <w:rsid w:val="53D04E85"/>
    <w:rsid w:val="53D1958F"/>
    <w:rsid w:val="53D4D330"/>
    <w:rsid w:val="53E059D4"/>
    <w:rsid w:val="53E591B0"/>
    <w:rsid w:val="53E5DF43"/>
    <w:rsid w:val="53FB4D26"/>
    <w:rsid w:val="5404F137"/>
    <w:rsid w:val="540ACBFA"/>
    <w:rsid w:val="54163068"/>
    <w:rsid w:val="54248764"/>
    <w:rsid w:val="5427AFFA"/>
    <w:rsid w:val="542E54DC"/>
    <w:rsid w:val="5432D976"/>
    <w:rsid w:val="54405CC1"/>
    <w:rsid w:val="544313B0"/>
    <w:rsid w:val="5448EE63"/>
    <w:rsid w:val="545CE438"/>
    <w:rsid w:val="54633FBD"/>
    <w:rsid w:val="547D7963"/>
    <w:rsid w:val="5487BEDE"/>
    <w:rsid w:val="54920339"/>
    <w:rsid w:val="54A0B431"/>
    <w:rsid w:val="54A7D8AC"/>
    <w:rsid w:val="54B435C8"/>
    <w:rsid w:val="54C4D47D"/>
    <w:rsid w:val="54CEC671"/>
    <w:rsid w:val="54D390B0"/>
    <w:rsid w:val="54EFD4D1"/>
    <w:rsid w:val="54F2812A"/>
    <w:rsid w:val="551077A1"/>
    <w:rsid w:val="551C57DC"/>
    <w:rsid w:val="552229C0"/>
    <w:rsid w:val="555CC115"/>
    <w:rsid w:val="559AC7AA"/>
    <w:rsid w:val="559EE20A"/>
    <w:rsid w:val="55A2BEDA"/>
    <w:rsid w:val="55DB435F"/>
    <w:rsid w:val="55E3AD95"/>
    <w:rsid w:val="55F5C8B1"/>
    <w:rsid w:val="55FB016A"/>
    <w:rsid w:val="55FE55D4"/>
    <w:rsid w:val="5623AEC2"/>
    <w:rsid w:val="5623F6C3"/>
    <w:rsid w:val="562CFCF1"/>
    <w:rsid w:val="5641F5AF"/>
    <w:rsid w:val="56486921"/>
    <w:rsid w:val="5666F48C"/>
    <w:rsid w:val="566F1413"/>
    <w:rsid w:val="5670356B"/>
    <w:rsid w:val="567A6000"/>
    <w:rsid w:val="567BCDF2"/>
    <w:rsid w:val="5685A904"/>
    <w:rsid w:val="569E8521"/>
    <w:rsid w:val="56BE998D"/>
    <w:rsid w:val="56E51764"/>
    <w:rsid w:val="56E786A8"/>
    <w:rsid w:val="56E8AC9A"/>
    <w:rsid w:val="56F3DF9A"/>
    <w:rsid w:val="56FB1529"/>
    <w:rsid w:val="570AED8B"/>
    <w:rsid w:val="570F428E"/>
    <w:rsid w:val="57202BB3"/>
    <w:rsid w:val="5721B6F2"/>
    <w:rsid w:val="573006E9"/>
    <w:rsid w:val="57374232"/>
    <w:rsid w:val="573E8237"/>
    <w:rsid w:val="574058BD"/>
    <w:rsid w:val="5750AB7B"/>
    <w:rsid w:val="57529F69"/>
    <w:rsid w:val="577046DC"/>
    <w:rsid w:val="577F6755"/>
    <w:rsid w:val="57978077"/>
    <w:rsid w:val="57990C22"/>
    <w:rsid w:val="579DD44B"/>
    <w:rsid w:val="57A3EFFA"/>
    <w:rsid w:val="57B9C1CE"/>
    <w:rsid w:val="57BA56F0"/>
    <w:rsid w:val="57C2B1CA"/>
    <w:rsid w:val="57CA85AB"/>
    <w:rsid w:val="57CEE9F3"/>
    <w:rsid w:val="57D24D47"/>
    <w:rsid w:val="57DF5F96"/>
    <w:rsid w:val="57F3BF58"/>
    <w:rsid w:val="58054600"/>
    <w:rsid w:val="581CFFC7"/>
    <w:rsid w:val="582A151A"/>
    <w:rsid w:val="582ABB66"/>
    <w:rsid w:val="58332D4A"/>
    <w:rsid w:val="5849E4BE"/>
    <w:rsid w:val="585A58AA"/>
    <w:rsid w:val="58679959"/>
    <w:rsid w:val="586DD1EA"/>
    <w:rsid w:val="587BC166"/>
    <w:rsid w:val="587CDE40"/>
    <w:rsid w:val="58A4DE58"/>
    <w:rsid w:val="58BD51EA"/>
    <w:rsid w:val="58C671AF"/>
    <w:rsid w:val="58C953D7"/>
    <w:rsid w:val="58DB892E"/>
    <w:rsid w:val="58EB3118"/>
    <w:rsid w:val="59111BF6"/>
    <w:rsid w:val="591474B8"/>
    <w:rsid w:val="5919478C"/>
    <w:rsid w:val="591E4AA1"/>
    <w:rsid w:val="59265E84"/>
    <w:rsid w:val="5928D953"/>
    <w:rsid w:val="592B35EF"/>
    <w:rsid w:val="5934E439"/>
    <w:rsid w:val="59526877"/>
    <w:rsid w:val="5959987A"/>
    <w:rsid w:val="595C13AD"/>
    <w:rsid w:val="595DD9A3"/>
    <w:rsid w:val="5970D3B5"/>
    <w:rsid w:val="59797416"/>
    <w:rsid w:val="597AFEE0"/>
    <w:rsid w:val="59938B32"/>
    <w:rsid w:val="59A423D0"/>
    <w:rsid w:val="59CF27C6"/>
    <w:rsid w:val="59DCE817"/>
    <w:rsid w:val="59E43054"/>
    <w:rsid w:val="59E4C343"/>
    <w:rsid w:val="59E632D7"/>
    <w:rsid w:val="59EC8959"/>
    <w:rsid w:val="59ECC495"/>
    <w:rsid w:val="59F68318"/>
    <w:rsid w:val="5A113391"/>
    <w:rsid w:val="5A21EE57"/>
    <w:rsid w:val="5A256272"/>
    <w:rsid w:val="5A30CFE6"/>
    <w:rsid w:val="5A54A14B"/>
    <w:rsid w:val="5A58B1BC"/>
    <w:rsid w:val="5A59ABD9"/>
    <w:rsid w:val="5A6FDEAE"/>
    <w:rsid w:val="5ACBEF01"/>
    <w:rsid w:val="5ADA1091"/>
    <w:rsid w:val="5AE42625"/>
    <w:rsid w:val="5AF013BF"/>
    <w:rsid w:val="5AF1C555"/>
    <w:rsid w:val="5AF21BA9"/>
    <w:rsid w:val="5AF6C507"/>
    <w:rsid w:val="5B0FADD3"/>
    <w:rsid w:val="5B3C442B"/>
    <w:rsid w:val="5B3CA872"/>
    <w:rsid w:val="5B50E1FA"/>
    <w:rsid w:val="5B8FCB37"/>
    <w:rsid w:val="5B96169F"/>
    <w:rsid w:val="5B9D9B13"/>
    <w:rsid w:val="5BA2681E"/>
    <w:rsid w:val="5BAFD0DD"/>
    <w:rsid w:val="5BB52F1E"/>
    <w:rsid w:val="5BBF842C"/>
    <w:rsid w:val="5BC16C7E"/>
    <w:rsid w:val="5BC43D8A"/>
    <w:rsid w:val="5BC6D87A"/>
    <w:rsid w:val="5BCBF84A"/>
    <w:rsid w:val="5C39A9ED"/>
    <w:rsid w:val="5C3B2AD8"/>
    <w:rsid w:val="5C44AC9C"/>
    <w:rsid w:val="5C4B8EAD"/>
    <w:rsid w:val="5C5001A3"/>
    <w:rsid w:val="5C65D441"/>
    <w:rsid w:val="5C6C0648"/>
    <w:rsid w:val="5C6F39C4"/>
    <w:rsid w:val="5C7810F3"/>
    <w:rsid w:val="5C79DA62"/>
    <w:rsid w:val="5C8C48A4"/>
    <w:rsid w:val="5C93137A"/>
    <w:rsid w:val="5CA27F49"/>
    <w:rsid w:val="5CB74376"/>
    <w:rsid w:val="5CBD1A6D"/>
    <w:rsid w:val="5CC01212"/>
    <w:rsid w:val="5CC75481"/>
    <w:rsid w:val="5CE9D4D3"/>
    <w:rsid w:val="5D0AD612"/>
    <w:rsid w:val="5D25E34A"/>
    <w:rsid w:val="5D5C5E9D"/>
    <w:rsid w:val="5D650106"/>
    <w:rsid w:val="5D8446AB"/>
    <w:rsid w:val="5D936A32"/>
    <w:rsid w:val="5D968F11"/>
    <w:rsid w:val="5D9B4646"/>
    <w:rsid w:val="5DC9AC0C"/>
    <w:rsid w:val="5DCCA113"/>
    <w:rsid w:val="5DDCC6B9"/>
    <w:rsid w:val="5DDDB6A1"/>
    <w:rsid w:val="5DFF574D"/>
    <w:rsid w:val="5E0C3973"/>
    <w:rsid w:val="5E118767"/>
    <w:rsid w:val="5E28420C"/>
    <w:rsid w:val="5E4DA7B2"/>
    <w:rsid w:val="5E5B0F8E"/>
    <w:rsid w:val="5E6C1601"/>
    <w:rsid w:val="5E7B60EA"/>
    <w:rsid w:val="5E877102"/>
    <w:rsid w:val="5E8AA1C5"/>
    <w:rsid w:val="5E97E7A4"/>
    <w:rsid w:val="5E9E30E8"/>
    <w:rsid w:val="5EB89351"/>
    <w:rsid w:val="5ED088BC"/>
    <w:rsid w:val="5ED4CF2C"/>
    <w:rsid w:val="5ED701A2"/>
    <w:rsid w:val="5EE51855"/>
    <w:rsid w:val="5EFAB4DF"/>
    <w:rsid w:val="5EFEA081"/>
    <w:rsid w:val="5F1E2BAB"/>
    <w:rsid w:val="5F235584"/>
    <w:rsid w:val="5F298E73"/>
    <w:rsid w:val="5F2B7EF1"/>
    <w:rsid w:val="5F35BEBD"/>
    <w:rsid w:val="5F3726D8"/>
    <w:rsid w:val="5F42D92C"/>
    <w:rsid w:val="5F53558D"/>
    <w:rsid w:val="5F5ACBCB"/>
    <w:rsid w:val="5F5C1CDA"/>
    <w:rsid w:val="5F6129D5"/>
    <w:rsid w:val="5F62FF6F"/>
    <w:rsid w:val="5F70C3F6"/>
    <w:rsid w:val="5F946DA5"/>
    <w:rsid w:val="5FB79E17"/>
    <w:rsid w:val="5FDFB1D8"/>
    <w:rsid w:val="5FEC2FCA"/>
    <w:rsid w:val="5FEC4967"/>
    <w:rsid w:val="600320A1"/>
    <w:rsid w:val="600F11FA"/>
    <w:rsid w:val="601147B4"/>
    <w:rsid w:val="60277A33"/>
    <w:rsid w:val="6034BDBA"/>
    <w:rsid w:val="6038D7B8"/>
    <w:rsid w:val="6038E6AC"/>
    <w:rsid w:val="6041E982"/>
    <w:rsid w:val="604859DF"/>
    <w:rsid w:val="6051750F"/>
    <w:rsid w:val="60546CC0"/>
    <w:rsid w:val="606AE5FA"/>
    <w:rsid w:val="607DAA07"/>
    <w:rsid w:val="60A01932"/>
    <w:rsid w:val="60ADF9CF"/>
    <w:rsid w:val="60B82E33"/>
    <w:rsid w:val="60BC3ECA"/>
    <w:rsid w:val="60C3A4B2"/>
    <w:rsid w:val="60E739C6"/>
    <w:rsid w:val="60EFD5D5"/>
    <w:rsid w:val="61199DC7"/>
    <w:rsid w:val="611A07C5"/>
    <w:rsid w:val="61517242"/>
    <w:rsid w:val="615C4A3E"/>
    <w:rsid w:val="615C8F75"/>
    <w:rsid w:val="6172CAC2"/>
    <w:rsid w:val="61C33668"/>
    <w:rsid w:val="61E2DB48"/>
    <w:rsid w:val="620F4226"/>
    <w:rsid w:val="6235E3F9"/>
    <w:rsid w:val="623B8743"/>
    <w:rsid w:val="62400901"/>
    <w:rsid w:val="6244ABD1"/>
    <w:rsid w:val="624AF95F"/>
    <w:rsid w:val="626CFA56"/>
    <w:rsid w:val="62775251"/>
    <w:rsid w:val="628A09DF"/>
    <w:rsid w:val="6299A14E"/>
    <w:rsid w:val="62C1CB7C"/>
    <w:rsid w:val="62CEC44A"/>
    <w:rsid w:val="62DE6EF3"/>
    <w:rsid w:val="62EA448C"/>
    <w:rsid w:val="62FE29A2"/>
    <w:rsid w:val="62FEDBE2"/>
    <w:rsid w:val="630C894C"/>
    <w:rsid w:val="630E5CCF"/>
    <w:rsid w:val="6313B7E6"/>
    <w:rsid w:val="63188EB9"/>
    <w:rsid w:val="632F01DE"/>
    <w:rsid w:val="6345FD3D"/>
    <w:rsid w:val="6358E853"/>
    <w:rsid w:val="637F2F79"/>
    <w:rsid w:val="639A74F9"/>
    <w:rsid w:val="63A45377"/>
    <w:rsid w:val="63A7B09F"/>
    <w:rsid w:val="63A85A76"/>
    <w:rsid w:val="63AB67A1"/>
    <w:rsid w:val="63B23D63"/>
    <w:rsid w:val="63F53C1E"/>
    <w:rsid w:val="6417CF0C"/>
    <w:rsid w:val="6432D297"/>
    <w:rsid w:val="64446E1E"/>
    <w:rsid w:val="646588FE"/>
    <w:rsid w:val="64667AD2"/>
    <w:rsid w:val="6467DD67"/>
    <w:rsid w:val="647D1E3D"/>
    <w:rsid w:val="6484C518"/>
    <w:rsid w:val="6488F357"/>
    <w:rsid w:val="649B3102"/>
    <w:rsid w:val="64A79EE4"/>
    <w:rsid w:val="64B1C087"/>
    <w:rsid w:val="64BA739B"/>
    <w:rsid w:val="64BD7190"/>
    <w:rsid w:val="64C6A817"/>
    <w:rsid w:val="64C71A84"/>
    <w:rsid w:val="64D0E6BD"/>
    <w:rsid w:val="64D2FFF7"/>
    <w:rsid w:val="64D8F33D"/>
    <w:rsid w:val="64DA7049"/>
    <w:rsid w:val="64E06372"/>
    <w:rsid w:val="64E1207A"/>
    <w:rsid w:val="650F55C6"/>
    <w:rsid w:val="6524DA32"/>
    <w:rsid w:val="65279AE9"/>
    <w:rsid w:val="653EF1F0"/>
    <w:rsid w:val="654AB8BE"/>
    <w:rsid w:val="65766711"/>
    <w:rsid w:val="65785DE8"/>
    <w:rsid w:val="657A5811"/>
    <w:rsid w:val="6580F38D"/>
    <w:rsid w:val="65827A2B"/>
    <w:rsid w:val="6593E92E"/>
    <w:rsid w:val="659B8D9E"/>
    <w:rsid w:val="65BD482B"/>
    <w:rsid w:val="65C0A1B1"/>
    <w:rsid w:val="65C45BEC"/>
    <w:rsid w:val="65C85C33"/>
    <w:rsid w:val="65CA2448"/>
    <w:rsid w:val="65D685F9"/>
    <w:rsid w:val="65D97873"/>
    <w:rsid w:val="65E35871"/>
    <w:rsid w:val="65EBBF98"/>
    <w:rsid w:val="66235CCE"/>
    <w:rsid w:val="66277423"/>
    <w:rsid w:val="6631D6F9"/>
    <w:rsid w:val="6646CD11"/>
    <w:rsid w:val="6654AA93"/>
    <w:rsid w:val="66577963"/>
    <w:rsid w:val="6664BB26"/>
    <w:rsid w:val="666731C2"/>
    <w:rsid w:val="6673E74B"/>
    <w:rsid w:val="66977C87"/>
    <w:rsid w:val="669E97DF"/>
    <w:rsid w:val="66A3EB89"/>
    <w:rsid w:val="66AE8C64"/>
    <w:rsid w:val="66C15E88"/>
    <w:rsid w:val="66C917E0"/>
    <w:rsid w:val="66F2E7F7"/>
    <w:rsid w:val="66F86E6C"/>
    <w:rsid w:val="67072009"/>
    <w:rsid w:val="672067EC"/>
    <w:rsid w:val="6724D1DB"/>
    <w:rsid w:val="673448B8"/>
    <w:rsid w:val="673A1139"/>
    <w:rsid w:val="6766A2BE"/>
    <w:rsid w:val="67673EA6"/>
    <w:rsid w:val="67791404"/>
    <w:rsid w:val="679CD8B4"/>
    <w:rsid w:val="67A05EE1"/>
    <w:rsid w:val="67BC0749"/>
    <w:rsid w:val="67C4B5A8"/>
    <w:rsid w:val="67C5FF76"/>
    <w:rsid w:val="67C79AC0"/>
    <w:rsid w:val="67D7118C"/>
    <w:rsid w:val="67DC9399"/>
    <w:rsid w:val="67DF42EB"/>
    <w:rsid w:val="67E7D998"/>
    <w:rsid w:val="67F4074F"/>
    <w:rsid w:val="67F6B417"/>
    <w:rsid w:val="680CAD35"/>
    <w:rsid w:val="681E3514"/>
    <w:rsid w:val="683AEA5E"/>
    <w:rsid w:val="687286B6"/>
    <w:rsid w:val="68778024"/>
    <w:rsid w:val="689D8BDF"/>
    <w:rsid w:val="68B5672C"/>
    <w:rsid w:val="68B59E47"/>
    <w:rsid w:val="68C135B1"/>
    <w:rsid w:val="68C26665"/>
    <w:rsid w:val="68D9B285"/>
    <w:rsid w:val="68FEFAB5"/>
    <w:rsid w:val="690018F6"/>
    <w:rsid w:val="690EBD9E"/>
    <w:rsid w:val="69299A26"/>
    <w:rsid w:val="693095E1"/>
    <w:rsid w:val="6940FB76"/>
    <w:rsid w:val="694285D1"/>
    <w:rsid w:val="69554EB8"/>
    <w:rsid w:val="6961470D"/>
    <w:rsid w:val="69650505"/>
    <w:rsid w:val="696873E8"/>
    <w:rsid w:val="696B8E76"/>
    <w:rsid w:val="696BD7A1"/>
    <w:rsid w:val="6973652B"/>
    <w:rsid w:val="697F1D79"/>
    <w:rsid w:val="698A7ECD"/>
    <w:rsid w:val="69934A7C"/>
    <w:rsid w:val="69986C1B"/>
    <w:rsid w:val="69A8E744"/>
    <w:rsid w:val="69ABAB05"/>
    <w:rsid w:val="69ABEADC"/>
    <w:rsid w:val="69B01512"/>
    <w:rsid w:val="69B0F246"/>
    <w:rsid w:val="69EA6EA1"/>
    <w:rsid w:val="69F05988"/>
    <w:rsid w:val="6A16B1ED"/>
    <w:rsid w:val="6A1C4CB1"/>
    <w:rsid w:val="6A283763"/>
    <w:rsid w:val="6A3AACB4"/>
    <w:rsid w:val="6A415FD0"/>
    <w:rsid w:val="6A451A5A"/>
    <w:rsid w:val="6A59A207"/>
    <w:rsid w:val="6A6B81A6"/>
    <w:rsid w:val="6A6F168F"/>
    <w:rsid w:val="6A7CF4BA"/>
    <w:rsid w:val="6A7F095D"/>
    <w:rsid w:val="6A872737"/>
    <w:rsid w:val="6A9EEE43"/>
    <w:rsid w:val="6AB7DC4A"/>
    <w:rsid w:val="6AE9E0C2"/>
    <w:rsid w:val="6AF1F795"/>
    <w:rsid w:val="6B02116B"/>
    <w:rsid w:val="6B09C8DB"/>
    <w:rsid w:val="6B135729"/>
    <w:rsid w:val="6B2357F4"/>
    <w:rsid w:val="6B286773"/>
    <w:rsid w:val="6B6F99B5"/>
    <w:rsid w:val="6B75C22F"/>
    <w:rsid w:val="6B7BD934"/>
    <w:rsid w:val="6B839532"/>
    <w:rsid w:val="6B8CB20D"/>
    <w:rsid w:val="6BC4B190"/>
    <w:rsid w:val="6BC612CD"/>
    <w:rsid w:val="6BC8FB13"/>
    <w:rsid w:val="6BCFFCEB"/>
    <w:rsid w:val="6BD8513C"/>
    <w:rsid w:val="6C121B4C"/>
    <w:rsid w:val="6C202B14"/>
    <w:rsid w:val="6C284413"/>
    <w:rsid w:val="6C2A2F26"/>
    <w:rsid w:val="6C2E86C3"/>
    <w:rsid w:val="6C306282"/>
    <w:rsid w:val="6C45EB7A"/>
    <w:rsid w:val="6C527C36"/>
    <w:rsid w:val="6C553E0A"/>
    <w:rsid w:val="6C60A027"/>
    <w:rsid w:val="6CB17C96"/>
    <w:rsid w:val="6CB903C4"/>
    <w:rsid w:val="6CBE0D94"/>
    <w:rsid w:val="6CDC4B75"/>
    <w:rsid w:val="6CE94825"/>
    <w:rsid w:val="6CF77791"/>
    <w:rsid w:val="6D0D621D"/>
    <w:rsid w:val="6D1F4BD4"/>
    <w:rsid w:val="6D31C320"/>
    <w:rsid w:val="6D4F81C4"/>
    <w:rsid w:val="6D56F7F9"/>
    <w:rsid w:val="6D5BC5D4"/>
    <w:rsid w:val="6D77120A"/>
    <w:rsid w:val="6D7A0CBC"/>
    <w:rsid w:val="6D7B1F0D"/>
    <w:rsid w:val="6D93E233"/>
    <w:rsid w:val="6D9DD345"/>
    <w:rsid w:val="6D9F189A"/>
    <w:rsid w:val="6DAD0642"/>
    <w:rsid w:val="6DAFC389"/>
    <w:rsid w:val="6DBC8714"/>
    <w:rsid w:val="6DE9D1CB"/>
    <w:rsid w:val="6E09E656"/>
    <w:rsid w:val="6E1957C0"/>
    <w:rsid w:val="6E39237E"/>
    <w:rsid w:val="6E4DB94A"/>
    <w:rsid w:val="6E4F6D8B"/>
    <w:rsid w:val="6E534BEE"/>
    <w:rsid w:val="6E702F41"/>
    <w:rsid w:val="6EA4906D"/>
    <w:rsid w:val="6EB8BC3F"/>
    <w:rsid w:val="6ECE3649"/>
    <w:rsid w:val="6ED019A3"/>
    <w:rsid w:val="6EEC84B1"/>
    <w:rsid w:val="6F0445DA"/>
    <w:rsid w:val="6F140C5F"/>
    <w:rsid w:val="6F3C1A89"/>
    <w:rsid w:val="6F4812E1"/>
    <w:rsid w:val="6F509AA6"/>
    <w:rsid w:val="6F9A9CF6"/>
    <w:rsid w:val="6FAB5964"/>
    <w:rsid w:val="6FB96595"/>
    <w:rsid w:val="6FBB1FCA"/>
    <w:rsid w:val="6FC6E056"/>
    <w:rsid w:val="6FD47A28"/>
    <w:rsid w:val="6FE6CC7F"/>
    <w:rsid w:val="6FE939CE"/>
    <w:rsid w:val="6FE9AD12"/>
    <w:rsid w:val="6FEBCA18"/>
    <w:rsid w:val="70134064"/>
    <w:rsid w:val="701F1E1B"/>
    <w:rsid w:val="7021C086"/>
    <w:rsid w:val="7025C6B3"/>
    <w:rsid w:val="702C55F0"/>
    <w:rsid w:val="7040F4E7"/>
    <w:rsid w:val="7047286E"/>
    <w:rsid w:val="704AED5C"/>
    <w:rsid w:val="705E3C9A"/>
    <w:rsid w:val="7063D35B"/>
    <w:rsid w:val="7084A73B"/>
    <w:rsid w:val="70948105"/>
    <w:rsid w:val="70A2DA1D"/>
    <w:rsid w:val="70B178BB"/>
    <w:rsid w:val="70C3A38D"/>
    <w:rsid w:val="70E0CC7E"/>
    <w:rsid w:val="70EA5290"/>
    <w:rsid w:val="70EF2D25"/>
    <w:rsid w:val="70F7E0D4"/>
    <w:rsid w:val="71105F28"/>
    <w:rsid w:val="712B8FE2"/>
    <w:rsid w:val="713933FD"/>
    <w:rsid w:val="713F84D6"/>
    <w:rsid w:val="7149746C"/>
    <w:rsid w:val="715070FF"/>
    <w:rsid w:val="716A5882"/>
    <w:rsid w:val="716DB68F"/>
    <w:rsid w:val="7186BB80"/>
    <w:rsid w:val="71897029"/>
    <w:rsid w:val="718A70C8"/>
    <w:rsid w:val="718D4ED0"/>
    <w:rsid w:val="71A83867"/>
    <w:rsid w:val="71AA27DC"/>
    <w:rsid w:val="71CF0B3A"/>
    <w:rsid w:val="71F539FA"/>
    <w:rsid w:val="720163E7"/>
    <w:rsid w:val="7203397D"/>
    <w:rsid w:val="7208D0C2"/>
    <w:rsid w:val="721147F6"/>
    <w:rsid w:val="7230790A"/>
    <w:rsid w:val="7252A719"/>
    <w:rsid w:val="7257880A"/>
    <w:rsid w:val="7258A4D0"/>
    <w:rsid w:val="725AFC79"/>
    <w:rsid w:val="7261F517"/>
    <w:rsid w:val="727E4884"/>
    <w:rsid w:val="728757ED"/>
    <w:rsid w:val="7292EB4A"/>
    <w:rsid w:val="729723F6"/>
    <w:rsid w:val="7298D993"/>
    <w:rsid w:val="729CE917"/>
    <w:rsid w:val="72A55C75"/>
    <w:rsid w:val="72C3FDE6"/>
    <w:rsid w:val="72CA7AC5"/>
    <w:rsid w:val="72DA9FDA"/>
    <w:rsid w:val="72F18F66"/>
    <w:rsid w:val="73169ADF"/>
    <w:rsid w:val="731A0312"/>
    <w:rsid w:val="732E3E03"/>
    <w:rsid w:val="7339612F"/>
    <w:rsid w:val="733FD269"/>
    <w:rsid w:val="734913EB"/>
    <w:rsid w:val="734C0F94"/>
    <w:rsid w:val="735F83D9"/>
    <w:rsid w:val="73686E65"/>
    <w:rsid w:val="7372C699"/>
    <w:rsid w:val="73794CD2"/>
    <w:rsid w:val="739780B0"/>
    <w:rsid w:val="73B13226"/>
    <w:rsid w:val="73B8632D"/>
    <w:rsid w:val="73B96896"/>
    <w:rsid w:val="73BD9A44"/>
    <w:rsid w:val="73C5C6CE"/>
    <w:rsid w:val="73EABC61"/>
    <w:rsid w:val="73F915E9"/>
    <w:rsid w:val="740613F8"/>
    <w:rsid w:val="7408FF94"/>
    <w:rsid w:val="740BA514"/>
    <w:rsid w:val="740F3733"/>
    <w:rsid w:val="741172D7"/>
    <w:rsid w:val="7411FFFD"/>
    <w:rsid w:val="74130FE3"/>
    <w:rsid w:val="74160D5D"/>
    <w:rsid w:val="74165AA4"/>
    <w:rsid w:val="741771AE"/>
    <w:rsid w:val="741A4893"/>
    <w:rsid w:val="7422E962"/>
    <w:rsid w:val="7428CA4E"/>
    <w:rsid w:val="744037A4"/>
    <w:rsid w:val="7449506A"/>
    <w:rsid w:val="745EF893"/>
    <w:rsid w:val="748644C3"/>
    <w:rsid w:val="74987199"/>
    <w:rsid w:val="749B5E5A"/>
    <w:rsid w:val="74BB09FF"/>
    <w:rsid w:val="74CFDD91"/>
    <w:rsid w:val="74D8C879"/>
    <w:rsid w:val="74E61BC4"/>
    <w:rsid w:val="74E69BF3"/>
    <w:rsid w:val="74E9B66D"/>
    <w:rsid w:val="74F06EB6"/>
    <w:rsid w:val="7500B730"/>
    <w:rsid w:val="750B0E0D"/>
    <w:rsid w:val="75198AA0"/>
    <w:rsid w:val="7525073F"/>
    <w:rsid w:val="7528A1B8"/>
    <w:rsid w:val="752DBF4D"/>
    <w:rsid w:val="753D99E9"/>
    <w:rsid w:val="7541B4C2"/>
    <w:rsid w:val="7555CD9D"/>
    <w:rsid w:val="756EF07C"/>
    <w:rsid w:val="756FD62A"/>
    <w:rsid w:val="757277A5"/>
    <w:rsid w:val="758C3DB5"/>
    <w:rsid w:val="75919D23"/>
    <w:rsid w:val="759C2D06"/>
    <w:rsid w:val="759FD0BE"/>
    <w:rsid w:val="75A29152"/>
    <w:rsid w:val="75B075B5"/>
    <w:rsid w:val="75B7A41A"/>
    <w:rsid w:val="75BCEF16"/>
    <w:rsid w:val="75C6A22C"/>
    <w:rsid w:val="75CEC734"/>
    <w:rsid w:val="75E26B06"/>
    <w:rsid w:val="761DD3E0"/>
    <w:rsid w:val="762ADE5B"/>
    <w:rsid w:val="762B90E6"/>
    <w:rsid w:val="76364FA1"/>
    <w:rsid w:val="7636AFA7"/>
    <w:rsid w:val="76580BC9"/>
    <w:rsid w:val="7658D0D8"/>
    <w:rsid w:val="766E4792"/>
    <w:rsid w:val="768BCAD8"/>
    <w:rsid w:val="768CC93A"/>
    <w:rsid w:val="769BDB7C"/>
    <w:rsid w:val="769E6DA5"/>
    <w:rsid w:val="76A07514"/>
    <w:rsid w:val="76AE701F"/>
    <w:rsid w:val="76DB733D"/>
    <w:rsid w:val="76DFF04B"/>
    <w:rsid w:val="76E79D64"/>
    <w:rsid w:val="76EDEC2D"/>
    <w:rsid w:val="76F00963"/>
    <w:rsid w:val="77042C72"/>
    <w:rsid w:val="770BAEB4"/>
    <w:rsid w:val="7718EF4C"/>
    <w:rsid w:val="7726F6CC"/>
    <w:rsid w:val="772DA0D9"/>
    <w:rsid w:val="77321E4A"/>
    <w:rsid w:val="77509AFD"/>
    <w:rsid w:val="77641FB1"/>
    <w:rsid w:val="7773207E"/>
    <w:rsid w:val="77794A64"/>
    <w:rsid w:val="777ABAD1"/>
    <w:rsid w:val="778011A7"/>
    <w:rsid w:val="7797DFCC"/>
    <w:rsid w:val="77AA1DF8"/>
    <w:rsid w:val="77AB61D0"/>
    <w:rsid w:val="77B27814"/>
    <w:rsid w:val="77B70282"/>
    <w:rsid w:val="77BB1ECA"/>
    <w:rsid w:val="77C9AD5B"/>
    <w:rsid w:val="77DCD86C"/>
    <w:rsid w:val="780C84AD"/>
    <w:rsid w:val="781092CF"/>
    <w:rsid w:val="78151E0B"/>
    <w:rsid w:val="78250AA3"/>
    <w:rsid w:val="782F872B"/>
    <w:rsid w:val="783B83AB"/>
    <w:rsid w:val="7845D6EC"/>
    <w:rsid w:val="7854446A"/>
    <w:rsid w:val="78561279"/>
    <w:rsid w:val="78650412"/>
    <w:rsid w:val="78738E81"/>
    <w:rsid w:val="7879AF3F"/>
    <w:rsid w:val="787D5E73"/>
    <w:rsid w:val="78902C5B"/>
    <w:rsid w:val="7898A558"/>
    <w:rsid w:val="789F7C5C"/>
    <w:rsid w:val="78A0F4DB"/>
    <w:rsid w:val="78ACE277"/>
    <w:rsid w:val="78C11E8C"/>
    <w:rsid w:val="78D72E82"/>
    <w:rsid w:val="78E844AF"/>
    <w:rsid w:val="794BBBFB"/>
    <w:rsid w:val="795A23B0"/>
    <w:rsid w:val="7992D630"/>
    <w:rsid w:val="79A1F515"/>
    <w:rsid w:val="79AC1186"/>
    <w:rsid w:val="79B2575A"/>
    <w:rsid w:val="79BC501E"/>
    <w:rsid w:val="79DEFB1D"/>
    <w:rsid w:val="79E7D1DC"/>
    <w:rsid w:val="79E89645"/>
    <w:rsid w:val="79EED4E8"/>
    <w:rsid w:val="79FA962B"/>
    <w:rsid w:val="7A027DAE"/>
    <w:rsid w:val="7A061C88"/>
    <w:rsid w:val="7A1A0E74"/>
    <w:rsid w:val="7A1B8DEE"/>
    <w:rsid w:val="7A305454"/>
    <w:rsid w:val="7A3B4EE5"/>
    <w:rsid w:val="7A3D152A"/>
    <w:rsid w:val="7A4226A0"/>
    <w:rsid w:val="7A59829D"/>
    <w:rsid w:val="7A646D64"/>
    <w:rsid w:val="7A64E73A"/>
    <w:rsid w:val="7A6C2DC1"/>
    <w:rsid w:val="7A7F3FEA"/>
    <w:rsid w:val="7AB3E073"/>
    <w:rsid w:val="7AEB6806"/>
    <w:rsid w:val="7AFC419E"/>
    <w:rsid w:val="7B12A53F"/>
    <w:rsid w:val="7B17C7C8"/>
    <w:rsid w:val="7B1B7991"/>
    <w:rsid w:val="7B266A9C"/>
    <w:rsid w:val="7B29DEB6"/>
    <w:rsid w:val="7B2CBD66"/>
    <w:rsid w:val="7B4363C9"/>
    <w:rsid w:val="7B78578F"/>
    <w:rsid w:val="7B809F2B"/>
    <w:rsid w:val="7B8A47E0"/>
    <w:rsid w:val="7B8B9606"/>
    <w:rsid w:val="7B96FA51"/>
    <w:rsid w:val="7B9B2EC7"/>
    <w:rsid w:val="7B9ECEA8"/>
    <w:rsid w:val="7BA59E73"/>
    <w:rsid w:val="7BA66379"/>
    <w:rsid w:val="7BAF8A5D"/>
    <w:rsid w:val="7BC635D8"/>
    <w:rsid w:val="7BD25F65"/>
    <w:rsid w:val="7C02A9A6"/>
    <w:rsid w:val="7C1DDEE3"/>
    <w:rsid w:val="7C3BD1B4"/>
    <w:rsid w:val="7C3CD880"/>
    <w:rsid w:val="7C3EF10E"/>
    <w:rsid w:val="7C526A64"/>
    <w:rsid w:val="7C7FD78E"/>
    <w:rsid w:val="7C8779FF"/>
    <w:rsid w:val="7C8DB7D7"/>
    <w:rsid w:val="7CAAE033"/>
    <w:rsid w:val="7CAF0ACE"/>
    <w:rsid w:val="7CCE4DAC"/>
    <w:rsid w:val="7CD2F7C5"/>
    <w:rsid w:val="7CEF349B"/>
    <w:rsid w:val="7D070AC8"/>
    <w:rsid w:val="7D1E43D3"/>
    <w:rsid w:val="7D43D884"/>
    <w:rsid w:val="7D4451DE"/>
    <w:rsid w:val="7D4E7234"/>
    <w:rsid w:val="7D671E98"/>
    <w:rsid w:val="7D8A8080"/>
    <w:rsid w:val="7DBBF39B"/>
    <w:rsid w:val="7DDE11A1"/>
    <w:rsid w:val="7DFDA6D7"/>
    <w:rsid w:val="7E193210"/>
    <w:rsid w:val="7E1FF8D3"/>
    <w:rsid w:val="7E223065"/>
    <w:rsid w:val="7E32A745"/>
    <w:rsid w:val="7E379D3C"/>
    <w:rsid w:val="7E538FE6"/>
    <w:rsid w:val="7E593004"/>
    <w:rsid w:val="7E5B3483"/>
    <w:rsid w:val="7E5FE369"/>
    <w:rsid w:val="7E672891"/>
    <w:rsid w:val="7E696150"/>
    <w:rsid w:val="7E69ACDB"/>
    <w:rsid w:val="7E6EA7A1"/>
    <w:rsid w:val="7E7F8EA7"/>
    <w:rsid w:val="7E898FDF"/>
    <w:rsid w:val="7EB223F5"/>
    <w:rsid w:val="7EB245F3"/>
    <w:rsid w:val="7EBAADC6"/>
    <w:rsid w:val="7ECC2A76"/>
    <w:rsid w:val="7EDDD968"/>
    <w:rsid w:val="7EEB9006"/>
    <w:rsid w:val="7EF4041F"/>
    <w:rsid w:val="7EFC1359"/>
    <w:rsid w:val="7F000B60"/>
    <w:rsid w:val="7F016BF0"/>
    <w:rsid w:val="7F098ED3"/>
    <w:rsid w:val="7F0A5F52"/>
    <w:rsid w:val="7F21A482"/>
    <w:rsid w:val="7F27A77F"/>
    <w:rsid w:val="7F3B7121"/>
    <w:rsid w:val="7F453C08"/>
    <w:rsid w:val="7F53436F"/>
    <w:rsid w:val="7F5A6661"/>
    <w:rsid w:val="7F5DBF24"/>
    <w:rsid w:val="7F8E9179"/>
    <w:rsid w:val="7F8F267D"/>
    <w:rsid w:val="7FA2CBEB"/>
    <w:rsid w:val="7FB06EF8"/>
    <w:rsid w:val="7FB98EC1"/>
    <w:rsid w:val="7FBAFE86"/>
    <w:rsid w:val="7FC15293"/>
    <w:rsid w:val="7FDDB732"/>
    <w:rsid w:val="7FF3D444"/>
    <w:rsid w:val="7FF425E3"/>
    <w:rsid w:val="7FFBC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378D8D"/>
  <w15:docId w15:val="{211E77C0-F9FB-4CC9-8507-1355630B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5A7"/>
  </w:style>
  <w:style w:type="paragraph" w:styleId="1">
    <w:name w:val="heading 1"/>
    <w:basedOn w:val="a"/>
    <w:next w:val="a"/>
    <w:link w:val="10"/>
    <w:uiPriority w:val="9"/>
    <w:qFormat/>
    <w:rsid w:val="005D551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22D6D"/>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F848F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340C6"/>
    <w:pPr>
      <w:keepNext/>
      <w:ind w:leftChars="400" w:left="400"/>
      <w:outlineLvl w:val="3"/>
    </w:pPr>
    <w:rPr>
      <w:b/>
      <w:bCs/>
    </w:rPr>
  </w:style>
  <w:style w:type="paragraph" w:styleId="5">
    <w:name w:val="heading 5"/>
    <w:basedOn w:val="a"/>
    <w:next w:val="a"/>
    <w:link w:val="50"/>
    <w:uiPriority w:val="9"/>
    <w:unhideWhenUsed/>
    <w:qFormat/>
    <w:rsid w:val="00B121B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F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006FA3"/>
    <w:rPr>
      <w:b/>
      <w:bCs/>
      <w:szCs w:val="21"/>
    </w:rPr>
  </w:style>
  <w:style w:type="character" w:customStyle="1" w:styleId="10">
    <w:name w:val="見出し 1 (文字)"/>
    <w:basedOn w:val="a0"/>
    <w:link w:val="1"/>
    <w:uiPriority w:val="9"/>
    <w:rsid w:val="005D551C"/>
    <w:rPr>
      <w:rFonts w:asciiTheme="majorHAnsi" w:eastAsiaTheme="majorEastAsia" w:hAnsiTheme="majorHAnsi" w:cstheme="majorBidi"/>
      <w:sz w:val="24"/>
      <w:szCs w:val="24"/>
    </w:rPr>
  </w:style>
  <w:style w:type="paragraph" w:styleId="a5">
    <w:name w:val="TOC Heading"/>
    <w:basedOn w:val="1"/>
    <w:next w:val="a"/>
    <w:uiPriority w:val="39"/>
    <w:unhideWhenUsed/>
    <w:qFormat/>
    <w:rsid w:val="006665DA"/>
    <w:pPr>
      <w:keepLines/>
      <w:spacing w:before="240" w:line="259" w:lineRule="auto"/>
      <w:jc w:val="left"/>
      <w:outlineLvl w:val="9"/>
    </w:pPr>
    <w:rPr>
      <w:color w:val="1481AB" w:themeColor="accent1" w:themeShade="BF"/>
      <w:kern w:val="0"/>
      <w:sz w:val="32"/>
      <w:szCs w:val="32"/>
    </w:rPr>
  </w:style>
  <w:style w:type="paragraph" w:styleId="11">
    <w:name w:val="toc 1"/>
    <w:basedOn w:val="a"/>
    <w:next w:val="a"/>
    <w:autoRedefine/>
    <w:uiPriority w:val="39"/>
    <w:unhideWhenUsed/>
    <w:rsid w:val="00066294"/>
    <w:pPr>
      <w:pBdr>
        <w:left w:val="single" w:sz="24" w:space="4" w:color="auto"/>
        <w:bottom w:val="single" w:sz="12" w:space="1" w:color="auto"/>
      </w:pBdr>
      <w:tabs>
        <w:tab w:val="right" w:leader="dot" w:pos="9498"/>
      </w:tabs>
      <w:spacing w:line="360" w:lineRule="exact"/>
      <w:ind w:leftChars="80" w:left="168" w:rightChars="53" w:right="111"/>
      <w:jc w:val="left"/>
    </w:pPr>
    <w:rPr>
      <w:rFonts w:hAnsi="メイリオ" w:cstheme="majorBidi"/>
      <w:b/>
      <w:bCs/>
      <w:noProof/>
      <w:sz w:val="24"/>
      <w:szCs w:val="24"/>
    </w:rPr>
  </w:style>
  <w:style w:type="character" w:styleId="a6">
    <w:name w:val="Hyperlink"/>
    <w:basedOn w:val="a0"/>
    <w:uiPriority w:val="99"/>
    <w:unhideWhenUsed/>
    <w:rsid w:val="006665DA"/>
    <w:rPr>
      <w:color w:val="6B9F25" w:themeColor="hyperlink"/>
      <w:u w:val="single"/>
    </w:rPr>
  </w:style>
  <w:style w:type="paragraph" w:styleId="a7">
    <w:name w:val="header"/>
    <w:basedOn w:val="a"/>
    <w:link w:val="a8"/>
    <w:uiPriority w:val="99"/>
    <w:unhideWhenUsed/>
    <w:rsid w:val="00E42721"/>
    <w:pPr>
      <w:tabs>
        <w:tab w:val="center" w:pos="4252"/>
        <w:tab w:val="right" w:pos="8504"/>
      </w:tabs>
      <w:snapToGrid w:val="0"/>
    </w:pPr>
  </w:style>
  <w:style w:type="character" w:customStyle="1" w:styleId="a8">
    <w:name w:val="ヘッダー (文字)"/>
    <w:basedOn w:val="a0"/>
    <w:link w:val="a7"/>
    <w:uiPriority w:val="99"/>
    <w:rsid w:val="00E42721"/>
  </w:style>
  <w:style w:type="paragraph" w:styleId="a9">
    <w:name w:val="footer"/>
    <w:basedOn w:val="a"/>
    <w:link w:val="aa"/>
    <w:uiPriority w:val="99"/>
    <w:unhideWhenUsed/>
    <w:rsid w:val="00E42721"/>
    <w:pPr>
      <w:tabs>
        <w:tab w:val="center" w:pos="4252"/>
        <w:tab w:val="right" w:pos="8504"/>
      </w:tabs>
      <w:snapToGrid w:val="0"/>
    </w:pPr>
  </w:style>
  <w:style w:type="character" w:customStyle="1" w:styleId="aa">
    <w:name w:val="フッター (文字)"/>
    <w:basedOn w:val="a0"/>
    <w:link w:val="a9"/>
    <w:uiPriority w:val="99"/>
    <w:rsid w:val="00E42721"/>
  </w:style>
  <w:style w:type="character" w:customStyle="1" w:styleId="20">
    <w:name w:val="見出し 2 (文字)"/>
    <w:basedOn w:val="a0"/>
    <w:link w:val="2"/>
    <w:uiPriority w:val="9"/>
    <w:rsid w:val="00622D6D"/>
    <w:rPr>
      <w:rFonts w:asciiTheme="majorHAnsi" w:eastAsiaTheme="majorEastAsia" w:hAnsiTheme="majorHAnsi" w:cstheme="majorBidi"/>
    </w:rPr>
  </w:style>
  <w:style w:type="paragraph" w:customStyle="1" w:styleId="ab">
    <w:name w:val="見出しー２"/>
    <w:basedOn w:val="2"/>
    <w:link w:val="ac"/>
    <w:qFormat/>
    <w:rsid w:val="00717C6B"/>
    <w:pPr>
      <w:shd w:val="clear" w:color="auto" w:fill="D9DFEF"/>
      <w:jc w:val="left"/>
    </w:pPr>
    <w:rPr>
      <w:rFonts w:ascii="メイリオ" w:eastAsia="メイリオ" w:hAnsi="メイリオ"/>
      <w:b/>
      <w:bCs/>
      <w:sz w:val="28"/>
      <w:szCs w:val="28"/>
    </w:rPr>
  </w:style>
  <w:style w:type="paragraph" w:styleId="21">
    <w:name w:val="toc 2"/>
    <w:basedOn w:val="a"/>
    <w:next w:val="a"/>
    <w:autoRedefine/>
    <w:uiPriority w:val="39"/>
    <w:unhideWhenUsed/>
    <w:rsid w:val="00E268D5"/>
    <w:pPr>
      <w:tabs>
        <w:tab w:val="right" w:leader="dot" w:pos="9686"/>
      </w:tabs>
      <w:spacing w:line="300" w:lineRule="exact"/>
      <w:ind w:leftChars="100" w:left="210"/>
    </w:pPr>
  </w:style>
  <w:style w:type="character" w:customStyle="1" w:styleId="ac">
    <w:name w:val="見出しー２ (文字)"/>
    <w:basedOn w:val="20"/>
    <w:link w:val="ab"/>
    <w:rsid w:val="00717C6B"/>
    <w:rPr>
      <w:rFonts w:asciiTheme="majorHAnsi" w:eastAsiaTheme="majorEastAsia" w:hAnsi="メイリオ" w:cstheme="majorBidi"/>
      <w:b/>
      <w:bCs/>
      <w:sz w:val="28"/>
      <w:szCs w:val="28"/>
      <w:shd w:val="clear" w:color="auto" w:fill="D9DFEF"/>
    </w:rPr>
  </w:style>
  <w:style w:type="character" w:customStyle="1" w:styleId="30">
    <w:name w:val="見出し 3 (文字)"/>
    <w:basedOn w:val="a0"/>
    <w:link w:val="3"/>
    <w:uiPriority w:val="9"/>
    <w:rsid w:val="00F848F1"/>
    <w:rPr>
      <w:rFonts w:asciiTheme="majorHAnsi" w:eastAsiaTheme="majorEastAsia" w:hAnsiTheme="majorHAnsi" w:cstheme="majorBidi"/>
    </w:rPr>
  </w:style>
  <w:style w:type="paragraph" w:customStyle="1" w:styleId="ad">
    <w:name w:val="見出しー３"/>
    <w:basedOn w:val="3"/>
    <w:link w:val="ae"/>
    <w:qFormat/>
    <w:rsid w:val="00D52052"/>
    <w:pPr>
      <w:pBdr>
        <w:top w:val="single" w:sz="12" w:space="1" w:color="4A66AC" w:shadow="1"/>
        <w:left w:val="single" w:sz="12" w:space="4" w:color="4A66AC" w:shadow="1"/>
        <w:bottom w:val="single" w:sz="12" w:space="1" w:color="4A66AC" w:shadow="1"/>
        <w:right w:val="single" w:sz="12" w:space="0" w:color="4A66AC" w:shadow="1"/>
      </w:pBdr>
      <w:autoSpaceDE w:val="0"/>
      <w:autoSpaceDN w:val="0"/>
      <w:ind w:leftChars="100" w:left="210"/>
      <w:jc w:val="left"/>
    </w:pPr>
    <w:rPr>
      <w:rFonts w:ascii="メイリオ" w:eastAsia="メイリオ" w:hAnsi="メイリオ"/>
      <w:b/>
      <w:bCs/>
      <w:sz w:val="28"/>
      <w:szCs w:val="32"/>
    </w:rPr>
  </w:style>
  <w:style w:type="paragraph" w:styleId="31">
    <w:name w:val="toc 3"/>
    <w:basedOn w:val="a"/>
    <w:next w:val="a"/>
    <w:autoRedefine/>
    <w:uiPriority w:val="39"/>
    <w:unhideWhenUsed/>
    <w:rsid w:val="00322A0E"/>
    <w:pPr>
      <w:tabs>
        <w:tab w:val="right" w:leader="dot" w:pos="9628"/>
      </w:tabs>
      <w:ind w:leftChars="200" w:left="420" w:rightChars="120" w:right="252"/>
      <w:jc w:val="left"/>
    </w:pPr>
  </w:style>
  <w:style w:type="character" w:customStyle="1" w:styleId="ae">
    <w:name w:val="見出しー３ (文字)"/>
    <w:basedOn w:val="30"/>
    <w:link w:val="ad"/>
    <w:rsid w:val="00D52052"/>
    <w:rPr>
      <w:rFonts w:asciiTheme="majorHAnsi" w:eastAsiaTheme="majorEastAsia" w:hAnsi="メイリオ" w:cstheme="majorBidi"/>
      <w:b/>
      <w:bCs/>
      <w:sz w:val="28"/>
      <w:szCs w:val="32"/>
    </w:rPr>
  </w:style>
  <w:style w:type="character" w:customStyle="1" w:styleId="40">
    <w:name w:val="見出し 4 (文字)"/>
    <w:basedOn w:val="a0"/>
    <w:link w:val="4"/>
    <w:uiPriority w:val="9"/>
    <w:rsid w:val="00B340C6"/>
    <w:rPr>
      <w:b/>
      <w:bCs/>
    </w:rPr>
  </w:style>
  <w:style w:type="paragraph" w:customStyle="1" w:styleId="af">
    <w:name w:val="見出しー４"/>
    <w:basedOn w:val="4"/>
    <w:link w:val="af0"/>
    <w:qFormat/>
    <w:rsid w:val="001D0D57"/>
    <w:pPr>
      <w:autoSpaceDE w:val="0"/>
      <w:autoSpaceDN w:val="0"/>
      <w:spacing w:after="240" w:line="360" w:lineRule="exact"/>
      <w:ind w:leftChars="0" w:left="0" w:firstLineChars="50" w:firstLine="110"/>
    </w:pPr>
    <w:rPr>
      <w:sz w:val="22"/>
      <w:shd w:val="clear" w:color="auto" w:fill="000000" w:themeFill="text1"/>
    </w:rPr>
  </w:style>
  <w:style w:type="paragraph" w:customStyle="1" w:styleId="af1">
    <w:name w:val="見出しー１"/>
    <w:basedOn w:val="1"/>
    <w:link w:val="af2"/>
    <w:qFormat/>
    <w:rsid w:val="005D3D00"/>
    <w:pPr>
      <w:shd w:val="clear" w:color="auto" w:fill="4A66AC"/>
      <w:autoSpaceDE w:val="0"/>
      <w:autoSpaceDN w:val="0"/>
      <w:spacing w:line="240" w:lineRule="auto"/>
      <w:jc w:val="left"/>
    </w:pPr>
    <w:rPr>
      <w:rFonts w:ascii="メイリオ" w:eastAsia="メイリオ" w:hAnsi="メイリオ"/>
      <w:b/>
      <w:bCs/>
      <w:color w:val="FFFFFF" w:themeColor="background1"/>
      <w:sz w:val="40"/>
      <w:szCs w:val="40"/>
    </w:rPr>
  </w:style>
  <w:style w:type="character" w:customStyle="1" w:styleId="af0">
    <w:name w:val="見出しー４ (文字)"/>
    <w:basedOn w:val="40"/>
    <w:link w:val="af"/>
    <w:rsid w:val="001D0D57"/>
    <w:rPr>
      <w:b/>
      <w:bCs/>
      <w:sz w:val="22"/>
    </w:rPr>
  </w:style>
  <w:style w:type="character" w:customStyle="1" w:styleId="af2">
    <w:name w:val="見出しー１ (文字)"/>
    <w:basedOn w:val="10"/>
    <w:link w:val="af1"/>
    <w:rsid w:val="005D3D00"/>
    <w:rPr>
      <w:rFonts w:asciiTheme="majorHAnsi" w:eastAsiaTheme="majorEastAsia" w:hAnsi="メイリオ" w:cstheme="majorBidi"/>
      <w:b/>
      <w:bCs/>
      <w:color w:val="FFFFFF" w:themeColor="background1"/>
      <w:sz w:val="40"/>
      <w:szCs w:val="40"/>
      <w:shd w:val="clear" w:color="auto" w:fill="4A66AC"/>
    </w:rPr>
  </w:style>
  <w:style w:type="paragraph" w:styleId="af3">
    <w:name w:val="footnote text"/>
    <w:basedOn w:val="a"/>
    <w:link w:val="af4"/>
    <w:uiPriority w:val="99"/>
    <w:unhideWhenUsed/>
    <w:rsid w:val="00296154"/>
    <w:pPr>
      <w:snapToGrid w:val="0"/>
      <w:jc w:val="left"/>
    </w:pPr>
  </w:style>
  <w:style w:type="character" w:customStyle="1" w:styleId="af4">
    <w:name w:val="脚注文字列 (文字)"/>
    <w:basedOn w:val="a0"/>
    <w:link w:val="af3"/>
    <w:uiPriority w:val="99"/>
    <w:rsid w:val="00296154"/>
  </w:style>
  <w:style w:type="character" w:styleId="af5">
    <w:name w:val="footnote reference"/>
    <w:basedOn w:val="a0"/>
    <w:uiPriority w:val="99"/>
    <w:unhideWhenUsed/>
    <w:rsid w:val="00296154"/>
    <w:rPr>
      <w:vertAlign w:val="superscript"/>
    </w:rPr>
  </w:style>
  <w:style w:type="paragraph" w:styleId="af6">
    <w:name w:val="Date"/>
    <w:basedOn w:val="a"/>
    <w:next w:val="a"/>
    <w:link w:val="af7"/>
    <w:uiPriority w:val="99"/>
    <w:semiHidden/>
    <w:unhideWhenUsed/>
    <w:rsid w:val="007F7932"/>
  </w:style>
  <w:style w:type="character" w:customStyle="1" w:styleId="af7">
    <w:name w:val="日付 (文字)"/>
    <w:basedOn w:val="a0"/>
    <w:link w:val="af6"/>
    <w:uiPriority w:val="99"/>
    <w:semiHidden/>
    <w:rsid w:val="007F7932"/>
  </w:style>
  <w:style w:type="paragraph" w:styleId="af8">
    <w:name w:val="Balloon Text"/>
    <w:basedOn w:val="a"/>
    <w:link w:val="af9"/>
    <w:uiPriority w:val="99"/>
    <w:semiHidden/>
    <w:unhideWhenUsed/>
    <w:rsid w:val="00D14329"/>
    <w:pPr>
      <w:spacing w:line="240" w:lineRule="auto"/>
    </w:pPr>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D14329"/>
    <w:rPr>
      <w:rFonts w:asciiTheme="majorHAnsi" w:eastAsiaTheme="majorEastAsia" w:hAnsiTheme="majorHAnsi" w:cstheme="majorBidi"/>
      <w:sz w:val="18"/>
      <w:szCs w:val="18"/>
    </w:rPr>
  </w:style>
  <w:style w:type="paragraph" w:styleId="afa">
    <w:name w:val="endnote text"/>
    <w:basedOn w:val="a"/>
    <w:link w:val="afb"/>
    <w:uiPriority w:val="99"/>
    <w:semiHidden/>
    <w:unhideWhenUsed/>
    <w:rsid w:val="006E5C4A"/>
    <w:pPr>
      <w:snapToGrid w:val="0"/>
      <w:jc w:val="left"/>
    </w:pPr>
  </w:style>
  <w:style w:type="character" w:customStyle="1" w:styleId="afb">
    <w:name w:val="文末脚注文字列 (文字)"/>
    <w:basedOn w:val="a0"/>
    <w:link w:val="afa"/>
    <w:uiPriority w:val="99"/>
    <w:semiHidden/>
    <w:rsid w:val="006E5C4A"/>
  </w:style>
  <w:style w:type="character" w:styleId="afc">
    <w:name w:val="endnote reference"/>
    <w:basedOn w:val="a0"/>
    <w:uiPriority w:val="99"/>
    <w:semiHidden/>
    <w:unhideWhenUsed/>
    <w:rsid w:val="006E5C4A"/>
    <w:rPr>
      <w:vertAlign w:val="superscript"/>
    </w:rPr>
  </w:style>
  <w:style w:type="paragraph" w:styleId="afd">
    <w:name w:val="Revision"/>
    <w:hidden/>
    <w:uiPriority w:val="99"/>
    <w:semiHidden/>
    <w:rsid w:val="00441C11"/>
    <w:pPr>
      <w:spacing w:line="240" w:lineRule="auto"/>
      <w:jc w:val="left"/>
    </w:pPr>
  </w:style>
  <w:style w:type="character" w:styleId="afe">
    <w:name w:val="annotation reference"/>
    <w:basedOn w:val="a0"/>
    <w:uiPriority w:val="99"/>
    <w:semiHidden/>
    <w:unhideWhenUsed/>
    <w:rsid w:val="00A65CFF"/>
    <w:rPr>
      <w:sz w:val="18"/>
      <w:szCs w:val="18"/>
    </w:rPr>
  </w:style>
  <w:style w:type="paragraph" w:styleId="aff">
    <w:name w:val="annotation text"/>
    <w:basedOn w:val="a"/>
    <w:link w:val="aff0"/>
    <w:uiPriority w:val="99"/>
    <w:unhideWhenUsed/>
    <w:rsid w:val="00A65CFF"/>
    <w:pPr>
      <w:jc w:val="left"/>
    </w:pPr>
  </w:style>
  <w:style w:type="character" w:customStyle="1" w:styleId="aff0">
    <w:name w:val="コメント文字列 (文字)"/>
    <w:basedOn w:val="a0"/>
    <w:link w:val="aff"/>
    <w:uiPriority w:val="99"/>
    <w:rsid w:val="00A65CFF"/>
  </w:style>
  <w:style w:type="paragraph" w:styleId="aff1">
    <w:name w:val="annotation subject"/>
    <w:basedOn w:val="aff"/>
    <w:next w:val="aff"/>
    <w:link w:val="aff2"/>
    <w:uiPriority w:val="99"/>
    <w:semiHidden/>
    <w:unhideWhenUsed/>
    <w:rsid w:val="00A65CFF"/>
    <w:rPr>
      <w:b/>
      <w:bCs/>
    </w:rPr>
  </w:style>
  <w:style w:type="character" w:customStyle="1" w:styleId="aff2">
    <w:name w:val="コメント内容 (文字)"/>
    <w:basedOn w:val="aff0"/>
    <w:link w:val="aff1"/>
    <w:uiPriority w:val="99"/>
    <w:semiHidden/>
    <w:rsid w:val="00A65CFF"/>
    <w:rPr>
      <w:b/>
      <w:bCs/>
    </w:rPr>
  </w:style>
  <w:style w:type="character" w:customStyle="1" w:styleId="12">
    <w:name w:val="未解決のメンション1"/>
    <w:basedOn w:val="a0"/>
    <w:uiPriority w:val="99"/>
    <w:semiHidden/>
    <w:unhideWhenUsed/>
    <w:rsid w:val="00F7686D"/>
    <w:rPr>
      <w:color w:val="605E5C"/>
      <w:shd w:val="clear" w:color="auto" w:fill="E1DFDD"/>
    </w:rPr>
  </w:style>
  <w:style w:type="paragraph" w:styleId="aff3">
    <w:name w:val="List Paragraph"/>
    <w:basedOn w:val="a"/>
    <w:uiPriority w:val="34"/>
    <w:qFormat/>
    <w:rsid w:val="004C58A1"/>
    <w:pPr>
      <w:ind w:leftChars="400" w:left="840"/>
    </w:pPr>
  </w:style>
  <w:style w:type="paragraph" w:styleId="aff4">
    <w:name w:val="table of figures"/>
    <w:basedOn w:val="a"/>
    <w:next w:val="a"/>
    <w:uiPriority w:val="99"/>
    <w:unhideWhenUsed/>
    <w:rsid w:val="009E7CDF"/>
    <w:pPr>
      <w:ind w:leftChars="200" w:left="200" w:hangingChars="200" w:hanging="200"/>
    </w:pPr>
  </w:style>
  <w:style w:type="table" w:customStyle="1" w:styleId="13">
    <w:name w:val="表 (格子)1"/>
    <w:basedOn w:val="a1"/>
    <w:next w:val="a3"/>
    <w:uiPriority w:val="39"/>
    <w:rsid w:val="005B69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3"/>
    <w:uiPriority w:val="39"/>
    <w:rsid w:val="00FF06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重点"/>
    <w:basedOn w:val="aff3"/>
    <w:qFormat/>
    <w:rsid w:val="0047764C"/>
    <w:pPr>
      <w:autoSpaceDE w:val="0"/>
      <w:autoSpaceDN w:val="0"/>
      <w:spacing w:line="240" w:lineRule="exact"/>
      <w:ind w:leftChars="0" w:left="0" w:hanging="360"/>
    </w:pPr>
    <w:rPr>
      <w:sz w:val="19"/>
      <w:szCs w:val="19"/>
    </w:rPr>
  </w:style>
  <w:style w:type="character" w:styleId="aff6">
    <w:name w:val="FollowedHyperlink"/>
    <w:basedOn w:val="a0"/>
    <w:uiPriority w:val="99"/>
    <w:semiHidden/>
    <w:unhideWhenUsed/>
    <w:rsid w:val="0047764C"/>
    <w:rPr>
      <w:color w:val="B26B02" w:themeColor="followedHyperlink"/>
      <w:u w:val="single"/>
    </w:rPr>
  </w:style>
  <w:style w:type="numbering" w:customStyle="1" w:styleId="14">
    <w:name w:val="リストなし1"/>
    <w:next w:val="a2"/>
    <w:uiPriority w:val="99"/>
    <w:semiHidden/>
    <w:unhideWhenUsed/>
    <w:rsid w:val="0068224B"/>
  </w:style>
  <w:style w:type="table" w:customStyle="1" w:styleId="32">
    <w:name w:val="表 (格子)3"/>
    <w:basedOn w:val="a1"/>
    <w:next w:val="a3"/>
    <w:uiPriority w:val="39"/>
    <w:rsid w:val="006822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39"/>
    <w:rsid w:val="006822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3"/>
    <w:uiPriority w:val="39"/>
    <w:rsid w:val="006822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3"/>
    <w:uiPriority w:val="39"/>
    <w:rsid w:val="00674F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3"/>
    <w:uiPriority w:val="39"/>
    <w:rsid w:val="00674F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1"/>
    <w:next w:val="a3"/>
    <w:uiPriority w:val="39"/>
    <w:rsid w:val="00674F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3"/>
    <w:uiPriority w:val="39"/>
    <w:rsid w:val="009343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9343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39"/>
    <w:rsid w:val="009343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39"/>
    <w:rsid w:val="009343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
    <w:link w:val="16"/>
    <w:qFormat/>
    <w:rsid w:val="00AB2B3D"/>
    <w:pPr>
      <w:autoSpaceDE w:val="0"/>
      <w:autoSpaceDN w:val="0"/>
      <w:spacing w:after="240"/>
    </w:pPr>
    <w:rPr>
      <w:rFonts w:hAnsi="メイリオ"/>
      <w:b/>
      <w:sz w:val="22"/>
      <w:bdr w:val="single" w:sz="4" w:space="0" w:color="auto"/>
    </w:rPr>
  </w:style>
  <w:style w:type="character" w:customStyle="1" w:styleId="16">
    <w:name w:val="スタイル1 (文字)"/>
    <w:basedOn w:val="a0"/>
    <w:link w:val="15"/>
    <w:rsid w:val="00AB2B3D"/>
    <w:rPr>
      <w:rFonts w:hAnsi="メイリオ"/>
      <w:b/>
      <w:sz w:val="22"/>
      <w:bdr w:val="single" w:sz="4" w:space="0" w:color="auto"/>
    </w:rPr>
  </w:style>
  <w:style w:type="table" w:customStyle="1" w:styleId="9">
    <w:name w:val="表 (格子)9"/>
    <w:basedOn w:val="a1"/>
    <w:next w:val="a3"/>
    <w:uiPriority w:val="39"/>
    <w:rsid w:val="002C3D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3"/>
    <w:uiPriority w:val="39"/>
    <w:rsid w:val="00C960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3"/>
    <w:uiPriority w:val="39"/>
    <w:rsid w:val="00194C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1"/>
    <w:next w:val="a3"/>
    <w:uiPriority w:val="39"/>
    <w:rsid w:val="00B671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3"/>
    <w:uiPriority w:val="39"/>
    <w:rsid w:val="00B671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1"/>
    <w:next w:val="a3"/>
    <w:uiPriority w:val="39"/>
    <w:rsid w:val="00394D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3"/>
    <w:uiPriority w:val="39"/>
    <w:rsid w:val="00AB42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3"/>
    <w:uiPriority w:val="39"/>
    <w:rsid w:val="00B863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3"/>
    <w:uiPriority w:val="39"/>
    <w:rsid w:val="00A229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3"/>
    <w:uiPriority w:val="39"/>
    <w:rsid w:val="00AF245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034B0"/>
    <w:pPr>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table" w:customStyle="1" w:styleId="23">
    <w:name w:val="表 (格子)23"/>
    <w:basedOn w:val="a1"/>
    <w:next w:val="a3"/>
    <w:uiPriority w:val="39"/>
    <w:rsid w:val="002878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Plain Text"/>
    <w:basedOn w:val="a"/>
    <w:link w:val="aff8"/>
    <w:uiPriority w:val="99"/>
    <w:unhideWhenUsed/>
    <w:rsid w:val="005A1780"/>
    <w:pPr>
      <w:widowControl w:val="0"/>
      <w:spacing w:line="240" w:lineRule="auto"/>
      <w:jc w:val="left"/>
    </w:pPr>
    <w:rPr>
      <w:rFonts w:ascii="Meiryo UI" w:eastAsia="Meiryo UI" w:hAnsi="Meiryo UI" w:cs="Courier New"/>
    </w:rPr>
  </w:style>
  <w:style w:type="character" w:customStyle="1" w:styleId="aff8">
    <w:name w:val="書式なし (文字)"/>
    <w:basedOn w:val="a0"/>
    <w:link w:val="aff7"/>
    <w:uiPriority w:val="99"/>
    <w:rsid w:val="005A1780"/>
    <w:rPr>
      <w:rFonts w:ascii="Meiryo UI" w:eastAsia="Meiryo UI" w:hAnsi="Meiryo UI" w:cs="Courier New"/>
    </w:rPr>
  </w:style>
  <w:style w:type="paragraph" w:styleId="aff9">
    <w:name w:val="No Spacing"/>
    <w:uiPriority w:val="1"/>
    <w:qFormat/>
    <w:rsid w:val="00B34177"/>
    <w:pPr>
      <w:spacing w:line="240" w:lineRule="auto"/>
    </w:pPr>
  </w:style>
  <w:style w:type="table" w:customStyle="1" w:styleId="24">
    <w:name w:val="表 (格子)24"/>
    <w:basedOn w:val="a1"/>
    <w:next w:val="a3"/>
    <w:uiPriority w:val="39"/>
    <w:rsid w:val="00A33E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B121BC"/>
    <w:rPr>
      <w:rFonts w:asciiTheme="majorHAnsi" w:eastAsiaTheme="majorEastAsia" w:hAnsiTheme="majorHAnsi" w:cstheme="majorBidi"/>
    </w:rPr>
  </w:style>
  <w:style w:type="table" w:customStyle="1" w:styleId="241">
    <w:name w:val="表 (格子)241"/>
    <w:basedOn w:val="a1"/>
    <w:next w:val="a3"/>
    <w:uiPriority w:val="39"/>
    <w:rsid w:val="00CA301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39"/>
    <w:rsid w:val="004450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表 (格子)2411"/>
    <w:basedOn w:val="a1"/>
    <w:next w:val="a3"/>
    <w:uiPriority w:val="39"/>
    <w:rsid w:val="00EE3D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3"/>
    <w:uiPriority w:val="39"/>
    <w:rsid w:val="00EE3D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6"/>
    <w:basedOn w:val="a1"/>
    <w:next w:val="a3"/>
    <w:uiPriority w:val="39"/>
    <w:rsid w:val="00EE3D8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表 (格子)242"/>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表 (格子)243"/>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 (格子)244"/>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表 (格子)245"/>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表 (格子)246"/>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表 (格子)247"/>
    <w:basedOn w:val="a1"/>
    <w:next w:val="a3"/>
    <w:uiPriority w:val="39"/>
    <w:rsid w:val="00C54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表 (格子)248"/>
    <w:basedOn w:val="a1"/>
    <w:next w:val="a3"/>
    <w:uiPriority w:val="39"/>
    <w:rsid w:val="00FA1E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表 (格子)249"/>
    <w:basedOn w:val="a1"/>
    <w:next w:val="a3"/>
    <w:uiPriority w:val="39"/>
    <w:rsid w:val="00FA1E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表 (格子)2410"/>
    <w:basedOn w:val="a1"/>
    <w:next w:val="a3"/>
    <w:uiPriority w:val="39"/>
    <w:rsid w:val="003630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表 (格子)2412"/>
    <w:basedOn w:val="a1"/>
    <w:next w:val="a3"/>
    <w:uiPriority w:val="39"/>
    <w:rsid w:val="003630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表 (格子)2413"/>
    <w:basedOn w:val="a1"/>
    <w:next w:val="a3"/>
    <w:uiPriority w:val="39"/>
    <w:rsid w:val="003630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表 (格子)2414"/>
    <w:basedOn w:val="a1"/>
    <w:next w:val="a3"/>
    <w:uiPriority w:val="39"/>
    <w:rsid w:val="00FC63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5">
    <w:name w:val="表 (格子)2415"/>
    <w:basedOn w:val="a1"/>
    <w:next w:val="a3"/>
    <w:uiPriority w:val="39"/>
    <w:rsid w:val="00FC63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6">
    <w:name w:val="表 (格子)2416"/>
    <w:basedOn w:val="a1"/>
    <w:next w:val="a3"/>
    <w:uiPriority w:val="39"/>
    <w:rsid w:val="00FC63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 (格子)181"/>
    <w:basedOn w:val="a1"/>
    <w:next w:val="a3"/>
    <w:uiPriority w:val="39"/>
    <w:rsid w:val="00FC63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7">
    <w:name w:val="表 (格子)2417"/>
    <w:basedOn w:val="a1"/>
    <w:next w:val="a3"/>
    <w:uiPriority w:val="39"/>
    <w:rsid w:val="003524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8">
    <w:name w:val="表 (格子)2418"/>
    <w:basedOn w:val="a1"/>
    <w:next w:val="a3"/>
    <w:uiPriority w:val="39"/>
    <w:rsid w:val="003524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9">
    <w:name w:val="表 (格子)2419"/>
    <w:basedOn w:val="a1"/>
    <w:next w:val="a3"/>
    <w:uiPriority w:val="39"/>
    <w:rsid w:val="003524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表 (格子)2420"/>
    <w:basedOn w:val="a1"/>
    <w:next w:val="a3"/>
    <w:uiPriority w:val="39"/>
    <w:rsid w:val="003524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表 (格子)2421"/>
    <w:basedOn w:val="a1"/>
    <w:next w:val="a3"/>
    <w:uiPriority w:val="39"/>
    <w:rsid w:val="003524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表 (格子)2422"/>
    <w:basedOn w:val="a1"/>
    <w:next w:val="a3"/>
    <w:uiPriority w:val="39"/>
    <w:rsid w:val="003D1A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表 (格子)2423"/>
    <w:basedOn w:val="a1"/>
    <w:next w:val="a3"/>
    <w:uiPriority w:val="39"/>
    <w:rsid w:val="003D1A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表 (格子)2424"/>
    <w:basedOn w:val="a1"/>
    <w:next w:val="a3"/>
    <w:uiPriority w:val="39"/>
    <w:rsid w:val="003D1A9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7"/>
    <w:basedOn w:val="a1"/>
    <w:next w:val="a3"/>
    <w:uiPriority w:val="39"/>
    <w:rsid w:val="00E91C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5">
    <w:name w:val="表 (格子)2425"/>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6">
    <w:name w:val="表 (格子)2426"/>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7">
    <w:name w:val="表 (格子)2427"/>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8">
    <w:name w:val="表 (格子)2428"/>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9">
    <w:name w:val="表 (格子)2429"/>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表 (格子)2430"/>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表 (格子)2431"/>
    <w:basedOn w:val="a1"/>
    <w:next w:val="a3"/>
    <w:uiPriority w:val="39"/>
    <w:rsid w:val="00F700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3"/>
    <w:uiPriority w:val="39"/>
    <w:rsid w:val="007206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表 (格子)2432"/>
    <w:basedOn w:val="a1"/>
    <w:next w:val="a3"/>
    <w:uiPriority w:val="39"/>
    <w:rsid w:val="007206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表 (格子)2433"/>
    <w:basedOn w:val="a1"/>
    <w:next w:val="a3"/>
    <w:uiPriority w:val="39"/>
    <w:rsid w:val="007206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表 (格子)2434"/>
    <w:basedOn w:val="a1"/>
    <w:next w:val="a3"/>
    <w:uiPriority w:val="39"/>
    <w:rsid w:val="007206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5">
    <w:name w:val="表 (格子)2435"/>
    <w:basedOn w:val="a1"/>
    <w:next w:val="a3"/>
    <w:uiPriority w:val="39"/>
    <w:rsid w:val="007206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8"/>
    <w:basedOn w:val="a1"/>
    <w:next w:val="a3"/>
    <w:uiPriority w:val="39"/>
    <w:rsid w:val="003572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3"/>
    <w:uiPriority w:val="39"/>
    <w:rsid w:val="003572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6">
    <w:name w:val="表 (格子)2436"/>
    <w:basedOn w:val="a1"/>
    <w:next w:val="a3"/>
    <w:uiPriority w:val="39"/>
    <w:rsid w:val="00164C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7">
    <w:name w:val="表 (格子)2437"/>
    <w:basedOn w:val="a1"/>
    <w:next w:val="a3"/>
    <w:uiPriority w:val="39"/>
    <w:rsid w:val="00164C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8">
    <w:name w:val="表 (格子)2438"/>
    <w:basedOn w:val="a1"/>
    <w:next w:val="a3"/>
    <w:uiPriority w:val="39"/>
    <w:rsid w:val="00164C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a0"/>
    <w:rsid w:val="00454CDF"/>
  </w:style>
  <w:style w:type="paragraph" w:styleId="HTML">
    <w:name w:val="HTML Preformatted"/>
    <w:basedOn w:val="a"/>
    <w:link w:val="HTML0"/>
    <w:rsid w:val="00A10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kern w:val="0"/>
      <w:sz w:val="20"/>
      <w:szCs w:val="20"/>
    </w:rPr>
  </w:style>
  <w:style w:type="character" w:customStyle="1" w:styleId="HTML0">
    <w:name w:val="HTML 書式付き (文字)"/>
    <w:basedOn w:val="a0"/>
    <w:link w:val="HTML"/>
    <w:rsid w:val="00A10E96"/>
    <w:rPr>
      <w:rFonts w:ascii="Arial Unicode MS" w:eastAsia="Arial Unicode MS" w:hAnsi="Arial Unicode MS" w:cs="Arial Unicode MS"/>
      <w:kern w:val="0"/>
      <w:sz w:val="20"/>
      <w:szCs w:val="20"/>
    </w:rPr>
  </w:style>
  <w:style w:type="character" w:styleId="affa">
    <w:name w:val="Unresolved Mention"/>
    <w:basedOn w:val="a0"/>
    <w:uiPriority w:val="99"/>
    <w:semiHidden/>
    <w:unhideWhenUsed/>
    <w:rsid w:val="009F7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104861">
      <w:bodyDiv w:val="1"/>
      <w:marLeft w:val="0"/>
      <w:marRight w:val="0"/>
      <w:marTop w:val="0"/>
      <w:marBottom w:val="0"/>
      <w:divBdr>
        <w:top w:val="none" w:sz="0" w:space="0" w:color="auto"/>
        <w:left w:val="none" w:sz="0" w:space="0" w:color="auto"/>
        <w:bottom w:val="none" w:sz="0" w:space="0" w:color="auto"/>
        <w:right w:val="none" w:sz="0" w:space="0" w:color="auto"/>
      </w:divBdr>
    </w:div>
    <w:div w:id="306203389">
      <w:bodyDiv w:val="1"/>
      <w:marLeft w:val="0"/>
      <w:marRight w:val="0"/>
      <w:marTop w:val="0"/>
      <w:marBottom w:val="0"/>
      <w:divBdr>
        <w:top w:val="none" w:sz="0" w:space="0" w:color="auto"/>
        <w:left w:val="none" w:sz="0" w:space="0" w:color="auto"/>
        <w:bottom w:val="none" w:sz="0" w:space="0" w:color="auto"/>
        <w:right w:val="none" w:sz="0" w:space="0" w:color="auto"/>
      </w:divBdr>
    </w:div>
    <w:div w:id="327758765">
      <w:bodyDiv w:val="1"/>
      <w:marLeft w:val="0"/>
      <w:marRight w:val="0"/>
      <w:marTop w:val="0"/>
      <w:marBottom w:val="0"/>
      <w:divBdr>
        <w:top w:val="none" w:sz="0" w:space="0" w:color="auto"/>
        <w:left w:val="none" w:sz="0" w:space="0" w:color="auto"/>
        <w:bottom w:val="none" w:sz="0" w:space="0" w:color="auto"/>
        <w:right w:val="none" w:sz="0" w:space="0" w:color="auto"/>
      </w:divBdr>
    </w:div>
    <w:div w:id="436949844">
      <w:bodyDiv w:val="1"/>
      <w:marLeft w:val="0"/>
      <w:marRight w:val="0"/>
      <w:marTop w:val="0"/>
      <w:marBottom w:val="0"/>
      <w:divBdr>
        <w:top w:val="none" w:sz="0" w:space="0" w:color="auto"/>
        <w:left w:val="none" w:sz="0" w:space="0" w:color="auto"/>
        <w:bottom w:val="none" w:sz="0" w:space="0" w:color="auto"/>
        <w:right w:val="none" w:sz="0" w:space="0" w:color="auto"/>
      </w:divBdr>
    </w:div>
    <w:div w:id="595018699">
      <w:bodyDiv w:val="1"/>
      <w:marLeft w:val="0"/>
      <w:marRight w:val="0"/>
      <w:marTop w:val="0"/>
      <w:marBottom w:val="0"/>
      <w:divBdr>
        <w:top w:val="none" w:sz="0" w:space="0" w:color="auto"/>
        <w:left w:val="none" w:sz="0" w:space="0" w:color="auto"/>
        <w:bottom w:val="none" w:sz="0" w:space="0" w:color="auto"/>
        <w:right w:val="none" w:sz="0" w:space="0" w:color="auto"/>
      </w:divBdr>
    </w:div>
    <w:div w:id="621156407">
      <w:bodyDiv w:val="1"/>
      <w:marLeft w:val="0"/>
      <w:marRight w:val="0"/>
      <w:marTop w:val="0"/>
      <w:marBottom w:val="0"/>
      <w:divBdr>
        <w:top w:val="none" w:sz="0" w:space="0" w:color="auto"/>
        <w:left w:val="none" w:sz="0" w:space="0" w:color="auto"/>
        <w:bottom w:val="none" w:sz="0" w:space="0" w:color="auto"/>
        <w:right w:val="none" w:sz="0" w:space="0" w:color="auto"/>
      </w:divBdr>
    </w:div>
    <w:div w:id="1222056140">
      <w:bodyDiv w:val="1"/>
      <w:marLeft w:val="0"/>
      <w:marRight w:val="0"/>
      <w:marTop w:val="0"/>
      <w:marBottom w:val="0"/>
      <w:divBdr>
        <w:top w:val="none" w:sz="0" w:space="0" w:color="auto"/>
        <w:left w:val="none" w:sz="0" w:space="0" w:color="auto"/>
        <w:bottom w:val="none" w:sz="0" w:space="0" w:color="auto"/>
        <w:right w:val="none" w:sz="0" w:space="0" w:color="auto"/>
      </w:divBdr>
    </w:div>
    <w:div w:id="1304389246">
      <w:bodyDiv w:val="1"/>
      <w:marLeft w:val="0"/>
      <w:marRight w:val="0"/>
      <w:marTop w:val="0"/>
      <w:marBottom w:val="0"/>
      <w:divBdr>
        <w:top w:val="none" w:sz="0" w:space="0" w:color="auto"/>
        <w:left w:val="none" w:sz="0" w:space="0" w:color="auto"/>
        <w:bottom w:val="none" w:sz="0" w:space="0" w:color="auto"/>
        <w:right w:val="none" w:sz="0" w:space="0" w:color="auto"/>
      </w:divBdr>
    </w:div>
    <w:div w:id="1534687374">
      <w:bodyDiv w:val="1"/>
      <w:marLeft w:val="0"/>
      <w:marRight w:val="0"/>
      <w:marTop w:val="0"/>
      <w:marBottom w:val="0"/>
      <w:divBdr>
        <w:top w:val="none" w:sz="0" w:space="0" w:color="auto"/>
        <w:left w:val="none" w:sz="0" w:space="0" w:color="auto"/>
        <w:bottom w:val="none" w:sz="0" w:space="0" w:color="auto"/>
        <w:right w:val="none" w:sz="0" w:space="0" w:color="auto"/>
      </w:divBdr>
    </w:div>
    <w:div w:id="1568373710">
      <w:bodyDiv w:val="1"/>
      <w:marLeft w:val="0"/>
      <w:marRight w:val="0"/>
      <w:marTop w:val="0"/>
      <w:marBottom w:val="0"/>
      <w:divBdr>
        <w:top w:val="none" w:sz="0" w:space="0" w:color="auto"/>
        <w:left w:val="none" w:sz="0" w:space="0" w:color="auto"/>
        <w:bottom w:val="none" w:sz="0" w:space="0" w:color="auto"/>
        <w:right w:val="none" w:sz="0" w:space="0" w:color="auto"/>
      </w:divBdr>
    </w:div>
    <w:div w:id="1595437982">
      <w:bodyDiv w:val="1"/>
      <w:marLeft w:val="0"/>
      <w:marRight w:val="0"/>
      <w:marTop w:val="0"/>
      <w:marBottom w:val="0"/>
      <w:divBdr>
        <w:top w:val="none" w:sz="0" w:space="0" w:color="auto"/>
        <w:left w:val="none" w:sz="0" w:space="0" w:color="auto"/>
        <w:bottom w:val="none" w:sz="0" w:space="0" w:color="auto"/>
        <w:right w:val="none" w:sz="0" w:space="0" w:color="auto"/>
      </w:divBdr>
    </w:div>
    <w:div w:id="1714038478">
      <w:bodyDiv w:val="1"/>
      <w:marLeft w:val="0"/>
      <w:marRight w:val="0"/>
      <w:marTop w:val="0"/>
      <w:marBottom w:val="0"/>
      <w:divBdr>
        <w:top w:val="none" w:sz="0" w:space="0" w:color="auto"/>
        <w:left w:val="none" w:sz="0" w:space="0" w:color="auto"/>
        <w:bottom w:val="none" w:sz="0" w:space="0" w:color="auto"/>
        <w:right w:val="none" w:sz="0" w:space="0" w:color="auto"/>
      </w:divBdr>
    </w:div>
    <w:div w:id="1820730518">
      <w:bodyDiv w:val="1"/>
      <w:marLeft w:val="0"/>
      <w:marRight w:val="0"/>
      <w:marTop w:val="0"/>
      <w:marBottom w:val="0"/>
      <w:divBdr>
        <w:top w:val="none" w:sz="0" w:space="0" w:color="auto"/>
        <w:left w:val="none" w:sz="0" w:space="0" w:color="auto"/>
        <w:bottom w:val="none" w:sz="0" w:space="0" w:color="auto"/>
        <w:right w:val="none" w:sz="0" w:space="0" w:color="auto"/>
      </w:divBdr>
    </w:div>
    <w:div w:id="1821070596">
      <w:bodyDiv w:val="1"/>
      <w:marLeft w:val="0"/>
      <w:marRight w:val="0"/>
      <w:marTop w:val="0"/>
      <w:marBottom w:val="0"/>
      <w:divBdr>
        <w:top w:val="none" w:sz="0" w:space="0" w:color="auto"/>
        <w:left w:val="none" w:sz="0" w:space="0" w:color="auto"/>
        <w:bottom w:val="none" w:sz="0" w:space="0" w:color="auto"/>
        <w:right w:val="none" w:sz="0" w:space="0" w:color="auto"/>
      </w:divBdr>
    </w:div>
    <w:div w:id="1852141978">
      <w:bodyDiv w:val="1"/>
      <w:marLeft w:val="0"/>
      <w:marRight w:val="0"/>
      <w:marTop w:val="0"/>
      <w:marBottom w:val="0"/>
      <w:divBdr>
        <w:top w:val="none" w:sz="0" w:space="0" w:color="auto"/>
        <w:left w:val="none" w:sz="0" w:space="0" w:color="auto"/>
        <w:bottom w:val="none" w:sz="0" w:space="0" w:color="auto"/>
        <w:right w:val="none" w:sz="0" w:space="0" w:color="auto"/>
      </w:divBdr>
    </w:div>
    <w:div w:id="2010138932">
      <w:bodyDiv w:val="1"/>
      <w:marLeft w:val="0"/>
      <w:marRight w:val="0"/>
      <w:marTop w:val="0"/>
      <w:marBottom w:val="0"/>
      <w:divBdr>
        <w:top w:val="none" w:sz="0" w:space="0" w:color="auto"/>
        <w:left w:val="none" w:sz="0" w:space="0" w:color="auto"/>
        <w:bottom w:val="none" w:sz="0" w:space="0" w:color="auto"/>
        <w:right w:val="none" w:sz="0" w:space="0" w:color="auto"/>
      </w:divBdr>
    </w:div>
    <w:div w:id="2090075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yperlink" Target="https://www.mext.go.jp/b_menu/toukei/chousa01/shidou/1267646.htm" TargetMode="External"/><Relationship Id="rId39" Type="http://schemas.microsoft.com/office/2020/10/relationships/intelligence" Target="intelligence2.xml"/><Relationship Id="rId21" Type="http://schemas.openxmlformats.org/officeDocument/2006/relationships/hyperlink" Target="https://www.mext.go.jp/b_menu/toukei/chousa01/kyouin/1268573.htm" TargetMode="External"/><Relationship Id="rId34" Type="http://schemas.openxmlformats.org/officeDocument/2006/relationships/hyperlink" Target="https://www.pref.osaka.lg.jp/o180010/kyoikusomu/news/index.htm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pref.osaka.lg.jp/o180070/hokentaiku/kyougisupo-tutop/h27osakatairyoku.html" TargetMode="External"/><Relationship Id="rId33" Type="http://schemas.openxmlformats.org/officeDocument/2006/relationships/hyperlink" Target="https://www.mext.go.jp/a_menu/shotou/zyosei/1334433_00001.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mext.go.jp/b_menu/toukei/chousa03/gakushuuhi/1268091.htm" TargetMode="External"/><Relationship Id="rId29" Type="http://schemas.openxmlformats.org/officeDocument/2006/relationships/hyperlink" Target="http://www.mext.go.jp/b_menu/toukei/chousa01/kouritsu/1262949.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ext.go.jp/b_menu/toukei/chousa05/kyuushoku/1267027.htm" TargetMode="External"/><Relationship Id="rId32" Type="http://schemas.openxmlformats.org/officeDocument/2006/relationships/hyperlink" Target="https://www.bunka.go.jp/seisaku/bunkazai/shokai/pdf/94356801_01.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mext.go.jp/b_menu/toukei/chousa05/eiyou/1266982.htm" TargetMode="External"/><Relationship Id="rId28" Type="http://schemas.openxmlformats.org/officeDocument/2006/relationships/hyperlink" Target="https://www.pref.osaka.lg.jp/chikikyoiku/syakaikyouiku/"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mext.go.jp/b_menu/toukei/001/index05.htm" TargetMode="External"/><Relationship Id="rId31" Type="http://schemas.openxmlformats.org/officeDocument/2006/relationships/hyperlink" Target="https://www.bunka.go.jp/seisaku/bunkazai/shokai/pdf/94356801_0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ext.go.jp/a_menu/shotou/zyouhou/detail/1370036.htm" TargetMode="External"/><Relationship Id="rId27" Type="http://schemas.openxmlformats.org/officeDocument/2006/relationships/hyperlink" Target="https://www.mext.go.jp/b_menu/toukei/chousa01/nihongo/1266536.htm" TargetMode="External"/><Relationship Id="rId30" Type="http://schemas.openxmlformats.org/officeDocument/2006/relationships/hyperlink" Target="http://www.bunka.go.jp/seisaku/bunkazai/shokai/chiho_shitei/kensu.html" TargetMode="External"/><Relationship Id="rId35" Type="http://schemas.openxmlformats.org/officeDocument/2006/relationships/hyperlink" Target="https://www.pref.osaka.lg.jp/o180010/kyoikusomu/homepage/index.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インテグラル">
  <a:themeElements>
    <a:clrScheme name="インテグラル">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インテグラル">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インテグラル">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D253C78BCB63444BCC47BECDA5EA4A0" ma:contentTypeVersion="38" ma:contentTypeDescription="新しいドキュメントを作成します。" ma:contentTypeScope="" ma:versionID="aa15ef4f3a0d3c041392390afaf3fa21">
  <xsd:schema xmlns:xsd="http://www.w3.org/2001/XMLSchema" xmlns:xs="http://www.w3.org/2001/XMLSchema" xmlns:p="http://schemas.microsoft.com/office/2006/metadata/properties" xmlns:ns2="8d949a7c-f650-44a7-b4f1-f61f2228ff7d" xmlns:ns3="f8ea0dfd-7588-4225-98e2-edd3913b7257" xmlns:ns4="a4d498d9-fa0f-488e-82cc-ab7a8f45b7cc" targetNamespace="http://schemas.microsoft.com/office/2006/metadata/properties" ma:root="true" ma:fieldsID="d9a89f508a9ac7d96508984cd8d70264" ns2:_="" ns3:_="" ns4:_="">
    <xsd:import namespace="8d949a7c-f650-44a7-b4f1-f61f2228ff7d"/>
    <xsd:import namespace="f8ea0dfd-7588-4225-98e2-edd3913b7257"/>
    <xsd:import namespace="a4d498d9-fa0f-488e-82cc-ab7a8f45b7cc"/>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49a7c-f650-44a7-b4f1-f61f2228ff7d"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ea0dfd-7588-4225-98e2-edd3913b725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9426463e-fb95-4bd5-b485-403931fdaad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498d9-fa0f-488e-82cc-ab7a8f45b7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8a5e1e-c922-4d84-b0b1-06febb809529}" ma:internalName="TaxCatchAll" ma:showField="CatchAllData" ma:web="a4d498d9-fa0f-488e-82cc-ab7a8f45b7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4d498d9-fa0f-488e-82cc-ab7a8f45b7cc" xsi:nil="true"/>
    <lcf76f155ced4ddcb4097134ff3c332f xmlns="f8ea0dfd-7588-4225-98e2-edd3913b72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93C3A1-1B99-4C09-A3A8-258276013B43}">
  <ds:schemaRefs>
    <ds:schemaRef ds:uri="http://schemas.openxmlformats.org/officeDocument/2006/bibliography"/>
  </ds:schemaRefs>
</ds:datastoreItem>
</file>

<file path=customXml/itemProps2.xml><?xml version="1.0" encoding="utf-8"?>
<ds:datastoreItem xmlns:ds="http://schemas.openxmlformats.org/officeDocument/2006/customXml" ds:itemID="{190BC294-DA5F-41DE-97F8-8976A9033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49a7c-f650-44a7-b4f1-f61f2228ff7d"/>
    <ds:schemaRef ds:uri="f8ea0dfd-7588-4225-98e2-edd3913b7257"/>
    <ds:schemaRef ds:uri="a4d498d9-fa0f-488e-82cc-ab7a8f45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511AC-7021-4D8C-B76C-EFAF92B9E2BA}">
  <ds:schemaRefs>
    <ds:schemaRef ds:uri="http://schemas.microsoft.com/sharepoint/v3/contenttype/forms"/>
  </ds:schemaRefs>
</ds:datastoreItem>
</file>

<file path=customXml/itemProps4.xml><?xml version="1.0" encoding="utf-8"?>
<ds:datastoreItem xmlns:ds="http://schemas.openxmlformats.org/officeDocument/2006/customXml" ds:itemID="{55510F1B-404A-40F1-94B0-B98D4B1BF057}">
  <ds:schemaRefs>
    <ds:schemaRef ds:uri="http://schemas.microsoft.com/office/2006/metadata/properties"/>
    <ds:schemaRef ds:uri="http://schemas.microsoft.com/office/infopath/2007/PartnerControls"/>
    <ds:schemaRef ds:uri="a4d498d9-fa0f-488e-82cc-ab7a8f45b7cc"/>
    <ds:schemaRef ds:uri="f8ea0dfd-7588-4225-98e2-edd3913b7257"/>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140</Pages>
  <Words>18246</Words>
  <Characters>104005</Characters>
  <Application>Microsoft Office Word</Application>
  <DocSecurity>0</DocSecurity>
  <Lines>866</Lines>
  <Paragraphs>244</Paragraphs>
  <ScaleCrop>false</ScaleCrop>
  <Company/>
  <LinksUpToDate>false</LinksUpToDate>
  <CharactersWithSpaces>122007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2026-08-24T01:47:00Z</cp:lastPrinted>
  <dcterms:created xsi:type="dcterms:W3CDTF">2025-11-27T05:13:00Z</dcterms:created>
  <dcterms:modified xsi:type="dcterms:W3CDTF">2026-08-24T02:20:00Z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0x010100CD253C78BCB63444BCC47BECDA5EA4A0</vt:lpwstr>
  </property>
  <property fmtid="{D5CDD505-2E9C-101B-9397-08002B2CF9AE}" pid="3" name="MediaServiceImageTags">
    <vt:lpwstr/>
  </property>
</Properties>
</file>