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26451" w14:textId="77777777" w:rsidR="00ED012C" w:rsidRDefault="00E24C13" w:rsidP="00C421A4">
      <w:pPr>
        <w:snapToGrid w:val="0"/>
        <w:spacing w:line="240" w:lineRule="atLeast"/>
      </w:pPr>
      <w:r>
        <w:rPr>
          <w:rFonts w:hint="eastAsia"/>
        </w:rPr>
        <w:t>社会福祉</w:t>
      </w:r>
      <w:r w:rsidR="008F3E75">
        <w:rPr>
          <w:rFonts w:hint="eastAsia"/>
        </w:rPr>
        <w:t xml:space="preserve">職　</w:t>
      </w:r>
    </w:p>
    <w:p w14:paraId="69CF2402" w14:textId="77777777" w:rsidR="00ED012C" w:rsidRDefault="008F3E75" w:rsidP="00C421A4">
      <w:pPr>
        <w:snapToGrid w:val="0"/>
        <w:spacing w:line="240" w:lineRule="atLeast"/>
      </w:pPr>
      <w:r>
        <w:rPr>
          <w:rFonts w:hint="eastAsia"/>
        </w:rPr>
        <w:t>集団討論の課題</w:t>
      </w:r>
    </w:p>
    <w:p w14:paraId="4034B94E" w14:textId="77777777" w:rsidR="00E82FC4" w:rsidRDefault="00E82FC4" w:rsidP="00C421A4">
      <w:pPr>
        <w:snapToGrid w:val="0"/>
        <w:spacing w:line="240" w:lineRule="atLeast"/>
        <w:rPr>
          <w:rFonts w:hint="eastAsia"/>
        </w:rPr>
      </w:pPr>
    </w:p>
    <w:p w14:paraId="41B5B775" w14:textId="77416EC0" w:rsidR="008F3E75" w:rsidRDefault="00665348" w:rsidP="008F3E75">
      <w:pPr>
        <w:snapToGrid w:val="0"/>
        <w:spacing w:line="240" w:lineRule="atLeast"/>
      </w:pPr>
      <w:r>
        <w:rPr>
          <w:rFonts w:hint="eastAsia"/>
        </w:rPr>
        <w:t>【令和</w:t>
      </w:r>
      <w:r w:rsidR="001006E1">
        <w:rPr>
          <w:rFonts w:hint="eastAsia"/>
        </w:rPr>
        <w:t>５</w:t>
      </w:r>
      <w:r w:rsidR="00E24C13">
        <w:rPr>
          <w:rFonts w:hint="eastAsia"/>
        </w:rPr>
        <w:t>年</w:t>
      </w:r>
      <w:r w:rsidR="004D6AFB">
        <w:rPr>
          <w:rFonts w:hint="eastAsia"/>
        </w:rPr>
        <w:t>８月</w:t>
      </w:r>
      <w:r>
        <w:rPr>
          <w:rFonts w:hint="eastAsia"/>
        </w:rPr>
        <w:t>１６</w:t>
      </w:r>
      <w:r w:rsidR="00E24C13">
        <w:rPr>
          <w:rFonts w:hint="eastAsia"/>
        </w:rPr>
        <w:t>日実施】</w:t>
      </w:r>
    </w:p>
    <w:p w14:paraId="734BE056" w14:textId="77777777" w:rsidR="00E24C13" w:rsidRDefault="00E24C13" w:rsidP="008F3E75">
      <w:pPr>
        <w:snapToGrid w:val="0"/>
        <w:spacing w:line="240" w:lineRule="atLeast"/>
      </w:pPr>
    </w:p>
    <w:p w14:paraId="069FA37A" w14:textId="43534195" w:rsidR="001006E1" w:rsidRDefault="001006E1" w:rsidP="001006E1">
      <w:pPr>
        <w:snapToGrid w:val="0"/>
        <w:spacing w:line="240" w:lineRule="atLeast"/>
        <w:rPr>
          <w:rFonts w:hint="eastAsia"/>
        </w:rPr>
      </w:pPr>
      <w:r>
        <w:rPr>
          <w:rFonts w:hint="eastAsia"/>
        </w:rPr>
        <w:t xml:space="preserve">　平成</w:t>
      </w:r>
      <w:r>
        <w:rPr>
          <w:rFonts w:hint="eastAsia"/>
        </w:rPr>
        <w:t>10</w:t>
      </w:r>
      <w:r>
        <w:rPr>
          <w:rFonts w:hint="eastAsia"/>
        </w:rPr>
        <w:t>年以降、日本国内の自殺者数が</w:t>
      </w:r>
      <w:r>
        <w:rPr>
          <w:rFonts w:hint="eastAsia"/>
        </w:rPr>
        <w:t>3</w:t>
      </w:r>
      <w:r>
        <w:rPr>
          <w:rFonts w:hint="eastAsia"/>
        </w:rPr>
        <w:t>万人を超える状態が続いていましたが、平成</w:t>
      </w:r>
      <w:r>
        <w:rPr>
          <w:rFonts w:hint="eastAsia"/>
        </w:rPr>
        <w:t>24</w:t>
      </w:r>
      <w:r>
        <w:rPr>
          <w:rFonts w:hint="eastAsia"/>
        </w:rPr>
        <w:t>年に</w:t>
      </w:r>
      <w:r>
        <w:rPr>
          <w:rFonts w:hint="eastAsia"/>
        </w:rPr>
        <w:t>15</w:t>
      </w:r>
      <w:r>
        <w:rPr>
          <w:rFonts w:hint="eastAsia"/>
        </w:rPr>
        <w:t>年ぶりに</w:t>
      </w:r>
      <w:r>
        <w:rPr>
          <w:rFonts w:hint="eastAsia"/>
        </w:rPr>
        <w:t>3</w:t>
      </w:r>
      <w:r>
        <w:rPr>
          <w:rFonts w:hint="eastAsia"/>
        </w:rPr>
        <w:t>万人を下回りました。また、平成</w:t>
      </w:r>
      <w:r>
        <w:rPr>
          <w:rFonts w:hint="eastAsia"/>
        </w:rPr>
        <w:t>22</w:t>
      </w:r>
      <w:r>
        <w:rPr>
          <w:rFonts w:hint="eastAsia"/>
        </w:rPr>
        <w:t>年以降は</w:t>
      </w:r>
      <w:r>
        <w:rPr>
          <w:rFonts w:hint="eastAsia"/>
        </w:rPr>
        <w:t>9</w:t>
      </w:r>
      <w:r>
        <w:rPr>
          <w:rFonts w:hint="eastAsia"/>
        </w:rPr>
        <w:t>年連続で減少となり、平成</w:t>
      </w:r>
      <w:r>
        <w:rPr>
          <w:rFonts w:hint="eastAsia"/>
        </w:rPr>
        <w:t>30</w:t>
      </w:r>
      <w:r>
        <w:rPr>
          <w:rFonts w:hint="eastAsia"/>
        </w:rPr>
        <w:t>年は</w:t>
      </w:r>
      <w:r>
        <w:rPr>
          <w:rFonts w:hint="eastAsia"/>
        </w:rPr>
        <w:t>2</w:t>
      </w:r>
      <w:r>
        <w:rPr>
          <w:rFonts w:hint="eastAsia"/>
        </w:rPr>
        <w:t>万</w:t>
      </w:r>
      <w:r>
        <w:rPr>
          <w:rFonts w:hint="eastAsia"/>
        </w:rPr>
        <w:t>840</w:t>
      </w:r>
      <w:r>
        <w:rPr>
          <w:rFonts w:hint="eastAsia"/>
        </w:rPr>
        <w:t>人で昭和</w:t>
      </w:r>
      <w:r>
        <w:rPr>
          <w:rFonts w:hint="eastAsia"/>
        </w:rPr>
        <w:t>56</w:t>
      </w:r>
      <w:r>
        <w:rPr>
          <w:rFonts w:hint="eastAsia"/>
        </w:rPr>
        <w:t>年以来</w:t>
      </w:r>
      <w:r>
        <w:rPr>
          <w:rFonts w:hint="eastAsia"/>
        </w:rPr>
        <w:t>37</w:t>
      </w:r>
      <w:r>
        <w:rPr>
          <w:rFonts w:hint="eastAsia"/>
        </w:rPr>
        <w:t>年ぶりに</w:t>
      </w:r>
      <w:r>
        <w:rPr>
          <w:rFonts w:hint="eastAsia"/>
        </w:rPr>
        <w:t>2</w:t>
      </w:r>
      <w:r>
        <w:rPr>
          <w:rFonts w:hint="eastAsia"/>
        </w:rPr>
        <w:t>万</w:t>
      </w:r>
      <w:r>
        <w:rPr>
          <w:rFonts w:hint="eastAsia"/>
        </w:rPr>
        <w:t>1,000</w:t>
      </w:r>
      <w:r>
        <w:rPr>
          <w:rFonts w:hint="eastAsia"/>
        </w:rPr>
        <w:t>人を下回ったものの、コロナ禍の影響等もあり令和２年、３年ともに</w:t>
      </w:r>
      <w:r>
        <w:rPr>
          <w:rFonts w:hint="eastAsia"/>
        </w:rPr>
        <w:t>2</w:t>
      </w:r>
      <w:r>
        <w:rPr>
          <w:rFonts w:hint="eastAsia"/>
        </w:rPr>
        <w:t>万</w:t>
      </w:r>
      <w:r>
        <w:rPr>
          <w:rFonts w:hint="eastAsia"/>
        </w:rPr>
        <w:t>1,000</w:t>
      </w:r>
      <w:r>
        <w:rPr>
          <w:rFonts w:hint="eastAsia"/>
        </w:rPr>
        <w:t>人を超えました。</w:t>
      </w:r>
    </w:p>
    <w:p w14:paraId="354F3D70" w14:textId="00FFA969" w:rsidR="001006E1" w:rsidRDefault="001006E1" w:rsidP="001006E1">
      <w:pPr>
        <w:snapToGrid w:val="0"/>
        <w:spacing w:line="240" w:lineRule="atLeast"/>
        <w:rPr>
          <w:rFonts w:hint="eastAsia"/>
        </w:rPr>
      </w:pPr>
      <w:r>
        <w:rPr>
          <w:rFonts w:hint="eastAsia"/>
        </w:rPr>
        <w:t>依然として、</w:t>
      </w:r>
      <w:r>
        <w:rPr>
          <w:rFonts w:hint="eastAsia"/>
        </w:rPr>
        <w:t>2</w:t>
      </w:r>
      <w:r>
        <w:rPr>
          <w:rFonts w:hint="eastAsia"/>
        </w:rPr>
        <w:t>万人を超える方が自ら命を絶っており、深刻な状況が続いています。また、自殺死亡率（人口</w:t>
      </w:r>
      <w:r>
        <w:rPr>
          <w:rFonts w:hint="eastAsia"/>
        </w:rPr>
        <w:t>10</w:t>
      </w:r>
      <w:r>
        <w:rPr>
          <w:rFonts w:hint="eastAsia"/>
        </w:rPr>
        <w:t>万人当たりの自殺者数）は主要先進</w:t>
      </w:r>
      <w:r>
        <w:rPr>
          <w:rFonts w:hint="eastAsia"/>
        </w:rPr>
        <w:t>7</w:t>
      </w:r>
      <w:r>
        <w:rPr>
          <w:rFonts w:hint="eastAsia"/>
        </w:rPr>
        <w:t>カ国の中で最も高くなっています。</w:t>
      </w:r>
    </w:p>
    <w:p w14:paraId="3BF4BB6B" w14:textId="77777777" w:rsidR="001006E1" w:rsidRDefault="001006E1" w:rsidP="001006E1">
      <w:pPr>
        <w:snapToGrid w:val="0"/>
        <w:spacing w:line="240" w:lineRule="atLeast"/>
        <w:rPr>
          <w:rFonts w:hint="eastAsia"/>
        </w:rPr>
      </w:pPr>
      <w:r>
        <w:rPr>
          <w:rFonts w:hint="eastAsia"/>
        </w:rPr>
        <w:t xml:space="preserve">　令和</w:t>
      </w:r>
      <w:r>
        <w:rPr>
          <w:rFonts w:hint="eastAsia"/>
        </w:rPr>
        <w:t>4</w:t>
      </w:r>
      <w:r>
        <w:rPr>
          <w:rFonts w:hint="eastAsia"/>
        </w:rPr>
        <w:t>年</w:t>
      </w:r>
      <w:r>
        <w:rPr>
          <w:rFonts w:hint="eastAsia"/>
        </w:rPr>
        <w:t>10</w:t>
      </w:r>
      <w:r>
        <w:rPr>
          <w:rFonts w:hint="eastAsia"/>
        </w:rPr>
        <w:t>月、政府が推進すべき自殺対策の指針として「自殺総合対策大綱～誰も自殺に追い込まれることのない社会の実現を目指して～」が閣議決定されました。</w:t>
      </w:r>
    </w:p>
    <w:p w14:paraId="36C6C785" w14:textId="77777777" w:rsidR="001006E1" w:rsidRDefault="001006E1" w:rsidP="001006E1">
      <w:pPr>
        <w:snapToGrid w:val="0"/>
        <w:spacing w:line="240" w:lineRule="atLeast"/>
        <w:rPr>
          <w:rFonts w:hint="eastAsia"/>
        </w:rPr>
      </w:pPr>
      <w:r>
        <w:rPr>
          <w:rFonts w:hint="eastAsia"/>
        </w:rPr>
        <w:t xml:space="preserve">　この自殺総合対策大綱では、コロナ禍の自殺の動向も踏まえつつ、これまでの取り組みに加え、</w:t>
      </w:r>
    </w:p>
    <w:p w14:paraId="02E11662" w14:textId="77777777" w:rsidR="001006E1" w:rsidRDefault="001006E1" w:rsidP="001006E1">
      <w:pPr>
        <w:snapToGrid w:val="0"/>
        <w:spacing w:line="240" w:lineRule="atLeast"/>
        <w:rPr>
          <w:rFonts w:hint="eastAsia"/>
        </w:rPr>
      </w:pPr>
      <w:r>
        <w:rPr>
          <w:rFonts w:hint="eastAsia"/>
        </w:rPr>
        <w:t xml:space="preserve">　・子ども・若者の自殺対策の更なる推進・強化</w:t>
      </w:r>
    </w:p>
    <w:p w14:paraId="102451A5" w14:textId="77777777" w:rsidR="001006E1" w:rsidRDefault="001006E1" w:rsidP="001006E1">
      <w:pPr>
        <w:snapToGrid w:val="0"/>
        <w:spacing w:line="240" w:lineRule="atLeast"/>
        <w:rPr>
          <w:rFonts w:hint="eastAsia"/>
        </w:rPr>
      </w:pPr>
      <w:r>
        <w:rPr>
          <w:rFonts w:hint="eastAsia"/>
        </w:rPr>
        <w:t xml:space="preserve">　・女性に対する支援の強化</w:t>
      </w:r>
    </w:p>
    <w:p w14:paraId="5C5CE894" w14:textId="77777777" w:rsidR="001006E1" w:rsidRDefault="001006E1" w:rsidP="001006E1">
      <w:pPr>
        <w:snapToGrid w:val="0"/>
        <w:spacing w:line="240" w:lineRule="atLeast"/>
        <w:rPr>
          <w:rFonts w:hint="eastAsia"/>
        </w:rPr>
      </w:pPr>
      <w:r>
        <w:rPr>
          <w:rFonts w:hint="eastAsia"/>
        </w:rPr>
        <w:t xml:space="preserve">　・地域自殺対策の取組強化</w:t>
      </w:r>
    </w:p>
    <w:p w14:paraId="73536B1A" w14:textId="77777777" w:rsidR="001006E1" w:rsidRDefault="001006E1" w:rsidP="001006E1">
      <w:pPr>
        <w:snapToGrid w:val="0"/>
        <w:spacing w:line="240" w:lineRule="atLeast"/>
        <w:rPr>
          <w:rFonts w:hint="eastAsia"/>
        </w:rPr>
      </w:pPr>
      <w:r>
        <w:rPr>
          <w:rFonts w:hint="eastAsia"/>
        </w:rPr>
        <w:t xml:space="preserve">　・新型コロナウイルス感染症拡大の影響を踏まえた対策の推進</w:t>
      </w:r>
    </w:p>
    <w:p w14:paraId="6240AF84" w14:textId="77777777" w:rsidR="001006E1" w:rsidRDefault="001006E1" w:rsidP="001006E1">
      <w:pPr>
        <w:snapToGrid w:val="0"/>
        <w:spacing w:line="240" w:lineRule="atLeast"/>
        <w:rPr>
          <w:rFonts w:hint="eastAsia"/>
        </w:rPr>
      </w:pPr>
      <w:r>
        <w:rPr>
          <w:rFonts w:hint="eastAsia"/>
        </w:rPr>
        <w:t>などを追加し、総合的な自殺対策の更なる推進・強化を掲げています。</w:t>
      </w:r>
    </w:p>
    <w:p w14:paraId="669A4A85" w14:textId="77777777" w:rsidR="001006E1" w:rsidRDefault="001006E1" w:rsidP="001006E1">
      <w:pPr>
        <w:snapToGrid w:val="0"/>
        <w:spacing w:line="240" w:lineRule="atLeast"/>
      </w:pPr>
    </w:p>
    <w:p w14:paraId="4400E63C" w14:textId="6C07C439" w:rsidR="00B40685" w:rsidRDefault="001006E1" w:rsidP="001006E1">
      <w:pPr>
        <w:snapToGrid w:val="0"/>
        <w:spacing w:line="240" w:lineRule="atLeast"/>
        <w:ind w:firstLineChars="100" w:firstLine="210"/>
      </w:pPr>
      <w:r>
        <w:rPr>
          <w:rFonts w:hint="eastAsia"/>
        </w:rPr>
        <w:t>「誰も自殺に追い込まれることのない社会の実現」をめざすために、どのような施策や取り組みが有効か、自殺に至る社会情勢にも目を向けながら、グループで話し合い、意見をまとめてください。</w:t>
      </w:r>
    </w:p>
    <w:p w14:paraId="718D53F3" w14:textId="77777777" w:rsidR="00665348" w:rsidRDefault="00665348" w:rsidP="00E24C13">
      <w:pPr>
        <w:snapToGrid w:val="0"/>
        <w:spacing w:line="240" w:lineRule="atLeast"/>
      </w:pPr>
    </w:p>
    <w:p w14:paraId="55DA8E68" w14:textId="2CB96451" w:rsidR="00AF5063" w:rsidRDefault="00665348" w:rsidP="00AF5063">
      <w:pPr>
        <w:snapToGrid w:val="0"/>
        <w:spacing w:line="240" w:lineRule="atLeast"/>
      </w:pPr>
      <w:r>
        <w:rPr>
          <w:rFonts w:hint="eastAsia"/>
        </w:rPr>
        <w:t>【令和</w:t>
      </w:r>
      <w:r w:rsidR="001006E1">
        <w:rPr>
          <w:rFonts w:hint="eastAsia"/>
        </w:rPr>
        <w:t>５</w:t>
      </w:r>
      <w:r>
        <w:rPr>
          <w:rFonts w:hint="eastAsia"/>
        </w:rPr>
        <w:t>年８月１７</w:t>
      </w:r>
      <w:r w:rsidR="00AF5063">
        <w:rPr>
          <w:rFonts w:hint="eastAsia"/>
        </w:rPr>
        <w:t>日実施】</w:t>
      </w:r>
    </w:p>
    <w:p w14:paraId="3C9612CF" w14:textId="77777777" w:rsidR="00665348" w:rsidRDefault="00665348" w:rsidP="00665348">
      <w:pPr>
        <w:snapToGrid w:val="0"/>
        <w:spacing w:line="240" w:lineRule="atLeast"/>
      </w:pPr>
      <w:r>
        <w:rPr>
          <w:rFonts w:hint="eastAsia"/>
        </w:rPr>
        <w:t xml:space="preserve">　</w:t>
      </w:r>
    </w:p>
    <w:p w14:paraId="5E182C23" w14:textId="77777777" w:rsidR="001006E1" w:rsidRDefault="001006E1" w:rsidP="001006E1">
      <w:pPr>
        <w:snapToGrid w:val="0"/>
        <w:spacing w:line="240" w:lineRule="atLeast"/>
        <w:rPr>
          <w:rFonts w:hint="eastAsia"/>
        </w:rPr>
      </w:pPr>
      <w:r>
        <w:rPr>
          <w:rFonts w:hint="eastAsia"/>
        </w:rPr>
        <w:t xml:space="preserve">　令和３年</w:t>
      </w:r>
      <w:r>
        <w:rPr>
          <w:rFonts w:hint="eastAsia"/>
        </w:rPr>
        <w:t>12</w:t>
      </w:r>
      <w:r>
        <w:rPr>
          <w:rFonts w:hint="eastAsia"/>
        </w:rPr>
        <w:t>月に閣議決定された「こども政策の新たな推進体制に関する基本方針」においては、全てのこどもが、安全で安心して過ごせる多くの居場所を持ちながら、様々な学びや、社会で生き抜く力を得るための糧となる多様な体験活動や外遊びの機会に接することができ、自己肯定感や自己有用感を高め、幸せな状態（</w:t>
      </w:r>
      <w:r>
        <w:rPr>
          <w:rFonts w:hint="eastAsia"/>
        </w:rPr>
        <w:t>Well-being</w:t>
      </w:r>
      <w:r>
        <w:rPr>
          <w:rFonts w:hint="eastAsia"/>
        </w:rPr>
        <w:t>）で成長し、社会で活躍していけるようにすることが重要であるとしています。</w:t>
      </w:r>
    </w:p>
    <w:p w14:paraId="60622483" w14:textId="77777777" w:rsidR="001006E1" w:rsidRDefault="001006E1" w:rsidP="001006E1">
      <w:pPr>
        <w:snapToGrid w:val="0"/>
        <w:spacing w:line="240" w:lineRule="atLeast"/>
        <w:rPr>
          <w:rFonts w:hint="eastAsia"/>
        </w:rPr>
      </w:pPr>
      <w:r>
        <w:rPr>
          <w:rFonts w:hint="eastAsia"/>
        </w:rPr>
        <w:t xml:space="preserve">　さらに、令和４年６月に公布された、改正児童福祉法においても、児童育成支援拠点事業（学校や家以外の子どもの居場所支援）が創設されました。</w:t>
      </w:r>
    </w:p>
    <w:p w14:paraId="301FA1B6" w14:textId="77777777" w:rsidR="001006E1" w:rsidRDefault="001006E1" w:rsidP="001006E1">
      <w:pPr>
        <w:snapToGrid w:val="0"/>
        <w:spacing w:line="240" w:lineRule="atLeast"/>
        <w:rPr>
          <w:rFonts w:hint="eastAsia"/>
        </w:rPr>
      </w:pPr>
      <w:r>
        <w:rPr>
          <w:rFonts w:hint="eastAsia"/>
        </w:rPr>
        <w:t xml:space="preserve">　このように、子どもの多様な居場所づくりが必要とされる背景としては、「地域のつながりの希薄化」「少子化による育ちあい・学びあいの減少」「孤独・孤立への不安」「児童虐待や不登校、ネットいじめ、自殺の増加」といった、子ども・若者を取り巻く複雑かつ複合化する課題や社会の変化、価値観の多様化等が挙げられます。</w:t>
      </w:r>
    </w:p>
    <w:p w14:paraId="1403B365" w14:textId="488BA114" w:rsidR="00AF5063" w:rsidRDefault="001006E1" w:rsidP="001006E1">
      <w:pPr>
        <w:snapToGrid w:val="0"/>
        <w:spacing w:line="240" w:lineRule="atLeast"/>
      </w:pPr>
      <w:r>
        <w:rPr>
          <w:rFonts w:hint="eastAsia"/>
        </w:rPr>
        <w:t xml:space="preserve">　こどもの居場所の具体例をあげながら、現状と課題及び対応策について、グループで話し合い、意見をまとめてください。</w:t>
      </w:r>
    </w:p>
    <w:p w14:paraId="6D05EF72" w14:textId="77777777" w:rsidR="00665348" w:rsidRDefault="00665348" w:rsidP="004D6AFB">
      <w:pPr>
        <w:snapToGrid w:val="0"/>
        <w:spacing w:line="240" w:lineRule="atLeast"/>
      </w:pPr>
    </w:p>
    <w:p w14:paraId="17BFECBD" w14:textId="671E5AEC" w:rsidR="00AF5063" w:rsidRDefault="00492753" w:rsidP="00AF5063">
      <w:pPr>
        <w:snapToGrid w:val="0"/>
        <w:spacing w:line="240" w:lineRule="atLeast"/>
      </w:pPr>
      <w:r>
        <w:rPr>
          <w:rFonts w:hint="eastAsia"/>
        </w:rPr>
        <w:t>【令和</w:t>
      </w:r>
      <w:r w:rsidR="001006E1">
        <w:rPr>
          <w:rFonts w:hint="eastAsia"/>
        </w:rPr>
        <w:t>５</w:t>
      </w:r>
      <w:r w:rsidR="00AF5063">
        <w:rPr>
          <w:rFonts w:hint="eastAsia"/>
        </w:rPr>
        <w:t>年８月</w:t>
      </w:r>
      <w:r w:rsidR="001006E1">
        <w:rPr>
          <w:rFonts w:hint="eastAsia"/>
        </w:rPr>
        <w:t>２１</w:t>
      </w:r>
      <w:r w:rsidR="00AF5063">
        <w:rPr>
          <w:rFonts w:hint="eastAsia"/>
        </w:rPr>
        <w:t>日実施】</w:t>
      </w:r>
    </w:p>
    <w:p w14:paraId="38E9E01C" w14:textId="77777777" w:rsidR="00AF5063" w:rsidRDefault="00AF5063" w:rsidP="00AF5063">
      <w:pPr>
        <w:snapToGrid w:val="0"/>
        <w:spacing w:line="240" w:lineRule="atLeast"/>
      </w:pPr>
    </w:p>
    <w:p w14:paraId="6CE30322" w14:textId="77777777" w:rsidR="001006E1" w:rsidRDefault="001006E1" w:rsidP="001006E1">
      <w:pPr>
        <w:snapToGrid w:val="0"/>
        <w:spacing w:line="240" w:lineRule="atLeast"/>
        <w:rPr>
          <w:rFonts w:hint="eastAsia"/>
        </w:rPr>
      </w:pPr>
      <w:r>
        <w:rPr>
          <w:rFonts w:hint="eastAsia"/>
        </w:rPr>
        <w:t xml:space="preserve">　令和</w:t>
      </w:r>
      <w:r>
        <w:rPr>
          <w:rFonts w:hint="eastAsia"/>
        </w:rPr>
        <w:t>5</w:t>
      </w:r>
      <w:r>
        <w:rPr>
          <w:rFonts w:hint="eastAsia"/>
        </w:rPr>
        <w:t>年、世界経済フォーラムが「教育」、「健康」、「経済」、「政治」の４指標について、各国における男女平等の達成度を測るジェンダー・ギャップ指数を発表しました。日本は</w:t>
      </w:r>
      <w:r>
        <w:rPr>
          <w:rFonts w:hint="eastAsia"/>
        </w:rPr>
        <w:t>146</w:t>
      </w:r>
      <w:r>
        <w:rPr>
          <w:rFonts w:hint="eastAsia"/>
        </w:rPr>
        <w:t>ヶ国中</w:t>
      </w:r>
      <w:r>
        <w:rPr>
          <w:rFonts w:hint="eastAsia"/>
        </w:rPr>
        <w:t>125</w:t>
      </w:r>
      <w:r>
        <w:rPr>
          <w:rFonts w:hint="eastAsia"/>
        </w:rPr>
        <w:t>位となり、過去最低の順位となりました。「教育」と「健康」については上位にあるものの、「経済」では</w:t>
      </w:r>
      <w:r>
        <w:rPr>
          <w:rFonts w:hint="eastAsia"/>
        </w:rPr>
        <w:t>123</w:t>
      </w:r>
      <w:r>
        <w:rPr>
          <w:rFonts w:hint="eastAsia"/>
        </w:rPr>
        <w:t>位、「政治」では</w:t>
      </w:r>
      <w:r>
        <w:rPr>
          <w:rFonts w:hint="eastAsia"/>
        </w:rPr>
        <w:t>138</w:t>
      </w:r>
      <w:r>
        <w:rPr>
          <w:rFonts w:hint="eastAsia"/>
        </w:rPr>
        <w:t>位となっています。</w:t>
      </w:r>
    </w:p>
    <w:p w14:paraId="5BFC1CD2" w14:textId="77777777" w:rsidR="001006E1" w:rsidRDefault="001006E1" w:rsidP="001006E1">
      <w:pPr>
        <w:snapToGrid w:val="0"/>
        <w:spacing w:line="240" w:lineRule="atLeast"/>
        <w:rPr>
          <w:rFonts w:hint="eastAsia"/>
        </w:rPr>
      </w:pPr>
      <w:r>
        <w:rPr>
          <w:rFonts w:hint="eastAsia"/>
        </w:rPr>
        <w:t xml:space="preserve">　また、令和元年の世論調査で「社会全体における男女の地位の平等感」を聞いたところでは、</w:t>
      </w:r>
      <w:r>
        <w:rPr>
          <w:rFonts w:hint="eastAsia"/>
        </w:rPr>
        <w:t>74.1</w:t>
      </w:r>
      <w:r>
        <w:rPr>
          <w:rFonts w:hint="eastAsia"/>
        </w:rPr>
        <w:t>％が男性のほうが優遇されていると回答しています。</w:t>
      </w:r>
    </w:p>
    <w:p w14:paraId="71EA8CA9" w14:textId="77777777" w:rsidR="001006E1" w:rsidRDefault="001006E1" w:rsidP="001006E1">
      <w:pPr>
        <w:snapToGrid w:val="0"/>
        <w:spacing w:line="240" w:lineRule="atLeast"/>
        <w:rPr>
          <w:rFonts w:hint="eastAsia"/>
        </w:rPr>
      </w:pPr>
      <w:r>
        <w:rPr>
          <w:rFonts w:hint="eastAsia"/>
        </w:rPr>
        <w:t xml:space="preserve">　意識の面でも数値からも男性優位の社会であることが示され、女性の社会的・経済的な困難さが浮き彫りになった形です。</w:t>
      </w:r>
    </w:p>
    <w:p w14:paraId="4E233092" w14:textId="77777777" w:rsidR="001006E1" w:rsidRDefault="001006E1" w:rsidP="001006E1">
      <w:pPr>
        <w:snapToGrid w:val="0"/>
        <w:spacing w:line="240" w:lineRule="atLeast"/>
        <w:rPr>
          <w:rFonts w:hint="eastAsia"/>
        </w:rPr>
      </w:pPr>
      <w:r>
        <w:rPr>
          <w:rFonts w:hint="eastAsia"/>
        </w:rPr>
        <w:t xml:space="preserve">　これまで国は「男女共同参画基本計画」や「女性版骨太の方針」を策定するなどし、目標数値を定めて格差をなくすべく取り組みを進めていますが、諸外国の推進スピードと比較すると遅れている状況です。</w:t>
      </w:r>
    </w:p>
    <w:p w14:paraId="607FAF77" w14:textId="370B3093" w:rsidR="007F2914" w:rsidRDefault="001006E1" w:rsidP="001006E1">
      <w:pPr>
        <w:snapToGrid w:val="0"/>
        <w:spacing w:line="240" w:lineRule="atLeast"/>
      </w:pPr>
      <w:r>
        <w:rPr>
          <w:rFonts w:hint="eastAsia"/>
        </w:rPr>
        <w:t xml:space="preserve">　日本では、どういった点にジェンダー格差がみられるのか、またそれに対する具体的な対応策について、グループで話し合い、意見をまとめてください。</w:t>
      </w:r>
    </w:p>
    <w:sectPr w:rsidR="007F2914" w:rsidSect="00AF5063">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48DD9" w14:textId="77777777" w:rsidR="00ED012C" w:rsidRDefault="00544184">
      <w:r>
        <w:separator/>
      </w:r>
    </w:p>
  </w:endnote>
  <w:endnote w:type="continuationSeparator" w:id="0">
    <w:p w14:paraId="67F2A3B9" w14:textId="77777777" w:rsidR="00ED012C" w:rsidRDefault="0054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B45D1" w14:textId="77777777" w:rsidR="00ED012C" w:rsidRDefault="00544184">
      <w:r>
        <w:separator/>
      </w:r>
    </w:p>
  </w:footnote>
  <w:footnote w:type="continuationSeparator" w:id="0">
    <w:p w14:paraId="2A91658B" w14:textId="77777777" w:rsidR="00ED012C" w:rsidRDefault="00544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24861"/>
    <w:multiLevelType w:val="hybridMultilevel"/>
    <w:tmpl w:val="4606B384"/>
    <w:lvl w:ilvl="0" w:tplc="907A194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012C"/>
    <w:rsid w:val="001006E1"/>
    <w:rsid w:val="001A5A0A"/>
    <w:rsid w:val="0036318B"/>
    <w:rsid w:val="00415DB4"/>
    <w:rsid w:val="00477262"/>
    <w:rsid w:val="00492753"/>
    <w:rsid w:val="004D6AFB"/>
    <w:rsid w:val="00544184"/>
    <w:rsid w:val="0056114F"/>
    <w:rsid w:val="00665348"/>
    <w:rsid w:val="007F2914"/>
    <w:rsid w:val="008F0131"/>
    <w:rsid w:val="008F3E75"/>
    <w:rsid w:val="00A166FE"/>
    <w:rsid w:val="00A7032E"/>
    <w:rsid w:val="00AC1579"/>
    <w:rsid w:val="00AF5063"/>
    <w:rsid w:val="00B40685"/>
    <w:rsid w:val="00C421A4"/>
    <w:rsid w:val="00D845B1"/>
    <w:rsid w:val="00E24C13"/>
    <w:rsid w:val="00E82FC4"/>
    <w:rsid w:val="00ED012C"/>
    <w:rsid w:val="00F72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49F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641987">
      <w:bodyDiv w:val="1"/>
      <w:marLeft w:val="0"/>
      <w:marRight w:val="0"/>
      <w:marTop w:val="0"/>
      <w:marBottom w:val="0"/>
      <w:divBdr>
        <w:top w:val="none" w:sz="0" w:space="0" w:color="auto"/>
        <w:left w:val="none" w:sz="0" w:space="0" w:color="auto"/>
        <w:bottom w:val="none" w:sz="0" w:space="0" w:color="auto"/>
        <w:right w:val="none" w:sz="0" w:space="0" w:color="auto"/>
      </w:divBdr>
    </w:div>
    <w:div w:id="78500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2020-09-10T11:22:00Z</dcterms:created>
  <dcterms:modified xsi:type="dcterms:W3CDTF">2024-04-22T07:06:00Z</dcterms:modified>
</cp:coreProperties>
</file>