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2B051" w14:textId="1CAC4E40" w:rsidR="00F12850" w:rsidRPr="00C33A47" w:rsidRDefault="006E79A1" w:rsidP="00C33A47">
      <w:pPr>
        <w:jc w:val="center"/>
        <w:rPr>
          <w:sz w:val="24"/>
          <w:szCs w:val="28"/>
        </w:rPr>
      </w:pPr>
      <w:r>
        <w:rPr>
          <w:rFonts w:hint="eastAsia"/>
          <w:noProof/>
          <w:sz w:val="24"/>
          <w:szCs w:val="28"/>
        </w:rPr>
        <mc:AlternateContent>
          <mc:Choice Requires="wps">
            <w:drawing>
              <wp:anchor distT="0" distB="0" distL="114300" distR="114300" simplePos="0" relativeHeight="251659264" behindDoc="0" locked="0" layoutInCell="1" allowOverlap="1" wp14:anchorId="1942B842" wp14:editId="75343730">
                <wp:simplePos x="0" y="0"/>
                <wp:positionH relativeFrom="column">
                  <wp:posOffset>4814570</wp:posOffset>
                </wp:positionH>
                <wp:positionV relativeFrom="paragraph">
                  <wp:posOffset>-328930</wp:posOffset>
                </wp:positionV>
                <wp:extent cx="904875" cy="295275"/>
                <wp:effectExtent l="0" t="0" r="28575"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295275"/>
                        </a:xfrm>
                        <a:prstGeom prst="rect">
                          <a:avLst/>
                        </a:prstGeom>
                        <a:solidFill>
                          <a:srgbClr val="FFFFFF"/>
                        </a:solidFill>
                        <a:ln w="12700" algn="ctr">
                          <a:solidFill>
                            <a:srgbClr val="000000"/>
                          </a:solidFill>
                          <a:miter lim="800000"/>
                          <a:headEnd/>
                          <a:tailEnd/>
                        </a:ln>
                      </wps:spPr>
                      <wps:txbx>
                        <w:txbxContent>
                          <w:p w14:paraId="0D462385" w14:textId="2AF732A4" w:rsidR="006E79A1" w:rsidRPr="00BE2132" w:rsidRDefault="006E79A1" w:rsidP="006E79A1">
                            <w:pPr>
                              <w:jc w:val="center"/>
                              <w:rPr>
                                <w:sz w:val="22"/>
                                <w:szCs w:val="21"/>
                              </w:rPr>
                            </w:pPr>
                            <w:r w:rsidRPr="00BE2132">
                              <w:rPr>
                                <w:rFonts w:hint="eastAsia"/>
                                <w:sz w:val="22"/>
                                <w:szCs w:val="21"/>
                              </w:rPr>
                              <w:t>参考資料</w:t>
                            </w:r>
                            <w:r>
                              <w:rPr>
                                <w:rFonts w:hint="eastAsia"/>
                                <w:sz w:val="22"/>
                                <w:szCs w:val="21"/>
                              </w:rPr>
                              <w:t>６</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942B842" id="正方形/長方形 2" o:spid="_x0000_s1026" style="position:absolute;left:0;text-align:left;margin-left:379.1pt;margin-top:-25.9pt;width:71.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" strokeweight="1pt">
                <v:textbox>
                  <w:txbxContent>
                    <w:p w14:paraId="0D462385" w14:textId="2AF732A4" w:rsidR="006E79A1" w:rsidRPr="00BE2132" w:rsidRDefault="006E79A1" w:rsidP="006E79A1">
                      <w:pPr>
                        <w:jc w:val="center"/>
                        <w:rPr>
                          <w:sz w:val="22"/>
                          <w:szCs w:val="21"/>
                        </w:rPr>
                      </w:pPr>
                      <w:r w:rsidRPr="00BE2132">
                        <w:rPr>
                          <w:rFonts w:hint="eastAsia"/>
                          <w:sz w:val="22"/>
                          <w:szCs w:val="21"/>
                        </w:rPr>
                        <w:t>参考資料</w:t>
                      </w:r>
                      <w:r>
                        <w:rPr>
                          <w:rFonts w:hint="eastAsia"/>
                          <w:sz w:val="22"/>
                          <w:szCs w:val="21"/>
                        </w:rPr>
                        <w:t>６</w:t>
                      </w:r>
                    </w:p>
                  </w:txbxContent>
                </v:textbox>
              </v:rect>
            </w:pict>
          </mc:Fallback>
        </mc:AlternateContent>
      </w:r>
      <w:r w:rsidR="00A879FF" w:rsidRPr="00C33A47">
        <w:rPr>
          <w:rFonts w:hint="eastAsia"/>
          <w:sz w:val="24"/>
          <w:szCs w:val="28"/>
        </w:rPr>
        <w:t>生物多様性の取組に関するアンケート調査</w:t>
      </w:r>
      <w:r w:rsidR="00903872">
        <w:rPr>
          <w:rFonts w:hint="eastAsia"/>
          <w:sz w:val="24"/>
          <w:szCs w:val="28"/>
        </w:rPr>
        <w:t>【</w:t>
      </w:r>
      <w:r w:rsidR="009D0388">
        <w:rPr>
          <w:rFonts w:hint="eastAsia"/>
          <w:sz w:val="24"/>
          <w:szCs w:val="28"/>
        </w:rPr>
        <w:t>市町村</w:t>
      </w:r>
      <w:r w:rsidR="00903872">
        <w:rPr>
          <w:rFonts w:hint="eastAsia"/>
          <w:sz w:val="24"/>
          <w:szCs w:val="28"/>
        </w:rPr>
        <w:t>向け】</w:t>
      </w:r>
    </w:p>
    <w:p w14:paraId="447CE0B5" w14:textId="05C563EB" w:rsidR="00A879FF" w:rsidRPr="009D0388" w:rsidRDefault="00A879FF"/>
    <w:p w14:paraId="0096E419" w14:textId="50D696D2" w:rsidR="00A879FF" w:rsidRPr="005C20E7" w:rsidRDefault="00A879FF">
      <w:pPr>
        <w:rPr>
          <w:b/>
          <w:bCs/>
          <w:sz w:val="24"/>
          <w:szCs w:val="28"/>
        </w:rPr>
      </w:pPr>
      <w:r w:rsidRPr="005C20E7">
        <w:rPr>
          <w:rFonts w:hint="eastAsia"/>
          <w:b/>
          <w:bCs/>
          <w:sz w:val="24"/>
          <w:szCs w:val="28"/>
        </w:rPr>
        <w:t>調査概要</w:t>
      </w:r>
    </w:p>
    <w:p w14:paraId="68EDACCC" w14:textId="67E63CC0" w:rsidR="00A879FF" w:rsidRDefault="00A879FF">
      <w:r>
        <w:rPr>
          <w:rFonts w:hint="eastAsia"/>
        </w:rPr>
        <w:t>調査期間</w:t>
      </w:r>
      <w:r w:rsidR="00C33A47">
        <w:rPr>
          <w:rFonts w:hint="eastAsia"/>
        </w:rPr>
        <w:t xml:space="preserve">　2</w:t>
      </w:r>
      <w:r w:rsidR="00C33A47">
        <w:t>026</w:t>
      </w:r>
      <w:r w:rsidR="00C33A47">
        <w:rPr>
          <w:rFonts w:hint="eastAsia"/>
        </w:rPr>
        <w:t>年1月13日から2月</w:t>
      </w:r>
      <w:r w:rsidR="009D0388">
        <w:t>13</w:t>
      </w:r>
      <w:r w:rsidR="00C33A47">
        <w:rPr>
          <w:rFonts w:hint="eastAsia"/>
        </w:rPr>
        <w:t>日まで</w:t>
      </w:r>
    </w:p>
    <w:p w14:paraId="4D7AD6E8" w14:textId="2C6200F2" w:rsidR="00C33A47" w:rsidRDefault="00C33A47">
      <w:r>
        <w:rPr>
          <w:rFonts w:hint="eastAsia"/>
        </w:rPr>
        <w:t xml:space="preserve">調査対象　</w:t>
      </w:r>
      <w:r w:rsidR="009D0388">
        <w:rPr>
          <w:rFonts w:hint="eastAsia"/>
        </w:rPr>
        <w:t>府内市町村（生物多様性担当部局）</w:t>
      </w:r>
    </w:p>
    <w:p w14:paraId="4ECD12FE" w14:textId="77777777" w:rsidR="009C7CBA" w:rsidRDefault="009C7CBA" w:rsidP="009C7CBA">
      <w:r>
        <w:rPr>
          <w:rFonts w:hint="eastAsia"/>
        </w:rPr>
        <w:t>有効回答数　3</w:t>
      </w:r>
      <w:r>
        <w:t>5</w:t>
      </w:r>
      <w:r>
        <w:rPr>
          <w:rFonts w:hint="eastAsia"/>
        </w:rPr>
        <w:t>市町村（８市町は未回答）</w:t>
      </w:r>
    </w:p>
    <w:p w14:paraId="602BFC4B" w14:textId="06509527" w:rsidR="00A879FF" w:rsidRDefault="00C33A47">
      <w:r>
        <w:rPr>
          <w:rFonts w:hint="eastAsia"/>
        </w:rPr>
        <w:t>質問内容</w:t>
      </w:r>
    </w:p>
    <w:p w14:paraId="0B237F0E" w14:textId="37039B29" w:rsidR="00A879FF" w:rsidRDefault="00A879FF" w:rsidP="00C33A47">
      <w:pPr>
        <w:ind w:leftChars="100" w:left="210"/>
      </w:pPr>
      <w:bookmarkStart w:id="0" w:name="_Hlk223598032"/>
      <w:r>
        <w:rPr>
          <w:rFonts w:hint="eastAsia"/>
        </w:rPr>
        <w:t xml:space="preserve">問１　</w:t>
      </w:r>
      <w:r w:rsidR="00F952D8">
        <w:rPr>
          <w:rFonts w:hint="eastAsia"/>
        </w:rPr>
        <w:t>生物多様性地域戦略の作成状況</w:t>
      </w:r>
    </w:p>
    <w:p w14:paraId="68A7B998" w14:textId="40AF4D98" w:rsidR="00A879FF" w:rsidRDefault="00A879FF" w:rsidP="00C33A47">
      <w:pPr>
        <w:ind w:leftChars="100" w:left="210"/>
      </w:pPr>
      <w:bookmarkStart w:id="1" w:name="_Hlk223598047"/>
      <w:bookmarkEnd w:id="0"/>
      <w:r>
        <w:rPr>
          <w:rFonts w:hint="eastAsia"/>
        </w:rPr>
        <w:t xml:space="preserve">問２　</w:t>
      </w:r>
      <w:r w:rsidR="00F952D8">
        <w:rPr>
          <w:rFonts w:hint="eastAsia"/>
        </w:rPr>
        <w:t>生物多様性に関する取組内容</w:t>
      </w:r>
    </w:p>
    <w:p w14:paraId="411773F4" w14:textId="6F2BF9F9" w:rsidR="00A879FF" w:rsidRDefault="00A879FF" w:rsidP="00C33A47">
      <w:pPr>
        <w:ind w:leftChars="100" w:left="210"/>
      </w:pPr>
      <w:r>
        <w:rPr>
          <w:rFonts w:hint="eastAsia"/>
        </w:rPr>
        <w:t xml:space="preserve">問３　</w:t>
      </w:r>
      <w:r w:rsidR="00F952D8">
        <w:rPr>
          <w:rFonts w:hint="eastAsia"/>
        </w:rPr>
        <w:t>外来生物対策</w:t>
      </w:r>
    </w:p>
    <w:p w14:paraId="0521BD6C" w14:textId="1466AF89" w:rsidR="00F952D8" w:rsidRDefault="00F952D8" w:rsidP="00C33A47">
      <w:pPr>
        <w:ind w:leftChars="100" w:left="210"/>
      </w:pPr>
      <w:r>
        <w:rPr>
          <w:rFonts w:hint="eastAsia"/>
        </w:rPr>
        <w:t>問４　生物多様性保全上の重要地域</w:t>
      </w:r>
    </w:p>
    <w:p w14:paraId="78770C9E" w14:textId="1BB4D7D5" w:rsidR="00A879FF" w:rsidRDefault="00A879FF" w:rsidP="00C33A47">
      <w:pPr>
        <w:ind w:leftChars="100" w:left="210"/>
      </w:pPr>
      <w:r>
        <w:rPr>
          <w:rFonts w:hint="eastAsia"/>
        </w:rPr>
        <w:t>問</w:t>
      </w:r>
      <w:r w:rsidR="00F952D8">
        <w:rPr>
          <w:rFonts w:hint="eastAsia"/>
        </w:rPr>
        <w:t>５</w:t>
      </w:r>
      <w:r>
        <w:rPr>
          <w:rFonts w:hint="eastAsia"/>
        </w:rPr>
        <w:t xml:space="preserve">　大阪府に求める取組</w:t>
      </w:r>
    </w:p>
    <w:bookmarkEnd w:id="1"/>
    <w:p w14:paraId="3BB00A0B" w14:textId="77777777" w:rsidR="00192250" w:rsidRDefault="00192250"/>
    <w:p w14:paraId="1BE8EF27" w14:textId="0A4F0F00" w:rsidR="00C33A47" w:rsidRPr="00C33A47" w:rsidRDefault="00C33A47">
      <w:pPr>
        <w:rPr>
          <w:b/>
          <w:bCs/>
          <w:sz w:val="24"/>
          <w:szCs w:val="28"/>
        </w:rPr>
      </w:pPr>
      <w:r w:rsidRPr="00C33A47">
        <w:rPr>
          <w:rFonts w:hint="eastAsia"/>
          <w:b/>
          <w:bCs/>
          <w:sz w:val="24"/>
          <w:szCs w:val="28"/>
        </w:rPr>
        <w:t>調査結果</w:t>
      </w:r>
    </w:p>
    <w:p w14:paraId="0D60191E" w14:textId="064DEF55" w:rsidR="00B61524" w:rsidRDefault="00F952D8" w:rsidP="00B61524">
      <w:pPr>
        <w:pStyle w:val="a3"/>
        <w:numPr>
          <w:ilvl w:val="0"/>
          <w:numId w:val="1"/>
        </w:numPr>
        <w:adjustRightInd w:val="0"/>
        <w:ind w:leftChars="0" w:left="284" w:hanging="284"/>
        <w:rPr>
          <w:b/>
          <w:bCs/>
          <w:sz w:val="24"/>
          <w:szCs w:val="28"/>
        </w:rPr>
      </w:pPr>
      <w:r>
        <w:rPr>
          <w:rFonts w:hint="eastAsia"/>
          <w:b/>
          <w:bCs/>
          <w:sz w:val="24"/>
          <w:szCs w:val="28"/>
        </w:rPr>
        <w:t>生物多様性地域戦略の</w:t>
      </w:r>
      <w:r w:rsidR="00FB3362">
        <w:rPr>
          <w:rFonts w:hint="eastAsia"/>
          <w:b/>
          <w:bCs/>
          <w:sz w:val="24"/>
          <w:szCs w:val="28"/>
        </w:rPr>
        <w:t>作成</w:t>
      </w:r>
      <w:r w:rsidR="002F4654" w:rsidRPr="002F4654">
        <w:rPr>
          <w:b/>
          <w:bCs/>
          <w:sz w:val="24"/>
          <w:szCs w:val="28"/>
        </w:rPr>
        <w:t>状況</w:t>
      </w:r>
    </w:p>
    <w:p w14:paraId="2ACF3F0A" w14:textId="613918CF" w:rsidR="0001637E" w:rsidRDefault="00D1523F" w:rsidP="00192250">
      <w:pPr>
        <w:pStyle w:val="a3"/>
        <w:numPr>
          <w:ilvl w:val="1"/>
          <w:numId w:val="1"/>
        </w:numPr>
        <w:adjustRightInd w:val="0"/>
        <w:ind w:leftChars="50" w:left="525"/>
      </w:pPr>
      <w:r>
        <w:rPr>
          <w:rFonts w:hint="eastAsia"/>
        </w:rPr>
        <w:t>市町村の生物多様性地域戦略の</w:t>
      </w:r>
      <w:r w:rsidR="00FB3362">
        <w:rPr>
          <w:rFonts w:hint="eastAsia"/>
        </w:rPr>
        <w:t>作成</w:t>
      </w:r>
      <w:r>
        <w:rPr>
          <w:rFonts w:hint="eastAsia"/>
        </w:rPr>
        <w:t>状況</w:t>
      </w:r>
    </w:p>
    <w:p w14:paraId="7E8B7E5F" w14:textId="77777777" w:rsidR="00E44A5C" w:rsidRPr="00E44A5C" w:rsidRDefault="00E44A5C" w:rsidP="00CD5192">
      <w:pPr>
        <w:adjustRightInd w:val="0"/>
        <w:ind w:leftChars="100" w:left="210"/>
        <w:rPr>
          <w:b/>
          <w:bCs/>
          <w:szCs w:val="21"/>
        </w:rPr>
      </w:pPr>
    </w:p>
    <w:p w14:paraId="5071F7DF" w14:textId="6393F1EF" w:rsidR="00D1523F" w:rsidRPr="00FB3362" w:rsidRDefault="00FB3362" w:rsidP="00CD5192">
      <w:pPr>
        <w:adjustRightInd w:val="0"/>
        <w:ind w:leftChars="100" w:left="210"/>
        <w:rPr>
          <w:b/>
          <w:bCs/>
          <w:szCs w:val="21"/>
        </w:rPr>
      </w:pPr>
      <w:r w:rsidRPr="00FB3362">
        <w:rPr>
          <w:rFonts w:hint="eastAsia"/>
          <w:b/>
          <w:bCs/>
          <w:szCs w:val="21"/>
        </w:rPr>
        <w:t>表</w:t>
      </w:r>
      <w:r w:rsidR="00A73652">
        <w:rPr>
          <w:rFonts w:hint="eastAsia"/>
          <w:b/>
          <w:bCs/>
          <w:szCs w:val="21"/>
        </w:rPr>
        <w:t>1-1</w:t>
      </w:r>
      <w:r w:rsidRPr="00FB3362">
        <w:rPr>
          <w:rFonts w:hint="eastAsia"/>
          <w:b/>
          <w:bCs/>
          <w:szCs w:val="21"/>
        </w:rPr>
        <w:t xml:space="preserve">　</w:t>
      </w:r>
      <w:r w:rsidRPr="00FB3362">
        <w:rPr>
          <w:rFonts w:hint="eastAsia"/>
          <w:b/>
          <w:bCs/>
        </w:rPr>
        <w:t>市町村の生物多様性地域戦略</w:t>
      </w:r>
      <w:r w:rsidR="00192889">
        <w:rPr>
          <w:rFonts w:hint="eastAsia"/>
          <w:b/>
          <w:bCs/>
        </w:rPr>
        <w:t>等</w:t>
      </w:r>
      <w:r w:rsidRPr="00FB3362">
        <w:rPr>
          <w:rFonts w:hint="eastAsia"/>
          <w:b/>
          <w:bCs/>
        </w:rPr>
        <w:t>の作成状況</w:t>
      </w:r>
    </w:p>
    <w:tbl>
      <w:tblPr>
        <w:tblStyle w:val="a4"/>
        <w:tblW w:w="0" w:type="auto"/>
        <w:tblInd w:w="210" w:type="dxa"/>
        <w:tblLook w:val="04A0" w:firstRow="1" w:lastRow="0" w:firstColumn="1" w:lastColumn="0" w:noHBand="0" w:noVBand="1"/>
      </w:tblPr>
      <w:tblGrid>
        <w:gridCol w:w="3187"/>
        <w:gridCol w:w="709"/>
        <w:gridCol w:w="4954"/>
      </w:tblGrid>
      <w:tr w:rsidR="00D1523F" w:rsidRPr="00A75E55" w14:paraId="6D66C915" w14:textId="77777777" w:rsidTr="00192889">
        <w:tc>
          <w:tcPr>
            <w:tcW w:w="3187" w:type="dxa"/>
            <w:vAlign w:val="center"/>
          </w:tcPr>
          <w:p w14:paraId="334C927F" w14:textId="7D744D5C" w:rsidR="00D1523F" w:rsidRPr="00A75E55" w:rsidRDefault="00D1523F" w:rsidP="00D1523F">
            <w:pPr>
              <w:adjustRightInd w:val="0"/>
              <w:rPr>
                <w:b/>
                <w:bCs/>
                <w:szCs w:val="21"/>
              </w:rPr>
            </w:pPr>
            <w:r w:rsidRPr="00A75E55">
              <w:rPr>
                <w:rFonts w:hint="eastAsia"/>
                <w:color w:val="000000"/>
                <w:szCs w:val="21"/>
              </w:rPr>
              <w:t>作成</w:t>
            </w:r>
            <w:r w:rsidR="00A73652">
              <w:rPr>
                <w:rFonts w:hint="eastAsia"/>
                <w:color w:val="000000"/>
                <w:szCs w:val="21"/>
              </w:rPr>
              <w:t>済み</w:t>
            </w:r>
          </w:p>
        </w:tc>
        <w:tc>
          <w:tcPr>
            <w:tcW w:w="709" w:type="dxa"/>
            <w:vAlign w:val="center"/>
          </w:tcPr>
          <w:p w14:paraId="1B9CE89B" w14:textId="62FDF589" w:rsidR="00D1523F" w:rsidRPr="00A75E55" w:rsidRDefault="00D1523F" w:rsidP="00192889">
            <w:pPr>
              <w:adjustRightInd w:val="0"/>
              <w:jc w:val="right"/>
              <w:rPr>
                <w:b/>
                <w:bCs/>
                <w:szCs w:val="21"/>
              </w:rPr>
            </w:pPr>
            <w:r w:rsidRPr="00A75E55">
              <w:rPr>
                <w:rFonts w:hint="eastAsia"/>
                <w:color w:val="000000"/>
                <w:szCs w:val="21"/>
              </w:rPr>
              <w:t>5</w:t>
            </w:r>
          </w:p>
        </w:tc>
        <w:tc>
          <w:tcPr>
            <w:tcW w:w="4954" w:type="dxa"/>
            <w:vAlign w:val="center"/>
          </w:tcPr>
          <w:p w14:paraId="6D944D4F" w14:textId="43C17ACF" w:rsidR="00D1523F" w:rsidRPr="00A75E55" w:rsidRDefault="00D1523F" w:rsidP="00D1523F">
            <w:pPr>
              <w:adjustRightInd w:val="0"/>
              <w:rPr>
                <w:b/>
                <w:bCs/>
                <w:szCs w:val="21"/>
              </w:rPr>
            </w:pPr>
            <w:r w:rsidRPr="00A75E55">
              <w:rPr>
                <w:rFonts w:hint="eastAsia"/>
                <w:color w:val="000000"/>
                <w:szCs w:val="21"/>
              </w:rPr>
              <w:t>大阪市、堺市、岸和田市、能勢町</w:t>
            </w:r>
            <w:r w:rsidRPr="00A73652">
              <w:rPr>
                <w:rFonts w:hint="eastAsia"/>
                <w:color w:val="000000"/>
                <w:sz w:val="16"/>
                <w:szCs w:val="16"/>
              </w:rPr>
              <w:t>（※）</w:t>
            </w:r>
          </w:p>
        </w:tc>
      </w:tr>
      <w:tr w:rsidR="00D1523F" w:rsidRPr="00A75E55" w14:paraId="7A63D699" w14:textId="77777777" w:rsidTr="00192889">
        <w:tc>
          <w:tcPr>
            <w:tcW w:w="3187" w:type="dxa"/>
            <w:vAlign w:val="center"/>
          </w:tcPr>
          <w:p w14:paraId="1B3D0E5C" w14:textId="0055BF10" w:rsidR="00D1523F" w:rsidRPr="00A75E55" w:rsidRDefault="00D1523F" w:rsidP="00D1523F">
            <w:pPr>
              <w:adjustRightInd w:val="0"/>
              <w:rPr>
                <w:b/>
                <w:bCs/>
                <w:szCs w:val="21"/>
              </w:rPr>
            </w:pPr>
            <w:r w:rsidRPr="00A75E55">
              <w:rPr>
                <w:rFonts w:hint="eastAsia"/>
                <w:color w:val="000000"/>
                <w:szCs w:val="21"/>
              </w:rPr>
              <w:t>市の環境計画の一部に位置付</w:t>
            </w:r>
            <w:r w:rsidR="00A73652">
              <w:rPr>
                <w:rFonts w:hint="eastAsia"/>
                <w:color w:val="000000"/>
                <w:szCs w:val="21"/>
              </w:rPr>
              <w:t>け</w:t>
            </w:r>
          </w:p>
        </w:tc>
        <w:tc>
          <w:tcPr>
            <w:tcW w:w="709" w:type="dxa"/>
            <w:vAlign w:val="center"/>
          </w:tcPr>
          <w:p w14:paraId="105CB046" w14:textId="0FB3C00C" w:rsidR="00D1523F" w:rsidRPr="00A75E55" w:rsidRDefault="00D1523F" w:rsidP="00192889">
            <w:pPr>
              <w:adjustRightInd w:val="0"/>
              <w:jc w:val="right"/>
              <w:rPr>
                <w:b/>
                <w:bCs/>
                <w:szCs w:val="21"/>
              </w:rPr>
            </w:pPr>
            <w:r w:rsidRPr="00A75E55">
              <w:rPr>
                <w:rFonts w:hint="eastAsia"/>
                <w:color w:val="000000"/>
                <w:szCs w:val="21"/>
              </w:rPr>
              <w:t>2</w:t>
            </w:r>
          </w:p>
        </w:tc>
        <w:tc>
          <w:tcPr>
            <w:tcW w:w="4954" w:type="dxa"/>
            <w:vAlign w:val="center"/>
          </w:tcPr>
          <w:p w14:paraId="4EE32088" w14:textId="7DDB3A23" w:rsidR="00D1523F" w:rsidRPr="00A75E55" w:rsidRDefault="00D1523F" w:rsidP="00D1523F">
            <w:pPr>
              <w:adjustRightInd w:val="0"/>
              <w:rPr>
                <w:b/>
                <w:bCs/>
                <w:szCs w:val="21"/>
              </w:rPr>
            </w:pPr>
            <w:r w:rsidRPr="00A75E55">
              <w:rPr>
                <w:rFonts w:hint="eastAsia"/>
                <w:color w:val="000000"/>
                <w:szCs w:val="21"/>
              </w:rPr>
              <w:t>枚方市、和泉市</w:t>
            </w:r>
          </w:p>
        </w:tc>
      </w:tr>
      <w:tr w:rsidR="00D1523F" w:rsidRPr="00A75E55" w14:paraId="0D7C7D42" w14:textId="77777777" w:rsidTr="00192889">
        <w:tc>
          <w:tcPr>
            <w:tcW w:w="3187" w:type="dxa"/>
            <w:vAlign w:val="center"/>
          </w:tcPr>
          <w:p w14:paraId="632C9993" w14:textId="70E436FD" w:rsidR="00D1523F" w:rsidRPr="00A75E55" w:rsidRDefault="00D1523F" w:rsidP="00D1523F">
            <w:pPr>
              <w:adjustRightInd w:val="0"/>
              <w:rPr>
                <w:b/>
                <w:bCs/>
                <w:szCs w:val="21"/>
              </w:rPr>
            </w:pPr>
            <w:r w:rsidRPr="00A75E55">
              <w:rPr>
                <w:rFonts w:hint="eastAsia"/>
                <w:color w:val="000000"/>
                <w:szCs w:val="21"/>
              </w:rPr>
              <w:t>作成予定</w:t>
            </w:r>
            <w:r w:rsidR="00A73652">
              <w:rPr>
                <w:rFonts w:hint="eastAsia"/>
                <w:color w:val="000000"/>
                <w:szCs w:val="21"/>
              </w:rPr>
              <w:t>・</w:t>
            </w:r>
            <w:r w:rsidRPr="00A75E55">
              <w:rPr>
                <w:rFonts w:hint="eastAsia"/>
                <w:color w:val="000000"/>
                <w:szCs w:val="21"/>
              </w:rPr>
              <w:t>検討中</w:t>
            </w:r>
          </w:p>
        </w:tc>
        <w:tc>
          <w:tcPr>
            <w:tcW w:w="709" w:type="dxa"/>
            <w:vAlign w:val="center"/>
          </w:tcPr>
          <w:p w14:paraId="410C8F1E" w14:textId="16DD3A5C" w:rsidR="00D1523F" w:rsidRPr="00A75E55" w:rsidRDefault="00D1523F" w:rsidP="00192889">
            <w:pPr>
              <w:adjustRightInd w:val="0"/>
              <w:jc w:val="right"/>
              <w:rPr>
                <w:b/>
                <w:bCs/>
                <w:szCs w:val="21"/>
              </w:rPr>
            </w:pPr>
            <w:r w:rsidRPr="00A75E55">
              <w:rPr>
                <w:rFonts w:hint="eastAsia"/>
                <w:color w:val="000000"/>
                <w:szCs w:val="21"/>
              </w:rPr>
              <w:t>3</w:t>
            </w:r>
          </w:p>
        </w:tc>
        <w:tc>
          <w:tcPr>
            <w:tcW w:w="4954" w:type="dxa"/>
            <w:vAlign w:val="center"/>
          </w:tcPr>
          <w:p w14:paraId="19DB4F43" w14:textId="40149B1C" w:rsidR="00D1523F" w:rsidRPr="00A75E55" w:rsidRDefault="00D1523F" w:rsidP="00D1523F">
            <w:pPr>
              <w:adjustRightInd w:val="0"/>
              <w:rPr>
                <w:b/>
                <w:bCs/>
                <w:szCs w:val="21"/>
              </w:rPr>
            </w:pPr>
            <w:r w:rsidRPr="00A75E55">
              <w:rPr>
                <w:rFonts w:hint="eastAsia"/>
                <w:color w:val="000000"/>
                <w:szCs w:val="21"/>
              </w:rPr>
              <w:t>豊中市、高槻市、八尾市</w:t>
            </w:r>
          </w:p>
        </w:tc>
      </w:tr>
      <w:tr w:rsidR="00D1523F" w:rsidRPr="00A75E55" w14:paraId="7040E627" w14:textId="77777777" w:rsidTr="00192889">
        <w:tc>
          <w:tcPr>
            <w:tcW w:w="3187" w:type="dxa"/>
            <w:vAlign w:val="center"/>
          </w:tcPr>
          <w:p w14:paraId="1B3F0774" w14:textId="08FF5B1A" w:rsidR="00D1523F" w:rsidRPr="00A75E55" w:rsidRDefault="00A73652" w:rsidP="00A73652">
            <w:pPr>
              <w:adjustRightInd w:val="0"/>
              <w:rPr>
                <w:b/>
                <w:bCs/>
                <w:szCs w:val="21"/>
              </w:rPr>
            </w:pPr>
            <w:r>
              <w:rPr>
                <w:rFonts w:hint="eastAsia"/>
                <w:color w:val="000000"/>
                <w:szCs w:val="21"/>
              </w:rPr>
              <w:t>未</w:t>
            </w:r>
            <w:r w:rsidR="00D1523F" w:rsidRPr="00A75E55">
              <w:rPr>
                <w:rFonts w:hint="eastAsia"/>
                <w:color w:val="000000"/>
                <w:szCs w:val="21"/>
              </w:rPr>
              <w:t>作成（作成予定</w:t>
            </w:r>
            <w:r>
              <w:rPr>
                <w:rFonts w:hint="eastAsia"/>
                <w:color w:val="000000"/>
                <w:szCs w:val="21"/>
              </w:rPr>
              <w:t>なし</w:t>
            </w:r>
            <w:r w:rsidR="00D1523F" w:rsidRPr="00A75E55">
              <w:rPr>
                <w:rFonts w:hint="eastAsia"/>
                <w:color w:val="000000"/>
                <w:szCs w:val="21"/>
              </w:rPr>
              <w:t>）</w:t>
            </w:r>
          </w:p>
        </w:tc>
        <w:tc>
          <w:tcPr>
            <w:tcW w:w="709" w:type="dxa"/>
            <w:vAlign w:val="center"/>
          </w:tcPr>
          <w:p w14:paraId="5C0DAEDA" w14:textId="25E7F9A4" w:rsidR="00D1523F" w:rsidRPr="00A75E55" w:rsidRDefault="00D1523F" w:rsidP="00192889">
            <w:pPr>
              <w:adjustRightInd w:val="0"/>
              <w:jc w:val="right"/>
              <w:rPr>
                <w:b/>
                <w:bCs/>
                <w:szCs w:val="21"/>
              </w:rPr>
            </w:pPr>
            <w:r w:rsidRPr="00A75E55">
              <w:rPr>
                <w:rFonts w:hint="eastAsia"/>
                <w:color w:val="000000"/>
                <w:szCs w:val="21"/>
              </w:rPr>
              <w:t>26</w:t>
            </w:r>
          </w:p>
        </w:tc>
        <w:tc>
          <w:tcPr>
            <w:tcW w:w="4954" w:type="dxa"/>
            <w:vAlign w:val="center"/>
          </w:tcPr>
          <w:p w14:paraId="13F9C680" w14:textId="77777777" w:rsidR="00D1523F" w:rsidRPr="00A75E55" w:rsidRDefault="00D1523F" w:rsidP="00D1523F">
            <w:pPr>
              <w:adjustRightInd w:val="0"/>
              <w:rPr>
                <w:b/>
                <w:bCs/>
                <w:szCs w:val="21"/>
              </w:rPr>
            </w:pPr>
          </w:p>
        </w:tc>
      </w:tr>
      <w:tr w:rsidR="00D1523F" w:rsidRPr="00A75E55" w14:paraId="715BDA0A" w14:textId="77777777" w:rsidTr="00192889">
        <w:tc>
          <w:tcPr>
            <w:tcW w:w="3187" w:type="dxa"/>
            <w:vAlign w:val="center"/>
          </w:tcPr>
          <w:p w14:paraId="4BB188CE" w14:textId="53EA07F5" w:rsidR="00D1523F" w:rsidRPr="00A75E55" w:rsidRDefault="00A73652" w:rsidP="00A73652">
            <w:pPr>
              <w:adjustRightInd w:val="0"/>
              <w:rPr>
                <w:b/>
                <w:bCs/>
                <w:szCs w:val="21"/>
              </w:rPr>
            </w:pPr>
            <w:r>
              <w:rPr>
                <w:rFonts w:hint="eastAsia"/>
                <w:color w:val="000000"/>
                <w:szCs w:val="21"/>
              </w:rPr>
              <w:t>未</w:t>
            </w:r>
            <w:r w:rsidRPr="00A75E55">
              <w:rPr>
                <w:rFonts w:hint="eastAsia"/>
                <w:color w:val="000000"/>
                <w:szCs w:val="21"/>
              </w:rPr>
              <w:t>作成（</w:t>
            </w:r>
            <w:r w:rsidR="00D1523F" w:rsidRPr="00A75E55">
              <w:rPr>
                <w:rFonts w:hint="eastAsia"/>
                <w:color w:val="000000"/>
                <w:szCs w:val="21"/>
              </w:rPr>
              <w:t>未回答</w:t>
            </w:r>
            <w:r>
              <w:rPr>
                <w:rFonts w:hint="eastAsia"/>
                <w:color w:val="000000"/>
                <w:szCs w:val="21"/>
              </w:rPr>
              <w:t>）</w:t>
            </w:r>
          </w:p>
        </w:tc>
        <w:tc>
          <w:tcPr>
            <w:tcW w:w="709" w:type="dxa"/>
            <w:vAlign w:val="center"/>
          </w:tcPr>
          <w:p w14:paraId="74DA1429" w14:textId="4EC4A39E" w:rsidR="00D1523F" w:rsidRPr="00A75E55" w:rsidRDefault="00D1523F" w:rsidP="00192889">
            <w:pPr>
              <w:adjustRightInd w:val="0"/>
              <w:jc w:val="right"/>
              <w:rPr>
                <w:b/>
                <w:bCs/>
                <w:szCs w:val="21"/>
              </w:rPr>
            </w:pPr>
            <w:r w:rsidRPr="00A75E55">
              <w:rPr>
                <w:rFonts w:hint="eastAsia"/>
                <w:color w:val="000000"/>
                <w:szCs w:val="21"/>
              </w:rPr>
              <w:t>7</w:t>
            </w:r>
          </w:p>
        </w:tc>
        <w:tc>
          <w:tcPr>
            <w:tcW w:w="4954" w:type="dxa"/>
            <w:vAlign w:val="center"/>
          </w:tcPr>
          <w:p w14:paraId="6D44541D" w14:textId="77777777" w:rsidR="00D1523F" w:rsidRPr="00A75E55" w:rsidRDefault="00D1523F" w:rsidP="00D1523F">
            <w:pPr>
              <w:adjustRightInd w:val="0"/>
              <w:rPr>
                <w:b/>
                <w:bCs/>
                <w:szCs w:val="21"/>
              </w:rPr>
            </w:pPr>
          </w:p>
        </w:tc>
      </w:tr>
    </w:tbl>
    <w:p w14:paraId="1CA9E036" w14:textId="6F8E1AFE" w:rsidR="00D1523F" w:rsidRPr="00A75E55" w:rsidRDefault="00D1523F" w:rsidP="00A73652">
      <w:pPr>
        <w:adjustRightInd w:val="0"/>
        <w:snapToGrid w:val="0"/>
        <w:ind w:leftChars="100" w:left="210"/>
        <w:rPr>
          <w:szCs w:val="21"/>
        </w:rPr>
      </w:pPr>
      <w:r w:rsidRPr="00A73652">
        <w:rPr>
          <w:rFonts w:hint="eastAsia"/>
          <w:sz w:val="16"/>
          <w:szCs w:val="16"/>
        </w:rPr>
        <w:t>（※）能勢町は、生物多様性地域連携促進法に基づく地域連携保全活動計画</w:t>
      </w:r>
    </w:p>
    <w:p w14:paraId="12F14FDC" w14:textId="4E916C2F" w:rsidR="00D1523F" w:rsidRPr="00D1523F" w:rsidRDefault="00D1523F" w:rsidP="00CD5192">
      <w:pPr>
        <w:adjustRightInd w:val="0"/>
        <w:ind w:leftChars="100" w:left="210"/>
      </w:pPr>
    </w:p>
    <w:p w14:paraId="5897FA29" w14:textId="4849CB3B" w:rsidR="00A75E55" w:rsidRDefault="00A75E55" w:rsidP="00192250">
      <w:pPr>
        <w:pStyle w:val="a3"/>
        <w:numPr>
          <w:ilvl w:val="1"/>
          <w:numId w:val="1"/>
        </w:numPr>
        <w:adjustRightInd w:val="0"/>
        <w:ind w:leftChars="50" w:left="525"/>
      </w:pPr>
      <w:r>
        <w:rPr>
          <w:rFonts w:hint="eastAsia"/>
        </w:rPr>
        <w:t>生物多様性地域戦略の作成する上での課題</w:t>
      </w:r>
    </w:p>
    <w:p w14:paraId="292B9F06" w14:textId="4A626076" w:rsidR="00D1523F" w:rsidRDefault="00E44A5C" w:rsidP="00192250">
      <w:pPr>
        <w:adjustRightInd w:val="0"/>
        <w:ind w:leftChars="200" w:left="420"/>
        <w:rPr>
          <w:color w:val="404040" w:themeColor="text1" w:themeTint="BF"/>
        </w:rPr>
      </w:pPr>
      <w:bookmarkStart w:id="2" w:name="_Hlk223805375"/>
      <w:r>
        <w:rPr>
          <w:rFonts w:hint="eastAsia"/>
          <w:color w:val="404040" w:themeColor="text1" w:themeTint="BF"/>
        </w:rPr>
        <w:t xml:space="preserve">有効回答数 </w:t>
      </w:r>
      <w:r w:rsidR="00192250" w:rsidRPr="00E44A5C">
        <w:rPr>
          <w:color w:val="404040" w:themeColor="text1" w:themeTint="BF"/>
        </w:rPr>
        <w:t>n=</w:t>
      </w:r>
      <w:r>
        <w:rPr>
          <w:rFonts w:hint="eastAsia"/>
          <w:color w:val="404040" w:themeColor="text1" w:themeTint="BF"/>
        </w:rPr>
        <w:t>26（</w:t>
      </w:r>
      <w:r w:rsidRPr="00E44A5C">
        <w:rPr>
          <w:rFonts w:hint="eastAsia"/>
          <w:color w:val="404040" w:themeColor="text1" w:themeTint="BF"/>
        </w:rPr>
        <w:t>生物多様性地域戦略を策定していない市町村</w:t>
      </w:r>
      <w:r>
        <w:rPr>
          <w:rFonts w:hint="eastAsia"/>
          <w:color w:val="404040" w:themeColor="text1" w:themeTint="BF"/>
        </w:rPr>
        <w:t>）、</w:t>
      </w:r>
      <w:bookmarkEnd w:id="2"/>
      <w:r w:rsidR="00D1523F" w:rsidRPr="00E44A5C">
        <w:rPr>
          <w:rFonts w:hint="eastAsia"/>
          <w:color w:val="404040" w:themeColor="text1" w:themeTint="BF"/>
        </w:rPr>
        <w:t>複数回答可</w:t>
      </w:r>
    </w:p>
    <w:p w14:paraId="307B0C69" w14:textId="77777777" w:rsidR="001B314A" w:rsidRPr="00E44A5C" w:rsidRDefault="001B314A" w:rsidP="00192250">
      <w:pPr>
        <w:adjustRightInd w:val="0"/>
        <w:ind w:leftChars="200" w:left="420"/>
        <w:rPr>
          <w:color w:val="404040" w:themeColor="text1" w:themeTint="BF"/>
        </w:rPr>
      </w:pPr>
    </w:p>
    <w:p w14:paraId="7CD394CC" w14:textId="1ED63F2F" w:rsidR="00192889" w:rsidRDefault="00192889" w:rsidP="00192250">
      <w:pPr>
        <w:adjustRightInd w:val="0"/>
        <w:ind w:leftChars="200" w:left="420"/>
      </w:pPr>
      <w:r>
        <w:rPr>
          <w:rFonts w:hint="eastAsia"/>
          <w:noProof/>
          <w:szCs w:val="21"/>
        </w:rPr>
        <w:drawing>
          <wp:inline distT="0" distB="0" distL="0" distR="0" wp14:anchorId="1C42AB4B" wp14:editId="1381E49B">
            <wp:extent cx="5486400" cy="2009955"/>
            <wp:effectExtent l="0" t="0" r="0" b="0"/>
            <wp:docPr id="930866405"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A9A36B0" w14:textId="7135CB5B" w:rsidR="00192250" w:rsidRPr="00192250" w:rsidRDefault="00192250" w:rsidP="00192250">
      <w:pPr>
        <w:adjustRightInd w:val="0"/>
        <w:ind w:leftChars="200" w:left="420"/>
        <w:rPr>
          <w:b/>
          <w:bCs/>
        </w:rPr>
      </w:pPr>
      <w:r w:rsidRPr="00192250">
        <w:rPr>
          <w:b/>
          <w:bCs/>
        </w:rPr>
        <w:t>図</w:t>
      </w:r>
      <w:r w:rsidR="00E44A5C">
        <w:rPr>
          <w:rFonts w:hint="eastAsia"/>
          <w:b/>
          <w:bCs/>
        </w:rPr>
        <w:t>1-1</w:t>
      </w:r>
      <w:r w:rsidRPr="00192250">
        <w:rPr>
          <w:b/>
          <w:bCs/>
        </w:rPr>
        <w:t xml:space="preserve">　</w:t>
      </w:r>
      <w:r w:rsidRPr="00192250">
        <w:rPr>
          <w:rFonts w:hint="eastAsia"/>
          <w:b/>
          <w:bCs/>
        </w:rPr>
        <w:t>市町村の生物多様性地域戦略の作成に係る課題</w:t>
      </w:r>
    </w:p>
    <w:p w14:paraId="61521851" w14:textId="6F8D4184" w:rsidR="006C4D87" w:rsidRDefault="006C4D87">
      <w:pPr>
        <w:widowControl/>
        <w:jc w:val="left"/>
      </w:pPr>
      <w:r>
        <w:br w:type="page"/>
      </w:r>
    </w:p>
    <w:p w14:paraId="0B4975CA" w14:textId="694FDA36" w:rsidR="00FB3362" w:rsidRDefault="00076461" w:rsidP="00FB3362">
      <w:pPr>
        <w:pStyle w:val="a3"/>
        <w:numPr>
          <w:ilvl w:val="0"/>
          <w:numId w:val="1"/>
        </w:numPr>
        <w:adjustRightInd w:val="0"/>
        <w:ind w:leftChars="0" w:left="284" w:hanging="284"/>
        <w:rPr>
          <w:b/>
          <w:bCs/>
          <w:sz w:val="24"/>
          <w:szCs w:val="28"/>
        </w:rPr>
      </w:pPr>
      <w:r>
        <w:rPr>
          <w:rFonts w:hint="eastAsia"/>
          <w:b/>
          <w:bCs/>
          <w:sz w:val="24"/>
          <w:szCs w:val="28"/>
        </w:rPr>
        <w:lastRenderedPageBreak/>
        <w:t>生物多様性に関する取組の実施状況</w:t>
      </w:r>
    </w:p>
    <w:p w14:paraId="1C386AF3" w14:textId="54763409" w:rsidR="00FB3362" w:rsidRDefault="00FB3362" w:rsidP="00FB3362">
      <w:pPr>
        <w:pStyle w:val="a3"/>
        <w:numPr>
          <w:ilvl w:val="1"/>
          <w:numId w:val="1"/>
        </w:numPr>
        <w:adjustRightInd w:val="0"/>
        <w:ind w:leftChars="50" w:left="525"/>
      </w:pPr>
      <w:r>
        <w:rPr>
          <w:rFonts w:hint="eastAsia"/>
        </w:rPr>
        <w:t>市町村の生物多様性</w:t>
      </w:r>
      <w:r w:rsidR="00076461">
        <w:rPr>
          <w:rFonts w:hint="eastAsia"/>
        </w:rPr>
        <w:t>に関する取組の実施内容</w:t>
      </w:r>
    </w:p>
    <w:p w14:paraId="5434F86D" w14:textId="1326AEFA" w:rsidR="00E44A5C" w:rsidRPr="00E44A5C" w:rsidRDefault="00E44A5C" w:rsidP="00E44A5C">
      <w:pPr>
        <w:adjustRightInd w:val="0"/>
        <w:ind w:leftChars="200" w:left="420"/>
        <w:rPr>
          <w:color w:val="404040" w:themeColor="text1" w:themeTint="BF"/>
        </w:rPr>
      </w:pPr>
      <w:r>
        <w:rPr>
          <w:rFonts w:hint="eastAsia"/>
          <w:color w:val="404040" w:themeColor="text1" w:themeTint="BF"/>
        </w:rPr>
        <w:t>有効回答数</w:t>
      </w:r>
      <w:r w:rsidRPr="00E44A5C">
        <w:rPr>
          <w:color w:val="404040" w:themeColor="text1" w:themeTint="BF"/>
        </w:rPr>
        <w:t>n=3</w:t>
      </w:r>
      <w:r>
        <w:rPr>
          <w:rFonts w:hint="eastAsia"/>
          <w:color w:val="404040" w:themeColor="text1" w:themeTint="BF"/>
        </w:rPr>
        <w:t>5 、</w:t>
      </w:r>
      <w:r w:rsidRPr="00E44A5C">
        <w:rPr>
          <w:rFonts w:hint="eastAsia"/>
          <w:color w:val="404040" w:themeColor="text1" w:themeTint="BF"/>
        </w:rPr>
        <w:t>複数回答可</w:t>
      </w:r>
    </w:p>
    <w:p w14:paraId="516E1AAC" w14:textId="77777777" w:rsidR="00E44A5C" w:rsidRDefault="00E44A5C" w:rsidP="00076461">
      <w:pPr>
        <w:adjustRightInd w:val="0"/>
        <w:ind w:leftChars="200" w:left="420"/>
        <w:rPr>
          <w:szCs w:val="21"/>
        </w:rPr>
      </w:pPr>
    </w:p>
    <w:p w14:paraId="3D514A19" w14:textId="4672F370" w:rsidR="00192889" w:rsidRDefault="00192889" w:rsidP="00076461">
      <w:pPr>
        <w:adjustRightInd w:val="0"/>
        <w:ind w:leftChars="200" w:left="420"/>
        <w:rPr>
          <w:szCs w:val="21"/>
        </w:rPr>
      </w:pPr>
      <w:r>
        <w:rPr>
          <w:rFonts w:hint="eastAsia"/>
          <w:noProof/>
          <w:szCs w:val="21"/>
        </w:rPr>
        <w:drawing>
          <wp:inline distT="0" distB="0" distL="0" distR="0" wp14:anchorId="42F1F883" wp14:editId="29FCE5A1">
            <wp:extent cx="5486400" cy="2631056"/>
            <wp:effectExtent l="0" t="0" r="0" b="0"/>
            <wp:docPr id="109727506"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EC9DEAB" w14:textId="48BEC972" w:rsidR="00076461" w:rsidRPr="00FB3362" w:rsidRDefault="00076461" w:rsidP="00076461">
      <w:pPr>
        <w:adjustRightInd w:val="0"/>
        <w:ind w:leftChars="200" w:left="420"/>
        <w:rPr>
          <w:b/>
          <w:bCs/>
          <w:szCs w:val="21"/>
        </w:rPr>
      </w:pPr>
      <w:r>
        <w:rPr>
          <w:rFonts w:hint="eastAsia"/>
          <w:b/>
          <w:bCs/>
          <w:szCs w:val="21"/>
        </w:rPr>
        <w:t>図2</w:t>
      </w:r>
      <w:r>
        <w:rPr>
          <w:b/>
          <w:bCs/>
          <w:szCs w:val="21"/>
        </w:rPr>
        <w:t>-1</w:t>
      </w:r>
      <w:r w:rsidRPr="00FB3362">
        <w:rPr>
          <w:rFonts w:hint="eastAsia"/>
          <w:b/>
          <w:bCs/>
          <w:szCs w:val="21"/>
        </w:rPr>
        <w:t xml:space="preserve">　</w:t>
      </w:r>
      <w:r w:rsidRPr="00FB3362">
        <w:rPr>
          <w:rFonts w:hint="eastAsia"/>
          <w:b/>
          <w:bCs/>
        </w:rPr>
        <w:t>市町村の生物多様性</w:t>
      </w:r>
      <w:r>
        <w:rPr>
          <w:rFonts w:hint="eastAsia"/>
          <w:b/>
          <w:bCs/>
        </w:rPr>
        <w:t>に関する取組の実施内容</w:t>
      </w:r>
    </w:p>
    <w:p w14:paraId="358CBD61" w14:textId="77777777" w:rsidR="00076461" w:rsidRPr="00076461" w:rsidRDefault="00076461" w:rsidP="00076461">
      <w:pPr>
        <w:adjustRightInd w:val="0"/>
        <w:ind w:leftChars="100" w:left="210"/>
        <w:rPr>
          <w:szCs w:val="21"/>
        </w:rPr>
      </w:pPr>
    </w:p>
    <w:p w14:paraId="3E6B5CA6" w14:textId="1D5BAC59" w:rsidR="00FB3362" w:rsidRDefault="00FB3362" w:rsidP="00FB3362">
      <w:pPr>
        <w:pStyle w:val="a3"/>
        <w:numPr>
          <w:ilvl w:val="1"/>
          <w:numId w:val="1"/>
        </w:numPr>
        <w:adjustRightInd w:val="0"/>
        <w:ind w:leftChars="50" w:left="525"/>
      </w:pPr>
      <w:r>
        <w:rPr>
          <w:rFonts w:hint="eastAsia"/>
        </w:rPr>
        <w:t>生物多様性</w:t>
      </w:r>
      <w:r w:rsidR="008763C1">
        <w:rPr>
          <w:rFonts w:hint="eastAsia"/>
        </w:rPr>
        <w:t>に関する取組を実施</w:t>
      </w:r>
      <w:r>
        <w:rPr>
          <w:rFonts w:hint="eastAsia"/>
        </w:rPr>
        <w:t>する上での課題</w:t>
      </w:r>
    </w:p>
    <w:p w14:paraId="04416A00" w14:textId="2F499C2C" w:rsidR="006C4D87" w:rsidRPr="00E44A5C" w:rsidRDefault="006C4D87" w:rsidP="006C4D87">
      <w:pPr>
        <w:adjustRightInd w:val="0"/>
        <w:ind w:leftChars="200" w:left="420"/>
        <w:rPr>
          <w:color w:val="404040" w:themeColor="text1" w:themeTint="BF"/>
        </w:rPr>
      </w:pPr>
      <w:r>
        <w:rPr>
          <w:rFonts w:hint="eastAsia"/>
          <w:color w:val="404040" w:themeColor="text1" w:themeTint="BF"/>
        </w:rPr>
        <w:t>有効回答数</w:t>
      </w:r>
      <w:r w:rsidRPr="00E44A5C">
        <w:rPr>
          <w:color w:val="404040" w:themeColor="text1" w:themeTint="BF"/>
        </w:rPr>
        <w:t>n=</w:t>
      </w:r>
      <w:r>
        <w:rPr>
          <w:rFonts w:hint="eastAsia"/>
          <w:color w:val="404040" w:themeColor="text1" w:themeTint="BF"/>
        </w:rPr>
        <w:t>20 、自由記述</w:t>
      </w:r>
    </w:p>
    <w:p w14:paraId="0E1FCE40" w14:textId="77777777" w:rsidR="001B314A" w:rsidRDefault="001B314A" w:rsidP="006C4D87">
      <w:pPr>
        <w:adjustRightInd w:val="0"/>
        <w:ind w:leftChars="150" w:left="315"/>
      </w:pPr>
    </w:p>
    <w:p w14:paraId="56E2EDC6" w14:textId="7B97EB03" w:rsidR="006C4D87" w:rsidRDefault="006C4D87" w:rsidP="006C4D87">
      <w:pPr>
        <w:adjustRightInd w:val="0"/>
        <w:ind w:leftChars="150" w:left="315"/>
      </w:pPr>
      <w:r>
        <w:rPr>
          <w:rFonts w:hint="eastAsia"/>
        </w:rPr>
        <w:t>【主な回答】</w:t>
      </w:r>
    </w:p>
    <w:p w14:paraId="56847BBC" w14:textId="16E0BB9E" w:rsidR="008763C1" w:rsidRDefault="008763C1" w:rsidP="00FB3362">
      <w:pPr>
        <w:adjustRightInd w:val="0"/>
        <w:ind w:leftChars="200" w:left="420"/>
      </w:pPr>
      <w:r>
        <w:rPr>
          <w:rFonts w:hint="eastAsia"/>
        </w:rPr>
        <w:t>・市町村の予算不足</w:t>
      </w:r>
    </w:p>
    <w:p w14:paraId="468A660E" w14:textId="2C07A1FF" w:rsidR="008763C1" w:rsidRDefault="008763C1" w:rsidP="00FB3362">
      <w:pPr>
        <w:adjustRightInd w:val="0"/>
        <w:ind w:leftChars="200" w:left="420"/>
      </w:pPr>
      <w:r>
        <w:rPr>
          <w:rFonts w:hint="eastAsia"/>
        </w:rPr>
        <w:t>・市町村の担当職員の不足</w:t>
      </w:r>
    </w:p>
    <w:p w14:paraId="3BDE7FEA" w14:textId="22A6A317" w:rsidR="008763C1" w:rsidRDefault="008763C1" w:rsidP="00FB3362">
      <w:pPr>
        <w:adjustRightInd w:val="0"/>
        <w:ind w:leftChars="200" w:left="420"/>
      </w:pPr>
      <w:r>
        <w:rPr>
          <w:rFonts w:hint="eastAsia"/>
        </w:rPr>
        <w:t>・担当職員の知識不足、専門職員の不在</w:t>
      </w:r>
    </w:p>
    <w:p w14:paraId="4525553B" w14:textId="6BC90F2D" w:rsidR="008763C1" w:rsidRDefault="008763C1" w:rsidP="00FB3362">
      <w:pPr>
        <w:adjustRightInd w:val="0"/>
        <w:ind w:leftChars="200" w:left="420"/>
      </w:pPr>
      <w:r>
        <w:rPr>
          <w:rFonts w:hint="eastAsia"/>
        </w:rPr>
        <w:t>・庁内の理解不足</w:t>
      </w:r>
    </w:p>
    <w:p w14:paraId="576BC9F2" w14:textId="5CF2DB04" w:rsidR="008763C1" w:rsidRDefault="008763C1" w:rsidP="00FB3362">
      <w:pPr>
        <w:adjustRightInd w:val="0"/>
        <w:ind w:leftChars="200" w:left="420"/>
      </w:pPr>
      <w:r>
        <w:rPr>
          <w:rFonts w:hint="eastAsia"/>
        </w:rPr>
        <w:t>・地域住民の理解不足</w:t>
      </w:r>
    </w:p>
    <w:p w14:paraId="25B18D8F" w14:textId="590C7604" w:rsidR="008763C1" w:rsidRDefault="008763C1" w:rsidP="00FB3362">
      <w:pPr>
        <w:adjustRightInd w:val="0"/>
        <w:ind w:leftChars="200" w:left="420"/>
      </w:pPr>
      <w:r>
        <w:rPr>
          <w:rFonts w:hint="eastAsia"/>
        </w:rPr>
        <w:t>・現場の担い手不足</w:t>
      </w:r>
    </w:p>
    <w:p w14:paraId="4E184BAC" w14:textId="6A95EB48" w:rsidR="008763C1" w:rsidRDefault="008763C1" w:rsidP="00FB3362">
      <w:pPr>
        <w:adjustRightInd w:val="0"/>
        <w:ind w:leftChars="200" w:left="420"/>
      </w:pPr>
      <w:r>
        <w:rPr>
          <w:rFonts w:hint="eastAsia"/>
        </w:rPr>
        <w:t>・国、府、市町村の連携</w:t>
      </w:r>
    </w:p>
    <w:p w14:paraId="147018BA" w14:textId="4472DC37" w:rsidR="008763C1" w:rsidRDefault="008763C1" w:rsidP="00FB3362">
      <w:pPr>
        <w:adjustRightInd w:val="0"/>
        <w:ind w:leftChars="200" w:left="420"/>
      </w:pPr>
      <w:r>
        <w:rPr>
          <w:rFonts w:hint="eastAsia"/>
        </w:rPr>
        <w:t>・効果が見えにくい</w:t>
      </w:r>
    </w:p>
    <w:p w14:paraId="057700FA" w14:textId="4DB56595" w:rsidR="00263458" w:rsidRDefault="00263458" w:rsidP="00FB3362">
      <w:pPr>
        <w:adjustRightInd w:val="0"/>
        <w:ind w:leftChars="200" w:left="420"/>
      </w:pPr>
      <w:r>
        <w:rPr>
          <w:rFonts w:hint="eastAsia"/>
        </w:rPr>
        <w:t>・市街地での取組が難しい</w:t>
      </w:r>
    </w:p>
    <w:p w14:paraId="65225C7D" w14:textId="25AEF828" w:rsidR="008763C1" w:rsidRDefault="008763C1" w:rsidP="00FB3362">
      <w:pPr>
        <w:adjustRightInd w:val="0"/>
        <w:ind w:leftChars="200" w:left="420"/>
      </w:pPr>
      <w:r>
        <w:rPr>
          <w:rFonts w:hint="eastAsia"/>
        </w:rPr>
        <w:t>・</w:t>
      </w:r>
      <w:r w:rsidR="00263458">
        <w:rPr>
          <w:rFonts w:hint="eastAsia"/>
        </w:rPr>
        <w:t>具体的に何を行うべきか分からない</w:t>
      </w:r>
    </w:p>
    <w:p w14:paraId="0E6057A3" w14:textId="4306D7DA" w:rsidR="00263458" w:rsidRDefault="00263458">
      <w:pPr>
        <w:widowControl/>
        <w:jc w:val="left"/>
      </w:pPr>
      <w:r>
        <w:br w:type="page"/>
      </w:r>
    </w:p>
    <w:p w14:paraId="210EC4AF" w14:textId="49412645" w:rsidR="00076461" w:rsidRDefault="004E358B" w:rsidP="00076461">
      <w:pPr>
        <w:pStyle w:val="a3"/>
        <w:numPr>
          <w:ilvl w:val="0"/>
          <w:numId w:val="1"/>
        </w:numPr>
        <w:adjustRightInd w:val="0"/>
        <w:ind w:leftChars="0" w:left="284" w:hanging="284"/>
        <w:rPr>
          <w:b/>
          <w:bCs/>
          <w:sz w:val="24"/>
          <w:szCs w:val="28"/>
        </w:rPr>
      </w:pPr>
      <w:r>
        <w:rPr>
          <w:rFonts w:hint="eastAsia"/>
          <w:b/>
          <w:bCs/>
          <w:sz w:val="24"/>
          <w:szCs w:val="28"/>
        </w:rPr>
        <w:lastRenderedPageBreak/>
        <w:t>外来生物対策の実施</w:t>
      </w:r>
      <w:r w:rsidR="00076461" w:rsidRPr="002F4654">
        <w:rPr>
          <w:b/>
          <w:bCs/>
          <w:sz w:val="24"/>
          <w:szCs w:val="28"/>
        </w:rPr>
        <w:t>状況</w:t>
      </w:r>
    </w:p>
    <w:p w14:paraId="4E9C3774" w14:textId="27631EF2" w:rsidR="00076461" w:rsidRDefault="004E358B" w:rsidP="00076461">
      <w:pPr>
        <w:pStyle w:val="a3"/>
        <w:numPr>
          <w:ilvl w:val="1"/>
          <w:numId w:val="1"/>
        </w:numPr>
        <w:adjustRightInd w:val="0"/>
        <w:ind w:leftChars="50" w:left="525"/>
      </w:pPr>
      <w:r>
        <w:rPr>
          <w:rFonts w:hint="eastAsia"/>
        </w:rPr>
        <w:t>対策を実施している外来生物の種類</w:t>
      </w:r>
    </w:p>
    <w:p w14:paraId="2F7D1D79" w14:textId="77777777" w:rsidR="006C4D87" w:rsidRPr="00E44A5C" w:rsidRDefault="006C4D87" w:rsidP="006C4D87">
      <w:pPr>
        <w:adjustRightInd w:val="0"/>
        <w:ind w:leftChars="200" w:left="420"/>
        <w:rPr>
          <w:color w:val="404040" w:themeColor="text1" w:themeTint="BF"/>
        </w:rPr>
      </w:pPr>
      <w:r>
        <w:rPr>
          <w:rFonts w:hint="eastAsia"/>
          <w:color w:val="404040" w:themeColor="text1" w:themeTint="BF"/>
        </w:rPr>
        <w:t>有効回答数</w:t>
      </w:r>
      <w:r w:rsidRPr="00E44A5C">
        <w:rPr>
          <w:color w:val="404040" w:themeColor="text1" w:themeTint="BF"/>
        </w:rPr>
        <w:t>n=3</w:t>
      </w:r>
      <w:r>
        <w:rPr>
          <w:rFonts w:hint="eastAsia"/>
          <w:color w:val="404040" w:themeColor="text1" w:themeTint="BF"/>
        </w:rPr>
        <w:t>5 、</w:t>
      </w:r>
      <w:r w:rsidRPr="00E44A5C">
        <w:rPr>
          <w:rFonts w:hint="eastAsia"/>
          <w:color w:val="404040" w:themeColor="text1" w:themeTint="BF"/>
        </w:rPr>
        <w:t>複数回答可</w:t>
      </w:r>
    </w:p>
    <w:p w14:paraId="50596DDB" w14:textId="77777777" w:rsidR="006C4D87" w:rsidRDefault="006C4D87" w:rsidP="00076461">
      <w:pPr>
        <w:adjustRightInd w:val="0"/>
        <w:ind w:leftChars="100" w:left="210"/>
        <w:rPr>
          <w:szCs w:val="21"/>
        </w:rPr>
      </w:pPr>
    </w:p>
    <w:p w14:paraId="54EC8A7A" w14:textId="3B63DD90" w:rsidR="006C4D87" w:rsidRDefault="006C4D87" w:rsidP="00076461">
      <w:pPr>
        <w:adjustRightInd w:val="0"/>
        <w:ind w:leftChars="100" w:left="210"/>
        <w:rPr>
          <w:szCs w:val="21"/>
        </w:rPr>
      </w:pPr>
      <w:r>
        <w:rPr>
          <w:rFonts w:hint="eastAsia"/>
          <w:noProof/>
          <w:szCs w:val="21"/>
        </w:rPr>
        <w:drawing>
          <wp:inline distT="0" distB="0" distL="0" distR="0" wp14:anchorId="0137C17F" wp14:editId="3AA13051">
            <wp:extent cx="5486400" cy="2631056"/>
            <wp:effectExtent l="0" t="0" r="0" b="0"/>
            <wp:docPr id="285602528"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FB6E68F" w14:textId="46AD27D7" w:rsidR="004E358B" w:rsidRPr="00192250" w:rsidRDefault="004E358B" w:rsidP="004E358B">
      <w:pPr>
        <w:adjustRightInd w:val="0"/>
        <w:ind w:leftChars="200" w:left="420"/>
        <w:rPr>
          <w:b/>
          <w:bCs/>
        </w:rPr>
      </w:pPr>
      <w:r w:rsidRPr="00192250">
        <w:rPr>
          <w:b/>
          <w:bCs/>
        </w:rPr>
        <w:t>図</w:t>
      </w:r>
      <w:r>
        <w:rPr>
          <w:rFonts w:hint="eastAsia"/>
          <w:b/>
          <w:bCs/>
        </w:rPr>
        <w:t>3</w:t>
      </w:r>
      <w:r>
        <w:rPr>
          <w:b/>
          <w:bCs/>
        </w:rPr>
        <w:t>-1</w:t>
      </w:r>
      <w:r w:rsidRPr="00192250">
        <w:rPr>
          <w:b/>
          <w:bCs/>
        </w:rPr>
        <w:t xml:space="preserve">　</w:t>
      </w:r>
      <w:r>
        <w:rPr>
          <w:rFonts w:hint="eastAsia"/>
          <w:b/>
          <w:bCs/>
        </w:rPr>
        <w:t>対策を実施している外来生物の種類</w:t>
      </w:r>
    </w:p>
    <w:p w14:paraId="0CE4B57C" w14:textId="77777777" w:rsidR="00076461" w:rsidRPr="004A10DB" w:rsidRDefault="00076461" w:rsidP="00076461">
      <w:pPr>
        <w:adjustRightInd w:val="0"/>
        <w:ind w:leftChars="100" w:left="210"/>
      </w:pPr>
    </w:p>
    <w:p w14:paraId="3D1310A4" w14:textId="5900BAE8" w:rsidR="00076461" w:rsidRDefault="00F34792" w:rsidP="00076461">
      <w:pPr>
        <w:pStyle w:val="a3"/>
        <w:numPr>
          <w:ilvl w:val="1"/>
          <w:numId w:val="1"/>
        </w:numPr>
        <w:adjustRightInd w:val="0"/>
        <w:ind w:leftChars="50" w:left="525"/>
      </w:pPr>
      <w:r>
        <w:rPr>
          <w:rFonts w:hint="eastAsia"/>
        </w:rPr>
        <w:t>外来生物対策の実施内容</w:t>
      </w:r>
    </w:p>
    <w:p w14:paraId="440B7F1F" w14:textId="36AC7597" w:rsidR="00F34792" w:rsidRDefault="00F34792" w:rsidP="004A10DB">
      <w:pPr>
        <w:adjustRightInd w:val="0"/>
        <w:ind w:leftChars="200" w:left="420"/>
        <w:rPr>
          <w:color w:val="404040" w:themeColor="text1" w:themeTint="BF"/>
        </w:rPr>
      </w:pPr>
      <w:r>
        <w:rPr>
          <w:rFonts w:hint="eastAsia"/>
          <w:color w:val="404040" w:themeColor="text1" w:themeTint="BF"/>
        </w:rPr>
        <w:t>有効回答数</w:t>
      </w:r>
      <w:r w:rsidRPr="00E44A5C">
        <w:rPr>
          <w:color w:val="404040" w:themeColor="text1" w:themeTint="BF"/>
        </w:rPr>
        <w:t>n=</w:t>
      </w:r>
      <w:r w:rsidR="004A10DB">
        <w:rPr>
          <w:rFonts w:hint="eastAsia"/>
          <w:color w:val="404040" w:themeColor="text1" w:themeTint="BF"/>
        </w:rPr>
        <w:t>35</w:t>
      </w:r>
      <w:r>
        <w:rPr>
          <w:rFonts w:hint="eastAsia"/>
          <w:color w:val="404040" w:themeColor="text1" w:themeTint="BF"/>
        </w:rPr>
        <w:t xml:space="preserve"> 、自由記述</w:t>
      </w:r>
    </w:p>
    <w:p w14:paraId="052F928A" w14:textId="77777777" w:rsidR="001B314A" w:rsidRDefault="001B314A" w:rsidP="00535DC3">
      <w:pPr>
        <w:adjustRightInd w:val="0"/>
        <w:ind w:leftChars="200" w:left="420"/>
        <w:rPr>
          <w:b/>
          <w:bCs/>
        </w:rPr>
      </w:pPr>
    </w:p>
    <w:p w14:paraId="1BEC1687" w14:textId="75381FF9" w:rsidR="00535DC3" w:rsidRPr="004A10DB" w:rsidRDefault="00535DC3" w:rsidP="00535DC3">
      <w:pPr>
        <w:adjustRightInd w:val="0"/>
        <w:ind w:leftChars="200" w:left="420"/>
        <w:rPr>
          <w:b/>
          <w:bCs/>
        </w:rPr>
      </w:pPr>
      <w:r w:rsidRPr="004A10DB">
        <w:rPr>
          <w:rFonts w:hint="eastAsia"/>
          <w:b/>
          <w:bCs/>
        </w:rPr>
        <w:t>表3-1　外来生物対策の実施内容</w:t>
      </w:r>
    </w:p>
    <w:tbl>
      <w:tblPr>
        <w:tblStyle w:val="a4"/>
        <w:tblW w:w="0" w:type="auto"/>
        <w:tblInd w:w="420" w:type="dxa"/>
        <w:tblLook w:val="04A0" w:firstRow="1" w:lastRow="0" w:firstColumn="1" w:lastColumn="0" w:noHBand="0" w:noVBand="1"/>
      </w:tblPr>
      <w:tblGrid>
        <w:gridCol w:w="2410"/>
        <w:gridCol w:w="6230"/>
      </w:tblGrid>
      <w:tr w:rsidR="00535DC3" w14:paraId="04B779E9" w14:textId="77777777" w:rsidTr="0025124C">
        <w:tc>
          <w:tcPr>
            <w:tcW w:w="2410" w:type="dxa"/>
          </w:tcPr>
          <w:p w14:paraId="4B28F8E2" w14:textId="77777777" w:rsidR="00535DC3" w:rsidRDefault="00535DC3" w:rsidP="0025124C">
            <w:pPr>
              <w:adjustRightInd w:val="0"/>
            </w:pPr>
            <w:r>
              <w:rPr>
                <w:rFonts w:hint="eastAsia"/>
              </w:rPr>
              <w:t>アライグマ・</w:t>
            </w:r>
          </w:p>
          <w:p w14:paraId="7DE0C6A5" w14:textId="77777777" w:rsidR="00535DC3" w:rsidRDefault="00535DC3" w:rsidP="0025124C">
            <w:pPr>
              <w:adjustRightInd w:val="0"/>
            </w:pPr>
            <w:r>
              <w:rPr>
                <w:rFonts w:hint="eastAsia"/>
              </w:rPr>
              <w:t>ヌートリア</w:t>
            </w:r>
          </w:p>
        </w:tc>
        <w:tc>
          <w:tcPr>
            <w:tcW w:w="6230" w:type="dxa"/>
          </w:tcPr>
          <w:p w14:paraId="3331B243" w14:textId="77777777" w:rsidR="00535DC3" w:rsidRDefault="00535DC3" w:rsidP="0025124C">
            <w:pPr>
              <w:adjustRightInd w:val="0"/>
              <w:ind w:left="210" w:hangingChars="100" w:hanging="210"/>
            </w:pPr>
            <w:r>
              <w:rPr>
                <w:rFonts w:hint="eastAsia"/>
              </w:rPr>
              <w:t>・捕獲器の貸出、捕獲個体の回収・処分</w:t>
            </w:r>
          </w:p>
          <w:p w14:paraId="149073CF" w14:textId="77777777" w:rsidR="00535DC3" w:rsidRPr="00F34792" w:rsidRDefault="00535DC3" w:rsidP="0025124C">
            <w:pPr>
              <w:adjustRightInd w:val="0"/>
              <w:ind w:left="210" w:hangingChars="100" w:hanging="210"/>
            </w:pPr>
            <w:r>
              <w:rPr>
                <w:rFonts w:hint="eastAsia"/>
              </w:rPr>
              <w:t>・捕獲報奨金（2,000円/頭）〔和泉市〕</w:t>
            </w:r>
          </w:p>
        </w:tc>
      </w:tr>
      <w:tr w:rsidR="00535DC3" w14:paraId="6AD6F43D" w14:textId="77777777" w:rsidTr="0025124C">
        <w:tc>
          <w:tcPr>
            <w:tcW w:w="2410" w:type="dxa"/>
          </w:tcPr>
          <w:p w14:paraId="0DCC8B7B" w14:textId="77777777" w:rsidR="00535DC3" w:rsidRDefault="00535DC3" w:rsidP="0025124C">
            <w:pPr>
              <w:adjustRightInd w:val="0"/>
            </w:pPr>
            <w:r>
              <w:rPr>
                <w:rFonts w:hint="eastAsia"/>
              </w:rPr>
              <w:t>クビアカツヤカミキリ</w:t>
            </w:r>
          </w:p>
        </w:tc>
        <w:tc>
          <w:tcPr>
            <w:tcW w:w="6230" w:type="dxa"/>
          </w:tcPr>
          <w:p w14:paraId="7B0FAB1F" w14:textId="77777777" w:rsidR="00535DC3" w:rsidRDefault="00535DC3" w:rsidP="0025124C">
            <w:pPr>
              <w:adjustRightInd w:val="0"/>
              <w:ind w:left="210" w:hangingChars="100" w:hanging="210"/>
            </w:pPr>
            <w:r>
              <w:rPr>
                <w:rFonts w:hint="eastAsia"/>
              </w:rPr>
              <w:t>・市有施設等における薬剤散布、樹幹注入、ネット巻き、被害木の伐採</w:t>
            </w:r>
          </w:p>
          <w:p w14:paraId="2324C25E" w14:textId="77777777" w:rsidR="00535DC3" w:rsidRDefault="00535DC3" w:rsidP="0025124C">
            <w:pPr>
              <w:adjustRightInd w:val="0"/>
              <w:ind w:left="210" w:hangingChars="100" w:hanging="210"/>
            </w:pPr>
            <w:r>
              <w:rPr>
                <w:rFonts w:hint="eastAsia"/>
              </w:rPr>
              <w:t>・防除用品の配布</w:t>
            </w:r>
          </w:p>
          <w:p w14:paraId="54415E99" w14:textId="77777777" w:rsidR="00535DC3" w:rsidRDefault="00535DC3" w:rsidP="0025124C">
            <w:pPr>
              <w:adjustRightInd w:val="0"/>
              <w:ind w:left="210" w:hangingChars="100" w:hanging="210"/>
            </w:pPr>
            <w:r>
              <w:rPr>
                <w:rFonts w:hint="eastAsia"/>
              </w:rPr>
              <w:t>・啓発イベントの開催〔河内長野市〕</w:t>
            </w:r>
          </w:p>
        </w:tc>
      </w:tr>
      <w:tr w:rsidR="00535DC3" w14:paraId="4203A108" w14:textId="77777777" w:rsidTr="0025124C">
        <w:tc>
          <w:tcPr>
            <w:tcW w:w="2410" w:type="dxa"/>
          </w:tcPr>
          <w:p w14:paraId="5364AE23" w14:textId="77777777" w:rsidR="00535DC3" w:rsidRDefault="00535DC3" w:rsidP="0025124C">
            <w:pPr>
              <w:adjustRightInd w:val="0"/>
            </w:pPr>
            <w:r>
              <w:rPr>
                <w:rFonts w:hint="eastAsia"/>
              </w:rPr>
              <w:t>アルゼンチンアリ</w:t>
            </w:r>
          </w:p>
        </w:tc>
        <w:tc>
          <w:tcPr>
            <w:tcW w:w="6230" w:type="dxa"/>
          </w:tcPr>
          <w:p w14:paraId="587956CB" w14:textId="77777777" w:rsidR="00535DC3" w:rsidRDefault="00535DC3" w:rsidP="0025124C">
            <w:pPr>
              <w:adjustRightInd w:val="0"/>
              <w:ind w:left="210" w:hangingChars="100" w:hanging="210"/>
            </w:pPr>
            <w:r>
              <w:rPr>
                <w:rFonts w:hint="eastAsia"/>
              </w:rPr>
              <w:t>・モニタリング、薬剤防除〔茨木市・和泉市〕</w:t>
            </w:r>
          </w:p>
        </w:tc>
      </w:tr>
      <w:tr w:rsidR="00535DC3" w14:paraId="69CEB62C" w14:textId="77777777" w:rsidTr="0025124C">
        <w:tc>
          <w:tcPr>
            <w:tcW w:w="2410" w:type="dxa"/>
          </w:tcPr>
          <w:p w14:paraId="20459057" w14:textId="77777777" w:rsidR="00535DC3" w:rsidRDefault="00535DC3" w:rsidP="0025124C">
            <w:pPr>
              <w:adjustRightInd w:val="0"/>
            </w:pPr>
            <w:r>
              <w:rPr>
                <w:rFonts w:hint="eastAsia"/>
              </w:rPr>
              <w:t>ナガエツルノゲイトウ</w:t>
            </w:r>
          </w:p>
        </w:tc>
        <w:tc>
          <w:tcPr>
            <w:tcW w:w="6230" w:type="dxa"/>
          </w:tcPr>
          <w:p w14:paraId="27BF2AAE" w14:textId="77777777" w:rsidR="00535DC3" w:rsidRDefault="00535DC3" w:rsidP="0025124C">
            <w:pPr>
              <w:adjustRightInd w:val="0"/>
              <w:ind w:left="210" w:hangingChars="100" w:hanging="210"/>
            </w:pPr>
            <w:r>
              <w:rPr>
                <w:rFonts w:hint="eastAsia"/>
              </w:rPr>
              <w:t>・市民団体と連携し、駆除〔高槻市〕</w:t>
            </w:r>
          </w:p>
          <w:p w14:paraId="6BD51D37" w14:textId="77777777" w:rsidR="00535DC3" w:rsidRDefault="00535DC3" w:rsidP="0025124C">
            <w:pPr>
              <w:adjustRightInd w:val="0"/>
              <w:ind w:left="210" w:hangingChars="100" w:hanging="210"/>
            </w:pPr>
            <w:r>
              <w:rPr>
                <w:rFonts w:hint="eastAsia"/>
              </w:rPr>
              <w:t>・府の水路での駆除に協力〔門真市〕</w:t>
            </w:r>
          </w:p>
        </w:tc>
      </w:tr>
      <w:tr w:rsidR="00535DC3" w14:paraId="65E5B97D" w14:textId="77777777" w:rsidTr="0025124C">
        <w:tc>
          <w:tcPr>
            <w:tcW w:w="2410" w:type="dxa"/>
          </w:tcPr>
          <w:p w14:paraId="3A2FA51B" w14:textId="77777777" w:rsidR="00535DC3" w:rsidRDefault="00535DC3" w:rsidP="0025124C">
            <w:pPr>
              <w:adjustRightInd w:val="0"/>
            </w:pPr>
            <w:r>
              <w:rPr>
                <w:rFonts w:hint="eastAsia"/>
              </w:rPr>
              <w:t>その他</w:t>
            </w:r>
          </w:p>
        </w:tc>
        <w:tc>
          <w:tcPr>
            <w:tcW w:w="6230" w:type="dxa"/>
          </w:tcPr>
          <w:p w14:paraId="50DDBE98" w14:textId="77777777" w:rsidR="00535DC3" w:rsidRDefault="00535DC3" w:rsidP="0025124C">
            <w:pPr>
              <w:adjustRightInd w:val="0"/>
              <w:ind w:left="210" w:hangingChars="100" w:hanging="210"/>
            </w:pPr>
            <w:r>
              <w:rPr>
                <w:rFonts w:hint="eastAsia"/>
              </w:rPr>
              <w:t>・HP・市広報誌などによる普及啓発</w:t>
            </w:r>
          </w:p>
        </w:tc>
      </w:tr>
    </w:tbl>
    <w:p w14:paraId="5340A589" w14:textId="77777777" w:rsidR="00535DC3" w:rsidRDefault="00535DC3" w:rsidP="004A10DB">
      <w:pPr>
        <w:adjustRightInd w:val="0"/>
        <w:ind w:leftChars="200" w:left="420"/>
        <w:rPr>
          <w:color w:val="404040" w:themeColor="text1" w:themeTint="BF"/>
        </w:rPr>
      </w:pPr>
    </w:p>
    <w:p w14:paraId="61394088" w14:textId="18BF02BB" w:rsidR="00535DC3" w:rsidRDefault="00535DC3" w:rsidP="00535DC3">
      <w:pPr>
        <w:pStyle w:val="a3"/>
        <w:numPr>
          <w:ilvl w:val="1"/>
          <w:numId w:val="1"/>
        </w:numPr>
        <w:adjustRightInd w:val="0"/>
        <w:ind w:leftChars="50" w:left="525"/>
      </w:pPr>
      <w:r>
        <w:rPr>
          <w:rFonts w:hint="eastAsia"/>
        </w:rPr>
        <w:t>外来生物対策に係る課題</w:t>
      </w:r>
    </w:p>
    <w:p w14:paraId="6C6D9BD6" w14:textId="7AA6811E" w:rsidR="00535DC3" w:rsidRDefault="00535DC3" w:rsidP="00535DC3">
      <w:pPr>
        <w:adjustRightInd w:val="0"/>
        <w:ind w:leftChars="200" w:left="420"/>
        <w:rPr>
          <w:color w:val="404040" w:themeColor="text1" w:themeTint="BF"/>
        </w:rPr>
      </w:pPr>
      <w:r>
        <w:rPr>
          <w:rFonts w:hint="eastAsia"/>
          <w:color w:val="404040" w:themeColor="text1" w:themeTint="BF"/>
        </w:rPr>
        <w:t>有効回答数</w:t>
      </w:r>
      <w:r w:rsidRPr="00E44A5C">
        <w:rPr>
          <w:color w:val="404040" w:themeColor="text1" w:themeTint="BF"/>
        </w:rPr>
        <w:t>n=</w:t>
      </w:r>
      <w:r>
        <w:rPr>
          <w:rFonts w:hint="eastAsia"/>
          <w:color w:val="404040" w:themeColor="text1" w:themeTint="BF"/>
        </w:rPr>
        <w:t>25（“なし”を除く）、自由記述</w:t>
      </w:r>
    </w:p>
    <w:p w14:paraId="591B673A" w14:textId="77777777" w:rsidR="001B314A" w:rsidRDefault="001B314A" w:rsidP="00535DC3">
      <w:pPr>
        <w:adjustRightInd w:val="0"/>
        <w:ind w:leftChars="150" w:left="315"/>
      </w:pPr>
    </w:p>
    <w:p w14:paraId="79CE3F37" w14:textId="1427E225" w:rsidR="00535DC3" w:rsidRDefault="00535DC3" w:rsidP="00535DC3">
      <w:pPr>
        <w:adjustRightInd w:val="0"/>
        <w:ind w:leftChars="150" w:left="315"/>
      </w:pPr>
      <w:r>
        <w:rPr>
          <w:rFonts w:hint="eastAsia"/>
        </w:rPr>
        <w:t>【主な回答】</w:t>
      </w:r>
    </w:p>
    <w:p w14:paraId="785C2D18" w14:textId="1F31576F" w:rsidR="00535DC3" w:rsidRDefault="00535DC3" w:rsidP="00535DC3">
      <w:pPr>
        <w:adjustRightInd w:val="0"/>
        <w:ind w:leftChars="200" w:left="420"/>
      </w:pPr>
      <w:r>
        <w:rPr>
          <w:rFonts w:hint="eastAsia"/>
        </w:rPr>
        <w:t>・市町村の予算不足〔14市町〕</w:t>
      </w:r>
    </w:p>
    <w:p w14:paraId="033AF0BA" w14:textId="294BC5E3" w:rsidR="00535DC3" w:rsidRDefault="00535DC3" w:rsidP="00535DC3">
      <w:pPr>
        <w:adjustRightInd w:val="0"/>
        <w:ind w:leftChars="200" w:left="420"/>
      </w:pPr>
      <w:r>
        <w:rPr>
          <w:rFonts w:hint="eastAsia"/>
        </w:rPr>
        <w:t>・市町村の担当職員の不足〔9市</w:t>
      </w:r>
      <w:r w:rsidR="00264C9C">
        <w:rPr>
          <w:rFonts w:hint="eastAsia"/>
        </w:rPr>
        <w:t>町</w:t>
      </w:r>
      <w:r>
        <w:rPr>
          <w:rFonts w:hint="eastAsia"/>
        </w:rPr>
        <w:t>〕</w:t>
      </w:r>
    </w:p>
    <w:p w14:paraId="69BE1A4C" w14:textId="6E4B908C" w:rsidR="00535DC3" w:rsidRDefault="00535DC3" w:rsidP="00535DC3">
      <w:pPr>
        <w:adjustRightInd w:val="0"/>
        <w:ind w:leftChars="200" w:left="420"/>
      </w:pPr>
      <w:r>
        <w:rPr>
          <w:rFonts w:hint="eastAsia"/>
        </w:rPr>
        <w:lastRenderedPageBreak/>
        <w:t>・</w:t>
      </w:r>
      <w:r w:rsidR="00F72247">
        <w:rPr>
          <w:rFonts w:hint="eastAsia"/>
        </w:rPr>
        <w:t>個体数や被害の増加に対策が追い付いていない、</w:t>
      </w:r>
      <w:r>
        <w:rPr>
          <w:rFonts w:hint="eastAsia"/>
        </w:rPr>
        <w:t>効果が見えにくい</w:t>
      </w:r>
      <w:r w:rsidR="00F72247">
        <w:rPr>
          <w:rFonts w:hint="eastAsia"/>
        </w:rPr>
        <w:t>〔5市〕</w:t>
      </w:r>
    </w:p>
    <w:p w14:paraId="7CE4B958" w14:textId="6DA76312" w:rsidR="00264C9C" w:rsidRDefault="00264C9C" w:rsidP="00264C9C">
      <w:pPr>
        <w:adjustRightInd w:val="0"/>
        <w:ind w:leftChars="200" w:left="420"/>
      </w:pPr>
      <w:r>
        <w:rPr>
          <w:rFonts w:hint="eastAsia"/>
        </w:rPr>
        <w:t>・担当職員の専門知識の不足</w:t>
      </w:r>
    </w:p>
    <w:p w14:paraId="45FD95DB" w14:textId="4D279F94" w:rsidR="00F72247" w:rsidRDefault="00F72247" w:rsidP="00056703">
      <w:pPr>
        <w:adjustRightInd w:val="0"/>
        <w:ind w:leftChars="200" w:left="420"/>
      </w:pPr>
      <w:r>
        <w:rPr>
          <w:rFonts w:hint="eastAsia"/>
        </w:rPr>
        <w:t>・</w:t>
      </w:r>
      <w:r w:rsidR="00264C9C">
        <w:rPr>
          <w:rFonts w:hint="eastAsia"/>
        </w:rPr>
        <w:t>府や近隣市町村との連携の不足</w:t>
      </w:r>
    </w:p>
    <w:p w14:paraId="2D61D6F0" w14:textId="574D27D2" w:rsidR="00056703" w:rsidRDefault="00056703" w:rsidP="00056703">
      <w:pPr>
        <w:adjustRightInd w:val="0"/>
        <w:ind w:leftChars="200" w:left="420"/>
      </w:pPr>
      <w:r>
        <w:rPr>
          <w:rFonts w:hint="eastAsia"/>
        </w:rPr>
        <w:t>・</w:t>
      </w:r>
      <w:r w:rsidR="00F72247">
        <w:rPr>
          <w:rFonts w:hint="eastAsia"/>
        </w:rPr>
        <w:t>社会の認識の低さ</w:t>
      </w:r>
    </w:p>
    <w:p w14:paraId="13E253E0" w14:textId="324A0D0C" w:rsidR="00F72247" w:rsidRDefault="00F72247" w:rsidP="00056703">
      <w:pPr>
        <w:adjustRightInd w:val="0"/>
        <w:ind w:leftChars="200" w:left="420"/>
      </w:pPr>
      <w:r>
        <w:rPr>
          <w:rFonts w:hint="eastAsia"/>
        </w:rPr>
        <w:t>・市民にどのように関心を持ってもらい、防除活動に協力してもらうか</w:t>
      </w:r>
    </w:p>
    <w:p w14:paraId="72726B1E" w14:textId="6ED389D6" w:rsidR="00F72247" w:rsidRDefault="00F72247" w:rsidP="00056703">
      <w:pPr>
        <w:adjustRightInd w:val="0"/>
        <w:ind w:leftChars="200" w:left="420"/>
      </w:pPr>
      <w:r>
        <w:rPr>
          <w:rFonts w:hint="eastAsia"/>
        </w:rPr>
        <w:t>・市民団体との役割分担</w:t>
      </w:r>
    </w:p>
    <w:p w14:paraId="0FA89264" w14:textId="329659ED" w:rsidR="00F72247" w:rsidRDefault="00F72247" w:rsidP="00056703">
      <w:pPr>
        <w:adjustRightInd w:val="0"/>
        <w:ind w:leftChars="200" w:left="420"/>
      </w:pPr>
      <w:r>
        <w:rPr>
          <w:rFonts w:hint="eastAsia"/>
        </w:rPr>
        <w:t>・近隣住民の理解</w:t>
      </w:r>
    </w:p>
    <w:p w14:paraId="6F12FF3B" w14:textId="0216EE2A" w:rsidR="00F72247" w:rsidRDefault="00F72247" w:rsidP="00056703">
      <w:pPr>
        <w:adjustRightInd w:val="0"/>
        <w:ind w:leftChars="200" w:left="420"/>
      </w:pPr>
      <w:r>
        <w:rPr>
          <w:rFonts w:hint="eastAsia"/>
        </w:rPr>
        <w:t>・錯誤捕獲が多い、捕獲が難しい（アライグマ）</w:t>
      </w:r>
    </w:p>
    <w:p w14:paraId="288045FC" w14:textId="77777777" w:rsidR="004A10DB" w:rsidRDefault="004A10DB" w:rsidP="00076461">
      <w:pPr>
        <w:adjustRightInd w:val="0"/>
        <w:ind w:leftChars="100" w:left="210"/>
      </w:pPr>
    </w:p>
    <w:p w14:paraId="70038EE5" w14:textId="2680D236" w:rsidR="00076461" w:rsidRDefault="007C79DC" w:rsidP="00076461">
      <w:pPr>
        <w:pStyle w:val="a3"/>
        <w:numPr>
          <w:ilvl w:val="0"/>
          <w:numId w:val="1"/>
        </w:numPr>
        <w:adjustRightInd w:val="0"/>
        <w:ind w:leftChars="0" w:left="284" w:hanging="284"/>
        <w:rPr>
          <w:b/>
          <w:bCs/>
          <w:sz w:val="24"/>
          <w:szCs w:val="28"/>
        </w:rPr>
      </w:pPr>
      <w:r w:rsidRPr="007C79DC">
        <w:rPr>
          <w:rFonts w:hint="eastAsia"/>
          <w:b/>
          <w:bCs/>
          <w:sz w:val="24"/>
          <w:szCs w:val="28"/>
        </w:rPr>
        <w:t>生物多様性保全上の重要地域</w:t>
      </w:r>
    </w:p>
    <w:p w14:paraId="35F57A84" w14:textId="0D2F45F2" w:rsidR="003B7E20" w:rsidRDefault="003B7E20" w:rsidP="003B7E20">
      <w:pPr>
        <w:adjustRightInd w:val="0"/>
        <w:ind w:leftChars="100" w:left="210"/>
        <w:rPr>
          <w:color w:val="404040" w:themeColor="text1" w:themeTint="BF"/>
        </w:rPr>
      </w:pPr>
      <w:r>
        <w:rPr>
          <w:rFonts w:hint="eastAsia"/>
          <w:color w:val="404040" w:themeColor="text1" w:themeTint="BF"/>
        </w:rPr>
        <w:t>有効回答数</w:t>
      </w:r>
      <w:r w:rsidRPr="00E44A5C">
        <w:rPr>
          <w:color w:val="404040" w:themeColor="text1" w:themeTint="BF"/>
        </w:rPr>
        <w:t>n=</w:t>
      </w:r>
      <w:r>
        <w:rPr>
          <w:rFonts w:hint="eastAsia"/>
          <w:color w:val="404040" w:themeColor="text1" w:themeTint="BF"/>
        </w:rPr>
        <w:t>11（“あり”と回答）、自由記述</w:t>
      </w:r>
    </w:p>
    <w:p w14:paraId="295BE883" w14:textId="77777777" w:rsidR="003B7E20" w:rsidRPr="00E44A5C" w:rsidRDefault="003B7E20" w:rsidP="003B7E20">
      <w:pPr>
        <w:adjustRightInd w:val="0"/>
        <w:ind w:leftChars="100" w:left="210"/>
        <w:rPr>
          <w:color w:val="404040" w:themeColor="text1" w:themeTint="BF"/>
        </w:rPr>
      </w:pPr>
    </w:p>
    <w:p w14:paraId="7666ECB0" w14:textId="572728C6" w:rsidR="003B7E20" w:rsidRPr="00FB3362" w:rsidRDefault="003B7E20" w:rsidP="003B7E20">
      <w:pPr>
        <w:adjustRightInd w:val="0"/>
        <w:ind w:leftChars="100" w:left="210"/>
        <w:rPr>
          <w:b/>
          <w:bCs/>
          <w:szCs w:val="21"/>
        </w:rPr>
      </w:pPr>
      <w:r w:rsidRPr="00FB3362">
        <w:rPr>
          <w:rFonts w:hint="eastAsia"/>
          <w:b/>
          <w:bCs/>
          <w:szCs w:val="21"/>
        </w:rPr>
        <w:t>表</w:t>
      </w:r>
      <w:r>
        <w:rPr>
          <w:rFonts w:hint="eastAsia"/>
          <w:b/>
          <w:bCs/>
          <w:szCs w:val="21"/>
        </w:rPr>
        <w:t>4-1</w:t>
      </w:r>
      <w:r w:rsidRPr="00FB3362">
        <w:rPr>
          <w:rFonts w:hint="eastAsia"/>
          <w:b/>
          <w:bCs/>
          <w:szCs w:val="21"/>
        </w:rPr>
        <w:t xml:space="preserve">　</w:t>
      </w:r>
      <w:r w:rsidRPr="00FB3362">
        <w:rPr>
          <w:rFonts w:hint="eastAsia"/>
          <w:b/>
          <w:bCs/>
        </w:rPr>
        <w:t>市町村の生物多様性地域戦略</w:t>
      </w:r>
      <w:r>
        <w:rPr>
          <w:rFonts w:hint="eastAsia"/>
          <w:b/>
          <w:bCs/>
        </w:rPr>
        <w:t>等</w:t>
      </w:r>
      <w:r w:rsidRPr="00FB3362">
        <w:rPr>
          <w:rFonts w:hint="eastAsia"/>
          <w:b/>
          <w:bCs/>
        </w:rPr>
        <w:t>の作成状況</w:t>
      </w:r>
    </w:p>
    <w:tbl>
      <w:tblPr>
        <w:tblStyle w:val="a4"/>
        <w:tblW w:w="0" w:type="auto"/>
        <w:tblInd w:w="210" w:type="dxa"/>
        <w:tblLook w:val="04A0" w:firstRow="1" w:lastRow="0" w:firstColumn="1" w:lastColumn="0" w:noHBand="0" w:noVBand="1"/>
      </w:tblPr>
      <w:tblGrid>
        <w:gridCol w:w="1345"/>
        <w:gridCol w:w="2551"/>
        <w:gridCol w:w="1701"/>
        <w:gridCol w:w="3253"/>
      </w:tblGrid>
      <w:tr w:rsidR="002D7B01" w14:paraId="10E612A9" w14:textId="77777777" w:rsidTr="001B314A">
        <w:trPr>
          <w:tblHeader/>
        </w:trPr>
        <w:tc>
          <w:tcPr>
            <w:tcW w:w="1345" w:type="dxa"/>
            <w:shd w:val="clear" w:color="auto" w:fill="D9D9D9" w:themeFill="background1" w:themeFillShade="D9"/>
          </w:tcPr>
          <w:p w14:paraId="6ED87FA2" w14:textId="740DE2D3" w:rsidR="002D7B01" w:rsidRDefault="002D7B01" w:rsidP="00076461">
            <w:pPr>
              <w:adjustRightInd w:val="0"/>
              <w:rPr>
                <w:szCs w:val="21"/>
              </w:rPr>
            </w:pPr>
            <w:r>
              <w:rPr>
                <w:rFonts w:hint="eastAsia"/>
                <w:szCs w:val="21"/>
              </w:rPr>
              <w:t>市町村名</w:t>
            </w:r>
          </w:p>
        </w:tc>
        <w:tc>
          <w:tcPr>
            <w:tcW w:w="2551" w:type="dxa"/>
            <w:shd w:val="clear" w:color="auto" w:fill="D9D9D9" w:themeFill="background1" w:themeFillShade="D9"/>
          </w:tcPr>
          <w:p w14:paraId="6C89043B" w14:textId="13869B41" w:rsidR="002D7B01" w:rsidRDefault="002D7B01" w:rsidP="00076461">
            <w:pPr>
              <w:adjustRightInd w:val="0"/>
              <w:rPr>
                <w:szCs w:val="21"/>
              </w:rPr>
            </w:pPr>
            <w:r>
              <w:rPr>
                <w:rFonts w:hint="eastAsia"/>
                <w:szCs w:val="21"/>
              </w:rPr>
              <w:t>場所</w:t>
            </w:r>
          </w:p>
        </w:tc>
        <w:tc>
          <w:tcPr>
            <w:tcW w:w="1701" w:type="dxa"/>
            <w:shd w:val="clear" w:color="auto" w:fill="D9D9D9" w:themeFill="background1" w:themeFillShade="D9"/>
          </w:tcPr>
          <w:p w14:paraId="02A56C15" w14:textId="44F6DF5C" w:rsidR="002D7B01" w:rsidRDefault="002D7B01" w:rsidP="00076461">
            <w:pPr>
              <w:adjustRightInd w:val="0"/>
              <w:rPr>
                <w:szCs w:val="21"/>
              </w:rPr>
            </w:pPr>
            <w:r>
              <w:rPr>
                <w:rFonts w:hint="eastAsia"/>
                <w:szCs w:val="21"/>
              </w:rPr>
              <w:t>保全活動の</w:t>
            </w:r>
            <w:r w:rsidR="007A5B7A">
              <w:rPr>
                <w:szCs w:val="21"/>
              </w:rPr>
              <w:br/>
            </w:r>
            <w:r>
              <w:rPr>
                <w:rFonts w:hint="eastAsia"/>
                <w:szCs w:val="21"/>
              </w:rPr>
              <w:t>実施状況</w:t>
            </w:r>
          </w:p>
        </w:tc>
        <w:tc>
          <w:tcPr>
            <w:tcW w:w="3253" w:type="dxa"/>
            <w:shd w:val="clear" w:color="auto" w:fill="D9D9D9" w:themeFill="background1" w:themeFillShade="D9"/>
          </w:tcPr>
          <w:p w14:paraId="1F30096B" w14:textId="5D2A36FA" w:rsidR="002D7B01" w:rsidRDefault="002D7B01" w:rsidP="00076461">
            <w:pPr>
              <w:adjustRightInd w:val="0"/>
              <w:rPr>
                <w:szCs w:val="21"/>
              </w:rPr>
            </w:pPr>
            <w:r>
              <w:rPr>
                <w:rFonts w:hint="eastAsia"/>
                <w:szCs w:val="21"/>
              </w:rPr>
              <w:t>支援の要望</w:t>
            </w:r>
          </w:p>
        </w:tc>
      </w:tr>
      <w:tr w:rsidR="002D7B01" w14:paraId="15ECBBD9" w14:textId="77777777" w:rsidTr="001B314A">
        <w:tc>
          <w:tcPr>
            <w:tcW w:w="1345" w:type="dxa"/>
          </w:tcPr>
          <w:p w14:paraId="65669E21" w14:textId="07E351E5" w:rsidR="002D7B01" w:rsidRDefault="00A16F84" w:rsidP="00076461">
            <w:pPr>
              <w:adjustRightInd w:val="0"/>
              <w:rPr>
                <w:szCs w:val="21"/>
              </w:rPr>
            </w:pPr>
            <w:r>
              <w:rPr>
                <w:rFonts w:hint="eastAsia"/>
                <w:szCs w:val="21"/>
              </w:rPr>
              <w:t>岸和田市</w:t>
            </w:r>
          </w:p>
        </w:tc>
        <w:tc>
          <w:tcPr>
            <w:tcW w:w="2551" w:type="dxa"/>
          </w:tcPr>
          <w:p w14:paraId="0A3BECC3" w14:textId="04CFA2FB" w:rsidR="002D7B01" w:rsidRDefault="00A16F84" w:rsidP="00076461">
            <w:pPr>
              <w:adjustRightInd w:val="0"/>
              <w:rPr>
                <w:szCs w:val="21"/>
              </w:rPr>
            </w:pPr>
            <w:r>
              <w:rPr>
                <w:rFonts w:hint="eastAsia"/>
                <w:szCs w:val="21"/>
              </w:rPr>
              <w:t>神於山</w:t>
            </w:r>
          </w:p>
        </w:tc>
        <w:tc>
          <w:tcPr>
            <w:tcW w:w="1701" w:type="dxa"/>
          </w:tcPr>
          <w:p w14:paraId="2CCD55CB" w14:textId="6544BBDB" w:rsidR="002D7B01" w:rsidRDefault="00A16F84" w:rsidP="00076461">
            <w:pPr>
              <w:adjustRightInd w:val="0"/>
              <w:rPr>
                <w:szCs w:val="21"/>
              </w:rPr>
            </w:pPr>
            <w:r>
              <w:rPr>
                <w:rFonts w:hint="eastAsia"/>
                <w:szCs w:val="21"/>
              </w:rPr>
              <w:t>実施</w:t>
            </w:r>
          </w:p>
        </w:tc>
        <w:tc>
          <w:tcPr>
            <w:tcW w:w="3253" w:type="dxa"/>
          </w:tcPr>
          <w:p w14:paraId="67E5377A" w14:textId="4CC108D3" w:rsidR="007A5B7A" w:rsidRDefault="001B314A" w:rsidP="00076461">
            <w:pPr>
              <w:adjustRightInd w:val="0"/>
              <w:rPr>
                <w:szCs w:val="21"/>
              </w:rPr>
            </w:pPr>
            <w:r>
              <w:rPr>
                <w:rFonts w:hint="eastAsia"/>
                <w:szCs w:val="21"/>
              </w:rPr>
              <w:t>・</w:t>
            </w:r>
            <w:r w:rsidR="00A16F84" w:rsidRPr="00A16F84">
              <w:rPr>
                <w:rFonts w:hint="eastAsia"/>
                <w:szCs w:val="21"/>
              </w:rPr>
              <w:t>情報連携</w:t>
            </w:r>
          </w:p>
          <w:p w14:paraId="5C61259C" w14:textId="5E359A72" w:rsidR="002D7B01" w:rsidRDefault="001B314A" w:rsidP="00076461">
            <w:pPr>
              <w:adjustRightInd w:val="0"/>
              <w:rPr>
                <w:szCs w:val="21"/>
              </w:rPr>
            </w:pPr>
            <w:r>
              <w:rPr>
                <w:rFonts w:hint="eastAsia"/>
                <w:szCs w:val="21"/>
              </w:rPr>
              <w:t>・</w:t>
            </w:r>
            <w:r w:rsidR="00A16F84" w:rsidRPr="00A16F84">
              <w:rPr>
                <w:szCs w:val="21"/>
              </w:rPr>
              <w:t>大阪府施設所管課による特定外来生物の駆除</w:t>
            </w:r>
          </w:p>
        </w:tc>
      </w:tr>
      <w:tr w:rsidR="00A16F84" w14:paraId="5E657016" w14:textId="77777777" w:rsidTr="001B314A">
        <w:tc>
          <w:tcPr>
            <w:tcW w:w="1345" w:type="dxa"/>
          </w:tcPr>
          <w:p w14:paraId="35EF3612" w14:textId="2385BE07" w:rsidR="00A16F84" w:rsidRDefault="00A16F84" w:rsidP="00A16F84">
            <w:pPr>
              <w:adjustRightInd w:val="0"/>
              <w:rPr>
                <w:szCs w:val="21"/>
              </w:rPr>
            </w:pPr>
            <w:r>
              <w:rPr>
                <w:rFonts w:hint="eastAsia"/>
                <w:szCs w:val="21"/>
              </w:rPr>
              <w:t>豊中市</w:t>
            </w:r>
          </w:p>
        </w:tc>
        <w:tc>
          <w:tcPr>
            <w:tcW w:w="2551" w:type="dxa"/>
          </w:tcPr>
          <w:p w14:paraId="0E9B0678" w14:textId="325F3066" w:rsidR="00A16F84" w:rsidRDefault="00A16F84" w:rsidP="00A16F84">
            <w:pPr>
              <w:adjustRightInd w:val="0"/>
              <w:rPr>
                <w:szCs w:val="21"/>
              </w:rPr>
            </w:pPr>
            <w:r w:rsidRPr="002B0D11">
              <w:rPr>
                <w:rFonts w:hint="eastAsia"/>
              </w:rPr>
              <w:t>春日町ヒメボタル特別緑地保全地区</w:t>
            </w:r>
          </w:p>
        </w:tc>
        <w:tc>
          <w:tcPr>
            <w:tcW w:w="1701" w:type="dxa"/>
          </w:tcPr>
          <w:p w14:paraId="34FA19E5" w14:textId="40CC84B3" w:rsidR="00A16F84" w:rsidRDefault="00A16F84" w:rsidP="00A16F84">
            <w:pPr>
              <w:adjustRightInd w:val="0"/>
              <w:rPr>
                <w:szCs w:val="21"/>
              </w:rPr>
            </w:pPr>
            <w:r w:rsidRPr="002B0D11">
              <w:t>実施</w:t>
            </w:r>
          </w:p>
        </w:tc>
        <w:tc>
          <w:tcPr>
            <w:tcW w:w="3253" w:type="dxa"/>
          </w:tcPr>
          <w:p w14:paraId="15624CF1" w14:textId="77777777" w:rsidR="005A3D57" w:rsidRDefault="00A16F84" w:rsidP="00A16F84">
            <w:pPr>
              <w:adjustRightInd w:val="0"/>
            </w:pPr>
            <w:r w:rsidRPr="002B0D11">
              <w:t>・地区内に生息するヒメボタル</w:t>
            </w:r>
            <w:r w:rsidRPr="001B314A">
              <w:rPr>
                <w:sz w:val="20"/>
                <w:szCs w:val="21"/>
              </w:rPr>
              <w:t>の</w:t>
            </w:r>
            <w:r w:rsidRPr="002B0D11">
              <w:t>繁殖や育成に対する助言・指導</w:t>
            </w:r>
          </w:p>
          <w:p w14:paraId="79C0395C" w14:textId="772E77F7" w:rsidR="00A16F84" w:rsidRDefault="00A16F84" w:rsidP="00A16F84">
            <w:pPr>
              <w:adjustRightInd w:val="0"/>
              <w:rPr>
                <w:szCs w:val="21"/>
              </w:rPr>
            </w:pPr>
            <w:r w:rsidRPr="002B0D11">
              <w:t>・地区内の竹の伐採や撤去への人的・金銭的支援</w:t>
            </w:r>
          </w:p>
        </w:tc>
      </w:tr>
      <w:tr w:rsidR="002D7B01" w14:paraId="288C29F1" w14:textId="77777777" w:rsidTr="001B314A">
        <w:tc>
          <w:tcPr>
            <w:tcW w:w="1345" w:type="dxa"/>
          </w:tcPr>
          <w:p w14:paraId="7489EAF5" w14:textId="656AD86F" w:rsidR="002D7B01" w:rsidRDefault="00A16F84" w:rsidP="00076461">
            <w:pPr>
              <w:adjustRightInd w:val="0"/>
              <w:rPr>
                <w:szCs w:val="21"/>
              </w:rPr>
            </w:pPr>
            <w:r>
              <w:rPr>
                <w:rFonts w:hint="eastAsia"/>
                <w:szCs w:val="21"/>
              </w:rPr>
              <w:t>高槻市</w:t>
            </w:r>
          </w:p>
        </w:tc>
        <w:tc>
          <w:tcPr>
            <w:tcW w:w="2551" w:type="dxa"/>
          </w:tcPr>
          <w:p w14:paraId="696BA0AA" w14:textId="7D83BC70" w:rsidR="002D7B01" w:rsidRDefault="00D7320F" w:rsidP="00076461">
            <w:pPr>
              <w:adjustRightInd w:val="0"/>
              <w:rPr>
                <w:szCs w:val="21"/>
              </w:rPr>
            </w:pPr>
            <w:r w:rsidRPr="00D7320F">
              <w:rPr>
                <w:rFonts w:hint="eastAsia"/>
                <w:szCs w:val="21"/>
              </w:rPr>
              <w:t>鵜殿のヨシ原、津之江公園、本山寺</w:t>
            </w:r>
          </w:p>
        </w:tc>
        <w:tc>
          <w:tcPr>
            <w:tcW w:w="1701" w:type="dxa"/>
          </w:tcPr>
          <w:p w14:paraId="6A07B994" w14:textId="78563E1A" w:rsidR="002D7B01" w:rsidRDefault="00F05207" w:rsidP="00076461">
            <w:pPr>
              <w:adjustRightInd w:val="0"/>
              <w:rPr>
                <w:szCs w:val="21"/>
              </w:rPr>
            </w:pPr>
            <w:r>
              <w:rPr>
                <w:rFonts w:hint="eastAsia"/>
                <w:szCs w:val="21"/>
              </w:rPr>
              <w:t>実施</w:t>
            </w:r>
          </w:p>
        </w:tc>
        <w:tc>
          <w:tcPr>
            <w:tcW w:w="3253" w:type="dxa"/>
          </w:tcPr>
          <w:p w14:paraId="45675747" w14:textId="7B6C5257" w:rsidR="002D7B01" w:rsidRDefault="00F05207" w:rsidP="00076461">
            <w:pPr>
              <w:adjustRightInd w:val="0"/>
              <w:rPr>
                <w:szCs w:val="21"/>
              </w:rPr>
            </w:pPr>
            <w:r>
              <w:rPr>
                <w:rFonts w:hint="eastAsia"/>
                <w:szCs w:val="21"/>
              </w:rPr>
              <w:t>なし</w:t>
            </w:r>
          </w:p>
        </w:tc>
      </w:tr>
      <w:tr w:rsidR="002D7B01" w14:paraId="28FFEF32" w14:textId="77777777" w:rsidTr="001B314A">
        <w:tc>
          <w:tcPr>
            <w:tcW w:w="1345" w:type="dxa"/>
          </w:tcPr>
          <w:p w14:paraId="2431D2A7" w14:textId="52377D52" w:rsidR="002D7B01" w:rsidRDefault="00A16F84" w:rsidP="00076461">
            <w:pPr>
              <w:adjustRightInd w:val="0"/>
              <w:rPr>
                <w:szCs w:val="21"/>
              </w:rPr>
            </w:pPr>
            <w:r>
              <w:rPr>
                <w:rFonts w:hint="eastAsia"/>
                <w:szCs w:val="21"/>
              </w:rPr>
              <w:t>貝塚市</w:t>
            </w:r>
          </w:p>
        </w:tc>
        <w:tc>
          <w:tcPr>
            <w:tcW w:w="2551" w:type="dxa"/>
          </w:tcPr>
          <w:p w14:paraId="4649E07E" w14:textId="31CABB36" w:rsidR="002D7B01" w:rsidRDefault="00D7320F" w:rsidP="00076461">
            <w:pPr>
              <w:adjustRightInd w:val="0"/>
              <w:rPr>
                <w:szCs w:val="21"/>
              </w:rPr>
            </w:pPr>
            <w:r>
              <w:rPr>
                <w:rFonts w:hint="eastAsia"/>
                <w:szCs w:val="21"/>
              </w:rPr>
              <w:t>ブナ林</w:t>
            </w:r>
          </w:p>
        </w:tc>
        <w:tc>
          <w:tcPr>
            <w:tcW w:w="1701" w:type="dxa"/>
          </w:tcPr>
          <w:p w14:paraId="266B0AD0" w14:textId="05DE7796" w:rsidR="002D7B01" w:rsidRDefault="00F05207" w:rsidP="00076461">
            <w:pPr>
              <w:adjustRightInd w:val="0"/>
              <w:rPr>
                <w:szCs w:val="21"/>
              </w:rPr>
            </w:pPr>
            <w:r>
              <w:rPr>
                <w:rFonts w:hint="eastAsia"/>
                <w:szCs w:val="21"/>
              </w:rPr>
              <w:t>未実施・未把握</w:t>
            </w:r>
          </w:p>
        </w:tc>
        <w:tc>
          <w:tcPr>
            <w:tcW w:w="3253" w:type="dxa"/>
          </w:tcPr>
          <w:p w14:paraId="738AA59A" w14:textId="0456E262" w:rsidR="002D7B01" w:rsidRDefault="00F05207" w:rsidP="00076461">
            <w:pPr>
              <w:adjustRightInd w:val="0"/>
              <w:rPr>
                <w:szCs w:val="21"/>
              </w:rPr>
            </w:pPr>
            <w:r>
              <w:rPr>
                <w:rFonts w:hint="eastAsia"/>
                <w:szCs w:val="21"/>
              </w:rPr>
              <w:t>なし</w:t>
            </w:r>
          </w:p>
        </w:tc>
      </w:tr>
      <w:tr w:rsidR="002D7B01" w14:paraId="53B2ADC0" w14:textId="77777777" w:rsidTr="001B314A">
        <w:tc>
          <w:tcPr>
            <w:tcW w:w="1345" w:type="dxa"/>
          </w:tcPr>
          <w:p w14:paraId="7D881A84" w14:textId="5215EDDB" w:rsidR="002D7B01" w:rsidRDefault="00A16F84" w:rsidP="00076461">
            <w:pPr>
              <w:adjustRightInd w:val="0"/>
              <w:rPr>
                <w:szCs w:val="21"/>
              </w:rPr>
            </w:pPr>
            <w:r>
              <w:rPr>
                <w:rFonts w:hint="eastAsia"/>
                <w:szCs w:val="21"/>
              </w:rPr>
              <w:t>枚方市</w:t>
            </w:r>
          </w:p>
        </w:tc>
        <w:tc>
          <w:tcPr>
            <w:tcW w:w="2551" w:type="dxa"/>
          </w:tcPr>
          <w:p w14:paraId="03A080CD" w14:textId="3806AA14" w:rsidR="002D7B01" w:rsidRDefault="00D7320F" w:rsidP="00076461">
            <w:pPr>
              <w:adjustRightInd w:val="0"/>
              <w:rPr>
                <w:szCs w:val="21"/>
              </w:rPr>
            </w:pPr>
            <w:r w:rsidRPr="00D7320F">
              <w:rPr>
                <w:rFonts w:hint="eastAsia"/>
                <w:szCs w:val="21"/>
              </w:rPr>
              <w:t>穂谷地区（モニタリングサイト</w:t>
            </w:r>
            <w:r w:rsidRPr="00D7320F">
              <w:rPr>
                <w:szCs w:val="21"/>
              </w:rPr>
              <w:t>1000の調査地区）</w:t>
            </w:r>
          </w:p>
        </w:tc>
        <w:tc>
          <w:tcPr>
            <w:tcW w:w="1701" w:type="dxa"/>
          </w:tcPr>
          <w:p w14:paraId="696E337C" w14:textId="429E66F2" w:rsidR="002D7B01" w:rsidRDefault="00F05207" w:rsidP="00076461">
            <w:pPr>
              <w:adjustRightInd w:val="0"/>
              <w:rPr>
                <w:szCs w:val="21"/>
              </w:rPr>
            </w:pPr>
            <w:r>
              <w:rPr>
                <w:rFonts w:hint="eastAsia"/>
                <w:szCs w:val="21"/>
              </w:rPr>
              <w:t>未実施・未把握</w:t>
            </w:r>
          </w:p>
        </w:tc>
        <w:tc>
          <w:tcPr>
            <w:tcW w:w="3253" w:type="dxa"/>
          </w:tcPr>
          <w:p w14:paraId="43BA0DDD" w14:textId="704444EE" w:rsidR="002D7B01" w:rsidRDefault="00F05207" w:rsidP="00076461">
            <w:pPr>
              <w:adjustRightInd w:val="0"/>
              <w:rPr>
                <w:szCs w:val="21"/>
              </w:rPr>
            </w:pPr>
            <w:r>
              <w:rPr>
                <w:rFonts w:hint="eastAsia"/>
                <w:szCs w:val="21"/>
              </w:rPr>
              <w:t>なし</w:t>
            </w:r>
          </w:p>
        </w:tc>
      </w:tr>
      <w:tr w:rsidR="002D7B01" w14:paraId="6434EE37" w14:textId="77777777" w:rsidTr="001B314A">
        <w:tc>
          <w:tcPr>
            <w:tcW w:w="1345" w:type="dxa"/>
          </w:tcPr>
          <w:p w14:paraId="08C0901F" w14:textId="41D27BB9" w:rsidR="002D7B01" w:rsidRDefault="00A16F84" w:rsidP="00076461">
            <w:pPr>
              <w:adjustRightInd w:val="0"/>
              <w:rPr>
                <w:szCs w:val="21"/>
              </w:rPr>
            </w:pPr>
            <w:r>
              <w:rPr>
                <w:rFonts w:hint="eastAsia"/>
                <w:szCs w:val="21"/>
              </w:rPr>
              <w:t>八尾市</w:t>
            </w:r>
          </w:p>
        </w:tc>
        <w:tc>
          <w:tcPr>
            <w:tcW w:w="2551" w:type="dxa"/>
          </w:tcPr>
          <w:p w14:paraId="4260A654" w14:textId="5824AD7C" w:rsidR="002D7B01" w:rsidRDefault="00D7320F" w:rsidP="00076461">
            <w:pPr>
              <w:adjustRightInd w:val="0"/>
              <w:rPr>
                <w:szCs w:val="21"/>
              </w:rPr>
            </w:pPr>
            <w:r w:rsidRPr="00D7320F">
              <w:rPr>
                <w:rFonts w:hint="eastAsia"/>
                <w:szCs w:val="21"/>
              </w:rPr>
              <w:t>ニッポンバラタナゴの保護池</w:t>
            </w:r>
          </w:p>
        </w:tc>
        <w:tc>
          <w:tcPr>
            <w:tcW w:w="1701" w:type="dxa"/>
          </w:tcPr>
          <w:p w14:paraId="5E65A1EB" w14:textId="57E9D3AA" w:rsidR="002D7B01" w:rsidRDefault="00F05207" w:rsidP="00076461">
            <w:pPr>
              <w:adjustRightInd w:val="0"/>
              <w:rPr>
                <w:szCs w:val="21"/>
              </w:rPr>
            </w:pPr>
            <w:r>
              <w:rPr>
                <w:rFonts w:hint="eastAsia"/>
                <w:szCs w:val="21"/>
              </w:rPr>
              <w:t>実施</w:t>
            </w:r>
          </w:p>
        </w:tc>
        <w:tc>
          <w:tcPr>
            <w:tcW w:w="3253" w:type="dxa"/>
          </w:tcPr>
          <w:p w14:paraId="5E7224C2" w14:textId="1A2CFF93" w:rsidR="00F05207" w:rsidRDefault="00F05207" w:rsidP="00076461">
            <w:pPr>
              <w:adjustRightInd w:val="0"/>
              <w:rPr>
                <w:szCs w:val="21"/>
              </w:rPr>
            </w:pPr>
            <w:r>
              <w:rPr>
                <w:rFonts w:hint="eastAsia"/>
                <w:szCs w:val="21"/>
              </w:rPr>
              <w:t>・</w:t>
            </w:r>
            <w:r w:rsidRPr="00F05207">
              <w:rPr>
                <w:rFonts w:hint="eastAsia"/>
                <w:szCs w:val="21"/>
              </w:rPr>
              <w:t>地域住民の参加</w:t>
            </w:r>
          </w:p>
          <w:p w14:paraId="7C019819" w14:textId="7B780CC2" w:rsidR="002D7B01" w:rsidRDefault="00F05207" w:rsidP="00076461">
            <w:pPr>
              <w:adjustRightInd w:val="0"/>
              <w:rPr>
                <w:szCs w:val="21"/>
              </w:rPr>
            </w:pPr>
            <w:r>
              <w:rPr>
                <w:rFonts w:hint="eastAsia"/>
                <w:szCs w:val="21"/>
              </w:rPr>
              <w:t>・</w:t>
            </w:r>
            <w:r w:rsidRPr="00F05207">
              <w:rPr>
                <w:szCs w:val="21"/>
              </w:rPr>
              <w:t>維持管理等</w:t>
            </w:r>
            <w:r w:rsidRPr="001B314A">
              <w:rPr>
                <w:sz w:val="18"/>
                <w:szCs w:val="18"/>
              </w:rPr>
              <w:t>にかかる</w:t>
            </w:r>
            <w:r w:rsidRPr="00F05207">
              <w:rPr>
                <w:szCs w:val="21"/>
              </w:rPr>
              <w:t>金銭的補助</w:t>
            </w:r>
          </w:p>
        </w:tc>
      </w:tr>
      <w:tr w:rsidR="002D7B01" w14:paraId="09436522" w14:textId="77777777" w:rsidTr="001B314A">
        <w:tc>
          <w:tcPr>
            <w:tcW w:w="1345" w:type="dxa"/>
          </w:tcPr>
          <w:p w14:paraId="5DA3ACFD" w14:textId="5FBEBBB9" w:rsidR="002D7B01" w:rsidRDefault="00A16F84" w:rsidP="00076461">
            <w:pPr>
              <w:adjustRightInd w:val="0"/>
              <w:rPr>
                <w:szCs w:val="21"/>
              </w:rPr>
            </w:pPr>
            <w:r>
              <w:rPr>
                <w:rFonts w:hint="eastAsia"/>
                <w:szCs w:val="21"/>
              </w:rPr>
              <w:t>富田林市</w:t>
            </w:r>
          </w:p>
        </w:tc>
        <w:tc>
          <w:tcPr>
            <w:tcW w:w="2551" w:type="dxa"/>
          </w:tcPr>
          <w:p w14:paraId="0EF21D82" w14:textId="517695F3" w:rsidR="002D7B01" w:rsidRDefault="00D7320F" w:rsidP="00076461">
            <w:pPr>
              <w:adjustRightInd w:val="0"/>
              <w:rPr>
                <w:szCs w:val="21"/>
              </w:rPr>
            </w:pPr>
            <w:r w:rsidRPr="00D7320F">
              <w:rPr>
                <w:rFonts w:hint="eastAsia"/>
                <w:szCs w:val="21"/>
              </w:rPr>
              <w:t>保全配慮地区</w:t>
            </w:r>
          </w:p>
        </w:tc>
        <w:tc>
          <w:tcPr>
            <w:tcW w:w="1701" w:type="dxa"/>
          </w:tcPr>
          <w:p w14:paraId="6B304D29" w14:textId="16E4E51F" w:rsidR="002D7B01" w:rsidRDefault="004D72E4" w:rsidP="00076461">
            <w:pPr>
              <w:adjustRightInd w:val="0"/>
              <w:rPr>
                <w:szCs w:val="21"/>
              </w:rPr>
            </w:pPr>
            <w:r>
              <w:rPr>
                <w:rFonts w:hint="eastAsia"/>
                <w:szCs w:val="21"/>
              </w:rPr>
              <w:t>実施</w:t>
            </w:r>
          </w:p>
        </w:tc>
        <w:tc>
          <w:tcPr>
            <w:tcW w:w="3253" w:type="dxa"/>
          </w:tcPr>
          <w:p w14:paraId="370D0346" w14:textId="4AE39C33" w:rsidR="002D7B01" w:rsidRDefault="004D72E4" w:rsidP="00076461">
            <w:pPr>
              <w:adjustRightInd w:val="0"/>
              <w:rPr>
                <w:szCs w:val="21"/>
              </w:rPr>
            </w:pPr>
            <w:r>
              <w:rPr>
                <w:rFonts w:hint="eastAsia"/>
                <w:szCs w:val="21"/>
              </w:rPr>
              <w:t>要望あり</w:t>
            </w:r>
          </w:p>
        </w:tc>
      </w:tr>
      <w:tr w:rsidR="00A16F84" w14:paraId="7C0E2C75" w14:textId="77777777" w:rsidTr="001B314A">
        <w:tc>
          <w:tcPr>
            <w:tcW w:w="1345" w:type="dxa"/>
          </w:tcPr>
          <w:p w14:paraId="4F580B13" w14:textId="24B81179" w:rsidR="00A16F84" w:rsidRDefault="00A16F84" w:rsidP="00076461">
            <w:pPr>
              <w:adjustRightInd w:val="0"/>
              <w:rPr>
                <w:szCs w:val="21"/>
              </w:rPr>
            </w:pPr>
            <w:r>
              <w:rPr>
                <w:rFonts w:hint="eastAsia"/>
                <w:szCs w:val="21"/>
              </w:rPr>
              <w:t>河内長野市</w:t>
            </w:r>
          </w:p>
        </w:tc>
        <w:tc>
          <w:tcPr>
            <w:tcW w:w="2551" w:type="dxa"/>
          </w:tcPr>
          <w:p w14:paraId="7FADC093" w14:textId="0563679F" w:rsidR="00A16F84" w:rsidRDefault="00D7320F" w:rsidP="00076461">
            <w:pPr>
              <w:adjustRightInd w:val="0"/>
              <w:rPr>
                <w:szCs w:val="21"/>
              </w:rPr>
            </w:pPr>
            <w:r>
              <w:rPr>
                <w:rFonts w:hint="eastAsia"/>
                <w:szCs w:val="21"/>
              </w:rPr>
              <w:t>―</w:t>
            </w:r>
          </w:p>
        </w:tc>
        <w:tc>
          <w:tcPr>
            <w:tcW w:w="1701" w:type="dxa"/>
          </w:tcPr>
          <w:p w14:paraId="47C1BE17" w14:textId="174F4B06" w:rsidR="00A16F84" w:rsidRDefault="00D7320F" w:rsidP="00076461">
            <w:pPr>
              <w:adjustRightInd w:val="0"/>
              <w:rPr>
                <w:szCs w:val="21"/>
              </w:rPr>
            </w:pPr>
            <w:r>
              <w:rPr>
                <w:rFonts w:hint="eastAsia"/>
                <w:szCs w:val="21"/>
              </w:rPr>
              <w:t>未実施・未把握</w:t>
            </w:r>
          </w:p>
        </w:tc>
        <w:tc>
          <w:tcPr>
            <w:tcW w:w="3253" w:type="dxa"/>
          </w:tcPr>
          <w:p w14:paraId="6EA64767" w14:textId="309F52F9" w:rsidR="00A16F84" w:rsidRDefault="004D72E4" w:rsidP="00076461">
            <w:pPr>
              <w:adjustRightInd w:val="0"/>
              <w:rPr>
                <w:szCs w:val="21"/>
              </w:rPr>
            </w:pPr>
            <w:r>
              <w:rPr>
                <w:rFonts w:hint="eastAsia"/>
                <w:szCs w:val="21"/>
              </w:rPr>
              <w:t>―</w:t>
            </w:r>
          </w:p>
        </w:tc>
      </w:tr>
      <w:tr w:rsidR="00A16F84" w14:paraId="15CDA211" w14:textId="77777777" w:rsidTr="001B314A">
        <w:tc>
          <w:tcPr>
            <w:tcW w:w="1345" w:type="dxa"/>
          </w:tcPr>
          <w:p w14:paraId="187BFC8D" w14:textId="524719DF" w:rsidR="00A16F84" w:rsidRDefault="00A16F84" w:rsidP="00076461">
            <w:pPr>
              <w:adjustRightInd w:val="0"/>
              <w:rPr>
                <w:szCs w:val="21"/>
              </w:rPr>
            </w:pPr>
            <w:r>
              <w:rPr>
                <w:rFonts w:hint="eastAsia"/>
                <w:szCs w:val="21"/>
              </w:rPr>
              <w:t>和泉市</w:t>
            </w:r>
          </w:p>
        </w:tc>
        <w:tc>
          <w:tcPr>
            <w:tcW w:w="2551" w:type="dxa"/>
          </w:tcPr>
          <w:p w14:paraId="67946AA9" w14:textId="0321DC34" w:rsidR="00A16F84" w:rsidRDefault="00A16F84" w:rsidP="00076461">
            <w:pPr>
              <w:adjustRightInd w:val="0"/>
              <w:rPr>
                <w:szCs w:val="21"/>
              </w:rPr>
            </w:pPr>
            <w:r w:rsidRPr="00A16F84">
              <w:rPr>
                <w:rFonts w:hint="eastAsia"/>
                <w:szCs w:val="21"/>
              </w:rPr>
              <w:t>信太山丘陵里山自然公園</w:t>
            </w:r>
          </w:p>
        </w:tc>
        <w:tc>
          <w:tcPr>
            <w:tcW w:w="1701" w:type="dxa"/>
          </w:tcPr>
          <w:p w14:paraId="43CCD380" w14:textId="14D28F35" w:rsidR="00A16F84" w:rsidRDefault="004D72E4" w:rsidP="00076461">
            <w:pPr>
              <w:adjustRightInd w:val="0"/>
              <w:rPr>
                <w:szCs w:val="21"/>
              </w:rPr>
            </w:pPr>
            <w:r>
              <w:rPr>
                <w:rFonts w:hint="eastAsia"/>
                <w:szCs w:val="21"/>
              </w:rPr>
              <w:t>実施</w:t>
            </w:r>
          </w:p>
        </w:tc>
        <w:tc>
          <w:tcPr>
            <w:tcW w:w="3253" w:type="dxa"/>
          </w:tcPr>
          <w:p w14:paraId="23DAA3E1" w14:textId="78257CCB" w:rsidR="00A16F84" w:rsidRDefault="004D72E4" w:rsidP="00076461">
            <w:pPr>
              <w:adjustRightInd w:val="0"/>
              <w:rPr>
                <w:szCs w:val="21"/>
              </w:rPr>
            </w:pPr>
            <w:r>
              <w:rPr>
                <w:rFonts w:hint="eastAsia"/>
                <w:szCs w:val="21"/>
              </w:rPr>
              <w:t>ボランティア活動への参加等</w:t>
            </w:r>
          </w:p>
        </w:tc>
      </w:tr>
      <w:tr w:rsidR="00A16F84" w14:paraId="0A84F2D3" w14:textId="77777777" w:rsidTr="001B314A">
        <w:tc>
          <w:tcPr>
            <w:tcW w:w="1345" w:type="dxa"/>
          </w:tcPr>
          <w:p w14:paraId="316DCA99" w14:textId="7BAFE313" w:rsidR="00A16F84" w:rsidRDefault="00A16F84" w:rsidP="00076461">
            <w:pPr>
              <w:adjustRightInd w:val="0"/>
              <w:rPr>
                <w:szCs w:val="21"/>
              </w:rPr>
            </w:pPr>
            <w:r>
              <w:rPr>
                <w:rFonts w:hint="eastAsia"/>
                <w:szCs w:val="21"/>
              </w:rPr>
              <w:t>能勢町</w:t>
            </w:r>
          </w:p>
        </w:tc>
        <w:tc>
          <w:tcPr>
            <w:tcW w:w="2551" w:type="dxa"/>
          </w:tcPr>
          <w:p w14:paraId="5C022C6B" w14:textId="459546A4" w:rsidR="00A16F84" w:rsidRDefault="00A16F84" w:rsidP="00076461">
            <w:pPr>
              <w:adjustRightInd w:val="0"/>
              <w:rPr>
                <w:szCs w:val="21"/>
              </w:rPr>
            </w:pPr>
            <w:r w:rsidRPr="00A16F84">
              <w:rPr>
                <w:rFonts w:hint="eastAsia"/>
                <w:szCs w:val="21"/>
              </w:rPr>
              <w:t>天王・山辺・剣尾山・小和田山・三草山・長谷・歌垣山山麓～地黄湿地</w:t>
            </w:r>
          </w:p>
        </w:tc>
        <w:tc>
          <w:tcPr>
            <w:tcW w:w="1701" w:type="dxa"/>
          </w:tcPr>
          <w:p w14:paraId="5A6EE0BB" w14:textId="268A82DE" w:rsidR="00A16F84" w:rsidRDefault="004D72E4" w:rsidP="00076461">
            <w:pPr>
              <w:adjustRightInd w:val="0"/>
              <w:rPr>
                <w:szCs w:val="21"/>
              </w:rPr>
            </w:pPr>
            <w:r>
              <w:rPr>
                <w:rFonts w:hint="eastAsia"/>
                <w:szCs w:val="21"/>
              </w:rPr>
              <w:t>実施</w:t>
            </w:r>
          </w:p>
        </w:tc>
        <w:tc>
          <w:tcPr>
            <w:tcW w:w="3253" w:type="dxa"/>
          </w:tcPr>
          <w:p w14:paraId="6AB05A4C" w14:textId="3204DEC8" w:rsidR="00A16F84" w:rsidRDefault="001B314A" w:rsidP="00076461">
            <w:pPr>
              <w:adjustRightInd w:val="0"/>
              <w:rPr>
                <w:szCs w:val="21"/>
              </w:rPr>
            </w:pPr>
            <w:r>
              <w:rPr>
                <w:rFonts w:hint="eastAsia"/>
                <w:szCs w:val="21"/>
              </w:rPr>
              <w:t>シカ</w:t>
            </w:r>
            <w:r w:rsidR="004D72E4" w:rsidRPr="001B314A">
              <w:rPr>
                <w:rFonts w:hint="eastAsia"/>
                <w:sz w:val="20"/>
                <w:szCs w:val="20"/>
              </w:rPr>
              <w:t>や</w:t>
            </w:r>
            <w:r w:rsidR="004D72E4" w:rsidRPr="004D72E4">
              <w:rPr>
                <w:rFonts w:hint="eastAsia"/>
                <w:szCs w:val="21"/>
              </w:rPr>
              <w:t>イノシシ</w:t>
            </w:r>
            <w:r w:rsidR="004D72E4" w:rsidRPr="001B314A">
              <w:rPr>
                <w:rFonts w:hint="eastAsia"/>
                <w:sz w:val="20"/>
                <w:szCs w:val="20"/>
              </w:rPr>
              <w:t>の</w:t>
            </w:r>
            <w:r w:rsidR="004D72E4" w:rsidRPr="004D72E4">
              <w:rPr>
                <w:rFonts w:hint="eastAsia"/>
                <w:szCs w:val="21"/>
              </w:rPr>
              <w:t>獣害が多い</w:t>
            </w:r>
            <w:r w:rsidR="004D72E4" w:rsidRPr="001B314A">
              <w:rPr>
                <w:rFonts w:hint="eastAsia"/>
                <w:sz w:val="20"/>
                <w:szCs w:val="20"/>
              </w:rPr>
              <w:t>ため</w:t>
            </w:r>
            <w:r w:rsidR="004D72E4" w:rsidRPr="004D72E4">
              <w:rPr>
                <w:rFonts w:hint="eastAsia"/>
                <w:szCs w:val="21"/>
              </w:rPr>
              <w:t>、獣害防止柵</w:t>
            </w:r>
            <w:r w:rsidR="004D72E4" w:rsidRPr="001B314A">
              <w:rPr>
                <w:rFonts w:hint="eastAsia"/>
                <w:sz w:val="20"/>
                <w:szCs w:val="20"/>
              </w:rPr>
              <w:t>の</w:t>
            </w:r>
            <w:r w:rsidR="004D72E4" w:rsidRPr="004D72E4">
              <w:rPr>
                <w:rFonts w:hint="eastAsia"/>
                <w:szCs w:val="21"/>
              </w:rPr>
              <w:t>設置・修繕</w:t>
            </w:r>
            <w:r w:rsidR="004D72E4" w:rsidRPr="001B314A">
              <w:rPr>
                <w:rFonts w:hint="eastAsia"/>
                <w:sz w:val="20"/>
                <w:szCs w:val="20"/>
              </w:rPr>
              <w:t>をされる</w:t>
            </w:r>
            <w:r w:rsidR="004D72E4" w:rsidRPr="004D72E4">
              <w:rPr>
                <w:rFonts w:hint="eastAsia"/>
                <w:szCs w:val="21"/>
              </w:rPr>
              <w:t>機会</w:t>
            </w:r>
            <w:r w:rsidR="004D72E4" w:rsidRPr="001B314A">
              <w:rPr>
                <w:rFonts w:hint="eastAsia"/>
                <w:sz w:val="20"/>
                <w:szCs w:val="20"/>
              </w:rPr>
              <w:t>も</w:t>
            </w:r>
            <w:r w:rsidR="004D72E4" w:rsidRPr="004D72E4">
              <w:rPr>
                <w:rFonts w:hint="eastAsia"/>
                <w:szCs w:val="21"/>
              </w:rPr>
              <w:t>多い。</w:t>
            </w:r>
            <w:r w:rsidR="004D72E4" w:rsidRPr="004D72E4">
              <w:rPr>
                <w:szCs w:val="21"/>
              </w:rPr>
              <w:t xml:space="preserve"> 現地</w:t>
            </w:r>
            <w:r w:rsidR="004D72E4" w:rsidRPr="001B314A">
              <w:rPr>
                <w:sz w:val="20"/>
                <w:szCs w:val="20"/>
              </w:rPr>
              <w:t>までの</w:t>
            </w:r>
            <w:r w:rsidR="004D72E4" w:rsidRPr="004D72E4">
              <w:rPr>
                <w:szCs w:val="21"/>
              </w:rPr>
              <w:t>道</w:t>
            </w:r>
            <w:r w:rsidR="004D72E4" w:rsidRPr="001B314A">
              <w:rPr>
                <w:sz w:val="20"/>
                <w:szCs w:val="20"/>
              </w:rPr>
              <w:t>も</w:t>
            </w:r>
            <w:r w:rsidR="004D72E4" w:rsidRPr="004D72E4">
              <w:rPr>
                <w:szCs w:val="21"/>
              </w:rPr>
              <w:t>風水害</w:t>
            </w:r>
            <w:r w:rsidR="004D72E4" w:rsidRPr="001B314A">
              <w:rPr>
                <w:sz w:val="20"/>
                <w:szCs w:val="20"/>
              </w:rPr>
              <w:t>で</w:t>
            </w:r>
            <w:r w:rsidR="004D72E4" w:rsidRPr="004D72E4">
              <w:rPr>
                <w:szCs w:val="21"/>
              </w:rPr>
              <w:t>悪く</w:t>
            </w:r>
            <w:r w:rsidR="004D72E4" w:rsidRPr="001B314A">
              <w:rPr>
                <w:sz w:val="20"/>
                <w:szCs w:val="20"/>
              </w:rPr>
              <w:t>なっているので</w:t>
            </w:r>
            <w:r w:rsidR="004D72E4" w:rsidRPr="004D72E4">
              <w:rPr>
                <w:szCs w:val="21"/>
              </w:rPr>
              <w:t>、金銭的</w:t>
            </w:r>
            <w:r w:rsidR="004D72E4" w:rsidRPr="001B314A">
              <w:rPr>
                <w:sz w:val="20"/>
                <w:szCs w:val="20"/>
              </w:rPr>
              <w:t>な</w:t>
            </w:r>
            <w:r w:rsidR="004D72E4" w:rsidRPr="004D72E4">
              <w:rPr>
                <w:szCs w:val="21"/>
              </w:rPr>
              <w:t>支援</w:t>
            </w:r>
            <w:r w:rsidR="004D72E4" w:rsidRPr="001B314A">
              <w:rPr>
                <w:sz w:val="20"/>
                <w:szCs w:val="20"/>
              </w:rPr>
              <w:t>があれば</w:t>
            </w:r>
            <w:r w:rsidR="004D72E4" w:rsidRPr="004D72E4">
              <w:rPr>
                <w:szCs w:val="21"/>
              </w:rPr>
              <w:t>保全活動</w:t>
            </w:r>
            <w:r w:rsidR="004D72E4" w:rsidRPr="001B314A">
              <w:rPr>
                <w:sz w:val="20"/>
                <w:szCs w:val="20"/>
              </w:rPr>
              <w:t>も</w:t>
            </w:r>
            <w:r w:rsidR="004D72E4" w:rsidRPr="004D72E4">
              <w:rPr>
                <w:szCs w:val="21"/>
              </w:rPr>
              <w:t>進む</w:t>
            </w:r>
            <w:r w:rsidR="004D72E4" w:rsidRPr="001B314A">
              <w:rPr>
                <w:sz w:val="20"/>
                <w:szCs w:val="20"/>
              </w:rPr>
              <w:t>と</w:t>
            </w:r>
            <w:r w:rsidR="004D72E4" w:rsidRPr="004D72E4">
              <w:rPr>
                <w:szCs w:val="21"/>
              </w:rPr>
              <w:t>考えられる。</w:t>
            </w:r>
          </w:p>
        </w:tc>
      </w:tr>
      <w:tr w:rsidR="00A16F84" w14:paraId="1A1E0A0D" w14:textId="77777777" w:rsidTr="001B314A">
        <w:tc>
          <w:tcPr>
            <w:tcW w:w="1345" w:type="dxa"/>
          </w:tcPr>
          <w:p w14:paraId="0DB261A1" w14:textId="55ABAE5C" w:rsidR="00A16F84" w:rsidRDefault="00A16F84" w:rsidP="00076461">
            <w:pPr>
              <w:adjustRightInd w:val="0"/>
              <w:rPr>
                <w:szCs w:val="21"/>
              </w:rPr>
            </w:pPr>
            <w:r>
              <w:rPr>
                <w:rFonts w:hint="eastAsia"/>
                <w:szCs w:val="21"/>
              </w:rPr>
              <w:t>岬町</w:t>
            </w:r>
          </w:p>
        </w:tc>
        <w:tc>
          <w:tcPr>
            <w:tcW w:w="2551" w:type="dxa"/>
          </w:tcPr>
          <w:p w14:paraId="0F581191" w14:textId="56DC82AF" w:rsidR="00A16F84" w:rsidRDefault="00A16F84" w:rsidP="00076461">
            <w:pPr>
              <w:adjustRightInd w:val="0"/>
              <w:rPr>
                <w:szCs w:val="21"/>
              </w:rPr>
            </w:pPr>
            <w:r>
              <w:rPr>
                <w:rFonts w:hint="eastAsia"/>
                <w:szCs w:val="21"/>
              </w:rPr>
              <w:t>多奈川ビオトープ</w:t>
            </w:r>
          </w:p>
        </w:tc>
        <w:tc>
          <w:tcPr>
            <w:tcW w:w="1701" w:type="dxa"/>
          </w:tcPr>
          <w:p w14:paraId="40A6A45E" w14:textId="53B37A28" w:rsidR="00A16F84" w:rsidRDefault="004D72E4" w:rsidP="00076461">
            <w:pPr>
              <w:adjustRightInd w:val="0"/>
              <w:rPr>
                <w:szCs w:val="21"/>
              </w:rPr>
            </w:pPr>
            <w:r>
              <w:rPr>
                <w:rFonts w:hint="eastAsia"/>
                <w:szCs w:val="21"/>
              </w:rPr>
              <w:t>実施</w:t>
            </w:r>
          </w:p>
        </w:tc>
        <w:tc>
          <w:tcPr>
            <w:tcW w:w="3253" w:type="dxa"/>
          </w:tcPr>
          <w:p w14:paraId="53FC88EF" w14:textId="0D07C749" w:rsidR="00A16F84" w:rsidRDefault="004D72E4" w:rsidP="00076461">
            <w:pPr>
              <w:adjustRightInd w:val="0"/>
              <w:rPr>
                <w:szCs w:val="21"/>
              </w:rPr>
            </w:pPr>
            <w:r>
              <w:rPr>
                <w:rFonts w:hint="eastAsia"/>
                <w:szCs w:val="21"/>
              </w:rPr>
              <w:t>―</w:t>
            </w:r>
          </w:p>
        </w:tc>
      </w:tr>
    </w:tbl>
    <w:p w14:paraId="082DD65D" w14:textId="77777777" w:rsidR="00076461" w:rsidRDefault="00076461" w:rsidP="00076461">
      <w:pPr>
        <w:adjustRightInd w:val="0"/>
        <w:ind w:leftChars="100" w:left="210"/>
      </w:pPr>
    </w:p>
    <w:p w14:paraId="61856348" w14:textId="232E89F7" w:rsidR="00076461" w:rsidRDefault="007C79DC" w:rsidP="00076461">
      <w:pPr>
        <w:pStyle w:val="a3"/>
        <w:numPr>
          <w:ilvl w:val="0"/>
          <w:numId w:val="1"/>
        </w:numPr>
        <w:adjustRightInd w:val="0"/>
        <w:ind w:leftChars="0" w:left="284" w:hanging="284"/>
        <w:rPr>
          <w:b/>
          <w:bCs/>
          <w:sz w:val="24"/>
          <w:szCs w:val="28"/>
        </w:rPr>
      </w:pPr>
      <w:r>
        <w:rPr>
          <w:rFonts w:hint="eastAsia"/>
          <w:b/>
          <w:bCs/>
          <w:sz w:val="24"/>
          <w:szCs w:val="28"/>
        </w:rPr>
        <w:t>大阪府に求める取組</w:t>
      </w:r>
    </w:p>
    <w:p w14:paraId="129B3AFD" w14:textId="699B01F2" w:rsidR="0015213D" w:rsidRDefault="0015213D" w:rsidP="0015213D">
      <w:pPr>
        <w:adjustRightInd w:val="0"/>
        <w:ind w:leftChars="100" w:left="210"/>
        <w:rPr>
          <w:color w:val="404040" w:themeColor="text1" w:themeTint="BF"/>
        </w:rPr>
      </w:pPr>
      <w:r>
        <w:rPr>
          <w:rFonts w:hint="eastAsia"/>
          <w:color w:val="404040" w:themeColor="text1" w:themeTint="BF"/>
        </w:rPr>
        <w:t>有効回答数</w:t>
      </w:r>
      <w:r w:rsidRPr="00E44A5C">
        <w:rPr>
          <w:color w:val="404040" w:themeColor="text1" w:themeTint="BF"/>
        </w:rPr>
        <w:t>n=</w:t>
      </w:r>
      <w:r>
        <w:rPr>
          <w:rFonts w:hint="eastAsia"/>
          <w:color w:val="404040" w:themeColor="text1" w:themeTint="BF"/>
        </w:rPr>
        <w:t>2</w:t>
      </w:r>
      <w:r>
        <w:rPr>
          <w:color w:val="404040" w:themeColor="text1" w:themeTint="BF"/>
        </w:rPr>
        <w:t>0</w:t>
      </w:r>
      <w:r>
        <w:rPr>
          <w:rFonts w:hint="eastAsia"/>
          <w:color w:val="404040" w:themeColor="text1" w:themeTint="BF"/>
        </w:rPr>
        <w:t>（“なし”を除く）、自由記述</w:t>
      </w:r>
    </w:p>
    <w:p w14:paraId="6832BE25" w14:textId="77777777" w:rsidR="0015213D" w:rsidRPr="0015213D" w:rsidRDefault="0015213D" w:rsidP="0015213D">
      <w:pPr>
        <w:adjustRightInd w:val="0"/>
        <w:ind w:leftChars="50" w:left="105"/>
      </w:pPr>
    </w:p>
    <w:p w14:paraId="70807827" w14:textId="77777777" w:rsidR="0015213D" w:rsidRPr="0015213D" w:rsidRDefault="0015213D" w:rsidP="0015213D">
      <w:pPr>
        <w:adjustRightInd w:val="0"/>
        <w:ind w:leftChars="50" w:left="105"/>
      </w:pPr>
      <w:r w:rsidRPr="0015213D">
        <w:rPr>
          <w:rFonts w:hint="eastAsia"/>
        </w:rPr>
        <w:t>【情報提供、技術的支援】〔９件〕</w:t>
      </w:r>
    </w:p>
    <w:p w14:paraId="0B8E7325" w14:textId="122AD95D" w:rsidR="0015213D" w:rsidRPr="0015213D" w:rsidRDefault="0015213D" w:rsidP="0015213D">
      <w:pPr>
        <w:pStyle w:val="a3"/>
        <w:adjustRightInd w:val="0"/>
        <w:ind w:leftChars="100" w:left="420" w:hangingChars="100" w:hanging="210"/>
      </w:pPr>
      <w:r w:rsidRPr="0015213D">
        <w:t>・先進事例の紹介</w:t>
      </w:r>
    </w:p>
    <w:p w14:paraId="72E41965" w14:textId="77777777" w:rsidR="0015213D" w:rsidRPr="0015213D" w:rsidRDefault="0015213D" w:rsidP="0015213D">
      <w:pPr>
        <w:pStyle w:val="a3"/>
        <w:adjustRightInd w:val="0"/>
        <w:ind w:leftChars="100" w:left="420" w:hangingChars="100" w:hanging="210"/>
      </w:pPr>
      <w:r w:rsidRPr="0015213D">
        <w:rPr>
          <w:rFonts w:hint="eastAsia"/>
        </w:rPr>
        <w:t>・周辺地域の市町村一体で取り組むような内容の情報提供、指導など</w:t>
      </w:r>
    </w:p>
    <w:p w14:paraId="33AF386B" w14:textId="77777777" w:rsidR="0015213D" w:rsidRPr="0015213D" w:rsidRDefault="0015213D" w:rsidP="0015213D">
      <w:pPr>
        <w:pStyle w:val="a3"/>
        <w:adjustRightInd w:val="0"/>
        <w:ind w:leftChars="100" w:left="420" w:hangingChars="100" w:hanging="210"/>
      </w:pPr>
      <w:r w:rsidRPr="0015213D">
        <w:rPr>
          <w:rFonts w:hint="eastAsia"/>
        </w:rPr>
        <w:t>・府内市町村での取組みや生物多様性の推進についての必要性などについての情報提供</w:t>
      </w:r>
    </w:p>
    <w:p w14:paraId="64143D1B" w14:textId="77777777" w:rsidR="0015213D" w:rsidRPr="0015213D" w:rsidRDefault="0015213D" w:rsidP="0015213D">
      <w:pPr>
        <w:pStyle w:val="a3"/>
        <w:adjustRightInd w:val="0"/>
        <w:ind w:leftChars="100" w:left="420" w:hangingChars="100" w:hanging="210"/>
      </w:pPr>
      <w:r w:rsidRPr="0015213D">
        <w:rPr>
          <w:rFonts w:hint="eastAsia"/>
        </w:rPr>
        <w:t>・組織内部での理解不足の解消に向けた啓発等の支援</w:t>
      </w:r>
    </w:p>
    <w:p w14:paraId="777925A6" w14:textId="77777777" w:rsidR="0015213D" w:rsidRPr="0015213D" w:rsidRDefault="0015213D" w:rsidP="0015213D">
      <w:pPr>
        <w:pStyle w:val="a3"/>
        <w:adjustRightInd w:val="0"/>
        <w:ind w:leftChars="100" w:left="420" w:hangingChars="100" w:hanging="210"/>
      </w:pPr>
      <w:r w:rsidRPr="0015213D">
        <w:rPr>
          <w:rFonts w:hint="eastAsia"/>
        </w:rPr>
        <w:t>・情報の連携</w:t>
      </w:r>
    </w:p>
    <w:p w14:paraId="7DA64045" w14:textId="77777777" w:rsidR="0015213D" w:rsidRPr="0015213D" w:rsidRDefault="0015213D" w:rsidP="0015213D">
      <w:pPr>
        <w:pStyle w:val="a3"/>
        <w:adjustRightInd w:val="0"/>
        <w:ind w:leftChars="100" w:left="420" w:hangingChars="100" w:hanging="210"/>
      </w:pPr>
      <w:r w:rsidRPr="0015213D">
        <w:rPr>
          <w:rFonts w:hint="eastAsia"/>
        </w:rPr>
        <w:t>・小規模自治体でも取り入れる事ができる、</w:t>
      </w:r>
      <w:r w:rsidRPr="0015213D">
        <w:t>DX等の先進技術による対策</w:t>
      </w:r>
    </w:p>
    <w:p w14:paraId="6DFC97B7" w14:textId="77777777" w:rsidR="0015213D" w:rsidRPr="0015213D" w:rsidRDefault="0015213D" w:rsidP="0015213D">
      <w:pPr>
        <w:pStyle w:val="a3"/>
        <w:adjustRightInd w:val="0"/>
        <w:ind w:leftChars="100" w:left="420" w:hangingChars="100" w:hanging="210"/>
      </w:pPr>
      <w:r w:rsidRPr="0015213D">
        <w:rPr>
          <w:rFonts w:hint="eastAsia"/>
        </w:rPr>
        <w:t>・生物多様性に関する講演会への講師派遣</w:t>
      </w:r>
    </w:p>
    <w:p w14:paraId="0E55430A" w14:textId="77777777" w:rsidR="0015213D" w:rsidRPr="0015213D" w:rsidRDefault="0015213D" w:rsidP="0015213D">
      <w:pPr>
        <w:pStyle w:val="a3"/>
        <w:adjustRightInd w:val="0"/>
        <w:ind w:leftChars="100" w:left="420" w:hangingChars="100" w:hanging="210"/>
      </w:pPr>
      <w:r w:rsidRPr="0015213D">
        <w:rPr>
          <w:rFonts w:hint="eastAsia"/>
        </w:rPr>
        <w:t>・動植物の全域調査とその情報提供</w:t>
      </w:r>
      <w:r w:rsidRPr="0015213D">
        <w:t xml:space="preserve"> </w:t>
      </w:r>
    </w:p>
    <w:p w14:paraId="77F99E56" w14:textId="77777777" w:rsidR="0015213D" w:rsidRPr="0015213D" w:rsidRDefault="0015213D" w:rsidP="0015213D">
      <w:pPr>
        <w:pStyle w:val="a3"/>
        <w:adjustRightInd w:val="0"/>
        <w:ind w:leftChars="100" w:left="210"/>
      </w:pPr>
    </w:p>
    <w:p w14:paraId="3E3C42ED" w14:textId="77777777" w:rsidR="0015213D" w:rsidRPr="0015213D" w:rsidRDefault="0015213D" w:rsidP="0015213D">
      <w:pPr>
        <w:adjustRightInd w:val="0"/>
        <w:ind w:leftChars="50" w:left="105"/>
      </w:pPr>
      <w:r w:rsidRPr="0015213D">
        <w:rPr>
          <w:rFonts w:hint="eastAsia"/>
        </w:rPr>
        <w:t>【外来生物対策】〔５件〕</w:t>
      </w:r>
    </w:p>
    <w:p w14:paraId="28E05757" w14:textId="77777777" w:rsidR="0015213D" w:rsidRPr="0015213D" w:rsidRDefault="0015213D" w:rsidP="0015213D">
      <w:pPr>
        <w:pStyle w:val="a3"/>
        <w:adjustRightInd w:val="0"/>
        <w:ind w:leftChars="100" w:left="420" w:hangingChars="100" w:hanging="210"/>
      </w:pPr>
      <w:r w:rsidRPr="0015213D">
        <w:rPr>
          <w:rFonts w:hint="eastAsia"/>
        </w:rPr>
        <w:t>・クビアカツヤカミキリ対策について、民有地における防除（継続的な薬剤処理等）や伐採・処分に対する補助制度。</w:t>
      </w:r>
    </w:p>
    <w:p w14:paraId="418364E5" w14:textId="77777777" w:rsidR="0015213D" w:rsidRPr="0015213D" w:rsidRDefault="0015213D" w:rsidP="0015213D">
      <w:pPr>
        <w:pStyle w:val="a3"/>
        <w:adjustRightInd w:val="0"/>
        <w:ind w:leftChars="100" w:left="420" w:hangingChars="100" w:hanging="210"/>
      </w:pPr>
      <w:r w:rsidRPr="0015213D">
        <w:rPr>
          <w:rFonts w:hint="eastAsia"/>
        </w:rPr>
        <w:t>・大阪府施設所管課による特定外来生物の駆除</w:t>
      </w:r>
    </w:p>
    <w:p w14:paraId="68C2792F" w14:textId="77777777" w:rsidR="0015213D" w:rsidRPr="0015213D" w:rsidRDefault="0015213D" w:rsidP="0015213D">
      <w:pPr>
        <w:pStyle w:val="a3"/>
        <w:adjustRightInd w:val="0"/>
        <w:ind w:leftChars="100" w:left="420" w:hangingChars="100" w:hanging="210"/>
      </w:pPr>
      <w:r w:rsidRPr="0015213D">
        <w:rPr>
          <w:rFonts w:hint="eastAsia"/>
        </w:rPr>
        <w:t>・府による広域的な外来生物対策（オオキンケイギク、アカミミガメ等）</w:t>
      </w:r>
    </w:p>
    <w:p w14:paraId="07AFF1AB" w14:textId="77777777" w:rsidR="0015213D" w:rsidRPr="0015213D" w:rsidRDefault="0015213D" w:rsidP="0015213D">
      <w:pPr>
        <w:pStyle w:val="a3"/>
        <w:adjustRightInd w:val="0"/>
        <w:ind w:leftChars="100" w:left="420" w:hangingChars="100" w:hanging="210"/>
      </w:pPr>
      <w:r w:rsidRPr="0015213D">
        <w:rPr>
          <w:rFonts w:hint="eastAsia"/>
        </w:rPr>
        <w:t>・生息数が拡大している特定外来生物に対する新たな対応策</w:t>
      </w:r>
    </w:p>
    <w:p w14:paraId="03D6EEB0" w14:textId="77777777" w:rsidR="0015213D" w:rsidRPr="0015213D" w:rsidRDefault="0015213D" w:rsidP="0015213D">
      <w:pPr>
        <w:pStyle w:val="a3"/>
        <w:adjustRightInd w:val="0"/>
        <w:ind w:leftChars="100" w:left="420" w:hangingChars="100" w:hanging="210"/>
      </w:pPr>
      <w:r w:rsidRPr="0015213D">
        <w:rPr>
          <w:rFonts w:hint="eastAsia"/>
        </w:rPr>
        <w:t>・特定外来生物の直接的な防除事業の実施</w:t>
      </w:r>
    </w:p>
    <w:p w14:paraId="678F86F0" w14:textId="77777777" w:rsidR="0015213D" w:rsidRPr="0015213D" w:rsidRDefault="0015213D" w:rsidP="0015213D">
      <w:pPr>
        <w:pStyle w:val="a3"/>
        <w:adjustRightInd w:val="0"/>
        <w:ind w:leftChars="100" w:left="420" w:hangingChars="100" w:hanging="210"/>
      </w:pPr>
      <w:r w:rsidRPr="0015213D">
        <w:rPr>
          <w:rFonts w:hint="eastAsia"/>
        </w:rPr>
        <w:t>・市町村が実施する特定外来生物の防除等に係る国庫補助の上乗せ補助の実施や防除用品の無償提供など</w:t>
      </w:r>
    </w:p>
    <w:p w14:paraId="08389D73" w14:textId="77777777" w:rsidR="0015213D" w:rsidRPr="0015213D" w:rsidRDefault="0015213D" w:rsidP="0015213D">
      <w:pPr>
        <w:pStyle w:val="a3"/>
        <w:adjustRightInd w:val="0"/>
        <w:ind w:leftChars="100" w:left="210"/>
      </w:pPr>
    </w:p>
    <w:p w14:paraId="7EFD0CB4" w14:textId="77777777" w:rsidR="0015213D" w:rsidRPr="0015213D" w:rsidRDefault="0015213D" w:rsidP="0015213D">
      <w:pPr>
        <w:adjustRightInd w:val="0"/>
        <w:ind w:leftChars="50" w:left="105"/>
      </w:pPr>
      <w:r w:rsidRPr="0015213D">
        <w:rPr>
          <w:rFonts w:hint="eastAsia"/>
        </w:rPr>
        <w:t>【広域連携】〔４件〕</w:t>
      </w:r>
    </w:p>
    <w:p w14:paraId="4CDD63FB" w14:textId="77777777" w:rsidR="0015213D" w:rsidRPr="0015213D" w:rsidRDefault="0015213D" w:rsidP="0015213D">
      <w:pPr>
        <w:pStyle w:val="a3"/>
        <w:adjustRightInd w:val="0"/>
        <w:ind w:leftChars="100" w:left="420" w:hangingChars="100" w:hanging="210"/>
      </w:pPr>
      <w:r w:rsidRPr="0015213D">
        <w:rPr>
          <w:rFonts w:hint="eastAsia"/>
        </w:rPr>
        <w:t>・広域での取組みを推進するための仕組みづくり</w:t>
      </w:r>
    </w:p>
    <w:p w14:paraId="64516122" w14:textId="77777777" w:rsidR="0015213D" w:rsidRPr="0015213D" w:rsidRDefault="0015213D" w:rsidP="0015213D">
      <w:pPr>
        <w:pStyle w:val="a3"/>
        <w:adjustRightInd w:val="0"/>
        <w:ind w:leftChars="100" w:left="420" w:hangingChars="100" w:hanging="210"/>
      </w:pPr>
      <w:r w:rsidRPr="0015213D">
        <w:rPr>
          <w:rFonts w:hint="eastAsia"/>
        </w:rPr>
        <w:t>・周辺地域の市町村一体で取り組むような内容の情報提供、指導など</w:t>
      </w:r>
    </w:p>
    <w:p w14:paraId="21084419" w14:textId="77777777" w:rsidR="0015213D" w:rsidRPr="0015213D" w:rsidRDefault="0015213D" w:rsidP="0015213D">
      <w:pPr>
        <w:pStyle w:val="a3"/>
        <w:adjustRightInd w:val="0"/>
        <w:ind w:leftChars="100" w:left="420" w:hangingChars="100" w:hanging="210"/>
      </w:pPr>
      <w:r w:rsidRPr="0015213D">
        <w:rPr>
          <w:rFonts w:hint="eastAsia"/>
        </w:rPr>
        <w:t>・府のリーダーシップのもとの各市町村の統一的な施策の実施。</w:t>
      </w:r>
    </w:p>
    <w:p w14:paraId="55293864" w14:textId="77777777" w:rsidR="0015213D" w:rsidRPr="0015213D" w:rsidRDefault="0015213D" w:rsidP="0015213D">
      <w:pPr>
        <w:pStyle w:val="a3"/>
        <w:adjustRightInd w:val="0"/>
        <w:ind w:leftChars="100" w:left="420" w:hangingChars="100" w:hanging="210"/>
      </w:pPr>
      <w:r w:rsidRPr="0015213D">
        <w:rPr>
          <w:rFonts w:hint="eastAsia"/>
        </w:rPr>
        <w:t>・府による広域的なカラス対策</w:t>
      </w:r>
    </w:p>
    <w:p w14:paraId="29652ED8" w14:textId="77777777" w:rsidR="0015213D" w:rsidRPr="0015213D" w:rsidRDefault="0015213D" w:rsidP="0015213D">
      <w:pPr>
        <w:pStyle w:val="a3"/>
        <w:adjustRightInd w:val="0"/>
        <w:ind w:leftChars="100" w:left="210"/>
      </w:pPr>
    </w:p>
    <w:p w14:paraId="29C2D821" w14:textId="77777777" w:rsidR="0015213D" w:rsidRPr="0015213D" w:rsidRDefault="0015213D" w:rsidP="0015213D">
      <w:pPr>
        <w:adjustRightInd w:val="0"/>
        <w:ind w:leftChars="50" w:left="105"/>
      </w:pPr>
      <w:r w:rsidRPr="0015213D">
        <w:rPr>
          <w:rFonts w:hint="eastAsia"/>
        </w:rPr>
        <w:t>【金銭的支援】〔４件〕</w:t>
      </w:r>
    </w:p>
    <w:p w14:paraId="32EA44A7" w14:textId="77777777" w:rsidR="0015213D" w:rsidRPr="0015213D" w:rsidRDefault="0015213D" w:rsidP="0015213D">
      <w:pPr>
        <w:pStyle w:val="a3"/>
        <w:adjustRightInd w:val="0"/>
        <w:ind w:leftChars="100" w:left="420" w:hangingChars="100" w:hanging="210"/>
      </w:pPr>
      <w:r w:rsidRPr="0015213D">
        <w:rPr>
          <w:rFonts w:hint="eastAsia"/>
        </w:rPr>
        <w:t>・補助金、交付金の拡充</w:t>
      </w:r>
    </w:p>
    <w:p w14:paraId="60588C43" w14:textId="77777777" w:rsidR="0015213D" w:rsidRPr="0015213D" w:rsidRDefault="0015213D" w:rsidP="0015213D">
      <w:pPr>
        <w:pStyle w:val="a3"/>
        <w:adjustRightInd w:val="0"/>
        <w:ind w:leftChars="100" w:left="210"/>
      </w:pPr>
    </w:p>
    <w:p w14:paraId="4009DF20" w14:textId="77777777" w:rsidR="0015213D" w:rsidRPr="0015213D" w:rsidRDefault="0015213D" w:rsidP="0015213D">
      <w:pPr>
        <w:adjustRightInd w:val="0"/>
        <w:ind w:leftChars="50" w:left="105"/>
      </w:pPr>
      <w:r w:rsidRPr="0015213D">
        <w:rPr>
          <w:rFonts w:hint="eastAsia"/>
        </w:rPr>
        <w:t>【その他】</w:t>
      </w:r>
    </w:p>
    <w:p w14:paraId="55C1A0F8" w14:textId="77777777" w:rsidR="0015213D" w:rsidRPr="0015213D" w:rsidRDefault="0015213D" w:rsidP="0015213D">
      <w:pPr>
        <w:pStyle w:val="a3"/>
        <w:adjustRightInd w:val="0"/>
        <w:ind w:leftChars="100" w:left="420" w:hangingChars="100" w:hanging="210"/>
      </w:pPr>
      <w:r w:rsidRPr="0015213D">
        <w:rPr>
          <w:rFonts w:hint="eastAsia"/>
        </w:rPr>
        <w:t>・自然共生サイトの申請・維持に必要な体制（人員、知見、書類作成、モニタリング等）と費用に関する支援策と周知の強化</w:t>
      </w:r>
    </w:p>
    <w:p w14:paraId="00493BD7" w14:textId="77777777" w:rsidR="0015213D" w:rsidRPr="0015213D" w:rsidRDefault="0015213D" w:rsidP="0015213D">
      <w:pPr>
        <w:pStyle w:val="a3"/>
        <w:adjustRightInd w:val="0"/>
        <w:ind w:leftChars="100" w:left="420" w:hangingChars="100" w:hanging="210"/>
      </w:pPr>
      <w:r w:rsidRPr="0015213D">
        <w:rPr>
          <w:rFonts w:hint="eastAsia"/>
        </w:rPr>
        <w:t>・市における生物多様性の推進にかかる課題抽出の支援</w:t>
      </w:r>
    </w:p>
    <w:p w14:paraId="53CF99FB" w14:textId="77777777" w:rsidR="0015213D" w:rsidRPr="0015213D" w:rsidRDefault="0015213D" w:rsidP="00290C60">
      <w:pPr>
        <w:pStyle w:val="a3"/>
        <w:adjustRightInd w:val="0"/>
        <w:ind w:leftChars="100" w:left="210"/>
      </w:pPr>
    </w:p>
    <w:p w14:paraId="4B3D6532" w14:textId="1E67B4F4" w:rsidR="0077224B" w:rsidRDefault="0077224B">
      <w:pPr>
        <w:widowControl/>
        <w:jc w:val="left"/>
        <w:rPr>
          <w:sz w:val="18"/>
          <w:szCs w:val="20"/>
        </w:rPr>
      </w:pPr>
      <w:r>
        <w:rPr>
          <w:sz w:val="18"/>
          <w:szCs w:val="20"/>
        </w:rPr>
        <w:br w:type="page"/>
      </w:r>
    </w:p>
    <w:p w14:paraId="78CC6A95" w14:textId="1CB33DD6" w:rsidR="0077224B" w:rsidRPr="00C91918" w:rsidRDefault="004E542B" w:rsidP="0077224B">
      <w:pPr>
        <w:rPr>
          <w:sz w:val="24"/>
          <w:szCs w:val="28"/>
        </w:rPr>
      </w:pPr>
      <w:r>
        <w:rPr>
          <w:rFonts w:hint="eastAsia"/>
          <w:noProof/>
          <w:sz w:val="24"/>
          <w:szCs w:val="28"/>
          <w:lang w:val="ja-JP"/>
        </w:rPr>
        <w:lastRenderedPageBreak/>
        <mc:AlternateContent>
          <mc:Choice Requires="wps">
            <w:drawing>
              <wp:anchor distT="0" distB="0" distL="114300" distR="114300" simplePos="0" relativeHeight="251661312" behindDoc="0" locked="0" layoutInCell="1" allowOverlap="1" wp14:anchorId="55BB7CAE" wp14:editId="2357F976">
                <wp:simplePos x="0" y="0"/>
                <wp:positionH relativeFrom="margin">
                  <wp:align>center</wp:align>
                </wp:positionH>
                <wp:positionV relativeFrom="paragraph">
                  <wp:posOffset>-505280</wp:posOffset>
                </wp:positionV>
                <wp:extent cx="1854679" cy="491083"/>
                <wp:effectExtent l="0" t="0" r="0" b="4445"/>
                <wp:wrapNone/>
                <wp:docPr id="12" name="テキスト ボックス 12"/>
                <wp:cNvGraphicFramePr/>
                <a:graphic xmlns:a="http://schemas.openxmlformats.org/drawingml/2006/main">
                  <a:graphicData uri="http://schemas.microsoft.com/office/word/2010/wordprocessingShape">
                    <wps:wsp>
                      <wps:cNvSpPr txBox="1"/>
                      <wps:spPr>
                        <a:xfrm>
                          <a:off x="0" y="0"/>
                          <a:ext cx="1854679" cy="491083"/>
                        </a:xfrm>
                        <a:prstGeom prst="rect">
                          <a:avLst/>
                        </a:prstGeom>
                        <a:solidFill>
                          <a:schemeClr val="lt1"/>
                        </a:solidFill>
                        <a:ln w="6350">
                          <a:noFill/>
                        </a:ln>
                      </wps:spPr>
                      <wps:txbx>
                        <w:txbxContent>
                          <w:p w14:paraId="235F7200" w14:textId="77777777" w:rsidR="004E542B" w:rsidRPr="00E30206" w:rsidRDefault="004E542B" w:rsidP="004E542B">
                            <w:pPr>
                              <w:jc w:val="center"/>
                              <w:rPr>
                                <w:sz w:val="28"/>
                                <w:szCs w:val="32"/>
                              </w:rPr>
                            </w:pPr>
                            <w:r w:rsidRPr="00E30206">
                              <w:rPr>
                                <w:rFonts w:hint="eastAsia"/>
                                <w:sz w:val="28"/>
                                <w:szCs w:val="32"/>
                              </w:rPr>
                              <w:t>（</w:t>
                            </w:r>
                            <w:r w:rsidRPr="00E30206">
                              <w:rPr>
                                <w:rFonts w:hint="eastAsia"/>
                                <w:sz w:val="28"/>
                                <w:szCs w:val="32"/>
                              </w:rPr>
                              <w:t>調査票）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BB7CAE" id="_x0000_t202" coordsize="21600,21600" o:spt="202" path="m,l,21600r21600,l21600,xe">
                <v:stroke joinstyle="miter"/>
                <v:path gradientshapeok="t" o:connecttype="rect"/>
              </v:shapetype>
              <v:shape id="テキスト ボックス 12" o:spid="_x0000_s1027" type="#_x0000_t202" style="position:absolute;left:0;text-align:left;margin-left:0;margin-top:-39.8pt;width:146.05pt;height:38.65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" fillcolor="white [3201]" stroked="f" strokeweight=".5pt">
                <v:textbox>
                  <w:txbxContent>
                    <w:p w14:paraId="235F7200" w14:textId="77777777" w:rsidR="004E542B" w:rsidRPr="00E30206" w:rsidRDefault="004E542B" w:rsidP="004E542B">
                      <w:pPr>
                        <w:jc w:val="center"/>
                        <w:rPr>
                          <w:sz w:val="28"/>
                          <w:szCs w:val="32"/>
                        </w:rPr>
                      </w:pPr>
                      <w:r w:rsidRPr="00E30206">
                        <w:rPr>
                          <w:rFonts w:hint="eastAsia"/>
                          <w:sz w:val="28"/>
                          <w:szCs w:val="32"/>
                        </w:rPr>
                        <w:t>（</w:t>
                      </w:r>
                      <w:r w:rsidRPr="00E30206">
                        <w:rPr>
                          <w:rFonts w:hint="eastAsia"/>
                          <w:sz w:val="28"/>
                          <w:szCs w:val="32"/>
                        </w:rPr>
                        <w:t>調査票）</w:t>
                      </w:r>
                    </w:p>
                  </w:txbxContent>
                </v:textbox>
                <w10:wrap anchorx="margin"/>
              </v:shape>
            </w:pict>
          </mc:Fallback>
        </mc:AlternateContent>
      </w:r>
      <w:r w:rsidR="0077224B">
        <w:rPr>
          <w:rFonts w:hint="eastAsia"/>
          <w:sz w:val="24"/>
          <w:szCs w:val="28"/>
        </w:rPr>
        <w:t>【市町村向け】</w:t>
      </w:r>
      <w:r w:rsidR="0077224B" w:rsidRPr="00C91918">
        <w:rPr>
          <w:rFonts w:hint="eastAsia"/>
          <w:sz w:val="24"/>
          <w:szCs w:val="28"/>
        </w:rPr>
        <w:t>大阪府生物多様性地域戦略の見直しに係るアンケート調査</w:t>
      </w:r>
    </w:p>
    <w:p w14:paraId="5521C612" w14:textId="083CB9DE" w:rsidR="0077224B" w:rsidRDefault="0077224B" w:rsidP="0077224B"/>
    <w:p w14:paraId="0BB888C5" w14:textId="77777777" w:rsidR="0077224B" w:rsidRDefault="0077224B" w:rsidP="0077224B">
      <w:r>
        <w:rPr>
          <w:rFonts w:hint="eastAsia"/>
        </w:rPr>
        <w:t>大阪府では、令和4年3月に「大阪府生物多様性地域戦略」を策定し、生物多様性保全の推進に取り組んでおります。これまで、別添資料のとおり様々な施策を講じてきましたが、これまでの施策の実施状況や社会情勢の変化を踏まえ、令和8年度に戦略の見直しを行う予定としております。つきましては、市町村のみなさまの忌憚のないご意見をいただきますようお願いいたします。</w:t>
      </w:r>
    </w:p>
    <w:p w14:paraId="41639414" w14:textId="77777777" w:rsidR="0077224B" w:rsidRDefault="0077224B" w:rsidP="0077224B"/>
    <w:p w14:paraId="2434AB0B" w14:textId="77777777" w:rsidR="0077224B" w:rsidRDefault="0077224B" w:rsidP="0077224B">
      <w:pPr>
        <w:ind w:left="630" w:hangingChars="300" w:hanging="630"/>
      </w:pPr>
      <w:r>
        <w:rPr>
          <w:rFonts w:hint="eastAsia"/>
        </w:rPr>
        <w:t>問１　市町村名　（　　　　）　所属　（　　　　）　担当者名（　　　　）</w:t>
      </w:r>
    </w:p>
    <w:p w14:paraId="13928E6E" w14:textId="77777777" w:rsidR="0077224B" w:rsidRPr="00F91F72" w:rsidRDefault="0077224B" w:rsidP="0077224B"/>
    <w:p w14:paraId="786EC5BC" w14:textId="77777777" w:rsidR="0077224B" w:rsidRPr="00C91918" w:rsidRDefault="0077224B" w:rsidP="0077224B">
      <w:pPr>
        <w:ind w:left="630" w:hangingChars="300" w:hanging="630"/>
      </w:pPr>
      <w:r>
        <w:rPr>
          <w:rFonts w:hint="eastAsia"/>
        </w:rPr>
        <w:t>問2</w:t>
      </w:r>
      <w:r>
        <w:t>-1</w:t>
      </w:r>
      <w:r>
        <w:rPr>
          <w:rFonts w:hint="eastAsia"/>
        </w:rPr>
        <w:t xml:space="preserve">　貴市（町村）では、生物多様性地域戦略を作成していますか。</w:t>
      </w:r>
      <w:r>
        <w:br/>
      </w:r>
      <w:r>
        <w:rPr>
          <w:rFonts w:hint="eastAsia"/>
        </w:rPr>
        <w:t>□ 作成している</w:t>
      </w:r>
      <w:r>
        <w:br/>
      </w:r>
      <w:r>
        <w:rPr>
          <w:rFonts w:hint="eastAsia"/>
        </w:rPr>
        <w:t>□ 市（町村）の環境計画の一部を生物多様性地域戦略として位置付けている</w:t>
      </w:r>
      <w:r>
        <w:br/>
      </w:r>
      <w:r>
        <w:rPr>
          <w:rFonts w:hint="eastAsia"/>
        </w:rPr>
        <w:t>□ 作成を予定している、検討中</w:t>
      </w:r>
      <w:r>
        <w:br/>
      </w:r>
      <w:r>
        <w:rPr>
          <w:rFonts w:hint="eastAsia"/>
        </w:rPr>
        <w:t>□ 作成していない（作成する予定はない）</w:t>
      </w:r>
    </w:p>
    <w:p w14:paraId="643AE986" w14:textId="77777777" w:rsidR="0077224B" w:rsidRPr="00C91918" w:rsidRDefault="0077224B" w:rsidP="0077224B">
      <w:pPr>
        <w:ind w:left="630" w:hangingChars="300" w:hanging="630"/>
      </w:pPr>
      <w:r>
        <w:rPr>
          <w:rFonts w:hint="eastAsia"/>
        </w:rPr>
        <w:t>問2</w:t>
      </w:r>
      <w:r>
        <w:t>-2</w:t>
      </w:r>
      <w:r>
        <w:rPr>
          <w:rFonts w:hint="eastAsia"/>
        </w:rPr>
        <w:t xml:space="preserve">　（問2</w:t>
      </w:r>
      <w:r>
        <w:t>-1</w:t>
      </w:r>
      <w:r>
        <w:rPr>
          <w:rFonts w:hint="eastAsia"/>
        </w:rPr>
        <w:t>で「作成していない」を回答した場合）</w:t>
      </w:r>
      <w:r>
        <w:br/>
      </w:r>
      <w:r>
        <w:rPr>
          <w:rFonts w:hint="eastAsia"/>
        </w:rPr>
        <w:t>生物多様性地域戦略を作成する上での課題はありますか。</w:t>
      </w:r>
      <w:r>
        <w:br/>
      </w:r>
      <w:r>
        <w:rPr>
          <w:rFonts w:hint="eastAsia"/>
        </w:rPr>
        <w:t>□ 人・時間が足りない</w:t>
      </w:r>
      <w:r>
        <w:br/>
      </w:r>
      <w:r>
        <w:rPr>
          <w:rFonts w:hint="eastAsia"/>
        </w:rPr>
        <w:t>□ 地域戦略の作成方法が分からない</w:t>
      </w:r>
      <w:r>
        <w:br/>
      </w:r>
      <w:r>
        <w:rPr>
          <w:rFonts w:hint="eastAsia"/>
        </w:rPr>
        <w:t>□ 担当部局がない</w:t>
      </w:r>
      <w:r>
        <w:br/>
      </w:r>
      <w:r>
        <w:rPr>
          <w:rFonts w:hint="eastAsia"/>
        </w:rPr>
        <w:t>□ 地域戦略を作成する必要性を感じていない</w:t>
      </w:r>
      <w:r>
        <w:br/>
      </w:r>
      <w:r>
        <w:rPr>
          <w:rFonts w:hint="eastAsia"/>
        </w:rPr>
        <w:t>□ その他</w:t>
      </w:r>
      <w:r>
        <w:br/>
      </w:r>
      <w:r>
        <w:rPr>
          <w:rFonts w:hint="eastAsia"/>
        </w:rPr>
        <w:t>（　　　　　　　　　　　　　　　　　　　　　　　　　　　　　　）</w:t>
      </w:r>
    </w:p>
    <w:p w14:paraId="431D9757" w14:textId="77777777" w:rsidR="0077224B" w:rsidRDefault="0077224B" w:rsidP="0077224B">
      <w:pPr>
        <w:ind w:left="630" w:hangingChars="300" w:hanging="630"/>
      </w:pPr>
    </w:p>
    <w:p w14:paraId="6143C064" w14:textId="77777777" w:rsidR="0077224B" w:rsidRPr="00C91918" w:rsidRDefault="0077224B" w:rsidP="0077224B">
      <w:pPr>
        <w:ind w:left="630" w:hangingChars="300" w:hanging="630"/>
      </w:pPr>
      <w:r>
        <w:rPr>
          <w:rFonts w:hint="eastAsia"/>
        </w:rPr>
        <w:t>問3</w:t>
      </w:r>
      <w:r>
        <w:t>-1</w:t>
      </w:r>
      <w:r>
        <w:rPr>
          <w:rFonts w:hint="eastAsia"/>
        </w:rPr>
        <w:t xml:space="preserve">　貴市（町村）において実施している生物多様性に関する取組みを教えてください。</w:t>
      </w:r>
      <w:r>
        <w:br/>
      </w:r>
      <w:r>
        <w:rPr>
          <w:rFonts w:hint="eastAsia"/>
        </w:rPr>
        <w:t>（直近５年以内に実施したものについてご回答ください。）</w:t>
      </w:r>
      <w:r>
        <w:br/>
      </w:r>
      <w:r>
        <w:rPr>
          <w:rFonts w:hint="eastAsia"/>
        </w:rPr>
        <w:t>□ 生物多様性に関する啓発資料の作成（リーフレット等）</w:t>
      </w:r>
      <w:r>
        <w:br/>
      </w:r>
      <w:r>
        <w:rPr>
          <w:rFonts w:hint="eastAsia"/>
        </w:rPr>
        <w:t>□ 生物多様性に関する研修会やシンポジウムの開催</w:t>
      </w:r>
      <w:r>
        <w:br/>
      </w:r>
      <w:r>
        <w:rPr>
          <w:rFonts w:hint="eastAsia"/>
        </w:rPr>
        <w:t>□ 外来生物の駆除、普及啓発</w:t>
      </w:r>
      <w:r>
        <w:br/>
      </w:r>
      <w:r>
        <w:rPr>
          <w:rFonts w:hint="eastAsia"/>
        </w:rPr>
        <w:t>□ 野生鳥獣（シカ、イノシシ）の管理（捕獲など）</w:t>
      </w:r>
      <w:r>
        <w:br/>
      </w:r>
      <w:r>
        <w:rPr>
          <w:rFonts w:hint="eastAsia"/>
        </w:rPr>
        <w:t>□ 条例による保護地域や希少種等の指定による行為制限</w:t>
      </w:r>
      <w:r>
        <w:br/>
      </w:r>
      <w:r>
        <w:rPr>
          <w:rFonts w:hint="eastAsia"/>
        </w:rPr>
        <w:t>□ 市（町村）有林などの保全管理</w:t>
      </w:r>
      <w:r>
        <w:br/>
      </w:r>
      <w:r>
        <w:rPr>
          <w:rFonts w:hint="eastAsia"/>
        </w:rPr>
        <w:t>□ 里山保全などのボランティア活動への支援</w:t>
      </w:r>
      <w:r>
        <w:br/>
      </w:r>
      <w:r>
        <w:rPr>
          <w:rFonts w:hint="eastAsia"/>
        </w:rPr>
        <w:t>□ 緑化活動への支援</w:t>
      </w:r>
      <w:r>
        <w:br/>
      </w:r>
      <w:r>
        <w:rPr>
          <w:rFonts w:hint="eastAsia"/>
        </w:rPr>
        <w:t>□ その他</w:t>
      </w:r>
      <w:r>
        <w:br/>
      </w:r>
      <w:r>
        <w:rPr>
          <w:rFonts w:hint="eastAsia"/>
        </w:rPr>
        <w:t>（　　　　　　　　　　　　　　　　　　　　　　　　　　　　　　）</w:t>
      </w:r>
    </w:p>
    <w:p w14:paraId="3BD3FF8A" w14:textId="77777777" w:rsidR="0077224B" w:rsidRPr="00C91918" w:rsidRDefault="0077224B" w:rsidP="0077224B">
      <w:pPr>
        <w:ind w:left="630" w:hangingChars="300" w:hanging="630"/>
      </w:pPr>
      <w:r>
        <w:rPr>
          <w:rFonts w:hint="eastAsia"/>
        </w:rPr>
        <w:t>問3</w:t>
      </w:r>
      <w:r>
        <w:t>-2</w:t>
      </w:r>
      <w:r>
        <w:rPr>
          <w:rFonts w:hint="eastAsia"/>
        </w:rPr>
        <w:t xml:space="preserve">　問3</w:t>
      </w:r>
      <w:r>
        <w:t>-1</w:t>
      </w:r>
      <w:r>
        <w:rPr>
          <w:rFonts w:hint="eastAsia"/>
        </w:rPr>
        <w:t>の取組みを行う上での、課題を教えてください。</w:t>
      </w:r>
      <w:r>
        <w:br/>
      </w:r>
      <w:r>
        <w:rPr>
          <w:rFonts w:hint="eastAsia"/>
        </w:rPr>
        <w:t>（　　　　　　　　　　　　　　　　　　　　　　　　　　　　　　）</w:t>
      </w:r>
    </w:p>
    <w:p w14:paraId="37BABA78" w14:textId="77777777" w:rsidR="0077224B" w:rsidRDefault="0077224B">
      <w:pPr>
        <w:widowControl/>
        <w:jc w:val="left"/>
      </w:pPr>
      <w:r>
        <w:br w:type="page"/>
      </w:r>
    </w:p>
    <w:p w14:paraId="55143200" w14:textId="1CBDC852" w:rsidR="0077224B" w:rsidRDefault="0077224B" w:rsidP="0077224B">
      <w:pPr>
        <w:ind w:left="630" w:hangingChars="300" w:hanging="630"/>
      </w:pPr>
      <w:r>
        <w:rPr>
          <w:rFonts w:hint="eastAsia"/>
        </w:rPr>
        <w:lastRenderedPageBreak/>
        <w:t>問4</w:t>
      </w:r>
      <w:r>
        <w:t>-1</w:t>
      </w:r>
      <w:r>
        <w:rPr>
          <w:rFonts w:hint="eastAsia"/>
        </w:rPr>
        <w:t xml:space="preserve">　貴市（町村）において対策を実施している外来生物の種類を教えてください。</w:t>
      </w:r>
      <w:r>
        <w:br/>
      </w:r>
      <w:r>
        <w:rPr>
          <w:rFonts w:hint="eastAsia"/>
        </w:rPr>
        <w:t>□ アライグマ</w:t>
      </w:r>
      <w:r>
        <w:br/>
      </w:r>
      <w:r>
        <w:rPr>
          <w:rFonts w:hint="eastAsia"/>
        </w:rPr>
        <w:t>□ ヌートリア</w:t>
      </w:r>
      <w:r>
        <w:br/>
      </w:r>
      <w:r>
        <w:rPr>
          <w:rFonts w:hint="eastAsia"/>
        </w:rPr>
        <w:t>□ クビアカツヤカミキリ</w:t>
      </w:r>
      <w:r>
        <w:br/>
      </w:r>
      <w:r>
        <w:rPr>
          <w:rFonts w:hint="eastAsia"/>
        </w:rPr>
        <w:t>□ アルゼンチンアリ</w:t>
      </w:r>
      <w:r>
        <w:br/>
      </w:r>
      <w:r>
        <w:rPr>
          <w:rFonts w:hint="eastAsia"/>
        </w:rPr>
        <w:t>□ ナガエツルノゲイトウ</w:t>
      </w:r>
      <w:r>
        <w:br/>
      </w:r>
      <w:r>
        <w:rPr>
          <w:rFonts w:hint="eastAsia"/>
        </w:rPr>
        <w:t>□ その他</w:t>
      </w:r>
      <w:r>
        <w:br/>
      </w:r>
      <w:r>
        <w:rPr>
          <w:rFonts w:hint="eastAsia"/>
        </w:rPr>
        <w:t>（　　　　　　　　　　　　　　　　　　　　　　　　　　　　　　）</w:t>
      </w:r>
      <w:r>
        <w:br/>
      </w:r>
      <w:r>
        <w:rPr>
          <w:rFonts w:hint="eastAsia"/>
        </w:rPr>
        <w:t>□ 実施していない</w:t>
      </w:r>
    </w:p>
    <w:p w14:paraId="02CF159A" w14:textId="77777777" w:rsidR="0077224B" w:rsidRDefault="0077224B" w:rsidP="0077224B">
      <w:pPr>
        <w:ind w:left="630" w:hangingChars="300" w:hanging="630"/>
      </w:pPr>
    </w:p>
    <w:p w14:paraId="5D7C6220" w14:textId="77777777" w:rsidR="0077224B" w:rsidRDefault="0077224B" w:rsidP="0077224B">
      <w:pPr>
        <w:ind w:left="630" w:hangingChars="300" w:hanging="630"/>
        <w:jc w:val="left"/>
      </w:pPr>
      <w:r>
        <w:rPr>
          <w:rFonts w:hint="eastAsia"/>
        </w:rPr>
        <w:t>問4</w:t>
      </w:r>
      <w:r>
        <w:t>-2</w:t>
      </w:r>
      <w:r>
        <w:rPr>
          <w:rFonts w:hint="eastAsia"/>
        </w:rPr>
        <w:t xml:space="preserve">　問4</w:t>
      </w:r>
      <w:r>
        <w:t>-1</w:t>
      </w:r>
      <w:r>
        <w:rPr>
          <w:rFonts w:hint="eastAsia"/>
        </w:rPr>
        <w:t>で実施している対策の内容を教えてください。（　　　　　　　　　　　　　　　　　　　　　　　　　　　　　　）</w:t>
      </w:r>
      <w:r>
        <w:br/>
      </w:r>
    </w:p>
    <w:p w14:paraId="07CD53C7" w14:textId="77777777" w:rsidR="0077224B" w:rsidRDefault="0077224B" w:rsidP="0077224B">
      <w:pPr>
        <w:ind w:left="630" w:hangingChars="300" w:hanging="630"/>
        <w:jc w:val="left"/>
      </w:pPr>
      <w:r>
        <w:rPr>
          <w:rFonts w:hint="eastAsia"/>
        </w:rPr>
        <w:t>問4</w:t>
      </w:r>
      <w:r>
        <w:t>-3</w:t>
      </w:r>
      <w:r>
        <w:rPr>
          <w:rFonts w:hint="eastAsia"/>
        </w:rPr>
        <w:t xml:space="preserve">　外来生物対策で実施する上での課題を教えてください。（　　　　　　　　　　　　　　　　　　　　　　　　　　　　　　）</w:t>
      </w:r>
    </w:p>
    <w:p w14:paraId="6B139DDB" w14:textId="77777777" w:rsidR="0077224B" w:rsidRPr="00E71486" w:rsidRDefault="0077224B" w:rsidP="0077224B">
      <w:pPr>
        <w:ind w:left="630" w:hangingChars="300" w:hanging="630"/>
      </w:pPr>
    </w:p>
    <w:p w14:paraId="6A9BCCF9" w14:textId="77777777" w:rsidR="0077224B" w:rsidRDefault="0077224B" w:rsidP="0077224B">
      <w:pPr>
        <w:ind w:left="630" w:hangingChars="300" w:hanging="630"/>
      </w:pPr>
      <w:r>
        <w:rPr>
          <w:rFonts w:hint="eastAsia"/>
        </w:rPr>
        <w:t>問5</w:t>
      </w:r>
      <w:r>
        <w:t>-1</w:t>
      </w:r>
      <w:r>
        <w:rPr>
          <w:rFonts w:hint="eastAsia"/>
        </w:rPr>
        <w:t xml:space="preserve">　貴市（町村）において、生物多様性の保全上重要な地域（条例等により保全のための地域指定がされていない区域を含む）として、注目している地域はありますか？</w:t>
      </w:r>
      <w:r>
        <w:br/>
      </w:r>
      <w:r>
        <w:rPr>
          <w:rFonts w:hint="eastAsia"/>
        </w:rPr>
        <w:t>□ ある（　　　　　　　　　　　　　　　　　　　　　　　　　）</w:t>
      </w:r>
      <w:r>
        <w:br/>
      </w:r>
      <w:r>
        <w:rPr>
          <w:rFonts w:hint="eastAsia"/>
        </w:rPr>
        <w:t>□ ない</w:t>
      </w:r>
    </w:p>
    <w:p w14:paraId="76135461" w14:textId="77777777" w:rsidR="0077224B" w:rsidRDefault="0077224B" w:rsidP="0077224B">
      <w:pPr>
        <w:ind w:left="630" w:hangingChars="300" w:hanging="630"/>
      </w:pPr>
    </w:p>
    <w:p w14:paraId="5E990AF7" w14:textId="08E0316E" w:rsidR="0077224B" w:rsidRDefault="0077224B" w:rsidP="0077224B">
      <w:pPr>
        <w:ind w:left="630" w:hangingChars="300" w:hanging="630"/>
      </w:pPr>
      <w:r>
        <w:rPr>
          <w:rFonts w:hint="eastAsia"/>
        </w:rPr>
        <w:t>問5</w:t>
      </w:r>
      <w:r>
        <w:t>-2</w:t>
      </w:r>
      <w:r>
        <w:rPr>
          <w:rFonts w:hint="eastAsia"/>
        </w:rPr>
        <w:t xml:space="preserve">　（問5</w:t>
      </w:r>
      <w:r>
        <w:t>-1</w:t>
      </w:r>
      <w:r>
        <w:rPr>
          <w:rFonts w:hint="eastAsia"/>
        </w:rPr>
        <w:t>で「ある」を回答した場合）</w:t>
      </w:r>
      <w:r>
        <w:br/>
      </w:r>
      <w:r>
        <w:rPr>
          <w:rFonts w:hint="eastAsia"/>
        </w:rPr>
        <w:t>問5</w:t>
      </w:r>
      <w:r>
        <w:t>-</w:t>
      </w:r>
      <w:r>
        <w:rPr>
          <w:rFonts w:hint="eastAsia"/>
        </w:rPr>
        <w:t>1の地域で具体的な保全活動は実施されていますか？</w:t>
      </w:r>
      <w:r>
        <w:t xml:space="preserve"> </w:t>
      </w:r>
      <w:r>
        <w:br/>
      </w:r>
      <w:r>
        <w:rPr>
          <w:rFonts w:hint="eastAsia"/>
        </w:rPr>
        <w:t>□ 実施している</w:t>
      </w:r>
      <w:r>
        <w:br/>
      </w:r>
      <w:r>
        <w:rPr>
          <w:rFonts w:hint="eastAsia"/>
        </w:rPr>
        <w:t>□ 実施していない（把握していない））</w:t>
      </w:r>
    </w:p>
    <w:p w14:paraId="202DA0F3" w14:textId="1BD4F459" w:rsidR="0077224B" w:rsidRDefault="0077224B" w:rsidP="0077224B">
      <w:pPr>
        <w:ind w:left="630" w:hangingChars="300" w:hanging="630"/>
        <w:rPr>
          <w:rFonts w:hint="eastAsia"/>
        </w:rPr>
      </w:pPr>
      <w:r>
        <w:rPr>
          <w:rFonts w:hint="eastAsia"/>
        </w:rPr>
        <w:t>問</w:t>
      </w:r>
      <w:r>
        <w:t>5-3</w:t>
      </w:r>
      <w:r>
        <w:rPr>
          <w:rFonts w:hint="eastAsia"/>
        </w:rPr>
        <w:t xml:space="preserve">　（問5</w:t>
      </w:r>
      <w:r>
        <w:t>-1</w:t>
      </w:r>
      <w:r>
        <w:rPr>
          <w:rFonts w:hint="eastAsia"/>
        </w:rPr>
        <w:t>で「ある」を回答した場合）</w:t>
      </w:r>
      <w:r>
        <w:br/>
      </w:r>
      <w:r>
        <w:rPr>
          <w:rFonts w:hint="eastAsia"/>
        </w:rPr>
        <w:t>問5</w:t>
      </w:r>
      <w:r>
        <w:t>-1</w:t>
      </w:r>
      <w:r>
        <w:rPr>
          <w:rFonts w:hint="eastAsia"/>
        </w:rPr>
        <w:t>の地域を保全する上での課題を教えてください。</w:t>
      </w:r>
      <w:r>
        <w:br/>
      </w:r>
      <w:r>
        <w:rPr>
          <w:rFonts w:hint="eastAsia"/>
        </w:rPr>
        <w:t>（　　　　　　　　　　　　　　　　　　　　　　　　　　　　　　）</w:t>
      </w:r>
    </w:p>
    <w:p w14:paraId="118443E6" w14:textId="7048C49E" w:rsidR="0077224B" w:rsidRDefault="0077224B" w:rsidP="0077224B">
      <w:pPr>
        <w:ind w:left="630" w:hangingChars="300" w:hanging="630"/>
      </w:pPr>
      <w:r>
        <w:rPr>
          <w:rFonts w:hint="eastAsia"/>
        </w:rPr>
        <w:t>問</w:t>
      </w:r>
      <w:r>
        <w:t>5-</w:t>
      </w:r>
      <w:r>
        <w:t>4</w:t>
      </w:r>
      <w:r>
        <w:rPr>
          <w:rFonts w:hint="eastAsia"/>
        </w:rPr>
        <w:t xml:space="preserve">　（問5</w:t>
      </w:r>
      <w:r>
        <w:t>-1</w:t>
      </w:r>
      <w:r>
        <w:rPr>
          <w:rFonts w:hint="eastAsia"/>
        </w:rPr>
        <w:t>で「ある」を回答した場合）</w:t>
      </w:r>
      <w:r>
        <w:br/>
      </w:r>
      <w:r>
        <w:rPr>
          <w:rFonts w:hint="eastAsia"/>
        </w:rPr>
        <w:t>問5</w:t>
      </w:r>
      <w:r>
        <w:t>-1</w:t>
      </w:r>
      <w:r>
        <w:rPr>
          <w:rFonts w:hint="eastAsia"/>
        </w:rPr>
        <w:t>の地域の保全にあたり、企業等の人的・技術的・金銭的な支援の要望はありますか。</w:t>
      </w:r>
      <w:r>
        <w:br/>
      </w:r>
      <w:r>
        <w:rPr>
          <w:rFonts w:hint="eastAsia"/>
        </w:rPr>
        <w:t>（　　　　　　　　　　　　　　　　　　　　　　　　　　　　　　）</w:t>
      </w:r>
    </w:p>
    <w:p w14:paraId="1A2D9C2F" w14:textId="77777777" w:rsidR="0077224B" w:rsidRDefault="0077224B" w:rsidP="0077224B">
      <w:pPr>
        <w:ind w:left="630" w:hangingChars="300" w:hanging="630"/>
      </w:pPr>
    </w:p>
    <w:p w14:paraId="62CD7171" w14:textId="77777777" w:rsidR="0077224B" w:rsidRDefault="0077224B" w:rsidP="0077224B">
      <w:pPr>
        <w:ind w:left="630" w:hangingChars="300" w:hanging="630"/>
      </w:pPr>
      <w:r>
        <w:rPr>
          <w:rFonts w:hint="eastAsia"/>
        </w:rPr>
        <w:t>問６　貴市（町村）における生物多様性の推進に当たり、大阪府にどのような取組みを求めますか。</w:t>
      </w:r>
      <w:r>
        <w:br/>
      </w:r>
      <w:r>
        <w:rPr>
          <w:rFonts w:hint="eastAsia"/>
        </w:rPr>
        <w:t>（　　　　　　　　　　　　　　　　　　　　　　　　　　　　　　）</w:t>
      </w:r>
    </w:p>
    <w:p w14:paraId="7E85E8FE" w14:textId="77777777" w:rsidR="0077224B" w:rsidRDefault="0077224B" w:rsidP="0077224B">
      <w:pPr>
        <w:ind w:left="630" w:hangingChars="300" w:hanging="630"/>
      </w:pPr>
    </w:p>
    <w:p w14:paraId="0B95C92A" w14:textId="32ABD3E4" w:rsidR="008C195D" w:rsidRPr="0077224B" w:rsidRDefault="0077224B" w:rsidP="0077224B">
      <w:pPr>
        <w:ind w:left="630" w:hangingChars="300" w:hanging="630"/>
        <w:rPr>
          <w:sz w:val="18"/>
          <w:szCs w:val="20"/>
        </w:rPr>
      </w:pPr>
      <w:r>
        <w:rPr>
          <w:rFonts w:hint="eastAsia"/>
        </w:rPr>
        <w:t>問７　その他、生物多様性やネイチャーポジティブに関して、意見等があればご自由にお書きください。</w:t>
      </w:r>
      <w:r>
        <w:br/>
      </w:r>
      <w:r>
        <w:rPr>
          <w:rFonts w:hint="eastAsia"/>
        </w:rPr>
        <w:t>（　　　　　　　　　　　　　　　　　　　　　　　　　　　　　　）</w:t>
      </w:r>
    </w:p>
    <w:sectPr w:rsidR="008C195D" w:rsidRPr="0077224B" w:rsidSect="00420CAD">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90FC3" w14:textId="77777777" w:rsidR="006E79A1" w:rsidRDefault="006E79A1" w:rsidP="006E79A1">
      <w:r>
        <w:separator/>
      </w:r>
    </w:p>
  </w:endnote>
  <w:endnote w:type="continuationSeparator" w:id="0">
    <w:p w14:paraId="02C3D3CE" w14:textId="77777777" w:rsidR="006E79A1" w:rsidRDefault="006E79A1" w:rsidP="006E7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4EA90" w14:textId="77777777" w:rsidR="006E79A1" w:rsidRDefault="006E79A1" w:rsidP="006E79A1">
      <w:r>
        <w:separator/>
      </w:r>
    </w:p>
  </w:footnote>
  <w:footnote w:type="continuationSeparator" w:id="0">
    <w:p w14:paraId="168D43F6" w14:textId="77777777" w:rsidR="006E79A1" w:rsidRDefault="006E79A1" w:rsidP="006E7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36528"/>
    <w:multiLevelType w:val="hybridMultilevel"/>
    <w:tmpl w:val="00AE6822"/>
    <w:lvl w:ilvl="0" w:tplc="AB70704E">
      <w:start w:val="1"/>
      <w:numFmt w:val="decimal"/>
      <w:lvlText w:val="(%1)"/>
      <w:lvlJc w:val="left"/>
      <w:pPr>
        <w:ind w:left="84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0B816BF"/>
    <w:multiLevelType w:val="hybridMultilevel"/>
    <w:tmpl w:val="EC0AE430"/>
    <w:lvl w:ilvl="0" w:tplc="0409000F">
      <w:start w:val="1"/>
      <w:numFmt w:val="decimal"/>
      <w:lvlText w:val="%1."/>
      <w:lvlJc w:val="left"/>
      <w:pPr>
        <w:ind w:left="420" w:hanging="420"/>
      </w:pPr>
    </w:lvl>
    <w:lvl w:ilvl="1" w:tplc="AB70704E">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02C"/>
    <w:rsid w:val="0001637E"/>
    <w:rsid w:val="0002102C"/>
    <w:rsid w:val="00056703"/>
    <w:rsid w:val="00076461"/>
    <w:rsid w:val="00081B83"/>
    <w:rsid w:val="0015213D"/>
    <w:rsid w:val="00186B33"/>
    <w:rsid w:val="0019099F"/>
    <w:rsid w:val="00192250"/>
    <w:rsid w:val="00192889"/>
    <w:rsid w:val="001B314A"/>
    <w:rsid w:val="001B5353"/>
    <w:rsid w:val="0023054C"/>
    <w:rsid w:val="00263458"/>
    <w:rsid w:val="00264C9C"/>
    <w:rsid w:val="00290C60"/>
    <w:rsid w:val="002B58DD"/>
    <w:rsid w:val="002D7B01"/>
    <w:rsid w:val="002F4654"/>
    <w:rsid w:val="00344A80"/>
    <w:rsid w:val="00345EF0"/>
    <w:rsid w:val="00366E5D"/>
    <w:rsid w:val="00396C77"/>
    <w:rsid w:val="003B7E20"/>
    <w:rsid w:val="003D3EB6"/>
    <w:rsid w:val="004024B0"/>
    <w:rsid w:val="00420CAD"/>
    <w:rsid w:val="004A10DB"/>
    <w:rsid w:val="004D18F3"/>
    <w:rsid w:val="004D72E4"/>
    <w:rsid w:val="004E358B"/>
    <w:rsid w:val="004E542B"/>
    <w:rsid w:val="00516937"/>
    <w:rsid w:val="005221A3"/>
    <w:rsid w:val="00535DC3"/>
    <w:rsid w:val="005907E2"/>
    <w:rsid w:val="005A3D57"/>
    <w:rsid w:val="005C20E7"/>
    <w:rsid w:val="006C4D87"/>
    <w:rsid w:val="006E79A1"/>
    <w:rsid w:val="00717A8E"/>
    <w:rsid w:val="0077224B"/>
    <w:rsid w:val="007A5B7A"/>
    <w:rsid w:val="007C79DC"/>
    <w:rsid w:val="007F43FA"/>
    <w:rsid w:val="0083695C"/>
    <w:rsid w:val="008576DF"/>
    <w:rsid w:val="008763C1"/>
    <w:rsid w:val="008C195D"/>
    <w:rsid w:val="00903872"/>
    <w:rsid w:val="009057BF"/>
    <w:rsid w:val="00913142"/>
    <w:rsid w:val="009B38B3"/>
    <w:rsid w:val="009C7CBA"/>
    <w:rsid w:val="009D0388"/>
    <w:rsid w:val="009E47F6"/>
    <w:rsid w:val="00A16F84"/>
    <w:rsid w:val="00A73652"/>
    <w:rsid w:val="00A75E55"/>
    <w:rsid w:val="00A879FF"/>
    <w:rsid w:val="00AF7D05"/>
    <w:rsid w:val="00B61524"/>
    <w:rsid w:val="00B86DC9"/>
    <w:rsid w:val="00BC5CE6"/>
    <w:rsid w:val="00C072AE"/>
    <w:rsid w:val="00C23C63"/>
    <w:rsid w:val="00C33A47"/>
    <w:rsid w:val="00C52E7E"/>
    <w:rsid w:val="00C721CD"/>
    <w:rsid w:val="00CC1FCE"/>
    <w:rsid w:val="00CD5192"/>
    <w:rsid w:val="00D055AA"/>
    <w:rsid w:val="00D1523F"/>
    <w:rsid w:val="00D7320F"/>
    <w:rsid w:val="00E432DD"/>
    <w:rsid w:val="00E44A5C"/>
    <w:rsid w:val="00ED1865"/>
    <w:rsid w:val="00F05207"/>
    <w:rsid w:val="00F12850"/>
    <w:rsid w:val="00F34792"/>
    <w:rsid w:val="00F72247"/>
    <w:rsid w:val="00F952D8"/>
    <w:rsid w:val="00FB3362"/>
    <w:rsid w:val="00FD7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2CDC3DE"/>
  <w15:chartTrackingRefBased/>
  <w15:docId w15:val="{6ED1AC15-9F62-4E51-A9E4-0EBE47FA7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ゴシック" w:eastAsia="BIZ UDゴシック" w:hAnsi="BIZ UD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38B3"/>
    <w:pPr>
      <w:ind w:leftChars="400" w:left="840"/>
    </w:pPr>
  </w:style>
  <w:style w:type="table" w:styleId="a4">
    <w:name w:val="Table Grid"/>
    <w:basedOn w:val="a1"/>
    <w:uiPriority w:val="39"/>
    <w:rsid w:val="00D05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E79A1"/>
    <w:pPr>
      <w:tabs>
        <w:tab w:val="center" w:pos="4252"/>
        <w:tab w:val="right" w:pos="8504"/>
      </w:tabs>
      <w:snapToGrid w:val="0"/>
    </w:pPr>
  </w:style>
  <w:style w:type="character" w:customStyle="1" w:styleId="a6">
    <w:name w:val="ヘッダー (文字)"/>
    <w:basedOn w:val="a0"/>
    <w:link w:val="a5"/>
    <w:uiPriority w:val="99"/>
    <w:rsid w:val="006E79A1"/>
  </w:style>
  <w:style w:type="paragraph" w:styleId="a7">
    <w:name w:val="footer"/>
    <w:basedOn w:val="a"/>
    <w:link w:val="a8"/>
    <w:uiPriority w:val="99"/>
    <w:unhideWhenUsed/>
    <w:rsid w:val="006E79A1"/>
    <w:pPr>
      <w:tabs>
        <w:tab w:val="center" w:pos="4252"/>
        <w:tab w:val="right" w:pos="8504"/>
      </w:tabs>
      <w:snapToGrid w:val="0"/>
    </w:pPr>
  </w:style>
  <w:style w:type="character" w:customStyle="1" w:styleId="a8">
    <w:name w:val="フッター (文字)"/>
    <w:basedOn w:val="a0"/>
    <w:link w:val="a7"/>
    <w:uiPriority w:val="99"/>
    <w:rsid w:val="006E7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446665">
      <w:bodyDiv w:val="1"/>
      <w:marLeft w:val="0"/>
      <w:marRight w:val="0"/>
      <w:marTop w:val="0"/>
      <w:marBottom w:val="0"/>
      <w:divBdr>
        <w:top w:val="none" w:sz="0" w:space="0" w:color="auto"/>
        <w:left w:val="none" w:sz="0" w:space="0" w:color="auto"/>
        <w:bottom w:val="none" w:sz="0" w:space="0" w:color="auto"/>
        <w:right w:val="none" w:sz="0" w:space="0" w:color="auto"/>
      </w:divBdr>
    </w:div>
    <w:div w:id="196268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9635790317876934"/>
          <c:y val="0"/>
          <c:w val="0.57817913385826758"/>
          <c:h val="1"/>
        </c:manualLayout>
      </c:layout>
      <c:barChart>
        <c:barDir val="bar"/>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人・時間が足りない</c:v>
                </c:pt>
                <c:pt idx="1">
                  <c:v>作成方法が分からない</c:v>
                </c:pt>
                <c:pt idx="2">
                  <c:v>担当部局がない</c:v>
                </c:pt>
                <c:pt idx="3">
                  <c:v>作成する必要性を感じていない</c:v>
                </c:pt>
              </c:strCache>
            </c:strRef>
          </c:cat>
          <c:val>
            <c:numRef>
              <c:f>Sheet1!$B$2:$B$5</c:f>
              <c:numCache>
                <c:formatCode>0%</c:formatCode>
                <c:ptCount val="4"/>
                <c:pt idx="0">
                  <c:v>0.48484848484848486</c:v>
                </c:pt>
                <c:pt idx="1">
                  <c:v>0.24242424242424243</c:v>
                </c:pt>
                <c:pt idx="2">
                  <c:v>0.12121212121212122</c:v>
                </c:pt>
                <c:pt idx="3">
                  <c:v>0.39393939393939392</c:v>
                </c:pt>
              </c:numCache>
            </c:numRef>
          </c:val>
          <c:extLst>
            <c:ext xmlns:c16="http://schemas.microsoft.com/office/drawing/2014/chart" uri="{C3380CC4-5D6E-409C-BE32-E72D297353CC}">
              <c16:uniqueId val="{00000000-5375-45CF-8210-DA660D7A5936}"/>
            </c:ext>
          </c:extLst>
        </c:ser>
        <c:dLbls>
          <c:dLblPos val="outEnd"/>
          <c:showLegendKey val="0"/>
          <c:showVal val="1"/>
          <c:showCatName val="0"/>
          <c:showSerName val="0"/>
          <c:showPercent val="0"/>
          <c:showBubbleSize val="0"/>
        </c:dLbls>
        <c:gapWidth val="60"/>
        <c:axId val="1160429024"/>
        <c:axId val="1160423744"/>
      </c:barChart>
      <c:catAx>
        <c:axId val="1160429024"/>
        <c:scaling>
          <c:orientation val="maxMin"/>
        </c:scaling>
        <c:delete val="0"/>
        <c:axPos val="l"/>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crossAx val="1160423744"/>
        <c:crosses val="autoZero"/>
        <c:auto val="1"/>
        <c:lblAlgn val="ctr"/>
        <c:lblOffset val="100"/>
        <c:noMultiLvlLbl val="0"/>
      </c:catAx>
      <c:valAx>
        <c:axId val="1160423744"/>
        <c:scaling>
          <c:orientation val="minMax"/>
        </c:scaling>
        <c:delete val="1"/>
        <c:axPos val="t"/>
        <c:numFmt formatCode="0%" sourceLinked="1"/>
        <c:majorTickMark val="none"/>
        <c:minorTickMark val="none"/>
        <c:tickLblPos val="nextTo"/>
        <c:crossAx val="11604290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ysClr val="windowText" lastClr="000000"/>
          </a:solidFill>
          <a:latin typeface="BIZ UDゴシック" panose="020B0400000000000000" pitchFamily="49" charset="-128"/>
          <a:ea typeface="BIZ UDゴシック" panose="020B0400000000000000" pitchFamily="49" charset="-128"/>
        </a:defRPr>
      </a:pPr>
      <a:endParaRPr lang="ja-JP"/>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6626531058617673"/>
          <c:y val="0"/>
          <c:w val="0.60827172645086036"/>
          <c:h val="1"/>
        </c:manualLayout>
      </c:layout>
      <c:barChart>
        <c:barDir val="bar"/>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啓発資料の作成</c:v>
                </c:pt>
                <c:pt idx="1">
                  <c:v>研修会・シンポジウムの開催</c:v>
                </c:pt>
                <c:pt idx="2">
                  <c:v>外来生物の駆除・普及啓発</c:v>
                </c:pt>
                <c:pt idx="3">
                  <c:v>野生鳥獣の管理</c:v>
                </c:pt>
                <c:pt idx="4">
                  <c:v>条例による行為制限</c:v>
                </c:pt>
                <c:pt idx="5">
                  <c:v>市有林などの保全管理</c:v>
                </c:pt>
                <c:pt idx="6">
                  <c:v>ボランティア活動への支援</c:v>
                </c:pt>
                <c:pt idx="7">
                  <c:v>緑化活動への支援</c:v>
                </c:pt>
              </c:strCache>
            </c:strRef>
          </c:cat>
          <c:val>
            <c:numRef>
              <c:f>Sheet1!$B$2:$B$9</c:f>
              <c:numCache>
                <c:formatCode>General</c:formatCode>
                <c:ptCount val="8"/>
                <c:pt idx="0">
                  <c:v>6</c:v>
                </c:pt>
                <c:pt idx="1">
                  <c:v>6</c:v>
                </c:pt>
                <c:pt idx="2">
                  <c:v>31</c:v>
                </c:pt>
                <c:pt idx="3">
                  <c:v>19</c:v>
                </c:pt>
                <c:pt idx="4">
                  <c:v>6</c:v>
                </c:pt>
                <c:pt idx="5">
                  <c:v>7</c:v>
                </c:pt>
                <c:pt idx="6">
                  <c:v>14</c:v>
                </c:pt>
                <c:pt idx="7">
                  <c:v>15</c:v>
                </c:pt>
              </c:numCache>
            </c:numRef>
          </c:val>
          <c:extLst>
            <c:ext xmlns:c16="http://schemas.microsoft.com/office/drawing/2014/chart" uri="{C3380CC4-5D6E-409C-BE32-E72D297353CC}">
              <c16:uniqueId val="{00000000-6173-44A5-AA89-A289A9B0ED7F}"/>
            </c:ext>
          </c:extLst>
        </c:ser>
        <c:dLbls>
          <c:dLblPos val="outEnd"/>
          <c:showLegendKey val="0"/>
          <c:showVal val="1"/>
          <c:showCatName val="0"/>
          <c:showSerName val="0"/>
          <c:showPercent val="0"/>
          <c:showBubbleSize val="0"/>
        </c:dLbls>
        <c:gapWidth val="60"/>
        <c:axId val="1160429024"/>
        <c:axId val="1160423744"/>
      </c:barChart>
      <c:catAx>
        <c:axId val="1160429024"/>
        <c:scaling>
          <c:orientation val="maxMin"/>
        </c:scaling>
        <c:delete val="0"/>
        <c:axPos val="l"/>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crossAx val="1160423744"/>
        <c:crosses val="autoZero"/>
        <c:auto val="1"/>
        <c:lblAlgn val="ctr"/>
        <c:lblOffset val="100"/>
        <c:noMultiLvlLbl val="0"/>
      </c:catAx>
      <c:valAx>
        <c:axId val="1160423744"/>
        <c:scaling>
          <c:orientation val="minMax"/>
        </c:scaling>
        <c:delete val="1"/>
        <c:axPos val="t"/>
        <c:numFmt formatCode="General" sourceLinked="1"/>
        <c:majorTickMark val="none"/>
        <c:minorTickMark val="none"/>
        <c:tickLblPos val="nextTo"/>
        <c:crossAx val="11604290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ysClr val="windowText" lastClr="000000"/>
          </a:solidFill>
          <a:latin typeface="BIZ UDゴシック" panose="020B0400000000000000" pitchFamily="49" charset="-128"/>
          <a:ea typeface="BIZ UDゴシック" panose="020B0400000000000000" pitchFamily="49" charset="-128"/>
        </a:defRPr>
      </a:pPr>
      <a:endParaRPr lang="ja-JP"/>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6626531058617673"/>
          <c:y val="0"/>
          <c:w val="0.60827172645086036"/>
          <c:h val="1"/>
        </c:manualLayout>
      </c:layout>
      <c:barChart>
        <c:barDir val="bar"/>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アライグマ</c:v>
                </c:pt>
                <c:pt idx="1">
                  <c:v>ヌートリア</c:v>
                </c:pt>
                <c:pt idx="2">
                  <c:v>クビアカツヤカミキリ</c:v>
                </c:pt>
                <c:pt idx="3">
                  <c:v>アルゼンチンアリ</c:v>
                </c:pt>
                <c:pt idx="4">
                  <c:v>ナガエツルノゲイトウ</c:v>
                </c:pt>
                <c:pt idx="5">
                  <c:v>その他</c:v>
                </c:pt>
                <c:pt idx="6">
                  <c:v>未実施</c:v>
                </c:pt>
              </c:strCache>
            </c:strRef>
          </c:cat>
          <c:val>
            <c:numRef>
              <c:f>Sheet1!$B$2:$B$8</c:f>
              <c:numCache>
                <c:formatCode>General</c:formatCode>
                <c:ptCount val="7"/>
                <c:pt idx="0">
                  <c:v>30</c:v>
                </c:pt>
                <c:pt idx="1">
                  <c:v>11</c:v>
                </c:pt>
                <c:pt idx="2">
                  <c:v>21</c:v>
                </c:pt>
                <c:pt idx="3">
                  <c:v>3</c:v>
                </c:pt>
                <c:pt idx="4">
                  <c:v>3</c:v>
                </c:pt>
                <c:pt idx="5">
                  <c:v>4</c:v>
                </c:pt>
                <c:pt idx="6">
                  <c:v>4</c:v>
                </c:pt>
              </c:numCache>
            </c:numRef>
          </c:val>
          <c:extLst>
            <c:ext xmlns:c16="http://schemas.microsoft.com/office/drawing/2014/chart" uri="{C3380CC4-5D6E-409C-BE32-E72D297353CC}">
              <c16:uniqueId val="{00000000-57A2-46D8-940C-B1CD14D7112E}"/>
            </c:ext>
          </c:extLst>
        </c:ser>
        <c:dLbls>
          <c:dLblPos val="outEnd"/>
          <c:showLegendKey val="0"/>
          <c:showVal val="1"/>
          <c:showCatName val="0"/>
          <c:showSerName val="0"/>
          <c:showPercent val="0"/>
          <c:showBubbleSize val="0"/>
        </c:dLbls>
        <c:gapWidth val="60"/>
        <c:axId val="1160429024"/>
        <c:axId val="1160423744"/>
      </c:barChart>
      <c:catAx>
        <c:axId val="1160429024"/>
        <c:scaling>
          <c:orientation val="maxMin"/>
        </c:scaling>
        <c:delete val="0"/>
        <c:axPos val="l"/>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BIZ UDゴシック" panose="020B0400000000000000" pitchFamily="49" charset="-128"/>
                <a:ea typeface="BIZ UDゴシック" panose="020B0400000000000000" pitchFamily="49" charset="-128"/>
                <a:cs typeface="+mn-cs"/>
              </a:defRPr>
            </a:pPr>
            <a:endParaRPr lang="ja-JP"/>
          </a:p>
        </c:txPr>
        <c:crossAx val="1160423744"/>
        <c:crosses val="autoZero"/>
        <c:auto val="1"/>
        <c:lblAlgn val="ctr"/>
        <c:lblOffset val="100"/>
        <c:noMultiLvlLbl val="0"/>
      </c:catAx>
      <c:valAx>
        <c:axId val="1160423744"/>
        <c:scaling>
          <c:orientation val="minMax"/>
        </c:scaling>
        <c:delete val="1"/>
        <c:axPos val="t"/>
        <c:numFmt formatCode="General" sourceLinked="1"/>
        <c:majorTickMark val="none"/>
        <c:minorTickMark val="none"/>
        <c:tickLblPos val="nextTo"/>
        <c:crossAx val="11604290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ysClr val="windowText" lastClr="000000"/>
          </a:solidFill>
          <a:latin typeface="BIZ UDゴシック" panose="020B0400000000000000" pitchFamily="49" charset="-128"/>
          <a:ea typeface="BIZ UDゴシック" panose="020B0400000000000000" pitchFamily="49" charset="-128"/>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0.58648</cdr:x>
      <cdr:y>0.05151</cdr:y>
    </cdr:from>
    <cdr:to>
      <cdr:x>0.67296</cdr:x>
      <cdr:y>0.20603</cdr:y>
    </cdr:to>
    <cdr:sp macro="" textlink="">
      <cdr:nvSpPr>
        <cdr:cNvPr id="2" name="テキスト ボックス 1"/>
        <cdr:cNvSpPr txBox="1"/>
      </cdr:nvSpPr>
      <cdr:spPr>
        <a:xfrm xmlns:a="http://schemas.openxmlformats.org/drawingml/2006/main">
          <a:off x="3217654" y="103518"/>
          <a:ext cx="474452" cy="31055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altLang="ja-JP" sz="1200" kern="1200">
              <a:latin typeface="BIZ UDゴシック" panose="020B0400000000000000" pitchFamily="49" charset="-128"/>
              <a:ea typeface="BIZ UDゴシック" panose="020B0400000000000000" pitchFamily="49" charset="-128"/>
            </a:rPr>
            <a:t>16</a:t>
          </a:r>
          <a:endParaRPr lang="ja-JP" altLang="en-US" sz="1200" kern="1200">
            <a:latin typeface="BIZ UDゴシック" panose="020B0400000000000000" pitchFamily="49" charset="-128"/>
            <a:ea typeface="BIZ UDゴシック" panose="020B0400000000000000" pitchFamily="49" charset="-128"/>
          </a:endParaRPr>
        </a:p>
      </cdr:txBody>
    </cdr:sp>
  </cdr:relSizeAnchor>
  <cdr:relSizeAnchor xmlns:cdr="http://schemas.openxmlformats.org/drawingml/2006/chartDrawing">
    <cdr:from>
      <cdr:x>0.45912</cdr:x>
      <cdr:y>0.29907</cdr:y>
    </cdr:from>
    <cdr:to>
      <cdr:x>0.5456</cdr:x>
      <cdr:y>0.45359</cdr:y>
    </cdr:to>
    <cdr:sp macro="" textlink="">
      <cdr:nvSpPr>
        <cdr:cNvPr id="3" name="テキスト ボックス 2"/>
        <cdr:cNvSpPr txBox="1"/>
      </cdr:nvSpPr>
      <cdr:spPr>
        <a:xfrm xmlns:a="http://schemas.openxmlformats.org/drawingml/2006/main">
          <a:off x="2518914" y="601058"/>
          <a:ext cx="474452" cy="31055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altLang="ja-JP" sz="1200" kern="1200">
              <a:latin typeface="BIZ UDゴシック" panose="020B0400000000000000" pitchFamily="49" charset="-128"/>
              <a:ea typeface="BIZ UDゴシック" panose="020B0400000000000000" pitchFamily="49" charset="-128"/>
            </a:rPr>
            <a:t>8</a:t>
          </a:r>
          <a:endParaRPr lang="ja-JP" altLang="en-US" sz="1200" kern="1200">
            <a:latin typeface="BIZ UDゴシック" panose="020B0400000000000000" pitchFamily="49" charset="-128"/>
            <a:ea typeface="BIZ UDゴシック" panose="020B0400000000000000" pitchFamily="49" charset="-128"/>
          </a:endParaRPr>
        </a:p>
      </cdr:txBody>
    </cdr:sp>
  </cdr:relSizeAnchor>
  <cdr:relSizeAnchor xmlns:cdr="http://schemas.openxmlformats.org/drawingml/2006/chartDrawing">
    <cdr:from>
      <cdr:x>0.40999</cdr:x>
      <cdr:y>0.54663</cdr:y>
    </cdr:from>
    <cdr:to>
      <cdr:x>0.49646</cdr:x>
      <cdr:y>0.70115</cdr:y>
    </cdr:to>
    <cdr:sp macro="" textlink="">
      <cdr:nvSpPr>
        <cdr:cNvPr id="4" name="テキスト ボックス 3"/>
        <cdr:cNvSpPr txBox="1"/>
      </cdr:nvSpPr>
      <cdr:spPr>
        <a:xfrm xmlns:a="http://schemas.openxmlformats.org/drawingml/2006/main">
          <a:off x="2249351" y="1098598"/>
          <a:ext cx="474452" cy="31055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altLang="ja-JP" sz="1200" kern="1200">
              <a:latin typeface="BIZ UDゴシック" panose="020B0400000000000000" pitchFamily="49" charset="-128"/>
              <a:ea typeface="BIZ UDゴシック" panose="020B0400000000000000" pitchFamily="49" charset="-128"/>
            </a:rPr>
            <a:t>4</a:t>
          </a:r>
          <a:endParaRPr lang="ja-JP" altLang="en-US" sz="1200" kern="1200">
            <a:latin typeface="BIZ UDゴシック" panose="020B0400000000000000" pitchFamily="49" charset="-128"/>
            <a:ea typeface="BIZ UDゴシック" panose="020B0400000000000000" pitchFamily="49" charset="-128"/>
          </a:endParaRPr>
        </a:p>
      </cdr:txBody>
    </cdr:sp>
  </cdr:relSizeAnchor>
  <cdr:relSizeAnchor xmlns:cdr="http://schemas.openxmlformats.org/drawingml/2006/chartDrawing">
    <cdr:from>
      <cdr:x>0.53812</cdr:x>
      <cdr:y>0.79419</cdr:y>
    </cdr:from>
    <cdr:to>
      <cdr:x>0.6246</cdr:x>
      <cdr:y>0.94871</cdr:y>
    </cdr:to>
    <cdr:sp macro="" textlink="">
      <cdr:nvSpPr>
        <cdr:cNvPr id="5" name="テキスト ボックス 4"/>
        <cdr:cNvSpPr txBox="1"/>
      </cdr:nvSpPr>
      <cdr:spPr>
        <a:xfrm xmlns:a="http://schemas.openxmlformats.org/drawingml/2006/main">
          <a:off x="2952329" y="1596137"/>
          <a:ext cx="474452" cy="31055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altLang="ja-JP" sz="1200" kern="1200">
              <a:latin typeface="BIZ UDゴシック" panose="020B0400000000000000" pitchFamily="49" charset="-128"/>
              <a:ea typeface="BIZ UDゴシック" panose="020B0400000000000000" pitchFamily="49" charset="-128"/>
            </a:rPr>
            <a:t>13</a:t>
          </a:r>
          <a:endParaRPr lang="ja-JP" altLang="en-US" sz="1200" kern="1200">
            <a:latin typeface="BIZ UDゴシック" panose="020B0400000000000000" pitchFamily="49" charset="-128"/>
            <a:ea typeface="BIZ UDゴシック" panose="020B0400000000000000" pitchFamily="49" charset="-128"/>
          </a:endParaRP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936</TotalTime>
  <Pages>7</Pages>
  <Words>635</Words>
  <Characters>3623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織田　智也</dc:creator>
  <cp:keywords/>
  <dc:description/>
  <cp:lastModifiedBy>織田　智也</cp:lastModifiedBy>
  <cp:revision>44</cp:revision>
  <dcterms:created xsi:type="dcterms:W3CDTF">2026-03-05T00:19:00Z</dcterms:created>
  <dcterms:modified xsi:type="dcterms:W3CDTF">2026-06-15T07:35:00Z</dcterms:modified>
</cp:coreProperties>
</file>