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EAFF" w14:textId="77777777" w:rsidR="005149E9" w:rsidRPr="00FB5DD3" w:rsidRDefault="005149E9" w:rsidP="005149E9">
      <w:pPr>
        <w:jc w:val="right"/>
        <w:rPr>
          <w:rFonts w:hAnsi="HG丸ｺﾞｼｯｸM-PRO"/>
          <w:sz w:val="24"/>
          <w:szCs w:val="24"/>
        </w:rPr>
      </w:pPr>
      <w:r>
        <w:rPr>
          <w:rFonts w:hAnsi="HG丸ｺﾞｼｯｸM-PRO" w:hint="eastAsia"/>
          <w:sz w:val="24"/>
          <w:szCs w:val="24"/>
        </w:rPr>
        <w:t>（様式）</w:t>
      </w:r>
    </w:p>
    <w:p w14:paraId="7F7602AA" w14:textId="77777777" w:rsidR="005149E9"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14:paraId="6D511F47" w14:textId="77777777" w:rsidR="0046759F" w:rsidRPr="0046759F" w:rsidRDefault="0046759F" w:rsidP="005149E9">
      <w:pPr>
        <w:jc w:val="center"/>
        <w:rPr>
          <w:rFonts w:hAnsi="HG丸ｺﾞｼｯｸM-PRO"/>
          <w:sz w:val="18"/>
          <w:szCs w:val="18"/>
          <w:u w:val="single"/>
        </w:rPr>
      </w:pPr>
    </w:p>
    <w:tbl>
      <w:tblPr>
        <w:tblStyle w:val="a3"/>
        <w:tblW w:w="0" w:type="auto"/>
        <w:tblInd w:w="392" w:type="dxa"/>
        <w:tblLook w:val="04A0" w:firstRow="1" w:lastRow="0" w:firstColumn="1" w:lastColumn="0" w:noHBand="0" w:noVBand="1"/>
      </w:tblPr>
      <w:tblGrid>
        <w:gridCol w:w="1559"/>
        <w:gridCol w:w="7513"/>
      </w:tblGrid>
      <w:tr w:rsidR="005149E9" w:rsidRPr="00FB5DD3" w14:paraId="25204134" w14:textId="77777777" w:rsidTr="005149E9">
        <w:trPr>
          <w:trHeight w:val="528"/>
        </w:trPr>
        <w:tc>
          <w:tcPr>
            <w:tcW w:w="1559" w:type="dxa"/>
            <w:vAlign w:val="center"/>
          </w:tcPr>
          <w:p w14:paraId="5C29D9CE"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4C95AD25" w14:textId="77777777" w:rsidR="00FF3E94" w:rsidRPr="005467E2" w:rsidRDefault="00FF3E94" w:rsidP="00FF3E94">
            <w:pPr>
              <w:rPr>
                <w:rFonts w:hAnsi="HG丸ｺﾞｼｯｸM-PRO"/>
                <w:sz w:val="24"/>
                <w:szCs w:val="24"/>
              </w:rPr>
            </w:pPr>
            <w:r>
              <w:rPr>
                <w:rFonts w:hAnsi="HG丸ｺﾞｼｯｸM-PRO" w:hint="eastAsia"/>
                <w:sz w:val="24"/>
                <w:szCs w:val="24"/>
              </w:rPr>
              <w:t>新公会計制度アドバイザリー会議</w:t>
            </w:r>
          </w:p>
        </w:tc>
      </w:tr>
      <w:tr w:rsidR="005149E9" w:rsidRPr="00FB5DD3" w14:paraId="766EEAE9" w14:textId="77777777" w:rsidTr="005149E9">
        <w:trPr>
          <w:trHeight w:val="528"/>
        </w:trPr>
        <w:tc>
          <w:tcPr>
            <w:tcW w:w="1559" w:type="dxa"/>
            <w:vAlign w:val="center"/>
          </w:tcPr>
          <w:p w14:paraId="61723CC8"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7692BD23" w14:textId="54D5914F" w:rsidR="005149E9" w:rsidRPr="00FB5DD3" w:rsidRDefault="00D126C0" w:rsidP="00AC38F1">
            <w:pPr>
              <w:rPr>
                <w:rFonts w:hAnsi="HG丸ｺﾞｼｯｸM-PRO"/>
                <w:sz w:val="24"/>
                <w:szCs w:val="24"/>
              </w:rPr>
            </w:pPr>
            <w:r>
              <w:rPr>
                <w:rFonts w:hAnsi="HG丸ｺﾞｼｯｸM-PRO" w:hint="eastAsia"/>
                <w:sz w:val="24"/>
                <w:szCs w:val="24"/>
              </w:rPr>
              <w:t>令和</w:t>
            </w:r>
            <w:r w:rsidR="00DD20EB">
              <w:rPr>
                <w:rFonts w:hAnsi="HG丸ｺﾞｼｯｸM-PRO" w:hint="eastAsia"/>
                <w:sz w:val="24"/>
                <w:szCs w:val="24"/>
              </w:rPr>
              <w:t>６</w:t>
            </w:r>
            <w:r w:rsidR="005149E9">
              <w:rPr>
                <w:rFonts w:hAnsi="HG丸ｺﾞｼｯｸM-PRO" w:hint="eastAsia"/>
                <w:sz w:val="24"/>
                <w:szCs w:val="24"/>
              </w:rPr>
              <w:t>年</w:t>
            </w:r>
            <w:r w:rsidR="00F07AFC">
              <w:rPr>
                <w:rFonts w:hAnsi="HG丸ｺﾞｼｯｸM-PRO" w:hint="eastAsia"/>
                <w:sz w:val="24"/>
                <w:szCs w:val="24"/>
              </w:rPr>
              <w:t>8</w:t>
            </w:r>
            <w:r w:rsidR="005149E9">
              <w:rPr>
                <w:rFonts w:hAnsi="HG丸ｺﾞｼｯｸM-PRO" w:hint="eastAsia"/>
                <w:sz w:val="24"/>
                <w:szCs w:val="24"/>
              </w:rPr>
              <w:t>月</w:t>
            </w:r>
            <w:r w:rsidR="009E3F04">
              <w:rPr>
                <w:rFonts w:hAnsi="HG丸ｺﾞｼｯｸM-PRO" w:hint="eastAsia"/>
                <w:sz w:val="24"/>
                <w:szCs w:val="24"/>
              </w:rPr>
              <w:t>２</w:t>
            </w:r>
            <w:r w:rsidR="00AC38F1">
              <w:rPr>
                <w:rFonts w:hAnsi="HG丸ｺﾞｼｯｸM-PRO" w:hint="eastAsia"/>
                <w:sz w:val="24"/>
                <w:szCs w:val="24"/>
              </w:rPr>
              <w:t>２</w:t>
            </w:r>
            <w:r w:rsidR="005149E9">
              <w:rPr>
                <w:rFonts w:hAnsi="HG丸ｺﾞｼｯｸM-PRO" w:hint="eastAsia"/>
                <w:sz w:val="24"/>
                <w:szCs w:val="24"/>
              </w:rPr>
              <w:t>日(</w:t>
            </w:r>
            <w:r w:rsidR="00327BBD">
              <w:rPr>
                <w:rFonts w:hAnsi="HG丸ｺﾞｼｯｸM-PRO" w:hint="eastAsia"/>
                <w:sz w:val="24"/>
                <w:szCs w:val="24"/>
              </w:rPr>
              <w:t>木</w:t>
            </w:r>
            <w:r w:rsidR="005149E9">
              <w:rPr>
                <w:rFonts w:hAnsi="HG丸ｺﾞｼｯｸM-PRO" w:hint="eastAsia"/>
                <w:sz w:val="24"/>
                <w:szCs w:val="24"/>
              </w:rPr>
              <w:t xml:space="preserve">)　</w:t>
            </w:r>
            <w:r w:rsidR="007E3474" w:rsidRPr="00327BBD">
              <w:rPr>
                <w:rFonts w:hAnsi="HG丸ｺﾞｼｯｸM-PRO" w:hint="eastAsia"/>
                <w:sz w:val="24"/>
                <w:szCs w:val="24"/>
              </w:rPr>
              <w:t>１３</w:t>
            </w:r>
            <w:r w:rsidR="005149E9" w:rsidRPr="00327BBD">
              <w:rPr>
                <w:rFonts w:hAnsi="HG丸ｺﾞｼｯｸM-PRO" w:hint="eastAsia"/>
                <w:sz w:val="24"/>
                <w:szCs w:val="24"/>
              </w:rPr>
              <w:t>時</w:t>
            </w:r>
            <w:r w:rsidR="00AC38F1" w:rsidRPr="00327BBD">
              <w:rPr>
                <w:rFonts w:hAnsi="HG丸ｺﾞｼｯｸM-PRO" w:hint="eastAsia"/>
                <w:sz w:val="24"/>
                <w:szCs w:val="24"/>
              </w:rPr>
              <w:t>５</w:t>
            </w:r>
            <w:r w:rsidR="00B44C78" w:rsidRPr="00327BBD">
              <w:rPr>
                <w:rFonts w:hAnsi="HG丸ｺﾞｼｯｸM-PRO" w:hint="eastAsia"/>
                <w:sz w:val="24"/>
                <w:szCs w:val="24"/>
              </w:rPr>
              <w:t>６</w:t>
            </w:r>
            <w:r w:rsidR="007E3474" w:rsidRPr="00327BBD">
              <w:rPr>
                <w:rFonts w:hAnsi="HG丸ｺﾞｼｯｸM-PRO" w:hint="eastAsia"/>
                <w:sz w:val="24"/>
                <w:szCs w:val="24"/>
              </w:rPr>
              <w:t>分</w:t>
            </w:r>
            <w:r w:rsidR="005149E9" w:rsidRPr="00327BBD">
              <w:rPr>
                <w:rFonts w:hAnsi="HG丸ｺﾞｼｯｸM-PRO" w:hint="eastAsia"/>
                <w:sz w:val="24"/>
                <w:szCs w:val="24"/>
              </w:rPr>
              <w:t>～</w:t>
            </w:r>
            <w:r w:rsidR="00F07AFC" w:rsidRPr="00327BBD">
              <w:rPr>
                <w:rFonts w:hAnsi="HG丸ｺﾞｼｯｸM-PRO" w:hint="eastAsia"/>
                <w:sz w:val="24"/>
                <w:szCs w:val="24"/>
              </w:rPr>
              <w:t>15</w:t>
            </w:r>
            <w:r w:rsidR="005149E9" w:rsidRPr="00327BBD">
              <w:rPr>
                <w:rFonts w:hAnsi="HG丸ｺﾞｼｯｸM-PRO" w:hint="eastAsia"/>
                <w:sz w:val="24"/>
                <w:szCs w:val="24"/>
              </w:rPr>
              <w:t>時</w:t>
            </w:r>
            <w:r w:rsidR="00671366" w:rsidRPr="00327BBD">
              <w:rPr>
                <w:rFonts w:hAnsi="HG丸ｺﾞｼｯｸM-PRO" w:hint="eastAsia"/>
                <w:sz w:val="24"/>
                <w:szCs w:val="24"/>
              </w:rPr>
              <w:t>3</w:t>
            </w:r>
            <w:r w:rsidR="00DF6589" w:rsidRPr="00327BBD">
              <w:rPr>
                <w:rFonts w:hAnsi="HG丸ｺﾞｼｯｸM-PRO" w:hint="eastAsia"/>
                <w:sz w:val="24"/>
                <w:szCs w:val="24"/>
              </w:rPr>
              <w:t>8</w:t>
            </w:r>
            <w:r w:rsidR="007E3474" w:rsidRPr="00327BBD">
              <w:rPr>
                <w:rFonts w:hAnsi="HG丸ｺﾞｼｯｸM-PRO" w:hint="eastAsia"/>
                <w:sz w:val="24"/>
                <w:szCs w:val="24"/>
              </w:rPr>
              <w:t>分</w:t>
            </w:r>
          </w:p>
        </w:tc>
      </w:tr>
      <w:tr w:rsidR="005149E9" w:rsidRPr="00FB5DD3" w14:paraId="686E2D0F" w14:textId="77777777" w:rsidTr="005149E9">
        <w:trPr>
          <w:trHeight w:val="528"/>
        </w:trPr>
        <w:tc>
          <w:tcPr>
            <w:tcW w:w="1559" w:type="dxa"/>
            <w:vAlign w:val="center"/>
          </w:tcPr>
          <w:p w14:paraId="1836EEF3" w14:textId="77777777"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0E798EF6" w14:textId="77777777" w:rsidR="005149E9" w:rsidRPr="00FB5DD3" w:rsidRDefault="00CB0425" w:rsidP="0019535C">
            <w:pPr>
              <w:rPr>
                <w:rFonts w:hAnsi="HG丸ｺﾞｼｯｸM-PRO"/>
                <w:sz w:val="24"/>
                <w:szCs w:val="24"/>
              </w:rPr>
            </w:pPr>
            <w:r>
              <w:rPr>
                <w:rFonts w:hAnsi="HG丸ｺﾞｼｯｸM-PRO" w:hint="eastAsia"/>
                <w:sz w:val="24"/>
                <w:szCs w:val="24"/>
              </w:rPr>
              <w:t>府庁</w:t>
            </w:r>
            <w:r w:rsidR="00F2477D">
              <w:rPr>
                <w:rFonts w:hAnsi="HG丸ｺﾞｼｯｸM-PRO" w:hint="eastAsia"/>
                <w:sz w:val="24"/>
                <w:szCs w:val="24"/>
              </w:rPr>
              <w:t>本館</w:t>
            </w:r>
            <w:r w:rsidR="00FB055D">
              <w:rPr>
                <w:rFonts w:hAnsi="HG丸ｺﾞｼｯｸM-PRO" w:hint="eastAsia"/>
                <w:sz w:val="24"/>
                <w:szCs w:val="24"/>
              </w:rPr>
              <w:t>４</w:t>
            </w:r>
            <w:r>
              <w:rPr>
                <w:rFonts w:hAnsi="HG丸ｺﾞｼｯｸM-PRO" w:hint="eastAsia"/>
                <w:sz w:val="24"/>
                <w:szCs w:val="24"/>
              </w:rPr>
              <w:t xml:space="preserve">階　</w:t>
            </w:r>
            <w:r w:rsidR="0019535C">
              <w:rPr>
                <w:rFonts w:hAnsi="HG丸ｺﾞｼｯｸM-PRO" w:hint="eastAsia"/>
                <w:sz w:val="24"/>
                <w:szCs w:val="24"/>
              </w:rPr>
              <w:t>会計検査室</w:t>
            </w:r>
          </w:p>
        </w:tc>
      </w:tr>
      <w:tr w:rsidR="005149E9" w:rsidRPr="00FB5DD3" w14:paraId="1416A02A" w14:textId="77777777" w:rsidTr="00583743">
        <w:trPr>
          <w:trHeight w:val="1504"/>
        </w:trPr>
        <w:tc>
          <w:tcPr>
            <w:tcW w:w="1559" w:type="dxa"/>
            <w:vAlign w:val="center"/>
          </w:tcPr>
          <w:p w14:paraId="65C39368" w14:textId="77777777"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14:paraId="1AFAD965" w14:textId="77777777" w:rsidR="00A452FF" w:rsidRDefault="00A452FF" w:rsidP="00A452FF">
            <w:pPr>
              <w:rPr>
                <w:rFonts w:hAnsi="HG丸ｺﾞｼｯｸM-PRO"/>
                <w:sz w:val="24"/>
                <w:szCs w:val="24"/>
              </w:rPr>
            </w:pPr>
            <w:r>
              <w:rPr>
                <w:rFonts w:hAnsi="HG丸ｺﾞｼｯｸM-PRO" w:hint="eastAsia"/>
                <w:sz w:val="21"/>
                <w:szCs w:val="21"/>
              </w:rPr>
              <w:t>(</w:t>
            </w:r>
            <w:r w:rsidRPr="005467E2">
              <w:rPr>
                <w:rFonts w:hAnsi="HG丸ｺﾞｼｯｸM-PRO" w:hint="eastAsia"/>
                <w:sz w:val="21"/>
                <w:szCs w:val="21"/>
              </w:rPr>
              <w:t>特別顧問・特別参与)</w:t>
            </w:r>
            <w:r w:rsidR="00D126C0">
              <w:rPr>
                <w:rFonts w:hAnsi="HG丸ｺﾞｼｯｸM-PRO" w:hint="eastAsia"/>
                <w:sz w:val="24"/>
                <w:szCs w:val="24"/>
              </w:rPr>
              <w:t>：</w:t>
            </w:r>
            <w:r>
              <w:rPr>
                <w:rFonts w:hAnsi="HG丸ｺﾞｼｯｸM-PRO" w:hint="eastAsia"/>
                <w:sz w:val="24"/>
                <w:szCs w:val="24"/>
              </w:rPr>
              <w:t>武田特別参与</w:t>
            </w:r>
            <w:r w:rsidR="00D126C0">
              <w:rPr>
                <w:rFonts w:hAnsi="HG丸ｺﾞｼｯｸM-PRO" w:hint="eastAsia"/>
                <w:sz w:val="24"/>
                <w:szCs w:val="24"/>
              </w:rPr>
              <w:t xml:space="preserve">　谷口特別参与</w:t>
            </w:r>
          </w:p>
          <w:p w14:paraId="2472BEA7" w14:textId="77777777" w:rsidR="002E1EC1" w:rsidRDefault="00A452FF" w:rsidP="002E1EC1">
            <w:pPr>
              <w:jc w:val="left"/>
              <w:rPr>
                <w:rFonts w:hAnsi="HG丸ｺﾞｼｯｸM-PRO"/>
                <w:sz w:val="24"/>
                <w:szCs w:val="24"/>
              </w:rPr>
            </w:pPr>
            <w:r w:rsidRPr="005467E2">
              <w:rPr>
                <w:rFonts w:hAnsi="HG丸ｺﾞｼｯｸM-PRO" w:hint="eastAsia"/>
                <w:sz w:val="21"/>
                <w:szCs w:val="21"/>
              </w:rPr>
              <w:t>(</w:t>
            </w:r>
            <w:r w:rsidRPr="000269DA">
              <w:rPr>
                <w:rFonts w:hAnsi="HG丸ｺﾞｼｯｸM-PRO" w:hint="eastAsia"/>
                <w:spacing w:val="335"/>
                <w:kern w:val="0"/>
                <w:sz w:val="21"/>
                <w:szCs w:val="21"/>
                <w:fitText w:val="1971" w:id="-1999461375"/>
              </w:rPr>
              <w:t>職員</w:t>
            </w:r>
            <w:r w:rsidRPr="000269DA">
              <w:rPr>
                <w:rFonts w:hAnsi="HG丸ｺﾞｼｯｸM-PRO" w:hint="eastAsia"/>
                <w:kern w:val="0"/>
                <w:sz w:val="21"/>
                <w:szCs w:val="21"/>
                <w:fitText w:val="1971" w:id="-1999461375"/>
              </w:rPr>
              <w:t>等</w:t>
            </w:r>
            <w:r w:rsidRPr="005467E2">
              <w:rPr>
                <w:rFonts w:hAnsi="HG丸ｺﾞｼｯｸM-PRO" w:hint="eastAsia"/>
                <w:sz w:val="21"/>
                <w:szCs w:val="21"/>
              </w:rPr>
              <w:t>)</w:t>
            </w:r>
            <w:r>
              <w:rPr>
                <w:rFonts w:hAnsi="HG丸ｺﾞｼｯｸM-PRO" w:hint="eastAsia"/>
                <w:sz w:val="24"/>
                <w:szCs w:val="24"/>
              </w:rPr>
              <w:t>：会計管理者兼会計局長</w:t>
            </w:r>
          </w:p>
          <w:p w14:paraId="6108C0AB" w14:textId="77777777" w:rsidR="00A452FF" w:rsidRDefault="002E1EC1" w:rsidP="002E1EC1">
            <w:pPr>
              <w:tabs>
                <w:tab w:val="right" w:pos="2467"/>
                <w:tab w:val="left" w:pos="4594"/>
              </w:tabs>
              <w:jc w:val="left"/>
              <w:rPr>
                <w:rFonts w:hAnsi="HG丸ｺﾞｼｯｸM-PRO"/>
                <w:sz w:val="24"/>
                <w:szCs w:val="24"/>
              </w:rPr>
            </w:pPr>
            <w:r>
              <w:rPr>
                <w:rFonts w:hAnsi="HG丸ｺﾞｼｯｸM-PRO"/>
                <w:sz w:val="24"/>
                <w:szCs w:val="24"/>
              </w:rPr>
              <w:tab/>
            </w:r>
            <w:r>
              <w:rPr>
                <w:rFonts w:hAnsi="HG丸ｺﾞｼｯｸM-PRO" w:hint="eastAsia"/>
                <w:sz w:val="24"/>
                <w:szCs w:val="24"/>
              </w:rPr>
              <w:t xml:space="preserve">                   </w:t>
            </w:r>
            <w:r w:rsidR="00A452FF">
              <w:rPr>
                <w:rFonts w:hAnsi="HG丸ｺﾞｼｯｸM-PRO" w:hint="eastAsia"/>
                <w:sz w:val="24"/>
                <w:szCs w:val="24"/>
              </w:rPr>
              <w:t>会計指導課長、課長補佐</w:t>
            </w:r>
          </w:p>
          <w:p w14:paraId="27D43C36" w14:textId="77777777" w:rsidR="003A1580" w:rsidRPr="00F96925" w:rsidRDefault="001660B3" w:rsidP="002E1EC1">
            <w:pPr>
              <w:ind w:firstLineChars="950" w:firstLine="2370"/>
              <w:rPr>
                <w:rFonts w:hAnsi="HG丸ｺﾞｼｯｸM-PRO"/>
                <w:sz w:val="24"/>
                <w:szCs w:val="24"/>
              </w:rPr>
            </w:pPr>
            <w:r>
              <w:rPr>
                <w:rFonts w:hAnsi="HG丸ｺﾞｼｯｸM-PRO" w:hint="eastAsia"/>
                <w:sz w:val="24"/>
                <w:szCs w:val="24"/>
              </w:rPr>
              <w:t>他　会計指導課職員</w:t>
            </w:r>
          </w:p>
        </w:tc>
      </w:tr>
      <w:tr w:rsidR="005149E9" w:rsidRPr="00FB5DD3" w14:paraId="6E961CF0" w14:textId="77777777" w:rsidTr="00583743">
        <w:trPr>
          <w:trHeight w:val="972"/>
        </w:trPr>
        <w:tc>
          <w:tcPr>
            <w:tcW w:w="1559" w:type="dxa"/>
            <w:vAlign w:val="center"/>
          </w:tcPr>
          <w:p w14:paraId="430B15BE" w14:textId="77777777"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tcBorders>
              <w:bottom w:val="single" w:sz="4" w:space="0" w:color="auto"/>
            </w:tcBorders>
            <w:vAlign w:val="center"/>
          </w:tcPr>
          <w:p w14:paraId="1B4DF37E" w14:textId="0D265C84" w:rsidR="00FF3E94" w:rsidRDefault="00FF3E94" w:rsidP="00FF3E94">
            <w:pPr>
              <w:rPr>
                <w:rFonts w:hAnsi="HG丸ｺﾞｼｯｸM-PRO"/>
                <w:sz w:val="24"/>
                <w:szCs w:val="24"/>
              </w:rPr>
            </w:pPr>
            <w:r>
              <w:rPr>
                <w:rFonts w:hAnsi="HG丸ｺﾞｼｯｸM-PRO" w:hint="eastAsia"/>
                <w:sz w:val="24"/>
                <w:szCs w:val="24"/>
              </w:rPr>
              <w:t>・</w:t>
            </w:r>
            <w:r w:rsidR="00646609">
              <w:rPr>
                <w:rFonts w:hAnsi="HG丸ｺﾞｼｯｸM-PRO" w:hint="eastAsia"/>
                <w:sz w:val="24"/>
                <w:szCs w:val="24"/>
              </w:rPr>
              <w:t>令和</w:t>
            </w:r>
            <w:r w:rsidR="00DD20EB">
              <w:rPr>
                <w:rFonts w:hAnsi="HG丸ｺﾞｼｯｸM-PRO" w:hint="eastAsia"/>
                <w:sz w:val="24"/>
                <w:szCs w:val="24"/>
              </w:rPr>
              <w:t>５</w:t>
            </w:r>
            <w:r w:rsidR="003A1580">
              <w:rPr>
                <w:rFonts w:hAnsi="HG丸ｺﾞｼｯｸM-PRO" w:hint="eastAsia"/>
                <w:sz w:val="24"/>
                <w:szCs w:val="24"/>
              </w:rPr>
              <w:t>年度財務諸表について</w:t>
            </w:r>
          </w:p>
          <w:p w14:paraId="1882D79B" w14:textId="77777777" w:rsidR="005149E9" w:rsidRPr="00FB5DD3" w:rsidRDefault="00FF3E94" w:rsidP="003A1580">
            <w:pPr>
              <w:rPr>
                <w:rFonts w:hAnsi="HG丸ｺﾞｼｯｸM-PRO"/>
                <w:sz w:val="24"/>
                <w:szCs w:val="24"/>
              </w:rPr>
            </w:pPr>
            <w:r>
              <w:rPr>
                <w:rFonts w:hAnsi="HG丸ｺﾞｼｯｸM-PRO" w:hint="eastAsia"/>
                <w:sz w:val="24"/>
                <w:szCs w:val="24"/>
              </w:rPr>
              <w:t>・</w:t>
            </w:r>
            <w:r w:rsidR="003A1580">
              <w:rPr>
                <w:rFonts w:hAnsi="HG丸ｺﾞｼｯｸM-PRO" w:hint="eastAsia"/>
                <w:sz w:val="24"/>
                <w:szCs w:val="24"/>
              </w:rPr>
              <w:t>その他</w:t>
            </w:r>
          </w:p>
        </w:tc>
      </w:tr>
      <w:tr w:rsidR="005149E9" w:rsidRPr="00FB5DD3" w14:paraId="46B34FCD" w14:textId="77777777" w:rsidTr="00583743">
        <w:trPr>
          <w:trHeight w:val="5460"/>
        </w:trPr>
        <w:tc>
          <w:tcPr>
            <w:tcW w:w="1559" w:type="dxa"/>
            <w:vAlign w:val="center"/>
          </w:tcPr>
          <w:p w14:paraId="0FE115E8" w14:textId="77777777"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tcBorders>
              <w:bottom w:val="single" w:sz="4" w:space="0" w:color="auto"/>
            </w:tcBorders>
            <w:shd w:val="clear" w:color="auto" w:fill="auto"/>
            <w:vAlign w:val="center"/>
          </w:tcPr>
          <w:p w14:paraId="160DB722" w14:textId="637F0D39" w:rsidR="009D4C02" w:rsidRPr="005B3713" w:rsidRDefault="009D4C02" w:rsidP="002C32F5">
            <w:pPr>
              <w:spacing w:line="276" w:lineRule="auto"/>
              <w:jc w:val="left"/>
              <w:rPr>
                <w:rFonts w:hAnsi="HG丸ｺﾞｼｯｸM-PRO"/>
                <w:sz w:val="24"/>
                <w:szCs w:val="24"/>
              </w:rPr>
            </w:pPr>
            <w:r w:rsidRPr="005B3713">
              <w:rPr>
                <w:rFonts w:hAnsi="HG丸ｺﾞｼｯｸM-PRO" w:hint="eastAsia"/>
                <w:sz w:val="24"/>
                <w:szCs w:val="24"/>
              </w:rPr>
              <w:t>資料１について</w:t>
            </w:r>
          </w:p>
          <w:p w14:paraId="24E11DA5" w14:textId="7CBC808A" w:rsidR="00E93B13" w:rsidRPr="005B3713" w:rsidRDefault="009D4C02" w:rsidP="00B757C4">
            <w:pPr>
              <w:spacing w:line="276" w:lineRule="auto"/>
              <w:ind w:left="249" w:hangingChars="100" w:hanging="249"/>
              <w:jc w:val="left"/>
              <w:rPr>
                <w:rFonts w:hAnsi="HG丸ｺﾞｼｯｸM-PRO"/>
                <w:sz w:val="24"/>
                <w:szCs w:val="24"/>
              </w:rPr>
            </w:pPr>
            <w:r w:rsidRPr="005B3713">
              <w:rPr>
                <w:rFonts w:hAnsi="HG丸ｺﾞｼｯｸM-PRO" w:hint="eastAsia"/>
                <w:sz w:val="24"/>
                <w:szCs w:val="24"/>
              </w:rPr>
              <w:t>・</w:t>
            </w:r>
            <w:r w:rsidR="005B3713">
              <w:rPr>
                <w:rFonts w:hAnsi="HG丸ｺﾞｼｯｸM-PRO" w:hint="eastAsia"/>
                <w:sz w:val="24"/>
                <w:szCs w:val="24"/>
              </w:rPr>
              <w:t>純資産変動分析表</w:t>
            </w:r>
            <w:r w:rsidRPr="005B3713">
              <w:rPr>
                <w:rFonts w:hAnsi="HG丸ｺﾞｼｯｸM-PRO" w:hint="eastAsia"/>
                <w:sz w:val="24"/>
                <w:szCs w:val="24"/>
              </w:rPr>
              <w:t>の</w:t>
            </w:r>
            <w:r w:rsidR="005B3713">
              <w:rPr>
                <w:rFonts w:hAnsi="HG丸ｺﾞｼｯｸM-PRO" w:hint="eastAsia"/>
                <w:sz w:val="24"/>
                <w:szCs w:val="24"/>
              </w:rPr>
              <w:t>「主な増減要因」には、財務諸表の上位階層に関する記載に変更してはどうか。</w:t>
            </w:r>
          </w:p>
          <w:p w14:paraId="02E5BEB7" w14:textId="344029C4" w:rsidR="009D4C02" w:rsidRPr="005B3713" w:rsidRDefault="005B3713" w:rsidP="00B757C4">
            <w:pPr>
              <w:spacing w:line="276" w:lineRule="auto"/>
              <w:ind w:left="249" w:hangingChars="100" w:hanging="249"/>
              <w:jc w:val="left"/>
              <w:rPr>
                <w:rFonts w:hAnsi="HG丸ｺﾞｼｯｸM-PRO"/>
                <w:sz w:val="24"/>
                <w:szCs w:val="24"/>
              </w:rPr>
            </w:pPr>
            <w:r>
              <w:rPr>
                <w:rFonts w:hAnsi="HG丸ｺﾞｼｯｸM-PRO" w:hint="eastAsia"/>
                <w:sz w:val="24"/>
                <w:szCs w:val="24"/>
              </w:rPr>
              <w:t>・</w:t>
            </w:r>
            <w:r w:rsidRPr="005B3713">
              <w:rPr>
                <w:rFonts w:hAnsi="HG丸ｺﾞｼｯｸM-PRO" w:hint="eastAsia"/>
                <w:sz w:val="24"/>
                <w:szCs w:val="24"/>
              </w:rPr>
              <w:t>注記の「(1)固定資産の減損の状況」の「主なもの」について、当年度に門真市へ無償譲渡する府営住宅門真北島も追記してはどうか</w:t>
            </w:r>
            <w:r w:rsidR="009D4C02" w:rsidRPr="005B3713">
              <w:rPr>
                <w:rFonts w:hAnsi="HG丸ｺﾞｼｯｸM-PRO" w:hint="eastAsia"/>
                <w:sz w:val="24"/>
                <w:szCs w:val="24"/>
              </w:rPr>
              <w:t>。</w:t>
            </w:r>
          </w:p>
          <w:p w14:paraId="1490497C" w14:textId="77777777" w:rsidR="009D4C02" w:rsidRPr="00761C11" w:rsidRDefault="009D4C02" w:rsidP="002C32F5">
            <w:pPr>
              <w:spacing w:line="276" w:lineRule="auto"/>
              <w:jc w:val="left"/>
              <w:rPr>
                <w:rFonts w:hAnsi="HG丸ｺﾞｼｯｸM-PRO"/>
                <w:sz w:val="24"/>
                <w:szCs w:val="24"/>
                <w:highlight w:val="yellow"/>
              </w:rPr>
            </w:pPr>
          </w:p>
          <w:p w14:paraId="49121C5A" w14:textId="47A63B0F" w:rsidR="00683138" w:rsidRPr="005B3713" w:rsidRDefault="001928EA" w:rsidP="002C32F5">
            <w:pPr>
              <w:spacing w:line="276" w:lineRule="auto"/>
              <w:jc w:val="left"/>
              <w:rPr>
                <w:rFonts w:hAnsi="HG丸ｺﾞｼｯｸM-PRO"/>
                <w:sz w:val="24"/>
                <w:szCs w:val="24"/>
              </w:rPr>
            </w:pPr>
            <w:r w:rsidRPr="005B3713">
              <w:rPr>
                <w:rFonts w:hAnsi="HG丸ｺﾞｼｯｸM-PRO" w:hint="eastAsia"/>
                <w:sz w:val="24"/>
                <w:szCs w:val="24"/>
              </w:rPr>
              <w:t>資料２</w:t>
            </w:r>
            <w:r w:rsidR="00683138" w:rsidRPr="005B3713">
              <w:rPr>
                <w:rFonts w:hAnsi="HG丸ｺﾞｼｯｸM-PRO" w:hint="eastAsia"/>
                <w:sz w:val="24"/>
                <w:szCs w:val="24"/>
              </w:rPr>
              <w:t>について</w:t>
            </w:r>
          </w:p>
          <w:p w14:paraId="23D0ED6A" w14:textId="335A4AB3" w:rsidR="009D4C02" w:rsidRDefault="009A6B2C" w:rsidP="00B757C4">
            <w:pPr>
              <w:spacing w:line="276" w:lineRule="auto"/>
              <w:ind w:left="249" w:hangingChars="100" w:hanging="249"/>
              <w:jc w:val="left"/>
              <w:rPr>
                <w:rFonts w:hAnsi="HG丸ｺﾞｼｯｸM-PRO"/>
                <w:sz w:val="24"/>
                <w:szCs w:val="24"/>
              </w:rPr>
            </w:pPr>
            <w:r w:rsidRPr="005B3713">
              <w:rPr>
                <w:rFonts w:hAnsi="HG丸ｺﾞｼｯｸM-PRO" w:hint="eastAsia"/>
                <w:sz w:val="24"/>
                <w:szCs w:val="24"/>
              </w:rPr>
              <w:t>・</w:t>
            </w:r>
            <w:r w:rsidR="005B3713" w:rsidRPr="005B3713">
              <w:rPr>
                <w:rFonts w:hAnsi="HG丸ｺﾞｼｯｸM-PRO" w:hint="eastAsia"/>
                <w:sz w:val="24"/>
                <w:szCs w:val="24"/>
              </w:rPr>
              <w:t>貸借対照表のコメント</w:t>
            </w:r>
            <w:r w:rsidR="00761C11">
              <w:rPr>
                <w:rFonts w:hAnsi="HG丸ｺﾞｼｯｸM-PRO" w:hint="eastAsia"/>
                <w:sz w:val="24"/>
                <w:szCs w:val="24"/>
              </w:rPr>
              <w:t>に、資産の大きな減要因である建設仮勘定の減少を追記してはどうか。</w:t>
            </w:r>
          </w:p>
          <w:p w14:paraId="05A83D1C" w14:textId="77777777" w:rsidR="005B3713" w:rsidRPr="00761C11" w:rsidRDefault="005B3713" w:rsidP="002C32F5">
            <w:pPr>
              <w:spacing w:line="276" w:lineRule="auto"/>
              <w:ind w:left="249" w:hangingChars="100" w:hanging="249"/>
              <w:jc w:val="left"/>
              <w:rPr>
                <w:rFonts w:hAnsi="HG丸ｺﾞｼｯｸM-PRO" w:hint="eastAsia"/>
                <w:sz w:val="24"/>
                <w:szCs w:val="24"/>
                <w:highlight w:val="yellow"/>
              </w:rPr>
            </w:pPr>
          </w:p>
          <w:p w14:paraId="7778F4CA" w14:textId="3B721D0A" w:rsidR="00DC2FED" w:rsidRPr="00924F9B" w:rsidRDefault="001928EA" w:rsidP="002C32F5">
            <w:pPr>
              <w:spacing w:line="276" w:lineRule="auto"/>
              <w:ind w:left="249" w:hangingChars="100" w:hanging="249"/>
              <w:jc w:val="left"/>
              <w:rPr>
                <w:rFonts w:hAnsi="HG丸ｺﾞｼｯｸM-PRO"/>
                <w:sz w:val="24"/>
                <w:szCs w:val="24"/>
              </w:rPr>
            </w:pPr>
            <w:r w:rsidRPr="00924F9B">
              <w:rPr>
                <w:rFonts w:hAnsi="HG丸ｺﾞｼｯｸM-PRO" w:hint="eastAsia"/>
                <w:sz w:val="24"/>
                <w:szCs w:val="24"/>
              </w:rPr>
              <w:t>資料３について</w:t>
            </w:r>
          </w:p>
          <w:p w14:paraId="08D0859D" w14:textId="3C0AB0F2" w:rsidR="009D4C02" w:rsidRDefault="009D4C02" w:rsidP="00B757C4">
            <w:pPr>
              <w:spacing w:line="276" w:lineRule="auto"/>
              <w:ind w:left="249" w:hangingChars="100" w:hanging="249"/>
              <w:jc w:val="left"/>
              <w:rPr>
                <w:rFonts w:hAnsi="HG丸ｺﾞｼｯｸM-PRO"/>
                <w:sz w:val="24"/>
                <w:szCs w:val="24"/>
              </w:rPr>
            </w:pPr>
            <w:r w:rsidRPr="00924F9B">
              <w:rPr>
                <w:rFonts w:hAnsi="HG丸ｺﾞｼｯｸM-PRO" w:hint="eastAsia"/>
                <w:sz w:val="24"/>
                <w:szCs w:val="24"/>
              </w:rPr>
              <w:t>・</w:t>
            </w:r>
            <w:r w:rsidR="00924F9B" w:rsidRPr="00924F9B">
              <w:rPr>
                <w:rFonts w:hAnsi="HG丸ｺﾞｼｯｸM-PRO" w:hint="eastAsia"/>
                <w:sz w:val="24"/>
                <w:szCs w:val="24"/>
              </w:rPr>
              <w:t>「貸借対照表の状況」の資産の増加要因に係る説明について</w:t>
            </w:r>
            <w:r w:rsidR="00CB1B35">
              <w:rPr>
                <w:rFonts w:hAnsi="HG丸ｺﾞｼｯｸM-PRO" w:hint="eastAsia"/>
                <w:sz w:val="24"/>
                <w:szCs w:val="24"/>
              </w:rPr>
              <w:t>、</w:t>
            </w:r>
            <w:r w:rsidR="00924F9B" w:rsidRPr="00924F9B">
              <w:rPr>
                <w:rFonts w:hAnsi="HG丸ｺﾞｼｯｸM-PRO" w:hint="eastAsia"/>
                <w:sz w:val="24"/>
                <w:szCs w:val="24"/>
              </w:rPr>
              <w:t>基金の増加のみに修正してはどうか。</w:t>
            </w:r>
          </w:p>
          <w:p w14:paraId="06ECB66C" w14:textId="4C1533C0" w:rsidR="00924F9B" w:rsidRDefault="00924F9B" w:rsidP="00B757C4">
            <w:pPr>
              <w:spacing w:line="276" w:lineRule="auto"/>
              <w:ind w:left="249" w:hangingChars="100" w:hanging="249"/>
              <w:jc w:val="left"/>
              <w:rPr>
                <w:rFonts w:hAnsi="HG丸ｺﾞｼｯｸM-PRO"/>
                <w:sz w:val="24"/>
                <w:szCs w:val="24"/>
              </w:rPr>
            </w:pPr>
            <w:r w:rsidRPr="00924F9B">
              <w:rPr>
                <w:rFonts w:hAnsi="HG丸ｺﾞｼｯｸM-PRO" w:hint="eastAsia"/>
                <w:sz w:val="24"/>
                <w:szCs w:val="24"/>
              </w:rPr>
              <w:t>・</w:t>
            </w:r>
            <w:r w:rsidRPr="00924F9B">
              <w:rPr>
                <w:rFonts w:hAnsi="HG丸ｺﾞｼｯｸM-PRO" w:hint="eastAsia"/>
                <w:sz w:val="24"/>
                <w:szCs w:val="24"/>
              </w:rPr>
              <w:t>「キャッシュ・フロー計算書の状況」の財務活動収支差額に係る説明について、当年度の金額についても追記してはどうか。</w:t>
            </w:r>
          </w:p>
          <w:p w14:paraId="524F15FE" w14:textId="23D761E2" w:rsidR="00924F9B" w:rsidRDefault="00924F9B" w:rsidP="00B757C4">
            <w:pPr>
              <w:spacing w:line="276" w:lineRule="auto"/>
              <w:ind w:left="249" w:hangingChars="100" w:hanging="249"/>
              <w:jc w:val="left"/>
              <w:rPr>
                <w:rFonts w:hAnsi="HG丸ｺﾞｼｯｸM-PRO"/>
                <w:sz w:val="24"/>
                <w:szCs w:val="24"/>
              </w:rPr>
            </w:pPr>
            <w:r w:rsidRPr="00924F9B">
              <w:rPr>
                <w:rFonts w:hAnsi="HG丸ｺﾞｼｯｸM-PRO" w:hint="eastAsia"/>
                <w:sz w:val="24"/>
                <w:szCs w:val="24"/>
              </w:rPr>
              <w:t>・</w:t>
            </w:r>
            <w:r>
              <w:rPr>
                <w:rFonts w:hAnsi="HG丸ｺﾞｼｯｸM-PRO" w:hint="eastAsia"/>
                <w:sz w:val="24"/>
                <w:szCs w:val="24"/>
              </w:rPr>
              <w:t>「</w:t>
            </w:r>
            <w:r w:rsidRPr="00924F9B">
              <w:rPr>
                <w:rFonts w:hAnsi="HG丸ｺﾞｼｯｸM-PRO" w:hint="eastAsia"/>
                <w:sz w:val="24"/>
                <w:szCs w:val="24"/>
              </w:rPr>
              <w:t>資産の構成状況」について、大きな減要因であるその他流動資産に係る説明を追記してはどうか。また、</w:t>
            </w:r>
            <w:r w:rsidR="00B757C4">
              <w:rPr>
                <w:rFonts w:hAnsi="HG丸ｺﾞｼｯｸM-PRO" w:hint="eastAsia"/>
                <w:sz w:val="24"/>
                <w:szCs w:val="24"/>
              </w:rPr>
              <w:t>「</w:t>
            </w:r>
            <w:r w:rsidRPr="00924F9B">
              <w:rPr>
                <w:rFonts w:hAnsi="HG丸ｺﾞｼｯｸM-PRO" w:hint="eastAsia"/>
                <w:sz w:val="24"/>
                <w:szCs w:val="24"/>
              </w:rPr>
              <w:t>歳計現金等</w:t>
            </w:r>
            <w:r w:rsidR="00B757C4">
              <w:rPr>
                <w:rFonts w:hAnsi="HG丸ｺﾞｼｯｸM-PRO" w:hint="eastAsia"/>
                <w:sz w:val="24"/>
                <w:szCs w:val="24"/>
              </w:rPr>
              <w:t>」に</w:t>
            </w:r>
            <w:r w:rsidRPr="00924F9B">
              <w:rPr>
                <w:rFonts w:hAnsi="HG丸ｺﾞｼｯｸM-PRO" w:hint="eastAsia"/>
                <w:sz w:val="24"/>
                <w:szCs w:val="24"/>
              </w:rPr>
              <w:t>ついては、</w:t>
            </w:r>
            <w:r w:rsidR="00B757C4">
              <w:rPr>
                <w:rFonts w:hAnsi="HG丸ｺﾞｼｯｸM-PRO" w:hint="eastAsia"/>
                <w:sz w:val="24"/>
                <w:szCs w:val="24"/>
              </w:rPr>
              <w:t>「</w:t>
            </w:r>
            <w:r w:rsidRPr="00924F9B">
              <w:rPr>
                <w:rFonts w:hAnsi="HG丸ｺﾞｼｯｸM-PRO" w:hint="eastAsia"/>
                <w:sz w:val="24"/>
                <w:szCs w:val="24"/>
              </w:rPr>
              <w:t>現金預金</w:t>
            </w:r>
            <w:r w:rsidR="00B757C4">
              <w:rPr>
                <w:rFonts w:hAnsi="HG丸ｺﾞｼｯｸM-PRO" w:hint="eastAsia"/>
                <w:sz w:val="24"/>
                <w:szCs w:val="24"/>
              </w:rPr>
              <w:t>」</w:t>
            </w:r>
            <w:r w:rsidRPr="00924F9B">
              <w:rPr>
                <w:rFonts w:hAnsi="HG丸ｺﾞｼｯｸM-PRO" w:hint="eastAsia"/>
                <w:sz w:val="24"/>
                <w:szCs w:val="24"/>
              </w:rPr>
              <w:t>に変更してはどうか。</w:t>
            </w:r>
          </w:p>
          <w:p w14:paraId="0C557D44" w14:textId="1DAE4D9B" w:rsidR="00924F9B" w:rsidRPr="00924F9B" w:rsidRDefault="00713763" w:rsidP="00B757C4">
            <w:pPr>
              <w:spacing w:line="276" w:lineRule="auto"/>
              <w:ind w:left="249" w:hangingChars="100" w:hanging="249"/>
              <w:jc w:val="left"/>
              <w:rPr>
                <w:rFonts w:hAnsi="HG丸ｺﾞｼｯｸM-PRO" w:hint="eastAsia"/>
                <w:sz w:val="24"/>
                <w:szCs w:val="24"/>
                <w:highlight w:val="yellow"/>
              </w:rPr>
            </w:pPr>
            <w:r w:rsidRPr="00713763">
              <w:rPr>
                <w:rFonts w:hAnsi="HG丸ｺﾞｼｯｸM-PRO" w:hint="eastAsia"/>
                <w:sz w:val="24"/>
                <w:szCs w:val="24"/>
              </w:rPr>
              <w:t>・</w:t>
            </w:r>
            <w:r w:rsidRPr="00713763">
              <w:rPr>
                <w:rFonts w:hAnsi="HG丸ｺﾞｼｯｸM-PRO" w:hint="eastAsia"/>
                <w:sz w:val="24"/>
                <w:szCs w:val="24"/>
              </w:rPr>
              <w:t>「収入と費用について」の</w:t>
            </w:r>
            <w:r>
              <w:rPr>
                <w:rFonts w:hAnsi="HG丸ｺﾞｼｯｸM-PRO" w:hint="eastAsia"/>
                <w:sz w:val="24"/>
                <w:szCs w:val="24"/>
              </w:rPr>
              <w:t>「</w:t>
            </w:r>
            <w:r w:rsidRPr="00713763">
              <w:rPr>
                <w:rFonts w:hAnsi="HG丸ｺﾞｼｯｸM-PRO" w:hint="eastAsia"/>
                <w:sz w:val="24"/>
                <w:szCs w:val="24"/>
              </w:rPr>
              <w:t>新型コロナウイルス感染症対策関連で国庫支出金、負担金・補助金・交付金等、物件費が減少となっている</w:t>
            </w:r>
            <w:r>
              <w:rPr>
                <w:rFonts w:hAnsi="HG丸ｺﾞｼｯｸM-PRO" w:hint="eastAsia"/>
                <w:sz w:val="24"/>
                <w:szCs w:val="24"/>
              </w:rPr>
              <w:t>」について</w:t>
            </w:r>
            <w:r w:rsidRPr="00713763">
              <w:rPr>
                <w:rFonts w:hAnsi="HG丸ｺﾞｼｯｸM-PRO" w:hint="eastAsia"/>
                <w:sz w:val="24"/>
                <w:szCs w:val="24"/>
              </w:rPr>
              <w:t>、収入（国庫支出金）と支出（負担金・補助金・交付金等、物件費）は分けて記載してはどうか。</w:t>
            </w:r>
          </w:p>
        </w:tc>
      </w:tr>
      <w:tr w:rsidR="005149E9" w:rsidRPr="00FB5DD3" w14:paraId="26669F4A" w14:textId="77777777" w:rsidTr="002C32F5">
        <w:trPr>
          <w:trHeight w:val="4384"/>
        </w:trPr>
        <w:tc>
          <w:tcPr>
            <w:tcW w:w="1559" w:type="dxa"/>
            <w:vAlign w:val="center"/>
          </w:tcPr>
          <w:p w14:paraId="68094ADB" w14:textId="77777777" w:rsidR="005149E9" w:rsidRDefault="005149E9" w:rsidP="004146BB">
            <w:pPr>
              <w:jc w:val="distribute"/>
              <w:rPr>
                <w:rFonts w:hAnsi="HG丸ｺﾞｼｯｸM-PRO"/>
                <w:sz w:val="24"/>
                <w:szCs w:val="24"/>
              </w:rPr>
            </w:pPr>
            <w:r>
              <w:rPr>
                <w:rFonts w:hAnsi="HG丸ｺﾞｼｯｸM-PRO" w:hint="eastAsia"/>
                <w:sz w:val="24"/>
                <w:szCs w:val="24"/>
              </w:rPr>
              <w:lastRenderedPageBreak/>
              <w:t>結論</w:t>
            </w:r>
          </w:p>
        </w:tc>
        <w:tc>
          <w:tcPr>
            <w:tcW w:w="7513" w:type="dxa"/>
            <w:shd w:val="clear" w:color="auto" w:fill="auto"/>
            <w:vAlign w:val="center"/>
          </w:tcPr>
          <w:p w14:paraId="233F5F56" w14:textId="3C18F3D4" w:rsidR="009D4C02" w:rsidRPr="00713763" w:rsidRDefault="009D4C02" w:rsidP="009D4C02">
            <w:pPr>
              <w:spacing w:line="276" w:lineRule="auto"/>
              <w:jc w:val="left"/>
              <w:rPr>
                <w:rFonts w:hAnsi="HG丸ｺﾞｼｯｸM-PRO"/>
                <w:sz w:val="24"/>
                <w:szCs w:val="24"/>
              </w:rPr>
            </w:pPr>
            <w:r w:rsidRPr="00713763">
              <w:rPr>
                <w:rFonts w:hAnsi="HG丸ｺﾞｼｯｸM-PRO" w:hint="eastAsia"/>
                <w:sz w:val="24"/>
                <w:szCs w:val="24"/>
              </w:rPr>
              <w:t>資料１について</w:t>
            </w:r>
          </w:p>
          <w:p w14:paraId="481B5764" w14:textId="485865BE" w:rsidR="009D4C02" w:rsidRDefault="00713763" w:rsidP="00B757C4">
            <w:pPr>
              <w:spacing w:line="276" w:lineRule="auto"/>
              <w:ind w:left="249" w:hangingChars="100" w:hanging="249"/>
              <w:jc w:val="left"/>
              <w:rPr>
                <w:rFonts w:hAnsi="HG丸ｺﾞｼｯｸM-PRO"/>
                <w:sz w:val="24"/>
                <w:szCs w:val="24"/>
              </w:rPr>
            </w:pPr>
            <w:r>
              <w:rPr>
                <w:rFonts w:hAnsi="HG丸ｺﾞｼｯｸM-PRO" w:hint="eastAsia"/>
                <w:sz w:val="24"/>
                <w:szCs w:val="24"/>
              </w:rPr>
              <w:t>・</w:t>
            </w:r>
            <w:r>
              <w:rPr>
                <w:rFonts w:hAnsi="HG丸ｺﾞｼｯｸM-PRO" w:hint="eastAsia"/>
                <w:sz w:val="24"/>
                <w:szCs w:val="24"/>
              </w:rPr>
              <w:t>純資産変動分析表</w:t>
            </w:r>
            <w:r w:rsidRPr="005B3713">
              <w:rPr>
                <w:rFonts w:hAnsi="HG丸ｺﾞｼｯｸM-PRO" w:hint="eastAsia"/>
                <w:sz w:val="24"/>
                <w:szCs w:val="24"/>
              </w:rPr>
              <w:t>の</w:t>
            </w:r>
            <w:r>
              <w:rPr>
                <w:rFonts w:hAnsi="HG丸ｺﾞｼｯｸM-PRO" w:hint="eastAsia"/>
                <w:sz w:val="24"/>
                <w:szCs w:val="24"/>
              </w:rPr>
              <w:t>「主な増減要因」には、財務諸表の上位階層の名称に関する記載</w:t>
            </w:r>
            <w:r>
              <w:rPr>
                <w:rFonts w:hAnsi="HG丸ｺﾞｼｯｸM-PRO" w:hint="eastAsia"/>
                <w:sz w:val="24"/>
                <w:szCs w:val="24"/>
              </w:rPr>
              <w:t>する。</w:t>
            </w:r>
          </w:p>
          <w:p w14:paraId="403B4F1A" w14:textId="77777777" w:rsidR="00713763" w:rsidRPr="00713763" w:rsidRDefault="00713763" w:rsidP="009D4C02">
            <w:pPr>
              <w:spacing w:line="276" w:lineRule="auto"/>
              <w:jc w:val="left"/>
              <w:rPr>
                <w:rFonts w:hAnsi="HG丸ｺﾞｼｯｸM-PRO" w:hint="eastAsia"/>
                <w:sz w:val="24"/>
                <w:szCs w:val="24"/>
              </w:rPr>
            </w:pPr>
          </w:p>
          <w:p w14:paraId="5BF47AAF" w14:textId="1534E333" w:rsidR="009D4C02" w:rsidRPr="00713763" w:rsidRDefault="009D4C02" w:rsidP="009D4C02">
            <w:pPr>
              <w:spacing w:line="276" w:lineRule="auto"/>
              <w:jc w:val="left"/>
              <w:rPr>
                <w:rFonts w:hAnsi="HG丸ｺﾞｼｯｸM-PRO"/>
                <w:sz w:val="24"/>
                <w:szCs w:val="24"/>
              </w:rPr>
            </w:pPr>
            <w:r w:rsidRPr="00713763">
              <w:rPr>
                <w:rFonts w:hAnsi="HG丸ｺﾞｼｯｸM-PRO" w:hint="eastAsia"/>
                <w:sz w:val="24"/>
                <w:szCs w:val="24"/>
              </w:rPr>
              <w:t>資料２について</w:t>
            </w:r>
          </w:p>
          <w:p w14:paraId="4D135FDE" w14:textId="3C6E2E57" w:rsidR="009D4C02" w:rsidRPr="00713763" w:rsidRDefault="009D4C02" w:rsidP="00B757C4">
            <w:pPr>
              <w:spacing w:line="276" w:lineRule="auto"/>
              <w:ind w:left="249" w:hangingChars="100" w:hanging="249"/>
              <w:jc w:val="left"/>
              <w:rPr>
                <w:rFonts w:hAnsi="HG丸ｺﾞｼｯｸM-PRO"/>
                <w:sz w:val="24"/>
                <w:szCs w:val="24"/>
              </w:rPr>
            </w:pPr>
            <w:r w:rsidRPr="00713763">
              <w:rPr>
                <w:rFonts w:hAnsi="HG丸ｺﾞｼｯｸM-PRO" w:hint="eastAsia"/>
                <w:sz w:val="24"/>
                <w:szCs w:val="24"/>
              </w:rPr>
              <w:t>・</w:t>
            </w:r>
            <w:r w:rsidR="00713763" w:rsidRPr="005B3713">
              <w:rPr>
                <w:rFonts w:hAnsi="HG丸ｺﾞｼｯｸM-PRO" w:hint="eastAsia"/>
                <w:sz w:val="24"/>
                <w:szCs w:val="24"/>
              </w:rPr>
              <w:t>貸借対照表のコメント</w:t>
            </w:r>
            <w:r w:rsidR="00713763">
              <w:rPr>
                <w:rFonts w:hAnsi="HG丸ｺﾞｼｯｸM-PRO" w:hint="eastAsia"/>
                <w:sz w:val="24"/>
                <w:szCs w:val="24"/>
              </w:rPr>
              <w:t>に、資産の大きな減要因である建設仮勘定の減少を追記</w:t>
            </w:r>
            <w:r w:rsidR="00713763">
              <w:rPr>
                <w:rFonts w:hAnsi="HG丸ｺﾞｼｯｸM-PRO" w:hint="eastAsia"/>
                <w:sz w:val="24"/>
                <w:szCs w:val="24"/>
              </w:rPr>
              <w:t>する。</w:t>
            </w:r>
          </w:p>
          <w:p w14:paraId="7B51AEBF" w14:textId="77777777" w:rsidR="009D4C02" w:rsidRPr="00713763" w:rsidRDefault="009D4C02" w:rsidP="009D4C02">
            <w:pPr>
              <w:spacing w:line="276" w:lineRule="auto"/>
              <w:ind w:left="249" w:hangingChars="100" w:hanging="249"/>
              <w:jc w:val="left"/>
              <w:rPr>
                <w:rFonts w:hAnsi="HG丸ｺﾞｼｯｸM-PRO"/>
                <w:sz w:val="24"/>
                <w:szCs w:val="24"/>
              </w:rPr>
            </w:pPr>
          </w:p>
          <w:p w14:paraId="07A9D332" w14:textId="77777777" w:rsidR="009D4C02" w:rsidRPr="00713763" w:rsidRDefault="009D4C02" w:rsidP="009D4C02">
            <w:pPr>
              <w:spacing w:line="276" w:lineRule="auto"/>
              <w:ind w:left="249" w:hangingChars="100" w:hanging="249"/>
              <w:jc w:val="left"/>
              <w:rPr>
                <w:rFonts w:hAnsi="HG丸ｺﾞｼｯｸM-PRO"/>
                <w:sz w:val="24"/>
                <w:szCs w:val="24"/>
              </w:rPr>
            </w:pPr>
            <w:r w:rsidRPr="00713763">
              <w:rPr>
                <w:rFonts w:hAnsi="HG丸ｺﾞｼｯｸM-PRO" w:hint="eastAsia"/>
                <w:sz w:val="24"/>
                <w:szCs w:val="24"/>
              </w:rPr>
              <w:t>資料３について</w:t>
            </w:r>
          </w:p>
          <w:p w14:paraId="31C7D19D" w14:textId="30CB681C" w:rsidR="00E93B13" w:rsidRDefault="009D4C02" w:rsidP="00713763">
            <w:pPr>
              <w:spacing w:line="276" w:lineRule="auto"/>
              <w:ind w:left="249" w:hangingChars="100" w:hanging="249"/>
              <w:jc w:val="left"/>
              <w:rPr>
                <w:rFonts w:hAnsi="HG丸ｺﾞｼｯｸM-PRO"/>
                <w:sz w:val="24"/>
                <w:szCs w:val="24"/>
              </w:rPr>
            </w:pPr>
            <w:r w:rsidRPr="00713763">
              <w:rPr>
                <w:rFonts w:hAnsi="HG丸ｺﾞｼｯｸM-PRO" w:hint="eastAsia"/>
                <w:sz w:val="24"/>
                <w:szCs w:val="24"/>
              </w:rPr>
              <w:t>・</w:t>
            </w:r>
            <w:r w:rsidR="00D36AB7" w:rsidRPr="00924F9B">
              <w:rPr>
                <w:rFonts w:hAnsi="HG丸ｺﾞｼｯｸM-PRO" w:hint="eastAsia"/>
                <w:sz w:val="24"/>
                <w:szCs w:val="24"/>
              </w:rPr>
              <w:t>「貸借対照表の状況」の資産の増加要因に係る説明について基金の増加のみに修正</w:t>
            </w:r>
            <w:r w:rsidR="00B757C4">
              <w:rPr>
                <w:rFonts w:hAnsi="HG丸ｺﾞｼｯｸM-PRO" w:hint="eastAsia"/>
                <w:sz w:val="24"/>
                <w:szCs w:val="24"/>
              </w:rPr>
              <w:t>する</w:t>
            </w:r>
            <w:r w:rsidR="002B5FC7">
              <w:rPr>
                <w:rFonts w:hAnsi="HG丸ｺﾞｼｯｸM-PRO" w:hint="eastAsia"/>
                <w:sz w:val="24"/>
                <w:szCs w:val="24"/>
              </w:rPr>
              <w:t>。</w:t>
            </w:r>
          </w:p>
          <w:p w14:paraId="773B339F" w14:textId="03B0E423" w:rsidR="00B757C4" w:rsidRPr="002B5FC7" w:rsidRDefault="00B757C4" w:rsidP="00713763">
            <w:pPr>
              <w:spacing w:line="276" w:lineRule="auto"/>
              <w:ind w:left="249" w:hangingChars="100" w:hanging="249"/>
              <w:jc w:val="left"/>
              <w:rPr>
                <w:rFonts w:hAnsi="HG丸ｺﾞｼｯｸM-PRO"/>
                <w:color w:val="000000" w:themeColor="text1"/>
                <w:sz w:val="24"/>
                <w:szCs w:val="24"/>
              </w:rPr>
            </w:pPr>
            <w:r w:rsidRPr="002B5FC7">
              <w:rPr>
                <w:rFonts w:hAnsi="HG丸ｺﾞｼｯｸM-PRO" w:hint="eastAsia"/>
                <w:color w:val="000000" w:themeColor="text1"/>
                <w:sz w:val="24"/>
                <w:szCs w:val="24"/>
              </w:rPr>
              <w:t>・</w:t>
            </w:r>
            <w:r w:rsidRPr="002B5FC7">
              <w:rPr>
                <w:rFonts w:hAnsi="HG丸ｺﾞｼｯｸM-PRO" w:hint="eastAsia"/>
                <w:color w:val="000000" w:themeColor="text1"/>
                <w:sz w:val="24"/>
                <w:szCs w:val="24"/>
              </w:rPr>
              <w:t>「キャッシュ・フロー計算書の状況」の財務活動収支差額に係る説明について、当年度の金額についても追記</w:t>
            </w:r>
            <w:r w:rsidRPr="002B5FC7">
              <w:rPr>
                <w:rFonts w:hAnsi="HG丸ｺﾞｼｯｸM-PRO" w:hint="eastAsia"/>
                <w:color w:val="000000" w:themeColor="text1"/>
                <w:sz w:val="24"/>
                <w:szCs w:val="24"/>
              </w:rPr>
              <w:t>する</w:t>
            </w:r>
            <w:r w:rsidR="002B5FC7">
              <w:rPr>
                <w:rFonts w:hAnsi="HG丸ｺﾞｼｯｸM-PRO" w:hint="eastAsia"/>
                <w:color w:val="000000" w:themeColor="text1"/>
                <w:sz w:val="24"/>
                <w:szCs w:val="24"/>
              </w:rPr>
              <w:t>。</w:t>
            </w:r>
          </w:p>
          <w:p w14:paraId="08ADF54F" w14:textId="5CFB0183" w:rsidR="00B757C4" w:rsidRPr="002B5FC7" w:rsidRDefault="00B757C4" w:rsidP="00713763">
            <w:pPr>
              <w:spacing w:line="276" w:lineRule="auto"/>
              <w:ind w:left="249" w:hangingChars="100" w:hanging="249"/>
              <w:jc w:val="left"/>
              <w:rPr>
                <w:rFonts w:hAnsi="HG丸ｺﾞｼｯｸM-PRO"/>
                <w:color w:val="000000" w:themeColor="text1"/>
                <w:sz w:val="24"/>
                <w:szCs w:val="24"/>
              </w:rPr>
            </w:pPr>
            <w:r w:rsidRPr="002B5FC7">
              <w:rPr>
                <w:rFonts w:hAnsi="HG丸ｺﾞｼｯｸM-PRO" w:hint="eastAsia"/>
                <w:color w:val="000000" w:themeColor="text1"/>
                <w:sz w:val="24"/>
                <w:szCs w:val="24"/>
              </w:rPr>
              <w:t>・</w:t>
            </w:r>
            <w:r w:rsidRPr="002B5FC7">
              <w:rPr>
                <w:rFonts w:hAnsi="HG丸ｺﾞｼｯｸM-PRO" w:hint="eastAsia"/>
                <w:color w:val="000000" w:themeColor="text1"/>
                <w:sz w:val="24"/>
                <w:szCs w:val="24"/>
              </w:rPr>
              <w:t>「資産の構成状況」について、大きな減要因であるその他流動資産に係る説明を追記し、「歳計現金等」については、「現金預金」に変更</w:t>
            </w:r>
            <w:r w:rsidRPr="002B5FC7">
              <w:rPr>
                <w:rFonts w:hAnsi="HG丸ｺﾞｼｯｸM-PRO" w:hint="eastAsia"/>
                <w:color w:val="000000" w:themeColor="text1"/>
                <w:sz w:val="24"/>
                <w:szCs w:val="24"/>
              </w:rPr>
              <w:t>する。</w:t>
            </w:r>
          </w:p>
          <w:p w14:paraId="055198FC" w14:textId="653D9133" w:rsidR="00B757C4" w:rsidRPr="00B757C4" w:rsidRDefault="00B757C4" w:rsidP="00713763">
            <w:pPr>
              <w:spacing w:line="276" w:lineRule="auto"/>
              <w:ind w:left="249" w:hangingChars="100" w:hanging="249"/>
              <w:jc w:val="left"/>
              <w:rPr>
                <w:rFonts w:hAnsi="HG丸ｺﾞｼｯｸM-PRO" w:hint="eastAsia"/>
                <w:color w:val="FF0000"/>
                <w:sz w:val="24"/>
                <w:szCs w:val="24"/>
                <w:highlight w:val="yellow"/>
              </w:rPr>
            </w:pPr>
            <w:r w:rsidRPr="002B5FC7">
              <w:rPr>
                <w:rFonts w:hAnsi="HG丸ｺﾞｼｯｸM-PRO" w:hint="eastAsia"/>
                <w:color w:val="000000" w:themeColor="text1"/>
                <w:sz w:val="24"/>
                <w:szCs w:val="24"/>
              </w:rPr>
              <w:t>・</w:t>
            </w:r>
            <w:r w:rsidRPr="002B5FC7">
              <w:rPr>
                <w:rFonts w:hAnsi="HG丸ｺﾞｼｯｸM-PRO" w:hint="eastAsia"/>
                <w:color w:val="000000" w:themeColor="text1"/>
                <w:sz w:val="24"/>
                <w:szCs w:val="24"/>
              </w:rPr>
              <w:t>「収入と費用について」の「新型コロナウイルス感染症対策関連で国庫支出金、負担金・補助金・交付金等、物件費が減少となっ</w:t>
            </w:r>
            <w:r w:rsidRPr="00713763">
              <w:rPr>
                <w:rFonts w:hAnsi="HG丸ｺﾞｼｯｸM-PRO" w:hint="eastAsia"/>
                <w:sz w:val="24"/>
                <w:szCs w:val="24"/>
              </w:rPr>
              <w:t>ている</w:t>
            </w:r>
            <w:r>
              <w:rPr>
                <w:rFonts w:hAnsi="HG丸ｺﾞｼｯｸM-PRO" w:hint="eastAsia"/>
                <w:sz w:val="24"/>
                <w:szCs w:val="24"/>
              </w:rPr>
              <w:t>」について</w:t>
            </w:r>
            <w:r w:rsidRPr="00713763">
              <w:rPr>
                <w:rFonts w:hAnsi="HG丸ｺﾞｼｯｸM-PRO" w:hint="eastAsia"/>
                <w:sz w:val="24"/>
                <w:szCs w:val="24"/>
              </w:rPr>
              <w:t>、収入（国庫支出金）と支出（負担金・補助金・交付金等、物件費）は分けて記載</w:t>
            </w:r>
            <w:r>
              <w:rPr>
                <w:rFonts w:hAnsi="HG丸ｺﾞｼｯｸM-PRO" w:hint="eastAsia"/>
                <w:sz w:val="24"/>
                <w:szCs w:val="24"/>
              </w:rPr>
              <w:t>する</w:t>
            </w:r>
            <w:r w:rsidRPr="00713763">
              <w:rPr>
                <w:rFonts w:hAnsi="HG丸ｺﾞｼｯｸM-PRO" w:hint="eastAsia"/>
                <w:sz w:val="24"/>
                <w:szCs w:val="24"/>
              </w:rPr>
              <w:t>。</w:t>
            </w:r>
          </w:p>
        </w:tc>
      </w:tr>
      <w:tr w:rsidR="005149E9" w:rsidRPr="00FB5DD3" w14:paraId="6251104C" w14:textId="77777777" w:rsidTr="005D6C27">
        <w:trPr>
          <w:trHeight w:val="3391"/>
        </w:trPr>
        <w:tc>
          <w:tcPr>
            <w:tcW w:w="1559" w:type="dxa"/>
            <w:vAlign w:val="center"/>
          </w:tcPr>
          <w:p w14:paraId="49F9A602" w14:textId="77777777"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14:paraId="0962898D" w14:textId="77777777" w:rsidR="00BE15CB" w:rsidRPr="00C107CC" w:rsidRDefault="00BE15CB" w:rsidP="00D53FBB">
            <w:pPr>
              <w:spacing w:beforeLines="50" w:before="158"/>
              <w:rPr>
                <w:rFonts w:hAnsi="HG丸ｺﾞｼｯｸM-PRO"/>
                <w:color w:val="000000" w:themeColor="text1"/>
                <w:sz w:val="24"/>
                <w:szCs w:val="24"/>
              </w:rPr>
            </w:pPr>
            <w:r w:rsidRPr="00C107CC">
              <w:rPr>
                <w:rFonts w:hAnsi="HG丸ｺﾞｼｯｸM-PRO" w:hint="eastAsia"/>
                <w:color w:val="000000" w:themeColor="text1"/>
                <w:sz w:val="24"/>
                <w:szCs w:val="24"/>
              </w:rPr>
              <w:t>・議事次第</w:t>
            </w:r>
          </w:p>
          <w:p w14:paraId="24438C23" w14:textId="62723A71" w:rsidR="005149E9" w:rsidRPr="00C107CC" w:rsidRDefault="00E71A7E" w:rsidP="004146BB">
            <w:pPr>
              <w:rPr>
                <w:rFonts w:hAnsi="HG丸ｺﾞｼｯｸM-PRO"/>
                <w:color w:val="000000" w:themeColor="text1"/>
                <w:sz w:val="24"/>
                <w:szCs w:val="24"/>
              </w:rPr>
            </w:pPr>
            <w:r w:rsidRPr="00C107CC">
              <w:rPr>
                <w:rFonts w:hAnsi="HG丸ｺﾞｼｯｸM-PRO" w:hint="eastAsia"/>
                <w:color w:val="000000" w:themeColor="text1"/>
                <w:sz w:val="24"/>
                <w:szCs w:val="24"/>
              </w:rPr>
              <w:t>・</w:t>
            </w:r>
            <w:r w:rsidR="0045743D" w:rsidRPr="00C107CC">
              <w:rPr>
                <w:rFonts w:hAnsi="HG丸ｺﾞｼｯｸM-PRO" w:hint="eastAsia"/>
                <w:color w:val="000000" w:themeColor="text1"/>
                <w:sz w:val="24"/>
                <w:szCs w:val="24"/>
              </w:rPr>
              <w:t>【資料１】</w:t>
            </w:r>
            <w:r w:rsidR="00C107CC" w:rsidRPr="00C107CC">
              <w:rPr>
                <w:rFonts w:hAnsi="HG丸ｺﾞｼｯｸM-PRO" w:hint="eastAsia"/>
                <w:color w:val="000000" w:themeColor="text1"/>
                <w:sz w:val="24"/>
                <w:szCs w:val="24"/>
              </w:rPr>
              <w:t>令和</w:t>
            </w:r>
            <w:r w:rsidR="00DD20EB">
              <w:rPr>
                <w:rFonts w:hAnsi="HG丸ｺﾞｼｯｸM-PRO" w:hint="eastAsia"/>
                <w:color w:val="000000" w:themeColor="text1"/>
                <w:sz w:val="24"/>
                <w:szCs w:val="24"/>
              </w:rPr>
              <w:t>５</w:t>
            </w:r>
            <w:r w:rsidR="00D06C85" w:rsidRPr="00C107CC">
              <w:rPr>
                <w:rFonts w:hAnsi="HG丸ｺﾞｼｯｸM-PRO" w:hint="eastAsia"/>
                <w:color w:val="000000" w:themeColor="text1"/>
                <w:sz w:val="24"/>
                <w:szCs w:val="24"/>
              </w:rPr>
              <w:t>年度財務諸表（各会計合算）</w:t>
            </w:r>
          </w:p>
          <w:p w14:paraId="4E63F11B" w14:textId="4CB4CDE3" w:rsidR="00E71A7E" w:rsidRPr="00C107CC" w:rsidRDefault="00E71A7E" w:rsidP="004146BB">
            <w:pPr>
              <w:rPr>
                <w:rFonts w:hAnsi="HG丸ｺﾞｼｯｸM-PRO"/>
                <w:color w:val="000000" w:themeColor="text1"/>
                <w:sz w:val="24"/>
                <w:szCs w:val="24"/>
              </w:rPr>
            </w:pPr>
            <w:r w:rsidRPr="00C107CC">
              <w:rPr>
                <w:rFonts w:hAnsi="HG丸ｺﾞｼｯｸM-PRO" w:hint="eastAsia"/>
                <w:color w:val="000000" w:themeColor="text1"/>
                <w:sz w:val="24"/>
                <w:szCs w:val="24"/>
              </w:rPr>
              <w:t>・</w:t>
            </w:r>
            <w:r w:rsidR="00D06C85" w:rsidRPr="00C107CC">
              <w:rPr>
                <w:rFonts w:hAnsi="HG丸ｺﾞｼｯｸM-PRO" w:hint="eastAsia"/>
                <w:color w:val="000000" w:themeColor="text1"/>
                <w:sz w:val="24"/>
                <w:szCs w:val="24"/>
              </w:rPr>
              <w:t>【資料</w:t>
            </w:r>
            <w:r w:rsidR="0045743D" w:rsidRPr="00C107CC">
              <w:rPr>
                <w:rFonts w:hAnsi="HG丸ｺﾞｼｯｸM-PRO" w:hint="eastAsia"/>
                <w:color w:val="000000" w:themeColor="text1"/>
                <w:sz w:val="24"/>
                <w:szCs w:val="24"/>
              </w:rPr>
              <w:t>２】</w:t>
            </w:r>
            <w:r w:rsidR="00C107CC" w:rsidRPr="00C107CC">
              <w:rPr>
                <w:rFonts w:hAnsi="HG丸ｺﾞｼｯｸM-PRO" w:hint="eastAsia"/>
                <w:color w:val="000000" w:themeColor="text1"/>
                <w:sz w:val="24"/>
                <w:szCs w:val="24"/>
              </w:rPr>
              <w:t>令和</w:t>
            </w:r>
            <w:r w:rsidR="00DD20EB">
              <w:rPr>
                <w:rFonts w:hAnsi="HG丸ｺﾞｼｯｸM-PRO" w:hint="eastAsia"/>
                <w:color w:val="000000" w:themeColor="text1"/>
                <w:sz w:val="24"/>
                <w:szCs w:val="24"/>
              </w:rPr>
              <w:t>５</w:t>
            </w:r>
            <w:r w:rsidR="00D06C85" w:rsidRPr="00C107CC">
              <w:rPr>
                <w:rFonts w:hAnsi="HG丸ｺﾞｼｯｸM-PRO" w:hint="eastAsia"/>
                <w:color w:val="000000" w:themeColor="text1"/>
                <w:sz w:val="24"/>
                <w:szCs w:val="24"/>
              </w:rPr>
              <w:t>年度大阪府新公会計制度財務諸表</w:t>
            </w:r>
            <w:r w:rsidRPr="00C107CC">
              <w:rPr>
                <w:rFonts w:hAnsi="HG丸ｺﾞｼｯｸM-PRO" w:hint="eastAsia"/>
                <w:color w:val="000000" w:themeColor="text1"/>
                <w:sz w:val="24"/>
                <w:szCs w:val="24"/>
              </w:rPr>
              <w:t>の</w:t>
            </w:r>
            <w:r w:rsidR="00D06C85" w:rsidRPr="00C107CC">
              <w:rPr>
                <w:rFonts w:hAnsi="HG丸ｺﾞｼｯｸM-PRO" w:hint="eastAsia"/>
                <w:color w:val="000000" w:themeColor="text1"/>
                <w:sz w:val="24"/>
                <w:szCs w:val="24"/>
              </w:rPr>
              <w:t>概要</w:t>
            </w:r>
          </w:p>
          <w:p w14:paraId="6B258334" w14:textId="580D1F59" w:rsidR="00836B8E" w:rsidRPr="00C107CC" w:rsidRDefault="00E71A7E" w:rsidP="004146BB">
            <w:pPr>
              <w:rPr>
                <w:rFonts w:hAnsi="HG丸ｺﾞｼｯｸM-PRO"/>
                <w:color w:val="000000" w:themeColor="text1"/>
                <w:sz w:val="24"/>
                <w:szCs w:val="24"/>
              </w:rPr>
            </w:pPr>
            <w:r w:rsidRPr="00C107CC">
              <w:rPr>
                <w:rFonts w:hAnsi="HG丸ｺﾞｼｯｸM-PRO" w:hint="eastAsia"/>
                <w:color w:val="000000" w:themeColor="text1"/>
                <w:sz w:val="24"/>
                <w:szCs w:val="24"/>
              </w:rPr>
              <w:t>・</w:t>
            </w:r>
            <w:r w:rsidR="0045743D" w:rsidRPr="00C107CC">
              <w:rPr>
                <w:rFonts w:hAnsi="HG丸ｺﾞｼｯｸM-PRO" w:hint="eastAsia"/>
                <w:color w:val="000000" w:themeColor="text1"/>
                <w:sz w:val="24"/>
                <w:szCs w:val="24"/>
              </w:rPr>
              <w:t>【資料</w:t>
            </w:r>
            <w:r w:rsidR="00D06C85" w:rsidRPr="00C107CC">
              <w:rPr>
                <w:rFonts w:hAnsi="HG丸ｺﾞｼｯｸM-PRO" w:hint="eastAsia"/>
                <w:color w:val="000000" w:themeColor="text1"/>
                <w:sz w:val="24"/>
                <w:szCs w:val="24"/>
              </w:rPr>
              <w:t>３</w:t>
            </w:r>
            <w:r w:rsidR="0045743D" w:rsidRPr="00C107CC">
              <w:rPr>
                <w:rFonts w:hAnsi="HG丸ｺﾞｼｯｸM-PRO" w:hint="eastAsia"/>
                <w:color w:val="000000" w:themeColor="text1"/>
                <w:sz w:val="24"/>
                <w:szCs w:val="24"/>
              </w:rPr>
              <w:t>】</w:t>
            </w:r>
            <w:r w:rsidR="00C107CC" w:rsidRPr="00C107CC">
              <w:rPr>
                <w:rFonts w:hAnsi="HG丸ｺﾞｼｯｸM-PRO" w:hint="eastAsia"/>
                <w:color w:val="000000" w:themeColor="text1"/>
                <w:sz w:val="24"/>
                <w:szCs w:val="24"/>
              </w:rPr>
              <w:t>令和</w:t>
            </w:r>
            <w:r w:rsidR="00DD20EB">
              <w:rPr>
                <w:rFonts w:hAnsi="HG丸ｺﾞｼｯｸM-PRO" w:hint="eastAsia"/>
                <w:color w:val="000000" w:themeColor="text1"/>
                <w:sz w:val="24"/>
                <w:szCs w:val="24"/>
              </w:rPr>
              <w:t>５</w:t>
            </w:r>
            <w:r w:rsidR="00D06C85" w:rsidRPr="00C107CC">
              <w:rPr>
                <w:rFonts w:hAnsi="HG丸ｺﾞｼｯｸM-PRO" w:hint="eastAsia"/>
                <w:color w:val="000000" w:themeColor="text1"/>
                <w:sz w:val="24"/>
                <w:szCs w:val="24"/>
              </w:rPr>
              <w:t>年度大阪府新公会計制度財務諸表</w:t>
            </w:r>
            <w:r w:rsidRPr="00C107CC">
              <w:rPr>
                <w:rFonts w:hAnsi="HG丸ｺﾞｼｯｸM-PRO" w:hint="eastAsia"/>
                <w:color w:val="000000" w:themeColor="text1"/>
                <w:sz w:val="24"/>
                <w:szCs w:val="24"/>
              </w:rPr>
              <w:t>について</w:t>
            </w:r>
          </w:p>
          <w:p w14:paraId="19275F66" w14:textId="77777777" w:rsidR="00D06C85" w:rsidRPr="00C107CC" w:rsidRDefault="00D06C85" w:rsidP="004146BB">
            <w:pPr>
              <w:rPr>
                <w:rFonts w:hAnsi="HG丸ｺﾞｼｯｸM-PRO"/>
                <w:color w:val="000000" w:themeColor="text1"/>
                <w:sz w:val="24"/>
                <w:szCs w:val="24"/>
              </w:rPr>
            </w:pPr>
          </w:p>
          <w:p w14:paraId="16838920" w14:textId="677D6EF6" w:rsidR="006566CF" w:rsidRDefault="006566CF" w:rsidP="006566CF">
            <w:pPr>
              <w:ind w:firstLineChars="100" w:firstLine="249"/>
              <w:rPr>
                <w:rFonts w:hAnsi="HG丸ｺﾞｼｯｸM-PRO"/>
                <w:color w:val="000000" w:themeColor="text1"/>
                <w:sz w:val="24"/>
                <w:szCs w:val="24"/>
              </w:rPr>
            </w:pPr>
            <w:r w:rsidRPr="00C107CC">
              <w:rPr>
                <w:rFonts w:hAnsi="HG丸ｺﾞｼｯｸM-PRO" w:hint="eastAsia"/>
                <w:color w:val="000000" w:themeColor="text1"/>
                <w:sz w:val="24"/>
                <w:szCs w:val="24"/>
              </w:rPr>
              <w:t>なお、これらの資料については、</w:t>
            </w:r>
            <w:r w:rsidR="00D126C0" w:rsidRPr="00C107CC">
              <w:rPr>
                <w:rFonts w:hAnsi="HG丸ｺﾞｼｯｸM-PRO" w:hint="eastAsia"/>
                <w:color w:val="000000" w:themeColor="text1"/>
                <w:sz w:val="24"/>
                <w:szCs w:val="24"/>
              </w:rPr>
              <w:t>令和</w:t>
            </w:r>
            <w:r w:rsidR="00DD20EB">
              <w:rPr>
                <w:rFonts w:hAnsi="HG丸ｺﾞｼｯｸM-PRO" w:hint="eastAsia"/>
                <w:color w:val="000000" w:themeColor="text1"/>
                <w:sz w:val="24"/>
                <w:szCs w:val="24"/>
              </w:rPr>
              <w:t>６</w:t>
            </w:r>
            <w:r w:rsidR="00E56EEC" w:rsidRPr="00C107CC">
              <w:rPr>
                <w:rFonts w:hAnsi="HG丸ｺﾞｼｯｸM-PRO" w:hint="eastAsia"/>
                <w:color w:val="000000" w:themeColor="text1"/>
                <w:sz w:val="24"/>
                <w:szCs w:val="24"/>
              </w:rPr>
              <w:t>年</w:t>
            </w:r>
            <w:r w:rsidR="00D126C0" w:rsidRPr="00C107CC">
              <w:rPr>
                <w:rFonts w:hAnsi="HG丸ｺﾞｼｯｸM-PRO" w:hint="eastAsia"/>
                <w:color w:val="000000" w:themeColor="text1"/>
                <w:sz w:val="24"/>
                <w:szCs w:val="24"/>
              </w:rPr>
              <w:t>８月</w:t>
            </w:r>
            <w:r w:rsidR="00AC38F1">
              <w:rPr>
                <w:rFonts w:hAnsi="HG丸ｺﾞｼｯｸM-PRO" w:hint="eastAsia"/>
                <w:color w:val="000000" w:themeColor="text1"/>
                <w:sz w:val="24"/>
                <w:szCs w:val="24"/>
              </w:rPr>
              <w:t>２２</w:t>
            </w:r>
            <w:r w:rsidRPr="00C107CC">
              <w:rPr>
                <w:rFonts w:hAnsi="HG丸ｺﾞｼｯｸM-PRO" w:hint="eastAsia"/>
                <w:color w:val="000000" w:themeColor="text1"/>
                <w:sz w:val="24"/>
                <w:szCs w:val="24"/>
              </w:rPr>
              <w:t>日現在であり、会議での指摘等による修正があります。</w:t>
            </w:r>
          </w:p>
          <w:p w14:paraId="4F304586" w14:textId="77777777" w:rsidR="00132D12" w:rsidRPr="00C107CC" w:rsidRDefault="00132D12" w:rsidP="006566CF">
            <w:pPr>
              <w:ind w:firstLineChars="100" w:firstLine="249"/>
              <w:rPr>
                <w:rFonts w:hAnsi="HG丸ｺﾞｼｯｸM-PRO"/>
                <w:color w:val="000000" w:themeColor="text1"/>
                <w:sz w:val="24"/>
                <w:szCs w:val="24"/>
              </w:rPr>
            </w:pPr>
          </w:p>
          <w:p w14:paraId="09E808AA" w14:textId="77777777" w:rsidR="006566CF" w:rsidRPr="00C107CC" w:rsidRDefault="006566CF" w:rsidP="006566CF">
            <w:pPr>
              <w:ind w:firstLineChars="100" w:firstLine="249"/>
              <w:rPr>
                <w:rFonts w:hAnsi="HG丸ｺﾞｼｯｸM-PRO"/>
                <w:color w:val="000000" w:themeColor="text1"/>
                <w:sz w:val="24"/>
                <w:szCs w:val="24"/>
              </w:rPr>
            </w:pPr>
            <w:r w:rsidRPr="00C107CC">
              <w:rPr>
                <w:rFonts w:hAnsi="HG丸ｺﾞｼｯｸM-PRO" w:hint="eastAsia"/>
                <w:color w:val="000000" w:themeColor="text1"/>
                <w:sz w:val="24"/>
                <w:szCs w:val="24"/>
              </w:rPr>
              <w:t>最終の財務諸表等については、下記の資料を確認ください。</w:t>
            </w:r>
          </w:p>
          <w:p w14:paraId="25A11336" w14:textId="77777777" w:rsidR="00714356" w:rsidRPr="001E273C" w:rsidRDefault="00714356" w:rsidP="00714356">
            <w:pPr>
              <w:rPr>
                <w:rFonts w:hAnsi="HG丸ｺﾞｼｯｸM-PRO"/>
                <w:color w:val="FF0000"/>
                <w:sz w:val="24"/>
                <w:szCs w:val="24"/>
              </w:rPr>
            </w:pPr>
            <w:r w:rsidRPr="00C107CC">
              <w:rPr>
                <w:rFonts w:hAnsi="HG丸ｺﾞｼｯｸM-PRO" w:hint="eastAsia"/>
                <w:color w:val="000000" w:themeColor="text1"/>
                <w:sz w:val="24"/>
                <w:szCs w:val="24"/>
              </w:rPr>
              <w:t>※最終の財務諸表についてはこちら（リンク）</w:t>
            </w:r>
          </w:p>
          <w:p w14:paraId="2F6AD3F6" w14:textId="77777777" w:rsidR="00714356" w:rsidRPr="001E273C" w:rsidRDefault="00B40340" w:rsidP="009247BE">
            <w:pPr>
              <w:jc w:val="right"/>
              <w:rPr>
                <w:rFonts w:hAnsi="HG丸ｺﾞｼｯｸM-PRO"/>
                <w:color w:val="FF0000"/>
                <w:sz w:val="21"/>
                <w:szCs w:val="24"/>
              </w:rPr>
            </w:pPr>
            <w:hyperlink r:id="rId10" w:history="1">
              <w:r w:rsidR="009247BE" w:rsidRPr="001E273C">
                <w:rPr>
                  <w:rStyle w:val="ac"/>
                  <w:rFonts w:hAnsi="HG丸ｺﾞｼｯｸM-PRO"/>
                  <w:color w:val="FF0000"/>
                  <w:sz w:val="21"/>
                  <w:szCs w:val="24"/>
                </w:rPr>
                <w:t>http://www.pref.osaka.lg.jp/kaikei/newzaimusyohyou/index.html</w:t>
              </w:r>
            </w:hyperlink>
          </w:p>
          <w:p w14:paraId="305259F0" w14:textId="77777777" w:rsidR="009247BE" w:rsidRPr="001E273C" w:rsidRDefault="009247BE" w:rsidP="000B0F01">
            <w:pPr>
              <w:ind w:firstLine="1"/>
              <w:rPr>
                <w:rFonts w:hAnsi="HG丸ｺﾞｼｯｸM-PRO"/>
                <w:color w:val="FF0000"/>
                <w:sz w:val="24"/>
                <w:szCs w:val="24"/>
              </w:rPr>
            </w:pPr>
          </w:p>
        </w:tc>
      </w:tr>
      <w:tr w:rsidR="005149E9" w:rsidRPr="00FB5DD3" w14:paraId="750D3267" w14:textId="77777777" w:rsidTr="00AB67CF">
        <w:trPr>
          <w:trHeight w:val="869"/>
        </w:trPr>
        <w:tc>
          <w:tcPr>
            <w:tcW w:w="1559" w:type="dxa"/>
            <w:vAlign w:val="center"/>
          </w:tcPr>
          <w:p w14:paraId="5AEB11B8" w14:textId="77777777" w:rsidR="005149E9" w:rsidRDefault="005149E9" w:rsidP="004146BB">
            <w:pPr>
              <w:jc w:val="distribute"/>
              <w:rPr>
                <w:rFonts w:hAnsi="HG丸ｺﾞｼｯｸM-PRO"/>
                <w:sz w:val="24"/>
                <w:szCs w:val="24"/>
              </w:rPr>
            </w:pPr>
            <w:r>
              <w:rPr>
                <w:rFonts w:hAnsi="HG丸ｺﾞｼｯｸM-PRO" w:hint="eastAsia"/>
                <w:sz w:val="24"/>
                <w:szCs w:val="24"/>
              </w:rPr>
              <w:t>関係部局</w:t>
            </w:r>
          </w:p>
          <w:p w14:paraId="07139F15" w14:textId="77777777" w:rsidR="002D37A3" w:rsidRDefault="002D37A3" w:rsidP="004146BB">
            <w:pPr>
              <w:jc w:val="distribute"/>
              <w:rPr>
                <w:rFonts w:hAnsi="HG丸ｺﾞｼｯｸM-PRO"/>
                <w:sz w:val="24"/>
                <w:szCs w:val="24"/>
              </w:rPr>
            </w:pPr>
            <w:r>
              <w:rPr>
                <w:rFonts w:hint="eastAsia"/>
              </w:rPr>
              <w:t>（室課）</w:t>
            </w:r>
          </w:p>
        </w:tc>
        <w:tc>
          <w:tcPr>
            <w:tcW w:w="7513" w:type="dxa"/>
          </w:tcPr>
          <w:p w14:paraId="16CA96F0" w14:textId="77777777" w:rsidR="005149E9" w:rsidRPr="00FB5DD3" w:rsidRDefault="005149E9" w:rsidP="00D53FBB">
            <w:pPr>
              <w:spacing w:beforeLines="80" w:before="252"/>
              <w:rPr>
                <w:rFonts w:hAnsi="HG丸ｺﾞｼｯｸM-PRO"/>
                <w:sz w:val="24"/>
                <w:szCs w:val="24"/>
              </w:rPr>
            </w:pPr>
          </w:p>
        </w:tc>
      </w:tr>
    </w:tbl>
    <w:p w14:paraId="1653829F" w14:textId="77777777" w:rsidR="00C8767A" w:rsidRPr="00577656" w:rsidRDefault="00C8767A" w:rsidP="00E71A7E">
      <w:pPr>
        <w:ind w:right="996"/>
      </w:pPr>
    </w:p>
    <w:sectPr w:rsidR="00C8767A" w:rsidRPr="00577656" w:rsidSect="00D53FBB">
      <w:pgSz w:w="11906" w:h="16838" w:code="9"/>
      <w:pgMar w:top="1134" w:right="1134" w:bottom="1134" w:left="1134" w:header="851" w:footer="386" w:gutter="0"/>
      <w:pgNumType w:start="0"/>
      <w:cols w:space="425"/>
      <w:titlePg/>
      <w:docGrid w:type="linesAndChars" w:linePitch="31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B4ED" w14:textId="77777777" w:rsidR="00433D78" w:rsidRDefault="00433D78" w:rsidP="00394441">
      <w:r>
        <w:separator/>
      </w:r>
    </w:p>
  </w:endnote>
  <w:endnote w:type="continuationSeparator" w:id="0">
    <w:p w14:paraId="3DEA58ED" w14:textId="77777777" w:rsidR="00433D78" w:rsidRDefault="00433D78"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C224" w14:textId="77777777" w:rsidR="00433D78" w:rsidRDefault="00433D78" w:rsidP="00394441">
      <w:r>
        <w:separator/>
      </w:r>
    </w:p>
  </w:footnote>
  <w:footnote w:type="continuationSeparator" w:id="0">
    <w:p w14:paraId="335C4575" w14:textId="77777777" w:rsidR="00433D78" w:rsidRDefault="00433D78"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defaultTabStop w:val="840"/>
  <w:drawingGridHorizontalSpacing w:val="229"/>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10F3"/>
    <w:rsid w:val="000038FE"/>
    <w:rsid w:val="00003FF2"/>
    <w:rsid w:val="00004EC1"/>
    <w:rsid w:val="00006566"/>
    <w:rsid w:val="00007EBF"/>
    <w:rsid w:val="000112A5"/>
    <w:rsid w:val="00012E2C"/>
    <w:rsid w:val="00014FD7"/>
    <w:rsid w:val="00015448"/>
    <w:rsid w:val="00016700"/>
    <w:rsid w:val="00016C17"/>
    <w:rsid w:val="000208C9"/>
    <w:rsid w:val="00021AE5"/>
    <w:rsid w:val="000269DA"/>
    <w:rsid w:val="000273E4"/>
    <w:rsid w:val="00031C22"/>
    <w:rsid w:val="00036CE0"/>
    <w:rsid w:val="0004033E"/>
    <w:rsid w:val="00044F88"/>
    <w:rsid w:val="00046A45"/>
    <w:rsid w:val="0004749A"/>
    <w:rsid w:val="00060253"/>
    <w:rsid w:val="00061668"/>
    <w:rsid w:val="000618B7"/>
    <w:rsid w:val="00063867"/>
    <w:rsid w:val="000658E3"/>
    <w:rsid w:val="0006600D"/>
    <w:rsid w:val="00066BF8"/>
    <w:rsid w:val="0007380E"/>
    <w:rsid w:val="0007447E"/>
    <w:rsid w:val="00074E66"/>
    <w:rsid w:val="00075994"/>
    <w:rsid w:val="00075E9C"/>
    <w:rsid w:val="00077720"/>
    <w:rsid w:val="00080CD6"/>
    <w:rsid w:val="00082984"/>
    <w:rsid w:val="00084316"/>
    <w:rsid w:val="00084454"/>
    <w:rsid w:val="00085167"/>
    <w:rsid w:val="00085EFA"/>
    <w:rsid w:val="00087FC7"/>
    <w:rsid w:val="00090A64"/>
    <w:rsid w:val="000957E4"/>
    <w:rsid w:val="000A143D"/>
    <w:rsid w:val="000B0F01"/>
    <w:rsid w:val="000B2540"/>
    <w:rsid w:val="000B2FE9"/>
    <w:rsid w:val="000B5B97"/>
    <w:rsid w:val="000C0F97"/>
    <w:rsid w:val="000C197A"/>
    <w:rsid w:val="000C21F6"/>
    <w:rsid w:val="000C53A7"/>
    <w:rsid w:val="000C55A2"/>
    <w:rsid w:val="000D429F"/>
    <w:rsid w:val="000D632D"/>
    <w:rsid w:val="000D65D5"/>
    <w:rsid w:val="000D65E9"/>
    <w:rsid w:val="000D6D46"/>
    <w:rsid w:val="000E2136"/>
    <w:rsid w:val="000E5F05"/>
    <w:rsid w:val="000F5FD9"/>
    <w:rsid w:val="000F6579"/>
    <w:rsid w:val="000F65CC"/>
    <w:rsid w:val="000F74B6"/>
    <w:rsid w:val="00103556"/>
    <w:rsid w:val="00105545"/>
    <w:rsid w:val="00106239"/>
    <w:rsid w:val="001064E9"/>
    <w:rsid w:val="00113769"/>
    <w:rsid w:val="00116B20"/>
    <w:rsid w:val="00121D48"/>
    <w:rsid w:val="00122238"/>
    <w:rsid w:val="00124C9F"/>
    <w:rsid w:val="00126E04"/>
    <w:rsid w:val="00130789"/>
    <w:rsid w:val="00131C5B"/>
    <w:rsid w:val="00132D12"/>
    <w:rsid w:val="00136EC4"/>
    <w:rsid w:val="00141ADE"/>
    <w:rsid w:val="00146031"/>
    <w:rsid w:val="00147C49"/>
    <w:rsid w:val="001531A1"/>
    <w:rsid w:val="00155363"/>
    <w:rsid w:val="00156C11"/>
    <w:rsid w:val="001612D9"/>
    <w:rsid w:val="001660B3"/>
    <w:rsid w:val="00166BB0"/>
    <w:rsid w:val="001717A8"/>
    <w:rsid w:val="0017216F"/>
    <w:rsid w:val="00172870"/>
    <w:rsid w:val="00174F74"/>
    <w:rsid w:val="001815DD"/>
    <w:rsid w:val="00184A9F"/>
    <w:rsid w:val="00185B00"/>
    <w:rsid w:val="00186CEC"/>
    <w:rsid w:val="001928EA"/>
    <w:rsid w:val="0019397C"/>
    <w:rsid w:val="0019535C"/>
    <w:rsid w:val="001A1264"/>
    <w:rsid w:val="001A27F9"/>
    <w:rsid w:val="001A4101"/>
    <w:rsid w:val="001A4162"/>
    <w:rsid w:val="001A52B4"/>
    <w:rsid w:val="001B2340"/>
    <w:rsid w:val="001B2447"/>
    <w:rsid w:val="001B2547"/>
    <w:rsid w:val="001B375C"/>
    <w:rsid w:val="001B456C"/>
    <w:rsid w:val="001C2D48"/>
    <w:rsid w:val="001C32D0"/>
    <w:rsid w:val="001C520D"/>
    <w:rsid w:val="001C523D"/>
    <w:rsid w:val="001C590E"/>
    <w:rsid w:val="001C72A6"/>
    <w:rsid w:val="001D089E"/>
    <w:rsid w:val="001D1023"/>
    <w:rsid w:val="001D1D1F"/>
    <w:rsid w:val="001D24D6"/>
    <w:rsid w:val="001D282A"/>
    <w:rsid w:val="001D4298"/>
    <w:rsid w:val="001D4CAA"/>
    <w:rsid w:val="001D5B1E"/>
    <w:rsid w:val="001D672E"/>
    <w:rsid w:val="001E0AE4"/>
    <w:rsid w:val="001E1968"/>
    <w:rsid w:val="001E273C"/>
    <w:rsid w:val="001E3D70"/>
    <w:rsid w:val="001E4C40"/>
    <w:rsid w:val="001E5EE8"/>
    <w:rsid w:val="001E6DF0"/>
    <w:rsid w:val="001E6E02"/>
    <w:rsid w:val="001E79CA"/>
    <w:rsid w:val="001F1595"/>
    <w:rsid w:val="001F17CE"/>
    <w:rsid w:val="001F4B33"/>
    <w:rsid w:val="002002A9"/>
    <w:rsid w:val="00200E6F"/>
    <w:rsid w:val="0020267D"/>
    <w:rsid w:val="00205A8D"/>
    <w:rsid w:val="002065C0"/>
    <w:rsid w:val="00211C54"/>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0E24"/>
    <w:rsid w:val="002548B8"/>
    <w:rsid w:val="00254CE9"/>
    <w:rsid w:val="00261143"/>
    <w:rsid w:val="00261EC1"/>
    <w:rsid w:val="002627B4"/>
    <w:rsid w:val="002651B0"/>
    <w:rsid w:val="00265B35"/>
    <w:rsid w:val="00266E45"/>
    <w:rsid w:val="00271EA5"/>
    <w:rsid w:val="00276020"/>
    <w:rsid w:val="002801C0"/>
    <w:rsid w:val="0028150D"/>
    <w:rsid w:val="0028449B"/>
    <w:rsid w:val="0028587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B5FC7"/>
    <w:rsid w:val="002C06E8"/>
    <w:rsid w:val="002C1697"/>
    <w:rsid w:val="002C32F5"/>
    <w:rsid w:val="002C6366"/>
    <w:rsid w:val="002D004F"/>
    <w:rsid w:val="002D2165"/>
    <w:rsid w:val="002D37A3"/>
    <w:rsid w:val="002E03EB"/>
    <w:rsid w:val="002E148A"/>
    <w:rsid w:val="002E1EC1"/>
    <w:rsid w:val="002E2A8E"/>
    <w:rsid w:val="002E367A"/>
    <w:rsid w:val="002E5E36"/>
    <w:rsid w:val="002F01F9"/>
    <w:rsid w:val="002F0400"/>
    <w:rsid w:val="002F60BE"/>
    <w:rsid w:val="0030272D"/>
    <w:rsid w:val="0030505A"/>
    <w:rsid w:val="00305C20"/>
    <w:rsid w:val="00305DCA"/>
    <w:rsid w:val="00310735"/>
    <w:rsid w:val="00312A11"/>
    <w:rsid w:val="00314E07"/>
    <w:rsid w:val="00315E89"/>
    <w:rsid w:val="00316C88"/>
    <w:rsid w:val="00320AE4"/>
    <w:rsid w:val="00321440"/>
    <w:rsid w:val="0032358E"/>
    <w:rsid w:val="00324AC3"/>
    <w:rsid w:val="00324E0B"/>
    <w:rsid w:val="00325F1D"/>
    <w:rsid w:val="00326020"/>
    <w:rsid w:val="003261E6"/>
    <w:rsid w:val="00327BBD"/>
    <w:rsid w:val="00327D0D"/>
    <w:rsid w:val="00330DA1"/>
    <w:rsid w:val="00334B6B"/>
    <w:rsid w:val="00335614"/>
    <w:rsid w:val="0034145D"/>
    <w:rsid w:val="00344997"/>
    <w:rsid w:val="00346C22"/>
    <w:rsid w:val="00346C62"/>
    <w:rsid w:val="00347862"/>
    <w:rsid w:val="00350200"/>
    <w:rsid w:val="00350972"/>
    <w:rsid w:val="00350CE6"/>
    <w:rsid w:val="003519BA"/>
    <w:rsid w:val="00351F16"/>
    <w:rsid w:val="0035687B"/>
    <w:rsid w:val="003569A1"/>
    <w:rsid w:val="003571A6"/>
    <w:rsid w:val="003576DA"/>
    <w:rsid w:val="0036190D"/>
    <w:rsid w:val="003636BC"/>
    <w:rsid w:val="00364C9F"/>
    <w:rsid w:val="003667B5"/>
    <w:rsid w:val="003701A2"/>
    <w:rsid w:val="0037262A"/>
    <w:rsid w:val="00373D44"/>
    <w:rsid w:val="00374E37"/>
    <w:rsid w:val="00375D4A"/>
    <w:rsid w:val="00377213"/>
    <w:rsid w:val="00381ED2"/>
    <w:rsid w:val="00381F86"/>
    <w:rsid w:val="00382120"/>
    <w:rsid w:val="0038566B"/>
    <w:rsid w:val="00386B88"/>
    <w:rsid w:val="0039180D"/>
    <w:rsid w:val="00394441"/>
    <w:rsid w:val="003957A6"/>
    <w:rsid w:val="00397DE9"/>
    <w:rsid w:val="003A1580"/>
    <w:rsid w:val="003A2B52"/>
    <w:rsid w:val="003A33FB"/>
    <w:rsid w:val="003A69D2"/>
    <w:rsid w:val="003B173A"/>
    <w:rsid w:val="003B1C71"/>
    <w:rsid w:val="003B29C9"/>
    <w:rsid w:val="003B3B1A"/>
    <w:rsid w:val="003B4458"/>
    <w:rsid w:val="003B56CD"/>
    <w:rsid w:val="003B5B45"/>
    <w:rsid w:val="003C1B41"/>
    <w:rsid w:val="003C237E"/>
    <w:rsid w:val="003C239F"/>
    <w:rsid w:val="003C4A6A"/>
    <w:rsid w:val="003C6F3E"/>
    <w:rsid w:val="003D14CB"/>
    <w:rsid w:val="003D3007"/>
    <w:rsid w:val="003D3516"/>
    <w:rsid w:val="003D4B72"/>
    <w:rsid w:val="003D4C9A"/>
    <w:rsid w:val="003E224A"/>
    <w:rsid w:val="003E2A6E"/>
    <w:rsid w:val="003E2C61"/>
    <w:rsid w:val="003E3DEA"/>
    <w:rsid w:val="003E5E69"/>
    <w:rsid w:val="003F6FFD"/>
    <w:rsid w:val="003F75B6"/>
    <w:rsid w:val="00402404"/>
    <w:rsid w:val="00404D0F"/>
    <w:rsid w:val="0041051A"/>
    <w:rsid w:val="00411136"/>
    <w:rsid w:val="00411765"/>
    <w:rsid w:val="004141B9"/>
    <w:rsid w:val="004146BB"/>
    <w:rsid w:val="004148FB"/>
    <w:rsid w:val="00416A2A"/>
    <w:rsid w:val="0042403F"/>
    <w:rsid w:val="00432593"/>
    <w:rsid w:val="00433D78"/>
    <w:rsid w:val="00434096"/>
    <w:rsid w:val="00434483"/>
    <w:rsid w:val="00440376"/>
    <w:rsid w:val="00443CBB"/>
    <w:rsid w:val="00446D5D"/>
    <w:rsid w:val="0044705A"/>
    <w:rsid w:val="00447DD2"/>
    <w:rsid w:val="004504A1"/>
    <w:rsid w:val="00450996"/>
    <w:rsid w:val="004509A2"/>
    <w:rsid w:val="00454319"/>
    <w:rsid w:val="00455093"/>
    <w:rsid w:val="004566C2"/>
    <w:rsid w:val="0045743D"/>
    <w:rsid w:val="00461441"/>
    <w:rsid w:val="0046235B"/>
    <w:rsid w:val="0046312F"/>
    <w:rsid w:val="004634FA"/>
    <w:rsid w:val="00463765"/>
    <w:rsid w:val="00463A06"/>
    <w:rsid w:val="00464FF2"/>
    <w:rsid w:val="0046759F"/>
    <w:rsid w:val="0047153B"/>
    <w:rsid w:val="004730A5"/>
    <w:rsid w:val="0047360E"/>
    <w:rsid w:val="004756DA"/>
    <w:rsid w:val="00475700"/>
    <w:rsid w:val="0048010D"/>
    <w:rsid w:val="00480676"/>
    <w:rsid w:val="004809F4"/>
    <w:rsid w:val="00484415"/>
    <w:rsid w:val="00485453"/>
    <w:rsid w:val="004869AD"/>
    <w:rsid w:val="0048737A"/>
    <w:rsid w:val="00492E2B"/>
    <w:rsid w:val="00496F94"/>
    <w:rsid w:val="00497AE7"/>
    <w:rsid w:val="004A0BDE"/>
    <w:rsid w:val="004A574F"/>
    <w:rsid w:val="004B3AA2"/>
    <w:rsid w:val="004B4593"/>
    <w:rsid w:val="004B4A8D"/>
    <w:rsid w:val="004B675C"/>
    <w:rsid w:val="004C2353"/>
    <w:rsid w:val="004C32C3"/>
    <w:rsid w:val="004C6A0F"/>
    <w:rsid w:val="004C6F49"/>
    <w:rsid w:val="004D2EDB"/>
    <w:rsid w:val="004D512B"/>
    <w:rsid w:val="004D61F8"/>
    <w:rsid w:val="004D7089"/>
    <w:rsid w:val="004D7534"/>
    <w:rsid w:val="004E1CD0"/>
    <w:rsid w:val="004E2020"/>
    <w:rsid w:val="004E397F"/>
    <w:rsid w:val="004E5B24"/>
    <w:rsid w:val="004F1581"/>
    <w:rsid w:val="004F193F"/>
    <w:rsid w:val="004F32D5"/>
    <w:rsid w:val="004F3BC1"/>
    <w:rsid w:val="004F4E48"/>
    <w:rsid w:val="004F6FEA"/>
    <w:rsid w:val="00500780"/>
    <w:rsid w:val="00507156"/>
    <w:rsid w:val="00507664"/>
    <w:rsid w:val="0051242F"/>
    <w:rsid w:val="005149E9"/>
    <w:rsid w:val="00521306"/>
    <w:rsid w:val="00521578"/>
    <w:rsid w:val="00522FAD"/>
    <w:rsid w:val="00527455"/>
    <w:rsid w:val="005310E7"/>
    <w:rsid w:val="00535D68"/>
    <w:rsid w:val="00536D5A"/>
    <w:rsid w:val="00537A16"/>
    <w:rsid w:val="00542140"/>
    <w:rsid w:val="00543832"/>
    <w:rsid w:val="00547E10"/>
    <w:rsid w:val="00551E14"/>
    <w:rsid w:val="00552BBC"/>
    <w:rsid w:val="005552B5"/>
    <w:rsid w:val="00562503"/>
    <w:rsid w:val="00562BCA"/>
    <w:rsid w:val="0056481C"/>
    <w:rsid w:val="0056598B"/>
    <w:rsid w:val="005704F5"/>
    <w:rsid w:val="00571444"/>
    <w:rsid w:val="00572679"/>
    <w:rsid w:val="00572D81"/>
    <w:rsid w:val="00573CF1"/>
    <w:rsid w:val="00577656"/>
    <w:rsid w:val="0058140D"/>
    <w:rsid w:val="00583743"/>
    <w:rsid w:val="00583C04"/>
    <w:rsid w:val="00584B94"/>
    <w:rsid w:val="00584DAA"/>
    <w:rsid w:val="005868AD"/>
    <w:rsid w:val="00587B20"/>
    <w:rsid w:val="00587FDF"/>
    <w:rsid w:val="005905AA"/>
    <w:rsid w:val="00591C04"/>
    <w:rsid w:val="00593BD9"/>
    <w:rsid w:val="005969DE"/>
    <w:rsid w:val="005B1AA8"/>
    <w:rsid w:val="005B3212"/>
    <w:rsid w:val="005B3713"/>
    <w:rsid w:val="005B58D9"/>
    <w:rsid w:val="005C7B65"/>
    <w:rsid w:val="005D0530"/>
    <w:rsid w:val="005D0705"/>
    <w:rsid w:val="005D6C27"/>
    <w:rsid w:val="005E232D"/>
    <w:rsid w:val="005E4C2A"/>
    <w:rsid w:val="005E5525"/>
    <w:rsid w:val="005E57A3"/>
    <w:rsid w:val="005F00AF"/>
    <w:rsid w:val="005F0772"/>
    <w:rsid w:val="005F08E3"/>
    <w:rsid w:val="005F10FC"/>
    <w:rsid w:val="00601261"/>
    <w:rsid w:val="0060143D"/>
    <w:rsid w:val="00601B30"/>
    <w:rsid w:val="006020AF"/>
    <w:rsid w:val="00602B7D"/>
    <w:rsid w:val="00602BDD"/>
    <w:rsid w:val="00606CDC"/>
    <w:rsid w:val="0061398D"/>
    <w:rsid w:val="00614AF4"/>
    <w:rsid w:val="00616712"/>
    <w:rsid w:val="006169D9"/>
    <w:rsid w:val="0061706B"/>
    <w:rsid w:val="0061759C"/>
    <w:rsid w:val="006202FC"/>
    <w:rsid w:val="00630A74"/>
    <w:rsid w:val="006343FA"/>
    <w:rsid w:val="006344A2"/>
    <w:rsid w:val="0063607C"/>
    <w:rsid w:val="006360C2"/>
    <w:rsid w:val="00637ED4"/>
    <w:rsid w:val="00644E24"/>
    <w:rsid w:val="00646609"/>
    <w:rsid w:val="00646E4D"/>
    <w:rsid w:val="006477EA"/>
    <w:rsid w:val="0065106A"/>
    <w:rsid w:val="00651C2C"/>
    <w:rsid w:val="00651E41"/>
    <w:rsid w:val="0065322A"/>
    <w:rsid w:val="00654EA4"/>
    <w:rsid w:val="00654EFE"/>
    <w:rsid w:val="006566B4"/>
    <w:rsid w:val="006566CF"/>
    <w:rsid w:val="0065777C"/>
    <w:rsid w:val="00660EBD"/>
    <w:rsid w:val="00663F9C"/>
    <w:rsid w:val="00664309"/>
    <w:rsid w:val="00667EB3"/>
    <w:rsid w:val="00670B44"/>
    <w:rsid w:val="00671036"/>
    <w:rsid w:val="00671366"/>
    <w:rsid w:val="0067159D"/>
    <w:rsid w:val="0067260B"/>
    <w:rsid w:val="00673AFA"/>
    <w:rsid w:val="006761A4"/>
    <w:rsid w:val="006766AA"/>
    <w:rsid w:val="006805C4"/>
    <w:rsid w:val="00680CA9"/>
    <w:rsid w:val="00680CBA"/>
    <w:rsid w:val="00680D18"/>
    <w:rsid w:val="00681EB7"/>
    <w:rsid w:val="00682B43"/>
    <w:rsid w:val="00683138"/>
    <w:rsid w:val="00685564"/>
    <w:rsid w:val="00690A63"/>
    <w:rsid w:val="006935EA"/>
    <w:rsid w:val="00693CE6"/>
    <w:rsid w:val="00694870"/>
    <w:rsid w:val="006965D0"/>
    <w:rsid w:val="006A38F1"/>
    <w:rsid w:val="006A3EB1"/>
    <w:rsid w:val="006A5378"/>
    <w:rsid w:val="006B04B7"/>
    <w:rsid w:val="006B0A09"/>
    <w:rsid w:val="006B0AAD"/>
    <w:rsid w:val="006B1BE5"/>
    <w:rsid w:val="006B2E13"/>
    <w:rsid w:val="006B3BCF"/>
    <w:rsid w:val="006C38E9"/>
    <w:rsid w:val="006C5254"/>
    <w:rsid w:val="006C55C6"/>
    <w:rsid w:val="006D109B"/>
    <w:rsid w:val="006D1416"/>
    <w:rsid w:val="006D1BF0"/>
    <w:rsid w:val="006D2765"/>
    <w:rsid w:val="006E04FA"/>
    <w:rsid w:val="006E2044"/>
    <w:rsid w:val="006E30C6"/>
    <w:rsid w:val="006F03C7"/>
    <w:rsid w:val="006F2A3E"/>
    <w:rsid w:val="006F3343"/>
    <w:rsid w:val="006F3383"/>
    <w:rsid w:val="006F534B"/>
    <w:rsid w:val="007009A7"/>
    <w:rsid w:val="00701FE7"/>
    <w:rsid w:val="00702754"/>
    <w:rsid w:val="00703094"/>
    <w:rsid w:val="00710CEE"/>
    <w:rsid w:val="0071333C"/>
    <w:rsid w:val="00713763"/>
    <w:rsid w:val="00714356"/>
    <w:rsid w:val="00715243"/>
    <w:rsid w:val="00716926"/>
    <w:rsid w:val="00720EB8"/>
    <w:rsid w:val="00723C9C"/>
    <w:rsid w:val="007277C1"/>
    <w:rsid w:val="007327E6"/>
    <w:rsid w:val="00733A73"/>
    <w:rsid w:val="00734084"/>
    <w:rsid w:val="00734EAE"/>
    <w:rsid w:val="00735EB5"/>
    <w:rsid w:val="00741105"/>
    <w:rsid w:val="0074778F"/>
    <w:rsid w:val="00750847"/>
    <w:rsid w:val="00753A1C"/>
    <w:rsid w:val="00757B70"/>
    <w:rsid w:val="00757D11"/>
    <w:rsid w:val="007604A5"/>
    <w:rsid w:val="00761C11"/>
    <w:rsid w:val="00766AE8"/>
    <w:rsid w:val="007701AA"/>
    <w:rsid w:val="007716E7"/>
    <w:rsid w:val="007752BA"/>
    <w:rsid w:val="007752E5"/>
    <w:rsid w:val="007779FE"/>
    <w:rsid w:val="00780BFF"/>
    <w:rsid w:val="00784AC4"/>
    <w:rsid w:val="00785A0C"/>
    <w:rsid w:val="00786C49"/>
    <w:rsid w:val="007934C4"/>
    <w:rsid w:val="00794207"/>
    <w:rsid w:val="00795090"/>
    <w:rsid w:val="007963BD"/>
    <w:rsid w:val="007A0F46"/>
    <w:rsid w:val="007A1BF3"/>
    <w:rsid w:val="007A5DFE"/>
    <w:rsid w:val="007A6C48"/>
    <w:rsid w:val="007B0BE3"/>
    <w:rsid w:val="007B3DAC"/>
    <w:rsid w:val="007B4961"/>
    <w:rsid w:val="007B5406"/>
    <w:rsid w:val="007C06BD"/>
    <w:rsid w:val="007C2007"/>
    <w:rsid w:val="007C3D94"/>
    <w:rsid w:val="007C4BF2"/>
    <w:rsid w:val="007C56E9"/>
    <w:rsid w:val="007D0556"/>
    <w:rsid w:val="007D133B"/>
    <w:rsid w:val="007D3383"/>
    <w:rsid w:val="007D72CB"/>
    <w:rsid w:val="007D72ED"/>
    <w:rsid w:val="007E0F1E"/>
    <w:rsid w:val="007E29B2"/>
    <w:rsid w:val="007E3474"/>
    <w:rsid w:val="007E432A"/>
    <w:rsid w:val="007E62EF"/>
    <w:rsid w:val="007F0EC5"/>
    <w:rsid w:val="007F3B49"/>
    <w:rsid w:val="007F4CE3"/>
    <w:rsid w:val="007F6500"/>
    <w:rsid w:val="007F68F2"/>
    <w:rsid w:val="007F7EC0"/>
    <w:rsid w:val="00802A0C"/>
    <w:rsid w:val="00807EC9"/>
    <w:rsid w:val="00810B8F"/>
    <w:rsid w:val="0081415C"/>
    <w:rsid w:val="008142AA"/>
    <w:rsid w:val="0081495D"/>
    <w:rsid w:val="00816866"/>
    <w:rsid w:val="00817DE6"/>
    <w:rsid w:val="00817F9F"/>
    <w:rsid w:val="0082599B"/>
    <w:rsid w:val="008318EB"/>
    <w:rsid w:val="0083209B"/>
    <w:rsid w:val="00832CF5"/>
    <w:rsid w:val="00836B8E"/>
    <w:rsid w:val="00837A16"/>
    <w:rsid w:val="00837CA0"/>
    <w:rsid w:val="00842D25"/>
    <w:rsid w:val="00847D59"/>
    <w:rsid w:val="00851091"/>
    <w:rsid w:val="008521D8"/>
    <w:rsid w:val="00854BC1"/>
    <w:rsid w:val="008556B1"/>
    <w:rsid w:val="00856D65"/>
    <w:rsid w:val="008610A2"/>
    <w:rsid w:val="0086173C"/>
    <w:rsid w:val="00863CF3"/>
    <w:rsid w:val="00866720"/>
    <w:rsid w:val="00866CE5"/>
    <w:rsid w:val="00870678"/>
    <w:rsid w:val="00871975"/>
    <w:rsid w:val="00871B6D"/>
    <w:rsid w:val="00871D9C"/>
    <w:rsid w:val="00873D2C"/>
    <w:rsid w:val="00876091"/>
    <w:rsid w:val="00880998"/>
    <w:rsid w:val="00880A69"/>
    <w:rsid w:val="00882078"/>
    <w:rsid w:val="00892DF8"/>
    <w:rsid w:val="00893845"/>
    <w:rsid w:val="00893BC3"/>
    <w:rsid w:val="00893F1B"/>
    <w:rsid w:val="008958EB"/>
    <w:rsid w:val="008A14DB"/>
    <w:rsid w:val="008B1943"/>
    <w:rsid w:val="008B217B"/>
    <w:rsid w:val="008B3650"/>
    <w:rsid w:val="008B421D"/>
    <w:rsid w:val="008B6098"/>
    <w:rsid w:val="008B6467"/>
    <w:rsid w:val="008C0A39"/>
    <w:rsid w:val="008C7ACE"/>
    <w:rsid w:val="008D0C54"/>
    <w:rsid w:val="008D28E2"/>
    <w:rsid w:val="008D4732"/>
    <w:rsid w:val="008D49C8"/>
    <w:rsid w:val="008E072A"/>
    <w:rsid w:val="008E3D36"/>
    <w:rsid w:val="008E43A3"/>
    <w:rsid w:val="008F2AFE"/>
    <w:rsid w:val="008F2E82"/>
    <w:rsid w:val="008F43B8"/>
    <w:rsid w:val="008F4917"/>
    <w:rsid w:val="008F529C"/>
    <w:rsid w:val="008F6E06"/>
    <w:rsid w:val="00903D40"/>
    <w:rsid w:val="00903D8F"/>
    <w:rsid w:val="0090429D"/>
    <w:rsid w:val="00905FE6"/>
    <w:rsid w:val="00910DB3"/>
    <w:rsid w:val="009134E4"/>
    <w:rsid w:val="009145AA"/>
    <w:rsid w:val="00915C13"/>
    <w:rsid w:val="0092010C"/>
    <w:rsid w:val="0092016A"/>
    <w:rsid w:val="009207F2"/>
    <w:rsid w:val="00920F37"/>
    <w:rsid w:val="0092239B"/>
    <w:rsid w:val="00922F4E"/>
    <w:rsid w:val="00923BCB"/>
    <w:rsid w:val="0092457D"/>
    <w:rsid w:val="009247BE"/>
    <w:rsid w:val="00924F9B"/>
    <w:rsid w:val="0092511D"/>
    <w:rsid w:val="00926362"/>
    <w:rsid w:val="009263E5"/>
    <w:rsid w:val="0093496F"/>
    <w:rsid w:val="00935DF2"/>
    <w:rsid w:val="0094130D"/>
    <w:rsid w:val="00941C3D"/>
    <w:rsid w:val="0094271C"/>
    <w:rsid w:val="0094306C"/>
    <w:rsid w:val="0094344B"/>
    <w:rsid w:val="0094669D"/>
    <w:rsid w:val="009557CE"/>
    <w:rsid w:val="00955B0E"/>
    <w:rsid w:val="00955EF6"/>
    <w:rsid w:val="00956787"/>
    <w:rsid w:val="0096136A"/>
    <w:rsid w:val="009641C3"/>
    <w:rsid w:val="00964443"/>
    <w:rsid w:val="009679F9"/>
    <w:rsid w:val="009749F5"/>
    <w:rsid w:val="00982831"/>
    <w:rsid w:val="00984EA4"/>
    <w:rsid w:val="00987FF4"/>
    <w:rsid w:val="009907C2"/>
    <w:rsid w:val="0099141D"/>
    <w:rsid w:val="00991768"/>
    <w:rsid w:val="0099290C"/>
    <w:rsid w:val="00996242"/>
    <w:rsid w:val="00997CB9"/>
    <w:rsid w:val="00997F97"/>
    <w:rsid w:val="009A135F"/>
    <w:rsid w:val="009A38FC"/>
    <w:rsid w:val="009A4A02"/>
    <w:rsid w:val="009A6B2C"/>
    <w:rsid w:val="009A74D3"/>
    <w:rsid w:val="009B38EB"/>
    <w:rsid w:val="009B4EA7"/>
    <w:rsid w:val="009B4F27"/>
    <w:rsid w:val="009B78DD"/>
    <w:rsid w:val="009C0A64"/>
    <w:rsid w:val="009C139E"/>
    <w:rsid w:val="009C21EE"/>
    <w:rsid w:val="009C31C6"/>
    <w:rsid w:val="009C4492"/>
    <w:rsid w:val="009C58EC"/>
    <w:rsid w:val="009D08F4"/>
    <w:rsid w:val="009D4C02"/>
    <w:rsid w:val="009D7657"/>
    <w:rsid w:val="009E0384"/>
    <w:rsid w:val="009E1828"/>
    <w:rsid w:val="009E1C41"/>
    <w:rsid w:val="009E3F04"/>
    <w:rsid w:val="009F0D12"/>
    <w:rsid w:val="009F4373"/>
    <w:rsid w:val="00A00443"/>
    <w:rsid w:val="00A0175C"/>
    <w:rsid w:val="00A01D82"/>
    <w:rsid w:val="00A05A6D"/>
    <w:rsid w:val="00A077D4"/>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452FF"/>
    <w:rsid w:val="00A47A88"/>
    <w:rsid w:val="00A53BA1"/>
    <w:rsid w:val="00A54A92"/>
    <w:rsid w:val="00A54E0B"/>
    <w:rsid w:val="00A5509F"/>
    <w:rsid w:val="00A560BD"/>
    <w:rsid w:val="00A60549"/>
    <w:rsid w:val="00A6087E"/>
    <w:rsid w:val="00A63885"/>
    <w:rsid w:val="00A66016"/>
    <w:rsid w:val="00A673E0"/>
    <w:rsid w:val="00A67D43"/>
    <w:rsid w:val="00A70171"/>
    <w:rsid w:val="00A8200E"/>
    <w:rsid w:val="00A8770D"/>
    <w:rsid w:val="00A903AE"/>
    <w:rsid w:val="00AA04B1"/>
    <w:rsid w:val="00AA133D"/>
    <w:rsid w:val="00AA3A8C"/>
    <w:rsid w:val="00AA5697"/>
    <w:rsid w:val="00AB33BD"/>
    <w:rsid w:val="00AB5AEB"/>
    <w:rsid w:val="00AB67CF"/>
    <w:rsid w:val="00AC2031"/>
    <w:rsid w:val="00AC3150"/>
    <w:rsid w:val="00AC38F1"/>
    <w:rsid w:val="00AC5CFA"/>
    <w:rsid w:val="00AC7801"/>
    <w:rsid w:val="00AD34FD"/>
    <w:rsid w:val="00AD6E22"/>
    <w:rsid w:val="00AE49D7"/>
    <w:rsid w:val="00AE615E"/>
    <w:rsid w:val="00AE68E6"/>
    <w:rsid w:val="00AE6A49"/>
    <w:rsid w:val="00AF53B7"/>
    <w:rsid w:val="00AF63B3"/>
    <w:rsid w:val="00AF68BC"/>
    <w:rsid w:val="00B0030B"/>
    <w:rsid w:val="00B03FAF"/>
    <w:rsid w:val="00B04863"/>
    <w:rsid w:val="00B04C18"/>
    <w:rsid w:val="00B10845"/>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340"/>
    <w:rsid w:val="00B40898"/>
    <w:rsid w:val="00B40F6C"/>
    <w:rsid w:val="00B448D8"/>
    <w:rsid w:val="00B44C78"/>
    <w:rsid w:val="00B53BA2"/>
    <w:rsid w:val="00B553CE"/>
    <w:rsid w:val="00B5663A"/>
    <w:rsid w:val="00B66EBF"/>
    <w:rsid w:val="00B73692"/>
    <w:rsid w:val="00B757C4"/>
    <w:rsid w:val="00B805EE"/>
    <w:rsid w:val="00B83122"/>
    <w:rsid w:val="00B8642A"/>
    <w:rsid w:val="00B86DE9"/>
    <w:rsid w:val="00B87C9F"/>
    <w:rsid w:val="00B91562"/>
    <w:rsid w:val="00B948C2"/>
    <w:rsid w:val="00B95894"/>
    <w:rsid w:val="00B96D5A"/>
    <w:rsid w:val="00BA113F"/>
    <w:rsid w:val="00BA1B14"/>
    <w:rsid w:val="00BA22B9"/>
    <w:rsid w:val="00BA3276"/>
    <w:rsid w:val="00BA7779"/>
    <w:rsid w:val="00BA7AC5"/>
    <w:rsid w:val="00BB28A3"/>
    <w:rsid w:val="00BB32A6"/>
    <w:rsid w:val="00BB5239"/>
    <w:rsid w:val="00BC0ADB"/>
    <w:rsid w:val="00BC3969"/>
    <w:rsid w:val="00BC418D"/>
    <w:rsid w:val="00BC55B0"/>
    <w:rsid w:val="00BC6D86"/>
    <w:rsid w:val="00BD0DAB"/>
    <w:rsid w:val="00BD129B"/>
    <w:rsid w:val="00BD1DC8"/>
    <w:rsid w:val="00BD3171"/>
    <w:rsid w:val="00BD4394"/>
    <w:rsid w:val="00BD48ED"/>
    <w:rsid w:val="00BD55F8"/>
    <w:rsid w:val="00BD5B50"/>
    <w:rsid w:val="00BD6824"/>
    <w:rsid w:val="00BD7153"/>
    <w:rsid w:val="00BE15CB"/>
    <w:rsid w:val="00BE3DD7"/>
    <w:rsid w:val="00BE403F"/>
    <w:rsid w:val="00BE4D91"/>
    <w:rsid w:val="00BE64E4"/>
    <w:rsid w:val="00BE6874"/>
    <w:rsid w:val="00BE6924"/>
    <w:rsid w:val="00BE7630"/>
    <w:rsid w:val="00BF5860"/>
    <w:rsid w:val="00C03093"/>
    <w:rsid w:val="00C04892"/>
    <w:rsid w:val="00C064C1"/>
    <w:rsid w:val="00C06C65"/>
    <w:rsid w:val="00C107CC"/>
    <w:rsid w:val="00C13662"/>
    <w:rsid w:val="00C13ECD"/>
    <w:rsid w:val="00C16CDF"/>
    <w:rsid w:val="00C17C1B"/>
    <w:rsid w:val="00C2184E"/>
    <w:rsid w:val="00C22242"/>
    <w:rsid w:val="00C23D05"/>
    <w:rsid w:val="00C260B4"/>
    <w:rsid w:val="00C32B43"/>
    <w:rsid w:val="00C3479C"/>
    <w:rsid w:val="00C37291"/>
    <w:rsid w:val="00C40BBC"/>
    <w:rsid w:val="00C44CE1"/>
    <w:rsid w:val="00C45CA5"/>
    <w:rsid w:val="00C50AC4"/>
    <w:rsid w:val="00C55E03"/>
    <w:rsid w:val="00C61098"/>
    <w:rsid w:val="00C64EDE"/>
    <w:rsid w:val="00C661D3"/>
    <w:rsid w:val="00C74C12"/>
    <w:rsid w:val="00C74DD1"/>
    <w:rsid w:val="00C76071"/>
    <w:rsid w:val="00C83DEF"/>
    <w:rsid w:val="00C8484F"/>
    <w:rsid w:val="00C8767A"/>
    <w:rsid w:val="00C913B1"/>
    <w:rsid w:val="00C95CE4"/>
    <w:rsid w:val="00CA0CC5"/>
    <w:rsid w:val="00CA2C68"/>
    <w:rsid w:val="00CA2EB2"/>
    <w:rsid w:val="00CA75B7"/>
    <w:rsid w:val="00CB0425"/>
    <w:rsid w:val="00CB1B35"/>
    <w:rsid w:val="00CB1D15"/>
    <w:rsid w:val="00CB33B3"/>
    <w:rsid w:val="00CB603B"/>
    <w:rsid w:val="00CB777C"/>
    <w:rsid w:val="00CC2120"/>
    <w:rsid w:val="00CC4307"/>
    <w:rsid w:val="00CC6DEE"/>
    <w:rsid w:val="00CC7364"/>
    <w:rsid w:val="00CC7492"/>
    <w:rsid w:val="00CC7859"/>
    <w:rsid w:val="00CC7ED8"/>
    <w:rsid w:val="00CD209E"/>
    <w:rsid w:val="00CD3DF0"/>
    <w:rsid w:val="00CD49A9"/>
    <w:rsid w:val="00CE0A4E"/>
    <w:rsid w:val="00CE0C03"/>
    <w:rsid w:val="00CE1717"/>
    <w:rsid w:val="00CE182D"/>
    <w:rsid w:val="00CE2089"/>
    <w:rsid w:val="00CE3A75"/>
    <w:rsid w:val="00CE52F5"/>
    <w:rsid w:val="00CE5471"/>
    <w:rsid w:val="00CE5CFF"/>
    <w:rsid w:val="00CF089D"/>
    <w:rsid w:val="00CF337B"/>
    <w:rsid w:val="00CF3732"/>
    <w:rsid w:val="00CF5C30"/>
    <w:rsid w:val="00CF5EBE"/>
    <w:rsid w:val="00CF6B55"/>
    <w:rsid w:val="00D03916"/>
    <w:rsid w:val="00D04E7F"/>
    <w:rsid w:val="00D05EB3"/>
    <w:rsid w:val="00D065C1"/>
    <w:rsid w:val="00D06C85"/>
    <w:rsid w:val="00D06E66"/>
    <w:rsid w:val="00D126C0"/>
    <w:rsid w:val="00D14E75"/>
    <w:rsid w:val="00D15385"/>
    <w:rsid w:val="00D1592C"/>
    <w:rsid w:val="00D15A25"/>
    <w:rsid w:val="00D1780A"/>
    <w:rsid w:val="00D17C87"/>
    <w:rsid w:val="00D208DF"/>
    <w:rsid w:val="00D20C6D"/>
    <w:rsid w:val="00D2265F"/>
    <w:rsid w:val="00D23B9A"/>
    <w:rsid w:val="00D24F78"/>
    <w:rsid w:val="00D2762D"/>
    <w:rsid w:val="00D33980"/>
    <w:rsid w:val="00D36AB7"/>
    <w:rsid w:val="00D375E4"/>
    <w:rsid w:val="00D40DAD"/>
    <w:rsid w:val="00D4157E"/>
    <w:rsid w:val="00D42462"/>
    <w:rsid w:val="00D43122"/>
    <w:rsid w:val="00D46759"/>
    <w:rsid w:val="00D46F44"/>
    <w:rsid w:val="00D51924"/>
    <w:rsid w:val="00D53107"/>
    <w:rsid w:val="00D53F09"/>
    <w:rsid w:val="00D53FBB"/>
    <w:rsid w:val="00D56C39"/>
    <w:rsid w:val="00D62C2A"/>
    <w:rsid w:val="00D71564"/>
    <w:rsid w:val="00D72378"/>
    <w:rsid w:val="00D7323A"/>
    <w:rsid w:val="00D754A0"/>
    <w:rsid w:val="00D77C81"/>
    <w:rsid w:val="00D8093B"/>
    <w:rsid w:val="00D81FA0"/>
    <w:rsid w:val="00D827BE"/>
    <w:rsid w:val="00D828C2"/>
    <w:rsid w:val="00D83974"/>
    <w:rsid w:val="00D85A8A"/>
    <w:rsid w:val="00D90E09"/>
    <w:rsid w:val="00D93EB9"/>
    <w:rsid w:val="00D94703"/>
    <w:rsid w:val="00D95CD2"/>
    <w:rsid w:val="00DA2B0C"/>
    <w:rsid w:val="00DA67E0"/>
    <w:rsid w:val="00DB622F"/>
    <w:rsid w:val="00DC2FED"/>
    <w:rsid w:val="00DC45EE"/>
    <w:rsid w:val="00DC7CDF"/>
    <w:rsid w:val="00DD20EB"/>
    <w:rsid w:val="00DD2BB7"/>
    <w:rsid w:val="00DD3C5A"/>
    <w:rsid w:val="00DD53E7"/>
    <w:rsid w:val="00DE027F"/>
    <w:rsid w:val="00DE2195"/>
    <w:rsid w:val="00DE6AD5"/>
    <w:rsid w:val="00DE6D30"/>
    <w:rsid w:val="00DE7CB2"/>
    <w:rsid w:val="00DF4947"/>
    <w:rsid w:val="00DF628C"/>
    <w:rsid w:val="00DF6589"/>
    <w:rsid w:val="00E03EDD"/>
    <w:rsid w:val="00E0601D"/>
    <w:rsid w:val="00E15F2E"/>
    <w:rsid w:val="00E1741B"/>
    <w:rsid w:val="00E20F5E"/>
    <w:rsid w:val="00E21109"/>
    <w:rsid w:val="00E231BC"/>
    <w:rsid w:val="00E23452"/>
    <w:rsid w:val="00E23FA6"/>
    <w:rsid w:val="00E27239"/>
    <w:rsid w:val="00E32D9A"/>
    <w:rsid w:val="00E33A23"/>
    <w:rsid w:val="00E36705"/>
    <w:rsid w:val="00E371E2"/>
    <w:rsid w:val="00E373C8"/>
    <w:rsid w:val="00E420BA"/>
    <w:rsid w:val="00E438FC"/>
    <w:rsid w:val="00E449B1"/>
    <w:rsid w:val="00E454F8"/>
    <w:rsid w:val="00E46830"/>
    <w:rsid w:val="00E47D21"/>
    <w:rsid w:val="00E504C1"/>
    <w:rsid w:val="00E52989"/>
    <w:rsid w:val="00E53D95"/>
    <w:rsid w:val="00E54379"/>
    <w:rsid w:val="00E543BA"/>
    <w:rsid w:val="00E56EEC"/>
    <w:rsid w:val="00E6207A"/>
    <w:rsid w:val="00E62C10"/>
    <w:rsid w:val="00E70E5E"/>
    <w:rsid w:val="00E71166"/>
    <w:rsid w:val="00E71A7E"/>
    <w:rsid w:val="00E72D9C"/>
    <w:rsid w:val="00E74C03"/>
    <w:rsid w:val="00E76D76"/>
    <w:rsid w:val="00E825E0"/>
    <w:rsid w:val="00E844C2"/>
    <w:rsid w:val="00E86BFA"/>
    <w:rsid w:val="00E879BC"/>
    <w:rsid w:val="00E9158E"/>
    <w:rsid w:val="00E92B3F"/>
    <w:rsid w:val="00E93B13"/>
    <w:rsid w:val="00E966AF"/>
    <w:rsid w:val="00EA3E26"/>
    <w:rsid w:val="00EB379C"/>
    <w:rsid w:val="00EB4CEA"/>
    <w:rsid w:val="00EB7B30"/>
    <w:rsid w:val="00EC37BA"/>
    <w:rsid w:val="00EC4058"/>
    <w:rsid w:val="00EC4125"/>
    <w:rsid w:val="00ED2AB6"/>
    <w:rsid w:val="00ED4C0E"/>
    <w:rsid w:val="00ED7EF0"/>
    <w:rsid w:val="00EE2627"/>
    <w:rsid w:val="00EE6A3E"/>
    <w:rsid w:val="00EF29AA"/>
    <w:rsid w:val="00EF5249"/>
    <w:rsid w:val="00F03988"/>
    <w:rsid w:val="00F0669A"/>
    <w:rsid w:val="00F0745C"/>
    <w:rsid w:val="00F07AFC"/>
    <w:rsid w:val="00F121BD"/>
    <w:rsid w:val="00F12BD4"/>
    <w:rsid w:val="00F13F6D"/>
    <w:rsid w:val="00F14311"/>
    <w:rsid w:val="00F14D31"/>
    <w:rsid w:val="00F16536"/>
    <w:rsid w:val="00F202AC"/>
    <w:rsid w:val="00F242D4"/>
    <w:rsid w:val="00F2477D"/>
    <w:rsid w:val="00F36764"/>
    <w:rsid w:val="00F36939"/>
    <w:rsid w:val="00F415CD"/>
    <w:rsid w:val="00F4233F"/>
    <w:rsid w:val="00F46342"/>
    <w:rsid w:val="00F47071"/>
    <w:rsid w:val="00F53328"/>
    <w:rsid w:val="00F533DE"/>
    <w:rsid w:val="00F5517C"/>
    <w:rsid w:val="00F60425"/>
    <w:rsid w:val="00F60589"/>
    <w:rsid w:val="00F62564"/>
    <w:rsid w:val="00F629DC"/>
    <w:rsid w:val="00F637B9"/>
    <w:rsid w:val="00F63863"/>
    <w:rsid w:val="00F64D58"/>
    <w:rsid w:val="00F671D7"/>
    <w:rsid w:val="00F71553"/>
    <w:rsid w:val="00F7260A"/>
    <w:rsid w:val="00F72B3D"/>
    <w:rsid w:val="00F7302F"/>
    <w:rsid w:val="00F73FB0"/>
    <w:rsid w:val="00F847E4"/>
    <w:rsid w:val="00F87C66"/>
    <w:rsid w:val="00F90035"/>
    <w:rsid w:val="00F9291A"/>
    <w:rsid w:val="00F9440D"/>
    <w:rsid w:val="00F94FF5"/>
    <w:rsid w:val="00F95A4B"/>
    <w:rsid w:val="00F96925"/>
    <w:rsid w:val="00FA23E5"/>
    <w:rsid w:val="00FB055D"/>
    <w:rsid w:val="00FB4A71"/>
    <w:rsid w:val="00FB6E8C"/>
    <w:rsid w:val="00FC0D34"/>
    <w:rsid w:val="00FC264E"/>
    <w:rsid w:val="00FC5649"/>
    <w:rsid w:val="00FD1606"/>
    <w:rsid w:val="00FD5F14"/>
    <w:rsid w:val="00FD6044"/>
    <w:rsid w:val="00FE01F3"/>
    <w:rsid w:val="00FE3BF7"/>
    <w:rsid w:val="00FE4F88"/>
    <w:rsid w:val="00FE51B9"/>
    <w:rsid w:val="00FE7794"/>
    <w:rsid w:val="00FF0137"/>
    <w:rsid w:val="00FF3E94"/>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99BE2E9"/>
  <w15:docId w15:val="{AAFAB2D8-542A-4843-B9C3-4E1CC06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character" w:styleId="ac">
    <w:name w:val="Hyperlink"/>
    <w:basedOn w:val="a0"/>
    <w:uiPriority w:val="99"/>
    <w:unhideWhenUsed/>
    <w:rsid w:val="009247BE"/>
    <w:rPr>
      <w:color w:val="0000FF" w:themeColor="hyperlink"/>
      <w:u w:val="single"/>
    </w:rPr>
  </w:style>
  <w:style w:type="character" w:styleId="ad">
    <w:name w:val="FollowedHyperlink"/>
    <w:basedOn w:val="a0"/>
    <w:uiPriority w:val="99"/>
    <w:semiHidden/>
    <w:unhideWhenUsed/>
    <w:rsid w:val="009247BE"/>
    <w:rPr>
      <w:color w:val="800080" w:themeColor="followedHyperlink"/>
      <w:u w:val="single"/>
    </w:rPr>
  </w:style>
  <w:style w:type="paragraph" w:styleId="ae">
    <w:name w:val="List Paragraph"/>
    <w:basedOn w:val="a"/>
    <w:uiPriority w:val="34"/>
    <w:qFormat/>
    <w:rsid w:val="00D36A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77063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ref.osaka.lg.jp/kaikei/newzaimusyohyou/index.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090D8E-FD8B-4C5D-A42F-C5D8DBE97CD5}">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628653AD-C37B-4854-9FF6-A63628F119A7}">
  <ds:schemaRefs>
    <ds:schemaRef ds:uri="http://schemas.openxmlformats.org/officeDocument/2006/bibliography"/>
  </ds:schemaRefs>
</ds:datastoreItem>
</file>

<file path=customXml/itemProps4.xml><?xml version="1.0" encoding="utf-8"?>
<ds:datastoreItem xmlns:ds="http://schemas.openxmlformats.org/officeDocument/2006/customXml" ds:itemID="{53FE89F7-07FE-4065-9781-6008F7CF2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斉藤　義宗</cp:lastModifiedBy>
  <cp:revision>27</cp:revision>
  <cp:lastPrinted>2021-09-01T09:48:00Z</cp:lastPrinted>
  <dcterms:created xsi:type="dcterms:W3CDTF">2021-09-02T03:20:00Z</dcterms:created>
  <dcterms:modified xsi:type="dcterms:W3CDTF">2024-09-09T06:45:00Z</dcterms:modified>
</cp:coreProperties>
</file>