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93151" w14:textId="77777777" w:rsidR="004E1894" w:rsidRDefault="004E1894" w:rsidP="003379B2">
      <w:pPr>
        <w:jc w:val="center"/>
        <w:rPr>
          <w:rFonts w:ascii="HG丸ｺﾞｼｯｸM-PRO" w:eastAsia="HG丸ｺﾞｼｯｸM-PRO" w:hAnsi="HG丸ｺﾞｼｯｸM-PRO"/>
          <w:b/>
          <w:sz w:val="24"/>
          <w:szCs w:val="24"/>
        </w:rPr>
      </w:pPr>
    </w:p>
    <w:p w14:paraId="62893152" w14:textId="77777777" w:rsidR="00514591" w:rsidRDefault="00514591" w:rsidP="003379B2">
      <w:pPr>
        <w:jc w:val="center"/>
        <w:rPr>
          <w:rFonts w:ascii="HG丸ｺﾞｼｯｸM-PRO" w:eastAsia="HG丸ｺﾞｼｯｸM-PRO" w:hAnsi="HG丸ｺﾞｼｯｸM-PRO"/>
          <w:b/>
          <w:sz w:val="24"/>
          <w:szCs w:val="24"/>
        </w:rPr>
      </w:pPr>
    </w:p>
    <w:p w14:paraId="62893153" w14:textId="77777777" w:rsidR="004E1894" w:rsidRPr="003850DE" w:rsidRDefault="004E1894" w:rsidP="003379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D3A94">
        <w:rPr>
          <w:rFonts w:ascii="HG丸ｺﾞｼｯｸM-PRO" w:eastAsia="HG丸ｺﾞｼｯｸM-PRO" w:hAnsi="HG丸ｺﾞｼｯｸM-PRO" w:hint="eastAsia"/>
          <w:b/>
          <w:sz w:val="24"/>
          <w:szCs w:val="24"/>
        </w:rPr>
        <w:t>警察総務事業</w:t>
      </w:r>
      <w:r>
        <w:rPr>
          <w:rFonts w:ascii="HG丸ｺﾞｼｯｸM-PRO" w:eastAsia="HG丸ｺﾞｼｯｸM-PRO" w:hAnsi="HG丸ｺﾞｼｯｸM-PRO" w:hint="eastAsia"/>
          <w:b/>
          <w:sz w:val="24"/>
          <w:szCs w:val="24"/>
        </w:rPr>
        <w:t>）</w:t>
      </w:r>
    </w:p>
    <w:p w14:paraId="62893154" w14:textId="77777777" w:rsidR="004E1894" w:rsidRPr="00062C2C" w:rsidRDefault="004E1894" w:rsidP="003379B2">
      <w:pPr>
        <w:rPr>
          <w:rFonts w:ascii="HG丸ｺﾞｼｯｸM-PRO" w:eastAsia="HG丸ｺﾞｼｯｸM-PRO" w:hAnsi="HG丸ｺﾞｼｯｸM-PRO"/>
          <w:sz w:val="18"/>
          <w:szCs w:val="18"/>
        </w:rPr>
      </w:pPr>
    </w:p>
    <w:p w14:paraId="7489076D" w14:textId="549C28C8" w:rsidR="005D3A88" w:rsidRPr="00496E55" w:rsidRDefault="005D3A88" w:rsidP="005D3A88">
      <w:pPr>
        <w:rPr>
          <w:rFonts w:ascii="HG丸ｺﾞｼｯｸM-PRO" w:eastAsia="HG丸ｺﾞｼｯｸM-PRO" w:hAnsi="HG丸ｺﾞｼｯｸM-PRO"/>
          <w:b/>
          <w:color w:val="000000" w:themeColor="text1"/>
        </w:rPr>
      </w:pPr>
      <w:r w:rsidRPr="00496E55">
        <w:rPr>
          <w:rFonts w:ascii="HG丸ｺﾞｼｯｸM-PRO" w:eastAsia="HG丸ｺﾞｼｯｸM-PRO" w:hAnsi="HG丸ｺﾞｼｯｸM-PRO" w:hint="eastAsia"/>
          <w:b/>
          <w:color w:val="000000" w:themeColor="text1"/>
        </w:rPr>
        <w:t>１．偶発債務</w:t>
      </w:r>
    </w:p>
    <w:p w14:paraId="684D1B52" w14:textId="04FA6B94" w:rsidR="00326E46" w:rsidRPr="003F1875" w:rsidRDefault="00326E46" w:rsidP="009016CD">
      <w:pPr>
        <w:ind w:firstLineChars="100" w:firstLine="180"/>
        <w:rPr>
          <w:rFonts w:ascii="HG丸ｺﾞｼｯｸM-PRO" w:eastAsia="HG丸ｺﾞｼｯｸM-PRO" w:hAnsi="HG丸ｺﾞｼｯｸM-PRO"/>
          <w:color w:val="000000" w:themeColor="text1"/>
          <w:sz w:val="16"/>
          <w:szCs w:val="16"/>
        </w:rPr>
      </w:pPr>
      <w:r w:rsidRPr="00CB0A14">
        <w:rPr>
          <w:rFonts w:ascii="HG丸ｺﾞｼｯｸM-PRO" w:eastAsia="HG丸ｺﾞｼｯｸM-PRO" w:hAnsi="HG丸ｺﾞｼｯｸM-PRO" w:hint="eastAsia"/>
          <w:color w:val="000000"/>
          <w:sz w:val="18"/>
          <w:szCs w:val="21"/>
        </w:rPr>
        <w:t>（１）</w:t>
      </w:r>
      <w:r w:rsidRPr="003F1875">
        <w:rPr>
          <w:rFonts w:ascii="HG丸ｺﾞｼｯｸM-PRO" w:eastAsia="HG丸ｺﾞｼｯｸM-PRO" w:hAnsi="HG丸ｺﾞｼｯｸM-PRO" w:hint="eastAsia"/>
          <w:color w:val="000000" w:themeColor="text1"/>
          <w:sz w:val="18"/>
          <w:szCs w:val="21"/>
        </w:rPr>
        <w:t>係争中の訴訟で損害賠償請求等を受けているものの中で重要なもの</w:t>
      </w:r>
      <w:r w:rsidR="009C3EF4" w:rsidRPr="003F1875">
        <w:rPr>
          <w:rFonts w:ascii="HG丸ｺﾞｼｯｸM-PRO" w:eastAsia="HG丸ｺﾞｼｯｸM-PRO" w:hAnsi="HG丸ｺﾞｼｯｸM-PRO" w:hint="eastAsia"/>
          <w:color w:val="000000" w:themeColor="text1"/>
          <w:sz w:val="18"/>
          <w:szCs w:val="21"/>
        </w:rPr>
        <w:t xml:space="preserve">　　</w:t>
      </w:r>
    </w:p>
    <w:tbl>
      <w:tblPr>
        <w:tblW w:w="14317" w:type="dxa"/>
        <w:tblInd w:w="241" w:type="dxa"/>
        <w:tblCellMar>
          <w:left w:w="99" w:type="dxa"/>
          <w:right w:w="99" w:type="dxa"/>
        </w:tblCellMar>
        <w:tblLook w:val="04A0" w:firstRow="1" w:lastRow="0" w:firstColumn="1" w:lastColumn="0" w:noHBand="0" w:noVBand="1"/>
      </w:tblPr>
      <w:tblGrid>
        <w:gridCol w:w="1843"/>
        <w:gridCol w:w="12474"/>
      </w:tblGrid>
      <w:tr w:rsidR="003F1875" w:rsidRPr="003F1875" w14:paraId="559CDBA2" w14:textId="77777777" w:rsidTr="00B71FB4">
        <w:trPr>
          <w:trHeight w:val="351"/>
        </w:trPr>
        <w:tc>
          <w:tcPr>
            <w:tcW w:w="1843" w:type="dxa"/>
            <w:tcBorders>
              <w:top w:val="single" w:sz="4" w:space="0" w:color="auto"/>
              <w:left w:val="single" w:sz="4" w:space="0" w:color="auto"/>
              <w:bottom w:val="single" w:sz="4" w:space="0" w:color="auto"/>
              <w:right w:val="single" w:sz="4" w:space="0" w:color="auto"/>
            </w:tcBorders>
            <w:vAlign w:val="center"/>
            <w:hideMark/>
          </w:tcPr>
          <w:p w14:paraId="32C2A3C1" w14:textId="77777777" w:rsidR="005D3A88" w:rsidRPr="003F187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項目</w:t>
            </w:r>
          </w:p>
        </w:tc>
        <w:tc>
          <w:tcPr>
            <w:tcW w:w="12474" w:type="dxa"/>
            <w:tcBorders>
              <w:top w:val="single" w:sz="4" w:space="0" w:color="auto"/>
              <w:left w:val="nil"/>
              <w:bottom w:val="single" w:sz="4" w:space="0" w:color="auto"/>
              <w:right w:val="single" w:sz="4" w:space="0" w:color="auto"/>
            </w:tcBorders>
            <w:vAlign w:val="center"/>
            <w:hideMark/>
          </w:tcPr>
          <w:p w14:paraId="7010F53B" w14:textId="053C4B05" w:rsidR="005D3A88" w:rsidRPr="003F1875" w:rsidRDefault="005D3A88" w:rsidP="00F9120F">
            <w:pPr>
              <w:widowControl/>
              <w:jc w:val="center"/>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内容</w:t>
            </w:r>
          </w:p>
        </w:tc>
      </w:tr>
      <w:tr w:rsidR="003F1875" w:rsidRPr="003F1875" w14:paraId="470D8389" w14:textId="77777777" w:rsidTr="0084236F">
        <w:trPr>
          <w:trHeight w:val="2427"/>
        </w:trPr>
        <w:tc>
          <w:tcPr>
            <w:tcW w:w="1843" w:type="dxa"/>
            <w:tcBorders>
              <w:top w:val="nil"/>
              <w:left w:val="single" w:sz="4" w:space="0" w:color="auto"/>
              <w:bottom w:val="single" w:sz="4" w:space="0" w:color="auto"/>
              <w:right w:val="single" w:sz="4" w:space="0" w:color="auto"/>
            </w:tcBorders>
            <w:shd w:val="clear" w:color="auto" w:fill="FFFFFF"/>
            <w:vAlign w:val="center"/>
            <w:hideMark/>
          </w:tcPr>
          <w:p w14:paraId="7DA2B1C9" w14:textId="77777777" w:rsidR="007959FD" w:rsidRPr="003F1875" w:rsidRDefault="007959FD" w:rsidP="007959FD">
            <w:pPr>
              <w:widowControl/>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損害賠償請求事件</w:t>
            </w:r>
          </w:p>
        </w:tc>
        <w:tc>
          <w:tcPr>
            <w:tcW w:w="12474" w:type="dxa"/>
            <w:tcBorders>
              <w:top w:val="nil"/>
              <w:left w:val="nil"/>
              <w:bottom w:val="single" w:sz="4" w:space="0" w:color="auto"/>
              <w:right w:val="single" w:sz="4" w:space="0" w:color="auto"/>
            </w:tcBorders>
            <w:shd w:val="clear" w:color="auto" w:fill="FFFFFF"/>
          </w:tcPr>
          <w:p w14:paraId="73167434" w14:textId="77777777" w:rsidR="0084236F" w:rsidRPr="003F1875" w:rsidRDefault="0084236F" w:rsidP="0084236F">
            <w:pPr>
              <w:pStyle w:val="a3"/>
              <w:widowControl/>
              <w:numPr>
                <w:ilvl w:val="0"/>
                <w:numId w:val="12"/>
              </w:numPr>
              <w:ind w:leftChars="0"/>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 xml:space="preserve">　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3F74EA39" w14:textId="77777777" w:rsidR="0084236F" w:rsidRPr="003F1875" w:rsidRDefault="0084236F" w:rsidP="0084236F">
            <w:pPr>
              <w:pStyle w:val="a3"/>
              <w:widowControl/>
              <w:ind w:leftChars="0" w:left="360"/>
              <w:rPr>
                <w:rFonts w:ascii="HG丸ｺﾞｼｯｸM-PRO" w:eastAsia="HG丸ｺﾞｼｯｸM-PRO" w:hAnsi="HG丸ｺﾞｼｯｸM-PRO" w:cs="ＭＳ Ｐゴシック"/>
                <w:color w:val="000000" w:themeColor="text1"/>
                <w:kern w:val="0"/>
                <w:sz w:val="18"/>
                <w:szCs w:val="18"/>
              </w:rPr>
            </w:pPr>
          </w:p>
          <w:p w14:paraId="034A65F3" w14:textId="77777777" w:rsidR="0084236F" w:rsidRPr="003F1875" w:rsidRDefault="0084236F" w:rsidP="0084236F">
            <w:pPr>
              <w:pStyle w:val="a3"/>
              <w:widowControl/>
              <w:numPr>
                <w:ilvl w:val="0"/>
                <w:numId w:val="12"/>
              </w:numPr>
              <w:ind w:leftChars="0"/>
              <w:rPr>
                <w:rFonts w:ascii="HG丸ｺﾞｼｯｸM-PRO" w:eastAsia="HG丸ｺﾞｼｯｸM-PRO" w:hAnsi="HG丸ｺﾞｼｯｸM-PRO" w:cs="ＭＳ Ｐゴシック"/>
                <w:color w:val="000000" w:themeColor="text1"/>
                <w:kern w:val="0"/>
                <w:sz w:val="18"/>
                <w:szCs w:val="18"/>
              </w:rPr>
            </w:pPr>
            <w:r w:rsidRPr="003F1875">
              <w:rPr>
                <w:rFonts w:ascii="HG丸ｺﾞｼｯｸM-PRO" w:eastAsia="HG丸ｺﾞｼｯｸM-PRO" w:hAnsi="HG丸ｺﾞｼｯｸM-PRO" w:cs="ＭＳ Ｐゴシック" w:hint="eastAsia"/>
                <w:color w:val="000000" w:themeColor="text1"/>
                <w:kern w:val="0"/>
                <w:sz w:val="18"/>
                <w:szCs w:val="18"/>
              </w:rPr>
              <w:t xml:space="preserve">　原告は、交通取締用無線自動車と相被告車両による交通事故に巻き込まれて受傷した者です。原告は、本件交通事故において受傷したことにより後遺障害を負った等として、令和３年８月２日に大阪府ほか３名に対して、連帯して総額１億３９万９，９１９円の支払いを求め提訴したものです。</w:t>
            </w:r>
          </w:p>
          <w:p w14:paraId="5AD8B7BC" w14:textId="783772A3" w:rsidR="007959FD" w:rsidRPr="003F1875" w:rsidRDefault="007959FD" w:rsidP="00A80985">
            <w:pPr>
              <w:widowControl/>
              <w:spacing w:line="240" w:lineRule="atLeast"/>
              <w:rPr>
                <w:color w:val="000000" w:themeColor="text1"/>
              </w:rPr>
            </w:pPr>
          </w:p>
        </w:tc>
      </w:tr>
    </w:tbl>
    <w:p w14:paraId="4126EFA0" w14:textId="3619A42B" w:rsidR="005D3A88" w:rsidRDefault="005D3A88" w:rsidP="0098358E">
      <w:pPr>
        <w:rPr>
          <w:rFonts w:ascii="HG丸ｺﾞｼｯｸM-PRO" w:eastAsia="HG丸ｺﾞｼｯｸM-PRO" w:hAnsi="HG丸ｺﾞｼｯｸM-PRO"/>
          <w:b/>
          <w:color w:val="000000" w:themeColor="text1"/>
        </w:rPr>
      </w:pPr>
    </w:p>
    <w:p w14:paraId="62811BB4" w14:textId="14A4E7FE" w:rsidR="0098358E" w:rsidRPr="00496E55" w:rsidRDefault="005D3A88" w:rsidP="0098358E">
      <w:pPr>
        <w:rPr>
          <w:rFonts w:ascii="HG丸ｺﾞｼｯｸM-PRO" w:eastAsia="HG丸ｺﾞｼｯｸM-PRO" w:hAnsi="HG丸ｺﾞｼｯｸM-PRO"/>
          <w:color w:val="000000" w:themeColor="text1"/>
          <w:sz w:val="16"/>
          <w:szCs w:val="16"/>
        </w:rPr>
      </w:pPr>
      <w:r w:rsidRPr="00496E55">
        <w:rPr>
          <w:rFonts w:ascii="HG丸ｺﾞｼｯｸM-PRO" w:eastAsia="HG丸ｺﾞｼｯｸM-PRO" w:hAnsi="HG丸ｺﾞｼｯｸM-PRO" w:hint="eastAsia"/>
          <w:b/>
          <w:color w:val="000000" w:themeColor="text1"/>
        </w:rPr>
        <w:t>２</w:t>
      </w:r>
      <w:r w:rsidR="0098358E" w:rsidRPr="00496E55">
        <w:rPr>
          <w:rFonts w:ascii="HG丸ｺﾞｼｯｸM-PRO" w:eastAsia="HG丸ｺﾞｼｯｸM-PRO" w:hAnsi="HG丸ｺﾞｼｯｸM-PRO" w:hint="eastAsia"/>
          <w:b/>
          <w:color w:val="000000" w:themeColor="text1"/>
        </w:rPr>
        <w:t>．追加情報</w:t>
      </w:r>
      <w:r w:rsidR="00183E21">
        <w:rPr>
          <w:rFonts w:ascii="HG丸ｺﾞｼｯｸM-PRO" w:eastAsia="HG丸ｺﾞｼｯｸM-PRO" w:hAnsi="HG丸ｺﾞｼｯｸM-PRO" w:hint="eastAsia"/>
          <w:b/>
          <w:color w:val="000000" w:themeColor="text1"/>
        </w:rPr>
        <w:t xml:space="preserve">　</w:t>
      </w:r>
    </w:p>
    <w:p w14:paraId="74A6332D" w14:textId="1417A672" w:rsidR="00A21ED4" w:rsidRPr="00235D81" w:rsidRDefault="00A21ED4" w:rsidP="009016CD">
      <w:pPr>
        <w:ind w:leftChars="66" w:left="140" w:hanging="1"/>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（１）固定資産の減損の状況</w:t>
      </w:r>
      <w:r w:rsidR="00235D81" w:rsidRPr="00235D81">
        <w:rPr>
          <w:rFonts w:ascii="HG丸ｺﾞｼｯｸM-PRO" w:eastAsia="HG丸ｺﾞｼｯｸM-PRO" w:hAnsi="HG丸ｺﾞｼｯｸM-PRO" w:hint="eastAsia"/>
          <w:color w:val="000000" w:themeColor="text1"/>
          <w:sz w:val="18"/>
          <w:szCs w:val="18"/>
        </w:rPr>
        <w:t xml:space="preserve">　　　</w:t>
      </w:r>
    </w:p>
    <w:p w14:paraId="2706403B" w14:textId="77777777" w:rsidR="00A21ED4" w:rsidRPr="00235D81" w:rsidRDefault="00A21ED4" w:rsidP="009016CD">
      <w:pPr>
        <w:ind w:leftChars="66" w:left="140" w:hanging="1"/>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（行政財産）</w:t>
      </w:r>
    </w:p>
    <w:p w14:paraId="35DAED14" w14:textId="0A6CFA76" w:rsidR="00A21ED4" w:rsidRPr="00235D81" w:rsidRDefault="00A21ED4" w:rsidP="009016CD">
      <w:pPr>
        <w:ind w:leftChars="66" w:left="139" w:firstLine="144"/>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減損の兆候がある（減損を認識した場合を除く）もの</w:t>
      </w:r>
      <w:r w:rsidR="00CA5F2C" w:rsidRPr="00235D81">
        <w:rPr>
          <w:rFonts w:ascii="HG丸ｺﾞｼｯｸM-PRO" w:eastAsia="HG丸ｺﾞｼｯｸM-PRO" w:hAnsi="HG丸ｺﾞｼｯｸM-PRO" w:hint="eastAsia"/>
          <w:color w:val="000000" w:themeColor="text1"/>
          <w:sz w:val="18"/>
          <w:szCs w:val="18"/>
        </w:rPr>
        <w:t xml:space="preserve">　　</w:t>
      </w:r>
    </w:p>
    <w:tbl>
      <w:tblPr>
        <w:tblStyle w:val="a4"/>
        <w:tblW w:w="14317" w:type="dxa"/>
        <w:tblInd w:w="250" w:type="dxa"/>
        <w:tblLook w:val="04A0" w:firstRow="1" w:lastRow="0" w:firstColumn="1" w:lastColumn="0" w:noHBand="0" w:noVBand="1"/>
      </w:tblPr>
      <w:tblGrid>
        <w:gridCol w:w="1701"/>
        <w:gridCol w:w="851"/>
        <w:gridCol w:w="1275"/>
        <w:gridCol w:w="1702"/>
        <w:gridCol w:w="3543"/>
        <w:gridCol w:w="2268"/>
        <w:gridCol w:w="2977"/>
      </w:tblGrid>
      <w:tr w:rsidR="00235D81" w:rsidRPr="00235D81" w14:paraId="22E54458" w14:textId="77777777" w:rsidTr="00F908FE">
        <w:trPr>
          <w:trHeight w:val="954"/>
        </w:trPr>
        <w:tc>
          <w:tcPr>
            <w:tcW w:w="1701" w:type="dxa"/>
            <w:vAlign w:val="center"/>
            <w:hideMark/>
          </w:tcPr>
          <w:p w14:paraId="498AF68B"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用途</w:t>
            </w:r>
          </w:p>
        </w:tc>
        <w:tc>
          <w:tcPr>
            <w:tcW w:w="851" w:type="dxa"/>
            <w:vAlign w:val="center"/>
            <w:hideMark/>
          </w:tcPr>
          <w:p w14:paraId="73210EA8"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種類</w:t>
            </w:r>
          </w:p>
        </w:tc>
        <w:tc>
          <w:tcPr>
            <w:tcW w:w="1275" w:type="dxa"/>
            <w:vAlign w:val="center"/>
            <w:hideMark/>
          </w:tcPr>
          <w:p w14:paraId="563C2CE7"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場所</w:t>
            </w:r>
          </w:p>
        </w:tc>
        <w:tc>
          <w:tcPr>
            <w:tcW w:w="1702" w:type="dxa"/>
            <w:vAlign w:val="center"/>
            <w:hideMark/>
          </w:tcPr>
          <w:p w14:paraId="5D938D15"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帳簿価額（円）</w:t>
            </w:r>
          </w:p>
        </w:tc>
        <w:tc>
          <w:tcPr>
            <w:tcW w:w="3543" w:type="dxa"/>
            <w:vAlign w:val="center"/>
            <w:hideMark/>
          </w:tcPr>
          <w:p w14:paraId="00983F71"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減損の兆候の概要</w:t>
            </w:r>
          </w:p>
        </w:tc>
        <w:tc>
          <w:tcPr>
            <w:tcW w:w="2268" w:type="dxa"/>
            <w:vAlign w:val="center"/>
            <w:hideMark/>
          </w:tcPr>
          <w:p w14:paraId="6BC6793C"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2977" w:type="dxa"/>
            <w:vAlign w:val="center"/>
            <w:hideMark/>
          </w:tcPr>
          <w:p w14:paraId="3825F2ED" w14:textId="77777777" w:rsidR="004D47D3" w:rsidRPr="00235D81" w:rsidRDefault="004D47D3" w:rsidP="00276D80">
            <w:pPr>
              <w:rPr>
                <w:rFonts w:ascii="HG丸ｺﾞｼｯｸM-PRO" w:eastAsia="HG丸ｺﾞｼｯｸM-PRO" w:hAnsi="HG丸ｺﾞｼｯｸM-PRO"/>
                <w:color w:val="000000" w:themeColor="text1"/>
                <w:sz w:val="18"/>
                <w:szCs w:val="18"/>
              </w:rPr>
            </w:pPr>
            <w:r w:rsidRPr="00235D81">
              <w:rPr>
                <w:rFonts w:ascii="HG丸ｺﾞｼｯｸM-PRO" w:eastAsia="HG丸ｺﾞｼｯｸM-PRO" w:hAnsi="HG丸ｺﾞｼｯｸM-PRO" w:hint="eastAsia"/>
                <w:color w:val="000000" w:themeColor="text1"/>
                <w:sz w:val="18"/>
                <w:szCs w:val="18"/>
              </w:rPr>
              <w:t>減損を認識しない根拠</w:t>
            </w:r>
          </w:p>
        </w:tc>
      </w:tr>
      <w:tr w:rsidR="00235D81" w:rsidRPr="00235D81" w14:paraId="673676EA" w14:textId="77777777" w:rsidTr="00F908FE">
        <w:trPr>
          <w:trHeight w:val="398"/>
        </w:trPr>
        <w:tc>
          <w:tcPr>
            <w:tcW w:w="1701" w:type="dxa"/>
            <w:hideMark/>
          </w:tcPr>
          <w:p w14:paraId="249B019A"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大阪府高槻警察署</w:t>
            </w:r>
          </w:p>
        </w:tc>
        <w:tc>
          <w:tcPr>
            <w:tcW w:w="851" w:type="dxa"/>
            <w:hideMark/>
          </w:tcPr>
          <w:p w14:paraId="69994397"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37C2DF1C"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高槻市野見町2番4号</w:t>
            </w:r>
          </w:p>
        </w:tc>
        <w:tc>
          <w:tcPr>
            <w:tcW w:w="1702" w:type="dxa"/>
            <w:hideMark/>
          </w:tcPr>
          <w:p w14:paraId="49F5F430" w14:textId="29313B5A" w:rsidR="00F908FE" w:rsidRPr="00235D81" w:rsidRDefault="00B726E9" w:rsidP="00F908FE">
            <w:pPr>
              <w:widowControl/>
              <w:jc w:val="righ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color w:val="000000" w:themeColor="text1"/>
                <w:kern w:val="0"/>
                <w:sz w:val="20"/>
                <w:szCs w:val="20"/>
              </w:rPr>
              <w:t>1</w:t>
            </w:r>
            <w:r w:rsidRPr="00235D81">
              <w:rPr>
                <w:rFonts w:ascii="HGPｺﾞｼｯｸM" w:eastAsia="HGPｺﾞｼｯｸM" w:hAnsi="ＭＳ Ｐゴシック" w:cs="ＭＳ Ｐゴシック" w:hint="eastAsia"/>
                <w:color w:val="000000" w:themeColor="text1"/>
                <w:kern w:val="0"/>
                <w:sz w:val="20"/>
                <w:szCs w:val="20"/>
              </w:rPr>
              <w:t>39</w:t>
            </w:r>
            <w:r w:rsidRPr="00235D81">
              <w:rPr>
                <w:rFonts w:ascii="HGPｺﾞｼｯｸM" w:eastAsia="HGPｺﾞｼｯｸM" w:hAnsi="ＭＳ Ｐゴシック" w:cs="ＭＳ Ｐゴシック"/>
                <w:color w:val="000000" w:themeColor="text1"/>
                <w:kern w:val="0"/>
                <w:sz w:val="20"/>
                <w:szCs w:val="20"/>
              </w:rPr>
              <w:t>,497</w:t>
            </w:r>
          </w:p>
        </w:tc>
        <w:tc>
          <w:tcPr>
            <w:tcW w:w="3543" w:type="dxa"/>
            <w:hideMark/>
          </w:tcPr>
          <w:p w14:paraId="7BA5A60F"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使用終了＜新施設運用開始時（令和8年度以降を予定）までの使用）の決定＞</w:t>
            </w:r>
          </w:p>
        </w:tc>
        <w:tc>
          <w:tcPr>
            <w:tcW w:w="2268" w:type="dxa"/>
            <w:hideMark/>
          </w:tcPr>
          <w:p w14:paraId="1CE07860"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6A76B624"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235D81" w:rsidRPr="00235D81" w14:paraId="5ED91A53" w14:textId="77777777" w:rsidTr="00F908FE">
        <w:trPr>
          <w:trHeight w:val="276"/>
        </w:trPr>
        <w:tc>
          <w:tcPr>
            <w:tcW w:w="1701" w:type="dxa"/>
            <w:hideMark/>
          </w:tcPr>
          <w:p w14:paraId="65D3F6CA"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大阪府八尾警察署</w:t>
            </w:r>
          </w:p>
        </w:tc>
        <w:tc>
          <w:tcPr>
            <w:tcW w:w="851" w:type="dxa"/>
            <w:hideMark/>
          </w:tcPr>
          <w:p w14:paraId="0FAF9FEB"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5F96A980"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八尾市高町3番18号</w:t>
            </w:r>
          </w:p>
        </w:tc>
        <w:tc>
          <w:tcPr>
            <w:tcW w:w="1702" w:type="dxa"/>
            <w:hideMark/>
          </w:tcPr>
          <w:p w14:paraId="31F17702" w14:textId="6B639F11" w:rsidR="00F908FE" w:rsidRPr="00235D81" w:rsidRDefault="008C4875" w:rsidP="00F908FE">
            <w:pPr>
              <w:widowControl/>
              <w:jc w:val="righ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color w:val="000000" w:themeColor="text1"/>
                <w:kern w:val="0"/>
                <w:sz w:val="20"/>
                <w:szCs w:val="20"/>
              </w:rPr>
              <w:t>109,931</w:t>
            </w:r>
          </w:p>
        </w:tc>
        <w:tc>
          <w:tcPr>
            <w:tcW w:w="3543" w:type="dxa"/>
            <w:hideMark/>
          </w:tcPr>
          <w:p w14:paraId="176F4399"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2280FD15"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4979C075"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235D81" w:rsidRPr="00235D81" w14:paraId="47033C42" w14:textId="77777777" w:rsidTr="00F908FE">
        <w:trPr>
          <w:trHeight w:val="322"/>
        </w:trPr>
        <w:tc>
          <w:tcPr>
            <w:tcW w:w="1701" w:type="dxa"/>
            <w:hideMark/>
          </w:tcPr>
          <w:p w14:paraId="6AA4BF3B"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大阪府和泉警察署</w:t>
            </w:r>
          </w:p>
        </w:tc>
        <w:tc>
          <w:tcPr>
            <w:tcW w:w="851" w:type="dxa"/>
            <w:hideMark/>
          </w:tcPr>
          <w:p w14:paraId="4D49207C"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09701E06"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和泉市伯太町２丁目１番７号</w:t>
            </w:r>
          </w:p>
        </w:tc>
        <w:tc>
          <w:tcPr>
            <w:tcW w:w="1702" w:type="dxa"/>
            <w:hideMark/>
          </w:tcPr>
          <w:p w14:paraId="2D3C9204" w14:textId="7C4888EA" w:rsidR="00F908FE" w:rsidRPr="00235D81" w:rsidRDefault="000F0C51" w:rsidP="00F908FE">
            <w:pPr>
              <w:widowControl/>
              <w:jc w:val="righ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1</w:t>
            </w:r>
            <w:r w:rsidRPr="00235D81">
              <w:rPr>
                <w:rFonts w:ascii="HGPｺﾞｼｯｸM" w:eastAsia="HGPｺﾞｼｯｸM" w:hAnsi="ＭＳ Ｐゴシック" w:cs="ＭＳ Ｐゴシック"/>
                <w:color w:val="000000" w:themeColor="text1"/>
                <w:kern w:val="0"/>
                <w:sz w:val="20"/>
                <w:szCs w:val="20"/>
              </w:rPr>
              <w:t>49,562</w:t>
            </w:r>
          </w:p>
        </w:tc>
        <w:tc>
          <w:tcPr>
            <w:tcW w:w="3543" w:type="dxa"/>
            <w:hideMark/>
          </w:tcPr>
          <w:p w14:paraId="07BA6206"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144F26FF"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3B97BB8F"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r w:rsidR="00235D81" w:rsidRPr="00235D81" w14:paraId="7D319641" w14:textId="77777777" w:rsidTr="00F908FE">
        <w:trPr>
          <w:trHeight w:val="338"/>
        </w:trPr>
        <w:tc>
          <w:tcPr>
            <w:tcW w:w="1701" w:type="dxa"/>
            <w:hideMark/>
          </w:tcPr>
          <w:p w14:paraId="74EC88EA"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大阪府貝塚警察署</w:t>
            </w:r>
          </w:p>
        </w:tc>
        <w:tc>
          <w:tcPr>
            <w:tcW w:w="851" w:type="dxa"/>
            <w:hideMark/>
          </w:tcPr>
          <w:p w14:paraId="314D782A"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建物</w:t>
            </w:r>
          </w:p>
        </w:tc>
        <w:tc>
          <w:tcPr>
            <w:tcW w:w="1275" w:type="dxa"/>
            <w:hideMark/>
          </w:tcPr>
          <w:p w14:paraId="0407A02E"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貝塚市海塚１６７番地</w:t>
            </w:r>
          </w:p>
        </w:tc>
        <w:tc>
          <w:tcPr>
            <w:tcW w:w="1702" w:type="dxa"/>
            <w:hideMark/>
          </w:tcPr>
          <w:p w14:paraId="3398ABAD" w14:textId="70D3D769" w:rsidR="00F908FE" w:rsidRPr="00235D81" w:rsidRDefault="000F0C51" w:rsidP="00F908FE">
            <w:pPr>
              <w:widowControl/>
              <w:jc w:val="righ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color w:val="000000" w:themeColor="text1"/>
                <w:kern w:val="0"/>
                <w:sz w:val="20"/>
                <w:szCs w:val="20"/>
              </w:rPr>
              <w:t>126,163</w:t>
            </w:r>
            <w:r w:rsidR="00F908FE" w:rsidRPr="00235D81">
              <w:rPr>
                <w:rFonts w:ascii="HGPｺﾞｼｯｸM" w:eastAsia="HGPｺﾞｼｯｸM" w:hAnsi="ＭＳ Ｐゴシック" w:cs="ＭＳ Ｐゴシック" w:hint="eastAsia"/>
                <w:color w:val="000000" w:themeColor="text1"/>
                <w:kern w:val="0"/>
                <w:sz w:val="20"/>
                <w:szCs w:val="20"/>
              </w:rPr>
              <w:t xml:space="preserve"> </w:t>
            </w:r>
          </w:p>
        </w:tc>
        <w:tc>
          <w:tcPr>
            <w:tcW w:w="3543" w:type="dxa"/>
            <w:hideMark/>
          </w:tcPr>
          <w:p w14:paraId="02FED0B6"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使用終了＜新施設運用開始時（令和7年度以降を予定）までの使用）の決定＞</w:t>
            </w:r>
          </w:p>
        </w:tc>
        <w:tc>
          <w:tcPr>
            <w:tcW w:w="2268" w:type="dxa"/>
            <w:hideMark/>
          </w:tcPr>
          <w:p w14:paraId="049986D3" w14:textId="77777777" w:rsidR="00F908FE" w:rsidRPr="00235D81" w:rsidRDefault="00F908FE" w:rsidP="00F908FE">
            <w:pPr>
              <w:widowControl/>
              <w:jc w:val="center"/>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w:t>
            </w:r>
          </w:p>
        </w:tc>
        <w:tc>
          <w:tcPr>
            <w:tcW w:w="2977" w:type="dxa"/>
            <w:hideMark/>
          </w:tcPr>
          <w:p w14:paraId="10D602AE" w14:textId="77777777" w:rsidR="00F908FE" w:rsidRPr="00235D81" w:rsidRDefault="00F908FE" w:rsidP="00F908FE">
            <w:pPr>
              <w:widowControl/>
              <w:jc w:val="left"/>
              <w:rPr>
                <w:rFonts w:ascii="HGPｺﾞｼｯｸM" w:eastAsia="HGPｺﾞｼｯｸM" w:hAnsi="ＭＳ Ｐゴシック" w:cs="ＭＳ Ｐゴシック"/>
                <w:color w:val="000000" w:themeColor="text1"/>
                <w:kern w:val="0"/>
                <w:sz w:val="20"/>
                <w:szCs w:val="20"/>
              </w:rPr>
            </w:pPr>
            <w:r w:rsidRPr="00235D81">
              <w:rPr>
                <w:rFonts w:ascii="HGPｺﾞｼｯｸM" w:eastAsia="HGPｺﾞｼｯｸM" w:hAnsi="ＭＳ Ｐゴシック" w:cs="ＭＳ Ｐゴシック" w:hint="eastAsia"/>
                <w:color w:val="000000" w:themeColor="text1"/>
                <w:kern w:val="0"/>
                <w:sz w:val="20"/>
                <w:szCs w:val="20"/>
              </w:rPr>
              <w:t>新施設運用開始時まで使用を継続</w:t>
            </w:r>
          </w:p>
        </w:tc>
      </w:tr>
    </w:tbl>
    <w:p w14:paraId="34A48086" w14:textId="28A493B4" w:rsidR="00C2157B" w:rsidRDefault="00C2157B" w:rsidP="001A2E43">
      <w:pPr>
        <w:rPr>
          <w:rFonts w:ascii="HG丸ｺﾞｼｯｸM-PRO" w:eastAsia="HG丸ｺﾞｼｯｸM-PRO" w:hAnsi="HG丸ｺﾞｼｯｸM-PRO"/>
          <w:sz w:val="18"/>
          <w:szCs w:val="18"/>
        </w:rPr>
      </w:pPr>
    </w:p>
    <w:p w14:paraId="77366B45" w14:textId="77777777" w:rsidR="001E1EA3" w:rsidRPr="00830E6C" w:rsidRDefault="001E1EA3" w:rsidP="001E1EA3">
      <w:pPr>
        <w:ind w:firstLineChars="100" w:firstLine="180"/>
        <w:rPr>
          <w:rFonts w:ascii="HG丸ｺﾞｼｯｸM-PRO" w:eastAsia="HG丸ｺﾞｼｯｸM-PRO" w:hAnsi="HG丸ｺﾞｼｯｸM-PRO"/>
          <w:b/>
          <w:color w:val="000000" w:themeColor="text1"/>
          <w:sz w:val="18"/>
          <w:szCs w:val="18"/>
        </w:rPr>
      </w:pPr>
      <w:bookmarkStart w:id="0" w:name="_GoBack"/>
      <w:r w:rsidRPr="00830E6C">
        <w:rPr>
          <w:rFonts w:ascii="HG丸ｺﾞｼｯｸM-PRO" w:eastAsia="HG丸ｺﾞｼｯｸM-PRO" w:hAnsi="HG丸ｺﾞｼｯｸM-PRO" w:hint="eastAsia"/>
          <w:color w:val="000000" w:themeColor="text1"/>
          <w:sz w:val="18"/>
          <w:szCs w:val="18"/>
        </w:rPr>
        <w:t xml:space="preserve">減損を認識したもの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01"/>
        <w:gridCol w:w="1392"/>
        <w:gridCol w:w="1696"/>
        <w:gridCol w:w="1447"/>
        <w:gridCol w:w="1685"/>
        <w:gridCol w:w="1493"/>
        <w:gridCol w:w="2390"/>
        <w:gridCol w:w="1701"/>
      </w:tblGrid>
      <w:tr w:rsidR="00830E6C" w:rsidRPr="00830E6C" w14:paraId="1E4E6D75" w14:textId="77777777" w:rsidTr="001D4AFF">
        <w:trPr>
          <w:trHeight w:val="499"/>
        </w:trPr>
        <w:tc>
          <w:tcPr>
            <w:tcW w:w="1670" w:type="dxa"/>
            <w:vMerge w:val="restart"/>
            <w:shd w:val="clear" w:color="auto" w:fill="auto"/>
            <w:vAlign w:val="center"/>
            <w:hideMark/>
          </w:tcPr>
          <w:p w14:paraId="7DBE1FDD"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用途</w:t>
            </w:r>
          </w:p>
        </w:tc>
        <w:tc>
          <w:tcPr>
            <w:tcW w:w="701" w:type="dxa"/>
            <w:vMerge w:val="restart"/>
            <w:shd w:val="clear" w:color="auto" w:fill="auto"/>
            <w:vAlign w:val="center"/>
            <w:hideMark/>
          </w:tcPr>
          <w:p w14:paraId="01D94D69"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種類</w:t>
            </w:r>
          </w:p>
        </w:tc>
        <w:tc>
          <w:tcPr>
            <w:tcW w:w="1392" w:type="dxa"/>
            <w:vMerge w:val="restart"/>
            <w:shd w:val="clear" w:color="auto" w:fill="auto"/>
            <w:vAlign w:val="center"/>
            <w:hideMark/>
          </w:tcPr>
          <w:p w14:paraId="087B6CD2"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場所</w:t>
            </w:r>
          </w:p>
        </w:tc>
        <w:tc>
          <w:tcPr>
            <w:tcW w:w="1696" w:type="dxa"/>
            <w:vMerge w:val="restart"/>
            <w:shd w:val="clear" w:color="auto" w:fill="auto"/>
            <w:vAlign w:val="center"/>
            <w:hideMark/>
          </w:tcPr>
          <w:p w14:paraId="020A6633"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減損前の帳簿価額（円）</w:t>
            </w:r>
          </w:p>
        </w:tc>
        <w:tc>
          <w:tcPr>
            <w:tcW w:w="1447" w:type="dxa"/>
            <w:vMerge w:val="restart"/>
            <w:shd w:val="clear" w:color="auto" w:fill="auto"/>
            <w:vAlign w:val="center"/>
            <w:hideMark/>
          </w:tcPr>
          <w:p w14:paraId="63FF5595"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減損に至った経緯</w:t>
            </w:r>
          </w:p>
        </w:tc>
        <w:tc>
          <w:tcPr>
            <w:tcW w:w="1685" w:type="dxa"/>
            <w:vMerge w:val="restart"/>
            <w:shd w:val="clear" w:color="auto" w:fill="auto"/>
            <w:vAlign w:val="center"/>
            <w:hideMark/>
          </w:tcPr>
          <w:p w14:paraId="55832660"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減損損失額（円）</w:t>
            </w:r>
          </w:p>
        </w:tc>
        <w:tc>
          <w:tcPr>
            <w:tcW w:w="1493" w:type="dxa"/>
            <w:vMerge w:val="restart"/>
            <w:shd w:val="clear" w:color="auto" w:fill="auto"/>
            <w:vAlign w:val="center"/>
            <w:hideMark/>
          </w:tcPr>
          <w:p w14:paraId="23641462"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減損後の帳簿価額（円）</w:t>
            </w:r>
          </w:p>
        </w:tc>
        <w:tc>
          <w:tcPr>
            <w:tcW w:w="4091" w:type="dxa"/>
            <w:gridSpan w:val="2"/>
            <w:shd w:val="clear" w:color="auto" w:fill="auto"/>
            <w:vAlign w:val="center"/>
            <w:hideMark/>
          </w:tcPr>
          <w:p w14:paraId="516EAF78"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減損損失額の算出方法の概要</w:t>
            </w:r>
          </w:p>
        </w:tc>
      </w:tr>
      <w:tr w:rsidR="00830E6C" w:rsidRPr="00830E6C" w14:paraId="505A88EE" w14:textId="77777777" w:rsidTr="001D4AFF">
        <w:trPr>
          <w:trHeight w:val="832"/>
        </w:trPr>
        <w:tc>
          <w:tcPr>
            <w:tcW w:w="1670" w:type="dxa"/>
            <w:vMerge/>
            <w:shd w:val="clear" w:color="auto" w:fill="auto"/>
            <w:hideMark/>
          </w:tcPr>
          <w:p w14:paraId="41C9D355"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701" w:type="dxa"/>
            <w:vMerge/>
            <w:shd w:val="clear" w:color="auto" w:fill="auto"/>
            <w:hideMark/>
          </w:tcPr>
          <w:p w14:paraId="76BD35B3"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1392" w:type="dxa"/>
            <w:vMerge/>
            <w:shd w:val="clear" w:color="auto" w:fill="auto"/>
            <w:hideMark/>
          </w:tcPr>
          <w:p w14:paraId="53C1FB5A"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1696" w:type="dxa"/>
            <w:vMerge/>
            <w:shd w:val="clear" w:color="auto" w:fill="auto"/>
            <w:hideMark/>
          </w:tcPr>
          <w:p w14:paraId="53D4981E"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1447" w:type="dxa"/>
            <w:vMerge/>
            <w:shd w:val="clear" w:color="auto" w:fill="auto"/>
            <w:hideMark/>
          </w:tcPr>
          <w:p w14:paraId="1DDC8A5F"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1685" w:type="dxa"/>
            <w:vMerge/>
            <w:shd w:val="clear" w:color="auto" w:fill="auto"/>
            <w:hideMark/>
          </w:tcPr>
          <w:p w14:paraId="30B51F53"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1493" w:type="dxa"/>
            <w:vMerge/>
            <w:shd w:val="clear" w:color="auto" w:fill="auto"/>
            <w:hideMark/>
          </w:tcPr>
          <w:p w14:paraId="2F7F9190"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p>
        </w:tc>
        <w:tc>
          <w:tcPr>
            <w:tcW w:w="2390" w:type="dxa"/>
            <w:shd w:val="clear" w:color="auto" w:fill="auto"/>
            <w:hideMark/>
          </w:tcPr>
          <w:p w14:paraId="4C00160E"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帳簿価額と比較する正味売却価額・使用価値相当額の別とその算出方法</w:t>
            </w:r>
          </w:p>
        </w:tc>
        <w:tc>
          <w:tcPr>
            <w:tcW w:w="1701" w:type="dxa"/>
            <w:shd w:val="clear" w:color="auto" w:fill="auto"/>
            <w:hideMark/>
          </w:tcPr>
          <w:p w14:paraId="3A5B01A2" w14:textId="77777777" w:rsidR="001E1EA3" w:rsidRPr="00830E6C" w:rsidRDefault="001E1EA3" w:rsidP="001D4AFF">
            <w:pPr>
              <w:jc w:val="left"/>
              <w:rPr>
                <w:rFonts w:ascii="HG丸ｺﾞｼｯｸM-PRO" w:eastAsia="HG丸ｺﾞｼｯｸM-PRO" w:hAnsi="HG丸ｺﾞｼｯｸM-PRO"/>
                <w:noProof/>
                <w:color w:val="000000" w:themeColor="text1"/>
                <w:sz w:val="18"/>
                <w:szCs w:val="18"/>
              </w:rPr>
            </w:pPr>
            <w:r w:rsidRPr="00830E6C">
              <w:rPr>
                <w:rFonts w:ascii="HG丸ｺﾞｼｯｸM-PRO" w:eastAsia="HG丸ｺﾞｼｯｸM-PRO" w:hAnsi="HG丸ｺﾞｼｯｸM-PRO" w:hint="eastAsia"/>
                <w:noProof/>
                <w:color w:val="000000" w:themeColor="text1"/>
                <w:sz w:val="18"/>
                <w:szCs w:val="18"/>
              </w:rPr>
              <w:t>摘要</w:t>
            </w:r>
          </w:p>
        </w:tc>
      </w:tr>
      <w:tr w:rsidR="00830E6C" w:rsidRPr="00830E6C" w14:paraId="3B6E9AFD" w14:textId="77777777" w:rsidTr="001D4AFF">
        <w:trPr>
          <w:trHeight w:val="844"/>
        </w:trPr>
        <w:tc>
          <w:tcPr>
            <w:tcW w:w="1670" w:type="dxa"/>
            <w:shd w:val="clear" w:color="auto" w:fill="auto"/>
            <w:vAlign w:val="center"/>
          </w:tcPr>
          <w:p w14:paraId="3C43ED93" w14:textId="77777777" w:rsidR="001E1EA3" w:rsidRPr="00830E6C" w:rsidRDefault="001E1EA3" w:rsidP="001D4AFF">
            <w:pPr>
              <w:jc w:val="lef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大阪府守口警察署</w:t>
            </w:r>
          </w:p>
        </w:tc>
        <w:tc>
          <w:tcPr>
            <w:tcW w:w="701" w:type="dxa"/>
            <w:shd w:val="clear" w:color="auto" w:fill="auto"/>
            <w:vAlign w:val="center"/>
          </w:tcPr>
          <w:p w14:paraId="14FDF573" w14:textId="77777777" w:rsidR="001E1EA3" w:rsidRPr="00830E6C" w:rsidRDefault="001E1EA3" w:rsidP="001D4AFF">
            <w:pPr>
              <w:jc w:val="lef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建物</w:t>
            </w:r>
          </w:p>
        </w:tc>
        <w:tc>
          <w:tcPr>
            <w:tcW w:w="1392" w:type="dxa"/>
            <w:shd w:val="clear" w:color="auto" w:fill="auto"/>
            <w:vAlign w:val="center"/>
          </w:tcPr>
          <w:p w14:paraId="6DBDF678" w14:textId="77777777" w:rsidR="001E1EA3" w:rsidRPr="00830E6C" w:rsidRDefault="001E1EA3" w:rsidP="001D4AFF">
            <w:pPr>
              <w:jc w:val="lef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守口市京阪本通二丁目</w:t>
            </w:r>
          </w:p>
        </w:tc>
        <w:tc>
          <w:tcPr>
            <w:tcW w:w="1696" w:type="dxa"/>
            <w:shd w:val="clear" w:color="auto" w:fill="auto"/>
            <w:vAlign w:val="center"/>
          </w:tcPr>
          <w:p w14:paraId="2BA5548D" w14:textId="323CB4E9" w:rsidR="001E1EA3" w:rsidRPr="00830E6C" w:rsidRDefault="001E1EA3" w:rsidP="001D4AFF">
            <w:pPr>
              <w:jc w:val="righ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color w:val="000000" w:themeColor="text1"/>
                <w:sz w:val="18"/>
                <w:szCs w:val="18"/>
              </w:rPr>
              <w:t>126,099</w:t>
            </w:r>
          </w:p>
        </w:tc>
        <w:tc>
          <w:tcPr>
            <w:tcW w:w="1447" w:type="dxa"/>
            <w:shd w:val="clear" w:color="auto" w:fill="auto"/>
            <w:vAlign w:val="center"/>
          </w:tcPr>
          <w:p w14:paraId="00A981EA" w14:textId="0EA4A132" w:rsidR="001E1EA3" w:rsidRPr="00830E6C" w:rsidRDefault="001E1EA3" w:rsidP="001D4AFF">
            <w:pPr>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使用終了（撤去予定）</w:t>
            </w:r>
          </w:p>
        </w:tc>
        <w:tc>
          <w:tcPr>
            <w:tcW w:w="1685" w:type="dxa"/>
            <w:shd w:val="clear" w:color="auto" w:fill="auto"/>
            <w:noWrap/>
            <w:vAlign w:val="center"/>
          </w:tcPr>
          <w:p w14:paraId="01E99593" w14:textId="111DA76E" w:rsidR="001E1EA3" w:rsidRPr="00830E6C" w:rsidRDefault="001E1EA3" w:rsidP="001D4AFF">
            <w:pPr>
              <w:jc w:val="righ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color w:val="000000" w:themeColor="text1"/>
                <w:sz w:val="18"/>
                <w:szCs w:val="18"/>
              </w:rPr>
              <w:t>126,097</w:t>
            </w:r>
          </w:p>
        </w:tc>
        <w:tc>
          <w:tcPr>
            <w:tcW w:w="1493" w:type="dxa"/>
            <w:shd w:val="clear" w:color="auto" w:fill="auto"/>
            <w:vAlign w:val="center"/>
          </w:tcPr>
          <w:p w14:paraId="791BD848" w14:textId="05254003" w:rsidR="001E1EA3" w:rsidRPr="00830E6C" w:rsidRDefault="001E1EA3" w:rsidP="001D4AFF">
            <w:pPr>
              <w:jc w:val="righ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color w:val="000000" w:themeColor="text1"/>
                <w:sz w:val="18"/>
                <w:szCs w:val="18"/>
              </w:rPr>
              <w:t>2</w:t>
            </w:r>
          </w:p>
        </w:tc>
        <w:tc>
          <w:tcPr>
            <w:tcW w:w="2390" w:type="dxa"/>
            <w:shd w:val="clear" w:color="auto" w:fill="auto"/>
            <w:vAlign w:val="center"/>
          </w:tcPr>
          <w:p w14:paraId="3C452A1E" w14:textId="77777777" w:rsidR="001E1EA3" w:rsidRPr="00830E6C" w:rsidRDefault="001E1EA3" w:rsidP="001D4AFF">
            <w:pPr>
              <w:jc w:val="lef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撤去が決定しているため０</w:t>
            </w:r>
          </w:p>
        </w:tc>
        <w:tc>
          <w:tcPr>
            <w:tcW w:w="1701" w:type="dxa"/>
            <w:shd w:val="clear" w:color="auto" w:fill="auto"/>
            <w:vAlign w:val="center"/>
          </w:tcPr>
          <w:p w14:paraId="446D980A" w14:textId="4B661AB3" w:rsidR="001E1EA3" w:rsidRPr="00830E6C" w:rsidRDefault="001E1EA3" w:rsidP="001D4AFF">
            <w:pPr>
              <w:jc w:val="left"/>
              <w:rPr>
                <w:rFonts w:ascii="HG丸ｺﾞｼｯｸM-PRO" w:eastAsia="HG丸ｺﾞｼｯｸM-PRO" w:hAnsi="HG丸ｺﾞｼｯｸM-PRO"/>
                <w:color w:val="000000" w:themeColor="text1"/>
                <w:sz w:val="18"/>
                <w:szCs w:val="18"/>
              </w:rPr>
            </w:pPr>
            <w:r w:rsidRPr="00830E6C">
              <w:rPr>
                <w:rFonts w:ascii="HG丸ｺﾞｼｯｸM-PRO" w:eastAsia="HG丸ｺﾞｼｯｸM-PRO" w:hAnsi="HG丸ｺﾞｼｯｸM-PRO" w:hint="eastAsia"/>
                <w:color w:val="000000" w:themeColor="text1"/>
                <w:sz w:val="18"/>
                <w:szCs w:val="18"/>
              </w:rPr>
              <w:t>帳簿価額を備忘価額の</w:t>
            </w:r>
            <w:r w:rsidRPr="00830E6C">
              <w:rPr>
                <w:rFonts w:ascii="HG丸ｺﾞｼｯｸM-PRO" w:eastAsia="HG丸ｺﾞｼｯｸM-PRO" w:hAnsi="HG丸ｺﾞｼｯｸM-PRO"/>
                <w:color w:val="000000" w:themeColor="text1"/>
                <w:sz w:val="18"/>
                <w:szCs w:val="18"/>
              </w:rPr>
              <w:t>2</w:t>
            </w:r>
            <w:r w:rsidRPr="00830E6C">
              <w:rPr>
                <w:rFonts w:ascii="HG丸ｺﾞｼｯｸM-PRO" w:eastAsia="HG丸ｺﾞｼｯｸM-PRO" w:hAnsi="HG丸ｺﾞｼｯｸM-PRO" w:hint="eastAsia"/>
                <w:color w:val="000000" w:themeColor="text1"/>
                <w:sz w:val="18"/>
                <w:szCs w:val="18"/>
              </w:rPr>
              <w:t>円まで減額</w:t>
            </w:r>
          </w:p>
        </w:tc>
      </w:tr>
      <w:bookmarkEnd w:id="0"/>
    </w:tbl>
    <w:p w14:paraId="4CC330DD" w14:textId="77777777" w:rsidR="001E1EA3" w:rsidRPr="001E1EA3" w:rsidRDefault="001E1EA3" w:rsidP="001A2E43">
      <w:pPr>
        <w:rPr>
          <w:rFonts w:ascii="HG丸ｺﾞｼｯｸM-PRO" w:eastAsia="HG丸ｺﾞｼｯｸM-PRO" w:hAnsi="HG丸ｺﾞｼｯｸM-PRO"/>
          <w:sz w:val="18"/>
          <w:szCs w:val="18"/>
        </w:rPr>
      </w:pPr>
    </w:p>
    <w:p w14:paraId="7AEC7175" w14:textId="5709EA78" w:rsidR="0098358E" w:rsidRPr="00F530BE" w:rsidRDefault="001A2E43" w:rsidP="009016CD">
      <w:pPr>
        <w:ind w:leftChars="66" w:left="139" w:firstLineChars="1" w:firstLine="2"/>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w:t>
      </w:r>
      <w:r w:rsidR="00A21ED4" w:rsidRPr="00F530BE">
        <w:rPr>
          <w:rFonts w:ascii="HG丸ｺﾞｼｯｸM-PRO" w:eastAsia="HG丸ｺﾞｼｯｸM-PRO" w:hAnsi="HG丸ｺﾞｼｯｸM-PRO" w:hint="eastAsia"/>
          <w:sz w:val="18"/>
          <w:szCs w:val="18"/>
        </w:rPr>
        <w:t>２</w:t>
      </w:r>
      <w:r w:rsidR="005D3AB8" w:rsidRPr="00F530BE">
        <w:rPr>
          <w:rFonts w:ascii="HG丸ｺﾞｼｯｸM-PRO" w:eastAsia="HG丸ｺﾞｼｯｸM-PRO" w:hAnsi="HG丸ｺﾞｼｯｸM-PRO" w:hint="eastAsia"/>
          <w:sz w:val="18"/>
          <w:szCs w:val="18"/>
        </w:rPr>
        <w:t>）</w:t>
      </w:r>
      <w:r w:rsidR="0098358E" w:rsidRPr="00F530BE">
        <w:rPr>
          <w:rFonts w:ascii="HG丸ｺﾞｼｯｸM-PRO" w:eastAsia="HG丸ｺﾞｼｯｸM-PRO" w:hAnsi="HG丸ｺﾞｼｯｸM-PRO" w:hint="eastAsia"/>
          <w:sz w:val="18"/>
          <w:szCs w:val="18"/>
        </w:rPr>
        <w:t>その他財務諸表の内容を理解するために必要と認められる事項</w:t>
      </w:r>
    </w:p>
    <w:p w14:paraId="5BC97CE7" w14:textId="6889D7A1" w:rsidR="0098358E" w:rsidRPr="00F530BE" w:rsidRDefault="0098358E" w:rsidP="0098358E">
      <w:pPr>
        <w:ind w:firstLineChars="200" w:firstLine="42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rPr>
        <w:t xml:space="preserve">　</w:t>
      </w:r>
      <w:r w:rsidR="009016CD" w:rsidRPr="00F530BE">
        <w:rPr>
          <w:rFonts w:ascii="HG丸ｺﾞｼｯｸM-PRO" w:eastAsia="HG丸ｺﾞｼｯｸM-PRO" w:hAnsi="HG丸ｺﾞｼｯｸM-PRO" w:hint="eastAsia"/>
        </w:rPr>
        <w:t xml:space="preserve">　</w:t>
      </w:r>
      <w:r w:rsidRPr="00F530BE">
        <w:rPr>
          <w:rFonts w:ascii="HG丸ｺﾞｼｯｸM-PRO" w:eastAsia="HG丸ｺﾞｼｯｸM-PRO" w:hAnsi="HG丸ｺﾞｼｯｸM-PRO" w:hint="eastAsia"/>
          <w:sz w:val="18"/>
          <w:szCs w:val="18"/>
        </w:rPr>
        <w:t>事業の概要</w:t>
      </w:r>
    </w:p>
    <w:p w14:paraId="5BC99D3B" w14:textId="77777777" w:rsidR="0098358E" w:rsidRPr="00F530BE" w:rsidRDefault="0098358E" w:rsidP="0098358E">
      <w:pPr>
        <w:ind w:leftChars="486" w:left="1021" w:firstLineChars="100" w:firstLine="180"/>
        <w:rPr>
          <w:rFonts w:ascii="HG丸ｺﾞｼｯｸM-PRO" w:eastAsia="HG丸ｺﾞｼｯｸM-PRO" w:hAnsi="HG丸ｺﾞｼｯｸM-PRO"/>
          <w:sz w:val="18"/>
          <w:szCs w:val="18"/>
        </w:rPr>
      </w:pPr>
      <w:r w:rsidRPr="00F530BE">
        <w:rPr>
          <w:rFonts w:ascii="HG丸ｺﾞｼｯｸM-PRO" w:eastAsia="HG丸ｺﾞｼｯｸM-PRO" w:hAnsi="HG丸ｺﾞｼｯｸM-PRO" w:hint="eastAsia"/>
          <w:sz w:val="18"/>
          <w:szCs w:val="18"/>
        </w:rPr>
        <w:t>警察活動の基盤となる一般事務、大阪府警察署協議会の運営、警察官の被服の調製、電子計算機及び照会業務の管理・運用、警察活動のための広報、警察職員のための福利厚生事務等に関する事業を実施しています。</w:t>
      </w:r>
    </w:p>
    <w:p w14:paraId="62893168" w14:textId="6DD9B69C" w:rsidR="004D74BD" w:rsidRPr="00514591" w:rsidRDefault="00514591" w:rsidP="00B914CB">
      <w:pPr>
        <w:jc w:val="right"/>
        <w:rPr>
          <w:rFonts w:ascii="HG丸ｺﾞｼｯｸM-PRO" w:eastAsia="HG丸ｺﾞｼｯｸM-PRO" w:hAnsi="HG丸ｺﾞｼｯｸM-PRO"/>
          <w:b/>
          <w:sz w:val="20"/>
          <w:szCs w:val="20"/>
        </w:rPr>
      </w:pPr>
      <w:r w:rsidRPr="001A70E0">
        <w:rPr>
          <w:rFonts w:ascii="HG丸ｺﾞｼｯｸM-PRO" w:eastAsia="HG丸ｺﾞｼｯｸM-PRO" w:hAnsi="HG丸ｺﾞｼｯｸM-PRO" w:hint="eastAsia"/>
          <w:b/>
          <w:color w:val="FFFFFF"/>
          <w:sz w:val="20"/>
          <w:szCs w:val="20"/>
        </w:rPr>
        <w:t xml:space="preserve"> ：行政組織管理型　　部　　局 ： 公安委員会事 業 名 ：警察総務事業</w:t>
      </w:r>
    </w:p>
    <w:sectPr w:rsidR="004D74BD" w:rsidRPr="00514591" w:rsidSect="00514591">
      <w:footerReference w:type="default" r:id="rId10"/>
      <w:pgSz w:w="16838" w:h="11906" w:orient="landscape" w:code="9"/>
      <w:pgMar w:top="680"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8DF2" w14:textId="77777777" w:rsidR="00214C09" w:rsidRDefault="00214C09" w:rsidP="00307CCF">
      <w:r>
        <w:separator/>
      </w:r>
    </w:p>
  </w:endnote>
  <w:endnote w:type="continuationSeparator" w:id="0">
    <w:p w14:paraId="0AB2CB0D" w14:textId="77777777" w:rsidR="00214C09" w:rsidRDefault="00214C0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316D" w14:textId="77777777" w:rsidR="00180FFC" w:rsidRPr="00514591" w:rsidRDefault="00180FFC" w:rsidP="00180FFC">
    <w:pPr>
      <w:jc w:val="right"/>
      <w:rPr>
        <w:rFonts w:ascii="HG丸ｺﾞｼｯｸM-PRO" w:eastAsia="HG丸ｺﾞｼｯｸM-PRO" w:hAnsi="HG丸ｺﾞｼｯｸM-PRO"/>
        <w:b/>
        <w:sz w:val="20"/>
        <w:szCs w:val="20"/>
      </w:rPr>
    </w:pPr>
    <w:r w:rsidRPr="00514591">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公安委員会</w:t>
    </w:r>
  </w:p>
  <w:p w14:paraId="6289316E" w14:textId="77777777" w:rsidR="00180FFC" w:rsidRDefault="00180FFC" w:rsidP="00180FFC">
    <w:pPr>
      <w:ind w:firstLineChars="4700" w:firstLine="9437"/>
      <w:jc w:val="left"/>
      <w:rPr>
        <w:rFonts w:ascii="HG丸ｺﾞｼｯｸM-PRO" w:eastAsia="HG丸ｺﾞｼｯｸM-PRO" w:hAnsi="HG丸ｺﾞｼｯｸM-PRO"/>
        <w:b/>
        <w:sz w:val="24"/>
        <w:szCs w:val="24"/>
      </w:rPr>
    </w:pPr>
    <w:r w:rsidRPr="00514591">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警察総務</w:t>
    </w:r>
    <w:r w:rsidRPr="00514591">
      <w:rPr>
        <w:rFonts w:ascii="HG丸ｺﾞｼｯｸM-PRO" w:eastAsia="HG丸ｺﾞｼｯｸM-PRO" w:hAnsi="HG丸ｺﾞｼｯｸM-PRO" w:hint="eastAsia"/>
        <w:b/>
        <w:sz w:val="20"/>
        <w:szCs w:val="20"/>
      </w:rPr>
      <w:t>事業</w:t>
    </w:r>
  </w:p>
  <w:p w14:paraId="6289316F" w14:textId="77777777" w:rsidR="004D74BD" w:rsidRPr="00307CCF" w:rsidRDefault="004D74BD">
    <w:pPr>
      <w:pStyle w:val="a7"/>
      <w:jc w:val="center"/>
      <w:rPr>
        <w:rFonts w:ascii="HG丸ｺﾞｼｯｸM-PRO" w:eastAsia="HG丸ｺﾞｼｯｸM-PRO" w:hAnsi="HG丸ｺﾞｼｯｸM-PRO"/>
      </w:rPr>
    </w:pPr>
  </w:p>
  <w:p w14:paraId="62893170" w14:textId="77777777" w:rsidR="004D74BD" w:rsidRDefault="004D7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0F92F" w14:textId="77777777" w:rsidR="00214C09" w:rsidRDefault="00214C09" w:rsidP="00307CCF">
      <w:r>
        <w:separator/>
      </w:r>
    </w:p>
  </w:footnote>
  <w:footnote w:type="continuationSeparator" w:id="0">
    <w:p w14:paraId="11FF8B99" w14:textId="77777777" w:rsidR="00214C09" w:rsidRDefault="00214C09"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2" w15:restartNumberingAfterBreak="0">
    <w:nsid w:val="278E2D2B"/>
    <w:multiLevelType w:val="hybridMultilevel"/>
    <w:tmpl w:val="7F008176"/>
    <w:lvl w:ilvl="0" w:tplc="19E4941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8B41638"/>
    <w:multiLevelType w:val="hybridMultilevel"/>
    <w:tmpl w:val="1252324A"/>
    <w:lvl w:ilvl="0" w:tplc="4D681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8"/>
  </w:num>
  <w:num w:numId="4">
    <w:abstractNumId w:val="6"/>
  </w:num>
  <w:num w:numId="5">
    <w:abstractNumId w:val="1"/>
  </w:num>
  <w:num w:numId="6">
    <w:abstractNumId w:val="3"/>
  </w:num>
  <w:num w:numId="7">
    <w:abstractNumId w:val="7"/>
  </w:num>
  <w:num w:numId="8">
    <w:abstractNumId w:val="5"/>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0631"/>
    <w:rsid w:val="00043AE7"/>
    <w:rsid w:val="00046167"/>
    <w:rsid w:val="00054C5C"/>
    <w:rsid w:val="00062C2C"/>
    <w:rsid w:val="0006511A"/>
    <w:rsid w:val="00067395"/>
    <w:rsid w:val="00074C54"/>
    <w:rsid w:val="00087A20"/>
    <w:rsid w:val="00093F3F"/>
    <w:rsid w:val="00096845"/>
    <w:rsid w:val="000B2501"/>
    <w:rsid w:val="000B3D5C"/>
    <w:rsid w:val="000B762C"/>
    <w:rsid w:val="000C3100"/>
    <w:rsid w:val="000C6F4B"/>
    <w:rsid w:val="000E3E92"/>
    <w:rsid w:val="000E642C"/>
    <w:rsid w:val="000F0C51"/>
    <w:rsid w:val="0010155B"/>
    <w:rsid w:val="001071A1"/>
    <w:rsid w:val="00116C8B"/>
    <w:rsid w:val="00120F35"/>
    <w:rsid w:val="00135F12"/>
    <w:rsid w:val="00152EA0"/>
    <w:rsid w:val="00155998"/>
    <w:rsid w:val="001560AB"/>
    <w:rsid w:val="00161B9B"/>
    <w:rsid w:val="00180FFC"/>
    <w:rsid w:val="00183E21"/>
    <w:rsid w:val="0019744D"/>
    <w:rsid w:val="00197483"/>
    <w:rsid w:val="001A1F02"/>
    <w:rsid w:val="001A2E43"/>
    <w:rsid w:val="001A363E"/>
    <w:rsid w:val="001A70E0"/>
    <w:rsid w:val="001D17D9"/>
    <w:rsid w:val="001D2B51"/>
    <w:rsid w:val="001D7336"/>
    <w:rsid w:val="001E1EA3"/>
    <w:rsid w:val="001E3CF1"/>
    <w:rsid w:val="001E7A5A"/>
    <w:rsid w:val="001E7BFD"/>
    <w:rsid w:val="001F5EC9"/>
    <w:rsid w:val="0021201D"/>
    <w:rsid w:val="00214C09"/>
    <w:rsid w:val="0022160A"/>
    <w:rsid w:val="002304AA"/>
    <w:rsid w:val="00235D81"/>
    <w:rsid w:val="00237AEA"/>
    <w:rsid w:val="00244E13"/>
    <w:rsid w:val="0024765B"/>
    <w:rsid w:val="00251B37"/>
    <w:rsid w:val="0025670F"/>
    <w:rsid w:val="00257134"/>
    <w:rsid w:val="00261708"/>
    <w:rsid w:val="002704B6"/>
    <w:rsid w:val="00282772"/>
    <w:rsid w:val="00293ADF"/>
    <w:rsid w:val="002A40A7"/>
    <w:rsid w:val="002A5596"/>
    <w:rsid w:val="002A5BDE"/>
    <w:rsid w:val="002C19CD"/>
    <w:rsid w:val="002C47B3"/>
    <w:rsid w:val="002D2589"/>
    <w:rsid w:val="002D3A94"/>
    <w:rsid w:val="002E5906"/>
    <w:rsid w:val="00306EEC"/>
    <w:rsid w:val="00307CCF"/>
    <w:rsid w:val="00320ED5"/>
    <w:rsid w:val="003239BE"/>
    <w:rsid w:val="00326E46"/>
    <w:rsid w:val="00330400"/>
    <w:rsid w:val="00334127"/>
    <w:rsid w:val="003379B2"/>
    <w:rsid w:val="00345A25"/>
    <w:rsid w:val="003465EC"/>
    <w:rsid w:val="0036494D"/>
    <w:rsid w:val="00367C74"/>
    <w:rsid w:val="00373218"/>
    <w:rsid w:val="003758C9"/>
    <w:rsid w:val="00377679"/>
    <w:rsid w:val="003850DE"/>
    <w:rsid w:val="00390C6E"/>
    <w:rsid w:val="003A10F3"/>
    <w:rsid w:val="003A13CF"/>
    <w:rsid w:val="003B412B"/>
    <w:rsid w:val="003B686C"/>
    <w:rsid w:val="003C4DBF"/>
    <w:rsid w:val="003E0A85"/>
    <w:rsid w:val="003F1875"/>
    <w:rsid w:val="003F6DC3"/>
    <w:rsid w:val="0040151E"/>
    <w:rsid w:val="00414CC4"/>
    <w:rsid w:val="00420C13"/>
    <w:rsid w:val="00420D9C"/>
    <w:rsid w:val="00430641"/>
    <w:rsid w:val="0043609E"/>
    <w:rsid w:val="004421C0"/>
    <w:rsid w:val="0044357F"/>
    <w:rsid w:val="00444468"/>
    <w:rsid w:val="00452BEE"/>
    <w:rsid w:val="004552FE"/>
    <w:rsid w:val="00466C1E"/>
    <w:rsid w:val="0046737C"/>
    <w:rsid w:val="00476CCA"/>
    <w:rsid w:val="004774D2"/>
    <w:rsid w:val="004829DF"/>
    <w:rsid w:val="00491817"/>
    <w:rsid w:val="004920B2"/>
    <w:rsid w:val="00496E55"/>
    <w:rsid w:val="0049750F"/>
    <w:rsid w:val="004A05FF"/>
    <w:rsid w:val="004B20D0"/>
    <w:rsid w:val="004B5705"/>
    <w:rsid w:val="004B7A1C"/>
    <w:rsid w:val="004B7B98"/>
    <w:rsid w:val="004C04BA"/>
    <w:rsid w:val="004D47D3"/>
    <w:rsid w:val="004D74BD"/>
    <w:rsid w:val="004E1894"/>
    <w:rsid w:val="004E2C9A"/>
    <w:rsid w:val="004F41B5"/>
    <w:rsid w:val="004F6936"/>
    <w:rsid w:val="004F6B7E"/>
    <w:rsid w:val="00500AA7"/>
    <w:rsid w:val="00504AFB"/>
    <w:rsid w:val="00511B04"/>
    <w:rsid w:val="005131BF"/>
    <w:rsid w:val="00513A38"/>
    <w:rsid w:val="005141BF"/>
    <w:rsid w:val="00514591"/>
    <w:rsid w:val="0051573B"/>
    <w:rsid w:val="005178E7"/>
    <w:rsid w:val="00524144"/>
    <w:rsid w:val="005305B2"/>
    <w:rsid w:val="005417C6"/>
    <w:rsid w:val="005501E9"/>
    <w:rsid w:val="00570B46"/>
    <w:rsid w:val="005776AF"/>
    <w:rsid w:val="005801FB"/>
    <w:rsid w:val="005847A0"/>
    <w:rsid w:val="00590B75"/>
    <w:rsid w:val="005916D4"/>
    <w:rsid w:val="0059709A"/>
    <w:rsid w:val="005A6B52"/>
    <w:rsid w:val="005B12B7"/>
    <w:rsid w:val="005B255B"/>
    <w:rsid w:val="005B32D2"/>
    <w:rsid w:val="005B7FDD"/>
    <w:rsid w:val="005D3A88"/>
    <w:rsid w:val="005D3AB8"/>
    <w:rsid w:val="005F061C"/>
    <w:rsid w:val="005F1A49"/>
    <w:rsid w:val="005F3521"/>
    <w:rsid w:val="00605D96"/>
    <w:rsid w:val="00607CDB"/>
    <w:rsid w:val="00615287"/>
    <w:rsid w:val="006162DA"/>
    <w:rsid w:val="00622694"/>
    <w:rsid w:val="006500BD"/>
    <w:rsid w:val="006503B9"/>
    <w:rsid w:val="00667ED8"/>
    <w:rsid w:val="006912A7"/>
    <w:rsid w:val="00693C15"/>
    <w:rsid w:val="006A1A81"/>
    <w:rsid w:val="006A41A2"/>
    <w:rsid w:val="006A4D7C"/>
    <w:rsid w:val="006B26DB"/>
    <w:rsid w:val="006B715A"/>
    <w:rsid w:val="006B75A8"/>
    <w:rsid w:val="006C55C5"/>
    <w:rsid w:val="006E1FE9"/>
    <w:rsid w:val="006E3B29"/>
    <w:rsid w:val="006E3F2D"/>
    <w:rsid w:val="006F15CD"/>
    <w:rsid w:val="006F1FBE"/>
    <w:rsid w:val="0070248D"/>
    <w:rsid w:val="00702F92"/>
    <w:rsid w:val="007059D2"/>
    <w:rsid w:val="007122D6"/>
    <w:rsid w:val="00713622"/>
    <w:rsid w:val="00723263"/>
    <w:rsid w:val="0072431E"/>
    <w:rsid w:val="00737262"/>
    <w:rsid w:val="00754D67"/>
    <w:rsid w:val="00761547"/>
    <w:rsid w:val="00771C23"/>
    <w:rsid w:val="007754E5"/>
    <w:rsid w:val="00784658"/>
    <w:rsid w:val="00784BA6"/>
    <w:rsid w:val="00794A4F"/>
    <w:rsid w:val="00795941"/>
    <w:rsid w:val="007959FD"/>
    <w:rsid w:val="007B0CF2"/>
    <w:rsid w:val="007B5BDD"/>
    <w:rsid w:val="007C3791"/>
    <w:rsid w:val="007C4CB4"/>
    <w:rsid w:val="007C6FDD"/>
    <w:rsid w:val="007D192D"/>
    <w:rsid w:val="007E37FE"/>
    <w:rsid w:val="007E7E44"/>
    <w:rsid w:val="007F0D60"/>
    <w:rsid w:val="007F4BD9"/>
    <w:rsid w:val="00806758"/>
    <w:rsid w:val="00830E6C"/>
    <w:rsid w:val="00831109"/>
    <w:rsid w:val="0084236F"/>
    <w:rsid w:val="008534C5"/>
    <w:rsid w:val="00856103"/>
    <w:rsid w:val="00861C31"/>
    <w:rsid w:val="0086492E"/>
    <w:rsid w:val="00870ABA"/>
    <w:rsid w:val="008738D6"/>
    <w:rsid w:val="00890EB8"/>
    <w:rsid w:val="00896514"/>
    <w:rsid w:val="008B03A6"/>
    <w:rsid w:val="008C0C96"/>
    <w:rsid w:val="008C12FF"/>
    <w:rsid w:val="008C16E7"/>
    <w:rsid w:val="008C4875"/>
    <w:rsid w:val="008D512F"/>
    <w:rsid w:val="008E2D94"/>
    <w:rsid w:val="008E4EDC"/>
    <w:rsid w:val="008E67E2"/>
    <w:rsid w:val="008F06CC"/>
    <w:rsid w:val="009016CD"/>
    <w:rsid w:val="00906C9A"/>
    <w:rsid w:val="009174F7"/>
    <w:rsid w:val="00933503"/>
    <w:rsid w:val="00933A62"/>
    <w:rsid w:val="00940602"/>
    <w:rsid w:val="00942126"/>
    <w:rsid w:val="00965F6D"/>
    <w:rsid w:val="00974AD8"/>
    <w:rsid w:val="00977C4E"/>
    <w:rsid w:val="00982F27"/>
    <w:rsid w:val="0098358E"/>
    <w:rsid w:val="00990683"/>
    <w:rsid w:val="00991317"/>
    <w:rsid w:val="009953EE"/>
    <w:rsid w:val="009A3CAD"/>
    <w:rsid w:val="009A6A26"/>
    <w:rsid w:val="009B1D09"/>
    <w:rsid w:val="009B3BC0"/>
    <w:rsid w:val="009C03E4"/>
    <w:rsid w:val="009C3EF4"/>
    <w:rsid w:val="009D5060"/>
    <w:rsid w:val="009F6632"/>
    <w:rsid w:val="009F6984"/>
    <w:rsid w:val="00A063DC"/>
    <w:rsid w:val="00A15B0F"/>
    <w:rsid w:val="00A21ED4"/>
    <w:rsid w:val="00A24CDF"/>
    <w:rsid w:val="00A324E3"/>
    <w:rsid w:val="00A348D5"/>
    <w:rsid w:val="00A375C0"/>
    <w:rsid w:val="00A43F9A"/>
    <w:rsid w:val="00A51681"/>
    <w:rsid w:val="00A529BB"/>
    <w:rsid w:val="00A608A5"/>
    <w:rsid w:val="00A76C45"/>
    <w:rsid w:val="00A77E44"/>
    <w:rsid w:val="00A80985"/>
    <w:rsid w:val="00A91282"/>
    <w:rsid w:val="00AA2E6F"/>
    <w:rsid w:val="00AA4E70"/>
    <w:rsid w:val="00AA5D86"/>
    <w:rsid w:val="00AA6822"/>
    <w:rsid w:val="00AA6D65"/>
    <w:rsid w:val="00AC33DB"/>
    <w:rsid w:val="00AD1F18"/>
    <w:rsid w:val="00AE1F8C"/>
    <w:rsid w:val="00AE6BC9"/>
    <w:rsid w:val="00AF559E"/>
    <w:rsid w:val="00AF5907"/>
    <w:rsid w:val="00AF5E12"/>
    <w:rsid w:val="00B024DC"/>
    <w:rsid w:val="00B025C2"/>
    <w:rsid w:val="00B03527"/>
    <w:rsid w:val="00B052A6"/>
    <w:rsid w:val="00B057AD"/>
    <w:rsid w:val="00B07F0E"/>
    <w:rsid w:val="00B348B3"/>
    <w:rsid w:val="00B351B2"/>
    <w:rsid w:val="00B37411"/>
    <w:rsid w:val="00B50BDE"/>
    <w:rsid w:val="00B57368"/>
    <w:rsid w:val="00B60E40"/>
    <w:rsid w:val="00B71FB4"/>
    <w:rsid w:val="00B726E9"/>
    <w:rsid w:val="00B75C5D"/>
    <w:rsid w:val="00B914CB"/>
    <w:rsid w:val="00B973FB"/>
    <w:rsid w:val="00BA077F"/>
    <w:rsid w:val="00BB1767"/>
    <w:rsid w:val="00BB5CC4"/>
    <w:rsid w:val="00BC0345"/>
    <w:rsid w:val="00BC2ED8"/>
    <w:rsid w:val="00BD0A7C"/>
    <w:rsid w:val="00BD2CA2"/>
    <w:rsid w:val="00BD3541"/>
    <w:rsid w:val="00BE6C9A"/>
    <w:rsid w:val="00BF0150"/>
    <w:rsid w:val="00C0072C"/>
    <w:rsid w:val="00C204AF"/>
    <w:rsid w:val="00C2157B"/>
    <w:rsid w:val="00C22E90"/>
    <w:rsid w:val="00C31791"/>
    <w:rsid w:val="00C34BF2"/>
    <w:rsid w:val="00C36F75"/>
    <w:rsid w:val="00C36F85"/>
    <w:rsid w:val="00C45A52"/>
    <w:rsid w:val="00C46C9B"/>
    <w:rsid w:val="00C5033F"/>
    <w:rsid w:val="00C51BA9"/>
    <w:rsid w:val="00C53E31"/>
    <w:rsid w:val="00C62139"/>
    <w:rsid w:val="00C70D97"/>
    <w:rsid w:val="00C76214"/>
    <w:rsid w:val="00CA5E49"/>
    <w:rsid w:val="00CA5F2C"/>
    <w:rsid w:val="00CB00E7"/>
    <w:rsid w:val="00CC5C80"/>
    <w:rsid w:val="00CC789C"/>
    <w:rsid w:val="00CD33BE"/>
    <w:rsid w:val="00CE0AAD"/>
    <w:rsid w:val="00CE29C1"/>
    <w:rsid w:val="00CE2A53"/>
    <w:rsid w:val="00D01410"/>
    <w:rsid w:val="00D0481A"/>
    <w:rsid w:val="00D05FCF"/>
    <w:rsid w:val="00D36EC5"/>
    <w:rsid w:val="00D43B4D"/>
    <w:rsid w:val="00D453AB"/>
    <w:rsid w:val="00D53A3A"/>
    <w:rsid w:val="00D54A51"/>
    <w:rsid w:val="00D7023A"/>
    <w:rsid w:val="00D70D6E"/>
    <w:rsid w:val="00D72915"/>
    <w:rsid w:val="00D7607E"/>
    <w:rsid w:val="00D80743"/>
    <w:rsid w:val="00D85A62"/>
    <w:rsid w:val="00D86AA8"/>
    <w:rsid w:val="00DA470C"/>
    <w:rsid w:val="00DC15A3"/>
    <w:rsid w:val="00DC5B53"/>
    <w:rsid w:val="00DD38AE"/>
    <w:rsid w:val="00DE12A4"/>
    <w:rsid w:val="00DF0401"/>
    <w:rsid w:val="00DF1EE4"/>
    <w:rsid w:val="00E0011A"/>
    <w:rsid w:val="00E008DA"/>
    <w:rsid w:val="00E02357"/>
    <w:rsid w:val="00E12B9B"/>
    <w:rsid w:val="00E131DE"/>
    <w:rsid w:val="00E23729"/>
    <w:rsid w:val="00E267A5"/>
    <w:rsid w:val="00E41ADC"/>
    <w:rsid w:val="00E4550C"/>
    <w:rsid w:val="00E53B91"/>
    <w:rsid w:val="00E66A8B"/>
    <w:rsid w:val="00E778F3"/>
    <w:rsid w:val="00E80699"/>
    <w:rsid w:val="00E96DB2"/>
    <w:rsid w:val="00EA1933"/>
    <w:rsid w:val="00EA2F19"/>
    <w:rsid w:val="00EA47CA"/>
    <w:rsid w:val="00EB25D6"/>
    <w:rsid w:val="00EB43A5"/>
    <w:rsid w:val="00EB473C"/>
    <w:rsid w:val="00EB7572"/>
    <w:rsid w:val="00EC2466"/>
    <w:rsid w:val="00ED23EF"/>
    <w:rsid w:val="00ED57E9"/>
    <w:rsid w:val="00EE3877"/>
    <w:rsid w:val="00EE4A55"/>
    <w:rsid w:val="00EE5483"/>
    <w:rsid w:val="00EF2D0A"/>
    <w:rsid w:val="00EF3021"/>
    <w:rsid w:val="00F03CEF"/>
    <w:rsid w:val="00F15A88"/>
    <w:rsid w:val="00F172A1"/>
    <w:rsid w:val="00F25150"/>
    <w:rsid w:val="00F25838"/>
    <w:rsid w:val="00F26295"/>
    <w:rsid w:val="00F3378C"/>
    <w:rsid w:val="00F35128"/>
    <w:rsid w:val="00F5041D"/>
    <w:rsid w:val="00F530BE"/>
    <w:rsid w:val="00F54E32"/>
    <w:rsid w:val="00F600CE"/>
    <w:rsid w:val="00F66D6C"/>
    <w:rsid w:val="00F676C0"/>
    <w:rsid w:val="00F70A44"/>
    <w:rsid w:val="00F711A3"/>
    <w:rsid w:val="00F73B22"/>
    <w:rsid w:val="00F816F4"/>
    <w:rsid w:val="00F81DA8"/>
    <w:rsid w:val="00F8776B"/>
    <w:rsid w:val="00F9069B"/>
    <w:rsid w:val="00F908FE"/>
    <w:rsid w:val="00F92477"/>
    <w:rsid w:val="00FA2E55"/>
    <w:rsid w:val="00FA4602"/>
    <w:rsid w:val="00FB0886"/>
    <w:rsid w:val="00FB0D1E"/>
    <w:rsid w:val="00FC29A2"/>
    <w:rsid w:val="00FD1050"/>
    <w:rsid w:val="00FD1CFB"/>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2893151"/>
  <w15:docId w15:val="{5942ED9D-C610-49DA-8847-0206D40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4C5C"/>
    <w:pPr>
      <w:ind w:leftChars="400" w:left="840"/>
    </w:pPr>
  </w:style>
  <w:style w:type="table" w:styleId="a4">
    <w:name w:val="Table Grid"/>
    <w:basedOn w:val="a1"/>
    <w:uiPriority w:val="9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307CCF"/>
    <w:pPr>
      <w:tabs>
        <w:tab w:val="center" w:pos="4252"/>
        <w:tab w:val="right" w:pos="8504"/>
      </w:tabs>
      <w:snapToGrid w:val="0"/>
    </w:pPr>
  </w:style>
  <w:style w:type="character" w:customStyle="1" w:styleId="a6">
    <w:name w:val="ヘッダー (文字)"/>
    <w:link w:val="a5"/>
    <w:uiPriority w:val="99"/>
    <w:locked/>
    <w:rsid w:val="00307CCF"/>
    <w:rPr>
      <w:rFonts w:cs="Times New Roman"/>
      <w:kern w:val="2"/>
      <w:sz w:val="22"/>
    </w:rPr>
  </w:style>
  <w:style w:type="paragraph" w:styleId="a7">
    <w:name w:val="footer"/>
    <w:basedOn w:val="a"/>
    <w:link w:val="a8"/>
    <w:uiPriority w:val="99"/>
    <w:rsid w:val="00307CCF"/>
    <w:pPr>
      <w:tabs>
        <w:tab w:val="center" w:pos="4252"/>
        <w:tab w:val="right" w:pos="8504"/>
      </w:tabs>
      <w:snapToGrid w:val="0"/>
    </w:pPr>
  </w:style>
  <w:style w:type="character" w:customStyle="1" w:styleId="a8">
    <w:name w:val="フッター (文字)"/>
    <w:link w:val="a7"/>
    <w:uiPriority w:val="99"/>
    <w:locked/>
    <w:rsid w:val="00307CCF"/>
    <w:rPr>
      <w:rFonts w:cs="Times New Roman"/>
      <w:kern w:val="2"/>
      <w:sz w:val="22"/>
    </w:rPr>
  </w:style>
  <w:style w:type="paragraph" w:styleId="a9">
    <w:name w:val="Balloon Text"/>
    <w:basedOn w:val="a"/>
    <w:link w:val="aa"/>
    <w:uiPriority w:val="99"/>
    <w:semiHidden/>
    <w:rsid w:val="00622694"/>
    <w:rPr>
      <w:rFonts w:ascii="Arial" w:eastAsia="ＭＳ ゴシック" w:hAnsi="Arial"/>
      <w:sz w:val="18"/>
      <w:szCs w:val="18"/>
    </w:rPr>
  </w:style>
  <w:style w:type="character" w:customStyle="1" w:styleId="aa">
    <w:name w:val="吹き出し (文字)"/>
    <w:link w:val="a9"/>
    <w:uiPriority w:val="99"/>
    <w:semiHidden/>
    <w:locked/>
    <w:rsid w:val="00622694"/>
    <w:rPr>
      <w:rFonts w:ascii="Arial" w:eastAsia="ＭＳ ゴシック" w:hAnsi="Arial" w:cs="Times New Roman"/>
      <w:kern w:val="2"/>
      <w:sz w:val="18"/>
    </w:rPr>
  </w:style>
  <w:style w:type="table" w:customStyle="1" w:styleId="1">
    <w:name w:val="表 (格子)1"/>
    <w:uiPriority w:val="9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435">
      <w:bodyDiv w:val="1"/>
      <w:marLeft w:val="0"/>
      <w:marRight w:val="0"/>
      <w:marTop w:val="0"/>
      <w:marBottom w:val="0"/>
      <w:divBdr>
        <w:top w:val="none" w:sz="0" w:space="0" w:color="auto"/>
        <w:left w:val="none" w:sz="0" w:space="0" w:color="auto"/>
        <w:bottom w:val="none" w:sz="0" w:space="0" w:color="auto"/>
        <w:right w:val="none" w:sz="0" w:space="0" w:color="auto"/>
      </w:divBdr>
    </w:div>
    <w:div w:id="1305695756">
      <w:bodyDiv w:val="1"/>
      <w:marLeft w:val="0"/>
      <w:marRight w:val="0"/>
      <w:marTop w:val="0"/>
      <w:marBottom w:val="0"/>
      <w:divBdr>
        <w:top w:val="none" w:sz="0" w:space="0" w:color="auto"/>
        <w:left w:val="none" w:sz="0" w:space="0" w:color="auto"/>
        <w:bottom w:val="none" w:sz="0" w:space="0" w:color="auto"/>
        <w:right w:val="none" w:sz="0" w:space="0" w:color="auto"/>
      </w:divBdr>
    </w:div>
    <w:div w:id="1509564524">
      <w:marLeft w:val="0"/>
      <w:marRight w:val="0"/>
      <w:marTop w:val="0"/>
      <w:marBottom w:val="0"/>
      <w:divBdr>
        <w:top w:val="none" w:sz="0" w:space="0" w:color="auto"/>
        <w:left w:val="none" w:sz="0" w:space="0" w:color="auto"/>
        <w:bottom w:val="none" w:sz="0" w:space="0" w:color="auto"/>
        <w:right w:val="none" w:sz="0" w:space="0" w:color="auto"/>
      </w:divBdr>
    </w:div>
    <w:div w:id="1509564525">
      <w:marLeft w:val="0"/>
      <w:marRight w:val="0"/>
      <w:marTop w:val="0"/>
      <w:marBottom w:val="0"/>
      <w:divBdr>
        <w:top w:val="none" w:sz="0" w:space="0" w:color="auto"/>
        <w:left w:val="none" w:sz="0" w:space="0" w:color="auto"/>
        <w:bottom w:val="none" w:sz="0" w:space="0" w:color="auto"/>
        <w:right w:val="none" w:sz="0" w:space="0" w:color="auto"/>
      </w:divBdr>
    </w:div>
    <w:div w:id="1509564526">
      <w:marLeft w:val="0"/>
      <w:marRight w:val="0"/>
      <w:marTop w:val="0"/>
      <w:marBottom w:val="0"/>
      <w:divBdr>
        <w:top w:val="none" w:sz="0" w:space="0" w:color="auto"/>
        <w:left w:val="none" w:sz="0" w:space="0" w:color="auto"/>
        <w:bottom w:val="none" w:sz="0" w:space="0" w:color="auto"/>
        <w:right w:val="none" w:sz="0" w:space="0" w:color="auto"/>
      </w:divBdr>
    </w:div>
    <w:div w:id="1509564527">
      <w:marLeft w:val="0"/>
      <w:marRight w:val="0"/>
      <w:marTop w:val="0"/>
      <w:marBottom w:val="0"/>
      <w:divBdr>
        <w:top w:val="none" w:sz="0" w:space="0" w:color="auto"/>
        <w:left w:val="none" w:sz="0" w:space="0" w:color="auto"/>
        <w:bottom w:val="none" w:sz="0" w:space="0" w:color="auto"/>
        <w:right w:val="none" w:sz="0" w:space="0" w:color="auto"/>
      </w:divBdr>
    </w:div>
    <w:div w:id="1509564528">
      <w:marLeft w:val="0"/>
      <w:marRight w:val="0"/>
      <w:marTop w:val="0"/>
      <w:marBottom w:val="0"/>
      <w:divBdr>
        <w:top w:val="none" w:sz="0" w:space="0" w:color="auto"/>
        <w:left w:val="none" w:sz="0" w:space="0" w:color="auto"/>
        <w:bottom w:val="none" w:sz="0" w:space="0" w:color="auto"/>
        <w:right w:val="none" w:sz="0" w:space="0" w:color="auto"/>
      </w:divBdr>
    </w:div>
    <w:div w:id="15095645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0ED2E-3111-403D-A91C-13C224BB82F3}">
  <ds:schemaRef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3c5c5928-84e7-4321-8c25-23ea19acb70a"/>
  </ds:schemaRefs>
</ds:datastoreItem>
</file>

<file path=customXml/itemProps2.xml><?xml version="1.0" encoding="utf-8"?>
<ds:datastoreItem xmlns:ds="http://schemas.openxmlformats.org/officeDocument/2006/customXml" ds:itemID="{BA72C315-E2AF-4B08-97DE-E47EB1FB2148}">
  <ds:schemaRefs>
    <ds:schemaRef ds:uri="http://schemas.microsoft.com/sharepoint/v3/contenttype/forms"/>
  </ds:schemaRefs>
</ds:datastoreItem>
</file>

<file path=customXml/itemProps3.xml><?xml version="1.0" encoding="utf-8"?>
<ds:datastoreItem xmlns:ds="http://schemas.openxmlformats.org/officeDocument/2006/customXml" ds:itemID="{5992EA90-891A-4999-A2FD-D1BB15B8F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1076</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注記（一般会計・公安委員会財務諸表）</vt:lpstr>
    </vt:vector>
  </TitlesOfParts>
  <Company>大阪府庁</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注記（一般会計・公安委員会財務諸表）</dc:title>
  <dc:creator>大阪府庁</dc:creator>
  <cp:lastModifiedBy>山田　麻由</cp:lastModifiedBy>
  <cp:revision>6</cp:revision>
  <cp:lastPrinted>2018-08-20T04:29:00Z</cp:lastPrinted>
  <dcterms:created xsi:type="dcterms:W3CDTF">2022-07-27T04:51:00Z</dcterms:created>
  <dcterms:modified xsi:type="dcterms:W3CDTF">2022-08-08T10:23:00Z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y fmtid="{D5CDD505-2E9C-101B-9397-08002B2CF9AE}" pid="3" name="対象ユーザー">
    <vt:lpwstr/>
  </property>
</Properties>
</file>