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3E4AC5" w14:textId="394388BA" w:rsidR="00CE70BD" w:rsidRPr="009F46D1" w:rsidRDefault="00CE70BD" w:rsidP="009F46D1">
      <w:pPr>
        <w:ind w:firstLineChars="300" w:firstLine="63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75B8AB92" w14:textId="77777777" w:rsidR="009F46D1" w:rsidRPr="002A40A7" w:rsidRDefault="00CE70BD" w:rsidP="009F46D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9F46D1"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自主媒体（府政だよりや府Webサイト等）による</w:t>
      </w:r>
      <w:r w:rsidR="009F46D1">
        <w:rPr>
          <w:rFonts w:ascii="HG丸ｺﾞｼｯｸM-PRO" w:eastAsia="HG丸ｺﾞｼｯｸM-PRO" w:hAnsi="HG丸ｺﾞｼｯｸM-PRO" w:hint="eastAsia"/>
          <w:sz w:val="18"/>
          <w:szCs w:val="18"/>
        </w:rPr>
        <w:t>府政の</w:t>
      </w:r>
      <w:r w:rsidR="009F46D1"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</w:t>
      </w:r>
      <w:r w:rsidR="009F46D1">
        <w:rPr>
          <w:rFonts w:ascii="HG丸ｺﾞｼｯｸM-PRO" w:eastAsia="HG丸ｺﾞｼｯｸM-PRO" w:hAnsi="HG丸ｺﾞｼｯｸM-PRO" w:hint="eastAsia"/>
          <w:sz w:val="18"/>
          <w:szCs w:val="18"/>
        </w:rPr>
        <w:t>を実施するとともに、</w:t>
      </w:r>
      <w:r w:rsidR="009F46D1"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広聴業務</w:t>
      </w:r>
      <w:r w:rsidR="009F46D1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9F46D1" w:rsidRPr="00224ACA">
        <w:rPr>
          <w:rFonts w:ascii="HG丸ｺﾞｼｯｸM-PRO" w:eastAsia="HG丸ｺﾞｼｯｸM-PRO" w:hAnsi="HG丸ｺﾞｼｯｸM-PRO" w:hint="eastAsia"/>
          <w:sz w:val="18"/>
          <w:szCs w:val="18"/>
        </w:rPr>
        <w:t>予算編成過程等</w:t>
      </w:r>
      <w:r w:rsidR="009F46D1"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の公表を推進</w:t>
      </w:r>
      <w:r w:rsidR="009F46D1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9F46D1"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89AEC29" w14:textId="77777777" w:rsidR="009F46D1" w:rsidRDefault="009F46D1" w:rsidP="009F46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9F46D1" w:rsidRDefault="00E74FE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46D1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6FB657B-2AF9-46AD-8662-F9CB3E0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DBB8B-5CFA-4A21-A9AB-40FEA3A7E9E3}"/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7B9BCD-8CE6-4BF9-958E-6046448F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2014-08-28T09:59:00Z</cp:lastPrinted>
  <dcterms:created xsi:type="dcterms:W3CDTF">2018-08-08T03:03:00Z</dcterms:created>
  <dcterms:modified xsi:type="dcterms:W3CDTF">2022-08-08T06:54:00Z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