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9B065" w14:textId="5ECBC29E" w:rsidR="00EE416F" w:rsidRPr="00540296" w:rsidRDefault="00EE416F" w:rsidP="003C2B86">
      <w:pPr>
        <w:jc w:val="right"/>
        <w:rPr>
          <w:rFonts w:ascii="HG丸ｺﾞｼｯｸM-PRO" w:eastAsia="HG丸ｺﾞｼｯｸM-PRO" w:hAnsi="HG丸ｺﾞｼｯｸM-PRO"/>
          <w:b/>
          <w:sz w:val="24"/>
          <w:szCs w:val="24"/>
        </w:rPr>
      </w:pPr>
      <w:r w:rsidRPr="00540296">
        <w:rPr>
          <w:rFonts w:ascii="HG丸ｺﾞｼｯｸM-PRO" w:eastAsia="HG丸ｺﾞｼｯｸM-PRO" w:hAnsi="HG丸ｺﾞｼｯｸM-PRO" w:hint="eastAsia"/>
          <w:b/>
          <w:color w:val="FFFFFF" w:themeColor="background1"/>
          <w:sz w:val="20"/>
          <w:szCs w:val="20"/>
        </w:rPr>
        <w:t>業類型 ：社会</w:t>
      </w:r>
    </w:p>
    <w:p w14:paraId="5999B066" w14:textId="77777777" w:rsidR="001071A1" w:rsidRPr="00540296" w:rsidRDefault="009F6984" w:rsidP="00570B46">
      <w:pPr>
        <w:jc w:val="center"/>
        <w:rPr>
          <w:rFonts w:ascii="HG丸ｺﾞｼｯｸM-PRO" w:eastAsia="HG丸ｺﾞｼｯｸM-PRO" w:hAnsi="HG丸ｺﾞｼｯｸM-PRO"/>
          <w:b/>
          <w:sz w:val="24"/>
          <w:szCs w:val="24"/>
        </w:rPr>
      </w:pPr>
      <w:r w:rsidRPr="00540296">
        <w:rPr>
          <w:rFonts w:ascii="HG丸ｺﾞｼｯｸM-PRO" w:eastAsia="HG丸ｺﾞｼｯｸM-PRO" w:hAnsi="HG丸ｺﾞｼｯｸM-PRO" w:hint="eastAsia"/>
          <w:b/>
          <w:sz w:val="24"/>
          <w:szCs w:val="24"/>
        </w:rPr>
        <w:t>注記（</w:t>
      </w:r>
      <w:r w:rsidR="009D2B88" w:rsidRPr="00540296">
        <w:rPr>
          <w:rFonts w:ascii="HG丸ｺﾞｼｯｸM-PRO" w:eastAsia="HG丸ｺﾞｼｯｸM-PRO" w:hAnsi="HG丸ｺﾞｼｯｸM-PRO" w:hint="eastAsia"/>
          <w:b/>
          <w:sz w:val="24"/>
          <w:szCs w:val="24"/>
        </w:rPr>
        <w:t>事業別財務諸表：道路事業</w:t>
      </w:r>
      <w:r w:rsidR="00B025C2" w:rsidRPr="00540296">
        <w:rPr>
          <w:rFonts w:ascii="HG丸ｺﾞｼｯｸM-PRO" w:eastAsia="HG丸ｺﾞｼｯｸM-PRO" w:hAnsi="HG丸ｺﾞｼｯｸM-PRO" w:hint="eastAsia"/>
          <w:b/>
          <w:sz w:val="24"/>
          <w:szCs w:val="24"/>
        </w:rPr>
        <w:t>）</w:t>
      </w:r>
    </w:p>
    <w:p w14:paraId="5999B082" w14:textId="59F74998" w:rsidR="001071A1" w:rsidRPr="00540296" w:rsidRDefault="00FA4CE1" w:rsidP="001071A1">
      <w:pPr>
        <w:spacing w:line="300" w:lineRule="exact"/>
        <w:rPr>
          <w:rFonts w:ascii="HG丸ｺﾞｼｯｸM-PRO" w:eastAsia="HG丸ｺﾞｼｯｸM-PRO" w:hAnsi="HG丸ｺﾞｼｯｸM-PRO"/>
          <w:sz w:val="16"/>
          <w:szCs w:val="16"/>
        </w:rPr>
      </w:pPr>
      <w:r w:rsidRPr="00690BCD">
        <w:rPr>
          <w:rFonts w:ascii="HG丸ｺﾞｼｯｸM-PRO" w:eastAsia="HG丸ｺﾞｼｯｸM-PRO" w:hAnsi="HG丸ｺﾞｼｯｸM-PRO" w:hint="eastAsia"/>
          <w:b/>
        </w:rPr>
        <w:t>１</w:t>
      </w:r>
      <w:r w:rsidR="001071A1" w:rsidRPr="00690BCD">
        <w:rPr>
          <w:rFonts w:ascii="HG丸ｺﾞｼｯｸM-PRO" w:eastAsia="HG丸ｺﾞｼｯｸM-PRO" w:hAnsi="HG丸ｺﾞｼｯｸM-PRO" w:hint="eastAsia"/>
          <w:b/>
        </w:rPr>
        <w:t>．</w:t>
      </w:r>
      <w:r w:rsidR="001071A1" w:rsidRPr="00540296">
        <w:rPr>
          <w:rFonts w:ascii="HG丸ｺﾞｼｯｸM-PRO" w:eastAsia="HG丸ｺﾞｼｯｸM-PRO" w:hAnsi="HG丸ｺﾞｼｯｸM-PRO" w:hint="eastAsia"/>
          <w:b/>
        </w:rPr>
        <w:t>追加情報</w:t>
      </w:r>
    </w:p>
    <w:p w14:paraId="0FBAC0EF" w14:textId="73F2E998" w:rsidR="00C3195D" w:rsidRPr="002B7ED2" w:rsidRDefault="00C3195D" w:rsidP="00C3195D">
      <w:pPr>
        <w:ind w:firstLineChars="100" w:firstLine="180"/>
        <w:rPr>
          <w:rFonts w:ascii="HG丸ｺﾞｼｯｸM-PRO" w:eastAsia="HG丸ｺﾞｼｯｸM-PRO" w:hAnsi="HG丸ｺﾞｼｯｸM-PRO"/>
          <w:color w:val="000000" w:themeColor="text1"/>
          <w:sz w:val="18"/>
          <w:szCs w:val="18"/>
        </w:rPr>
      </w:pPr>
      <w:r w:rsidRPr="002B7ED2">
        <w:rPr>
          <w:rFonts w:ascii="HG丸ｺﾞｼｯｸM-PRO" w:eastAsia="HG丸ｺﾞｼｯｸM-PRO" w:hAnsi="HG丸ｺﾞｼｯｸM-PRO" w:hint="eastAsia"/>
          <w:color w:val="000000" w:themeColor="text1"/>
          <w:sz w:val="18"/>
          <w:szCs w:val="18"/>
        </w:rPr>
        <w:t>（１）固定資産の減損の状況</w:t>
      </w:r>
      <w:r w:rsidR="00940612" w:rsidRPr="002B7ED2">
        <w:rPr>
          <w:rFonts w:ascii="HG丸ｺﾞｼｯｸM-PRO" w:eastAsia="HG丸ｺﾞｼｯｸM-PRO" w:hAnsi="HG丸ｺﾞｼｯｸM-PRO" w:hint="eastAsia"/>
          <w:color w:val="000000" w:themeColor="text1"/>
          <w:sz w:val="18"/>
          <w:szCs w:val="18"/>
        </w:rPr>
        <w:t xml:space="preserve">　</w:t>
      </w:r>
    </w:p>
    <w:p w14:paraId="0A885D8E" w14:textId="77777777" w:rsidR="00C3195D" w:rsidRPr="002B7ED2" w:rsidRDefault="00C3195D" w:rsidP="00C3195D">
      <w:pPr>
        <w:rPr>
          <w:rFonts w:ascii="HG丸ｺﾞｼｯｸM-PRO" w:eastAsia="HG丸ｺﾞｼｯｸM-PRO" w:hAnsi="HG丸ｺﾞｼｯｸM-PRO"/>
          <w:color w:val="000000" w:themeColor="text1"/>
          <w:sz w:val="18"/>
          <w:szCs w:val="18"/>
        </w:rPr>
      </w:pPr>
      <w:r w:rsidRPr="002B7ED2">
        <w:rPr>
          <w:rFonts w:ascii="HG丸ｺﾞｼｯｸM-PRO" w:eastAsia="HG丸ｺﾞｼｯｸM-PRO" w:hAnsi="HG丸ｺﾞｼｯｸM-PRO" w:hint="eastAsia"/>
          <w:color w:val="000000" w:themeColor="text1"/>
          <w:sz w:val="18"/>
          <w:szCs w:val="18"/>
        </w:rPr>
        <w:t>（行政財産）</w:t>
      </w:r>
    </w:p>
    <w:p w14:paraId="2C79C410" w14:textId="37C9886D" w:rsidR="00C3195D" w:rsidRPr="002B7ED2" w:rsidRDefault="00C3195D" w:rsidP="00C3195D">
      <w:pPr>
        <w:ind w:firstLineChars="100" w:firstLine="180"/>
        <w:rPr>
          <w:rFonts w:ascii="HG丸ｺﾞｼｯｸM-PRO" w:eastAsia="HG丸ｺﾞｼｯｸM-PRO" w:hAnsi="HG丸ｺﾞｼｯｸM-PRO"/>
          <w:b/>
          <w:color w:val="000000" w:themeColor="text1"/>
          <w:sz w:val="18"/>
          <w:szCs w:val="18"/>
        </w:rPr>
      </w:pPr>
      <w:r w:rsidRPr="002B7ED2">
        <w:rPr>
          <w:rFonts w:ascii="HG丸ｺﾞｼｯｸM-PRO" w:eastAsia="HG丸ｺﾞｼｯｸM-PRO" w:hAnsi="HG丸ｺﾞｼｯｸM-PRO" w:hint="eastAsia"/>
          <w:color w:val="000000" w:themeColor="text1"/>
          <w:sz w:val="18"/>
          <w:szCs w:val="18"/>
        </w:rPr>
        <w:t>減損を認識したもの</w:t>
      </w:r>
      <w:r w:rsidR="00C72847" w:rsidRPr="002B7ED2">
        <w:rPr>
          <w:rFonts w:ascii="HG丸ｺﾞｼｯｸM-PRO" w:eastAsia="HG丸ｺﾞｼｯｸM-PRO" w:hAnsi="HG丸ｺﾞｼｯｸM-PRO" w:hint="eastAsia"/>
          <w:color w:val="000000" w:themeColor="text1"/>
          <w:sz w:val="18"/>
          <w:szCs w:val="18"/>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837"/>
        <w:gridCol w:w="1370"/>
        <w:gridCol w:w="1946"/>
        <w:gridCol w:w="1620"/>
        <w:gridCol w:w="1493"/>
        <w:gridCol w:w="1493"/>
        <w:gridCol w:w="2461"/>
        <w:gridCol w:w="1914"/>
      </w:tblGrid>
      <w:tr w:rsidR="002B7ED2" w:rsidRPr="002B7ED2" w14:paraId="3AAC907D" w14:textId="77777777" w:rsidTr="00DD76E5">
        <w:trPr>
          <w:trHeight w:val="499"/>
        </w:trPr>
        <w:tc>
          <w:tcPr>
            <w:tcW w:w="1176" w:type="dxa"/>
            <w:vMerge w:val="restart"/>
            <w:shd w:val="clear" w:color="auto" w:fill="auto"/>
            <w:vAlign w:val="center"/>
            <w:hideMark/>
          </w:tcPr>
          <w:p w14:paraId="56636B7C" w14:textId="77777777" w:rsidR="00C3195D" w:rsidRPr="002B7ED2" w:rsidRDefault="00C3195D" w:rsidP="00201C45">
            <w:pPr>
              <w:jc w:val="center"/>
              <w:rPr>
                <w:rFonts w:ascii="HG丸ｺﾞｼｯｸM-PRO" w:eastAsia="HG丸ｺﾞｼｯｸM-PRO" w:hAnsi="HG丸ｺﾞｼｯｸM-PRO"/>
                <w:noProof/>
                <w:color w:val="000000" w:themeColor="text1"/>
                <w:sz w:val="18"/>
                <w:szCs w:val="18"/>
              </w:rPr>
            </w:pPr>
            <w:r w:rsidRPr="002B7ED2">
              <w:rPr>
                <w:rFonts w:ascii="HG丸ｺﾞｼｯｸM-PRO" w:eastAsia="HG丸ｺﾞｼｯｸM-PRO" w:hAnsi="HG丸ｺﾞｼｯｸM-PRO" w:hint="eastAsia"/>
                <w:noProof/>
                <w:color w:val="000000" w:themeColor="text1"/>
                <w:sz w:val="18"/>
                <w:szCs w:val="18"/>
              </w:rPr>
              <w:t>用途</w:t>
            </w:r>
          </w:p>
        </w:tc>
        <w:tc>
          <w:tcPr>
            <w:tcW w:w="837" w:type="dxa"/>
            <w:vMerge w:val="restart"/>
            <w:shd w:val="clear" w:color="auto" w:fill="auto"/>
            <w:vAlign w:val="center"/>
            <w:hideMark/>
          </w:tcPr>
          <w:p w14:paraId="3F1F4D70" w14:textId="77777777" w:rsidR="00C3195D" w:rsidRPr="002B7ED2" w:rsidRDefault="00C3195D" w:rsidP="00201C45">
            <w:pPr>
              <w:jc w:val="center"/>
              <w:rPr>
                <w:rFonts w:ascii="HG丸ｺﾞｼｯｸM-PRO" w:eastAsia="HG丸ｺﾞｼｯｸM-PRO" w:hAnsi="HG丸ｺﾞｼｯｸM-PRO"/>
                <w:noProof/>
                <w:color w:val="000000" w:themeColor="text1"/>
                <w:sz w:val="18"/>
                <w:szCs w:val="18"/>
              </w:rPr>
            </w:pPr>
            <w:r w:rsidRPr="002B7ED2">
              <w:rPr>
                <w:rFonts w:ascii="HG丸ｺﾞｼｯｸM-PRO" w:eastAsia="HG丸ｺﾞｼｯｸM-PRO" w:hAnsi="HG丸ｺﾞｼｯｸM-PRO" w:hint="eastAsia"/>
                <w:noProof/>
                <w:color w:val="000000" w:themeColor="text1"/>
                <w:sz w:val="18"/>
                <w:szCs w:val="18"/>
              </w:rPr>
              <w:t>種類</w:t>
            </w:r>
          </w:p>
        </w:tc>
        <w:tc>
          <w:tcPr>
            <w:tcW w:w="1370" w:type="dxa"/>
            <w:vMerge w:val="restart"/>
            <w:shd w:val="clear" w:color="auto" w:fill="auto"/>
            <w:vAlign w:val="center"/>
            <w:hideMark/>
          </w:tcPr>
          <w:p w14:paraId="2EEA8FEA" w14:textId="77777777" w:rsidR="00C3195D" w:rsidRPr="002B7ED2" w:rsidRDefault="00C3195D" w:rsidP="00201C45">
            <w:pPr>
              <w:jc w:val="center"/>
              <w:rPr>
                <w:rFonts w:ascii="HG丸ｺﾞｼｯｸM-PRO" w:eastAsia="HG丸ｺﾞｼｯｸM-PRO" w:hAnsi="HG丸ｺﾞｼｯｸM-PRO"/>
                <w:noProof/>
                <w:color w:val="000000" w:themeColor="text1"/>
                <w:sz w:val="18"/>
                <w:szCs w:val="18"/>
              </w:rPr>
            </w:pPr>
            <w:r w:rsidRPr="002B7ED2">
              <w:rPr>
                <w:rFonts w:ascii="HG丸ｺﾞｼｯｸM-PRO" w:eastAsia="HG丸ｺﾞｼｯｸM-PRO" w:hAnsi="HG丸ｺﾞｼｯｸM-PRO" w:hint="eastAsia"/>
                <w:noProof/>
                <w:color w:val="000000" w:themeColor="text1"/>
                <w:sz w:val="18"/>
                <w:szCs w:val="18"/>
              </w:rPr>
              <w:t>場所</w:t>
            </w:r>
          </w:p>
        </w:tc>
        <w:tc>
          <w:tcPr>
            <w:tcW w:w="1946" w:type="dxa"/>
            <w:vMerge w:val="restart"/>
            <w:shd w:val="clear" w:color="auto" w:fill="auto"/>
            <w:vAlign w:val="center"/>
            <w:hideMark/>
          </w:tcPr>
          <w:p w14:paraId="779FCFC2" w14:textId="77777777" w:rsidR="00C3195D" w:rsidRPr="002B7ED2" w:rsidRDefault="00C3195D" w:rsidP="00201C45">
            <w:pPr>
              <w:jc w:val="center"/>
              <w:rPr>
                <w:rFonts w:ascii="HG丸ｺﾞｼｯｸM-PRO" w:eastAsia="HG丸ｺﾞｼｯｸM-PRO" w:hAnsi="HG丸ｺﾞｼｯｸM-PRO"/>
                <w:noProof/>
                <w:color w:val="000000" w:themeColor="text1"/>
                <w:sz w:val="18"/>
                <w:szCs w:val="18"/>
              </w:rPr>
            </w:pPr>
            <w:r w:rsidRPr="002B7ED2">
              <w:rPr>
                <w:rFonts w:ascii="HG丸ｺﾞｼｯｸM-PRO" w:eastAsia="HG丸ｺﾞｼｯｸM-PRO" w:hAnsi="HG丸ｺﾞｼｯｸM-PRO" w:hint="eastAsia"/>
                <w:noProof/>
                <w:color w:val="000000" w:themeColor="text1"/>
                <w:sz w:val="18"/>
                <w:szCs w:val="18"/>
              </w:rPr>
              <w:t>減損前の帳簿価額（円）</w:t>
            </w:r>
          </w:p>
        </w:tc>
        <w:tc>
          <w:tcPr>
            <w:tcW w:w="1620" w:type="dxa"/>
            <w:vMerge w:val="restart"/>
            <w:shd w:val="clear" w:color="auto" w:fill="auto"/>
            <w:vAlign w:val="center"/>
            <w:hideMark/>
          </w:tcPr>
          <w:p w14:paraId="48F237D1" w14:textId="77777777" w:rsidR="00C3195D" w:rsidRPr="002B7ED2" w:rsidRDefault="00C3195D" w:rsidP="00201C45">
            <w:pPr>
              <w:jc w:val="center"/>
              <w:rPr>
                <w:rFonts w:ascii="HG丸ｺﾞｼｯｸM-PRO" w:eastAsia="HG丸ｺﾞｼｯｸM-PRO" w:hAnsi="HG丸ｺﾞｼｯｸM-PRO"/>
                <w:noProof/>
                <w:color w:val="000000" w:themeColor="text1"/>
                <w:sz w:val="18"/>
                <w:szCs w:val="18"/>
              </w:rPr>
            </w:pPr>
            <w:r w:rsidRPr="002B7ED2">
              <w:rPr>
                <w:rFonts w:ascii="HG丸ｺﾞｼｯｸM-PRO" w:eastAsia="HG丸ｺﾞｼｯｸM-PRO" w:hAnsi="HG丸ｺﾞｼｯｸM-PRO" w:hint="eastAsia"/>
                <w:noProof/>
                <w:color w:val="000000" w:themeColor="text1"/>
                <w:sz w:val="18"/>
                <w:szCs w:val="18"/>
              </w:rPr>
              <w:t>減損に至った経緯</w:t>
            </w:r>
          </w:p>
        </w:tc>
        <w:tc>
          <w:tcPr>
            <w:tcW w:w="1493" w:type="dxa"/>
            <w:vMerge w:val="restart"/>
            <w:shd w:val="clear" w:color="auto" w:fill="auto"/>
            <w:vAlign w:val="center"/>
            <w:hideMark/>
          </w:tcPr>
          <w:p w14:paraId="0F542DD0" w14:textId="77777777" w:rsidR="00C3195D" w:rsidRPr="002B7ED2" w:rsidRDefault="00C3195D" w:rsidP="00201C45">
            <w:pPr>
              <w:jc w:val="center"/>
              <w:rPr>
                <w:rFonts w:ascii="HG丸ｺﾞｼｯｸM-PRO" w:eastAsia="HG丸ｺﾞｼｯｸM-PRO" w:hAnsi="HG丸ｺﾞｼｯｸM-PRO"/>
                <w:noProof/>
                <w:color w:val="000000" w:themeColor="text1"/>
                <w:sz w:val="18"/>
                <w:szCs w:val="18"/>
              </w:rPr>
            </w:pPr>
            <w:r w:rsidRPr="002B7ED2">
              <w:rPr>
                <w:rFonts w:ascii="HG丸ｺﾞｼｯｸM-PRO" w:eastAsia="HG丸ｺﾞｼｯｸM-PRO" w:hAnsi="HG丸ｺﾞｼｯｸM-PRO" w:hint="eastAsia"/>
                <w:noProof/>
                <w:color w:val="000000" w:themeColor="text1"/>
                <w:sz w:val="18"/>
                <w:szCs w:val="18"/>
              </w:rPr>
              <w:t>減損損失額（円）</w:t>
            </w:r>
          </w:p>
        </w:tc>
        <w:tc>
          <w:tcPr>
            <w:tcW w:w="1493" w:type="dxa"/>
            <w:vMerge w:val="restart"/>
            <w:shd w:val="clear" w:color="auto" w:fill="auto"/>
            <w:vAlign w:val="center"/>
            <w:hideMark/>
          </w:tcPr>
          <w:p w14:paraId="2B6E32B8" w14:textId="77777777" w:rsidR="00C3195D" w:rsidRPr="002B7ED2" w:rsidRDefault="00C3195D" w:rsidP="00201C45">
            <w:pPr>
              <w:jc w:val="center"/>
              <w:rPr>
                <w:rFonts w:ascii="HG丸ｺﾞｼｯｸM-PRO" w:eastAsia="HG丸ｺﾞｼｯｸM-PRO" w:hAnsi="HG丸ｺﾞｼｯｸM-PRO"/>
                <w:noProof/>
                <w:color w:val="000000" w:themeColor="text1"/>
                <w:sz w:val="18"/>
                <w:szCs w:val="18"/>
              </w:rPr>
            </w:pPr>
            <w:r w:rsidRPr="002B7ED2">
              <w:rPr>
                <w:rFonts w:ascii="HG丸ｺﾞｼｯｸM-PRO" w:eastAsia="HG丸ｺﾞｼｯｸM-PRO" w:hAnsi="HG丸ｺﾞｼｯｸM-PRO" w:hint="eastAsia"/>
                <w:noProof/>
                <w:color w:val="000000" w:themeColor="text1"/>
                <w:sz w:val="18"/>
                <w:szCs w:val="18"/>
              </w:rPr>
              <w:t>減損後の帳簿価額（円）</w:t>
            </w:r>
          </w:p>
        </w:tc>
        <w:tc>
          <w:tcPr>
            <w:tcW w:w="4375" w:type="dxa"/>
            <w:gridSpan w:val="2"/>
            <w:shd w:val="clear" w:color="auto" w:fill="auto"/>
            <w:vAlign w:val="center"/>
            <w:hideMark/>
          </w:tcPr>
          <w:p w14:paraId="3D9C927D" w14:textId="77777777" w:rsidR="00C3195D" w:rsidRPr="002B7ED2" w:rsidRDefault="00C3195D" w:rsidP="00201C45">
            <w:pPr>
              <w:jc w:val="center"/>
              <w:rPr>
                <w:rFonts w:ascii="HG丸ｺﾞｼｯｸM-PRO" w:eastAsia="HG丸ｺﾞｼｯｸM-PRO" w:hAnsi="HG丸ｺﾞｼｯｸM-PRO"/>
                <w:noProof/>
                <w:color w:val="000000" w:themeColor="text1"/>
                <w:sz w:val="18"/>
                <w:szCs w:val="18"/>
              </w:rPr>
            </w:pPr>
            <w:r w:rsidRPr="002B7ED2">
              <w:rPr>
                <w:rFonts w:ascii="HG丸ｺﾞｼｯｸM-PRO" w:eastAsia="HG丸ｺﾞｼｯｸM-PRO" w:hAnsi="HG丸ｺﾞｼｯｸM-PRO" w:hint="eastAsia"/>
                <w:noProof/>
                <w:color w:val="000000" w:themeColor="text1"/>
                <w:sz w:val="18"/>
                <w:szCs w:val="18"/>
              </w:rPr>
              <w:t>減損損失額の算出方法の概要</w:t>
            </w:r>
          </w:p>
        </w:tc>
      </w:tr>
      <w:tr w:rsidR="002B7ED2" w:rsidRPr="002B7ED2" w14:paraId="6C16DDE0" w14:textId="77777777" w:rsidTr="00DD76E5">
        <w:trPr>
          <w:trHeight w:val="1200"/>
        </w:trPr>
        <w:tc>
          <w:tcPr>
            <w:tcW w:w="1176" w:type="dxa"/>
            <w:vMerge/>
            <w:shd w:val="clear" w:color="auto" w:fill="auto"/>
            <w:hideMark/>
          </w:tcPr>
          <w:p w14:paraId="092FE567" w14:textId="77777777" w:rsidR="00C3195D" w:rsidRPr="002B7ED2" w:rsidRDefault="00C3195D" w:rsidP="00201C45">
            <w:pPr>
              <w:jc w:val="center"/>
              <w:rPr>
                <w:rFonts w:ascii="HG丸ｺﾞｼｯｸM-PRO" w:eastAsia="HG丸ｺﾞｼｯｸM-PRO" w:hAnsi="HG丸ｺﾞｼｯｸM-PRO"/>
                <w:noProof/>
                <w:color w:val="000000" w:themeColor="text1"/>
                <w:sz w:val="18"/>
                <w:szCs w:val="18"/>
              </w:rPr>
            </w:pPr>
          </w:p>
        </w:tc>
        <w:tc>
          <w:tcPr>
            <w:tcW w:w="837" w:type="dxa"/>
            <w:vMerge/>
            <w:shd w:val="clear" w:color="auto" w:fill="auto"/>
            <w:hideMark/>
          </w:tcPr>
          <w:p w14:paraId="0D8059AB" w14:textId="77777777" w:rsidR="00C3195D" w:rsidRPr="002B7ED2" w:rsidRDefault="00C3195D" w:rsidP="00201C45">
            <w:pPr>
              <w:jc w:val="center"/>
              <w:rPr>
                <w:rFonts w:ascii="HG丸ｺﾞｼｯｸM-PRO" w:eastAsia="HG丸ｺﾞｼｯｸM-PRO" w:hAnsi="HG丸ｺﾞｼｯｸM-PRO"/>
                <w:noProof/>
                <w:color w:val="000000" w:themeColor="text1"/>
                <w:sz w:val="18"/>
                <w:szCs w:val="18"/>
              </w:rPr>
            </w:pPr>
          </w:p>
        </w:tc>
        <w:tc>
          <w:tcPr>
            <w:tcW w:w="1370" w:type="dxa"/>
            <w:vMerge/>
            <w:shd w:val="clear" w:color="auto" w:fill="auto"/>
            <w:hideMark/>
          </w:tcPr>
          <w:p w14:paraId="0FFC9FE9" w14:textId="77777777" w:rsidR="00C3195D" w:rsidRPr="002B7ED2" w:rsidRDefault="00C3195D" w:rsidP="00201C45">
            <w:pPr>
              <w:jc w:val="center"/>
              <w:rPr>
                <w:rFonts w:ascii="HG丸ｺﾞｼｯｸM-PRO" w:eastAsia="HG丸ｺﾞｼｯｸM-PRO" w:hAnsi="HG丸ｺﾞｼｯｸM-PRO"/>
                <w:noProof/>
                <w:color w:val="000000" w:themeColor="text1"/>
                <w:sz w:val="18"/>
                <w:szCs w:val="18"/>
              </w:rPr>
            </w:pPr>
          </w:p>
        </w:tc>
        <w:tc>
          <w:tcPr>
            <w:tcW w:w="1946" w:type="dxa"/>
            <w:vMerge/>
            <w:shd w:val="clear" w:color="auto" w:fill="auto"/>
            <w:hideMark/>
          </w:tcPr>
          <w:p w14:paraId="698F5641" w14:textId="77777777" w:rsidR="00C3195D" w:rsidRPr="002B7ED2" w:rsidRDefault="00C3195D" w:rsidP="00201C45">
            <w:pPr>
              <w:jc w:val="center"/>
              <w:rPr>
                <w:rFonts w:ascii="HG丸ｺﾞｼｯｸM-PRO" w:eastAsia="HG丸ｺﾞｼｯｸM-PRO" w:hAnsi="HG丸ｺﾞｼｯｸM-PRO"/>
                <w:noProof/>
                <w:color w:val="000000" w:themeColor="text1"/>
                <w:sz w:val="18"/>
                <w:szCs w:val="18"/>
              </w:rPr>
            </w:pPr>
          </w:p>
        </w:tc>
        <w:tc>
          <w:tcPr>
            <w:tcW w:w="1620" w:type="dxa"/>
            <w:vMerge/>
            <w:shd w:val="clear" w:color="auto" w:fill="auto"/>
            <w:hideMark/>
          </w:tcPr>
          <w:p w14:paraId="3AECE6B0" w14:textId="77777777" w:rsidR="00C3195D" w:rsidRPr="002B7ED2" w:rsidRDefault="00C3195D" w:rsidP="00201C45">
            <w:pPr>
              <w:jc w:val="center"/>
              <w:rPr>
                <w:rFonts w:ascii="HG丸ｺﾞｼｯｸM-PRO" w:eastAsia="HG丸ｺﾞｼｯｸM-PRO" w:hAnsi="HG丸ｺﾞｼｯｸM-PRO"/>
                <w:noProof/>
                <w:color w:val="000000" w:themeColor="text1"/>
                <w:sz w:val="18"/>
                <w:szCs w:val="18"/>
              </w:rPr>
            </w:pPr>
          </w:p>
        </w:tc>
        <w:tc>
          <w:tcPr>
            <w:tcW w:w="1493" w:type="dxa"/>
            <w:vMerge/>
            <w:shd w:val="clear" w:color="auto" w:fill="auto"/>
            <w:hideMark/>
          </w:tcPr>
          <w:p w14:paraId="2D5AB712" w14:textId="77777777" w:rsidR="00C3195D" w:rsidRPr="002B7ED2" w:rsidRDefault="00C3195D" w:rsidP="00201C45">
            <w:pPr>
              <w:jc w:val="center"/>
              <w:rPr>
                <w:rFonts w:ascii="HG丸ｺﾞｼｯｸM-PRO" w:eastAsia="HG丸ｺﾞｼｯｸM-PRO" w:hAnsi="HG丸ｺﾞｼｯｸM-PRO"/>
                <w:noProof/>
                <w:color w:val="000000" w:themeColor="text1"/>
                <w:sz w:val="18"/>
                <w:szCs w:val="18"/>
              </w:rPr>
            </w:pPr>
          </w:p>
        </w:tc>
        <w:tc>
          <w:tcPr>
            <w:tcW w:w="1493" w:type="dxa"/>
            <w:vMerge/>
            <w:shd w:val="clear" w:color="auto" w:fill="auto"/>
            <w:hideMark/>
          </w:tcPr>
          <w:p w14:paraId="0C2DEBCF" w14:textId="77777777" w:rsidR="00C3195D" w:rsidRPr="002B7ED2" w:rsidRDefault="00C3195D" w:rsidP="00201C45">
            <w:pPr>
              <w:jc w:val="center"/>
              <w:rPr>
                <w:rFonts w:ascii="HG丸ｺﾞｼｯｸM-PRO" w:eastAsia="HG丸ｺﾞｼｯｸM-PRO" w:hAnsi="HG丸ｺﾞｼｯｸM-PRO"/>
                <w:noProof/>
                <w:color w:val="000000" w:themeColor="text1"/>
                <w:sz w:val="18"/>
                <w:szCs w:val="18"/>
              </w:rPr>
            </w:pPr>
          </w:p>
        </w:tc>
        <w:tc>
          <w:tcPr>
            <w:tcW w:w="2461" w:type="dxa"/>
            <w:shd w:val="clear" w:color="auto" w:fill="auto"/>
            <w:vAlign w:val="center"/>
            <w:hideMark/>
          </w:tcPr>
          <w:p w14:paraId="58BC1580" w14:textId="77777777" w:rsidR="00C3195D" w:rsidRPr="002B7ED2" w:rsidRDefault="00C3195D" w:rsidP="00201C45">
            <w:pPr>
              <w:jc w:val="center"/>
              <w:rPr>
                <w:rFonts w:ascii="HG丸ｺﾞｼｯｸM-PRO" w:eastAsia="HG丸ｺﾞｼｯｸM-PRO" w:hAnsi="HG丸ｺﾞｼｯｸM-PRO"/>
                <w:noProof/>
                <w:color w:val="000000" w:themeColor="text1"/>
                <w:sz w:val="18"/>
                <w:szCs w:val="18"/>
              </w:rPr>
            </w:pPr>
            <w:r w:rsidRPr="002B7ED2">
              <w:rPr>
                <w:rFonts w:ascii="HG丸ｺﾞｼｯｸM-PRO" w:eastAsia="HG丸ｺﾞｼｯｸM-PRO" w:hAnsi="HG丸ｺﾞｼｯｸM-PRO" w:hint="eastAsia"/>
                <w:noProof/>
                <w:color w:val="000000" w:themeColor="text1"/>
                <w:sz w:val="18"/>
                <w:szCs w:val="18"/>
              </w:rPr>
              <w:t>帳簿価額と比較する正味売却価額・使用価値相当額の別とその算出方法</w:t>
            </w:r>
          </w:p>
        </w:tc>
        <w:tc>
          <w:tcPr>
            <w:tcW w:w="1914" w:type="dxa"/>
            <w:shd w:val="clear" w:color="auto" w:fill="auto"/>
            <w:vAlign w:val="center"/>
            <w:hideMark/>
          </w:tcPr>
          <w:p w14:paraId="4291BD45" w14:textId="77777777" w:rsidR="00C3195D" w:rsidRPr="002B7ED2" w:rsidRDefault="00C3195D" w:rsidP="00201C45">
            <w:pPr>
              <w:jc w:val="center"/>
              <w:rPr>
                <w:rFonts w:ascii="HG丸ｺﾞｼｯｸM-PRO" w:eastAsia="HG丸ｺﾞｼｯｸM-PRO" w:hAnsi="HG丸ｺﾞｼｯｸM-PRO"/>
                <w:noProof/>
                <w:color w:val="000000" w:themeColor="text1"/>
                <w:sz w:val="18"/>
                <w:szCs w:val="18"/>
              </w:rPr>
            </w:pPr>
            <w:r w:rsidRPr="002B7ED2">
              <w:rPr>
                <w:rFonts w:ascii="HG丸ｺﾞｼｯｸM-PRO" w:eastAsia="HG丸ｺﾞｼｯｸM-PRO" w:hAnsi="HG丸ｺﾞｼｯｸM-PRO" w:hint="eastAsia"/>
                <w:noProof/>
                <w:color w:val="000000" w:themeColor="text1"/>
                <w:sz w:val="18"/>
                <w:szCs w:val="18"/>
              </w:rPr>
              <w:t>摘要</w:t>
            </w:r>
          </w:p>
        </w:tc>
      </w:tr>
      <w:tr w:rsidR="002B7ED2" w:rsidRPr="002B7ED2" w14:paraId="253A7265" w14:textId="77777777" w:rsidTr="00DD76E5">
        <w:trPr>
          <w:trHeight w:val="1062"/>
        </w:trPr>
        <w:tc>
          <w:tcPr>
            <w:tcW w:w="1176" w:type="dxa"/>
            <w:shd w:val="clear" w:color="auto" w:fill="auto"/>
            <w:vAlign w:val="center"/>
            <w:hideMark/>
          </w:tcPr>
          <w:p w14:paraId="444AC419" w14:textId="4DE021C8" w:rsidR="00AC0A4B" w:rsidRPr="002B7ED2" w:rsidRDefault="00AC0A4B" w:rsidP="00AC0A4B">
            <w:pPr>
              <w:jc w:val="left"/>
              <w:rPr>
                <w:rFonts w:ascii="HG丸ｺﾞｼｯｸM-PRO" w:eastAsia="HG丸ｺﾞｼｯｸM-PRO" w:hAnsi="HG丸ｺﾞｼｯｸM-PRO"/>
                <w:noProof/>
                <w:color w:val="000000" w:themeColor="text1"/>
                <w:sz w:val="18"/>
                <w:szCs w:val="18"/>
              </w:rPr>
            </w:pPr>
            <w:r w:rsidRPr="002B7ED2">
              <w:rPr>
                <w:rFonts w:ascii="HG丸ｺﾞｼｯｸM-PRO" w:eastAsia="HG丸ｺﾞｼｯｸM-PRO" w:hAnsi="HG丸ｺﾞｼｯｸM-PRO" w:hint="eastAsia"/>
                <w:color w:val="000000" w:themeColor="text1"/>
                <w:sz w:val="18"/>
                <w:szCs w:val="18"/>
              </w:rPr>
              <w:t>牧野穂谷線</w:t>
            </w:r>
          </w:p>
        </w:tc>
        <w:tc>
          <w:tcPr>
            <w:tcW w:w="837" w:type="dxa"/>
            <w:shd w:val="clear" w:color="auto" w:fill="auto"/>
            <w:vAlign w:val="center"/>
            <w:hideMark/>
          </w:tcPr>
          <w:p w14:paraId="0351D850" w14:textId="105C5662" w:rsidR="00AC0A4B" w:rsidRPr="002B7ED2" w:rsidRDefault="00AC0A4B" w:rsidP="00AC0A4B">
            <w:pPr>
              <w:jc w:val="left"/>
              <w:rPr>
                <w:rFonts w:ascii="HG丸ｺﾞｼｯｸM-PRO" w:eastAsia="HG丸ｺﾞｼｯｸM-PRO" w:hAnsi="HG丸ｺﾞｼｯｸM-PRO"/>
                <w:noProof/>
                <w:color w:val="000000" w:themeColor="text1"/>
                <w:sz w:val="18"/>
                <w:szCs w:val="18"/>
              </w:rPr>
            </w:pPr>
            <w:r w:rsidRPr="002B7ED2">
              <w:rPr>
                <w:rFonts w:ascii="HG丸ｺﾞｼｯｸM-PRO" w:eastAsia="HG丸ｺﾞｼｯｸM-PRO" w:hAnsi="HG丸ｺﾞｼｯｸM-PRO" w:hint="eastAsia"/>
                <w:color w:val="000000" w:themeColor="text1"/>
                <w:sz w:val="18"/>
                <w:szCs w:val="18"/>
              </w:rPr>
              <w:t>土地</w:t>
            </w:r>
          </w:p>
        </w:tc>
        <w:tc>
          <w:tcPr>
            <w:tcW w:w="1370" w:type="dxa"/>
            <w:shd w:val="clear" w:color="auto" w:fill="auto"/>
            <w:vAlign w:val="center"/>
            <w:hideMark/>
          </w:tcPr>
          <w:p w14:paraId="75E437BF" w14:textId="32565214" w:rsidR="00AC0A4B" w:rsidRPr="002B7ED2" w:rsidRDefault="00AC0A4B" w:rsidP="00AC0A4B">
            <w:pPr>
              <w:jc w:val="left"/>
              <w:rPr>
                <w:rFonts w:ascii="HG丸ｺﾞｼｯｸM-PRO" w:eastAsia="HG丸ｺﾞｼｯｸM-PRO" w:hAnsi="HG丸ｺﾞｼｯｸM-PRO"/>
                <w:noProof/>
                <w:color w:val="000000" w:themeColor="text1"/>
                <w:sz w:val="18"/>
                <w:szCs w:val="18"/>
              </w:rPr>
            </w:pPr>
            <w:r w:rsidRPr="002B7ED2">
              <w:rPr>
                <w:rFonts w:ascii="HG丸ｺﾞｼｯｸM-PRO" w:eastAsia="HG丸ｺﾞｼｯｸM-PRO" w:hAnsi="HG丸ｺﾞｼｯｸM-PRO" w:hint="eastAsia"/>
                <w:color w:val="000000" w:themeColor="text1"/>
                <w:sz w:val="18"/>
                <w:szCs w:val="18"/>
              </w:rPr>
              <w:t>枚方市招堤南町１丁目</w:t>
            </w:r>
          </w:p>
        </w:tc>
        <w:tc>
          <w:tcPr>
            <w:tcW w:w="1946" w:type="dxa"/>
            <w:shd w:val="clear" w:color="auto" w:fill="auto"/>
            <w:vAlign w:val="center"/>
            <w:hideMark/>
          </w:tcPr>
          <w:p w14:paraId="4F3B8D8E" w14:textId="350BFA81" w:rsidR="00AC0A4B" w:rsidRPr="002B7ED2" w:rsidRDefault="00AC0A4B" w:rsidP="00AC0A4B">
            <w:pPr>
              <w:jc w:val="right"/>
              <w:rPr>
                <w:rFonts w:ascii="HG丸ｺﾞｼｯｸM-PRO" w:eastAsia="HG丸ｺﾞｼｯｸM-PRO" w:hAnsi="HG丸ｺﾞｼｯｸM-PRO"/>
                <w:noProof/>
                <w:color w:val="000000" w:themeColor="text1"/>
                <w:sz w:val="18"/>
                <w:szCs w:val="18"/>
              </w:rPr>
            </w:pPr>
            <w:r w:rsidRPr="002B7ED2">
              <w:rPr>
                <w:rFonts w:ascii="HG丸ｺﾞｼｯｸM-PRO" w:eastAsia="HG丸ｺﾞｼｯｸM-PRO" w:hAnsi="HG丸ｺﾞｼｯｸM-PRO" w:hint="eastAsia"/>
                <w:color w:val="000000" w:themeColor="text1"/>
                <w:sz w:val="18"/>
                <w:szCs w:val="18"/>
              </w:rPr>
              <w:t xml:space="preserve">85,456,450 </w:t>
            </w:r>
          </w:p>
        </w:tc>
        <w:tc>
          <w:tcPr>
            <w:tcW w:w="1620" w:type="dxa"/>
            <w:shd w:val="clear" w:color="auto" w:fill="auto"/>
            <w:vAlign w:val="center"/>
            <w:hideMark/>
          </w:tcPr>
          <w:p w14:paraId="3AB25209" w14:textId="5537A032" w:rsidR="00AC0A4B" w:rsidRPr="002B7ED2" w:rsidRDefault="001B76DC" w:rsidP="00AC0A4B">
            <w:pPr>
              <w:jc w:val="left"/>
              <w:rPr>
                <w:rFonts w:ascii="HG丸ｺﾞｼｯｸM-PRO" w:eastAsia="HG丸ｺﾞｼｯｸM-PRO" w:hAnsi="HG丸ｺﾞｼｯｸM-PRO"/>
                <w:noProof/>
                <w:color w:val="000000" w:themeColor="text1"/>
                <w:sz w:val="18"/>
                <w:szCs w:val="18"/>
              </w:rPr>
            </w:pPr>
            <w:r w:rsidRPr="002B7ED2">
              <w:rPr>
                <w:rFonts w:ascii="HG丸ｺﾞｼｯｸM-PRO" w:eastAsia="HG丸ｺﾞｼｯｸM-PRO" w:hAnsi="HG丸ｺﾞｼｯｸM-PRO" w:hint="eastAsia"/>
                <w:color w:val="000000" w:themeColor="text1"/>
                <w:sz w:val="18"/>
                <w:szCs w:val="18"/>
              </w:rPr>
              <w:t>平成25年度に</w:t>
            </w:r>
            <w:r w:rsidR="00AC0A4B" w:rsidRPr="002B7ED2">
              <w:rPr>
                <w:rFonts w:ascii="HG丸ｺﾞｼｯｸM-PRO" w:eastAsia="HG丸ｺﾞｼｯｸM-PRO" w:hAnsi="HG丸ｺﾞｼｯｸM-PRO" w:hint="eastAsia"/>
                <w:color w:val="000000" w:themeColor="text1"/>
                <w:sz w:val="18"/>
                <w:szCs w:val="18"/>
              </w:rPr>
              <w:t>都市計画廃止が告示されたため</w:t>
            </w:r>
          </w:p>
        </w:tc>
        <w:tc>
          <w:tcPr>
            <w:tcW w:w="1493" w:type="dxa"/>
            <w:shd w:val="clear" w:color="auto" w:fill="auto"/>
            <w:noWrap/>
            <w:vAlign w:val="center"/>
            <w:hideMark/>
          </w:tcPr>
          <w:p w14:paraId="6601E7C1" w14:textId="6E5EA5A9" w:rsidR="00AC0A4B" w:rsidRPr="002B7ED2" w:rsidRDefault="001073DD" w:rsidP="00AC0A4B">
            <w:pPr>
              <w:jc w:val="right"/>
              <w:rPr>
                <w:rFonts w:ascii="HG丸ｺﾞｼｯｸM-PRO" w:eastAsia="HG丸ｺﾞｼｯｸM-PRO" w:hAnsi="HG丸ｺﾞｼｯｸM-PRO"/>
                <w:noProof/>
                <w:color w:val="000000" w:themeColor="text1"/>
                <w:sz w:val="18"/>
                <w:szCs w:val="18"/>
              </w:rPr>
            </w:pPr>
            <w:r w:rsidRPr="002B7ED2">
              <w:rPr>
                <w:rFonts w:ascii="HG丸ｺﾞｼｯｸM-PRO" w:eastAsia="HG丸ｺﾞｼｯｸM-PRO" w:hAnsi="HG丸ｺﾞｼｯｸM-PRO"/>
                <w:color w:val="000000" w:themeColor="text1"/>
                <w:sz w:val="18"/>
                <w:szCs w:val="18"/>
              </w:rPr>
              <w:t>1,005,370</w:t>
            </w:r>
            <w:r w:rsidR="00AC0A4B" w:rsidRPr="002B7ED2">
              <w:rPr>
                <w:rFonts w:ascii="HG丸ｺﾞｼｯｸM-PRO" w:eastAsia="HG丸ｺﾞｼｯｸM-PRO" w:hAnsi="HG丸ｺﾞｼｯｸM-PRO" w:hint="eastAsia"/>
                <w:color w:val="000000" w:themeColor="text1"/>
                <w:sz w:val="18"/>
                <w:szCs w:val="18"/>
              </w:rPr>
              <w:t xml:space="preserve"> </w:t>
            </w:r>
          </w:p>
        </w:tc>
        <w:tc>
          <w:tcPr>
            <w:tcW w:w="1493" w:type="dxa"/>
            <w:shd w:val="clear" w:color="auto" w:fill="auto"/>
            <w:vAlign w:val="center"/>
            <w:hideMark/>
          </w:tcPr>
          <w:p w14:paraId="7224B1B3" w14:textId="328693A0" w:rsidR="00AC0A4B" w:rsidRPr="002B7ED2" w:rsidRDefault="001073DD" w:rsidP="00AC0A4B">
            <w:pPr>
              <w:jc w:val="right"/>
              <w:rPr>
                <w:rFonts w:ascii="HG丸ｺﾞｼｯｸM-PRO" w:eastAsia="HG丸ｺﾞｼｯｸM-PRO" w:hAnsi="HG丸ｺﾞｼｯｸM-PRO"/>
                <w:noProof/>
                <w:color w:val="000000" w:themeColor="text1"/>
                <w:sz w:val="18"/>
                <w:szCs w:val="18"/>
              </w:rPr>
            </w:pPr>
            <w:r w:rsidRPr="002B7ED2">
              <w:rPr>
                <w:rFonts w:ascii="HG丸ｺﾞｼｯｸM-PRO" w:eastAsia="HG丸ｺﾞｼｯｸM-PRO" w:hAnsi="HG丸ｺﾞｼｯｸM-PRO" w:hint="eastAsia"/>
                <w:color w:val="000000" w:themeColor="text1"/>
                <w:sz w:val="18"/>
                <w:szCs w:val="18"/>
              </w:rPr>
              <w:t>8</w:t>
            </w:r>
            <w:r w:rsidRPr="002B7ED2">
              <w:rPr>
                <w:rFonts w:ascii="HG丸ｺﾞｼｯｸM-PRO" w:eastAsia="HG丸ｺﾞｼｯｸM-PRO" w:hAnsi="HG丸ｺﾞｼｯｸM-PRO"/>
                <w:color w:val="000000" w:themeColor="text1"/>
                <w:sz w:val="18"/>
                <w:szCs w:val="18"/>
              </w:rPr>
              <w:t>4</w:t>
            </w:r>
            <w:r w:rsidRPr="002B7ED2">
              <w:rPr>
                <w:rFonts w:ascii="HG丸ｺﾞｼｯｸM-PRO" w:eastAsia="HG丸ｺﾞｼｯｸM-PRO" w:hAnsi="HG丸ｺﾞｼｯｸM-PRO" w:hint="eastAsia"/>
                <w:color w:val="000000" w:themeColor="text1"/>
                <w:sz w:val="18"/>
                <w:szCs w:val="18"/>
              </w:rPr>
              <w:t>,45</w:t>
            </w:r>
            <w:r w:rsidRPr="002B7ED2">
              <w:rPr>
                <w:rFonts w:ascii="HG丸ｺﾞｼｯｸM-PRO" w:eastAsia="HG丸ｺﾞｼｯｸM-PRO" w:hAnsi="HG丸ｺﾞｼｯｸM-PRO"/>
                <w:color w:val="000000" w:themeColor="text1"/>
                <w:sz w:val="18"/>
                <w:szCs w:val="18"/>
              </w:rPr>
              <w:t>1,08</w:t>
            </w:r>
            <w:r w:rsidR="00AC0A4B" w:rsidRPr="002B7ED2">
              <w:rPr>
                <w:rFonts w:ascii="HG丸ｺﾞｼｯｸM-PRO" w:eastAsia="HG丸ｺﾞｼｯｸM-PRO" w:hAnsi="HG丸ｺﾞｼｯｸM-PRO" w:hint="eastAsia"/>
                <w:color w:val="000000" w:themeColor="text1"/>
                <w:sz w:val="18"/>
                <w:szCs w:val="18"/>
              </w:rPr>
              <w:t xml:space="preserve">0 </w:t>
            </w:r>
          </w:p>
        </w:tc>
        <w:tc>
          <w:tcPr>
            <w:tcW w:w="2461" w:type="dxa"/>
            <w:shd w:val="clear" w:color="auto" w:fill="auto"/>
            <w:vAlign w:val="center"/>
            <w:hideMark/>
          </w:tcPr>
          <w:p w14:paraId="04C21106" w14:textId="7E4396FA" w:rsidR="00AC0A4B" w:rsidRPr="002B7ED2" w:rsidRDefault="00AC0A4B" w:rsidP="00AC0A4B">
            <w:pPr>
              <w:jc w:val="left"/>
              <w:rPr>
                <w:rFonts w:ascii="HG丸ｺﾞｼｯｸM-PRO" w:eastAsia="HG丸ｺﾞｼｯｸM-PRO" w:hAnsi="HG丸ｺﾞｼｯｸM-PRO"/>
                <w:noProof/>
                <w:color w:val="000000" w:themeColor="text1"/>
                <w:sz w:val="18"/>
                <w:szCs w:val="18"/>
              </w:rPr>
            </w:pPr>
            <w:r w:rsidRPr="002B7ED2">
              <w:rPr>
                <w:rFonts w:ascii="HG丸ｺﾞｼｯｸM-PRO" w:eastAsia="HG丸ｺﾞｼｯｸM-PRO" w:hAnsi="HG丸ｺﾞｼｯｸM-PRO" w:hint="eastAsia"/>
                <w:color w:val="000000" w:themeColor="text1"/>
                <w:sz w:val="18"/>
                <w:szCs w:val="18"/>
              </w:rPr>
              <w:t>正味売却価額（路線価を採用）</w:t>
            </w:r>
          </w:p>
        </w:tc>
        <w:tc>
          <w:tcPr>
            <w:tcW w:w="1914" w:type="dxa"/>
            <w:shd w:val="clear" w:color="auto" w:fill="auto"/>
            <w:vAlign w:val="center"/>
            <w:hideMark/>
          </w:tcPr>
          <w:p w14:paraId="2413C35C" w14:textId="7F0C5DC2" w:rsidR="00AC0A4B" w:rsidRPr="002B7ED2" w:rsidRDefault="009468B7" w:rsidP="00FA4CE1">
            <w:pPr>
              <w:jc w:val="left"/>
              <w:rPr>
                <w:rFonts w:ascii="HG丸ｺﾞｼｯｸM-PRO" w:eastAsia="HG丸ｺﾞｼｯｸM-PRO" w:hAnsi="HG丸ｺﾞｼｯｸM-PRO"/>
                <w:noProof/>
                <w:color w:val="000000" w:themeColor="text1"/>
                <w:sz w:val="18"/>
                <w:szCs w:val="18"/>
              </w:rPr>
            </w:pPr>
            <w:r w:rsidRPr="002B7ED2">
              <w:rPr>
                <w:rFonts w:ascii="HG丸ｺﾞｼｯｸM-PRO" w:eastAsia="HG丸ｺﾞｼｯｸM-PRO" w:hAnsi="HG丸ｺﾞｼｯｸM-PRO" w:hint="eastAsia"/>
                <w:color w:val="000000" w:themeColor="text1"/>
                <w:sz w:val="18"/>
                <w:szCs w:val="18"/>
              </w:rPr>
              <w:t>帳簿価額を減額</w:t>
            </w:r>
          </w:p>
        </w:tc>
      </w:tr>
      <w:tr w:rsidR="002B7ED2" w:rsidRPr="002B7ED2" w14:paraId="27CB34EF" w14:textId="77777777" w:rsidTr="00DD76E5">
        <w:trPr>
          <w:trHeight w:val="1106"/>
        </w:trPr>
        <w:tc>
          <w:tcPr>
            <w:tcW w:w="1176" w:type="dxa"/>
            <w:shd w:val="clear" w:color="auto" w:fill="auto"/>
            <w:vAlign w:val="center"/>
          </w:tcPr>
          <w:p w14:paraId="1BAAA334" w14:textId="67EFDFC0" w:rsidR="00AC0A4B" w:rsidRPr="002B7ED2" w:rsidRDefault="00AC0A4B" w:rsidP="00AC0A4B">
            <w:pPr>
              <w:jc w:val="left"/>
              <w:rPr>
                <w:rFonts w:ascii="HG丸ｺﾞｼｯｸM-PRO" w:eastAsia="HG丸ｺﾞｼｯｸM-PRO" w:hAnsi="HG丸ｺﾞｼｯｸM-PRO"/>
                <w:color w:val="000000" w:themeColor="text1"/>
                <w:sz w:val="18"/>
                <w:szCs w:val="18"/>
              </w:rPr>
            </w:pPr>
            <w:r w:rsidRPr="002B7ED2">
              <w:rPr>
                <w:rFonts w:ascii="HG丸ｺﾞｼｯｸM-PRO" w:eastAsia="HG丸ｺﾞｼｯｸM-PRO" w:hAnsi="HG丸ｺﾞｼｯｸM-PRO" w:hint="eastAsia"/>
                <w:color w:val="000000" w:themeColor="text1"/>
                <w:sz w:val="18"/>
                <w:szCs w:val="18"/>
              </w:rPr>
              <w:t>(都)大阪岸和田南海線(泉佐野市)</w:t>
            </w:r>
          </w:p>
        </w:tc>
        <w:tc>
          <w:tcPr>
            <w:tcW w:w="837" w:type="dxa"/>
            <w:shd w:val="clear" w:color="auto" w:fill="auto"/>
            <w:vAlign w:val="center"/>
          </w:tcPr>
          <w:p w14:paraId="7C43BD3B" w14:textId="4D91B8BE" w:rsidR="00AC0A4B" w:rsidRPr="002B7ED2" w:rsidRDefault="00AC0A4B" w:rsidP="00AC0A4B">
            <w:pPr>
              <w:jc w:val="left"/>
              <w:rPr>
                <w:rFonts w:ascii="HG丸ｺﾞｼｯｸM-PRO" w:eastAsia="HG丸ｺﾞｼｯｸM-PRO" w:hAnsi="HG丸ｺﾞｼｯｸM-PRO"/>
                <w:color w:val="000000" w:themeColor="text1"/>
                <w:sz w:val="18"/>
                <w:szCs w:val="18"/>
              </w:rPr>
            </w:pPr>
            <w:r w:rsidRPr="002B7ED2">
              <w:rPr>
                <w:rFonts w:ascii="HG丸ｺﾞｼｯｸM-PRO" w:eastAsia="HG丸ｺﾞｼｯｸM-PRO" w:hAnsi="HG丸ｺﾞｼｯｸM-PRO" w:hint="eastAsia"/>
                <w:color w:val="000000" w:themeColor="text1"/>
                <w:sz w:val="18"/>
                <w:szCs w:val="18"/>
              </w:rPr>
              <w:t>土地</w:t>
            </w:r>
          </w:p>
        </w:tc>
        <w:tc>
          <w:tcPr>
            <w:tcW w:w="1370" w:type="dxa"/>
            <w:shd w:val="clear" w:color="auto" w:fill="auto"/>
            <w:vAlign w:val="center"/>
          </w:tcPr>
          <w:p w14:paraId="4DBF86BE" w14:textId="6A6934D3" w:rsidR="00AC0A4B" w:rsidRPr="002B7ED2" w:rsidRDefault="00AC0A4B" w:rsidP="00AC0A4B">
            <w:pPr>
              <w:jc w:val="left"/>
              <w:rPr>
                <w:rFonts w:ascii="HG丸ｺﾞｼｯｸM-PRO" w:eastAsia="HG丸ｺﾞｼｯｸM-PRO" w:hAnsi="HG丸ｺﾞｼｯｸM-PRO"/>
                <w:color w:val="000000" w:themeColor="text1"/>
                <w:sz w:val="18"/>
                <w:szCs w:val="18"/>
              </w:rPr>
            </w:pPr>
            <w:r w:rsidRPr="002B7ED2">
              <w:rPr>
                <w:rFonts w:ascii="HG丸ｺﾞｼｯｸM-PRO" w:eastAsia="HG丸ｺﾞｼｯｸM-PRO" w:hAnsi="HG丸ｺﾞｼｯｸM-PRO" w:hint="eastAsia"/>
                <w:color w:val="000000" w:themeColor="text1"/>
                <w:sz w:val="18"/>
                <w:szCs w:val="18"/>
              </w:rPr>
              <w:t>泉佐野市泉ヶ丘</w:t>
            </w:r>
          </w:p>
        </w:tc>
        <w:tc>
          <w:tcPr>
            <w:tcW w:w="1946" w:type="dxa"/>
            <w:shd w:val="clear" w:color="auto" w:fill="auto"/>
            <w:vAlign w:val="center"/>
          </w:tcPr>
          <w:p w14:paraId="47A1044F" w14:textId="246FF511" w:rsidR="00AC0A4B" w:rsidRPr="002B7ED2" w:rsidRDefault="00FD7E71" w:rsidP="00AC0A4B">
            <w:pPr>
              <w:jc w:val="right"/>
              <w:rPr>
                <w:rFonts w:ascii="HG丸ｺﾞｼｯｸM-PRO" w:eastAsia="HG丸ｺﾞｼｯｸM-PRO" w:hAnsi="HG丸ｺﾞｼｯｸM-PRO"/>
                <w:color w:val="000000" w:themeColor="text1"/>
                <w:sz w:val="18"/>
                <w:szCs w:val="18"/>
              </w:rPr>
            </w:pPr>
            <w:r w:rsidRPr="002B7ED2">
              <w:rPr>
                <w:rFonts w:ascii="HG丸ｺﾞｼｯｸM-PRO" w:eastAsia="HG丸ｺﾞｼｯｸM-PRO" w:hAnsi="HG丸ｺﾞｼｯｸM-PRO" w:hint="eastAsia"/>
                <w:color w:val="000000" w:themeColor="text1"/>
                <w:sz w:val="18"/>
                <w:szCs w:val="18"/>
              </w:rPr>
              <w:t>583,121,610</w:t>
            </w:r>
            <w:r w:rsidR="00AC0A4B" w:rsidRPr="002B7ED2">
              <w:rPr>
                <w:rFonts w:ascii="HG丸ｺﾞｼｯｸM-PRO" w:eastAsia="HG丸ｺﾞｼｯｸM-PRO" w:hAnsi="HG丸ｺﾞｼｯｸM-PRO" w:hint="eastAsia"/>
                <w:color w:val="000000" w:themeColor="text1"/>
                <w:sz w:val="18"/>
                <w:szCs w:val="18"/>
              </w:rPr>
              <w:t xml:space="preserve"> </w:t>
            </w:r>
          </w:p>
        </w:tc>
        <w:tc>
          <w:tcPr>
            <w:tcW w:w="1620" w:type="dxa"/>
            <w:shd w:val="clear" w:color="auto" w:fill="auto"/>
            <w:vAlign w:val="center"/>
          </w:tcPr>
          <w:p w14:paraId="072F2A03" w14:textId="05CF1FE7" w:rsidR="00AC0A4B" w:rsidRPr="002B7ED2" w:rsidRDefault="001B76DC" w:rsidP="00AC0A4B">
            <w:pPr>
              <w:jc w:val="left"/>
              <w:rPr>
                <w:rFonts w:ascii="HG丸ｺﾞｼｯｸM-PRO" w:eastAsia="HG丸ｺﾞｼｯｸM-PRO" w:hAnsi="HG丸ｺﾞｼｯｸM-PRO"/>
                <w:color w:val="000000" w:themeColor="text1"/>
                <w:sz w:val="18"/>
                <w:szCs w:val="18"/>
              </w:rPr>
            </w:pPr>
            <w:r w:rsidRPr="002B7ED2">
              <w:rPr>
                <w:rFonts w:ascii="HG丸ｺﾞｼｯｸM-PRO" w:eastAsia="HG丸ｺﾞｼｯｸM-PRO" w:hAnsi="HG丸ｺﾞｼｯｸM-PRO" w:hint="eastAsia"/>
                <w:color w:val="000000" w:themeColor="text1"/>
                <w:sz w:val="18"/>
                <w:szCs w:val="18"/>
              </w:rPr>
              <w:t>平成29年度に</w:t>
            </w:r>
            <w:r w:rsidR="00AC0A4B" w:rsidRPr="002B7ED2">
              <w:rPr>
                <w:rFonts w:ascii="HG丸ｺﾞｼｯｸM-PRO" w:eastAsia="HG丸ｺﾞｼｯｸM-PRO" w:hAnsi="HG丸ｺﾞｼｯｸM-PRO" w:hint="eastAsia"/>
                <w:color w:val="000000" w:themeColor="text1"/>
                <w:sz w:val="18"/>
                <w:szCs w:val="18"/>
              </w:rPr>
              <w:t>都市計画廃止が告示されたため</w:t>
            </w:r>
          </w:p>
        </w:tc>
        <w:tc>
          <w:tcPr>
            <w:tcW w:w="1493" w:type="dxa"/>
            <w:shd w:val="clear" w:color="auto" w:fill="auto"/>
            <w:noWrap/>
            <w:vAlign w:val="center"/>
          </w:tcPr>
          <w:p w14:paraId="376B6A5D" w14:textId="7D7A730C" w:rsidR="00AC0A4B" w:rsidRPr="002B7ED2" w:rsidRDefault="00C1551A" w:rsidP="00FD7E71">
            <w:pPr>
              <w:jc w:val="right"/>
              <w:rPr>
                <w:rFonts w:ascii="HG丸ｺﾞｼｯｸM-PRO" w:eastAsia="HG丸ｺﾞｼｯｸM-PRO" w:hAnsi="HG丸ｺﾞｼｯｸM-PRO"/>
                <w:color w:val="000000" w:themeColor="text1"/>
                <w:sz w:val="18"/>
                <w:szCs w:val="18"/>
              </w:rPr>
            </w:pPr>
            <w:r w:rsidRPr="002B7ED2">
              <w:rPr>
                <w:rFonts w:ascii="HG丸ｺﾞｼｯｸM-PRO" w:eastAsia="HG丸ｺﾞｼｯｸM-PRO" w:hAnsi="HG丸ｺﾞｼｯｸM-PRO" w:hint="eastAsia"/>
                <w:color w:val="000000" w:themeColor="text1"/>
                <w:sz w:val="18"/>
                <w:szCs w:val="18"/>
              </w:rPr>
              <w:t>０</w:t>
            </w:r>
          </w:p>
        </w:tc>
        <w:tc>
          <w:tcPr>
            <w:tcW w:w="1493" w:type="dxa"/>
            <w:shd w:val="clear" w:color="auto" w:fill="auto"/>
            <w:vAlign w:val="center"/>
          </w:tcPr>
          <w:p w14:paraId="2EDC513F" w14:textId="441F1C33" w:rsidR="00AC0A4B" w:rsidRPr="002B7ED2" w:rsidRDefault="00AC0A4B" w:rsidP="00AC0A4B">
            <w:pPr>
              <w:jc w:val="right"/>
              <w:rPr>
                <w:rFonts w:ascii="HG丸ｺﾞｼｯｸM-PRO" w:eastAsia="HG丸ｺﾞｼｯｸM-PRO" w:hAnsi="HG丸ｺﾞｼｯｸM-PRO"/>
                <w:color w:val="000000" w:themeColor="text1"/>
                <w:sz w:val="18"/>
                <w:szCs w:val="18"/>
              </w:rPr>
            </w:pPr>
            <w:r w:rsidRPr="002B7ED2">
              <w:rPr>
                <w:rFonts w:ascii="HG丸ｺﾞｼｯｸM-PRO" w:eastAsia="HG丸ｺﾞｼｯｸM-PRO" w:hAnsi="HG丸ｺﾞｼｯｸM-PRO" w:hint="eastAsia"/>
                <w:color w:val="000000" w:themeColor="text1"/>
                <w:sz w:val="18"/>
                <w:szCs w:val="18"/>
              </w:rPr>
              <w:t xml:space="preserve">583,121,610 </w:t>
            </w:r>
          </w:p>
        </w:tc>
        <w:tc>
          <w:tcPr>
            <w:tcW w:w="2461" w:type="dxa"/>
            <w:shd w:val="clear" w:color="auto" w:fill="auto"/>
            <w:vAlign w:val="center"/>
          </w:tcPr>
          <w:p w14:paraId="5525A119" w14:textId="7889B228" w:rsidR="00AC0A4B" w:rsidRPr="002B7ED2" w:rsidRDefault="00AC0A4B" w:rsidP="00AC0A4B">
            <w:pPr>
              <w:jc w:val="left"/>
              <w:rPr>
                <w:rFonts w:ascii="HG丸ｺﾞｼｯｸM-PRO" w:eastAsia="HG丸ｺﾞｼｯｸM-PRO" w:hAnsi="HG丸ｺﾞｼｯｸM-PRO"/>
                <w:color w:val="000000" w:themeColor="text1"/>
                <w:sz w:val="18"/>
                <w:szCs w:val="18"/>
              </w:rPr>
            </w:pPr>
            <w:r w:rsidRPr="002B7ED2">
              <w:rPr>
                <w:rFonts w:ascii="HG丸ｺﾞｼｯｸM-PRO" w:eastAsia="HG丸ｺﾞｼｯｸM-PRO" w:hAnsi="HG丸ｺﾞｼｯｸM-PRO" w:hint="eastAsia"/>
                <w:color w:val="000000" w:themeColor="text1"/>
                <w:sz w:val="18"/>
                <w:szCs w:val="18"/>
              </w:rPr>
              <w:t>正味売却価額（路線価を採用）</w:t>
            </w:r>
          </w:p>
        </w:tc>
        <w:tc>
          <w:tcPr>
            <w:tcW w:w="1914" w:type="dxa"/>
            <w:shd w:val="clear" w:color="auto" w:fill="auto"/>
            <w:vAlign w:val="center"/>
          </w:tcPr>
          <w:p w14:paraId="1FA2134D" w14:textId="678E13F6" w:rsidR="00AC0A4B" w:rsidRPr="002B7ED2" w:rsidRDefault="00FA4CE1" w:rsidP="00FD7E71">
            <w:pPr>
              <w:jc w:val="left"/>
              <w:rPr>
                <w:rFonts w:ascii="HG丸ｺﾞｼｯｸM-PRO" w:eastAsia="HG丸ｺﾞｼｯｸM-PRO" w:hAnsi="HG丸ｺﾞｼｯｸM-PRO"/>
                <w:color w:val="000000" w:themeColor="text1"/>
                <w:sz w:val="18"/>
                <w:szCs w:val="18"/>
              </w:rPr>
            </w:pPr>
            <w:r w:rsidRPr="002B7ED2">
              <w:rPr>
                <w:rFonts w:ascii="HG丸ｺﾞｼｯｸM-PRO" w:eastAsia="HG丸ｺﾞｼｯｸM-PRO" w:hAnsi="HG丸ｺﾞｼｯｸM-PRO" w:hint="eastAsia"/>
                <w:color w:val="000000" w:themeColor="text1"/>
                <w:sz w:val="18"/>
                <w:szCs w:val="18"/>
              </w:rPr>
              <w:t>正味売却価額が帳簿価額を下回らないため減損損失額は0</w:t>
            </w:r>
          </w:p>
        </w:tc>
      </w:tr>
      <w:tr w:rsidR="002B7ED2" w:rsidRPr="002B7ED2" w14:paraId="1E93BB76" w14:textId="77777777" w:rsidTr="00DD76E5">
        <w:trPr>
          <w:trHeight w:val="1106"/>
        </w:trPr>
        <w:tc>
          <w:tcPr>
            <w:tcW w:w="1176" w:type="dxa"/>
            <w:shd w:val="clear" w:color="auto" w:fill="auto"/>
            <w:vAlign w:val="center"/>
          </w:tcPr>
          <w:p w14:paraId="1A0C5C6B" w14:textId="64C40E5B" w:rsidR="00F90D89" w:rsidRPr="002B7ED2" w:rsidRDefault="00F90D89" w:rsidP="00AC0A4B">
            <w:pPr>
              <w:jc w:val="left"/>
              <w:rPr>
                <w:rFonts w:ascii="HG丸ｺﾞｼｯｸM-PRO" w:eastAsia="HG丸ｺﾞｼｯｸM-PRO" w:hAnsi="HG丸ｺﾞｼｯｸM-PRO"/>
                <w:color w:val="000000" w:themeColor="text1"/>
                <w:sz w:val="18"/>
                <w:szCs w:val="18"/>
              </w:rPr>
            </w:pPr>
            <w:r w:rsidRPr="002B7ED2">
              <w:rPr>
                <w:rFonts w:ascii="HG丸ｺﾞｼｯｸM-PRO" w:eastAsia="HG丸ｺﾞｼｯｸM-PRO" w:hAnsi="HG丸ｺﾞｼｯｸM-PRO" w:hint="eastAsia"/>
                <w:color w:val="000000" w:themeColor="text1"/>
                <w:sz w:val="18"/>
                <w:szCs w:val="18"/>
              </w:rPr>
              <w:t>国道３０８号新石切立体駐車場</w:t>
            </w:r>
          </w:p>
        </w:tc>
        <w:tc>
          <w:tcPr>
            <w:tcW w:w="837" w:type="dxa"/>
            <w:shd w:val="clear" w:color="auto" w:fill="auto"/>
            <w:vAlign w:val="center"/>
          </w:tcPr>
          <w:p w14:paraId="67423AC7" w14:textId="6E1EBED8" w:rsidR="00F90D89" w:rsidRPr="002B7ED2" w:rsidRDefault="00F90D89" w:rsidP="00AC0A4B">
            <w:pPr>
              <w:jc w:val="left"/>
              <w:rPr>
                <w:rFonts w:ascii="HG丸ｺﾞｼｯｸM-PRO" w:eastAsia="HG丸ｺﾞｼｯｸM-PRO" w:hAnsi="HG丸ｺﾞｼｯｸM-PRO"/>
                <w:color w:val="000000" w:themeColor="text1"/>
                <w:sz w:val="18"/>
                <w:szCs w:val="18"/>
              </w:rPr>
            </w:pPr>
            <w:r w:rsidRPr="002B7ED2">
              <w:rPr>
                <w:rFonts w:ascii="HG丸ｺﾞｼｯｸM-PRO" w:eastAsia="HG丸ｺﾞｼｯｸM-PRO" w:hAnsi="HG丸ｺﾞｼｯｸM-PRO" w:hint="eastAsia"/>
                <w:color w:val="000000" w:themeColor="text1"/>
                <w:sz w:val="18"/>
                <w:szCs w:val="18"/>
              </w:rPr>
              <w:t>工作物</w:t>
            </w:r>
          </w:p>
        </w:tc>
        <w:tc>
          <w:tcPr>
            <w:tcW w:w="1370" w:type="dxa"/>
            <w:shd w:val="clear" w:color="auto" w:fill="auto"/>
            <w:vAlign w:val="center"/>
          </w:tcPr>
          <w:p w14:paraId="72D5D030" w14:textId="1C83FFC2" w:rsidR="00F90D89" w:rsidRPr="002B7ED2" w:rsidRDefault="00F90D89" w:rsidP="00AC0A4B">
            <w:pPr>
              <w:jc w:val="left"/>
              <w:rPr>
                <w:rFonts w:ascii="HG丸ｺﾞｼｯｸM-PRO" w:eastAsia="HG丸ｺﾞｼｯｸM-PRO" w:hAnsi="HG丸ｺﾞｼｯｸM-PRO"/>
                <w:color w:val="000000" w:themeColor="text1"/>
                <w:sz w:val="18"/>
                <w:szCs w:val="18"/>
              </w:rPr>
            </w:pPr>
            <w:r w:rsidRPr="002B7ED2">
              <w:rPr>
                <w:rFonts w:ascii="HG丸ｺﾞｼｯｸM-PRO" w:eastAsia="HG丸ｺﾞｼｯｸM-PRO" w:hAnsi="HG丸ｺﾞｼｯｸM-PRO" w:hint="eastAsia"/>
                <w:color w:val="000000" w:themeColor="text1"/>
                <w:sz w:val="18"/>
                <w:szCs w:val="18"/>
              </w:rPr>
              <w:t>大阪府東大阪市西石切町３丁目</w:t>
            </w:r>
          </w:p>
        </w:tc>
        <w:tc>
          <w:tcPr>
            <w:tcW w:w="1946" w:type="dxa"/>
            <w:shd w:val="clear" w:color="auto" w:fill="auto"/>
            <w:vAlign w:val="center"/>
          </w:tcPr>
          <w:p w14:paraId="0FA0B0DC" w14:textId="131A2C58" w:rsidR="00F90D89" w:rsidRPr="002B7ED2" w:rsidRDefault="00F90D89" w:rsidP="00AC0A4B">
            <w:pPr>
              <w:jc w:val="right"/>
              <w:rPr>
                <w:rFonts w:ascii="HG丸ｺﾞｼｯｸM-PRO" w:eastAsia="HG丸ｺﾞｼｯｸM-PRO" w:hAnsi="HG丸ｺﾞｼｯｸM-PRO"/>
                <w:color w:val="000000" w:themeColor="text1"/>
                <w:sz w:val="18"/>
                <w:szCs w:val="18"/>
              </w:rPr>
            </w:pPr>
            <w:r w:rsidRPr="002B7ED2">
              <w:rPr>
                <w:rFonts w:ascii="HG丸ｺﾞｼｯｸM-PRO" w:eastAsia="HG丸ｺﾞｼｯｸM-PRO" w:hAnsi="HG丸ｺﾞｼｯｸM-PRO"/>
                <w:color w:val="000000" w:themeColor="text1"/>
                <w:sz w:val="18"/>
                <w:szCs w:val="18"/>
              </w:rPr>
              <w:t>222,917,392</w:t>
            </w:r>
          </w:p>
        </w:tc>
        <w:tc>
          <w:tcPr>
            <w:tcW w:w="1620" w:type="dxa"/>
            <w:shd w:val="clear" w:color="auto" w:fill="auto"/>
            <w:vAlign w:val="center"/>
          </w:tcPr>
          <w:p w14:paraId="22AD9F4C" w14:textId="3916FF59" w:rsidR="00F90D89" w:rsidRPr="002B7ED2" w:rsidRDefault="00F90D89" w:rsidP="00AC0A4B">
            <w:pPr>
              <w:jc w:val="left"/>
              <w:rPr>
                <w:rFonts w:ascii="HG丸ｺﾞｼｯｸM-PRO" w:eastAsia="HG丸ｺﾞｼｯｸM-PRO" w:hAnsi="HG丸ｺﾞｼｯｸM-PRO"/>
                <w:color w:val="000000" w:themeColor="text1"/>
                <w:sz w:val="18"/>
                <w:szCs w:val="18"/>
              </w:rPr>
            </w:pPr>
            <w:r w:rsidRPr="002B7ED2">
              <w:rPr>
                <w:rFonts w:ascii="HG丸ｺﾞｼｯｸM-PRO" w:eastAsia="HG丸ｺﾞｼｯｸM-PRO" w:hAnsi="HG丸ｺﾞｼｯｸM-PRO" w:hint="eastAsia"/>
                <w:color w:val="000000" w:themeColor="text1"/>
                <w:sz w:val="18"/>
                <w:szCs w:val="18"/>
              </w:rPr>
              <w:t>使用終了（売却）</w:t>
            </w:r>
          </w:p>
        </w:tc>
        <w:tc>
          <w:tcPr>
            <w:tcW w:w="1493" w:type="dxa"/>
            <w:shd w:val="clear" w:color="auto" w:fill="auto"/>
            <w:noWrap/>
            <w:vAlign w:val="center"/>
          </w:tcPr>
          <w:p w14:paraId="79C4E300" w14:textId="41F0FB92" w:rsidR="00F90D89" w:rsidRPr="002B7ED2" w:rsidRDefault="00F90D89" w:rsidP="00FD7E71">
            <w:pPr>
              <w:jc w:val="right"/>
              <w:rPr>
                <w:rFonts w:ascii="HG丸ｺﾞｼｯｸM-PRO" w:eastAsia="HG丸ｺﾞｼｯｸM-PRO" w:hAnsi="HG丸ｺﾞｼｯｸM-PRO"/>
                <w:color w:val="000000" w:themeColor="text1"/>
                <w:sz w:val="18"/>
                <w:szCs w:val="18"/>
              </w:rPr>
            </w:pPr>
            <w:r w:rsidRPr="002B7ED2">
              <w:rPr>
                <w:rFonts w:ascii="HG丸ｺﾞｼｯｸM-PRO" w:eastAsia="HG丸ｺﾞｼｯｸM-PRO" w:hAnsi="HG丸ｺﾞｼｯｸM-PRO"/>
                <w:color w:val="000000" w:themeColor="text1"/>
                <w:sz w:val="18"/>
                <w:szCs w:val="18"/>
              </w:rPr>
              <w:t>215,712,392</w:t>
            </w:r>
          </w:p>
        </w:tc>
        <w:tc>
          <w:tcPr>
            <w:tcW w:w="1493" w:type="dxa"/>
            <w:shd w:val="clear" w:color="auto" w:fill="auto"/>
            <w:vAlign w:val="center"/>
          </w:tcPr>
          <w:p w14:paraId="11456047" w14:textId="1DAC5AA7" w:rsidR="00F90D89" w:rsidRPr="002B7ED2" w:rsidRDefault="00F90D89" w:rsidP="00AC0A4B">
            <w:pPr>
              <w:jc w:val="right"/>
              <w:rPr>
                <w:rFonts w:ascii="HG丸ｺﾞｼｯｸM-PRO" w:eastAsia="HG丸ｺﾞｼｯｸM-PRO" w:hAnsi="HG丸ｺﾞｼｯｸM-PRO"/>
                <w:color w:val="000000" w:themeColor="text1"/>
                <w:sz w:val="18"/>
                <w:szCs w:val="18"/>
              </w:rPr>
            </w:pPr>
            <w:r w:rsidRPr="002B7ED2">
              <w:rPr>
                <w:rFonts w:ascii="HG丸ｺﾞｼｯｸM-PRO" w:eastAsia="HG丸ｺﾞｼｯｸM-PRO" w:hAnsi="HG丸ｺﾞｼｯｸM-PRO" w:hint="eastAsia"/>
                <w:color w:val="000000" w:themeColor="text1"/>
                <w:sz w:val="18"/>
                <w:szCs w:val="18"/>
              </w:rPr>
              <w:t>7</w:t>
            </w:r>
            <w:r w:rsidRPr="002B7ED2">
              <w:rPr>
                <w:rFonts w:ascii="HG丸ｺﾞｼｯｸM-PRO" w:eastAsia="HG丸ｺﾞｼｯｸM-PRO" w:hAnsi="HG丸ｺﾞｼｯｸM-PRO"/>
                <w:color w:val="000000" w:themeColor="text1"/>
                <w:sz w:val="18"/>
                <w:szCs w:val="18"/>
              </w:rPr>
              <w:t>,205,000</w:t>
            </w:r>
          </w:p>
        </w:tc>
        <w:tc>
          <w:tcPr>
            <w:tcW w:w="2461" w:type="dxa"/>
            <w:shd w:val="clear" w:color="auto" w:fill="auto"/>
            <w:vAlign w:val="center"/>
          </w:tcPr>
          <w:p w14:paraId="2D8B3F36" w14:textId="177A4C08" w:rsidR="00F90D89" w:rsidRPr="002B7ED2" w:rsidRDefault="00F90D89" w:rsidP="00AC0A4B">
            <w:pPr>
              <w:jc w:val="left"/>
              <w:rPr>
                <w:rFonts w:ascii="HG丸ｺﾞｼｯｸM-PRO" w:eastAsia="HG丸ｺﾞｼｯｸM-PRO" w:hAnsi="HG丸ｺﾞｼｯｸM-PRO"/>
                <w:color w:val="000000" w:themeColor="text1"/>
                <w:sz w:val="18"/>
                <w:szCs w:val="18"/>
              </w:rPr>
            </w:pPr>
            <w:r w:rsidRPr="002B7ED2">
              <w:rPr>
                <w:rFonts w:ascii="HG丸ｺﾞｼｯｸM-PRO" w:eastAsia="HG丸ｺﾞｼｯｸM-PRO" w:hAnsi="HG丸ｺﾞｼｯｸM-PRO" w:hint="eastAsia"/>
                <w:color w:val="000000" w:themeColor="text1"/>
                <w:sz w:val="18"/>
                <w:szCs w:val="18"/>
              </w:rPr>
              <w:t>正味売却価額（売却価格）</w:t>
            </w:r>
          </w:p>
        </w:tc>
        <w:tc>
          <w:tcPr>
            <w:tcW w:w="1914" w:type="dxa"/>
            <w:shd w:val="clear" w:color="auto" w:fill="auto"/>
            <w:vAlign w:val="center"/>
          </w:tcPr>
          <w:p w14:paraId="5204D607" w14:textId="5A8EF909" w:rsidR="00F90D89" w:rsidRPr="002B7ED2" w:rsidRDefault="00F90D89" w:rsidP="00FD7E71">
            <w:pPr>
              <w:jc w:val="left"/>
              <w:rPr>
                <w:rFonts w:ascii="HG丸ｺﾞｼｯｸM-PRO" w:eastAsia="HG丸ｺﾞｼｯｸM-PRO" w:hAnsi="HG丸ｺﾞｼｯｸM-PRO"/>
                <w:color w:val="000000" w:themeColor="text1"/>
                <w:sz w:val="18"/>
                <w:szCs w:val="18"/>
              </w:rPr>
            </w:pPr>
            <w:r w:rsidRPr="002B7ED2">
              <w:rPr>
                <w:rFonts w:ascii="HG丸ｺﾞｼｯｸM-PRO" w:eastAsia="HG丸ｺﾞｼｯｸM-PRO" w:hAnsi="HG丸ｺﾞｼｯｸM-PRO" w:hint="eastAsia"/>
                <w:color w:val="000000" w:themeColor="text1"/>
                <w:sz w:val="18"/>
                <w:szCs w:val="18"/>
              </w:rPr>
              <w:t>帳簿価額を減額</w:t>
            </w:r>
          </w:p>
        </w:tc>
      </w:tr>
    </w:tbl>
    <w:p w14:paraId="20096DFE" w14:textId="4A0B01AC" w:rsidR="00592FF5" w:rsidRPr="0084351D" w:rsidRDefault="00592FF5" w:rsidP="00E51F15">
      <w:pPr>
        <w:ind w:firstLineChars="100" w:firstLine="180"/>
        <w:rPr>
          <w:rFonts w:ascii="HG丸ｺﾞｼｯｸM-PRO" w:eastAsia="HG丸ｺﾞｼｯｸM-PRO" w:hAnsi="HG丸ｺﾞｼｯｸM-PRO"/>
          <w:color w:val="000000" w:themeColor="text1"/>
          <w:sz w:val="18"/>
          <w:szCs w:val="18"/>
        </w:rPr>
      </w:pPr>
    </w:p>
    <w:p w14:paraId="234BFA7A" w14:textId="77777777" w:rsidR="00690BCD" w:rsidRPr="0084351D" w:rsidRDefault="00690BCD" w:rsidP="00E51F15">
      <w:pPr>
        <w:ind w:firstLineChars="100" w:firstLine="180"/>
        <w:rPr>
          <w:rFonts w:ascii="HG丸ｺﾞｼｯｸM-PRO" w:eastAsia="HG丸ｺﾞｼｯｸM-PRO" w:hAnsi="HG丸ｺﾞｼｯｸM-PRO"/>
          <w:color w:val="000000" w:themeColor="text1"/>
          <w:sz w:val="18"/>
          <w:szCs w:val="18"/>
        </w:rPr>
      </w:pPr>
    </w:p>
    <w:p w14:paraId="5999B0EF" w14:textId="396A0906" w:rsidR="001071A1" w:rsidRPr="00540296" w:rsidRDefault="001071A1" w:rsidP="00163818">
      <w:pPr>
        <w:ind w:firstLineChars="100" w:firstLine="180"/>
        <w:rPr>
          <w:rFonts w:ascii="HG丸ｺﾞｼｯｸM-PRO" w:eastAsia="HG丸ｺﾞｼｯｸM-PRO" w:hAnsi="HG丸ｺﾞｼｯｸM-PRO"/>
          <w:sz w:val="18"/>
          <w:szCs w:val="18"/>
        </w:rPr>
      </w:pPr>
      <w:r w:rsidRPr="00350619">
        <w:rPr>
          <w:rFonts w:ascii="HG丸ｺﾞｼｯｸM-PRO" w:eastAsia="HG丸ｺﾞｼｯｸM-PRO" w:hAnsi="HG丸ｺﾞｼｯｸM-PRO" w:hint="eastAsia"/>
          <w:sz w:val="18"/>
          <w:szCs w:val="18"/>
        </w:rPr>
        <w:t>（</w:t>
      </w:r>
      <w:r w:rsidR="00FA4CE1" w:rsidRPr="00350619">
        <w:rPr>
          <w:rFonts w:ascii="HG丸ｺﾞｼｯｸM-PRO" w:eastAsia="HG丸ｺﾞｼｯｸM-PRO" w:hAnsi="HG丸ｺﾞｼｯｸM-PRO" w:hint="eastAsia"/>
          <w:sz w:val="18"/>
          <w:szCs w:val="18"/>
        </w:rPr>
        <w:t>２</w:t>
      </w:r>
      <w:r w:rsidR="009F33D6" w:rsidRPr="00350619">
        <w:rPr>
          <w:rFonts w:ascii="HG丸ｺﾞｼｯｸM-PRO" w:eastAsia="HG丸ｺﾞｼｯｸM-PRO" w:hAnsi="HG丸ｺﾞｼｯｸM-PRO" w:hint="eastAsia"/>
          <w:sz w:val="18"/>
          <w:szCs w:val="18"/>
        </w:rPr>
        <w:t>）</w:t>
      </w:r>
      <w:r w:rsidRPr="00350619">
        <w:rPr>
          <w:rFonts w:ascii="HG丸ｺﾞｼｯｸM-PRO" w:eastAsia="HG丸ｺﾞｼｯｸM-PRO" w:hAnsi="HG丸ｺﾞｼｯｸM-PRO" w:hint="eastAsia"/>
          <w:sz w:val="18"/>
          <w:szCs w:val="18"/>
        </w:rPr>
        <w:t>その他財務諸表の内容を理解するために</w:t>
      </w:r>
      <w:r w:rsidRPr="00540296">
        <w:rPr>
          <w:rFonts w:ascii="HG丸ｺﾞｼｯｸM-PRO" w:eastAsia="HG丸ｺﾞｼｯｸM-PRO" w:hAnsi="HG丸ｺﾞｼｯｸM-PRO" w:hint="eastAsia"/>
          <w:sz w:val="18"/>
          <w:szCs w:val="18"/>
        </w:rPr>
        <w:t>必要と認められる事項</w:t>
      </w:r>
    </w:p>
    <w:p w14:paraId="5999B0F0" w14:textId="3784DCDF" w:rsidR="009D2B88" w:rsidRPr="00540296" w:rsidRDefault="001F1E2E" w:rsidP="001F1E2E">
      <w:pPr>
        <w:ind w:firstLineChars="300" w:firstLine="540"/>
        <w:rPr>
          <w:rFonts w:ascii="HG丸ｺﾞｼｯｸM-PRO" w:eastAsia="HG丸ｺﾞｼｯｸM-PRO" w:hAnsi="HG丸ｺﾞｼｯｸM-PRO"/>
          <w:sz w:val="18"/>
          <w:szCs w:val="18"/>
        </w:rPr>
      </w:pPr>
      <w:r w:rsidRPr="00540296">
        <w:rPr>
          <w:rFonts w:ascii="HG丸ｺﾞｼｯｸM-PRO" w:eastAsia="HG丸ｺﾞｼｯｸM-PRO" w:hAnsi="HG丸ｺﾞｼｯｸM-PRO" w:hint="eastAsia"/>
          <w:sz w:val="18"/>
          <w:szCs w:val="18"/>
        </w:rPr>
        <w:t>①</w:t>
      </w:r>
      <w:r w:rsidR="009D2B88" w:rsidRPr="00540296">
        <w:rPr>
          <w:rFonts w:ascii="HG丸ｺﾞｼｯｸM-PRO" w:eastAsia="HG丸ｺﾞｼｯｸM-PRO" w:hAnsi="HG丸ｺﾞｼｯｸM-PRO" w:hint="eastAsia"/>
          <w:sz w:val="18"/>
          <w:szCs w:val="18"/>
        </w:rPr>
        <w:t>事業の概要</w:t>
      </w:r>
      <w:r w:rsidR="003A1EC8">
        <w:rPr>
          <w:rFonts w:ascii="HG丸ｺﾞｼｯｸM-PRO" w:eastAsia="HG丸ｺﾞｼｯｸM-PRO" w:hAnsi="HG丸ｺﾞｼｯｸM-PRO" w:hint="eastAsia"/>
          <w:sz w:val="18"/>
          <w:szCs w:val="18"/>
        </w:rPr>
        <w:t xml:space="preserve">　　　</w:t>
      </w:r>
      <w:r w:rsidR="00711F0C">
        <w:rPr>
          <w:rFonts w:ascii="HG丸ｺﾞｼｯｸM-PRO" w:eastAsia="HG丸ｺﾞｼｯｸM-PRO" w:hAnsi="HG丸ｺﾞｼｯｸM-PRO" w:hint="eastAsia"/>
          <w:sz w:val="18"/>
          <w:szCs w:val="18"/>
        </w:rPr>
        <w:t xml:space="preserve">　　</w:t>
      </w:r>
    </w:p>
    <w:p w14:paraId="5999B0F1" w14:textId="77777777" w:rsidR="00C0252B" w:rsidRPr="00540296" w:rsidRDefault="008432F5" w:rsidP="00C0252B">
      <w:pPr>
        <w:ind w:leftChars="486" w:left="1021" w:firstLineChars="100" w:firstLine="180"/>
        <w:rPr>
          <w:rFonts w:ascii="HG丸ｺﾞｼｯｸM-PRO" w:eastAsia="HG丸ｺﾞｼｯｸM-PRO" w:hAnsi="HG丸ｺﾞｼｯｸM-PRO"/>
          <w:sz w:val="18"/>
          <w:szCs w:val="18"/>
        </w:rPr>
      </w:pPr>
      <w:r w:rsidRPr="00540296">
        <w:rPr>
          <w:rFonts w:ascii="HG丸ｺﾞｼｯｸM-PRO" w:eastAsia="HG丸ｺﾞｼｯｸM-PRO" w:hAnsi="HG丸ｺﾞｼｯｸM-PRO" w:hint="eastAsia"/>
          <w:sz w:val="18"/>
          <w:szCs w:val="18"/>
        </w:rPr>
        <w:t>大阪の活力と豊かな生活を支える道路ネットワーク形成のため、府道等の整備や鉄道との立体交差化、高速道路整備のための出資等を行っています。また、老朽化が進む橋りょう等の予防保全対策など適切な維持管理に取り組んでいます。</w:t>
      </w:r>
    </w:p>
    <w:p w14:paraId="5999B0F2" w14:textId="77777777" w:rsidR="005B614C" w:rsidRPr="00540296" w:rsidRDefault="005B614C" w:rsidP="00C0252B">
      <w:pPr>
        <w:ind w:leftChars="486" w:left="1021" w:firstLineChars="100" w:firstLine="180"/>
        <w:rPr>
          <w:rFonts w:ascii="HG丸ｺﾞｼｯｸM-PRO" w:eastAsia="HG丸ｺﾞｼｯｸM-PRO" w:hAnsi="HG丸ｺﾞｼｯｸM-PRO"/>
          <w:sz w:val="18"/>
          <w:szCs w:val="18"/>
        </w:rPr>
      </w:pPr>
    </w:p>
    <w:p w14:paraId="5999B0F3" w14:textId="6BFF552C" w:rsidR="00856CA6" w:rsidRPr="00540296" w:rsidRDefault="001F1E2E" w:rsidP="001F1E2E">
      <w:pPr>
        <w:rPr>
          <w:rFonts w:ascii="HG丸ｺﾞｼｯｸM-PRO" w:eastAsia="HG丸ｺﾞｼｯｸM-PRO" w:hAnsi="HG丸ｺﾞｼｯｸM-PRO"/>
          <w:b/>
          <w:sz w:val="18"/>
          <w:szCs w:val="18"/>
        </w:rPr>
      </w:pPr>
      <w:r w:rsidRPr="00540296">
        <w:rPr>
          <w:rFonts w:ascii="HG丸ｺﾞｼｯｸM-PRO" w:eastAsia="HG丸ｺﾞｼｯｸM-PRO" w:hAnsi="HG丸ｺﾞｼｯｸM-PRO" w:hint="eastAsia"/>
          <w:sz w:val="18"/>
          <w:szCs w:val="18"/>
        </w:rPr>
        <w:t xml:space="preserve">　　　②</w:t>
      </w:r>
      <w:r w:rsidR="00856CA6" w:rsidRPr="00540296">
        <w:rPr>
          <w:rFonts w:ascii="HG丸ｺﾞｼｯｸM-PRO" w:eastAsia="HG丸ｺﾞｼｯｸM-PRO" w:hAnsi="HG丸ｺﾞｼｯｸM-PRO" w:hint="eastAsia"/>
          <w:sz w:val="18"/>
          <w:szCs w:val="18"/>
        </w:rPr>
        <w:t>当該事業に関し説明すべき固有の事項</w:t>
      </w:r>
      <w:r w:rsidR="00940612">
        <w:rPr>
          <w:rFonts w:ascii="HG丸ｺﾞｼｯｸM-PRO" w:eastAsia="HG丸ｺﾞｼｯｸM-PRO" w:hAnsi="HG丸ｺﾞｼｯｸM-PRO" w:hint="eastAsia"/>
          <w:sz w:val="18"/>
          <w:szCs w:val="18"/>
        </w:rPr>
        <w:t xml:space="preserve">　</w:t>
      </w:r>
      <w:r w:rsidR="004A170E">
        <w:rPr>
          <w:rFonts w:ascii="HG丸ｺﾞｼｯｸM-PRO" w:eastAsia="HG丸ｺﾞｼｯｸM-PRO" w:hAnsi="HG丸ｺﾞｼｯｸM-PRO" w:hint="eastAsia"/>
          <w:sz w:val="18"/>
          <w:szCs w:val="18"/>
        </w:rPr>
        <w:t xml:space="preserve">　</w:t>
      </w:r>
    </w:p>
    <w:p w14:paraId="0878657C" w14:textId="77777777" w:rsidR="00173C16" w:rsidRPr="008A5829" w:rsidRDefault="00173C16" w:rsidP="00173C16">
      <w:pPr>
        <w:ind w:leftChars="400" w:left="1020" w:hangingChars="100" w:hanging="180"/>
        <w:rPr>
          <w:rFonts w:ascii="HG丸ｺﾞｼｯｸM-PRO" w:eastAsia="HG丸ｺﾞｼｯｸM-PRO" w:hAnsi="HG丸ｺﾞｼｯｸM-PRO"/>
          <w:sz w:val="18"/>
          <w:szCs w:val="18"/>
        </w:rPr>
      </w:pPr>
      <w:r w:rsidRPr="008A5829">
        <w:rPr>
          <w:rFonts w:ascii="HG丸ｺﾞｼｯｸM-PRO" w:eastAsia="HG丸ｺﾞｼｯｸM-PRO" w:hAnsi="HG丸ｺﾞｼｯｸM-PRO" w:hint="eastAsia"/>
          <w:sz w:val="18"/>
          <w:szCs w:val="18"/>
        </w:rPr>
        <w:t>○大阪府道路公社に対する出資金及び債務保証について</w:t>
      </w:r>
    </w:p>
    <w:p w14:paraId="4C122B1E" w14:textId="5ABBF0CA" w:rsidR="001147E9" w:rsidRPr="005F2FE9" w:rsidRDefault="00017C53" w:rsidP="0084351D">
      <w:pPr>
        <w:ind w:leftChars="500" w:left="1050" w:firstLineChars="100" w:firstLine="180"/>
        <w:rPr>
          <w:rFonts w:ascii="HG丸ｺﾞｼｯｸM-PRO" w:eastAsia="HG丸ｺﾞｼｯｸM-PRO" w:hAnsi="HG丸ｺﾞｼｯｸM-PRO"/>
          <w:color w:val="000000" w:themeColor="text1"/>
          <w:sz w:val="18"/>
          <w:szCs w:val="18"/>
        </w:rPr>
      </w:pPr>
      <w:bookmarkStart w:id="0" w:name="_GoBack"/>
      <w:r w:rsidRPr="005F2FE9">
        <w:rPr>
          <w:rFonts w:ascii="HG丸ｺﾞｼｯｸM-PRO" w:eastAsia="HG丸ｺﾞｼｯｸM-PRO" w:hAnsi="HG丸ｺﾞｼｯｸM-PRO" w:hint="eastAsia"/>
          <w:color w:val="000000" w:themeColor="text1"/>
          <w:sz w:val="18"/>
          <w:szCs w:val="18"/>
        </w:rPr>
        <w:t>同公社が</w:t>
      </w:r>
      <w:r w:rsidR="0046558E" w:rsidRPr="005F2FE9">
        <w:rPr>
          <w:rFonts w:ascii="HG丸ｺﾞｼｯｸM-PRO" w:eastAsia="HG丸ｺﾞｼｯｸM-PRO" w:hAnsi="HG丸ｺﾞｼｯｸM-PRO" w:hint="eastAsia"/>
          <w:color w:val="000000" w:themeColor="text1"/>
          <w:sz w:val="18"/>
          <w:szCs w:val="18"/>
        </w:rPr>
        <w:t>令和４</w:t>
      </w:r>
      <w:r w:rsidR="001A2E2A" w:rsidRPr="005F2FE9">
        <w:rPr>
          <w:rFonts w:ascii="HG丸ｺﾞｼｯｸM-PRO" w:eastAsia="HG丸ｺﾞｼｯｸM-PRO" w:hAnsi="HG丸ｺﾞｼｯｸM-PRO" w:hint="eastAsia"/>
          <w:color w:val="000000" w:themeColor="text1"/>
          <w:sz w:val="18"/>
          <w:szCs w:val="18"/>
        </w:rPr>
        <w:t>年</w:t>
      </w:r>
      <w:r w:rsidRPr="005F2FE9">
        <w:rPr>
          <w:rFonts w:ascii="HG丸ｺﾞｼｯｸM-PRO" w:eastAsia="HG丸ｺﾞｼｯｸM-PRO" w:hAnsi="HG丸ｺﾞｼｯｸM-PRO" w:hint="eastAsia"/>
          <w:color w:val="000000" w:themeColor="text1"/>
          <w:sz w:val="18"/>
          <w:szCs w:val="18"/>
        </w:rPr>
        <w:t>３</w:t>
      </w:r>
      <w:r w:rsidR="00173C16" w:rsidRPr="005F2FE9">
        <w:rPr>
          <w:rFonts w:ascii="HG丸ｺﾞｼｯｸM-PRO" w:eastAsia="HG丸ｺﾞｼｯｸM-PRO" w:hAnsi="HG丸ｺﾞｼｯｸM-PRO" w:hint="eastAsia"/>
          <w:color w:val="000000" w:themeColor="text1"/>
          <w:sz w:val="18"/>
          <w:szCs w:val="18"/>
        </w:rPr>
        <w:t>月時点で公表した、有料道路の通行料金徴収期間満了時の未償還額は、</w:t>
      </w:r>
      <w:r w:rsidR="00083CAE" w:rsidRPr="005F2FE9">
        <w:rPr>
          <w:rFonts w:ascii="HG丸ｺﾞｼｯｸM-PRO" w:eastAsia="HG丸ｺﾞｼｯｸM-PRO" w:hAnsi="HG丸ｺﾞｼｯｸM-PRO" w:hint="eastAsia"/>
          <w:color w:val="000000" w:themeColor="text1"/>
          <w:sz w:val="18"/>
          <w:szCs w:val="18"/>
        </w:rPr>
        <w:t>５６８</w:t>
      </w:r>
      <w:r w:rsidR="00173C16" w:rsidRPr="005F2FE9">
        <w:rPr>
          <w:rFonts w:ascii="HG丸ｺﾞｼｯｸM-PRO" w:eastAsia="HG丸ｺﾞｼｯｸM-PRO" w:hAnsi="HG丸ｺﾞｼｯｸM-PRO" w:hint="eastAsia"/>
          <w:color w:val="000000" w:themeColor="text1"/>
          <w:sz w:val="18"/>
          <w:szCs w:val="18"/>
        </w:rPr>
        <w:t>億円と見込まれておりますが、同公社に対する債務保証損失引当金の計上は行っておりません。</w:t>
      </w:r>
    </w:p>
    <w:p w14:paraId="16BFE612" w14:textId="09AAFF10" w:rsidR="00F61536" w:rsidRPr="005F2FE9" w:rsidRDefault="00603977" w:rsidP="00F61536">
      <w:pPr>
        <w:ind w:firstLineChars="450" w:firstLine="810"/>
        <w:rPr>
          <w:rFonts w:ascii="HG丸ｺﾞｼｯｸM-PRO" w:eastAsia="HG丸ｺﾞｼｯｸM-PRO" w:hAnsi="HG丸ｺﾞｼｯｸM-PRO"/>
          <w:color w:val="000000" w:themeColor="text1"/>
          <w:sz w:val="18"/>
          <w:szCs w:val="18"/>
        </w:rPr>
      </w:pPr>
      <w:r w:rsidRPr="005F2FE9">
        <w:rPr>
          <w:rFonts w:ascii="HG丸ｺﾞｼｯｸM-PRO" w:eastAsia="HG丸ｺﾞｼｯｸM-PRO" w:hAnsi="HG丸ｺﾞｼｯｸM-PRO" w:hint="eastAsia"/>
          <w:color w:val="000000" w:themeColor="text1"/>
          <w:sz w:val="18"/>
          <w:szCs w:val="18"/>
        </w:rPr>
        <w:t>○未収金</w:t>
      </w:r>
      <w:r w:rsidR="00F61536" w:rsidRPr="005F2FE9">
        <w:rPr>
          <w:rFonts w:ascii="HG丸ｺﾞｼｯｸM-PRO" w:eastAsia="HG丸ｺﾞｼｯｸM-PRO" w:hAnsi="HG丸ｺﾞｼｯｸM-PRO" w:hint="eastAsia"/>
          <w:color w:val="000000" w:themeColor="text1"/>
          <w:sz w:val="18"/>
          <w:szCs w:val="18"/>
        </w:rPr>
        <w:t>について</w:t>
      </w:r>
      <w:r w:rsidR="00E87521" w:rsidRPr="005F2FE9">
        <w:rPr>
          <w:rFonts w:ascii="HG丸ｺﾞｼｯｸM-PRO" w:eastAsia="HG丸ｺﾞｼｯｸM-PRO" w:hAnsi="HG丸ｺﾞｼｯｸM-PRO" w:hint="eastAsia"/>
          <w:color w:val="000000" w:themeColor="text1"/>
          <w:sz w:val="18"/>
          <w:szCs w:val="18"/>
        </w:rPr>
        <w:t xml:space="preserve">　　　</w:t>
      </w:r>
    </w:p>
    <w:p w14:paraId="029E94A7" w14:textId="130FA2FE" w:rsidR="00C845FA" w:rsidRPr="005F2FE9" w:rsidRDefault="00C845FA" w:rsidP="00C845FA">
      <w:pPr>
        <w:ind w:leftChars="500" w:left="1050" w:firstLineChars="100" w:firstLine="180"/>
        <w:rPr>
          <w:rFonts w:ascii="HG丸ｺﾞｼｯｸM-PRO" w:eastAsia="HG丸ｺﾞｼｯｸM-PRO" w:hAnsi="HG丸ｺﾞｼｯｸM-PRO"/>
          <w:color w:val="000000" w:themeColor="text1"/>
          <w:sz w:val="18"/>
          <w:szCs w:val="18"/>
        </w:rPr>
      </w:pPr>
      <w:r w:rsidRPr="005F2FE9">
        <w:rPr>
          <w:rFonts w:ascii="HG丸ｺﾞｼｯｸM-PRO" w:eastAsia="HG丸ｺﾞｼｯｸM-PRO" w:hAnsi="HG丸ｺﾞｼｯｸM-PRO" w:hint="eastAsia"/>
          <w:color w:val="000000" w:themeColor="text1"/>
          <w:sz w:val="18"/>
          <w:szCs w:val="18"/>
        </w:rPr>
        <w:t>未収金として計上している</w:t>
      </w:r>
      <w:r w:rsidR="00DF3946" w:rsidRPr="005F2FE9">
        <w:rPr>
          <w:rFonts w:ascii="HG丸ｺﾞｼｯｸM-PRO" w:eastAsia="HG丸ｺﾞｼｯｸM-PRO" w:hAnsi="HG丸ｺﾞｼｯｸM-PRO" w:hint="eastAsia"/>
          <w:color w:val="000000" w:themeColor="text1"/>
          <w:sz w:val="18"/>
          <w:szCs w:val="18"/>
        </w:rPr>
        <w:t>ものの内、</w:t>
      </w:r>
      <w:r w:rsidR="005A362B" w:rsidRPr="005F2FE9">
        <w:rPr>
          <w:rFonts w:ascii="HG丸ｺﾞｼｯｸM-PRO" w:eastAsia="HG丸ｺﾞｼｯｸM-PRO" w:hAnsi="HG丸ｺﾞｼｯｸM-PRO" w:hint="eastAsia"/>
          <w:color w:val="000000" w:themeColor="text1"/>
          <w:sz w:val="18"/>
          <w:szCs w:val="18"/>
        </w:rPr>
        <w:t>6,189</w:t>
      </w:r>
      <w:r w:rsidRPr="005F2FE9">
        <w:rPr>
          <w:rFonts w:ascii="HG丸ｺﾞｼｯｸM-PRO" w:eastAsia="HG丸ｺﾞｼｯｸM-PRO" w:hAnsi="HG丸ｺﾞｼｯｸM-PRO" w:hint="eastAsia"/>
          <w:color w:val="000000" w:themeColor="text1"/>
          <w:sz w:val="18"/>
          <w:szCs w:val="18"/>
        </w:rPr>
        <w:t>百万円は、都市計画道路大和川線「常磐東開削トンネル工事」の損害額について、建設コンサルタント会社を被告として提起している民事訴訟の損害賠償請求金額です。</w:t>
      </w:r>
    </w:p>
    <w:p w14:paraId="1867C390" w14:textId="0D593CB7" w:rsidR="00F61536" w:rsidRPr="005F2FE9" w:rsidRDefault="00F61536" w:rsidP="00F61536">
      <w:pPr>
        <w:widowControl/>
        <w:ind w:firstLineChars="450" w:firstLine="810"/>
        <w:rPr>
          <w:rFonts w:ascii="HG丸ｺﾞｼｯｸM-PRO" w:eastAsia="HG丸ｺﾞｼｯｸM-PRO" w:hAnsi="HG丸ｺﾞｼｯｸM-PRO"/>
          <w:color w:val="000000" w:themeColor="text1"/>
          <w:sz w:val="18"/>
          <w:szCs w:val="18"/>
        </w:rPr>
      </w:pPr>
      <w:r w:rsidRPr="005F2FE9">
        <w:rPr>
          <w:rFonts w:ascii="HG丸ｺﾞｼｯｸM-PRO" w:eastAsia="HG丸ｺﾞｼｯｸM-PRO" w:hAnsi="HG丸ｺﾞｼｯｸM-PRO" w:hint="eastAsia"/>
          <w:color w:val="000000" w:themeColor="text1"/>
          <w:sz w:val="18"/>
          <w:szCs w:val="18"/>
        </w:rPr>
        <w:t>○資産の部における法人等出資金の内訳のうち、地方自治法第238条第1項第6号に規定する有価証券は、阪</w:t>
      </w:r>
      <w:r w:rsidR="003C2B86" w:rsidRPr="005F2FE9">
        <w:rPr>
          <w:rFonts w:ascii="HG丸ｺﾞｼｯｸM-PRO" w:eastAsia="HG丸ｺﾞｼｯｸM-PRO" w:hAnsi="HG丸ｺﾞｼｯｸM-PRO" w:hint="eastAsia"/>
          <w:color w:val="000000" w:themeColor="text1"/>
          <w:sz w:val="18"/>
          <w:szCs w:val="18"/>
        </w:rPr>
        <w:t>神高速道路</w:t>
      </w:r>
      <w:r w:rsidR="009862D1" w:rsidRPr="005F2FE9">
        <w:rPr>
          <w:rFonts w:ascii="HG丸ｺﾞｼｯｸM-PRO" w:eastAsia="HG丸ｺﾞｼｯｸM-PRO" w:hAnsi="HG丸ｺﾞｼｯｸM-PRO" w:hint="eastAsia"/>
          <w:color w:val="000000" w:themeColor="text1"/>
          <w:sz w:val="18"/>
          <w:szCs w:val="18"/>
        </w:rPr>
        <w:t>㈱</w:t>
      </w:r>
      <w:r w:rsidR="006B2847" w:rsidRPr="005F2FE9">
        <w:rPr>
          <w:rFonts w:ascii="HG丸ｺﾞｼｯｸM-PRO" w:eastAsia="HG丸ｺﾞｼｯｸM-PRO" w:hAnsi="HG丸ｺﾞｼｯｸM-PRO" w:hint="eastAsia"/>
          <w:color w:val="000000" w:themeColor="text1"/>
          <w:sz w:val="18"/>
          <w:szCs w:val="18"/>
        </w:rPr>
        <w:t>株式</w:t>
      </w:r>
      <w:r w:rsidR="003C2B86" w:rsidRPr="005F2FE9">
        <w:rPr>
          <w:rFonts w:ascii="HG丸ｺﾞｼｯｸM-PRO" w:eastAsia="HG丸ｺﾞｼｯｸM-PRO" w:hAnsi="HG丸ｺﾞｼｯｸM-PRO" w:hint="eastAsia"/>
          <w:color w:val="000000" w:themeColor="text1"/>
          <w:sz w:val="18"/>
          <w:szCs w:val="18"/>
        </w:rPr>
        <w:t>（2,877百万</w:t>
      </w:r>
      <w:r w:rsidRPr="005F2FE9">
        <w:rPr>
          <w:rFonts w:ascii="HG丸ｺﾞｼｯｸM-PRO" w:eastAsia="HG丸ｺﾞｼｯｸM-PRO" w:hAnsi="HG丸ｺﾞｼｯｸM-PRO" w:hint="eastAsia"/>
          <w:color w:val="000000" w:themeColor="text1"/>
          <w:sz w:val="18"/>
          <w:szCs w:val="18"/>
        </w:rPr>
        <w:t>円</w:t>
      </w:r>
      <w:r w:rsidR="003C2B86" w:rsidRPr="005F2FE9">
        <w:rPr>
          <w:rFonts w:ascii="HG丸ｺﾞｼｯｸM-PRO" w:eastAsia="HG丸ｺﾞｼｯｸM-PRO" w:hAnsi="HG丸ｺﾞｼｯｸM-PRO" w:hint="eastAsia"/>
          <w:color w:val="000000" w:themeColor="text1"/>
          <w:sz w:val="18"/>
          <w:szCs w:val="18"/>
        </w:rPr>
        <w:t>）</w:t>
      </w:r>
      <w:r w:rsidRPr="005F2FE9">
        <w:rPr>
          <w:rFonts w:ascii="HG丸ｺﾞｼｯｸM-PRO" w:eastAsia="HG丸ｺﾞｼｯｸM-PRO" w:hAnsi="HG丸ｺﾞｼｯｸM-PRO" w:hint="eastAsia"/>
          <w:color w:val="000000" w:themeColor="text1"/>
          <w:sz w:val="18"/>
          <w:szCs w:val="18"/>
        </w:rPr>
        <w:t>、本州四国連絡高</w:t>
      </w:r>
    </w:p>
    <w:p w14:paraId="00154DF4" w14:textId="2301A957" w:rsidR="008F0289" w:rsidRPr="005F2FE9" w:rsidRDefault="0071112C" w:rsidP="008F0289">
      <w:pPr>
        <w:widowControl/>
        <w:ind w:firstLineChars="550" w:firstLine="990"/>
        <w:rPr>
          <w:rFonts w:ascii="HG丸ｺﾞｼｯｸM-PRO" w:eastAsia="HG丸ｺﾞｼｯｸM-PRO" w:hAnsi="HG丸ｺﾞｼｯｸM-PRO"/>
          <w:color w:val="000000" w:themeColor="text1"/>
          <w:sz w:val="18"/>
          <w:szCs w:val="18"/>
        </w:rPr>
      </w:pPr>
      <w:r w:rsidRPr="005F2FE9">
        <w:rPr>
          <w:rFonts w:ascii="HG丸ｺﾞｼｯｸM-PRO" w:eastAsia="HG丸ｺﾞｼｯｸM-PRO" w:hAnsi="HG丸ｺﾞｼｯｸM-PRO" w:hint="eastAsia"/>
          <w:color w:val="000000" w:themeColor="text1"/>
          <w:sz w:val="18"/>
          <w:szCs w:val="18"/>
        </w:rPr>
        <w:t>速道路</w:t>
      </w:r>
      <w:r w:rsidR="009862D1" w:rsidRPr="005F2FE9">
        <w:rPr>
          <w:rFonts w:ascii="HG丸ｺﾞｼｯｸM-PRO" w:eastAsia="HG丸ｺﾞｼｯｸM-PRO" w:hAnsi="HG丸ｺﾞｼｯｸM-PRO" w:hint="eastAsia"/>
          <w:color w:val="000000" w:themeColor="text1"/>
          <w:sz w:val="18"/>
          <w:szCs w:val="18"/>
        </w:rPr>
        <w:t>㈱</w:t>
      </w:r>
      <w:r w:rsidR="006B2847" w:rsidRPr="005F2FE9">
        <w:rPr>
          <w:rFonts w:ascii="HG丸ｺﾞｼｯｸM-PRO" w:eastAsia="HG丸ｺﾞｼｯｸM-PRO" w:hAnsi="HG丸ｺﾞｼｯｸM-PRO" w:hint="eastAsia"/>
          <w:color w:val="000000" w:themeColor="text1"/>
          <w:sz w:val="18"/>
          <w:szCs w:val="18"/>
        </w:rPr>
        <w:t>株式</w:t>
      </w:r>
      <w:r w:rsidRPr="005F2FE9">
        <w:rPr>
          <w:rFonts w:ascii="HG丸ｺﾞｼｯｸM-PRO" w:eastAsia="HG丸ｺﾞｼｯｸM-PRO" w:hAnsi="HG丸ｺﾞｼｯｸM-PRO" w:hint="eastAsia"/>
          <w:color w:val="000000" w:themeColor="text1"/>
          <w:sz w:val="18"/>
          <w:szCs w:val="18"/>
        </w:rPr>
        <w:t>（109百万</w:t>
      </w:r>
      <w:r w:rsidR="00F61536" w:rsidRPr="005F2FE9">
        <w:rPr>
          <w:rFonts w:ascii="HG丸ｺﾞｼｯｸM-PRO" w:eastAsia="HG丸ｺﾞｼｯｸM-PRO" w:hAnsi="HG丸ｺﾞｼｯｸM-PRO" w:hint="eastAsia"/>
          <w:color w:val="000000" w:themeColor="text1"/>
          <w:sz w:val="18"/>
          <w:szCs w:val="18"/>
        </w:rPr>
        <w:t>円</w:t>
      </w:r>
      <w:r w:rsidRPr="005F2FE9">
        <w:rPr>
          <w:rFonts w:ascii="HG丸ｺﾞｼｯｸM-PRO" w:eastAsia="HG丸ｺﾞｼｯｸM-PRO" w:hAnsi="HG丸ｺﾞｼｯｸM-PRO" w:hint="eastAsia"/>
          <w:color w:val="000000" w:themeColor="text1"/>
          <w:sz w:val="18"/>
          <w:szCs w:val="18"/>
        </w:rPr>
        <w:t>）</w:t>
      </w:r>
      <w:r w:rsidR="00F61536" w:rsidRPr="005F2FE9">
        <w:rPr>
          <w:rFonts w:ascii="HG丸ｺﾞｼｯｸM-PRO" w:eastAsia="HG丸ｺﾞｼｯｸM-PRO" w:hAnsi="HG丸ｺﾞｼｯｸM-PRO" w:hint="eastAsia"/>
          <w:color w:val="000000" w:themeColor="text1"/>
          <w:sz w:val="18"/>
          <w:szCs w:val="18"/>
        </w:rPr>
        <w:t>で</w:t>
      </w:r>
      <w:r w:rsidR="00B92ADD" w:rsidRPr="005F2FE9">
        <w:rPr>
          <w:rFonts w:ascii="HG丸ｺﾞｼｯｸM-PRO" w:eastAsia="HG丸ｺﾞｼｯｸM-PRO" w:hAnsi="HG丸ｺﾞｼｯｸM-PRO" w:hint="eastAsia"/>
          <w:color w:val="000000" w:themeColor="text1"/>
          <w:sz w:val="18"/>
          <w:szCs w:val="18"/>
        </w:rPr>
        <w:t>す</w:t>
      </w:r>
      <w:r w:rsidR="00F61536" w:rsidRPr="005F2FE9">
        <w:rPr>
          <w:rFonts w:ascii="HG丸ｺﾞｼｯｸM-PRO" w:eastAsia="HG丸ｺﾞｼｯｸM-PRO" w:hAnsi="HG丸ｺﾞｼｯｸM-PRO" w:hint="eastAsia"/>
          <w:color w:val="000000" w:themeColor="text1"/>
          <w:sz w:val="18"/>
          <w:szCs w:val="18"/>
        </w:rPr>
        <w:t>。</w:t>
      </w:r>
    </w:p>
    <w:bookmarkEnd w:id="0"/>
    <w:p w14:paraId="150E3456" w14:textId="53311DFF" w:rsidR="008F0289" w:rsidRPr="00A21C04" w:rsidRDefault="008F0289" w:rsidP="00D0762A">
      <w:pPr>
        <w:rPr>
          <w:rFonts w:ascii="HG丸ｺﾞｼｯｸM-PRO" w:eastAsia="HG丸ｺﾞｼｯｸM-PRO" w:hAnsi="HG丸ｺﾞｼｯｸM-PRO"/>
          <w:color w:val="00B0F0"/>
          <w:sz w:val="18"/>
          <w:szCs w:val="18"/>
        </w:rPr>
      </w:pPr>
    </w:p>
    <w:p w14:paraId="3D4D8119" w14:textId="77777777" w:rsidR="008F0289" w:rsidRPr="00A21C04" w:rsidRDefault="008F0289" w:rsidP="008F0289">
      <w:pPr>
        <w:widowControl/>
        <w:rPr>
          <w:rFonts w:ascii="HG丸ｺﾞｼｯｸM-PRO" w:eastAsia="HG丸ｺﾞｼｯｸM-PRO" w:hAnsi="HG丸ｺﾞｼｯｸM-PRO"/>
          <w:sz w:val="18"/>
          <w:szCs w:val="18"/>
        </w:rPr>
      </w:pPr>
    </w:p>
    <w:sectPr w:rsidR="008F0289" w:rsidRPr="00A21C04" w:rsidSect="00EE416F">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4CB17" w14:textId="77777777" w:rsidR="0011356F" w:rsidRDefault="0011356F" w:rsidP="00307CCF">
      <w:r>
        <w:separator/>
      </w:r>
    </w:p>
  </w:endnote>
  <w:endnote w:type="continuationSeparator" w:id="0">
    <w:p w14:paraId="139AD15E" w14:textId="77777777" w:rsidR="0011356F" w:rsidRDefault="0011356F"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415C5" w14:textId="77777777" w:rsidR="00272675" w:rsidRPr="00EE416F" w:rsidRDefault="00272675" w:rsidP="00272675">
    <w:pPr>
      <w:jc w:val="right"/>
      <w:rPr>
        <w:rFonts w:ascii="HG丸ｺﾞｼｯｸM-PRO" w:eastAsia="HG丸ｺﾞｼｯｸM-PRO" w:hAnsi="HG丸ｺﾞｼｯｸM-PRO"/>
        <w:b/>
        <w:sz w:val="20"/>
        <w:szCs w:val="20"/>
      </w:rPr>
    </w:pPr>
    <w:r w:rsidRPr="00EE416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EE416F">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都市整備</w:t>
    </w:r>
    <w:r w:rsidRPr="00EE416F">
      <w:rPr>
        <w:rFonts w:ascii="HG丸ｺﾞｼｯｸM-PRO" w:eastAsia="HG丸ｺﾞｼｯｸM-PRO" w:hAnsi="HG丸ｺﾞｼｯｸM-PRO" w:hint="eastAsia"/>
        <w:b/>
        <w:sz w:val="20"/>
        <w:szCs w:val="20"/>
      </w:rPr>
      <w:t>部</w:t>
    </w:r>
  </w:p>
  <w:p w14:paraId="7DA40679" w14:textId="77777777" w:rsidR="00272675" w:rsidRPr="006C4502" w:rsidRDefault="00272675" w:rsidP="00272675">
    <w:pPr>
      <w:widowControl/>
      <w:ind w:firstLineChars="4700" w:firstLine="9437"/>
      <w:jc w:val="left"/>
      <w:rPr>
        <w:rFonts w:ascii="HG丸ｺﾞｼｯｸM-PRO" w:eastAsia="HG丸ｺﾞｼｯｸM-PRO" w:hAnsi="HG丸ｺﾞｼｯｸM-PRO"/>
        <w:color w:val="FF0000"/>
        <w:sz w:val="18"/>
        <w:szCs w:val="18"/>
      </w:rPr>
    </w:pPr>
    <w:r w:rsidRPr="00EE416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道路</w:t>
    </w:r>
    <w:r w:rsidRPr="00EE416F">
      <w:rPr>
        <w:rFonts w:ascii="HG丸ｺﾞｼｯｸM-PRO" w:eastAsia="HG丸ｺﾞｼｯｸM-PRO" w:hAnsi="HG丸ｺﾞｼｯｸM-PRO" w:hint="eastAsia"/>
        <w:b/>
        <w:sz w:val="20"/>
        <w:szCs w:val="20"/>
      </w:rPr>
      <w:t>事業</w:t>
    </w:r>
  </w:p>
  <w:p w14:paraId="5999B3A7" w14:textId="77777777" w:rsidR="008B5546" w:rsidRPr="00307CCF" w:rsidRDefault="008B5546">
    <w:pPr>
      <w:pStyle w:val="a7"/>
      <w:jc w:val="center"/>
      <w:rPr>
        <w:rFonts w:ascii="HG丸ｺﾞｼｯｸM-PRO" w:eastAsia="HG丸ｺﾞｼｯｸM-PRO" w:hAnsi="HG丸ｺﾞｼｯｸM-PRO"/>
      </w:rPr>
    </w:pPr>
  </w:p>
  <w:p w14:paraId="5999B3A8" w14:textId="77777777" w:rsidR="008B5546" w:rsidRDefault="008B55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5EB24" w14:textId="77777777" w:rsidR="0011356F" w:rsidRDefault="0011356F" w:rsidP="00307CCF">
      <w:r>
        <w:separator/>
      </w:r>
    </w:p>
  </w:footnote>
  <w:footnote w:type="continuationSeparator" w:id="0">
    <w:p w14:paraId="5AE03844" w14:textId="77777777" w:rsidR="0011356F" w:rsidRDefault="0011356F"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C3"/>
    <w:rsid w:val="0000022E"/>
    <w:rsid w:val="00003321"/>
    <w:rsid w:val="0001742D"/>
    <w:rsid w:val="00017C53"/>
    <w:rsid w:val="000243AF"/>
    <w:rsid w:val="0003304C"/>
    <w:rsid w:val="00043AE7"/>
    <w:rsid w:val="00046167"/>
    <w:rsid w:val="00054C5C"/>
    <w:rsid w:val="00062A78"/>
    <w:rsid w:val="0006511A"/>
    <w:rsid w:val="00067395"/>
    <w:rsid w:val="00070934"/>
    <w:rsid w:val="00074C54"/>
    <w:rsid w:val="00083CAE"/>
    <w:rsid w:val="00090DCB"/>
    <w:rsid w:val="00097315"/>
    <w:rsid w:val="000A4C2C"/>
    <w:rsid w:val="000B2501"/>
    <w:rsid w:val="000B7022"/>
    <w:rsid w:val="000B762C"/>
    <w:rsid w:val="000C6F4B"/>
    <w:rsid w:val="000D4C6F"/>
    <w:rsid w:val="000E3E92"/>
    <w:rsid w:val="000E642C"/>
    <w:rsid w:val="000F092C"/>
    <w:rsid w:val="0010155B"/>
    <w:rsid w:val="001071A1"/>
    <w:rsid w:val="001073DD"/>
    <w:rsid w:val="0011356F"/>
    <w:rsid w:val="001147E9"/>
    <w:rsid w:val="00116C8B"/>
    <w:rsid w:val="001337F6"/>
    <w:rsid w:val="0013650E"/>
    <w:rsid w:val="001461C7"/>
    <w:rsid w:val="00152EA0"/>
    <w:rsid w:val="00153E74"/>
    <w:rsid w:val="001560AB"/>
    <w:rsid w:val="00163818"/>
    <w:rsid w:val="00173C16"/>
    <w:rsid w:val="00182152"/>
    <w:rsid w:val="00183A13"/>
    <w:rsid w:val="0019744D"/>
    <w:rsid w:val="001A1F02"/>
    <w:rsid w:val="001A2E2A"/>
    <w:rsid w:val="001B76DC"/>
    <w:rsid w:val="001D17D9"/>
    <w:rsid w:val="001D2B51"/>
    <w:rsid w:val="001D58F9"/>
    <w:rsid w:val="001E3CF1"/>
    <w:rsid w:val="001E720C"/>
    <w:rsid w:val="001E7A5A"/>
    <w:rsid w:val="001E7BFD"/>
    <w:rsid w:val="001F1E2E"/>
    <w:rsid w:val="001F3C57"/>
    <w:rsid w:val="001F5EC9"/>
    <w:rsid w:val="001F61F9"/>
    <w:rsid w:val="001F7B4C"/>
    <w:rsid w:val="00201C45"/>
    <w:rsid w:val="0020613F"/>
    <w:rsid w:val="0021201D"/>
    <w:rsid w:val="0022160A"/>
    <w:rsid w:val="00232D8B"/>
    <w:rsid w:val="00235022"/>
    <w:rsid w:val="00237AEA"/>
    <w:rsid w:val="00240FE7"/>
    <w:rsid w:val="00243092"/>
    <w:rsid w:val="0024765B"/>
    <w:rsid w:val="002501EE"/>
    <w:rsid w:val="00251B37"/>
    <w:rsid w:val="00257134"/>
    <w:rsid w:val="00261708"/>
    <w:rsid w:val="002704B6"/>
    <w:rsid w:val="00272675"/>
    <w:rsid w:val="00273114"/>
    <w:rsid w:val="00292BC4"/>
    <w:rsid w:val="00293ADF"/>
    <w:rsid w:val="0029575C"/>
    <w:rsid w:val="002A5596"/>
    <w:rsid w:val="002B3919"/>
    <w:rsid w:val="002B7ED2"/>
    <w:rsid w:val="002C28D2"/>
    <w:rsid w:val="002D2589"/>
    <w:rsid w:val="002E1D4F"/>
    <w:rsid w:val="002E5906"/>
    <w:rsid w:val="00305C7E"/>
    <w:rsid w:val="00307CCF"/>
    <w:rsid w:val="00320ED5"/>
    <w:rsid w:val="003239BE"/>
    <w:rsid w:val="003332DD"/>
    <w:rsid w:val="00334127"/>
    <w:rsid w:val="003465EC"/>
    <w:rsid w:val="00346B33"/>
    <w:rsid w:val="00350619"/>
    <w:rsid w:val="003615C9"/>
    <w:rsid w:val="0036494D"/>
    <w:rsid w:val="00366662"/>
    <w:rsid w:val="00367C74"/>
    <w:rsid w:val="00373218"/>
    <w:rsid w:val="003758C9"/>
    <w:rsid w:val="00377679"/>
    <w:rsid w:val="003850DE"/>
    <w:rsid w:val="0039641D"/>
    <w:rsid w:val="00397A78"/>
    <w:rsid w:val="003A10F3"/>
    <w:rsid w:val="003A1EC8"/>
    <w:rsid w:val="003A23ED"/>
    <w:rsid w:val="003A7C88"/>
    <w:rsid w:val="003B412B"/>
    <w:rsid w:val="003C1D99"/>
    <w:rsid w:val="003C24E9"/>
    <w:rsid w:val="003C2B86"/>
    <w:rsid w:val="003F4B4F"/>
    <w:rsid w:val="003F6DC3"/>
    <w:rsid w:val="0040151E"/>
    <w:rsid w:val="00407AAE"/>
    <w:rsid w:val="00410D66"/>
    <w:rsid w:val="0041261A"/>
    <w:rsid w:val="0041318A"/>
    <w:rsid w:val="00420C13"/>
    <w:rsid w:val="00422AD6"/>
    <w:rsid w:val="0043116B"/>
    <w:rsid w:val="0044357F"/>
    <w:rsid w:val="004435C2"/>
    <w:rsid w:val="0045040B"/>
    <w:rsid w:val="004552FE"/>
    <w:rsid w:val="00462371"/>
    <w:rsid w:val="00463A69"/>
    <w:rsid w:val="0046558E"/>
    <w:rsid w:val="004668EA"/>
    <w:rsid w:val="00466C1E"/>
    <w:rsid w:val="0046737C"/>
    <w:rsid w:val="00471822"/>
    <w:rsid w:val="004774D2"/>
    <w:rsid w:val="004806DB"/>
    <w:rsid w:val="00482F09"/>
    <w:rsid w:val="00482FA9"/>
    <w:rsid w:val="004844AF"/>
    <w:rsid w:val="00485DBD"/>
    <w:rsid w:val="004920B2"/>
    <w:rsid w:val="004A007D"/>
    <w:rsid w:val="004A02C5"/>
    <w:rsid w:val="004A05FF"/>
    <w:rsid w:val="004A170E"/>
    <w:rsid w:val="004B20D0"/>
    <w:rsid w:val="004C04BA"/>
    <w:rsid w:val="004C18DC"/>
    <w:rsid w:val="004D340E"/>
    <w:rsid w:val="004E2C9A"/>
    <w:rsid w:val="004E6AFC"/>
    <w:rsid w:val="004F20DC"/>
    <w:rsid w:val="004F6936"/>
    <w:rsid w:val="005107FE"/>
    <w:rsid w:val="005131BF"/>
    <w:rsid w:val="00513A38"/>
    <w:rsid w:val="005141BF"/>
    <w:rsid w:val="0051573B"/>
    <w:rsid w:val="00515ED2"/>
    <w:rsid w:val="005178E7"/>
    <w:rsid w:val="00524144"/>
    <w:rsid w:val="00527F01"/>
    <w:rsid w:val="005305B2"/>
    <w:rsid w:val="00537ADC"/>
    <w:rsid w:val="00540296"/>
    <w:rsid w:val="00540476"/>
    <w:rsid w:val="005417C6"/>
    <w:rsid w:val="005464D2"/>
    <w:rsid w:val="005501E9"/>
    <w:rsid w:val="0055682D"/>
    <w:rsid w:val="005623C5"/>
    <w:rsid w:val="00570B46"/>
    <w:rsid w:val="005776AF"/>
    <w:rsid w:val="005801FB"/>
    <w:rsid w:val="005847A0"/>
    <w:rsid w:val="00590B75"/>
    <w:rsid w:val="00590BBD"/>
    <w:rsid w:val="00592FF5"/>
    <w:rsid w:val="005A2FF4"/>
    <w:rsid w:val="005A362B"/>
    <w:rsid w:val="005A64E2"/>
    <w:rsid w:val="005B12B7"/>
    <w:rsid w:val="005B255B"/>
    <w:rsid w:val="005B614C"/>
    <w:rsid w:val="005B7FDD"/>
    <w:rsid w:val="005C7A7D"/>
    <w:rsid w:val="005D0179"/>
    <w:rsid w:val="005D3434"/>
    <w:rsid w:val="005E6634"/>
    <w:rsid w:val="005F1A49"/>
    <w:rsid w:val="005F2FE9"/>
    <w:rsid w:val="00603977"/>
    <w:rsid w:val="00605D96"/>
    <w:rsid w:val="00607CDB"/>
    <w:rsid w:val="00615287"/>
    <w:rsid w:val="006162DA"/>
    <w:rsid w:val="00620965"/>
    <w:rsid w:val="00622694"/>
    <w:rsid w:val="00634830"/>
    <w:rsid w:val="006473EF"/>
    <w:rsid w:val="006500BD"/>
    <w:rsid w:val="00650869"/>
    <w:rsid w:val="0065382B"/>
    <w:rsid w:val="00655236"/>
    <w:rsid w:val="00656F4F"/>
    <w:rsid w:val="00657DD6"/>
    <w:rsid w:val="00664813"/>
    <w:rsid w:val="00667ED8"/>
    <w:rsid w:val="006833A1"/>
    <w:rsid w:val="00690BCD"/>
    <w:rsid w:val="006912A7"/>
    <w:rsid w:val="00693637"/>
    <w:rsid w:val="00694EB4"/>
    <w:rsid w:val="006974C3"/>
    <w:rsid w:val="006A115E"/>
    <w:rsid w:val="006A1A81"/>
    <w:rsid w:val="006A2ABD"/>
    <w:rsid w:val="006A33C0"/>
    <w:rsid w:val="006A4D7C"/>
    <w:rsid w:val="006B26DB"/>
    <w:rsid w:val="006B2847"/>
    <w:rsid w:val="006B75A8"/>
    <w:rsid w:val="006C4502"/>
    <w:rsid w:val="006C4F42"/>
    <w:rsid w:val="006D104C"/>
    <w:rsid w:val="006D6BD9"/>
    <w:rsid w:val="006E1FE9"/>
    <w:rsid w:val="006E3B29"/>
    <w:rsid w:val="006F15CD"/>
    <w:rsid w:val="006F26F8"/>
    <w:rsid w:val="00702F92"/>
    <w:rsid w:val="00706FC3"/>
    <w:rsid w:val="0071112C"/>
    <w:rsid w:val="00711F0C"/>
    <w:rsid w:val="007122D6"/>
    <w:rsid w:val="00713622"/>
    <w:rsid w:val="00723263"/>
    <w:rsid w:val="0072338F"/>
    <w:rsid w:val="0072431E"/>
    <w:rsid w:val="00737262"/>
    <w:rsid w:val="00754212"/>
    <w:rsid w:val="00754D67"/>
    <w:rsid w:val="00756A37"/>
    <w:rsid w:val="00767013"/>
    <w:rsid w:val="00780266"/>
    <w:rsid w:val="00784658"/>
    <w:rsid w:val="00795941"/>
    <w:rsid w:val="007A63A6"/>
    <w:rsid w:val="007B0CF2"/>
    <w:rsid w:val="007B5086"/>
    <w:rsid w:val="007B5BDD"/>
    <w:rsid w:val="007C3791"/>
    <w:rsid w:val="007C4CB4"/>
    <w:rsid w:val="007C6FDD"/>
    <w:rsid w:val="007D192D"/>
    <w:rsid w:val="007E37FE"/>
    <w:rsid w:val="007F0D60"/>
    <w:rsid w:val="007F2A83"/>
    <w:rsid w:val="007F2CB8"/>
    <w:rsid w:val="007F3BB8"/>
    <w:rsid w:val="007F6686"/>
    <w:rsid w:val="00803E5A"/>
    <w:rsid w:val="00806758"/>
    <w:rsid w:val="008168F0"/>
    <w:rsid w:val="008272AB"/>
    <w:rsid w:val="00831109"/>
    <w:rsid w:val="008432F5"/>
    <w:rsid w:val="0084351D"/>
    <w:rsid w:val="00850B74"/>
    <w:rsid w:val="00856103"/>
    <w:rsid w:val="00856CA6"/>
    <w:rsid w:val="00861C31"/>
    <w:rsid w:val="00864DFC"/>
    <w:rsid w:val="008655BE"/>
    <w:rsid w:val="008738D6"/>
    <w:rsid w:val="00873EC3"/>
    <w:rsid w:val="00880912"/>
    <w:rsid w:val="00880C03"/>
    <w:rsid w:val="00896514"/>
    <w:rsid w:val="008A0F5D"/>
    <w:rsid w:val="008A5829"/>
    <w:rsid w:val="008B5546"/>
    <w:rsid w:val="008C0C96"/>
    <w:rsid w:val="008C16E7"/>
    <w:rsid w:val="008C246D"/>
    <w:rsid w:val="008C7DD5"/>
    <w:rsid w:val="008D512F"/>
    <w:rsid w:val="008D674A"/>
    <w:rsid w:val="008E4EDC"/>
    <w:rsid w:val="008F0289"/>
    <w:rsid w:val="008F178B"/>
    <w:rsid w:val="008F7A77"/>
    <w:rsid w:val="00900871"/>
    <w:rsid w:val="00906C9A"/>
    <w:rsid w:val="00933A62"/>
    <w:rsid w:val="00940612"/>
    <w:rsid w:val="00942126"/>
    <w:rsid w:val="00945635"/>
    <w:rsid w:val="009468B7"/>
    <w:rsid w:val="009644A6"/>
    <w:rsid w:val="00977206"/>
    <w:rsid w:val="009862D1"/>
    <w:rsid w:val="009953EE"/>
    <w:rsid w:val="009A6A26"/>
    <w:rsid w:val="009B3BC0"/>
    <w:rsid w:val="009C03E4"/>
    <w:rsid w:val="009C3B5A"/>
    <w:rsid w:val="009C66F0"/>
    <w:rsid w:val="009D0196"/>
    <w:rsid w:val="009D1C79"/>
    <w:rsid w:val="009D2B88"/>
    <w:rsid w:val="009D5060"/>
    <w:rsid w:val="009E0706"/>
    <w:rsid w:val="009E7E62"/>
    <w:rsid w:val="009F33D6"/>
    <w:rsid w:val="009F6632"/>
    <w:rsid w:val="009F6984"/>
    <w:rsid w:val="00A040DC"/>
    <w:rsid w:val="00A05262"/>
    <w:rsid w:val="00A15B0F"/>
    <w:rsid w:val="00A21C04"/>
    <w:rsid w:val="00A3244D"/>
    <w:rsid w:val="00A324E3"/>
    <w:rsid w:val="00A348D5"/>
    <w:rsid w:val="00A375C0"/>
    <w:rsid w:val="00A40C8F"/>
    <w:rsid w:val="00A43F9A"/>
    <w:rsid w:val="00A44B9D"/>
    <w:rsid w:val="00A51681"/>
    <w:rsid w:val="00A529BB"/>
    <w:rsid w:val="00A56C70"/>
    <w:rsid w:val="00A608A5"/>
    <w:rsid w:val="00A62321"/>
    <w:rsid w:val="00A74FD6"/>
    <w:rsid w:val="00A817EB"/>
    <w:rsid w:val="00A92FDA"/>
    <w:rsid w:val="00AA2E6F"/>
    <w:rsid w:val="00AA331A"/>
    <w:rsid w:val="00AA43C8"/>
    <w:rsid w:val="00AA5D86"/>
    <w:rsid w:val="00AA6D65"/>
    <w:rsid w:val="00AB22B7"/>
    <w:rsid w:val="00AB7CE2"/>
    <w:rsid w:val="00AC0A4B"/>
    <w:rsid w:val="00AC33DB"/>
    <w:rsid w:val="00AD02C4"/>
    <w:rsid w:val="00AE6BC9"/>
    <w:rsid w:val="00AF5907"/>
    <w:rsid w:val="00AF5E12"/>
    <w:rsid w:val="00AF69B2"/>
    <w:rsid w:val="00B024DC"/>
    <w:rsid w:val="00B025C2"/>
    <w:rsid w:val="00B03527"/>
    <w:rsid w:val="00B052A6"/>
    <w:rsid w:val="00B07F0E"/>
    <w:rsid w:val="00B13F40"/>
    <w:rsid w:val="00B147F9"/>
    <w:rsid w:val="00B150C0"/>
    <w:rsid w:val="00B22F9E"/>
    <w:rsid w:val="00B241EC"/>
    <w:rsid w:val="00B3355D"/>
    <w:rsid w:val="00B348B3"/>
    <w:rsid w:val="00B351B2"/>
    <w:rsid w:val="00B37411"/>
    <w:rsid w:val="00B50BDE"/>
    <w:rsid w:val="00B537F6"/>
    <w:rsid w:val="00B57368"/>
    <w:rsid w:val="00B60E40"/>
    <w:rsid w:val="00B66521"/>
    <w:rsid w:val="00B856BA"/>
    <w:rsid w:val="00B92ADD"/>
    <w:rsid w:val="00B93B86"/>
    <w:rsid w:val="00B94378"/>
    <w:rsid w:val="00B95574"/>
    <w:rsid w:val="00B973FB"/>
    <w:rsid w:val="00BA077F"/>
    <w:rsid w:val="00BB43F6"/>
    <w:rsid w:val="00BC0345"/>
    <w:rsid w:val="00BD0A7C"/>
    <w:rsid w:val="00BD2CA2"/>
    <w:rsid w:val="00BE1330"/>
    <w:rsid w:val="00BF0150"/>
    <w:rsid w:val="00BF78A2"/>
    <w:rsid w:val="00C0072C"/>
    <w:rsid w:val="00C00EFA"/>
    <w:rsid w:val="00C0252B"/>
    <w:rsid w:val="00C0761B"/>
    <w:rsid w:val="00C1551A"/>
    <w:rsid w:val="00C21581"/>
    <w:rsid w:val="00C2273C"/>
    <w:rsid w:val="00C22E90"/>
    <w:rsid w:val="00C3195D"/>
    <w:rsid w:val="00C3485E"/>
    <w:rsid w:val="00C36F75"/>
    <w:rsid w:val="00C36F85"/>
    <w:rsid w:val="00C41587"/>
    <w:rsid w:val="00C45B0E"/>
    <w:rsid w:val="00C4700C"/>
    <w:rsid w:val="00C51BA9"/>
    <w:rsid w:val="00C53E31"/>
    <w:rsid w:val="00C543EE"/>
    <w:rsid w:val="00C62139"/>
    <w:rsid w:val="00C70D97"/>
    <w:rsid w:val="00C72098"/>
    <w:rsid w:val="00C72847"/>
    <w:rsid w:val="00C82B1B"/>
    <w:rsid w:val="00C845FA"/>
    <w:rsid w:val="00CA4FC0"/>
    <w:rsid w:val="00CB00E7"/>
    <w:rsid w:val="00CB24AC"/>
    <w:rsid w:val="00CC5C80"/>
    <w:rsid w:val="00CC789C"/>
    <w:rsid w:val="00CD33BE"/>
    <w:rsid w:val="00CE2A53"/>
    <w:rsid w:val="00CF5A26"/>
    <w:rsid w:val="00D01410"/>
    <w:rsid w:val="00D0481A"/>
    <w:rsid w:val="00D05FCF"/>
    <w:rsid w:val="00D0762A"/>
    <w:rsid w:val="00D264EC"/>
    <w:rsid w:val="00D2720C"/>
    <w:rsid w:val="00D33F64"/>
    <w:rsid w:val="00D43B4D"/>
    <w:rsid w:val="00D453AB"/>
    <w:rsid w:val="00D54901"/>
    <w:rsid w:val="00D54A51"/>
    <w:rsid w:val="00D64859"/>
    <w:rsid w:val="00D7023A"/>
    <w:rsid w:val="00D70D6E"/>
    <w:rsid w:val="00D72915"/>
    <w:rsid w:val="00D76B5C"/>
    <w:rsid w:val="00D80743"/>
    <w:rsid w:val="00D85A62"/>
    <w:rsid w:val="00D85F80"/>
    <w:rsid w:val="00DA470C"/>
    <w:rsid w:val="00DD38AE"/>
    <w:rsid w:val="00DD76E5"/>
    <w:rsid w:val="00DE12A4"/>
    <w:rsid w:val="00DE4DC0"/>
    <w:rsid w:val="00DF0401"/>
    <w:rsid w:val="00DF1EE4"/>
    <w:rsid w:val="00DF3946"/>
    <w:rsid w:val="00DF3BE7"/>
    <w:rsid w:val="00DF3DC8"/>
    <w:rsid w:val="00E0011A"/>
    <w:rsid w:val="00E12B9B"/>
    <w:rsid w:val="00E131DE"/>
    <w:rsid w:val="00E14230"/>
    <w:rsid w:val="00E23729"/>
    <w:rsid w:val="00E26356"/>
    <w:rsid w:val="00E40907"/>
    <w:rsid w:val="00E41ADC"/>
    <w:rsid w:val="00E51F15"/>
    <w:rsid w:val="00E53B91"/>
    <w:rsid w:val="00E61BEE"/>
    <w:rsid w:val="00E722C9"/>
    <w:rsid w:val="00E778F3"/>
    <w:rsid w:val="00E80699"/>
    <w:rsid w:val="00E87521"/>
    <w:rsid w:val="00E978A4"/>
    <w:rsid w:val="00EA1933"/>
    <w:rsid w:val="00EA2F19"/>
    <w:rsid w:val="00EA47CA"/>
    <w:rsid w:val="00EB25D6"/>
    <w:rsid w:val="00EB473C"/>
    <w:rsid w:val="00EB4B8B"/>
    <w:rsid w:val="00EB74AE"/>
    <w:rsid w:val="00EC08ED"/>
    <w:rsid w:val="00EC79C0"/>
    <w:rsid w:val="00ED57E9"/>
    <w:rsid w:val="00EE3877"/>
    <w:rsid w:val="00EE416F"/>
    <w:rsid w:val="00EF2D0A"/>
    <w:rsid w:val="00EF438E"/>
    <w:rsid w:val="00F15A88"/>
    <w:rsid w:val="00F205A1"/>
    <w:rsid w:val="00F25150"/>
    <w:rsid w:val="00F30D3F"/>
    <w:rsid w:val="00F3267D"/>
    <w:rsid w:val="00F45784"/>
    <w:rsid w:val="00F52E83"/>
    <w:rsid w:val="00F5516C"/>
    <w:rsid w:val="00F600CE"/>
    <w:rsid w:val="00F61536"/>
    <w:rsid w:val="00F66D6C"/>
    <w:rsid w:val="00F676C0"/>
    <w:rsid w:val="00F70A44"/>
    <w:rsid w:val="00F711A3"/>
    <w:rsid w:val="00F73B22"/>
    <w:rsid w:val="00F8776B"/>
    <w:rsid w:val="00F9069B"/>
    <w:rsid w:val="00F90D89"/>
    <w:rsid w:val="00F92477"/>
    <w:rsid w:val="00F95B9E"/>
    <w:rsid w:val="00FA4602"/>
    <w:rsid w:val="00FA4CE1"/>
    <w:rsid w:val="00FB15EE"/>
    <w:rsid w:val="00FB34EE"/>
    <w:rsid w:val="00FC29A2"/>
    <w:rsid w:val="00FC63DE"/>
    <w:rsid w:val="00FD0A53"/>
    <w:rsid w:val="00FD3E2E"/>
    <w:rsid w:val="00FD7E71"/>
    <w:rsid w:val="00FE0858"/>
    <w:rsid w:val="00FE7BFE"/>
    <w:rsid w:val="00FF2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999B048"/>
  <w15:docId w15:val="{CF7A2578-408B-4933-A5F6-BB0E419DB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112135611">
      <w:bodyDiv w:val="1"/>
      <w:marLeft w:val="0"/>
      <w:marRight w:val="0"/>
      <w:marTop w:val="0"/>
      <w:marBottom w:val="0"/>
      <w:divBdr>
        <w:top w:val="none" w:sz="0" w:space="0" w:color="auto"/>
        <w:left w:val="none" w:sz="0" w:space="0" w:color="auto"/>
        <w:bottom w:val="none" w:sz="0" w:space="0" w:color="auto"/>
        <w:right w:val="none" w:sz="0" w:space="0" w:color="auto"/>
      </w:divBdr>
    </w:div>
    <w:div w:id="116990988">
      <w:bodyDiv w:val="1"/>
      <w:marLeft w:val="0"/>
      <w:marRight w:val="0"/>
      <w:marTop w:val="0"/>
      <w:marBottom w:val="0"/>
      <w:divBdr>
        <w:top w:val="none" w:sz="0" w:space="0" w:color="auto"/>
        <w:left w:val="none" w:sz="0" w:space="0" w:color="auto"/>
        <w:bottom w:val="none" w:sz="0" w:space="0" w:color="auto"/>
        <w:right w:val="none" w:sz="0" w:space="0" w:color="auto"/>
      </w:divBdr>
    </w:div>
    <w:div w:id="147020966">
      <w:bodyDiv w:val="1"/>
      <w:marLeft w:val="0"/>
      <w:marRight w:val="0"/>
      <w:marTop w:val="0"/>
      <w:marBottom w:val="0"/>
      <w:divBdr>
        <w:top w:val="none" w:sz="0" w:space="0" w:color="auto"/>
        <w:left w:val="none" w:sz="0" w:space="0" w:color="auto"/>
        <w:bottom w:val="none" w:sz="0" w:space="0" w:color="auto"/>
        <w:right w:val="none" w:sz="0" w:space="0" w:color="auto"/>
      </w:divBdr>
    </w:div>
    <w:div w:id="258872824">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725488570">
      <w:bodyDiv w:val="1"/>
      <w:marLeft w:val="0"/>
      <w:marRight w:val="0"/>
      <w:marTop w:val="0"/>
      <w:marBottom w:val="0"/>
      <w:divBdr>
        <w:top w:val="none" w:sz="0" w:space="0" w:color="auto"/>
        <w:left w:val="none" w:sz="0" w:space="0" w:color="auto"/>
        <w:bottom w:val="none" w:sz="0" w:space="0" w:color="auto"/>
        <w:right w:val="none" w:sz="0" w:space="0" w:color="auto"/>
      </w:divBdr>
    </w:div>
    <w:div w:id="971982478">
      <w:bodyDiv w:val="1"/>
      <w:marLeft w:val="0"/>
      <w:marRight w:val="0"/>
      <w:marTop w:val="0"/>
      <w:marBottom w:val="0"/>
      <w:divBdr>
        <w:top w:val="none" w:sz="0" w:space="0" w:color="auto"/>
        <w:left w:val="none" w:sz="0" w:space="0" w:color="auto"/>
        <w:bottom w:val="none" w:sz="0" w:space="0" w:color="auto"/>
        <w:right w:val="none" w:sz="0" w:space="0" w:color="auto"/>
      </w:divBdr>
    </w:div>
    <w:div w:id="1099986283">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716923810">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17270808">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 w:id="204593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66995A0FB0D724FB99DA6C4E73FE1D4" ma:contentTypeVersion="1" ma:contentTypeDescription="新しいドキュメントを作成します。" ma:contentTypeScope="" ma:versionID="aa4cb8edbc3d60ee1636fe7d27269fba">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3BC44-4B55-40AE-A96B-387D84DFDD85}">
  <ds:schemaRefs>
    <ds:schemaRef ds:uri="http://schemas.microsoft.com/office/infopath/2007/PartnerControls"/>
    <ds:schemaRef ds:uri="http://schemas.microsoft.com/office/2006/documentManagement/types"/>
    <ds:schemaRef ds:uri="http://www.w3.org/XML/1998/namespace"/>
    <ds:schemaRef ds:uri="http://purl.org/dc/terms/"/>
    <ds:schemaRef ds:uri="http://purl.org/dc/elements/1.1/"/>
    <ds:schemaRef ds:uri="http://purl.org/dc/dcmitype/"/>
    <ds:schemaRef ds:uri="http://schemas.openxmlformats.org/package/2006/metadata/core-properties"/>
    <ds:schemaRef ds:uri="3c5c5928-84e7-4321-8c25-23ea19acb70a"/>
    <ds:schemaRef ds:uri="http://schemas.microsoft.com/office/2006/metadata/properties"/>
  </ds:schemaRefs>
</ds:datastoreItem>
</file>

<file path=customXml/itemProps2.xml><?xml version="1.0" encoding="utf-8"?>
<ds:datastoreItem xmlns:ds="http://schemas.openxmlformats.org/officeDocument/2006/customXml" ds:itemID="{E8022933-EBCA-4B65-87F5-D515CFAD3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4.xml><?xml version="1.0" encoding="utf-8"?>
<ds:datastoreItem xmlns:ds="http://schemas.openxmlformats.org/officeDocument/2006/customXml" ds:itemID="{6CE8D745-BBC3-4E31-915C-924B94120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148</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16</cp:revision>
  <cp:lastPrinted>2021-07-27T01:54:00Z</cp:lastPrinted>
  <dcterms:created xsi:type="dcterms:W3CDTF">2021-08-03T06:53:00Z</dcterms:created>
  <dcterms:modified xsi:type="dcterms:W3CDTF">2022-08-08T08:29:00Z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0x010100B66995A0FB0D724FB99DA6C4E73FE1D4</vt:lpwstr>
  </property>
</Properties>
</file>