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2B1897F5" w14:textId="62C9E122" w:rsidR="00EE4E9E" w:rsidRPr="00905534" w:rsidRDefault="00EE4E9E" w:rsidP="00EE4E9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Pr="002344B6">
        <w:rPr>
          <w:rFonts w:ascii="HG丸ｺﾞｼｯｸM-PRO" w:eastAsia="HG丸ｺﾞｼｯｸM-PRO" w:hAnsi="HG丸ｺﾞｼｯｸM-PRO" w:hint="eastAsia"/>
          <w:b/>
        </w:rPr>
        <w:t>追加情報</w:t>
      </w:r>
      <w:r>
        <w:rPr>
          <w:rFonts w:ascii="HG丸ｺﾞｼｯｸM-PRO" w:eastAsia="HG丸ｺﾞｼｯｸM-PRO" w:hAnsi="HG丸ｺﾞｼｯｸM-PRO" w:hint="eastAsia"/>
          <w:b/>
        </w:rPr>
        <w:t xml:space="preserve">　</w:t>
      </w:r>
    </w:p>
    <w:p w14:paraId="698A6300" w14:textId="0284800C" w:rsidR="00EE4E9E" w:rsidRPr="00825091" w:rsidRDefault="00EE4E9E" w:rsidP="00EE4E9E">
      <w:pPr>
        <w:ind w:firstLineChars="100" w:firstLine="180"/>
        <w:rPr>
          <w:rFonts w:ascii="HG丸ｺﾞｼｯｸM-PRO" w:eastAsia="HG丸ｺﾞｼｯｸM-PRO" w:hAnsi="HG丸ｺﾞｼｯｸM-PRO"/>
          <w:b/>
          <w:color w:val="000000" w:themeColor="text1"/>
          <w:sz w:val="18"/>
          <w:szCs w:val="18"/>
        </w:rPr>
      </w:pPr>
      <w:r w:rsidRPr="00825091">
        <w:rPr>
          <w:rFonts w:ascii="HG丸ｺﾞｼｯｸM-PRO" w:eastAsia="HG丸ｺﾞｼｯｸM-PRO" w:hAnsi="HG丸ｺﾞｼｯｸM-PRO" w:hint="eastAsia"/>
          <w:color w:val="000000" w:themeColor="text1"/>
          <w:sz w:val="18"/>
          <w:szCs w:val="18"/>
        </w:rPr>
        <w:t xml:space="preserve">（１）繰越事業に係る将来の支出予定額　　</w:t>
      </w:r>
      <w:r w:rsidR="00C36419" w:rsidRPr="00825091">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825091" w:rsidRPr="00825091" w14:paraId="07FD1EF9" w14:textId="77777777" w:rsidTr="001E1AA6">
        <w:tc>
          <w:tcPr>
            <w:tcW w:w="3261" w:type="dxa"/>
            <w:shd w:val="clear" w:color="auto" w:fill="auto"/>
            <w:vAlign w:val="center"/>
          </w:tcPr>
          <w:p w14:paraId="7D04DE66" w14:textId="77777777" w:rsidR="00EE4E9E" w:rsidRPr="00825091" w:rsidRDefault="00EE4E9E" w:rsidP="001E1AA6">
            <w:pPr>
              <w:jc w:val="center"/>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区分</w:t>
            </w:r>
          </w:p>
        </w:tc>
        <w:tc>
          <w:tcPr>
            <w:tcW w:w="2835" w:type="dxa"/>
            <w:shd w:val="clear" w:color="auto" w:fill="auto"/>
            <w:vAlign w:val="center"/>
          </w:tcPr>
          <w:p w14:paraId="3ED4E25F" w14:textId="77777777" w:rsidR="00EE4E9E" w:rsidRPr="00825091" w:rsidRDefault="00EE4E9E" w:rsidP="001E1AA6">
            <w:pPr>
              <w:jc w:val="center"/>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金額</w:t>
            </w:r>
          </w:p>
        </w:tc>
      </w:tr>
      <w:tr w:rsidR="00825091" w:rsidRPr="00825091" w14:paraId="4CC32E08" w14:textId="77777777" w:rsidTr="001E1AA6">
        <w:trPr>
          <w:trHeight w:val="518"/>
        </w:trPr>
        <w:tc>
          <w:tcPr>
            <w:tcW w:w="3261" w:type="dxa"/>
            <w:shd w:val="clear" w:color="auto" w:fill="auto"/>
          </w:tcPr>
          <w:p w14:paraId="1499DC60" w14:textId="77777777" w:rsidR="00EE4E9E" w:rsidRPr="00825091" w:rsidRDefault="00EE4E9E" w:rsidP="001E1AA6">
            <w:pPr>
              <w:spacing w:line="200" w:lineRule="exact"/>
              <w:rPr>
                <w:rFonts w:ascii="HG丸ｺﾞｼｯｸM-PRO" w:eastAsia="HG丸ｺﾞｼｯｸM-PRO" w:hAnsi="HG丸ｺﾞｼｯｸM-PRO"/>
                <w:color w:val="000000" w:themeColor="text1"/>
                <w:sz w:val="18"/>
                <w:szCs w:val="18"/>
              </w:rPr>
            </w:pPr>
          </w:p>
          <w:p w14:paraId="6DA7FEE7" w14:textId="77777777" w:rsidR="00EE4E9E" w:rsidRPr="00825091" w:rsidRDefault="00EE4E9E" w:rsidP="001E1AA6">
            <w:pPr>
              <w:spacing w:line="200" w:lineRule="exact"/>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tcPr>
          <w:p w14:paraId="60EACE51" w14:textId="77777777" w:rsidR="00EE4E9E" w:rsidRPr="00825091" w:rsidRDefault="00EE4E9E" w:rsidP="001E1AA6">
            <w:pPr>
              <w:spacing w:line="200" w:lineRule="exact"/>
              <w:jc w:val="right"/>
              <w:rPr>
                <w:rFonts w:ascii="HG丸ｺﾞｼｯｸM-PRO" w:eastAsia="HG丸ｺﾞｼｯｸM-PRO" w:hAnsi="HG丸ｺﾞｼｯｸM-PRO"/>
                <w:color w:val="000000" w:themeColor="text1"/>
                <w:sz w:val="16"/>
                <w:szCs w:val="18"/>
              </w:rPr>
            </w:pPr>
            <w:r w:rsidRPr="00825091">
              <w:rPr>
                <w:rFonts w:ascii="HG丸ｺﾞｼｯｸM-PRO" w:eastAsia="HG丸ｺﾞｼｯｸM-PRO" w:hAnsi="HG丸ｺﾞｼｯｸM-PRO" w:hint="eastAsia"/>
                <w:color w:val="000000" w:themeColor="text1"/>
                <w:sz w:val="16"/>
                <w:szCs w:val="18"/>
              </w:rPr>
              <w:t>百万円</w:t>
            </w:r>
          </w:p>
          <w:p w14:paraId="2AF9D092" w14:textId="53B299C4" w:rsidR="00EE4E9E" w:rsidRPr="00825091" w:rsidRDefault="00A83E1D" w:rsidP="001E1AA6">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２２７</w:t>
            </w:r>
            <w:r w:rsidR="001442C2" w:rsidRPr="00825091">
              <w:rPr>
                <w:rFonts w:ascii="HG丸ｺﾞｼｯｸM-PRO" w:eastAsia="HG丸ｺﾞｼｯｸM-PRO" w:hAnsi="HG丸ｺﾞｼｯｸM-PRO" w:hint="eastAsia"/>
                <w:color w:val="000000" w:themeColor="text1"/>
                <w:sz w:val="18"/>
                <w:szCs w:val="18"/>
              </w:rPr>
              <w:t>.</w:t>
            </w:r>
            <w:r w:rsidRPr="00825091">
              <w:rPr>
                <w:rFonts w:ascii="HG丸ｺﾞｼｯｸM-PRO" w:eastAsia="HG丸ｺﾞｼｯｸM-PRO" w:hAnsi="HG丸ｺﾞｼｯｸM-PRO" w:hint="eastAsia"/>
                <w:color w:val="000000" w:themeColor="text1"/>
                <w:sz w:val="18"/>
                <w:szCs w:val="18"/>
              </w:rPr>
              <w:t>３</w:t>
            </w:r>
          </w:p>
        </w:tc>
      </w:tr>
    </w:tbl>
    <w:p w14:paraId="346C34A1" w14:textId="29895322" w:rsidR="00EE4E9E" w:rsidRPr="00825091" w:rsidRDefault="00EE4E9E" w:rsidP="007C7DED">
      <w:pPr>
        <w:spacing w:line="240" w:lineRule="exact"/>
        <w:ind w:firstLineChars="100" w:firstLine="18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 xml:space="preserve">    </w:t>
      </w:r>
      <w:r w:rsidR="007C7DED" w:rsidRPr="00825091">
        <w:rPr>
          <w:rFonts w:ascii="HG丸ｺﾞｼｯｸM-PRO" w:eastAsia="HG丸ｺﾞｼｯｸM-PRO" w:hAnsi="HG丸ｺﾞｼｯｸM-PRO" w:hint="eastAsia"/>
          <w:color w:val="000000" w:themeColor="text1"/>
          <w:sz w:val="18"/>
          <w:szCs w:val="18"/>
        </w:rPr>
        <w:t xml:space="preserve">　</w:t>
      </w:r>
      <w:r w:rsidRPr="00825091">
        <w:rPr>
          <w:rFonts w:ascii="HG丸ｺﾞｼｯｸM-PRO" w:eastAsia="HG丸ｺﾞｼｯｸM-PRO" w:hAnsi="HG丸ｺﾞｼｯｸM-PRO" w:hint="eastAsia"/>
          <w:color w:val="000000" w:themeColor="text1"/>
          <w:sz w:val="18"/>
          <w:szCs w:val="18"/>
        </w:rPr>
        <w:t>主なもの</w:t>
      </w:r>
      <w:r w:rsidR="007C7DED" w:rsidRPr="00825091">
        <w:rPr>
          <w:rFonts w:ascii="HG丸ｺﾞｼｯｸM-PRO" w:eastAsia="HG丸ｺﾞｼｯｸM-PRO" w:hAnsi="HG丸ｺﾞｼｯｸM-PRO" w:hint="eastAsia"/>
          <w:color w:val="000000" w:themeColor="text1"/>
          <w:sz w:val="18"/>
          <w:szCs w:val="18"/>
        </w:rPr>
        <w:t xml:space="preserve">　</w:t>
      </w:r>
      <w:r w:rsidR="001442C2" w:rsidRPr="00825091">
        <w:rPr>
          <w:rFonts w:ascii="HG丸ｺﾞｼｯｸM-PRO" w:eastAsia="HG丸ｺﾞｼｯｸM-PRO" w:hAnsi="HG丸ｺﾞｼｯｸM-PRO" w:hint="eastAsia"/>
          <w:color w:val="000000" w:themeColor="text1"/>
          <w:sz w:val="18"/>
          <w:szCs w:val="18"/>
        </w:rPr>
        <w:t>港湾</w:t>
      </w:r>
      <w:r w:rsidR="00A83E1D" w:rsidRPr="00825091">
        <w:rPr>
          <w:rFonts w:ascii="HG丸ｺﾞｼｯｸM-PRO" w:eastAsia="HG丸ｺﾞｼｯｸM-PRO" w:hAnsi="HG丸ｺﾞｼｯｸM-PRO" w:hint="eastAsia"/>
          <w:color w:val="000000" w:themeColor="text1"/>
          <w:sz w:val="18"/>
          <w:szCs w:val="18"/>
        </w:rPr>
        <w:t>施設費2</w:t>
      </w:r>
      <w:r w:rsidR="00A83E1D" w:rsidRPr="00825091">
        <w:rPr>
          <w:rFonts w:ascii="HG丸ｺﾞｼｯｸM-PRO" w:eastAsia="HG丸ｺﾞｼｯｸM-PRO" w:hAnsi="HG丸ｺﾞｼｯｸM-PRO"/>
          <w:color w:val="000000" w:themeColor="text1"/>
          <w:sz w:val="18"/>
          <w:szCs w:val="18"/>
        </w:rPr>
        <w:t>27</w:t>
      </w:r>
      <w:r w:rsidR="001442C2" w:rsidRPr="00825091">
        <w:rPr>
          <w:rFonts w:ascii="HG丸ｺﾞｼｯｸM-PRO" w:eastAsia="HG丸ｺﾞｼｯｸM-PRO" w:hAnsi="HG丸ｺﾞｼｯｸM-PRO" w:hint="eastAsia"/>
          <w:color w:val="000000" w:themeColor="text1"/>
          <w:sz w:val="18"/>
          <w:szCs w:val="18"/>
        </w:rPr>
        <w:t>.</w:t>
      </w:r>
      <w:r w:rsidR="00A83E1D" w:rsidRPr="00825091">
        <w:rPr>
          <w:rFonts w:ascii="HG丸ｺﾞｼｯｸM-PRO" w:eastAsia="HG丸ｺﾞｼｯｸM-PRO" w:hAnsi="HG丸ｺﾞｼｯｸM-PRO" w:hint="eastAsia"/>
          <w:color w:val="000000" w:themeColor="text1"/>
          <w:sz w:val="18"/>
          <w:szCs w:val="18"/>
        </w:rPr>
        <w:t>3</w:t>
      </w:r>
      <w:r w:rsidRPr="00825091">
        <w:rPr>
          <w:rFonts w:ascii="HG丸ｺﾞｼｯｸM-PRO" w:eastAsia="HG丸ｺﾞｼｯｸM-PRO" w:hAnsi="HG丸ｺﾞｼｯｸM-PRO" w:hint="eastAsia"/>
          <w:color w:val="000000" w:themeColor="text1"/>
          <w:sz w:val="18"/>
          <w:szCs w:val="18"/>
        </w:rPr>
        <w:t>百万円</w:t>
      </w:r>
    </w:p>
    <w:p w14:paraId="362BDBEE" w14:textId="77777777" w:rsidR="00EE4E9E" w:rsidRPr="00825091" w:rsidRDefault="00EE4E9E" w:rsidP="00EE4E9E">
      <w:pPr>
        <w:ind w:firstLineChars="100" w:firstLine="180"/>
        <w:rPr>
          <w:rFonts w:ascii="HG丸ｺﾞｼｯｸM-PRO" w:eastAsia="HG丸ｺﾞｼｯｸM-PRO" w:hAnsi="HG丸ｺﾞｼｯｸM-PRO"/>
          <w:color w:val="000000" w:themeColor="text1"/>
          <w:sz w:val="18"/>
          <w:szCs w:val="18"/>
        </w:rPr>
      </w:pPr>
    </w:p>
    <w:p w14:paraId="4BA11253" w14:textId="5F5FB95D" w:rsidR="00EE4E9E" w:rsidRPr="00825091" w:rsidRDefault="00EE4E9E" w:rsidP="00EE4E9E">
      <w:pPr>
        <w:ind w:firstLineChars="100" w:firstLine="18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r w:rsidR="0093391C" w:rsidRPr="00825091">
        <w:rPr>
          <w:rFonts w:ascii="HG丸ｺﾞｼｯｸM-PRO" w:eastAsia="HG丸ｺﾞｼｯｸM-PRO" w:hAnsi="HG丸ｺﾞｼｯｸM-PRO" w:hint="eastAsia"/>
          <w:color w:val="000000" w:themeColor="text1"/>
          <w:sz w:val="18"/>
          <w:szCs w:val="18"/>
        </w:rPr>
        <w:t xml:space="preserve">　　</w:t>
      </w:r>
    </w:p>
    <w:p w14:paraId="7D48E453" w14:textId="77777777" w:rsidR="00EE4E9E" w:rsidRPr="00825091" w:rsidRDefault="00EE4E9E" w:rsidP="00EE4E9E">
      <w:pPr>
        <w:ind w:firstLineChars="300" w:firstLine="63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rPr>
        <w:t xml:space="preserve">　</w:t>
      </w:r>
      <w:r w:rsidRPr="00825091">
        <w:rPr>
          <w:rFonts w:ascii="HG丸ｺﾞｼｯｸM-PRO" w:eastAsia="HG丸ｺﾞｼｯｸM-PRO" w:hAnsi="HG丸ｺﾞｼｯｸM-PRO" w:hint="eastAsia"/>
          <w:color w:val="000000" w:themeColor="text1"/>
          <w:sz w:val="18"/>
          <w:szCs w:val="18"/>
        </w:rPr>
        <w:t>①事業の概要</w:t>
      </w:r>
    </w:p>
    <w:p w14:paraId="706C2CC0" w14:textId="77777777" w:rsidR="00EE4E9E" w:rsidRPr="00825091" w:rsidRDefault="00EE4E9E" w:rsidP="00EE4E9E">
      <w:pPr>
        <w:ind w:leftChars="500" w:left="1050" w:firstLineChars="100" w:firstLine="18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0FDB179" w14:textId="77777777" w:rsidR="00EE4E9E" w:rsidRPr="00825091" w:rsidRDefault="00EE4E9E" w:rsidP="00EE4E9E">
      <w:pPr>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 xml:space="preserve">　　　　</w:t>
      </w:r>
    </w:p>
    <w:p w14:paraId="1F8E1BD7" w14:textId="5BC38A6B" w:rsidR="00EE4E9E" w:rsidRPr="00825091" w:rsidRDefault="00EE4E9E" w:rsidP="00EE4E9E">
      <w:pPr>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 xml:space="preserve">　　　　 ②当該事業に関し説明すべき固有の事項</w:t>
      </w:r>
      <w:r w:rsidR="00265E18" w:rsidRPr="00825091">
        <w:rPr>
          <w:rFonts w:ascii="HG丸ｺﾞｼｯｸM-PRO" w:eastAsia="HG丸ｺﾞｼｯｸM-PRO" w:hAnsi="HG丸ｺﾞｼｯｸM-PRO" w:hint="eastAsia"/>
          <w:color w:val="000000" w:themeColor="text1"/>
          <w:sz w:val="18"/>
          <w:szCs w:val="18"/>
        </w:rPr>
        <w:t xml:space="preserve">　</w:t>
      </w:r>
    </w:p>
    <w:p w14:paraId="29CED961" w14:textId="77777777" w:rsidR="00EE4E9E" w:rsidRPr="00825091" w:rsidRDefault="00EE4E9E" w:rsidP="00F514A9">
      <w:pPr>
        <w:ind w:leftChars="514" w:left="1259" w:hangingChars="100" w:hanging="18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○造成に要した資金の支払利息（事業実施中のものに限る）は、棚卸資産（未成土地）原価に算入しています。</w:t>
      </w:r>
    </w:p>
    <w:p w14:paraId="73D54A12" w14:textId="7C22AE9E" w:rsidR="00EE4E9E" w:rsidRPr="00825091" w:rsidRDefault="00EE4E9E" w:rsidP="00F514A9">
      <w:pPr>
        <w:ind w:leftChars="514" w:left="1259" w:hangingChars="100" w:hanging="18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A83E1D" w:rsidRPr="00825091">
        <w:rPr>
          <w:rFonts w:ascii="HG丸ｺﾞｼｯｸM-PRO" w:eastAsia="HG丸ｺﾞｼｯｸM-PRO" w:hAnsi="HG丸ｺﾞｼｯｸM-PRO" w:hint="eastAsia"/>
          <w:color w:val="000000" w:themeColor="text1"/>
          <w:sz w:val="18"/>
          <w:szCs w:val="18"/>
        </w:rPr>
        <w:t>12,183</w:t>
      </w:r>
      <w:r w:rsidRPr="00825091">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57EC96FB" w14:textId="1C9C9FEA" w:rsidR="00FE359D" w:rsidRPr="00825091" w:rsidRDefault="00FE359D" w:rsidP="00F514A9">
      <w:pPr>
        <w:ind w:leftChars="514" w:left="1259" w:hangingChars="100" w:hanging="180"/>
        <w:rPr>
          <w:rFonts w:ascii="HG丸ｺﾞｼｯｸM-PRO" w:eastAsia="HG丸ｺﾞｼｯｸM-PRO" w:hAnsi="HG丸ｺﾞｼｯｸM-PRO"/>
          <w:color w:val="000000" w:themeColor="text1"/>
          <w:sz w:val="18"/>
          <w:szCs w:val="18"/>
        </w:rPr>
      </w:pPr>
      <w:r w:rsidRPr="00825091">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○大阪港湾局の運営等に従事するための職員の人件費や局の運営に要する経費のうち、大阪府が負担すべき額を大阪市に対する負担金（総務費費のうち</w:t>
      </w:r>
      <w:r w:rsidR="00A83E1D" w:rsidRPr="00825091">
        <w:rPr>
          <w:rFonts w:ascii="HG丸ｺﾞｼｯｸM-PRO" w:eastAsia="HG丸ｺﾞｼｯｸM-PRO" w:hAnsi="HG丸ｺﾞｼｯｸM-PRO" w:hint="eastAsia"/>
          <w:color w:val="000000" w:themeColor="text1"/>
          <w:sz w:val="18"/>
          <w:szCs w:val="18"/>
        </w:rPr>
        <w:t>404</w:t>
      </w:r>
      <w:r w:rsidRPr="00825091">
        <w:rPr>
          <w:rFonts w:ascii="HG丸ｺﾞｼｯｸM-PRO" w:eastAsia="HG丸ｺﾞｼｯｸM-PRO" w:hAnsi="HG丸ｺﾞｼｯｸM-PRO" w:hint="eastAsia"/>
          <w:color w:val="000000" w:themeColor="text1"/>
          <w:sz w:val="18"/>
          <w:szCs w:val="18"/>
        </w:rPr>
        <w:t>百万円）</w:t>
      </w:r>
    </w:p>
    <w:p w14:paraId="3BCCEB43" w14:textId="6A5B9EEB" w:rsidR="00FE359D" w:rsidRPr="00825091" w:rsidRDefault="00FE359D" w:rsidP="00E072ED">
      <w:pPr>
        <w:ind w:leftChars="614" w:left="1289"/>
        <w:rPr>
          <w:rFonts w:ascii="HG丸ｺﾞｼｯｸM-PRO" w:eastAsia="HG丸ｺﾞｼｯｸM-PRO" w:hAnsi="HG丸ｺﾞｼｯｸM-PRO"/>
          <w:color w:val="000000" w:themeColor="text1"/>
          <w:sz w:val="18"/>
          <w:szCs w:val="18"/>
        </w:rPr>
      </w:pPr>
      <w:bookmarkStart w:id="0" w:name="_GoBack"/>
      <w:bookmarkEnd w:id="0"/>
      <w:r w:rsidRPr="00825091">
        <w:rPr>
          <w:rFonts w:ascii="HG丸ｺﾞｼｯｸM-PRO" w:eastAsia="HG丸ｺﾞｼｯｸM-PRO" w:hAnsi="HG丸ｺﾞｼｯｸM-PRO" w:hint="eastAsia"/>
          <w:color w:val="000000" w:themeColor="text1"/>
          <w:sz w:val="18"/>
          <w:szCs w:val="18"/>
        </w:rPr>
        <w:t>として計上しています。</w:t>
      </w:r>
    </w:p>
    <w:p w14:paraId="58878A1A" w14:textId="77777777" w:rsidR="00EE4E9E" w:rsidRPr="009F37C0" w:rsidRDefault="00EE4E9E" w:rsidP="00EE4E9E">
      <w:pPr>
        <w:rPr>
          <w:rFonts w:ascii="HG丸ｺﾞｼｯｸM-PRO" w:eastAsia="HG丸ｺﾞｼｯｸM-PRO" w:hAnsi="HG丸ｺﾞｼｯｸM-PRO"/>
          <w:b/>
          <w:strike/>
          <w:color w:val="000000" w:themeColor="text1"/>
          <w:sz w:val="24"/>
          <w:szCs w:val="24"/>
        </w:rPr>
      </w:pPr>
      <w:r w:rsidRPr="009F37C0">
        <w:rPr>
          <w:rFonts w:ascii="HG丸ｺﾞｼｯｸM-PRO" w:eastAsia="HG丸ｺﾞｼｯｸM-PRO" w:hAnsi="HG丸ｺﾞｼｯｸM-PRO" w:hint="eastAsia"/>
          <w:color w:val="000000" w:themeColor="text1"/>
          <w:sz w:val="18"/>
          <w:szCs w:val="18"/>
        </w:rPr>
        <w:t xml:space="preserve">　　　　　　</w:t>
      </w:r>
    </w:p>
    <w:p w14:paraId="5999B318" w14:textId="71176F60" w:rsidR="00D76B5C" w:rsidRPr="009F37C0" w:rsidRDefault="00D76B5C" w:rsidP="00EE4E9E">
      <w:pPr>
        <w:rPr>
          <w:rFonts w:ascii="HG丸ｺﾞｼｯｸM-PRO" w:eastAsia="HG丸ｺﾞｼｯｸM-PRO" w:hAnsi="HG丸ｺﾞｼｯｸM-PRO"/>
          <w:b/>
          <w:strike/>
          <w:color w:val="000000" w:themeColor="text1"/>
          <w:sz w:val="24"/>
          <w:szCs w:val="24"/>
        </w:rPr>
      </w:pPr>
    </w:p>
    <w:sectPr w:rsidR="00D76B5C" w:rsidRPr="009F37C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BD32" w14:textId="77777777" w:rsidR="005B516F" w:rsidRDefault="005B516F" w:rsidP="00307CCF">
      <w:r>
        <w:separator/>
      </w:r>
    </w:p>
  </w:endnote>
  <w:endnote w:type="continuationSeparator" w:id="0">
    <w:p w14:paraId="655B020A" w14:textId="77777777" w:rsidR="005B516F" w:rsidRDefault="005B51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EC6F6" w14:textId="77777777" w:rsidR="005B516F" w:rsidRDefault="005B516F" w:rsidP="00307CCF">
      <w:r>
        <w:separator/>
      </w:r>
    </w:p>
  </w:footnote>
  <w:footnote w:type="continuationSeparator" w:id="0">
    <w:p w14:paraId="3649C89E" w14:textId="77777777" w:rsidR="005B516F" w:rsidRDefault="005B51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06B"/>
    <w:rsid w:val="0000022E"/>
    <w:rsid w:val="00003321"/>
    <w:rsid w:val="000243AF"/>
    <w:rsid w:val="0003304C"/>
    <w:rsid w:val="000351EB"/>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480"/>
    <w:rsid w:val="000E3E92"/>
    <w:rsid w:val="000E5D6C"/>
    <w:rsid w:val="000E642C"/>
    <w:rsid w:val="0010155B"/>
    <w:rsid w:val="001071A1"/>
    <w:rsid w:val="00116C8B"/>
    <w:rsid w:val="001337F6"/>
    <w:rsid w:val="0013650E"/>
    <w:rsid w:val="001442C2"/>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65E18"/>
    <w:rsid w:val="002704B6"/>
    <w:rsid w:val="0027408C"/>
    <w:rsid w:val="00293ADF"/>
    <w:rsid w:val="0029575C"/>
    <w:rsid w:val="002A5596"/>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07D7D"/>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8A8"/>
    <w:rsid w:val="00590B75"/>
    <w:rsid w:val="005A64E2"/>
    <w:rsid w:val="005B12B7"/>
    <w:rsid w:val="005B255B"/>
    <w:rsid w:val="005B516F"/>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17FBF"/>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C7DED"/>
    <w:rsid w:val="007D066B"/>
    <w:rsid w:val="007D192D"/>
    <w:rsid w:val="007E37FE"/>
    <w:rsid w:val="007F0D60"/>
    <w:rsid w:val="007F2A83"/>
    <w:rsid w:val="007F2CB8"/>
    <w:rsid w:val="007F3BB8"/>
    <w:rsid w:val="00803E5A"/>
    <w:rsid w:val="00806758"/>
    <w:rsid w:val="008168F0"/>
    <w:rsid w:val="00825091"/>
    <w:rsid w:val="00831109"/>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5534"/>
    <w:rsid w:val="00906C9A"/>
    <w:rsid w:val="0093391C"/>
    <w:rsid w:val="00933A62"/>
    <w:rsid w:val="00942126"/>
    <w:rsid w:val="009644A6"/>
    <w:rsid w:val="00975DF6"/>
    <w:rsid w:val="009953EE"/>
    <w:rsid w:val="009A6A26"/>
    <w:rsid w:val="009A7D67"/>
    <w:rsid w:val="009B3BC0"/>
    <w:rsid w:val="009C03E4"/>
    <w:rsid w:val="009C3495"/>
    <w:rsid w:val="009C3B5A"/>
    <w:rsid w:val="009C66F0"/>
    <w:rsid w:val="009D0196"/>
    <w:rsid w:val="009D2B88"/>
    <w:rsid w:val="009D5060"/>
    <w:rsid w:val="009E7E62"/>
    <w:rsid w:val="009F33D6"/>
    <w:rsid w:val="009F37C0"/>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83E1D"/>
    <w:rsid w:val="00A92BC7"/>
    <w:rsid w:val="00A92FDA"/>
    <w:rsid w:val="00AA2E6F"/>
    <w:rsid w:val="00AA331A"/>
    <w:rsid w:val="00AA43C8"/>
    <w:rsid w:val="00AA5D86"/>
    <w:rsid w:val="00AA6D65"/>
    <w:rsid w:val="00AB7CE2"/>
    <w:rsid w:val="00AC33DB"/>
    <w:rsid w:val="00AC70BE"/>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419"/>
    <w:rsid w:val="00C36F75"/>
    <w:rsid w:val="00C36F85"/>
    <w:rsid w:val="00C41587"/>
    <w:rsid w:val="00C45B0E"/>
    <w:rsid w:val="00C51BA9"/>
    <w:rsid w:val="00C53E31"/>
    <w:rsid w:val="00C543EE"/>
    <w:rsid w:val="00C62139"/>
    <w:rsid w:val="00C65956"/>
    <w:rsid w:val="00C70D97"/>
    <w:rsid w:val="00CA4FC0"/>
    <w:rsid w:val="00CB00E7"/>
    <w:rsid w:val="00CC1B72"/>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2FA3"/>
    <w:rsid w:val="00D934EF"/>
    <w:rsid w:val="00DA470C"/>
    <w:rsid w:val="00DB52F2"/>
    <w:rsid w:val="00DD38AE"/>
    <w:rsid w:val="00DE12A4"/>
    <w:rsid w:val="00DE4DC0"/>
    <w:rsid w:val="00DF0401"/>
    <w:rsid w:val="00DF1EE4"/>
    <w:rsid w:val="00DF3BE7"/>
    <w:rsid w:val="00E0011A"/>
    <w:rsid w:val="00E072ED"/>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14A9"/>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359D"/>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3c5c5928-84e7-4321-8c25-23ea19acb70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E173C0E-FA11-47D2-8AEE-75049F511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FFCC0919-1D7D-49B6-A4DA-A545F4B1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11</cp:revision>
  <cp:lastPrinted>2020-08-05T02:07:00Z</cp:lastPrinted>
  <dcterms:created xsi:type="dcterms:W3CDTF">2021-07-28T05:48:00Z</dcterms:created>
  <dcterms:modified xsi:type="dcterms:W3CDTF">2022-09-27T04:39:00Z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