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82B19B6"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4524FF">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7DBE5B0"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D4D10" w:rsidRPr="003D4D10">
        <w:rPr>
          <w:rFonts w:ascii="ＭＳ ゴシック" w:eastAsia="ＭＳ ゴシック" w:hAnsi="ＭＳ ゴシック" w:hint="eastAsia"/>
          <w:sz w:val="22"/>
          <w:szCs w:val="22"/>
          <w:u w:val="thick"/>
        </w:rPr>
        <w:t>令和８年度大阪府観光ボランティア運営業務</w:t>
      </w:r>
      <w:r w:rsidR="003D4D10">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618F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D4D10"/>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524FF"/>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8F9"/>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1412</Words>
  <Characters>231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大阪府</dc:creator>
  <cp:keywords/>
  <cp:lastModifiedBy>小川　真司</cp:lastModifiedBy>
  <cp:revision>2</cp:revision>
  <cp:lastPrinted>2024-12-17T04:32:00Z</cp:lastPrinted>
  <dcterms:created xsi:type="dcterms:W3CDTF">2026-06-09T05:15:00Z</dcterms:created>
  <dcterms:modified xsi:type="dcterms:W3CDTF">2026-06-09T05:15:00Z</dcterms:modified>
</cp:coreProperties>
</file>