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182" w:rsidRPr="00F033D6" w:rsidRDefault="00CF1EA9" w:rsidP="00645182">
      <w:pPr>
        <w:rPr>
          <w:rFonts w:asciiTheme="majorEastAsia" w:eastAsiaTheme="majorEastAsia" w:hAnsiTheme="majorEastAsia"/>
          <w:color w:val="000000" w:themeColor="text1"/>
          <w:sz w:val="22"/>
        </w:rPr>
      </w:pPr>
      <w:bookmarkStart w:id="0" w:name="_GoBack"/>
      <w:bookmarkEnd w:id="0"/>
      <w:r>
        <w:rPr>
          <w:rFonts w:asciiTheme="majorEastAsia" w:eastAsiaTheme="majorEastAsia" w:hAnsiTheme="majorEastAsia" w:hint="eastAsia"/>
          <w:color w:val="000000" w:themeColor="text1"/>
          <w:sz w:val="22"/>
        </w:rPr>
        <w:t>第２章</w:t>
      </w:r>
      <w:r w:rsidR="00DF080F" w:rsidRPr="00F033D6">
        <w:rPr>
          <w:rFonts w:asciiTheme="majorEastAsia" w:eastAsiaTheme="majorEastAsia" w:hAnsiTheme="majorEastAsia" w:hint="eastAsia"/>
          <w:color w:val="000000" w:themeColor="text1"/>
          <w:sz w:val="22"/>
        </w:rPr>
        <w:t xml:space="preserve">　</w:t>
      </w:r>
      <w:r w:rsidR="00645182" w:rsidRPr="00F033D6">
        <w:rPr>
          <w:rFonts w:asciiTheme="majorEastAsia" w:eastAsiaTheme="majorEastAsia" w:hAnsiTheme="majorEastAsia" w:hint="eastAsia"/>
          <w:color w:val="000000" w:themeColor="text1"/>
          <w:sz w:val="22"/>
        </w:rPr>
        <w:t>基本的な</w:t>
      </w:r>
      <w:r w:rsidR="00856916" w:rsidRPr="00F033D6">
        <w:rPr>
          <w:rFonts w:asciiTheme="majorEastAsia" w:eastAsiaTheme="majorEastAsia" w:hAnsiTheme="majorEastAsia" w:hint="eastAsia"/>
          <w:color w:val="000000" w:themeColor="text1"/>
          <w:sz w:val="22"/>
        </w:rPr>
        <w:t>方針</w:t>
      </w:r>
    </w:p>
    <w:p w:rsidR="008C4DC7" w:rsidRPr="00F033D6" w:rsidRDefault="008C4DC7" w:rsidP="00645182">
      <w:pPr>
        <w:rPr>
          <w:rFonts w:asciiTheme="majorEastAsia" w:eastAsiaTheme="majorEastAsia" w:hAnsiTheme="majorEastAsia"/>
          <w:color w:val="000000" w:themeColor="text1"/>
          <w:sz w:val="22"/>
        </w:rPr>
      </w:pPr>
    </w:p>
    <w:p w:rsidR="00645182" w:rsidRPr="00F033D6" w:rsidRDefault="00DF080F" w:rsidP="008C4DC7">
      <w:pPr>
        <w:ind w:firstLineChars="100" w:firstLine="220"/>
        <w:rPr>
          <w:rFonts w:ascii="ＭＳ ゴシック" w:eastAsia="ＭＳ ゴシック" w:hAnsi="ＭＳ ゴシック"/>
          <w:color w:val="000000" w:themeColor="text1"/>
          <w:sz w:val="22"/>
        </w:rPr>
      </w:pPr>
      <w:r w:rsidRPr="00F033D6">
        <w:rPr>
          <w:rFonts w:ascii="ＭＳ ゴシック" w:eastAsia="ＭＳ ゴシック" w:hAnsi="ＭＳ ゴシック" w:hint="eastAsia"/>
          <w:color w:val="000000" w:themeColor="text1"/>
          <w:sz w:val="22"/>
        </w:rPr>
        <w:t xml:space="preserve">１　</w:t>
      </w:r>
      <w:r w:rsidR="00645182" w:rsidRPr="00F033D6">
        <w:rPr>
          <w:rFonts w:ascii="ＭＳ ゴシック" w:eastAsia="ＭＳ ゴシック" w:hAnsi="ＭＳ ゴシック" w:hint="eastAsia"/>
          <w:color w:val="000000" w:themeColor="text1"/>
          <w:sz w:val="22"/>
        </w:rPr>
        <w:t>基本理念</w:t>
      </w:r>
    </w:p>
    <w:p w:rsidR="00F3346B" w:rsidRPr="00FA56F9" w:rsidRDefault="005E1422" w:rsidP="008C4DC7">
      <w:pPr>
        <w:ind w:firstLineChars="100" w:firstLine="220"/>
        <w:rPr>
          <w:rFonts w:ascii="ＭＳ ゴシック" w:eastAsia="ＭＳ ゴシック" w:hAnsi="ＭＳ ゴシック"/>
          <w:color w:val="000000" w:themeColor="text1"/>
          <w:sz w:val="22"/>
        </w:rPr>
      </w:pPr>
      <w:r w:rsidRPr="00FA56F9">
        <w:rPr>
          <w:rFonts w:ascii="ＭＳ ゴシック" w:eastAsia="ＭＳ ゴシック" w:hAnsi="ＭＳ ゴシック" w:hint="eastAsia"/>
          <w:color w:val="000000" w:themeColor="text1"/>
          <w:sz w:val="22"/>
        </w:rPr>
        <w:t>（１）</w:t>
      </w:r>
      <w:r w:rsidR="00C921B7" w:rsidRPr="00FA56F9">
        <w:rPr>
          <w:rFonts w:ascii="ＭＳ ゴシック" w:eastAsia="ＭＳ ゴシック" w:hAnsi="ＭＳ ゴシック" w:hint="eastAsia"/>
          <w:color w:val="000000" w:themeColor="text1"/>
          <w:sz w:val="22"/>
        </w:rPr>
        <w:t>子どもの読書活動推進の意義</w:t>
      </w:r>
    </w:p>
    <w:p w:rsidR="00532064" w:rsidRPr="00F033D6" w:rsidRDefault="00532064" w:rsidP="00FA56F9">
      <w:pPr>
        <w:ind w:leftChars="300" w:left="630" w:firstLineChars="100" w:firstLine="220"/>
        <w:rPr>
          <w:color w:val="000000" w:themeColor="text1"/>
          <w:sz w:val="22"/>
        </w:rPr>
      </w:pPr>
      <w:r w:rsidRPr="00F033D6">
        <w:rPr>
          <w:rFonts w:hint="eastAsia"/>
          <w:color w:val="000000" w:themeColor="text1"/>
          <w:sz w:val="22"/>
        </w:rPr>
        <w:t>読書は、私たちを</w:t>
      </w:r>
      <w:r w:rsidR="00BA60DE" w:rsidRPr="00F033D6">
        <w:rPr>
          <w:rFonts w:hint="eastAsia"/>
          <w:color w:val="000000" w:themeColor="text1"/>
          <w:sz w:val="22"/>
        </w:rPr>
        <w:t>未知の世界に連れ出し</w:t>
      </w:r>
      <w:r w:rsidR="00F3346B" w:rsidRPr="00F033D6">
        <w:rPr>
          <w:rFonts w:hint="eastAsia"/>
          <w:color w:val="000000" w:themeColor="text1"/>
          <w:sz w:val="22"/>
        </w:rPr>
        <w:t>、</w:t>
      </w:r>
      <w:r w:rsidR="009331E8" w:rsidRPr="00F033D6">
        <w:rPr>
          <w:rFonts w:hint="eastAsia"/>
          <w:color w:val="000000" w:themeColor="text1"/>
          <w:sz w:val="22"/>
        </w:rPr>
        <w:t>わくわく</w:t>
      </w:r>
      <w:r w:rsidR="00E17FC9">
        <w:rPr>
          <w:rFonts w:hint="eastAsia"/>
          <w:color w:val="000000" w:themeColor="text1"/>
          <w:sz w:val="22"/>
        </w:rPr>
        <w:t>させたり</w:t>
      </w:r>
      <w:r w:rsidR="009331E8" w:rsidRPr="00F033D6">
        <w:rPr>
          <w:rFonts w:hint="eastAsia"/>
          <w:color w:val="000000" w:themeColor="text1"/>
          <w:sz w:val="22"/>
        </w:rPr>
        <w:t>、笑</w:t>
      </w:r>
      <w:r w:rsidR="00E17FC9">
        <w:rPr>
          <w:rFonts w:hint="eastAsia"/>
          <w:color w:val="000000" w:themeColor="text1"/>
          <w:sz w:val="22"/>
        </w:rPr>
        <w:t>わせ</w:t>
      </w:r>
      <w:r w:rsidR="009331E8" w:rsidRPr="00F033D6">
        <w:rPr>
          <w:rFonts w:hint="eastAsia"/>
          <w:color w:val="000000" w:themeColor="text1"/>
          <w:sz w:val="22"/>
        </w:rPr>
        <w:t>たり、涙</w:t>
      </w:r>
      <w:r w:rsidR="00E17FC9">
        <w:rPr>
          <w:rFonts w:hint="eastAsia"/>
          <w:color w:val="000000" w:themeColor="text1"/>
          <w:sz w:val="22"/>
        </w:rPr>
        <w:t>させた</w:t>
      </w:r>
      <w:r w:rsidR="009331E8" w:rsidRPr="00F033D6">
        <w:rPr>
          <w:rFonts w:hint="eastAsia"/>
          <w:color w:val="000000" w:themeColor="text1"/>
          <w:sz w:val="22"/>
        </w:rPr>
        <w:t>り、時には勇気を与えたりなど、</w:t>
      </w:r>
      <w:r w:rsidR="00BA60DE" w:rsidRPr="00F033D6">
        <w:rPr>
          <w:rFonts w:hint="eastAsia"/>
          <w:color w:val="000000" w:themeColor="text1"/>
          <w:sz w:val="22"/>
        </w:rPr>
        <w:t>様々な感情や感動を湧き起こ</w:t>
      </w:r>
      <w:r w:rsidR="00E86232" w:rsidRPr="00F033D6">
        <w:rPr>
          <w:rFonts w:hint="eastAsia"/>
          <w:color w:val="000000" w:themeColor="text1"/>
          <w:sz w:val="22"/>
        </w:rPr>
        <w:t>します。</w:t>
      </w:r>
      <w:r w:rsidR="008C3836" w:rsidRPr="00F033D6">
        <w:rPr>
          <w:rFonts w:hint="eastAsia"/>
          <w:color w:val="000000" w:themeColor="text1"/>
          <w:sz w:val="22"/>
        </w:rPr>
        <w:t>本を読</w:t>
      </w:r>
      <w:r w:rsidR="009331E8" w:rsidRPr="00F033D6">
        <w:rPr>
          <w:rFonts w:hint="eastAsia"/>
          <w:color w:val="000000" w:themeColor="text1"/>
          <w:sz w:val="22"/>
        </w:rPr>
        <w:t>むことは</w:t>
      </w:r>
      <w:r w:rsidR="00E86232" w:rsidRPr="00F033D6">
        <w:rPr>
          <w:rFonts w:hint="eastAsia"/>
          <w:color w:val="000000" w:themeColor="text1"/>
          <w:sz w:val="22"/>
        </w:rPr>
        <w:t>、</w:t>
      </w:r>
      <w:r w:rsidR="00BA60DE" w:rsidRPr="00F033D6">
        <w:rPr>
          <w:rFonts w:hint="eastAsia"/>
          <w:color w:val="000000" w:themeColor="text1"/>
          <w:sz w:val="22"/>
        </w:rPr>
        <w:t>感性</w:t>
      </w:r>
      <w:r w:rsidR="008C3836" w:rsidRPr="00F033D6">
        <w:rPr>
          <w:rFonts w:hint="eastAsia"/>
          <w:color w:val="000000" w:themeColor="text1"/>
          <w:sz w:val="22"/>
        </w:rPr>
        <w:t>を</w:t>
      </w:r>
      <w:r w:rsidRPr="00F033D6">
        <w:rPr>
          <w:rFonts w:hint="eastAsia"/>
          <w:color w:val="000000" w:themeColor="text1"/>
          <w:sz w:val="22"/>
        </w:rPr>
        <w:t>磨</w:t>
      </w:r>
      <w:r w:rsidR="008C3836" w:rsidRPr="00F033D6">
        <w:rPr>
          <w:rFonts w:hint="eastAsia"/>
          <w:color w:val="000000" w:themeColor="text1"/>
          <w:sz w:val="22"/>
        </w:rPr>
        <w:t>き、</w:t>
      </w:r>
      <w:r w:rsidR="00360F1C" w:rsidRPr="00F033D6">
        <w:rPr>
          <w:rFonts w:hint="eastAsia"/>
          <w:color w:val="000000" w:themeColor="text1"/>
          <w:sz w:val="22"/>
        </w:rPr>
        <w:t>「</w:t>
      </w:r>
      <w:r w:rsidRPr="00F033D6">
        <w:rPr>
          <w:rFonts w:hint="eastAsia"/>
          <w:color w:val="000000" w:themeColor="text1"/>
          <w:sz w:val="22"/>
        </w:rPr>
        <w:t>豊かな</w:t>
      </w:r>
      <w:r w:rsidR="00D505F2" w:rsidRPr="00F033D6">
        <w:rPr>
          <w:rFonts w:hint="eastAsia"/>
          <w:color w:val="000000" w:themeColor="text1"/>
          <w:sz w:val="22"/>
        </w:rPr>
        <w:t>心</w:t>
      </w:r>
      <w:r w:rsidR="00360F1C" w:rsidRPr="00F033D6">
        <w:rPr>
          <w:rFonts w:hint="eastAsia"/>
          <w:color w:val="000000" w:themeColor="text1"/>
          <w:sz w:val="22"/>
        </w:rPr>
        <w:t>」</w:t>
      </w:r>
      <w:r w:rsidRPr="00F033D6">
        <w:rPr>
          <w:rFonts w:hint="eastAsia"/>
          <w:color w:val="000000" w:themeColor="text1"/>
          <w:sz w:val="22"/>
        </w:rPr>
        <w:t>を育む</w:t>
      </w:r>
      <w:r w:rsidR="00E86232" w:rsidRPr="00F033D6">
        <w:rPr>
          <w:rFonts w:hint="eastAsia"/>
          <w:color w:val="000000" w:themeColor="text1"/>
          <w:sz w:val="22"/>
        </w:rPr>
        <w:t>助けとなります</w:t>
      </w:r>
      <w:r w:rsidRPr="00F033D6">
        <w:rPr>
          <w:rFonts w:hint="eastAsia"/>
          <w:color w:val="000000" w:themeColor="text1"/>
          <w:sz w:val="22"/>
        </w:rPr>
        <w:t>。</w:t>
      </w:r>
    </w:p>
    <w:p w:rsidR="00324301" w:rsidRDefault="009331E8" w:rsidP="00FA56F9">
      <w:pPr>
        <w:ind w:leftChars="300" w:left="630" w:firstLineChars="100" w:firstLine="220"/>
        <w:rPr>
          <w:color w:val="000000" w:themeColor="text1"/>
          <w:sz w:val="22"/>
        </w:rPr>
      </w:pPr>
      <w:r w:rsidRPr="00F033D6">
        <w:rPr>
          <w:rFonts w:hint="eastAsia"/>
          <w:color w:val="000000" w:themeColor="text1"/>
          <w:sz w:val="22"/>
        </w:rPr>
        <w:t>さらに</w:t>
      </w:r>
      <w:r w:rsidR="00532064" w:rsidRPr="00F033D6">
        <w:rPr>
          <w:rFonts w:hint="eastAsia"/>
          <w:color w:val="000000" w:themeColor="text1"/>
          <w:sz w:val="22"/>
        </w:rPr>
        <w:t>、読書</w:t>
      </w:r>
      <w:r w:rsidR="00EB698A" w:rsidRPr="00F033D6">
        <w:rPr>
          <w:rFonts w:hint="eastAsia"/>
          <w:color w:val="000000" w:themeColor="text1"/>
          <w:sz w:val="22"/>
        </w:rPr>
        <w:t>は、</w:t>
      </w:r>
      <w:r w:rsidR="00412739" w:rsidRPr="00FA56F9">
        <w:rPr>
          <w:rFonts w:hint="eastAsia"/>
          <w:sz w:val="22"/>
        </w:rPr>
        <w:t>言葉や</w:t>
      </w:r>
      <w:r w:rsidR="00532064" w:rsidRPr="00F033D6">
        <w:rPr>
          <w:rFonts w:hint="eastAsia"/>
          <w:color w:val="000000" w:themeColor="text1"/>
          <w:sz w:val="22"/>
        </w:rPr>
        <w:t>知識を獲得し、思考を深化し、</w:t>
      </w:r>
      <w:r w:rsidR="00023D30" w:rsidRPr="00F033D6">
        <w:rPr>
          <w:rFonts w:hint="eastAsia"/>
          <w:color w:val="000000" w:themeColor="text1"/>
          <w:sz w:val="22"/>
        </w:rPr>
        <w:t>新たなものを創造</w:t>
      </w:r>
      <w:r w:rsidR="003025E2" w:rsidRPr="00F033D6">
        <w:rPr>
          <w:rFonts w:hint="eastAsia"/>
          <w:color w:val="000000" w:themeColor="text1"/>
          <w:sz w:val="22"/>
        </w:rPr>
        <w:t>する力や</w:t>
      </w:r>
      <w:r w:rsidR="00444C7E" w:rsidRPr="00F033D6">
        <w:rPr>
          <w:rFonts w:hint="eastAsia"/>
          <w:color w:val="000000" w:themeColor="text1"/>
          <w:sz w:val="22"/>
        </w:rPr>
        <w:t>相手に伝える</w:t>
      </w:r>
      <w:r w:rsidR="00532064" w:rsidRPr="00F033D6">
        <w:rPr>
          <w:rFonts w:hint="eastAsia"/>
          <w:color w:val="000000" w:themeColor="text1"/>
          <w:sz w:val="22"/>
        </w:rPr>
        <w:t>表現</w:t>
      </w:r>
      <w:r w:rsidR="003025E2" w:rsidRPr="00F033D6">
        <w:rPr>
          <w:rFonts w:hint="eastAsia"/>
          <w:color w:val="000000" w:themeColor="text1"/>
          <w:sz w:val="22"/>
        </w:rPr>
        <w:t>力</w:t>
      </w:r>
      <w:r w:rsidR="00532064" w:rsidRPr="00F033D6">
        <w:rPr>
          <w:rFonts w:hint="eastAsia"/>
          <w:color w:val="000000" w:themeColor="text1"/>
          <w:sz w:val="22"/>
        </w:rPr>
        <w:t>を磨</w:t>
      </w:r>
      <w:r w:rsidR="00023D30" w:rsidRPr="00F033D6">
        <w:rPr>
          <w:rFonts w:hint="eastAsia"/>
          <w:color w:val="000000" w:themeColor="text1"/>
          <w:sz w:val="22"/>
        </w:rPr>
        <w:t>く</w:t>
      </w:r>
      <w:r w:rsidR="00444C7E" w:rsidRPr="00F033D6">
        <w:rPr>
          <w:rFonts w:hint="eastAsia"/>
          <w:color w:val="000000" w:themeColor="text1"/>
          <w:sz w:val="22"/>
        </w:rPr>
        <w:t>とともに、更なる知的探究心を育む</w:t>
      </w:r>
      <w:r w:rsidR="00F3542C" w:rsidRPr="00F033D6">
        <w:rPr>
          <w:rFonts w:hint="eastAsia"/>
          <w:color w:val="000000" w:themeColor="text1"/>
          <w:sz w:val="22"/>
        </w:rPr>
        <w:t>手段としても</w:t>
      </w:r>
      <w:r w:rsidR="00725F89" w:rsidRPr="00F033D6">
        <w:rPr>
          <w:rFonts w:hint="eastAsia"/>
          <w:color w:val="000000" w:themeColor="text1"/>
          <w:sz w:val="22"/>
        </w:rPr>
        <w:t>有効</w:t>
      </w:r>
      <w:r w:rsidR="00F3542C" w:rsidRPr="00F033D6">
        <w:rPr>
          <w:rFonts w:hint="eastAsia"/>
          <w:color w:val="000000" w:themeColor="text1"/>
          <w:sz w:val="22"/>
        </w:rPr>
        <w:t>です</w:t>
      </w:r>
      <w:r w:rsidR="008679A1" w:rsidRPr="00F033D6">
        <w:rPr>
          <w:rFonts w:hint="eastAsia"/>
          <w:color w:val="000000" w:themeColor="text1"/>
          <w:sz w:val="22"/>
        </w:rPr>
        <w:t>。</w:t>
      </w:r>
      <w:r w:rsidR="00323E41">
        <w:rPr>
          <w:rFonts w:hint="eastAsia"/>
          <w:color w:val="000000" w:themeColor="text1"/>
          <w:sz w:val="22"/>
        </w:rPr>
        <w:t>ＩＣＴ</w:t>
      </w:r>
      <w:r w:rsidR="00ED5A76" w:rsidRPr="00F033D6">
        <w:rPr>
          <w:rFonts w:hint="eastAsia"/>
          <w:color w:val="000000" w:themeColor="text1"/>
          <w:sz w:val="22"/>
        </w:rPr>
        <w:t>（</w:t>
      </w:r>
      <w:r w:rsidR="00ED5A76" w:rsidRPr="00F033D6">
        <w:rPr>
          <w:color w:val="000000" w:themeColor="text1"/>
          <w:sz w:val="22"/>
        </w:rPr>
        <w:t>Information and Communication Technology</w:t>
      </w:r>
      <w:r w:rsidR="00ED5A76" w:rsidRPr="00F033D6">
        <w:rPr>
          <w:rFonts w:hint="eastAsia"/>
          <w:color w:val="000000" w:themeColor="text1"/>
          <w:sz w:val="22"/>
        </w:rPr>
        <w:t>情報通信技術</w:t>
      </w:r>
      <w:r w:rsidR="001A25FE">
        <w:rPr>
          <w:rFonts w:hint="eastAsia"/>
          <w:color w:val="000000" w:themeColor="text1"/>
          <w:sz w:val="22"/>
        </w:rPr>
        <w:t xml:space="preserve">　※</w:t>
      </w:r>
      <w:r w:rsidR="00102AF3">
        <w:rPr>
          <w:rFonts w:hint="eastAsia"/>
          <w:color w:val="000000" w:themeColor="text1"/>
          <w:sz w:val="22"/>
        </w:rPr>
        <w:t>５</w:t>
      </w:r>
      <w:r w:rsidR="00ED5A76" w:rsidRPr="00F033D6">
        <w:rPr>
          <w:color w:val="000000" w:themeColor="text1"/>
          <w:sz w:val="22"/>
        </w:rPr>
        <w:t>)</w:t>
      </w:r>
      <w:r w:rsidR="00ED5A76" w:rsidRPr="00F033D6">
        <w:rPr>
          <w:rFonts w:hint="eastAsia"/>
          <w:color w:val="000000" w:themeColor="text1"/>
          <w:sz w:val="22"/>
        </w:rPr>
        <w:t>の発達により、膨大な情報があふれ</w:t>
      </w:r>
      <w:r w:rsidR="00725F89" w:rsidRPr="00F033D6">
        <w:rPr>
          <w:rFonts w:hint="eastAsia"/>
          <w:color w:val="000000" w:themeColor="text1"/>
          <w:sz w:val="22"/>
        </w:rPr>
        <w:t>複雑化する</w:t>
      </w:r>
      <w:r w:rsidR="009B49C4" w:rsidRPr="00F033D6">
        <w:rPr>
          <w:rFonts w:hint="eastAsia"/>
          <w:color w:val="000000" w:themeColor="text1"/>
          <w:sz w:val="22"/>
        </w:rPr>
        <w:t>社会においては</w:t>
      </w:r>
      <w:r w:rsidR="00ED5A76" w:rsidRPr="00F033D6">
        <w:rPr>
          <w:rFonts w:hint="eastAsia"/>
          <w:color w:val="000000" w:themeColor="text1"/>
          <w:sz w:val="22"/>
        </w:rPr>
        <w:t>、</w:t>
      </w:r>
      <w:r w:rsidR="00725F89" w:rsidRPr="00F033D6">
        <w:rPr>
          <w:rFonts w:hint="eastAsia"/>
          <w:color w:val="000000" w:themeColor="text1"/>
          <w:sz w:val="22"/>
        </w:rPr>
        <w:t>課題や目的に</w:t>
      </w:r>
      <w:r w:rsidR="00023D30" w:rsidRPr="00F033D6">
        <w:rPr>
          <w:rFonts w:hint="eastAsia"/>
          <w:color w:val="000000" w:themeColor="text1"/>
          <w:sz w:val="22"/>
        </w:rPr>
        <w:t>応じて</w:t>
      </w:r>
      <w:r w:rsidR="00324301" w:rsidRPr="00F033D6">
        <w:rPr>
          <w:rFonts w:hint="eastAsia"/>
          <w:color w:val="000000" w:themeColor="text1"/>
          <w:sz w:val="22"/>
        </w:rPr>
        <w:t>、</w:t>
      </w:r>
      <w:r w:rsidR="005D03AC" w:rsidRPr="00F033D6">
        <w:rPr>
          <w:rFonts w:hint="eastAsia"/>
          <w:color w:val="000000" w:themeColor="text1"/>
          <w:sz w:val="22"/>
        </w:rPr>
        <w:t>必要な情報を主体的に収集・判断・表現・処理・創造し、</w:t>
      </w:r>
      <w:r w:rsidR="00023D30" w:rsidRPr="00F033D6">
        <w:rPr>
          <w:rFonts w:hint="eastAsia"/>
          <w:color w:val="000000" w:themeColor="text1"/>
          <w:sz w:val="22"/>
        </w:rPr>
        <w:t>受け手の状況などを踏まえて発信・伝達できる能力</w:t>
      </w:r>
      <w:r w:rsidR="00444C7E" w:rsidRPr="00F033D6">
        <w:rPr>
          <w:rFonts w:hint="eastAsia"/>
          <w:color w:val="000000" w:themeColor="text1"/>
          <w:sz w:val="22"/>
        </w:rPr>
        <w:t>（情報活用能力※</w:t>
      </w:r>
      <w:r w:rsidR="00102AF3">
        <w:rPr>
          <w:rFonts w:hint="eastAsia"/>
          <w:color w:val="000000" w:themeColor="text1"/>
          <w:sz w:val="22"/>
        </w:rPr>
        <w:t>６</w:t>
      </w:r>
      <w:r w:rsidR="00444C7E" w:rsidRPr="00F033D6">
        <w:rPr>
          <w:rFonts w:hint="eastAsia"/>
          <w:color w:val="000000" w:themeColor="text1"/>
          <w:sz w:val="22"/>
        </w:rPr>
        <w:t>）</w:t>
      </w:r>
      <w:r w:rsidR="00725F89" w:rsidRPr="00F033D6">
        <w:rPr>
          <w:rFonts w:hint="eastAsia"/>
          <w:color w:val="000000" w:themeColor="text1"/>
          <w:sz w:val="22"/>
        </w:rPr>
        <w:t>と</w:t>
      </w:r>
      <w:r w:rsidR="00444C7E" w:rsidRPr="00F033D6">
        <w:rPr>
          <w:rFonts w:hint="eastAsia"/>
          <w:color w:val="000000" w:themeColor="text1"/>
          <w:sz w:val="22"/>
        </w:rPr>
        <w:t>、生涯</w:t>
      </w:r>
      <w:r w:rsidR="00725F89" w:rsidRPr="00F033D6">
        <w:rPr>
          <w:rFonts w:hint="eastAsia"/>
          <w:color w:val="000000" w:themeColor="text1"/>
          <w:sz w:val="22"/>
        </w:rPr>
        <w:t>を通じて</w:t>
      </w:r>
      <w:r w:rsidR="006E3942" w:rsidRPr="00F033D6">
        <w:rPr>
          <w:rFonts w:hint="eastAsia"/>
          <w:color w:val="000000" w:themeColor="text1"/>
          <w:sz w:val="22"/>
        </w:rPr>
        <w:t>自発的に</w:t>
      </w:r>
      <w:r w:rsidR="00444C7E" w:rsidRPr="00F033D6">
        <w:rPr>
          <w:rFonts w:hint="eastAsia"/>
          <w:color w:val="000000" w:themeColor="text1"/>
          <w:sz w:val="22"/>
        </w:rPr>
        <w:t>学び続けようとする</w:t>
      </w:r>
      <w:r w:rsidRPr="00F033D6">
        <w:rPr>
          <w:rFonts w:hint="eastAsia"/>
          <w:color w:val="000000" w:themeColor="text1"/>
          <w:sz w:val="22"/>
        </w:rPr>
        <w:t>習慣を</w:t>
      </w:r>
      <w:r w:rsidR="00C04999">
        <w:rPr>
          <w:rFonts w:hint="eastAsia"/>
          <w:color w:val="000000" w:themeColor="text1"/>
          <w:sz w:val="22"/>
        </w:rPr>
        <w:t>身につける</w:t>
      </w:r>
      <w:r w:rsidRPr="00F033D6">
        <w:rPr>
          <w:rFonts w:hint="eastAsia"/>
          <w:color w:val="000000" w:themeColor="text1"/>
          <w:sz w:val="22"/>
        </w:rPr>
        <w:t>こと</w:t>
      </w:r>
      <w:r w:rsidR="00725F89" w:rsidRPr="00F033D6">
        <w:rPr>
          <w:rFonts w:hint="eastAsia"/>
          <w:color w:val="000000" w:themeColor="text1"/>
          <w:sz w:val="22"/>
        </w:rPr>
        <w:t>は一層重要になって</w:t>
      </w:r>
      <w:r w:rsidR="00324301" w:rsidRPr="00F033D6">
        <w:rPr>
          <w:rFonts w:hint="eastAsia"/>
          <w:color w:val="000000" w:themeColor="text1"/>
          <w:sz w:val="22"/>
        </w:rPr>
        <w:t>います。</w:t>
      </w:r>
    </w:p>
    <w:p w:rsidR="00ED6DDB" w:rsidRDefault="00ED6DDB" w:rsidP="00FA56F9">
      <w:pPr>
        <w:ind w:leftChars="300" w:left="630" w:firstLineChars="100" w:firstLine="220"/>
        <w:rPr>
          <w:color w:val="000000" w:themeColor="text1"/>
          <w:sz w:val="22"/>
        </w:rPr>
      </w:pPr>
    </w:p>
    <w:p w:rsidR="00ED6DDB" w:rsidRDefault="00C35BAE" w:rsidP="00C35BAE">
      <w:pPr>
        <w:ind w:leftChars="300" w:left="630" w:firstLineChars="100" w:firstLine="220"/>
        <w:rPr>
          <w:color w:val="000000" w:themeColor="text1"/>
          <w:sz w:val="22"/>
        </w:rPr>
      </w:pPr>
      <w:r w:rsidRPr="00C35BAE">
        <w:rPr>
          <w:rFonts w:hint="eastAsia"/>
          <w:color w:val="000000" w:themeColor="text1"/>
          <w:sz w:val="22"/>
        </w:rPr>
        <w:t>国の調査等においても、読書好きであるかどうかは国語の学力と関連があ</w:t>
      </w:r>
      <w:r w:rsidR="00BC2DDA">
        <w:rPr>
          <w:rFonts w:hint="eastAsia"/>
          <w:color w:val="000000" w:themeColor="text1"/>
          <w:sz w:val="22"/>
        </w:rPr>
        <w:t>ることが明らかとなってお</w:t>
      </w:r>
      <w:r w:rsidRPr="00C35BAE">
        <w:rPr>
          <w:rFonts w:hint="eastAsia"/>
          <w:color w:val="000000" w:themeColor="text1"/>
          <w:sz w:val="22"/>
        </w:rPr>
        <w:t>り（平成</w:t>
      </w:r>
      <w:r w:rsidRPr="00C35BAE">
        <w:rPr>
          <w:rFonts w:hint="eastAsia"/>
          <w:color w:val="000000" w:themeColor="text1"/>
          <w:sz w:val="22"/>
        </w:rPr>
        <w:t>26</w:t>
      </w:r>
      <w:r w:rsidRPr="00C35BAE">
        <w:rPr>
          <w:rFonts w:hint="eastAsia"/>
          <w:color w:val="000000" w:themeColor="text1"/>
          <w:sz w:val="22"/>
        </w:rPr>
        <w:t>年度全国学力・学習状況調査：文部科学省）</w:t>
      </w:r>
      <w:r w:rsidR="00CF1EA9">
        <w:rPr>
          <w:rFonts w:hint="eastAsia"/>
          <w:color w:val="000000" w:themeColor="text1"/>
          <w:sz w:val="22"/>
        </w:rPr>
        <w:t>、</w:t>
      </w:r>
      <w:r w:rsidRPr="00C35BAE">
        <w:rPr>
          <w:rFonts w:hint="eastAsia"/>
          <w:color w:val="000000" w:themeColor="text1"/>
          <w:sz w:val="22"/>
        </w:rPr>
        <w:t>また、子どもの頃に読書活動が多い成人ほど、「未来志向」、「社会性」、「自己肯定」、「意欲・関心」、「文化的作法・教養」、「市民性」</w:t>
      </w:r>
      <w:r w:rsidR="00CF1EA9">
        <w:rPr>
          <w:rFonts w:hint="eastAsia"/>
          <w:color w:val="000000" w:themeColor="text1"/>
          <w:sz w:val="22"/>
        </w:rPr>
        <w:t>のすべてにおいて、現在の意識・能力が高いことが報告されています</w:t>
      </w:r>
      <w:r w:rsidRPr="00C35BAE">
        <w:rPr>
          <w:rFonts w:hint="eastAsia"/>
          <w:color w:val="000000" w:themeColor="text1"/>
          <w:sz w:val="22"/>
        </w:rPr>
        <w:t>（子どもの読書活動の実態とその影響・効果に関する調査</w:t>
      </w:r>
      <w:r w:rsidR="00E33590">
        <w:rPr>
          <w:rFonts w:hint="eastAsia"/>
          <w:color w:val="000000" w:themeColor="text1"/>
          <w:sz w:val="22"/>
        </w:rPr>
        <w:t>【平成</w:t>
      </w:r>
      <w:r w:rsidR="00E33590">
        <w:rPr>
          <w:rFonts w:hint="eastAsia"/>
          <w:color w:val="000000" w:themeColor="text1"/>
          <w:sz w:val="22"/>
        </w:rPr>
        <w:t>24</w:t>
      </w:r>
      <w:r w:rsidR="005C2874">
        <w:rPr>
          <w:rFonts w:hint="eastAsia"/>
          <w:color w:val="000000" w:themeColor="text1"/>
          <w:sz w:val="22"/>
        </w:rPr>
        <w:t>年</w:t>
      </w:r>
      <w:r w:rsidR="00E33590">
        <w:rPr>
          <w:rFonts w:hint="eastAsia"/>
          <w:color w:val="000000" w:themeColor="text1"/>
          <w:sz w:val="22"/>
        </w:rPr>
        <w:t>実施】</w:t>
      </w:r>
      <w:r w:rsidRPr="00C35BAE">
        <w:rPr>
          <w:rFonts w:hint="eastAsia"/>
          <w:color w:val="000000" w:themeColor="text1"/>
          <w:sz w:val="22"/>
        </w:rPr>
        <w:t>研究報告書：国立青少年教育振興機構）</w:t>
      </w:r>
      <w:r w:rsidR="00CF1EA9">
        <w:rPr>
          <w:rFonts w:hint="eastAsia"/>
          <w:color w:val="000000" w:themeColor="text1"/>
          <w:sz w:val="22"/>
        </w:rPr>
        <w:t>。</w:t>
      </w:r>
    </w:p>
    <w:p w:rsidR="003C390F" w:rsidRPr="00F033D6" w:rsidRDefault="003C390F" w:rsidP="00FA56F9">
      <w:pPr>
        <w:ind w:leftChars="300" w:left="630" w:firstLineChars="100" w:firstLine="220"/>
        <w:rPr>
          <w:color w:val="000000" w:themeColor="text1"/>
          <w:sz w:val="22"/>
        </w:rPr>
      </w:pPr>
    </w:p>
    <w:p w:rsidR="003C390F" w:rsidRPr="00F033D6" w:rsidRDefault="00584F62" w:rsidP="00FA56F9">
      <w:pPr>
        <w:ind w:leftChars="300" w:left="630" w:firstLineChars="100" w:firstLine="220"/>
        <w:rPr>
          <w:color w:val="000000" w:themeColor="text1"/>
          <w:sz w:val="22"/>
        </w:rPr>
      </w:pPr>
      <w:r>
        <w:rPr>
          <w:rFonts w:hint="eastAsia"/>
          <w:color w:val="000000" w:themeColor="text1"/>
          <w:sz w:val="22"/>
        </w:rPr>
        <w:t>このように、</w:t>
      </w:r>
      <w:r w:rsidR="006E3942" w:rsidRPr="00F033D6">
        <w:rPr>
          <w:rFonts w:hint="eastAsia"/>
          <w:color w:val="000000" w:themeColor="text1"/>
          <w:sz w:val="22"/>
        </w:rPr>
        <w:t>子どもの読書活動は、</w:t>
      </w:r>
      <w:r w:rsidR="00324301" w:rsidRPr="00F033D6">
        <w:rPr>
          <w:rFonts w:hint="eastAsia"/>
          <w:color w:val="000000" w:themeColor="text1"/>
          <w:sz w:val="22"/>
        </w:rPr>
        <w:t>人生を</w:t>
      </w:r>
      <w:r w:rsidR="00725F89" w:rsidRPr="00F033D6">
        <w:rPr>
          <w:rFonts w:hint="eastAsia"/>
          <w:color w:val="000000" w:themeColor="text1"/>
          <w:sz w:val="22"/>
        </w:rPr>
        <w:t>豊かに</w:t>
      </w:r>
      <w:r w:rsidR="008F2BC3">
        <w:rPr>
          <w:rFonts w:hint="eastAsia"/>
          <w:color w:val="000000" w:themeColor="text1"/>
          <w:sz w:val="22"/>
        </w:rPr>
        <w:t>し、</w:t>
      </w:r>
      <w:r w:rsidR="00324301" w:rsidRPr="00F033D6">
        <w:rPr>
          <w:rFonts w:hint="eastAsia"/>
          <w:color w:val="000000" w:themeColor="text1"/>
          <w:sz w:val="22"/>
        </w:rPr>
        <w:t>より深く主体的に</w:t>
      </w:r>
      <w:r w:rsidR="006E3942" w:rsidRPr="00F033D6">
        <w:rPr>
          <w:rFonts w:hint="eastAsia"/>
          <w:color w:val="000000" w:themeColor="text1"/>
          <w:sz w:val="22"/>
        </w:rPr>
        <w:t>「</w:t>
      </w:r>
      <w:r w:rsidR="008679A1" w:rsidRPr="00F033D6">
        <w:rPr>
          <w:rFonts w:hint="eastAsia"/>
          <w:color w:val="000000" w:themeColor="text1"/>
          <w:sz w:val="22"/>
        </w:rPr>
        <w:t>生き</w:t>
      </w:r>
      <w:r w:rsidR="006E3942" w:rsidRPr="00F033D6">
        <w:rPr>
          <w:rFonts w:hint="eastAsia"/>
          <w:color w:val="000000" w:themeColor="text1"/>
          <w:sz w:val="22"/>
        </w:rPr>
        <w:t>る</w:t>
      </w:r>
      <w:r w:rsidR="008679A1" w:rsidRPr="00F033D6">
        <w:rPr>
          <w:rFonts w:hint="eastAsia"/>
          <w:color w:val="000000" w:themeColor="text1"/>
          <w:sz w:val="22"/>
        </w:rPr>
        <w:t>力</w:t>
      </w:r>
      <w:r w:rsidR="006E3942" w:rsidRPr="00F033D6">
        <w:rPr>
          <w:rFonts w:hint="eastAsia"/>
          <w:color w:val="000000" w:themeColor="text1"/>
          <w:sz w:val="22"/>
        </w:rPr>
        <w:t>」（※</w:t>
      </w:r>
      <w:r w:rsidR="00FF6795">
        <w:rPr>
          <w:rFonts w:hint="eastAsia"/>
          <w:color w:val="000000" w:themeColor="text1"/>
          <w:sz w:val="22"/>
        </w:rPr>
        <w:t>７</w:t>
      </w:r>
      <w:r w:rsidR="006E3942" w:rsidRPr="00F033D6">
        <w:rPr>
          <w:rFonts w:hint="eastAsia"/>
          <w:color w:val="000000" w:themeColor="text1"/>
          <w:sz w:val="22"/>
        </w:rPr>
        <w:t>）</w:t>
      </w:r>
      <w:r w:rsidR="00725F89" w:rsidRPr="00F033D6">
        <w:rPr>
          <w:rFonts w:hint="eastAsia"/>
          <w:color w:val="000000" w:themeColor="text1"/>
          <w:sz w:val="22"/>
        </w:rPr>
        <w:t>を育む</w:t>
      </w:r>
      <w:r w:rsidR="006E3942" w:rsidRPr="00F033D6">
        <w:rPr>
          <w:rFonts w:hint="eastAsia"/>
          <w:color w:val="000000" w:themeColor="text1"/>
          <w:sz w:val="22"/>
        </w:rPr>
        <w:t>うえで欠くことのできない重要なものです</w:t>
      </w:r>
      <w:r w:rsidR="00725F89" w:rsidRPr="00F033D6">
        <w:rPr>
          <w:rFonts w:hint="eastAsia"/>
          <w:color w:val="000000" w:themeColor="text1"/>
          <w:sz w:val="22"/>
        </w:rPr>
        <w:t>。</w:t>
      </w:r>
    </w:p>
    <w:p w:rsidR="00532064" w:rsidRDefault="00FD1BC7" w:rsidP="00FA56F9">
      <w:pPr>
        <w:ind w:leftChars="300" w:left="630" w:firstLineChars="100" w:firstLine="220"/>
        <w:rPr>
          <w:color w:val="000000" w:themeColor="text1"/>
          <w:sz w:val="22"/>
        </w:rPr>
      </w:pPr>
      <w:r w:rsidRPr="00F033D6">
        <w:rPr>
          <w:rFonts w:hint="eastAsia"/>
          <w:color w:val="000000" w:themeColor="text1"/>
          <w:sz w:val="22"/>
        </w:rPr>
        <w:t>子どもが読書の楽しさや大切さを知り、自ら読書に親し</w:t>
      </w:r>
      <w:r w:rsidR="005E4CDE" w:rsidRPr="00F033D6">
        <w:rPr>
          <w:rFonts w:hint="eastAsia"/>
          <w:color w:val="000000" w:themeColor="text1"/>
          <w:sz w:val="22"/>
        </w:rPr>
        <w:t>んでいけるよう、子どもの興味・関心を尊重しながら</w:t>
      </w:r>
      <w:r w:rsidRPr="00F033D6">
        <w:rPr>
          <w:rFonts w:hint="eastAsia"/>
          <w:color w:val="000000" w:themeColor="text1"/>
          <w:sz w:val="22"/>
        </w:rPr>
        <w:t>自主的な読書活動を推進することが重要です。</w:t>
      </w:r>
    </w:p>
    <w:p w:rsidR="009448DE" w:rsidRDefault="009448DE" w:rsidP="009448DE">
      <w:pPr>
        <w:ind w:leftChars="300" w:left="630" w:firstLineChars="100" w:firstLine="220"/>
        <w:rPr>
          <w:color w:val="000000" w:themeColor="text1"/>
          <w:sz w:val="22"/>
        </w:rPr>
      </w:pPr>
    </w:p>
    <w:p w:rsidR="009448DE" w:rsidRPr="00F033D6" w:rsidRDefault="009448DE" w:rsidP="009448DE">
      <w:pPr>
        <w:ind w:leftChars="300" w:left="630" w:firstLineChars="100" w:firstLine="220"/>
        <w:rPr>
          <w:color w:val="000000" w:themeColor="text1"/>
          <w:sz w:val="22"/>
        </w:rPr>
      </w:pPr>
    </w:p>
    <w:p w:rsidR="00ED5A76" w:rsidRDefault="00861BF3" w:rsidP="00FF662A">
      <w:pPr>
        <w:rPr>
          <w:color w:val="000000" w:themeColor="text1"/>
          <w:sz w:val="22"/>
        </w:rPr>
      </w:pPr>
      <w:r>
        <w:rPr>
          <w:rFonts w:hint="eastAsia"/>
          <w:noProof/>
          <w:color w:val="000000" w:themeColor="text1"/>
          <w:sz w:val="22"/>
        </w:rPr>
        <mc:AlternateContent>
          <mc:Choice Requires="wps">
            <w:drawing>
              <wp:anchor distT="0" distB="0" distL="114300" distR="114300" simplePos="0" relativeHeight="251697152" behindDoc="0" locked="0" layoutInCell="1" allowOverlap="1" wp14:anchorId="10CAD123" wp14:editId="4FC5D3E0">
                <wp:simplePos x="0" y="0"/>
                <wp:positionH relativeFrom="column">
                  <wp:posOffset>485140</wp:posOffset>
                </wp:positionH>
                <wp:positionV relativeFrom="paragraph">
                  <wp:posOffset>48895</wp:posOffset>
                </wp:positionV>
                <wp:extent cx="5867400" cy="28670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5867400" cy="2867025"/>
                        </a:xfrm>
                        <a:prstGeom prst="roundRect">
                          <a:avLst>
                            <a:gd name="adj" fmla="val 7649"/>
                          </a:avLst>
                        </a:prstGeom>
                        <a:noFill/>
                        <a:ln w="222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38.2pt;margin-top:3.85pt;width:462pt;height:22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" filled="f" strokecolor="black [3213]" strokeweight="1.75pt">
                <v:stroke dashstyle="1 1"/>
              </v:roundrect>
            </w:pict>
          </mc:Fallback>
        </mc:AlternateContent>
      </w:r>
    </w:p>
    <w:p w:rsidR="005E1422" w:rsidRDefault="005E1422" w:rsidP="00FF662A">
      <w:pPr>
        <w:rPr>
          <w:color w:val="000000" w:themeColor="text1"/>
          <w:sz w:val="22"/>
        </w:rPr>
      </w:pPr>
      <w:r>
        <w:rPr>
          <w:rFonts w:hint="eastAsia"/>
          <w:color w:val="000000" w:themeColor="text1"/>
          <w:sz w:val="22"/>
        </w:rPr>
        <w:t xml:space="preserve">　　</w:t>
      </w:r>
      <w:r w:rsidR="009448DE">
        <w:rPr>
          <w:rFonts w:hint="eastAsia"/>
          <w:color w:val="000000" w:themeColor="text1"/>
          <w:sz w:val="22"/>
        </w:rPr>
        <w:t xml:space="preserve">　　</w:t>
      </w:r>
      <w:r>
        <w:rPr>
          <w:rFonts w:hint="eastAsia"/>
          <w:color w:val="000000" w:themeColor="text1"/>
          <w:sz w:val="22"/>
        </w:rPr>
        <w:t xml:space="preserve">　</w:t>
      </w:r>
      <w:r w:rsidR="00977501">
        <w:rPr>
          <w:rFonts w:hint="eastAsia"/>
          <w:color w:val="000000" w:themeColor="text1"/>
          <w:sz w:val="22"/>
        </w:rPr>
        <w:t>―</w:t>
      </w:r>
      <w:r>
        <w:rPr>
          <w:rFonts w:hint="eastAsia"/>
          <w:color w:val="000000" w:themeColor="text1"/>
          <w:sz w:val="22"/>
        </w:rPr>
        <w:t>乳幼児期の読書活動</w:t>
      </w:r>
      <w:r w:rsidR="00977501">
        <w:rPr>
          <w:rFonts w:hint="eastAsia"/>
          <w:color w:val="000000" w:themeColor="text1"/>
          <w:sz w:val="22"/>
        </w:rPr>
        <w:t>―</w:t>
      </w:r>
    </w:p>
    <w:p w:rsidR="00ED6DDB" w:rsidRDefault="00ED6DDB" w:rsidP="009448DE">
      <w:pPr>
        <w:ind w:leftChars="500" w:left="1050" w:firstLineChars="100" w:firstLine="220"/>
        <w:rPr>
          <w:color w:val="000000" w:themeColor="text1"/>
          <w:sz w:val="22"/>
        </w:rPr>
      </w:pPr>
      <w:r>
        <w:rPr>
          <w:rFonts w:hint="eastAsia"/>
          <w:color w:val="000000" w:themeColor="text1"/>
          <w:sz w:val="22"/>
        </w:rPr>
        <w:t>生後数か月の赤ちゃんでも、絵本を見て、触って、また、読み聞かせをしてもらうことによって、本の楽しさを知ることができます。</w:t>
      </w:r>
    </w:p>
    <w:p w:rsidR="00ED6DDB" w:rsidRDefault="00ED6DDB" w:rsidP="009448DE">
      <w:pPr>
        <w:ind w:leftChars="500" w:left="1050" w:firstLineChars="100" w:firstLine="220"/>
        <w:rPr>
          <w:color w:val="000000" w:themeColor="text1"/>
          <w:sz w:val="22"/>
        </w:rPr>
      </w:pPr>
      <w:r>
        <w:rPr>
          <w:rFonts w:hint="eastAsia"/>
          <w:color w:val="000000" w:themeColor="text1"/>
          <w:sz w:val="22"/>
        </w:rPr>
        <w:t>幼い子どもたちは、本を読んでくれる人との快い時間のなかで、簡単な言葉を繰り返し真似たり、絵本の中の登場人物や物に感情移入したり、話の展開を楽しんだりすることで、言葉を学び、未知の世界に興味や関心を広げ、想像する楽しさやまわりの人と心を通わせることを知っていきます。</w:t>
      </w:r>
    </w:p>
    <w:p w:rsidR="00ED6DDB" w:rsidRDefault="00ED6DDB" w:rsidP="009448DE">
      <w:pPr>
        <w:ind w:leftChars="500" w:left="1050" w:firstLineChars="100" w:firstLine="220"/>
        <w:rPr>
          <w:color w:val="000000" w:themeColor="text1"/>
          <w:sz w:val="22"/>
        </w:rPr>
      </w:pPr>
      <w:r>
        <w:rPr>
          <w:rFonts w:hint="eastAsia"/>
          <w:color w:val="000000" w:themeColor="text1"/>
          <w:sz w:val="22"/>
        </w:rPr>
        <w:t>上述の「</w:t>
      </w:r>
      <w:r w:rsidRPr="00A02EE7">
        <w:rPr>
          <w:rFonts w:hint="eastAsia"/>
          <w:color w:val="000000" w:themeColor="text1"/>
          <w:sz w:val="22"/>
        </w:rPr>
        <w:t>子どもの読書活動の実態とその影響・効果に関する調査研究報告書</w:t>
      </w:r>
      <w:r>
        <w:rPr>
          <w:rFonts w:hint="eastAsia"/>
          <w:color w:val="000000" w:themeColor="text1"/>
          <w:sz w:val="22"/>
        </w:rPr>
        <w:t>」においても、</w:t>
      </w:r>
      <w:r w:rsidRPr="00A02EE7">
        <w:rPr>
          <w:rFonts w:hint="eastAsia"/>
          <w:color w:val="000000" w:themeColor="text1"/>
          <w:sz w:val="22"/>
        </w:rPr>
        <w:t>「本や絵本の読み聞かせをしてもらった」、「絵本を読んだ」といった</w:t>
      </w:r>
      <w:r>
        <w:rPr>
          <w:rFonts w:hint="eastAsia"/>
          <w:color w:val="000000" w:themeColor="text1"/>
          <w:sz w:val="22"/>
        </w:rPr>
        <w:t>幼い頃の読書活動が</w:t>
      </w:r>
      <w:r w:rsidRPr="00A02EE7">
        <w:rPr>
          <w:rFonts w:hint="eastAsia"/>
          <w:color w:val="000000" w:themeColor="text1"/>
          <w:sz w:val="22"/>
        </w:rPr>
        <w:t>、成人</w:t>
      </w:r>
      <w:r>
        <w:rPr>
          <w:rFonts w:hint="eastAsia"/>
          <w:color w:val="000000" w:themeColor="text1"/>
          <w:sz w:val="22"/>
        </w:rPr>
        <w:t>してからの「文化的作法・教養」と強い</w:t>
      </w:r>
      <w:r w:rsidRPr="00A02EE7">
        <w:rPr>
          <w:rFonts w:hint="eastAsia"/>
          <w:color w:val="000000" w:themeColor="text1"/>
          <w:sz w:val="22"/>
        </w:rPr>
        <w:t>関係が</w:t>
      </w:r>
      <w:r>
        <w:rPr>
          <w:rFonts w:hint="eastAsia"/>
          <w:color w:val="000000" w:themeColor="text1"/>
          <w:sz w:val="22"/>
        </w:rPr>
        <w:t>ある</w:t>
      </w:r>
      <w:r w:rsidRPr="00A02EE7">
        <w:rPr>
          <w:rFonts w:hint="eastAsia"/>
          <w:color w:val="000000" w:themeColor="text1"/>
          <w:sz w:val="22"/>
        </w:rPr>
        <w:t>傾向</w:t>
      </w:r>
      <w:r>
        <w:rPr>
          <w:rFonts w:hint="eastAsia"/>
          <w:color w:val="000000" w:themeColor="text1"/>
          <w:sz w:val="22"/>
        </w:rPr>
        <w:t>が報告されています</w:t>
      </w:r>
      <w:r w:rsidRPr="00A02EE7">
        <w:rPr>
          <w:rFonts w:hint="eastAsia"/>
          <w:color w:val="000000" w:themeColor="text1"/>
          <w:sz w:val="22"/>
        </w:rPr>
        <w:t>。</w:t>
      </w:r>
    </w:p>
    <w:p w:rsidR="009D5D62" w:rsidRPr="009D5D62" w:rsidRDefault="00734084" w:rsidP="00734084">
      <w:pPr>
        <w:ind w:firstLineChars="600" w:firstLine="1320"/>
        <w:rPr>
          <w:color w:val="000000" w:themeColor="text1"/>
          <w:sz w:val="22"/>
        </w:rPr>
      </w:pPr>
      <w:r w:rsidRPr="00734084">
        <w:rPr>
          <w:rFonts w:hint="eastAsia"/>
          <w:color w:val="000000" w:themeColor="text1"/>
          <w:sz w:val="22"/>
        </w:rPr>
        <w:t>幼い子どもの成長にとっても読書活動は大変重要</w:t>
      </w:r>
      <w:r>
        <w:rPr>
          <w:rFonts w:hint="eastAsia"/>
          <w:color w:val="000000" w:themeColor="text1"/>
          <w:sz w:val="22"/>
        </w:rPr>
        <w:t>なものなの</w:t>
      </w:r>
      <w:r w:rsidRPr="00734084">
        <w:rPr>
          <w:rFonts w:hint="eastAsia"/>
          <w:color w:val="000000" w:themeColor="text1"/>
          <w:sz w:val="22"/>
        </w:rPr>
        <w:t>です。</w:t>
      </w:r>
    </w:p>
    <w:p w:rsidR="009448DE" w:rsidRDefault="009448DE">
      <w:pPr>
        <w:widowControl/>
        <w:jc w:val="left"/>
        <w:rPr>
          <w:color w:val="000000" w:themeColor="text1"/>
          <w:sz w:val="22"/>
        </w:rPr>
      </w:pPr>
      <w:r>
        <w:rPr>
          <w:color w:val="000000" w:themeColor="text1"/>
          <w:sz w:val="22"/>
        </w:rPr>
        <w:br w:type="page"/>
      </w:r>
    </w:p>
    <w:p w:rsidR="00780EA0" w:rsidRPr="00FA56F9" w:rsidRDefault="005E1422" w:rsidP="00FA56F9">
      <w:pPr>
        <w:ind w:firstLineChars="100" w:firstLine="220"/>
        <w:rPr>
          <w:rFonts w:ascii="ＭＳ ゴシック" w:eastAsia="ＭＳ ゴシック" w:hAnsi="ＭＳ ゴシック"/>
          <w:color w:val="000000" w:themeColor="text1"/>
          <w:sz w:val="22"/>
        </w:rPr>
      </w:pPr>
      <w:r w:rsidRPr="00FA56F9">
        <w:rPr>
          <w:rFonts w:ascii="ＭＳ ゴシック" w:eastAsia="ＭＳ ゴシック" w:hAnsi="ＭＳ ゴシック" w:hint="eastAsia"/>
          <w:color w:val="000000" w:themeColor="text1"/>
          <w:sz w:val="22"/>
        </w:rPr>
        <w:lastRenderedPageBreak/>
        <w:t>（２）</w:t>
      </w:r>
      <w:r w:rsidR="00780EA0" w:rsidRPr="00FA56F9">
        <w:rPr>
          <w:rFonts w:ascii="ＭＳ ゴシック" w:eastAsia="ＭＳ ゴシック" w:hAnsi="ＭＳ ゴシック" w:hint="eastAsia"/>
          <w:color w:val="000000" w:themeColor="text1"/>
          <w:sz w:val="22"/>
        </w:rPr>
        <w:t>計画における読書</w:t>
      </w:r>
      <w:r w:rsidR="00B542AB" w:rsidRPr="00FA56F9">
        <w:rPr>
          <w:rFonts w:ascii="ＭＳ ゴシック" w:eastAsia="ＭＳ ゴシック" w:hAnsi="ＭＳ ゴシック" w:hint="eastAsia"/>
          <w:color w:val="000000" w:themeColor="text1"/>
          <w:sz w:val="22"/>
        </w:rPr>
        <w:t>活動</w:t>
      </w:r>
      <w:r w:rsidR="006E3942" w:rsidRPr="00FA56F9">
        <w:rPr>
          <w:rFonts w:ascii="ＭＳ ゴシック" w:eastAsia="ＭＳ ゴシック" w:hAnsi="ＭＳ ゴシック" w:hint="eastAsia"/>
          <w:color w:val="000000" w:themeColor="text1"/>
          <w:sz w:val="22"/>
        </w:rPr>
        <w:t>の位置付け</w:t>
      </w:r>
    </w:p>
    <w:p w:rsidR="00780EA0" w:rsidRPr="00F033D6" w:rsidRDefault="00B31726" w:rsidP="00FA56F9">
      <w:pPr>
        <w:ind w:leftChars="300" w:left="630" w:firstLineChars="100" w:firstLine="220"/>
        <w:rPr>
          <w:color w:val="000000" w:themeColor="text1"/>
          <w:sz w:val="22"/>
        </w:rPr>
      </w:pPr>
      <w:r w:rsidRPr="00F033D6">
        <w:rPr>
          <w:rFonts w:hint="eastAsia"/>
          <w:color w:val="000000" w:themeColor="text1"/>
          <w:sz w:val="22"/>
        </w:rPr>
        <w:t>第３次</w:t>
      </w:r>
      <w:r w:rsidR="00780EA0" w:rsidRPr="00F033D6">
        <w:rPr>
          <w:rFonts w:hint="eastAsia"/>
          <w:color w:val="000000" w:themeColor="text1"/>
          <w:sz w:val="22"/>
        </w:rPr>
        <w:t>計画では、読書</w:t>
      </w:r>
      <w:r w:rsidR="00723DC3" w:rsidRPr="00F033D6">
        <w:rPr>
          <w:rFonts w:hint="eastAsia"/>
          <w:color w:val="000000" w:themeColor="text1"/>
          <w:sz w:val="22"/>
        </w:rPr>
        <w:t>活動</w:t>
      </w:r>
      <w:r w:rsidR="00780EA0" w:rsidRPr="00F033D6">
        <w:rPr>
          <w:rFonts w:hint="eastAsia"/>
          <w:color w:val="000000" w:themeColor="text1"/>
          <w:sz w:val="22"/>
        </w:rPr>
        <w:t>を、</w:t>
      </w:r>
      <w:r w:rsidR="00B542AB" w:rsidRPr="00F033D6">
        <w:rPr>
          <w:rFonts w:hint="eastAsia"/>
          <w:color w:val="000000" w:themeColor="text1"/>
          <w:sz w:val="22"/>
        </w:rPr>
        <w:t>物語を読む</w:t>
      </w:r>
      <w:r w:rsidR="00780EA0" w:rsidRPr="00F033D6">
        <w:rPr>
          <w:rFonts w:hint="eastAsia"/>
          <w:color w:val="000000" w:themeColor="text1"/>
          <w:sz w:val="22"/>
        </w:rPr>
        <w:t>だけでなく、</w:t>
      </w:r>
      <w:r w:rsidR="00B542AB" w:rsidRPr="00F033D6">
        <w:rPr>
          <w:rFonts w:hint="eastAsia"/>
          <w:color w:val="000000" w:themeColor="text1"/>
          <w:sz w:val="22"/>
        </w:rPr>
        <w:t>情報を収集するために</w:t>
      </w:r>
      <w:r w:rsidR="00780EA0" w:rsidRPr="00F033D6">
        <w:rPr>
          <w:rFonts w:hint="eastAsia"/>
          <w:color w:val="000000" w:themeColor="text1"/>
          <w:sz w:val="22"/>
        </w:rPr>
        <w:t>必要な資料</w:t>
      </w:r>
      <w:r w:rsidR="00AF39DC" w:rsidRPr="00F033D6">
        <w:rPr>
          <w:rFonts w:hint="eastAsia"/>
          <w:color w:val="000000" w:themeColor="text1"/>
          <w:sz w:val="22"/>
        </w:rPr>
        <w:t>（</w:t>
      </w:r>
      <w:r w:rsidR="00E358CA" w:rsidRPr="00F033D6">
        <w:rPr>
          <w:rFonts w:hint="eastAsia"/>
          <w:color w:val="000000" w:themeColor="text1"/>
          <w:sz w:val="22"/>
        </w:rPr>
        <w:t>新聞、</w:t>
      </w:r>
      <w:r w:rsidR="00AF39DC" w:rsidRPr="00F033D6">
        <w:rPr>
          <w:rFonts w:hint="eastAsia"/>
          <w:color w:val="000000" w:themeColor="text1"/>
          <w:sz w:val="22"/>
        </w:rPr>
        <w:t>文字以外の図表、地図なども含む）</w:t>
      </w:r>
      <w:r w:rsidR="00780EA0" w:rsidRPr="00F033D6">
        <w:rPr>
          <w:rFonts w:hint="eastAsia"/>
          <w:color w:val="000000" w:themeColor="text1"/>
          <w:sz w:val="22"/>
        </w:rPr>
        <w:t>を読み取り活用すること、読み聞かせ（子ども</w:t>
      </w:r>
      <w:r w:rsidR="00073263" w:rsidRPr="00F033D6">
        <w:rPr>
          <w:rFonts w:hint="eastAsia"/>
          <w:color w:val="000000" w:themeColor="text1"/>
          <w:sz w:val="22"/>
        </w:rPr>
        <w:t>に対する</w:t>
      </w:r>
      <w:r w:rsidR="00780EA0" w:rsidRPr="00F033D6">
        <w:rPr>
          <w:rFonts w:hint="eastAsia"/>
          <w:color w:val="000000" w:themeColor="text1"/>
          <w:sz w:val="22"/>
        </w:rPr>
        <w:t>絵本</w:t>
      </w:r>
      <w:r w:rsidR="00073263" w:rsidRPr="00F033D6">
        <w:rPr>
          <w:rFonts w:hint="eastAsia"/>
          <w:color w:val="000000" w:themeColor="text1"/>
          <w:sz w:val="22"/>
        </w:rPr>
        <w:t>等</w:t>
      </w:r>
      <w:r w:rsidR="00780EA0" w:rsidRPr="00F033D6">
        <w:rPr>
          <w:rFonts w:hint="eastAsia"/>
          <w:color w:val="000000" w:themeColor="text1"/>
          <w:sz w:val="22"/>
        </w:rPr>
        <w:t>の音読</w:t>
      </w:r>
      <w:r w:rsidR="00073263" w:rsidRPr="00F033D6">
        <w:rPr>
          <w:rFonts w:hint="eastAsia"/>
          <w:color w:val="000000" w:themeColor="text1"/>
          <w:sz w:val="22"/>
        </w:rPr>
        <w:t>）</w:t>
      </w:r>
      <w:r w:rsidR="00780EA0" w:rsidRPr="00F033D6">
        <w:rPr>
          <w:rFonts w:hint="eastAsia"/>
          <w:color w:val="000000" w:themeColor="text1"/>
          <w:sz w:val="22"/>
        </w:rPr>
        <w:t>など、自分以外の人に読んでもらうことも</w:t>
      </w:r>
      <w:r w:rsidR="00AF39DC" w:rsidRPr="00F033D6">
        <w:rPr>
          <w:rFonts w:hint="eastAsia"/>
          <w:color w:val="000000" w:themeColor="text1"/>
          <w:sz w:val="22"/>
        </w:rPr>
        <w:t>含めたものとして</w:t>
      </w:r>
      <w:r w:rsidR="006E3942" w:rsidRPr="00F033D6">
        <w:rPr>
          <w:rFonts w:hint="eastAsia"/>
          <w:color w:val="000000" w:themeColor="text1"/>
          <w:sz w:val="22"/>
        </w:rPr>
        <w:t>位置付けています</w:t>
      </w:r>
      <w:r w:rsidR="00780EA0" w:rsidRPr="00F033D6">
        <w:rPr>
          <w:rFonts w:hint="eastAsia"/>
          <w:color w:val="000000" w:themeColor="text1"/>
          <w:sz w:val="22"/>
        </w:rPr>
        <w:t>。</w:t>
      </w:r>
    </w:p>
    <w:p w:rsidR="00007976" w:rsidRPr="00A64B1A" w:rsidRDefault="00B542AB" w:rsidP="00FA56F9">
      <w:pPr>
        <w:ind w:left="660" w:hangingChars="300" w:hanging="660"/>
        <w:rPr>
          <w:color w:val="000000" w:themeColor="text1"/>
          <w:sz w:val="22"/>
        </w:rPr>
      </w:pPr>
      <w:r w:rsidRPr="00F033D6">
        <w:rPr>
          <w:rFonts w:hint="eastAsia"/>
          <w:color w:val="000000" w:themeColor="text1"/>
          <w:sz w:val="22"/>
        </w:rPr>
        <w:t xml:space="preserve">　　</w:t>
      </w:r>
      <w:r w:rsidR="00AF39DC" w:rsidRPr="00F033D6">
        <w:rPr>
          <w:rFonts w:hint="eastAsia"/>
          <w:color w:val="000000" w:themeColor="text1"/>
          <w:sz w:val="22"/>
        </w:rPr>
        <w:t xml:space="preserve">　</w:t>
      </w:r>
      <w:r w:rsidR="005E1422">
        <w:rPr>
          <w:rFonts w:hint="eastAsia"/>
          <w:color w:val="000000" w:themeColor="text1"/>
          <w:sz w:val="22"/>
        </w:rPr>
        <w:t xml:space="preserve">　</w:t>
      </w:r>
      <w:r w:rsidR="00B31726" w:rsidRPr="00F033D6">
        <w:rPr>
          <w:rFonts w:hint="eastAsia"/>
          <w:color w:val="000000" w:themeColor="text1"/>
          <w:sz w:val="22"/>
        </w:rPr>
        <w:t>なお、</w:t>
      </w:r>
      <w:r w:rsidR="007D4EAE" w:rsidRPr="00F033D6">
        <w:rPr>
          <w:rFonts w:hint="eastAsia"/>
          <w:color w:val="000000" w:themeColor="text1"/>
          <w:sz w:val="22"/>
        </w:rPr>
        <w:t>電子</w:t>
      </w:r>
      <w:r w:rsidR="003E060C">
        <w:rPr>
          <w:rFonts w:hint="eastAsia"/>
          <w:color w:val="000000" w:themeColor="text1"/>
          <w:sz w:val="22"/>
        </w:rPr>
        <w:t>書籍</w:t>
      </w:r>
      <w:r w:rsidR="007D4EAE" w:rsidRPr="00F033D6">
        <w:rPr>
          <w:rFonts w:hint="eastAsia"/>
          <w:color w:val="000000" w:themeColor="text1"/>
          <w:sz w:val="22"/>
        </w:rPr>
        <w:t>については</w:t>
      </w:r>
      <w:r w:rsidR="00B06092" w:rsidRPr="00F033D6">
        <w:rPr>
          <w:rFonts w:hint="eastAsia"/>
          <w:color w:val="000000" w:themeColor="text1"/>
          <w:sz w:val="22"/>
        </w:rPr>
        <w:t>、</w:t>
      </w:r>
      <w:r w:rsidR="007D4EAE" w:rsidRPr="00F033D6">
        <w:rPr>
          <w:rFonts w:hint="eastAsia"/>
          <w:color w:val="000000" w:themeColor="text1"/>
          <w:sz w:val="22"/>
        </w:rPr>
        <w:t>第２次計画</w:t>
      </w:r>
      <w:r w:rsidR="00B06092" w:rsidRPr="00F033D6">
        <w:rPr>
          <w:rFonts w:hint="eastAsia"/>
          <w:color w:val="000000" w:themeColor="text1"/>
          <w:sz w:val="22"/>
        </w:rPr>
        <w:t>に記載している</w:t>
      </w:r>
      <w:r w:rsidR="00676F20" w:rsidRPr="00F033D6">
        <w:rPr>
          <w:rFonts w:hint="eastAsia"/>
          <w:color w:val="000000" w:themeColor="text1"/>
          <w:sz w:val="22"/>
        </w:rPr>
        <w:t>とおり</w:t>
      </w:r>
      <w:r w:rsidR="00B06092" w:rsidRPr="00F033D6">
        <w:rPr>
          <w:rFonts w:hint="eastAsia"/>
          <w:color w:val="000000" w:themeColor="text1"/>
          <w:sz w:val="22"/>
        </w:rPr>
        <w:t>、</w:t>
      </w:r>
      <w:r w:rsidR="007D4EAE" w:rsidRPr="00F033D6">
        <w:rPr>
          <w:rFonts w:hint="eastAsia"/>
          <w:color w:val="000000" w:themeColor="text1"/>
          <w:sz w:val="22"/>
        </w:rPr>
        <w:t>すべての子どもにとって読書のきっかけを増やしたり、</w:t>
      </w:r>
      <w:r w:rsidR="00D3135E" w:rsidRPr="00F033D6">
        <w:rPr>
          <w:rFonts w:hint="eastAsia"/>
          <w:color w:val="000000" w:themeColor="text1"/>
          <w:sz w:val="22"/>
        </w:rPr>
        <w:t>障がい</w:t>
      </w:r>
      <w:r w:rsidR="001B68EF">
        <w:rPr>
          <w:rFonts w:hint="eastAsia"/>
          <w:color w:val="000000" w:themeColor="text1"/>
          <w:sz w:val="22"/>
        </w:rPr>
        <w:t>があ</w:t>
      </w:r>
      <w:r w:rsidR="005336E6">
        <w:rPr>
          <w:rFonts w:hint="eastAsia"/>
          <w:color w:val="000000" w:themeColor="text1"/>
          <w:sz w:val="22"/>
        </w:rPr>
        <w:t>る子どもや</w:t>
      </w:r>
      <w:r w:rsidR="007D4EAE" w:rsidRPr="00F033D6">
        <w:rPr>
          <w:rFonts w:hint="eastAsia"/>
          <w:color w:val="000000" w:themeColor="text1"/>
          <w:sz w:val="22"/>
        </w:rPr>
        <w:t>日本語を母語としない</w:t>
      </w:r>
      <w:r w:rsidR="005336E6">
        <w:rPr>
          <w:rFonts w:hint="eastAsia"/>
          <w:color w:val="000000" w:themeColor="text1"/>
          <w:sz w:val="22"/>
        </w:rPr>
        <w:t>など</w:t>
      </w:r>
      <w:r w:rsidR="00B57133">
        <w:rPr>
          <w:rFonts w:hint="eastAsia"/>
          <w:color w:val="000000" w:themeColor="text1"/>
          <w:sz w:val="22"/>
        </w:rPr>
        <w:t>支援</w:t>
      </w:r>
      <w:r w:rsidR="005336E6">
        <w:rPr>
          <w:rFonts w:hint="eastAsia"/>
          <w:color w:val="000000" w:themeColor="text1"/>
          <w:sz w:val="22"/>
        </w:rPr>
        <w:t>が必要な子どもにとって</w:t>
      </w:r>
      <w:r w:rsidR="007D4EAE" w:rsidRPr="00F033D6">
        <w:rPr>
          <w:rFonts w:hint="eastAsia"/>
          <w:color w:val="000000" w:themeColor="text1"/>
          <w:sz w:val="22"/>
        </w:rPr>
        <w:t>自由で自主的な読書環境の向上に</w:t>
      </w:r>
      <w:r w:rsidR="005336E6">
        <w:rPr>
          <w:rFonts w:hint="eastAsia"/>
          <w:color w:val="000000" w:themeColor="text1"/>
          <w:sz w:val="22"/>
        </w:rPr>
        <w:t>役立つ可能性が大きい</w:t>
      </w:r>
      <w:r w:rsidR="009331E8" w:rsidRPr="00F033D6">
        <w:rPr>
          <w:rFonts w:hint="eastAsia"/>
          <w:color w:val="000000" w:themeColor="text1"/>
          <w:sz w:val="22"/>
        </w:rPr>
        <w:t>ものですが、コンテンツ</w:t>
      </w:r>
      <w:r w:rsidR="001A25FE">
        <w:rPr>
          <w:rFonts w:hint="eastAsia"/>
          <w:color w:val="000000" w:themeColor="text1"/>
          <w:sz w:val="22"/>
        </w:rPr>
        <w:t>（※</w:t>
      </w:r>
      <w:r w:rsidR="00FF6795">
        <w:rPr>
          <w:rFonts w:hint="eastAsia"/>
          <w:color w:val="000000" w:themeColor="text1"/>
          <w:sz w:val="22"/>
        </w:rPr>
        <w:t>８</w:t>
      </w:r>
      <w:r w:rsidR="001A25FE">
        <w:rPr>
          <w:rFonts w:hint="eastAsia"/>
          <w:color w:val="000000" w:themeColor="text1"/>
          <w:sz w:val="22"/>
        </w:rPr>
        <w:t>）</w:t>
      </w:r>
      <w:r w:rsidR="002A1D3E" w:rsidRPr="00F033D6">
        <w:rPr>
          <w:rFonts w:hint="eastAsia"/>
          <w:color w:val="000000" w:themeColor="text1"/>
          <w:sz w:val="22"/>
        </w:rPr>
        <w:t>は</w:t>
      </w:r>
      <w:r w:rsidR="00676F20" w:rsidRPr="00F033D6">
        <w:rPr>
          <w:rFonts w:hint="eastAsia"/>
          <w:color w:val="000000" w:themeColor="text1"/>
          <w:sz w:val="22"/>
        </w:rPr>
        <w:t>充実途上にあり</w:t>
      </w:r>
      <w:r w:rsidR="00007976">
        <w:rPr>
          <w:rFonts w:hint="eastAsia"/>
          <w:color w:val="000000" w:themeColor="text1"/>
          <w:sz w:val="22"/>
        </w:rPr>
        <w:t>ます。また、</w:t>
      </w:r>
      <w:r w:rsidR="009331E8" w:rsidRPr="00F033D6">
        <w:rPr>
          <w:rFonts w:hint="eastAsia"/>
          <w:color w:val="000000" w:themeColor="text1"/>
          <w:sz w:val="22"/>
        </w:rPr>
        <w:t>平成</w:t>
      </w:r>
      <w:r w:rsidR="009331E8" w:rsidRPr="00F033D6">
        <w:rPr>
          <w:color w:val="000000" w:themeColor="text1"/>
          <w:sz w:val="22"/>
        </w:rPr>
        <w:t>27</w:t>
      </w:r>
      <w:r w:rsidR="009331E8" w:rsidRPr="00F033D6">
        <w:rPr>
          <w:rFonts w:hint="eastAsia"/>
          <w:color w:val="000000" w:themeColor="text1"/>
          <w:sz w:val="22"/>
        </w:rPr>
        <w:t>年度に実施した「子ども読書活動推進の取組み調査」</w:t>
      </w:r>
      <w:r w:rsidR="001429A3" w:rsidRPr="00F033D6">
        <w:rPr>
          <w:rFonts w:hint="eastAsia"/>
          <w:color w:val="000000" w:themeColor="text1"/>
          <w:sz w:val="22"/>
        </w:rPr>
        <w:t>の</w:t>
      </w:r>
      <w:r w:rsidR="009331E8" w:rsidRPr="00F033D6">
        <w:rPr>
          <w:rFonts w:hint="eastAsia"/>
          <w:color w:val="000000" w:themeColor="text1"/>
          <w:sz w:val="22"/>
        </w:rPr>
        <w:t>結果においても、</w:t>
      </w:r>
      <w:r w:rsidR="00AE3085" w:rsidRPr="00A64B1A">
        <w:rPr>
          <w:rFonts w:hint="eastAsia"/>
          <w:color w:val="000000" w:themeColor="text1"/>
          <w:sz w:val="22"/>
        </w:rPr>
        <w:t>平日、休日の両方とも全体の</w:t>
      </w:r>
      <w:r w:rsidR="00AE3085" w:rsidRPr="00A64B1A">
        <w:rPr>
          <w:color w:val="000000" w:themeColor="text1"/>
          <w:sz w:val="22"/>
        </w:rPr>
        <w:t>70</w:t>
      </w:r>
      <w:r w:rsidR="00AE3085" w:rsidRPr="00A64B1A">
        <w:rPr>
          <w:rFonts w:hint="eastAsia"/>
          <w:color w:val="000000" w:themeColor="text1"/>
          <w:sz w:val="22"/>
        </w:rPr>
        <w:t>％以上が</w:t>
      </w:r>
      <w:r w:rsidR="00007976" w:rsidRPr="00FA56F9">
        <w:rPr>
          <w:rFonts w:hint="eastAsia"/>
          <w:color w:val="000000" w:themeColor="text1"/>
          <w:sz w:val="22"/>
        </w:rPr>
        <w:t>電子書籍を</w:t>
      </w:r>
      <w:r w:rsidR="00AE3085" w:rsidRPr="00A64B1A">
        <w:rPr>
          <w:rFonts w:hint="eastAsia"/>
          <w:color w:val="000000" w:themeColor="text1"/>
          <w:sz w:val="22"/>
        </w:rPr>
        <w:t>読んでいないと回答し、</w:t>
      </w:r>
      <w:r w:rsidR="00007976" w:rsidRPr="00A64B1A">
        <w:rPr>
          <w:rFonts w:hint="eastAsia"/>
          <w:color w:val="000000" w:themeColor="text1"/>
          <w:sz w:val="22"/>
        </w:rPr>
        <w:t>普及はまだ進んでいない</w:t>
      </w:r>
      <w:r w:rsidR="00DC49B5" w:rsidRPr="00A64B1A">
        <w:rPr>
          <w:rFonts w:hint="eastAsia"/>
          <w:color w:val="000000" w:themeColor="text1"/>
          <w:sz w:val="22"/>
        </w:rPr>
        <w:t>ことが明らかとなりました。</w:t>
      </w:r>
    </w:p>
    <w:p w:rsidR="00CD7DAF" w:rsidRPr="00F033D6" w:rsidRDefault="00007976" w:rsidP="00FA56F9">
      <w:pPr>
        <w:ind w:leftChars="300" w:left="630" w:firstLineChars="100" w:firstLine="220"/>
        <w:rPr>
          <w:color w:val="000000" w:themeColor="text1"/>
          <w:sz w:val="22"/>
        </w:rPr>
      </w:pPr>
      <w:r w:rsidRPr="00FA56F9">
        <w:rPr>
          <w:rFonts w:hint="eastAsia"/>
          <w:color w:val="000000" w:themeColor="text1"/>
          <w:sz w:val="22"/>
        </w:rPr>
        <w:t>こうしたことから、</w:t>
      </w:r>
      <w:r w:rsidR="00734084">
        <w:rPr>
          <w:rFonts w:hint="eastAsia"/>
          <w:color w:val="000000" w:themeColor="text1"/>
          <w:sz w:val="22"/>
        </w:rPr>
        <w:t>電子書籍については、</w:t>
      </w:r>
      <w:r w:rsidR="00046642" w:rsidRPr="00A64B1A">
        <w:rPr>
          <w:rFonts w:hint="eastAsia"/>
          <w:color w:val="000000" w:themeColor="text1"/>
          <w:sz w:val="22"/>
        </w:rPr>
        <w:t>当面、</w:t>
      </w:r>
      <w:r w:rsidR="00B57133">
        <w:rPr>
          <w:rFonts w:hint="eastAsia"/>
          <w:color w:val="000000" w:themeColor="text1"/>
          <w:sz w:val="22"/>
        </w:rPr>
        <w:t>支援</w:t>
      </w:r>
      <w:r w:rsidR="00676F20" w:rsidRPr="00A64B1A">
        <w:rPr>
          <w:rFonts w:hint="eastAsia"/>
          <w:color w:val="000000" w:themeColor="text1"/>
          <w:sz w:val="22"/>
        </w:rPr>
        <w:t>が必要な子どもたちへの読書推進に関して取</w:t>
      </w:r>
      <w:r w:rsidR="00CA2647">
        <w:rPr>
          <w:rFonts w:hint="eastAsia"/>
          <w:color w:val="000000" w:themeColor="text1"/>
          <w:sz w:val="22"/>
        </w:rPr>
        <w:t>り</w:t>
      </w:r>
      <w:r w:rsidR="00676F20" w:rsidRPr="00A64B1A">
        <w:rPr>
          <w:rFonts w:hint="eastAsia"/>
          <w:color w:val="000000" w:themeColor="text1"/>
          <w:sz w:val="22"/>
        </w:rPr>
        <w:t>扱うこととします</w:t>
      </w:r>
      <w:r w:rsidRPr="00A64B1A">
        <w:rPr>
          <w:rFonts w:hint="eastAsia"/>
          <w:color w:val="000000" w:themeColor="text1"/>
          <w:sz w:val="22"/>
        </w:rPr>
        <w:t>が、</w:t>
      </w:r>
      <w:r w:rsidR="00734084">
        <w:rPr>
          <w:rFonts w:hint="eastAsia"/>
          <w:color w:val="000000" w:themeColor="text1"/>
          <w:sz w:val="22"/>
        </w:rPr>
        <w:t>そ</w:t>
      </w:r>
      <w:r w:rsidRPr="00A64B1A">
        <w:rPr>
          <w:rFonts w:hint="eastAsia"/>
          <w:color w:val="000000" w:themeColor="text1"/>
          <w:sz w:val="22"/>
        </w:rPr>
        <w:t>の普及につながる技術</w:t>
      </w:r>
      <w:r w:rsidR="00734084">
        <w:rPr>
          <w:rFonts w:hint="eastAsia"/>
          <w:color w:val="000000" w:themeColor="text1"/>
          <w:sz w:val="22"/>
        </w:rPr>
        <w:t>向上、</w:t>
      </w:r>
      <w:r w:rsidRPr="00A64B1A">
        <w:rPr>
          <w:rFonts w:hint="eastAsia"/>
          <w:color w:val="000000" w:themeColor="text1"/>
          <w:sz w:val="22"/>
        </w:rPr>
        <w:t>制度</w:t>
      </w:r>
      <w:r w:rsidR="00734084">
        <w:rPr>
          <w:rFonts w:hint="eastAsia"/>
          <w:color w:val="000000" w:themeColor="text1"/>
          <w:sz w:val="22"/>
        </w:rPr>
        <w:t>変革や社会的</w:t>
      </w:r>
      <w:r w:rsidRPr="00A64B1A">
        <w:rPr>
          <w:rFonts w:hint="eastAsia"/>
          <w:color w:val="000000" w:themeColor="text1"/>
          <w:sz w:val="22"/>
        </w:rPr>
        <w:t>動向は今後も注視していきます</w:t>
      </w:r>
      <w:r w:rsidR="00676F20" w:rsidRPr="00A64B1A">
        <w:rPr>
          <w:rFonts w:hint="eastAsia"/>
          <w:color w:val="000000" w:themeColor="text1"/>
          <w:sz w:val="22"/>
        </w:rPr>
        <w:t>。</w:t>
      </w:r>
    </w:p>
    <w:p w:rsidR="00C921B7" w:rsidRPr="00734084" w:rsidRDefault="00C921B7" w:rsidP="00723DC3">
      <w:pPr>
        <w:rPr>
          <w:color w:val="000000" w:themeColor="text1"/>
          <w:sz w:val="22"/>
        </w:rPr>
      </w:pPr>
    </w:p>
    <w:p w:rsidR="008C4DC7" w:rsidRPr="00F033D6" w:rsidRDefault="008C4DC7">
      <w:pPr>
        <w:widowControl/>
        <w:jc w:val="left"/>
        <w:rPr>
          <w:color w:val="000000" w:themeColor="text1"/>
          <w:sz w:val="22"/>
        </w:rPr>
      </w:pPr>
      <w:r w:rsidRPr="00F033D6">
        <w:rPr>
          <w:color w:val="000000" w:themeColor="text1"/>
          <w:sz w:val="22"/>
        </w:rPr>
        <w:br w:type="page"/>
      </w:r>
    </w:p>
    <w:p w:rsidR="00C47920" w:rsidRPr="00F033D6" w:rsidRDefault="00DF080F" w:rsidP="008C4DC7">
      <w:pPr>
        <w:ind w:firstLineChars="100" w:firstLine="220"/>
        <w:rPr>
          <w:rFonts w:ascii="ＭＳ ゴシック" w:eastAsia="ＭＳ ゴシック" w:hAnsi="ＭＳ ゴシック"/>
          <w:color w:val="000000" w:themeColor="text1"/>
          <w:sz w:val="22"/>
        </w:rPr>
      </w:pPr>
      <w:r w:rsidRPr="00F033D6">
        <w:rPr>
          <w:rFonts w:ascii="ＭＳ ゴシック" w:eastAsia="ＭＳ ゴシック" w:hAnsi="ＭＳ ゴシック" w:hint="eastAsia"/>
          <w:color w:val="000000" w:themeColor="text1"/>
          <w:sz w:val="22"/>
        </w:rPr>
        <w:lastRenderedPageBreak/>
        <w:t xml:space="preserve">２　</w:t>
      </w:r>
      <w:r w:rsidR="00645182" w:rsidRPr="00F033D6">
        <w:rPr>
          <w:rFonts w:ascii="ＭＳ ゴシック" w:eastAsia="ＭＳ ゴシック" w:hAnsi="ＭＳ ゴシック" w:hint="eastAsia"/>
          <w:color w:val="000000" w:themeColor="text1"/>
          <w:sz w:val="22"/>
        </w:rPr>
        <w:t>子ども</w:t>
      </w:r>
      <w:r w:rsidR="00746A97" w:rsidRPr="00F033D6">
        <w:rPr>
          <w:rFonts w:ascii="ＭＳ ゴシック" w:eastAsia="ＭＳ ゴシック" w:hAnsi="ＭＳ ゴシック" w:hint="eastAsia"/>
          <w:color w:val="000000" w:themeColor="text1"/>
          <w:sz w:val="22"/>
        </w:rPr>
        <w:t>の</w:t>
      </w:r>
      <w:r w:rsidR="00645182" w:rsidRPr="00F033D6">
        <w:rPr>
          <w:rFonts w:ascii="ＭＳ ゴシック" w:eastAsia="ＭＳ ゴシック" w:hAnsi="ＭＳ ゴシック" w:hint="eastAsia"/>
          <w:color w:val="000000" w:themeColor="text1"/>
          <w:sz w:val="22"/>
        </w:rPr>
        <w:t>読書活動推進のため</w:t>
      </w:r>
      <w:r w:rsidR="007C3832" w:rsidRPr="00F033D6">
        <w:rPr>
          <w:rFonts w:ascii="ＭＳ ゴシック" w:eastAsia="ＭＳ ゴシック" w:hAnsi="ＭＳ ゴシック" w:hint="eastAsia"/>
          <w:color w:val="000000" w:themeColor="text1"/>
          <w:sz w:val="22"/>
        </w:rPr>
        <w:t>の</w:t>
      </w:r>
      <w:r w:rsidR="00CD7DAF" w:rsidRPr="00F033D6">
        <w:rPr>
          <w:rFonts w:ascii="ＭＳ ゴシック" w:eastAsia="ＭＳ ゴシック" w:hAnsi="ＭＳ ゴシック" w:hint="eastAsia"/>
          <w:color w:val="000000" w:themeColor="text1"/>
          <w:sz w:val="22"/>
        </w:rPr>
        <w:t>基本方針</w:t>
      </w:r>
    </w:p>
    <w:p w:rsidR="00676F20" w:rsidRPr="00021AEB" w:rsidRDefault="00C921B7" w:rsidP="008C4DC7">
      <w:pPr>
        <w:ind w:leftChars="200" w:left="420" w:firstLineChars="100" w:firstLine="220"/>
        <w:rPr>
          <w:color w:val="000000" w:themeColor="text1"/>
          <w:sz w:val="22"/>
        </w:rPr>
      </w:pPr>
      <w:r w:rsidRPr="00F033D6">
        <w:rPr>
          <w:rFonts w:hint="eastAsia"/>
          <w:color w:val="000000" w:themeColor="text1"/>
          <w:sz w:val="22"/>
        </w:rPr>
        <w:t>子どもの自主的な読書活動の重要性を踏まえ、第３次計画</w:t>
      </w:r>
      <w:r w:rsidR="00073263" w:rsidRPr="00F033D6">
        <w:rPr>
          <w:rFonts w:hint="eastAsia"/>
          <w:color w:val="000000" w:themeColor="text1"/>
          <w:sz w:val="22"/>
        </w:rPr>
        <w:t>では、</w:t>
      </w:r>
      <w:r w:rsidRPr="00F033D6">
        <w:rPr>
          <w:rFonts w:hint="eastAsia"/>
          <w:color w:val="000000" w:themeColor="text1"/>
          <w:sz w:val="22"/>
        </w:rPr>
        <w:t>第２次計画で掲げた、「すべての子どもが乳幼児期から発達段階に応じて本と接し、本のおもしろさや楽しさに気づくことができるよう、「読んでみたいと思う本が子どもの周りにある」「本を紹介する人が子どもの周りにいる」という観点から読書環境づくりを進める」という視点を継承しつつ、</w:t>
      </w:r>
      <w:r w:rsidR="00676F20" w:rsidRPr="00021AEB">
        <w:rPr>
          <w:rFonts w:hint="eastAsia"/>
          <w:color w:val="000000" w:themeColor="text1"/>
          <w:sz w:val="22"/>
        </w:rPr>
        <w:t>基本方針</w:t>
      </w:r>
      <w:r w:rsidR="00073263" w:rsidRPr="00021AEB">
        <w:rPr>
          <w:rFonts w:hint="eastAsia"/>
          <w:color w:val="000000" w:themeColor="text1"/>
          <w:sz w:val="22"/>
        </w:rPr>
        <w:t>を以下のとおり定めます</w:t>
      </w:r>
      <w:r w:rsidR="00676F20" w:rsidRPr="00021AEB">
        <w:rPr>
          <w:rFonts w:hint="eastAsia"/>
          <w:color w:val="000000" w:themeColor="text1"/>
          <w:sz w:val="22"/>
        </w:rPr>
        <w:t>。</w:t>
      </w:r>
    </w:p>
    <w:p w:rsidR="00676F20" w:rsidRPr="00F033D6" w:rsidRDefault="00676F20" w:rsidP="008C4DC7">
      <w:pPr>
        <w:ind w:leftChars="200" w:left="420" w:firstLineChars="100" w:firstLine="220"/>
        <w:rPr>
          <w:color w:val="000000" w:themeColor="text1"/>
          <w:sz w:val="22"/>
        </w:rPr>
      </w:pPr>
    </w:p>
    <w:p w:rsidR="00676F20" w:rsidRPr="00F033D6" w:rsidRDefault="00676F20" w:rsidP="00FF662A">
      <w:pPr>
        <w:rPr>
          <w:rFonts w:ascii="ＭＳ ゴシック" w:eastAsia="ＭＳ ゴシック" w:hAnsi="ＭＳ ゴシック"/>
          <w:color w:val="000000" w:themeColor="text1"/>
          <w:sz w:val="22"/>
        </w:rPr>
      </w:pPr>
    </w:p>
    <w:p w:rsidR="005F7923" w:rsidRPr="00F033D6" w:rsidRDefault="0051248C" w:rsidP="008C4DC7">
      <w:pPr>
        <w:tabs>
          <w:tab w:val="left" w:pos="1843"/>
        </w:tabs>
        <w:ind w:firstLineChars="200" w:firstLine="440"/>
        <w:rPr>
          <w:rFonts w:asciiTheme="majorEastAsia" w:eastAsiaTheme="majorEastAsia" w:hAnsiTheme="majorEastAsia"/>
          <w:color w:val="000000" w:themeColor="text1"/>
          <w:sz w:val="22"/>
          <w:u w:val="single"/>
        </w:rPr>
      </w:pPr>
      <w:r w:rsidRPr="00F033D6">
        <w:rPr>
          <w:rFonts w:asciiTheme="majorEastAsia" w:eastAsiaTheme="majorEastAsia" w:hAnsiTheme="majorEastAsia" w:hint="eastAsia"/>
          <w:color w:val="000000" w:themeColor="text1"/>
          <w:sz w:val="22"/>
          <w:u w:val="single"/>
        </w:rPr>
        <w:t>方針</w:t>
      </w:r>
      <w:r w:rsidR="005566E9" w:rsidRPr="00F033D6">
        <w:rPr>
          <w:rFonts w:asciiTheme="majorEastAsia" w:eastAsiaTheme="majorEastAsia" w:hAnsiTheme="majorEastAsia" w:hint="eastAsia"/>
          <w:color w:val="000000" w:themeColor="text1"/>
          <w:sz w:val="22"/>
          <w:u w:val="single"/>
        </w:rPr>
        <w:t>１</w:t>
      </w:r>
      <w:r w:rsidRPr="00F033D6">
        <w:rPr>
          <w:rFonts w:asciiTheme="majorEastAsia" w:eastAsiaTheme="majorEastAsia" w:hAnsiTheme="majorEastAsia" w:hint="eastAsia"/>
          <w:color w:val="000000" w:themeColor="text1"/>
          <w:sz w:val="22"/>
          <w:u w:val="single"/>
        </w:rPr>
        <w:t xml:space="preserve">　</w:t>
      </w:r>
      <w:r w:rsidR="005F7923" w:rsidRPr="00F033D6">
        <w:rPr>
          <w:rFonts w:asciiTheme="majorEastAsia" w:eastAsiaTheme="majorEastAsia" w:hAnsiTheme="majorEastAsia" w:hint="eastAsia"/>
          <w:color w:val="000000" w:themeColor="text1"/>
          <w:sz w:val="22"/>
          <w:u w:val="single"/>
        </w:rPr>
        <w:t>社会全体による効果的な取組みを進めます。</w:t>
      </w:r>
    </w:p>
    <w:p w:rsidR="00B92A98" w:rsidRPr="00F033D6" w:rsidRDefault="005F7923" w:rsidP="008C4DC7">
      <w:pPr>
        <w:ind w:leftChars="300" w:left="630" w:firstLineChars="100" w:firstLine="220"/>
        <w:rPr>
          <w:color w:val="000000" w:themeColor="text1"/>
          <w:sz w:val="22"/>
        </w:rPr>
      </w:pPr>
      <w:r w:rsidRPr="00F033D6">
        <w:rPr>
          <w:rFonts w:hint="eastAsia"/>
          <w:color w:val="000000" w:themeColor="text1"/>
          <w:sz w:val="22"/>
        </w:rPr>
        <w:t>子どもの発達段階や生活の場所にあわせて、府、市町村、家庭、</w:t>
      </w:r>
      <w:r w:rsidR="00B92A98" w:rsidRPr="00F033D6">
        <w:rPr>
          <w:rFonts w:hint="eastAsia"/>
          <w:color w:val="000000" w:themeColor="text1"/>
          <w:sz w:val="22"/>
        </w:rPr>
        <w:t>地域の</w:t>
      </w:r>
      <w:r w:rsidR="00E8467B">
        <w:rPr>
          <w:rFonts w:hint="eastAsia"/>
          <w:color w:val="000000" w:themeColor="text1"/>
          <w:sz w:val="22"/>
        </w:rPr>
        <w:t>読書活動</w:t>
      </w:r>
      <w:r w:rsidR="00B92A98" w:rsidRPr="00F033D6">
        <w:rPr>
          <w:rFonts w:hint="eastAsia"/>
          <w:color w:val="000000" w:themeColor="text1"/>
          <w:sz w:val="22"/>
        </w:rPr>
        <w:t>ボランティア、書店業界や出版</w:t>
      </w:r>
      <w:r w:rsidR="007C3832" w:rsidRPr="00F033D6">
        <w:rPr>
          <w:rFonts w:hint="eastAsia"/>
          <w:color w:val="000000" w:themeColor="text1"/>
          <w:sz w:val="22"/>
        </w:rPr>
        <w:t>業界をはじめとした民間事業者等が</w:t>
      </w:r>
      <w:r w:rsidR="00B92A98" w:rsidRPr="00F033D6">
        <w:rPr>
          <w:rFonts w:hint="eastAsia"/>
          <w:color w:val="000000" w:themeColor="text1"/>
          <w:sz w:val="22"/>
        </w:rPr>
        <w:t>役割分担を</w:t>
      </w:r>
      <w:r w:rsidR="007C3832" w:rsidRPr="00F033D6">
        <w:rPr>
          <w:rFonts w:hint="eastAsia"/>
          <w:color w:val="000000" w:themeColor="text1"/>
          <w:sz w:val="22"/>
        </w:rPr>
        <w:t>しながら</w:t>
      </w:r>
      <w:r w:rsidR="00B92A98" w:rsidRPr="00F033D6">
        <w:rPr>
          <w:rFonts w:hint="eastAsia"/>
          <w:color w:val="000000" w:themeColor="text1"/>
          <w:sz w:val="22"/>
        </w:rPr>
        <w:t>、相互に情報交換等を行い</w:t>
      </w:r>
      <w:r w:rsidR="007C3832" w:rsidRPr="00F033D6">
        <w:rPr>
          <w:rFonts w:hint="eastAsia"/>
          <w:color w:val="000000" w:themeColor="text1"/>
          <w:sz w:val="22"/>
        </w:rPr>
        <w:t>、連携・協力して</w:t>
      </w:r>
      <w:r w:rsidR="00B92A98" w:rsidRPr="00F033D6">
        <w:rPr>
          <w:rFonts w:hint="eastAsia"/>
          <w:color w:val="000000" w:themeColor="text1"/>
          <w:sz w:val="22"/>
        </w:rPr>
        <w:t>子どもの読書活動の推進に取り組みます。</w:t>
      </w:r>
    </w:p>
    <w:p w:rsidR="005566E9" w:rsidRPr="00F033D6" w:rsidRDefault="005566E9" w:rsidP="005566E9">
      <w:pPr>
        <w:rPr>
          <w:color w:val="000000" w:themeColor="text1"/>
          <w:sz w:val="22"/>
        </w:rPr>
      </w:pPr>
    </w:p>
    <w:p w:rsidR="005566E9" w:rsidRPr="00F033D6" w:rsidRDefault="0051248C" w:rsidP="008C4DC7">
      <w:pPr>
        <w:ind w:firstLineChars="200" w:firstLine="440"/>
        <w:rPr>
          <w:rFonts w:asciiTheme="majorEastAsia" w:eastAsiaTheme="majorEastAsia" w:hAnsiTheme="majorEastAsia"/>
          <w:color w:val="000000" w:themeColor="text1"/>
          <w:sz w:val="22"/>
          <w:u w:val="single"/>
        </w:rPr>
      </w:pPr>
      <w:r w:rsidRPr="00F033D6">
        <w:rPr>
          <w:rFonts w:asciiTheme="majorEastAsia" w:eastAsiaTheme="majorEastAsia" w:hAnsiTheme="majorEastAsia" w:hint="eastAsia"/>
          <w:color w:val="000000" w:themeColor="text1"/>
          <w:sz w:val="22"/>
          <w:u w:val="single"/>
        </w:rPr>
        <w:t>方針</w:t>
      </w:r>
      <w:r w:rsidR="005566E9" w:rsidRPr="00F033D6">
        <w:rPr>
          <w:rFonts w:asciiTheme="majorEastAsia" w:eastAsiaTheme="majorEastAsia" w:hAnsiTheme="majorEastAsia" w:hint="eastAsia"/>
          <w:color w:val="000000" w:themeColor="text1"/>
          <w:sz w:val="22"/>
          <w:u w:val="single"/>
        </w:rPr>
        <w:t>２</w:t>
      </w:r>
      <w:r w:rsidRPr="00F033D6">
        <w:rPr>
          <w:rFonts w:asciiTheme="majorEastAsia" w:eastAsiaTheme="majorEastAsia" w:hAnsiTheme="majorEastAsia" w:hint="eastAsia"/>
          <w:color w:val="000000" w:themeColor="text1"/>
          <w:sz w:val="22"/>
          <w:u w:val="single"/>
        </w:rPr>
        <w:t xml:space="preserve">　</w:t>
      </w:r>
      <w:r w:rsidR="005566E9" w:rsidRPr="00F033D6">
        <w:rPr>
          <w:rFonts w:asciiTheme="majorEastAsia" w:eastAsiaTheme="majorEastAsia" w:hAnsiTheme="majorEastAsia" w:hint="eastAsia"/>
          <w:color w:val="000000" w:themeColor="text1"/>
          <w:sz w:val="22"/>
          <w:u w:val="single"/>
        </w:rPr>
        <w:t>子ども</w:t>
      </w:r>
      <w:r w:rsidR="005E7DE9" w:rsidRPr="00F033D6">
        <w:rPr>
          <w:rFonts w:asciiTheme="majorEastAsia" w:eastAsiaTheme="majorEastAsia" w:hAnsiTheme="majorEastAsia" w:hint="eastAsia"/>
          <w:color w:val="000000" w:themeColor="text1"/>
          <w:sz w:val="22"/>
          <w:u w:val="single"/>
        </w:rPr>
        <w:t>が読書に親しむ</w:t>
      </w:r>
      <w:r w:rsidR="00371D5F" w:rsidRPr="00F033D6">
        <w:rPr>
          <w:rFonts w:asciiTheme="majorEastAsia" w:eastAsiaTheme="majorEastAsia" w:hAnsiTheme="majorEastAsia" w:hint="eastAsia"/>
          <w:color w:val="000000" w:themeColor="text1"/>
          <w:sz w:val="22"/>
          <w:u w:val="single"/>
        </w:rPr>
        <w:t>ための</w:t>
      </w:r>
      <w:r w:rsidR="005F7923" w:rsidRPr="00F033D6">
        <w:rPr>
          <w:rFonts w:asciiTheme="majorEastAsia" w:eastAsiaTheme="majorEastAsia" w:hAnsiTheme="majorEastAsia" w:hint="eastAsia"/>
          <w:color w:val="000000" w:themeColor="text1"/>
          <w:sz w:val="22"/>
          <w:u w:val="single"/>
        </w:rPr>
        <w:t>機会の提供、</w:t>
      </w:r>
      <w:r w:rsidR="007C3832" w:rsidRPr="00F033D6">
        <w:rPr>
          <w:rFonts w:asciiTheme="majorEastAsia" w:eastAsiaTheme="majorEastAsia" w:hAnsiTheme="majorEastAsia" w:hint="eastAsia"/>
          <w:color w:val="000000" w:themeColor="text1"/>
          <w:sz w:val="22"/>
          <w:u w:val="single"/>
        </w:rPr>
        <w:t>読書環境</w:t>
      </w:r>
      <w:r w:rsidR="00371D5F" w:rsidRPr="00F033D6">
        <w:rPr>
          <w:rFonts w:asciiTheme="majorEastAsia" w:eastAsiaTheme="majorEastAsia" w:hAnsiTheme="majorEastAsia" w:hint="eastAsia"/>
          <w:color w:val="000000" w:themeColor="text1"/>
          <w:sz w:val="22"/>
          <w:u w:val="single"/>
        </w:rPr>
        <w:t>の</w:t>
      </w:r>
      <w:r w:rsidR="005566E9" w:rsidRPr="00F033D6">
        <w:rPr>
          <w:rFonts w:asciiTheme="majorEastAsia" w:eastAsiaTheme="majorEastAsia" w:hAnsiTheme="majorEastAsia" w:hint="eastAsia"/>
          <w:color w:val="000000" w:themeColor="text1"/>
          <w:sz w:val="22"/>
          <w:u w:val="single"/>
        </w:rPr>
        <w:t>整備</w:t>
      </w:r>
      <w:r w:rsidR="005F7923" w:rsidRPr="00F033D6">
        <w:rPr>
          <w:rFonts w:asciiTheme="majorEastAsia" w:eastAsiaTheme="majorEastAsia" w:hAnsiTheme="majorEastAsia" w:hint="eastAsia"/>
          <w:color w:val="000000" w:themeColor="text1"/>
          <w:sz w:val="22"/>
          <w:u w:val="single"/>
        </w:rPr>
        <w:t>、</w:t>
      </w:r>
      <w:r w:rsidR="005566E9" w:rsidRPr="00F033D6">
        <w:rPr>
          <w:rFonts w:asciiTheme="majorEastAsia" w:eastAsiaTheme="majorEastAsia" w:hAnsiTheme="majorEastAsia" w:hint="eastAsia"/>
          <w:color w:val="000000" w:themeColor="text1"/>
          <w:sz w:val="22"/>
          <w:u w:val="single"/>
        </w:rPr>
        <w:t>人材の</w:t>
      </w:r>
      <w:r w:rsidR="005B43E9" w:rsidRPr="00F033D6">
        <w:rPr>
          <w:rFonts w:asciiTheme="majorEastAsia" w:eastAsiaTheme="majorEastAsia" w:hAnsiTheme="majorEastAsia" w:hint="eastAsia"/>
          <w:color w:val="000000" w:themeColor="text1"/>
          <w:sz w:val="22"/>
          <w:u w:val="single"/>
        </w:rPr>
        <w:t>育成</w:t>
      </w:r>
      <w:r w:rsidR="005F7923" w:rsidRPr="00F033D6">
        <w:rPr>
          <w:rFonts w:asciiTheme="majorEastAsia" w:eastAsiaTheme="majorEastAsia" w:hAnsiTheme="majorEastAsia" w:hint="eastAsia"/>
          <w:color w:val="000000" w:themeColor="text1"/>
          <w:sz w:val="22"/>
          <w:u w:val="single"/>
        </w:rPr>
        <w:t>を進めます。</w:t>
      </w:r>
    </w:p>
    <w:p w:rsidR="005F7923" w:rsidRPr="00F033D6" w:rsidRDefault="005F7923" w:rsidP="008C4DC7">
      <w:pPr>
        <w:tabs>
          <w:tab w:val="left" w:pos="1843"/>
        </w:tabs>
        <w:ind w:leftChars="300" w:left="630" w:firstLineChars="100" w:firstLine="220"/>
        <w:rPr>
          <w:color w:val="000000" w:themeColor="text1"/>
          <w:sz w:val="22"/>
        </w:rPr>
      </w:pPr>
      <w:r w:rsidRPr="00F033D6">
        <w:rPr>
          <w:rFonts w:hint="eastAsia"/>
          <w:color w:val="000000" w:themeColor="text1"/>
          <w:sz w:val="22"/>
        </w:rPr>
        <w:t>子どもの発達段階に応じ</w:t>
      </w:r>
      <w:r w:rsidR="00584F62">
        <w:rPr>
          <w:rFonts w:hint="eastAsia"/>
          <w:color w:val="000000" w:themeColor="text1"/>
          <w:sz w:val="22"/>
        </w:rPr>
        <w:t>、楽しむ、学ぶ</w:t>
      </w:r>
      <w:r w:rsidR="00734084">
        <w:rPr>
          <w:rFonts w:hint="eastAsia"/>
          <w:color w:val="000000" w:themeColor="text1"/>
          <w:sz w:val="22"/>
        </w:rPr>
        <w:t>、調べる</w:t>
      </w:r>
      <w:r w:rsidR="00584F62">
        <w:rPr>
          <w:rFonts w:hint="eastAsia"/>
          <w:color w:val="000000" w:themeColor="text1"/>
          <w:sz w:val="22"/>
        </w:rPr>
        <w:t>など</w:t>
      </w:r>
      <w:r w:rsidR="00734084" w:rsidRPr="00F033D6">
        <w:rPr>
          <w:rFonts w:hint="eastAsia"/>
          <w:color w:val="000000" w:themeColor="text1"/>
          <w:sz w:val="22"/>
        </w:rPr>
        <w:t>多様な</w:t>
      </w:r>
      <w:r w:rsidR="00584F62">
        <w:rPr>
          <w:rFonts w:hint="eastAsia"/>
          <w:color w:val="000000" w:themeColor="text1"/>
          <w:sz w:val="22"/>
        </w:rPr>
        <w:t>目的に応じ</w:t>
      </w:r>
      <w:r w:rsidRPr="00F033D6">
        <w:rPr>
          <w:rFonts w:hint="eastAsia"/>
          <w:color w:val="000000" w:themeColor="text1"/>
          <w:sz w:val="22"/>
        </w:rPr>
        <w:t>た</w:t>
      </w:r>
      <w:r w:rsidR="00734084">
        <w:rPr>
          <w:rFonts w:hint="eastAsia"/>
          <w:color w:val="000000" w:themeColor="text1"/>
          <w:sz w:val="22"/>
        </w:rPr>
        <w:t>幅広い</w:t>
      </w:r>
      <w:r w:rsidRPr="00F033D6">
        <w:rPr>
          <w:rFonts w:hint="eastAsia"/>
          <w:color w:val="000000" w:themeColor="text1"/>
          <w:sz w:val="22"/>
        </w:rPr>
        <w:t>読書活動の機会を提供し、子どもに読書の大切さ</w:t>
      </w:r>
      <w:r w:rsidR="007F7C72">
        <w:rPr>
          <w:rFonts w:hint="eastAsia"/>
          <w:color w:val="000000" w:themeColor="text1"/>
          <w:sz w:val="22"/>
        </w:rPr>
        <w:t>や</w:t>
      </w:r>
      <w:r w:rsidR="00734084">
        <w:rPr>
          <w:rFonts w:hint="eastAsia"/>
          <w:color w:val="000000" w:themeColor="text1"/>
          <w:sz w:val="22"/>
        </w:rPr>
        <w:t>奥深さ</w:t>
      </w:r>
      <w:r w:rsidRPr="00F033D6">
        <w:rPr>
          <w:rFonts w:hint="eastAsia"/>
          <w:color w:val="000000" w:themeColor="text1"/>
          <w:sz w:val="22"/>
        </w:rPr>
        <w:t>を伝えます。</w:t>
      </w:r>
    </w:p>
    <w:p w:rsidR="005566E9" w:rsidRPr="00F033D6" w:rsidRDefault="005F7923" w:rsidP="008C4DC7">
      <w:pPr>
        <w:ind w:leftChars="300" w:left="630" w:firstLineChars="100" w:firstLine="220"/>
        <w:rPr>
          <w:color w:val="000000" w:themeColor="text1"/>
          <w:sz w:val="22"/>
        </w:rPr>
      </w:pPr>
      <w:r w:rsidRPr="00F033D6">
        <w:rPr>
          <w:rFonts w:hint="eastAsia"/>
          <w:color w:val="000000" w:themeColor="text1"/>
          <w:sz w:val="22"/>
        </w:rPr>
        <w:t>また、</w:t>
      </w:r>
      <w:r w:rsidR="007C3832" w:rsidRPr="00F033D6">
        <w:rPr>
          <w:rFonts w:hint="eastAsia"/>
          <w:color w:val="000000" w:themeColor="text1"/>
          <w:sz w:val="22"/>
        </w:rPr>
        <w:t>子どもの周りに読みたいと思う本がある環境の整備に努めると</w:t>
      </w:r>
      <w:r w:rsidR="005B43E9" w:rsidRPr="00F033D6">
        <w:rPr>
          <w:rFonts w:hint="eastAsia"/>
          <w:color w:val="000000" w:themeColor="text1"/>
          <w:sz w:val="22"/>
        </w:rPr>
        <w:t>ともに</w:t>
      </w:r>
      <w:r w:rsidR="00371D5F" w:rsidRPr="00F033D6">
        <w:rPr>
          <w:rFonts w:hint="eastAsia"/>
          <w:color w:val="000000" w:themeColor="text1"/>
          <w:sz w:val="22"/>
        </w:rPr>
        <w:t>、</w:t>
      </w:r>
      <w:r w:rsidR="006E503D" w:rsidRPr="00F033D6">
        <w:rPr>
          <w:rFonts w:hint="eastAsia"/>
          <w:color w:val="000000" w:themeColor="text1"/>
          <w:sz w:val="22"/>
        </w:rPr>
        <w:t>子どもの読書活動を支える</w:t>
      </w:r>
      <w:r w:rsidR="00371D5F" w:rsidRPr="00F033D6">
        <w:rPr>
          <w:rFonts w:hint="eastAsia"/>
          <w:color w:val="000000" w:themeColor="text1"/>
          <w:sz w:val="22"/>
        </w:rPr>
        <w:t>人材の</w:t>
      </w:r>
      <w:r w:rsidR="005B43E9" w:rsidRPr="00F033D6">
        <w:rPr>
          <w:rFonts w:hint="eastAsia"/>
          <w:color w:val="000000" w:themeColor="text1"/>
          <w:sz w:val="22"/>
        </w:rPr>
        <w:t>確保・</w:t>
      </w:r>
      <w:r w:rsidR="00371D5F" w:rsidRPr="00F033D6">
        <w:rPr>
          <w:rFonts w:hint="eastAsia"/>
          <w:color w:val="000000" w:themeColor="text1"/>
          <w:sz w:val="22"/>
        </w:rPr>
        <w:t>育成に努めます。</w:t>
      </w:r>
    </w:p>
    <w:p w:rsidR="005566E9" w:rsidRPr="00F033D6" w:rsidRDefault="005566E9" w:rsidP="005566E9">
      <w:pPr>
        <w:rPr>
          <w:color w:val="000000" w:themeColor="text1"/>
          <w:sz w:val="22"/>
        </w:rPr>
      </w:pPr>
    </w:p>
    <w:p w:rsidR="003B3B3B" w:rsidRPr="00F033D6" w:rsidRDefault="0051248C" w:rsidP="008C4DC7">
      <w:pPr>
        <w:ind w:firstLineChars="200" w:firstLine="440"/>
        <w:rPr>
          <w:rFonts w:asciiTheme="majorEastAsia" w:eastAsiaTheme="majorEastAsia" w:hAnsiTheme="majorEastAsia"/>
          <w:color w:val="000000" w:themeColor="text1"/>
          <w:sz w:val="22"/>
          <w:u w:val="single"/>
        </w:rPr>
      </w:pPr>
      <w:r w:rsidRPr="00F033D6">
        <w:rPr>
          <w:rFonts w:asciiTheme="majorEastAsia" w:eastAsiaTheme="majorEastAsia" w:hAnsiTheme="majorEastAsia" w:hint="eastAsia"/>
          <w:color w:val="000000" w:themeColor="text1"/>
          <w:sz w:val="22"/>
          <w:u w:val="single"/>
        </w:rPr>
        <w:t>方針</w:t>
      </w:r>
      <w:r w:rsidR="005566E9" w:rsidRPr="00F033D6">
        <w:rPr>
          <w:rFonts w:asciiTheme="majorEastAsia" w:eastAsiaTheme="majorEastAsia" w:hAnsiTheme="majorEastAsia" w:hint="eastAsia"/>
          <w:color w:val="000000" w:themeColor="text1"/>
          <w:sz w:val="22"/>
          <w:u w:val="single"/>
        </w:rPr>
        <w:t>３</w:t>
      </w:r>
      <w:r w:rsidRPr="00F033D6">
        <w:rPr>
          <w:rFonts w:asciiTheme="majorEastAsia" w:eastAsiaTheme="majorEastAsia" w:hAnsiTheme="majorEastAsia" w:hint="eastAsia"/>
          <w:color w:val="000000" w:themeColor="text1"/>
          <w:sz w:val="22"/>
          <w:u w:val="single"/>
        </w:rPr>
        <w:t xml:space="preserve">　</w:t>
      </w:r>
      <w:r w:rsidR="003B3B3B" w:rsidRPr="00F033D6">
        <w:rPr>
          <w:rFonts w:asciiTheme="majorEastAsia" w:eastAsiaTheme="majorEastAsia" w:hAnsiTheme="majorEastAsia" w:hint="eastAsia"/>
          <w:color w:val="000000" w:themeColor="text1"/>
          <w:sz w:val="22"/>
          <w:u w:val="single"/>
        </w:rPr>
        <w:t>子どもの読書活動</w:t>
      </w:r>
      <w:r w:rsidR="00746A97" w:rsidRPr="00F033D6">
        <w:rPr>
          <w:rFonts w:asciiTheme="majorEastAsia" w:eastAsiaTheme="majorEastAsia" w:hAnsiTheme="majorEastAsia" w:hint="eastAsia"/>
          <w:color w:val="000000" w:themeColor="text1"/>
          <w:sz w:val="22"/>
          <w:u w:val="single"/>
        </w:rPr>
        <w:t>推進にかかる社会</w:t>
      </w:r>
      <w:r w:rsidR="001A1F7E" w:rsidRPr="00F033D6">
        <w:rPr>
          <w:rFonts w:asciiTheme="majorEastAsia" w:eastAsiaTheme="majorEastAsia" w:hAnsiTheme="majorEastAsia" w:hint="eastAsia"/>
          <w:color w:val="000000" w:themeColor="text1"/>
          <w:sz w:val="22"/>
          <w:u w:val="single"/>
        </w:rPr>
        <w:t>機運の</w:t>
      </w:r>
      <w:r w:rsidR="00746A97" w:rsidRPr="00F033D6">
        <w:rPr>
          <w:rFonts w:asciiTheme="majorEastAsia" w:eastAsiaTheme="majorEastAsia" w:hAnsiTheme="majorEastAsia" w:hint="eastAsia"/>
          <w:color w:val="000000" w:themeColor="text1"/>
          <w:sz w:val="22"/>
          <w:u w:val="single"/>
        </w:rPr>
        <w:t>醸成を図ります。</w:t>
      </w:r>
    </w:p>
    <w:p w:rsidR="003B3B3B" w:rsidRPr="00F033D6" w:rsidRDefault="005F7923" w:rsidP="008C4DC7">
      <w:pPr>
        <w:ind w:leftChars="300" w:left="630" w:firstLineChars="100" w:firstLine="220"/>
        <w:rPr>
          <w:color w:val="000000" w:themeColor="text1"/>
          <w:sz w:val="22"/>
        </w:rPr>
      </w:pPr>
      <w:r w:rsidRPr="00F033D6">
        <w:rPr>
          <w:rFonts w:hint="eastAsia"/>
          <w:color w:val="000000" w:themeColor="text1"/>
          <w:sz w:val="22"/>
        </w:rPr>
        <w:t>地域や学校等において、</w:t>
      </w:r>
      <w:r w:rsidR="00F92871" w:rsidRPr="00F033D6">
        <w:rPr>
          <w:rFonts w:hint="eastAsia"/>
          <w:color w:val="000000" w:themeColor="text1"/>
          <w:sz w:val="22"/>
        </w:rPr>
        <w:t>子どもの</w:t>
      </w:r>
      <w:r w:rsidR="00331F2E" w:rsidRPr="00F033D6">
        <w:rPr>
          <w:rFonts w:hint="eastAsia"/>
          <w:color w:val="000000" w:themeColor="text1"/>
          <w:sz w:val="22"/>
        </w:rPr>
        <w:t>読書活動の</w:t>
      </w:r>
      <w:r w:rsidR="00F92871" w:rsidRPr="00F033D6">
        <w:rPr>
          <w:rFonts w:hint="eastAsia"/>
          <w:color w:val="000000" w:themeColor="text1"/>
          <w:sz w:val="22"/>
        </w:rPr>
        <w:t>魅力と</w:t>
      </w:r>
      <w:r w:rsidR="00331F2E" w:rsidRPr="00F033D6">
        <w:rPr>
          <w:rFonts w:hint="eastAsia"/>
          <w:color w:val="000000" w:themeColor="text1"/>
          <w:sz w:val="22"/>
        </w:rPr>
        <w:t>重要性について広く普及・啓発し、</w:t>
      </w:r>
      <w:r w:rsidR="000D52EA" w:rsidRPr="00F033D6">
        <w:rPr>
          <w:rFonts w:hint="eastAsia"/>
          <w:color w:val="000000" w:themeColor="text1"/>
          <w:sz w:val="22"/>
        </w:rPr>
        <w:t>大阪全体で</w:t>
      </w:r>
      <w:r w:rsidR="00331F2E" w:rsidRPr="00F033D6">
        <w:rPr>
          <w:rFonts w:hint="eastAsia"/>
          <w:color w:val="000000" w:themeColor="text1"/>
          <w:sz w:val="22"/>
        </w:rPr>
        <w:t>子どもの読書活動</w:t>
      </w:r>
      <w:r w:rsidRPr="00F033D6">
        <w:rPr>
          <w:rFonts w:hint="eastAsia"/>
          <w:color w:val="000000" w:themeColor="text1"/>
          <w:sz w:val="22"/>
        </w:rPr>
        <w:t>を</w:t>
      </w:r>
      <w:r w:rsidR="00331F2E" w:rsidRPr="00F033D6">
        <w:rPr>
          <w:rFonts w:hint="eastAsia"/>
          <w:color w:val="000000" w:themeColor="text1"/>
          <w:sz w:val="22"/>
        </w:rPr>
        <w:t>推進</w:t>
      </w:r>
      <w:r w:rsidR="009E717A" w:rsidRPr="00F033D6">
        <w:rPr>
          <w:rFonts w:hint="eastAsia"/>
          <w:color w:val="000000" w:themeColor="text1"/>
          <w:sz w:val="22"/>
        </w:rPr>
        <w:t>する</w:t>
      </w:r>
      <w:r w:rsidR="00331F2E" w:rsidRPr="00F033D6">
        <w:rPr>
          <w:rFonts w:hint="eastAsia"/>
          <w:color w:val="000000" w:themeColor="text1"/>
          <w:sz w:val="22"/>
        </w:rPr>
        <w:t>機運の醸成を図ります。</w:t>
      </w:r>
    </w:p>
    <w:p w:rsidR="00E86232" w:rsidRPr="00F033D6" w:rsidRDefault="004B6F69" w:rsidP="005566E9">
      <w:pPr>
        <w:rPr>
          <w:color w:val="000000" w:themeColor="text1"/>
          <w:szCs w:val="21"/>
        </w:rPr>
      </w:pPr>
      <w:r w:rsidRPr="007A5A95">
        <w:rPr>
          <w:noProof/>
          <w:color w:val="000000" w:themeColor="text1"/>
          <w:szCs w:val="21"/>
        </w:rPr>
        <mc:AlternateContent>
          <mc:Choice Requires="wps">
            <w:drawing>
              <wp:anchor distT="0" distB="0" distL="114300" distR="114300" simplePos="0" relativeHeight="251687936" behindDoc="0" locked="0" layoutInCell="1" allowOverlap="1" wp14:anchorId="735E1FFF" wp14:editId="7CFE81DA">
                <wp:simplePos x="0" y="0"/>
                <wp:positionH relativeFrom="column">
                  <wp:posOffset>2726690</wp:posOffset>
                </wp:positionH>
                <wp:positionV relativeFrom="paragraph">
                  <wp:posOffset>190500</wp:posOffset>
                </wp:positionV>
                <wp:extent cx="990600" cy="314325"/>
                <wp:effectExtent l="38100" t="0" r="0" b="47625"/>
                <wp:wrapNone/>
                <wp:docPr id="12" name="下矢印 12" descr="やじるし" title="やじるし"/>
                <wp:cNvGraphicFramePr/>
                <a:graphic xmlns:a="http://schemas.openxmlformats.org/drawingml/2006/main">
                  <a:graphicData uri="http://schemas.microsoft.com/office/word/2010/wordprocessingShape">
                    <wps:wsp>
                      <wps:cNvSpPr/>
                      <wps:spPr>
                        <a:xfrm>
                          <a:off x="0" y="0"/>
                          <a:ext cx="990600"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alt="タイトル: やじるし - 説明: やじるし" style="position:absolute;left:0;text-align:left;margin-left:214.7pt;margin-top:15pt;width:78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" adj="10800" fillcolor="#4f81bd [3204]" strokecolor="#243f60 [1604]" strokeweight="2pt"/>
            </w:pict>
          </mc:Fallback>
        </mc:AlternateContent>
      </w:r>
    </w:p>
    <w:p w:rsidR="004B6F69" w:rsidRPr="00F033D6" w:rsidRDefault="004B6F69" w:rsidP="00645182">
      <w:pPr>
        <w:rPr>
          <w:color w:val="000000" w:themeColor="text1"/>
          <w:szCs w:val="21"/>
        </w:rPr>
      </w:pPr>
    </w:p>
    <w:p w:rsidR="00CE3A7F" w:rsidRPr="00F033D6" w:rsidRDefault="00CE3A7F" w:rsidP="00645182">
      <w:pPr>
        <w:rPr>
          <w:color w:val="000000" w:themeColor="text1"/>
          <w:szCs w:val="21"/>
        </w:rPr>
      </w:pPr>
    </w:p>
    <w:p w:rsidR="004B6F69" w:rsidRPr="00F033D6" w:rsidRDefault="004B6F69" w:rsidP="004B6F69">
      <w:pPr>
        <w:rPr>
          <w:rFonts w:asciiTheme="majorEastAsia" w:eastAsiaTheme="majorEastAsia" w:hAnsiTheme="majorEastAsia"/>
          <w:color w:val="000000" w:themeColor="text1"/>
          <w:sz w:val="22"/>
        </w:rPr>
      </w:pPr>
      <w:r w:rsidRPr="00F033D6">
        <w:rPr>
          <w:rFonts w:hint="eastAsia"/>
          <w:color w:val="000000" w:themeColor="text1"/>
          <w:szCs w:val="21"/>
        </w:rPr>
        <w:t xml:space="preserve">　</w:t>
      </w:r>
      <w:r w:rsidRPr="00F033D6">
        <w:rPr>
          <w:rFonts w:asciiTheme="majorEastAsia" w:eastAsiaTheme="majorEastAsia" w:hAnsiTheme="majorEastAsia" w:hint="eastAsia"/>
          <w:color w:val="000000" w:themeColor="text1"/>
          <w:sz w:val="22"/>
        </w:rPr>
        <w:t>【基本方針】</w:t>
      </w:r>
    </w:p>
    <w:p w:rsidR="004B6F69" w:rsidRPr="00F033D6" w:rsidRDefault="004B6F69" w:rsidP="008C4DC7">
      <w:pPr>
        <w:ind w:leftChars="200" w:left="420" w:firstLineChars="100" w:firstLine="220"/>
        <w:rPr>
          <w:color w:val="000000" w:themeColor="text1"/>
          <w:sz w:val="22"/>
        </w:rPr>
      </w:pPr>
      <w:r w:rsidRPr="007A5A95">
        <w:rPr>
          <w:rFonts w:asciiTheme="majorEastAsia" w:eastAsiaTheme="majorEastAsia" w:hAnsiTheme="majorEastAsia"/>
          <w:noProof/>
          <w:color w:val="000000" w:themeColor="text1"/>
          <w:sz w:val="22"/>
        </w:rPr>
        <mc:AlternateContent>
          <mc:Choice Requires="wps">
            <w:drawing>
              <wp:anchor distT="0" distB="0" distL="114300" distR="114300" simplePos="0" relativeHeight="251686912" behindDoc="0" locked="0" layoutInCell="1" allowOverlap="1" wp14:anchorId="4AC890F0" wp14:editId="0B6D3410">
                <wp:simplePos x="0" y="0"/>
                <wp:positionH relativeFrom="column">
                  <wp:posOffset>180341</wp:posOffset>
                </wp:positionH>
                <wp:positionV relativeFrom="paragraph">
                  <wp:posOffset>1270</wp:posOffset>
                </wp:positionV>
                <wp:extent cx="6229350" cy="9906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229350" cy="990600"/>
                        </a:xfrm>
                        <a:prstGeom prst="rect">
                          <a:avLst/>
                        </a:prstGeom>
                        <a:noFill/>
                        <a:ln w="22225" cap="flat" cmpd="sng" algn="ctr">
                          <a:solidFill>
                            <a:srgbClr val="4F81BD">
                              <a:shade val="50000"/>
                            </a:srgbClr>
                          </a:solidFill>
                          <a:prstDash val="solid"/>
                        </a:ln>
                        <a:effectLst/>
                      </wps:spPr>
                      <wps:txbx>
                        <w:txbxContent>
                          <w:p w:rsidR="00221C32" w:rsidRDefault="00221C32" w:rsidP="004B6F69">
                            <w:pPr>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Pr="008C4DC7">
                              <w:rPr>
                                <w:rFonts w:asciiTheme="majorEastAsia" w:eastAsiaTheme="majorEastAsia" w:hAnsiTheme="majorEastAsia" w:hint="eastAsia"/>
                                <w:sz w:val="22"/>
                              </w:rPr>
                              <w:t>発達段階や生活の場に応じて本と親しむことにより、</w:t>
                            </w:r>
                          </w:p>
                          <w:p w:rsidR="00221C32" w:rsidRDefault="00221C32" w:rsidP="004B6F69">
                            <w:pPr>
                              <w:jc w:val="center"/>
                              <w:rPr>
                                <w:rFonts w:asciiTheme="majorEastAsia" w:eastAsiaTheme="majorEastAsia" w:hAnsiTheme="majorEastAsia"/>
                                <w:sz w:val="22"/>
                              </w:rPr>
                            </w:pPr>
                            <w:r w:rsidRPr="008C4DC7">
                              <w:rPr>
                                <w:rFonts w:asciiTheme="majorEastAsia" w:eastAsiaTheme="majorEastAsia" w:hAnsiTheme="majorEastAsia" w:hint="eastAsia"/>
                                <w:sz w:val="22"/>
                              </w:rPr>
                              <w:t>全ての子どもが読書の楽しさと大切さを知り、自主的に読書活動を行うことができる環境整備に</w:t>
                            </w:r>
                          </w:p>
                          <w:p w:rsidR="00221C32" w:rsidRPr="008C4DC7" w:rsidRDefault="00221C32" w:rsidP="004B6F69">
                            <w:pPr>
                              <w:jc w:val="center"/>
                              <w:rPr>
                                <w:rFonts w:asciiTheme="majorEastAsia" w:eastAsiaTheme="majorEastAsia" w:hAnsiTheme="majorEastAsia"/>
                                <w:sz w:val="22"/>
                              </w:rPr>
                            </w:pPr>
                            <w:r w:rsidRPr="00021AEB">
                              <w:rPr>
                                <w:rFonts w:asciiTheme="majorEastAsia" w:eastAsiaTheme="majorEastAsia" w:hAnsiTheme="majorEastAsia" w:hint="eastAsia"/>
                                <w:sz w:val="22"/>
                              </w:rPr>
                              <w:t>大阪全体で取</w:t>
                            </w:r>
                            <w:r w:rsidRPr="007C346B">
                              <w:rPr>
                                <w:rFonts w:asciiTheme="majorEastAsia" w:eastAsiaTheme="majorEastAsia" w:hAnsiTheme="majorEastAsia" w:hint="eastAsia"/>
                                <w:sz w:val="22"/>
                              </w:rPr>
                              <w:t>り組み</w:t>
                            </w:r>
                            <w:r w:rsidRPr="008C4DC7">
                              <w:rPr>
                                <w:rFonts w:asciiTheme="majorEastAsia" w:eastAsiaTheme="majorEastAsia" w:hAnsiTheme="majorEastAsia" w:hint="eastAsia"/>
                                <w:sz w:val="22"/>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4.2pt;margin-top:.1pt;width:490.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" filled="f" strokecolor="#385d8a" strokeweight="1.75pt">
                <v:textbox>
                  <w:txbxContent>
                    <w:p w:rsidR="00221C32" w:rsidRDefault="00221C32" w:rsidP="004B6F69">
                      <w:pPr>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Pr="008C4DC7">
                        <w:rPr>
                          <w:rFonts w:asciiTheme="majorEastAsia" w:eastAsiaTheme="majorEastAsia" w:hAnsiTheme="majorEastAsia" w:hint="eastAsia"/>
                          <w:sz w:val="22"/>
                        </w:rPr>
                        <w:t>発達段階や生活の場に応じて本と親しむことにより、</w:t>
                      </w:r>
                    </w:p>
                    <w:p w:rsidR="00221C32" w:rsidRDefault="00221C32" w:rsidP="004B6F69">
                      <w:pPr>
                        <w:jc w:val="center"/>
                        <w:rPr>
                          <w:rFonts w:asciiTheme="majorEastAsia" w:eastAsiaTheme="majorEastAsia" w:hAnsiTheme="majorEastAsia"/>
                          <w:sz w:val="22"/>
                        </w:rPr>
                      </w:pPr>
                      <w:r w:rsidRPr="008C4DC7">
                        <w:rPr>
                          <w:rFonts w:asciiTheme="majorEastAsia" w:eastAsiaTheme="majorEastAsia" w:hAnsiTheme="majorEastAsia" w:hint="eastAsia"/>
                          <w:sz w:val="22"/>
                        </w:rPr>
                        <w:t>全ての子どもが読書の楽しさと大切さを知り、自主的に読書活動を行うことができる環境整備に</w:t>
                      </w:r>
                    </w:p>
                    <w:p w:rsidR="00221C32" w:rsidRPr="008C4DC7" w:rsidRDefault="00221C32" w:rsidP="004B6F69">
                      <w:pPr>
                        <w:jc w:val="center"/>
                        <w:rPr>
                          <w:rFonts w:asciiTheme="majorEastAsia" w:eastAsiaTheme="majorEastAsia" w:hAnsiTheme="majorEastAsia"/>
                          <w:sz w:val="22"/>
                        </w:rPr>
                      </w:pPr>
                      <w:r w:rsidRPr="00021AEB">
                        <w:rPr>
                          <w:rFonts w:asciiTheme="majorEastAsia" w:eastAsiaTheme="majorEastAsia" w:hAnsiTheme="majorEastAsia" w:hint="eastAsia"/>
                          <w:sz w:val="22"/>
                        </w:rPr>
                        <w:t>大阪全体で取</w:t>
                      </w:r>
                      <w:r w:rsidRPr="007C346B">
                        <w:rPr>
                          <w:rFonts w:asciiTheme="majorEastAsia" w:eastAsiaTheme="majorEastAsia" w:hAnsiTheme="majorEastAsia" w:hint="eastAsia"/>
                          <w:sz w:val="22"/>
                        </w:rPr>
                        <w:t>り組み</w:t>
                      </w:r>
                      <w:r w:rsidRPr="008C4DC7">
                        <w:rPr>
                          <w:rFonts w:asciiTheme="majorEastAsia" w:eastAsiaTheme="majorEastAsia" w:hAnsiTheme="majorEastAsia" w:hint="eastAsia"/>
                          <w:sz w:val="22"/>
                        </w:rPr>
                        <w:t>ます。</w:t>
                      </w:r>
                    </w:p>
                  </w:txbxContent>
                </v:textbox>
              </v:rect>
            </w:pict>
          </mc:Fallback>
        </mc:AlternateContent>
      </w:r>
    </w:p>
    <w:p w:rsidR="004B6F69" w:rsidRPr="00F033D6" w:rsidRDefault="004B6F69" w:rsidP="008C4DC7">
      <w:pPr>
        <w:ind w:leftChars="200" w:left="420" w:firstLineChars="100" w:firstLine="220"/>
        <w:rPr>
          <w:color w:val="000000" w:themeColor="text1"/>
          <w:sz w:val="22"/>
        </w:rPr>
      </w:pPr>
    </w:p>
    <w:p w:rsidR="00042AF2" w:rsidRPr="00F033D6" w:rsidRDefault="00042AF2" w:rsidP="0051248C">
      <w:pPr>
        <w:rPr>
          <w:color w:val="000000" w:themeColor="text1"/>
          <w:sz w:val="22"/>
        </w:rPr>
      </w:pPr>
    </w:p>
    <w:p w:rsidR="005E31FA" w:rsidRPr="00F033D6" w:rsidRDefault="005E31FA" w:rsidP="00645182">
      <w:pPr>
        <w:rPr>
          <w:color w:val="000000" w:themeColor="text1"/>
          <w:sz w:val="22"/>
        </w:rPr>
      </w:pPr>
    </w:p>
    <w:p w:rsidR="0043525A" w:rsidRPr="00F033D6" w:rsidRDefault="0043525A" w:rsidP="00723DC3">
      <w:pPr>
        <w:widowControl/>
        <w:jc w:val="left"/>
        <w:rPr>
          <w:color w:val="000000" w:themeColor="text1"/>
          <w:sz w:val="22"/>
        </w:rPr>
      </w:pPr>
    </w:p>
    <w:p w:rsidR="006A39F9" w:rsidRPr="00F033D6" w:rsidRDefault="006A39F9" w:rsidP="00723DC3">
      <w:pPr>
        <w:widowControl/>
        <w:jc w:val="left"/>
        <w:rPr>
          <w:color w:val="000000" w:themeColor="text1"/>
          <w:sz w:val="22"/>
        </w:rPr>
      </w:pPr>
    </w:p>
    <w:p w:rsidR="008C4DC7" w:rsidRPr="00F033D6" w:rsidRDefault="008C4DC7">
      <w:pPr>
        <w:widowControl/>
        <w:jc w:val="left"/>
        <w:rPr>
          <w:rFonts w:ascii="ＭＳ ゴシック" w:eastAsia="ＭＳ ゴシック" w:hAnsi="ＭＳ ゴシック"/>
          <w:color w:val="000000" w:themeColor="text1"/>
          <w:sz w:val="22"/>
        </w:rPr>
      </w:pPr>
      <w:r w:rsidRPr="00F033D6">
        <w:rPr>
          <w:rFonts w:ascii="ＭＳ ゴシック" w:eastAsia="ＭＳ ゴシック" w:hAnsi="ＭＳ ゴシック"/>
          <w:color w:val="000000" w:themeColor="text1"/>
          <w:sz w:val="22"/>
        </w:rPr>
        <w:br w:type="page"/>
      </w:r>
    </w:p>
    <w:p w:rsidR="00A77F93" w:rsidRPr="00F033D6" w:rsidRDefault="00144F45" w:rsidP="00B5714E">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lastRenderedPageBreak/>
        <w:t>３</w:t>
      </w:r>
      <w:r w:rsidR="00A77F93" w:rsidRPr="00F033D6">
        <w:rPr>
          <w:rFonts w:ascii="ＭＳ ゴシック" w:eastAsia="ＭＳ ゴシック" w:hAnsi="ＭＳ ゴシック" w:hint="eastAsia"/>
          <w:color w:val="000000" w:themeColor="text1"/>
          <w:sz w:val="22"/>
        </w:rPr>
        <w:t xml:space="preserve">　成果指標</w:t>
      </w:r>
    </w:p>
    <w:p w:rsidR="0034247D" w:rsidRPr="00F033D6" w:rsidRDefault="00A77F93" w:rsidP="00D87BC0">
      <w:pPr>
        <w:ind w:leftChars="200" w:left="420" w:firstLineChars="100" w:firstLine="220"/>
        <w:rPr>
          <w:color w:val="000000" w:themeColor="text1"/>
          <w:sz w:val="22"/>
        </w:rPr>
      </w:pPr>
      <w:r w:rsidRPr="00F033D6">
        <w:rPr>
          <w:rFonts w:hint="eastAsia"/>
          <w:color w:val="000000" w:themeColor="text1"/>
          <w:sz w:val="22"/>
        </w:rPr>
        <w:t>第３次計画の成果指標</w:t>
      </w:r>
      <w:r w:rsidR="003D0555" w:rsidRPr="00F033D6">
        <w:rPr>
          <w:rFonts w:hint="eastAsia"/>
          <w:color w:val="000000" w:themeColor="text1"/>
          <w:sz w:val="22"/>
        </w:rPr>
        <w:t>について</w:t>
      </w:r>
      <w:r w:rsidR="000D52EA" w:rsidRPr="00F033D6">
        <w:rPr>
          <w:rFonts w:hint="eastAsia"/>
          <w:color w:val="000000" w:themeColor="text1"/>
          <w:sz w:val="22"/>
        </w:rPr>
        <w:t>は</w:t>
      </w:r>
      <w:r w:rsidR="003D0555" w:rsidRPr="00F033D6">
        <w:rPr>
          <w:rFonts w:hint="eastAsia"/>
          <w:color w:val="000000" w:themeColor="text1"/>
          <w:sz w:val="22"/>
        </w:rPr>
        <w:t>、</w:t>
      </w:r>
      <w:r w:rsidR="000D52EA" w:rsidRPr="00F033D6">
        <w:rPr>
          <w:rFonts w:hint="eastAsia"/>
          <w:color w:val="000000" w:themeColor="text1"/>
          <w:sz w:val="22"/>
        </w:rPr>
        <w:t>平成</w:t>
      </w:r>
      <w:r w:rsidR="000D52EA" w:rsidRPr="00F033D6">
        <w:rPr>
          <w:color w:val="000000" w:themeColor="text1"/>
          <w:sz w:val="22"/>
        </w:rPr>
        <w:t>25</w:t>
      </w:r>
      <w:r w:rsidR="000D52EA" w:rsidRPr="00F033D6">
        <w:rPr>
          <w:rFonts w:hint="eastAsia"/>
          <w:color w:val="000000" w:themeColor="text1"/>
          <w:sz w:val="22"/>
        </w:rPr>
        <w:t>年３月に策定した「大阪府教育振興基本計画」</w:t>
      </w:r>
      <w:r w:rsidR="006C4CB6" w:rsidRPr="00F033D6">
        <w:rPr>
          <w:rFonts w:hint="eastAsia"/>
          <w:color w:val="000000" w:themeColor="text1"/>
          <w:sz w:val="22"/>
        </w:rPr>
        <w:t>（以下、「教育振興基本計画」と言う。）</w:t>
      </w:r>
      <w:r w:rsidR="0034247D" w:rsidRPr="00F033D6">
        <w:rPr>
          <w:rFonts w:hint="eastAsia"/>
          <w:color w:val="000000" w:themeColor="text1"/>
          <w:sz w:val="22"/>
        </w:rPr>
        <w:t>に</w:t>
      </w:r>
      <w:r w:rsidR="000D52EA" w:rsidRPr="00F033D6">
        <w:rPr>
          <w:rFonts w:hint="eastAsia"/>
          <w:color w:val="000000" w:themeColor="text1"/>
          <w:sz w:val="22"/>
        </w:rPr>
        <w:t>掲げる</w:t>
      </w:r>
      <w:r w:rsidR="006E364C" w:rsidRPr="00F033D6">
        <w:rPr>
          <w:rFonts w:hint="eastAsia"/>
          <w:color w:val="000000" w:themeColor="text1"/>
          <w:sz w:val="22"/>
        </w:rPr>
        <w:t>子ども読書活動にかかる指標</w:t>
      </w:r>
      <w:r w:rsidR="003D0555" w:rsidRPr="00F033D6">
        <w:rPr>
          <w:rFonts w:hint="eastAsia"/>
          <w:color w:val="000000" w:themeColor="text1"/>
          <w:sz w:val="22"/>
        </w:rPr>
        <w:t>に合わせ、当面、</w:t>
      </w:r>
      <w:r w:rsidR="005847D2" w:rsidRPr="00F033D6">
        <w:rPr>
          <w:rFonts w:hint="eastAsia"/>
          <w:color w:val="000000" w:themeColor="text1"/>
          <w:sz w:val="22"/>
        </w:rPr>
        <w:t>次</w:t>
      </w:r>
      <w:r w:rsidR="006C4CB6" w:rsidRPr="00F033D6">
        <w:rPr>
          <w:rFonts w:hint="eastAsia"/>
          <w:color w:val="000000" w:themeColor="text1"/>
          <w:sz w:val="22"/>
        </w:rPr>
        <w:t>のとおり設定します。</w:t>
      </w:r>
    </w:p>
    <w:p w:rsidR="00A77F93" w:rsidRPr="00F033D6" w:rsidRDefault="006C4CB6" w:rsidP="00D87BC0">
      <w:pPr>
        <w:ind w:leftChars="200" w:left="420" w:firstLineChars="100" w:firstLine="220"/>
        <w:rPr>
          <w:color w:val="000000" w:themeColor="text1"/>
          <w:sz w:val="22"/>
        </w:rPr>
      </w:pPr>
      <w:r w:rsidRPr="00F033D6">
        <w:rPr>
          <w:rFonts w:hint="eastAsia"/>
          <w:color w:val="000000" w:themeColor="text1"/>
          <w:sz w:val="22"/>
        </w:rPr>
        <w:t>今後、</w:t>
      </w:r>
      <w:r w:rsidR="006E364C" w:rsidRPr="00F033D6">
        <w:rPr>
          <w:rFonts w:hint="eastAsia"/>
          <w:color w:val="000000" w:themeColor="text1"/>
          <w:sz w:val="22"/>
        </w:rPr>
        <w:t>教育振興基本計画の中間見直し</w:t>
      </w:r>
      <w:r w:rsidR="003D0555" w:rsidRPr="00F033D6">
        <w:rPr>
          <w:rFonts w:hint="eastAsia"/>
          <w:color w:val="000000" w:themeColor="text1"/>
          <w:sz w:val="22"/>
        </w:rPr>
        <w:t>（平成</w:t>
      </w:r>
      <w:r w:rsidR="003D0555" w:rsidRPr="00F033D6">
        <w:rPr>
          <w:color w:val="000000" w:themeColor="text1"/>
          <w:sz w:val="22"/>
        </w:rPr>
        <w:t>29</w:t>
      </w:r>
      <w:r w:rsidR="003D0555" w:rsidRPr="00F033D6">
        <w:rPr>
          <w:rFonts w:hint="eastAsia"/>
          <w:color w:val="000000" w:themeColor="text1"/>
          <w:sz w:val="22"/>
        </w:rPr>
        <w:t>年度予定）</w:t>
      </w:r>
      <w:r w:rsidR="00856197" w:rsidRPr="00F033D6">
        <w:rPr>
          <w:rFonts w:hint="eastAsia"/>
          <w:color w:val="000000" w:themeColor="text1"/>
          <w:sz w:val="22"/>
        </w:rPr>
        <w:t>を踏まえ、</w:t>
      </w:r>
      <w:r w:rsidR="006E364C" w:rsidRPr="00F033D6">
        <w:rPr>
          <w:rFonts w:hint="eastAsia"/>
          <w:color w:val="000000" w:themeColor="text1"/>
          <w:sz w:val="22"/>
        </w:rPr>
        <w:t>必要に応じて見直します</w:t>
      </w:r>
      <w:r w:rsidR="00A77F93" w:rsidRPr="00F033D6">
        <w:rPr>
          <w:rFonts w:hint="eastAsia"/>
          <w:color w:val="000000" w:themeColor="text1"/>
          <w:sz w:val="22"/>
        </w:rPr>
        <w:t>。</w:t>
      </w:r>
    </w:p>
    <w:p w:rsidR="00F96CCF" w:rsidRPr="00F033D6" w:rsidRDefault="00F96CCF" w:rsidP="003D0555">
      <w:pPr>
        <w:rPr>
          <w:color w:val="000000" w:themeColor="text1"/>
          <w:sz w:val="22"/>
        </w:rPr>
      </w:pPr>
    </w:p>
    <w:p w:rsidR="00CA444B" w:rsidRPr="00F033D6" w:rsidRDefault="008C4DC7" w:rsidP="003D0555">
      <w:pPr>
        <w:rPr>
          <w:color w:val="000000" w:themeColor="text1"/>
          <w:sz w:val="22"/>
        </w:rPr>
      </w:pPr>
      <w:r w:rsidRPr="007A5A95">
        <w:rPr>
          <w:rFonts w:asciiTheme="majorEastAsia" w:eastAsiaTheme="majorEastAsia" w:hAnsiTheme="majorEastAsia"/>
          <w:noProof/>
          <w:color w:val="000000" w:themeColor="text1"/>
          <w:sz w:val="22"/>
        </w:rPr>
        <mc:AlternateContent>
          <mc:Choice Requires="wps">
            <w:drawing>
              <wp:anchor distT="0" distB="0" distL="114300" distR="114300" simplePos="0" relativeHeight="251684864" behindDoc="0" locked="0" layoutInCell="1" allowOverlap="1" wp14:anchorId="7772FA5D" wp14:editId="10FBB69A">
                <wp:simplePos x="0" y="0"/>
                <wp:positionH relativeFrom="column">
                  <wp:posOffset>713740</wp:posOffset>
                </wp:positionH>
                <wp:positionV relativeFrom="paragraph">
                  <wp:posOffset>12065</wp:posOffset>
                </wp:positionV>
                <wp:extent cx="5505450" cy="914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05450" cy="914400"/>
                        </a:xfrm>
                        <a:prstGeom prst="rect">
                          <a:avLst/>
                        </a:prstGeom>
                        <a:noFill/>
                        <a:ln w="19050" cap="flat" cmpd="thinThick"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6.2pt;margin-top:.95pt;width:433.5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" filled="f" strokecolor="#385d8a" strokeweight="1.5pt">
                <v:stroke linestyle="thinThick"/>
              </v:rect>
            </w:pict>
          </mc:Fallback>
        </mc:AlternateContent>
      </w:r>
    </w:p>
    <w:p w:rsidR="00A77F93" w:rsidRPr="00F033D6" w:rsidRDefault="00A77F93" w:rsidP="008C4DC7">
      <w:pPr>
        <w:ind w:firstLineChars="100" w:firstLine="220"/>
        <w:rPr>
          <w:rFonts w:ascii="ＭＳ ゴシック" w:eastAsia="ＭＳ ゴシック" w:hAnsi="ＭＳ ゴシック"/>
          <w:color w:val="000000" w:themeColor="text1"/>
          <w:sz w:val="22"/>
        </w:rPr>
      </w:pPr>
      <w:r w:rsidRPr="00F033D6">
        <w:rPr>
          <w:rFonts w:ascii="ＭＳ ゴシック" w:eastAsia="ＭＳ ゴシック" w:hAnsi="ＭＳ ゴシック" w:hint="eastAsia"/>
          <w:color w:val="000000" w:themeColor="text1"/>
          <w:sz w:val="22"/>
        </w:rPr>
        <w:t xml:space="preserve">　　　　　　</w:t>
      </w:r>
      <w:r w:rsidR="008C4DC7" w:rsidRPr="00F033D6">
        <w:rPr>
          <w:rFonts w:ascii="ＭＳ ゴシック" w:eastAsia="ＭＳ ゴシック" w:hAnsi="ＭＳ ゴシック" w:hint="eastAsia"/>
          <w:color w:val="000000" w:themeColor="text1"/>
          <w:sz w:val="22"/>
        </w:rPr>
        <w:t xml:space="preserve">　</w:t>
      </w:r>
      <w:r w:rsidRPr="00F033D6">
        <w:rPr>
          <w:rFonts w:ascii="ＭＳ ゴシック" w:eastAsia="ＭＳ ゴシック" w:hAnsi="ＭＳ ゴシック" w:hint="eastAsia"/>
          <w:color w:val="000000" w:themeColor="text1"/>
          <w:sz w:val="22"/>
        </w:rPr>
        <w:t>「読書が好き」な子どもの割合</w:t>
      </w:r>
      <w:r w:rsidRPr="00F033D6">
        <w:rPr>
          <w:rFonts w:ascii="ＭＳ ゴシック" w:eastAsia="ＭＳ ゴシック" w:hAnsi="ＭＳ ゴシック" w:hint="eastAsia"/>
          <w:color w:val="000000" w:themeColor="text1"/>
          <w:sz w:val="18"/>
          <w:szCs w:val="18"/>
        </w:rPr>
        <w:t>※</w:t>
      </w:r>
      <w:r w:rsidRPr="00F033D6">
        <w:rPr>
          <w:rFonts w:ascii="ＭＳ ゴシック" w:eastAsia="ＭＳ ゴシック" w:hAnsi="ＭＳ ゴシック" w:hint="eastAsia"/>
          <w:color w:val="000000" w:themeColor="text1"/>
          <w:sz w:val="22"/>
        </w:rPr>
        <w:t>が全国平均以上となる。</w:t>
      </w:r>
    </w:p>
    <w:p w:rsidR="008C4DC7" w:rsidRPr="00F033D6" w:rsidRDefault="008C4DC7" w:rsidP="008C4DC7">
      <w:pPr>
        <w:ind w:leftChars="200" w:left="420" w:firstLineChars="2600" w:firstLine="4680"/>
        <w:rPr>
          <w:color w:val="000000" w:themeColor="text1"/>
          <w:sz w:val="18"/>
          <w:szCs w:val="18"/>
        </w:rPr>
      </w:pPr>
    </w:p>
    <w:p w:rsidR="006C4CB6" w:rsidRPr="00F033D6" w:rsidRDefault="00A77F93" w:rsidP="008C4DC7">
      <w:pPr>
        <w:ind w:leftChars="200" w:left="420" w:firstLineChars="2600" w:firstLine="4680"/>
        <w:rPr>
          <w:sz w:val="18"/>
          <w:szCs w:val="18"/>
        </w:rPr>
      </w:pPr>
      <w:r w:rsidRPr="00F033D6">
        <w:rPr>
          <w:rFonts w:hint="eastAsia"/>
          <w:color w:val="000000" w:themeColor="text1"/>
          <w:sz w:val="18"/>
          <w:szCs w:val="18"/>
        </w:rPr>
        <w:t>※全国学力・</w:t>
      </w:r>
      <w:r w:rsidRPr="00F033D6">
        <w:rPr>
          <w:rFonts w:hint="eastAsia"/>
          <w:sz w:val="18"/>
          <w:szCs w:val="18"/>
        </w:rPr>
        <w:t>学習状況調査（文部科学省）による数字</w:t>
      </w:r>
    </w:p>
    <w:p w:rsidR="006C4CB6" w:rsidRPr="00F033D6" w:rsidRDefault="006C4CB6" w:rsidP="006C4CB6">
      <w:pPr>
        <w:rPr>
          <w:sz w:val="22"/>
        </w:rPr>
      </w:pPr>
    </w:p>
    <w:p w:rsidR="00AB5DD9" w:rsidRDefault="00AB5DD9" w:rsidP="00AB5DD9">
      <w:pPr>
        <w:rPr>
          <w:szCs w:val="21"/>
        </w:rPr>
      </w:pPr>
    </w:p>
    <w:p w:rsidR="009448DE" w:rsidRPr="00F033D6" w:rsidRDefault="009448DE" w:rsidP="00AB5DD9">
      <w:pPr>
        <w:rPr>
          <w:szCs w:val="21"/>
        </w:rPr>
      </w:pPr>
    </w:p>
    <w:p w:rsidR="00F7015D" w:rsidRPr="00F033D6" w:rsidRDefault="0034247D" w:rsidP="005847D2">
      <w:pPr>
        <w:ind w:firstLineChars="200" w:firstLine="360"/>
        <w:rPr>
          <w:sz w:val="18"/>
          <w:szCs w:val="18"/>
        </w:rPr>
      </w:pPr>
      <w:r w:rsidRPr="00F033D6">
        <w:rPr>
          <w:rFonts w:hint="eastAsia"/>
          <w:sz w:val="18"/>
          <w:szCs w:val="18"/>
        </w:rPr>
        <w:t>【参考</w:t>
      </w:r>
      <w:r w:rsidR="00696B4B" w:rsidRPr="00F033D6">
        <w:rPr>
          <w:rFonts w:hint="eastAsia"/>
          <w:sz w:val="18"/>
          <w:szCs w:val="18"/>
        </w:rPr>
        <w:t>１</w:t>
      </w:r>
      <w:r w:rsidRPr="00F033D6">
        <w:rPr>
          <w:rFonts w:hint="eastAsia"/>
          <w:sz w:val="18"/>
          <w:szCs w:val="18"/>
        </w:rPr>
        <w:t>】</w:t>
      </w:r>
      <w:r w:rsidR="006C4CB6" w:rsidRPr="00F033D6">
        <w:rPr>
          <w:rFonts w:hint="eastAsia"/>
          <w:sz w:val="18"/>
          <w:szCs w:val="18"/>
        </w:rPr>
        <w:t>教育振興基本計画</w:t>
      </w:r>
      <w:r w:rsidRPr="00F033D6">
        <w:rPr>
          <w:rFonts w:hint="eastAsia"/>
          <w:sz w:val="18"/>
          <w:szCs w:val="18"/>
        </w:rPr>
        <w:t>では、</w:t>
      </w:r>
      <w:r w:rsidR="00F7015D" w:rsidRPr="00F033D6">
        <w:rPr>
          <w:rFonts w:hint="eastAsia"/>
          <w:sz w:val="18"/>
          <w:szCs w:val="18"/>
        </w:rPr>
        <w:t>子ども読書活動の推進に関し、上記指標以外に以下の</w:t>
      </w:r>
      <w:r w:rsidRPr="00F033D6">
        <w:rPr>
          <w:rFonts w:hint="eastAsia"/>
          <w:sz w:val="18"/>
          <w:szCs w:val="18"/>
        </w:rPr>
        <w:t>事業目標</w:t>
      </w:r>
      <w:r w:rsidR="00696B4B" w:rsidRPr="00F033D6">
        <w:rPr>
          <w:rFonts w:hint="eastAsia"/>
          <w:sz w:val="18"/>
          <w:szCs w:val="18"/>
        </w:rPr>
        <w:t>を設定し</w:t>
      </w:r>
      <w:r w:rsidR="00F7015D" w:rsidRPr="00F033D6">
        <w:rPr>
          <w:rFonts w:hint="eastAsia"/>
          <w:sz w:val="18"/>
          <w:szCs w:val="18"/>
        </w:rPr>
        <w:t>ています。</w:t>
      </w:r>
    </w:p>
    <w:p w:rsidR="003A4D18" w:rsidRPr="00F033D6" w:rsidRDefault="003A4D18" w:rsidP="005847D2">
      <w:pPr>
        <w:ind w:leftChars="500" w:left="1410" w:hangingChars="200" w:hanging="360"/>
        <w:jc w:val="left"/>
        <w:rPr>
          <w:sz w:val="18"/>
          <w:szCs w:val="18"/>
        </w:rPr>
      </w:pPr>
      <w:r w:rsidRPr="00F033D6">
        <w:rPr>
          <w:rFonts w:hint="eastAsia"/>
          <w:sz w:val="18"/>
          <w:szCs w:val="18"/>
        </w:rPr>
        <w:t>①　授業以外</w:t>
      </w:r>
      <w:r w:rsidR="00121826" w:rsidRPr="00F033D6">
        <w:rPr>
          <w:rFonts w:hint="eastAsia"/>
          <w:sz w:val="18"/>
          <w:szCs w:val="18"/>
        </w:rPr>
        <w:t>で本を読んだり</w:t>
      </w:r>
      <w:r w:rsidR="007167B7">
        <w:rPr>
          <w:rFonts w:hint="eastAsia"/>
          <w:sz w:val="18"/>
          <w:szCs w:val="18"/>
        </w:rPr>
        <w:t>、</w:t>
      </w:r>
      <w:r w:rsidR="00121826" w:rsidRPr="00F033D6">
        <w:rPr>
          <w:rFonts w:hint="eastAsia"/>
          <w:sz w:val="18"/>
          <w:szCs w:val="18"/>
        </w:rPr>
        <w:t>借りたりするために、学校や地域の図書館へ週</w:t>
      </w:r>
      <w:r w:rsidR="007167B7">
        <w:rPr>
          <w:rFonts w:hint="eastAsia"/>
          <w:sz w:val="18"/>
          <w:szCs w:val="18"/>
        </w:rPr>
        <w:t>に</w:t>
      </w:r>
      <w:r w:rsidR="00121826" w:rsidRPr="00F033D6">
        <w:rPr>
          <w:rFonts w:hint="eastAsia"/>
          <w:sz w:val="18"/>
          <w:szCs w:val="18"/>
        </w:rPr>
        <w:t>１～３回</w:t>
      </w:r>
      <w:r w:rsidRPr="00F033D6">
        <w:rPr>
          <w:rFonts w:hint="eastAsia"/>
          <w:sz w:val="18"/>
          <w:szCs w:val="18"/>
        </w:rPr>
        <w:t>程度又は４回以上行く子どもの割合　⇒小学校・中学校とも全国平均以上にする。</w:t>
      </w:r>
    </w:p>
    <w:p w:rsidR="003A4D18" w:rsidRPr="00F033D6" w:rsidRDefault="003A4D18" w:rsidP="003A4D18">
      <w:pPr>
        <w:ind w:leftChars="500" w:left="1050"/>
        <w:jc w:val="left"/>
        <w:rPr>
          <w:sz w:val="18"/>
          <w:szCs w:val="18"/>
        </w:rPr>
      </w:pPr>
      <w:r w:rsidRPr="00F033D6">
        <w:rPr>
          <w:rFonts w:hint="eastAsia"/>
          <w:sz w:val="18"/>
          <w:szCs w:val="18"/>
        </w:rPr>
        <w:t>②　ボランティア</w:t>
      </w:r>
      <w:r w:rsidR="00121826" w:rsidRPr="00F033D6">
        <w:rPr>
          <w:rFonts w:hint="eastAsia"/>
          <w:sz w:val="18"/>
          <w:szCs w:val="18"/>
        </w:rPr>
        <w:t>を</w:t>
      </w:r>
      <w:r w:rsidRPr="00F033D6">
        <w:rPr>
          <w:rFonts w:hint="eastAsia"/>
          <w:sz w:val="18"/>
          <w:szCs w:val="18"/>
        </w:rPr>
        <w:t>活用している学校の割合　⇒小学校・中学校とも</w:t>
      </w:r>
      <w:r w:rsidRPr="00F033D6">
        <w:rPr>
          <w:sz w:val="18"/>
          <w:szCs w:val="18"/>
        </w:rPr>
        <w:t>100</w:t>
      </w:r>
      <w:r w:rsidRPr="00F033D6">
        <w:rPr>
          <w:rFonts w:hint="eastAsia"/>
          <w:sz w:val="18"/>
          <w:szCs w:val="18"/>
        </w:rPr>
        <w:t>％にする。</w:t>
      </w:r>
    </w:p>
    <w:p w:rsidR="003A4D18" w:rsidRPr="00F033D6" w:rsidRDefault="003A4D18" w:rsidP="003A4D18">
      <w:pPr>
        <w:ind w:leftChars="500" w:left="1050"/>
        <w:jc w:val="left"/>
        <w:rPr>
          <w:sz w:val="18"/>
          <w:szCs w:val="18"/>
        </w:rPr>
      </w:pPr>
      <w:r w:rsidRPr="00F033D6">
        <w:rPr>
          <w:rFonts w:hint="eastAsia"/>
          <w:sz w:val="18"/>
          <w:szCs w:val="18"/>
        </w:rPr>
        <w:t>③　公立図書館と連携を実施している学校の割合⇒小学校・中学校とも</w:t>
      </w:r>
      <w:r w:rsidRPr="00F033D6">
        <w:rPr>
          <w:sz w:val="18"/>
          <w:szCs w:val="18"/>
        </w:rPr>
        <w:t>100</w:t>
      </w:r>
      <w:r w:rsidRPr="00F033D6">
        <w:rPr>
          <w:rFonts w:hint="eastAsia"/>
          <w:sz w:val="18"/>
          <w:szCs w:val="18"/>
        </w:rPr>
        <w:t>％にする。</w:t>
      </w:r>
    </w:p>
    <w:p w:rsidR="00D67135" w:rsidRPr="00F033D6" w:rsidRDefault="003A4D18" w:rsidP="005847D2">
      <w:pPr>
        <w:ind w:leftChars="500" w:left="1410" w:hangingChars="200" w:hanging="360"/>
        <w:jc w:val="left"/>
        <w:rPr>
          <w:sz w:val="18"/>
          <w:szCs w:val="18"/>
        </w:rPr>
      </w:pPr>
      <w:r w:rsidRPr="00F033D6">
        <w:rPr>
          <w:rFonts w:hint="eastAsia"/>
          <w:sz w:val="18"/>
          <w:szCs w:val="18"/>
        </w:rPr>
        <w:t>④　保護者に対して絵本の読み聞かせの講座、おすすめ絵本の紹介、おすすめ絵本のリストの作成・配布などの取組みをしている公立の幼稚園・保育所の割合（政令市含む）</w:t>
      </w:r>
      <w:r w:rsidR="00400BB1" w:rsidRPr="00021AEB">
        <w:rPr>
          <w:rFonts w:hint="eastAsia"/>
          <w:sz w:val="18"/>
          <w:szCs w:val="18"/>
        </w:rPr>
        <w:t>⇒公立幼稚園・保育所とも</w:t>
      </w:r>
      <w:r w:rsidR="00400BB1" w:rsidRPr="00021AEB">
        <w:rPr>
          <w:sz w:val="18"/>
          <w:szCs w:val="18"/>
        </w:rPr>
        <w:t>100</w:t>
      </w:r>
      <w:r w:rsidR="00400BB1" w:rsidRPr="00021AEB">
        <w:rPr>
          <w:rFonts w:hint="eastAsia"/>
          <w:sz w:val="18"/>
          <w:szCs w:val="18"/>
        </w:rPr>
        <w:t>％にする。</w:t>
      </w:r>
    </w:p>
    <w:p w:rsidR="005847D2" w:rsidRPr="00F033D6" w:rsidRDefault="005847D2" w:rsidP="005847D2">
      <w:pPr>
        <w:ind w:leftChars="500" w:left="1410" w:hangingChars="200" w:hanging="360"/>
        <w:jc w:val="left"/>
        <w:rPr>
          <w:sz w:val="18"/>
          <w:szCs w:val="18"/>
        </w:rPr>
      </w:pPr>
    </w:p>
    <w:p w:rsidR="00696B4B" w:rsidRPr="00F033D6" w:rsidRDefault="00696B4B" w:rsidP="005847D2">
      <w:pPr>
        <w:ind w:leftChars="200" w:left="960" w:hangingChars="300" w:hanging="540"/>
        <w:rPr>
          <w:sz w:val="18"/>
          <w:szCs w:val="18"/>
        </w:rPr>
      </w:pPr>
      <w:r w:rsidRPr="00F033D6">
        <w:rPr>
          <w:rFonts w:hint="eastAsia"/>
          <w:sz w:val="18"/>
          <w:szCs w:val="18"/>
        </w:rPr>
        <w:t>【参考２】国が策定した「子ども読書活動の推進に関する基本的な計画」（平成</w:t>
      </w:r>
      <w:r w:rsidRPr="00F033D6">
        <w:rPr>
          <w:sz w:val="18"/>
          <w:szCs w:val="18"/>
        </w:rPr>
        <w:t>25</w:t>
      </w:r>
      <w:r w:rsidRPr="00F033D6">
        <w:rPr>
          <w:rFonts w:hint="eastAsia"/>
          <w:sz w:val="18"/>
          <w:szCs w:val="18"/>
        </w:rPr>
        <w:t>年５月）では、以下のとおり目標を設定しています。</w:t>
      </w:r>
    </w:p>
    <w:p w:rsidR="00631519" w:rsidRDefault="001429A3" w:rsidP="005847D2">
      <w:pPr>
        <w:ind w:leftChars="500" w:left="1230" w:hangingChars="100" w:hanging="180"/>
        <w:rPr>
          <w:sz w:val="18"/>
          <w:szCs w:val="18"/>
        </w:rPr>
      </w:pPr>
      <w:r w:rsidRPr="00F033D6">
        <w:rPr>
          <w:rFonts w:hint="eastAsia"/>
          <w:sz w:val="18"/>
          <w:szCs w:val="18"/>
        </w:rPr>
        <w:t>○</w:t>
      </w:r>
      <w:r w:rsidR="00696B4B" w:rsidRPr="00F033D6">
        <w:rPr>
          <w:rFonts w:hint="eastAsia"/>
          <w:sz w:val="18"/>
          <w:szCs w:val="18"/>
        </w:rPr>
        <w:t>不読率</w:t>
      </w:r>
      <w:r w:rsidR="00631519">
        <w:rPr>
          <w:rFonts w:hint="eastAsia"/>
          <w:sz w:val="18"/>
          <w:szCs w:val="18"/>
        </w:rPr>
        <w:t>※</w:t>
      </w:r>
      <w:r w:rsidR="00696B4B" w:rsidRPr="00F033D6">
        <w:rPr>
          <w:rFonts w:hint="eastAsia"/>
          <w:sz w:val="18"/>
          <w:szCs w:val="18"/>
        </w:rPr>
        <w:t>をおおむね５年後に、小学生は３％以下、中学生は</w:t>
      </w:r>
      <w:r w:rsidR="00696B4B" w:rsidRPr="00F033D6">
        <w:rPr>
          <w:sz w:val="18"/>
          <w:szCs w:val="18"/>
        </w:rPr>
        <w:t>12</w:t>
      </w:r>
      <w:r w:rsidR="00696B4B" w:rsidRPr="00F033D6">
        <w:rPr>
          <w:rFonts w:hint="eastAsia"/>
          <w:sz w:val="18"/>
          <w:szCs w:val="18"/>
        </w:rPr>
        <w:t>％以下、高校生は</w:t>
      </w:r>
      <w:r w:rsidR="00696B4B" w:rsidRPr="00F033D6">
        <w:rPr>
          <w:sz w:val="18"/>
          <w:szCs w:val="18"/>
        </w:rPr>
        <w:t>40</w:t>
      </w:r>
      <w:r w:rsidR="00696B4B" w:rsidRPr="00F033D6">
        <w:rPr>
          <w:rFonts w:hint="eastAsia"/>
          <w:sz w:val="18"/>
          <w:szCs w:val="18"/>
        </w:rPr>
        <w:t>％以下とすることを目指す（平成</w:t>
      </w:r>
      <w:r w:rsidR="00696B4B" w:rsidRPr="00F033D6">
        <w:rPr>
          <w:sz w:val="18"/>
          <w:szCs w:val="18"/>
        </w:rPr>
        <w:t>34</w:t>
      </w:r>
      <w:r w:rsidR="00696B4B" w:rsidRPr="00F033D6">
        <w:rPr>
          <w:rFonts w:hint="eastAsia"/>
          <w:sz w:val="18"/>
          <w:szCs w:val="18"/>
        </w:rPr>
        <w:t>年度までの</w:t>
      </w:r>
      <w:r w:rsidR="00696B4B" w:rsidRPr="00F033D6">
        <w:rPr>
          <w:sz w:val="18"/>
          <w:szCs w:val="18"/>
        </w:rPr>
        <w:t>10</w:t>
      </w:r>
      <w:r w:rsidR="00696B4B" w:rsidRPr="00F033D6">
        <w:rPr>
          <w:rFonts w:hint="eastAsia"/>
          <w:sz w:val="18"/>
          <w:szCs w:val="18"/>
        </w:rPr>
        <w:t>年間で半減</w:t>
      </w:r>
      <w:r w:rsidR="00696B4B" w:rsidRPr="00F37F7D">
        <w:rPr>
          <w:rFonts w:hint="eastAsia"/>
          <w:sz w:val="18"/>
          <w:szCs w:val="18"/>
        </w:rPr>
        <w:t>させる。）</w:t>
      </w:r>
      <w:r w:rsidR="00631519">
        <w:rPr>
          <w:rFonts w:hint="eastAsia"/>
          <w:sz w:val="18"/>
          <w:szCs w:val="18"/>
        </w:rPr>
        <w:t>。</w:t>
      </w:r>
    </w:p>
    <w:p w:rsidR="00B17C7B" w:rsidRDefault="00631519">
      <w:pPr>
        <w:ind w:leftChars="600" w:left="1260" w:firstLineChars="2000" w:firstLine="3600"/>
        <w:rPr>
          <w:sz w:val="18"/>
          <w:szCs w:val="18"/>
        </w:rPr>
      </w:pPr>
      <w:r>
        <w:rPr>
          <w:rFonts w:hint="eastAsia"/>
          <w:sz w:val="18"/>
          <w:szCs w:val="18"/>
        </w:rPr>
        <w:t xml:space="preserve">　※</w:t>
      </w:r>
      <w:r w:rsidRPr="00AD3648">
        <w:rPr>
          <w:rFonts w:hint="eastAsia"/>
          <w:sz w:val="18"/>
          <w:szCs w:val="18"/>
        </w:rPr>
        <w:t>（社）全国学校図書館協議会の学校読書調査</w:t>
      </w:r>
      <w:r>
        <w:rPr>
          <w:rFonts w:hint="eastAsia"/>
          <w:sz w:val="18"/>
          <w:szCs w:val="18"/>
        </w:rPr>
        <w:t>による数字</w:t>
      </w:r>
    </w:p>
    <w:p w:rsidR="00B17C7B" w:rsidRDefault="00B17C7B">
      <w:pPr>
        <w:widowControl/>
        <w:jc w:val="left"/>
        <w:rPr>
          <w:sz w:val="18"/>
          <w:szCs w:val="18"/>
        </w:rPr>
      </w:pPr>
    </w:p>
    <w:sectPr w:rsidR="00B17C7B" w:rsidSect="00DF6DC8">
      <w:footerReference w:type="default" r:id="rId9"/>
      <w:pgSz w:w="11906" w:h="16838" w:code="9"/>
      <w:pgMar w:top="1247" w:right="1021" w:bottom="1021" w:left="1021" w:header="851" w:footer="113" w:gutter="0"/>
      <w:pgNumType w:start="10"/>
      <w:cols w:sep="1" w:space="97"/>
      <w:docGrid w:type="lines" w:linePitch="34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C32" w:rsidRDefault="00221C32" w:rsidP="00645182">
      <w:r>
        <w:separator/>
      </w:r>
    </w:p>
  </w:endnote>
  <w:endnote w:type="continuationSeparator" w:id="0">
    <w:p w:rsidR="00221C32" w:rsidRDefault="00221C32"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319059"/>
      <w:docPartObj>
        <w:docPartGallery w:val="Page Numbers (Bottom of Page)"/>
        <w:docPartUnique/>
      </w:docPartObj>
    </w:sdtPr>
    <w:sdtEndPr>
      <w:rPr>
        <w:rFonts w:ascii="ＭＳ ゴシック" w:eastAsia="ＭＳ ゴシック" w:hAnsi="ＭＳ ゴシック"/>
      </w:rPr>
    </w:sdtEndPr>
    <w:sdtContent>
      <w:p w:rsidR="00221C32" w:rsidRPr="00FA56F9" w:rsidRDefault="00221C32">
        <w:pPr>
          <w:pStyle w:val="a5"/>
          <w:jc w:val="center"/>
          <w:rPr>
            <w:rFonts w:ascii="ＭＳ ゴシック" w:eastAsia="ＭＳ ゴシック" w:hAnsi="ＭＳ ゴシック"/>
          </w:rPr>
        </w:pPr>
        <w:r w:rsidRPr="00FA56F9">
          <w:rPr>
            <w:rFonts w:ascii="ＭＳ ゴシック" w:eastAsia="ＭＳ ゴシック" w:hAnsi="ＭＳ ゴシック"/>
          </w:rPr>
          <w:fldChar w:fldCharType="begin"/>
        </w:r>
        <w:r w:rsidRPr="00FA56F9">
          <w:rPr>
            <w:rFonts w:ascii="ＭＳ ゴシック" w:eastAsia="ＭＳ ゴシック" w:hAnsi="ＭＳ ゴシック"/>
          </w:rPr>
          <w:instrText>PAGE   \* MERGEFORMAT</w:instrText>
        </w:r>
        <w:r w:rsidRPr="00FA56F9">
          <w:rPr>
            <w:rFonts w:ascii="ＭＳ ゴシック" w:eastAsia="ＭＳ ゴシック" w:hAnsi="ＭＳ ゴシック"/>
          </w:rPr>
          <w:fldChar w:fldCharType="separate"/>
        </w:r>
        <w:r w:rsidR="00A02BEF" w:rsidRPr="00A02BEF">
          <w:rPr>
            <w:rFonts w:ascii="ＭＳ ゴシック" w:eastAsia="ＭＳ ゴシック" w:hAnsi="ＭＳ ゴシック"/>
            <w:noProof/>
            <w:lang w:val="ja-JP"/>
          </w:rPr>
          <w:t>10</w:t>
        </w:r>
        <w:r w:rsidRPr="00FA56F9">
          <w:rPr>
            <w:rFonts w:ascii="ＭＳ ゴシック" w:eastAsia="ＭＳ ゴシック" w:hAnsi="ＭＳ ゴシック"/>
          </w:rPr>
          <w:fldChar w:fldCharType="end"/>
        </w:r>
      </w:p>
    </w:sdtContent>
  </w:sdt>
  <w:p w:rsidR="00221C32" w:rsidRDefault="00221C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C32" w:rsidRDefault="00221C32" w:rsidP="00645182">
      <w:r>
        <w:separator/>
      </w:r>
    </w:p>
  </w:footnote>
  <w:footnote w:type="continuationSeparator" w:id="0">
    <w:p w:rsidR="00221C32" w:rsidRDefault="00221C32" w:rsidP="00645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efaultTabStop w:val="840"/>
  <w:drawingGridHorizontalSpacing w:val="114"/>
  <w:drawingGridVerticalSpacing w:val="173"/>
  <w:displayHorizontalDrawingGridEvery w:val="2"/>
  <w:displayVerticalDrawingGridEvery w:val="2"/>
  <w:characterSpacingControl w:val="compressPunctuation"/>
  <w:hdrShapeDefaults>
    <o:shapedefaults v:ext="edit" spidmax="286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2CEF"/>
    <w:rsid w:val="00003502"/>
    <w:rsid w:val="0000443B"/>
    <w:rsid w:val="00007976"/>
    <w:rsid w:val="00007A62"/>
    <w:rsid w:val="00013928"/>
    <w:rsid w:val="00014DDE"/>
    <w:rsid w:val="00015BB4"/>
    <w:rsid w:val="0001703E"/>
    <w:rsid w:val="00021AEB"/>
    <w:rsid w:val="0002279C"/>
    <w:rsid w:val="00023D30"/>
    <w:rsid w:val="000246F4"/>
    <w:rsid w:val="00032AB8"/>
    <w:rsid w:val="0003403C"/>
    <w:rsid w:val="00042AF2"/>
    <w:rsid w:val="0004497A"/>
    <w:rsid w:val="00046642"/>
    <w:rsid w:val="00056DE3"/>
    <w:rsid w:val="00057179"/>
    <w:rsid w:val="00057E56"/>
    <w:rsid w:val="000665CA"/>
    <w:rsid w:val="000701BC"/>
    <w:rsid w:val="00073263"/>
    <w:rsid w:val="0007603B"/>
    <w:rsid w:val="0008118D"/>
    <w:rsid w:val="00083C48"/>
    <w:rsid w:val="000872D2"/>
    <w:rsid w:val="00092847"/>
    <w:rsid w:val="00095262"/>
    <w:rsid w:val="000A313D"/>
    <w:rsid w:val="000A338B"/>
    <w:rsid w:val="000A51CD"/>
    <w:rsid w:val="000B10C1"/>
    <w:rsid w:val="000B3DAB"/>
    <w:rsid w:val="000B4B91"/>
    <w:rsid w:val="000C731F"/>
    <w:rsid w:val="000D52EA"/>
    <w:rsid w:val="000E33D0"/>
    <w:rsid w:val="000F2A33"/>
    <w:rsid w:val="000F33F2"/>
    <w:rsid w:val="000F71D8"/>
    <w:rsid w:val="00102AF3"/>
    <w:rsid w:val="00105111"/>
    <w:rsid w:val="00107031"/>
    <w:rsid w:val="00107045"/>
    <w:rsid w:val="00107911"/>
    <w:rsid w:val="0011758E"/>
    <w:rsid w:val="00121788"/>
    <w:rsid w:val="00121826"/>
    <w:rsid w:val="0014198E"/>
    <w:rsid w:val="001429A3"/>
    <w:rsid w:val="00143C01"/>
    <w:rsid w:val="00144F45"/>
    <w:rsid w:val="00150B8D"/>
    <w:rsid w:val="001565AB"/>
    <w:rsid w:val="0015798A"/>
    <w:rsid w:val="00170434"/>
    <w:rsid w:val="001828DC"/>
    <w:rsid w:val="00194C15"/>
    <w:rsid w:val="00196C1D"/>
    <w:rsid w:val="001A1F7E"/>
    <w:rsid w:val="001A25FE"/>
    <w:rsid w:val="001B1F5A"/>
    <w:rsid w:val="001B2AD7"/>
    <w:rsid w:val="001B2E7B"/>
    <w:rsid w:val="001B453F"/>
    <w:rsid w:val="001B68EF"/>
    <w:rsid w:val="001C1012"/>
    <w:rsid w:val="001C7E5E"/>
    <w:rsid w:val="001D31B4"/>
    <w:rsid w:val="001D3CEA"/>
    <w:rsid w:val="001D490E"/>
    <w:rsid w:val="001D6FE4"/>
    <w:rsid w:val="00202587"/>
    <w:rsid w:val="0021046D"/>
    <w:rsid w:val="00215973"/>
    <w:rsid w:val="00216C76"/>
    <w:rsid w:val="00221C32"/>
    <w:rsid w:val="00223068"/>
    <w:rsid w:val="00224CF7"/>
    <w:rsid w:val="00225510"/>
    <w:rsid w:val="00230A82"/>
    <w:rsid w:val="00241ECE"/>
    <w:rsid w:val="002424A1"/>
    <w:rsid w:val="00242DC4"/>
    <w:rsid w:val="002450BF"/>
    <w:rsid w:val="00250312"/>
    <w:rsid w:val="002549C1"/>
    <w:rsid w:val="00256DBB"/>
    <w:rsid w:val="002617F9"/>
    <w:rsid w:val="00263789"/>
    <w:rsid w:val="00264849"/>
    <w:rsid w:val="00270C20"/>
    <w:rsid w:val="00276BBE"/>
    <w:rsid w:val="002836BA"/>
    <w:rsid w:val="002905F0"/>
    <w:rsid w:val="002937EC"/>
    <w:rsid w:val="00295112"/>
    <w:rsid w:val="00296C43"/>
    <w:rsid w:val="002A1D3E"/>
    <w:rsid w:val="002A3AAF"/>
    <w:rsid w:val="002A60C4"/>
    <w:rsid w:val="002A6C2D"/>
    <w:rsid w:val="002B3C52"/>
    <w:rsid w:val="002C5C94"/>
    <w:rsid w:val="002D107E"/>
    <w:rsid w:val="002D276B"/>
    <w:rsid w:val="002D3A3E"/>
    <w:rsid w:val="002F0E7A"/>
    <w:rsid w:val="002F1171"/>
    <w:rsid w:val="002F284F"/>
    <w:rsid w:val="002F34D8"/>
    <w:rsid w:val="003025E2"/>
    <w:rsid w:val="00305C48"/>
    <w:rsid w:val="003106E9"/>
    <w:rsid w:val="003114B3"/>
    <w:rsid w:val="003146CC"/>
    <w:rsid w:val="003236A1"/>
    <w:rsid w:val="00323E41"/>
    <w:rsid w:val="00323EBE"/>
    <w:rsid w:val="00324301"/>
    <w:rsid w:val="0033196F"/>
    <w:rsid w:val="00331F2E"/>
    <w:rsid w:val="003377A1"/>
    <w:rsid w:val="00337B34"/>
    <w:rsid w:val="0034247D"/>
    <w:rsid w:val="00346A78"/>
    <w:rsid w:val="00360F1C"/>
    <w:rsid w:val="00371D5F"/>
    <w:rsid w:val="00373747"/>
    <w:rsid w:val="0037550F"/>
    <w:rsid w:val="003756AC"/>
    <w:rsid w:val="00376528"/>
    <w:rsid w:val="00387A28"/>
    <w:rsid w:val="003960B8"/>
    <w:rsid w:val="003A16D3"/>
    <w:rsid w:val="003A3E1C"/>
    <w:rsid w:val="003A4D18"/>
    <w:rsid w:val="003B38DB"/>
    <w:rsid w:val="003B3B3B"/>
    <w:rsid w:val="003B3C5E"/>
    <w:rsid w:val="003B4A6C"/>
    <w:rsid w:val="003C0B4B"/>
    <w:rsid w:val="003C390F"/>
    <w:rsid w:val="003C5BE5"/>
    <w:rsid w:val="003D0555"/>
    <w:rsid w:val="003D3A7A"/>
    <w:rsid w:val="003D6938"/>
    <w:rsid w:val="003D749E"/>
    <w:rsid w:val="003D7BBB"/>
    <w:rsid w:val="003E0174"/>
    <w:rsid w:val="003E060C"/>
    <w:rsid w:val="003E24FE"/>
    <w:rsid w:val="003E4A6A"/>
    <w:rsid w:val="003E4CDF"/>
    <w:rsid w:val="003E69BC"/>
    <w:rsid w:val="00400BB1"/>
    <w:rsid w:val="00401F1A"/>
    <w:rsid w:val="00406BB5"/>
    <w:rsid w:val="004117DE"/>
    <w:rsid w:val="00412739"/>
    <w:rsid w:val="00414B11"/>
    <w:rsid w:val="004169C3"/>
    <w:rsid w:val="00423ABA"/>
    <w:rsid w:val="0042441F"/>
    <w:rsid w:val="004310D6"/>
    <w:rsid w:val="0043525A"/>
    <w:rsid w:val="004430D5"/>
    <w:rsid w:val="00444C7E"/>
    <w:rsid w:val="004459C3"/>
    <w:rsid w:val="004509D1"/>
    <w:rsid w:val="00453F90"/>
    <w:rsid w:val="00453F91"/>
    <w:rsid w:val="0046470E"/>
    <w:rsid w:val="00473021"/>
    <w:rsid w:val="004763E0"/>
    <w:rsid w:val="00492A8E"/>
    <w:rsid w:val="0049300D"/>
    <w:rsid w:val="004A0768"/>
    <w:rsid w:val="004A1C8E"/>
    <w:rsid w:val="004A51B0"/>
    <w:rsid w:val="004B21D4"/>
    <w:rsid w:val="004B2FC3"/>
    <w:rsid w:val="004B6F69"/>
    <w:rsid w:val="004C672B"/>
    <w:rsid w:val="004D21F9"/>
    <w:rsid w:val="004D3A5E"/>
    <w:rsid w:val="004E5A62"/>
    <w:rsid w:val="004E67BD"/>
    <w:rsid w:val="004F041C"/>
    <w:rsid w:val="005000F5"/>
    <w:rsid w:val="00501814"/>
    <w:rsid w:val="00504661"/>
    <w:rsid w:val="0051137D"/>
    <w:rsid w:val="0051248C"/>
    <w:rsid w:val="0051377B"/>
    <w:rsid w:val="0051599B"/>
    <w:rsid w:val="00517C63"/>
    <w:rsid w:val="005252E9"/>
    <w:rsid w:val="00527EF5"/>
    <w:rsid w:val="0053047B"/>
    <w:rsid w:val="00531BD8"/>
    <w:rsid w:val="00532064"/>
    <w:rsid w:val="005336E6"/>
    <w:rsid w:val="0053636F"/>
    <w:rsid w:val="00536D2A"/>
    <w:rsid w:val="005449AE"/>
    <w:rsid w:val="00546593"/>
    <w:rsid w:val="00553D5F"/>
    <w:rsid w:val="00553DC2"/>
    <w:rsid w:val="00554B4C"/>
    <w:rsid w:val="005566E9"/>
    <w:rsid w:val="00556DD7"/>
    <w:rsid w:val="00557F09"/>
    <w:rsid w:val="00562ADB"/>
    <w:rsid w:val="00573CCF"/>
    <w:rsid w:val="005744F4"/>
    <w:rsid w:val="00576572"/>
    <w:rsid w:val="00577F49"/>
    <w:rsid w:val="00581D14"/>
    <w:rsid w:val="005847D2"/>
    <w:rsid w:val="00584F62"/>
    <w:rsid w:val="00590BF5"/>
    <w:rsid w:val="00591EE9"/>
    <w:rsid w:val="00594BD7"/>
    <w:rsid w:val="00596BD3"/>
    <w:rsid w:val="005A034B"/>
    <w:rsid w:val="005A4756"/>
    <w:rsid w:val="005A5747"/>
    <w:rsid w:val="005A5DFA"/>
    <w:rsid w:val="005A722D"/>
    <w:rsid w:val="005B43E9"/>
    <w:rsid w:val="005B5919"/>
    <w:rsid w:val="005B5955"/>
    <w:rsid w:val="005B7C6E"/>
    <w:rsid w:val="005C2874"/>
    <w:rsid w:val="005C7583"/>
    <w:rsid w:val="005C7838"/>
    <w:rsid w:val="005C7D1B"/>
    <w:rsid w:val="005D03AC"/>
    <w:rsid w:val="005D04A6"/>
    <w:rsid w:val="005D2076"/>
    <w:rsid w:val="005D66D8"/>
    <w:rsid w:val="005D6D74"/>
    <w:rsid w:val="005E05BE"/>
    <w:rsid w:val="005E1422"/>
    <w:rsid w:val="005E31FA"/>
    <w:rsid w:val="005E4CDE"/>
    <w:rsid w:val="005E7DE9"/>
    <w:rsid w:val="005F7923"/>
    <w:rsid w:val="00602044"/>
    <w:rsid w:val="00606C9E"/>
    <w:rsid w:val="00610ABB"/>
    <w:rsid w:val="006142F8"/>
    <w:rsid w:val="00622DA2"/>
    <w:rsid w:val="006230C4"/>
    <w:rsid w:val="00623792"/>
    <w:rsid w:val="0062523D"/>
    <w:rsid w:val="0062798F"/>
    <w:rsid w:val="00631519"/>
    <w:rsid w:val="00636CD2"/>
    <w:rsid w:val="00643205"/>
    <w:rsid w:val="0064322C"/>
    <w:rsid w:val="00645182"/>
    <w:rsid w:val="00645D03"/>
    <w:rsid w:val="00646BBA"/>
    <w:rsid w:val="00657CBA"/>
    <w:rsid w:val="00663672"/>
    <w:rsid w:val="00665076"/>
    <w:rsid w:val="006717E1"/>
    <w:rsid w:val="00676F20"/>
    <w:rsid w:val="00696B4B"/>
    <w:rsid w:val="006A0404"/>
    <w:rsid w:val="006A39F9"/>
    <w:rsid w:val="006A3BDF"/>
    <w:rsid w:val="006B14AC"/>
    <w:rsid w:val="006B486C"/>
    <w:rsid w:val="006B5332"/>
    <w:rsid w:val="006B63EF"/>
    <w:rsid w:val="006C0BD7"/>
    <w:rsid w:val="006C3429"/>
    <w:rsid w:val="006C35F3"/>
    <w:rsid w:val="006C4CB6"/>
    <w:rsid w:val="006C4F12"/>
    <w:rsid w:val="006D43EC"/>
    <w:rsid w:val="006E0273"/>
    <w:rsid w:val="006E0DAD"/>
    <w:rsid w:val="006E2592"/>
    <w:rsid w:val="006E364C"/>
    <w:rsid w:val="006E3942"/>
    <w:rsid w:val="006E503D"/>
    <w:rsid w:val="006F2FFD"/>
    <w:rsid w:val="006F4AFA"/>
    <w:rsid w:val="006F70D6"/>
    <w:rsid w:val="00701F75"/>
    <w:rsid w:val="00703121"/>
    <w:rsid w:val="007037C3"/>
    <w:rsid w:val="00705B89"/>
    <w:rsid w:val="00710384"/>
    <w:rsid w:val="00710A0F"/>
    <w:rsid w:val="0071181B"/>
    <w:rsid w:val="007129CA"/>
    <w:rsid w:val="007167B7"/>
    <w:rsid w:val="0072205F"/>
    <w:rsid w:val="007238A8"/>
    <w:rsid w:val="00723DC3"/>
    <w:rsid w:val="00725A63"/>
    <w:rsid w:val="00725F89"/>
    <w:rsid w:val="00734084"/>
    <w:rsid w:val="0073621A"/>
    <w:rsid w:val="007408FA"/>
    <w:rsid w:val="0074418B"/>
    <w:rsid w:val="00744A94"/>
    <w:rsid w:val="00745549"/>
    <w:rsid w:val="00746A97"/>
    <w:rsid w:val="0075301C"/>
    <w:rsid w:val="00770899"/>
    <w:rsid w:val="00780EA0"/>
    <w:rsid w:val="00782379"/>
    <w:rsid w:val="0078320C"/>
    <w:rsid w:val="00783363"/>
    <w:rsid w:val="00793887"/>
    <w:rsid w:val="007A5097"/>
    <w:rsid w:val="007A5A95"/>
    <w:rsid w:val="007B1755"/>
    <w:rsid w:val="007B5D54"/>
    <w:rsid w:val="007C0607"/>
    <w:rsid w:val="007C2C23"/>
    <w:rsid w:val="007C346B"/>
    <w:rsid w:val="007C3832"/>
    <w:rsid w:val="007C3C9C"/>
    <w:rsid w:val="007D0B83"/>
    <w:rsid w:val="007D0F1E"/>
    <w:rsid w:val="007D4EAE"/>
    <w:rsid w:val="007E6135"/>
    <w:rsid w:val="007E72A3"/>
    <w:rsid w:val="007F0643"/>
    <w:rsid w:val="007F0736"/>
    <w:rsid w:val="007F7C72"/>
    <w:rsid w:val="00802641"/>
    <w:rsid w:val="00803E2B"/>
    <w:rsid w:val="00805367"/>
    <w:rsid w:val="008177A0"/>
    <w:rsid w:val="008210EC"/>
    <w:rsid w:val="00821CDC"/>
    <w:rsid w:val="0082399C"/>
    <w:rsid w:val="00823F35"/>
    <w:rsid w:val="00823FD4"/>
    <w:rsid w:val="008242EA"/>
    <w:rsid w:val="00824E50"/>
    <w:rsid w:val="00831928"/>
    <w:rsid w:val="008362B6"/>
    <w:rsid w:val="0084387D"/>
    <w:rsid w:val="00852FE4"/>
    <w:rsid w:val="00856197"/>
    <w:rsid w:val="00856770"/>
    <w:rsid w:val="00856916"/>
    <w:rsid w:val="008616A2"/>
    <w:rsid w:val="00861BF3"/>
    <w:rsid w:val="0086711D"/>
    <w:rsid w:val="008679A1"/>
    <w:rsid w:val="00872D4C"/>
    <w:rsid w:val="008800E5"/>
    <w:rsid w:val="00883A0E"/>
    <w:rsid w:val="0089073E"/>
    <w:rsid w:val="0089306B"/>
    <w:rsid w:val="00893B0C"/>
    <w:rsid w:val="008A41D1"/>
    <w:rsid w:val="008B0CFD"/>
    <w:rsid w:val="008B0E75"/>
    <w:rsid w:val="008B2C0E"/>
    <w:rsid w:val="008B5B51"/>
    <w:rsid w:val="008C3836"/>
    <w:rsid w:val="008C4DC7"/>
    <w:rsid w:val="008C6C6F"/>
    <w:rsid w:val="008D4D8A"/>
    <w:rsid w:val="008F09C2"/>
    <w:rsid w:val="008F2BC3"/>
    <w:rsid w:val="009013A9"/>
    <w:rsid w:val="00901864"/>
    <w:rsid w:val="00906212"/>
    <w:rsid w:val="0092057E"/>
    <w:rsid w:val="00925ADA"/>
    <w:rsid w:val="00931A7F"/>
    <w:rsid w:val="009331E8"/>
    <w:rsid w:val="009448DE"/>
    <w:rsid w:val="00946105"/>
    <w:rsid w:val="0095071E"/>
    <w:rsid w:val="00953C9E"/>
    <w:rsid w:val="00962729"/>
    <w:rsid w:val="009673DA"/>
    <w:rsid w:val="0096791C"/>
    <w:rsid w:val="0097054F"/>
    <w:rsid w:val="00976A96"/>
    <w:rsid w:val="00977501"/>
    <w:rsid w:val="00984087"/>
    <w:rsid w:val="00996538"/>
    <w:rsid w:val="009A4CE1"/>
    <w:rsid w:val="009B49C4"/>
    <w:rsid w:val="009C183F"/>
    <w:rsid w:val="009C5F48"/>
    <w:rsid w:val="009D04F6"/>
    <w:rsid w:val="009D206B"/>
    <w:rsid w:val="009D5D62"/>
    <w:rsid w:val="009D6FA3"/>
    <w:rsid w:val="009E01FF"/>
    <w:rsid w:val="009E51CE"/>
    <w:rsid w:val="009E717A"/>
    <w:rsid w:val="009E7AA6"/>
    <w:rsid w:val="009F2769"/>
    <w:rsid w:val="00A02624"/>
    <w:rsid w:val="00A02BEF"/>
    <w:rsid w:val="00A1104D"/>
    <w:rsid w:val="00A1665E"/>
    <w:rsid w:val="00A32715"/>
    <w:rsid w:val="00A50F62"/>
    <w:rsid w:val="00A57302"/>
    <w:rsid w:val="00A57659"/>
    <w:rsid w:val="00A60F61"/>
    <w:rsid w:val="00A614E3"/>
    <w:rsid w:val="00A64B1A"/>
    <w:rsid w:val="00A65E81"/>
    <w:rsid w:val="00A66050"/>
    <w:rsid w:val="00A76963"/>
    <w:rsid w:val="00A77F93"/>
    <w:rsid w:val="00A82387"/>
    <w:rsid w:val="00A834E8"/>
    <w:rsid w:val="00A86F9A"/>
    <w:rsid w:val="00A874CB"/>
    <w:rsid w:val="00AA0F09"/>
    <w:rsid w:val="00AA2FB1"/>
    <w:rsid w:val="00AA7935"/>
    <w:rsid w:val="00AB5AA3"/>
    <w:rsid w:val="00AB5DD9"/>
    <w:rsid w:val="00AB6490"/>
    <w:rsid w:val="00AB6F51"/>
    <w:rsid w:val="00AC0D65"/>
    <w:rsid w:val="00AD3648"/>
    <w:rsid w:val="00AD7B08"/>
    <w:rsid w:val="00AE2B11"/>
    <w:rsid w:val="00AE3085"/>
    <w:rsid w:val="00AF2788"/>
    <w:rsid w:val="00AF37CD"/>
    <w:rsid w:val="00AF39DC"/>
    <w:rsid w:val="00AF421C"/>
    <w:rsid w:val="00AF6873"/>
    <w:rsid w:val="00B002B8"/>
    <w:rsid w:val="00B03866"/>
    <w:rsid w:val="00B05C39"/>
    <w:rsid w:val="00B06092"/>
    <w:rsid w:val="00B17647"/>
    <w:rsid w:val="00B17C7B"/>
    <w:rsid w:val="00B21AC4"/>
    <w:rsid w:val="00B21EC8"/>
    <w:rsid w:val="00B23808"/>
    <w:rsid w:val="00B26E82"/>
    <w:rsid w:val="00B279DA"/>
    <w:rsid w:val="00B31726"/>
    <w:rsid w:val="00B3246B"/>
    <w:rsid w:val="00B375E4"/>
    <w:rsid w:val="00B461A1"/>
    <w:rsid w:val="00B46A29"/>
    <w:rsid w:val="00B500F6"/>
    <w:rsid w:val="00B542AB"/>
    <w:rsid w:val="00B551D2"/>
    <w:rsid w:val="00B55804"/>
    <w:rsid w:val="00B57133"/>
    <w:rsid w:val="00B5714E"/>
    <w:rsid w:val="00B738B4"/>
    <w:rsid w:val="00B746A2"/>
    <w:rsid w:val="00B75419"/>
    <w:rsid w:val="00B81AE7"/>
    <w:rsid w:val="00B92A98"/>
    <w:rsid w:val="00BA60DE"/>
    <w:rsid w:val="00BA6FBC"/>
    <w:rsid w:val="00BA7C6F"/>
    <w:rsid w:val="00BB5282"/>
    <w:rsid w:val="00BB57CB"/>
    <w:rsid w:val="00BC2DDA"/>
    <w:rsid w:val="00BC79AB"/>
    <w:rsid w:val="00BD4E08"/>
    <w:rsid w:val="00BE17E6"/>
    <w:rsid w:val="00BF2076"/>
    <w:rsid w:val="00BF62D8"/>
    <w:rsid w:val="00BF7630"/>
    <w:rsid w:val="00BF7A0D"/>
    <w:rsid w:val="00C00484"/>
    <w:rsid w:val="00C03A46"/>
    <w:rsid w:val="00C04302"/>
    <w:rsid w:val="00C04999"/>
    <w:rsid w:val="00C04EEE"/>
    <w:rsid w:val="00C126CF"/>
    <w:rsid w:val="00C14185"/>
    <w:rsid w:val="00C14EE9"/>
    <w:rsid w:val="00C21217"/>
    <w:rsid w:val="00C24ACB"/>
    <w:rsid w:val="00C271F7"/>
    <w:rsid w:val="00C309AF"/>
    <w:rsid w:val="00C35BAE"/>
    <w:rsid w:val="00C41944"/>
    <w:rsid w:val="00C41FAF"/>
    <w:rsid w:val="00C45B1E"/>
    <w:rsid w:val="00C45BF2"/>
    <w:rsid w:val="00C47920"/>
    <w:rsid w:val="00C5106B"/>
    <w:rsid w:val="00C61D15"/>
    <w:rsid w:val="00C62157"/>
    <w:rsid w:val="00C6498E"/>
    <w:rsid w:val="00C71A21"/>
    <w:rsid w:val="00C73D05"/>
    <w:rsid w:val="00C77796"/>
    <w:rsid w:val="00C81AD8"/>
    <w:rsid w:val="00C81FAE"/>
    <w:rsid w:val="00C821D9"/>
    <w:rsid w:val="00C82B07"/>
    <w:rsid w:val="00C86607"/>
    <w:rsid w:val="00C8666E"/>
    <w:rsid w:val="00C921B7"/>
    <w:rsid w:val="00C94725"/>
    <w:rsid w:val="00C95623"/>
    <w:rsid w:val="00CA2647"/>
    <w:rsid w:val="00CA391E"/>
    <w:rsid w:val="00CA444B"/>
    <w:rsid w:val="00CA6B67"/>
    <w:rsid w:val="00CB5391"/>
    <w:rsid w:val="00CB761B"/>
    <w:rsid w:val="00CC3D4F"/>
    <w:rsid w:val="00CC5422"/>
    <w:rsid w:val="00CC7651"/>
    <w:rsid w:val="00CD2A96"/>
    <w:rsid w:val="00CD7DAF"/>
    <w:rsid w:val="00CE3A7F"/>
    <w:rsid w:val="00CF1EA9"/>
    <w:rsid w:val="00CF2D90"/>
    <w:rsid w:val="00CF3546"/>
    <w:rsid w:val="00CF49FE"/>
    <w:rsid w:val="00CF796B"/>
    <w:rsid w:val="00D012DC"/>
    <w:rsid w:val="00D025A9"/>
    <w:rsid w:val="00D11F3E"/>
    <w:rsid w:val="00D13D26"/>
    <w:rsid w:val="00D16684"/>
    <w:rsid w:val="00D204FC"/>
    <w:rsid w:val="00D22C59"/>
    <w:rsid w:val="00D23144"/>
    <w:rsid w:val="00D265CE"/>
    <w:rsid w:val="00D26B1B"/>
    <w:rsid w:val="00D26FFA"/>
    <w:rsid w:val="00D27161"/>
    <w:rsid w:val="00D3135E"/>
    <w:rsid w:val="00D316E3"/>
    <w:rsid w:val="00D4144C"/>
    <w:rsid w:val="00D42ED4"/>
    <w:rsid w:val="00D460B5"/>
    <w:rsid w:val="00D46304"/>
    <w:rsid w:val="00D505F2"/>
    <w:rsid w:val="00D57AFC"/>
    <w:rsid w:val="00D62032"/>
    <w:rsid w:val="00D67135"/>
    <w:rsid w:val="00D7345F"/>
    <w:rsid w:val="00D73811"/>
    <w:rsid w:val="00D76609"/>
    <w:rsid w:val="00D81B4C"/>
    <w:rsid w:val="00D86171"/>
    <w:rsid w:val="00D87BC0"/>
    <w:rsid w:val="00D90F43"/>
    <w:rsid w:val="00DA74C3"/>
    <w:rsid w:val="00DB0C7C"/>
    <w:rsid w:val="00DB172E"/>
    <w:rsid w:val="00DB3F90"/>
    <w:rsid w:val="00DC49B5"/>
    <w:rsid w:val="00DD385E"/>
    <w:rsid w:val="00DE201B"/>
    <w:rsid w:val="00DF080F"/>
    <w:rsid w:val="00DF26F1"/>
    <w:rsid w:val="00DF3200"/>
    <w:rsid w:val="00DF5CDD"/>
    <w:rsid w:val="00DF6DC8"/>
    <w:rsid w:val="00E002FE"/>
    <w:rsid w:val="00E1481D"/>
    <w:rsid w:val="00E17FC9"/>
    <w:rsid w:val="00E21D40"/>
    <w:rsid w:val="00E26DF8"/>
    <w:rsid w:val="00E3242E"/>
    <w:rsid w:val="00E33590"/>
    <w:rsid w:val="00E34502"/>
    <w:rsid w:val="00E358CA"/>
    <w:rsid w:val="00E46DB9"/>
    <w:rsid w:val="00E54194"/>
    <w:rsid w:val="00E6443F"/>
    <w:rsid w:val="00E64D40"/>
    <w:rsid w:val="00E66020"/>
    <w:rsid w:val="00E66445"/>
    <w:rsid w:val="00E73905"/>
    <w:rsid w:val="00E77099"/>
    <w:rsid w:val="00E77C00"/>
    <w:rsid w:val="00E8467B"/>
    <w:rsid w:val="00E85046"/>
    <w:rsid w:val="00E86232"/>
    <w:rsid w:val="00E90A0A"/>
    <w:rsid w:val="00E91C06"/>
    <w:rsid w:val="00E95B9A"/>
    <w:rsid w:val="00EA16B0"/>
    <w:rsid w:val="00EA246E"/>
    <w:rsid w:val="00EA40C1"/>
    <w:rsid w:val="00EA5707"/>
    <w:rsid w:val="00EA5B3F"/>
    <w:rsid w:val="00EB698A"/>
    <w:rsid w:val="00EB6CEC"/>
    <w:rsid w:val="00EC2ECB"/>
    <w:rsid w:val="00EC3807"/>
    <w:rsid w:val="00EC4248"/>
    <w:rsid w:val="00ED07C4"/>
    <w:rsid w:val="00ED5A76"/>
    <w:rsid w:val="00ED6272"/>
    <w:rsid w:val="00ED6DDB"/>
    <w:rsid w:val="00EE7F7B"/>
    <w:rsid w:val="00EF078F"/>
    <w:rsid w:val="00EF3D93"/>
    <w:rsid w:val="00EF7D71"/>
    <w:rsid w:val="00F033D6"/>
    <w:rsid w:val="00F1790A"/>
    <w:rsid w:val="00F22F98"/>
    <w:rsid w:val="00F237E2"/>
    <w:rsid w:val="00F26C36"/>
    <w:rsid w:val="00F3346B"/>
    <w:rsid w:val="00F33C1D"/>
    <w:rsid w:val="00F35000"/>
    <w:rsid w:val="00F3542C"/>
    <w:rsid w:val="00F35B3A"/>
    <w:rsid w:val="00F35CAB"/>
    <w:rsid w:val="00F37F7D"/>
    <w:rsid w:val="00F56922"/>
    <w:rsid w:val="00F641CA"/>
    <w:rsid w:val="00F7015D"/>
    <w:rsid w:val="00F73965"/>
    <w:rsid w:val="00F90FD2"/>
    <w:rsid w:val="00F92871"/>
    <w:rsid w:val="00F96CCF"/>
    <w:rsid w:val="00F97FC0"/>
    <w:rsid w:val="00FA08DA"/>
    <w:rsid w:val="00FA2CF6"/>
    <w:rsid w:val="00FA3537"/>
    <w:rsid w:val="00FA3658"/>
    <w:rsid w:val="00FA371B"/>
    <w:rsid w:val="00FA56F9"/>
    <w:rsid w:val="00FA6A06"/>
    <w:rsid w:val="00FB3F05"/>
    <w:rsid w:val="00FB6C74"/>
    <w:rsid w:val="00FB6F1B"/>
    <w:rsid w:val="00FD13D2"/>
    <w:rsid w:val="00FD1BC7"/>
    <w:rsid w:val="00FD490D"/>
    <w:rsid w:val="00FE0192"/>
    <w:rsid w:val="00FE0C80"/>
    <w:rsid w:val="00FE379B"/>
    <w:rsid w:val="00FE6662"/>
    <w:rsid w:val="00FF50BE"/>
    <w:rsid w:val="00FF662A"/>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197">
      <w:bodyDiv w:val="1"/>
      <w:marLeft w:val="0"/>
      <w:marRight w:val="0"/>
      <w:marTop w:val="0"/>
      <w:marBottom w:val="0"/>
      <w:divBdr>
        <w:top w:val="none" w:sz="0" w:space="0" w:color="auto"/>
        <w:left w:val="none" w:sz="0" w:space="0" w:color="auto"/>
        <w:bottom w:val="none" w:sz="0" w:space="0" w:color="auto"/>
        <w:right w:val="none" w:sz="0" w:space="0" w:color="auto"/>
      </w:divBdr>
    </w:div>
    <w:div w:id="712461776">
      <w:bodyDiv w:val="1"/>
      <w:marLeft w:val="0"/>
      <w:marRight w:val="0"/>
      <w:marTop w:val="0"/>
      <w:marBottom w:val="0"/>
      <w:divBdr>
        <w:top w:val="none" w:sz="0" w:space="0" w:color="auto"/>
        <w:left w:val="none" w:sz="0" w:space="0" w:color="auto"/>
        <w:bottom w:val="none" w:sz="0" w:space="0" w:color="auto"/>
        <w:right w:val="none" w:sz="0" w:space="0" w:color="auto"/>
      </w:divBdr>
    </w:div>
    <w:div w:id="895508534">
      <w:bodyDiv w:val="1"/>
      <w:marLeft w:val="0"/>
      <w:marRight w:val="0"/>
      <w:marTop w:val="0"/>
      <w:marBottom w:val="0"/>
      <w:divBdr>
        <w:top w:val="none" w:sz="0" w:space="0" w:color="auto"/>
        <w:left w:val="none" w:sz="0" w:space="0" w:color="auto"/>
        <w:bottom w:val="none" w:sz="0" w:space="0" w:color="auto"/>
        <w:right w:val="none" w:sz="0" w:space="0" w:color="auto"/>
      </w:divBdr>
    </w:div>
    <w:div w:id="1765225548">
      <w:bodyDiv w:val="1"/>
      <w:marLeft w:val="0"/>
      <w:marRight w:val="0"/>
      <w:marTop w:val="0"/>
      <w:marBottom w:val="0"/>
      <w:divBdr>
        <w:top w:val="none" w:sz="0" w:space="0" w:color="auto"/>
        <w:left w:val="none" w:sz="0" w:space="0" w:color="auto"/>
        <w:bottom w:val="none" w:sz="0" w:space="0" w:color="auto"/>
        <w:right w:val="none" w:sz="0" w:space="0" w:color="auto"/>
      </w:divBdr>
    </w:div>
    <w:div w:id="18430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FEF27-6B2A-4000-BC1C-E2D9D7A0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442</Words>
  <Characters>2525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uramon</dc:creator>
  <cp:lastModifiedBy>dokusyo</cp:lastModifiedBy>
  <cp:revision>10</cp:revision>
  <cp:lastPrinted>2016-01-06T02:37:00Z</cp:lastPrinted>
  <dcterms:created xsi:type="dcterms:W3CDTF">2016-02-01T08:09:00Z</dcterms:created>
  <dcterms:modified xsi:type="dcterms:W3CDTF">2016-04-06T01:12:00Z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-96743839</vt:i4>
  </property>
</Properties>
</file>