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0C23" w14:textId="39D66FF7" w:rsidR="001727D1" w:rsidRPr="006A6689" w:rsidRDefault="00710E6E" w:rsidP="007428E9">
      <w:pPr>
        <w:jc w:val="center"/>
        <w:rPr>
          <w:rFonts w:ascii="ＭＳ ゴシック" w:eastAsia="ＭＳ ゴシック" w:hAnsi="ＭＳ ゴシック"/>
          <w:b/>
          <w:sz w:val="24"/>
        </w:rPr>
      </w:pPr>
      <w:r w:rsidRPr="006A6689">
        <w:rPr>
          <w:rFonts w:ascii="ＭＳ ゴシック" w:eastAsia="ＭＳ ゴシック" w:hAnsi="ＭＳ ゴシック" w:hint="eastAsia"/>
          <w:b/>
          <w:sz w:val="24"/>
        </w:rPr>
        <w:t>大阪府私立専修学校・各種学校設置認可等に関する審査基準</w:t>
      </w:r>
      <w:r w:rsidR="005F79CC" w:rsidRPr="006A6689">
        <w:rPr>
          <w:rFonts w:ascii="ＭＳ ゴシック" w:eastAsia="ＭＳ ゴシック" w:hAnsi="ＭＳ ゴシック" w:hint="eastAsia"/>
          <w:b/>
          <w:sz w:val="24"/>
        </w:rPr>
        <w:t xml:space="preserve">　</w:t>
      </w:r>
      <w:r w:rsidR="00C87F71" w:rsidRPr="006A6689">
        <w:rPr>
          <w:rFonts w:ascii="ＭＳ ゴシック" w:eastAsia="ＭＳ ゴシック" w:hAnsi="ＭＳ ゴシック" w:hint="eastAsia"/>
          <w:b/>
          <w:sz w:val="24"/>
        </w:rPr>
        <w:t>新旧対照表</w:t>
      </w:r>
    </w:p>
    <w:tbl>
      <w:tblPr>
        <w:tblStyle w:val="a3"/>
        <w:tblpPr w:leftFromText="142" w:rightFromText="142" w:vertAnchor="text" w:horzAnchor="margin" w:tblpY="338"/>
        <w:tblW w:w="15163" w:type="dxa"/>
        <w:tblLayout w:type="fixed"/>
        <w:tblLook w:val="04A0" w:firstRow="1" w:lastRow="0" w:firstColumn="1" w:lastColumn="0" w:noHBand="0" w:noVBand="1"/>
      </w:tblPr>
      <w:tblGrid>
        <w:gridCol w:w="7563"/>
        <w:gridCol w:w="7600"/>
      </w:tblGrid>
      <w:tr w:rsidR="006A6689" w:rsidRPr="006A6689" w14:paraId="1512F95D" w14:textId="77777777" w:rsidTr="00E959D6">
        <w:tc>
          <w:tcPr>
            <w:tcW w:w="7563" w:type="dxa"/>
          </w:tcPr>
          <w:p w14:paraId="612913B0" w14:textId="77777777" w:rsidR="00DE21CD" w:rsidRPr="006A6689" w:rsidRDefault="00DE21CD" w:rsidP="00DE21CD">
            <w:pPr>
              <w:jc w:val="center"/>
              <w:rPr>
                <w:rFonts w:ascii="ＭＳ ゴシック" w:eastAsia="ＭＳ ゴシック" w:hAnsi="ＭＳ ゴシック"/>
                <w:szCs w:val="21"/>
              </w:rPr>
            </w:pPr>
            <w:r w:rsidRPr="006A6689">
              <w:rPr>
                <w:rFonts w:ascii="ＭＳ ゴシック" w:eastAsia="ＭＳ ゴシック" w:hAnsi="ＭＳ ゴシック" w:hint="eastAsia"/>
                <w:szCs w:val="21"/>
              </w:rPr>
              <w:t>改正後</w:t>
            </w:r>
          </w:p>
        </w:tc>
        <w:tc>
          <w:tcPr>
            <w:tcW w:w="7600" w:type="dxa"/>
          </w:tcPr>
          <w:p w14:paraId="7FE526EB" w14:textId="77777777" w:rsidR="00DE21CD" w:rsidRPr="006A6689" w:rsidRDefault="00DE21CD" w:rsidP="00DE21CD">
            <w:pPr>
              <w:jc w:val="center"/>
              <w:rPr>
                <w:rFonts w:ascii="ＭＳ ゴシック" w:eastAsia="ＭＳ ゴシック" w:hAnsi="ＭＳ ゴシック"/>
                <w:szCs w:val="21"/>
              </w:rPr>
            </w:pPr>
            <w:r w:rsidRPr="006A6689">
              <w:rPr>
                <w:rFonts w:ascii="ＭＳ ゴシック" w:eastAsia="ＭＳ ゴシック" w:hAnsi="ＭＳ ゴシック" w:hint="eastAsia"/>
                <w:szCs w:val="21"/>
              </w:rPr>
              <w:t>改正前</w:t>
            </w:r>
          </w:p>
        </w:tc>
      </w:tr>
      <w:tr w:rsidR="006A6689" w:rsidRPr="006A6689" w14:paraId="3F8546F8" w14:textId="77777777" w:rsidTr="00EC4D0E">
        <w:tc>
          <w:tcPr>
            <w:tcW w:w="7563" w:type="dxa"/>
            <w:shd w:val="clear" w:color="auto" w:fill="auto"/>
          </w:tcPr>
          <w:p w14:paraId="13F51F28" w14:textId="77777777" w:rsidR="00DE21CD" w:rsidRPr="006A6689" w:rsidRDefault="00DE21CD" w:rsidP="00DE21CD">
            <w:pPr>
              <w:rPr>
                <w:rFonts w:ascii="ＭＳ ゴシック" w:eastAsia="ＭＳ ゴシック" w:hAnsi="ＭＳ ゴシック"/>
                <w:szCs w:val="21"/>
              </w:rPr>
            </w:pPr>
          </w:p>
          <w:p w14:paraId="5A5EAA6C" w14:textId="76B06045" w:rsidR="00DE21CD" w:rsidRPr="006A6689" w:rsidRDefault="003F56FB" w:rsidP="00DE21CD">
            <w:pPr>
              <w:rPr>
                <w:rFonts w:ascii="ＭＳ ゴシック" w:eastAsia="ＭＳ ゴシック" w:hAnsi="ＭＳ ゴシック"/>
                <w:szCs w:val="21"/>
              </w:rPr>
            </w:pPr>
            <w:r>
              <w:rPr>
                <w:rFonts w:ascii="ＭＳ ゴシック" w:eastAsia="ＭＳ ゴシック" w:hAnsi="ＭＳ ゴシック" w:hint="eastAsia"/>
                <w:szCs w:val="21"/>
              </w:rPr>
              <w:t>第1　（略）</w:t>
            </w:r>
          </w:p>
          <w:p w14:paraId="226F1603" w14:textId="77777777" w:rsidR="00177FEB" w:rsidRPr="006A6689" w:rsidRDefault="00177FEB" w:rsidP="00DE21CD">
            <w:pPr>
              <w:ind w:left="210" w:hangingChars="100" w:hanging="210"/>
              <w:rPr>
                <w:rFonts w:ascii="ＭＳ ゴシック" w:eastAsia="ＭＳ ゴシック" w:hAnsi="ＭＳ ゴシック"/>
                <w:szCs w:val="21"/>
              </w:rPr>
            </w:pPr>
          </w:p>
          <w:p w14:paraId="34F92602" w14:textId="1D5D41BD" w:rsidR="00177FEB" w:rsidRPr="006A6689" w:rsidRDefault="00177FEB" w:rsidP="00710E6E">
            <w:pPr>
              <w:ind w:left="21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第２</w:t>
            </w:r>
            <w:r w:rsidR="003F56FB">
              <w:rPr>
                <w:rFonts w:ascii="ＭＳ ゴシック" w:eastAsia="ＭＳ ゴシック" w:hAnsi="ＭＳ ゴシック" w:hint="eastAsia"/>
                <w:szCs w:val="21"/>
              </w:rPr>
              <w:t xml:space="preserve">　</w:t>
            </w:r>
            <w:r w:rsidR="003F56FB" w:rsidRPr="003F56FB">
              <w:rPr>
                <w:rFonts w:ascii="ＭＳ ゴシック" w:eastAsia="ＭＳ ゴシック" w:hAnsi="ＭＳ ゴシック" w:hint="eastAsia"/>
                <w:szCs w:val="21"/>
              </w:rPr>
              <w:t>各種学校の設置認可</w:t>
            </w:r>
          </w:p>
          <w:p w14:paraId="443FD5AE" w14:textId="77777777" w:rsidR="003F56FB" w:rsidRPr="003F56FB" w:rsidRDefault="003F56FB" w:rsidP="00A06647">
            <w:pPr>
              <w:ind w:leftChars="100" w:left="420" w:hangingChars="100" w:hanging="210"/>
              <w:rPr>
                <w:rFonts w:ascii="ＭＳ ゴシック" w:eastAsia="ＭＳ ゴシック" w:hAnsi="ＭＳ ゴシック"/>
                <w:szCs w:val="21"/>
              </w:rPr>
            </w:pPr>
            <w:r w:rsidRPr="003F56FB">
              <w:rPr>
                <w:rFonts w:ascii="ＭＳ ゴシック" w:eastAsia="ＭＳ ゴシック" w:hAnsi="ＭＳ ゴシック" w:hint="eastAsia"/>
                <w:szCs w:val="21"/>
              </w:rPr>
              <w:t>１　設置者等</w:t>
            </w:r>
          </w:p>
          <w:p w14:paraId="43E5F36B" w14:textId="3FABC69D" w:rsidR="003F56FB" w:rsidRDefault="003F56FB" w:rsidP="00A06647">
            <w:pPr>
              <w:ind w:leftChars="200" w:left="420"/>
              <w:rPr>
                <w:rFonts w:ascii="ＭＳ ゴシック" w:eastAsia="ＭＳ ゴシック" w:hAnsi="ＭＳ ゴシック"/>
                <w:szCs w:val="21"/>
              </w:rPr>
            </w:pPr>
            <w:r w:rsidRPr="003F56FB">
              <w:rPr>
                <w:rFonts w:ascii="ＭＳ ゴシック" w:eastAsia="ＭＳ ゴシック" w:hAnsi="ＭＳ ゴシック" w:hint="eastAsia"/>
                <w:szCs w:val="21"/>
              </w:rPr>
              <w:t>第１の１、２、３ただし書</w:t>
            </w:r>
            <w:r w:rsidR="0047786F" w:rsidRPr="0047786F">
              <w:rPr>
                <w:rFonts w:ascii="ＭＳ ゴシック" w:eastAsia="ＭＳ ゴシック" w:hAnsi="ＭＳ ゴシック" w:hint="eastAsia"/>
                <w:szCs w:val="21"/>
                <w:u w:val="single"/>
              </w:rPr>
              <w:t>、</w:t>
            </w:r>
            <w:r w:rsidRPr="003F56FB">
              <w:rPr>
                <w:rFonts w:ascii="ＭＳ ゴシック" w:eastAsia="ＭＳ ゴシック" w:hAnsi="ＭＳ ゴシック" w:hint="eastAsia"/>
                <w:szCs w:val="21"/>
                <w:u w:val="single"/>
              </w:rPr>
              <w:t>５、６、８</w:t>
            </w:r>
            <w:r w:rsidR="0047786F" w:rsidRPr="0047786F">
              <w:rPr>
                <w:rFonts w:ascii="ＭＳ ゴシック" w:eastAsia="ＭＳ ゴシック" w:hAnsi="ＭＳ ゴシック" w:hint="eastAsia"/>
                <w:szCs w:val="21"/>
                <w:u w:val="single"/>
              </w:rPr>
              <w:t>及び</w:t>
            </w:r>
            <w:r w:rsidRPr="003F56FB">
              <w:rPr>
                <w:rFonts w:ascii="ＭＳ ゴシック" w:eastAsia="ＭＳ ゴシック" w:hAnsi="ＭＳ ゴシック" w:hint="eastAsia"/>
                <w:szCs w:val="21"/>
                <w:u w:val="single"/>
              </w:rPr>
              <w:t>９</w:t>
            </w:r>
            <w:r w:rsidRPr="003F56FB">
              <w:rPr>
                <w:rFonts w:ascii="ＭＳ ゴシック" w:eastAsia="ＭＳ ゴシック" w:hAnsi="ＭＳ ゴシック" w:hint="eastAsia"/>
                <w:szCs w:val="21"/>
              </w:rPr>
              <w:t>を準用する。この場合、「専修学校」は「各種学校」と、「設置基準」は「規程」と読み替える。</w:t>
            </w:r>
          </w:p>
          <w:p w14:paraId="68134923" w14:textId="77777777" w:rsidR="00977B90" w:rsidRDefault="00977B90" w:rsidP="00A06647">
            <w:pPr>
              <w:ind w:leftChars="100" w:left="420" w:hangingChars="100" w:hanging="210"/>
              <w:rPr>
                <w:rFonts w:ascii="ＭＳ ゴシック" w:eastAsia="ＭＳ ゴシック" w:hAnsi="ＭＳ ゴシック"/>
                <w:szCs w:val="21"/>
              </w:rPr>
            </w:pPr>
          </w:p>
          <w:p w14:paraId="39191AFD" w14:textId="3BEF5817" w:rsidR="003F56FB" w:rsidRDefault="003F56FB" w:rsidP="00A06647">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　(略)</w:t>
            </w:r>
          </w:p>
          <w:p w14:paraId="453DBD69" w14:textId="0D7E6E6B" w:rsidR="003F56FB" w:rsidRPr="003F56FB" w:rsidRDefault="003F56FB" w:rsidP="00A06647">
            <w:pPr>
              <w:ind w:leftChars="100" w:left="420" w:hangingChars="100" w:hanging="210"/>
              <w:rPr>
                <w:rFonts w:ascii="ＭＳ ゴシック" w:eastAsia="ＭＳ ゴシック" w:hAnsi="ＭＳ ゴシック"/>
                <w:szCs w:val="21"/>
                <w:u w:val="single"/>
              </w:rPr>
            </w:pPr>
            <w:r w:rsidRPr="003F56FB">
              <w:rPr>
                <w:rFonts w:ascii="ＭＳ ゴシック" w:eastAsia="ＭＳ ゴシック" w:hAnsi="ＭＳ ゴシック" w:hint="eastAsia"/>
                <w:szCs w:val="21"/>
                <w:u w:val="single"/>
              </w:rPr>
              <w:t>３　資産等</w:t>
            </w:r>
          </w:p>
          <w:p w14:paraId="142971EC" w14:textId="3FD7A8B2" w:rsidR="003F56FB" w:rsidRPr="003F56FB" w:rsidRDefault="003F56FB" w:rsidP="00A06647">
            <w:pPr>
              <w:ind w:leftChars="200" w:left="630" w:hangingChars="100" w:hanging="210"/>
              <w:rPr>
                <w:rFonts w:ascii="ＭＳ ゴシック" w:eastAsia="ＭＳ ゴシック" w:hAnsi="ＭＳ ゴシック"/>
                <w:szCs w:val="21"/>
                <w:u w:val="single"/>
              </w:rPr>
            </w:pPr>
            <w:r w:rsidRPr="003F56FB">
              <w:rPr>
                <w:rFonts w:ascii="ＭＳ ゴシック" w:eastAsia="ＭＳ ゴシック" w:hAnsi="ＭＳ ゴシック"/>
                <w:szCs w:val="21"/>
                <w:u w:val="single"/>
              </w:rPr>
              <w:t>(1)　第１の７を準用する</w:t>
            </w:r>
            <w:r w:rsidR="004152F9">
              <w:rPr>
                <w:rFonts w:ascii="ＭＳ ゴシック" w:eastAsia="ＭＳ ゴシック" w:hAnsi="ＭＳ ゴシック" w:hint="eastAsia"/>
                <w:szCs w:val="21"/>
                <w:u w:val="single"/>
              </w:rPr>
              <w:t>。</w:t>
            </w:r>
            <w:r w:rsidR="00977B90" w:rsidRPr="00977B90">
              <w:rPr>
                <w:rFonts w:ascii="ＭＳ ゴシック" w:eastAsia="ＭＳ ゴシック" w:hAnsi="ＭＳ ゴシック" w:hint="eastAsia"/>
                <w:szCs w:val="21"/>
                <w:u w:val="single"/>
              </w:rPr>
              <w:t>この場合、「専修学校」は「各種学校」と、「設置基準」は「規程」と読み替える</w:t>
            </w:r>
            <w:r w:rsidR="00977B90">
              <w:rPr>
                <w:rFonts w:ascii="ＭＳ ゴシック" w:eastAsia="ＭＳ ゴシック" w:hAnsi="ＭＳ ゴシック" w:hint="eastAsia"/>
                <w:szCs w:val="21"/>
                <w:u w:val="single"/>
              </w:rPr>
              <w:t>。</w:t>
            </w:r>
          </w:p>
          <w:p w14:paraId="15041CA4" w14:textId="61A77976" w:rsidR="003F56FB" w:rsidRPr="003F56FB" w:rsidRDefault="003F56FB" w:rsidP="00A06647">
            <w:pPr>
              <w:ind w:leftChars="200" w:left="630" w:hangingChars="100" w:hanging="210"/>
              <w:rPr>
                <w:rFonts w:ascii="ＭＳ ゴシック" w:eastAsia="ＭＳ ゴシック" w:hAnsi="ＭＳ ゴシック"/>
                <w:szCs w:val="21"/>
                <w:u w:val="single"/>
              </w:rPr>
            </w:pPr>
            <w:r w:rsidRPr="003F56FB">
              <w:rPr>
                <w:rFonts w:ascii="ＭＳ ゴシック" w:eastAsia="ＭＳ ゴシック" w:hAnsi="ＭＳ ゴシック"/>
                <w:szCs w:val="21"/>
                <w:u w:val="single"/>
              </w:rPr>
              <w:t xml:space="preserve">(2)　</w:t>
            </w:r>
            <w:r w:rsidR="004152F9" w:rsidRPr="004152F9">
              <w:rPr>
                <w:rFonts w:ascii="ＭＳ ゴシック" w:eastAsia="ＭＳ ゴシック" w:hAnsi="ＭＳ ゴシック" w:hint="eastAsia"/>
                <w:szCs w:val="21"/>
                <w:u w:val="single"/>
              </w:rPr>
              <w:t>第１の７</w:t>
            </w:r>
            <w:r w:rsidRPr="003F56FB">
              <w:rPr>
                <w:rFonts w:ascii="ＭＳ ゴシック" w:eastAsia="ＭＳ ゴシック" w:hAnsi="ＭＳ ゴシック"/>
                <w:szCs w:val="21"/>
                <w:u w:val="single"/>
              </w:rPr>
              <w:t>(1)にかかわらず、就学者の年齢層が概ね幼稚園から高等学校までの就学年齢に相当する外国人児童・生徒を対象とした新たに本府で認可を受ける外国人学校であり、本国政府又は教育課程を評価する公的機関等から、教育を行う施設としての認可等を受け、その内容を遵守した教育が実施され、次のいずれの条件も満たす場合は、国、地方公共団体等の財産以外の土地及び建物を借用して校地及び校舎とすることができる。</w:t>
            </w:r>
          </w:p>
          <w:p w14:paraId="59CB7201" w14:textId="3A36FE3E" w:rsidR="003F56FB" w:rsidRPr="003F56FB" w:rsidRDefault="003F56FB" w:rsidP="00A06647">
            <w:pPr>
              <w:ind w:leftChars="300" w:left="840" w:hangingChars="100" w:hanging="210"/>
              <w:rPr>
                <w:rFonts w:ascii="ＭＳ ゴシック" w:eastAsia="ＭＳ ゴシック" w:hAnsi="ＭＳ ゴシック"/>
                <w:szCs w:val="21"/>
                <w:u w:val="single"/>
              </w:rPr>
            </w:pPr>
            <w:r w:rsidRPr="003F56FB">
              <w:rPr>
                <w:rFonts w:ascii="ＭＳ ゴシック" w:eastAsia="ＭＳ ゴシック" w:hAnsi="ＭＳ ゴシック" w:hint="eastAsia"/>
                <w:szCs w:val="21"/>
                <w:u w:val="single"/>
              </w:rPr>
              <w:t xml:space="preserve">ア　</w:t>
            </w:r>
            <w:r w:rsidR="004152F9" w:rsidRPr="004152F9">
              <w:rPr>
                <w:rFonts w:ascii="ＭＳ ゴシック" w:eastAsia="ＭＳ ゴシック" w:hAnsi="ＭＳ ゴシック" w:hint="eastAsia"/>
                <w:szCs w:val="21"/>
                <w:u w:val="single"/>
              </w:rPr>
              <w:t>第１の７</w:t>
            </w:r>
            <w:r w:rsidRPr="003F56FB">
              <w:rPr>
                <w:rFonts w:ascii="ＭＳ ゴシック" w:eastAsia="ＭＳ ゴシック" w:hAnsi="ＭＳ ゴシック"/>
                <w:szCs w:val="21"/>
                <w:u w:val="single"/>
              </w:rPr>
              <w:t>(1)アからウのいずれの条件も満たすこと。</w:t>
            </w:r>
          </w:p>
          <w:p w14:paraId="6CE17391" w14:textId="77777777" w:rsidR="003F56FB" w:rsidRPr="003F56FB" w:rsidRDefault="003F56FB" w:rsidP="00A06647">
            <w:pPr>
              <w:ind w:leftChars="300" w:left="840" w:hangingChars="100" w:hanging="210"/>
              <w:rPr>
                <w:rFonts w:ascii="ＭＳ ゴシック" w:eastAsia="ＭＳ ゴシック" w:hAnsi="ＭＳ ゴシック"/>
                <w:szCs w:val="21"/>
                <w:u w:val="single"/>
              </w:rPr>
            </w:pPr>
            <w:r w:rsidRPr="003F56FB">
              <w:rPr>
                <w:rFonts w:ascii="ＭＳ ゴシック" w:eastAsia="ＭＳ ゴシック" w:hAnsi="ＭＳ ゴシック" w:hint="eastAsia"/>
                <w:szCs w:val="21"/>
                <w:u w:val="single"/>
              </w:rPr>
              <w:t>イ　各種学校と他の施設とを複合化した建物において、当該建物の一部を区分使用して校舎とする場合にあっては、次のいずれの条件も満たすこと。</w:t>
            </w:r>
          </w:p>
          <w:p w14:paraId="201B6E66" w14:textId="1F4E3052" w:rsidR="003F56FB" w:rsidRPr="003F56FB" w:rsidRDefault="003F56FB" w:rsidP="0030436E">
            <w:pPr>
              <w:ind w:leftChars="400" w:left="1050" w:hangingChars="100" w:hanging="210"/>
              <w:rPr>
                <w:rFonts w:ascii="ＭＳ ゴシック" w:eastAsia="ＭＳ ゴシック" w:hAnsi="ＭＳ ゴシック"/>
                <w:szCs w:val="21"/>
                <w:u w:val="single"/>
              </w:rPr>
            </w:pPr>
            <w:r w:rsidRPr="003F56FB">
              <w:rPr>
                <w:rFonts w:ascii="ＭＳ ゴシック" w:eastAsia="ＭＳ ゴシック" w:hAnsi="ＭＳ ゴシック"/>
                <w:szCs w:val="21"/>
                <w:u w:val="single"/>
              </w:rPr>
              <w:t xml:space="preserve">(ア)　</w:t>
            </w:r>
            <w:r w:rsidR="004152F9" w:rsidRPr="004152F9">
              <w:rPr>
                <w:rFonts w:ascii="ＭＳ ゴシック" w:eastAsia="ＭＳ ゴシック" w:hAnsi="ＭＳ ゴシック" w:hint="eastAsia"/>
                <w:szCs w:val="21"/>
                <w:u w:val="single"/>
              </w:rPr>
              <w:t>第１の７</w:t>
            </w:r>
            <w:r w:rsidRPr="003F56FB">
              <w:rPr>
                <w:rFonts w:ascii="ＭＳ ゴシック" w:eastAsia="ＭＳ ゴシック" w:hAnsi="ＭＳ ゴシック"/>
                <w:szCs w:val="21"/>
                <w:u w:val="single"/>
              </w:rPr>
              <w:t>(2)ア、イ及びオのいずれの条件も満たすこと。</w:t>
            </w:r>
          </w:p>
          <w:p w14:paraId="5767081C" w14:textId="77777777" w:rsidR="003F56FB" w:rsidRPr="003F56FB" w:rsidRDefault="003F56FB" w:rsidP="0030436E">
            <w:pPr>
              <w:ind w:leftChars="400" w:left="1050" w:hangingChars="100" w:hanging="210"/>
              <w:rPr>
                <w:rFonts w:ascii="ＭＳ ゴシック" w:eastAsia="ＭＳ ゴシック" w:hAnsi="ＭＳ ゴシック"/>
                <w:szCs w:val="21"/>
                <w:u w:val="single"/>
              </w:rPr>
            </w:pPr>
            <w:r w:rsidRPr="003F56FB">
              <w:rPr>
                <w:rFonts w:ascii="ＭＳ ゴシック" w:eastAsia="ＭＳ ゴシック" w:hAnsi="ＭＳ ゴシック"/>
                <w:szCs w:val="21"/>
                <w:u w:val="single"/>
              </w:rPr>
              <w:lastRenderedPageBreak/>
              <w:t>(イ)　建物を区分使用する他の施設は、教育上、保健衛生上及び社会通念上、各種学校教育に支障を及ぼさないものと認められ、かつ、この条件が将来的にも担保される取決め等があること。</w:t>
            </w:r>
          </w:p>
          <w:p w14:paraId="26AEF7D6" w14:textId="77777777" w:rsidR="003F56FB" w:rsidRPr="003F56FB" w:rsidRDefault="003F56FB" w:rsidP="00A06647">
            <w:pPr>
              <w:ind w:leftChars="300" w:left="840" w:hangingChars="100" w:hanging="210"/>
              <w:rPr>
                <w:rFonts w:ascii="ＭＳ ゴシック" w:eastAsia="ＭＳ ゴシック" w:hAnsi="ＭＳ ゴシック"/>
                <w:szCs w:val="21"/>
                <w:u w:val="single"/>
              </w:rPr>
            </w:pPr>
            <w:r w:rsidRPr="003F56FB">
              <w:rPr>
                <w:rFonts w:ascii="ＭＳ ゴシック" w:eastAsia="ＭＳ ゴシック" w:hAnsi="ＭＳ ゴシック" w:hint="eastAsia"/>
                <w:szCs w:val="21"/>
                <w:u w:val="single"/>
              </w:rPr>
              <w:t>ウ　次のいずれかの条件を満たすこと。なお、複数の修業年限がある場合は、最長の修業年限とする。</w:t>
            </w:r>
          </w:p>
          <w:p w14:paraId="2166822B" w14:textId="6674D8E7" w:rsidR="003F56FB" w:rsidRPr="003F56FB" w:rsidRDefault="0047786F" w:rsidP="0030436E">
            <w:pPr>
              <w:ind w:leftChars="400" w:left="1050" w:hangingChars="100" w:hanging="210"/>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003F56FB" w:rsidRPr="003F56FB">
              <w:rPr>
                <w:rFonts w:ascii="ＭＳ ゴシック" w:eastAsia="ＭＳ ゴシック" w:hAnsi="ＭＳ ゴシック" w:hint="eastAsia"/>
                <w:szCs w:val="21"/>
                <w:u w:val="single"/>
              </w:rPr>
              <w:t>ア</w:t>
            </w:r>
            <w:r>
              <w:rPr>
                <w:rFonts w:ascii="ＭＳ ゴシック" w:eastAsia="ＭＳ ゴシック" w:hAnsi="ＭＳ ゴシック" w:hint="eastAsia"/>
                <w:szCs w:val="21"/>
                <w:u w:val="single"/>
              </w:rPr>
              <w:t>)</w:t>
            </w:r>
            <w:r w:rsidR="003F56FB" w:rsidRPr="003F56FB">
              <w:rPr>
                <w:rFonts w:ascii="ＭＳ ゴシック" w:eastAsia="ＭＳ ゴシック" w:hAnsi="ＭＳ ゴシック" w:hint="eastAsia"/>
                <w:szCs w:val="21"/>
                <w:u w:val="single"/>
              </w:rPr>
              <w:t xml:space="preserve">　修業年限に相当する期間の経常的経費を預金等容易に換価可能な資産として有していること。</w:t>
            </w:r>
          </w:p>
          <w:p w14:paraId="749C72A6" w14:textId="7D8F11EB" w:rsidR="003F56FB" w:rsidRPr="003F56FB" w:rsidRDefault="0047786F" w:rsidP="0030436E">
            <w:pPr>
              <w:ind w:leftChars="400" w:left="1050" w:hangingChars="100" w:hanging="210"/>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003F56FB" w:rsidRPr="003F56FB">
              <w:rPr>
                <w:rFonts w:ascii="ＭＳ ゴシック" w:eastAsia="ＭＳ ゴシック" w:hAnsi="ＭＳ ゴシック" w:hint="eastAsia"/>
                <w:szCs w:val="21"/>
                <w:u w:val="single"/>
              </w:rPr>
              <w:t>イ</w:t>
            </w:r>
            <w:r>
              <w:rPr>
                <w:rFonts w:ascii="ＭＳ ゴシック" w:eastAsia="ＭＳ ゴシック" w:hAnsi="ＭＳ ゴシック" w:hint="eastAsia"/>
                <w:szCs w:val="21"/>
                <w:u w:val="single"/>
              </w:rPr>
              <w:t>)</w:t>
            </w:r>
            <w:r w:rsidR="003F56FB" w:rsidRPr="003F56FB">
              <w:rPr>
                <w:rFonts w:ascii="ＭＳ ゴシック" w:eastAsia="ＭＳ ゴシック" w:hAnsi="ＭＳ ゴシック" w:hint="eastAsia"/>
                <w:szCs w:val="21"/>
                <w:u w:val="single"/>
              </w:rPr>
              <w:t xml:space="preserve">　修業年限以上の学校運営の実績があり、修業年限分の授業料や入学金等の経常的収入で、修業年限分の経常的支出の均衡が保たれていることが確認できた場合、修業年限分の２分の１に相当する期間の資産を保有すること。</w:t>
            </w:r>
          </w:p>
          <w:p w14:paraId="465EB8DE" w14:textId="30E75200" w:rsidR="003F56FB" w:rsidRPr="003F56FB" w:rsidRDefault="003F56FB" w:rsidP="00A06647">
            <w:pPr>
              <w:ind w:leftChars="300" w:left="840" w:hangingChars="100" w:hanging="210"/>
              <w:rPr>
                <w:rFonts w:ascii="ＭＳ ゴシック" w:eastAsia="ＭＳ ゴシック" w:hAnsi="ＭＳ ゴシック"/>
                <w:szCs w:val="21"/>
                <w:u w:val="single"/>
              </w:rPr>
            </w:pPr>
            <w:r w:rsidRPr="003F56FB">
              <w:rPr>
                <w:rFonts w:ascii="ＭＳ ゴシック" w:eastAsia="ＭＳ ゴシック" w:hAnsi="ＭＳ ゴシック" w:hint="eastAsia"/>
                <w:szCs w:val="21"/>
                <w:u w:val="single"/>
              </w:rPr>
              <w:t>エ　ウの条件が将来的にも担保される確約（寄附行為への規定等）があること。</w:t>
            </w:r>
          </w:p>
          <w:p w14:paraId="3622FE4F" w14:textId="77777777" w:rsidR="003F56FB" w:rsidRDefault="003F56FB" w:rsidP="00A06647">
            <w:pPr>
              <w:ind w:leftChars="100" w:left="420" w:hangingChars="100" w:hanging="210"/>
              <w:rPr>
                <w:rFonts w:ascii="ＭＳ ゴシック" w:eastAsia="ＭＳ ゴシック" w:hAnsi="ＭＳ ゴシック"/>
                <w:szCs w:val="21"/>
              </w:rPr>
            </w:pPr>
          </w:p>
          <w:p w14:paraId="08FE415F" w14:textId="07093403" w:rsidR="003F56FB" w:rsidRPr="006A6689" w:rsidRDefault="003F56FB" w:rsidP="00A06647">
            <w:pPr>
              <w:ind w:leftChars="100" w:left="42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w:t>
            </w:r>
            <w:r>
              <w:rPr>
                <w:rFonts w:ascii="ＭＳ ゴシック" w:eastAsia="ＭＳ ゴシック" w:hAnsi="ＭＳ ゴシック" w:hint="eastAsia"/>
                <w:szCs w:val="21"/>
              </w:rPr>
              <w:t>３</w:t>
            </w:r>
            <w:r w:rsidRPr="006A6689">
              <w:rPr>
                <w:rFonts w:ascii="ＭＳ ゴシック" w:eastAsia="ＭＳ ゴシック" w:hAnsi="ＭＳ ゴシック" w:hint="eastAsia"/>
                <w:szCs w:val="21"/>
              </w:rPr>
              <w:t xml:space="preserve">　（略）</w:t>
            </w:r>
          </w:p>
          <w:p w14:paraId="7322615E" w14:textId="00F61031" w:rsidR="003F56FB" w:rsidRDefault="003F56FB" w:rsidP="00A06647">
            <w:pPr>
              <w:ind w:leftChars="100" w:left="420" w:hangingChars="100" w:hanging="210"/>
              <w:rPr>
                <w:rFonts w:ascii="ＭＳ ゴシック" w:eastAsia="ＭＳ ゴシック" w:hAnsi="ＭＳ ゴシック"/>
                <w:szCs w:val="21"/>
              </w:rPr>
            </w:pPr>
          </w:p>
          <w:p w14:paraId="7D73ABC8" w14:textId="77777777" w:rsidR="004152F9" w:rsidRPr="004152F9" w:rsidRDefault="004152F9" w:rsidP="00A06647">
            <w:pPr>
              <w:ind w:leftChars="100" w:left="420" w:hangingChars="100" w:hanging="210"/>
              <w:rPr>
                <w:rFonts w:ascii="ＭＳ ゴシック" w:eastAsia="ＭＳ ゴシック" w:hAnsi="ＭＳ ゴシック"/>
                <w:szCs w:val="21"/>
              </w:rPr>
            </w:pPr>
            <w:r w:rsidRPr="004152F9">
              <w:rPr>
                <w:rFonts w:ascii="ＭＳ ゴシック" w:eastAsia="ＭＳ ゴシック" w:hAnsi="ＭＳ ゴシック" w:hint="eastAsia"/>
                <w:szCs w:val="21"/>
              </w:rPr>
              <w:t>第４　各種学校の収容定員に係る学則の変更認可</w:t>
            </w:r>
          </w:p>
          <w:p w14:paraId="7AD7E610" w14:textId="6887E010" w:rsidR="004152F9" w:rsidRPr="004152F9" w:rsidRDefault="004152F9" w:rsidP="00A06647">
            <w:pPr>
              <w:ind w:leftChars="200" w:left="420"/>
              <w:rPr>
                <w:rFonts w:ascii="ＭＳ ゴシック" w:eastAsia="ＭＳ ゴシック" w:hAnsi="ＭＳ ゴシック"/>
                <w:szCs w:val="21"/>
              </w:rPr>
            </w:pPr>
            <w:r w:rsidRPr="004152F9">
              <w:rPr>
                <w:rFonts w:ascii="ＭＳ ゴシック" w:eastAsia="ＭＳ ゴシック" w:hAnsi="ＭＳ ゴシック" w:hint="eastAsia"/>
                <w:szCs w:val="21"/>
              </w:rPr>
              <w:t>第１の３ただし書</w:t>
            </w:r>
            <w:bookmarkStart w:id="0" w:name="_Hlk230703263"/>
            <w:r w:rsidR="0047786F" w:rsidRPr="0047786F">
              <w:rPr>
                <w:rFonts w:ascii="ＭＳ ゴシック" w:eastAsia="ＭＳ ゴシック" w:hAnsi="ＭＳ ゴシック" w:hint="eastAsia"/>
                <w:szCs w:val="21"/>
                <w:u w:val="single"/>
              </w:rPr>
              <w:t>、</w:t>
            </w:r>
            <w:r w:rsidRPr="004152F9">
              <w:rPr>
                <w:rFonts w:ascii="ＭＳ ゴシック" w:eastAsia="ＭＳ ゴシック" w:hAnsi="ＭＳ ゴシック" w:hint="eastAsia"/>
                <w:szCs w:val="21"/>
                <w:u w:val="single"/>
              </w:rPr>
              <w:t>５、６、８</w:t>
            </w:r>
            <w:r w:rsidR="0047786F" w:rsidRPr="0047786F">
              <w:rPr>
                <w:rFonts w:ascii="ＭＳ ゴシック" w:eastAsia="ＭＳ ゴシック" w:hAnsi="ＭＳ ゴシック" w:hint="eastAsia"/>
                <w:szCs w:val="21"/>
                <w:u w:val="single"/>
              </w:rPr>
              <w:t>及び</w:t>
            </w:r>
            <w:r w:rsidRPr="004152F9">
              <w:rPr>
                <w:rFonts w:ascii="ＭＳ ゴシック" w:eastAsia="ＭＳ ゴシック" w:hAnsi="ＭＳ ゴシック" w:hint="eastAsia"/>
                <w:szCs w:val="21"/>
                <w:u w:val="single"/>
              </w:rPr>
              <w:t>９並びに第２の３</w:t>
            </w:r>
            <w:bookmarkEnd w:id="0"/>
            <w:r w:rsidRPr="004152F9">
              <w:rPr>
                <w:rFonts w:ascii="ＭＳ ゴシック" w:eastAsia="ＭＳ ゴシック" w:hAnsi="ＭＳ ゴシック" w:hint="eastAsia"/>
                <w:szCs w:val="21"/>
              </w:rPr>
              <w:t>を準用する。</w:t>
            </w:r>
            <w:r w:rsidR="00977B90" w:rsidRPr="00977B90">
              <w:rPr>
                <w:rFonts w:ascii="ＭＳ ゴシック" w:eastAsia="ＭＳ ゴシック" w:hAnsi="ＭＳ ゴシック" w:hint="eastAsia"/>
                <w:szCs w:val="21"/>
                <w:u w:val="single"/>
              </w:rPr>
              <w:t>この場合、「専修学校」は「各種学校」と、「設置基準」は「規程」と読み替える</w:t>
            </w:r>
            <w:r w:rsidR="00977B90">
              <w:rPr>
                <w:rFonts w:ascii="ＭＳ ゴシック" w:eastAsia="ＭＳ ゴシック" w:hAnsi="ＭＳ ゴシック" w:hint="eastAsia"/>
                <w:szCs w:val="21"/>
                <w:u w:val="single"/>
              </w:rPr>
              <w:t>。</w:t>
            </w:r>
          </w:p>
          <w:p w14:paraId="2AC7BE6A" w14:textId="68DFB810" w:rsidR="004152F9" w:rsidRDefault="004152F9" w:rsidP="00A06647">
            <w:pPr>
              <w:ind w:leftChars="100" w:left="420" w:hangingChars="100" w:hanging="210"/>
              <w:rPr>
                <w:rFonts w:ascii="ＭＳ ゴシック" w:eastAsia="ＭＳ ゴシック" w:hAnsi="ＭＳ ゴシック"/>
                <w:szCs w:val="21"/>
              </w:rPr>
            </w:pPr>
          </w:p>
          <w:p w14:paraId="69A53DDD" w14:textId="43CA5E3C" w:rsidR="004152F9" w:rsidRDefault="004152F9" w:rsidP="00A06647">
            <w:pPr>
              <w:ind w:leftChars="100" w:left="42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第５　（略）</w:t>
            </w:r>
          </w:p>
          <w:p w14:paraId="17C2D9E9" w14:textId="7782E1EE" w:rsidR="00177FEB" w:rsidRPr="006A6689" w:rsidRDefault="00177FEB" w:rsidP="00DE21CD">
            <w:pPr>
              <w:ind w:left="21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 xml:space="preserve">　</w:t>
            </w:r>
          </w:p>
          <w:p w14:paraId="1056B3BC" w14:textId="427BDE90" w:rsidR="00DE21CD" w:rsidRPr="006A6689" w:rsidRDefault="00DE21CD" w:rsidP="00DE21CD">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6939FCF3" w14:textId="25160B9D" w:rsidR="00DE21CD" w:rsidRPr="006A6689" w:rsidRDefault="00DE21CD" w:rsidP="00DE21CD">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70A9E552" w14:textId="59C83C95" w:rsidR="00DE21CD" w:rsidRPr="006A6689" w:rsidRDefault="00DE21CD" w:rsidP="00DE21CD">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40CF5BF9" w14:textId="71C902F5" w:rsidR="00DE21CD" w:rsidRPr="006A6689" w:rsidRDefault="00DE21CD" w:rsidP="00DE21CD">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6E08298F" w14:textId="4783613F" w:rsidR="00DE21CD" w:rsidRPr="006A6689" w:rsidRDefault="00DE21CD" w:rsidP="00DE21CD">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5DDBD4A1" w14:textId="77777777" w:rsidR="00710E6E" w:rsidRPr="006A6689" w:rsidRDefault="00710E6E" w:rsidP="00710E6E">
            <w:pPr>
              <w:rPr>
                <w:rFonts w:ascii="ＭＳ ゴシック" w:eastAsia="ＭＳ ゴシック" w:hAnsi="ＭＳ ゴシック"/>
                <w:szCs w:val="21"/>
              </w:rPr>
            </w:pPr>
            <w:r w:rsidRPr="006A6689">
              <w:rPr>
                <w:rFonts w:ascii="ＭＳ ゴシック" w:eastAsia="ＭＳ ゴシック" w:hAnsi="ＭＳ ゴシック" w:hint="eastAsia"/>
                <w:szCs w:val="21"/>
              </w:rPr>
              <w:lastRenderedPageBreak/>
              <w:t xml:space="preserve">附　則　</w:t>
            </w:r>
            <w:r w:rsidRPr="006A6689">
              <w:rPr>
                <w:rFonts w:ascii="ＭＳ ゴシック" w:eastAsia="ＭＳ ゴシック" w:hAnsi="ＭＳ ゴシック"/>
                <w:szCs w:val="21"/>
              </w:rPr>
              <w:t>(略)</w:t>
            </w:r>
          </w:p>
          <w:p w14:paraId="55791AE0" w14:textId="77777777" w:rsidR="00710E6E" w:rsidRPr="006A6689" w:rsidRDefault="00710E6E" w:rsidP="00710E6E">
            <w:pPr>
              <w:rPr>
                <w:rFonts w:ascii="ＭＳ ゴシック" w:eastAsia="ＭＳ ゴシック" w:hAnsi="ＭＳ ゴシック"/>
                <w:szCs w:val="21"/>
              </w:rPr>
            </w:pPr>
            <w:r w:rsidRPr="006A6689">
              <w:rPr>
                <w:rFonts w:ascii="ＭＳ ゴシック" w:eastAsia="ＭＳ ゴシック" w:hAnsi="ＭＳ ゴシック" w:hint="eastAsia"/>
                <w:szCs w:val="21"/>
              </w:rPr>
              <w:t xml:space="preserve">附　則　</w:t>
            </w:r>
            <w:r w:rsidRPr="006A6689">
              <w:rPr>
                <w:rFonts w:ascii="ＭＳ ゴシック" w:eastAsia="ＭＳ ゴシック" w:hAnsi="ＭＳ ゴシック"/>
                <w:szCs w:val="21"/>
              </w:rPr>
              <w:t>(略)</w:t>
            </w:r>
          </w:p>
          <w:p w14:paraId="7D9B94F4" w14:textId="3EA6580B" w:rsidR="00FC3B66" w:rsidRPr="006A6689" w:rsidRDefault="00FC3B66" w:rsidP="00FC3B66">
            <w:pPr>
              <w:ind w:left="210" w:hangingChars="100" w:hanging="210"/>
              <w:rPr>
                <w:rFonts w:ascii="ＭＳ ゴシック" w:eastAsia="ＭＳ ゴシック" w:hAnsi="ＭＳ ゴシック"/>
                <w:szCs w:val="21"/>
                <w:u w:val="single"/>
              </w:rPr>
            </w:pPr>
            <w:r w:rsidRPr="006A6689">
              <w:rPr>
                <w:rFonts w:ascii="ＭＳ ゴシック" w:eastAsia="ＭＳ ゴシック" w:hAnsi="ＭＳ ゴシック" w:hint="eastAsia"/>
                <w:szCs w:val="21"/>
                <w:u w:val="single"/>
              </w:rPr>
              <w:t>附　則</w:t>
            </w:r>
          </w:p>
          <w:p w14:paraId="54AE52AB" w14:textId="77777777" w:rsidR="00FC3B66" w:rsidRPr="006A6689" w:rsidRDefault="00FC3B66" w:rsidP="00FC3B66">
            <w:pPr>
              <w:ind w:left="21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u w:val="single"/>
              </w:rPr>
              <w:t>１　この基準は、令和８年　月　日から施行する。</w:t>
            </w:r>
          </w:p>
          <w:p w14:paraId="7202EEDE" w14:textId="0D3DA257" w:rsidR="00DE21CD" w:rsidRPr="006A6689" w:rsidRDefault="006A6689" w:rsidP="00710E6E">
            <w:pPr>
              <w:ind w:left="210" w:hangingChars="100" w:hanging="210"/>
              <w:rPr>
                <w:rFonts w:ascii="ＭＳ ゴシック" w:eastAsia="ＭＳ ゴシック" w:hAnsi="ＭＳ ゴシック"/>
                <w:szCs w:val="21"/>
                <w:u w:val="single"/>
              </w:rPr>
            </w:pPr>
            <w:r w:rsidRPr="006A6689">
              <w:rPr>
                <w:rFonts w:ascii="ＭＳ ゴシック" w:eastAsia="ＭＳ ゴシック" w:hAnsi="ＭＳ ゴシック" w:hint="eastAsia"/>
                <w:szCs w:val="21"/>
                <w:u w:val="single"/>
              </w:rPr>
              <w:t xml:space="preserve">２　</w:t>
            </w:r>
            <w:r w:rsidR="003F56FB" w:rsidRPr="003F56FB">
              <w:rPr>
                <w:rFonts w:ascii="ＭＳ ゴシック" w:eastAsia="ＭＳ ゴシック" w:hAnsi="ＭＳ ゴシック" w:hint="eastAsia"/>
                <w:szCs w:val="21"/>
                <w:u w:val="single"/>
              </w:rPr>
              <w:t>この基準は、施行日以後、新たに申請される各種学校の設置認可</w:t>
            </w:r>
            <w:r w:rsidR="0047786F" w:rsidRPr="0047786F">
              <w:rPr>
                <w:rFonts w:ascii="ＭＳ ゴシック" w:eastAsia="ＭＳ ゴシック" w:hAnsi="ＭＳ ゴシック" w:hint="eastAsia"/>
                <w:szCs w:val="21"/>
                <w:u w:val="single"/>
              </w:rPr>
              <w:t>及び収容定員に係る学則の変更認可</w:t>
            </w:r>
            <w:r w:rsidR="003F56FB" w:rsidRPr="003F56FB">
              <w:rPr>
                <w:rFonts w:ascii="ＭＳ ゴシック" w:eastAsia="ＭＳ ゴシック" w:hAnsi="ＭＳ ゴシック" w:hint="eastAsia"/>
                <w:szCs w:val="21"/>
                <w:u w:val="single"/>
              </w:rPr>
              <w:t>の審査から適用する。ただし、この基準の施行日前に設置されている各種学校については、なお従前の例による。</w:t>
            </w:r>
          </w:p>
        </w:tc>
        <w:tc>
          <w:tcPr>
            <w:tcW w:w="7600" w:type="dxa"/>
            <w:shd w:val="clear" w:color="auto" w:fill="auto"/>
          </w:tcPr>
          <w:p w14:paraId="7592B694" w14:textId="1AD4909B" w:rsidR="00DE21CD" w:rsidRPr="006A6689" w:rsidRDefault="00DE21CD" w:rsidP="00EC4D0E">
            <w:pPr>
              <w:rPr>
                <w:rFonts w:ascii="ＭＳ ゴシック" w:eastAsia="ＭＳ ゴシック" w:hAnsi="ＭＳ ゴシック"/>
                <w:szCs w:val="21"/>
              </w:rPr>
            </w:pPr>
          </w:p>
          <w:p w14:paraId="44B5FE34" w14:textId="36C77842" w:rsidR="00EB15E3" w:rsidRPr="006A6689" w:rsidRDefault="00EB15E3"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第１</w:t>
            </w:r>
            <w:r w:rsidR="003F56FB" w:rsidRPr="006A6689">
              <w:rPr>
                <w:rFonts w:ascii="ＭＳ ゴシック" w:eastAsia="ＭＳ ゴシック" w:hAnsi="ＭＳ ゴシック" w:hint="eastAsia"/>
                <w:szCs w:val="21"/>
              </w:rPr>
              <w:t xml:space="preserve">　</w:t>
            </w:r>
            <w:r w:rsidR="003F56FB">
              <w:rPr>
                <w:rFonts w:ascii="ＭＳ ゴシック" w:eastAsia="ＭＳ ゴシック" w:hAnsi="ＭＳ ゴシック" w:hint="eastAsia"/>
                <w:szCs w:val="21"/>
              </w:rPr>
              <w:t>(略)</w:t>
            </w:r>
          </w:p>
          <w:p w14:paraId="7C6709D3"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7E18E4AD" w14:textId="1DAFA742" w:rsidR="003F56FB" w:rsidRPr="006A6689" w:rsidRDefault="003F56FB" w:rsidP="003F56FB">
            <w:pPr>
              <w:ind w:left="21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第２</w:t>
            </w:r>
            <w:r>
              <w:rPr>
                <w:rFonts w:ascii="ＭＳ ゴシック" w:eastAsia="ＭＳ ゴシック" w:hAnsi="ＭＳ ゴシック" w:hint="eastAsia"/>
                <w:szCs w:val="21"/>
              </w:rPr>
              <w:t xml:space="preserve">　</w:t>
            </w:r>
            <w:r w:rsidRPr="003F56FB">
              <w:rPr>
                <w:rFonts w:ascii="ＭＳ ゴシック" w:eastAsia="ＭＳ ゴシック" w:hAnsi="ＭＳ ゴシック" w:hint="eastAsia"/>
                <w:szCs w:val="21"/>
              </w:rPr>
              <w:t>各種学校の設置認可</w:t>
            </w:r>
          </w:p>
          <w:p w14:paraId="5C0ADAFF" w14:textId="77777777" w:rsidR="003F56FB" w:rsidRPr="003F56FB" w:rsidRDefault="003F56FB" w:rsidP="0030436E">
            <w:pPr>
              <w:ind w:leftChars="100" w:left="420" w:hangingChars="100" w:hanging="210"/>
              <w:rPr>
                <w:rFonts w:ascii="ＭＳ ゴシック" w:eastAsia="ＭＳ ゴシック" w:hAnsi="ＭＳ ゴシック"/>
                <w:szCs w:val="21"/>
              </w:rPr>
            </w:pPr>
            <w:r w:rsidRPr="003F56FB">
              <w:rPr>
                <w:rFonts w:ascii="ＭＳ ゴシック" w:eastAsia="ＭＳ ゴシック" w:hAnsi="ＭＳ ゴシック" w:hint="eastAsia"/>
                <w:szCs w:val="21"/>
              </w:rPr>
              <w:t>１　設置者等</w:t>
            </w:r>
          </w:p>
          <w:p w14:paraId="27803F98" w14:textId="204213F5" w:rsidR="003F56FB" w:rsidRDefault="003F56FB" w:rsidP="0030436E">
            <w:pPr>
              <w:ind w:leftChars="200" w:left="420"/>
              <w:rPr>
                <w:rFonts w:ascii="ＭＳ ゴシック" w:eastAsia="ＭＳ ゴシック" w:hAnsi="ＭＳ ゴシック"/>
                <w:szCs w:val="21"/>
              </w:rPr>
            </w:pPr>
            <w:r w:rsidRPr="003F56FB">
              <w:rPr>
                <w:rFonts w:ascii="ＭＳ ゴシック" w:eastAsia="ＭＳ ゴシック" w:hAnsi="ＭＳ ゴシック" w:hint="eastAsia"/>
                <w:szCs w:val="21"/>
              </w:rPr>
              <w:t>第１の１、２、３ただし書</w:t>
            </w:r>
            <w:r w:rsidRPr="0047786F">
              <w:rPr>
                <w:rFonts w:ascii="ＭＳ ゴシック" w:eastAsia="ＭＳ ゴシック" w:hAnsi="ＭＳ ゴシック" w:hint="eastAsia"/>
                <w:szCs w:val="21"/>
                <w:u w:val="single"/>
              </w:rPr>
              <w:t>及び</w:t>
            </w:r>
            <w:r w:rsidRPr="003F56FB">
              <w:rPr>
                <w:rFonts w:ascii="ＭＳ ゴシック" w:eastAsia="ＭＳ ゴシック" w:hAnsi="ＭＳ ゴシック" w:hint="eastAsia"/>
                <w:szCs w:val="21"/>
                <w:u w:val="single"/>
              </w:rPr>
              <w:t>５から９</w:t>
            </w:r>
            <w:r w:rsidRPr="00EC24F7">
              <w:rPr>
                <w:rFonts w:ascii="ＭＳ ゴシック" w:eastAsia="ＭＳ ゴシック" w:hAnsi="ＭＳ ゴシック" w:hint="eastAsia"/>
                <w:szCs w:val="21"/>
                <w:u w:val="single"/>
              </w:rPr>
              <w:t>まで</w:t>
            </w:r>
            <w:r>
              <w:rPr>
                <w:rFonts w:ascii="ＭＳ ゴシック" w:eastAsia="ＭＳ ゴシック" w:hAnsi="ＭＳ ゴシック" w:hint="eastAsia"/>
                <w:szCs w:val="21"/>
              </w:rPr>
              <w:t>を</w:t>
            </w:r>
            <w:r w:rsidRPr="003F56FB">
              <w:rPr>
                <w:rFonts w:ascii="ＭＳ ゴシック" w:eastAsia="ＭＳ ゴシック" w:hAnsi="ＭＳ ゴシック" w:hint="eastAsia"/>
                <w:szCs w:val="21"/>
              </w:rPr>
              <w:t>準用する。この場合、「専修学校」は「各種学校」と、「設置基準」は「規程」と読み替える（各種学校の収容定員に係る学則の変更認可において同じ。）。</w:t>
            </w:r>
          </w:p>
          <w:p w14:paraId="1C09BF7B" w14:textId="32D19B42" w:rsidR="003F56FB" w:rsidRDefault="003F56FB" w:rsidP="0030436E">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　(略)</w:t>
            </w:r>
          </w:p>
          <w:p w14:paraId="0C76BBEF" w14:textId="77777777" w:rsidR="005E1410" w:rsidRPr="003F56FB" w:rsidRDefault="005E1410" w:rsidP="00710E6E">
            <w:pPr>
              <w:wordWrap w:val="0"/>
              <w:ind w:leftChars="200" w:left="840" w:rightChars="-48" w:right="-101" w:hangingChars="200" w:hanging="420"/>
              <w:rPr>
                <w:rFonts w:ascii="ＭＳ ゴシック" w:eastAsia="ＭＳ ゴシック" w:hAnsi="ＭＳ ゴシック"/>
                <w:szCs w:val="21"/>
              </w:rPr>
            </w:pPr>
          </w:p>
          <w:p w14:paraId="262ABC0D"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67529E71"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66AC9384"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04D1D8CE"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E691585"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23776320"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67D0DECC"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9BF6F45"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717027C7"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9ED9751"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69430CE"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195BC3F0"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59277308"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7680E34A"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16EF6923"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36174C8C"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5BFCCCF0"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E071343"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02896D1C"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394D3BFA"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78DEE653"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4B80B287" w14:textId="77777777"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221BD4A2" w14:textId="2BFFE400" w:rsidR="005E1410" w:rsidRPr="006A6689" w:rsidRDefault="005E1410" w:rsidP="00710E6E">
            <w:pPr>
              <w:wordWrap w:val="0"/>
              <w:ind w:leftChars="200" w:left="840" w:rightChars="-48" w:right="-101" w:hangingChars="200" w:hanging="420"/>
              <w:rPr>
                <w:rFonts w:ascii="ＭＳ ゴシック" w:eastAsia="ＭＳ ゴシック" w:hAnsi="ＭＳ ゴシック"/>
                <w:szCs w:val="21"/>
              </w:rPr>
            </w:pPr>
          </w:p>
          <w:p w14:paraId="12DA9950" w14:textId="0D0AEAD7" w:rsidR="005E1410" w:rsidRDefault="005E1410" w:rsidP="00710E6E">
            <w:pPr>
              <w:wordWrap w:val="0"/>
              <w:ind w:leftChars="200" w:left="840" w:rightChars="-48" w:right="-101" w:hangingChars="200" w:hanging="420"/>
              <w:rPr>
                <w:rFonts w:ascii="ＭＳ ゴシック" w:eastAsia="ＭＳ ゴシック" w:hAnsi="ＭＳ ゴシック"/>
                <w:szCs w:val="21"/>
              </w:rPr>
            </w:pPr>
          </w:p>
          <w:p w14:paraId="76DFF2E6" w14:textId="0876559F" w:rsidR="0030436E" w:rsidRDefault="0030436E" w:rsidP="00710E6E">
            <w:pPr>
              <w:wordWrap w:val="0"/>
              <w:ind w:leftChars="200" w:left="840" w:rightChars="-48" w:right="-101" w:hangingChars="200" w:hanging="420"/>
              <w:rPr>
                <w:rFonts w:ascii="ＭＳ ゴシック" w:eastAsia="ＭＳ ゴシック" w:hAnsi="ＭＳ ゴシック"/>
                <w:szCs w:val="21"/>
              </w:rPr>
            </w:pPr>
          </w:p>
          <w:p w14:paraId="3EBF762D" w14:textId="522565C7" w:rsidR="0030436E" w:rsidRDefault="0030436E" w:rsidP="00710E6E">
            <w:pPr>
              <w:wordWrap w:val="0"/>
              <w:ind w:leftChars="200" w:left="840" w:rightChars="-48" w:right="-101" w:hangingChars="200" w:hanging="420"/>
              <w:rPr>
                <w:rFonts w:ascii="ＭＳ ゴシック" w:eastAsia="ＭＳ ゴシック" w:hAnsi="ＭＳ ゴシック"/>
                <w:szCs w:val="21"/>
              </w:rPr>
            </w:pPr>
          </w:p>
          <w:p w14:paraId="7FBE5D6E" w14:textId="46E9BB4D" w:rsidR="0030436E" w:rsidRDefault="0030436E" w:rsidP="00710E6E">
            <w:pPr>
              <w:wordWrap w:val="0"/>
              <w:ind w:leftChars="200" w:left="840" w:rightChars="-48" w:right="-101" w:hangingChars="200" w:hanging="420"/>
              <w:rPr>
                <w:rFonts w:ascii="ＭＳ ゴシック" w:eastAsia="ＭＳ ゴシック" w:hAnsi="ＭＳ ゴシック"/>
                <w:szCs w:val="21"/>
              </w:rPr>
            </w:pPr>
          </w:p>
          <w:p w14:paraId="0FC34EEB" w14:textId="77777777" w:rsidR="00977B90" w:rsidRPr="006A6689" w:rsidRDefault="00977B90" w:rsidP="00710E6E">
            <w:pPr>
              <w:wordWrap w:val="0"/>
              <w:ind w:leftChars="200" w:left="840" w:rightChars="-48" w:right="-101" w:hangingChars="200" w:hanging="420"/>
              <w:rPr>
                <w:rFonts w:ascii="ＭＳ ゴシック" w:eastAsia="ＭＳ ゴシック" w:hAnsi="ＭＳ ゴシック" w:hint="eastAsia"/>
                <w:szCs w:val="21"/>
              </w:rPr>
            </w:pPr>
          </w:p>
          <w:p w14:paraId="3A99BF97" w14:textId="77777777" w:rsidR="004152F9" w:rsidRPr="006A6689" w:rsidRDefault="004152F9" w:rsidP="0030436E">
            <w:pPr>
              <w:ind w:leftChars="100" w:left="42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w:t>
            </w:r>
            <w:r>
              <w:rPr>
                <w:rFonts w:ascii="ＭＳ ゴシック" w:eastAsia="ＭＳ ゴシック" w:hAnsi="ＭＳ ゴシック" w:hint="eastAsia"/>
                <w:szCs w:val="21"/>
              </w:rPr>
              <w:t>３</w:t>
            </w:r>
            <w:r w:rsidRPr="006A6689">
              <w:rPr>
                <w:rFonts w:ascii="ＭＳ ゴシック" w:eastAsia="ＭＳ ゴシック" w:hAnsi="ＭＳ ゴシック" w:hint="eastAsia"/>
                <w:szCs w:val="21"/>
              </w:rPr>
              <w:t xml:space="preserve">　（略）</w:t>
            </w:r>
          </w:p>
          <w:p w14:paraId="3757E56A" w14:textId="77777777" w:rsidR="004152F9" w:rsidRDefault="004152F9" w:rsidP="0030436E">
            <w:pPr>
              <w:ind w:leftChars="100" w:left="420" w:hangingChars="100" w:hanging="210"/>
              <w:rPr>
                <w:rFonts w:ascii="ＭＳ ゴシック" w:eastAsia="ＭＳ ゴシック" w:hAnsi="ＭＳ ゴシック"/>
                <w:szCs w:val="21"/>
              </w:rPr>
            </w:pPr>
          </w:p>
          <w:p w14:paraId="4208DA04" w14:textId="77777777" w:rsidR="004152F9" w:rsidRPr="004152F9" w:rsidRDefault="004152F9" w:rsidP="0030436E">
            <w:pPr>
              <w:ind w:leftChars="100" w:left="420" w:hangingChars="100" w:hanging="210"/>
              <w:rPr>
                <w:rFonts w:ascii="ＭＳ ゴシック" w:eastAsia="ＭＳ ゴシック" w:hAnsi="ＭＳ ゴシック"/>
                <w:szCs w:val="21"/>
              </w:rPr>
            </w:pPr>
            <w:r w:rsidRPr="004152F9">
              <w:rPr>
                <w:rFonts w:ascii="ＭＳ ゴシック" w:eastAsia="ＭＳ ゴシック" w:hAnsi="ＭＳ ゴシック" w:hint="eastAsia"/>
                <w:szCs w:val="21"/>
              </w:rPr>
              <w:t>第４　各種学校の収容定員に係る学則の変更認可</w:t>
            </w:r>
          </w:p>
          <w:p w14:paraId="68A0A25E" w14:textId="77777777" w:rsidR="004152F9" w:rsidRPr="004152F9" w:rsidRDefault="004152F9" w:rsidP="0030436E">
            <w:pPr>
              <w:ind w:leftChars="200" w:left="420"/>
              <w:rPr>
                <w:rFonts w:ascii="ＭＳ ゴシック" w:eastAsia="ＭＳ ゴシック" w:hAnsi="ＭＳ ゴシック"/>
                <w:szCs w:val="21"/>
              </w:rPr>
            </w:pPr>
            <w:r w:rsidRPr="004152F9">
              <w:rPr>
                <w:rFonts w:ascii="ＭＳ ゴシック" w:eastAsia="ＭＳ ゴシック" w:hAnsi="ＭＳ ゴシック" w:hint="eastAsia"/>
                <w:szCs w:val="21"/>
              </w:rPr>
              <w:t>第１の３ただし書</w:t>
            </w:r>
            <w:r w:rsidRPr="0047786F">
              <w:rPr>
                <w:rFonts w:ascii="ＭＳ ゴシック" w:eastAsia="ＭＳ ゴシック" w:hAnsi="ＭＳ ゴシック" w:hint="eastAsia"/>
                <w:szCs w:val="21"/>
                <w:u w:val="single"/>
              </w:rPr>
              <w:t>及び</w:t>
            </w:r>
            <w:r w:rsidRPr="004152F9">
              <w:rPr>
                <w:rFonts w:ascii="ＭＳ ゴシック" w:eastAsia="ＭＳ ゴシック" w:hAnsi="ＭＳ ゴシック" w:hint="eastAsia"/>
                <w:szCs w:val="21"/>
                <w:u w:val="single"/>
              </w:rPr>
              <w:t>５から９まで</w:t>
            </w:r>
            <w:r w:rsidRPr="004152F9">
              <w:rPr>
                <w:rFonts w:ascii="ＭＳ ゴシック" w:eastAsia="ＭＳ ゴシック" w:hAnsi="ＭＳ ゴシック" w:hint="eastAsia"/>
                <w:szCs w:val="21"/>
              </w:rPr>
              <w:t>を準用する。</w:t>
            </w:r>
          </w:p>
          <w:p w14:paraId="7581E4F5" w14:textId="13A00F1F" w:rsidR="004152F9" w:rsidRDefault="004152F9" w:rsidP="0030436E">
            <w:pPr>
              <w:ind w:leftChars="100" w:left="420" w:hangingChars="100" w:hanging="210"/>
              <w:rPr>
                <w:rFonts w:ascii="ＭＳ ゴシック" w:eastAsia="ＭＳ ゴシック" w:hAnsi="ＭＳ ゴシック"/>
                <w:szCs w:val="21"/>
              </w:rPr>
            </w:pPr>
          </w:p>
          <w:p w14:paraId="7E70DB52" w14:textId="77777777" w:rsidR="00977B90" w:rsidRDefault="00977B90" w:rsidP="0030436E">
            <w:pPr>
              <w:ind w:leftChars="100" w:left="420" w:hangingChars="100" w:hanging="210"/>
              <w:rPr>
                <w:rFonts w:ascii="ＭＳ ゴシック" w:eastAsia="ＭＳ ゴシック" w:hAnsi="ＭＳ ゴシック"/>
                <w:szCs w:val="21"/>
              </w:rPr>
            </w:pPr>
          </w:p>
          <w:p w14:paraId="13399207" w14:textId="77777777" w:rsidR="004152F9" w:rsidRDefault="004152F9" w:rsidP="0030436E">
            <w:pPr>
              <w:ind w:leftChars="100" w:left="420" w:hangingChars="100" w:hanging="210"/>
              <w:rPr>
                <w:rFonts w:ascii="ＭＳ ゴシック" w:eastAsia="ＭＳ ゴシック" w:hAnsi="ＭＳ ゴシック"/>
                <w:szCs w:val="21"/>
              </w:rPr>
            </w:pPr>
            <w:r w:rsidRPr="006A6689">
              <w:rPr>
                <w:rFonts w:ascii="ＭＳ ゴシック" w:eastAsia="ＭＳ ゴシック" w:hAnsi="ＭＳ ゴシック" w:hint="eastAsia"/>
                <w:szCs w:val="21"/>
              </w:rPr>
              <w:t>第５　（略）</w:t>
            </w:r>
          </w:p>
          <w:p w14:paraId="4BAE3068" w14:textId="77777777" w:rsidR="003F56FB" w:rsidRPr="006A6689" w:rsidRDefault="003F56FB" w:rsidP="00EC4D0E">
            <w:pPr>
              <w:rPr>
                <w:rFonts w:ascii="ＭＳ ゴシック" w:eastAsia="ＭＳ ゴシック" w:hAnsi="ＭＳ ゴシック"/>
                <w:szCs w:val="21"/>
              </w:rPr>
            </w:pPr>
          </w:p>
          <w:p w14:paraId="243551F9" w14:textId="596EE74E" w:rsidR="00DE21CD" w:rsidRPr="006A6689" w:rsidRDefault="00DE21CD"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2C9680D2" w14:textId="54ECF23A" w:rsidR="00DE21CD" w:rsidRPr="006A6689" w:rsidRDefault="00DE21CD"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24D8B715" w14:textId="21157CC7" w:rsidR="00DE21CD" w:rsidRPr="006A6689" w:rsidRDefault="00DE21CD"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28F45C59" w14:textId="5060B2BD" w:rsidR="00DE21CD" w:rsidRPr="006A6689" w:rsidRDefault="00DE21CD"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485044DD" w14:textId="77777777" w:rsidR="00DE21CD" w:rsidRPr="006A6689" w:rsidRDefault="00DE21CD" w:rsidP="00EC4D0E">
            <w:pPr>
              <w:rPr>
                <w:rFonts w:ascii="ＭＳ ゴシック" w:eastAsia="ＭＳ ゴシック" w:hAnsi="ＭＳ ゴシック"/>
                <w:szCs w:val="21"/>
              </w:rPr>
            </w:pPr>
            <w:r w:rsidRPr="006A6689">
              <w:rPr>
                <w:rFonts w:ascii="ＭＳ ゴシック" w:eastAsia="ＭＳ ゴシック" w:hAnsi="ＭＳ ゴシック" w:hint="eastAsia"/>
                <w:szCs w:val="21"/>
              </w:rPr>
              <w:t>附</w:t>
            </w:r>
            <w:r w:rsidR="00EB15E3" w:rsidRPr="006A6689">
              <w:rPr>
                <w:rFonts w:ascii="ＭＳ ゴシック" w:eastAsia="ＭＳ ゴシック" w:hAnsi="ＭＳ ゴシック" w:hint="eastAsia"/>
                <w:szCs w:val="21"/>
              </w:rPr>
              <w:t xml:space="preserve">　</w:t>
            </w:r>
            <w:r w:rsidRPr="006A6689">
              <w:rPr>
                <w:rFonts w:ascii="ＭＳ ゴシック" w:eastAsia="ＭＳ ゴシック" w:hAnsi="ＭＳ ゴシック" w:hint="eastAsia"/>
                <w:szCs w:val="21"/>
              </w:rPr>
              <w:t xml:space="preserve">則　</w:t>
            </w:r>
            <w:r w:rsidRPr="006A6689">
              <w:rPr>
                <w:rFonts w:ascii="ＭＳ ゴシック" w:eastAsia="ＭＳ ゴシック" w:hAnsi="ＭＳ ゴシック"/>
                <w:szCs w:val="21"/>
              </w:rPr>
              <w:t>(略)</w:t>
            </w:r>
          </w:p>
          <w:p w14:paraId="09B87A77" w14:textId="77777777" w:rsidR="00710E6E" w:rsidRPr="006A6689" w:rsidRDefault="00710E6E" w:rsidP="00710E6E">
            <w:pPr>
              <w:rPr>
                <w:rFonts w:ascii="ＭＳ ゴシック" w:eastAsia="ＭＳ ゴシック" w:hAnsi="ＭＳ ゴシック"/>
                <w:szCs w:val="21"/>
              </w:rPr>
            </w:pPr>
            <w:r w:rsidRPr="006A6689">
              <w:rPr>
                <w:rFonts w:ascii="ＭＳ ゴシック" w:eastAsia="ＭＳ ゴシック" w:hAnsi="ＭＳ ゴシック" w:hint="eastAsia"/>
                <w:szCs w:val="21"/>
              </w:rPr>
              <w:lastRenderedPageBreak/>
              <w:t xml:space="preserve">附　則　</w:t>
            </w:r>
            <w:r w:rsidRPr="006A6689">
              <w:rPr>
                <w:rFonts w:ascii="ＭＳ ゴシック" w:eastAsia="ＭＳ ゴシック" w:hAnsi="ＭＳ ゴシック"/>
                <w:szCs w:val="21"/>
              </w:rPr>
              <w:t>(略)</w:t>
            </w:r>
          </w:p>
          <w:p w14:paraId="053EE054" w14:textId="77777777" w:rsidR="00710E6E" w:rsidRPr="006A6689" w:rsidRDefault="00710E6E" w:rsidP="00710E6E">
            <w:pPr>
              <w:rPr>
                <w:rFonts w:ascii="ＭＳ ゴシック" w:eastAsia="ＭＳ ゴシック" w:hAnsi="ＭＳ ゴシック"/>
                <w:szCs w:val="21"/>
              </w:rPr>
            </w:pPr>
            <w:r w:rsidRPr="006A6689">
              <w:rPr>
                <w:rFonts w:ascii="ＭＳ ゴシック" w:eastAsia="ＭＳ ゴシック" w:hAnsi="ＭＳ ゴシック" w:hint="eastAsia"/>
                <w:szCs w:val="21"/>
              </w:rPr>
              <w:t xml:space="preserve">附　則　</w:t>
            </w:r>
            <w:r w:rsidRPr="006A6689">
              <w:rPr>
                <w:rFonts w:ascii="ＭＳ ゴシック" w:eastAsia="ＭＳ ゴシック" w:hAnsi="ＭＳ ゴシック"/>
                <w:szCs w:val="21"/>
              </w:rPr>
              <w:t>(略)</w:t>
            </w:r>
          </w:p>
          <w:p w14:paraId="05664582" w14:textId="000B3080" w:rsidR="00710E6E" w:rsidRPr="006A6689" w:rsidRDefault="00710E6E" w:rsidP="00EC4D0E">
            <w:pPr>
              <w:rPr>
                <w:rFonts w:ascii="ＭＳ ゴシック" w:eastAsia="ＭＳ ゴシック" w:hAnsi="ＭＳ ゴシック"/>
                <w:szCs w:val="21"/>
              </w:rPr>
            </w:pPr>
          </w:p>
        </w:tc>
      </w:tr>
    </w:tbl>
    <w:p w14:paraId="12230BF3" w14:textId="77777777" w:rsidR="006C0469" w:rsidRPr="006A6689" w:rsidRDefault="006C0469">
      <w:pPr>
        <w:rPr>
          <w:rFonts w:ascii="ＭＳ ゴシック" w:eastAsia="ＭＳ ゴシック" w:hAnsi="ＭＳ ゴシック"/>
          <w:szCs w:val="21"/>
        </w:rPr>
      </w:pPr>
    </w:p>
    <w:sectPr w:rsidR="006C0469" w:rsidRPr="006A6689" w:rsidSect="006A6689">
      <w:footerReference w:type="default" r:id="rId8"/>
      <w:pgSz w:w="16838" w:h="11906" w:orient="landscape" w:code="9"/>
      <w:pgMar w:top="993" w:right="1103"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F1AB" w14:textId="77777777" w:rsidR="007428E9" w:rsidRDefault="007428E9" w:rsidP="007428E9">
      <w:r>
        <w:separator/>
      </w:r>
    </w:p>
  </w:endnote>
  <w:endnote w:type="continuationSeparator" w:id="0">
    <w:p w14:paraId="4A1480AD" w14:textId="77777777" w:rsidR="007428E9" w:rsidRDefault="007428E9" w:rsidP="0074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01572"/>
      <w:docPartObj>
        <w:docPartGallery w:val="Page Numbers (Bottom of Page)"/>
        <w:docPartUnique/>
      </w:docPartObj>
    </w:sdtPr>
    <w:sdtEndPr>
      <w:rPr>
        <w:rFonts w:ascii="ＭＳ 明朝" w:eastAsia="ＭＳ 明朝" w:hAnsi="ＭＳ 明朝"/>
        <w:sz w:val="20"/>
      </w:rPr>
    </w:sdtEndPr>
    <w:sdtContent>
      <w:p w14:paraId="0733B45D" w14:textId="32DFBF2F" w:rsidR="007428E9" w:rsidRPr="007428E9" w:rsidRDefault="007428E9" w:rsidP="007428E9">
        <w:pPr>
          <w:pStyle w:val="a8"/>
          <w:jc w:val="center"/>
          <w:rPr>
            <w:rFonts w:ascii="ＭＳ 明朝" w:eastAsia="ＭＳ 明朝" w:hAnsi="ＭＳ 明朝"/>
            <w:sz w:val="20"/>
          </w:rPr>
        </w:pPr>
        <w:r w:rsidRPr="007428E9">
          <w:rPr>
            <w:rFonts w:ascii="ＭＳ 明朝" w:eastAsia="ＭＳ 明朝" w:hAnsi="ＭＳ 明朝"/>
            <w:sz w:val="20"/>
          </w:rPr>
          <w:fldChar w:fldCharType="begin"/>
        </w:r>
        <w:r w:rsidRPr="007428E9">
          <w:rPr>
            <w:rFonts w:ascii="ＭＳ 明朝" w:eastAsia="ＭＳ 明朝" w:hAnsi="ＭＳ 明朝"/>
            <w:sz w:val="20"/>
          </w:rPr>
          <w:instrText>PAGE   \* MERGEFORMAT</w:instrText>
        </w:r>
        <w:r w:rsidRPr="007428E9">
          <w:rPr>
            <w:rFonts w:ascii="ＭＳ 明朝" w:eastAsia="ＭＳ 明朝" w:hAnsi="ＭＳ 明朝"/>
            <w:sz w:val="20"/>
          </w:rPr>
          <w:fldChar w:fldCharType="separate"/>
        </w:r>
        <w:r w:rsidR="0027313D" w:rsidRPr="0027313D">
          <w:rPr>
            <w:rFonts w:ascii="ＭＳ 明朝" w:eastAsia="ＭＳ 明朝" w:hAnsi="ＭＳ 明朝"/>
            <w:noProof/>
            <w:sz w:val="20"/>
            <w:lang w:val="ja-JP"/>
          </w:rPr>
          <w:t>1</w:t>
        </w:r>
        <w:r w:rsidRPr="007428E9">
          <w:rPr>
            <w:rFonts w:ascii="ＭＳ 明朝" w:eastAsia="ＭＳ 明朝" w:hAnsi="ＭＳ 明朝"/>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78DF" w14:textId="77777777" w:rsidR="007428E9" w:rsidRDefault="007428E9" w:rsidP="007428E9">
      <w:r>
        <w:separator/>
      </w:r>
    </w:p>
  </w:footnote>
  <w:footnote w:type="continuationSeparator" w:id="0">
    <w:p w14:paraId="26116DFC" w14:textId="77777777" w:rsidR="007428E9" w:rsidRDefault="007428E9" w:rsidP="0074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A6"/>
    <w:multiLevelType w:val="hybridMultilevel"/>
    <w:tmpl w:val="E5AEC664"/>
    <w:lvl w:ilvl="0" w:tplc="0E3EC3A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DE4C84"/>
    <w:multiLevelType w:val="hybridMultilevel"/>
    <w:tmpl w:val="42FABFC8"/>
    <w:lvl w:ilvl="0" w:tplc="775C93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913126"/>
    <w:multiLevelType w:val="hybridMultilevel"/>
    <w:tmpl w:val="2CECCFEC"/>
    <w:lvl w:ilvl="0" w:tplc="419A0CA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69"/>
    <w:rsid w:val="0000181D"/>
    <w:rsid w:val="0001084B"/>
    <w:rsid w:val="000213AF"/>
    <w:rsid w:val="000230D1"/>
    <w:rsid w:val="00031420"/>
    <w:rsid w:val="00046519"/>
    <w:rsid w:val="00065A78"/>
    <w:rsid w:val="00067D98"/>
    <w:rsid w:val="00094243"/>
    <w:rsid w:val="000D40F6"/>
    <w:rsid w:val="00102A0A"/>
    <w:rsid w:val="0011747D"/>
    <w:rsid w:val="00154E37"/>
    <w:rsid w:val="00154E7B"/>
    <w:rsid w:val="001642A9"/>
    <w:rsid w:val="00165512"/>
    <w:rsid w:val="001727D1"/>
    <w:rsid w:val="00177FEB"/>
    <w:rsid w:val="00180467"/>
    <w:rsid w:val="00191C3D"/>
    <w:rsid w:val="001A5164"/>
    <w:rsid w:val="001B043F"/>
    <w:rsid w:val="001C4262"/>
    <w:rsid w:val="001C6ADC"/>
    <w:rsid w:val="001E215D"/>
    <w:rsid w:val="001F1EC4"/>
    <w:rsid w:val="00210DAA"/>
    <w:rsid w:val="00217CC6"/>
    <w:rsid w:val="002304D1"/>
    <w:rsid w:val="00270555"/>
    <w:rsid w:val="0027313D"/>
    <w:rsid w:val="002B66E0"/>
    <w:rsid w:val="002E0CF3"/>
    <w:rsid w:val="002E711C"/>
    <w:rsid w:val="00302E8A"/>
    <w:rsid w:val="0030436E"/>
    <w:rsid w:val="003145BF"/>
    <w:rsid w:val="00333331"/>
    <w:rsid w:val="00386E5E"/>
    <w:rsid w:val="003B16FB"/>
    <w:rsid w:val="003B18AB"/>
    <w:rsid w:val="003C620C"/>
    <w:rsid w:val="003D6E1F"/>
    <w:rsid w:val="003E0C02"/>
    <w:rsid w:val="003F56FB"/>
    <w:rsid w:val="004105EE"/>
    <w:rsid w:val="004152F9"/>
    <w:rsid w:val="00420F1B"/>
    <w:rsid w:val="00427CD6"/>
    <w:rsid w:val="00450CA0"/>
    <w:rsid w:val="0045473A"/>
    <w:rsid w:val="004617BA"/>
    <w:rsid w:val="0047786F"/>
    <w:rsid w:val="00494A54"/>
    <w:rsid w:val="004B0C6B"/>
    <w:rsid w:val="004C463A"/>
    <w:rsid w:val="004C6320"/>
    <w:rsid w:val="004F296D"/>
    <w:rsid w:val="00521AC6"/>
    <w:rsid w:val="00574885"/>
    <w:rsid w:val="005B65FA"/>
    <w:rsid w:val="005D689A"/>
    <w:rsid w:val="005E0777"/>
    <w:rsid w:val="005E1410"/>
    <w:rsid w:val="005E40DB"/>
    <w:rsid w:val="005F39AD"/>
    <w:rsid w:val="005F79CC"/>
    <w:rsid w:val="00604B73"/>
    <w:rsid w:val="00610B8B"/>
    <w:rsid w:val="0061783C"/>
    <w:rsid w:val="006309C3"/>
    <w:rsid w:val="0063305F"/>
    <w:rsid w:val="00653C64"/>
    <w:rsid w:val="006645EE"/>
    <w:rsid w:val="006A2B53"/>
    <w:rsid w:val="006A65BC"/>
    <w:rsid w:val="006A6689"/>
    <w:rsid w:val="006C0469"/>
    <w:rsid w:val="006D292A"/>
    <w:rsid w:val="006E7226"/>
    <w:rsid w:val="0071097B"/>
    <w:rsid w:val="00710E6E"/>
    <w:rsid w:val="00731F26"/>
    <w:rsid w:val="00736F78"/>
    <w:rsid w:val="007428E9"/>
    <w:rsid w:val="00750614"/>
    <w:rsid w:val="007540F7"/>
    <w:rsid w:val="00760BA2"/>
    <w:rsid w:val="00782B5F"/>
    <w:rsid w:val="00787731"/>
    <w:rsid w:val="007A0B73"/>
    <w:rsid w:val="007D1F31"/>
    <w:rsid w:val="007E63E9"/>
    <w:rsid w:val="008113B2"/>
    <w:rsid w:val="0081412E"/>
    <w:rsid w:val="008767A8"/>
    <w:rsid w:val="00892CE8"/>
    <w:rsid w:val="008A23F6"/>
    <w:rsid w:val="008A4B31"/>
    <w:rsid w:val="008A5B14"/>
    <w:rsid w:val="008B4AD3"/>
    <w:rsid w:val="008B5F34"/>
    <w:rsid w:val="008D498B"/>
    <w:rsid w:val="00927D4C"/>
    <w:rsid w:val="00947D54"/>
    <w:rsid w:val="009667A6"/>
    <w:rsid w:val="009723A6"/>
    <w:rsid w:val="00977B90"/>
    <w:rsid w:val="009915C9"/>
    <w:rsid w:val="00993E5E"/>
    <w:rsid w:val="009B115B"/>
    <w:rsid w:val="009C3E35"/>
    <w:rsid w:val="009E1EF0"/>
    <w:rsid w:val="009E55B0"/>
    <w:rsid w:val="00A00396"/>
    <w:rsid w:val="00A029CA"/>
    <w:rsid w:val="00A06647"/>
    <w:rsid w:val="00A50FB9"/>
    <w:rsid w:val="00A83FA8"/>
    <w:rsid w:val="00A96243"/>
    <w:rsid w:val="00AA5F35"/>
    <w:rsid w:val="00AB04C3"/>
    <w:rsid w:val="00AC529F"/>
    <w:rsid w:val="00AE3AE0"/>
    <w:rsid w:val="00B03809"/>
    <w:rsid w:val="00B6643F"/>
    <w:rsid w:val="00BA7617"/>
    <w:rsid w:val="00BC17A0"/>
    <w:rsid w:val="00C00317"/>
    <w:rsid w:val="00C168EC"/>
    <w:rsid w:val="00C21C66"/>
    <w:rsid w:val="00C23CCD"/>
    <w:rsid w:val="00C5527A"/>
    <w:rsid w:val="00C87F71"/>
    <w:rsid w:val="00CA60E6"/>
    <w:rsid w:val="00CC0997"/>
    <w:rsid w:val="00CC6C27"/>
    <w:rsid w:val="00CF6D07"/>
    <w:rsid w:val="00D23820"/>
    <w:rsid w:val="00D25DF9"/>
    <w:rsid w:val="00D3464A"/>
    <w:rsid w:val="00D577BA"/>
    <w:rsid w:val="00D66999"/>
    <w:rsid w:val="00D718E0"/>
    <w:rsid w:val="00D86B33"/>
    <w:rsid w:val="00D8789D"/>
    <w:rsid w:val="00DB3A67"/>
    <w:rsid w:val="00DD1C75"/>
    <w:rsid w:val="00DE21CD"/>
    <w:rsid w:val="00DE5895"/>
    <w:rsid w:val="00DE737E"/>
    <w:rsid w:val="00E16019"/>
    <w:rsid w:val="00E46D08"/>
    <w:rsid w:val="00E64541"/>
    <w:rsid w:val="00E7394A"/>
    <w:rsid w:val="00E77B76"/>
    <w:rsid w:val="00E959D6"/>
    <w:rsid w:val="00EA1166"/>
    <w:rsid w:val="00EA5165"/>
    <w:rsid w:val="00EB0F22"/>
    <w:rsid w:val="00EB15E3"/>
    <w:rsid w:val="00EB56C9"/>
    <w:rsid w:val="00EC24F7"/>
    <w:rsid w:val="00EC4D0E"/>
    <w:rsid w:val="00ED589B"/>
    <w:rsid w:val="00F05C4C"/>
    <w:rsid w:val="00F10B15"/>
    <w:rsid w:val="00F341E2"/>
    <w:rsid w:val="00F40FB7"/>
    <w:rsid w:val="00F45427"/>
    <w:rsid w:val="00F5561E"/>
    <w:rsid w:val="00F62D08"/>
    <w:rsid w:val="00F633E2"/>
    <w:rsid w:val="00F65023"/>
    <w:rsid w:val="00F87C4A"/>
    <w:rsid w:val="00FC3B66"/>
    <w:rsid w:val="00FC5DCB"/>
    <w:rsid w:val="00FC71E5"/>
    <w:rsid w:val="00FF12AF"/>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A1D3B6A"/>
  <w15:chartTrackingRefBased/>
  <w15:docId w15:val="{B6BE753A-6B34-43C2-96B4-33DE8B2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2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45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5EE"/>
    <w:rPr>
      <w:rFonts w:asciiTheme="majorHAnsi" w:eastAsiaTheme="majorEastAsia" w:hAnsiTheme="majorHAnsi" w:cstheme="majorBidi"/>
      <w:sz w:val="18"/>
      <w:szCs w:val="18"/>
    </w:rPr>
  </w:style>
  <w:style w:type="paragraph" w:styleId="a6">
    <w:name w:val="header"/>
    <w:basedOn w:val="a"/>
    <w:link w:val="a7"/>
    <w:uiPriority w:val="99"/>
    <w:unhideWhenUsed/>
    <w:rsid w:val="007428E9"/>
    <w:pPr>
      <w:tabs>
        <w:tab w:val="center" w:pos="4252"/>
        <w:tab w:val="right" w:pos="8504"/>
      </w:tabs>
      <w:snapToGrid w:val="0"/>
    </w:pPr>
  </w:style>
  <w:style w:type="character" w:customStyle="1" w:styleId="a7">
    <w:name w:val="ヘッダー (文字)"/>
    <w:basedOn w:val="a0"/>
    <w:link w:val="a6"/>
    <w:uiPriority w:val="99"/>
    <w:rsid w:val="007428E9"/>
  </w:style>
  <w:style w:type="paragraph" w:styleId="a8">
    <w:name w:val="footer"/>
    <w:basedOn w:val="a"/>
    <w:link w:val="a9"/>
    <w:uiPriority w:val="99"/>
    <w:unhideWhenUsed/>
    <w:rsid w:val="007428E9"/>
    <w:pPr>
      <w:tabs>
        <w:tab w:val="center" w:pos="4252"/>
        <w:tab w:val="right" w:pos="8504"/>
      </w:tabs>
      <w:snapToGrid w:val="0"/>
    </w:pPr>
  </w:style>
  <w:style w:type="character" w:customStyle="1" w:styleId="a9">
    <w:name w:val="フッター (文字)"/>
    <w:basedOn w:val="a0"/>
    <w:link w:val="a8"/>
    <w:uiPriority w:val="99"/>
    <w:rsid w:val="007428E9"/>
  </w:style>
  <w:style w:type="character" w:styleId="aa">
    <w:name w:val="annotation reference"/>
    <w:basedOn w:val="a0"/>
    <w:uiPriority w:val="99"/>
    <w:semiHidden/>
    <w:unhideWhenUsed/>
    <w:rsid w:val="00D577BA"/>
    <w:rPr>
      <w:sz w:val="18"/>
      <w:szCs w:val="18"/>
    </w:rPr>
  </w:style>
  <w:style w:type="paragraph" w:styleId="ab">
    <w:name w:val="annotation text"/>
    <w:basedOn w:val="a"/>
    <w:link w:val="ac"/>
    <w:uiPriority w:val="99"/>
    <w:semiHidden/>
    <w:unhideWhenUsed/>
    <w:rsid w:val="00D577BA"/>
    <w:pPr>
      <w:jc w:val="left"/>
    </w:pPr>
  </w:style>
  <w:style w:type="character" w:customStyle="1" w:styleId="ac">
    <w:name w:val="コメント文字列 (文字)"/>
    <w:basedOn w:val="a0"/>
    <w:link w:val="ab"/>
    <w:uiPriority w:val="99"/>
    <w:semiHidden/>
    <w:rsid w:val="00D577BA"/>
  </w:style>
  <w:style w:type="paragraph" w:styleId="ad">
    <w:name w:val="annotation subject"/>
    <w:basedOn w:val="ab"/>
    <w:next w:val="ab"/>
    <w:link w:val="ae"/>
    <w:uiPriority w:val="99"/>
    <w:semiHidden/>
    <w:unhideWhenUsed/>
    <w:rsid w:val="00D577BA"/>
    <w:rPr>
      <w:b/>
      <w:bCs/>
    </w:rPr>
  </w:style>
  <w:style w:type="character" w:customStyle="1" w:styleId="ae">
    <w:name w:val="コメント内容 (文字)"/>
    <w:basedOn w:val="ac"/>
    <w:link w:val="ad"/>
    <w:uiPriority w:val="99"/>
    <w:semiHidden/>
    <w:rsid w:val="00D577BA"/>
    <w:rPr>
      <w:b/>
      <w:bCs/>
    </w:rPr>
  </w:style>
  <w:style w:type="paragraph" w:styleId="af">
    <w:name w:val="List Paragraph"/>
    <w:basedOn w:val="a"/>
    <w:uiPriority w:val="34"/>
    <w:qFormat/>
    <w:rsid w:val="00177F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DD05-116F-42C7-82F4-5E54F081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1218</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和晃</dc:creator>
  <cp:keywords/>
  <dc:description/>
  <cp:lastModifiedBy>和田　和晃</cp:lastModifiedBy>
  <cp:revision>2</cp:revision>
  <cp:lastPrinted>2026-05-26T07:13:00Z</cp:lastPrinted>
  <dcterms:created xsi:type="dcterms:W3CDTF">2026-05-27T01:35:00Z</dcterms:created>
  <dcterms:modified xsi:type="dcterms:W3CDTF">2026-05-27T01:35:00Z</dcterms:modified>
</cp:coreProperties>
</file>