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6A180" w14:textId="3502B69F" w:rsidR="004A02E1" w:rsidRPr="00DD3A73" w:rsidRDefault="002D0F7C" w:rsidP="002D0F7C">
      <w:pPr>
        <w:jc w:val="center"/>
        <w:rPr>
          <w:rFonts w:ascii="UD デジタル 教科書体 NK-R" w:eastAsia="UD デジタル 教科書体 NK-R" w:hAnsi="BIZ UDPゴシック"/>
          <w:b/>
          <w:bCs/>
          <w:szCs w:val="21"/>
        </w:rPr>
      </w:pPr>
      <w:r>
        <w:rPr>
          <w:rFonts w:ascii="UD デジタル 教科書体 NK-R" w:eastAsia="UD デジタル 教科書体 NK-R" w:hAnsi="BIZ UDPゴシック" w:hint="eastAsia"/>
          <w:b/>
          <w:bCs/>
          <w:szCs w:val="21"/>
        </w:rPr>
        <w:t>令和</w:t>
      </w:r>
      <w:r w:rsidR="00781106">
        <w:rPr>
          <w:rFonts w:ascii="UD デジタル 教科書体 NK-R" w:eastAsia="UD デジタル 教科書体 NK-R" w:hAnsi="BIZ UDPゴシック" w:hint="eastAsia"/>
          <w:b/>
          <w:bCs/>
          <w:szCs w:val="21"/>
        </w:rPr>
        <w:t>７</w:t>
      </w:r>
      <w:r>
        <w:rPr>
          <w:rFonts w:ascii="UD デジタル 教科書体 NK-R" w:eastAsia="UD デジタル 教科書体 NK-R" w:hAnsi="BIZ UDPゴシック" w:hint="eastAsia"/>
          <w:b/>
          <w:bCs/>
          <w:szCs w:val="21"/>
        </w:rPr>
        <w:t>年度文化芸術プログラムに関する</w:t>
      </w:r>
      <w:r w:rsidR="004A02E1" w:rsidRPr="00DD3A73">
        <w:rPr>
          <w:rFonts w:ascii="UD デジタル 教科書体 NK-R" w:eastAsia="UD デジタル 教科書体 NK-R" w:hAnsi="BIZ UDPゴシック" w:hint="eastAsia"/>
          <w:b/>
          <w:bCs/>
          <w:szCs w:val="21"/>
        </w:rPr>
        <w:t>経済波及効果測定調査業務　　仕様書</w:t>
      </w:r>
    </w:p>
    <w:p w14:paraId="001FCDAC" w14:textId="5F21FC40" w:rsidR="004A02E1" w:rsidRPr="00DD3A73" w:rsidRDefault="004A02E1">
      <w:pPr>
        <w:rPr>
          <w:rFonts w:ascii="UD デジタル 教科書体 NK-R" w:eastAsia="UD デジタル 教科書体 NK-R" w:hAnsi="BIZ UDPゴシック"/>
          <w:szCs w:val="21"/>
        </w:rPr>
      </w:pPr>
    </w:p>
    <w:p w14:paraId="07C763A0" w14:textId="3B5480E1" w:rsidR="00F228D8" w:rsidRPr="00DD3A73" w:rsidRDefault="004A02E1">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１　目的</w:t>
      </w:r>
    </w:p>
    <w:p w14:paraId="3C8E5628" w14:textId="18B4D7A4" w:rsidR="004A02E1" w:rsidRPr="00DD3A73" w:rsidRDefault="00DF2F90" w:rsidP="00F841E8">
      <w:pPr>
        <w:ind w:left="210" w:hangingChars="100" w:hanging="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w:t>
      </w:r>
      <w:r w:rsidR="00F841E8" w:rsidRPr="00DD3A73">
        <w:rPr>
          <w:rFonts w:ascii="UD デジタル 教科書体 NK-R" w:eastAsia="UD デジタル 教科書体 NK-R" w:hAnsi="BIZ UDPゴシック" w:hint="eastAsia"/>
          <w:szCs w:val="21"/>
        </w:rPr>
        <w:t xml:space="preserve">　　　</w:t>
      </w:r>
      <w:r w:rsidR="00025F76" w:rsidRPr="00DD3A73">
        <w:rPr>
          <w:rFonts w:ascii="UD デジタル 教科書体 NK-R" w:eastAsia="UD デジタル 教科書体 NK-R" w:hAnsi="BIZ UDPゴシック" w:hint="eastAsia"/>
          <w:szCs w:val="21"/>
        </w:rPr>
        <w:t>大阪文化芸術事業実行委員会（以下「実行委員会」という）では、</w:t>
      </w:r>
      <w:r w:rsidRPr="00DD3A73">
        <w:rPr>
          <w:rFonts w:ascii="UD デジタル 教科書体 NK-R" w:eastAsia="UD デジタル 教科書体 NK-R" w:hAnsi="BIZ UDPゴシック" w:hint="eastAsia"/>
          <w:szCs w:val="21"/>
        </w:rPr>
        <w:t>202</w:t>
      </w:r>
      <w:r w:rsidR="00781106">
        <w:rPr>
          <w:rFonts w:ascii="UD デジタル 教科書体 NK-R" w:eastAsia="UD デジタル 教科書体 NK-R" w:hAnsi="BIZ UDPゴシック" w:hint="eastAsia"/>
          <w:szCs w:val="21"/>
        </w:rPr>
        <w:t>５</w:t>
      </w:r>
      <w:r w:rsidRPr="00DD3A73">
        <w:rPr>
          <w:rFonts w:ascii="UD デジタル 教科書体 NK-R" w:eastAsia="UD デジタル 教科書体 NK-R" w:hAnsi="BIZ UDPゴシック" w:hint="eastAsia"/>
          <w:szCs w:val="21"/>
        </w:rPr>
        <w:t>年度は「大阪国際文化芸術プロジェクト202</w:t>
      </w:r>
      <w:r w:rsidR="00781106">
        <w:rPr>
          <w:rFonts w:ascii="UD デジタル 教科書体 NK-R" w:eastAsia="UD デジタル 教科書体 NK-R" w:hAnsi="BIZ UDPゴシック" w:hint="eastAsia"/>
          <w:szCs w:val="21"/>
        </w:rPr>
        <w:t>５</w:t>
      </w:r>
      <w:r w:rsidRPr="00DD3A73">
        <w:rPr>
          <w:rFonts w:ascii="UD デジタル 教科書体 NK-R" w:eastAsia="UD デジタル 教科書体 NK-R" w:hAnsi="BIZ UDPゴシック" w:hint="eastAsia"/>
          <w:szCs w:val="21"/>
        </w:rPr>
        <w:t>」及び「大阪文化資源魅力向上事業202</w:t>
      </w:r>
      <w:r w:rsidR="00781106">
        <w:rPr>
          <w:rFonts w:ascii="UD デジタル 教科書体 NK-R" w:eastAsia="UD デジタル 教科書体 NK-R" w:hAnsi="BIZ UDPゴシック" w:hint="eastAsia"/>
          <w:szCs w:val="21"/>
        </w:rPr>
        <w:t>５</w:t>
      </w:r>
      <w:r w:rsidRPr="00DD3A73">
        <w:rPr>
          <w:rFonts w:ascii="UD デジタル 教科書体 NK-R" w:eastAsia="UD デジタル 教科書体 NK-R" w:hAnsi="BIZ UDPゴシック" w:hint="eastAsia"/>
          <w:szCs w:val="21"/>
        </w:rPr>
        <w:t>」に取り組んでおり、これらの経済波及効果を調査・分析・推計することにより、事業の評価と、今後より一層大きな経済波及効果の創出に資するものとします。</w:t>
      </w:r>
    </w:p>
    <w:p w14:paraId="2098C4A8" w14:textId="4C0AA24C" w:rsidR="00F841E8" w:rsidRPr="00DD3A73" w:rsidRDefault="00DF2F90" w:rsidP="00F841E8">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w:t>
      </w:r>
      <w:r w:rsidR="00531C9B" w:rsidRPr="00DD3A73">
        <w:rPr>
          <w:rFonts w:ascii="UD デジタル 教科書体 NK-R" w:eastAsia="UD デジタル 教科書体 NK-R" w:hAnsi="BIZ UDPゴシック" w:hint="eastAsia"/>
          <w:szCs w:val="21"/>
        </w:rPr>
        <w:t xml:space="preserve">　</w:t>
      </w:r>
      <w:r w:rsidRPr="00DD3A73">
        <w:rPr>
          <w:rFonts w:ascii="UD デジタル 教科書体 NK-R" w:eastAsia="UD デジタル 教科書体 NK-R" w:hAnsi="BIZ UDPゴシック" w:hint="eastAsia"/>
          <w:szCs w:val="21"/>
        </w:rPr>
        <w:t>大阪国際文化芸術プロジェクト202</w:t>
      </w:r>
      <w:r w:rsidR="00781106">
        <w:rPr>
          <w:rFonts w:ascii="UD デジタル 教科書体 NK-R" w:eastAsia="UD デジタル 教科書体 NK-R" w:hAnsi="BIZ UDPゴシック" w:hint="eastAsia"/>
          <w:szCs w:val="21"/>
        </w:rPr>
        <w:t>５</w:t>
      </w:r>
    </w:p>
    <w:p w14:paraId="3B2E2886" w14:textId="15B6EDF9" w:rsidR="00DF2F90" w:rsidRPr="00DD3A73" w:rsidRDefault="00DF2F90" w:rsidP="00F841E8">
      <w:pPr>
        <w:ind w:leftChars="300" w:left="630"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大阪・関西万博開催</w:t>
      </w:r>
      <w:r w:rsidR="00B54378">
        <w:rPr>
          <w:rFonts w:ascii="UD デジタル 教科書体 NK-R" w:eastAsia="UD デジタル 教科書体 NK-R" w:hAnsi="BIZ UDPゴシック" w:hint="eastAsia"/>
          <w:szCs w:val="21"/>
        </w:rPr>
        <w:t>を契機に</w:t>
      </w:r>
      <w:r w:rsidRPr="00DD3A73">
        <w:rPr>
          <w:rFonts w:ascii="UD デジタル 教科書体 NK-R" w:eastAsia="UD デジタル 教科書体 NK-R" w:hAnsi="BIZ UDPゴシック" w:hint="eastAsia"/>
          <w:szCs w:val="21"/>
        </w:rPr>
        <w:t>国内外から多くの来阪者に、大阪の文化芸術を楽しんでいただき、滞在期間の延長による地域経済の活性化を図るとともに、大阪におけるアーティストや文化芸術団体等の活躍機会の拡充</w:t>
      </w:r>
      <w:r w:rsidR="00A71CCD" w:rsidRPr="00DD3A73">
        <w:rPr>
          <w:rFonts w:ascii="UD デジタル 教科書体 NK-R" w:eastAsia="UD デジタル 教科書体 NK-R" w:hAnsi="BIZ UDPゴシック" w:hint="eastAsia"/>
          <w:szCs w:val="21"/>
        </w:rPr>
        <w:t>に</w:t>
      </w:r>
      <w:r w:rsidRPr="00DD3A73">
        <w:rPr>
          <w:rFonts w:ascii="UD デジタル 教科書体 NK-R" w:eastAsia="UD デジタル 教科書体 NK-R" w:hAnsi="BIZ UDPゴシック" w:hint="eastAsia"/>
          <w:szCs w:val="21"/>
        </w:rPr>
        <w:t>つなげることを目的としたプログラム</w:t>
      </w:r>
      <w:r w:rsidR="00F841E8" w:rsidRPr="00DD3A73">
        <w:rPr>
          <w:rFonts w:ascii="UD デジタル 教科書体 NK-R" w:eastAsia="UD デジタル 教科書体 NK-R" w:hAnsi="BIZ UDPゴシック" w:hint="eastAsia"/>
          <w:szCs w:val="21"/>
        </w:rPr>
        <w:t>を実施</w:t>
      </w:r>
    </w:p>
    <w:p w14:paraId="519B083E" w14:textId="4398197A" w:rsidR="00781106" w:rsidRPr="00DD3A73" w:rsidRDefault="00DF2F90" w:rsidP="00781106">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w:t>
      </w:r>
      <w:r w:rsidR="00531C9B" w:rsidRPr="00DD3A73">
        <w:rPr>
          <w:rFonts w:ascii="UD デジタル 教科書体 NK-R" w:eastAsia="UD デジタル 教科書体 NK-R" w:hAnsi="BIZ UDPゴシック" w:hint="eastAsia"/>
          <w:szCs w:val="21"/>
        </w:rPr>
        <w:t xml:space="preserve">　</w:t>
      </w:r>
      <w:r w:rsidRPr="00DD3A73">
        <w:rPr>
          <w:rFonts w:ascii="UD デジタル 教科書体 NK-R" w:eastAsia="UD デジタル 教科書体 NK-R" w:hAnsi="BIZ UDPゴシック" w:hint="eastAsia"/>
          <w:szCs w:val="21"/>
        </w:rPr>
        <w:t>大阪文化資源魅力向上事業202</w:t>
      </w:r>
      <w:r w:rsidR="00781106">
        <w:rPr>
          <w:rFonts w:ascii="UD デジタル 教科書体 NK-R" w:eastAsia="UD デジタル 教科書体 NK-R" w:hAnsi="BIZ UDPゴシック" w:hint="eastAsia"/>
          <w:szCs w:val="21"/>
        </w:rPr>
        <w:t>５</w:t>
      </w:r>
    </w:p>
    <w:p w14:paraId="123B8C4E" w14:textId="6258B046" w:rsidR="00DF2F90" w:rsidRPr="00DD3A73" w:rsidRDefault="00DF2F90" w:rsidP="00F841E8">
      <w:pPr>
        <w:ind w:leftChars="300" w:left="630"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大阪・関西万博を契機として、インバウンドをはじめとする来阪者を府内各地へ誘客することを目的に、府内の市町村や地域の文化振興団体等と連携し、府内各地の日本遺産や文化財等の文化資源を舞台とした公演等を中心に、その周辺エリア一体での複合的な文化芸術プログラム</w:t>
      </w:r>
      <w:r w:rsidR="00F841E8" w:rsidRPr="00DD3A73">
        <w:rPr>
          <w:rFonts w:ascii="UD デジタル 教科書体 NK-R" w:eastAsia="UD デジタル 教科書体 NK-R" w:hAnsi="BIZ UDPゴシック" w:hint="eastAsia"/>
          <w:szCs w:val="21"/>
        </w:rPr>
        <w:t>を実施</w:t>
      </w:r>
    </w:p>
    <w:p w14:paraId="794CF266" w14:textId="4FFD5F86" w:rsidR="00531C9B" w:rsidRPr="00DD3A73" w:rsidRDefault="00AF2A1C" w:rsidP="00531C9B">
      <w:pPr>
        <w:ind w:leftChars="100" w:left="1470" w:hangingChars="600" w:hanging="126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w:t>
      </w:r>
      <w:r w:rsidR="005C58AA" w:rsidRPr="00DD3A73">
        <w:rPr>
          <w:rFonts w:ascii="UD デジタル 教科書体 NK-R" w:eastAsia="UD デジタル 教科書体 NK-R" w:hAnsi="BIZ UDPゴシック" w:hint="eastAsia"/>
          <w:szCs w:val="21"/>
        </w:rPr>
        <w:t>別紙１～</w:t>
      </w:r>
      <w:r w:rsidR="00251716" w:rsidRPr="00DD3A73">
        <w:rPr>
          <w:rFonts w:ascii="UD デジタル 教科書体 NK-R" w:eastAsia="UD デジタル 教科書体 NK-R" w:hAnsi="BIZ UDPゴシック" w:hint="eastAsia"/>
          <w:szCs w:val="21"/>
        </w:rPr>
        <w:t>２</w:t>
      </w:r>
      <w:r w:rsidRPr="00DD3A73">
        <w:rPr>
          <w:rFonts w:ascii="UD デジタル 教科書体 NK-R" w:eastAsia="UD デジタル 教科書体 NK-R" w:hAnsi="BIZ UDPゴシック" w:hint="eastAsia"/>
          <w:szCs w:val="21"/>
        </w:rPr>
        <w:t>】</w:t>
      </w:r>
    </w:p>
    <w:p w14:paraId="1E6A47E8" w14:textId="6035836C" w:rsidR="005C58AA" w:rsidRPr="00DD3A73" w:rsidRDefault="005C58AA" w:rsidP="00251716">
      <w:pPr>
        <w:ind w:leftChars="400" w:left="84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「大阪国際文化芸術プロジェクト</w:t>
      </w:r>
      <w:r w:rsidRPr="00DD3A73">
        <w:rPr>
          <w:rFonts w:ascii="UD デジタル 教科書体 NK-R" w:eastAsia="UD デジタル 教科書体 NK-R" w:hAnsi="BIZ UDPゴシック"/>
          <w:szCs w:val="21"/>
        </w:rPr>
        <w:t>202</w:t>
      </w:r>
      <w:r w:rsidR="00781106">
        <w:rPr>
          <w:rFonts w:ascii="UD デジタル 教科書体 NK-R" w:eastAsia="UD デジタル 教科書体 NK-R" w:hAnsi="BIZ UDPゴシック" w:hint="eastAsia"/>
          <w:szCs w:val="21"/>
        </w:rPr>
        <w:t>５</w:t>
      </w:r>
      <w:r w:rsidRPr="00DD3A73">
        <w:rPr>
          <w:rFonts w:ascii="UD デジタル 教科書体 NK-R" w:eastAsia="UD デジタル 教科書体 NK-R" w:hAnsi="BIZ UDPゴシック"/>
          <w:szCs w:val="21"/>
        </w:rPr>
        <w:t>」及び「大阪文化資源魅力向上事業202</w:t>
      </w:r>
      <w:r w:rsidR="00781106">
        <w:rPr>
          <w:rFonts w:ascii="UD デジタル 教科書体 NK-R" w:eastAsia="UD デジタル 教科書体 NK-R" w:hAnsi="BIZ UDPゴシック" w:hint="eastAsia"/>
          <w:szCs w:val="21"/>
        </w:rPr>
        <w:t>５</w:t>
      </w:r>
      <w:r w:rsidRPr="00DD3A73">
        <w:rPr>
          <w:rFonts w:ascii="UD デジタル 教科書体 NK-R" w:eastAsia="UD デジタル 教科書体 NK-R" w:hAnsi="BIZ UDPゴシック"/>
          <w:szCs w:val="21"/>
        </w:rPr>
        <w:t>」</w:t>
      </w:r>
      <w:r w:rsidRPr="00DD3A73">
        <w:rPr>
          <w:rFonts w:ascii="UD デジタル 教科書体 NK-R" w:eastAsia="UD デジタル 教科書体 NK-R" w:hAnsi="BIZ UDPゴシック" w:hint="eastAsia"/>
          <w:szCs w:val="21"/>
        </w:rPr>
        <w:t>プログラム一覧</w:t>
      </w:r>
    </w:p>
    <w:p w14:paraId="4EA02DE8" w14:textId="77777777" w:rsidR="00D477B7" w:rsidRPr="00DD3A73" w:rsidRDefault="00D477B7">
      <w:pPr>
        <w:rPr>
          <w:rFonts w:ascii="UD デジタル 教科書体 NK-R" w:eastAsia="UD デジタル 教科書体 NK-R" w:hAnsi="BIZ UDPゴシック"/>
          <w:szCs w:val="21"/>
        </w:rPr>
      </w:pPr>
    </w:p>
    <w:p w14:paraId="61DBAE0F" w14:textId="4D99F2F7" w:rsidR="004A02E1" w:rsidRPr="00DD3A73" w:rsidRDefault="00531C9B">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２</w:t>
      </w:r>
      <w:r w:rsidR="004A02E1" w:rsidRPr="00DD3A73">
        <w:rPr>
          <w:rFonts w:ascii="UD デジタル 教科書体 NK-R" w:eastAsia="UD デジタル 教科書体 NK-R" w:hAnsi="BIZ UDPゴシック" w:hint="eastAsia"/>
          <w:szCs w:val="21"/>
        </w:rPr>
        <w:t xml:space="preserve">　業務内容</w:t>
      </w:r>
    </w:p>
    <w:p w14:paraId="1ACA7202" w14:textId="2D422823" w:rsidR="005C58AA" w:rsidRPr="00DD3A73" w:rsidRDefault="004A02E1" w:rsidP="005C58AA">
      <w:pPr>
        <w:ind w:leftChars="50" w:left="210" w:hangingChars="50" w:hanging="105"/>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w:t>
      </w:r>
      <w:r w:rsidR="002D0F7C">
        <w:rPr>
          <w:rFonts w:ascii="UD デジタル 教科書体 NK-R" w:eastAsia="UD デジタル 教科書体 NK-R" w:hAnsi="BIZ UDPゴシック" w:hint="eastAsia"/>
          <w:szCs w:val="21"/>
        </w:rPr>
        <w:t>令和</w:t>
      </w:r>
      <w:r w:rsidR="00781106">
        <w:rPr>
          <w:rFonts w:ascii="UD デジタル 教科書体 NK-R" w:eastAsia="UD デジタル 教科書体 NK-R" w:hAnsi="BIZ UDPゴシック" w:hint="eastAsia"/>
          <w:szCs w:val="21"/>
        </w:rPr>
        <w:t>７</w:t>
      </w:r>
      <w:r w:rsidR="002D0F7C">
        <w:rPr>
          <w:rFonts w:ascii="UD デジタル 教科書体 NK-R" w:eastAsia="UD デジタル 教科書体 NK-R" w:hAnsi="BIZ UDPゴシック" w:hint="eastAsia"/>
          <w:szCs w:val="21"/>
        </w:rPr>
        <w:t>年度文化芸術プログラムに関する</w:t>
      </w:r>
      <w:r w:rsidR="005C58AA" w:rsidRPr="00DD3A73">
        <w:rPr>
          <w:rFonts w:ascii="UD デジタル 教科書体 NK-R" w:eastAsia="UD デジタル 教科書体 NK-R" w:hAnsi="BIZ UDPゴシック" w:hint="eastAsia"/>
          <w:szCs w:val="21"/>
        </w:rPr>
        <w:t>経済波及効果の測定調査・分析</w:t>
      </w:r>
    </w:p>
    <w:p w14:paraId="2A270BB9" w14:textId="598C44FE" w:rsidR="00CB6C08" w:rsidRPr="00DD3A73" w:rsidRDefault="004A02E1" w:rsidP="00451B92">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（１）　直接効果の推計</w:t>
      </w:r>
    </w:p>
    <w:p w14:paraId="1AF34760" w14:textId="65E8AC4E" w:rsidR="004A02E1" w:rsidRPr="00DD3A73" w:rsidRDefault="004A02E1" w:rsidP="004A02E1">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（２）　経済波及効果・税収の推計</w:t>
      </w:r>
    </w:p>
    <w:p w14:paraId="0D45C27F" w14:textId="3F88AC9C" w:rsidR="005C58AA" w:rsidRPr="00DD3A73" w:rsidRDefault="004A02E1" w:rsidP="005C58AA">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※両推計とも、以下の</w:t>
      </w:r>
      <w:r w:rsidR="00D86B46" w:rsidRPr="00DD3A73">
        <w:rPr>
          <w:rFonts w:ascii="UD デジタル 教科書体 NK-R" w:eastAsia="UD デジタル 教科書体 NK-R" w:hAnsi="BIZ UDPゴシック" w:hint="eastAsia"/>
          <w:szCs w:val="21"/>
        </w:rPr>
        <w:t>4</w:t>
      </w:r>
      <w:r w:rsidRPr="00DD3A73">
        <w:rPr>
          <w:rFonts w:ascii="UD デジタル 教科書体 NK-R" w:eastAsia="UD デジタル 教科書体 NK-R" w:hAnsi="BIZ UDPゴシック" w:hint="eastAsia"/>
          <w:szCs w:val="21"/>
        </w:rPr>
        <w:t>種類の値を報告すること。</w:t>
      </w:r>
    </w:p>
    <w:p w14:paraId="48434712" w14:textId="7EB9CAB8" w:rsidR="005C58AA" w:rsidRPr="00DD3A73" w:rsidRDefault="005C58AA" w:rsidP="005C58AA">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w:t>
      </w:r>
      <w:r w:rsidR="00D060EB" w:rsidRPr="00DD3A73">
        <w:rPr>
          <w:rFonts w:ascii="UD デジタル 教科書体 NK-R" w:eastAsia="UD デジタル 教科書体 NK-R" w:hAnsi="BIZ UDPゴシック" w:hint="eastAsia"/>
          <w:szCs w:val="21"/>
        </w:rPr>
        <w:t>①</w:t>
      </w:r>
      <w:r w:rsidRPr="00DD3A73">
        <w:rPr>
          <w:rFonts w:ascii="UD デジタル 教科書体 NK-R" w:eastAsia="UD デジタル 教科書体 NK-R" w:hAnsi="BIZ UDPゴシック" w:hint="eastAsia"/>
          <w:szCs w:val="21"/>
        </w:rPr>
        <w:t xml:space="preserve">　「大阪国際文化芸術プロジェクト</w:t>
      </w:r>
      <w:r w:rsidRPr="00DD3A73">
        <w:rPr>
          <w:rFonts w:ascii="UD デジタル 教科書体 NK-R" w:eastAsia="UD デジタル 教科書体 NK-R" w:hAnsi="BIZ UDPゴシック"/>
          <w:szCs w:val="21"/>
        </w:rPr>
        <w:t>202</w:t>
      </w:r>
      <w:r w:rsidR="00781106">
        <w:rPr>
          <w:rFonts w:ascii="UD デジタル 教科書体 NK-R" w:eastAsia="UD デジタル 教科書体 NK-R" w:hAnsi="BIZ UDPゴシック" w:hint="eastAsia"/>
          <w:szCs w:val="21"/>
        </w:rPr>
        <w:t>５</w:t>
      </w:r>
      <w:r w:rsidRPr="00DD3A73">
        <w:rPr>
          <w:rFonts w:ascii="UD デジタル 教科書体 NK-R" w:eastAsia="UD デジタル 教科書体 NK-R" w:hAnsi="BIZ UDPゴシック" w:hint="eastAsia"/>
          <w:szCs w:val="21"/>
        </w:rPr>
        <w:t>」のプログラム（主催・共催）分</w:t>
      </w:r>
    </w:p>
    <w:p w14:paraId="580A5B93" w14:textId="357B59D1" w:rsidR="005C58AA" w:rsidRPr="00DD3A73" w:rsidRDefault="005C58AA" w:rsidP="005C58AA">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w:t>
      </w:r>
      <w:r w:rsidR="00D060EB" w:rsidRPr="00DD3A73">
        <w:rPr>
          <w:rFonts w:ascii="UD デジタル 教科書体 NK-R" w:eastAsia="UD デジタル 教科書体 NK-R" w:hAnsi="BIZ UDPゴシック" w:hint="eastAsia"/>
          <w:szCs w:val="21"/>
        </w:rPr>
        <w:t>②</w:t>
      </w:r>
      <w:r w:rsidRPr="00DD3A73">
        <w:rPr>
          <w:rFonts w:ascii="UD デジタル 教科書体 NK-R" w:eastAsia="UD デジタル 教科書体 NK-R" w:hAnsi="BIZ UDPゴシック" w:hint="eastAsia"/>
          <w:szCs w:val="21"/>
        </w:rPr>
        <w:t xml:space="preserve">　「大阪文化資源魅力向上事業</w:t>
      </w:r>
      <w:r w:rsidRPr="00DD3A73">
        <w:rPr>
          <w:rFonts w:ascii="UD デジタル 教科書体 NK-R" w:eastAsia="UD デジタル 教科書体 NK-R" w:hAnsi="BIZ UDPゴシック"/>
          <w:szCs w:val="21"/>
        </w:rPr>
        <w:t>202</w:t>
      </w:r>
      <w:r w:rsidR="00781106">
        <w:rPr>
          <w:rFonts w:ascii="UD デジタル 教科書体 NK-R" w:eastAsia="UD デジタル 教科書体 NK-R" w:hAnsi="BIZ UDPゴシック" w:hint="eastAsia"/>
          <w:szCs w:val="21"/>
        </w:rPr>
        <w:t>５</w:t>
      </w:r>
      <w:r w:rsidRPr="00DD3A73">
        <w:rPr>
          <w:rFonts w:ascii="UD デジタル 教科書体 NK-R" w:eastAsia="UD デジタル 教科書体 NK-R" w:hAnsi="BIZ UDPゴシック" w:hint="eastAsia"/>
          <w:szCs w:val="21"/>
        </w:rPr>
        <w:t>」のプログラム（主催</w:t>
      </w:r>
      <w:r w:rsidR="00BC204E">
        <w:rPr>
          <w:rFonts w:ascii="UD デジタル 教科書体 NK-R" w:eastAsia="UD デジタル 教科書体 NK-R" w:hAnsi="BIZ UDPゴシック" w:hint="eastAsia"/>
          <w:szCs w:val="21"/>
        </w:rPr>
        <w:t>・共催</w:t>
      </w:r>
      <w:r w:rsidRPr="00DD3A73">
        <w:rPr>
          <w:rFonts w:ascii="UD デジタル 教科書体 NK-R" w:eastAsia="UD デジタル 教科書体 NK-R" w:hAnsi="BIZ UDPゴシック" w:hint="eastAsia"/>
          <w:szCs w:val="21"/>
        </w:rPr>
        <w:t>）分</w:t>
      </w:r>
    </w:p>
    <w:p w14:paraId="2067EEAC" w14:textId="499E2C76" w:rsidR="005C58AA" w:rsidRPr="00DD3A73" w:rsidRDefault="005C58AA" w:rsidP="005C58AA">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w:t>
      </w:r>
      <w:r w:rsidR="00D060EB" w:rsidRPr="00DD3A73">
        <w:rPr>
          <w:rFonts w:ascii="UD デジタル 教科書体 NK-R" w:eastAsia="UD デジタル 教科書体 NK-R" w:hAnsi="BIZ UDPゴシック" w:hint="eastAsia"/>
          <w:szCs w:val="21"/>
        </w:rPr>
        <w:t>③</w:t>
      </w:r>
      <w:r w:rsidRPr="00DD3A73">
        <w:rPr>
          <w:rFonts w:ascii="UD デジタル 教科書体 NK-R" w:eastAsia="UD デジタル 教科書体 NK-R" w:hAnsi="BIZ UDPゴシック" w:hint="eastAsia"/>
          <w:szCs w:val="21"/>
        </w:rPr>
        <w:t xml:space="preserve">　「大阪文化資源魅力向上事業</w:t>
      </w:r>
      <w:r w:rsidRPr="00DD3A73">
        <w:rPr>
          <w:rFonts w:ascii="UD デジタル 教科書体 NK-R" w:eastAsia="UD デジタル 教科書体 NK-R" w:hAnsi="BIZ UDPゴシック"/>
          <w:szCs w:val="21"/>
        </w:rPr>
        <w:t>202</w:t>
      </w:r>
      <w:r w:rsidR="00781106">
        <w:rPr>
          <w:rFonts w:ascii="UD デジタル 教科書体 NK-R" w:eastAsia="UD デジタル 教科書体 NK-R" w:hAnsi="BIZ UDPゴシック" w:hint="eastAsia"/>
          <w:szCs w:val="21"/>
        </w:rPr>
        <w:t>５</w:t>
      </w:r>
      <w:r w:rsidRPr="00DD3A73">
        <w:rPr>
          <w:rFonts w:ascii="UD デジタル 教科書体 NK-R" w:eastAsia="UD デジタル 教科書体 NK-R" w:hAnsi="BIZ UDPゴシック" w:hint="eastAsia"/>
          <w:szCs w:val="21"/>
        </w:rPr>
        <w:t>」のプログラム（主催・</w:t>
      </w:r>
      <w:r w:rsidR="00BC204E">
        <w:rPr>
          <w:rFonts w:ascii="UD デジタル 教科書体 NK-R" w:eastAsia="UD デジタル 教科書体 NK-R" w:hAnsi="BIZ UDPゴシック" w:hint="eastAsia"/>
          <w:szCs w:val="21"/>
        </w:rPr>
        <w:t>共催・</w:t>
      </w:r>
      <w:r w:rsidRPr="00DD3A73">
        <w:rPr>
          <w:rFonts w:ascii="UD デジタル 教科書体 NK-R" w:eastAsia="UD デジタル 教科書体 NK-R" w:hAnsi="BIZ UDPゴシック" w:hint="eastAsia"/>
          <w:szCs w:val="21"/>
        </w:rPr>
        <w:t>参加）分</w:t>
      </w:r>
    </w:p>
    <w:p w14:paraId="4E3BEEE9" w14:textId="7A9A54BD" w:rsidR="005C58AA" w:rsidRPr="00DD3A73" w:rsidRDefault="005C58AA" w:rsidP="005C58AA">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w:t>
      </w:r>
      <w:r w:rsidR="00D060EB" w:rsidRPr="00DD3A73">
        <w:rPr>
          <w:rFonts w:ascii="UD デジタル 教科書体 NK-R" w:eastAsia="UD デジタル 教科書体 NK-R" w:hAnsi="BIZ UDPゴシック" w:hint="eastAsia"/>
          <w:szCs w:val="21"/>
        </w:rPr>
        <w:t>④</w:t>
      </w:r>
      <w:r w:rsidRPr="00DD3A73">
        <w:rPr>
          <w:rFonts w:ascii="UD デジタル 教科書体 NK-R" w:eastAsia="UD デジタル 教科書体 NK-R" w:hAnsi="BIZ UDPゴシック" w:hint="eastAsia"/>
          <w:szCs w:val="21"/>
        </w:rPr>
        <w:t xml:space="preserve">　「大阪国際文化芸術プロジェクト</w:t>
      </w:r>
      <w:r w:rsidRPr="00DD3A73">
        <w:rPr>
          <w:rFonts w:ascii="UD デジタル 教科書体 NK-R" w:eastAsia="UD デジタル 教科書体 NK-R" w:hAnsi="BIZ UDPゴシック"/>
          <w:szCs w:val="21"/>
        </w:rPr>
        <w:t>202</w:t>
      </w:r>
      <w:r w:rsidR="00781106">
        <w:rPr>
          <w:rFonts w:ascii="UD デジタル 教科書体 NK-R" w:eastAsia="UD デジタル 教科書体 NK-R" w:hAnsi="BIZ UDPゴシック" w:hint="eastAsia"/>
          <w:szCs w:val="21"/>
        </w:rPr>
        <w:t>５</w:t>
      </w:r>
      <w:r w:rsidRPr="00DD3A73">
        <w:rPr>
          <w:rFonts w:ascii="UD デジタル 教科書体 NK-R" w:eastAsia="UD デジタル 教科書体 NK-R" w:hAnsi="BIZ UDPゴシック" w:hint="eastAsia"/>
          <w:szCs w:val="21"/>
        </w:rPr>
        <w:t>」及び「大阪文化資源魅力向上事業</w:t>
      </w:r>
      <w:r w:rsidRPr="00DD3A73">
        <w:rPr>
          <w:rFonts w:ascii="UD デジタル 教科書体 NK-R" w:eastAsia="UD デジタル 教科書体 NK-R" w:hAnsi="BIZ UDPゴシック"/>
          <w:szCs w:val="21"/>
        </w:rPr>
        <w:t>202</w:t>
      </w:r>
      <w:r w:rsidR="00686F4B">
        <w:rPr>
          <w:rFonts w:ascii="UD デジタル 教科書体 NK-R" w:eastAsia="UD デジタル 教科書体 NK-R" w:hAnsi="BIZ UDPゴシック" w:hint="eastAsia"/>
          <w:szCs w:val="21"/>
        </w:rPr>
        <w:t>5</w:t>
      </w:r>
      <w:r w:rsidRPr="00DD3A73">
        <w:rPr>
          <w:rFonts w:ascii="UD デジタル 教科書体 NK-R" w:eastAsia="UD デジタル 教科書体 NK-R" w:hAnsi="BIZ UDPゴシック" w:hint="eastAsia"/>
          <w:szCs w:val="21"/>
        </w:rPr>
        <w:t>」の全ての</w:t>
      </w:r>
    </w:p>
    <w:p w14:paraId="6C4943D9" w14:textId="77777777" w:rsidR="005C58AA" w:rsidRPr="00DD3A73" w:rsidRDefault="005C58AA" w:rsidP="005C58AA">
      <w:pPr>
        <w:ind w:firstLineChars="400" w:firstLine="84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プログラム分</w:t>
      </w:r>
    </w:p>
    <w:p w14:paraId="12378C4D" w14:textId="780E2968" w:rsidR="00D477B7" w:rsidRPr="00DD3A73" w:rsidRDefault="00D477B7" w:rsidP="004A02E1">
      <w:pPr>
        <w:rPr>
          <w:rFonts w:ascii="UD デジタル 教科書体 NK-R" w:eastAsia="UD デジタル 教科書体 NK-R" w:hAnsi="BIZ UDPゴシック"/>
          <w:szCs w:val="21"/>
        </w:rPr>
      </w:pPr>
    </w:p>
    <w:p w14:paraId="525766E7" w14:textId="79CD46F5" w:rsidR="00D477B7" w:rsidRPr="00DD3A73" w:rsidRDefault="00D477B7" w:rsidP="004A02E1">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３　実行委員会から提供するデータ及び提供時期</w:t>
      </w:r>
    </w:p>
    <w:p w14:paraId="6B88F169" w14:textId="66F69E5E" w:rsidR="005C58AA" w:rsidRPr="00DD3A73" w:rsidRDefault="005C58AA" w:rsidP="005C58AA">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以下の（１）から（</w:t>
      </w:r>
      <w:r w:rsidR="00D060EB" w:rsidRPr="00DD3A73">
        <w:rPr>
          <w:rFonts w:ascii="UD デジタル 教科書体 NK-R" w:eastAsia="UD デジタル 教科書体 NK-R" w:hAnsi="BIZ UDPゴシック" w:hint="eastAsia"/>
          <w:szCs w:val="21"/>
        </w:rPr>
        <w:t>2</w:t>
      </w:r>
      <w:r w:rsidRPr="00DD3A73">
        <w:rPr>
          <w:rFonts w:ascii="UD デジタル 教科書体 NK-R" w:eastAsia="UD デジタル 教科書体 NK-R" w:hAnsi="BIZ UDPゴシック" w:hint="eastAsia"/>
          <w:szCs w:val="21"/>
        </w:rPr>
        <w:t>）のデータについて、契約締結後速やかに提供します。</w:t>
      </w:r>
    </w:p>
    <w:p w14:paraId="7DE61E29" w14:textId="3D773C94" w:rsidR="00451B92" w:rsidRPr="00984E82" w:rsidRDefault="00E337F6" w:rsidP="005C58AA">
      <w:pPr>
        <w:ind w:leftChars="100" w:left="840" w:hangingChars="300" w:hanging="63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w:t>
      </w:r>
      <w:r w:rsidR="00D71AA9" w:rsidRPr="00DD3A73">
        <w:rPr>
          <w:rFonts w:ascii="UD デジタル 教科書体 NK-R" w:eastAsia="UD デジタル 教科書体 NK-R" w:hAnsi="BIZ UDPゴシック" w:hint="eastAsia"/>
          <w:szCs w:val="21"/>
        </w:rPr>
        <w:t>１</w:t>
      </w:r>
      <w:r w:rsidRPr="00DD3A73">
        <w:rPr>
          <w:rFonts w:ascii="UD デジタル 教科書体 NK-R" w:eastAsia="UD デジタル 教科書体 NK-R" w:hAnsi="BIZ UDPゴシック" w:hint="eastAsia"/>
          <w:szCs w:val="21"/>
        </w:rPr>
        <w:t>）　「大阪国際文化芸術プロジェクト</w:t>
      </w:r>
      <w:r w:rsidR="00727B58" w:rsidRPr="00DD3A73">
        <w:rPr>
          <w:rFonts w:ascii="UD デジタル 教科書体 NK-R" w:eastAsia="UD デジタル 教科書体 NK-R" w:hAnsi="BIZ UDPゴシック" w:hint="eastAsia"/>
          <w:szCs w:val="21"/>
        </w:rPr>
        <w:t>202</w:t>
      </w:r>
      <w:r w:rsidR="00781106">
        <w:rPr>
          <w:rFonts w:ascii="UD デジタル 教科書体 NK-R" w:eastAsia="UD デジタル 教科書体 NK-R" w:hAnsi="BIZ UDPゴシック" w:hint="eastAsia"/>
          <w:szCs w:val="21"/>
        </w:rPr>
        <w:t>５</w:t>
      </w:r>
      <w:r w:rsidRPr="00DD3A73">
        <w:rPr>
          <w:rFonts w:ascii="UD デジタル 教科書体 NK-R" w:eastAsia="UD デジタル 教科書体 NK-R" w:hAnsi="BIZ UDPゴシック" w:hint="eastAsia"/>
          <w:szCs w:val="21"/>
        </w:rPr>
        <w:t>」及び「大阪文化資源魅力向上事業</w:t>
      </w:r>
      <w:r w:rsidR="00727B58" w:rsidRPr="00DD3A73">
        <w:rPr>
          <w:rFonts w:ascii="UD デジタル 教科書体 NK-R" w:eastAsia="UD デジタル 教科書体 NK-R" w:hAnsi="BIZ UDPゴシック" w:hint="eastAsia"/>
          <w:szCs w:val="21"/>
        </w:rPr>
        <w:t>202</w:t>
      </w:r>
      <w:r w:rsidR="00781106">
        <w:rPr>
          <w:rFonts w:ascii="UD デジタル 教科書体 NK-R" w:eastAsia="UD デジタル 教科書体 NK-R" w:hAnsi="BIZ UDPゴシック" w:hint="eastAsia"/>
          <w:szCs w:val="21"/>
        </w:rPr>
        <w:t>５</w:t>
      </w:r>
      <w:r w:rsidRPr="00DD3A73">
        <w:rPr>
          <w:rFonts w:ascii="UD デジタル 教科書体 NK-R" w:eastAsia="UD デジタル 教科書体 NK-R" w:hAnsi="BIZ UDPゴシック" w:hint="eastAsia"/>
          <w:szCs w:val="21"/>
        </w:rPr>
        <w:t>」</w:t>
      </w:r>
      <w:r w:rsidR="00E772D0">
        <w:rPr>
          <w:rFonts w:ascii="UD デジタル 教科書体 NK-R" w:eastAsia="UD デジタル 教科書体 NK-R" w:hAnsi="BIZ UDPゴシック" w:hint="eastAsia"/>
          <w:szCs w:val="21"/>
        </w:rPr>
        <w:t>の</w:t>
      </w:r>
      <w:r w:rsidRPr="00DD3A73">
        <w:rPr>
          <w:rFonts w:ascii="UD デジタル 教科書体 NK-R" w:eastAsia="UD デジタル 教科書体 NK-R" w:hAnsi="BIZ UDPゴシック" w:hint="eastAsia"/>
          <w:szCs w:val="21"/>
        </w:rPr>
        <w:t>来場者1</w:t>
      </w:r>
      <w:r w:rsidRPr="00984E82">
        <w:rPr>
          <w:rFonts w:ascii="UD デジタル 教科書体 NK-R" w:eastAsia="UD デジタル 教科書体 NK-R" w:hAnsi="BIZ UDPゴシック" w:hint="eastAsia"/>
          <w:szCs w:val="21"/>
        </w:rPr>
        <w:t>人あたりの消費額等のアンケート</w:t>
      </w:r>
      <w:r w:rsidR="00CF56A7" w:rsidRPr="00984E82">
        <w:rPr>
          <w:rFonts w:ascii="UD デジタル 教科書体 NK-R" w:eastAsia="UD デジタル 教科書体 NK-R" w:hAnsi="BIZ UDPゴシック" w:hint="eastAsia"/>
          <w:szCs w:val="21"/>
        </w:rPr>
        <w:t>（※）</w:t>
      </w:r>
      <w:r w:rsidRPr="00984E82">
        <w:rPr>
          <w:rFonts w:ascii="UD デジタル 教科書体 NK-R" w:eastAsia="UD デジタル 教科書体 NK-R" w:hAnsi="BIZ UDPゴシック" w:hint="eastAsia"/>
          <w:szCs w:val="21"/>
        </w:rPr>
        <w:t>結果</w:t>
      </w:r>
    </w:p>
    <w:p w14:paraId="2259F0A8" w14:textId="77777777" w:rsidR="00CF56A7" w:rsidRPr="00984E82" w:rsidRDefault="00CF56A7" w:rsidP="00CF56A7">
      <w:pPr>
        <w:ind w:leftChars="200" w:left="420" w:firstLineChars="200" w:firstLine="420"/>
        <w:rPr>
          <w:rFonts w:ascii="UD デジタル 教科書体 NK-R" w:eastAsia="UD デジタル 教科書体 NK-R" w:hAnsi="BIZ UDPゴシック"/>
          <w:szCs w:val="21"/>
        </w:rPr>
      </w:pPr>
      <w:r w:rsidRPr="00984E82">
        <w:rPr>
          <w:rFonts w:ascii="UD デジタル 教科書体 NK-R" w:eastAsia="UD デジタル 教科書体 NK-R" w:hAnsi="BIZ UDPゴシック" w:hint="eastAsia"/>
          <w:szCs w:val="21"/>
        </w:rPr>
        <w:t>※（参考）アンケート回収件数</w:t>
      </w:r>
    </w:p>
    <w:p w14:paraId="6F721586" w14:textId="77777777" w:rsidR="00CF56A7" w:rsidRPr="00984E82" w:rsidRDefault="00CF56A7" w:rsidP="00CF56A7">
      <w:pPr>
        <w:ind w:leftChars="100" w:left="525" w:hangingChars="150" w:hanging="315"/>
        <w:rPr>
          <w:rFonts w:ascii="UD デジタル 教科書体 NK-R" w:eastAsia="UD デジタル 教科書体 NK-R" w:hAnsi="BIZ UDPゴシック"/>
          <w:szCs w:val="21"/>
        </w:rPr>
      </w:pPr>
      <w:r w:rsidRPr="00984E82">
        <w:rPr>
          <w:rFonts w:ascii="UD デジタル 教科書体 NK-R" w:eastAsia="UD デジタル 教科書体 NK-R" w:hAnsi="BIZ UDPゴシック" w:hint="eastAsia"/>
          <w:szCs w:val="21"/>
        </w:rPr>
        <w:t xml:space="preserve">　　　　　　　　・大阪国際文化芸術プロジェクト：約6,500件</w:t>
      </w:r>
    </w:p>
    <w:p w14:paraId="331E095D" w14:textId="306EFB99" w:rsidR="00CF56A7" w:rsidRPr="00984E82" w:rsidRDefault="00CF56A7" w:rsidP="00CF56A7">
      <w:pPr>
        <w:ind w:leftChars="100" w:left="525" w:hangingChars="150" w:hanging="315"/>
        <w:rPr>
          <w:rFonts w:ascii="UD デジタル 教科書体 NK-R" w:eastAsia="UD デジタル 教科書体 NK-R" w:hAnsi="BIZ UDPゴシック"/>
          <w:szCs w:val="21"/>
        </w:rPr>
      </w:pPr>
      <w:r w:rsidRPr="00984E82">
        <w:rPr>
          <w:rFonts w:ascii="UD デジタル 教科書体 NK-R" w:eastAsia="UD デジタル 教科書体 NK-R" w:hAnsi="BIZ UDPゴシック" w:hint="eastAsia"/>
          <w:szCs w:val="21"/>
        </w:rPr>
        <w:t xml:space="preserve">　　　　　　　　・大阪文化資源魅力向上事業：約400件</w:t>
      </w:r>
    </w:p>
    <w:p w14:paraId="099533B3" w14:textId="3A310A86" w:rsidR="007F5F52" w:rsidRDefault="00E337F6" w:rsidP="00CF56A7">
      <w:pPr>
        <w:ind w:leftChars="100" w:left="840" w:hangingChars="300" w:hanging="63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w:t>
      </w:r>
      <w:r w:rsidR="00D71AA9" w:rsidRPr="00DD3A73">
        <w:rPr>
          <w:rFonts w:ascii="UD デジタル 教科書体 NK-R" w:eastAsia="UD デジタル 教科書体 NK-R" w:hAnsi="BIZ UDPゴシック" w:hint="eastAsia"/>
          <w:szCs w:val="21"/>
        </w:rPr>
        <w:t>２</w:t>
      </w:r>
      <w:r w:rsidRPr="00DD3A73">
        <w:rPr>
          <w:rFonts w:ascii="UD デジタル 教科書体 NK-R" w:eastAsia="UD デジタル 教科書体 NK-R" w:hAnsi="BIZ UDPゴシック" w:hint="eastAsia"/>
          <w:szCs w:val="21"/>
        </w:rPr>
        <w:t>）　「大阪国際文化芸術プロジェクト</w:t>
      </w:r>
      <w:r w:rsidR="00727B58" w:rsidRPr="00DD3A73">
        <w:rPr>
          <w:rFonts w:ascii="UD デジタル 教科書体 NK-R" w:eastAsia="UD デジタル 教科書体 NK-R" w:hAnsi="BIZ UDPゴシック" w:hint="eastAsia"/>
          <w:szCs w:val="21"/>
        </w:rPr>
        <w:t>202</w:t>
      </w:r>
      <w:r w:rsidR="00781106">
        <w:rPr>
          <w:rFonts w:ascii="UD デジタル 教科書体 NK-R" w:eastAsia="UD デジタル 教科書体 NK-R" w:hAnsi="BIZ UDPゴシック" w:hint="eastAsia"/>
          <w:szCs w:val="21"/>
        </w:rPr>
        <w:t>５</w:t>
      </w:r>
      <w:r w:rsidRPr="00DD3A73">
        <w:rPr>
          <w:rFonts w:ascii="UD デジタル 教科書体 NK-R" w:eastAsia="UD デジタル 教科書体 NK-R" w:hAnsi="BIZ UDPゴシック" w:hint="eastAsia"/>
          <w:szCs w:val="21"/>
        </w:rPr>
        <w:t>」及び「大阪文化資源魅力向上事業</w:t>
      </w:r>
      <w:r w:rsidR="00727B58" w:rsidRPr="00DD3A73">
        <w:rPr>
          <w:rFonts w:ascii="UD デジタル 教科書体 NK-R" w:eastAsia="UD デジタル 教科書体 NK-R" w:hAnsi="BIZ UDPゴシック" w:hint="eastAsia"/>
          <w:szCs w:val="21"/>
        </w:rPr>
        <w:t>202</w:t>
      </w:r>
      <w:r w:rsidR="00781106">
        <w:rPr>
          <w:rFonts w:ascii="UD デジタル 教科書体 NK-R" w:eastAsia="UD デジタル 教科書体 NK-R" w:hAnsi="BIZ UDPゴシック" w:hint="eastAsia"/>
          <w:szCs w:val="21"/>
        </w:rPr>
        <w:t>５</w:t>
      </w:r>
      <w:r w:rsidRPr="00DD3A73">
        <w:rPr>
          <w:rFonts w:ascii="UD デジタル 教科書体 NK-R" w:eastAsia="UD デジタル 教科書体 NK-R" w:hAnsi="BIZ UDPゴシック" w:hint="eastAsia"/>
          <w:szCs w:val="21"/>
        </w:rPr>
        <w:t>」の来場者数及び各プログラムの開催事業費</w:t>
      </w:r>
    </w:p>
    <w:p w14:paraId="066D8E33" w14:textId="33F4F400" w:rsidR="00A96C90" w:rsidRDefault="00A96C90" w:rsidP="00CF56A7">
      <w:pPr>
        <w:ind w:leftChars="100" w:left="840" w:hangingChars="300" w:hanging="630"/>
        <w:rPr>
          <w:rFonts w:ascii="UD デジタル 教科書体 NK-R" w:eastAsia="UD デジタル 教科書体 NK-R" w:hAnsi="BIZ UDPゴシック"/>
          <w:szCs w:val="21"/>
        </w:rPr>
      </w:pPr>
    </w:p>
    <w:p w14:paraId="574163B0" w14:textId="77777777" w:rsidR="00A96C90" w:rsidRPr="00DD3A73" w:rsidRDefault="00A96C90" w:rsidP="00CF56A7">
      <w:pPr>
        <w:ind w:leftChars="100" w:left="840" w:hangingChars="300" w:hanging="630"/>
        <w:rPr>
          <w:rFonts w:ascii="UD デジタル 教科書体 NK-R" w:eastAsia="UD デジタル 教科書体 NK-R" w:hAnsi="BIZ UDPゴシック"/>
          <w:szCs w:val="21"/>
        </w:rPr>
      </w:pPr>
    </w:p>
    <w:p w14:paraId="2E9D7783" w14:textId="376B4EBD" w:rsidR="00E337F6" w:rsidRPr="00DD3A73" w:rsidRDefault="002E0EA1" w:rsidP="00451B92">
      <w:pPr>
        <w:rPr>
          <w:rFonts w:ascii="UD デジタル 教科書体 NK-R" w:eastAsia="UD デジタル 教科書体 NK-R" w:hAnsi="BIZ UDPゴシック"/>
          <w:szCs w:val="21"/>
        </w:rPr>
      </w:pPr>
      <w:bookmarkStart w:id="0" w:name="_Hlk183600197"/>
      <w:r w:rsidRPr="00DD3A73">
        <w:rPr>
          <w:rFonts w:ascii="UD デジタル 教科書体 NK-R" w:eastAsia="UD デジタル 教科書体 NK-R" w:hAnsi="BIZ UDPゴシック" w:hint="eastAsia"/>
          <w:szCs w:val="21"/>
        </w:rPr>
        <w:lastRenderedPageBreak/>
        <w:t>４</w:t>
      </w:r>
      <w:r w:rsidR="00E337F6" w:rsidRPr="00DD3A73">
        <w:rPr>
          <w:rFonts w:ascii="UD デジタル 教科書体 NK-R" w:eastAsia="UD デジタル 教科書体 NK-R" w:hAnsi="BIZ UDPゴシック" w:hint="eastAsia"/>
          <w:szCs w:val="21"/>
        </w:rPr>
        <w:t xml:space="preserve">　業務実施に当たっての留意事項</w:t>
      </w:r>
    </w:p>
    <w:p w14:paraId="5E04878B" w14:textId="6795091E" w:rsidR="00E337F6" w:rsidRPr="00DD3A73" w:rsidRDefault="00E337F6" w:rsidP="007F4C7C">
      <w:pPr>
        <w:ind w:leftChars="100" w:left="525" w:hangingChars="150" w:hanging="315"/>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（１）　</w:t>
      </w:r>
      <w:r w:rsidR="006222A6" w:rsidRPr="00DD3A73">
        <w:rPr>
          <w:rFonts w:ascii="UD デジタル 教科書体 NK-R" w:eastAsia="UD デジタル 教科書体 NK-R" w:hAnsi="BIZ UDPゴシック" w:hint="eastAsia"/>
          <w:szCs w:val="21"/>
        </w:rPr>
        <w:t>経済波及効果は、大阪府産業連関表を用いて算出すること。</w:t>
      </w:r>
    </w:p>
    <w:bookmarkEnd w:id="0"/>
    <w:p w14:paraId="0D00AAB3" w14:textId="7FF0B8CC" w:rsidR="00E337F6" w:rsidRPr="00DD3A73" w:rsidRDefault="00E337F6" w:rsidP="00451B92">
      <w:pPr>
        <w:ind w:leftChars="50" w:left="525" w:hangingChars="200" w:hanging="42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（２）　経済波及効果の計算に必要な最終需要額は来場者による消費総額、及び各プログラムの開催事業費から算出すること</w:t>
      </w:r>
      <w:r w:rsidR="00AF2A1C" w:rsidRPr="00DD3A73">
        <w:rPr>
          <w:rFonts w:ascii="UD デジタル 教科書体 NK-R" w:eastAsia="UD デジタル 教科書体 NK-R" w:hAnsi="BIZ UDPゴシック" w:hint="eastAsia"/>
          <w:szCs w:val="21"/>
        </w:rPr>
        <w:t>。</w:t>
      </w:r>
    </w:p>
    <w:p w14:paraId="128E454E" w14:textId="254FF95E" w:rsidR="00E337F6" w:rsidRPr="00DD3A73" w:rsidRDefault="00531C9B" w:rsidP="00D477B7">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（３</w:t>
      </w:r>
      <w:r w:rsidR="00E337F6" w:rsidRPr="00DD3A73">
        <w:rPr>
          <w:rFonts w:ascii="UD デジタル 教科書体 NK-R" w:eastAsia="UD デジタル 教科書体 NK-R" w:hAnsi="BIZ UDPゴシック" w:hint="eastAsia"/>
          <w:szCs w:val="21"/>
        </w:rPr>
        <w:t>）　最終需要額のうち来場者による消費総額は、来場者数と1人あたりの消費額から求めること。</w:t>
      </w:r>
    </w:p>
    <w:p w14:paraId="770D7985" w14:textId="1070CCCE" w:rsidR="00451B92" w:rsidRPr="00DD3A73" w:rsidRDefault="00E337F6" w:rsidP="00451B92">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w:t>
      </w:r>
      <w:r w:rsidR="00531C9B" w:rsidRPr="00DD3A73">
        <w:rPr>
          <w:rFonts w:ascii="UD デジタル 教科書体 NK-R" w:eastAsia="UD デジタル 教科書体 NK-R" w:hAnsi="BIZ UDPゴシック" w:hint="eastAsia"/>
          <w:szCs w:val="21"/>
        </w:rPr>
        <w:t>4</w:t>
      </w:r>
      <w:r w:rsidRPr="00DD3A73">
        <w:rPr>
          <w:rFonts w:ascii="UD デジタル 教科書体 NK-R" w:eastAsia="UD デジタル 教科書体 NK-R" w:hAnsi="BIZ UDPゴシック" w:hint="eastAsia"/>
          <w:szCs w:val="21"/>
        </w:rPr>
        <w:t>）　1人あたりの消費額は、実行委員会から提供するアンケート結果等資料から求めること。</w:t>
      </w:r>
    </w:p>
    <w:p w14:paraId="0C86C04D" w14:textId="0F511FDA" w:rsidR="00531C9B" w:rsidRDefault="00E337F6" w:rsidP="00531C9B">
      <w:pPr>
        <w:ind w:leftChars="100" w:left="525" w:hangingChars="150" w:hanging="315"/>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（５）　来場者による消費総額は、アンケートにより回答いただいた目的別／品目別での消費額を、また、各プログラムの開催事業費は、各事業の委託先会社の業種、支出項目などを参考に、それぞれ産業連関表の産業部門分類別に整理し、商業マージン、運輸マージンをそれぞれ商業部門、運輸部門に分割・整理した「生産者価格」ベースに換算すること。</w:t>
      </w:r>
    </w:p>
    <w:p w14:paraId="3B910B88" w14:textId="097C9C59" w:rsidR="00E337F6" w:rsidRPr="00DD3A73" w:rsidRDefault="00E337F6" w:rsidP="00531C9B">
      <w:pPr>
        <w:ind w:leftChars="100" w:left="525" w:hangingChars="150" w:hanging="315"/>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（６）　経済波及効果の試算結果をもとに、税収への影響を推計すること。なお、算出にあたっては実効税率により推計すること。</w:t>
      </w:r>
    </w:p>
    <w:p w14:paraId="1B255960" w14:textId="02E281D5" w:rsidR="00E337F6" w:rsidRPr="00DD3A73" w:rsidRDefault="00E337F6" w:rsidP="00D477B7">
      <w:pPr>
        <w:ind w:firstLineChars="100" w:firstLine="210"/>
        <w:rPr>
          <w:rFonts w:ascii="UD デジタル 教科書体 NK-R" w:eastAsia="UD デジタル 教科書体 NK-R" w:hAnsi="BIZ UDPゴシック"/>
          <w:szCs w:val="21"/>
        </w:rPr>
      </w:pPr>
    </w:p>
    <w:p w14:paraId="469B8692" w14:textId="0DB2BBE2" w:rsidR="00E337F6" w:rsidRPr="00DD3A73" w:rsidRDefault="002E0EA1" w:rsidP="00783560">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５</w:t>
      </w:r>
      <w:r w:rsidR="00E337F6" w:rsidRPr="00DD3A73">
        <w:rPr>
          <w:rFonts w:ascii="UD デジタル 教科書体 NK-R" w:eastAsia="UD デジタル 教科書体 NK-R" w:hAnsi="BIZ UDPゴシック" w:hint="eastAsia"/>
          <w:szCs w:val="21"/>
        </w:rPr>
        <w:t xml:space="preserve">　実施期間（予定）</w:t>
      </w:r>
    </w:p>
    <w:p w14:paraId="78929B52" w14:textId="4B180025" w:rsidR="00E337F6" w:rsidRPr="00DD3A73" w:rsidRDefault="00E337F6" w:rsidP="00D477B7">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自　　委託契約締結日</w:t>
      </w:r>
    </w:p>
    <w:p w14:paraId="72CA613B" w14:textId="5B0796FF" w:rsidR="00E337F6" w:rsidRPr="00DD3A73" w:rsidRDefault="00E337F6" w:rsidP="00D477B7">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至　　令和</w:t>
      </w:r>
      <w:r w:rsidR="00781106">
        <w:rPr>
          <w:rFonts w:ascii="UD デジタル 教科書体 NK-R" w:eastAsia="UD デジタル 教科書体 NK-R" w:hAnsi="BIZ UDPゴシック" w:hint="eastAsia"/>
          <w:szCs w:val="21"/>
        </w:rPr>
        <w:t>８</w:t>
      </w:r>
      <w:r w:rsidRPr="00DD3A73">
        <w:rPr>
          <w:rFonts w:ascii="UD デジタル 教科書体 NK-R" w:eastAsia="UD デジタル 教科書体 NK-R" w:hAnsi="BIZ UDPゴシック" w:hint="eastAsia"/>
          <w:szCs w:val="21"/>
        </w:rPr>
        <w:t>年</w:t>
      </w:r>
      <w:r w:rsidR="00DD3A73" w:rsidRPr="00DD3A73">
        <w:rPr>
          <w:rFonts w:ascii="UD デジタル 教科書体 NK-R" w:eastAsia="UD デジタル 教科書体 NK-R" w:hAnsi="BIZ UDPゴシック" w:hint="eastAsia"/>
          <w:szCs w:val="21"/>
        </w:rPr>
        <w:t>９</w:t>
      </w:r>
      <w:r w:rsidR="00BE40B5" w:rsidRPr="00DD3A73">
        <w:rPr>
          <w:rFonts w:ascii="UD デジタル 教科書体 NK-R" w:eastAsia="UD デジタル 教科書体 NK-R" w:hAnsi="BIZ UDPゴシック" w:hint="eastAsia"/>
          <w:szCs w:val="21"/>
        </w:rPr>
        <w:t>月</w:t>
      </w:r>
      <w:r w:rsidR="00781106">
        <w:rPr>
          <w:rFonts w:ascii="UD デジタル 教科書体 NK-R" w:eastAsia="UD デジタル 教科書体 NK-R" w:hAnsi="BIZ UDPゴシック" w:hint="eastAsia"/>
          <w:szCs w:val="21"/>
        </w:rPr>
        <w:t>３０</w:t>
      </w:r>
      <w:r w:rsidR="00BE40B5" w:rsidRPr="00DD3A73">
        <w:rPr>
          <w:rFonts w:ascii="UD デジタル 教科書体 NK-R" w:eastAsia="UD デジタル 教科書体 NK-R" w:hAnsi="BIZ UDPゴシック" w:hint="eastAsia"/>
          <w:szCs w:val="21"/>
        </w:rPr>
        <w:t>日（</w:t>
      </w:r>
      <w:r w:rsidR="00781106">
        <w:rPr>
          <w:rFonts w:ascii="UD デジタル 教科書体 NK-R" w:eastAsia="UD デジタル 教科書体 NK-R" w:hAnsi="BIZ UDPゴシック" w:hint="eastAsia"/>
          <w:szCs w:val="21"/>
        </w:rPr>
        <w:t>水</w:t>
      </w:r>
      <w:r w:rsidR="00BE40B5" w:rsidRPr="00DD3A73">
        <w:rPr>
          <w:rFonts w:ascii="UD デジタル 教科書体 NK-R" w:eastAsia="UD デジタル 教科書体 NK-R" w:hAnsi="BIZ UDPゴシック" w:hint="eastAsia"/>
          <w:szCs w:val="21"/>
        </w:rPr>
        <w:t>）</w:t>
      </w:r>
    </w:p>
    <w:p w14:paraId="752B3395" w14:textId="1566C322" w:rsidR="00C13158" w:rsidRPr="00DD3A73" w:rsidRDefault="00C13158" w:rsidP="00D477B7">
      <w:pPr>
        <w:ind w:firstLineChars="100" w:firstLine="210"/>
        <w:rPr>
          <w:rFonts w:ascii="UD デジタル 教科書体 NK-R" w:eastAsia="UD デジタル 教科書体 NK-R" w:hAnsi="BIZ UDPゴシック"/>
          <w:szCs w:val="21"/>
        </w:rPr>
      </w:pPr>
    </w:p>
    <w:p w14:paraId="2258A753" w14:textId="2CC42DE3" w:rsidR="00C13158" w:rsidRPr="00DD3A73" w:rsidRDefault="002E0EA1" w:rsidP="00783560">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６</w:t>
      </w:r>
      <w:r w:rsidR="00C13158" w:rsidRPr="00DD3A73">
        <w:rPr>
          <w:rFonts w:ascii="UD デジタル 教科書体 NK-R" w:eastAsia="UD デジタル 教科書体 NK-R" w:hAnsi="BIZ UDPゴシック" w:hint="eastAsia"/>
          <w:szCs w:val="21"/>
        </w:rPr>
        <w:t xml:space="preserve">　提出書類等</w:t>
      </w:r>
    </w:p>
    <w:p w14:paraId="60D5A58A" w14:textId="206D9836" w:rsidR="00C13158" w:rsidRPr="00DD3A73" w:rsidRDefault="00C13158" w:rsidP="00D477B7">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（１）　提出書類並びに提出期日・部数</w:t>
      </w:r>
    </w:p>
    <w:p w14:paraId="27751FCB" w14:textId="179B4A46" w:rsidR="00FA6E33" w:rsidRPr="00DD3A73" w:rsidRDefault="00FA6E33" w:rsidP="000B6178">
      <w:pPr>
        <w:ind w:firstLineChars="350" w:firstLine="735"/>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以下の①②について、令和</w:t>
      </w:r>
      <w:r w:rsidR="00781106">
        <w:rPr>
          <w:rFonts w:ascii="UD デジタル 教科書体 NK-R" w:eastAsia="UD デジタル 教科書体 NK-R" w:hAnsi="BIZ UDPゴシック" w:hint="eastAsia"/>
          <w:szCs w:val="21"/>
        </w:rPr>
        <w:t>８</w:t>
      </w:r>
      <w:r w:rsidRPr="00DD3A73">
        <w:rPr>
          <w:rFonts w:ascii="UD デジタル 教科書体 NK-R" w:eastAsia="UD デジタル 教科書体 NK-R" w:hAnsi="BIZ UDPゴシック" w:hint="eastAsia"/>
          <w:szCs w:val="21"/>
        </w:rPr>
        <w:t>年</w:t>
      </w:r>
      <w:r w:rsidR="00DD3A73" w:rsidRPr="00DD3A73">
        <w:rPr>
          <w:rFonts w:ascii="UD デジタル 教科書体 NK-R" w:eastAsia="UD デジタル 教科書体 NK-R" w:hAnsi="BIZ UDPゴシック" w:hint="eastAsia"/>
          <w:szCs w:val="21"/>
        </w:rPr>
        <w:t>９</w:t>
      </w:r>
      <w:r w:rsidRPr="00DD3A73">
        <w:rPr>
          <w:rFonts w:ascii="UD デジタル 教科書体 NK-R" w:eastAsia="UD デジタル 教科書体 NK-R" w:hAnsi="BIZ UDPゴシック" w:hint="eastAsia"/>
          <w:szCs w:val="21"/>
        </w:rPr>
        <w:t>月</w:t>
      </w:r>
      <w:r w:rsidR="00781106">
        <w:rPr>
          <w:rFonts w:ascii="UD デジタル 教科書体 NK-R" w:eastAsia="UD デジタル 教科書体 NK-R" w:hAnsi="BIZ UDPゴシック" w:hint="eastAsia"/>
          <w:szCs w:val="21"/>
        </w:rPr>
        <w:t>２４</w:t>
      </w:r>
      <w:r w:rsidRPr="00DD3A73">
        <w:rPr>
          <w:rFonts w:ascii="UD デジタル 教科書体 NK-R" w:eastAsia="UD デジタル 教科書体 NK-R" w:hAnsi="BIZ UDPゴシック" w:hint="eastAsia"/>
          <w:szCs w:val="21"/>
        </w:rPr>
        <w:t>日（</w:t>
      </w:r>
      <w:r w:rsidR="00DD3A73" w:rsidRPr="00DD3A73">
        <w:rPr>
          <w:rFonts w:ascii="UD デジタル 教科書体 NK-R" w:eastAsia="UD デジタル 教科書体 NK-R" w:hAnsi="BIZ UDPゴシック" w:hint="eastAsia"/>
          <w:szCs w:val="21"/>
        </w:rPr>
        <w:t>木</w:t>
      </w:r>
      <w:r w:rsidRPr="00DD3A73">
        <w:rPr>
          <w:rFonts w:ascii="UD デジタル 教科書体 NK-R" w:eastAsia="UD デジタル 教科書体 NK-R" w:hAnsi="BIZ UDPゴシック" w:hint="eastAsia"/>
          <w:szCs w:val="21"/>
        </w:rPr>
        <w:t>）までに提出すること。</w:t>
      </w:r>
    </w:p>
    <w:p w14:paraId="18EA60D6" w14:textId="0FDF9911" w:rsidR="00F35C6F" w:rsidRPr="00DD3A73" w:rsidRDefault="00C13158" w:rsidP="00D477B7">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①　報告書</w:t>
      </w:r>
      <w:r w:rsidR="000869A5" w:rsidRPr="00DD3A73">
        <w:rPr>
          <w:rFonts w:ascii="UD デジタル 教科書体 NK-R" w:eastAsia="UD デジタル 教科書体 NK-R" w:hAnsi="BIZ UDPゴシック" w:hint="eastAsia"/>
          <w:szCs w:val="21"/>
        </w:rPr>
        <w:t>（</w:t>
      </w:r>
      <w:r w:rsidR="00686F4B">
        <w:rPr>
          <w:rFonts w:ascii="UD デジタル 教科書体 NK-R" w:eastAsia="UD デジタル 教科書体 NK-R" w:hAnsi="BIZ UDPゴシック" w:hint="eastAsia"/>
          <w:szCs w:val="21"/>
        </w:rPr>
        <w:t>仕様書２（２）①～④の各項目に関する、</w:t>
      </w:r>
      <w:r w:rsidR="000869A5" w:rsidRPr="00DD3A73">
        <w:rPr>
          <w:rFonts w:ascii="UD デジタル 教科書体 NK-R" w:eastAsia="UD デジタル 教科書体 NK-R" w:hAnsi="BIZ UDPゴシック" w:hint="eastAsia"/>
          <w:szCs w:val="21"/>
        </w:rPr>
        <w:t>概要版及び詳細版の２種類）</w:t>
      </w:r>
    </w:p>
    <w:p w14:paraId="453358D0" w14:textId="58020014" w:rsidR="003471DB" w:rsidRPr="00DD3A73" w:rsidRDefault="00F35C6F" w:rsidP="003471DB">
      <w:pPr>
        <w:ind w:firstLineChars="500" w:firstLine="105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媒体：A</w:t>
      </w:r>
      <w:r w:rsidR="003471DB" w:rsidRPr="00DD3A73">
        <w:rPr>
          <w:rFonts w:ascii="UD デジタル 教科書体 NK-R" w:eastAsia="UD デジタル 教科書体 NK-R" w:hAnsi="BIZ UDPゴシック" w:hint="eastAsia"/>
          <w:szCs w:val="21"/>
        </w:rPr>
        <w:t>４サイズでファイルに綴った紙媒体</w:t>
      </w:r>
    </w:p>
    <w:p w14:paraId="1EC1B1C5" w14:textId="41E50F69" w:rsidR="00C13158" w:rsidRPr="00DD3A73" w:rsidRDefault="003471DB" w:rsidP="000B6178">
      <w:pPr>
        <w:ind w:firstLineChars="500" w:firstLine="105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部数：</w:t>
      </w:r>
      <w:r w:rsidR="00F841E8" w:rsidRPr="00DD3A73">
        <w:rPr>
          <w:rFonts w:ascii="UD デジタル 教科書体 NK-R" w:eastAsia="UD デジタル 教科書体 NK-R" w:hAnsi="BIZ UDPゴシック" w:hint="eastAsia"/>
          <w:szCs w:val="21"/>
        </w:rPr>
        <w:t>５部</w:t>
      </w:r>
    </w:p>
    <w:p w14:paraId="348D772A" w14:textId="040450F7" w:rsidR="003471DB" w:rsidRPr="00DD3A73" w:rsidRDefault="00C13158" w:rsidP="00451B92">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w:t>
      </w:r>
      <w:r w:rsidR="00FA6E33" w:rsidRPr="00DD3A73">
        <w:rPr>
          <w:rFonts w:ascii="UD デジタル 教科書体 NK-R" w:eastAsia="UD デジタル 教科書体 NK-R" w:hAnsi="BIZ UDPゴシック" w:hint="eastAsia"/>
          <w:szCs w:val="21"/>
        </w:rPr>
        <w:t>②</w:t>
      </w:r>
      <w:r w:rsidRPr="00DD3A73">
        <w:rPr>
          <w:rFonts w:ascii="UD デジタル 教科書体 NK-R" w:eastAsia="UD デジタル 教科書体 NK-R" w:hAnsi="BIZ UDPゴシック" w:hint="eastAsia"/>
          <w:szCs w:val="21"/>
        </w:rPr>
        <w:t xml:space="preserve">　関連データ一式</w:t>
      </w:r>
      <w:r w:rsidR="00FA6E33" w:rsidRPr="00DD3A73">
        <w:rPr>
          <w:rFonts w:ascii="UD デジタル 教科書体 NK-R" w:eastAsia="UD デジタル 教科書体 NK-R" w:hAnsi="BIZ UDPゴシック" w:hint="eastAsia"/>
          <w:szCs w:val="21"/>
        </w:rPr>
        <w:t>（①を含む）</w:t>
      </w:r>
    </w:p>
    <w:p w14:paraId="5BF13FD8" w14:textId="04B08C1B" w:rsidR="003471DB" w:rsidRPr="00DD3A73" w:rsidRDefault="003471DB" w:rsidP="003471DB">
      <w:pPr>
        <w:ind w:firstLineChars="500" w:firstLine="105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媒体：</w:t>
      </w:r>
      <w:r w:rsidR="00FA6E33" w:rsidRPr="00DD3A73">
        <w:rPr>
          <w:rFonts w:ascii="UD デジタル 教科書体 NK-R" w:eastAsia="UD デジタル 教科書体 NK-R" w:hAnsi="BIZ UDPゴシック" w:hint="eastAsia"/>
          <w:szCs w:val="21"/>
        </w:rPr>
        <w:t>電磁的記録媒体（CD、DVD、HDDなどデータ容量により媒体を選択すること）</w:t>
      </w:r>
    </w:p>
    <w:p w14:paraId="2F77D861" w14:textId="62511E7A" w:rsidR="00CB6C08" w:rsidRPr="00DD3A73" w:rsidRDefault="003471DB" w:rsidP="000B6178">
      <w:pPr>
        <w:ind w:firstLineChars="500" w:firstLine="105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部数：</w:t>
      </w:r>
      <w:r w:rsidR="00B515DA" w:rsidRPr="00DD3A73">
        <w:rPr>
          <w:rFonts w:ascii="UD デジタル 教科書体 NK-R" w:eastAsia="UD デジタル 教科書体 NK-R" w:hAnsi="BIZ UDPゴシック" w:hint="eastAsia"/>
          <w:szCs w:val="21"/>
        </w:rPr>
        <w:t>１</w:t>
      </w:r>
      <w:r w:rsidR="00F841E8" w:rsidRPr="00DD3A73">
        <w:rPr>
          <w:rFonts w:ascii="UD デジタル 教科書体 NK-R" w:eastAsia="UD デジタル 教科書体 NK-R" w:hAnsi="BIZ UDPゴシック" w:hint="eastAsia"/>
          <w:szCs w:val="21"/>
        </w:rPr>
        <w:t>部</w:t>
      </w:r>
    </w:p>
    <w:p w14:paraId="399243F3" w14:textId="488B9FA2" w:rsidR="00C13158" w:rsidRPr="00DD3A73" w:rsidRDefault="00C13158" w:rsidP="00783560">
      <w:pPr>
        <w:ind w:firstLineChars="150" w:firstLine="315"/>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（２）　提出先</w:t>
      </w:r>
    </w:p>
    <w:p w14:paraId="40CBE9F0" w14:textId="39D08131" w:rsidR="00C13158" w:rsidRPr="00DD3A73" w:rsidRDefault="00C13158" w:rsidP="00D477B7">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大阪文化芸術事業実行委員会　事務局</w:t>
      </w:r>
    </w:p>
    <w:p w14:paraId="01ED4FB0" w14:textId="77777777" w:rsidR="007F4C7C" w:rsidRPr="00DD3A73" w:rsidRDefault="007F4C7C" w:rsidP="007F4C7C">
      <w:pPr>
        <w:widowControl/>
        <w:spacing w:line="300" w:lineRule="atLeast"/>
        <w:ind w:left="42" w:firstLineChars="500" w:firstLine="1050"/>
        <w:rPr>
          <w:rFonts w:ascii="UD デジタル 教科書体 NK-R" w:eastAsia="UD デジタル 教科書体 NK-R" w:hAnsi="ＭＳ Ｐゴシック"/>
          <w:szCs w:val="21"/>
        </w:rPr>
      </w:pPr>
      <w:r w:rsidRPr="00DD3A73">
        <w:rPr>
          <w:rFonts w:ascii="UD デジタル 教科書体 NK-R" w:eastAsia="UD デジタル 教科書体 NK-R" w:hAnsi="ＭＳ Ｐゴシック" w:hint="eastAsia"/>
          <w:szCs w:val="21"/>
        </w:rPr>
        <w:t>〒</w:t>
      </w:r>
      <w:r w:rsidRPr="00DD3A73">
        <w:rPr>
          <w:rFonts w:ascii="UD デジタル 教科書体 NK-R" w:eastAsia="UD デジタル 教科書体 NK-R" w:hAnsi="ＭＳ Ｐゴシック" w:hint="eastAsia"/>
        </w:rPr>
        <w:t>５５９－８５５５</w:t>
      </w:r>
    </w:p>
    <w:p w14:paraId="0816C4EB" w14:textId="7F2C8571" w:rsidR="007F4C7C" w:rsidRPr="00DD3A73" w:rsidRDefault="007F4C7C" w:rsidP="007F4C7C">
      <w:pPr>
        <w:widowControl/>
        <w:spacing w:line="300" w:lineRule="atLeast"/>
        <w:ind w:left="254" w:hangingChars="121" w:hanging="254"/>
        <w:rPr>
          <w:rFonts w:ascii="UD デジタル 教科書体 NK-R" w:eastAsia="UD デジタル 教科書体 NK-R" w:hAnsi="ＭＳ Ｐゴシック"/>
          <w:szCs w:val="21"/>
        </w:rPr>
      </w:pPr>
      <w:r w:rsidRPr="00DD3A73">
        <w:rPr>
          <w:rFonts w:ascii="UD デジタル 教科書体 NK-R" w:eastAsia="UD デジタル 教科書体 NK-R" w:hAnsi="ＭＳ Ｐゴシック" w:hint="eastAsia"/>
          <w:szCs w:val="21"/>
        </w:rPr>
        <w:t xml:space="preserve">　</w:t>
      </w:r>
      <w:r w:rsidRPr="00DD3A73">
        <w:rPr>
          <w:rFonts w:ascii="UD デジタル 教科書体 NK-R" w:eastAsia="UD デジタル 教科書体 NK-R" w:hAnsi="ＭＳ Ｐゴシック"/>
          <w:szCs w:val="21"/>
        </w:rPr>
        <w:t xml:space="preserve">           大阪市住之江区南港北１－１４－１６　大阪府咲洲庁舎37階</w:t>
      </w:r>
    </w:p>
    <w:p w14:paraId="10933AD4" w14:textId="01F0520A" w:rsidR="00C13158" w:rsidRPr="00DD3A73" w:rsidRDefault="007F4C7C" w:rsidP="00A96C90">
      <w:pPr>
        <w:widowControl/>
        <w:spacing w:line="300" w:lineRule="atLeast"/>
        <w:ind w:left="254" w:hangingChars="121" w:hanging="254"/>
        <w:rPr>
          <w:rFonts w:ascii="UD デジタル 教科書体 NK-R" w:eastAsia="UD デジタル 教科書体 NK-R" w:hAnsi="BIZ UDPゴシック"/>
          <w:szCs w:val="21"/>
        </w:rPr>
      </w:pPr>
      <w:r w:rsidRPr="00DD3A73">
        <w:rPr>
          <w:rFonts w:ascii="UD デジタル 教科書体 NK-R" w:eastAsia="UD デジタル 教科書体 NK-R" w:hAnsi="ＭＳ Ｐゴシック" w:hint="eastAsia"/>
          <w:szCs w:val="21"/>
        </w:rPr>
        <w:t xml:space="preserve">　　</w:t>
      </w:r>
      <w:r w:rsidRPr="00DD3A73">
        <w:rPr>
          <w:rFonts w:ascii="UD デジタル 教科書体 NK-R" w:eastAsia="UD デジタル 教科書体 NK-R" w:hAnsi="ＭＳ Ｐゴシック"/>
          <w:szCs w:val="21"/>
        </w:rPr>
        <w:t xml:space="preserve">            大阪府府民文化部　文化・スポーツ室文化課　文化創造グループ</w:t>
      </w:r>
      <w:r w:rsidR="00584505">
        <w:rPr>
          <w:rFonts w:ascii="UD デジタル 教科書体 NK-R" w:eastAsia="UD デジタル 教科書体 NK-R" w:hAnsi="ＭＳ Ｐゴシック" w:hint="eastAsia"/>
          <w:szCs w:val="21"/>
        </w:rPr>
        <w:t>内</w:t>
      </w:r>
    </w:p>
    <w:p w14:paraId="3DF51728" w14:textId="77777777" w:rsidR="00783560" w:rsidRPr="00DD3A73" w:rsidRDefault="00783560" w:rsidP="00783560">
      <w:pPr>
        <w:rPr>
          <w:rFonts w:ascii="UD デジタル 教科書体 NK-R" w:eastAsia="UD デジタル 教科書体 NK-R" w:hAnsi="BIZ UDPゴシック"/>
          <w:szCs w:val="21"/>
        </w:rPr>
      </w:pPr>
    </w:p>
    <w:p w14:paraId="22347BAD" w14:textId="35BEA41B" w:rsidR="00C13158" w:rsidRPr="00DD3A73" w:rsidRDefault="002E0EA1" w:rsidP="00783560">
      <w:pPr>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７</w:t>
      </w:r>
      <w:r w:rsidR="00C13158" w:rsidRPr="00DD3A73">
        <w:rPr>
          <w:rFonts w:ascii="UD デジタル 教科書体 NK-R" w:eastAsia="UD デジタル 教科書体 NK-R" w:hAnsi="BIZ UDPゴシック" w:hint="eastAsia"/>
          <w:szCs w:val="21"/>
        </w:rPr>
        <w:t xml:space="preserve">　その他</w:t>
      </w:r>
    </w:p>
    <w:p w14:paraId="3B50A512" w14:textId="7E862EA5" w:rsidR="00C13158" w:rsidRPr="00FD014C" w:rsidRDefault="00C13158" w:rsidP="00C13158">
      <w:pPr>
        <w:ind w:firstLineChars="100" w:firstLine="210"/>
        <w:rPr>
          <w:rFonts w:ascii="UD デジタル 教科書体 NK-R" w:eastAsia="UD デジタル 教科書体 NK-R" w:hAnsi="BIZ UDPゴシック"/>
          <w:szCs w:val="21"/>
        </w:rPr>
      </w:pPr>
      <w:r w:rsidRPr="00DD3A73">
        <w:rPr>
          <w:rFonts w:ascii="UD デジタル 教科書体 NK-R" w:eastAsia="UD デジタル 教科書体 NK-R" w:hAnsi="BIZ UDPゴシック" w:hint="eastAsia"/>
          <w:szCs w:val="21"/>
        </w:rPr>
        <w:t xml:space="preserve">　本仕様書に記述のない事項や疑義の生じた事項については、実行委員会と協議の上、実施すること。</w:t>
      </w:r>
    </w:p>
    <w:sectPr w:rsidR="00C13158" w:rsidRPr="00FD014C" w:rsidSect="00CB6C08">
      <w:pgSz w:w="11906" w:h="16838" w:code="9"/>
      <w:pgMar w:top="1304" w:right="1418" w:bottom="130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CD2A" w14:textId="77777777" w:rsidR="00DD4D65" w:rsidRDefault="00DD4D65" w:rsidP="00DE051E">
      <w:r>
        <w:separator/>
      </w:r>
    </w:p>
  </w:endnote>
  <w:endnote w:type="continuationSeparator" w:id="0">
    <w:p w14:paraId="035934C8" w14:textId="77777777" w:rsidR="00DD4D65" w:rsidRDefault="00DD4D65" w:rsidP="00DE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058D4" w14:textId="77777777" w:rsidR="00DD4D65" w:rsidRDefault="00DD4D65" w:rsidP="00DE051E">
      <w:r>
        <w:separator/>
      </w:r>
    </w:p>
  </w:footnote>
  <w:footnote w:type="continuationSeparator" w:id="0">
    <w:p w14:paraId="686886CA" w14:textId="77777777" w:rsidR="00DD4D65" w:rsidRDefault="00DD4D65" w:rsidP="00DE0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026"/>
    <w:multiLevelType w:val="hybridMultilevel"/>
    <w:tmpl w:val="1854CE50"/>
    <w:lvl w:ilvl="0" w:tplc="9074189E">
      <w:start w:val="1"/>
      <w:numFmt w:val="decimalFullWidth"/>
      <w:lvlText w:val="（%1）"/>
      <w:lvlJc w:val="left"/>
      <w:pPr>
        <w:ind w:left="720" w:hanging="720"/>
      </w:pPr>
      <w:rPr>
        <w:rFonts w:ascii="UD デジタル 教科書体 NK-R" w:eastAsia="UD デジタル 教科書体 NK-R" w:hAnsi="BIZ UDP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881298"/>
    <w:multiLevelType w:val="hybridMultilevel"/>
    <w:tmpl w:val="75CC8928"/>
    <w:lvl w:ilvl="0" w:tplc="BE429ACE">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7E403118"/>
    <w:multiLevelType w:val="hybridMultilevel"/>
    <w:tmpl w:val="6B9CC9F6"/>
    <w:lvl w:ilvl="0" w:tplc="AC9A0EC8">
      <w:start w:val="1"/>
      <w:numFmt w:val="decimalEnclosedCircle"/>
      <w:lvlText w:val="%1"/>
      <w:lvlJc w:val="left"/>
      <w:pPr>
        <w:ind w:left="885" w:hanging="360"/>
      </w:pPr>
    </w:lvl>
    <w:lvl w:ilvl="1" w:tplc="04090017">
      <w:start w:val="1"/>
      <w:numFmt w:val="aiueoFullWidth"/>
      <w:lvlText w:val="(%2)"/>
      <w:lvlJc w:val="left"/>
      <w:pPr>
        <w:ind w:left="1405" w:hanging="440"/>
      </w:pPr>
    </w:lvl>
    <w:lvl w:ilvl="2" w:tplc="04090011">
      <w:start w:val="1"/>
      <w:numFmt w:val="decimalEnclosedCircle"/>
      <w:lvlText w:val="%3"/>
      <w:lvlJc w:val="left"/>
      <w:pPr>
        <w:ind w:left="1845" w:hanging="440"/>
      </w:pPr>
    </w:lvl>
    <w:lvl w:ilvl="3" w:tplc="0409000F">
      <w:start w:val="1"/>
      <w:numFmt w:val="decimal"/>
      <w:lvlText w:val="%4."/>
      <w:lvlJc w:val="left"/>
      <w:pPr>
        <w:ind w:left="2285" w:hanging="440"/>
      </w:pPr>
    </w:lvl>
    <w:lvl w:ilvl="4" w:tplc="04090017">
      <w:start w:val="1"/>
      <w:numFmt w:val="aiueoFullWidth"/>
      <w:lvlText w:val="(%5)"/>
      <w:lvlJc w:val="left"/>
      <w:pPr>
        <w:ind w:left="2725" w:hanging="440"/>
      </w:pPr>
    </w:lvl>
    <w:lvl w:ilvl="5" w:tplc="04090011">
      <w:start w:val="1"/>
      <w:numFmt w:val="decimalEnclosedCircle"/>
      <w:lvlText w:val="%6"/>
      <w:lvlJc w:val="left"/>
      <w:pPr>
        <w:ind w:left="3165" w:hanging="440"/>
      </w:pPr>
    </w:lvl>
    <w:lvl w:ilvl="6" w:tplc="0409000F">
      <w:start w:val="1"/>
      <w:numFmt w:val="decimal"/>
      <w:lvlText w:val="%7."/>
      <w:lvlJc w:val="left"/>
      <w:pPr>
        <w:ind w:left="3605" w:hanging="440"/>
      </w:pPr>
    </w:lvl>
    <w:lvl w:ilvl="7" w:tplc="04090017">
      <w:start w:val="1"/>
      <w:numFmt w:val="aiueoFullWidth"/>
      <w:lvlText w:val="(%8)"/>
      <w:lvlJc w:val="left"/>
      <w:pPr>
        <w:ind w:left="4045" w:hanging="440"/>
      </w:pPr>
    </w:lvl>
    <w:lvl w:ilvl="8" w:tplc="04090011">
      <w:start w:val="1"/>
      <w:numFmt w:val="decimalEnclosedCircle"/>
      <w:lvlText w:val="%9"/>
      <w:lvlJc w:val="left"/>
      <w:pPr>
        <w:ind w:left="4485" w:hanging="44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BE"/>
    <w:rsid w:val="00007DA7"/>
    <w:rsid w:val="00017DA3"/>
    <w:rsid w:val="00025F76"/>
    <w:rsid w:val="00041AF8"/>
    <w:rsid w:val="000869A5"/>
    <w:rsid w:val="00086C80"/>
    <w:rsid w:val="00096647"/>
    <w:rsid w:val="000B6178"/>
    <w:rsid w:val="000E49EF"/>
    <w:rsid w:val="00114C06"/>
    <w:rsid w:val="001467DC"/>
    <w:rsid w:val="001B3DF7"/>
    <w:rsid w:val="00230B04"/>
    <w:rsid w:val="00242FD9"/>
    <w:rsid w:val="00251716"/>
    <w:rsid w:val="002A4248"/>
    <w:rsid w:val="002D0F7C"/>
    <w:rsid w:val="002E0EA1"/>
    <w:rsid w:val="002F3AAB"/>
    <w:rsid w:val="00302087"/>
    <w:rsid w:val="003149AC"/>
    <w:rsid w:val="003471DB"/>
    <w:rsid w:val="00451B92"/>
    <w:rsid w:val="00466047"/>
    <w:rsid w:val="00484590"/>
    <w:rsid w:val="00484AD0"/>
    <w:rsid w:val="004A02E1"/>
    <w:rsid w:val="004C207B"/>
    <w:rsid w:val="00531C9B"/>
    <w:rsid w:val="00543BB5"/>
    <w:rsid w:val="00584505"/>
    <w:rsid w:val="005A5D6A"/>
    <w:rsid w:val="005C58AA"/>
    <w:rsid w:val="005D2AA9"/>
    <w:rsid w:val="005F0573"/>
    <w:rsid w:val="005F271D"/>
    <w:rsid w:val="005F48C7"/>
    <w:rsid w:val="006222A6"/>
    <w:rsid w:val="00623E6C"/>
    <w:rsid w:val="00656794"/>
    <w:rsid w:val="00686F4B"/>
    <w:rsid w:val="006D25B6"/>
    <w:rsid w:val="006D4B1D"/>
    <w:rsid w:val="006E1BF5"/>
    <w:rsid w:val="00727B58"/>
    <w:rsid w:val="00760D44"/>
    <w:rsid w:val="00781106"/>
    <w:rsid w:val="00783560"/>
    <w:rsid w:val="007C3725"/>
    <w:rsid w:val="007C449E"/>
    <w:rsid w:val="007F4C7C"/>
    <w:rsid w:val="007F5F52"/>
    <w:rsid w:val="0092498D"/>
    <w:rsid w:val="009474BA"/>
    <w:rsid w:val="00984E82"/>
    <w:rsid w:val="009B4744"/>
    <w:rsid w:val="009C702F"/>
    <w:rsid w:val="009E5746"/>
    <w:rsid w:val="00A71CCD"/>
    <w:rsid w:val="00A96204"/>
    <w:rsid w:val="00A96C90"/>
    <w:rsid w:val="00AF2A1C"/>
    <w:rsid w:val="00B515DA"/>
    <w:rsid w:val="00B54378"/>
    <w:rsid w:val="00B621DF"/>
    <w:rsid w:val="00B7123F"/>
    <w:rsid w:val="00B76D68"/>
    <w:rsid w:val="00BA3D9E"/>
    <w:rsid w:val="00BC204E"/>
    <w:rsid w:val="00BE40B5"/>
    <w:rsid w:val="00BE5C53"/>
    <w:rsid w:val="00C13158"/>
    <w:rsid w:val="00C37564"/>
    <w:rsid w:val="00CB6C08"/>
    <w:rsid w:val="00CF56A7"/>
    <w:rsid w:val="00D03256"/>
    <w:rsid w:val="00D060EB"/>
    <w:rsid w:val="00D412A1"/>
    <w:rsid w:val="00D477B7"/>
    <w:rsid w:val="00D71AA9"/>
    <w:rsid w:val="00D86B46"/>
    <w:rsid w:val="00DD3A73"/>
    <w:rsid w:val="00DD4D65"/>
    <w:rsid w:val="00DE051E"/>
    <w:rsid w:val="00DF2F90"/>
    <w:rsid w:val="00E12617"/>
    <w:rsid w:val="00E337F6"/>
    <w:rsid w:val="00E40F77"/>
    <w:rsid w:val="00E442BE"/>
    <w:rsid w:val="00E6228B"/>
    <w:rsid w:val="00E772D0"/>
    <w:rsid w:val="00EA4324"/>
    <w:rsid w:val="00EE5C66"/>
    <w:rsid w:val="00F228D8"/>
    <w:rsid w:val="00F35C6F"/>
    <w:rsid w:val="00F50A81"/>
    <w:rsid w:val="00F543D4"/>
    <w:rsid w:val="00F841E8"/>
    <w:rsid w:val="00FA6E33"/>
    <w:rsid w:val="00FC2EA3"/>
    <w:rsid w:val="00FD0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98405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2E1"/>
    <w:pPr>
      <w:ind w:leftChars="400" w:left="840"/>
    </w:pPr>
  </w:style>
  <w:style w:type="character" w:styleId="a4">
    <w:name w:val="annotation reference"/>
    <w:basedOn w:val="a0"/>
    <w:uiPriority w:val="99"/>
    <w:semiHidden/>
    <w:unhideWhenUsed/>
    <w:rsid w:val="007C3725"/>
    <w:rPr>
      <w:sz w:val="18"/>
      <w:szCs w:val="18"/>
    </w:rPr>
  </w:style>
  <w:style w:type="paragraph" w:styleId="a5">
    <w:name w:val="annotation text"/>
    <w:basedOn w:val="a"/>
    <w:link w:val="a6"/>
    <w:uiPriority w:val="99"/>
    <w:unhideWhenUsed/>
    <w:rsid w:val="007C3725"/>
    <w:pPr>
      <w:jc w:val="left"/>
    </w:pPr>
  </w:style>
  <w:style w:type="character" w:customStyle="1" w:styleId="a6">
    <w:name w:val="コメント文字列 (文字)"/>
    <w:basedOn w:val="a0"/>
    <w:link w:val="a5"/>
    <w:uiPriority w:val="99"/>
    <w:rsid w:val="007C3725"/>
  </w:style>
  <w:style w:type="paragraph" w:styleId="a7">
    <w:name w:val="annotation subject"/>
    <w:basedOn w:val="a5"/>
    <w:next w:val="a5"/>
    <w:link w:val="a8"/>
    <w:uiPriority w:val="99"/>
    <w:semiHidden/>
    <w:unhideWhenUsed/>
    <w:rsid w:val="007C3725"/>
    <w:rPr>
      <w:b/>
      <w:bCs/>
    </w:rPr>
  </w:style>
  <w:style w:type="character" w:customStyle="1" w:styleId="a8">
    <w:name w:val="コメント内容 (文字)"/>
    <w:basedOn w:val="a6"/>
    <w:link w:val="a7"/>
    <w:uiPriority w:val="99"/>
    <w:semiHidden/>
    <w:rsid w:val="007C3725"/>
    <w:rPr>
      <w:b/>
      <w:bCs/>
    </w:rPr>
  </w:style>
  <w:style w:type="paragraph" w:styleId="a9">
    <w:name w:val="header"/>
    <w:basedOn w:val="a"/>
    <w:link w:val="aa"/>
    <w:uiPriority w:val="99"/>
    <w:unhideWhenUsed/>
    <w:rsid w:val="00DE051E"/>
    <w:pPr>
      <w:tabs>
        <w:tab w:val="center" w:pos="4252"/>
        <w:tab w:val="right" w:pos="8504"/>
      </w:tabs>
      <w:snapToGrid w:val="0"/>
    </w:pPr>
  </w:style>
  <w:style w:type="character" w:customStyle="1" w:styleId="aa">
    <w:name w:val="ヘッダー (文字)"/>
    <w:basedOn w:val="a0"/>
    <w:link w:val="a9"/>
    <w:uiPriority w:val="99"/>
    <w:rsid w:val="00DE051E"/>
  </w:style>
  <w:style w:type="paragraph" w:styleId="ab">
    <w:name w:val="footer"/>
    <w:basedOn w:val="a"/>
    <w:link w:val="ac"/>
    <w:uiPriority w:val="99"/>
    <w:unhideWhenUsed/>
    <w:rsid w:val="00DE051E"/>
    <w:pPr>
      <w:tabs>
        <w:tab w:val="center" w:pos="4252"/>
        <w:tab w:val="right" w:pos="8504"/>
      </w:tabs>
      <w:snapToGrid w:val="0"/>
    </w:pPr>
  </w:style>
  <w:style w:type="character" w:customStyle="1" w:styleId="ac">
    <w:name w:val="フッター (文字)"/>
    <w:basedOn w:val="a0"/>
    <w:link w:val="ab"/>
    <w:uiPriority w:val="99"/>
    <w:rsid w:val="00DE051E"/>
  </w:style>
  <w:style w:type="paragraph" w:styleId="ad">
    <w:name w:val="Revision"/>
    <w:hidden/>
    <w:uiPriority w:val="99"/>
    <w:semiHidden/>
    <w:rsid w:val="00AF2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536503">
      <w:bodyDiv w:val="1"/>
      <w:marLeft w:val="0"/>
      <w:marRight w:val="0"/>
      <w:marTop w:val="0"/>
      <w:marBottom w:val="0"/>
      <w:divBdr>
        <w:top w:val="none" w:sz="0" w:space="0" w:color="auto"/>
        <w:left w:val="none" w:sz="0" w:space="0" w:color="auto"/>
        <w:bottom w:val="none" w:sz="0" w:space="0" w:color="auto"/>
        <w:right w:val="none" w:sz="0" w:space="0" w:color="auto"/>
      </w:divBdr>
    </w:div>
    <w:div w:id="1268318264">
      <w:bodyDiv w:val="1"/>
      <w:marLeft w:val="0"/>
      <w:marRight w:val="0"/>
      <w:marTop w:val="0"/>
      <w:marBottom w:val="0"/>
      <w:divBdr>
        <w:top w:val="none" w:sz="0" w:space="0" w:color="auto"/>
        <w:left w:val="none" w:sz="0" w:space="0" w:color="auto"/>
        <w:bottom w:val="none" w:sz="0" w:space="0" w:color="auto"/>
        <w:right w:val="none" w:sz="0" w:space="0" w:color="auto"/>
      </w:divBdr>
    </w:div>
    <w:div w:id="1272979433">
      <w:bodyDiv w:val="1"/>
      <w:marLeft w:val="0"/>
      <w:marRight w:val="0"/>
      <w:marTop w:val="0"/>
      <w:marBottom w:val="0"/>
      <w:divBdr>
        <w:top w:val="none" w:sz="0" w:space="0" w:color="auto"/>
        <w:left w:val="none" w:sz="0" w:space="0" w:color="auto"/>
        <w:bottom w:val="none" w:sz="0" w:space="0" w:color="auto"/>
        <w:right w:val="none" w:sz="0" w:space="0" w:color="auto"/>
      </w:divBdr>
    </w:div>
    <w:div w:id="170409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DECB8-C973-4295-BFD1-59A5B84C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2025-05-26T06:43:00Z</dcterms:created>
  <dcterms:modified xsi:type="dcterms:W3CDTF">2026-06-08T09:59:00Z</dcterms:modified>
</cp:coreProperties>
</file>