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CC6A" w14:textId="1C2CDC9E" w:rsidR="003254C3" w:rsidRPr="00D22D74" w:rsidRDefault="00F4454F" w:rsidP="003254C3">
      <w:pPr>
        <w:jc w:val="center"/>
        <w:rPr>
          <w:rFonts w:ascii="UD デジタル 教科書体 NK-R" w:eastAsia="UD デジタル 教科書体 NK-R"/>
          <w:b/>
          <w:bCs/>
          <w:sz w:val="28"/>
          <w:szCs w:val="32"/>
        </w:rPr>
      </w:pPr>
      <w:r w:rsidRPr="00D22D74">
        <w:rPr>
          <w:rFonts w:ascii="UD デジタル 教科書体 NK-R" w:eastAsia="UD デジタル 教科書体 NK-R" w:hint="eastAsia"/>
          <w:b/>
          <w:bCs/>
          <w:sz w:val="28"/>
          <w:szCs w:val="32"/>
        </w:rPr>
        <w:t>202</w:t>
      </w:r>
      <w:r w:rsidR="00A33901" w:rsidRPr="00D22D74">
        <w:rPr>
          <w:rFonts w:ascii="UD デジタル 教科書体 NK-R" w:eastAsia="UD デジタル 教科書体 NK-R" w:hint="eastAsia"/>
          <w:b/>
          <w:bCs/>
          <w:sz w:val="28"/>
          <w:szCs w:val="32"/>
        </w:rPr>
        <w:t>6</w:t>
      </w:r>
      <w:r w:rsidRPr="00D22D74">
        <w:rPr>
          <w:rFonts w:ascii="UD デジタル 教科書体 NK-R" w:eastAsia="UD デジタル 教科書体 NK-R" w:hint="eastAsia"/>
          <w:b/>
          <w:bCs/>
          <w:sz w:val="28"/>
          <w:szCs w:val="32"/>
        </w:rPr>
        <w:t>年度</w:t>
      </w:r>
      <w:r w:rsidR="00A33901" w:rsidRPr="00D22D74">
        <w:rPr>
          <w:rFonts w:ascii="UD デジタル 教科書体 NK-R" w:eastAsia="UD デジタル 教科書体 NK-R" w:hint="eastAsia"/>
          <w:b/>
          <w:bCs/>
          <w:sz w:val="28"/>
          <w:szCs w:val="32"/>
        </w:rPr>
        <w:t xml:space="preserve"> 戦略的</w:t>
      </w:r>
      <w:r w:rsidRPr="00D22D74">
        <w:rPr>
          <w:rFonts w:ascii="UD デジタル 教科書体 NK-R" w:eastAsia="UD デジタル 教科書体 NK-R" w:hint="eastAsia"/>
          <w:b/>
          <w:bCs/>
          <w:sz w:val="28"/>
          <w:szCs w:val="32"/>
        </w:rPr>
        <w:t>国際交流事業</w:t>
      </w:r>
      <w:r w:rsidR="00A33901" w:rsidRPr="00D22D74">
        <w:rPr>
          <w:rFonts w:ascii="UD デジタル 教科書体 NK-R" w:eastAsia="UD デジタル 教科書体 NK-R" w:hint="eastAsia"/>
          <w:b/>
          <w:bCs/>
          <w:sz w:val="28"/>
          <w:szCs w:val="32"/>
        </w:rPr>
        <w:t>（招へいセミナー）</w:t>
      </w:r>
      <w:r w:rsidR="003254C3" w:rsidRPr="00D22D74">
        <w:rPr>
          <w:rFonts w:ascii="UD デジタル 教科書体 NK-R" w:eastAsia="UD デジタル 教科書体 NK-R" w:hint="eastAsia"/>
          <w:b/>
          <w:bCs/>
          <w:sz w:val="28"/>
          <w:szCs w:val="32"/>
        </w:rPr>
        <w:t xml:space="preserve">　事業委託仕様書</w:t>
      </w:r>
    </w:p>
    <w:p w14:paraId="055DA5C7" w14:textId="77777777" w:rsidR="00EC1BF8" w:rsidRPr="009824E5" w:rsidRDefault="00EC1BF8" w:rsidP="003254C3">
      <w:pPr>
        <w:jc w:val="center"/>
        <w:rPr>
          <w:rFonts w:ascii="UD デジタル 教科書体 NK-R" w:eastAsia="UD デジタル 教科書体 NK-R"/>
          <w:b/>
          <w:bCs/>
          <w:sz w:val="28"/>
          <w:szCs w:val="32"/>
        </w:rPr>
      </w:pPr>
    </w:p>
    <w:p w14:paraId="0E6419F7" w14:textId="661630EE" w:rsidR="00CA6860" w:rsidRPr="00D22D74" w:rsidRDefault="001E4662">
      <w:pPr>
        <w:rPr>
          <w:rFonts w:ascii="UD デジタル 教科書体 NK-R" w:eastAsia="UD デジタル 教科書体 NK-R"/>
          <w:b/>
          <w:bCs/>
        </w:rPr>
      </w:pPr>
      <w:r w:rsidRPr="00D22D74">
        <w:rPr>
          <w:rFonts w:ascii="UD デジタル 教科書体 NK-R" w:eastAsia="UD デジタル 教科書体 NK-R" w:hint="eastAsia"/>
          <w:b/>
          <w:bCs/>
        </w:rPr>
        <w:t>１．委託</w:t>
      </w:r>
      <w:r w:rsidR="00CA6860" w:rsidRPr="00D22D74">
        <w:rPr>
          <w:rFonts w:ascii="UD デジタル 教科書体 NK-R" w:eastAsia="UD デジタル 教科書体 NK-R" w:hint="eastAsia"/>
          <w:b/>
          <w:bCs/>
        </w:rPr>
        <w:t>事業名</w:t>
      </w:r>
    </w:p>
    <w:p w14:paraId="7A8C62BF" w14:textId="16BC3171" w:rsidR="001E4662" w:rsidRPr="00D22D74" w:rsidRDefault="00A33901" w:rsidP="00A96D8E">
      <w:pPr>
        <w:spacing w:line="220" w:lineRule="exact"/>
        <w:rPr>
          <w:rFonts w:ascii="UD デジタル 教科書体 NK-R" w:eastAsia="UD デジタル 教科書体 NK-R"/>
        </w:rPr>
      </w:pPr>
      <w:r w:rsidRPr="00D22D74">
        <w:rPr>
          <w:rFonts w:ascii="UD デジタル 教科書体 NK-R" w:eastAsia="UD デジタル 教科書体 NK-R" w:hint="eastAsia"/>
        </w:rPr>
        <w:t xml:space="preserve">　　　</w:t>
      </w:r>
      <w:r w:rsidRPr="00D22D74">
        <w:rPr>
          <w:rFonts w:ascii="UD デジタル 教科書体 NK-R" w:eastAsia="UD デジタル 教科書体 NK-R"/>
        </w:rPr>
        <w:t>20</w:t>
      </w:r>
      <w:r w:rsidRPr="00D22D74">
        <w:rPr>
          <w:rFonts w:ascii="UD デジタル 教科書体 NK-R" w:eastAsia="UD デジタル 教科書体 NK-R" w:hint="eastAsia"/>
        </w:rPr>
        <w:t>26</w:t>
      </w:r>
      <w:r w:rsidRPr="00D22D74">
        <w:rPr>
          <w:rFonts w:ascii="UD デジタル 教科書体 NK-R" w:eastAsia="UD デジタル 教科書体 NK-R"/>
        </w:rPr>
        <w:t>年度 戦略的国際交流事業（招へいセミナー）</w:t>
      </w:r>
    </w:p>
    <w:p w14:paraId="2743FFEE" w14:textId="77777777" w:rsidR="00A33901" w:rsidRPr="00D22D74" w:rsidRDefault="00A33901" w:rsidP="00A96D8E">
      <w:pPr>
        <w:spacing w:line="220" w:lineRule="exact"/>
        <w:rPr>
          <w:rFonts w:ascii="UD デジタル 教科書体 NK-R" w:eastAsia="UD デジタル 教科書体 NK-R"/>
        </w:rPr>
      </w:pPr>
    </w:p>
    <w:p w14:paraId="7C879F1E" w14:textId="1241A934" w:rsidR="008C6435" w:rsidRPr="00D22D74" w:rsidRDefault="001E4662">
      <w:pPr>
        <w:rPr>
          <w:rFonts w:ascii="UD デジタル 教科書体 NK-R" w:eastAsia="UD デジタル 教科書体 NK-R"/>
          <w:b/>
          <w:bCs/>
        </w:rPr>
      </w:pPr>
      <w:r w:rsidRPr="00D22D74">
        <w:rPr>
          <w:rFonts w:ascii="UD デジタル 教科書体 NK-R" w:eastAsia="UD デジタル 教科書体 NK-R" w:hint="eastAsia"/>
          <w:b/>
          <w:bCs/>
        </w:rPr>
        <w:t>２．</w:t>
      </w:r>
      <w:r w:rsidR="00502C10" w:rsidRPr="00D22D74">
        <w:rPr>
          <w:rFonts w:ascii="UD デジタル 教科書体 NK-R" w:eastAsia="UD デジタル 教科書体 NK-R" w:hint="eastAsia"/>
          <w:b/>
          <w:bCs/>
        </w:rPr>
        <w:t>事業の目的及び</w:t>
      </w:r>
      <w:r w:rsidR="00EC20DE" w:rsidRPr="00D22D74">
        <w:rPr>
          <w:rFonts w:ascii="UD デジタル 教科書体 NK-R" w:eastAsia="UD デジタル 教科書体 NK-R" w:hint="eastAsia"/>
          <w:b/>
          <w:bCs/>
        </w:rPr>
        <w:t>事業</w:t>
      </w:r>
      <w:r w:rsidR="00CA6860" w:rsidRPr="00D22D74">
        <w:rPr>
          <w:rFonts w:ascii="UD デジタル 教科書体 NK-R" w:eastAsia="UD デジタル 教科書体 NK-R" w:hint="eastAsia"/>
          <w:b/>
          <w:bCs/>
        </w:rPr>
        <w:t>概要</w:t>
      </w:r>
    </w:p>
    <w:p w14:paraId="05504CBD" w14:textId="76E7B2C9" w:rsidR="00EC20DE" w:rsidRPr="00D22D74" w:rsidRDefault="00EC20DE" w:rsidP="00754657">
      <w:pPr>
        <w:rPr>
          <w:rFonts w:ascii="UD デジタル 教科書体 NK-R" w:eastAsia="UD デジタル 教科書体 NK-R"/>
        </w:rPr>
      </w:pPr>
      <w:r w:rsidRPr="00D22D74">
        <w:rPr>
          <w:rFonts w:ascii="UD デジタル 教科書体 NK-R" w:eastAsia="UD デジタル 教科書体 NK-R" w:hint="eastAsia"/>
        </w:rPr>
        <w:t>【事業の目的】</w:t>
      </w:r>
    </w:p>
    <w:p w14:paraId="2E9B2573" w14:textId="5D66FD31" w:rsidR="00B4260E" w:rsidRPr="003337A6" w:rsidRDefault="00B43541" w:rsidP="00A33901">
      <w:pPr>
        <w:ind w:leftChars="100" w:left="210" w:firstLineChars="100" w:firstLine="210"/>
        <w:rPr>
          <w:rFonts w:ascii="UD デジタル 教科書体 NK-R" w:eastAsia="UD デジタル 教科書体 NK-R"/>
        </w:rPr>
      </w:pPr>
      <w:r w:rsidRPr="00D22D74">
        <w:rPr>
          <w:rFonts w:ascii="UD デジタル 教科書体 NK-R" w:eastAsia="UD デジタル 教科書体 NK-R" w:hint="eastAsia"/>
        </w:rPr>
        <w:t>大阪府では、</w:t>
      </w:r>
      <w:r w:rsidR="0080780D" w:rsidRPr="00D22D74">
        <w:rPr>
          <w:rFonts w:ascii="UD デジタル 教科書体 NK-R" w:eastAsia="UD デジタル 教科書体 NK-R" w:hint="eastAsia"/>
        </w:rPr>
        <w:t>2025年大阪・関西万博を通じて、世界各国・地域との国際交流を深め、相互理解の促進を図ってきた。万博によって出来た世界各</w:t>
      </w:r>
      <w:r w:rsidR="0080780D" w:rsidRPr="003337A6">
        <w:rPr>
          <w:rFonts w:ascii="UD デジタル 教科書体 NK-R" w:eastAsia="UD デジタル 教科書体 NK-R" w:hint="eastAsia"/>
        </w:rPr>
        <w:t>国・地域とのつながりと府域における国際交流の機運を一過性のものとすることなく、維持・発展させていくため、</w:t>
      </w:r>
      <w:r w:rsidR="00CD2B82" w:rsidRPr="003337A6">
        <w:rPr>
          <w:rFonts w:ascii="UD デジタル 教科書体 NK-R" w:eastAsia="UD デジタル 教科書体 NK-R" w:hint="eastAsia"/>
        </w:rPr>
        <w:t>「世界の社会課題を学び、国際交流と相互理解を促進する」ことをテーマとした</w:t>
      </w:r>
      <w:r w:rsidR="00A33901" w:rsidRPr="003337A6">
        <w:rPr>
          <w:rFonts w:ascii="UD デジタル 教科書体 NK-R" w:eastAsia="UD デジタル 教科書体 NK-R"/>
        </w:rPr>
        <w:t>202</w:t>
      </w:r>
      <w:r w:rsidR="00A33901" w:rsidRPr="003337A6">
        <w:rPr>
          <w:rFonts w:ascii="UD デジタル 教科書体 NK-R" w:eastAsia="UD デジタル 教科書体 NK-R" w:hint="eastAsia"/>
        </w:rPr>
        <w:t>6</w:t>
      </w:r>
      <w:r w:rsidR="00A33901" w:rsidRPr="003337A6">
        <w:rPr>
          <w:rFonts w:ascii="UD デジタル 教科書体 NK-R" w:eastAsia="UD デジタル 教科書体 NK-R"/>
        </w:rPr>
        <w:t>年度</w:t>
      </w:r>
      <w:r w:rsidR="00A33901" w:rsidRPr="003337A6">
        <w:rPr>
          <w:rFonts w:ascii="UD デジタル 教科書体 NK-R" w:eastAsia="UD デジタル 教科書体 NK-R" w:hint="eastAsia"/>
        </w:rPr>
        <w:t xml:space="preserve"> </w:t>
      </w:r>
      <w:r w:rsidR="00A33901" w:rsidRPr="003337A6">
        <w:rPr>
          <w:rFonts w:ascii="UD デジタル 教科書体 NK-R" w:eastAsia="UD デジタル 教科書体 NK-R"/>
        </w:rPr>
        <w:t>戦略的国際交流事業（招へいセミナー）</w:t>
      </w:r>
      <w:r w:rsidR="0080780D" w:rsidRPr="003337A6">
        <w:rPr>
          <w:rFonts w:ascii="UD デジタル 教科書体 NK-R" w:eastAsia="UD デジタル 教科書体 NK-R" w:hint="eastAsia"/>
        </w:rPr>
        <w:t>を</w:t>
      </w:r>
      <w:r w:rsidR="00CD2B82" w:rsidRPr="003337A6">
        <w:rPr>
          <w:rFonts w:ascii="UD デジタル 教科書体 NK-R" w:eastAsia="UD デジタル 教科書体 NK-R" w:hint="eastAsia"/>
        </w:rPr>
        <w:t>、若者世代を対象に</w:t>
      </w:r>
      <w:r w:rsidR="0080780D" w:rsidRPr="003337A6">
        <w:rPr>
          <w:rFonts w:ascii="UD デジタル 教科書体 NK-R" w:eastAsia="UD デジタル 教科書体 NK-R" w:hint="eastAsia"/>
        </w:rPr>
        <w:t>実施する。</w:t>
      </w:r>
    </w:p>
    <w:p w14:paraId="1A2500F1" w14:textId="77777777" w:rsidR="001021B0" w:rsidRPr="003337A6" w:rsidRDefault="001021B0" w:rsidP="001021B0">
      <w:pPr>
        <w:ind w:firstLineChars="100" w:firstLine="210"/>
        <w:rPr>
          <w:rFonts w:ascii="UD デジタル 教科書体 NK-R" w:eastAsia="UD デジタル 教科書体 NK-R"/>
        </w:rPr>
      </w:pPr>
    </w:p>
    <w:p w14:paraId="62A5628B" w14:textId="5B718F81" w:rsidR="0091658C" w:rsidRPr="00D22D74" w:rsidRDefault="00EF7242" w:rsidP="0091658C">
      <w:pPr>
        <w:rPr>
          <w:rFonts w:ascii="UD デジタル 教科書体 NK-R" w:eastAsia="UD デジタル 教科書体 NK-R"/>
        </w:rPr>
      </w:pPr>
      <w:r w:rsidRPr="00D22D74">
        <w:rPr>
          <w:rFonts w:ascii="UD デジタル 教科書体 NK-R" w:eastAsia="UD デジタル 教科書体 NK-R" w:hint="eastAsia"/>
        </w:rPr>
        <w:t>【</w:t>
      </w:r>
      <w:r w:rsidR="003254C3" w:rsidRPr="00D22D74">
        <w:rPr>
          <w:rFonts w:ascii="UD デジタル 教科書体 NK-R" w:eastAsia="UD デジタル 教科書体 NK-R" w:hint="eastAsia"/>
        </w:rPr>
        <w:t>事業</w:t>
      </w:r>
      <w:r w:rsidRPr="00D22D74">
        <w:rPr>
          <w:rFonts w:ascii="UD デジタル 教科書体 NK-R" w:eastAsia="UD デジタル 教科書体 NK-R" w:hint="eastAsia"/>
        </w:rPr>
        <w:t>概要】</w:t>
      </w:r>
    </w:p>
    <w:p w14:paraId="704CCE27" w14:textId="6AC2B586" w:rsidR="00A642F7" w:rsidRPr="00C6340C" w:rsidRDefault="00A642F7" w:rsidP="009D1A9C">
      <w:pPr>
        <w:ind w:left="210" w:hangingChars="100" w:hanging="210"/>
        <w:rPr>
          <w:rFonts w:ascii="UD デジタル 教科書体 NK-R" w:eastAsia="UD デジタル 教科書体 NK-R"/>
        </w:rPr>
      </w:pPr>
      <w:r w:rsidRPr="00D22D74">
        <w:rPr>
          <w:rFonts w:ascii="UD デジタル 教科書体 NK-R" w:eastAsia="UD デジタル 教科書体 NK-R" w:hint="eastAsia"/>
        </w:rPr>
        <w:t xml:space="preserve">　　　　万博を通じて、府とつながりの出来た国・地域を中心に、世界から行政関係者・大学等教育機関関係者・その他専門家等</w:t>
      </w:r>
      <w:r w:rsidR="00242B1A" w:rsidRPr="00D22D74">
        <w:rPr>
          <w:rFonts w:ascii="UD デジタル 教科書体 NK-R" w:eastAsia="UD デジタル 教科書体 NK-R" w:hint="eastAsia"/>
        </w:rPr>
        <w:t>（以下、被招聘者）</w:t>
      </w:r>
      <w:r w:rsidRPr="00D22D74">
        <w:rPr>
          <w:rFonts w:ascii="UD デジタル 教科書体 NK-R" w:eastAsia="UD デジタル 教科書体 NK-R" w:hint="eastAsia"/>
        </w:rPr>
        <w:t>を招聘し、府内高校生・大学生等</w:t>
      </w:r>
      <w:r w:rsidR="00FF4505" w:rsidRPr="00D22D74">
        <w:rPr>
          <w:rFonts w:ascii="UD デジタル 教科書体 NK-R" w:eastAsia="UD デジタル 教科書体 NK-R" w:hint="eastAsia"/>
        </w:rPr>
        <w:t>、</w:t>
      </w:r>
      <w:r w:rsidRPr="00D22D74">
        <w:rPr>
          <w:rFonts w:ascii="UD デジタル 教科書体 NK-R" w:eastAsia="UD デジタル 教科書体 NK-R" w:hint="eastAsia"/>
        </w:rPr>
        <w:t>若者世代を対象とした国際交流セミナーを実施する。合わせて、被招聘者と</w:t>
      </w:r>
      <w:r w:rsidR="00EF2F34">
        <w:rPr>
          <w:rFonts w:ascii="UD デジタル 教科書体 NK-R" w:eastAsia="UD デジタル 教科書体 NK-R" w:hint="eastAsia"/>
        </w:rPr>
        <w:t>大阪</w:t>
      </w:r>
      <w:r w:rsidRPr="00D22D74">
        <w:rPr>
          <w:rFonts w:ascii="UD デジタル 教科書体 NK-R" w:eastAsia="UD デジタル 教科書体 NK-R" w:hint="eastAsia"/>
        </w:rPr>
        <w:t>府の関係構築のため、</w:t>
      </w:r>
      <w:r w:rsidR="00EF2F34">
        <w:rPr>
          <w:rFonts w:ascii="UD デジタル 教科書体 NK-R" w:eastAsia="UD デジタル 教科書体 NK-R" w:hint="eastAsia"/>
        </w:rPr>
        <w:t>大阪</w:t>
      </w:r>
      <w:r w:rsidRPr="00D22D74">
        <w:rPr>
          <w:rFonts w:ascii="UD デジタル 教科書体 NK-R" w:eastAsia="UD デジタル 教科書体 NK-R" w:hint="eastAsia"/>
        </w:rPr>
        <w:t>府内視察や企業訪問</w:t>
      </w:r>
      <w:r w:rsidR="00FF4505" w:rsidRPr="00D22D74">
        <w:rPr>
          <w:rFonts w:ascii="UD デジタル 教科書体 NK-R" w:eastAsia="UD デジタル 教科書体 NK-R" w:hint="eastAsia"/>
        </w:rPr>
        <w:t>、</w:t>
      </w:r>
      <w:r w:rsidR="00EF2F34">
        <w:rPr>
          <w:rFonts w:ascii="UD デジタル 教科書体 NK-R" w:eastAsia="UD デジタル 教科書体 NK-R" w:hint="eastAsia"/>
        </w:rPr>
        <w:t>大阪</w:t>
      </w:r>
      <w:r w:rsidR="00FF4505" w:rsidRPr="00D22D74">
        <w:rPr>
          <w:rFonts w:ascii="UD デジタル 教科書体 NK-R" w:eastAsia="UD デジタル 教科書体 NK-R" w:hint="eastAsia"/>
        </w:rPr>
        <w:t>府関係機関との</w:t>
      </w:r>
      <w:r w:rsidR="00FF4505" w:rsidRPr="00C6340C">
        <w:rPr>
          <w:rFonts w:ascii="UD デジタル 教科書体 NK-R" w:eastAsia="UD デジタル 教科書体 NK-R" w:hint="eastAsia"/>
        </w:rPr>
        <w:t>懇談</w:t>
      </w:r>
      <w:r w:rsidRPr="00C6340C">
        <w:rPr>
          <w:rFonts w:ascii="UD デジタル 教科書体 NK-R" w:eastAsia="UD デジタル 教科書体 NK-R" w:hint="eastAsia"/>
        </w:rPr>
        <w:t xml:space="preserve">等をアレンジする。　</w:t>
      </w:r>
    </w:p>
    <w:p w14:paraId="71F195FB" w14:textId="74B47987" w:rsidR="00082B74" w:rsidRPr="00D22D74" w:rsidRDefault="009D1A9C" w:rsidP="001214F4">
      <w:pPr>
        <w:ind w:leftChars="67" w:left="141" w:firstLineChars="100" w:firstLine="210"/>
        <w:rPr>
          <w:rFonts w:ascii="UD デジタル 教科書体 NK-R" w:eastAsia="UD デジタル 教科書体 NK-R"/>
        </w:rPr>
      </w:pPr>
      <w:r w:rsidRPr="00C6340C">
        <w:rPr>
          <w:rFonts w:ascii="UD デジタル 教科書体 NK-R" w:eastAsia="UD デジタル 教科書体 NK-R" w:hint="eastAsia"/>
        </w:rPr>
        <w:t>なお、</w:t>
      </w:r>
      <w:r w:rsidR="0038082B" w:rsidRPr="00C6340C">
        <w:rPr>
          <w:rFonts w:ascii="UD デジタル 教科書体 NK-R" w:eastAsia="UD デジタル 教科書体 NK-R" w:hint="eastAsia"/>
        </w:rPr>
        <w:t>被招聘者</w:t>
      </w:r>
      <w:r w:rsidR="002201E0" w:rsidRPr="00C6340C">
        <w:rPr>
          <w:rFonts w:ascii="UD デジタル 教科書体 NK-R" w:eastAsia="UD デジタル 教科書体 NK-R" w:hint="eastAsia"/>
        </w:rPr>
        <w:t>の人選は大阪府が行う。被招聘者決定後</w:t>
      </w:r>
      <w:r w:rsidR="00082B74" w:rsidRPr="00C6340C">
        <w:rPr>
          <w:rFonts w:ascii="UD デジタル 教科書体 NK-R" w:eastAsia="UD デジタル 教科書体 NK-R" w:hint="eastAsia"/>
        </w:rPr>
        <w:t>の</w:t>
      </w:r>
      <w:r w:rsidR="002201E0" w:rsidRPr="00C6340C">
        <w:rPr>
          <w:rFonts w:ascii="UD デジタル 教科書体 NK-R" w:eastAsia="UD デジタル 教科書体 NK-R" w:hint="eastAsia"/>
        </w:rPr>
        <w:t>セミナー実施や渡航</w:t>
      </w:r>
      <w:r w:rsidR="001F31AE" w:rsidRPr="00C6340C">
        <w:rPr>
          <w:rFonts w:ascii="UD デジタル 教科書体 NK-R" w:eastAsia="UD デジタル 教科書体 NK-R" w:hint="eastAsia"/>
        </w:rPr>
        <w:t>及び</w:t>
      </w:r>
      <w:r w:rsidR="00EF2F34" w:rsidRPr="00C6340C">
        <w:rPr>
          <w:rFonts w:ascii="UD デジタル 教科書体 NK-R" w:eastAsia="UD デジタル 教科書体 NK-R" w:hint="eastAsia"/>
        </w:rPr>
        <w:t>大阪</w:t>
      </w:r>
      <w:r w:rsidR="001F31AE" w:rsidRPr="00C6340C">
        <w:rPr>
          <w:rFonts w:ascii="UD デジタル 教科書体 NK-R" w:eastAsia="UD デジタル 教科書体 NK-R" w:hint="eastAsia"/>
        </w:rPr>
        <w:t>府</w:t>
      </w:r>
      <w:r w:rsidR="00995BEE" w:rsidRPr="00C6340C">
        <w:rPr>
          <w:rFonts w:ascii="UD デジタル 教科書体 NK-R" w:eastAsia="UD デジタル 教科書体 NK-R" w:hint="eastAsia"/>
        </w:rPr>
        <w:t>に</w:t>
      </w:r>
      <w:r w:rsidR="001F31AE" w:rsidRPr="00C6340C">
        <w:rPr>
          <w:rFonts w:ascii="UD デジタル 教科書体 NK-R" w:eastAsia="UD デジタル 教科書体 NK-R" w:hint="eastAsia"/>
        </w:rPr>
        <w:t>滞在</w:t>
      </w:r>
      <w:r w:rsidRPr="00C6340C">
        <w:rPr>
          <w:rFonts w:ascii="UD デジタル 教科書体 NK-R" w:eastAsia="UD デジタル 教科書体 NK-R" w:hint="eastAsia"/>
        </w:rPr>
        <w:t>す</w:t>
      </w:r>
      <w:r w:rsidR="002201E0" w:rsidRPr="00C6340C">
        <w:rPr>
          <w:rFonts w:ascii="UD デジタル 教科書体 NK-R" w:eastAsia="UD デジタル 教科書体 NK-R" w:hint="eastAsia"/>
        </w:rPr>
        <w:t>る</w:t>
      </w:r>
      <w:r w:rsidR="001F31AE" w:rsidRPr="00C6340C">
        <w:rPr>
          <w:rFonts w:ascii="UD デジタル 教科書体 NK-R" w:eastAsia="UD デジタル 教科書体 NK-R" w:hint="eastAsia"/>
        </w:rPr>
        <w:t>被招聘者との</w:t>
      </w:r>
      <w:r w:rsidR="002201E0" w:rsidRPr="00C6340C">
        <w:rPr>
          <w:rFonts w:ascii="UD デジタル 教科書体 NK-R" w:eastAsia="UD デジタル 教科書体 NK-R" w:hint="eastAsia"/>
        </w:rPr>
        <w:t>調整</w:t>
      </w:r>
      <w:r w:rsidR="001F31AE" w:rsidRPr="00C6340C">
        <w:rPr>
          <w:rFonts w:ascii="UD デジタル 教科書体 NK-R" w:eastAsia="UD デジタル 教科書体 NK-R" w:hint="eastAsia"/>
        </w:rPr>
        <w:t>は</w:t>
      </w:r>
      <w:r w:rsidR="00082B74" w:rsidRPr="00C6340C">
        <w:rPr>
          <w:rFonts w:ascii="UD デジタル 教科書体 NK-R" w:eastAsia="UD デジタル 教科書体 NK-R" w:hint="eastAsia"/>
        </w:rPr>
        <w:t>、</w:t>
      </w:r>
      <w:r w:rsidR="00EF2F34">
        <w:rPr>
          <w:rFonts w:ascii="UD デジタル 教科書体 NK-R" w:eastAsia="UD デジタル 教科書体 NK-R" w:hint="eastAsia"/>
        </w:rPr>
        <w:t>受託者</w:t>
      </w:r>
      <w:r w:rsidR="001F31AE" w:rsidRPr="00D22D74">
        <w:rPr>
          <w:rFonts w:ascii="UD デジタル 教科書体 NK-R" w:eastAsia="UD デジタル 教科書体 NK-R" w:hint="eastAsia"/>
        </w:rPr>
        <w:t>が実施するものとする。</w:t>
      </w:r>
    </w:p>
    <w:p w14:paraId="5F58463F" w14:textId="05E13AFC" w:rsidR="00860062" w:rsidRPr="00D22D74" w:rsidRDefault="00860062" w:rsidP="00860062">
      <w:pPr>
        <w:rPr>
          <w:rFonts w:ascii="UD デジタル 教科書体 NK-R" w:eastAsia="UD デジタル 教科書体 NK-R"/>
        </w:rPr>
      </w:pPr>
      <w:r w:rsidRPr="00D22D74">
        <w:rPr>
          <w:rFonts w:ascii="UD デジタル 教科書体 NK-R" w:eastAsia="UD デジタル 教科書体 NK-R" w:hint="eastAsia"/>
        </w:rPr>
        <w:t xml:space="preserve">　</w:t>
      </w:r>
    </w:p>
    <w:p w14:paraId="7A7E7DDA" w14:textId="613A6E0C" w:rsidR="001214F4" w:rsidRPr="00D22D74" w:rsidRDefault="001214F4" w:rsidP="00860062">
      <w:pPr>
        <w:rPr>
          <w:rFonts w:ascii="UD デジタル 教科書体 NK-R" w:eastAsia="UD デジタル 教科書体 NK-R"/>
        </w:rPr>
      </w:pPr>
      <w:r w:rsidRPr="00D22D74">
        <w:rPr>
          <w:rFonts w:ascii="UD デジタル 教科書体 NK-R" w:eastAsia="UD デジタル 教科書体 NK-R" w:hint="eastAsia"/>
        </w:rPr>
        <w:t xml:space="preserve">　※ 招聘を行う国の数は3か国とし、1か国につき、講師となる専門家等1名、随行２名計３名を招聘予定。</w:t>
      </w:r>
    </w:p>
    <w:p w14:paraId="4A887A81" w14:textId="77777777" w:rsidR="001214F4" w:rsidRPr="00D22D74" w:rsidRDefault="001214F4" w:rsidP="00860062">
      <w:pPr>
        <w:rPr>
          <w:rFonts w:ascii="UD デジタル 教科書体 NK-R" w:eastAsia="UD デジタル 教科書体 NK-R"/>
        </w:rPr>
      </w:pPr>
    </w:p>
    <w:p w14:paraId="7682B5B6" w14:textId="7B7CA774" w:rsidR="00860062" w:rsidRPr="00D22D74" w:rsidRDefault="00860062" w:rsidP="009D1A9C">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 xml:space="preserve">　詳細は「５．事業内容及び提案を求める事項」を参照すること。</w:t>
      </w:r>
    </w:p>
    <w:p w14:paraId="2D954119" w14:textId="77777777" w:rsidR="00A642F7" w:rsidRPr="00D22D74" w:rsidRDefault="00A642F7" w:rsidP="00873591">
      <w:pPr>
        <w:rPr>
          <w:rFonts w:ascii="UD デジタル 教科書体 NK-R" w:eastAsia="UD デジタル 教科書体 NK-R"/>
        </w:rPr>
      </w:pPr>
    </w:p>
    <w:p w14:paraId="5AC38AC5" w14:textId="71FA622D" w:rsidR="001E4662" w:rsidRPr="00D22D74" w:rsidRDefault="001E4662" w:rsidP="00873591">
      <w:pPr>
        <w:rPr>
          <w:rFonts w:ascii="UD デジタル 教科書体 NK-R" w:eastAsia="UD デジタル 教科書体 NK-R"/>
          <w:b/>
          <w:bCs/>
        </w:rPr>
      </w:pPr>
      <w:r w:rsidRPr="00D22D74">
        <w:rPr>
          <w:rFonts w:ascii="UD デジタル 教科書体 NK-R" w:eastAsia="UD デジタル 教科書体 NK-R" w:hint="eastAsia"/>
          <w:b/>
          <w:bCs/>
        </w:rPr>
        <w:t>３．履行期間</w:t>
      </w:r>
    </w:p>
    <w:p w14:paraId="111A4948" w14:textId="6B768C61" w:rsidR="001E4662" w:rsidRPr="00D22D74" w:rsidRDefault="007C11E1" w:rsidP="004166A3">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契約締結日から令和</w:t>
      </w:r>
      <w:r w:rsidR="00860062" w:rsidRPr="00D22D74">
        <w:rPr>
          <w:rFonts w:ascii="UD デジタル 教科書体 NK-R" w:eastAsia="UD デジタル 教科書体 NK-R" w:hint="eastAsia"/>
        </w:rPr>
        <w:t>９</w:t>
      </w:r>
      <w:r w:rsidRPr="00D22D74">
        <w:rPr>
          <w:rFonts w:ascii="UD デジタル 教科書体 NK-R" w:eastAsia="UD デジタル 教科書体 NK-R" w:hint="eastAsia"/>
        </w:rPr>
        <w:t>年3月</w:t>
      </w:r>
      <w:r w:rsidR="00E226C1" w:rsidRPr="00D22D74">
        <w:rPr>
          <w:rFonts w:ascii="UD デジタル 教科書体 NK-R" w:eastAsia="UD デジタル 教科書体 NK-R" w:hint="eastAsia"/>
        </w:rPr>
        <w:t>31日（</w:t>
      </w:r>
      <w:r w:rsidR="00860062" w:rsidRPr="00D22D74">
        <w:rPr>
          <w:rFonts w:ascii="UD デジタル 教科書体 NK-R" w:eastAsia="UD デジタル 教科書体 NK-R" w:hint="eastAsia"/>
        </w:rPr>
        <w:t>水</w:t>
      </w:r>
      <w:r w:rsidR="00E226C1" w:rsidRPr="00D22D74">
        <w:rPr>
          <w:rFonts w:ascii="UD デジタル 教科書体 NK-R" w:eastAsia="UD デジタル 教科書体 NK-R" w:hint="eastAsia"/>
        </w:rPr>
        <w:t>）</w:t>
      </w:r>
      <w:r w:rsidRPr="00D22D74">
        <w:rPr>
          <w:rFonts w:ascii="UD デジタル 教科書体 NK-R" w:eastAsia="UD デジタル 教科書体 NK-R" w:hint="eastAsia"/>
        </w:rPr>
        <w:t>まで</w:t>
      </w:r>
    </w:p>
    <w:p w14:paraId="12E21A3C" w14:textId="071532C9" w:rsidR="007C11E1" w:rsidRPr="00D22D74" w:rsidRDefault="007C11E1">
      <w:pPr>
        <w:rPr>
          <w:rFonts w:ascii="UD デジタル 教科書体 NK-R" w:eastAsia="UD デジタル 教科書体 NK-R"/>
        </w:rPr>
      </w:pPr>
    </w:p>
    <w:p w14:paraId="534A0B55" w14:textId="6EE76869" w:rsidR="007C11E1" w:rsidRPr="00D22D74" w:rsidRDefault="007C11E1">
      <w:pPr>
        <w:rPr>
          <w:rFonts w:ascii="UD デジタル 教科書体 NK-R" w:eastAsia="UD デジタル 教科書体 NK-R"/>
          <w:b/>
          <w:bCs/>
        </w:rPr>
      </w:pPr>
      <w:r w:rsidRPr="00D22D74">
        <w:rPr>
          <w:rFonts w:ascii="UD デジタル 教科書体 NK-R" w:eastAsia="UD デジタル 教科書体 NK-R" w:hint="eastAsia"/>
          <w:b/>
          <w:bCs/>
        </w:rPr>
        <w:t>４．委託</w:t>
      </w:r>
      <w:r w:rsidR="00A64343" w:rsidRPr="00D22D74">
        <w:rPr>
          <w:rFonts w:ascii="UD デジタル 教科書体 NK-R" w:eastAsia="UD デジタル 教科書体 NK-R" w:hint="eastAsia"/>
          <w:b/>
          <w:bCs/>
        </w:rPr>
        <w:t>上限額</w:t>
      </w:r>
    </w:p>
    <w:p w14:paraId="4CBB19A9" w14:textId="65BDF10B" w:rsidR="00201C34" w:rsidRPr="00D22D74" w:rsidRDefault="00A47799" w:rsidP="00160D28">
      <w:pPr>
        <w:ind w:left="210" w:hangingChars="100" w:hanging="210"/>
        <w:rPr>
          <w:rFonts w:ascii="UD デジタル 教科書体 NK-R" w:eastAsia="UD デジタル 教科書体 NK-R"/>
        </w:rPr>
      </w:pPr>
      <w:r w:rsidRPr="00D22D74">
        <w:rPr>
          <w:rFonts w:ascii="UD デジタル 教科書体 NK-R" w:eastAsia="UD デジタル 教科書体 NK-R" w:hint="eastAsia"/>
        </w:rPr>
        <w:t xml:space="preserve">　</w:t>
      </w:r>
      <w:r w:rsidR="0091658C" w:rsidRPr="00D22D74">
        <w:rPr>
          <w:rFonts w:ascii="UD デジタル 教科書体 NK-R" w:eastAsia="UD デジタル 教科書体 NK-R"/>
        </w:rPr>
        <w:t xml:space="preserve"> </w:t>
      </w:r>
      <w:r w:rsidR="00860062" w:rsidRPr="00D22D74">
        <w:rPr>
          <w:rFonts w:ascii="UD デジタル 教科書体 NK-R" w:eastAsia="UD デジタル 教科書体 NK-R" w:hint="eastAsia"/>
        </w:rPr>
        <w:t>14</w:t>
      </w:r>
      <w:r w:rsidR="00250FE4" w:rsidRPr="00D22D74">
        <w:rPr>
          <w:rFonts w:ascii="UD デジタル 教科書体 NK-R" w:eastAsia="UD デジタル 教科書体 NK-R"/>
        </w:rPr>
        <w:t>,</w:t>
      </w:r>
      <w:r w:rsidR="00860062" w:rsidRPr="00D22D74">
        <w:rPr>
          <w:rFonts w:ascii="UD デジタル 教科書体 NK-R" w:eastAsia="UD デジタル 教科書体 NK-R" w:hint="eastAsia"/>
        </w:rPr>
        <w:t>906</w:t>
      </w:r>
      <w:r w:rsidR="00680CCE">
        <w:rPr>
          <w:rFonts w:ascii="UD デジタル 教科書体 NK-R" w:eastAsia="UD デジタル 教科書体 NK-R" w:hint="eastAsia"/>
        </w:rPr>
        <w:t>,</w:t>
      </w:r>
      <w:r w:rsidR="00680CCE">
        <w:rPr>
          <w:rFonts w:ascii="UD デジタル 教科書体 NK-R" w:eastAsia="UD デジタル 教科書体 NK-R"/>
        </w:rPr>
        <w:t>000</w:t>
      </w:r>
      <w:r w:rsidRPr="00D22D74">
        <w:rPr>
          <w:rFonts w:ascii="UD デジタル 教科書体 NK-R" w:eastAsia="UD デジタル 教科書体 NK-R" w:hint="eastAsia"/>
        </w:rPr>
        <w:t>円（消費税及び地方消費税を含む）</w:t>
      </w:r>
      <w:r w:rsidR="00160D28" w:rsidRPr="00D22D74">
        <w:rPr>
          <w:rFonts w:ascii="UD デジタル 教科書体 NK-R" w:eastAsia="UD デジタル 教科書体 NK-R" w:hint="eastAsia"/>
        </w:rPr>
        <w:t xml:space="preserve">　</w:t>
      </w:r>
    </w:p>
    <w:p w14:paraId="67A7E5F5" w14:textId="09B2F84F" w:rsidR="00160D28" w:rsidRPr="00D22D74" w:rsidRDefault="00160D28" w:rsidP="00201C34">
      <w:pPr>
        <w:ind w:leftChars="100" w:left="210"/>
        <w:rPr>
          <w:rFonts w:ascii="UD デジタル 教科書体 NK-R" w:eastAsia="UD デジタル 教科書体 NK-R" w:hAnsi="ＭＳ 明朝"/>
          <w:szCs w:val="21"/>
        </w:rPr>
      </w:pPr>
      <w:bookmarkStart w:id="0" w:name="_Hlk224827660"/>
      <w:r w:rsidRPr="00D22D74">
        <w:rPr>
          <w:rFonts w:ascii="UD デジタル 教科書体 NK-R" w:eastAsia="UD デジタル 教科書体 NK-R" w:hAnsi="ＭＳ 明朝" w:hint="eastAsia"/>
          <w:szCs w:val="21"/>
        </w:rPr>
        <w:t>※本事業を履行する</w:t>
      </w:r>
      <w:r w:rsidR="00E736AE" w:rsidRPr="00D22D74">
        <w:rPr>
          <w:rFonts w:ascii="UD デジタル 教科書体 NK-R" w:eastAsia="UD デジタル 教科書体 NK-R" w:hAnsi="ＭＳ 明朝" w:hint="eastAsia"/>
          <w:szCs w:val="21"/>
        </w:rPr>
        <w:t>ための全て</w:t>
      </w:r>
      <w:r w:rsidRPr="00D22D74">
        <w:rPr>
          <w:rFonts w:ascii="UD デジタル 教科書体 NK-R" w:eastAsia="UD デジタル 教科書体 NK-R" w:hAnsi="ＭＳ 明朝" w:hint="eastAsia"/>
          <w:szCs w:val="21"/>
        </w:rPr>
        <w:t>の経費を含む</w:t>
      </w:r>
    </w:p>
    <w:p w14:paraId="3C95A915" w14:textId="2F7307A9" w:rsidR="001E4662" w:rsidRPr="00D22D74" w:rsidRDefault="00201C34" w:rsidP="00320B57">
      <w:pPr>
        <w:ind w:left="210" w:hangingChars="100" w:hanging="210"/>
        <w:rPr>
          <w:rFonts w:ascii="UD デジタル 教科書体 NK-R" w:eastAsia="UD デジタル 教科書体 NK-R" w:hAnsi="ＭＳ 明朝"/>
          <w:szCs w:val="21"/>
        </w:rPr>
      </w:pPr>
      <w:r w:rsidRPr="00D22D74">
        <w:rPr>
          <w:rFonts w:ascii="UD デジタル 教科書体 NK-R" w:eastAsia="UD デジタル 教科書体 NK-R" w:hAnsi="ＭＳ 明朝" w:hint="eastAsia"/>
          <w:szCs w:val="21"/>
        </w:rPr>
        <w:t xml:space="preserve">　</w:t>
      </w:r>
      <w:r w:rsidR="00320B57" w:rsidRPr="00D22D74">
        <w:rPr>
          <w:rFonts w:ascii="UD デジタル 教科書体 NK-R" w:eastAsia="UD デジタル 教科書体 NK-R" w:hAnsi="ＭＳ 明朝" w:hint="eastAsia"/>
          <w:szCs w:val="21"/>
        </w:rPr>
        <w:t xml:space="preserve"> ※上記上限額のうち</w:t>
      </w:r>
      <w:r w:rsidR="007A74DE" w:rsidRPr="00D22D74">
        <w:rPr>
          <w:rFonts w:ascii="UD デジタル 教科書体 NK-R" w:eastAsia="UD デジタル 教科書体 NK-R" w:hAnsi="ＭＳ 明朝" w:hint="eastAsia"/>
          <w:szCs w:val="21"/>
        </w:rPr>
        <w:t>3</w:t>
      </w:r>
      <w:r w:rsidR="00320B57" w:rsidRPr="00D22D74">
        <w:rPr>
          <w:rFonts w:ascii="UD デジタル 教科書体 NK-R" w:eastAsia="UD デジタル 教科書体 NK-R" w:hAnsi="ＭＳ 明朝" w:hint="eastAsia"/>
          <w:szCs w:val="21"/>
        </w:rPr>
        <w:t>,</w:t>
      </w:r>
      <w:r w:rsidR="007A74DE" w:rsidRPr="00D22D74">
        <w:rPr>
          <w:rFonts w:ascii="UD デジタル 教科書体 NK-R" w:eastAsia="UD デジタル 教科書体 NK-R" w:hAnsi="ＭＳ 明朝" w:hint="eastAsia"/>
          <w:szCs w:val="21"/>
        </w:rPr>
        <w:t>00</w:t>
      </w:r>
      <w:r w:rsidR="00320B57" w:rsidRPr="00D22D74">
        <w:rPr>
          <w:rFonts w:ascii="UD デジタル 教科書体 NK-R" w:eastAsia="UD デジタル 教科書体 NK-R" w:hAnsi="ＭＳ 明朝" w:hint="eastAsia"/>
          <w:szCs w:val="21"/>
        </w:rPr>
        <w:t>0</w:t>
      </w:r>
      <w:r w:rsidR="00F07DDC">
        <w:rPr>
          <w:rFonts w:ascii="UD デジタル 教科書体 NK-R" w:eastAsia="UD デジタル 教科書体 NK-R" w:hAnsi="ＭＳ 明朝" w:hint="eastAsia"/>
          <w:szCs w:val="21"/>
        </w:rPr>
        <w:t>,</w:t>
      </w:r>
      <w:r w:rsidR="00F07DDC">
        <w:rPr>
          <w:rFonts w:ascii="UD デジタル 教科書体 NK-R" w:eastAsia="UD デジタル 教科書体 NK-R" w:hAnsi="ＭＳ 明朝"/>
          <w:szCs w:val="21"/>
        </w:rPr>
        <w:t>000</w:t>
      </w:r>
      <w:r w:rsidR="00320B57" w:rsidRPr="00D22D74">
        <w:rPr>
          <w:rFonts w:ascii="UD デジタル 教科書体 NK-R" w:eastAsia="UD デジタル 教科書体 NK-R" w:hAnsi="ＭＳ 明朝"/>
          <w:szCs w:val="21"/>
        </w:rPr>
        <w:t>円</w:t>
      </w:r>
      <w:r w:rsidR="00320B57" w:rsidRPr="00D22D74">
        <w:rPr>
          <w:rFonts w:ascii="UD デジタル 教科書体 NK-R" w:eastAsia="UD デジタル 教科書体 NK-R" w:hAnsi="ＭＳ 明朝" w:hint="eastAsia"/>
          <w:szCs w:val="21"/>
        </w:rPr>
        <w:t>は招聘に係る</w:t>
      </w:r>
      <w:r w:rsidR="00320B57" w:rsidRPr="00D22D74">
        <w:rPr>
          <w:rFonts w:ascii="UD デジタル 教科書体 NK-R" w:eastAsia="UD デジタル 教科書体 NK-R" w:hAnsi="ＭＳ 明朝"/>
          <w:szCs w:val="21"/>
        </w:rPr>
        <w:t>航空券代（燃油サーチャージ及び諸税に係る費用を含み、手数料は含まない）とする</w:t>
      </w:r>
    </w:p>
    <w:bookmarkEnd w:id="0"/>
    <w:p w14:paraId="75B17524" w14:textId="77777777" w:rsidR="00320B57" w:rsidRPr="00D22D74" w:rsidRDefault="00320B57" w:rsidP="006D370C">
      <w:pPr>
        <w:ind w:left="210" w:hangingChars="100" w:hanging="210"/>
        <w:rPr>
          <w:rFonts w:ascii="UD デジタル 教科書体 NK-R" w:eastAsia="UD デジタル 教科書体 NK-R"/>
        </w:rPr>
      </w:pPr>
    </w:p>
    <w:p w14:paraId="269B28A8" w14:textId="612E01A8" w:rsidR="00DB174D" w:rsidRPr="00D22D74" w:rsidRDefault="00A47799">
      <w:pPr>
        <w:rPr>
          <w:rFonts w:ascii="UD デジタル 教科書体 NK-R" w:eastAsia="UD デジタル 教科書体 NK-R"/>
          <w:b/>
          <w:bCs/>
        </w:rPr>
      </w:pPr>
      <w:r w:rsidRPr="00D22D74">
        <w:rPr>
          <w:rFonts w:ascii="UD デジタル 教科書体 NK-R" w:eastAsia="UD デジタル 教科書体 NK-R" w:hint="eastAsia"/>
          <w:b/>
          <w:bCs/>
        </w:rPr>
        <w:t>５．</w:t>
      </w:r>
      <w:r w:rsidR="00847A53" w:rsidRPr="00D22D74">
        <w:rPr>
          <w:rFonts w:ascii="UD デジタル 教科書体 NK-R" w:eastAsia="UD デジタル 教科書体 NK-R" w:hint="eastAsia"/>
          <w:b/>
          <w:bCs/>
        </w:rPr>
        <w:t>事業内容及び提案を求める事項</w:t>
      </w:r>
    </w:p>
    <w:p w14:paraId="4152B6F4" w14:textId="2E004D98" w:rsidR="00F359F2" w:rsidRPr="00D22D74" w:rsidRDefault="00F359F2" w:rsidP="003E29C8">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本事業で実施する事業は次の（１）～（</w:t>
      </w:r>
      <w:r w:rsidR="00860062" w:rsidRPr="00D22D74">
        <w:rPr>
          <w:rFonts w:ascii="UD デジタル 教科書体 NK-R" w:eastAsia="UD デジタル 教科書体 NK-R" w:hint="eastAsia"/>
        </w:rPr>
        <w:t>３</w:t>
      </w:r>
      <w:r w:rsidRPr="00D22D74">
        <w:rPr>
          <w:rFonts w:ascii="UD デジタル 教科書体 NK-R" w:eastAsia="UD デジタル 教科書体 NK-R" w:hint="eastAsia"/>
        </w:rPr>
        <w:t>）と</w:t>
      </w:r>
      <w:r w:rsidR="00323D6F" w:rsidRPr="00D22D74">
        <w:rPr>
          <w:rFonts w:ascii="UD デジタル 教科書体 NK-R" w:eastAsia="UD デジタル 教科書体 NK-R" w:hint="eastAsia"/>
        </w:rPr>
        <w:t>する</w:t>
      </w:r>
      <w:r w:rsidRPr="00D22D74">
        <w:rPr>
          <w:rFonts w:ascii="UD デジタル 教科書体 NK-R" w:eastAsia="UD デジタル 教科書体 NK-R" w:hint="eastAsia"/>
        </w:rPr>
        <w:t>。なお、業務の実施にあたっては、大阪府と十分に調整をすること。</w:t>
      </w:r>
    </w:p>
    <w:p w14:paraId="165EDA52" w14:textId="1CBD424D" w:rsidR="0025224C" w:rsidRPr="00D22D74" w:rsidRDefault="0025224C" w:rsidP="00A0041A">
      <w:pPr>
        <w:ind w:leftChars="67" w:left="141"/>
        <w:rPr>
          <w:rFonts w:ascii="UD デジタル 教科書体 NK-R" w:eastAsia="UD デジタル 教科書体 NK-R"/>
        </w:rPr>
      </w:pPr>
      <w:bookmarkStart w:id="1" w:name="_Hlk189836133"/>
      <w:r w:rsidRPr="00D22D74">
        <w:rPr>
          <w:rFonts w:ascii="UD デジタル 教科書体 NK-R" w:eastAsia="UD デジタル 教科書体 NK-R" w:hint="eastAsia"/>
        </w:rPr>
        <w:t>（１）</w:t>
      </w:r>
      <w:r w:rsidR="00323D6F" w:rsidRPr="00D22D74">
        <w:rPr>
          <w:rFonts w:ascii="UD デジタル 教科書体 NK-R" w:eastAsia="UD デジタル 教科書体 NK-R" w:hint="eastAsia"/>
        </w:rPr>
        <w:t>運営体制・スケジュールの作成</w:t>
      </w:r>
    </w:p>
    <w:p w14:paraId="442DBF87" w14:textId="653FD0E8" w:rsidR="0025224C" w:rsidRPr="00D22D74" w:rsidRDefault="00A0041A" w:rsidP="00A0041A">
      <w:pPr>
        <w:ind w:leftChars="67" w:left="141"/>
        <w:rPr>
          <w:rFonts w:ascii="UD デジタル 教科書体 NK-R" w:eastAsia="UD デジタル 教科書体 NK-R"/>
        </w:rPr>
      </w:pPr>
      <w:r w:rsidRPr="00D22D74">
        <w:rPr>
          <w:rFonts w:ascii="UD デジタル 教科書体 NK-R" w:eastAsia="UD デジタル 教科書体 NK-R" w:hint="eastAsia"/>
        </w:rPr>
        <w:t>（２）</w:t>
      </w:r>
      <w:r w:rsidR="00860062" w:rsidRPr="00D22D74">
        <w:rPr>
          <w:rFonts w:ascii="UD デジタル 教科書体 NK-R" w:eastAsia="UD デジタル 教科書体 NK-R" w:hint="eastAsia"/>
        </w:rPr>
        <w:t>国際交流</w:t>
      </w:r>
      <w:r w:rsidR="0025224C" w:rsidRPr="00D22D74">
        <w:rPr>
          <w:rFonts w:ascii="UD デジタル 教科書体 NK-R" w:eastAsia="UD デジタル 教科書体 NK-R" w:hint="eastAsia"/>
        </w:rPr>
        <w:t>セミナーの企画</w:t>
      </w:r>
      <w:r w:rsidR="00CA33C8" w:rsidRPr="00D22D74">
        <w:rPr>
          <w:rFonts w:ascii="UD デジタル 教科書体 NK-R" w:eastAsia="UD デジタル 教科書体 NK-R" w:hint="eastAsia"/>
        </w:rPr>
        <w:t>・</w:t>
      </w:r>
      <w:r w:rsidR="0025224C" w:rsidRPr="00D22D74">
        <w:rPr>
          <w:rFonts w:ascii="UD デジタル 教科書体 NK-R" w:eastAsia="UD デジタル 教科書体 NK-R" w:hint="eastAsia"/>
        </w:rPr>
        <w:t>実施</w:t>
      </w:r>
      <w:r w:rsidR="00CA33C8" w:rsidRPr="00D22D74">
        <w:rPr>
          <w:rFonts w:ascii="UD デジタル 教科書体 NK-R" w:eastAsia="UD デジタル 教科書体 NK-R" w:hint="eastAsia"/>
        </w:rPr>
        <w:t>及び</w:t>
      </w:r>
      <w:r w:rsidR="0025224C" w:rsidRPr="00D22D74">
        <w:rPr>
          <w:rFonts w:ascii="UD デジタル 教科書体 NK-R" w:eastAsia="UD デジタル 教科書体 NK-R" w:hint="eastAsia"/>
        </w:rPr>
        <w:t>参加</w:t>
      </w:r>
      <w:r w:rsidR="00860062" w:rsidRPr="00D22D74">
        <w:rPr>
          <w:rFonts w:ascii="UD デジタル 教科書体 NK-R" w:eastAsia="UD デジタル 教科書体 NK-R" w:hint="eastAsia"/>
        </w:rPr>
        <w:t>者</w:t>
      </w:r>
      <w:r w:rsidR="0025224C" w:rsidRPr="00D22D74">
        <w:rPr>
          <w:rFonts w:ascii="UD デジタル 教科書体 NK-R" w:eastAsia="UD デジタル 教科書体 NK-R" w:hint="eastAsia"/>
        </w:rPr>
        <w:t>の募集</w:t>
      </w:r>
    </w:p>
    <w:p w14:paraId="68C137E0" w14:textId="679AB3AF" w:rsidR="00CA33C8" w:rsidRPr="00D22D74" w:rsidRDefault="00A0041A" w:rsidP="00A0041A">
      <w:pPr>
        <w:ind w:leftChars="67" w:left="141"/>
        <w:rPr>
          <w:rFonts w:ascii="UD デジタル 教科書体 NK-R" w:eastAsia="UD デジタル 教科書体 NK-R"/>
        </w:rPr>
      </w:pPr>
      <w:r w:rsidRPr="00D22D74">
        <w:rPr>
          <w:rFonts w:ascii="UD デジタル 教科書体 NK-R" w:eastAsia="UD デジタル 教科書体 NK-R" w:hint="eastAsia"/>
        </w:rPr>
        <w:t>（３）</w:t>
      </w:r>
      <w:r w:rsidR="00242B1A" w:rsidRPr="00D22D74">
        <w:rPr>
          <w:rFonts w:ascii="UD デジタル 教科書体 NK-R" w:eastAsia="UD デジタル 教科書体 NK-R" w:hint="eastAsia"/>
        </w:rPr>
        <w:t>被招聘者</w:t>
      </w:r>
      <w:r w:rsidR="00CA33C8" w:rsidRPr="00D22D74">
        <w:rPr>
          <w:rFonts w:ascii="UD デジタル 教科書体 NK-R" w:eastAsia="UD デジタル 教科書体 NK-R" w:hint="eastAsia"/>
        </w:rPr>
        <w:t>の渡航関係手続き及び</w:t>
      </w:r>
      <w:r w:rsidR="00EF2F34">
        <w:rPr>
          <w:rFonts w:ascii="UD デジタル 教科書体 NK-R" w:eastAsia="UD デジタル 教科書体 NK-R" w:hint="eastAsia"/>
        </w:rPr>
        <w:t>大阪</w:t>
      </w:r>
      <w:r w:rsidR="00860062" w:rsidRPr="00D22D74">
        <w:rPr>
          <w:rFonts w:ascii="UD デジタル 教科書体 NK-R" w:eastAsia="UD デジタル 教科書体 NK-R" w:hint="eastAsia"/>
        </w:rPr>
        <w:t>府滞在に係る</w:t>
      </w:r>
      <w:r w:rsidR="00CA33C8" w:rsidRPr="00D22D74">
        <w:rPr>
          <w:rFonts w:ascii="UD デジタル 教科書体 NK-R" w:eastAsia="UD デジタル 教科書体 NK-R" w:hint="eastAsia"/>
        </w:rPr>
        <w:t>各種手配等</w:t>
      </w:r>
    </w:p>
    <w:bookmarkEnd w:id="1"/>
    <w:p w14:paraId="236CA9DA" w14:textId="77777777" w:rsidR="00860062" w:rsidRPr="00CE4BE6" w:rsidRDefault="00860062" w:rsidP="00474D9A">
      <w:pPr>
        <w:rPr>
          <w:rFonts w:ascii="UD デジタル 教科書体 NK-R" w:eastAsia="UD デジタル 教科書体 NK-R"/>
        </w:rPr>
      </w:pPr>
    </w:p>
    <w:p w14:paraId="6D83C57B" w14:textId="1F69932F" w:rsidR="000B43D4" w:rsidRPr="00D22D74" w:rsidRDefault="000B43D4" w:rsidP="0025224C">
      <w:pPr>
        <w:rPr>
          <w:rFonts w:ascii="UD デジタル 教科書体 NK-R" w:eastAsia="UD デジタル 教科書体 NK-R"/>
        </w:rPr>
      </w:pPr>
      <w:r w:rsidRPr="00D22D74">
        <w:rPr>
          <w:rFonts w:ascii="UD デジタル 教科書体 NK-R" w:eastAsia="UD デジタル 教科書体 NK-R" w:hint="eastAsia"/>
        </w:rPr>
        <w:t xml:space="preserve">　　各事業内容は以下のとおり。</w:t>
      </w:r>
    </w:p>
    <w:p w14:paraId="30402999" w14:textId="77777777" w:rsidR="005820D5" w:rsidRPr="00CD2B82" w:rsidRDefault="005820D5" w:rsidP="0025224C">
      <w:pPr>
        <w:rPr>
          <w:rFonts w:ascii="UD デジタル 教科書体 NK-R" w:eastAsia="UD デジタル 教科書体 NK-R"/>
        </w:rPr>
      </w:pPr>
    </w:p>
    <w:p w14:paraId="796C30B0" w14:textId="6B5739C2" w:rsidR="00D07ACF" w:rsidRPr="00D22D74" w:rsidRDefault="00D07ACF" w:rsidP="00D07ACF">
      <w:pPr>
        <w:rPr>
          <w:rFonts w:ascii="UD デジタル 教科書体 NK-R" w:eastAsia="UD デジタル 教科書体 NK-R"/>
          <w:bdr w:val="single" w:sz="4" w:space="0" w:color="auto"/>
        </w:rPr>
      </w:pPr>
      <w:r w:rsidRPr="00D22D74">
        <w:rPr>
          <w:rFonts w:ascii="UD デジタル 教科書体 NK-R" w:eastAsia="UD デジタル 教科書体 NK-R" w:hint="eastAsia"/>
          <w:bdr w:val="single" w:sz="4" w:space="0" w:color="auto"/>
        </w:rPr>
        <w:t>（1）</w:t>
      </w:r>
      <w:r w:rsidR="00323D6F" w:rsidRPr="00D22D74">
        <w:rPr>
          <w:rFonts w:ascii="UD デジタル 教科書体 NK-R" w:eastAsia="UD デジタル 教科書体 NK-R" w:hint="eastAsia"/>
          <w:b/>
          <w:bdr w:val="single" w:sz="4" w:space="0" w:color="auto"/>
        </w:rPr>
        <w:t>運営体制・スケジュールの作成</w:t>
      </w:r>
    </w:p>
    <w:p w14:paraId="10B55E97" w14:textId="759E8BC2" w:rsidR="00323D6F" w:rsidRPr="00D22D74" w:rsidRDefault="00D07ACF" w:rsidP="00323D6F">
      <w:pPr>
        <w:ind w:left="210" w:right="45" w:hangingChars="100" w:hanging="210"/>
        <w:rPr>
          <w:rFonts w:ascii="UD デジタル 教科書体 NK-R" w:eastAsia="UD デジタル 教科書体 NK-R"/>
        </w:rPr>
      </w:pPr>
      <w:r w:rsidRPr="00D22D74">
        <w:rPr>
          <w:rFonts w:ascii="UD デジタル 教科書体 NK-R" w:eastAsia="UD デジタル 教科書体 NK-R" w:hint="eastAsia"/>
        </w:rPr>
        <w:t xml:space="preserve"> </w:t>
      </w:r>
      <w:r w:rsidR="00323D6F" w:rsidRPr="00D22D74">
        <w:rPr>
          <w:rFonts w:ascii="UD デジタル 教科書体 NK-R" w:eastAsia="UD デジタル 教科書体 NK-R" w:hint="eastAsia"/>
        </w:rPr>
        <w:t>①本業務を円滑に実施するにあたり、計画的かつ効率的に遂行できる体制を構築するとともに、スケジ　　　　　　　　　ュールを作成すること。</w:t>
      </w:r>
    </w:p>
    <w:p w14:paraId="3DF8BBF1" w14:textId="22115A41" w:rsidR="00AB0D13" w:rsidRPr="00D22D74" w:rsidRDefault="00323D6F" w:rsidP="00AB0D13">
      <w:pPr>
        <w:widowControl/>
        <w:spacing w:line="0" w:lineRule="atLeast"/>
        <w:ind w:leftChars="50" w:left="210" w:hangingChars="50" w:hanging="105"/>
        <w:rPr>
          <w:rFonts w:ascii="UD デジタル 教科書体 NK-R" w:eastAsia="UD デジタル 教科書体 NK-R" w:hAnsi="Meiryo UI" w:cs="Meiryo UI"/>
          <w:szCs w:val="21"/>
        </w:rPr>
      </w:pPr>
      <w:r w:rsidRPr="00D22D74">
        <w:rPr>
          <w:rFonts w:ascii="UD デジタル 教科書体 NK-R" w:eastAsia="UD デジタル 教科書体 NK-R" w:hint="eastAsia"/>
        </w:rPr>
        <w:t>②</w:t>
      </w:r>
      <w:r w:rsidR="00AB0D13" w:rsidRPr="00D22D74">
        <w:rPr>
          <w:rFonts w:ascii="UD デジタル 教科書体 NK-R" w:eastAsia="UD デジタル 教科書体 NK-R" w:hAnsi="Meiryo UI" w:cs="Meiryo UI" w:hint="eastAsia"/>
          <w:szCs w:val="21"/>
        </w:rPr>
        <w:t>受託者は、具体的な事業内容について、提案の内容を踏まえ、大阪府と協議の上決定し、原則契約締結後14日以内に業務実施計画書を大阪府に提出すること。</w:t>
      </w:r>
    </w:p>
    <w:p w14:paraId="37C6FA54" w14:textId="77777777" w:rsidR="00EC20DE" w:rsidRPr="00D22D74" w:rsidRDefault="00EC20DE" w:rsidP="00AB0D13">
      <w:pPr>
        <w:widowControl/>
        <w:spacing w:line="0" w:lineRule="atLeast"/>
        <w:ind w:leftChars="50" w:left="210" w:hangingChars="50" w:hanging="105"/>
        <w:rPr>
          <w:rFonts w:ascii="UD デジタル 教科書体 NK-R" w:eastAsia="UD デジタル 教科書体 NK-R" w:hAnsi="Meiryo UI" w:cs="Meiryo UI"/>
          <w:szCs w:val="21"/>
        </w:rPr>
      </w:pPr>
    </w:p>
    <w:p w14:paraId="3F215B42" w14:textId="2B14B2B0" w:rsidR="00F42D04" w:rsidRPr="00D22D74" w:rsidRDefault="00F42D04" w:rsidP="00D07ACF">
      <w:pPr>
        <w:rPr>
          <w:rFonts w:ascii="UD デジタル 教科書体 NK-R" w:eastAsia="UD デジタル 教科書体 NK-R"/>
        </w:rPr>
      </w:pPr>
      <w:r w:rsidRPr="00D22D74">
        <w:rPr>
          <w:rFonts w:ascii="UD デジタル 教科書体 NK-R" w:eastAsia="UD デジタル 教科書体 NK-R"/>
          <w:noProof/>
        </w:rPr>
        <mc:AlternateContent>
          <mc:Choice Requires="wps">
            <w:drawing>
              <wp:anchor distT="0" distB="0" distL="114300" distR="114300" simplePos="0" relativeHeight="251689984" behindDoc="0" locked="0" layoutInCell="1" allowOverlap="1" wp14:anchorId="5417DDA2" wp14:editId="376834C0">
                <wp:simplePos x="0" y="0"/>
                <wp:positionH relativeFrom="margin">
                  <wp:align>right</wp:align>
                </wp:positionH>
                <wp:positionV relativeFrom="paragraph">
                  <wp:posOffset>37407</wp:posOffset>
                </wp:positionV>
                <wp:extent cx="6102928" cy="1263650"/>
                <wp:effectExtent l="0" t="0" r="12700" b="12700"/>
                <wp:wrapNone/>
                <wp:docPr id="11" name="テキスト ボックス 11"/>
                <wp:cNvGraphicFramePr/>
                <a:graphic xmlns:a="http://schemas.openxmlformats.org/drawingml/2006/main">
                  <a:graphicData uri="http://schemas.microsoft.com/office/word/2010/wordprocessingShape">
                    <wps:wsp>
                      <wps:cNvSpPr txBox="1"/>
                      <wps:spPr>
                        <a:xfrm>
                          <a:off x="0" y="0"/>
                          <a:ext cx="6102928" cy="1263650"/>
                        </a:xfrm>
                        <a:prstGeom prst="rect">
                          <a:avLst/>
                        </a:prstGeom>
                        <a:solidFill>
                          <a:schemeClr val="lt1"/>
                        </a:solidFill>
                        <a:ln w="6350">
                          <a:solidFill>
                            <a:prstClr val="black"/>
                          </a:solidFill>
                        </a:ln>
                      </wps:spPr>
                      <wps:txbx>
                        <w:txbxContent>
                          <w:p w14:paraId="1CC7CF63" w14:textId="0314D155" w:rsidR="00F42D04" w:rsidRPr="00F42D04" w:rsidRDefault="00F42D04" w:rsidP="00F42D04">
                            <w:pPr>
                              <w:rPr>
                                <w:rFonts w:ascii="UD デジタル 教科書体 NK-R" w:eastAsia="UD デジタル 教科書体 NK-R"/>
                              </w:rPr>
                            </w:pPr>
                            <w:r>
                              <w:rPr>
                                <w:rFonts w:ascii="UD デジタル 教科書体 NK-R" w:eastAsia="UD デジタル 教科書体 NK-R" w:hint="eastAsia"/>
                              </w:rPr>
                              <w:t>【提案を求める内容】</w:t>
                            </w:r>
                          </w:p>
                          <w:p w14:paraId="386BC702" w14:textId="0F35860E" w:rsidR="00F42D04" w:rsidRPr="007D697A" w:rsidRDefault="00F42D04" w:rsidP="00F42D04">
                            <w:pPr>
                              <w:pStyle w:val="a3"/>
                              <w:numPr>
                                <w:ilvl w:val="0"/>
                                <w:numId w:val="3"/>
                              </w:numPr>
                              <w:spacing w:line="0" w:lineRule="atLeast"/>
                              <w:ind w:leftChars="0"/>
                              <w:jc w:val="left"/>
                              <w:rPr>
                                <w:rFonts w:ascii="UD デジタル 教科書体 NK-R" w:eastAsia="UD デジタル 教科書体 NK-R"/>
                                <w:szCs w:val="21"/>
                              </w:rPr>
                            </w:pPr>
                            <w:r w:rsidRPr="007D697A">
                              <w:rPr>
                                <w:rFonts w:ascii="UD デジタル 教科書体 NK-R" w:eastAsia="UD デジタル 教科書体 NK-R" w:cs="Meiryo UI" w:hint="eastAsia"/>
                                <w:szCs w:val="21"/>
                              </w:rPr>
                              <w:t>本業務を効果的かつ円滑に実施できる実施体制について、具体的に提案すること。</w:t>
                            </w:r>
                          </w:p>
                          <w:p w14:paraId="72DEFDD0" w14:textId="77777777" w:rsidR="00323D6F" w:rsidRPr="00323D6F" w:rsidRDefault="00323D6F" w:rsidP="00323D6F">
                            <w:pPr>
                              <w:pStyle w:val="a3"/>
                              <w:ind w:leftChars="0" w:left="360"/>
                              <w:rPr>
                                <w:rFonts w:ascii="UD デジタル 教科書体 NK-R" w:eastAsia="UD デジタル 教科書体 NK-R"/>
                              </w:rPr>
                            </w:pPr>
                            <w:r w:rsidRPr="00323D6F">
                              <w:rPr>
                                <w:rFonts w:ascii="UD デジタル 教科書体 NK-R" w:eastAsia="UD デジタル 教科書体 NK-R" w:hint="eastAsia"/>
                              </w:rPr>
                              <w:t>なお、本業務の実施にあたり、効果的な連携先等があれば提案すること。</w:t>
                            </w:r>
                          </w:p>
                          <w:p w14:paraId="6FBBFDD6" w14:textId="0AFC571D" w:rsidR="00323D6F" w:rsidRPr="00323D6F" w:rsidRDefault="00323D6F" w:rsidP="00323D6F">
                            <w:pPr>
                              <w:pStyle w:val="a3"/>
                              <w:numPr>
                                <w:ilvl w:val="0"/>
                                <w:numId w:val="3"/>
                              </w:numPr>
                              <w:ind w:leftChars="0"/>
                              <w:rPr>
                                <w:rFonts w:ascii="UD デジタル 教科書体 NK-R" w:eastAsia="UD デジタル 教科書体 NK-R"/>
                              </w:rPr>
                            </w:pPr>
                            <w:r w:rsidRPr="00323D6F">
                              <w:rPr>
                                <w:rFonts w:ascii="UD デジタル 教科書体 NK-R" w:eastAsia="UD デジタル 教科書体 NK-R" w:hint="eastAsia"/>
                              </w:rPr>
                              <w:t>本業務を円滑に遂行できる全体スケジュールを提案すること。</w:t>
                            </w:r>
                          </w:p>
                          <w:p w14:paraId="03C0E0AA" w14:textId="3DD6C67B" w:rsidR="00FE3435" w:rsidRPr="009632C3" w:rsidRDefault="00F42D04" w:rsidP="005763E8">
                            <w:pPr>
                              <w:numPr>
                                <w:ilvl w:val="0"/>
                                <w:numId w:val="3"/>
                              </w:numPr>
                              <w:spacing w:line="320" w:lineRule="exact"/>
                              <w:rPr>
                                <w:rFonts w:ascii="UD デジタル 教科書体 NK-R" w:eastAsia="UD デジタル 教科書体 NK-R"/>
                                <w:szCs w:val="21"/>
                              </w:rPr>
                            </w:pPr>
                            <w:r w:rsidRPr="009632C3">
                              <w:rPr>
                                <w:rFonts w:ascii="UD デジタル 教科書体 NK-R" w:eastAsia="UD デジタル 教科書体 NK-R" w:hint="eastAsia"/>
                              </w:rPr>
                              <w:t>提案する手法が、効率的・効果的かつ実現可能である根拠を過去の実績等により示すこと。</w:t>
                            </w:r>
                            <w:r w:rsidR="00FE3435" w:rsidRPr="009632C3">
                              <w:rPr>
                                <w:rFonts w:ascii="UD デジタル 教科書体 NK-R" w:eastAsia="UD デジタル 教科書体 NK-R" w:hAnsi="HG丸ｺﾞｼｯｸM-PRO" w:hint="eastAsia"/>
                                <w:szCs w:val="21"/>
                              </w:rPr>
                              <w:cr/>
                            </w:r>
                          </w:p>
                          <w:p w14:paraId="0ED0AB5F" w14:textId="764B10EF" w:rsidR="00F42D04" w:rsidRPr="00323D6F" w:rsidRDefault="00F42D04"/>
                          <w:p w14:paraId="38D58E38" w14:textId="77777777" w:rsidR="00F42D04" w:rsidRDefault="00F42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7DDA2" id="_x0000_t202" coordsize="21600,21600" o:spt="202" path="m,l,21600r21600,l21600,xe">
                <v:stroke joinstyle="miter"/>
                <v:path gradientshapeok="t" o:connecttype="rect"/>
              </v:shapetype>
              <v:shape id="テキスト ボックス 11" o:spid="_x0000_s1026" type="#_x0000_t202" style="position:absolute;left:0;text-align:left;margin-left:429.35pt;margin-top:2.95pt;width:480.55pt;height:99.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" fillcolor="white [3201]" strokeweight=".5pt">
                <v:textbox>
                  <w:txbxContent>
                    <w:p w14:paraId="1CC7CF63" w14:textId="0314D155" w:rsidR="00F42D04" w:rsidRPr="00F42D04" w:rsidRDefault="00F42D04" w:rsidP="00F42D04">
                      <w:pPr>
                        <w:rPr>
                          <w:rFonts w:ascii="UD デジタル 教科書体 NK-R" w:eastAsia="UD デジタル 教科書体 NK-R"/>
                        </w:rPr>
                      </w:pPr>
                      <w:r>
                        <w:rPr>
                          <w:rFonts w:ascii="UD デジタル 教科書体 NK-R" w:eastAsia="UD デジタル 教科書体 NK-R" w:hint="eastAsia"/>
                        </w:rPr>
                        <w:t>【提案を求める内容】</w:t>
                      </w:r>
                    </w:p>
                    <w:p w14:paraId="386BC702" w14:textId="0F35860E" w:rsidR="00F42D04" w:rsidRPr="007D697A" w:rsidRDefault="00F42D04" w:rsidP="00F42D04">
                      <w:pPr>
                        <w:pStyle w:val="a3"/>
                        <w:numPr>
                          <w:ilvl w:val="0"/>
                          <w:numId w:val="3"/>
                        </w:numPr>
                        <w:spacing w:line="0" w:lineRule="atLeast"/>
                        <w:ind w:leftChars="0"/>
                        <w:jc w:val="left"/>
                        <w:rPr>
                          <w:rFonts w:ascii="UD デジタル 教科書体 NK-R" w:eastAsia="UD デジタル 教科書体 NK-R"/>
                          <w:szCs w:val="21"/>
                        </w:rPr>
                      </w:pPr>
                      <w:r w:rsidRPr="007D697A">
                        <w:rPr>
                          <w:rFonts w:ascii="UD デジタル 教科書体 NK-R" w:eastAsia="UD デジタル 教科書体 NK-R" w:cs="Meiryo UI" w:hint="eastAsia"/>
                          <w:szCs w:val="21"/>
                        </w:rPr>
                        <w:t>本業務を効果的かつ円滑に実施できる実施体制について、具体的に提案すること。</w:t>
                      </w:r>
                    </w:p>
                    <w:p w14:paraId="72DEFDD0" w14:textId="77777777" w:rsidR="00323D6F" w:rsidRPr="00323D6F" w:rsidRDefault="00323D6F" w:rsidP="00323D6F">
                      <w:pPr>
                        <w:pStyle w:val="a3"/>
                        <w:ind w:leftChars="0" w:left="360"/>
                        <w:rPr>
                          <w:rFonts w:ascii="UD デジタル 教科書体 NK-R" w:eastAsia="UD デジタル 教科書体 NK-R"/>
                        </w:rPr>
                      </w:pPr>
                      <w:r w:rsidRPr="00323D6F">
                        <w:rPr>
                          <w:rFonts w:ascii="UD デジタル 教科書体 NK-R" w:eastAsia="UD デジタル 教科書体 NK-R" w:hint="eastAsia"/>
                        </w:rPr>
                        <w:t>なお、本業務の実施にあたり、効果的な連携先等があれば提案すること。</w:t>
                      </w:r>
                    </w:p>
                    <w:p w14:paraId="6FBBFDD6" w14:textId="0AFC571D" w:rsidR="00323D6F" w:rsidRPr="00323D6F" w:rsidRDefault="00323D6F" w:rsidP="00323D6F">
                      <w:pPr>
                        <w:pStyle w:val="a3"/>
                        <w:numPr>
                          <w:ilvl w:val="0"/>
                          <w:numId w:val="3"/>
                        </w:numPr>
                        <w:ind w:leftChars="0"/>
                        <w:rPr>
                          <w:rFonts w:ascii="UD デジタル 教科書体 NK-R" w:eastAsia="UD デジタル 教科書体 NK-R"/>
                        </w:rPr>
                      </w:pPr>
                      <w:r w:rsidRPr="00323D6F">
                        <w:rPr>
                          <w:rFonts w:ascii="UD デジタル 教科書体 NK-R" w:eastAsia="UD デジタル 教科書体 NK-R" w:hint="eastAsia"/>
                        </w:rPr>
                        <w:t>本業務を円滑に遂行できる全体スケジュールを提案すること。</w:t>
                      </w:r>
                    </w:p>
                    <w:p w14:paraId="03C0E0AA" w14:textId="3DD6C67B" w:rsidR="00FE3435" w:rsidRPr="009632C3" w:rsidRDefault="00F42D04" w:rsidP="005763E8">
                      <w:pPr>
                        <w:numPr>
                          <w:ilvl w:val="0"/>
                          <w:numId w:val="3"/>
                        </w:numPr>
                        <w:spacing w:line="320" w:lineRule="exact"/>
                        <w:rPr>
                          <w:rFonts w:ascii="UD デジタル 教科書体 NK-R" w:eastAsia="UD デジタル 教科書体 NK-R"/>
                          <w:szCs w:val="21"/>
                        </w:rPr>
                      </w:pPr>
                      <w:r w:rsidRPr="009632C3">
                        <w:rPr>
                          <w:rFonts w:ascii="UD デジタル 教科書体 NK-R" w:eastAsia="UD デジタル 教科書体 NK-R" w:hint="eastAsia"/>
                        </w:rPr>
                        <w:t>提案する手法が、効率的・効果的かつ実現可能である根拠を過去の実績等により示すこと。</w:t>
                      </w:r>
                      <w:r w:rsidR="00FE3435" w:rsidRPr="009632C3">
                        <w:rPr>
                          <w:rFonts w:ascii="UD デジタル 教科書体 NK-R" w:eastAsia="UD デジタル 教科書体 NK-R" w:hAnsi="HG丸ｺﾞｼｯｸM-PRO" w:hint="eastAsia"/>
                          <w:szCs w:val="21"/>
                        </w:rPr>
                        <w:cr/>
                      </w:r>
                    </w:p>
                    <w:p w14:paraId="0ED0AB5F" w14:textId="764B10EF" w:rsidR="00F42D04" w:rsidRPr="00323D6F" w:rsidRDefault="00F42D04"/>
                    <w:p w14:paraId="38D58E38" w14:textId="77777777" w:rsidR="00F42D04" w:rsidRDefault="00F42D04"/>
                  </w:txbxContent>
                </v:textbox>
                <w10:wrap anchorx="margin"/>
              </v:shape>
            </w:pict>
          </mc:Fallback>
        </mc:AlternateContent>
      </w:r>
    </w:p>
    <w:p w14:paraId="69B0F606" w14:textId="553CD726" w:rsidR="00F42D04" w:rsidRPr="00D22D74" w:rsidRDefault="00F42D04" w:rsidP="00D07ACF">
      <w:pPr>
        <w:rPr>
          <w:rFonts w:ascii="UD デジタル 教科書体 NK-R" w:eastAsia="UD デジタル 教科書体 NK-R"/>
        </w:rPr>
      </w:pPr>
    </w:p>
    <w:p w14:paraId="1A16B39C" w14:textId="73F5233D" w:rsidR="00EC20DE" w:rsidRPr="00D22D74" w:rsidRDefault="00EC20DE" w:rsidP="00D07ACF">
      <w:pPr>
        <w:rPr>
          <w:rFonts w:ascii="UD デジタル 教科書体 NK-R" w:eastAsia="UD デジタル 教科書体 NK-R"/>
        </w:rPr>
      </w:pPr>
    </w:p>
    <w:p w14:paraId="1E55C483" w14:textId="77777777" w:rsidR="00EC20DE" w:rsidRPr="00D22D74" w:rsidRDefault="00EC20DE" w:rsidP="00D07ACF">
      <w:pPr>
        <w:rPr>
          <w:rFonts w:ascii="UD デジタル 教科書体 NK-R" w:eastAsia="UD デジタル 教科書体 NK-R"/>
        </w:rPr>
      </w:pPr>
    </w:p>
    <w:p w14:paraId="4AF8B963" w14:textId="42ECE81A" w:rsidR="00474D9A" w:rsidRPr="00D22D74" w:rsidRDefault="00474D9A" w:rsidP="00D07ACF">
      <w:pPr>
        <w:rPr>
          <w:rFonts w:ascii="UD デジタル 教科書体 NK-R" w:eastAsia="UD デジタル 教科書体 NK-R"/>
        </w:rPr>
      </w:pPr>
    </w:p>
    <w:p w14:paraId="1590FED2" w14:textId="77777777" w:rsidR="00474D9A" w:rsidRPr="00D22D74" w:rsidRDefault="00474D9A" w:rsidP="00D07ACF">
      <w:pPr>
        <w:rPr>
          <w:rFonts w:ascii="UD デジタル 教科書体 NK-R" w:eastAsia="UD デジタル 教科書体 NK-R"/>
        </w:rPr>
      </w:pPr>
    </w:p>
    <w:p w14:paraId="13328BE2" w14:textId="77777777" w:rsidR="009F351A" w:rsidRPr="00D22D74" w:rsidRDefault="009F351A" w:rsidP="00D07ACF">
      <w:pPr>
        <w:rPr>
          <w:rFonts w:ascii="UD デジタル 教科書体 NK-R" w:eastAsia="UD デジタル 教科書体 NK-R"/>
        </w:rPr>
      </w:pPr>
    </w:p>
    <w:p w14:paraId="49D14EC6" w14:textId="4C72A564" w:rsidR="00CA33C8" w:rsidRPr="00D22D74" w:rsidRDefault="00CA33C8" w:rsidP="00CA33C8">
      <w:pPr>
        <w:rPr>
          <w:rFonts w:ascii="UD デジタル 教科書体 NK-R" w:eastAsia="UD デジタル 教科書体 NK-R"/>
          <w:b/>
          <w:bCs/>
          <w:szCs w:val="21"/>
          <w:bdr w:val="single" w:sz="4" w:space="0" w:color="auto"/>
        </w:rPr>
      </w:pPr>
      <w:bookmarkStart w:id="2" w:name="_Hlk189833658"/>
      <w:r w:rsidRPr="00D22D74">
        <w:rPr>
          <w:rFonts w:ascii="UD デジタル 教科書体 NK-R" w:eastAsia="UD デジタル 教科書体 NK-R" w:hint="eastAsia"/>
          <w:b/>
          <w:bCs/>
          <w:szCs w:val="21"/>
          <w:bdr w:val="single" w:sz="4" w:space="0" w:color="auto"/>
        </w:rPr>
        <w:t>（２）</w:t>
      </w:r>
      <w:bookmarkStart w:id="3" w:name="_Hlk223622360"/>
      <w:r w:rsidR="00860062" w:rsidRPr="00D22D74">
        <w:rPr>
          <w:rFonts w:ascii="UD デジタル 教科書体 NK-R" w:eastAsia="UD デジタル 教科書体 NK-R" w:hint="eastAsia"/>
          <w:b/>
          <w:bCs/>
          <w:bdr w:val="single" w:sz="4" w:space="0" w:color="auto"/>
        </w:rPr>
        <w:t>国際交流セミナーの企画・実施</w:t>
      </w:r>
      <w:bookmarkEnd w:id="3"/>
      <w:r w:rsidR="00860062" w:rsidRPr="00D22D74">
        <w:rPr>
          <w:rFonts w:ascii="UD デジタル 教科書体 NK-R" w:eastAsia="UD デジタル 教科書体 NK-R" w:hint="eastAsia"/>
          <w:b/>
          <w:bCs/>
          <w:bdr w:val="single" w:sz="4" w:space="0" w:color="auto"/>
        </w:rPr>
        <w:t>及び参加者の募集</w:t>
      </w:r>
    </w:p>
    <w:bookmarkEnd w:id="2"/>
    <w:p w14:paraId="23135371" w14:textId="77777777" w:rsidR="00547E2C" w:rsidRPr="00D22D74" w:rsidRDefault="00547E2C" w:rsidP="00CA33C8">
      <w:pPr>
        <w:pStyle w:val="Default"/>
        <w:ind w:left="105" w:hangingChars="50" w:hanging="105"/>
        <w:rPr>
          <w:color w:val="auto"/>
          <w:sz w:val="21"/>
          <w:szCs w:val="21"/>
        </w:rPr>
      </w:pPr>
    </w:p>
    <w:p w14:paraId="19918D1E" w14:textId="7ECB439E" w:rsidR="00547E2C" w:rsidRPr="00D22D74" w:rsidRDefault="00547E2C" w:rsidP="00CA33C8">
      <w:pPr>
        <w:pStyle w:val="Default"/>
        <w:ind w:left="105" w:hangingChars="50" w:hanging="105"/>
        <w:rPr>
          <w:color w:val="auto"/>
          <w:sz w:val="21"/>
          <w:szCs w:val="21"/>
        </w:rPr>
      </w:pPr>
      <w:r w:rsidRPr="00D22D74">
        <w:rPr>
          <w:rFonts w:hint="eastAsia"/>
          <w:color w:val="auto"/>
          <w:sz w:val="21"/>
          <w:szCs w:val="21"/>
        </w:rPr>
        <w:t>① 国際交流セミナーの企画・実施</w:t>
      </w:r>
    </w:p>
    <w:p w14:paraId="45A24F91" w14:textId="11F966CF" w:rsidR="00F23FBE" w:rsidRPr="00D22D74" w:rsidRDefault="00CA33C8" w:rsidP="00CA33C8">
      <w:pPr>
        <w:pStyle w:val="Default"/>
        <w:ind w:left="105" w:hangingChars="50" w:hanging="105"/>
        <w:rPr>
          <w:color w:val="auto"/>
          <w:sz w:val="21"/>
          <w:szCs w:val="21"/>
        </w:rPr>
      </w:pPr>
      <w:r w:rsidRPr="00D22D74">
        <w:rPr>
          <w:rFonts w:hint="eastAsia"/>
          <w:color w:val="auto"/>
          <w:sz w:val="21"/>
          <w:szCs w:val="21"/>
        </w:rPr>
        <w:t xml:space="preserve">　</w:t>
      </w:r>
      <w:r w:rsidR="00EF2F34">
        <w:rPr>
          <w:rFonts w:hint="eastAsia"/>
          <w:color w:val="auto"/>
          <w:sz w:val="21"/>
          <w:szCs w:val="21"/>
        </w:rPr>
        <w:t>大阪</w:t>
      </w:r>
      <w:r w:rsidRPr="00D22D74">
        <w:rPr>
          <w:rFonts w:hint="eastAsia"/>
          <w:color w:val="auto"/>
          <w:sz w:val="21"/>
          <w:szCs w:val="21"/>
        </w:rPr>
        <w:t>府内高校生</w:t>
      </w:r>
      <w:r w:rsidR="00DC331A" w:rsidRPr="00D22D74">
        <w:rPr>
          <w:rFonts w:hint="eastAsia"/>
          <w:color w:val="auto"/>
          <w:sz w:val="21"/>
          <w:szCs w:val="21"/>
        </w:rPr>
        <w:t>・大学生</w:t>
      </w:r>
      <w:r w:rsidRPr="00D22D74">
        <w:rPr>
          <w:rFonts w:hint="eastAsia"/>
          <w:color w:val="auto"/>
          <w:sz w:val="21"/>
          <w:szCs w:val="21"/>
        </w:rPr>
        <w:t>等を対象に、以下</w:t>
      </w:r>
      <w:r w:rsidR="00906140" w:rsidRPr="00D22D74">
        <w:rPr>
          <w:rFonts w:hint="eastAsia"/>
          <w:color w:val="auto"/>
          <w:sz w:val="21"/>
          <w:szCs w:val="21"/>
        </w:rPr>
        <w:t>の内容にしたがって</w:t>
      </w:r>
      <w:r w:rsidRPr="00D22D74">
        <w:rPr>
          <w:rFonts w:hint="eastAsia"/>
          <w:color w:val="auto"/>
          <w:sz w:val="21"/>
          <w:szCs w:val="21"/>
        </w:rPr>
        <w:t>、セミナーを企画・実施する</w:t>
      </w:r>
      <w:r w:rsidR="000045E6" w:rsidRPr="00D22D74">
        <w:rPr>
          <w:rFonts w:hint="eastAsia"/>
          <w:color w:val="auto"/>
          <w:sz w:val="21"/>
          <w:szCs w:val="21"/>
        </w:rPr>
        <w:t>こと</w:t>
      </w:r>
      <w:r w:rsidRPr="00D22D74">
        <w:rPr>
          <w:rFonts w:hint="eastAsia"/>
          <w:color w:val="auto"/>
          <w:sz w:val="21"/>
          <w:szCs w:val="21"/>
        </w:rPr>
        <w:t>。</w:t>
      </w:r>
    </w:p>
    <w:p w14:paraId="0A90C2F3" w14:textId="342E53FC" w:rsidR="00F23FBE" w:rsidRPr="00D22D74" w:rsidRDefault="00F23FBE" w:rsidP="00CA33C8">
      <w:pPr>
        <w:pStyle w:val="Default"/>
        <w:ind w:left="105" w:hangingChars="50" w:hanging="105"/>
        <w:rPr>
          <w:color w:val="auto"/>
          <w:sz w:val="21"/>
          <w:szCs w:val="21"/>
        </w:rPr>
      </w:pPr>
      <w:r w:rsidRPr="00D22D74">
        <w:rPr>
          <w:rFonts w:hint="eastAsia"/>
          <w:color w:val="auto"/>
          <w:sz w:val="21"/>
          <w:szCs w:val="21"/>
        </w:rPr>
        <w:t xml:space="preserve">　</w:t>
      </w:r>
    </w:p>
    <w:p w14:paraId="74462CE3" w14:textId="6C2F6CCC" w:rsidR="00F23FBE" w:rsidRPr="00D22D74" w:rsidRDefault="00F23FBE" w:rsidP="000045E6">
      <w:pPr>
        <w:pStyle w:val="Default"/>
        <w:rPr>
          <w:color w:val="auto"/>
          <w:sz w:val="21"/>
          <w:szCs w:val="21"/>
        </w:rPr>
      </w:pPr>
      <w:r w:rsidRPr="00D22D74">
        <w:rPr>
          <w:rFonts w:hint="eastAsia"/>
          <w:color w:val="auto"/>
          <w:sz w:val="21"/>
          <w:szCs w:val="21"/>
        </w:rPr>
        <w:t>（開催日時）</w:t>
      </w:r>
    </w:p>
    <w:p w14:paraId="7237F0E0" w14:textId="52F1B04A" w:rsidR="000045E6" w:rsidRPr="00D22D74" w:rsidRDefault="000045E6" w:rsidP="000045E6">
      <w:pPr>
        <w:pStyle w:val="Default"/>
        <w:ind w:leftChars="135" w:left="283" w:firstLineChars="68" w:firstLine="143"/>
        <w:rPr>
          <w:color w:val="auto"/>
          <w:sz w:val="21"/>
          <w:szCs w:val="21"/>
        </w:rPr>
      </w:pPr>
      <w:r w:rsidRPr="00D22D74">
        <w:rPr>
          <w:rFonts w:hint="eastAsia"/>
          <w:color w:val="auto"/>
          <w:sz w:val="21"/>
          <w:szCs w:val="21"/>
        </w:rPr>
        <w:t>・</w:t>
      </w:r>
      <w:r w:rsidR="00F23FBE" w:rsidRPr="00D22D74">
        <w:rPr>
          <w:color w:val="auto"/>
          <w:sz w:val="21"/>
          <w:szCs w:val="21"/>
        </w:rPr>
        <w:t>セミナーは年3回程度の実施を予定。</w:t>
      </w:r>
    </w:p>
    <w:p w14:paraId="7A1B6392" w14:textId="2AE589D1" w:rsidR="00F23FBE" w:rsidRPr="00D22D74" w:rsidRDefault="000045E6" w:rsidP="000045E6">
      <w:pPr>
        <w:pStyle w:val="Default"/>
        <w:ind w:leftChars="135" w:left="283" w:firstLineChars="68" w:firstLine="143"/>
        <w:rPr>
          <w:color w:val="auto"/>
          <w:sz w:val="21"/>
          <w:szCs w:val="21"/>
        </w:rPr>
      </w:pPr>
      <w:r w:rsidRPr="00D22D74">
        <w:rPr>
          <w:rFonts w:hint="eastAsia"/>
          <w:color w:val="auto"/>
          <w:sz w:val="21"/>
          <w:szCs w:val="21"/>
        </w:rPr>
        <w:t>・</w:t>
      </w:r>
      <w:r w:rsidR="00F23FBE" w:rsidRPr="00D22D74">
        <w:rPr>
          <w:color w:val="auto"/>
          <w:sz w:val="21"/>
          <w:szCs w:val="21"/>
        </w:rPr>
        <w:t>実施時期の目安は、第1回を2026年9月、第2回を2026年11月、第3回を2027年1月頃とする。</w:t>
      </w:r>
    </w:p>
    <w:p w14:paraId="3587AA5F" w14:textId="430B121D" w:rsidR="00F23FBE" w:rsidRPr="003337A6" w:rsidRDefault="00F23FBE" w:rsidP="00F23FBE">
      <w:pPr>
        <w:pStyle w:val="Default"/>
        <w:rPr>
          <w:color w:val="auto"/>
          <w:sz w:val="21"/>
          <w:szCs w:val="21"/>
        </w:rPr>
      </w:pPr>
      <w:r w:rsidRPr="003337A6">
        <w:rPr>
          <w:rFonts w:hint="eastAsia"/>
          <w:color w:val="auto"/>
          <w:sz w:val="21"/>
          <w:szCs w:val="21"/>
        </w:rPr>
        <w:t>（参加対象）</w:t>
      </w:r>
    </w:p>
    <w:p w14:paraId="61C739F1" w14:textId="0774F439" w:rsidR="00DE55BF" w:rsidRPr="003337A6" w:rsidRDefault="00F23FBE" w:rsidP="00F23FBE">
      <w:pPr>
        <w:pStyle w:val="Default"/>
        <w:rPr>
          <w:color w:val="auto"/>
          <w:sz w:val="21"/>
          <w:szCs w:val="21"/>
        </w:rPr>
      </w:pPr>
      <w:r w:rsidRPr="003337A6">
        <w:rPr>
          <w:rFonts w:hint="eastAsia"/>
          <w:color w:val="auto"/>
          <w:sz w:val="21"/>
          <w:szCs w:val="21"/>
        </w:rPr>
        <w:t xml:space="preserve">　　　</w:t>
      </w:r>
      <w:r w:rsidR="000045E6" w:rsidRPr="003337A6">
        <w:rPr>
          <w:rFonts w:hint="eastAsia"/>
          <w:color w:val="auto"/>
          <w:sz w:val="21"/>
          <w:szCs w:val="21"/>
        </w:rPr>
        <w:t xml:space="preserve">　・</w:t>
      </w:r>
      <w:r w:rsidRPr="003337A6">
        <w:rPr>
          <w:rFonts w:hint="eastAsia"/>
          <w:color w:val="auto"/>
          <w:sz w:val="21"/>
          <w:szCs w:val="21"/>
        </w:rPr>
        <w:t>セミナーの参加対象者は、</w:t>
      </w:r>
      <w:r w:rsidR="00EF2F34" w:rsidRPr="003337A6">
        <w:rPr>
          <w:rFonts w:hint="eastAsia"/>
          <w:color w:val="auto"/>
          <w:sz w:val="21"/>
          <w:szCs w:val="21"/>
        </w:rPr>
        <w:t>大阪</w:t>
      </w:r>
      <w:r w:rsidRPr="003337A6">
        <w:rPr>
          <w:rFonts w:hint="eastAsia"/>
          <w:color w:val="auto"/>
          <w:sz w:val="21"/>
          <w:szCs w:val="21"/>
        </w:rPr>
        <w:t>府内高校生・大学生等とする。</w:t>
      </w:r>
      <w:r w:rsidR="00203805" w:rsidRPr="003337A6">
        <w:rPr>
          <w:rFonts w:hint="eastAsia"/>
          <w:color w:val="auto"/>
          <w:sz w:val="21"/>
          <w:szCs w:val="21"/>
        </w:rPr>
        <w:t>定員は各回80名程度と</w:t>
      </w:r>
      <w:r w:rsidR="00CD2B82" w:rsidRPr="003337A6">
        <w:rPr>
          <w:rFonts w:hint="eastAsia"/>
          <w:color w:val="auto"/>
          <w:sz w:val="21"/>
          <w:szCs w:val="21"/>
        </w:rPr>
        <w:t>する</w:t>
      </w:r>
      <w:r w:rsidR="00DE55BF" w:rsidRPr="003337A6">
        <w:rPr>
          <w:rFonts w:hint="eastAsia"/>
          <w:color w:val="auto"/>
          <w:sz w:val="21"/>
          <w:szCs w:val="21"/>
        </w:rPr>
        <w:t>。</w:t>
      </w:r>
    </w:p>
    <w:p w14:paraId="1F290F30" w14:textId="77777777" w:rsidR="0090382E" w:rsidRPr="003337A6" w:rsidRDefault="0090382E" w:rsidP="00F23FBE">
      <w:pPr>
        <w:pStyle w:val="Default"/>
        <w:rPr>
          <w:color w:val="auto"/>
          <w:sz w:val="21"/>
          <w:szCs w:val="21"/>
        </w:rPr>
      </w:pPr>
      <w:r w:rsidRPr="003337A6">
        <w:rPr>
          <w:rFonts w:hint="eastAsia"/>
          <w:color w:val="auto"/>
          <w:sz w:val="21"/>
          <w:szCs w:val="21"/>
        </w:rPr>
        <w:t xml:space="preserve">　　　　・上記80名は3回のセミナーを連続受講することを基本とするが、各回に個別に参加することも可能とす</w:t>
      </w:r>
    </w:p>
    <w:p w14:paraId="2CC9E7E1" w14:textId="162E81A9" w:rsidR="0090382E" w:rsidRPr="003337A6" w:rsidRDefault="0090382E" w:rsidP="0090382E">
      <w:pPr>
        <w:pStyle w:val="Default"/>
        <w:ind w:firstLineChars="200" w:firstLine="420"/>
        <w:rPr>
          <w:color w:val="auto"/>
          <w:sz w:val="21"/>
          <w:szCs w:val="21"/>
        </w:rPr>
      </w:pPr>
      <w:r w:rsidRPr="003337A6">
        <w:rPr>
          <w:rFonts w:hint="eastAsia"/>
          <w:color w:val="auto"/>
          <w:sz w:val="21"/>
          <w:szCs w:val="21"/>
        </w:rPr>
        <w:t>る（</w:t>
      </w:r>
      <w:r w:rsidR="00E16D3E" w:rsidRPr="003337A6">
        <w:rPr>
          <w:rFonts w:hint="eastAsia"/>
          <w:color w:val="auto"/>
          <w:sz w:val="21"/>
          <w:szCs w:val="21"/>
        </w:rPr>
        <w:t>詳細は（セミナー内容）の欄を参照</w:t>
      </w:r>
      <w:r w:rsidRPr="003337A6">
        <w:rPr>
          <w:rFonts w:hint="eastAsia"/>
          <w:color w:val="auto"/>
          <w:sz w:val="21"/>
          <w:szCs w:val="21"/>
        </w:rPr>
        <w:t>）。</w:t>
      </w:r>
    </w:p>
    <w:p w14:paraId="1DCD3A0E" w14:textId="4F156968" w:rsidR="0090382E" w:rsidRPr="003337A6" w:rsidRDefault="0090382E" w:rsidP="0090382E">
      <w:pPr>
        <w:pStyle w:val="Default"/>
        <w:ind w:leftChars="199" w:left="422" w:hangingChars="2" w:hanging="4"/>
        <w:rPr>
          <w:color w:val="auto"/>
          <w:sz w:val="21"/>
          <w:szCs w:val="21"/>
        </w:rPr>
      </w:pPr>
      <w:r w:rsidRPr="003337A6">
        <w:rPr>
          <w:rFonts w:hint="eastAsia"/>
          <w:color w:val="auto"/>
          <w:sz w:val="21"/>
          <w:szCs w:val="21"/>
        </w:rPr>
        <w:t>・上記80名の他、セミナー講師による講演部分のみ聴講を希望する者があれば、40名程度を上限として聴講できるものとする</w:t>
      </w:r>
      <w:r w:rsidR="00E16D3E" w:rsidRPr="003337A6">
        <w:rPr>
          <w:rFonts w:hint="eastAsia"/>
          <w:color w:val="auto"/>
          <w:sz w:val="21"/>
          <w:szCs w:val="21"/>
        </w:rPr>
        <w:t>（詳細は（セミナー内容）の欄を参照）</w:t>
      </w:r>
      <w:r w:rsidRPr="003337A6">
        <w:rPr>
          <w:rFonts w:hint="eastAsia"/>
          <w:color w:val="auto"/>
          <w:sz w:val="21"/>
          <w:szCs w:val="21"/>
        </w:rPr>
        <w:t>。</w:t>
      </w:r>
    </w:p>
    <w:p w14:paraId="7FFAABB5" w14:textId="3074E084" w:rsidR="00E019B8" w:rsidRPr="00D22D74" w:rsidRDefault="00E019B8" w:rsidP="00F23FBE">
      <w:pPr>
        <w:pStyle w:val="Default"/>
        <w:rPr>
          <w:color w:val="auto"/>
          <w:sz w:val="21"/>
          <w:szCs w:val="21"/>
        </w:rPr>
      </w:pPr>
      <w:r w:rsidRPr="00D22D74">
        <w:rPr>
          <w:rFonts w:hint="eastAsia"/>
          <w:color w:val="auto"/>
          <w:sz w:val="21"/>
          <w:szCs w:val="21"/>
        </w:rPr>
        <w:t>（参加料）</w:t>
      </w:r>
    </w:p>
    <w:p w14:paraId="27A6D113" w14:textId="44A11F0E" w:rsidR="00E019B8" w:rsidRPr="00D22D74" w:rsidRDefault="00E019B8" w:rsidP="00E019B8">
      <w:pPr>
        <w:pStyle w:val="Default"/>
        <w:ind w:left="105" w:hangingChars="50" w:hanging="105"/>
        <w:rPr>
          <w:color w:val="auto"/>
          <w:sz w:val="21"/>
          <w:szCs w:val="21"/>
        </w:rPr>
      </w:pPr>
      <w:r w:rsidRPr="00D22D74">
        <w:rPr>
          <w:rFonts w:hint="eastAsia"/>
          <w:color w:val="auto"/>
          <w:sz w:val="21"/>
          <w:szCs w:val="21"/>
        </w:rPr>
        <w:t xml:space="preserve">　　　・無料とする（参加者から</w:t>
      </w:r>
      <w:r w:rsidR="00231E94" w:rsidRPr="00D22D74">
        <w:rPr>
          <w:rFonts w:hint="eastAsia"/>
          <w:color w:val="auto"/>
          <w:sz w:val="21"/>
          <w:szCs w:val="21"/>
        </w:rPr>
        <w:t>参加料は</w:t>
      </w:r>
      <w:r w:rsidRPr="00D22D74">
        <w:rPr>
          <w:rFonts w:hint="eastAsia"/>
          <w:color w:val="auto"/>
          <w:sz w:val="21"/>
          <w:szCs w:val="21"/>
        </w:rPr>
        <w:t>徴収しないものとする）。</w:t>
      </w:r>
    </w:p>
    <w:p w14:paraId="288690C9" w14:textId="445A80C9" w:rsidR="00124F0C" w:rsidRPr="00D22D74" w:rsidRDefault="00124F0C" w:rsidP="00F23FBE">
      <w:pPr>
        <w:pStyle w:val="Default"/>
        <w:rPr>
          <w:color w:val="auto"/>
          <w:sz w:val="21"/>
          <w:szCs w:val="21"/>
        </w:rPr>
      </w:pPr>
      <w:r w:rsidRPr="00D22D74">
        <w:rPr>
          <w:rFonts w:hint="eastAsia"/>
          <w:color w:val="auto"/>
          <w:sz w:val="21"/>
          <w:szCs w:val="21"/>
        </w:rPr>
        <w:t>（開催場所）</w:t>
      </w:r>
    </w:p>
    <w:p w14:paraId="5F0B7F4D" w14:textId="6AFC8225" w:rsidR="00124F0C" w:rsidRPr="00D22D74" w:rsidRDefault="00124F0C" w:rsidP="00432594">
      <w:pPr>
        <w:pStyle w:val="Default"/>
        <w:ind w:left="630" w:hangingChars="300" w:hanging="630"/>
        <w:rPr>
          <w:color w:val="auto"/>
          <w:sz w:val="21"/>
          <w:szCs w:val="21"/>
        </w:rPr>
      </w:pPr>
      <w:r w:rsidRPr="00D22D74">
        <w:rPr>
          <w:rFonts w:hint="eastAsia"/>
          <w:color w:val="auto"/>
          <w:sz w:val="21"/>
          <w:szCs w:val="21"/>
        </w:rPr>
        <w:t xml:space="preserve">　　　</w:t>
      </w:r>
      <w:r w:rsidR="000045E6" w:rsidRPr="00D22D74">
        <w:rPr>
          <w:rFonts w:hint="eastAsia"/>
          <w:color w:val="auto"/>
          <w:sz w:val="21"/>
          <w:szCs w:val="21"/>
        </w:rPr>
        <w:t xml:space="preserve">　・</w:t>
      </w:r>
      <w:r w:rsidR="00F954AC" w:rsidRPr="00D22D74">
        <w:rPr>
          <w:rFonts w:hint="eastAsia"/>
          <w:color w:val="auto"/>
          <w:sz w:val="21"/>
          <w:szCs w:val="21"/>
        </w:rPr>
        <w:t>セミナーの開催場所は</w:t>
      </w:r>
      <w:r w:rsidR="00EF2F34">
        <w:rPr>
          <w:rFonts w:hint="eastAsia"/>
          <w:color w:val="auto"/>
          <w:sz w:val="21"/>
          <w:szCs w:val="21"/>
        </w:rPr>
        <w:t>大阪</w:t>
      </w:r>
      <w:r w:rsidR="00F954AC" w:rsidRPr="00D22D74">
        <w:rPr>
          <w:rFonts w:hint="eastAsia"/>
          <w:color w:val="auto"/>
          <w:sz w:val="21"/>
          <w:szCs w:val="21"/>
        </w:rPr>
        <w:t>府内のホールや会議施設、大学等とする。</w:t>
      </w:r>
      <w:r w:rsidR="00432594" w:rsidRPr="00D22D74">
        <w:rPr>
          <w:rFonts w:hint="eastAsia"/>
          <w:color w:val="auto"/>
          <w:sz w:val="21"/>
          <w:szCs w:val="21"/>
        </w:rPr>
        <w:t>各開催場所には、セミナー運営者用の控室と来賓用の控室を2室用意すること。</w:t>
      </w:r>
    </w:p>
    <w:p w14:paraId="0B33E872" w14:textId="1B21C181" w:rsidR="00F23FBE" w:rsidRPr="00D22D74" w:rsidRDefault="00F23FBE" w:rsidP="00F23FBE">
      <w:pPr>
        <w:pStyle w:val="Default"/>
        <w:rPr>
          <w:color w:val="auto"/>
          <w:sz w:val="21"/>
          <w:szCs w:val="21"/>
        </w:rPr>
      </w:pPr>
      <w:r w:rsidRPr="00D22D74">
        <w:rPr>
          <w:rFonts w:hint="eastAsia"/>
          <w:color w:val="auto"/>
          <w:sz w:val="21"/>
          <w:szCs w:val="21"/>
        </w:rPr>
        <w:t>（セミナー内容）</w:t>
      </w:r>
    </w:p>
    <w:p w14:paraId="38C5DB34" w14:textId="30ED8403" w:rsidR="00A72FC9" w:rsidRPr="00975CCA" w:rsidRDefault="000045E6" w:rsidP="00A72FC9">
      <w:pPr>
        <w:ind w:leftChars="135" w:left="493" w:hangingChars="100" w:hanging="210"/>
        <w:jc w:val="left"/>
        <w:rPr>
          <w:rFonts w:ascii="UD デジタル 教科書体 NK-R" w:eastAsia="UD デジタル 教科書体 NK-R"/>
        </w:rPr>
      </w:pPr>
      <w:r w:rsidRPr="00D22D74">
        <w:rPr>
          <w:rFonts w:hint="eastAsia"/>
          <w:szCs w:val="21"/>
        </w:rPr>
        <w:t>・</w:t>
      </w:r>
      <w:r w:rsidR="00B1147F" w:rsidRPr="00D22D74">
        <w:rPr>
          <w:rFonts w:ascii="UD デジタル 教科書体 NK-R" w:eastAsia="UD デジタル 教科書体 NK-R" w:hint="eastAsia"/>
        </w:rPr>
        <w:t>3回のセミナーの内容・構成は、「世界の社会課題を学び、国際交流と相互理解を促進する」という趣旨に</w:t>
      </w:r>
      <w:r w:rsidR="00B1147F" w:rsidRPr="00975CCA">
        <w:rPr>
          <w:rFonts w:ascii="UD デジタル 教科書体 NK-R" w:eastAsia="UD デジタル 教科書体 NK-R" w:hint="eastAsia"/>
        </w:rPr>
        <w:t>沿ったものとし</w:t>
      </w:r>
      <w:r w:rsidR="00203805" w:rsidRPr="00975CCA">
        <w:rPr>
          <w:rFonts w:ascii="UD デジタル 教科書体 NK-R" w:eastAsia="UD デジタル 教科書体 NK-R" w:hint="eastAsia"/>
        </w:rPr>
        <w:t>、大阪府と協議のうえ、最終的に決定する。</w:t>
      </w:r>
    </w:p>
    <w:p w14:paraId="4E2F9F63" w14:textId="7BE29C01" w:rsidR="002E14EB" w:rsidRPr="00975CCA" w:rsidRDefault="008351BA" w:rsidP="002E14EB">
      <w:pPr>
        <w:ind w:leftChars="135" w:left="493" w:hangingChars="100" w:hanging="210"/>
        <w:jc w:val="left"/>
        <w:rPr>
          <w:rFonts w:ascii="UD デジタル 教科書体 NK-R" w:eastAsia="UD デジタル 教科書体 NK-R"/>
        </w:rPr>
      </w:pPr>
      <w:r w:rsidRPr="00975CCA">
        <w:rPr>
          <w:rFonts w:ascii="UD デジタル 教科書体 NK-R" w:eastAsia="UD デジタル 教科書体 NK-R" w:hint="eastAsia"/>
        </w:rPr>
        <w:t>・</w:t>
      </w:r>
      <w:r w:rsidR="003E58F7" w:rsidRPr="00975CCA">
        <w:rPr>
          <w:rFonts w:ascii="UD デジタル 教科書体 NK-R" w:eastAsia="UD デジタル 教科書体 NK-R" w:hint="eastAsia"/>
        </w:rPr>
        <w:t>各回の</w:t>
      </w:r>
      <w:r w:rsidRPr="00975CCA">
        <w:rPr>
          <w:rFonts w:ascii="UD デジタル 教科書体 NK-R" w:eastAsia="UD デジタル 教科書体 NK-R" w:hint="eastAsia"/>
        </w:rPr>
        <w:t>セミナー</w:t>
      </w:r>
      <w:r w:rsidR="003E58F7" w:rsidRPr="00975CCA">
        <w:rPr>
          <w:rFonts w:ascii="UD デジタル 教科書体 NK-R" w:eastAsia="UD デジタル 教科書体 NK-R" w:hint="eastAsia"/>
        </w:rPr>
        <w:t xml:space="preserve">は、① 講師による講演と、② </w:t>
      </w:r>
      <w:r w:rsidRPr="00975CCA">
        <w:rPr>
          <w:rFonts w:ascii="UD デジタル 教科書体 NK-R" w:eastAsia="UD デジタル 教科書体 NK-R" w:hint="eastAsia"/>
        </w:rPr>
        <w:t>講師と参加者</w:t>
      </w:r>
      <w:r w:rsidR="00F9714C" w:rsidRPr="00975CCA">
        <w:rPr>
          <w:rFonts w:ascii="UD デジタル 教科書体 NK-R" w:eastAsia="UD デジタル 教科書体 NK-R" w:hint="eastAsia"/>
        </w:rPr>
        <w:t>が</w:t>
      </w:r>
      <w:r w:rsidRPr="00975CCA">
        <w:rPr>
          <w:rFonts w:ascii="UD デジタル 教科書体 NK-R" w:eastAsia="UD デジタル 教科書体 NK-R" w:hint="eastAsia"/>
        </w:rPr>
        <w:t>双方向で交流</w:t>
      </w:r>
      <w:r w:rsidR="00F9714C" w:rsidRPr="00975CCA">
        <w:rPr>
          <w:rFonts w:ascii="UD デジタル 教科書体 NK-R" w:eastAsia="UD デジタル 教科書体 NK-R" w:hint="eastAsia"/>
        </w:rPr>
        <w:t>できる</w:t>
      </w:r>
      <w:r w:rsidRPr="00975CCA">
        <w:rPr>
          <w:rFonts w:ascii="UD デジタル 教科書体 NK-R" w:eastAsia="UD デジタル 教科書体 NK-R" w:hint="eastAsia"/>
        </w:rPr>
        <w:t>セッション</w:t>
      </w:r>
      <w:r w:rsidR="003E58F7" w:rsidRPr="00975CCA">
        <w:rPr>
          <w:rFonts w:ascii="UD デジタル 教科書体 NK-R" w:eastAsia="UD デジタル 教科書体 NK-R" w:hint="eastAsia"/>
        </w:rPr>
        <w:t>の２部構成とすること</w:t>
      </w:r>
      <w:r w:rsidRPr="00975CCA">
        <w:rPr>
          <w:rFonts w:ascii="UD デジタル 教科書体 NK-R" w:eastAsia="UD デジタル 教科書体 NK-R" w:hint="eastAsia"/>
        </w:rPr>
        <w:t>。</w:t>
      </w:r>
      <w:r w:rsidR="003051B6" w:rsidRPr="00975CCA">
        <w:rPr>
          <w:rFonts w:ascii="UD デジタル 教科書体 NK-R" w:eastAsia="UD デジタル 教科書体 NK-R" w:hint="eastAsia"/>
        </w:rPr>
        <w:t>なお、</w:t>
      </w:r>
      <w:r w:rsidR="00D16EC8" w:rsidRPr="00975CCA">
        <w:rPr>
          <w:rFonts w:ascii="UD デジタル 教科書体 NK-R" w:eastAsia="UD デジタル 教科書体 NK-R" w:hint="eastAsia"/>
        </w:rPr>
        <w:t>「①</w:t>
      </w:r>
      <w:r w:rsidR="00D16EC8" w:rsidRPr="00975CCA">
        <w:rPr>
          <w:rFonts w:ascii="UD デジタル 教科書体 NK-R" w:eastAsia="UD デジタル 教科書体 NK-R"/>
        </w:rPr>
        <w:t xml:space="preserve"> 講師による講演」については、定員80名の参加者とは別に、聴講のみの希望者（上限40名程度）も参加できるようにすること。</w:t>
      </w:r>
      <w:r w:rsidR="002E14EB" w:rsidRPr="00975CCA">
        <w:rPr>
          <w:rFonts w:ascii="UD デジタル 教科書体 NK-R" w:eastAsia="UD デジタル 教科書体 NK-R" w:hint="eastAsia"/>
        </w:rPr>
        <w:t>また、</w:t>
      </w:r>
      <w:r w:rsidR="002E14EB" w:rsidRPr="00975CCA">
        <w:rPr>
          <w:rFonts w:ascii="UD デジタル 教科書体 NK-R" w:eastAsia="UD デジタル 教科書体 NK-R" w:hint="eastAsia"/>
          <w:kern w:val="0"/>
          <w:szCs w:val="21"/>
        </w:rPr>
        <w:t>配信等により当日の会場参加者以外も聴衆として参加できるよう工夫をすること。</w:t>
      </w:r>
    </w:p>
    <w:p w14:paraId="60D2606C" w14:textId="7D8EA22B" w:rsidR="00A72FC9" w:rsidRPr="003337A6" w:rsidRDefault="00A72FC9" w:rsidP="000045E6">
      <w:pPr>
        <w:ind w:leftChars="135" w:left="493"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lastRenderedPageBreak/>
        <w:t>・セミナーは</w:t>
      </w:r>
      <w:r w:rsidR="003E58F7" w:rsidRPr="003337A6">
        <w:rPr>
          <w:rFonts w:ascii="UD デジタル 教科書体 NK-R" w:eastAsia="UD デジタル 教科書体 NK-R" w:hint="eastAsia"/>
        </w:rPr>
        <w:t>全</w:t>
      </w:r>
      <w:r w:rsidRPr="003337A6">
        <w:rPr>
          <w:rFonts w:ascii="UD デジタル 教科書体 NK-R" w:eastAsia="UD デジタル 教科書体 NK-R" w:hint="eastAsia"/>
        </w:rPr>
        <w:t>3回</w:t>
      </w:r>
      <w:r w:rsidR="006D00E3" w:rsidRPr="003337A6">
        <w:rPr>
          <w:rFonts w:ascii="UD デジタル 教科書体 NK-R" w:eastAsia="UD デジタル 教科書体 NK-R" w:hint="eastAsia"/>
        </w:rPr>
        <w:t>で構成されるシリーズもの</w:t>
      </w:r>
      <w:r w:rsidRPr="003337A6">
        <w:rPr>
          <w:rFonts w:ascii="UD デジタル 教科書体 NK-R" w:eastAsia="UD デジタル 教科書体 NK-R" w:hint="eastAsia"/>
        </w:rPr>
        <w:t>とし、セミナーの第3回目には、参加者代表による成果発表の機会を設けるものとする。</w:t>
      </w:r>
      <w:r w:rsidR="00F72A5B" w:rsidRPr="003337A6">
        <w:rPr>
          <w:rFonts w:ascii="UD デジタル 教科書体 NK-R" w:eastAsia="UD デジタル 教科書体 NK-R" w:hint="eastAsia"/>
        </w:rPr>
        <w:t>参加者代表が成果発表を行うにあたっては、プレゼンテーションの方法や発表資料の作成方法などを教授し、発表が円滑に行えるよう参加</w:t>
      </w:r>
      <w:r w:rsidR="00744C71" w:rsidRPr="003337A6">
        <w:rPr>
          <w:rFonts w:ascii="UD デジタル 教科書体 NK-R" w:eastAsia="UD デジタル 教科書体 NK-R" w:hint="eastAsia"/>
        </w:rPr>
        <w:t>者</w:t>
      </w:r>
      <w:r w:rsidR="00F72A5B" w:rsidRPr="003337A6">
        <w:rPr>
          <w:rFonts w:ascii="UD デジタル 教科書体 NK-R" w:eastAsia="UD デジタル 教科書体 NK-R" w:hint="eastAsia"/>
        </w:rPr>
        <w:t>代表をサポートする体制をとること。</w:t>
      </w:r>
      <w:r w:rsidRPr="003337A6">
        <w:rPr>
          <w:rFonts w:ascii="UD デジタル 教科書体 NK-R" w:eastAsia="UD デジタル 教科書体 NK-R" w:hint="eastAsia"/>
        </w:rPr>
        <w:t>なお、成果発表は大阪府が招待する来賓や</w:t>
      </w:r>
      <w:r w:rsidR="000F695F" w:rsidRPr="003337A6">
        <w:rPr>
          <w:rFonts w:ascii="UD デジタル 教科書体 NK-R" w:eastAsia="UD デジタル 教科書体 NK-R" w:hint="eastAsia"/>
        </w:rPr>
        <w:t>保護者</w:t>
      </w:r>
      <w:r w:rsidRPr="003337A6">
        <w:rPr>
          <w:rFonts w:ascii="UD デジタル 教科書体 NK-R" w:eastAsia="UD デジタル 教科書体 NK-R" w:hint="eastAsia"/>
        </w:rPr>
        <w:t>等が会場において視聴できるよう</w:t>
      </w:r>
      <w:r w:rsidR="006D00E3" w:rsidRPr="003337A6">
        <w:rPr>
          <w:rFonts w:ascii="UD デジタル 教科書体 NK-R" w:eastAsia="UD デジタル 教科書体 NK-R" w:hint="eastAsia"/>
        </w:rPr>
        <w:t>会場</w:t>
      </w:r>
      <w:r w:rsidR="00662D8A" w:rsidRPr="003337A6">
        <w:rPr>
          <w:rFonts w:ascii="UD デジタル 教科書体 NK-R" w:eastAsia="UD デジタル 教科書体 NK-R" w:hint="eastAsia"/>
        </w:rPr>
        <w:t>規模</w:t>
      </w:r>
      <w:r w:rsidR="006D00E3" w:rsidRPr="003337A6">
        <w:rPr>
          <w:rFonts w:ascii="UD デジタル 教科書体 NK-R" w:eastAsia="UD デジタル 教科書体 NK-R" w:hint="eastAsia"/>
        </w:rPr>
        <w:t>や付帯設備等に配慮</w:t>
      </w:r>
      <w:r w:rsidRPr="003337A6">
        <w:rPr>
          <w:rFonts w:ascii="UD デジタル 教科書体 NK-R" w:eastAsia="UD デジタル 教科書体 NK-R" w:hint="eastAsia"/>
        </w:rPr>
        <w:t>すること。</w:t>
      </w:r>
    </w:p>
    <w:p w14:paraId="4C4528B4" w14:textId="77777777" w:rsidR="00527D99" w:rsidRPr="003337A6" w:rsidRDefault="00D22D74" w:rsidP="00527D99">
      <w:pPr>
        <w:ind w:leftChars="135" w:left="493"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t>・</w:t>
      </w:r>
      <w:bookmarkStart w:id="4" w:name="_Hlk226375019"/>
      <w:r w:rsidRPr="003337A6">
        <w:rPr>
          <w:rFonts w:ascii="UD デジタル 教科書体 NK-R" w:eastAsia="UD デジタル 教科書体 NK-R" w:hint="eastAsia"/>
        </w:rPr>
        <w:t>参加者は全3回のセミナー</w:t>
      </w:r>
      <w:r w:rsidR="00527D99" w:rsidRPr="003337A6">
        <w:rPr>
          <w:rFonts w:ascii="UD デジタル 教科書体 NK-R" w:eastAsia="UD デジタル 教科書体 NK-R" w:hint="eastAsia"/>
        </w:rPr>
        <w:t>に</w:t>
      </w:r>
      <w:r w:rsidRPr="003337A6">
        <w:rPr>
          <w:rFonts w:ascii="UD デジタル 教科書体 NK-R" w:eastAsia="UD デジタル 教科書体 NK-R" w:hint="eastAsia"/>
        </w:rPr>
        <w:t>参加することを基本とするが、各回</w:t>
      </w:r>
      <w:r w:rsidR="00B26FDE" w:rsidRPr="003337A6">
        <w:rPr>
          <w:rFonts w:ascii="UD デジタル 教科書体 NK-R" w:eastAsia="UD デジタル 教科書体 NK-R" w:hint="eastAsia"/>
        </w:rPr>
        <w:t>へ</w:t>
      </w:r>
      <w:r w:rsidRPr="003337A6">
        <w:rPr>
          <w:rFonts w:ascii="UD デジタル 教科書体 NK-R" w:eastAsia="UD デジタル 教科書体 NK-R" w:hint="eastAsia"/>
        </w:rPr>
        <w:t>の</w:t>
      </w:r>
      <w:r w:rsidR="00B26FDE" w:rsidRPr="003337A6">
        <w:rPr>
          <w:rFonts w:ascii="UD デジタル 教科書体 NK-R" w:eastAsia="UD デジタル 教科書体 NK-R" w:hint="eastAsia"/>
        </w:rPr>
        <w:t>個別</w:t>
      </w:r>
      <w:r w:rsidRPr="003337A6">
        <w:rPr>
          <w:rFonts w:ascii="UD デジタル 教科書体 NK-R" w:eastAsia="UD デジタル 教科書体 NK-R" w:hint="eastAsia"/>
        </w:rPr>
        <w:t>参加も可能とし、</w:t>
      </w:r>
      <w:bookmarkEnd w:id="4"/>
      <w:r w:rsidR="00B26FDE" w:rsidRPr="003337A6">
        <w:rPr>
          <w:rFonts w:ascii="UD デジタル 教科書体 NK-R" w:eastAsia="UD デジタル 教科書体 NK-R" w:hint="eastAsia"/>
        </w:rPr>
        <w:t>個別</w:t>
      </w:r>
      <w:r w:rsidRPr="003337A6">
        <w:rPr>
          <w:rFonts w:ascii="UD デジタル 教科書体 NK-R" w:eastAsia="UD デジタル 教科書体 NK-R" w:hint="eastAsia"/>
        </w:rPr>
        <w:t>参加であっても国際交流というセミナーの趣旨を実現できるような内容とすること。</w:t>
      </w:r>
    </w:p>
    <w:p w14:paraId="2085849E" w14:textId="15B3A2D7" w:rsidR="00B1147F" w:rsidRPr="003337A6" w:rsidRDefault="000045E6" w:rsidP="000045E6">
      <w:pPr>
        <w:ind w:firstLineChars="135" w:firstLine="283"/>
        <w:jc w:val="left"/>
        <w:rPr>
          <w:rFonts w:ascii="UD デジタル 教科書体 NK-R" w:eastAsia="UD デジタル 教科書体 NK-R"/>
          <w:szCs w:val="21"/>
        </w:rPr>
      </w:pPr>
      <w:r w:rsidRPr="003337A6">
        <w:rPr>
          <w:rFonts w:ascii="UD デジタル 教科書体 NK-R" w:eastAsia="UD デジタル 教科書体 NK-R" w:hint="eastAsia"/>
        </w:rPr>
        <w:t>・</w:t>
      </w:r>
      <w:r w:rsidR="00203805" w:rsidRPr="003337A6">
        <w:rPr>
          <w:rFonts w:ascii="UD デジタル 教科書体 NK-R" w:eastAsia="UD デジタル 教科書体 NK-R" w:hint="eastAsia"/>
          <w:szCs w:val="21"/>
        </w:rPr>
        <w:t>1回あたりの実施時間は1</w:t>
      </w:r>
      <w:r w:rsidR="00A72FC9" w:rsidRPr="003337A6">
        <w:rPr>
          <w:rFonts w:ascii="UD デジタル 教科書体 NK-R" w:eastAsia="UD デジタル 教科書体 NK-R" w:hint="eastAsia"/>
          <w:szCs w:val="21"/>
        </w:rPr>
        <w:t>8</w:t>
      </w:r>
      <w:r w:rsidR="00203805" w:rsidRPr="003337A6">
        <w:rPr>
          <w:rFonts w:ascii="UD デジタル 教科書体 NK-R" w:eastAsia="UD デジタル 教科書体 NK-R" w:hint="eastAsia"/>
          <w:szCs w:val="21"/>
        </w:rPr>
        <w:t>0分</w:t>
      </w:r>
      <w:r w:rsidR="006831A1" w:rsidRPr="003337A6">
        <w:rPr>
          <w:rFonts w:ascii="UD デジタル 教科書体 NK-R" w:eastAsia="UD デジタル 教科書体 NK-R" w:hint="eastAsia"/>
          <w:szCs w:val="21"/>
        </w:rPr>
        <w:t>を目安</w:t>
      </w:r>
      <w:r w:rsidR="00203805" w:rsidRPr="003337A6">
        <w:rPr>
          <w:rFonts w:ascii="UD デジタル 教科書体 NK-R" w:eastAsia="UD デジタル 教科書体 NK-R" w:hint="eastAsia"/>
          <w:szCs w:val="21"/>
        </w:rPr>
        <w:t>とする。</w:t>
      </w:r>
    </w:p>
    <w:p w14:paraId="60222279" w14:textId="77777777" w:rsidR="0090382E" w:rsidRPr="003337A6" w:rsidRDefault="0090382E" w:rsidP="00F9714C">
      <w:pPr>
        <w:rPr>
          <w:rFonts w:ascii="UD デジタル 教科書体 NK-R" w:eastAsia="UD デジタル 教科書体 NK-R"/>
        </w:rPr>
      </w:pPr>
    </w:p>
    <w:p w14:paraId="3E58A57F" w14:textId="751C7785" w:rsidR="00F9714C" w:rsidRPr="003337A6" w:rsidRDefault="00B1147F" w:rsidP="00F9714C">
      <w:pPr>
        <w:rPr>
          <w:rFonts w:ascii="UD デジタル 教科書体 NK-R" w:eastAsia="UD デジタル 教科書体 NK-R"/>
        </w:rPr>
      </w:pPr>
      <w:r w:rsidRPr="003337A6">
        <w:rPr>
          <w:rFonts w:ascii="UD デジタル 教科書体 NK-R" w:eastAsia="UD デジタル 教科書体 NK-R" w:hint="eastAsia"/>
        </w:rPr>
        <w:t>（セミナー講師</w:t>
      </w:r>
      <w:r w:rsidR="000045E6" w:rsidRPr="003337A6">
        <w:rPr>
          <w:rFonts w:ascii="UD デジタル 教科書体 NK-R" w:eastAsia="UD デジタル 教科書体 NK-R" w:hint="eastAsia"/>
        </w:rPr>
        <w:t>）</w:t>
      </w:r>
    </w:p>
    <w:p w14:paraId="12F94902" w14:textId="77777777" w:rsidR="00501882" w:rsidRPr="003337A6" w:rsidRDefault="001214F4" w:rsidP="00751312">
      <w:pPr>
        <w:ind w:leftChars="100" w:left="420" w:hangingChars="100" w:hanging="210"/>
        <w:rPr>
          <w:rFonts w:ascii="UD デジタル 教科書体 NK-R" w:eastAsia="UD デジタル 教科書体 NK-R"/>
        </w:rPr>
      </w:pPr>
      <w:r w:rsidRPr="003337A6">
        <w:rPr>
          <w:rFonts w:ascii="UD デジタル 教科書体 NK-R" w:eastAsia="UD デジタル 教科書体 NK-R" w:hint="eastAsia"/>
        </w:rPr>
        <w:t>・ 各セミナーの講師のうち1名は、大阪府が選定する被招聘者とすること。 講師となる被招聘者は、各回に１か国１名を想定</w:t>
      </w:r>
      <w:r w:rsidR="006831A1" w:rsidRPr="003337A6">
        <w:rPr>
          <w:rFonts w:ascii="UD デジタル 教科書体 NK-R" w:eastAsia="UD デジタル 教科書体 NK-R" w:hint="eastAsia"/>
        </w:rPr>
        <w:t>（ただし、被招聘者との調整結果により、各回</w:t>
      </w:r>
      <w:r w:rsidR="0012302E" w:rsidRPr="003337A6">
        <w:rPr>
          <w:rFonts w:ascii="UD デジタル 教科書体 NK-R" w:eastAsia="UD デジタル 教科書体 NK-R" w:hint="eastAsia"/>
        </w:rPr>
        <w:t>で講師となる</w:t>
      </w:r>
      <w:r w:rsidR="006831A1" w:rsidRPr="003337A6">
        <w:rPr>
          <w:rFonts w:ascii="UD デジタル 教科書体 NK-R" w:eastAsia="UD デジタル 教科書体 NK-R" w:hint="eastAsia"/>
        </w:rPr>
        <w:t>被招聘者の数は変更となる可能性あり）</w:t>
      </w:r>
      <w:r w:rsidRPr="003337A6">
        <w:rPr>
          <w:rFonts w:ascii="UD デジタル 教科書体 NK-R" w:eastAsia="UD デジタル 教科書体 NK-R" w:hint="eastAsia"/>
        </w:rPr>
        <w:t>。なお、各回</w:t>
      </w:r>
      <w:r w:rsidR="00B1731C" w:rsidRPr="003337A6">
        <w:rPr>
          <w:rFonts w:ascii="UD デジタル 教科書体 NK-R" w:eastAsia="UD デジタル 教科書体 NK-R" w:hint="eastAsia"/>
        </w:rPr>
        <w:t>のセミナーでは</w:t>
      </w:r>
      <w:r w:rsidRPr="003337A6">
        <w:rPr>
          <w:rFonts w:ascii="UD デジタル 教科書体 NK-R" w:eastAsia="UD デジタル 教科書体 NK-R" w:hint="eastAsia"/>
        </w:rPr>
        <w:t>被招聘者</w:t>
      </w:r>
      <w:r w:rsidR="00B1731C" w:rsidRPr="003337A6">
        <w:rPr>
          <w:rFonts w:ascii="UD デジタル 教科書体 NK-R" w:eastAsia="UD デジタル 教科書体 NK-R" w:hint="eastAsia"/>
        </w:rPr>
        <w:t>に加えて</w:t>
      </w:r>
      <w:r w:rsidR="00EF2F34" w:rsidRPr="003337A6">
        <w:rPr>
          <w:rFonts w:ascii="UD デジタル 教科書体 NK-R" w:eastAsia="UD デジタル 教科書体 NK-R" w:hint="eastAsia"/>
        </w:rPr>
        <w:t>受託者</w:t>
      </w:r>
      <w:r w:rsidR="00B1731C" w:rsidRPr="003337A6">
        <w:rPr>
          <w:rFonts w:ascii="UD デジタル 教科書体 NK-R" w:eastAsia="UD デジタル 教科書体 NK-R" w:hint="eastAsia"/>
        </w:rPr>
        <w:t>が</w:t>
      </w:r>
      <w:r w:rsidR="00B1147F" w:rsidRPr="003337A6">
        <w:rPr>
          <w:rFonts w:ascii="UD デジタル 教科書体 NK-R" w:eastAsia="UD デジタル 教科書体 NK-R" w:hint="eastAsia"/>
        </w:rPr>
        <w:t>「世界の社会課題を学び、国際交流と相互理解を促進する」という趣旨に</w:t>
      </w:r>
      <w:r w:rsidR="00604B34" w:rsidRPr="003337A6">
        <w:rPr>
          <w:rFonts w:ascii="UD デジタル 教科書体 NK-R" w:eastAsia="UD デジタル 教科書体 NK-R" w:hint="eastAsia"/>
        </w:rPr>
        <w:t>則り</w:t>
      </w:r>
      <w:r w:rsidR="00B1731C" w:rsidRPr="003337A6">
        <w:rPr>
          <w:rFonts w:ascii="UD デジタル 教科書体 NK-R" w:eastAsia="UD デジタル 教科書体 NK-R" w:hint="eastAsia"/>
        </w:rPr>
        <w:t>選定する</w:t>
      </w:r>
      <w:r w:rsidR="00604B34" w:rsidRPr="003337A6">
        <w:rPr>
          <w:rFonts w:ascii="UD デジタル 教科書体 NK-R" w:eastAsia="UD デジタル 教科書体 NK-R" w:hint="eastAsia"/>
        </w:rPr>
        <w:t>、</w:t>
      </w:r>
      <w:r w:rsidR="00F9714C" w:rsidRPr="003337A6">
        <w:rPr>
          <w:rFonts w:ascii="UD デジタル 教科書体 NK-R" w:eastAsia="UD デジタル 教科書体 NK-R" w:hint="eastAsia"/>
        </w:rPr>
        <w:t>日本（特に大阪）においてグローバルに活躍する企業家、研究者、起業家、国際機関・NGO職員、文化人などを、</w:t>
      </w:r>
      <w:r w:rsidR="00B1731C" w:rsidRPr="003337A6">
        <w:rPr>
          <w:rFonts w:ascii="UD デジタル 教科書体 NK-R" w:eastAsia="UD デジタル 教科書体 NK-R" w:hint="eastAsia"/>
        </w:rPr>
        <w:t>講師とす</w:t>
      </w:r>
      <w:r w:rsidR="00604B34" w:rsidRPr="003337A6">
        <w:rPr>
          <w:rFonts w:ascii="UD デジタル 教科書体 NK-R" w:eastAsia="UD デジタル 教科書体 NK-R" w:hint="eastAsia"/>
        </w:rPr>
        <w:t>る</w:t>
      </w:r>
      <w:r w:rsidR="00B1731C" w:rsidRPr="003337A6">
        <w:rPr>
          <w:rFonts w:ascii="UD デジタル 教科書体 NK-R" w:eastAsia="UD デジタル 教科書体 NK-R" w:hint="eastAsia"/>
        </w:rPr>
        <w:t>もの</w:t>
      </w:r>
      <w:r w:rsidR="00604B34" w:rsidRPr="003337A6">
        <w:rPr>
          <w:rFonts w:ascii="UD デジタル 教科書体 NK-R" w:eastAsia="UD デジタル 教科書体 NK-R" w:hint="eastAsia"/>
        </w:rPr>
        <w:t>と</w:t>
      </w:r>
      <w:r w:rsidR="00751312" w:rsidRPr="003337A6">
        <w:rPr>
          <w:rFonts w:ascii="UD デジタル 教科書体 NK-R" w:eastAsia="UD デジタル 教科書体 NK-R" w:hint="eastAsia"/>
        </w:rPr>
        <w:t>する。</w:t>
      </w:r>
    </w:p>
    <w:p w14:paraId="71044840" w14:textId="1F68004B" w:rsidR="00206C4F" w:rsidRPr="003337A6" w:rsidRDefault="00501882" w:rsidP="00501882">
      <w:pPr>
        <w:ind w:leftChars="200" w:left="420"/>
        <w:rPr>
          <w:rFonts w:ascii="UD デジタル 教科書体 NK-R" w:eastAsia="UD デジタル 教科書体 NK-R"/>
        </w:rPr>
      </w:pPr>
      <w:r w:rsidRPr="003337A6">
        <w:rPr>
          <w:rFonts w:ascii="UD デジタル 教科書体 NK-R" w:eastAsia="UD デジタル 教科書体 NK-R" w:hint="eastAsia"/>
        </w:rPr>
        <w:t>講師の</w:t>
      </w:r>
      <w:r w:rsidR="00751312" w:rsidRPr="003337A6">
        <w:rPr>
          <w:rFonts w:ascii="UD デジタル 教科書体 NK-R" w:eastAsia="UD デジタル 教科書体 NK-R" w:hint="eastAsia"/>
        </w:rPr>
        <w:t>選定にあたっては、大阪府が策定する「Bey</w:t>
      </w:r>
      <w:r w:rsidRPr="003337A6">
        <w:rPr>
          <w:rFonts w:ascii="UD デジタル 教科書体 NK-R" w:eastAsia="UD デジタル 教科書体 NK-R"/>
        </w:rPr>
        <w:t>o</w:t>
      </w:r>
      <w:r w:rsidR="00751312" w:rsidRPr="003337A6">
        <w:rPr>
          <w:rFonts w:ascii="UD デジタル 教科書体 NK-R" w:eastAsia="UD デジタル 教科書体 NK-R" w:hint="eastAsia"/>
        </w:rPr>
        <w:t>nd　EXPO 2025」に示す</w:t>
      </w:r>
      <w:r w:rsidR="00751312" w:rsidRPr="003337A6">
        <w:rPr>
          <w:rFonts w:ascii="UD デジタル 教科書体 NK-R" w:eastAsia="UD デジタル 教科書体 NK-R"/>
        </w:rPr>
        <w:t>施策の方向性</w:t>
      </w:r>
      <w:r w:rsidR="00751312" w:rsidRPr="003337A6">
        <w:rPr>
          <w:rFonts w:ascii="UD デジタル 教科書体 NK-R" w:eastAsia="UD デジタル 教科書体 NK-R" w:hint="eastAsia"/>
        </w:rPr>
        <w:t>に合致するような専門分野</w:t>
      </w:r>
      <w:r w:rsidRPr="003337A6">
        <w:rPr>
          <w:rFonts w:ascii="UD デジタル 教科書体 NK-R" w:eastAsia="UD デジタル 教科書体 NK-R" w:hint="eastAsia"/>
        </w:rPr>
        <w:t>を持つ者や</w:t>
      </w:r>
      <w:r w:rsidR="00751312" w:rsidRPr="003337A6">
        <w:rPr>
          <w:rFonts w:ascii="UD デジタル 教科書体 NK-R" w:eastAsia="UD デジタル 教科書体 NK-R" w:hint="eastAsia"/>
        </w:rPr>
        <w:t>活動領域</w:t>
      </w:r>
      <w:r w:rsidRPr="003337A6">
        <w:rPr>
          <w:rFonts w:ascii="UD デジタル 教科書体 NK-R" w:eastAsia="UD デジタル 教科書体 NK-R" w:hint="eastAsia"/>
        </w:rPr>
        <w:t>にある者を選定すること。</w:t>
      </w:r>
    </w:p>
    <w:p w14:paraId="5AA936A2" w14:textId="114EE82A" w:rsidR="00501882" w:rsidRPr="003337A6" w:rsidRDefault="00501882" w:rsidP="00501882">
      <w:pPr>
        <w:ind w:leftChars="100" w:left="420" w:hangingChars="100" w:hanging="210"/>
        <w:rPr>
          <w:rFonts w:ascii="UD デジタル 教科書体 NK-R" w:eastAsia="UD デジタル 教科書体 NK-R"/>
        </w:rPr>
      </w:pPr>
      <w:r w:rsidRPr="003337A6">
        <w:rPr>
          <w:rFonts w:ascii="UD デジタル 教科書体 NK-R" w:eastAsia="UD デジタル 教科書体 NK-R" w:hint="eastAsia"/>
        </w:rPr>
        <w:t xml:space="preserve">  【Beyond EXPO </w:t>
      </w:r>
      <w:r w:rsidRPr="003337A6">
        <w:rPr>
          <w:rFonts w:ascii="UD デジタル 教科書体 NK-R" w:eastAsia="UD デジタル 教科書体 NK-R"/>
        </w:rPr>
        <w:t>2025</w:t>
      </w:r>
      <w:r w:rsidRPr="003337A6">
        <w:rPr>
          <w:rFonts w:ascii="UD デジタル 教科書体 NK-R" w:eastAsia="UD デジタル 教科書体 NK-R" w:hint="eastAsia"/>
        </w:rPr>
        <w:t xml:space="preserve"> 概要版】</w:t>
      </w:r>
    </w:p>
    <w:p w14:paraId="5E8B8643" w14:textId="08E7D394" w:rsidR="00501882" w:rsidRPr="003337A6" w:rsidRDefault="00501882" w:rsidP="00A72FC9">
      <w:pPr>
        <w:ind w:leftChars="100" w:left="420" w:hangingChars="100" w:hanging="210"/>
        <w:rPr>
          <w:rFonts w:ascii="UD デジタル 教科書体 NK-R" w:eastAsia="UD デジタル 教科書体 NK-R"/>
        </w:rPr>
      </w:pPr>
      <w:r w:rsidRPr="003337A6">
        <w:rPr>
          <w:rFonts w:ascii="UD デジタル 教科書体 NK-R" w:eastAsia="UD デジタル 教科書体 NK-R" w:hint="eastAsia"/>
        </w:rPr>
        <w:t xml:space="preserve">　　　</w:t>
      </w:r>
      <w:hyperlink r:id="rId11" w:history="1">
        <w:r w:rsidRPr="003337A6">
          <w:rPr>
            <w:rStyle w:val="a9"/>
            <w:rFonts w:ascii="UD デジタル 教科書体 NK-R" w:eastAsia="UD デジタル 教科書体 NK-R"/>
            <w:color w:val="auto"/>
          </w:rPr>
          <w:t>https://www.pref.osaka.lg.jp/documents/127496/beyondexpo2025gaiyou.pdf</w:t>
        </w:r>
      </w:hyperlink>
    </w:p>
    <w:p w14:paraId="7CF845AE" w14:textId="40DD10ED" w:rsidR="00501882" w:rsidRPr="003337A6" w:rsidRDefault="00501882" w:rsidP="00A72FC9">
      <w:pPr>
        <w:ind w:leftChars="100" w:left="420" w:hangingChars="100" w:hanging="210"/>
        <w:rPr>
          <w:rFonts w:ascii="UD デジタル 教科書体 NK-R" w:eastAsia="UD デジタル 教科書体 NK-R"/>
        </w:rPr>
      </w:pPr>
      <w:r w:rsidRPr="003337A6">
        <w:rPr>
          <w:rFonts w:ascii="UD デジタル 教科書体 NK-R" w:eastAsia="UD デジタル 教科書体 NK-R" w:hint="eastAsia"/>
        </w:rPr>
        <w:t xml:space="preserve">　　　（施策の方向性は2ページから３ページを参照）</w:t>
      </w:r>
    </w:p>
    <w:p w14:paraId="0CEE0649" w14:textId="6F605AE2" w:rsidR="00124F0C" w:rsidRPr="003337A6" w:rsidRDefault="00A72FC9" w:rsidP="00A72FC9">
      <w:pPr>
        <w:ind w:leftChars="100" w:left="420" w:hangingChars="100" w:hanging="210"/>
        <w:rPr>
          <w:rFonts w:ascii="UD デジタル 教科書体 NK-R" w:eastAsia="UD デジタル 教科書体 NK-R"/>
        </w:rPr>
      </w:pPr>
      <w:r w:rsidRPr="003337A6">
        <w:rPr>
          <w:rFonts w:ascii="UD デジタル 教科書体 NK-R" w:eastAsia="UD デジタル 教科書体 NK-R" w:hint="eastAsia"/>
        </w:rPr>
        <w:t xml:space="preserve">・ </w:t>
      </w:r>
      <w:r w:rsidR="00124F0C" w:rsidRPr="003337A6">
        <w:rPr>
          <w:rFonts w:ascii="UD デジタル 教科書体 NK-R" w:eastAsia="UD デジタル 教科書体 NK-R" w:hint="eastAsia"/>
        </w:rPr>
        <w:t>被招聘者を含む講師との間の講演内容の確認、調整、事前の資料取り寄せ、資料の翻訳等、開催にあたり必要な調整・準備等は</w:t>
      </w:r>
      <w:r w:rsidR="00EF2F34" w:rsidRPr="003337A6">
        <w:rPr>
          <w:rFonts w:ascii="UD デジタル 教科書体 NK-R" w:eastAsia="UD デジタル 教科書体 NK-R" w:hint="eastAsia"/>
        </w:rPr>
        <w:t>受託者</w:t>
      </w:r>
      <w:r w:rsidR="00124F0C" w:rsidRPr="003337A6">
        <w:rPr>
          <w:rFonts w:ascii="UD デジタル 教科書体 NK-R" w:eastAsia="UD デジタル 教科書体 NK-R" w:hint="eastAsia"/>
        </w:rPr>
        <w:t>が行うこと</w:t>
      </w:r>
      <w:r w:rsidR="007C2F3D" w:rsidRPr="003337A6">
        <w:rPr>
          <w:rFonts w:ascii="UD デジタル 教科書体 NK-R" w:eastAsia="UD デジタル 教科書体 NK-R" w:hint="eastAsia"/>
        </w:rPr>
        <w:t>とする</w:t>
      </w:r>
      <w:r w:rsidR="00124F0C" w:rsidRPr="003337A6">
        <w:rPr>
          <w:rFonts w:ascii="UD デジタル 教科書体 NK-R" w:eastAsia="UD デジタル 教科書体 NK-R" w:hint="eastAsia"/>
        </w:rPr>
        <w:t>。</w:t>
      </w:r>
    </w:p>
    <w:p w14:paraId="59EE2012" w14:textId="78C59D48" w:rsidR="00BF5D02" w:rsidRPr="003337A6" w:rsidRDefault="00BF5D02" w:rsidP="00BF5D02">
      <w:pPr>
        <w:ind w:leftChars="100" w:left="420"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t>・</w:t>
      </w:r>
      <w:r w:rsidR="00663AF5" w:rsidRPr="003337A6">
        <w:rPr>
          <w:rFonts w:ascii="UD デジタル 教科書体 NK-R" w:eastAsia="UD デジタル 教科書体 NK-R" w:hint="eastAsia"/>
        </w:rPr>
        <w:t xml:space="preserve"> </w:t>
      </w:r>
      <w:r w:rsidRPr="003337A6">
        <w:rPr>
          <w:rFonts w:ascii="UD デジタル 教科書体 NK-R" w:eastAsia="UD デジタル 教科書体 NK-R" w:hint="eastAsia"/>
        </w:rPr>
        <w:t>なお、現時点で検討中の被招聘者の国・地域、専門分野は以下のとおり</w:t>
      </w:r>
    </w:p>
    <w:p w14:paraId="577F332B" w14:textId="66410905" w:rsidR="00D22D74" w:rsidRPr="003337A6" w:rsidRDefault="00BF5D02" w:rsidP="00BF5D02">
      <w:pPr>
        <w:ind w:leftChars="100" w:left="420"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t xml:space="preserve">　　　　　○</w:t>
      </w:r>
      <w:r w:rsidR="00DE341A" w:rsidRPr="003337A6">
        <w:rPr>
          <w:rFonts w:ascii="UD デジタル 教科書体 NK-R" w:eastAsia="UD デジタル 教科書体 NK-R" w:hint="eastAsia"/>
        </w:rPr>
        <w:t>サウジアラビア：eスポーツ、</w:t>
      </w:r>
      <w:r w:rsidRPr="003337A6">
        <w:rPr>
          <w:rFonts w:ascii="UD デジタル 教科書体 NK-R" w:eastAsia="UD デジタル 教科書体 NK-R" w:hint="eastAsia"/>
        </w:rPr>
        <w:t>○</w:t>
      </w:r>
      <w:r w:rsidR="00DE341A" w:rsidRPr="003337A6">
        <w:rPr>
          <w:rFonts w:ascii="UD デジタル 教科書体 NK-R" w:eastAsia="UD デジタル 教科書体 NK-R" w:hint="eastAsia"/>
        </w:rPr>
        <w:t>オーストラリア：ライ</w:t>
      </w:r>
      <w:r w:rsidR="001359BD" w:rsidRPr="003337A6">
        <w:rPr>
          <w:rFonts w:ascii="UD デジタル 教科書体 NK-R" w:eastAsia="UD デジタル 教科書体 NK-R" w:hint="eastAsia"/>
        </w:rPr>
        <w:t>フ</w:t>
      </w:r>
      <w:r w:rsidR="00DE341A" w:rsidRPr="003337A6">
        <w:rPr>
          <w:rFonts w:ascii="UD デジタル 教科書体 NK-R" w:eastAsia="UD デジタル 教科書体 NK-R" w:hint="eastAsia"/>
        </w:rPr>
        <w:t>サイエンス、</w:t>
      </w:r>
      <w:r w:rsidRPr="003337A6">
        <w:rPr>
          <w:rFonts w:ascii="UD デジタル 教科書体 NK-R" w:eastAsia="UD デジタル 教科書体 NK-R" w:hint="eastAsia"/>
        </w:rPr>
        <w:t>○</w:t>
      </w:r>
      <w:r w:rsidR="00DE341A" w:rsidRPr="003337A6">
        <w:rPr>
          <w:rFonts w:ascii="UD デジタル 教科書体 NK-R" w:eastAsia="UD デジタル 教科書体 NK-R" w:hint="eastAsia"/>
        </w:rPr>
        <w:t>ドイツ：AI、</w:t>
      </w:r>
    </w:p>
    <w:p w14:paraId="0FA45377" w14:textId="28F4EEF0" w:rsidR="00C912C5" w:rsidRPr="003337A6" w:rsidRDefault="00DE341A" w:rsidP="00D22D74">
      <w:pPr>
        <w:ind w:leftChars="200" w:left="420" w:firstLineChars="137" w:firstLine="288"/>
        <w:jc w:val="left"/>
        <w:rPr>
          <w:rFonts w:ascii="UD デジタル 教科書体 NK-R" w:eastAsia="UD デジタル 教科書体 NK-R"/>
        </w:rPr>
      </w:pPr>
      <w:r w:rsidRPr="003337A6">
        <w:rPr>
          <w:rFonts w:ascii="UD デジタル 教科書体 NK-R" w:eastAsia="UD デジタル 教科書体 NK-R" w:hint="eastAsia"/>
        </w:rPr>
        <w:t>○アメリカ（カリフォルニア州）：</w:t>
      </w:r>
      <w:r w:rsidR="00C912C5" w:rsidRPr="003337A6">
        <w:rPr>
          <w:rFonts w:ascii="UD デジタル 教科書体 NK-R" w:eastAsia="UD デジタル 教科書体 NK-R" w:hint="eastAsia"/>
        </w:rPr>
        <w:t>教育交流</w:t>
      </w:r>
    </w:p>
    <w:p w14:paraId="345CEFC9" w14:textId="452DF0A8" w:rsidR="00C912C5" w:rsidRPr="00D22D74" w:rsidRDefault="00C912C5" w:rsidP="00C912C5">
      <w:pPr>
        <w:ind w:leftChars="200" w:left="420" w:firstLineChars="100" w:firstLine="210"/>
        <w:jc w:val="left"/>
        <w:rPr>
          <w:rFonts w:ascii="UD デジタル 教科書体 NK-R" w:eastAsia="UD デジタル 教科書体 NK-R"/>
        </w:rPr>
      </w:pPr>
      <w:r w:rsidRPr="00D22D74">
        <w:rPr>
          <w:rFonts w:ascii="UD デジタル 教科書体 NK-R" w:eastAsia="UD デジタル 教科書体 NK-R" w:hint="eastAsia"/>
        </w:rPr>
        <w:t>その他、イタリア（ロンバルディア州）、カナダ（ケベック州）、スウェーデンなど（専門分野未定）</w:t>
      </w:r>
    </w:p>
    <w:p w14:paraId="004CC7F6" w14:textId="193C3CE5" w:rsidR="008D6E29" w:rsidRPr="00D22D74" w:rsidRDefault="008D6E29" w:rsidP="008D6E29">
      <w:pPr>
        <w:ind w:leftChars="100" w:left="420" w:hangingChars="100" w:hanging="210"/>
        <w:jc w:val="left"/>
        <w:rPr>
          <w:rFonts w:ascii="UD デジタル 教科書体 NK-R" w:eastAsia="UD デジタル 教科書体 NK-R"/>
        </w:rPr>
      </w:pPr>
      <w:r w:rsidRPr="00D22D74">
        <w:rPr>
          <w:rFonts w:ascii="UD デジタル 教科書体 NK-R" w:eastAsia="UD デジタル 教科書体 NK-R" w:hint="eastAsia"/>
        </w:rPr>
        <w:t>・ 在阪の</w:t>
      </w:r>
      <w:r w:rsidRPr="00D22D74">
        <w:rPr>
          <w:rFonts w:ascii="UD デジタル 教科書体 NK-R" w:eastAsia="UD デジタル 教科書体 NK-R"/>
        </w:rPr>
        <w:t>留学生や</w:t>
      </w:r>
      <w:r w:rsidRPr="00D22D74">
        <w:rPr>
          <w:rFonts w:ascii="UD デジタル 教科書体 NK-R" w:eastAsia="UD デジタル 教科書体 NK-R" w:hint="eastAsia"/>
        </w:rPr>
        <w:t>、</w:t>
      </w:r>
      <w:r w:rsidRPr="00D22D74">
        <w:rPr>
          <w:rFonts w:ascii="UD デジタル 教科書体 NK-R" w:eastAsia="UD デジタル 教科書体 NK-R"/>
        </w:rPr>
        <w:t>国際的な活動経験を持つ大学生等</w:t>
      </w:r>
      <w:r w:rsidRPr="00D22D74">
        <w:rPr>
          <w:rFonts w:ascii="UD デジタル 教科書体 NK-R" w:eastAsia="UD デジタル 教科書体 NK-R" w:hint="eastAsia"/>
        </w:rPr>
        <w:t>を、</w:t>
      </w:r>
      <w:r w:rsidRPr="00D22D74">
        <w:rPr>
          <w:rFonts w:ascii="UD デジタル 教科書体 NK-R" w:eastAsia="UD デジタル 教科書体 NK-R"/>
        </w:rPr>
        <w:t>参加者と講師の間のモデレーター</w:t>
      </w:r>
      <w:r w:rsidR="006D00E3" w:rsidRPr="00D22D74">
        <w:rPr>
          <w:rFonts w:ascii="UD デジタル 教科書体 NK-R" w:eastAsia="UD デジタル 教科書体 NK-R" w:hint="eastAsia"/>
        </w:rPr>
        <w:t>として配置</w:t>
      </w:r>
      <w:r w:rsidRPr="00D22D74">
        <w:rPr>
          <w:rFonts w:ascii="UD デジタル 教科書体 NK-R" w:eastAsia="UD デジタル 教科書体 NK-R"/>
        </w:rPr>
        <w:t>すること</w:t>
      </w:r>
      <w:r w:rsidRPr="00D22D74">
        <w:rPr>
          <w:rFonts w:ascii="UD デジタル 教科書体 NK-R" w:eastAsia="UD デジタル 教科書体 NK-R" w:hint="eastAsia"/>
        </w:rPr>
        <w:t>も可能とする</w:t>
      </w:r>
      <w:r w:rsidRPr="00D22D74">
        <w:rPr>
          <w:rFonts w:ascii="UD デジタル 教科書体 NK-R" w:eastAsia="UD デジタル 教科書体 NK-R"/>
        </w:rPr>
        <w:t>。</w:t>
      </w:r>
    </w:p>
    <w:p w14:paraId="26DECF6A" w14:textId="3D30E476" w:rsidR="001B582D" w:rsidRPr="00D22D74" w:rsidRDefault="00662D8A" w:rsidP="007C2F3D">
      <w:pPr>
        <w:ind w:leftChars="100" w:left="420" w:hangingChars="100" w:hanging="210"/>
        <w:jc w:val="left"/>
        <w:rPr>
          <w:rFonts w:ascii="UD デジタル 教科書体 NK-R" w:eastAsia="UD デジタル 教科書体 NK-R"/>
        </w:rPr>
      </w:pPr>
      <w:r w:rsidRPr="00D22D74">
        <w:rPr>
          <w:rFonts w:ascii="UD デジタル 教科書体 NK-R" w:eastAsia="UD デジタル 教科書体 NK-R" w:hint="eastAsia"/>
        </w:rPr>
        <w:t xml:space="preserve">　</w:t>
      </w:r>
    </w:p>
    <w:p w14:paraId="1C19C33B" w14:textId="6975CF87" w:rsidR="00CA33C8" w:rsidRPr="00D22D74" w:rsidRDefault="00F954AC" w:rsidP="00CA33C8">
      <w:pPr>
        <w:rPr>
          <w:rFonts w:ascii="UD デジタル 教科書体 NK-R" w:eastAsia="UD デジタル 教科書体 NK-R"/>
          <w:szCs w:val="21"/>
        </w:rPr>
      </w:pPr>
      <w:r w:rsidRPr="00D22D74">
        <w:rPr>
          <w:rFonts w:ascii="UD デジタル 教科書体 NK-R" w:eastAsia="UD デジタル 教科書体 NK-R" w:hint="eastAsia"/>
          <w:szCs w:val="21"/>
        </w:rPr>
        <w:t>（その他</w:t>
      </w:r>
      <w:r w:rsidR="00203805" w:rsidRPr="00D22D74">
        <w:rPr>
          <w:rFonts w:ascii="UD デジタル 教科書体 NK-R" w:eastAsia="UD デジタル 教科書体 NK-R" w:hint="eastAsia"/>
          <w:szCs w:val="21"/>
        </w:rPr>
        <w:t>留意</w:t>
      </w:r>
      <w:r w:rsidRPr="00D22D74">
        <w:rPr>
          <w:rFonts w:ascii="UD デジタル 教科書体 NK-R" w:eastAsia="UD デジタル 教科書体 NK-R" w:hint="eastAsia"/>
          <w:szCs w:val="21"/>
        </w:rPr>
        <w:t>事項）</w:t>
      </w:r>
    </w:p>
    <w:p w14:paraId="67A74B40" w14:textId="7F21EAD1" w:rsidR="002C6B1C" w:rsidRPr="00D22D74" w:rsidRDefault="002C6B1C" w:rsidP="002C6B1C">
      <w:pPr>
        <w:ind w:left="210" w:hangingChars="100" w:hanging="210"/>
        <w:rPr>
          <w:rFonts w:ascii="UD デジタル 教科書体 NK-R" w:eastAsia="UD デジタル 教科書体 NK-R"/>
          <w:szCs w:val="21"/>
        </w:rPr>
      </w:pPr>
      <w:r w:rsidRPr="00D22D74">
        <w:rPr>
          <w:rFonts w:ascii="UD デジタル 教科書体 NK-R" w:eastAsia="UD デジタル 教科書体 NK-R" w:hint="eastAsia"/>
          <w:szCs w:val="21"/>
        </w:rPr>
        <w:t xml:space="preserve">　 ・セミナーにおける使用言語は日本語とし、被招聘者の講演には通訳をつけ、講演資料は日本語への翻訳を行うこと。</w:t>
      </w:r>
    </w:p>
    <w:p w14:paraId="23637EAF" w14:textId="041F608B" w:rsidR="00CA33C8" w:rsidRPr="00D22D74" w:rsidRDefault="00F954AC" w:rsidP="00CA33C8">
      <w:pPr>
        <w:ind w:leftChars="100" w:left="578" w:hangingChars="175" w:hanging="368"/>
        <w:rPr>
          <w:rFonts w:ascii="UD デジタル 教科書体 NK-R" w:eastAsia="UD デジタル 教科書体 NK-R"/>
          <w:szCs w:val="21"/>
        </w:rPr>
      </w:pPr>
      <w:r w:rsidRPr="00D22D74">
        <w:rPr>
          <w:rFonts w:ascii="UD デジタル 教科書体 NK-R" w:eastAsia="UD デジタル 教科書体 NK-R" w:hint="eastAsia"/>
          <w:szCs w:val="21"/>
        </w:rPr>
        <w:t>・</w:t>
      </w:r>
      <w:r w:rsidR="00CA33C8" w:rsidRPr="00D22D74">
        <w:rPr>
          <w:rFonts w:ascii="UD デジタル 教科書体 NK-R" w:eastAsia="UD デジタル 教科書体 NK-R" w:hint="eastAsia"/>
          <w:szCs w:val="21"/>
        </w:rPr>
        <w:t>セミナー開始前に講師等</w:t>
      </w:r>
      <w:r w:rsidR="00203805" w:rsidRPr="00D22D74">
        <w:rPr>
          <w:rFonts w:ascii="UD デジタル 教科書体 NK-R" w:eastAsia="UD デジタル 教科書体 NK-R" w:hint="eastAsia"/>
          <w:szCs w:val="21"/>
        </w:rPr>
        <w:t>が</w:t>
      </w:r>
      <w:r w:rsidR="00CA33C8" w:rsidRPr="00D22D74">
        <w:rPr>
          <w:rFonts w:ascii="UD デジタル 教科書体 NK-R" w:eastAsia="UD デジタル 教科書体 NK-R" w:hint="eastAsia"/>
          <w:szCs w:val="21"/>
        </w:rPr>
        <w:t>セミナーのリハーサルを行う時間を設けること。</w:t>
      </w:r>
    </w:p>
    <w:p w14:paraId="3169A836" w14:textId="04AA8FE4" w:rsidR="00CA33C8" w:rsidRPr="00D22D74" w:rsidRDefault="00F954AC" w:rsidP="00F954AC">
      <w:pPr>
        <w:ind w:leftChars="100" w:left="420" w:hangingChars="100" w:hanging="210"/>
        <w:rPr>
          <w:rFonts w:ascii="UD デジタル 教科書体 NK-R" w:eastAsia="UD デジタル 教科書体 NK-R"/>
        </w:rPr>
      </w:pPr>
      <w:r w:rsidRPr="00D22D74">
        <w:rPr>
          <w:rFonts w:ascii="UD デジタル 教科書体 NK-R" w:eastAsia="UD デジタル 教科書体 NK-R" w:hint="eastAsia"/>
          <w:szCs w:val="21"/>
        </w:rPr>
        <w:t>・</w:t>
      </w:r>
      <w:r w:rsidR="00CA33C8" w:rsidRPr="00D22D74">
        <w:rPr>
          <w:rFonts w:ascii="UD デジタル 教科書体 NK-R" w:eastAsia="UD デジタル 教科書体 NK-R" w:hint="eastAsia"/>
          <w:szCs w:val="21"/>
        </w:rPr>
        <w:t>セミナー開催の準備（パソコン・プロジェクター・スクリーン等の資機材を含む。）、開催当日の会場設営及び撤去、進行等</w:t>
      </w:r>
      <w:r w:rsidRPr="00D22D74">
        <w:rPr>
          <w:rFonts w:ascii="UD デジタル 教科書体 NK-R" w:eastAsia="UD デジタル 教科書体 NK-R" w:hint="eastAsia"/>
          <w:szCs w:val="21"/>
        </w:rPr>
        <w:t>を</w:t>
      </w:r>
      <w:r w:rsidR="00CA33C8" w:rsidRPr="00D22D74">
        <w:rPr>
          <w:rFonts w:ascii="UD デジタル 教科書体 NK-R" w:eastAsia="UD デジタル 教科書体 NK-R" w:hint="eastAsia"/>
          <w:szCs w:val="21"/>
        </w:rPr>
        <w:t xml:space="preserve">行うこと。 </w:t>
      </w:r>
    </w:p>
    <w:p w14:paraId="035F8540" w14:textId="16EA472D" w:rsidR="00F954AC" w:rsidRPr="00D22D74" w:rsidRDefault="00F954AC" w:rsidP="00F954AC">
      <w:pPr>
        <w:ind w:leftChars="102" w:left="424" w:hangingChars="100" w:hanging="210"/>
        <w:rPr>
          <w:rFonts w:ascii="UD デジタル 教科書体 NK-R" w:eastAsia="UD デジタル 教科書体 NK-R"/>
        </w:rPr>
      </w:pPr>
      <w:r w:rsidRPr="00D22D74">
        <w:rPr>
          <w:rFonts w:ascii="UD デジタル 教科書体 NK-R" w:eastAsia="UD デジタル 教科書体 NK-R" w:hint="eastAsia"/>
        </w:rPr>
        <w:t>・</w:t>
      </w:r>
      <w:r w:rsidR="00CA33C8" w:rsidRPr="00D22D74">
        <w:rPr>
          <w:rFonts w:ascii="UD デジタル 教科書体 NK-R" w:eastAsia="UD デジタル 教科書体 NK-R" w:hint="eastAsia"/>
        </w:rPr>
        <w:t>セミナーの実施後に、参加</w:t>
      </w:r>
      <w:r w:rsidR="000045E6" w:rsidRPr="00D22D74">
        <w:rPr>
          <w:rFonts w:ascii="UD デジタル 教科書体 NK-R" w:eastAsia="UD デジタル 教科書体 NK-R" w:hint="eastAsia"/>
        </w:rPr>
        <w:t>者</w:t>
      </w:r>
      <w:r w:rsidR="00CA33C8" w:rsidRPr="00D22D74">
        <w:rPr>
          <w:rFonts w:ascii="UD デジタル 教科書体 NK-R" w:eastAsia="UD デジタル 教科書体 NK-R" w:hint="eastAsia"/>
        </w:rPr>
        <w:t>に対して、満足度、意識の変容等に関するアンケートを実施し、セミナーの効果測定を行うこと。アンケートの具体的な内容については、大阪府と協議</w:t>
      </w:r>
      <w:r w:rsidR="000045E6" w:rsidRPr="00D22D74">
        <w:rPr>
          <w:rFonts w:ascii="UD デジタル 教科書体 NK-R" w:eastAsia="UD デジタル 教科書体 NK-R" w:hint="eastAsia"/>
        </w:rPr>
        <w:t>の上、決定</w:t>
      </w:r>
      <w:r w:rsidR="00CA33C8" w:rsidRPr="00D22D74">
        <w:rPr>
          <w:rFonts w:ascii="UD デジタル 教科書体 NK-R" w:eastAsia="UD デジタル 教科書体 NK-R" w:hint="eastAsia"/>
        </w:rPr>
        <w:t>すること。</w:t>
      </w:r>
    </w:p>
    <w:p w14:paraId="2DF0A38E" w14:textId="64F04A95" w:rsidR="00CA33C8" w:rsidRPr="00D22D74" w:rsidRDefault="00CA33C8" w:rsidP="00F954AC">
      <w:pPr>
        <w:ind w:leftChars="102" w:left="424" w:hangingChars="100" w:hanging="210"/>
        <w:rPr>
          <w:rFonts w:ascii="UD デジタル 教科書体 NK-R" w:eastAsia="UD デジタル 教科書体 NK-R"/>
        </w:rPr>
      </w:pPr>
      <w:r w:rsidRPr="00D22D74">
        <w:rPr>
          <w:rFonts w:ascii="UD デジタル 教科書体 NK-R" w:eastAsia="UD デジタル 教科書体 NK-R" w:hint="eastAsia"/>
        </w:rPr>
        <w:t xml:space="preserve"> </w:t>
      </w:r>
      <w:r w:rsidR="000045E6" w:rsidRPr="00D22D74">
        <w:rPr>
          <w:rFonts w:ascii="UD デジタル 教科書体 NK-R" w:eastAsia="UD デジタル 教科書体 NK-R" w:hint="eastAsia"/>
        </w:rPr>
        <w:t>・セミナーの成果指標は以下のとおりとする。</w:t>
      </w:r>
    </w:p>
    <w:p w14:paraId="03BF4506" w14:textId="5B48D6D8" w:rsidR="00CA33C8" w:rsidRPr="00D22D74" w:rsidRDefault="00662D8A" w:rsidP="002C6B1C">
      <w:pPr>
        <w:ind w:leftChars="102" w:left="424" w:hangingChars="100" w:hanging="210"/>
      </w:pPr>
      <w:r w:rsidRPr="00D22D74">
        <w:rPr>
          <w:rFonts w:ascii="UD デジタル 教科書体 NK-R" w:eastAsia="UD デジタル 教科書体 NK-R" w:hint="eastAsia"/>
        </w:rPr>
        <w:t xml:space="preserve">　</w:t>
      </w:r>
      <w:r w:rsidR="000045E6" w:rsidRPr="00D22D74">
        <w:rPr>
          <w:rFonts w:hint="eastAsia"/>
          <w:noProof/>
        </w:rPr>
        <mc:AlternateContent>
          <mc:Choice Requires="wps">
            <w:drawing>
              <wp:anchor distT="0" distB="0" distL="114300" distR="114300" simplePos="0" relativeHeight="251728896" behindDoc="0" locked="0" layoutInCell="1" allowOverlap="1" wp14:anchorId="69F2375F" wp14:editId="0D7CE721">
                <wp:simplePos x="0" y="0"/>
                <wp:positionH relativeFrom="margin">
                  <wp:posOffset>358140</wp:posOffset>
                </wp:positionH>
                <wp:positionV relativeFrom="paragraph">
                  <wp:posOffset>109837</wp:posOffset>
                </wp:positionV>
                <wp:extent cx="4701540" cy="803275"/>
                <wp:effectExtent l="0" t="0" r="22860" b="15875"/>
                <wp:wrapNone/>
                <wp:docPr id="21" name="テキスト ボックス 21"/>
                <wp:cNvGraphicFramePr/>
                <a:graphic xmlns:a="http://schemas.openxmlformats.org/drawingml/2006/main">
                  <a:graphicData uri="http://schemas.microsoft.com/office/word/2010/wordprocessingShape">
                    <wps:wsp>
                      <wps:cNvSpPr txBox="1"/>
                      <wps:spPr>
                        <a:xfrm>
                          <a:off x="0" y="0"/>
                          <a:ext cx="4701540" cy="803275"/>
                        </a:xfrm>
                        <a:prstGeom prst="rect">
                          <a:avLst/>
                        </a:prstGeom>
                        <a:solidFill>
                          <a:schemeClr val="lt1"/>
                        </a:solidFill>
                        <a:ln w="6350">
                          <a:solidFill>
                            <a:prstClr val="black"/>
                          </a:solidFill>
                          <a:prstDash val="dash"/>
                        </a:ln>
                      </wps:spPr>
                      <wps:txbx>
                        <w:txbxContent>
                          <w:p w14:paraId="2708B260" w14:textId="77777777" w:rsidR="00CA33C8" w:rsidRPr="009275F7" w:rsidRDefault="00CA33C8" w:rsidP="00CA33C8">
                            <w:pPr>
                              <w:rPr>
                                <w:rFonts w:ascii="UD デジタル 教科書体 NK-R" w:eastAsia="UD デジタル 教科書体 NK-R"/>
                              </w:rPr>
                            </w:pPr>
                            <w:r w:rsidRPr="009275F7">
                              <w:rPr>
                                <w:rFonts w:ascii="UD デジタル 教科書体 NK-R" w:eastAsia="UD デジタル 教科書体 NK-R" w:hint="eastAsia"/>
                              </w:rPr>
                              <w:t>【成果指標】</w:t>
                            </w:r>
                          </w:p>
                          <w:p w14:paraId="13AFC91F" w14:textId="73BD10E3" w:rsidR="00CA33C8" w:rsidRPr="00720E0E" w:rsidRDefault="00CA33C8" w:rsidP="00CA33C8">
                            <w:pPr>
                              <w:rPr>
                                <w:rFonts w:ascii="UD デジタル 教科書体 NK-R" w:eastAsia="UD デジタル 教科書体 NK-R"/>
                              </w:rPr>
                            </w:pPr>
                            <w:r>
                              <w:rPr>
                                <w:rFonts w:ascii="UD デジタル 教科書体 NK-R" w:eastAsia="UD デジタル 教科書体 NK-R" w:hint="eastAsia"/>
                              </w:rPr>
                              <w:t>a</w:t>
                            </w:r>
                            <w:r>
                              <w:rPr>
                                <w:rFonts w:ascii="UD デジタル 教科書体 NK-R" w:eastAsia="UD デジタル 教科書体 NK-R"/>
                              </w:rPr>
                              <w:t>)</w:t>
                            </w:r>
                            <w:r w:rsidRPr="009275F7">
                              <w:rPr>
                                <w:rFonts w:ascii="UD デジタル 教科書体 NK-R" w:eastAsia="UD デジタル 教科書体 NK-R" w:hint="eastAsia"/>
                              </w:rPr>
                              <w:t>国際交流・活動に関する関心が高まったとする参加</w:t>
                            </w:r>
                            <w:r w:rsidR="000045E6">
                              <w:rPr>
                                <w:rFonts w:ascii="UD デジタル 教科書体 NK-R" w:eastAsia="UD デジタル 教科書体 NK-R" w:hint="eastAsia"/>
                                <w:color w:val="000000" w:themeColor="text1"/>
                              </w:rPr>
                              <w:t>者</w:t>
                            </w:r>
                            <w:r w:rsidRPr="00AA3384">
                              <w:rPr>
                                <w:rFonts w:ascii="UD デジタル 教科書体 NK-R" w:eastAsia="UD デジタル 教科書体 NK-R" w:hint="eastAsia"/>
                                <w:color w:val="000000" w:themeColor="text1"/>
                              </w:rPr>
                              <w:t>の割</w:t>
                            </w:r>
                            <w:r w:rsidRPr="00720E0E">
                              <w:rPr>
                                <w:rFonts w:ascii="UD デジタル 教科書体 NK-R" w:eastAsia="UD デジタル 教科書体 NK-R" w:hint="eastAsia"/>
                              </w:rPr>
                              <w:t>合：8</w:t>
                            </w:r>
                            <w:r w:rsidRPr="00720E0E">
                              <w:rPr>
                                <w:rFonts w:ascii="UD デジタル 教科書体 NK-R" w:eastAsia="UD デジタル 教科書体 NK-R"/>
                              </w:rPr>
                              <w:t>5</w:t>
                            </w:r>
                            <w:r w:rsidRPr="00720E0E">
                              <w:rPr>
                                <w:rFonts w:ascii="UD デジタル 教科書体 NK-R" w:eastAsia="UD デジタル 教科書体 NK-R" w:hint="eastAsia"/>
                              </w:rPr>
                              <w:t>％以上</w:t>
                            </w:r>
                          </w:p>
                          <w:p w14:paraId="59C35F3C" w14:textId="0744091B" w:rsidR="00CA33C8" w:rsidRPr="00720E0E" w:rsidRDefault="00CA33C8" w:rsidP="00CA33C8">
                            <w:r w:rsidRPr="00720E0E">
                              <w:rPr>
                                <w:rFonts w:ascii="UD デジタル 教科書体 NK-R" w:eastAsia="UD デジタル 教科書体 NK-R" w:hint="eastAsia"/>
                              </w:rPr>
                              <w:t>b</w:t>
                            </w:r>
                            <w:r w:rsidRPr="00720E0E">
                              <w:rPr>
                                <w:rFonts w:ascii="UD デジタル 教科書体 NK-R" w:eastAsia="UD デジタル 教科書体 NK-R"/>
                              </w:rPr>
                              <w:t>)</w:t>
                            </w:r>
                            <w:r w:rsidR="00812F6A">
                              <w:rPr>
                                <w:rFonts w:ascii="UD デジタル 教科書体 NK-R" w:eastAsia="UD デジタル 教科書体 NK-R" w:hint="eastAsia"/>
                              </w:rPr>
                              <w:t>被招聘国・地域への</w:t>
                            </w:r>
                            <w:r w:rsidR="00812F6A" w:rsidRPr="009275F7">
                              <w:rPr>
                                <w:rFonts w:ascii="UD デジタル 教科書体 NK-R" w:eastAsia="UD デジタル 教科書体 NK-R" w:hint="eastAsia"/>
                              </w:rPr>
                              <w:t>関心が高まったとする参加</w:t>
                            </w:r>
                            <w:r w:rsidR="00812F6A">
                              <w:rPr>
                                <w:rFonts w:ascii="UD デジタル 教科書体 NK-R" w:eastAsia="UD デジタル 教科書体 NK-R" w:hint="eastAsia"/>
                                <w:color w:val="000000" w:themeColor="text1"/>
                              </w:rPr>
                              <w:t>者</w:t>
                            </w:r>
                            <w:r w:rsidR="00812F6A" w:rsidRPr="00AA3384">
                              <w:rPr>
                                <w:rFonts w:ascii="UD デジタル 教科書体 NK-R" w:eastAsia="UD デジタル 教科書体 NK-R" w:hint="eastAsia"/>
                                <w:color w:val="000000" w:themeColor="text1"/>
                              </w:rPr>
                              <w:t>の割</w:t>
                            </w:r>
                            <w:r w:rsidR="00812F6A" w:rsidRPr="00720E0E">
                              <w:rPr>
                                <w:rFonts w:ascii="UD デジタル 教科書体 NK-R" w:eastAsia="UD デジタル 教科書体 NK-R" w:hint="eastAsia"/>
                              </w:rPr>
                              <w:t>合：8</w:t>
                            </w:r>
                            <w:r w:rsidR="00812F6A" w:rsidRPr="00720E0E">
                              <w:rPr>
                                <w:rFonts w:ascii="UD デジタル 教科書体 NK-R" w:eastAsia="UD デジタル 教科書体 NK-R"/>
                              </w:rPr>
                              <w:t>5</w:t>
                            </w:r>
                            <w:r w:rsidR="00812F6A" w:rsidRPr="00720E0E">
                              <w:rPr>
                                <w:rFonts w:ascii="UD デジタル 教科書体 NK-R" w:eastAsia="UD デジタル 教科書体 NK-R" w:hint="eastAsia"/>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2375F" id="テキスト ボックス 21" o:spid="_x0000_s1027" type="#_x0000_t202" style="position:absolute;left:0;text-align:left;margin-left:28.2pt;margin-top:8.65pt;width:370.2pt;height:63.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" fillcolor="white [3201]" strokeweight=".5pt">
                <v:stroke dashstyle="dash"/>
                <v:textbox>
                  <w:txbxContent>
                    <w:p w14:paraId="2708B260" w14:textId="77777777" w:rsidR="00CA33C8" w:rsidRPr="009275F7" w:rsidRDefault="00CA33C8" w:rsidP="00CA33C8">
                      <w:pPr>
                        <w:rPr>
                          <w:rFonts w:ascii="UD デジタル 教科書体 NK-R" w:eastAsia="UD デジタル 教科書体 NK-R"/>
                        </w:rPr>
                      </w:pPr>
                      <w:r w:rsidRPr="009275F7">
                        <w:rPr>
                          <w:rFonts w:ascii="UD デジタル 教科書体 NK-R" w:eastAsia="UD デジタル 教科書体 NK-R" w:hint="eastAsia"/>
                        </w:rPr>
                        <w:t>【成果指標】</w:t>
                      </w:r>
                    </w:p>
                    <w:p w14:paraId="13AFC91F" w14:textId="73BD10E3" w:rsidR="00CA33C8" w:rsidRPr="00720E0E" w:rsidRDefault="00CA33C8" w:rsidP="00CA33C8">
                      <w:pPr>
                        <w:rPr>
                          <w:rFonts w:ascii="UD デジタル 教科書体 NK-R" w:eastAsia="UD デジタル 教科書体 NK-R"/>
                        </w:rPr>
                      </w:pPr>
                      <w:r>
                        <w:rPr>
                          <w:rFonts w:ascii="UD デジタル 教科書体 NK-R" w:eastAsia="UD デジタル 教科書体 NK-R" w:hint="eastAsia"/>
                        </w:rPr>
                        <w:t>a</w:t>
                      </w:r>
                      <w:r>
                        <w:rPr>
                          <w:rFonts w:ascii="UD デジタル 教科書体 NK-R" w:eastAsia="UD デジタル 教科書体 NK-R"/>
                        </w:rPr>
                        <w:t>)</w:t>
                      </w:r>
                      <w:r w:rsidRPr="009275F7">
                        <w:rPr>
                          <w:rFonts w:ascii="UD デジタル 教科書体 NK-R" w:eastAsia="UD デジタル 教科書体 NK-R" w:hint="eastAsia"/>
                        </w:rPr>
                        <w:t>国際交流・活動に関する関心が高まったとする参加</w:t>
                      </w:r>
                      <w:r w:rsidR="000045E6">
                        <w:rPr>
                          <w:rFonts w:ascii="UD デジタル 教科書体 NK-R" w:eastAsia="UD デジタル 教科書体 NK-R" w:hint="eastAsia"/>
                          <w:color w:val="000000" w:themeColor="text1"/>
                        </w:rPr>
                        <w:t>者</w:t>
                      </w:r>
                      <w:r w:rsidRPr="00AA3384">
                        <w:rPr>
                          <w:rFonts w:ascii="UD デジタル 教科書体 NK-R" w:eastAsia="UD デジタル 教科書体 NK-R" w:hint="eastAsia"/>
                          <w:color w:val="000000" w:themeColor="text1"/>
                        </w:rPr>
                        <w:t>の割</w:t>
                      </w:r>
                      <w:r w:rsidRPr="00720E0E">
                        <w:rPr>
                          <w:rFonts w:ascii="UD デジタル 教科書体 NK-R" w:eastAsia="UD デジタル 教科書体 NK-R" w:hint="eastAsia"/>
                        </w:rPr>
                        <w:t>合：8</w:t>
                      </w:r>
                      <w:r w:rsidRPr="00720E0E">
                        <w:rPr>
                          <w:rFonts w:ascii="UD デジタル 教科書体 NK-R" w:eastAsia="UD デジタル 教科書体 NK-R"/>
                        </w:rPr>
                        <w:t>5</w:t>
                      </w:r>
                      <w:r w:rsidRPr="00720E0E">
                        <w:rPr>
                          <w:rFonts w:ascii="UD デジタル 教科書体 NK-R" w:eastAsia="UD デジタル 教科書体 NK-R" w:hint="eastAsia"/>
                        </w:rPr>
                        <w:t>％以上</w:t>
                      </w:r>
                    </w:p>
                    <w:p w14:paraId="59C35F3C" w14:textId="0744091B" w:rsidR="00CA33C8" w:rsidRPr="00720E0E" w:rsidRDefault="00CA33C8" w:rsidP="00CA33C8">
                      <w:r w:rsidRPr="00720E0E">
                        <w:rPr>
                          <w:rFonts w:ascii="UD デジタル 教科書体 NK-R" w:eastAsia="UD デジタル 教科書体 NK-R" w:hint="eastAsia"/>
                        </w:rPr>
                        <w:t>b</w:t>
                      </w:r>
                      <w:r w:rsidRPr="00720E0E">
                        <w:rPr>
                          <w:rFonts w:ascii="UD デジタル 教科書体 NK-R" w:eastAsia="UD デジタル 教科書体 NK-R"/>
                        </w:rPr>
                        <w:t>)</w:t>
                      </w:r>
                      <w:r w:rsidR="00812F6A">
                        <w:rPr>
                          <w:rFonts w:ascii="UD デジタル 教科書体 NK-R" w:eastAsia="UD デジタル 教科書体 NK-R" w:hint="eastAsia"/>
                        </w:rPr>
                        <w:t>被招聘国・地域への</w:t>
                      </w:r>
                      <w:r w:rsidR="00812F6A" w:rsidRPr="009275F7">
                        <w:rPr>
                          <w:rFonts w:ascii="UD デジタル 教科書体 NK-R" w:eastAsia="UD デジタル 教科書体 NK-R" w:hint="eastAsia"/>
                        </w:rPr>
                        <w:t>関心が高まったとする参加</w:t>
                      </w:r>
                      <w:r w:rsidR="00812F6A">
                        <w:rPr>
                          <w:rFonts w:ascii="UD デジタル 教科書体 NK-R" w:eastAsia="UD デジタル 教科書体 NK-R" w:hint="eastAsia"/>
                          <w:color w:val="000000" w:themeColor="text1"/>
                        </w:rPr>
                        <w:t>者</w:t>
                      </w:r>
                      <w:r w:rsidR="00812F6A" w:rsidRPr="00AA3384">
                        <w:rPr>
                          <w:rFonts w:ascii="UD デジタル 教科書体 NK-R" w:eastAsia="UD デジタル 教科書体 NK-R" w:hint="eastAsia"/>
                          <w:color w:val="000000" w:themeColor="text1"/>
                        </w:rPr>
                        <w:t>の割</w:t>
                      </w:r>
                      <w:r w:rsidR="00812F6A" w:rsidRPr="00720E0E">
                        <w:rPr>
                          <w:rFonts w:ascii="UD デジタル 教科書体 NK-R" w:eastAsia="UD デジタル 教科書体 NK-R" w:hint="eastAsia"/>
                        </w:rPr>
                        <w:t>合：8</w:t>
                      </w:r>
                      <w:r w:rsidR="00812F6A" w:rsidRPr="00720E0E">
                        <w:rPr>
                          <w:rFonts w:ascii="UD デジタル 教科書体 NK-R" w:eastAsia="UD デジタル 教科書体 NK-R"/>
                        </w:rPr>
                        <w:t>5</w:t>
                      </w:r>
                      <w:r w:rsidR="00812F6A" w:rsidRPr="00720E0E">
                        <w:rPr>
                          <w:rFonts w:ascii="UD デジタル 教科書体 NK-R" w:eastAsia="UD デジタル 教科書体 NK-R" w:hint="eastAsia"/>
                        </w:rPr>
                        <w:t>％以上</w:t>
                      </w:r>
                    </w:p>
                  </w:txbxContent>
                </v:textbox>
                <w10:wrap anchorx="margin"/>
              </v:shape>
            </w:pict>
          </mc:Fallback>
        </mc:AlternateContent>
      </w:r>
    </w:p>
    <w:p w14:paraId="5BC7A0C3" w14:textId="2B030C70" w:rsidR="00CA33C8" w:rsidRPr="00D22D74" w:rsidRDefault="00CA33C8" w:rsidP="00CA33C8">
      <w:pPr>
        <w:rPr>
          <w:rFonts w:ascii="UD デジタル 教科書体 NK-R" w:eastAsia="UD デジタル 教科書体 NK-R"/>
          <w:szCs w:val="21"/>
        </w:rPr>
      </w:pPr>
    </w:p>
    <w:p w14:paraId="146F51C7" w14:textId="1466F94F" w:rsidR="00CA33C8" w:rsidRPr="00D22D74" w:rsidRDefault="00CA33C8" w:rsidP="00CA33C8">
      <w:pPr>
        <w:rPr>
          <w:rFonts w:ascii="UD デジタル 教科書体 NK-R" w:eastAsia="UD デジタル 教科書体 NK-R"/>
          <w:szCs w:val="21"/>
        </w:rPr>
      </w:pPr>
    </w:p>
    <w:p w14:paraId="4D770133" w14:textId="77777777" w:rsidR="002C6B1C" w:rsidRPr="00D22D74" w:rsidRDefault="002C6B1C" w:rsidP="00CA33C8">
      <w:pPr>
        <w:rPr>
          <w:rFonts w:ascii="UD デジタル 教科書体 NK-R" w:eastAsia="UD デジタル 教科書体 NK-R"/>
          <w:szCs w:val="21"/>
        </w:rPr>
      </w:pPr>
    </w:p>
    <w:p w14:paraId="4F6D5CE9" w14:textId="124AE436" w:rsidR="00E30646" w:rsidRDefault="00422D6C" w:rsidP="00CA33C8">
      <w:pPr>
        <w:rPr>
          <w:rFonts w:ascii="UD デジタル 教科書体 NK-R" w:eastAsia="UD デジタル 教科書体 NK-R"/>
        </w:rPr>
      </w:pPr>
      <w:r w:rsidRPr="00D22D74">
        <w:rPr>
          <w:noProof/>
          <w:szCs w:val="21"/>
        </w:rPr>
        <mc:AlternateContent>
          <mc:Choice Requires="wps">
            <w:drawing>
              <wp:anchor distT="0" distB="0" distL="114300" distR="114300" simplePos="0" relativeHeight="251734016" behindDoc="0" locked="0" layoutInCell="1" allowOverlap="1" wp14:anchorId="74D7EFE2" wp14:editId="09FCE215">
                <wp:simplePos x="0" y="0"/>
                <wp:positionH relativeFrom="margin">
                  <wp:align>left</wp:align>
                </wp:positionH>
                <wp:positionV relativeFrom="paragraph">
                  <wp:posOffset>-42944</wp:posOffset>
                </wp:positionV>
                <wp:extent cx="6116435" cy="1805354"/>
                <wp:effectExtent l="0" t="0" r="17780" b="23495"/>
                <wp:wrapNone/>
                <wp:docPr id="5" name="テキスト ボックス 5"/>
                <wp:cNvGraphicFramePr/>
                <a:graphic xmlns:a="http://schemas.openxmlformats.org/drawingml/2006/main">
                  <a:graphicData uri="http://schemas.microsoft.com/office/word/2010/wordprocessingShape">
                    <wps:wsp>
                      <wps:cNvSpPr txBox="1"/>
                      <wps:spPr>
                        <a:xfrm>
                          <a:off x="0" y="0"/>
                          <a:ext cx="6116435" cy="1805354"/>
                        </a:xfrm>
                        <a:prstGeom prst="rect">
                          <a:avLst/>
                        </a:prstGeom>
                        <a:solidFill>
                          <a:schemeClr val="lt1"/>
                        </a:solidFill>
                        <a:ln w="6350">
                          <a:solidFill>
                            <a:prstClr val="black"/>
                          </a:solidFill>
                        </a:ln>
                      </wps:spPr>
                      <wps:txbx>
                        <w:txbxContent>
                          <w:p w14:paraId="4A2F5937" w14:textId="42C76978" w:rsidR="00F954AC" w:rsidRDefault="00F954AC" w:rsidP="00F954AC">
                            <w:pPr>
                              <w:pStyle w:val="Default"/>
                              <w:rPr>
                                <w:color w:val="auto"/>
                                <w:sz w:val="21"/>
                                <w:szCs w:val="21"/>
                              </w:rPr>
                            </w:pPr>
                            <w:r w:rsidRPr="003D5501">
                              <w:rPr>
                                <w:rFonts w:hint="eastAsia"/>
                                <w:color w:val="auto"/>
                                <w:sz w:val="21"/>
                                <w:szCs w:val="21"/>
                              </w:rPr>
                              <w:t>【提案を求める事項】</w:t>
                            </w:r>
                          </w:p>
                          <w:p w14:paraId="17E84A18" w14:textId="6B8A28CB" w:rsidR="00F72A5B" w:rsidRDefault="007C2F3D" w:rsidP="00C37BB6">
                            <w:pPr>
                              <w:pStyle w:val="Default"/>
                              <w:ind w:left="210" w:hangingChars="100" w:hanging="210"/>
                              <w:rPr>
                                <w:color w:val="auto"/>
                                <w:sz w:val="21"/>
                                <w:szCs w:val="21"/>
                              </w:rPr>
                            </w:pPr>
                            <w:r>
                              <w:rPr>
                                <w:rFonts w:hint="eastAsia"/>
                                <w:color w:val="auto"/>
                                <w:sz w:val="21"/>
                                <w:szCs w:val="21"/>
                              </w:rPr>
                              <w:t>・</w:t>
                            </w:r>
                            <w:r w:rsidR="00E30646" w:rsidRPr="00E30646">
                              <w:rPr>
                                <w:rFonts w:hint="eastAsia"/>
                                <w:color w:val="auto"/>
                                <w:sz w:val="21"/>
                                <w:szCs w:val="21"/>
                              </w:rPr>
                              <w:t>「世界の社会課題を学び、国際交流と相互理解を促進する」という</w:t>
                            </w:r>
                            <w:r w:rsidR="00E30646">
                              <w:rPr>
                                <w:rFonts w:hint="eastAsia"/>
                                <w:color w:val="auto"/>
                                <w:sz w:val="21"/>
                                <w:szCs w:val="21"/>
                              </w:rPr>
                              <w:t>趣旨を達成するうえで、効果的なセミナー全3回の構成、各回の実施内容、講師、</w:t>
                            </w:r>
                            <w:r w:rsidR="00D22D74">
                              <w:rPr>
                                <w:rFonts w:hint="eastAsia"/>
                                <w:color w:val="auto"/>
                                <w:sz w:val="21"/>
                                <w:szCs w:val="21"/>
                              </w:rPr>
                              <w:t>実施日時、</w:t>
                            </w:r>
                            <w:r w:rsidR="00E30646">
                              <w:rPr>
                                <w:rFonts w:hint="eastAsia"/>
                                <w:color w:val="auto"/>
                                <w:sz w:val="21"/>
                                <w:szCs w:val="21"/>
                              </w:rPr>
                              <w:t>実施場所を具体的に提案すること。</w:t>
                            </w:r>
                          </w:p>
                          <w:p w14:paraId="28CE76EB" w14:textId="659EE460" w:rsidR="00C37BB6" w:rsidRPr="003337A6" w:rsidRDefault="00F954AC" w:rsidP="00C37BB6">
                            <w:pPr>
                              <w:spacing w:line="0" w:lineRule="atLeast"/>
                              <w:ind w:left="210"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t>・</w:t>
                            </w:r>
                            <w:r w:rsidR="00E30646" w:rsidRPr="003337A6">
                              <w:rPr>
                                <w:rFonts w:ascii="UD デジタル 教科書体 NK-R" w:eastAsia="UD デジタル 教科書体 NK-R" w:hint="eastAsia"/>
                              </w:rPr>
                              <w:t xml:space="preserve"> 実施内容を提案するにあたっては</w:t>
                            </w:r>
                            <w:r w:rsidRPr="003337A6">
                              <w:rPr>
                                <w:rFonts w:ascii="UD デジタル 教科書体 NK-R" w:eastAsia="UD デジタル 教科書体 NK-R" w:hint="eastAsia"/>
                              </w:rPr>
                              <w:t>、参加</w:t>
                            </w:r>
                            <w:r w:rsidR="00E30646" w:rsidRPr="003337A6">
                              <w:rPr>
                                <w:rFonts w:ascii="UD デジタル 教科書体 NK-R" w:eastAsia="UD デジタル 教科書体 NK-R" w:hint="eastAsia"/>
                              </w:rPr>
                              <w:t>者</w:t>
                            </w:r>
                            <w:r w:rsidRPr="003337A6">
                              <w:rPr>
                                <w:rFonts w:ascii="UD デジタル 教科書体 NK-R" w:eastAsia="UD デジタル 教科書体 NK-R" w:hint="eastAsia"/>
                              </w:rPr>
                              <w:t>の海外への興味を喚起し、各国・地域の文化や世界共通の社会課題について理解を深めるための効果的な実施方法について提案すること。</w:t>
                            </w:r>
                          </w:p>
                          <w:p w14:paraId="621FFDBC" w14:textId="08BA696A" w:rsidR="00F954AC" w:rsidRPr="003337A6" w:rsidRDefault="00C37BB6" w:rsidP="00663AF5">
                            <w:pPr>
                              <w:spacing w:line="0" w:lineRule="atLeast"/>
                              <w:ind w:left="210"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t>・日本において</w:t>
                            </w:r>
                            <w:r w:rsidR="00663AF5" w:rsidRPr="003337A6">
                              <w:rPr>
                                <w:rFonts w:ascii="UD デジタル 教科書体 NK-R" w:eastAsia="UD デジタル 教科書体 NK-R" w:hint="eastAsia"/>
                              </w:rPr>
                              <w:t>グローバルに活躍する</w:t>
                            </w:r>
                            <w:r w:rsidRPr="003337A6">
                              <w:rPr>
                                <w:rFonts w:ascii="UD デジタル 教科書体 NK-R" w:eastAsia="UD デジタル 教科書体 NK-R" w:hint="eastAsia"/>
                              </w:rPr>
                              <w:t>講師の選定にあた</w:t>
                            </w:r>
                            <w:r w:rsidR="00663AF5" w:rsidRPr="003337A6">
                              <w:rPr>
                                <w:rFonts w:ascii="UD デジタル 教科書体 NK-R" w:eastAsia="UD デジタル 教科書体 NK-R" w:hint="eastAsia"/>
                              </w:rPr>
                              <w:t>っては</w:t>
                            </w:r>
                            <w:r w:rsidRPr="003337A6">
                              <w:rPr>
                                <w:rFonts w:ascii="UD デジタル 教科書体 NK-R" w:eastAsia="UD デジタル 教科書体 NK-R" w:hint="eastAsia"/>
                              </w:rPr>
                              <w:t>、参加者への訴求力や集客力の観点から、適切な者を提案</w:t>
                            </w:r>
                            <w:r w:rsidR="00663AF5" w:rsidRPr="003337A6">
                              <w:rPr>
                                <w:rFonts w:ascii="UD デジタル 教科書体 NK-R" w:eastAsia="UD デジタル 教科書体 NK-R" w:hint="eastAsia"/>
                              </w:rPr>
                              <w:t>すること。当該講師</w:t>
                            </w:r>
                            <w:r w:rsidR="00663AF5" w:rsidRPr="00C6340C">
                              <w:rPr>
                                <w:rFonts w:ascii="UD デジタル 教科書体 NK-R" w:eastAsia="UD デジタル 教科書体 NK-R" w:hint="eastAsia"/>
                              </w:rPr>
                              <w:t>と</w:t>
                            </w:r>
                            <w:r w:rsidR="00D71427" w:rsidRPr="00C6340C">
                              <w:rPr>
                                <w:rFonts w:ascii="UD デジタル 教科書体 NK-R" w:eastAsia="UD デジタル 教科書体 NK-R" w:hint="eastAsia"/>
                              </w:rPr>
                              <w:t>被招聘</w:t>
                            </w:r>
                            <w:r w:rsidRPr="00C6340C">
                              <w:rPr>
                                <w:rFonts w:ascii="UD デジタル 教科書体 NK-R" w:eastAsia="UD デジタル 教科書体 NK-R" w:hint="eastAsia"/>
                              </w:rPr>
                              <w:t>者</w:t>
                            </w:r>
                            <w:r w:rsidRPr="003337A6">
                              <w:rPr>
                                <w:rFonts w:ascii="UD デジタル 教科書体 NK-R" w:eastAsia="UD デジタル 教科書体 NK-R" w:hint="eastAsia"/>
                              </w:rPr>
                              <w:t>の専門領域や講演内容を考慮し、</w:t>
                            </w:r>
                            <w:r w:rsidR="00663AF5" w:rsidRPr="003337A6">
                              <w:rPr>
                                <w:rFonts w:ascii="UD デジタル 教科書体 NK-R" w:eastAsia="UD デジタル 教科書体 NK-R" w:hint="eastAsia"/>
                              </w:rPr>
                              <w:t>それぞれの講演が</w:t>
                            </w:r>
                            <w:r w:rsidRPr="003337A6">
                              <w:rPr>
                                <w:rFonts w:ascii="UD デジタル 教科書体 NK-R" w:eastAsia="UD デジタル 教科書体 NK-R" w:hint="eastAsia"/>
                              </w:rPr>
                              <w:t>相乗</w:t>
                            </w:r>
                            <w:r w:rsidR="00663AF5" w:rsidRPr="003337A6">
                              <w:rPr>
                                <w:rFonts w:ascii="UD デジタル 教科書体 NK-R" w:eastAsia="UD デジタル 教科書体 NK-R" w:hint="eastAsia"/>
                              </w:rPr>
                              <w:t>効果を得られる工夫があれば、提案すること。</w:t>
                            </w:r>
                          </w:p>
                          <w:p w14:paraId="005608B1" w14:textId="77777777" w:rsidR="00F954AC" w:rsidRDefault="00F954AC" w:rsidP="00F954AC">
                            <w:pPr>
                              <w:pStyle w:val="Default"/>
                              <w:rPr>
                                <w:color w:val="auto"/>
                                <w:sz w:val="22"/>
                                <w:szCs w:val="22"/>
                              </w:rPr>
                            </w:pPr>
                          </w:p>
                          <w:p w14:paraId="7F981748" w14:textId="77777777" w:rsidR="00F954AC" w:rsidRDefault="00F954AC" w:rsidP="00F954AC">
                            <w:pPr>
                              <w:pStyle w:val="Default"/>
                              <w:rPr>
                                <w:color w:val="auto"/>
                                <w:sz w:val="22"/>
                                <w:szCs w:val="22"/>
                              </w:rPr>
                            </w:pPr>
                          </w:p>
                          <w:p w14:paraId="08C23313" w14:textId="77777777" w:rsidR="00F954AC" w:rsidRDefault="00F954AC" w:rsidP="00F954AC">
                            <w:pPr>
                              <w:pStyle w:val="Default"/>
                              <w:rPr>
                                <w:color w:val="auto"/>
                                <w:sz w:val="22"/>
                                <w:szCs w:val="22"/>
                              </w:rPr>
                            </w:pPr>
                          </w:p>
                          <w:p w14:paraId="1D2E22D1" w14:textId="77777777" w:rsidR="00F954AC" w:rsidRDefault="00F954AC" w:rsidP="00F954AC">
                            <w:pPr>
                              <w:pStyle w:val="Default"/>
                              <w:rPr>
                                <w:color w:val="auto"/>
                                <w:sz w:val="22"/>
                                <w:szCs w:val="22"/>
                              </w:rPr>
                            </w:pPr>
                          </w:p>
                          <w:p w14:paraId="0DFA6746" w14:textId="77777777" w:rsidR="00F954AC" w:rsidRDefault="00F954AC" w:rsidP="00F954AC">
                            <w:pPr>
                              <w:pStyle w:val="Default"/>
                              <w:rPr>
                                <w:color w:val="auto"/>
                                <w:sz w:val="22"/>
                                <w:szCs w:val="22"/>
                              </w:rPr>
                            </w:pPr>
                          </w:p>
                          <w:p w14:paraId="5A589682" w14:textId="77777777" w:rsidR="00F954AC" w:rsidRDefault="00F954AC" w:rsidP="00F954AC">
                            <w:pPr>
                              <w:pStyle w:val="Default"/>
                              <w:rPr>
                                <w:color w:val="auto"/>
                                <w:sz w:val="22"/>
                                <w:szCs w:val="22"/>
                              </w:rPr>
                            </w:pPr>
                          </w:p>
                          <w:p w14:paraId="1392EE45" w14:textId="77777777" w:rsidR="00F954AC" w:rsidRDefault="00F954AC" w:rsidP="00F954AC">
                            <w:pPr>
                              <w:pStyle w:val="Default"/>
                              <w:rPr>
                                <w:color w:val="auto"/>
                                <w:sz w:val="22"/>
                                <w:szCs w:val="22"/>
                              </w:rPr>
                            </w:pPr>
                          </w:p>
                          <w:p w14:paraId="06CB75E8" w14:textId="77777777" w:rsidR="00F954AC" w:rsidRDefault="00F954AC" w:rsidP="00F954AC">
                            <w:pPr>
                              <w:pStyle w:val="Default"/>
                              <w:rPr>
                                <w:color w:val="auto"/>
                                <w:sz w:val="22"/>
                                <w:szCs w:val="22"/>
                              </w:rPr>
                            </w:pPr>
                          </w:p>
                          <w:p w14:paraId="4676F888" w14:textId="77777777" w:rsidR="00F954AC" w:rsidRDefault="00F954AC" w:rsidP="00F954AC">
                            <w:pPr>
                              <w:pStyle w:val="Default"/>
                              <w:rPr>
                                <w:color w:val="auto"/>
                                <w:sz w:val="22"/>
                                <w:szCs w:val="22"/>
                              </w:rPr>
                            </w:pPr>
                          </w:p>
                          <w:p w14:paraId="5D295C89" w14:textId="77777777" w:rsidR="00F954AC" w:rsidRDefault="00F954AC" w:rsidP="00F954AC">
                            <w:pPr>
                              <w:pStyle w:val="Default"/>
                              <w:rPr>
                                <w:color w:val="auto"/>
                                <w:sz w:val="22"/>
                                <w:szCs w:val="22"/>
                              </w:rPr>
                            </w:pPr>
                          </w:p>
                          <w:p w14:paraId="16CFD986" w14:textId="77777777" w:rsidR="00F954AC" w:rsidRPr="0070797E" w:rsidRDefault="00F954AC" w:rsidP="00F954AC">
                            <w:pPr>
                              <w:pStyle w:val="Default"/>
                              <w:rPr>
                                <w:color w:val="auto"/>
                                <w:sz w:val="22"/>
                                <w:szCs w:val="22"/>
                              </w:rPr>
                            </w:pPr>
                          </w:p>
                          <w:p w14:paraId="3ED8B6C8" w14:textId="77777777" w:rsidR="00F954AC" w:rsidRPr="003D5501" w:rsidRDefault="00F954AC" w:rsidP="00F95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EFE2" id="テキスト ボックス 5" o:spid="_x0000_s1028" type="#_x0000_t202" style="position:absolute;left:0;text-align:left;margin-left:0;margin-top:-3.4pt;width:481.6pt;height:142.1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" fillcolor="white [3201]" strokeweight=".5pt">
                <v:textbox>
                  <w:txbxContent>
                    <w:p w14:paraId="4A2F5937" w14:textId="42C76978" w:rsidR="00F954AC" w:rsidRDefault="00F954AC" w:rsidP="00F954AC">
                      <w:pPr>
                        <w:pStyle w:val="Default"/>
                        <w:rPr>
                          <w:color w:val="auto"/>
                          <w:sz w:val="21"/>
                          <w:szCs w:val="21"/>
                        </w:rPr>
                      </w:pPr>
                      <w:r w:rsidRPr="003D5501">
                        <w:rPr>
                          <w:rFonts w:hint="eastAsia"/>
                          <w:color w:val="auto"/>
                          <w:sz w:val="21"/>
                          <w:szCs w:val="21"/>
                        </w:rPr>
                        <w:t>【提案を求める事項】</w:t>
                      </w:r>
                    </w:p>
                    <w:p w14:paraId="17E84A18" w14:textId="6B8A28CB" w:rsidR="00F72A5B" w:rsidRDefault="007C2F3D" w:rsidP="00C37BB6">
                      <w:pPr>
                        <w:pStyle w:val="Default"/>
                        <w:ind w:left="210" w:hangingChars="100" w:hanging="210"/>
                        <w:rPr>
                          <w:color w:val="auto"/>
                          <w:sz w:val="21"/>
                          <w:szCs w:val="21"/>
                        </w:rPr>
                      </w:pPr>
                      <w:r>
                        <w:rPr>
                          <w:rFonts w:hint="eastAsia"/>
                          <w:color w:val="auto"/>
                          <w:sz w:val="21"/>
                          <w:szCs w:val="21"/>
                        </w:rPr>
                        <w:t>・</w:t>
                      </w:r>
                      <w:r w:rsidR="00E30646" w:rsidRPr="00E30646">
                        <w:rPr>
                          <w:rFonts w:hint="eastAsia"/>
                          <w:color w:val="auto"/>
                          <w:sz w:val="21"/>
                          <w:szCs w:val="21"/>
                        </w:rPr>
                        <w:t>「世界の社会課題を学び、国際交流と相互理解を促進する」という</w:t>
                      </w:r>
                      <w:r w:rsidR="00E30646">
                        <w:rPr>
                          <w:rFonts w:hint="eastAsia"/>
                          <w:color w:val="auto"/>
                          <w:sz w:val="21"/>
                          <w:szCs w:val="21"/>
                        </w:rPr>
                        <w:t>趣旨を達成するうえで、効果的なセミナー全3回の構成、各回の実施内容、講師、</w:t>
                      </w:r>
                      <w:r w:rsidR="00D22D74">
                        <w:rPr>
                          <w:rFonts w:hint="eastAsia"/>
                          <w:color w:val="auto"/>
                          <w:sz w:val="21"/>
                          <w:szCs w:val="21"/>
                        </w:rPr>
                        <w:t>実施日時、</w:t>
                      </w:r>
                      <w:r w:rsidR="00E30646">
                        <w:rPr>
                          <w:rFonts w:hint="eastAsia"/>
                          <w:color w:val="auto"/>
                          <w:sz w:val="21"/>
                          <w:szCs w:val="21"/>
                        </w:rPr>
                        <w:t>実施場所を具体的に提案すること。</w:t>
                      </w:r>
                    </w:p>
                    <w:p w14:paraId="28CE76EB" w14:textId="659EE460" w:rsidR="00C37BB6" w:rsidRPr="003337A6" w:rsidRDefault="00F954AC" w:rsidP="00C37BB6">
                      <w:pPr>
                        <w:spacing w:line="0" w:lineRule="atLeast"/>
                        <w:ind w:left="210"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t>・</w:t>
                      </w:r>
                      <w:r w:rsidR="00E30646" w:rsidRPr="003337A6">
                        <w:rPr>
                          <w:rFonts w:ascii="UD デジタル 教科書体 NK-R" w:eastAsia="UD デジタル 教科書体 NK-R" w:hint="eastAsia"/>
                        </w:rPr>
                        <w:t xml:space="preserve"> 実施内容を提案するにあたっては</w:t>
                      </w:r>
                      <w:r w:rsidRPr="003337A6">
                        <w:rPr>
                          <w:rFonts w:ascii="UD デジタル 教科書体 NK-R" w:eastAsia="UD デジタル 教科書体 NK-R" w:hint="eastAsia"/>
                        </w:rPr>
                        <w:t>、参加</w:t>
                      </w:r>
                      <w:r w:rsidR="00E30646" w:rsidRPr="003337A6">
                        <w:rPr>
                          <w:rFonts w:ascii="UD デジタル 教科書体 NK-R" w:eastAsia="UD デジタル 教科書体 NK-R" w:hint="eastAsia"/>
                        </w:rPr>
                        <w:t>者</w:t>
                      </w:r>
                      <w:r w:rsidRPr="003337A6">
                        <w:rPr>
                          <w:rFonts w:ascii="UD デジタル 教科書体 NK-R" w:eastAsia="UD デジタル 教科書体 NK-R" w:hint="eastAsia"/>
                        </w:rPr>
                        <w:t>の海外への興味を喚起し、各国・地域の文化や世界共通の社会課題について理解を深めるための効果的な実施方法について提案すること。</w:t>
                      </w:r>
                    </w:p>
                    <w:p w14:paraId="621FFDBC" w14:textId="08BA696A" w:rsidR="00F954AC" w:rsidRPr="003337A6" w:rsidRDefault="00C37BB6" w:rsidP="00663AF5">
                      <w:pPr>
                        <w:spacing w:line="0" w:lineRule="atLeast"/>
                        <w:ind w:left="210" w:hangingChars="100" w:hanging="210"/>
                        <w:jc w:val="left"/>
                        <w:rPr>
                          <w:rFonts w:ascii="UD デジタル 教科書体 NK-R" w:eastAsia="UD デジタル 教科書体 NK-R"/>
                        </w:rPr>
                      </w:pPr>
                      <w:r w:rsidRPr="003337A6">
                        <w:rPr>
                          <w:rFonts w:ascii="UD デジタル 教科書体 NK-R" w:eastAsia="UD デジタル 教科書体 NK-R" w:hint="eastAsia"/>
                        </w:rPr>
                        <w:t>・日本において</w:t>
                      </w:r>
                      <w:r w:rsidR="00663AF5" w:rsidRPr="003337A6">
                        <w:rPr>
                          <w:rFonts w:ascii="UD デジタル 教科書体 NK-R" w:eastAsia="UD デジタル 教科書体 NK-R" w:hint="eastAsia"/>
                        </w:rPr>
                        <w:t>グローバルに活躍する</w:t>
                      </w:r>
                      <w:r w:rsidRPr="003337A6">
                        <w:rPr>
                          <w:rFonts w:ascii="UD デジタル 教科書体 NK-R" w:eastAsia="UD デジタル 教科書体 NK-R" w:hint="eastAsia"/>
                        </w:rPr>
                        <w:t>講師の選定にあた</w:t>
                      </w:r>
                      <w:r w:rsidR="00663AF5" w:rsidRPr="003337A6">
                        <w:rPr>
                          <w:rFonts w:ascii="UD デジタル 教科書体 NK-R" w:eastAsia="UD デジタル 教科書体 NK-R" w:hint="eastAsia"/>
                        </w:rPr>
                        <w:t>っては</w:t>
                      </w:r>
                      <w:r w:rsidRPr="003337A6">
                        <w:rPr>
                          <w:rFonts w:ascii="UD デジタル 教科書体 NK-R" w:eastAsia="UD デジタル 教科書体 NK-R" w:hint="eastAsia"/>
                        </w:rPr>
                        <w:t>、参加者への訴求力や集客力の観点から、適切な者を提案</w:t>
                      </w:r>
                      <w:r w:rsidR="00663AF5" w:rsidRPr="003337A6">
                        <w:rPr>
                          <w:rFonts w:ascii="UD デジタル 教科書体 NK-R" w:eastAsia="UD デジタル 教科書体 NK-R" w:hint="eastAsia"/>
                        </w:rPr>
                        <w:t>すること。当該講師</w:t>
                      </w:r>
                      <w:r w:rsidR="00663AF5" w:rsidRPr="00C6340C">
                        <w:rPr>
                          <w:rFonts w:ascii="UD デジタル 教科書体 NK-R" w:eastAsia="UD デジタル 教科書体 NK-R" w:hint="eastAsia"/>
                        </w:rPr>
                        <w:t>と</w:t>
                      </w:r>
                      <w:r w:rsidR="00D71427" w:rsidRPr="00C6340C">
                        <w:rPr>
                          <w:rFonts w:ascii="UD デジタル 教科書体 NK-R" w:eastAsia="UD デジタル 教科書体 NK-R" w:hint="eastAsia"/>
                        </w:rPr>
                        <w:t>被招聘</w:t>
                      </w:r>
                      <w:r w:rsidRPr="00C6340C">
                        <w:rPr>
                          <w:rFonts w:ascii="UD デジタル 教科書体 NK-R" w:eastAsia="UD デジタル 教科書体 NK-R" w:hint="eastAsia"/>
                        </w:rPr>
                        <w:t>者</w:t>
                      </w:r>
                      <w:r w:rsidRPr="003337A6">
                        <w:rPr>
                          <w:rFonts w:ascii="UD デジタル 教科書体 NK-R" w:eastAsia="UD デジタル 教科書体 NK-R" w:hint="eastAsia"/>
                        </w:rPr>
                        <w:t>の専門領域や講演内容を考慮し、</w:t>
                      </w:r>
                      <w:r w:rsidR="00663AF5" w:rsidRPr="003337A6">
                        <w:rPr>
                          <w:rFonts w:ascii="UD デジタル 教科書体 NK-R" w:eastAsia="UD デジタル 教科書体 NK-R" w:hint="eastAsia"/>
                        </w:rPr>
                        <w:t>それぞれの講演が</w:t>
                      </w:r>
                      <w:r w:rsidRPr="003337A6">
                        <w:rPr>
                          <w:rFonts w:ascii="UD デジタル 教科書体 NK-R" w:eastAsia="UD デジタル 教科書体 NK-R" w:hint="eastAsia"/>
                        </w:rPr>
                        <w:t>相乗</w:t>
                      </w:r>
                      <w:r w:rsidR="00663AF5" w:rsidRPr="003337A6">
                        <w:rPr>
                          <w:rFonts w:ascii="UD デジタル 教科書体 NK-R" w:eastAsia="UD デジタル 教科書体 NK-R" w:hint="eastAsia"/>
                        </w:rPr>
                        <w:t>効果を得られる工夫があれば、提案すること。</w:t>
                      </w:r>
                    </w:p>
                    <w:p w14:paraId="005608B1" w14:textId="77777777" w:rsidR="00F954AC" w:rsidRDefault="00F954AC" w:rsidP="00F954AC">
                      <w:pPr>
                        <w:pStyle w:val="Default"/>
                        <w:rPr>
                          <w:color w:val="auto"/>
                          <w:sz w:val="22"/>
                          <w:szCs w:val="22"/>
                        </w:rPr>
                      </w:pPr>
                    </w:p>
                    <w:p w14:paraId="7F981748" w14:textId="77777777" w:rsidR="00F954AC" w:rsidRDefault="00F954AC" w:rsidP="00F954AC">
                      <w:pPr>
                        <w:pStyle w:val="Default"/>
                        <w:rPr>
                          <w:color w:val="auto"/>
                          <w:sz w:val="22"/>
                          <w:szCs w:val="22"/>
                        </w:rPr>
                      </w:pPr>
                    </w:p>
                    <w:p w14:paraId="08C23313" w14:textId="77777777" w:rsidR="00F954AC" w:rsidRDefault="00F954AC" w:rsidP="00F954AC">
                      <w:pPr>
                        <w:pStyle w:val="Default"/>
                        <w:rPr>
                          <w:color w:val="auto"/>
                          <w:sz w:val="22"/>
                          <w:szCs w:val="22"/>
                        </w:rPr>
                      </w:pPr>
                    </w:p>
                    <w:p w14:paraId="1D2E22D1" w14:textId="77777777" w:rsidR="00F954AC" w:rsidRDefault="00F954AC" w:rsidP="00F954AC">
                      <w:pPr>
                        <w:pStyle w:val="Default"/>
                        <w:rPr>
                          <w:color w:val="auto"/>
                          <w:sz w:val="22"/>
                          <w:szCs w:val="22"/>
                        </w:rPr>
                      </w:pPr>
                    </w:p>
                    <w:p w14:paraId="0DFA6746" w14:textId="77777777" w:rsidR="00F954AC" w:rsidRDefault="00F954AC" w:rsidP="00F954AC">
                      <w:pPr>
                        <w:pStyle w:val="Default"/>
                        <w:rPr>
                          <w:color w:val="auto"/>
                          <w:sz w:val="22"/>
                          <w:szCs w:val="22"/>
                        </w:rPr>
                      </w:pPr>
                    </w:p>
                    <w:p w14:paraId="5A589682" w14:textId="77777777" w:rsidR="00F954AC" w:rsidRDefault="00F954AC" w:rsidP="00F954AC">
                      <w:pPr>
                        <w:pStyle w:val="Default"/>
                        <w:rPr>
                          <w:color w:val="auto"/>
                          <w:sz w:val="22"/>
                          <w:szCs w:val="22"/>
                        </w:rPr>
                      </w:pPr>
                    </w:p>
                    <w:p w14:paraId="1392EE45" w14:textId="77777777" w:rsidR="00F954AC" w:rsidRDefault="00F954AC" w:rsidP="00F954AC">
                      <w:pPr>
                        <w:pStyle w:val="Default"/>
                        <w:rPr>
                          <w:color w:val="auto"/>
                          <w:sz w:val="22"/>
                          <w:szCs w:val="22"/>
                        </w:rPr>
                      </w:pPr>
                    </w:p>
                    <w:p w14:paraId="06CB75E8" w14:textId="77777777" w:rsidR="00F954AC" w:rsidRDefault="00F954AC" w:rsidP="00F954AC">
                      <w:pPr>
                        <w:pStyle w:val="Default"/>
                        <w:rPr>
                          <w:color w:val="auto"/>
                          <w:sz w:val="22"/>
                          <w:szCs w:val="22"/>
                        </w:rPr>
                      </w:pPr>
                    </w:p>
                    <w:p w14:paraId="4676F888" w14:textId="77777777" w:rsidR="00F954AC" w:rsidRDefault="00F954AC" w:rsidP="00F954AC">
                      <w:pPr>
                        <w:pStyle w:val="Default"/>
                        <w:rPr>
                          <w:color w:val="auto"/>
                          <w:sz w:val="22"/>
                          <w:szCs w:val="22"/>
                        </w:rPr>
                      </w:pPr>
                    </w:p>
                    <w:p w14:paraId="5D295C89" w14:textId="77777777" w:rsidR="00F954AC" w:rsidRDefault="00F954AC" w:rsidP="00F954AC">
                      <w:pPr>
                        <w:pStyle w:val="Default"/>
                        <w:rPr>
                          <w:color w:val="auto"/>
                          <w:sz w:val="22"/>
                          <w:szCs w:val="22"/>
                        </w:rPr>
                      </w:pPr>
                    </w:p>
                    <w:p w14:paraId="16CFD986" w14:textId="77777777" w:rsidR="00F954AC" w:rsidRPr="0070797E" w:rsidRDefault="00F954AC" w:rsidP="00F954AC">
                      <w:pPr>
                        <w:pStyle w:val="Default"/>
                        <w:rPr>
                          <w:color w:val="auto"/>
                          <w:sz w:val="22"/>
                          <w:szCs w:val="22"/>
                        </w:rPr>
                      </w:pPr>
                    </w:p>
                    <w:p w14:paraId="3ED8B6C8" w14:textId="77777777" w:rsidR="00F954AC" w:rsidRPr="003D5501" w:rsidRDefault="00F954AC" w:rsidP="00F954AC"/>
                  </w:txbxContent>
                </v:textbox>
                <w10:wrap anchorx="margin"/>
              </v:shape>
            </w:pict>
          </mc:Fallback>
        </mc:AlternateContent>
      </w:r>
    </w:p>
    <w:p w14:paraId="1947D1CE" w14:textId="05A7D2B4" w:rsidR="00F72A5B" w:rsidRDefault="00F72A5B" w:rsidP="00CA33C8">
      <w:pPr>
        <w:rPr>
          <w:rFonts w:ascii="UD デジタル 教科書体 NK-R" w:eastAsia="UD デジタル 教科書体 NK-R"/>
        </w:rPr>
      </w:pPr>
    </w:p>
    <w:p w14:paraId="42F4E772" w14:textId="77777777" w:rsidR="00F72A5B" w:rsidRPr="00D22D74" w:rsidRDefault="00F72A5B" w:rsidP="00CA33C8">
      <w:pPr>
        <w:rPr>
          <w:rFonts w:ascii="UD デジタル 教科書体 NK-R" w:eastAsia="UD デジタル 教科書体 NK-R"/>
        </w:rPr>
      </w:pPr>
    </w:p>
    <w:p w14:paraId="61F101ED" w14:textId="77777777" w:rsidR="00242B1A" w:rsidRPr="00D22D74" w:rsidRDefault="00242B1A" w:rsidP="00CA33C8">
      <w:pPr>
        <w:rPr>
          <w:rFonts w:ascii="UD デジタル 教科書体 NK-R" w:eastAsia="UD デジタル 教科書体 NK-R"/>
        </w:rPr>
      </w:pPr>
    </w:p>
    <w:p w14:paraId="2753D921" w14:textId="77777777" w:rsidR="00D22D74" w:rsidRPr="00D22D74" w:rsidRDefault="00D22D74" w:rsidP="00CA33C8">
      <w:pPr>
        <w:rPr>
          <w:rFonts w:ascii="UD デジタル 教科書体 NK-R" w:eastAsia="UD デジタル 教科書体 NK-R"/>
        </w:rPr>
      </w:pPr>
    </w:p>
    <w:p w14:paraId="3D9D77D7" w14:textId="005613FC" w:rsidR="00C37BB6" w:rsidRDefault="00C37BB6" w:rsidP="00422D6C">
      <w:pPr>
        <w:pStyle w:val="Default"/>
        <w:rPr>
          <w:color w:val="auto"/>
          <w:sz w:val="21"/>
          <w:szCs w:val="21"/>
        </w:rPr>
      </w:pPr>
    </w:p>
    <w:p w14:paraId="01496CDD" w14:textId="77777777" w:rsidR="00422D6C" w:rsidRDefault="00422D6C" w:rsidP="00422D6C">
      <w:pPr>
        <w:pStyle w:val="Default"/>
        <w:rPr>
          <w:color w:val="auto"/>
          <w:sz w:val="21"/>
          <w:szCs w:val="21"/>
        </w:rPr>
      </w:pPr>
    </w:p>
    <w:p w14:paraId="6FBA3D2D" w14:textId="77777777" w:rsidR="00422D6C" w:rsidRDefault="00422D6C" w:rsidP="00422D6C">
      <w:pPr>
        <w:pStyle w:val="Default"/>
        <w:rPr>
          <w:color w:val="auto"/>
          <w:sz w:val="21"/>
          <w:szCs w:val="21"/>
        </w:rPr>
      </w:pPr>
    </w:p>
    <w:p w14:paraId="04B27362" w14:textId="77777777" w:rsidR="00422D6C" w:rsidRDefault="00422D6C" w:rsidP="00422D6C">
      <w:pPr>
        <w:rPr>
          <w:rFonts w:ascii="UD デジタル 教科書体 NK-R" w:eastAsia="UD デジタル 教科書体 NK-R"/>
        </w:rPr>
      </w:pPr>
    </w:p>
    <w:p w14:paraId="176B1C61" w14:textId="70DDB695" w:rsidR="00C37BB6" w:rsidRPr="00422D6C" w:rsidRDefault="00422D6C" w:rsidP="00422D6C">
      <w:pPr>
        <w:rPr>
          <w:rFonts w:ascii="UD デジタル 教科書体 NK-R" w:eastAsia="UD デジタル 教科書体 NK-R"/>
        </w:rPr>
      </w:pPr>
      <w:r w:rsidRPr="00D22D74">
        <w:rPr>
          <w:rFonts w:ascii="UD デジタル 教科書体 NK-R" w:eastAsia="UD デジタル 教科書体 NK-R" w:hint="eastAsia"/>
        </w:rPr>
        <w:t>② セミナー参加者の募集</w:t>
      </w:r>
    </w:p>
    <w:p w14:paraId="43D0DDFF" w14:textId="5D0B593B" w:rsidR="00CA33C8" w:rsidRPr="00D22D74" w:rsidRDefault="00CA33C8" w:rsidP="00F86718">
      <w:pPr>
        <w:pStyle w:val="Default"/>
        <w:ind w:firstLineChars="100" w:firstLine="210"/>
        <w:rPr>
          <w:color w:val="auto"/>
          <w:sz w:val="21"/>
          <w:szCs w:val="21"/>
        </w:rPr>
      </w:pPr>
      <w:r w:rsidRPr="00D22D74">
        <w:rPr>
          <w:rFonts w:hint="eastAsia"/>
          <w:color w:val="auto"/>
          <w:sz w:val="21"/>
          <w:szCs w:val="21"/>
        </w:rPr>
        <w:t>参加</w:t>
      </w:r>
      <w:r w:rsidR="00F86718" w:rsidRPr="00D22D74">
        <w:rPr>
          <w:rFonts w:hint="eastAsia"/>
          <w:color w:val="auto"/>
          <w:sz w:val="21"/>
          <w:szCs w:val="21"/>
        </w:rPr>
        <w:t>者</w:t>
      </w:r>
      <w:r w:rsidRPr="00D22D74">
        <w:rPr>
          <w:rFonts w:hint="eastAsia"/>
          <w:color w:val="auto"/>
          <w:sz w:val="21"/>
          <w:szCs w:val="21"/>
        </w:rPr>
        <w:t>募集ちらしの作成及び本事業専用のウェブページや</w:t>
      </w:r>
      <w:r w:rsidRPr="00D22D74">
        <w:rPr>
          <w:color w:val="auto"/>
          <w:sz w:val="21"/>
          <w:szCs w:val="21"/>
        </w:rPr>
        <w:t>SNS</w:t>
      </w:r>
      <w:r w:rsidRPr="00D22D74">
        <w:rPr>
          <w:rFonts w:hint="eastAsia"/>
          <w:color w:val="auto"/>
          <w:sz w:val="21"/>
          <w:szCs w:val="21"/>
        </w:rPr>
        <w:t>（</w:t>
      </w:r>
      <w:r w:rsidRPr="00D22D74">
        <w:rPr>
          <w:color w:val="auto"/>
          <w:sz w:val="21"/>
          <w:szCs w:val="21"/>
        </w:rPr>
        <w:t>Instagram</w:t>
      </w:r>
      <w:r w:rsidRPr="00D22D74">
        <w:rPr>
          <w:rFonts w:hint="eastAsia"/>
          <w:color w:val="auto"/>
          <w:sz w:val="21"/>
          <w:szCs w:val="21"/>
        </w:rPr>
        <w:t>や</w:t>
      </w:r>
      <w:r w:rsidRPr="00D22D74">
        <w:rPr>
          <w:color w:val="auto"/>
          <w:sz w:val="21"/>
          <w:szCs w:val="21"/>
        </w:rPr>
        <w:t>Facebook</w:t>
      </w:r>
      <w:r w:rsidRPr="00D22D74">
        <w:rPr>
          <w:rFonts w:hint="eastAsia"/>
          <w:color w:val="auto"/>
          <w:sz w:val="21"/>
          <w:szCs w:val="21"/>
        </w:rPr>
        <w:t>）等を立ち上げ、</w:t>
      </w:r>
      <w:r w:rsidR="00EE34BC" w:rsidRPr="00D22D74">
        <w:rPr>
          <w:rFonts w:hint="eastAsia"/>
          <w:color w:val="auto"/>
          <w:sz w:val="21"/>
          <w:szCs w:val="21"/>
        </w:rPr>
        <w:t>下記の参加者募集概要に基づき、</w:t>
      </w:r>
      <w:r w:rsidRPr="00D22D74">
        <w:rPr>
          <w:rFonts w:hint="eastAsia"/>
          <w:color w:val="auto"/>
          <w:sz w:val="21"/>
          <w:szCs w:val="21"/>
        </w:rPr>
        <w:t>募集案内を行うこと。なお、</w:t>
      </w:r>
      <w:r w:rsidRPr="00D22D74">
        <w:rPr>
          <w:color w:val="auto"/>
          <w:sz w:val="21"/>
          <w:szCs w:val="21"/>
        </w:rPr>
        <w:t>SNS</w:t>
      </w:r>
      <w:r w:rsidRPr="00D22D74">
        <w:rPr>
          <w:rFonts w:hint="eastAsia"/>
          <w:color w:val="auto"/>
          <w:sz w:val="21"/>
          <w:szCs w:val="21"/>
        </w:rPr>
        <w:t>等の活用においては、</w:t>
      </w:r>
      <w:r w:rsidRPr="00D22D74">
        <w:rPr>
          <w:color w:val="auto"/>
          <w:sz w:val="21"/>
          <w:szCs w:val="21"/>
        </w:rPr>
        <w:t>SNS</w:t>
      </w:r>
      <w:r w:rsidRPr="00D22D74">
        <w:rPr>
          <w:rFonts w:hint="eastAsia"/>
          <w:color w:val="auto"/>
          <w:sz w:val="21"/>
          <w:szCs w:val="21"/>
        </w:rPr>
        <w:t>マナーを徹底した上で、適切に管理・運営を行うこと。また、ちらし</w:t>
      </w:r>
      <w:r w:rsidR="00231E94" w:rsidRPr="00D22D74">
        <w:rPr>
          <w:rFonts w:hint="eastAsia"/>
          <w:color w:val="auto"/>
          <w:sz w:val="21"/>
          <w:szCs w:val="21"/>
        </w:rPr>
        <w:t>の</w:t>
      </w:r>
      <w:r w:rsidRPr="00D22D74">
        <w:rPr>
          <w:rFonts w:hint="eastAsia"/>
          <w:color w:val="auto"/>
          <w:sz w:val="21"/>
          <w:szCs w:val="21"/>
        </w:rPr>
        <w:t>作成</w:t>
      </w:r>
      <w:r w:rsidR="00231E94" w:rsidRPr="00D22D74">
        <w:rPr>
          <w:rFonts w:hint="eastAsia"/>
          <w:color w:val="auto"/>
          <w:sz w:val="21"/>
          <w:szCs w:val="21"/>
        </w:rPr>
        <w:t>や</w:t>
      </w:r>
      <w:r w:rsidRPr="00D22D74">
        <w:rPr>
          <w:rFonts w:hint="eastAsia"/>
          <w:color w:val="auto"/>
          <w:sz w:val="21"/>
          <w:szCs w:val="21"/>
        </w:rPr>
        <w:t>、ウェブページ及び</w:t>
      </w:r>
      <w:r w:rsidRPr="00D22D74">
        <w:rPr>
          <w:color w:val="auto"/>
          <w:sz w:val="21"/>
          <w:szCs w:val="21"/>
        </w:rPr>
        <w:t>SNS</w:t>
      </w:r>
      <w:r w:rsidRPr="00D22D74">
        <w:rPr>
          <w:rFonts w:hint="eastAsia"/>
          <w:color w:val="auto"/>
          <w:sz w:val="21"/>
          <w:szCs w:val="21"/>
        </w:rPr>
        <w:t>等へ</w:t>
      </w:r>
      <w:r w:rsidR="00231E94" w:rsidRPr="00D22D74">
        <w:rPr>
          <w:rFonts w:hint="eastAsia"/>
          <w:color w:val="auto"/>
          <w:sz w:val="21"/>
          <w:szCs w:val="21"/>
        </w:rPr>
        <w:t>情報を</w:t>
      </w:r>
      <w:r w:rsidRPr="00D22D74">
        <w:rPr>
          <w:rFonts w:hint="eastAsia"/>
          <w:color w:val="auto"/>
          <w:sz w:val="21"/>
          <w:szCs w:val="21"/>
        </w:rPr>
        <w:t>掲載する際には、事前に大阪府の承認を得ること。</w:t>
      </w:r>
      <w:r w:rsidR="00662D8A" w:rsidRPr="00D22D74">
        <w:rPr>
          <w:rFonts w:hint="eastAsia"/>
          <w:color w:val="auto"/>
          <w:sz w:val="21"/>
          <w:szCs w:val="21"/>
        </w:rPr>
        <w:t xml:space="preserve">　</w:t>
      </w:r>
    </w:p>
    <w:p w14:paraId="0380D2D7" w14:textId="712A1AF3" w:rsidR="00231E94" w:rsidRPr="00D22D74" w:rsidRDefault="00C912C5" w:rsidP="00C912C5">
      <w:pPr>
        <w:pStyle w:val="Default"/>
        <w:rPr>
          <w:color w:val="auto"/>
          <w:sz w:val="21"/>
          <w:szCs w:val="21"/>
        </w:rPr>
      </w:pPr>
      <w:r w:rsidRPr="00D22D74">
        <w:rPr>
          <w:rFonts w:hint="eastAsia"/>
          <w:noProof/>
          <w:color w:val="auto"/>
        </w:rPr>
        <mc:AlternateContent>
          <mc:Choice Requires="wps">
            <w:drawing>
              <wp:inline distT="0" distB="0" distL="0" distR="0" wp14:anchorId="04C8699C" wp14:editId="22CADD94">
                <wp:extent cx="6078220" cy="1303020"/>
                <wp:effectExtent l="0" t="0" r="17780" b="11430"/>
                <wp:docPr id="25" name="テキスト ボックス 25"/>
                <wp:cNvGraphicFramePr/>
                <a:graphic xmlns:a="http://schemas.openxmlformats.org/drawingml/2006/main">
                  <a:graphicData uri="http://schemas.microsoft.com/office/word/2010/wordprocessingShape">
                    <wps:wsp>
                      <wps:cNvSpPr txBox="1"/>
                      <wps:spPr>
                        <a:xfrm>
                          <a:off x="0" y="0"/>
                          <a:ext cx="6078220" cy="1303020"/>
                        </a:xfrm>
                        <a:prstGeom prst="rect">
                          <a:avLst/>
                        </a:prstGeom>
                        <a:solidFill>
                          <a:schemeClr val="lt1"/>
                        </a:solidFill>
                        <a:ln w="6350">
                          <a:solidFill>
                            <a:prstClr val="black"/>
                          </a:solidFill>
                          <a:prstDash val="dash"/>
                        </a:ln>
                      </wps:spPr>
                      <wps:txbx>
                        <w:txbxContent>
                          <w:p w14:paraId="5AB4A0C8" w14:textId="77777777" w:rsidR="00C912C5" w:rsidRPr="00E019B8" w:rsidRDefault="00C912C5" w:rsidP="00C912C5">
                            <w:pPr>
                              <w:spacing w:line="240" w:lineRule="exact"/>
                              <w:rPr>
                                <w:rFonts w:ascii="UD デジタル 教科書体 NK-R" w:eastAsia="UD デジタル 教科書体 NK-R"/>
                                <w:szCs w:val="21"/>
                              </w:rPr>
                            </w:pPr>
                            <w:bookmarkStart w:id="5" w:name="_Hlk163225034"/>
                            <w:r w:rsidRPr="00E019B8">
                              <w:rPr>
                                <w:rFonts w:ascii="UD デジタル 教科書体 NK-R" w:eastAsia="UD デジタル 教科書体 NK-R" w:cs="Meiryo UI" w:hint="eastAsia"/>
                                <w:szCs w:val="21"/>
                              </w:rPr>
                              <w:t>（参考）参加者募集概要（予定）</w:t>
                            </w:r>
                          </w:p>
                          <w:bookmarkEnd w:id="5"/>
                          <w:p w14:paraId="5E88F45E" w14:textId="3E2F90CD" w:rsidR="00C912C5" w:rsidRPr="00975CCA" w:rsidRDefault="00C912C5" w:rsidP="00C912C5">
                            <w:pPr>
                              <w:spacing w:line="240" w:lineRule="exact"/>
                              <w:ind w:left="1470" w:hangingChars="700" w:hanging="1470"/>
                              <w:rPr>
                                <w:rFonts w:ascii="UD デジタル 教科書体 NK-R" w:eastAsia="UD デジタル 教科書体 NK-R" w:cs="Meiryo UI"/>
                                <w:szCs w:val="21"/>
                              </w:rPr>
                            </w:pPr>
                            <w:r w:rsidRPr="00E019B8">
                              <w:rPr>
                                <w:rFonts w:ascii="UD デジタル 教科書体 NK-R" w:eastAsia="UD デジタル 教科書体 NK-R" w:cs="Meiryo UI" w:hint="eastAsia"/>
                                <w:szCs w:val="21"/>
                              </w:rPr>
                              <w:t xml:space="preserve">（１）対象者 </w:t>
                            </w:r>
                            <w:r w:rsidRPr="00E019B8">
                              <w:rPr>
                                <w:rFonts w:ascii="UD デジタル 教科書体 NK-R" w:eastAsia="UD デジタル 教科書体 NK-R" w:cs="Meiryo UI"/>
                                <w:szCs w:val="21"/>
                              </w:rPr>
                              <w:t xml:space="preserve">   </w:t>
                            </w:r>
                            <w:r w:rsidRPr="00975CCA">
                              <w:rPr>
                                <w:rFonts w:ascii="UD デジタル 教科書体 NK-R" w:eastAsia="UD デジタル 教科書体 NK-R" w:cs="Meiryo UI" w:hint="eastAsia"/>
                                <w:szCs w:val="21"/>
                              </w:rPr>
                              <w:t>大阪府内に所在する高等学校、中等教育学校後期課程、特別支援学校高等部、高等専門学校又は専修学校高等課程に在学中の生徒及び</w:t>
                            </w:r>
                            <w:r w:rsidRPr="00C6340C">
                              <w:rPr>
                                <w:rFonts w:ascii="UD デジタル 教科書体 NK-R" w:eastAsia="UD デジタル 教科書体 NK-R" w:cs="Meiryo UI" w:hint="eastAsia"/>
                                <w:szCs w:val="21"/>
                              </w:rPr>
                              <w:t>、</w:t>
                            </w:r>
                            <w:r w:rsidR="004F42A8" w:rsidRPr="00C6340C">
                              <w:rPr>
                                <w:rFonts w:ascii="UD デジタル 教科書体 NK-R" w:eastAsia="UD デジタル 教科書体 NK-R" w:cs="Meiryo UI" w:hint="eastAsia"/>
                                <w:szCs w:val="21"/>
                              </w:rPr>
                              <w:t>大学、短期大学の</w:t>
                            </w:r>
                            <w:r w:rsidR="00CE4BE6" w:rsidRPr="00C6340C">
                              <w:rPr>
                                <w:rFonts w:ascii="UD デジタル 教科書体 NK-R" w:eastAsia="UD デジタル 教科書体 NK-R" w:cs="Meiryo UI" w:hint="eastAsia"/>
                                <w:szCs w:val="21"/>
                              </w:rPr>
                              <w:t>大阪</w:t>
                            </w:r>
                            <w:r w:rsidR="004F42A8" w:rsidRPr="00C6340C">
                              <w:rPr>
                                <w:rFonts w:ascii="UD デジタル 教科書体 NK-R" w:eastAsia="UD デジタル 教科書体 NK-R" w:cs="Meiryo UI" w:hint="eastAsia"/>
                                <w:szCs w:val="21"/>
                              </w:rPr>
                              <w:t>府内キャンパスに在籍する学生</w:t>
                            </w:r>
                            <w:r w:rsidRPr="00975CCA">
                              <w:rPr>
                                <w:rFonts w:ascii="UD デジタル 教科書体 NK-R" w:eastAsia="UD デジタル 教科書体 NK-R" w:cs="Meiryo UI" w:hint="eastAsia"/>
                                <w:szCs w:val="21"/>
                              </w:rPr>
                              <w:t>等</w:t>
                            </w:r>
                          </w:p>
                          <w:p w14:paraId="4713A093" w14:textId="5984B45F" w:rsidR="00C912C5" w:rsidRPr="00975CCA" w:rsidRDefault="00C912C5" w:rsidP="00D16EC8">
                            <w:pPr>
                              <w:widowControl/>
                              <w:tabs>
                                <w:tab w:val="left" w:pos="567"/>
                              </w:tabs>
                              <w:spacing w:line="240" w:lineRule="exact"/>
                              <w:jc w:val="left"/>
                              <w:rPr>
                                <w:rFonts w:ascii="UD デジタル 教科書体 NK-R" w:eastAsia="UD デジタル 教科書体 NK-R" w:cs="Meiryo UI"/>
                                <w:szCs w:val="21"/>
                              </w:rPr>
                            </w:pPr>
                            <w:r w:rsidRPr="00975CCA">
                              <w:rPr>
                                <w:rFonts w:ascii="UD デジタル 教科書体 NK-R" w:eastAsia="UD デジタル 教科書体 NK-R" w:cs="Meiryo UI" w:hint="eastAsia"/>
                                <w:szCs w:val="21"/>
                              </w:rPr>
                              <w:t>（２）募集人数　 各</w:t>
                            </w:r>
                            <w:r w:rsidR="00D16EC8" w:rsidRPr="00975CCA">
                              <w:rPr>
                                <w:rFonts w:ascii="UD デジタル 教科書体 NK-R" w:eastAsia="UD デジタル 教科書体 NK-R" w:cs="Meiryo UI" w:hint="eastAsia"/>
                                <w:szCs w:val="21"/>
                              </w:rPr>
                              <w:t>回</w:t>
                            </w:r>
                            <w:r w:rsidRPr="00975CCA">
                              <w:rPr>
                                <w:rFonts w:ascii="UD デジタル 教科書体 NK-R" w:eastAsia="UD デジタル 教科書体 NK-R" w:cs="Meiryo UI" w:hint="eastAsia"/>
                                <w:szCs w:val="21"/>
                              </w:rPr>
                              <w:t>８０名程度　（延べ２４０名（８０名×３回）</w:t>
                            </w:r>
                            <w:r w:rsidR="00D16EC8" w:rsidRPr="00975CCA">
                              <w:rPr>
                                <w:rFonts w:ascii="UD デジタル 教科書体 NK-R" w:eastAsia="UD デジタル 教科書体 NK-R" w:cs="Meiryo UI" w:hint="eastAsia"/>
                                <w:szCs w:val="21"/>
                              </w:rPr>
                              <w:t>。その他、</w:t>
                            </w:r>
                            <w:r w:rsidR="00683084">
                              <w:rPr>
                                <w:rFonts w:ascii="UD デジタル 教科書体 NK-R" w:eastAsia="UD デジタル 教科書体 NK-R" w:cs="Meiryo UI" w:hint="eastAsia"/>
                                <w:szCs w:val="21"/>
                              </w:rPr>
                              <w:t>聴講</w:t>
                            </w:r>
                            <w:r w:rsidR="00D16EC8" w:rsidRPr="00975CCA">
                              <w:rPr>
                                <w:rFonts w:ascii="UD デジタル 教科書体 NK-R" w:eastAsia="UD デジタル 教科書体 NK-R" w:cs="Meiryo UI" w:hint="eastAsia"/>
                                <w:szCs w:val="21"/>
                              </w:rPr>
                              <w:t>のみ</w:t>
                            </w:r>
                            <w:r w:rsidR="004A3A27" w:rsidRPr="00975CCA">
                              <w:rPr>
                                <w:rFonts w:ascii="UD デジタル 教科書体 NK-R" w:eastAsia="UD デジタル 教科書体 NK-R" w:cs="Meiryo UI" w:hint="eastAsia"/>
                                <w:szCs w:val="21"/>
                              </w:rPr>
                              <w:t>の希望</w:t>
                            </w:r>
                            <w:r w:rsidR="00D16EC8" w:rsidRPr="00975CCA">
                              <w:rPr>
                                <w:rFonts w:ascii="UD デジタル 教科書体 NK-R" w:eastAsia="UD デジタル 教科書体 NK-R" w:cs="Meiryo UI" w:hint="eastAsia"/>
                                <w:szCs w:val="21"/>
                              </w:rPr>
                              <w:t>者40名程度。</w:t>
                            </w:r>
                          </w:p>
                          <w:p w14:paraId="57040CDB" w14:textId="2BA06A15" w:rsidR="00C912C5" w:rsidRPr="00E019B8" w:rsidRDefault="00C912C5" w:rsidP="00C912C5">
                            <w:pPr>
                              <w:widowControl/>
                              <w:spacing w:line="240" w:lineRule="exact"/>
                              <w:ind w:left="1575" w:hangingChars="750" w:hanging="1575"/>
                              <w:jc w:val="left"/>
                              <w:rPr>
                                <w:rFonts w:ascii="UD デジタル 教科書体 NK-R" w:eastAsia="UD デジタル 教科書体 NK-R" w:cs="Meiryo UI"/>
                                <w:szCs w:val="21"/>
                              </w:rPr>
                            </w:pPr>
                            <w:r w:rsidRPr="00975CCA">
                              <w:rPr>
                                <w:rFonts w:ascii="UD デジタル 教科書体 NK-R" w:eastAsia="UD デジタル 教科書体 NK-R" w:cs="Meiryo UI" w:hint="eastAsia"/>
                                <w:szCs w:val="21"/>
                              </w:rPr>
                              <w:t>（３）申込方法等 参加者については、個人または学校単位のどちらの申込・参加も可能とする。なお、申込の受付は先</w:t>
                            </w:r>
                            <w:r w:rsidRPr="00E019B8">
                              <w:rPr>
                                <w:rFonts w:ascii="UD デジタル 教科書体 NK-R" w:eastAsia="UD デジタル 教科書体 NK-R" w:cs="Meiryo UI" w:hint="eastAsia"/>
                                <w:szCs w:val="21"/>
                              </w:rPr>
                              <w:t>着順とする。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C8699C" id="テキスト ボックス 25" o:spid="_x0000_s1029" type="#_x0000_t202" style="width:478.6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" fillcolor="white [3201]" strokeweight=".5pt">
                <v:stroke dashstyle="dash"/>
                <v:textbox>
                  <w:txbxContent>
                    <w:p w14:paraId="5AB4A0C8" w14:textId="77777777" w:rsidR="00C912C5" w:rsidRPr="00E019B8" w:rsidRDefault="00C912C5" w:rsidP="00C912C5">
                      <w:pPr>
                        <w:spacing w:line="240" w:lineRule="exact"/>
                        <w:rPr>
                          <w:rFonts w:ascii="UD デジタル 教科書体 NK-R" w:eastAsia="UD デジタル 教科書体 NK-R"/>
                          <w:szCs w:val="21"/>
                        </w:rPr>
                      </w:pPr>
                      <w:bookmarkStart w:id="6" w:name="_Hlk163225034"/>
                      <w:r w:rsidRPr="00E019B8">
                        <w:rPr>
                          <w:rFonts w:ascii="UD デジタル 教科書体 NK-R" w:eastAsia="UD デジタル 教科書体 NK-R" w:cs="Meiryo UI" w:hint="eastAsia"/>
                          <w:szCs w:val="21"/>
                        </w:rPr>
                        <w:t>（参考）参加者募集概要（予定）</w:t>
                      </w:r>
                    </w:p>
                    <w:bookmarkEnd w:id="6"/>
                    <w:p w14:paraId="5E88F45E" w14:textId="3E2F90CD" w:rsidR="00C912C5" w:rsidRPr="00975CCA" w:rsidRDefault="00C912C5" w:rsidP="00C912C5">
                      <w:pPr>
                        <w:spacing w:line="240" w:lineRule="exact"/>
                        <w:ind w:left="1470" w:hangingChars="700" w:hanging="1470"/>
                        <w:rPr>
                          <w:rFonts w:ascii="UD デジタル 教科書体 NK-R" w:eastAsia="UD デジタル 教科書体 NK-R" w:cs="Meiryo UI"/>
                          <w:szCs w:val="21"/>
                        </w:rPr>
                      </w:pPr>
                      <w:r w:rsidRPr="00E019B8">
                        <w:rPr>
                          <w:rFonts w:ascii="UD デジタル 教科書体 NK-R" w:eastAsia="UD デジタル 教科書体 NK-R" w:cs="Meiryo UI" w:hint="eastAsia"/>
                          <w:szCs w:val="21"/>
                        </w:rPr>
                        <w:t xml:space="preserve">（１）対象者 </w:t>
                      </w:r>
                      <w:r w:rsidRPr="00E019B8">
                        <w:rPr>
                          <w:rFonts w:ascii="UD デジタル 教科書体 NK-R" w:eastAsia="UD デジタル 教科書体 NK-R" w:cs="Meiryo UI"/>
                          <w:szCs w:val="21"/>
                        </w:rPr>
                        <w:t xml:space="preserve">   </w:t>
                      </w:r>
                      <w:r w:rsidRPr="00975CCA">
                        <w:rPr>
                          <w:rFonts w:ascii="UD デジタル 教科書体 NK-R" w:eastAsia="UD デジタル 教科書体 NK-R" w:cs="Meiryo UI" w:hint="eastAsia"/>
                          <w:szCs w:val="21"/>
                        </w:rPr>
                        <w:t>大阪府内に所在する高等学校、中等教育学校後期課程、特別支援学校高等部、高等専門学校又は専修学校高等課程に在学中の生徒及び</w:t>
                      </w:r>
                      <w:r w:rsidRPr="00C6340C">
                        <w:rPr>
                          <w:rFonts w:ascii="UD デジタル 教科書体 NK-R" w:eastAsia="UD デジタル 教科書体 NK-R" w:cs="Meiryo UI" w:hint="eastAsia"/>
                          <w:szCs w:val="21"/>
                        </w:rPr>
                        <w:t>、</w:t>
                      </w:r>
                      <w:r w:rsidR="004F42A8" w:rsidRPr="00C6340C">
                        <w:rPr>
                          <w:rFonts w:ascii="UD デジタル 教科書体 NK-R" w:eastAsia="UD デジタル 教科書体 NK-R" w:cs="Meiryo UI" w:hint="eastAsia"/>
                          <w:szCs w:val="21"/>
                        </w:rPr>
                        <w:t>大学、短期大学の</w:t>
                      </w:r>
                      <w:r w:rsidR="00CE4BE6" w:rsidRPr="00C6340C">
                        <w:rPr>
                          <w:rFonts w:ascii="UD デジタル 教科書体 NK-R" w:eastAsia="UD デジタル 教科書体 NK-R" w:cs="Meiryo UI" w:hint="eastAsia"/>
                          <w:szCs w:val="21"/>
                        </w:rPr>
                        <w:t>大阪</w:t>
                      </w:r>
                      <w:r w:rsidR="004F42A8" w:rsidRPr="00C6340C">
                        <w:rPr>
                          <w:rFonts w:ascii="UD デジタル 教科書体 NK-R" w:eastAsia="UD デジタル 教科書体 NK-R" w:cs="Meiryo UI" w:hint="eastAsia"/>
                          <w:szCs w:val="21"/>
                        </w:rPr>
                        <w:t>府内キャンパスに在籍する学生</w:t>
                      </w:r>
                      <w:r w:rsidRPr="00975CCA">
                        <w:rPr>
                          <w:rFonts w:ascii="UD デジタル 教科書体 NK-R" w:eastAsia="UD デジタル 教科書体 NK-R" w:cs="Meiryo UI" w:hint="eastAsia"/>
                          <w:szCs w:val="21"/>
                        </w:rPr>
                        <w:t>等</w:t>
                      </w:r>
                    </w:p>
                    <w:p w14:paraId="4713A093" w14:textId="5984B45F" w:rsidR="00C912C5" w:rsidRPr="00975CCA" w:rsidRDefault="00C912C5" w:rsidP="00D16EC8">
                      <w:pPr>
                        <w:widowControl/>
                        <w:tabs>
                          <w:tab w:val="left" w:pos="567"/>
                        </w:tabs>
                        <w:spacing w:line="240" w:lineRule="exact"/>
                        <w:jc w:val="left"/>
                        <w:rPr>
                          <w:rFonts w:ascii="UD デジタル 教科書体 NK-R" w:eastAsia="UD デジタル 教科書体 NK-R" w:cs="Meiryo UI"/>
                          <w:szCs w:val="21"/>
                        </w:rPr>
                      </w:pPr>
                      <w:r w:rsidRPr="00975CCA">
                        <w:rPr>
                          <w:rFonts w:ascii="UD デジタル 教科書体 NK-R" w:eastAsia="UD デジタル 教科書体 NK-R" w:cs="Meiryo UI" w:hint="eastAsia"/>
                          <w:szCs w:val="21"/>
                        </w:rPr>
                        <w:t>（２）募集人数　 各</w:t>
                      </w:r>
                      <w:r w:rsidR="00D16EC8" w:rsidRPr="00975CCA">
                        <w:rPr>
                          <w:rFonts w:ascii="UD デジタル 教科書体 NK-R" w:eastAsia="UD デジタル 教科書体 NK-R" w:cs="Meiryo UI" w:hint="eastAsia"/>
                          <w:szCs w:val="21"/>
                        </w:rPr>
                        <w:t>回</w:t>
                      </w:r>
                      <w:r w:rsidRPr="00975CCA">
                        <w:rPr>
                          <w:rFonts w:ascii="UD デジタル 教科書体 NK-R" w:eastAsia="UD デジタル 教科書体 NK-R" w:cs="Meiryo UI" w:hint="eastAsia"/>
                          <w:szCs w:val="21"/>
                        </w:rPr>
                        <w:t>８０名程度　（延べ２４０名（８０名×３回）</w:t>
                      </w:r>
                      <w:r w:rsidR="00D16EC8" w:rsidRPr="00975CCA">
                        <w:rPr>
                          <w:rFonts w:ascii="UD デジタル 教科書体 NK-R" w:eastAsia="UD デジタル 教科書体 NK-R" w:cs="Meiryo UI" w:hint="eastAsia"/>
                          <w:szCs w:val="21"/>
                        </w:rPr>
                        <w:t>。その他、</w:t>
                      </w:r>
                      <w:r w:rsidR="00683084">
                        <w:rPr>
                          <w:rFonts w:ascii="UD デジタル 教科書体 NK-R" w:eastAsia="UD デジタル 教科書体 NK-R" w:cs="Meiryo UI" w:hint="eastAsia"/>
                          <w:szCs w:val="21"/>
                        </w:rPr>
                        <w:t>聴講</w:t>
                      </w:r>
                      <w:r w:rsidR="00D16EC8" w:rsidRPr="00975CCA">
                        <w:rPr>
                          <w:rFonts w:ascii="UD デジタル 教科書体 NK-R" w:eastAsia="UD デジタル 教科書体 NK-R" w:cs="Meiryo UI" w:hint="eastAsia"/>
                          <w:szCs w:val="21"/>
                        </w:rPr>
                        <w:t>のみ</w:t>
                      </w:r>
                      <w:r w:rsidR="004A3A27" w:rsidRPr="00975CCA">
                        <w:rPr>
                          <w:rFonts w:ascii="UD デジタル 教科書体 NK-R" w:eastAsia="UD デジタル 教科書体 NK-R" w:cs="Meiryo UI" w:hint="eastAsia"/>
                          <w:szCs w:val="21"/>
                        </w:rPr>
                        <w:t>の希望</w:t>
                      </w:r>
                      <w:r w:rsidR="00D16EC8" w:rsidRPr="00975CCA">
                        <w:rPr>
                          <w:rFonts w:ascii="UD デジタル 教科書体 NK-R" w:eastAsia="UD デジタル 教科書体 NK-R" w:cs="Meiryo UI" w:hint="eastAsia"/>
                          <w:szCs w:val="21"/>
                        </w:rPr>
                        <w:t>者40名程度。</w:t>
                      </w:r>
                    </w:p>
                    <w:p w14:paraId="57040CDB" w14:textId="2BA06A15" w:rsidR="00C912C5" w:rsidRPr="00E019B8" w:rsidRDefault="00C912C5" w:rsidP="00C912C5">
                      <w:pPr>
                        <w:widowControl/>
                        <w:spacing w:line="240" w:lineRule="exact"/>
                        <w:ind w:left="1575" w:hangingChars="750" w:hanging="1575"/>
                        <w:jc w:val="left"/>
                        <w:rPr>
                          <w:rFonts w:ascii="UD デジタル 教科書体 NK-R" w:eastAsia="UD デジタル 教科書体 NK-R" w:cs="Meiryo UI"/>
                          <w:szCs w:val="21"/>
                        </w:rPr>
                      </w:pPr>
                      <w:r w:rsidRPr="00975CCA">
                        <w:rPr>
                          <w:rFonts w:ascii="UD デジタル 教科書体 NK-R" w:eastAsia="UD デジタル 教科書体 NK-R" w:cs="Meiryo UI" w:hint="eastAsia"/>
                          <w:szCs w:val="21"/>
                        </w:rPr>
                        <w:t>（３）申込方法等 参加者については、個人または学校単位のどちらの申込・参加も可能とする。なお、申込の受付は先</w:t>
                      </w:r>
                      <w:r w:rsidRPr="00E019B8">
                        <w:rPr>
                          <w:rFonts w:ascii="UD デジタル 教科書体 NK-R" w:eastAsia="UD デジタル 教科書体 NK-R" w:cs="Meiryo UI" w:hint="eastAsia"/>
                          <w:szCs w:val="21"/>
                        </w:rPr>
                        <w:t>着順とする。</w:t>
                      </w:r>
                    </w:p>
                  </w:txbxContent>
                </v:textbox>
                <w10:anchorlock/>
              </v:shape>
            </w:pict>
          </mc:Fallback>
        </mc:AlternateContent>
      </w:r>
    </w:p>
    <w:p w14:paraId="51336D70" w14:textId="32C55FD7" w:rsidR="00CA33C8" w:rsidRPr="00D22D74" w:rsidRDefault="00CA33C8" w:rsidP="00CA33C8">
      <w:pPr>
        <w:pStyle w:val="Default"/>
        <w:rPr>
          <w:color w:val="auto"/>
          <w:sz w:val="21"/>
          <w:szCs w:val="21"/>
        </w:rPr>
      </w:pPr>
    </w:p>
    <w:p w14:paraId="2E667241" w14:textId="444A2C50" w:rsidR="00EE34BC" w:rsidRPr="00D22D74" w:rsidRDefault="00422D6C" w:rsidP="00CA33C8">
      <w:pPr>
        <w:pStyle w:val="Default"/>
        <w:rPr>
          <w:color w:val="auto"/>
          <w:sz w:val="21"/>
          <w:szCs w:val="21"/>
        </w:rPr>
      </w:pPr>
      <w:r w:rsidRPr="00D22D74">
        <w:rPr>
          <w:noProof/>
          <w:color w:val="auto"/>
          <w:szCs w:val="21"/>
        </w:rPr>
        <mc:AlternateContent>
          <mc:Choice Requires="wps">
            <w:drawing>
              <wp:anchor distT="0" distB="0" distL="114300" distR="114300" simplePos="0" relativeHeight="251729920" behindDoc="0" locked="0" layoutInCell="1" allowOverlap="1" wp14:anchorId="598A87DF" wp14:editId="7DE436C5">
                <wp:simplePos x="0" y="0"/>
                <wp:positionH relativeFrom="margin">
                  <wp:posOffset>49707</wp:posOffset>
                </wp:positionH>
                <wp:positionV relativeFrom="paragraph">
                  <wp:posOffset>72405</wp:posOffset>
                </wp:positionV>
                <wp:extent cx="6116320" cy="1950720"/>
                <wp:effectExtent l="0" t="0" r="17780" b="11430"/>
                <wp:wrapNone/>
                <wp:docPr id="24" name="テキスト ボックス 24"/>
                <wp:cNvGraphicFramePr/>
                <a:graphic xmlns:a="http://schemas.openxmlformats.org/drawingml/2006/main">
                  <a:graphicData uri="http://schemas.microsoft.com/office/word/2010/wordprocessingShape">
                    <wps:wsp>
                      <wps:cNvSpPr txBox="1"/>
                      <wps:spPr>
                        <a:xfrm>
                          <a:off x="0" y="0"/>
                          <a:ext cx="6116320" cy="1950720"/>
                        </a:xfrm>
                        <a:prstGeom prst="rect">
                          <a:avLst/>
                        </a:prstGeom>
                        <a:solidFill>
                          <a:schemeClr val="lt1"/>
                        </a:solidFill>
                        <a:ln w="6350">
                          <a:solidFill>
                            <a:prstClr val="black"/>
                          </a:solidFill>
                        </a:ln>
                      </wps:spPr>
                      <wps:txbx>
                        <w:txbxContent>
                          <w:p w14:paraId="240190CA" w14:textId="77777777" w:rsidR="00CA33C8" w:rsidRPr="00242B1A" w:rsidRDefault="00CA33C8" w:rsidP="00CA33C8">
                            <w:pPr>
                              <w:pStyle w:val="Default"/>
                              <w:rPr>
                                <w:color w:val="auto"/>
                                <w:sz w:val="21"/>
                                <w:szCs w:val="21"/>
                              </w:rPr>
                            </w:pPr>
                            <w:r w:rsidRPr="00242B1A">
                              <w:rPr>
                                <w:rFonts w:hint="eastAsia"/>
                                <w:color w:val="auto"/>
                                <w:sz w:val="21"/>
                                <w:szCs w:val="21"/>
                              </w:rPr>
                              <w:t>【提案を求める事項】</w:t>
                            </w:r>
                          </w:p>
                          <w:p w14:paraId="6B1C6AFC" w14:textId="14A0EF65" w:rsidR="00CA33C8" w:rsidRPr="00242B1A" w:rsidRDefault="00CA33C8" w:rsidP="00242B1A">
                            <w:pPr>
                              <w:pStyle w:val="Default"/>
                              <w:ind w:left="220" w:hangingChars="100" w:hanging="220"/>
                              <w:rPr>
                                <w:color w:val="auto"/>
                                <w:sz w:val="22"/>
                                <w:szCs w:val="22"/>
                              </w:rPr>
                            </w:pPr>
                            <w:r w:rsidRPr="00242B1A">
                              <w:rPr>
                                <w:rFonts w:hint="eastAsia"/>
                                <w:color w:val="auto"/>
                                <w:sz w:val="22"/>
                                <w:szCs w:val="22"/>
                              </w:rPr>
                              <w:t>・参加</w:t>
                            </w:r>
                            <w:r w:rsidR="00194360">
                              <w:rPr>
                                <w:rFonts w:hint="eastAsia"/>
                                <w:color w:val="auto"/>
                                <w:sz w:val="22"/>
                                <w:szCs w:val="22"/>
                              </w:rPr>
                              <w:t>者</w:t>
                            </w:r>
                            <w:r w:rsidRPr="00242B1A">
                              <w:rPr>
                                <w:rFonts w:hint="eastAsia"/>
                                <w:color w:val="auto"/>
                                <w:sz w:val="22"/>
                                <w:szCs w:val="22"/>
                              </w:rPr>
                              <w:t>の募集について、以下の提案項目</w:t>
                            </w:r>
                            <w:r w:rsidR="00104474" w:rsidRPr="00242B1A">
                              <w:rPr>
                                <w:rFonts w:hint="eastAsia"/>
                                <w:color w:val="auto"/>
                                <w:sz w:val="22"/>
                                <w:szCs w:val="22"/>
                              </w:rPr>
                              <w:t>ア、イ</w:t>
                            </w:r>
                            <w:r w:rsidRPr="00242B1A">
                              <w:rPr>
                                <w:rFonts w:hint="eastAsia"/>
                                <w:color w:val="auto"/>
                                <w:sz w:val="22"/>
                                <w:szCs w:val="22"/>
                              </w:rPr>
                              <w:t>について具体的に提案すること。また、以下の項目以外にも、必要と考えるものについては提案すること。</w:t>
                            </w:r>
                          </w:p>
                          <w:p w14:paraId="3C4146B0" w14:textId="34B84296" w:rsidR="00CA33C8" w:rsidRPr="00242B1A" w:rsidRDefault="007D798F" w:rsidP="007D798F">
                            <w:pPr>
                              <w:pStyle w:val="Default"/>
                              <w:spacing w:after="30"/>
                              <w:rPr>
                                <w:color w:val="auto"/>
                                <w:sz w:val="22"/>
                                <w:szCs w:val="22"/>
                              </w:rPr>
                            </w:pPr>
                            <w:r w:rsidRPr="00242B1A">
                              <w:rPr>
                                <w:rFonts w:hint="eastAsia"/>
                                <w:color w:val="auto"/>
                                <w:sz w:val="22"/>
                                <w:szCs w:val="22"/>
                              </w:rPr>
                              <w:t>ア．</w:t>
                            </w:r>
                            <w:r w:rsidR="00CA33C8" w:rsidRPr="00242B1A">
                              <w:rPr>
                                <w:rFonts w:hint="eastAsia"/>
                                <w:color w:val="auto"/>
                                <w:sz w:val="22"/>
                                <w:szCs w:val="22"/>
                              </w:rPr>
                              <w:t>参加</w:t>
                            </w:r>
                            <w:r w:rsidR="00242B1A" w:rsidRPr="00242B1A">
                              <w:rPr>
                                <w:rFonts w:hint="eastAsia"/>
                                <w:color w:val="auto"/>
                                <w:sz w:val="22"/>
                                <w:szCs w:val="22"/>
                              </w:rPr>
                              <w:t>者</w:t>
                            </w:r>
                            <w:r w:rsidR="00CA33C8" w:rsidRPr="00242B1A">
                              <w:rPr>
                                <w:rFonts w:hint="eastAsia"/>
                                <w:color w:val="auto"/>
                                <w:sz w:val="22"/>
                                <w:szCs w:val="22"/>
                              </w:rPr>
                              <w:t>の募集方法</w:t>
                            </w:r>
                          </w:p>
                          <w:p w14:paraId="2F4196D8" w14:textId="31F2E533" w:rsidR="00CA33C8" w:rsidRPr="00242B1A" w:rsidRDefault="007D798F" w:rsidP="00CA33C8">
                            <w:pPr>
                              <w:pStyle w:val="Default"/>
                              <w:rPr>
                                <w:color w:val="auto"/>
                                <w:sz w:val="22"/>
                                <w:szCs w:val="22"/>
                              </w:rPr>
                            </w:pPr>
                            <w:r w:rsidRPr="00242B1A">
                              <w:rPr>
                                <w:rFonts w:hint="eastAsia"/>
                                <w:color w:val="auto"/>
                                <w:sz w:val="21"/>
                                <w:szCs w:val="21"/>
                              </w:rPr>
                              <w:t>イ．</w:t>
                            </w:r>
                            <w:r w:rsidR="00CA33C8" w:rsidRPr="00242B1A">
                              <w:rPr>
                                <w:rFonts w:hint="eastAsia"/>
                                <w:color w:val="auto"/>
                                <w:sz w:val="22"/>
                                <w:szCs w:val="22"/>
                              </w:rPr>
                              <w:t>本事業の広報計画</w:t>
                            </w:r>
                          </w:p>
                          <w:p w14:paraId="0244AC32" w14:textId="6700EDC4" w:rsidR="00CA33C8" w:rsidRPr="00242B1A" w:rsidRDefault="00CA33C8" w:rsidP="00242B1A">
                            <w:pPr>
                              <w:pStyle w:val="Default"/>
                              <w:ind w:left="220" w:hangingChars="100" w:hanging="220"/>
                              <w:rPr>
                                <w:color w:val="auto"/>
                                <w:sz w:val="22"/>
                                <w:szCs w:val="22"/>
                              </w:rPr>
                            </w:pPr>
                            <w:r w:rsidRPr="00242B1A">
                              <w:rPr>
                                <w:rFonts w:hint="eastAsia"/>
                                <w:color w:val="auto"/>
                                <w:sz w:val="22"/>
                                <w:szCs w:val="22"/>
                              </w:rPr>
                              <w:t>・</w:t>
                            </w:r>
                            <w:r w:rsidR="00EF2F34">
                              <w:rPr>
                                <w:rFonts w:hint="eastAsia"/>
                                <w:color w:val="auto"/>
                                <w:sz w:val="22"/>
                                <w:szCs w:val="22"/>
                              </w:rPr>
                              <w:t>大阪</w:t>
                            </w:r>
                            <w:r w:rsidR="00874D48" w:rsidRPr="00242B1A">
                              <w:rPr>
                                <w:rFonts w:hint="eastAsia"/>
                                <w:color w:val="auto"/>
                                <w:sz w:val="22"/>
                                <w:szCs w:val="22"/>
                              </w:rPr>
                              <w:t>府内高等学校</w:t>
                            </w:r>
                            <w:r w:rsidRPr="00242B1A">
                              <w:rPr>
                                <w:rFonts w:hint="eastAsia"/>
                                <w:color w:val="auto"/>
                                <w:sz w:val="22"/>
                                <w:szCs w:val="22"/>
                              </w:rPr>
                              <w:t>や</w:t>
                            </w:r>
                            <w:r w:rsidR="00874D48" w:rsidRPr="00242B1A">
                              <w:rPr>
                                <w:rFonts w:hint="eastAsia"/>
                                <w:color w:val="auto"/>
                                <w:sz w:val="22"/>
                                <w:szCs w:val="22"/>
                              </w:rPr>
                              <w:t>高校生</w:t>
                            </w:r>
                            <w:r w:rsidR="00194360">
                              <w:rPr>
                                <w:rFonts w:hint="eastAsia"/>
                                <w:color w:val="auto"/>
                                <w:sz w:val="22"/>
                                <w:szCs w:val="22"/>
                              </w:rPr>
                              <w:t>、大学生</w:t>
                            </w:r>
                            <w:r w:rsidRPr="00242B1A">
                              <w:rPr>
                                <w:rFonts w:hint="eastAsia"/>
                                <w:color w:val="auto"/>
                                <w:sz w:val="22"/>
                                <w:szCs w:val="22"/>
                              </w:rPr>
                              <w:t>等との既存のネットワークや、他事業からの誘導可能性など、集客に資するリソースを有する場合は、具体的に記載すること。</w:t>
                            </w:r>
                          </w:p>
                          <w:p w14:paraId="1F8EB7D5" w14:textId="0F9569A4" w:rsidR="00CA33C8" w:rsidRPr="00242B1A" w:rsidRDefault="00CA33C8" w:rsidP="00242B1A">
                            <w:pPr>
                              <w:pStyle w:val="Default"/>
                              <w:ind w:firstLineChars="100" w:firstLine="220"/>
                              <w:rPr>
                                <w:color w:val="auto"/>
                                <w:sz w:val="22"/>
                                <w:szCs w:val="22"/>
                              </w:rPr>
                            </w:pPr>
                            <w:r w:rsidRPr="00242B1A">
                              <w:rPr>
                                <w:rFonts w:hint="eastAsia"/>
                                <w:color w:val="auto"/>
                                <w:sz w:val="22"/>
                                <w:szCs w:val="22"/>
                              </w:rPr>
                              <w:t>（例）自社が実施</w:t>
                            </w:r>
                            <w:r w:rsidRPr="00242B1A">
                              <w:rPr>
                                <w:color w:val="auto"/>
                                <w:sz w:val="22"/>
                                <w:szCs w:val="22"/>
                              </w:rPr>
                              <w:t>/</w:t>
                            </w:r>
                            <w:r w:rsidRPr="00242B1A">
                              <w:rPr>
                                <w:rFonts w:hint="eastAsia"/>
                                <w:color w:val="auto"/>
                                <w:sz w:val="22"/>
                                <w:szCs w:val="22"/>
                              </w:rPr>
                              <w:t>受託する他事業と連携し、参加者を当事業に誘導する。　等</w:t>
                            </w:r>
                          </w:p>
                          <w:p w14:paraId="412F2CAA" w14:textId="77777777" w:rsidR="00CA33C8" w:rsidRPr="003D5501" w:rsidRDefault="00CA33C8" w:rsidP="00CA33C8"/>
                          <w:p w14:paraId="56896D54" w14:textId="77777777" w:rsidR="00332B06" w:rsidRDefault="00332B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87DF" id="テキスト ボックス 24" o:spid="_x0000_s1030" type="#_x0000_t202" style="position:absolute;margin-left:3.9pt;margin-top:5.7pt;width:481.6pt;height:153.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" fillcolor="white [3201]" strokeweight=".5pt">
                <v:textbox>
                  <w:txbxContent>
                    <w:p w14:paraId="240190CA" w14:textId="77777777" w:rsidR="00CA33C8" w:rsidRPr="00242B1A" w:rsidRDefault="00CA33C8" w:rsidP="00CA33C8">
                      <w:pPr>
                        <w:pStyle w:val="Default"/>
                        <w:rPr>
                          <w:color w:val="auto"/>
                          <w:sz w:val="21"/>
                          <w:szCs w:val="21"/>
                        </w:rPr>
                      </w:pPr>
                      <w:r w:rsidRPr="00242B1A">
                        <w:rPr>
                          <w:rFonts w:hint="eastAsia"/>
                          <w:color w:val="auto"/>
                          <w:sz w:val="21"/>
                          <w:szCs w:val="21"/>
                        </w:rPr>
                        <w:t>【提案を求める事項】</w:t>
                      </w:r>
                    </w:p>
                    <w:p w14:paraId="6B1C6AFC" w14:textId="14A0EF65" w:rsidR="00CA33C8" w:rsidRPr="00242B1A" w:rsidRDefault="00CA33C8" w:rsidP="00242B1A">
                      <w:pPr>
                        <w:pStyle w:val="Default"/>
                        <w:ind w:left="220" w:hangingChars="100" w:hanging="220"/>
                        <w:rPr>
                          <w:color w:val="auto"/>
                          <w:sz w:val="22"/>
                          <w:szCs w:val="22"/>
                        </w:rPr>
                      </w:pPr>
                      <w:r w:rsidRPr="00242B1A">
                        <w:rPr>
                          <w:rFonts w:hint="eastAsia"/>
                          <w:color w:val="auto"/>
                          <w:sz w:val="22"/>
                          <w:szCs w:val="22"/>
                        </w:rPr>
                        <w:t>・参加</w:t>
                      </w:r>
                      <w:r w:rsidR="00194360">
                        <w:rPr>
                          <w:rFonts w:hint="eastAsia"/>
                          <w:color w:val="auto"/>
                          <w:sz w:val="22"/>
                          <w:szCs w:val="22"/>
                        </w:rPr>
                        <w:t>者</w:t>
                      </w:r>
                      <w:r w:rsidRPr="00242B1A">
                        <w:rPr>
                          <w:rFonts w:hint="eastAsia"/>
                          <w:color w:val="auto"/>
                          <w:sz w:val="22"/>
                          <w:szCs w:val="22"/>
                        </w:rPr>
                        <w:t>の募集について、以下の提案項目</w:t>
                      </w:r>
                      <w:r w:rsidR="00104474" w:rsidRPr="00242B1A">
                        <w:rPr>
                          <w:rFonts w:hint="eastAsia"/>
                          <w:color w:val="auto"/>
                          <w:sz w:val="22"/>
                          <w:szCs w:val="22"/>
                        </w:rPr>
                        <w:t>ア、イ</w:t>
                      </w:r>
                      <w:r w:rsidRPr="00242B1A">
                        <w:rPr>
                          <w:rFonts w:hint="eastAsia"/>
                          <w:color w:val="auto"/>
                          <w:sz w:val="22"/>
                          <w:szCs w:val="22"/>
                        </w:rPr>
                        <w:t>について具体的に提案すること。また、以下の項目以外にも、必要と考えるものについては提案すること。</w:t>
                      </w:r>
                    </w:p>
                    <w:p w14:paraId="3C4146B0" w14:textId="34B84296" w:rsidR="00CA33C8" w:rsidRPr="00242B1A" w:rsidRDefault="007D798F" w:rsidP="007D798F">
                      <w:pPr>
                        <w:pStyle w:val="Default"/>
                        <w:spacing w:after="30"/>
                        <w:rPr>
                          <w:color w:val="auto"/>
                          <w:sz w:val="22"/>
                          <w:szCs w:val="22"/>
                        </w:rPr>
                      </w:pPr>
                      <w:r w:rsidRPr="00242B1A">
                        <w:rPr>
                          <w:rFonts w:hint="eastAsia"/>
                          <w:color w:val="auto"/>
                          <w:sz w:val="22"/>
                          <w:szCs w:val="22"/>
                        </w:rPr>
                        <w:t>ア．</w:t>
                      </w:r>
                      <w:r w:rsidR="00CA33C8" w:rsidRPr="00242B1A">
                        <w:rPr>
                          <w:rFonts w:hint="eastAsia"/>
                          <w:color w:val="auto"/>
                          <w:sz w:val="22"/>
                          <w:szCs w:val="22"/>
                        </w:rPr>
                        <w:t>参加</w:t>
                      </w:r>
                      <w:r w:rsidR="00242B1A" w:rsidRPr="00242B1A">
                        <w:rPr>
                          <w:rFonts w:hint="eastAsia"/>
                          <w:color w:val="auto"/>
                          <w:sz w:val="22"/>
                          <w:szCs w:val="22"/>
                        </w:rPr>
                        <w:t>者</w:t>
                      </w:r>
                      <w:r w:rsidR="00CA33C8" w:rsidRPr="00242B1A">
                        <w:rPr>
                          <w:rFonts w:hint="eastAsia"/>
                          <w:color w:val="auto"/>
                          <w:sz w:val="22"/>
                          <w:szCs w:val="22"/>
                        </w:rPr>
                        <w:t>の募集方法</w:t>
                      </w:r>
                    </w:p>
                    <w:p w14:paraId="2F4196D8" w14:textId="31F2E533" w:rsidR="00CA33C8" w:rsidRPr="00242B1A" w:rsidRDefault="007D798F" w:rsidP="00CA33C8">
                      <w:pPr>
                        <w:pStyle w:val="Default"/>
                        <w:rPr>
                          <w:color w:val="auto"/>
                          <w:sz w:val="22"/>
                          <w:szCs w:val="22"/>
                        </w:rPr>
                      </w:pPr>
                      <w:r w:rsidRPr="00242B1A">
                        <w:rPr>
                          <w:rFonts w:hint="eastAsia"/>
                          <w:color w:val="auto"/>
                          <w:sz w:val="21"/>
                          <w:szCs w:val="21"/>
                        </w:rPr>
                        <w:t>イ．</w:t>
                      </w:r>
                      <w:r w:rsidR="00CA33C8" w:rsidRPr="00242B1A">
                        <w:rPr>
                          <w:rFonts w:hint="eastAsia"/>
                          <w:color w:val="auto"/>
                          <w:sz w:val="22"/>
                          <w:szCs w:val="22"/>
                        </w:rPr>
                        <w:t>本事業の広報計画</w:t>
                      </w:r>
                    </w:p>
                    <w:p w14:paraId="0244AC32" w14:textId="6700EDC4" w:rsidR="00CA33C8" w:rsidRPr="00242B1A" w:rsidRDefault="00CA33C8" w:rsidP="00242B1A">
                      <w:pPr>
                        <w:pStyle w:val="Default"/>
                        <w:ind w:left="220" w:hangingChars="100" w:hanging="220"/>
                        <w:rPr>
                          <w:color w:val="auto"/>
                          <w:sz w:val="22"/>
                          <w:szCs w:val="22"/>
                        </w:rPr>
                      </w:pPr>
                      <w:r w:rsidRPr="00242B1A">
                        <w:rPr>
                          <w:rFonts w:hint="eastAsia"/>
                          <w:color w:val="auto"/>
                          <w:sz w:val="22"/>
                          <w:szCs w:val="22"/>
                        </w:rPr>
                        <w:t>・</w:t>
                      </w:r>
                      <w:r w:rsidR="00EF2F34">
                        <w:rPr>
                          <w:rFonts w:hint="eastAsia"/>
                          <w:color w:val="auto"/>
                          <w:sz w:val="22"/>
                          <w:szCs w:val="22"/>
                        </w:rPr>
                        <w:t>大阪</w:t>
                      </w:r>
                      <w:r w:rsidR="00874D48" w:rsidRPr="00242B1A">
                        <w:rPr>
                          <w:rFonts w:hint="eastAsia"/>
                          <w:color w:val="auto"/>
                          <w:sz w:val="22"/>
                          <w:szCs w:val="22"/>
                        </w:rPr>
                        <w:t>府内高等学校</w:t>
                      </w:r>
                      <w:r w:rsidRPr="00242B1A">
                        <w:rPr>
                          <w:rFonts w:hint="eastAsia"/>
                          <w:color w:val="auto"/>
                          <w:sz w:val="22"/>
                          <w:szCs w:val="22"/>
                        </w:rPr>
                        <w:t>や</w:t>
                      </w:r>
                      <w:r w:rsidR="00874D48" w:rsidRPr="00242B1A">
                        <w:rPr>
                          <w:rFonts w:hint="eastAsia"/>
                          <w:color w:val="auto"/>
                          <w:sz w:val="22"/>
                          <w:szCs w:val="22"/>
                        </w:rPr>
                        <w:t>高校生</w:t>
                      </w:r>
                      <w:r w:rsidR="00194360">
                        <w:rPr>
                          <w:rFonts w:hint="eastAsia"/>
                          <w:color w:val="auto"/>
                          <w:sz w:val="22"/>
                          <w:szCs w:val="22"/>
                        </w:rPr>
                        <w:t>、大学生</w:t>
                      </w:r>
                      <w:r w:rsidRPr="00242B1A">
                        <w:rPr>
                          <w:rFonts w:hint="eastAsia"/>
                          <w:color w:val="auto"/>
                          <w:sz w:val="22"/>
                          <w:szCs w:val="22"/>
                        </w:rPr>
                        <w:t>等との既存のネットワークや、他事業からの誘導可能性など、集客に資するリソースを有する場合は、具体的に記載すること。</w:t>
                      </w:r>
                    </w:p>
                    <w:p w14:paraId="1F8EB7D5" w14:textId="0F9569A4" w:rsidR="00CA33C8" w:rsidRPr="00242B1A" w:rsidRDefault="00CA33C8" w:rsidP="00242B1A">
                      <w:pPr>
                        <w:pStyle w:val="Default"/>
                        <w:ind w:firstLineChars="100" w:firstLine="220"/>
                        <w:rPr>
                          <w:color w:val="auto"/>
                          <w:sz w:val="22"/>
                          <w:szCs w:val="22"/>
                        </w:rPr>
                      </w:pPr>
                      <w:r w:rsidRPr="00242B1A">
                        <w:rPr>
                          <w:rFonts w:hint="eastAsia"/>
                          <w:color w:val="auto"/>
                          <w:sz w:val="22"/>
                          <w:szCs w:val="22"/>
                        </w:rPr>
                        <w:t>（例）自社が実施</w:t>
                      </w:r>
                      <w:r w:rsidRPr="00242B1A">
                        <w:rPr>
                          <w:color w:val="auto"/>
                          <w:sz w:val="22"/>
                          <w:szCs w:val="22"/>
                        </w:rPr>
                        <w:t>/</w:t>
                      </w:r>
                      <w:r w:rsidRPr="00242B1A">
                        <w:rPr>
                          <w:rFonts w:hint="eastAsia"/>
                          <w:color w:val="auto"/>
                          <w:sz w:val="22"/>
                          <w:szCs w:val="22"/>
                        </w:rPr>
                        <w:t>受託する他事業と連携し、参加者を当事業に誘導する。　等</w:t>
                      </w:r>
                    </w:p>
                    <w:p w14:paraId="412F2CAA" w14:textId="77777777" w:rsidR="00CA33C8" w:rsidRPr="003D5501" w:rsidRDefault="00CA33C8" w:rsidP="00CA33C8"/>
                    <w:p w14:paraId="56896D54" w14:textId="77777777" w:rsidR="00332B06" w:rsidRDefault="00332B06"/>
                  </w:txbxContent>
                </v:textbox>
                <w10:wrap anchorx="margin"/>
              </v:shape>
            </w:pict>
          </mc:Fallback>
        </mc:AlternateContent>
      </w:r>
    </w:p>
    <w:p w14:paraId="300DEB75" w14:textId="237B17BB" w:rsidR="00EE34BC" w:rsidRPr="00D22D74" w:rsidRDefault="00EE34BC" w:rsidP="00CA33C8">
      <w:pPr>
        <w:pStyle w:val="Default"/>
        <w:rPr>
          <w:color w:val="auto"/>
          <w:sz w:val="21"/>
          <w:szCs w:val="21"/>
        </w:rPr>
      </w:pPr>
    </w:p>
    <w:p w14:paraId="4B9DFB5A" w14:textId="2E76DDE6" w:rsidR="00EE34BC" w:rsidRPr="00D22D74" w:rsidRDefault="00EE34BC" w:rsidP="00CA33C8">
      <w:pPr>
        <w:pStyle w:val="Default"/>
        <w:rPr>
          <w:color w:val="auto"/>
          <w:sz w:val="21"/>
          <w:szCs w:val="21"/>
        </w:rPr>
      </w:pPr>
    </w:p>
    <w:p w14:paraId="212B8F9B" w14:textId="1F30F8FD" w:rsidR="00A72FC9" w:rsidRPr="00D22D74" w:rsidRDefault="00A72FC9" w:rsidP="00CA33C8">
      <w:pPr>
        <w:pStyle w:val="Default"/>
        <w:rPr>
          <w:color w:val="auto"/>
          <w:sz w:val="21"/>
          <w:szCs w:val="21"/>
        </w:rPr>
      </w:pPr>
    </w:p>
    <w:p w14:paraId="34CCC6EC" w14:textId="2EF80A60" w:rsidR="00A72FC9" w:rsidRPr="00D22D74" w:rsidRDefault="00A72FC9" w:rsidP="00CA33C8">
      <w:pPr>
        <w:pStyle w:val="Default"/>
        <w:rPr>
          <w:color w:val="auto"/>
          <w:sz w:val="21"/>
          <w:szCs w:val="21"/>
        </w:rPr>
      </w:pPr>
    </w:p>
    <w:p w14:paraId="7CB2D904" w14:textId="743C6DFA" w:rsidR="00A72FC9" w:rsidRPr="00D22D74" w:rsidRDefault="00A72FC9" w:rsidP="00CA33C8">
      <w:pPr>
        <w:pStyle w:val="Default"/>
        <w:rPr>
          <w:color w:val="auto"/>
          <w:sz w:val="21"/>
          <w:szCs w:val="21"/>
        </w:rPr>
      </w:pPr>
    </w:p>
    <w:p w14:paraId="4D541604" w14:textId="2DDD7D95" w:rsidR="00A72FC9" w:rsidRPr="00D22D74" w:rsidRDefault="00A72FC9" w:rsidP="00CA33C8">
      <w:pPr>
        <w:pStyle w:val="Default"/>
        <w:rPr>
          <w:color w:val="auto"/>
          <w:sz w:val="21"/>
          <w:szCs w:val="21"/>
        </w:rPr>
      </w:pPr>
    </w:p>
    <w:p w14:paraId="252786B6" w14:textId="7867B5D4" w:rsidR="00A72FC9" w:rsidRPr="00D22D74" w:rsidRDefault="00A72FC9" w:rsidP="00CA33C8">
      <w:pPr>
        <w:pStyle w:val="Default"/>
        <w:rPr>
          <w:color w:val="auto"/>
          <w:sz w:val="21"/>
          <w:szCs w:val="21"/>
        </w:rPr>
      </w:pPr>
    </w:p>
    <w:p w14:paraId="3DB76B52" w14:textId="77777777" w:rsidR="00A72FC9" w:rsidRPr="00D22D74" w:rsidRDefault="00A72FC9" w:rsidP="00CA33C8">
      <w:pPr>
        <w:pStyle w:val="Default"/>
        <w:rPr>
          <w:color w:val="auto"/>
          <w:sz w:val="21"/>
          <w:szCs w:val="21"/>
        </w:rPr>
      </w:pPr>
    </w:p>
    <w:p w14:paraId="35CEACF3" w14:textId="77777777" w:rsidR="00A72FC9" w:rsidRPr="00D22D74" w:rsidRDefault="00A72FC9" w:rsidP="00415EDC">
      <w:pPr>
        <w:ind w:leftChars="67" w:left="141"/>
        <w:rPr>
          <w:rFonts w:ascii="UD デジタル 教科書体 NK-R" w:eastAsia="UD デジタル 教科書体 NK-R"/>
          <w:b/>
          <w:bCs/>
          <w:bdr w:val="single" w:sz="4" w:space="0" w:color="auto"/>
        </w:rPr>
      </w:pPr>
    </w:p>
    <w:p w14:paraId="616984E7" w14:textId="6891A0B2" w:rsidR="00415EDC" w:rsidRPr="00D22D74" w:rsidRDefault="00415EDC" w:rsidP="00415EDC">
      <w:pPr>
        <w:ind w:leftChars="67" w:left="141"/>
        <w:rPr>
          <w:rFonts w:ascii="UD デジタル 教科書体 NK-R" w:eastAsia="UD デジタル 教科書体 NK-R"/>
          <w:b/>
          <w:bCs/>
          <w:bdr w:val="single" w:sz="4" w:space="0" w:color="auto"/>
        </w:rPr>
      </w:pPr>
      <w:r w:rsidRPr="00D22D74">
        <w:rPr>
          <w:rFonts w:ascii="UD デジタル 教科書体 NK-R" w:eastAsia="UD デジタル 教科書体 NK-R" w:hint="eastAsia"/>
          <w:b/>
          <w:bCs/>
          <w:bdr w:val="single" w:sz="4" w:space="0" w:color="auto"/>
        </w:rPr>
        <w:t>（３）被招聘者の渡航関係手続き及び府滞在に係る各種手配等</w:t>
      </w:r>
    </w:p>
    <w:p w14:paraId="662DD355" w14:textId="09869BE1" w:rsidR="00912D70" w:rsidRPr="00D22D74" w:rsidRDefault="00912D70" w:rsidP="000457D0">
      <w:pPr>
        <w:ind w:firstLineChars="50" w:firstLine="105"/>
        <w:rPr>
          <w:rFonts w:ascii="UD デジタル 教科書体 NK-R" w:eastAsia="UD デジタル 教科書体 NK-R"/>
        </w:rPr>
      </w:pPr>
    </w:p>
    <w:p w14:paraId="0C16AF6E" w14:textId="75195925" w:rsidR="00CE7D34" w:rsidRPr="00D22D74" w:rsidRDefault="00CE7D34" w:rsidP="000457D0">
      <w:pPr>
        <w:ind w:firstLineChars="50" w:firstLine="105"/>
        <w:rPr>
          <w:rFonts w:ascii="UD デジタル 教科書体 NK-R" w:eastAsia="UD デジタル 教科書体 NK-R"/>
        </w:rPr>
      </w:pPr>
      <w:r w:rsidRPr="00D22D74">
        <w:rPr>
          <w:rFonts w:ascii="UD デジタル 教科書体 NK-R" w:eastAsia="UD デジタル 教科書体 NK-R" w:hint="eastAsia"/>
        </w:rPr>
        <w:t>① 被招聘者の日本（大阪）滞在期間</w:t>
      </w:r>
    </w:p>
    <w:p w14:paraId="5C964B85" w14:textId="6057E7B2" w:rsidR="00CE7D34" w:rsidRPr="00D22D74" w:rsidRDefault="00CE7D34" w:rsidP="000457D0">
      <w:pPr>
        <w:ind w:firstLineChars="50" w:firstLine="105"/>
        <w:rPr>
          <w:rFonts w:ascii="UD デジタル 教科書体 NK-R" w:eastAsia="UD デジタル 教科書体 NK-R"/>
        </w:rPr>
      </w:pPr>
      <w:r w:rsidRPr="00D22D74">
        <w:rPr>
          <w:rFonts w:ascii="UD デジタル 教科書体 NK-R" w:eastAsia="UD デジタル 教科書体 NK-R" w:hint="eastAsia"/>
        </w:rPr>
        <w:t xml:space="preserve">　　　被招聘者の日本（大阪）滞在期間は3泊4日とする。</w:t>
      </w:r>
    </w:p>
    <w:p w14:paraId="1887FBE7" w14:textId="7049A4FC" w:rsidR="00CE7D34" w:rsidRPr="00D22D74" w:rsidRDefault="00CE7D34" w:rsidP="00CE7D34">
      <w:pPr>
        <w:ind w:firstLineChars="250" w:firstLine="525"/>
        <w:rPr>
          <w:rFonts w:ascii="UD デジタル 教科書体 NK-R" w:eastAsia="UD デジタル 教科書体 NK-R"/>
        </w:rPr>
      </w:pPr>
      <w:r w:rsidRPr="00D22D74">
        <w:rPr>
          <w:rFonts w:ascii="UD デジタル 教科書体 NK-R" w:eastAsia="UD デジタル 教科書体 NK-R" w:hint="eastAsia"/>
        </w:rPr>
        <w:t>想定する行程は以下のとおり。</w:t>
      </w:r>
    </w:p>
    <w:p w14:paraId="3C1AD9FD" w14:textId="1DE557CA" w:rsidR="00CE7D34" w:rsidRPr="00D22D74" w:rsidRDefault="00CE7D34" w:rsidP="00CE7D34">
      <w:pPr>
        <w:ind w:firstLineChars="250" w:firstLine="525"/>
        <w:rPr>
          <w:rFonts w:ascii="UD デジタル 教科書体 NK-R" w:eastAsia="UD デジタル 教科書体 NK-R"/>
        </w:rPr>
      </w:pPr>
      <w:r w:rsidRPr="00D22D74">
        <w:rPr>
          <w:rFonts w:ascii="UD デジタル 教科書体 NK-R" w:eastAsia="UD デジタル 教科書体 NK-R" w:hint="eastAsia"/>
        </w:rPr>
        <w:t>（1日目）セミナーの前日。大阪着。大阪泊。</w:t>
      </w:r>
    </w:p>
    <w:p w14:paraId="066647C9" w14:textId="2F1E9F6A" w:rsidR="00CE7D34" w:rsidRPr="00D22D74" w:rsidRDefault="00CE7D34" w:rsidP="00CE7D34">
      <w:pPr>
        <w:ind w:firstLineChars="250" w:firstLine="525"/>
        <w:rPr>
          <w:rFonts w:ascii="UD デジタル 教科書体 NK-R" w:eastAsia="UD デジタル 教科書体 NK-R"/>
        </w:rPr>
      </w:pPr>
      <w:r w:rsidRPr="00D22D74">
        <w:rPr>
          <w:rFonts w:ascii="UD デジタル 教科書体 NK-R" w:eastAsia="UD デジタル 教科書体 NK-R" w:hint="eastAsia"/>
        </w:rPr>
        <w:t>（2日目）セミナー当日。大阪泊。</w:t>
      </w:r>
    </w:p>
    <w:p w14:paraId="6F42E027" w14:textId="75216215" w:rsidR="00CE7D34" w:rsidRPr="00D22D74" w:rsidRDefault="00CE7D34" w:rsidP="00CE7D34">
      <w:pPr>
        <w:ind w:firstLineChars="250" w:firstLine="525"/>
        <w:rPr>
          <w:rFonts w:ascii="UD デジタル 教科書体 NK-R" w:eastAsia="UD デジタル 教科書体 NK-R"/>
        </w:rPr>
      </w:pPr>
      <w:r w:rsidRPr="00D22D74">
        <w:rPr>
          <w:rFonts w:ascii="UD デジタル 教科書体 NK-R" w:eastAsia="UD デジタル 教科書体 NK-R" w:hint="eastAsia"/>
        </w:rPr>
        <w:t>（3日目）大阪府との意見交換及び府内視察等</w:t>
      </w:r>
      <w:r w:rsidR="0028704A" w:rsidRPr="00D22D74">
        <w:rPr>
          <w:rFonts w:ascii="UD デジタル 教科書体 NK-R" w:eastAsia="UD デジタル 教科書体 NK-R" w:hint="eastAsia"/>
        </w:rPr>
        <w:t>※</w:t>
      </w:r>
      <w:r w:rsidRPr="00D22D74">
        <w:rPr>
          <w:rFonts w:ascii="UD デジタル 教科書体 NK-R" w:eastAsia="UD デジタル 教科書体 NK-R" w:hint="eastAsia"/>
        </w:rPr>
        <w:t>。大阪泊。</w:t>
      </w:r>
    </w:p>
    <w:p w14:paraId="6F63A8E2" w14:textId="1CBCA6CF" w:rsidR="00CE7D34" w:rsidRPr="00D22D74" w:rsidRDefault="00CE7D34" w:rsidP="00CE7D34">
      <w:pPr>
        <w:ind w:firstLineChars="250" w:firstLine="525"/>
        <w:rPr>
          <w:rFonts w:ascii="UD デジタル 教科書体 NK-R" w:eastAsia="UD デジタル 教科書体 NK-R"/>
        </w:rPr>
      </w:pPr>
      <w:r w:rsidRPr="00D22D74">
        <w:rPr>
          <w:rFonts w:ascii="UD デジタル 教科書体 NK-R" w:eastAsia="UD デジタル 教科書体 NK-R" w:hint="eastAsia"/>
        </w:rPr>
        <w:t>（4日目）大阪発。</w:t>
      </w:r>
    </w:p>
    <w:p w14:paraId="28B72481" w14:textId="4403587C" w:rsidR="0028704A" w:rsidRPr="003337A6" w:rsidRDefault="0028704A" w:rsidP="00983EDD">
      <w:pPr>
        <w:pStyle w:val="ad"/>
        <w:ind w:leftChars="300" w:left="840" w:hangingChars="100" w:hanging="210"/>
        <w:rPr>
          <w:rFonts w:ascii="UD デジタル 教科書体 NK-R" w:eastAsia="UD デジタル 教科書体 NK-R"/>
        </w:rPr>
      </w:pPr>
      <w:r w:rsidRPr="003337A6">
        <w:rPr>
          <w:rFonts w:ascii="UD デジタル 教科書体 NK-R" w:eastAsia="UD デジタル 教科書体 NK-R" w:hint="eastAsia"/>
        </w:rPr>
        <w:lastRenderedPageBreak/>
        <w:t xml:space="preserve">※ </w:t>
      </w:r>
      <w:r w:rsidR="00983EDD" w:rsidRPr="003337A6">
        <w:rPr>
          <w:rFonts w:ascii="UD デジタル 教科書体 NK-R" w:eastAsia="UD デジタル 教科書体 NK-R" w:hint="eastAsia"/>
        </w:rPr>
        <w:t>受託者は、被</w:t>
      </w:r>
      <w:r w:rsidR="0038082B" w:rsidRPr="00C6340C">
        <w:rPr>
          <w:rFonts w:ascii="UD デジタル 教科書体 NK-R" w:eastAsia="UD デジタル 教科書体 NK-R" w:hint="eastAsia"/>
        </w:rPr>
        <w:t>招聘</w:t>
      </w:r>
      <w:r w:rsidR="00983EDD" w:rsidRPr="003337A6">
        <w:rPr>
          <w:rFonts w:ascii="UD デジタル 教科書体 NK-R" w:eastAsia="UD デジタル 教科書体 NK-R" w:hint="eastAsia"/>
        </w:rPr>
        <w:t>者から意見交換の希望テーマや希望視察先を聞き取り、大阪府関係機関以外の機関等との意見交換や視察受入に係る当該機関等との調整を行うこと（</w:t>
      </w:r>
      <w:r w:rsidR="00983EDD" w:rsidRPr="003337A6">
        <w:rPr>
          <w:rFonts w:ascii="UD デジタル 教科書体 NK-R" w:eastAsia="UD デジタル 教科書体 NK-R"/>
        </w:rPr>
        <w:t>大阪府</w:t>
      </w:r>
      <w:r w:rsidR="00983EDD" w:rsidRPr="003337A6">
        <w:rPr>
          <w:rFonts w:ascii="UD デジタル 教科書体 NK-R" w:eastAsia="UD デジタル 教科書体 NK-R" w:hint="eastAsia"/>
        </w:rPr>
        <w:t>関係機関</w:t>
      </w:r>
      <w:r w:rsidR="00983EDD" w:rsidRPr="003337A6">
        <w:rPr>
          <w:rFonts w:ascii="UD デジタル 教科書体 NK-R" w:eastAsia="UD デジタル 教科書体 NK-R"/>
        </w:rPr>
        <w:t>との</w:t>
      </w:r>
      <w:r w:rsidR="00983EDD" w:rsidRPr="003337A6">
        <w:rPr>
          <w:rFonts w:ascii="UD デジタル 教科書体 NK-R" w:eastAsia="UD デジタル 教科書体 NK-R" w:hint="eastAsia"/>
        </w:rPr>
        <w:t>意見交換</w:t>
      </w:r>
      <w:r w:rsidR="00983EDD" w:rsidRPr="003337A6">
        <w:rPr>
          <w:rFonts w:ascii="UD デジタル 教科書体 NK-R" w:eastAsia="UD デジタル 教科書体 NK-R"/>
        </w:rPr>
        <w:t>や視察</w:t>
      </w:r>
      <w:r w:rsidR="00983EDD" w:rsidRPr="003337A6">
        <w:rPr>
          <w:rFonts w:ascii="UD デジタル 教科書体 NK-R" w:eastAsia="UD デジタル 教科書体 NK-R" w:hint="eastAsia"/>
        </w:rPr>
        <w:t>等</w:t>
      </w:r>
      <w:r w:rsidR="00983EDD" w:rsidRPr="003337A6">
        <w:rPr>
          <w:rFonts w:ascii="UD デジタル 教科書体 NK-R" w:eastAsia="UD デジタル 教科書体 NK-R"/>
        </w:rPr>
        <w:t>は大阪府が調整</w:t>
      </w:r>
      <w:r w:rsidR="00983EDD" w:rsidRPr="003337A6">
        <w:rPr>
          <w:rFonts w:ascii="UD デジタル 教科書体 NK-R" w:eastAsia="UD デジタル 教科書体 NK-R" w:hint="eastAsia"/>
        </w:rPr>
        <w:t>する）。また、受託者は、全ての意見交換や視察において、通訳及び移動手段を手配すること。</w:t>
      </w:r>
    </w:p>
    <w:p w14:paraId="0C580B53" w14:textId="77777777" w:rsidR="0028704A" w:rsidRPr="0056369C" w:rsidRDefault="0028704A" w:rsidP="00CE7D34">
      <w:pPr>
        <w:ind w:firstLineChars="250" w:firstLine="525"/>
        <w:rPr>
          <w:rFonts w:ascii="UD デジタル 教科書体 NK-R" w:eastAsia="UD デジタル 教科書体 NK-R"/>
        </w:rPr>
      </w:pPr>
    </w:p>
    <w:p w14:paraId="66D5DBDB" w14:textId="6BB787B0" w:rsidR="000457D0" w:rsidRPr="00D22D74" w:rsidRDefault="00CE7D34" w:rsidP="000457D0">
      <w:pPr>
        <w:ind w:firstLineChars="50" w:firstLine="105"/>
        <w:rPr>
          <w:rFonts w:ascii="UD デジタル 教科書体 NK-R" w:eastAsia="UD デジタル 教科書体 NK-R"/>
        </w:rPr>
      </w:pPr>
      <w:r w:rsidRPr="00D22D74">
        <w:rPr>
          <w:rFonts w:ascii="UD デジタル 教科書体 NK-R" w:eastAsia="UD デジタル 教科書体 NK-R" w:hint="eastAsia"/>
        </w:rPr>
        <w:t>②</w:t>
      </w:r>
      <w:r w:rsidR="00D12756" w:rsidRPr="00D22D74">
        <w:rPr>
          <w:rFonts w:ascii="UD デジタル 教科書体 NK-R" w:eastAsia="UD デジタル 教科書体 NK-R" w:hint="eastAsia"/>
        </w:rPr>
        <w:t xml:space="preserve"> 被招聘者との連絡調整</w:t>
      </w:r>
    </w:p>
    <w:p w14:paraId="0B0CAC4F" w14:textId="161AAA81" w:rsidR="00D12756" w:rsidRPr="00D22D74" w:rsidRDefault="00AB0D13" w:rsidP="000457D0">
      <w:pPr>
        <w:ind w:leftChars="150" w:left="683" w:hangingChars="175" w:hanging="368"/>
        <w:rPr>
          <w:rFonts w:ascii="UD デジタル 教科書体 NK-R" w:eastAsia="UD デジタル 教科書体 NK-R"/>
        </w:rPr>
      </w:pPr>
      <w:r w:rsidRPr="00D22D74">
        <w:rPr>
          <w:rFonts w:ascii="UD デジタル 教科書体 NK-R" w:eastAsia="UD デジタル 教科書体 NK-R" w:hint="eastAsia"/>
        </w:rPr>
        <w:t>(</w:t>
      </w:r>
      <w:r w:rsidR="00D12756" w:rsidRPr="00D22D74">
        <w:rPr>
          <w:rFonts w:ascii="UD デジタル 教科書体 NK-R" w:eastAsia="UD デジタル 教科書体 NK-R" w:hint="eastAsia"/>
        </w:rPr>
        <w:t>ア)被招聘者の選定と参加決定までの調整は</w:t>
      </w:r>
      <w:r w:rsidR="00841414" w:rsidRPr="00D22D74">
        <w:rPr>
          <w:rFonts w:ascii="UD デジタル 教科書体 NK-R" w:eastAsia="UD デジタル 教科書体 NK-R" w:hint="eastAsia"/>
        </w:rPr>
        <w:t>大阪府</w:t>
      </w:r>
      <w:r w:rsidR="00D12756" w:rsidRPr="00D22D74">
        <w:rPr>
          <w:rFonts w:ascii="UD デジタル 教科書体 NK-R" w:eastAsia="UD デジタル 教科書体 NK-R" w:hint="eastAsia"/>
        </w:rPr>
        <w:t>が行うが、決定後</w:t>
      </w:r>
      <w:r w:rsidR="00231E94" w:rsidRPr="00D22D74">
        <w:rPr>
          <w:rFonts w:ascii="UD デジタル 教科書体 NK-R" w:eastAsia="UD デジタル 教科書体 NK-R" w:hint="eastAsia"/>
        </w:rPr>
        <w:t>の</w:t>
      </w:r>
      <w:r w:rsidR="00D12756" w:rsidRPr="00D22D74">
        <w:rPr>
          <w:rFonts w:ascii="UD デジタル 教科書体 NK-R" w:eastAsia="UD デジタル 教科書体 NK-R" w:hint="eastAsia"/>
        </w:rPr>
        <w:t>被招聘者との連絡調整</w:t>
      </w:r>
      <w:r w:rsidR="00231E94" w:rsidRPr="00D22D74">
        <w:rPr>
          <w:rFonts w:ascii="UD デジタル 教科書体 NK-R" w:eastAsia="UD デジタル 教科書体 NK-R" w:hint="eastAsia"/>
        </w:rPr>
        <w:t>については、</w:t>
      </w:r>
      <w:r w:rsidR="00EF2F34">
        <w:rPr>
          <w:rFonts w:ascii="UD デジタル 教科書体 NK-R" w:eastAsia="UD デジタル 教科書体 NK-R" w:hint="eastAsia"/>
        </w:rPr>
        <w:t>受託者</w:t>
      </w:r>
      <w:r w:rsidR="00231E94" w:rsidRPr="00D22D74">
        <w:rPr>
          <w:rFonts w:ascii="UD デジタル 教科書体 NK-R" w:eastAsia="UD デジタル 教科書体 NK-R" w:hint="eastAsia"/>
        </w:rPr>
        <w:t>が</w:t>
      </w:r>
      <w:r w:rsidR="00841414" w:rsidRPr="00D22D74">
        <w:rPr>
          <w:rFonts w:ascii="UD デジタル 教科書体 NK-R" w:eastAsia="UD デジタル 教科書体 NK-R" w:hint="eastAsia"/>
        </w:rPr>
        <w:t>英語で</w:t>
      </w:r>
      <w:r w:rsidR="00D12756" w:rsidRPr="00D22D74">
        <w:rPr>
          <w:rFonts w:ascii="UD デジタル 教科書体 NK-R" w:eastAsia="UD デジタル 教科書体 NK-R" w:hint="eastAsia"/>
        </w:rPr>
        <w:t>行う事務局を設置し</w:t>
      </w:r>
      <w:r w:rsidR="00231E94" w:rsidRPr="00D22D74">
        <w:rPr>
          <w:rFonts w:ascii="UD デジタル 教科書体 NK-R" w:eastAsia="UD デジタル 教科書体 NK-R" w:hint="eastAsia"/>
        </w:rPr>
        <w:t>たうえで実施する</w:t>
      </w:r>
      <w:r w:rsidR="00D12756" w:rsidRPr="00D22D74">
        <w:rPr>
          <w:rFonts w:ascii="UD デジタル 教科書体 NK-R" w:eastAsia="UD デジタル 教科書体 NK-R" w:hint="eastAsia"/>
        </w:rPr>
        <w:t>こと。</w:t>
      </w:r>
    </w:p>
    <w:p w14:paraId="76489CE9" w14:textId="3D61EBAF" w:rsidR="00D12756" w:rsidRPr="00D22D74" w:rsidRDefault="00D12756" w:rsidP="000457D0">
      <w:pPr>
        <w:ind w:leftChars="150" w:left="683" w:hangingChars="175" w:hanging="368"/>
        <w:rPr>
          <w:rFonts w:ascii="UD デジタル 教科書体 NK-R" w:eastAsia="UD デジタル 教科書体 NK-R"/>
        </w:rPr>
      </w:pPr>
      <w:r w:rsidRPr="00D22D74">
        <w:rPr>
          <w:rFonts w:ascii="UD デジタル 教科書体 NK-R" w:eastAsia="UD デジタル 教科書体 NK-R" w:hint="eastAsia"/>
        </w:rPr>
        <w:t>(イ)被招聘者に対して</w:t>
      </w:r>
      <w:r w:rsidR="00242B1A" w:rsidRPr="00D22D74">
        <w:rPr>
          <w:rFonts w:ascii="UD デジタル 教科書体 NK-R" w:eastAsia="UD デジタル 教科書体 NK-R" w:hint="eastAsia"/>
        </w:rPr>
        <w:t>は、必要に応じて、</w:t>
      </w:r>
      <w:r w:rsidRPr="00D22D74">
        <w:rPr>
          <w:rFonts w:ascii="UD デジタル 教科書体 NK-R" w:eastAsia="UD デジタル 教科書体 NK-R" w:hint="eastAsia"/>
        </w:rPr>
        <w:t>参加要項・条件、申込用紙、キャンセルポリシーを含</w:t>
      </w:r>
      <w:r w:rsidR="0012551A" w:rsidRPr="00D22D74">
        <w:rPr>
          <w:rFonts w:ascii="UD デジタル 教科書体 NK-R" w:eastAsia="UD デジタル 教科書体 NK-R" w:hint="eastAsia"/>
        </w:rPr>
        <w:t>む</w:t>
      </w:r>
      <w:r w:rsidR="000B43D4" w:rsidRPr="00D22D74">
        <w:rPr>
          <w:rFonts w:ascii="UD デジタル 教科書体 NK-R" w:eastAsia="UD デジタル 教科書体 NK-R" w:hint="eastAsia"/>
        </w:rPr>
        <w:t>利用規約</w:t>
      </w:r>
      <w:r w:rsidRPr="00D22D74">
        <w:rPr>
          <w:rFonts w:ascii="UD デジタル 教科書体 NK-R" w:eastAsia="UD デジタル 教科書体 NK-R" w:hint="eastAsia"/>
        </w:rPr>
        <w:t xml:space="preserve">、個人情報の取り扱いに係る文書、アンケート等、ネイティブチェック及びリーガルチェックの入った英語版の書類を用意すること。 </w:t>
      </w:r>
    </w:p>
    <w:p w14:paraId="3108704E" w14:textId="148A00A8" w:rsidR="00841414" w:rsidRPr="00D22D74" w:rsidRDefault="00D12756" w:rsidP="000457D0">
      <w:pPr>
        <w:ind w:leftChars="150" w:left="683" w:hangingChars="175" w:hanging="368"/>
        <w:rPr>
          <w:rFonts w:ascii="UD デジタル 教科書体 NK-R" w:eastAsia="UD デジタル 教科書体 NK-R"/>
        </w:rPr>
      </w:pPr>
      <w:r w:rsidRPr="00D22D74">
        <w:rPr>
          <w:rFonts w:ascii="UD デジタル 教科書体 NK-R" w:eastAsia="UD デジタル 教科書体 NK-R" w:hint="eastAsia"/>
        </w:rPr>
        <w:t>(</w:t>
      </w:r>
      <w:r w:rsidR="00CE7D34" w:rsidRPr="00D22D74">
        <w:rPr>
          <w:rFonts w:ascii="UD デジタル 教科書体 NK-R" w:eastAsia="UD デジタル 教科書体 NK-R" w:hint="eastAsia"/>
        </w:rPr>
        <w:t>ウ</w:t>
      </w:r>
      <w:r w:rsidRPr="00D22D74">
        <w:rPr>
          <w:rFonts w:ascii="UD デジタル 教科書体 NK-R" w:eastAsia="UD デジタル 教科書体 NK-R" w:hint="eastAsia"/>
        </w:rPr>
        <w:t>)</w:t>
      </w:r>
      <w:r w:rsidR="000B43D4" w:rsidRPr="00D22D74">
        <w:rPr>
          <w:rFonts w:ascii="UD デジタル 教科書体 NK-R" w:eastAsia="UD デジタル 教科書体 NK-R" w:hint="eastAsia"/>
        </w:rPr>
        <w:t>行程</w:t>
      </w:r>
      <w:r w:rsidRPr="00D22D74">
        <w:rPr>
          <w:rFonts w:ascii="UD デジタル 教科書体 NK-R" w:eastAsia="UD デジタル 教科書体 NK-R" w:hint="eastAsia"/>
        </w:rPr>
        <w:t>に係る全ての手配を出発</w:t>
      </w:r>
      <w:r w:rsidR="00AB0D13" w:rsidRPr="00D22D74">
        <w:rPr>
          <w:rFonts w:ascii="UD デジタル 教科書体 NK-R" w:eastAsia="UD デジタル 教科書体 NK-R"/>
        </w:rPr>
        <w:t>1</w:t>
      </w:r>
      <w:r w:rsidRPr="00D22D74">
        <w:rPr>
          <w:rFonts w:ascii="UD デジタル 教科書体 NK-R" w:eastAsia="UD デジタル 教科書体 NK-R" w:hint="eastAsia"/>
        </w:rPr>
        <w:t>週間前までに完了させ、最終</w:t>
      </w:r>
      <w:r w:rsidR="00231E94" w:rsidRPr="00D22D74">
        <w:rPr>
          <w:rFonts w:ascii="UD デジタル 教科書体 NK-R" w:eastAsia="UD デジタル 教科書体 NK-R" w:hint="eastAsia"/>
        </w:rPr>
        <w:t>行程</w:t>
      </w:r>
      <w:r w:rsidRPr="00D22D74">
        <w:rPr>
          <w:rFonts w:ascii="UD デジタル 教科書体 NK-R" w:eastAsia="UD デジタル 教科書体 NK-R" w:hint="eastAsia"/>
        </w:rPr>
        <w:t>表（日本語及び英語） を作成し、</w:t>
      </w:r>
      <w:r w:rsidR="00B65D3E" w:rsidRPr="00D22D74">
        <w:rPr>
          <w:rFonts w:ascii="UD デジタル 教科書体 NK-R" w:eastAsia="UD デジタル 教科書体 NK-R" w:hint="eastAsia"/>
        </w:rPr>
        <w:t>大阪府</w:t>
      </w:r>
      <w:r w:rsidRPr="00D22D74">
        <w:rPr>
          <w:rFonts w:ascii="UD デジタル 教科書体 NK-R" w:eastAsia="UD デジタル 教科書体 NK-R" w:hint="eastAsia"/>
        </w:rPr>
        <w:t xml:space="preserve">及び被招聘者へ送付すること。 </w:t>
      </w:r>
      <w:r w:rsidR="00C20C1D" w:rsidRPr="00D22D74">
        <w:rPr>
          <w:rFonts w:ascii="UD デジタル 教科書体 NK-R" w:eastAsia="UD デジタル 教科書体 NK-R" w:hint="eastAsia"/>
        </w:rPr>
        <w:t xml:space="preserve">　</w:t>
      </w:r>
    </w:p>
    <w:p w14:paraId="123E7AA2" w14:textId="77777777" w:rsidR="00286E92" w:rsidRPr="00D22D74" w:rsidRDefault="00286E92" w:rsidP="00CC199D">
      <w:pPr>
        <w:rPr>
          <w:rFonts w:ascii="UD デジタル 教科書体 NK-R" w:eastAsia="UD デジタル 教科書体 NK-R"/>
        </w:rPr>
      </w:pPr>
    </w:p>
    <w:p w14:paraId="1A8D309F" w14:textId="226E7EF0" w:rsidR="00841414" w:rsidRPr="00D22D74" w:rsidRDefault="00BC4334" w:rsidP="00402CD7">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③</w:t>
      </w:r>
      <w:r w:rsidR="00402CD7" w:rsidRPr="00D22D74">
        <w:rPr>
          <w:rFonts w:ascii="UD デジタル 教科書体 NK-R" w:eastAsia="UD デジタル 教科書体 NK-R" w:hint="eastAsia"/>
        </w:rPr>
        <w:t xml:space="preserve"> </w:t>
      </w:r>
      <w:r w:rsidR="00D12756" w:rsidRPr="00D22D74">
        <w:rPr>
          <w:rFonts w:ascii="UD デジタル 教科書体 NK-R" w:eastAsia="UD デジタル 教科書体 NK-R" w:hint="eastAsia"/>
        </w:rPr>
        <w:t>被招聘者の</w:t>
      </w:r>
      <w:r w:rsidR="00402CD7" w:rsidRPr="00D22D74">
        <w:rPr>
          <w:rFonts w:ascii="UD デジタル 教科書体 NK-R" w:eastAsia="UD デジタル 教科書体 NK-R" w:hint="eastAsia"/>
        </w:rPr>
        <w:t>渡航手続き</w:t>
      </w:r>
    </w:p>
    <w:p w14:paraId="63D4B5E0" w14:textId="328B9D01" w:rsidR="00E43691" w:rsidRPr="00D22D74" w:rsidRDefault="00402CD7" w:rsidP="00402CD7">
      <w:pPr>
        <w:ind w:leftChars="100" w:left="210" w:firstLineChars="200" w:firstLine="420"/>
        <w:rPr>
          <w:rFonts w:ascii="UD デジタル 教科書体 NK-R" w:eastAsia="UD デジタル 教科書体 NK-R"/>
        </w:rPr>
      </w:pPr>
      <w:r w:rsidRPr="00D22D74">
        <w:rPr>
          <w:rFonts w:ascii="UD デジタル 教科書体 NK-R" w:eastAsia="UD デジタル 教科書体 NK-R" w:hint="eastAsia"/>
        </w:rPr>
        <w:t>被招聘者への航空券の支給、ビザ取得、国内移動手段の確保など、渡航に係る手続きを実施すること。</w:t>
      </w:r>
    </w:p>
    <w:p w14:paraId="3112EE01" w14:textId="77777777" w:rsidR="00402CD7" w:rsidRPr="00D22D74" w:rsidRDefault="00402CD7" w:rsidP="00402CD7">
      <w:pPr>
        <w:ind w:leftChars="100" w:left="210" w:firstLineChars="200" w:firstLine="420"/>
        <w:rPr>
          <w:rFonts w:ascii="UD デジタル 教科書体 NK-R" w:eastAsia="UD デジタル 教科書体 NK-R"/>
        </w:rPr>
      </w:pPr>
    </w:p>
    <w:p w14:paraId="70E18BDB" w14:textId="4C136697" w:rsidR="004567EF" w:rsidRPr="00D22D74" w:rsidRDefault="004567EF" w:rsidP="000F07D4">
      <w:pPr>
        <w:ind w:leftChars="200" w:left="630" w:hangingChars="100" w:hanging="210"/>
        <w:rPr>
          <w:rFonts w:ascii="UD デジタル 教科書体 NK-R" w:eastAsia="UD デジタル 教科書体 NK-R"/>
        </w:rPr>
      </w:pPr>
      <w:r w:rsidRPr="00D22D74">
        <w:rPr>
          <w:rFonts w:ascii="UD デジタル 教科書体 NK-R" w:eastAsia="UD デジタル 教科書体 NK-R" w:hint="eastAsia"/>
        </w:rPr>
        <w:t>（ア）渡航手続きに係る費用の一切は、委託費に含めるものとする。</w:t>
      </w:r>
      <w:r w:rsidR="00EE34BC" w:rsidRPr="00D22D74">
        <w:rPr>
          <w:rFonts w:ascii="UD デジタル 教科書体 NK-R" w:eastAsia="UD デジタル 教科書体 NK-R" w:hint="eastAsia"/>
        </w:rPr>
        <w:t>渡航手続きに係る費用を負担する</w:t>
      </w:r>
      <w:r w:rsidRPr="00D22D74">
        <w:rPr>
          <w:rFonts w:ascii="UD デジタル 教科書体 NK-R" w:eastAsia="UD デジタル 教科書体 NK-R" w:hint="eastAsia"/>
        </w:rPr>
        <w:t>被招聘者の人数は</w:t>
      </w:r>
      <w:r w:rsidR="00A10F9D" w:rsidRPr="00D22D74">
        <w:rPr>
          <w:rFonts w:ascii="UD デジタル 教科書体 NK-R" w:eastAsia="UD デジタル 教科書体 NK-R" w:hint="eastAsia"/>
        </w:rPr>
        <w:t>講師</w:t>
      </w:r>
      <w:r w:rsidR="004113AE" w:rsidRPr="00D22D74">
        <w:rPr>
          <w:rFonts w:ascii="UD デジタル 教科書体 NK-R" w:eastAsia="UD デジタル 教科書体 NK-R" w:hint="eastAsia"/>
        </w:rPr>
        <w:t>３</w:t>
      </w:r>
      <w:r w:rsidRPr="00D22D74">
        <w:rPr>
          <w:rFonts w:ascii="UD デジタル 教科書体 NK-R" w:eastAsia="UD デジタル 教科書体 NK-R" w:hint="eastAsia"/>
        </w:rPr>
        <w:t>名</w:t>
      </w:r>
      <w:r w:rsidR="00A10F9D" w:rsidRPr="00D22D74">
        <w:rPr>
          <w:rFonts w:ascii="UD デジタル 教科書体 NK-R" w:eastAsia="UD デジタル 教科書体 NK-R" w:hint="eastAsia"/>
        </w:rPr>
        <w:t>と随行者３名の計６名分</w:t>
      </w:r>
      <w:r w:rsidRPr="00D22D74">
        <w:rPr>
          <w:rFonts w:ascii="UD デジタル 教科書体 NK-R" w:eastAsia="UD デジタル 教科書体 NK-R" w:hint="eastAsia"/>
        </w:rPr>
        <w:t>（</w:t>
      </w:r>
      <w:r w:rsidR="00B1731C" w:rsidRPr="00D22D74">
        <w:rPr>
          <w:rFonts w:ascii="UD デジタル 教科書体 NK-R" w:eastAsia="UD デジタル 教科書体 NK-R" w:hint="eastAsia"/>
        </w:rPr>
        <w:t>招聘は1か国につき3名を限度に行うが、渡航手続きに係る費用を負担するのは</w:t>
      </w:r>
      <w:r w:rsidR="008110BE">
        <w:rPr>
          <w:rFonts w:ascii="UD デジタル 教科書体 NK-R" w:eastAsia="UD デジタル 教科書体 NK-R" w:hint="eastAsia"/>
        </w:rPr>
        <w:t>1か国につき</w:t>
      </w:r>
      <w:r w:rsidR="00B1731C" w:rsidRPr="00D22D74">
        <w:rPr>
          <w:rFonts w:ascii="UD デジタル 教科書体 NK-R" w:eastAsia="UD デジタル 教科書体 NK-R" w:hint="eastAsia"/>
        </w:rPr>
        <w:t>2名分のみ</w:t>
      </w:r>
      <w:r w:rsidRPr="00D22D74">
        <w:rPr>
          <w:rFonts w:ascii="UD デジタル 教科書体 NK-R" w:eastAsia="UD デジタル 教科書体 NK-R" w:hint="eastAsia"/>
        </w:rPr>
        <w:t>）とする。</w:t>
      </w:r>
      <w:r w:rsidR="00F23A1C" w:rsidRPr="00D22D74">
        <w:rPr>
          <w:rFonts w:ascii="UD デジタル 教科書体 NK-R" w:eastAsia="UD デジタル 教科書体 NK-R" w:hint="eastAsia"/>
        </w:rPr>
        <w:t xml:space="preserve">　　</w:t>
      </w:r>
    </w:p>
    <w:p w14:paraId="2D315FE4" w14:textId="434BBA74" w:rsidR="007D798F" w:rsidRPr="00D22D74" w:rsidRDefault="00AB0D13" w:rsidP="00C4627A">
      <w:pPr>
        <w:ind w:leftChars="200" w:left="630" w:hangingChars="100" w:hanging="210"/>
        <w:rPr>
          <w:rFonts w:ascii="UD デジタル 教科書体 NK-R" w:eastAsia="UD デジタル 教科書体 NK-R"/>
        </w:rPr>
      </w:pPr>
      <w:r w:rsidRPr="00D22D74">
        <w:rPr>
          <w:rFonts w:ascii="UD デジタル 教科書体 NK-R" w:eastAsia="UD デジタル 教科書体 NK-R" w:hint="eastAsia"/>
        </w:rPr>
        <w:t>(</w:t>
      </w:r>
      <w:r w:rsidR="004567EF" w:rsidRPr="00D22D74">
        <w:rPr>
          <w:rFonts w:ascii="UD デジタル 教科書体 NK-R" w:eastAsia="UD デジタル 教科書体 NK-R" w:hint="eastAsia"/>
        </w:rPr>
        <w:t>イ</w:t>
      </w:r>
      <w:r w:rsidRPr="00D22D74">
        <w:rPr>
          <w:rFonts w:ascii="UD デジタル 教科書体 NK-R" w:eastAsia="UD デジタル 教科書体 NK-R" w:hint="eastAsia"/>
        </w:rPr>
        <w:t>)</w:t>
      </w:r>
      <w:r w:rsidR="00402CD7" w:rsidRPr="00D22D74">
        <w:rPr>
          <w:rFonts w:ascii="UD デジタル 教科書体 NK-R" w:eastAsia="UD デジタル 教科書体 NK-R" w:hint="eastAsia"/>
        </w:rPr>
        <w:t xml:space="preserve"> 航空券のクラスはエコノミークラスとする。ただし、被招聘者からクラスの変更について求めがあった場合は、</w:t>
      </w:r>
      <w:r w:rsidR="00EE34BC" w:rsidRPr="00D22D74">
        <w:rPr>
          <w:rFonts w:ascii="UD デジタル 教科書体 NK-R" w:eastAsia="UD デジタル 教科書体 NK-R" w:hint="eastAsia"/>
        </w:rPr>
        <w:t>当該クラスの航空券を手配することも可とするが、</w:t>
      </w:r>
      <w:r w:rsidR="00402CD7" w:rsidRPr="00D22D74">
        <w:rPr>
          <w:rFonts w:ascii="UD デジタル 教科書体 NK-R" w:eastAsia="UD デジタル 教科書体 NK-R" w:hint="eastAsia"/>
        </w:rPr>
        <w:t>エコノミークラス相当額と変更後のクラス相当額の差額については委託費に含めず、被招聘者に対して請求すること。</w:t>
      </w:r>
    </w:p>
    <w:p w14:paraId="570643B1" w14:textId="1B07531F" w:rsidR="00C4627A" w:rsidRPr="00D22D74" w:rsidRDefault="00C4627A" w:rsidP="00C4627A">
      <w:pPr>
        <w:ind w:leftChars="200" w:left="630" w:hangingChars="100" w:hanging="210"/>
        <w:rPr>
          <w:rFonts w:ascii="UD デジタル 教科書体 NK-R" w:eastAsia="UD デジタル 教科書体 NK-R"/>
        </w:rPr>
      </w:pPr>
      <w:r w:rsidRPr="00D22D74">
        <w:rPr>
          <w:rFonts w:ascii="UD デジタル 教科書体 NK-R" w:eastAsia="UD デジタル 教科書体 NK-R" w:hint="eastAsia"/>
        </w:rPr>
        <w:t>（ウ）</w:t>
      </w:r>
      <w:r w:rsidR="002A5A08" w:rsidRPr="00D22D74">
        <w:rPr>
          <w:rFonts w:ascii="UD デジタル 教科書体 NK-R" w:eastAsia="UD デジタル 教科書体 NK-R" w:hint="eastAsia"/>
        </w:rPr>
        <w:t xml:space="preserve"> 委託費用のうち</w:t>
      </w:r>
      <w:bookmarkStart w:id="7" w:name="_Hlk224826842"/>
      <w:r w:rsidR="007A74DE" w:rsidRPr="00D22D74">
        <w:rPr>
          <w:rFonts w:ascii="UD デジタル 教科書体 NK-R" w:eastAsia="UD デジタル 教科書体 NK-R" w:hint="eastAsia"/>
        </w:rPr>
        <w:t>300</w:t>
      </w:r>
      <w:r w:rsidR="002A5A08" w:rsidRPr="00D22D74">
        <w:rPr>
          <w:rFonts w:ascii="UD デジタル 教科書体 NK-R" w:eastAsia="UD デジタル 教科書体 NK-R" w:hint="eastAsia"/>
        </w:rPr>
        <w:t>万円を</w:t>
      </w:r>
      <w:r w:rsidR="00265D9C" w:rsidRPr="00D22D74">
        <w:rPr>
          <w:rFonts w:ascii="UD デジタル 教科書体 NK-R" w:eastAsia="UD デジタル 教科書体 NK-R" w:hint="eastAsia"/>
        </w:rPr>
        <w:t>航空券代（燃油サーチャージ及び諸税に係る費用を含み、手数料は含まない）</w:t>
      </w:r>
      <w:r w:rsidR="00732C64" w:rsidRPr="00D22D74">
        <w:rPr>
          <w:rFonts w:ascii="UD デジタル 教科書体 NK-R" w:eastAsia="UD デジタル 教科書体 NK-R" w:hint="eastAsia"/>
        </w:rPr>
        <w:t>として計上すること</w:t>
      </w:r>
      <w:bookmarkEnd w:id="7"/>
      <w:r w:rsidR="00732C64" w:rsidRPr="00D22D74">
        <w:rPr>
          <w:rFonts w:ascii="UD デジタル 教科書体 NK-R" w:eastAsia="UD デジタル 教科書体 NK-R" w:hint="eastAsia"/>
        </w:rPr>
        <w:t>。</w:t>
      </w:r>
      <w:r w:rsidR="00EF2F34">
        <w:rPr>
          <w:rFonts w:ascii="UD デジタル 教科書体 NK-R" w:eastAsia="UD デジタル 教科書体 NK-R" w:hint="eastAsia"/>
        </w:rPr>
        <w:t>受託者</w:t>
      </w:r>
      <w:r w:rsidR="00732C64" w:rsidRPr="00D22D74">
        <w:rPr>
          <w:rFonts w:ascii="UD デジタル 教科書体 NK-R" w:eastAsia="UD デジタル 教科書体 NK-R" w:hint="eastAsia"/>
        </w:rPr>
        <w:t>は</w:t>
      </w:r>
      <w:r w:rsidR="00265D9C" w:rsidRPr="00D22D74">
        <w:rPr>
          <w:rFonts w:ascii="UD デジタル 教科書体 NK-R" w:eastAsia="UD デジタル 教科書体 NK-R" w:hint="eastAsia"/>
        </w:rPr>
        <w:t>航空券手配</w:t>
      </w:r>
      <w:r w:rsidR="00732C64" w:rsidRPr="00D22D74">
        <w:rPr>
          <w:rFonts w:ascii="UD デジタル 教科書体 NK-R" w:eastAsia="UD デジタル 教科書体 NK-R" w:hint="eastAsia"/>
        </w:rPr>
        <w:t>を完了した後は、</w:t>
      </w:r>
      <w:r w:rsidR="00265D9C" w:rsidRPr="00D22D74">
        <w:rPr>
          <w:rFonts w:ascii="UD デジタル 教科書体 NK-R" w:eastAsia="UD デジタル 教科書体 NK-R" w:hint="eastAsia"/>
        </w:rPr>
        <w:t>航空券代に</w:t>
      </w:r>
      <w:r w:rsidR="00732C64" w:rsidRPr="00D22D74">
        <w:rPr>
          <w:rFonts w:ascii="UD デジタル 教科書体 NK-R" w:eastAsia="UD デジタル 教科書体 NK-R" w:hint="eastAsia"/>
        </w:rPr>
        <w:t>関する証憑を大阪府に提出し、精算を行うこと。精算の結果、費用が</w:t>
      </w:r>
      <w:r w:rsidR="007A74DE" w:rsidRPr="00D22D74">
        <w:rPr>
          <w:rFonts w:ascii="UD デジタル 教科書体 NK-R" w:eastAsia="UD デジタル 教科書体 NK-R" w:hint="eastAsia"/>
        </w:rPr>
        <w:t>300</w:t>
      </w:r>
      <w:r w:rsidR="00732C64" w:rsidRPr="00D22D74">
        <w:rPr>
          <w:rFonts w:ascii="UD デジタル 教科書体 NK-R" w:eastAsia="UD デジタル 教科書体 NK-R" w:hint="eastAsia"/>
        </w:rPr>
        <w:t>万円を下回る場合は、</w:t>
      </w:r>
      <w:r w:rsidR="00265D9C" w:rsidRPr="00D22D74">
        <w:rPr>
          <w:rFonts w:ascii="UD デジタル 教科書体 NK-R" w:eastAsia="UD デジタル 教科書体 NK-R" w:hint="eastAsia"/>
        </w:rPr>
        <w:t>その下回った額について、委託費用から減額する。</w:t>
      </w:r>
    </w:p>
    <w:p w14:paraId="1E8E34CB" w14:textId="639A613A" w:rsidR="00841414" w:rsidRPr="00D22D74" w:rsidRDefault="00655993" w:rsidP="00022B9E">
      <w:pPr>
        <w:ind w:leftChars="200" w:left="630" w:hangingChars="100" w:hanging="210"/>
        <w:rPr>
          <w:rFonts w:ascii="UD デジタル 教科書体 NK-R" w:eastAsia="UD デジタル 教科書体 NK-R"/>
        </w:rPr>
      </w:pPr>
      <w:r w:rsidRPr="00D22D74">
        <w:rPr>
          <w:rFonts w:ascii="UD デジタル 教科書体 NK-R" w:eastAsia="UD デジタル 教科書体 NK-R" w:hint="eastAsia"/>
        </w:rPr>
        <w:t>（</w:t>
      </w:r>
      <w:r w:rsidR="00C4627A" w:rsidRPr="00D22D74">
        <w:rPr>
          <w:rFonts w:ascii="UD デジタル 教科書体 NK-R" w:eastAsia="UD デジタル 教科書体 NK-R" w:hint="eastAsia"/>
        </w:rPr>
        <w:t>エ</w:t>
      </w:r>
      <w:r w:rsidRPr="00D22D74">
        <w:rPr>
          <w:rFonts w:ascii="UD デジタル 教科書体 NK-R" w:eastAsia="UD デジタル 教科書体 NK-R" w:hint="eastAsia"/>
        </w:rPr>
        <w:t>）必</w:t>
      </w:r>
      <w:r w:rsidR="00720E0E" w:rsidRPr="00D22D74">
        <w:rPr>
          <w:rFonts w:ascii="UD デジタル 教科書体 NK-R" w:eastAsia="UD デジタル 教科書体 NK-R" w:hint="eastAsia"/>
        </w:rPr>
        <w:t>要に応じ、</w:t>
      </w:r>
      <w:r w:rsidRPr="00D22D74">
        <w:rPr>
          <w:rFonts w:ascii="UD デジタル 教科書体 NK-R" w:eastAsia="UD デジタル 教科書体 NK-R" w:hint="eastAsia"/>
        </w:rPr>
        <w:t>ビザ取得を含む</w:t>
      </w:r>
      <w:r w:rsidR="00D12756" w:rsidRPr="00D22D74">
        <w:rPr>
          <w:rFonts w:ascii="UD デジタル 教科書体 NK-R" w:eastAsia="UD デジタル 教科書体 NK-R" w:hint="eastAsia"/>
        </w:rPr>
        <w:t>出入国に必要な諸手続きや手配関連の調整及び連絡等を適宜行うこと（被招聘者への連絡を含む。</w:t>
      </w:r>
      <w:r w:rsidRPr="00D22D74">
        <w:rPr>
          <w:rFonts w:ascii="UD デジタル 教科書体 NK-R" w:eastAsia="UD デジタル 教科書体 NK-R" w:hint="eastAsia"/>
        </w:rPr>
        <w:t>）</w:t>
      </w:r>
    </w:p>
    <w:p w14:paraId="73BE40F1" w14:textId="2CEACA89" w:rsidR="00BC0676" w:rsidRPr="00D22D74" w:rsidRDefault="00582887" w:rsidP="00D8460E">
      <w:pPr>
        <w:ind w:leftChars="200" w:left="630" w:hangingChars="100" w:hanging="210"/>
        <w:rPr>
          <w:rFonts w:ascii="UD デジタル 教科書体 NK-R" w:eastAsia="UD デジタル 教科書体 NK-R"/>
        </w:rPr>
      </w:pPr>
      <w:r w:rsidRPr="00D22D74">
        <w:rPr>
          <w:rFonts w:ascii="UD デジタル 教科書体 NK-R" w:eastAsia="UD デジタル 教科書体 NK-R" w:hint="eastAsia"/>
        </w:rPr>
        <w:t>（オ）被招聘者の国内滞在中の本事業（セミナー、</w:t>
      </w:r>
      <w:r w:rsidR="00EF2F34">
        <w:rPr>
          <w:rFonts w:ascii="UD デジタル 教科書体 NK-R" w:eastAsia="UD デジタル 教科書体 NK-R" w:hint="eastAsia"/>
        </w:rPr>
        <w:t>大阪</w:t>
      </w:r>
      <w:r w:rsidRPr="00D22D74">
        <w:rPr>
          <w:rFonts w:ascii="UD デジタル 教科書体 NK-R" w:eastAsia="UD デジタル 教科書体 NK-R" w:hint="eastAsia"/>
        </w:rPr>
        <w:t>府関係機関等との意見交換、</w:t>
      </w:r>
      <w:r w:rsidR="00EF2F34">
        <w:rPr>
          <w:rFonts w:ascii="UD デジタル 教科書体 NK-R" w:eastAsia="UD デジタル 教科書体 NK-R" w:hint="eastAsia"/>
        </w:rPr>
        <w:t>大阪</w:t>
      </w:r>
      <w:r w:rsidRPr="00D22D74">
        <w:rPr>
          <w:rFonts w:ascii="UD デジタル 教科書体 NK-R" w:eastAsia="UD デジタル 教科書体 NK-R" w:hint="eastAsia"/>
        </w:rPr>
        <w:t>府内視察等）に係る移動手段を確保すること</w:t>
      </w:r>
      <w:r w:rsidR="00BC0676" w:rsidRPr="00D22D74">
        <w:rPr>
          <w:rFonts w:ascii="UD デジタル 教科書体 NK-R" w:eastAsia="UD デジタル 教科書体 NK-R" w:hint="eastAsia"/>
        </w:rPr>
        <w:t>（「</w:t>
      </w:r>
      <w:r w:rsidR="008110BE">
        <w:rPr>
          <w:rFonts w:ascii="UD デジタル 教科書体 NK-R" w:eastAsia="UD デジタル 教科書体 NK-R" w:hint="eastAsia"/>
        </w:rPr>
        <w:t>⑧</w:t>
      </w:r>
      <w:r w:rsidR="00BC0676" w:rsidRPr="00D22D74">
        <w:rPr>
          <w:rFonts w:ascii="UD デジタル 教科書体 NK-R" w:eastAsia="UD デジタル 教科書体 NK-R" w:hint="eastAsia"/>
        </w:rPr>
        <w:t xml:space="preserve"> 移動車両（ドライバー含む）の手配」参照） </w:t>
      </w:r>
    </w:p>
    <w:p w14:paraId="69C30EC9" w14:textId="6E369017" w:rsidR="00C20344" w:rsidRPr="00D22D74" w:rsidRDefault="00C4627A" w:rsidP="00C4627A">
      <w:pPr>
        <w:rPr>
          <w:rFonts w:ascii="UD デジタル 教科書体 NK-R" w:eastAsia="UD デジタル 教科書体 NK-R"/>
        </w:rPr>
      </w:pPr>
      <w:r w:rsidRPr="00D22D74">
        <w:rPr>
          <w:rFonts w:ascii="UD デジタル 教科書体 NK-R" w:eastAsia="UD デジタル 教科書体 NK-R" w:hint="eastAsia"/>
        </w:rPr>
        <w:t xml:space="preserve">　　</w:t>
      </w:r>
    </w:p>
    <w:p w14:paraId="1F715941" w14:textId="78E878ED" w:rsidR="00A628A9" w:rsidRPr="00D22D74" w:rsidRDefault="00A628A9" w:rsidP="00D802FD">
      <w:pPr>
        <w:jc w:val="left"/>
        <w:rPr>
          <w:rFonts w:ascii="UD デジタル 教科書体 NK-R" w:eastAsia="UD デジタル 教科書体 NK-R"/>
        </w:rPr>
      </w:pPr>
      <w:r w:rsidRPr="00D22D74">
        <w:rPr>
          <w:rFonts w:ascii="UD デジタル 教科書体 NK-R" w:eastAsia="UD デジタル 教科書体 NK-R" w:hint="eastAsia"/>
        </w:rPr>
        <w:t>④ 被招聘者への講師謝金の支払い</w:t>
      </w:r>
    </w:p>
    <w:p w14:paraId="5A79D4B3" w14:textId="5007D883" w:rsidR="00A628A9" w:rsidRPr="00D22D74" w:rsidRDefault="00A628A9" w:rsidP="008110BE">
      <w:pPr>
        <w:ind w:leftChars="100" w:left="210"/>
        <w:jc w:val="left"/>
        <w:rPr>
          <w:rFonts w:ascii="UD デジタル 教科書体 NK-R" w:eastAsia="UD デジタル 教科書体 NK-R"/>
        </w:rPr>
      </w:pPr>
      <w:r w:rsidRPr="00D22D74">
        <w:rPr>
          <w:rFonts w:ascii="UD デジタル 教科書体 NK-R" w:eastAsia="UD デジタル 教科書体 NK-R" w:hint="eastAsia"/>
        </w:rPr>
        <w:t>・事業実施後、</w:t>
      </w:r>
      <w:r w:rsidR="00E310A7" w:rsidRPr="00D22D74">
        <w:rPr>
          <w:rFonts w:ascii="UD デジタル 教科書体 NK-R" w:eastAsia="UD デジタル 教科書体 NK-R" w:hint="eastAsia"/>
        </w:rPr>
        <w:t>講師となった</w:t>
      </w:r>
      <w:r w:rsidRPr="00D22D74">
        <w:rPr>
          <w:rFonts w:ascii="UD デジタル 教科書体 NK-R" w:eastAsia="UD デジタル 教科書体 NK-R" w:hint="eastAsia"/>
        </w:rPr>
        <w:t>被招聘者に対し、講師謝金の支払いを行うこと。</w:t>
      </w:r>
    </w:p>
    <w:p w14:paraId="04331DFB" w14:textId="3E90D6F5" w:rsidR="00A628A9" w:rsidRPr="00D22D74" w:rsidRDefault="00A628A9" w:rsidP="008110BE">
      <w:pPr>
        <w:ind w:leftChars="100" w:left="210"/>
        <w:jc w:val="left"/>
        <w:rPr>
          <w:rFonts w:ascii="UD デジタル 教科書体 NK-R" w:eastAsia="UD デジタル 教科書体 NK-R"/>
        </w:rPr>
      </w:pPr>
      <w:r w:rsidRPr="00D22D74">
        <w:rPr>
          <w:rFonts w:ascii="UD デジタル 教科書体 NK-R" w:eastAsia="UD デジタル 教科書体 NK-R" w:hint="eastAsia"/>
        </w:rPr>
        <w:t>・支払い方法については、被招聘者と協議の上、決定すること。</w:t>
      </w:r>
    </w:p>
    <w:p w14:paraId="55934BD8" w14:textId="426F27D2" w:rsidR="00A628A9" w:rsidRPr="00D22D74" w:rsidRDefault="00AF4573" w:rsidP="008110BE">
      <w:pPr>
        <w:ind w:leftChars="100" w:left="210"/>
        <w:jc w:val="left"/>
        <w:rPr>
          <w:rFonts w:ascii="UD デジタル 教科書体 NK-R" w:eastAsia="UD デジタル 教科書体 NK-R"/>
        </w:rPr>
      </w:pPr>
      <w:r w:rsidRPr="00D22D74">
        <w:rPr>
          <w:rFonts w:ascii="UD デジタル 教科書体 NK-R" w:eastAsia="UD デジタル 教科書体 NK-R" w:hint="eastAsia"/>
        </w:rPr>
        <w:t>・</w:t>
      </w:r>
      <w:r w:rsidR="00A628A9" w:rsidRPr="00D22D74">
        <w:rPr>
          <w:rFonts w:ascii="UD デジタル 教科書体 NK-R" w:eastAsia="UD デジタル 教科書体 NK-R" w:hint="eastAsia"/>
        </w:rPr>
        <w:t>講師謝礼は</w:t>
      </w:r>
      <w:r w:rsidR="00A628A9" w:rsidRPr="00D22D74">
        <w:rPr>
          <w:rFonts w:ascii="UD デジタル 教科書体 NK-R" w:eastAsia="UD デジタル 教科書体 NK-R"/>
        </w:rPr>
        <w:t xml:space="preserve">1人当たり61,000円とする。　</w:t>
      </w:r>
      <w:r w:rsidR="00A628A9" w:rsidRPr="00D22D74">
        <w:rPr>
          <w:rFonts w:ascii="UD デジタル 教科書体 NK-R" w:eastAsia="UD デジタル 教科書体 NK-R" w:hint="eastAsia"/>
        </w:rPr>
        <w:t>（総額3名×61,000円＝</w:t>
      </w:r>
      <w:r w:rsidRPr="00D22D74">
        <w:rPr>
          <w:rFonts w:ascii="UD デジタル 教科書体 NK-R" w:eastAsia="UD デジタル 教科書体 NK-R" w:hint="eastAsia"/>
        </w:rPr>
        <w:t>183,000円）。</w:t>
      </w:r>
    </w:p>
    <w:p w14:paraId="3B7E5435" w14:textId="77777777" w:rsidR="00D802FD" w:rsidRPr="00D22D74" w:rsidRDefault="00A628A9" w:rsidP="008110BE">
      <w:pPr>
        <w:ind w:leftChars="100" w:left="210"/>
        <w:jc w:val="left"/>
        <w:rPr>
          <w:rFonts w:ascii="UD デジタル 教科書体 NK-R" w:eastAsia="UD デジタル 教科書体 NK-R"/>
        </w:rPr>
      </w:pPr>
      <w:r w:rsidRPr="00D22D74">
        <w:rPr>
          <w:rFonts w:ascii="UD デジタル 教科書体 NK-R" w:eastAsia="UD デジタル 教科書体 NK-R" w:hint="eastAsia"/>
        </w:rPr>
        <w:t>・最終的な被招聘者決定後、当初の想定人数から参加人数及び支払い額に変更が生じた場合は、委託金額から変更した額を減額することとする。詳細は大阪府と協議すること。</w:t>
      </w:r>
    </w:p>
    <w:p w14:paraId="351268DB" w14:textId="115F4968" w:rsidR="00D802FD" w:rsidRPr="00D22D74" w:rsidRDefault="00D802FD" w:rsidP="008110BE">
      <w:pPr>
        <w:ind w:leftChars="100" w:left="210"/>
        <w:jc w:val="left"/>
        <w:rPr>
          <w:rFonts w:ascii="UD デジタル 教科書体 NK-R" w:eastAsia="UD デジタル 教科書体 NK-R"/>
        </w:rPr>
      </w:pPr>
      <w:r w:rsidRPr="00D22D74">
        <w:rPr>
          <w:rFonts w:hint="eastAsia"/>
        </w:rPr>
        <w:t>・</w:t>
      </w:r>
      <w:r w:rsidRPr="00D22D74">
        <w:rPr>
          <w:rFonts w:ascii="UD デジタル 教科書体 NK-R" w:eastAsia="UD デジタル 教科書体 NK-R" w:hint="eastAsia"/>
        </w:rPr>
        <w:t>被招聘者以外の講師に係る謝金については、61,000円を超えない範囲で、</w:t>
      </w:r>
      <w:r w:rsidR="00EF2F34">
        <w:rPr>
          <w:rFonts w:ascii="UD デジタル 教科書体 NK-R" w:eastAsia="UD デジタル 教科書体 NK-R" w:hint="eastAsia"/>
        </w:rPr>
        <w:t>受託者</w:t>
      </w:r>
      <w:r w:rsidRPr="00D22D74">
        <w:rPr>
          <w:rFonts w:ascii="UD デジタル 教科書体 NK-R" w:eastAsia="UD デジタル 教科書体 NK-R" w:hint="eastAsia"/>
        </w:rPr>
        <w:t>が決定し、委託額から支出するものとする。</w:t>
      </w:r>
    </w:p>
    <w:p w14:paraId="0F6DA69E" w14:textId="1E4D58A7" w:rsidR="00A628A9" w:rsidRPr="00D22D74" w:rsidRDefault="00A628A9" w:rsidP="00C4627A"/>
    <w:p w14:paraId="17F66F83" w14:textId="0EAD4471" w:rsidR="00444BB8" w:rsidRPr="00D22D74" w:rsidRDefault="00AF4573" w:rsidP="00EE32ED">
      <w:pPr>
        <w:rPr>
          <w:rFonts w:ascii="UD デジタル 教科書体 NK-R" w:eastAsia="UD デジタル 教科書体 NK-R"/>
        </w:rPr>
      </w:pPr>
      <w:r w:rsidRPr="00D22D74">
        <w:rPr>
          <w:rFonts w:ascii="UD デジタル 教科書体 NK-R" w:eastAsia="UD デジタル 教科書体 NK-R" w:hint="eastAsia"/>
        </w:rPr>
        <w:lastRenderedPageBreak/>
        <w:t>⑤</w:t>
      </w:r>
      <w:r w:rsidR="00D12756" w:rsidRPr="00D22D74">
        <w:rPr>
          <w:rFonts w:ascii="UD デジタル 教科書体 NK-R" w:eastAsia="UD デジタル 教科書体 NK-R" w:hint="eastAsia"/>
        </w:rPr>
        <w:t xml:space="preserve"> 被招聘者の宿泊</w:t>
      </w:r>
      <w:r w:rsidRPr="00D22D74">
        <w:rPr>
          <w:rFonts w:ascii="UD デジタル 教科書体 NK-R" w:eastAsia="UD デジタル 教科書体 NK-R" w:hint="eastAsia"/>
        </w:rPr>
        <w:t>先</w:t>
      </w:r>
      <w:r w:rsidR="00D12756" w:rsidRPr="00D22D74">
        <w:rPr>
          <w:rFonts w:ascii="UD デジタル 教科書体 NK-R" w:eastAsia="UD デジタル 教科書体 NK-R" w:hint="eastAsia"/>
        </w:rPr>
        <w:t xml:space="preserve">の手配 </w:t>
      </w:r>
    </w:p>
    <w:p w14:paraId="49A8AE71" w14:textId="21B5E620" w:rsidR="00841414" w:rsidRPr="003337A6" w:rsidRDefault="00AF4573" w:rsidP="008110BE">
      <w:pPr>
        <w:ind w:leftChars="100" w:left="210"/>
        <w:rPr>
          <w:rFonts w:ascii="UD デジタル 教科書体 NK-R" w:eastAsia="UD デジタル 教科書体 NK-R"/>
        </w:rPr>
      </w:pPr>
      <w:r w:rsidRPr="00D22D74">
        <w:rPr>
          <w:rFonts w:ascii="UD デジタル 教科書体 NK-R" w:eastAsia="UD デジタル 教科書体 NK-R" w:hint="eastAsia"/>
        </w:rPr>
        <w:t>・</w:t>
      </w:r>
      <w:r w:rsidR="00D12756" w:rsidRPr="00D22D74">
        <w:rPr>
          <w:rFonts w:ascii="UD デジタル 教科書体 NK-R" w:eastAsia="UD デジタル 教科書体 NK-R" w:hint="eastAsia"/>
        </w:rPr>
        <w:t>本事業の目的に鑑みて</w:t>
      </w:r>
      <w:r w:rsidR="00F74217" w:rsidRPr="00D22D74">
        <w:rPr>
          <w:rFonts w:ascii="UD デジタル 教科書体 NK-R" w:eastAsia="UD デジタル 教科書体 NK-R" w:hint="eastAsia"/>
        </w:rPr>
        <w:t>、</w:t>
      </w:r>
      <w:r w:rsidR="00B1731C" w:rsidRPr="00D22D74">
        <w:rPr>
          <w:rFonts w:ascii="UD デジタル 教科書体 NK-R" w:eastAsia="UD デジタル 教科書体 NK-R" w:hint="eastAsia"/>
        </w:rPr>
        <w:t>被招聘者（随行者２名含む計３名</w:t>
      </w:r>
      <w:r w:rsidR="008110BE">
        <w:rPr>
          <w:rFonts w:ascii="UD デジタル 教科書体 NK-R" w:eastAsia="UD デジタル 教科書体 NK-R" w:hint="eastAsia"/>
        </w:rPr>
        <w:t>×３か国</w:t>
      </w:r>
      <w:r w:rsidR="00B1731C" w:rsidRPr="00D22D74">
        <w:rPr>
          <w:rFonts w:ascii="UD デジタル 教科書体 NK-R" w:eastAsia="UD デジタル 教科書体 NK-R" w:hint="eastAsia"/>
        </w:rPr>
        <w:t>）合計</w:t>
      </w:r>
      <w:r w:rsidR="00B1731C" w:rsidRPr="00D22D74">
        <w:rPr>
          <w:rFonts w:ascii="UD デジタル 教科書体 NK-R" w:eastAsia="UD デジタル 教科書体 NK-R"/>
        </w:rPr>
        <w:t>9名</w:t>
      </w:r>
      <w:r w:rsidR="00E310A7" w:rsidRPr="00D22D74">
        <w:rPr>
          <w:rFonts w:ascii="UD デジタル 教科書体 NK-R" w:eastAsia="UD デジタル 教科書体 NK-R" w:hint="eastAsia"/>
        </w:rPr>
        <w:t>に対して、</w:t>
      </w:r>
      <w:r w:rsidR="00D12756" w:rsidRPr="00D22D74">
        <w:rPr>
          <w:rFonts w:ascii="UD デジタル 教科書体 NK-R" w:eastAsia="UD デジタル 教科書体 NK-R" w:hint="eastAsia"/>
        </w:rPr>
        <w:t>相応しい質・内容を提供できる宿泊場所を手配すること。宿泊先は、</w:t>
      </w:r>
      <w:r w:rsidR="00444BB8" w:rsidRPr="00D22D74">
        <w:rPr>
          <w:rFonts w:ascii="UD デジタル 教科書体 NK-R" w:eastAsia="UD デジタル 教科書体 NK-R" w:hint="eastAsia"/>
        </w:rPr>
        <w:t>大阪府</w:t>
      </w:r>
      <w:r w:rsidR="00D12756" w:rsidRPr="00D22D74">
        <w:rPr>
          <w:rFonts w:ascii="UD デジタル 教科書体 NK-R" w:eastAsia="UD デジタル 教科書体 NK-R" w:hint="eastAsia"/>
        </w:rPr>
        <w:t>と協議の上、決定すること。なお</w:t>
      </w:r>
      <w:r w:rsidR="0090382E">
        <w:rPr>
          <w:rFonts w:ascii="UD デジタル 教科書体 NK-R" w:eastAsia="UD デジタル 教科書体 NK-R" w:hint="eastAsia"/>
        </w:rPr>
        <w:t>、</w:t>
      </w:r>
      <w:r w:rsidR="00087F43" w:rsidRPr="00D22D74">
        <w:rPr>
          <w:rFonts w:ascii="UD デジタル 教科書体 NK-R" w:eastAsia="UD デジタル 教科書体 NK-R" w:hint="eastAsia"/>
        </w:rPr>
        <w:t>被招聘者</w:t>
      </w:r>
      <w:r w:rsidR="00D12756" w:rsidRPr="00D22D74">
        <w:rPr>
          <w:rFonts w:ascii="UD デジタル 教科書体 NK-R" w:eastAsia="UD デジタル 教科書体 NK-R" w:hint="eastAsia"/>
        </w:rPr>
        <w:t>は</w:t>
      </w:r>
      <w:r w:rsidR="0090382E" w:rsidRPr="003337A6">
        <w:rPr>
          <w:rFonts w:ascii="UD デジタル 教科書体 NK-R" w:eastAsia="UD デジタル 教科書体 NK-R" w:hint="eastAsia"/>
        </w:rPr>
        <w:t>、各回で</w:t>
      </w:r>
      <w:r w:rsidR="0025224C" w:rsidRPr="003337A6">
        <w:rPr>
          <w:rFonts w:ascii="UD デジタル 教科書体 NK-R" w:eastAsia="UD デジタル 教科書体 NK-R" w:hint="eastAsia"/>
        </w:rPr>
        <w:t>原則として</w:t>
      </w:r>
      <w:r w:rsidR="00D12756" w:rsidRPr="003337A6">
        <w:rPr>
          <w:rFonts w:ascii="UD デジタル 教科書体 NK-R" w:eastAsia="UD デジタル 教科書体 NK-R" w:hint="eastAsia"/>
        </w:rPr>
        <w:t>全員同じ宿泊先を利用すること</w:t>
      </w:r>
      <w:r w:rsidR="00087F43" w:rsidRPr="003337A6">
        <w:rPr>
          <w:rFonts w:ascii="UD デジタル 教科書体 NK-R" w:eastAsia="UD デジタル 教科書体 NK-R" w:hint="eastAsia"/>
        </w:rPr>
        <w:t>とする</w:t>
      </w:r>
      <w:r w:rsidR="00D12756" w:rsidRPr="003337A6">
        <w:rPr>
          <w:rFonts w:ascii="UD デジタル 教科書体 NK-R" w:eastAsia="UD デジタル 教科書体 NK-R" w:hint="eastAsia"/>
        </w:rPr>
        <w:t>。</w:t>
      </w:r>
    </w:p>
    <w:p w14:paraId="1F4165D0" w14:textId="77777777" w:rsidR="00F74217" w:rsidRPr="003337A6" w:rsidRDefault="00D92A78" w:rsidP="00D92A78">
      <w:pPr>
        <w:ind w:leftChars="100" w:left="630" w:hangingChars="200" w:hanging="420"/>
        <w:rPr>
          <w:rFonts w:ascii="UD デジタル 教科書体 NK-R" w:eastAsia="UD デジタル 教科書体 NK-R"/>
        </w:rPr>
      </w:pPr>
      <w:r w:rsidRPr="003337A6">
        <w:rPr>
          <w:rFonts w:ascii="UD デジタル 教科書体 NK-R" w:eastAsia="UD デジタル 教科書体 NK-R" w:hint="eastAsia"/>
        </w:rPr>
        <w:t>（</w:t>
      </w:r>
      <w:r w:rsidR="00B252F1" w:rsidRPr="003337A6">
        <w:rPr>
          <w:rFonts w:ascii="UD デジタル 教科書体 NK-R" w:eastAsia="UD デジタル 教科書体 NK-R" w:hint="eastAsia"/>
        </w:rPr>
        <w:t>ア</w:t>
      </w:r>
      <w:r w:rsidRPr="003337A6">
        <w:rPr>
          <w:rFonts w:ascii="UD デジタル 教科書体 NK-R" w:eastAsia="UD デジタル 教科書体 NK-R" w:hint="eastAsia"/>
        </w:rPr>
        <w:t>）</w:t>
      </w:r>
      <w:r w:rsidR="00D12756" w:rsidRPr="003337A6">
        <w:rPr>
          <w:rFonts w:ascii="UD デジタル 教科書体 NK-R" w:eastAsia="UD デジタル 教科書体 NK-R" w:hint="eastAsia"/>
        </w:rPr>
        <w:t xml:space="preserve">朝食付き（宗教等を考慮した提供が可能であること（食材の英語による明記必須）） </w:t>
      </w:r>
    </w:p>
    <w:p w14:paraId="3F45FB26" w14:textId="350F1911" w:rsidR="00841414" w:rsidRPr="00D22D74" w:rsidRDefault="00D12756" w:rsidP="00F74217">
      <w:pPr>
        <w:ind w:leftChars="300" w:left="630"/>
        <w:rPr>
          <w:rFonts w:ascii="UD デジタル 教科書体 NK-R" w:eastAsia="UD デジタル 教科書体 NK-R"/>
        </w:rPr>
      </w:pPr>
      <w:r w:rsidRPr="00D22D74">
        <w:rPr>
          <w:rFonts w:ascii="UD デジタル 教科書体 NK-R" w:eastAsia="UD デジタル 教科書体 NK-R" w:hint="eastAsia"/>
        </w:rPr>
        <w:t>※ホテル規定の朝食券の範囲を超える分については、被招聘者自身の負担とする。</w:t>
      </w:r>
    </w:p>
    <w:p w14:paraId="4F7CA3E2" w14:textId="636FFA23" w:rsidR="00841414" w:rsidRPr="00D22D74" w:rsidRDefault="00D92A78" w:rsidP="00D92A78">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（イ）</w:t>
      </w:r>
      <w:r w:rsidR="00D12756" w:rsidRPr="00D22D74">
        <w:rPr>
          <w:rFonts w:ascii="UD デジタル 教科書体 NK-R" w:eastAsia="UD デジタル 教科書体 NK-R" w:hint="eastAsia"/>
        </w:rPr>
        <w:t xml:space="preserve">客室はダブルルームまたはツインルームのシングルユースであること。 </w:t>
      </w:r>
    </w:p>
    <w:p w14:paraId="38D11803" w14:textId="77777777" w:rsidR="00AF4573" w:rsidRPr="00D22D74" w:rsidRDefault="00D92A78" w:rsidP="00D92A78">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（ウ）</w:t>
      </w:r>
      <w:r w:rsidR="00D12756" w:rsidRPr="00D22D74">
        <w:rPr>
          <w:rFonts w:ascii="UD デジタル 教科書体 NK-R" w:eastAsia="UD デジタル 教科書体 NK-R" w:hint="eastAsia"/>
        </w:rPr>
        <w:t>上記以外の費用（電話代・ルームサービス等）は被招聘者自身の負担とする。</w:t>
      </w:r>
    </w:p>
    <w:p w14:paraId="769A0140" w14:textId="060A3D0D" w:rsidR="00A3347B" w:rsidRPr="00D22D74" w:rsidRDefault="00AF4573" w:rsidP="00B1731C">
      <w:pPr>
        <w:ind w:left="210" w:hangingChars="100" w:hanging="210"/>
        <w:rPr>
          <w:rFonts w:ascii="UD デジタル 教科書体 NK-R" w:eastAsia="UD デジタル 教科書体 NK-R"/>
        </w:rPr>
      </w:pPr>
      <w:r w:rsidRPr="00D22D74">
        <w:rPr>
          <w:rFonts w:ascii="UD デジタル 教科書体 NK-R" w:eastAsia="UD デジタル 教科書体 NK-R" w:hint="eastAsia"/>
        </w:rPr>
        <w:t xml:space="preserve"> </w:t>
      </w:r>
      <w:r w:rsidR="00655993" w:rsidRPr="00D22D74">
        <w:rPr>
          <w:rFonts w:ascii="UD デジタル 教科書体 NK-R" w:eastAsia="UD デジタル 教科書体 NK-R" w:hint="eastAsia"/>
        </w:rPr>
        <w:t xml:space="preserve">  </w:t>
      </w:r>
    </w:p>
    <w:p w14:paraId="24ED44D0" w14:textId="27AE76A3" w:rsidR="004277EE" w:rsidRPr="00D22D74" w:rsidRDefault="00A87842" w:rsidP="00655993">
      <w:pPr>
        <w:rPr>
          <w:rFonts w:ascii="UD デジタル 教科書体 NK-R" w:eastAsia="UD デジタル 教科書体 NK-R"/>
        </w:rPr>
      </w:pPr>
      <w:r w:rsidRPr="00D22D74">
        <w:rPr>
          <w:rFonts w:ascii="UD デジタル 教科書体 NK-R" w:eastAsia="UD デジタル 教科書体 NK-R" w:hint="eastAsia"/>
        </w:rPr>
        <w:t>⑥</w:t>
      </w:r>
      <w:r w:rsidR="00655993" w:rsidRPr="00D22D74">
        <w:rPr>
          <w:rFonts w:ascii="UD デジタル 教科書体 NK-R" w:eastAsia="UD デジタル 教科書体 NK-R" w:hint="eastAsia"/>
        </w:rPr>
        <w:t xml:space="preserve"> </w:t>
      </w:r>
      <w:r w:rsidR="0076043E" w:rsidRPr="00D22D74">
        <w:rPr>
          <w:rFonts w:ascii="UD デジタル 教科書体 NK-R" w:eastAsia="UD デジタル 教科書体 NK-R" w:hint="eastAsia"/>
        </w:rPr>
        <w:t>通訳</w:t>
      </w:r>
      <w:r w:rsidR="00D12756" w:rsidRPr="00D22D74">
        <w:rPr>
          <w:rFonts w:ascii="UD デジタル 教科書体 NK-R" w:eastAsia="UD デジタル 教科書体 NK-R" w:hint="eastAsia"/>
        </w:rPr>
        <w:t>の</w:t>
      </w:r>
      <w:r w:rsidR="00402DE6" w:rsidRPr="00D22D74">
        <w:rPr>
          <w:rFonts w:ascii="UD デジタル 教科書体 NK-R" w:eastAsia="UD デジタル 教科書体 NK-R" w:hint="eastAsia"/>
        </w:rPr>
        <w:t>配置</w:t>
      </w:r>
      <w:r w:rsidR="00D12756" w:rsidRPr="00D22D74">
        <w:rPr>
          <w:rFonts w:ascii="UD デジタル 教科書体 NK-R" w:eastAsia="UD デジタル 教科書体 NK-R" w:hint="eastAsia"/>
        </w:rPr>
        <w:t xml:space="preserve"> </w:t>
      </w:r>
    </w:p>
    <w:p w14:paraId="17C63EE7" w14:textId="1480C3F9" w:rsidR="00841414" w:rsidRPr="00D22D74" w:rsidRDefault="00582887" w:rsidP="00D92A78">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被招聘者の滞在中の</w:t>
      </w:r>
      <w:r w:rsidR="0076043E" w:rsidRPr="00D22D74">
        <w:rPr>
          <w:rFonts w:ascii="UD デジタル 教科書体 NK-R" w:eastAsia="UD デジタル 教科書体 NK-R" w:hint="eastAsia"/>
        </w:rPr>
        <w:t>全行程</w:t>
      </w:r>
      <w:r w:rsidR="002C6B1C" w:rsidRPr="00D22D74">
        <w:rPr>
          <w:rFonts w:ascii="UD デジタル 教科書体 NK-R" w:eastAsia="UD デジタル 教科書体 NK-R" w:hint="eastAsia"/>
        </w:rPr>
        <w:t>（セミナーでの講演含む）</w:t>
      </w:r>
      <w:r w:rsidRPr="00D22D74">
        <w:rPr>
          <w:rFonts w:ascii="UD デジタル 教科書体 NK-R" w:eastAsia="UD デジタル 教科書体 NK-R" w:hint="eastAsia"/>
        </w:rPr>
        <w:t>で</w:t>
      </w:r>
      <w:r w:rsidR="00D12756" w:rsidRPr="00D22D74">
        <w:rPr>
          <w:rFonts w:ascii="UD デジタル 教科書体 NK-R" w:eastAsia="UD デジタル 教科書体 NK-R" w:hint="eastAsia"/>
        </w:rPr>
        <w:t>通訳</w:t>
      </w:r>
      <w:r w:rsidR="00DE5F50" w:rsidRPr="00D22D74">
        <w:rPr>
          <w:rFonts w:ascii="UD デジタル 教科書体 NK-R" w:eastAsia="UD デジタル 教科書体 NK-R" w:hint="eastAsia"/>
        </w:rPr>
        <w:t>を</w:t>
      </w:r>
      <w:r w:rsidR="00E52F82" w:rsidRPr="00D22D74">
        <w:rPr>
          <w:rFonts w:ascii="UD デジタル 教科書体 NK-R" w:eastAsia="UD デジタル 教科書体 NK-R" w:hint="eastAsia"/>
        </w:rPr>
        <w:t>配置</w:t>
      </w:r>
      <w:r w:rsidR="00D12756" w:rsidRPr="00D22D74">
        <w:rPr>
          <w:rFonts w:ascii="UD デジタル 教科書体 NK-R" w:eastAsia="UD デジタル 教科書体 NK-R" w:hint="eastAsia"/>
        </w:rPr>
        <w:t xml:space="preserve">すること。 </w:t>
      </w:r>
    </w:p>
    <w:p w14:paraId="2A322289" w14:textId="36166E1F" w:rsidR="00B6554A" w:rsidRPr="00D22D74" w:rsidRDefault="00D92A78" w:rsidP="00FD6D77">
      <w:pPr>
        <w:ind w:firstLineChars="50" w:firstLine="105"/>
        <w:rPr>
          <w:rFonts w:ascii="UD デジタル 教科書体 NK-R" w:eastAsia="UD デジタル 教科書体 NK-R"/>
        </w:rPr>
      </w:pPr>
      <w:r w:rsidRPr="00D22D74">
        <w:rPr>
          <w:rFonts w:ascii="UD デジタル 教科書体 NK-R" w:eastAsia="UD デジタル 教科書体 NK-R" w:hint="eastAsia"/>
        </w:rPr>
        <w:t>（</w:t>
      </w:r>
      <w:r w:rsidR="00AA3DA0" w:rsidRPr="00D22D74">
        <w:rPr>
          <w:rFonts w:ascii="UD デジタル 教科書体 NK-R" w:eastAsia="UD デジタル 教科書体 NK-R" w:hint="eastAsia"/>
        </w:rPr>
        <w:t>ア</w:t>
      </w:r>
      <w:r w:rsidRPr="00D22D74">
        <w:rPr>
          <w:rFonts w:ascii="UD デジタル 教科書体 NK-R" w:eastAsia="UD デジタル 教科書体 NK-R" w:hint="eastAsia"/>
        </w:rPr>
        <w:t>）</w:t>
      </w:r>
      <w:r w:rsidR="0076043E" w:rsidRPr="00D22D74">
        <w:rPr>
          <w:rFonts w:ascii="UD デジタル 教科書体 NK-R" w:eastAsia="UD デジタル 教科書体 NK-R" w:hint="eastAsia"/>
        </w:rPr>
        <w:t>通訳は</w:t>
      </w:r>
      <w:r w:rsidR="00B6554A" w:rsidRPr="00D22D74">
        <w:rPr>
          <w:rFonts w:ascii="UD デジタル 教科書体 NK-R" w:eastAsia="UD デジタル 教科書体 NK-R" w:hint="eastAsia"/>
        </w:rPr>
        <w:t>被招聘者の国単位で１人配置するものと</w:t>
      </w:r>
      <w:r w:rsidR="00BE616E" w:rsidRPr="00D22D74">
        <w:rPr>
          <w:rFonts w:ascii="UD デジタル 教科書体 NK-R" w:eastAsia="UD デジタル 教科書体 NK-R" w:hint="eastAsia"/>
        </w:rPr>
        <w:t>し、</w:t>
      </w:r>
      <w:r w:rsidR="003D3E68" w:rsidRPr="00D22D74">
        <w:rPr>
          <w:rFonts w:ascii="UD デジタル 教科書体 NK-R" w:eastAsia="UD デジタル 教科書体 NK-R" w:hint="eastAsia"/>
        </w:rPr>
        <w:t>言語は日英とする。</w:t>
      </w:r>
    </w:p>
    <w:p w14:paraId="43CDF99F" w14:textId="0962D08E" w:rsidR="00402DE6" w:rsidRPr="00D22D74" w:rsidRDefault="00B6554A" w:rsidP="00FD6D77">
      <w:pPr>
        <w:ind w:firstLineChars="50" w:firstLine="105"/>
        <w:rPr>
          <w:rFonts w:ascii="UD デジタル 教科書体 NK-R" w:eastAsia="UD デジタル 教科書体 NK-R"/>
        </w:rPr>
      </w:pPr>
      <w:r w:rsidRPr="00D22D74">
        <w:rPr>
          <w:rFonts w:ascii="UD デジタル 教科書体 NK-R" w:eastAsia="UD デジタル 教科書体 NK-R" w:hint="eastAsia"/>
        </w:rPr>
        <w:t>（イ）通訳は以下の基準を満たすものを確保すること。</w:t>
      </w:r>
    </w:p>
    <w:p w14:paraId="091AE085" w14:textId="7B13F8C9" w:rsidR="00131C2B" w:rsidRPr="00D22D74" w:rsidRDefault="00B6554A" w:rsidP="00131C2B">
      <w:pPr>
        <w:ind w:firstLineChars="50" w:firstLine="105"/>
        <w:rPr>
          <w:rFonts w:ascii="UD デジタル 教科書体 NK-R" w:eastAsia="UD デジタル 教科書体 NK-R"/>
        </w:rPr>
      </w:pPr>
      <w:r w:rsidRPr="00D22D74">
        <w:rPr>
          <w:rFonts w:ascii="UD デジタル 教科書体 NK-R" w:eastAsia="UD デジタル 教科書体 NK-R" w:hint="eastAsia"/>
        </w:rPr>
        <w:t xml:space="preserve">　　　 </w:t>
      </w:r>
      <w:r w:rsidR="00131C2B" w:rsidRPr="00D22D74">
        <w:rPr>
          <w:rFonts w:ascii="UD デジタル 教科書体 NK-R" w:eastAsia="UD デジタル 教科書体 NK-R" w:hint="eastAsia"/>
        </w:rPr>
        <w:t>・行政にかかる専門用語を含む会話を、臨機応変かつ的確に逐次通訳できること</w:t>
      </w:r>
    </w:p>
    <w:p w14:paraId="6C14F287" w14:textId="47564BF1" w:rsidR="00131C2B" w:rsidRPr="00D22D74" w:rsidRDefault="00131C2B" w:rsidP="00131C2B">
      <w:pPr>
        <w:ind w:leftChars="250" w:left="735" w:hangingChars="100" w:hanging="210"/>
        <w:rPr>
          <w:rFonts w:ascii="UD デジタル 教科書体 NK-R" w:eastAsia="UD デジタル 教科書体 NK-R"/>
        </w:rPr>
      </w:pPr>
      <w:r w:rsidRPr="00D22D74">
        <w:rPr>
          <w:rFonts w:ascii="UD デジタル 教科書体 NK-R" w:eastAsia="UD デジタル 教科書体 NK-R" w:hint="eastAsia"/>
        </w:rPr>
        <w:t>・行政機関における表敬訪問等の公式行事、国際会議、セミナー、シンポジウム等での逐次通訳業務に関して、</w:t>
      </w:r>
      <w:r w:rsidRPr="00D22D74">
        <w:rPr>
          <w:rFonts w:ascii="UD デジタル 教科書体 NK-R" w:eastAsia="UD デジタル 教科書体 NK-R"/>
        </w:rPr>
        <w:t>10 年程度以上かつ豊富な経験を有すること</w:t>
      </w:r>
    </w:p>
    <w:p w14:paraId="7AA90F96" w14:textId="77777777" w:rsidR="00131C2B" w:rsidRPr="00D22D74" w:rsidRDefault="00131C2B" w:rsidP="00131C2B">
      <w:pPr>
        <w:ind w:firstLineChars="250" w:firstLine="525"/>
        <w:rPr>
          <w:rFonts w:ascii="UD デジタル 教科書体 NK-R" w:eastAsia="UD デジタル 教科書体 NK-R"/>
        </w:rPr>
      </w:pPr>
      <w:r w:rsidRPr="00D22D74">
        <w:rPr>
          <w:rFonts w:ascii="UD デジタル 教科書体 NK-R" w:eastAsia="UD デジタル 教科書体 NK-R" w:hint="eastAsia"/>
        </w:rPr>
        <w:t>・丁寧かつ礼儀正しい言葉遣いができ、国際儀礼に配慮した対応が可能であること</w:t>
      </w:r>
    </w:p>
    <w:p w14:paraId="3FEC5D27" w14:textId="3BC0C088" w:rsidR="00841414" w:rsidRPr="00D22D74" w:rsidRDefault="00582887" w:rsidP="00FD6D77">
      <w:pPr>
        <w:ind w:firstLineChars="50" w:firstLine="105"/>
        <w:rPr>
          <w:rFonts w:ascii="UD デジタル 教科書体 NK-R" w:eastAsia="UD デジタル 教科書体 NK-R"/>
        </w:rPr>
      </w:pPr>
      <w:r w:rsidRPr="00D22D74">
        <w:rPr>
          <w:rFonts w:ascii="UD デジタル 教科書体 NK-R" w:eastAsia="UD デジタル 教科書体 NK-R" w:hint="eastAsia"/>
        </w:rPr>
        <w:t>（</w:t>
      </w:r>
      <w:r w:rsidR="00B6554A" w:rsidRPr="00D22D74">
        <w:rPr>
          <w:rFonts w:ascii="UD デジタル 教科書体 NK-R" w:eastAsia="UD デジタル 教科書体 NK-R" w:hint="eastAsia"/>
        </w:rPr>
        <w:t>ウ</w:t>
      </w:r>
      <w:r w:rsidR="00D92A78" w:rsidRPr="00D22D74">
        <w:rPr>
          <w:rFonts w:ascii="UD デジタル 教科書体 NK-R" w:eastAsia="UD デジタル 教科書体 NK-R" w:hint="eastAsia"/>
        </w:rPr>
        <w:t>）</w:t>
      </w:r>
      <w:r w:rsidR="0014747E" w:rsidRPr="00D22D74">
        <w:rPr>
          <w:rFonts w:ascii="UD デジタル 教科書体 NK-R" w:eastAsia="UD デジタル 教科書体 NK-R" w:hint="eastAsia"/>
        </w:rPr>
        <w:t>通訳</w:t>
      </w:r>
      <w:r w:rsidRPr="00D22D74">
        <w:rPr>
          <w:rFonts w:ascii="UD デジタル 教科書体 NK-R" w:eastAsia="UD デジタル 教科書体 NK-R" w:hint="eastAsia"/>
        </w:rPr>
        <w:t>の</w:t>
      </w:r>
      <w:r w:rsidR="00D12756" w:rsidRPr="00D22D74">
        <w:rPr>
          <w:rFonts w:ascii="UD デジタル 教科書体 NK-R" w:eastAsia="UD デジタル 教科書体 NK-R" w:hint="eastAsia"/>
        </w:rPr>
        <w:t>交通費等の諸経費</w:t>
      </w:r>
      <w:r w:rsidRPr="00D22D74">
        <w:rPr>
          <w:rFonts w:ascii="UD デジタル 教科書体 NK-R" w:eastAsia="UD デジタル 教科書体 NK-R" w:hint="eastAsia"/>
        </w:rPr>
        <w:t>は</w:t>
      </w:r>
      <w:r w:rsidR="00D12756" w:rsidRPr="00D22D74">
        <w:rPr>
          <w:rFonts w:ascii="UD デジタル 教科書体 NK-R" w:eastAsia="UD デジタル 教科書体 NK-R" w:hint="eastAsia"/>
        </w:rPr>
        <w:t xml:space="preserve">委託料に含めること。 </w:t>
      </w:r>
    </w:p>
    <w:p w14:paraId="04A96B6A" w14:textId="77777777" w:rsidR="0058300B" w:rsidRPr="00D22D74" w:rsidRDefault="0058300B" w:rsidP="00EE32ED">
      <w:pPr>
        <w:rPr>
          <w:rFonts w:ascii="UD デジタル 教科書体 NK-R" w:eastAsia="UD デジタル 教科書体 NK-R"/>
        </w:rPr>
      </w:pPr>
    </w:p>
    <w:p w14:paraId="05DB9E05" w14:textId="33F9FACA" w:rsidR="004277EE" w:rsidRPr="00D22D74" w:rsidRDefault="00A87842" w:rsidP="00EE32ED">
      <w:pPr>
        <w:rPr>
          <w:rFonts w:ascii="UD デジタル 教科書体 NK-R" w:eastAsia="UD デジタル 教科書体 NK-R"/>
        </w:rPr>
      </w:pPr>
      <w:r w:rsidRPr="00D22D74">
        <w:rPr>
          <w:rFonts w:ascii="UD デジタル 教科書体 NK-R" w:eastAsia="UD デジタル 教科書体 NK-R" w:hint="eastAsia"/>
        </w:rPr>
        <w:t>⑦</w:t>
      </w:r>
      <w:r w:rsidR="003D3E68" w:rsidRPr="00D22D74">
        <w:rPr>
          <w:rFonts w:ascii="UD デジタル 教科書体 NK-R" w:eastAsia="UD デジタル 教科書体 NK-R" w:hint="eastAsia"/>
        </w:rPr>
        <w:t xml:space="preserve"> </w:t>
      </w:r>
      <w:r w:rsidR="00D12756" w:rsidRPr="00D22D74">
        <w:rPr>
          <w:rFonts w:ascii="UD デジタル 教科書体 NK-R" w:eastAsia="UD デジタル 教科書体 NK-R" w:hint="eastAsia"/>
        </w:rPr>
        <w:t xml:space="preserve">行程中の食事の手配 </w:t>
      </w:r>
    </w:p>
    <w:p w14:paraId="13A03DD9" w14:textId="1D81208E" w:rsidR="00CE7D34" w:rsidRPr="00D22D74" w:rsidRDefault="00CE7D34" w:rsidP="00A97B26">
      <w:pPr>
        <w:ind w:left="420" w:hangingChars="200" w:hanging="420"/>
        <w:rPr>
          <w:rFonts w:ascii="UD デジタル 教科書体 NK-R" w:eastAsia="UD デジタル 教科書体 NK-R"/>
        </w:rPr>
      </w:pPr>
      <w:r w:rsidRPr="00D22D74">
        <w:rPr>
          <w:rFonts w:ascii="UD デジタル 教科書体 NK-R" w:eastAsia="UD デジタル 教科書体 NK-R" w:hint="eastAsia"/>
        </w:rPr>
        <w:t xml:space="preserve">　　</w:t>
      </w:r>
      <w:r w:rsidR="00A97B26" w:rsidRPr="00D22D74">
        <w:rPr>
          <w:rFonts w:ascii="UD デジタル 教科書体 NK-R" w:eastAsia="UD デジタル 教科書体 NK-R" w:hint="eastAsia"/>
        </w:rPr>
        <w:t>・</w:t>
      </w:r>
      <w:r w:rsidR="00EF2F34">
        <w:rPr>
          <w:rFonts w:ascii="UD デジタル 教科書体 NK-R" w:eastAsia="UD デジタル 教科書体 NK-R" w:hint="eastAsia"/>
        </w:rPr>
        <w:t>受託者</w:t>
      </w:r>
      <w:r w:rsidR="00A97B26" w:rsidRPr="00D22D74">
        <w:rPr>
          <w:rFonts w:ascii="UD デジタル 教科書体 NK-R" w:eastAsia="UD デジタル 教科書体 NK-R" w:hint="eastAsia"/>
        </w:rPr>
        <w:t>は、</w:t>
      </w:r>
      <w:r w:rsidR="00771189" w:rsidRPr="00D22D74">
        <w:rPr>
          <w:rFonts w:ascii="UD デジタル 教科書体 NK-R" w:eastAsia="UD デジタル 教科書体 NK-R" w:hint="eastAsia"/>
        </w:rPr>
        <w:t>被招聘者</w:t>
      </w:r>
      <w:r w:rsidR="00E310A7" w:rsidRPr="00D22D74">
        <w:rPr>
          <w:rFonts w:ascii="UD デジタル 教科書体 NK-R" w:eastAsia="UD デジタル 教科書体 NK-R" w:hint="eastAsia"/>
        </w:rPr>
        <w:t>（</w:t>
      </w:r>
      <w:r w:rsidR="009D1D29">
        <w:rPr>
          <w:rFonts w:ascii="UD デジタル 教科書体 NK-R" w:eastAsia="UD デジタル 教科書体 NK-R" w:hint="eastAsia"/>
        </w:rPr>
        <w:t>1か国につき</w:t>
      </w:r>
      <w:r w:rsidR="00E310A7" w:rsidRPr="00D22D74">
        <w:rPr>
          <w:rFonts w:ascii="UD デジタル 教科書体 NK-R" w:eastAsia="UD デジタル 教科書体 NK-R" w:hint="eastAsia"/>
        </w:rPr>
        <w:t>随行者</w:t>
      </w:r>
      <w:r w:rsidR="00B1731C" w:rsidRPr="00D22D74">
        <w:rPr>
          <w:rFonts w:ascii="UD デジタル 教科書体 NK-R" w:eastAsia="UD デジタル 教科書体 NK-R" w:hint="eastAsia"/>
        </w:rPr>
        <w:t>２名</w:t>
      </w:r>
      <w:r w:rsidR="00E310A7" w:rsidRPr="00D22D74">
        <w:rPr>
          <w:rFonts w:ascii="UD デジタル 教科書体 NK-R" w:eastAsia="UD デジタル 教科書体 NK-R" w:hint="eastAsia"/>
        </w:rPr>
        <w:t>含む</w:t>
      </w:r>
      <w:r w:rsidR="00B1731C" w:rsidRPr="00D22D74">
        <w:rPr>
          <w:rFonts w:ascii="UD デジタル 教科書体 NK-R" w:eastAsia="UD デジタル 教科書体 NK-R" w:hint="eastAsia"/>
        </w:rPr>
        <w:t>計３名</w:t>
      </w:r>
      <w:r w:rsidR="00E310A7" w:rsidRPr="00D22D74">
        <w:rPr>
          <w:rFonts w:ascii="UD デジタル 教科書体 NK-R" w:eastAsia="UD デジタル 教科書体 NK-R" w:hint="eastAsia"/>
        </w:rPr>
        <w:t>）</w:t>
      </w:r>
      <w:r w:rsidR="00B1731C" w:rsidRPr="00D22D74">
        <w:rPr>
          <w:rFonts w:ascii="UD デジタル 教科書体 NK-R" w:eastAsia="UD デジタル 教科書体 NK-R" w:hint="eastAsia"/>
        </w:rPr>
        <w:t>合計9</w:t>
      </w:r>
      <w:r w:rsidR="00E310A7" w:rsidRPr="00D22D74">
        <w:rPr>
          <w:rFonts w:ascii="UD デジタル 教科書体 NK-R" w:eastAsia="UD デジタル 教科書体 NK-R" w:hint="eastAsia"/>
        </w:rPr>
        <w:t>名分</w:t>
      </w:r>
      <w:r w:rsidR="00771189" w:rsidRPr="00D22D74">
        <w:rPr>
          <w:rFonts w:ascii="UD デジタル 教科書体 NK-R" w:eastAsia="UD デジタル 教科書体 NK-R" w:hint="eastAsia"/>
        </w:rPr>
        <w:t>の</w:t>
      </w:r>
      <w:r w:rsidR="00D91996" w:rsidRPr="00D22D74">
        <w:rPr>
          <w:rFonts w:ascii="UD デジタル 教科書体 NK-R" w:eastAsia="UD デジタル 教科書体 NK-R" w:hint="eastAsia"/>
        </w:rPr>
        <w:t>セミナー当日の</w:t>
      </w:r>
      <w:r w:rsidR="00A97B26" w:rsidRPr="00D22D74">
        <w:rPr>
          <w:rFonts w:ascii="UD デジタル 教科書体 NK-R" w:eastAsia="UD デジタル 教科書体 NK-R" w:hint="eastAsia"/>
        </w:rPr>
        <w:t>昼食（</w:t>
      </w:r>
      <w:r w:rsidR="00D91996" w:rsidRPr="00D22D74">
        <w:rPr>
          <w:rFonts w:ascii="UD デジタル 教科書体 NK-R" w:eastAsia="UD デジタル 教科書体 NK-R" w:hint="eastAsia"/>
        </w:rPr>
        <w:t>弁当</w:t>
      </w:r>
      <w:r w:rsidR="00662D8A" w:rsidRPr="00D22D74">
        <w:rPr>
          <w:rFonts w:ascii="UD デジタル 教科書体 NK-R" w:eastAsia="UD デジタル 教科書体 NK-R" w:hint="eastAsia"/>
        </w:rPr>
        <w:t>等</w:t>
      </w:r>
      <w:r w:rsidR="00A97B26" w:rsidRPr="00D22D74">
        <w:rPr>
          <w:rFonts w:ascii="UD デジタル 教科書体 NK-R" w:eastAsia="UD デジタル 教科書体 NK-R" w:hint="eastAsia"/>
        </w:rPr>
        <w:t>）を手配するものとする。昼食（弁当）に係る費用は一人あたり</w:t>
      </w:r>
      <w:r w:rsidR="00771189" w:rsidRPr="00D22D74">
        <w:rPr>
          <w:rFonts w:ascii="UD デジタル 教科書体 NK-R" w:eastAsia="UD デジタル 教科書体 NK-R" w:hint="eastAsia"/>
        </w:rPr>
        <w:t>、おおむね２，０００円以内（税・サービス料別）</w:t>
      </w:r>
      <w:r w:rsidR="00A97B26" w:rsidRPr="00D22D74">
        <w:rPr>
          <w:rFonts w:ascii="UD デジタル 教科書体 NK-R" w:eastAsia="UD デジタル 教科書体 NK-R" w:hint="eastAsia"/>
        </w:rPr>
        <w:t>とする。</w:t>
      </w:r>
    </w:p>
    <w:p w14:paraId="7C85F2FE" w14:textId="77777777" w:rsidR="00B1731C" w:rsidRPr="00D22D74" w:rsidRDefault="00B1731C" w:rsidP="004D4090">
      <w:pPr>
        <w:rPr>
          <w:rFonts w:ascii="UD デジタル 教科書体 NK-R" w:eastAsia="UD デジタル 教科書体 NK-R"/>
        </w:rPr>
      </w:pPr>
    </w:p>
    <w:p w14:paraId="02A8C33C" w14:textId="75B00392" w:rsidR="004D4090" w:rsidRPr="00D22D74" w:rsidRDefault="00A87842" w:rsidP="004D4090">
      <w:pPr>
        <w:rPr>
          <w:rFonts w:ascii="UD デジタル 教科書体 NK-R" w:eastAsia="UD デジタル 教科書体 NK-R"/>
        </w:rPr>
      </w:pPr>
      <w:r w:rsidRPr="00D22D74">
        <w:rPr>
          <w:rFonts w:ascii="UD デジタル 教科書体 NK-R" w:eastAsia="UD デジタル 教科書体 NK-R" w:hint="eastAsia"/>
        </w:rPr>
        <w:t>⑧</w:t>
      </w:r>
      <w:r w:rsidR="003D3E68" w:rsidRPr="00D22D74">
        <w:rPr>
          <w:rFonts w:ascii="UD デジタル 教科書体 NK-R" w:eastAsia="UD デジタル 教科書体 NK-R" w:hint="eastAsia"/>
        </w:rPr>
        <w:t xml:space="preserve"> </w:t>
      </w:r>
      <w:r w:rsidR="004D4090" w:rsidRPr="00D22D74">
        <w:rPr>
          <w:rFonts w:ascii="UD デジタル 教科書体 NK-R" w:eastAsia="UD デジタル 教科書体 NK-R" w:hint="eastAsia"/>
        </w:rPr>
        <w:t xml:space="preserve">移動車両（ドライバー含む）の手配 </w:t>
      </w:r>
    </w:p>
    <w:p w14:paraId="71E7C585" w14:textId="48661AE9" w:rsidR="00A87842" w:rsidRPr="00D22D74" w:rsidRDefault="00790DCE" w:rsidP="009D1D29">
      <w:pPr>
        <w:ind w:leftChars="100" w:left="420" w:hangingChars="100" w:hanging="210"/>
        <w:rPr>
          <w:rFonts w:ascii="UD デジタル 教科書体 NK-R" w:eastAsia="UD デジタル 教科書体 NK-R"/>
        </w:rPr>
      </w:pPr>
      <w:r w:rsidRPr="00D22D74">
        <w:rPr>
          <w:rFonts w:ascii="UD デジタル 教科書体 NK-R" w:eastAsia="UD デジタル 教科書体 NK-R" w:hint="eastAsia"/>
        </w:rPr>
        <w:t>・</w:t>
      </w:r>
      <w:r w:rsidR="00484204" w:rsidRPr="00D22D74">
        <w:rPr>
          <w:rFonts w:ascii="UD デジタル 教科書体 NK-R" w:eastAsia="UD デジタル 教科書体 NK-R" w:hint="eastAsia"/>
        </w:rPr>
        <w:t>以下に留意し、</w:t>
      </w:r>
      <w:r w:rsidR="004D4090" w:rsidRPr="00D22D74">
        <w:rPr>
          <w:rFonts w:ascii="UD デジタル 教科書体 NK-R" w:eastAsia="UD デジタル 教科書体 NK-R" w:hint="eastAsia"/>
        </w:rPr>
        <w:t>被招聘者及び同行者（</w:t>
      </w:r>
      <w:r w:rsidRPr="00D22D74">
        <w:rPr>
          <w:rFonts w:ascii="UD デジタル 教科書体 NK-R" w:eastAsia="UD デジタル 教科書体 NK-R" w:hint="eastAsia"/>
        </w:rPr>
        <w:t>随行者、</w:t>
      </w:r>
      <w:r w:rsidR="004D4090" w:rsidRPr="00D22D74">
        <w:rPr>
          <w:rFonts w:ascii="UD デジタル 教科書体 NK-R" w:eastAsia="UD デジタル 教科書体 NK-R" w:hint="eastAsia"/>
        </w:rPr>
        <w:t>通訳、大阪府担当者</w:t>
      </w:r>
      <w:r w:rsidR="00D92A78" w:rsidRPr="00D22D74">
        <w:rPr>
          <w:rFonts w:ascii="UD デジタル 教科書体 NK-R" w:eastAsia="UD デジタル 教科書体 NK-R"/>
        </w:rPr>
        <w:t>2</w:t>
      </w:r>
      <w:r w:rsidR="003D3E68" w:rsidRPr="00D22D74">
        <w:rPr>
          <w:rFonts w:ascii="UD デジタル 教科書体 NK-R" w:eastAsia="UD デジタル 教科書体 NK-R" w:hint="eastAsia"/>
        </w:rPr>
        <w:t>名</w:t>
      </w:r>
      <w:r w:rsidR="004D4090" w:rsidRPr="00D22D74">
        <w:rPr>
          <w:rFonts w:ascii="UD デジタル 教科書体 NK-R" w:eastAsia="UD デジタル 教科書体 NK-R" w:hint="eastAsia"/>
        </w:rPr>
        <w:t xml:space="preserve">程度）全員が余裕をもって着席できる移動用車両を手配すること。なお、空港送迎を含む全行程分を委託料に含めること。 </w:t>
      </w:r>
      <w:r w:rsidR="00A87842" w:rsidRPr="00D22D74">
        <w:rPr>
          <w:rFonts w:ascii="UD デジタル 教科書体 NK-R" w:eastAsia="UD デジタル 教科書体 NK-R"/>
        </w:rPr>
        <w:br/>
      </w:r>
      <w:r w:rsidR="00A87842" w:rsidRPr="00D22D74">
        <w:rPr>
          <w:rFonts w:ascii="UD デジタル 教科書体 NK-R" w:eastAsia="UD デジタル 教科書体 NK-R" w:hint="eastAsia"/>
        </w:rPr>
        <w:t xml:space="preserve">（ア）運送事業者の選定に当たっては、必要な資格を有し、関係法令を遵守し安全面に配慮した者を手配すること。 </w:t>
      </w:r>
    </w:p>
    <w:p w14:paraId="63916870" w14:textId="77777777" w:rsidR="00A87842" w:rsidRPr="00D22D74" w:rsidRDefault="00A87842" w:rsidP="009D1D29">
      <w:pPr>
        <w:ind w:firstLineChars="202" w:firstLine="424"/>
        <w:rPr>
          <w:rFonts w:ascii="UD デジタル 教科書体 NK-R" w:eastAsia="UD デジタル 教科書体 NK-R"/>
        </w:rPr>
      </w:pPr>
      <w:r w:rsidRPr="00D22D74">
        <w:rPr>
          <w:rFonts w:ascii="UD デジタル 教科書体 NK-R" w:eastAsia="UD デジタル 教科書体 NK-R" w:hint="eastAsia"/>
        </w:rPr>
        <w:t xml:space="preserve">（イ）行程上必要な有料道路代、駐車代、回送費用等の諸経費を含めること。 </w:t>
      </w:r>
    </w:p>
    <w:p w14:paraId="1135D0AF" w14:textId="5CDB5B03" w:rsidR="00EF4BC1" w:rsidRDefault="00790DCE" w:rsidP="00790DCE">
      <w:pPr>
        <w:ind w:firstLineChars="100" w:firstLine="210"/>
        <w:rPr>
          <w:rFonts w:ascii="UD デジタル 教科書体 NK-R" w:eastAsia="UD デジタル 教科書体 NK-R"/>
        </w:rPr>
      </w:pPr>
      <w:r w:rsidRPr="00D22D74">
        <w:rPr>
          <w:rFonts w:ascii="UD デジタル 教科書体 NK-R" w:eastAsia="UD デジタル 教科書体 NK-R" w:hint="eastAsia"/>
        </w:rPr>
        <w:t>・被招聘者が国・地域により行動を異にする場合は、国・地域ごとに一車両を用意すること。</w:t>
      </w:r>
    </w:p>
    <w:p w14:paraId="663F6B96" w14:textId="2A0F501B" w:rsidR="00973BDA" w:rsidRDefault="00973BDA" w:rsidP="00973BDA">
      <w:pPr>
        <w:rPr>
          <w:rFonts w:ascii="UD デジタル 教科書体 NK-R" w:eastAsia="UD デジタル 教科書体 NK-R"/>
        </w:rPr>
      </w:pPr>
    </w:p>
    <w:p w14:paraId="15168A10" w14:textId="39A27B90" w:rsidR="00973BDA" w:rsidRPr="00FE6951" w:rsidRDefault="00973BDA" w:rsidP="00973BDA">
      <w:pPr>
        <w:rPr>
          <w:rFonts w:ascii="UD デジタル 教科書体 NK-R" w:eastAsia="UD デジタル 教科書体 NK-R"/>
        </w:rPr>
      </w:pPr>
      <w:r w:rsidRPr="00FE6951">
        <w:rPr>
          <w:rFonts w:ascii="UD デジタル 教科書体 NK-R" w:eastAsia="UD デジタル 教科書体 NK-R" w:hint="eastAsia"/>
        </w:rPr>
        <w:t>⑨ 記念品の手配</w:t>
      </w:r>
    </w:p>
    <w:p w14:paraId="1CBB3778" w14:textId="18E6AB15" w:rsidR="00973BDA" w:rsidRPr="00FE6951" w:rsidRDefault="00973BDA" w:rsidP="00973BDA">
      <w:pPr>
        <w:ind w:leftChars="100" w:left="210" w:firstLineChars="100" w:firstLine="210"/>
        <w:rPr>
          <w:rFonts w:ascii="UD デジタル 教科書体 NK-R" w:eastAsia="UD デジタル 教科書体 NK-R"/>
        </w:rPr>
      </w:pPr>
      <w:r w:rsidRPr="00FE6951">
        <w:rPr>
          <w:rFonts w:ascii="UD デジタル 教科書体 NK-R" w:eastAsia="UD デジタル 教科書体 NK-R" w:hint="eastAsia"/>
        </w:rPr>
        <w:t>被招聘者への記念品を手配すること。記念品の金額は、一人当たり3,500円を限度とし、記念品の内容は大阪府と協議のうえ、決定すること。</w:t>
      </w:r>
    </w:p>
    <w:p w14:paraId="2880E3E4" w14:textId="77777777" w:rsidR="00973BDA" w:rsidRPr="00973BDA" w:rsidRDefault="00973BDA" w:rsidP="00973BDA">
      <w:pPr>
        <w:rPr>
          <w:rFonts w:ascii="UD デジタル 教科書体 NK-R" w:eastAsia="UD デジタル 教科書体 NK-R"/>
        </w:rPr>
      </w:pPr>
    </w:p>
    <w:p w14:paraId="798CEABC" w14:textId="4D65139E" w:rsidR="0006390E" w:rsidRPr="00D22D74" w:rsidRDefault="00973BDA" w:rsidP="0014747E">
      <w:pPr>
        <w:ind w:left="210" w:hangingChars="100" w:hanging="210"/>
        <w:rPr>
          <w:rFonts w:ascii="UD デジタル 教科書体 NK-R" w:eastAsia="UD デジタル 教科書体 NK-R"/>
        </w:rPr>
      </w:pPr>
      <w:r>
        <w:rPr>
          <w:rFonts w:ascii="UD デジタル 教科書体 NK-R" w:eastAsia="UD デジタル 教科書体 NK-R" w:hint="eastAsia"/>
        </w:rPr>
        <w:t>⑩</w:t>
      </w:r>
      <w:r w:rsidR="00BC4334" w:rsidRPr="00D22D74">
        <w:rPr>
          <w:rFonts w:ascii="UD デジタル 教科書体 NK-R" w:eastAsia="UD デジタル 教科書体 NK-R" w:hint="eastAsia"/>
        </w:rPr>
        <w:t xml:space="preserve"> そ</w:t>
      </w:r>
      <w:r w:rsidR="00D12756" w:rsidRPr="00D22D74">
        <w:rPr>
          <w:rFonts w:ascii="UD デジタル 教科書体 NK-R" w:eastAsia="UD デジタル 教科書体 NK-R" w:hint="eastAsia"/>
        </w:rPr>
        <w:t>の他</w:t>
      </w:r>
    </w:p>
    <w:p w14:paraId="441FA1EF" w14:textId="0819FD34" w:rsidR="00EE32ED" w:rsidRPr="00D22D74" w:rsidRDefault="0006390E" w:rsidP="00680CCE">
      <w:pPr>
        <w:ind w:leftChars="100" w:left="210" w:firstLineChars="100" w:firstLine="210"/>
        <w:rPr>
          <w:rFonts w:ascii="UD デジタル 教科書体 NK-R" w:eastAsia="UD デジタル 教科書体 NK-R"/>
        </w:rPr>
      </w:pPr>
      <w:r w:rsidRPr="00D22D74">
        <w:rPr>
          <w:rFonts w:ascii="UD デジタル 教科書体 NK-R" w:eastAsia="UD デジタル 教科書体 NK-R" w:hint="eastAsia"/>
        </w:rPr>
        <w:t>行程中</w:t>
      </w:r>
      <w:r w:rsidR="00D12756" w:rsidRPr="00D22D74">
        <w:rPr>
          <w:rFonts w:ascii="UD デジタル 教科書体 NK-R" w:eastAsia="UD デジタル 教科書体 NK-R" w:hint="eastAsia"/>
        </w:rPr>
        <w:t xml:space="preserve">、被招聘者との連絡調整及び問合せに対応できる担当窓口を設けること。緊急時の連絡先も用意し、緊急連絡体制を築くこと。 </w:t>
      </w:r>
    </w:p>
    <w:p w14:paraId="07256A27" w14:textId="120DC0BF" w:rsidR="00841414" w:rsidRDefault="00841414" w:rsidP="00841414">
      <w:pPr>
        <w:pStyle w:val="a3"/>
        <w:ind w:leftChars="0" w:left="888"/>
        <w:rPr>
          <w:rFonts w:ascii="UD デジタル 教科書体 NK-R" w:eastAsia="UD デジタル 教科書体 NK-R"/>
        </w:rPr>
      </w:pPr>
    </w:p>
    <w:p w14:paraId="34A81C28" w14:textId="77777777" w:rsidR="00D11116" w:rsidRPr="00D22D74" w:rsidRDefault="00D11116" w:rsidP="00841414">
      <w:pPr>
        <w:pStyle w:val="a3"/>
        <w:ind w:leftChars="0" w:left="888"/>
        <w:rPr>
          <w:rFonts w:ascii="UD デジタル 教科書体 NK-R" w:eastAsia="UD デジタル 教科書体 NK-R"/>
        </w:rPr>
      </w:pPr>
    </w:p>
    <w:p w14:paraId="1D802259" w14:textId="190E398D" w:rsidR="00CA3A83" w:rsidRPr="00D22D74" w:rsidRDefault="00E402A5" w:rsidP="00CA3A83">
      <w:pPr>
        <w:pStyle w:val="a3"/>
        <w:spacing w:line="0" w:lineRule="atLeast"/>
        <w:ind w:leftChars="0" w:left="0"/>
        <w:jc w:val="left"/>
        <w:rPr>
          <w:rFonts w:ascii="UD デジタル 教科書体 NK-R" w:eastAsia="UD デジタル 教科書体 NK-R" w:hAnsi="Meiryo UI" w:cs="Meiryo UI"/>
          <w:bCs/>
          <w:szCs w:val="21"/>
        </w:rPr>
      </w:pPr>
      <w:r w:rsidRPr="00D22D74">
        <w:rPr>
          <w:rFonts w:ascii="UD デジタル 教科書体 NK-R" w:eastAsia="UD デジタル 教科書体 NK-R" w:hAnsi="Meiryo UI" w:cs="Meiryo UI" w:hint="eastAsia"/>
          <w:bCs/>
          <w:szCs w:val="21"/>
        </w:rPr>
        <w:lastRenderedPageBreak/>
        <w:t>6</w:t>
      </w:r>
      <w:r w:rsidR="00CA3A83" w:rsidRPr="00D22D74">
        <w:rPr>
          <w:rFonts w:ascii="UD デジタル 教科書体 NK-R" w:eastAsia="UD デジタル 教科書体 NK-R" w:hAnsi="Meiryo UI" w:cs="Meiryo UI" w:hint="eastAsia"/>
          <w:bCs/>
          <w:szCs w:val="21"/>
        </w:rPr>
        <w:t xml:space="preserve">　実施にあたっての留意事項</w:t>
      </w:r>
    </w:p>
    <w:p w14:paraId="57B280F4" w14:textId="29BB601A" w:rsidR="00CA3A83" w:rsidRPr="00D22D74" w:rsidRDefault="00CA3A83" w:rsidP="00CA3A83">
      <w:pPr>
        <w:widowControl/>
        <w:spacing w:line="0" w:lineRule="atLeast"/>
        <w:ind w:left="210" w:hangingChars="100" w:hanging="210"/>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 受託者は、契約締結後、事業の実施に際して、大阪府の指示に従うこと。</w:t>
      </w:r>
    </w:p>
    <w:p w14:paraId="7609FB8F" w14:textId="77777777" w:rsidR="00CA3A83" w:rsidRPr="00D22D74" w:rsidRDefault="00CA3A83" w:rsidP="00CA3A83">
      <w:pPr>
        <w:widowControl/>
        <w:spacing w:line="0" w:lineRule="atLeast"/>
        <w:ind w:left="210" w:hangingChars="100" w:hanging="210"/>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 受託者は、契約締結後直ちに事業の実施体制に基づく責任者を指定し、大阪府へ報告すること。</w:t>
      </w:r>
    </w:p>
    <w:p w14:paraId="7804A4DE" w14:textId="4E1C8F3C" w:rsidR="00CA3A83" w:rsidRPr="00D22D74" w:rsidRDefault="00CA3A83" w:rsidP="00CA3A83">
      <w:pPr>
        <w:widowControl/>
        <w:spacing w:line="0" w:lineRule="atLeast"/>
        <w:ind w:left="210" w:hangingChars="100" w:hanging="210"/>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 受託者は、具体的な</w:t>
      </w:r>
      <w:r w:rsidR="0012551A" w:rsidRPr="00D22D74">
        <w:rPr>
          <w:rFonts w:ascii="UD デジタル 教科書体 NK-R" w:eastAsia="UD デジタル 教科書体 NK-R" w:hAnsi="Meiryo UI" w:cs="Meiryo UI" w:hint="eastAsia"/>
          <w:szCs w:val="21"/>
        </w:rPr>
        <w:t>事業</w:t>
      </w:r>
      <w:r w:rsidRPr="00D22D74">
        <w:rPr>
          <w:rFonts w:ascii="UD デジタル 教科書体 NK-R" w:eastAsia="UD デジタル 教科書体 NK-R" w:hAnsi="Meiryo UI" w:cs="Meiryo UI" w:hint="eastAsia"/>
          <w:szCs w:val="21"/>
        </w:rPr>
        <w:t>内容について、提案の内容を踏まえ、大阪府と協議の上決定し、原則契約締結後14日以内に業務実施計画書を大阪府に提出すること</w:t>
      </w:r>
      <w:r w:rsidR="00AB0D13" w:rsidRPr="00D22D74">
        <w:rPr>
          <w:rFonts w:ascii="UD デジタル 教科書体 NK-R" w:eastAsia="UD デジタル 教科書体 NK-R" w:hAnsi="Meiryo UI" w:cs="Meiryo UI" w:hint="eastAsia"/>
          <w:szCs w:val="21"/>
        </w:rPr>
        <w:t>（再掲）。</w:t>
      </w:r>
    </w:p>
    <w:p w14:paraId="6535C5AB" w14:textId="1E91341A" w:rsidR="00CA3A83" w:rsidRPr="00D22D74" w:rsidRDefault="00CA3A83" w:rsidP="00CA3A83">
      <w:pPr>
        <w:widowControl/>
        <w:spacing w:line="0" w:lineRule="atLeast"/>
        <w:ind w:left="210" w:hangingChars="100" w:hanging="210"/>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 事業実施状況については、大阪府に随時報告すること。</w:t>
      </w:r>
    </w:p>
    <w:p w14:paraId="68FBDB13" w14:textId="0E43A3B9" w:rsidR="00E704B9" w:rsidRPr="00D22D74" w:rsidRDefault="00E704B9" w:rsidP="00E704B9">
      <w:pPr>
        <w:spacing w:line="0" w:lineRule="atLeast"/>
        <w:ind w:left="210" w:hangingChars="100" w:hanging="210"/>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 セミナーの参加</w:t>
      </w:r>
      <w:r w:rsidR="00312BC3" w:rsidRPr="00D22D74">
        <w:rPr>
          <w:rFonts w:ascii="UD デジタル 教科書体 NK-R" w:eastAsia="UD デジタル 教科書体 NK-R" w:hAnsi="Meiryo UI" w:cs="Meiryo UI" w:hint="eastAsia"/>
          <w:szCs w:val="21"/>
        </w:rPr>
        <w:t>高校生等</w:t>
      </w:r>
      <w:r w:rsidRPr="00D22D74">
        <w:rPr>
          <w:rFonts w:ascii="UD デジタル 教科書体 NK-R" w:eastAsia="UD デジタル 教科書体 NK-R" w:hAnsi="Meiryo UI" w:cs="Meiryo UI" w:hint="eastAsia"/>
          <w:szCs w:val="21"/>
        </w:rPr>
        <w:t>が</w:t>
      </w:r>
      <w:r w:rsidR="00C5627B" w:rsidRPr="00D22D74">
        <w:rPr>
          <w:rFonts w:ascii="UD デジタル 教科書体 NK-R" w:eastAsia="UD デジタル 教科書体 NK-R" w:hAnsi="Meiryo UI" w:cs="Meiryo UI" w:hint="eastAsia"/>
          <w:szCs w:val="21"/>
        </w:rPr>
        <w:t>延べ</w:t>
      </w:r>
      <w:r w:rsidR="00BC4334" w:rsidRPr="00D22D74">
        <w:rPr>
          <w:rFonts w:ascii="UD デジタル 教科書体 NK-R" w:eastAsia="UD デジタル 教科書体 NK-R" w:hAnsi="Meiryo UI" w:cs="Meiryo UI" w:hint="eastAsia"/>
          <w:szCs w:val="21"/>
        </w:rPr>
        <w:t>192</w:t>
      </w:r>
      <w:r w:rsidRPr="00D22D74">
        <w:rPr>
          <w:rFonts w:ascii="UD デジタル 教科書体 NK-R" w:eastAsia="UD デジタル 教科書体 NK-R" w:hAnsi="Meiryo UI" w:cs="Meiryo UI" w:hint="eastAsia"/>
          <w:szCs w:val="21"/>
        </w:rPr>
        <w:t>名に満たなかった場合は、</w:t>
      </w:r>
      <w:r w:rsidR="00284AB8" w:rsidRPr="00D22D74">
        <w:rPr>
          <w:rFonts w:ascii="UD デジタル 教科書体 NK-R" w:eastAsia="UD デジタル 教科書体 NK-R" w:hAnsi="Meiryo UI" w:cs="Meiryo UI" w:hint="eastAsia"/>
          <w:szCs w:val="21"/>
        </w:rPr>
        <w:t>精算後の事業総額</w:t>
      </w:r>
      <w:r w:rsidRPr="00D22D74">
        <w:rPr>
          <w:rFonts w:ascii="UD デジタル 教科書体 NK-R" w:eastAsia="UD デジタル 教科書体 NK-R" w:hAnsi="Meiryo UI" w:cs="Meiryo UI" w:hint="eastAsia"/>
          <w:szCs w:val="21"/>
        </w:rPr>
        <w:t>を</w:t>
      </w:r>
      <w:r w:rsidR="00BC4334" w:rsidRPr="00D22D74">
        <w:rPr>
          <w:rFonts w:ascii="UD デジタル 教科書体 NK-R" w:eastAsia="UD デジタル 教科書体 NK-R" w:hAnsi="Meiryo UI" w:cs="Meiryo UI" w:hint="eastAsia"/>
          <w:szCs w:val="21"/>
        </w:rPr>
        <w:t>240</w:t>
      </w:r>
      <w:r w:rsidRPr="00D22D74">
        <w:rPr>
          <w:rFonts w:ascii="UD デジタル 教科書体 NK-R" w:eastAsia="UD デジタル 教科書体 NK-R" w:hAnsi="Meiryo UI" w:cs="Meiryo UI" w:hint="eastAsia"/>
          <w:szCs w:val="21"/>
        </w:rPr>
        <w:t>名で除した額に、</w:t>
      </w:r>
      <w:r w:rsidR="00BC4334" w:rsidRPr="00D22D74">
        <w:rPr>
          <w:rFonts w:ascii="UD デジタル 教科書体 NK-R" w:eastAsia="UD デジタル 教科書体 NK-R" w:hAnsi="Meiryo UI" w:cs="Meiryo UI" w:hint="eastAsia"/>
          <w:szCs w:val="21"/>
        </w:rPr>
        <w:t>240</w:t>
      </w:r>
      <w:r w:rsidRPr="00D22D74">
        <w:rPr>
          <w:rFonts w:ascii="UD デジタル 教科書体 NK-R" w:eastAsia="UD デジタル 教科書体 NK-R" w:hAnsi="Meiryo UI" w:cs="Meiryo UI" w:hint="eastAsia"/>
          <w:szCs w:val="21"/>
        </w:rPr>
        <w:t>名と参加</w:t>
      </w:r>
      <w:r w:rsidR="00BC4334" w:rsidRPr="00D22D74">
        <w:rPr>
          <w:rFonts w:ascii="UD デジタル 教科書体 NK-R" w:eastAsia="UD デジタル 教科書体 NK-R" w:hAnsi="Meiryo UI" w:cs="Meiryo UI" w:hint="eastAsia"/>
          <w:szCs w:val="21"/>
        </w:rPr>
        <w:t>者</w:t>
      </w:r>
      <w:r w:rsidRPr="00D22D74">
        <w:rPr>
          <w:rFonts w:ascii="UD デジタル 教科書体 NK-R" w:eastAsia="UD デジタル 教科書体 NK-R" w:hAnsi="Meiryo UI" w:cs="Meiryo UI" w:hint="eastAsia"/>
          <w:szCs w:val="21"/>
        </w:rPr>
        <w:t>数の差数を乗じた額を委託費から減額する。</w:t>
      </w:r>
    </w:p>
    <w:p w14:paraId="511AA979" w14:textId="5B3AA874" w:rsidR="0020055F" w:rsidRPr="00D22D74" w:rsidRDefault="00762393" w:rsidP="0020055F">
      <w:pPr>
        <w:ind w:left="210" w:hangingChars="100" w:hanging="210"/>
        <w:rPr>
          <w:rFonts w:ascii="UD デジタル 教科書体 NK-R" w:eastAsia="UD デジタル 教科書体 NK-R"/>
        </w:rPr>
      </w:pPr>
      <w:r w:rsidRPr="00D22D74">
        <w:rPr>
          <w:rFonts w:ascii="UD デジタル 教科書体 NK-R" w:eastAsia="UD デジタル 教科書体 NK-R" w:hAnsi="Meiryo UI" w:cs="Meiryo UI" w:hint="eastAsia"/>
          <w:szCs w:val="21"/>
        </w:rPr>
        <w:t>・</w:t>
      </w:r>
      <w:r w:rsidRPr="00D22D74">
        <w:rPr>
          <w:rFonts w:ascii="UD デジタル 教科書体 NK-R" w:eastAsia="UD デジタル 教科書体 NK-R" w:hint="eastAsia"/>
        </w:rPr>
        <w:t xml:space="preserve"> 被招聘者の参加人数</w:t>
      </w:r>
      <w:r w:rsidR="00717A7B" w:rsidRPr="00D22D74">
        <w:rPr>
          <w:rFonts w:ascii="UD デジタル 教科書体 NK-R" w:eastAsia="UD デジタル 教科書体 NK-R" w:hint="eastAsia"/>
        </w:rPr>
        <w:t>等</w:t>
      </w:r>
      <w:r w:rsidRPr="00D22D74">
        <w:rPr>
          <w:rFonts w:ascii="UD デジタル 教科書体 NK-R" w:eastAsia="UD デジタル 教科書体 NK-R" w:hint="eastAsia"/>
        </w:rPr>
        <w:t>が当初の想定から減少した場合は</w:t>
      </w:r>
      <w:r w:rsidRPr="00C6340C">
        <w:rPr>
          <w:rFonts w:ascii="UD デジタル 教科書体 NK-R" w:eastAsia="UD デジタル 教科書体 NK-R" w:hint="eastAsia"/>
        </w:rPr>
        <w:t>、委託金額から減少人数に宿泊</w:t>
      </w:r>
      <w:r w:rsidR="00BD00ED" w:rsidRPr="00C6340C">
        <w:rPr>
          <w:rFonts w:ascii="UD デジタル 教科書体 NK-R" w:eastAsia="UD デジタル 教科書体 NK-R" w:hint="eastAsia"/>
        </w:rPr>
        <w:t>料</w:t>
      </w:r>
      <w:r w:rsidR="00E310A7" w:rsidRPr="00C6340C">
        <w:rPr>
          <w:rFonts w:ascii="UD デジタル 教科書体 NK-R" w:eastAsia="UD デジタル 教科書体 NK-R" w:hint="eastAsia"/>
        </w:rPr>
        <w:t>、弁当代</w:t>
      </w:r>
      <w:r w:rsidRPr="00C6340C">
        <w:rPr>
          <w:rFonts w:ascii="UD デジタル 教科書体 NK-R" w:eastAsia="UD デジタル 教科書体 NK-R" w:hint="eastAsia"/>
        </w:rPr>
        <w:t>等の一人当たり単価を乗じた額を減額することとする。詳細は大阪</w:t>
      </w:r>
      <w:r w:rsidRPr="00D22D74">
        <w:rPr>
          <w:rFonts w:ascii="UD デジタル 教科書体 NK-R" w:eastAsia="UD デジタル 教科書体 NK-R" w:hint="eastAsia"/>
        </w:rPr>
        <w:t xml:space="preserve">府と協議すること。 </w:t>
      </w:r>
    </w:p>
    <w:p w14:paraId="27512BDB" w14:textId="45AF2361" w:rsidR="00762393" w:rsidRPr="00D22D74" w:rsidRDefault="00312BC3" w:rsidP="00312BC3">
      <w:pPr>
        <w:rPr>
          <w:rFonts w:ascii="UD デジタル 教科書体 NK-R" w:eastAsia="UD デジタル 教科書体 NK-R"/>
        </w:rPr>
      </w:pPr>
      <w:r w:rsidRPr="00D22D74">
        <w:rPr>
          <w:rFonts w:ascii="UD デジタル 教科書体 NK-R" w:eastAsia="UD デジタル 教科書体 NK-R" w:hint="eastAsia"/>
        </w:rPr>
        <w:t xml:space="preserve">・　</w:t>
      </w:r>
      <w:r w:rsidR="0020055F" w:rsidRPr="00D22D74">
        <w:rPr>
          <w:rFonts w:ascii="UD デジタル 教科書体 NK-R" w:eastAsia="UD デジタル 教科書体 NK-R" w:hint="eastAsia"/>
        </w:rPr>
        <w:t>大阪府の実施する他の事業との連携については、大阪府と協議のうえ可能な限り対応、協力すること。</w:t>
      </w:r>
    </w:p>
    <w:p w14:paraId="3A466934" w14:textId="77777777" w:rsidR="009D1D29" w:rsidRPr="00D22D74" w:rsidRDefault="009D1D29" w:rsidP="0020055F">
      <w:pPr>
        <w:ind w:left="210" w:hangingChars="100" w:hanging="210"/>
        <w:rPr>
          <w:rFonts w:ascii="UD デジタル 教科書体 NK-R" w:eastAsia="UD デジタル 教科書体 NK-R"/>
        </w:rPr>
      </w:pPr>
    </w:p>
    <w:p w14:paraId="7748FDD6" w14:textId="28F2A137" w:rsidR="00CA3A83" w:rsidRPr="00D22D74" w:rsidRDefault="005348B6" w:rsidP="00CA3A83">
      <w:pPr>
        <w:spacing w:line="0" w:lineRule="atLeast"/>
        <w:ind w:left="210" w:hangingChars="100" w:hanging="210"/>
        <w:rPr>
          <w:rFonts w:ascii="UD デジタル 教科書体 NK-R" w:eastAsia="UD デジタル 教科書体 NK-R" w:hAnsi="Meiryo UI" w:cs="Meiryo UI"/>
          <w:b/>
          <w:bCs/>
          <w:szCs w:val="21"/>
        </w:rPr>
      </w:pPr>
      <w:r w:rsidRPr="00D22D74">
        <w:rPr>
          <w:rFonts w:ascii="UD デジタル 教科書体 NK-R" w:eastAsia="UD デジタル 教科書体 NK-R" w:hAnsi="Meiryo UI" w:cs="Meiryo UI" w:hint="eastAsia"/>
          <w:b/>
          <w:bCs/>
          <w:szCs w:val="21"/>
        </w:rPr>
        <w:t>７　想定スケジュール</w:t>
      </w:r>
    </w:p>
    <w:p w14:paraId="34190706" w14:textId="6BD205A7" w:rsidR="00517C43" w:rsidRPr="00D22D74" w:rsidRDefault="00676F09" w:rsidP="00A14DED">
      <w:pPr>
        <w:spacing w:line="0" w:lineRule="atLeast"/>
        <w:ind w:left="210" w:hangingChars="100" w:hanging="210"/>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 xml:space="preserve">　大阪府が想定するスケジュール例を以下のとおり示すが、時期や内容等について提案を制約するものではない。</w:t>
      </w:r>
    </w:p>
    <w:p w14:paraId="732FC296" w14:textId="78EC8673" w:rsidR="00FE3435" w:rsidRPr="00D22D74" w:rsidRDefault="00FE3435" w:rsidP="00A14DED">
      <w:pPr>
        <w:spacing w:line="0" w:lineRule="atLeast"/>
        <w:ind w:left="210" w:hangingChars="100" w:hanging="210"/>
        <w:rPr>
          <w:rFonts w:ascii="UD デジタル 教科書体 NK-R" w:eastAsia="UD デジタル 教科書体 NK-R" w:hAnsi="Meiryo UI" w:cs="Meiryo UI"/>
          <w:szCs w:val="21"/>
        </w:rPr>
      </w:pPr>
    </w:p>
    <w:tbl>
      <w:tblPr>
        <w:tblStyle w:val="a4"/>
        <w:tblW w:w="0" w:type="auto"/>
        <w:tblInd w:w="210" w:type="dxa"/>
        <w:tblLook w:val="04A0" w:firstRow="1" w:lastRow="0" w:firstColumn="1" w:lastColumn="0" w:noHBand="0" w:noVBand="1"/>
      </w:tblPr>
      <w:tblGrid>
        <w:gridCol w:w="784"/>
        <w:gridCol w:w="784"/>
        <w:gridCol w:w="785"/>
        <w:gridCol w:w="785"/>
        <w:gridCol w:w="785"/>
        <w:gridCol w:w="785"/>
        <w:gridCol w:w="785"/>
        <w:gridCol w:w="785"/>
        <w:gridCol w:w="785"/>
        <w:gridCol w:w="785"/>
        <w:gridCol w:w="785"/>
        <w:gridCol w:w="785"/>
      </w:tblGrid>
      <w:tr w:rsidR="00D22D74" w:rsidRPr="00D22D74" w14:paraId="005E0BF7" w14:textId="77777777" w:rsidTr="00FE3435">
        <w:tc>
          <w:tcPr>
            <w:tcW w:w="784" w:type="dxa"/>
          </w:tcPr>
          <w:p w14:paraId="621BF550" w14:textId="6F10227D"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４月</w:t>
            </w:r>
          </w:p>
        </w:tc>
        <w:tc>
          <w:tcPr>
            <w:tcW w:w="784" w:type="dxa"/>
          </w:tcPr>
          <w:p w14:paraId="5FD3B70C" w14:textId="52106D61"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５月</w:t>
            </w:r>
          </w:p>
        </w:tc>
        <w:tc>
          <w:tcPr>
            <w:tcW w:w="785" w:type="dxa"/>
          </w:tcPr>
          <w:p w14:paraId="698ED248" w14:textId="544BEE21"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６月</w:t>
            </w:r>
          </w:p>
        </w:tc>
        <w:tc>
          <w:tcPr>
            <w:tcW w:w="785" w:type="dxa"/>
          </w:tcPr>
          <w:p w14:paraId="27260D04" w14:textId="4DF4B3E1"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02272" behindDoc="0" locked="0" layoutInCell="1" allowOverlap="1" wp14:anchorId="0F50D695" wp14:editId="40840C23">
                      <wp:simplePos x="0" y="0"/>
                      <wp:positionH relativeFrom="column">
                        <wp:posOffset>-10160</wp:posOffset>
                      </wp:positionH>
                      <wp:positionV relativeFrom="paragraph">
                        <wp:posOffset>121920</wp:posOffset>
                      </wp:positionV>
                      <wp:extent cx="934720" cy="35306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34720" cy="353060"/>
                              </a:xfrm>
                              <a:prstGeom prst="rect">
                                <a:avLst/>
                              </a:prstGeom>
                              <a:noFill/>
                              <a:ln w="6350">
                                <a:noFill/>
                              </a:ln>
                            </wps:spPr>
                            <wps:txbx>
                              <w:txbxContent>
                                <w:p w14:paraId="2DCF4ECB" w14:textId="34C0F888" w:rsidR="009B1C54" w:rsidRPr="00641E56" w:rsidRDefault="009B1C54">
                                  <w:pPr>
                                    <w:rPr>
                                      <w:rFonts w:ascii="UD デジタル 教科書体 NK-R" w:eastAsia="UD デジタル 教科書体 NK-R"/>
                                      <w:sz w:val="16"/>
                                      <w:szCs w:val="16"/>
                                    </w:rPr>
                                  </w:pPr>
                                  <w:r w:rsidRPr="00641E56">
                                    <w:rPr>
                                      <w:rFonts w:ascii="UD デジタル 教科書体 NK-R" w:eastAsia="UD デジタル 教科書体 NK-R" w:hint="eastAsia"/>
                                      <w:sz w:val="16"/>
                                      <w:szCs w:val="16"/>
                                    </w:rPr>
                                    <w:t>事業開始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50D695" id="テキスト ボックス 7" o:spid="_x0000_s1031" type="#_x0000_t202" style="position:absolute;left:0;text-align:left;margin-left:-.8pt;margin-top:9.6pt;width:73.6pt;height:27.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" filled="f" stroked="f" strokeweight=".5pt">
                      <v:textbox>
                        <w:txbxContent>
                          <w:p w14:paraId="2DCF4ECB" w14:textId="34C0F888" w:rsidR="009B1C54" w:rsidRPr="00641E56" w:rsidRDefault="009B1C54">
                            <w:pPr>
                              <w:rPr>
                                <w:rFonts w:ascii="UD デジタル 教科書体 NK-R" w:eastAsia="UD デジタル 教科書体 NK-R"/>
                                <w:sz w:val="16"/>
                                <w:szCs w:val="16"/>
                              </w:rPr>
                            </w:pPr>
                            <w:r w:rsidRPr="00641E56">
                              <w:rPr>
                                <w:rFonts w:ascii="UD デジタル 教科書体 NK-R" w:eastAsia="UD デジタル 教科書体 NK-R" w:hint="eastAsia"/>
                                <w:sz w:val="16"/>
                                <w:szCs w:val="16"/>
                              </w:rPr>
                              <w:t>事業開始</w:t>
                            </w:r>
                          </w:p>
                        </w:txbxContent>
                      </v:textbox>
                    </v:shape>
                  </w:pict>
                </mc:Fallback>
              </mc:AlternateContent>
            </w: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01248" behindDoc="0" locked="0" layoutInCell="1" allowOverlap="1" wp14:anchorId="24EC334F" wp14:editId="2F89E3DF">
                      <wp:simplePos x="0" y="0"/>
                      <wp:positionH relativeFrom="column">
                        <wp:posOffset>-103505</wp:posOffset>
                      </wp:positionH>
                      <wp:positionV relativeFrom="paragraph">
                        <wp:posOffset>108585</wp:posOffset>
                      </wp:positionV>
                      <wp:extent cx="360045" cy="3530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60045" cy="353060"/>
                              </a:xfrm>
                              <a:prstGeom prst="rect">
                                <a:avLst/>
                              </a:prstGeom>
                              <a:noFill/>
                              <a:ln w="6350">
                                <a:noFill/>
                              </a:ln>
                            </wps:spPr>
                            <wps:txbx>
                              <w:txbxContent>
                                <w:p w14:paraId="71A8E507" w14:textId="67A1B23E" w:rsidR="009B1C54" w:rsidRPr="00641E56" w:rsidRDefault="009B1C54">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C334F" id="テキスト ボックス 6" o:spid="_x0000_s1032" type="#_x0000_t202" style="position:absolute;left:0;text-align:left;margin-left:-8.15pt;margin-top:8.55pt;width:28.35pt;height:2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" filled="f" stroked="f" strokeweight=".5pt">
                      <v:textbox>
                        <w:txbxContent>
                          <w:p w14:paraId="71A8E507" w14:textId="67A1B23E" w:rsidR="009B1C54" w:rsidRPr="00641E56" w:rsidRDefault="009B1C54">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v:textbox>
                    </v:shape>
                  </w:pict>
                </mc:Fallback>
              </mc:AlternateContent>
            </w:r>
            <w:r w:rsidR="00FE3435" w:rsidRPr="00D22D74">
              <w:rPr>
                <w:rFonts w:ascii="UD デジタル 教科書体 NK-R" w:eastAsia="UD デジタル 教科書体 NK-R" w:hAnsi="Meiryo UI" w:cs="Meiryo UI" w:hint="eastAsia"/>
                <w:sz w:val="18"/>
                <w:szCs w:val="18"/>
              </w:rPr>
              <w:t>７月</w:t>
            </w:r>
          </w:p>
        </w:tc>
        <w:tc>
          <w:tcPr>
            <w:tcW w:w="785" w:type="dxa"/>
          </w:tcPr>
          <w:p w14:paraId="79CE2BC4" w14:textId="16890BB4"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８月</w:t>
            </w:r>
          </w:p>
        </w:tc>
        <w:tc>
          <w:tcPr>
            <w:tcW w:w="785" w:type="dxa"/>
          </w:tcPr>
          <w:p w14:paraId="7571EBD2" w14:textId="2292C798"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９月</w:t>
            </w:r>
          </w:p>
        </w:tc>
        <w:tc>
          <w:tcPr>
            <w:tcW w:w="785" w:type="dxa"/>
          </w:tcPr>
          <w:p w14:paraId="2E70CD9A" w14:textId="73FFC578"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１０月</w:t>
            </w:r>
          </w:p>
        </w:tc>
        <w:tc>
          <w:tcPr>
            <w:tcW w:w="785" w:type="dxa"/>
          </w:tcPr>
          <w:p w14:paraId="388C5F98" w14:textId="36476FBA"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１１月</w:t>
            </w:r>
          </w:p>
        </w:tc>
        <w:tc>
          <w:tcPr>
            <w:tcW w:w="785" w:type="dxa"/>
          </w:tcPr>
          <w:p w14:paraId="7C3C0B1A" w14:textId="6D95F208"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１２月</w:t>
            </w:r>
          </w:p>
        </w:tc>
        <w:tc>
          <w:tcPr>
            <w:tcW w:w="785" w:type="dxa"/>
          </w:tcPr>
          <w:p w14:paraId="2682F030" w14:textId="2C731757"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１月</w:t>
            </w:r>
          </w:p>
        </w:tc>
        <w:tc>
          <w:tcPr>
            <w:tcW w:w="785" w:type="dxa"/>
          </w:tcPr>
          <w:p w14:paraId="08453224" w14:textId="565336F3"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２月</w:t>
            </w:r>
          </w:p>
        </w:tc>
        <w:tc>
          <w:tcPr>
            <w:tcW w:w="785" w:type="dxa"/>
          </w:tcPr>
          <w:p w14:paraId="61A1343E" w14:textId="516FFA05" w:rsidR="00FE3435" w:rsidRPr="00D22D74" w:rsidRDefault="00FE3435"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 w:val="18"/>
                <w:szCs w:val="18"/>
              </w:rPr>
              <w:t>３月</w:t>
            </w:r>
          </w:p>
        </w:tc>
      </w:tr>
      <w:tr w:rsidR="00FE3435" w:rsidRPr="00D22D74" w14:paraId="45D93E04" w14:textId="77777777" w:rsidTr="00FE3435">
        <w:tc>
          <w:tcPr>
            <w:tcW w:w="784" w:type="dxa"/>
          </w:tcPr>
          <w:p w14:paraId="14BD2F8E" w14:textId="5D187B19" w:rsidR="00FE3435" w:rsidRPr="00D22D74" w:rsidRDefault="00FE3435" w:rsidP="00FE3435">
            <w:pPr>
              <w:spacing w:line="0" w:lineRule="atLeast"/>
              <w:rPr>
                <w:rFonts w:ascii="UD デジタル 教科書体 NK-R" w:eastAsia="UD デジタル 教科書体 NK-R" w:hAnsi="Meiryo UI" w:cs="Meiryo UI"/>
                <w:szCs w:val="21"/>
              </w:rPr>
            </w:pPr>
          </w:p>
          <w:p w14:paraId="05D259E7" w14:textId="79DF200F" w:rsidR="00FE3435" w:rsidRPr="00D22D74" w:rsidRDefault="00FE3435" w:rsidP="00FE3435">
            <w:pPr>
              <w:spacing w:line="0" w:lineRule="atLeast"/>
              <w:rPr>
                <w:rFonts w:ascii="UD デジタル 教科書体 NK-R" w:eastAsia="UD デジタル 教科書体 NK-R" w:hAnsi="Meiryo UI" w:cs="Meiryo UI"/>
                <w:szCs w:val="21"/>
              </w:rPr>
            </w:pPr>
          </w:p>
          <w:p w14:paraId="47E9EE72" w14:textId="14ECDFEB" w:rsidR="00FE3435" w:rsidRPr="00D22D74" w:rsidRDefault="00FE3435" w:rsidP="00FE3435">
            <w:pPr>
              <w:spacing w:line="0" w:lineRule="atLeast"/>
              <w:rPr>
                <w:rFonts w:ascii="UD デジタル 教科書体 NK-R" w:eastAsia="UD デジタル 教科書体 NK-R" w:hAnsi="Meiryo UI" w:cs="Meiryo UI"/>
                <w:szCs w:val="21"/>
              </w:rPr>
            </w:pPr>
          </w:p>
          <w:p w14:paraId="1E51169A" w14:textId="746D7655" w:rsidR="00FE3435" w:rsidRPr="00D22D74" w:rsidRDefault="00FE3435" w:rsidP="00FE3435">
            <w:pPr>
              <w:spacing w:line="0" w:lineRule="atLeast"/>
              <w:rPr>
                <w:rFonts w:ascii="UD デジタル 教科書体 NK-R" w:eastAsia="UD デジタル 教科書体 NK-R" w:hAnsi="Meiryo UI" w:cs="Meiryo UI"/>
                <w:szCs w:val="21"/>
              </w:rPr>
            </w:pPr>
          </w:p>
        </w:tc>
        <w:tc>
          <w:tcPr>
            <w:tcW w:w="784" w:type="dxa"/>
          </w:tcPr>
          <w:p w14:paraId="3457258C" w14:textId="0C9DFC5D" w:rsidR="00FE3435" w:rsidRPr="00D22D74" w:rsidRDefault="00FE3435" w:rsidP="00FE3435">
            <w:pPr>
              <w:spacing w:line="0" w:lineRule="atLeast"/>
              <w:rPr>
                <w:rFonts w:ascii="UD デジタル 教科書体 NK-R" w:eastAsia="UD デジタル 教科書体 NK-R" w:hAnsi="Meiryo UI" w:cs="Meiryo UI"/>
                <w:szCs w:val="21"/>
              </w:rPr>
            </w:pPr>
          </w:p>
        </w:tc>
        <w:tc>
          <w:tcPr>
            <w:tcW w:w="785" w:type="dxa"/>
          </w:tcPr>
          <w:p w14:paraId="32FDA340" w14:textId="2294AFC2" w:rsidR="00FE3435" w:rsidRPr="00D22D74" w:rsidRDefault="00FE3435" w:rsidP="00FE3435">
            <w:pPr>
              <w:spacing w:line="0" w:lineRule="atLeast"/>
              <w:rPr>
                <w:rFonts w:ascii="UD デジタル 教科書体 NK-R" w:eastAsia="UD デジタル 教科書体 NK-R" w:hAnsi="Meiryo UI" w:cs="Meiryo UI"/>
                <w:szCs w:val="21"/>
              </w:rPr>
            </w:pPr>
          </w:p>
        </w:tc>
        <w:tc>
          <w:tcPr>
            <w:tcW w:w="785" w:type="dxa"/>
          </w:tcPr>
          <w:p w14:paraId="476CA1A6" w14:textId="65113E95"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03296" behindDoc="0" locked="0" layoutInCell="1" allowOverlap="1" wp14:anchorId="0B5C19D7" wp14:editId="0BAE4C74">
                      <wp:simplePos x="0" y="0"/>
                      <wp:positionH relativeFrom="column">
                        <wp:posOffset>69850</wp:posOffset>
                      </wp:positionH>
                      <wp:positionV relativeFrom="paragraph">
                        <wp:posOffset>276860</wp:posOffset>
                      </wp:positionV>
                      <wp:extent cx="1143000" cy="3530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43000" cy="353060"/>
                              </a:xfrm>
                              <a:prstGeom prst="rect">
                                <a:avLst/>
                              </a:prstGeom>
                              <a:noFill/>
                              <a:ln w="6350">
                                <a:noFill/>
                              </a:ln>
                            </wps:spPr>
                            <wps:txbx>
                              <w:txbxContent>
                                <w:p w14:paraId="500023A0" w14:textId="1D8C9FE5" w:rsidR="009B1C54" w:rsidRPr="00641E56" w:rsidRDefault="009B1C54" w:rsidP="00641E56">
                                  <w:pPr>
                                    <w:rPr>
                                      <w:rFonts w:ascii="UD デジタル 教科書体 NK-R" w:eastAsia="UD デジタル 教科書体 NK-R"/>
                                      <w:sz w:val="16"/>
                                      <w:szCs w:val="16"/>
                                    </w:rPr>
                                  </w:pPr>
                                  <w:r>
                                    <w:rPr>
                                      <w:rFonts w:ascii="UD デジタル 教科書体 NK-R" w:eastAsia="UD デジタル 教科書体 NK-R" w:hint="eastAsia"/>
                                      <w:sz w:val="16"/>
                                      <w:szCs w:val="16"/>
                                    </w:rPr>
                                    <w:t>広報・周知</w:t>
                                  </w:r>
                                  <w:r w:rsidR="00FE3435">
                                    <w:rPr>
                                      <w:rFonts w:ascii="UD デジタル 教科書体 NK-R" w:eastAsia="UD デジタル 教科書体 NK-R" w:hint="eastAsia"/>
                                      <w:sz w:val="16"/>
                                      <w:szCs w:val="16"/>
                                    </w:rPr>
                                    <w:t>・募集</w:t>
                                  </w:r>
                                  <w:r>
                                    <w:rPr>
                                      <w:rFonts w:ascii="UD デジタル 教科書体 NK-R" w:eastAsia="UD デジタル 教科書体 NK-R" w:hint="eastAsia"/>
                                      <w:sz w:val="16"/>
                                      <w:szCs w:val="16"/>
                                    </w:rPr>
                                    <w:t>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C19D7" id="テキスト ボックス 8" o:spid="_x0000_s1033" type="#_x0000_t202" style="position:absolute;left:0;text-align:left;margin-left:5.5pt;margin-top:21.8pt;width:90pt;height:2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" filled="f" stroked="f" strokeweight=".5pt">
                      <v:textbox>
                        <w:txbxContent>
                          <w:p w14:paraId="500023A0" w14:textId="1D8C9FE5" w:rsidR="009B1C54" w:rsidRPr="00641E56" w:rsidRDefault="009B1C54" w:rsidP="00641E56">
                            <w:pPr>
                              <w:rPr>
                                <w:rFonts w:ascii="UD デジタル 教科書体 NK-R" w:eastAsia="UD デジタル 教科書体 NK-R"/>
                                <w:sz w:val="16"/>
                                <w:szCs w:val="16"/>
                              </w:rPr>
                            </w:pPr>
                            <w:r>
                              <w:rPr>
                                <w:rFonts w:ascii="UD デジタル 教科書体 NK-R" w:eastAsia="UD デジタル 教科書体 NK-R" w:hint="eastAsia"/>
                                <w:sz w:val="16"/>
                                <w:szCs w:val="16"/>
                              </w:rPr>
                              <w:t>広報・周知</w:t>
                            </w:r>
                            <w:r w:rsidR="00FE3435">
                              <w:rPr>
                                <w:rFonts w:ascii="UD デジタル 教科書体 NK-R" w:eastAsia="UD デジタル 教科書体 NK-R" w:hint="eastAsia"/>
                                <w:sz w:val="16"/>
                                <w:szCs w:val="16"/>
                              </w:rPr>
                              <w:t>・募集</w:t>
                            </w:r>
                            <w:r>
                              <w:rPr>
                                <w:rFonts w:ascii="UD デジタル 教科書体 NK-R" w:eastAsia="UD デジタル 教科書体 NK-R" w:hint="eastAsia"/>
                                <w:sz w:val="16"/>
                                <w:szCs w:val="16"/>
                              </w:rPr>
                              <w:t>期間</w:t>
                            </w:r>
                          </w:p>
                        </w:txbxContent>
                      </v:textbox>
                    </v:shape>
                  </w:pict>
                </mc:Fallback>
              </mc:AlternateContent>
            </w:r>
          </w:p>
        </w:tc>
        <w:tc>
          <w:tcPr>
            <w:tcW w:w="785" w:type="dxa"/>
          </w:tcPr>
          <w:p w14:paraId="2D822589" w14:textId="7A6AA3AE"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25824" behindDoc="0" locked="0" layoutInCell="1" allowOverlap="1" wp14:anchorId="450B77C0" wp14:editId="374637E1">
                      <wp:simplePos x="0" y="0"/>
                      <wp:positionH relativeFrom="column">
                        <wp:posOffset>-365125</wp:posOffset>
                      </wp:positionH>
                      <wp:positionV relativeFrom="paragraph">
                        <wp:posOffset>295275</wp:posOffset>
                      </wp:positionV>
                      <wp:extent cx="929640" cy="0"/>
                      <wp:effectExtent l="38100" t="76200" r="22860" b="95250"/>
                      <wp:wrapNone/>
                      <wp:docPr id="4" name="直線矢印コネクタ 4"/>
                      <wp:cNvGraphicFramePr/>
                      <a:graphic xmlns:a="http://schemas.openxmlformats.org/drawingml/2006/main">
                        <a:graphicData uri="http://schemas.microsoft.com/office/word/2010/wordprocessingShape">
                          <wps:wsp>
                            <wps:cNvCnPr/>
                            <wps:spPr>
                              <a:xfrm flipV="1">
                                <a:off x="0" y="0"/>
                                <a:ext cx="92964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BE6C90E" id="_x0000_t32" coordsize="21600,21600" o:spt="32" o:oned="t" path="m,l21600,21600e" filled="f">
                      <v:path arrowok="t" fillok="f" o:connecttype="none"/>
                      <o:lock v:ext="edit" shapetype="t"/>
                    </v:shapetype>
                    <v:shape id="直線矢印コネクタ 4" o:spid="_x0000_s1026" type="#_x0000_t32" style="position:absolute;margin-left:-28.75pt;margin-top:23.25pt;width:73.2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" strokecolor="black [3200]" strokeweight="1.5pt">
                      <v:stroke startarrow="block" endarrow="block" joinstyle="miter"/>
                    </v:shape>
                  </w:pict>
                </mc:Fallback>
              </mc:AlternateContent>
            </w:r>
          </w:p>
        </w:tc>
        <w:tc>
          <w:tcPr>
            <w:tcW w:w="785" w:type="dxa"/>
          </w:tcPr>
          <w:p w14:paraId="74E6D680" w14:textId="065ED4A1"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36064" behindDoc="0" locked="0" layoutInCell="1" allowOverlap="1" wp14:anchorId="65959A8E" wp14:editId="1D75750F">
                      <wp:simplePos x="0" y="0"/>
                      <wp:positionH relativeFrom="column">
                        <wp:posOffset>-73025</wp:posOffset>
                      </wp:positionH>
                      <wp:positionV relativeFrom="paragraph">
                        <wp:posOffset>504825</wp:posOffset>
                      </wp:positionV>
                      <wp:extent cx="934720" cy="3530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34720" cy="353060"/>
                              </a:xfrm>
                              <a:prstGeom prst="rect">
                                <a:avLst/>
                              </a:prstGeom>
                              <a:noFill/>
                              <a:ln w="6350">
                                <a:noFill/>
                              </a:ln>
                            </wps:spPr>
                            <wps:txbx>
                              <w:txbxContent>
                                <w:p w14:paraId="401443BF" w14:textId="233C0EEA" w:rsidR="00FD3AFB" w:rsidRPr="00641E56" w:rsidRDefault="00FD3AFB" w:rsidP="00FD3AFB">
                                  <w:pPr>
                                    <w:rPr>
                                      <w:rFonts w:ascii="UD デジタル 教科書体 NK-R" w:eastAsia="UD デジタル 教科書体 NK-R"/>
                                      <w:sz w:val="16"/>
                                      <w:szCs w:val="16"/>
                                    </w:rPr>
                                  </w:pPr>
                                  <w:r>
                                    <w:rPr>
                                      <w:rFonts w:ascii="UD デジタル 教科書体 NK-R" w:eastAsia="UD デジタル 教科書体 NK-R" w:hint="eastAsia"/>
                                      <w:sz w:val="16"/>
                                      <w:szCs w:val="16"/>
                                    </w:rPr>
                                    <w:t>セミナー①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959A8E" id="テキスト ボックス 1" o:spid="_x0000_s1034" type="#_x0000_t202" style="position:absolute;left:0;text-align:left;margin-left:-5.75pt;margin-top:39.75pt;width:73.6pt;height:27.8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" filled="f" stroked="f" strokeweight=".5pt">
                      <v:textbox>
                        <w:txbxContent>
                          <w:p w14:paraId="401443BF" w14:textId="233C0EEA" w:rsidR="00FD3AFB" w:rsidRPr="00641E56" w:rsidRDefault="00FD3AFB" w:rsidP="00FD3AFB">
                            <w:pPr>
                              <w:rPr>
                                <w:rFonts w:ascii="UD デジタル 教科書体 NK-R" w:eastAsia="UD デジタル 教科書体 NK-R"/>
                                <w:sz w:val="16"/>
                                <w:szCs w:val="16"/>
                              </w:rPr>
                            </w:pPr>
                            <w:r>
                              <w:rPr>
                                <w:rFonts w:ascii="UD デジタル 教科書体 NK-R" w:eastAsia="UD デジタル 教科書体 NK-R" w:hint="eastAsia"/>
                                <w:sz w:val="16"/>
                                <w:szCs w:val="16"/>
                              </w:rPr>
                              <w:t>セミナー①</w:t>
                            </w:r>
                          </w:p>
                        </w:txbxContent>
                      </v:textbox>
                    </v:shape>
                  </w:pict>
                </mc:Fallback>
              </mc:AlternateContent>
            </w: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07392" behindDoc="0" locked="0" layoutInCell="1" allowOverlap="1" wp14:anchorId="3D57AC46" wp14:editId="39C28377">
                      <wp:simplePos x="0" y="0"/>
                      <wp:positionH relativeFrom="column">
                        <wp:posOffset>66040</wp:posOffset>
                      </wp:positionH>
                      <wp:positionV relativeFrom="paragraph">
                        <wp:posOffset>361315</wp:posOffset>
                      </wp:positionV>
                      <wp:extent cx="312420" cy="360218"/>
                      <wp:effectExtent l="0" t="0" r="0" b="1905"/>
                      <wp:wrapNone/>
                      <wp:docPr id="17" name="テキスト ボックス 17"/>
                      <wp:cNvGraphicFramePr/>
                      <a:graphic xmlns:a="http://schemas.openxmlformats.org/drawingml/2006/main">
                        <a:graphicData uri="http://schemas.microsoft.com/office/word/2010/wordprocessingShape">
                          <wps:wsp>
                            <wps:cNvSpPr txBox="1"/>
                            <wps:spPr>
                              <a:xfrm flipH="1">
                                <a:off x="0" y="0"/>
                                <a:ext cx="312420" cy="360218"/>
                              </a:xfrm>
                              <a:prstGeom prst="rect">
                                <a:avLst/>
                              </a:prstGeom>
                              <a:noFill/>
                              <a:ln w="6350">
                                <a:noFill/>
                              </a:ln>
                            </wps:spPr>
                            <wps:txbx>
                              <w:txbxContent>
                                <w:p w14:paraId="612B3CC4" w14:textId="77777777" w:rsidR="009B1C54" w:rsidRPr="00641E56" w:rsidRDefault="009B1C54" w:rsidP="003E5B57">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AC46" id="テキスト ボックス 17" o:spid="_x0000_s1035" type="#_x0000_t202" style="position:absolute;left:0;text-align:left;margin-left:5.2pt;margin-top:28.45pt;width:24.6pt;height:28.3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" filled="f" stroked="f" strokeweight=".5pt">
                      <v:textbox>
                        <w:txbxContent>
                          <w:p w14:paraId="612B3CC4" w14:textId="77777777" w:rsidR="009B1C54" w:rsidRPr="00641E56" w:rsidRDefault="009B1C54" w:rsidP="003E5B57">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v:textbox>
                    </v:shape>
                  </w:pict>
                </mc:Fallback>
              </mc:AlternateContent>
            </w:r>
          </w:p>
        </w:tc>
        <w:tc>
          <w:tcPr>
            <w:tcW w:w="785" w:type="dxa"/>
          </w:tcPr>
          <w:p w14:paraId="56BFF59E" w14:textId="73140BA7"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40160" behindDoc="0" locked="0" layoutInCell="1" allowOverlap="1" wp14:anchorId="6B42A4F6" wp14:editId="74B05C84">
                      <wp:simplePos x="0" y="0"/>
                      <wp:positionH relativeFrom="column">
                        <wp:posOffset>257175</wp:posOffset>
                      </wp:positionH>
                      <wp:positionV relativeFrom="paragraph">
                        <wp:posOffset>502920</wp:posOffset>
                      </wp:positionV>
                      <wp:extent cx="934720" cy="3530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34720" cy="353060"/>
                              </a:xfrm>
                              <a:prstGeom prst="rect">
                                <a:avLst/>
                              </a:prstGeom>
                              <a:noFill/>
                              <a:ln w="6350">
                                <a:noFill/>
                              </a:ln>
                            </wps:spPr>
                            <wps:txbx>
                              <w:txbxContent>
                                <w:p w14:paraId="0FDC2622" w14:textId="0C5B14E9" w:rsidR="00FD3AFB" w:rsidRPr="00641E56" w:rsidRDefault="00FD3AFB" w:rsidP="00FD3AFB">
                                  <w:pPr>
                                    <w:rPr>
                                      <w:rFonts w:ascii="UD デジタル 教科書体 NK-R" w:eastAsia="UD デジタル 教科書体 NK-R"/>
                                      <w:sz w:val="16"/>
                                      <w:szCs w:val="16"/>
                                    </w:rPr>
                                  </w:pPr>
                                  <w:r>
                                    <w:rPr>
                                      <w:rFonts w:ascii="UD デジタル 教科書体 NK-R" w:eastAsia="UD デジタル 教科書体 NK-R" w:hint="eastAsia"/>
                                      <w:sz w:val="16"/>
                                      <w:szCs w:val="16"/>
                                    </w:rPr>
                                    <w:t>セミナー</w:t>
                                  </w:r>
                                  <w:r>
                                    <w:rPr>
                                      <w:rFonts w:ascii="UD デジタル 教科書体 NK-R" w:eastAsia="UD デジタル 教科書体 NK-R"/>
                                      <w:sz w:val="16"/>
                                      <w:szCs w:val="16"/>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42A4F6" id="テキスト ボックス 10" o:spid="_x0000_s1036" type="#_x0000_t202" style="position:absolute;left:0;text-align:left;margin-left:20.25pt;margin-top:39.6pt;width:73.6pt;height:27.8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" filled="f" stroked="f" strokeweight=".5pt">
                      <v:textbox>
                        <w:txbxContent>
                          <w:p w14:paraId="0FDC2622" w14:textId="0C5B14E9" w:rsidR="00FD3AFB" w:rsidRPr="00641E56" w:rsidRDefault="00FD3AFB" w:rsidP="00FD3AFB">
                            <w:pPr>
                              <w:rPr>
                                <w:rFonts w:ascii="UD デジタル 教科書体 NK-R" w:eastAsia="UD デジタル 教科書体 NK-R"/>
                                <w:sz w:val="16"/>
                                <w:szCs w:val="16"/>
                              </w:rPr>
                            </w:pPr>
                            <w:r>
                              <w:rPr>
                                <w:rFonts w:ascii="UD デジタル 教科書体 NK-R" w:eastAsia="UD デジタル 教科書体 NK-R" w:hint="eastAsia"/>
                                <w:sz w:val="16"/>
                                <w:szCs w:val="16"/>
                              </w:rPr>
                              <w:t>セミナー</w:t>
                            </w:r>
                            <w:r>
                              <w:rPr>
                                <w:rFonts w:ascii="UD デジタル 教科書体 NK-R" w:eastAsia="UD デジタル 教科書体 NK-R"/>
                                <w:sz w:val="16"/>
                                <w:szCs w:val="16"/>
                              </w:rPr>
                              <w:t>②</w:t>
                            </w:r>
                          </w:p>
                        </w:txbxContent>
                      </v:textbox>
                    </v:shape>
                  </w:pict>
                </mc:Fallback>
              </mc:AlternateContent>
            </w: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38112" behindDoc="0" locked="0" layoutInCell="1" allowOverlap="1" wp14:anchorId="5A818D8A" wp14:editId="12D9A1BD">
                      <wp:simplePos x="0" y="0"/>
                      <wp:positionH relativeFrom="column">
                        <wp:posOffset>368935</wp:posOffset>
                      </wp:positionH>
                      <wp:positionV relativeFrom="paragraph">
                        <wp:posOffset>363855</wp:posOffset>
                      </wp:positionV>
                      <wp:extent cx="312420" cy="360045"/>
                      <wp:effectExtent l="0" t="0" r="0" b="1905"/>
                      <wp:wrapNone/>
                      <wp:docPr id="9" name="テキスト ボックス 9"/>
                      <wp:cNvGraphicFramePr/>
                      <a:graphic xmlns:a="http://schemas.openxmlformats.org/drawingml/2006/main">
                        <a:graphicData uri="http://schemas.microsoft.com/office/word/2010/wordprocessingShape">
                          <wps:wsp>
                            <wps:cNvSpPr txBox="1"/>
                            <wps:spPr>
                              <a:xfrm flipH="1">
                                <a:off x="0" y="0"/>
                                <a:ext cx="312420" cy="360045"/>
                              </a:xfrm>
                              <a:prstGeom prst="rect">
                                <a:avLst/>
                              </a:prstGeom>
                              <a:noFill/>
                              <a:ln w="6350">
                                <a:noFill/>
                              </a:ln>
                            </wps:spPr>
                            <wps:txbx>
                              <w:txbxContent>
                                <w:p w14:paraId="6C7B8E8D" w14:textId="77777777" w:rsidR="00FD3AFB" w:rsidRPr="00641E56" w:rsidRDefault="00FD3AFB" w:rsidP="00FD3AFB">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18D8A" id="テキスト ボックス 9" o:spid="_x0000_s1037" type="#_x0000_t202" style="position:absolute;left:0;text-align:left;margin-left:29.05pt;margin-top:28.65pt;width:24.6pt;height:28.3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" filled="f" stroked="f" strokeweight=".5pt">
                      <v:textbox>
                        <w:txbxContent>
                          <w:p w14:paraId="6C7B8E8D" w14:textId="77777777" w:rsidR="00FD3AFB" w:rsidRPr="00641E56" w:rsidRDefault="00FD3AFB" w:rsidP="00FD3AFB">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v:textbox>
                    </v:shape>
                  </w:pict>
                </mc:Fallback>
              </mc:AlternateContent>
            </w:r>
          </w:p>
        </w:tc>
        <w:tc>
          <w:tcPr>
            <w:tcW w:w="785" w:type="dxa"/>
          </w:tcPr>
          <w:p w14:paraId="1D3E97D3" w14:textId="75328ED7" w:rsidR="00FE3435" w:rsidRPr="00D22D74" w:rsidRDefault="00FE3435" w:rsidP="00FE3435">
            <w:pPr>
              <w:spacing w:line="0" w:lineRule="atLeast"/>
              <w:rPr>
                <w:rFonts w:ascii="UD デジタル 教科書体 NK-R" w:eastAsia="UD デジタル 教科書体 NK-R" w:hAnsi="Meiryo UI" w:cs="Meiryo UI"/>
                <w:szCs w:val="21"/>
              </w:rPr>
            </w:pPr>
          </w:p>
        </w:tc>
        <w:tc>
          <w:tcPr>
            <w:tcW w:w="785" w:type="dxa"/>
          </w:tcPr>
          <w:p w14:paraId="055342F0" w14:textId="44BDF5F3"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44256" behindDoc="0" locked="0" layoutInCell="1" allowOverlap="1" wp14:anchorId="682E89BC" wp14:editId="26308C21">
                      <wp:simplePos x="0" y="0"/>
                      <wp:positionH relativeFrom="column">
                        <wp:posOffset>262255</wp:posOffset>
                      </wp:positionH>
                      <wp:positionV relativeFrom="paragraph">
                        <wp:posOffset>521335</wp:posOffset>
                      </wp:positionV>
                      <wp:extent cx="896620" cy="29972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896620" cy="299720"/>
                              </a:xfrm>
                              <a:prstGeom prst="rect">
                                <a:avLst/>
                              </a:prstGeom>
                              <a:noFill/>
                              <a:ln w="6350">
                                <a:noFill/>
                              </a:ln>
                            </wps:spPr>
                            <wps:txbx>
                              <w:txbxContent>
                                <w:p w14:paraId="7D6ED66C" w14:textId="51A53838" w:rsidR="00FD3AFB" w:rsidRPr="00641E56" w:rsidRDefault="00FD3AFB" w:rsidP="00FD3AFB">
                                  <w:pPr>
                                    <w:rPr>
                                      <w:rFonts w:ascii="UD デジタル 教科書体 NK-R" w:eastAsia="UD デジタル 教科書体 NK-R"/>
                                      <w:sz w:val="16"/>
                                      <w:szCs w:val="16"/>
                                    </w:rPr>
                                  </w:pPr>
                                  <w:r>
                                    <w:rPr>
                                      <w:rFonts w:ascii="UD デジタル 教科書体 NK-R" w:eastAsia="UD デジタル 教科書体 NK-R" w:hint="eastAsia"/>
                                      <w:sz w:val="16"/>
                                      <w:szCs w:val="16"/>
                                    </w:rPr>
                                    <w:t>セミナー</w:t>
                                  </w:r>
                                  <w:r>
                                    <w:rPr>
                                      <w:rFonts w:ascii="UD デジタル 教科書体 NK-R" w:eastAsia="UD デジタル 教科書体 NK-R"/>
                                      <w:sz w:val="16"/>
                                      <w:szCs w:val="16"/>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E89BC" id="テキスト ボックス 13" o:spid="_x0000_s1038" type="#_x0000_t202" style="position:absolute;left:0;text-align:left;margin-left:20.65pt;margin-top:41.05pt;width:70.6pt;height:2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" filled="f" stroked="f" strokeweight=".5pt">
                      <v:textbox>
                        <w:txbxContent>
                          <w:p w14:paraId="7D6ED66C" w14:textId="51A53838" w:rsidR="00FD3AFB" w:rsidRPr="00641E56" w:rsidRDefault="00FD3AFB" w:rsidP="00FD3AFB">
                            <w:pPr>
                              <w:rPr>
                                <w:rFonts w:ascii="UD デジタル 教科書体 NK-R" w:eastAsia="UD デジタル 教科書体 NK-R"/>
                                <w:sz w:val="16"/>
                                <w:szCs w:val="16"/>
                              </w:rPr>
                            </w:pPr>
                            <w:r>
                              <w:rPr>
                                <w:rFonts w:ascii="UD デジタル 教科書体 NK-R" w:eastAsia="UD デジタル 教科書体 NK-R" w:hint="eastAsia"/>
                                <w:sz w:val="16"/>
                                <w:szCs w:val="16"/>
                              </w:rPr>
                              <w:t>セミナー</w:t>
                            </w:r>
                            <w:r>
                              <w:rPr>
                                <w:rFonts w:ascii="UD デジタル 教科書体 NK-R" w:eastAsia="UD デジタル 教科書体 NK-R"/>
                                <w:sz w:val="16"/>
                                <w:szCs w:val="16"/>
                              </w:rPr>
                              <w:t>③</w:t>
                            </w:r>
                          </w:p>
                        </w:txbxContent>
                      </v:textbox>
                    </v:shape>
                  </w:pict>
                </mc:Fallback>
              </mc:AlternateContent>
            </w:r>
          </w:p>
        </w:tc>
        <w:tc>
          <w:tcPr>
            <w:tcW w:w="785" w:type="dxa"/>
          </w:tcPr>
          <w:p w14:paraId="663B9706" w14:textId="558518CD"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42208" behindDoc="0" locked="0" layoutInCell="1" allowOverlap="1" wp14:anchorId="4B3216D2" wp14:editId="43EA388D">
                      <wp:simplePos x="0" y="0"/>
                      <wp:positionH relativeFrom="column">
                        <wp:posOffset>-106045</wp:posOffset>
                      </wp:positionH>
                      <wp:positionV relativeFrom="paragraph">
                        <wp:posOffset>361950</wp:posOffset>
                      </wp:positionV>
                      <wp:extent cx="312420" cy="360045"/>
                      <wp:effectExtent l="0" t="0" r="0" b="1905"/>
                      <wp:wrapNone/>
                      <wp:docPr id="12" name="テキスト ボックス 12"/>
                      <wp:cNvGraphicFramePr/>
                      <a:graphic xmlns:a="http://schemas.openxmlformats.org/drawingml/2006/main">
                        <a:graphicData uri="http://schemas.microsoft.com/office/word/2010/wordprocessingShape">
                          <wps:wsp>
                            <wps:cNvSpPr txBox="1"/>
                            <wps:spPr>
                              <a:xfrm flipH="1">
                                <a:off x="0" y="0"/>
                                <a:ext cx="312420" cy="360045"/>
                              </a:xfrm>
                              <a:prstGeom prst="rect">
                                <a:avLst/>
                              </a:prstGeom>
                              <a:noFill/>
                              <a:ln w="6350">
                                <a:noFill/>
                              </a:ln>
                            </wps:spPr>
                            <wps:txbx>
                              <w:txbxContent>
                                <w:p w14:paraId="7B01E919" w14:textId="77777777" w:rsidR="00FD3AFB" w:rsidRPr="00641E56" w:rsidRDefault="00FD3AFB" w:rsidP="00FD3AFB">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16D2" id="テキスト ボックス 12" o:spid="_x0000_s1039" type="#_x0000_t202" style="position:absolute;left:0;text-align:left;margin-left:-8.35pt;margin-top:28.5pt;width:24.6pt;height:28.3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" filled="f" stroked="f" strokeweight=".5pt">
                      <v:textbox>
                        <w:txbxContent>
                          <w:p w14:paraId="7B01E919" w14:textId="77777777" w:rsidR="00FD3AFB" w:rsidRPr="00641E56" w:rsidRDefault="00FD3AFB" w:rsidP="00FD3AFB">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v:textbox>
                    </v:shape>
                  </w:pict>
                </mc:Fallback>
              </mc:AlternateContent>
            </w:r>
          </w:p>
        </w:tc>
        <w:tc>
          <w:tcPr>
            <w:tcW w:w="785" w:type="dxa"/>
          </w:tcPr>
          <w:p w14:paraId="171DB6F8" w14:textId="5CFD22AC" w:rsidR="00FE3435" w:rsidRPr="00D22D74" w:rsidRDefault="00FE3435" w:rsidP="00FE3435">
            <w:pPr>
              <w:spacing w:line="0" w:lineRule="atLeast"/>
              <w:rPr>
                <w:rFonts w:ascii="UD デジタル 教科書体 NK-R" w:eastAsia="UD デジタル 教科書体 NK-R" w:hAnsi="Meiryo UI" w:cs="Meiryo UI"/>
                <w:szCs w:val="21"/>
              </w:rPr>
            </w:pPr>
          </w:p>
        </w:tc>
        <w:tc>
          <w:tcPr>
            <w:tcW w:w="785" w:type="dxa"/>
          </w:tcPr>
          <w:p w14:paraId="6A01103F" w14:textId="7627FFA4" w:rsidR="00FE3435" w:rsidRPr="00D22D74" w:rsidRDefault="00FD3AFB" w:rsidP="00FE3435">
            <w:pPr>
              <w:spacing w:line="0" w:lineRule="atLeas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48352" behindDoc="0" locked="0" layoutInCell="1" allowOverlap="1" wp14:anchorId="2086D027" wp14:editId="64CE76D7">
                      <wp:simplePos x="0" y="0"/>
                      <wp:positionH relativeFrom="column">
                        <wp:posOffset>31750</wp:posOffset>
                      </wp:positionH>
                      <wp:positionV relativeFrom="paragraph">
                        <wp:posOffset>574675</wp:posOffset>
                      </wp:positionV>
                      <wp:extent cx="960120" cy="360045"/>
                      <wp:effectExtent l="0" t="0" r="0" b="1905"/>
                      <wp:wrapNone/>
                      <wp:docPr id="16" name="テキスト ボックス 16"/>
                      <wp:cNvGraphicFramePr/>
                      <a:graphic xmlns:a="http://schemas.openxmlformats.org/drawingml/2006/main">
                        <a:graphicData uri="http://schemas.microsoft.com/office/word/2010/wordprocessingShape">
                          <wps:wsp>
                            <wps:cNvSpPr txBox="1"/>
                            <wps:spPr>
                              <a:xfrm flipH="1">
                                <a:off x="0" y="0"/>
                                <a:ext cx="960120" cy="360045"/>
                              </a:xfrm>
                              <a:prstGeom prst="rect">
                                <a:avLst/>
                              </a:prstGeom>
                              <a:noFill/>
                              <a:ln w="6350">
                                <a:noFill/>
                              </a:ln>
                            </wps:spPr>
                            <wps:txbx>
                              <w:txbxContent>
                                <w:p w14:paraId="6896F578" w14:textId="23A5FB0E" w:rsidR="00FD3AFB" w:rsidRPr="00FD3AFB" w:rsidRDefault="00FD3AFB" w:rsidP="00FD3AFB">
                                  <w:pPr>
                                    <w:rPr>
                                      <w:rFonts w:ascii="UD デジタル 教科書体 NK-R" w:eastAsia="UD デジタル 教科書体 NK-R"/>
                                      <w:sz w:val="16"/>
                                      <w:szCs w:val="16"/>
                                    </w:rPr>
                                  </w:pPr>
                                  <w:r w:rsidRPr="00FD3AFB">
                                    <w:rPr>
                                      <w:rFonts w:ascii="UD デジタル 教科書体 NK-R" w:eastAsia="UD デジタル 教科書体 NK-R"/>
                                      <w:sz w:val="16"/>
                                      <w:szCs w:val="16"/>
                                    </w:rPr>
                                    <w:t>報告書提出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6D027" id="テキスト ボックス 16" o:spid="_x0000_s1040" type="#_x0000_t202" style="position:absolute;left:0;text-align:left;margin-left:2.5pt;margin-top:45.25pt;width:75.6pt;height:28.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" filled="f" stroked="f" strokeweight=".5pt">
                      <v:textbox>
                        <w:txbxContent>
                          <w:p w14:paraId="6896F578" w14:textId="23A5FB0E" w:rsidR="00FD3AFB" w:rsidRPr="00FD3AFB" w:rsidRDefault="00FD3AFB" w:rsidP="00FD3AFB">
                            <w:pPr>
                              <w:rPr>
                                <w:rFonts w:ascii="UD デジタル 教科書体 NK-R" w:eastAsia="UD デジタル 教科書体 NK-R"/>
                                <w:sz w:val="16"/>
                                <w:szCs w:val="16"/>
                              </w:rPr>
                            </w:pPr>
                            <w:r w:rsidRPr="00FD3AFB">
                              <w:rPr>
                                <w:rFonts w:ascii="UD デジタル 教科書体 NK-R" w:eastAsia="UD デジタル 教科書体 NK-R"/>
                                <w:sz w:val="16"/>
                                <w:szCs w:val="16"/>
                              </w:rPr>
                              <w:t>報告書提出</w:t>
                            </w:r>
                          </w:p>
                        </w:txbxContent>
                      </v:textbox>
                    </v:shape>
                  </w:pict>
                </mc:Fallback>
              </mc:AlternateContent>
            </w:r>
            <w:r w:rsidRPr="00D22D74">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746304" behindDoc="0" locked="0" layoutInCell="1" allowOverlap="1" wp14:anchorId="77A62587" wp14:editId="4784AE52">
                      <wp:simplePos x="0" y="0"/>
                      <wp:positionH relativeFrom="column">
                        <wp:posOffset>169545</wp:posOffset>
                      </wp:positionH>
                      <wp:positionV relativeFrom="paragraph">
                        <wp:posOffset>405765</wp:posOffset>
                      </wp:positionV>
                      <wp:extent cx="312420" cy="360045"/>
                      <wp:effectExtent l="0" t="0" r="0" b="1905"/>
                      <wp:wrapNone/>
                      <wp:docPr id="15" name="テキスト ボックス 15"/>
                      <wp:cNvGraphicFramePr/>
                      <a:graphic xmlns:a="http://schemas.openxmlformats.org/drawingml/2006/main">
                        <a:graphicData uri="http://schemas.microsoft.com/office/word/2010/wordprocessingShape">
                          <wps:wsp>
                            <wps:cNvSpPr txBox="1"/>
                            <wps:spPr>
                              <a:xfrm flipH="1">
                                <a:off x="0" y="0"/>
                                <a:ext cx="312420" cy="360045"/>
                              </a:xfrm>
                              <a:prstGeom prst="rect">
                                <a:avLst/>
                              </a:prstGeom>
                              <a:noFill/>
                              <a:ln w="6350">
                                <a:noFill/>
                              </a:ln>
                            </wps:spPr>
                            <wps:txbx>
                              <w:txbxContent>
                                <w:p w14:paraId="63CFFD2E" w14:textId="77777777" w:rsidR="00FD3AFB" w:rsidRPr="00641E56" w:rsidRDefault="00FD3AFB" w:rsidP="00FD3AFB">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62587" id="テキスト ボックス 15" o:spid="_x0000_s1041" type="#_x0000_t202" style="position:absolute;left:0;text-align:left;margin-left:13.35pt;margin-top:31.95pt;width:24.6pt;height:28.3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" filled="f" stroked="f" strokeweight=".5pt">
                      <v:textbox>
                        <w:txbxContent>
                          <w:p w14:paraId="63CFFD2E" w14:textId="77777777" w:rsidR="00FD3AFB" w:rsidRPr="00641E56" w:rsidRDefault="00FD3AFB" w:rsidP="00FD3AFB">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v:textbox>
                    </v:shape>
                  </w:pict>
                </mc:Fallback>
              </mc:AlternateContent>
            </w:r>
          </w:p>
        </w:tc>
      </w:tr>
    </w:tbl>
    <w:p w14:paraId="5EF5251F" w14:textId="4DEAB236" w:rsidR="00690252" w:rsidRPr="00D22D74" w:rsidRDefault="00690252" w:rsidP="009B1C54">
      <w:pPr>
        <w:ind w:leftChars="2" w:left="15" w:hangingChars="5" w:hanging="11"/>
        <w:rPr>
          <w:rFonts w:ascii="UD デジタル 教科書体 NK-R" w:eastAsia="UD デジタル 教科書体 NK-R"/>
          <w:b/>
          <w:bCs/>
        </w:rPr>
      </w:pPr>
    </w:p>
    <w:p w14:paraId="253B4937" w14:textId="123B288D" w:rsidR="009B1C54" w:rsidRPr="00D22D74" w:rsidRDefault="009B1C54" w:rsidP="009B1C54">
      <w:pPr>
        <w:ind w:leftChars="2" w:left="15" w:hangingChars="5" w:hanging="11"/>
        <w:rPr>
          <w:rFonts w:ascii="UD デジタル 教科書体 NK-R" w:eastAsia="UD デジタル 教科書体 NK-R"/>
          <w:b/>
          <w:bCs/>
        </w:rPr>
      </w:pPr>
      <w:r w:rsidRPr="00D22D74">
        <w:rPr>
          <w:rFonts w:ascii="UD デジタル 教科書体 NK-R" w:eastAsia="UD デジタル 教科書体 NK-R" w:hint="eastAsia"/>
          <w:b/>
          <w:bCs/>
        </w:rPr>
        <w:t>８　経費の取扱い</w:t>
      </w:r>
    </w:p>
    <w:p w14:paraId="6E748EE1" w14:textId="0BE7E14B" w:rsidR="009B1C54" w:rsidRPr="00D22D74" w:rsidRDefault="009B1C54" w:rsidP="009B1C54">
      <w:pPr>
        <w:ind w:leftChars="4" w:left="8" w:firstLineChars="100" w:firstLine="210"/>
        <w:rPr>
          <w:rFonts w:ascii="UD デジタル 教科書体 NK-R" w:eastAsia="UD デジタル 教科書体 NK-R"/>
        </w:rPr>
      </w:pPr>
      <w:r w:rsidRPr="00D22D74">
        <w:rPr>
          <w:rFonts w:ascii="UD デジタル 教科書体 NK-R" w:eastAsia="UD デジタル 教科書体 NK-R" w:hint="eastAsia"/>
        </w:rPr>
        <w:t xml:space="preserve">　</w:t>
      </w:r>
      <w:r w:rsidRPr="00D22D74">
        <w:rPr>
          <w:rFonts w:ascii="UD デジタル 教科書体 NK-R" w:eastAsia="UD デジタル 教科書体 NK-R"/>
        </w:rPr>
        <w:t>本業務の経費で他の業務の経費をまかなってはならない。</w:t>
      </w:r>
    </w:p>
    <w:p w14:paraId="3FA56E95" w14:textId="77777777" w:rsidR="009B1C54" w:rsidRPr="00D22D74" w:rsidRDefault="009B1C54" w:rsidP="009B1C54">
      <w:pPr>
        <w:ind w:leftChars="4" w:left="18" w:hangingChars="5" w:hanging="10"/>
        <w:rPr>
          <w:rFonts w:ascii="UD デジタル 教科書体 NK-R" w:eastAsia="UD デジタル 教科書体 NK-R"/>
        </w:rPr>
      </w:pPr>
    </w:p>
    <w:p w14:paraId="463F006A" w14:textId="0FA94F76" w:rsidR="00CA3A83" w:rsidRPr="00D22D74" w:rsidRDefault="009B1C54" w:rsidP="005F3C04">
      <w:pPr>
        <w:spacing w:line="0" w:lineRule="atLeast"/>
        <w:rPr>
          <w:rFonts w:ascii="UD デジタル 教科書体 NK-R" w:eastAsia="UD デジタル 教科書体 NK-R" w:hAnsi="Meiryo UI" w:cs="Meiryo UI"/>
          <w:b/>
          <w:kern w:val="0"/>
          <w:szCs w:val="21"/>
        </w:rPr>
      </w:pPr>
      <w:r w:rsidRPr="00680CCE">
        <w:rPr>
          <w:rFonts w:ascii="UD デジタル 教科書体 NK-R" w:eastAsia="UD デジタル 教科書体 NK-R" w:hAnsi="Meiryo UI" w:cs="Meiryo UI" w:hint="eastAsia"/>
          <w:b/>
          <w:bCs/>
          <w:szCs w:val="21"/>
        </w:rPr>
        <w:t>９</w:t>
      </w:r>
      <w:r w:rsidR="00CA3A83" w:rsidRPr="00D22D74">
        <w:rPr>
          <w:rFonts w:ascii="UD デジタル 教科書体 NK-R" w:eastAsia="UD デジタル 教科書体 NK-R" w:hAnsi="Meiryo UI" w:cs="Meiryo UI" w:hint="eastAsia"/>
          <w:b/>
          <w:kern w:val="0"/>
          <w:szCs w:val="21"/>
        </w:rPr>
        <w:t xml:space="preserve">　事業完了後に大阪府へ提出するもの</w:t>
      </w:r>
    </w:p>
    <w:p w14:paraId="79FFBE24" w14:textId="0AB7A533" w:rsidR="00CA3A83" w:rsidRPr="00D22D74" w:rsidRDefault="00CA3A83" w:rsidP="00A33901">
      <w:pPr>
        <w:spacing w:line="0" w:lineRule="atLeast"/>
        <w:ind w:leftChars="68" w:left="143" w:firstLineChars="67" w:firstLine="141"/>
        <w:rPr>
          <w:rFonts w:ascii="UD デジタル 教科書体 NK-R" w:eastAsia="UD デジタル 教科書体 NK-R" w:hAnsi="Meiryo UI" w:cs="Meiryo UI"/>
          <w:kern w:val="0"/>
          <w:szCs w:val="21"/>
        </w:rPr>
      </w:pPr>
      <w:r w:rsidRPr="00D22D74">
        <w:rPr>
          <w:rFonts w:ascii="UD デジタル 教科書体 NK-R" w:eastAsia="UD デジタル 教科書体 NK-R" w:hAnsi="Meiryo UI" w:cs="Meiryo UI" w:hint="eastAsia"/>
          <w:kern w:val="0"/>
          <w:szCs w:val="21"/>
        </w:rPr>
        <w:t>受託者は、事業完了後、事業完了報告書及び成果物として本事業で作成したプログラム等（印刷物・データ等）一式を紙形式と電子データで大阪府に提出すること。（詳細は、別途受託者に指示する。）なお、当該電子データは、大阪府において、ホームページ等で自由に利用することができるものとする。</w:t>
      </w:r>
    </w:p>
    <w:p w14:paraId="0F37EBE9" w14:textId="77777777" w:rsidR="00A33901" w:rsidRPr="00D22D74" w:rsidRDefault="00A33901" w:rsidP="00CA3A83">
      <w:pPr>
        <w:spacing w:line="0" w:lineRule="atLeast"/>
        <w:rPr>
          <w:rFonts w:ascii="UD デジタル 教科書体 NK-R" w:eastAsia="UD デジタル 教科書体 NK-R" w:hAnsi="Meiryo UI" w:cs="Meiryo UI"/>
          <w:b/>
          <w:kern w:val="0"/>
          <w:szCs w:val="21"/>
        </w:rPr>
      </w:pPr>
    </w:p>
    <w:p w14:paraId="07AE1148" w14:textId="42494063" w:rsidR="00CA3A83" w:rsidRPr="00D22D74" w:rsidRDefault="009B1C54" w:rsidP="00CA3A83">
      <w:pPr>
        <w:spacing w:line="0" w:lineRule="atLeast"/>
        <w:rPr>
          <w:rFonts w:ascii="UD デジタル 教科書体 NK-R" w:eastAsia="UD デジタル 教科書体 NK-R" w:hAnsi="Meiryo UI" w:cs="Meiryo UI"/>
          <w:b/>
          <w:kern w:val="0"/>
          <w:szCs w:val="21"/>
        </w:rPr>
      </w:pPr>
      <w:r w:rsidRPr="00D22D74">
        <w:rPr>
          <w:rFonts w:ascii="UD デジタル 教科書体 NK-R" w:eastAsia="UD デジタル 教科書体 NK-R" w:hAnsi="Meiryo UI" w:cs="Meiryo UI" w:hint="eastAsia"/>
          <w:b/>
          <w:kern w:val="0"/>
          <w:szCs w:val="21"/>
        </w:rPr>
        <w:t>10</w:t>
      </w:r>
      <w:r w:rsidR="00CA3A83" w:rsidRPr="00D22D74">
        <w:rPr>
          <w:rFonts w:ascii="UD デジタル 教科書体 NK-R" w:eastAsia="UD デジタル 教科書体 NK-R" w:hAnsi="Meiryo UI" w:cs="Meiryo UI" w:hint="eastAsia"/>
          <w:b/>
          <w:kern w:val="0"/>
          <w:szCs w:val="21"/>
        </w:rPr>
        <w:t xml:space="preserve">　著作権等の取り扱い</w:t>
      </w:r>
    </w:p>
    <w:p w14:paraId="244CD220" w14:textId="26F43258" w:rsidR="00942ABE" w:rsidRPr="00D22D74" w:rsidRDefault="00942ABE" w:rsidP="00AD56CB">
      <w:pPr>
        <w:spacing w:line="0" w:lineRule="atLeast"/>
        <w:ind w:left="105" w:hangingChars="50" w:hanging="105"/>
        <w:rPr>
          <w:rFonts w:ascii="UD デジタル 教科書体 NK-R" w:eastAsia="UD デジタル 教科書体 NK-R"/>
        </w:rPr>
      </w:pPr>
      <w:r w:rsidRPr="00D22D74">
        <w:rPr>
          <w:rFonts w:ascii="UD デジタル 教科書体 NK-R" w:eastAsia="UD デジタル 教科書体 NK-R" w:hint="eastAsia"/>
        </w:rPr>
        <w:t>・委託業務の実施に伴って生じた全てのもの（原稿及び写真、映像、データ等）の特許権、著作権その他の権利（著作権法第 21 条から第 28 条に定める権利を含む）は、大阪府に帰属するとともに、本業務終了後においても</w:t>
      </w:r>
      <w:r w:rsidR="00D9084B" w:rsidRPr="00D22D74">
        <w:rPr>
          <w:rFonts w:ascii="UD デジタル 教科書体 NK-R" w:eastAsia="UD デジタル 教科書体 NK-R" w:hint="eastAsia"/>
        </w:rPr>
        <w:t>大阪府</w:t>
      </w:r>
      <w:r w:rsidRPr="00D22D74">
        <w:rPr>
          <w:rFonts w:ascii="UD デジタル 教科書体 NK-R" w:eastAsia="UD デジタル 教科書体 NK-R" w:hint="eastAsia"/>
        </w:rPr>
        <w:t xml:space="preserve">が自由に無償で使用できるものとする。 </w:t>
      </w:r>
    </w:p>
    <w:p w14:paraId="7418A8A2" w14:textId="77777777" w:rsidR="00942ABE" w:rsidRPr="00D22D74" w:rsidRDefault="00942ABE" w:rsidP="00AD56CB">
      <w:pPr>
        <w:spacing w:line="0" w:lineRule="atLeast"/>
        <w:ind w:left="105" w:hangingChars="50" w:hanging="105"/>
        <w:rPr>
          <w:rFonts w:ascii="UD デジタル 教科書体 NK-R" w:eastAsia="UD デジタル 教科書体 NK-R"/>
        </w:rPr>
      </w:pPr>
      <w:r w:rsidRPr="00D22D74">
        <w:rPr>
          <w:rFonts w:ascii="UD デジタル 教科書体 NK-R" w:eastAsia="UD デジタル 教科書体 NK-R" w:hint="eastAsia"/>
        </w:rPr>
        <w:t xml:space="preserve">・受注者は委託業務の実施に伴って生じた著作者人格権を行使しない。 </w:t>
      </w:r>
    </w:p>
    <w:p w14:paraId="33D98A1C" w14:textId="6529BC54" w:rsidR="00942ABE" w:rsidRPr="00D22D74" w:rsidRDefault="00942ABE" w:rsidP="00AD56CB">
      <w:pPr>
        <w:spacing w:line="0" w:lineRule="atLeast"/>
        <w:ind w:left="105" w:hangingChars="50" w:hanging="105"/>
        <w:rPr>
          <w:rFonts w:ascii="UD デジタル 教科書体 NK-R" w:eastAsia="UD デジタル 教科書体 NK-R"/>
        </w:rPr>
      </w:pPr>
      <w:r w:rsidRPr="00D22D74">
        <w:rPr>
          <w:rFonts w:ascii="UD デジタル 教科書体 NK-R" w:eastAsia="UD デジタル 教科書体 NK-R" w:hint="eastAsia"/>
        </w:rPr>
        <w:t xml:space="preserve">・本業務の実施にあたっては、必ず著作権者等に著作物の利用等について許諾を得ること。 </w:t>
      </w:r>
    </w:p>
    <w:p w14:paraId="28208674" w14:textId="43454EE1" w:rsidR="00942ABE" w:rsidRPr="00D22D74" w:rsidRDefault="00942ABE" w:rsidP="00AD56CB">
      <w:pPr>
        <w:spacing w:line="0" w:lineRule="atLeast"/>
        <w:ind w:left="105" w:hangingChars="50" w:hanging="105"/>
        <w:rPr>
          <w:rFonts w:ascii="UD デジタル 教科書体 NK-R" w:eastAsia="UD デジタル 教科書体 NK-R" w:hAnsi="Meiryo UI" w:cs="Meiryo UI"/>
          <w:b/>
          <w:kern w:val="0"/>
          <w:szCs w:val="21"/>
        </w:rPr>
      </w:pPr>
      <w:r w:rsidRPr="00D22D74">
        <w:rPr>
          <w:rFonts w:ascii="UD デジタル 教科書体 NK-R" w:eastAsia="UD デジタル 教科書体 NK-R" w:hint="eastAsia"/>
        </w:rPr>
        <w:t>・成果物が第三者の著作権等を侵害したことにより、大阪府が当該第三者から制作物の使用の差し止め又は損害賠償を求められた場合、受託者は</w:t>
      </w:r>
      <w:r w:rsidR="007D5157" w:rsidRPr="00D22D74">
        <w:rPr>
          <w:rFonts w:ascii="UD デジタル 教科書体 NK-R" w:eastAsia="UD デジタル 教科書体 NK-R" w:hint="eastAsia"/>
        </w:rPr>
        <w:t>大阪府</w:t>
      </w:r>
      <w:r w:rsidRPr="00D22D74">
        <w:rPr>
          <w:rFonts w:ascii="UD デジタル 教科書体 NK-R" w:eastAsia="UD デジタル 教科書体 NK-R" w:hint="eastAsia"/>
        </w:rPr>
        <w:t>に生じた損害を賠償しなければならない。</w:t>
      </w:r>
    </w:p>
    <w:p w14:paraId="7041B589" w14:textId="23DE3160" w:rsidR="00942ABE" w:rsidRPr="00D22D74" w:rsidRDefault="00942ABE" w:rsidP="00CA3A83">
      <w:pPr>
        <w:spacing w:line="0" w:lineRule="atLeast"/>
        <w:rPr>
          <w:rFonts w:ascii="UD デジタル 教科書体 NK-R" w:eastAsia="UD デジタル 教科書体 NK-R" w:hAnsi="Meiryo UI" w:cs="Meiryo UI"/>
          <w:b/>
          <w:kern w:val="0"/>
          <w:szCs w:val="21"/>
        </w:rPr>
      </w:pPr>
    </w:p>
    <w:p w14:paraId="4ECED3AC" w14:textId="42EE5C87" w:rsidR="00CA3A83" w:rsidRPr="00D22D74" w:rsidRDefault="005F3C04" w:rsidP="00CA3A83">
      <w:pPr>
        <w:spacing w:line="0" w:lineRule="atLeast"/>
        <w:rPr>
          <w:rFonts w:ascii="UD デジタル 教科書体 NK-R" w:eastAsia="UD デジタル 教科書体 NK-R" w:hAnsi="Meiryo UI" w:cs="Meiryo UI"/>
          <w:b/>
          <w:kern w:val="0"/>
          <w:szCs w:val="21"/>
        </w:rPr>
      </w:pPr>
      <w:r w:rsidRPr="00D22D74">
        <w:rPr>
          <w:rFonts w:ascii="UD デジタル 教科書体 NK-R" w:eastAsia="UD デジタル 教科書体 NK-R" w:hAnsi="Meiryo UI" w:cs="Meiryo UI"/>
          <w:b/>
          <w:szCs w:val="21"/>
        </w:rPr>
        <w:t>1</w:t>
      </w:r>
      <w:r w:rsidR="009B1C54" w:rsidRPr="00D22D74">
        <w:rPr>
          <w:rFonts w:ascii="UD デジタル 教科書体 NK-R" w:eastAsia="UD デジタル 教科書体 NK-R" w:hAnsi="Meiryo UI" w:cs="Meiryo UI" w:hint="eastAsia"/>
          <w:b/>
          <w:szCs w:val="21"/>
        </w:rPr>
        <w:t>１</w:t>
      </w:r>
      <w:r w:rsidR="00CA3A83" w:rsidRPr="00D22D74">
        <w:rPr>
          <w:rFonts w:ascii="UD デジタル 教科書体 NK-R" w:eastAsia="UD デジタル 教科書体 NK-R" w:hAnsi="Meiryo UI" w:cs="Meiryo UI" w:hint="eastAsia"/>
          <w:b/>
          <w:kern w:val="0"/>
          <w:szCs w:val="21"/>
        </w:rPr>
        <w:t xml:space="preserve">　再委託について</w:t>
      </w:r>
    </w:p>
    <w:p w14:paraId="6F9B5BDA" w14:textId="77777777" w:rsidR="00CA3A83" w:rsidRPr="00D22D74" w:rsidRDefault="00CA3A83" w:rsidP="00AD56CB">
      <w:pPr>
        <w:spacing w:line="0" w:lineRule="atLeast"/>
        <w:ind w:leftChars="100" w:left="210"/>
        <w:rPr>
          <w:rFonts w:ascii="UD デジタル 教科書体 NK-R" w:eastAsia="UD デジタル 教科書体 NK-R" w:hAnsi="Meiryo UI" w:cs="Meiryo UI"/>
          <w:kern w:val="0"/>
          <w:szCs w:val="21"/>
        </w:rPr>
      </w:pPr>
      <w:r w:rsidRPr="00D22D74">
        <w:rPr>
          <w:rFonts w:ascii="UD デジタル 教科書体 NK-R" w:eastAsia="UD デジタル 教科書体 NK-R" w:hAnsi="Meiryo UI" w:cs="Meiryo UI" w:hint="eastAsia"/>
          <w:kern w:val="0"/>
          <w:szCs w:val="21"/>
        </w:rPr>
        <w:t>採択された委託事業の一部について再委託を行う場合には、あらかじめ再委託先、業務範囲、必要性、金額、履行体制に関する事項を記載した計画書を提出し、大阪府の承認を得ること。ただし、次に該当する場合は、再委託を承認しない。</w:t>
      </w:r>
    </w:p>
    <w:p w14:paraId="361FA964" w14:textId="77777777" w:rsidR="00CA3A83" w:rsidRPr="00D22D74" w:rsidRDefault="00CA3A83" w:rsidP="00CA3A83">
      <w:pPr>
        <w:spacing w:line="0" w:lineRule="atLeast"/>
        <w:ind w:firstLineChars="195" w:firstLine="409"/>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kern w:val="0"/>
          <w:szCs w:val="21"/>
        </w:rPr>
        <w:t xml:space="preserve">ア　</w:t>
      </w:r>
      <w:r w:rsidRPr="00D22D74">
        <w:rPr>
          <w:rFonts w:ascii="UD デジタル 教科書体 NK-R" w:eastAsia="UD デジタル 教科書体 NK-R" w:hAnsi="Meiryo UI" w:cs="Meiryo UI" w:hint="eastAsia"/>
          <w:szCs w:val="21"/>
        </w:rPr>
        <w:t>業務の主要な部分を再委託すること。</w:t>
      </w:r>
    </w:p>
    <w:p w14:paraId="77B22A15" w14:textId="77777777" w:rsidR="00CA3A83" w:rsidRPr="00D22D74" w:rsidRDefault="00CA3A83" w:rsidP="00CA3A83">
      <w:pPr>
        <w:spacing w:line="0" w:lineRule="atLeast"/>
        <w:ind w:firstLine="429"/>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イ　契約金額の相当部分を再委託すること。</w:t>
      </w:r>
    </w:p>
    <w:p w14:paraId="09054FC8" w14:textId="77777777" w:rsidR="00CA3A83" w:rsidRPr="00D22D74" w:rsidRDefault="00CA3A83" w:rsidP="00CA3A83">
      <w:pPr>
        <w:spacing w:line="0" w:lineRule="atLeast"/>
        <w:ind w:firstLine="429"/>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ウ　公募型プロポーザルにおける他の入札参加者に再委託すること。</w:t>
      </w:r>
    </w:p>
    <w:p w14:paraId="2BD271B7" w14:textId="77777777" w:rsidR="00CA3A83" w:rsidRPr="00D22D74" w:rsidRDefault="00CA3A83" w:rsidP="00CA3A83">
      <w:pPr>
        <w:spacing w:line="0" w:lineRule="atLeast"/>
        <w:ind w:firstLine="429"/>
        <w:jc w:val="lef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エ　随意契約によることとした理由と不整合を生じる再委託をすること。</w:t>
      </w:r>
    </w:p>
    <w:p w14:paraId="51D61CBC" w14:textId="77777777" w:rsidR="001021B0" w:rsidRPr="00D22D74" w:rsidRDefault="001021B0" w:rsidP="00CA3A83">
      <w:pPr>
        <w:spacing w:line="0" w:lineRule="atLeast"/>
        <w:ind w:firstLine="429"/>
        <w:jc w:val="left"/>
        <w:rPr>
          <w:rFonts w:ascii="UD デジタル 教科書体 NK-R" w:eastAsia="UD デジタル 教科書体 NK-R" w:hAnsi="Meiryo UI" w:cs="Meiryo UI"/>
          <w:szCs w:val="21"/>
        </w:rPr>
      </w:pPr>
    </w:p>
    <w:p w14:paraId="06D1ED75" w14:textId="7F13BFC1" w:rsidR="00CA3A83" w:rsidRPr="00D22D74" w:rsidRDefault="00E402A5" w:rsidP="00CA3A83">
      <w:pPr>
        <w:spacing w:line="0" w:lineRule="atLeast"/>
        <w:rPr>
          <w:rFonts w:ascii="UD デジタル 教科書体 NK-R" w:eastAsia="UD デジタル 教科書体 NK-R" w:hAnsi="Meiryo UI" w:cs="Meiryo UI"/>
          <w:b/>
          <w:szCs w:val="21"/>
        </w:rPr>
      </w:pPr>
      <w:r w:rsidRPr="00D22D74">
        <w:rPr>
          <w:rFonts w:ascii="UD デジタル 教科書体 NK-R" w:eastAsia="UD デジタル 教科書体 NK-R" w:hAnsi="Meiryo UI" w:cs="Meiryo UI"/>
          <w:b/>
          <w:szCs w:val="21"/>
        </w:rPr>
        <w:t>1</w:t>
      </w:r>
      <w:r w:rsidR="009B1C54" w:rsidRPr="00D22D74">
        <w:rPr>
          <w:rFonts w:ascii="UD デジタル 教科書体 NK-R" w:eastAsia="UD デジタル 教科書体 NK-R" w:hAnsi="Meiryo UI" w:cs="Meiryo UI" w:hint="eastAsia"/>
          <w:b/>
          <w:szCs w:val="21"/>
        </w:rPr>
        <w:t>２</w:t>
      </w:r>
      <w:r w:rsidR="00CA3A83" w:rsidRPr="00D22D74">
        <w:rPr>
          <w:rFonts w:ascii="UD デジタル 教科書体 NK-R" w:eastAsia="UD デジタル 教科書体 NK-R" w:hAnsi="Meiryo UI" w:cs="Meiryo UI" w:hint="eastAsia"/>
          <w:b/>
          <w:szCs w:val="21"/>
        </w:rPr>
        <w:t xml:space="preserve"> 　個人情報の取扱いについて</w:t>
      </w:r>
    </w:p>
    <w:p w14:paraId="3E8F598D" w14:textId="77777777" w:rsidR="00CA3A83" w:rsidRPr="00D22D74" w:rsidRDefault="00CA3A83" w:rsidP="00AD56CB">
      <w:pPr>
        <w:spacing w:line="0" w:lineRule="atLeast"/>
        <w:ind w:leftChars="100" w:left="210"/>
        <w:jc w:val="left"/>
        <w:rPr>
          <w:rFonts w:ascii="UD デジタル 教科書体 NK-R" w:eastAsia="UD デジタル 教科書体 NK-R" w:hAnsi="Meiryo UI" w:cs="Meiryo UI"/>
          <w:szCs w:val="21"/>
        </w:rPr>
      </w:pPr>
      <w:r w:rsidRPr="00D22D74">
        <w:rPr>
          <w:rFonts w:ascii="UD デジタル 教科書体 NK-R" w:eastAsia="UD デジタル 教科書体 NK-R" w:hAnsi="Meiryo UI" w:cs="Meiryo UI" w:hint="eastAsia"/>
          <w:szCs w:val="21"/>
        </w:rPr>
        <w:t>個人情報の保護に関する法律（平成15年法律第57 号）及び大阪府個人情報の保護に関する法律施行条例（令和４年大阪府条例第60号）に基づき、適切に個人情報を取扱うとともに、必要な措置を講じること。</w:t>
      </w:r>
    </w:p>
    <w:p w14:paraId="1C6B4AF8" w14:textId="77777777" w:rsidR="00CA3A83" w:rsidRPr="00D22D74" w:rsidRDefault="00CA3A83" w:rsidP="00CA3A83">
      <w:pPr>
        <w:spacing w:line="0" w:lineRule="atLeast"/>
        <w:rPr>
          <w:rFonts w:ascii="UD デジタル 教科書体 NK-R" w:eastAsia="UD デジタル 教科書体 NK-R" w:hAnsi="Meiryo UI" w:cs="Meiryo UI"/>
          <w:b/>
          <w:szCs w:val="21"/>
        </w:rPr>
      </w:pPr>
    </w:p>
    <w:p w14:paraId="5B27D047" w14:textId="43542423" w:rsidR="00CA3A83" w:rsidRPr="00D22D74" w:rsidRDefault="00E402A5" w:rsidP="00CA3A83">
      <w:pPr>
        <w:spacing w:line="0" w:lineRule="atLeast"/>
        <w:rPr>
          <w:rFonts w:ascii="UD デジタル 教科書体 NK-R" w:eastAsia="UD デジタル 教科書体 NK-R" w:hAnsi="Meiryo UI" w:cs="Meiryo UI"/>
          <w:b/>
          <w:szCs w:val="21"/>
        </w:rPr>
      </w:pPr>
      <w:r w:rsidRPr="00D22D74">
        <w:rPr>
          <w:rFonts w:ascii="UD デジタル 教科書体 NK-R" w:eastAsia="UD デジタル 教科書体 NK-R" w:hAnsi="Meiryo UI" w:cs="Meiryo UI"/>
          <w:b/>
          <w:szCs w:val="21"/>
        </w:rPr>
        <w:t>1</w:t>
      </w:r>
      <w:r w:rsidR="009B1C54" w:rsidRPr="00D22D74">
        <w:rPr>
          <w:rFonts w:ascii="UD デジタル 教科書体 NK-R" w:eastAsia="UD デジタル 教科書体 NK-R" w:hAnsi="Meiryo UI" w:cs="Meiryo UI" w:hint="eastAsia"/>
          <w:b/>
          <w:szCs w:val="21"/>
        </w:rPr>
        <w:t>３</w:t>
      </w:r>
      <w:r w:rsidR="00CA3A83" w:rsidRPr="00D22D74">
        <w:rPr>
          <w:rFonts w:ascii="UD デジタル 教科書体 NK-R" w:eastAsia="UD デジタル 教科書体 NK-R" w:hAnsi="Meiryo UI" w:cs="Meiryo UI" w:hint="eastAsia"/>
          <w:b/>
          <w:szCs w:val="21"/>
        </w:rPr>
        <w:t xml:space="preserve"> その他</w:t>
      </w:r>
    </w:p>
    <w:p w14:paraId="41619418" w14:textId="372BF5F1" w:rsidR="00D309EC" w:rsidRPr="00D22D74" w:rsidRDefault="00CA3A83" w:rsidP="00AD56CB">
      <w:pPr>
        <w:widowControl/>
        <w:spacing w:line="0" w:lineRule="atLeast"/>
        <w:ind w:leftChars="100" w:left="210"/>
        <w:jc w:val="left"/>
        <w:rPr>
          <w:rFonts w:ascii="UD デジタル 教科書体 NK-R" w:eastAsia="UD デジタル 教科書体 NK-R"/>
          <w:szCs w:val="21"/>
        </w:rPr>
      </w:pPr>
      <w:r w:rsidRPr="00D22D74">
        <w:rPr>
          <w:rFonts w:ascii="UD デジタル 教科書体 NK-R" w:eastAsia="UD デジタル 教科書体 NK-R" w:hAnsi="Meiryo UI" w:cs="Meiryo UI" w:hint="eastAsia"/>
          <w:szCs w:val="21"/>
        </w:rPr>
        <w:t>委託事業を実施するにあたり、本仕様書に明示なき事項及び疑義が生じたときは、大阪府と受託者で協議の上、業務を遂行すること。</w:t>
      </w:r>
    </w:p>
    <w:sectPr w:rsidR="00D309EC" w:rsidRPr="00D22D74" w:rsidSect="00396EB8">
      <w:headerReference w:type="default" r:id="rId12"/>
      <w:footerReference w:type="default" r:id="rId13"/>
      <w:headerReference w:type="first" r:id="rId14"/>
      <w:footerReference w:type="first" r:id="rId15"/>
      <w:pgSz w:w="11906" w:h="16838" w:code="9"/>
      <w:pgMar w:top="964" w:right="1134" w:bottom="794" w:left="1134" w:header="680"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6AD0" w14:textId="77777777" w:rsidR="009F645A" w:rsidRDefault="009F645A" w:rsidP="00063E9E">
      <w:r>
        <w:separator/>
      </w:r>
    </w:p>
  </w:endnote>
  <w:endnote w:type="continuationSeparator" w:id="0">
    <w:p w14:paraId="1E5763C7" w14:textId="77777777" w:rsidR="009F645A" w:rsidRDefault="009F645A" w:rsidP="0006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301557"/>
      <w:docPartObj>
        <w:docPartGallery w:val="Page Numbers (Bottom of Page)"/>
        <w:docPartUnique/>
      </w:docPartObj>
    </w:sdtPr>
    <w:sdtEndPr/>
    <w:sdtContent>
      <w:p w14:paraId="63DC81D3" w14:textId="1AF21CAE" w:rsidR="007D697A" w:rsidRDefault="007D697A">
        <w:pPr>
          <w:pStyle w:val="a7"/>
          <w:jc w:val="center"/>
        </w:pPr>
        <w:r>
          <w:fldChar w:fldCharType="begin"/>
        </w:r>
        <w:r>
          <w:instrText>PAGE   \* MERGEFORMAT</w:instrText>
        </w:r>
        <w:r>
          <w:fldChar w:fldCharType="separate"/>
        </w:r>
        <w:r w:rsidR="00635D19" w:rsidRPr="00635D19">
          <w:rPr>
            <w:noProof/>
            <w:lang w:val="ja-JP"/>
          </w:rPr>
          <w:t>6</w:t>
        </w:r>
        <w:r>
          <w:fldChar w:fldCharType="end"/>
        </w:r>
      </w:p>
    </w:sdtContent>
  </w:sdt>
  <w:p w14:paraId="03B68217" w14:textId="77777777" w:rsidR="007D697A" w:rsidRDefault="007D69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968937"/>
      <w:docPartObj>
        <w:docPartGallery w:val="Page Numbers (Bottom of Page)"/>
        <w:docPartUnique/>
      </w:docPartObj>
    </w:sdtPr>
    <w:sdtEndPr/>
    <w:sdtContent>
      <w:p w14:paraId="3365222A" w14:textId="77777777" w:rsidR="00F02F64" w:rsidRDefault="00F02F64">
        <w:pPr>
          <w:pStyle w:val="a7"/>
          <w:jc w:val="center"/>
        </w:pPr>
        <w:r>
          <w:fldChar w:fldCharType="begin"/>
        </w:r>
        <w:r>
          <w:instrText>PAGE   \* MERGEFORMAT</w:instrText>
        </w:r>
        <w:r>
          <w:fldChar w:fldCharType="separate"/>
        </w:r>
        <w:r>
          <w:rPr>
            <w:lang w:val="ja-JP"/>
          </w:rPr>
          <w:t>2</w:t>
        </w:r>
        <w:r>
          <w:fldChar w:fldCharType="end"/>
        </w:r>
      </w:p>
    </w:sdtContent>
  </w:sdt>
  <w:p w14:paraId="03DB4EEF" w14:textId="77777777" w:rsidR="00F02F64" w:rsidRDefault="00F02F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DCE0" w14:textId="77777777" w:rsidR="009F645A" w:rsidRDefault="009F645A" w:rsidP="00063E9E">
      <w:r>
        <w:separator/>
      </w:r>
    </w:p>
  </w:footnote>
  <w:footnote w:type="continuationSeparator" w:id="0">
    <w:p w14:paraId="552A25E2" w14:textId="77777777" w:rsidR="009F645A" w:rsidRDefault="009F645A" w:rsidP="0006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CD57" w14:textId="28802DE4" w:rsidR="0061783E" w:rsidRPr="0061783E" w:rsidRDefault="0061783E" w:rsidP="0061783E">
    <w:pPr>
      <w:pStyle w:val="a5"/>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21CF" w14:textId="7891C0AC" w:rsidR="00CF6A13" w:rsidRDefault="00CF6A13">
    <w:pPr>
      <w:pStyle w:val="a5"/>
    </w:pPr>
  </w:p>
  <w:p w14:paraId="0A996C04" w14:textId="77777777" w:rsidR="00664E3F" w:rsidRDefault="00664E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7BD"/>
    <w:multiLevelType w:val="hybridMultilevel"/>
    <w:tmpl w:val="617AFE18"/>
    <w:lvl w:ilvl="0" w:tplc="AB72A856">
      <w:start w:val="1"/>
      <w:numFmt w:val="aiueoFullWidth"/>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2066074"/>
    <w:multiLevelType w:val="hybridMultilevel"/>
    <w:tmpl w:val="86F4C134"/>
    <w:lvl w:ilvl="0" w:tplc="837A5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C4250"/>
    <w:multiLevelType w:val="hybridMultilevel"/>
    <w:tmpl w:val="E176F19A"/>
    <w:lvl w:ilvl="0" w:tplc="4E04552C">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E719CB"/>
    <w:multiLevelType w:val="hybridMultilevel"/>
    <w:tmpl w:val="12A4637E"/>
    <w:lvl w:ilvl="0" w:tplc="5D60ABCA">
      <w:start w:val="1"/>
      <w:numFmt w:val="aiueoFullWidth"/>
      <w:lvlText w:val="(%1)"/>
      <w:lvlJc w:val="left"/>
      <w:pPr>
        <w:ind w:left="1296" w:hanging="408"/>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4" w15:restartNumberingAfterBreak="0">
    <w:nsid w:val="089B5A30"/>
    <w:multiLevelType w:val="hybridMultilevel"/>
    <w:tmpl w:val="9956F146"/>
    <w:lvl w:ilvl="0" w:tplc="14EACF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C90CC6"/>
    <w:multiLevelType w:val="hybridMultilevel"/>
    <w:tmpl w:val="EF1CC8A2"/>
    <w:lvl w:ilvl="0" w:tplc="01CA0BE6">
      <w:start w:val="1"/>
      <w:numFmt w:val="aiueoFullWidth"/>
      <w:lvlText w:val="%1）"/>
      <w:lvlJc w:val="left"/>
      <w:pPr>
        <w:ind w:left="1063" w:hanging="360"/>
      </w:pPr>
      <w:rPr>
        <w:rFonts w:hint="default"/>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6" w15:restartNumberingAfterBreak="0">
    <w:nsid w:val="0EDF3108"/>
    <w:multiLevelType w:val="hybridMultilevel"/>
    <w:tmpl w:val="FB849088"/>
    <w:lvl w:ilvl="0" w:tplc="86723B3C">
      <w:start w:val="1"/>
      <w:numFmt w:val="irohaFullWidth"/>
      <w:lvlText w:val="(%1)"/>
      <w:lvlJc w:val="left"/>
      <w:pPr>
        <w:ind w:left="492" w:hanging="49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0257D59"/>
    <w:multiLevelType w:val="hybridMultilevel"/>
    <w:tmpl w:val="B916270A"/>
    <w:lvl w:ilvl="0" w:tplc="F22056CE">
      <w:start w:val="1"/>
      <w:numFmt w:val="decimalFullWidth"/>
      <w:lvlText w:val="（%1）"/>
      <w:lvlJc w:val="left"/>
      <w:pPr>
        <w:ind w:left="720" w:hanging="720"/>
      </w:pPr>
      <w:rPr>
        <w:rFonts w:hint="default"/>
      </w:rPr>
    </w:lvl>
    <w:lvl w:ilvl="1" w:tplc="2752D4BE">
      <w:start w:val="1"/>
      <w:numFmt w:val="decimalEnclosedCircle"/>
      <w:lvlText w:val="%2"/>
      <w:lvlJc w:val="left"/>
      <w:pPr>
        <w:ind w:left="780" w:hanging="360"/>
      </w:pPr>
      <w:rPr>
        <w:rFonts w:hint="default"/>
      </w:rPr>
    </w:lvl>
    <w:lvl w:ilvl="2" w:tplc="27DC7AD6">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3348D7"/>
    <w:multiLevelType w:val="hybridMultilevel"/>
    <w:tmpl w:val="49D8760A"/>
    <w:lvl w:ilvl="0" w:tplc="6CB0151C">
      <w:start w:val="4"/>
      <w:numFmt w:val="bullet"/>
      <w:lvlText w:val="・"/>
      <w:lvlJc w:val="left"/>
      <w:pPr>
        <w:ind w:left="360" w:hanging="360"/>
      </w:pPr>
      <w:rPr>
        <w:rFonts w:ascii="UD デジタル 教科書体 NK-R" w:eastAsia="UD デジタル 教科書体 NK-R"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573357"/>
    <w:multiLevelType w:val="hybridMultilevel"/>
    <w:tmpl w:val="C2F27676"/>
    <w:lvl w:ilvl="0" w:tplc="786ADBFA">
      <w:numFmt w:val="bullet"/>
      <w:lvlText w:val="・"/>
      <w:lvlJc w:val="left"/>
      <w:pPr>
        <w:ind w:left="3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C67170"/>
    <w:multiLevelType w:val="hybridMultilevel"/>
    <w:tmpl w:val="A6BA9724"/>
    <w:lvl w:ilvl="0" w:tplc="2F50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051B42"/>
    <w:multiLevelType w:val="hybridMultilevel"/>
    <w:tmpl w:val="36560542"/>
    <w:lvl w:ilvl="0" w:tplc="95AC72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0F269B9"/>
    <w:multiLevelType w:val="hybridMultilevel"/>
    <w:tmpl w:val="DD70C8F8"/>
    <w:lvl w:ilvl="0" w:tplc="CE1ED196">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834B01"/>
    <w:multiLevelType w:val="hybridMultilevel"/>
    <w:tmpl w:val="C45CAFEC"/>
    <w:lvl w:ilvl="0" w:tplc="A12EFC12">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030793"/>
    <w:multiLevelType w:val="hybridMultilevel"/>
    <w:tmpl w:val="48543F6E"/>
    <w:lvl w:ilvl="0" w:tplc="FB6CF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A564C8"/>
    <w:multiLevelType w:val="hybridMultilevel"/>
    <w:tmpl w:val="7F9E63EA"/>
    <w:lvl w:ilvl="0" w:tplc="19A896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FDB630A"/>
    <w:multiLevelType w:val="hybridMultilevel"/>
    <w:tmpl w:val="CF187E9E"/>
    <w:lvl w:ilvl="0" w:tplc="C7021DC8">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24377D"/>
    <w:multiLevelType w:val="hybridMultilevel"/>
    <w:tmpl w:val="2826C820"/>
    <w:lvl w:ilvl="0" w:tplc="0038ABF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34681F"/>
    <w:multiLevelType w:val="hybridMultilevel"/>
    <w:tmpl w:val="B7E669EE"/>
    <w:lvl w:ilvl="0" w:tplc="854406CA">
      <w:start w:val="1"/>
      <w:numFmt w:val="bullet"/>
      <w:lvlText w:val="・"/>
      <w:lvlJc w:val="left"/>
      <w:pPr>
        <w:ind w:left="465"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9" w15:restartNumberingAfterBreak="0">
    <w:nsid w:val="44A23FA2"/>
    <w:multiLevelType w:val="hybridMultilevel"/>
    <w:tmpl w:val="6264F4FA"/>
    <w:lvl w:ilvl="0" w:tplc="3CA62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EE112C"/>
    <w:multiLevelType w:val="hybridMultilevel"/>
    <w:tmpl w:val="245C4DCA"/>
    <w:lvl w:ilvl="0" w:tplc="630E644C">
      <w:start w:val="1"/>
      <w:numFmt w:val="irohaFullWidth"/>
      <w:lvlText w:val="%1."/>
      <w:lvlJc w:val="left"/>
      <w:pPr>
        <w:ind w:left="372" w:hanging="372"/>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6C3147"/>
    <w:multiLevelType w:val="hybridMultilevel"/>
    <w:tmpl w:val="CDDAC3D0"/>
    <w:lvl w:ilvl="0" w:tplc="504CC3B0">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C975CC"/>
    <w:multiLevelType w:val="hybridMultilevel"/>
    <w:tmpl w:val="F558E23E"/>
    <w:lvl w:ilvl="0" w:tplc="2A486E68">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726951"/>
    <w:multiLevelType w:val="hybridMultilevel"/>
    <w:tmpl w:val="8CA4D2C4"/>
    <w:lvl w:ilvl="0" w:tplc="1C82ED20">
      <w:start w:val="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8F12D6"/>
    <w:multiLevelType w:val="hybridMultilevel"/>
    <w:tmpl w:val="14789A00"/>
    <w:lvl w:ilvl="0" w:tplc="6ADA934C">
      <w:start w:val="1"/>
      <w:numFmt w:val="decimalFullWidth"/>
      <w:lvlText w:val="（%1）"/>
      <w:lvlJc w:val="left"/>
      <w:pPr>
        <w:ind w:left="1003" w:hanging="720"/>
      </w:pPr>
      <w:rPr>
        <w:rFonts w:hint="default"/>
      </w:rPr>
    </w:lvl>
    <w:lvl w:ilvl="1" w:tplc="A2BED1E2">
      <w:start w:val="1"/>
      <w:numFmt w:val="decimalEnclosedCircle"/>
      <w:lvlText w:val="%2"/>
      <w:lvlJc w:val="left"/>
      <w:pPr>
        <w:ind w:left="1063" w:hanging="360"/>
      </w:pPr>
      <w:rPr>
        <w:rFonts w:hint="default"/>
      </w:rPr>
    </w:lvl>
    <w:lvl w:ilvl="2" w:tplc="6ADA934C">
      <w:start w:val="1"/>
      <w:numFmt w:val="decimalFullWidth"/>
      <w:lvlText w:val="（%3）"/>
      <w:lvlJc w:val="left"/>
      <w:pPr>
        <w:ind w:left="1483" w:hanging="360"/>
      </w:pPr>
      <w:rPr>
        <w:rFonts w:hint="default"/>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5" w15:restartNumberingAfterBreak="0">
    <w:nsid w:val="5DFF4F54"/>
    <w:multiLevelType w:val="hybridMultilevel"/>
    <w:tmpl w:val="F1D891C6"/>
    <w:lvl w:ilvl="0" w:tplc="B2CA9E0E">
      <w:start w:val="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67252E"/>
    <w:multiLevelType w:val="hybridMultilevel"/>
    <w:tmpl w:val="C2780FA2"/>
    <w:lvl w:ilvl="0" w:tplc="36326DB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4CA55DA"/>
    <w:multiLevelType w:val="hybridMultilevel"/>
    <w:tmpl w:val="2338A842"/>
    <w:lvl w:ilvl="0" w:tplc="F3D4BCB0">
      <w:start w:val="1"/>
      <w:numFmt w:val="bullet"/>
      <w:lvlText w:val="・"/>
      <w:lvlJc w:val="left"/>
      <w:pPr>
        <w:ind w:left="57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5827C84"/>
    <w:multiLevelType w:val="hybridMultilevel"/>
    <w:tmpl w:val="B56C8F96"/>
    <w:lvl w:ilvl="0" w:tplc="A6B279F8">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BD5AFB"/>
    <w:multiLevelType w:val="multilevel"/>
    <w:tmpl w:val="1CF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CE1A25"/>
    <w:multiLevelType w:val="hybridMultilevel"/>
    <w:tmpl w:val="1B308464"/>
    <w:lvl w:ilvl="0" w:tplc="25B635A4">
      <w:start w:val="1"/>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B6294B"/>
    <w:multiLevelType w:val="hybridMultilevel"/>
    <w:tmpl w:val="4E7699CA"/>
    <w:lvl w:ilvl="0" w:tplc="D1842D3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7A539B"/>
    <w:multiLevelType w:val="hybridMultilevel"/>
    <w:tmpl w:val="607875CA"/>
    <w:lvl w:ilvl="0" w:tplc="DC0EAA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58F4373"/>
    <w:multiLevelType w:val="hybridMultilevel"/>
    <w:tmpl w:val="6A3E5502"/>
    <w:lvl w:ilvl="0" w:tplc="2CA2BD58">
      <w:start w:val="1"/>
      <w:numFmt w:val="aiueoFullWidth"/>
      <w:lvlText w:val="(%1)"/>
      <w:lvlJc w:val="left"/>
      <w:pPr>
        <w:ind w:left="888" w:hanging="408"/>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8D008BC"/>
    <w:multiLevelType w:val="hybridMultilevel"/>
    <w:tmpl w:val="E8B2B426"/>
    <w:lvl w:ilvl="0" w:tplc="934063EC">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A47547B"/>
    <w:multiLevelType w:val="hybridMultilevel"/>
    <w:tmpl w:val="0254C9AA"/>
    <w:lvl w:ilvl="0" w:tplc="F02A2858">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616F93"/>
    <w:multiLevelType w:val="hybridMultilevel"/>
    <w:tmpl w:val="84DE9FC0"/>
    <w:lvl w:ilvl="0" w:tplc="9200A4AA">
      <w:start w:val="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17"/>
  </w:num>
  <w:num w:numId="4">
    <w:abstractNumId w:val="15"/>
  </w:num>
  <w:num w:numId="5">
    <w:abstractNumId w:val="24"/>
  </w:num>
  <w:num w:numId="6">
    <w:abstractNumId w:val="2"/>
  </w:num>
  <w:num w:numId="7">
    <w:abstractNumId w:val="29"/>
  </w:num>
  <w:num w:numId="8">
    <w:abstractNumId w:val="36"/>
  </w:num>
  <w:num w:numId="9">
    <w:abstractNumId w:val="25"/>
  </w:num>
  <w:num w:numId="10">
    <w:abstractNumId w:val="23"/>
  </w:num>
  <w:num w:numId="11">
    <w:abstractNumId w:val="5"/>
  </w:num>
  <w:num w:numId="12">
    <w:abstractNumId w:val="9"/>
  </w:num>
  <w:num w:numId="13">
    <w:abstractNumId w:val="21"/>
  </w:num>
  <w:num w:numId="14">
    <w:abstractNumId w:val="11"/>
  </w:num>
  <w:num w:numId="15">
    <w:abstractNumId w:val="4"/>
  </w:num>
  <w:num w:numId="16">
    <w:abstractNumId w:val="14"/>
  </w:num>
  <w:num w:numId="17">
    <w:abstractNumId w:val="20"/>
  </w:num>
  <w:num w:numId="18">
    <w:abstractNumId w:val="33"/>
  </w:num>
  <w:num w:numId="19">
    <w:abstractNumId w:val="3"/>
  </w:num>
  <w:num w:numId="20">
    <w:abstractNumId w:val="31"/>
  </w:num>
  <w:num w:numId="21">
    <w:abstractNumId w:val="0"/>
  </w:num>
  <w:num w:numId="22">
    <w:abstractNumId w:val="30"/>
  </w:num>
  <w:num w:numId="23">
    <w:abstractNumId w:val="1"/>
  </w:num>
  <w:num w:numId="24">
    <w:abstractNumId w:val="6"/>
  </w:num>
  <w:num w:numId="25">
    <w:abstractNumId w:val="32"/>
  </w:num>
  <w:num w:numId="26">
    <w:abstractNumId w:val="8"/>
  </w:num>
  <w:num w:numId="27">
    <w:abstractNumId w:val="26"/>
  </w:num>
  <w:num w:numId="28">
    <w:abstractNumId w:val="28"/>
  </w:num>
  <w:num w:numId="29">
    <w:abstractNumId w:val="16"/>
  </w:num>
  <w:num w:numId="30">
    <w:abstractNumId w:val="27"/>
  </w:num>
  <w:num w:numId="31">
    <w:abstractNumId w:val="18"/>
  </w:num>
  <w:num w:numId="32">
    <w:abstractNumId w:val="35"/>
  </w:num>
  <w:num w:numId="33">
    <w:abstractNumId w:val="13"/>
  </w:num>
  <w:num w:numId="34">
    <w:abstractNumId w:val="34"/>
  </w:num>
  <w:num w:numId="35">
    <w:abstractNumId w:val="22"/>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53"/>
    <w:rsid w:val="000045E6"/>
    <w:rsid w:val="00005488"/>
    <w:rsid w:val="000107DE"/>
    <w:rsid w:val="00011834"/>
    <w:rsid w:val="000122B2"/>
    <w:rsid w:val="00015471"/>
    <w:rsid w:val="00022B9E"/>
    <w:rsid w:val="000249E3"/>
    <w:rsid w:val="00033CD2"/>
    <w:rsid w:val="00040D88"/>
    <w:rsid w:val="00040E97"/>
    <w:rsid w:val="000437EB"/>
    <w:rsid w:val="00043A83"/>
    <w:rsid w:val="000457D0"/>
    <w:rsid w:val="000463FF"/>
    <w:rsid w:val="0006390E"/>
    <w:rsid w:val="00063E9E"/>
    <w:rsid w:val="0006588F"/>
    <w:rsid w:val="00065CFC"/>
    <w:rsid w:val="00073556"/>
    <w:rsid w:val="0007362E"/>
    <w:rsid w:val="0008108D"/>
    <w:rsid w:val="00082274"/>
    <w:rsid w:val="00082B74"/>
    <w:rsid w:val="000832CD"/>
    <w:rsid w:val="00087E67"/>
    <w:rsid w:val="00087F43"/>
    <w:rsid w:val="0009119C"/>
    <w:rsid w:val="0009245F"/>
    <w:rsid w:val="000943DC"/>
    <w:rsid w:val="000B3D76"/>
    <w:rsid w:val="000B43D4"/>
    <w:rsid w:val="000B74B4"/>
    <w:rsid w:val="000C586C"/>
    <w:rsid w:val="000D714D"/>
    <w:rsid w:val="000D7B41"/>
    <w:rsid w:val="000E1230"/>
    <w:rsid w:val="000E3E6C"/>
    <w:rsid w:val="000E4CA0"/>
    <w:rsid w:val="000E5257"/>
    <w:rsid w:val="000F07D4"/>
    <w:rsid w:val="000F2174"/>
    <w:rsid w:val="000F695F"/>
    <w:rsid w:val="000F7279"/>
    <w:rsid w:val="001017C2"/>
    <w:rsid w:val="001021B0"/>
    <w:rsid w:val="001036F9"/>
    <w:rsid w:val="00104474"/>
    <w:rsid w:val="00110507"/>
    <w:rsid w:val="00120878"/>
    <w:rsid w:val="001214F4"/>
    <w:rsid w:val="00121DA5"/>
    <w:rsid w:val="0012302E"/>
    <w:rsid w:val="00124F0C"/>
    <w:rsid w:val="0012551A"/>
    <w:rsid w:val="001267E2"/>
    <w:rsid w:val="00131C2B"/>
    <w:rsid w:val="001359BD"/>
    <w:rsid w:val="00144EB9"/>
    <w:rsid w:val="00145470"/>
    <w:rsid w:val="0014747E"/>
    <w:rsid w:val="00147A57"/>
    <w:rsid w:val="00153415"/>
    <w:rsid w:val="00155B4E"/>
    <w:rsid w:val="00160D28"/>
    <w:rsid w:val="00164EEF"/>
    <w:rsid w:val="00167C2B"/>
    <w:rsid w:val="001801E0"/>
    <w:rsid w:val="00183C2C"/>
    <w:rsid w:val="00191322"/>
    <w:rsid w:val="00194360"/>
    <w:rsid w:val="001A5BE4"/>
    <w:rsid w:val="001A5F32"/>
    <w:rsid w:val="001B0892"/>
    <w:rsid w:val="001B3C0B"/>
    <w:rsid w:val="001B582D"/>
    <w:rsid w:val="001C0AEF"/>
    <w:rsid w:val="001C6651"/>
    <w:rsid w:val="001E4662"/>
    <w:rsid w:val="001F31AE"/>
    <w:rsid w:val="001F3650"/>
    <w:rsid w:val="001F38AE"/>
    <w:rsid w:val="001F39E4"/>
    <w:rsid w:val="0020055F"/>
    <w:rsid w:val="0020137D"/>
    <w:rsid w:val="00201C34"/>
    <w:rsid w:val="0020244B"/>
    <w:rsid w:val="00203805"/>
    <w:rsid w:val="00206C4F"/>
    <w:rsid w:val="002201E0"/>
    <w:rsid w:val="00222A65"/>
    <w:rsid w:val="00223195"/>
    <w:rsid w:val="00223CBC"/>
    <w:rsid w:val="00231E94"/>
    <w:rsid w:val="00232028"/>
    <w:rsid w:val="00233D4C"/>
    <w:rsid w:val="0023794D"/>
    <w:rsid w:val="00237E3F"/>
    <w:rsid w:val="00242B1A"/>
    <w:rsid w:val="002465BC"/>
    <w:rsid w:val="00250FE4"/>
    <w:rsid w:val="0025224C"/>
    <w:rsid w:val="0025490F"/>
    <w:rsid w:val="00257137"/>
    <w:rsid w:val="00261139"/>
    <w:rsid w:val="002638C4"/>
    <w:rsid w:val="00265C92"/>
    <w:rsid w:val="00265D9C"/>
    <w:rsid w:val="0027536B"/>
    <w:rsid w:val="002777ED"/>
    <w:rsid w:val="002800CB"/>
    <w:rsid w:val="002806D1"/>
    <w:rsid w:val="00283365"/>
    <w:rsid w:val="00284AB8"/>
    <w:rsid w:val="00286E92"/>
    <w:rsid w:val="0028704A"/>
    <w:rsid w:val="00287C0D"/>
    <w:rsid w:val="00291007"/>
    <w:rsid w:val="002926FC"/>
    <w:rsid w:val="00293614"/>
    <w:rsid w:val="00293B01"/>
    <w:rsid w:val="002A06F7"/>
    <w:rsid w:val="002A4260"/>
    <w:rsid w:val="002A5A08"/>
    <w:rsid w:val="002C3F5D"/>
    <w:rsid w:val="002C6B1C"/>
    <w:rsid w:val="002C7E0D"/>
    <w:rsid w:val="002D359F"/>
    <w:rsid w:val="002D36F4"/>
    <w:rsid w:val="002D5667"/>
    <w:rsid w:val="002E0BC0"/>
    <w:rsid w:val="002E14EB"/>
    <w:rsid w:val="002E1742"/>
    <w:rsid w:val="002E3F44"/>
    <w:rsid w:val="002F2AE5"/>
    <w:rsid w:val="00302781"/>
    <w:rsid w:val="00302837"/>
    <w:rsid w:val="003034C6"/>
    <w:rsid w:val="003051B6"/>
    <w:rsid w:val="003059BC"/>
    <w:rsid w:val="003065B7"/>
    <w:rsid w:val="00311148"/>
    <w:rsid w:val="00312BC3"/>
    <w:rsid w:val="00317CEF"/>
    <w:rsid w:val="00320B57"/>
    <w:rsid w:val="00323D6F"/>
    <w:rsid w:val="00324583"/>
    <w:rsid w:val="003254C3"/>
    <w:rsid w:val="00326DA4"/>
    <w:rsid w:val="003310EA"/>
    <w:rsid w:val="00332B06"/>
    <w:rsid w:val="003337A6"/>
    <w:rsid w:val="0033730A"/>
    <w:rsid w:val="00340883"/>
    <w:rsid w:val="003437ED"/>
    <w:rsid w:val="00345DE4"/>
    <w:rsid w:val="0034761B"/>
    <w:rsid w:val="00354C93"/>
    <w:rsid w:val="00364FFC"/>
    <w:rsid w:val="0036714A"/>
    <w:rsid w:val="00370431"/>
    <w:rsid w:val="003721D7"/>
    <w:rsid w:val="003764D2"/>
    <w:rsid w:val="0038082B"/>
    <w:rsid w:val="00381DAF"/>
    <w:rsid w:val="0038736B"/>
    <w:rsid w:val="00390ED6"/>
    <w:rsid w:val="003958F6"/>
    <w:rsid w:val="00396EB8"/>
    <w:rsid w:val="003B4EAA"/>
    <w:rsid w:val="003D2D9F"/>
    <w:rsid w:val="003D3E68"/>
    <w:rsid w:val="003D5501"/>
    <w:rsid w:val="003D6305"/>
    <w:rsid w:val="003E29C8"/>
    <w:rsid w:val="003E58F7"/>
    <w:rsid w:val="003E5B57"/>
    <w:rsid w:val="003F1855"/>
    <w:rsid w:val="003F58A7"/>
    <w:rsid w:val="003F5CA7"/>
    <w:rsid w:val="00402CD7"/>
    <w:rsid w:val="00402DE6"/>
    <w:rsid w:val="00403D94"/>
    <w:rsid w:val="004056F1"/>
    <w:rsid w:val="004062F7"/>
    <w:rsid w:val="0041108D"/>
    <w:rsid w:val="004113AE"/>
    <w:rsid w:val="00415EDC"/>
    <w:rsid w:val="004166A3"/>
    <w:rsid w:val="00422D6C"/>
    <w:rsid w:val="00422E08"/>
    <w:rsid w:val="004258E9"/>
    <w:rsid w:val="004277EE"/>
    <w:rsid w:val="00432594"/>
    <w:rsid w:val="00444BB8"/>
    <w:rsid w:val="00453E2E"/>
    <w:rsid w:val="004567EF"/>
    <w:rsid w:val="00472463"/>
    <w:rsid w:val="00474D9A"/>
    <w:rsid w:val="00483DEF"/>
    <w:rsid w:val="00484204"/>
    <w:rsid w:val="00491CC2"/>
    <w:rsid w:val="004A076D"/>
    <w:rsid w:val="004A3A27"/>
    <w:rsid w:val="004B05C3"/>
    <w:rsid w:val="004B07FA"/>
    <w:rsid w:val="004B3061"/>
    <w:rsid w:val="004D154E"/>
    <w:rsid w:val="004D3101"/>
    <w:rsid w:val="004D4090"/>
    <w:rsid w:val="004D4192"/>
    <w:rsid w:val="004E1DDF"/>
    <w:rsid w:val="004E25C7"/>
    <w:rsid w:val="004E60DD"/>
    <w:rsid w:val="004E67C7"/>
    <w:rsid w:val="004F42A8"/>
    <w:rsid w:val="005016D2"/>
    <w:rsid w:val="00501706"/>
    <w:rsid w:val="00501882"/>
    <w:rsid w:val="00502C10"/>
    <w:rsid w:val="005041F7"/>
    <w:rsid w:val="0050475E"/>
    <w:rsid w:val="005107A7"/>
    <w:rsid w:val="00510B02"/>
    <w:rsid w:val="00517C43"/>
    <w:rsid w:val="00527D99"/>
    <w:rsid w:val="00530106"/>
    <w:rsid w:val="005348B6"/>
    <w:rsid w:val="00540DC2"/>
    <w:rsid w:val="00544199"/>
    <w:rsid w:val="005448DD"/>
    <w:rsid w:val="00545BA3"/>
    <w:rsid w:val="00547255"/>
    <w:rsid w:val="00547E2C"/>
    <w:rsid w:val="00552CE9"/>
    <w:rsid w:val="00552D41"/>
    <w:rsid w:val="00553C62"/>
    <w:rsid w:val="005551C2"/>
    <w:rsid w:val="00556CE3"/>
    <w:rsid w:val="00561409"/>
    <w:rsid w:val="0056276C"/>
    <w:rsid w:val="0056369C"/>
    <w:rsid w:val="00581C95"/>
    <w:rsid w:val="005820D5"/>
    <w:rsid w:val="0058251D"/>
    <w:rsid w:val="00582887"/>
    <w:rsid w:val="0058300B"/>
    <w:rsid w:val="005849C1"/>
    <w:rsid w:val="00586C47"/>
    <w:rsid w:val="00587DCA"/>
    <w:rsid w:val="00587E3D"/>
    <w:rsid w:val="0059338D"/>
    <w:rsid w:val="0059792C"/>
    <w:rsid w:val="005A47FD"/>
    <w:rsid w:val="005B19A8"/>
    <w:rsid w:val="005B6E8A"/>
    <w:rsid w:val="005C61AD"/>
    <w:rsid w:val="005D009F"/>
    <w:rsid w:val="005D3709"/>
    <w:rsid w:val="005D3C92"/>
    <w:rsid w:val="005E092A"/>
    <w:rsid w:val="005F008E"/>
    <w:rsid w:val="005F32BF"/>
    <w:rsid w:val="005F3C04"/>
    <w:rsid w:val="005F5937"/>
    <w:rsid w:val="00600519"/>
    <w:rsid w:val="00600E2B"/>
    <w:rsid w:val="00604B34"/>
    <w:rsid w:val="00605573"/>
    <w:rsid w:val="00605F67"/>
    <w:rsid w:val="00606F3A"/>
    <w:rsid w:val="00607DA5"/>
    <w:rsid w:val="00612F09"/>
    <w:rsid w:val="0061783E"/>
    <w:rsid w:val="00621762"/>
    <w:rsid w:val="006249CA"/>
    <w:rsid w:val="00633F40"/>
    <w:rsid w:val="00635D19"/>
    <w:rsid w:val="00636086"/>
    <w:rsid w:val="00640AD2"/>
    <w:rsid w:val="00641E56"/>
    <w:rsid w:val="00655993"/>
    <w:rsid w:val="00655A88"/>
    <w:rsid w:val="00661629"/>
    <w:rsid w:val="00662D8A"/>
    <w:rsid w:val="00663AF5"/>
    <w:rsid w:val="00664E3F"/>
    <w:rsid w:val="0066750B"/>
    <w:rsid w:val="00670F7F"/>
    <w:rsid w:val="00672BFB"/>
    <w:rsid w:val="00672EC5"/>
    <w:rsid w:val="0067338B"/>
    <w:rsid w:val="00673B72"/>
    <w:rsid w:val="00676F09"/>
    <w:rsid w:val="00680CCE"/>
    <w:rsid w:val="0068280E"/>
    <w:rsid w:val="00683084"/>
    <w:rsid w:val="006831A1"/>
    <w:rsid w:val="00684C0A"/>
    <w:rsid w:val="00690252"/>
    <w:rsid w:val="00692518"/>
    <w:rsid w:val="006927AC"/>
    <w:rsid w:val="00694AB8"/>
    <w:rsid w:val="006950BA"/>
    <w:rsid w:val="006975FA"/>
    <w:rsid w:val="00697DF9"/>
    <w:rsid w:val="006A1A7E"/>
    <w:rsid w:val="006A4046"/>
    <w:rsid w:val="006A649E"/>
    <w:rsid w:val="006A661D"/>
    <w:rsid w:val="006C47D9"/>
    <w:rsid w:val="006C6B7F"/>
    <w:rsid w:val="006D00E3"/>
    <w:rsid w:val="006D1A7F"/>
    <w:rsid w:val="006D370C"/>
    <w:rsid w:val="006D4F29"/>
    <w:rsid w:val="006D5EC0"/>
    <w:rsid w:val="006E0B1D"/>
    <w:rsid w:val="006F0B2A"/>
    <w:rsid w:val="006F6D5C"/>
    <w:rsid w:val="00707653"/>
    <w:rsid w:val="0070797E"/>
    <w:rsid w:val="00717A7B"/>
    <w:rsid w:val="00720E0E"/>
    <w:rsid w:val="00726668"/>
    <w:rsid w:val="007270A2"/>
    <w:rsid w:val="00732C64"/>
    <w:rsid w:val="00741CBF"/>
    <w:rsid w:val="00744C71"/>
    <w:rsid w:val="00751312"/>
    <w:rsid w:val="00754657"/>
    <w:rsid w:val="0076043E"/>
    <w:rsid w:val="00762393"/>
    <w:rsid w:val="0076679E"/>
    <w:rsid w:val="00771189"/>
    <w:rsid w:val="00771ED5"/>
    <w:rsid w:val="00772570"/>
    <w:rsid w:val="007749D3"/>
    <w:rsid w:val="00775628"/>
    <w:rsid w:val="00790607"/>
    <w:rsid w:val="00790DCE"/>
    <w:rsid w:val="0079125B"/>
    <w:rsid w:val="00793AFD"/>
    <w:rsid w:val="00794301"/>
    <w:rsid w:val="007959C1"/>
    <w:rsid w:val="007A4453"/>
    <w:rsid w:val="007A74DE"/>
    <w:rsid w:val="007B5640"/>
    <w:rsid w:val="007B7629"/>
    <w:rsid w:val="007C00F9"/>
    <w:rsid w:val="007C11E1"/>
    <w:rsid w:val="007C2F3D"/>
    <w:rsid w:val="007C3B11"/>
    <w:rsid w:val="007C74BA"/>
    <w:rsid w:val="007D033A"/>
    <w:rsid w:val="007D5157"/>
    <w:rsid w:val="007D51A7"/>
    <w:rsid w:val="007D63A1"/>
    <w:rsid w:val="007D697A"/>
    <w:rsid w:val="007D798F"/>
    <w:rsid w:val="007E1F09"/>
    <w:rsid w:val="007E69D0"/>
    <w:rsid w:val="007F2C43"/>
    <w:rsid w:val="007F402D"/>
    <w:rsid w:val="007F4950"/>
    <w:rsid w:val="007F59E9"/>
    <w:rsid w:val="0080780D"/>
    <w:rsid w:val="00810AA3"/>
    <w:rsid w:val="008110BE"/>
    <w:rsid w:val="008121EE"/>
    <w:rsid w:val="00812F6A"/>
    <w:rsid w:val="00814171"/>
    <w:rsid w:val="008351BA"/>
    <w:rsid w:val="008351F6"/>
    <w:rsid w:val="0083571A"/>
    <w:rsid w:val="00840869"/>
    <w:rsid w:val="00841153"/>
    <w:rsid w:val="00841414"/>
    <w:rsid w:val="00843CF4"/>
    <w:rsid w:val="00847A53"/>
    <w:rsid w:val="00860062"/>
    <w:rsid w:val="00873591"/>
    <w:rsid w:val="00874D48"/>
    <w:rsid w:val="0088190F"/>
    <w:rsid w:val="00884BAD"/>
    <w:rsid w:val="00885B42"/>
    <w:rsid w:val="00886543"/>
    <w:rsid w:val="008877C0"/>
    <w:rsid w:val="00895610"/>
    <w:rsid w:val="008963F9"/>
    <w:rsid w:val="008A2A3C"/>
    <w:rsid w:val="008A4128"/>
    <w:rsid w:val="008A616A"/>
    <w:rsid w:val="008B4D98"/>
    <w:rsid w:val="008C0AC9"/>
    <w:rsid w:val="008C6435"/>
    <w:rsid w:val="008C67CF"/>
    <w:rsid w:val="008C6DB1"/>
    <w:rsid w:val="008D20D2"/>
    <w:rsid w:val="008D6781"/>
    <w:rsid w:val="008D6E29"/>
    <w:rsid w:val="008D7230"/>
    <w:rsid w:val="008D72D8"/>
    <w:rsid w:val="008E36AC"/>
    <w:rsid w:val="008E5C3B"/>
    <w:rsid w:val="008F2ADF"/>
    <w:rsid w:val="0090382E"/>
    <w:rsid w:val="00904473"/>
    <w:rsid w:val="00906140"/>
    <w:rsid w:val="0091128D"/>
    <w:rsid w:val="00911826"/>
    <w:rsid w:val="00912D70"/>
    <w:rsid w:val="0091658C"/>
    <w:rsid w:val="00917798"/>
    <w:rsid w:val="009257E1"/>
    <w:rsid w:val="009270C4"/>
    <w:rsid w:val="009275F7"/>
    <w:rsid w:val="0093289B"/>
    <w:rsid w:val="009429B5"/>
    <w:rsid w:val="00942ABE"/>
    <w:rsid w:val="009471B8"/>
    <w:rsid w:val="009524AB"/>
    <w:rsid w:val="00957708"/>
    <w:rsid w:val="009632C3"/>
    <w:rsid w:val="00965100"/>
    <w:rsid w:val="00972283"/>
    <w:rsid w:val="00973BDA"/>
    <w:rsid w:val="00975CCA"/>
    <w:rsid w:val="00975DD6"/>
    <w:rsid w:val="009824E5"/>
    <w:rsid w:val="00983EDD"/>
    <w:rsid w:val="00985742"/>
    <w:rsid w:val="00995BEE"/>
    <w:rsid w:val="009A1F4C"/>
    <w:rsid w:val="009A4A12"/>
    <w:rsid w:val="009A5145"/>
    <w:rsid w:val="009A782A"/>
    <w:rsid w:val="009B1C54"/>
    <w:rsid w:val="009B1FC9"/>
    <w:rsid w:val="009B622E"/>
    <w:rsid w:val="009B6999"/>
    <w:rsid w:val="009B76FA"/>
    <w:rsid w:val="009B7D93"/>
    <w:rsid w:val="009C0599"/>
    <w:rsid w:val="009C7436"/>
    <w:rsid w:val="009D1A9C"/>
    <w:rsid w:val="009D1D29"/>
    <w:rsid w:val="009E0E0C"/>
    <w:rsid w:val="009E51F2"/>
    <w:rsid w:val="009F0800"/>
    <w:rsid w:val="009F0C63"/>
    <w:rsid w:val="009F21BC"/>
    <w:rsid w:val="009F351A"/>
    <w:rsid w:val="009F645A"/>
    <w:rsid w:val="009F728C"/>
    <w:rsid w:val="00A0041A"/>
    <w:rsid w:val="00A05E93"/>
    <w:rsid w:val="00A10F9D"/>
    <w:rsid w:val="00A13F2D"/>
    <w:rsid w:val="00A14DED"/>
    <w:rsid w:val="00A1593B"/>
    <w:rsid w:val="00A30259"/>
    <w:rsid w:val="00A30E9D"/>
    <w:rsid w:val="00A3347B"/>
    <w:rsid w:val="00A33901"/>
    <w:rsid w:val="00A37BD7"/>
    <w:rsid w:val="00A466A5"/>
    <w:rsid w:val="00A47799"/>
    <w:rsid w:val="00A47875"/>
    <w:rsid w:val="00A5184A"/>
    <w:rsid w:val="00A60CF4"/>
    <w:rsid w:val="00A621BB"/>
    <w:rsid w:val="00A628A9"/>
    <w:rsid w:val="00A6330D"/>
    <w:rsid w:val="00A642F7"/>
    <w:rsid w:val="00A64343"/>
    <w:rsid w:val="00A64688"/>
    <w:rsid w:val="00A72FC9"/>
    <w:rsid w:val="00A7401E"/>
    <w:rsid w:val="00A763DF"/>
    <w:rsid w:val="00A779F9"/>
    <w:rsid w:val="00A82A3A"/>
    <w:rsid w:val="00A87842"/>
    <w:rsid w:val="00A87FBF"/>
    <w:rsid w:val="00A9065C"/>
    <w:rsid w:val="00A95568"/>
    <w:rsid w:val="00A96D8E"/>
    <w:rsid w:val="00A97B26"/>
    <w:rsid w:val="00AA3384"/>
    <w:rsid w:val="00AA3DA0"/>
    <w:rsid w:val="00AA5DF6"/>
    <w:rsid w:val="00AA6992"/>
    <w:rsid w:val="00AB0D13"/>
    <w:rsid w:val="00AB16C4"/>
    <w:rsid w:val="00AB19BB"/>
    <w:rsid w:val="00AB3812"/>
    <w:rsid w:val="00AB4055"/>
    <w:rsid w:val="00AC51E2"/>
    <w:rsid w:val="00AD56CB"/>
    <w:rsid w:val="00AD69EC"/>
    <w:rsid w:val="00AE59DE"/>
    <w:rsid w:val="00AE6857"/>
    <w:rsid w:val="00AF0A95"/>
    <w:rsid w:val="00AF1081"/>
    <w:rsid w:val="00AF164F"/>
    <w:rsid w:val="00AF4573"/>
    <w:rsid w:val="00AF4708"/>
    <w:rsid w:val="00B02BBB"/>
    <w:rsid w:val="00B046F8"/>
    <w:rsid w:val="00B06009"/>
    <w:rsid w:val="00B10786"/>
    <w:rsid w:val="00B11259"/>
    <w:rsid w:val="00B1147F"/>
    <w:rsid w:val="00B15948"/>
    <w:rsid w:val="00B1731C"/>
    <w:rsid w:val="00B22E3B"/>
    <w:rsid w:val="00B252F1"/>
    <w:rsid w:val="00B26FDE"/>
    <w:rsid w:val="00B27A8C"/>
    <w:rsid w:val="00B27BC1"/>
    <w:rsid w:val="00B32E5A"/>
    <w:rsid w:val="00B35EF1"/>
    <w:rsid w:val="00B4260E"/>
    <w:rsid w:val="00B43541"/>
    <w:rsid w:val="00B56110"/>
    <w:rsid w:val="00B6277E"/>
    <w:rsid w:val="00B63D1F"/>
    <w:rsid w:val="00B6554A"/>
    <w:rsid w:val="00B65D3E"/>
    <w:rsid w:val="00B6633A"/>
    <w:rsid w:val="00B675E2"/>
    <w:rsid w:val="00B71C44"/>
    <w:rsid w:val="00B7206C"/>
    <w:rsid w:val="00B7235C"/>
    <w:rsid w:val="00B7351F"/>
    <w:rsid w:val="00B769A2"/>
    <w:rsid w:val="00B76FC7"/>
    <w:rsid w:val="00B80720"/>
    <w:rsid w:val="00B81D43"/>
    <w:rsid w:val="00B90E5E"/>
    <w:rsid w:val="00B976E6"/>
    <w:rsid w:val="00BA234C"/>
    <w:rsid w:val="00BA4360"/>
    <w:rsid w:val="00BA564D"/>
    <w:rsid w:val="00BB33C1"/>
    <w:rsid w:val="00BC0676"/>
    <w:rsid w:val="00BC168C"/>
    <w:rsid w:val="00BC174A"/>
    <w:rsid w:val="00BC4334"/>
    <w:rsid w:val="00BD00ED"/>
    <w:rsid w:val="00BD1E93"/>
    <w:rsid w:val="00BD5490"/>
    <w:rsid w:val="00BD753E"/>
    <w:rsid w:val="00BE12AD"/>
    <w:rsid w:val="00BE616E"/>
    <w:rsid w:val="00BE7130"/>
    <w:rsid w:val="00BF3208"/>
    <w:rsid w:val="00BF418A"/>
    <w:rsid w:val="00BF5D02"/>
    <w:rsid w:val="00C00FC4"/>
    <w:rsid w:val="00C133A2"/>
    <w:rsid w:val="00C20344"/>
    <w:rsid w:val="00C20C1D"/>
    <w:rsid w:val="00C23C4E"/>
    <w:rsid w:val="00C312C6"/>
    <w:rsid w:val="00C34643"/>
    <w:rsid w:val="00C37494"/>
    <w:rsid w:val="00C37BB6"/>
    <w:rsid w:val="00C41594"/>
    <w:rsid w:val="00C42E53"/>
    <w:rsid w:val="00C45A79"/>
    <w:rsid w:val="00C45B29"/>
    <w:rsid w:val="00C4627A"/>
    <w:rsid w:val="00C52E4F"/>
    <w:rsid w:val="00C5627B"/>
    <w:rsid w:val="00C6340C"/>
    <w:rsid w:val="00C63736"/>
    <w:rsid w:val="00C727FC"/>
    <w:rsid w:val="00C74F7A"/>
    <w:rsid w:val="00C80581"/>
    <w:rsid w:val="00C8616F"/>
    <w:rsid w:val="00C912C5"/>
    <w:rsid w:val="00C93DCF"/>
    <w:rsid w:val="00C954A3"/>
    <w:rsid w:val="00CA33C8"/>
    <w:rsid w:val="00CA3A83"/>
    <w:rsid w:val="00CA3D2F"/>
    <w:rsid w:val="00CA67B9"/>
    <w:rsid w:val="00CA6860"/>
    <w:rsid w:val="00CB29FB"/>
    <w:rsid w:val="00CB57DB"/>
    <w:rsid w:val="00CB59D3"/>
    <w:rsid w:val="00CC199D"/>
    <w:rsid w:val="00CC4196"/>
    <w:rsid w:val="00CC6E3B"/>
    <w:rsid w:val="00CC7B5E"/>
    <w:rsid w:val="00CD2B82"/>
    <w:rsid w:val="00CE0309"/>
    <w:rsid w:val="00CE4BE6"/>
    <w:rsid w:val="00CE4C18"/>
    <w:rsid w:val="00CE5E9A"/>
    <w:rsid w:val="00CE7D34"/>
    <w:rsid w:val="00CF12BA"/>
    <w:rsid w:val="00CF1DE8"/>
    <w:rsid w:val="00CF4DD0"/>
    <w:rsid w:val="00CF6A13"/>
    <w:rsid w:val="00D0429A"/>
    <w:rsid w:val="00D04887"/>
    <w:rsid w:val="00D07ACF"/>
    <w:rsid w:val="00D11116"/>
    <w:rsid w:val="00D12756"/>
    <w:rsid w:val="00D12843"/>
    <w:rsid w:val="00D12A53"/>
    <w:rsid w:val="00D133E0"/>
    <w:rsid w:val="00D16DC5"/>
    <w:rsid w:val="00D16EC8"/>
    <w:rsid w:val="00D22D74"/>
    <w:rsid w:val="00D309EC"/>
    <w:rsid w:val="00D32ADA"/>
    <w:rsid w:val="00D34B8F"/>
    <w:rsid w:val="00D35B1F"/>
    <w:rsid w:val="00D370AC"/>
    <w:rsid w:val="00D53F1F"/>
    <w:rsid w:val="00D54E38"/>
    <w:rsid w:val="00D7056A"/>
    <w:rsid w:val="00D70792"/>
    <w:rsid w:val="00D71427"/>
    <w:rsid w:val="00D73EC1"/>
    <w:rsid w:val="00D801BE"/>
    <w:rsid w:val="00D802FD"/>
    <w:rsid w:val="00D8460E"/>
    <w:rsid w:val="00D9084B"/>
    <w:rsid w:val="00D915D8"/>
    <w:rsid w:val="00D91996"/>
    <w:rsid w:val="00D92A78"/>
    <w:rsid w:val="00DA4231"/>
    <w:rsid w:val="00DB174D"/>
    <w:rsid w:val="00DB22BB"/>
    <w:rsid w:val="00DB5A6F"/>
    <w:rsid w:val="00DB6B56"/>
    <w:rsid w:val="00DC1AE1"/>
    <w:rsid w:val="00DC243F"/>
    <w:rsid w:val="00DC331A"/>
    <w:rsid w:val="00DC34CB"/>
    <w:rsid w:val="00DD6D84"/>
    <w:rsid w:val="00DE1555"/>
    <w:rsid w:val="00DE341A"/>
    <w:rsid w:val="00DE55BF"/>
    <w:rsid w:val="00DE5AE4"/>
    <w:rsid w:val="00DE5DEA"/>
    <w:rsid w:val="00DE5F50"/>
    <w:rsid w:val="00DE61F6"/>
    <w:rsid w:val="00DF2E51"/>
    <w:rsid w:val="00DF54F5"/>
    <w:rsid w:val="00DF67BC"/>
    <w:rsid w:val="00DF6CD0"/>
    <w:rsid w:val="00E019B8"/>
    <w:rsid w:val="00E028FF"/>
    <w:rsid w:val="00E02B4B"/>
    <w:rsid w:val="00E0436B"/>
    <w:rsid w:val="00E11FB5"/>
    <w:rsid w:val="00E14A8E"/>
    <w:rsid w:val="00E16D3E"/>
    <w:rsid w:val="00E22381"/>
    <w:rsid w:val="00E226C1"/>
    <w:rsid w:val="00E2343E"/>
    <w:rsid w:val="00E30646"/>
    <w:rsid w:val="00E310A7"/>
    <w:rsid w:val="00E36E1A"/>
    <w:rsid w:val="00E401E0"/>
    <w:rsid w:val="00E402A5"/>
    <w:rsid w:val="00E42700"/>
    <w:rsid w:val="00E43691"/>
    <w:rsid w:val="00E5227E"/>
    <w:rsid w:val="00E52A06"/>
    <w:rsid w:val="00E52F82"/>
    <w:rsid w:val="00E55A46"/>
    <w:rsid w:val="00E63836"/>
    <w:rsid w:val="00E64D88"/>
    <w:rsid w:val="00E704B9"/>
    <w:rsid w:val="00E72417"/>
    <w:rsid w:val="00E736AE"/>
    <w:rsid w:val="00E7623F"/>
    <w:rsid w:val="00E7648D"/>
    <w:rsid w:val="00E80F22"/>
    <w:rsid w:val="00E82AB9"/>
    <w:rsid w:val="00E9682E"/>
    <w:rsid w:val="00EA2254"/>
    <w:rsid w:val="00EB0C84"/>
    <w:rsid w:val="00EB1D4A"/>
    <w:rsid w:val="00EB3AA2"/>
    <w:rsid w:val="00EC1BF8"/>
    <w:rsid w:val="00EC20DE"/>
    <w:rsid w:val="00ED0DB5"/>
    <w:rsid w:val="00ED136A"/>
    <w:rsid w:val="00ED25C2"/>
    <w:rsid w:val="00ED2B66"/>
    <w:rsid w:val="00ED2FEA"/>
    <w:rsid w:val="00ED31E0"/>
    <w:rsid w:val="00ED5595"/>
    <w:rsid w:val="00ED6C02"/>
    <w:rsid w:val="00ED7EAD"/>
    <w:rsid w:val="00EE2DDB"/>
    <w:rsid w:val="00EE32ED"/>
    <w:rsid w:val="00EE34BC"/>
    <w:rsid w:val="00EE719D"/>
    <w:rsid w:val="00EF011A"/>
    <w:rsid w:val="00EF235D"/>
    <w:rsid w:val="00EF2F34"/>
    <w:rsid w:val="00EF4BC1"/>
    <w:rsid w:val="00EF5BB9"/>
    <w:rsid w:val="00EF7242"/>
    <w:rsid w:val="00EF77CE"/>
    <w:rsid w:val="00F019D6"/>
    <w:rsid w:val="00F01B93"/>
    <w:rsid w:val="00F028E1"/>
    <w:rsid w:val="00F02BF4"/>
    <w:rsid w:val="00F02F64"/>
    <w:rsid w:val="00F053C2"/>
    <w:rsid w:val="00F05A02"/>
    <w:rsid w:val="00F07DDC"/>
    <w:rsid w:val="00F1026B"/>
    <w:rsid w:val="00F10586"/>
    <w:rsid w:val="00F12D77"/>
    <w:rsid w:val="00F1725E"/>
    <w:rsid w:val="00F21687"/>
    <w:rsid w:val="00F23A1C"/>
    <w:rsid w:val="00F23FBE"/>
    <w:rsid w:val="00F31C3D"/>
    <w:rsid w:val="00F33016"/>
    <w:rsid w:val="00F359F2"/>
    <w:rsid w:val="00F42465"/>
    <w:rsid w:val="00F42844"/>
    <w:rsid w:val="00F42D04"/>
    <w:rsid w:val="00F4454F"/>
    <w:rsid w:val="00F6411A"/>
    <w:rsid w:val="00F705A4"/>
    <w:rsid w:val="00F72A5B"/>
    <w:rsid w:val="00F74217"/>
    <w:rsid w:val="00F74931"/>
    <w:rsid w:val="00F80E27"/>
    <w:rsid w:val="00F811DF"/>
    <w:rsid w:val="00F81BD1"/>
    <w:rsid w:val="00F851F1"/>
    <w:rsid w:val="00F86718"/>
    <w:rsid w:val="00F875F0"/>
    <w:rsid w:val="00F954AC"/>
    <w:rsid w:val="00F9714C"/>
    <w:rsid w:val="00FA0D47"/>
    <w:rsid w:val="00FA141B"/>
    <w:rsid w:val="00FA2676"/>
    <w:rsid w:val="00FA37B4"/>
    <w:rsid w:val="00FA525A"/>
    <w:rsid w:val="00FB02C4"/>
    <w:rsid w:val="00FB3ADD"/>
    <w:rsid w:val="00FB58DA"/>
    <w:rsid w:val="00FB6D77"/>
    <w:rsid w:val="00FC33DE"/>
    <w:rsid w:val="00FC74AB"/>
    <w:rsid w:val="00FD2B6A"/>
    <w:rsid w:val="00FD3AFB"/>
    <w:rsid w:val="00FD6D77"/>
    <w:rsid w:val="00FE3435"/>
    <w:rsid w:val="00FE6951"/>
    <w:rsid w:val="00FF4505"/>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0625C83"/>
  <w15:chartTrackingRefBased/>
  <w15:docId w15:val="{E05E927A-2CB6-48F2-A5BB-62060B79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53"/>
    <w:pPr>
      <w:ind w:leftChars="400" w:left="840"/>
    </w:pPr>
  </w:style>
  <w:style w:type="table" w:styleId="a4">
    <w:name w:val="Table Grid"/>
    <w:basedOn w:val="a1"/>
    <w:uiPriority w:val="39"/>
    <w:rsid w:val="00CA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3E9E"/>
    <w:pPr>
      <w:tabs>
        <w:tab w:val="center" w:pos="4252"/>
        <w:tab w:val="right" w:pos="8504"/>
      </w:tabs>
      <w:snapToGrid w:val="0"/>
    </w:pPr>
  </w:style>
  <w:style w:type="character" w:customStyle="1" w:styleId="a6">
    <w:name w:val="ヘッダー (文字)"/>
    <w:basedOn w:val="a0"/>
    <w:link w:val="a5"/>
    <w:uiPriority w:val="99"/>
    <w:rsid w:val="00063E9E"/>
  </w:style>
  <w:style w:type="paragraph" w:styleId="a7">
    <w:name w:val="footer"/>
    <w:basedOn w:val="a"/>
    <w:link w:val="a8"/>
    <w:uiPriority w:val="99"/>
    <w:unhideWhenUsed/>
    <w:rsid w:val="00063E9E"/>
    <w:pPr>
      <w:tabs>
        <w:tab w:val="center" w:pos="4252"/>
        <w:tab w:val="right" w:pos="8504"/>
      </w:tabs>
      <w:snapToGrid w:val="0"/>
    </w:pPr>
  </w:style>
  <w:style w:type="character" w:customStyle="1" w:styleId="a8">
    <w:name w:val="フッター (文字)"/>
    <w:basedOn w:val="a0"/>
    <w:link w:val="a7"/>
    <w:uiPriority w:val="99"/>
    <w:rsid w:val="00063E9E"/>
  </w:style>
  <w:style w:type="character" w:styleId="a9">
    <w:name w:val="Hyperlink"/>
    <w:basedOn w:val="a0"/>
    <w:uiPriority w:val="99"/>
    <w:unhideWhenUsed/>
    <w:rsid w:val="00BD5490"/>
    <w:rPr>
      <w:color w:val="0000FF"/>
      <w:u w:val="single"/>
    </w:rPr>
  </w:style>
  <w:style w:type="character" w:customStyle="1" w:styleId="1">
    <w:name w:val="未解決のメンション1"/>
    <w:basedOn w:val="a0"/>
    <w:uiPriority w:val="99"/>
    <w:semiHidden/>
    <w:unhideWhenUsed/>
    <w:rsid w:val="00BD5490"/>
    <w:rPr>
      <w:color w:val="605E5C"/>
      <w:shd w:val="clear" w:color="auto" w:fill="E1DFDD"/>
    </w:rPr>
  </w:style>
  <w:style w:type="character" w:styleId="aa">
    <w:name w:val="Strong"/>
    <w:basedOn w:val="a0"/>
    <w:uiPriority w:val="22"/>
    <w:qFormat/>
    <w:rsid w:val="00F811DF"/>
    <w:rPr>
      <w:b/>
      <w:bCs/>
    </w:rPr>
  </w:style>
  <w:style w:type="paragraph" w:styleId="Web">
    <w:name w:val="Normal (Web)"/>
    <w:basedOn w:val="a"/>
    <w:uiPriority w:val="99"/>
    <w:semiHidden/>
    <w:unhideWhenUsed/>
    <w:rsid w:val="006950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F0A95"/>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 w:type="character" w:styleId="ab">
    <w:name w:val="FollowedHyperlink"/>
    <w:basedOn w:val="a0"/>
    <w:uiPriority w:val="99"/>
    <w:semiHidden/>
    <w:unhideWhenUsed/>
    <w:rsid w:val="009632C3"/>
    <w:rPr>
      <w:color w:val="954F72" w:themeColor="followedHyperlink"/>
      <w:u w:val="single"/>
    </w:rPr>
  </w:style>
  <w:style w:type="character" w:styleId="ac">
    <w:name w:val="annotation reference"/>
    <w:basedOn w:val="a0"/>
    <w:uiPriority w:val="99"/>
    <w:semiHidden/>
    <w:unhideWhenUsed/>
    <w:rsid w:val="00E30646"/>
    <w:rPr>
      <w:sz w:val="18"/>
      <w:szCs w:val="18"/>
    </w:rPr>
  </w:style>
  <w:style w:type="paragraph" w:styleId="ad">
    <w:name w:val="annotation text"/>
    <w:basedOn w:val="a"/>
    <w:link w:val="ae"/>
    <w:uiPriority w:val="99"/>
    <w:unhideWhenUsed/>
    <w:rsid w:val="00E30646"/>
    <w:pPr>
      <w:jc w:val="left"/>
    </w:pPr>
  </w:style>
  <w:style w:type="character" w:customStyle="1" w:styleId="ae">
    <w:name w:val="コメント文字列 (文字)"/>
    <w:basedOn w:val="a0"/>
    <w:link w:val="ad"/>
    <w:uiPriority w:val="99"/>
    <w:rsid w:val="00E30646"/>
  </w:style>
  <w:style w:type="paragraph" w:styleId="af">
    <w:name w:val="annotation subject"/>
    <w:basedOn w:val="ad"/>
    <w:next w:val="ad"/>
    <w:link w:val="af0"/>
    <w:uiPriority w:val="99"/>
    <w:semiHidden/>
    <w:unhideWhenUsed/>
    <w:rsid w:val="00E30646"/>
    <w:rPr>
      <w:b/>
      <w:bCs/>
    </w:rPr>
  </w:style>
  <w:style w:type="character" w:customStyle="1" w:styleId="af0">
    <w:name w:val="コメント内容 (文字)"/>
    <w:basedOn w:val="ae"/>
    <w:link w:val="af"/>
    <w:uiPriority w:val="99"/>
    <w:semiHidden/>
    <w:rsid w:val="00E30646"/>
    <w:rPr>
      <w:b/>
      <w:bCs/>
    </w:rPr>
  </w:style>
  <w:style w:type="paragraph" w:styleId="af1">
    <w:name w:val="Revision"/>
    <w:hidden/>
    <w:uiPriority w:val="99"/>
    <w:semiHidden/>
    <w:rsid w:val="006D00E3"/>
  </w:style>
  <w:style w:type="character" w:styleId="af2">
    <w:name w:val="Unresolved Mention"/>
    <w:basedOn w:val="a0"/>
    <w:uiPriority w:val="99"/>
    <w:semiHidden/>
    <w:unhideWhenUsed/>
    <w:rsid w:val="0050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030">
      <w:bodyDiv w:val="1"/>
      <w:marLeft w:val="0"/>
      <w:marRight w:val="0"/>
      <w:marTop w:val="0"/>
      <w:marBottom w:val="0"/>
      <w:divBdr>
        <w:top w:val="none" w:sz="0" w:space="0" w:color="auto"/>
        <w:left w:val="none" w:sz="0" w:space="0" w:color="auto"/>
        <w:bottom w:val="none" w:sz="0" w:space="0" w:color="auto"/>
        <w:right w:val="none" w:sz="0" w:space="0" w:color="auto"/>
      </w:divBdr>
    </w:div>
    <w:div w:id="136263106">
      <w:bodyDiv w:val="1"/>
      <w:marLeft w:val="0"/>
      <w:marRight w:val="0"/>
      <w:marTop w:val="0"/>
      <w:marBottom w:val="0"/>
      <w:divBdr>
        <w:top w:val="none" w:sz="0" w:space="0" w:color="auto"/>
        <w:left w:val="none" w:sz="0" w:space="0" w:color="auto"/>
        <w:bottom w:val="none" w:sz="0" w:space="0" w:color="auto"/>
        <w:right w:val="none" w:sz="0" w:space="0" w:color="auto"/>
      </w:divBdr>
    </w:div>
    <w:div w:id="159084987">
      <w:bodyDiv w:val="1"/>
      <w:marLeft w:val="0"/>
      <w:marRight w:val="0"/>
      <w:marTop w:val="0"/>
      <w:marBottom w:val="0"/>
      <w:divBdr>
        <w:top w:val="none" w:sz="0" w:space="0" w:color="auto"/>
        <w:left w:val="none" w:sz="0" w:space="0" w:color="auto"/>
        <w:bottom w:val="none" w:sz="0" w:space="0" w:color="auto"/>
        <w:right w:val="none" w:sz="0" w:space="0" w:color="auto"/>
      </w:divBdr>
    </w:div>
    <w:div w:id="236062224">
      <w:bodyDiv w:val="1"/>
      <w:marLeft w:val="0"/>
      <w:marRight w:val="0"/>
      <w:marTop w:val="0"/>
      <w:marBottom w:val="0"/>
      <w:divBdr>
        <w:top w:val="none" w:sz="0" w:space="0" w:color="auto"/>
        <w:left w:val="none" w:sz="0" w:space="0" w:color="auto"/>
        <w:bottom w:val="none" w:sz="0" w:space="0" w:color="auto"/>
        <w:right w:val="none" w:sz="0" w:space="0" w:color="auto"/>
      </w:divBdr>
    </w:div>
    <w:div w:id="264847958">
      <w:bodyDiv w:val="1"/>
      <w:marLeft w:val="0"/>
      <w:marRight w:val="0"/>
      <w:marTop w:val="0"/>
      <w:marBottom w:val="0"/>
      <w:divBdr>
        <w:top w:val="none" w:sz="0" w:space="0" w:color="auto"/>
        <w:left w:val="none" w:sz="0" w:space="0" w:color="auto"/>
        <w:bottom w:val="none" w:sz="0" w:space="0" w:color="auto"/>
        <w:right w:val="none" w:sz="0" w:space="0" w:color="auto"/>
      </w:divBdr>
    </w:div>
    <w:div w:id="274218071">
      <w:bodyDiv w:val="1"/>
      <w:marLeft w:val="0"/>
      <w:marRight w:val="0"/>
      <w:marTop w:val="0"/>
      <w:marBottom w:val="0"/>
      <w:divBdr>
        <w:top w:val="none" w:sz="0" w:space="0" w:color="auto"/>
        <w:left w:val="none" w:sz="0" w:space="0" w:color="auto"/>
        <w:bottom w:val="none" w:sz="0" w:space="0" w:color="auto"/>
        <w:right w:val="none" w:sz="0" w:space="0" w:color="auto"/>
      </w:divBdr>
    </w:div>
    <w:div w:id="282270445">
      <w:bodyDiv w:val="1"/>
      <w:marLeft w:val="0"/>
      <w:marRight w:val="0"/>
      <w:marTop w:val="0"/>
      <w:marBottom w:val="0"/>
      <w:divBdr>
        <w:top w:val="none" w:sz="0" w:space="0" w:color="auto"/>
        <w:left w:val="none" w:sz="0" w:space="0" w:color="auto"/>
        <w:bottom w:val="none" w:sz="0" w:space="0" w:color="auto"/>
        <w:right w:val="none" w:sz="0" w:space="0" w:color="auto"/>
      </w:divBdr>
    </w:div>
    <w:div w:id="325862039">
      <w:bodyDiv w:val="1"/>
      <w:marLeft w:val="0"/>
      <w:marRight w:val="0"/>
      <w:marTop w:val="0"/>
      <w:marBottom w:val="0"/>
      <w:divBdr>
        <w:top w:val="none" w:sz="0" w:space="0" w:color="auto"/>
        <w:left w:val="none" w:sz="0" w:space="0" w:color="auto"/>
        <w:bottom w:val="none" w:sz="0" w:space="0" w:color="auto"/>
        <w:right w:val="none" w:sz="0" w:space="0" w:color="auto"/>
      </w:divBdr>
    </w:div>
    <w:div w:id="369033438">
      <w:bodyDiv w:val="1"/>
      <w:marLeft w:val="0"/>
      <w:marRight w:val="0"/>
      <w:marTop w:val="0"/>
      <w:marBottom w:val="0"/>
      <w:divBdr>
        <w:top w:val="none" w:sz="0" w:space="0" w:color="auto"/>
        <w:left w:val="none" w:sz="0" w:space="0" w:color="auto"/>
        <w:bottom w:val="none" w:sz="0" w:space="0" w:color="auto"/>
        <w:right w:val="none" w:sz="0" w:space="0" w:color="auto"/>
      </w:divBdr>
    </w:div>
    <w:div w:id="418989315">
      <w:bodyDiv w:val="1"/>
      <w:marLeft w:val="0"/>
      <w:marRight w:val="0"/>
      <w:marTop w:val="0"/>
      <w:marBottom w:val="0"/>
      <w:divBdr>
        <w:top w:val="none" w:sz="0" w:space="0" w:color="auto"/>
        <w:left w:val="none" w:sz="0" w:space="0" w:color="auto"/>
        <w:bottom w:val="none" w:sz="0" w:space="0" w:color="auto"/>
        <w:right w:val="none" w:sz="0" w:space="0" w:color="auto"/>
      </w:divBdr>
    </w:div>
    <w:div w:id="639918275">
      <w:bodyDiv w:val="1"/>
      <w:marLeft w:val="0"/>
      <w:marRight w:val="0"/>
      <w:marTop w:val="0"/>
      <w:marBottom w:val="0"/>
      <w:divBdr>
        <w:top w:val="none" w:sz="0" w:space="0" w:color="auto"/>
        <w:left w:val="none" w:sz="0" w:space="0" w:color="auto"/>
        <w:bottom w:val="none" w:sz="0" w:space="0" w:color="auto"/>
        <w:right w:val="none" w:sz="0" w:space="0" w:color="auto"/>
      </w:divBdr>
    </w:div>
    <w:div w:id="659381514">
      <w:bodyDiv w:val="1"/>
      <w:marLeft w:val="0"/>
      <w:marRight w:val="0"/>
      <w:marTop w:val="0"/>
      <w:marBottom w:val="0"/>
      <w:divBdr>
        <w:top w:val="none" w:sz="0" w:space="0" w:color="auto"/>
        <w:left w:val="none" w:sz="0" w:space="0" w:color="auto"/>
        <w:bottom w:val="none" w:sz="0" w:space="0" w:color="auto"/>
        <w:right w:val="none" w:sz="0" w:space="0" w:color="auto"/>
      </w:divBdr>
    </w:div>
    <w:div w:id="826556925">
      <w:bodyDiv w:val="1"/>
      <w:marLeft w:val="0"/>
      <w:marRight w:val="0"/>
      <w:marTop w:val="0"/>
      <w:marBottom w:val="0"/>
      <w:divBdr>
        <w:top w:val="none" w:sz="0" w:space="0" w:color="auto"/>
        <w:left w:val="none" w:sz="0" w:space="0" w:color="auto"/>
        <w:bottom w:val="none" w:sz="0" w:space="0" w:color="auto"/>
        <w:right w:val="none" w:sz="0" w:space="0" w:color="auto"/>
      </w:divBdr>
    </w:div>
    <w:div w:id="828521806">
      <w:bodyDiv w:val="1"/>
      <w:marLeft w:val="0"/>
      <w:marRight w:val="0"/>
      <w:marTop w:val="0"/>
      <w:marBottom w:val="0"/>
      <w:divBdr>
        <w:top w:val="none" w:sz="0" w:space="0" w:color="auto"/>
        <w:left w:val="none" w:sz="0" w:space="0" w:color="auto"/>
        <w:bottom w:val="none" w:sz="0" w:space="0" w:color="auto"/>
        <w:right w:val="none" w:sz="0" w:space="0" w:color="auto"/>
      </w:divBdr>
    </w:div>
    <w:div w:id="846866788">
      <w:bodyDiv w:val="1"/>
      <w:marLeft w:val="0"/>
      <w:marRight w:val="0"/>
      <w:marTop w:val="0"/>
      <w:marBottom w:val="0"/>
      <w:divBdr>
        <w:top w:val="none" w:sz="0" w:space="0" w:color="auto"/>
        <w:left w:val="none" w:sz="0" w:space="0" w:color="auto"/>
        <w:bottom w:val="none" w:sz="0" w:space="0" w:color="auto"/>
        <w:right w:val="none" w:sz="0" w:space="0" w:color="auto"/>
      </w:divBdr>
    </w:div>
    <w:div w:id="894511468">
      <w:bodyDiv w:val="1"/>
      <w:marLeft w:val="0"/>
      <w:marRight w:val="0"/>
      <w:marTop w:val="0"/>
      <w:marBottom w:val="0"/>
      <w:divBdr>
        <w:top w:val="none" w:sz="0" w:space="0" w:color="auto"/>
        <w:left w:val="none" w:sz="0" w:space="0" w:color="auto"/>
        <w:bottom w:val="none" w:sz="0" w:space="0" w:color="auto"/>
        <w:right w:val="none" w:sz="0" w:space="0" w:color="auto"/>
      </w:divBdr>
    </w:div>
    <w:div w:id="1095637793">
      <w:bodyDiv w:val="1"/>
      <w:marLeft w:val="0"/>
      <w:marRight w:val="0"/>
      <w:marTop w:val="0"/>
      <w:marBottom w:val="0"/>
      <w:divBdr>
        <w:top w:val="none" w:sz="0" w:space="0" w:color="auto"/>
        <w:left w:val="none" w:sz="0" w:space="0" w:color="auto"/>
        <w:bottom w:val="none" w:sz="0" w:space="0" w:color="auto"/>
        <w:right w:val="none" w:sz="0" w:space="0" w:color="auto"/>
      </w:divBdr>
    </w:div>
    <w:div w:id="1496801124">
      <w:bodyDiv w:val="1"/>
      <w:marLeft w:val="0"/>
      <w:marRight w:val="0"/>
      <w:marTop w:val="0"/>
      <w:marBottom w:val="0"/>
      <w:divBdr>
        <w:top w:val="none" w:sz="0" w:space="0" w:color="auto"/>
        <w:left w:val="none" w:sz="0" w:space="0" w:color="auto"/>
        <w:bottom w:val="none" w:sz="0" w:space="0" w:color="auto"/>
        <w:right w:val="none" w:sz="0" w:space="0" w:color="auto"/>
      </w:divBdr>
    </w:div>
    <w:div w:id="1697072548">
      <w:bodyDiv w:val="1"/>
      <w:marLeft w:val="0"/>
      <w:marRight w:val="0"/>
      <w:marTop w:val="0"/>
      <w:marBottom w:val="0"/>
      <w:divBdr>
        <w:top w:val="none" w:sz="0" w:space="0" w:color="auto"/>
        <w:left w:val="none" w:sz="0" w:space="0" w:color="auto"/>
        <w:bottom w:val="none" w:sz="0" w:space="0" w:color="auto"/>
        <w:right w:val="none" w:sz="0" w:space="0" w:color="auto"/>
      </w:divBdr>
    </w:div>
    <w:div w:id="1739356509">
      <w:bodyDiv w:val="1"/>
      <w:marLeft w:val="0"/>
      <w:marRight w:val="0"/>
      <w:marTop w:val="0"/>
      <w:marBottom w:val="0"/>
      <w:divBdr>
        <w:top w:val="none" w:sz="0" w:space="0" w:color="auto"/>
        <w:left w:val="none" w:sz="0" w:space="0" w:color="auto"/>
        <w:bottom w:val="none" w:sz="0" w:space="0" w:color="auto"/>
        <w:right w:val="none" w:sz="0" w:space="0" w:color="auto"/>
      </w:divBdr>
    </w:div>
    <w:div w:id="1820925787">
      <w:bodyDiv w:val="1"/>
      <w:marLeft w:val="0"/>
      <w:marRight w:val="0"/>
      <w:marTop w:val="0"/>
      <w:marBottom w:val="0"/>
      <w:divBdr>
        <w:top w:val="none" w:sz="0" w:space="0" w:color="auto"/>
        <w:left w:val="none" w:sz="0" w:space="0" w:color="auto"/>
        <w:bottom w:val="none" w:sz="0" w:space="0" w:color="auto"/>
        <w:right w:val="none" w:sz="0" w:space="0" w:color="auto"/>
      </w:divBdr>
    </w:div>
    <w:div w:id="212934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documents/127496/beyondexpo2025gaiyou.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3" ma:contentTypeDescription="新しいドキュメントを作成します。" ma:contentTypeScope="" ma:versionID="595e59dc6de468f248f312ff72508a58">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7e183f9b9f44845c7e59864b386fe594" ns3:_="" ns4:_="">
    <xsd:import namespace="924ad72d-1aa8-4525-9e70-5d1270407cf9"/>
    <xsd:import namespace="fec2aa0f-865b-4fb7-a7bb-977da500c70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5C468-CD42-4B7A-8954-17ECE2AD9557}">
  <ds:schemaRefs>
    <ds:schemaRef ds:uri="http://schemas.microsoft.com/sharepoint/v3/contenttype/forms"/>
  </ds:schemaRefs>
</ds:datastoreItem>
</file>

<file path=customXml/itemProps2.xml><?xml version="1.0" encoding="utf-8"?>
<ds:datastoreItem xmlns:ds="http://schemas.openxmlformats.org/officeDocument/2006/customXml" ds:itemID="{969EE965-850B-4A46-9005-F357F891A3C1}">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fec2aa0f-865b-4fb7-a7bb-977da500c70a"/>
    <ds:schemaRef ds:uri="http://purl.org/dc/elements/1.1/"/>
    <ds:schemaRef ds:uri="http://schemas.microsoft.com/office/2006/documentManagement/types"/>
    <ds:schemaRef ds:uri="924ad72d-1aa8-4525-9e70-5d1270407cf9"/>
    <ds:schemaRef ds:uri="http://www.w3.org/XML/1998/namespace"/>
    <ds:schemaRef ds:uri="http://purl.org/dc/terms/"/>
  </ds:schemaRefs>
</ds:datastoreItem>
</file>

<file path=customXml/itemProps3.xml><?xml version="1.0" encoding="utf-8"?>
<ds:datastoreItem xmlns:ds="http://schemas.openxmlformats.org/officeDocument/2006/customXml" ds:itemID="{117B0C94-1E5F-401F-86DE-081FABCDD810}">
  <ds:schemaRefs>
    <ds:schemaRef ds:uri="http://schemas.openxmlformats.org/officeDocument/2006/bibliography"/>
  </ds:schemaRefs>
</ds:datastoreItem>
</file>

<file path=customXml/itemProps4.xml><?xml version="1.0" encoding="utf-8"?>
<ds:datastoreItem xmlns:ds="http://schemas.openxmlformats.org/officeDocument/2006/customXml" ds:itemID="{DF0DA9EF-F697-475E-B804-500F5D0C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1122</Words>
  <Characters>6398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2026-05-12T04:48:00Z</cp:lastPrinted>
  <dcterms:created xsi:type="dcterms:W3CDTF">2026-03-23T09:13:00Z</dcterms:created>
  <dcterms:modified xsi:type="dcterms:W3CDTF">2026-05-13T01:31:00Z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