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B81EA" w14:textId="4E32CF0D" w:rsidR="001D66B9" w:rsidRPr="00174094" w:rsidRDefault="00927AFD" w:rsidP="00A85F60">
      <w:pPr>
        <w:rPr>
          <w:rFonts w:asciiTheme="majorEastAsia" w:eastAsiaTheme="majorEastAsia" w:hAnsiTheme="majorEastAsia"/>
          <w:b/>
          <w:color w:val="000000" w:themeColor="text1"/>
          <w:sz w:val="28"/>
          <w:szCs w:val="28"/>
        </w:rPr>
      </w:pPr>
      <w:bookmarkStart w:id="0" w:name="_GoBack"/>
      <w:bookmarkEnd w:id="0"/>
      <w:r w:rsidRPr="00174094">
        <w:rPr>
          <w:rFonts w:asciiTheme="majorEastAsia" w:eastAsiaTheme="majorEastAsia" w:hAnsiTheme="majorEastAsia" w:hint="eastAsia"/>
          <w:b/>
          <w:color w:val="000000" w:themeColor="text1"/>
          <w:sz w:val="28"/>
          <w:szCs w:val="28"/>
        </w:rPr>
        <w:t>第</w:t>
      </w:r>
      <w:r w:rsidR="001D66B9" w:rsidRPr="00174094">
        <w:rPr>
          <w:rFonts w:asciiTheme="majorEastAsia" w:eastAsiaTheme="majorEastAsia" w:hAnsiTheme="majorEastAsia" w:hint="eastAsia"/>
          <w:b/>
          <w:color w:val="000000" w:themeColor="text1"/>
          <w:sz w:val="28"/>
          <w:szCs w:val="28"/>
        </w:rPr>
        <w:t xml:space="preserve">４　</w:t>
      </w:r>
      <w:r w:rsidR="00A85F60" w:rsidRPr="00174094">
        <w:rPr>
          <w:rFonts w:asciiTheme="majorEastAsia" w:eastAsiaTheme="majorEastAsia" w:hAnsiTheme="majorEastAsia" w:hint="eastAsia"/>
          <w:b/>
          <w:color w:val="000000" w:themeColor="text1"/>
          <w:sz w:val="28"/>
          <w:szCs w:val="28"/>
        </w:rPr>
        <w:t>公共施設等の総合的かつ計画的な管理に関する基本的な方針</w:t>
      </w:r>
    </w:p>
    <w:p w14:paraId="3CCEA91F" w14:textId="4953D365" w:rsidR="00502117" w:rsidRPr="00174094" w:rsidRDefault="00527143" w:rsidP="00006B20">
      <w:pPr>
        <w:spacing w:line="320" w:lineRule="exact"/>
        <w:rPr>
          <w:rFonts w:asciiTheme="majorEastAsia" w:eastAsiaTheme="majorEastAsia" w:hAnsiTheme="majorEastAsia"/>
          <w:sz w:val="24"/>
          <w:szCs w:val="24"/>
        </w:rPr>
      </w:pPr>
      <w:r w:rsidRPr="00174094">
        <w:rPr>
          <w:rFonts w:asciiTheme="majorEastAsia" w:eastAsiaTheme="majorEastAsia" w:hAnsiTheme="majorEastAsia" w:hint="eastAsia"/>
          <w:color w:val="000000" w:themeColor="text1"/>
          <w:sz w:val="24"/>
          <w:szCs w:val="24"/>
        </w:rPr>
        <w:t xml:space="preserve">　</w:t>
      </w:r>
      <w:r w:rsidR="000940F1" w:rsidRPr="00174094">
        <w:rPr>
          <w:rFonts w:asciiTheme="majorEastAsia" w:eastAsiaTheme="majorEastAsia" w:hAnsiTheme="majorEastAsia" w:hint="eastAsia"/>
          <w:color w:val="000000" w:themeColor="text1"/>
          <w:sz w:val="24"/>
          <w:szCs w:val="24"/>
        </w:rPr>
        <w:t>本</w:t>
      </w:r>
      <w:r w:rsidR="007D2DED" w:rsidRPr="00174094">
        <w:rPr>
          <w:rFonts w:asciiTheme="majorEastAsia" w:eastAsiaTheme="majorEastAsia" w:hAnsiTheme="majorEastAsia" w:hint="eastAsia"/>
          <w:sz w:val="24"/>
          <w:szCs w:val="24"/>
        </w:rPr>
        <w:t>府が今後検討すべき課題である「公共施設等の長寿命化と予防保全型の維持管理体制の構築」と「施設総量の最適化</w:t>
      </w:r>
      <w:r w:rsidR="00BD0C3D" w:rsidRPr="00174094">
        <w:rPr>
          <w:rFonts w:asciiTheme="majorEastAsia" w:eastAsiaTheme="majorEastAsia" w:hAnsiTheme="majorEastAsia" w:hint="eastAsia"/>
          <w:sz w:val="24"/>
          <w:szCs w:val="24"/>
        </w:rPr>
        <w:t>・</w:t>
      </w:r>
      <w:r w:rsidR="007D2DED" w:rsidRPr="00174094">
        <w:rPr>
          <w:rFonts w:asciiTheme="majorEastAsia" w:eastAsiaTheme="majorEastAsia" w:hAnsiTheme="majorEastAsia" w:hint="eastAsia"/>
          <w:sz w:val="24"/>
          <w:szCs w:val="24"/>
        </w:rPr>
        <w:t>有効活用」</w:t>
      </w:r>
      <w:r w:rsidR="00502117" w:rsidRPr="00174094">
        <w:rPr>
          <w:rFonts w:asciiTheme="majorEastAsia" w:eastAsiaTheme="majorEastAsia" w:hAnsiTheme="majorEastAsia" w:hint="eastAsia"/>
          <w:sz w:val="24"/>
          <w:szCs w:val="24"/>
        </w:rPr>
        <w:t>に対応するため</w:t>
      </w:r>
      <w:r w:rsidR="007D2DED" w:rsidRPr="00174094">
        <w:rPr>
          <w:rFonts w:asciiTheme="majorEastAsia" w:eastAsiaTheme="majorEastAsia" w:hAnsiTheme="majorEastAsia" w:hint="eastAsia"/>
          <w:sz w:val="24"/>
          <w:szCs w:val="24"/>
        </w:rPr>
        <w:t>、</w:t>
      </w:r>
      <w:r w:rsidR="00502117" w:rsidRPr="00174094">
        <w:rPr>
          <w:rFonts w:asciiTheme="majorEastAsia" w:eastAsiaTheme="majorEastAsia" w:hAnsiTheme="majorEastAsia" w:hint="eastAsia"/>
          <w:sz w:val="24"/>
          <w:szCs w:val="24"/>
        </w:rPr>
        <w:t>建物</w:t>
      </w:r>
      <w:r w:rsidR="001D1487" w:rsidRPr="00174094">
        <w:rPr>
          <w:rFonts w:asciiTheme="majorEastAsia" w:eastAsiaTheme="majorEastAsia" w:hAnsiTheme="majorEastAsia" w:hint="eastAsia"/>
          <w:sz w:val="24"/>
          <w:szCs w:val="24"/>
        </w:rPr>
        <w:t>（</w:t>
      </w:r>
      <w:r w:rsidR="00502117" w:rsidRPr="00174094">
        <w:rPr>
          <w:rFonts w:asciiTheme="majorEastAsia" w:eastAsiaTheme="majorEastAsia" w:hAnsiTheme="majorEastAsia" w:hint="eastAsia"/>
          <w:sz w:val="24"/>
          <w:szCs w:val="24"/>
        </w:rPr>
        <w:t>施設</w:t>
      </w:r>
      <w:r w:rsidR="001D1487" w:rsidRPr="00174094">
        <w:rPr>
          <w:rFonts w:asciiTheme="majorEastAsia" w:eastAsiaTheme="majorEastAsia" w:hAnsiTheme="majorEastAsia" w:hint="eastAsia"/>
          <w:sz w:val="24"/>
          <w:szCs w:val="24"/>
        </w:rPr>
        <w:t>）</w:t>
      </w:r>
      <w:r w:rsidR="00502117" w:rsidRPr="00174094">
        <w:rPr>
          <w:rFonts w:asciiTheme="majorEastAsia" w:eastAsiaTheme="majorEastAsia" w:hAnsiTheme="majorEastAsia" w:hint="eastAsia"/>
          <w:sz w:val="24"/>
          <w:szCs w:val="24"/>
        </w:rPr>
        <w:t>については、以下の基本方針により、ファシリティマネジメントを推進していくこととする。</w:t>
      </w:r>
    </w:p>
    <w:p w14:paraId="5ED77A4D" w14:textId="3095C269" w:rsidR="00543CE6" w:rsidRPr="00174094" w:rsidRDefault="00596EF0" w:rsidP="00006B20">
      <w:pPr>
        <w:spacing w:line="320" w:lineRule="exact"/>
        <w:ind w:left="1"/>
        <w:rPr>
          <w:rFonts w:asciiTheme="majorEastAsia" w:eastAsiaTheme="majorEastAsia" w:hAnsiTheme="majorEastAsia"/>
          <w:sz w:val="24"/>
          <w:szCs w:val="24"/>
        </w:rPr>
      </w:pPr>
      <w:r w:rsidRPr="00174094">
        <w:rPr>
          <w:rFonts w:asciiTheme="majorEastAsia" w:eastAsiaTheme="majorEastAsia" w:hAnsiTheme="majorEastAsia" w:hint="eastAsia"/>
          <w:sz w:val="24"/>
          <w:szCs w:val="24"/>
        </w:rPr>
        <w:t xml:space="preserve">　</w:t>
      </w:r>
      <w:r w:rsidR="00777E57" w:rsidRPr="00174094">
        <w:rPr>
          <w:rFonts w:asciiTheme="majorEastAsia" w:eastAsiaTheme="majorEastAsia" w:hAnsiTheme="majorEastAsia" w:hint="eastAsia"/>
          <w:sz w:val="24"/>
          <w:szCs w:val="24"/>
        </w:rPr>
        <w:t>なお、</w:t>
      </w:r>
      <w:r w:rsidR="00780BFA" w:rsidRPr="00174094">
        <w:rPr>
          <w:rFonts w:asciiTheme="majorEastAsia" w:eastAsiaTheme="majorEastAsia" w:hAnsiTheme="majorEastAsia" w:hint="eastAsia"/>
          <w:sz w:val="24"/>
          <w:szCs w:val="24"/>
        </w:rPr>
        <w:t>耐震化に</w:t>
      </w:r>
      <w:r w:rsidR="00A5499D" w:rsidRPr="00174094">
        <w:rPr>
          <w:rFonts w:asciiTheme="majorEastAsia" w:eastAsiaTheme="majorEastAsia" w:hAnsiTheme="majorEastAsia" w:hint="eastAsia"/>
          <w:sz w:val="24"/>
          <w:szCs w:val="24"/>
        </w:rPr>
        <w:t>ついて</w:t>
      </w:r>
      <w:r w:rsidR="00780BFA" w:rsidRPr="00174094">
        <w:rPr>
          <w:rFonts w:asciiTheme="majorEastAsia" w:eastAsiaTheme="majorEastAsia" w:hAnsiTheme="majorEastAsia" w:hint="eastAsia"/>
          <w:sz w:val="24"/>
          <w:szCs w:val="24"/>
        </w:rPr>
        <w:t>は</w:t>
      </w:r>
      <w:r w:rsidR="006D7F78" w:rsidRPr="00174094">
        <w:rPr>
          <w:rFonts w:asciiTheme="majorEastAsia" w:eastAsiaTheme="majorEastAsia" w:hAnsiTheme="majorEastAsia" w:hint="eastAsia"/>
          <w:sz w:val="24"/>
          <w:szCs w:val="24"/>
        </w:rPr>
        <w:t>「</w:t>
      </w:r>
      <w:r w:rsidR="00F21EA2" w:rsidRPr="00174094">
        <w:rPr>
          <w:rFonts w:asciiTheme="majorEastAsia" w:eastAsiaTheme="majorEastAsia" w:hAnsiTheme="majorEastAsia" w:hint="eastAsia"/>
          <w:sz w:val="24"/>
          <w:szCs w:val="24"/>
        </w:rPr>
        <w:t>新・府有建築物耐震化実施方針」</w:t>
      </w:r>
      <w:r w:rsidR="006D7F78" w:rsidRPr="00174094">
        <w:rPr>
          <w:rFonts w:asciiTheme="majorEastAsia" w:eastAsiaTheme="majorEastAsia" w:hAnsiTheme="majorEastAsia" w:hint="eastAsia"/>
          <w:sz w:val="24"/>
          <w:szCs w:val="24"/>
        </w:rPr>
        <w:t>（平成</w:t>
      </w:r>
      <w:r w:rsidR="00F21EA2" w:rsidRPr="00174094">
        <w:rPr>
          <w:rFonts w:asciiTheme="majorEastAsia" w:eastAsiaTheme="majorEastAsia" w:hAnsiTheme="majorEastAsia" w:hint="eastAsia"/>
          <w:sz w:val="24"/>
          <w:szCs w:val="24"/>
        </w:rPr>
        <w:t>２８</w:t>
      </w:r>
      <w:r w:rsidR="006D7F78" w:rsidRPr="00174094">
        <w:rPr>
          <w:rFonts w:asciiTheme="majorEastAsia" w:eastAsiaTheme="majorEastAsia" w:hAnsiTheme="majorEastAsia" w:hint="eastAsia"/>
          <w:sz w:val="24"/>
          <w:szCs w:val="24"/>
        </w:rPr>
        <w:t>年</w:t>
      </w:r>
      <w:r w:rsidR="00F21EA2" w:rsidRPr="00174094">
        <w:rPr>
          <w:rFonts w:asciiTheme="majorEastAsia" w:eastAsiaTheme="majorEastAsia" w:hAnsiTheme="majorEastAsia" w:hint="eastAsia"/>
          <w:sz w:val="24"/>
          <w:szCs w:val="24"/>
        </w:rPr>
        <w:t>８</w:t>
      </w:r>
      <w:r w:rsidR="006D7F78" w:rsidRPr="00174094">
        <w:rPr>
          <w:rFonts w:asciiTheme="majorEastAsia" w:eastAsiaTheme="majorEastAsia" w:hAnsiTheme="majorEastAsia" w:hint="eastAsia"/>
          <w:sz w:val="24"/>
          <w:szCs w:val="24"/>
        </w:rPr>
        <w:t>月）</w:t>
      </w:r>
      <w:r w:rsidR="009165DF" w:rsidRPr="00174094">
        <w:rPr>
          <w:rFonts w:asciiTheme="majorEastAsia" w:eastAsiaTheme="majorEastAsia" w:hAnsiTheme="majorEastAsia" w:hint="eastAsia"/>
          <w:sz w:val="24"/>
          <w:szCs w:val="24"/>
        </w:rPr>
        <w:t>、</w:t>
      </w:r>
      <w:r w:rsidR="006D7F78" w:rsidRPr="00174094">
        <w:rPr>
          <w:rFonts w:asciiTheme="majorEastAsia" w:eastAsiaTheme="majorEastAsia" w:hAnsiTheme="majorEastAsia" w:hint="eastAsia"/>
          <w:sz w:val="24"/>
          <w:szCs w:val="24"/>
        </w:rPr>
        <w:t>ユニバーサルデザインに</w:t>
      </w:r>
      <w:r w:rsidR="00A5499D" w:rsidRPr="00174094">
        <w:rPr>
          <w:rFonts w:asciiTheme="majorEastAsia" w:eastAsiaTheme="majorEastAsia" w:hAnsiTheme="majorEastAsia" w:hint="eastAsia"/>
          <w:sz w:val="24"/>
          <w:szCs w:val="24"/>
        </w:rPr>
        <w:t>ついて</w:t>
      </w:r>
      <w:r w:rsidR="006D7F78" w:rsidRPr="00174094">
        <w:rPr>
          <w:rFonts w:asciiTheme="majorEastAsia" w:eastAsiaTheme="majorEastAsia" w:hAnsiTheme="majorEastAsia" w:hint="eastAsia"/>
          <w:sz w:val="24"/>
          <w:szCs w:val="24"/>
        </w:rPr>
        <w:t>は「大阪府ユニバーサルデザイン推進指針</w:t>
      </w:r>
      <w:r w:rsidR="00F52191" w:rsidRPr="00174094">
        <w:rPr>
          <w:rFonts w:asciiTheme="majorEastAsia" w:eastAsiaTheme="majorEastAsia" w:hAnsiTheme="majorEastAsia" w:hint="eastAsia"/>
          <w:sz w:val="24"/>
          <w:szCs w:val="24"/>
        </w:rPr>
        <w:t>」（平成３０年６月）</w:t>
      </w:r>
      <w:r w:rsidR="00EB5D9C" w:rsidRPr="00174094">
        <w:rPr>
          <w:rFonts w:asciiTheme="majorEastAsia" w:eastAsiaTheme="majorEastAsia" w:hAnsiTheme="majorEastAsia" w:hint="eastAsia"/>
          <w:sz w:val="24"/>
          <w:szCs w:val="24"/>
        </w:rPr>
        <w:t>により取</w:t>
      </w:r>
      <w:r w:rsidR="00777E57" w:rsidRPr="00174094">
        <w:rPr>
          <w:rFonts w:asciiTheme="majorEastAsia" w:eastAsiaTheme="majorEastAsia" w:hAnsiTheme="majorEastAsia" w:hint="eastAsia"/>
          <w:sz w:val="24"/>
          <w:szCs w:val="24"/>
        </w:rPr>
        <w:t>組む</w:t>
      </w:r>
      <w:r w:rsidRPr="00174094">
        <w:rPr>
          <w:rFonts w:asciiTheme="majorEastAsia" w:eastAsiaTheme="majorEastAsia" w:hAnsiTheme="majorEastAsia" w:hint="eastAsia"/>
          <w:sz w:val="24"/>
          <w:szCs w:val="24"/>
        </w:rPr>
        <w:t>ものとする</w:t>
      </w:r>
      <w:r w:rsidR="006477A9" w:rsidRPr="00174094">
        <w:rPr>
          <w:rFonts w:asciiTheme="majorEastAsia" w:eastAsiaTheme="majorEastAsia" w:hAnsiTheme="majorEastAsia" w:hint="eastAsia"/>
          <w:sz w:val="24"/>
          <w:szCs w:val="24"/>
        </w:rPr>
        <w:t>。</w:t>
      </w:r>
    </w:p>
    <w:p w14:paraId="48E184EC" w14:textId="1DF38F01" w:rsidR="00A322E1" w:rsidRPr="00174094" w:rsidRDefault="00E112DC" w:rsidP="00006B20">
      <w:pPr>
        <w:spacing w:line="320" w:lineRule="exact"/>
        <w:ind w:left="1" w:firstLineChars="87" w:firstLine="209"/>
        <w:rPr>
          <w:rFonts w:ascii="ＭＳ ゴシック" w:eastAsia="ＭＳ ゴシック" w:hAnsi="ＭＳ ゴシック"/>
          <w:sz w:val="24"/>
          <w:szCs w:val="24"/>
        </w:rPr>
      </w:pPr>
      <w:r w:rsidRPr="00174094">
        <w:rPr>
          <w:rFonts w:asciiTheme="majorEastAsia" w:eastAsiaTheme="majorEastAsia" w:hAnsiTheme="majorEastAsia" w:hint="eastAsia"/>
          <w:sz w:val="24"/>
          <w:szCs w:val="24"/>
        </w:rPr>
        <w:t>また、府営住宅や都市基盤施設</w:t>
      </w:r>
      <w:r w:rsidR="00D4139E" w:rsidRPr="00174094">
        <w:rPr>
          <w:rFonts w:asciiTheme="majorEastAsia" w:eastAsiaTheme="majorEastAsia" w:hAnsiTheme="majorEastAsia" w:hint="eastAsia"/>
          <w:sz w:val="24"/>
          <w:szCs w:val="24"/>
        </w:rPr>
        <w:t>（</w:t>
      </w:r>
      <w:r w:rsidRPr="00174094">
        <w:rPr>
          <w:rFonts w:asciiTheme="majorEastAsia" w:eastAsiaTheme="majorEastAsia" w:hAnsiTheme="majorEastAsia" w:hint="eastAsia"/>
          <w:sz w:val="24"/>
          <w:szCs w:val="24"/>
        </w:rPr>
        <w:t>インフラ</w:t>
      </w:r>
      <w:r w:rsidR="00D4139E" w:rsidRPr="00174094">
        <w:rPr>
          <w:rFonts w:asciiTheme="majorEastAsia" w:eastAsiaTheme="majorEastAsia" w:hAnsiTheme="majorEastAsia" w:hint="eastAsia"/>
          <w:sz w:val="24"/>
          <w:szCs w:val="24"/>
        </w:rPr>
        <w:t>）</w:t>
      </w:r>
      <w:r w:rsidR="00F7379F" w:rsidRPr="00174094">
        <w:rPr>
          <w:rFonts w:asciiTheme="majorEastAsia" w:eastAsiaTheme="majorEastAsia" w:hAnsiTheme="majorEastAsia" w:hint="eastAsia"/>
          <w:sz w:val="24"/>
          <w:szCs w:val="24"/>
        </w:rPr>
        <w:t>については、これまでの先行的な取組みを踏まえ、引</w:t>
      </w:r>
      <w:r w:rsidRPr="00174094">
        <w:rPr>
          <w:rFonts w:asciiTheme="majorEastAsia" w:eastAsiaTheme="majorEastAsia" w:hAnsiTheme="majorEastAsia" w:hint="eastAsia"/>
          <w:sz w:val="24"/>
          <w:szCs w:val="24"/>
        </w:rPr>
        <w:t>続き、府営住宅は</w:t>
      </w:r>
      <w:r w:rsidRPr="00174094">
        <w:rPr>
          <w:rFonts w:ascii="ＭＳ ゴシック" w:eastAsia="ＭＳ ゴシック" w:hAnsi="ＭＳ ゴシック" w:hint="eastAsia"/>
          <w:sz w:val="24"/>
          <w:szCs w:val="24"/>
        </w:rPr>
        <w:t>「大阪府営住宅ストック総合活用計画</w:t>
      </w:r>
      <w:r w:rsidR="00F52191" w:rsidRPr="00174094">
        <w:rPr>
          <w:rFonts w:ascii="ＭＳ ゴシック" w:eastAsia="ＭＳ ゴシック" w:hAnsi="ＭＳ ゴシック" w:hint="eastAsia"/>
          <w:sz w:val="24"/>
          <w:szCs w:val="24"/>
        </w:rPr>
        <w:t>」</w:t>
      </w:r>
      <w:r w:rsidRPr="00174094">
        <w:rPr>
          <w:rFonts w:ascii="ＭＳ ゴシック" w:eastAsia="ＭＳ ゴシック" w:hAnsi="ＭＳ ゴシック" w:hint="eastAsia"/>
          <w:sz w:val="24"/>
          <w:szCs w:val="24"/>
        </w:rPr>
        <w:t>（</w:t>
      </w:r>
      <w:r w:rsidR="0063216F" w:rsidRPr="00174094">
        <w:rPr>
          <w:rFonts w:ascii="ＭＳ ゴシック" w:eastAsia="ＭＳ ゴシック" w:hAnsi="ＭＳ ゴシック" w:hint="eastAsia"/>
          <w:sz w:val="24"/>
          <w:szCs w:val="24"/>
        </w:rPr>
        <w:t>平成２４年３月（</w:t>
      </w:r>
      <w:r w:rsidR="006D7F78" w:rsidRPr="00174094">
        <w:rPr>
          <w:rFonts w:ascii="ＭＳ ゴシック" w:eastAsia="ＭＳ ゴシック" w:hAnsi="ＭＳ ゴシック" w:hint="eastAsia"/>
          <w:sz w:val="24"/>
          <w:szCs w:val="24"/>
        </w:rPr>
        <w:t>平成２８年１２月</w:t>
      </w:r>
      <w:r w:rsidR="00931E3C">
        <w:rPr>
          <w:rFonts w:ascii="ＭＳ ゴシック" w:eastAsia="ＭＳ ゴシック" w:hAnsi="ＭＳ ゴシック" w:hint="eastAsia"/>
          <w:sz w:val="24"/>
          <w:szCs w:val="24"/>
        </w:rPr>
        <w:t>改定</w:t>
      </w:r>
      <w:r w:rsidR="00F52191" w:rsidRPr="00174094">
        <w:rPr>
          <w:rFonts w:ascii="ＭＳ ゴシック" w:eastAsia="ＭＳ ゴシック" w:hAnsi="ＭＳ ゴシック" w:hint="eastAsia"/>
          <w:sz w:val="24"/>
          <w:szCs w:val="24"/>
        </w:rPr>
        <w:t>）</w:t>
      </w:r>
      <w:r w:rsidR="0063216F" w:rsidRPr="00174094">
        <w:rPr>
          <w:rFonts w:ascii="ＭＳ ゴシック" w:eastAsia="ＭＳ ゴシック" w:hAnsi="ＭＳ ゴシック" w:hint="eastAsia"/>
          <w:sz w:val="24"/>
          <w:szCs w:val="24"/>
        </w:rPr>
        <w:t>）</w:t>
      </w:r>
      <w:r w:rsidRPr="00174094">
        <w:rPr>
          <w:rFonts w:ascii="ＭＳ ゴシック" w:eastAsia="ＭＳ ゴシック" w:hAnsi="ＭＳ ゴシック" w:hint="eastAsia"/>
          <w:sz w:val="24"/>
          <w:szCs w:val="24"/>
        </w:rPr>
        <w:t>、都市基盤施設（インフラ）</w:t>
      </w:r>
      <w:r w:rsidR="00C5009F" w:rsidRPr="00174094">
        <w:rPr>
          <w:rFonts w:ascii="ＭＳ ゴシック" w:eastAsia="ＭＳ ゴシック" w:hAnsi="ＭＳ ゴシック" w:hint="eastAsia"/>
          <w:sz w:val="24"/>
          <w:szCs w:val="24"/>
        </w:rPr>
        <w:t>は</w:t>
      </w:r>
      <w:r w:rsidRPr="00174094">
        <w:rPr>
          <w:rFonts w:ascii="ＭＳ ゴシック" w:eastAsia="ＭＳ ゴシック" w:hAnsi="ＭＳ ゴシック" w:hint="eastAsia"/>
          <w:sz w:val="24"/>
          <w:szCs w:val="24"/>
        </w:rPr>
        <w:t>「大阪府都市基盤施設長寿命化計画</w:t>
      </w:r>
      <w:r w:rsidR="00F52191" w:rsidRPr="00174094">
        <w:rPr>
          <w:rFonts w:ascii="ＭＳ ゴシック" w:eastAsia="ＭＳ ゴシック" w:hAnsi="ＭＳ ゴシック" w:hint="eastAsia"/>
          <w:sz w:val="24"/>
          <w:szCs w:val="24"/>
        </w:rPr>
        <w:t>」</w:t>
      </w:r>
      <w:r w:rsidRPr="00174094">
        <w:rPr>
          <w:rFonts w:ascii="ＭＳ ゴシック" w:eastAsia="ＭＳ ゴシック" w:hAnsi="ＭＳ ゴシック" w:hint="eastAsia"/>
          <w:sz w:val="24"/>
          <w:szCs w:val="24"/>
        </w:rPr>
        <w:t>（平成</w:t>
      </w:r>
      <w:r w:rsidR="00C365DC" w:rsidRPr="00174094">
        <w:rPr>
          <w:rFonts w:ascii="ＭＳ ゴシック" w:eastAsia="ＭＳ ゴシック" w:hAnsi="ＭＳ ゴシック" w:hint="eastAsia"/>
          <w:sz w:val="24"/>
          <w:szCs w:val="24"/>
        </w:rPr>
        <w:t>２７</w:t>
      </w:r>
      <w:r w:rsidRPr="00174094">
        <w:rPr>
          <w:rFonts w:ascii="ＭＳ ゴシック" w:eastAsia="ＭＳ ゴシック" w:hAnsi="ＭＳ ゴシック" w:hint="eastAsia"/>
          <w:sz w:val="24"/>
          <w:szCs w:val="24"/>
        </w:rPr>
        <w:t>年</w:t>
      </w:r>
      <w:r w:rsidR="00C365DC" w:rsidRPr="00174094">
        <w:rPr>
          <w:rFonts w:ascii="ＭＳ ゴシック" w:eastAsia="ＭＳ ゴシック" w:hAnsi="ＭＳ ゴシック" w:hint="eastAsia"/>
          <w:sz w:val="24"/>
          <w:szCs w:val="24"/>
        </w:rPr>
        <w:t>３</w:t>
      </w:r>
      <w:r w:rsidR="00F52191" w:rsidRPr="00174094">
        <w:rPr>
          <w:rFonts w:ascii="ＭＳ ゴシック" w:eastAsia="ＭＳ ゴシック" w:hAnsi="ＭＳ ゴシック" w:hint="eastAsia"/>
          <w:sz w:val="24"/>
          <w:szCs w:val="24"/>
        </w:rPr>
        <w:t>月）</w:t>
      </w:r>
      <w:r w:rsidR="006E3B33" w:rsidRPr="00174094">
        <w:rPr>
          <w:rFonts w:ascii="ＭＳ ゴシック" w:eastAsia="ＭＳ ゴシック" w:hAnsi="ＭＳ ゴシック" w:hint="eastAsia"/>
          <w:sz w:val="24"/>
          <w:szCs w:val="24"/>
        </w:rPr>
        <w:t>、環境農林水産施設（インフラ）</w:t>
      </w:r>
      <w:r w:rsidR="008059C5" w:rsidRPr="00174094">
        <w:rPr>
          <w:rFonts w:ascii="ＭＳ ゴシック" w:eastAsia="ＭＳ ゴシック" w:hAnsi="ＭＳ ゴシック" w:hint="eastAsia"/>
          <w:sz w:val="24"/>
          <w:szCs w:val="24"/>
        </w:rPr>
        <w:t>については</w:t>
      </w:r>
      <w:r w:rsidR="00E92847" w:rsidRPr="00174094">
        <w:rPr>
          <w:rFonts w:ascii="ＭＳ ゴシック" w:eastAsia="ＭＳ ゴシック" w:hAnsi="ＭＳ ゴシック" w:hint="eastAsia"/>
          <w:sz w:val="24"/>
          <w:szCs w:val="24"/>
        </w:rPr>
        <w:t>、</w:t>
      </w:r>
      <w:r w:rsidR="00C557D9" w:rsidRPr="00174094">
        <w:rPr>
          <w:rFonts w:ascii="ＭＳ ゴシック" w:eastAsia="ＭＳ ゴシック" w:hAnsi="ＭＳ ゴシック" w:hint="eastAsia"/>
          <w:sz w:val="24"/>
          <w:szCs w:val="24"/>
        </w:rPr>
        <w:t>新たに策定した</w:t>
      </w:r>
      <w:r w:rsidR="006E3B33" w:rsidRPr="00174094">
        <w:rPr>
          <w:rFonts w:ascii="ＭＳ ゴシック" w:eastAsia="ＭＳ ゴシック" w:hAnsi="ＭＳ ゴシック" w:hint="eastAsia"/>
          <w:sz w:val="24"/>
          <w:szCs w:val="24"/>
        </w:rPr>
        <w:t>「大阪府環境農林水産施設長寿命化計画」（平成２９年４月）</w:t>
      </w:r>
      <w:r w:rsidR="00194C3E" w:rsidRPr="00174094">
        <w:rPr>
          <w:rFonts w:ascii="ＭＳ ゴシック" w:eastAsia="ＭＳ ゴシック" w:hAnsi="ＭＳ ゴシック" w:hint="eastAsia"/>
          <w:sz w:val="24"/>
          <w:szCs w:val="24"/>
        </w:rPr>
        <w:t>に基づき取</w:t>
      </w:r>
      <w:r w:rsidRPr="00174094">
        <w:rPr>
          <w:rFonts w:ascii="ＭＳ ゴシック" w:eastAsia="ＭＳ ゴシック" w:hAnsi="ＭＳ ゴシック" w:hint="eastAsia"/>
          <w:sz w:val="24"/>
          <w:szCs w:val="24"/>
        </w:rPr>
        <w:t>組むこととする。</w:t>
      </w:r>
    </w:p>
    <w:p w14:paraId="3F78193C" w14:textId="0215594E" w:rsidR="00A322E1" w:rsidRPr="00174094" w:rsidRDefault="00A322E1" w:rsidP="00A322E1">
      <w:pPr>
        <w:spacing w:line="240" w:lineRule="exact"/>
        <w:ind w:leftChars="100" w:left="450" w:hangingChars="100" w:hanging="240"/>
        <w:rPr>
          <w:rFonts w:asciiTheme="majorEastAsia" w:eastAsiaTheme="majorEastAsia" w:hAnsiTheme="majorEastAsia"/>
          <w:color w:val="FF0000"/>
          <w:sz w:val="18"/>
          <w:szCs w:val="18"/>
        </w:rPr>
      </w:pPr>
      <w:r w:rsidRPr="00174094">
        <w:rPr>
          <w:rFonts w:ascii="ＭＳ ゴシック" w:eastAsia="ＭＳ ゴシック" w:hAnsi="ＭＳ ゴシック" w:hint="eastAsia"/>
          <w:noProof/>
          <w:sz w:val="24"/>
          <w:szCs w:val="24"/>
        </w:rPr>
        <mc:AlternateContent>
          <mc:Choice Requires="wps">
            <w:drawing>
              <wp:anchor distT="0" distB="0" distL="114300" distR="114300" simplePos="0" relativeHeight="252144640" behindDoc="0" locked="0" layoutInCell="1" allowOverlap="1" wp14:anchorId="22298EE2" wp14:editId="670DCC4A">
                <wp:simplePos x="0" y="0"/>
                <wp:positionH relativeFrom="margin">
                  <wp:align>left</wp:align>
                </wp:positionH>
                <wp:positionV relativeFrom="paragraph">
                  <wp:posOffset>76200</wp:posOffset>
                </wp:positionV>
                <wp:extent cx="6229350" cy="191770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6229350" cy="19177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C7E43D" w14:textId="3C265D5C" w:rsidR="00E112DC" w:rsidRDefault="00E112DC" w:rsidP="00E112DC">
                            <w:pPr>
                              <w:rPr>
                                <w:rFonts w:ascii="ＭＳ ゴシック" w:eastAsia="ＭＳ ゴシック" w:hAnsi="ＭＳ ゴシック"/>
                                <w:sz w:val="24"/>
                                <w:szCs w:val="24"/>
                              </w:rPr>
                            </w:pPr>
                          </w:p>
                          <w:p w14:paraId="26D87747" w14:textId="77777777" w:rsidR="000574C4" w:rsidRDefault="000574C4" w:rsidP="000574C4">
                            <w:pPr>
                              <w:spacing w:line="240" w:lineRule="exact"/>
                              <w:rPr>
                                <w:rFonts w:ascii="ＭＳ ゴシック" w:eastAsia="ＭＳ ゴシック" w:hAnsi="ＭＳ ゴシック"/>
                                <w:sz w:val="24"/>
                                <w:szCs w:val="24"/>
                              </w:rPr>
                            </w:pPr>
                          </w:p>
                          <w:p w14:paraId="758BAF4E" w14:textId="77777777" w:rsidR="00E112DC" w:rsidRPr="00957BD6" w:rsidRDefault="00E112DC" w:rsidP="00E112DC">
                            <w:pPr>
                              <w:spacing w:line="320" w:lineRule="exact"/>
                              <w:ind w:firstLineChars="100" w:firstLine="241"/>
                              <w:rPr>
                                <w:rFonts w:ascii="ＭＳ ゴシック" w:eastAsia="ＭＳ ゴシック" w:hAnsi="ＭＳ ゴシック"/>
                                <w:sz w:val="24"/>
                                <w:szCs w:val="24"/>
                              </w:rPr>
                            </w:pPr>
                            <w:r w:rsidRPr="00957BD6">
                              <w:rPr>
                                <w:rFonts w:ascii="ＭＳ ゴシック" w:eastAsia="ＭＳ ゴシック" w:hAnsi="ＭＳ ゴシック" w:hint="eastAsia"/>
                                <w:b/>
                                <w:sz w:val="24"/>
                                <w:szCs w:val="24"/>
                              </w:rPr>
                              <w:t>○　長寿命化</w:t>
                            </w:r>
                          </w:p>
                          <w:p w14:paraId="0AD1378E" w14:textId="77777777" w:rsidR="00E112DC" w:rsidRDefault="00E112DC" w:rsidP="00E112DC">
                            <w:pPr>
                              <w:spacing w:line="320" w:lineRule="exact"/>
                              <w:ind w:leftChars="250" w:left="765" w:hangingChars="100" w:hanging="240"/>
                              <w:rPr>
                                <w:rFonts w:ascii="ＭＳ ゴシック" w:eastAsia="ＭＳ ゴシック" w:hAnsi="ＭＳ ゴシック"/>
                                <w:sz w:val="24"/>
                                <w:szCs w:val="24"/>
                              </w:rPr>
                            </w:pPr>
                            <w:r w:rsidRPr="005F1898">
                              <w:rPr>
                                <w:rFonts w:ascii="ＭＳ ゴシック" w:eastAsia="ＭＳ ゴシック" w:hAnsi="ＭＳ ゴシック" w:hint="eastAsia"/>
                                <w:sz w:val="24"/>
                                <w:szCs w:val="24"/>
                              </w:rPr>
                              <w:t>・施設の長寿命化を推進し、維持・更新経費の軽減・平準化を図る。</w:t>
                            </w:r>
                          </w:p>
                          <w:p w14:paraId="174CEB93" w14:textId="77777777" w:rsidR="00E112DC" w:rsidRDefault="00E112DC" w:rsidP="00E112DC">
                            <w:pPr>
                              <w:spacing w:line="320" w:lineRule="exact"/>
                              <w:ind w:leftChars="250" w:left="765" w:hangingChars="100" w:hanging="240"/>
                              <w:rPr>
                                <w:rFonts w:ascii="ＭＳ ゴシック" w:eastAsia="ＭＳ ゴシック" w:hAnsi="ＭＳ ゴシック"/>
                                <w:sz w:val="24"/>
                                <w:szCs w:val="24"/>
                              </w:rPr>
                            </w:pPr>
                            <w:r w:rsidRPr="0051267D">
                              <w:rPr>
                                <w:rFonts w:ascii="ＭＳ ゴシック" w:eastAsia="ＭＳ ゴシック" w:hAnsi="ＭＳ ゴシック" w:hint="eastAsia"/>
                                <w:sz w:val="24"/>
                                <w:szCs w:val="24"/>
                              </w:rPr>
                              <w:t>・</w:t>
                            </w:r>
                            <w:r w:rsidRPr="0080185F">
                              <w:rPr>
                                <w:rFonts w:ascii="ＭＳ ゴシック" w:eastAsia="ＭＳ ゴシック" w:hAnsi="ＭＳ ゴシック" w:hint="eastAsia"/>
                                <w:sz w:val="24"/>
                                <w:szCs w:val="24"/>
                              </w:rPr>
                              <w:t>点検・劣化度調査等を行い</w:t>
                            </w:r>
                            <w:r>
                              <w:rPr>
                                <w:rFonts w:ascii="ＭＳ ゴシック" w:eastAsia="ＭＳ ゴシック" w:hAnsi="ＭＳ ゴシック" w:hint="eastAsia"/>
                                <w:sz w:val="24"/>
                                <w:szCs w:val="24"/>
                              </w:rPr>
                              <w:t>、</w:t>
                            </w:r>
                            <w:r w:rsidRPr="0080185F">
                              <w:rPr>
                                <w:rFonts w:ascii="ＭＳ ゴシック" w:eastAsia="ＭＳ ゴシック" w:hAnsi="ＭＳ ゴシック" w:hint="eastAsia"/>
                                <w:sz w:val="24"/>
                                <w:szCs w:val="24"/>
                              </w:rPr>
                              <w:t>予</w:t>
                            </w:r>
                            <w:r w:rsidRPr="0051267D">
                              <w:rPr>
                                <w:rFonts w:ascii="ＭＳ ゴシック" w:eastAsia="ＭＳ ゴシック" w:hAnsi="ＭＳ ゴシック" w:hint="eastAsia"/>
                                <w:sz w:val="24"/>
                                <w:szCs w:val="24"/>
                              </w:rPr>
                              <w:t>防保全型の</w:t>
                            </w:r>
                            <w:r>
                              <w:rPr>
                                <w:rFonts w:ascii="ＭＳ ゴシック" w:eastAsia="ＭＳ ゴシック" w:hAnsi="ＭＳ ゴシック" w:hint="eastAsia"/>
                                <w:sz w:val="24"/>
                                <w:szCs w:val="24"/>
                              </w:rPr>
                              <w:t>施設</w:t>
                            </w:r>
                            <w:r w:rsidRPr="0051267D">
                              <w:rPr>
                                <w:rFonts w:ascii="ＭＳ ゴシック" w:eastAsia="ＭＳ ゴシック" w:hAnsi="ＭＳ ゴシック" w:hint="eastAsia"/>
                                <w:sz w:val="24"/>
                                <w:szCs w:val="24"/>
                              </w:rPr>
                              <w:t>維持管理</w:t>
                            </w:r>
                            <w:r>
                              <w:rPr>
                                <w:rFonts w:ascii="ＭＳ ゴシック" w:eastAsia="ＭＳ ゴシック" w:hAnsi="ＭＳ ゴシック" w:hint="eastAsia"/>
                                <w:sz w:val="24"/>
                                <w:szCs w:val="24"/>
                              </w:rPr>
                              <w:t>体制を構築</w:t>
                            </w:r>
                            <w:r w:rsidRPr="0051267D">
                              <w:rPr>
                                <w:rFonts w:ascii="ＭＳ ゴシック" w:eastAsia="ＭＳ ゴシック" w:hAnsi="ＭＳ ゴシック" w:hint="eastAsia"/>
                                <w:sz w:val="24"/>
                                <w:szCs w:val="24"/>
                              </w:rPr>
                              <w:t>し、府民の安全・安心の確保に努め</w:t>
                            </w:r>
                            <w:r>
                              <w:rPr>
                                <w:rFonts w:ascii="ＭＳ ゴシック" w:eastAsia="ＭＳ ゴシック" w:hAnsi="ＭＳ ゴシック" w:hint="eastAsia"/>
                                <w:sz w:val="24"/>
                                <w:szCs w:val="24"/>
                              </w:rPr>
                              <w:t>る</w:t>
                            </w:r>
                            <w:r w:rsidRPr="0051267D">
                              <w:rPr>
                                <w:rFonts w:ascii="ＭＳ ゴシック" w:eastAsia="ＭＳ ゴシック" w:hAnsi="ＭＳ ゴシック" w:hint="eastAsia"/>
                                <w:sz w:val="24"/>
                                <w:szCs w:val="24"/>
                              </w:rPr>
                              <w:t>。</w:t>
                            </w:r>
                          </w:p>
                          <w:p w14:paraId="7CF62796" w14:textId="05E4B9C9" w:rsidR="00E112DC" w:rsidRPr="00957BD6" w:rsidRDefault="0047329B" w:rsidP="00E112DC">
                            <w:pPr>
                              <w:spacing w:line="320" w:lineRule="exact"/>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　総量最適化・</w:t>
                            </w:r>
                            <w:r w:rsidR="00E112DC" w:rsidRPr="00957BD6">
                              <w:rPr>
                                <w:rFonts w:ascii="ＭＳ ゴシック" w:eastAsia="ＭＳ ゴシック" w:hAnsi="ＭＳ ゴシック" w:hint="eastAsia"/>
                                <w:b/>
                                <w:sz w:val="24"/>
                                <w:szCs w:val="24"/>
                              </w:rPr>
                              <w:t>有効活用</w:t>
                            </w:r>
                          </w:p>
                          <w:p w14:paraId="0A59A6BF" w14:textId="77777777" w:rsidR="00E112DC" w:rsidRPr="004C6DD2" w:rsidRDefault="00E112DC" w:rsidP="005C2746">
                            <w:pPr>
                              <w:spacing w:line="320" w:lineRule="exact"/>
                              <w:ind w:leftChars="250" w:left="729" w:hangingChars="85" w:hanging="204"/>
                              <w:rPr>
                                <w:rFonts w:ascii="ＭＳ ゴシック" w:eastAsia="ＭＳ ゴシック" w:hAnsi="ＭＳ ゴシック"/>
                                <w:sz w:val="24"/>
                                <w:szCs w:val="24"/>
                              </w:rPr>
                            </w:pPr>
                            <w:r>
                              <w:rPr>
                                <w:rFonts w:ascii="ＭＳ ゴシック" w:eastAsia="ＭＳ ゴシック" w:hAnsi="ＭＳ ゴシック" w:hint="eastAsia"/>
                                <w:sz w:val="24"/>
                                <w:szCs w:val="24"/>
                              </w:rPr>
                              <w:t>・新規施設整備を抑制し、</w:t>
                            </w:r>
                            <w:r w:rsidRPr="00C62668">
                              <w:rPr>
                                <w:rFonts w:ascii="ＭＳ ゴシック" w:eastAsia="ＭＳ ゴシック" w:hAnsi="ＭＳ ゴシック" w:hint="eastAsia"/>
                                <w:sz w:val="24"/>
                                <w:szCs w:val="24"/>
                              </w:rPr>
                              <w:t>将来の利用需要に応じた施設の有効活用や、総量の最適化を図る。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98EE2" id="正方形/長方形 2" o:spid="_x0000_s1026" style="position:absolute;left:0;text-align:left;margin-left:0;margin-top:6pt;width:490.5pt;height:151pt;z-index:252144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" fillcolor="white [3201]" strokecolor="black [3213]" strokeweight="1.5pt">
                <v:textbox>
                  <w:txbxContent>
                    <w:p w14:paraId="1EC7E43D" w14:textId="3C265D5C" w:rsidR="00E112DC" w:rsidRDefault="00E112DC" w:rsidP="00E112DC">
                      <w:pPr>
                        <w:rPr>
                          <w:rFonts w:ascii="ＭＳ ゴシック" w:eastAsia="ＭＳ ゴシック" w:hAnsi="ＭＳ ゴシック"/>
                          <w:sz w:val="24"/>
                          <w:szCs w:val="24"/>
                        </w:rPr>
                      </w:pPr>
                    </w:p>
                    <w:p w14:paraId="26D87747" w14:textId="77777777" w:rsidR="000574C4" w:rsidRDefault="000574C4" w:rsidP="000574C4">
                      <w:pPr>
                        <w:spacing w:line="240" w:lineRule="exact"/>
                        <w:rPr>
                          <w:rFonts w:ascii="ＭＳ ゴシック" w:eastAsia="ＭＳ ゴシック" w:hAnsi="ＭＳ ゴシック"/>
                          <w:sz w:val="24"/>
                          <w:szCs w:val="24"/>
                        </w:rPr>
                      </w:pPr>
                    </w:p>
                    <w:p w14:paraId="758BAF4E" w14:textId="77777777" w:rsidR="00E112DC" w:rsidRPr="00957BD6" w:rsidRDefault="00E112DC" w:rsidP="00E112DC">
                      <w:pPr>
                        <w:spacing w:line="320" w:lineRule="exact"/>
                        <w:ind w:firstLineChars="100" w:firstLine="241"/>
                        <w:rPr>
                          <w:rFonts w:ascii="ＭＳ ゴシック" w:eastAsia="ＭＳ ゴシック" w:hAnsi="ＭＳ ゴシック"/>
                          <w:sz w:val="24"/>
                          <w:szCs w:val="24"/>
                        </w:rPr>
                      </w:pPr>
                      <w:r w:rsidRPr="00957BD6">
                        <w:rPr>
                          <w:rFonts w:ascii="ＭＳ ゴシック" w:eastAsia="ＭＳ ゴシック" w:hAnsi="ＭＳ ゴシック" w:hint="eastAsia"/>
                          <w:b/>
                          <w:sz w:val="24"/>
                          <w:szCs w:val="24"/>
                        </w:rPr>
                        <w:t>○　長寿命化</w:t>
                      </w:r>
                    </w:p>
                    <w:p w14:paraId="0AD1378E" w14:textId="77777777" w:rsidR="00E112DC" w:rsidRDefault="00E112DC" w:rsidP="00E112DC">
                      <w:pPr>
                        <w:spacing w:line="320" w:lineRule="exact"/>
                        <w:ind w:leftChars="250" w:left="765" w:hangingChars="100" w:hanging="240"/>
                        <w:rPr>
                          <w:rFonts w:ascii="ＭＳ ゴシック" w:eastAsia="ＭＳ ゴシック" w:hAnsi="ＭＳ ゴシック"/>
                          <w:sz w:val="24"/>
                          <w:szCs w:val="24"/>
                        </w:rPr>
                      </w:pPr>
                      <w:r w:rsidRPr="005F1898">
                        <w:rPr>
                          <w:rFonts w:ascii="ＭＳ ゴシック" w:eastAsia="ＭＳ ゴシック" w:hAnsi="ＭＳ ゴシック" w:hint="eastAsia"/>
                          <w:sz w:val="24"/>
                          <w:szCs w:val="24"/>
                        </w:rPr>
                        <w:t>・施設の長寿命化を推進し、維持・更新経費の軽減・平準化を図る。</w:t>
                      </w:r>
                    </w:p>
                    <w:p w14:paraId="174CEB93" w14:textId="77777777" w:rsidR="00E112DC" w:rsidRDefault="00E112DC" w:rsidP="00E112DC">
                      <w:pPr>
                        <w:spacing w:line="320" w:lineRule="exact"/>
                        <w:ind w:leftChars="250" w:left="765" w:hangingChars="100" w:hanging="240"/>
                        <w:rPr>
                          <w:rFonts w:ascii="ＭＳ ゴシック" w:eastAsia="ＭＳ ゴシック" w:hAnsi="ＭＳ ゴシック"/>
                          <w:sz w:val="24"/>
                          <w:szCs w:val="24"/>
                        </w:rPr>
                      </w:pPr>
                      <w:r w:rsidRPr="0051267D">
                        <w:rPr>
                          <w:rFonts w:ascii="ＭＳ ゴシック" w:eastAsia="ＭＳ ゴシック" w:hAnsi="ＭＳ ゴシック" w:hint="eastAsia"/>
                          <w:sz w:val="24"/>
                          <w:szCs w:val="24"/>
                        </w:rPr>
                        <w:t>・</w:t>
                      </w:r>
                      <w:r w:rsidRPr="0080185F">
                        <w:rPr>
                          <w:rFonts w:ascii="ＭＳ ゴシック" w:eastAsia="ＭＳ ゴシック" w:hAnsi="ＭＳ ゴシック" w:hint="eastAsia"/>
                          <w:sz w:val="24"/>
                          <w:szCs w:val="24"/>
                        </w:rPr>
                        <w:t>点検・劣化度調査等を行い</w:t>
                      </w:r>
                      <w:r>
                        <w:rPr>
                          <w:rFonts w:ascii="ＭＳ ゴシック" w:eastAsia="ＭＳ ゴシック" w:hAnsi="ＭＳ ゴシック" w:hint="eastAsia"/>
                          <w:sz w:val="24"/>
                          <w:szCs w:val="24"/>
                        </w:rPr>
                        <w:t>、</w:t>
                      </w:r>
                      <w:r w:rsidRPr="0080185F">
                        <w:rPr>
                          <w:rFonts w:ascii="ＭＳ ゴシック" w:eastAsia="ＭＳ ゴシック" w:hAnsi="ＭＳ ゴシック" w:hint="eastAsia"/>
                          <w:sz w:val="24"/>
                          <w:szCs w:val="24"/>
                        </w:rPr>
                        <w:t>予</w:t>
                      </w:r>
                      <w:r w:rsidRPr="0051267D">
                        <w:rPr>
                          <w:rFonts w:ascii="ＭＳ ゴシック" w:eastAsia="ＭＳ ゴシック" w:hAnsi="ＭＳ ゴシック" w:hint="eastAsia"/>
                          <w:sz w:val="24"/>
                          <w:szCs w:val="24"/>
                        </w:rPr>
                        <w:t>防保全型の</w:t>
                      </w:r>
                      <w:r>
                        <w:rPr>
                          <w:rFonts w:ascii="ＭＳ ゴシック" w:eastAsia="ＭＳ ゴシック" w:hAnsi="ＭＳ ゴシック" w:hint="eastAsia"/>
                          <w:sz w:val="24"/>
                          <w:szCs w:val="24"/>
                        </w:rPr>
                        <w:t>施設</w:t>
                      </w:r>
                      <w:r w:rsidRPr="0051267D">
                        <w:rPr>
                          <w:rFonts w:ascii="ＭＳ ゴシック" w:eastAsia="ＭＳ ゴシック" w:hAnsi="ＭＳ ゴシック" w:hint="eastAsia"/>
                          <w:sz w:val="24"/>
                          <w:szCs w:val="24"/>
                        </w:rPr>
                        <w:t>維持管理</w:t>
                      </w:r>
                      <w:r>
                        <w:rPr>
                          <w:rFonts w:ascii="ＭＳ ゴシック" w:eastAsia="ＭＳ ゴシック" w:hAnsi="ＭＳ ゴシック" w:hint="eastAsia"/>
                          <w:sz w:val="24"/>
                          <w:szCs w:val="24"/>
                        </w:rPr>
                        <w:t>体制を構築</w:t>
                      </w:r>
                      <w:r w:rsidRPr="0051267D">
                        <w:rPr>
                          <w:rFonts w:ascii="ＭＳ ゴシック" w:eastAsia="ＭＳ ゴシック" w:hAnsi="ＭＳ ゴシック" w:hint="eastAsia"/>
                          <w:sz w:val="24"/>
                          <w:szCs w:val="24"/>
                        </w:rPr>
                        <w:t>し、府民の安全・安心の確保に努め</w:t>
                      </w:r>
                      <w:r>
                        <w:rPr>
                          <w:rFonts w:ascii="ＭＳ ゴシック" w:eastAsia="ＭＳ ゴシック" w:hAnsi="ＭＳ ゴシック" w:hint="eastAsia"/>
                          <w:sz w:val="24"/>
                          <w:szCs w:val="24"/>
                        </w:rPr>
                        <w:t>る</w:t>
                      </w:r>
                      <w:r w:rsidRPr="0051267D">
                        <w:rPr>
                          <w:rFonts w:ascii="ＭＳ ゴシック" w:eastAsia="ＭＳ ゴシック" w:hAnsi="ＭＳ ゴシック" w:hint="eastAsia"/>
                          <w:sz w:val="24"/>
                          <w:szCs w:val="24"/>
                        </w:rPr>
                        <w:t>。</w:t>
                      </w:r>
                    </w:p>
                    <w:p w14:paraId="7CF62796" w14:textId="05E4B9C9" w:rsidR="00E112DC" w:rsidRPr="00957BD6" w:rsidRDefault="0047329B" w:rsidP="00E112DC">
                      <w:pPr>
                        <w:spacing w:line="320" w:lineRule="exact"/>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　総量最適化・</w:t>
                      </w:r>
                      <w:r w:rsidR="00E112DC" w:rsidRPr="00957BD6">
                        <w:rPr>
                          <w:rFonts w:ascii="ＭＳ ゴシック" w:eastAsia="ＭＳ ゴシック" w:hAnsi="ＭＳ ゴシック" w:hint="eastAsia"/>
                          <w:b/>
                          <w:sz w:val="24"/>
                          <w:szCs w:val="24"/>
                        </w:rPr>
                        <w:t>有効活用</w:t>
                      </w:r>
                    </w:p>
                    <w:p w14:paraId="0A59A6BF" w14:textId="77777777" w:rsidR="00E112DC" w:rsidRPr="004C6DD2" w:rsidRDefault="00E112DC" w:rsidP="005C2746">
                      <w:pPr>
                        <w:spacing w:line="320" w:lineRule="exact"/>
                        <w:ind w:leftChars="250" w:left="729" w:hangingChars="85" w:hanging="204"/>
                        <w:rPr>
                          <w:rFonts w:ascii="ＭＳ ゴシック" w:eastAsia="ＭＳ ゴシック" w:hAnsi="ＭＳ ゴシック"/>
                          <w:sz w:val="24"/>
                          <w:szCs w:val="24"/>
                        </w:rPr>
                      </w:pPr>
                      <w:r>
                        <w:rPr>
                          <w:rFonts w:ascii="ＭＳ ゴシック" w:eastAsia="ＭＳ ゴシック" w:hAnsi="ＭＳ ゴシック" w:hint="eastAsia"/>
                          <w:sz w:val="24"/>
                          <w:szCs w:val="24"/>
                        </w:rPr>
                        <w:t>・新規施設整備を抑制し、</w:t>
                      </w:r>
                      <w:r w:rsidRPr="00C62668">
                        <w:rPr>
                          <w:rFonts w:ascii="ＭＳ ゴシック" w:eastAsia="ＭＳ ゴシック" w:hAnsi="ＭＳ ゴシック" w:hint="eastAsia"/>
                          <w:sz w:val="24"/>
                          <w:szCs w:val="24"/>
                        </w:rPr>
                        <w:t>将来の利用需要に応じた施設の有効活用や、総量の最適化を図る。</w:t>
                      </w:r>
                    </w:p>
                  </w:txbxContent>
                </v:textbox>
                <w10:wrap anchorx="margin"/>
              </v:rect>
            </w:pict>
          </mc:Fallback>
        </mc:AlternateContent>
      </w:r>
    </w:p>
    <w:p w14:paraId="55351FF1" w14:textId="21EC5213" w:rsidR="00E112DC" w:rsidRPr="00174094" w:rsidRDefault="00A322E1" w:rsidP="00A322E1">
      <w:pPr>
        <w:ind w:left="1"/>
        <w:rPr>
          <w:rFonts w:ascii="ＭＳ ゴシック" w:eastAsia="ＭＳ ゴシック" w:hAnsi="ＭＳ ゴシック"/>
          <w:sz w:val="24"/>
          <w:szCs w:val="24"/>
        </w:rPr>
      </w:pPr>
      <w:r w:rsidRPr="00174094">
        <w:rPr>
          <w:rFonts w:ascii="ＭＳ ゴシック" w:eastAsia="ＭＳ ゴシック" w:hAnsi="ＭＳ ゴシック" w:hint="eastAsia"/>
          <w:noProof/>
          <w:sz w:val="24"/>
          <w:szCs w:val="24"/>
        </w:rPr>
        <mc:AlternateContent>
          <mc:Choice Requires="wps">
            <w:drawing>
              <wp:anchor distT="0" distB="0" distL="114300" distR="114300" simplePos="0" relativeHeight="252145664" behindDoc="0" locked="0" layoutInCell="1" allowOverlap="1" wp14:anchorId="58493C15" wp14:editId="3E889706">
                <wp:simplePos x="0" y="0"/>
                <wp:positionH relativeFrom="column">
                  <wp:posOffset>131445</wp:posOffset>
                </wp:positionH>
                <wp:positionV relativeFrom="paragraph">
                  <wp:posOffset>12700</wp:posOffset>
                </wp:positionV>
                <wp:extent cx="1190625" cy="2952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1190625" cy="295275"/>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5EAD9A" w14:textId="77777777" w:rsidR="00E112DC" w:rsidRPr="00753589" w:rsidRDefault="00E112DC" w:rsidP="00E112DC">
                            <w:pPr>
                              <w:spacing w:line="2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建物</w:t>
                            </w:r>
                            <w:r w:rsidRPr="00753589">
                              <w:rPr>
                                <w:rFonts w:asciiTheme="majorEastAsia" w:eastAsiaTheme="majorEastAsia" w:hAnsiTheme="majorEastAsia" w:hint="eastAsia"/>
                                <w:sz w:val="24"/>
                                <w:szCs w:val="24"/>
                              </w:rPr>
                              <w:t>（施設）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493C15" id="角丸四角形 3" o:spid="_x0000_s1027" style="position:absolute;left:0;text-align:left;margin-left:10.35pt;margin-top:1pt;width:93.75pt;height:23.2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" fillcolor="white [3201]" strokecolor="black [3213]" strokeweight="1.5pt">
                <v:textbox>
                  <w:txbxContent>
                    <w:p w14:paraId="2C5EAD9A" w14:textId="77777777" w:rsidR="00E112DC" w:rsidRPr="00753589" w:rsidRDefault="00E112DC" w:rsidP="00E112DC">
                      <w:pPr>
                        <w:spacing w:line="2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建物</w:t>
                      </w:r>
                      <w:r w:rsidRPr="00753589">
                        <w:rPr>
                          <w:rFonts w:asciiTheme="majorEastAsia" w:eastAsiaTheme="majorEastAsia" w:hAnsiTheme="majorEastAsia" w:hint="eastAsia"/>
                          <w:sz w:val="24"/>
                          <w:szCs w:val="24"/>
                        </w:rPr>
                        <w:t>（施設）</w:t>
                      </w:r>
                    </w:p>
                  </w:txbxContent>
                </v:textbox>
              </v:roundrect>
            </w:pict>
          </mc:Fallback>
        </mc:AlternateContent>
      </w:r>
    </w:p>
    <w:p w14:paraId="72173405" w14:textId="53EE06D2" w:rsidR="00E112DC" w:rsidRPr="00174094" w:rsidRDefault="00E112DC" w:rsidP="00E112DC">
      <w:pPr>
        <w:rPr>
          <w:rFonts w:ascii="ＭＳ ゴシック" w:eastAsia="ＭＳ ゴシック" w:hAnsi="ＭＳ ゴシック"/>
          <w:sz w:val="24"/>
          <w:szCs w:val="24"/>
        </w:rPr>
      </w:pPr>
    </w:p>
    <w:p w14:paraId="7F338AFD" w14:textId="4C2CE305" w:rsidR="00E112DC" w:rsidRPr="00174094" w:rsidRDefault="00E112DC" w:rsidP="00E112DC">
      <w:pPr>
        <w:rPr>
          <w:rFonts w:ascii="ＭＳ ゴシック" w:eastAsia="ＭＳ ゴシック" w:hAnsi="ＭＳ ゴシック"/>
          <w:sz w:val="24"/>
          <w:szCs w:val="24"/>
        </w:rPr>
      </w:pPr>
    </w:p>
    <w:p w14:paraId="776810C1" w14:textId="77777777" w:rsidR="00E112DC" w:rsidRPr="00174094" w:rsidRDefault="00E112DC" w:rsidP="00E112DC">
      <w:pPr>
        <w:rPr>
          <w:rFonts w:ascii="ＭＳ ゴシック" w:eastAsia="ＭＳ ゴシック" w:hAnsi="ＭＳ ゴシック"/>
          <w:sz w:val="24"/>
          <w:szCs w:val="24"/>
        </w:rPr>
      </w:pPr>
    </w:p>
    <w:p w14:paraId="6E57BE43" w14:textId="77777777" w:rsidR="00E112DC" w:rsidRPr="00174094" w:rsidRDefault="00E112DC" w:rsidP="00E112DC">
      <w:pPr>
        <w:rPr>
          <w:rFonts w:ascii="ＭＳ ゴシック" w:eastAsia="ＭＳ ゴシック" w:hAnsi="ＭＳ ゴシック"/>
          <w:sz w:val="24"/>
          <w:szCs w:val="24"/>
        </w:rPr>
      </w:pPr>
    </w:p>
    <w:p w14:paraId="372AFDD0" w14:textId="77777777" w:rsidR="00E112DC" w:rsidRPr="00174094" w:rsidRDefault="00E112DC" w:rsidP="00E112DC">
      <w:pPr>
        <w:rPr>
          <w:rFonts w:ascii="ＭＳ ゴシック" w:eastAsia="ＭＳ ゴシック" w:hAnsi="ＭＳ ゴシック"/>
          <w:sz w:val="24"/>
          <w:szCs w:val="24"/>
        </w:rPr>
      </w:pPr>
    </w:p>
    <w:p w14:paraId="0757D694" w14:textId="77777777" w:rsidR="00E112DC" w:rsidRPr="00174094" w:rsidRDefault="00E112DC" w:rsidP="00E112DC">
      <w:pPr>
        <w:rPr>
          <w:rFonts w:ascii="ＭＳ ゴシック" w:eastAsia="ＭＳ ゴシック" w:hAnsi="ＭＳ ゴシック"/>
          <w:sz w:val="24"/>
          <w:szCs w:val="24"/>
        </w:rPr>
      </w:pPr>
    </w:p>
    <w:p w14:paraId="4FCFA037" w14:textId="77777777" w:rsidR="00E112DC" w:rsidRPr="00174094" w:rsidRDefault="00E112DC" w:rsidP="00E112DC">
      <w:pPr>
        <w:rPr>
          <w:rFonts w:ascii="ＭＳ ゴシック" w:eastAsia="ＭＳ ゴシック" w:hAnsi="ＭＳ ゴシック"/>
          <w:sz w:val="24"/>
          <w:szCs w:val="24"/>
        </w:rPr>
      </w:pPr>
    </w:p>
    <w:p w14:paraId="6B423D83" w14:textId="61020247" w:rsidR="00E112DC" w:rsidRPr="00174094" w:rsidRDefault="000574C4" w:rsidP="00E112DC">
      <w:pPr>
        <w:rPr>
          <w:rFonts w:ascii="ＭＳ ゴシック" w:eastAsia="ＭＳ ゴシック" w:hAnsi="ＭＳ ゴシック"/>
          <w:sz w:val="24"/>
          <w:szCs w:val="24"/>
        </w:rPr>
      </w:pPr>
      <w:r w:rsidRPr="00174094">
        <w:rPr>
          <w:rFonts w:ascii="ＭＳ ゴシック" w:eastAsia="ＭＳ ゴシック" w:hAnsi="ＭＳ ゴシック"/>
          <w:noProof/>
          <w:sz w:val="24"/>
          <w:szCs w:val="24"/>
        </w:rPr>
        <mc:AlternateContent>
          <mc:Choice Requires="wps">
            <w:drawing>
              <wp:anchor distT="0" distB="0" distL="114300" distR="114300" simplePos="0" relativeHeight="252146688" behindDoc="0" locked="0" layoutInCell="1" allowOverlap="1" wp14:anchorId="76F367FF" wp14:editId="7D10E374">
                <wp:simplePos x="0" y="0"/>
                <wp:positionH relativeFrom="margin">
                  <wp:align>left</wp:align>
                </wp:positionH>
                <wp:positionV relativeFrom="paragraph">
                  <wp:posOffset>96735</wp:posOffset>
                </wp:positionV>
                <wp:extent cx="6210300" cy="3988341"/>
                <wp:effectExtent l="0" t="0" r="19050" b="12700"/>
                <wp:wrapNone/>
                <wp:docPr id="1" name="正方形/長方形 1"/>
                <wp:cNvGraphicFramePr/>
                <a:graphic xmlns:a="http://schemas.openxmlformats.org/drawingml/2006/main">
                  <a:graphicData uri="http://schemas.microsoft.com/office/word/2010/wordprocessingShape">
                    <wps:wsp>
                      <wps:cNvSpPr/>
                      <wps:spPr>
                        <a:xfrm>
                          <a:off x="0" y="0"/>
                          <a:ext cx="6210300" cy="3988341"/>
                        </a:xfrm>
                        <a:prstGeom prst="rect">
                          <a:avLst/>
                        </a:prstGeom>
                        <a:ln w="1270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14:paraId="4736B9F9" w14:textId="77777777" w:rsidR="00E112DC" w:rsidRPr="00DE0D8F" w:rsidRDefault="00E112DC" w:rsidP="00E112DC">
                            <w:pPr>
                              <w:spacing w:line="280" w:lineRule="exact"/>
                              <w:rPr>
                                <w:rFonts w:asciiTheme="minorEastAsia" w:hAnsiTheme="minorEastAsia"/>
                                <w:szCs w:val="21"/>
                              </w:rPr>
                            </w:pPr>
                          </w:p>
                          <w:p w14:paraId="198954CF" w14:textId="354C1343" w:rsidR="00E112DC" w:rsidRPr="00174094" w:rsidRDefault="006E3B33" w:rsidP="00E112DC">
                            <w:pPr>
                              <w:spacing w:line="280" w:lineRule="exac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sidRPr="00174094">
                              <w:rPr>
                                <w:rFonts w:asciiTheme="minorEastAsia" w:hAnsiTheme="minorEastAsia"/>
                                <w:szCs w:val="21"/>
                              </w:rPr>
                              <w:t>（</w:t>
                            </w:r>
                            <w:r w:rsidR="00695654" w:rsidRPr="00174094">
                              <w:rPr>
                                <w:rFonts w:asciiTheme="minorEastAsia" w:hAnsiTheme="minorEastAsia" w:hint="eastAsia"/>
                                <w:szCs w:val="21"/>
                              </w:rPr>
                              <w:t>概要は</w:t>
                            </w:r>
                            <w:r w:rsidR="00D4139E" w:rsidRPr="00174094">
                              <w:rPr>
                                <w:rFonts w:asciiTheme="minorEastAsia" w:hAnsiTheme="minorEastAsia" w:hint="eastAsia"/>
                                <w:szCs w:val="21"/>
                              </w:rPr>
                              <w:t>P</w:t>
                            </w:r>
                            <w:r w:rsidR="00C77694" w:rsidRPr="00174094">
                              <w:rPr>
                                <w:rFonts w:asciiTheme="minorEastAsia" w:hAnsiTheme="minorEastAsia" w:hint="eastAsia"/>
                                <w:szCs w:val="21"/>
                              </w:rPr>
                              <w:t>39</w:t>
                            </w:r>
                            <w:r w:rsidR="00C61E7C">
                              <w:rPr>
                                <w:rFonts w:asciiTheme="minorEastAsia" w:hAnsiTheme="minorEastAsia" w:hint="eastAsia"/>
                                <w:szCs w:val="21"/>
                              </w:rPr>
                              <w:t>参照（改定</w:t>
                            </w:r>
                            <w:r w:rsidR="00695654" w:rsidRPr="00174094">
                              <w:rPr>
                                <w:rFonts w:asciiTheme="minorEastAsia" w:hAnsiTheme="minorEastAsia" w:hint="eastAsia"/>
                                <w:szCs w:val="21"/>
                              </w:rPr>
                              <w:t>版</w:t>
                            </w:r>
                            <w:r w:rsidR="00695654" w:rsidRPr="00174094">
                              <w:rPr>
                                <w:rFonts w:asciiTheme="minorEastAsia" w:hAnsiTheme="minorEastAsia"/>
                                <w:szCs w:val="21"/>
                              </w:rPr>
                              <w:t>は</w:t>
                            </w:r>
                            <w:r w:rsidR="00D4139E" w:rsidRPr="00174094">
                              <w:rPr>
                                <w:rFonts w:asciiTheme="minorEastAsia" w:hAnsiTheme="minorEastAsia" w:hint="eastAsia"/>
                                <w:szCs w:val="21"/>
                              </w:rPr>
                              <w:t>P</w:t>
                            </w:r>
                            <w:r w:rsidR="00C77694" w:rsidRPr="00174094">
                              <w:rPr>
                                <w:rFonts w:asciiTheme="minorEastAsia" w:hAnsiTheme="minorEastAsia" w:hint="eastAsia"/>
                                <w:szCs w:val="21"/>
                              </w:rPr>
                              <w:t>49</w:t>
                            </w:r>
                            <w:r w:rsidR="00695654" w:rsidRPr="00174094">
                              <w:rPr>
                                <w:rFonts w:asciiTheme="minorEastAsia" w:hAnsiTheme="minorEastAsia" w:hint="eastAsia"/>
                                <w:szCs w:val="21"/>
                              </w:rPr>
                              <w:t>））</w:t>
                            </w:r>
                          </w:p>
                          <w:p w14:paraId="44874A63" w14:textId="61116DF2" w:rsidR="00E112DC" w:rsidRPr="00174094" w:rsidRDefault="00E112DC" w:rsidP="00E112DC">
                            <w:pPr>
                              <w:spacing w:line="280" w:lineRule="exact"/>
                              <w:rPr>
                                <w:rFonts w:asciiTheme="minorEastAsia" w:hAnsiTheme="minorEastAsia"/>
                                <w:szCs w:val="21"/>
                              </w:rPr>
                            </w:pPr>
                            <w:r w:rsidRPr="00174094">
                              <w:rPr>
                                <w:rFonts w:asciiTheme="minorEastAsia" w:hAnsiTheme="minorEastAsia" w:hint="eastAsia"/>
                                <w:szCs w:val="21"/>
                              </w:rPr>
                              <w:t>「大阪府営住宅ストック総合活用計画</w:t>
                            </w:r>
                            <w:r w:rsidR="00CB4350" w:rsidRPr="00174094">
                              <w:rPr>
                                <w:rFonts w:asciiTheme="minorEastAsia" w:hAnsiTheme="minorEastAsia" w:hint="eastAsia"/>
                                <w:szCs w:val="21"/>
                              </w:rPr>
                              <w:t>」</w:t>
                            </w:r>
                            <w:r w:rsidRPr="00174094">
                              <w:rPr>
                                <w:rFonts w:asciiTheme="minorEastAsia" w:hAnsiTheme="minorEastAsia" w:hint="eastAsia"/>
                                <w:szCs w:val="21"/>
                              </w:rPr>
                              <w:t>（平成24年3</w:t>
                            </w:r>
                            <w:r w:rsidR="00CB4350" w:rsidRPr="00174094">
                              <w:rPr>
                                <w:rFonts w:asciiTheme="minorEastAsia" w:hAnsiTheme="minorEastAsia" w:hint="eastAsia"/>
                                <w:szCs w:val="21"/>
                              </w:rPr>
                              <w:t>月）</w:t>
                            </w:r>
                            <w:r w:rsidRPr="00174094">
                              <w:rPr>
                                <w:rFonts w:asciiTheme="minorEastAsia" w:hAnsiTheme="minorEastAsia" w:hint="eastAsia"/>
                                <w:szCs w:val="21"/>
                              </w:rPr>
                              <w:t>に基づく取組み</w:t>
                            </w:r>
                          </w:p>
                          <w:p w14:paraId="153D92DB" w14:textId="77777777" w:rsidR="00E112DC" w:rsidRPr="00174094" w:rsidRDefault="00E112DC" w:rsidP="00E112DC">
                            <w:pPr>
                              <w:spacing w:line="280" w:lineRule="exact"/>
                              <w:rPr>
                                <w:rFonts w:asciiTheme="minorEastAsia" w:hAnsiTheme="minorEastAsia"/>
                                <w:szCs w:val="21"/>
                              </w:rPr>
                            </w:pPr>
                            <w:r w:rsidRPr="00174094">
                              <w:rPr>
                                <w:rFonts w:asciiTheme="minorEastAsia" w:hAnsiTheme="minorEastAsia" w:hint="eastAsia"/>
                                <w:szCs w:val="21"/>
                              </w:rPr>
                              <w:t>（基本的な方針）</w:t>
                            </w:r>
                          </w:p>
                          <w:p w14:paraId="76379BB2" w14:textId="77777777" w:rsidR="00E112DC" w:rsidRPr="00174094" w:rsidRDefault="00E112DC" w:rsidP="00E81F89">
                            <w:pPr>
                              <w:spacing w:line="280" w:lineRule="exact"/>
                              <w:ind w:leftChars="200" w:left="420"/>
                              <w:rPr>
                                <w:rFonts w:asciiTheme="minorEastAsia" w:hAnsiTheme="minorEastAsia"/>
                                <w:b/>
                                <w:szCs w:val="21"/>
                              </w:rPr>
                            </w:pPr>
                            <w:r w:rsidRPr="00174094">
                              <w:rPr>
                                <w:rFonts w:asciiTheme="minorEastAsia" w:hAnsiTheme="minorEastAsia" w:hint="eastAsia"/>
                                <w:szCs w:val="21"/>
                              </w:rPr>
                              <w:t>都市型高齢社会・人口減少社会におけるまちづくりに向けて府民の貴重な資産である府営住宅ストックを活用し入居者に対し安全・安心・やさしさを確保するとともに地域力の向上、まちの活力を創造する。</w:t>
                            </w:r>
                          </w:p>
                          <w:p w14:paraId="4E5CE816" w14:textId="77777777" w:rsidR="00E112DC" w:rsidRPr="00174094" w:rsidRDefault="00E112DC" w:rsidP="00E81F89">
                            <w:pPr>
                              <w:spacing w:line="220" w:lineRule="exact"/>
                              <w:ind w:firstLineChars="300" w:firstLine="630"/>
                              <w:rPr>
                                <w:rFonts w:asciiTheme="minorEastAsia" w:hAnsiTheme="minorEastAsia"/>
                                <w:szCs w:val="21"/>
                              </w:rPr>
                            </w:pPr>
                            <w:r w:rsidRPr="00174094">
                              <w:rPr>
                                <w:rFonts w:asciiTheme="minorEastAsia" w:hAnsiTheme="minorEastAsia" w:hint="eastAsia"/>
                                <w:szCs w:val="21"/>
                              </w:rPr>
                              <w:t xml:space="preserve">Ⅰ　地域力向上に向けたまちづくりの推進　</w:t>
                            </w:r>
                          </w:p>
                          <w:p w14:paraId="5D406789" w14:textId="77777777" w:rsidR="00E112DC" w:rsidRPr="00174094" w:rsidRDefault="00E112DC" w:rsidP="00E81F89">
                            <w:pPr>
                              <w:spacing w:line="220" w:lineRule="exact"/>
                              <w:ind w:firstLineChars="300" w:firstLine="630"/>
                              <w:rPr>
                                <w:rFonts w:asciiTheme="minorEastAsia" w:hAnsiTheme="minorEastAsia"/>
                                <w:szCs w:val="21"/>
                              </w:rPr>
                            </w:pPr>
                            <w:r w:rsidRPr="00174094">
                              <w:rPr>
                                <w:rFonts w:asciiTheme="minorEastAsia" w:hAnsiTheme="minorEastAsia" w:hint="eastAsia"/>
                                <w:szCs w:val="21"/>
                              </w:rPr>
                              <w:t>Ⅱ　安全・安心でやさしく暮らせる住まいづくり</w:t>
                            </w:r>
                          </w:p>
                          <w:p w14:paraId="0AD0E0EB" w14:textId="77777777" w:rsidR="00E112DC" w:rsidRPr="00174094" w:rsidRDefault="00E112DC" w:rsidP="00E81F89">
                            <w:pPr>
                              <w:spacing w:line="220" w:lineRule="exact"/>
                              <w:ind w:firstLineChars="300" w:firstLine="630"/>
                              <w:rPr>
                                <w:rFonts w:asciiTheme="minorEastAsia" w:hAnsiTheme="minorEastAsia"/>
                                <w:szCs w:val="21"/>
                              </w:rPr>
                            </w:pPr>
                            <w:r w:rsidRPr="00174094">
                              <w:rPr>
                                <w:rFonts w:asciiTheme="minorEastAsia" w:hAnsiTheme="minorEastAsia" w:hint="eastAsia"/>
                                <w:szCs w:val="21"/>
                              </w:rPr>
                              <w:t xml:space="preserve">Ⅲ　地域コミュニティの活性化と住民福祉の支援　</w:t>
                            </w:r>
                          </w:p>
                          <w:p w14:paraId="0A514B4D" w14:textId="77777777" w:rsidR="00E112DC" w:rsidRPr="00174094" w:rsidRDefault="00E112DC" w:rsidP="00E81F89">
                            <w:pPr>
                              <w:spacing w:line="220" w:lineRule="exact"/>
                              <w:ind w:firstLineChars="300" w:firstLine="630"/>
                              <w:rPr>
                                <w:rFonts w:asciiTheme="minorEastAsia" w:hAnsiTheme="minorEastAsia"/>
                                <w:szCs w:val="21"/>
                              </w:rPr>
                            </w:pPr>
                            <w:r w:rsidRPr="00174094">
                              <w:rPr>
                                <w:rFonts w:asciiTheme="minorEastAsia" w:hAnsiTheme="minorEastAsia" w:hint="eastAsia"/>
                                <w:szCs w:val="21"/>
                              </w:rPr>
                              <w:t>Ⅳ　経営の自律化の推進</w:t>
                            </w:r>
                          </w:p>
                          <w:p w14:paraId="6BC277BA" w14:textId="6EB231B0" w:rsidR="00E112DC" w:rsidRPr="00174094" w:rsidRDefault="00E112DC" w:rsidP="00E112DC">
                            <w:pPr>
                              <w:spacing w:line="280" w:lineRule="exact"/>
                              <w:rPr>
                                <w:rFonts w:asciiTheme="minorEastAsia" w:hAnsiTheme="minorEastAsia"/>
                                <w:szCs w:val="21"/>
                              </w:rPr>
                            </w:pPr>
                          </w:p>
                          <w:p w14:paraId="45290FC5" w14:textId="77777777" w:rsidR="000574C4" w:rsidRPr="00174094" w:rsidRDefault="000574C4" w:rsidP="00E112DC">
                            <w:pPr>
                              <w:spacing w:line="280" w:lineRule="exact"/>
                              <w:rPr>
                                <w:rFonts w:asciiTheme="minorEastAsia" w:hAnsiTheme="minorEastAsia"/>
                                <w:szCs w:val="21"/>
                              </w:rPr>
                            </w:pPr>
                          </w:p>
                          <w:p w14:paraId="1E780199" w14:textId="31159BCE" w:rsidR="00E112DC" w:rsidRPr="00174094" w:rsidRDefault="00695654" w:rsidP="00E112DC">
                            <w:pPr>
                              <w:spacing w:line="280" w:lineRule="exact"/>
                              <w:rPr>
                                <w:rFonts w:asciiTheme="minorEastAsia" w:hAnsiTheme="minorEastAsia"/>
                                <w:szCs w:val="21"/>
                              </w:rPr>
                            </w:pPr>
                            <w:r w:rsidRPr="00174094">
                              <w:rPr>
                                <w:rFonts w:asciiTheme="minorEastAsia" w:hAnsiTheme="minorEastAsia" w:hint="eastAsia"/>
                                <w:szCs w:val="21"/>
                              </w:rPr>
                              <w:t xml:space="preserve">　</w:t>
                            </w:r>
                            <w:r w:rsidRPr="00174094">
                              <w:rPr>
                                <w:rFonts w:asciiTheme="minorEastAsia" w:hAnsiTheme="minorEastAsia"/>
                                <w:szCs w:val="21"/>
                              </w:rPr>
                              <w:t xml:space="preserve">　　　　　　　　　　　　　　　　</w:t>
                            </w:r>
                            <w:r w:rsidRPr="00174094">
                              <w:rPr>
                                <w:rFonts w:asciiTheme="minorEastAsia" w:hAnsiTheme="minorEastAsia" w:hint="eastAsia"/>
                                <w:szCs w:val="21"/>
                              </w:rPr>
                              <w:t>（概要は</w:t>
                            </w:r>
                            <w:r w:rsidR="00D4139E" w:rsidRPr="00174094">
                              <w:rPr>
                                <w:rFonts w:asciiTheme="minorEastAsia" w:hAnsiTheme="minorEastAsia" w:hint="eastAsia"/>
                                <w:szCs w:val="21"/>
                              </w:rPr>
                              <w:t>P</w:t>
                            </w:r>
                            <w:r w:rsidR="00E54060" w:rsidRPr="00174094">
                              <w:rPr>
                                <w:rFonts w:asciiTheme="minorEastAsia" w:hAnsiTheme="minorEastAsia"/>
                                <w:szCs w:val="21"/>
                              </w:rPr>
                              <w:t>50</w:t>
                            </w:r>
                            <w:r w:rsidRPr="00174094">
                              <w:rPr>
                                <w:rFonts w:asciiTheme="minorEastAsia" w:hAnsiTheme="minorEastAsia" w:hint="eastAsia"/>
                                <w:szCs w:val="21"/>
                              </w:rPr>
                              <w:t>参照</w:t>
                            </w:r>
                            <w:r w:rsidRPr="00174094">
                              <w:rPr>
                                <w:rFonts w:asciiTheme="minorEastAsia" w:hAnsiTheme="minorEastAsia"/>
                                <w:szCs w:val="21"/>
                              </w:rPr>
                              <w:t>）</w:t>
                            </w:r>
                          </w:p>
                          <w:p w14:paraId="7CE21B20" w14:textId="48F773F6" w:rsidR="00E112DC" w:rsidRPr="00174094" w:rsidRDefault="00E112DC" w:rsidP="00E112DC">
                            <w:pPr>
                              <w:spacing w:line="280" w:lineRule="exact"/>
                              <w:rPr>
                                <w:rFonts w:asciiTheme="minorEastAsia" w:hAnsiTheme="minorEastAsia"/>
                                <w:szCs w:val="21"/>
                              </w:rPr>
                            </w:pPr>
                            <w:r w:rsidRPr="00174094">
                              <w:rPr>
                                <w:rFonts w:asciiTheme="minorEastAsia" w:hAnsiTheme="minorEastAsia" w:hint="eastAsia"/>
                                <w:szCs w:val="21"/>
                              </w:rPr>
                              <w:t>「大阪府都市基盤施設長寿命化計画</w:t>
                            </w:r>
                            <w:r w:rsidR="00CB4350" w:rsidRPr="00174094">
                              <w:rPr>
                                <w:rFonts w:asciiTheme="minorEastAsia" w:hAnsiTheme="minorEastAsia" w:hint="eastAsia"/>
                                <w:szCs w:val="21"/>
                              </w:rPr>
                              <w:t>」</w:t>
                            </w:r>
                            <w:r w:rsidRPr="00174094">
                              <w:rPr>
                                <w:rFonts w:asciiTheme="minorEastAsia" w:hAnsiTheme="minorEastAsia" w:hint="eastAsia"/>
                                <w:szCs w:val="21"/>
                              </w:rPr>
                              <w:t>（平成27年3</w:t>
                            </w:r>
                            <w:r w:rsidR="00CB4350" w:rsidRPr="00174094">
                              <w:rPr>
                                <w:rFonts w:asciiTheme="minorEastAsia" w:hAnsiTheme="minorEastAsia" w:hint="eastAsia"/>
                                <w:szCs w:val="21"/>
                              </w:rPr>
                              <w:t>月）</w:t>
                            </w:r>
                            <w:r w:rsidRPr="00174094">
                              <w:rPr>
                                <w:rFonts w:asciiTheme="minorEastAsia" w:hAnsiTheme="minorEastAsia" w:hint="eastAsia"/>
                                <w:szCs w:val="21"/>
                              </w:rPr>
                              <w:t>に基づく取組み</w:t>
                            </w:r>
                          </w:p>
                          <w:p w14:paraId="0937A4F2" w14:textId="77777777" w:rsidR="00E112DC" w:rsidRPr="00174094" w:rsidRDefault="00E112DC" w:rsidP="00E112DC">
                            <w:pPr>
                              <w:spacing w:line="280" w:lineRule="exact"/>
                              <w:rPr>
                                <w:rFonts w:asciiTheme="minorEastAsia" w:hAnsiTheme="minorEastAsia"/>
                                <w:szCs w:val="21"/>
                              </w:rPr>
                            </w:pPr>
                            <w:r w:rsidRPr="00174094">
                              <w:rPr>
                                <w:rFonts w:asciiTheme="minorEastAsia" w:hAnsiTheme="minorEastAsia" w:hint="eastAsia"/>
                                <w:szCs w:val="21"/>
                              </w:rPr>
                              <w:t>（基本方針）</w:t>
                            </w:r>
                          </w:p>
                          <w:p w14:paraId="36BF9761" w14:textId="77777777" w:rsidR="00E112DC" w:rsidRPr="00174094" w:rsidRDefault="00E112DC" w:rsidP="00E81F89">
                            <w:pPr>
                              <w:spacing w:line="280" w:lineRule="exact"/>
                              <w:ind w:leftChars="100" w:left="210" w:firstLineChars="200" w:firstLine="420"/>
                              <w:rPr>
                                <w:rFonts w:asciiTheme="minorEastAsia" w:hAnsiTheme="minorEastAsia"/>
                                <w:szCs w:val="21"/>
                              </w:rPr>
                            </w:pPr>
                            <w:r w:rsidRPr="00174094">
                              <w:rPr>
                                <w:rFonts w:asciiTheme="minorEastAsia" w:hAnsiTheme="minorEastAsia" w:hint="eastAsia"/>
                                <w:bCs/>
                                <w:szCs w:val="21"/>
                              </w:rPr>
                              <w:t>Ⅰ．効率的・効果的な維持管理の推進</w:t>
                            </w:r>
                          </w:p>
                          <w:p w14:paraId="6F1F384E" w14:textId="77777777" w:rsidR="00E112DC" w:rsidRPr="00174094" w:rsidRDefault="00E112DC" w:rsidP="00E81F89">
                            <w:pPr>
                              <w:spacing w:line="220" w:lineRule="exact"/>
                              <w:ind w:firstLineChars="500" w:firstLine="1050"/>
                              <w:rPr>
                                <w:rFonts w:asciiTheme="minorEastAsia" w:hAnsiTheme="minorEastAsia"/>
                                <w:szCs w:val="21"/>
                              </w:rPr>
                            </w:pPr>
                            <w:r w:rsidRPr="00174094">
                              <w:rPr>
                                <w:rFonts w:asciiTheme="minorEastAsia" w:hAnsiTheme="minorEastAsia" w:hint="eastAsia"/>
                                <w:szCs w:val="21"/>
                              </w:rPr>
                              <w:t>・致命的な不具合を見逃さない</w:t>
                            </w:r>
                          </w:p>
                          <w:p w14:paraId="1BC000E6" w14:textId="77777777" w:rsidR="00E112DC" w:rsidRPr="00174094" w:rsidRDefault="00E112DC" w:rsidP="00E81F89">
                            <w:pPr>
                              <w:spacing w:line="220" w:lineRule="exact"/>
                              <w:ind w:firstLineChars="500" w:firstLine="1050"/>
                              <w:rPr>
                                <w:rFonts w:asciiTheme="minorEastAsia" w:hAnsiTheme="minorEastAsia"/>
                                <w:szCs w:val="21"/>
                              </w:rPr>
                            </w:pPr>
                            <w:r w:rsidRPr="00174094">
                              <w:rPr>
                                <w:rFonts w:asciiTheme="minorEastAsia" w:hAnsiTheme="minorEastAsia" w:hint="eastAsia"/>
                                <w:szCs w:val="21"/>
                              </w:rPr>
                              <w:t>・予防保全をレベルアップする</w:t>
                            </w:r>
                          </w:p>
                          <w:p w14:paraId="2FEF3512" w14:textId="77777777" w:rsidR="00E112DC" w:rsidRPr="00174094" w:rsidRDefault="00E112DC" w:rsidP="00E81F89">
                            <w:pPr>
                              <w:spacing w:line="220" w:lineRule="exact"/>
                              <w:ind w:firstLineChars="500" w:firstLine="1050"/>
                              <w:rPr>
                                <w:rFonts w:asciiTheme="minorEastAsia" w:hAnsiTheme="minorEastAsia"/>
                                <w:szCs w:val="21"/>
                              </w:rPr>
                            </w:pPr>
                            <w:r w:rsidRPr="00174094">
                              <w:rPr>
                                <w:rFonts w:asciiTheme="minorEastAsia" w:hAnsiTheme="minorEastAsia" w:hint="eastAsia"/>
                                <w:szCs w:val="21"/>
                              </w:rPr>
                              <w:t>・更新時期をしっかり見極める</w:t>
                            </w:r>
                          </w:p>
                          <w:p w14:paraId="06D3D241" w14:textId="77777777" w:rsidR="00E112DC" w:rsidRPr="00174094" w:rsidRDefault="00E112DC" w:rsidP="00E81F89">
                            <w:pPr>
                              <w:spacing w:line="280" w:lineRule="exact"/>
                              <w:ind w:firstLineChars="300" w:firstLine="630"/>
                              <w:rPr>
                                <w:rFonts w:asciiTheme="minorEastAsia" w:hAnsiTheme="minorEastAsia"/>
                                <w:szCs w:val="21"/>
                              </w:rPr>
                            </w:pPr>
                            <w:r w:rsidRPr="00174094">
                              <w:rPr>
                                <w:rFonts w:asciiTheme="minorEastAsia" w:hAnsiTheme="minorEastAsia" w:hint="eastAsia"/>
                                <w:bCs/>
                                <w:szCs w:val="21"/>
                              </w:rPr>
                              <w:t>Ⅱ.持続可能な維持管理の仕組みの構築</w:t>
                            </w:r>
                          </w:p>
                          <w:p w14:paraId="0735AB82" w14:textId="42534135" w:rsidR="00E112DC" w:rsidRPr="00DE0D8F" w:rsidRDefault="00E112DC" w:rsidP="00E81F89">
                            <w:pPr>
                              <w:spacing w:line="220" w:lineRule="exact"/>
                              <w:ind w:left="210" w:hangingChars="100" w:hanging="210"/>
                              <w:rPr>
                                <w:rFonts w:asciiTheme="minorEastAsia" w:hAnsiTheme="minorEastAsia"/>
                                <w:szCs w:val="21"/>
                              </w:rPr>
                            </w:pPr>
                            <w:r w:rsidRPr="00174094">
                              <w:rPr>
                                <w:rFonts w:asciiTheme="minorEastAsia" w:hAnsiTheme="minorEastAsia" w:hint="eastAsia"/>
                                <w:szCs w:val="21"/>
                              </w:rPr>
                              <w:t xml:space="preserve">　</w:t>
                            </w:r>
                            <w:r w:rsidR="00E81F89" w:rsidRPr="00174094">
                              <w:rPr>
                                <w:rFonts w:asciiTheme="minorEastAsia" w:hAnsiTheme="minorEastAsia" w:hint="eastAsia"/>
                                <w:szCs w:val="21"/>
                              </w:rPr>
                              <w:t xml:space="preserve">　</w:t>
                            </w:r>
                            <w:r w:rsidR="00E81F89" w:rsidRPr="00174094">
                              <w:rPr>
                                <w:rFonts w:asciiTheme="minorEastAsia" w:hAnsiTheme="minorEastAsia"/>
                                <w:szCs w:val="21"/>
                              </w:rPr>
                              <w:t xml:space="preserve">　　　</w:t>
                            </w:r>
                            <w:r w:rsidRPr="00174094">
                              <w:rPr>
                                <w:rFonts w:asciiTheme="minorEastAsia" w:hAnsiTheme="minorEastAsia" w:hint="eastAsia"/>
                                <w:szCs w:val="21"/>
                              </w:rPr>
                              <w:t>・人材の育成と確保、技術力向上と継承の仕組みを構築する</w:t>
                            </w:r>
                          </w:p>
                          <w:p w14:paraId="31014DEE" w14:textId="77777777" w:rsidR="00E112DC" w:rsidRPr="00DE0D8F" w:rsidRDefault="00E112DC" w:rsidP="00E81F89">
                            <w:pPr>
                              <w:spacing w:line="220" w:lineRule="exact"/>
                              <w:ind w:left="210" w:firstLineChars="400" w:firstLine="840"/>
                              <w:rPr>
                                <w:rFonts w:asciiTheme="minorEastAsia" w:hAnsiTheme="minorEastAsia"/>
                                <w:szCs w:val="21"/>
                              </w:rPr>
                            </w:pPr>
                            <w:r w:rsidRPr="00DE0D8F">
                              <w:rPr>
                                <w:rFonts w:asciiTheme="minorEastAsia" w:hAnsiTheme="minorEastAsia" w:hint="eastAsia"/>
                                <w:szCs w:val="21"/>
                              </w:rPr>
                              <w:t>・地域が一体となった維持管理を実践する</w:t>
                            </w:r>
                          </w:p>
                          <w:p w14:paraId="1A1763AD" w14:textId="5069FA5E" w:rsidR="00E112DC" w:rsidRPr="006C7B42" w:rsidRDefault="00567825" w:rsidP="00E81F89">
                            <w:pPr>
                              <w:spacing w:line="220" w:lineRule="exact"/>
                              <w:ind w:left="210" w:firstLineChars="400" w:firstLine="840"/>
                              <w:rPr>
                                <w:rFonts w:asciiTheme="minorEastAsia" w:hAnsiTheme="minorEastAsia"/>
                                <w:szCs w:val="21"/>
                              </w:rPr>
                            </w:pPr>
                            <w:r>
                              <w:rPr>
                                <w:rFonts w:asciiTheme="minorEastAsia" w:hAnsiTheme="minorEastAsia" w:hint="eastAsia"/>
                                <w:szCs w:val="21"/>
                              </w:rPr>
                              <w:t>・維持管理業務の改善を図る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367FF" id="正方形/長方形 1" o:spid="_x0000_s1028" style="position:absolute;left:0;text-align:left;margin-left:0;margin-top:7.6pt;width:489pt;height:314.05pt;z-index:252146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" fillcolor="white [3201]" strokecolor="black [3213]" strokeweight="1pt">
                <v:stroke dashstyle="3 1"/>
                <v:textbox>
                  <w:txbxContent>
                    <w:p w14:paraId="4736B9F9" w14:textId="77777777" w:rsidR="00E112DC" w:rsidRPr="00DE0D8F" w:rsidRDefault="00E112DC" w:rsidP="00E112DC">
                      <w:pPr>
                        <w:spacing w:line="280" w:lineRule="exact"/>
                        <w:rPr>
                          <w:rFonts w:asciiTheme="minorEastAsia" w:hAnsiTheme="minorEastAsia"/>
                          <w:szCs w:val="21"/>
                        </w:rPr>
                      </w:pPr>
                    </w:p>
                    <w:p w14:paraId="198954CF" w14:textId="354C1343" w:rsidR="00E112DC" w:rsidRPr="00174094" w:rsidRDefault="006E3B33" w:rsidP="00E112DC">
                      <w:pPr>
                        <w:spacing w:line="280" w:lineRule="exac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sidRPr="00174094">
                        <w:rPr>
                          <w:rFonts w:asciiTheme="minorEastAsia" w:hAnsiTheme="minorEastAsia"/>
                          <w:szCs w:val="21"/>
                        </w:rPr>
                        <w:t>（</w:t>
                      </w:r>
                      <w:r w:rsidR="00695654" w:rsidRPr="00174094">
                        <w:rPr>
                          <w:rFonts w:asciiTheme="minorEastAsia" w:hAnsiTheme="minorEastAsia" w:hint="eastAsia"/>
                          <w:szCs w:val="21"/>
                        </w:rPr>
                        <w:t>概要は</w:t>
                      </w:r>
                      <w:r w:rsidR="00D4139E" w:rsidRPr="00174094">
                        <w:rPr>
                          <w:rFonts w:asciiTheme="minorEastAsia" w:hAnsiTheme="minorEastAsia" w:hint="eastAsia"/>
                          <w:szCs w:val="21"/>
                        </w:rPr>
                        <w:t>P</w:t>
                      </w:r>
                      <w:r w:rsidR="00C77694" w:rsidRPr="00174094">
                        <w:rPr>
                          <w:rFonts w:asciiTheme="minorEastAsia" w:hAnsiTheme="minorEastAsia" w:hint="eastAsia"/>
                          <w:szCs w:val="21"/>
                        </w:rPr>
                        <w:t>39</w:t>
                      </w:r>
                      <w:r w:rsidR="00C61E7C">
                        <w:rPr>
                          <w:rFonts w:asciiTheme="minorEastAsia" w:hAnsiTheme="minorEastAsia" w:hint="eastAsia"/>
                          <w:szCs w:val="21"/>
                        </w:rPr>
                        <w:t>参照（改定</w:t>
                      </w:r>
                      <w:bookmarkStart w:id="1" w:name="_GoBack"/>
                      <w:bookmarkEnd w:id="1"/>
                      <w:r w:rsidR="00695654" w:rsidRPr="00174094">
                        <w:rPr>
                          <w:rFonts w:asciiTheme="minorEastAsia" w:hAnsiTheme="minorEastAsia" w:hint="eastAsia"/>
                          <w:szCs w:val="21"/>
                        </w:rPr>
                        <w:t>版</w:t>
                      </w:r>
                      <w:r w:rsidR="00695654" w:rsidRPr="00174094">
                        <w:rPr>
                          <w:rFonts w:asciiTheme="minorEastAsia" w:hAnsiTheme="minorEastAsia"/>
                          <w:szCs w:val="21"/>
                        </w:rPr>
                        <w:t>は</w:t>
                      </w:r>
                      <w:r w:rsidR="00D4139E" w:rsidRPr="00174094">
                        <w:rPr>
                          <w:rFonts w:asciiTheme="minorEastAsia" w:hAnsiTheme="minorEastAsia" w:hint="eastAsia"/>
                          <w:szCs w:val="21"/>
                        </w:rPr>
                        <w:t>P</w:t>
                      </w:r>
                      <w:r w:rsidR="00C77694" w:rsidRPr="00174094">
                        <w:rPr>
                          <w:rFonts w:asciiTheme="minorEastAsia" w:hAnsiTheme="minorEastAsia" w:hint="eastAsia"/>
                          <w:szCs w:val="21"/>
                        </w:rPr>
                        <w:t>49</w:t>
                      </w:r>
                      <w:r w:rsidR="00695654" w:rsidRPr="00174094">
                        <w:rPr>
                          <w:rFonts w:asciiTheme="minorEastAsia" w:hAnsiTheme="minorEastAsia" w:hint="eastAsia"/>
                          <w:szCs w:val="21"/>
                        </w:rPr>
                        <w:t>））</w:t>
                      </w:r>
                    </w:p>
                    <w:p w14:paraId="44874A63" w14:textId="61116DF2" w:rsidR="00E112DC" w:rsidRPr="00174094" w:rsidRDefault="00E112DC" w:rsidP="00E112DC">
                      <w:pPr>
                        <w:spacing w:line="280" w:lineRule="exact"/>
                        <w:rPr>
                          <w:rFonts w:asciiTheme="minorEastAsia" w:hAnsiTheme="minorEastAsia"/>
                          <w:szCs w:val="21"/>
                        </w:rPr>
                      </w:pPr>
                      <w:r w:rsidRPr="00174094">
                        <w:rPr>
                          <w:rFonts w:asciiTheme="minorEastAsia" w:hAnsiTheme="minorEastAsia" w:hint="eastAsia"/>
                          <w:szCs w:val="21"/>
                        </w:rPr>
                        <w:t>「大阪府営住宅ストック総合活用計画</w:t>
                      </w:r>
                      <w:r w:rsidR="00CB4350" w:rsidRPr="00174094">
                        <w:rPr>
                          <w:rFonts w:asciiTheme="minorEastAsia" w:hAnsiTheme="minorEastAsia" w:hint="eastAsia"/>
                          <w:szCs w:val="21"/>
                        </w:rPr>
                        <w:t>」</w:t>
                      </w:r>
                      <w:r w:rsidRPr="00174094">
                        <w:rPr>
                          <w:rFonts w:asciiTheme="minorEastAsia" w:hAnsiTheme="minorEastAsia" w:hint="eastAsia"/>
                          <w:szCs w:val="21"/>
                        </w:rPr>
                        <w:t>（平成24年3</w:t>
                      </w:r>
                      <w:r w:rsidR="00CB4350" w:rsidRPr="00174094">
                        <w:rPr>
                          <w:rFonts w:asciiTheme="minorEastAsia" w:hAnsiTheme="minorEastAsia" w:hint="eastAsia"/>
                          <w:szCs w:val="21"/>
                        </w:rPr>
                        <w:t>月）</w:t>
                      </w:r>
                      <w:r w:rsidRPr="00174094">
                        <w:rPr>
                          <w:rFonts w:asciiTheme="minorEastAsia" w:hAnsiTheme="minorEastAsia" w:hint="eastAsia"/>
                          <w:szCs w:val="21"/>
                        </w:rPr>
                        <w:t>に基づく取組み</w:t>
                      </w:r>
                    </w:p>
                    <w:p w14:paraId="153D92DB" w14:textId="77777777" w:rsidR="00E112DC" w:rsidRPr="00174094" w:rsidRDefault="00E112DC" w:rsidP="00E112DC">
                      <w:pPr>
                        <w:spacing w:line="280" w:lineRule="exact"/>
                        <w:rPr>
                          <w:rFonts w:asciiTheme="minorEastAsia" w:hAnsiTheme="minorEastAsia"/>
                          <w:szCs w:val="21"/>
                        </w:rPr>
                      </w:pPr>
                      <w:r w:rsidRPr="00174094">
                        <w:rPr>
                          <w:rFonts w:asciiTheme="minorEastAsia" w:hAnsiTheme="minorEastAsia" w:hint="eastAsia"/>
                          <w:szCs w:val="21"/>
                        </w:rPr>
                        <w:t>（基本的な方針）</w:t>
                      </w:r>
                    </w:p>
                    <w:p w14:paraId="76379BB2" w14:textId="77777777" w:rsidR="00E112DC" w:rsidRPr="00174094" w:rsidRDefault="00E112DC" w:rsidP="00E81F89">
                      <w:pPr>
                        <w:spacing w:line="280" w:lineRule="exact"/>
                        <w:ind w:leftChars="200" w:left="420"/>
                        <w:rPr>
                          <w:rFonts w:asciiTheme="minorEastAsia" w:hAnsiTheme="minorEastAsia"/>
                          <w:b/>
                          <w:szCs w:val="21"/>
                        </w:rPr>
                      </w:pPr>
                      <w:r w:rsidRPr="00174094">
                        <w:rPr>
                          <w:rFonts w:asciiTheme="minorEastAsia" w:hAnsiTheme="minorEastAsia" w:hint="eastAsia"/>
                          <w:szCs w:val="21"/>
                        </w:rPr>
                        <w:t>都市型高齢社会・人口減少社会におけるまちづくりに向けて府民の貴重な資産である府営住宅ストックを活用し入居者に対し安全・安心・やさしさを確保するとともに地域力の向上、まちの活力を創造する。</w:t>
                      </w:r>
                    </w:p>
                    <w:p w14:paraId="4E5CE816" w14:textId="77777777" w:rsidR="00E112DC" w:rsidRPr="00174094" w:rsidRDefault="00E112DC" w:rsidP="00E81F89">
                      <w:pPr>
                        <w:spacing w:line="220" w:lineRule="exact"/>
                        <w:ind w:firstLineChars="300" w:firstLine="630"/>
                        <w:rPr>
                          <w:rFonts w:asciiTheme="minorEastAsia" w:hAnsiTheme="minorEastAsia"/>
                          <w:szCs w:val="21"/>
                        </w:rPr>
                      </w:pPr>
                      <w:r w:rsidRPr="00174094">
                        <w:rPr>
                          <w:rFonts w:asciiTheme="minorEastAsia" w:hAnsiTheme="minorEastAsia" w:hint="eastAsia"/>
                          <w:szCs w:val="21"/>
                        </w:rPr>
                        <w:t xml:space="preserve">Ⅰ　地域力向上に向けたまちづくりの推進　</w:t>
                      </w:r>
                    </w:p>
                    <w:p w14:paraId="5D406789" w14:textId="77777777" w:rsidR="00E112DC" w:rsidRPr="00174094" w:rsidRDefault="00E112DC" w:rsidP="00E81F89">
                      <w:pPr>
                        <w:spacing w:line="220" w:lineRule="exact"/>
                        <w:ind w:firstLineChars="300" w:firstLine="630"/>
                        <w:rPr>
                          <w:rFonts w:asciiTheme="minorEastAsia" w:hAnsiTheme="minorEastAsia"/>
                          <w:szCs w:val="21"/>
                        </w:rPr>
                      </w:pPr>
                      <w:r w:rsidRPr="00174094">
                        <w:rPr>
                          <w:rFonts w:asciiTheme="minorEastAsia" w:hAnsiTheme="minorEastAsia" w:hint="eastAsia"/>
                          <w:szCs w:val="21"/>
                        </w:rPr>
                        <w:t>Ⅱ　安全・安心でやさしく暮らせる住まいづくり</w:t>
                      </w:r>
                    </w:p>
                    <w:p w14:paraId="0AD0E0EB" w14:textId="77777777" w:rsidR="00E112DC" w:rsidRPr="00174094" w:rsidRDefault="00E112DC" w:rsidP="00E81F89">
                      <w:pPr>
                        <w:spacing w:line="220" w:lineRule="exact"/>
                        <w:ind w:firstLineChars="300" w:firstLine="630"/>
                        <w:rPr>
                          <w:rFonts w:asciiTheme="minorEastAsia" w:hAnsiTheme="minorEastAsia"/>
                          <w:szCs w:val="21"/>
                        </w:rPr>
                      </w:pPr>
                      <w:r w:rsidRPr="00174094">
                        <w:rPr>
                          <w:rFonts w:asciiTheme="minorEastAsia" w:hAnsiTheme="minorEastAsia" w:hint="eastAsia"/>
                          <w:szCs w:val="21"/>
                        </w:rPr>
                        <w:t xml:space="preserve">Ⅲ　地域コミュニティの活性化と住民福祉の支援　</w:t>
                      </w:r>
                    </w:p>
                    <w:p w14:paraId="0A514B4D" w14:textId="77777777" w:rsidR="00E112DC" w:rsidRPr="00174094" w:rsidRDefault="00E112DC" w:rsidP="00E81F89">
                      <w:pPr>
                        <w:spacing w:line="220" w:lineRule="exact"/>
                        <w:ind w:firstLineChars="300" w:firstLine="630"/>
                        <w:rPr>
                          <w:rFonts w:asciiTheme="minorEastAsia" w:hAnsiTheme="minorEastAsia"/>
                          <w:szCs w:val="21"/>
                        </w:rPr>
                      </w:pPr>
                      <w:r w:rsidRPr="00174094">
                        <w:rPr>
                          <w:rFonts w:asciiTheme="minorEastAsia" w:hAnsiTheme="minorEastAsia" w:hint="eastAsia"/>
                          <w:szCs w:val="21"/>
                        </w:rPr>
                        <w:t>Ⅳ　経営の自律化の推進</w:t>
                      </w:r>
                    </w:p>
                    <w:p w14:paraId="6BC277BA" w14:textId="6EB231B0" w:rsidR="00E112DC" w:rsidRPr="00174094" w:rsidRDefault="00E112DC" w:rsidP="00E112DC">
                      <w:pPr>
                        <w:spacing w:line="280" w:lineRule="exact"/>
                        <w:rPr>
                          <w:rFonts w:asciiTheme="minorEastAsia" w:hAnsiTheme="minorEastAsia"/>
                          <w:szCs w:val="21"/>
                        </w:rPr>
                      </w:pPr>
                    </w:p>
                    <w:p w14:paraId="45290FC5" w14:textId="77777777" w:rsidR="000574C4" w:rsidRPr="00174094" w:rsidRDefault="000574C4" w:rsidP="00E112DC">
                      <w:pPr>
                        <w:spacing w:line="280" w:lineRule="exact"/>
                        <w:rPr>
                          <w:rFonts w:asciiTheme="minorEastAsia" w:hAnsiTheme="minorEastAsia"/>
                          <w:szCs w:val="21"/>
                        </w:rPr>
                      </w:pPr>
                    </w:p>
                    <w:p w14:paraId="1E780199" w14:textId="31159BCE" w:rsidR="00E112DC" w:rsidRPr="00174094" w:rsidRDefault="00695654" w:rsidP="00E112DC">
                      <w:pPr>
                        <w:spacing w:line="280" w:lineRule="exact"/>
                        <w:rPr>
                          <w:rFonts w:asciiTheme="minorEastAsia" w:hAnsiTheme="minorEastAsia"/>
                          <w:szCs w:val="21"/>
                        </w:rPr>
                      </w:pPr>
                      <w:r w:rsidRPr="00174094">
                        <w:rPr>
                          <w:rFonts w:asciiTheme="minorEastAsia" w:hAnsiTheme="minorEastAsia" w:hint="eastAsia"/>
                          <w:szCs w:val="21"/>
                        </w:rPr>
                        <w:t xml:space="preserve">　</w:t>
                      </w:r>
                      <w:r w:rsidRPr="00174094">
                        <w:rPr>
                          <w:rFonts w:asciiTheme="minorEastAsia" w:hAnsiTheme="minorEastAsia"/>
                          <w:szCs w:val="21"/>
                        </w:rPr>
                        <w:t xml:space="preserve">　　　　　　　　　　　　　　　　</w:t>
                      </w:r>
                      <w:r w:rsidRPr="00174094">
                        <w:rPr>
                          <w:rFonts w:asciiTheme="minorEastAsia" w:hAnsiTheme="minorEastAsia" w:hint="eastAsia"/>
                          <w:szCs w:val="21"/>
                        </w:rPr>
                        <w:t>（概要は</w:t>
                      </w:r>
                      <w:r w:rsidR="00D4139E" w:rsidRPr="00174094">
                        <w:rPr>
                          <w:rFonts w:asciiTheme="minorEastAsia" w:hAnsiTheme="minorEastAsia" w:hint="eastAsia"/>
                          <w:szCs w:val="21"/>
                        </w:rPr>
                        <w:t>P</w:t>
                      </w:r>
                      <w:r w:rsidR="00E54060" w:rsidRPr="00174094">
                        <w:rPr>
                          <w:rFonts w:asciiTheme="minorEastAsia" w:hAnsiTheme="minorEastAsia"/>
                          <w:szCs w:val="21"/>
                        </w:rPr>
                        <w:t>50</w:t>
                      </w:r>
                      <w:r w:rsidRPr="00174094">
                        <w:rPr>
                          <w:rFonts w:asciiTheme="minorEastAsia" w:hAnsiTheme="minorEastAsia" w:hint="eastAsia"/>
                          <w:szCs w:val="21"/>
                        </w:rPr>
                        <w:t>参照</w:t>
                      </w:r>
                      <w:r w:rsidRPr="00174094">
                        <w:rPr>
                          <w:rFonts w:asciiTheme="minorEastAsia" w:hAnsiTheme="minorEastAsia"/>
                          <w:szCs w:val="21"/>
                        </w:rPr>
                        <w:t>）</w:t>
                      </w:r>
                    </w:p>
                    <w:p w14:paraId="7CE21B20" w14:textId="48F773F6" w:rsidR="00E112DC" w:rsidRPr="00174094" w:rsidRDefault="00E112DC" w:rsidP="00E112DC">
                      <w:pPr>
                        <w:spacing w:line="280" w:lineRule="exact"/>
                        <w:rPr>
                          <w:rFonts w:asciiTheme="minorEastAsia" w:hAnsiTheme="minorEastAsia"/>
                          <w:szCs w:val="21"/>
                        </w:rPr>
                      </w:pPr>
                      <w:r w:rsidRPr="00174094">
                        <w:rPr>
                          <w:rFonts w:asciiTheme="minorEastAsia" w:hAnsiTheme="minorEastAsia" w:hint="eastAsia"/>
                          <w:szCs w:val="21"/>
                        </w:rPr>
                        <w:t>「大阪府都市基盤施設長寿命化計画</w:t>
                      </w:r>
                      <w:r w:rsidR="00CB4350" w:rsidRPr="00174094">
                        <w:rPr>
                          <w:rFonts w:asciiTheme="minorEastAsia" w:hAnsiTheme="minorEastAsia" w:hint="eastAsia"/>
                          <w:szCs w:val="21"/>
                        </w:rPr>
                        <w:t>」</w:t>
                      </w:r>
                      <w:r w:rsidRPr="00174094">
                        <w:rPr>
                          <w:rFonts w:asciiTheme="minorEastAsia" w:hAnsiTheme="minorEastAsia" w:hint="eastAsia"/>
                          <w:szCs w:val="21"/>
                        </w:rPr>
                        <w:t>（平成27年3</w:t>
                      </w:r>
                      <w:r w:rsidR="00CB4350" w:rsidRPr="00174094">
                        <w:rPr>
                          <w:rFonts w:asciiTheme="minorEastAsia" w:hAnsiTheme="minorEastAsia" w:hint="eastAsia"/>
                          <w:szCs w:val="21"/>
                        </w:rPr>
                        <w:t>月）</w:t>
                      </w:r>
                      <w:r w:rsidRPr="00174094">
                        <w:rPr>
                          <w:rFonts w:asciiTheme="minorEastAsia" w:hAnsiTheme="minorEastAsia" w:hint="eastAsia"/>
                          <w:szCs w:val="21"/>
                        </w:rPr>
                        <w:t>に基づく取組み</w:t>
                      </w:r>
                    </w:p>
                    <w:p w14:paraId="0937A4F2" w14:textId="77777777" w:rsidR="00E112DC" w:rsidRPr="00174094" w:rsidRDefault="00E112DC" w:rsidP="00E112DC">
                      <w:pPr>
                        <w:spacing w:line="280" w:lineRule="exact"/>
                        <w:rPr>
                          <w:rFonts w:asciiTheme="minorEastAsia" w:hAnsiTheme="minorEastAsia"/>
                          <w:szCs w:val="21"/>
                        </w:rPr>
                      </w:pPr>
                      <w:r w:rsidRPr="00174094">
                        <w:rPr>
                          <w:rFonts w:asciiTheme="minorEastAsia" w:hAnsiTheme="minorEastAsia" w:hint="eastAsia"/>
                          <w:szCs w:val="21"/>
                        </w:rPr>
                        <w:t>（基本方針）</w:t>
                      </w:r>
                    </w:p>
                    <w:p w14:paraId="36BF9761" w14:textId="77777777" w:rsidR="00E112DC" w:rsidRPr="00174094" w:rsidRDefault="00E112DC" w:rsidP="00E81F89">
                      <w:pPr>
                        <w:spacing w:line="280" w:lineRule="exact"/>
                        <w:ind w:leftChars="100" w:left="210" w:firstLineChars="200" w:firstLine="420"/>
                        <w:rPr>
                          <w:rFonts w:asciiTheme="minorEastAsia" w:hAnsiTheme="minorEastAsia"/>
                          <w:szCs w:val="21"/>
                        </w:rPr>
                      </w:pPr>
                      <w:r w:rsidRPr="00174094">
                        <w:rPr>
                          <w:rFonts w:asciiTheme="minorEastAsia" w:hAnsiTheme="minorEastAsia" w:hint="eastAsia"/>
                          <w:bCs/>
                          <w:szCs w:val="21"/>
                        </w:rPr>
                        <w:t>Ⅰ．効率的・効果的な維持管理の推進</w:t>
                      </w:r>
                    </w:p>
                    <w:p w14:paraId="6F1F384E" w14:textId="77777777" w:rsidR="00E112DC" w:rsidRPr="00174094" w:rsidRDefault="00E112DC" w:rsidP="00E81F89">
                      <w:pPr>
                        <w:spacing w:line="220" w:lineRule="exact"/>
                        <w:ind w:firstLineChars="500" w:firstLine="1050"/>
                        <w:rPr>
                          <w:rFonts w:asciiTheme="minorEastAsia" w:hAnsiTheme="minorEastAsia"/>
                          <w:szCs w:val="21"/>
                        </w:rPr>
                      </w:pPr>
                      <w:r w:rsidRPr="00174094">
                        <w:rPr>
                          <w:rFonts w:asciiTheme="minorEastAsia" w:hAnsiTheme="minorEastAsia" w:hint="eastAsia"/>
                          <w:szCs w:val="21"/>
                        </w:rPr>
                        <w:t>・致命的な不具合を見逃さない</w:t>
                      </w:r>
                    </w:p>
                    <w:p w14:paraId="1BC000E6" w14:textId="77777777" w:rsidR="00E112DC" w:rsidRPr="00174094" w:rsidRDefault="00E112DC" w:rsidP="00E81F89">
                      <w:pPr>
                        <w:spacing w:line="220" w:lineRule="exact"/>
                        <w:ind w:firstLineChars="500" w:firstLine="1050"/>
                        <w:rPr>
                          <w:rFonts w:asciiTheme="minorEastAsia" w:hAnsiTheme="minorEastAsia"/>
                          <w:szCs w:val="21"/>
                        </w:rPr>
                      </w:pPr>
                      <w:r w:rsidRPr="00174094">
                        <w:rPr>
                          <w:rFonts w:asciiTheme="minorEastAsia" w:hAnsiTheme="minorEastAsia" w:hint="eastAsia"/>
                          <w:szCs w:val="21"/>
                        </w:rPr>
                        <w:t>・予防保全をレベルアップする</w:t>
                      </w:r>
                    </w:p>
                    <w:p w14:paraId="2FEF3512" w14:textId="77777777" w:rsidR="00E112DC" w:rsidRPr="00174094" w:rsidRDefault="00E112DC" w:rsidP="00E81F89">
                      <w:pPr>
                        <w:spacing w:line="220" w:lineRule="exact"/>
                        <w:ind w:firstLineChars="500" w:firstLine="1050"/>
                        <w:rPr>
                          <w:rFonts w:asciiTheme="minorEastAsia" w:hAnsiTheme="minorEastAsia"/>
                          <w:szCs w:val="21"/>
                        </w:rPr>
                      </w:pPr>
                      <w:r w:rsidRPr="00174094">
                        <w:rPr>
                          <w:rFonts w:asciiTheme="minorEastAsia" w:hAnsiTheme="minorEastAsia" w:hint="eastAsia"/>
                          <w:szCs w:val="21"/>
                        </w:rPr>
                        <w:t>・更新時期をしっかり見極める</w:t>
                      </w:r>
                    </w:p>
                    <w:p w14:paraId="06D3D241" w14:textId="77777777" w:rsidR="00E112DC" w:rsidRPr="00174094" w:rsidRDefault="00E112DC" w:rsidP="00E81F89">
                      <w:pPr>
                        <w:spacing w:line="280" w:lineRule="exact"/>
                        <w:ind w:firstLineChars="300" w:firstLine="630"/>
                        <w:rPr>
                          <w:rFonts w:asciiTheme="minorEastAsia" w:hAnsiTheme="minorEastAsia"/>
                          <w:szCs w:val="21"/>
                        </w:rPr>
                      </w:pPr>
                      <w:r w:rsidRPr="00174094">
                        <w:rPr>
                          <w:rFonts w:asciiTheme="minorEastAsia" w:hAnsiTheme="minorEastAsia" w:hint="eastAsia"/>
                          <w:bCs/>
                          <w:szCs w:val="21"/>
                        </w:rPr>
                        <w:t>Ⅱ.持続可能な維持管理の仕組みの構築</w:t>
                      </w:r>
                    </w:p>
                    <w:p w14:paraId="0735AB82" w14:textId="42534135" w:rsidR="00E112DC" w:rsidRPr="00DE0D8F" w:rsidRDefault="00E112DC" w:rsidP="00E81F89">
                      <w:pPr>
                        <w:spacing w:line="220" w:lineRule="exact"/>
                        <w:ind w:left="210" w:hangingChars="100" w:hanging="210"/>
                        <w:rPr>
                          <w:rFonts w:asciiTheme="minorEastAsia" w:hAnsiTheme="minorEastAsia"/>
                          <w:szCs w:val="21"/>
                        </w:rPr>
                      </w:pPr>
                      <w:r w:rsidRPr="00174094">
                        <w:rPr>
                          <w:rFonts w:asciiTheme="minorEastAsia" w:hAnsiTheme="minorEastAsia" w:hint="eastAsia"/>
                          <w:szCs w:val="21"/>
                        </w:rPr>
                        <w:t xml:space="preserve">　</w:t>
                      </w:r>
                      <w:r w:rsidR="00E81F89" w:rsidRPr="00174094">
                        <w:rPr>
                          <w:rFonts w:asciiTheme="minorEastAsia" w:hAnsiTheme="minorEastAsia" w:hint="eastAsia"/>
                          <w:szCs w:val="21"/>
                        </w:rPr>
                        <w:t xml:space="preserve">　</w:t>
                      </w:r>
                      <w:r w:rsidR="00E81F89" w:rsidRPr="00174094">
                        <w:rPr>
                          <w:rFonts w:asciiTheme="minorEastAsia" w:hAnsiTheme="minorEastAsia"/>
                          <w:szCs w:val="21"/>
                        </w:rPr>
                        <w:t xml:space="preserve">　　　</w:t>
                      </w:r>
                      <w:r w:rsidRPr="00174094">
                        <w:rPr>
                          <w:rFonts w:asciiTheme="minorEastAsia" w:hAnsiTheme="minorEastAsia" w:hint="eastAsia"/>
                          <w:szCs w:val="21"/>
                        </w:rPr>
                        <w:t>・人材の育成と確保、技術力向上と継承の仕組みを構築する</w:t>
                      </w:r>
                    </w:p>
                    <w:p w14:paraId="31014DEE" w14:textId="77777777" w:rsidR="00E112DC" w:rsidRPr="00DE0D8F" w:rsidRDefault="00E112DC" w:rsidP="00E81F89">
                      <w:pPr>
                        <w:spacing w:line="220" w:lineRule="exact"/>
                        <w:ind w:left="210" w:firstLineChars="400" w:firstLine="840"/>
                        <w:rPr>
                          <w:rFonts w:asciiTheme="minorEastAsia" w:hAnsiTheme="minorEastAsia"/>
                          <w:szCs w:val="21"/>
                        </w:rPr>
                      </w:pPr>
                      <w:r w:rsidRPr="00DE0D8F">
                        <w:rPr>
                          <w:rFonts w:asciiTheme="minorEastAsia" w:hAnsiTheme="minorEastAsia" w:hint="eastAsia"/>
                          <w:szCs w:val="21"/>
                        </w:rPr>
                        <w:t>・地域が一体となった維持管理を実践する</w:t>
                      </w:r>
                    </w:p>
                    <w:p w14:paraId="1A1763AD" w14:textId="5069FA5E" w:rsidR="00E112DC" w:rsidRPr="006C7B42" w:rsidRDefault="00567825" w:rsidP="00E81F89">
                      <w:pPr>
                        <w:spacing w:line="220" w:lineRule="exact"/>
                        <w:ind w:left="210" w:firstLineChars="400" w:firstLine="840"/>
                        <w:rPr>
                          <w:rFonts w:asciiTheme="minorEastAsia" w:hAnsiTheme="minorEastAsia"/>
                          <w:szCs w:val="21"/>
                        </w:rPr>
                      </w:pPr>
                      <w:r>
                        <w:rPr>
                          <w:rFonts w:asciiTheme="minorEastAsia" w:hAnsiTheme="minorEastAsia" w:hint="eastAsia"/>
                          <w:szCs w:val="21"/>
                        </w:rPr>
                        <w:t>・維持管理業務の改善を図る</w:t>
                      </w:r>
                    </w:p>
                  </w:txbxContent>
                </v:textbox>
                <w10:wrap anchorx="margin"/>
              </v:rect>
            </w:pict>
          </mc:Fallback>
        </mc:AlternateContent>
      </w:r>
      <w:r w:rsidR="006E3B33" w:rsidRPr="00174094">
        <w:rPr>
          <w:rFonts w:ascii="ＭＳ ゴシック" w:eastAsia="ＭＳ ゴシック" w:hAnsi="ＭＳ ゴシック" w:hint="eastAsia"/>
          <w:noProof/>
          <w:sz w:val="24"/>
          <w:szCs w:val="24"/>
        </w:rPr>
        <mc:AlternateContent>
          <mc:Choice Requires="wps">
            <w:drawing>
              <wp:anchor distT="0" distB="0" distL="114300" distR="114300" simplePos="0" relativeHeight="252147712" behindDoc="0" locked="0" layoutInCell="1" allowOverlap="1" wp14:anchorId="04BF4BCA" wp14:editId="0F822059">
                <wp:simplePos x="0" y="0"/>
                <wp:positionH relativeFrom="column">
                  <wp:posOffset>142875</wp:posOffset>
                </wp:positionH>
                <wp:positionV relativeFrom="paragraph">
                  <wp:posOffset>184248</wp:posOffset>
                </wp:positionV>
                <wp:extent cx="1066800" cy="28575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1066800" cy="28575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57B0E1" w14:textId="77777777" w:rsidR="00E112DC" w:rsidRPr="00196618" w:rsidRDefault="00E112DC" w:rsidP="00E112DC">
                            <w:pPr>
                              <w:spacing w:line="260" w:lineRule="exact"/>
                              <w:jc w:val="center"/>
                              <w:rPr>
                                <w:rFonts w:asciiTheme="minorEastAsia" w:hAnsiTheme="minorEastAsia"/>
                                <w:szCs w:val="21"/>
                              </w:rPr>
                            </w:pPr>
                            <w:r w:rsidRPr="00753589">
                              <w:rPr>
                                <w:rFonts w:asciiTheme="minorEastAsia" w:hAnsiTheme="minorEastAsia" w:hint="eastAsia"/>
                                <w:szCs w:val="21"/>
                              </w:rPr>
                              <w:t>府営</w:t>
                            </w:r>
                            <w:r w:rsidRPr="00196618">
                              <w:rPr>
                                <w:rFonts w:asciiTheme="minorEastAsia" w:hAnsiTheme="minorEastAsia" w:hint="eastAsia"/>
                                <w:szCs w:val="21"/>
                              </w:rPr>
                              <w:t>住宅</w:t>
                            </w:r>
                          </w:p>
                          <w:p w14:paraId="552950B9" w14:textId="77777777" w:rsidR="00E112DC" w:rsidRDefault="00E112DC" w:rsidP="00E112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BF4BCA" id="角丸四角形 7" o:spid="_x0000_s1029" style="position:absolute;left:0;text-align:left;margin-left:11.25pt;margin-top:14.5pt;width:84pt;height:22.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" fillcolor="white [3201]" strokecolor="black [3213]" strokeweight="1pt">
                <v:textbox>
                  <w:txbxContent>
                    <w:p w14:paraId="0E57B0E1" w14:textId="77777777" w:rsidR="00E112DC" w:rsidRPr="00196618" w:rsidRDefault="00E112DC" w:rsidP="00E112DC">
                      <w:pPr>
                        <w:spacing w:line="260" w:lineRule="exact"/>
                        <w:jc w:val="center"/>
                        <w:rPr>
                          <w:rFonts w:asciiTheme="minorEastAsia" w:hAnsiTheme="minorEastAsia"/>
                          <w:szCs w:val="21"/>
                        </w:rPr>
                      </w:pPr>
                      <w:r w:rsidRPr="00753589">
                        <w:rPr>
                          <w:rFonts w:asciiTheme="minorEastAsia" w:hAnsiTheme="minorEastAsia" w:hint="eastAsia"/>
                          <w:szCs w:val="21"/>
                        </w:rPr>
                        <w:t>府営</w:t>
                      </w:r>
                      <w:r w:rsidRPr="00196618">
                        <w:rPr>
                          <w:rFonts w:asciiTheme="minorEastAsia" w:hAnsiTheme="minorEastAsia" w:hint="eastAsia"/>
                          <w:szCs w:val="21"/>
                        </w:rPr>
                        <w:t>住宅</w:t>
                      </w:r>
                    </w:p>
                    <w:p w14:paraId="552950B9" w14:textId="77777777" w:rsidR="00E112DC" w:rsidRDefault="00E112DC" w:rsidP="00E112DC">
                      <w:pPr>
                        <w:jc w:val="center"/>
                      </w:pPr>
                    </w:p>
                  </w:txbxContent>
                </v:textbox>
              </v:roundrect>
            </w:pict>
          </mc:Fallback>
        </mc:AlternateContent>
      </w:r>
    </w:p>
    <w:p w14:paraId="673EBB21" w14:textId="0423806A" w:rsidR="00E112DC" w:rsidRPr="00174094" w:rsidRDefault="00E112DC" w:rsidP="00E112DC">
      <w:pPr>
        <w:rPr>
          <w:rFonts w:ascii="ＭＳ ゴシック" w:eastAsia="ＭＳ ゴシック" w:hAnsi="ＭＳ ゴシック"/>
          <w:sz w:val="24"/>
          <w:szCs w:val="24"/>
        </w:rPr>
      </w:pPr>
    </w:p>
    <w:p w14:paraId="6C9DDA98" w14:textId="77777777" w:rsidR="00E112DC" w:rsidRPr="00174094" w:rsidRDefault="00E112DC" w:rsidP="00E112DC">
      <w:pPr>
        <w:rPr>
          <w:rFonts w:ascii="ＭＳ ゴシック" w:eastAsia="ＭＳ ゴシック" w:hAnsi="ＭＳ ゴシック"/>
          <w:sz w:val="24"/>
          <w:szCs w:val="24"/>
        </w:rPr>
      </w:pPr>
    </w:p>
    <w:p w14:paraId="7ED7F1DA" w14:textId="77777777" w:rsidR="00E112DC" w:rsidRPr="00174094" w:rsidRDefault="00E112DC" w:rsidP="00E112DC">
      <w:pPr>
        <w:rPr>
          <w:rFonts w:ascii="ＭＳ ゴシック" w:eastAsia="ＭＳ ゴシック" w:hAnsi="ＭＳ ゴシック"/>
          <w:sz w:val="24"/>
          <w:szCs w:val="24"/>
        </w:rPr>
      </w:pPr>
    </w:p>
    <w:p w14:paraId="3D66231E" w14:textId="77777777" w:rsidR="00E112DC" w:rsidRPr="00174094" w:rsidRDefault="00E112DC" w:rsidP="00E112DC">
      <w:pPr>
        <w:rPr>
          <w:rFonts w:ascii="ＭＳ ゴシック" w:eastAsia="ＭＳ ゴシック" w:hAnsi="ＭＳ ゴシック"/>
          <w:sz w:val="24"/>
          <w:szCs w:val="24"/>
        </w:rPr>
      </w:pPr>
    </w:p>
    <w:p w14:paraId="125E1788" w14:textId="77777777" w:rsidR="00E112DC" w:rsidRPr="00174094" w:rsidRDefault="00E112DC" w:rsidP="00E112DC">
      <w:pPr>
        <w:rPr>
          <w:rFonts w:ascii="ＭＳ ゴシック" w:eastAsia="ＭＳ ゴシック" w:hAnsi="ＭＳ ゴシック"/>
          <w:sz w:val="24"/>
          <w:szCs w:val="24"/>
        </w:rPr>
      </w:pPr>
    </w:p>
    <w:p w14:paraId="3EB989E2" w14:textId="77777777" w:rsidR="00E112DC" w:rsidRPr="00174094" w:rsidRDefault="00E112DC" w:rsidP="00E112DC">
      <w:pPr>
        <w:rPr>
          <w:rFonts w:ascii="ＭＳ ゴシック" w:eastAsia="ＭＳ ゴシック" w:hAnsi="ＭＳ ゴシック"/>
          <w:sz w:val="24"/>
          <w:szCs w:val="24"/>
        </w:rPr>
      </w:pPr>
    </w:p>
    <w:p w14:paraId="6EEB75E5" w14:textId="77777777" w:rsidR="00E112DC" w:rsidRPr="00174094" w:rsidRDefault="00E112DC" w:rsidP="00E112DC">
      <w:pPr>
        <w:rPr>
          <w:rFonts w:ascii="ＭＳ ゴシック" w:eastAsia="ＭＳ ゴシック" w:hAnsi="ＭＳ ゴシック"/>
          <w:sz w:val="24"/>
          <w:szCs w:val="24"/>
        </w:rPr>
      </w:pPr>
    </w:p>
    <w:p w14:paraId="5A16C761" w14:textId="77777777" w:rsidR="00E112DC" w:rsidRPr="00174094" w:rsidRDefault="00E112DC" w:rsidP="00E112DC">
      <w:pPr>
        <w:rPr>
          <w:rFonts w:ascii="ＭＳ ゴシック" w:eastAsia="ＭＳ ゴシック" w:hAnsi="ＭＳ ゴシック"/>
          <w:sz w:val="24"/>
          <w:szCs w:val="24"/>
        </w:rPr>
      </w:pPr>
    </w:p>
    <w:p w14:paraId="36EBB160" w14:textId="77777777" w:rsidR="00E112DC" w:rsidRPr="00174094" w:rsidRDefault="00E112DC" w:rsidP="00E112DC">
      <w:pPr>
        <w:rPr>
          <w:rFonts w:ascii="ＭＳ ゴシック" w:eastAsia="ＭＳ ゴシック" w:hAnsi="ＭＳ ゴシック"/>
          <w:sz w:val="24"/>
          <w:szCs w:val="24"/>
        </w:rPr>
      </w:pPr>
      <w:r w:rsidRPr="00174094">
        <w:rPr>
          <w:rFonts w:ascii="ＭＳ ゴシック" w:eastAsia="ＭＳ ゴシック" w:hAnsi="ＭＳ ゴシック" w:hint="eastAsia"/>
          <w:noProof/>
          <w:sz w:val="24"/>
          <w:szCs w:val="24"/>
        </w:rPr>
        <mc:AlternateContent>
          <mc:Choice Requires="wps">
            <w:drawing>
              <wp:anchor distT="0" distB="0" distL="114300" distR="114300" simplePos="0" relativeHeight="252148736" behindDoc="0" locked="0" layoutInCell="1" allowOverlap="1" wp14:anchorId="43FCC6AA" wp14:editId="12FE39BB">
                <wp:simplePos x="0" y="0"/>
                <wp:positionH relativeFrom="column">
                  <wp:posOffset>155575</wp:posOffset>
                </wp:positionH>
                <wp:positionV relativeFrom="paragraph">
                  <wp:posOffset>107315</wp:posOffset>
                </wp:positionV>
                <wp:extent cx="2095500" cy="285750"/>
                <wp:effectExtent l="0" t="0" r="19050" b="19050"/>
                <wp:wrapNone/>
                <wp:docPr id="84" name="角丸四角形 84"/>
                <wp:cNvGraphicFramePr/>
                <a:graphic xmlns:a="http://schemas.openxmlformats.org/drawingml/2006/main">
                  <a:graphicData uri="http://schemas.microsoft.com/office/word/2010/wordprocessingShape">
                    <wps:wsp>
                      <wps:cNvSpPr/>
                      <wps:spPr>
                        <a:xfrm>
                          <a:off x="0" y="0"/>
                          <a:ext cx="2095500" cy="28575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0AB0C2" w14:textId="77777777" w:rsidR="00E112DC" w:rsidRPr="00196618" w:rsidRDefault="00E112DC" w:rsidP="00E112DC">
                            <w:pPr>
                              <w:spacing w:line="260" w:lineRule="exact"/>
                              <w:jc w:val="center"/>
                              <w:rPr>
                                <w:rFonts w:asciiTheme="minorEastAsia" w:hAnsiTheme="minorEastAsia"/>
                                <w:szCs w:val="21"/>
                              </w:rPr>
                            </w:pPr>
                            <w:r w:rsidRPr="00196618">
                              <w:rPr>
                                <w:rFonts w:asciiTheme="minorEastAsia" w:hAnsiTheme="minorEastAsia" w:hint="eastAsia"/>
                                <w:szCs w:val="21"/>
                              </w:rPr>
                              <w:t>都市基盤施設（インフラ）</w:t>
                            </w:r>
                          </w:p>
                          <w:p w14:paraId="0E2BDD5E" w14:textId="77777777" w:rsidR="00E112DC" w:rsidRDefault="00E112DC" w:rsidP="00E112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FCC6AA" id="角丸四角形 84" o:spid="_x0000_s1030" style="position:absolute;left:0;text-align:left;margin-left:12.25pt;margin-top:8.45pt;width:165pt;height:22.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" fillcolor="white [3201]" strokecolor="black [3213]" strokeweight="1pt">
                <v:textbox>
                  <w:txbxContent>
                    <w:p w14:paraId="2D0AB0C2" w14:textId="77777777" w:rsidR="00E112DC" w:rsidRPr="00196618" w:rsidRDefault="00E112DC" w:rsidP="00E112DC">
                      <w:pPr>
                        <w:spacing w:line="260" w:lineRule="exact"/>
                        <w:jc w:val="center"/>
                        <w:rPr>
                          <w:rFonts w:asciiTheme="minorEastAsia" w:hAnsiTheme="minorEastAsia"/>
                          <w:szCs w:val="21"/>
                        </w:rPr>
                      </w:pPr>
                      <w:r w:rsidRPr="00196618">
                        <w:rPr>
                          <w:rFonts w:asciiTheme="minorEastAsia" w:hAnsiTheme="minorEastAsia" w:hint="eastAsia"/>
                          <w:szCs w:val="21"/>
                        </w:rPr>
                        <w:t>都市基盤施設（インフラ）</w:t>
                      </w:r>
                    </w:p>
                    <w:p w14:paraId="0E2BDD5E" w14:textId="77777777" w:rsidR="00E112DC" w:rsidRDefault="00E112DC" w:rsidP="00E112DC">
                      <w:pPr>
                        <w:jc w:val="center"/>
                      </w:pPr>
                    </w:p>
                  </w:txbxContent>
                </v:textbox>
              </v:roundrect>
            </w:pict>
          </mc:Fallback>
        </mc:AlternateContent>
      </w:r>
    </w:p>
    <w:p w14:paraId="0B008140" w14:textId="77777777" w:rsidR="00E112DC" w:rsidRPr="00174094" w:rsidRDefault="00E112DC" w:rsidP="00E112DC">
      <w:pPr>
        <w:rPr>
          <w:rFonts w:ascii="ＭＳ ゴシック" w:eastAsia="ＭＳ ゴシック" w:hAnsi="ＭＳ ゴシック"/>
          <w:sz w:val="24"/>
          <w:szCs w:val="24"/>
        </w:rPr>
      </w:pPr>
    </w:p>
    <w:p w14:paraId="2D6B31C5" w14:textId="77777777" w:rsidR="00E112DC" w:rsidRPr="00174094" w:rsidRDefault="00E112DC" w:rsidP="00E112DC">
      <w:pPr>
        <w:rPr>
          <w:rFonts w:ascii="ＭＳ ゴシック" w:eastAsia="ＭＳ ゴシック" w:hAnsi="ＭＳ ゴシック"/>
          <w:sz w:val="24"/>
          <w:szCs w:val="24"/>
        </w:rPr>
      </w:pPr>
    </w:p>
    <w:p w14:paraId="04610AEB" w14:textId="77777777" w:rsidR="00E112DC" w:rsidRPr="00174094" w:rsidRDefault="00E112DC" w:rsidP="00E112DC">
      <w:pPr>
        <w:rPr>
          <w:rFonts w:ascii="ＭＳ ゴシック" w:eastAsia="ＭＳ ゴシック" w:hAnsi="ＭＳ ゴシック"/>
          <w:sz w:val="24"/>
          <w:szCs w:val="24"/>
        </w:rPr>
      </w:pPr>
    </w:p>
    <w:p w14:paraId="19EC7D44" w14:textId="77777777" w:rsidR="00E112DC" w:rsidRPr="00174094" w:rsidRDefault="00E112DC" w:rsidP="00E112DC">
      <w:pPr>
        <w:rPr>
          <w:rFonts w:ascii="ＭＳ ゴシック" w:eastAsia="ＭＳ ゴシック" w:hAnsi="ＭＳ ゴシック"/>
          <w:sz w:val="24"/>
          <w:szCs w:val="24"/>
        </w:rPr>
      </w:pPr>
    </w:p>
    <w:p w14:paraId="208E4D68" w14:textId="7CB7A456" w:rsidR="00E112DC" w:rsidRPr="00174094" w:rsidRDefault="00E112DC" w:rsidP="00E112DC">
      <w:pPr>
        <w:rPr>
          <w:rFonts w:ascii="ＭＳ ゴシック" w:eastAsia="ＭＳ ゴシック" w:hAnsi="ＭＳ ゴシック"/>
          <w:sz w:val="24"/>
          <w:szCs w:val="24"/>
        </w:rPr>
      </w:pPr>
    </w:p>
    <w:p w14:paraId="2C28786C" w14:textId="77777777" w:rsidR="006E3B33" w:rsidRPr="00174094" w:rsidRDefault="006E3B33" w:rsidP="00E112DC">
      <w:pPr>
        <w:rPr>
          <w:rFonts w:ascii="ＭＳ ゴシック" w:eastAsia="ＭＳ ゴシック" w:hAnsi="ＭＳ ゴシック"/>
          <w:sz w:val="24"/>
          <w:szCs w:val="24"/>
        </w:rPr>
      </w:pPr>
    </w:p>
    <w:p w14:paraId="0E3C4F00" w14:textId="77777777" w:rsidR="00E112DC" w:rsidRPr="00174094" w:rsidRDefault="00E112DC" w:rsidP="00E112DC">
      <w:pPr>
        <w:rPr>
          <w:rFonts w:ascii="ＭＳ ゴシック" w:eastAsia="ＭＳ ゴシック" w:hAnsi="ＭＳ ゴシック"/>
          <w:sz w:val="24"/>
          <w:szCs w:val="24"/>
        </w:rPr>
      </w:pPr>
    </w:p>
    <w:p w14:paraId="3AAF59AA" w14:textId="77777777" w:rsidR="00E112DC" w:rsidRPr="00174094" w:rsidRDefault="00E112DC" w:rsidP="00E112DC">
      <w:pPr>
        <w:rPr>
          <w:rFonts w:ascii="ＭＳ ゴシック" w:eastAsia="ＭＳ ゴシック" w:hAnsi="ＭＳ ゴシック"/>
          <w:sz w:val="24"/>
          <w:szCs w:val="24"/>
        </w:rPr>
      </w:pPr>
    </w:p>
    <w:p w14:paraId="740F9E1B" w14:textId="0D904695" w:rsidR="00E112DC" w:rsidRPr="006E3B33" w:rsidRDefault="006E3B33" w:rsidP="00E112DC">
      <w:pPr>
        <w:rPr>
          <w:rFonts w:ascii="ＭＳ ゴシック" w:eastAsia="ＭＳ ゴシック" w:hAnsi="ＭＳ ゴシック"/>
          <w:szCs w:val="21"/>
        </w:rPr>
      </w:pPr>
      <w:r w:rsidRPr="00174094">
        <w:rPr>
          <w:rFonts w:ascii="ＭＳ ゴシック" w:eastAsia="ＭＳ ゴシック" w:hAnsi="ＭＳ ゴシック" w:hint="eastAsia"/>
          <w:sz w:val="24"/>
          <w:szCs w:val="24"/>
        </w:rPr>
        <w:t xml:space="preserve">　</w:t>
      </w:r>
      <w:r w:rsidR="0038509F">
        <w:rPr>
          <w:rFonts w:ascii="ＭＳ ゴシック" w:eastAsia="ＭＳ ゴシック" w:hAnsi="ＭＳ ゴシック" w:hint="eastAsia"/>
          <w:szCs w:val="21"/>
        </w:rPr>
        <w:t>環境農林水産施設</w:t>
      </w:r>
      <w:r w:rsidRPr="00174094">
        <w:rPr>
          <w:rFonts w:ascii="ＭＳ ゴシック" w:eastAsia="ＭＳ ゴシック" w:hAnsi="ＭＳ ゴシック" w:hint="eastAsia"/>
          <w:szCs w:val="21"/>
        </w:rPr>
        <w:t>の</w:t>
      </w:r>
      <w:r w:rsidRPr="00B61B9C">
        <w:rPr>
          <w:rFonts w:ascii="ＭＳ ゴシック" w:eastAsia="ＭＳ ゴシック" w:hAnsi="ＭＳ ゴシック" w:hint="eastAsia"/>
          <w:szCs w:val="21"/>
        </w:rPr>
        <w:t>概要は</w:t>
      </w:r>
      <w:r w:rsidR="00D4139E" w:rsidRPr="00B61B9C">
        <w:rPr>
          <w:rFonts w:ascii="ＭＳ ゴシック" w:eastAsia="ＭＳ ゴシック" w:hAnsi="ＭＳ ゴシック" w:hint="eastAsia"/>
          <w:szCs w:val="21"/>
        </w:rPr>
        <w:t>P</w:t>
      </w:r>
      <w:r w:rsidR="00C77694" w:rsidRPr="00B61B9C">
        <w:rPr>
          <w:rFonts w:ascii="ＭＳ ゴシック" w:eastAsia="ＭＳ ゴシック" w:hAnsi="ＭＳ ゴシック" w:hint="eastAsia"/>
          <w:szCs w:val="21"/>
        </w:rPr>
        <w:t>51</w:t>
      </w:r>
      <w:r w:rsidR="00C92565">
        <w:rPr>
          <w:rFonts w:ascii="ＭＳ ゴシック" w:eastAsia="ＭＳ ゴシック" w:hAnsi="ＭＳ ゴシック" w:hint="eastAsia"/>
          <w:szCs w:val="21"/>
        </w:rPr>
        <w:t>参照</w:t>
      </w:r>
    </w:p>
    <w:p w14:paraId="0E3DFFCA" w14:textId="1B9E4462" w:rsidR="00927AFD" w:rsidRPr="00722C1E" w:rsidRDefault="00927AFD" w:rsidP="006C481C">
      <w:pPr>
        <w:pStyle w:val="a8"/>
        <w:numPr>
          <w:ilvl w:val="0"/>
          <w:numId w:val="22"/>
        </w:numPr>
        <w:ind w:leftChars="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lastRenderedPageBreak/>
        <w:t>建物</w:t>
      </w:r>
      <w:r w:rsidR="00DD170D" w:rsidRPr="00722C1E">
        <w:rPr>
          <w:rFonts w:asciiTheme="majorEastAsia" w:eastAsiaTheme="majorEastAsia" w:hAnsiTheme="majorEastAsia" w:hint="eastAsia"/>
          <w:sz w:val="24"/>
          <w:szCs w:val="24"/>
        </w:rPr>
        <w:t>（</w:t>
      </w:r>
      <w:r w:rsidR="00CA2D33" w:rsidRPr="00722C1E">
        <w:rPr>
          <w:rFonts w:asciiTheme="majorEastAsia" w:eastAsiaTheme="majorEastAsia" w:hAnsiTheme="majorEastAsia" w:hint="eastAsia"/>
          <w:sz w:val="24"/>
          <w:szCs w:val="24"/>
        </w:rPr>
        <w:t>施設</w:t>
      </w:r>
      <w:r w:rsidR="00DD170D" w:rsidRPr="00722C1E">
        <w:rPr>
          <w:rFonts w:asciiTheme="majorEastAsia" w:eastAsiaTheme="majorEastAsia" w:hAnsiTheme="majorEastAsia" w:hint="eastAsia"/>
          <w:sz w:val="24"/>
          <w:szCs w:val="24"/>
        </w:rPr>
        <w:t>）</w:t>
      </w:r>
    </w:p>
    <w:p w14:paraId="286EF82D" w14:textId="77777777" w:rsidR="00711F96" w:rsidRPr="00722C1E" w:rsidRDefault="00711F96" w:rsidP="00711F96">
      <w:pPr>
        <w:pStyle w:val="a8"/>
        <w:ind w:leftChars="0" w:left="720"/>
        <w:rPr>
          <w:rFonts w:asciiTheme="majorEastAsia" w:eastAsiaTheme="majorEastAsia" w:hAnsiTheme="majorEastAsia"/>
          <w:sz w:val="24"/>
          <w:szCs w:val="24"/>
        </w:rPr>
      </w:pPr>
    </w:p>
    <w:p w14:paraId="3836F07D" w14:textId="3EB7DAC9" w:rsidR="00F21E7E" w:rsidRPr="00722C1E" w:rsidRDefault="0086330C" w:rsidP="00157531">
      <w:pPr>
        <w:pStyle w:val="a8"/>
        <w:numPr>
          <w:ilvl w:val="0"/>
          <w:numId w:val="27"/>
        </w:numPr>
        <w:ind w:leftChars="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－１</w:t>
      </w:r>
      <w:r w:rsidR="009D25FA">
        <w:rPr>
          <w:rFonts w:asciiTheme="majorEastAsia" w:eastAsiaTheme="majorEastAsia" w:hAnsiTheme="majorEastAsia" w:hint="eastAsia"/>
          <w:sz w:val="24"/>
          <w:szCs w:val="24"/>
        </w:rPr>
        <w:t xml:space="preserve">　</w:t>
      </w:r>
      <w:r w:rsidR="005E7CA4" w:rsidRPr="00722C1E">
        <w:rPr>
          <w:rFonts w:asciiTheme="majorEastAsia" w:eastAsiaTheme="majorEastAsia" w:hAnsiTheme="majorEastAsia" w:hint="eastAsia"/>
          <w:sz w:val="24"/>
          <w:szCs w:val="24"/>
        </w:rPr>
        <w:t>長寿命化</w:t>
      </w:r>
    </w:p>
    <w:p w14:paraId="14FCBC44" w14:textId="77777777" w:rsidR="00711F96" w:rsidRPr="00722C1E" w:rsidRDefault="00711F96" w:rsidP="00711F96">
      <w:pPr>
        <w:pStyle w:val="a8"/>
        <w:ind w:leftChars="0" w:left="720"/>
        <w:rPr>
          <w:rFonts w:asciiTheme="majorEastAsia" w:eastAsiaTheme="majorEastAsia" w:hAnsiTheme="majorEastAsia"/>
          <w:sz w:val="24"/>
          <w:szCs w:val="24"/>
        </w:rPr>
      </w:pPr>
    </w:p>
    <w:p w14:paraId="0DAC3A69" w14:textId="0B3C94D0" w:rsidR="00F21E7E" w:rsidRPr="00722C1E" w:rsidRDefault="00F21E7E" w:rsidP="00F21E7E">
      <w:pPr>
        <w:pStyle w:val="a8"/>
        <w:numPr>
          <w:ilvl w:val="1"/>
          <w:numId w:val="27"/>
        </w:numPr>
        <w:ind w:leftChars="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長寿命化の</w:t>
      </w:r>
      <w:r w:rsidR="00113755" w:rsidRPr="00722C1E">
        <w:rPr>
          <w:rFonts w:asciiTheme="majorEastAsia" w:eastAsiaTheme="majorEastAsia" w:hAnsiTheme="majorEastAsia" w:hint="eastAsia"/>
          <w:sz w:val="24"/>
          <w:szCs w:val="24"/>
        </w:rPr>
        <w:t>実施</w:t>
      </w:r>
      <w:r w:rsidRPr="00722C1E">
        <w:rPr>
          <w:rFonts w:asciiTheme="majorEastAsia" w:eastAsiaTheme="majorEastAsia" w:hAnsiTheme="majorEastAsia" w:hint="eastAsia"/>
          <w:sz w:val="24"/>
          <w:szCs w:val="24"/>
        </w:rPr>
        <w:t>方針</w:t>
      </w:r>
    </w:p>
    <w:p w14:paraId="545677BD" w14:textId="07C17041" w:rsidR="00F21E7E" w:rsidRPr="00722C1E" w:rsidRDefault="00F21E7E" w:rsidP="00F21E7E">
      <w:pPr>
        <w:rPr>
          <w:rFonts w:asciiTheme="majorEastAsia" w:eastAsiaTheme="majorEastAsia" w:hAnsiTheme="majorEastAsia"/>
          <w:sz w:val="24"/>
          <w:szCs w:val="24"/>
        </w:rPr>
      </w:pPr>
      <w:r w:rsidRPr="00722C1E">
        <w:rPr>
          <w:rFonts w:asciiTheme="majorEastAsia" w:eastAsiaTheme="majorEastAsia" w:hAnsiTheme="majorEastAsia" w:hint="eastAsia"/>
          <w:noProof/>
        </w:rPr>
        <mc:AlternateContent>
          <mc:Choice Requires="wps">
            <w:drawing>
              <wp:anchor distT="0" distB="0" distL="114300" distR="114300" simplePos="0" relativeHeight="252113920" behindDoc="0" locked="0" layoutInCell="1" allowOverlap="1" wp14:anchorId="22FC3253" wp14:editId="20EFE8A6">
                <wp:simplePos x="0" y="0"/>
                <wp:positionH relativeFrom="column">
                  <wp:posOffset>171450</wp:posOffset>
                </wp:positionH>
                <wp:positionV relativeFrom="paragraph">
                  <wp:posOffset>28576</wp:posOffset>
                </wp:positionV>
                <wp:extent cx="6029325" cy="2933700"/>
                <wp:effectExtent l="0" t="0" r="28575" b="19050"/>
                <wp:wrapNone/>
                <wp:docPr id="79" name="角丸四角形 79"/>
                <wp:cNvGraphicFramePr/>
                <a:graphic xmlns:a="http://schemas.openxmlformats.org/drawingml/2006/main">
                  <a:graphicData uri="http://schemas.microsoft.com/office/word/2010/wordprocessingShape">
                    <wps:wsp>
                      <wps:cNvSpPr/>
                      <wps:spPr>
                        <a:xfrm>
                          <a:off x="0" y="0"/>
                          <a:ext cx="6029325" cy="2933700"/>
                        </a:xfrm>
                        <a:prstGeom prst="roundRect">
                          <a:avLst>
                            <a:gd name="adj" fmla="val 9078"/>
                          </a:avLst>
                        </a:prstGeom>
                        <a:solidFill>
                          <a:sysClr val="window" lastClr="FFFFFF"/>
                        </a:solidFill>
                        <a:ln w="15875" cap="flat" cmpd="sng" algn="ctr">
                          <a:solidFill>
                            <a:sysClr val="windowText" lastClr="000000"/>
                          </a:solidFill>
                          <a:prstDash val="solid"/>
                        </a:ln>
                        <a:effectLst/>
                      </wps:spPr>
                      <wps:txbx>
                        <w:txbxContent>
                          <w:p w14:paraId="30396EA9" w14:textId="7239467B" w:rsidR="005F1898" w:rsidRPr="00093D49" w:rsidRDefault="005F1898" w:rsidP="005F1898">
                            <w:pPr>
                              <w:rPr>
                                <w:rFonts w:asciiTheme="majorEastAsia" w:eastAsiaTheme="majorEastAsia" w:hAnsiTheme="majorEastAsia"/>
                                <w:b/>
                                <w:sz w:val="24"/>
                                <w:szCs w:val="24"/>
                              </w:rPr>
                            </w:pPr>
                            <w:r w:rsidRPr="00093D49">
                              <w:rPr>
                                <w:rFonts w:asciiTheme="majorEastAsia" w:eastAsiaTheme="majorEastAsia" w:hAnsiTheme="majorEastAsia" w:hint="eastAsia"/>
                                <w:b/>
                                <w:sz w:val="24"/>
                                <w:szCs w:val="24"/>
                              </w:rPr>
                              <w:t>１　長寿命化の推進（維持・更新経費の軽減・平準化）</w:t>
                            </w:r>
                          </w:p>
                          <w:p w14:paraId="265720D6" w14:textId="146BEBDE" w:rsidR="005F1898" w:rsidRPr="00093D49" w:rsidRDefault="005F1898" w:rsidP="00B82657">
                            <w:pPr>
                              <w:ind w:left="480" w:hangingChars="200" w:hanging="480"/>
                              <w:rPr>
                                <w:rFonts w:asciiTheme="majorEastAsia" w:eastAsiaTheme="majorEastAsia" w:hAnsiTheme="majorEastAsia"/>
                                <w:sz w:val="24"/>
                                <w:szCs w:val="24"/>
                              </w:rPr>
                            </w:pPr>
                            <w:r w:rsidRPr="00093D49">
                              <w:rPr>
                                <w:rFonts w:asciiTheme="majorEastAsia" w:eastAsiaTheme="majorEastAsia" w:hAnsiTheme="majorEastAsia" w:hint="eastAsia"/>
                                <w:sz w:val="24"/>
                                <w:szCs w:val="24"/>
                              </w:rPr>
                              <w:t xml:space="preserve">　・</w:t>
                            </w:r>
                            <w:r w:rsidR="00FA3EC6" w:rsidRPr="00093D49">
                              <w:rPr>
                                <w:rFonts w:asciiTheme="majorEastAsia" w:eastAsiaTheme="majorEastAsia" w:hAnsiTheme="majorEastAsia" w:hint="eastAsia"/>
                                <w:sz w:val="24"/>
                                <w:szCs w:val="24"/>
                              </w:rPr>
                              <w:t>施設</w:t>
                            </w:r>
                            <w:r w:rsidRPr="00093D49">
                              <w:rPr>
                                <w:rFonts w:asciiTheme="majorEastAsia" w:eastAsiaTheme="majorEastAsia" w:hAnsiTheme="majorEastAsia" w:hint="eastAsia"/>
                                <w:sz w:val="24"/>
                                <w:szCs w:val="24"/>
                              </w:rPr>
                              <w:t>の更新</w:t>
                            </w:r>
                            <w:r w:rsidR="004044B8" w:rsidRPr="00722C1E">
                              <w:rPr>
                                <w:rFonts w:asciiTheme="majorEastAsia" w:eastAsiaTheme="majorEastAsia" w:hAnsiTheme="majorEastAsia" w:hint="eastAsia"/>
                                <w:sz w:val="24"/>
                                <w:szCs w:val="24"/>
                              </w:rPr>
                              <w:t>時期</w:t>
                            </w:r>
                            <w:r w:rsidR="00501F48" w:rsidRPr="00722C1E">
                              <w:rPr>
                                <w:rFonts w:asciiTheme="majorEastAsia" w:eastAsiaTheme="majorEastAsia" w:hAnsiTheme="majorEastAsia" w:hint="eastAsia"/>
                                <w:sz w:val="24"/>
                                <w:szCs w:val="24"/>
                              </w:rPr>
                              <w:t>に</w:t>
                            </w:r>
                            <w:r w:rsidR="00501F48" w:rsidRPr="00550828">
                              <w:rPr>
                                <w:rFonts w:asciiTheme="majorEastAsia" w:eastAsiaTheme="majorEastAsia" w:hAnsiTheme="majorEastAsia" w:hint="eastAsia"/>
                                <w:sz w:val="24"/>
                                <w:szCs w:val="24"/>
                              </w:rPr>
                              <w:t>ついて</w:t>
                            </w:r>
                            <w:r w:rsidR="00FA20A1" w:rsidRPr="00550828">
                              <w:rPr>
                                <w:rFonts w:asciiTheme="majorEastAsia" w:eastAsiaTheme="majorEastAsia" w:hAnsiTheme="majorEastAsia" w:hint="eastAsia"/>
                                <w:sz w:val="24"/>
                                <w:szCs w:val="24"/>
                              </w:rPr>
                              <w:t>は</w:t>
                            </w:r>
                            <w:r w:rsidR="00093D49" w:rsidRPr="00550828">
                              <w:rPr>
                                <w:rFonts w:asciiTheme="majorEastAsia" w:eastAsiaTheme="majorEastAsia" w:hAnsiTheme="majorEastAsia" w:hint="eastAsia"/>
                                <w:sz w:val="24"/>
                                <w:szCs w:val="24"/>
                              </w:rPr>
                              <w:t>、</w:t>
                            </w:r>
                            <w:r w:rsidRPr="00093D49">
                              <w:rPr>
                                <w:rFonts w:asciiTheme="majorEastAsia" w:eastAsiaTheme="majorEastAsia" w:hAnsiTheme="majorEastAsia" w:hint="eastAsia"/>
                                <w:sz w:val="24"/>
                                <w:szCs w:val="24"/>
                              </w:rPr>
                              <w:t>築後７０年以上を目標とする。</w:t>
                            </w:r>
                          </w:p>
                          <w:p w14:paraId="36532EDC" w14:textId="3E73C56F" w:rsidR="005F1898" w:rsidRPr="00093D49" w:rsidRDefault="00B82657" w:rsidP="00D62857">
                            <w:pPr>
                              <w:rPr>
                                <w:rFonts w:asciiTheme="majorEastAsia" w:eastAsiaTheme="majorEastAsia" w:hAnsiTheme="majorEastAsia"/>
                                <w:sz w:val="24"/>
                                <w:szCs w:val="24"/>
                              </w:rPr>
                            </w:pPr>
                            <w:r w:rsidRPr="00093D49">
                              <w:rPr>
                                <w:rFonts w:asciiTheme="majorEastAsia" w:eastAsiaTheme="majorEastAsia" w:hAnsiTheme="majorEastAsia" w:hint="eastAsia"/>
                                <w:sz w:val="24"/>
                                <w:szCs w:val="24"/>
                              </w:rPr>
                              <w:t xml:space="preserve">　・</w:t>
                            </w:r>
                            <w:r w:rsidR="00C4637E" w:rsidRPr="00093D49">
                              <w:rPr>
                                <w:rFonts w:asciiTheme="majorEastAsia" w:eastAsiaTheme="majorEastAsia" w:hAnsiTheme="majorEastAsia" w:hint="eastAsia"/>
                                <w:sz w:val="24"/>
                                <w:szCs w:val="24"/>
                              </w:rPr>
                              <w:t>計画的な改修を実施し、施設の適切な維持管理に努め</w:t>
                            </w:r>
                            <w:r w:rsidR="00CB0D7C" w:rsidRPr="00093D49">
                              <w:rPr>
                                <w:rFonts w:asciiTheme="majorEastAsia" w:eastAsiaTheme="majorEastAsia" w:hAnsiTheme="majorEastAsia" w:hint="eastAsia"/>
                                <w:sz w:val="24"/>
                                <w:szCs w:val="24"/>
                              </w:rPr>
                              <w:t>る</w:t>
                            </w:r>
                            <w:r w:rsidR="00C4637E" w:rsidRPr="00093D49">
                              <w:rPr>
                                <w:rFonts w:asciiTheme="majorEastAsia" w:eastAsiaTheme="majorEastAsia" w:hAnsiTheme="majorEastAsia" w:hint="eastAsia"/>
                                <w:sz w:val="24"/>
                                <w:szCs w:val="24"/>
                              </w:rPr>
                              <w:t>。</w:t>
                            </w:r>
                          </w:p>
                          <w:p w14:paraId="2493BEA0" w14:textId="77777777" w:rsidR="00C4637E" w:rsidRPr="00E723DB" w:rsidRDefault="00C4637E" w:rsidP="00D62857">
                            <w:pPr>
                              <w:rPr>
                                <w:rFonts w:asciiTheme="majorEastAsia" w:eastAsiaTheme="majorEastAsia" w:hAnsiTheme="majorEastAsia"/>
                                <w:sz w:val="24"/>
                                <w:szCs w:val="24"/>
                              </w:rPr>
                            </w:pPr>
                          </w:p>
                          <w:p w14:paraId="25DC8543" w14:textId="2CC7EE76" w:rsidR="00D62857" w:rsidRPr="00093D49" w:rsidRDefault="005F1898" w:rsidP="00D62857">
                            <w:pPr>
                              <w:rPr>
                                <w:rFonts w:asciiTheme="majorEastAsia" w:eastAsiaTheme="majorEastAsia" w:hAnsiTheme="majorEastAsia"/>
                                <w:b/>
                                <w:sz w:val="24"/>
                                <w:szCs w:val="24"/>
                              </w:rPr>
                            </w:pPr>
                            <w:r w:rsidRPr="00093D49">
                              <w:rPr>
                                <w:rFonts w:asciiTheme="majorEastAsia" w:eastAsiaTheme="majorEastAsia" w:hAnsiTheme="majorEastAsia" w:hint="eastAsia"/>
                                <w:b/>
                                <w:sz w:val="24"/>
                                <w:szCs w:val="24"/>
                              </w:rPr>
                              <w:t>２</w:t>
                            </w:r>
                            <w:r w:rsidR="00D62857" w:rsidRPr="00093D49">
                              <w:rPr>
                                <w:rFonts w:asciiTheme="majorEastAsia" w:eastAsiaTheme="majorEastAsia" w:hAnsiTheme="majorEastAsia" w:hint="eastAsia"/>
                                <w:b/>
                                <w:sz w:val="24"/>
                                <w:szCs w:val="24"/>
                              </w:rPr>
                              <w:t xml:space="preserve">　予防保全型の維持管理</w:t>
                            </w:r>
                            <w:r w:rsidR="0067404D" w:rsidRPr="00093D49">
                              <w:rPr>
                                <w:rFonts w:asciiTheme="majorEastAsia" w:eastAsiaTheme="majorEastAsia" w:hAnsiTheme="majorEastAsia" w:hint="eastAsia"/>
                                <w:b/>
                                <w:sz w:val="24"/>
                                <w:szCs w:val="24"/>
                              </w:rPr>
                              <w:t>体制</w:t>
                            </w:r>
                            <w:r w:rsidR="00D62857" w:rsidRPr="00093D49">
                              <w:rPr>
                                <w:rFonts w:asciiTheme="majorEastAsia" w:eastAsiaTheme="majorEastAsia" w:hAnsiTheme="majorEastAsia" w:hint="eastAsia"/>
                                <w:b/>
                                <w:sz w:val="24"/>
                                <w:szCs w:val="24"/>
                              </w:rPr>
                              <w:t>の</w:t>
                            </w:r>
                            <w:r w:rsidR="0067404D" w:rsidRPr="00093D49">
                              <w:rPr>
                                <w:rFonts w:asciiTheme="majorEastAsia" w:eastAsiaTheme="majorEastAsia" w:hAnsiTheme="majorEastAsia" w:hint="eastAsia"/>
                                <w:b/>
                                <w:sz w:val="24"/>
                                <w:szCs w:val="24"/>
                              </w:rPr>
                              <w:t>構築</w:t>
                            </w:r>
                            <w:r w:rsidR="008C000E" w:rsidRPr="00093D49">
                              <w:rPr>
                                <w:rFonts w:asciiTheme="majorEastAsia" w:eastAsiaTheme="majorEastAsia" w:hAnsiTheme="majorEastAsia" w:hint="eastAsia"/>
                                <w:b/>
                                <w:sz w:val="24"/>
                                <w:szCs w:val="24"/>
                              </w:rPr>
                              <w:t>（府民の安全・安心の確保）</w:t>
                            </w:r>
                          </w:p>
                          <w:p w14:paraId="2CA1F13F" w14:textId="376AE136" w:rsidR="005F1898" w:rsidRPr="00093D49" w:rsidRDefault="00D62857" w:rsidP="005F1898">
                            <w:pPr>
                              <w:ind w:left="482" w:hangingChars="200" w:hanging="482"/>
                              <w:rPr>
                                <w:rFonts w:asciiTheme="majorEastAsia" w:eastAsiaTheme="majorEastAsia" w:hAnsiTheme="majorEastAsia"/>
                                <w:sz w:val="24"/>
                                <w:szCs w:val="24"/>
                              </w:rPr>
                            </w:pPr>
                            <w:r w:rsidRPr="00093D49">
                              <w:rPr>
                                <w:rFonts w:asciiTheme="majorEastAsia" w:eastAsiaTheme="majorEastAsia" w:hAnsiTheme="majorEastAsia" w:hint="eastAsia"/>
                                <w:b/>
                                <w:sz w:val="24"/>
                                <w:szCs w:val="24"/>
                              </w:rPr>
                              <w:t xml:space="preserve">　</w:t>
                            </w:r>
                            <w:r w:rsidR="005F1898" w:rsidRPr="00093D49">
                              <w:rPr>
                                <w:rFonts w:asciiTheme="majorEastAsia" w:eastAsiaTheme="majorEastAsia" w:hAnsiTheme="majorEastAsia" w:hint="eastAsia"/>
                                <w:sz w:val="24"/>
                                <w:szCs w:val="24"/>
                              </w:rPr>
                              <w:t>・長寿命化にあたっては、これまでの事後保全型の維持管理体制から予防保全型の維持管理体制への転換を図る。</w:t>
                            </w:r>
                          </w:p>
                          <w:p w14:paraId="57553C92" w14:textId="4D050555" w:rsidR="00A45E92" w:rsidRPr="00093D49" w:rsidRDefault="005F1898" w:rsidP="005F1898">
                            <w:pPr>
                              <w:ind w:leftChars="100" w:left="450" w:hangingChars="100" w:hanging="240"/>
                              <w:rPr>
                                <w:rFonts w:asciiTheme="majorEastAsia" w:eastAsiaTheme="majorEastAsia" w:hAnsiTheme="majorEastAsia"/>
                                <w:sz w:val="24"/>
                                <w:szCs w:val="24"/>
                              </w:rPr>
                            </w:pPr>
                            <w:r w:rsidRPr="00093D49">
                              <w:rPr>
                                <w:rFonts w:asciiTheme="majorEastAsia" w:eastAsiaTheme="majorEastAsia" w:hAnsiTheme="majorEastAsia" w:hint="eastAsia"/>
                                <w:sz w:val="24"/>
                                <w:szCs w:val="24"/>
                              </w:rPr>
                              <w:t>・適切な予防保全を行うため、点検・劣化度調査、日常点検等の結果を一元的に管理、分析、活用ができる総合的な</w:t>
                            </w:r>
                            <w:r w:rsidR="00CF0EF8" w:rsidRPr="00093D49">
                              <w:rPr>
                                <w:rFonts w:asciiTheme="majorEastAsia" w:eastAsiaTheme="majorEastAsia" w:hAnsiTheme="majorEastAsia" w:hint="eastAsia"/>
                                <w:sz w:val="24"/>
                                <w:szCs w:val="24"/>
                              </w:rPr>
                              <w:t>施設</w:t>
                            </w:r>
                            <w:r w:rsidRPr="00093D49">
                              <w:rPr>
                                <w:rFonts w:asciiTheme="majorEastAsia" w:eastAsiaTheme="majorEastAsia" w:hAnsiTheme="majorEastAsia" w:hint="eastAsia"/>
                                <w:sz w:val="24"/>
                                <w:szCs w:val="24"/>
                              </w:rPr>
                              <w:t>管理システムを整備する。</w:t>
                            </w:r>
                          </w:p>
                          <w:p w14:paraId="386279C9" w14:textId="27BC07C5" w:rsidR="005F1898" w:rsidRPr="00093D49" w:rsidRDefault="005F1898" w:rsidP="005F1898">
                            <w:pPr>
                              <w:ind w:leftChars="100" w:left="450" w:hangingChars="100" w:hanging="240"/>
                              <w:rPr>
                                <w:rFonts w:asciiTheme="majorEastAsia" w:eastAsiaTheme="majorEastAsia" w:hAnsiTheme="majorEastAsia"/>
                                <w:sz w:val="24"/>
                                <w:szCs w:val="24"/>
                              </w:rPr>
                            </w:pPr>
                            <w:r w:rsidRPr="00093D49">
                              <w:rPr>
                                <w:rFonts w:asciiTheme="majorEastAsia" w:eastAsiaTheme="majorEastAsia" w:hAnsiTheme="majorEastAsia" w:hint="eastAsia"/>
                                <w:sz w:val="24"/>
                                <w:szCs w:val="24"/>
                              </w:rPr>
                              <w:t>・</w:t>
                            </w:r>
                            <w:r w:rsidR="00153CDB" w:rsidRPr="00093D49">
                              <w:rPr>
                                <w:rFonts w:asciiTheme="majorEastAsia" w:eastAsiaTheme="majorEastAsia" w:hAnsiTheme="majorEastAsia" w:hint="eastAsia"/>
                                <w:sz w:val="24"/>
                                <w:szCs w:val="24"/>
                              </w:rPr>
                              <w:t>施設の点検・劣化度調査等から修繕実施を行うまでのサイクルを構築し、施設の長寿命化と府民の</w:t>
                            </w:r>
                            <w:r w:rsidR="008C000E" w:rsidRPr="00093D49">
                              <w:rPr>
                                <w:rFonts w:asciiTheme="majorEastAsia" w:eastAsiaTheme="majorEastAsia" w:hAnsiTheme="majorEastAsia" w:hint="eastAsia"/>
                                <w:sz w:val="24"/>
                                <w:szCs w:val="24"/>
                              </w:rPr>
                              <w:t>安全</w:t>
                            </w:r>
                            <w:r w:rsidR="00153CDB" w:rsidRPr="00093D49">
                              <w:rPr>
                                <w:rFonts w:asciiTheme="majorEastAsia" w:eastAsiaTheme="majorEastAsia" w:hAnsiTheme="majorEastAsia" w:hint="eastAsia"/>
                                <w:sz w:val="24"/>
                                <w:szCs w:val="24"/>
                              </w:rPr>
                              <w:t>・</w:t>
                            </w:r>
                            <w:r w:rsidR="008C000E" w:rsidRPr="00093D49">
                              <w:rPr>
                                <w:rFonts w:asciiTheme="majorEastAsia" w:eastAsiaTheme="majorEastAsia" w:hAnsiTheme="majorEastAsia" w:hint="eastAsia"/>
                                <w:sz w:val="24"/>
                                <w:szCs w:val="24"/>
                              </w:rPr>
                              <w:t>安心</w:t>
                            </w:r>
                            <w:r w:rsidR="00153CDB" w:rsidRPr="00093D49">
                              <w:rPr>
                                <w:rFonts w:asciiTheme="majorEastAsia" w:eastAsiaTheme="majorEastAsia" w:hAnsiTheme="majorEastAsia" w:hint="eastAsia"/>
                                <w:sz w:val="24"/>
                                <w:szCs w:val="24"/>
                              </w:rPr>
                              <w:t>の確保に努める。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FC3253" id="角丸四角形 79" o:spid="_x0000_s1031" style="position:absolute;left:0;text-align:left;margin-left:13.5pt;margin-top:2.25pt;width:474.75pt;height:231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" fillcolor="window" strokecolor="windowText" strokeweight="1.25pt">
                <v:textbox>
                  <w:txbxContent>
                    <w:p w14:paraId="30396EA9" w14:textId="7239467B" w:rsidR="005F1898" w:rsidRPr="00093D49" w:rsidRDefault="005F1898" w:rsidP="005F1898">
                      <w:pPr>
                        <w:rPr>
                          <w:rFonts w:asciiTheme="majorEastAsia" w:eastAsiaTheme="majorEastAsia" w:hAnsiTheme="majorEastAsia"/>
                          <w:b/>
                          <w:sz w:val="24"/>
                          <w:szCs w:val="24"/>
                        </w:rPr>
                      </w:pPr>
                      <w:r w:rsidRPr="00093D49">
                        <w:rPr>
                          <w:rFonts w:asciiTheme="majorEastAsia" w:eastAsiaTheme="majorEastAsia" w:hAnsiTheme="majorEastAsia" w:hint="eastAsia"/>
                          <w:b/>
                          <w:sz w:val="24"/>
                          <w:szCs w:val="24"/>
                        </w:rPr>
                        <w:t>１　長寿命化の推進（維持・更新経費の軽減・平準化）</w:t>
                      </w:r>
                    </w:p>
                    <w:p w14:paraId="265720D6" w14:textId="146BEBDE" w:rsidR="005F1898" w:rsidRPr="00093D49" w:rsidRDefault="005F1898" w:rsidP="00B82657">
                      <w:pPr>
                        <w:ind w:left="480" w:hangingChars="200" w:hanging="480"/>
                        <w:rPr>
                          <w:rFonts w:asciiTheme="majorEastAsia" w:eastAsiaTheme="majorEastAsia" w:hAnsiTheme="majorEastAsia"/>
                          <w:sz w:val="24"/>
                          <w:szCs w:val="24"/>
                        </w:rPr>
                      </w:pPr>
                      <w:r w:rsidRPr="00093D49">
                        <w:rPr>
                          <w:rFonts w:asciiTheme="majorEastAsia" w:eastAsiaTheme="majorEastAsia" w:hAnsiTheme="majorEastAsia" w:hint="eastAsia"/>
                          <w:sz w:val="24"/>
                          <w:szCs w:val="24"/>
                        </w:rPr>
                        <w:t xml:space="preserve">　・</w:t>
                      </w:r>
                      <w:r w:rsidR="00FA3EC6" w:rsidRPr="00093D49">
                        <w:rPr>
                          <w:rFonts w:asciiTheme="majorEastAsia" w:eastAsiaTheme="majorEastAsia" w:hAnsiTheme="majorEastAsia" w:hint="eastAsia"/>
                          <w:sz w:val="24"/>
                          <w:szCs w:val="24"/>
                        </w:rPr>
                        <w:t>施設</w:t>
                      </w:r>
                      <w:r w:rsidRPr="00093D49">
                        <w:rPr>
                          <w:rFonts w:asciiTheme="majorEastAsia" w:eastAsiaTheme="majorEastAsia" w:hAnsiTheme="majorEastAsia" w:hint="eastAsia"/>
                          <w:sz w:val="24"/>
                          <w:szCs w:val="24"/>
                        </w:rPr>
                        <w:t>の更新</w:t>
                      </w:r>
                      <w:r w:rsidR="004044B8" w:rsidRPr="00722C1E">
                        <w:rPr>
                          <w:rFonts w:asciiTheme="majorEastAsia" w:eastAsiaTheme="majorEastAsia" w:hAnsiTheme="majorEastAsia" w:hint="eastAsia"/>
                          <w:sz w:val="24"/>
                          <w:szCs w:val="24"/>
                        </w:rPr>
                        <w:t>時期</w:t>
                      </w:r>
                      <w:r w:rsidR="00501F48" w:rsidRPr="00722C1E">
                        <w:rPr>
                          <w:rFonts w:asciiTheme="majorEastAsia" w:eastAsiaTheme="majorEastAsia" w:hAnsiTheme="majorEastAsia" w:hint="eastAsia"/>
                          <w:sz w:val="24"/>
                          <w:szCs w:val="24"/>
                        </w:rPr>
                        <w:t>に</w:t>
                      </w:r>
                      <w:r w:rsidR="00501F48" w:rsidRPr="00550828">
                        <w:rPr>
                          <w:rFonts w:asciiTheme="majorEastAsia" w:eastAsiaTheme="majorEastAsia" w:hAnsiTheme="majorEastAsia" w:hint="eastAsia"/>
                          <w:sz w:val="24"/>
                          <w:szCs w:val="24"/>
                        </w:rPr>
                        <w:t>ついて</w:t>
                      </w:r>
                      <w:r w:rsidR="00FA20A1" w:rsidRPr="00550828">
                        <w:rPr>
                          <w:rFonts w:asciiTheme="majorEastAsia" w:eastAsiaTheme="majorEastAsia" w:hAnsiTheme="majorEastAsia" w:hint="eastAsia"/>
                          <w:sz w:val="24"/>
                          <w:szCs w:val="24"/>
                        </w:rPr>
                        <w:t>は</w:t>
                      </w:r>
                      <w:r w:rsidR="00093D49" w:rsidRPr="00550828">
                        <w:rPr>
                          <w:rFonts w:asciiTheme="majorEastAsia" w:eastAsiaTheme="majorEastAsia" w:hAnsiTheme="majorEastAsia" w:hint="eastAsia"/>
                          <w:sz w:val="24"/>
                          <w:szCs w:val="24"/>
                        </w:rPr>
                        <w:t>、</w:t>
                      </w:r>
                      <w:r w:rsidRPr="00093D49">
                        <w:rPr>
                          <w:rFonts w:asciiTheme="majorEastAsia" w:eastAsiaTheme="majorEastAsia" w:hAnsiTheme="majorEastAsia" w:hint="eastAsia"/>
                          <w:sz w:val="24"/>
                          <w:szCs w:val="24"/>
                        </w:rPr>
                        <w:t>築後７０年以上を目標とする。</w:t>
                      </w:r>
                    </w:p>
                    <w:p w14:paraId="36532EDC" w14:textId="3E73C56F" w:rsidR="005F1898" w:rsidRPr="00093D49" w:rsidRDefault="00B82657" w:rsidP="00D62857">
                      <w:pPr>
                        <w:rPr>
                          <w:rFonts w:asciiTheme="majorEastAsia" w:eastAsiaTheme="majorEastAsia" w:hAnsiTheme="majorEastAsia"/>
                          <w:sz w:val="24"/>
                          <w:szCs w:val="24"/>
                        </w:rPr>
                      </w:pPr>
                      <w:r w:rsidRPr="00093D49">
                        <w:rPr>
                          <w:rFonts w:asciiTheme="majorEastAsia" w:eastAsiaTheme="majorEastAsia" w:hAnsiTheme="majorEastAsia" w:hint="eastAsia"/>
                          <w:sz w:val="24"/>
                          <w:szCs w:val="24"/>
                        </w:rPr>
                        <w:t xml:space="preserve">　・</w:t>
                      </w:r>
                      <w:r w:rsidR="00C4637E" w:rsidRPr="00093D49">
                        <w:rPr>
                          <w:rFonts w:asciiTheme="majorEastAsia" w:eastAsiaTheme="majorEastAsia" w:hAnsiTheme="majorEastAsia" w:hint="eastAsia"/>
                          <w:sz w:val="24"/>
                          <w:szCs w:val="24"/>
                        </w:rPr>
                        <w:t>計画的な改修を実施し、施設の適切な維持管理に努め</w:t>
                      </w:r>
                      <w:r w:rsidR="00CB0D7C" w:rsidRPr="00093D49">
                        <w:rPr>
                          <w:rFonts w:asciiTheme="majorEastAsia" w:eastAsiaTheme="majorEastAsia" w:hAnsiTheme="majorEastAsia" w:hint="eastAsia"/>
                          <w:sz w:val="24"/>
                          <w:szCs w:val="24"/>
                        </w:rPr>
                        <w:t>る</w:t>
                      </w:r>
                      <w:r w:rsidR="00C4637E" w:rsidRPr="00093D49">
                        <w:rPr>
                          <w:rFonts w:asciiTheme="majorEastAsia" w:eastAsiaTheme="majorEastAsia" w:hAnsiTheme="majorEastAsia" w:hint="eastAsia"/>
                          <w:sz w:val="24"/>
                          <w:szCs w:val="24"/>
                        </w:rPr>
                        <w:t>。</w:t>
                      </w:r>
                    </w:p>
                    <w:p w14:paraId="2493BEA0" w14:textId="77777777" w:rsidR="00C4637E" w:rsidRPr="00E723DB" w:rsidRDefault="00C4637E" w:rsidP="00D62857">
                      <w:pPr>
                        <w:rPr>
                          <w:rFonts w:asciiTheme="majorEastAsia" w:eastAsiaTheme="majorEastAsia" w:hAnsiTheme="majorEastAsia"/>
                          <w:sz w:val="24"/>
                          <w:szCs w:val="24"/>
                        </w:rPr>
                      </w:pPr>
                    </w:p>
                    <w:p w14:paraId="25DC8543" w14:textId="2CC7EE76" w:rsidR="00D62857" w:rsidRPr="00093D49" w:rsidRDefault="005F1898" w:rsidP="00D62857">
                      <w:pPr>
                        <w:rPr>
                          <w:rFonts w:asciiTheme="majorEastAsia" w:eastAsiaTheme="majorEastAsia" w:hAnsiTheme="majorEastAsia"/>
                          <w:b/>
                          <w:sz w:val="24"/>
                          <w:szCs w:val="24"/>
                        </w:rPr>
                      </w:pPr>
                      <w:r w:rsidRPr="00093D49">
                        <w:rPr>
                          <w:rFonts w:asciiTheme="majorEastAsia" w:eastAsiaTheme="majorEastAsia" w:hAnsiTheme="majorEastAsia" w:hint="eastAsia"/>
                          <w:b/>
                          <w:sz w:val="24"/>
                          <w:szCs w:val="24"/>
                        </w:rPr>
                        <w:t>２</w:t>
                      </w:r>
                      <w:r w:rsidR="00D62857" w:rsidRPr="00093D49">
                        <w:rPr>
                          <w:rFonts w:asciiTheme="majorEastAsia" w:eastAsiaTheme="majorEastAsia" w:hAnsiTheme="majorEastAsia" w:hint="eastAsia"/>
                          <w:b/>
                          <w:sz w:val="24"/>
                          <w:szCs w:val="24"/>
                        </w:rPr>
                        <w:t xml:space="preserve">　予防保全型の維持管理</w:t>
                      </w:r>
                      <w:r w:rsidR="0067404D" w:rsidRPr="00093D49">
                        <w:rPr>
                          <w:rFonts w:asciiTheme="majorEastAsia" w:eastAsiaTheme="majorEastAsia" w:hAnsiTheme="majorEastAsia" w:hint="eastAsia"/>
                          <w:b/>
                          <w:sz w:val="24"/>
                          <w:szCs w:val="24"/>
                        </w:rPr>
                        <w:t>体制</w:t>
                      </w:r>
                      <w:r w:rsidR="00D62857" w:rsidRPr="00093D49">
                        <w:rPr>
                          <w:rFonts w:asciiTheme="majorEastAsia" w:eastAsiaTheme="majorEastAsia" w:hAnsiTheme="majorEastAsia" w:hint="eastAsia"/>
                          <w:b/>
                          <w:sz w:val="24"/>
                          <w:szCs w:val="24"/>
                        </w:rPr>
                        <w:t>の</w:t>
                      </w:r>
                      <w:r w:rsidR="0067404D" w:rsidRPr="00093D49">
                        <w:rPr>
                          <w:rFonts w:asciiTheme="majorEastAsia" w:eastAsiaTheme="majorEastAsia" w:hAnsiTheme="majorEastAsia" w:hint="eastAsia"/>
                          <w:b/>
                          <w:sz w:val="24"/>
                          <w:szCs w:val="24"/>
                        </w:rPr>
                        <w:t>構築</w:t>
                      </w:r>
                      <w:r w:rsidR="008C000E" w:rsidRPr="00093D49">
                        <w:rPr>
                          <w:rFonts w:asciiTheme="majorEastAsia" w:eastAsiaTheme="majorEastAsia" w:hAnsiTheme="majorEastAsia" w:hint="eastAsia"/>
                          <w:b/>
                          <w:sz w:val="24"/>
                          <w:szCs w:val="24"/>
                        </w:rPr>
                        <w:t>（府民の安全・安心の確保）</w:t>
                      </w:r>
                    </w:p>
                    <w:p w14:paraId="2CA1F13F" w14:textId="376AE136" w:rsidR="005F1898" w:rsidRPr="00093D49" w:rsidRDefault="00D62857" w:rsidP="005F1898">
                      <w:pPr>
                        <w:ind w:left="482" w:hangingChars="200" w:hanging="482"/>
                        <w:rPr>
                          <w:rFonts w:asciiTheme="majorEastAsia" w:eastAsiaTheme="majorEastAsia" w:hAnsiTheme="majorEastAsia"/>
                          <w:sz w:val="24"/>
                          <w:szCs w:val="24"/>
                        </w:rPr>
                      </w:pPr>
                      <w:r w:rsidRPr="00093D49">
                        <w:rPr>
                          <w:rFonts w:asciiTheme="majorEastAsia" w:eastAsiaTheme="majorEastAsia" w:hAnsiTheme="majorEastAsia" w:hint="eastAsia"/>
                          <w:b/>
                          <w:sz w:val="24"/>
                          <w:szCs w:val="24"/>
                        </w:rPr>
                        <w:t xml:space="preserve">　</w:t>
                      </w:r>
                      <w:r w:rsidR="005F1898" w:rsidRPr="00093D49">
                        <w:rPr>
                          <w:rFonts w:asciiTheme="majorEastAsia" w:eastAsiaTheme="majorEastAsia" w:hAnsiTheme="majorEastAsia" w:hint="eastAsia"/>
                          <w:sz w:val="24"/>
                          <w:szCs w:val="24"/>
                        </w:rPr>
                        <w:t>・長寿命化にあたっては、これまでの事後保全型の維持管理体制から予防保全型の維持管理体制への転換を図る。</w:t>
                      </w:r>
                    </w:p>
                    <w:p w14:paraId="57553C92" w14:textId="4D050555" w:rsidR="00A45E92" w:rsidRPr="00093D49" w:rsidRDefault="005F1898" w:rsidP="005F1898">
                      <w:pPr>
                        <w:ind w:leftChars="100" w:left="450" w:hangingChars="100" w:hanging="240"/>
                        <w:rPr>
                          <w:rFonts w:asciiTheme="majorEastAsia" w:eastAsiaTheme="majorEastAsia" w:hAnsiTheme="majorEastAsia"/>
                          <w:sz w:val="24"/>
                          <w:szCs w:val="24"/>
                        </w:rPr>
                      </w:pPr>
                      <w:r w:rsidRPr="00093D49">
                        <w:rPr>
                          <w:rFonts w:asciiTheme="majorEastAsia" w:eastAsiaTheme="majorEastAsia" w:hAnsiTheme="majorEastAsia" w:hint="eastAsia"/>
                          <w:sz w:val="24"/>
                          <w:szCs w:val="24"/>
                        </w:rPr>
                        <w:t>・適切な予防保全を行うため、点検・劣化度調査、日常点検等の結果を一元的に管理、分析、活用ができる総合的な</w:t>
                      </w:r>
                      <w:r w:rsidR="00CF0EF8" w:rsidRPr="00093D49">
                        <w:rPr>
                          <w:rFonts w:asciiTheme="majorEastAsia" w:eastAsiaTheme="majorEastAsia" w:hAnsiTheme="majorEastAsia" w:hint="eastAsia"/>
                          <w:sz w:val="24"/>
                          <w:szCs w:val="24"/>
                        </w:rPr>
                        <w:t>施設</w:t>
                      </w:r>
                      <w:r w:rsidRPr="00093D49">
                        <w:rPr>
                          <w:rFonts w:asciiTheme="majorEastAsia" w:eastAsiaTheme="majorEastAsia" w:hAnsiTheme="majorEastAsia" w:hint="eastAsia"/>
                          <w:sz w:val="24"/>
                          <w:szCs w:val="24"/>
                        </w:rPr>
                        <w:t>管理システムを整備する。</w:t>
                      </w:r>
                    </w:p>
                    <w:p w14:paraId="386279C9" w14:textId="27BC07C5" w:rsidR="005F1898" w:rsidRPr="00093D49" w:rsidRDefault="005F1898" w:rsidP="005F1898">
                      <w:pPr>
                        <w:ind w:leftChars="100" w:left="450" w:hangingChars="100" w:hanging="240"/>
                        <w:rPr>
                          <w:rFonts w:asciiTheme="majorEastAsia" w:eastAsiaTheme="majorEastAsia" w:hAnsiTheme="majorEastAsia"/>
                          <w:sz w:val="24"/>
                          <w:szCs w:val="24"/>
                        </w:rPr>
                      </w:pPr>
                      <w:r w:rsidRPr="00093D49">
                        <w:rPr>
                          <w:rFonts w:asciiTheme="majorEastAsia" w:eastAsiaTheme="majorEastAsia" w:hAnsiTheme="majorEastAsia" w:hint="eastAsia"/>
                          <w:sz w:val="24"/>
                          <w:szCs w:val="24"/>
                        </w:rPr>
                        <w:t>・</w:t>
                      </w:r>
                      <w:r w:rsidR="00153CDB" w:rsidRPr="00093D49">
                        <w:rPr>
                          <w:rFonts w:asciiTheme="majorEastAsia" w:eastAsiaTheme="majorEastAsia" w:hAnsiTheme="majorEastAsia" w:hint="eastAsia"/>
                          <w:sz w:val="24"/>
                          <w:szCs w:val="24"/>
                        </w:rPr>
                        <w:t>施設の点検・劣化度調査等から修繕実施を行うまでのサイクルを構築し、施設の長寿命化と府民の</w:t>
                      </w:r>
                      <w:r w:rsidR="008C000E" w:rsidRPr="00093D49">
                        <w:rPr>
                          <w:rFonts w:asciiTheme="majorEastAsia" w:eastAsiaTheme="majorEastAsia" w:hAnsiTheme="majorEastAsia" w:hint="eastAsia"/>
                          <w:sz w:val="24"/>
                          <w:szCs w:val="24"/>
                        </w:rPr>
                        <w:t>安全</w:t>
                      </w:r>
                      <w:r w:rsidR="00153CDB" w:rsidRPr="00093D49">
                        <w:rPr>
                          <w:rFonts w:asciiTheme="majorEastAsia" w:eastAsiaTheme="majorEastAsia" w:hAnsiTheme="majorEastAsia" w:hint="eastAsia"/>
                          <w:sz w:val="24"/>
                          <w:szCs w:val="24"/>
                        </w:rPr>
                        <w:t>・</w:t>
                      </w:r>
                      <w:r w:rsidR="008C000E" w:rsidRPr="00093D49">
                        <w:rPr>
                          <w:rFonts w:asciiTheme="majorEastAsia" w:eastAsiaTheme="majorEastAsia" w:hAnsiTheme="majorEastAsia" w:hint="eastAsia"/>
                          <w:sz w:val="24"/>
                          <w:szCs w:val="24"/>
                        </w:rPr>
                        <w:t>安心</w:t>
                      </w:r>
                      <w:r w:rsidR="00153CDB" w:rsidRPr="00093D49">
                        <w:rPr>
                          <w:rFonts w:asciiTheme="majorEastAsia" w:eastAsiaTheme="majorEastAsia" w:hAnsiTheme="majorEastAsia" w:hint="eastAsia"/>
                          <w:sz w:val="24"/>
                          <w:szCs w:val="24"/>
                        </w:rPr>
                        <w:t>の確保に努める。</w:t>
                      </w:r>
                    </w:p>
                  </w:txbxContent>
                </v:textbox>
              </v:roundrect>
            </w:pict>
          </mc:Fallback>
        </mc:AlternateContent>
      </w:r>
    </w:p>
    <w:p w14:paraId="7D742517" w14:textId="77777777" w:rsidR="00CA7A91" w:rsidRPr="00722C1E" w:rsidRDefault="00CA7A91" w:rsidP="00CA7A91">
      <w:pPr>
        <w:widowControl/>
        <w:jc w:val="left"/>
        <w:rPr>
          <w:rFonts w:asciiTheme="majorEastAsia" w:eastAsiaTheme="majorEastAsia" w:hAnsiTheme="majorEastAsia"/>
          <w:sz w:val="24"/>
          <w:szCs w:val="24"/>
        </w:rPr>
      </w:pPr>
    </w:p>
    <w:p w14:paraId="6BBFD698" w14:textId="77777777" w:rsidR="00CA7A91" w:rsidRPr="00722C1E" w:rsidRDefault="00CA7A91" w:rsidP="00CA7A91">
      <w:pPr>
        <w:widowControl/>
        <w:jc w:val="left"/>
        <w:rPr>
          <w:rFonts w:asciiTheme="majorEastAsia" w:eastAsiaTheme="majorEastAsia" w:hAnsiTheme="majorEastAsia"/>
          <w:sz w:val="24"/>
          <w:szCs w:val="24"/>
        </w:rPr>
      </w:pPr>
    </w:p>
    <w:p w14:paraId="39986D25" w14:textId="77777777" w:rsidR="00CA7A91" w:rsidRPr="00722C1E" w:rsidRDefault="00CA7A91" w:rsidP="00CA7A91">
      <w:pPr>
        <w:widowControl/>
        <w:jc w:val="left"/>
        <w:rPr>
          <w:rFonts w:asciiTheme="majorEastAsia" w:eastAsiaTheme="majorEastAsia" w:hAnsiTheme="majorEastAsia"/>
          <w:sz w:val="24"/>
          <w:szCs w:val="24"/>
        </w:rPr>
      </w:pPr>
    </w:p>
    <w:p w14:paraId="279FFBE2" w14:textId="77777777" w:rsidR="00CA7A91" w:rsidRPr="00722C1E" w:rsidRDefault="00CA7A91" w:rsidP="00CA7A91">
      <w:pPr>
        <w:widowControl/>
        <w:jc w:val="left"/>
        <w:rPr>
          <w:rFonts w:asciiTheme="majorEastAsia" w:eastAsiaTheme="majorEastAsia" w:hAnsiTheme="majorEastAsia"/>
          <w:sz w:val="24"/>
          <w:szCs w:val="24"/>
        </w:rPr>
      </w:pPr>
    </w:p>
    <w:p w14:paraId="3F8EE5F8" w14:textId="77777777" w:rsidR="00CA7A91" w:rsidRPr="00722C1E" w:rsidRDefault="00CA7A91" w:rsidP="00CA7A91">
      <w:pPr>
        <w:widowControl/>
        <w:jc w:val="left"/>
        <w:rPr>
          <w:rFonts w:asciiTheme="majorEastAsia" w:eastAsiaTheme="majorEastAsia" w:hAnsiTheme="majorEastAsia"/>
          <w:sz w:val="24"/>
          <w:szCs w:val="24"/>
        </w:rPr>
      </w:pPr>
    </w:p>
    <w:p w14:paraId="68191EE7" w14:textId="77777777" w:rsidR="00CA7A91" w:rsidRPr="00722C1E" w:rsidRDefault="00CA7A91" w:rsidP="00CA7A91">
      <w:pPr>
        <w:widowControl/>
        <w:jc w:val="left"/>
        <w:rPr>
          <w:rFonts w:asciiTheme="majorEastAsia" w:eastAsiaTheme="majorEastAsia" w:hAnsiTheme="majorEastAsia"/>
          <w:sz w:val="24"/>
          <w:szCs w:val="24"/>
        </w:rPr>
      </w:pPr>
    </w:p>
    <w:p w14:paraId="26C36C85" w14:textId="77777777" w:rsidR="00CA7A91" w:rsidRPr="00722C1E" w:rsidRDefault="00CA7A91" w:rsidP="00CA7A91">
      <w:pPr>
        <w:widowControl/>
        <w:jc w:val="left"/>
        <w:rPr>
          <w:rFonts w:asciiTheme="majorEastAsia" w:eastAsiaTheme="majorEastAsia" w:hAnsiTheme="majorEastAsia"/>
          <w:sz w:val="24"/>
          <w:szCs w:val="24"/>
        </w:rPr>
      </w:pPr>
    </w:p>
    <w:p w14:paraId="2F682167" w14:textId="77777777" w:rsidR="00D91BEA" w:rsidRPr="00722C1E" w:rsidRDefault="00D91BEA" w:rsidP="00934123">
      <w:pPr>
        <w:rPr>
          <w:rFonts w:asciiTheme="majorEastAsia" w:eastAsiaTheme="majorEastAsia" w:hAnsiTheme="majorEastAsia"/>
          <w:sz w:val="24"/>
          <w:szCs w:val="24"/>
        </w:rPr>
      </w:pPr>
    </w:p>
    <w:p w14:paraId="7B434498" w14:textId="77777777" w:rsidR="0067404D" w:rsidRPr="00722C1E" w:rsidRDefault="0067404D" w:rsidP="00934123">
      <w:pPr>
        <w:rPr>
          <w:rFonts w:asciiTheme="majorEastAsia" w:eastAsiaTheme="majorEastAsia" w:hAnsiTheme="majorEastAsia"/>
          <w:sz w:val="24"/>
          <w:szCs w:val="24"/>
        </w:rPr>
      </w:pPr>
    </w:p>
    <w:p w14:paraId="563456CE" w14:textId="77777777" w:rsidR="008C000E" w:rsidRPr="00722C1E" w:rsidRDefault="008C000E" w:rsidP="00934123">
      <w:pPr>
        <w:rPr>
          <w:rFonts w:asciiTheme="majorEastAsia" w:eastAsiaTheme="majorEastAsia" w:hAnsiTheme="majorEastAsia"/>
          <w:sz w:val="24"/>
          <w:szCs w:val="24"/>
        </w:rPr>
      </w:pPr>
    </w:p>
    <w:p w14:paraId="2B98C64E" w14:textId="77777777" w:rsidR="00153CDB" w:rsidRPr="00722C1E" w:rsidRDefault="00153CDB" w:rsidP="00934123">
      <w:pPr>
        <w:rPr>
          <w:rFonts w:asciiTheme="majorEastAsia" w:eastAsiaTheme="majorEastAsia" w:hAnsiTheme="majorEastAsia"/>
          <w:sz w:val="24"/>
          <w:szCs w:val="24"/>
        </w:rPr>
      </w:pPr>
    </w:p>
    <w:p w14:paraId="0CCAC597" w14:textId="77777777" w:rsidR="008C000E" w:rsidRPr="00722C1E" w:rsidRDefault="008C000E" w:rsidP="00934123">
      <w:pPr>
        <w:rPr>
          <w:rFonts w:asciiTheme="majorEastAsia" w:eastAsiaTheme="majorEastAsia" w:hAnsiTheme="majorEastAsia"/>
          <w:sz w:val="24"/>
          <w:szCs w:val="24"/>
        </w:rPr>
      </w:pPr>
    </w:p>
    <w:p w14:paraId="44BFCA90" w14:textId="77777777" w:rsidR="008C000E" w:rsidRPr="00722C1E" w:rsidRDefault="008C000E" w:rsidP="008C000E">
      <w:pPr>
        <w:rPr>
          <w:rFonts w:asciiTheme="majorEastAsia" w:eastAsiaTheme="majorEastAsia" w:hAnsiTheme="majorEastAsia"/>
          <w:sz w:val="24"/>
          <w:szCs w:val="24"/>
        </w:rPr>
      </w:pPr>
    </w:p>
    <w:p w14:paraId="560C6D7C" w14:textId="62B229AA" w:rsidR="008C000E" w:rsidRPr="00722C1E" w:rsidRDefault="008C000E" w:rsidP="008C000E">
      <w:pPr>
        <w:pStyle w:val="a8"/>
        <w:numPr>
          <w:ilvl w:val="1"/>
          <w:numId w:val="27"/>
        </w:numPr>
        <w:ind w:leftChars="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長寿命化に向けた取組方針</w:t>
      </w:r>
    </w:p>
    <w:p w14:paraId="45715096" w14:textId="77777777" w:rsidR="008C000E" w:rsidRPr="00722C1E" w:rsidRDefault="008C000E" w:rsidP="008C000E">
      <w:pPr>
        <w:rPr>
          <w:rFonts w:asciiTheme="majorEastAsia" w:eastAsiaTheme="majorEastAsia" w:hAnsiTheme="majorEastAsia"/>
          <w:sz w:val="24"/>
          <w:szCs w:val="24"/>
        </w:rPr>
      </w:pPr>
    </w:p>
    <w:p w14:paraId="75EAA296" w14:textId="44BE3922" w:rsidR="00153CDB" w:rsidRPr="00722C1E" w:rsidRDefault="00D9127A" w:rsidP="0032525D">
      <w:pPr>
        <w:ind w:firstLineChars="150" w:firstLine="360"/>
        <w:rPr>
          <w:rFonts w:asciiTheme="majorEastAsia" w:eastAsiaTheme="majorEastAsia" w:hAnsiTheme="majorEastAsia"/>
          <w:sz w:val="24"/>
          <w:szCs w:val="24"/>
        </w:rPr>
      </w:pPr>
      <w:r>
        <w:rPr>
          <w:rFonts w:asciiTheme="majorEastAsia" w:eastAsiaTheme="majorEastAsia" w:hAnsiTheme="majorEastAsia" w:hint="eastAsia"/>
          <w:sz w:val="24"/>
          <w:szCs w:val="24"/>
        </w:rPr>
        <w:t>（②－１</w:t>
      </w:r>
      <w:r w:rsidR="009D25FA">
        <w:rPr>
          <w:rFonts w:asciiTheme="majorEastAsia" w:eastAsiaTheme="majorEastAsia" w:hAnsiTheme="majorEastAsia" w:hint="eastAsia"/>
          <w:sz w:val="24"/>
          <w:szCs w:val="24"/>
        </w:rPr>
        <w:t xml:space="preserve">　</w:t>
      </w:r>
      <w:r w:rsidR="00153CDB" w:rsidRPr="00722C1E">
        <w:rPr>
          <w:rFonts w:asciiTheme="majorEastAsia" w:eastAsiaTheme="majorEastAsia" w:hAnsiTheme="majorEastAsia" w:hint="eastAsia"/>
          <w:sz w:val="24"/>
          <w:szCs w:val="24"/>
        </w:rPr>
        <w:t>長寿命化の推進</w:t>
      </w:r>
      <w:r w:rsidR="00300BE5" w:rsidRPr="00722C1E">
        <w:rPr>
          <w:rFonts w:asciiTheme="majorEastAsia" w:eastAsiaTheme="majorEastAsia" w:hAnsiTheme="majorEastAsia" w:hint="eastAsia"/>
          <w:sz w:val="24"/>
          <w:szCs w:val="24"/>
        </w:rPr>
        <w:t>）</w:t>
      </w:r>
    </w:p>
    <w:p w14:paraId="64C5FC48" w14:textId="77777777" w:rsidR="00C4637E" w:rsidRPr="00722C1E" w:rsidRDefault="00C4637E" w:rsidP="00153CDB">
      <w:pPr>
        <w:rPr>
          <w:rFonts w:asciiTheme="majorEastAsia" w:eastAsiaTheme="majorEastAsia" w:hAnsiTheme="majorEastAsia"/>
          <w:sz w:val="24"/>
          <w:szCs w:val="24"/>
        </w:rPr>
      </w:pPr>
    </w:p>
    <w:p w14:paraId="402F449D" w14:textId="38B75271" w:rsidR="00B82657" w:rsidRPr="00722C1E" w:rsidRDefault="00153CDB" w:rsidP="00411DC0">
      <w:pPr>
        <w:ind w:firstLineChars="100" w:firstLine="240"/>
        <w:rPr>
          <w:rFonts w:ascii="ＭＳ ゴシック" w:eastAsia="ＭＳ ゴシック" w:hAnsi="ＭＳ ゴシック"/>
          <w:sz w:val="24"/>
          <w:szCs w:val="24"/>
        </w:rPr>
      </w:pPr>
      <w:r w:rsidRPr="00722C1E">
        <w:rPr>
          <w:rFonts w:asciiTheme="majorEastAsia" w:eastAsiaTheme="majorEastAsia" w:hAnsiTheme="majorEastAsia" w:hint="eastAsia"/>
          <w:sz w:val="24"/>
          <w:szCs w:val="24"/>
        </w:rPr>
        <w:t xml:space="preserve">　</w:t>
      </w:r>
      <w:r w:rsidR="00411DC0">
        <w:rPr>
          <w:rFonts w:asciiTheme="majorEastAsia" w:eastAsiaTheme="majorEastAsia" w:hAnsiTheme="majorEastAsia" w:hint="eastAsia"/>
          <w:sz w:val="24"/>
          <w:szCs w:val="24"/>
        </w:rPr>
        <w:t xml:space="preserve"> </w:t>
      </w:r>
      <w:r w:rsidRPr="00722C1E">
        <w:rPr>
          <w:rFonts w:asciiTheme="majorEastAsia" w:eastAsiaTheme="majorEastAsia" w:hAnsiTheme="majorEastAsia" w:hint="eastAsia"/>
          <w:sz w:val="24"/>
          <w:szCs w:val="24"/>
        </w:rPr>
        <w:t>ア</w:t>
      </w:r>
      <w:r w:rsidR="009D25FA">
        <w:rPr>
          <w:rFonts w:ascii="ＭＳ ゴシック" w:eastAsia="ＭＳ ゴシック" w:hAnsi="ＭＳ ゴシック" w:hint="eastAsia"/>
          <w:sz w:val="24"/>
          <w:szCs w:val="24"/>
        </w:rPr>
        <w:t xml:space="preserve">　</w:t>
      </w:r>
      <w:r w:rsidR="00B82657" w:rsidRPr="00722C1E">
        <w:rPr>
          <w:rFonts w:ascii="ＭＳ ゴシック" w:eastAsia="ＭＳ ゴシック" w:hAnsi="ＭＳ ゴシック" w:hint="eastAsia"/>
          <w:sz w:val="24"/>
          <w:szCs w:val="24"/>
        </w:rPr>
        <w:t>長寿命化の推進</w:t>
      </w:r>
    </w:p>
    <w:p w14:paraId="108AF775" w14:textId="0292B0B9" w:rsidR="00B82657" w:rsidRPr="00722C1E" w:rsidRDefault="00B82657" w:rsidP="00B82657">
      <w:pPr>
        <w:ind w:leftChars="300" w:left="630" w:firstLineChars="100" w:firstLine="240"/>
        <w:rPr>
          <w:rFonts w:ascii="ＭＳ ゴシック" w:eastAsia="ＭＳ ゴシック" w:hAnsi="ＭＳ ゴシック"/>
          <w:sz w:val="24"/>
          <w:szCs w:val="24"/>
        </w:rPr>
      </w:pPr>
      <w:r w:rsidRPr="00722C1E">
        <w:rPr>
          <w:rFonts w:ascii="ＭＳ ゴシック" w:eastAsia="ＭＳ ゴシック" w:hAnsi="ＭＳ ゴシック" w:hint="eastAsia"/>
          <w:sz w:val="24"/>
          <w:szCs w:val="24"/>
        </w:rPr>
        <w:t>施設については、更新</w:t>
      </w:r>
      <w:r w:rsidR="004044B8" w:rsidRPr="00722C1E">
        <w:rPr>
          <w:rFonts w:ascii="ＭＳ ゴシック" w:eastAsia="ＭＳ ゴシック" w:hAnsi="ＭＳ ゴシック" w:hint="eastAsia"/>
          <w:sz w:val="24"/>
          <w:szCs w:val="24"/>
        </w:rPr>
        <w:t>時期</w:t>
      </w:r>
      <w:r w:rsidRPr="00722C1E">
        <w:rPr>
          <w:rFonts w:ascii="ＭＳ ゴシック" w:eastAsia="ＭＳ ゴシック" w:hAnsi="ＭＳ ゴシック" w:hint="eastAsia"/>
          <w:sz w:val="24"/>
          <w:szCs w:val="24"/>
        </w:rPr>
        <w:t>を概ね築後５０年で検討</w:t>
      </w:r>
      <w:r w:rsidR="005A6D0C" w:rsidRPr="00722C1E">
        <w:rPr>
          <w:rFonts w:ascii="ＭＳ ゴシック" w:eastAsia="ＭＳ ゴシック" w:hAnsi="ＭＳ ゴシック" w:hint="eastAsia"/>
          <w:sz w:val="24"/>
          <w:szCs w:val="24"/>
        </w:rPr>
        <w:t>しているものを</w:t>
      </w:r>
      <w:r w:rsidRPr="00722C1E">
        <w:rPr>
          <w:rFonts w:ascii="ＭＳ ゴシック" w:eastAsia="ＭＳ ゴシック" w:hAnsi="ＭＳ ゴシック" w:hint="eastAsia"/>
          <w:sz w:val="24"/>
          <w:szCs w:val="24"/>
        </w:rPr>
        <w:t>２０年以上延伸し</w:t>
      </w:r>
      <w:r w:rsidR="00616BE3" w:rsidRPr="00722C1E">
        <w:rPr>
          <w:rFonts w:ascii="ＭＳ ゴシック" w:eastAsia="ＭＳ ゴシック" w:hAnsi="ＭＳ ゴシック" w:hint="eastAsia"/>
          <w:sz w:val="24"/>
          <w:szCs w:val="24"/>
        </w:rPr>
        <w:t>築後</w:t>
      </w:r>
      <w:r w:rsidRPr="00722C1E">
        <w:rPr>
          <w:rFonts w:ascii="ＭＳ ゴシック" w:eastAsia="ＭＳ ゴシック" w:hAnsi="ＭＳ ゴシック" w:hint="eastAsia"/>
          <w:sz w:val="24"/>
          <w:szCs w:val="24"/>
        </w:rPr>
        <w:t>７０年以上</w:t>
      </w:r>
      <w:r w:rsidR="00CB0D7C" w:rsidRPr="00722C1E">
        <w:rPr>
          <w:rFonts w:ascii="ＭＳ ゴシック" w:eastAsia="ＭＳ ゴシック" w:hAnsi="ＭＳ ゴシック" w:hint="eastAsia"/>
          <w:sz w:val="24"/>
          <w:szCs w:val="24"/>
        </w:rPr>
        <w:t>を</w:t>
      </w:r>
      <w:r w:rsidRPr="00722C1E">
        <w:rPr>
          <w:rFonts w:ascii="ＭＳ ゴシック" w:eastAsia="ＭＳ ゴシック" w:hAnsi="ＭＳ ゴシック" w:hint="eastAsia"/>
          <w:sz w:val="24"/>
          <w:szCs w:val="24"/>
        </w:rPr>
        <w:t>目標とする</w:t>
      </w:r>
      <w:r w:rsidR="008C000E" w:rsidRPr="00722C1E">
        <w:rPr>
          <w:rFonts w:ascii="ＭＳ ゴシック" w:eastAsia="ＭＳ ゴシック" w:hAnsi="ＭＳ ゴシック" w:hint="eastAsia"/>
          <w:sz w:val="24"/>
          <w:szCs w:val="24"/>
        </w:rPr>
        <w:t>。</w:t>
      </w:r>
    </w:p>
    <w:p w14:paraId="3E43F1F6" w14:textId="03D3FB95" w:rsidR="00B82657" w:rsidRPr="00722C1E" w:rsidRDefault="005A6D0C" w:rsidP="00B82657">
      <w:pPr>
        <w:ind w:leftChars="300" w:left="630" w:firstLineChars="100" w:firstLine="240"/>
        <w:rPr>
          <w:rFonts w:ascii="ＭＳ ゴシック" w:eastAsia="ＭＳ ゴシック" w:hAnsi="ＭＳ ゴシック"/>
          <w:sz w:val="24"/>
          <w:szCs w:val="24"/>
        </w:rPr>
      </w:pPr>
      <w:r w:rsidRPr="00722C1E">
        <w:rPr>
          <w:rFonts w:ascii="ＭＳ ゴシック" w:eastAsia="ＭＳ ゴシック" w:hAnsi="ＭＳ ゴシック" w:hint="eastAsia"/>
          <w:sz w:val="24"/>
          <w:szCs w:val="24"/>
        </w:rPr>
        <w:t>施設</w:t>
      </w:r>
      <w:r w:rsidR="00CB0D7C" w:rsidRPr="00722C1E">
        <w:rPr>
          <w:rFonts w:ascii="ＭＳ ゴシック" w:eastAsia="ＭＳ ゴシック" w:hAnsi="ＭＳ ゴシック" w:hint="eastAsia"/>
          <w:sz w:val="24"/>
          <w:szCs w:val="24"/>
        </w:rPr>
        <w:t>の</w:t>
      </w:r>
      <w:r w:rsidR="00B82657" w:rsidRPr="00722C1E">
        <w:rPr>
          <w:rFonts w:ascii="ＭＳ ゴシック" w:eastAsia="ＭＳ ゴシック" w:hAnsi="ＭＳ ゴシック" w:hint="eastAsia"/>
          <w:sz w:val="24"/>
          <w:szCs w:val="24"/>
        </w:rPr>
        <w:t>長寿命化</w:t>
      </w:r>
      <w:r w:rsidR="00CB0D7C" w:rsidRPr="00722C1E">
        <w:rPr>
          <w:rFonts w:ascii="ＭＳ ゴシック" w:eastAsia="ＭＳ ゴシック" w:hAnsi="ＭＳ ゴシック" w:hint="eastAsia"/>
          <w:sz w:val="24"/>
          <w:szCs w:val="24"/>
        </w:rPr>
        <w:t>にあたっては</w:t>
      </w:r>
      <w:r w:rsidR="00B82657" w:rsidRPr="00722C1E">
        <w:rPr>
          <w:rFonts w:ascii="ＭＳ ゴシック" w:eastAsia="ＭＳ ゴシック" w:hAnsi="ＭＳ ゴシック" w:hint="eastAsia"/>
          <w:sz w:val="24"/>
          <w:szCs w:val="24"/>
        </w:rPr>
        <w:t>、これまでの事後保全</w:t>
      </w:r>
      <w:r w:rsidR="00C4637E" w:rsidRPr="00722C1E">
        <w:rPr>
          <w:rFonts w:ascii="ＭＳ ゴシック" w:eastAsia="ＭＳ ゴシック" w:hAnsi="ＭＳ ゴシック" w:hint="eastAsia"/>
          <w:sz w:val="24"/>
          <w:szCs w:val="24"/>
        </w:rPr>
        <w:t>型の維持管理体制</w:t>
      </w:r>
      <w:r w:rsidR="00B82657" w:rsidRPr="00722C1E">
        <w:rPr>
          <w:rFonts w:ascii="ＭＳ ゴシック" w:eastAsia="ＭＳ ゴシック" w:hAnsi="ＭＳ ゴシック" w:hint="eastAsia"/>
          <w:sz w:val="24"/>
          <w:szCs w:val="24"/>
        </w:rPr>
        <w:t>から予防保全</w:t>
      </w:r>
      <w:r w:rsidR="00C4637E" w:rsidRPr="00722C1E">
        <w:rPr>
          <w:rFonts w:ascii="ＭＳ ゴシック" w:eastAsia="ＭＳ ゴシック" w:hAnsi="ＭＳ ゴシック" w:hint="eastAsia"/>
          <w:sz w:val="24"/>
          <w:szCs w:val="24"/>
        </w:rPr>
        <w:t>型の維持管理体制</w:t>
      </w:r>
      <w:r w:rsidR="00B82657" w:rsidRPr="00722C1E">
        <w:rPr>
          <w:rFonts w:ascii="ＭＳ ゴシック" w:eastAsia="ＭＳ ゴシック" w:hAnsi="ＭＳ ゴシック" w:hint="eastAsia"/>
          <w:sz w:val="24"/>
          <w:szCs w:val="24"/>
        </w:rPr>
        <w:t>へ転換することで</w:t>
      </w:r>
      <w:r w:rsidR="00C4637E" w:rsidRPr="00722C1E">
        <w:rPr>
          <w:rFonts w:ascii="ＭＳ ゴシック" w:eastAsia="ＭＳ ゴシック" w:hAnsi="ＭＳ ゴシック" w:hint="eastAsia"/>
          <w:sz w:val="24"/>
          <w:szCs w:val="24"/>
        </w:rPr>
        <w:t>施設の安全・安心を確保するととも</w:t>
      </w:r>
      <w:r w:rsidR="008C000E" w:rsidRPr="00722C1E">
        <w:rPr>
          <w:rFonts w:ascii="ＭＳ ゴシック" w:eastAsia="ＭＳ ゴシック" w:hAnsi="ＭＳ ゴシック" w:hint="eastAsia"/>
          <w:sz w:val="24"/>
          <w:szCs w:val="24"/>
        </w:rPr>
        <w:t>に</w:t>
      </w:r>
      <w:r w:rsidR="00C4637E" w:rsidRPr="00722C1E">
        <w:rPr>
          <w:rFonts w:ascii="ＭＳ ゴシック" w:eastAsia="ＭＳ ゴシック" w:hAnsi="ＭＳ ゴシック" w:hint="eastAsia"/>
          <w:sz w:val="24"/>
          <w:szCs w:val="24"/>
        </w:rPr>
        <w:t>、施設の長寿命化を図り維持・更新経費の軽減・</w:t>
      </w:r>
      <w:r w:rsidR="00B82657" w:rsidRPr="00722C1E">
        <w:rPr>
          <w:rFonts w:ascii="ＭＳ ゴシック" w:eastAsia="ＭＳ ゴシック" w:hAnsi="ＭＳ ゴシック" w:hint="eastAsia"/>
          <w:sz w:val="24"/>
          <w:szCs w:val="24"/>
        </w:rPr>
        <w:t>平準化</w:t>
      </w:r>
      <w:r w:rsidR="003C4BA4" w:rsidRPr="00722C1E">
        <w:rPr>
          <w:rFonts w:ascii="ＭＳ ゴシック" w:eastAsia="ＭＳ ゴシック" w:hAnsi="ＭＳ ゴシック" w:hint="eastAsia"/>
          <w:sz w:val="24"/>
          <w:szCs w:val="24"/>
        </w:rPr>
        <w:t>、</w:t>
      </w:r>
      <w:r w:rsidR="00D47B60" w:rsidRPr="00722C1E">
        <w:rPr>
          <w:rFonts w:ascii="ＭＳ ゴシック" w:eastAsia="ＭＳ ゴシック" w:hAnsi="ＭＳ ゴシック" w:hint="eastAsia"/>
          <w:sz w:val="24"/>
          <w:szCs w:val="24"/>
        </w:rPr>
        <w:t>トータルコストの縮</w:t>
      </w:r>
      <w:r w:rsidR="003C4BA4" w:rsidRPr="00722C1E">
        <w:rPr>
          <w:rFonts w:ascii="ＭＳ ゴシック" w:eastAsia="ＭＳ ゴシック" w:hAnsi="ＭＳ ゴシック" w:hint="eastAsia"/>
          <w:sz w:val="24"/>
          <w:szCs w:val="24"/>
        </w:rPr>
        <w:t>減</w:t>
      </w:r>
      <w:r w:rsidR="00C4637E" w:rsidRPr="00722C1E">
        <w:rPr>
          <w:rFonts w:ascii="ＭＳ ゴシック" w:eastAsia="ＭＳ ゴシック" w:hAnsi="ＭＳ ゴシック" w:hint="eastAsia"/>
          <w:sz w:val="24"/>
          <w:szCs w:val="24"/>
        </w:rPr>
        <w:t>を目指す。</w:t>
      </w:r>
    </w:p>
    <w:p w14:paraId="5DEE1057" w14:textId="77777777" w:rsidR="00153CDB" w:rsidRPr="00722C1E" w:rsidRDefault="00153CDB" w:rsidP="00153CDB">
      <w:pPr>
        <w:rPr>
          <w:rFonts w:asciiTheme="majorEastAsia" w:eastAsiaTheme="majorEastAsia" w:hAnsiTheme="majorEastAsia"/>
          <w:sz w:val="24"/>
          <w:szCs w:val="24"/>
        </w:rPr>
      </w:pPr>
    </w:p>
    <w:p w14:paraId="67C644BD" w14:textId="5A394C97" w:rsidR="00153CDB" w:rsidRPr="00722C1E" w:rsidRDefault="00411DC0" w:rsidP="00411DC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82657" w:rsidRPr="00722C1E">
        <w:rPr>
          <w:rFonts w:asciiTheme="majorEastAsia" w:eastAsiaTheme="majorEastAsia" w:hAnsiTheme="majorEastAsia" w:hint="eastAsia"/>
          <w:sz w:val="24"/>
          <w:szCs w:val="24"/>
        </w:rPr>
        <w:t>イ</w:t>
      </w:r>
      <w:r w:rsidR="009D25FA">
        <w:rPr>
          <w:rFonts w:asciiTheme="majorEastAsia" w:eastAsiaTheme="majorEastAsia" w:hAnsiTheme="majorEastAsia" w:hint="eastAsia"/>
          <w:sz w:val="24"/>
          <w:szCs w:val="24"/>
        </w:rPr>
        <w:t xml:space="preserve">　</w:t>
      </w:r>
      <w:r w:rsidR="00153CDB" w:rsidRPr="00722C1E">
        <w:rPr>
          <w:rFonts w:asciiTheme="majorEastAsia" w:eastAsiaTheme="majorEastAsia" w:hAnsiTheme="majorEastAsia" w:hint="eastAsia"/>
          <w:sz w:val="24"/>
          <w:szCs w:val="24"/>
        </w:rPr>
        <w:t>計画的な改修の実施</w:t>
      </w:r>
    </w:p>
    <w:p w14:paraId="3C47E479" w14:textId="66C018E4" w:rsidR="00153CDB" w:rsidRPr="00722C1E" w:rsidRDefault="005A6D0C" w:rsidP="00153CDB">
      <w:pPr>
        <w:ind w:leftChars="300" w:left="630" w:firstLineChars="100" w:firstLine="24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計画的な改修を実施するにあたり、適切な時期に適切な工事を行う判断として、</w:t>
      </w:r>
      <w:r w:rsidR="00BE3240">
        <w:rPr>
          <w:rFonts w:asciiTheme="majorEastAsia" w:eastAsiaTheme="majorEastAsia" w:hAnsiTheme="majorEastAsia" w:hint="eastAsia"/>
          <w:sz w:val="24"/>
          <w:szCs w:val="24"/>
        </w:rPr>
        <w:t>概ね３年間で、</w:t>
      </w:r>
      <w:r w:rsidR="006A52B9" w:rsidRPr="00722C1E">
        <w:rPr>
          <w:rFonts w:asciiTheme="majorEastAsia" w:eastAsiaTheme="majorEastAsia" w:hAnsiTheme="majorEastAsia" w:hint="eastAsia"/>
          <w:sz w:val="24"/>
          <w:szCs w:val="24"/>
        </w:rPr>
        <w:t>一定規模以上の</w:t>
      </w:r>
      <w:r w:rsidRPr="00722C1E">
        <w:rPr>
          <w:rFonts w:asciiTheme="majorEastAsia" w:eastAsiaTheme="majorEastAsia" w:hAnsiTheme="majorEastAsia" w:hint="eastAsia"/>
          <w:sz w:val="24"/>
          <w:szCs w:val="24"/>
        </w:rPr>
        <w:t>施設の</w:t>
      </w:r>
      <w:r w:rsidR="00153CDB" w:rsidRPr="00722C1E">
        <w:rPr>
          <w:rFonts w:asciiTheme="majorEastAsia" w:eastAsiaTheme="majorEastAsia" w:hAnsiTheme="majorEastAsia" w:hint="eastAsia"/>
          <w:sz w:val="24"/>
          <w:szCs w:val="24"/>
        </w:rPr>
        <w:t>点検・劣化度調査等</w:t>
      </w:r>
      <w:r w:rsidR="00151075" w:rsidRPr="00722C1E">
        <w:rPr>
          <w:rFonts w:asciiTheme="majorEastAsia" w:eastAsiaTheme="majorEastAsia" w:hAnsiTheme="majorEastAsia" w:hint="eastAsia"/>
          <w:sz w:val="24"/>
          <w:szCs w:val="24"/>
        </w:rPr>
        <w:t>を実施し、そ</w:t>
      </w:r>
      <w:r w:rsidR="00153CDB" w:rsidRPr="00722C1E">
        <w:rPr>
          <w:rFonts w:asciiTheme="majorEastAsia" w:eastAsiaTheme="majorEastAsia" w:hAnsiTheme="majorEastAsia" w:hint="eastAsia"/>
          <w:sz w:val="24"/>
          <w:szCs w:val="24"/>
        </w:rPr>
        <w:t>の結果</w:t>
      </w:r>
      <w:r w:rsidRPr="00722C1E">
        <w:rPr>
          <w:rFonts w:asciiTheme="majorEastAsia" w:eastAsiaTheme="majorEastAsia" w:hAnsiTheme="majorEastAsia" w:hint="eastAsia"/>
          <w:sz w:val="24"/>
          <w:szCs w:val="24"/>
        </w:rPr>
        <w:t>に基づき</w:t>
      </w:r>
      <w:r w:rsidR="00616BE3" w:rsidRPr="00722C1E">
        <w:rPr>
          <w:rFonts w:asciiTheme="majorEastAsia" w:eastAsiaTheme="majorEastAsia" w:hAnsiTheme="majorEastAsia" w:hint="eastAsia"/>
          <w:sz w:val="24"/>
          <w:szCs w:val="24"/>
        </w:rPr>
        <w:t>中長期保全計画</w:t>
      </w:r>
      <w:r w:rsidR="00B84961" w:rsidRPr="00722C1E">
        <w:rPr>
          <w:rFonts w:asciiTheme="majorEastAsia" w:eastAsiaTheme="majorEastAsia" w:hAnsiTheme="majorEastAsia" w:hint="eastAsia"/>
          <w:sz w:val="24"/>
          <w:szCs w:val="24"/>
          <w:vertAlign w:val="superscript"/>
        </w:rPr>
        <w:t>（</w:t>
      </w:r>
      <w:r w:rsidR="0036448C" w:rsidRPr="00722C1E">
        <w:rPr>
          <w:rFonts w:asciiTheme="majorEastAsia" w:eastAsiaTheme="majorEastAsia" w:hAnsiTheme="majorEastAsia" w:hint="eastAsia"/>
          <w:sz w:val="24"/>
          <w:szCs w:val="24"/>
          <w:vertAlign w:val="superscript"/>
        </w:rPr>
        <w:t>ⅴ</w:t>
      </w:r>
      <w:r w:rsidR="00B84961" w:rsidRPr="00722C1E">
        <w:rPr>
          <w:rFonts w:asciiTheme="majorEastAsia" w:eastAsiaTheme="majorEastAsia" w:hAnsiTheme="majorEastAsia" w:hint="eastAsia"/>
          <w:sz w:val="24"/>
          <w:szCs w:val="24"/>
          <w:vertAlign w:val="superscript"/>
        </w:rPr>
        <w:t>）</w:t>
      </w:r>
      <w:r w:rsidR="00616BE3" w:rsidRPr="00722C1E">
        <w:rPr>
          <w:rFonts w:asciiTheme="majorEastAsia" w:eastAsiaTheme="majorEastAsia" w:hAnsiTheme="majorEastAsia" w:hint="eastAsia"/>
          <w:sz w:val="24"/>
          <w:szCs w:val="24"/>
        </w:rPr>
        <w:t>及び修繕実施</w:t>
      </w:r>
      <w:r w:rsidRPr="00722C1E">
        <w:rPr>
          <w:rFonts w:asciiTheme="majorEastAsia" w:eastAsiaTheme="majorEastAsia" w:hAnsiTheme="majorEastAsia" w:hint="eastAsia"/>
          <w:sz w:val="24"/>
          <w:szCs w:val="24"/>
        </w:rPr>
        <w:t>計画</w:t>
      </w:r>
      <w:r w:rsidR="00B84961" w:rsidRPr="00722C1E">
        <w:rPr>
          <w:rFonts w:asciiTheme="majorEastAsia" w:eastAsiaTheme="majorEastAsia" w:hAnsiTheme="majorEastAsia" w:hint="eastAsia"/>
          <w:sz w:val="24"/>
          <w:szCs w:val="24"/>
          <w:vertAlign w:val="superscript"/>
        </w:rPr>
        <w:t>（</w:t>
      </w:r>
      <w:r w:rsidR="0036448C" w:rsidRPr="00722C1E">
        <w:rPr>
          <w:rFonts w:asciiTheme="majorEastAsia" w:eastAsiaTheme="majorEastAsia" w:hAnsiTheme="majorEastAsia" w:hint="eastAsia"/>
          <w:sz w:val="24"/>
          <w:szCs w:val="24"/>
          <w:vertAlign w:val="superscript"/>
        </w:rPr>
        <w:t>ⅵ</w:t>
      </w:r>
      <w:r w:rsidR="00B84961" w:rsidRPr="00722C1E">
        <w:rPr>
          <w:rFonts w:asciiTheme="majorEastAsia" w:eastAsiaTheme="majorEastAsia" w:hAnsiTheme="majorEastAsia" w:hint="eastAsia"/>
          <w:sz w:val="24"/>
          <w:szCs w:val="24"/>
          <w:vertAlign w:val="superscript"/>
        </w:rPr>
        <w:t>）</w:t>
      </w:r>
      <w:r w:rsidR="00616BE3" w:rsidRPr="00722C1E">
        <w:rPr>
          <w:rFonts w:asciiTheme="majorEastAsia" w:eastAsiaTheme="majorEastAsia" w:hAnsiTheme="majorEastAsia" w:hint="eastAsia"/>
          <w:sz w:val="24"/>
          <w:szCs w:val="24"/>
        </w:rPr>
        <w:t>を策定</w:t>
      </w:r>
      <w:r w:rsidR="00947649" w:rsidRPr="00722C1E">
        <w:rPr>
          <w:rFonts w:asciiTheme="majorEastAsia" w:eastAsiaTheme="majorEastAsia" w:hAnsiTheme="majorEastAsia" w:hint="eastAsia"/>
          <w:sz w:val="24"/>
          <w:szCs w:val="24"/>
        </w:rPr>
        <w:t>する</w:t>
      </w:r>
      <w:r w:rsidR="00153CDB" w:rsidRPr="00722C1E">
        <w:rPr>
          <w:rFonts w:asciiTheme="majorEastAsia" w:eastAsiaTheme="majorEastAsia" w:hAnsiTheme="majorEastAsia" w:hint="eastAsia"/>
          <w:sz w:val="24"/>
          <w:szCs w:val="24"/>
        </w:rPr>
        <w:t>。</w:t>
      </w:r>
    </w:p>
    <w:p w14:paraId="2D14B952" w14:textId="102E0BB4" w:rsidR="00153CDB" w:rsidRPr="00722C1E" w:rsidRDefault="00BE3240" w:rsidP="00153CDB">
      <w:pPr>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その際</w:t>
      </w:r>
      <w:r w:rsidR="00151075" w:rsidRPr="00722C1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施設の耐用年数の見通しについても、併せて検討し、特に</w:t>
      </w:r>
      <w:r w:rsidR="00153CDB" w:rsidRPr="00722C1E">
        <w:rPr>
          <w:rFonts w:asciiTheme="majorEastAsia" w:eastAsiaTheme="majorEastAsia" w:hAnsiTheme="majorEastAsia" w:hint="eastAsia"/>
          <w:sz w:val="24"/>
          <w:szCs w:val="24"/>
        </w:rPr>
        <w:t>築後７０年を経過している施設は、耐震改修やこれまで行われた修繕実績など</w:t>
      </w:r>
      <w:r w:rsidR="00616BE3" w:rsidRPr="00722C1E">
        <w:rPr>
          <w:rFonts w:asciiTheme="majorEastAsia" w:eastAsiaTheme="majorEastAsia" w:hAnsiTheme="majorEastAsia" w:hint="eastAsia"/>
          <w:sz w:val="24"/>
          <w:szCs w:val="24"/>
        </w:rPr>
        <w:t>施設の状況</w:t>
      </w:r>
      <w:r w:rsidR="00153CDB" w:rsidRPr="00722C1E">
        <w:rPr>
          <w:rFonts w:asciiTheme="majorEastAsia" w:eastAsiaTheme="majorEastAsia" w:hAnsiTheme="majorEastAsia" w:hint="eastAsia"/>
          <w:sz w:val="24"/>
          <w:szCs w:val="24"/>
        </w:rPr>
        <w:t>を踏まえ、更なる長寿命化が可能かどうかを検討</w:t>
      </w:r>
      <w:r w:rsidR="00947649" w:rsidRPr="00722C1E">
        <w:rPr>
          <w:rFonts w:asciiTheme="majorEastAsia" w:eastAsiaTheme="majorEastAsia" w:hAnsiTheme="majorEastAsia" w:hint="eastAsia"/>
          <w:sz w:val="24"/>
          <w:szCs w:val="24"/>
        </w:rPr>
        <w:t>する</w:t>
      </w:r>
      <w:r w:rsidR="00153CDB" w:rsidRPr="00722C1E">
        <w:rPr>
          <w:rFonts w:asciiTheme="majorEastAsia" w:eastAsiaTheme="majorEastAsia" w:hAnsiTheme="majorEastAsia" w:hint="eastAsia"/>
          <w:sz w:val="24"/>
          <w:szCs w:val="24"/>
        </w:rPr>
        <w:t>。</w:t>
      </w:r>
    </w:p>
    <w:p w14:paraId="0F163D95" w14:textId="70BB6266" w:rsidR="00153CDB" w:rsidRPr="00722C1E" w:rsidRDefault="00153CDB" w:rsidP="00567825">
      <w:pPr>
        <w:ind w:leftChars="300" w:left="630" w:firstLineChars="100" w:firstLine="24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併せて、築後概ね２５年、５０年を目処に、施設需要を踏まえた大規模改修の実施を検討する。</w:t>
      </w:r>
      <w:r w:rsidR="00AE0553" w:rsidRPr="00722C1E">
        <w:rPr>
          <w:rFonts w:asciiTheme="majorEastAsia" w:eastAsiaTheme="majorEastAsia" w:hAnsiTheme="majorEastAsia" w:hint="eastAsia"/>
          <w:sz w:val="24"/>
          <w:szCs w:val="24"/>
        </w:rPr>
        <w:t>具体的</w:t>
      </w:r>
      <w:r w:rsidR="00526F63" w:rsidRPr="00722C1E">
        <w:rPr>
          <w:rFonts w:asciiTheme="majorEastAsia" w:eastAsiaTheme="majorEastAsia" w:hAnsiTheme="majorEastAsia" w:hint="eastAsia"/>
          <w:sz w:val="24"/>
          <w:szCs w:val="24"/>
        </w:rPr>
        <w:t>には、築後２５年目の</w:t>
      </w:r>
      <w:r w:rsidR="009366A9" w:rsidRPr="00722C1E">
        <w:rPr>
          <w:rFonts w:asciiTheme="majorEastAsia" w:eastAsiaTheme="majorEastAsia" w:hAnsiTheme="majorEastAsia" w:hint="eastAsia"/>
          <w:sz w:val="24"/>
          <w:szCs w:val="24"/>
        </w:rPr>
        <w:t>大規模改修を検討する</w:t>
      </w:r>
      <w:r w:rsidR="005639F0" w:rsidRPr="00722C1E">
        <w:rPr>
          <w:rFonts w:asciiTheme="majorEastAsia" w:eastAsiaTheme="majorEastAsia" w:hAnsiTheme="majorEastAsia" w:hint="eastAsia"/>
          <w:sz w:val="24"/>
          <w:szCs w:val="24"/>
        </w:rPr>
        <w:t>際</w:t>
      </w:r>
      <w:r w:rsidR="00526F63" w:rsidRPr="00722C1E">
        <w:rPr>
          <w:rFonts w:asciiTheme="majorEastAsia" w:eastAsiaTheme="majorEastAsia" w:hAnsiTheme="majorEastAsia" w:hint="eastAsia"/>
          <w:sz w:val="24"/>
          <w:szCs w:val="24"/>
        </w:rPr>
        <w:t>、施設の将来的な必要性や適正規模の点検を行い、築後５０年目の施設については</w:t>
      </w:r>
      <w:r w:rsidR="009366A9" w:rsidRPr="00722C1E">
        <w:rPr>
          <w:rFonts w:asciiTheme="majorEastAsia" w:eastAsiaTheme="majorEastAsia" w:hAnsiTheme="majorEastAsia" w:hint="eastAsia"/>
          <w:sz w:val="24"/>
          <w:szCs w:val="24"/>
        </w:rPr>
        <w:t>、</w:t>
      </w:r>
      <w:r w:rsidR="00D4139E">
        <w:rPr>
          <w:rFonts w:asciiTheme="majorEastAsia" w:eastAsiaTheme="majorEastAsia" w:hAnsiTheme="majorEastAsia" w:hint="eastAsia"/>
          <w:sz w:val="24"/>
          <w:szCs w:val="24"/>
        </w:rPr>
        <w:t>後述の「（</w:t>
      </w:r>
      <w:r w:rsidR="00F24AAD">
        <w:rPr>
          <w:rFonts w:asciiTheme="majorEastAsia" w:eastAsiaTheme="majorEastAsia" w:hAnsiTheme="majorEastAsia" w:hint="eastAsia"/>
          <w:sz w:val="24"/>
          <w:szCs w:val="24"/>
        </w:rPr>
        <w:t>１）－２　総量最適化・</w:t>
      </w:r>
      <w:r w:rsidR="00526F63" w:rsidRPr="00722C1E">
        <w:rPr>
          <w:rFonts w:asciiTheme="majorEastAsia" w:eastAsiaTheme="majorEastAsia" w:hAnsiTheme="majorEastAsia" w:hint="eastAsia"/>
          <w:sz w:val="24"/>
          <w:szCs w:val="24"/>
        </w:rPr>
        <w:t>有効活用」の「②ア　築後５０年目の施設の活用方針の検討」によ</w:t>
      </w:r>
      <w:r w:rsidR="00AE0553" w:rsidRPr="00722C1E">
        <w:rPr>
          <w:rFonts w:asciiTheme="majorEastAsia" w:eastAsiaTheme="majorEastAsia" w:hAnsiTheme="majorEastAsia" w:hint="eastAsia"/>
          <w:sz w:val="24"/>
          <w:szCs w:val="24"/>
        </w:rPr>
        <w:t>る</w:t>
      </w:r>
      <w:r w:rsidR="00526F63" w:rsidRPr="00722C1E">
        <w:rPr>
          <w:rFonts w:asciiTheme="majorEastAsia" w:eastAsiaTheme="majorEastAsia" w:hAnsiTheme="majorEastAsia" w:hint="eastAsia"/>
          <w:sz w:val="24"/>
          <w:szCs w:val="24"/>
        </w:rPr>
        <w:t>点検を行</w:t>
      </w:r>
      <w:r w:rsidR="009366A9" w:rsidRPr="00722C1E">
        <w:rPr>
          <w:rFonts w:asciiTheme="majorEastAsia" w:eastAsiaTheme="majorEastAsia" w:hAnsiTheme="majorEastAsia" w:hint="eastAsia"/>
          <w:sz w:val="24"/>
          <w:szCs w:val="24"/>
        </w:rPr>
        <w:t>い、将来的な活用方針を検討する。</w:t>
      </w:r>
    </w:p>
    <w:p w14:paraId="634538D8" w14:textId="77777777" w:rsidR="00153CDB" w:rsidRPr="00722C1E" w:rsidRDefault="00153CDB" w:rsidP="00153CDB">
      <w:pPr>
        <w:ind w:firstLineChars="300" w:firstLine="720"/>
        <w:rPr>
          <w:rFonts w:asciiTheme="majorEastAsia" w:eastAsiaTheme="majorEastAsia" w:hAnsiTheme="majorEastAsia"/>
          <w:sz w:val="24"/>
          <w:szCs w:val="24"/>
        </w:rPr>
      </w:pPr>
    </w:p>
    <w:p w14:paraId="71A2ADC0" w14:textId="6C0AE86F" w:rsidR="00153CDB" w:rsidRPr="00722C1E" w:rsidRDefault="00B82657" w:rsidP="00567825">
      <w:pPr>
        <w:ind w:leftChars="300" w:left="63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ウ</w:t>
      </w:r>
      <w:r w:rsidR="009D25FA">
        <w:rPr>
          <w:rFonts w:asciiTheme="majorEastAsia" w:eastAsiaTheme="majorEastAsia" w:hAnsiTheme="majorEastAsia" w:hint="eastAsia"/>
          <w:sz w:val="24"/>
          <w:szCs w:val="24"/>
        </w:rPr>
        <w:t xml:space="preserve">　</w:t>
      </w:r>
      <w:r w:rsidR="00153CDB" w:rsidRPr="00722C1E">
        <w:rPr>
          <w:rFonts w:asciiTheme="majorEastAsia" w:eastAsiaTheme="majorEastAsia" w:hAnsiTheme="majorEastAsia" w:hint="eastAsia"/>
          <w:sz w:val="24"/>
          <w:szCs w:val="24"/>
        </w:rPr>
        <w:t>更新にあたっての検討</w:t>
      </w:r>
    </w:p>
    <w:p w14:paraId="08F0A58D" w14:textId="67EE140D" w:rsidR="00153CDB" w:rsidRPr="00722C1E" w:rsidRDefault="00153CDB" w:rsidP="00567825">
      <w:pPr>
        <w:ind w:leftChars="300" w:left="630" w:firstLineChars="100" w:firstLine="24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点検・劣化度調査等を実施する中で、主要構造部のコンクリート</w:t>
      </w:r>
      <w:r w:rsidR="001E31BE" w:rsidRPr="00722C1E">
        <w:rPr>
          <w:rFonts w:asciiTheme="majorEastAsia" w:eastAsiaTheme="majorEastAsia" w:hAnsiTheme="majorEastAsia" w:hint="eastAsia"/>
          <w:sz w:val="24"/>
          <w:szCs w:val="24"/>
        </w:rPr>
        <w:t>の強度や</w:t>
      </w:r>
      <w:r w:rsidRPr="00722C1E">
        <w:rPr>
          <w:rFonts w:asciiTheme="majorEastAsia" w:eastAsiaTheme="majorEastAsia" w:hAnsiTheme="majorEastAsia" w:hint="eastAsia"/>
          <w:sz w:val="24"/>
          <w:szCs w:val="24"/>
        </w:rPr>
        <w:t>中性化の</w:t>
      </w:r>
      <w:r w:rsidR="001E31BE" w:rsidRPr="00722C1E">
        <w:rPr>
          <w:rFonts w:asciiTheme="majorEastAsia" w:eastAsiaTheme="majorEastAsia" w:hAnsiTheme="majorEastAsia" w:hint="eastAsia"/>
          <w:sz w:val="24"/>
          <w:szCs w:val="24"/>
        </w:rPr>
        <w:t>進行</w:t>
      </w:r>
      <w:r w:rsidRPr="00722C1E">
        <w:rPr>
          <w:rFonts w:asciiTheme="majorEastAsia" w:eastAsiaTheme="majorEastAsia" w:hAnsiTheme="majorEastAsia" w:hint="eastAsia"/>
          <w:sz w:val="24"/>
          <w:szCs w:val="24"/>
        </w:rPr>
        <w:t>を確認し</w:t>
      </w:r>
      <w:r w:rsidR="001E31BE" w:rsidRPr="00722C1E">
        <w:rPr>
          <w:rFonts w:asciiTheme="majorEastAsia" w:eastAsiaTheme="majorEastAsia" w:hAnsiTheme="majorEastAsia" w:hint="eastAsia"/>
          <w:sz w:val="24"/>
          <w:szCs w:val="24"/>
        </w:rPr>
        <w:t>た結果</w:t>
      </w:r>
      <w:r w:rsidR="00D56045" w:rsidRPr="00722C1E">
        <w:rPr>
          <w:rFonts w:asciiTheme="majorEastAsia" w:eastAsiaTheme="majorEastAsia" w:hAnsiTheme="majorEastAsia" w:hint="eastAsia"/>
          <w:sz w:val="24"/>
          <w:szCs w:val="24"/>
        </w:rPr>
        <w:t>において</w:t>
      </w:r>
      <w:r w:rsidRPr="00722C1E">
        <w:rPr>
          <w:rFonts w:asciiTheme="majorEastAsia" w:eastAsiaTheme="majorEastAsia" w:hAnsiTheme="majorEastAsia" w:hint="eastAsia"/>
          <w:sz w:val="24"/>
          <w:szCs w:val="24"/>
        </w:rPr>
        <w:t>劣化</w:t>
      </w:r>
      <w:r w:rsidR="001E31BE" w:rsidRPr="00722C1E">
        <w:rPr>
          <w:rFonts w:asciiTheme="majorEastAsia" w:eastAsiaTheme="majorEastAsia" w:hAnsiTheme="majorEastAsia" w:hint="eastAsia"/>
          <w:sz w:val="24"/>
          <w:szCs w:val="24"/>
        </w:rPr>
        <w:t>が著しい場合</w:t>
      </w:r>
      <w:r w:rsidR="00FA03B1" w:rsidRPr="00722C1E">
        <w:rPr>
          <w:rFonts w:asciiTheme="majorEastAsia" w:eastAsiaTheme="majorEastAsia" w:hAnsiTheme="majorEastAsia" w:hint="eastAsia"/>
          <w:sz w:val="24"/>
          <w:szCs w:val="24"/>
        </w:rPr>
        <w:t>や</w:t>
      </w:r>
      <w:r w:rsidR="001E31BE" w:rsidRPr="00722C1E">
        <w:rPr>
          <w:rFonts w:asciiTheme="majorEastAsia" w:eastAsiaTheme="majorEastAsia" w:hAnsiTheme="majorEastAsia" w:hint="eastAsia"/>
          <w:sz w:val="24"/>
          <w:szCs w:val="24"/>
        </w:rPr>
        <w:t>物理的な</w:t>
      </w:r>
      <w:r w:rsidRPr="00722C1E">
        <w:rPr>
          <w:rFonts w:asciiTheme="majorEastAsia" w:eastAsiaTheme="majorEastAsia" w:hAnsiTheme="majorEastAsia" w:hint="eastAsia"/>
          <w:sz w:val="24"/>
          <w:szCs w:val="24"/>
        </w:rPr>
        <w:t>狭隘の度合が著しく高</w:t>
      </w:r>
      <w:r w:rsidR="001E31BE" w:rsidRPr="00722C1E">
        <w:rPr>
          <w:rFonts w:asciiTheme="majorEastAsia" w:eastAsiaTheme="majorEastAsia" w:hAnsiTheme="majorEastAsia" w:hint="eastAsia"/>
          <w:sz w:val="24"/>
          <w:szCs w:val="24"/>
        </w:rPr>
        <w:t>い場合など、</w:t>
      </w:r>
      <w:r w:rsidRPr="00722C1E">
        <w:rPr>
          <w:rFonts w:asciiTheme="majorEastAsia" w:eastAsiaTheme="majorEastAsia" w:hAnsiTheme="majorEastAsia" w:hint="eastAsia"/>
          <w:sz w:val="24"/>
          <w:szCs w:val="24"/>
        </w:rPr>
        <w:t>通常の維持・修</w:t>
      </w:r>
      <w:r w:rsidR="00501F48" w:rsidRPr="00722C1E">
        <w:rPr>
          <w:rFonts w:asciiTheme="majorEastAsia" w:eastAsiaTheme="majorEastAsia" w:hAnsiTheme="majorEastAsia" w:hint="eastAsia"/>
          <w:sz w:val="24"/>
          <w:szCs w:val="24"/>
        </w:rPr>
        <w:t>繕を加えても安全性や府民サービスを確保できない状態で、他の施設へ</w:t>
      </w:r>
      <w:r w:rsidRPr="00722C1E">
        <w:rPr>
          <w:rFonts w:asciiTheme="majorEastAsia" w:eastAsiaTheme="majorEastAsia" w:hAnsiTheme="majorEastAsia" w:hint="eastAsia"/>
          <w:sz w:val="24"/>
          <w:szCs w:val="24"/>
        </w:rPr>
        <w:t>の集約化や有効活用等の代替策がない場合に限り、築後７０年に満たない場合でも更新を検討する。</w:t>
      </w:r>
    </w:p>
    <w:p w14:paraId="130BBD03" w14:textId="5B8E86B2" w:rsidR="00153CDB" w:rsidRPr="00722C1E" w:rsidRDefault="00153CDB" w:rsidP="00567825">
      <w:pPr>
        <w:ind w:leftChars="300" w:left="630" w:firstLineChars="100" w:firstLine="24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なお、更新にあたっては、長寿命化対策として、計画の段階から、更新後の維持管理の簡便さやライフサイクルコストの検証、</w:t>
      </w:r>
      <w:r w:rsidR="005A6D0C" w:rsidRPr="00722C1E">
        <w:rPr>
          <w:rFonts w:asciiTheme="majorEastAsia" w:eastAsiaTheme="majorEastAsia" w:hAnsiTheme="majorEastAsia" w:hint="eastAsia"/>
          <w:sz w:val="24"/>
          <w:szCs w:val="24"/>
        </w:rPr>
        <w:t>間仕切りの変更や</w:t>
      </w:r>
      <w:r w:rsidRPr="00722C1E">
        <w:rPr>
          <w:rFonts w:asciiTheme="majorEastAsia" w:eastAsiaTheme="majorEastAsia" w:hAnsiTheme="majorEastAsia" w:hint="eastAsia"/>
          <w:sz w:val="24"/>
          <w:szCs w:val="24"/>
        </w:rPr>
        <w:t>用途転用しやすい構造</w:t>
      </w:r>
      <w:r w:rsidR="005A6D0C" w:rsidRPr="00722C1E">
        <w:rPr>
          <w:rFonts w:asciiTheme="majorEastAsia" w:eastAsiaTheme="majorEastAsia" w:hAnsiTheme="majorEastAsia" w:hint="eastAsia"/>
          <w:sz w:val="24"/>
          <w:szCs w:val="24"/>
        </w:rPr>
        <w:t>体・内装を計画</w:t>
      </w:r>
      <w:r w:rsidRPr="00722C1E">
        <w:rPr>
          <w:rFonts w:asciiTheme="majorEastAsia" w:eastAsiaTheme="majorEastAsia" w:hAnsiTheme="majorEastAsia" w:hint="eastAsia"/>
          <w:sz w:val="24"/>
          <w:szCs w:val="24"/>
        </w:rPr>
        <w:t xml:space="preserve">する「スケルトン・インフィル」の視点を踏まえる。 </w:t>
      </w:r>
    </w:p>
    <w:p w14:paraId="445EC4B3" w14:textId="62DF1BFE" w:rsidR="00153CDB" w:rsidRPr="00722C1E" w:rsidRDefault="00153CDB" w:rsidP="00567825">
      <w:pPr>
        <w:ind w:leftChars="300" w:left="630" w:firstLineChars="100" w:firstLine="24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また、現状の規模をそのまま更新するのではなく、規模の</w:t>
      </w:r>
      <w:r w:rsidR="00B82657" w:rsidRPr="00722C1E">
        <w:rPr>
          <w:rFonts w:asciiTheme="majorEastAsia" w:eastAsiaTheme="majorEastAsia" w:hAnsiTheme="majorEastAsia" w:hint="eastAsia"/>
          <w:sz w:val="24"/>
          <w:szCs w:val="24"/>
        </w:rPr>
        <w:t>適正化</w:t>
      </w:r>
      <w:r w:rsidR="009278DC" w:rsidRPr="00722C1E">
        <w:rPr>
          <w:rFonts w:asciiTheme="majorEastAsia" w:eastAsiaTheme="majorEastAsia" w:hAnsiTheme="majorEastAsia" w:hint="eastAsia"/>
          <w:sz w:val="24"/>
          <w:szCs w:val="24"/>
        </w:rPr>
        <w:t>、他施設へ</w:t>
      </w:r>
      <w:r w:rsidRPr="00722C1E">
        <w:rPr>
          <w:rFonts w:asciiTheme="majorEastAsia" w:eastAsiaTheme="majorEastAsia" w:hAnsiTheme="majorEastAsia" w:hint="eastAsia"/>
          <w:sz w:val="24"/>
          <w:szCs w:val="24"/>
        </w:rPr>
        <w:t>の</w:t>
      </w:r>
      <w:r w:rsidR="00501F48" w:rsidRPr="00722C1E">
        <w:rPr>
          <w:rFonts w:asciiTheme="majorEastAsia" w:eastAsiaTheme="majorEastAsia" w:hAnsiTheme="majorEastAsia" w:hint="eastAsia"/>
          <w:sz w:val="24"/>
          <w:szCs w:val="24"/>
        </w:rPr>
        <w:t>集約化</w:t>
      </w:r>
      <w:r w:rsidRPr="00722C1E">
        <w:rPr>
          <w:rFonts w:asciiTheme="majorEastAsia" w:eastAsiaTheme="majorEastAsia" w:hAnsiTheme="majorEastAsia" w:hint="eastAsia"/>
          <w:sz w:val="24"/>
          <w:szCs w:val="24"/>
        </w:rPr>
        <w:t>などを十分に検討する。</w:t>
      </w:r>
    </w:p>
    <w:p w14:paraId="02ACF21B" w14:textId="77777777" w:rsidR="00153CDB" w:rsidRPr="00722C1E" w:rsidRDefault="00153CDB" w:rsidP="00153CDB">
      <w:pPr>
        <w:ind w:firstLineChars="300" w:firstLine="720"/>
        <w:rPr>
          <w:rFonts w:asciiTheme="majorEastAsia" w:eastAsiaTheme="majorEastAsia" w:hAnsiTheme="majorEastAsia"/>
          <w:sz w:val="24"/>
          <w:szCs w:val="24"/>
        </w:rPr>
      </w:pPr>
    </w:p>
    <w:p w14:paraId="3FD09893" w14:textId="0FF5B4F5" w:rsidR="00153CDB" w:rsidRPr="00722C1E" w:rsidRDefault="00B82657" w:rsidP="00567825">
      <w:pPr>
        <w:ind w:leftChars="300" w:left="63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エ</w:t>
      </w:r>
      <w:r w:rsidR="009D25FA">
        <w:rPr>
          <w:rFonts w:asciiTheme="majorEastAsia" w:eastAsiaTheme="majorEastAsia" w:hAnsiTheme="majorEastAsia" w:hint="eastAsia"/>
          <w:sz w:val="24"/>
          <w:szCs w:val="24"/>
        </w:rPr>
        <w:t xml:space="preserve">　</w:t>
      </w:r>
      <w:r w:rsidR="00153CDB" w:rsidRPr="00722C1E">
        <w:rPr>
          <w:rFonts w:asciiTheme="majorEastAsia" w:eastAsiaTheme="majorEastAsia" w:hAnsiTheme="majorEastAsia" w:hint="eastAsia"/>
          <w:sz w:val="24"/>
          <w:szCs w:val="24"/>
        </w:rPr>
        <w:t>民間</w:t>
      </w:r>
      <w:r w:rsidR="00E86ABB" w:rsidRPr="00722C1E">
        <w:rPr>
          <w:rFonts w:asciiTheme="majorEastAsia" w:eastAsiaTheme="majorEastAsia" w:hAnsiTheme="majorEastAsia" w:hint="eastAsia"/>
          <w:sz w:val="24"/>
          <w:szCs w:val="24"/>
        </w:rPr>
        <w:t>手法</w:t>
      </w:r>
      <w:r w:rsidR="00153CDB" w:rsidRPr="00722C1E">
        <w:rPr>
          <w:rFonts w:asciiTheme="majorEastAsia" w:eastAsiaTheme="majorEastAsia" w:hAnsiTheme="majorEastAsia" w:hint="eastAsia"/>
          <w:sz w:val="24"/>
          <w:szCs w:val="24"/>
        </w:rPr>
        <w:t>の活用、新たな技術の導入</w:t>
      </w:r>
    </w:p>
    <w:p w14:paraId="7CCE8622" w14:textId="016CA388" w:rsidR="00617714" w:rsidRPr="00722C1E" w:rsidRDefault="00617714" w:rsidP="00567825">
      <w:pPr>
        <w:ind w:leftChars="300" w:left="630" w:firstLineChars="100" w:firstLine="240"/>
        <w:rPr>
          <w:rFonts w:ascii="ＭＳ ゴシック" w:eastAsia="ＭＳ ゴシック" w:hAnsi="ＭＳ ゴシック"/>
          <w:sz w:val="24"/>
          <w:szCs w:val="24"/>
        </w:rPr>
      </w:pPr>
      <w:r w:rsidRPr="00722C1E">
        <w:rPr>
          <w:rFonts w:ascii="ＭＳ ゴシック" w:eastAsia="ＭＳ ゴシック" w:hAnsi="ＭＳ ゴシック" w:hint="eastAsia"/>
          <w:sz w:val="24"/>
          <w:szCs w:val="24"/>
        </w:rPr>
        <w:t>更新</w:t>
      </w:r>
      <w:r w:rsidR="00DB091A" w:rsidRPr="00722C1E">
        <w:rPr>
          <w:rFonts w:ascii="ＭＳ ゴシック" w:eastAsia="ＭＳ ゴシック" w:hAnsi="ＭＳ ゴシック" w:hint="eastAsia"/>
          <w:sz w:val="24"/>
          <w:szCs w:val="24"/>
        </w:rPr>
        <w:t>、改修にあたっては、ＰＰＰ/</w:t>
      </w:r>
      <w:r w:rsidR="00E86ABB" w:rsidRPr="00722C1E">
        <w:rPr>
          <w:rFonts w:ascii="ＭＳ ゴシック" w:eastAsia="ＭＳ ゴシック" w:hAnsi="ＭＳ ゴシック" w:hint="eastAsia"/>
          <w:sz w:val="24"/>
          <w:szCs w:val="24"/>
        </w:rPr>
        <w:t>ＰＦＩ等民間手法</w:t>
      </w:r>
      <w:r w:rsidR="00DB091A" w:rsidRPr="00722C1E">
        <w:rPr>
          <w:rFonts w:ascii="ＭＳ ゴシック" w:eastAsia="ＭＳ ゴシック" w:hAnsi="ＭＳ ゴシック" w:hint="eastAsia"/>
          <w:sz w:val="24"/>
          <w:szCs w:val="24"/>
        </w:rPr>
        <w:t>の</w:t>
      </w:r>
      <w:r w:rsidR="00E86ABB" w:rsidRPr="00722C1E">
        <w:rPr>
          <w:rFonts w:ascii="ＭＳ ゴシック" w:eastAsia="ＭＳ ゴシック" w:hAnsi="ＭＳ ゴシック" w:hint="eastAsia"/>
          <w:sz w:val="24"/>
          <w:szCs w:val="24"/>
        </w:rPr>
        <w:t>積極的な</w:t>
      </w:r>
      <w:r w:rsidR="00DB091A" w:rsidRPr="00722C1E">
        <w:rPr>
          <w:rFonts w:ascii="ＭＳ ゴシック" w:eastAsia="ＭＳ ゴシック" w:hAnsi="ＭＳ ゴシック" w:hint="eastAsia"/>
          <w:sz w:val="24"/>
          <w:szCs w:val="24"/>
        </w:rPr>
        <w:t>活用を検討する。具体的には、更新の際における</w:t>
      </w:r>
      <w:r w:rsidR="00DB091A" w:rsidRPr="00722C1E">
        <w:rPr>
          <w:rFonts w:asciiTheme="majorEastAsia" w:eastAsiaTheme="majorEastAsia" w:hAnsiTheme="majorEastAsia" w:hint="eastAsia"/>
          <w:sz w:val="24"/>
          <w:szCs w:val="24"/>
        </w:rPr>
        <w:t>ＰＦＩ等民間手法の導入や、改修の際の</w:t>
      </w:r>
      <w:r w:rsidRPr="00722C1E">
        <w:rPr>
          <w:rFonts w:ascii="ＭＳ ゴシック" w:eastAsia="ＭＳ ゴシック" w:hAnsi="ＭＳ ゴシック" w:hint="eastAsia"/>
          <w:sz w:val="24"/>
          <w:szCs w:val="24"/>
        </w:rPr>
        <w:t>ＥＳＣＯ</w:t>
      </w:r>
      <w:r w:rsidR="00DB091A" w:rsidRPr="00722C1E">
        <w:rPr>
          <w:rFonts w:ascii="ＭＳ ゴシック" w:eastAsia="ＭＳ ゴシック" w:hAnsi="ＭＳ ゴシック" w:hint="eastAsia"/>
          <w:sz w:val="24"/>
          <w:szCs w:val="24"/>
        </w:rPr>
        <w:t>事業導入の</w:t>
      </w:r>
      <w:r w:rsidR="00CF0D27" w:rsidRPr="00722C1E">
        <w:rPr>
          <w:rFonts w:ascii="ＭＳ ゴシック" w:eastAsia="ＭＳ ゴシック" w:hAnsi="ＭＳ ゴシック" w:hint="eastAsia"/>
          <w:sz w:val="24"/>
          <w:szCs w:val="24"/>
        </w:rPr>
        <w:t>可能性を検討し</w:t>
      </w:r>
      <w:r w:rsidRPr="00722C1E">
        <w:rPr>
          <w:rFonts w:ascii="ＭＳ ゴシック" w:eastAsia="ＭＳ ゴシック" w:hAnsi="ＭＳ ゴシック" w:hint="eastAsia"/>
          <w:sz w:val="24"/>
          <w:szCs w:val="24"/>
        </w:rPr>
        <w:t>、コスト縮減を図る。</w:t>
      </w:r>
    </w:p>
    <w:p w14:paraId="407A2409" w14:textId="153BD5A5" w:rsidR="00153CDB" w:rsidRPr="00722C1E" w:rsidRDefault="00617714" w:rsidP="00567825">
      <w:pPr>
        <w:ind w:leftChars="300" w:left="630" w:firstLineChars="100" w:firstLine="240"/>
        <w:rPr>
          <w:rFonts w:asciiTheme="majorEastAsia" w:eastAsiaTheme="majorEastAsia" w:hAnsiTheme="majorEastAsia"/>
          <w:sz w:val="24"/>
          <w:szCs w:val="24"/>
        </w:rPr>
      </w:pPr>
      <w:r w:rsidRPr="00722C1E">
        <w:rPr>
          <w:rFonts w:ascii="ＭＳ ゴシック" w:eastAsia="ＭＳ ゴシック" w:hAnsi="ＭＳ ゴシック" w:hint="eastAsia"/>
          <w:sz w:val="24"/>
          <w:szCs w:val="24"/>
        </w:rPr>
        <w:t>また、</w:t>
      </w:r>
      <w:r w:rsidR="00153CDB" w:rsidRPr="00722C1E">
        <w:rPr>
          <w:rFonts w:asciiTheme="majorEastAsia" w:eastAsiaTheme="majorEastAsia" w:hAnsiTheme="majorEastAsia" w:hint="eastAsia"/>
          <w:sz w:val="24"/>
          <w:szCs w:val="24"/>
        </w:rPr>
        <w:t>新技術の導入</w:t>
      </w:r>
      <w:r w:rsidR="00BC5B6F" w:rsidRPr="00722C1E">
        <w:rPr>
          <w:rFonts w:asciiTheme="majorEastAsia" w:eastAsiaTheme="majorEastAsia" w:hAnsiTheme="majorEastAsia" w:hint="eastAsia"/>
          <w:sz w:val="24"/>
          <w:szCs w:val="24"/>
        </w:rPr>
        <w:t>や新たな知見</w:t>
      </w:r>
      <w:r w:rsidR="00153CDB" w:rsidRPr="00722C1E">
        <w:rPr>
          <w:rFonts w:asciiTheme="majorEastAsia" w:eastAsiaTheme="majorEastAsia" w:hAnsiTheme="majorEastAsia" w:hint="eastAsia"/>
          <w:sz w:val="24"/>
          <w:szCs w:val="24"/>
        </w:rPr>
        <w:t>を積極的に検討し、管理の効率化に努める。</w:t>
      </w:r>
    </w:p>
    <w:p w14:paraId="28C53594" w14:textId="77777777" w:rsidR="00153CDB" w:rsidRPr="00722C1E" w:rsidRDefault="00153CDB" w:rsidP="00567825">
      <w:pPr>
        <w:ind w:leftChars="300" w:left="630" w:firstLineChars="100" w:firstLine="24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 xml:space="preserve">　　　</w:t>
      </w:r>
    </w:p>
    <w:p w14:paraId="30A52D1B" w14:textId="23ADB0DE" w:rsidR="00153CDB" w:rsidRPr="00722C1E" w:rsidRDefault="00B82657" w:rsidP="00567825">
      <w:pPr>
        <w:ind w:leftChars="300" w:left="63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オ</w:t>
      </w:r>
      <w:r w:rsidR="009D25FA">
        <w:rPr>
          <w:rFonts w:asciiTheme="majorEastAsia" w:eastAsiaTheme="majorEastAsia" w:hAnsiTheme="majorEastAsia" w:hint="eastAsia"/>
          <w:sz w:val="24"/>
          <w:szCs w:val="24"/>
        </w:rPr>
        <w:t xml:space="preserve">　</w:t>
      </w:r>
      <w:r w:rsidR="00153CDB" w:rsidRPr="00722C1E">
        <w:rPr>
          <w:rFonts w:asciiTheme="majorEastAsia" w:eastAsiaTheme="majorEastAsia" w:hAnsiTheme="majorEastAsia" w:hint="eastAsia"/>
          <w:sz w:val="24"/>
          <w:szCs w:val="24"/>
        </w:rPr>
        <w:t>長寿命化対策に有効な技術の研鑽</w:t>
      </w:r>
    </w:p>
    <w:p w14:paraId="264A0AF0" w14:textId="1086265A" w:rsidR="00573C52" w:rsidRPr="00722C1E" w:rsidRDefault="00153CDB" w:rsidP="00567825">
      <w:pPr>
        <w:ind w:leftChars="300" w:left="630" w:firstLineChars="100" w:firstLine="24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限られた財源を有効に</w:t>
      </w:r>
      <w:r w:rsidR="00683517" w:rsidRPr="00722C1E">
        <w:rPr>
          <w:rFonts w:asciiTheme="majorEastAsia" w:eastAsiaTheme="majorEastAsia" w:hAnsiTheme="majorEastAsia" w:hint="eastAsia"/>
          <w:sz w:val="24"/>
          <w:szCs w:val="24"/>
        </w:rPr>
        <w:t>活用</w:t>
      </w:r>
      <w:r w:rsidRPr="00722C1E">
        <w:rPr>
          <w:rFonts w:asciiTheme="majorEastAsia" w:eastAsiaTheme="majorEastAsia" w:hAnsiTheme="majorEastAsia" w:hint="eastAsia"/>
          <w:sz w:val="24"/>
          <w:szCs w:val="24"/>
        </w:rPr>
        <w:t>し</w:t>
      </w:r>
      <w:r w:rsidR="00683517" w:rsidRPr="00722C1E">
        <w:rPr>
          <w:rFonts w:asciiTheme="majorEastAsia" w:eastAsiaTheme="majorEastAsia" w:hAnsiTheme="majorEastAsia" w:hint="eastAsia"/>
          <w:sz w:val="24"/>
          <w:szCs w:val="24"/>
        </w:rPr>
        <w:t>、効果的に</w:t>
      </w:r>
      <w:r w:rsidR="00805AC9" w:rsidRPr="00722C1E">
        <w:rPr>
          <w:rFonts w:asciiTheme="majorEastAsia" w:eastAsiaTheme="majorEastAsia" w:hAnsiTheme="majorEastAsia" w:hint="eastAsia"/>
          <w:sz w:val="24"/>
          <w:szCs w:val="24"/>
        </w:rPr>
        <w:t>維持管理</w:t>
      </w:r>
      <w:r w:rsidR="00683517" w:rsidRPr="00722C1E">
        <w:rPr>
          <w:rFonts w:asciiTheme="majorEastAsia" w:eastAsiaTheme="majorEastAsia" w:hAnsiTheme="majorEastAsia" w:hint="eastAsia"/>
          <w:sz w:val="24"/>
          <w:szCs w:val="24"/>
        </w:rPr>
        <w:t>を行っていくため</w:t>
      </w:r>
      <w:r w:rsidR="00573C52" w:rsidRPr="00722C1E">
        <w:rPr>
          <w:rFonts w:asciiTheme="majorEastAsia" w:eastAsiaTheme="majorEastAsia" w:hAnsiTheme="majorEastAsia" w:hint="eastAsia"/>
          <w:sz w:val="24"/>
          <w:szCs w:val="24"/>
        </w:rPr>
        <w:t>には</w:t>
      </w:r>
      <w:r w:rsidR="00683517" w:rsidRPr="00722C1E">
        <w:rPr>
          <w:rFonts w:asciiTheme="majorEastAsia" w:eastAsiaTheme="majorEastAsia" w:hAnsiTheme="majorEastAsia" w:hint="eastAsia"/>
          <w:sz w:val="24"/>
          <w:szCs w:val="24"/>
        </w:rPr>
        <w:t>、</w:t>
      </w:r>
      <w:r w:rsidRPr="00722C1E">
        <w:rPr>
          <w:rFonts w:asciiTheme="majorEastAsia" w:eastAsiaTheme="majorEastAsia" w:hAnsiTheme="majorEastAsia" w:hint="eastAsia"/>
          <w:sz w:val="24"/>
          <w:szCs w:val="24"/>
        </w:rPr>
        <w:t>長寿命化</w:t>
      </w:r>
      <w:r w:rsidR="00683517" w:rsidRPr="00722C1E">
        <w:rPr>
          <w:rFonts w:asciiTheme="majorEastAsia" w:eastAsiaTheme="majorEastAsia" w:hAnsiTheme="majorEastAsia" w:hint="eastAsia"/>
          <w:sz w:val="24"/>
          <w:szCs w:val="24"/>
        </w:rPr>
        <w:t>対策</w:t>
      </w:r>
      <w:r w:rsidR="00573C52" w:rsidRPr="00722C1E">
        <w:rPr>
          <w:rFonts w:asciiTheme="majorEastAsia" w:eastAsiaTheme="majorEastAsia" w:hAnsiTheme="majorEastAsia" w:hint="eastAsia"/>
          <w:sz w:val="24"/>
          <w:szCs w:val="24"/>
        </w:rPr>
        <w:t>に有効な技術</w:t>
      </w:r>
      <w:r w:rsidR="00B22746" w:rsidRPr="00722C1E">
        <w:rPr>
          <w:rFonts w:asciiTheme="majorEastAsia" w:eastAsiaTheme="majorEastAsia" w:hAnsiTheme="majorEastAsia" w:hint="eastAsia"/>
          <w:sz w:val="24"/>
          <w:szCs w:val="24"/>
        </w:rPr>
        <w:t>を</w:t>
      </w:r>
      <w:r w:rsidR="00805AC9" w:rsidRPr="00722C1E">
        <w:rPr>
          <w:rFonts w:asciiTheme="majorEastAsia" w:eastAsiaTheme="majorEastAsia" w:hAnsiTheme="majorEastAsia" w:hint="eastAsia"/>
          <w:sz w:val="24"/>
          <w:szCs w:val="24"/>
        </w:rPr>
        <w:t>研鑽</w:t>
      </w:r>
      <w:r w:rsidR="00573C52" w:rsidRPr="00722C1E">
        <w:rPr>
          <w:rFonts w:asciiTheme="majorEastAsia" w:eastAsiaTheme="majorEastAsia" w:hAnsiTheme="majorEastAsia" w:hint="eastAsia"/>
          <w:sz w:val="24"/>
          <w:szCs w:val="24"/>
        </w:rPr>
        <w:t>していく必要がある。</w:t>
      </w:r>
    </w:p>
    <w:p w14:paraId="29E82FB4" w14:textId="65F49896" w:rsidR="00153CDB" w:rsidRPr="00722C1E" w:rsidRDefault="00573C52" w:rsidP="00567825">
      <w:pPr>
        <w:ind w:leftChars="300" w:left="630" w:firstLineChars="100" w:firstLine="24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このため、長寿命化対策に有効な</w:t>
      </w:r>
      <w:r w:rsidR="00A217E0" w:rsidRPr="00722C1E">
        <w:rPr>
          <w:rFonts w:asciiTheme="majorEastAsia" w:eastAsiaTheme="majorEastAsia" w:hAnsiTheme="majorEastAsia" w:hint="eastAsia"/>
          <w:sz w:val="24"/>
          <w:szCs w:val="24"/>
        </w:rPr>
        <w:t>新たな</w:t>
      </w:r>
      <w:r w:rsidRPr="00722C1E">
        <w:rPr>
          <w:rFonts w:asciiTheme="majorEastAsia" w:eastAsiaTheme="majorEastAsia" w:hAnsiTheme="majorEastAsia" w:hint="eastAsia"/>
          <w:sz w:val="24"/>
          <w:szCs w:val="24"/>
        </w:rPr>
        <w:t>技術を確認するための</w:t>
      </w:r>
      <w:r w:rsidR="00153CDB" w:rsidRPr="00722C1E">
        <w:rPr>
          <w:rFonts w:asciiTheme="majorEastAsia" w:eastAsiaTheme="majorEastAsia" w:hAnsiTheme="majorEastAsia" w:hint="eastAsia"/>
          <w:sz w:val="24"/>
          <w:szCs w:val="24"/>
        </w:rPr>
        <w:t>改修</w:t>
      </w:r>
      <w:r w:rsidRPr="00722C1E">
        <w:rPr>
          <w:rFonts w:asciiTheme="majorEastAsia" w:eastAsiaTheme="majorEastAsia" w:hAnsiTheme="majorEastAsia" w:hint="eastAsia"/>
          <w:sz w:val="24"/>
          <w:szCs w:val="24"/>
        </w:rPr>
        <w:t>を行うことを検討するとともに、</w:t>
      </w:r>
      <w:r w:rsidR="00153CDB" w:rsidRPr="00722C1E">
        <w:rPr>
          <w:rFonts w:asciiTheme="majorEastAsia" w:eastAsiaTheme="majorEastAsia" w:hAnsiTheme="majorEastAsia" w:hint="eastAsia"/>
          <w:sz w:val="24"/>
          <w:szCs w:val="24"/>
        </w:rPr>
        <w:t>計画的に行われた改修等について</w:t>
      </w:r>
      <w:r w:rsidRPr="00722C1E">
        <w:rPr>
          <w:rFonts w:asciiTheme="majorEastAsia" w:eastAsiaTheme="majorEastAsia" w:hAnsiTheme="majorEastAsia" w:hint="eastAsia"/>
          <w:sz w:val="24"/>
          <w:szCs w:val="24"/>
        </w:rPr>
        <w:t>も</w:t>
      </w:r>
      <w:r w:rsidR="00153CDB" w:rsidRPr="00722C1E">
        <w:rPr>
          <w:rFonts w:asciiTheme="majorEastAsia" w:eastAsiaTheme="majorEastAsia" w:hAnsiTheme="majorEastAsia" w:hint="eastAsia"/>
          <w:sz w:val="24"/>
          <w:szCs w:val="24"/>
        </w:rPr>
        <w:t>、改修後にその有効性など</w:t>
      </w:r>
      <w:r w:rsidR="00501F48" w:rsidRPr="00722C1E">
        <w:rPr>
          <w:rFonts w:asciiTheme="majorEastAsia" w:eastAsiaTheme="majorEastAsia" w:hAnsiTheme="majorEastAsia" w:hint="eastAsia"/>
          <w:sz w:val="24"/>
          <w:szCs w:val="24"/>
        </w:rPr>
        <w:t>を</w:t>
      </w:r>
      <w:r w:rsidR="00153CDB" w:rsidRPr="00722C1E">
        <w:rPr>
          <w:rFonts w:asciiTheme="majorEastAsia" w:eastAsiaTheme="majorEastAsia" w:hAnsiTheme="majorEastAsia" w:hint="eastAsia"/>
          <w:sz w:val="24"/>
          <w:szCs w:val="24"/>
        </w:rPr>
        <w:t>検証し</w:t>
      </w:r>
      <w:r w:rsidR="00805AC9" w:rsidRPr="00722C1E">
        <w:rPr>
          <w:rFonts w:asciiTheme="majorEastAsia" w:eastAsiaTheme="majorEastAsia" w:hAnsiTheme="majorEastAsia" w:hint="eastAsia"/>
          <w:sz w:val="24"/>
          <w:szCs w:val="24"/>
        </w:rPr>
        <w:t>、</w:t>
      </w:r>
      <w:r w:rsidR="00BC5B6F" w:rsidRPr="00722C1E">
        <w:rPr>
          <w:rFonts w:asciiTheme="majorEastAsia" w:eastAsiaTheme="majorEastAsia" w:hAnsiTheme="majorEastAsia" w:hint="eastAsia"/>
          <w:sz w:val="24"/>
          <w:szCs w:val="24"/>
        </w:rPr>
        <w:t>効果的</w:t>
      </w:r>
      <w:r w:rsidR="00805AC9" w:rsidRPr="00722C1E">
        <w:rPr>
          <w:rFonts w:asciiTheme="majorEastAsia" w:eastAsiaTheme="majorEastAsia" w:hAnsiTheme="majorEastAsia" w:hint="eastAsia"/>
          <w:sz w:val="24"/>
          <w:szCs w:val="24"/>
        </w:rPr>
        <w:t>な</w:t>
      </w:r>
      <w:r w:rsidR="00BC5B6F" w:rsidRPr="00722C1E">
        <w:rPr>
          <w:rFonts w:asciiTheme="majorEastAsia" w:eastAsiaTheme="majorEastAsia" w:hAnsiTheme="majorEastAsia" w:hint="eastAsia"/>
          <w:sz w:val="24"/>
          <w:szCs w:val="24"/>
        </w:rPr>
        <w:t>維持管理</w:t>
      </w:r>
      <w:r w:rsidR="00805AC9" w:rsidRPr="00722C1E">
        <w:rPr>
          <w:rFonts w:asciiTheme="majorEastAsia" w:eastAsiaTheme="majorEastAsia" w:hAnsiTheme="majorEastAsia" w:hint="eastAsia"/>
          <w:sz w:val="24"/>
          <w:szCs w:val="24"/>
        </w:rPr>
        <w:t>を</w:t>
      </w:r>
      <w:r w:rsidR="00BC5B6F" w:rsidRPr="00722C1E">
        <w:rPr>
          <w:rFonts w:asciiTheme="majorEastAsia" w:eastAsiaTheme="majorEastAsia" w:hAnsiTheme="majorEastAsia" w:hint="eastAsia"/>
          <w:sz w:val="24"/>
          <w:szCs w:val="24"/>
        </w:rPr>
        <w:t>推進</w:t>
      </w:r>
      <w:r w:rsidR="00805AC9" w:rsidRPr="00722C1E">
        <w:rPr>
          <w:rFonts w:asciiTheme="majorEastAsia" w:eastAsiaTheme="majorEastAsia" w:hAnsiTheme="majorEastAsia" w:hint="eastAsia"/>
          <w:sz w:val="24"/>
          <w:szCs w:val="24"/>
        </w:rPr>
        <w:t>していく</w:t>
      </w:r>
      <w:r w:rsidR="00153CDB" w:rsidRPr="00722C1E">
        <w:rPr>
          <w:rFonts w:asciiTheme="majorEastAsia" w:eastAsiaTheme="majorEastAsia" w:hAnsiTheme="majorEastAsia" w:hint="eastAsia"/>
          <w:sz w:val="24"/>
          <w:szCs w:val="24"/>
        </w:rPr>
        <w:t>。</w:t>
      </w:r>
    </w:p>
    <w:p w14:paraId="44338BD9" w14:textId="77777777" w:rsidR="00711F96" w:rsidRPr="00722C1E" w:rsidRDefault="00711F96" w:rsidP="00C4637E">
      <w:pPr>
        <w:rPr>
          <w:rFonts w:asciiTheme="majorEastAsia" w:eastAsiaTheme="majorEastAsia" w:hAnsiTheme="majorEastAsia"/>
          <w:sz w:val="24"/>
          <w:szCs w:val="24"/>
        </w:rPr>
      </w:pPr>
    </w:p>
    <w:p w14:paraId="393E2325" w14:textId="6E08536F" w:rsidR="00D62857" w:rsidRPr="00722C1E" w:rsidRDefault="00D62857" w:rsidP="00567825">
      <w:pPr>
        <w:ind w:leftChars="200" w:left="42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（②－</w:t>
      </w:r>
      <w:r w:rsidR="00B82657" w:rsidRPr="00722C1E">
        <w:rPr>
          <w:rFonts w:asciiTheme="majorEastAsia" w:eastAsiaTheme="majorEastAsia" w:hAnsiTheme="majorEastAsia" w:hint="eastAsia"/>
          <w:sz w:val="24"/>
          <w:szCs w:val="24"/>
        </w:rPr>
        <w:t>２</w:t>
      </w:r>
      <w:r w:rsidR="009D25FA">
        <w:rPr>
          <w:rFonts w:asciiTheme="majorEastAsia" w:eastAsiaTheme="majorEastAsia" w:hAnsiTheme="majorEastAsia" w:hint="eastAsia"/>
          <w:sz w:val="24"/>
          <w:szCs w:val="24"/>
        </w:rPr>
        <w:t xml:space="preserve">　</w:t>
      </w:r>
      <w:r w:rsidR="00B82657" w:rsidRPr="00722C1E">
        <w:rPr>
          <w:rFonts w:asciiTheme="majorEastAsia" w:eastAsiaTheme="majorEastAsia" w:hAnsiTheme="majorEastAsia" w:hint="eastAsia"/>
          <w:sz w:val="24"/>
          <w:szCs w:val="24"/>
        </w:rPr>
        <w:t>予防保全型の維持管理体制の構築</w:t>
      </w:r>
      <w:r w:rsidR="008C000E" w:rsidRPr="00722C1E">
        <w:rPr>
          <w:rFonts w:asciiTheme="majorEastAsia" w:eastAsiaTheme="majorEastAsia" w:hAnsiTheme="majorEastAsia" w:hint="eastAsia"/>
          <w:sz w:val="24"/>
          <w:szCs w:val="24"/>
        </w:rPr>
        <w:t>）</w:t>
      </w:r>
    </w:p>
    <w:p w14:paraId="44E3732A" w14:textId="77777777" w:rsidR="00C4637E" w:rsidRPr="00722C1E" w:rsidRDefault="00C4637E" w:rsidP="00C4637E">
      <w:pPr>
        <w:rPr>
          <w:rFonts w:asciiTheme="majorEastAsia" w:eastAsiaTheme="majorEastAsia" w:hAnsiTheme="majorEastAsia"/>
          <w:sz w:val="24"/>
          <w:szCs w:val="24"/>
        </w:rPr>
      </w:pPr>
    </w:p>
    <w:p w14:paraId="1FD72041" w14:textId="79707D9C" w:rsidR="00D62857" w:rsidRPr="00722C1E" w:rsidRDefault="00D9127A" w:rsidP="00567825">
      <w:pPr>
        <w:pStyle w:val="a8"/>
        <w:ind w:leftChars="300" w:left="630"/>
        <w:rPr>
          <w:rFonts w:asciiTheme="majorEastAsia" w:eastAsiaTheme="majorEastAsia" w:hAnsiTheme="majorEastAsia"/>
          <w:sz w:val="24"/>
          <w:szCs w:val="24"/>
        </w:rPr>
      </w:pPr>
      <w:r>
        <w:rPr>
          <w:rFonts w:asciiTheme="majorEastAsia" w:eastAsiaTheme="majorEastAsia" w:hAnsiTheme="majorEastAsia" w:hint="eastAsia"/>
          <w:sz w:val="24"/>
          <w:szCs w:val="24"/>
        </w:rPr>
        <w:t>ア</w:t>
      </w:r>
      <w:r w:rsidR="009D25FA">
        <w:rPr>
          <w:rFonts w:asciiTheme="majorEastAsia" w:eastAsiaTheme="majorEastAsia" w:hAnsiTheme="majorEastAsia" w:hint="eastAsia"/>
          <w:sz w:val="24"/>
          <w:szCs w:val="24"/>
        </w:rPr>
        <w:t xml:space="preserve">　</w:t>
      </w:r>
      <w:r w:rsidR="003B5B87" w:rsidRPr="00722C1E">
        <w:rPr>
          <w:rFonts w:asciiTheme="majorEastAsia" w:eastAsiaTheme="majorEastAsia" w:hAnsiTheme="majorEastAsia" w:hint="eastAsia"/>
          <w:sz w:val="24"/>
          <w:szCs w:val="24"/>
        </w:rPr>
        <w:t>計画的・効率的な維持</w:t>
      </w:r>
      <w:r w:rsidR="00D62857" w:rsidRPr="00722C1E">
        <w:rPr>
          <w:rFonts w:asciiTheme="majorEastAsia" w:eastAsiaTheme="majorEastAsia" w:hAnsiTheme="majorEastAsia" w:hint="eastAsia"/>
          <w:sz w:val="24"/>
          <w:szCs w:val="24"/>
        </w:rPr>
        <w:t>管理体制の構築（点検・劣化度調査等の実施）</w:t>
      </w:r>
    </w:p>
    <w:p w14:paraId="7BE6D59B" w14:textId="36BD0B1B" w:rsidR="00D62857" w:rsidRDefault="003B5B87" w:rsidP="00567825">
      <w:pPr>
        <w:ind w:leftChars="300" w:left="630" w:firstLineChars="100" w:firstLine="24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府民の</w:t>
      </w:r>
      <w:r w:rsidR="00D62857" w:rsidRPr="00722C1E">
        <w:rPr>
          <w:rFonts w:asciiTheme="majorEastAsia" w:eastAsiaTheme="majorEastAsia" w:hAnsiTheme="majorEastAsia" w:hint="eastAsia"/>
          <w:sz w:val="24"/>
          <w:szCs w:val="24"/>
        </w:rPr>
        <w:t>安全・安心の確保を図るため、</w:t>
      </w:r>
      <w:r w:rsidRPr="00722C1E">
        <w:rPr>
          <w:rFonts w:asciiTheme="majorEastAsia" w:eastAsiaTheme="majorEastAsia" w:hAnsiTheme="majorEastAsia" w:hint="eastAsia"/>
          <w:sz w:val="24"/>
          <w:szCs w:val="24"/>
        </w:rPr>
        <w:t>一定規模以上の</w:t>
      </w:r>
      <w:r w:rsidR="006A52B9" w:rsidRPr="00722C1E">
        <w:rPr>
          <w:rFonts w:asciiTheme="majorEastAsia" w:eastAsiaTheme="majorEastAsia" w:hAnsiTheme="majorEastAsia" w:hint="eastAsia"/>
          <w:sz w:val="24"/>
          <w:szCs w:val="24"/>
        </w:rPr>
        <w:t>施設</w:t>
      </w:r>
      <w:r w:rsidRPr="00722C1E">
        <w:rPr>
          <w:rFonts w:asciiTheme="majorEastAsia" w:eastAsiaTheme="majorEastAsia" w:hAnsiTheme="majorEastAsia" w:hint="eastAsia"/>
          <w:sz w:val="24"/>
          <w:szCs w:val="24"/>
        </w:rPr>
        <w:t>については、</w:t>
      </w:r>
      <w:r w:rsidR="00D62857" w:rsidRPr="00722C1E">
        <w:rPr>
          <w:rFonts w:asciiTheme="majorEastAsia" w:eastAsiaTheme="majorEastAsia" w:hAnsiTheme="majorEastAsia" w:hint="eastAsia"/>
          <w:sz w:val="24"/>
          <w:szCs w:val="24"/>
        </w:rPr>
        <w:t>建築基準法第１２条に規</w:t>
      </w:r>
      <w:r w:rsidR="002C4979" w:rsidRPr="00722C1E">
        <w:rPr>
          <w:rFonts w:asciiTheme="majorEastAsia" w:eastAsiaTheme="majorEastAsia" w:hAnsiTheme="majorEastAsia" w:hint="eastAsia"/>
          <w:sz w:val="24"/>
          <w:szCs w:val="24"/>
        </w:rPr>
        <w:t>定</w:t>
      </w:r>
      <w:r w:rsidR="00D62857" w:rsidRPr="00722C1E">
        <w:rPr>
          <w:rFonts w:asciiTheme="majorEastAsia" w:eastAsiaTheme="majorEastAsia" w:hAnsiTheme="majorEastAsia" w:hint="eastAsia"/>
          <w:sz w:val="24"/>
          <w:szCs w:val="24"/>
        </w:rPr>
        <w:t>する法定点検の活用に加え、法定点検では</w:t>
      </w:r>
      <w:r w:rsidR="00A217E0" w:rsidRPr="00722C1E">
        <w:rPr>
          <w:rFonts w:asciiTheme="majorEastAsia" w:eastAsiaTheme="majorEastAsia" w:hAnsiTheme="majorEastAsia" w:hint="eastAsia"/>
          <w:sz w:val="24"/>
          <w:szCs w:val="24"/>
        </w:rPr>
        <w:t>補足</w:t>
      </w:r>
      <w:r w:rsidR="00D62857" w:rsidRPr="00722C1E">
        <w:rPr>
          <w:rFonts w:asciiTheme="majorEastAsia" w:eastAsiaTheme="majorEastAsia" w:hAnsiTheme="majorEastAsia" w:hint="eastAsia"/>
          <w:sz w:val="24"/>
          <w:szCs w:val="24"/>
        </w:rPr>
        <w:t>できない設備等の劣化状況について劣化度調査</w:t>
      </w:r>
      <w:r w:rsidR="00A96813" w:rsidRPr="00722C1E">
        <w:rPr>
          <w:rFonts w:asciiTheme="majorEastAsia" w:eastAsiaTheme="majorEastAsia" w:hAnsiTheme="majorEastAsia" w:hint="eastAsia"/>
          <w:sz w:val="24"/>
          <w:szCs w:val="24"/>
        </w:rPr>
        <w:t>及び</w:t>
      </w:r>
      <w:r w:rsidR="00D62857" w:rsidRPr="00722C1E">
        <w:rPr>
          <w:rFonts w:asciiTheme="majorEastAsia" w:eastAsiaTheme="majorEastAsia" w:hAnsiTheme="majorEastAsia" w:hint="eastAsia"/>
          <w:sz w:val="24"/>
          <w:szCs w:val="24"/>
        </w:rPr>
        <w:t>施設管理者による日常点検を実施し、</w:t>
      </w:r>
      <w:r w:rsidR="00A96813" w:rsidRPr="00722C1E">
        <w:rPr>
          <w:rFonts w:asciiTheme="majorEastAsia" w:eastAsiaTheme="majorEastAsia" w:hAnsiTheme="majorEastAsia" w:hint="eastAsia"/>
          <w:sz w:val="24"/>
          <w:szCs w:val="24"/>
        </w:rPr>
        <w:t>施設の状態を把握する</w:t>
      </w:r>
      <w:r w:rsidR="006615D9" w:rsidRPr="00722C1E">
        <w:rPr>
          <w:rFonts w:asciiTheme="majorEastAsia" w:eastAsiaTheme="majorEastAsia" w:hAnsiTheme="majorEastAsia" w:hint="eastAsia"/>
          <w:sz w:val="24"/>
          <w:szCs w:val="24"/>
        </w:rPr>
        <w:t>。これらの取組みを積極的に進め、施設の適切な機能保持を図り、</w:t>
      </w:r>
      <w:r w:rsidR="00D62857" w:rsidRPr="00722C1E">
        <w:rPr>
          <w:rFonts w:asciiTheme="majorEastAsia" w:eastAsiaTheme="majorEastAsia" w:hAnsiTheme="majorEastAsia" w:hint="eastAsia"/>
          <w:sz w:val="24"/>
          <w:szCs w:val="24"/>
        </w:rPr>
        <w:t>突発的に生じる恐れのある事故</w:t>
      </w:r>
      <w:r w:rsidR="006615D9" w:rsidRPr="00722C1E">
        <w:rPr>
          <w:rFonts w:asciiTheme="majorEastAsia" w:eastAsiaTheme="majorEastAsia" w:hAnsiTheme="majorEastAsia" w:hint="eastAsia"/>
          <w:sz w:val="24"/>
          <w:szCs w:val="24"/>
        </w:rPr>
        <w:t>を</w:t>
      </w:r>
      <w:r w:rsidR="00D62857" w:rsidRPr="00722C1E">
        <w:rPr>
          <w:rFonts w:asciiTheme="majorEastAsia" w:eastAsiaTheme="majorEastAsia" w:hAnsiTheme="majorEastAsia" w:hint="eastAsia"/>
          <w:sz w:val="24"/>
          <w:szCs w:val="24"/>
        </w:rPr>
        <w:t>予防</w:t>
      </w:r>
      <w:r w:rsidR="006615D9" w:rsidRPr="00722C1E">
        <w:rPr>
          <w:rFonts w:asciiTheme="majorEastAsia" w:eastAsiaTheme="majorEastAsia" w:hAnsiTheme="majorEastAsia" w:hint="eastAsia"/>
          <w:sz w:val="24"/>
          <w:szCs w:val="24"/>
        </w:rPr>
        <w:t>する。</w:t>
      </w:r>
    </w:p>
    <w:p w14:paraId="0D5FCCC0" w14:textId="6C59F69D" w:rsidR="00CD1859" w:rsidRDefault="00CD1859" w:rsidP="00567825">
      <w:pPr>
        <w:ind w:leftChars="300" w:left="630" w:firstLineChars="100" w:firstLine="240"/>
        <w:rPr>
          <w:rFonts w:asciiTheme="majorEastAsia" w:eastAsiaTheme="majorEastAsia" w:hAnsiTheme="majorEastAsia"/>
          <w:sz w:val="24"/>
          <w:szCs w:val="24"/>
        </w:rPr>
      </w:pPr>
    </w:p>
    <w:p w14:paraId="5256DEB8" w14:textId="77777777" w:rsidR="00244C84" w:rsidRPr="00722C1E" w:rsidRDefault="00244C84" w:rsidP="00567825">
      <w:pPr>
        <w:ind w:leftChars="300" w:left="630" w:firstLineChars="100" w:firstLine="240"/>
        <w:rPr>
          <w:rFonts w:asciiTheme="majorEastAsia" w:eastAsiaTheme="majorEastAsia" w:hAnsiTheme="majorEastAsia"/>
          <w:sz w:val="24"/>
          <w:szCs w:val="24"/>
        </w:rPr>
      </w:pPr>
    </w:p>
    <w:p w14:paraId="619DA3C0" w14:textId="77777777" w:rsidR="00D62857" w:rsidRPr="00722C1E" w:rsidRDefault="00D62857" w:rsidP="00567825">
      <w:pPr>
        <w:ind w:leftChars="300" w:left="630" w:firstLineChars="100" w:firstLine="24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また、施設管理者による日常点検実施にあたっては、点検ポイントや判断基準などをまとめた点検マニュアルの整備、点検技術研修の開催、相談窓口の開設等を行い、施設管理者の技術向上を図る。</w:t>
      </w:r>
    </w:p>
    <w:p w14:paraId="779FF41C" w14:textId="7BD57DDB" w:rsidR="00D62857" w:rsidRPr="00722C1E" w:rsidRDefault="00D62857" w:rsidP="002B60E0">
      <w:pPr>
        <w:ind w:leftChars="300" w:left="630" w:firstLineChars="100" w:firstLine="24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併せて、</w:t>
      </w:r>
      <w:r w:rsidR="00F01248" w:rsidRPr="00722C1E">
        <w:rPr>
          <w:rFonts w:asciiTheme="majorEastAsia" w:eastAsiaTheme="majorEastAsia" w:hAnsiTheme="majorEastAsia" w:hint="eastAsia"/>
          <w:sz w:val="24"/>
          <w:szCs w:val="24"/>
        </w:rPr>
        <w:t>施設の</w:t>
      </w:r>
      <w:r w:rsidR="0072170B" w:rsidRPr="00722C1E">
        <w:rPr>
          <w:rFonts w:asciiTheme="majorEastAsia" w:eastAsiaTheme="majorEastAsia" w:hAnsiTheme="majorEastAsia" w:hint="eastAsia"/>
          <w:sz w:val="24"/>
          <w:szCs w:val="24"/>
        </w:rPr>
        <w:t>法定</w:t>
      </w:r>
      <w:r w:rsidR="00F01248" w:rsidRPr="00722C1E">
        <w:rPr>
          <w:rFonts w:asciiTheme="majorEastAsia" w:eastAsiaTheme="majorEastAsia" w:hAnsiTheme="majorEastAsia" w:hint="eastAsia"/>
          <w:sz w:val="24"/>
          <w:szCs w:val="24"/>
        </w:rPr>
        <w:t>点検・劣化度調査、</w:t>
      </w:r>
      <w:r w:rsidR="00F40908" w:rsidRPr="00722C1E">
        <w:rPr>
          <w:rFonts w:asciiTheme="majorEastAsia" w:eastAsiaTheme="majorEastAsia" w:hAnsiTheme="majorEastAsia" w:hint="eastAsia"/>
          <w:sz w:val="24"/>
          <w:szCs w:val="24"/>
        </w:rPr>
        <w:t>施設管理者による</w:t>
      </w:r>
      <w:r w:rsidR="00F01248" w:rsidRPr="00722C1E">
        <w:rPr>
          <w:rFonts w:asciiTheme="majorEastAsia" w:eastAsiaTheme="majorEastAsia" w:hAnsiTheme="majorEastAsia" w:hint="eastAsia"/>
          <w:sz w:val="24"/>
          <w:szCs w:val="24"/>
        </w:rPr>
        <w:t>日常点検等で得たデータを</w:t>
      </w:r>
      <w:r w:rsidR="00947649" w:rsidRPr="00722C1E">
        <w:rPr>
          <w:rFonts w:asciiTheme="majorEastAsia" w:eastAsiaTheme="majorEastAsia" w:hAnsiTheme="majorEastAsia" w:hint="eastAsia"/>
          <w:sz w:val="24"/>
          <w:szCs w:val="24"/>
        </w:rPr>
        <w:t>概ね</w:t>
      </w:r>
      <w:r w:rsidR="00F01248" w:rsidRPr="00722C1E">
        <w:rPr>
          <w:rFonts w:asciiTheme="majorEastAsia" w:eastAsiaTheme="majorEastAsia" w:hAnsiTheme="majorEastAsia" w:hint="eastAsia"/>
          <w:sz w:val="24"/>
          <w:szCs w:val="24"/>
        </w:rPr>
        <w:t>３年間で取りまとめ、</w:t>
      </w:r>
      <w:r w:rsidR="00933D83" w:rsidRPr="00722C1E">
        <w:rPr>
          <w:rFonts w:asciiTheme="majorEastAsia" w:eastAsiaTheme="majorEastAsia" w:hAnsiTheme="majorEastAsia" w:hint="eastAsia"/>
          <w:sz w:val="24"/>
          <w:szCs w:val="24"/>
        </w:rPr>
        <w:t>一元的</w:t>
      </w:r>
      <w:r w:rsidR="003C59A6" w:rsidRPr="00722C1E">
        <w:rPr>
          <w:rFonts w:asciiTheme="majorEastAsia" w:eastAsiaTheme="majorEastAsia" w:hAnsiTheme="majorEastAsia" w:hint="eastAsia"/>
          <w:sz w:val="24"/>
          <w:szCs w:val="24"/>
        </w:rPr>
        <w:t>に</w:t>
      </w:r>
      <w:r w:rsidR="00933D83" w:rsidRPr="00722C1E">
        <w:rPr>
          <w:rFonts w:asciiTheme="majorEastAsia" w:eastAsiaTheme="majorEastAsia" w:hAnsiTheme="majorEastAsia" w:hint="eastAsia"/>
          <w:sz w:val="24"/>
          <w:szCs w:val="24"/>
        </w:rPr>
        <w:t>管理、</w:t>
      </w:r>
      <w:r w:rsidRPr="00722C1E">
        <w:rPr>
          <w:rFonts w:asciiTheme="majorEastAsia" w:eastAsiaTheme="majorEastAsia" w:hAnsiTheme="majorEastAsia" w:hint="eastAsia"/>
          <w:sz w:val="24"/>
          <w:szCs w:val="24"/>
        </w:rPr>
        <w:t>分析、活用</w:t>
      </w:r>
      <w:r w:rsidR="00933D83" w:rsidRPr="00722C1E">
        <w:rPr>
          <w:rFonts w:asciiTheme="majorEastAsia" w:eastAsiaTheme="majorEastAsia" w:hAnsiTheme="majorEastAsia" w:hint="eastAsia"/>
          <w:sz w:val="24"/>
          <w:szCs w:val="24"/>
        </w:rPr>
        <w:t>が</w:t>
      </w:r>
      <w:r w:rsidRPr="00722C1E">
        <w:rPr>
          <w:rFonts w:asciiTheme="majorEastAsia" w:eastAsiaTheme="majorEastAsia" w:hAnsiTheme="majorEastAsia" w:hint="eastAsia"/>
          <w:sz w:val="24"/>
          <w:szCs w:val="24"/>
        </w:rPr>
        <w:t>できる</w:t>
      </w:r>
      <w:r w:rsidR="00455F68" w:rsidRPr="00722C1E">
        <w:rPr>
          <w:rFonts w:asciiTheme="majorEastAsia" w:eastAsiaTheme="majorEastAsia" w:hAnsiTheme="majorEastAsia" w:hint="eastAsia"/>
          <w:sz w:val="24"/>
          <w:szCs w:val="24"/>
        </w:rPr>
        <w:t>総合的な</w:t>
      </w:r>
      <w:r w:rsidR="00947649" w:rsidRPr="00722C1E">
        <w:rPr>
          <w:rFonts w:asciiTheme="majorEastAsia" w:eastAsiaTheme="majorEastAsia" w:hAnsiTheme="majorEastAsia" w:hint="eastAsia"/>
          <w:sz w:val="24"/>
          <w:szCs w:val="24"/>
        </w:rPr>
        <w:t>施設</w:t>
      </w:r>
      <w:r w:rsidR="00933D83" w:rsidRPr="00722C1E">
        <w:rPr>
          <w:rFonts w:asciiTheme="majorEastAsia" w:eastAsiaTheme="majorEastAsia" w:hAnsiTheme="majorEastAsia" w:hint="eastAsia"/>
          <w:sz w:val="24"/>
          <w:szCs w:val="24"/>
        </w:rPr>
        <w:t>管理</w:t>
      </w:r>
      <w:r w:rsidR="00E63618" w:rsidRPr="00722C1E">
        <w:rPr>
          <w:rFonts w:asciiTheme="majorEastAsia" w:eastAsiaTheme="majorEastAsia" w:hAnsiTheme="majorEastAsia" w:hint="eastAsia"/>
          <w:sz w:val="24"/>
          <w:szCs w:val="24"/>
        </w:rPr>
        <w:t>システム</w:t>
      </w:r>
      <w:r w:rsidRPr="00722C1E">
        <w:rPr>
          <w:rFonts w:asciiTheme="majorEastAsia" w:eastAsiaTheme="majorEastAsia" w:hAnsiTheme="majorEastAsia" w:hint="eastAsia"/>
          <w:sz w:val="24"/>
          <w:szCs w:val="24"/>
        </w:rPr>
        <w:t>を</w:t>
      </w:r>
      <w:r w:rsidR="00E63618" w:rsidRPr="00722C1E">
        <w:rPr>
          <w:rFonts w:asciiTheme="majorEastAsia" w:eastAsiaTheme="majorEastAsia" w:hAnsiTheme="majorEastAsia" w:hint="eastAsia"/>
          <w:sz w:val="24"/>
          <w:szCs w:val="24"/>
        </w:rPr>
        <w:t>整備</w:t>
      </w:r>
      <w:r w:rsidR="003678D8" w:rsidRPr="00722C1E">
        <w:rPr>
          <w:rFonts w:asciiTheme="majorEastAsia" w:eastAsiaTheme="majorEastAsia" w:hAnsiTheme="majorEastAsia" w:hint="eastAsia"/>
          <w:sz w:val="24"/>
          <w:szCs w:val="24"/>
        </w:rPr>
        <w:t>し</w:t>
      </w:r>
      <w:r w:rsidR="00E63618" w:rsidRPr="00722C1E">
        <w:rPr>
          <w:rFonts w:asciiTheme="majorEastAsia" w:eastAsiaTheme="majorEastAsia" w:hAnsiTheme="majorEastAsia" w:hint="eastAsia"/>
          <w:sz w:val="24"/>
          <w:szCs w:val="24"/>
        </w:rPr>
        <w:t>、計画的・効率的に保全を行うための維持管理体制を構築</w:t>
      </w:r>
      <w:r w:rsidR="00854DDD" w:rsidRPr="00722C1E">
        <w:rPr>
          <w:rFonts w:asciiTheme="majorEastAsia" w:eastAsiaTheme="majorEastAsia" w:hAnsiTheme="majorEastAsia" w:hint="eastAsia"/>
          <w:sz w:val="24"/>
          <w:szCs w:val="24"/>
        </w:rPr>
        <w:t>する</w:t>
      </w:r>
      <w:r w:rsidR="003B5B87" w:rsidRPr="00722C1E">
        <w:rPr>
          <w:rFonts w:asciiTheme="majorEastAsia" w:eastAsiaTheme="majorEastAsia" w:hAnsiTheme="majorEastAsia" w:hint="eastAsia"/>
          <w:sz w:val="24"/>
          <w:szCs w:val="24"/>
        </w:rPr>
        <w:t>。</w:t>
      </w:r>
    </w:p>
    <w:p w14:paraId="4E64BD93" w14:textId="77777777" w:rsidR="00D62857" w:rsidRPr="00722C1E" w:rsidRDefault="00D62857" w:rsidP="00D62857">
      <w:pPr>
        <w:ind w:firstLineChars="300" w:firstLine="720"/>
        <w:rPr>
          <w:rFonts w:asciiTheme="majorEastAsia" w:eastAsiaTheme="majorEastAsia" w:hAnsiTheme="majorEastAsia"/>
          <w:sz w:val="24"/>
          <w:szCs w:val="24"/>
        </w:rPr>
      </w:pPr>
    </w:p>
    <w:p w14:paraId="7D897047" w14:textId="711C4FEF" w:rsidR="00B44494" w:rsidRDefault="00D9127A" w:rsidP="00567825">
      <w:pPr>
        <w:ind w:leftChars="300" w:left="630"/>
        <w:rPr>
          <w:rFonts w:asciiTheme="majorEastAsia" w:eastAsiaTheme="majorEastAsia" w:hAnsiTheme="majorEastAsia"/>
          <w:sz w:val="24"/>
          <w:szCs w:val="24"/>
        </w:rPr>
      </w:pPr>
      <w:r>
        <w:rPr>
          <w:rFonts w:asciiTheme="majorEastAsia" w:eastAsiaTheme="majorEastAsia" w:hAnsiTheme="majorEastAsia" w:hint="eastAsia"/>
          <w:sz w:val="24"/>
          <w:szCs w:val="24"/>
        </w:rPr>
        <w:t>イ</w:t>
      </w:r>
      <w:r w:rsidR="009D25FA">
        <w:rPr>
          <w:rFonts w:asciiTheme="majorEastAsia" w:eastAsiaTheme="majorEastAsia" w:hAnsiTheme="majorEastAsia" w:hint="eastAsia"/>
          <w:sz w:val="24"/>
          <w:szCs w:val="24"/>
        </w:rPr>
        <w:t xml:space="preserve">　</w:t>
      </w:r>
      <w:r w:rsidR="00D62857" w:rsidRPr="00722C1E">
        <w:rPr>
          <w:rFonts w:asciiTheme="majorEastAsia" w:eastAsiaTheme="majorEastAsia" w:hAnsiTheme="majorEastAsia" w:hint="eastAsia"/>
          <w:sz w:val="24"/>
          <w:szCs w:val="24"/>
        </w:rPr>
        <w:t>点検、劣化度調査等を踏まえた予防保全の実施</w:t>
      </w:r>
    </w:p>
    <w:p w14:paraId="4524C28F" w14:textId="102A8906" w:rsidR="00B44494" w:rsidRDefault="00854DDD" w:rsidP="00567825">
      <w:pPr>
        <w:ind w:leftChars="300" w:left="630" w:firstLineChars="100" w:firstLine="24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施設の点検・劣化度調査、</w:t>
      </w:r>
      <w:r w:rsidR="00F40908" w:rsidRPr="00722C1E">
        <w:rPr>
          <w:rFonts w:asciiTheme="majorEastAsia" w:eastAsiaTheme="majorEastAsia" w:hAnsiTheme="majorEastAsia" w:hint="eastAsia"/>
          <w:sz w:val="24"/>
          <w:szCs w:val="24"/>
        </w:rPr>
        <w:t>施設管理者による</w:t>
      </w:r>
      <w:r w:rsidRPr="00722C1E">
        <w:rPr>
          <w:rFonts w:asciiTheme="majorEastAsia" w:eastAsiaTheme="majorEastAsia" w:hAnsiTheme="majorEastAsia" w:hint="eastAsia"/>
          <w:sz w:val="24"/>
          <w:szCs w:val="24"/>
        </w:rPr>
        <w:t>日常点検等の結果を集約した</w:t>
      </w:r>
      <w:r w:rsidR="00947649" w:rsidRPr="00722C1E">
        <w:rPr>
          <w:rFonts w:asciiTheme="majorEastAsia" w:eastAsiaTheme="majorEastAsia" w:hAnsiTheme="majorEastAsia" w:hint="eastAsia"/>
          <w:sz w:val="24"/>
          <w:szCs w:val="24"/>
        </w:rPr>
        <w:t>施設</w:t>
      </w:r>
      <w:r w:rsidRPr="00722C1E">
        <w:rPr>
          <w:rFonts w:asciiTheme="majorEastAsia" w:eastAsiaTheme="majorEastAsia" w:hAnsiTheme="majorEastAsia" w:hint="eastAsia"/>
          <w:sz w:val="24"/>
          <w:szCs w:val="24"/>
        </w:rPr>
        <w:t>管理システム</w:t>
      </w:r>
      <w:r w:rsidR="00D62857" w:rsidRPr="00722C1E">
        <w:rPr>
          <w:rFonts w:asciiTheme="majorEastAsia" w:eastAsiaTheme="majorEastAsia" w:hAnsiTheme="majorEastAsia" w:hint="eastAsia"/>
          <w:sz w:val="24"/>
          <w:szCs w:val="24"/>
        </w:rPr>
        <w:t>の</w:t>
      </w:r>
      <w:r w:rsidR="003C59A6" w:rsidRPr="00722C1E">
        <w:rPr>
          <w:rFonts w:asciiTheme="majorEastAsia" w:eastAsiaTheme="majorEastAsia" w:hAnsiTheme="majorEastAsia" w:hint="eastAsia"/>
          <w:sz w:val="24"/>
          <w:szCs w:val="24"/>
        </w:rPr>
        <w:t>データ</w:t>
      </w:r>
      <w:r w:rsidR="00616BE3" w:rsidRPr="00722C1E">
        <w:rPr>
          <w:rFonts w:asciiTheme="majorEastAsia" w:eastAsiaTheme="majorEastAsia" w:hAnsiTheme="majorEastAsia" w:hint="eastAsia"/>
          <w:sz w:val="24"/>
          <w:szCs w:val="24"/>
        </w:rPr>
        <w:t>（施設の劣化状況）</w:t>
      </w:r>
      <w:r w:rsidR="00D62857" w:rsidRPr="00722C1E">
        <w:rPr>
          <w:rFonts w:asciiTheme="majorEastAsia" w:eastAsiaTheme="majorEastAsia" w:hAnsiTheme="majorEastAsia" w:hint="eastAsia"/>
          <w:sz w:val="24"/>
          <w:szCs w:val="24"/>
        </w:rPr>
        <w:t>を踏まえ、中長期保全計画</w:t>
      </w:r>
      <w:r w:rsidR="00A96813" w:rsidRPr="00722C1E">
        <w:rPr>
          <w:rFonts w:asciiTheme="majorEastAsia" w:eastAsiaTheme="majorEastAsia" w:hAnsiTheme="majorEastAsia" w:hint="eastAsia"/>
          <w:sz w:val="24"/>
          <w:szCs w:val="24"/>
        </w:rPr>
        <w:t>及び</w:t>
      </w:r>
      <w:r w:rsidR="00616BE3" w:rsidRPr="00722C1E">
        <w:rPr>
          <w:rFonts w:asciiTheme="majorEastAsia" w:eastAsiaTheme="majorEastAsia" w:hAnsiTheme="majorEastAsia" w:hint="eastAsia"/>
          <w:sz w:val="24"/>
          <w:szCs w:val="24"/>
        </w:rPr>
        <w:t>施設の運営</w:t>
      </w:r>
      <w:r w:rsidR="00D62857" w:rsidRPr="00722C1E">
        <w:rPr>
          <w:rFonts w:asciiTheme="majorEastAsia" w:eastAsiaTheme="majorEastAsia" w:hAnsiTheme="majorEastAsia" w:hint="eastAsia"/>
          <w:sz w:val="24"/>
          <w:szCs w:val="24"/>
        </w:rPr>
        <w:t>や利用状況等を総合的に勘案した修繕実施計画を策定</w:t>
      </w:r>
      <w:r w:rsidR="00616BE3" w:rsidRPr="00722C1E">
        <w:rPr>
          <w:rFonts w:asciiTheme="majorEastAsia" w:eastAsiaTheme="majorEastAsia" w:hAnsiTheme="majorEastAsia" w:hint="eastAsia"/>
          <w:sz w:val="24"/>
          <w:szCs w:val="24"/>
        </w:rPr>
        <w:t>し予防保全を実施する。</w:t>
      </w:r>
    </w:p>
    <w:p w14:paraId="1CF17BF0" w14:textId="594775EE" w:rsidR="00D62857" w:rsidRPr="00722C1E" w:rsidRDefault="00A96813" w:rsidP="00567825">
      <w:pPr>
        <w:ind w:leftChars="300" w:left="630" w:firstLineChars="100" w:firstLine="240"/>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また、</w:t>
      </w:r>
      <w:r w:rsidR="00D62857" w:rsidRPr="00722C1E">
        <w:rPr>
          <w:rFonts w:asciiTheme="majorEastAsia" w:eastAsiaTheme="majorEastAsia" w:hAnsiTheme="majorEastAsia" w:hint="eastAsia"/>
          <w:sz w:val="24"/>
          <w:szCs w:val="24"/>
        </w:rPr>
        <w:t>予防保全の結果については、点検、劣化度調査の結果と同様に</w:t>
      </w:r>
      <w:r w:rsidR="00854DDD" w:rsidRPr="00722C1E">
        <w:rPr>
          <w:rFonts w:asciiTheme="majorEastAsia" w:eastAsiaTheme="majorEastAsia" w:hAnsiTheme="majorEastAsia" w:hint="eastAsia"/>
          <w:sz w:val="24"/>
          <w:szCs w:val="24"/>
        </w:rPr>
        <w:t>情報管理システムに</w:t>
      </w:r>
      <w:r w:rsidR="00D62857" w:rsidRPr="00722C1E">
        <w:rPr>
          <w:rFonts w:asciiTheme="majorEastAsia" w:eastAsiaTheme="majorEastAsia" w:hAnsiTheme="majorEastAsia" w:hint="eastAsia"/>
          <w:sz w:val="24"/>
          <w:szCs w:val="24"/>
        </w:rPr>
        <w:t>集約</w:t>
      </w:r>
      <w:r w:rsidR="00455F68" w:rsidRPr="00722C1E">
        <w:rPr>
          <w:rFonts w:asciiTheme="majorEastAsia" w:eastAsiaTheme="majorEastAsia" w:hAnsiTheme="majorEastAsia" w:hint="eastAsia"/>
          <w:sz w:val="24"/>
          <w:szCs w:val="24"/>
        </w:rPr>
        <w:t>し、</w:t>
      </w:r>
      <w:r w:rsidRPr="00722C1E">
        <w:rPr>
          <w:rFonts w:asciiTheme="majorEastAsia" w:eastAsiaTheme="majorEastAsia" w:hAnsiTheme="majorEastAsia" w:hint="eastAsia"/>
          <w:sz w:val="24"/>
          <w:szCs w:val="24"/>
        </w:rPr>
        <w:t>今後の維持管理等に</w:t>
      </w:r>
      <w:r w:rsidR="00D62857" w:rsidRPr="00722C1E">
        <w:rPr>
          <w:rFonts w:asciiTheme="majorEastAsia" w:eastAsiaTheme="majorEastAsia" w:hAnsiTheme="majorEastAsia" w:hint="eastAsia"/>
          <w:sz w:val="24"/>
          <w:szCs w:val="24"/>
        </w:rPr>
        <w:t>活用できるよう管理する。</w:t>
      </w:r>
    </w:p>
    <w:p w14:paraId="1D18F30D" w14:textId="319B106F" w:rsidR="000D5E41" w:rsidRPr="00722C1E" w:rsidRDefault="00933D83" w:rsidP="00C732FD">
      <w:pPr>
        <w:rPr>
          <w:rFonts w:asciiTheme="majorEastAsia" w:eastAsiaTheme="majorEastAsia" w:hAnsiTheme="majorEastAsia"/>
          <w:sz w:val="24"/>
          <w:szCs w:val="24"/>
        </w:rPr>
      </w:pPr>
      <w:r w:rsidRPr="00722C1E">
        <w:rPr>
          <w:rFonts w:asciiTheme="majorEastAsia" w:eastAsiaTheme="majorEastAsia" w:hAnsiTheme="majorEastAsia" w:hint="eastAsia"/>
          <w:sz w:val="24"/>
          <w:szCs w:val="24"/>
        </w:rPr>
        <w:t xml:space="preserve">　　</w:t>
      </w:r>
    </w:p>
    <w:p w14:paraId="0B104B1C" w14:textId="24D240B4" w:rsidR="00C732FD" w:rsidRDefault="00FD0AA2" w:rsidP="00732CC6">
      <w:pPr>
        <w:ind w:left="2760" w:hangingChars="1150" w:hanging="2760"/>
        <w:rPr>
          <w:rFonts w:asciiTheme="minorEastAsia" w:hAnsiTheme="minorEastAsia"/>
          <w:bCs/>
          <w:vertAlign w:val="superscript"/>
        </w:rPr>
      </w:pPr>
      <w:r w:rsidRPr="00722C1E">
        <w:rPr>
          <w:rFonts w:asciiTheme="majorEastAsia" w:eastAsiaTheme="majorEastAsia" w:hAnsiTheme="majorEastAsia" w:hint="eastAsia"/>
          <w:noProof/>
          <w:sz w:val="24"/>
          <w:szCs w:val="24"/>
        </w:rPr>
        <mc:AlternateContent>
          <mc:Choice Requires="wps">
            <w:drawing>
              <wp:anchor distT="0" distB="0" distL="114300" distR="114300" simplePos="0" relativeHeight="252120064" behindDoc="0" locked="0" layoutInCell="1" allowOverlap="1" wp14:anchorId="3791E9B8" wp14:editId="6FFD7116">
                <wp:simplePos x="0" y="0"/>
                <wp:positionH relativeFrom="column">
                  <wp:posOffset>-4227</wp:posOffset>
                </wp:positionH>
                <wp:positionV relativeFrom="paragraph">
                  <wp:posOffset>25400</wp:posOffset>
                </wp:positionV>
                <wp:extent cx="1743075" cy="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B0F9EF" id="直線コネクタ 5" o:spid="_x0000_s1026" style="position:absolute;left:0;text-align:lef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2pt" to="136.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" strokecolor="black [3040]"/>
            </w:pict>
          </mc:Fallback>
        </mc:AlternateContent>
      </w:r>
    </w:p>
    <w:p w14:paraId="6B3B3CFA" w14:textId="0D18F41D" w:rsidR="00B84961" w:rsidRPr="00722C1E" w:rsidRDefault="0036448C" w:rsidP="00A170F5">
      <w:pPr>
        <w:spacing w:line="280" w:lineRule="exact"/>
        <w:ind w:left="2415" w:hangingChars="1150" w:hanging="2415"/>
        <w:rPr>
          <w:rFonts w:asciiTheme="minorEastAsia" w:hAnsiTheme="minorEastAsia"/>
          <w:bCs/>
        </w:rPr>
      </w:pPr>
      <w:r w:rsidRPr="00722C1E">
        <w:rPr>
          <w:rFonts w:asciiTheme="minorEastAsia" w:hAnsiTheme="minorEastAsia" w:hint="eastAsia"/>
          <w:bCs/>
          <w:vertAlign w:val="superscript"/>
        </w:rPr>
        <w:t>ⅴ</w:t>
      </w:r>
      <w:r w:rsidR="00B84961" w:rsidRPr="00722C1E">
        <w:rPr>
          <w:rFonts w:asciiTheme="minorEastAsia" w:hAnsiTheme="minorEastAsia" w:hint="eastAsia"/>
          <w:bCs/>
          <w:vertAlign w:val="superscript"/>
        </w:rPr>
        <w:t xml:space="preserve"> </w:t>
      </w:r>
      <w:r w:rsidR="00B84961" w:rsidRPr="00722C1E">
        <w:rPr>
          <w:rFonts w:asciiTheme="minorEastAsia" w:hAnsiTheme="minorEastAsia" w:hint="eastAsia"/>
          <w:bCs/>
          <w:szCs w:val="21"/>
        </w:rPr>
        <w:t xml:space="preserve"> 中長期保全計画</w:t>
      </w:r>
      <w:r w:rsidR="00B84961" w:rsidRPr="00722C1E">
        <w:rPr>
          <w:rFonts w:asciiTheme="minorEastAsia" w:hAnsiTheme="minorEastAsia" w:hint="eastAsia"/>
          <w:bCs/>
        </w:rPr>
        <w:t>・・・個々の建物ごとに長寿命化の取組</w:t>
      </w:r>
      <w:r w:rsidR="005575FE">
        <w:rPr>
          <w:rFonts w:asciiTheme="minorEastAsia" w:hAnsiTheme="minorEastAsia" w:hint="eastAsia"/>
          <w:bCs/>
        </w:rPr>
        <w:t>み</w:t>
      </w:r>
      <w:r w:rsidR="00B84961" w:rsidRPr="00722C1E">
        <w:rPr>
          <w:rFonts w:asciiTheme="minorEastAsia" w:hAnsiTheme="minorEastAsia" w:hint="eastAsia"/>
          <w:bCs/>
        </w:rPr>
        <w:t>の実行性を担保するため、中長期的視野にたった取組内容とスケジュールを定めた保全計画。</w:t>
      </w:r>
    </w:p>
    <w:p w14:paraId="095E4C05" w14:textId="5A6378B2" w:rsidR="00B84961" w:rsidRDefault="0036448C" w:rsidP="00A170F5">
      <w:pPr>
        <w:spacing w:line="280" w:lineRule="exact"/>
        <w:ind w:left="2415" w:hangingChars="1150" w:hanging="2415"/>
        <w:rPr>
          <w:rFonts w:asciiTheme="minorEastAsia" w:hAnsiTheme="minorEastAsia"/>
          <w:bCs/>
          <w:szCs w:val="21"/>
        </w:rPr>
      </w:pPr>
      <w:r w:rsidRPr="00722C1E">
        <w:rPr>
          <w:rFonts w:asciiTheme="minorEastAsia" w:hAnsiTheme="minorEastAsia" w:hint="eastAsia"/>
          <w:bCs/>
          <w:vertAlign w:val="superscript"/>
        </w:rPr>
        <w:t>ⅵ</w:t>
      </w:r>
      <w:r w:rsidR="00B84961" w:rsidRPr="00722C1E">
        <w:rPr>
          <w:rFonts w:asciiTheme="minorEastAsia" w:hAnsiTheme="minorEastAsia" w:hint="eastAsia"/>
          <w:bCs/>
          <w:vertAlign w:val="superscript"/>
        </w:rPr>
        <w:t xml:space="preserve"> </w:t>
      </w:r>
      <w:r w:rsidR="00B84961" w:rsidRPr="00722C1E">
        <w:rPr>
          <w:rFonts w:asciiTheme="minorEastAsia" w:hAnsiTheme="minorEastAsia" w:hint="eastAsia"/>
          <w:bCs/>
          <w:szCs w:val="21"/>
        </w:rPr>
        <w:t xml:space="preserve"> 修繕実施計画・・・</w:t>
      </w:r>
      <w:r w:rsidR="00A170F5">
        <w:rPr>
          <w:rFonts w:asciiTheme="minorEastAsia" w:hAnsiTheme="minorEastAsia" w:hint="eastAsia"/>
          <w:bCs/>
          <w:szCs w:val="21"/>
        </w:rPr>
        <w:t>・</w:t>
      </w:r>
      <w:r w:rsidR="00F84338">
        <w:rPr>
          <w:rFonts w:asciiTheme="minorEastAsia" w:hAnsiTheme="minorEastAsia" w:hint="eastAsia"/>
          <w:bCs/>
          <w:szCs w:val="21"/>
        </w:rPr>
        <w:t>個々の建物ごとに</w:t>
      </w:r>
      <w:r w:rsidR="00F15BAC" w:rsidRPr="00722C1E">
        <w:rPr>
          <w:rFonts w:asciiTheme="minorEastAsia" w:hAnsiTheme="minorEastAsia" w:hint="eastAsia"/>
          <w:bCs/>
          <w:szCs w:val="21"/>
        </w:rPr>
        <w:t>施設の運営や利用状況などを総合的に勘案し、向こう</w:t>
      </w:r>
      <w:r w:rsidR="00B84961" w:rsidRPr="00722C1E">
        <w:rPr>
          <w:rFonts w:asciiTheme="minorEastAsia" w:hAnsiTheme="minorEastAsia" w:hint="eastAsia"/>
          <w:bCs/>
          <w:szCs w:val="21"/>
        </w:rPr>
        <w:t>５年間で実施することが望ましい修繕工事について実施時期等の調整を図る計画</w:t>
      </w:r>
      <w:r w:rsidR="00191542">
        <w:rPr>
          <w:rFonts w:asciiTheme="minorEastAsia" w:hAnsiTheme="minorEastAsia" w:hint="eastAsia"/>
          <w:bCs/>
          <w:szCs w:val="21"/>
        </w:rPr>
        <w:t>。</w:t>
      </w:r>
    </w:p>
    <w:p w14:paraId="5571553D" w14:textId="1B7DA1A8" w:rsidR="00FE049C" w:rsidRDefault="00FE049C" w:rsidP="00FE049C">
      <w:pPr>
        <w:ind w:left="2760" w:hangingChars="1150" w:hanging="2760"/>
        <w:rPr>
          <w:rFonts w:asciiTheme="minorEastAsia" w:hAnsiTheme="minorEastAsia"/>
          <w:bCs/>
          <w:sz w:val="24"/>
          <w:szCs w:val="24"/>
        </w:rPr>
      </w:pPr>
    </w:p>
    <w:p w14:paraId="3DAF6E4B" w14:textId="2B378967" w:rsidR="00FE049C" w:rsidRDefault="00FE049C" w:rsidP="00FE049C">
      <w:pPr>
        <w:ind w:left="2760" w:hangingChars="1150" w:hanging="2760"/>
        <w:rPr>
          <w:rFonts w:asciiTheme="minorEastAsia" w:hAnsiTheme="minorEastAsia"/>
          <w:bCs/>
          <w:sz w:val="24"/>
          <w:szCs w:val="24"/>
        </w:rPr>
      </w:pPr>
    </w:p>
    <w:p w14:paraId="0C9EECB1" w14:textId="1AFB8A19" w:rsidR="00FE049C" w:rsidRDefault="00FE049C" w:rsidP="00FE049C">
      <w:pPr>
        <w:ind w:left="2760" w:hangingChars="1150" w:hanging="2760"/>
        <w:rPr>
          <w:rFonts w:asciiTheme="minorEastAsia" w:hAnsiTheme="minorEastAsia"/>
          <w:bCs/>
          <w:sz w:val="24"/>
          <w:szCs w:val="24"/>
        </w:rPr>
      </w:pPr>
    </w:p>
    <w:p w14:paraId="3EEDA771" w14:textId="25435DD1" w:rsidR="00FE049C" w:rsidRDefault="00FE049C" w:rsidP="00FE049C">
      <w:pPr>
        <w:ind w:left="2760" w:hangingChars="1150" w:hanging="2760"/>
        <w:rPr>
          <w:rFonts w:asciiTheme="minorEastAsia" w:hAnsiTheme="minorEastAsia"/>
          <w:bCs/>
          <w:sz w:val="24"/>
          <w:szCs w:val="24"/>
        </w:rPr>
      </w:pPr>
    </w:p>
    <w:p w14:paraId="2472E123" w14:textId="101804F9" w:rsidR="00FE049C" w:rsidRDefault="00FE049C" w:rsidP="00FE049C">
      <w:pPr>
        <w:ind w:left="2760" w:hangingChars="1150" w:hanging="2760"/>
        <w:rPr>
          <w:rFonts w:asciiTheme="minorEastAsia" w:hAnsiTheme="minorEastAsia"/>
          <w:bCs/>
          <w:sz w:val="24"/>
          <w:szCs w:val="24"/>
        </w:rPr>
      </w:pPr>
    </w:p>
    <w:p w14:paraId="048386EC" w14:textId="5A7BC68E" w:rsidR="00FE049C" w:rsidRDefault="00FE049C" w:rsidP="00FE049C">
      <w:pPr>
        <w:ind w:left="2760" w:hangingChars="1150" w:hanging="2760"/>
        <w:rPr>
          <w:rFonts w:asciiTheme="minorEastAsia" w:hAnsiTheme="minorEastAsia"/>
          <w:bCs/>
          <w:sz w:val="24"/>
          <w:szCs w:val="24"/>
        </w:rPr>
      </w:pPr>
    </w:p>
    <w:p w14:paraId="597D0D7A" w14:textId="5C2A7D59" w:rsidR="00FE049C" w:rsidRDefault="00FE049C" w:rsidP="00FE049C">
      <w:pPr>
        <w:ind w:left="2760" w:hangingChars="1150" w:hanging="2760"/>
        <w:rPr>
          <w:rFonts w:asciiTheme="minorEastAsia" w:hAnsiTheme="minorEastAsia"/>
          <w:bCs/>
          <w:sz w:val="24"/>
          <w:szCs w:val="24"/>
        </w:rPr>
      </w:pPr>
    </w:p>
    <w:p w14:paraId="651795DF" w14:textId="1F0592EF" w:rsidR="00FE049C" w:rsidRDefault="00FE049C" w:rsidP="00FE049C">
      <w:pPr>
        <w:ind w:left="2760" w:hangingChars="1150" w:hanging="2760"/>
        <w:rPr>
          <w:rFonts w:asciiTheme="minorEastAsia" w:hAnsiTheme="minorEastAsia"/>
          <w:bCs/>
          <w:sz w:val="24"/>
          <w:szCs w:val="24"/>
        </w:rPr>
      </w:pPr>
    </w:p>
    <w:p w14:paraId="33E2969E" w14:textId="704740E7" w:rsidR="00FE049C" w:rsidRDefault="00FE049C" w:rsidP="00FE049C">
      <w:pPr>
        <w:ind w:left="2760" w:hangingChars="1150" w:hanging="2760"/>
        <w:rPr>
          <w:rFonts w:asciiTheme="minorEastAsia" w:hAnsiTheme="minorEastAsia"/>
          <w:bCs/>
          <w:sz w:val="24"/>
          <w:szCs w:val="24"/>
        </w:rPr>
      </w:pPr>
    </w:p>
    <w:p w14:paraId="7891CEE8" w14:textId="0DCC9DE7" w:rsidR="00FE049C" w:rsidRDefault="00FE049C" w:rsidP="00FE049C">
      <w:pPr>
        <w:ind w:left="2760" w:hangingChars="1150" w:hanging="2760"/>
        <w:rPr>
          <w:rFonts w:asciiTheme="minorEastAsia" w:hAnsiTheme="minorEastAsia"/>
          <w:bCs/>
          <w:sz w:val="24"/>
          <w:szCs w:val="24"/>
        </w:rPr>
      </w:pPr>
    </w:p>
    <w:p w14:paraId="7DD26149" w14:textId="74803C0C" w:rsidR="00FE049C" w:rsidRDefault="00FE049C" w:rsidP="00FE049C">
      <w:pPr>
        <w:ind w:left="2760" w:hangingChars="1150" w:hanging="2760"/>
        <w:rPr>
          <w:rFonts w:asciiTheme="minorEastAsia" w:hAnsiTheme="minorEastAsia"/>
          <w:bCs/>
          <w:sz w:val="24"/>
          <w:szCs w:val="24"/>
        </w:rPr>
      </w:pPr>
    </w:p>
    <w:p w14:paraId="768C7CD6" w14:textId="058F6682" w:rsidR="00FE049C" w:rsidRDefault="00FE049C" w:rsidP="00FE049C">
      <w:pPr>
        <w:ind w:left="2760" w:hangingChars="1150" w:hanging="2760"/>
        <w:rPr>
          <w:rFonts w:asciiTheme="minorEastAsia" w:hAnsiTheme="minorEastAsia"/>
          <w:bCs/>
          <w:sz w:val="24"/>
          <w:szCs w:val="24"/>
        </w:rPr>
      </w:pPr>
    </w:p>
    <w:p w14:paraId="695C4F6F" w14:textId="4ED11544" w:rsidR="00FE049C" w:rsidRDefault="00FE049C" w:rsidP="00FE049C">
      <w:pPr>
        <w:ind w:left="2760" w:hangingChars="1150" w:hanging="2760"/>
        <w:rPr>
          <w:rFonts w:asciiTheme="minorEastAsia" w:hAnsiTheme="minorEastAsia"/>
          <w:bCs/>
          <w:sz w:val="24"/>
          <w:szCs w:val="24"/>
        </w:rPr>
      </w:pPr>
    </w:p>
    <w:p w14:paraId="4629B249" w14:textId="77777777" w:rsidR="00CD1859" w:rsidRDefault="00CD1859" w:rsidP="00FE049C">
      <w:pPr>
        <w:ind w:left="2760" w:hangingChars="1150" w:hanging="2760"/>
        <w:rPr>
          <w:rFonts w:asciiTheme="minorEastAsia" w:hAnsiTheme="minorEastAsia"/>
          <w:bCs/>
          <w:sz w:val="24"/>
          <w:szCs w:val="24"/>
        </w:rPr>
      </w:pPr>
    </w:p>
    <w:p w14:paraId="12EEDC71" w14:textId="5A540893" w:rsidR="00FE049C" w:rsidRDefault="00FE049C" w:rsidP="00FE049C">
      <w:pPr>
        <w:ind w:left="2760" w:hangingChars="1150" w:hanging="2760"/>
        <w:rPr>
          <w:rFonts w:asciiTheme="minorEastAsia" w:hAnsiTheme="minorEastAsia"/>
          <w:bCs/>
          <w:sz w:val="24"/>
          <w:szCs w:val="24"/>
        </w:rPr>
      </w:pPr>
    </w:p>
    <w:p w14:paraId="64D9C7AA" w14:textId="40854E85" w:rsidR="00FE049C" w:rsidRDefault="00FE049C" w:rsidP="00FE049C">
      <w:pPr>
        <w:ind w:left="2760" w:hangingChars="1150" w:hanging="2760"/>
        <w:rPr>
          <w:rFonts w:asciiTheme="minorEastAsia" w:hAnsiTheme="minorEastAsia"/>
          <w:bCs/>
          <w:sz w:val="24"/>
          <w:szCs w:val="24"/>
        </w:rPr>
      </w:pPr>
    </w:p>
    <w:p w14:paraId="55220BCC" w14:textId="196937F6" w:rsidR="00FE049C" w:rsidRDefault="00FE049C" w:rsidP="00FE049C">
      <w:pPr>
        <w:ind w:left="2760" w:hangingChars="1150" w:hanging="2760"/>
        <w:rPr>
          <w:rFonts w:asciiTheme="minorEastAsia" w:hAnsiTheme="minorEastAsia"/>
          <w:bCs/>
          <w:sz w:val="24"/>
          <w:szCs w:val="24"/>
        </w:rPr>
      </w:pPr>
    </w:p>
    <w:p w14:paraId="7494944F" w14:textId="42465CE7" w:rsidR="00FE049C" w:rsidRDefault="00FE049C" w:rsidP="00FE049C">
      <w:pPr>
        <w:ind w:left="2760" w:hangingChars="1150" w:hanging="2760"/>
        <w:rPr>
          <w:rFonts w:asciiTheme="minorEastAsia" w:hAnsiTheme="minorEastAsia"/>
          <w:bCs/>
          <w:sz w:val="24"/>
          <w:szCs w:val="24"/>
        </w:rPr>
      </w:pPr>
    </w:p>
    <w:p w14:paraId="2066EC9A" w14:textId="5ADE1E91" w:rsidR="00FE049C" w:rsidRDefault="00FE049C" w:rsidP="00FE049C">
      <w:pPr>
        <w:ind w:left="2760" w:hangingChars="1150" w:hanging="2760"/>
        <w:rPr>
          <w:rFonts w:asciiTheme="minorEastAsia" w:hAnsiTheme="minorEastAsia"/>
          <w:bCs/>
          <w:sz w:val="24"/>
          <w:szCs w:val="24"/>
        </w:rPr>
      </w:pPr>
    </w:p>
    <w:p w14:paraId="1647786B" w14:textId="46EC36F7" w:rsidR="00FE049C" w:rsidRDefault="00FE049C" w:rsidP="00FE049C">
      <w:pPr>
        <w:ind w:left="2760" w:hangingChars="1150" w:hanging="2760"/>
        <w:rPr>
          <w:rFonts w:asciiTheme="minorEastAsia" w:hAnsiTheme="minorEastAsia"/>
          <w:bCs/>
          <w:sz w:val="24"/>
          <w:szCs w:val="24"/>
        </w:rPr>
      </w:pPr>
    </w:p>
    <w:p w14:paraId="4CAB1AAE" w14:textId="4C632EC8" w:rsidR="00FE049C" w:rsidRDefault="00FE049C" w:rsidP="00FE049C">
      <w:pPr>
        <w:ind w:left="2760" w:hangingChars="1150" w:hanging="2760"/>
        <w:rPr>
          <w:rFonts w:asciiTheme="minorEastAsia" w:hAnsiTheme="minorEastAsia"/>
          <w:bCs/>
          <w:sz w:val="24"/>
          <w:szCs w:val="24"/>
        </w:rPr>
      </w:pPr>
    </w:p>
    <w:p w14:paraId="4AD01424" w14:textId="76EDDB4D" w:rsidR="00FE049C" w:rsidRPr="007F5857" w:rsidRDefault="00FE049C" w:rsidP="00FE049C">
      <w:pPr>
        <w:ind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sidRPr="007F5857">
        <w:rPr>
          <w:rFonts w:ascii="ＭＳ ゴシック" w:eastAsia="ＭＳ ゴシック" w:hAnsi="ＭＳ ゴシック" w:hint="eastAsia"/>
          <w:color w:val="000000" w:themeColor="text1"/>
          <w:sz w:val="24"/>
          <w:szCs w:val="24"/>
        </w:rPr>
        <w:t>１</w:t>
      </w:r>
      <w:r>
        <w:rPr>
          <w:rFonts w:ascii="ＭＳ ゴシック" w:eastAsia="ＭＳ ゴシック" w:hAnsi="ＭＳ ゴシック" w:hint="eastAsia"/>
          <w:color w:val="000000" w:themeColor="text1"/>
          <w:sz w:val="24"/>
          <w:szCs w:val="24"/>
        </w:rPr>
        <w:t>）</w:t>
      </w:r>
      <w:r w:rsidR="00D9127A">
        <w:rPr>
          <w:rFonts w:ascii="ＭＳ ゴシック" w:eastAsia="ＭＳ ゴシック" w:hAnsi="ＭＳ ゴシック" w:hint="eastAsia"/>
          <w:color w:val="000000" w:themeColor="text1"/>
          <w:sz w:val="24"/>
          <w:szCs w:val="24"/>
        </w:rPr>
        <w:t>－２</w:t>
      </w:r>
      <w:r w:rsidR="009D25FA">
        <w:rPr>
          <w:rFonts w:ascii="ＭＳ ゴシック" w:eastAsia="ＭＳ ゴシック" w:hAnsi="ＭＳ ゴシック" w:hint="eastAsia"/>
          <w:color w:val="000000" w:themeColor="text1"/>
          <w:sz w:val="24"/>
          <w:szCs w:val="24"/>
        </w:rPr>
        <w:t xml:space="preserve">　</w:t>
      </w:r>
      <w:r w:rsidR="00EC05E9">
        <w:rPr>
          <w:rFonts w:ascii="ＭＳ ゴシック" w:eastAsia="ＭＳ ゴシック" w:hAnsi="ＭＳ ゴシック" w:hint="eastAsia"/>
          <w:color w:val="000000" w:themeColor="text1"/>
          <w:sz w:val="24"/>
          <w:szCs w:val="24"/>
        </w:rPr>
        <w:t>総量最適化・</w:t>
      </w:r>
      <w:r w:rsidRPr="007F5857">
        <w:rPr>
          <w:rFonts w:ascii="ＭＳ ゴシック" w:eastAsia="ＭＳ ゴシック" w:hAnsi="ＭＳ ゴシック" w:hint="eastAsia"/>
          <w:color w:val="000000" w:themeColor="text1"/>
          <w:sz w:val="24"/>
          <w:szCs w:val="24"/>
        </w:rPr>
        <w:t>有効活用</w:t>
      </w:r>
    </w:p>
    <w:p w14:paraId="2BA176DB" w14:textId="77777777" w:rsidR="00FE049C" w:rsidRPr="00143CAC" w:rsidRDefault="00FE049C" w:rsidP="00FE049C">
      <w:pPr>
        <w:ind w:firstLineChars="100" w:firstLine="240"/>
        <w:rPr>
          <w:rFonts w:ascii="ＭＳ ゴシック" w:eastAsia="ＭＳ ゴシック" w:hAnsi="ＭＳ ゴシック"/>
          <w:color w:val="000000" w:themeColor="text1"/>
          <w:sz w:val="24"/>
          <w:szCs w:val="24"/>
          <w:u w:val="single"/>
        </w:rPr>
      </w:pPr>
    </w:p>
    <w:p w14:paraId="6C5977DD" w14:textId="1927D2D2" w:rsidR="00FE049C" w:rsidRPr="001C7243" w:rsidRDefault="0047329B" w:rsidP="00FE049C">
      <w:pPr>
        <w:pStyle w:val="a8"/>
        <w:numPr>
          <w:ilvl w:val="0"/>
          <w:numId w:val="3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総量最適化・</w:t>
      </w:r>
      <w:r w:rsidR="00FE049C" w:rsidRPr="001C7243">
        <w:rPr>
          <w:rFonts w:asciiTheme="majorEastAsia" w:eastAsiaTheme="majorEastAsia" w:hAnsiTheme="majorEastAsia" w:hint="eastAsia"/>
          <w:sz w:val="24"/>
          <w:szCs w:val="24"/>
        </w:rPr>
        <w:t>有効活用の</w:t>
      </w:r>
      <w:r w:rsidR="00FE049C" w:rsidRPr="00195E3D">
        <w:rPr>
          <w:rFonts w:asciiTheme="majorEastAsia" w:eastAsiaTheme="majorEastAsia" w:hAnsiTheme="majorEastAsia" w:hint="eastAsia"/>
          <w:sz w:val="24"/>
          <w:szCs w:val="24"/>
        </w:rPr>
        <w:t>実施</w:t>
      </w:r>
      <w:r w:rsidR="00FE049C" w:rsidRPr="001C7243">
        <w:rPr>
          <w:rFonts w:asciiTheme="majorEastAsia" w:eastAsiaTheme="majorEastAsia" w:hAnsiTheme="majorEastAsia" w:hint="eastAsia"/>
          <w:sz w:val="24"/>
          <w:szCs w:val="24"/>
        </w:rPr>
        <w:t>方針</w:t>
      </w:r>
    </w:p>
    <w:p w14:paraId="3F583DFD" w14:textId="77777777" w:rsidR="00FE049C" w:rsidRPr="004F58CA" w:rsidRDefault="00FE049C" w:rsidP="00FE049C">
      <w:pPr>
        <w:pStyle w:val="a8"/>
        <w:ind w:leftChars="0" w:left="420"/>
        <w:rPr>
          <w:rFonts w:asciiTheme="majorEastAsia" w:eastAsiaTheme="majorEastAsia" w:hAnsiTheme="majorEastAsia"/>
          <w:color w:val="FF0000"/>
        </w:rPr>
      </w:pPr>
      <w:r w:rsidRPr="004F58CA">
        <w:rPr>
          <w:rFonts w:asciiTheme="majorEastAsia" w:eastAsiaTheme="majorEastAsia" w:hAnsiTheme="majorEastAsia" w:hint="eastAsia"/>
          <w:noProof/>
          <w:color w:val="FF0000"/>
        </w:rPr>
        <mc:AlternateContent>
          <mc:Choice Requires="wps">
            <w:drawing>
              <wp:anchor distT="0" distB="0" distL="114300" distR="114300" simplePos="0" relativeHeight="252132352" behindDoc="0" locked="0" layoutInCell="1" allowOverlap="1" wp14:anchorId="45B9D2A7" wp14:editId="04D31A54">
                <wp:simplePos x="0" y="0"/>
                <wp:positionH relativeFrom="column">
                  <wp:posOffset>123825</wp:posOffset>
                </wp:positionH>
                <wp:positionV relativeFrom="paragraph">
                  <wp:posOffset>38100</wp:posOffset>
                </wp:positionV>
                <wp:extent cx="6076950" cy="384810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6076950" cy="3848100"/>
                        </a:xfrm>
                        <a:prstGeom prst="roundRect">
                          <a:avLst>
                            <a:gd name="adj" fmla="val 9078"/>
                          </a:avLst>
                        </a:prstGeom>
                        <a:solidFill>
                          <a:sysClr val="window" lastClr="FFFFFF"/>
                        </a:solidFill>
                        <a:ln w="15875" cap="flat" cmpd="sng" algn="ctr">
                          <a:solidFill>
                            <a:sysClr val="windowText" lastClr="000000"/>
                          </a:solidFill>
                          <a:prstDash val="solid"/>
                        </a:ln>
                        <a:effectLst/>
                      </wps:spPr>
                      <wps:txbx>
                        <w:txbxContent>
                          <w:p w14:paraId="5F4E01E0" w14:textId="77777777" w:rsidR="00FE049C" w:rsidRDefault="00FE049C" w:rsidP="00FE049C">
                            <w:pPr>
                              <w:rPr>
                                <w:rFonts w:asciiTheme="majorEastAsia" w:eastAsiaTheme="majorEastAsia" w:hAnsiTheme="majorEastAsia"/>
                                <w:b/>
                                <w:sz w:val="24"/>
                                <w:szCs w:val="24"/>
                              </w:rPr>
                            </w:pPr>
                            <w:r w:rsidRPr="00035851">
                              <w:rPr>
                                <w:rFonts w:asciiTheme="majorEastAsia" w:eastAsiaTheme="majorEastAsia" w:hAnsiTheme="majorEastAsia" w:hint="eastAsia"/>
                                <w:b/>
                                <w:sz w:val="24"/>
                                <w:szCs w:val="24"/>
                              </w:rPr>
                              <w:t>１　新規施設整備の抑制</w:t>
                            </w:r>
                          </w:p>
                          <w:p w14:paraId="4EAAD85C" w14:textId="77777777" w:rsidR="00FE049C" w:rsidRPr="002D7D06" w:rsidRDefault="00FE049C" w:rsidP="00FE049C">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035851">
                              <w:rPr>
                                <w:rFonts w:asciiTheme="majorEastAsia" w:eastAsiaTheme="majorEastAsia" w:hAnsiTheme="majorEastAsia" w:hint="eastAsia"/>
                                <w:sz w:val="24"/>
                                <w:szCs w:val="24"/>
                              </w:rPr>
                              <w:t>施設の</w:t>
                            </w:r>
                            <w:r>
                              <w:rPr>
                                <w:rFonts w:asciiTheme="majorEastAsia" w:eastAsiaTheme="majorEastAsia" w:hAnsiTheme="majorEastAsia" w:hint="eastAsia"/>
                                <w:sz w:val="24"/>
                                <w:szCs w:val="24"/>
                              </w:rPr>
                              <w:t>新設</w:t>
                            </w:r>
                            <w:r w:rsidRPr="00035851">
                              <w:rPr>
                                <w:rFonts w:asciiTheme="majorEastAsia" w:eastAsiaTheme="majorEastAsia" w:hAnsiTheme="majorEastAsia" w:hint="eastAsia"/>
                                <w:sz w:val="24"/>
                                <w:szCs w:val="24"/>
                              </w:rPr>
                              <w:t>は、原則行わない。</w:t>
                            </w:r>
                            <w:r>
                              <w:rPr>
                                <w:rFonts w:asciiTheme="majorEastAsia" w:eastAsiaTheme="majorEastAsia" w:hAnsiTheme="majorEastAsia" w:hint="eastAsia"/>
                                <w:sz w:val="24"/>
                                <w:szCs w:val="24"/>
                              </w:rPr>
                              <w:t>（</w:t>
                            </w:r>
                            <w:r w:rsidRPr="00035851">
                              <w:rPr>
                                <w:rFonts w:asciiTheme="majorEastAsia" w:eastAsiaTheme="majorEastAsia" w:hAnsiTheme="majorEastAsia" w:hint="eastAsia"/>
                                <w:sz w:val="24"/>
                                <w:szCs w:val="24"/>
                              </w:rPr>
                              <w:t>新たなニーズに対応する場合は、既存施設の有効活用、転用を</w:t>
                            </w:r>
                            <w:r w:rsidRPr="00614FAB">
                              <w:rPr>
                                <w:rFonts w:asciiTheme="majorEastAsia" w:eastAsiaTheme="majorEastAsia" w:hAnsiTheme="majorEastAsia" w:hint="eastAsia"/>
                                <w:sz w:val="24"/>
                                <w:szCs w:val="24"/>
                              </w:rPr>
                              <w:t>検討</w:t>
                            </w:r>
                            <w:r w:rsidRPr="002D7D06">
                              <w:rPr>
                                <w:rFonts w:asciiTheme="majorEastAsia" w:eastAsiaTheme="majorEastAsia" w:hAnsiTheme="majorEastAsia" w:hint="eastAsia"/>
                                <w:sz w:val="24"/>
                                <w:szCs w:val="24"/>
                              </w:rPr>
                              <w:t>し、これらができない場合は、新設、増設を検討する。）</w:t>
                            </w:r>
                          </w:p>
                          <w:p w14:paraId="0B3B2BD3" w14:textId="77777777" w:rsidR="00FE049C" w:rsidRPr="002D7D06" w:rsidRDefault="00FE049C" w:rsidP="00FE049C">
                            <w:pPr>
                              <w:ind w:leftChars="300" w:left="870" w:hangingChars="100" w:hanging="240"/>
                              <w:rPr>
                                <w:rFonts w:asciiTheme="majorEastAsia" w:eastAsiaTheme="majorEastAsia" w:hAnsiTheme="majorEastAsia"/>
                                <w:sz w:val="24"/>
                                <w:szCs w:val="24"/>
                              </w:rPr>
                            </w:pPr>
                          </w:p>
                          <w:p w14:paraId="780CEE6D" w14:textId="77777777" w:rsidR="00FE049C" w:rsidRPr="002D7D06" w:rsidRDefault="00FE049C" w:rsidP="00FE049C">
                            <w:pPr>
                              <w:rPr>
                                <w:rFonts w:asciiTheme="majorEastAsia" w:eastAsiaTheme="majorEastAsia" w:hAnsiTheme="majorEastAsia"/>
                                <w:b/>
                                <w:sz w:val="24"/>
                                <w:szCs w:val="24"/>
                              </w:rPr>
                            </w:pPr>
                            <w:r w:rsidRPr="002D7D06">
                              <w:rPr>
                                <w:rFonts w:asciiTheme="majorEastAsia" w:eastAsiaTheme="majorEastAsia" w:hAnsiTheme="majorEastAsia" w:hint="eastAsia"/>
                                <w:b/>
                                <w:sz w:val="24"/>
                                <w:szCs w:val="24"/>
                              </w:rPr>
                              <w:t>２　施設保有量の最適化（人口減少社会に対応した施設総量へ）</w:t>
                            </w:r>
                          </w:p>
                          <w:p w14:paraId="2323D551" w14:textId="77777777" w:rsidR="00FE049C" w:rsidRPr="002D7D06" w:rsidRDefault="00FE049C" w:rsidP="00CA5326">
                            <w:pPr>
                              <w:ind w:leftChars="100" w:left="450" w:hangingChars="100" w:hanging="24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本格的な人口減少社会の到来に備え、少子高齢化の進展や児童生徒数の減少等、人口動態の変化による個々の施設の需要見込みを踏まえ、施設の減築、集約化、売却等により施設保有量の縮減を図り、次世代に継承可能な施設保有量を実現する。</w:t>
                            </w:r>
                          </w:p>
                          <w:p w14:paraId="30BB58DF" w14:textId="77777777" w:rsidR="00FE049C" w:rsidRPr="002D7D06" w:rsidRDefault="00FE049C" w:rsidP="00FE049C">
                            <w:pPr>
                              <w:ind w:leftChars="100" w:left="450" w:hangingChars="100" w:hanging="240"/>
                              <w:rPr>
                                <w:rFonts w:asciiTheme="majorEastAsia" w:eastAsiaTheme="majorEastAsia" w:hAnsiTheme="majorEastAsia"/>
                                <w:b/>
                                <w:sz w:val="24"/>
                                <w:szCs w:val="24"/>
                              </w:rPr>
                            </w:pPr>
                            <w:r w:rsidRPr="002D7D06">
                              <w:rPr>
                                <w:rFonts w:asciiTheme="majorEastAsia" w:eastAsiaTheme="majorEastAsia" w:hAnsiTheme="majorEastAsia" w:hint="eastAsia"/>
                                <w:sz w:val="24"/>
                                <w:szCs w:val="24"/>
                              </w:rPr>
                              <w:t>・また、将来に大きな財政負担を残さないかたちで施設を維持更新していくため、未利用財産の売却・貸付による財源の確保に努め</w:t>
                            </w:r>
                            <w:r w:rsidRPr="002D7D06">
                              <w:rPr>
                                <w:rFonts w:ascii="ＭＳ ゴシック" w:eastAsia="ＭＳ ゴシック" w:hAnsi="ＭＳ ゴシック" w:hint="eastAsia"/>
                                <w:sz w:val="24"/>
                                <w:szCs w:val="24"/>
                              </w:rPr>
                              <w:t>る。</w:t>
                            </w:r>
                          </w:p>
                          <w:p w14:paraId="1E4D31B0" w14:textId="77777777" w:rsidR="00FE049C" w:rsidRPr="002D7D06" w:rsidRDefault="00FE049C" w:rsidP="00FE049C">
                            <w:pPr>
                              <w:ind w:leftChars="300" w:left="870" w:hangingChars="100" w:hanging="240"/>
                              <w:rPr>
                                <w:rFonts w:asciiTheme="majorEastAsia" w:eastAsiaTheme="majorEastAsia" w:hAnsiTheme="majorEastAsia"/>
                                <w:sz w:val="24"/>
                                <w:szCs w:val="24"/>
                              </w:rPr>
                            </w:pPr>
                          </w:p>
                          <w:p w14:paraId="1277FC24" w14:textId="77777777" w:rsidR="00FE049C" w:rsidRPr="002D7D06" w:rsidRDefault="00FE049C" w:rsidP="00FE049C">
                            <w:pPr>
                              <w:rPr>
                                <w:rFonts w:asciiTheme="majorEastAsia" w:eastAsiaTheme="majorEastAsia" w:hAnsiTheme="majorEastAsia"/>
                                <w:b/>
                                <w:sz w:val="24"/>
                                <w:szCs w:val="24"/>
                              </w:rPr>
                            </w:pPr>
                            <w:r w:rsidRPr="002D7D06">
                              <w:rPr>
                                <w:rFonts w:asciiTheme="majorEastAsia" w:eastAsiaTheme="majorEastAsia" w:hAnsiTheme="majorEastAsia" w:hint="eastAsia"/>
                                <w:b/>
                                <w:sz w:val="24"/>
                                <w:szCs w:val="24"/>
                              </w:rPr>
                              <w:t>３　既存施設の有効活用の推進（人口動態、社会環境変化への対応）</w:t>
                            </w:r>
                          </w:p>
                          <w:p w14:paraId="2010A455" w14:textId="77777777" w:rsidR="00FE049C" w:rsidRPr="00035851" w:rsidRDefault="00FE049C" w:rsidP="00FE049C">
                            <w:pPr>
                              <w:ind w:leftChars="100" w:left="450" w:hangingChars="100" w:hanging="24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・人口動態や社会環境の変化等による新たな行政ニーズを的確に捉え、既存施設の有効活用による多機能化、転用等を進め、より少ない</w:t>
                            </w:r>
                            <w:r w:rsidRPr="00035851">
                              <w:rPr>
                                <w:rFonts w:asciiTheme="majorEastAsia" w:eastAsiaTheme="majorEastAsia" w:hAnsiTheme="majorEastAsia" w:hint="eastAsia"/>
                                <w:sz w:val="24"/>
                                <w:szCs w:val="24"/>
                              </w:rPr>
                              <w:t>投資で柔軟に</w:t>
                            </w:r>
                            <w:r>
                              <w:rPr>
                                <w:rFonts w:asciiTheme="majorEastAsia" w:eastAsiaTheme="majorEastAsia" w:hAnsiTheme="majorEastAsia" w:hint="eastAsia"/>
                                <w:sz w:val="24"/>
                                <w:szCs w:val="24"/>
                              </w:rPr>
                              <w:t>対応する</w:t>
                            </w:r>
                            <w:r w:rsidRPr="00035851">
                              <w:rPr>
                                <w:rFonts w:asciiTheme="majorEastAsia" w:eastAsiaTheme="majorEastAsia" w:hAnsiTheme="majorEastAsia"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B9D2A7" id="角丸四角形 6" o:spid="_x0000_s1032" style="position:absolute;left:0;text-align:left;margin-left:9.75pt;margin-top:3pt;width:478.5pt;height:303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" fillcolor="window" strokecolor="windowText" strokeweight="1.25pt">
                <v:textbox>
                  <w:txbxContent>
                    <w:p w14:paraId="5F4E01E0" w14:textId="77777777" w:rsidR="00FE049C" w:rsidRDefault="00FE049C" w:rsidP="00FE049C">
                      <w:pPr>
                        <w:rPr>
                          <w:rFonts w:asciiTheme="majorEastAsia" w:eastAsiaTheme="majorEastAsia" w:hAnsiTheme="majorEastAsia"/>
                          <w:b/>
                          <w:sz w:val="24"/>
                          <w:szCs w:val="24"/>
                        </w:rPr>
                      </w:pPr>
                      <w:r w:rsidRPr="00035851">
                        <w:rPr>
                          <w:rFonts w:asciiTheme="majorEastAsia" w:eastAsiaTheme="majorEastAsia" w:hAnsiTheme="majorEastAsia" w:hint="eastAsia"/>
                          <w:b/>
                          <w:sz w:val="24"/>
                          <w:szCs w:val="24"/>
                        </w:rPr>
                        <w:t>１　新規施設整備の抑制</w:t>
                      </w:r>
                    </w:p>
                    <w:p w14:paraId="4EAAD85C" w14:textId="77777777" w:rsidR="00FE049C" w:rsidRPr="002D7D06" w:rsidRDefault="00FE049C" w:rsidP="00FE049C">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035851">
                        <w:rPr>
                          <w:rFonts w:asciiTheme="majorEastAsia" w:eastAsiaTheme="majorEastAsia" w:hAnsiTheme="majorEastAsia" w:hint="eastAsia"/>
                          <w:sz w:val="24"/>
                          <w:szCs w:val="24"/>
                        </w:rPr>
                        <w:t>施設の</w:t>
                      </w:r>
                      <w:r>
                        <w:rPr>
                          <w:rFonts w:asciiTheme="majorEastAsia" w:eastAsiaTheme="majorEastAsia" w:hAnsiTheme="majorEastAsia" w:hint="eastAsia"/>
                          <w:sz w:val="24"/>
                          <w:szCs w:val="24"/>
                        </w:rPr>
                        <w:t>新設</w:t>
                      </w:r>
                      <w:r w:rsidRPr="00035851">
                        <w:rPr>
                          <w:rFonts w:asciiTheme="majorEastAsia" w:eastAsiaTheme="majorEastAsia" w:hAnsiTheme="majorEastAsia" w:hint="eastAsia"/>
                          <w:sz w:val="24"/>
                          <w:szCs w:val="24"/>
                        </w:rPr>
                        <w:t>は、原則行わない。</w:t>
                      </w:r>
                      <w:r>
                        <w:rPr>
                          <w:rFonts w:asciiTheme="majorEastAsia" w:eastAsiaTheme="majorEastAsia" w:hAnsiTheme="majorEastAsia" w:hint="eastAsia"/>
                          <w:sz w:val="24"/>
                          <w:szCs w:val="24"/>
                        </w:rPr>
                        <w:t>（</w:t>
                      </w:r>
                      <w:r w:rsidRPr="00035851">
                        <w:rPr>
                          <w:rFonts w:asciiTheme="majorEastAsia" w:eastAsiaTheme="majorEastAsia" w:hAnsiTheme="majorEastAsia" w:hint="eastAsia"/>
                          <w:sz w:val="24"/>
                          <w:szCs w:val="24"/>
                        </w:rPr>
                        <w:t>新たなニーズに対応する場合は、既存施設の有効活用、転用を</w:t>
                      </w:r>
                      <w:r w:rsidRPr="00614FAB">
                        <w:rPr>
                          <w:rFonts w:asciiTheme="majorEastAsia" w:eastAsiaTheme="majorEastAsia" w:hAnsiTheme="majorEastAsia" w:hint="eastAsia"/>
                          <w:sz w:val="24"/>
                          <w:szCs w:val="24"/>
                        </w:rPr>
                        <w:t>検討</w:t>
                      </w:r>
                      <w:r w:rsidRPr="002D7D06">
                        <w:rPr>
                          <w:rFonts w:asciiTheme="majorEastAsia" w:eastAsiaTheme="majorEastAsia" w:hAnsiTheme="majorEastAsia" w:hint="eastAsia"/>
                          <w:sz w:val="24"/>
                          <w:szCs w:val="24"/>
                        </w:rPr>
                        <w:t>し、これらができない場合は、新設、増設を検討する。）</w:t>
                      </w:r>
                    </w:p>
                    <w:p w14:paraId="0B3B2BD3" w14:textId="77777777" w:rsidR="00FE049C" w:rsidRPr="002D7D06" w:rsidRDefault="00FE049C" w:rsidP="00FE049C">
                      <w:pPr>
                        <w:ind w:leftChars="300" w:left="870" w:hangingChars="100" w:hanging="240"/>
                        <w:rPr>
                          <w:rFonts w:asciiTheme="majorEastAsia" w:eastAsiaTheme="majorEastAsia" w:hAnsiTheme="majorEastAsia"/>
                          <w:sz w:val="24"/>
                          <w:szCs w:val="24"/>
                        </w:rPr>
                      </w:pPr>
                    </w:p>
                    <w:p w14:paraId="780CEE6D" w14:textId="77777777" w:rsidR="00FE049C" w:rsidRPr="002D7D06" w:rsidRDefault="00FE049C" w:rsidP="00FE049C">
                      <w:pPr>
                        <w:rPr>
                          <w:rFonts w:asciiTheme="majorEastAsia" w:eastAsiaTheme="majorEastAsia" w:hAnsiTheme="majorEastAsia"/>
                          <w:b/>
                          <w:sz w:val="24"/>
                          <w:szCs w:val="24"/>
                        </w:rPr>
                      </w:pPr>
                      <w:r w:rsidRPr="002D7D06">
                        <w:rPr>
                          <w:rFonts w:asciiTheme="majorEastAsia" w:eastAsiaTheme="majorEastAsia" w:hAnsiTheme="majorEastAsia" w:hint="eastAsia"/>
                          <w:b/>
                          <w:sz w:val="24"/>
                          <w:szCs w:val="24"/>
                        </w:rPr>
                        <w:t>２　施設保有量の最適化（人口減少社会に対応した施設総量へ）</w:t>
                      </w:r>
                    </w:p>
                    <w:p w14:paraId="2323D551" w14:textId="77777777" w:rsidR="00FE049C" w:rsidRPr="002D7D06" w:rsidRDefault="00FE049C" w:rsidP="00CA5326">
                      <w:pPr>
                        <w:ind w:leftChars="100" w:left="450" w:hangingChars="100" w:hanging="24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本格的な人口減少社会の到来に備え、少子高齢化の進展や児童生徒数の減少等、人口動態の変化による個々の施設の需要見込みを踏まえ、施設の減築、集約化、売却等により施設保有量の縮減を図り、次世代に継承可能な施設保有量を実現する。</w:t>
                      </w:r>
                    </w:p>
                    <w:p w14:paraId="30BB58DF" w14:textId="77777777" w:rsidR="00FE049C" w:rsidRPr="002D7D06" w:rsidRDefault="00FE049C" w:rsidP="00FE049C">
                      <w:pPr>
                        <w:ind w:leftChars="100" w:left="450" w:hangingChars="100" w:hanging="240"/>
                        <w:rPr>
                          <w:rFonts w:asciiTheme="majorEastAsia" w:eastAsiaTheme="majorEastAsia" w:hAnsiTheme="majorEastAsia"/>
                          <w:b/>
                          <w:sz w:val="24"/>
                          <w:szCs w:val="24"/>
                        </w:rPr>
                      </w:pPr>
                      <w:r w:rsidRPr="002D7D06">
                        <w:rPr>
                          <w:rFonts w:asciiTheme="majorEastAsia" w:eastAsiaTheme="majorEastAsia" w:hAnsiTheme="majorEastAsia" w:hint="eastAsia"/>
                          <w:sz w:val="24"/>
                          <w:szCs w:val="24"/>
                        </w:rPr>
                        <w:t>・また、将来に大きな財政負担を残さないかたちで施設を維持更新していくため、未利用財産の売却・貸付による財源の確保に努め</w:t>
                      </w:r>
                      <w:r w:rsidRPr="002D7D06">
                        <w:rPr>
                          <w:rFonts w:ascii="ＭＳ ゴシック" w:eastAsia="ＭＳ ゴシック" w:hAnsi="ＭＳ ゴシック" w:hint="eastAsia"/>
                          <w:sz w:val="24"/>
                          <w:szCs w:val="24"/>
                        </w:rPr>
                        <w:t>る。</w:t>
                      </w:r>
                    </w:p>
                    <w:p w14:paraId="1E4D31B0" w14:textId="77777777" w:rsidR="00FE049C" w:rsidRPr="002D7D06" w:rsidRDefault="00FE049C" w:rsidP="00FE049C">
                      <w:pPr>
                        <w:ind w:leftChars="300" w:left="870" w:hangingChars="100" w:hanging="240"/>
                        <w:rPr>
                          <w:rFonts w:asciiTheme="majorEastAsia" w:eastAsiaTheme="majorEastAsia" w:hAnsiTheme="majorEastAsia"/>
                          <w:sz w:val="24"/>
                          <w:szCs w:val="24"/>
                        </w:rPr>
                      </w:pPr>
                    </w:p>
                    <w:p w14:paraId="1277FC24" w14:textId="77777777" w:rsidR="00FE049C" w:rsidRPr="002D7D06" w:rsidRDefault="00FE049C" w:rsidP="00FE049C">
                      <w:pPr>
                        <w:rPr>
                          <w:rFonts w:asciiTheme="majorEastAsia" w:eastAsiaTheme="majorEastAsia" w:hAnsiTheme="majorEastAsia"/>
                          <w:b/>
                          <w:sz w:val="24"/>
                          <w:szCs w:val="24"/>
                        </w:rPr>
                      </w:pPr>
                      <w:r w:rsidRPr="002D7D06">
                        <w:rPr>
                          <w:rFonts w:asciiTheme="majorEastAsia" w:eastAsiaTheme="majorEastAsia" w:hAnsiTheme="majorEastAsia" w:hint="eastAsia"/>
                          <w:b/>
                          <w:sz w:val="24"/>
                          <w:szCs w:val="24"/>
                        </w:rPr>
                        <w:t>３　既存施設の有効活用の推進（人口動態、社会環境変化への対応）</w:t>
                      </w:r>
                    </w:p>
                    <w:p w14:paraId="2010A455" w14:textId="77777777" w:rsidR="00FE049C" w:rsidRPr="00035851" w:rsidRDefault="00FE049C" w:rsidP="00FE049C">
                      <w:pPr>
                        <w:ind w:leftChars="100" w:left="450" w:hangingChars="100" w:hanging="24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・人口動態や社会環境の変化等による新たな行政ニーズを的確に捉え、既存施設の有効活用による多機能化、転用等を進め、より少ない</w:t>
                      </w:r>
                      <w:r w:rsidRPr="00035851">
                        <w:rPr>
                          <w:rFonts w:asciiTheme="majorEastAsia" w:eastAsiaTheme="majorEastAsia" w:hAnsiTheme="majorEastAsia" w:hint="eastAsia"/>
                          <w:sz w:val="24"/>
                          <w:szCs w:val="24"/>
                        </w:rPr>
                        <w:t>投資で柔軟に</w:t>
                      </w:r>
                      <w:r>
                        <w:rPr>
                          <w:rFonts w:asciiTheme="majorEastAsia" w:eastAsiaTheme="majorEastAsia" w:hAnsiTheme="majorEastAsia" w:hint="eastAsia"/>
                          <w:sz w:val="24"/>
                          <w:szCs w:val="24"/>
                        </w:rPr>
                        <w:t>対応する</w:t>
                      </w:r>
                      <w:r w:rsidRPr="00035851">
                        <w:rPr>
                          <w:rFonts w:asciiTheme="majorEastAsia" w:eastAsiaTheme="majorEastAsia" w:hAnsiTheme="majorEastAsia" w:hint="eastAsia"/>
                          <w:sz w:val="24"/>
                          <w:szCs w:val="24"/>
                        </w:rPr>
                        <w:t>。</w:t>
                      </w:r>
                    </w:p>
                  </w:txbxContent>
                </v:textbox>
              </v:roundrect>
            </w:pict>
          </mc:Fallback>
        </mc:AlternateContent>
      </w:r>
    </w:p>
    <w:p w14:paraId="374EF18C" w14:textId="77777777" w:rsidR="00FE049C" w:rsidRDefault="00FE049C" w:rsidP="00FE049C">
      <w:pPr>
        <w:rPr>
          <w:rFonts w:asciiTheme="majorEastAsia" w:eastAsiaTheme="majorEastAsia" w:hAnsiTheme="majorEastAsia"/>
        </w:rPr>
      </w:pPr>
    </w:p>
    <w:p w14:paraId="6A954B25" w14:textId="77777777" w:rsidR="00FE049C" w:rsidRDefault="00FE049C" w:rsidP="00FE049C">
      <w:pPr>
        <w:rPr>
          <w:rFonts w:asciiTheme="majorEastAsia" w:eastAsiaTheme="majorEastAsia" w:hAnsiTheme="majorEastAsia"/>
        </w:rPr>
      </w:pPr>
    </w:p>
    <w:p w14:paraId="7C70A89F" w14:textId="77777777" w:rsidR="00FE049C" w:rsidRDefault="00FE049C" w:rsidP="00FE049C">
      <w:pPr>
        <w:rPr>
          <w:rFonts w:asciiTheme="majorEastAsia" w:eastAsiaTheme="majorEastAsia" w:hAnsiTheme="majorEastAsia"/>
        </w:rPr>
      </w:pPr>
    </w:p>
    <w:p w14:paraId="0901E855" w14:textId="77777777" w:rsidR="00FE049C" w:rsidRDefault="00FE049C" w:rsidP="00FE049C">
      <w:pPr>
        <w:rPr>
          <w:rFonts w:asciiTheme="majorEastAsia" w:eastAsiaTheme="majorEastAsia" w:hAnsiTheme="majorEastAsia"/>
        </w:rPr>
      </w:pPr>
    </w:p>
    <w:p w14:paraId="293AAF11" w14:textId="77777777" w:rsidR="00FE049C" w:rsidRDefault="00FE049C" w:rsidP="00FE049C">
      <w:pPr>
        <w:rPr>
          <w:rFonts w:asciiTheme="majorEastAsia" w:eastAsiaTheme="majorEastAsia" w:hAnsiTheme="majorEastAsia"/>
        </w:rPr>
      </w:pPr>
    </w:p>
    <w:p w14:paraId="4B5ADCC4" w14:textId="77777777" w:rsidR="00FE049C" w:rsidRDefault="00FE049C" w:rsidP="00FE049C">
      <w:pPr>
        <w:rPr>
          <w:rFonts w:asciiTheme="majorEastAsia" w:eastAsiaTheme="majorEastAsia" w:hAnsiTheme="majorEastAsia"/>
        </w:rPr>
      </w:pPr>
    </w:p>
    <w:p w14:paraId="77D430E1" w14:textId="77777777" w:rsidR="00FE049C" w:rsidRDefault="00FE049C" w:rsidP="00FE049C">
      <w:pPr>
        <w:rPr>
          <w:rFonts w:asciiTheme="majorEastAsia" w:eastAsiaTheme="majorEastAsia" w:hAnsiTheme="majorEastAsia"/>
        </w:rPr>
      </w:pPr>
    </w:p>
    <w:p w14:paraId="2264143D" w14:textId="77777777" w:rsidR="00FE049C" w:rsidRPr="00140A64" w:rsidRDefault="00FE049C" w:rsidP="00FE049C">
      <w:pPr>
        <w:rPr>
          <w:rFonts w:asciiTheme="majorEastAsia" w:eastAsiaTheme="majorEastAsia" w:hAnsiTheme="majorEastAsia"/>
        </w:rPr>
      </w:pPr>
    </w:p>
    <w:p w14:paraId="74691C3C" w14:textId="77777777" w:rsidR="00FE049C" w:rsidRDefault="00FE049C" w:rsidP="00FE049C">
      <w:pPr>
        <w:rPr>
          <w:rFonts w:asciiTheme="majorEastAsia" w:eastAsiaTheme="majorEastAsia" w:hAnsiTheme="majorEastAsia"/>
        </w:rPr>
      </w:pPr>
    </w:p>
    <w:p w14:paraId="7F6D0CD9" w14:textId="77777777" w:rsidR="00FE049C" w:rsidRDefault="00FE049C" w:rsidP="00FE049C">
      <w:pPr>
        <w:rPr>
          <w:rFonts w:asciiTheme="majorEastAsia" w:eastAsiaTheme="majorEastAsia" w:hAnsiTheme="majorEastAsia"/>
        </w:rPr>
      </w:pPr>
    </w:p>
    <w:p w14:paraId="1592E622" w14:textId="77777777" w:rsidR="00FE049C" w:rsidRDefault="00FE049C" w:rsidP="00FE049C">
      <w:pPr>
        <w:rPr>
          <w:rFonts w:asciiTheme="majorEastAsia" w:eastAsiaTheme="majorEastAsia" w:hAnsiTheme="majorEastAsia"/>
        </w:rPr>
      </w:pPr>
    </w:p>
    <w:p w14:paraId="3F935F39" w14:textId="77777777" w:rsidR="00FE049C" w:rsidRDefault="00FE049C" w:rsidP="00FE049C">
      <w:pPr>
        <w:rPr>
          <w:rFonts w:asciiTheme="majorEastAsia" w:eastAsiaTheme="majorEastAsia" w:hAnsiTheme="majorEastAsia"/>
        </w:rPr>
      </w:pPr>
    </w:p>
    <w:p w14:paraId="13B8E261" w14:textId="77777777" w:rsidR="00FE049C" w:rsidRDefault="00FE049C" w:rsidP="00FE049C">
      <w:pPr>
        <w:rPr>
          <w:rFonts w:asciiTheme="majorEastAsia" w:eastAsiaTheme="majorEastAsia" w:hAnsiTheme="majorEastAsia"/>
        </w:rPr>
      </w:pPr>
    </w:p>
    <w:p w14:paraId="36D16075" w14:textId="77777777" w:rsidR="00FE049C" w:rsidRDefault="00FE049C" w:rsidP="00FE049C">
      <w:pPr>
        <w:rPr>
          <w:rFonts w:asciiTheme="majorEastAsia" w:eastAsiaTheme="majorEastAsia" w:hAnsiTheme="majorEastAsia"/>
        </w:rPr>
      </w:pPr>
    </w:p>
    <w:p w14:paraId="196E2B58" w14:textId="77777777" w:rsidR="00FE049C" w:rsidRDefault="00FE049C" w:rsidP="00FE049C">
      <w:pPr>
        <w:rPr>
          <w:rFonts w:asciiTheme="majorEastAsia" w:eastAsiaTheme="majorEastAsia" w:hAnsiTheme="majorEastAsia"/>
        </w:rPr>
      </w:pPr>
    </w:p>
    <w:p w14:paraId="32818358" w14:textId="77777777" w:rsidR="00FE049C" w:rsidRDefault="00FE049C" w:rsidP="00FE049C">
      <w:pPr>
        <w:rPr>
          <w:rFonts w:asciiTheme="majorEastAsia" w:eastAsiaTheme="majorEastAsia" w:hAnsiTheme="majorEastAsia"/>
        </w:rPr>
      </w:pPr>
    </w:p>
    <w:p w14:paraId="2D989F89" w14:textId="77777777" w:rsidR="00FE049C" w:rsidRDefault="00FE049C" w:rsidP="00FE049C">
      <w:pPr>
        <w:rPr>
          <w:rFonts w:asciiTheme="majorEastAsia" w:eastAsiaTheme="majorEastAsia" w:hAnsiTheme="majorEastAsia"/>
        </w:rPr>
      </w:pPr>
    </w:p>
    <w:p w14:paraId="532D1912" w14:textId="1C3CC335" w:rsidR="00FE049C" w:rsidRPr="009D2691" w:rsidRDefault="005505BD" w:rsidP="005505BD">
      <w:pPr>
        <w:pStyle w:val="a8"/>
        <w:numPr>
          <w:ilvl w:val="0"/>
          <w:numId w:val="31"/>
        </w:numPr>
        <w:ind w:leftChars="0" w:left="896" w:hanging="272"/>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FE049C" w:rsidRPr="009D2691">
        <w:rPr>
          <w:rFonts w:asciiTheme="majorEastAsia" w:eastAsiaTheme="majorEastAsia" w:hAnsiTheme="majorEastAsia" w:hint="eastAsia"/>
          <w:sz w:val="24"/>
          <w:szCs w:val="24"/>
        </w:rPr>
        <w:t>最適保有量の実現に向けたアプロー</w:t>
      </w:r>
      <w:r w:rsidR="00FE049C" w:rsidRPr="00131D44">
        <w:rPr>
          <w:rFonts w:asciiTheme="majorEastAsia" w:eastAsiaTheme="majorEastAsia" w:hAnsiTheme="majorEastAsia" w:hint="eastAsia"/>
          <w:sz w:val="24"/>
          <w:szCs w:val="24"/>
        </w:rPr>
        <w:t>チ</w:t>
      </w:r>
    </w:p>
    <w:p w14:paraId="04279A44" w14:textId="45200492" w:rsidR="00FE049C" w:rsidRPr="00614FAB" w:rsidRDefault="00FE049C" w:rsidP="005505BD">
      <w:pPr>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最適保有量の実現に向けて、施設の</w:t>
      </w:r>
      <w:r w:rsidRPr="006D62B3">
        <w:rPr>
          <w:rFonts w:asciiTheme="majorEastAsia" w:eastAsiaTheme="majorEastAsia" w:hAnsiTheme="majorEastAsia" w:hint="eastAsia"/>
          <w:sz w:val="24"/>
          <w:szCs w:val="24"/>
        </w:rPr>
        <w:t>劣化（老朽）度</w:t>
      </w:r>
      <w:r>
        <w:rPr>
          <w:rFonts w:asciiTheme="majorEastAsia" w:eastAsiaTheme="majorEastAsia" w:hAnsiTheme="majorEastAsia" w:hint="eastAsia"/>
          <w:sz w:val="24"/>
          <w:szCs w:val="24"/>
        </w:rPr>
        <w:t>、有効活用度を測り、</w:t>
      </w:r>
      <w:r w:rsidRPr="00614FAB">
        <w:rPr>
          <w:rFonts w:asciiTheme="majorEastAsia" w:eastAsiaTheme="majorEastAsia" w:hAnsiTheme="majorEastAsia" w:hint="eastAsia"/>
          <w:sz w:val="24"/>
          <w:szCs w:val="24"/>
        </w:rPr>
        <w:t>将来の施設の活用方針を検討する。</w:t>
      </w:r>
    </w:p>
    <w:p w14:paraId="7E55C431" w14:textId="27B28F0C" w:rsidR="00FE049C" w:rsidRPr="002D7D06" w:rsidRDefault="00FE049C" w:rsidP="005505BD">
      <w:pPr>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今後１０年間で約４割の施設が</w:t>
      </w:r>
      <w:r w:rsidRPr="002D7D06">
        <w:rPr>
          <w:rFonts w:asciiTheme="majorEastAsia" w:eastAsiaTheme="majorEastAsia" w:hAnsiTheme="majorEastAsia" w:hint="eastAsia"/>
          <w:sz w:val="24"/>
          <w:szCs w:val="24"/>
        </w:rPr>
        <w:t>築後５０年</w:t>
      </w:r>
      <w:r>
        <w:rPr>
          <w:rFonts w:asciiTheme="majorEastAsia" w:eastAsiaTheme="majorEastAsia" w:hAnsiTheme="majorEastAsia" w:hint="eastAsia"/>
          <w:sz w:val="24"/>
          <w:szCs w:val="24"/>
        </w:rPr>
        <w:t>を迎えることから、その節目に</w:t>
      </w:r>
      <w:r w:rsidRPr="002D7D06">
        <w:rPr>
          <w:rFonts w:asciiTheme="majorEastAsia" w:eastAsiaTheme="majorEastAsia" w:hAnsiTheme="majorEastAsia" w:hint="eastAsia"/>
          <w:sz w:val="24"/>
          <w:szCs w:val="24"/>
        </w:rPr>
        <w:t>大規模改修を検討する際には、改修により築後７０年目まで現在の施設が使用可能かどうかという視点</w:t>
      </w:r>
      <w:r>
        <w:rPr>
          <w:rFonts w:asciiTheme="majorEastAsia" w:eastAsiaTheme="majorEastAsia" w:hAnsiTheme="majorEastAsia" w:hint="eastAsia"/>
          <w:sz w:val="24"/>
          <w:szCs w:val="24"/>
        </w:rPr>
        <w:t>も踏まえて</w:t>
      </w:r>
      <w:r w:rsidRPr="002D7D06">
        <w:rPr>
          <w:rFonts w:asciiTheme="majorEastAsia" w:eastAsiaTheme="majorEastAsia" w:hAnsiTheme="majorEastAsia" w:hint="eastAsia"/>
          <w:sz w:val="24"/>
          <w:szCs w:val="24"/>
        </w:rPr>
        <w:t>、劣化状況を点検するほか、施設の必要性から適正規模を点検するなど、多面的に施設調査を実施する。（「ア　築後５０年目の施設の活用方針の検討」）</w:t>
      </w:r>
    </w:p>
    <w:p w14:paraId="3B54936C" w14:textId="77777777" w:rsidR="00FE049C" w:rsidRPr="002D7D06" w:rsidRDefault="00FE049C" w:rsidP="005505BD">
      <w:pPr>
        <w:ind w:leftChars="300" w:left="630" w:firstLineChars="100" w:firstLine="24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併せて、毎年度、施設が十分に活用されているかを点検し、有効活用方策を検討する。（「イ　評価指標による有効活用の検討」）</w:t>
      </w:r>
    </w:p>
    <w:p w14:paraId="36A86762" w14:textId="77777777" w:rsidR="00FE049C" w:rsidRPr="002D7D06" w:rsidRDefault="00FE049C" w:rsidP="005505BD">
      <w:pPr>
        <w:ind w:leftChars="300" w:left="630" w:firstLineChars="100" w:firstLine="24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これら２つの点検により、総量最適化と有効活用に向けた取組みを促進する。</w:t>
      </w:r>
    </w:p>
    <w:p w14:paraId="7592E993" w14:textId="77777777" w:rsidR="00FE049C" w:rsidRPr="002D7D06" w:rsidRDefault="00FE049C" w:rsidP="005505BD">
      <w:pPr>
        <w:ind w:left="240" w:hangingChars="100" w:hanging="24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 xml:space="preserve">　　</w:t>
      </w:r>
    </w:p>
    <w:p w14:paraId="6D219340" w14:textId="3B38D9EA" w:rsidR="00D9127A" w:rsidRDefault="00D9127A" w:rsidP="005505BD">
      <w:pPr>
        <w:ind w:leftChars="300" w:left="630"/>
        <w:rPr>
          <w:rFonts w:ascii="ＭＳ ゴシック" w:eastAsia="ＭＳ ゴシック" w:hAnsi="ＭＳ ゴシック"/>
          <w:sz w:val="24"/>
          <w:szCs w:val="24"/>
        </w:rPr>
      </w:pPr>
      <w:r>
        <w:rPr>
          <w:rFonts w:ascii="ＭＳ ゴシック" w:eastAsia="ＭＳ ゴシック" w:hAnsi="ＭＳ ゴシック" w:hint="eastAsia"/>
          <w:sz w:val="24"/>
          <w:szCs w:val="24"/>
        </w:rPr>
        <w:t>ア</w:t>
      </w:r>
      <w:r w:rsidR="009D25FA">
        <w:rPr>
          <w:rFonts w:ascii="ＭＳ ゴシック" w:eastAsia="ＭＳ ゴシック" w:hAnsi="ＭＳ ゴシック" w:hint="eastAsia"/>
          <w:sz w:val="24"/>
          <w:szCs w:val="24"/>
        </w:rPr>
        <w:t xml:space="preserve">　</w:t>
      </w:r>
      <w:r w:rsidR="00FE049C" w:rsidRPr="002D7D06">
        <w:rPr>
          <w:rFonts w:ascii="ＭＳ ゴシック" w:eastAsia="ＭＳ ゴシック" w:hAnsi="ＭＳ ゴシック" w:hint="eastAsia"/>
          <w:sz w:val="24"/>
          <w:szCs w:val="24"/>
        </w:rPr>
        <w:t>築後５０年目の施設の活用方針の検討</w:t>
      </w:r>
    </w:p>
    <w:p w14:paraId="35435F4F" w14:textId="2858C1CF" w:rsidR="00D9127A" w:rsidRPr="005505BD" w:rsidRDefault="00FE049C" w:rsidP="005505BD">
      <w:pPr>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今後１０年間で約４割の施設が</w:t>
      </w:r>
      <w:r w:rsidRPr="002D7D06">
        <w:rPr>
          <w:rFonts w:asciiTheme="majorEastAsia" w:eastAsiaTheme="majorEastAsia" w:hAnsiTheme="majorEastAsia" w:hint="eastAsia"/>
          <w:sz w:val="24"/>
          <w:szCs w:val="24"/>
        </w:rPr>
        <w:t>築後５０年</w:t>
      </w:r>
      <w:r>
        <w:rPr>
          <w:rFonts w:asciiTheme="majorEastAsia" w:eastAsiaTheme="majorEastAsia" w:hAnsiTheme="majorEastAsia" w:hint="eastAsia"/>
          <w:sz w:val="24"/>
          <w:szCs w:val="24"/>
        </w:rPr>
        <w:t>を迎えるが</w:t>
      </w:r>
      <w:r w:rsidRPr="002D7D06">
        <w:rPr>
          <w:rFonts w:asciiTheme="majorEastAsia" w:eastAsiaTheme="majorEastAsia" w:hAnsiTheme="majorEastAsia" w:hint="eastAsia"/>
          <w:sz w:val="24"/>
          <w:szCs w:val="24"/>
        </w:rPr>
        <w:t>、築後５０</w:t>
      </w:r>
      <w:r>
        <w:rPr>
          <w:rFonts w:asciiTheme="majorEastAsia" w:eastAsiaTheme="majorEastAsia" w:hAnsiTheme="majorEastAsia" w:hint="eastAsia"/>
          <w:sz w:val="24"/>
          <w:szCs w:val="24"/>
        </w:rPr>
        <w:t>年目を機に</w:t>
      </w:r>
      <w:r w:rsidRPr="002D7D06">
        <w:rPr>
          <w:rFonts w:asciiTheme="majorEastAsia" w:eastAsiaTheme="majorEastAsia" w:hAnsiTheme="majorEastAsia" w:hint="eastAsia"/>
          <w:sz w:val="24"/>
          <w:szCs w:val="24"/>
        </w:rPr>
        <w:t>、劣化状況や必要性等の点検</w:t>
      </w:r>
      <w:r>
        <w:rPr>
          <w:rFonts w:asciiTheme="majorEastAsia" w:eastAsiaTheme="majorEastAsia" w:hAnsiTheme="majorEastAsia" w:hint="eastAsia"/>
          <w:sz w:val="24"/>
          <w:szCs w:val="24"/>
        </w:rPr>
        <w:t>も</w:t>
      </w:r>
      <w:r w:rsidRPr="002D7D06">
        <w:rPr>
          <w:rFonts w:asciiTheme="majorEastAsia" w:eastAsiaTheme="majorEastAsia" w:hAnsiTheme="majorEastAsia" w:hint="eastAsia"/>
          <w:sz w:val="24"/>
          <w:szCs w:val="24"/>
        </w:rPr>
        <w:t>詳細に行い、建替え、大規模改修による維持（長寿命化）、廃止（売却）等、将来的な活用方針を検討する。</w:t>
      </w:r>
    </w:p>
    <w:p w14:paraId="57F0BC47" w14:textId="234CFC9B" w:rsidR="00FE049C" w:rsidRPr="002D7D06" w:rsidRDefault="00FE049C" w:rsidP="005505BD">
      <w:pPr>
        <w:ind w:leftChars="300" w:left="630" w:firstLineChars="100" w:firstLine="24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その際、将来的な人口減少・人口構成の変化を見据え、行政が将来に亘って施設を保有する必要性・ニーズはあるか、国、他の公共団体や民間が同様のサービスを提供している分野では、</w:t>
      </w:r>
      <w:r w:rsidR="000537B7">
        <w:rPr>
          <w:rFonts w:asciiTheme="majorEastAsia" w:eastAsiaTheme="majorEastAsia" w:hAnsiTheme="majorEastAsia" w:hint="eastAsia"/>
          <w:sz w:val="24"/>
          <w:szCs w:val="24"/>
        </w:rPr>
        <w:t>本</w:t>
      </w:r>
      <w:r w:rsidRPr="002D7D06">
        <w:rPr>
          <w:rFonts w:asciiTheme="majorEastAsia" w:eastAsiaTheme="majorEastAsia" w:hAnsiTheme="majorEastAsia" w:hint="eastAsia"/>
          <w:sz w:val="24"/>
          <w:szCs w:val="24"/>
        </w:rPr>
        <w:t>府が主体で行うべきサービスかどうか、国・市町村との連携も含めた広域的な視野での国公有財産の最適利用、施策との関連などを踏まえ、総合的に検討を行う。</w:t>
      </w:r>
    </w:p>
    <w:p w14:paraId="4973C356" w14:textId="77777777" w:rsidR="00FE049C" w:rsidRPr="002D7D06" w:rsidRDefault="00FE049C" w:rsidP="005505BD">
      <w:pPr>
        <w:ind w:leftChars="300" w:left="630" w:firstLineChars="100" w:firstLine="24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また、建替えの検討については、再生（改修・設備更新等）により継続使用する場合と建て替える場合の費用を長期で試算の上、いずれが有利か検討する。併せて、建て替える場合は、ＰＦＩ等民間手法の導入の可能性についても検討する。</w:t>
      </w:r>
    </w:p>
    <w:p w14:paraId="7919A862" w14:textId="77777777" w:rsidR="00FE049C" w:rsidRPr="002D7D06" w:rsidRDefault="00FE049C" w:rsidP="00FE049C">
      <w:pPr>
        <w:ind w:leftChars="200" w:left="420" w:firstLineChars="100" w:firstLine="240"/>
        <w:rPr>
          <w:rFonts w:asciiTheme="majorEastAsia" w:eastAsiaTheme="majorEastAsia" w:hAnsiTheme="majorEastAsia"/>
          <w:sz w:val="24"/>
          <w:szCs w:val="24"/>
        </w:rPr>
      </w:pPr>
    </w:p>
    <w:p w14:paraId="685DB840" w14:textId="77777777" w:rsidR="00FE049C" w:rsidRPr="002D7D06" w:rsidRDefault="00FE049C" w:rsidP="00FE049C">
      <w:pPr>
        <w:ind w:leftChars="200" w:left="420" w:firstLineChars="100" w:firstLine="24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【点検項目】</w:t>
      </w:r>
    </w:p>
    <w:p w14:paraId="6E726ACE" w14:textId="34102B20" w:rsidR="00FE049C" w:rsidRPr="002D7D06" w:rsidRDefault="00FE049C" w:rsidP="00E45577">
      <w:pPr>
        <w:ind w:left="709"/>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ⅰ）施設の劣化度を調査し、建物の安全性を点検</w:t>
      </w:r>
    </w:p>
    <w:p w14:paraId="36784ED5" w14:textId="77777777" w:rsidR="00FE049C" w:rsidRPr="002D7D06" w:rsidRDefault="00FE049C" w:rsidP="00FE049C">
      <w:pPr>
        <w:ind w:firstLineChars="300" w:firstLine="72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ⅱ）施設の有効活用度、必要性、適正規模の点検</w:t>
      </w:r>
    </w:p>
    <w:p w14:paraId="40750DBB" w14:textId="77777777" w:rsidR="00FE049C" w:rsidRPr="002D7D06" w:rsidRDefault="00FE049C" w:rsidP="00FE049C">
      <w:pPr>
        <w:ind w:firstLineChars="300" w:firstLine="72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ⅲ）建替</w:t>
      </w:r>
      <w:r>
        <w:rPr>
          <w:rFonts w:asciiTheme="majorEastAsia" w:eastAsiaTheme="majorEastAsia" w:hAnsiTheme="majorEastAsia" w:hint="eastAsia"/>
          <w:sz w:val="24"/>
          <w:szCs w:val="24"/>
        </w:rPr>
        <w:t>え</w:t>
      </w:r>
      <w:r w:rsidRPr="002D7D06">
        <w:rPr>
          <w:rFonts w:asciiTheme="majorEastAsia" w:eastAsiaTheme="majorEastAsia" w:hAnsiTheme="majorEastAsia" w:hint="eastAsia"/>
          <w:sz w:val="24"/>
          <w:szCs w:val="24"/>
        </w:rPr>
        <w:t>・修繕コストの点検</w:t>
      </w:r>
    </w:p>
    <w:p w14:paraId="659C9C4B" w14:textId="77777777" w:rsidR="00FE049C" w:rsidRPr="002D7D06" w:rsidRDefault="00FE049C" w:rsidP="00FE049C">
      <w:pPr>
        <w:ind w:left="720" w:hangingChars="300" w:hanging="720"/>
        <w:rPr>
          <w:rFonts w:asciiTheme="majorEastAsia" w:eastAsiaTheme="majorEastAsia" w:hAnsiTheme="majorEastAsia"/>
          <w:sz w:val="24"/>
          <w:szCs w:val="24"/>
        </w:rPr>
      </w:pPr>
      <w:r w:rsidRPr="002D7D06">
        <w:rPr>
          <w:rFonts w:asciiTheme="majorEastAsia" w:eastAsiaTheme="majorEastAsia" w:hAnsiTheme="majorEastAsia"/>
          <w:noProof/>
          <w:sz w:val="24"/>
          <w:szCs w:val="24"/>
        </w:rPr>
        <mc:AlternateContent>
          <mc:Choice Requires="wpg">
            <w:drawing>
              <wp:anchor distT="0" distB="0" distL="114300" distR="114300" simplePos="0" relativeHeight="252134400" behindDoc="0" locked="0" layoutInCell="1" allowOverlap="1" wp14:anchorId="31A5AAD6" wp14:editId="45E2F2A6">
                <wp:simplePos x="0" y="0"/>
                <wp:positionH relativeFrom="column">
                  <wp:posOffset>438150</wp:posOffset>
                </wp:positionH>
                <wp:positionV relativeFrom="paragraph">
                  <wp:posOffset>180975</wp:posOffset>
                </wp:positionV>
                <wp:extent cx="5867400" cy="2628900"/>
                <wp:effectExtent l="38100" t="0" r="38100" b="76200"/>
                <wp:wrapNone/>
                <wp:docPr id="8" name="グループ化 8" title="築後50年目の施設の活用方針の検討の点検項目等を示した図"/>
                <wp:cNvGraphicFramePr/>
                <a:graphic xmlns:a="http://schemas.openxmlformats.org/drawingml/2006/main">
                  <a:graphicData uri="http://schemas.microsoft.com/office/word/2010/wordprocessingGroup">
                    <wpg:wgp>
                      <wpg:cNvGrpSpPr/>
                      <wpg:grpSpPr>
                        <a:xfrm>
                          <a:off x="0" y="0"/>
                          <a:ext cx="5867400" cy="2628900"/>
                          <a:chOff x="0" y="0"/>
                          <a:chExt cx="5867400" cy="2628900"/>
                        </a:xfrm>
                      </wpg:grpSpPr>
                      <wps:wsp>
                        <wps:cNvPr id="10" name="正方形/長方形 10"/>
                        <wps:cNvSpPr/>
                        <wps:spPr>
                          <a:xfrm>
                            <a:off x="0" y="180975"/>
                            <a:ext cx="4562475" cy="24479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直線コネクタ 11"/>
                        <wps:cNvCnPr/>
                        <wps:spPr>
                          <a:xfrm>
                            <a:off x="9525" y="1323975"/>
                            <a:ext cx="4562475" cy="0"/>
                          </a:xfrm>
                          <a:prstGeom prst="line">
                            <a:avLst/>
                          </a:prstGeom>
                          <a:noFill/>
                          <a:ln w="9525" cap="flat" cmpd="sng" algn="ctr">
                            <a:solidFill>
                              <a:sysClr val="windowText" lastClr="000000">
                                <a:shade val="95000"/>
                                <a:satMod val="105000"/>
                              </a:sysClr>
                            </a:solidFill>
                            <a:prstDash val="solid"/>
                          </a:ln>
                          <a:effectLst/>
                        </wps:spPr>
                        <wps:bodyPr/>
                      </wps:wsp>
                      <wps:wsp>
                        <wps:cNvPr id="12" name="直線矢印コネクタ 12"/>
                        <wps:cNvCnPr/>
                        <wps:spPr>
                          <a:xfrm flipV="1">
                            <a:off x="9525" y="190500"/>
                            <a:ext cx="4562475" cy="1"/>
                          </a:xfrm>
                          <a:prstGeom prst="straightConnector1">
                            <a:avLst/>
                          </a:prstGeom>
                          <a:noFill/>
                          <a:ln w="25400" cap="flat" cmpd="sng" algn="ctr">
                            <a:solidFill>
                              <a:sysClr val="windowText" lastClr="000000"/>
                            </a:solidFill>
                            <a:prstDash val="solid"/>
                            <a:headEnd type="arrow"/>
                            <a:tailEnd type="arrow"/>
                          </a:ln>
                          <a:effectLst/>
                        </wps:spPr>
                        <wps:bodyPr/>
                      </wps:wsp>
                      <wps:wsp>
                        <wps:cNvPr id="14" name="直線矢印コネクタ 14"/>
                        <wps:cNvCnPr/>
                        <wps:spPr>
                          <a:xfrm>
                            <a:off x="2305050" y="314325"/>
                            <a:ext cx="0" cy="2314575"/>
                          </a:xfrm>
                          <a:prstGeom prst="straightConnector1">
                            <a:avLst/>
                          </a:prstGeom>
                          <a:noFill/>
                          <a:ln w="25400" cap="flat" cmpd="sng" algn="ctr">
                            <a:solidFill>
                              <a:sysClr val="windowText" lastClr="000000"/>
                            </a:solidFill>
                            <a:prstDash val="solid"/>
                            <a:headEnd type="arrow"/>
                            <a:tailEnd type="arrow"/>
                          </a:ln>
                          <a:effectLst/>
                        </wps:spPr>
                        <wps:bodyPr/>
                      </wps:wsp>
                      <wps:wsp>
                        <wps:cNvPr id="15" name="正方形/長方形 15"/>
                        <wps:cNvSpPr/>
                        <wps:spPr>
                          <a:xfrm>
                            <a:off x="2114551" y="819150"/>
                            <a:ext cx="400050" cy="1238250"/>
                          </a:xfrm>
                          <a:prstGeom prst="rect">
                            <a:avLst/>
                          </a:prstGeom>
                          <a:solidFill>
                            <a:sysClr val="window" lastClr="FFFFFF"/>
                          </a:solidFill>
                          <a:ln w="15875" cap="flat" cmpd="sng" algn="ctr">
                            <a:solidFill>
                              <a:sysClr val="windowText" lastClr="000000"/>
                            </a:solidFill>
                            <a:prstDash val="solid"/>
                          </a:ln>
                          <a:effectLst/>
                        </wps:spPr>
                        <wps:txbx>
                          <w:txbxContent>
                            <w:p w14:paraId="0D8158B3" w14:textId="77777777" w:rsidR="00FE049C" w:rsidRDefault="00FE049C" w:rsidP="00FE049C">
                              <w:pPr>
                                <w:jc w:val="center"/>
                              </w:pPr>
                              <w:r>
                                <w:rPr>
                                  <w:rFonts w:hint="eastAsia"/>
                                </w:rPr>
                                <w:t>施設の</w:t>
                              </w:r>
                              <w:r w:rsidRPr="00F6509D">
                                <w:rPr>
                                  <w:rFonts w:hint="eastAsia"/>
                                </w:rPr>
                                <w:t>劣化度</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4143375" y="257175"/>
                            <a:ext cx="295275" cy="314325"/>
                          </a:xfrm>
                          <a:prstGeom prst="rect">
                            <a:avLst/>
                          </a:prstGeom>
                          <a:solidFill>
                            <a:sysClr val="window" lastClr="FFFFFF"/>
                          </a:solidFill>
                          <a:ln w="25400" cap="flat" cmpd="sng" algn="ctr">
                            <a:noFill/>
                            <a:prstDash val="solid"/>
                          </a:ln>
                          <a:effectLst/>
                        </wps:spPr>
                        <wps:txbx>
                          <w:txbxContent>
                            <w:p w14:paraId="14FD4286" w14:textId="77777777" w:rsidR="00FE049C" w:rsidRDefault="00FE049C" w:rsidP="00FE049C">
                              <w:pPr>
                                <w:jc w:val="center"/>
                              </w:pPr>
                              <w:r>
                                <w:rPr>
                                  <w:rFonts w:hint="eastAsia"/>
                                </w:rPr>
                                <w:t>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1962150" y="314325"/>
                            <a:ext cx="295275" cy="314325"/>
                          </a:xfrm>
                          <a:prstGeom prst="rect">
                            <a:avLst/>
                          </a:prstGeom>
                          <a:solidFill>
                            <a:sysClr val="window" lastClr="FFFFFF"/>
                          </a:solidFill>
                          <a:ln w="25400" cap="flat" cmpd="sng" algn="ctr">
                            <a:noFill/>
                            <a:prstDash val="solid"/>
                          </a:ln>
                          <a:effectLst/>
                        </wps:spPr>
                        <wps:txbx>
                          <w:txbxContent>
                            <w:p w14:paraId="07AE39A7" w14:textId="77777777" w:rsidR="00FE049C" w:rsidRPr="001C4E43" w:rsidRDefault="00FE049C" w:rsidP="00FE049C">
                              <w:pPr>
                                <w:jc w:val="center"/>
                              </w:pPr>
                              <w:r w:rsidRPr="001C4E43">
                                <w:rPr>
                                  <w:rFonts w:hint="eastAsia"/>
                                </w:rPr>
                                <w:t>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1581150" y="0"/>
                            <a:ext cx="1543050" cy="314325"/>
                          </a:xfrm>
                          <a:prstGeom prst="rect">
                            <a:avLst/>
                          </a:prstGeom>
                          <a:solidFill>
                            <a:sysClr val="window" lastClr="FFFFFF"/>
                          </a:solidFill>
                          <a:ln w="15875" cap="flat" cmpd="sng" algn="ctr">
                            <a:solidFill>
                              <a:sysClr val="windowText" lastClr="000000"/>
                            </a:solidFill>
                            <a:prstDash val="solid"/>
                          </a:ln>
                          <a:effectLst/>
                        </wps:spPr>
                        <wps:txbx>
                          <w:txbxContent>
                            <w:p w14:paraId="41A16056" w14:textId="77777777" w:rsidR="00FE049C" w:rsidRDefault="00FE049C" w:rsidP="00FE049C">
                              <w:pPr>
                                <w:jc w:val="center"/>
                              </w:pPr>
                              <w:r>
                                <w:rPr>
                                  <w:rFonts w:hint="eastAsia"/>
                                </w:rPr>
                                <w:t>施設の</w:t>
                              </w:r>
                              <w:r w:rsidRPr="00F6509D">
                                <w:rPr>
                                  <w:rFonts w:hint="eastAsia"/>
                                </w:rPr>
                                <w:t>有効活用度</w:t>
                              </w:r>
                            </w:p>
                            <w:p w14:paraId="66F99895" w14:textId="77777777" w:rsidR="00FE049C" w:rsidRDefault="00FE049C" w:rsidP="00FE04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142875" y="247650"/>
                            <a:ext cx="295275" cy="314325"/>
                          </a:xfrm>
                          <a:prstGeom prst="rect">
                            <a:avLst/>
                          </a:prstGeom>
                          <a:solidFill>
                            <a:sysClr val="window" lastClr="FFFFFF"/>
                          </a:solidFill>
                          <a:ln w="25400" cap="flat" cmpd="sng" algn="ctr">
                            <a:noFill/>
                            <a:prstDash val="solid"/>
                          </a:ln>
                          <a:effectLst/>
                        </wps:spPr>
                        <wps:txbx>
                          <w:txbxContent>
                            <w:p w14:paraId="3BF391EC" w14:textId="77777777" w:rsidR="00FE049C" w:rsidRDefault="00FE049C" w:rsidP="00FE049C">
                              <w:pPr>
                                <w:jc w:val="center"/>
                              </w:pPr>
                              <w:r>
                                <w:rPr>
                                  <w:rFonts w:hint="eastAsia"/>
                                </w:rPr>
                                <w:t>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1962150" y="2257425"/>
                            <a:ext cx="295275" cy="314325"/>
                          </a:xfrm>
                          <a:prstGeom prst="rect">
                            <a:avLst/>
                          </a:prstGeom>
                          <a:solidFill>
                            <a:sysClr val="window" lastClr="FFFFFF"/>
                          </a:solidFill>
                          <a:ln w="25400" cap="flat" cmpd="sng" algn="ctr">
                            <a:noFill/>
                            <a:prstDash val="solid"/>
                          </a:ln>
                          <a:effectLst/>
                        </wps:spPr>
                        <wps:txbx>
                          <w:txbxContent>
                            <w:p w14:paraId="37BE85B4" w14:textId="77777777" w:rsidR="00FE049C" w:rsidRPr="001C4E43" w:rsidRDefault="00FE049C" w:rsidP="00FE049C">
                              <w:pPr>
                                <w:jc w:val="center"/>
                              </w:pPr>
                              <w:r w:rsidRPr="001C4E43">
                                <w:rPr>
                                  <w:rFonts w:hint="eastAsia"/>
                                </w:rPr>
                                <w:t>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352425" y="638175"/>
                            <a:ext cx="1609725" cy="552450"/>
                          </a:xfrm>
                          <a:prstGeom prst="rect">
                            <a:avLst/>
                          </a:prstGeom>
                          <a:solidFill>
                            <a:sysClr val="window" lastClr="FFFFFF"/>
                          </a:solidFill>
                          <a:ln w="15875" cap="flat" cmpd="sng" algn="ctr">
                            <a:solidFill>
                              <a:sysClr val="windowText" lastClr="000000"/>
                            </a:solidFill>
                            <a:prstDash val="solid"/>
                          </a:ln>
                          <a:effectLst/>
                        </wps:spPr>
                        <wps:txbx>
                          <w:txbxContent>
                            <w:p w14:paraId="08E06608" w14:textId="77777777" w:rsidR="00FE049C" w:rsidRDefault="00FE049C" w:rsidP="00FE049C">
                              <w:pPr>
                                <w:jc w:val="center"/>
                              </w:pPr>
                              <w:r>
                                <w:rPr>
                                  <w:rFonts w:hint="eastAsia"/>
                                </w:rPr>
                                <w:t>有効活用、転用、</w:t>
                              </w:r>
                            </w:p>
                            <w:p w14:paraId="23B703BF" w14:textId="77777777" w:rsidR="00FE049C" w:rsidRDefault="00FE049C" w:rsidP="00FE049C">
                              <w:pPr>
                                <w:ind w:firstLineChars="100" w:firstLine="210"/>
                              </w:pPr>
                              <w:r>
                                <w:rPr>
                                  <w:rFonts w:hint="eastAsia"/>
                                </w:rPr>
                                <w:t>統合（集約化）等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3524250" y="647700"/>
                            <a:ext cx="495300" cy="285750"/>
                          </a:xfrm>
                          <a:prstGeom prst="rect">
                            <a:avLst/>
                          </a:prstGeom>
                          <a:solidFill>
                            <a:sysClr val="window" lastClr="FFFFFF"/>
                          </a:solidFill>
                          <a:ln w="15875" cap="flat" cmpd="sng" algn="ctr">
                            <a:solidFill>
                              <a:sysClr val="windowText" lastClr="000000"/>
                            </a:solidFill>
                            <a:prstDash val="solid"/>
                          </a:ln>
                          <a:effectLst/>
                        </wps:spPr>
                        <wps:txbx>
                          <w:txbxContent>
                            <w:p w14:paraId="00679369" w14:textId="77777777" w:rsidR="00FE049C" w:rsidRDefault="00FE049C" w:rsidP="00FE049C">
                              <w:pPr>
                                <w:jc w:val="center"/>
                              </w:pPr>
                              <w:r>
                                <w:rPr>
                                  <w:rFonts w:hint="eastAsia"/>
                                </w:rPr>
                                <w:t>維持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352425" y="1657350"/>
                            <a:ext cx="1609725" cy="400050"/>
                          </a:xfrm>
                          <a:prstGeom prst="rect">
                            <a:avLst/>
                          </a:prstGeom>
                          <a:solidFill>
                            <a:sysClr val="window" lastClr="FFFFFF"/>
                          </a:solidFill>
                          <a:ln w="15875" cap="flat" cmpd="sng" algn="ctr">
                            <a:solidFill>
                              <a:sysClr val="windowText" lastClr="000000"/>
                            </a:solidFill>
                            <a:prstDash val="solid"/>
                          </a:ln>
                          <a:effectLst/>
                        </wps:spPr>
                        <wps:txbx>
                          <w:txbxContent>
                            <w:p w14:paraId="2111B75A" w14:textId="77777777" w:rsidR="00FE049C" w:rsidRDefault="00FE049C" w:rsidP="00FE049C">
                              <w:pPr>
                                <w:ind w:left="210" w:hangingChars="100" w:hanging="210"/>
                              </w:pPr>
                              <w:r>
                                <w:rPr>
                                  <w:rFonts w:hint="eastAsia"/>
                                </w:rPr>
                                <w:t xml:space="preserve">　売却、統合（移転）　等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3429000" y="238125"/>
                            <a:ext cx="781050" cy="314325"/>
                          </a:xfrm>
                          <a:prstGeom prst="rect">
                            <a:avLst/>
                          </a:prstGeom>
                          <a:solidFill>
                            <a:sysClr val="window" lastClr="FFFFFF"/>
                          </a:solidFill>
                          <a:ln w="25400" cap="flat" cmpd="sng" algn="ctr">
                            <a:noFill/>
                            <a:prstDash val="solid"/>
                          </a:ln>
                          <a:effectLst/>
                        </wps:spPr>
                        <wps:txbx>
                          <w:txbxContent>
                            <w:p w14:paraId="6FF04CA5" w14:textId="77777777" w:rsidR="00FE049C" w:rsidRPr="00F7467C" w:rsidRDefault="00FE049C" w:rsidP="00FE049C">
                              <w:pPr>
                                <w:jc w:val="center"/>
                                <w:rPr>
                                  <w:rFonts w:asciiTheme="majorEastAsia" w:eastAsiaTheme="majorEastAsia" w:hAnsiTheme="majorEastAsia"/>
                                </w:rPr>
                              </w:pPr>
                              <w:r>
                                <w:rPr>
                                  <w:rFonts w:asciiTheme="majorEastAsia" w:eastAsiaTheme="majorEastAsia" w:hAnsiTheme="majorEastAsia" w:hint="eastAsia"/>
                                  <w:b/>
                                  <w:sz w:val="24"/>
                                  <w:szCs w:val="24"/>
                                </w:rPr>
                                <w:t>（</w:t>
                              </w:r>
                              <w:r w:rsidRPr="00F7467C">
                                <w:rPr>
                                  <w:rFonts w:asciiTheme="majorEastAsia" w:eastAsiaTheme="majorEastAsia" w:hAnsiTheme="majorEastAsia" w:hint="eastAsia"/>
                                  <w:b/>
                                  <w:sz w:val="24"/>
                                  <w:szCs w:val="24"/>
                                </w:rPr>
                                <w:t>Ⅰ</w:t>
                              </w:r>
                              <w:r>
                                <w:rPr>
                                  <w:rFonts w:asciiTheme="majorEastAsia" w:eastAsiaTheme="majorEastAsia" w:hAnsiTheme="majorEastAsia" w:hint="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3429000" y="1343025"/>
                            <a:ext cx="838200" cy="314325"/>
                          </a:xfrm>
                          <a:prstGeom prst="rect">
                            <a:avLst/>
                          </a:prstGeom>
                          <a:solidFill>
                            <a:sysClr val="window" lastClr="FFFFFF"/>
                          </a:solidFill>
                          <a:ln w="25400" cap="flat" cmpd="sng" algn="ctr">
                            <a:noFill/>
                            <a:prstDash val="solid"/>
                          </a:ln>
                          <a:effectLst/>
                        </wps:spPr>
                        <wps:txbx>
                          <w:txbxContent>
                            <w:p w14:paraId="11FF519F" w14:textId="77777777" w:rsidR="00FE049C" w:rsidRPr="00F7467C" w:rsidRDefault="00FE049C" w:rsidP="00FE049C">
                              <w:pPr>
                                <w:jc w:val="center"/>
                                <w:rPr>
                                  <w:rFonts w:asciiTheme="majorEastAsia" w:eastAsiaTheme="majorEastAsia" w:hAnsiTheme="majorEastAsia"/>
                                </w:rPr>
                              </w:pPr>
                              <w:r>
                                <w:rPr>
                                  <w:rFonts w:asciiTheme="majorEastAsia" w:eastAsiaTheme="majorEastAsia" w:hAnsiTheme="majorEastAsia" w:hint="eastAsia"/>
                                  <w:b/>
                                  <w:sz w:val="24"/>
                                  <w:szCs w:val="24"/>
                                </w:rPr>
                                <w:t>（Ⅱ）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457200" y="257175"/>
                            <a:ext cx="838200" cy="314325"/>
                          </a:xfrm>
                          <a:prstGeom prst="rect">
                            <a:avLst/>
                          </a:prstGeom>
                          <a:solidFill>
                            <a:sysClr val="window" lastClr="FFFFFF"/>
                          </a:solidFill>
                          <a:ln w="25400" cap="flat" cmpd="sng" algn="ctr">
                            <a:noFill/>
                            <a:prstDash val="solid"/>
                          </a:ln>
                          <a:effectLst/>
                        </wps:spPr>
                        <wps:txbx>
                          <w:txbxContent>
                            <w:p w14:paraId="73F04B16" w14:textId="77777777" w:rsidR="00FE049C" w:rsidRPr="00F7467C" w:rsidRDefault="00FE049C" w:rsidP="00FE049C">
                              <w:pPr>
                                <w:jc w:val="center"/>
                                <w:rPr>
                                  <w:rFonts w:asciiTheme="majorEastAsia" w:eastAsiaTheme="majorEastAsia" w:hAnsiTheme="majorEastAsia"/>
                                </w:rPr>
                              </w:pPr>
                              <w:r>
                                <w:rPr>
                                  <w:rFonts w:asciiTheme="majorEastAsia" w:eastAsiaTheme="majorEastAsia" w:hAnsiTheme="majorEastAsia" w:hint="eastAsia"/>
                                  <w:b/>
                                  <w:sz w:val="24"/>
                                  <w:szCs w:val="24"/>
                                </w:rPr>
                                <w:t>（Ⅲ）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457200" y="1343025"/>
                            <a:ext cx="838200" cy="300355"/>
                          </a:xfrm>
                          <a:prstGeom prst="rect">
                            <a:avLst/>
                          </a:prstGeom>
                          <a:solidFill>
                            <a:sysClr val="window" lastClr="FFFFFF"/>
                          </a:solidFill>
                          <a:ln w="25400" cap="flat" cmpd="sng" algn="ctr">
                            <a:noFill/>
                            <a:prstDash val="solid"/>
                          </a:ln>
                          <a:effectLst/>
                        </wps:spPr>
                        <wps:txbx>
                          <w:txbxContent>
                            <w:p w14:paraId="3DD65FFB" w14:textId="77777777" w:rsidR="00FE049C" w:rsidRPr="00F7467C" w:rsidRDefault="00FE049C" w:rsidP="00FE049C">
                              <w:pPr>
                                <w:jc w:val="center"/>
                                <w:rPr>
                                  <w:rFonts w:asciiTheme="majorEastAsia" w:eastAsiaTheme="majorEastAsia" w:hAnsiTheme="majorEastAsia"/>
                                </w:rPr>
                              </w:pPr>
                              <w:r>
                                <w:rPr>
                                  <w:rFonts w:asciiTheme="majorEastAsia" w:eastAsiaTheme="majorEastAsia" w:hAnsiTheme="majorEastAsia" w:hint="eastAsia"/>
                                  <w:b/>
                                  <w:sz w:val="24"/>
                                  <w:szCs w:val="24"/>
                                </w:rPr>
                                <w:t>（Ⅳ）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2571750" y="1695450"/>
                            <a:ext cx="1009650" cy="781050"/>
                          </a:xfrm>
                          <a:prstGeom prst="rect">
                            <a:avLst/>
                          </a:prstGeom>
                          <a:solidFill>
                            <a:sysClr val="window" lastClr="FFFFFF"/>
                          </a:solidFill>
                          <a:ln w="15875" cap="flat" cmpd="sng" algn="ctr">
                            <a:solidFill>
                              <a:sysClr val="windowText" lastClr="000000"/>
                            </a:solidFill>
                            <a:prstDash val="solid"/>
                          </a:ln>
                          <a:effectLst/>
                        </wps:spPr>
                        <wps:txbx>
                          <w:txbxContent>
                            <w:p w14:paraId="2E8312B4" w14:textId="77777777" w:rsidR="00FE049C" w:rsidRDefault="00FE049C" w:rsidP="00FE049C">
                              <w:r>
                                <w:rPr>
                                  <w:rFonts w:hint="eastAsia"/>
                                </w:rPr>
                                <w:t>余剰地を</w:t>
                              </w:r>
                            </w:p>
                            <w:p w14:paraId="75715403" w14:textId="77777777" w:rsidR="00FE049C" w:rsidRDefault="00FE049C" w:rsidP="00FE049C">
                              <w:r>
                                <w:rPr>
                                  <w:rFonts w:hint="eastAsia"/>
                                </w:rPr>
                                <w:t>転用又は売却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雲形吹き出し 29"/>
                        <wps:cNvSpPr/>
                        <wps:spPr>
                          <a:xfrm>
                            <a:off x="4762500" y="1076325"/>
                            <a:ext cx="1104900" cy="885825"/>
                          </a:xfrm>
                          <a:prstGeom prst="cloudCallout">
                            <a:avLst>
                              <a:gd name="adj1" fmla="val -84678"/>
                              <a:gd name="adj2" fmla="val 57240"/>
                            </a:avLst>
                          </a:prstGeom>
                          <a:solidFill>
                            <a:sysClr val="window" lastClr="FFFFFF"/>
                          </a:solidFill>
                          <a:ln w="25400" cap="flat" cmpd="sng" algn="ctr">
                            <a:solidFill>
                              <a:srgbClr val="F79646"/>
                            </a:solidFill>
                            <a:prstDash val="solid"/>
                          </a:ln>
                          <a:effectLst/>
                        </wps:spPr>
                        <wps:txbx>
                          <w:txbxContent>
                            <w:p w14:paraId="77DB6EB8" w14:textId="77777777" w:rsidR="00FE049C" w:rsidRPr="004F4A23" w:rsidRDefault="00FE049C" w:rsidP="00FE049C">
                              <w:pPr>
                                <w:spacing w:line="240" w:lineRule="exact"/>
                                <w:jc w:val="left"/>
                                <w:rPr>
                                  <w:sz w:val="16"/>
                                  <w:szCs w:val="16"/>
                                </w:rPr>
                              </w:pPr>
                              <w:r>
                                <w:rPr>
                                  <w:rFonts w:hint="eastAsia"/>
                                  <w:sz w:val="16"/>
                                  <w:szCs w:val="16"/>
                                </w:rPr>
                                <w:t>経費節減効果を比較の上、選択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2571750" y="1409700"/>
                            <a:ext cx="1009650" cy="285750"/>
                          </a:xfrm>
                          <a:prstGeom prst="rect">
                            <a:avLst/>
                          </a:prstGeom>
                          <a:solidFill>
                            <a:sysClr val="window" lastClr="FFFFFF"/>
                          </a:solidFill>
                          <a:ln w="15875" cap="flat" cmpd="sng" algn="ctr">
                            <a:solidFill>
                              <a:sysClr val="windowText" lastClr="000000"/>
                            </a:solidFill>
                            <a:prstDash val="solid"/>
                          </a:ln>
                          <a:effectLst/>
                        </wps:spPr>
                        <wps:txbx>
                          <w:txbxContent>
                            <w:p w14:paraId="2A431886" w14:textId="77777777" w:rsidR="00FE049C" w:rsidRDefault="00FE049C" w:rsidP="00FE049C">
                              <w:pPr>
                                <w:jc w:val="center"/>
                              </w:pPr>
                              <w:r>
                                <w:rPr>
                                  <w:rFonts w:hint="eastAsia"/>
                                </w:rPr>
                                <w:t>減築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3714750" y="1695450"/>
                            <a:ext cx="609600" cy="781050"/>
                          </a:xfrm>
                          <a:prstGeom prst="rect">
                            <a:avLst/>
                          </a:prstGeom>
                          <a:solidFill>
                            <a:sysClr val="window" lastClr="FFFFFF"/>
                          </a:solidFill>
                          <a:ln w="15875" cap="flat" cmpd="sng" algn="ctr">
                            <a:solidFill>
                              <a:sysClr val="windowText" lastClr="000000"/>
                            </a:solidFill>
                            <a:prstDash val="solid"/>
                          </a:ln>
                          <a:effectLst/>
                        </wps:spPr>
                        <wps:txbx>
                          <w:txbxContent>
                            <w:p w14:paraId="73816B28" w14:textId="77777777" w:rsidR="00FE049C" w:rsidRPr="001C4E43" w:rsidRDefault="00FE049C" w:rsidP="00FE049C">
                              <w:pPr>
                                <w:jc w:val="center"/>
                              </w:pPr>
                              <w:r w:rsidRPr="001C4E43">
                                <w:rPr>
                                  <w:rFonts w:hint="eastAsia"/>
                                </w:rPr>
                                <w:t>建替え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雲形吹き出し 32"/>
                        <wps:cNvSpPr/>
                        <wps:spPr>
                          <a:xfrm>
                            <a:off x="4762500" y="1076325"/>
                            <a:ext cx="1104900" cy="885825"/>
                          </a:xfrm>
                          <a:prstGeom prst="cloudCallout">
                            <a:avLst>
                              <a:gd name="adj1" fmla="val -98471"/>
                              <a:gd name="adj2" fmla="val -70717"/>
                            </a:avLst>
                          </a:prstGeom>
                          <a:solidFill>
                            <a:sysClr val="window" lastClr="FFFFFF"/>
                          </a:solidFill>
                          <a:ln w="25400" cap="flat" cmpd="sng" algn="ctr">
                            <a:solidFill>
                              <a:srgbClr val="F79646"/>
                            </a:solidFill>
                            <a:prstDash val="solid"/>
                          </a:ln>
                          <a:effectLst/>
                        </wps:spPr>
                        <wps:txbx>
                          <w:txbxContent>
                            <w:p w14:paraId="533A143C" w14:textId="77777777" w:rsidR="00FE049C" w:rsidRPr="004F4A23" w:rsidRDefault="00FE049C" w:rsidP="00FE049C">
                              <w:pPr>
                                <w:spacing w:line="240" w:lineRule="exact"/>
                                <w:jc w:val="left"/>
                                <w:rPr>
                                  <w:sz w:val="16"/>
                                  <w:szCs w:val="16"/>
                                </w:rPr>
                              </w:pPr>
                              <w:r>
                                <w:rPr>
                                  <w:rFonts w:hint="eastAsia"/>
                                  <w:sz w:val="16"/>
                                  <w:szCs w:val="16"/>
                                </w:rPr>
                                <w:t>経費節減効果を比較の上、選択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1A5AAD6" id="グループ化 8" o:spid="_x0000_s1033" alt="タイトル: 築後50年目の施設の活用方針の検討の点検項目等を示した図" style="position:absolute;left:0;text-align:left;margin-left:34.5pt;margin-top:14.25pt;width:462pt;height:207pt;z-index:252134400" coordsize="58674,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">
                <v:rect id="正方形/長方形 10" o:spid="_x0000_s1034" style="position:absolute;top:1809;width:45624;height:2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" fillcolor="window" strokecolor="windowText"/>
                <v:line id="直線コネクタ 11" o:spid="_x0000_s1035" style="position:absolute;visibility:visible;mso-wrap-style:square" from="95,13239" to="45720,1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shapetype id="_x0000_t32" coordsize="21600,21600" o:spt="32" o:oned="t" path="m,l21600,21600e" filled="f">
                  <v:path arrowok="t" fillok="f" o:connecttype="none"/>
                  <o:lock v:ext="edit" shapetype="t"/>
                </v:shapetype>
                <v:shape id="直線矢印コネクタ 12" o:spid="_x0000_s1036" type="#_x0000_t32" style="position:absolute;left:95;top:1905;width:4562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" strokecolor="windowText" strokeweight="2pt">
                  <v:stroke startarrow="open" endarrow="open"/>
                </v:shape>
                <v:shape id="直線矢印コネクタ 14" o:spid="_x0000_s1037" type="#_x0000_t32" style="position:absolute;left:23050;top:3143;width:0;height:231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" strokecolor="windowText" strokeweight="2pt">
                  <v:stroke startarrow="open" endarrow="open"/>
                </v:shape>
                <v:rect id="正方形/長方形 15" o:spid="_x0000_s1038" style="position:absolute;left:21145;top:8191;width:4001;height:12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" fillcolor="window" strokecolor="windowText" strokeweight="1.25pt">
                  <v:textbox style="layout-flow:vertical-ideographic">
                    <w:txbxContent>
                      <w:p w14:paraId="0D8158B3" w14:textId="77777777" w:rsidR="00FE049C" w:rsidRDefault="00FE049C" w:rsidP="00FE049C">
                        <w:pPr>
                          <w:jc w:val="center"/>
                        </w:pPr>
                        <w:r>
                          <w:rPr>
                            <w:rFonts w:hint="eastAsia"/>
                          </w:rPr>
                          <w:t>施設の</w:t>
                        </w:r>
                        <w:r w:rsidRPr="00F6509D">
                          <w:rPr>
                            <w:rFonts w:hint="eastAsia"/>
                          </w:rPr>
                          <w:t>劣化度</w:t>
                        </w:r>
                      </w:p>
                    </w:txbxContent>
                  </v:textbox>
                </v:rect>
                <v:rect id="正方形/長方形 16" o:spid="_x0000_s1039" style="position:absolute;left:41433;top:2571;width:2953;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" fillcolor="window" stroked="f" strokeweight="2pt">
                  <v:textbox>
                    <w:txbxContent>
                      <w:p w14:paraId="14FD4286" w14:textId="77777777" w:rsidR="00FE049C" w:rsidRDefault="00FE049C" w:rsidP="00FE049C">
                        <w:pPr>
                          <w:jc w:val="center"/>
                        </w:pPr>
                        <w:r>
                          <w:rPr>
                            <w:rFonts w:hint="eastAsia"/>
                          </w:rPr>
                          <w:t>高</w:t>
                        </w:r>
                      </w:p>
                    </w:txbxContent>
                  </v:textbox>
                </v:rect>
                <v:rect id="正方形/長方形 17" o:spid="_x0000_s1040" style="position:absolute;left:19621;top:3143;width:2953;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" fillcolor="window" stroked="f" strokeweight="2pt">
                  <v:textbox>
                    <w:txbxContent>
                      <w:p w14:paraId="07AE39A7" w14:textId="77777777" w:rsidR="00FE049C" w:rsidRPr="001C4E43" w:rsidRDefault="00FE049C" w:rsidP="00FE049C">
                        <w:pPr>
                          <w:jc w:val="center"/>
                        </w:pPr>
                        <w:r w:rsidRPr="001C4E43">
                          <w:rPr>
                            <w:rFonts w:hint="eastAsia"/>
                          </w:rPr>
                          <w:t>優</w:t>
                        </w:r>
                      </w:p>
                    </w:txbxContent>
                  </v:textbox>
                </v:rect>
                <v:rect id="正方形/長方形 18" o:spid="_x0000_s1041" style="position:absolute;left:15811;width:15431;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" fillcolor="window" strokecolor="windowText" strokeweight="1.25pt">
                  <v:textbox>
                    <w:txbxContent>
                      <w:p w14:paraId="41A16056" w14:textId="77777777" w:rsidR="00FE049C" w:rsidRDefault="00FE049C" w:rsidP="00FE049C">
                        <w:pPr>
                          <w:jc w:val="center"/>
                        </w:pPr>
                        <w:r>
                          <w:rPr>
                            <w:rFonts w:hint="eastAsia"/>
                          </w:rPr>
                          <w:t>施設の</w:t>
                        </w:r>
                        <w:r w:rsidRPr="00F6509D">
                          <w:rPr>
                            <w:rFonts w:hint="eastAsia"/>
                          </w:rPr>
                          <w:t>有効活用度</w:t>
                        </w:r>
                      </w:p>
                      <w:p w14:paraId="66F99895" w14:textId="77777777" w:rsidR="00FE049C" w:rsidRDefault="00FE049C" w:rsidP="00FE049C">
                        <w:pPr>
                          <w:jc w:val="center"/>
                        </w:pPr>
                      </w:p>
                    </w:txbxContent>
                  </v:textbox>
                </v:rect>
                <v:rect id="正方形/長方形 19" o:spid="_x0000_s1042" style="position:absolute;left:1428;top:2476;width:2953;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" fillcolor="window" stroked="f" strokeweight="2pt">
                  <v:textbox>
                    <w:txbxContent>
                      <w:p w14:paraId="3BF391EC" w14:textId="77777777" w:rsidR="00FE049C" w:rsidRDefault="00FE049C" w:rsidP="00FE049C">
                        <w:pPr>
                          <w:jc w:val="center"/>
                        </w:pPr>
                        <w:r>
                          <w:rPr>
                            <w:rFonts w:hint="eastAsia"/>
                          </w:rPr>
                          <w:t>低</w:t>
                        </w:r>
                      </w:p>
                    </w:txbxContent>
                  </v:textbox>
                </v:rect>
                <v:rect id="正方形/長方形 20" o:spid="_x0000_s1043" style="position:absolute;left:19621;top:22574;width:2953;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" fillcolor="window" stroked="f" strokeweight="2pt">
                  <v:textbox>
                    <w:txbxContent>
                      <w:p w14:paraId="37BE85B4" w14:textId="77777777" w:rsidR="00FE049C" w:rsidRPr="001C4E43" w:rsidRDefault="00FE049C" w:rsidP="00FE049C">
                        <w:pPr>
                          <w:jc w:val="center"/>
                        </w:pPr>
                        <w:r w:rsidRPr="001C4E43">
                          <w:rPr>
                            <w:rFonts w:hint="eastAsia"/>
                          </w:rPr>
                          <w:t>劣</w:t>
                        </w:r>
                      </w:p>
                    </w:txbxContent>
                  </v:textbox>
                </v:rect>
                <v:rect id="正方形/長方形 21" o:spid="_x0000_s1044" style="position:absolute;left:3524;top:6381;width:16097;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" fillcolor="window" strokecolor="windowText" strokeweight="1.25pt">
                  <v:textbox>
                    <w:txbxContent>
                      <w:p w14:paraId="08E06608" w14:textId="77777777" w:rsidR="00FE049C" w:rsidRDefault="00FE049C" w:rsidP="00FE049C">
                        <w:pPr>
                          <w:jc w:val="center"/>
                        </w:pPr>
                        <w:r>
                          <w:rPr>
                            <w:rFonts w:hint="eastAsia"/>
                          </w:rPr>
                          <w:t>有効活用、転用、</w:t>
                        </w:r>
                      </w:p>
                      <w:p w14:paraId="23B703BF" w14:textId="77777777" w:rsidR="00FE049C" w:rsidRDefault="00FE049C" w:rsidP="00FE049C">
                        <w:pPr>
                          <w:ind w:firstLineChars="100" w:firstLine="210"/>
                        </w:pPr>
                        <w:r>
                          <w:rPr>
                            <w:rFonts w:hint="eastAsia"/>
                          </w:rPr>
                          <w:t>統合（集約化）等</w:t>
                        </w:r>
                      </w:p>
                    </w:txbxContent>
                  </v:textbox>
                </v:rect>
                <v:rect id="正方形/長方形 22" o:spid="_x0000_s1045" style="position:absolute;left:35242;top:6477;width:495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" fillcolor="window" strokecolor="windowText" strokeweight="1.25pt">
                  <v:textbox>
                    <w:txbxContent>
                      <w:p w14:paraId="00679369" w14:textId="77777777" w:rsidR="00FE049C" w:rsidRDefault="00FE049C" w:rsidP="00FE049C">
                        <w:pPr>
                          <w:jc w:val="center"/>
                        </w:pPr>
                        <w:r>
                          <w:rPr>
                            <w:rFonts w:hint="eastAsia"/>
                          </w:rPr>
                          <w:t>維持</w:t>
                        </w:r>
                      </w:p>
                    </w:txbxContent>
                  </v:textbox>
                </v:rect>
                <v:rect id="正方形/長方形 23" o:spid="_x0000_s1046" style="position:absolute;left:3524;top:16573;width:16097;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" fillcolor="window" strokecolor="windowText" strokeweight="1.25pt">
                  <v:textbox>
                    <w:txbxContent>
                      <w:p w14:paraId="2111B75A" w14:textId="77777777" w:rsidR="00FE049C" w:rsidRDefault="00FE049C" w:rsidP="00FE049C">
                        <w:pPr>
                          <w:ind w:left="210" w:hangingChars="100" w:hanging="210"/>
                        </w:pPr>
                        <w:r>
                          <w:rPr>
                            <w:rFonts w:hint="eastAsia"/>
                          </w:rPr>
                          <w:t xml:space="preserve">　売却、統合（移転）　等　</w:t>
                        </w:r>
                      </w:p>
                    </w:txbxContent>
                  </v:textbox>
                </v:rect>
                <v:rect id="正方形/長方形 24" o:spid="_x0000_s1047" style="position:absolute;left:34290;top:2381;width:7810;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" fillcolor="window" stroked="f" strokeweight="2pt">
                  <v:textbox>
                    <w:txbxContent>
                      <w:p w14:paraId="6FF04CA5" w14:textId="77777777" w:rsidR="00FE049C" w:rsidRPr="00F7467C" w:rsidRDefault="00FE049C" w:rsidP="00FE049C">
                        <w:pPr>
                          <w:jc w:val="center"/>
                          <w:rPr>
                            <w:rFonts w:asciiTheme="majorEastAsia" w:eastAsiaTheme="majorEastAsia" w:hAnsiTheme="majorEastAsia"/>
                          </w:rPr>
                        </w:pPr>
                        <w:r>
                          <w:rPr>
                            <w:rFonts w:asciiTheme="majorEastAsia" w:eastAsiaTheme="majorEastAsia" w:hAnsiTheme="majorEastAsia" w:hint="eastAsia"/>
                            <w:b/>
                            <w:sz w:val="24"/>
                            <w:szCs w:val="24"/>
                          </w:rPr>
                          <w:t>（</w:t>
                        </w:r>
                        <w:r w:rsidRPr="00F7467C">
                          <w:rPr>
                            <w:rFonts w:asciiTheme="majorEastAsia" w:eastAsiaTheme="majorEastAsia" w:hAnsiTheme="majorEastAsia" w:hint="eastAsia"/>
                            <w:b/>
                            <w:sz w:val="24"/>
                            <w:szCs w:val="24"/>
                          </w:rPr>
                          <w:t>Ⅰ</w:t>
                        </w:r>
                        <w:r>
                          <w:rPr>
                            <w:rFonts w:asciiTheme="majorEastAsia" w:eastAsiaTheme="majorEastAsia" w:hAnsiTheme="majorEastAsia" w:hint="eastAsia"/>
                            <w:b/>
                            <w:sz w:val="24"/>
                            <w:szCs w:val="24"/>
                          </w:rPr>
                          <w:t>）</w:t>
                        </w:r>
                      </w:p>
                    </w:txbxContent>
                  </v:textbox>
                </v:rect>
                <v:rect id="正方形/長方形 25" o:spid="_x0000_s1048" style="position:absolute;left:34290;top:13430;width:8382;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" fillcolor="window" stroked="f" strokeweight="2pt">
                  <v:textbox>
                    <w:txbxContent>
                      <w:p w14:paraId="11FF519F" w14:textId="77777777" w:rsidR="00FE049C" w:rsidRPr="00F7467C" w:rsidRDefault="00FE049C" w:rsidP="00FE049C">
                        <w:pPr>
                          <w:jc w:val="center"/>
                          <w:rPr>
                            <w:rFonts w:asciiTheme="majorEastAsia" w:eastAsiaTheme="majorEastAsia" w:hAnsiTheme="majorEastAsia"/>
                          </w:rPr>
                        </w:pPr>
                        <w:r>
                          <w:rPr>
                            <w:rFonts w:asciiTheme="majorEastAsia" w:eastAsiaTheme="majorEastAsia" w:hAnsiTheme="majorEastAsia" w:hint="eastAsia"/>
                            <w:b/>
                            <w:sz w:val="24"/>
                            <w:szCs w:val="24"/>
                          </w:rPr>
                          <w:t>（Ⅱ）</w:t>
                        </w:r>
                      </w:p>
                    </w:txbxContent>
                  </v:textbox>
                </v:rect>
                <v:rect id="正方形/長方形 26" o:spid="_x0000_s1049" style="position:absolute;left:4572;top:2571;width:8382;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" fillcolor="window" stroked="f" strokeweight="2pt">
                  <v:textbox>
                    <w:txbxContent>
                      <w:p w14:paraId="73F04B16" w14:textId="77777777" w:rsidR="00FE049C" w:rsidRPr="00F7467C" w:rsidRDefault="00FE049C" w:rsidP="00FE049C">
                        <w:pPr>
                          <w:jc w:val="center"/>
                          <w:rPr>
                            <w:rFonts w:asciiTheme="majorEastAsia" w:eastAsiaTheme="majorEastAsia" w:hAnsiTheme="majorEastAsia"/>
                          </w:rPr>
                        </w:pPr>
                        <w:r>
                          <w:rPr>
                            <w:rFonts w:asciiTheme="majorEastAsia" w:eastAsiaTheme="majorEastAsia" w:hAnsiTheme="majorEastAsia" w:hint="eastAsia"/>
                            <w:b/>
                            <w:sz w:val="24"/>
                            <w:szCs w:val="24"/>
                          </w:rPr>
                          <w:t>（Ⅲ）</w:t>
                        </w:r>
                      </w:p>
                    </w:txbxContent>
                  </v:textbox>
                </v:rect>
                <v:rect id="正方形/長方形 27" o:spid="_x0000_s1050" style="position:absolute;left:4572;top:13430;width:8382;height:3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" fillcolor="window" stroked="f" strokeweight="2pt">
                  <v:textbox>
                    <w:txbxContent>
                      <w:p w14:paraId="3DD65FFB" w14:textId="77777777" w:rsidR="00FE049C" w:rsidRPr="00F7467C" w:rsidRDefault="00FE049C" w:rsidP="00FE049C">
                        <w:pPr>
                          <w:jc w:val="center"/>
                          <w:rPr>
                            <w:rFonts w:asciiTheme="majorEastAsia" w:eastAsiaTheme="majorEastAsia" w:hAnsiTheme="majorEastAsia"/>
                          </w:rPr>
                        </w:pPr>
                        <w:r>
                          <w:rPr>
                            <w:rFonts w:asciiTheme="majorEastAsia" w:eastAsiaTheme="majorEastAsia" w:hAnsiTheme="majorEastAsia" w:hint="eastAsia"/>
                            <w:b/>
                            <w:sz w:val="24"/>
                            <w:szCs w:val="24"/>
                          </w:rPr>
                          <w:t>（Ⅳ）</w:t>
                        </w:r>
                      </w:p>
                    </w:txbxContent>
                  </v:textbox>
                </v:rect>
                <v:rect id="正方形/長方形 28" o:spid="_x0000_s1051" style="position:absolute;left:25717;top:16954;width:10097;height:7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" fillcolor="window" strokecolor="windowText" strokeweight="1.25pt">
                  <v:textbox>
                    <w:txbxContent>
                      <w:p w14:paraId="2E8312B4" w14:textId="77777777" w:rsidR="00FE049C" w:rsidRDefault="00FE049C" w:rsidP="00FE049C">
                        <w:r>
                          <w:rPr>
                            <w:rFonts w:hint="eastAsia"/>
                          </w:rPr>
                          <w:t>余剰地を</w:t>
                        </w:r>
                      </w:p>
                      <w:p w14:paraId="75715403" w14:textId="77777777" w:rsidR="00FE049C" w:rsidRDefault="00FE049C" w:rsidP="00FE049C">
                        <w:r>
                          <w:rPr>
                            <w:rFonts w:hint="eastAsia"/>
                          </w:rPr>
                          <w:t>転用又は売却</w:t>
                        </w:r>
                      </w:p>
                    </w:txbxContent>
                  </v:textbox>
                </v:re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29" o:spid="_x0000_s1052" type="#_x0000_t106" style="position:absolute;left:47625;top:10763;width:11049;height:8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" adj="-7490,23164" fillcolor="window" strokecolor="#f79646" strokeweight="2pt">
                  <v:textbox>
                    <w:txbxContent>
                      <w:p w14:paraId="77DB6EB8" w14:textId="77777777" w:rsidR="00FE049C" w:rsidRPr="004F4A23" w:rsidRDefault="00FE049C" w:rsidP="00FE049C">
                        <w:pPr>
                          <w:spacing w:line="240" w:lineRule="exact"/>
                          <w:jc w:val="left"/>
                          <w:rPr>
                            <w:sz w:val="16"/>
                            <w:szCs w:val="16"/>
                          </w:rPr>
                        </w:pPr>
                        <w:r>
                          <w:rPr>
                            <w:rFonts w:hint="eastAsia"/>
                            <w:sz w:val="16"/>
                            <w:szCs w:val="16"/>
                          </w:rPr>
                          <w:t>経費節減効果を比較の上、選択</w:t>
                        </w:r>
                      </w:p>
                    </w:txbxContent>
                  </v:textbox>
                </v:shape>
                <v:rect id="正方形/長方形 30" o:spid="_x0000_s1053" style="position:absolute;left:25717;top:14097;width:10097;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" fillcolor="window" strokecolor="windowText" strokeweight="1.25pt">
                  <v:textbox>
                    <w:txbxContent>
                      <w:p w14:paraId="2A431886" w14:textId="77777777" w:rsidR="00FE049C" w:rsidRDefault="00FE049C" w:rsidP="00FE049C">
                        <w:pPr>
                          <w:jc w:val="center"/>
                        </w:pPr>
                        <w:r>
                          <w:rPr>
                            <w:rFonts w:hint="eastAsia"/>
                          </w:rPr>
                          <w:t>減築</w:t>
                        </w:r>
                      </w:p>
                    </w:txbxContent>
                  </v:textbox>
                </v:rect>
                <v:rect id="正方形/長方形 31" o:spid="_x0000_s1054" style="position:absolute;left:37147;top:16954;width:6096;height:7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" fillcolor="window" strokecolor="windowText" strokeweight="1.25pt">
                  <v:textbox>
                    <w:txbxContent>
                      <w:p w14:paraId="73816B28" w14:textId="77777777" w:rsidR="00FE049C" w:rsidRPr="001C4E43" w:rsidRDefault="00FE049C" w:rsidP="00FE049C">
                        <w:pPr>
                          <w:jc w:val="center"/>
                        </w:pPr>
                        <w:r w:rsidRPr="001C4E43">
                          <w:rPr>
                            <w:rFonts w:hint="eastAsia"/>
                          </w:rPr>
                          <w:t>建替え</w:t>
                        </w:r>
                      </w:p>
                    </w:txbxContent>
                  </v:textbox>
                </v:rect>
                <v:shape id="雲形吹き出し 32" o:spid="_x0000_s1055" type="#_x0000_t106" style="position:absolute;left:47625;top:10763;width:11049;height:8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" adj="-10470,-4475" fillcolor="window" strokecolor="#f79646" strokeweight="2pt">
                  <v:textbox>
                    <w:txbxContent>
                      <w:p w14:paraId="533A143C" w14:textId="77777777" w:rsidR="00FE049C" w:rsidRPr="004F4A23" w:rsidRDefault="00FE049C" w:rsidP="00FE049C">
                        <w:pPr>
                          <w:spacing w:line="240" w:lineRule="exact"/>
                          <w:jc w:val="left"/>
                          <w:rPr>
                            <w:sz w:val="16"/>
                            <w:szCs w:val="16"/>
                          </w:rPr>
                        </w:pPr>
                        <w:r>
                          <w:rPr>
                            <w:rFonts w:hint="eastAsia"/>
                            <w:sz w:val="16"/>
                            <w:szCs w:val="16"/>
                          </w:rPr>
                          <w:t>経費節減効果を比較の上、選択</w:t>
                        </w:r>
                      </w:p>
                    </w:txbxContent>
                  </v:textbox>
                </v:shape>
              </v:group>
            </w:pict>
          </mc:Fallback>
        </mc:AlternateContent>
      </w:r>
    </w:p>
    <w:p w14:paraId="4424CF86" w14:textId="77777777" w:rsidR="00FE049C" w:rsidRPr="002D7D06" w:rsidRDefault="00FE049C" w:rsidP="00FE049C">
      <w:pPr>
        <w:rPr>
          <w:rFonts w:asciiTheme="majorEastAsia" w:eastAsiaTheme="majorEastAsia" w:hAnsiTheme="majorEastAsia"/>
        </w:rPr>
      </w:pPr>
    </w:p>
    <w:p w14:paraId="533A1F32" w14:textId="77777777" w:rsidR="00FE049C" w:rsidRPr="002D7D06" w:rsidRDefault="00FE049C" w:rsidP="00FE049C">
      <w:pPr>
        <w:rPr>
          <w:rFonts w:asciiTheme="majorEastAsia" w:eastAsiaTheme="majorEastAsia" w:hAnsiTheme="majorEastAsia"/>
        </w:rPr>
      </w:pPr>
    </w:p>
    <w:p w14:paraId="77CBA0FF" w14:textId="77777777" w:rsidR="00FE049C" w:rsidRPr="002D7D06" w:rsidRDefault="00FE049C" w:rsidP="00FE049C">
      <w:pPr>
        <w:rPr>
          <w:rFonts w:asciiTheme="majorEastAsia" w:eastAsiaTheme="majorEastAsia" w:hAnsiTheme="majorEastAsia"/>
        </w:rPr>
      </w:pPr>
    </w:p>
    <w:p w14:paraId="59EC3CB0" w14:textId="77777777" w:rsidR="00FE049C" w:rsidRPr="002D7D06" w:rsidRDefault="00FE049C" w:rsidP="00FE049C">
      <w:pPr>
        <w:rPr>
          <w:rFonts w:asciiTheme="majorEastAsia" w:eastAsiaTheme="majorEastAsia" w:hAnsiTheme="majorEastAsia"/>
        </w:rPr>
      </w:pPr>
    </w:p>
    <w:p w14:paraId="56E11510" w14:textId="77777777" w:rsidR="00FE049C" w:rsidRPr="002D7D06" w:rsidRDefault="00FE049C" w:rsidP="00FE049C">
      <w:pPr>
        <w:rPr>
          <w:rFonts w:asciiTheme="majorEastAsia" w:eastAsiaTheme="majorEastAsia" w:hAnsiTheme="majorEastAsia"/>
        </w:rPr>
      </w:pPr>
    </w:p>
    <w:p w14:paraId="13F1DA96" w14:textId="77777777" w:rsidR="00FE049C" w:rsidRPr="002D7D06" w:rsidRDefault="00FE049C" w:rsidP="00FE049C">
      <w:pPr>
        <w:rPr>
          <w:rFonts w:asciiTheme="majorEastAsia" w:eastAsiaTheme="majorEastAsia" w:hAnsiTheme="majorEastAsia"/>
        </w:rPr>
      </w:pPr>
    </w:p>
    <w:p w14:paraId="405B62D1" w14:textId="77777777" w:rsidR="00FE049C" w:rsidRPr="002D7D06" w:rsidRDefault="00FE049C" w:rsidP="00FE049C">
      <w:pPr>
        <w:rPr>
          <w:rFonts w:asciiTheme="majorEastAsia" w:eastAsiaTheme="majorEastAsia" w:hAnsiTheme="majorEastAsia"/>
        </w:rPr>
      </w:pPr>
    </w:p>
    <w:p w14:paraId="0CEAB9DB" w14:textId="77777777" w:rsidR="00FE049C" w:rsidRPr="002D7D06" w:rsidRDefault="00FE049C" w:rsidP="00FE049C">
      <w:pPr>
        <w:rPr>
          <w:rFonts w:asciiTheme="majorEastAsia" w:eastAsiaTheme="majorEastAsia" w:hAnsiTheme="majorEastAsia"/>
        </w:rPr>
      </w:pPr>
    </w:p>
    <w:p w14:paraId="23E8B671" w14:textId="77777777" w:rsidR="00FE049C" w:rsidRPr="002D7D06" w:rsidRDefault="00FE049C" w:rsidP="00FE049C">
      <w:pPr>
        <w:rPr>
          <w:rFonts w:asciiTheme="majorEastAsia" w:eastAsiaTheme="majorEastAsia" w:hAnsiTheme="majorEastAsia"/>
        </w:rPr>
      </w:pPr>
    </w:p>
    <w:p w14:paraId="31ABC326" w14:textId="77777777" w:rsidR="00FE049C" w:rsidRPr="002D7D06" w:rsidRDefault="00FE049C" w:rsidP="00FE049C">
      <w:pPr>
        <w:rPr>
          <w:rFonts w:asciiTheme="majorEastAsia" w:eastAsiaTheme="majorEastAsia" w:hAnsiTheme="majorEastAsia"/>
        </w:rPr>
      </w:pPr>
    </w:p>
    <w:p w14:paraId="256A6831" w14:textId="77777777" w:rsidR="00FE049C" w:rsidRPr="002D7D06" w:rsidRDefault="00FE049C" w:rsidP="00FE049C">
      <w:pPr>
        <w:rPr>
          <w:rFonts w:asciiTheme="majorEastAsia" w:eastAsiaTheme="majorEastAsia" w:hAnsiTheme="majorEastAsia"/>
        </w:rPr>
      </w:pPr>
    </w:p>
    <w:p w14:paraId="7E2BDC0A" w14:textId="77777777" w:rsidR="00FE049C" w:rsidRPr="002D7D06" w:rsidRDefault="00FE049C" w:rsidP="00FE049C">
      <w:pPr>
        <w:rPr>
          <w:rFonts w:ascii="ＭＳ ゴシック" w:eastAsia="ＭＳ ゴシック" w:hAnsi="ＭＳ ゴシック"/>
          <w:sz w:val="24"/>
          <w:szCs w:val="24"/>
        </w:rPr>
      </w:pPr>
    </w:p>
    <w:p w14:paraId="73A56D55" w14:textId="77777777" w:rsidR="00FE049C" w:rsidRPr="002D7D06" w:rsidRDefault="00FE049C" w:rsidP="00FE049C">
      <w:pPr>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 xml:space="preserve">　　　上記点検を行い、次のいずれかの施設の活用方針を検討する。</w:t>
      </w:r>
    </w:p>
    <w:p w14:paraId="2C603FE7" w14:textId="77777777" w:rsidR="00FE049C" w:rsidRPr="002D7D06" w:rsidRDefault="00FE049C" w:rsidP="00FE049C">
      <w:pPr>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 xml:space="preserve">　　　【施設の活用方針】</w:t>
      </w:r>
    </w:p>
    <w:p w14:paraId="03805BA9" w14:textId="77777777" w:rsidR="00FE049C" w:rsidRPr="002D7D06" w:rsidRDefault="00FE049C" w:rsidP="00FE049C">
      <w:pPr>
        <w:ind w:left="480" w:hangingChars="200" w:hanging="48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 xml:space="preserve">　　　（Ⅰ）・・・予防保全（大規模改修）を行い現状のまま維持する。</w:t>
      </w:r>
    </w:p>
    <w:p w14:paraId="1A1C7F6F" w14:textId="77777777" w:rsidR="00AA0025" w:rsidRDefault="00FE049C" w:rsidP="00FE049C">
      <w:pPr>
        <w:ind w:left="1200" w:hangingChars="500" w:hanging="120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 xml:space="preserve">　　　（Ⅱ）・・・建替え又は活用度に応じ減築する。</w:t>
      </w:r>
    </w:p>
    <w:p w14:paraId="04A7FFE3" w14:textId="344C6211" w:rsidR="00FE049C" w:rsidRPr="002D7D06" w:rsidRDefault="00E45577" w:rsidP="00F803FA">
      <w:pPr>
        <w:ind w:left="1200" w:rightChars="-50" w:right="-105" w:hangingChars="500" w:hanging="12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（Ⅲ）</w:t>
      </w:r>
      <w:r w:rsidR="00F803FA">
        <w:rPr>
          <w:rFonts w:asciiTheme="majorEastAsia" w:eastAsiaTheme="majorEastAsia" w:hAnsiTheme="majorEastAsia" w:hint="eastAsia"/>
          <w:sz w:val="24"/>
          <w:szCs w:val="24"/>
        </w:rPr>
        <w:t>・・・</w:t>
      </w:r>
      <w:r w:rsidR="00FE049C" w:rsidRPr="002D7D06">
        <w:rPr>
          <w:rFonts w:asciiTheme="majorEastAsia" w:eastAsiaTheme="majorEastAsia" w:hAnsiTheme="majorEastAsia" w:hint="eastAsia"/>
          <w:sz w:val="24"/>
          <w:szCs w:val="24"/>
        </w:rPr>
        <w:t>予防保全を行い、資産の最適利活用に向け、転用、統合（集約化）する。</w:t>
      </w:r>
    </w:p>
    <w:p w14:paraId="3C1053E6" w14:textId="77777777" w:rsidR="00FE049C" w:rsidRPr="002D7D06" w:rsidRDefault="00FE049C" w:rsidP="00FE049C">
      <w:pPr>
        <w:ind w:left="480" w:hangingChars="200" w:hanging="48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 xml:space="preserve">　　　（Ⅳ）・・・施設を廃止し、歳入確保に向け売却する。</w:t>
      </w:r>
    </w:p>
    <w:p w14:paraId="596F6D61" w14:textId="77777777" w:rsidR="00FE049C" w:rsidRPr="002D7D06" w:rsidRDefault="00FE049C" w:rsidP="00FE049C">
      <w:pPr>
        <w:rPr>
          <w:rFonts w:asciiTheme="majorEastAsia" w:eastAsiaTheme="majorEastAsia" w:hAnsiTheme="majorEastAsia"/>
          <w:sz w:val="24"/>
          <w:szCs w:val="24"/>
        </w:rPr>
      </w:pPr>
    </w:p>
    <w:p w14:paraId="374C244A" w14:textId="19FEB053" w:rsidR="00D9127A" w:rsidRDefault="00D9127A" w:rsidP="005505BD">
      <w:pPr>
        <w:ind w:leftChars="300" w:left="630"/>
        <w:rPr>
          <w:rFonts w:asciiTheme="majorEastAsia" w:eastAsiaTheme="majorEastAsia" w:hAnsiTheme="majorEastAsia"/>
          <w:sz w:val="24"/>
          <w:szCs w:val="24"/>
        </w:rPr>
      </w:pPr>
      <w:r>
        <w:rPr>
          <w:rFonts w:asciiTheme="majorEastAsia" w:eastAsiaTheme="majorEastAsia" w:hAnsiTheme="majorEastAsia" w:hint="eastAsia"/>
          <w:sz w:val="24"/>
          <w:szCs w:val="24"/>
        </w:rPr>
        <w:t>イ</w:t>
      </w:r>
      <w:r w:rsidR="009D25FA">
        <w:rPr>
          <w:rFonts w:asciiTheme="majorEastAsia" w:eastAsiaTheme="majorEastAsia" w:hAnsiTheme="majorEastAsia" w:hint="eastAsia"/>
          <w:sz w:val="24"/>
          <w:szCs w:val="24"/>
        </w:rPr>
        <w:t xml:space="preserve">　</w:t>
      </w:r>
      <w:r w:rsidR="00FE049C" w:rsidRPr="002D7D06">
        <w:rPr>
          <w:rFonts w:asciiTheme="majorEastAsia" w:eastAsiaTheme="majorEastAsia" w:hAnsiTheme="majorEastAsia" w:hint="eastAsia"/>
          <w:sz w:val="24"/>
          <w:szCs w:val="24"/>
        </w:rPr>
        <w:t>評価指標</w:t>
      </w:r>
      <w:r w:rsidR="00FE049C" w:rsidRPr="002D7D06">
        <w:rPr>
          <w:rFonts w:asciiTheme="majorEastAsia" w:eastAsiaTheme="majorEastAsia" w:hAnsiTheme="majorEastAsia" w:hint="eastAsia"/>
          <w:sz w:val="24"/>
          <w:szCs w:val="24"/>
          <w:vertAlign w:val="superscript"/>
        </w:rPr>
        <w:t>（</w:t>
      </w:r>
      <w:r w:rsidR="00EB1170">
        <w:rPr>
          <w:rFonts w:asciiTheme="majorEastAsia" w:eastAsiaTheme="majorEastAsia" w:hAnsiTheme="majorEastAsia" w:hint="eastAsia"/>
          <w:sz w:val="24"/>
          <w:szCs w:val="24"/>
          <w:vertAlign w:val="superscript"/>
        </w:rPr>
        <w:t>ⅶ</w:t>
      </w:r>
      <w:r w:rsidR="00FE049C" w:rsidRPr="002D7D06">
        <w:rPr>
          <w:rFonts w:asciiTheme="majorEastAsia" w:eastAsiaTheme="majorEastAsia" w:hAnsiTheme="majorEastAsia" w:hint="eastAsia"/>
          <w:sz w:val="24"/>
          <w:szCs w:val="24"/>
          <w:vertAlign w:val="superscript"/>
        </w:rPr>
        <w:t>）</w:t>
      </w:r>
      <w:r w:rsidR="00FE049C" w:rsidRPr="002D7D06">
        <w:rPr>
          <w:rFonts w:asciiTheme="majorEastAsia" w:eastAsiaTheme="majorEastAsia" w:hAnsiTheme="majorEastAsia" w:hint="eastAsia"/>
          <w:sz w:val="24"/>
          <w:szCs w:val="24"/>
        </w:rPr>
        <w:t>による有効活用の検討（毎年度実施）</w:t>
      </w:r>
    </w:p>
    <w:p w14:paraId="5428D73F" w14:textId="74787F4E" w:rsidR="00FE049C" w:rsidRPr="002D7D06" w:rsidRDefault="00FE049C" w:rsidP="005505BD">
      <w:pPr>
        <w:ind w:leftChars="300" w:left="630" w:firstLineChars="100" w:firstLine="24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築後５０年目の施設点検とは別に、毎年度、評価指標により有効活用度及び劣化度を点検し、有効活用方策等を検討した上で、その実現に向けた取組みを進める。</w:t>
      </w:r>
    </w:p>
    <w:p w14:paraId="3DD66FC4" w14:textId="77777777" w:rsidR="00FE049C" w:rsidRPr="002D7D06" w:rsidRDefault="00FE049C" w:rsidP="00FE049C">
      <w:pPr>
        <w:ind w:firstLineChars="200" w:firstLine="480"/>
        <w:rPr>
          <w:rFonts w:asciiTheme="majorEastAsia" w:eastAsiaTheme="majorEastAsia" w:hAnsiTheme="majorEastAsia"/>
          <w:sz w:val="24"/>
          <w:szCs w:val="24"/>
        </w:rPr>
      </w:pPr>
    </w:p>
    <w:p w14:paraId="668A90E9" w14:textId="77777777" w:rsidR="00FE049C" w:rsidRPr="002D7D06" w:rsidRDefault="00FE049C" w:rsidP="00FE049C">
      <w:pPr>
        <w:ind w:firstLineChars="200" w:firstLine="480"/>
        <w:rPr>
          <w:rFonts w:asciiTheme="majorEastAsia" w:eastAsiaTheme="majorEastAsia" w:hAnsiTheme="majorEastAsia"/>
          <w:sz w:val="24"/>
          <w:szCs w:val="24"/>
        </w:rPr>
      </w:pPr>
    </w:p>
    <w:p w14:paraId="6CE62B42" w14:textId="4286655F" w:rsidR="00FE049C" w:rsidRDefault="00FE049C" w:rsidP="00FE049C">
      <w:pPr>
        <w:ind w:firstLineChars="200" w:firstLine="480"/>
        <w:rPr>
          <w:rFonts w:asciiTheme="majorEastAsia" w:eastAsiaTheme="majorEastAsia" w:hAnsiTheme="majorEastAsia"/>
          <w:sz w:val="24"/>
          <w:szCs w:val="24"/>
        </w:rPr>
      </w:pPr>
    </w:p>
    <w:p w14:paraId="38EBCFF8" w14:textId="77777777" w:rsidR="00CD1859" w:rsidRPr="002D7D06" w:rsidRDefault="00CD1859" w:rsidP="00FE049C">
      <w:pPr>
        <w:ind w:firstLineChars="200" w:firstLine="480"/>
        <w:rPr>
          <w:rFonts w:asciiTheme="majorEastAsia" w:eastAsiaTheme="majorEastAsia" w:hAnsiTheme="majorEastAsia"/>
          <w:sz w:val="24"/>
          <w:szCs w:val="24"/>
        </w:rPr>
      </w:pPr>
    </w:p>
    <w:p w14:paraId="79A465D6" w14:textId="59C0453D" w:rsidR="005505BD" w:rsidRDefault="005505BD" w:rsidP="00FE049C">
      <w:pPr>
        <w:ind w:firstLineChars="200" w:firstLine="480"/>
        <w:rPr>
          <w:rFonts w:asciiTheme="majorEastAsia" w:eastAsiaTheme="majorEastAsia" w:hAnsiTheme="majorEastAsia"/>
          <w:sz w:val="24"/>
          <w:szCs w:val="24"/>
        </w:rPr>
      </w:pPr>
    </w:p>
    <w:p w14:paraId="402D0C61" w14:textId="77777777" w:rsidR="006C1FE7" w:rsidRPr="002D7D06" w:rsidRDefault="006C1FE7" w:rsidP="00FE049C">
      <w:pPr>
        <w:ind w:firstLineChars="200" w:firstLine="480"/>
        <w:rPr>
          <w:rFonts w:asciiTheme="majorEastAsia" w:eastAsiaTheme="majorEastAsia" w:hAnsiTheme="majorEastAsia"/>
          <w:sz w:val="24"/>
          <w:szCs w:val="24"/>
        </w:rPr>
      </w:pPr>
    </w:p>
    <w:p w14:paraId="5BBBED25" w14:textId="77777777" w:rsidR="00FE049C" w:rsidRPr="002D7D06" w:rsidRDefault="00FE049C" w:rsidP="00FE049C">
      <w:pPr>
        <w:ind w:firstLineChars="200" w:firstLine="48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【評価指標による有効活用等の検討の流れ】</w:t>
      </w:r>
    </w:p>
    <w:p w14:paraId="53857F67" w14:textId="77777777" w:rsidR="00FE049C" w:rsidRPr="002D7D06" w:rsidRDefault="00FE049C" w:rsidP="00FE049C">
      <w:pPr>
        <w:ind w:left="450" w:firstLineChars="100" w:firstLine="24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ⅰ）公共施設等の活用方法の仮設定</w:t>
      </w:r>
    </w:p>
    <w:p w14:paraId="43757FE3" w14:textId="37DBA858" w:rsidR="00FE049C" w:rsidRPr="002D7D06" w:rsidRDefault="00EC5B54" w:rsidP="00FE049C">
      <w:pPr>
        <w:ind w:left="9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個々の施設について、総量最適化・</w:t>
      </w:r>
      <w:r w:rsidR="00FE049C" w:rsidRPr="002D7D06">
        <w:rPr>
          <w:rFonts w:asciiTheme="majorEastAsia" w:eastAsiaTheme="majorEastAsia" w:hAnsiTheme="majorEastAsia" w:hint="eastAsia"/>
          <w:sz w:val="24"/>
          <w:szCs w:val="24"/>
        </w:rPr>
        <w:t>有効活用を検討するため、上記の２つの評価指標により、「維持」「有効活用」「建替え」のいずれかに振り分ける。</w:t>
      </w:r>
    </w:p>
    <w:p w14:paraId="0DB80FC5" w14:textId="77777777" w:rsidR="00FE049C" w:rsidRPr="002D7D06" w:rsidRDefault="00FE049C" w:rsidP="00FE049C">
      <w:pPr>
        <w:ind w:firstLineChars="300" w:firstLine="72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ⅱ）総合的な活用方策の検討</w:t>
      </w:r>
    </w:p>
    <w:p w14:paraId="6941A60C" w14:textId="77777777" w:rsidR="00FE049C" w:rsidRPr="002D7D06" w:rsidRDefault="00FE049C" w:rsidP="006C1FE7">
      <w:pPr>
        <w:pStyle w:val="a8"/>
        <w:ind w:leftChars="0" w:left="930" w:firstLineChars="100" w:firstLine="24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「有効活用」を検討する施設については、利用率向上方策のほか、低利用スペースの転用や貸付などの有効活用方策を幅広く検討する。</w:t>
      </w:r>
    </w:p>
    <w:p w14:paraId="168BFE04" w14:textId="77777777" w:rsidR="00FE049C" w:rsidRPr="002D7D06" w:rsidRDefault="00FE049C" w:rsidP="006C1FE7">
      <w:pPr>
        <w:pStyle w:val="a8"/>
        <w:ind w:leftChars="0" w:left="930" w:firstLineChars="100" w:firstLine="240"/>
        <w:rPr>
          <w:rFonts w:asciiTheme="majorEastAsia" w:eastAsiaTheme="majorEastAsia" w:hAnsiTheme="majorEastAsia"/>
          <w:sz w:val="24"/>
          <w:szCs w:val="24"/>
        </w:rPr>
      </w:pPr>
      <w:r w:rsidRPr="002D7D06">
        <w:rPr>
          <w:rFonts w:asciiTheme="majorEastAsia" w:eastAsiaTheme="majorEastAsia" w:hAnsiTheme="majorEastAsia" w:hint="eastAsia"/>
          <w:sz w:val="24"/>
          <w:szCs w:val="24"/>
        </w:rPr>
        <w:t>「建替え」を検討する施設については、「</w:t>
      </w:r>
      <w:r>
        <w:rPr>
          <w:rFonts w:asciiTheme="majorEastAsia" w:eastAsiaTheme="majorEastAsia" w:hAnsiTheme="majorEastAsia" w:hint="eastAsia"/>
          <w:sz w:val="24"/>
          <w:szCs w:val="24"/>
        </w:rPr>
        <w:t xml:space="preserve">ア　</w:t>
      </w:r>
      <w:r w:rsidRPr="002D7D06">
        <w:rPr>
          <w:rFonts w:asciiTheme="majorEastAsia" w:eastAsiaTheme="majorEastAsia" w:hAnsiTheme="majorEastAsia" w:hint="eastAsia"/>
          <w:sz w:val="24"/>
          <w:szCs w:val="24"/>
        </w:rPr>
        <w:t>築後５０年目の施設の活用方針の検討」と同様の点検をする。</w:t>
      </w:r>
    </w:p>
    <w:p w14:paraId="139CA943" w14:textId="77777777" w:rsidR="00FE049C" w:rsidRPr="002D7D06" w:rsidRDefault="00FE049C" w:rsidP="00FE049C">
      <w:pPr>
        <w:rPr>
          <w:rFonts w:asciiTheme="majorEastAsia" w:eastAsiaTheme="majorEastAsia" w:hAnsiTheme="majorEastAsia"/>
          <w:sz w:val="24"/>
          <w:szCs w:val="24"/>
        </w:rPr>
      </w:pPr>
    </w:p>
    <w:p w14:paraId="7C161F97" w14:textId="77777777" w:rsidR="00FE049C" w:rsidRPr="002D7D06" w:rsidRDefault="00FE049C" w:rsidP="00FE049C">
      <w:pPr>
        <w:rPr>
          <w:rFonts w:asciiTheme="majorEastAsia" w:eastAsiaTheme="majorEastAsia" w:hAnsiTheme="majorEastAsia"/>
          <w:sz w:val="24"/>
          <w:szCs w:val="24"/>
        </w:rPr>
      </w:pPr>
      <w:r w:rsidRPr="002D7D06">
        <w:rPr>
          <w:rFonts w:asciiTheme="majorEastAsia" w:eastAsiaTheme="majorEastAsia" w:hAnsiTheme="majorEastAsia"/>
          <w:noProof/>
          <w:sz w:val="24"/>
          <w:szCs w:val="24"/>
        </w:rPr>
        <mc:AlternateContent>
          <mc:Choice Requires="wpg">
            <w:drawing>
              <wp:anchor distT="0" distB="0" distL="114300" distR="114300" simplePos="0" relativeHeight="252133376" behindDoc="0" locked="0" layoutInCell="1" allowOverlap="1" wp14:anchorId="4044F458" wp14:editId="305E9921">
                <wp:simplePos x="0" y="0"/>
                <wp:positionH relativeFrom="column">
                  <wp:posOffset>-76200</wp:posOffset>
                </wp:positionH>
                <wp:positionV relativeFrom="paragraph">
                  <wp:posOffset>114300</wp:posOffset>
                </wp:positionV>
                <wp:extent cx="6562725" cy="2057400"/>
                <wp:effectExtent l="0" t="0" r="9525" b="19050"/>
                <wp:wrapNone/>
                <wp:docPr id="33" name="グループ化 33" descr="・毎年度点検実施&#10;・評価指標により、施設の現状に対するシナリオに振り分け&#10;・有効活用・建替の検討対象施設について、施策との関連等を踏まえ、総合的に検討&#10;・有効活用に向けた取組み&#10;・取組結果の評価指標への反映&#10;&#10;&#10;" title="評価指標による有効活用等の検討の流れ"/>
                <wp:cNvGraphicFramePr/>
                <a:graphic xmlns:a="http://schemas.openxmlformats.org/drawingml/2006/main">
                  <a:graphicData uri="http://schemas.microsoft.com/office/word/2010/wordprocessingGroup">
                    <wpg:wgp>
                      <wpg:cNvGrpSpPr/>
                      <wpg:grpSpPr>
                        <a:xfrm>
                          <a:off x="0" y="0"/>
                          <a:ext cx="6562725" cy="2057400"/>
                          <a:chOff x="0" y="0"/>
                          <a:chExt cx="6562725" cy="2057400"/>
                        </a:xfrm>
                      </wpg:grpSpPr>
                      <wps:wsp>
                        <wps:cNvPr id="34" name="ホームベース 34"/>
                        <wps:cNvSpPr/>
                        <wps:spPr>
                          <a:xfrm>
                            <a:off x="285750" y="0"/>
                            <a:ext cx="1552575" cy="1666875"/>
                          </a:xfrm>
                          <a:prstGeom prst="homePlate">
                            <a:avLst>
                              <a:gd name="adj" fmla="val 21220"/>
                            </a:avLst>
                          </a:prstGeom>
                          <a:solidFill>
                            <a:sysClr val="window" lastClr="FFFFFF"/>
                          </a:solidFill>
                          <a:ln w="15875" cap="flat" cmpd="sng" algn="ctr">
                            <a:solidFill>
                              <a:sysClr val="windowText" lastClr="000000"/>
                            </a:solidFill>
                            <a:prstDash val="solid"/>
                          </a:ln>
                          <a:effectLst/>
                        </wps:spPr>
                        <wps:txbx>
                          <w:txbxContent>
                            <w:p w14:paraId="5616E57B" w14:textId="77777777" w:rsidR="00FE049C" w:rsidRDefault="00FE049C" w:rsidP="00FE049C">
                              <w:pPr>
                                <w:rPr>
                                  <w:rFonts w:asciiTheme="majorEastAsia" w:eastAsiaTheme="majorEastAsia" w:hAnsiTheme="majorEastAsia"/>
                                </w:rPr>
                              </w:pPr>
                              <w:r>
                                <w:rPr>
                                  <w:rFonts w:asciiTheme="majorEastAsia" w:eastAsiaTheme="majorEastAsia" w:hAnsiTheme="majorEastAsia" w:hint="eastAsia"/>
                                </w:rPr>
                                <w:t>評価指標により、</w:t>
                              </w:r>
                              <w:r w:rsidRPr="008D33E4">
                                <w:rPr>
                                  <w:rFonts w:asciiTheme="majorEastAsia" w:eastAsiaTheme="majorEastAsia" w:hAnsiTheme="majorEastAsia" w:hint="eastAsia"/>
                                </w:rPr>
                                <w:t>施設の</w:t>
                              </w:r>
                              <w:r>
                                <w:rPr>
                                  <w:rFonts w:asciiTheme="majorEastAsia" w:eastAsiaTheme="majorEastAsia" w:hAnsiTheme="majorEastAsia" w:hint="eastAsia"/>
                                </w:rPr>
                                <w:t>現状に対応する</w:t>
                              </w:r>
                              <w:r w:rsidRPr="008D33E4">
                                <w:rPr>
                                  <w:rFonts w:asciiTheme="majorEastAsia" w:eastAsiaTheme="majorEastAsia" w:hAnsiTheme="majorEastAsia" w:hint="eastAsia"/>
                                </w:rPr>
                                <w:t>シナリオ</w:t>
                              </w:r>
                              <w:r>
                                <w:rPr>
                                  <w:rFonts w:asciiTheme="majorEastAsia" w:eastAsiaTheme="majorEastAsia" w:hAnsiTheme="majorEastAsia" w:hint="eastAsia"/>
                                </w:rPr>
                                <w:t>に振り分け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山形 35"/>
                        <wps:cNvSpPr/>
                        <wps:spPr>
                          <a:xfrm>
                            <a:off x="1514475" y="0"/>
                            <a:ext cx="1981200" cy="1666875"/>
                          </a:xfrm>
                          <a:prstGeom prst="chevron">
                            <a:avLst>
                              <a:gd name="adj" fmla="val 20069"/>
                            </a:avLst>
                          </a:prstGeom>
                          <a:solidFill>
                            <a:sysClr val="window" lastClr="FFFFFF"/>
                          </a:solidFill>
                          <a:ln w="15875" cap="flat" cmpd="sng" algn="ctr">
                            <a:solidFill>
                              <a:sysClr val="windowText" lastClr="000000"/>
                            </a:solidFill>
                            <a:prstDash val="solid"/>
                          </a:ln>
                          <a:effectLst/>
                        </wps:spPr>
                        <wps:txbx>
                          <w:txbxContent>
                            <w:p w14:paraId="74445AD5" w14:textId="77777777" w:rsidR="00FE049C" w:rsidRDefault="00FE049C" w:rsidP="00FE049C">
                              <w:pPr>
                                <w:rPr>
                                  <w:rFonts w:asciiTheme="majorEastAsia" w:eastAsiaTheme="majorEastAsia" w:hAnsiTheme="majorEastAsia"/>
                                </w:rPr>
                              </w:pPr>
                              <w:r>
                                <w:rPr>
                                  <w:rFonts w:asciiTheme="majorEastAsia" w:eastAsiaTheme="majorEastAsia" w:hAnsiTheme="majorEastAsia" w:hint="eastAsia"/>
                                </w:rPr>
                                <w:t>有効活用・建替えの検討対象施設について、施策との関連等を踏まえ、</w:t>
                              </w:r>
                              <w:r w:rsidRPr="008D33E4">
                                <w:rPr>
                                  <w:rFonts w:asciiTheme="majorEastAsia" w:eastAsiaTheme="majorEastAsia" w:hAnsiTheme="majorEastAsia" w:hint="eastAsia"/>
                                </w:rPr>
                                <w:t>総合的</w:t>
                              </w:r>
                              <w:r>
                                <w:rPr>
                                  <w:rFonts w:asciiTheme="majorEastAsia" w:eastAsiaTheme="majorEastAsia" w:hAnsiTheme="majorEastAsia" w:hint="eastAsia"/>
                                </w:rPr>
                                <w:t>に</w:t>
                              </w:r>
                              <w:r w:rsidRPr="001C4E43">
                                <w:rPr>
                                  <w:rFonts w:asciiTheme="majorEastAsia" w:eastAsiaTheme="majorEastAsia" w:hAnsiTheme="majorEastAsia" w:hint="eastAsia"/>
                                </w:rPr>
                                <w:t>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山形 36"/>
                        <wps:cNvSpPr/>
                        <wps:spPr>
                          <a:xfrm>
                            <a:off x="3152775" y="0"/>
                            <a:ext cx="1790700" cy="1666875"/>
                          </a:xfrm>
                          <a:prstGeom prst="chevron">
                            <a:avLst>
                              <a:gd name="adj" fmla="val 20069"/>
                            </a:avLst>
                          </a:prstGeom>
                          <a:solidFill>
                            <a:sysClr val="window" lastClr="FFFFFF"/>
                          </a:solidFill>
                          <a:ln w="15875" cap="flat" cmpd="sng" algn="ctr">
                            <a:solidFill>
                              <a:sysClr val="windowText" lastClr="000000"/>
                            </a:solidFill>
                            <a:prstDash val="solid"/>
                          </a:ln>
                          <a:effectLst/>
                        </wps:spPr>
                        <wps:txbx>
                          <w:txbxContent>
                            <w:p w14:paraId="08E98C1B" w14:textId="77777777" w:rsidR="00FE049C" w:rsidRPr="001D66F0" w:rsidRDefault="00FE049C" w:rsidP="00FE049C">
                              <w:pPr>
                                <w:jc w:val="center"/>
                                <w:rPr>
                                  <w:rFonts w:asciiTheme="majorEastAsia" w:eastAsiaTheme="majorEastAsia" w:hAnsiTheme="majorEastAsia"/>
                                </w:rPr>
                              </w:pPr>
                              <w:r w:rsidRPr="001D66F0">
                                <w:rPr>
                                  <w:rFonts w:asciiTheme="majorEastAsia" w:eastAsiaTheme="majorEastAsia" w:hAnsiTheme="majorEastAsia" w:hint="eastAsia"/>
                                </w:rPr>
                                <w:t>有効活用に向けた</w:t>
                              </w:r>
                              <w:r w:rsidRPr="001C4E43">
                                <w:rPr>
                                  <w:rFonts w:asciiTheme="majorEastAsia" w:eastAsiaTheme="majorEastAsia" w:hAnsiTheme="majorEastAsia" w:hint="eastAsia"/>
                                </w:rPr>
                                <w:t>取組み</w:t>
                              </w:r>
                            </w:p>
                            <w:p w14:paraId="02B0AC86" w14:textId="77777777" w:rsidR="00FE049C" w:rsidRPr="009E0FAD" w:rsidRDefault="00FE049C" w:rsidP="00FE049C">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山形 37"/>
                        <wps:cNvSpPr/>
                        <wps:spPr>
                          <a:xfrm>
                            <a:off x="4552950" y="0"/>
                            <a:ext cx="1809750" cy="1666875"/>
                          </a:xfrm>
                          <a:prstGeom prst="chevron">
                            <a:avLst>
                              <a:gd name="adj" fmla="val 20069"/>
                            </a:avLst>
                          </a:prstGeom>
                          <a:solidFill>
                            <a:sysClr val="window" lastClr="FFFFFF"/>
                          </a:solidFill>
                          <a:ln w="15875" cap="flat" cmpd="sng" algn="ctr">
                            <a:solidFill>
                              <a:sysClr val="windowText" lastClr="000000"/>
                            </a:solidFill>
                            <a:prstDash val="solid"/>
                          </a:ln>
                          <a:effectLst/>
                        </wps:spPr>
                        <wps:txbx>
                          <w:txbxContent>
                            <w:p w14:paraId="30DD810C" w14:textId="77777777" w:rsidR="00FE049C" w:rsidRPr="001D66F0" w:rsidRDefault="00FE049C" w:rsidP="00FE049C">
                              <w:pPr>
                                <w:jc w:val="center"/>
                                <w:rPr>
                                  <w:rFonts w:asciiTheme="majorEastAsia" w:eastAsiaTheme="majorEastAsia" w:hAnsiTheme="majorEastAsia"/>
                                </w:rPr>
                              </w:pPr>
                              <w:r w:rsidRPr="001D66F0">
                                <w:rPr>
                                  <w:rFonts w:asciiTheme="majorEastAsia" w:eastAsiaTheme="majorEastAsia" w:hAnsiTheme="majorEastAsia" w:hint="eastAsia"/>
                                </w:rPr>
                                <w:t>取組</w:t>
                              </w:r>
                              <w:r>
                                <w:rPr>
                                  <w:rFonts w:asciiTheme="majorEastAsia" w:eastAsiaTheme="majorEastAsia" w:hAnsiTheme="majorEastAsia" w:hint="eastAsia"/>
                                </w:rPr>
                                <w:t>結果の評価指標への反映</w:t>
                              </w:r>
                            </w:p>
                            <w:p w14:paraId="3CAC71AA" w14:textId="77777777" w:rsidR="00FE049C" w:rsidRPr="009E0FAD" w:rsidRDefault="00FE049C" w:rsidP="00FE04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直線コネクタ 38"/>
                        <wps:cNvCnPr/>
                        <wps:spPr>
                          <a:xfrm>
                            <a:off x="6381750" y="838200"/>
                            <a:ext cx="180975" cy="0"/>
                          </a:xfrm>
                          <a:prstGeom prst="line">
                            <a:avLst/>
                          </a:prstGeom>
                          <a:noFill/>
                          <a:ln w="25400" cap="flat" cmpd="sng" algn="ctr">
                            <a:solidFill>
                              <a:sysClr val="windowText" lastClr="000000">
                                <a:shade val="95000"/>
                                <a:satMod val="105000"/>
                              </a:sysClr>
                            </a:solidFill>
                            <a:prstDash val="sysDash"/>
                          </a:ln>
                          <a:effectLst/>
                        </wps:spPr>
                        <wps:bodyPr/>
                      </wps:wsp>
                      <wps:wsp>
                        <wps:cNvPr id="39" name="直線コネクタ 39"/>
                        <wps:cNvCnPr/>
                        <wps:spPr>
                          <a:xfrm>
                            <a:off x="0" y="828675"/>
                            <a:ext cx="0" cy="1066800"/>
                          </a:xfrm>
                          <a:prstGeom prst="line">
                            <a:avLst/>
                          </a:prstGeom>
                          <a:noFill/>
                          <a:ln w="25400" cap="flat" cmpd="sng" algn="ctr">
                            <a:solidFill>
                              <a:sysClr val="windowText" lastClr="000000">
                                <a:shade val="95000"/>
                                <a:satMod val="105000"/>
                              </a:sysClr>
                            </a:solidFill>
                            <a:prstDash val="sysDash"/>
                          </a:ln>
                          <a:effectLst/>
                        </wps:spPr>
                        <wps:bodyPr/>
                      </wps:wsp>
                      <wps:wsp>
                        <wps:cNvPr id="40" name="直線コネクタ 40"/>
                        <wps:cNvCnPr/>
                        <wps:spPr>
                          <a:xfrm flipH="1" flipV="1">
                            <a:off x="0" y="1895475"/>
                            <a:ext cx="6562725" cy="9525"/>
                          </a:xfrm>
                          <a:prstGeom prst="line">
                            <a:avLst/>
                          </a:prstGeom>
                          <a:noFill/>
                          <a:ln w="25400" cap="flat" cmpd="sng" algn="ctr">
                            <a:solidFill>
                              <a:sysClr val="windowText" lastClr="000000">
                                <a:shade val="95000"/>
                                <a:satMod val="105000"/>
                              </a:sysClr>
                            </a:solidFill>
                            <a:prstDash val="sysDash"/>
                          </a:ln>
                          <a:effectLst/>
                        </wps:spPr>
                        <wps:bodyPr/>
                      </wps:wsp>
                      <wps:wsp>
                        <wps:cNvPr id="41" name="直線コネクタ 41"/>
                        <wps:cNvCnPr/>
                        <wps:spPr>
                          <a:xfrm flipV="1">
                            <a:off x="6553200" y="838200"/>
                            <a:ext cx="0" cy="1066800"/>
                          </a:xfrm>
                          <a:prstGeom prst="line">
                            <a:avLst/>
                          </a:prstGeom>
                          <a:noFill/>
                          <a:ln w="25400" cap="flat" cmpd="sng" algn="ctr">
                            <a:solidFill>
                              <a:sysClr val="windowText" lastClr="000000">
                                <a:shade val="95000"/>
                                <a:satMod val="105000"/>
                              </a:sysClr>
                            </a:solidFill>
                            <a:prstDash val="sysDash"/>
                          </a:ln>
                          <a:effectLst/>
                        </wps:spPr>
                        <wps:bodyPr/>
                      </wps:wsp>
                      <wps:wsp>
                        <wps:cNvPr id="42" name="直線矢印コネクタ 42"/>
                        <wps:cNvCnPr/>
                        <wps:spPr>
                          <a:xfrm>
                            <a:off x="0" y="828675"/>
                            <a:ext cx="285750" cy="0"/>
                          </a:xfrm>
                          <a:prstGeom prst="straightConnector1">
                            <a:avLst/>
                          </a:prstGeom>
                          <a:noFill/>
                          <a:ln w="25400" cap="flat" cmpd="sng" algn="ctr">
                            <a:solidFill>
                              <a:sysClr val="windowText" lastClr="000000">
                                <a:shade val="95000"/>
                                <a:satMod val="105000"/>
                              </a:sysClr>
                            </a:solidFill>
                            <a:prstDash val="sysDash"/>
                            <a:tailEnd type="arrow"/>
                          </a:ln>
                          <a:effectLst/>
                        </wps:spPr>
                        <wps:bodyPr/>
                      </wps:wsp>
                      <wps:wsp>
                        <wps:cNvPr id="43" name="正方形/長方形 43"/>
                        <wps:cNvSpPr/>
                        <wps:spPr>
                          <a:xfrm>
                            <a:off x="2352675" y="1733550"/>
                            <a:ext cx="1533525" cy="323850"/>
                          </a:xfrm>
                          <a:prstGeom prst="rect">
                            <a:avLst/>
                          </a:prstGeom>
                          <a:solidFill>
                            <a:sysClr val="window" lastClr="FFFFFF"/>
                          </a:solidFill>
                          <a:ln w="15875" cap="flat" cmpd="sng" algn="ctr">
                            <a:solidFill>
                              <a:sysClr val="windowText" lastClr="000000"/>
                            </a:solidFill>
                            <a:prstDash val="solid"/>
                          </a:ln>
                          <a:effectLst/>
                        </wps:spPr>
                        <wps:txbx>
                          <w:txbxContent>
                            <w:p w14:paraId="6BD46C80" w14:textId="77777777" w:rsidR="00FE049C" w:rsidRPr="00BA1072" w:rsidRDefault="00FE049C" w:rsidP="00FE049C">
                              <w:pPr>
                                <w:jc w:val="center"/>
                                <w:rPr>
                                  <w:rFonts w:asciiTheme="majorEastAsia" w:eastAsiaTheme="majorEastAsia" w:hAnsiTheme="majorEastAsia"/>
                                </w:rPr>
                              </w:pPr>
                              <w:r>
                                <w:rPr>
                                  <w:rFonts w:asciiTheme="majorEastAsia" w:eastAsiaTheme="majorEastAsia" w:hAnsiTheme="majorEastAsia" w:hint="eastAsia"/>
                                </w:rPr>
                                <w:t>毎年度点検実施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044F458" id="グループ化 33" o:spid="_x0000_s1056" alt="タイトル: 評価指標による有効活用等の検討の流れ - 説明: ・毎年度点検実施&#10;・評価指標により、施設の現状に対するシナリオに振り分け&#10;・有効活用・建替の検討対象施設について、施策との関連等を踏まえ、総合的に検討&#10;・有効活用に向けた取組み&#10;・取組結果の評価指標への反映&#10;&#10;&#10;" style="position:absolute;left:0;text-align:left;margin-left:-6pt;margin-top:9pt;width:516.75pt;height:162pt;z-index:252133376" coordsize="65627,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34" o:spid="_x0000_s1057" type="#_x0000_t15" style="position:absolute;left:2857;width:15526;height:1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" adj="17016" fillcolor="window" strokecolor="windowText" strokeweight="1.25pt">
                  <v:textbox>
                    <w:txbxContent>
                      <w:p w14:paraId="5616E57B" w14:textId="77777777" w:rsidR="00FE049C" w:rsidRDefault="00FE049C" w:rsidP="00FE049C">
                        <w:pPr>
                          <w:rPr>
                            <w:rFonts w:asciiTheme="majorEastAsia" w:eastAsiaTheme="majorEastAsia" w:hAnsiTheme="majorEastAsia"/>
                          </w:rPr>
                        </w:pPr>
                        <w:r>
                          <w:rPr>
                            <w:rFonts w:asciiTheme="majorEastAsia" w:eastAsiaTheme="majorEastAsia" w:hAnsiTheme="majorEastAsia" w:hint="eastAsia"/>
                          </w:rPr>
                          <w:t>評価指標により、</w:t>
                        </w:r>
                        <w:r w:rsidRPr="008D33E4">
                          <w:rPr>
                            <w:rFonts w:asciiTheme="majorEastAsia" w:eastAsiaTheme="majorEastAsia" w:hAnsiTheme="majorEastAsia" w:hint="eastAsia"/>
                          </w:rPr>
                          <w:t>施設の</w:t>
                        </w:r>
                        <w:r>
                          <w:rPr>
                            <w:rFonts w:asciiTheme="majorEastAsia" w:eastAsiaTheme="majorEastAsia" w:hAnsiTheme="majorEastAsia" w:hint="eastAsia"/>
                          </w:rPr>
                          <w:t>現状に対応する</w:t>
                        </w:r>
                        <w:r w:rsidRPr="008D33E4">
                          <w:rPr>
                            <w:rFonts w:asciiTheme="majorEastAsia" w:eastAsiaTheme="majorEastAsia" w:hAnsiTheme="majorEastAsia" w:hint="eastAsia"/>
                          </w:rPr>
                          <w:t>シナリオ</w:t>
                        </w:r>
                        <w:r>
                          <w:rPr>
                            <w:rFonts w:asciiTheme="majorEastAsia" w:eastAsiaTheme="majorEastAsia" w:hAnsiTheme="majorEastAsia" w:hint="eastAsia"/>
                          </w:rPr>
                          <w:t>に振り分け</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35" o:spid="_x0000_s1058" type="#_x0000_t55" style="position:absolute;left:15144;width:19812;height:1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" adj="17953" fillcolor="window" strokecolor="windowText" strokeweight="1.25pt">
                  <v:textbox>
                    <w:txbxContent>
                      <w:p w14:paraId="74445AD5" w14:textId="77777777" w:rsidR="00FE049C" w:rsidRDefault="00FE049C" w:rsidP="00FE049C">
                        <w:pPr>
                          <w:rPr>
                            <w:rFonts w:asciiTheme="majorEastAsia" w:eastAsiaTheme="majorEastAsia" w:hAnsiTheme="majorEastAsia"/>
                          </w:rPr>
                        </w:pPr>
                        <w:r>
                          <w:rPr>
                            <w:rFonts w:asciiTheme="majorEastAsia" w:eastAsiaTheme="majorEastAsia" w:hAnsiTheme="majorEastAsia" w:hint="eastAsia"/>
                          </w:rPr>
                          <w:t>有効活用・建替えの検討対象施設について、施策との関連等を踏まえ、</w:t>
                        </w:r>
                        <w:r w:rsidRPr="008D33E4">
                          <w:rPr>
                            <w:rFonts w:asciiTheme="majorEastAsia" w:eastAsiaTheme="majorEastAsia" w:hAnsiTheme="majorEastAsia" w:hint="eastAsia"/>
                          </w:rPr>
                          <w:t>総合的</w:t>
                        </w:r>
                        <w:r>
                          <w:rPr>
                            <w:rFonts w:asciiTheme="majorEastAsia" w:eastAsiaTheme="majorEastAsia" w:hAnsiTheme="majorEastAsia" w:hint="eastAsia"/>
                          </w:rPr>
                          <w:t>に</w:t>
                        </w:r>
                        <w:r w:rsidRPr="001C4E43">
                          <w:rPr>
                            <w:rFonts w:asciiTheme="majorEastAsia" w:eastAsiaTheme="majorEastAsia" w:hAnsiTheme="majorEastAsia" w:hint="eastAsia"/>
                          </w:rPr>
                          <w:t>検討</w:t>
                        </w:r>
                      </w:p>
                    </w:txbxContent>
                  </v:textbox>
                </v:shape>
                <v:shape id="山形 36" o:spid="_x0000_s1059" type="#_x0000_t55" style="position:absolute;left:31527;width:17907;height:1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" adj="17565" fillcolor="window" strokecolor="windowText" strokeweight="1.25pt">
                  <v:textbox>
                    <w:txbxContent>
                      <w:p w14:paraId="08E98C1B" w14:textId="77777777" w:rsidR="00FE049C" w:rsidRPr="001D66F0" w:rsidRDefault="00FE049C" w:rsidP="00FE049C">
                        <w:pPr>
                          <w:jc w:val="center"/>
                          <w:rPr>
                            <w:rFonts w:asciiTheme="majorEastAsia" w:eastAsiaTheme="majorEastAsia" w:hAnsiTheme="majorEastAsia"/>
                          </w:rPr>
                        </w:pPr>
                        <w:r w:rsidRPr="001D66F0">
                          <w:rPr>
                            <w:rFonts w:asciiTheme="majorEastAsia" w:eastAsiaTheme="majorEastAsia" w:hAnsiTheme="majorEastAsia" w:hint="eastAsia"/>
                          </w:rPr>
                          <w:t>有効活用に向けた</w:t>
                        </w:r>
                        <w:r w:rsidRPr="001C4E43">
                          <w:rPr>
                            <w:rFonts w:asciiTheme="majorEastAsia" w:eastAsiaTheme="majorEastAsia" w:hAnsiTheme="majorEastAsia" w:hint="eastAsia"/>
                          </w:rPr>
                          <w:t>取組み</w:t>
                        </w:r>
                      </w:p>
                      <w:p w14:paraId="02B0AC86" w14:textId="77777777" w:rsidR="00FE049C" w:rsidRPr="009E0FAD" w:rsidRDefault="00FE049C" w:rsidP="00FE049C">
                        <w:pPr>
                          <w:jc w:val="center"/>
                          <w:rPr>
                            <w:rFonts w:asciiTheme="majorEastAsia" w:eastAsiaTheme="majorEastAsia" w:hAnsiTheme="majorEastAsia"/>
                          </w:rPr>
                        </w:pPr>
                      </w:p>
                    </w:txbxContent>
                  </v:textbox>
                </v:shape>
                <v:shape id="山形 37" o:spid="_x0000_s1060" type="#_x0000_t55" style="position:absolute;left:45529;width:18098;height:1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" adj="17607" fillcolor="window" strokecolor="windowText" strokeweight="1.25pt">
                  <v:textbox>
                    <w:txbxContent>
                      <w:p w14:paraId="30DD810C" w14:textId="77777777" w:rsidR="00FE049C" w:rsidRPr="001D66F0" w:rsidRDefault="00FE049C" w:rsidP="00FE049C">
                        <w:pPr>
                          <w:jc w:val="center"/>
                          <w:rPr>
                            <w:rFonts w:asciiTheme="majorEastAsia" w:eastAsiaTheme="majorEastAsia" w:hAnsiTheme="majorEastAsia"/>
                          </w:rPr>
                        </w:pPr>
                        <w:r w:rsidRPr="001D66F0">
                          <w:rPr>
                            <w:rFonts w:asciiTheme="majorEastAsia" w:eastAsiaTheme="majorEastAsia" w:hAnsiTheme="majorEastAsia" w:hint="eastAsia"/>
                          </w:rPr>
                          <w:t>取組</w:t>
                        </w:r>
                        <w:r>
                          <w:rPr>
                            <w:rFonts w:asciiTheme="majorEastAsia" w:eastAsiaTheme="majorEastAsia" w:hAnsiTheme="majorEastAsia" w:hint="eastAsia"/>
                          </w:rPr>
                          <w:t>結果の評価指標への反映</w:t>
                        </w:r>
                      </w:p>
                      <w:p w14:paraId="3CAC71AA" w14:textId="77777777" w:rsidR="00FE049C" w:rsidRPr="009E0FAD" w:rsidRDefault="00FE049C" w:rsidP="00FE049C">
                        <w:pPr>
                          <w:jc w:val="center"/>
                        </w:pPr>
                      </w:p>
                    </w:txbxContent>
                  </v:textbox>
                </v:shape>
                <v:line id="直線コネクタ 38" o:spid="_x0000_s1061" style="position:absolute;visibility:visible;mso-wrap-style:square" from="63817,8382" to="65627,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" strokeweight="2pt">
                  <v:stroke dashstyle="3 1"/>
                </v:line>
                <v:line id="直線コネクタ 39" o:spid="_x0000_s1062" style="position:absolute;visibility:visible;mso-wrap-style:square" from="0,8286" to="0,18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" strokeweight="2pt">
                  <v:stroke dashstyle="3 1"/>
                </v:line>
                <v:line id="直線コネクタ 40" o:spid="_x0000_s1063" style="position:absolute;flip:x y;visibility:visible;mso-wrap-style:square" from="0,18954" to="65627,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" strokeweight="2pt">
                  <v:stroke dashstyle="3 1"/>
                </v:line>
                <v:line id="直線コネクタ 41" o:spid="_x0000_s1064" style="position:absolute;flip:y;visibility:visible;mso-wrap-style:square" from="65532,8382" to="65532,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" strokeweight="2pt">
                  <v:stroke dashstyle="3 1"/>
                </v:line>
                <v:shape id="直線矢印コネクタ 42" o:spid="_x0000_s1065" type="#_x0000_t32" style="position:absolute;top:8286;width:28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" strokeweight="2pt">
                  <v:stroke dashstyle="3 1" endarrow="open"/>
                </v:shape>
                <v:rect id="正方形/長方形 43" o:spid="_x0000_s1066" style="position:absolute;left:23526;top:17335;width:15336;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" fillcolor="window" strokecolor="windowText" strokeweight="1.25pt">
                  <v:textbox>
                    <w:txbxContent>
                      <w:p w14:paraId="6BD46C80" w14:textId="77777777" w:rsidR="00FE049C" w:rsidRPr="00BA1072" w:rsidRDefault="00FE049C" w:rsidP="00FE049C">
                        <w:pPr>
                          <w:jc w:val="center"/>
                          <w:rPr>
                            <w:rFonts w:asciiTheme="majorEastAsia" w:eastAsiaTheme="majorEastAsia" w:hAnsiTheme="majorEastAsia"/>
                          </w:rPr>
                        </w:pPr>
                        <w:r>
                          <w:rPr>
                            <w:rFonts w:asciiTheme="majorEastAsia" w:eastAsiaTheme="majorEastAsia" w:hAnsiTheme="majorEastAsia" w:hint="eastAsia"/>
                          </w:rPr>
                          <w:t>毎年度点検実施</w:t>
                        </w:r>
                      </w:p>
                    </w:txbxContent>
                  </v:textbox>
                </v:rect>
              </v:group>
            </w:pict>
          </mc:Fallback>
        </mc:AlternateContent>
      </w:r>
    </w:p>
    <w:p w14:paraId="77C6E328" w14:textId="77777777" w:rsidR="00FE049C" w:rsidRPr="002D7D06" w:rsidRDefault="00FE049C" w:rsidP="00FE049C">
      <w:pPr>
        <w:rPr>
          <w:rFonts w:asciiTheme="majorEastAsia" w:eastAsiaTheme="majorEastAsia" w:hAnsiTheme="majorEastAsia"/>
          <w:sz w:val="24"/>
          <w:szCs w:val="24"/>
        </w:rPr>
      </w:pPr>
    </w:p>
    <w:p w14:paraId="240566C0" w14:textId="77777777" w:rsidR="00FE049C" w:rsidRPr="002D7D06" w:rsidRDefault="00FE049C" w:rsidP="00FE049C">
      <w:pPr>
        <w:rPr>
          <w:rFonts w:asciiTheme="majorEastAsia" w:eastAsiaTheme="majorEastAsia" w:hAnsiTheme="majorEastAsia"/>
          <w:sz w:val="24"/>
          <w:szCs w:val="24"/>
        </w:rPr>
      </w:pPr>
    </w:p>
    <w:p w14:paraId="7E4398E8" w14:textId="77777777" w:rsidR="00FE049C" w:rsidRPr="002D7D06" w:rsidRDefault="00FE049C" w:rsidP="00FE049C">
      <w:pPr>
        <w:rPr>
          <w:rFonts w:asciiTheme="majorEastAsia" w:eastAsiaTheme="majorEastAsia" w:hAnsiTheme="majorEastAsia"/>
          <w:sz w:val="24"/>
          <w:szCs w:val="24"/>
        </w:rPr>
      </w:pPr>
    </w:p>
    <w:p w14:paraId="024DEF3A" w14:textId="77777777" w:rsidR="00FE049C" w:rsidRPr="002D7D06" w:rsidRDefault="00FE049C" w:rsidP="00FE049C">
      <w:pPr>
        <w:rPr>
          <w:rFonts w:asciiTheme="majorEastAsia" w:eastAsiaTheme="majorEastAsia" w:hAnsiTheme="majorEastAsia"/>
          <w:sz w:val="24"/>
          <w:szCs w:val="24"/>
        </w:rPr>
      </w:pPr>
    </w:p>
    <w:p w14:paraId="02DF29C3" w14:textId="77777777" w:rsidR="00FE049C" w:rsidRPr="002D7D06" w:rsidRDefault="00FE049C" w:rsidP="00FE049C">
      <w:pPr>
        <w:rPr>
          <w:rFonts w:asciiTheme="majorEastAsia" w:eastAsiaTheme="majorEastAsia" w:hAnsiTheme="majorEastAsia"/>
          <w:sz w:val="24"/>
          <w:szCs w:val="24"/>
        </w:rPr>
      </w:pPr>
    </w:p>
    <w:p w14:paraId="4651DF54" w14:textId="77777777" w:rsidR="00FE049C" w:rsidRPr="002D7D06" w:rsidRDefault="00FE049C" w:rsidP="00FE049C">
      <w:pPr>
        <w:rPr>
          <w:rFonts w:asciiTheme="majorEastAsia" w:eastAsiaTheme="majorEastAsia" w:hAnsiTheme="majorEastAsia"/>
          <w:sz w:val="24"/>
          <w:szCs w:val="24"/>
        </w:rPr>
      </w:pPr>
    </w:p>
    <w:p w14:paraId="4DF180E9" w14:textId="77777777" w:rsidR="00FE049C" w:rsidRPr="002D7D06" w:rsidRDefault="00FE049C" w:rsidP="00FE049C">
      <w:pPr>
        <w:rPr>
          <w:rFonts w:asciiTheme="majorEastAsia" w:eastAsiaTheme="majorEastAsia" w:hAnsiTheme="majorEastAsia"/>
          <w:sz w:val="24"/>
          <w:szCs w:val="24"/>
        </w:rPr>
      </w:pPr>
    </w:p>
    <w:p w14:paraId="44EB5651" w14:textId="77777777" w:rsidR="00FE049C" w:rsidRPr="002D7D06" w:rsidRDefault="00FE049C" w:rsidP="00FE049C">
      <w:pPr>
        <w:rPr>
          <w:rFonts w:asciiTheme="majorEastAsia" w:eastAsiaTheme="majorEastAsia" w:hAnsiTheme="majorEastAsia"/>
          <w:sz w:val="24"/>
          <w:szCs w:val="24"/>
        </w:rPr>
      </w:pPr>
    </w:p>
    <w:p w14:paraId="135B3BF1" w14:textId="77777777" w:rsidR="00FE049C" w:rsidRPr="002D7D06" w:rsidRDefault="00FE049C" w:rsidP="00FE049C">
      <w:pPr>
        <w:rPr>
          <w:rFonts w:asciiTheme="majorEastAsia" w:eastAsiaTheme="majorEastAsia" w:hAnsiTheme="majorEastAsia"/>
          <w:sz w:val="24"/>
          <w:szCs w:val="24"/>
        </w:rPr>
      </w:pPr>
    </w:p>
    <w:p w14:paraId="2E175036" w14:textId="77777777" w:rsidR="00FE049C" w:rsidRPr="002D7D06" w:rsidRDefault="00FE049C" w:rsidP="00FE049C">
      <w:pPr>
        <w:rPr>
          <w:rFonts w:asciiTheme="majorEastAsia" w:eastAsiaTheme="majorEastAsia" w:hAnsiTheme="majorEastAsia"/>
          <w:sz w:val="24"/>
          <w:szCs w:val="24"/>
        </w:rPr>
      </w:pPr>
    </w:p>
    <w:p w14:paraId="4F6D0248" w14:textId="5F3034C4" w:rsidR="00FE049C" w:rsidRPr="002D7D06" w:rsidRDefault="00C43749" w:rsidP="00C43749">
      <w:pPr>
        <w:pStyle w:val="a8"/>
        <w:numPr>
          <w:ilvl w:val="0"/>
          <w:numId w:val="31"/>
        </w:numPr>
        <w:ind w:leftChars="0" w:left="896" w:hanging="272"/>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FE049C" w:rsidRPr="002D7D06">
        <w:rPr>
          <w:rFonts w:asciiTheme="majorEastAsia" w:eastAsiaTheme="majorEastAsia" w:hAnsiTheme="majorEastAsia" w:hint="eastAsia"/>
          <w:sz w:val="24"/>
          <w:szCs w:val="24"/>
        </w:rPr>
        <w:t>歳入確保の取組み</w:t>
      </w:r>
    </w:p>
    <w:p w14:paraId="099D6A3F" w14:textId="575CCA4B" w:rsidR="00F03955" w:rsidRDefault="00FE049C" w:rsidP="00C43749">
      <w:pPr>
        <w:ind w:leftChars="300" w:left="630" w:firstLineChars="100" w:firstLine="240"/>
        <w:rPr>
          <w:rFonts w:ascii="ＭＳ ゴシック" w:eastAsia="ＭＳ ゴシック" w:hAnsi="ＭＳ ゴシック"/>
          <w:sz w:val="24"/>
          <w:szCs w:val="24"/>
        </w:rPr>
      </w:pPr>
      <w:r w:rsidRPr="002D7D06">
        <w:rPr>
          <w:rFonts w:ascii="ＭＳ ゴシック" w:eastAsia="ＭＳ ゴシック" w:hAnsi="ＭＳ ゴシック" w:hint="eastAsia"/>
          <w:sz w:val="24"/>
          <w:szCs w:val="24"/>
        </w:rPr>
        <w:t>将来に大きな財</w:t>
      </w:r>
      <w:r w:rsidR="00B103D8">
        <w:rPr>
          <w:rFonts w:ascii="ＭＳ ゴシック" w:eastAsia="ＭＳ ゴシック" w:hAnsi="ＭＳ ゴシック" w:hint="eastAsia"/>
          <w:sz w:val="24"/>
          <w:szCs w:val="24"/>
        </w:rPr>
        <w:t>政負担を残さないかたちで施設を維持更新していくため、総量最適化</w:t>
      </w:r>
      <w:r w:rsidR="0047329B">
        <w:rPr>
          <w:rFonts w:ascii="ＭＳ ゴシック" w:eastAsia="ＭＳ ゴシック" w:hAnsi="ＭＳ ゴシック" w:hint="eastAsia"/>
          <w:sz w:val="24"/>
          <w:szCs w:val="24"/>
        </w:rPr>
        <w:t>・</w:t>
      </w:r>
      <w:r w:rsidRPr="002D7D06">
        <w:rPr>
          <w:rFonts w:ascii="ＭＳ ゴシック" w:eastAsia="ＭＳ ゴシック" w:hAnsi="ＭＳ ゴシック" w:hint="eastAsia"/>
          <w:sz w:val="24"/>
          <w:szCs w:val="24"/>
        </w:rPr>
        <w:t>有効活用の取組みを進め、歳入確保を図る。</w:t>
      </w:r>
    </w:p>
    <w:p w14:paraId="48CF9F89" w14:textId="7B010C35" w:rsidR="00FE049C" w:rsidRPr="002D7D06" w:rsidRDefault="00A0603C" w:rsidP="00C43749">
      <w:pPr>
        <w:ind w:leftChars="300" w:left="63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具体的には、総量最適化・</w:t>
      </w:r>
      <w:r w:rsidR="00FE049C" w:rsidRPr="002D7D06">
        <w:rPr>
          <w:rFonts w:ascii="ＭＳ ゴシック" w:eastAsia="ＭＳ ゴシック" w:hAnsi="ＭＳ ゴシック" w:hint="eastAsia"/>
          <w:sz w:val="24"/>
          <w:szCs w:val="24"/>
        </w:rPr>
        <w:t>有効活用の取組みにより生み出された未利用財産については、積極的に売却・貸付を進め、歳入確保に努める。</w:t>
      </w:r>
    </w:p>
    <w:p w14:paraId="60281D1D" w14:textId="77777777" w:rsidR="00FE049C" w:rsidRPr="002D7D06" w:rsidRDefault="00FE049C" w:rsidP="00FE049C">
      <w:pPr>
        <w:ind w:leftChars="250" w:left="525" w:firstLineChars="100" w:firstLine="240"/>
        <w:rPr>
          <w:rFonts w:ascii="ＭＳ ゴシック" w:eastAsia="ＭＳ ゴシック" w:hAnsi="ＭＳ ゴシック"/>
          <w:sz w:val="24"/>
          <w:szCs w:val="24"/>
        </w:rPr>
      </w:pPr>
    </w:p>
    <w:p w14:paraId="7DF1D346" w14:textId="77777777" w:rsidR="00FE049C" w:rsidRPr="002D7D06" w:rsidRDefault="00FE049C" w:rsidP="00FE049C">
      <w:pPr>
        <w:ind w:leftChars="250" w:left="525" w:firstLineChars="100" w:firstLine="240"/>
        <w:rPr>
          <w:rFonts w:ascii="ＭＳ ゴシック" w:eastAsia="ＭＳ ゴシック" w:hAnsi="ＭＳ ゴシック"/>
          <w:sz w:val="24"/>
          <w:szCs w:val="24"/>
        </w:rPr>
      </w:pPr>
    </w:p>
    <w:p w14:paraId="41431A4B" w14:textId="77777777" w:rsidR="00FE049C" w:rsidRPr="002D7D06" w:rsidRDefault="00FE049C" w:rsidP="00FE049C">
      <w:pPr>
        <w:rPr>
          <w:rFonts w:ascii="ＭＳ ゴシック" w:eastAsia="ＭＳ ゴシック" w:hAnsi="ＭＳ ゴシック"/>
          <w:sz w:val="24"/>
          <w:szCs w:val="24"/>
        </w:rPr>
      </w:pPr>
      <w:r w:rsidRPr="002D7D06">
        <w:rPr>
          <w:rFonts w:ascii="ＭＳ ゴシック" w:eastAsia="ＭＳ ゴシック" w:hAnsi="ＭＳ ゴシック"/>
          <w:noProof/>
          <w:sz w:val="24"/>
          <w:szCs w:val="24"/>
        </w:rPr>
        <mc:AlternateContent>
          <mc:Choice Requires="wps">
            <w:drawing>
              <wp:anchor distT="0" distB="0" distL="114300" distR="114300" simplePos="0" relativeHeight="252135424" behindDoc="0" locked="0" layoutInCell="1" allowOverlap="1" wp14:anchorId="38255391" wp14:editId="3663987D">
                <wp:simplePos x="0" y="0"/>
                <wp:positionH relativeFrom="column">
                  <wp:posOffset>-15392</wp:posOffset>
                </wp:positionH>
                <wp:positionV relativeFrom="paragraph">
                  <wp:posOffset>95250</wp:posOffset>
                </wp:positionV>
                <wp:extent cx="1743120" cy="0"/>
                <wp:effectExtent l="0" t="0" r="28575" b="19050"/>
                <wp:wrapNone/>
                <wp:docPr id="44" name="直線コネクタ 44"/>
                <wp:cNvGraphicFramePr/>
                <a:graphic xmlns:a="http://schemas.openxmlformats.org/drawingml/2006/main">
                  <a:graphicData uri="http://schemas.microsoft.com/office/word/2010/wordprocessingShape">
                    <wps:wsp>
                      <wps:cNvCnPr/>
                      <wps:spPr>
                        <a:xfrm>
                          <a:off x="0" y="0"/>
                          <a:ext cx="174312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8A6ADF" id="直線コネクタ 44" o:spid="_x0000_s1026" style="position:absolute;left:0;text-align:lef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7.5pt" to="136.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" strokecolor="windowText" strokeweight="1pt"/>
            </w:pict>
          </mc:Fallback>
        </mc:AlternateContent>
      </w:r>
    </w:p>
    <w:p w14:paraId="46547E72" w14:textId="77777777" w:rsidR="00FE049C" w:rsidRPr="002D7D06" w:rsidRDefault="00FE049C" w:rsidP="00FE049C">
      <w:pPr>
        <w:rPr>
          <w:rFonts w:asciiTheme="minorEastAsia" w:hAnsiTheme="minorEastAsia"/>
          <w:szCs w:val="21"/>
        </w:rPr>
      </w:pPr>
      <w:r>
        <w:rPr>
          <w:rFonts w:asciiTheme="minorEastAsia" w:hAnsiTheme="minorEastAsia" w:hint="eastAsia"/>
          <w:szCs w:val="21"/>
          <w:vertAlign w:val="superscript"/>
        </w:rPr>
        <w:t>ⅶ</w:t>
      </w:r>
      <w:r w:rsidRPr="002D7D06">
        <w:rPr>
          <w:rFonts w:asciiTheme="minorEastAsia" w:hAnsiTheme="minorEastAsia" w:hint="eastAsia"/>
          <w:szCs w:val="21"/>
          <w:vertAlign w:val="superscript"/>
        </w:rPr>
        <w:t xml:space="preserve">　</w:t>
      </w:r>
      <w:r w:rsidRPr="002D7D06">
        <w:rPr>
          <w:rFonts w:asciiTheme="minorEastAsia" w:hAnsiTheme="minorEastAsia" w:hint="eastAsia"/>
          <w:szCs w:val="21"/>
        </w:rPr>
        <w:t>評価指標・・・以下の２つの指標を一つの目安とする。</w:t>
      </w:r>
    </w:p>
    <w:p w14:paraId="50EA7E75" w14:textId="77777777" w:rsidR="0094044A" w:rsidRDefault="00FE049C" w:rsidP="0094044A">
      <w:pPr>
        <w:ind w:firstLineChars="150" w:firstLine="315"/>
        <w:rPr>
          <w:rFonts w:asciiTheme="minorEastAsia" w:hAnsiTheme="minorEastAsia"/>
          <w:szCs w:val="21"/>
        </w:rPr>
      </w:pPr>
      <w:r w:rsidRPr="00EB046B">
        <w:rPr>
          <w:rFonts w:asciiTheme="minorEastAsia" w:hAnsiTheme="minorEastAsia" w:hint="eastAsia"/>
          <w:szCs w:val="21"/>
        </w:rPr>
        <w:t>〔施設劣化度評価〕</w:t>
      </w:r>
      <w:r w:rsidRPr="002D7D06">
        <w:rPr>
          <w:rFonts w:asciiTheme="minorEastAsia" w:hAnsiTheme="minorEastAsia" w:hint="eastAsia"/>
          <w:szCs w:val="21"/>
        </w:rPr>
        <w:t>公共施設等の老朽度（築年数）を測る。</w:t>
      </w:r>
    </w:p>
    <w:p w14:paraId="01C4B0AD" w14:textId="2AEC93B0" w:rsidR="00FE049C" w:rsidRPr="002D7D06" w:rsidRDefault="00FE049C" w:rsidP="0094044A">
      <w:pPr>
        <w:ind w:firstLineChars="150" w:firstLine="315"/>
        <w:rPr>
          <w:rFonts w:asciiTheme="minorEastAsia" w:hAnsiTheme="minorEastAsia"/>
          <w:szCs w:val="21"/>
        </w:rPr>
      </w:pPr>
      <w:r w:rsidRPr="00EB046B">
        <w:rPr>
          <w:rFonts w:asciiTheme="minorEastAsia" w:hAnsiTheme="minorEastAsia" w:hint="eastAsia"/>
          <w:szCs w:val="21"/>
        </w:rPr>
        <w:t>〔有効活用度評価〕</w:t>
      </w:r>
      <w:r w:rsidRPr="002D7D06">
        <w:rPr>
          <w:rFonts w:asciiTheme="minorEastAsia" w:hAnsiTheme="minorEastAsia" w:hint="eastAsia"/>
          <w:szCs w:val="21"/>
        </w:rPr>
        <w:t>「減損の兆候を判断する指標」により、施設の有効活用度を測る。</w:t>
      </w:r>
    </w:p>
    <w:p w14:paraId="71BA9C3C" w14:textId="3EE2B6FC" w:rsidR="00FE049C" w:rsidRPr="002D7D06" w:rsidRDefault="00FE049C" w:rsidP="000B2220">
      <w:pPr>
        <w:ind w:leftChars="1026" w:left="2155"/>
        <w:rPr>
          <w:rFonts w:asciiTheme="minorEastAsia" w:hAnsiTheme="minorEastAsia"/>
          <w:szCs w:val="21"/>
        </w:rPr>
      </w:pPr>
      <w:r w:rsidRPr="002D7D06">
        <w:rPr>
          <w:rFonts w:asciiTheme="minorEastAsia" w:hAnsiTheme="minorEastAsia" w:hint="eastAsia"/>
          <w:szCs w:val="21"/>
        </w:rPr>
        <w:t>固定資産の「減損」とは、固定資産に現在期待される行政サービス提供能力が当該資産の取得時に比べて著しく減少し将来にわたりその回復が見込めない状態又は固定資産の将来の経済的便益が著しく減少した状態をいい、「減損の兆候を判断する指標」とは、固定資産に減損が生じている可能性を示す事象があるかどうかを確認するものである。</w:t>
      </w:r>
    </w:p>
    <w:p w14:paraId="1F089D44" w14:textId="4F5620E0" w:rsidR="00FE049C" w:rsidRDefault="00FE049C" w:rsidP="00FE049C">
      <w:pPr>
        <w:rPr>
          <w:rFonts w:ascii="ＭＳ ゴシック" w:eastAsia="ＭＳ ゴシック" w:hAnsi="ＭＳ ゴシック"/>
          <w:sz w:val="24"/>
          <w:szCs w:val="24"/>
        </w:rPr>
      </w:pPr>
    </w:p>
    <w:p w14:paraId="36381136" w14:textId="77777777" w:rsidR="00CD1859" w:rsidRPr="002D7D06" w:rsidRDefault="00CD1859" w:rsidP="00FE049C">
      <w:pPr>
        <w:rPr>
          <w:rFonts w:ascii="ＭＳ ゴシック" w:eastAsia="ＭＳ ゴシック" w:hAnsi="ＭＳ ゴシック"/>
          <w:sz w:val="24"/>
          <w:szCs w:val="24"/>
        </w:rPr>
      </w:pPr>
    </w:p>
    <w:p w14:paraId="557A89A4" w14:textId="2AC65536" w:rsidR="005F190C" w:rsidRDefault="005F190C" w:rsidP="005F190C">
      <w:pPr>
        <w:ind w:firstLineChars="100" w:firstLine="240"/>
        <w:rPr>
          <w:rFonts w:ascii="ＭＳ ゴシック" w:eastAsia="ＭＳ ゴシック" w:hAnsi="ＭＳ ゴシック"/>
          <w:color w:val="000000" w:themeColor="text1"/>
          <w:sz w:val="24"/>
          <w:szCs w:val="24"/>
        </w:rPr>
      </w:pPr>
      <w:r w:rsidRPr="00174094">
        <w:rPr>
          <w:rFonts w:ascii="ＭＳ ゴシック" w:eastAsia="ＭＳ ゴシック" w:hAnsi="ＭＳ ゴシック" w:hint="eastAsia"/>
          <w:color w:val="000000" w:themeColor="text1"/>
          <w:sz w:val="24"/>
          <w:szCs w:val="24"/>
        </w:rPr>
        <w:t>（１）－３</w:t>
      </w:r>
      <w:r w:rsidR="009D25FA" w:rsidRPr="00174094">
        <w:rPr>
          <w:rFonts w:ascii="ＭＳ ゴシック" w:eastAsia="ＭＳ ゴシック" w:hAnsi="ＭＳ ゴシック" w:hint="eastAsia"/>
          <w:color w:val="000000" w:themeColor="text1"/>
          <w:sz w:val="24"/>
          <w:szCs w:val="24"/>
        </w:rPr>
        <w:t xml:space="preserve">　</w:t>
      </w:r>
      <w:r w:rsidRPr="00174094">
        <w:rPr>
          <w:rFonts w:ascii="ＭＳ ゴシック" w:eastAsia="ＭＳ ゴシック" w:hAnsi="ＭＳ ゴシック" w:hint="eastAsia"/>
          <w:color w:val="000000" w:themeColor="text1"/>
          <w:sz w:val="24"/>
          <w:szCs w:val="24"/>
        </w:rPr>
        <w:t>推進体制</w:t>
      </w:r>
    </w:p>
    <w:p w14:paraId="58FF2D52" w14:textId="77777777" w:rsidR="005F190C" w:rsidRDefault="005F190C" w:rsidP="005F190C">
      <w:pPr>
        <w:ind w:firstLineChars="100" w:firstLine="240"/>
        <w:rPr>
          <w:rFonts w:ascii="ＭＳ ゴシック" w:eastAsia="ＭＳ ゴシック" w:hAnsi="ＭＳ ゴシック"/>
          <w:sz w:val="24"/>
          <w:szCs w:val="24"/>
        </w:rPr>
      </w:pPr>
    </w:p>
    <w:p w14:paraId="507A8D56" w14:textId="6FD8D95E" w:rsidR="005F190C" w:rsidRDefault="005F190C" w:rsidP="005F190C">
      <w:pPr>
        <w:pStyle w:val="a8"/>
        <w:numPr>
          <w:ilvl w:val="0"/>
          <w:numId w:val="3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施設関連データの一元管理</w:t>
      </w:r>
    </w:p>
    <w:p w14:paraId="088D0153" w14:textId="77777777" w:rsidR="005F190C" w:rsidRDefault="005F190C" w:rsidP="005F190C">
      <w:pPr>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各施設に関する施設名や構造、建設年、延床面積などの基本情報のほか、法定点検等の保全関連情報は財産活用課で一元的に集約する。</w:t>
      </w:r>
    </w:p>
    <w:p w14:paraId="247881E7" w14:textId="77777777" w:rsidR="005F190C" w:rsidRDefault="005F190C" w:rsidP="005F190C">
      <w:pPr>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現在、大阪府公有財産台帳において、基本情報を電子データで一元管理しているが、保全関連情報については、各施設所管部局がそれぞれに必要な範囲で把握はするものの、全施設を計画管理に資することを目的に、情報管理するまでには至っていない。</w:t>
      </w:r>
    </w:p>
    <w:p w14:paraId="3E1C4FF6" w14:textId="77777777" w:rsidR="005F190C" w:rsidRDefault="005F190C" w:rsidP="005F190C">
      <w:pPr>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今後は、保全関連情報に関しても、本府全体で統一的に電子データ化して把握することとし、財産活用課において基本情報と合わせて保全関連データについても一元的に集約する。なお、保全関連データの作成にあたっては技術的なサポートを必要とすることから公共建築室と連携する。また、集約したデータは、その妥当性について適宜検証しながら施設の計画的な管理に活用していくこととする。</w:t>
      </w:r>
    </w:p>
    <w:p w14:paraId="5F34706C" w14:textId="7118D984" w:rsidR="005F190C" w:rsidRDefault="005F190C" w:rsidP="005F190C">
      <w:pPr>
        <w:rPr>
          <w:rFonts w:ascii="ＭＳ ゴシック" w:eastAsia="ＭＳ ゴシック" w:hAnsi="ＭＳ ゴシック"/>
          <w:color w:val="FF0000"/>
          <w:sz w:val="24"/>
          <w:szCs w:val="24"/>
        </w:rPr>
      </w:pPr>
      <w:r>
        <w:rPr>
          <w:rFonts w:hint="eastAsia"/>
          <w:noProof/>
        </w:rPr>
        <mc:AlternateContent>
          <mc:Choice Requires="wps">
            <w:drawing>
              <wp:anchor distT="0" distB="0" distL="114300" distR="114300" simplePos="0" relativeHeight="252150784" behindDoc="0" locked="0" layoutInCell="1" allowOverlap="1" wp14:anchorId="1338CAFF" wp14:editId="191FB96A">
                <wp:simplePos x="0" y="0"/>
                <wp:positionH relativeFrom="column">
                  <wp:posOffset>2552700</wp:posOffset>
                </wp:positionH>
                <wp:positionV relativeFrom="paragraph">
                  <wp:posOffset>2990850</wp:posOffset>
                </wp:positionV>
                <wp:extent cx="1577975" cy="327025"/>
                <wp:effectExtent l="0" t="0" r="3175" b="0"/>
                <wp:wrapNone/>
                <wp:docPr id="9" name="正方形/長方形 9"/>
                <wp:cNvGraphicFramePr/>
                <a:graphic xmlns:a="http://schemas.openxmlformats.org/drawingml/2006/main">
                  <a:graphicData uri="http://schemas.microsoft.com/office/word/2010/wordprocessingShape">
                    <wps:wsp>
                      <wps:cNvSpPr/>
                      <wps:spPr>
                        <a:xfrm>
                          <a:off x="0" y="0"/>
                          <a:ext cx="1577975" cy="327025"/>
                        </a:xfrm>
                        <a:prstGeom prst="rect">
                          <a:avLst/>
                        </a:prstGeom>
                        <a:solidFill>
                          <a:sysClr val="window" lastClr="FFFFFF"/>
                        </a:solidFill>
                        <a:ln w="25400" cap="flat" cmpd="sng" algn="ctr">
                          <a:noFill/>
                          <a:prstDash val="solid"/>
                        </a:ln>
                        <a:effectLst/>
                      </wps:spPr>
                      <wps:txbx>
                        <w:txbxContent>
                          <w:p w14:paraId="68452562" w14:textId="77777777" w:rsidR="005F190C" w:rsidRDefault="005F190C" w:rsidP="005F190C">
                            <w:pPr>
                              <w:jc w:val="center"/>
                              <w:rPr>
                                <w:b/>
                                <w:sz w:val="24"/>
                                <w:szCs w:val="24"/>
                              </w:rPr>
                            </w:pPr>
                            <w:r>
                              <w:rPr>
                                <w:rFonts w:hint="eastAsia"/>
                                <w:b/>
                                <w:sz w:val="24"/>
                                <w:szCs w:val="24"/>
                              </w:rPr>
                              <w:t>（体制イメージ）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8CAFF" id="正方形/長方形 9" o:spid="_x0000_s1067" style="position:absolute;left:0;text-align:left;margin-left:201pt;margin-top:235.5pt;width:124.25pt;height:25.7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" fillcolor="window" stroked="f" strokeweight="2pt">
                <v:textbox>
                  <w:txbxContent>
                    <w:p w14:paraId="68452562" w14:textId="77777777" w:rsidR="005F190C" w:rsidRDefault="005F190C" w:rsidP="005F190C">
                      <w:pPr>
                        <w:jc w:val="center"/>
                        <w:rPr>
                          <w:b/>
                          <w:sz w:val="24"/>
                          <w:szCs w:val="24"/>
                        </w:rPr>
                      </w:pPr>
                      <w:r>
                        <w:rPr>
                          <w:rFonts w:hint="eastAsia"/>
                          <w:b/>
                          <w:sz w:val="24"/>
                          <w:szCs w:val="24"/>
                        </w:rPr>
                        <w:t>（体制イメージ）</w:t>
                      </w:r>
                    </w:p>
                  </w:txbxContent>
                </v:textbox>
              </v:rect>
            </w:pict>
          </mc:Fallback>
        </mc:AlternateContent>
      </w:r>
      <w:r>
        <w:rPr>
          <w:rFonts w:hint="eastAsia"/>
          <w:noProof/>
        </w:rPr>
        <mc:AlternateContent>
          <mc:Choice Requires="wpg">
            <w:drawing>
              <wp:anchor distT="0" distB="0" distL="114300" distR="114300" simplePos="0" relativeHeight="252153856" behindDoc="0" locked="0" layoutInCell="1" allowOverlap="1" wp14:anchorId="04D0467F" wp14:editId="629F4B34">
                <wp:simplePos x="0" y="0"/>
                <wp:positionH relativeFrom="column">
                  <wp:posOffset>390525</wp:posOffset>
                </wp:positionH>
                <wp:positionV relativeFrom="paragraph">
                  <wp:posOffset>190500</wp:posOffset>
                </wp:positionV>
                <wp:extent cx="6193790" cy="2806700"/>
                <wp:effectExtent l="38100" t="38100" r="111760" b="107950"/>
                <wp:wrapNone/>
                <wp:docPr id="46" name="グループ化 46" title="施設関連データの一元管理体制について示した図"/>
                <wp:cNvGraphicFramePr/>
                <a:graphic xmlns:a="http://schemas.openxmlformats.org/drawingml/2006/main">
                  <a:graphicData uri="http://schemas.microsoft.com/office/word/2010/wordprocessingGroup">
                    <wpg:wgp>
                      <wpg:cNvGrpSpPr/>
                      <wpg:grpSpPr>
                        <a:xfrm>
                          <a:off x="0" y="0"/>
                          <a:ext cx="6193155" cy="2806700"/>
                          <a:chOff x="0" y="0"/>
                          <a:chExt cx="6193766" cy="2806820"/>
                        </a:xfrm>
                      </wpg:grpSpPr>
                      <wps:wsp>
                        <wps:cNvPr id="63" name="正方形/長方形 63"/>
                        <wps:cNvSpPr/>
                        <wps:spPr>
                          <a:xfrm>
                            <a:off x="0" y="0"/>
                            <a:ext cx="2610684" cy="2631524"/>
                          </a:xfrm>
                          <a:prstGeom prst="rect">
                            <a:avLst/>
                          </a:prstGeom>
                          <a:solidFill>
                            <a:srgbClr val="4F81BD">
                              <a:lumMod val="40000"/>
                              <a:lumOff val="60000"/>
                            </a:srgbClr>
                          </a:solidFill>
                          <a:ln w="127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11C19F33" w14:textId="77777777" w:rsidR="005F190C" w:rsidRDefault="005F190C" w:rsidP="005F190C">
                              <w:pPr>
                                <w:jc w:val="center"/>
                                <w:rPr>
                                  <w:szCs w:val="21"/>
                                </w:rPr>
                              </w:pPr>
                              <w:r>
                                <w:rPr>
                                  <w:rFonts w:hint="eastAsia"/>
                                  <w:szCs w:val="21"/>
                                </w:rPr>
                                <w:t>財産活用課</w:t>
                              </w:r>
                            </w:p>
                            <w:p w14:paraId="4C051216" w14:textId="77777777" w:rsidR="005F190C" w:rsidRDefault="005F190C" w:rsidP="005F190C"/>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4" name="正方形/長方形 64"/>
                        <wps:cNvSpPr/>
                        <wps:spPr>
                          <a:xfrm>
                            <a:off x="3605841" y="0"/>
                            <a:ext cx="2027208" cy="1231900"/>
                          </a:xfrm>
                          <a:prstGeom prst="rect">
                            <a:avLst/>
                          </a:prstGeom>
                          <a:solidFill>
                            <a:srgbClr val="4F81BD">
                              <a:lumMod val="40000"/>
                              <a:lumOff val="60000"/>
                            </a:srgbClr>
                          </a:solidFill>
                          <a:ln w="127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32CA44AC" w14:textId="77777777" w:rsidR="005F190C" w:rsidRDefault="005F190C" w:rsidP="005F190C">
                              <w:pPr>
                                <w:jc w:val="center"/>
                                <w:rPr>
                                  <w:color w:val="000000" w:themeColor="text1"/>
                                  <w:szCs w:val="21"/>
                                </w:rPr>
                              </w:pPr>
                              <w:r>
                                <w:rPr>
                                  <w:rFonts w:hint="eastAsia"/>
                                  <w:color w:val="000000" w:themeColor="text1"/>
                                  <w:szCs w:val="21"/>
                                </w:rPr>
                                <w:t>施設所管部局</w:t>
                              </w:r>
                            </w:p>
                            <w:p w14:paraId="14B942A5" w14:textId="77777777" w:rsidR="005F190C" w:rsidRDefault="005F190C" w:rsidP="005F190C">
                              <w:pPr>
                                <w:jc w:val="center"/>
                                <w:rPr>
                                  <w:color w:val="000000" w:themeColor="text1"/>
                                  <w:sz w:val="18"/>
                                  <w:szCs w:val="18"/>
                                </w:rPr>
                              </w:pPr>
                            </w:p>
                            <w:p w14:paraId="223E6459" w14:textId="77777777" w:rsidR="005F190C" w:rsidRDefault="005F190C" w:rsidP="005F190C">
                              <w:pPr>
                                <w:jc w:val="center"/>
                                <w:rPr>
                                  <w:color w:val="000000" w:themeColor="text1"/>
                                  <w:sz w:val="18"/>
                                  <w:szCs w:val="18"/>
                                </w:rPr>
                              </w:pPr>
                            </w:p>
                            <w:p w14:paraId="4E9C6AD8" w14:textId="77777777" w:rsidR="005F190C" w:rsidRDefault="005F190C" w:rsidP="005F190C">
                              <w:pPr>
                                <w:jc w:val="center"/>
                                <w:rPr>
                                  <w:color w:val="000000" w:themeColor="text1"/>
                                  <w:sz w:val="18"/>
                                  <w:szCs w:val="1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65" name="グループ化 65"/>
                        <wpg:cNvGrpSpPr/>
                        <wpg:grpSpPr>
                          <a:xfrm>
                            <a:off x="2708694" y="2096219"/>
                            <a:ext cx="619760" cy="535305"/>
                            <a:chOff x="2708694" y="2096219"/>
                            <a:chExt cx="619760" cy="535305"/>
                          </a:xfrm>
                        </wpg:grpSpPr>
                        <wps:wsp>
                          <wps:cNvPr id="85" name="左右矢印 85"/>
                          <wps:cNvSpPr/>
                          <wps:spPr>
                            <a:xfrm>
                              <a:off x="2708694" y="2096219"/>
                              <a:ext cx="619760" cy="535305"/>
                            </a:xfrm>
                            <a:prstGeom prst="leftRightArrow">
                              <a:avLst/>
                            </a:prstGeom>
                            <a:solidFill>
                              <a:srgbClr val="1F497D">
                                <a:lumMod val="40000"/>
                                <a:lumOff val="60000"/>
                              </a:srgbClr>
                            </a:solidFill>
                            <a:ln w="25400" cap="flat" cmpd="sng" algn="ctr">
                              <a:solidFill>
                                <a:srgbClr val="1F497D">
                                  <a:lumMod val="40000"/>
                                  <a:lumOff val="60000"/>
                                </a:srgbClr>
                              </a:solidFill>
                              <a:prstDash val="solid"/>
                            </a:ln>
                            <a:effectLst>
                              <a:softEdge rad="31750"/>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7" name="テキスト ボックス 51"/>
                          <wps:cNvSpPr txBox="1"/>
                          <wps:spPr>
                            <a:xfrm>
                              <a:off x="2812211" y="2208362"/>
                              <a:ext cx="429260" cy="361950"/>
                            </a:xfrm>
                            <a:prstGeom prst="rect">
                              <a:avLst/>
                            </a:prstGeom>
                            <a:noFill/>
                            <a:ln w="6350">
                              <a:noFill/>
                            </a:ln>
                            <a:effectLst/>
                          </wps:spPr>
                          <wps:txbx>
                            <w:txbxContent>
                              <w:p w14:paraId="7C290060" w14:textId="77777777" w:rsidR="005F190C" w:rsidRDefault="005F190C" w:rsidP="005F190C">
                                <w:pPr>
                                  <w:rPr>
                                    <w:sz w:val="18"/>
                                    <w:szCs w:val="18"/>
                                  </w:rPr>
                                </w:pPr>
                                <w:r>
                                  <w:rPr>
                                    <w:rFonts w:hint="eastAsia"/>
                                    <w:sz w:val="18"/>
                                    <w:szCs w:val="18"/>
                                  </w:rPr>
                                  <w:t>連携</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66" name="角丸四角形 66"/>
                        <wps:cNvSpPr/>
                        <wps:spPr>
                          <a:xfrm>
                            <a:off x="3734869" y="379546"/>
                            <a:ext cx="1818205" cy="763454"/>
                          </a:xfrm>
                          <a:prstGeom prst="roundRect">
                            <a:avLst/>
                          </a:prstGeom>
                          <a:solidFill>
                            <a:srgbClr val="1F497D">
                              <a:lumMod val="40000"/>
                              <a:lumOff val="60000"/>
                            </a:srgbClr>
                          </a:solidFill>
                          <a:ln w="9525" cap="flat" cmpd="sng" algn="ctr">
                            <a:solidFill>
                              <a:srgbClr val="4F81BD">
                                <a:shade val="50000"/>
                              </a:srgbClr>
                            </a:solidFill>
                            <a:prstDash val="solid"/>
                          </a:ln>
                          <a:effectLst>
                            <a:outerShdw blurRad="50800" dist="50800" dir="5400000" algn="ctr" rotWithShape="0">
                              <a:srgbClr val="1F497D">
                                <a:lumMod val="60000"/>
                                <a:lumOff val="40000"/>
                              </a:srgbClr>
                            </a:outerShdw>
                          </a:effectLst>
                        </wps:spPr>
                        <wps:txbx>
                          <w:txbxContent>
                            <w:p w14:paraId="426D900D" w14:textId="77777777" w:rsidR="005F190C" w:rsidRDefault="005F190C" w:rsidP="005F190C">
                              <w:pPr>
                                <w:spacing w:line="240" w:lineRule="exact"/>
                                <w:jc w:val="left"/>
                                <w:rPr>
                                  <w:color w:val="000000" w:themeColor="text1"/>
                                  <w:sz w:val="16"/>
                                  <w:szCs w:val="16"/>
                                </w:rPr>
                              </w:pPr>
                              <w:r>
                                <w:rPr>
                                  <w:rFonts w:hint="eastAsia"/>
                                  <w:color w:val="000000" w:themeColor="text1"/>
                                  <w:sz w:val="16"/>
                                  <w:szCs w:val="16"/>
                                </w:rPr>
                                <w:t>・施設の利用実績</w:t>
                              </w:r>
                            </w:p>
                            <w:p w14:paraId="003C0B1C" w14:textId="77777777" w:rsidR="005F190C" w:rsidRDefault="005F190C" w:rsidP="005F190C">
                              <w:pPr>
                                <w:spacing w:line="240" w:lineRule="exact"/>
                                <w:jc w:val="left"/>
                                <w:rPr>
                                  <w:color w:val="000000" w:themeColor="text1"/>
                                  <w:sz w:val="16"/>
                                  <w:szCs w:val="16"/>
                                </w:rPr>
                              </w:pPr>
                              <w:r>
                                <w:rPr>
                                  <w:rFonts w:hint="eastAsia"/>
                                  <w:color w:val="000000" w:themeColor="text1"/>
                                  <w:sz w:val="16"/>
                                  <w:szCs w:val="16"/>
                                </w:rPr>
                                <w:t>・点検・劣化調査結果</w:t>
                              </w:r>
                            </w:p>
                            <w:p w14:paraId="1A82D01F" w14:textId="77777777" w:rsidR="005F190C" w:rsidRDefault="005F190C" w:rsidP="005F190C">
                              <w:pPr>
                                <w:spacing w:line="240" w:lineRule="exact"/>
                                <w:jc w:val="left"/>
                                <w:rPr>
                                  <w:sz w:val="16"/>
                                  <w:szCs w:val="16"/>
                                </w:rPr>
                              </w:pPr>
                              <w:r>
                                <w:rPr>
                                  <w:rFonts w:hint="eastAsia"/>
                                  <w:color w:val="000000" w:themeColor="text1"/>
                                  <w:sz w:val="16"/>
                                  <w:szCs w:val="16"/>
                                </w:rPr>
                                <w:t>・中長期保全計画・修繕実施計画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7" name="角丸四角形 67"/>
                        <wps:cNvSpPr/>
                        <wps:spPr>
                          <a:xfrm>
                            <a:off x="86264" y="414068"/>
                            <a:ext cx="1379855" cy="1178560"/>
                          </a:xfrm>
                          <a:prstGeom prst="roundRect">
                            <a:avLst/>
                          </a:prstGeom>
                          <a:solidFill>
                            <a:srgbClr val="1F497D">
                              <a:lumMod val="40000"/>
                              <a:lumOff val="60000"/>
                            </a:srgbClr>
                          </a:solidFill>
                          <a:ln w="9525" cap="flat" cmpd="sng" algn="ctr">
                            <a:solidFill>
                              <a:srgbClr val="4F81BD">
                                <a:shade val="50000"/>
                              </a:srgbClr>
                            </a:solidFill>
                            <a:prstDash val="solid"/>
                          </a:ln>
                          <a:effectLst>
                            <a:outerShdw blurRad="50800" dist="50800" dir="5400000" algn="ctr" rotWithShape="0">
                              <a:srgbClr val="1F497D">
                                <a:lumMod val="60000"/>
                                <a:lumOff val="40000"/>
                              </a:srgbClr>
                            </a:outerShdw>
                          </a:effectLst>
                        </wps:spPr>
                        <wps:txbx>
                          <w:txbxContent>
                            <w:p w14:paraId="17E5598A" w14:textId="77777777" w:rsidR="005F190C" w:rsidRDefault="005F190C" w:rsidP="005F190C">
                              <w:pPr>
                                <w:spacing w:line="280" w:lineRule="exact"/>
                                <w:jc w:val="center"/>
                                <w:rPr>
                                  <w:color w:val="000000" w:themeColor="text1"/>
                                  <w:sz w:val="18"/>
                                  <w:szCs w:val="18"/>
                                </w:rPr>
                              </w:pPr>
                              <w:r>
                                <w:rPr>
                                  <w:rFonts w:hint="eastAsia"/>
                                  <w:color w:val="000000" w:themeColor="text1"/>
                                  <w:sz w:val="18"/>
                                  <w:szCs w:val="18"/>
                                </w:rPr>
                                <w:t>データ一元管理</w:t>
                              </w:r>
                            </w:p>
                            <w:p w14:paraId="54A8BA81" w14:textId="77777777" w:rsidR="005F190C" w:rsidRDefault="005F190C" w:rsidP="005F190C">
                              <w:pPr>
                                <w:spacing w:line="280" w:lineRule="exact"/>
                                <w:rPr>
                                  <w:color w:val="000000" w:themeColor="text1"/>
                                  <w:sz w:val="16"/>
                                  <w:szCs w:val="16"/>
                                </w:rPr>
                              </w:pPr>
                              <w:r>
                                <w:rPr>
                                  <w:rFonts w:hint="eastAsia"/>
                                  <w:color w:val="000000" w:themeColor="text1"/>
                                  <w:sz w:val="16"/>
                                  <w:szCs w:val="16"/>
                                </w:rPr>
                                <w:t>・長寿命化保全データ</w:t>
                              </w:r>
                            </w:p>
                            <w:p w14:paraId="6807C99E" w14:textId="70AE4736" w:rsidR="005F190C" w:rsidRDefault="0047329B" w:rsidP="005F190C">
                              <w:pPr>
                                <w:spacing w:line="240" w:lineRule="exact"/>
                                <w:jc w:val="left"/>
                                <w:rPr>
                                  <w:color w:val="000000" w:themeColor="text1"/>
                                  <w:sz w:val="16"/>
                                  <w:szCs w:val="16"/>
                                </w:rPr>
                              </w:pPr>
                              <w:r>
                                <w:rPr>
                                  <w:rFonts w:hint="eastAsia"/>
                                  <w:color w:val="000000" w:themeColor="text1"/>
                                  <w:sz w:val="16"/>
                                  <w:szCs w:val="16"/>
                                </w:rPr>
                                <w:t>・総量最適化・</w:t>
                              </w:r>
                            </w:p>
                            <w:p w14:paraId="0DCE9BAD" w14:textId="77777777" w:rsidR="005F190C" w:rsidRDefault="005F190C" w:rsidP="005F190C">
                              <w:pPr>
                                <w:spacing w:line="240" w:lineRule="exact"/>
                                <w:ind w:firstLineChars="100" w:firstLine="160"/>
                                <w:jc w:val="left"/>
                                <w:rPr>
                                  <w:color w:val="000000" w:themeColor="text1"/>
                                  <w:sz w:val="16"/>
                                  <w:szCs w:val="16"/>
                                </w:rPr>
                              </w:pPr>
                              <w:r>
                                <w:rPr>
                                  <w:rFonts w:hint="eastAsia"/>
                                  <w:color w:val="000000" w:themeColor="text1"/>
                                  <w:sz w:val="16"/>
                                  <w:szCs w:val="16"/>
                                </w:rPr>
                                <w:t>有効活用関連データ</w:t>
                              </w:r>
                            </w:p>
                            <w:p w14:paraId="4A36F731" w14:textId="77777777" w:rsidR="005F190C" w:rsidRDefault="005F190C" w:rsidP="005F190C">
                              <w:pPr>
                                <w:spacing w:line="240" w:lineRule="exact"/>
                                <w:ind w:firstLineChars="100" w:firstLine="160"/>
                                <w:jc w:val="left"/>
                                <w:rPr>
                                  <w:sz w:val="16"/>
                                  <w:szCs w:val="16"/>
                                </w:rPr>
                              </w:pPr>
                              <w:r>
                                <w:rPr>
                                  <w:color w:val="000000" w:themeColor="text1"/>
                                  <w:sz w:val="16"/>
                                  <w:szCs w:val="16"/>
                                </w:rPr>
                                <w:t>(</w:t>
                              </w:r>
                              <w:r>
                                <w:rPr>
                                  <w:rFonts w:hint="eastAsia"/>
                                  <w:color w:val="000000" w:themeColor="text1"/>
                                  <w:sz w:val="16"/>
                                  <w:szCs w:val="16"/>
                                </w:rPr>
                                <w:t>減損指標など</w:t>
                              </w:r>
                              <w:r>
                                <w:rPr>
                                  <w:color w:val="000000" w:themeColor="text1"/>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 name="角丸四角形 69"/>
                        <wps:cNvSpPr/>
                        <wps:spPr>
                          <a:xfrm>
                            <a:off x="1621766" y="1078302"/>
                            <a:ext cx="819150" cy="483079"/>
                          </a:xfrm>
                          <a:prstGeom prst="roundRect">
                            <a:avLst/>
                          </a:prstGeom>
                          <a:solidFill>
                            <a:srgbClr val="1F497D">
                              <a:lumMod val="40000"/>
                              <a:lumOff val="60000"/>
                            </a:srgbClr>
                          </a:solidFill>
                          <a:ln w="9525" cap="flat" cmpd="sng" algn="ctr">
                            <a:solidFill>
                              <a:srgbClr val="4F81BD">
                                <a:shade val="50000"/>
                              </a:srgbClr>
                            </a:solidFill>
                            <a:prstDash val="solid"/>
                          </a:ln>
                          <a:effectLst>
                            <a:outerShdw blurRad="50800" dist="50800" dir="5400000" algn="ctr" rotWithShape="0">
                              <a:srgbClr val="1F497D">
                                <a:lumMod val="60000"/>
                                <a:lumOff val="40000"/>
                              </a:srgbClr>
                            </a:outerShdw>
                          </a:effectLst>
                        </wps:spPr>
                        <wps:txbx>
                          <w:txbxContent>
                            <w:p w14:paraId="12752A91" w14:textId="77777777" w:rsidR="005F190C" w:rsidRDefault="005F190C" w:rsidP="005F190C">
                              <w:pPr>
                                <w:spacing w:line="240" w:lineRule="exact"/>
                                <w:jc w:val="center"/>
                                <w:rPr>
                                  <w:sz w:val="18"/>
                                  <w:szCs w:val="18"/>
                                </w:rPr>
                              </w:pPr>
                              <w:r>
                                <w:rPr>
                                  <w:rFonts w:hint="eastAsia"/>
                                  <w:color w:val="000000" w:themeColor="text1"/>
                                  <w:sz w:val="18"/>
                                  <w:szCs w:val="18"/>
                                </w:rPr>
                                <w:t>技術支援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角丸四角形 70"/>
                        <wps:cNvSpPr/>
                        <wps:spPr>
                          <a:xfrm>
                            <a:off x="129396" y="1716657"/>
                            <a:ext cx="2372264" cy="778510"/>
                          </a:xfrm>
                          <a:prstGeom prst="roundRect">
                            <a:avLst/>
                          </a:prstGeom>
                          <a:solidFill>
                            <a:srgbClr val="1F497D">
                              <a:lumMod val="40000"/>
                              <a:lumOff val="60000"/>
                            </a:srgbClr>
                          </a:solidFill>
                          <a:ln w="9525" cap="flat" cmpd="sng" algn="ctr">
                            <a:solidFill>
                              <a:srgbClr val="4F81BD">
                                <a:shade val="50000"/>
                              </a:srgbClr>
                            </a:solidFill>
                            <a:prstDash val="solid"/>
                          </a:ln>
                          <a:effectLst>
                            <a:outerShdw blurRad="50800" dist="50800" dir="5400000" algn="ctr" rotWithShape="0">
                              <a:srgbClr val="1F497D">
                                <a:lumMod val="60000"/>
                                <a:lumOff val="40000"/>
                              </a:srgbClr>
                            </a:outerShdw>
                          </a:effectLst>
                        </wps:spPr>
                        <wps:txbx>
                          <w:txbxContent>
                            <w:p w14:paraId="65506C34" w14:textId="77777777" w:rsidR="005F190C" w:rsidRDefault="005F190C" w:rsidP="005F190C">
                              <w:pPr>
                                <w:spacing w:line="240" w:lineRule="exact"/>
                                <w:jc w:val="center"/>
                                <w:rPr>
                                  <w:sz w:val="18"/>
                                  <w:szCs w:val="18"/>
                                </w:rPr>
                              </w:pPr>
                              <w:r>
                                <w:rPr>
                                  <w:rFonts w:hint="eastAsia"/>
                                  <w:sz w:val="18"/>
                                  <w:szCs w:val="18"/>
                                </w:rPr>
                                <w:t>保全関連データ作成に係る環境整備</w:t>
                              </w:r>
                            </w:p>
                            <w:p w14:paraId="5953EA05" w14:textId="77777777" w:rsidR="005F190C" w:rsidRDefault="005F190C" w:rsidP="005F190C">
                              <w:pPr>
                                <w:spacing w:line="240" w:lineRule="exact"/>
                                <w:jc w:val="left"/>
                                <w:rPr>
                                  <w:sz w:val="15"/>
                                  <w:szCs w:val="15"/>
                                </w:rPr>
                              </w:pPr>
                              <w:r>
                                <w:rPr>
                                  <w:rFonts w:hint="eastAsia"/>
                                  <w:sz w:val="15"/>
                                  <w:szCs w:val="15"/>
                                </w:rPr>
                                <w:t>・日常点検研修実施　　　・点検マニュアル作成</w:t>
                              </w:r>
                            </w:p>
                            <w:p w14:paraId="0345A793" w14:textId="77777777" w:rsidR="005F190C" w:rsidRDefault="005F190C" w:rsidP="005F190C">
                              <w:pPr>
                                <w:spacing w:line="240" w:lineRule="exact"/>
                                <w:jc w:val="left"/>
                                <w:rPr>
                                  <w:sz w:val="15"/>
                                  <w:szCs w:val="15"/>
                                </w:rPr>
                              </w:pPr>
                              <w:r>
                                <w:rPr>
                                  <w:rFonts w:hint="eastAsia"/>
                                  <w:sz w:val="15"/>
                                  <w:szCs w:val="15"/>
                                </w:rPr>
                                <w:t>・相談窓口設置　　　　　・劣化度調査項目選定</w:t>
                              </w:r>
                            </w:p>
                            <w:p w14:paraId="223A5924" w14:textId="77777777" w:rsidR="005F190C" w:rsidRDefault="005F190C" w:rsidP="005F190C">
                              <w:pPr>
                                <w:spacing w:line="240" w:lineRule="exact"/>
                                <w:jc w:val="left"/>
                                <w:rPr>
                                  <w:sz w:val="15"/>
                                  <w:szCs w:val="15"/>
                                </w:rPr>
                              </w:pPr>
                              <w:r>
                                <w:rPr>
                                  <w:rFonts w:hint="eastAsia"/>
                                  <w:sz w:val="15"/>
                                  <w:szCs w:val="15"/>
                                </w:rPr>
                                <w:t>・点検・調査水準等の検証　　　　　　　　　等</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 name="左矢印 71"/>
                        <wps:cNvSpPr/>
                        <wps:spPr>
                          <a:xfrm>
                            <a:off x="1311215" y="310551"/>
                            <a:ext cx="2294255" cy="672860"/>
                          </a:xfrm>
                          <a:prstGeom prst="leftArrow">
                            <a:avLst/>
                          </a:prstGeom>
                          <a:solidFill>
                            <a:srgbClr val="1F497D">
                              <a:lumMod val="60000"/>
                              <a:lumOff val="40000"/>
                            </a:srgbClr>
                          </a:solidFill>
                          <a:ln w="25400" cap="flat" cmpd="sng" algn="ctr">
                            <a:solidFill>
                              <a:srgbClr val="1F497D">
                                <a:lumMod val="40000"/>
                                <a:lumOff val="60000"/>
                              </a:srgbClr>
                            </a:solidFill>
                            <a:prstDash val="solid"/>
                          </a:ln>
                          <a:effectLst>
                            <a:softEdge rad="31750"/>
                          </a:effectLst>
                        </wps:spPr>
                        <wps:txbx>
                          <w:txbxContent>
                            <w:p w14:paraId="00026D21" w14:textId="77777777" w:rsidR="005F190C" w:rsidRDefault="005F190C" w:rsidP="005F190C">
                              <w:pPr>
                                <w:jc w:val="center"/>
                                <w:rPr>
                                  <w:color w:val="000000" w:themeColor="text1"/>
                                  <w:sz w:val="18"/>
                                  <w:szCs w:val="18"/>
                                </w:rPr>
                              </w:pPr>
                              <w:r>
                                <w:rPr>
                                  <w:rFonts w:hint="eastAsia"/>
                                  <w:color w:val="000000" w:themeColor="text1"/>
                                  <w:sz w:val="18"/>
                                  <w:szCs w:val="18"/>
                                </w:rPr>
                                <w:t>データ入力</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 name="直線矢印コネクタ 72"/>
                        <wps:cNvCnPr/>
                        <wps:spPr>
                          <a:xfrm flipV="1">
                            <a:off x="2708694" y="1078302"/>
                            <a:ext cx="690880" cy="1905"/>
                          </a:xfrm>
                          <a:prstGeom prst="straightConnector1">
                            <a:avLst/>
                          </a:prstGeom>
                          <a:noFill/>
                          <a:ln w="19050" cap="flat" cmpd="sng" algn="ctr">
                            <a:solidFill>
                              <a:srgbClr val="4F81BD">
                                <a:shade val="95000"/>
                                <a:satMod val="105000"/>
                              </a:srgbClr>
                            </a:solidFill>
                            <a:prstDash val="solid"/>
                            <a:tailEnd type="arrow"/>
                          </a:ln>
                          <a:effectLst/>
                        </wps:spPr>
                        <wps:bodyPr/>
                      </wps:wsp>
                      <wps:wsp>
                        <wps:cNvPr id="73" name="直線矢印コネクタ 73"/>
                        <wps:cNvCnPr/>
                        <wps:spPr>
                          <a:xfrm>
                            <a:off x="2708694" y="1319842"/>
                            <a:ext cx="585470" cy="396815"/>
                          </a:xfrm>
                          <a:prstGeom prst="straightConnector1">
                            <a:avLst/>
                          </a:prstGeom>
                          <a:noFill/>
                          <a:ln w="19050" cap="flat" cmpd="sng" algn="ctr">
                            <a:solidFill>
                              <a:srgbClr val="4F81BD">
                                <a:shade val="95000"/>
                                <a:satMod val="105000"/>
                              </a:srgbClr>
                            </a:solidFill>
                            <a:prstDash val="solid"/>
                            <a:tailEnd type="arrow"/>
                          </a:ln>
                          <a:effectLst/>
                        </wps:spPr>
                        <wps:bodyPr/>
                      </wps:wsp>
                      <wps:wsp>
                        <wps:cNvPr id="74" name="テキスト ボックス 59"/>
                        <wps:cNvSpPr txBox="1"/>
                        <wps:spPr>
                          <a:xfrm>
                            <a:off x="2812211" y="1130061"/>
                            <a:ext cx="456565" cy="310515"/>
                          </a:xfrm>
                          <a:prstGeom prst="rect">
                            <a:avLst/>
                          </a:prstGeom>
                          <a:noFill/>
                          <a:ln w="6350">
                            <a:noFill/>
                          </a:ln>
                          <a:effectLst/>
                        </wps:spPr>
                        <wps:txbx>
                          <w:txbxContent>
                            <w:p w14:paraId="2D40FA19" w14:textId="77777777" w:rsidR="005F190C" w:rsidRDefault="005F190C" w:rsidP="005F190C">
                              <w:pPr>
                                <w:rPr>
                                  <w:sz w:val="16"/>
                                  <w:szCs w:val="16"/>
                                </w:rPr>
                              </w:pPr>
                              <w:r>
                                <w:rPr>
                                  <w:rFonts w:hint="eastAsia"/>
                                  <w:sz w:val="16"/>
                                  <w:szCs w:val="16"/>
                                </w:rPr>
                                <w:t>支援</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75" name="グループ化 75"/>
                        <wpg:cNvGrpSpPr/>
                        <wpg:grpSpPr>
                          <a:xfrm>
                            <a:off x="3390181" y="1492370"/>
                            <a:ext cx="2803585" cy="1314450"/>
                            <a:chOff x="3390181" y="1492370"/>
                            <a:chExt cx="2803585" cy="1314450"/>
                          </a:xfrm>
                        </wpg:grpSpPr>
                        <wps:wsp>
                          <wps:cNvPr id="76" name="角丸四角形 76"/>
                          <wps:cNvSpPr/>
                          <wps:spPr>
                            <a:xfrm>
                              <a:off x="3390181" y="1492370"/>
                              <a:ext cx="2381250" cy="1314450"/>
                            </a:xfrm>
                            <a:prstGeom prst="roundRect">
                              <a:avLst/>
                            </a:prstGeom>
                            <a:solidFill>
                              <a:srgbClr val="4F81BD">
                                <a:lumMod val="20000"/>
                                <a:lumOff val="80000"/>
                              </a:srgbClr>
                            </a:solidFill>
                            <a:ln w="25400" cap="flat" cmpd="sng" algn="ctr">
                              <a:noFill/>
                              <a:prstDash val="solid"/>
                            </a:ln>
                            <a:effectLst>
                              <a:outerShdw blurRad="50800" dist="50800" dir="5400000" algn="ctr" rotWithShape="0">
                                <a:srgbClr val="1F497D">
                                  <a:lumMod val="40000"/>
                                  <a:lumOff val="60000"/>
                                </a:srgb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77" name="グループ化 77"/>
                          <wpg:cNvGrpSpPr/>
                          <wpg:grpSpPr>
                            <a:xfrm>
                              <a:off x="3475902" y="1559405"/>
                              <a:ext cx="2124079" cy="1162050"/>
                              <a:chOff x="3475902" y="1559405"/>
                              <a:chExt cx="2124079" cy="1162050"/>
                            </a:xfrm>
                          </wpg:grpSpPr>
                          <wps:wsp>
                            <wps:cNvPr id="80" name="正方形/長方形 80"/>
                            <wps:cNvSpPr/>
                            <wps:spPr>
                              <a:xfrm>
                                <a:off x="3475906" y="1559405"/>
                                <a:ext cx="2124075" cy="295275"/>
                              </a:xfrm>
                              <a:prstGeom prst="rect">
                                <a:avLst/>
                              </a:prstGeom>
                              <a:solidFill>
                                <a:srgbClr val="4F81BD">
                                  <a:lumMod val="40000"/>
                                  <a:lumOff val="60000"/>
                                </a:srgbClr>
                              </a:solidFill>
                              <a:ln w="127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69641F2F" w14:textId="77777777" w:rsidR="005F190C" w:rsidRDefault="005F190C" w:rsidP="005F190C">
                                  <w:pPr>
                                    <w:jc w:val="center"/>
                                    <w:rPr>
                                      <w:sz w:val="18"/>
                                      <w:szCs w:val="18"/>
                                    </w:rPr>
                                  </w:pPr>
                                  <w:r>
                                    <w:rPr>
                                      <w:rFonts w:hint="eastAsia"/>
                                      <w:sz w:val="18"/>
                                      <w:szCs w:val="18"/>
                                    </w:rPr>
                                    <w:t>府営住宅（住宅まちづくり部）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 name="正方形/長方形 81"/>
                            <wps:cNvSpPr/>
                            <wps:spPr>
                              <a:xfrm>
                                <a:off x="3475902" y="1915065"/>
                                <a:ext cx="2124075" cy="439947"/>
                              </a:xfrm>
                              <a:prstGeom prst="rect">
                                <a:avLst/>
                              </a:prstGeom>
                              <a:solidFill>
                                <a:srgbClr val="4F81BD">
                                  <a:lumMod val="40000"/>
                                  <a:lumOff val="60000"/>
                                </a:srgbClr>
                              </a:solidFill>
                              <a:ln w="127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3697CA6E" w14:textId="77777777" w:rsidR="005F190C" w:rsidRDefault="005F190C" w:rsidP="005F190C">
                                  <w:pPr>
                                    <w:spacing w:line="200" w:lineRule="exact"/>
                                    <w:jc w:val="center"/>
                                    <w:rPr>
                                      <w:sz w:val="16"/>
                                      <w:szCs w:val="16"/>
                                    </w:rPr>
                                  </w:pPr>
                                  <w:r>
                                    <w:rPr>
                                      <w:rFonts w:hint="eastAsia"/>
                                      <w:sz w:val="16"/>
                                      <w:szCs w:val="16"/>
                                    </w:rPr>
                                    <w:t>インフラ（都市整備部、環境農林水産部</w:t>
                                  </w:r>
                                </w:p>
                                <w:p w14:paraId="783DBCBE" w14:textId="77777777" w:rsidR="005F190C" w:rsidRDefault="005F190C" w:rsidP="005F190C">
                                  <w:pPr>
                                    <w:spacing w:line="200" w:lineRule="exact"/>
                                    <w:jc w:val="center"/>
                                    <w:rPr>
                                      <w:sz w:val="16"/>
                                      <w:szCs w:val="16"/>
                                    </w:rPr>
                                  </w:pPr>
                                  <w:r>
                                    <w:rPr>
                                      <w:rFonts w:hint="eastAsia"/>
                                      <w:sz w:val="16"/>
                                      <w:szCs w:val="16"/>
                                    </w:rPr>
                                    <w:t xml:space="preserve">　　　　　警察本部（※交通安全施設））</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正方形/長方形 82"/>
                            <wps:cNvSpPr/>
                            <wps:spPr>
                              <a:xfrm>
                                <a:off x="3475906" y="2426180"/>
                                <a:ext cx="2124075" cy="295275"/>
                              </a:xfrm>
                              <a:prstGeom prst="rect">
                                <a:avLst/>
                              </a:prstGeom>
                              <a:solidFill>
                                <a:srgbClr val="4F81BD">
                                  <a:lumMod val="40000"/>
                                  <a:lumOff val="60000"/>
                                </a:srgbClr>
                              </a:solidFill>
                              <a:ln w="127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6016829D" w14:textId="77777777" w:rsidR="005F190C" w:rsidRDefault="005F190C" w:rsidP="005F190C">
                                  <w:pPr>
                                    <w:jc w:val="center"/>
                                    <w:rPr>
                                      <w:sz w:val="18"/>
                                      <w:szCs w:val="18"/>
                                    </w:rPr>
                                  </w:pPr>
                                  <w:r>
                                    <w:rPr>
                                      <w:rFonts w:hint="eastAsia"/>
                                      <w:sz w:val="18"/>
                                      <w:szCs w:val="18"/>
                                    </w:rPr>
                                    <w:t>市場（環境農林水産部）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78" name="円/楕円 116"/>
                          <wps:cNvSpPr/>
                          <wps:spPr>
                            <a:xfrm>
                              <a:off x="5447501" y="1854680"/>
                              <a:ext cx="746265" cy="571500"/>
                            </a:xfrm>
                            <a:prstGeom prst="ellipse">
                              <a:avLst/>
                            </a:prstGeom>
                            <a:solidFill>
                              <a:srgbClr val="1F497D">
                                <a:lumMod val="40000"/>
                                <a:lumOff val="60000"/>
                              </a:srgbClr>
                            </a:solidFill>
                            <a:ln w="127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6D453E48" w14:textId="77777777" w:rsidR="005F190C" w:rsidRDefault="005F190C" w:rsidP="005F190C">
                                <w:pPr>
                                  <w:spacing w:line="200" w:lineRule="exact"/>
                                  <w:jc w:val="center"/>
                                  <w:rPr>
                                    <w:color w:val="000000" w:themeColor="text1"/>
                                    <w:sz w:val="16"/>
                                    <w:szCs w:val="16"/>
                                  </w:rPr>
                                </w:pPr>
                                <w:r>
                                  <w:rPr>
                                    <w:rFonts w:hint="eastAsia"/>
                                    <w:color w:val="000000" w:themeColor="text1"/>
                                    <w:sz w:val="16"/>
                                    <w:szCs w:val="16"/>
                                  </w:rPr>
                                  <w:t>データ</w:t>
                                </w:r>
                              </w:p>
                              <w:p w14:paraId="14735382" w14:textId="77777777" w:rsidR="005F190C" w:rsidRDefault="005F190C" w:rsidP="005F190C">
                                <w:pPr>
                                  <w:spacing w:line="200" w:lineRule="exact"/>
                                  <w:jc w:val="center"/>
                                  <w:rPr>
                                    <w:color w:val="000000" w:themeColor="text1"/>
                                    <w:sz w:val="16"/>
                                    <w:szCs w:val="16"/>
                                  </w:rPr>
                                </w:pPr>
                                <w:r>
                                  <w:rPr>
                                    <w:rFonts w:hint="eastAsia"/>
                                    <w:color w:val="000000" w:themeColor="text1"/>
                                    <w:sz w:val="16"/>
                                    <w:szCs w:val="16"/>
                                  </w:rPr>
                                  <w:t>管理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04D0467F" id="グループ化 46" o:spid="_x0000_s1068" alt="タイトル: 施設関連データの一元管理体制について示した図" style="position:absolute;left:0;text-align:left;margin-left:30.75pt;margin-top:15pt;width:487.7pt;height:221pt;z-index:252153856" coordsize="61937,28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">
                <v:rect id="正方形/長方形 63" o:spid="_x0000_s1069" style="position:absolute;width:26106;height:26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" fillcolor="#b9cde5" strokecolor="#385d8a" strokeweight="1pt">
                  <v:shadow on="t" color="black" opacity="26214f" origin="-.5,-.5" offset=".74836mm,.74836mm"/>
                  <v:textbox>
                    <w:txbxContent>
                      <w:p w14:paraId="11C19F33" w14:textId="77777777" w:rsidR="005F190C" w:rsidRDefault="005F190C" w:rsidP="005F190C">
                        <w:pPr>
                          <w:jc w:val="center"/>
                          <w:rPr>
                            <w:szCs w:val="21"/>
                          </w:rPr>
                        </w:pPr>
                        <w:r>
                          <w:rPr>
                            <w:rFonts w:hint="eastAsia"/>
                            <w:szCs w:val="21"/>
                          </w:rPr>
                          <w:t>財産活用課</w:t>
                        </w:r>
                      </w:p>
                      <w:p w14:paraId="4C051216" w14:textId="77777777" w:rsidR="005F190C" w:rsidRDefault="005F190C" w:rsidP="005F190C"/>
                    </w:txbxContent>
                  </v:textbox>
                </v:rect>
                <v:rect id="正方形/長方形 64" o:spid="_x0000_s1070" style="position:absolute;left:36058;width:20272;height:12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" fillcolor="#b9cde5" strokecolor="#385d8a" strokeweight="1pt">
                  <v:shadow on="t" color="black" opacity="26214f" origin="-.5,-.5" offset=".74836mm,.74836mm"/>
                  <v:textbox>
                    <w:txbxContent>
                      <w:p w14:paraId="32CA44AC" w14:textId="77777777" w:rsidR="005F190C" w:rsidRDefault="005F190C" w:rsidP="005F190C">
                        <w:pPr>
                          <w:jc w:val="center"/>
                          <w:rPr>
                            <w:color w:val="000000" w:themeColor="text1"/>
                            <w:szCs w:val="21"/>
                          </w:rPr>
                        </w:pPr>
                        <w:r>
                          <w:rPr>
                            <w:rFonts w:hint="eastAsia"/>
                            <w:color w:val="000000" w:themeColor="text1"/>
                            <w:szCs w:val="21"/>
                          </w:rPr>
                          <w:t>施設所管部局</w:t>
                        </w:r>
                      </w:p>
                      <w:p w14:paraId="14B942A5" w14:textId="77777777" w:rsidR="005F190C" w:rsidRDefault="005F190C" w:rsidP="005F190C">
                        <w:pPr>
                          <w:jc w:val="center"/>
                          <w:rPr>
                            <w:color w:val="000000" w:themeColor="text1"/>
                            <w:sz w:val="18"/>
                            <w:szCs w:val="18"/>
                          </w:rPr>
                        </w:pPr>
                      </w:p>
                      <w:p w14:paraId="223E6459" w14:textId="77777777" w:rsidR="005F190C" w:rsidRDefault="005F190C" w:rsidP="005F190C">
                        <w:pPr>
                          <w:jc w:val="center"/>
                          <w:rPr>
                            <w:color w:val="000000" w:themeColor="text1"/>
                            <w:sz w:val="18"/>
                            <w:szCs w:val="18"/>
                          </w:rPr>
                        </w:pPr>
                      </w:p>
                      <w:p w14:paraId="4E9C6AD8" w14:textId="77777777" w:rsidR="005F190C" w:rsidRDefault="005F190C" w:rsidP="005F190C">
                        <w:pPr>
                          <w:jc w:val="center"/>
                          <w:rPr>
                            <w:color w:val="000000" w:themeColor="text1"/>
                            <w:sz w:val="18"/>
                            <w:szCs w:val="18"/>
                          </w:rPr>
                        </w:pPr>
                      </w:p>
                    </w:txbxContent>
                  </v:textbox>
                </v:rect>
                <v:group id="グループ化 65" o:spid="_x0000_s1071" style="position:absolute;left:27086;top:20962;width:6198;height:5353" coordorigin="27086,20962" coordsize="6197,5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85" o:spid="_x0000_s1072" type="#_x0000_t69" style="position:absolute;left:27086;top:20962;width:6198;height:5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" adj="9328" fillcolor="#8eb4e3" strokecolor="#8eb4e3" strokeweight="2pt"/>
                  <v:shapetype id="_x0000_t202" coordsize="21600,21600" o:spt="202" path="m,l,21600r21600,l21600,xe">
                    <v:stroke joinstyle="miter"/>
                    <v:path gradientshapeok="t" o:connecttype="rect"/>
                  </v:shapetype>
                  <v:shape id="テキスト ボックス 51" o:spid="_x0000_s1073" type="#_x0000_t202" style="position:absolute;left:28122;top:22083;width:4292;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" filled="f" stroked="f" strokeweight=".5pt">
                    <v:textbox>
                      <w:txbxContent>
                        <w:p w14:paraId="7C290060" w14:textId="77777777" w:rsidR="005F190C" w:rsidRDefault="005F190C" w:rsidP="005F190C">
                          <w:pPr>
                            <w:rPr>
                              <w:sz w:val="18"/>
                              <w:szCs w:val="18"/>
                            </w:rPr>
                          </w:pPr>
                          <w:r>
                            <w:rPr>
                              <w:rFonts w:hint="eastAsia"/>
                              <w:sz w:val="18"/>
                              <w:szCs w:val="18"/>
                            </w:rPr>
                            <w:t>連携</w:t>
                          </w:r>
                        </w:p>
                      </w:txbxContent>
                    </v:textbox>
                  </v:shape>
                </v:group>
                <v:roundrect id="角丸四角形 66" o:spid="_x0000_s1074" style="position:absolute;left:37348;top:3795;width:18182;height:76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" fillcolor="#8eb4e3" strokecolor="#385d8a">
                  <v:shadow on="t" color="#558ed5" offset="0,4pt"/>
                  <v:textbox>
                    <w:txbxContent>
                      <w:p w14:paraId="426D900D" w14:textId="77777777" w:rsidR="005F190C" w:rsidRDefault="005F190C" w:rsidP="005F190C">
                        <w:pPr>
                          <w:spacing w:line="240" w:lineRule="exact"/>
                          <w:jc w:val="left"/>
                          <w:rPr>
                            <w:color w:val="000000" w:themeColor="text1"/>
                            <w:sz w:val="16"/>
                            <w:szCs w:val="16"/>
                          </w:rPr>
                        </w:pPr>
                        <w:r>
                          <w:rPr>
                            <w:rFonts w:hint="eastAsia"/>
                            <w:color w:val="000000" w:themeColor="text1"/>
                            <w:sz w:val="16"/>
                            <w:szCs w:val="16"/>
                          </w:rPr>
                          <w:t>・施設の利用実績</w:t>
                        </w:r>
                      </w:p>
                      <w:p w14:paraId="003C0B1C" w14:textId="77777777" w:rsidR="005F190C" w:rsidRDefault="005F190C" w:rsidP="005F190C">
                        <w:pPr>
                          <w:spacing w:line="240" w:lineRule="exact"/>
                          <w:jc w:val="left"/>
                          <w:rPr>
                            <w:color w:val="000000" w:themeColor="text1"/>
                            <w:sz w:val="16"/>
                            <w:szCs w:val="16"/>
                          </w:rPr>
                        </w:pPr>
                        <w:r>
                          <w:rPr>
                            <w:rFonts w:hint="eastAsia"/>
                            <w:color w:val="000000" w:themeColor="text1"/>
                            <w:sz w:val="16"/>
                            <w:szCs w:val="16"/>
                          </w:rPr>
                          <w:t>・点検・劣化調査結果</w:t>
                        </w:r>
                      </w:p>
                      <w:p w14:paraId="1A82D01F" w14:textId="77777777" w:rsidR="005F190C" w:rsidRDefault="005F190C" w:rsidP="005F190C">
                        <w:pPr>
                          <w:spacing w:line="240" w:lineRule="exact"/>
                          <w:jc w:val="left"/>
                          <w:rPr>
                            <w:sz w:val="16"/>
                            <w:szCs w:val="16"/>
                          </w:rPr>
                        </w:pPr>
                        <w:r>
                          <w:rPr>
                            <w:rFonts w:hint="eastAsia"/>
                            <w:color w:val="000000" w:themeColor="text1"/>
                            <w:sz w:val="16"/>
                            <w:szCs w:val="16"/>
                          </w:rPr>
                          <w:t>・中長期保全計画・修繕実施計画</w:t>
                        </w:r>
                      </w:p>
                    </w:txbxContent>
                  </v:textbox>
                </v:roundrect>
                <v:roundrect id="角丸四角形 67" o:spid="_x0000_s1075" style="position:absolute;left:862;top:4140;width:13799;height:117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" fillcolor="#8eb4e3" strokecolor="#385d8a">
                  <v:shadow on="t" color="#558ed5" offset="0,4pt"/>
                  <v:textbox>
                    <w:txbxContent>
                      <w:p w14:paraId="17E5598A" w14:textId="77777777" w:rsidR="005F190C" w:rsidRDefault="005F190C" w:rsidP="005F190C">
                        <w:pPr>
                          <w:spacing w:line="280" w:lineRule="exact"/>
                          <w:jc w:val="center"/>
                          <w:rPr>
                            <w:color w:val="000000" w:themeColor="text1"/>
                            <w:sz w:val="18"/>
                            <w:szCs w:val="18"/>
                          </w:rPr>
                        </w:pPr>
                        <w:r>
                          <w:rPr>
                            <w:rFonts w:hint="eastAsia"/>
                            <w:color w:val="000000" w:themeColor="text1"/>
                            <w:sz w:val="18"/>
                            <w:szCs w:val="18"/>
                          </w:rPr>
                          <w:t>データ一元管理</w:t>
                        </w:r>
                      </w:p>
                      <w:p w14:paraId="54A8BA81" w14:textId="77777777" w:rsidR="005F190C" w:rsidRDefault="005F190C" w:rsidP="005F190C">
                        <w:pPr>
                          <w:spacing w:line="280" w:lineRule="exact"/>
                          <w:rPr>
                            <w:color w:val="000000" w:themeColor="text1"/>
                            <w:sz w:val="16"/>
                            <w:szCs w:val="16"/>
                          </w:rPr>
                        </w:pPr>
                        <w:r>
                          <w:rPr>
                            <w:rFonts w:hint="eastAsia"/>
                            <w:color w:val="000000" w:themeColor="text1"/>
                            <w:sz w:val="16"/>
                            <w:szCs w:val="16"/>
                          </w:rPr>
                          <w:t>・長寿命化保全データ</w:t>
                        </w:r>
                      </w:p>
                      <w:p w14:paraId="6807C99E" w14:textId="70AE4736" w:rsidR="005F190C" w:rsidRDefault="0047329B" w:rsidP="005F190C">
                        <w:pPr>
                          <w:spacing w:line="240" w:lineRule="exact"/>
                          <w:jc w:val="left"/>
                          <w:rPr>
                            <w:color w:val="000000" w:themeColor="text1"/>
                            <w:sz w:val="16"/>
                            <w:szCs w:val="16"/>
                          </w:rPr>
                        </w:pPr>
                        <w:r>
                          <w:rPr>
                            <w:rFonts w:hint="eastAsia"/>
                            <w:color w:val="000000" w:themeColor="text1"/>
                            <w:sz w:val="16"/>
                            <w:szCs w:val="16"/>
                          </w:rPr>
                          <w:t>・総量最適化・</w:t>
                        </w:r>
                      </w:p>
                      <w:p w14:paraId="0DCE9BAD" w14:textId="77777777" w:rsidR="005F190C" w:rsidRDefault="005F190C" w:rsidP="005F190C">
                        <w:pPr>
                          <w:spacing w:line="240" w:lineRule="exact"/>
                          <w:ind w:firstLineChars="100" w:firstLine="160"/>
                          <w:jc w:val="left"/>
                          <w:rPr>
                            <w:color w:val="000000" w:themeColor="text1"/>
                            <w:sz w:val="16"/>
                            <w:szCs w:val="16"/>
                          </w:rPr>
                        </w:pPr>
                        <w:r>
                          <w:rPr>
                            <w:rFonts w:hint="eastAsia"/>
                            <w:color w:val="000000" w:themeColor="text1"/>
                            <w:sz w:val="16"/>
                            <w:szCs w:val="16"/>
                          </w:rPr>
                          <w:t>有効活用関連データ</w:t>
                        </w:r>
                      </w:p>
                      <w:p w14:paraId="4A36F731" w14:textId="77777777" w:rsidR="005F190C" w:rsidRDefault="005F190C" w:rsidP="005F190C">
                        <w:pPr>
                          <w:spacing w:line="240" w:lineRule="exact"/>
                          <w:ind w:firstLineChars="100" w:firstLine="160"/>
                          <w:jc w:val="left"/>
                          <w:rPr>
                            <w:sz w:val="16"/>
                            <w:szCs w:val="16"/>
                          </w:rPr>
                        </w:pPr>
                        <w:r>
                          <w:rPr>
                            <w:color w:val="000000" w:themeColor="text1"/>
                            <w:sz w:val="16"/>
                            <w:szCs w:val="16"/>
                          </w:rPr>
                          <w:t>(</w:t>
                        </w:r>
                        <w:r>
                          <w:rPr>
                            <w:rFonts w:hint="eastAsia"/>
                            <w:color w:val="000000" w:themeColor="text1"/>
                            <w:sz w:val="16"/>
                            <w:szCs w:val="16"/>
                          </w:rPr>
                          <w:t>減損指標など</w:t>
                        </w:r>
                        <w:r>
                          <w:rPr>
                            <w:color w:val="000000" w:themeColor="text1"/>
                            <w:sz w:val="16"/>
                            <w:szCs w:val="16"/>
                          </w:rPr>
                          <w:t>)</w:t>
                        </w:r>
                      </w:p>
                    </w:txbxContent>
                  </v:textbox>
                </v:roundrect>
                <v:roundrect id="角丸四角形 69" o:spid="_x0000_s1076" style="position:absolute;left:16217;top:10783;width:8192;height:48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" fillcolor="#8eb4e3" strokecolor="#385d8a">
                  <v:shadow on="t" color="#558ed5" offset="0,4pt"/>
                  <v:textbox>
                    <w:txbxContent>
                      <w:p w14:paraId="12752A91" w14:textId="77777777" w:rsidR="005F190C" w:rsidRDefault="005F190C" w:rsidP="005F190C">
                        <w:pPr>
                          <w:spacing w:line="240" w:lineRule="exact"/>
                          <w:jc w:val="center"/>
                          <w:rPr>
                            <w:sz w:val="18"/>
                            <w:szCs w:val="18"/>
                          </w:rPr>
                        </w:pPr>
                        <w:r>
                          <w:rPr>
                            <w:rFonts w:hint="eastAsia"/>
                            <w:color w:val="000000" w:themeColor="text1"/>
                            <w:sz w:val="18"/>
                            <w:szCs w:val="18"/>
                          </w:rPr>
                          <w:t>技術支援</w:t>
                        </w:r>
                      </w:p>
                    </w:txbxContent>
                  </v:textbox>
                </v:roundrect>
                <v:roundrect id="角丸四角形 70" o:spid="_x0000_s1077" style="position:absolute;left:1293;top:17166;width:23723;height:7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" fillcolor="#8eb4e3" strokecolor="#385d8a">
                  <v:shadow on="t" color="#558ed5" offset="0,4pt"/>
                  <v:textbox>
                    <w:txbxContent>
                      <w:p w14:paraId="65506C34" w14:textId="77777777" w:rsidR="005F190C" w:rsidRDefault="005F190C" w:rsidP="005F190C">
                        <w:pPr>
                          <w:spacing w:line="240" w:lineRule="exact"/>
                          <w:jc w:val="center"/>
                          <w:rPr>
                            <w:sz w:val="18"/>
                            <w:szCs w:val="18"/>
                          </w:rPr>
                        </w:pPr>
                        <w:r>
                          <w:rPr>
                            <w:rFonts w:hint="eastAsia"/>
                            <w:sz w:val="18"/>
                            <w:szCs w:val="18"/>
                          </w:rPr>
                          <w:t>保全関連データ作成に係る環境整備</w:t>
                        </w:r>
                      </w:p>
                      <w:p w14:paraId="5953EA05" w14:textId="77777777" w:rsidR="005F190C" w:rsidRDefault="005F190C" w:rsidP="005F190C">
                        <w:pPr>
                          <w:spacing w:line="240" w:lineRule="exact"/>
                          <w:jc w:val="left"/>
                          <w:rPr>
                            <w:sz w:val="15"/>
                            <w:szCs w:val="15"/>
                          </w:rPr>
                        </w:pPr>
                        <w:r>
                          <w:rPr>
                            <w:rFonts w:hint="eastAsia"/>
                            <w:sz w:val="15"/>
                            <w:szCs w:val="15"/>
                          </w:rPr>
                          <w:t>・日常点検研修実施　　　・点検マニュアル作成</w:t>
                        </w:r>
                      </w:p>
                      <w:p w14:paraId="0345A793" w14:textId="77777777" w:rsidR="005F190C" w:rsidRDefault="005F190C" w:rsidP="005F190C">
                        <w:pPr>
                          <w:spacing w:line="240" w:lineRule="exact"/>
                          <w:jc w:val="left"/>
                          <w:rPr>
                            <w:sz w:val="15"/>
                            <w:szCs w:val="15"/>
                          </w:rPr>
                        </w:pPr>
                        <w:r>
                          <w:rPr>
                            <w:rFonts w:hint="eastAsia"/>
                            <w:sz w:val="15"/>
                            <w:szCs w:val="15"/>
                          </w:rPr>
                          <w:t>・相談窓口設置　　　　　・劣化度調査項目選定</w:t>
                        </w:r>
                      </w:p>
                      <w:p w14:paraId="223A5924" w14:textId="77777777" w:rsidR="005F190C" w:rsidRDefault="005F190C" w:rsidP="005F190C">
                        <w:pPr>
                          <w:spacing w:line="240" w:lineRule="exact"/>
                          <w:jc w:val="left"/>
                          <w:rPr>
                            <w:sz w:val="15"/>
                            <w:szCs w:val="15"/>
                          </w:rPr>
                        </w:pPr>
                        <w:r>
                          <w:rPr>
                            <w:rFonts w:hint="eastAsia"/>
                            <w:sz w:val="15"/>
                            <w:szCs w:val="15"/>
                          </w:rPr>
                          <w:t>・点検・調査水準等の検証　　　　　　　　　等</w:t>
                        </w:r>
                      </w:p>
                    </w:txbxContent>
                  </v:textbox>
                </v:round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71" o:spid="_x0000_s1078" type="#_x0000_t66" style="position:absolute;left:13112;top:3105;width:22942;height:6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" adj="3167" fillcolor="#558ed5" strokecolor="#8eb4e3" strokeweight="2pt">
                  <v:textbox>
                    <w:txbxContent>
                      <w:p w14:paraId="00026D21" w14:textId="77777777" w:rsidR="005F190C" w:rsidRDefault="005F190C" w:rsidP="005F190C">
                        <w:pPr>
                          <w:jc w:val="center"/>
                          <w:rPr>
                            <w:color w:val="000000" w:themeColor="text1"/>
                            <w:sz w:val="18"/>
                            <w:szCs w:val="18"/>
                          </w:rPr>
                        </w:pPr>
                        <w:r>
                          <w:rPr>
                            <w:rFonts w:hint="eastAsia"/>
                            <w:color w:val="000000" w:themeColor="text1"/>
                            <w:sz w:val="18"/>
                            <w:szCs w:val="18"/>
                          </w:rPr>
                          <w:t>データ入力</w:t>
                        </w:r>
                      </w:p>
                    </w:txbxContent>
                  </v:textbox>
                </v:shape>
                <v:shapetype id="_x0000_t32" coordsize="21600,21600" o:spt="32" o:oned="t" path="m,l21600,21600e" filled="f">
                  <v:path arrowok="t" fillok="f" o:connecttype="none"/>
                  <o:lock v:ext="edit" shapetype="t"/>
                </v:shapetype>
                <v:shape id="直線矢印コネクタ 72" o:spid="_x0000_s1079" type="#_x0000_t32" style="position:absolute;left:27086;top:10783;width:6909;height: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" strokecolor="#4a7ebb" strokeweight="1.5pt">
                  <v:stroke endarrow="open"/>
                </v:shape>
                <v:shape id="直線矢印コネクタ 73" o:spid="_x0000_s1080" type="#_x0000_t32" style="position:absolute;left:27086;top:13198;width:5855;height:39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" strokecolor="#4a7ebb" strokeweight="1.5pt">
                  <v:stroke endarrow="open"/>
                </v:shape>
                <v:shape id="テキスト ボックス 59" o:spid="_x0000_s1081" type="#_x0000_t202" style="position:absolute;left:28122;top:11300;width:4565;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14:paraId="2D40FA19" w14:textId="77777777" w:rsidR="005F190C" w:rsidRDefault="005F190C" w:rsidP="005F190C">
                        <w:pPr>
                          <w:rPr>
                            <w:sz w:val="16"/>
                            <w:szCs w:val="16"/>
                          </w:rPr>
                        </w:pPr>
                        <w:r>
                          <w:rPr>
                            <w:rFonts w:hint="eastAsia"/>
                            <w:sz w:val="16"/>
                            <w:szCs w:val="16"/>
                          </w:rPr>
                          <w:t>支援</w:t>
                        </w:r>
                      </w:p>
                    </w:txbxContent>
                  </v:textbox>
                </v:shape>
                <v:group id="グループ化 75" o:spid="_x0000_s1082" style="position:absolute;left:33901;top:14923;width:28036;height:13145" coordorigin="33901,14923" coordsize="28035,1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oundrect id="角丸四角形 76" o:spid="_x0000_s1083" style="position:absolute;left:33901;top:14923;width:23813;height:131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" fillcolor="#dce6f2" stroked="f" strokeweight="2pt">
                    <v:shadow on="t" color="#8eb4e3" offset="0,4pt"/>
                  </v:roundrect>
                  <v:group id="グループ化 77" o:spid="_x0000_s1084" style="position:absolute;left:34759;top:15594;width:21240;height:11620" coordorigin="34759,15594" coordsize="21240,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rect id="正方形/長方形 80" o:spid="_x0000_s1085" style="position:absolute;left:34759;top:15594;width:21240;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" fillcolor="#b9cde5" strokecolor="#385d8a" strokeweight="1pt">
                      <v:shadow on="t" color="black" opacity="26214f" origin="-.5,-.5" offset=".74836mm,.74836mm"/>
                      <v:textbox>
                        <w:txbxContent>
                          <w:p w14:paraId="69641F2F" w14:textId="77777777" w:rsidR="005F190C" w:rsidRDefault="005F190C" w:rsidP="005F190C">
                            <w:pPr>
                              <w:jc w:val="center"/>
                              <w:rPr>
                                <w:sz w:val="18"/>
                                <w:szCs w:val="18"/>
                              </w:rPr>
                            </w:pPr>
                            <w:r>
                              <w:rPr>
                                <w:rFonts w:hint="eastAsia"/>
                                <w:sz w:val="18"/>
                                <w:szCs w:val="18"/>
                              </w:rPr>
                              <w:t>府営住宅（住宅まちづくり部）</w:t>
                            </w:r>
                          </w:p>
                        </w:txbxContent>
                      </v:textbox>
                    </v:rect>
                    <v:rect id="正方形/長方形 81" o:spid="_x0000_s1086" style="position:absolute;left:34759;top:19150;width:21240;height: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" fillcolor="#b9cde5" strokecolor="#385d8a" strokeweight="1pt">
                      <v:shadow on="t" color="black" opacity="26214f" origin="-.5,-.5" offset=".74836mm,.74836mm"/>
                      <v:textbox>
                        <w:txbxContent>
                          <w:p w14:paraId="3697CA6E" w14:textId="77777777" w:rsidR="005F190C" w:rsidRDefault="005F190C" w:rsidP="005F190C">
                            <w:pPr>
                              <w:spacing w:line="200" w:lineRule="exact"/>
                              <w:jc w:val="center"/>
                              <w:rPr>
                                <w:sz w:val="16"/>
                                <w:szCs w:val="16"/>
                              </w:rPr>
                            </w:pPr>
                            <w:r>
                              <w:rPr>
                                <w:rFonts w:hint="eastAsia"/>
                                <w:sz w:val="16"/>
                                <w:szCs w:val="16"/>
                              </w:rPr>
                              <w:t>インフラ（都市整備部、環境農林水産部</w:t>
                            </w:r>
                          </w:p>
                          <w:p w14:paraId="783DBCBE" w14:textId="77777777" w:rsidR="005F190C" w:rsidRDefault="005F190C" w:rsidP="005F190C">
                            <w:pPr>
                              <w:spacing w:line="200" w:lineRule="exact"/>
                              <w:jc w:val="center"/>
                              <w:rPr>
                                <w:sz w:val="16"/>
                                <w:szCs w:val="16"/>
                              </w:rPr>
                            </w:pPr>
                            <w:r>
                              <w:rPr>
                                <w:rFonts w:hint="eastAsia"/>
                                <w:sz w:val="16"/>
                                <w:szCs w:val="16"/>
                              </w:rPr>
                              <w:t xml:space="preserve">　　　　　警察本部（※交通安全施設））</w:t>
                            </w:r>
                          </w:p>
                        </w:txbxContent>
                      </v:textbox>
                    </v:rect>
                    <v:rect id="正方形/長方形 82" o:spid="_x0000_s1087" style="position:absolute;left:34759;top:24261;width:21240;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" fillcolor="#b9cde5" strokecolor="#385d8a" strokeweight="1pt">
                      <v:shadow on="t" color="black" opacity="26214f" origin="-.5,-.5" offset=".74836mm,.74836mm"/>
                      <v:textbox>
                        <w:txbxContent>
                          <w:p w14:paraId="6016829D" w14:textId="77777777" w:rsidR="005F190C" w:rsidRDefault="005F190C" w:rsidP="005F190C">
                            <w:pPr>
                              <w:jc w:val="center"/>
                              <w:rPr>
                                <w:sz w:val="18"/>
                                <w:szCs w:val="18"/>
                              </w:rPr>
                            </w:pPr>
                            <w:r>
                              <w:rPr>
                                <w:rFonts w:hint="eastAsia"/>
                                <w:sz w:val="18"/>
                                <w:szCs w:val="18"/>
                              </w:rPr>
                              <w:t>市場（環境農林水産部）</w:t>
                            </w:r>
                          </w:p>
                        </w:txbxContent>
                      </v:textbox>
                    </v:rect>
                  </v:group>
                  <v:oval id="円/楕円 116" o:spid="_x0000_s1088" style="position:absolute;left:54475;top:18546;width:7462;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" fillcolor="#8eb4e3" strokecolor="#385d8a" strokeweight="1pt">
                    <v:shadow on="t" color="black" opacity="26214f" origin="-.5,-.5" offset=".74836mm,.74836mm"/>
                    <v:textbox>
                      <w:txbxContent>
                        <w:p w14:paraId="6D453E48" w14:textId="77777777" w:rsidR="005F190C" w:rsidRDefault="005F190C" w:rsidP="005F190C">
                          <w:pPr>
                            <w:spacing w:line="200" w:lineRule="exact"/>
                            <w:jc w:val="center"/>
                            <w:rPr>
                              <w:color w:val="000000" w:themeColor="text1"/>
                              <w:sz w:val="16"/>
                              <w:szCs w:val="16"/>
                            </w:rPr>
                          </w:pPr>
                          <w:r>
                            <w:rPr>
                              <w:rFonts w:hint="eastAsia"/>
                              <w:color w:val="000000" w:themeColor="text1"/>
                              <w:sz w:val="16"/>
                              <w:szCs w:val="16"/>
                            </w:rPr>
                            <w:t>データ</w:t>
                          </w:r>
                        </w:p>
                        <w:p w14:paraId="14735382" w14:textId="77777777" w:rsidR="005F190C" w:rsidRDefault="005F190C" w:rsidP="005F190C">
                          <w:pPr>
                            <w:spacing w:line="200" w:lineRule="exact"/>
                            <w:jc w:val="center"/>
                            <w:rPr>
                              <w:color w:val="000000" w:themeColor="text1"/>
                              <w:sz w:val="16"/>
                              <w:szCs w:val="16"/>
                            </w:rPr>
                          </w:pPr>
                          <w:r>
                            <w:rPr>
                              <w:rFonts w:hint="eastAsia"/>
                              <w:color w:val="000000" w:themeColor="text1"/>
                              <w:sz w:val="16"/>
                              <w:szCs w:val="16"/>
                            </w:rPr>
                            <w:t>管理</w:t>
                          </w:r>
                        </w:p>
                      </w:txbxContent>
                    </v:textbox>
                  </v:oval>
                </v:group>
              </v:group>
            </w:pict>
          </mc:Fallback>
        </mc:AlternateContent>
      </w:r>
    </w:p>
    <w:p w14:paraId="79C9DA30" w14:textId="77777777" w:rsidR="005F190C" w:rsidRDefault="005F190C" w:rsidP="005F190C">
      <w:pPr>
        <w:rPr>
          <w:rFonts w:ascii="ＭＳ ゴシック" w:eastAsia="ＭＳ ゴシック" w:hAnsi="ＭＳ ゴシック"/>
          <w:color w:val="FF0000"/>
          <w:sz w:val="24"/>
          <w:szCs w:val="24"/>
        </w:rPr>
      </w:pPr>
    </w:p>
    <w:p w14:paraId="4FC46669" w14:textId="77777777" w:rsidR="005F190C" w:rsidRDefault="005F190C" w:rsidP="005F190C">
      <w:pPr>
        <w:widowControl/>
        <w:jc w:val="left"/>
        <w:rPr>
          <w:rFonts w:ascii="ＭＳ ゴシック" w:eastAsia="ＭＳ ゴシック" w:hAnsi="ＭＳ ゴシック"/>
          <w:sz w:val="24"/>
          <w:szCs w:val="24"/>
        </w:rPr>
      </w:pPr>
    </w:p>
    <w:p w14:paraId="3C99B777" w14:textId="77777777" w:rsidR="005F190C" w:rsidRDefault="005F190C" w:rsidP="005F190C">
      <w:pPr>
        <w:widowControl/>
        <w:jc w:val="left"/>
        <w:rPr>
          <w:rFonts w:ascii="ＭＳ ゴシック" w:eastAsia="ＭＳ ゴシック" w:hAnsi="ＭＳ ゴシック"/>
          <w:sz w:val="24"/>
          <w:szCs w:val="24"/>
        </w:rPr>
      </w:pPr>
    </w:p>
    <w:p w14:paraId="70202A97" w14:textId="77777777" w:rsidR="005F190C" w:rsidRDefault="005F190C" w:rsidP="005F190C">
      <w:pPr>
        <w:widowControl/>
        <w:jc w:val="left"/>
        <w:rPr>
          <w:rFonts w:ascii="ＭＳ ゴシック" w:eastAsia="ＭＳ ゴシック" w:hAnsi="ＭＳ ゴシック"/>
          <w:sz w:val="24"/>
          <w:szCs w:val="24"/>
        </w:rPr>
      </w:pPr>
    </w:p>
    <w:p w14:paraId="1D0EE54F" w14:textId="77777777" w:rsidR="005F190C" w:rsidRDefault="005F190C" w:rsidP="005F190C">
      <w:pPr>
        <w:widowControl/>
        <w:jc w:val="left"/>
        <w:rPr>
          <w:rFonts w:ascii="ＭＳ ゴシック" w:eastAsia="ＭＳ ゴシック" w:hAnsi="ＭＳ ゴシック"/>
          <w:sz w:val="24"/>
          <w:szCs w:val="24"/>
        </w:rPr>
      </w:pPr>
    </w:p>
    <w:p w14:paraId="5F7FC451" w14:textId="77777777" w:rsidR="005F190C" w:rsidRDefault="005F190C" w:rsidP="005F190C">
      <w:pPr>
        <w:widowControl/>
        <w:jc w:val="left"/>
        <w:rPr>
          <w:rFonts w:ascii="ＭＳ ゴシック" w:eastAsia="ＭＳ ゴシック" w:hAnsi="ＭＳ ゴシック"/>
          <w:sz w:val="24"/>
          <w:szCs w:val="24"/>
        </w:rPr>
      </w:pPr>
    </w:p>
    <w:p w14:paraId="439B2F3E" w14:textId="77777777" w:rsidR="005F190C" w:rsidRDefault="005F190C" w:rsidP="005F190C">
      <w:pPr>
        <w:widowControl/>
        <w:jc w:val="left"/>
        <w:rPr>
          <w:rFonts w:ascii="ＭＳ ゴシック" w:eastAsia="ＭＳ ゴシック" w:hAnsi="ＭＳ ゴシック"/>
          <w:sz w:val="24"/>
          <w:szCs w:val="24"/>
        </w:rPr>
      </w:pPr>
    </w:p>
    <w:p w14:paraId="337032DE" w14:textId="77777777" w:rsidR="005F190C" w:rsidRDefault="005F190C" w:rsidP="005F190C">
      <w:pPr>
        <w:widowControl/>
        <w:jc w:val="left"/>
        <w:rPr>
          <w:rFonts w:ascii="ＭＳ ゴシック" w:eastAsia="ＭＳ ゴシック" w:hAnsi="ＭＳ ゴシック"/>
          <w:sz w:val="24"/>
          <w:szCs w:val="24"/>
        </w:rPr>
      </w:pPr>
    </w:p>
    <w:p w14:paraId="725C4437" w14:textId="77777777" w:rsidR="005F190C" w:rsidRDefault="005F190C" w:rsidP="005F190C">
      <w:pPr>
        <w:rPr>
          <w:rFonts w:ascii="ＭＳ ゴシック" w:eastAsia="ＭＳ ゴシック" w:hAnsi="ＭＳ ゴシック"/>
          <w:sz w:val="24"/>
          <w:szCs w:val="24"/>
        </w:rPr>
      </w:pPr>
    </w:p>
    <w:p w14:paraId="58B1DC74" w14:textId="77777777" w:rsidR="005F190C" w:rsidRDefault="005F190C" w:rsidP="005F190C">
      <w:pPr>
        <w:rPr>
          <w:rFonts w:ascii="ＭＳ ゴシック" w:eastAsia="ＭＳ ゴシック" w:hAnsi="ＭＳ ゴシック"/>
          <w:sz w:val="24"/>
          <w:szCs w:val="24"/>
        </w:rPr>
      </w:pPr>
    </w:p>
    <w:p w14:paraId="3A632C53" w14:textId="77777777" w:rsidR="005F190C" w:rsidRDefault="005F190C" w:rsidP="005F190C">
      <w:pPr>
        <w:rPr>
          <w:rFonts w:ascii="ＭＳ ゴシック" w:eastAsia="ＭＳ ゴシック" w:hAnsi="ＭＳ ゴシック"/>
          <w:sz w:val="24"/>
          <w:szCs w:val="24"/>
        </w:rPr>
      </w:pPr>
    </w:p>
    <w:p w14:paraId="09A8525C" w14:textId="77777777" w:rsidR="005F190C" w:rsidRDefault="005F190C" w:rsidP="005F190C">
      <w:pPr>
        <w:rPr>
          <w:rFonts w:ascii="ＭＳ ゴシック" w:eastAsia="ＭＳ ゴシック" w:hAnsi="ＭＳ ゴシック"/>
          <w:sz w:val="24"/>
          <w:szCs w:val="24"/>
        </w:rPr>
      </w:pPr>
    </w:p>
    <w:p w14:paraId="196C3D9C" w14:textId="77777777" w:rsidR="005F190C" w:rsidRDefault="005F190C" w:rsidP="005F190C">
      <w:pPr>
        <w:rPr>
          <w:rFonts w:ascii="ＭＳ ゴシック" w:eastAsia="ＭＳ ゴシック" w:hAnsi="ＭＳ ゴシック"/>
          <w:sz w:val="24"/>
          <w:szCs w:val="24"/>
        </w:rPr>
      </w:pPr>
    </w:p>
    <w:p w14:paraId="68844743" w14:textId="77777777" w:rsidR="005F190C" w:rsidRDefault="005F190C" w:rsidP="005F190C">
      <w:pPr>
        <w:rPr>
          <w:rFonts w:ascii="ＭＳ ゴシック" w:eastAsia="ＭＳ ゴシック" w:hAnsi="ＭＳ ゴシック"/>
          <w:sz w:val="24"/>
          <w:szCs w:val="24"/>
        </w:rPr>
      </w:pPr>
    </w:p>
    <w:p w14:paraId="35AEBB05" w14:textId="614A42B1" w:rsidR="005F190C" w:rsidRDefault="005F190C" w:rsidP="005F190C">
      <w:pPr>
        <w:pStyle w:val="a8"/>
        <w:numPr>
          <w:ilvl w:val="0"/>
          <w:numId w:val="3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ファシリティマネジメント推進体制の構築</w:t>
      </w:r>
    </w:p>
    <w:p w14:paraId="0B4974F4" w14:textId="75ECB62B" w:rsidR="005F190C" w:rsidRDefault="005F190C" w:rsidP="005F190C">
      <w:pPr>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本方針の対象が本府の保有する全ての施設に及ぶことから、部局横断的な協議調整の場である｢ファシリティマネジメント推進会議｣（事務局：財</w:t>
      </w:r>
      <w:r w:rsidR="00EB5D9C">
        <w:rPr>
          <w:rFonts w:ascii="ＭＳ ゴシック" w:eastAsia="ＭＳ ゴシック" w:hAnsi="ＭＳ ゴシック" w:hint="eastAsia"/>
          <w:sz w:val="24"/>
          <w:szCs w:val="24"/>
        </w:rPr>
        <w:t>産活用課）を設置し、全庁的にファシリティマネジメントの推進に取</w:t>
      </w:r>
      <w:r>
        <w:rPr>
          <w:rFonts w:ascii="ＭＳ ゴシック" w:eastAsia="ＭＳ ゴシック" w:hAnsi="ＭＳ ゴシック" w:hint="eastAsia"/>
          <w:sz w:val="24"/>
          <w:szCs w:val="24"/>
        </w:rPr>
        <w:t>組む。</w:t>
      </w:r>
    </w:p>
    <w:p w14:paraId="1C1868B8" w14:textId="357994DF" w:rsidR="005F190C" w:rsidRDefault="005F190C" w:rsidP="005F190C">
      <w:pPr>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財産活用課が、財</w:t>
      </w:r>
      <w:r w:rsidR="00FA6B2A">
        <w:rPr>
          <w:rFonts w:ascii="ＭＳ ゴシック" w:eastAsia="ＭＳ ゴシック" w:hAnsi="ＭＳ ゴシック" w:hint="eastAsia"/>
          <w:sz w:val="24"/>
          <w:szCs w:val="24"/>
        </w:rPr>
        <w:t>政担当や行政改革担当、保全担当と連携しながら、施設の総量最適化・</w:t>
      </w:r>
      <w:r>
        <w:rPr>
          <w:rFonts w:ascii="ＭＳ ゴシック" w:eastAsia="ＭＳ ゴシック" w:hAnsi="ＭＳ ゴシック" w:hint="eastAsia"/>
          <w:sz w:val="24"/>
          <w:szCs w:val="24"/>
        </w:rPr>
        <w:t>有効活用、長寿命化に向けた全庁調整など、財産の統一的・効率的なマネジメントを進める。</w:t>
      </w:r>
    </w:p>
    <w:p w14:paraId="6F761788" w14:textId="77777777" w:rsidR="005F190C" w:rsidRDefault="005F190C" w:rsidP="005F190C">
      <w:pPr>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併せて、国、府内市町村と連携し、相互に情報共有を図ることにより、それぞれが管理する施設の余剰スペースの有効活用や、土地・建物の交換など、府域における国公有財産の最適利用を推進していく。</w:t>
      </w:r>
    </w:p>
    <w:p w14:paraId="2071C18E" w14:textId="77777777" w:rsidR="005F190C" w:rsidRDefault="005F190C" w:rsidP="005F190C">
      <w:pPr>
        <w:ind w:leftChars="100" w:left="210" w:firstLineChars="100" w:firstLine="240"/>
        <w:rPr>
          <w:rFonts w:ascii="ＭＳ ゴシック" w:eastAsia="ＭＳ ゴシック" w:hAnsi="ＭＳ ゴシック"/>
          <w:sz w:val="24"/>
          <w:szCs w:val="24"/>
        </w:rPr>
      </w:pPr>
    </w:p>
    <w:p w14:paraId="471B35E2" w14:textId="024267F2" w:rsidR="005F190C" w:rsidRDefault="005F190C" w:rsidP="005F190C">
      <w:pPr>
        <w:rPr>
          <w:rFonts w:ascii="ＭＳ ゴシック" w:eastAsia="ＭＳ ゴシック" w:hAnsi="ＭＳ ゴシック"/>
          <w:sz w:val="24"/>
          <w:szCs w:val="24"/>
        </w:rPr>
      </w:pPr>
      <w:r>
        <w:rPr>
          <w:rFonts w:hint="eastAsia"/>
          <w:noProof/>
        </w:rPr>
        <mc:AlternateContent>
          <mc:Choice Requires="wps">
            <w:drawing>
              <wp:anchor distT="0" distB="0" distL="114300" distR="114300" simplePos="0" relativeHeight="252151808" behindDoc="0" locked="0" layoutInCell="1" allowOverlap="1" wp14:anchorId="452D2FE8" wp14:editId="7ECFBAE9">
                <wp:simplePos x="0" y="0"/>
                <wp:positionH relativeFrom="column">
                  <wp:posOffset>1518285</wp:posOffset>
                </wp:positionH>
                <wp:positionV relativeFrom="paragraph">
                  <wp:posOffset>1038225</wp:posOffset>
                </wp:positionV>
                <wp:extent cx="723900" cy="426085"/>
                <wp:effectExtent l="0" t="0" r="19050" b="12065"/>
                <wp:wrapNone/>
                <wp:docPr id="106" name="左右矢印 106"/>
                <wp:cNvGraphicFramePr/>
                <a:graphic xmlns:a="http://schemas.openxmlformats.org/drawingml/2006/main">
                  <a:graphicData uri="http://schemas.microsoft.com/office/word/2010/wordprocessingShape">
                    <wps:wsp>
                      <wps:cNvSpPr/>
                      <wps:spPr>
                        <a:xfrm>
                          <a:off x="0" y="0"/>
                          <a:ext cx="723900" cy="426085"/>
                        </a:xfrm>
                        <a:prstGeom prst="leftRightArrow">
                          <a:avLst/>
                        </a:prstGeom>
                        <a:solidFill>
                          <a:srgbClr val="1F497D">
                            <a:lumMod val="40000"/>
                            <a:lumOff val="60000"/>
                          </a:srgbClr>
                        </a:solidFill>
                        <a:ln w="25400" cap="flat" cmpd="sng" algn="ctr">
                          <a:solidFill>
                            <a:srgbClr val="1F497D">
                              <a:lumMod val="40000"/>
                              <a:lumOff val="60000"/>
                            </a:srgbClr>
                          </a:solidFill>
                          <a:prstDash val="solid"/>
                        </a:ln>
                        <a:effectLst>
                          <a:softEdge rad="3175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6B259" id="左右矢印 106" o:spid="_x0000_s1026" type="#_x0000_t69" style="position:absolute;left:0;text-align:left;margin-left:119.55pt;margin-top:81.75pt;width:57pt;height:33.5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" adj="6357" fillcolor="#8eb4e3" strokecolor="#8eb4e3" strokeweight="2pt"/>
            </w:pict>
          </mc:Fallback>
        </mc:AlternateContent>
      </w:r>
      <w:r>
        <w:rPr>
          <w:rFonts w:hint="eastAsia"/>
          <w:noProof/>
        </w:rPr>
        <mc:AlternateContent>
          <mc:Choice Requires="wpg">
            <w:drawing>
              <wp:anchor distT="0" distB="0" distL="114300" distR="114300" simplePos="0" relativeHeight="252152832" behindDoc="0" locked="0" layoutInCell="1" allowOverlap="1" wp14:anchorId="7193B2D7" wp14:editId="159D1C47">
                <wp:simplePos x="0" y="0"/>
                <wp:positionH relativeFrom="column">
                  <wp:posOffset>711835</wp:posOffset>
                </wp:positionH>
                <wp:positionV relativeFrom="paragraph">
                  <wp:posOffset>137795</wp:posOffset>
                </wp:positionV>
                <wp:extent cx="5362575" cy="3394710"/>
                <wp:effectExtent l="38100" t="38100" r="123825" b="110490"/>
                <wp:wrapNone/>
                <wp:docPr id="68" name="グループ化 68" title="ファシリティマネジメント推進体制について示した図"/>
                <wp:cNvGraphicFramePr/>
                <a:graphic xmlns:a="http://schemas.openxmlformats.org/drawingml/2006/main">
                  <a:graphicData uri="http://schemas.microsoft.com/office/word/2010/wordprocessingGroup">
                    <wpg:wgp>
                      <wpg:cNvGrpSpPr/>
                      <wpg:grpSpPr>
                        <a:xfrm>
                          <a:off x="0" y="0"/>
                          <a:ext cx="5362575" cy="3394075"/>
                          <a:chOff x="0" y="0"/>
                          <a:chExt cx="5362755" cy="3394494"/>
                        </a:xfrm>
                      </wpg:grpSpPr>
                      <wps:wsp>
                        <wps:cNvPr id="48" name="正方形/長方形 48"/>
                        <wps:cNvSpPr/>
                        <wps:spPr>
                          <a:xfrm>
                            <a:off x="1526876" y="664234"/>
                            <a:ext cx="3495675" cy="1209675"/>
                          </a:xfrm>
                          <a:prstGeom prst="rect">
                            <a:avLst/>
                          </a:prstGeom>
                          <a:solidFill>
                            <a:srgbClr val="4F81BD">
                              <a:lumMod val="40000"/>
                              <a:lumOff val="60000"/>
                            </a:srgbClr>
                          </a:solidFill>
                          <a:ln w="127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5EE6D063" w14:textId="77777777" w:rsidR="005F190C" w:rsidRDefault="005F190C" w:rsidP="005F190C">
                              <w:pPr>
                                <w:jc w:val="center"/>
                                <w:rPr>
                                  <w:b/>
                                  <w:color w:val="000000" w:themeColor="text1"/>
                                  <w:szCs w:val="21"/>
                                </w:rPr>
                              </w:pPr>
                              <w:r>
                                <w:rPr>
                                  <w:rFonts w:hint="eastAsia"/>
                                  <w:b/>
                                  <w:color w:val="000000" w:themeColor="text1"/>
                                  <w:szCs w:val="21"/>
                                  <w:bdr w:val="single" w:sz="4" w:space="0" w:color="auto" w:frame="1"/>
                                </w:rPr>
                                <w:t xml:space="preserve">　事務局　</w:t>
                              </w:r>
                            </w:p>
                            <w:p w14:paraId="57D53FCE" w14:textId="77777777" w:rsidR="005F190C" w:rsidRDefault="005F190C" w:rsidP="005F190C">
                              <w:pPr>
                                <w:jc w:val="center"/>
                                <w:rPr>
                                  <w:b/>
                                  <w:szCs w:val="21"/>
                                </w:rPr>
                              </w:pPr>
                              <w:r>
                                <w:rPr>
                                  <w:b/>
                                  <w:color w:val="FF0000"/>
                                  <w:szCs w:val="21"/>
                                </w:rPr>
                                <w:t xml:space="preserve">  </w:t>
                              </w:r>
                              <w:r>
                                <w:rPr>
                                  <w:rFonts w:hint="eastAsia"/>
                                  <w:b/>
                                  <w:szCs w:val="21"/>
                                  <w:u w:val="single"/>
                                </w:rPr>
                                <w:t>財産活用課</w:t>
                              </w:r>
                            </w:p>
                            <w:p w14:paraId="2AFD9382" w14:textId="77777777" w:rsidR="005F190C" w:rsidRDefault="005F190C" w:rsidP="005F190C">
                              <w:pPr>
                                <w:rPr>
                                  <w:color w:val="000000" w:themeColor="text1"/>
                                  <w:sz w:val="18"/>
                                  <w:szCs w:val="18"/>
                                </w:rPr>
                              </w:pPr>
                              <w:r>
                                <w:rPr>
                                  <w:rFonts w:hint="eastAsia"/>
                                  <w:color w:val="000000" w:themeColor="text1"/>
                                  <w:sz w:val="18"/>
                                  <w:szCs w:val="18"/>
                                </w:rPr>
                                <w:t>・</w:t>
                              </w:r>
                              <w:r>
                                <w:rPr>
                                  <w:color w:val="000000" w:themeColor="text1"/>
                                  <w:sz w:val="18"/>
                                  <w:szCs w:val="18"/>
                                </w:rPr>
                                <w:t>FM</w:t>
                              </w:r>
                              <w:r>
                                <w:rPr>
                                  <w:rFonts w:hint="eastAsia"/>
                                  <w:color w:val="000000" w:themeColor="text1"/>
                                  <w:sz w:val="18"/>
                                  <w:szCs w:val="18"/>
                                </w:rPr>
                                <w:t>方針の策定・更新</w:t>
                              </w:r>
                            </w:p>
                            <w:p w14:paraId="5D10BB9D" w14:textId="77777777" w:rsidR="005F190C" w:rsidRDefault="005F190C" w:rsidP="005F190C">
                              <w:pPr>
                                <w:rPr>
                                  <w:color w:val="000000" w:themeColor="text1"/>
                                  <w:sz w:val="18"/>
                                  <w:szCs w:val="18"/>
                                </w:rPr>
                              </w:pPr>
                              <w:r>
                                <w:rPr>
                                  <w:rFonts w:hint="eastAsia"/>
                                  <w:color w:val="000000" w:themeColor="text1"/>
                                  <w:sz w:val="18"/>
                                  <w:szCs w:val="18"/>
                                </w:rPr>
                                <w:t>・</w:t>
                              </w:r>
                              <w:r>
                                <w:rPr>
                                  <w:color w:val="000000" w:themeColor="text1"/>
                                  <w:sz w:val="18"/>
                                  <w:szCs w:val="18"/>
                                </w:rPr>
                                <w:t>FM</w:t>
                              </w:r>
                              <w:r>
                                <w:rPr>
                                  <w:rFonts w:hint="eastAsia"/>
                                  <w:color w:val="000000" w:themeColor="text1"/>
                                  <w:sz w:val="18"/>
                                  <w:szCs w:val="18"/>
                                </w:rPr>
                                <w:t>の進捗管理</w:t>
                              </w:r>
                            </w:p>
                            <w:p w14:paraId="65FA6A9F" w14:textId="40AA6935" w:rsidR="005F190C" w:rsidRDefault="00100A09" w:rsidP="005F190C">
                              <w:pPr>
                                <w:ind w:left="180" w:hangingChars="100" w:hanging="180"/>
                                <w:rPr>
                                  <w:color w:val="000000" w:themeColor="text1"/>
                                  <w:sz w:val="18"/>
                                  <w:szCs w:val="18"/>
                                </w:rPr>
                              </w:pPr>
                              <w:r>
                                <w:rPr>
                                  <w:rFonts w:hint="eastAsia"/>
                                  <w:color w:val="000000" w:themeColor="text1"/>
                                  <w:sz w:val="18"/>
                                  <w:szCs w:val="18"/>
                                </w:rPr>
                                <w:t>・総量最適化・</w:t>
                              </w:r>
                              <w:r w:rsidR="005F190C">
                                <w:rPr>
                                  <w:rFonts w:hint="eastAsia"/>
                                  <w:color w:val="000000" w:themeColor="text1"/>
                                  <w:sz w:val="18"/>
                                  <w:szCs w:val="18"/>
                                </w:rPr>
                                <w:t>有効活用、長寿命化のマネジメント</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正方形/長方形 49"/>
                        <wps:cNvSpPr/>
                        <wps:spPr>
                          <a:xfrm>
                            <a:off x="1613140" y="2061713"/>
                            <a:ext cx="1000125" cy="295275"/>
                          </a:xfrm>
                          <a:prstGeom prst="rect">
                            <a:avLst/>
                          </a:prstGeom>
                          <a:solidFill>
                            <a:srgbClr val="4F81BD">
                              <a:lumMod val="20000"/>
                              <a:lumOff val="80000"/>
                            </a:srgbClr>
                          </a:solidFill>
                          <a:ln w="127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74A74EB6" w14:textId="77777777" w:rsidR="005F190C" w:rsidRDefault="005F190C" w:rsidP="005F190C">
                              <w:pPr>
                                <w:jc w:val="center"/>
                                <w:rPr>
                                  <w:color w:val="000000" w:themeColor="text1"/>
                                  <w:szCs w:val="21"/>
                                </w:rPr>
                              </w:pPr>
                              <w:r>
                                <w:rPr>
                                  <w:rFonts w:hint="eastAsia"/>
                                  <w:color w:val="000000" w:themeColor="text1"/>
                                  <w:szCs w:val="21"/>
                                </w:rPr>
                                <w:t>財政担当</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正方形/長方形 50"/>
                        <wps:cNvSpPr/>
                        <wps:spPr>
                          <a:xfrm>
                            <a:off x="2769079" y="2070339"/>
                            <a:ext cx="1000125" cy="295275"/>
                          </a:xfrm>
                          <a:prstGeom prst="rect">
                            <a:avLst/>
                          </a:prstGeom>
                          <a:solidFill>
                            <a:srgbClr val="4F81BD">
                              <a:lumMod val="20000"/>
                              <a:lumOff val="80000"/>
                            </a:srgbClr>
                          </a:solidFill>
                          <a:ln w="127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421EFB61" w14:textId="77777777" w:rsidR="005F190C" w:rsidRDefault="005F190C" w:rsidP="005F190C">
                              <w:pPr>
                                <w:jc w:val="center"/>
                                <w:rPr>
                                  <w:color w:val="000000" w:themeColor="text1"/>
                                  <w:szCs w:val="21"/>
                                </w:rPr>
                              </w:pPr>
                              <w:r>
                                <w:rPr>
                                  <w:rFonts w:hint="eastAsia"/>
                                  <w:color w:val="000000" w:themeColor="text1"/>
                                  <w:szCs w:val="21"/>
                                </w:rPr>
                                <w:t>行政改革担当</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正方形/長方形 51"/>
                        <wps:cNvSpPr/>
                        <wps:spPr>
                          <a:xfrm>
                            <a:off x="3916393" y="2070339"/>
                            <a:ext cx="1000125" cy="295275"/>
                          </a:xfrm>
                          <a:prstGeom prst="rect">
                            <a:avLst/>
                          </a:prstGeom>
                          <a:solidFill>
                            <a:srgbClr val="4F81BD">
                              <a:lumMod val="20000"/>
                              <a:lumOff val="80000"/>
                            </a:srgbClr>
                          </a:solidFill>
                          <a:ln w="127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13C13628" w14:textId="77777777" w:rsidR="005F190C" w:rsidRDefault="005F190C" w:rsidP="005F190C">
                              <w:pPr>
                                <w:jc w:val="center"/>
                                <w:rPr>
                                  <w:szCs w:val="21"/>
                                </w:rPr>
                              </w:pPr>
                              <w:r>
                                <w:rPr>
                                  <w:rFonts w:hint="eastAsia"/>
                                  <w:szCs w:val="21"/>
                                </w:rPr>
                                <w:t>保全担当</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角丸四角形 52"/>
                        <wps:cNvSpPr/>
                        <wps:spPr>
                          <a:xfrm>
                            <a:off x="1095555" y="422694"/>
                            <a:ext cx="4267200" cy="2971800"/>
                          </a:xfrm>
                          <a:prstGeom prst="roundRect">
                            <a:avLst/>
                          </a:prstGeom>
                          <a:noFill/>
                          <a:ln w="25400" cap="flat" cmpd="sng" algn="ctr">
                            <a:solidFill>
                              <a:srgbClr val="1F497D">
                                <a:lumMod val="40000"/>
                                <a:lumOff val="60000"/>
                              </a:srgbClr>
                            </a:solidFill>
                            <a:prstDash val="solid"/>
                          </a:ln>
                          <a:effectLst>
                            <a:outerShdw blurRad="50800" dist="38100" dir="2700000" algn="t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3" name="角丸四角形 53"/>
                        <wps:cNvSpPr/>
                        <wps:spPr>
                          <a:xfrm>
                            <a:off x="0" y="422694"/>
                            <a:ext cx="800100" cy="2000250"/>
                          </a:xfrm>
                          <a:prstGeom prst="roundRect">
                            <a:avLst/>
                          </a:prstGeom>
                          <a:noFill/>
                          <a:ln w="25400" cap="flat" cmpd="sng" algn="ctr">
                            <a:solidFill>
                              <a:srgbClr val="1F497D">
                                <a:lumMod val="40000"/>
                                <a:lumOff val="60000"/>
                              </a:srgbClr>
                            </a:solidFill>
                            <a:prstDash val="solid"/>
                          </a:ln>
                          <a:effectLst>
                            <a:outerShdw blurRad="50800" dist="38100" dir="2700000" algn="tl" rotWithShape="0">
                              <a:prstClr val="black">
                                <a:alpha val="40000"/>
                              </a:prstClr>
                            </a:outerShdw>
                          </a:effectLst>
                        </wps:spPr>
                        <wps:txbx>
                          <w:txbxContent>
                            <w:p w14:paraId="28E94D7F" w14:textId="77777777" w:rsidR="005F190C" w:rsidRDefault="005F190C" w:rsidP="005F190C">
                              <w:pPr>
                                <w:jc w:val="center"/>
                                <w:rPr>
                                  <w:szCs w:val="21"/>
                                </w:rPr>
                              </w:pPr>
                              <w:r>
                                <w:rPr>
                                  <w:rFonts w:hint="eastAsia"/>
                                  <w:szCs w:val="21"/>
                                </w:rPr>
                                <w:t>国（総務省・財務省）</w:t>
                              </w:r>
                            </w:p>
                            <w:p w14:paraId="194EBDC2" w14:textId="77777777" w:rsidR="005F190C" w:rsidRDefault="005F190C" w:rsidP="005F190C">
                              <w:pPr>
                                <w:jc w:val="center"/>
                                <w:rPr>
                                  <w:szCs w:val="21"/>
                                </w:rPr>
                              </w:pPr>
                              <w:r>
                                <w:rPr>
                                  <w:rFonts w:hint="eastAsia"/>
                                  <w:szCs w:val="21"/>
                                </w:rPr>
                                <w:t>府内市町村</w:t>
                              </w:r>
                            </w:p>
                          </w:txbxContent>
                        </wps:txbx>
                        <wps:bodyPr rot="0" spcFirstLastPara="0" vert="eaVert" wrap="square" lIns="91440" tIns="45720" rIns="91440" bIns="45720" numCol="1" spcCol="0" rtlCol="0" fromWordArt="0" anchor="ctr" anchorCtr="0" forceAA="0" compatLnSpc="1">
                          <a:prstTxWarp prst="textNoShape">
                            <a:avLst/>
                          </a:prstTxWarp>
                          <a:noAutofit/>
                        </wps:bodyPr>
                      </wps:wsp>
                      <wps:wsp>
                        <wps:cNvPr id="54" name="正方形/長方形 54"/>
                        <wps:cNvSpPr/>
                        <wps:spPr>
                          <a:xfrm>
                            <a:off x="1164566" y="0"/>
                            <a:ext cx="4038600" cy="561975"/>
                          </a:xfrm>
                          <a:prstGeom prst="rect">
                            <a:avLst/>
                          </a:prstGeom>
                          <a:solidFill>
                            <a:srgbClr val="4F81BD">
                              <a:lumMod val="60000"/>
                              <a:lumOff val="40000"/>
                            </a:srgbClr>
                          </a:solidFill>
                          <a:ln w="25400" cap="flat" cmpd="sng" algn="ctr">
                            <a:solidFill>
                              <a:srgbClr val="1F497D">
                                <a:lumMod val="40000"/>
                                <a:lumOff val="60000"/>
                              </a:srgbClr>
                            </a:solidFill>
                            <a:prstDash val="solid"/>
                          </a:ln>
                          <a:effectLst>
                            <a:outerShdw blurRad="50800" dist="38100" dir="2700000" algn="tl" rotWithShape="0">
                              <a:prstClr val="black">
                                <a:alpha val="40000"/>
                              </a:prstClr>
                            </a:outerShdw>
                          </a:effectLst>
                        </wps:spPr>
                        <wps:txbx>
                          <w:txbxContent>
                            <w:p w14:paraId="2FA9BBCE" w14:textId="77777777" w:rsidR="005F190C" w:rsidRDefault="005F190C" w:rsidP="005F190C">
                              <w:pPr>
                                <w:jc w:val="center"/>
                                <w:rPr>
                                  <w:b/>
                                  <w:color w:val="000000" w:themeColor="text1"/>
                                  <w:szCs w:val="21"/>
                                  <w:u w:val="single"/>
                                </w:rPr>
                              </w:pPr>
                              <w:r>
                                <w:rPr>
                                  <w:rFonts w:hint="eastAsia"/>
                                  <w:b/>
                                  <w:color w:val="000000" w:themeColor="text1"/>
                                  <w:szCs w:val="21"/>
                                  <w:u w:val="single"/>
                                </w:rPr>
                                <w:t>ファシリティマネジメント推進会議</w:t>
                              </w:r>
                            </w:p>
                            <w:p w14:paraId="1D96A37B" w14:textId="77777777" w:rsidR="005F190C" w:rsidRDefault="005F190C" w:rsidP="005F190C">
                              <w:pPr>
                                <w:jc w:val="center"/>
                                <w:rPr>
                                  <w:color w:val="000000" w:themeColor="text1"/>
                                  <w:szCs w:val="21"/>
                                </w:rPr>
                              </w:pPr>
                              <w:r>
                                <w:rPr>
                                  <w:rFonts w:hint="eastAsia"/>
                                  <w:color w:val="000000" w:themeColor="text1"/>
                                  <w:szCs w:val="21"/>
                                </w:rPr>
                                <w:t>（部局横断的な協議・調整の場）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テキスト ボックス 76"/>
                        <wps:cNvSpPr txBox="1"/>
                        <wps:spPr>
                          <a:xfrm>
                            <a:off x="957532" y="1199071"/>
                            <a:ext cx="476250" cy="295275"/>
                          </a:xfrm>
                          <a:prstGeom prst="rect">
                            <a:avLst/>
                          </a:prstGeom>
                          <a:noFill/>
                          <a:ln w="6350">
                            <a:noFill/>
                          </a:ln>
                          <a:effectLst/>
                        </wps:spPr>
                        <wps:txbx>
                          <w:txbxContent>
                            <w:p w14:paraId="2694C2D5" w14:textId="77777777" w:rsidR="005F190C" w:rsidRDefault="005F190C" w:rsidP="005F190C">
                              <w:pPr>
                                <w:rPr>
                                  <w:sz w:val="18"/>
                                  <w:szCs w:val="18"/>
                                </w:rPr>
                              </w:pPr>
                              <w:r>
                                <w:rPr>
                                  <w:rFonts w:hint="eastAsia"/>
                                  <w:sz w:val="18"/>
                                  <w:szCs w:val="18"/>
                                </w:rPr>
                                <w:t>連携</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6" name="直線コネクタ 56"/>
                        <wps:cNvCnPr/>
                        <wps:spPr>
                          <a:xfrm>
                            <a:off x="3243532" y="1880558"/>
                            <a:ext cx="9525" cy="190500"/>
                          </a:xfrm>
                          <a:prstGeom prst="line">
                            <a:avLst/>
                          </a:prstGeom>
                          <a:noFill/>
                          <a:ln w="19050" cap="flat" cmpd="sng" algn="ctr">
                            <a:solidFill>
                              <a:srgbClr val="4F81BD">
                                <a:shade val="95000"/>
                                <a:satMod val="105000"/>
                              </a:srgbClr>
                            </a:solidFill>
                            <a:prstDash val="solid"/>
                          </a:ln>
                          <a:effectLst/>
                        </wps:spPr>
                        <wps:bodyPr/>
                      </wps:wsp>
                      <wps:wsp>
                        <wps:cNvPr id="57" name="直線コネクタ 57"/>
                        <wps:cNvCnPr/>
                        <wps:spPr>
                          <a:xfrm flipH="1">
                            <a:off x="2122098" y="1880558"/>
                            <a:ext cx="389890" cy="180975"/>
                          </a:xfrm>
                          <a:prstGeom prst="line">
                            <a:avLst/>
                          </a:prstGeom>
                          <a:noFill/>
                          <a:ln w="19050" cap="flat" cmpd="sng" algn="ctr">
                            <a:solidFill>
                              <a:srgbClr val="4F81BD">
                                <a:shade val="95000"/>
                                <a:satMod val="105000"/>
                              </a:srgbClr>
                            </a:solidFill>
                            <a:prstDash val="solid"/>
                          </a:ln>
                          <a:effectLst/>
                        </wps:spPr>
                        <wps:bodyPr/>
                      </wps:wsp>
                      <wps:wsp>
                        <wps:cNvPr id="58" name="直線コネクタ 58"/>
                        <wps:cNvCnPr/>
                        <wps:spPr>
                          <a:xfrm>
                            <a:off x="3873261" y="1880558"/>
                            <a:ext cx="514350" cy="190500"/>
                          </a:xfrm>
                          <a:prstGeom prst="line">
                            <a:avLst/>
                          </a:prstGeom>
                          <a:noFill/>
                          <a:ln w="19050" cap="flat" cmpd="sng" algn="ctr">
                            <a:solidFill>
                              <a:srgbClr val="4F81BD">
                                <a:shade val="95000"/>
                                <a:satMod val="105000"/>
                              </a:srgbClr>
                            </a:solidFill>
                            <a:prstDash val="solid"/>
                          </a:ln>
                          <a:effectLst/>
                        </wps:spPr>
                        <wps:bodyPr/>
                      </wps:wsp>
                      <wps:wsp>
                        <wps:cNvPr id="59" name="テキスト ボックス 81"/>
                        <wps:cNvSpPr txBox="1"/>
                        <wps:spPr>
                          <a:xfrm>
                            <a:off x="2613804" y="1820173"/>
                            <a:ext cx="476250" cy="295275"/>
                          </a:xfrm>
                          <a:prstGeom prst="rect">
                            <a:avLst/>
                          </a:prstGeom>
                          <a:noFill/>
                          <a:ln w="6350">
                            <a:noFill/>
                          </a:ln>
                          <a:effectLst/>
                        </wps:spPr>
                        <wps:txbx>
                          <w:txbxContent>
                            <w:p w14:paraId="76BAB145" w14:textId="77777777" w:rsidR="005F190C" w:rsidRDefault="005F190C" w:rsidP="005F190C">
                              <w:pPr>
                                <w:rPr>
                                  <w:sz w:val="18"/>
                                  <w:szCs w:val="18"/>
                                </w:rPr>
                              </w:pPr>
                              <w:r>
                                <w:rPr>
                                  <w:rFonts w:hint="eastAsia"/>
                                  <w:sz w:val="18"/>
                                  <w:szCs w:val="18"/>
                                </w:rPr>
                                <w:t>連携</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0" name="角丸四角形 60"/>
                        <wps:cNvSpPr/>
                        <wps:spPr>
                          <a:xfrm>
                            <a:off x="1578634" y="2475781"/>
                            <a:ext cx="3390900" cy="828675"/>
                          </a:xfrm>
                          <a:prstGeom prst="roundRect">
                            <a:avLst/>
                          </a:prstGeom>
                          <a:noFill/>
                          <a:ln w="12700" cap="flat" cmpd="sng" algn="ctr">
                            <a:solidFill>
                              <a:srgbClr val="4F81BD">
                                <a:shade val="50000"/>
                              </a:srgbClr>
                            </a:solidFill>
                            <a:prstDash val="solid"/>
                          </a:ln>
                          <a:effectLst/>
                        </wps:spPr>
                        <wps:txbx>
                          <w:txbxContent>
                            <w:p w14:paraId="041CEFA5" w14:textId="77777777" w:rsidR="005F190C" w:rsidRDefault="005F190C" w:rsidP="005F190C">
                              <w:pPr>
                                <w:ind w:firstLineChars="200" w:firstLine="400"/>
                                <w:rPr>
                                  <w:color w:val="000000" w:themeColor="text1"/>
                                  <w:sz w:val="20"/>
                                  <w:szCs w:val="20"/>
                                  <w:u w:val="single"/>
                                </w:rPr>
                              </w:pPr>
                              <w:r>
                                <w:rPr>
                                  <w:rFonts w:hint="eastAsia"/>
                                  <w:color w:val="000000" w:themeColor="text1"/>
                                  <w:sz w:val="20"/>
                                  <w:szCs w:val="20"/>
                                  <w:u w:val="single"/>
                                </w:rPr>
                                <w:t>施設所管部局</w:t>
                              </w:r>
                            </w:p>
                            <w:p w14:paraId="65223DB8" w14:textId="599887CE" w:rsidR="005F190C" w:rsidRDefault="00100A09" w:rsidP="005F190C">
                              <w:pPr>
                                <w:ind w:firstLineChars="200" w:firstLine="400"/>
                                <w:rPr>
                                  <w:color w:val="000000" w:themeColor="text1"/>
                                  <w:sz w:val="20"/>
                                  <w:szCs w:val="20"/>
                                </w:rPr>
                              </w:pPr>
                              <w:r>
                                <w:rPr>
                                  <w:rFonts w:hint="eastAsia"/>
                                  <w:color w:val="000000" w:themeColor="text1"/>
                                  <w:sz w:val="20"/>
                                  <w:szCs w:val="20"/>
                                </w:rPr>
                                <w:t>・総量最適化・</w:t>
                              </w:r>
                              <w:r w:rsidR="005F190C">
                                <w:rPr>
                                  <w:rFonts w:hint="eastAsia"/>
                                  <w:color w:val="000000" w:themeColor="text1"/>
                                  <w:sz w:val="20"/>
                                  <w:szCs w:val="20"/>
                                </w:rPr>
                                <w:t>有効活用、長寿命化の実施</w:t>
                              </w:r>
                            </w:p>
                            <w:p w14:paraId="6DA69F32" w14:textId="77777777" w:rsidR="005F190C" w:rsidRDefault="005F190C" w:rsidP="005F190C">
                              <w:pPr>
                                <w:ind w:firstLineChars="200" w:firstLine="400"/>
                                <w:rPr>
                                  <w:color w:val="000000" w:themeColor="text1"/>
                                  <w:sz w:val="20"/>
                                  <w:szCs w:val="20"/>
                                </w:rPr>
                              </w:pPr>
                              <w:r>
                                <w:rPr>
                                  <w:rFonts w:hint="eastAsia"/>
                                  <w:color w:val="000000" w:themeColor="text1"/>
                                  <w:sz w:val="20"/>
                                  <w:szCs w:val="20"/>
                                </w:rPr>
                                <w:t>・</w:t>
                              </w:r>
                              <w:r>
                                <w:rPr>
                                  <w:rFonts w:hint="eastAsia"/>
                                  <w:sz w:val="20"/>
                                  <w:szCs w:val="20"/>
                                </w:rPr>
                                <w:t>施設類型別計</w:t>
                              </w:r>
                              <w:r>
                                <w:rPr>
                                  <w:rFonts w:hint="eastAsia"/>
                                  <w:color w:val="000000" w:themeColor="text1"/>
                                  <w:sz w:val="20"/>
                                  <w:szCs w:val="20"/>
                                </w:rPr>
                                <w:t>画の策定・更新</w:t>
                              </w:r>
                            </w:p>
                            <w:p w14:paraId="2C363BD3" w14:textId="77777777" w:rsidR="005F190C" w:rsidRDefault="005F190C" w:rsidP="005F190C">
                              <w:pPr>
                                <w:jc w:val="center"/>
                                <w:rPr>
                                  <w:color w:val="000000" w:themeColor="text1"/>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193B2D7" id="グループ化 68" o:spid="_x0000_s1089" alt="タイトル: ファシリティマネジメント推進体制について示した図" style="position:absolute;left:0;text-align:left;margin-left:56.05pt;margin-top:10.85pt;width:422.25pt;height:267.3pt;z-index:252152832" coordsize="53627,3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">
                <v:rect id="正方形/長方形 48" o:spid="_x0000_s1090" style="position:absolute;left:15268;top:6642;width:34957;height:1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" fillcolor="#b9cde5" strokecolor="#385d8a" strokeweight="1pt">
                  <v:shadow on="t" color="black" opacity="26214f" origin="-.5,-.5" offset=".74836mm,.74836mm"/>
                  <v:textbox>
                    <w:txbxContent>
                      <w:p w14:paraId="5EE6D063" w14:textId="77777777" w:rsidR="005F190C" w:rsidRDefault="005F190C" w:rsidP="005F190C">
                        <w:pPr>
                          <w:jc w:val="center"/>
                          <w:rPr>
                            <w:b/>
                            <w:color w:val="000000" w:themeColor="text1"/>
                            <w:szCs w:val="21"/>
                          </w:rPr>
                        </w:pPr>
                        <w:r>
                          <w:rPr>
                            <w:rFonts w:hint="eastAsia"/>
                            <w:b/>
                            <w:color w:val="000000" w:themeColor="text1"/>
                            <w:szCs w:val="21"/>
                            <w:bdr w:val="single" w:sz="4" w:space="0" w:color="auto" w:frame="1"/>
                          </w:rPr>
                          <w:t xml:space="preserve">　事務局　</w:t>
                        </w:r>
                      </w:p>
                      <w:p w14:paraId="57D53FCE" w14:textId="77777777" w:rsidR="005F190C" w:rsidRDefault="005F190C" w:rsidP="005F190C">
                        <w:pPr>
                          <w:jc w:val="center"/>
                          <w:rPr>
                            <w:b/>
                            <w:szCs w:val="21"/>
                          </w:rPr>
                        </w:pPr>
                        <w:r>
                          <w:rPr>
                            <w:b/>
                            <w:color w:val="FF0000"/>
                            <w:szCs w:val="21"/>
                          </w:rPr>
                          <w:t xml:space="preserve">  </w:t>
                        </w:r>
                        <w:r>
                          <w:rPr>
                            <w:rFonts w:hint="eastAsia"/>
                            <w:b/>
                            <w:szCs w:val="21"/>
                            <w:u w:val="single"/>
                          </w:rPr>
                          <w:t>財産活用課</w:t>
                        </w:r>
                      </w:p>
                      <w:p w14:paraId="2AFD9382" w14:textId="77777777" w:rsidR="005F190C" w:rsidRDefault="005F190C" w:rsidP="005F190C">
                        <w:pPr>
                          <w:rPr>
                            <w:color w:val="000000" w:themeColor="text1"/>
                            <w:sz w:val="18"/>
                            <w:szCs w:val="18"/>
                          </w:rPr>
                        </w:pPr>
                        <w:r>
                          <w:rPr>
                            <w:rFonts w:hint="eastAsia"/>
                            <w:color w:val="000000" w:themeColor="text1"/>
                            <w:sz w:val="18"/>
                            <w:szCs w:val="18"/>
                          </w:rPr>
                          <w:t>・</w:t>
                        </w:r>
                        <w:r>
                          <w:rPr>
                            <w:color w:val="000000" w:themeColor="text1"/>
                            <w:sz w:val="18"/>
                            <w:szCs w:val="18"/>
                          </w:rPr>
                          <w:t>FM</w:t>
                        </w:r>
                        <w:r>
                          <w:rPr>
                            <w:rFonts w:hint="eastAsia"/>
                            <w:color w:val="000000" w:themeColor="text1"/>
                            <w:sz w:val="18"/>
                            <w:szCs w:val="18"/>
                          </w:rPr>
                          <w:t>方針の策定・更新</w:t>
                        </w:r>
                      </w:p>
                      <w:p w14:paraId="5D10BB9D" w14:textId="77777777" w:rsidR="005F190C" w:rsidRDefault="005F190C" w:rsidP="005F190C">
                        <w:pPr>
                          <w:rPr>
                            <w:color w:val="000000" w:themeColor="text1"/>
                            <w:sz w:val="18"/>
                            <w:szCs w:val="18"/>
                          </w:rPr>
                        </w:pPr>
                        <w:r>
                          <w:rPr>
                            <w:rFonts w:hint="eastAsia"/>
                            <w:color w:val="000000" w:themeColor="text1"/>
                            <w:sz w:val="18"/>
                            <w:szCs w:val="18"/>
                          </w:rPr>
                          <w:t>・</w:t>
                        </w:r>
                        <w:r>
                          <w:rPr>
                            <w:color w:val="000000" w:themeColor="text1"/>
                            <w:sz w:val="18"/>
                            <w:szCs w:val="18"/>
                          </w:rPr>
                          <w:t>FM</w:t>
                        </w:r>
                        <w:r>
                          <w:rPr>
                            <w:rFonts w:hint="eastAsia"/>
                            <w:color w:val="000000" w:themeColor="text1"/>
                            <w:sz w:val="18"/>
                            <w:szCs w:val="18"/>
                          </w:rPr>
                          <w:t>の進捗管理</w:t>
                        </w:r>
                      </w:p>
                      <w:p w14:paraId="65FA6A9F" w14:textId="40AA6935" w:rsidR="005F190C" w:rsidRDefault="00100A09" w:rsidP="005F190C">
                        <w:pPr>
                          <w:ind w:left="180" w:hangingChars="100" w:hanging="180"/>
                          <w:rPr>
                            <w:color w:val="000000" w:themeColor="text1"/>
                            <w:sz w:val="18"/>
                            <w:szCs w:val="18"/>
                          </w:rPr>
                        </w:pPr>
                        <w:r>
                          <w:rPr>
                            <w:rFonts w:hint="eastAsia"/>
                            <w:color w:val="000000" w:themeColor="text1"/>
                            <w:sz w:val="18"/>
                            <w:szCs w:val="18"/>
                          </w:rPr>
                          <w:t>・総量最適化・</w:t>
                        </w:r>
                        <w:r w:rsidR="005F190C">
                          <w:rPr>
                            <w:rFonts w:hint="eastAsia"/>
                            <w:color w:val="000000" w:themeColor="text1"/>
                            <w:sz w:val="18"/>
                            <w:szCs w:val="18"/>
                          </w:rPr>
                          <w:t>有効活用、長寿命化のマネジメント</w:t>
                        </w:r>
                      </w:p>
                    </w:txbxContent>
                  </v:textbox>
                </v:rect>
                <v:rect id="正方形/長方形 49" o:spid="_x0000_s1091" style="position:absolute;left:16131;top:20617;width:10001;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" fillcolor="#dce6f2" strokecolor="#385d8a" strokeweight="1pt">
                  <v:shadow on="t" color="black" opacity="26214f" origin="-.5,-.5" offset=".74836mm,.74836mm"/>
                  <v:textbox>
                    <w:txbxContent>
                      <w:p w14:paraId="74A74EB6" w14:textId="77777777" w:rsidR="005F190C" w:rsidRDefault="005F190C" w:rsidP="005F190C">
                        <w:pPr>
                          <w:jc w:val="center"/>
                          <w:rPr>
                            <w:color w:val="000000" w:themeColor="text1"/>
                            <w:szCs w:val="21"/>
                          </w:rPr>
                        </w:pPr>
                        <w:r>
                          <w:rPr>
                            <w:rFonts w:hint="eastAsia"/>
                            <w:color w:val="000000" w:themeColor="text1"/>
                            <w:szCs w:val="21"/>
                          </w:rPr>
                          <w:t>財政担当</w:t>
                        </w:r>
                      </w:p>
                    </w:txbxContent>
                  </v:textbox>
                </v:rect>
                <v:rect id="正方形/長方形 50" o:spid="_x0000_s1092" style="position:absolute;left:27690;top:20703;width:10002;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" fillcolor="#dce6f2" strokecolor="#385d8a" strokeweight="1pt">
                  <v:shadow on="t" color="black" opacity="26214f" origin="-.5,-.5" offset=".74836mm,.74836mm"/>
                  <v:textbox>
                    <w:txbxContent>
                      <w:p w14:paraId="421EFB61" w14:textId="77777777" w:rsidR="005F190C" w:rsidRDefault="005F190C" w:rsidP="005F190C">
                        <w:pPr>
                          <w:jc w:val="center"/>
                          <w:rPr>
                            <w:color w:val="000000" w:themeColor="text1"/>
                            <w:szCs w:val="21"/>
                          </w:rPr>
                        </w:pPr>
                        <w:r>
                          <w:rPr>
                            <w:rFonts w:hint="eastAsia"/>
                            <w:color w:val="000000" w:themeColor="text1"/>
                            <w:szCs w:val="21"/>
                          </w:rPr>
                          <w:t>行政改革担当</w:t>
                        </w:r>
                      </w:p>
                    </w:txbxContent>
                  </v:textbox>
                </v:rect>
                <v:rect id="正方形/長方形 51" o:spid="_x0000_s1093" style="position:absolute;left:39163;top:20703;width:10002;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" fillcolor="#dce6f2" strokecolor="#385d8a" strokeweight="1pt">
                  <v:shadow on="t" color="black" opacity="26214f" origin="-.5,-.5" offset=".74836mm,.74836mm"/>
                  <v:textbox>
                    <w:txbxContent>
                      <w:p w14:paraId="13C13628" w14:textId="77777777" w:rsidR="005F190C" w:rsidRDefault="005F190C" w:rsidP="005F190C">
                        <w:pPr>
                          <w:jc w:val="center"/>
                          <w:rPr>
                            <w:szCs w:val="21"/>
                          </w:rPr>
                        </w:pPr>
                        <w:r>
                          <w:rPr>
                            <w:rFonts w:hint="eastAsia"/>
                            <w:szCs w:val="21"/>
                          </w:rPr>
                          <w:t>保全担当</w:t>
                        </w:r>
                      </w:p>
                    </w:txbxContent>
                  </v:textbox>
                </v:rect>
                <v:roundrect id="角丸四角形 52" o:spid="_x0000_s1094" style="position:absolute;left:10955;top:4226;width:42672;height:297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" filled="f" strokecolor="#8eb4e3" strokeweight="2pt">
                  <v:shadow on="t" color="black" opacity="26214f" origin="-.5,-.5" offset=".74836mm,.74836mm"/>
                </v:roundrect>
                <v:roundrect id="角丸四角形 53" o:spid="_x0000_s1095" style="position:absolute;top:4226;width:8001;height:200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" filled="f" strokecolor="#8eb4e3" strokeweight="2pt">
                  <v:shadow on="t" color="black" opacity="26214f" origin="-.5,-.5" offset=".74836mm,.74836mm"/>
                  <v:textbox style="layout-flow:vertical-ideographic">
                    <w:txbxContent>
                      <w:p w14:paraId="28E94D7F" w14:textId="77777777" w:rsidR="005F190C" w:rsidRDefault="005F190C" w:rsidP="005F190C">
                        <w:pPr>
                          <w:jc w:val="center"/>
                          <w:rPr>
                            <w:szCs w:val="21"/>
                          </w:rPr>
                        </w:pPr>
                        <w:r>
                          <w:rPr>
                            <w:rFonts w:hint="eastAsia"/>
                            <w:szCs w:val="21"/>
                          </w:rPr>
                          <w:t>国（総務省・財務省）</w:t>
                        </w:r>
                      </w:p>
                      <w:p w14:paraId="194EBDC2" w14:textId="77777777" w:rsidR="005F190C" w:rsidRDefault="005F190C" w:rsidP="005F190C">
                        <w:pPr>
                          <w:jc w:val="center"/>
                          <w:rPr>
                            <w:szCs w:val="21"/>
                          </w:rPr>
                        </w:pPr>
                        <w:r>
                          <w:rPr>
                            <w:rFonts w:hint="eastAsia"/>
                            <w:szCs w:val="21"/>
                          </w:rPr>
                          <w:t>府内市町村</w:t>
                        </w:r>
                      </w:p>
                    </w:txbxContent>
                  </v:textbox>
                </v:roundrect>
                <v:rect id="正方形/長方形 54" o:spid="_x0000_s1096" style="position:absolute;left:11645;width:40386;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" fillcolor="#95b3d7" strokecolor="#8eb4e3" strokeweight="2pt">
                  <v:shadow on="t" color="black" opacity="26214f" origin="-.5,-.5" offset=".74836mm,.74836mm"/>
                  <v:textbox>
                    <w:txbxContent>
                      <w:p w14:paraId="2FA9BBCE" w14:textId="77777777" w:rsidR="005F190C" w:rsidRDefault="005F190C" w:rsidP="005F190C">
                        <w:pPr>
                          <w:jc w:val="center"/>
                          <w:rPr>
                            <w:b/>
                            <w:color w:val="000000" w:themeColor="text1"/>
                            <w:szCs w:val="21"/>
                            <w:u w:val="single"/>
                          </w:rPr>
                        </w:pPr>
                        <w:r>
                          <w:rPr>
                            <w:rFonts w:hint="eastAsia"/>
                            <w:b/>
                            <w:color w:val="000000" w:themeColor="text1"/>
                            <w:szCs w:val="21"/>
                            <w:u w:val="single"/>
                          </w:rPr>
                          <w:t>ファシリティマネジメント推進会議</w:t>
                        </w:r>
                      </w:p>
                      <w:p w14:paraId="1D96A37B" w14:textId="77777777" w:rsidR="005F190C" w:rsidRDefault="005F190C" w:rsidP="005F190C">
                        <w:pPr>
                          <w:jc w:val="center"/>
                          <w:rPr>
                            <w:color w:val="000000" w:themeColor="text1"/>
                            <w:szCs w:val="21"/>
                          </w:rPr>
                        </w:pPr>
                        <w:r>
                          <w:rPr>
                            <w:rFonts w:hint="eastAsia"/>
                            <w:color w:val="000000" w:themeColor="text1"/>
                            <w:szCs w:val="21"/>
                          </w:rPr>
                          <w:t>（部局横断的な協議・調整の場）</w:t>
                        </w:r>
                      </w:p>
                    </w:txbxContent>
                  </v:textbox>
                </v:rect>
                <v:shapetype id="_x0000_t202" coordsize="21600,21600" o:spt="202" path="m,l,21600r21600,l21600,xe">
                  <v:stroke joinstyle="miter"/>
                  <v:path gradientshapeok="t" o:connecttype="rect"/>
                </v:shapetype>
                <v:shape id="テキスト ボックス 76" o:spid="_x0000_s1097" type="#_x0000_t202" style="position:absolute;left:9575;top:11990;width:476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2694C2D5" w14:textId="77777777" w:rsidR="005F190C" w:rsidRDefault="005F190C" w:rsidP="005F190C">
                        <w:pPr>
                          <w:rPr>
                            <w:sz w:val="18"/>
                            <w:szCs w:val="18"/>
                          </w:rPr>
                        </w:pPr>
                        <w:r>
                          <w:rPr>
                            <w:rFonts w:hint="eastAsia"/>
                            <w:sz w:val="18"/>
                            <w:szCs w:val="18"/>
                          </w:rPr>
                          <w:t>連携</w:t>
                        </w:r>
                      </w:p>
                    </w:txbxContent>
                  </v:textbox>
                </v:shape>
                <v:line id="直線コネクタ 56" o:spid="_x0000_s1098" style="position:absolute;visibility:visible;mso-wrap-style:square" from="32435,18805" to="32530,20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" strokecolor="#4a7ebb" strokeweight="1.5pt"/>
                <v:line id="直線コネクタ 57" o:spid="_x0000_s1099" style="position:absolute;flip:x;visibility:visible;mso-wrap-style:square" from="21220,18805" to="25119,20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" strokecolor="#4a7ebb" strokeweight="1.5pt"/>
                <v:line id="直線コネクタ 58" o:spid="_x0000_s1100" style="position:absolute;visibility:visible;mso-wrap-style:square" from="38732,18805" to="43876,20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" strokecolor="#4a7ebb" strokeweight="1.5pt"/>
                <v:shape id="テキスト ボックス 81" o:spid="_x0000_s1101" type="#_x0000_t202" style="position:absolute;left:26138;top:18201;width:476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76BAB145" w14:textId="77777777" w:rsidR="005F190C" w:rsidRDefault="005F190C" w:rsidP="005F190C">
                        <w:pPr>
                          <w:rPr>
                            <w:sz w:val="18"/>
                            <w:szCs w:val="18"/>
                          </w:rPr>
                        </w:pPr>
                        <w:r>
                          <w:rPr>
                            <w:rFonts w:hint="eastAsia"/>
                            <w:sz w:val="18"/>
                            <w:szCs w:val="18"/>
                          </w:rPr>
                          <w:t>連携</w:t>
                        </w:r>
                      </w:p>
                    </w:txbxContent>
                  </v:textbox>
                </v:shape>
                <v:roundrect id="角丸四角形 60" o:spid="_x0000_s1102" style="position:absolute;left:15786;top:24757;width:33909;height:8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" filled="f" strokecolor="#385d8a" strokeweight="1pt">
                  <v:textbox>
                    <w:txbxContent>
                      <w:p w14:paraId="041CEFA5" w14:textId="77777777" w:rsidR="005F190C" w:rsidRDefault="005F190C" w:rsidP="005F190C">
                        <w:pPr>
                          <w:ind w:firstLineChars="200" w:firstLine="400"/>
                          <w:rPr>
                            <w:color w:val="000000" w:themeColor="text1"/>
                            <w:sz w:val="20"/>
                            <w:szCs w:val="20"/>
                            <w:u w:val="single"/>
                          </w:rPr>
                        </w:pPr>
                        <w:r>
                          <w:rPr>
                            <w:rFonts w:hint="eastAsia"/>
                            <w:color w:val="000000" w:themeColor="text1"/>
                            <w:sz w:val="20"/>
                            <w:szCs w:val="20"/>
                            <w:u w:val="single"/>
                          </w:rPr>
                          <w:t>施設所管部局</w:t>
                        </w:r>
                      </w:p>
                      <w:p w14:paraId="65223DB8" w14:textId="599887CE" w:rsidR="005F190C" w:rsidRDefault="00100A09" w:rsidP="005F190C">
                        <w:pPr>
                          <w:ind w:firstLineChars="200" w:firstLine="400"/>
                          <w:rPr>
                            <w:color w:val="000000" w:themeColor="text1"/>
                            <w:sz w:val="20"/>
                            <w:szCs w:val="20"/>
                          </w:rPr>
                        </w:pPr>
                        <w:r>
                          <w:rPr>
                            <w:rFonts w:hint="eastAsia"/>
                            <w:color w:val="000000" w:themeColor="text1"/>
                            <w:sz w:val="20"/>
                            <w:szCs w:val="20"/>
                          </w:rPr>
                          <w:t>・総量最適化・</w:t>
                        </w:r>
                        <w:r w:rsidR="005F190C">
                          <w:rPr>
                            <w:rFonts w:hint="eastAsia"/>
                            <w:color w:val="000000" w:themeColor="text1"/>
                            <w:sz w:val="20"/>
                            <w:szCs w:val="20"/>
                          </w:rPr>
                          <w:t>有効活用、長寿命化の実施</w:t>
                        </w:r>
                      </w:p>
                      <w:p w14:paraId="6DA69F32" w14:textId="77777777" w:rsidR="005F190C" w:rsidRDefault="005F190C" w:rsidP="005F190C">
                        <w:pPr>
                          <w:ind w:firstLineChars="200" w:firstLine="400"/>
                          <w:rPr>
                            <w:color w:val="000000" w:themeColor="text1"/>
                            <w:sz w:val="20"/>
                            <w:szCs w:val="20"/>
                          </w:rPr>
                        </w:pPr>
                        <w:r>
                          <w:rPr>
                            <w:rFonts w:hint="eastAsia"/>
                            <w:color w:val="000000" w:themeColor="text1"/>
                            <w:sz w:val="20"/>
                            <w:szCs w:val="20"/>
                          </w:rPr>
                          <w:t>・</w:t>
                        </w:r>
                        <w:r>
                          <w:rPr>
                            <w:rFonts w:hint="eastAsia"/>
                            <w:sz w:val="20"/>
                            <w:szCs w:val="20"/>
                          </w:rPr>
                          <w:t>施設類型別計</w:t>
                        </w:r>
                        <w:r>
                          <w:rPr>
                            <w:rFonts w:hint="eastAsia"/>
                            <w:color w:val="000000" w:themeColor="text1"/>
                            <w:sz w:val="20"/>
                            <w:szCs w:val="20"/>
                          </w:rPr>
                          <w:t>画の策定・更新</w:t>
                        </w:r>
                      </w:p>
                      <w:p w14:paraId="2C363BD3" w14:textId="77777777" w:rsidR="005F190C" w:rsidRDefault="005F190C" w:rsidP="005F190C">
                        <w:pPr>
                          <w:jc w:val="center"/>
                          <w:rPr>
                            <w:color w:val="000000" w:themeColor="text1"/>
                          </w:rPr>
                        </w:pPr>
                      </w:p>
                    </w:txbxContent>
                  </v:textbox>
                </v:roundrect>
              </v:group>
            </w:pict>
          </mc:Fallback>
        </mc:AlternateContent>
      </w:r>
    </w:p>
    <w:p w14:paraId="79EEFC02" w14:textId="77777777" w:rsidR="005F190C" w:rsidRDefault="005F190C" w:rsidP="005F190C">
      <w:pPr>
        <w:rPr>
          <w:rFonts w:ascii="ＭＳ ゴシック" w:eastAsia="ＭＳ ゴシック" w:hAnsi="ＭＳ ゴシック"/>
          <w:sz w:val="24"/>
          <w:szCs w:val="24"/>
        </w:rPr>
      </w:pPr>
    </w:p>
    <w:p w14:paraId="6046E1EB" w14:textId="77777777" w:rsidR="005F190C" w:rsidRDefault="005F190C" w:rsidP="005F190C">
      <w:pPr>
        <w:rPr>
          <w:rFonts w:ascii="ＭＳ ゴシック" w:eastAsia="ＭＳ ゴシック" w:hAnsi="ＭＳ ゴシック"/>
          <w:sz w:val="24"/>
          <w:szCs w:val="24"/>
        </w:rPr>
      </w:pPr>
    </w:p>
    <w:p w14:paraId="1A55E4B1" w14:textId="77777777" w:rsidR="005F190C" w:rsidRDefault="005F190C" w:rsidP="005F190C">
      <w:pPr>
        <w:rPr>
          <w:rFonts w:ascii="ＭＳ ゴシック" w:eastAsia="ＭＳ ゴシック" w:hAnsi="ＭＳ ゴシック"/>
          <w:sz w:val="24"/>
          <w:szCs w:val="24"/>
        </w:rPr>
      </w:pPr>
    </w:p>
    <w:p w14:paraId="6C33187D" w14:textId="77777777" w:rsidR="005F190C" w:rsidRDefault="005F190C" w:rsidP="005F190C">
      <w:pPr>
        <w:rPr>
          <w:rFonts w:ascii="ＭＳ ゴシック" w:eastAsia="ＭＳ ゴシック" w:hAnsi="ＭＳ ゴシック"/>
          <w:sz w:val="24"/>
          <w:szCs w:val="24"/>
        </w:rPr>
      </w:pPr>
    </w:p>
    <w:p w14:paraId="7F3F6A78" w14:textId="77777777" w:rsidR="005F190C" w:rsidRDefault="005F190C" w:rsidP="005F190C">
      <w:pPr>
        <w:rPr>
          <w:rFonts w:ascii="ＭＳ ゴシック" w:eastAsia="ＭＳ ゴシック" w:hAnsi="ＭＳ ゴシック"/>
          <w:sz w:val="24"/>
          <w:szCs w:val="24"/>
        </w:rPr>
      </w:pPr>
    </w:p>
    <w:p w14:paraId="3EE46F8F" w14:textId="77777777" w:rsidR="005F190C" w:rsidRDefault="005F190C" w:rsidP="005F190C">
      <w:pPr>
        <w:rPr>
          <w:rFonts w:ascii="ＭＳ ゴシック" w:eastAsia="ＭＳ ゴシック" w:hAnsi="ＭＳ ゴシック"/>
          <w:sz w:val="24"/>
          <w:szCs w:val="24"/>
        </w:rPr>
      </w:pPr>
    </w:p>
    <w:p w14:paraId="5C98A56D" w14:textId="77777777" w:rsidR="005F190C" w:rsidRDefault="005F190C" w:rsidP="005F190C">
      <w:pPr>
        <w:rPr>
          <w:rFonts w:ascii="ＭＳ ゴシック" w:eastAsia="ＭＳ ゴシック" w:hAnsi="ＭＳ ゴシック"/>
          <w:sz w:val="24"/>
          <w:szCs w:val="24"/>
        </w:rPr>
      </w:pPr>
    </w:p>
    <w:p w14:paraId="670F36B0" w14:textId="77777777" w:rsidR="005F190C" w:rsidRDefault="005F190C" w:rsidP="005F190C">
      <w:pPr>
        <w:rPr>
          <w:rFonts w:ascii="ＭＳ ゴシック" w:eastAsia="ＭＳ ゴシック" w:hAnsi="ＭＳ ゴシック"/>
          <w:sz w:val="24"/>
          <w:szCs w:val="24"/>
        </w:rPr>
      </w:pPr>
    </w:p>
    <w:p w14:paraId="4DB1F3F3" w14:textId="77777777" w:rsidR="005F190C" w:rsidRDefault="005F190C" w:rsidP="005F190C">
      <w:pPr>
        <w:rPr>
          <w:rFonts w:ascii="ＭＳ ゴシック" w:eastAsia="ＭＳ ゴシック" w:hAnsi="ＭＳ ゴシック"/>
          <w:sz w:val="24"/>
          <w:szCs w:val="24"/>
        </w:rPr>
      </w:pPr>
    </w:p>
    <w:p w14:paraId="3EE88E57" w14:textId="77777777" w:rsidR="005F190C" w:rsidRDefault="005F190C" w:rsidP="005F190C">
      <w:pPr>
        <w:rPr>
          <w:rFonts w:ascii="ＭＳ ゴシック" w:eastAsia="ＭＳ ゴシック" w:hAnsi="ＭＳ ゴシック"/>
          <w:sz w:val="24"/>
          <w:szCs w:val="24"/>
        </w:rPr>
      </w:pPr>
    </w:p>
    <w:p w14:paraId="7AA96A02" w14:textId="77777777" w:rsidR="005F190C" w:rsidRDefault="005F190C" w:rsidP="005F190C">
      <w:pPr>
        <w:rPr>
          <w:rFonts w:ascii="ＭＳ ゴシック" w:eastAsia="ＭＳ ゴシック" w:hAnsi="ＭＳ ゴシック"/>
          <w:sz w:val="24"/>
          <w:szCs w:val="24"/>
        </w:rPr>
      </w:pPr>
    </w:p>
    <w:p w14:paraId="5054B6BA" w14:textId="77777777" w:rsidR="005F190C" w:rsidRDefault="005F190C" w:rsidP="005F190C">
      <w:pPr>
        <w:rPr>
          <w:rFonts w:ascii="ＭＳ ゴシック" w:eastAsia="ＭＳ ゴシック" w:hAnsi="ＭＳ ゴシック"/>
          <w:sz w:val="24"/>
          <w:szCs w:val="24"/>
        </w:rPr>
      </w:pPr>
    </w:p>
    <w:p w14:paraId="5CF2DBE7" w14:textId="77777777" w:rsidR="005F190C" w:rsidRDefault="005F190C" w:rsidP="005F190C">
      <w:pPr>
        <w:rPr>
          <w:rFonts w:ascii="ＭＳ ゴシック" w:eastAsia="ＭＳ ゴシック" w:hAnsi="ＭＳ ゴシック"/>
          <w:sz w:val="24"/>
          <w:szCs w:val="24"/>
        </w:rPr>
      </w:pPr>
    </w:p>
    <w:p w14:paraId="6BEB210E" w14:textId="77777777" w:rsidR="005F190C" w:rsidRDefault="005F190C" w:rsidP="005F190C">
      <w:pPr>
        <w:rPr>
          <w:rFonts w:ascii="ＭＳ ゴシック" w:eastAsia="ＭＳ ゴシック" w:hAnsi="ＭＳ ゴシック"/>
          <w:sz w:val="24"/>
          <w:szCs w:val="24"/>
        </w:rPr>
      </w:pPr>
    </w:p>
    <w:p w14:paraId="366004C2" w14:textId="77777777" w:rsidR="005F190C" w:rsidRDefault="005F190C" w:rsidP="005F190C">
      <w:pPr>
        <w:rPr>
          <w:rFonts w:ascii="ＭＳ ゴシック" w:eastAsia="ＭＳ ゴシック" w:hAnsi="ＭＳ ゴシック"/>
          <w:sz w:val="24"/>
          <w:szCs w:val="24"/>
        </w:rPr>
      </w:pPr>
    </w:p>
    <w:p w14:paraId="1CA344E5" w14:textId="77777777" w:rsidR="005F190C" w:rsidRDefault="005F190C" w:rsidP="005F190C">
      <w:pPr>
        <w:rPr>
          <w:rFonts w:ascii="ＭＳ ゴシック" w:eastAsia="ＭＳ ゴシック" w:hAnsi="ＭＳ ゴシック"/>
          <w:sz w:val="24"/>
          <w:szCs w:val="24"/>
        </w:rPr>
      </w:pPr>
    </w:p>
    <w:p w14:paraId="3E96C46E" w14:textId="77777777" w:rsidR="005F190C" w:rsidRDefault="005F190C" w:rsidP="005F190C">
      <w:pPr>
        <w:rPr>
          <w:rFonts w:ascii="ＭＳ ゴシック" w:eastAsia="ＭＳ ゴシック" w:hAnsi="ＭＳ ゴシック"/>
          <w:sz w:val="24"/>
          <w:szCs w:val="24"/>
        </w:rPr>
      </w:pPr>
    </w:p>
    <w:p w14:paraId="38FA957D" w14:textId="77777777" w:rsidR="005F190C" w:rsidRDefault="005F190C" w:rsidP="005F190C">
      <w:pPr>
        <w:rPr>
          <w:rFonts w:ascii="ＭＳ ゴシック" w:eastAsia="ＭＳ ゴシック" w:hAnsi="ＭＳ ゴシック"/>
          <w:sz w:val="24"/>
          <w:szCs w:val="24"/>
        </w:rPr>
      </w:pPr>
    </w:p>
    <w:p w14:paraId="0045BAF9" w14:textId="77777777" w:rsidR="005F190C" w:rsidRDefault="005F190C" w:rsidP="005F190C">
      <w:pPr>
        <w:rPr>
          <w:rFonts w:ascii="ＭＳ ゴシック" w:eastAsia="ＭＳ ゴシック" w:hAnsi="ＭＳ ゴシック"/>
          <w:sz w:val="24"/>
          <w:szCs w:val="24"/>
        </w:rPr>
      </w:pPr>
    </w:p>
    <w:p w14:paraId="0E229EC7" w14:textId="77777777" w:rsidR="005F190C" w:rsidRDefault="005F190C" w:rsidP="005F190C">
      <w:pPr>
        <w:rPr>
          <w:rFonts w:ascii="ＭＳ ゴシック" w:eastAsia="ＭＳ ゴシック" w:hAnsi="ＭＳ ゴシック"/>
          <w:sz w:val="24"/>
          <w:szCs w:val="24"/>
        </w:rPr>
      </w:pPr>
    </w:p>
    <w:p w14:paraId="6131F43C" w14:textId="77777777" w:rsidR="005F190C" w:rsidRDefault="005F190C" w:rsidP="005F190C">
      <w:pPr>
        <w:rPr>
          <w:rFonts w:ascii="ＭＳ ゴシック" w:eastAsia="ＭＳ ゴシック" w:hAnsi="ＭＳ ゴシック"/>
          <w:sz w:val="24"/>
          <w:szCs w:val="24"/>
        </w:rPr>
      </w:pPr>
    </w:p>
    <w:p w14:paraId="547395FE" w14:textId="77777777" w:rsidR="005F190C" w:rsidRDefault="005F190C" w:rsidP="005F190C">
      <w:pPr>
        <w:rPr>
          <w:rFonts w:ascii="ＭＳ ゴシック" w:eastAsia="ＭＳ ゴシック" w:hAnsi="ＭＳ ゴシック"/>
          <w:sz w:val="24"/>
          <w:szCs w:val="24"/>
        </w:rPr>
      </w:pPr>
    </w:p>
    <w:p w14:paraId="714E086A" w14:textId="77777777" w:rsidR="005F190C" w:rsidRDefault="005F190C" w:rsidP="005F190C">
      <w:pPr>
        <w:rPr>
          <w:rFonts w:ascii="ＭＳ ゴシック" w:eastAsia="ＭＳ ゴシック" w:hAnsi="ＭＳ ゴシック"/>
          <w:sz w:val="24"/>
          <w:szCs w:val="24"/>
        </w:rPr>
      </w:pPr>
    </w:p>
    <w:p w14:paraId="59A5ADDD" w14:textId="77777777" w:rsidR="005F190C" w:rsidRDefault="005F190C" w:rsidP="005F190C">
      <w:pPr>
        <w:rPr>
          <w:rFonts w:ascii="ＭＳ ゴシック" w:eastAsia="ＭＳ ゴシック" w:hAnsi="ＭＳ ゴシック"/>
          <w:sz w:val="24"/>
          <w:szCs w:val="24"/>
        </w:rPr>
      </w:pPr>
    </w:p>
    <w:p w14:paraId="440BCBBB" w14:textId="77777777" w:rsidR="005F190C" w:rsidRDefault="005F190C" w:rsidP="005F190C">
      <w:pPr>
        <w:rPr>
          <w:rFonts w:ascii="ＭＳ ゴシック" w:eastAsia="ＭＳ ゴシック" w:hAnsi="ＭＳ ゴシック"/>
          <w:sz w:val="24"/>
          <w:szCs w:val="24"/>
        </w:rPr>
      </w:pPr>
    </w:p>
    <w:p w14:paraId="1393939D" w14:textId="77777777" w:rsidR="005F190C" w:rsidRDefault="005F190C" w:rsidP="005F190C">
      <w:pPr>
        <w:rPr>
          <w:rFonts w:ascii="ＭＳ ゴシック" w:eastAsia="ＭＳ ゴシック" w:hAnsi="ＭＳ ゴシック"/>
          <w:sz w:val="24"/>
          <w:szCs w:val="24"/>
        </w:rPr>
      </w:pPr>
    </w:p>
    <w:p w14:paraId="1F9296E0" w14:textId="77777777" w:rsidR="005F190C" w:rsidRDefault="005F190C" w:rsidP="005F190C">
      <w:pPr>
        <w:rPr>
          <w:rFonts w:ascii="ＭＳ ゴシック" w:eastAsia="ＭＳ ゴシック" w:hAnsi="ＭＳ ゴシック"/>
          <w:sz w:val="24"/>
          <w:szCs w:val="24"/>
        </w:rPr>
      </w:pPr>
    </w:p>
    <w:p w14:paraId="55B2C2A0" w14:textId="77777777" w:rsidR="005F190C" w:rsidRDefault="005F190C" w:rsidP="005F190C">
      <w:pPr>
        <w:rPr>
          <w:rFonts w:ascii="ＭＳ ゴシック" w:eastAsia="ＭＳ ゴシック" w:hAnsi="ＭＳ ゴシック"/>
          <w:sz w:val="24"/>
          <w:szCs w:val="24"/>
        </w:rPr>
      </w:pPr>
    </w:p>
    <w:p w14:paraId="45E15741" w14:textId="77777777" w:rsidR="005F190C" w:rsidRDefault="005F190C" w:rsidP="005F190C">
      <w:pPr>
        <w:rPr>
          <w:rFonts w:ascii="ＭＳ ゴシック" w:eastAsia="ＭＳ ゴシック" w:hAnsi="ＭＳ ゴシック"/>
          <w:sz w:val="24"/>
          <w:szCs w:val="24"/>
        </w:rPr>
      </w:pPr>
    </w:p>
    <w:p w14:paraId="70DD3E5D" w14:textId="77777777" w:rsidR="005F190C" w:rsidRDefault="005F190C" w:rsidP="005F190C">
      <w:pPr>
        <w:rPr>
          <w:rFonts w:ascii="ＭＳ ゴシック" w:eastAsia="ＭＳ ゴシック" w:hAnsi="ＭＳ ゴシック"/>
          <w:sz w:val="24"/>
          <w:szCs w:val="24"/>
        </w:rPr>
      </w:pPr>
    </w:p>
    <w:p w14:paraId="72AE693F" w14:textId="77777777" w:rsidR="005F190C" w:rsidRDefault="005F190C" w:rsidP="005F190C">
      <w:pPr>
        <w:rPr>
          <w:rFonts w:ascii="ＭＳ ゴシック" w:eastAsia="ＭＳ ゴシック" w:hAnsi="ＭＳ ゴシック"/>
          <w:sz w:val="24"/>
          <w:szCs w:val="24"/>
        </w:rPr>
      </w:pPr>
    </w:p>
    <w:p w14:paraId="280892A5" w14:textId="77777777" w:rsidR="005F190C" w:rsidRDefault="005F190C" w:rsidP="005F190C">
      <w:pPr>
        <w:rPr>
          <w:rFonts w:ascii="ＭＳ ゴシック" w:eastAsia="ＭＳ ゴシック" w:hAnsi="ＭＳ ゴシック"/>
          <w:sz w:val="24"/>
          <w:szCs w:val="24"/>
        </w:rPr>
      </w:pPr>
    </w:p>
    <w:p w14:paraId="6BEE880D" w14:textId="77777777" w:rsidR="005F190C" w:rsidRDefault="005F190C" w:rsidP="005F190C">
      <w:pPr>
        <w:rPr>
          <w:rFonts w:ascii="ＭＳ ゴシック" w:eastAsia="ＭＳ ゴシック" w:hAnsi="ＭＳ ゴシック"/>
          <w:sz w:val="24"/>
          <w:szCs w:val="24"/>
        </w:rPr>
      </w:pPr>
    </w:p>
    <w:p w14:paraId="38E638D5" w14:textId="77777777" w:rsidR="005F190C" w:rsidRDefault="005F190C" w:rsidP="005F190C">
      <w:pPr>
        <w:rPr>
          <w:rFonts w:ascii="ＭＳ ゴシック" w:eastAsia="ＭＳ ゴシック" w:hAnsi="ＭＳ ゴシック"/>
          <w:sz w:val="24"/>
          <w:szCs w:val="24"/>
        </w:rPr>
      </w:pPr>
    </w:p>
    <w:p w14:paraId="731F229C" w14:textId="77777777" w:rsidR="005F190C" w:rsidRDefault="005F190C" w:rsidP="005F190C">
      <w:pPr>
        <w:rPr>
          <w:rFonts w:ascii="ＭＳ ゴシック" w:eastAsia="ＭＳ ゴシック" w:hAnsi="ＭＳ ゴシック"/>
          <w:sz w:val="24"/>
          <w:szCs w:val="24"/>
        </w:rPr>
      </w:pPr>
    </w:p>
    <w:p w14:paraId="0C7FB5B5" w14:textId="77777777" w:rsidR="005F190C" w:rsidRDefault="005F190C" w:rsidP="005F190C">
      <w:pPr>
        <w:rPr>
          <w:rFonts w:ascii="ＭＳ ゴシック" w:eastAsia="ＭＳ ゴシック" w:hAnsi="ＭＳ ゴシック"/>
          <w:sz w:val="24"/>
          <w:szCs w:val="24"/>
        </w:rPr>
      </w:pPr>
    </w:p>
    <w:p w14:paraId="0740DC0A" w14:textId="02F9133E" w:rsidR="005F190C" w:rsidRDefault="005F190C" w:rsidP="005F190C">
      <w:pPr>
        <w:rPr>
          <w:rFonts w:ascii="ＭＳ ゴシック" w:eastAsia="ＭＳ ゴシック" w:hAnsi="ＭＳ ゴシック"/>
          <w:sz w:val="24"/>
          <w:szCs w:val="24"/>
        </w:rPr>
      </w:pPr>
    </w:p>
    <w:p w14:paraId="2863D112" w14:textId="77777777" w:rsidR="00191542" w:rsidRDefault="00191542" w:rsidP="005F190C">
      <w:pPr>
        <w:rPr>
          <w:rFonts w:ascii="ＭＳ ゴシック" w:eastAsia="ＭＳ ゴシック" w:hAnsi="ＭＳ ゴシック"/>
          <w:sz w:val="24"/>
          <w:szCs w:val="24"/>
        </w:rPr>
      </w:pPr>
    </w:p>
    <w:p w14:paraId="5E4617C4" w14:textId="408895AF" w:rsidR="005F190C" w:rsidRPr="00174094" w:rsidRDefault="005F190C" w:rsidP="00F474FB">
      <w:pPr>
        <w:ind w:leftChars="-100" w:left="-210" w:firstLineChars="100" w:firstLine="240"/>
        <w:rPr>
          <w:rFonts w:ascii="ＭＳ ゴシック" w:eastAsia="ＭＳ ゴシック" w:hAnsi="ＭＳ ゴシック"/>
          <w:color w:val="000000" w:themeColor="text1"/>
          <w:sz w:val="24"/>
          <w:szCs w:val="24"/>
        </w:rPr>
      </w:pPr>
      <w:r w:rsidRPr="00174094">
        <w:rPr>
          <w:rFonts w:ascii="ＭＳ ゴシック" w:eastAsia="ＭＳ ゴシック" w:hAnsi="ＭＳ ゴシック" w:hint="eastAsia"/>
          <w:color w:val="000000" w:themeColor="text1"/>
          <w:sz w:val="24"/>
          <w:szCs w:val="24"/>
        </w:rPr>
        <w:t>（</w:t>
      </w:r>
      <w:r w:rsidR="00D9127A" w:rsidRPr="00174094">
        <w:rPr>
          <w:rFonts w:ascii="ＭＳ ゴシック" w:eastAsia="ＭＳ ゴシック" w:hAnsi="ＭＳ ゴシック" w:hint="eastAsia"/>
          <w:color w:val="000000" w:themeColor="text1"/>
          <w:sz w:val="24"/>
          <w:szCs w:val="24"/>
        </w:rPr>
        <w:t>１）－４</w:t>
      </w:r>
      <w:r w:rsidR="009D25FA" w:rsidRPr="00174094">
        <w:rPr>
          <w:rFonts w:ascii="ＭＳ ゴシック" w:eastAsia="ＭＳ ゴシック" w:hAnsi="ＭＳ ゴシック" w:hint="eastAsia"/>
          <w:color w:val="000000" w:themeColor="text1"/>
          <w:sz w:val="24"/>
          <w:szCs w:val="24"/>
        </w:rPr>
        <w:t xml:space="preserve">　</w:t>
      </w:r>
      <w:r w:rsidRPr="00174094">
        <w:rPr>
          <w:rFonts w:ascii="ＭＳ ゴシック" w:eastAsia="ＭＳ ゴシック" w:hAnsi="ＭＳ ゴシック" w:hint="eastAsia"/>
          <w:color w:val="000000" w:themeColor="text1"/>
          <w:sz w:val="24"/>
          <w:szCs w:val="24"/>
        </w:rPr>
        <w:t>経費の見込み等</w:t>
      </w:r>
    </w:p>
    <w:p w14:paraId="420A9385" w14:textId="77777777" w:rsidR="005F190C" w:rsidRPr="00174094" w:rsidRDefault="005F190C" w:rsidP="005F190C">
      <w:pPr>
        <w:ind w:firstLineChars="100" w:firstLine="240"/>
        <w:rPr>
          <w:rFonts w:ascii="ＭＳ ゴシック" w:eastAsia="ＭＳ ゴシック" w:hAnsi="ＭＳ ゴシック"/>
          <w:sz w:val="24"/>
          <w:szCs w:val="24"/>
        </w:rPr>
      </w:pPr>
    </w:p>
    <w:p w14:paraId="336DCE0E" w14:textId="77777777" w:rsidR="00D9127A" w:rsidRPr="00174094" w:rsidRDefault="005F190C" w:rsidP="00F474FB">
      <w:pPr>
        <w:ind w:leftChars="100" w:left="210"/>
        <w:rPr>
          <w:rFonts w:ascii="ＭＳ ゴシック" w:eastAsia="ＭＳ ゴシック" w:hAnsi="ＭＳ ゴシック"/>
          <w:sz w:val="24"/>
          <w:szCs w:val="24"/>
        </w:rPr>
      </w:pPr>
      <w:r w:rsidRPr="00174094">
        <w:rPr>
          <w:rFonts w:ascii="ＭＳ ゴシック" w:eastAsia="ＭＳ ゴシック" w:hAnsi="ＭＳ ゴシック" w:hint="eastAsia"/>
          <w:sz w:val="24"/>
          <w:szCs w:val="24"/>
        </w:rPr>
        <w:t>① 経費の見込み及び会計区分</w:t>
      </w:r>
    </w:p>
    <w:p w14:paraId="26B70347" w14:textId="6D6651CE" w:rsidR="005F190C" w:rsidRPr="00174094" w:rsidRDefault="005F190C" w:rsidP="00F474FB">
      <w:pPr>
        <w:ind w:leftChars="100" w:left="210" w:firstLineChars="100" w:firstLine="240"/>
        <w:rPr>
          <w:rFonts w:ascii="ＭＳ ゴシック" w:eastAsia="ＭＳ ゴシック" w:hAnsi="ＭＳ ゴシック"/>
          <w:sz w:val="24"/>
          <w:szCs w:val="24"/>
        </w:rPr>
      </w:pPr>
      <w:r w:rsidRPr="00174094">
        <w:rPr>
          <w:rFonts w:ascii="ＭＳ ゴシック" w:eastAsia="ＭＳ ゴシック" w:hAnsi="ＭＳ ゴシック" w:hint="eastAsia"/>
          <w:sz w:val="24"/>
          <w:szCs w:val="24"/>
        </w:rPr>
        <w:t>限られた財源の中で、公共施設</w:t>
      </w:r>
      <w:r w:rsidR="003630CF" w:rsidRPr="00174094">
        <w:rPr>
          <w:rFonts w:ascii="ＭＳ ゴシック" w:eastAsia="ＭＳ ゴシック" w:hAnsi="ＭＳ ゴシック" w:hint="eastAsia"/>
          <w:sz w:val="24"/>
          <w:szCs w:val="24"/>
        </w:rPr>
        <w:t>等</w:t>
      </w:r>
      <w:r w:rsidRPr="00174094">
        <w:rPr>
          <w:rFonts w:ascii="ＭＳ ゴシック" w:eastAsia="ＭＳ ゴシック" w:hAnsi="ＭＳ ゴシック" w:hint="eastAsia"/>
          <w:sz w:val="24"/>
          <w:szCs w:val="24"/>
        </w:rPr>
        <w:t>の維持管理・更新等に対応するためには、中長期に渡る計画的な取組みが必要となる。このため３０年程度以上の</w:t>
      </w:r>
      <w:r w:rsidRPr="00174094">
        <w:rPr>
          <w:rFonts w:ascii="ＭＳ ゴシック" w:eastAsia="ＭＳ ゴシック" w:hAnsi="ＭＳ ゴシック" w:hint="eastAsia"/>
          <w:kern w:val="0"/>
          <w:sz w:val="24"/>
          <w:szCs w:val="24"/>
        </w:rPr>
        <w:t>期間を見通し、会計や施設類型</w:t>
      </w:r>
      <w:r w:rsidR="0023780A" w:rsidRPr="00174094">
        <w:rPr>
          <w:rFonts w:ascii="ＭＳ ゴシック" w:eastAsia="ＭＳ ゴシック" w:hAnsi="ＭＳ ゴシック" w:hint="eastAsia"/>
          <w:kern w:val="0"/>
          <w:sz w:val="24"/>
          <w:szCs w:val="24"/>
        </w:rPr>
        <w:t>（</w:t>
      </w:r>
      <w:r w:rsidR="00383DC7" w:rsidRPr="00174094">
        <w:rPr>
          <w:rFonts w:ascii="ＭＳ ゴシック" w:eastAsia="ＭＳ ゴシック" w:hAnsi="ＭＳ ゴシック" w:hint="eastAsia"/>
          <w:kern w:val="0"/>
          <w:sz w:val="24"/>
          <w:szCs w:val="24"/>
        </w:rPr>
        <w:t>建物・</w:t>
      </w:r>
      <w:r w:rsidRPr="00174094">
        <w:rPr>
          <w:rFonts w:ascii="ＭＳ ゴシック" w:eastAsia="ＭＳ ゴシック" w:hAnsi="ＭＳ ゴシック" w:hint="eastAsia"/>
          <w:kern w:val="0"/>
          <w:sz w:val="24"/>
          <w:szCs w:val="24"/>
        </w:rPr>
        <w:t>インフラ</w:t>
      </w:r>
      <w:r w:rsidR="0023780A" w:rsidRPr="00174094">
        <w:rPr>
          <w:rFonts w:ascii="ＭＳ ゴシック" w:eastAsia="ＭＳ ゴシック" w:hAnsi="ＭＳ ゴシック" w:hint="eastAsia"/>
          <w:kern w:val="0"/>
          <w:sz w:val="24"/>
          <w:szCs w:val="24"/>
        </w:rPr>
        <w:t>）</w:t>
      </w:r>
      <w:r w:rsidRPr="00174094">
        <w:rPr>
          <w:rFonts w:ascii="ＭＳ ゴシック" w:eastAsia="ＭＳ ゴシック" w:hAnsi="ＭＳ ゴシック" w:hint="eastAsia"/>
          <w:kern w:val="0"/>
          <w:sz w:val="24"/>
          <w:szCs w:val="24"/>
        </w:rPr>
        <w:t>等で区分して経費を見込むとともに、充当可能な財源については１０年程度を見込むこととする。</w:t>
      </w:r>
    </w:p>
    <w:p w14:paraId="2D01B519" w14:textId="77777777" w:rsidR="005F190C" w:rsidRPr="00174094" w:rsidRDefault="005F190C" w:rsidP="00F474FB">
      <w:pPr>
        <w:ind w:leftChars="100" w:left="210"/>
        <w:rPr>
          <w:rFonts w:ascii="ＭＳ ゴシック" w:eastAsia="ＭＳ ゴシック" w:hAnsi="ＭＳ ゴシック"/>
          <w:sz w:val="24"/>
          <w:szCs w:val="24"/>
        </w:rPr>
      </w:pPr>
    </w:p>
    <w:p w14:paraId="65901158" w14:textId="77777777" w:rsidR="00D9127A" w:rsidRPr="00174094" w:rsidRDefault="005F190C" w:rsidP="00F474FB">
      <w:pPr>
        <w:ind w:leftChars="100" w:left="210"/>
        <w:rPr>
          <w:rFonts w:ascii="ＭＳ ゴシック" w:eastAsia="ＭＳ ゴシック" w:hAnsi="ＭＳ ゴシック"/>
          <w:sz w:val="24"/>
          <w:szCs w:val="24"/>
        </w:rPr>
      </w:pPr>
      <w:r w:rsidRPr="00174094">
        <w:rPr>
          <w:rFonts w:ascii="ＭＳ ゴシック" w:eastAsia="ＭＳ ゴシック" w:hAnsi="ＭＳ ゴシック" w:hint="eastAsia"/>
          <w:sz w:val="24"/>
          <w:szCs w:val="24"/>
        </w:rPr>
        <w:t>② 財源の確保</w:t>
      </w:r>
    </w:p>
    <w:p w14:paraId="03FED9B1" w14:textId="0478CFBD" w:rsidR="005F190C" w:rsidRPr="00174094" w:rsidRDefault="00F7379F" w:rsidP="00F474FB">
      <w:pPr>
        <w:ind w:leftChars="100" w:left="210" w:firstLineChars="100" w:firstLine="240"/>
        <w:rPr>
          <w:rFonts w:ascii="ＭＳ ゴシック" w:eastAsia="ＭＳ ゴシック" w:hAnsi="ＭＳ ゴシック"/>
          <w:sz w:val="24"/>
          <w:szCs w:val="24"/>
        </w:rPr>
      </w:pPr>
      <w:r w:rsidRPr="00174094">
        <w:rPr>
          <w:rFonts w:ascii="ＭＳ ゴシック" w:eastAsia="ＭＳ ゴシック" w:hAnsi="ＭＳ ゴシック" w:hint="eastAsia"/>
          <w:sz w:val="24"/>
          <w:szCs w:val="24"/>
        </w:rPr>
        <w:t>引</w:t>
      </w:r>
      <w:r w:rsidR="005F190C" w:rsidRPr="00174094">
        <w:rPr>
          <w:rFonts w:ascii="ＭＳ ゴシック" w:eastAsia="ＭＳ ゴシック" w:hAnsi="ＭＳ ゴシック" w:hint="eastAsia"/>
          <w:sz w:val="24"/>
          <w:szCs w:val="24"/>
        </w:rPr>
        <w:t>続き</w:t>
      </w:r>
      <w:r w:rsidR="00C96BE1" w:rsidRPr="00174094">
        <w:rPr>
          <w:rFonts w:ascii="ＭＳ ゴシック" w:eastAsia="ＭＳ ゴシック" w:hAnsi="ＭＳ ゴシック" w:hint="eastAsia"/>
          <w:sz w:val="24"/>
          <w:szCs w:val="24"/>
        </w:rPr>
        <w:t>、</w:t>
      </w:r>
      <w:r w:rsidR="005F190C" w:rsidRPr="00174094">
        <w:rPr>
          <w:rFonts w:ascii="ＭＳ ゴシック" w:eastAsia="ＭＳ ゴシック" w:hAnsi="ＭＳ ゴシック" w:hint="eastAsia"/>
          <w:sz w:val="24"/>
          <w:szCs w:val="24"/>
        </w:rPr>
        <w:t>府有財産の売払いや有効活用をはじめ、「大阪府行政経営の取組み」における歳入確保など、あらゆる機会を捉えた歳入確保に努めるとともに、国庫補助金や地方債</w:t>
      </w:r>
      <w:r w:rsidR="00A67B4B" w:rsidRPr="00174094">
        <w:rPr>
          <w:rFonts w:asciiTheme="majorEastAsia" w:eastAsiaTheme="majorEastAsia" w:hAnsiTheme="majorEastAsia" w:hint="eastAsia"/>
          <w:sz w:val="24"/>
          <w:szCs w:val="24"/>
          <w:vertAlign w:val="superscript"/>
        </w:rPr>
        <w:t>（ⅷ）</w:t>
      </w:r>
      <w:r w:rsidR="005F190C" w:rsidRPr="00174094">
        <w:rPr>
          <w:rFonts w:ascii="ＭＳ ゴシック" w:eastAsia="ＭＳ ゴシック" w:hAnsi="ＭＳ ゴシック" w:hint="eastAsia"/>
          <w:sz w:val="24"/>
          <w:szCs w:val="24"/>
        </w:rPr>
        <w:t>、基金等を最大限活用することにより、一般財源の負担軽減を図る。</w:t>
      </w:r>
    </w:p>
    <w:p w14:paraId="748B2EDE" w14:textId="77777777" w:rsidR="0084128E" w:rsidRPr="00174094" w:rsidRDefault="0084128E" w:rsidP="005F190C">
      <w:pPr>
        <w:rPr>
          <w:rFonts w:ascii="ＭＳ ゴシック" w:eastAsia="ＭＳ ゴシック" w:hAnsi="ＭＳ ゴシック"/>
          <w:sz w:val="24"/>
          <w:szCs w:val="24"/>
        </w:rPr>
      </w:pPr>
    </w:p>
    <w:p w14:paraId="217196F6" w14:textId="77777777" w:rsidR="00A67B4B" w:rsidRPr="00174094" w:rsidRDefault="00A67B4B" w:rsidP="00A67B4B">
      <w:pPr>
        <w:ind w:left="2760" w:hangingChars="1150" w:hanging="2760"/>
        <w:rPr>
          <w:rFonts w:asciiTheme="minorEastAsia" w:hAnsiTheme="minorEastAsia"/>
          <w:bCs/>
          <w:vertAlign w:val="superscript"/>
        </w:rPr>
      </w:pPr>
      <w:r w:rsidRPr="00174094">
        <w:rPr>
          <w:rFonts w:ascii="ＭＳ ゴシック" w:eastAsia="ＭＳ ゴシック" w:hAnsi="ＭＳ ゴシック" w:hint="eastAsia"/>
          <w:noProof/>
          <w:sz w:val="24"/>
          <w:szCs w:val="24"/>
        </w:rPr>
        <mc:AlternateContent>
          <mc:Choice Requires="wps">
            <w:drawing>
              <wp:anchor distT="0" distB="0" distL="114300" distR="114300" simplePos="0" relativeHeight="252156928" behindDoc="0" locked="0" layoutInCell="1" allowOverlap="1" wp14:anchorId="60D4369F" wp14:editId="22F54740">
                <wp:simplePos x="0" y="0"/>
                <wp:positionH relativeFrom="margin">
                  <wp:posOffset>74002</wp:posOffset>
                </wp:positionH>
                <wp:positionV relativeFrom="paragraph">
                  <wp:posOffset>105410</wp:posOffset>
                </wp:positionV>
                <wp:extent cx="1743075" cy="0"/>
                <wp:effectExtent l="0" t="0" r="28575" b="19050"/>
                <wp:wrapNone/>
                <wp:docPr id="13" name="直線コネクタ 13"/>
                <wp:cNvGraphicFramePr/>
                <a:graphic xmlns:a="http://schemas.openxmlformats.org/drawingml/2006/main">
                  <a:graphicData uri="http://schemas.microsoft.com/office/word/2010/wordprocessingShape">
                    <wps:wsp>
                      <wps:cNvCnPr/>
                      <wps:spPr>
                        <a:xfrm>
                          <a:off x="0" y="0"/>
                          <a:ext cx="17430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4A846E" id="直線コネクタ 13" o:spid="_x0000_s1026" style="position:absolute;left:0;text-align:left;z-index:252156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5pt,8.3pt" to="143.1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">
                <w10:wrap anchorx="margin"/>
              </v:line>
            </w:pict>
          </mc:Fallback>
        </mc:AlternateContent>
      </w:r>
    </w:p>
    <w:p w14:paraId="1DB917D6" w14:textId="6B46C085" w:rsidR="00A67B4B" w:rsidRPr="00B55CFF" w:rsidRDefault="00A67B4B" w:rsidP="00A67B4B">
      <w:pPr>
        <w:ind w:firstLineChars="67" w:firstLine="141"/>
        <w:rPr>
          <w:rFonts w:asciiTheme="minorEastAsia" w:hAnsiTheme="minorEastAsia"/>
          <w:szCs w:val="21"/>
        </w:rPr>
      </w:pPr>
      <w:r w:rsidRPr="00174094">
        <w:rPr>
          <w:rFonts w:asciiTheme="minorEastAsia" w:hAnsiTheme="minorEastAsia" w:hint="eastAsia"/>
          <w:bCs/>
          <w:vertAlign w:val="superscript"/>
        </w:rPr>
        <w:t>ⅷ</w:t>
      </w:r>
      <w:r w:rsidRPr="00174094">
        <w:rPr>
          <w:rFonts w:asciiTheme="minorEastAsia" w:hAnsiTheme="minorEastAsia" w:hint="eastAsia"/>
          <w:bCs/>
          <w:kern w:val="0"/>
          <w:vertAlign w:val="superscript"/>
        </w:rPr>
        <w:t xml:space="preserve"> </w:t>
      </w:r>
      <w:r w:rsidRPr="00174094">
        <w:rPr>
          <w:rFonts w:asciiTheme="minorEastAsia" w:hAnsiTheme="minorEastAsia" w:hint="eastAsia"/>
          <w:bCs/>
          <w:kern w:val="0"/>
          <w:szCs w:val="21"/>
        </w:rPr>
        <w:t xml:space="preserve"> 地方債</w:t>
      </w:r>
      <w:r w:rsidRPr="00174094">
        <w:rPr>
          <w:rFonts w:asciiTheme="minorEastAsia" w:hAnsiTheme="minorEastAsia" w:hint="eastAsia"/>
          <w:bCs/>
          <w:kern w:val="0"/>
        </w:rPr>
        <w:t>・・・</w:t>
      </w:r>
      <w:r w:rsidRPr="00174094">
        <w:rPr>
          <w:rFonts w:asciiTheme="minorEastAsia" w:hAnsiTheme="minorEastAsia" w:hint="eastAsia"/>
          <w:szCs w:val="21"/>
        </w:rPr>
        <w:t>公共施設等適正管理推進事業債、公共施設などの除却に係る地方債</w:t>
      </w:r>
      <w:r w:rsidR="00191542">
        <w:rPr>
          <w:rFonts w:asciiTheme="minorEastAsia" w:hAnsiTheme="minorEastAsia" w:hint="eastAsia"/>
          <w:szCs w:val="21"/>
        </w:rPr>
        <w:t>。</w:t>
      </w:r>
    </w:p>
    <w:p w14:paraId="62F1FD3E" w14:textId="77777777" w:rsidR="005F190C" w:rsidRPr="00A67B4B" w:rsidRDefault="005F190C" w:rsidP="005F190C">
      <w:pPr>
        <w:rPr>
          <w:rFonts w:ascii="ＭＳ ゴシック" w:eastAsia="ＭＳ ゴシック" w:hAnsi="ＭＳ ゴシック"/>
          <w:sz w:val="24"/>
          <w:szCs w:val="24"/>
        </w:rPr>
      </w:pPr>
    </w:p>
    <w:p w14:paraId="788D1839" w14:textId="7181623A" w:rsidR="005F190C" w:rsidRDefault="005F190C" w:rsidP="005F190C">
      <w:pPr>
        <w:rPr>
          <w:rFonts w:ascii="ＭＳ ゴシック" w:eastAsia="ＭＳ ゴシック" w:hAnsi="ＭＳ ゴシック"/>
          <w:sz w:val="24"/>
          <w:szCs w:val="24"/>
        </w:rPr>
      </w:pPr>
    </w:p>
    <w:p w14:paraId="0BA2444F" w14:textId="5E1F4107" w:rsidR="003E780B" w:rsidRDefault="003E780B" w:rsidP="005F190C">
      <w:pPr>
        <w:rPr>
          <w:rFonts w:ascii="ＭＳ ゴシック" w:eastAsia="ＭＳ ゴシック" w:hAnsi="ＭＳ ゴシック"/>
          <w:sz w:val="24"/>
          <w:szCs w:val="24"/>
        </w:rPr>
      </w:pPr>
    </w:p>
    <w:p w14:paraId="700E99EF" w14:textId="0B977316" w:rsidR="003E780B" w:rsidRDefault="003E780B" w:rsidP="005F190C">
      <w:pPr>
        <w:rPr>
          <w:rFonts w:ascii="ＭＳ ゴシック" w:eastAsia="ＭＳ ゴシック" w:hAnsi="ＭＳ ゴシック"/>
          <w:sz w:val="24"/>
          <w:szCs w:val="24"/>
        </w:rPr>
      </w:pPr>
    </w:p>
    <w:p w14:paraId="4C26C38C" w14:textId="2CFDA0C0" w:rsidR="003E780B" w:rsidRDefault="003E780B" w:rsidP="005F190C">
      <w:pPr>
        <w:rPr>
          <w:rFonts w:ascii="ＭＳ ゴシック" w:eastAsia="ＭＳ ゴシック" w:hAnsi="ＭＳ ゴシック"/>
          <w:sz w:val="24"/>
          <w:szCs w:val="24"/>
        </w:rPr>
      </w:pPr>
    </w:p>
    <w:p w14:paraId="190CA3F1" w14:textId="1F17C753" w:rsidR="003E780B" w:rsidRDefault="003E780B" w:rsidP="005F190C">
      <w:pPr>
        <w:rPr>
          <w:rFonts w:ascii="ＭＳ ゴシック" w:eastAsia="ＭＳ ゴシック" w:hAnsi="ＭＳ ゴシック"/>
          <w:sz w:val="24"/>
          <w:szCs w:val="24"/>
        </w:rPr>
      </w:pPr>
    </w:p>
    <w:p w14:paraId="6E4674FF" w14:textId="4D7D234E" w:rsidR="003E780B" w:rsidRDefault="003E780B" w:rsidP="005F190C">
      <w:pPr>
        <w:rPr>
          <w:rFonts w:ascii="ＭＳ ゴシック" w:eastAsia="ＭＳ ゴシック" w:hAnsi="ＭＳ ゴシック"/>
          <w:sz w:val="24"/>
          <w:szCs w:val="24"/>
        </w:rPr>
      </w:pPr>
    </w:p>
    <w:p w14:paraId="54C04A77" w14:textId="3C9A29F4" w:rsidR="003E780B" w:rsidRDefault="003E780B" w:rsidP="005F190C">
      <w:pPr>
        <w:rPr>
          <w:rFonts w:ascii="ＭＳ ゴシック" w:eastAsia="ＭＳ ゴシック" w:hAnsi="ＭＳ ゴシック"/>
          <w:sz w:val="24"/>
          <w:szCs w:val="24"/>
        </w:rPr>
      </w:pPr>
    </w:p>
    <w:p w14:paraId="01485900" w14:textId="3B165844" w:rsidR="003E780B" w:rsidRDefault="003E780B" w:rsidP="005F190C">
      <w:pPr>
        <w:rPr>
          <w:rFonts w:ascii="ＭＳ ゴシック" w:eastAsia="ＭＳ ゴシック" w:hAnsi="ＭＳ ゴシック"/>
          <w:sz w:val="24"/>
          <w:szCs w:val="24"/>
        </w:rPr>
      </w:pPr>
    </w:p>
    <w:p w14:paraId="6344FDE5" w14:textId="6ED32F7D" w:rsidR="003E780B" w:rsidRDefault="003E780B" w:rsidP="005F190C">
      <w:pPr>
        <w:rPr>
          <w:rFonts w:ascii="ＭＳ ゴシック" w:eastAsia="ＭＳ ゴシック" w:hAnsi="ＭＳ ゴシック"/>
          <w:sz w:val="24"/>
          <w:szCs w:val="24"/>
        </w:rPr>
      </w:pPr>
    </w:p>
    <w:p w14:paraId="36D1B9C9" w14:textId="649DB7BB" w:rsidR="003E780B" w:rsidRDefault="003E780B" w:rsidP="005F190C">
      <w:pPr>
        <w:rPr>
          <w:rFonts w:ascii="ＭＳ ゴシック" w:eastAsia="ＭＳ ゴシック" w:hAnsi="ＭＳ ゴシック"/>
          <w:sz w:val="24"/>
          <w:szCs w:val="24"/>
        </w:rPr>
      </w:pPr>
    </w:p>
    <w:p w14:paraId="119E5DA0" w14:textId="63FCF54F" w:rsidR="003E780B" w:rsidRDefault="003E780B" w:rsidP="005F190C">
      <w:pPr>
        <w:rPr>
          <w:rFonts w:ascii="ＭＳ ゴシック" w:eastAsia="ＭＳ ゴシック" w:hAnsi="ＭＳ ゴシック"/>
          <w:sz w:val="24"/>
          <w:szCs w:val="24"/>
        </w:rPr>
      </w:pPr>
    </w:p>
    <w:p w14:paraId="7A5BBD13" w14:textId="4DD3EC4F" w:rsidR="003E780B" w:rsidRDefault="003E780B" w:rsidP="005F190C">
      <w:pPr>
        <w:rPr>
          <w:rFonts w:ascii="ＭＳ ゴシック" w:eastAsia="ＭＳ ゴシック" w:hAnsi="ＭＳ ゴシック"/>
          <w:sz w:val="24"/>
          <w:szCs w:val="24"/>
        </w:rPr>
      </w:pPr>
    </w:p>
    <w:p w14:paraId="561D79B9" w14:textId="789F8D30" w:rsidR="003E780B" w:rsidRDefault="003E780B" w:rsidP="005F190C">
      <w:pPr>
        <w:rPr>
          <w:rFonts w:ascii="ＭＳ ゴシック" w:eastAsia="ＭＳ ゴシック" w:hAnsi="ＭＳ ゴシック"/>
          <w:sz w:val="24"/>
          <w:szCs w:val="24"/>
        </w:rPr>
      </w:pPr>
    </w:p>
    <w:p w14:paraId="1BF873A2" w14:textId="73C15E87" w:rsidR="003E780B" w:rsidRDefault="003E780B" w:rsidP="005F190C">
      <w:pPr>
        <w:rPr>
          <w:rFonts w:ascii="ＭＳ ゴシック" w:eastAsia="ＭＳ ゴシック" w:hAnsi="ＭＳ ゴシック"/>
          <w:sz w:val="24"/>
          <w:szCs w:val="24"/>
        </w:rPr>
      </w:pPr>
    </w:p>
    <w:p w14:paraId="5C544B71" w14:textId="5A8D07F3" w:rsidR="003E780B" w:rsidRDefault="003E780B" w:rsidP="005F190C">
      <w:pPr>
        <w:rPr>
          <w:rFonts w:ascii="ＭＳ ゴシック" w:eastAsia="ＭＳ ゴシック" w:hAnsi="ＭＳ ゴシック"/>
          <w:sz w:val="24"/>
          <w:szCs w:val="24"/>
        </w:rPr>
      </w:pPr>
    </w:p>
    <w:p w14:paraId="6F76DDE0" w14:textId="45AF84CF" w:rsidR="003E780B" w:rsidRDefault="003E780B" w:rsidP="005F190C">
      <w:pPr>
        <w:rPr>
          <w:rFonts w:ascii="ＭＳ ゴシック" w:eastAsia="ＭＳ ゴシック" w:hAnsi="ＭＳ ゴシック"/>
          <w:sz w:val="24"/>
          <w:szCs w:val="24"/>
        </w:rPr>
      </w:pPr>
    </w:p>
    <w:p w14:paraId="7986DAD4" w14:textId="6F54616B" w:rsidR="003E780B" w:rsidRDefault="003E780B" w:rsidP="005F190C">
      <w:pPr>
        <w:rPr>
          <w:rFonts w:ascii="ＭＳ ゴシック" w:eastAsia="ＭＳ ゴシック" w:hAnsi="ＭＳ ゴシック"/>
          <w:sz w:val="24"/>
          <w:szCs w:val="24"/>
        </w:rPr>
      </w:pPr>
    </w:p>
    <w:p w14:paraId="132A2C9A" w14:textId="6A7D430A" w:rsidR="003E780B" w:rsidRDefault="003E780B" w:rsidP="005F190C">
      <w:pPr>
        <w:rPr>
          <w:rFonts w:ascii="ＭＳ ゴシック" w:eastAsia="ＭＳ ゴシック" w:hAnsi="ＭＳ ゴシック"/>
          <w:sz w:val="24"/>
          <w:szCs w:val="24"/>
        </w:rPr>
      </w:pPr>
    </w:p>
    <w:p w14:paraId="6281CA78" w14:textId="4FF7045E" w:rsidR="003E780B" w:rsidRDefault="003E780B" w:rsidP="005F190C">
      <w:pPr>
        <w:rPr>
          <w:rFonts w:ascii="ＭＳ ゴシック" w:eastAsia="ＭＳ ゴシック" w:hAnsi="ＭＳ ゴシック"/>
          <w:sz w:val="24"/>
          <w:szCs w:val="24"/>
        </w:rPr>
      </w:pPr>
    </w:p>
    <w:p w14:paraId="526F7811" w14:textId="4DC37546" w:rsidR="003E780B" w:rsidRDefault="003E780B" w:rsidP="005F190C">
      <w:pPr>
        <w:rPr>
          <w:rFonts w:ascii="ＭＳ ゴシック" w:eastAsia="ＭＳ ゴシック" w:hAnsi="ＭＳ ゴシック"/>
          <w:sz w:val="24"/>
          <w:szCs w:val="24"/>
        </w:rPr>
      </w:pPr>
    </w:p>
    <w:p w14:paraId="5E76D199" w14:textId="77777777" w:rsidR="003E780B" w:rsidRDefault="003E780B" w:rsidP="005F190C">
      <w:pPr>
        <w:rPr>
          <w:rFonts w:ascii="ＭＳ ゴシック" w:eastAsia="ＭＳ ゴシック" w:hAnsi="ＭＳ ゴシック"/>
          <w:sz w:val="24"/>
          <w:szCs w:val="24"/>
        </w:rPr>
      </w:pPr>
    </w:p>
    <w:p w14:paraId="57E747B4" w14:textId="77777777" w:rsidR="005F190C" w:rsidRDefault="005F190C" w:rsidP="005F190C">
      <w:pPr>
        <w:rPr>
          <w:rFonts w:ascii="ＭＳ ゴシック" w:eastAsia="ＭＳ ゴシック" w:hAnsi="ＭＳ ゴシック"/>
          <w:sz w:val="24"/>
          <w:szCs w:val="24"/>
        </w:rPr>
      </w:pPr>
    </w:p>
    <w:p w14:paraId="0D5D0906" w14:textId="1229E1EE" w:rsidR="005F190C" w:rsidRDefault="005F190C" w:rsidP="005F190C">
      <w:pPr>
        <w:rPr>
          <w:rFonts w:ascii="ＭＳ ゴシック" w:eastAsia="ＭＳ ゴシック" w:hAnsi="ＭＳ ゴシック"/>
          <w:sz w:val="24"/>
          <w:szCs w:val="24"/>
        </w:rPr>
      </w:pPr>
    </w:p>
    <w:p w14:paraId="452FD5BD" w14:textId="6507574B" w:rsidR="005F190C" w:rsidRPr="00174094" w:rsidRDefault="005F190C" w:rsidP="003C56E0">
      <w:pPr>
        <w:ind w:firstLineChars="100" w:firstLine="240"/>
        <w:rPr>
          <w:rFonts w:asciiTheme="majorEastAsia" w:eastAsiaTheme="majorEastAsia" w:hAnsiTheme="majorEastAsia"/>
          <w:sz w:val="24"/>
          <w:szCs w:val="24"/>
        </w:rPr>
      </w:pPr>
      <w:r w:rsidRPr="00174094">
        <w:rPr>
          <w:rFonts w:ascii="ＭＳ ゴシック" w:eastAsia="ＭＳ ゴシック" w:hAnsi="ＭＳ ゴシック" w:hint="eastAsia"/>
          <w:color w:val="000000" w:themeColor="text1"/>
          <w:sz w:val="24"/>
          <w:szCs w:val="24"/>
        </w:rPr>
        <w:t>（１）</w:t>
      </w:r>
      <w:r w:rsidR="00D9127A" w:rsidRPr="00174094">
        <w:rPr>
          <w:rFonts w:ascii="ＭＳ ゴシック" w:eastAsia="ＭＳ ゴシック" w:hAnsi="ＭＳ ゴシック" w:hint="eastAsia"/>
          <w:color w:val="000000" w:themeColor="text1"/>
          <w:sz w:val="24"/>
          <w:szCs w:val="24"/>
        </w:rPr>
        <w:t>－５</w:t>
      </w:r>
      <w:r w:rsidR="009D25FA" w:rsidRPr="00174094">
        <w:rPr>
          <w:rFonts w:ascii="ＭＳ ゴシック" w:eastAsia="ＭＳ ゴシック" w:hAnsi="ＭＳ ゴシック" w:hint="eastAsia"/>
          <w:color w:val="000000" w:themeColor="text1"/>
          <w:sz w:val="24"/>
          <w:szCs w:val="24"/>
        </w:rPr>
        <w:t xml:space="preserve">　</w:t>
      </w:r>
      <w:r w:rsidRPr="00174094">
        <w:rPr>
          <w:rFonts w:asciiTheme="majorEastAsia" w:eastAsiaTheme="majorEastAsia" w:hAnsiTheme="majorEastAsia" w:hint="eastAsia"/>
          <w:sz w:val="24"/>
          <w:szCs w:val="24"/>
        </w:rPr>
        <w:t>ＰＤＣＡサイクル</w:t>
      </w:r>
      <w:r w:rsidR="00A67B4B" w:rsidRPr="00174094">
        <w:rPr>
          <w:rFonts w:ascii="ＭＳ ゴシック" w:eastAsia="ＭＳ ゴシック" w:hAnsi="ＭＳ ゴシック" w:hint="eastAsia"/>
          <w:sz w:val="24"/>
          <w:szCs w:val="24"/>
          <w:vertAlign w:val="superscript"/>
        </w:rPr>
        <w:t>(ⅸ)</w:t>
      </w:r>
      <w:r w:rsidRPr="00174094">
        <w:rPr>
          <w:rFonts w:asciiTheme="majorEastAsia" w:eastAsiaTheme="majorEastAsia" w:hAnsiTheme="majorEastAsia" w:hint="eastAsia"/>
          <w:sz w:val="24"/>
          <w:szCs w:val="24"/>
        </w:rPr>
        <w:t>の確立</w:t>
      </w:r>
    </w:p>
    <w:p w14:paraId="57279417" w14:textId="32130BB1" w:rsidR="005F190C" w:rsidRPr="00174094" w:rsidRDefault="005F190C" w:rsidP="004A36BE">
      <w:pPr>
        <w:ind w:leftChars="200" w:left="420" w:firstLineChars="100" w:firstLine="240"/>
        <w:rPr>
          <w:rFonts w:asciiTheme="majorEastAsia" w:eastAsiaTheme="majorEastAsia" w:hAnsiTheme="majorEastAsia"/>
          <w:sz w:val="24"/>
          <w:szCs w:val="24"/>
        </w:rPr>
      </w:pPr>
      <w:r w:rsidRPr="00174094">
        <w:rPr>
          <w:rFonts w:asciiTheme="majorEastAsia" w:eastAsiaTheme="majorEastAsia" w:hAnsiTheme="majorEastAsia" w:hint="eastAsia"/>
          <w:sz w:val="24"/>
          <w:szCs w:val="24"/>
        </w:rPr>
        <w:t>ファシリティマネジメントを着実に推進す</w:t>
      </w:r>
      <w:r w:rsidR="00D3490C" w:rsidRPr="00174094">
        <w:rPr>
          <w:rFonts w:asciiTheme="majorEastAsia" w:eastAsiaTheme="majorEastAsia" w:hAnsiTheme="majorEastAsia" w:hint="eastAsia"/>
          <w:sz w:val="24"/>
          <w:szCs w:val="24"/>
        </w:rPr>
        <w:t>るため、中長期保全計画に基づく長寿命化の取組状況及び総量最適化・</w:t>
      </w:r>
      <w:r w:rsidR="000E48DC" w:rsidRPr="00174094">
        <w:rPr>
          <w:rFonts w:asciiTheme="majorEastAsia" w:eastAsiaTheme="majorEastAsia" w:hAnsiTheme="majorEastAsia" w:hint="eastAsia"/>
          <w:sz w:val="24"/>
          <w:szCs w:val="24"/>
        </w:rPr>
        <w:t>有効活用の点検結果を評価・</w:t>
      </w:r>
      <w:r w:rsidRPr="00174094">
        <w:rPr>
          <w:rFonts w:asciiTheme="majorEastAsia" w:eastAsiaTheme="majorEastAsia" w:hAnsiTheme="majorEastAsia" w:hint="eastAsia"/>
          <w:sz w:val="24"/>
          <w:szCs w:val="24"/>
        </w:rPr>
        <w:t>検証し、議会や府民への情報提供等を行いながら、適宜、必要な見直しを行うなど、ＰＤＣＡサイクルを確立する。</w:t>
      </w:r>
    </w:p>
    <w:p w14:paraId="24692DCB" w14:textId="77777777" w:rsidR="005F190C" w:rsidRDefault="005F190C" w:rsidP="005F190C">
      <w:pPr>
        <w:rPr>
          <w:rFonts w:asciiTheme="majorEastAsia" w:eastAsiaTheme="majorEastAsia" w:hAnsiTheme="majorEastAsia"/>
          <w:sz w:val="24"/>
          <w:szCs w:val="24"/>
        </w:rPr>
      </w:pPr>
    </w:p>
    <w:p w14:paraId="720E8CC0" w14:textId="58779556" w:rsidR="005F190C" w:rsidRDefault="005F190C" w:rsidP="005F190C">
      <w:pPr>
        <w:rPr>
          <w:rFonts w:asciiTheme="majorEastAsia" w:eastAsiaTheme="majorEastAsia" w:hAnsiTheme="majorEastAsia"/>
          <w:sz w:val="24"/>
          <w:szCs w:val="24"/>
        </w:rPr>
      </w:pPr>
      <w:r>
        <w:rPr>
          <w:noProof/>
        </w:rPr>
        <w:drawing>
          <wp:inline distT="0" distB="0" distL="0" distR="0" wp14:anchorId="360304C6" wp14:editId="1A19ABCF">
            <wp:extent cx="6197600" cy="3111500"/>
            <wp:effectExtent l="0" t="0" r="0" b="0"/>
            <wp:docPr id="86" name="図 86" title="長寿命化と総量最適化の取組みを示したフロー図"/>
            <wp:cNvGraphicFramePr/>
            <a:graphic xmlns:a="http://schemas.openxmlformats.org/drawingml/2006/main">
              <a:graphicData uri="http://schemas.openxmlformats.org/drawingml/2006/picture">
                <pic:pic xmlns:pic="http://schemas.openxmlformats.org/drawingml/2006/picture">
                  <pic:nvPicPr>
                    <pic:cNvPr id="86" name="図 86" title="長寿命化と総量最適化の取組を示したフロー図"/>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3111500"/>
                    </a:xfrm>
                    <a:prstGeom prst="rect">
                      <a:avLst/>
                    </a:prstGeom>
                    <a:noFill/>
                    <a:ln>
                      <a:noFill/>
                    </a:ln>
                  </pic:spPr>
                </pic:pic>
              </a:graphicData>
            </a:graphic>
          </wp:inline>
        </w:drawing>
      </w:r>
    </w:p>
    <w:p w14:paraId="333A90F2" w14:textId="767DF8E5" w:rsidR="005F190C" w:rsidRDefault="005F190C" w:rsidP="005F190C">
      <w:pPr>
        <w:ind w:left="720" w:hangingChars="300" w:hanging="720"/>
        <w:rPr>
          <w:rFonts w:asciiTheme="majorEastAsia" w:eastAsiaTheme="majorEastAsia" w:hAnsiTheme="majorEastAsia"/>
          <w:sz w:val="24"/>
          <w:szCs w:val="24"/>
        </w:rPr>
      </w:pPr>
      <w:r>
        <w:rPr>
          <w:rFonts w:asciiTheme="majorEastAsia" w:eastAsiaTheme="majorEastAsia" w:hAnsiTheme="majorEastAsia"/>
          <w:noProof/>
          <w:sz w:val="24"/>
          <w:szCs w:val="24"/>
        </w:rPr>
        <w:drawing>
          <wp:inline distT="0" distB="0" distL="0" distR="0" wp14:anchorId="2CDAFDBE" wp14:editId="59EA8CBF">
            <wp:extent cx="6197600" cy="2882900"/>
            <wp:effectExtent l="0" t="0" r="0" b="0"/>
            <wp:docPr id="4" name="図 4" title="計画的・効率的な施設の維持管理を行うためのPDCAサイクルを示したフロー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7600" cy="2882900"/>
                    </a:xfrm>
                    <a:prstGeom prst="rect">
                      <a:avLst/>
                    </a:prstGeom>
                    <a:noFill/>
                    <a:ln>
                      <a:noFill/>
                    </a:ln>
                  </pic:spPr>
                </pic:pic>
              </a:graphicData>
            </a:graphic>
          </wp:inline>
        </w:drawing>
      </w:r>
    </w:p>
    <w:p w14:paraId="68D75CAB" w14:textId="12D0264F" w:rsidR="005F190C" w:rsidRDefault="00A412D6" w:rsidP="005F190C">
      <w:pPr>
        <w:ind w:left="630" w:hangingChars="300" w:hanging="630"/>
        <w:rPr>
          <w:rFonts w:asciiTheme="minorEastAsia" w:hAnsiTheme="minorEastAsia"/>
          <w:bCs/>
          <w:vertAlign w:val="superscript"/>
        </w:rPr>
      </w:pPr>
      <w:r>
        <w:rPr>
          <w:rFonts w:hint="eastAsia"/>
          <w:noProof/>
        </w:rPr>
        <mc:AlternateContent>
          <mc:Choice Requires="wps">
            <w:drawing>
              <wp:anchor distT="0" distB="0" distL="114300" distR="114300" simplePos="0" relativeHeight="252154880" behindDoc="0" locked="0" layoutInCell="1" allowOverlap="1" wp14:anchorId="4A40E0F5" wp14:editId="7A693831">
                <wp:simplePos x="0" y="0"/>
                <wp:positionH relativeFrom="column">
                  <wp:posOffset>-8890</wp:posOffset>
                </wp:positionH>
                <wp:positionV relativeFrom="paragraph">
                  <wp:posOffset>234950</wp:posOffset>
                </wp:positionV>
                <wp:extent cx="1743120" cy="0"/>
                <wp:effectExtent l="0" t="0" r="28575" b="19050"/>
                <wp:wrapNone/>
                <wp:docPr id="83" name="直線コネクタ 83"/>
                <wp:cNvGraphicFramePr/>
                <a:graphic xmlns:a="http://schemas.openxmlformats.org/drawingml/2006/main">
                  <a:graphicData uri="http://schemas.microsoft.com/office/word/2010/wordprocessingShape">
                    <wps:wsp>
                      <wps:cNvCnPr/>
                      <wps:spPr>
                        <a:xfrm>
                          <a:off x="0" y="0"/>
                          <a:ext cx="17431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F70C81" id="直線コネクタ 83" o:spid="_x0000_s1026" style="position:absolute;left:0;text-align:lef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8.5pt" to="136.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"/>
            </w:pict>
          </mc:Fallback>
        </mc:AlternateContent>
      </w:r>
    </w:p>
    <w:p w14:paraId="44D6710C" w14:textId="682FF4D3" w:rsidR="008A16CC" w:rsidRDefault="008A16CC" w:rsidP="005F190C">
      <w:pPr>
        <w:spacing w:line="280" w:lineRule="exact"/>
        <w:ind w:left="2415" w:hangingChars="1150" w:hanging="2415"/>
        <w:rPr>
          <w:rFonts w:asciiTheme="minorEastAsia" w:hAnsiTheme="minorEastAsia"/>
          <w:bCs/>
          <w:vertAlign w:val="superscript"/>
        </w:rPr>
      </w:pPr>
    </w:p>
    <w:p w14:paraId="290AF446" w14:textId="4500AA0B" w:rsidR="005F190C" w:rsidRDefault="00A67B4B" w:rsidP="005F190C">
      <w:pPr>
        <w:spacing w:line="280" w:lineRule="exact"/>
        <w:ind w:left="2415" w:hangingChars="1150" w:hanging="2415"/>
        <w:rPr>
          <w:rFonts w:asciiTheme="minorEastAsia" w:hAnsiTheme="minorEastAsia"/>
        </w:rPr>
      </w:pPr>
      <w:r w:rsidRPr="00A67B4B">
        <w:rPr>
          <w:rFonts w:asciiTheme="minorEastAsia" w:hAnsiTheme="minorEastAsia" w:hint="eastAsia"/>
          <w:bCs/>
          <w:kern w:val="0"/>
          <w:vertAlign w:val="superscript"/>
        </w:rPr>
        <w:t xml:space="preserve">ⅸ </w:t>
      </w:r>
      <w:r w:rsidRPr="00A67B4B">
        <w:rPr>
          <w:rFonts w:asciiTheme="minorEastAsia" w:hAnsiTheme="minorEastAsia" w:hint="eastAsia"/>
          <w:bCs/>
          <w:kern w:val="0"/>
          <w:szCs w:val="21"/>
        </w:rPr>
        <w:t xml:space="preserve"> </w:t>
      </w:r>
      <w:r w:rsidR="005F190C">
        <w:rPr>
          <w:rFonts w:asciiTheme="minorEastAsia" w:hAnsiTheme="minorEastAsia" w:hint="eastAsia"/>
          <w:bCs/>
        </w:rPr>
        <w:t>PDCAサイクル・・・</w:t>
      </w:r>
      <w:r w:rsidR="005F190C">
        <w:rPr>
          <w:rFonts w:asciiTheme="minorEastAsia" w:hAnsiTheme="minorEastAsia" w:hint="eastAsia"/>
        </w:rPr>
        <w:t>事業活動における</w:t>
      </w:r>
      <w:r w:rsidR="0000030D">
        <w:rPr>
          <w:rFonts w:asciiTheme="minorEastAsia" w:hAnsiTheme="minorEastAsia" w:hint="eastAsia"/>
        </w:rPr>
        <w:t>生産管理</w:t>
      </w:r>
      <w:r w:rsidR="005F190C">
        <w:rPr>
          <w:rFonts w:asciiTheme="minorEastAsia" w:hAnsiTheme="minorEastAsia" w:hint="eastAsia"/>
        </w:rPr>
        <w:t>や</w:t>
      </w:r>
      <w:r w:rsidR="0000030D">
        <w:rPr>
          <w:rFonts w:asciiTheme="minorEastAsia" w:hAnsiTheme="minorEastAsia" w:hint="eastAsia"/>
        </w:rPr>
        <w:t>品質管理</w:t>
      </w:r>
      <w:r w:rsidR="005F190C">
        <w:rPr>
          <w:rFonts w:asciiTheme="minorEastAsia" w:hAnsiTheme="minorEastAsia" w:hint="eastAsia"/>
        </w:rPr>
        <w:t>などの管理業務を円滑に進める手法の一つ。</w:t>
      </w:r>
    </w:p>
    <w:p w14:paraId="2449E757" w14:textId="77777777" w:rsidR="005F190C" w:rsidRDefault="005F190C" w:rsidP="005F190C">
      <w:pPr>
        <w:spacing w:line="280" w:lineRule="exact"/>
        <w:ind w:leftChars="950" w:left="1995"/>
        <w:rPr>
          <w:rFonts w:asciiTheme="minorEastAsia" w:hAnsiTheme="minorEastAsia"/>
        </w:rPr>
      </w:pPr>
      <w:r>
        <w:rPr>
          <w:rFonts w:asciiTheme="minorEastAsia" w:hAnsiTheme="minorEastAsia" w:hint="eastAsia"/>
        </w:rPr>
        <w:t>Plan（計画）→ Do（実行）→ Check（評価）→ Action（改善）の 4 段階を繰り返すことによって、業務を継続的に改善する。</w:t>
      </w:r>
    </w:p>
    <w:sectPr w:rsidR="005F190C" w:rsidSect="00CD1859">
      <w:headerReference w:type="even" r:id="rId10"/>
      <w:headerReference w:type="default" r:id="rId11"/>
      <w:footerReference w:type="even" r:id="rId12"/>
      <w:footerReference w:type="default" r:id="rId13"/>
      <w:headerReference w:type="first" r:id="rId14"/>
      <w:footerReference w:type="first" r:id="rId15"/>
      <w:pgSz w:w="11906" w:h="16838"/>
      <w:pgMar w:top="1440" w:right="1077" w:bottom="851" w:left="1077" w:header="851" w:footer="567" w:gutter="0"/>
      <w:pgNumType w:fmt="numberInDash" w:start="2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50B4D" w14:textId="77777777" w:rsidR="00C12A7D" w:rsidRDefault="00C12A7D">
      <w:r>
        <w:separator/>
      </w:r>
    </w:p>
  </w:endnote>
  <w:endnote w:type="continuationSeparator" w:id="0">
    <w:p w14:paraId="20E0698B" w14:textId="77777777" w:rsidR="00C12A7D" w:rsidRDefault="00C12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870F7" w14:textId="77777777" w:rsidR="002940B3" w:rsidRDefault="002940B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418100"/>
      <w:docPartObj>
        <w:docPartGallery w:val="Page Numbers (Bottom of Page)"/>
        <w:docPartUnique/>
      </w:docPartObj>
    </w:sdtPr>
    <w:sdtEndPr/>
    <w:sdtContent>
      <w:p w14:paraId="0227FB26" w14:textId="53239EEC" w:rsidR="0008285B" w:rsidRDefault="0008285B">
        <w:pPr>
          <w:pStyle w:val="a5"/>
          <w:jc w:val="center"/>
        </w:pPr>
        <w:r>
          <w:fldChar w:fldCharType="begin"/>
        </w:r>
        <w:r>
          <w:instrText>PAGE   \* MERGEFORMAT</w:instrText>
        </w:r>
        <w:r>
          <w:fldChar w:fldCharType="separate"/>
        </w:r>
        <w:r w:rsidR="00553557" w:rsidRPr="00553557">
          <w:rPr>
            <w:noProof/>
            <w:lang w:val="ja-JP"/>
          </w:rPr>
          <w:t>-</w:t>
        </w:r>
        <w:r w:rsidR="00553557">
          <w:rPr>
            <w:noProof/>
          </w:rPr>
          <w:t xml:space="preserve"> 28 -</w:t>
        </w:r>
        <w:r>
          <w:fldChar w:fldCharType="end"/>
        </w:r>
      </w:p>
    </w:sdtContent>
  </w:sdt>
  <w:p w14:paraId="52DA82AC" w14:textId="77777777" w:rsidR="0008285B" w:rsidRDefault="0008285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D5370" w14:textId="77777777" w:rsidR="002940B3" w:rsidRDefault="002940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B3F5C" w14:textId="77777777" w:rsidR="00C12A7D" w:rsidRDefault="00C12A7D">
      <w:r>
        <w:separator/>
      </w:r>
    </w:p>
  </w:footnote>
  <w:footnote w:type="continuationSeparator" w:id="0">
    <w:p w14:paraId="7CA70D93" w14:textId="77777777" w:rsidR="00C12A7D" w:rsidRDefault="00C12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5DAEA" w14:textId="77777777" w:rsidR="002940B3" w:rsidRDefault="002940B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D18BF" w14:textId="77777777" w:rsidR="002940B3" w:rsidRDefault="002940B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B11FE" w14:textId="77777777" w:rsidR="002940B3" w:rsidRDefault="002940B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B7F88"/>
    <w:multiLevelType w:val="hybridMultilevel"/>
    <w:tmpl w:val="B68CA8EC"/>
    <w:lvl w:ilvl="0" w:tplc="CF1E38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6B6E8B"/>
    <w:multiLevelType w:val="hybridMultilevel"/>
    <w:tmpl w:val="EB5CBB92"/>
    <w:lvl w:ilvl="0" w:tplc="E888609E">
      <w:start w:val="1"/>
      <w:numFmt w:val="decimalEnclosedCircle"/>
      <w:lvlText w:val="%1"/>
      <w:lvlJc w:val="left"/>
      <w:pPr>
        <w:ind w:left="840" w:hanging="36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5882EFE"/>
    <w:multiLevelType w:val="hybridMultilevel"/>
    <w:tmpl w:val="EB164938"/>
    <w:lvl w:ilvl="0" w:tplc="492EE14E">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A349EE"/>
    <w:multiLevelType w:val="hybridMultilevel"/>
    <w:tmpl w:val="3B2A3C30"/>
    <w:lvl w:ilvl="0" w:tplc="2BB0844E">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1B703D8C"/>
    <w:multiLevelType w:val="hybridMultilevel"/>
    <w:tmpl w:val="B43CEA76"/>
    <w:lvl w:ilvl="0" w:tplc="1DA6DE02">
      <w:start w:val="1"/>
      <w:numFmt w:val="bullet"/>
      <w:lvlText w:val="○"/>
      <w:lvlJc w:val="left"/>
      <w:pPr>
        <w:ind w:left="1440" w:hanging="360"/>
      </w:pPr>
      <w:rPr>
        <w:rFonts w:ascii="ＭＳ ゴシック" w:eastAsia="ＭＳ ゴシック" w:hAnsi="ＭＳ ゴシック"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5" w15:restartNumberingAfterBreak="0">
    <w:nsid w:val="1C581A32"/>
    <w:multiLevelType w:val="hybridMultilevel"/>
    <w:tmpl w:val="7D9E72D8"/>
    <w:lvl w:ilvl="0" w:tplc="264C8718">
      <w:numFmt w:val="bullet"/>
      <w:lvlText w:val="・"/>
      <w:lvlJc w:val="left"/>
      <w:pPr>
        <w:ind w:left="980" w:hanging="360"/>
      </w:pPr>
      <w:rPr>
        <w:rFonts w:ascii="HG丸ｺﾞｼｯｸM-PRO" w:eastAsia="HG丸ｺﾞｼｯｸM-PRO" w:hAnsi="HG丸ｺﾞｼｯｸM-PRO" w:cs="Times New Roman" w:hint="eastAsia"/>
        <w:lang w:val="en-US"/>
      </w:rPr>
    </w:lvl>
    <w:lvl w:ilvl="1" w:tplc="0409000B">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6" w15:restartNumberingAfterBreak="0">
    <w:nsid w:val="1E0F57B5"/>
    <w:multiLevelType w:val="hybridMultilevel"/>
    <w:tmpl w:val="83F245A8"/>
    <w:lvl w:ilvl="0" w:tplc="CC0C9318">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6615DC"/>
    <w:multiLevelType w:val="hybridMultilevel"/>
    <w:tmpl w:val="0D5CCBFA"/>
    <w:lvl w:ilvl="0" w:tplc="5C6CF852">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29526981"/>
    <w:multiLevelType w:val="hybridMultilevel"/>
    <w:tmpl w:val="B78AC682"/>
    <w:lvl w:ilvl="0" w:tplc="BC28DA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505E36"/>
    <w:multiLevelType w:val="hybridMultilevel"/>
    <w:tmpl w:val="7EFACF14"/>
    <w:lvl w:ilvl="0" w:tplc="7F7AF716">
      <w:start w:val="1"/>
      <w:numFmt w:val="decimalEnclosedCircle"/>
      <w:lvlText w:val="%1"/>
      <w:lvlJc w:val="left"/>
      <w:pPr>
        <w:ind w:left="1080" w:hanging="360"/>
      </w:pPr>
      <w:rPr>
        <w:rFonts w:hint="eastAsia"/>
      </w:rPr>
    </w:lvl>
    <w:lvl w:ilvl="1" w:tplc="C0D09738">
      <w:start w:val="1"/>
      <w:numFmt w:val="bullet"/>
      <w:lvlText w:val="○"/>
      <w:lvlJc w:val="left"/>
      <w:pPr>
        <w:ind w:left="150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2CC95513"/>
    <w:multiLevelType w:val="hybridMultilevel"/>
    <w:tmpl w:val="7F36CA9A"/>
    <w:lvl w:ilvl="0" w:tplc="0D02455E">
      <w:start w:val="1"/>
      <w:numFmt w:val="decimalFullWidth"/>
      <w:lvlText w:val="（%1）"/>
      <w:lvlJc w:val="left"/>
      <w:pPr>
        <w:ind w:left="720" w:hanging="720"/>
      </w:pPr>
      <w:rPr>
        <w:rFonts w:hint="default"/>
      </w:rPr>
    </w:lvl>
    <w:lvl w:ilvl="1" w:tplc="2ACE81E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373FD3"/>
    <w:multiLevelType w:val="hybridMultilevel"/>
    <w:tmpl w:val="EFAE80BA"/>
    <w:lvl w:ilvl="0" w:tplc="FCCE19C4">
      <w:start w:val="2"/>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2" w15:restartNumberingAfterBreak="0">
    <w:nsid w:val="2F371276"/>
    <w:multiLevelType w:val="hybridMultilevel"/>
    <w:tmpl w:val="C6DA180A"/>
    <w:lvl w:ilvl="0" w:tplc="82D6A9CA">
      <w:start w:val="1"/>
      <w:numFmt w:val="bullet"/>
      <w:lvlText w:val=""/>
      <w:lvlJc w:val="left"/>
      <w:pPr>
        <w:tabs>
          <w:tab w:val="num" w:pos="927"/>
        </w:tabs>
        <w:ind w:left="927" w:hanging="360"/>
      </w:pPr>
      <w:rPr>
        <w:rFonts w:ascii="Wingdings" w:hAnsi="Wingdings" w:hint="default"/>
      </w:rPr>
    </w:lvl>
    <w:lvl w:ilvl="1" w:tplc="311A1B32" w:tentative="1">
      <w:start w:val="1"/>
      <w:numFmt w:val="bullet"/>
      <w:lvlText w:val=""/>
      <w:lvlJc w:val="left"/>
      <w:pPr>
        <w:tabs>
          <w:tab w:val="num" w:pos="1647"/>
        </w:tabs>
        <w:ind w:left="1647" w:hanging="360"/>
      </w:pPr>
      <w:rPr>
        <w:rFonts w:ascii="Wingdings" w:hAnsi="Wingdings" w:hint="default"/>
      </w:rPr>
    </w:lvl>
    <w:lvl w:ilvl="2" w:tplc="CA70AE34" w:tentative="1">
      <w:start w:val="1"/>
      <w:numFmt w:val="bullet"/>
      <w:lvlText w:val=""/>
      <w:lvlJc w:val="left"/>
      <w:pPr>
        <w:tabs>
          <w:tab w:val="num" w:pos="2367"/>
        </w:tabs>
        <w:ind w:left="2367" w:hanging="360"/>
      </w:pPr>
      <w:rPr>
        <w:rFonts w:ascii="Wingdings" w:hAnsi="Wingdings" w:hint="default"/>
      </w:rPr>
    </w:lvl>
    <w:lvl w:ilvl="3" w:tplc="74AC5742" w:tentative="1">
      <w:start w:val="1"/>
      <w:numFmt w:val="bullet"/>
      <w:lvlText w:val=""/>
      <w:lvlJc w:val="left"/>
      <w:pPr>
        <w:tabs>
          <w:tab w:val="num" w:pos="3087"/>
        </w:tabs>
        <w:ind w:left="3087" w:hanging="360"/>
      </w:pPr>
      <w:rPr>
        <w:rFonts w:ascii="Wingdings" w:hAnsi="Wingdings" w:hint="default"/>
      </w:rPr>
    </w:lvl>
    <w:lvl w:ilvl="4" w:tplc="0D4C64FA" w:tentative="1">
      <w:start w:val="1"/>
      <w:numFmt w:val="bullet"/>
      <w:lvlText w:val=""/>
      <w:lvlJc w:val="left"/>
      <w:pPr>
        <w:tabs>
          <w:tab w:val="num" w:pos="3807"/>
        </w:tabs>
        <w:ind w:left="3807" w:hanging="360"/>
      </w:pPr>
      <w:rPr>
        <w:rFonts w:ascii="Wingdings" w:hAnsi="Wingdings" w:hint="default"/>
      </w:rPr>
    </w:lvl>
    <w:lvl w:ilvl="5" w:tplc="28440020" w:tentative="1">
      <w:start w:val="1"/>
      <w:numFmt w:val="bullet"/>
      <w:lvlText w:val=""/>
      <w:lvlJc w:val="left"/>
      <w:pPr>
        <w:tabs>
          <w:tab w:val="num" w:pos="4527"/>
        </w:tabs>
        <w:ind w:left="4527" w:hanging="360"/>
      </w:pPr>
      <w:rPr>
        <w:rFonts w:ascii="Wingdings" w:hAnsi="Wingdings" w:hint="default"/>
      </w:rPr>
    </w:lvl>
    <w:lvl w:ilvl="6" w:tplc="0A3AB0AC" w:tentative="1">
      <w:start w:val="1"/>
      <w:numFmt w:val="bullet"/>
      <w:lvlText w:val=""/>
      <w:lvlJc w:val="left"/>
      <w:pPr>
        <w:tabs>
          <w:tab w:val="num" w:pos="5247"/>
        </w:tabs>
        <w:ind w:left="5247" w:hanging="360"/>
      </w:pPr>
      <w:rPr>
        <w:rFonts w:ascii="Wingdings" w:hAnsi="Wingdings" w:hint="default"/>
      </w:rPr>
    </w:lvl>
    <w:lvl w:ilvl="7" w:tplc="66AAF0B0" w:tentative="1">
      <w:start w:val="1"/>
      <w:numFmt w:val="bullet"/>
      <w:lvlText w:val=""/>
      <w:lvlJc w:val="left"/>
      <w:pPr>
        <w:tabs>
          <w:tab w:val="num" w:pos="5967"/>
        </w:tabs>
        <w:ind w:left="5967" w:hanging="360"/>
      </w:pPr>
      <w:rPr>
        <w:rFonts w:ascii="Wingdings" w:hAnsi="Wingdings" w:hint="default"/>
      </w:rPr>
    </w:lvl>
    <w:lvl w:ilvl="8" w:tplc="3BD027F6"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308C1752"/>
    <w:multiLevelType w:val="hybridMultilevel"/>
    <w:tmpl w:val="3D66F36E"/>
    <w:lvl w:ilvl="0" w:tplc="3F086E2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319A26F1"/>
    <w:multiLevelType w:val="hybridMultilevel"/>
    <w:tmpl w:val="A862274E"/>
    <w:lvl w:ilvl="0" w:tplc="0FEADE2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36F345B4"/>
    <w:multiLevelType w:val="hybridMultilevel"/>
    <w:tmpl w:val="E12618B0"/>
    <w:lvl w:ilvl="0" w:tplc="A6DE145E">
      <w:start w:val="1"/>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6" w15:restartNumberingAfterBreak="0">
    <w:nsid w:val="372F5570"/>
    <w:multiLevelType w:val="hybridMultilevel"/>
    <w:tmpl w:val="190E84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81657C6"/>
    <w:multiLevelType w:val="hybridMultilevel"/>
    <w:tmpl w:val="1A069C5C"/>
    <w:lvl w:ilvl="0" w:tplc="0409000B">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8" w15:restartNumberingAfterBreak="0">
    <w:nsid w:val="3D802829"/>
    <w:multiLevelType w:val="hybridMultilevel"/>
    <w:tmpl w:val="0AF0DFE6"/>
    <w:lvl w:ilvl="0" w:tplc="0D9442F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407507EE"/>
    <w:multiLevelType w:val="hybridMultilevel"/>
    <w:tmpl w:val="39CA6424"/>
    <w:lvl w:ilvl="0" w:tplc="C35E8C12">
      <w:start w:val="1"/>
      <w:numFmt w:val="decimalEnclosedCircle"/>
      <w:lvlText w:val="%1"/>
      <w:lvlJc w:val="left"/>
      <w:pPr>
        <w:ind w:left="840" w:hanging="36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421B4793"/>
    <w:multiLevelType w:val="hybridMultilevel"/>
    <w:tmpl w:val="7CA41AC6"/>
    <w:lvl w:ilvl="0" w:tplc="0409000B">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1" w15:restartNumberingAfterBreak="0">
    <w:nsid w:val="448E39FE"/>
    <w:multiLevelType w:val="hybridMultilevel"/>
    <w:tmpl w:val="6A7A5B40"/>
    <w:lvl w:ilvl="0" w:tplc="B95A473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4C92775"/>
    <w:multiLevelType w:val="hybridMultilevel"/>
    <w:tmpl w:val="5704D0EE"/>
    <w:lvl w:ilvl="0" w:tplc="0700F9C6">
      <w:start w:val="1"/>
      <w:numFmt w:val="decimalFullWidth"/>
      <w:lvlText w:val="（%1）"/>
      <w:lvlJc w:val="left"/>
      <w:pPr>
        <w:ind w:left="930" w:hanging="720"/>
      </w:pPr>
      <w:rPr>
        <w:rFonts w:hint="default"/>
      </w:rPr>
    </w:lvl>
    <w:lvl w:ilvl="1" w:tplc="D5A6CF5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E8C15E6"/>
    <w:multiLevelType w:val="hybridMultilevel"/>
    <w:tmpl w:val="9BF8E512"/>
    <w:lvl w:ilvl="0" w:tplc="8378F076">
      <w:start w:val="1"/>
      <w:numFmt w:val="bullet"/>
      <w:lvlText w:val=""/>
      <w:lvlJc w:val="left"/>
      <w:pPr>
        <w:tabs>
          <w:tab w:val="num" w:pos="720"/>
        </w:tabs>
        <w:ind w:left="720" w:hanging="360"/>
      </w:pPr>
      <w:rPr>
        <w:rFonts w:ascii="Wingdings" w:hAnsi="Wingdings" w:hint="default"/>
      </w:rPr>
    </w:lvl>
    <w:lvl w:ilvl="1" w:tplc="9C0A9BE6" w:tentative="1">
      <w:start w:val="1"/>
      <w:numFmt w:val="bullet"/>
      <w:lvlText w:val=""/>
      <w:lvlJc w:val="left"/>
      <w:pPr>
        <w:tabs>
          <w:tab w:val="num" w:pos="1440"/>
        </w:tabs>
        <w:ind w:left="1440" w:hanging="360"/>
      </w:pPr>
      <w:rPr>
        <w:rFonts w:ascii="Wingdings" w:hAnsi="Wingdings" w:hint="default"/>
      </w:rPr>
    </w:lvl>
    <w:lvl w:ilvl="2" w:tplc="32148F62" w:tentative="1">
      <w:start w:val="1"/>
      <w:numFmt w:val="bullet"/>
      <w:lvlText w:val=""/>
      <w:lvlJc w:val="left"/>
      <w:pPr>
        <w:tabs>
          <w:tab w:val="num" w:pos="2160"/>
        </w:tabs>
        <w:ind w:left="2160" w:hanging="360"/>
      </w:pPr>
      <w:rPr>
        <w:rFonts w:ascii="Wingdings" w:hAnsi="Wingdings" w:hint="default"/>
      </w:rPr>
    </w:lvl>
    <w:lvl w:ilvl="3" w:tplc="29620A6E" w:tentative="1">
      <w:start w:val="1"/>
      <w:numFmt w:val="bullet"/>
      <w:lvlText w:val=""/>
      <w:lvlJc w:val="left"/>
      <w:pPr>
        <w:tabs>
          <w:tab w:val="num" w:pos="2880"/>
        </w:tabs>
        <w:ind w:left="2880" w:hanging="360"/>
      </w:pPr>
      <w:rPr>
        <w:rFonts w:ascii="Wingdings" w:hAnsi="Wingdings" w:hint="default"/>
      </w:rPr>
    </w:lvl>
    <w:lvl w:ilvl="4" w:tplc="76A28C26" w:tentative="1">
      <w:start w:val="1"/>
      <w:numFmt w:val="bullet"/>
      <w:lvlText w:val=""/>
      <w:lvlJc w:val="left"/>
      <w:pPr>
        <w:tabs>
          <w:tab w:val="num" w:pos="3600"/>
        </w:tabs>
        <w:ind w:left="3600" w:hanging="360"/>
      </w:pPr>
      <w:rPr>
        <w:rFonts w:ascii="Wingdings" w:hAnsi="Wingdings" w:hint="default"/>
      </w:rPr>
    </w:lvl>
    <w:lvl w:ilvl="5" w:tplc="2B9E90DE" w:tentative="1">
      <w:start w:val="1"/>
      <w:numFmt w:val="bullet"/>
      <w:lvlText w:val=""/>
      <w:lvlJc w:val="left"/>
      <w:pPr>
        <w:tabs>
          <w:tab w:val="num" w:pos="4320"/>
        </w:tabs>
        <w:ind w:left="4320" w:hanging="360"/>
      </w:pPr>
      <w:rPr>
        <w:rFonts w:ascii="Wingdings" w:hAnsi="Wingdings" w:hint="default"/>
      </w:rPr>
    </w:lvl>
    <w:lvl w:ilvl="6" w:tplc="0A2ED62A" w:tentative="1">
      <w:start w:val="1"/>
      <w:numFmt w:val="bullet"/>
      <w:lvlText w:val=""/>
      <w:lvlJc w:val="left"/>
      <w:pPr>
        <w:tabs>
          <w:tab w:val="num" w:pos="5040"/>
        </w:tabs>
        <w:ind w:left="5040" w:hanging="360"/>
      </w:pPr>
      <w:rPr>
        <w:rFonts w:ascii="Wingdings" w:hAnsi="Wingdings" w:hint="default"/>
      </w:rPr>
    </w:lvl>
    <w:lvl w:ilvl="7" w:tplc="B726B47A" w:tentative="1">
      <w:start w:val="1"/>
      <w:numFmt w:val="bullet"/>
      <w:lvlText w:val=""/>
      <w:lvlJc w:val="left"/>
      <w:pPr>
        <w:tabs>
          <w:tab w:val="num" w:pos="5760"/>
        </w:tabs>
        <w:ind w:left="5760" w:hanging="360"/>
      </w:pPr>
      <w:rPr>
        <w:rFonts w:ascii="Wingdings" w:hAnsi="Wingdings" w:hint="default"/>
      </w:rPr>
    </w:lvl>
    <w:lvl w:ilvl="8" w:tplc="1966E1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6A5430"/>
    <w:multiLevelType w:val="hybridMultilevel"/>
    <w:tmpl w:val="0116072E"/>
    <w:lvl w:ilvl="0" w:tplc="CD722582">
      <w:start w:val="1"/>
      <w:numFmt w:val="bullet"/>
      <w:lvlText w:val=""/>
      <w:lvlJc w:val="left"/>
      <w:pPr>
        <w:tabs>
          <w:tab w:val="num" w:pos="720"/>
        </w:tabs>
        <w:ind w:left="720" w:hanging="360"/>
      </w:pPr>
      <w:rPr>
        <w:rFonts w:ascii="Wingdings" w:hAnsi="Wingdings" w:hint="default"/>
      </w:rPr>
    </w:lvl>
    <w:lvl w:ilvl="1" w:tplc="35A2EE9C" w:tentative="1">
      <w:start w:val="1"/>
      <w:numFmt w:val="bullet"/>
      <w:lvlText w:val=""/>
      <w:lvlJc w:val="left"/>
      <w:pPr>
        <w:tabs>
          <w:tab w:val="num" w:pos="1440"/>
        </w:tabs>
        <w:ind w:left="1440" w:hanging="360"/>
      </w:pPr>
      <w:rPr>
        <w:rFonts w:ascii="Wingdings" w:hAnsi="Wingdings" w:hint="default"/>
      </w:rPr>
    </w:lvl>
    <w:lvl w:ilvl="2" w:tplc="8646AEB0" w:tentative="1">
      <w:start w:val="1"/>
      <w:numFmt w:val="bullet"/>
      <w:lvlText w:val=""/>
      <w:lvlJc w:val="left"/>
      <w:pPr>
        <w:tabs>
          <w:tab w:val="num" w:pos="2160"/>
        </w:tabs>
        <w:ind w:left="2160" w:hanging="360"/>
      </w:pPr>
      <w:rPr>
        <w:rFonts w:ascii="Wingdings" w:hAnsi="Wingdings" w:hint="default"/>
      </w:rPr>
    </w:lvl>
    <w:lvl w:ilvl="3" w:tplc="14CAD63A" w:tentative="1">
      <w:start w:val="1"/>
      <w:numFmt w:val="bullet"/>
      <w:lvlText w:val=""/>
      <w:lvlJc w:val="left"/>
      <w:pPr>
        <w:tabs>
          <w:tab w:val="num" w:pos="2880"/>
        </w:tabs>
        <w:ind w:left="2880" w:hanging="360"/>
      </w:pPr>
      <w:rPr>
        <w:rFonts w:ascii="Wingdings" w:hAnsi="Wingdings" w:hint="default"/>
      </w:rPr>
    </w:lvl>
    <w:lvl w:ilvl="4" w:tplc="18D87D8A" w:tentative="1">
      <w:start w:val="1"/>
      <w:numFmt w:val="bullet"/>
      <w:lvlText w:val=""/>
      <w:lvlJc w:val="left"/>
      <w:pPr>
        <w:tabs>
          <w:tab w:val="num" w:pos="3600"/>
        </w:tabs>
        <w:ind w:left="3600" w:hanging="360"/>
      </w:pPr>
      <w:rPr>
        <w:rFonts w:ascii="Wingdings" w:hAnsi="Wingdings" w:hint="default"/>
      </w:rPr>
    </w:lvl>
    <w:lvl w:ilvl="5" w:tplc="9DC0528E" w:tentative="1">
      <w:start w:val="1"/>
      <w:numFmt w:val="bullet"/>
      <w:lvlText w:val=""/>
      <w:lvlJc w:val="left"/>
      <w:pPr>
        <w:tabs>
          <w:tab w:val="num" w:pos="4320"/>
        </w:tabs>
        <w:ind w:left="4320" w:hanging="360"/>
      </w:pPr>
      <w:rPr>
        <w:rFonts w:ascii="Wingdings" w:hAnsi="Wingdings" w:hint="default"/>
      </w:rPr>
    </w:lvl>
    <w:lvl w:ilvl="6" w:tplc="9E8869A8" w:tentative="1">
      <w:start w:val="1"/>
      <w:numFmt w:val="bullet"/>
      <w:lvlText w:val=""/>
      <w:lvlJc w:val="left"/>
      <w:pPr>
        <w:tabs>
          <w:tab w:val="num" w:pos="5040"/>
        </w:tabs>
        <w:ind w:left="5040" w:hanging="360"/>
      </w:pPr>
      <w:rPr>
        <w:rFonts w:ascii="Wingdings" w:hAnsi="Wingdings" w:hint="default"/>
      </w:rPr>
    </w:lvl>
    <w:lvl w:ilvl="7" w:tplc="DFAAFB02" w:tentative="1">
      <w:start w:val="1"/>
      <w:numFmt w:val="bullet"/>
      <w:lvlText w:val=""/>
      <w:lvlJc w:val="left"/>
      <w:pPr>
        <w:tabs>
          <w:tab w:val="num" w:pos="5760"/>
        </w:tabs>
        <w:ind w:left="5760" w:hanging="360"/>
      </w:pPr>
      <w:rPr>
        <w:rFonts w:ascii="Wingdings" w:hAnsi="Wingdings" w:hint="default"/>
      </w:rPr>
    </w:lvl>
    <w:lvl w:ilvl="8" w:tplc="3CEEF2E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03527E"/>
    <w:multiLevelType w:val="hybridMultilevel"/>
    <w:tmpl w:val="D2C68D08"/>
    <w:lvl w:ilvl="0" w:tplc="A090630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5EB3517"/>
    <w:multiLevelType w:val="hybridMultilevel"/>
    <w:tmpl w:val="099C0E94"/>
    <w:lvl w:ilvl="0" w:tplc="ACA6DB1E">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6F076C"/>
    <w:multiLevelType w:val="hybridMultilevel"/>
    <w:tmpl w:val="FA5411C8"/>
    <w:lvl w:ilvl="0" w:tplc="B0541DE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D634E0E"/>
    <w:multiLevelType w:val="hybridMultilevel"/>
    <w:tmpl w:val="FD24E390"/>
    <w:lvl w:ilvl="0" w:tplc="FFE0F9F2">
      <w:start w:val="1"/>
      <w:numFmt w:val="decimalFullWidth"/>
      <w:lvlText w:val="（%1）"/>
      <w:lvlJc w:val="left"/>
      <w:pPr>
        <w:ind w:left="720" w:hanging="720"/>
      </w:pPr>
      <w:rPr>
        <w:rFonts w:hint="eastAsia"/>
      </w:rPr>
    </w:lvl>
    <w:lvl w:ilvl="1" w:tplc="96D6FCEE">
      <w:start w:val="1"/>
      <w:numFmt w:val="decimalEnclosedCircle"/>
      <w:lvlText w:val="%2"/>
      <w:lvlJc w:val="left"/>
      <w:pPr>
        <w:ind w:left="780" w:hanging="360"/>
      </w:pPr>
      <w:rPr>
        <w:rFonts w:hint="eastAsia"/>
      </w:rPr>
    </w:lvl>
    <w:lvl w:ilvl="2" w:tplc="B29CAB66">
      <w:start w:val="1"/>
      <w:numFmt w:val="bullet"/>
      <w:lvlText w:val="・"/>
      <w:lvlJc w:val="left"/>
      <w:pPr>
        <w:ind w:left="1200" w:hanging="360"/>
      </w:pPr>
      <w:rPr>
        <w:rFonts w:ascii="ＭＳ ゴシック" w:eastAsia="ＭＳ ゴシック" w:hAnsi="ＭＳ 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7C3D3A"/>
    <w:multiLevelType w:val="hybridMultilevel"/>
    <w:tmpl w:val="E0CEFCAC"/>
    <w:lvl w:ilvl="0" w:tplc="EA543616">
      <w:start w:val="1"/>
      <w:numFmt w:val="decimalEnclosedCircle"/>
      <w:lvlText w:val="%1"/>
      <w:lvlJc w:val="left"/>
      <w:pPr>
        <w:ind w:left="840" w:hanging="360"/>
      </w:pPr>
      <w:rPr>
        <w:rFonts w:hint="eastAsia"/>
      </w:rPr>
    </w:lvl>
    <w:lvl w:ilvl="1" w:tplc="1090D2F2">
      <w:start w:val="1"/>
      <w:numFmt w:val="bullet"/>
      <w:lvlText w:val="・"/>
      <w:lvlJc w:val="left"/>
      <w:pPr>
        <w:ind w:left="126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15:restartNumberingAfterBreak="0">
    <w:nsid w:val="736379D8"/>
    <w:multiLevelType w:val="hybridMultilevel"/>
    <w:tmpl w:val="92986F76"/>
    <w:lvl w:ilvl="0" w:tplc="34A85C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4634557"/>
    <w:multiLevelType w:val="hybridMultilevel"/>
    <w:tmpl w:val="07BCFC9A"/>
    <w:lvl w:ilvl="0" w:tplc="85CEB8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10392"/>
    <w:multiLevelType w:val="hybridMultilevel"/>
    <w:tmpl w:val="096CD7E8"/>
    <w:lvl w:ilvl="0" w:tplc="966423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7"/>
  </w:num>
  <w:num w:numId="2">
    <w:abstractNumId w:val="14"/>
  </w:num>
  <w:num w:numId="3">
    <w:abstractNumId w:val="12"/>
  </w:num>
  <w:num w:numId="4">
    <w:abstractNumId w:val="16"/>
  </w:num>
  <w:num w:numId="5">
    <w:abstractNumId w:val="23"/>
  </w:num>
  <w:num w:numId="6">
    <w:abstractNumId w:val="24"/>
  </w:num>
  <w:num w:numId="7">
    <w:abstractNumId w:val="20"/>
  </w:num>
  <w:num w:numId="8">
    <w:abstractNumId w:val="17"/>
  </w:num>
  <w:num w:numId="9">
    <w:abstractNumId w:val="2"/>
  </w:num>
  <w:num w:numId="10">
    <w:abstractNumId w:val="22"/>
  </w:num>
  <w:num w:numId="11">
    <w:abstractNumId w:val="26"/>
  </w:num>
  <w:num w:numId="12">
    <w:abstractNumId w:val="0"/>
  </w:num>
  <w:num w:numId="13">
    <w:abstractNumId w:val="31"/>
  </w:num>
  <w:num w:numId="14">
    <w:abstractNumId w:val="4"/>
  </w:num>
  <w:num w:numId="15">
    <w:abstractNumId w:val="9"/>
  </w:num>
  <w:num w:numId="16">
    <w:abstractNumId w:val="15"/>
  </w:num>
  <w:num w:numId="17">
    <w:abstractNumId w:val="11"/>
  </w:num>
  <w:num w:numId="18">
    <w:abstractNumId w:val="28"/>
  </w:num>
  <w:num w:numId="19">
    <w:abstractNumId w:val="29"/>
  </w:num>
  <w:num w:numId="20">
    <w:abstractNumId w:val="13"/>
  </w:num>
  <w:num w:numId="21">
    <w:abstractNumId w:val="3"/>
  </w:num>
  <w:num w:numId="22">
    <w:abstractNumId w:val="8"/>
  </w:num>
  <w:num w:numId="23">
    <w:abstractNumId w:val="30"/>
  </w:num>
  <w:num w:numId="24">
    <w:abstractNumId w:val="6"/>
  </w:num>
  <w:num w:numId="25">
    <w:abstractNumId w:val="1"/>
  </w:num>
  <w:num w:numId="26">
    <w:abstractNumId w:val="19"/>
  </w:num>
  <w:num w:numId="27">
    <w:abstractNumId w:val="10"/>
  </w:num>
  <w:num w:numId="28">
    <w:abstractNumId w:val="32"/>
  </w:num>
  <w:num w:numId="29">
    <w:abstractNumId w:val="5"/>
  </w:num>
  <w:num w:numId="30">
    <w:abstractNumId w:val="21"/>
  </w:num>
  <w:num w:numId="31">
    <w:abstractNumId w:val="18"/>
  </w:num>
  <w:num w:numId="32">
    <w:abstractNumId w:val="27"/>
  </w:num>
  <w:num w:numId="33">
    <w:abstractNumId w:val="25"/>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B83"/>
    <w:rsid w:val="0000030D"/>
    <w:rsid w:val="00001CB0"/>
    <w:rsid w:val="000043A4"/>
    <w:rsid w:val="00006B20"/>
    <w:rsid w:val="00007BA6"/>
    <w:rsid w:val="00010A57"/>
    <w:rsid w:val="00010E64"/>
    <w:rsid w:val="00010EE4"/>
    <w:rsid w:val="00012841"/>
    <w:rsid w:val="0001356A"/>
    <w:rsid w:val="00016478"/>
    <w:rsid w:val="00022B94"/>
    <w:rsid w:val="00022EC4"/>
    <w:rsid w:val="00023E1D"/>
    <w:rsid w:val="0002493D"/>
    <w:rsid w:val="00031BAF"/>
    <w:rsid w:val="00036165"/>
    <w:rsid w:val="00044F87"/>
    <w:rsid w:val="0004570F"/>
    <w:rsid w:val="000506B8"/>
    <w:rsid w:val="00050EA6"/>
    <w:rsid w:val="000514AB"/>
    <w:rsid w:val="000533E2"/>
    <w:rsid w:val="000537B7"/>
    <w:rsid w:val="00056C57"/>
    <w:rsid w:val="000574C4"/>
    <w:rsid w:val="00057F7E"/>
    <w:rsid w:val="00060745"/>
    <w:rsid w:val="00061FE0"/>
    <w:rsid w:val="0006305C"/>
    <w:rsid w:val="00063142"/>
    <w:rsid w:val="00064B95"/>
    <w:rsid w:val="00074701"/>
    <w:rsid w:val="0008285B"/>
    <w:rsid w:val="00085F62"/>
    <w:rsid w:val="0008735E"/>
    <w:rsid w:val="00091329"/>
    <w:rsid w:val="00093244"/>
    <w:rsid w:val="00093D49"/>
    <w:rsid w:val="000940F1"/>
    <w:rsid w:val="00096CD1"/>
    <w:rsid w:val="000A0368"/>
    <w:rsid w:val="000B2220"/>
    <w:rsid w:val="000B24E3"/>
    <w:rsid w:val="000B2947"/>
    <w:rsid w:val="000C4AD1"/>
    <w:rsid w:val="000C4C1B"/>
    <w:rsid w:val="000C5347"/>
    <w:rsid w:val="000C6F99"/>
    <w:rsid w:val="000C74B6"/>
    <w:rsid w:val="000D1771"/>
    <w:rsid w:val="000D5E41"/>
    <w:rsid w:val="000D6FAC"/>
    <w:rsid w:val="000E1620"/>
    <w:rsid w:val="000E48DC"/>
    <w:rsid w:val="000F4526"/>
    <w:rsid w:val="00100A09"/>
    <w:rsid w:val="00107C92"/>
    <w:rsid w:val="00107F51"/>
    <w:rsid w:val="00111A9F"/>
    <w:rsid w:val="0011334C"/>
    <w:rsid w:val="00113755"/>
    <w:rsid w:val="00113C75"/>
    <w:rsid w:val="00114F5F"/>
    <w:rsid w:val="00121BCF"/>
    <w:rsid w:val="001226AF"/>
    <w:rsid w:val="001240F0"/>
    <w:rsid w:val="00125605"/>
    <w:rsid w:val="00127B83"/>
    <w:rsid w:val="00130D80"/>
    <w:rsid w:val="00140A64"/>
    <w:rsid w:val="00143CAC"/>
    <w:rsid w:val="00144677"/>
    <w:rsid w:val="00150C29"/>
    <w:rsid w:val="00151075"/>
    <w:rsid w:val="00152EFE"/>
    <w:rsid w:val="0015369D"/>
    <w:rsid w:val="00153CDB"/>
    <w:rsid w:val="00154E8A"/>
    <w:rsid w:val="00157531"/>
    <w:rsid w:val="0016084A"/>
    <w:rsid w:val="00161B0C"/>
    <w:rsid w:val="00162DAD"/>
    <w:rsid w:val="0016746B"/>
    <w:rsid w:val="001709C5"/>
    <w:rsid w:val="00172B50"/>
    <w:rsid w:val="00174094"/>
    <w:rsid w:val="00177B2A"/>
    <w:rsid w:val="0019039B"/>
    <w:rsid w:val="00191542"/>
    <w:rsid w:val="00194C3E"/>
    <w:rsid w:val="00195062"/>
    <w:rsid w:val="00196618"/>
    <w:rsid w:val="001970BC"/>
    <w:rsid w:val="001A337D"/>
    <w:rsid w:val="001A35B4"/>
    <w:rsid w:val="001A7002"/>
    <w:rsid w:val="001A7529"/>
    <w:rsid w:val="001C0008"/>
    <w:rsid w:val="001C070B"/>
    <w:rsid w:val="001D1487"/>
    <w:rsid w:val="001D43BC"/>
    <w:rsid w:val="001D66B9"/>
    <w:rsid w:val="001D7F8D"/>
    <w:rsid w:val="001E31BE"/>
    <w:rsid w:val="001E6F66"/>
    <w:rsid w:val="001F04F4"/>
    <w:rsid w:val="001F3593"/>
    <w:rsid w:val="001F5AFE"/>
    <w:rsid w:val="001F5C01"/>
    <w:rsid w:val="001F67C0"/>
    <w:rsid w:val="002032A4"/>
    <w:rsid w:val="00206BA9"/>
    <w:rsid w:val="00206EA0"/>
    <w:rsid w:val="00214505"/>
    <w:rsid w:val="0021488E"/>
    <w:rsid w:val="00215DDD"/>
    <w:rsid w:val="00217A53"/>
    <w:rsid w:val="00221870"/>
    <w:rsid w:val="00224D43"/>
    <w:rsid w:val="002269BE"/>
    <w:rsid w:val="00227C48"/>
    <w:rsid w:val="002363ED"/>
    <w:rsid w:val="0023780A"/>
    <w:rsid w:val="00241AEA"/>
    <w:rsid w:val="00243446"/>
    <w:rsid w:val="00244849"/>
    <w:rsid w:val="00244C84"/>
    <w:rsid w:val="00245791"/>
    <w:rsid w:val="0025268B"/>
    <w:rsid w:val="002532C0"/>
    <w:rsid w:val="0025406E"/>
    <w:rsid w:val="00255A07"/>
    <w:rsid w:val="00256422"/>
    <w:rsid w:val="00256A50"/>
    <w:rsid w:val="0026032A"/>
    <w:rsid w:val="002607E2"/>
    <w:rsid w:val="0026272F"/>
    <w:rsid w:val="00262BED"/>
    <w:rsid w:val="00263461"/>
    <w:rsid w:val="00263BAD"/>
    <w:rsid w:val="00264DC7"/>
    <w:rsid w:val="0027030E"/>
    <w:rsid w:val="0027049F"/>
    <w:rsid w:val="00276AB2"/>
    <w:rsid w:val="0028300A"/>
    <w:rsid w:val="002843D4"/>
    <w:rsid w:val="00285303"/>
    <w:rsid w:val="00285AAD"/>
    <w:rsid w:val="00286548"/>
    <w:rsid w:val="002940B3"/>
    <w:rsid w:val="00297CFA"/>
    <w:rsid w:val="002A35E6"/>
    <w:rsid w:val="002A3671"/>
    <w:rsid w:val="002A6269"/>
    <w:rsid w:val="002A7DFF"/>
    <w:rsid w:val="002B22AC"/>
    <w:rsid w:val="002B5370"/>
    <w:rsid w:val="002B60E0"/>
    <w:rsid w:val="002B7629"/>
    <w:rsid w:val="002C04DD"/>
    <w:rsid w:val="002C0E5A"/>
    <w:rsid w:val="002C12E6"/>
    <w:rsid w:val="002C4277"/>
    <w:rsid w:val="002C4979"/>
    <w:rsid w:val="002C634F"/>
    <w:rsid w:val="002C6907"/>
    <w:rsid w:val="002C77FA"/>
    <w:rsid w:val="002D29DB"/>
    <w:rsid w:val="002D6EA3"/>
    <w:rsid w:val="002E09D3"/>
    <w:rsid w:val="002F03D9"/>
    <w:rsid w:val="002F40C3"/>
    <w:rsid w:val="002F6520"/>
    <w:rsid w:val="002F70A5"/>
    <w:rsid w:val="003000E7"/>
    <w:rsid w:val="0030097E"/>
    <w:rsid w:val="00300BE5"/>
    <w:rsid w:val="00300BF4"/>
    <w:rsid w:val="003050DF"/>
    <w:rsid w:val="00313ACE"/>
    <w:rsid w:val="003165FB"/>
    <w:rsid w:val="00316C94"/>
    <w:rsid w:val="00317F8F"/>
    <w:rsid w:val="00320BF5"/>
    <w:rsid w:val="00322410"/>
    <w:rsid w:val="0032525D"/>
    <w:rsid w:val="003263F8"/>
    <w:rsid w:val="00336DDF"/>
    <w:rsid w:val="00337D3E"/>
    <w:rsid w:val="00340E72"/>
    <w:rsid w:val="00343732"/>
    <w:rsid w:val="00344510"/>
    <w:rsid w:val="00347E8A"/>
    <w:rsid w:val="00361BF4"/>
    <w:rsid w:val="003630CF"/>
    <w:rsid w:val="003643CB"/>
    <w:rsid w:val="0036448C"/>
    <w:rsid w:val="003678D8"/>
    <w:rsid w:val="00370F50"/>
    <w:rsid w:val="0037137F"/>
    <w:rsid w:val="00371C00"/>
    <w:rsid w:val="0037278B"/>
    <w:rsid w:val="0037714C"/>
    <w:rsid w:val="00377B52"/>
    <w:rsid w:val="00377D6B"/>
    <w:rsid w:val="00383DC7"/>
    <w:rsid w:val="00384141"/>
    <w:rsid w:val="0038509F"/>
    <w:rsid w:val="00385853"/>
    <w:rsid w:val="00386EC0"/>
    <w:rsid w:val="003879CE"/>
    <w:rsid w:val="00395E69"/>
    <w:rsid w:val="003A1097"/>
    <w:rsid w:val="003A158D"/>
    <w:rsid w:val="003A1BE6"/>
    <w:rsid w:val="003A4524"/>
    <w:rsid w:val="003A50F7"/>
    <w:rsid w:val="003A5B90"/>
    <w:rsid w:val="003B06CC"/>
    <w:rsid w:val="003B074D"/>
    <w:rsid w:val="003B2750"/>
    <w:rsid w:val="003B2D42"/>
    <w:rsid w:val="003B2E98"/>
    <w:rsid w:val="003B48BD"/>
    <w:rsid w:val="003B4C42"/>
    <w:rsid w:val="003B5774"/>
    <w:rsid w:val="003B5B87"/>
    <w:rsid w:val="003B78A9"/>
    <w:rsid w:val="003C2411"/>
    <w:rsid w:val="003C3ACA"/>
    <w:rsid w:val="003C3ED3"/>
    <w:rsid w:val="003C4B70"/>
    <w:rsid w:val="003C4BA4"/>
    <w:rsid w:val="003C4BF0"/>
    <w:rsid w:val="003C56E0"/>
    <w:rsid w:val="003C59A6"/>
    <w:rsid w:val="003E13BD"/>
    <w:rsid w:val="003E1D4E"/>
    <w:rsid w:val="003E4350"/>
    <w:rsid w:val="003E780B"/>
    <w:rsid w:val="003F0FD0"/>
    <w:rsid w:val="003F1AD5"/>
    <w:rsid w:val="003F453B"/>
    <w:rsid w:val="003F6D2E"/>
    <w:rsid w:val="003F776B"/>
    <w:rsid w:val="00400E60"/>
    <w:rsid w:val="00402F05"/>
    <w:rsid w:val="0040388D"/>
    <w:rsid w:val="00403A47"/>
    <w:rsid w:val="004044B8"/>
    <w:rsid w:val="00411792"/>
    <w:rsid w:val="00411D8A"/>
    <w:rsid w:val="00411DC0"/>
    <w:rsid w:val="00413AD9"/>
    <w:rsid w:val="00415CCD"/>
    <w:rsid w:val="004160AF"/>
    <w:rsid w:val="004169E0"/>
    <w:rsid w:val="00417038"/>
    <w:rsid w:val="00417FBD"/>
    <w:rsid w:val="0042662B"/>
    <w:rsid w:val="00427A55"/>
    <w:rsid w:val="00430542"/>
    <w:rsid w:val="00432BF7"/>
    <w:rsid w:val="004374E0"/>
    <w:rsid w:val="004405B9"/>
    <w:rsid w:val="00440A65"/>
    <w:rsid w:val="004426B8"/>
    <w:rsid w:val="004514AB"/>
    <w:rsid w:val="004517F4"/>
    <w:rsid w:val="00451BBA"/>
    <w:rsid w:val="00452ADA"/>
    <w:rsid w:val="00454C6A"/>
    <w:rsid w:val="00455F68"/>
    <w:rsid w:val="00457107"/>
    <w:rsid w:val="00467217"/>
    <w:rsid w:val="0047329B"/>
    <w:rsid w:val="0047447B"/>
    <w:rsid w:val="00475E89"/>
    <w:rsid w:val="0047654D"/>
    <w:rsid w:val="00476B23"/>
    <w:rsid w:val="00477419"/>
    <w:rsid w:val="00483D42"/>
    <w:rsid w:val="00483E18"/>
    <w:rsid w:val="00485355"/>
    <w:rsid w:val="004857E8"/>
    <w:rsid w:val="00485F34"/>
    <w:rsid w:val="004915E9"/>
    <w:rsid w:val="00494990"/>
    <w:rsid w:val="004A11C2"/>
    <w:rsid w:val="004A1F5A"/>
    <w:rsid w:val="004A36BE"/>
    <w:rsid w:val="004A595A"/>
    <w:rsid w:val="004A7253"/>
    <w:rsid w:val="004B0953"/>
    <w:rsid w:val="004B234C"/>
    <w:rsid w:val="004C0611"/>
    <w:rsid w:val="004C356C"/>
    <w:rsid w:val="004C3770"/>
    <w:rsid w:val="004C6DD2"/>
    <w:rsid w:val="004D4A01"/>
    <w:rsid w:val="004D546C"/>
    <w:rsid w:val="004E24CE"/>
    <w:rsid w:val="004E7C5D"/>
    <w:rsid w:val="004F3B9F"/>
    <w:rsid w:val="004F58CA"/>
    <w:rsid w:val="004F6598"/>
    <w:rsid w:val="004F6D2C"/>
    <w:rsid w:val="00501F48"/>
    <w:rsid w:val="00502117"/>
    <w:rsid w:val="00504026"/>
    <w:rsid w:val="00511D0D"/>
    <w:rsid w:val="0051267D"/>
    <w:rsid w:val="00514E57"/>
    <w:rsid w:val="00516517"/>
    <w:rsid w:val="005238A0"/>
    <w:rsid w:val="00525C0F"/>
    <w:rsid w:val="0052617D"/>
    <w:rsid w:val="00526F63"/>
    <w:rsid w:val="00527143"/>
    <w:rsid w:val="00527410"/>
    <w:rsid w:val="00527F92"/>
    <w:rsid w:val="00532D20"/>
    <w:rsid w:val="00541578"/>
    <w:rsid w:val="00541AF7"/>
    <w:rsid w:val="00543CE6"/>
    <w:rsid w:val="00544049"/>
    <w:rsid w:val="00545C1D"/>
    <w:rsid w:val="005505BD"/>
    <w:rsid w:val="00550828"/>
    <w:rsid w:val="00553557"/>
    <w:rsid w:val="00557462"/>
    <w:rsid w:val="005575FE"/>
    <w:rsid w:val="00562C01"/>
    <w:rsid w:val="00562DD1"/>
    <w:rsid w:val="005639F0"/>
    <w:rsid w:val="00567825"/>
    <w:rsid w:val="00570B09"/>
    <w:rsid w:val="0057154D"/>
    <w:rsid w:val="0057234E"/>
    <w:rsid w:val="00573C52"/>
    <w:rsid w:val="00574661"/>
    <w:rsid w:val="00575C09"/>
    <w:rsid w:val="005767AB"/>
    <w:rsid w:val="00582F68"/>
    <w:rsid w:val="00583F0F"/>
    <w:rsid w:val="0058598A"/>
    <w:rsid w:val="00585B06"/>
    <w:rsid w:val="00587E60"/>
    <w:rsid w:val="00591DB4"/>
    <w:rsid w:val="005954B2"/>
    <w:rsid w:val="00596EF0"/>
    <w:rsid w:val="005A6D0C"/>
    <w:rsid w:val="005A72C1"/>
    <w:rsid w:val="005B1A65"/>
    <w:rsid w:val="005B7904"/>
    <w:rsid w:val="005C2746"/>
    <w:rsid w:val="005D063F"/>
    <w:rsid w:val="005D0934"/>
    <w:rsid w:val="005D09B3"/>
    <w:rsid w:val="005D0AF4"/>
    <w:rsid w:val="005D2717"/>
    <w:rsid w:val="005D3E69"/>
    <w:rsid w:val="005D7331"/>
    <w:rsid w:val="005E389A"/>
    <w:rsid w:val="005E3A40"/>
    <w:rsid w:val="005E3B82"/>
    <w:rsid w:val="005E7CA4"/>
    <w:rsid w:val="005F0DBA"/>
    <w:rsid w:val="005F13B9"/>
    <w:rsid w:val="005F1898"/>
    <w:rsid w:val="005F190C"/>
    <w:rsid w:val="005F51B9"/>
    <w:rsid w:val="005F74A2"/>
    <w:rsid w:val="005F7A58"/>
    <w:rsid w:val="0060159B"/>
    <w:rsid w:val="00602781"/>
    <w:rsid w:val="00607283"/>
    <w:rsid w:val="00611F60"/>
    <w:rsid w:val="00614062"/>
    <w:rsid w:val="00616BE3"/>
    <w:rsid w:val="00617714"/>
    <w:rsid w:val="00621FD9"/>
    <w:rsid w:val="006275DE"/>
    <w:rsid w:val="0063133C"/>
    <w:rsid w:val="0063216F"/>
    <w:rsid w:val="0064309B"/>
    <w:rsid w:val="0064630D"/>
    <w:rsid w:val="006477A9"/>
    <w:rsid w:val="00647E42"/>
    <w:rsid w:val="00650AC1"/>
    <w:rsid w:val="006512BA"/>
    <w:rsid w:val="0065412E"/>
    <w:rsid w:val="006579D6"/>
    <w:rsid w:val="006615D9"/>
    <w:rsid w:val="00661D95"/>
    <w:rsid w:val="00664C6F"/>
    <w:rsid w:val="006658B9"/>
    <w:rsid w:val="006734A2"/>
    <w:rsid w:val="0067404D"/>
    <w:rsid w:val="00676A3E"/>
    <w:rsid w:val="00682890"/>
    <w:rsid w:val="0068334B"/>
    <w:rsid w:val="00683401"/>
    <w:rsid w:val="00683517"/>
    <w:rsid w:val="00684345"/>
    <w:rsid w:val="006849DA"/>
    <w:rsid w:val="00687182"/>
    <w:rsid w:val="00687B70"/>
    <w:rsid w:val="00693278"/>
    <w:rsid w:val="00694A7F"/>
    <w:rsid w:val="00695654"/>
    <w:rsid w:val="0069682C"/>
    <w:rsid w:val="0069685D"/>
    <w:rsid w:val="006A0080"/>
    <w:rsid w:val="006A50EE"/>
    <w:rsid w:val="006A52B9"/>
    <w:rsid w:val="006B0ABF"/>
    <w:rsid w:val="006B0C2A"/>
    <w:rsid w:val="006B2A41"/>
    <w:rsid w:val="006B651A"/>
    <w:rsid w:val="006B7491"/>
    <w:rsid w:val="006B7C05"/>
    <w:rsid w:val="006C045E"/>
    <w:rsid w:val="006C1FE7"/>
    <w:rsid w:val="006C481C"/>
    <w:rsid w:val="006C4E99"/>
    <w:rsid w:val="006C7B42"/>
    <w:rsid w:val="006D0278"/>
    <w:rsid w:val="006D5F9C"/>
    <w:rsid w:val="006D7F78"/>
    <w:rsid w:val="006E240C"/>
    <w:rsid w:val="006E3B33"/>
    <w:rsid w:val="006E5368"/>
    <w:rsid w:val="006E5A0B"/>
    <w:rsid w:val="006F0836"/>
    <w:rsid w:val="006F373F"/>
    <w:rsid w:val="006F3CAB"/>
    <w:rsid w:val="006F4963"/>
    <w:rsid w:val="00700F2D"/>
    <w:rsid w:val="0070676D"/>
    <w:rsid w:val="00711F96"/>
    <w:rsid w:val="0072170B"/>
    <w:rsid w:val="00722C1E"/>
    <w:rsid w:val="00725F71"/>
    <w:rsid w:val="00726953"/>
    <w:rsid w:val="00727CC1"/>
    <w:rsid w:val="00730D0B"/>
    <w:rsid w:val="00731ECB"/>
    <w:rsid w:val="00732CC6"/>
    <w:rsid w:val="007363A0"/>
    <w:rsid w:val="00741706"/>
    <w:rsid w:val="00747CF0"/>
    <w:rsid w:val="00750833"/>
    <w:rsid w:val="00750A65"/>
    <w:rsid w:val="00752D75"/>
    <w:rsid w:val="00753589"/>
    <w:rsid w:val="007573B6"/>
    <w:rsid w:val="00777E57"/>
    <w:rsid w:val="00780BFA"/>
    <w:rsid w:val="00783BAE"/>
    <w:rsid w:val="00783D61"/>
    <w:rsid w:val="0078694A"/>
    <w:rsid w:val="007917E8"/>
    <w:rsid w:val="007922FD"/>
    <w:rsid w:val="00793A81"/>
    <w:rsid w:val="00797634"/>
    <w:rsid w:val="007B1434"/>
    <w:rsid w:val="007B16A2"/>
    <w:rsid w:val="007B174E"/>
    <w:rsid w:val="007B38FA"/>
    <w:rsid w:val="007B6852"/>
    <w:rsid w:val="007B6BCA"/>
    <w:rsid w:val="007B7BB8"/>
    <w:rsid w:val="007C1DF6"/>
    <w:rsid w:val="007C5B36"/>
    <w:rsid w:val="007C6081"/>
    <w:rsid w:val="007C6A7B"/>
    <w:rsid w:val="007C6EA5"/>
    <w:rsid w:val="007C7E04"/>
    <w:rsid w:val="007D0A58"/>
    <w:rsid w:val="007D149B"/>
    <w:rsid w:val="007D1A7B"/>
    <w:rsid w:val="007D2DED"/>
    <w:rsid w:val="007D51F7"/>
    <w:rsid w:val="007E5E64"/>
    <w:rsid w:val="007F2713"/>
    <w:rsid w:val="007F3819"/>
    <w:rsid w:val="007F3951"/>
    <w:rsid w:val="007F5116"/>
    <w:rsid w:val="0080185F"/>
    <w:rsid w:val="0080221B"/>
    <w:rsid w:val="0080405E"/>
    <w:rsid w:val="008059C5"/>
    <w:rsid w:val="00805AC9"/>
    <w:rsid w:val="00806973"/>
    <w:rsid w:val="008108EE"/>
    <w:rsid w:val="00811041"/>
    <w:rsid w:val="00811F59"/>
    <w:rsid w:val="008120FE"/>
    <w:rsid w:val="00812E11"/>
    <w:rsid w:val="00814FC2"/>
    <w:rsid w:val="00816F05"/>
    <w:rsid w:val="00822C59"/>
    <w:rsid w:val="00823212"/>
    <w:rsid w:val="00823D66"/>
    <w:rsid w:val="0082430F"/>
    <w:rsid w:val="008277D8"/>
    <w:rsid w:val="00830E65"/>
    <w:rsid w:val="00832BBC"/>
    <w:rsid w:val="00835657"/>
    <w:rsid w:val="0083652D"/>
    <w:rsid w:val="00841156"/>
    <w:rsid w:val="0084128E"/>
    <w:rsid w:val="00842331"/>
    <w:rsid w:val="00845F2F"/>
    <w:rsid w:val="00854DDD"/>
    <w:rsid w:val="0085720E"/>
    <w:rsid w:val="00860559"/>
    <w:rsid w:val="0086330C"/>
    <w:rsid w:val="008660D1"/>
    <w:rsid w:val="008715F4"/>
    <w:rsid w:val="00871938"/>
    <w:rsid w:val="0087525E"/>
    <w:rsid w:val="008766DB"/>
    <w:rsid w:val="0088236C"/>
    <w:rsid w:val="0088249A"/>
    <w:rsid w:val="008844A3"/>
    <w:rsid w:val="00895B6C"/>
    <w:rsid w:val="008A16CC"/>
    <w:rsid w:val="008A291F"/>
    <w:rsid w:val="008A3482"/>
    <w:rsid w:val="008A60C0"/>
    <w:rsid w:val="008B30AB"/>
    <w:rsid w:val="008B78D0"/>
    <w:rsid w:val="008C000E"/>
    <w:rsid w:val="008C3468"/>
    <w:rsid w:val="008C4C61"/>
    <w:rsid w:val="008C50CC"/>
    <w:rsid w:val="008C7626"/>
    <w:rsid w:val="008D0A69"/>
    <w:rsid w:val="008D2288"/>
    <w:rsid w:val="008D3BE3"/>
    <w:rsid w:val="008D487B"/>
    <w:rsid w:val="008D4AEE"/>
    <w:rsid w:val="008D5F9D"/>
    <w:rsid w:val="008D66D4"/>
    <w:rsid w:val="008E4549"/>
    <w:rsid w:val="008E682C"/>
    <w:rsid w:val="008E6A67"/>
    <w:rsid w:val="008E7597"/>
    <w:rsid w:val="008F0743"/>
    <w:rsid w:val="008F0C2C"/>
    <w:rsid w:val="008F1CBB"/>
    <w:rsid w:val="008F5DEB"/>
    <w:rsid w:val="008F6B60"/>
    <w:rsid w:val="008F70A3"/>
    <w:rsid w:val="008F7E6C"/>
    <w:rsid w:val="0090051F"/>
    <w:rsid w:val="009009E0"/>
    <w:rsid w:val="009040A7"/>
    <w:rsid w:val="00904EE7"/>
    <w:rsid w:val="00906F55"/>
    <w:rsid w:val="00910FDD"/>
    <w:rsid w:val="0091105F"/>
    <w:rsid w:val="00914006"/>
    <w:rsid w:val="00915C33"/>
    <w:rsid w:val="009165DF"/>
    <w:rsid w:val="00920A07"/>
    <w:rsid w:val="00926667"/>
    <w:rsid w:val="009278DC"/>
    <w:rsid w:val="00927AFD"/>
    <w:rsid w:val="00931E3C"/>
    <w:rsid w:val="00933D83"/>
    <w:rsid w:val="00934123"/>
    <w:rsid w:val="009366A9"/>
    <w:rsid w:val="0094044A"/>
    <w:rsid w:val="009436D1"/>
    <w:rsid w:val="009466EC"/>
    <w:rsid w:val="00947482"/>
    <w:rsid w:val="00947649"/>
    <w:rsid w:val="00954C2C"/>
    <w:rsid w:val="00956F2B"/>
    <w:rsid w:val="0095768A"/>
    <w:rsid w:val="00957BD6"/>
    <w:rsid w:val="009625AE"/>
    <w:rsid w:val="00963172"/>
    <w:rsid w:val="00971211"/>
    <w:rsid w:val="00971BBF"/>
    <w:rsid w:val="00974EBC"/>
    <w:rsid w:val="0097587A"/>
    <w:rsid w:val="0098033F"/>
    <w:rsid w:val="0098176E"/>
    <w:rsid w:val="009861C4"/>
    <w:rsid w:val="009868D6"/>
    <w:rsid w:val="00987028"/>
    <w:rsid w:val="009870D3"/>
    <w:rsid w:val="00987736"/>
    <w:rsid w:val="00992CCD"/>
    <w:rsid w:val="00993C18"/>
    <w:rsid w:val="00995C4F"/>
    <w:rsid w:val="009A22C3"/>
    <w:rsid w:val="009B7501"/>
    <w:rsid w:val="009C0860"/>
    <w:rsid w:val="009C0889"/>
    <w:rsid w:val="009C2A45"/>
    <w:rsid w:val="009C4E39"/>
    <w:rsid w:val="009C58B3"/>
    <w:rsid w:val="009C7D47"/>
    <w:rsid w:val="009D2305"/>
    <w:rsid w:val="009D25FA"/>
    <w:rsid w:val="009D5ED0"/>
    <w:rsid w:val="009E0E62"/>
    <w:rsid w:val="009E4292"/>
    <w:rsid w:val="009F1618"/>
    <w:rsid w:val="009F6790"/>
    <w:rsid w:val="009F7AEA"/>
    <w:rsid w:val="00A02DC1"/>
    <w:rsid w:val="00A0603C"/>
    <w:rsid w:val="00A075D5"/>
    <w:rsid w:val="00A077F0"/>
    <w:rsid w:val="00A108AC"/>
    <w:rsid w:val="00A12491"/>
    <w:rsid w:val="00A147DB"/>
    <w:rsid w:val="00A14A53"/>
    <w:rsid w:val="00A15F13"/>
    <w:rsid w:val="00A170F5"/>
    <w:rsid w:val="00A175DA"/>
    <w:rsid w:val="00A17E78"/>
    <w:rsid w:val="00A217E0"/>
    <w:rsid w:val="00A22A92"/>
    <w:rsid w:val="00A2605F"/>
    <w:rsid w:val="00A273DF"/>
    <w:rsid w:val="00A27861"/>
    <w:rsid w:val="00A314B6"/>
    <w:rsid w:val="00A322E1"/>
    <w:rsid w:val="00A34E24"/>
    <w:rsid w:val="00A36182"/>
    <w:rsid w:val="00A36C84"/>
    <w:rsid w:val="00A412D6"/>
    <w:rsid w:val="00A4308C"/>
    <w:rsid w:val="00A45E92"/>
    <w:rsid w:val="00A5499D"/>
    <w:rsid w:val="00A57945"/>
    <w:rsid w:val="00A57D83"/>
    <w:rsid w:val="00A67B4B"/>
    <w:rsid w:val="00A8317A"/>
    <w:rsid w:val="00A8461D"/>
    <w:rsid w:val="00A8540F"/>
    <w:rsid w:val="00A85F60"/>
    <w:rsid w:val="00A86E0E"/>
    <w:rsid w:val="00A93DD8"/>
    <w:rsid w:val="00A96813"/>
    <w:rsid w:val="00AA0025"/>
    <w:rsid w:val="00AA4082"/>
    <w:rsid w:val="00AA5A35"/>
    <w:rsid w:val="00AA5B4B"/>
    <w:rsid w:val="00AB3293"/>
    <w:rsid w:val="00AB3A21"/>
    <w:rsid w:val="00AB5BD9"/>
    <w:rsid w:val="00AC2E43"/>
    <w:rsid w:val="00AD26B6"/>
    <w:rsid w:val="00AD3AD6"/>
    <w:rsid w:val="00AE0553"/>
    <w:rsid w:val="00AE0AFC"/>
    <w:rsid w:val="00AE31C3"/>
    <w:rsid w:val="00AE3537"/>
    <w:rsid w:val="00AF5BE5"/>
    <w:rsid w:val="00B103D8"/>
    <w:rsid w:val="00B11096"/>
    <w:rsid w:val="00B14C2C"/>
    <w:rsid w:val="00B16CBE"/>
    <w:rsid w:val="00B20284"/>
    <w:rsid w:val="00B22555"/>
    <w:rsid w:val="00B22746"/>
    <w:rsid w:val="00B31936"/>
    <w:rsid w:val="00B3264F"/>
    <w:rsid w:val="00B32B31"/>
    <w:rsid w:val="00B40944"/>
    <w:rsid w:val="00B43677"/>
    <w:rsid w:val="00B436BC"/>
    <w:rsid w:val="00B43DA1"/>
    <w:rsid w:val="00B44494"/>
    <w:rsid w:val="00B456E9"/>
    <w:rsid w:val="00B472B3"/>
    <w:rsid w:val="00B56FAA"/>
    <w:rsid w:val="00B61B9C"/>
    <w:rsid w:val="00B61DA6"/>
    <w:rsid w:val="00B63688"/>
    <w:rsid w:val="00B64F72"/>
    <w:rsid w:val="00B71513"/>
    <w:rsid w:val="00B82657"/>
    <w:rsid w:val="00B826C7"/>
    <w:rsid w:val="00B84961"/>
    <w:rsid w:val="00B85CC8"/>
    <w:rsid w:val="00B9253E"/>
    <w:rsid w:val="00B933BF"/>
    <w:rsid w:val="00B93A12"/>
    <w:rsid w:val="00B947BF"/>
    <w:rsid w:val="00BA1072"/>
    <w:rsid w:val="00BB18CD"/>
    <w:rsid w:val="00BB73D6"/>
    <w:rsid w:val="00BB7BC2"/>
    <w:rsid w:val="00BC40E7"/>
    <w:rsid w:val="00BC5B6F"/>
    <w:rsid w:val="00BD0982"/>
    <w:rsid w:val="00BD0C3D"/>
    <w:rsid w:val="00BD1D35"/>
    <w:rsid w:val="00BD5508"/>
    <w:rsid w:val="00BD720B"/>
    <w:rsid w:val="00BE040F"/>
    <w:rsid w:val="00BE1008"/>
    <w:rsid w:val="00BE3240"/>
    <w:rsid w:val="00BF3B12"/>
    <w:rsid w:val="00BF46A6"/>
    <w:rsid w:val="00BF5579"/>
    <w:rsid w:val="00BF7CAE"/>
    <w:rsid w:val="00C021E0"/>
    <w:rsid w:val="00C03B9C"/>
    <w:rsid w:val="00C101BE"/>
    <w:rsid w:val="00C12A7D"/>
    <w:rsid w:val="00C260EC"/>
    <w:rsid w:val="00C263E5"/>
    <w:rsid w:val="00C26ABF"/>
    <w:rsid w:val="00C30480"/>
    <w:rsid w:val="00C338C4"/>
    <w:rsid w:val="00C365DC"/>
    <w:rsid w:val="00C43749"/>
    <w:rsid w:val="00C449B7"/>
    <w:rsid w:val="00C4637E"/>
    <w:rsid w:val="00C46FD2"/>
    <w:rsid w:val="00C5009F"/>
    <w:rsid w:val="00C522FB"/>
    <w:rsid w:val="00C557D9"/>
    <w:rsid w:val="00C55AB7"/>
    <w:rsid w:val="00C56203"/>
    <w:rsid w:val="00C5664F"/>
    <w:rsid w:val="00C57928"/>
    <w:rsid w:val="00C61E7C"/>
    <w:rsid w:val="00C62668"/>
    <w:rsid w:val="00C628E2"/>
    <w:rsid w:val="00C632F7"/>
    <w:rsid w:val="00C6359C"/>
    <w:rsid w:val="00C648D0"/>
    <w:rsid w:val="00C732FD"/>
    <w:rsid w:val="00C73A08"/>
    <w:rsid w:val="00C77694"/>
    <w:rsid w:val="00C8199E"/>
    <w:rsid w:val="00C81FD8"/>
    <w:rsid w:val="00C828A1"/>
    <w:rsid w:val="00C831AC"/>
    <w:rsid w:val="00C834C4"/>
    <w:rsid w:val="00C84AE9"/>
    <w:rsid w:val="00C8759D"/>
    <w:rsid w:val="00C877E2"/>
    <w:rsid w:val="00C87817"/>
    <w:rsid w:val="00C92330"/>
    <w:rsid w:val="00C92565"/>
    <w:rsid w:val="00C934CA"/>
    <w:rsid w:val="00C96087"/>
    <w:rsid w:val="00C96BE1"/>
    <w:rsid w:val="00CA2D33"/>
    <w:rsid w:val="00CA3AB0"/>
    <w:rsid w:val="00CA4617"/>
    <w:rsid w:val="00CA5298"/>
    <w:rsid w:val="00CA5326"/>
    <w:rsid w:val="00CA6F5A"/>
    <w:rsid w:val="00CA7A91"/>
    <w:rsid w:val="00CB0D7C"/>
    <w:rsid w:val="00CB1722"/>
    <w:rsid w:val="00CB2D2F"/>
    <w:rsid w:val="00CB4350"/>
    <w:rsid w:val="00CB733F"/>
    <w:rsid w:val="00CC4E00"/>
    <w:rsid w:val="00CC6312"/>
    <w:rsid w:val="00CD1859"/>
    <w:rsid w:val="00CD1E64"/>
    <w:rsid w:val="00CE05D2"/>
    <w:rsid w:val="00CE3320"/>
    <w:rsid w:val="00CF0D27"/>
    <w:rsid w:val="00CF0EF8"/>
    <w:rsid w:val="00CF1062"/>
    <w:rsid w:val="00CF2F2E"/>
    <w:rsid w:val="00CF5D02"/>
    <w:rsid w:val="00D06295"/>
    <w:rsid w:val="00D0699B"/>
    <w:rsid w:val="00D1213C"/>
    <w:rsid w:val="00D2033A"/>
    <w:rsid w:val="00D205B3"/>
    <w:rsid w:val="00D2275D"/>
    <w:rsid w:val="00D26BE1"/>
    <w:rsid w:val="00D3211B"/>
    <w:rsid w:val="00D32E62"/>
    <w:rsid w:val="00D33E1D"/>
    <w:rsid w:val="00D341EE"/>
    <w:rsid w:val="00D3490C"/>
    <w:rsid w:val="00D4012E"/>
    <w:rsid w:val="00D40243"/>
    <w:rsid w:val="00D4139E"/>
    <w:rsid w:val="00D42743"/>
    <w:rsid w:val="00D47B60"/>
    <w:rsid w:val="00D503B6"/>
    <w:rsid w:val="00D535D7"/>
    <w:rsid w:val="00D54641"/>
    <w:rsid w:val="00D550A2"/>
    <w:rsid w:val="00D556A9"/>
    <w:rsid w:val="00D56045"/>
    <w:rsid w:val="00D572E1"/>
    <w:rsid w:val="00D57D7B"/>
    <w:rsid w:val="00D62857"/>
    <w:rsid w:val="00D64EB9"/>
    <w:rsid w:val="00D66E6E"/>
    <w:rsid w:val="00D67659"/>
    <w:rsid w:val="00D7523F"/>
    <w:rsid w:val="00D76DDD"/>
    <w:rsid w:val="00D867FD"/>
    <w:rsid w:val="00D9127A"/>
    <w:rsid w:val="00D91BEA"/>
    <w:rsid w:val="00D94E8A"/>
    <w:rsid w:val="00DA06C8"/>
    <w:rsid w:val="00DA5401"/>
    <w:rsid w:val="00DA5B9E"/>
    <w:rsid w:val="00DB091A"/>
    <w:rsid w:val="00DB2222"/>
    <w:rsid w:val="00DB317F"/>
    <w:rsid w:val="00DB51CD"/>
    <w:rsid w:val="00DB5C8F"/>
    <w:rsid w:val="00DC3A3E"/>
    <w:rsid w:val="00DC5D7E"/>
    <w:rsid w:val="00DC61BC"/>
    <w:rsid w:val="00DC642F"/>
    <w:rsid w:val="00DD014A"/>
    <w:rsid w:val="00DD02A0"/>
    <w:rsid w:val="00DD170D"/>
    <w:rsid w:val="00DD1CCA"/>
    <w:rsid w:val="00DD7A93"/>
    <w:rsid w:val="00DE0D8F"/>
    <w:rsid w:val="00DE1215"/>
    <w:rsid w:val="00DF0411"/>
    <w:rsid w:val="00DF66AF"/>
    <w:rsid w:val="00DF7882"/>
    <w:rsid w:val="00DF7E59"/>
    <w:rsid w:val="00E0075C"/>
    <w:rsid w:val="00E01A0A"/>
    <w:rsid w:val="00E03494"/>
    <w:rsid w:val="00E06AC3"/>
    <w:rsid w:val="00E112DC"/>
    <w:rsid w:val="00E12ADF"/>
    <w:rsid w:val="00E1355D"/>
    <w:rsid w:val="00E17BE8"/>
    <w:rsid w:val="00E20063"/>
    <w:rsid w:val="00E20937"/>
    <w:rsid w:val="00E21882"/>
    <w:rsid w:val="00E25776"/>
    <w:rsid w:val="00E267F7"/>
    <w:rsid w:val="00E26CCC"/>
    <w:rsid w:val="00E31A5C"/>
    <w:rsid w:val="00E378EA"/>
    <w:rsid w:val="00E42584"/>
    <w:rsid w:val="00E4502A"/>
    <w:rsid w:val="00E45577"/>
    <w:rsid w:val="00E50A54"/>
    <w:rsid w:val="00E5102F"/>
    <w:rsid w:val="00E53C3F"/>
    <w:rsid w:val="00E53FC6"/>
    <w:rsid w:val="00E54060"/>
    <w:rsid w:val="00E600F3"/>
    <w:rsid w:val="00E63618"/>
    <w:rsid w:val="00E67043"/>
    <w:rsid w:val="00E675F3"/>
    <w:rsid w:val="00E706D8"/>
    <w:rsid w:val="00E723DB"/>
    <w:rsid w:val="00E81F89"/>
    <w:rsid w:val="00E82A73"/>
    <w:rsid w:val="00E86ABB"/>
    <w:rsid w:val="00E916E5"/>
    <w:rsid w:val="00E92847"/>
    <w:rsid w:val="00E947FA"/>
    <w:rsid w:val="00EA1BCB"/>
    <w:rsid w:val="00EA2F77"/>
    <w:rsid w:val="00EA3737"/>
    <w:rsid w:val="00EA41D6"/>
    <w:rsid w:val="00EA54E8"/>
    <w:rsid w:val="00EB046B"/>
    <w:rsid w:val="00EB1170"/>
    <w:rsid w:val="00EB5D9C"/>
    <w:rsid w:val="00EC05E9"/>
    <w:rsid w:val="00EC152D"/>
    <w:rsid w:val="00EC5B54"/>
    <w:rsid w:val="00ED05DF"/>
    <w:rsid w:val="00ED1610"/>
    <w:rsid w:val="00ED5EF1"/>
    <w:rsid w:val="00ED5EFB"/>
    <w:rsid w:val="00ED6B07"/>
    <w:rsid w:val="00ED6D88"/>
    <w:rsid w:val="00EE3D53"/>
    <w:rsid w:val="00EE4B79"/>
    <w:rsid w:val="00EE5743"/>
    <w:rsid w:val="00F002B7"/>
    <w:rsid w:val="00F01248"/>
    <w:rsid w:val="00F033FC"/>
    <w:rsid w:val="00F03955"/>
    <w:rsid w:val="00F073B3"/>
    <w:rsid w:val="00F119AD"/>
    <w:rsid w:val="00F142F5"/>
    <w:rsid w:val="00F15BAC"/>
    <w:rsid w:val="00F1739E"/>
    <w:rsid w:val="00F17AB3"/>
    <w:rsid w:val="00F17AFB"/>
    <w:rsid w:val="00F20A3B"/>
    <w:rsid w:val="00F20F61"/>
    <w:rsid w:val="00F21E7E"/>
    <w:rsid w:val="00F21EA2"/>
    <w:rsid w:val="00F24AAD"/>
    <w:rsid w:val="00F273E0"/>
    <w:rsid w:val="00F30B56"/>
    <w:rsid w:val="00F31CDB"/>
    <w:rsid w:val="00F3630A"/>
    <w:rsid w:val="00F364C9"/>
    <w:rsid w:val="00F40908"/>
    <w:rsid w:val="00F448BD"/>
    <w:rsid w:val="00F44D01"/>
    <w:rsid w:val="00F45CBE"/>
    <w:rsid w:val="00F46B4D"/>
    <w:rsid w:val="00F46CB7"/>
    <w:rsid w:val="00F46F9A"/>
    <w:rsid w:val="00F474FB"/>
    <w:rsid w:val="00F52191"/>
    <w:rsid w:val="00F52C7E"/>
    <w:rsid w:val="00F52CFA"/>
    <w:rsid w:val="00F55EC6"/>
    <w:rsid w:val="00F562A6"/>
    <w:rsid w:val="00F6082D"/>
    <w:rsid w:val="00F60BB6"/>
    <w:rsid w:val="00F631E9"/>
    <w:rsid w:val="00F64CF9"/>
    <w:rsid w:val="00F658FD"/>
    <w:rsid w:val="00F67A9B"/>
    <w:rsid w:val="00F67D88"/>
    <w:rsid w:val="00F71C60"/>
    <w:rsid w:val="00F7209D"/>
    <w:rsid w:val="00F733F2"/>
    <w:rsid w:val="00F7379F"/>
    <w:rsid w:val="00F75325"/>
    <w:rsid w:val="00F77FEC"/>
    <w:rsid w:val="00F803FA"/>
    <w:rsid w:val="00F822E2"/>
    <w:rsid w:val="00F83A3B"/>
    <w:rsid w:val="00F84338"/>
    <w:rsid w:val="00F853BC"/>
    <w:rsid w:val="00F86973"/>
    <w:rsid w:val="00F9198C"/>
    <w:rsid w:val="00F96CBD"/>
    <w:rsid w:val="00F977AF"/>
    <w:rsid w:val="00FA03B1"/>
    <w:rsid w:val="00FA20A1"/>
    <w:rsid w:val="00FA3EC6"/>
    <w:rsid w:val="00FA6B2A"/>
    <w:rsid w:val="00FC1437"/>
    <w:rsid w:val="00FC1D39"/>
    <w:rsid w:val="00FC469D"/>
    <w:rsid w:val="00FC4CC4"/>
    <w:rsid w:val="00FC528B"/>
    <w:rsid w:val="00FC60B5"/>
    <w:rsid w:val="00FC7374"/>
    <w:rsid w:val="00FD0AA2"/>
    <w:rsid w:val="00FD38BF"/>
    <w:rsid w:val="00FD779A"/>
    <w:rsid w:val="00FE049C"/>
    <w:rsid w:val="00FE4FA3"/>
    <w:rsid w:val="00FE640C"/>
    <w:rsid w:val="00FF37E8"/>
    <w:rsid w:val="00FF4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5DD3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E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F5A"/>
    <w:pPr>
      <w:tabs>
        <w:tab w:val="center" w:pos="4252"/>
        <w:tab w:val="right" w:pos="8504"/>
      </w:tabs>
      <w:snapToGrid w:val="0"/>
    </w:pPr>
  </w:style>
  <w:style w:type="character" w:customStyle="1" w:styleId="a4">
    <w:name w:val="ヘッダー (文字)"/>
    <w:basedOn w:val="a0"/>
    <w:link w:val="a3"/>
    <w:uiPriority w:val="99"/>
    <w:rsid w:val="004A1F5A"/>
  </w:style>
  <w:style w:type="paragraph" w:styleId="a5">
    <w:name w:val="footer"/>
    <w:basedOn w:val="a"/>
    <w:link w:val="a6"/>
    <w:uiPriority w:val="99"/>
    <w:unhideWhenUsed/>
    <w:rsid w:val="004A1F5A"/>
    <w:pPr>
      <w:tabs>
        <w:tab w:val="center" w:pos="4252"/>
        <w:tab w:val="right" w:pos="8504"/>
      </w:tabs>
      <w:snapToGrid w:val="0"/>
    </w:pPr>
  </w:style>
  <w:style w:type="character" w:customStyle="1" w:styleId="a6">
    <w:name w:val="フッター (文字)"/>
    <w:basedOn w:val="a0"/>
    <w:link w:val="a5"/>
    <w:uiPriority w:val="99"/>
    <w:rsid w:val="004A1F5A"/>
  </w:style>
  <w:style w:type="table" w:styleId="a7">
    <w:name w:val="Table Grid"/>
    <w:basedOn w:val="a1"/>
    <w:uiPriority w:val="59"/>
    <w:rsid w:val="00D06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7654D"/>
    <w:pPr>
      <w:ind w:leftChars="400" w:left="840"/>
    </w:pPr>
  </w:style>
  <w:style w:type="paragraph" w:styleId="Web">
    <w:name w:val="Normal (Web)"/>
    <w:basedOn w:val="a"/>
    <w:uiPriority w:val="99"/>
    <w:unhideWhenUsed/>
    <w:rsid w:val="00256A50"/>
    <w:rPr>
      <w:rFonts w:ascii="Times New Roman" w:hAnsi="Times New Roman" w:cs="Times New Roman"/>
      <w:sz w:val="24"/>
      <w:szCs w:val="24"/>
    </w:rPr>
  </w:style>
  <w:style w:type="table" w:customStyle="1" w:styleId="1">
    <w:name w:val="表 (格子)1"/>
    <w:basedOn w:val="a1"/>
    <w:next w:val="a7"/>
    <w:uiPriority w:val="59"/>
    <w:rsid w:val="00085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otnote reference"/>
    <w:semiHidden/>
    <w:rsid w:val="0069685D"/>
    <w:rPr>
      <w:vertAlign w:val="superscript"/>
    </w:rPr>
  </w:style>
  <w:style w:type="paragraph" w:styleId="aa">
    <w:name w:val="Balloon Text"/>
    <w:basedOn w:val="a"/>
    <w:link w:val="ab"/>
    <w:uiPriority w:val="99"/>
    <w:semiHidden/>
    <w:unhideWhenUsed/>
    <w:rsid w:val="0069685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9685D"/>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6734A2"/>
    <w:pPr>
      <w:snapToGrid w:val="0"/>
      <w:jc w:val="left"/>
    </w:pPr>
  </w:style>
  <w:style w:type="character" w:customStyle="1" w:styleId="ad">
    <w:name w:val="文末脚注文字列 (文字)"/>
    <w:basedOn w:val="a0"/>
    <w:link w:val="ac"/>
    <w:uiPriority w:val="99"/>
    <w:semiHidden/>
    <w:rsid w:val="006734A2"/>
  </w:style>
  <w:style w:type="character" w:styleId="ae">
    <w:name w:val="endnote reference"/>
    <w:basedOn w:val="a0"/>
    <w:uiPriority w:val="99"/>
    <w:semiHidden/>
    <w:unhideWhenUsed/>
    <w:rsid w:val="006734A2"/>
    <w:rPr>
      <w:vertAlign w:val="superscript"/>
    </w:rPr>
  </w:style>
  <w:style w:type="paragraph" w:styleId="af">
    <w:name w:val="footnote text"/>
    <w:basedOn w:val="a"/>
    <w:link w:val="af0"/>
    <w:semiHidden/>
    <w:unhideWhenUsed/>
    <w:rsid w:val="00783D61"/>
    <w:pPr>
      <w:snapToGrid w:val="0"/>
      <w:jc w:val="left"/>
    </w:pPr>
  </w:style>
  <w:style w:type="character" w:customStyle="1" w:styleId="af0">
    <w:name w:val="脚注文字列 (文字)"/>
    <w:basedOn w:val="a0"/>
    <w:link w:val="af"/>
    <w:semiHidden/>
    <w:rsid w:val="00783D61"/>
  </w:style>
  <w:style w:type="table" w:customStyle="1" w:styleId="2">
    <w:name w:val="表 (格子)2"/>
    <w:basedOn w:val="a1"/>
    <w:next w:val="a7"/>
    <w:uiPriority w:val="59"/>
    <w:rsid w:val="00CF2F2E"/>
    <w:rPr>
      <w:rFonts w:ascii="Arial" w:eastAsia="HG丸ｺﾞｼｯｸM-PRO"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フッター (文字)1"/>
    <w:basedOn w:val="a0"/>
    <w:uiPriority w:val="99"/>
    <w:rsid w:val="00F75325"/>
    <w:rPr>
      <w:rFonts w:asciiTheme="minorHAnsi" w:eastAsiaTheme="minorEastAsia" w:hAnsiTheme="minorHAnsi"/>
    </w:rPr>
  </w:style>
  <w:style w:type="character" w:customStyle="1" w:styleId="11">
    <w:name w:val="ヘッダー (文字)1"/>
    <w:basedOn w:val="a0"/>
    <w:uiPriority w:val="99"/>
    <w:rsid w:val="00F75325"/>
    <w:rPr>
      <w:rFonts w:asciiTheme="minorHAnsi" w:eastAsiaTheme="minorEastAsia" w:hAnsiTheme="minorHAnsi"/>
    </w:rPr>
  </w:style>
  <w:style w:type="character" w:styleId="af1">
    <w:name w:val="Hyperlink"/>
    <w:basedOn w:val="a0"/>
    <w:uiPriority w:val="99"/>
    <w:unhideWhenUsed/>
    <w:rsid w:val="00562C01"/>
    <w:rPr>
      <w:color w:val="0000FF" w:themeColor="hyperlink"/>
      <w:u w:val="single"/>
    </w:rPr>
  </w:style>
  <w:style w:type="character" w:styleId="af2">
    <w:name w:val="FollowedHyperlink"/>
    <w:basedOn w:val="a0"/>
    <w:uiPriority w:val="99"/>
    <w:semiHidden/>
    <w:unhideWhenUsed/>
    <w:rsid w:val="00313A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7250">
      <w:bodyDiv w:val="1"/>
      <w:marLeft w:val="0"/>
      <w:marRight w:val="0"/>
      <w:marTop w:val="0"/>
      <w:marBottom w:val="0"/>
      <w:divBdr>
        <w:top w:val="none" w:sz="0" w:space="0" w:color="auto"/>
        <w:left w:val="none" w:sz="0" w:space="0" w:color="auto"/>
        <w:bottom w:val="none" w:sz="0" w:space="0" w:color="auto"/>
        <w:right w:val="none" w:sz="0" w:space="0" w:color="auto"/>
      </w:divBdr>
    </w:div>
    <w:div w:id="80495596">
      <w:bodyDiv w:val="1"/>
      <w:marLeft w:val="0"/>
      <w:marRight w:val="0"/>
      <w:marTop w:val="0"/>
      <w:marBottom w:val="0"/>
      <w:divBdr>
        <w:top w:val="none" w:sz="0" w:space="0" w:color="auto"/>
        <w:left w:val="none" w:sz="0" w:space="0" w:color="auto"/>
        <w:bottom w:val="none" w:sz="0" w:space="0" w:color="auto"/>
        <w:right w:val="none" w:sz="0" w:space="0" w:color="auto"/>
      </w:divBdr>
    </w:div>
    <w:div w:id="740056099">
      <w:bodyDiv w:val="1"/>
      <w:marLeft w:val="0"/>
      <w:marRight w:val="0"/>
      <w:marTop w:val="0"/>
      <w:marBottom w:val="0"/>
      <w:divBdr>
        <w:top w:val="none" w:sz="0" w:space="0" w:color="auto"/>
        <w:left w:val="none" w:sz="0" w:space="0" w:color="auto"/>
        <w:bottom w:val="none" w:sz="0" w:space="0" w:color="auto"/>
        <w:right w:val="none" w:sz="0" w:space="0" w:color="auto"/>
      </w:divBdr>
    </w:div>
    <w:div w:id="1751659750">
      <w:bodyDiv w:val="1"/>
      <w:marLeft w:val="0"/>
      <w:marRight w:val="0"/>
      <w:marTop w:val="0"/>
      <w:marBottom w:val="0"/>
      <w:divBdr>
        <w:top w:val="none" w:sz="0" w:space="0" w:color="auto"/>
        <w:left w:val="none" w:sz="0" w:space="0" w:color="auto"/>
        <w:bottom w:val="none" w:sz="0" w:space="0" w:color="auto"/>
        <w:right w:val="none" w:sz="0" w:space="0" w:color="auto"/>
      </w:divBdr>
      <w:divsChild>
        <w:div w:id="467208842">
          <w:marLeft w:val="0"/>
          <w:marRight w:val="0"/>
          <w:marTop w:val="0"/>
          <w:marBottom w:val="0"/>
          <w:divBdr>
            <w:top w:val="none" w:sz="0" w:space="0" w:color="auto"/>
            <w:left w:val="none" w:sz="0" w:space="0" w:color="auto"/>
            <w:bottom w:val="none" w:sz="0" w:space="0" w:color="auto"/>
            <w:right w:val="none" w:sz="0" w:space="0" w:color="auto"/>
          </w:divBdr>
          <w:divsChild>
            <w:div w:id="752047611">
              <w:marLeft w:val="0"/>
              <w:marRight w:val="0"/>
              <w:marTop w:val="0"/>
              <w:marBottom w:val="0"/>
              <w:divBdr>
                <w:top w:val="none" w:sz="0" w:space="0" w:color="auto"/>
                <w:left w:val="none" w:sz="0" w:space="0" w:color="auto"/>
                <w:bottom w:val="none" w:sz="0" w:space="0" w:color="auto"/>
                <w:right w:val="none" w:sz="0" w:space="0" w:color="auto"/>
              </w:divBdr>
              <w:divsChild>
                <w:div w:id="202401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3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DC5F1-2D3F-4A95-95C8-E00C7DB3D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855</Words>
  <Characters>4880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Manager/>
  <Company>大阪府庁</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
  <cp:revision>1</cp:revision>
  <dcterms:created xsi:type="dcterms:W3CDTF">2019-02-04T06:43:00Z</dcterms:created>
  <dcterms:modified xsi:type="dcterms:W3CDTF">2019-02-06T07:24:00Z</dcterms:modified>
</cp:coreProperties>
</file>