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EF83" w14:textId="77777777" w:rsidR="00524CB2" w:rsidRPr="00524CB2" w:rsidRDefault="00524CB2" w:rsidP="00524CB2">
      <w:pPr>
        <w:spacing w:line="320" w:lineRule="exact"/>
        <w:jc w:val="center"/>
        <w:rPr>
          <w:rFonts w:asciiTheme="minorEastAsia" w:eastAsiaTheme="minorEastAsia" w:hAnsiTheme="minorEastAsia"/>
          <w:color w:val="000000" w:themeColor="text1"/>
          <w:sz w:val="21"/>
          <w:szCs w:val="21"/>
        </w:rPr>
      </w:pPr>
      <w:r w:rsidRPr="00524CB2">
        <w:rPr>
          <w:rFonts w:asciiTheme="minorEastAsia" w:eastAsiaTheme="minorEastAsia" w:hAnsiTheme="minorEastAsia" w:hint="eastAsia"/>
          <w:color w:val="000000" w:themeColor="text1"/>
          <w:sz w:val="21"/>
          <w:szCs w:val="21"/>
        </w:rPr>
        <w:t>○大阪府立福祉情報コミュニケーションセンター指定管理者評価委員会規則</w:t>
      </w:r>
    </w:p>
    <w:p w14:paraId="31222585" w14:textId="77777777"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平成三十一年三月二十日</w:t>
      </w:r>
    </w:p>
    <w:p w14:paraId="06062A40" w14:textId="77777777" w:rsidR="00524CB2" w:rsidRPr="00524CB2" w:rsidRDefault="00524CB2" w:rsidP="00524CB2">
      <w:pPr>
        <w:spacing w:line="320" w:lineRule="exact"/>
        <w:jc w:val="righ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大阪府規則第五十四号</w:t>
      </w:r>
    </w:p>
    <w:p w14:paraId="358F7EF1" w14:textId="77777777"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大阪府立福祉情報コミュニケーションセンター指定管理者評価委員会規則を公布する。</w:t>
      </w:r>
    </w:p>
    <w:p w14:paraId="5D05A509" w14:textId="77777777" w:rsidR="00524CB2" w:rsidRPr="00524CB2" w:rsidRDefault="00524CB2" w:rsidP="00524CB2">
      <w:pPr>
        <w:spacing w:line="320" w:lineRule="exact"/>
        <w:ind w:firstLineChars="100" w:firstLine="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大阪府立福祉情報コミュニケーションセンター指定管理者評価委員会規則</w:t>
      </w:r>
    </w:p>
    <w:p w14:paraId="3C994108" w14:textId="77777777" w:rsidR="00800787" w:rsidRDefault="00800787" w:rsidP="00524CB2">
      <w:pPr>
        <w:spacing w:line="320" w:lineRule="exact"/>
        <w:rPr>
          <w:rFonts w:asciiTheme="minorEastAsia" w:eastAsiaTheme="minorEastAsia" w:hAnsiTheme="minorEastAsia"/>
          <w:color w:val="000000" w:themeColor="text1"/>
          <w:sz w:val="20"/>
          <w:szCs w:val="20"/>
        </w:rPr>
      </w:pPr>
    </w:p>
    <w:p w14:paraId="5E60A5EC"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趣旨</w:t>
      </w:r>
      <w:r>
        <w:rPr>
          <w:rFonts w:asciiTheme="minorEastAsia" w:eastAsiaTheme="minorEastAsia" w:hAnsiTheme="minorEastAsia" w:hint="eastAsia"/>
          <w:color w:val="000000" w:themeColor="text1"/>
          <w:sz w:val="20"/>
          <w:szCs w:val="20"/>
        </w:rPr>
        <w:t>）</w:t>
      </w:r>
    </w:p>
    <w:p w14:paraId="3CCA3CA8"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第一条　この規則は、大阪府附属機関条例(昭和二十七年大阪府条例第三十九号)第六条の規定に基づき、大阪府立福祉情報コミュニケーションセンター指定管理者評価委員会(以下「委員会」という。)の組織、委員の報酬及び費用弁償の額その他委員会に関し必要な事項を定めるものとする。</w:t>
      </w:r>
    </w:p>
    <w:p w14:paraId="3585BE6A"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組織</w:t>
      </w:r>
      <w:r>
        <w:rPr>
          <w:rFonts w:asciiTheme="minorEastAsia" w:eastAsiaTheme="minorEastAsia" w:hAnsiTheme="minorEastAsia" w:hint="eastAsia"/>
          <w:color w:val="000000" w:themeColor="text1"/>
          <w:sz w:val="20"/>
          <w:szCs w:val="20"/>
        </w:rPr>
        <w:t>）</w:t>
      </w:r>
    </w:p>
    <w:p w14:paraId="66E6C9FD"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第二条　委員会は、委員五人以内で組織する。</w:t>
      </w:r>
    </w:p>
    <w:p w14:paraId="3EDFD4D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委員は、学識経験のある者その他適当と認める者のうちから、知事が任命する。</w:t>
      </w:r>
    </w:p>
    <w:p w14:paraId="2BF40A9A"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委員の任期は、五年とする。ただし、補欠の委員の任期は、前任者の残任期間とする。</w:t>
      </w:r>
    </w:p>
    <w:p w14:paraId="4C478405"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委員長</w:t>
      </w:r>
      <w:r>
        <w:rPr>
          <w:rFonts w:asciiTheme="minorEastAsia" w:eastAsiaTheme="minorEastAsia" w:hAnsiTheme="minorEastAsia" w:hint="eastAsia"/>
          <w:color w:val="000000" w:themeColor="text1"/>
          <w:sz w:val="20"/>
          <w:szCs w:val="20"/>
        </w:rPr>
        <w:t>）</w:t>
      </w:r>
    </w:p>
    <w:p w14:paraId="6EA097FE"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第三条　委員会に委員長を置き、委員の互選によってこれを定める。</w:t>
      </w:r>
    </w:p>
    <w:p w14:paraId="21F3E5DC"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委員長は、会務を総理する。</w:t>
      </w:r>
    </w:p>
    <w:p w14:paraId="24C5E2B2"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委員長に事故があるときは、委員長があらかじめ指名する委員が、その職務を代理する。</w:t>
      </w:r>
    </w:p>
    <w:p w14:paraId="56967BDD"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会議</w:t>
      </w:r>
      <w:r>
        <w:rPr>
          <w:rFonts w:asciiTheme="minorEastAsia" w:eastAsiaTheme="minorEastAsia" w:hAnsiTheme="minorEastAsia" w:hint="eastAsia"/>
          <w:color w:val="000000" w:themeColor="text1"/>
          <w:sz w:val="20"/>
          <w:szCs w:val="20"/>
        </w:rPr>
        <w:t>）</w:t>
      </w:r>
    </w:p>
    <w:p w14:paraId="661AA5C6"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第四条　委員会の会議は、委員長が招集し、委員長がその議長となる。</w:t>
      </w:r>
    </w:p>
    <w:p w14:paraId="27568AA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委員会は、委員の過半数が出席しなければ会議を開くことができない。</w:t>
      </w:r>
    </w:p>
    <w:p w14:paraId="3E10F2F8"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委員会の議事は、出席委員の過半数で決し、可否同数のときは、議長の決するところによる。</w:t>
      </w:r>
    </w:p>
    <w:p w14:paraId="2B45DB94"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部会</w:t>
      </w:r>
      <w:r>
        <w:rPr>
          <w:rFonts w:asciiTheme="minorEastAsia" w:eastAsiaTheme="minorEastAsia" w:hAnsiTheme="minorEastAsia" w:hint="eastAsia"/>
          <w:color w:val="000000" w:themeColor="text1"/>
          <w:sz w:val="20"/>
          <w:szCs w:val="20"/>
        </w:rPr>
        <w:t>）</w:t>
      </w:r>
    </w:p>
    <w:p w14:paraId="32057B2F"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第五条　委員会に、必要に応じて部会を置くことができる。</w:t>
      </w:r>
    </w:p>
    <w:p w14:paraId="17537951"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部会に属する委員は、委員長が指名する。</w:t>
      </w:r>
    </w:p>
    <w:p w14:paraId="7861D796"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3　部会に部会長を置き、委員長が指名する委員がこれに当たる。</w:t>
      </w:r>
    </w:p>
    <w:p w14:paraId="5C989A6A"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4　部会長は、部会の会務を掌理し、部会における審議の状況及び結果を委員会に報告する。</w:t>
      </w:r>
    </w:p>
    <w:p w14:paraId="6568B756"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5　前条の規定にかかわらず、委員会は、その定めるところにより、部会の決議をもって委員会の決議とすることができる。</w:t>
      </w:r>
    </w:p>
    <w:p w14:paraId="7D4E4E7B"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報酬</w:t>
      </w:r>
      <w:r>
        <w:rPr>
          <w:rFonts w:asciiTheme="minorEastAsia" w:eastAsiaTheme="minorEastAsia" w:hAnsiTheme="minorEastAsia" w:hint="eastAsia"/>
          <w:color w:val="000000" w:themeColor="text1"/>
          <w:sz w:val="20"/>
          <w:szCs w:val="20"/>
        </w:rPr>
        <w:t>）</w:t>
      </w:r>
    </w:p>
    <w:p w14:paraId="65F60898" w14:textId="613B48BC" w:rsidR="00816F5D" w:rsidRDefault="00816F5D" w:rsidP="00816F5D">
      <w:pPr>
        <w:spacing w:line="320" w:lineRule="exact"/>
        <w:rPr>
          <w:rFonts w:asciiTheme="minorEastAsia" w:eastAsiaTheme="minorEastAsia" w:hAnsiTheme="minorEastAsia"/>
          <w:color w:val="000000" w:themeColor="text1"/>
          <w:sz w:val="20"/>
          <w:szCs w:val="20"/>
        </w:rPr>
      </w:pPr>
      <w:r w:rsidRPr="00816F5D">
        <w:rPr>
          <w:rFonts w:asciiTheme="minorEastAsia" w:eastAsiaTheme="minorEastAsia" w:hAnsiTheme="minorEastAsia" w:hint="eastAsia"/>
          <w:color w:val="000000" w:themeColor="text1"/>
          <w:sz w:val="20"/>
          <w:szCs w:val="20"/>
        </w:rPr>
        <w:t>第</w:t>
      </w:r>
      <w:r>
        <w:rPr>
          <w:rFonts w:asciiTheme="minorEastAsia" w:eastAsiaTheme="minorEastAsia" w:hAnsiTheme="minorEastAsia" w:hint="eastAsia"/>
          <w:color w:val="000000" w:themeColor="text1"/>
          <w:sz w:val="20"/>
          <w:szCs w:val="20"/>
        </w:rPr>
        <w:t>六</w:t>
      </w:r>
      <w:r w:rsidRPr="00816F5D">
        <w:rPr>
          <w:rFonts w:asciiTheme="minorEastAsia" w:eastAsiaTheme="minorEastAsia" w:hAnsiTheme="minorEastAsia" w:hint="eastAsia"/>
          <w:color w:val="000000" w:themeColor="text1"/>
          <w:sz w:val="20"/>
          <w:szCs w:val="20"/>
        </w:rPr>
        <w:t>条　委員の報酬の額は、日額一万</w:t>
      </w:r>
      <w:r>
        <w:rPr>
          <w:rFonts w:asciiTheme="minorEastAsia" w:eastAsiaTheme="minorEastAsia" w:hAnsiTheme="minorEastAsia" w:hint="eastAsia"/>
          <w:color w:val="000000" w:themeColor="text1"/>
          <w:sz w:val="20"/>
          <w:szCs w:val="20"/>
        </w:rPr>
        <w:t>八千</w:t>
      </w:r>
      <w:r w:rsidRPr="00816F5D">
        <w:rPr>
          <w:rFonts w:asciiTheme="minorEastAsia" w:eastAsiaTheme="minorEastAsia" w:hAnsiTheme="minorEastAsia" w:hint="eastAsia"/>
          <w:color w:val="000000" w:themeColor="text1"/>
          <w:sz w:val="20"/>
          <w:szCs w:val="20"/>
        </w:rPr>
        <w:t>円とする。</w:t>
      </w:r>
    </w:p>
    <w:p w14:paraId="048EC3C0" w14:textId="63F561DC" w:rsidR="00524CB2" w:rsidRPr="00524CB2" w:rsidRDefault="00816F5D" w:rsidP="00816F5D">
      <w:pPr>
        <w:spacing w:line="320" w:lineRule="exact"/>
        <w:ind w:firstLineChars="300" w:firstLine="636"/>
        <w:rPr>
          <w:rFonts w:asciiTheme="minorEastAsia" w:eastAsiaTheme="minorEastAsia" w:hAnsiTheme="minorEastAsia"/>
          <w:color w:val="000000" w:themeColor="text1"/>
          <w:sz w:val="20"/>
          <w:szCs w:val="20"/>
        </w:rPr>
      </w:pPr>
      <w:r w:rsidRPr="00816F5D">
        <w:rPr>
          <w:rFonts w:asciiTheme="minorEastAsia" w:eastAsiaTheme="minorEastAsia" w:hAnsiTheme="minorEastAsia" w:hint="eastAsia"/>
          <w:color w:val="000000" w:themeColor="text1"/>
          <w:sz w:val="20"/>
          <w:szCs w:val="20"/>
        </w:rPr>
        <w:t>(令八規則三一・一部改正)</w:t>
      </w:r>
      <w:r w:rsidRPr="00524CB2">
        <w:rPr>
          <w:rFonts w:asciiTheme="minorEastAsia" w:eastAsiaTheme="minorEastAsia" w:hAnsiTheme="minorEastAsia"/>
          <w:color w:val="000000" w:themeColor="text1"/>
          <w:sz w:val="20"/>
          <w:szCs w:val="20"/>
        </w:rPr>
        <w:t xml:space="preserve"> </w:t>
      </w:r>
    </w:p>
    <w:p w14:paraId="73F84881" w14:textId="77777777" w:rsidR="00524CB2" w:rsidRP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第七条　委員の費用弁償の額は、職員の旅費に関する条例(昭和四十年大阪府条例第三十七号)による指定職等の職務にある者以外の者の額相当額とする。</w:t>
      </w:r>
    </w:p>
    <w:p w14:paraId="17028011"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庶務</w:t>
      </w:r>
      <w:r>
        <w:rPr>
          <w:rFonts w:asciiTheme="minorEastAsia" w:eastAsiaTheme="minorEastAsia" w:hAnsiTheme="minorEastAsia" w:hint="eastAsia"/>
          <w:color w:val="000000" w:themeColor="text1"/>
          <w:sz w:val="20"/>
          <w:szCs w:val="20"/>
        </w:rPr>
        <w:t>）</w:t>
      </w:r>
    </w:p>
    <w:p w14:paraId="55F7C1C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第八条　委員会の庶務は、福祉部において行う。</w:t>
      </w:r>
    </w:p>
    <w:p w14:paraId="1CD0B7B9"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委任</w:t>
      </w:r>
      <w:r>
        <w:rPr>
          <w:rFonts w:asciiTheme="minorEastAsia" w:eastAsiaTheme="minorEastAsia" w:hAnsiTheme="minorEastAsia" w:hint="eastAsia"/>
          <w:color w:val="000000" w:themeColor="text1"/>
          <w:sz w:val="20"/>
          <w:szCs w:val="20"/>
        </w:rPr>
        <w:t>）</w:t>
      </w:r>
    </w:p>
    <w:p w14:paraId="0E24E6F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第九条　この規則に定めるもののほか、委員会の運営に関し必要な事項は、委員長が定める。</w:t>
      </w:r>
    </w:p>
    <w:p w14:paraId="38BC378A"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附　則</w:t>
      </w:r>
    </w:p>
    <w:p w14:paraId="27AB855F"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施行期日</w:t>
      </w:r>
      <w:r>
        <w:rPr>
          <w:rFonts w:asciiTheme="minorEastAsia" w:eastAsiaTheme="minorEastAsia" w:hAnsiTheme="minorEastAsia" w:hint="eastAsia"/>
          <w:color w:val="000000" w:themeColor="text1"/>
          <w:sz w:val="20"/>
          <w:szCs w:val="20"/>
        </w:rPr>
        <w:t>）</w:t>
      </w:r>
    </w:p>
    <w:p w14:paraId="7A2857FD"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1　この規則は、公布の日から施行する。</w:t>
      </w:r>
    </w:p>
    <w:p w14:paraId="78C473E0" w14:textId="77777777" w:rsidR="00524CB2" w:rsidRPr="00524CB2" w:rsidRDefault="00524CB2" w:rsidP="00524CB2">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524CB2">
        <w:rPr>
          <w:rFonts w:asciiTheme="minorEastAsia" w:eastAsiaTheme="minorEastAsia" w:hAnsiTheme="minorEastAsia" w:hint="eastAsia"/>
          <w:color w:val="000000" w:themeColor="text1"/>
          <w:sz w:val="20"/>
          <w:szCs w:val="20"/>
        </w:rPr>
        <w:t>委員の任期に関する特例</w:t>
      </w:r>
      <w:r>
        <w:rPr>
          <w:rFonts w:asciiTheme="minorEastAsia" w:eastAsiaTheme="minorEastAsia" w:hAnsiTheme="minorEastAsia" w:hint="eastAsia"/>
          <w:color w:val="000000" w:themeColor="text1"/>
          <w:sz w:val="20"/>
          <w:szCs w:val="20"/>
        </w:rPr>
        <w:t>）</w:t>
      </w:r>
    </w:p>
    <w:p w14:paraId="239E5907" w14:textId="2E45C44C" w:rsidR="00524CB2" w:rsidRDefault="00524CB2" w:rsidP="00524CB2">
      <w:pPr>
        <w:spacing w:line="320" w:lineRule="exact"/>
        <w:ind w:left="212" w:hangingChars="100" w:hanging="212"/>
        <w:rPr>
          <w:rFonts w:asciiTheme="minorEastAsia" w:eastAsiaTheme="minorEastAsia" w:hAnsiTheme="minorEastAsia"/>
          <w:color w:val="000000" w:themeColor="text1"/>
          <w:sz w:val="20"/>
          <w:szCs w:val="20"/>
        </w:rPr>
      </w:pPr>
      <w:r w:rsidRPr="00524CB2">
        <w:rPr>
          <w:rFonts w:asciiTheme="minorEastAsia" w:eastAsiaTheme="minorEastAsia" w:hAnsiTheme="minorEastAsia" w:hint="eastAsia"/>
          <w:color w:val="000000" w:themeColor="text1"/>
          <w:sz w:val="20"/>
          <w:szCs w:val="20"/>
        </w:rPr>
        <w:t>2　この規則の施行の日から平成三十七年三月三十一日までの間に第二条第二項の規定により任命される委員会の委員(補欠の委員を除く。)の任期は、同条第三項本文の規定にかかわらず、任命の日から平成三十七年三月三十一日までとする。</w:t>
      </w:r>
    </w:p>
    <w:p w14:paraId="24432DC6" w14:textId="5FFD77C8" w:rsidR="00811132" w:rsidRDefault="00811132" w:rsidP="00524CB2">
      <w:pPr>
        <w:spacing w:line="320" w:lineRule="exact"/>
        <w:ind w:left="212" w:hangingChars="100" w:hanging="21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lastRenderedPageBreak/>
        <w:t>附　則（令和八年規則第三一号）</w:t>
      </w:r>
    </w:p>
    <w:p w14:paraId="19E913B8" w14:textId="6E821E97" w:rsidR="00811132" w:rsidRPr="00524CB2" w:rsidRDefault="00811132" w:rsidP="009F0317">
      <w:pPr>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この規則は、令和八年四月一日から施行する。</w:t>
      </w:r>
    </w:p>
    <w:sectPr w:rsidR="00811132" w:rsidRPr="00524CB2" w:rsidSect="0094110D">
      <w:footerReference w:type="even" r:id="rId6"/>
      <w:pgSz w:w="11906" w:h="16838" w:code="9"/>
      <w:pgMar w:top="851" w:right="1080" w:bottom="709" w:left="1080" w:header="1021" w:footer="567" w:gutter="0"/>
      <w:cols w:space="425"/>
      <w:titlePg/>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0ED5" w14:textId="77777777" w:rsidR="001972E3" w:rsidRDefault="001972E3">
      <w:r>
        <w:separator/>
      </w:r>
    </w:p>
  </w:endnote>
  <w:endnote w:type="continuationSeparator" w:id="0">
    <w:p w14:paraId="5EB5EB3D" w14:textId="77777777" w:rsidR="001972E3" w:rsidRDefault="001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0577" w14:textId="77777777"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7E067F2" w14:textId="77777777" w:rsidR="00423C86" w:rsidRDefault="00423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36BD" w14:textId="77777777" w:rsidR="001972E3" w:rsidRDefault="001972E3">
      <w:r>
        <w:separator/>
      </w:r>
    </w:p>
  </w:footnote>
  <w:footnote w:type="continuationSeparator" w:id="0">
    <w:p w14:paraId="3184E199" w14:textId="77777777" w:rsidR="001972E3" w:rsidRDefault="00197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A10"/>
    <w:rsid w:val="00040D20"/>
    <w:rsid w:val="00042476"/>
    <w:rsid w:val="00045E41"/>
    <w:rsid w:val="00055A49"/>
    <w:rsid w:val="00056B39"/>
    <w:rsid w:val="0006765B"/>
    <w:rsid w:val="00067FE9"/>
    <w:rsid w:val="00070D94"/>
    <w:rsid w:val="00077A20"/>
    <w:rsid w:val="00077D12"/>
    <w:rsid w:val="00080A94"/>
    <w:rsid w:val="00083D87"/>
    <w:rsid w:val="00086A45"/>
    <w:rsid w:val="000901EE"/>
    <w:rsid w:val="000936B0"/>
    <w:rsid w:val="000A40F1"/>
    <w:rsid w:val="000A44E0"/>
    <w:rsid w:val="000A5093"/>
    <w:rsid w:val="000B38C3"/>
    <w:rsid w:val="000B4302"/>
    <w:rsid w:val="000D34C5"/>
    <w:rsid w:val="000E6595"/>
    <w:rsid w:val="000E6A31"/>
    <w:rsid w:val="000F2677"/>
    <w:rsid w:val="00101D1C"/>
    <w:rsid w:val="001135B4"/>
    <w:rsid w:val="00115073"/>
    <w:rsid w:val="001230B3"/>
    <w:rsid w:val="00127818"/>
    <w:rsid w:val="00135329"/>
    <w:rsid w:val="00143FAE"/>
    <w:rsid w:val="0014496A"/>
    <w:rsid w:val="00147020"/>
    <w:rsid w:val="001501CC"/>
    <w:rsid w:val="0015207B"/>
    <w:rsid w:val="0015348F"/>
    <w:rsid w:val="00154938"/>
    <w:rsid w:val="001633C4"/>
    <w:rsid w:val="001655AF"/>
    <w:rsid w:val="00187D7A"/>
    <w:rsid w:val="001972E3"/>
    <w:rsid w:val="001B1F03"/>
    <w:rsid w:val="001B2E50"/>
    <w:rsid w:val="001B4C7D"/>
    <w:rsid w:val="001C22AD"/>
    <w:rsid w:val="00201D7D"/>
    <w:rsid w:val="00204FBC"/>
    <w:rsid w:val="00205F35"/>
    <w:rsid w:val="00206625"/>
    <w:rsid w:val="002356BB"/>
    <w:rsid w:val="00243DA2"/>
    <w:rsid w:val="00246284"/>
    <w:rsid w:val="002529AC"/>
    <w:rsid w:val="002532EE"/>
    <w:rsid w:val="00263CB2"/>
    <w:rsid w:val="0026440B"/>
    <w:rsid w:val="00265653"/>
    <w:rsid w:val="00265B8F"/>
    <w:rsid w:val="00267A11"/>
    <w:rsid w:val="00272DEE"/>
    <w:rsid w:val="0027509C"/>
    <w:rsid w:val="00283427"/>
    <w:rsid w:val="00284BC8"/>
    <w:rsid w:val="002862CE"/>
    <w:rsid w:val="0029741B"/>
    <w:rsid w:val="002A3F2A"/>
    <w:rsid w:val="002A669A"/>
    <w:rsid w:val="002B67A7"/>
    <w:rsid w:val="00303E90"/>
    <w:rsid w:val="00322114"/>
    <w:rsid w:val="00330C58"/>
    <w:rsid w:val="00347CAF"/>
    <w:rsid w:val="00372148"/>
    <w:rsid w:val="00376562"/>
    <w:rsid w:val="003A3FAE"/>
    <w:rsid w:val="003C1ADC"/>
    <w:rsid w:val="003C5B3D"/>
    <w:rsid w:val="003D33C9"/>
    <w:rsid w:val="003D41F1"/>
    <w:rsid w:val="00423C86"/>
    <w:rsid w:val="00431FD0"/>
    <w:rsid w:val="00436D88"/>
    <w:rsid w:val="00447389"/>
    <w:rsid w:val="00447882"/>
    <w:rsid w:val="004573B9"/>
    <w:rsid w:val="00484F43"/>
    <w:rsid w:val="00490228"/>
    <w:rsid w:val="00497CD7"/>
    <w:rsid w:val="004A1B5C"/>
    <w:rsid w:val="004B47E8"/>
    <w:rsid w:val="004C576B"/>
    <w:rsid w:val="004C6F89"/>
    <w:rsid w:val="004D38FC"/>
    <w:rsid w:val="004D6A60"/>
    <w:rsid w:val="004E1387"/>
    <w:rsid w:val="004E4318"/>
    <w:rsid w:val="004E7B56"/>
    <w:rsid w:val="004F4C36"/>
    <w:rsid w:val="004F4ECD"/>
    <w:rsid w:val="00504FE9"/>
    <w:rsid w:val="00505EC5"/>
    <w:rsid w:val="00513CED"/>
    <w:rsid w:val="00514238"/>
    <w:rsid w:val="00524CB2"/>
    <w:rsid w:val="00526A5F"/>
    <w:rsid w:val="00540E1A"/>
    <w:rsid w:val="005464BA"/>
    <w:rsid w:val="0055173F"/>
    <w:rsid w:val="00552C8D"/>
    <w:rsid w:val="005800E0"/>
    <w:rsid w:val="00581F66"/>
    <w:rsid w:val="00586915"/>
    <w:rsid w:val="005A3045"/>
    <w:rsid w:val="005A7855"/>
    <w:rsid w:val="005B4C64"/>
    <w:rsid w:val="005C0B53"/>
    <w:rsid w:val="005C4D72"/>
    <w:rsid w:val="005C79E6"/>
    <w:rsid w:val="005E1EB2"/>
    <w:rsid w:val="006141C1"/>
    <w:rsid w:val="00616D70"/>
    <w:rsid w:val="00622B1D"/>
    <w:rsid w:val="006328F9"/>
    <w:rsid w:val="006347B3"/>
    <w:rsid w:val="00643F50"/>
    <w:rsid w:val="00694B3E"/>
    <w:rsid w:val="006A0545"/>
    <w:rsid w:val="006B10E4"/>
    <w:rsid w:val="006C5BCB"/>
    <w:rsid w:val="006D64CF"/>
    <w:rsid w:val="006E1B8D"/>
    <w:rsid w:val="006F77C0"/>
    <w:rsid w:val="00724CBE"/>
    <w:rsid w:val="007557E8"/>
    <w:rsid w:val="007730E1"/>
    <w:rsid w:val="007769DA"/>
    <w:rsid w:val="00782B43"/>
    <w:rsid w:val="00784C36"/>
    <w:rsid w:val="00791CE4"/>
    <w:rsid w:val="00795610"/>
    <w:rsid w:val="007A0A4C"/>
    <w:rsid w:val="007B385A"/>
    <w:rsid w:val="007C2296"/>
    <w:rsid w:val="007D072E"/>
    <w:rsid w:val="007D31A1"/>
    <w:rsid w:val="007E2615"/>
    <w:rsid w:val="007F2F1C"/>
    <w:rsid w:val="00800787"/>
    <w:rsid w:val="0080132B"/>
    <w:rsid w:val="00804EB4"/>
    <w:rsid w:val="00805ABE"/>
    <w:rsid w:val="00811132"/>
    <w:rsid w:val="00811F2A"/>
    <w:rsid w:val="008144BC"/>
    <w:rsid w:val="00815D14"/>
    <w:rsid w:val="00816F5D"/>
    <w:rsid w:val="00843526"/>
    <w:rsid w:val="00847816"/>
    <w:rsid w:val="00851AA1"/>
    <w:rsid w:val="00877E32"/>
    <w:rsid w:val="00892286"/>
    <w:rsid w:val="008A6EA7"/>
    <w:rsid w:val="008A7B28"/>
    <w:rsid w:val="008D7833"/>
    <w:rsid w:val="008F2BEF"/>
    <w:rsid w:val="008F340F"/>
    <w:rsid w:val="008F35C8"/>
    <w:rsid w:val="00911F22"/>
    <w:rsid w:val="009141BA"/>
    <w:rsid w:val="00934869"/>
    <w:rsid w:val="009351C6"/>
    <w:rsid w:val="0094110D"/>
    <w:rsid w:val="00947824"/>
    <w:rsid w:val="00953B93"/>
    <w:rsid w:val="00956730"/>
    <w:rsid w:val="0096599C"/>
    <w:rsid w:val="009803B8"/>
    <w:rsid w:val="00986218"/>
    <w:rsid w:val="009A66CD"/>
    <w:rsid w:val="009C2FDB"/>
    <w:rsid w:val="009C4E50"/>
    <w:rsid w:val="009C6727"/>
    <w:rsid w:val="009F0317"/>
    <w:rsid w:val="00A03466"/>
    <w:rsid w:val="00A0453A"/>
    <w:rsid w:val="00A06F5D"/>
    <w:rsid w:val="00A2061B"/>
    <w:rsid w:val="00A21219"/>
    <w:rsid w:val="00A35277"/>
    <w:rsid w:val="00A4065E"/>
    <w:rsid w:val="00A6584A"/>
    <w:rsid w:val="00A72200"/>
    <w:rsid w:val="00A83333"/>
    <w:rsid w:val="00A93C3F"/>
    <w:rsid w:val="00AB071E"/>
    <w:rsid w:val="00AB1003"/>
    <w:rsid w:val="00AC7444"/>
    <w:rsid w:val="00AD0CF9"/>
    <w:rsid w:val="00AE390E"/>
    <w:rsid w:val="00AE6EC7"/>
    <w:rsid w:val="00B00D88"/>
    <w:rsid w:val="00B17B7E"/>
    <w:rsid w:val="00B356A7"/>
    <w:rsid w:val="00B72866"/>
    <w:rsid w:val="00B73D39"/>
    <w:rsid w:val="00B8218E"/>
    <w:rsid w:val="00B900FE"/>
    <w:rsid w:val="00B9364E"/>
    <w:rsid w:val="00B964B8"/>
    <w:rsid w:val="00BB03AC"/>
    <w:rsid w:val="00BB7F5A"/>
    <w:rsid w:val="00BC361D"/>
    <w:rsid w:val="00BE472A"/>
    <w:rsid w:val="00BE52B5"/>
    <w:rsid w:val="00BF5095"/>
    <w:rsid w:val="00BF5108"/>
    <w:rsid w:val="00C078C5"/>
    <w:rsid w:val="00C1476E"/>
    <w:rsid w:val="00C4088A"/>
    <w:rsid w:val="00C44502"/>
    <w:rsid w:val="00C60913"/>
    <w:rsid w:val="00C63297"/>
    <w:rsid w:val="00C856E8"/>
    <w:rsid w:val="00C94F55"/>
    <w:rsid w:val="00CA5C3D"/>
    <w:rsid w:val="00CB70D1"/>
    <w:rsid w:val="00CD2A8B"/>
    <w:rsid w:val="00CE3053"/>
    <w:rsid w:val="00D147F2"/>
    <w:rsid w:val="00D14A5A"/>
    <w:rsid w:val="00D30C88"/>
    <w:rsid w:val="00D3436E"/>
    <w:rsid w:val="00D36B5A"/>
    <w:rsid w:val="00D36CAB"/>
    <w:rsid w:val="00D37334"/>
    <w:rsid w:val="00D47469"/>
    <w:rsid w:val="00D47EA1"/>
    <w:rsid w:val="00D53FB7"/>
    <w:rsid w:val="00D6083A"/>
    <w:rsid w:val="00D60B40"/>
    <w:rsid w:val="00D80CCC"/>
    <w:rsid w:val="00D92B20"/>
    <w:rsid w:val="00DC728A"/>
    <w:rsid w:val="00DD168B"/>
    <w:rsid w:val="00DD5AF3"/>
    <w:rsid w:val="00DE61AC"/>
    <w:rsid w:val="00E15A9D"/>
    <w:rsid w:val="00E272DB"/>
    <w:rsid w:val="00E40068"/>
    <w:rsid w:val="00E41F06"/>
    <w:rsid w:val="00E614BA"/>
    <w:rsid w:val="00E82280"/>
    <w:rsid w:val="00E97D34"/>
    <w:rsid w:val="00ED29C9"/>
    <w:rsid w:val="00ED33D4"/>
    <w:rsid w:val="00EE1DF2"/>
    <w:rsid w:val="00F0248F"/>
    <w:rsid w:val="00F24301"/>
    <w:rsid w:val="00F3795E"/>
    <w:rsid w:val="00F420B7"/>
    <w:rsid w:val="00F4499F"/>
    <w:rsid w:val="00F44ADC"/>
    <w:rsid w:val="00F45512"/>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0FDA"/>
    <w:rsid w:val="00FF6043"/>
    <w:rsid w:val="00FF7639"/>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A0E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AB1003"/>
    <w:rPr>
      <w:rFonts w:asciiTheme="majorHAnsi" w:eastAsiaTheme="majorEastAsia" w:hAnsiTheme="majorHAnsi" w:cstheme="majorBidi"/>
      <w:sz w:val="18"/>
      <w:szCs w:val="18"/>
    </w:rPr>
  </w:style>
  <w:style w:type="character" w:customStyle="1" w:styleId="a9">
    <w:name w:val="吹き出し (文字)"/>
    <w:basedOn w:val="a0"/>
    <w:link w:val="a8"/>
    <w:rsid w:val="00AB1003"/>
    <w:rPr>
      <w:rFonts w:asciiTheme="majorHAnsi" w:eastAsiaTheme="majorEastAsia" w:hAnsiTheme="majorHAnsi" w:cstheme="majorBidi"/>
      <w:kern w:val="2"/>
      <w:sz w:val="18"/>
      <w:szCs w:val="18"/>
    </w:rPr>
  </w:style>
  <w:style w:type="character" w:customStyle="1" w:styleId="p1">
    <w:name w:val="p1"/>
    <w:basedOn w:val="a0"/>
    <w:rsid w:val="00E2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65</Characters>
  <Application>Microsoft Office Word</Application>
  <DocSecurity>0</DocSecurity>
  <Lines>1</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2026-05-01T03:13:00Z</dcterms:created>
  <dcterms:modified xsi:type="dcterms:W3CDTF">2026-05-01T03:13:00Z</dcterms:modified>
</cp:coreProperties>
</file>