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3CE0" w14:textId="3C550597" w:rsidR="00D76739" w:rsidRDefault="003A297F" w:rsidP="003A297F">
      <w:pPr>
        <w:jc w:val="center"/>
      </w:pPr>
      <w:r>
        <w:rPr>
          <w:rFonts w:hint="eastAsia"/>
        </w:rPr>
        <w:t>ものづくり中小企業・リボーンN</w:t>
      </w:r>
      <w:r>
        <w:t>ext</w:t>
      </w:r>
      <w:r>
        <w:rPr>
          <w:rFonts w:hint="eastAsia"/>
        </w:rPr>
        <w:t>支援助成金交付要綱</w:t>
      </w:r>
    </w:p>
    <w:p w14:paraId="24C4500B" w14:textId="4B7CC1AE" w:rsidR="003A297F" w:rsidRDefault="003A297F" w:rsidP="003A297F"/>
    <w:p w14:paraId="1A7074A0" w14:textId="49497786" w:rsidR="003A297F" w:rsidRDefault="003A297F">
      <w:r>
        <w:rPr>
          <w:rFonts w:hint="eastAsia"/>
        </w:rPr>
        <w:t>（目的）</w:t>
      </w:r>
    </w:p>
    <w:p w14:paraId="121611E3" w14:textId="0C390AD6" w:rsidR="003B7B41" w:rsidRDefault="003A297F" w:rsidP="003B7B41">
      <w:pPr>
        <w:ind w:left="210" w:hangingChars="100" w:hanging="210"/>
      </w:pPr>
      <w:r>
        <w:rPr>
          <w:rFonts w:hint="eastAsia"/>
        </w:rPr>
        <w:t>第１条　大阪府は、</w:t>
      </w:r>
      <w:r w:rsidR="003B7B41">
        <w:rPr>
          <w:rFonts w:hint="eastAsia"/>
        </w:rPr>
        <w:t>大阪・関西万博</w:t>
      </w:r>
      <w:r w:rsidR="008F7479">
        <w:rPr>
          <w:rFonts w:hint="eastAsia"/>
        </w:rPr>
        <w:t>（以下「万博」という。）</w:t>
      </w:r>
      <w:r w:rsidR="003B7B41">
        <w:rPr>
          <w:rFonts w:hint="eastAsia"/>
        </w:rPr>
        <w:t>で披露された新技術・サービス等の事業化を進めるため、予算の定めるところにより、ものづくり中小企業・リボーンN</w:t>
      </w:r>
      <w:r w:rsidR="003B7B41">
        <w:t>ext</w:t>
      </w:r>
      <w:r w:rsidR="003B7B41">
        <w:rPr>
          <w:rFonts w:hint="eastAsia"/>
        </w:rPr>
        <w:t>支援助成金（以下「助成金」という。）を交付するものとする。その交付については、大阪府補助金交付規則（昭和4</w:t>
      </w:r>
      <w:r w:rsidR="003B7B41">
        <w:t>5</w:t>
      </w:r>
      <w:r w:rsidR="003B7B41">
        <w:rPr>
          <w:rFonts w:hint="eastAsia"/>
        </w:rPr>
        <w:t>年大阪府規則第8</w:t>
      </w:r>
      <w:r w:rsidR="003B7B41">
        <w:t>5</w:t>
      </w:r>
      <w:r w:rsidR="003B7B41">
        <w:rPr>
          <w:rFonts w:hint="eastAsia"/>
        </w:rPr>
        <w:t>号。以下「規則」という。）に定めるもののほか、この要綱に定めるところによる。</w:t>
      </w:r>
    </w:p>
    <w:p w14:paraId="568B8AB4" w14:textId="3883E7AD" w:rsidR="003A297F" w:rsidRDefault="003A297F"/>
    <w:p w14:paraId="375BA2DA" w14:textId="1BE796B2" w:rsidR="003A297F" w:rsidRDefault="003A297F">
      <w:r>
        <w:rPr>
          <w:rFonts w:hint="eastAsia"/>
        </w:rPr>
        <w:t>（</w:t>
      </w:r>
      <w:r w:rsidR="003B7B41">
        <w:rPr>
          <w:rFonts w:hint="eastAsia"/>
        </w:rPr>
        <w:t>助成事業等</w:t>
      </w:r>
      <w:r>
        <w:rPr>
          <w:rFonts w:hint="eastAsia"/>
        </w:rPr>
        <w:t>）</w:t>
      </w:r>
    </w:p>
    <w:p w14:paraId="0B835B6E" w14:textId="046E2885" w:rsidR="000A2519" w:rsidRDefault="003A297F" w:rsidP="000A2519">
      <w:pPr>
        <w:ind w:left="210" w:hangingChars="100" w:hanging="210"/>
      </w:pPr>
      <w:r>
        <w:rPr>
          <w:rFonts w:hint="eastAsia"/>
        </w:rPr>
        <w:t>第２条</w:t>
      </w:r>
      <w:r w:rsidR="003B7B41">
        <w:rPr>
          <w:rFonts w:hint="eastAsia"/>
        </w:rPr>
        <w:t xml:space="preserve">　助成金の対象となる事業（以下「助成事業」という。）、助成金の対象となる経費（以下「助成対象経費」という。）、</w:t>
      </w:r>
      <w:r w:rsidR="0009124C">
        <w:rPr>
          <w:rFonts w:hint="eastAsia"/>
        </w:rPr>
        <w:t>助成金の額</w:t>
      </w:r>
      <w:r w:rsidR="003B7B41">
        <w:rPr>
          <w:rFonts w:hint="eastAsia"/>
        </w:rPr>
        <w:t>、助成金の限度額及び期間は、</w:t>
      </w:r>
      <w:r w:rsidR="003B7B41" w:rsidRPr="008D4771">
        <w:rPr>
          <w:rFonts w:hint="eastAsia"/>
        </w:rPr>
        <w:t>次の各号に掲げるとおりとする。</w:t>
      </w:r>
    </w:p>
    <w:p w14:paraId="312D780D" w14:textId="1FC2BBC7" w:rsidR="000A2519" w:rsidRDefault="003B7B41" w:rsidP="000A2519">
      <w:pPr>
        <w:ind w:left="420" w:hangingChars="200" w:hanging="420"/>
      </w:pPr>
      <w:r w:rsidRPr="008D4771">
        <w:rPr>
          <w:rFonts w:hint="eastAsia"/>
        </w:rPr>
        <w:t>（１）助成事業は</w:t>
      </w:r>
      <w:r w:rsidR="008F7479" w:rsidRPr="008D4771">
        <w:rPr>
          <w:rFonts w:hint="eastAsia"/>
        </w:rPr>
        <w:t>、万博で披露された</w:t>
      </w:r>
      <w:r w:rsidR="00AF3966" w:rsidRPr="008D4771">
        <w:rPr>
          <w:rFonts w:hint="eastAsia"/>
        </w:rPr>
        <w:t>新技術・サービス等</w:t>
      </w:r>
      <w:r w:rsidR="006E313F">
        <w:rPr>
          <w:rFonts w:hint="eastAsia"/>
        </w:rPr>
        <w:t>（以下「新技術等」という。）の事業化及び新技術等を</w:t>
      </w:r>
      <w:r w:rsidR="00EF0A0F">
        <w:rPr>
          <w:rFonts w:hint="eastAsia"/>
        </w:rPr>
        <w:t>活用</w:t>
      </w:r>
      <w:r w:rsidR="006E313F">
        <w:rPr>
          <w:rFonts w:hint="eastAsia"/>
        </w:rPr>
        <w:t>した新たな展開に取り組む</w:t>
      </w:r>
      <w:r w:rsidR="00AF3966">
        <w:rPr>
          <w:rFonts w:hint="eastAsia"/>
        </w:rPr>
        <w:t>研究開発・試作等であって、知事が必要かつ適当と認めるものとする。</w:t>
      </w:r>
    </w:p>
    <w:p w14:paraId="4D65520E" w14:textId="1C91F32F" w:rsidR="000A2519" w:rsidRDefault="003B7B41" w:rsidP="000A2519">
      <w:pPr>
        <w:ind w:left="420" w:hangingChars="200" w:hanging="420"/>
      </w:pPr>
      <w:r>
        <w:rPr>
          <w:rFonts w:hint="eastAsia"/>
        </w:rPr>
        <w:t>（２）助成対象経費は、別表に掲げる</w:t>
      </w:r>
      <w:r w:rsidR="00AF3966">
        <w:rPr>
          <w:rFonts w:hint="eastAsia"/>
        </w:rPr>
        <w:t>研究開発・試作等</w:t>
      </w:r>
      <w:r>
        <w:rPr>
          <w:rFonts w:hint="eastAsia"/>
        </w:rPr>
        <w:t>に要する経費であって、</w:t>
      </w:r>
      <w:r w:rsidR="003B649C">
        <w:rPr>
          <w:rFonts w:hint="eastAsia"/>
        </w:rPr>
        <w:t>知事が適当と認める経費とする。</w:t>
      </w:r>
    </w:p>
    <w:p w14:paraId="03304B50" w14:textId="77777777" w:rsidR="000A2519" w:rsidRDefault="003B649C" w:rsidP="000A2519">
      <w:pPr>
        <w:ind w:left="210" w:hangingChars="100" w:hanging="210"/>
      </w:pPr>
      <w:r>
        <w:rPr>
          <w:rFonts w:hint="eastAsia"/>
        </w:rPr>
        <w:t>（３）助成金の額は、助成対象経費の２分の１以内とする。</w:t>
      </w:r>
    </w:p>
    <w:p w14:paraId="10E3B56D" w14:textId="771C57CD" w:rsidR="000A2519" w:rsidRDefault="003B649C" w:rsidP="000A2519">
      <w:pPr>
        <w:ind w:left="210" w:hangingChars="100" w:hanging="210"/>
      </w:pPr>
      <w:r>
        <w:rPr>
          <w:rFonts w:hint="eastAsia"/>
        </w:rPr>
        <w:t>（４）助成金の限度額は2</w:t>
      </w:r>
      <w:r>
        <w:t>25</w:t>
      </w:r>
      <w:r>
        <w:rPr>
          <w:rFonts w:hint="eastAsia"/>
        </w:rPr>
        <w:t>万円とする。</w:t>
      </w:r>
      <w:r w:rsidR="0009124C">
        <w:rPr>
          <w:rFonts w:hint="eastAsia"/>
        </w:rPr>
        <w:t>ただし</w:t>
      </w:r>
      <w:r w:rsidR="00AD6AD0">
        <w:rPr>
          <w:rFonts w:hint="eastAsia"/>
        </w:rPr>
        <w:t>、下限を</w:t>
      </w:r>
      <w:r w:rsidR="00E7245F">
        <w:rPr>
          <w:rFonts w:hint="eastAsia"/>
        </w:rPr>
        <w:t>5</w:t>
      </w:r>
      <w:r w:rsidR="00AD6AD0">
        <w:t>0</w:t>
      </w:r>
      <w:r w:rsidR="00AD6AD0">
        <w:rPr>
          <w:rFonts w:hint="eastAsia"/>
        </w:rPr>
        <w:t>万円と</w:t>
      </w:r>
      <w:r w:rsidR="004F203D">
        <w:rPr>
          <w:rFonts w:hint="eastAsia"/>
        </w:rPr>
        <w:t>する</w:t>
      </w:r>
      <w:r w:rsidR="00AD6AD0">
        <w:rPr>
          <w:rFonts w:hint="eastAsia"/>
        </w:rPr>
        <w:t>。</w:t>
      </w:r>
    </w:p>
    <w:p w14:paraId="0D401C40" w14:textId="24349924" w:rsidR="003B649C" w:rsidRDefault="003B649C" w:rsidP="000A2519">
      <w:pPr>
        <w:ind w:left="420" w:hangingChars="200" w:hanging="420"/>
      </w:pPr>
      <w:r>
        <w:rPr>
          <w:rFonts w:hint="eastAsia"/>
        </w:rPr>
        <w:t>（５）助成事業を実施する期間は、交付決定の日から助成事業の完了した日又は知事が別に定める日のいずれか早い日までとする。</w:t>
      </w:r>
    </w:p>
    <w:p w14:paraId="6E582C80" w14:textId="767D7C73" w:rsidR="003A297F" w:rsidRPr="000A2519" w:rsidRDefault="003A297F"/>
    <w:p w14:paraId="471C419C" w14:textId="4C7FAB1A" w:rsidR="003A297F" w:rsidRDefault="003A297F">
      <w:r>
        <w:rPr>
          <w:rFonts w:hint="eastAsia"/>
        </w:rPr>
        <w:t>（</w:t>
      </w:r>
      <w:r w:rsidR="003B649C">
        <w:rPr>
          <w:rFonts w:hint="eastAsia"/>
        </w:rPr>
        <w:t>助成事業者</w:t>
      </w:r>
      <w:r>
        <w:rPr>
          <w:rFonts w:hint="eastAsia"/>
        </w:rPr>
        <w:t>）</w:t>
      </w:r>
    </w:p>
    <w:p w14:paraId="2A2B5212" w14:textId="0C778E41" w:rsidR="003A297F" w:rsidRPr="008F7479" w:rsidRDefault="003A297F">
      <w:r>
        <w:rPr>
          <w:rFonts w:hint="eastAsia"/>
        </w:rPr>
        <w:t>第３条</w:t>
      </w:r>
      <w:r w:rsidR="003B649C">
        <w:rPr>
          <w:rFonts w:hint="eastAsia"/>
        </w:rPr>
        <w:t xml:space="preserve">　助成事業者は、</w:t>
      </w:r>
      <w:r w:rsidR="00473378">
        <w:rPr>
          <w:rFonts w:hint="eastAsia"/>
        </w:rPr>
        <w:t>次の各号で掲げる要件を全て満たし、</w:t>
      </w:r>
      <w:r w:rsidR="003B649C">
        <w:rPr>
          <w:rFonts w:hint="eastAsia"/>
        </w:rPr>
        <w:t>知事が適当と認める者とする。</w:t>
      </w:r>
    </w:p>
    <w:p w14:paraId="6EC1B62B" w14:textId="4000FC88" w:rsidR="005A1875" w:rsidRDefault="000A2519" w:rsidP="003C3B71">
      <w:pPr>
        <w:ind w:left="420" w:hangingChars="200" w:hanging="420"/>
      </w:pPr>
      <w:r>
        <w:rPr>
          <w:rFonts w:hint="eastAsia"/>
        </w:rPr>
        <w:t>（１）中小企業基本法（昭和3</w:t>
      </w:r>
      <w:r>
        <w:t>8</w:t>
      </w:r>
      <w:r>
        <w:rPr>
          <w:rFonts w:hint="eastAsia"/>
        </w:rPr>
        <w:t>年法律第1</w:t>
      </w:r>
      <w:r>
        <w:t>54</w:t>
      </w:r>
      <w:r>
        <w:rPr>
          <w:rFonts w:hint="eastAsia"/>
        </w:rPr>
        <w:t>号）第２条第１項</w:t>
      </w:r>
      <w:r w:rsidR="001E21FE">
        <w:rPr>
          <w:rFonts w:hint="eastAsia"/>
        </w:rPr>
        <w:t>各号</w:t>
      </w:r>
      <w:r>
        <w:rPr>
          <w:rFonts w:hint="eastAsia"/>
        </w:rPr>
        <w:t>に掲げる中小企業者</w:t>
      </w:r>
      <w:r w:rsidR="003C3B71">
        <w:rPr>
          <w:rFonts w:hint="eastAsia"/>
        </w:rPr>
        <w:t>、</w:t>
      </w:r>
      <w:r>
        <w:rPr>
          <w:rFonts w:hint="eastAsia"/>
        </w:rPr>
        <w:t>中小企業等協同組合法（昭和24年法律第181号）第３条各号に掲げる者</w:t>
      </w:r>
      <w:r w:rsidR="003C3B71">
        <w:rPr>
          <w:rFonts w:hint="eastAsia"/>
        </w:rPr>
        <w:t>又は</w:t>
      </w:r>
      <w:r w:rsidR="003C3B71" w:rsidRPr="003C3B71">
        <w:rPr>
          <w:rFonts w:hint="eastAsia"/>
        </w:rPr>
        <w:t>一般社団法人及び一般財団法人に関する法律</w:t>
      </w:r>
      <w:r w:rsidR="003C3B71">
        <w:rPr>
          <w:rFonts w:hint="eastAsia"/>
        </w:rPr>
        <w:t>（平成1</w:t>
      </w:r>
      <w:r w:rsidR="003C3B71">
        <w:t>8</w:t>
      </w:r>
      <w:r w:rsidR="003C3B71">
        <w:rPr>
          <w:rFonts w:hint="eastAsia"/>
        </w:rPr>
        <w:t>年法律第4</w:t>
      </w:r>
      <w:r w:rsidR="003C3B71">
        <w:t>8</w:t>
      </w:r>
      <w:r w:rsidR="003C3B71">
        <w:rPr>
          <w:rFonts w:hint="eastAsia"/>
        </w:rPr>
        <w:t>号）第２条第１号に掲げる一般社団法人</w:t>
      </w:r>
      <w:r w:rsidR="00550228">
        <w:rPr>
          <w:rFonts w:hint="eastAsia"/>
        </w:rPr>
        <w:t>であって</w:t>
      </w:r>
      <w:r w:rsidR="005A1875">
        <w:rPr>
          <w:rFonts w:hint="eastAsia"/>
        </w:rPr>
        <w:t>、次のいずれかに該当する者。</w:t>
      </w:r>
    </w:p>
    <w:p w14:paraId="05AA78D1" w14:textId="49367D3C" w:rsidR="005A1875" w:rsidRDefault="005A1875" w:rsidP="005A1875">
      <w:pPr>
        <w:ind w:leftChars="100" w:left="420" w:hangingChars="100" w:hanging="210"/>
      </w:pPr>
      <w:r>
        <w:rPr>
          <w:rFonts w:hint="eastAsia"/>
        </w:rPr>
        <w:t>イ　万博の大阪ヘルスケアパビリオン内の「リボーンチャレンジ」に出展した者</w:t>
      </w:r>
    </w:p>
    <w:p w14:paraId="77E9947B" w14:textId="65FD9201" w:rsidR="005A1875" w:rsidRDefault="005A1875" w:rsidP="005A1875">
      <w:pPr>
        <w:ind w:leftChars="100" w:left="420" w:hangingChars="100" w:hanging="210"/>
      </w:pPr>
      <w:r>
        <w:rPr>
          <w:rFonts w:hint="eastAsia"/>
        </w:rPr>
        <w:t>ロ　万博のバーチャル大阪ヘルスケアパビリオン内の「ミライの大阪『中小企業・スタートアップめぐり』事業」に出展した者</w:t>
      </w:r>
    </w:p>
    <w:p w14:paraId="12DDD86D" w14:textId="0B4093F7" w:rsidR="005A1875" w:rsidRDefault="005A1875" w:rsidP="005A1875">
      <w:pPr>
        <w:ind w:leftChars="100" w:left="420" w:hangingChars="100" w:hanging="210"/>
      </w:pPr>
      <w:r>
        <w:rPr>
          <w:rFonts w:hint="eastAsia"/>
        </w:rPr>
        <w:t>ハ　大阪府商工労働部が実施した万博に向けた新たな技術開発等を目的とする補助事業</w:t>
      </w:r>
      <w:r w:rsidR="00833501">
        <w:rPr>
          <w:rFonts w:hint="eastAsia"/>
        </w:rPr>
        <w:t>のうち、次に掲げる補助事業</w:t>
      </w:r>
      <w:r>
        <w:rPr>
          <w:rFonts w:hint="eastAsia"/>
        </w:rPr>
        <w:t>を活用し、開発等に取り組み、万博会場内で披露した者</w:t>
      </w:r>
    </w:p>
    <w:p w14:paraId="4779119E" w14:textId="430F3A57" w:rsidR="00833501" w:rsidRDefault="00833501" w:rsidP="005A1875">
      <w:pPr>
        <w:ind w:leftChars="100" w:left="420" w:hangingChars="100" w:hanging="210"/>
      </w:pPr>
      <w:r>
        <w:rPr>
          <w:rFonts w:hint="eastAsia"/>
        </w:rPr>
        <w:t xml:space="preserve">　（</w:t>
      </w:r>
      <w:r w:rsidR="001169A4">
        <w:rPr>
          <w:rFonts w:hint="eastAsia"/>
        </w:rPr>
        <w:t>ⅰ</w:t>
      </w:r>
      <w:r>
        <w:rPr>
          <w:rFonts w:hint="eastAsia"/>
        </w:rPr>
        <w:t>）カーボンニュートラル技術開発・実証事業費補助金</w:t>
      </w:r>
    </w:p>
    <w:p w14:paraId="012C8D99" w14:textId="587AF96B" w:rsidR="00833501" w:rsidRDefault="00833501" w:rsidP="005A1875">
      <w:pPr>
        <w:ind w:leftChars="100" w:left="420" w:hangingChars="100" w:hanging="210"/>
      </w:pPr>
      <w:r>
        <w:rPr>
          <w:rFonts w:hint="eastAsia"/>
        </w:rPr>
        <w:t xml:space="preserve">　（</w:t>
      </w:r>
      <w:r w:rsidR="001169A4">
        <w:rPr>
          <w:rFonts w:hint="eastAsia"/>
        </w:rPr>
        <w:t>ⅱ</w:t>
      </w:r>
      <w:r>
        <w:rPr>
          <w:rFonts w:hint="eastAsia"/>
        </w:rPr>
        <w:t>）バイオプラスチック製品開発支援事業補助金</w:t>
      </w:r>
    </w:p>
    <w:p w14:paraId="21359E91" w14:textId="39664583" w:rsidR="000A2519" w:rsidRDefault="000A2519" w:rsidP="002D0DD7">
      <w:pPr>
        <w:ind w:left="420" w:hangingChars="200" w:hanging="420"/>
      </w:pPr>
      <w:r>
        <w:rPr>
          <w:rFonts w:hint="eastAsia"/>
        </w:rPr>
        <w:t>（</w:t>
      </w:r>
      <w:r w:rsidR="00473378">
        <w:rPr>
          <w:rFonts w:hint="eastAsia"/>
        </w:rPr>
        <w:t>２</w:t>
      </w:r>
      <w:r>
        <w:rPr>
          <w:rFonts w:hint="eastAsia"/>
        </w:rPr>
        <w:t>）製造業に属する事業を主たる事業として営む者。</w:t>
      </w:r>
      <w:r w:rsidR="0009124C">
        <w:rPr>
          <w:rFonts w:hint="eastAsia"/>
        </w:rPr>
        <w:t>ただし</w:t>
      </w:r>
      <w:r>
        <w:rPr>
          <w:rFonts w:hint="eastAsia"/>
        </w:rPr>
        <w:t>、助成事業</w:t>
      </w:r>
      <w:r w:rsidR="002D0DD7">
        <w:rPr>
          <w:rFonts w:hint="eastAsia"/>
        </w:rPr>
        <w:t>によって製造を伴う事業を実施しようとする</w:t>
      </w:r>
      <w:r w:rsidR="00832266">
        <w:rPr>
          <w:rFonts w:hint="eastAsia"/>
        </w:rPr>
        <w:t>ものである</w:t>
      </w:r>
      <w:r>
        <w:rPr>
          <w:rFonts w:hint="eastAsia"/>
        </w:rPr>
        <w:t>場合は、この限りでない。</w:t>
      </w:r>
    </w:p>
    <w:p w14:paraId="72C3F37D" w14:textId="78E5D1FD" w:rsidR="00473378" w:rsidRDefault="000A2519" w:rsidP="00473378">
      <w:pPr>
        <w:ind w:left="420" w:hangingChars="200" w:hanging="420"/>
      </w:pPr>
      <w:r>
        <w:rPr>
          <w:rFonts w:hint="eastAsia"/>
        </w:rPr>
        <w:t>（</w:t>
      </w:r>
      <w:r w:rsidR="00473378">
        <w:rPr>
          <w:rFonts w:hint="eastAsia"/>
        </w:rPr>
        <w:t>３</w:t>
      </w:r>
      <w:r>
        <w:rPr>
          <w:rFonts w:hint="eastAsia"/>
        </w:rPr>
        <w:t>）</w:t>
      </w:r>
      <w:r w:rsidR="00061C59">
        <w:rPr>
          <w:rFonts w:hint="eastAsia"/>
        </w:rPr>
        <w:t>大阪府内に本店若しくは主たる事業所を有する法人又は住所若しくは主たる事業所を有する個人であること。</w:t>
      </w:r>
    </w:p>
    <w:p w14:paraId="242FE6B3" w14:textId="3AFA2B7C" w:rsidR="00473378" w:rsidRDefault="00473378" w:rsidP="00473378">
      <w:pPr>
        <w:ind w:left="420" w:hangingChars="200" w:hanging="420"/>
      </w:pPr>
      <w:r>
        <w:rPr>
          <w:rFonts w:hint="eastAsia"/>
        </w:rPr>
        <w:lastRenderedPageBreak/>
        <w:t>２　前項に該当する者</w:t>
      </w:r>
      <w:r w:rsidR="000F1632">
        <w:rPr>
          <w:rFonts w:hint="eastAsia"/>
        </w:rPr>
        <w:t>が、次に掲げる法人である場合には助成対象としない</w:t>
      </w:r>
      <w:r>
        <w:rPr>
          <w:rFonts w:hint="eastAsia"/>
        </w:rPr>
        <w:t>。</w:t>
      </w:r>
    </w:p>
    <w:p w14:paraId="5CB227E8" w14:textId="77777777" w:rsidR="00473378" w:rsidRDefault="00473378" w:rsidP="00473378">
      <w:pPr>
        <w:ind w:leftChars="100" w:left="420" w:hangingChars="100" w:hanging="210"/>
      </w:pPr>
      <w:r>
        <w:rPr>
          <w:rFonts w:hint="eastAsia"/>
        </w:rPr>
        <w:t>イ　発行済株式の総数又は出資金額の総額の２分の１以上を同一の大企業が所有している法人</w:t>
      </w:r>
    </w:p>
    <w:p w14:paraId="39B1E90A" w14:textId="77CA62C9" w:rsidR="00473378" w:rsidRDefault="00473378" w:rsidP="00473378">
      <w:pPr>
        <w:ind w:left="420" w:hangingChars="200" w:hanging="420"/>
      </w:pPr>
      <w:r>
        <w:rPr>
          <w:rFonts w:hint="eastAsia"/>
        </w:rPr>
        <w:t xml:space="preserve">　ロ　発行済株式の総数又は出資金額の総額の３分の</w:t>
      </w:r>
      <w:r w:rsidR="00A076C6">
        <w:rPr>
          <w:rFonts w:hint="eastAsia"/>
        </w:rPr>
        <w:t>２</w:t>
      </w:r>
      <w:r>
        <w:rPr>
          <w:rFonts w:hint="eastAsia"/>
        </w:rPr>
        <w:t>以上を大企業が所有している法人</w:t>
      </w:r>
    </w:p>
    <w:p w14:paraId="794604D6" w14:textId="77777777" w:rsidR="00473378" w:rsidRPr="005A1875" w:rsidRDefault="00473378" w:rsidP="00473378">
      <w:pPr>
        <w:ind w:left="420" w:hangingChars="200" w:hanging="420"/>
      </w:pPr>
      <w:r>
        <w:rPr>
          <w:rFonts w:hint="eastAsia"/>
        </w:rPr>
        <w:t xml:space="preserve">　ハ　大企業の役員又は職員を兼ねている者が役員総数の２分の１以上を占めている法人</w:t>
      </w:r>
    </w:p>
    <w:p w14:paraId="5D6CC882" w14:textId="77777777" w:rsidR="00550228" w:rsidRPr="00473378" w:rsidRDefault="00550228" w:rsidP="007014FE">
      <w:pPr>
        <w:ind w:left="420" w:hangingChars="200" w:hanging="420"/>
      </w:pPr>
    </w:p>
    <w:p w14:paraId="70E1A314" w14:textId="60481015" w:rsidR="001323FB" w:rsidRDefault="001323FB">
      <w:r>
        <w:rPr>
          <w:rFonts w:hint="eastAsia"/>
        </w:rPr>
        <w:t>（助成金の交付の申請）</w:t>
      </w:r>
    </w:p>
    <w:p w14:paraId="1E6EC5FD" w14:textId="642C17AF" w:rsidR="001323FB" w:rsidRDefault="001323FB" w:rsidP="001323FB">
      <w:pPr>
        <w:ind w:left="210" w:hangingChars="100" w:hanging="210"/>
      </w:pPr>
      <w:r>
        <w:rPr>
          <w:rFonts w:hint="eastAsia"/>
        </w:rPr>
        <w:t>第４条　規則第４条第１項に規定する申請は、助成金交付申請書（様式第１号）を知事が別に定める期日までに知事に提出しなければならない。</w:t>
      </w:r>
    </w:p>
    <w:p w14:paraId="2268356E" w14:textId="6553ED1D" w:rsidR="001323FB" w:rsidRDefault="001323FB">
      <w:r>
        <w:rPr>
          <w:rFonts w:hint="eastAsia"/>
        </w:rPr>
        <w:t>２　前項の申請書には、次の各号に掲げる書類を添付しなければならない。</w:t>
      </w:r>
    </w:p>
    <w:p w14:paraId="1E4775D9" w14:textId="142943E8" w:rsidR="0069638A" w:rsidRDefault="001323FB" w:rsidP="00666171">
      <w:r>
        <w:rPr>
          <w:rFonts w:hint="eastAsia"/>
        </w:rPr>
        <w:t xml:space="preserve">　（１）ものづくり中小企業・リボーンN</w:t>
      </w:r>
      <w:r>
        <w:t>ext</w:t>
      </w:r>
      <w:r>
        <w:rPr>
          <w:rFonts w:hint="eastAsia"/>
        </w:rPr>
        <w:t>支援事業計画書（</w:t>
      </w:r>
      <w:r w:rsidR="00475C98">
        <w:rPr>
          <w:rFonts w:hint="eastAsia"/>
        </w:rPr>
        <w:t>様式第１号</w:t>
      </w:r>
      <w:r w:rsidRPr="0031763F">
        <w:rPr>
          <w:rFonts w:hint="eastAsia"/>
        </w:rPr>
        <w:t>別紙）</w:t>
      </w:r>
    </w:p>
    <w:p w14:paraId="6D68FF9F" w14:textId="1EC57999" w:rsidR="001323FB" w:rsidRDefault="001323FB" w:rsidP="001B6FC6">
      <w:pPr>
        <w:ind w:firstLineChars="100" w:firstLine="210"/>
      </w:pPr>
      <w:r>
        <w:rPr>
          <w:rFonts w:hint="eastAsia"/>
        </w:rPr>
        <w:t>（</w:t>
      </w:r>
      <w:r w:rsidR="00B476FB">
        <w:rPr>
          <w:rFonts w:hint="eastAsia"/>
        </w:rPr>
        <w:t>２</w:t>
      </w:r>
      <w:r>
        <w:rPr>
          <w:rFonts w:hint="eastAsia"/>
        </w:rPr>
        <w:t>）要件確認申立書（様式第</w:t>
      </w:r>
      <w:r w:rsidR="0017641E">
        <w:rPr>
          <w:rFonts w:hint="eastAsia"/>
        </w:rPr>
        <w:t>１－２</w:t>
      </w:r>
      <w:r>
        <w:rPr>
          <w:rFonts w:hint="eastAsia"/>
        </w:rPr>
        <w:t>号）</w:t>
      </w:r>
    </w:p>
    <w:p w14:paraId="2FCB34E8" w14:textId="0ED4EB1C" w:rsidR="00E7245F" w:rsidRPr="00A6377D" w:rsidRDefault="001323FB" w:rsidP="001B6FC6">
      <w:pPr>
        <w:rPr>
          <w:szCs w:val="21"/>
        </w:rPr>
      </w:pPr>
      <w:r>
        <w:rPr>
          <w:rFonts w:hint="eastAsia"/>
        </w:rPr>
        <w:t xml:space="preserve">　（</w:t>
      </w:r>
      <w:r w:rsidR="00B476FB">
        <w:rPr>
          <w:rFonts w:hint="eastAsia"/>
        </w:rPr>
        <w:t>３</w:t>
      </w:r>
      <w:r>
        <w:rPr>
          <w:rFonts w:hint="eastAsia"/>
        </w:rPr>
        <w:t>）暴力団等審査情報</w:t>
      </w:r>
      <w:r w:rsidRPr="001323FB">
        <w:rPr>
          <w:rFonts w:hint="eastAsia"/>
        </w:rPr>
        <w:t>（様式第</w:t>
      </w:r>
      <w:r w:rsidR="0017641E">
        <w:rPr>
          <w:rFonts w:hint="eastAsia"/>
        </w:rPr>
        <w:t>１－３</w:t>
      </w:r>
      <w:r w:rsidRPr="001323FB">
        <w:rPr>
          <w:rFonts w:hint="eastAsia"/>
        </w:rPr>
        <w:t>号）</w:t>
      </w:r>
    </w:p>
    <w:p w14:paraId="2A8F392E" w14:textId="328AAEE4" w:rsidR="00E07AF5" w:rsidRDefault="001323FB">
      <w:r>
        <w:rPr>
          <w:rFonts w:hint="eastAsia"/>
        </w:rPr>
        <w:t xml:space="preserve">　（</w:t>
      </w:r>
      <w:r w:rsidR="00B476FB">
        <w:rPr>
          <w:rFonts w:hint="eastAsia"/>
        </w:rPr>
        <w:t>４</w:t>
      </w:r>
      <w:r>
        <w:rPr>
          <w:rFonts w:hint="eastAsia"/>
        </w:rPr>
        <w:t>）その他知事が必要と認める書類</w:t>
      </w:r>
    </w:p>
    <w:p w14:paraId="549133F8" w14:textId="04F865DC" w:rsidR="00E7245F" w:rsidRPr="00014592" w:rsidRDefault="0044232A" w:rsidP="00014592">
      <w:pPr>
        <w:ind w:left="210" w:hangingChars="100" w:hanging="210"/>
      </w:pPr>
      <w:r>
        <w:rPr>
          <w:rFonts w:hint="eastAsia"/>
        </w:rPr>
        <w:t>３　第１項の申請書には、次の区分に応じた書類を添付しなければならない。</w:t>
      </w:r>
      <w:r w:rsidR="00014592" w:rsidRPr="00014592">
        <w:rPr>
          <w:rFonts w:hint="eastAsia"/>
        </w:rPr>
        <w:t>ただし、助成金の交付の申請をしようとする者の責に帰することのできない</w:t>
      </w:r>
      <w:r w:rsidR="000F1632">
        <w:rPr>
          <w:rFonts w:hint="eastAsia"/>
        </w:rPr>
        <w:t>事由</w:t>
      </w:r>
      <w:r w:rsidR="00014592" w:rsidRPr="00014592">
        <w:rPr>
          <w:rFonts w:hint="eastAsia"/>
        </w:rPr>
        <w:t>により、添付できない場合は、この限りでない。</w:t>
      </w:r>
    </w:p>
    <w:p w14:paraId="525F0842" w14:textId="543A2D34" w:rsidR="00B476FB" w:rsidRDefault="0044232A" w:rsidP="0044232A">
      <w:pPr>
        <w:ind w:left="420" w:hangingChars="200" w:hanging="420"/>
      </w:pPr>
      <w:r>
        <w:rPr>
          <w:rFonts w:hint="eastAsia"/>
        </w:rPr>
        <w:t xml:space="preserve">　（１）第</w:t>
      </w:r>
      <w:r w:rsidR="0074497C">
        <w:rPr>
          <w:rFonts w:hint="eastAsia"/>
        </w:rPr>
        <w:t>３</w:t>
      </w:r>
      <w:r>
        <w:rPr>
          <w:rFonts w:hint="eastAsia"/>
        </w:rPr>
        <w:t xml:space="preserve">条第１号イに該当するもの　</w:t>
      </w:r>
      <w:r w:rsidRPr="0044232A">
        <w:rPr>
          <w:rFonts w:hint="eastAsia"/>
        </w:rPr>
        <w:t>ものづくり中小企業・リボーン</w:t>
      </w:r>
      <w:r w:rsidRPr="0044232A">
        <w:t>Next支援助成金交付申請に係る推薦書</w:t>
      </w:r>
      <w:r>
        <w:rPr>
          <w:rFonts w:hint="eastAsia"/>
        </w:rPr>
        <w:t>（様式第</w:t>
      </w:r>
      <w:r w:rsidR="00F9126A">
        <w:rPr>
          <w:rFonts w:hint="eastAsia"/>
        </w:rPr>
        <w:t>１－４</w:t>
      </w:r>
      <w:r>
        <w:rPr>
          <w:rFonts w:hint="eastAsia"/>
        </w:rPr>
        <w:t>号）</w:t>
      </w:r>
    </w:p>
    <w:p w14:paraId="7D737CB9" w14:textId="61D2C0F8" w:rsidR="0044232A" w:rsidRDefault="0044232A" w:rsidP="0044232A">
      <w:pPr>
        <w:ind w:left="420" w:hangingChars="200" w:hanging="420"/>
      </w:pPr>
      <w:r>
        <w:rPr>
          <w:rFonts w:hint="eastAsia"/>
        </w:rPr>
        <w:t xml:space="preserve">　（２）第</w:t>
      </w:r>
      <w:r w:rsidR="0074497C">
        <w:rPr>
          <w:rFonts w:hint="eastAsia"/>
        </w:rPr>
        <w:t>３</w:t>
      </w:r>
      <w:r>
        <w:rPr>
          <w:rFonts w:hint="eastAsia"/>
        </w:rPr>
        <w:t xml:space="preserve">条第１号ロ又はハに該当するもの　</w:t>
      </w:r>
      <w:r w:rsidRPr="0044232A">
        <w:rPr>
          <w:rFonts w:hint="eastAsia"/>
        </w:rPr>
        <w:t>ものづくり中小企業・リボーン</w:t>
      </w:r>
      <w:r w:rsidRPr="0044232A">
        <w:t>Next支援助成金交付申請に係る</w:t>
      </w:r>
      <w:r w:rsidR="00475C98">
        <w:rPr>
          <w:rFonts w:hint="eastAsia"/>
        </w:rPr>
        <w:t>確認</w:t>
      </w:r>
      <w:r w:rsidRPr="0044232A">
        <w:t>書</w:t>
      </w:r>
      <w:r>
        <w:rPr>
          <w:rFonts w:hint="eastAsia"/>
        </w:rPr>
        <w:t>（様式第</w:t>
      </w:r>
      <w:r w:rsidR="00F9126A">
        <w:rPr>
          <w:rFonts w:hint="eastAsia"/>
        </w:rPr>
        <w:t>１－５</w:t>
      </w:r>
      <w:r>
        <w:rPr>
          <w:rFonts w:hint="eastAsia"/>
        </w:rPr>
        <w:t>号）</w:t>
      </w:r>
    </w:p>
    <w:p w14:paraId="207DAF0A" w14:textId="77777777" w:rsidR="00B476FB" w:rsidRDefault="00B476FB"/>
    <w:p w14:paraId="2DB61F2E" w14:textId="1390A676" w:rsidR="001323FB" w:rsidRDefault="001323FB">
      <w:r>
        <w:rPr>
          <w:rFonts w:hint="eastAsia"/>
        </w:rPr>
        <w:t>（助成金の交付決定）</w:t>
      </w:r>
    </w:p>
    <w:p w14:paraId="3FA1062E" w14:textId="527E944F" w:rsidR="001E064A" w:rsidRDefault="001323FB" w:rsidP="001E064A">
      <w:pPr>
        <w:ind w:left="210" w:hangingChars="100" w:hanging="210"/>
      </w:pPr>
      <w:r>
        <w:rPr>
          <w:rFonts w:hint="eastAsia"/>
        </w:rPr>
        <w:t>第５条</w:t>
      </w:r>
      <w:r w:rsidR="001E064A">
        <w:rPr>
          <w:rFonts w:hint="eastAsia"/>
        </w:rPr>
        <w:t xml:space="preserve">　知事は、前条に規定する申請書の提出があったときは、その内容を審査の上、</w:t>
      </w:r>
      <w:r w:rsidR="00461877">
        <w:rPr>
          <w:rFonts w:hint="eastAsia"/>
        </w:rPr>
        <w:t>適正</w:t>
      </w:r>
      <w:r w:rsidR="001E064A">
        <w:rPr>
          <w:rFonts w:hint="eastAsia"/>
        </w:rPr>
        <w:t>と認めるときは、助成金の交付決定を行い、申請者に通知するものとする。</w:t>
      </w:r>
    </w:p>
    <w:p w14:paraId="1A380E22" w14:textId="66E858B7" w:rsidR="001E064A" w:rsidRDefault="001E064A" w:rsidP="001E064A">
      <w:pPr>
        <w:ind w:left="210" w:hangingChars="100" w:hanging="210"/>
      </w:pPr>
      <w:r>
        <w:rPr>
          <w:rFonts w:hint="eastAsia"/>
        </w:rPr>
        <w:t>２　知事は、前項の場合において、適正な交付を行うため必要があるときは、助成金の交付の申請に係る事項につき修正を加えて助成金の交付決定をするものとする。</w:t>
      </w:r>
    </w:p>
    <w:p w14:paraId="7AA04463" w14:textId="34F0FA6C" w:rsidR="001E064A" w:rsidRDefault="001E064A" w:rsidP="001E064A">
      <w:pPr>
        <w:ind w:left="210" w:hangingChars="100" w:hanging="210"/>
      </w:pPr>
    </w:p>
    <w:p w14:paraId="1BC3C186" w14:textId="1E79EC2C" w:rsidR="002E68D8" w:rsidRDefault="002E68D8" w:rsidP="001E064A">
      <w:pPr>
        <w:ind w:left="210" w:hangingChars="100" w:hanging="210"/>
      </w:pPr>
      <w:r>
        <w:rPr>
          <w:rFonts w:hint="eastAsia"/>
        </w:rPr>
        <w:t>（助成事業者の要件の変更）</w:t>
      </w:r>
    </w:p>
    <w:p w14:paraId="29BA8914" w14:textId="6F6EDE78" w:rsidR="002E68D8" w:rsidRDefault="002E68D8" w:rsidP="001E064A">
      <w:pPr>
        <w:ind w:left="210" w:hangingChars="100" w:hanging="210"/>
      </w:pPr>
      <w:r>
        <w:rPr>
          <w:rFonts w:hint="eastAsia"/>
        </w:rPr>
        <w:t>第６条　助成金の交付決定を受けた者が、第３条に規定する助成事業者の要件に変更があり、助成事業者に該当しなくなった場合は、その事実が発生した後、速やかに助成事業者の要件を満たさなくなった旨の届出書（様式第２号）を知事に提出しなければならない。</w:t>
      </w:r>
    </w:p>
    <w:p w14:paraId="54F0D7C0" w14:textId="75A429D1" w:rsidR="002E68D8" w:rsidRDefault="002E68D8" w:rsidP="001E064A">
      <w:pPr>
        <w:ind w:left="210" w:hangingChars="100" w:hanging="210"/>
      </w:pPr>
      <w:r>
        <w:rPr>
          <w:rFonts w:hint="eastAsia"/>
        </w:rPr>
        <w:t>２　助成事業者は、交付決定の後に規則第２条第２号イからハまでのいずれかに該当することとなった場合又は交付決定の日までに該当していたことが判明した場合には、該当事項届出書（様式第３号）を知事に提出しなければならない。</w:t>
      </w:r>
    </w:p>
    <w:p w14:paraId="1CCB849D" w14:textId="77777777" w:rsidR="002E68D8" w:rsidRDefault="002E68D8" w:rsidP="002E68D8"/>
    <w:p w14:paraId="691D8679" w14:textId="143F6148" w:rsidR="001E064A" w:rsidRDefault="001E064A" w:rsidP="001E064A">
      <w:pPr>
        <w:ind w:left="210" w:hangingChars="100" w:hanging="210"/>
      </w:pPr>
      <w:r>
        <w:rPr>
          <w:rFonts w:hint="eastAsia"/>
        </w:rPr>
        <w:t>（助成事業の内容等の変更申請等）</w:t>
      </w:r>
    </w:p>
    <w:p w14:paraId="60A79C4B" w14:textId="1834FA07" w:rsidR="001E064A" w:rsidRDefault="001E064A" w:rsidP="001E064A">
      <w:pPr>
        <w:ind w:left="210" w:hangingChars="100" w:hanging="210"/>
      </w:pPr>
      <w:r>
        <w:rPr>
          <w:rFonts w:hint="eastAsia"/>
        </w:rPr>
        <w:t>第</w:t>
      </w:r>
      <w:r w:rsidR="00A37E7E">
        <w:rPr>
          <w:rFonts w:hint="eastAsia"/>
        </w:rPr>
        <w:t>７</w:t>
      </w:r>
      <w:r>
        <w:rPr>
          <w:rFonts w:hint="eastAsia"/>
        </w:rPr>
        <w:t>条　規則第６条第１項第１号又は第２号の規定に該当するときは、助成事業の内容・経費配分の変更承認申請書（様式第</w:t>
      </w:r>
      <w:r w:rsidR="002E68D8">
        <w:rPr>
          <w:rFonts w:hint="eastAsia"/>
        </w:rPr>
        <w:t>４</w:t>
      </w:r>
      <w:r>
        <w:rPr>
          <w:rFonts w:hint="eastAsia"/>
        </w:rPr>
        <w:t>号）を知事に提出しなければならない。</w:t>
      </w:r>
    </w:p>
    <w:p w14:paraId="0659D204" w14:textId="418A1528" w:rsidR="001E064A" w:rsidRDefault="001E064A" w:rsidP="001E064A">
      <w:pPr>
        <w:ind w:left="210" w:hangingChars="100" w:hanging="210"/>
      </w:pPr>
      <w:r>
        <w:rPr>
          <w:rFonts w:hint="eastAsia"/>
        </w:rPr>
        <w:t>２　規則第６条第１項第３号の規定に該当するときは、助成事業の中止（廃止）承認申請書（様式第</w:t>
      </w:r>
      <w:r w:rsidR="002E68D8">
        <w:rPr>
          <w:rFonts w:hint="eastAsia"/>
        </w:rPr>
        <w:t>５</w:t>
      </w:r>
      <w:r>
        <w:rPr>
          <w:rFonts w:hint="eastAsia"/>
        </w:rPr>
        <w:t>号）</w:t>
      </w:r>
      <w:r>
        <w:rPr>
          <w:rFonts w:hint="eastAsia"/>
        </w:rPr>
        <w:lastRenderedPageBreak/>
        <w:t>を知事に提出しなければならない。</w:t>
      </w:r>
    </w:p>
    <w:p w14:paraId="45B16BC1" w14:textId="1DB7909C" w:rsidR="001E064A" w:rsidRDefault="001E064A" w:rsidP="001E064A">
      <w:pPr>
        <w:ind w:left="210" w:hangingChars="100" w:hanging="210"/>
      </w:pPr>
      <w:r>
        <w:rPr>
          <w:rFonts w:hint="eastAsia"/>
        </w:rPr>
        <w:t>３　規則第６条第１項第４号の規定に該当するときは、助成事業遅延等報告書（様式第</w:t>
      </w:r>
      <w:r w:rsidR="002E68D8">
        <w:rPr>
          <w:rFonts w:hint="eastAsia"/>
        </w:rPr>
        <w:t>６</w:t>
      </w:r>
      <w:r>
        <w:rPr>
          <w:rFonts w:hint="eastAsia"/>
        </w:rPr>
        <w:t>号）を知事に提出しなければならない。</w:t>
      </w:r>
    </w:p>
    <w:p w14:paraId="3962F5D9" w14:textId="247E5E53" w:rsidR="001E064A" w:rsidRPr="0009124C" w:rsidRDefault="001E064A" w:rsidP="001E064A">
      <w:pPr>
        <w:ind w:left="210" w:hangingChars="100" w:hanging="210"/>
      </w:pPr>
    </w:p>
    <w:p w14:paraId="1EF55D7D" w14:textId="0E92C441" w:rsidR="001E064A" w:rsidRDefault="001E064A" w:rsidP="001E064A">
      <w:pPr>
        <w:ind w:left="210" w:hangingChars="100" w:hanging="210"/>
      </w:pPr>
      <w:r>
        <w:rPr>
          <w:rFonts w:hint="eastAsia"/>
        </w:rPr>
        <w:t>（変更承認の特例）</w:t>
      </w:r>
    </w:p>
    <w:p w14:paraId="38B6782D" w14:textId="38A35DD0" w:rsidR="001E064A" w:rsidRDefault="001E064A" w:rsidP="001E064A">
      <w:pPr>
        <w:ind w:left="210" w:hangingChars="100" w:hanging="210"/>
      </w:pPr>
      <w:r>
        <w:rPr>
          <w:rFonts w:hint="eastAsia"/>
        </w:rPr>
        <w:t>第</w:t>
      </w:r>
      <w:r w:rsidR="00A37E7E">
        <w:rPr>
          <w:rFonts w:hint="eastAsia"/>
        </w:rPr>
        <w:t>８</w:t>
      </w:r>
      <w:r>
        <w:rPr>
          <w:rFonts w:hint="eastAsia"/>
        </w:rPr>
        <w:t>条　規則第６条第１項第１号に定める軽微な変更とは、助成対象経費の総額の2</w:t>
      </w:r>
      <w:r>
        <w:t>0</w:t>
      </w:r>
      <w:r>
        <w:rPr>
          <w:rFonts w:hint="eastAsia"/>
        </w:rPr>
        <w:t>％を超えない経費項目の補助対象経費配分の変更であって、助成金の増額がないものとする。</w:t>
      </w:r>
    </w:p>
    <w:p w14:paraId="60205580" w14:textId="2679A968" w:rsidR="001E064A" w:rsidRDefault="001E064A" w:rsidP="001E064A">
      <w:pPr>
        <w:ind w:left="210" w:hangingChars="100" w:hanging="210"/>
      </w:pPr>
      <w:r>
        <w:rPr>
          <w:rFonts w:hint="eastAsia"/>
        </w:rPr>
        <w:t>２　規則第６条第１項第２号に定める軽微な変更とは、事業の目的及び内容等のうち事業の基本的部分に関わらない変更とする。</w:t>
      </w:r>
    </w:p>
    <w:p w14:paraId="505484DC" w14:textId="77777777" w:rsidR="001E064A" w:rsidRDefault="001E064A" w:rsidP="001E064A">
      <w:pPr>
        <w:ind w:left="210" w:hangingChars="100" w:hanging="210"/>
      </w:pPr>
    </w:p>
    <w:p w14:paraId="008FEA0F" w14:textId="5EA96C73" w:rsidR="001323FB" w:rsidRDefault="00B90E85">
      <w:r>
        <w:rPr>
          <w:rFonts w:hint="eastAsia"/>
        </w:rPr>
        <w:t>（助成金の交付申請の取下げ）</w:t>
      </w:r>
    </w:p>
    <w:p w14:paraId="7D6A097E" w14:textId="1779DF60" w:rsidR="00B90E85" w:rsidRDefault="00B90E85" w:rsidP="00B90E85">
      <w:pPr>
        <w:ind w:left="210" w:hangingChars="100" w:hanging="210"/>
      </w:pPr>
      <w:r>
        <w:rPr>
          <w:rFonts w:hint="eastAsia"/>
        </w:rPr>
        <w:t>第</w:t>
      </w:r>
      <w:r w:rsidR="00A37E7E">
        <w:rPr>
          <w:rFonts w:hint="eastAsia"/>
        </w:rPr>
        <w:t>９</w:t>
      </w:r>
      <w:r>
        <w:rPr>
          <w:rFonts w:hint="eastAsia"/>
        </w:rPr>
        <w:t>条　助成金の交付の申請をした者は、規則第７条に規定する通知を受け取った日から起算して1</w:t>
      </w:r>
      <w:r>
        <w:t>0</w:t>
      </w:r>
      <w:r>
        <w:rPr>
          <w:rFonts w:hint="eastAsia"/>
        </w:rPr>
        <w:t>日以内に、助成金の申請に係る取下書（様式第</w:t>
      </w:r>
      <w:r w:rsidR="002E68D8">
        <w:rPr>
          <w:rFonts w:hint="eastAsia"/>
        </w:rPr>
        <w:t>７</w:t>
      </w:r>
      <w:r>
        <w:rPr>
          <w:rFonts w:hint="eastAsia"/>
        </w:rPr>
        <w:t>号）</w:t>
      </w:r>
      <w:r w:rsidR="0009124C">
        <w:rPr>
          <w:rFonts w:hint="eastAsia"/>
        </w:rPr>
        <w:t>を提出すること</w:t>
      </w:r>
      <w:r>
        <w:rPr>
          <w:rFonts w:hint="eastAsia"/>
        </w:rPr>
        <w:t>により当該申請を取り下げることができる。</w:t>
      </w:r>
    </w:p>
    <w:p w14:paraId="63905EA8" w14:textId="64F0A244" w:rsidR="00B90E85" w:rsidRDefault="00B90E85" w:rsidP="00B90E85">
      <w:pPr>
        <w:ind w:left="210" w:hangingChars="100" w:hanging="210"/>
      </w:pPr>
      <w:r>
        <w:rPr>
          <w:rFonts w:hint="eastAsia"/>
        </w:rPr>
        <w:t>２　前項に規定する取下げがあったときは、当該申請に係る補助金交付の決定はなかったものとみなす。</w:t>
      </w:r>
    </w:p>
    <w:p w14:paraId="7E8DFC24" w14:textId="77777777" w:rsidR="00542212" w:rsidRDefault="00542212" w:rsidP="00B90E85">
      <w:pPr>
        <w:ind w:left="210" w:hangingChars="100" w:hanging="210"/>
      </w:pPr>
    </w:p>
    <w:p w14:paraId="26E56FA8" w14:textId="14A1AAFC" w:rsidR="00B90E85" w:rsidRDefault="00B90E85">
      <w:r>
        <w:rPr>
          <w:rFonts w:hint="eastAsia"/>
        </w:rPr>
        <w:t>（状況報告）</w:t>
      </w:r>
    </w:p>
    <w:p w14:paraId="5BAC3E1C" w14:textId="72E43E46" w:rsidR="00B90E85" w:rsidRDefault="00B90E85" w:rsidP="00B90E85">
      <w:pPr>
        <w:ind w:left="210" w:hangingChars="100" w:hanging="210"/>
      </w:pPr>
      <w:r>
        <w:rPr>
          <w:rFonts w:hint="eastAsia"/>
        </w:rPr>
        <w:t>第</w:t>
      </w:r>
      <w:r w:rsidR="00A37E7E">
        <w:rPr>
          <w:rFonts w:hint="eastAsia"/>
        </w:rPr>
        <w:t>1</w:t>
      </w:r>
      <w:r w:rsidR="00A37E7E">
        <w:t>0</w:t>
      </w:r>
      <w:r>
        <w:rPr>
          <w:rFonts w:hint="eastAsia"/>
        </w:rPr>
        <w:t>条　助成事業者は、知事から助成事業の遂行状況の報告を求められたときは、助成金に係る助成事業状況報告書（様式第</w:t>
      </w:r>
      <w:r w:rsidR="002E68D8">
        <w:rPr>
          <w:rFonts w:hint="eastAsia"/>
        </w:rPr>
        <w:t>８</w:t>
      </w:r>
      <w:r>
        <w:rPr>
          <w:rFonts w:hint="eastAsia"/>
        </w:rPr>
        <w:t>号）を知事に提出しなければならない。</w:t>
      </w:r>
    </w:p>
    <w:p w14:paraId="5C91B774" w14:textId="6A3AA155" w:rsidR="00B90E85" w:rsidRPr="00A37E7E" w:rsidRDefault="00B90E85"/>
    <w:p w14:paraId="664C270C" w14:textId="5A9B7755" w:rsidR="00B90E85" w:rsidRDefault="00B90E85">
      <w:r>
        <w:rPr>
          <w:rFonts w:hint="eastAsia"/>
        </w:rPr>
        <w:t>（実績報告）</w:t>
      </w:r>
    </w:p>
    <w:p w14:paraId="435D9822" w14:textId="2A6E3475" w:rsidR="00B90E85" w:rsidRDefault="00B90E85" w:rsidP="00B90E85">
      <w:pPr>
        <w:ind w:left="210" w:hangingChars="100" w:hanging="210"/>
      </w:pPr>
      <w:r>
        <w:rPr>
          <w:rFonts w:hint="eastAsia"/>
        </w:rPr>
        <w:t>第</w:t>
      </w:r>
      <w:r w:rsidR="00A37E7E">
        <w:rPr>
          <w:rFonts w:hint="eastAsia"/>
        </w:rPr>
        <w:t>1</w:t>
      </w:r>
      <w:r w:rsidR="00A37E7E">
        <w:t>1</w:t>
      </w:r>
      <w:r>
        <w:rPr>
          <w:rFonts w:hint="eastAsia"/>
        </w:rPr>
        <w:t>条　助成事業者は、助成事業の完了した日の翌日から起算して1</w:t>
      </w:r>
      <w:r>
        <w:t>4</w:t>
      </w:r>
      <w:r>
        <w:rPr>
          <w:rFonts w:hint="eastAsia"/>
        </w:rPr>
        <w:t>日以内又は知事が定める日のいずれか早い日までに、規則第1</w:t>
      </w:r>
      <w:r>
        <w:t>2</w:t>
      </w:r>
      <w:r>
        <w:rPr>
          <w:rFonts w:hint="eastAsia"/>
        </w:rPr>
        <w:t>条の規定により助成金に係る助成事業実績報告書（様式第</w:t>
      </w:r>
      <w:r w:rsidR="002E68D8">
        <w:rPr>
          <w:rFonts w:hint="eastAsia"/>
        </w:rPr>
        <w:t>９</w:t>
      </w:r>
      <w:r>
        <w:rPr>
          <w:rFonts w:hint="eastAsia"/>
        </w:rPr>
        <w:t>号）を知事に提出しなければならない。</w:t>
      </w:r>
    </w:p>
    <w:p w14:paraId="5EC08BED" w14:textId="1BC4F84A" w:rsidR="00B90E85" w:rsidRDefault="00B90E85" w:rsidP="00B90E85">
      <w:pPr>
        <w:ind w:left="210" w:hangingChars="100" w:hanging="210"/>
      </w:pPr>
    </w:p>
    <w:p w14:paraId="6E75E5A7" w14:textId="11968D03" w:rsidR="00B90E85" w:rsidRDefault="00B90E85" w:rsidP="00B90E85">
      <w:pPr>
        <w:ind w:left="210" w:hangingChars="100" w:hanging="210"/>
      </w:pPr>
      <w:r>
        <w:rPr>
          <w:rFonts w:hint="eastAsia"/>
        </w:rPr>
        <w:t>（助成金の交付）</w:t>
      </w:r>
    </w:p>
    <w:p w14:paraId="75BFD034" w14:textId="6E52E9E4" w:rsidR="00B90E85" w:rsidRDefault="00B90E85" w:rsidP="00B90E85">
      <w:pPr>
        <w:ind w:left="210" w:hangingChars="100" w:hanging="210"/>
      </w:pPr>
      <w:r>
        <w:rPr>
          <w:rFonts w:hint="eastAsia"/>
        </w:rPr>
        <w:t>第1</w:t>
      </w:r>
      <w:r w:rsidR="00A37E7E">
        <w:t>2</w:t>
      </w:r>
      <w:r>
        <w:rPr>
          <w:rFonts w:hint="eastAsia"/>
        </w:rPr>
        <w:t>条　知事は、規則第1</w:t>
      </w:r>
      <w:r>
        <w:t>3</w:t>
      </w:r>
      <w:r>
        <w:rPr>
          <w:rFonts w:hint="eastAsia"/>
        </w:rPr>
        <w:t>条に規定する助成金の額を交付決定額の範囲内で確定後、当該助成金を交付する。</w:t>
      </w:r>
    </w:p>
    <w:p w14:paraId="5761951E" w14:textId="4C8FCCE7" w:rsidR="00206542" w:rsidRDefault="00206542" w:rsidP="00B90E85">
      <w:pPr>
        <w:ind w:left="210" w:hangingChars="100" w:hanging="210"/>
      </w:pPr>
      <w:r>
        <w:rPr>
          <w:rFonts w:hint="eastAsia"/>
        </w:rPr>
        <w:t>２　前項の助成金の交付を受けようとする助成事業者は、規則第1</w:t>
      </w:r>
      <w:r>
        <w:t>3</w:t>
      </w:r>
      <w:r>
        <w:rPr>
          <w:rFonts w:hint="eastAsia"/>
        </w:rPr>
        <w:t>条に規定する通知を受け取った日以後、速やかに助成</w:t>
      </w:r>
      <w:r w:rsidR="00804DDE">
        <w:rPr>
          <w:rFonts w:hint="eastAsia"/>
        </w:rPr>
        <w:t>金</w:t>
      </w:r>
      <w:r>
        <w:rPr>
          <w:rFonts w:hint="eastAsia"/>
        </w:rPr>
        <w:t>交付</w:t>
      </w:r>
      <w:r w:rsidR="00804DDE">
        <w:rPr>
          <w:rFonts w:hint="eastAsia"/>
        </w:rPr>
        <w:t>請求</w:t>
      </w:r>
      <w:r>
        <w:rPr>
          <w:rFonts w:hint="eastAsia"/>
        </w:rPr>
        <w:t>書（様式第</w:t>
      </w:r>
      <w:r w:rsidR="002E68D8">
        <w:rPr>
          <w:rFonts w:hint="eastAsia"/>
        </w:rPr>
        <w:t>1</w:t>
      </w:r>
      <w:r w:rsidR="002E68D8">
        <w:t>0</w:t>
      </w:r>
      <w:r>
        <w:rPr>
          <w:rFonts w:hint="eastAsia"/>
        </w:rPr>
        <w:t>号）を知事に提出しなければならない。</w:t>
      </w:r>
    </w:p>
    <w:p w14:paraId="09367D99" w14:textId="77777777" w:rsidR="00B90E85" w:rsidRPr="002E68D8" w:rsidRDefault="00B90E85"/>
    <w:p w14:paraId="57C759E2" w14:textId="37664E96" w:rsidR="007C3145" w:rsidRDefault="007C3145" w:rsidP="007C3145">
      <w:pPr>
        <w:ind w:left="210" w:hangingChars="100" w:hanging="210"/>
      </w:pPr>
      <w:r>
        <w:rPr>
          <w:rFonts w:hint="eastAsia"/>
        </w:rPr>
        <w:t>（助成金の経理）</w:t>
      </w:r>
    </w:p>
    <w:p w14:paraId="686DD827" w14:textId="2682C24F" w:rsidR="007C3145" w:rsidRDefault="00780C91" w:rsidP="00746744">
      <w:pPr>
        <w:ind w:left="210" w:hangingChars="100" w:hanging="210"/>
      </w:pPr>
      <w:r>
        <w:rPr>
          <w:rFonts w:hint="eastAsia"/>
        </w:rPr>
        <w:t>第</w:t>
      </w:r>
      <w:r w:rsidR="007C3145">
        <w:rPr>
          <w:rFonts w:hint="eastAsia"/>
        </w:rPr>
        <w:t>1</w:t>
      </w:r>
      <w:r w:rsidR="00A37E7E">
        <w:t>3</w:t>
      </w:r>
      <w:r w:rsidR="007C3145">
        <w:rPr>
          <w:rFonts w:hint="eastAsia"/>
        </w:rPr>
        <w:t>条　助成事業者は、</w:t>
      </w:r>
      <w:r w:rsidR="00746744">
        <w:rPr>
          <w:rFonts w:hint="eastAsia"/>
        </w:rPr>
        <w:t>助成金に係る経理について、その収支の事実を明確にした証拠書類を整備し、かつ、これらの書類を助成事業が完了した日の属する大阪府の会計年度終了後1</w:t>
      </w:r>
      <w:r w:rsidR="00746744">
        <w:t>0</w:t>
      </w:r>
      <w:r w:rsidR="00746744">
        <w:rPr>
          <w:rFonts w:hint="eastAsia"/>
        </w:rPr>
        <w:t>年間又は次条第３項に規定する期間のいずれか遅い日まで保存しなければならない。</w:t>
      </w:r>
    </w:p>
    <w:p w14:paraId="084134A7" w14:textId="7CA76ACD" w:rsidR="003A297F" w:rsidRDefault="003A297F"/>
    <w:p w14:paraId="3DB92B04" w14:textId="6F960AB2" w:rsidR="00746744" w:rsidRPr="007C3145" w:rsidRDefault="00780C91">
      <w:r>
        <w:rPr>
          <w:rFonts w:hint="eastAsia"/>
        </w:rPr>
        <w:t>（財産の管理及び処分の制限）</w:t>
      </w:r>
    </w:p>
    <w:p w14:paraId="0B98C6D1" w14:textId="1F015A1F" w:rsidR="007C3145" w:rsidRDefault="00780C91" w:rsidP="00780C91">
      <w:pPr>
        <w:ind w:left="210" w:hangingChars="100" w:hanging="210"/>
      </w:pPr>
      <w:r>
        <w:rPr>
          <w:rFonts w:hint="eastAsia"/>
        </w:rPr>
        <w:t>第1</w:t>
      </w:r>
      <w:r w:rsidR="00A37E7E">
        <w:t>4</w:t>
      </w:r>
      <w:r>
        <w:rPr>
          <w:rFonts w:hint="eastAsia"/>
        </w:rPr>
        <w:t>条　助成事業者は、助成事業により取得した財産について台帳を設け、その保管状況を明らかにし</w:t>
      </w:r>
      <w:r>
        <w:rPr>
          <w:rFonts w:hint="eastAsia"/>
        </w:rPr>
        <w:lastRenderedPageBreak/>
        <w:t>なければならない。</w:t>
      </w:r>
    </w:p>
    <w:p w14:paraId="21640ED1" w14:textId="08534FF8" w:rsidR="007C3145" w:rsidRDefault="00780C91" w:rsidP="00780C91">
      <w:pPr>
        <w:ind w:left="210" w:hangingChars="100" w:hanging="210"/>
      </w:pPr>
      <w:r>
        <w:rPr>
          <w:rFonts w:hint="eastAsia"/>
        </w:rPr>
        <w:t>２　規則第1</w:t>
      </w:r>
      <w:r>
        <w:t>9</w:t>
      </w:r>
      <w:r>
        <w:rPr>
          <w:rFonts w:hint="eastAsia"/>
        </w:rPr>
        <w:t>条ただし書きに規定する知事が定める期間を経過する以前に当該財産を処分しようとするときは、取得財産処分承認申請書（様式第</w:t>
      </w:r>
      <w:r w:rsidR="002E68D8">
        <w:rPr>
          <w:rFonts w:hint="eastAsia"/>
        </w:rPr>
        <w:t>1</w:t>
      </w:r>
      <w:r w:rsidR="002E68D8">
        <w:t>1</w:t>
      </w:r>
      <w:r>
        <w:rPr>
          <w:rFonts w:hint="eastAsia"/>
        </w:rPr>
        <w:t>号）を知事に提出し、その承認を受けなければならない。</w:t>
      </w:r>
    </w:p>
    <w:p w14:paraId="1305BE17" w14:textId="1DFB62A5" w:rsidR="00780C91" w:rsidRDefault="00780C91" w:rsidP="00780C91">
      <w:pPr>
        <w:ind w:left="210" w:hangingChars="100" w:hanging="210"/>
      </w:pPr>
      <w:r>
        <w:rPr>
          <w:rFonts w:hint="eastAsia"/>
        </w:rPr>
        <w:t>３　規則第1</w:t>
      </w:r>
      <w:r>
        <w:t>9</w:t>
      </w:r>
      <w:r>
        <w:rPr>
          <w:rFonts w:hint="eastAsia"/>
        </w:rPr>
        <w:t>条ただし書き並びに同条第４号及び第５号の規定により知事が定める財産の種類及び期間は、次のとおりとする。</w:t>
      </w:r>
    </w:p>
    <w:p w14:paraId="51C2B99C" w14:textId="77777777" w:rsidR="00D941A5" w:rsidRDefault="00D941A5" w:rsidP="0009124C"/>
    <w:tbl>
      <w:tblPr>
        <w:tblStyle w:val="a8"/>
        <w:tblW w:w="0" w:type="auto"/>
        <w:tblInd w:w="279" w:type="dxa"/>
        <w:tblLook w:val="04A0" w:firstRow="1" w:lastRow="0" w:firstColumn="1" w:lastColumn="0" w:noHBand="0" w:noVBand="1"/>
      </w:tblPr>
      <w:tblGrid>
        <w:gridCol w:w="4728"/>
        <w:gridCol w:w="4729"/>
      </w:tblGrid>
      <w:tr w:rsidR="00780C91" w14:paraId="4C151DFB" w14:textId="77777777" w:rsidTr="00780C91">
        <w:tc>
          <w:tcPr>
            <w:tcW w:w="4728" w:type="dxa"/>
          </w:tcPr>
          <w:p w14:paraId="4B312BCA" w14:textId="45B5C585" w:rsidR="00780C91" w:rsidRDefault="00780C91">
            <w:r>
              <w:rPr>
                <w:rFonts w:hint="eastAsia"/>
              </w:rPr>
              <w:t>財産の種類</w:t>
            </w:r>
          </w:p>
        </w:tc>
        <w:tc>
          <w:tcPr>
            <w:tcW w:w="4729" w:type="dxa"/>
          </w:tcPr>
          <w:p w14:paraId="3869C0C5" w14:textId="21A8DFBF" w:rsidR="00780C91" w:rsidRDefault="00780C91">
            <w:r>
              <w:rPr>
                <w:rFonts w:hint="eastAsia"/>
              </w:rPr>
              <w:t>期間</w:t>
            </w:r>
          </w:p>
        </w:tc>
      </w:tr>
      <w:tr w:rsidR="00780C91" w14:paraId="572E24C7" w14:textId="77777777" w:rsidTr="00780C91">
        <w:tc>
          <w:tcPr>
            <w:tcW w:w="4728" w:type="dxa"/>
          </w:tcPr>
          <w:p w14:paraId="612C0CE9" w14:textId="75D700A8" w:rsidR="00780C91" w:rsidRDefault="00780C91">
            <w:r>
              <w:rPr>
                <w:rFonts w:hint="eastAsia"/>
              </w:rPr>
              <w:t>取得価格又は効用の増加価格が5</w:t>
            </w:r>
            <w:r>
              <w:t>0</w:t>
            </w:r>
            <w:r>
              <w:rPr>
                <w:rFonts w:hint="eastAsia"/>
              </w:rPr>
              <w:t>万円以上の財産</w:t>
            </w:r>
          </w:p>
        </w:tc>
        <w:tc>
          <w:tcPr>
            <w:tcW w:w="4729" w:type="dxa"/>
          </w:tcPr>
          <w:p w14:paraId="71F8219B" w14:textId="3628D09F" w:rsidR="00780C91" w:rsidRDefault="00780C91">
            <w:r>
              <w:rPr>
                <w:rFonts w:hint="eastAsia"/>
              </w:rPr>
              <w:t>減価償却資産の耐用年数等に関する省令（昭和4</w:t>
            </w:r>
            <w:r>
              <w:t>0</w:t>
            </w:r>
            <w:r>
              <w:rPr>
                <w:rFonts w:hint="eastAsia"/>
              </w:rPr>
              <w:t>年大蔵省令第1</w:t>
            </w:r>
            <w:r>
              <w:t>5</w:t>
            </w:r>
            <w:r>
              <w:rPr>
                <w:rFonts w:hint="eastAsia"/>
              </w:rPr>
              <w:t>号）に定める期間</w:t>
            </w:r>
          </w:p>
        </w:tc>
      </w:tr>
    </w:tbl>
    <w:p w14:paraId="0E0FE9D0" w14:textId="09145C23" w:rsidR="007C3145" w:rsidRDefault="00780C91" w:rsidP="00780C91">
      <w:pPr>
        <w:ind w:left="210" w:hangingChars="100" w:hanging="210"/>
      </w:pPr>
      <w:r>
        <w:rPr>
          <w:rFonts w:hint="eastAsia"/>
        </w:rPr>
        <w:t>４　第２項の規定により知事の承認を受け、財産の処分を行うことにより収入があったときは、知事はその収入の全部又は一部を納付させることができる。</w:t>
      </w:r>
    </w:p>
    <w:p w14:paraId="0F25D08A" w14:textId="77777777" w:rsidR="00317691" w:rsidRDefault="00317691" w:rsidP="00317691"/>
    <w:p w14:paraId="38BDF1D6" w14:textId="4B7DB856" w:rsidR="00317691" w:rsidRDefault="00317691" w:rsidP="00317691">
      <w:pPr>
        <w:ind w:left="210" w:hangingChars="100" w:hanging="210"/>
      </w:pPr>
      <w:r>
        <w:rPr>
          <w:rFonts w:hint="eastAsia"/>
        </w:rPr>
        <w:t>（報告及び調査）</w:t>
      </w:r>
    </w:p>
    <w:p w14:paraId="0EA9DEF2" w14:textId="18ABDA1F" w:rsidR="00317691" w:rsidRDefault="00317691" w:rsidP="00317691">
      <w:pPr>
        <w:ind w:left="210" w:hangingChars="100" w:hanging="210"/>
      </w:pPr>
      <w:r>
        <w:rPr>
          <w:rFonts w:hint="eastAsia"/>
        </w:rPr>
        <w:t>第1</w:t>
      </w:r>
      <w:r w:rsidR="00A37E7E">
        <w:t>5</w:t>
      </w:r>
      <w:r>
        <w:rPr>
          <w:rFonts w:hint="eastAsia"/>
        </w:rPr>
        <w:t>条　知事は、助成事業の適正な執行を期するため必要があるときは、助成金の交付決定を受けた事業者に対して報告をさせ、又は</w:t>
      </w:r>
      <w:r w:rsidR="00475C98">
        <w:rPr>
          <w:rFonts w:hint="eastAsia"/>
        </w:rPr>
        <w:t>大阪</w:t>
      </w:r>
      <w:r>
        <w:rPr>
          <w:rFonts w:hint="eastAsia"/>
        </w:rPr>
        <w:t>府職員</w:t>
      </w:r>
      <w:r w:rsidR="00475C98">
        <w:rPr>
          <w:rFonts w:hint="eastAsia"/>
        </w:rPr>
        <w:t>等</w:t>
      </w:r>
      <w:r>
        <w:rPr>
          <w:rFonts w:hint="eastAsia"/>
        </w:rPr>
        <w:t>にその事務所、施設等に立ち入り、帳簿書類その他物件を検査させ、若しくは関係者に質問させることができる。</w:t>
      </w:r>
    </w:p>
    <w:p w14:paraId="4D7BE685" w14:textId="601718A8" w:rsidR="00317691" w:rsidRDefault="00317691" w:rsidP="00317691">
      <w:pPr>
        <w:ind w:left="210" w:hangingChars="100" w:hanging="210"/>
      </w:pPr>
    </w:p>
    <w:p w14:paraId="7119BCD8" w14:textId="0ADD4FCB" w:rsidR="000A33A6" w:rsidRDefault="000A33A6" w:rsidP="00317691">
      <w:pPr>
        <w:ind w:left="210" w:hangingChars="100" w:hanging="210"/>
      </w:pPr>
      <w:r>
        <w:rPr>
          <w:rFonts w:hint="eastAsia"/>
        </w:rPr>
        <w:t>（実施結果の</w:t>
      </w:r>
      <w:r w:rsidR="005B522F">
        <w:rPr>
          <w:rFonts w:hint="eastAsia"/>
        </w:rPr>
        <w:t>事業</w:t>
      </w:r>
      <w:r>
        <w:rPr>
          <w:rFonts w:hint="eastAsia"/>
        </w:rPr>
        <w:t>化報告）</w:t>
      </w:r>
    </w:p>
    <w:p w14:paraId="041EE415" w14:textId="23DC90B8" w:rsidR="000A33A6" w:rsidRDefault="000A33A6" w:rsidP="00317691">
      <w:pPr>
        <w:ind w:left="210" w:hangingChars="100" w:hanging="210"/>
      </w:pPr>
      <w:r>
        <w:rPr>
          <w:rFonts w:hint="eastAsia"/>
        </w:rPr>
        <w:t>第1</w:t>
      </w:r>
      <w:r>
        <w:t>6</w:t>
      </w:r>
      <w:r>
        <w:rPr>
          <w:rFonts w:hint="eastAsia"/>
        </w:rPr>
        <w:t>条　助成事業者は、助成事業に係る過去１年間の</w:t>
      </w:r>
      <w:r w:rsidR="005B522F">
        <w:rPr>
          <w:rFonts w:hint="eastAsia"/>
        </w:rPr>
        <w:t>事業</w:t>
      </w:r>
      <w:r>
        <w:rPr>
          <w:rFonts w:hint="eastAsia"/>
        </w:rPr>
        <w:t>化状況について、当該助成事業の完了した日の属する会計年度の終了後５年間、毎会計年度終了後1</w:t>
      </w:r>
      <w:r>
        <w:t>5</w:t>
      </w:r>
      <w:r>
        <w:rPr>
          <w:rFonts w:hint="eastAsia"/>
        </w:rPr>
        <w:t>日以内に</w:t>
      </w:r>
      <w:r w:rsidR="005B522F">
        <w:rPr>
          <w:rFonts w:hint="eastAsia"/>
        </w:rPr>
        <w:t>事業</w:t>
      </w:r>
      <w:r>
        <w:rPr>
          <w:rFonts w:hint="eastAsia"/>
        </w:rPr>
        <w:t>化状況報告書</w:t>
      </w:r>
      <w:r w:rsidRPr="00246A9E">
        <w:rPr>
          <w:rFonts w:hint="eastAsia"/>
        </w:rPr>
        <w:t>（様式第</w:t>
      </w:r>
      <w:r w:rsidR="00246A9E" w:rsidRPr="001B6FC6">
        <w:t>12</w:t>
      </w:r>
      <w:r w:rsidRPr="00246A9E">
        <w:rPr>
          <w:rFonts w:hint="eastAsia"/>
        </w:rPr>
        <w:t>号）</w:t>
      </w:r>
      <w:r>
        <w:rPr>
          <w:rFonts w:hint="eastAsia"/>
        </w:rPr>
        <w:t>を知事に提出することにより報告しなければならない。</w:t>
      </w:r>
    </w:p>
    <w:p w14:paraId="46E9E1FE" w14:textId="0BE4FD77" w:rsidR="000A33A6" w:rsidRDefault="000A33A6" w:rsidP="00317691">
      <w:pPr>
        <w:ind w:left="210" w:hangingChars="100" w:hanging="210"/>
      </w:pPr>
    </w:p>
    <w:p w14:paraId="083516A9" w14:textId="47727475" w:rsidR="000A33A6" w:rsidRDefault="000A33A6" w:rsidP="000A33A6">
      <w:pPr>
        <w:ind w:left="210" w:hangingChars="100" w:hanging="210"/>
      </w:pPr>
      <w:r>
        <w:rPr>
          <w:rFonts w:hint="eastAsia"/>
        </w:rPr>
        <w:t>（知的財産権に関する届出）</w:t>
      </w:r>
    </w:p>
    <w:p w14:paraId="62C4EE02" w14:textId="40C1C736" w:rsidR="000A33A6" w:rsidRDefault="000A33A6" w:rsidP="000A33A6">
      <w:pPr>
        <w:ind w:left="210" w:hangingChars="100" w:hanging="210"/>
      </w:pPr>
      <w:r>
        <w:rPr>
          <w:rFonts w:hint="eastAsia"/>
        </w:rPr>
        <w:t>第1</w:t>
      </w:r>
      <w:r>
        <w:t>7</w:t>
      </w:r>
      <w:r>
        <w:rPr>
          <w:rFonts w:hint="eastAsia"/>
        </w:rPr>
        <w:t>条　助成事業者は、助成事業に基づく発明、考案等に関して、特許権、実用新案権、意匠権等（以下「知的財産権」という。）を助成事業年度及び助成事業年度の終了後５年以内に出願若しくは取得した場合又はそれらを譲渡し、若しくは実施権を設定した場合には、遅滞なく知的財産権取得等届出書</w:t>
      </w:r>
      <w:r w:rsidRPr="00246A9E">
        <w:rPr>
          <w:rFonts w:hint="eastAsia"/>
        </w:rPr>
        <w:t>（様式第</w:t>
      </w:r>
      <w:r w:rsidR="00246A9E" w:rsidRPr="001B6FC6">
        <w:t>13</w:t>
      </w:r>
      <w:r w:rsidRPr="00246A9E">
        <w:rPr>
          <w:rFonts w:hint="eastAsia"/>
        </w:rPr>
        <w:t>号）</w:t>
      </w:r>
      <w:r>
        <w:rPr>
          <w:rFonts w:hint="eastAsia"/>
        </w:rPr>
        <w:t>を知事</w:t>
      </w:r>
      <w:r w:rsidR="00F60E8A">
        <w:rPr>
          <w:rFonts w:hint="eastAsia"/>
        </w:rPr>
        <w:t>に提出することにより届け出なければならない。</w:t>
      </w:r>
    </w:p>
    <w:p w14:paraId="7270B4C4" w14:textId="77777777" w:rsidR="00F60E8A" w:rsidRDefault="00F60E8A" w:rsidP="00F60E8A">
      <w:pPr>
        <w:ind w:left="210" w:hangingChars="100" w:hanging="210"/>
      </w:pPr>
    </w:p>
    <w:p w14:paraId="68D3BE3C" w14:textId="3592FFA4" w:rsidR="00F60E8A" w:rsidRDefault="00F60E8A" w:rsidP="00F60E8A">
      <w:pPr>
        <w:ind w:left="210" w:hangingChars="100" w:hanging="210"/>
      </w:pPr>
      <w:r>
        <w:rPr>
          <w:rFonts w:hint="eastAsia"/>
        </w:rPr>
        <w:t>（収益納付）</w:t>
      </w:r>
    </w:p>
    <w:p w14:paraId="0FF638F6" w14:textId="2CA5AD21" w:rsidR="00F60E8A" w:rsidRDefault="00F60E8A">
      <w:pPr>
        <w:ind w:left="210" w:hangingChars="100" w:hanging="210"/>
      </w:pPr>
      <w:r>
        <w:rPr>
          <w:rFonts w:hint="eastAsia"/>
        </w:rPr>
        <w:t>第</w:t>
      </w:r>
      <w:r>
        <w:t>18</w:t>
      </w:r>
      <w:r>
        <w:rPr>
          <w:rFonts w:hint="eastAsia"/>
        </w:rPr>
        <w:t>条　知事は、</w:t>
      </w:r>
      <w:r w:rsidR="00D258F6">
        <w:rPr>
          <w:rFonts w:hint="eastAsia"/>
        </w:rPr>
        <w:t>事業</w:t>
      </w:r>
      <w:r>
        <w:rPr>
          <w:rFonts w:hint="eastAsia"/>
        </w:rPr>
        <w:t>化状況報告書により、助成事業者において、当該助成事業の実施結果を基に</w:t>
      </w:r>
      <w:r w:rsidR="00D258F6">
        <w:rPr>
          <w:rFonts w:hint="eastAsia"/>
        </w:rPr>
        <w:t>事</w:t>
      </w:r>
      <w:r>
        <w:rPr>
          <w:rFonts w:hint="eastAsia"/>
        </w:rPr>
        <w:t>業化が図られた場合、知的財産権の譲渡があった場合、実施権の設定があった場合又は、その他当該助成事業の実施結果を他に供与したことにより収益が生じたと認められる場合は、当該助成事業者に対し、交付した助成金の全部又は一部に相当する金額を</w:t>
      </w:r>
      <w:r w:rsidR="00475C98">
        <w:rPr>
          <w:rFonts w:hint="eastAsia"/>
        </w:rPr>
        <w:t>大阪</w:t>
      </w:r>
      <w:r>
        <w:rPr>
          <w:rFonts w:hint="eastAsia"/>
        </w:rPr>
        <w:t>府に納付させることができる。</w:t>
      </w:r>
    </w:p>
    <w:p w14:paraId="40D48EAF" w14:textId="77777777" w:rsidR="000A33A6" w:rsidRDefault="000A33A6" w:rsidP="00317691">
      <w:pPr>
        <w:ind w:left="210" w:hangingChars="100" w:hanging="210"/>
      </w:pPr>
    </w:p>
    <w:p w14:paraId="21E34D9D" w14:textId="7AF86C37" w:rsidR="00317691" w:rsidRDefault="00317691" w:rsidP="00317691">
      <w:pPr>
        <w:ind w:left="210" w:hangingChars="100" w:hanging="210"/>
      </w:pPr>
      <w:r>
        <w:rPr>
          <w:rFonts w:hint="eastAsia"/>
        </w:rPr>
        <w:t>（助成事業者の責務）</w:t>
      </w:r>
    </w:p>
    <w:p w14:paraId="28253DED" w14:textId="7D13289A" w:rsidR="00317691" w:rsidRDefault="00317691" w:rsidP="00317691">
      <w:pPr>
        <w:ind w:left="210" w:hangingChars="100" w:hanging="210"/>
      </w:pPr>
      <w:r>
        <w:rPr>
          <w:rFonts w:hint="eastAsia"/>
        </w:rPr>
        <w:t>第</w:t>
      </w:r>
      <w:r w:rsidR="00F60E8A">
        <w:t>19</w:t>
      </w:r>
      <w:r>
        <w:rPr>
          <w:rFonts w:hint="eastAsia"/>
        </w:rPr>
        <w:t>条　助成事業者は助成事業の成果等について、知事から報告の要請があった場合は、特段の事情がない限り協力しなければならない。</w:t>
      </w:r>
    </w:p>
    <w:p w14:paraId="5CF4440B" w14:textId="77777777" w:rsidR="00317691" w:rsidRPr="00A37E7E" w:rsidRDefault="00317691" w:rsidP="00317691">
      <w:pPr>
        <w:ind w:left="210" w:hangingChars="100" w:hanging="210"/>
      </w:pPr>
    </w:p>
    <w:p w14:paraId="2E1F0B42" w14:textId="1BC33D3A" w:rsidR="00317691" w:rsidRDefault="00317691" w:rsidP="00317691">
      <w:pPr>
        <w:ind w:left="210" w:hangingChars="100" w:hanging="210"/>
      </w:pPr>
      <w:r>
        <w:rPr>
          <w:rFonts w:hint="eastAsia"/>
        </w:rPr>
        <w:lastRenderedPageBreak/>
        <w:t>（その他必要な事項）</w:t>
      </w:r>
    </w:p>
    <w:p w14:paraId="69F35EF4" w14:textId="04813B11" w:rsidR="00317691" w:rsidRDefault="00317691" w:rsidP="00317691">
      <w:pPr>
        <w:ind w:left="210" w:hangingChars="100" w:hanging="210"/>
      </w:pPr>
      <w:r>
        <w:rPr>
          <w:rFonts w:hint="eastAsia"/>
        </w:rPr>
        <w:t>第</w:t>
      </w:r>
      <w:r w:rsidR="00F60E8A">
        <w:t>20</w:t>
      </w:r>
      <w:r>
        <w:t xml:space="preserve">条　</w:t>
      </w:r>
      <w:r>
        <w:rPr>
          <w:rFonts w:hint="eastAsia"/>
        </w:rPr>
        <w:t>この要綱に定めるもののほか、この要綱の施行に関し必要な事項は知事が別に定める。</w:t>
      </w:r>
    </w:p>
    <w:p w14:paraId="13A11D61" w14:textId="0D311DF6" w:rsidR="00780C91" w:rsidRDefault="00780C91"/>
    <w:p w14:paraId="3057169F" w14:textId="6276E021" w:rsidR="00317691" w:rsidRDefault="00317691">
      <w:r>
        <w:rPr>
          <w:rFonts w:hint="eastAsia"/>
        </w:rPr>
        <w:t xml:space="preserve">　　 附　則</w:t>
      </w:r>
    </w:p>
    <w:p w14:paraId="12A0862C" w14:textId="2C047A93" w:rsidR="00317691" w:rsidRDefault="00317691">
      <w:r>
        <w:rPr>
          <w:rFonts w:hint="eastAsia"/>
        </w:rPr>
        <w:t xml:space="preserve">　この要綱は、令和８年</w:t>
      </w:r>
      <w:r w:rsidR="00A8028D">
        <w:rPr>
          <w:rFonts w:hint="eastAsia"/>
        </w:rPr>
        <w:t>４</w:t>
      </w:r>
      <w:r>
        <w:rPr>
          <w:rFonts w:hint="eastAsia"/>
        </w:rPr>
        <w:t>月</w:t>
      </w:r>
      <w:r w:rsidR="00A8028D">
        <w:rPr>
          <w:rFonts w:hint="eastAsia"/>
        </w:rPr>
        <w:t>1</w:t>
      </w:r>
      <w:r w:rsidR="00A8028D">
        <w:t>7</w:t>
      </w:r>
      <w:r>
        <w:rPr>
          <w:rFonts w:hint="eastAsia"/>
        </w:rPr>
        <w:t>日から施行する。</w:t>
      </w:r>
    </w:p>
    <w:p w14:paraId="41806997" w14:textId="765F9E1E" w:rsidR="008E7CA2" w:rsidRDefault="008E7CA2">
      <w:pPr>
        <w:widowControl/>
        <w:jc w:val="left"/>
      </w:pPr>
      <w:r>
        <w:br w:type="page"/>
      </w:r>
    </w:p>
    <w:p w14:paraId="4D41E40D" w14:textId="2A5154C1" w:rsidR="008E7CA2" w:rsidRDefault="008E7CA2"/>
    <w:p w14:paraId="6526B551" w14:textId="4051EF68" w:rsidR="00230436" w:rsidRDefault="008E7CA2">
      <w:r>
        <w:rPr>
          <w:rFonts w:hint="eastAsia"/>
        </w:rPr>
        <w:t>別表（第</w:t>
      </w:r>
      <w:r w:rsidR="00230436">
        <w:rPr>
          <w:rFonts w:hint="eastAsia"/>
        </w:rPr>
        <w:t>２条第２号関係</w:t>
      </w:r>
      <w:r>
        <w:rPr>
          <w:rFonts w:hint="eastAsia"/>
        </w:rPr>
        <w:t>）</w:t>
      </w:r>
    </w:p>
    <w:tbl>
      <w:tblPr>
        <w:tblStyle w:val="a8"/>
        <w:tblW w:w="0" w:type="auto"/>
        <w:tblInd w:w="279" w:type="dxa"/>
        <w:tblLook w:val="04A0" w:firstRow="1" w:lastRow="0" w:firstColumn="1" w:lastColumn="0" w:noHBand="0" w:noVBand="1"/>
      </w:tblPr>
      <w:tblGrid>
        <w:gridCol w:w="1276"/>
        <w:gridCol w:w="1417"/>
        <w:gridCol w:w="5103"/>
        <w:gridCol w:w="1661"/>
      </w:tblGrid>
      <w:tr w:rsidR="00230436" w14:paraId="081022DD" w14:textId="77777777" w:rsidTr="00163B04">
        <w:tc>
          <w:tcPr>
            <w:tcW w:w="1276" w:type="dxa"/>
            <w:vAlign w:val="center"/>
          </w:tcPr>
          <w:p w14:paraId="357B7620" w14:textId="2E9D3ED2" w:rsidR="00230436" w:rsidRDefault="00230436" w:rsidP="00230436">
            <w:pPr>
              <w:jc w:val="center"/>
            </w:pPr>
            <w:r>
              <w:rPr>
                <w:rFonts w:hint="eastAsia"/>
              </w:rPr>
              <w:t>経費区分</w:t>
            </w:r>
          </w:p>
        </w:tc>
        <w:tc>
          <w:tcPr>
            <w:tcW w:w="1417" w:type="dxa"/>
            <w:vAlign w:val="center"/>
          </w:tcPr>
          <w:p w14:paraId="5C6F76E0" w14:textId="39FC6A2D" w:rsidR="00230436" w:rsidRDefault="00230436" w:rsidP="00230436">
            <w:pPr>
              <w:jc w:val="center"/>
            </w:pPr>
            <w:r>
              <w:rPr>
                <w:rFonts w:hint="eastAsia"/>
              </w:rPr>
              <w:t>細目</w:t>
            </w:r>
          </w:p>
        </w:tc>
        <w:tc>
          <w:tcPr>
            <w:tcW w:w="5103" w:type="dxa"/>
            <w:vAlign w:val="center"/>
          </w:tcPr>
          <w:p w14:paraId="3B3053A1" w14:textId="3D6C928B" w:rsidR="00230436" w:rsidRDefault="00230436" w:rsidP="00230436">
            <w:pPr>
              <w:jc w:val="center"/>
            </w:pPr>
            <w:r>
              <w:rPr>
                <w:rFonts w:hint="eastAsia"/>
              </w:rPr>
              <w:t>助成対象経費の内容</w:t>
            </w:r>
          </w:p>
        </w:tc>
        <w:tc>
          <w:tcPr>
            <w:tcW w:w="1661" w:type="dxa"/>
            <w:vAlign w:val="center"/>
          </w:tcPr>
          <w:p w14:paraId="480522AD" w14:textId="03CFF150" w:rsidR="00230436" w:rsidRDefault="00230436" w:rsidP="00230436">
            <w:pPr>
              <w:jc w:val="center"/>
            </w:pPr>
            <w:r>
              <w:rPr>
                <w:rFonts w:hint="eastAsia"/>
              </w:rPr>
              <w:t>備考</w:t>
            </w:r>
          </w:p>
        </w:tc>
      </w:tr>
      <w:tr w:rsidR="00BA4754" w14:paraId="240DE003" w14:textId="77777777" w:rsidTr="00163B04">
        <w:tc>
          <w:tcPr>
            <w:tcW w:w="1276" w:type="dxa"/>
            <w:vMerge w:val="restart"/>
            <w:vAlign w:val="center"/>
          </w:tcPr>
          <w:p w14:paraId="6E162DDB" w14:textId="37C81FA3" w:rsidR="00BA4754" w:rsidRDefault="00BA4754" w:rsidP="00163B04">
            <w:r>
              <w:rPr>
                <w:rFonts w:hint="eastAsia"/>
              </w:rPr>
              <w:t>技術開発費</w:t>
            </w:r>
          </w:p>
        </w:tc>
        <w:tc>
          <w:tcPr>
            <w:tcW w:w="1417" w:type="dxa"/>
            <w:vAlign w:val="center"/>
          </w:tcPr>
          <w:p w14:paraId="63EA25E4" w14:textId="76B37528" w:rsidR="00BA4754" w:rsidRDefault="00BA4754" w:rsidP="000A79E1">
            <w:r>
              <w:rPr>
                <w:rFonts w:hint="eastAsia"/>
              </w:rPr>
              <w:t>開発事業費</w:t>
            </w:r>
          </w:p>
        </w:tc>
        <w:tc>
          <w:tcPr>
            <w:tcW w:w="5103" w:type="dxa"/>
            <w:vAlign w:val="center"/>
          </w:tcPr>
          <w:p w14:paraId="2B676825" w14:textId="40DF416F" w:rsidR="00BA4754" w:rsidRPr="007959F5" w:rsidRDefault="00BA4754" w:rsidP="000A79E1">
            <w:r w:rsidRPr="007959F5">
              <w:rPr>
                <w:rFonts w:hint="eastAsia"/>
              </w:rPr>
              <w:t>①共同研究費</w:t>
            </w:r>
          </w:p>
          <w:p w14:paraId="2F7666A2" w14:textId="1C3C8D06" w:rsidR="00BA4754" w:rsidRPr="007959F5" w:rsidRDefault="00150C99" w:rsidP="000A79E1">
            <w:r>
              <w:rPr>
                <w:rFonts w:hint="eastAsia"/>
              </w:rPr>
              <w:t>②</w:t>
            </w:r>
            <w:r w:rsidR="00BA4754" w:rsidRPr="007959F5">
              <w:rPr>
                <w:rFonts w:hint="eastAsia"/>
              </w:rPr>
              <w:t>原材料費</w:t>
            </w:r>
          </w:p>
          <w:p w14:paraId="22E76FB5" w14:textId="5C59FBA8" w:rsidR="00BA4754" w:rsidRPr="007959F5" w:rsidRDefault="00150C99" w:rsidP="000A79E1">
            <w:r>
              <w:rPr>
                <w:rFonts w:hint="eastAsia"/>
              </w:rPr>
              <w:t>③</w:t>
            </w:r>
            <w:r w:rsidR="00BA4754" w:rsidRPr="007959F5">
              <w:rPr>
                <w:rFonts w:hint="eastAsia"/>
              </w:rPr>
              <w:t>消耗品費</w:t>
            </w:r>
          </w:p>
          <w:p w14:paraId="28BC7512" w14:textId="223FCB86" w:rsidR="00BA4754" w:rsidRDefault="00150C99" w:rsidP="000A79E1">
            <w:pPr>
              <w:ind w:left="210" w:hangingChars="100" w:hanging="210"/>
            </w:pPr>
            <w:r>
              <w:rPr>
                <w:rFonts w:hint="eastAsia"/>
              </w:rPr>
              <w:t>④</w:t>
            </w:r>
            <w:r w:rsidR="00BA4754" w:rsidRPr="007959F5">
              <w:rPr>
                <w:rFonts w:hint="eastAsia"/>
              </w:rPr>
              <w:t>機械装置又は工具器具の購入・製造・改良・据付け・借用・保守又は修繕に要する経費</w:t>
            </w:r>
          </w:p>
        </w:tc>
        <w:tc>
          <w:tcPr>
            <w:tcW w:w="1661" w:type="dxa"/>
            <w:vAlign w:val="center"/>
          </w:tcPr>
          <w:p w14:paraId="60E3F3D3" w14:textId="659A56F6" w:rsidR="00BA4754" w:rsidRDefault="00BA4754" w:rsidP="00BA4754"/>
        </w:tc>
      </w:tr>
      <w:tr w:rsidR="00BA4754" w14:paraId="39B8320D" w14:textId="77777777" w:rsidTr="00163B04">
        <w:tc>
          <w:tcPr>
            <w:tcW w:w="1276" w:type="dxa"/>
            <w:vMerge/>
            <w:vAlign w:val="center"/>
          </w:tcPr>
          <w:p w14:paraId="43579E51" w14:textId="77777777" w:rsidR="00BA4754" w:rsidRDefault="00BA4754" w:rsidP="00163B04"/>
        </w:tc>
        <w:tc>
          <w:tcPr>
            <w:tcW w:w="1417" w:type="dxa"/>
            <w:vAlign w:val="center"/>
          </w:tcPr>
          <w:p w14:paraId="1361715B" w14:textId="6A2703AE" w:rsidR="00BA4754" w:rsidRDefault="00BA4754" w:rsidP="000A79E1">
            <w:r>
              <w:rPr>
                <w:rFonts w:hint="eastAsia"/>
              </w:rPr>
              <w:t>開発委託費</w:t>
            </w:r>
          </w:p>
        </w:tc>
        <w:tc>
          <w:tcPr>
            <w:tcW w:w="5103" w:type="dxa"/>
            <w:vAlign w:val="center"/>
          </w:tcPr>
          <w:p w14:paraId="72475CE3" w14:textId="5321C36B" w:rsidR="0059283B" w:rsidRDefault="0059283B" w:rsidP="000A79E1">
            <w:r>
              <w:rPr>
                <w:rFonts w:hint="eastAsia"/>
              </w:rPr>
              <w:t>①技術開発事業の一部を委託する経費</w:t>
            </w:r>
          </w:p>
          <w:p w14:paraId="1C466110" w14:textId="7E508691" w:rsidR="00BA4754" w:rsidRDefault="0059283B" w:rsidP="000A79E1">
            <w:r>
              <w:rPr>
                <w:rFonts w:hint="eastAsia"/>
              </w:rPr>
              <w:t>②</w:t>
            </w:r>
            <w:r w:rsidR="00BA4754">
              <w:rPr>
                <w:rFonts w:hint="eastAsia"/>
              </w:rPr>
              <w:t>外注加工費</w:t>
            </w:r>
          </w:p>
        </w:tc>
        <w:tc>
          <w:tcPr>
            <w:tcW w:w="1661" w:type="dxa"/>
            <w:vAlign w:val="center"/>
          </w:tcPr>
          <w:p w14:paraId="530674B5" w14:textId="79CFDFA5" w:rsidR="00BA4754" w:rsidRDefault="00BA4754" w:rsidP="00BA4754">
            <w:r>
              <w:rPr>
                <w:rFonts w:hint="eastAsia"/>
              </w:rPr>
              <w:t>技術開発費の２分の１以内</w:t>
            </w:r>
          </w:p>
        </w:tc>
      </w:tr>
      <w:tr w:rsidR="00167DDF" w14:paraId="1CDF052D" w14:textId="77777777" w:rsidTr="00163B04">
        <w:tc>
          <w:tcPr>
            <w:tcW w:w="1276" w:type="dxa"/>
            <w:vAlign w:val="center"/>
          </w:tcPr>
          <w:p w14:paraId="40139198" w14:textId="30DD23B1" w:rsidR="00167DDF" w:rsidRDefault="00167DDF" w:rsidP="00163B04">
            <w:r>
              <w:rPr>
                <w:rFonts w:hint="eastAsia"/>
              </w:rPr>
              <w:t>技術調査費</w:t>
            </w:r>
          </w:p>
        </w:tc>
        <w:tc>
          <w:tcPr>
            <w:tcW w:w="1417" w:type="dxa"/>
            <w:vAlign w:val="center"/>
          </w:tcPr>
          <w:p w14:paraId="49C53A93" w14:textId="70F180E2" w:rsidR="00167DDF" w:rsidRDefault="00167DDF" w:rsidP="000A79E1">
            <w:r>
              <w:rPr>
                <w:rFonts w:hint="eastAsia"/>
              </w:rPr>
              <w:t>調査事業費</w:t>
            </w:r>
          </w:p>
        </w:tc>
        <w:tc>
          <w:tcPr>
            <w:tcW w:w="5103" w:type="dxa"/>
            <w:vAlign w:val="center"/>
          </w:tcPr>
          <w:p w14:paraId="0B096CA6" w14:textId="78FE7F9A" w:rsidR="00167DDF" w:rsidRDefault="00167DDF" w:rsidP="000A79E1">
            <w:r>
              <w:rPr>
                <w:rFonts w:hint="eastAsia"/>
              </w:rPr>
              <w:t>①技術調査費</w:t>
            </w:r>
          </w:p>
          <w:p w14:paraId="3D8CE73D" w14:textId="3BAC3202" w:rsidR="00167DDF" w:rsidRDefault="00167DDF" w:rsidP="000A79E1">
            <w:r>
              <w:rPr>
                <w:rFonts w:hint="eastAsia"/>
              </w:rPr>
              <w:t>②特許調査費</w:t>
            </w:r>
          </w:p>
          <w:p w14:paraId="47F3D5E8" w14:textId="0C986675" w:rsidR="00167DDF" w:rsidRDefault="00167DDF" w:rsidP="000A79E1">
            <w:r>
              <w:rPr>
                <w:rFonts w:hint="eastAsia"/>
              </w:rPr>
              <w:t>③市場調査費</w:t>
            </w:r>
          </w:p>
          <w:p w14:paraId="0DEE098D" w14:textId="0E648F2E" w:rsidR="00167DDF" w:rsidRDefault="00167DDF" w:rsidP="000A79E1">
            <w:r>
              <w:rPr>
                <w:rFonts w:hint="eastAsia"/>
              </w:rPr>
              <w:t>④技術波及調査費</w:t>
            </w:r>
          </w:p>
          <w:p w14:paraId="05361AC9" w14:textId="62199E89" w:rsidR="00167DDF" w:rsidRDefault="00167DDF" w:rsidP="000A79E1">
            <w:r>
              <w:rPr>
                <w:rFonts w:hint="eastAsia"/>
              </w:rPr>
              <w:t>⑤試験分析費</w:t>
            </w:r>
          </w:p>
          <w:p w14:paraId="2E6508BF" w14:textId="2C60CA69" w:rsidR="00167DDF" w:rsidRDefault="00167DDF" w:rsidP="000A79E1">
            <w:r>
              <w:rPr>
                <w:rFonts w:hint="eastAsia"/>
              </w:rPr>
              <w:t>⑥展示会出展</w:t>
            </w:r>
            <w:r w:rsidR="00BA4754">
              <w:rPr>
                <w:rFonts w:hint="eastAsia"/>
              </w:rPr>
              <w:t>経費</w:t>
            </w:r>
          </w:p>
        </w:tc>
        <w:tc>
          <w:tcPr>
            <w:tcW w:w="1661" w:type="dxa"/>
            <w:vAlign w:val="center"/>
          </w:tcPr>
          <w:p w14:paraId="750D5E13" w14:textId="6D07169F" w:rsidR="00167DDF" w:rsidRDefault="00167DDF" w:rsidP="00BA4754"/>
        </w:tc>
      </w:tr>
      <w:tr w:rsidR="00163B04" w14:paraId="4F5BA4C7" w14:textId="77777777" w:rsidTr="00163B04">
        <w:tc>
          <w:tcPr>
            <w:tcW w:w="1276" w:type="dxa"/>
            <w:vMerge w:val="restart"/>
            <w:vAlign w:val="center"/>
          </w:tcPr>
          <w:p w14:paraId="24951F9A" w14:textId="61012C9E" w:rsidR="00163B04" w:rsidRDefault="00163B04" w:rsidP="00163B04">
            <w:r>
              <w:rPr>
                <w:rFonts w:hint="eastAsia"/>
              </w:rPr>
              <w:t>事務費</w:t>
            </w:r>
          </w:p>
        </w:tc>
        <w:tc>
          <w:tcPr>
            <w:tcW w:w="1417" w:type="dxa"/>
            <w:vAlign w:val="center"/>
          </w:tcPr>
          <w:p w14:paraId="07EA0C4C" w14:textId="150B21BD" w:rsidR="00163B04" w:rsidRPr="007959F5" w:rsidRDefault="00163B04" w:rsidP="000A79E1">
            <w:r w:rsidRPr="007959F5">
              <w:rPr>
                <w:rFonts w:hint="eastAsia"/>
              </w:rPr>
              <w:t>活動費</w:t>
            </w:r>
          </w:p>
        </w:tc>
        <w:tc>
          <w:tcPr>
            <w:tcW w:w="5103" w:type="dxa"/>
            <w:vAlign w:val="center"/>
          </w:tcPr>
          <w:p w14:paraId="2938672B" w14:textId="02166198" w:rsidR="00163B04" w:rsidRDefault="00163B04" w:rsidP="000A79E1">
            <w:r w:rsidRPr="007959F5">
              <w:rPr>
                <w:rFonts w:hint="eastAsia"/>
              </w:rPr>
              <w:t>①</w:t>
            </w:r>
            <w:r w:rsidR="00CD32A0">
              <w:rPr>
                <w:rFonts w:hint="eastAsia"/>
              </w:rPr>
              <w:t>企業への謝金・旅費</w:t>
            </w:r>
          </w:p>
          <w:p w14:paraId="606271AD" w14:textId="49DD8135" w:rsidR="00CD32A0" w:rsidRDefault="00CD32A0" w:rsidP="000A79E1">
            <w:r>
              <w:rPr>
                <w:rFonts w:hint="eastAsia"/>
              </w:rPr>
              <w:t>②</w:t>
            </w:r>
            <w:r w:rsidR="00150C99">
              <w:rPr>
                <w:rFonts w:hint="eastAsia"/>
              </w:rPr>
              <w:t>共同研究機関への謝金・旅費</w:t>
            </w:r>
          </w:p>
          <w:p w14:paraId="38E67FAC" w14:textId="6C726E5A" w:rsidR="00CD32A0" w:rsidRPr="007959F5" w:rsidRDefault="00CD32A0" w:rsidP="000A79E1">
            <w:r>
              <w:rPr>
                <w:rFonts w:hint="eastAsia"/>
              </w:rPr>
              <w:t>③</w:t>
            </w:r>
            <w:r w:rsidR="00150C99">
              <w:rPr>
                <w:rFonts w:hint="eastAsia"/>
              </w:rPr>
              <w:t>外部有識者等への謝金・旅費</w:t>
            </w:r>
          </w:p>
        </w:tc>
        <w:tc>
          <w:tcPr>
            <w:tcW w:w="1661" w:type="dxa"/>
            <w:vAlign w:val="center"/>
          </w:tcPr>
          <w:p w14:paraId="7DBCCEEF" w14:textId="77777777" w:rsidR="00163B04" w:rsidRDefault="00163B04" w:rsidP="00BA4754"/>
        </w:tc>
      </w:tr>
      <w:tr w:rsidR="00163B04" w14:paraId="6CE8542E" w14:textId="77777777" w:rsidTr="00163B04">
        <w:tc>
          <w:tcPr>
            <w:tcW w:w="1276" w:type="dxa"/>
            <w:vMerge/>
          </w:tcPr>
          <w:p w14:paraId="6A64DE95" w14:textId="77777777" w:rsidR="00163B04" w:rsidRDefault="00163B04"/>
        </w:tc>
        <w:tc>
          <w:tcPr>
            <w:tcW w:w="1417" w:type="dxa"/>
            <w:vAlign w:val="center"/>
          </w:tcPr>
          <w:p w14:paraId="3ABBED5F" w14:textId="7AE1CB93" w:rsidR="00163B04" w:rsidRDefault="00163B04" w:rsidP="000A79E1">
            <w:r>
              <w:rPr>
                <w:rFonts w:hint="eastAsia"/>
              </w:rPr>
              <w:t>事務費</w:t>
            </w:r>
          </w:p>
        </w:tc>
        <w:tc>
          <w:tcPr>
            <w:tcW w:w="5103" w:type="dxa"/>
            <w:vAlign w:val="center"/>
          </w:tcPr>
          <w:p w14:paraId="585A7DCD" w14:textId="6BDAD1AE" w:rsidR="00163B04" w:rsidRDefault="00163B04" w:rsidP="000A79E1">
            <w:r>
              <w:rPr>
                <w:rFonts w:hint="eastAsia"/>
              </w:rPr>
              <w:t>①資料購入費</w:t>
            </w:r>
          </w:p>
          <w:p w14:paraId="1DB79C1D" w14:textId="36BC5E7C" w:rsidR="00163B04" w:rsidRDefault="00163B04" w:rsidP="000A79E1">
            <w:r>
              <w:rPr>
                <w:rFonts w:hint="eastAsia"/>
              </w:rPr>
              <w:t>②印刷製本費</w:t>
            </w:r>
          </w:p>
          <w:p w14:paraId="2E6D1DB6" w14:textId="2E043DE7" w:rsidR="00163B04" w:rsidRDefault="00163B04" w:rsidP="000A79E1">
            <w:r>
              <w:rPr>
                <w:rFonts w:hint="eastAsia"/>
              </w:rPr>
              <w:t>③運搬費</w:t>
            </w:r>
          </w:p>
          <w:p w14:paraId="6C7641E9" w14:textId="2BAFA32E" w:rsidR="00163B04" w:rsidRDefault="00163B04" w:rsidP="000A79E1">
            <w:r>
              <w:rPr>
                <w:rFonts w:hint="eastAsia"/>
              </w:rPr>
              <w:t>④翻訳</w:t>
            </w:r>
            <w:r w:rsidR="00B85028">
              <w:rPr>
                <w:rFonts w:hint="eastAsia"/>
              </w:rPr>
              <w:t>料</w:t>
            </w:r>
          </w:p>
          <w:p w14:paraId="568E16EC" w14:textId="73BB3334" w:rsidR="00163B04" w:rsidRDefault="00163B04" w:rsidP="000A79E1">
            <w:r>
              <w:rPr>
                <w:rFonts w:hint="eastAsia"/>
              </w:rPr>
              <w:t>⑤会議費</w:t>
            </w:r>
          </w:p>
        </w:tc>
        <w:tc>
          <w:tcPr>
            <w:tcW w:w="1661" w:type="dxa"/>
            <w:vAlign w:val="center"/>
          </w:tcPr>
          <w:p w14:paraId="24124B88" w14:textId="77777777" w:rsidR="00163B04" w:rsidRDefault="00163B04" w:rsidP="00BA4754"/>
        </w:tc>
      </w:tr>
      <w:tr w:rsidR="00163B04" w14:paraId="5420F4E6" w14:textId="77777777" w:rsidTr="00163B04">
        <w:tc>
          <w:tcPr>
            <w:tcW w:w="1276" w:type="dxa"/>
            <w:vMerge/>
          </w:tcPr>
          <w:p w14:paraId="42F6FBCD" w14:textId="77777777" w:rsidR="00163B04" w:rsidRDefault="00163B04"/>
        </w:tc>
        <w:tc>
          <w:tcPr>
            <w:tcW w:w="1417" w:type="dxa"/>
            <w:vAlign w:val="center"/>
          </w:tcPr>
          <w:p w14:paraId="1826C98F" w14:textId="4A67A410" w:rsidR="00163B04" w:rsidRDefault="00163B04" w:rsidP="000A79E1">
            <w:r>
              <w:rPr>
                <w:rFonts w:hint="eastAsia"/>
              </w:rPr>
              <w:t>その他</w:t>
            </w:r>
          </w:p>
        </w:tc>
        <w:tc>
          <w:tcPr>
            <w:tcW w:w="5103" w:type="dxa"/>
            <w:vAlign w:val="center"/>
          </w:tcPr>
          <w:p w14:paraId="230F3483" w14:textId="0A9B97F9" w:rsidR="00163B04" w:rsidRDefault="00163B04" w:rsidP="000A79E1">
            <w:r>
              <w:rPr>
                <w:rFonts w:hint="eastAsia"/>
              </w:rPr>
              <w:t>上記に掲げるもののほか特に必要と認めるもの</w:t>
            </w:r>
          </w:p>
        </w:tc>
        <w:tc>
          <w:tcPr>
            <w:tcW w:w="1661" w:type="dxa"/>
            <w:vAlign w:val="center"/>
          </w:tcPr>
          <w:p w14:paraId="195E5CF5" w14:textId="77777777" w:rsidR="00163B04" w:rsidRDefault="00163B04" w:rsidP="00BA4754"/>
        </w:tc>
      </w:tr>
    </w:tbl>
    <w:p w14:paraId="0C573F4A" w14:textId="10C4474F" w:rsidR="006F25C7" w:rsidRDefault="00163B04">
      <w:r>
        <w:rPr>
          <w:rFonts w:hint="eastAsia"/>
        </w:rPr>
        <w:t xml:space="preserve">　</w:t>
      </w:r>
      <w:r w:rsidR="0059283B">
        <w:rPr>
          <w:rFonts w:hint="eastAsia"/>
        </w:rPr>
        <w:t xml:space="preserve">　</w:t>
      </w:r>
      <w:r w:rsidR="006F25C7">
        <w:rPr>
          <w:rFonts w:hint="eastAsia"/>
        </w:rPr>
        <w:t>※</w:t>
      </w:r>
      <w:r w:rsidR="006F25C7" w:rsidRPr="006F25C7">
        <w:rPr>
          <w:rFonts w:hint="eastAsia"/>
        </w:rPr>
        <w:t>社会通念上不適切と認められる経費は助成対象としない</w:t>
      </w:r>
      <w:r w:rsidR="006F25C7">
        <w:rPr>
          <w:rFonts w:hint="eastAsia"/>
        </w:rPr>
        <w:t>。</w:t>
      </w:r>
    </w:p>
    <w:p w14:paraId="494DE549" w14:textId="48F223E1" w:rsidR="00163B04" w:rsidRDefault="00163B04" w:rsidP="006F25C7">
      <w:pPr>
        <w:ind w:firstLineChars="200" w:firstLine="420"/>
      </w:pPr>
      <w:r>
        <w:rPr>
          <w:rFonts w:hint="eastAsia"/>
        </w:rPr>
        <w:t>※直接人件費に相当する経費は助成対象としない。</w:t>
      </w:r>
    </w:p>
    <w:p w14:paraId="2B2229AD" w14:textId="2ADFFC33" w:rsidR="00163B04" w:rsidRDefault="00163B04" w:rsidP="0059283B">
      <w:pPr>
        <w:ind w:left="630" w:hangingChars="300" w:hanging="630"/>
      </w:pPr>
      <w:r>
        <w:rPr>
          <w:rFonts w:hint="eastAsia"/>
        </w:rPr>
        <w:t xml:space="preserve">　</w:t>
      </w:r>
      <w:r w:rsidR="0059283B">
        <w:rPr>
          <w:rFonts w:hint="eastAsia"/>
        </w:rPr>
        <w:t xml:space="preserve">　</w:t>
      </w:r>
      <w:r>
        <w:rPr>
          <w:rFonts w:hint="eastAsia"/>
        </w:rPr>
        <w:t>※パソコン</w:t>
      </w:r>
      <w:r w:rsidR="00094123">
        <w:rPr>
          <w:rFonts w:hint="eastAsia"/>
        </w:rPr>
        <w:t>購入費や電話代等の通信費、</w:t>
      </w:r>
      <w:r>
        <w:rPr>
          <w:rFonts w:hint="eastAsia"/>
        </w:rPr>
        <w:t>出張に伴うガソリン代等、その用途に汎用性が認められる経費は助成対象としない。</w:t>
      </w:r>
    </w:p>
    <w:p w14:paraId="0D0794AB" w14:textId="1CE3B481" w:rsidR="00163B04" w:rsidRDefault="00163B04" w:rsidP="0059283B">
      <w:pPr>
        <w:ind w:left="630" w:hangingChars="300" w:hanging="630"/>
      </w:pPr>
      <w:r>
        <w:rPr>
          <w:rFonts w:hint="eastAsia"/>
        </w:rPr>
        <w:t xml:space="preserve">　</w:t>
      </w:r>
      <w:r w:rsidR="0059283B">
        <w:rPr>
          <w:rFonts w:hint="eastAsia"/>
        </w:rPr>
        <w:t xml:space="preserve">　</w:t>
      </w:r>
      <w:r>
        <w:rPr>
          <w:rFonts w:hint="eastAsia"/>
        </w:rPr>
        <w:t>※振込手数料・代引手数料</w:t>
      </w:r>
      <w:r w:rsidR="00FB436B">
        <w:rPr>
          <w:rFonts w:hint="eastAsia"/>
        </w:rPr>
        <w:t>は助成対象としない</w:t>
      </w:r>
      <w:r w:rsidR="0059283B">
        <w:rPr>
          <w:rFonts w:hint="eastAsia"/>
        </w:rPr>
        <w:t>。</w:t>
      </w:r>
    </w:p>
    <w:p w14:paraId="4486AC9E" w14:textId="04216CBE" w:rsidR="00230436" w:rsidRDefault="00163B04">
      <w:r>
        <w:rPr>
          <w:rFonts w:hint="eastAsia"/>
        </w:rPr>
        <w:t xml:space="preserve">　</w:t>
      </w:r>
      <w:r w:rsidR="0059283B">
        <w:rPr>
          <w:rFonts w:hint="eastAsia"/>
        </w:rPr>
        <w:t xml:space="preserve">　</w:t>
      </w:r>
      <w:r>
        <w:rPr>
          <w:rFonts w:hint="eastAsia"/>
        </w:rPr>
        <w:t>※消費税及び地方消費税は助成対象としない。</w:t>
      </w:r>
    </w:p>
    <w:p w14:paraId="7C0FDD73" w14:textId="1505015C" w:rsidR="0059283B" w:rsidRDefault="0059283B">
      <w:r>
        <w:rPr>
          <w:rFonts w:hint="eastAsia"/>
        </w:rPr>
        <w:t xml:space="preserve">　　※開発委託費は、技術開発費の２分の１以内とする。</w:t>
      </w:r>
    </w:p>
    <w:p w14:paraId="1E0F2731" w14:textId="49C82BFE" w:rsidR="0059283B" w:rsidRPr="00230436" w:rsidRDefault="0059283B" w:rsidP="0059283B">
      <w:pPr>
        <w:ind w:left="630" w:hangingChars="300" w:hanging="630"/>
      </w:pPr>
      <w:r>
        <w:rPr>
          <w:rFonts w:hint="eastAsia"/>
        </w:rPr>
        <w:t xml:space="preserve">　　※特許調査</w:t>
      </w:r>
      <w:r w:rsidR="00475C98">
        <w:rPr>
          <w:rFonts w:hint="eastAsia"/>
        </w:rPr>
        <w:t>費</w:t>
      </w:r>
      <w:r>
        <w:rPr>
          <w:rFonts w:hint="eastAsia"/>
        </w:rPr>
        <w:t>は、出願費用（いわゆる「出願前調査」「審査請求前調査」）、中間手続費用（拒絶理由通知への対応費用）、設定登録費用とする。</w:t>
      </w:r>
    </w:p>
    <w:p w14:paraId="7D0E57F5" w14:textId="77777777" w:rsidR="008E7CA2" w:rsidRPr="0059283B" w:rsidRDefault="008E7CA2"/>
    <w:sectPr w:rsidR="008E7CA2" w:rsidRPr="0059283B" w:rsidSect="003A29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3608" w14:textId="77777777" w:rsidR="00D16827" w:rsidRDefault="00D16827" w:rsidP="00D16827">
      <w:r>
        <w:separator/>
      </w:r>
    </w:p>
  </w:endnote>
  <w:endnote w:type="continuationSeparator" w:id="0">
    <w:p w14:paraId="7ED5D5CA" w14:textId="77777777" w:rsidR="00D16827" w:rsidRDefault="00D16827" w:rsidP="00D1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7897" w14:textId="77777777" w:rsidR="00D16827" w:rsidRDefault="00D16827" w:rsidP="00D16827">
      <w:r>
        <w:separator/>
      </w:r>
    </w:p>
  </w:footnote>
  <w:footnote w:type="continuationSeparator" w:id="0">
    <w:p w14:paraId="031B834B" w14:textId="77777777" w:rsidR="00D16827" w:rsidRDefault="00D16827" w:rsidP="00D16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E"/>
    <w:rsid w:val="000016CC"/>
    <w:rsid w:val="000126F2"/>
    <w:rsid w:val="00014592"/>
    <w:rsid w:val="000257D9"/>
    <w:rsid w:val="00044A8E"/>
    <w:rsid w:val="000532C1"/>
    <w:rsid w:val="00061C59"/>
    <w:rsid w:val="0009124C"/>
    <w:rsid w:val="00094123"/>
    <w:rsid w:val="000A2519"/>
    <w:rsid w:val="000A33A6"/>
    <w:rsid w:val="000A79E1"/>
    <w:rsid w:val="000F1632"/>
    <w:rsid w:val="0011186C"/>
    <w:rsid w:val="001169A4"/>
    <w:rsid w:val="001323FB"/>
    <w:rsid w:val="001452B6"/>
    <w:rsid w:val="00150C99"/>
    <w:rsid w:val="00163B04"/>
    <w:rsid w:val="00167DDF"/>
    <w:rsid w:val="00174F3B"/>
    <w:rsid w:val="0017641E"/>
    <w:rsid w:val="00181030"/>
    <w:rsid w:val="001B6FC6"/>
    <w:rsid w:val="001B7EEB"/>
    <w:rsid w:val="001E064A"/>
    <w:rsid w:val="001E21FE"/>
    <w:rsid w:val="00206542"/>
    <w:rsid w:val="00230436"/>
    <w:rsid w:val="00246A9E"/>
    <w:rsid w:val="00292D29"/>
    <w:rsid w:val="002D0DD7"/>
    <w:rsid w:val="002E68D8"/>
    <w:rsid w:val="0031763F"/>
    <w:rsid w:val="00317691"/>
    <w:rsid w:val="003341D1"/>
    <w:rsid w:val="00345DCB"/>
    <w:rsid w:val="00374267"/>
    <w:rsid w:val="00393479"/>
    <w:rsid w:val="003A297F"/>
    <w:rsid w:val="003B3468"/>
    <w:rsid w:val="003B649C"/>
    <w:rsid w:val="003B7B41"/>
    <w:rsid w:val="003C3B71"/>
    <w:rsid w:val="003C7F20"/>
    <w:rsid w:val="0044232A"/>
    <w:rsid w:val="00461877"/>
    <w:rsid w:val="00473378"/>
    <w:rsid w:val="00475C98"/>
    <w:rsid w:val="004B361F"/>
    <w:rsid w:val="004F203D"/>
    <w:rsid w:val="00510969"/>
    <w:rsid w:val="00535C22"/>
    <w:rsid w:val="00542212"/>
    <w:rsid w:val="00550228"/>
    <w:rsid w:val="0059283B"/>
    <w:rsid w:val="005A1875"/>
    <w:rsid w:val="005A7C0D"/>
    <w:rsid w:val="005B522F"/>
    <w:rsid w:val="00666171"/>
    <w:rsid w:val="0069638A"/>
    <w:rsid w:val="006E313F"/>
    <w:rsid w:val="006F25C7"/>
    <w:rsid w:val="007014FE"/>
    <w:rsid w:val="00742590"/>
    <w:rsid w:val="0074497C"/>
    <w:rsid w:val="00746744"/>
    <w:rsid w:val="00780C91"/>
    <w:rsid w:val="0079064A"/>
    <w:rsid w:val="007959F5"/>
    <w:rsid w:val="007C3145"/>
    <w:rsid w:val="007F3257"/>
    <w:rsid w:val="007F50F5"/>
    <w:rsid w:val="00804DDE"/>
    <w:rsid w:val="00832266"/>
    <w:rsid w:val="00833501"/>
    <w:rsid w:val="008C45E9"/>
    <w:rsid w:val="008D4771"/>
    <w:rsid w:val="008E7CA2"/>
    <w:rsid w:val="008F7479"/>
    <w:rsid w:val="009436D8"/>
    <w:rsid w:val="00986BD9"/>
    <w:rsid w:val="00996E34"/>
    <w:rsid w:val="00A076C6"/>
    <w:rsid w:val="00A37E7E"/>
    <w:rsid w:val="00A5546F"/>
    <w:rsid w:val="00A8028D"/>
    <w:rsid w:val="00AC1A3F"/>
    <w:rsid w:val="00AD6AD0"/>
    <w:rsid w:val="00AE0BAD"/>
    <w:rsid w:val="00AF3966"/>
    <w:rsid w:val="00B22CF2"/>
    <w:rsid w:val="00B476FB"/>
    <w:rsid w:val="00B602C8"/>
    <w:rsid w:val="00B85028"/>
    <w:rsid w:val="00B90E85"/>
    <w:rsid w:val="00BA4754"/>
    <w:rsid w:val="00BB3F98"/>
    <w:rsid w:val="00C043BE"/>
    <w:rsid w:val="00C32CC4"/>
    <w:rsid w:val="00C76143"/>
    <w:rsid w:val="00CC1527"/>
    <w:rsid w:val="00CD32A0"/>
    <w:rsid w:val="00D16827"/>
    <w:rsid w:val="00D258F6"/>
    <w:rsid w:val="00D25D61"/>
    <w:rsid w:val="00D325F8"/>
    <w:rsid w:val="00D44FFE"/>
    <w:rsid w:val="00D76739"/>
    <w:rsid w:val="00D941A5"/>
    <w:rsid w:val="00E07AF5"/>
    <w:rsid w:val="00E7245F"/>
    <w:rsid w:val="00ED1246"/>
    <w:rsid w:val="00EE7FEE"/>
    <w:rsid w:val="00EF0A0F"/>
    <w:rsid w:val="00F308E4"/>
    <w:rsid w:val="00F60E8A"/>
    <w:rsid w:val="00F9126A"/>
    <w:rsid w:val="00FB1944"/>
    <w:rsid w:val="00FB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7A45024"/>
  <w15:chartTrackingRefBased/>
  <w15:docId w15:val="{A8955F8A-D4E2-40F4-BDA6-C3BA14FD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1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649C"/>
    <w:rPr>
      <w:sz w:val="18"/>
      <w:szCs w:val="18"/>
    </w:rPr>
  </w:style>
  <w:style w:type="paragraph" w:styleId="a4">
    <w:name w:val="annotation text"/>
    <w:basedOn w:val="a"/>
    <w:link w:val="a5"/>
    <w:uiPriority w:val="99"/>
    <w:unhideWhenUsed/>
    <w:rsid w:val="003B649C"/>
    <w:pPr>
      <w:jc w:val="left"/>
    </w:pPr>
  </w:style>
  <w:style w:type="character" w:customStyle="1" w:styleId="a5">
    <w:name w:val="コメント文字列 (文字)"/>
    <w:basedOn w:val="a0"/>
    <w:link w:val="a4"/>
    <w:uiPriority w:val="99"/>
    <w:rsid w:val="003B649C"/>
  </w:style>
  <w:style w:type="paragraph" w:styleId="a6">
    <w:name w:val="annotation subject"/>
    <w:basedOn w:val="a4"/>
    <w:next w:val="a4"/>
    <w:link w:val="a7"/>
    <w:uiPriority w:val="99"/>
    <w:semiHidden/>
    <w:unhideWhenUsed/>
    <w:rsid w:val="003B649C"/>
    <w:rPr>
      <w:b/>
      <w:bCs/>
    </w:rPr>
  </w:style>
  <w:style w:type="character" w:customStyle="1" w:styleId="a7">
    <w:name w:val="コメント内容 (文字)"/>
    <w:basedOn w:val="a5"/>
    <w:link w:val="a6"/>
    <w:uiPriority w:val="99"/>
    <w:semiHidden/>
    <w:rsid w:val="003B649C"/>
    <w:rPr>
      <w:b/>
      <w:bCs/>
    </w:rPr>
  </w:style>
  <w:style w:type="table" w:styleId="a8">
    <w:name w:val="Table Grid"/>
    <w:basedOn w:val="a1"/>
    <w:uiPriority w:val="39"/>
    <w:rsid w:val="0078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16827"/>
    <w:pPr>
      <w:tabs>
        <w:tab w:val="center" w:pos="4252"/>
        <w:tab w:val="right" w:pos="8504"/>
      </w:tabs>
      <w:snapToGrid w:val="0"/>
    </w:pPr>
  </w:style>
  <w:style w:type="character" w:customStyle="1" w:styleId="aa">
    <w:name w:val="ヘッダー (文字)"/>
    <w:basedOn w:val="a0"/>
    <w:link w:val="a9"/>
    <w:uiPriority w:val="99"/>
    <w:rsid w:val="00D16827"/>
  </w:style>
  <w:style w:type="paragraph" w:styleId="ab">
    <w:name w:val="footer"/>
    <w:basedOn w:val="a"/>
    <w:link w:val="ac"/>
    <w:uiPriority w:val="99"/>
    <w:unhideWhenUsed/>
    <w:rsid w:val="00D16827"/>
    <w:pPr>
      <w:tabs>
        <w:tab w:val="center" w:pos="4252"/>
        <w:tab w:val="right" w:pos="8504"/>
      </w:tabs>
      <w:snapToGrid w:val="0"/>
    </w:pPr>
  </w:style>
  <w:style w:type="character" w:customStyle="1" w:styleId="ac">
    <w:name w:val="フッター (文字)"/>
    <w:basedOn w:val="a0"/>
    <w:link w:val="ab"/>
    <w:uiPriority w:val="99"/>
    <w:rsid w:val="00D16827"/>
  </w:style>
  <w:style w:type="character" w:styleId="ad">
    <w:name w:val="Hyperlink"/>
    <w:basedOn w:val="a0"/>
    <w:uiPriority w:val="99"/>
    <w:unhideWhenUsed/>
    <w:rsid w:val="00FB1944"/>
    <w:rPr>
      <w:color w:val="0563C1" w:themeColor="hyperlink"/>
      <w:u w:val="single"/>
    </w:rPr>
  </w:style>
  <w:style w:type="character" w:styleId="ae">
    <w:name w:val="Unresolved Mention"/>
    <w:basedOn w:val="a0"/>
    <w:uiPriority w:val="99"/>
    <w:semiHidden/>
    <w:unhideWhenUsed/>
    <w:rsid w:val="00FB1944"/>
    <w:rPr>
      <w:color w:val="605E5C"/>
      <w:shd w:val="clear" w:color="auto" w:fill="E1DFDD"/>
    </w:rPr>
  </w:style>
  <w:style w:type="paragraph" w:customStyle="1" w:styleId="Default">
    <w:name w:val="Default"/>
    <w:rsid w:val="001452B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9121-6099-4C40-A494-04E0C56E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6</Pages>
  <Words>735</Words>
  <Characters>4195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裕一朗</dc:creator>
  <cp:keywords/>
  <dc:description/>
  <cp:lastModifiedBy>木村　裕一朗</cp:lastModifiedBy>
  <cp:revision>49</cp:revision>
  <cp:lastPrinted>2026-04-13T07:52:00Z</cp:lastPrinted>
  <dcterms:created xsi:type="dcterms:W3CDTF">2026-03-11T06:53:00Z</dcterms:created>
  <dcterms:modified xsi:type="dcterms:W3CDTF">2026-04-30T01:25:00Z</dcterms:modified>
</cp:coreProperties>
</file>