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3C8F" w14:textId="69D758E4" w:rsidR="007B2017" w:rsidRPr="00530B18" w:rsidRDefault="003C27A5" w:rsidP="00100DB3">
      <w:pPr>
        <w:jc w:val="center"/>
        <w:rPr>
          <w:b/>
          <w:bCs/>
          <w:sz w:val="22"/>
          <w:szCs w:val="24"/>
          <w:highlight w:val="yellow"/>
        </w:rPr>
      </w:pPr>
      <w:r w:rsidRPr="003C27A5">
        <w:rPr>
          <w:rFonts w:hint="eastAsia"/>
          <w:b/>
          <w:bCs/>
          <w:sz w:val="22"/>
          <w:szCs w:val="24"/>
        </w:rPr>
        <w:t>「</w:t>
      </w:r>
      <w:r w:rsidRPr="003C27A5">
        <w:rPr>
          <w:rFonts w:hint="eastAsia"/>
          <w:b/>
          <w:bCs/>
          <w:sz w:val="22"/>
          <w:szCs w:val="24"/>
        </w:rPr>
        <w:t>OSAKA</w:t>
      </w:r>
      <w:r w:rsidRPr="003C27A5">
        <w:rPr>
          <w:rFonts w:hint="eastAsia"/>
          <w:b/>
          <w:bCs/>
          <w:sz w:val="22"/>
          <w:szCs w:val="24"/>
        </w:rPr>
        <w:t>イノベーションデータラボ</w:t>
      </w:r>
      <w:r w:rsidRPr="003C27A5">
        <w:rPr>
          <w:rFonts w:hint="eastAsia"/>
          <w:b/>
          <w:bCs/>
          <w:sz w:val="22"/>
          <w:szCs w:val="24"/>
        </w:rPr>
        <w:t>2026</w:t>
      </w:r>
      <w:r w:rsidRPr="003C27A5">
        <w:rPr>
          <w:rFonts w:hint="eastAsia"/>
          <w:b/>
          <w:bCs/>
          <w:sz w:val="22"/>
          <w:szCs w:val="24"/>
        </w:rPr>
        <w:t>（仮称）」企画運営等業務</w:t>
      </w:r>
    </w:p>
    <w:p w14:paraId="0F18D6E9" w14:textId="5E71F44E" w:rsidR="00C96FAD" w:rsidRPr="0025788B" w:rsidRDefault="00C96FAD" w:rsidP="007B2017">
      <w:pPr>
        <w:jc w:val="center"/>
        <w:rPr>
          <w:b/>
          <w:bCs/>
          <w:sz w:val="22"/>
          <w:szCs w:val="24"/>
        </w:rPr>
      </w:pPr>
      <w:r w:rsidRPr="003C27A5">
        <w:rPr>
          <w:rFonts w:hint="eastAsia"/>
          <w:b/>
          <w:bCs/>
          <w:sz w:val="22"/>
          <w:szCs w:val="24"/>
        </w:rPr>
        <w:t>事業者選定の結果について</w:t>
      </w:r>
    </w:p>
    <w:p w14:paraId="46F96855" w14:textId="77777777" w:rsidR="00117D42" w:rsidRPr="00847EC6" w:rsidRDefault="00117D42"/>
    <w:p w14:paraId="69246DDA" w14:textId="0414C535" w:rsidR="00C96FAD" w:rsidRDefault="00117D42">
      <w:r>
        <w:rPr>
          <w:rFonts w:hint="eastAsia"/>
        </w:rPr>
        <w:t xml:space="preserve">　　　　　　　　　　　　　　　　　　　　　　　　　　</w:t>
      </w:r>
      <w:r w:rsidR="00100DB3">
        <w:rPr>
          <w:rFonts w:hint="eastAsia"/>
        </w:rPr>
        <w:t xml:space="preserve">　　　　　　</w:t>
      </w:r>
      <w:r w:rsidR="00847EC6" w:rsidRPr="00830D98">
        <w:rPr>
          <w:rFonts w:hint="eastAsia"/>
        </w:rPr>
        <w:t>令和</w:t>
      </w:r>
      <w:r w:rsidR="003B424B" w:rsidRPr="00830D98">
        <w:rPr>
          <w:rFonts w:hint="eastAsia"/>
        </w:rPr>
        <w:t>８</w:t>
      </w:r>
      <w:r w:rsidR="00C96FAD" w:rsidRPr="00830D98">
        <w:rPr>
          <w:rFonts w:hint="eastAsia"/>
        </w:rPr>
        <w:t>年</w:t>
      </w:r>
      <w:r w:rsidR="003C27A5" w:rsidRPr="00830D98">
        <w:rPr>
          <w:rFonts w:hint="eastAsia"/>
        </w:rPr>
        <w:t>６</w:t>
      </w:r>
      <w:r w:rsidR="00C96FAD" w:rsidRPr="00830D98">
        <w:rPr>
          <w:rFonts w:hint="eastAsia"/>
        </w:rPr>
        <w:t>月</w:t>
      </w:r>
      <w:r w:rsidR="0025701A">
        <w:rPr>
          <w:rFonts w:hint="eastAsia"/>
        </w:rPr>
        <w:t>１０</w:t>
      </w:r>
      <w:r w:rsidR="00C96FAD" w:rsidRPr="002B392E">
        <w:rPr>
          <w:rFonts w:hint="eastAsia"/>
        </w:rPr>
        <w:t>日</w:t>
      </w:r>
      <w:r w:rsidR="00F37256" w:rsidRPr="002B392E">
        <w:rPr>
          <w:rFonts w:hint="eastAsia"/>
        </w:rPr>
        <w:t>（</w:t>
      </w:r>
      <w:r w:rsidR="0025701A">
        <w:rPr>
          <w:rFonts w:hint="eastAsia"/>
        </w:rPr>
        <w:t>水</w:t>
      </w:r>
      <w:r w:rsidR="00C96FAD" w:rsidRPr="002B392E">
        <w:rPr>
          <w:rFonts w:hint="eastAsia"/>
        </w:rPr>
        <w:t>曜日）</w:t>
      </w:r>
    </w:p>
    <w:p w14:paraId="4A54E518" w14:textId="77777777" w:rsidR="00F101C0" w:rsidRPr="003B424B" w:rsidRDefault="00F101C0"/>
    <w:p w14:paraId="67253477" w14:textId="547D83E8" w:rsidR="00100DB3" w:rsidRPr="00404E76" w:rsidRDefault="00117D42">
      <w:r>
        <w:rPr>
          <w:rFonts w:hint="eastAsia"/>
        </w:rPr>
        <w:t xml:space="preserve">　</w:t>
      </w:r>
      <w:r w:rsidR="003C27A5" w:rsidRPr="003C27A5">
        <w:rPr>
          <w:rFonts w:hint="eastAsia"/>
        </w:rPr>
        <w:t>「</w:t>
      </w:r>
      <w:r w:rsidR="003C27A5" w:rsidRPr="003C27A5">
        <w:rPr>
          <w:rFonts w:hint="eastAsia"/>
        </w:rPr>
        <w:t>OSAKA</w:t>
      </w:r>
      <w:r w:rsidR="003C27A5" w:rsidRPr="003C27A5">
        <w:rPr>
          <w:rFonts w:hint="eastAsia"/>
        </w:rPr>
        <w:t>イノベーションデータラボ</w:t>
      </w:r>
      <w:r w:rsidR="003C27A5" w:rsidRPr="003C27A5">
        <w:rPr>
          <w:rFonts w:hint="eastAsia"/>
        </w:rPr>
        <w:t>2026</w:t>
      </w:r>
      <w:r w:rsidR="003C27A5" w:rsidRPr="003C27A5">
        <w:rPr>
          <w:rFonts w:hint="eastAsia"/>
        </w:rPr>
        <w:t>（仮称）」企画運営等業務</w:t>
      </w:r>
      <w:r w:rsidR="00C96FAD">
        <w:rPr>
          <w:rFonts w:hint="eastAsia"/>
        </w:rPr>
        <w:t>について、公募型プロポーザル方式により提案募集を行った結果、下記のとおり事業者を選定しました。</w:t>
      </w:r>
    </w:p>
    <w:p w14:paraId="5C48C0F6" w14:textId="77777777" w:rsidR="00F101C0" w:rsidRPr="00100DB3" w:rsidRDefault="00F101C0"/>
    <w:p w14:paraId="23579074" w14:textId="77777777" w:rsidR="00C96FAD" w:rsidRDefault="00C96FAD" w:rsidP="00117D42">
      <w:pPr>
        <w:jc w:val="center"/>
        <w:rPr>
          <w:lang w:eastAsia="zh-TW"/>
        </w:rPr>
      </w:pPr>
      <w:r>
        <w:rPr>
          <w:rFonts w:hint="eastAsia"/>
          <w:lang w:eastAsia="zh-TW"/>
        </w:rPr>
        <w:t>記</w:t>
      </w:r>
    </w:p>
    <w:p w14:paraId="7C7AEC4A" w14:textId="77777777" w:rsidR="00FF2394" w:rsidRDefault="00FF2394">
      <w:pPr>
        <w:rPr>
          <w:lang w:eastAsia="zh-TW"/>
        </w:rPr>
      </w:pPr>
    </w:p>
    <w:p w14:paraId="12C7DB55" w14:textId="7A2EFA76" w:rsidR="00C96FAD" w:rsidRDefault="00100DB3">
      <w:pPr>
        <w:rPr>
          <w:lang w:eastAsia="zh-TW"/>
        </w:rPr>
      </w:pPr>
      <w:r>
        <w:rPr>
          <w:rFonts w:hint="eastAsia"/>
          <w:lang w:eastAsia="zh-TW"/>
        </w:rPr>
        <w:t>１</w:t>
      </w:r>
      <w:r w:rsidR="00C96FAD">
        <w:rPr>
          <w:rFonts w:hint="eastAsia"/>
          <w:lang w:eastAsia="zh-TW"/>
        </w:rPr>
        <w:t xml:space="preserve">　最優秀提案事業者</w:t>
      </w:r>
    </w:p>
    <w:p w14:paraId="1D94B666" w14:textId="27241638" w:rsidR="00CC18F5" w:rsidRDefault="00C96FAD" w:rsidP="00CC18F5">
      <w:pPr>
        <w:rPr>
          <w:lang w:eastAsia="zh-TW"/>
        </w:rPr>
      </w:pPr>
      <w:r>
        <w:rPr>
          <w:rFonts w:hint="eastAsia"/>
          <w:lang w:eastAsia="zh-TW"/>
        </w:rPr>
        <w:t xml:space="preserve">　　</w:t>
      </w:r>
      <w:r w:rsidR="00CC18F5" w:rsidRPr="007B0D2D">
        <w:rPr>
          <w:rFonts w:hint="eastAsia"/>
          <w:lang w:eastAsia="zh-TW"/>
        </w:rPr>
        <w:t>株式会社</w:t>
      </w:r>
      <w:r w:rsidR="00E97C8C" w:rsidRPr="00E97C8C">
        <w:rPr>
          <w:rFonts w:hint="eastAsia"/>
          <w:lang w:eastAsia="zh-TW"/>
        </w:rPr>
        <w:t>アルファドライブ</w:t>
      </w:r>
    </w:p>
    <w:p w14:paraId="0A837711" w14:textId="4AE694AC" w:rsidR="00335F87" w:rsidRDefault="00C96FAD">
      <w:r w:rsidRPr="00F37256">
        <w:rPr>
          <w:rFonts w:hint="eastAsia"/>
        </w:rPr>
        <w:t xml:space="preserve">　　</w:t>
      </w:r>
      <w:bookmarkStart w:id="0" w:name="_Hlk231553108"/>
      <w:r w:rsidRPr="00CC18F5">
        <w:rPr>
          <w:rFonts w:hint="eastAsia"/>
        </w:rPr>
        <w:t>評価点</w:t>
      </w:r>
      <w:r w:rsidR="00E97C8C">
        <w:rPr>
          <w:rFonts w:hint="eastAsia"/>
        </w:rPr>
        <w:t>８０．６</w:t>
      </w:r>
      <w:r w:rsidRPr="00CC18F5">
        <w:rPr>
          <w:rFonts w:hint="eastAsia"/>
        </w:rPr>
        <w:t>点</w:t>
      </w:r>
      <w:r w:rsidR="00335F87">
        <w:rPr>
          <w:rFonts w:hint="eastAsia"/>
        </w:rPr>
        <w:t>（１００点満点）</w:t>
      </w:r>
    </w:p>
    <w:p w14:paraId="45BC03D3" w14:textId="43F89C9B" w:rsidR="00335F87" w:rsidRDefault="00C96FAD" w:rsidP="00335F87">
      <w:pPr>
        <w:ind w:firstLineChars="300" w:firstLine="630"/>
      </w:pPr>
      <w:r w:rsidRPr="00CC18F5">
        <w:rPr>
          <w:rFonts w:hint="eastAsia"/>
        </w:rPr>
        <w:t>うち</w:t>
      </w:r>
      <w:r>
        <w:rPr>
          <w:rFonts w:hint="eastAsia"/>
        </w:rPr>
        <w:t>価格</w:t>
      </w:r>
      <w:r w:rsidR="00335F87">
        <w:rPr>
          <w:rFonts w:hint="eastAsia"/>
        </w:rPr>
        <w:t>点</w:t>
      </w:r>
      <w:r w:rsidR="00E97C8C">
        <w:rPr>
          <w:rFonts w:hint="eastAsia"/>
        </w:rPr>
        <w:t>４．６</w:t>
      </w:r>
      <w:r>
        <w:rPr>
          <w:rFonts w:hint="eastAsia"/>
        </w:rPr>
        <w:t>点</w:t>
      </w:r>
      <w:r w:rsidR="00335F87">
        <w:rPr>
          <w:rFonts w:hint="eastAsia"/>
        </w:rPr>
        <w:t>（５点満点）</w:t>
      </w:r>
    </w:p>
    <w:p w14:paraId="693EE6FD" w14:textId="1D065B25" w:rsidR="00C96FAD" w:rsidRDefault="00C96FAD" w:rsidP="00335F87">
      <w:pPr>
        <w:ind w:firstLineChars="300" w:firstLine="630"/>
      </w:pPr>
      <w:r>
        <w:rPr>
          <w:rFonts w:hint="eastAsia"/>
        </w:rPr>
        <w:t>提案金額</w:t>
      </w:r>
      <w:r w:rsidR="00E97C8C">
        <w:rPr>
          <w:rFonts w:hint="eastAsia"/>
        </w:rPr>
        <w:t>２２，８４７，０００</w:t>
      </w:r>
      <w:r w:rsidR="00F37256">
        <w:rPr>
          <w:rFonts w:hint="eastAsia"/>
        </w:rPr>
        <w:t>円</w:t>
      </w:r>
      <w:r w:rsidR="00335F87" w:rsidRPr="00335F87">
        <w:rPr>
          <w:rFonts w:hint="eastAsia"/>
        </w:rPr>
        <w:t>（消費税及び地方消費税含む）</w:t>
      </w:r>
      <w:r w:rsidR="00335F87">
        <w:rPr>
          <w:rFonts w:hint="eastAsia"/>
        </w:rPr>
        <w:t xml:space="preserve">　</w:t>
      </w:r>
    </w:p>
    <w:bookmarkEnd w:id="0"/>
    <w:p w14:paraId="2D306B3A" w14:textId="77777777" w:rsidR="00FF2394" w:rsidRPr="00A65474" w:rsidRDefault="00FF2394"/>
    <w:p w14:paraId="358E5874" w14:textId="63913497" w:rsidR="00C96FAD" w:rsidRDefault="00100DB3">
      <w:r>
        <w:rPr>
          <w:rFonts w:hint="eastAsia"/>
        </w:rPr>
        <w:t>２</w:t>
      </w:r>
      <w:r w:rsidR="00C96FAD">
        <w:rPr>
          <w:rFonts w:hint="eastAsia"/>
        </w:rPr>
        <w:t xml:space="preserve">　提案結果の概要</w:t>
      </w:r>
    </w:p>
    <w:p w14:paraId="30E41F73" w14:textId="5BBEC061" w:rsidR="00C96FAD" w:rsidRDefault="00C96FAD">
      <w:r>
        <w:rPr>
          <w:rFonts w:hint="eastAsia"/>
        </w:rPr>
        <w:t xml:space="preserve">　</w:t>
      </w:r>
      <w:r>
        <w:rPr>
          <w:rFonts w:hint="eastAsia"/>
        </w:rPr>
        <w:t>(1)</w:t>
      </w:r>
      <w:r>
        <w:rPr>
          <w:rFonts w:hint="eastAsia"/>
        </w:rPr>
        <w:t xml:space="preserve">　提案事業者　</w:t>
      </w:r>
      <w:r w:rsidR="005806B3">
        <w:rPr>
          <w:rFonts w:hint="eastAsia"/>
        </w:rPr>
        <w:t>３</w:t>
      </w:r>
      <w:r w:rsidR="00335F87">
        <w:rPr>
          <w:rFonts w:hint="eastAsia"/>
        </w:rPr>
        <w:t>団体</w:t>
      </w:r>
      <w:r w:rsidR="007B0D2D">
        <w:rPr>
          <w:rFonts w:hint="eastAsia"/>
        </w:rPr>
        <w:t>（申込順）</w:t>
      </w:r>
    </w:p>
    <w:p w14:paraId="4ACE0615" w14:textId="46743004" w:rsidR="00A65474" w:rsidRDefault="00C96FAD" w:rsidP="00A65474">
      <w:r>
        <w:rPr>
          <w:rFonts w:hint="eastAsia"/>
        </w:rPr>
        <w:t xml:space="preserve">　　　</w:t>
      </w:r>
      <w:r w:rsidR="00A65474" w:rsidRPr="007B0D2D">
        <w:rPr>
          <w:rFonts w:hint="eastAsia"/>
        </w:rPr>
        <w:t>株式会社</w:t>
      </w:r>
      <w:bookmarkStart w:id="1" w:name="_Hlk231836600"/>
      <w:r w:rsidR="002127E9">
        <w:rPr>
          <w:rFonts w:hint="eastAsia"/>
        </w:rPr>
        <w:t>アルファドライブ</w:t>
      </w:r>
      <w:bookmarkEnd w:id="1"/>
    </w:p>
    <w:p w14:paraId="315B0760" w14:textId="7E873642" w:rsidR="00A65474" w:rsidRDefault="002127E9" w:rsidP="00A65474">
      <w:pPr>
        <w:ind w:firstLineChars="300" w:firstLine="630"/>
      </w:pPr>
      <w:r>
        <w:rPr>
          <w:rFonts w:hint="eastAsia"/>
        </w:rPr>
        <w:t>兼松</w:t>
      </w:r>
      <w:r w:rsidR="00A65474" w:rsidRPr="007B0D2D">
        <w:rPr>
          <w:rFonts w:hint="eastAsia"/>
        </w:rPr>
        <w:t>株式会社</w:t>
      </w:r>
    </w:p>
    <w:p w14:paraId="797032AC" w14:textId="21D88FDD" w:rsidR="00A65474" w:rsidRDefault="00A65474" w:rsidP="00A65474">
      <w:pPr>
        <w:ind w:firstLineChars="300" w:firstLine="630"/>
      </w:pPr>
      <w:r w:rsidRPr="007B0D2D">
        <w:rPr>
          <w:rFonts w:hint="eastAsia"/>
        </w:rPr>
        <w:t>株式会社</w:t>
      </w:r>
      <w:r w:rsidR="002127E9">
        <w:rPr>
          <w:rFonts w:hint="eastAsia"/>
        </w:rPr>
        <w:t>ロフトワーク</w:t>
      </w:r>
    </w:p>
    <w:p w14:paraId="0C13E595" w14:textId="77777777" w:rsidR="00335F87" w:rsidRDefault="00335F87" w:rsidP="00A65474">
      <w:pPr>
        <w:ind w:firstLineChars="300" w:firstLine="630"/>
      </w:pPr>
    </w:p>
    <w:p w14:paraId="48F2CC03" w14:textId="74EA33A1" w:rsidR="00FF2394" w:rsidRDefault="00335F87" w:rsidP="00335F87">
      <w:pPr>
        <w:ind w:firstLineChars="100" w:firstLine="210"/>
      </w:pPr>
      <w:r>
        <w:rPr>
          <w:rFonts w:hint="eastAsia"/>
        </w:rPr>
        <w:t>(</w:t>
      </w:r>
      <w:r>
        <w:t>2)</w:t>
      </w:r>
      <w:r>
        <w:rPr>
          <w:rFonts w:hint="eastAsia"/>
        </w:rPr>
        <w:t xml:space="preserve">　提案事業者　３団体（得点順）</w:t>
      </w:r>
      <w:r w:rsidR="00C74672">
        <w:rPr>
          <w:rFonts w:hint="eastAsia"/>
        </w:rPr>
        <w:t>※提案金額には、消費税及び地方消費税含む</w:t>
      </w:r>
    </w:p>
    <w:p w14:paraId="1D4984EC" w14:textId="0B624E7A" w:rsidR="00335F87" w:rsidRDefault="00335F87" w:rsidP="00335F87">
      <w:pPr>
        <w:ind w:firstLineChars="100" w:firstLine="210"/>
      </w:pPr>
      <w:r>
        <w:rPr>
          <w:rFonts w:hint="eastAsia"/>
        </w:rPr>
        <w:t xml:space="preserve">　　</w:t>
      </w:r>
      <w:r w:rsidRPr="00335F87">
        <w:rPr>
          <w:rFonts w:hint="eastAsia"/>
        </w:rPr>
        <w:t>評価点</w:t>
      </w:r>
      <w:r w:rsidR="00E97C8C">
        <w:rPr>
          <w:rFonts w:hint="eastAsia"/>
        </w:rPr>
        <w:t>８０．６</w:t>
      </w:r>
      <w:r w:rsidRPr="00335F87">
        <w:rPr>
          <w:rFonts w:hint="eastAsia"/>
        </w:rPr>
        <w:t>点（うち価格</w:t>
      </w:r>
      <w:r w:rsidR="005666ED">
        <w:rPr>
          <w:rFonts w:hint="eastAsia"/>
        </w:rPr>
        <w:t xml:space="preserve">点　</w:t>
      </w:r>
      <w:r w:rsidR="00E97C8C">
        <w:rPr>
          <w:rFonts w:hint="eastAsia"/>
        </w:rPr>
        <w:t>４．６</w:t>
      </w:r>
      <w:r w:rsidRPr="00335F87">
        <w:rPr>
          <w:rFonts w:hint="eastAsia"/>
        </w:rPr>
        <w:t>点；提案金額</w:t>
      </w:r>
      <w:r w:rsidR="00E97C8C">
        <w:rPr>
          <w:rFonts w:hint="eastAsia"/>
        </w:rPr>
        <w:t>２２，８４７，０００</w:t>
      </w:r>
      <w:r w:rsidRPr="00335F87">
        <w:rPr>
          <w:rFonts w:hint="eastAsia"/>
        </w:rPr>
        <w:t>円）</w:t>
      </w:r>
    </w:p>
    <w:p w14:paraId="54F62FC8" w14:textId="54FA9B41" w:rsidR="00335F87" w:rsidRDefault="00335F87" w:rsidP="00335F87">
      <w:pPr>
        <w:ind w:firstLineChars="100" w:firstLine="210"/>
      </w:pPr>
      <w:r>
        <w:rPr>
          <w:rFonts w:hint="eastAsia"/>
        </w:rPr>
        <w:t xml:space="preserve">　　</w:t>
      </w:r>
      <w:r w:rsidRPr="00335F87">
        <w:rPr>
          <w:rFonts w:hint="eastAsia"/>
        </w:rPr>
        <w:t>評価点</w:t>
      </w:r>
      <w:r w:rsidR="00E97C8C">
        <w:rPr>
          <w:rFonts w:hint="eastAsia"/>
        </w:rPr>
        <w:t>７７．７</w:t>
      </w:r>
      <w:r w:rsidRPr="00335F87">
        <w:rPr>
          <w:rFonts w:hint="eastAsia"/>
        </w:rPr>
        <w:t>点（うち</w:t>
      </w:r>
      <w:r w:rsidR="005666ED">
        <w:rPr>
          <w:rFonts w:hint="eastAsia"/>
        </w:rPr>
        <w:t xml:space="preserve">価格点　</w:t>
      </w:r>
      <w:r w:rsidR="00E97C8C">
        <w:rPr>
          <w:rFonts w:hint="eastAsia"/>
        </w:rPr>
        <w:t>４．７</w:t>
      </w:r>
      <w:r w:rsidRPr="00335F87">
        <w:rPr>
          <w:rFonts w:hint="eastAsia"/>
        </w:rPr>
        <w:t>点；提案金額</w:t>
      </w:r>
      <w:r w:rsidR="00E97C8C">
        <w:rPr>
          <w:rFonts w:hint="eastAsia"/>
        </w:rPr>
        <w:t>２２，２９８，９１９</w:t>
      </w:r>
      <w:r w:rsidRPr="00335F87">
        <w:rPr>
          <w:rFonts w:hint="eastAsia"/>
        </w:rPr>
        <w:t>円）</w:t>
      </w:r>
    </w:p>
    <w:p w14:paraId="0F38FBCA" w14:textId="0CE6B30F" w:rsidR="00335F87" w:rsidRDefault="00335F87" w:rsidP="00335F87">
      <w:pPr>
        <w:ind w:firstLineChars="100" w:firstLine="210"/>
      </w:pPr>
      <w:r>
        <w:rPr>
          <w:rFonts w:hint="eastAsia"/>
        </w:rPr>
        <w:t xml:space="preserve">　　</w:t>
      </w:r>
      <w:r w:rsidRPr="00335F87">
        <w:rPr>
          <w:rFonts w:hint="eastAsia"/>
        </w:rPr>
        <w:t>評価点</w:t>
      </w:r>
      <w:r w:rsidR="00E97C8C">
        <w:rPr>
          <w:rFonts w:hint="eastAsia"/>
        </w:rPr>
        <w:t>６９．３</w:t>
      </w:r>
      <w:r w:rsidRPr="00335F87">
        <w:rPr>
          <w:rFonts w:hint="eastAsia"/>
        </w:rPr>
        <w:t>点（うち価格</w:t>
      </w:r>
      <w:r w:rsidR="005666ED">
        <w:rPr>
          <w:rFonts w:hint="eastAsia"/>
        </w:rPr>
        <w:t xml:space="preserve">点　</w:t>
      </w:r>
      <w:r w:rsidR="00E97C8C">
        <w:rPr>
          <w:rFonts w:hint="eastAsia"/>
        </w:rPr>
        <w:t>５．０</w:t>
      </w:r>
      <w:r w:rsidRPr="00335F87">
        <w:rPr>
          <w:rFonts w:hint="eastAsia"/>
        </w:rPr>
        <w:t>点；提案金額</w:t>
      </w:r>
      <w:r w:rsidR="00E97C8C">
        <w:rPr>
          <w:rFonts w:hint="eastAsia"/>
        </w:rPr>
        <w:t>２０，９００，０００</w:t>
      </w:r>
      <w:r w:rsidRPr="00335F87">
        <w:rPr>
          <w:rFonts w:hint="eastAsia"/>
        </w:rPr>
        <w:t>円）</w:t>
      </w:r>
    </w:p>
    <w:p w14:paraId="1CF764F2" w14:textId="77777777" w:rsidR="00335F87" w:rsidRDefault="00335F87" w:rsidP="00335F87">
      <w:pPr>
        <w:ind w:firstLineChars="100" w:firstLine="210"/>
      </w:pPr>
    </w:p>
    <w:p w14:paraId="281D666A" w14:textId="78C7C9D3" w:rsidR="00540AAE" w:rsidRPr="008502DA" w:rsidRDefault="00677E56" w:rsidP="00540AAE">
      <w:pPr>
        <w:rPr>
          <w:rFonts w:ascii="ＭＳ 明朝" w:eastAsia="ＭＳ 明朝" w:hAnsi="ＭＳ 明朝"/>
          <w:szCs w:val="21"/>
        </w:rPr>
      </w:pPr>
      <w:r>
        <w:rPr>
          <w:rFonts w:hint="eastAsia"/>
        </w:rPr>
        <w:t xml:space="preserve">　</w:t>
      </w:r>
      <w:bookmarkStart w:id="2" w:name="_Hlk231827266"/>
      <w:r>
        <w:rPr>
          <w:rFonts w:hint="eastAsia"/>
        </w:rPr>
        <w:t>(</w:t>
      </w:r>
      <w:r w:rsidR="00335F87">
        <w:t>3</w:t>
      </w:r>
      <w:r>
        <w:rPr>
          <w:rFonts w:hint="eastAsia"/>
        </w:rPr>
        <w:t>)</w:t>
      </w:r>
      <w:r w:rsidR="002544EA">
        <w:rPr>
          <w:rFonts w:hint="eastAsia"/>
        </w:rPr>
        <w:t xml:space="preserve">　</w:t>
      </w:r>
      <w:r w:rsidR="00B8210D" w:rsidRPr="00217780">
        <w:rPr>
          <w:rFonts w:ascii="ＭＳ 明朝" w:eastAsia="ＭＳ 明朝" w:hAnsi="ＭＳ 明朝" w:hint="eastAsia"/>
          <w:szCs w:val="21"/>
        </w:rPr>
        <w:t>最優秀提案事業者の選定理由</w:t>
      </w:r>
    </w:p>
    <w:p w14:paraId="6E06EC0A" w14:textId="75B2AAC9" w:rsidR="00F101C0" w:rsidRPr="00F101C0" w:rsidRDefault="00F101C0" w:rsidP="00464735">
      <w:pPr>
        <w:ind w:leftChars="100" w:left="420" w:hangingChars="100" w:hanging="210"/>
        <w:rPr>
          <w:rFonts w:ascii="ＭＳ 明朝" w:eastAsia="ＭＳ 明朝" w:hAnsi="ＭＳ 明朝"/>
          <w:szCs w:val="21"/>
        </w:rPr>
      </w:pPr>
      <w:r w:rsidRPr="00F101C0">
        <w:rPr>
          <w:rFonts w:ascii="ＭＳ 明朝" w:eastAsia="ＭＳ 明朝" w:hAnsi="ＭＳ 明朝" w:hint="eastAsia"/>
          <w:szCs w:val="21"/>
        </w:rPr>
        <w:t>・</w:t>
      </w:r>
      <w:r w:rsidR="00464735" w:rsidRPr="00464735">
        <w:rPr>
          <w:rFonts w:ascii="ＭＳ 明朝" w:eastAsia="ＭＳ 明朝" w:hAnsi="ＭＳ 明朝" w:hint="eastAsia"/>
          <w:szCs w:val="21"/>
        </w:rPr>
        <w:t>過去の事例に基づき地域課題に即したテーマを選定し</w:t>
      </w:r>
      <w:r w:rsidRPr="00F101C0">
        <w:rPr>
          <w:rFonts w:ascii="ＭＳ 明朝" w:eastAsia="ＭＳ 明朝" w:hAnsi="ＭＳ 明朝" w:hint="eastAsia"/>
          <w:szCs w:val="21"/>
        </w:rPr>
        <w:t>、実証実験から事業化までを見据えた提案となっている。</w:t>
      </w:r>
    </w:p>
    <w:p w14:paraId="1A9A3B77" w14:textId="1650EC91" w:rsidR="00F101C0" w:rsidRPr="00F101C0" w:rsidRDefault="00F101C0" w:rsidP="005E02C6">
      <w:pPr>
        <w:ind w:leftChars="100" w:left="420" w:hangingChars="100" w:hanging="210"/>
        <w:rPr>
          <w:rFonts w:ascii="ＭＳ 明朝" w:eastAsia="ＭＳ 明朝" w:hAnsi="ＭＳ 明朝"/>
          <w:szCs w:val="21"/>
        </w:rPr>
      </w:pPr>
      <w:r w:rsidRPr="00F101C0">
        <w:rPr>
          <w:rFonts w:ascii="ＭＳ 明朝" w:eastAsia="ＭＳ 明朝" w:hAnsi="ＭＳ 明朝" w:hint="eastAsia"/>
          <w:szCs w:val="21"/>
        </w:rPr>
        <w:t>・運営面においても、独自の支援実績や豊富なノウハウを有しており、ユースケース創出が期待できる。</w:t>
      </w:r>
    </w:p>
    <w:p w14:paraId="34F9031C" w14:textId="5F69CC19" w:rsidR="00F101C0" w:rsidRPr="008502DA" w:rsidRDefault="00F101C0" w:rsidP="008502DA">
      <w:pPr>
        <w:ind w:firstLineChars="100" w:firstLine="210"/>
        <w:rPr>
          <w:rFonts w:ascii="ＭＳ 明朝" w:eastAsia="ＭＳ 明朝" w:hAnsi="ＭＳ 明朝"/>
          <w:szCs w:val="21"/>
          <w:highlight w:val="yellow"/>
        </w:rPr>
      </w:pPr>
      <w:r w:rsidRPr="00F101C0">
        <w:rPr>
          <w:rFonts w:ascii="ＭＳ 明朝" w:eastAsia="ＭＳ 明朝" w:hAnsi="ＭＳ 明朝" w:hint="eastAsia"/>
          <w:szCs w:val="21"/>
        </w:rPr>
        <w:t>・自社ネットワークを活用した情報発信や参加者確保の取組が期待できる。</w:t>
      </w:r>
      <w:bookmarkEnd w:id="2"/>
    </w:p>
    <w:p w14:paraId="201DA5AA" w14:textId="77777777" w:rsidR="00F101C0" w:rsidRPr="0057325D" w:rsidRDefault="00F101C0"/>
    <w:p w14:paraId="3EA222EF" w14:textId="3DD8E207" w:rsidR="00B8210D" w:rsidRDefault="00117D42">
      <w:r>
        <w:rPr>
          <w:rFonts w:hint="eastAsia"/>
        </w:rPr>
        <w:t xml:space="preserve">　</w:t>
      </w:r>
      <w:r>
        <w:rPr>
          <w:rFonts w:hint="eastAsia"/>
        </w:rPr>
        <w:t>(</w:t>
      </w:r>
      <w:r w:rsidR="002544EA">
        <w:t>3</w:t>
      </w:r>
      <w:r>
        <w:rPr>
          <w:rFonts w:hint="eastAsia"/>
        </w:rPr>
        <w:t>)</w:t>
      </w:r>
      <w:r>
        <w:rPr>
          <w:rFonts w:hint="eastAsia"/>
        </w:rPr>
        <w:t xml:space="preserve">　選定委員会委員（順不同、敬称略</w:t>
      </w:r>
      <w:r w:rsidR="0047470F">
        <w:rPr>
          <w:rFonts w:hint="eastAsia"/>
        </w:rPr>
        <w:t>、</w:t>
      </w:r>
      <w:r w:rsidR="0047470F" w:rsidRPr="0047470F">
        <w:rPr>
          <w:rFonts w:hint="eastAsia"/>
        </w:rPr>
        <w:t>○印は議長</w:t>
      </w:r>
      <w:r>
        <w:rPr>
          <w:rFonts w:hint="eastAsia"/>
        </w:rPr>
        <w:t>）</w:t>
      </w:r>
    </w:p>
    <w:tbl>
      <w:tblPr>
        <w:tblStyle w:val="a7"/>
        <w:tblW w:w="9639" w:type="dxa"/>
        <w:tblInd w:w="137" w:type="dxa"/>
        <w:tblLook w:val="04A0" w:firstRow="1" w:lastRow="0" w:firstColumn="1" w:lastColumn="0" w:noHBand="0" w:noVBand="1"/>
      </w:tblPr>
      <w:tblGrid>
        <w:gridCol w:w="2977"/>
        <w:gridCol w:w="1276"/>
        <w:gridCol w:w="5386"/>
      </w:tblGrid>
      <w:tr w:rsidR="0047470F" w14:paraId="6DFD43FA" w14:textId="77777777" w:rsidTr="00E069D6">
        <w:tc>
          <w:tcPr>
            <w:tcW w:w="2977" w:type="dxa"/>
            <w:shd w:val="clear" w:color="auto" w:fill="F2F2F2" w:themeFill="background1" w:themeFillShade="F2"/>
          </w:tcPr>
          <w:p w14:paraId="6ABE7D9B" w14:textId="77777777" w:rsidR="0047470F" w:rsidRPr="00217780" w:rsidRDefault="0047470F" w:rsidP="0025788B">
            <w:pPr>
              <w:jc w:val="center"/>
              <w:rPr>
                <w:rFonts w:asciiTheme="minorEastAsia" w:hAnsiTheme="minorEastAsia"/>
              </w:rPr>
            </w:pPr>
            <w:r w:rsidRPr="00217780">
              <w:rPr>
                <w:rFonts w:asciiTheme="minorEastAsia" w:hAnsiTheme="minorEastAsia" w:hint="eastAsia"/>
              </w:rPr>
              <w:t>所属</w:t>
            </w:r>
          </w:p>
        </w:tc>
        <w:tc>
          <w:tcPr>
            <w:tcW w:w="1276" w:type="dxa"/>
            <w:shd w:val="clear" w:color="auto" w:fill="F2F2F2" w:themeFill="background1" w:themeFillShade="F2"/>
          </w:tcPr>
          <w:p w14:paraId="28E5A4B6" w14:textId="77777777" w:rsidR="0047470F" w:rsidRPr="00217780" w:rsidRDefault="0047470F" w:rsidP="0025788B">
            <w:pPr>
              <w:jc w:val="center"/>
              <w:rPr>
                <w:rFonts w:asciiTheme="minorEastAsia" w:hAnsiTheme="minorEastAsia"/>
              </w:rPr>
            </w:pPr>
            <w:r w:rsidRPr="00217780">
              <w:rPr>
                <w:rFonts w:asciiTheme="minorEastAsia" w:hAnsiTheme="minorEastAsia" w:hint="eastAsia"/>
              </w:rPr>
              <w:t>委員名</w:t>
            </w:r>
          </w:p>
        </w:tc>
        <w:tc>
          <w:tcPr>
            <w:tcW w:w="5386" w:type="dxa"/>
            <w:shd w:val="clear" w:color="auto" w:fill="F2F2F2" w:themeFill="background1" w:themeFillShade="F2"/>
          </w:tcPr>
          <w:p w14:paraId="0CECA832" w14:textId="77777777" w:rsidR="0047470F" w:rsidRPr="00217780" w:rsidRDefault="0047470F" w:rsidP="0025788B">
            <w:pPr>
              <w:jc w:val="center"/>
              <w:rPr>
                <w:rFonts w:asciiTheme="minorEastAsia" w:hAnsiTheme="minorEastAsia"/>
              </w:rPr>
            </w:pPr>
            <w:r w:rsidRPr="00217780">
              <w:rPr>
                <w:rFonts w:asciiTheme="minorEastAsia" w:hAnsiTheme="minorEastAsia" w:hint="eastAsia"/>
              </w:rPr>
              <w:t>選任理由</w:t>
            </w:r>
          </w:p>
        </w:tc>
      </w:tr>
      <w:tr w:rsidR="0047470F" w14:paraId="47757282" w14:textId="77777777" w:rsidTr="00E069D6">
        <w:trPr>
          <w:trHeight w:val="1283"/>
        </w:trPr>
        <w:tc>
          <w:tcPr>
            <w:tcW w:w="2977" w:type="dxa"/>
            <w:vAlign w:val="center"/>
          </w:tcPr>
          <w:p w14:paraId="04CC4A82" w14:textId="0C74DB62" w:rsidR="001E42B8" w:rsidRPr="001E42B8" w:rsidRDefault="001E42B8" w:rsidP="001E42B8">
            <w:pPr>
              <w:rPr>
                <w:rFonts w:asciiTheme="minorEastAsia" w:hAnsiTheme="minorEastAsia"/>
                <w:lang w:eastAsia="zh-TW"/>
              </w:rPr>
            </w:pPr>
            <w:r w:rsidRPr="001E42B8">
              <w:rPr>
                <w:rFonts w:asciiTheme="minorEastAsia" w:hAnsiTheme="minorEastAsia" w:hint="eastAsia"/>
                <w:lang w:eastAsia="zh-TW"/>
              </w:rPr>
              <w:t>近畿大学　経営学部　教授</w:t>
            </w:r>
          </w:p>
          <w:p w14:paraId="2656FA30" w14:textId="77777777" w:rsidR="001E42B8" w:rsidRDefault="001E42B8" w:rsidP="001E42B8">
            <w:pPr>
              <w:rPr>
                <w:rFonts w:asciiTheme="minorEastAsia" w:eastAsia="PMingLiU" w:hAnsiTheme="minorEastAsia"/>
                <w:lang w:eastAsia="zh-TW"/>
              </w:rPr>
            </w:pPr>
            <w:r w:rsidRPr="001E42B8">
              <w:rPr>
                <w:rFonts w:asciiTheme="minorEastAsia" w:hAnsiTheme="minorEastAsia" w:hint="eastAsia"/>
                <w:lang w:eastAsia="zh-TW"/>
              </w:rPr>
              <w:t xml:space="preserve">近畿大学　</w:t>
            </w:r>
          </w:p>
          <w:p w14:paraId="2825C868" w14:textId="045E079E" w:rsidR="0047470F" w:rsidRPr="00530B18" w:rsidRDefault="001E42B8" w:rsidP="001E42B8">
            <w:pPr>
              <w:rPr>
                <w:rFonts w:asciiTheme="minorEastAsia" w:hAnsiTheme="minorEastAsia"/>
                <w:highlight w:val="yellow"/>
                <w:lang w:eastAsia="zh-TW"/>
              </w:rPr>
            </w:pPr>
            <w:r w:rsidRPr="001E42B8">
              <w:rPr>
                <w:rFonts w:asciiTheme="minorEastAsia" w:hAnsiTheme="minorEastAsia" w:hint="eastAsia"/>
                <w:lang w:eastAsia="zh-TW"/>
              </w:rPr>
              <w:t>経営イノベーション研究所　所長</w:t>
            </w:r>
          </w:p>
        </w:tc>
        <w:tc>
          <w:tcPr>
            <w:tcW w:w="1276" w:type="dxa"/>
            <w:vAlign w:val="center"/>
          </w:tcPr>
          <w:p w14:paraId="4C85F78D" w14:textId="183BE667" w:rsidR="0047470F" w:rsidRPr="00530B18" w:rsidRDefault="001E42B8" w:rsidP="00F37256">
            <w:pPr>
              <w:jc w:val="center"/>
              <w:rPr>
                <w:rFonts w:asciiTheme="minorEastAsia" w:hAnsiTheme="minorEastAsia"/>
                <w:highlight w:val="yellow"/>
              </w:rPr>
            </w:pPr>
            <w:r w:rsidRPr="001E42B8">
              <w:rPr>
                <w:rFonts w:asciiTheme="minorEastAsia" w:hAnsiTheme="minorEastAsia" w:hint="eastAsia"/>
              </w:rPr>
              <w:t>文能　照之</w:t>
            </w:r>
            <w:r w:rsidR="00DE4C30" w:rsidRPr="00530B18">
              <w:rPr>
                <w:rFonts w:asciiTheme="minorEastAsia" w:hAnsiTheme="minorEastAsia" w:hint="eastAsia"/>
                <w:highlight w:val="yellow"/>
              </w:rPr>
              <w:t xml:space="preserve">　</w:t>
            </w:r>
            <w:r w:rsidR="0047470F" w:rsidRPr="001E42B8">
              <w:rPr>
                <w:rFonts w:asciiTheme="minorEastAsia" w:hAnsiTheme="minorEastAsia" w:hint="eastAsia"/>
              </w:rPr>
              <w:t>(○</w:t>
            </w:r>
            <w:r w:rsidR="0047470F" w:rsidRPr="001E42B8">
              <w:rPr>
                <w:rFonts w:asciiTheme="minorEastAsia" w:hAnsiTheme="minorEastAsia"/>
              </w:rPr>
              <w:t>）</w:t>
            </w:r>
          </w:p>
        </w:tc>
        <w:tc>
          <w:tcPr>
            <w:tcW w:w="5386" w:type="dxa"/>
            <w:vAlign w:val="center"/>
          </w:tcPr>
          <w:p w14:paraId="4A76B7C9" w14:textId="0A36C617" w:rsidR="0047470F" w:rsidRPr="00530B18" w:rsidRDefault="008070A7" w:rsidP="003D565D">
            <w:pPr>
              <w:rPr>
                <w:rFonts w:asciiTheme="minorEastAsia" w:hAnsiTheme="minorEastAsia"/>
                <w:highlight w:val="yellow"/>
              </w:rPr>
            </w:pPr>
            <w:r w:rsidRPr="008070A7">
              <w:rPr>
                <w:rFonts w:asciiTheme="minorEastAsia" w:hAnsiTheme="minorEastAsia" w:hint="eastAsia"/>
              </w:rPr>
              <w:t>経営学、及び公共政策に関する幅広い知見を有し、本事業の提案内容について、事業目的との整合性等の妥当性・実行性を審査いただくため。</w:t>
            </w:r>
          </w:p>
        </w:tc>
      </w:tr>
      <w:tr w:rsidR="0047470F" w14:paraId="4B092489" w14:textId="77777777" w:rsidTr="00E069D6">
        <w:trPr>
          <w:trHeight w:val="1259"/>
        </w:trPr>
        <w:tc>
          <w:tcPr>
            <w:tcW w:w="2977" w:type="dxa"/>
            <w:vAlign w:val="center"/>
          </w:tcPr>
          <w:p w14:paraId="1978BC20" w14:textId="73474ECD" w:rsidR="00DE3242" w:rsidRPr="00DE3242" w:rsidRDefault="00DE3242" w:rsidP="00DE3242">
            <w:pPr>
              <w:rPr>
                <w:rFonts w:asciiTheme="minorEastAsia" w:hAnsiTheme="minorEastAsia"/>
                <w:lang w:eastAsia="zh-TW"/>
              </w:rPr>
            </w:pPr>
            <w:r w:rsidRPr="00DE3242">
              <w:rPr>
                <w:rFonts w:asciiTheme="minorEastAsia" w:hAnsiTheme="minorEastAsia" w:hint="eastAsia"/>
                <w:lang w:eastAsia="zh-TW"/>
              </w:rPr>
              <w:lastRenderedPageBreak/>
              <w:t>一般社団法人</w:t>
            </w:r>
          </w:p>
          <w:p w14:paraId="27A2C0AF" w14:textId="77777777" w:rsidR="0047470F" w:rsidRDefault="00DE3242" w:rsidP="00DE3242">
            <w:pPr>
              <w:rPr>
                <w:rFonts w:asciiTheme="minorEastAsia" w:eastAsia="PMingLiU" w:hAnsiTheme="minorEastAsia"/>
                <w:lang w:eastAsia="zh-TW"/>
              </w:rPr>
            </w:pPr>
            <w:r w:rsidRPr="00DE3242">
              <w:rPr>
                <w:rFonts w:asciiTheme="minorEastAsia" w:hAnsiTheme="minorEastAsia" w:hint="eastAsia"/>
                <w:lang w:eastAsia="zh-TW"/>
              </w:rPr>
              <w:t>大阪府中小企業診断士協会</w:t>
            </w:r>
          </w:p>
          <w:p w14:paraId="7FB6D2EB" w14:textId="489ACADF" w:rsidR="00DE3242" w:rsidRPr="00DE3242" w:rsidRDefault="00DE3242" w:rsidP="0028226E">
            <w:pPr>
              <w:rPr>
                <w:rFonts w:asciiTheme="minorEastAsia" w:eastAsia="PMingLiU" w:hAnsiTheme="minorEastAsia"/>
                <w:highlight w:val="yellow"/>
              </w:rPr>
            </w:pPr>
            <w:r>
              <w:rPr>
                <w:rFonts w:asciiTheme="minorEastAsia" w:hAnsiTheme="minorEastAsia" w:hint="eastAsia"/>
              </w:rPr>
              <w:t>中小企業診断士</w:t>
            </w:r>
          </w:p>
        </w:tc>
        <w:tc>
          <w:tcPr>
            <w:tcW w:w="1276" w:type="dxa"/>
            <w:vAlign w:val="center"/>
          </w:tcPr>
          <w:p w14:paraId="23C67E94" w14:textId="71CE9E2F" w:rsidR="0047470F" w:rsidRPr="00530B18" w:rsidRDefault="00DE3242" w:rsidP="003D565D">
            <w:pPr>
              <w:rPr>
                <w:rFonts w:asciiTheme="minorEastAsia" w:hAnsiTheme="minorEastAsia"/>
                <w:highlight w:val="yellow"/>
              </w:rPr>
            </w:pPr>
            <w:r w:rsidRPr="00DE3242">
              <w:rPr>
                <w:rFonts w:asciiTheme="minorEastAsia" w:hAnsiTheme="minorEastAsia" w:hint="eastAsia"/>
              </w:rPr>
              <w:t>前薗　浩也</w:t>
            </w:r>
          </w:p>
        </w:tc>
        <w:tc>
          <w:tcPr>
            <w:tcW w:w="5386" w:type="dxa"/>
            <w:vAlign w:val="center"/>
          </w:tcPr>
          <w:p w14:paraId="10F2BB53" w14:textId="568C79F5" w:rsidR="0047470F" w:rsidRPr="00530B18" w:rsidRDefault="008070A7" w:rsidP="003D565D">
            <w:pPr>
              <w:rPr>
                <w:rFonts w:asciiTheme="minorEastAsia" w:hAnsiTheme="minorEastAsia"/>
                <w:highlight w:val="yellow"/>
              </w:rPr>
            </w:pPr>
            <w:r w:rsidRPr="008070A7">
              <w:rPr>
                <w:rFonts w:asciiTheme="minorEastAsia" w:hAnsiTheme="minorEastAsia" w:hint="eastAsia"/>
              </w:rPr>
              <w:t>経営や事業診断の専門家であり、新規事業創出の手法及び企画内容の妥当性ついて審査いただくため。</w:t>
            </w:r>
          </w:p>
        </w:tc>
      </w:tr>
      <w:tr w:rsidR="0047470F" w14:paraId="2059C691" w14:textId="77777777" w:rsidTr="00E069D6">
        <w:trPr>
          <w:trHeight w:val="838"/>
        </w:trPr>
        <w:tc>
          <w:tcPr>
            <w:tcW w:w="2977" w:type="dxa"/>
            <w:vAlign w:val="center"/>
          </w:tcPr>
          <w:p w14:paraId="03ABCCA3" w14:textId="16E0A5C1" w:rsidR="0047470F" w:rsidRDefault="00DE3242" w:rsidP="002544EA">
            <w:pPr>
              <w:rPr>
                <w:rFonts w:asciiTheme="minorEastAsia" w:hAnsiTheme="minorEastAsia"/>
              </w:rPr>
            </w:pPr>
            <w:r w:rsidRPr="00DE3242">
              <w:rPr>
                <w:rFonts w:asciiTheme="minorEastAsia" w:hAnsiTheme="minorEastAsia" w:hint="eastAsia"/>
              </w:rPr>
              <w:t>長野総合法律事務所</w:t>
            </w:r>
          </w:p>
          <w:p w14:paraId="7190E626" w14:textId="0D910FF6" w:rsidR="00DE3242" w:rsidRPr="008070A7" w:rsidRDefault="008070A7" w:rsidP="008070A7">
            <w:pPr>
              <w:rPr>
                <w:rFonts w:asciiTheme="minorEastAsia" w:hAnsiTheme="minorEastAsia"/>
              </w:rPr>
            </w:pPr>
            <w:r>
              <w:rPr>
                <w:rFonts w:asciiTheme="minorEastAsia" w:hAnsiTheme="minorEastAsia" w:hint="eastAsia"/>
              </w:rPr>
              <w:t>（</w:t>
            </w:r>
            <w:r w:rsidRPr="008070A7">
              <w:rPr>
                <w:rFonts w:asciiTheme="minorEastAsia" w:hAnsiTheme="minorEastAsia" w:hint="eastAsia"/>
              </w:rPr>
              <w:t>大阪弁護士会</w:t>
            </w:r>
            <w:r>
              <w:rPr>
                <w:rFonts w:asciiTheme="minorEastAsia" w:hAnsiTheme="minorEastAsia" w:hint="eastAsia"/>
              </w:rPr>
              <w:t xml:space="preserve">　</w:t>
            </w:r>
            <w:r w:rsidR="00DE3242">
              <w:rPr>
                <w:rFonts w:asciiTheme="minorEastAsia" w:hAnsiTheme="minorEastAsia" w:hint="eastAsia"/>
              </w:rPr>
              <w:t>弁護士</w:t>
            </w:r>
            <w:r>
              <w:rPr>
                <w:rFonts w:asciiTheme="minorEastAsia" w:hAnsiTheme="minorEastAsia" w:hint="eastAsia"/>
              </w:rPr>
              <w:t>）</w:t>
            </w:r>
          </w:p>
        </w:tc>
        <w:tc>
          <w:tcPr>
            <w:tcW w:w="1276" w:type="dxa"/>
            <w:vAlign w:val="center"/>
          </w:tcPr>
          <w:p w14:paraId="5EDA4134" w14:textId="667131E3" w:rsidR="0047470F" w:rsidRPr="00530B18" w:rsidRDefault="00DE3242" w:rsidP="003D565D">
            <w:pPr>
              <w:rPr>
                <w:rFonts w:asciiTheme="minorEastAsia" w:hAnsiTheme="minorEastAsia"/>
                <w:highlight w:val="yellow"/>
              </w:rPr>
            </w:pPr>
            <w:r w:rsidRPr="00DE3242">
              <w:rPr>
                <w:rFonts w:asciiTheme="minorEastAsia" w:hAnsiTheme="minorEastAsia" w:hint="eastAsia"/>
              </w:rPr>
              <w:t>崎原　卓</w:t>
            </w:r>
          </w:p>
        </w:tc>
        <w:tc>
          <w:tcPr>
            <w:tcW w:w="5386" w:type="dxa"/>
            <w:vAlign w:val="center"/>
          </w:tcPr>
          <w:p w14:paraId="76045C67" w14:textId="1CF83AE3" w:rsidR="0047470F" w:rsidRPr="00530B18" w:rsidRDefault="008070A7" w:rsidP="003D565D">
            <w:pPr>
              <w:rPr>
                <w:rFonts w:asciiTheme="minorEastAsia" w:hAnsiTheme="minorEastAsia"/>
                <w:highlight w:val="yellow"/>
              </w:rPr>
            </w:pPr>
            <w:r w:rsidRPr="008070A7">
              <w:rPr>
                <w:rFonts w:asciiTheme="minorEastAsia" w:hAnsiTheme="minorEastAsia" w:hint="eastAsia"/>
              </w:rPr>
              <w:t>法律の専門家として、法的な観点から個人情報の保護やコンプライアンスの遵守に精通しており、公平・公正に審査していただくため。</w:t>
            </w:r>
          </w:p>
        </w:tc>
      </w:tr>
    </w:tbl>
    <w:p w14:paraId="703CCDD9" w14:textId="67B1EEAC" w:rsidR="00540AAE" w:rsidRDefault="00540AAE" w:rsidP="00117D42"/>
    <w:sectPr w:rsidR="00540AAE" w:rsidSect="0057325D">
      <w:headerReference w:type="default" r:id="rId7"/>
      <w:pgSz w:w="11906" w:h="16838" w:code="9"/>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5E38" w14:textId="77777777" w:rsidR="00B80B63" w:rsidRDefault="00B80B63" w:rsidP="00DA34A2">
      <w:r>
        <w:separator/>
      </w:r>
    </w:p>
  </w:endnote>
  <w:endnote w:type="continuationSeparator" w:id="0">
    <w:p w14:paraId="11B813AB" w14:textId="77777777" w:rsidR="00B80B63" w:rsidRDefault="00B80B63" w:rsidP="00D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7ED3" w14:textId="77777777" w:rsidR="00B80B63" w:rsidRDefault="00B80B63" w:rsidP="00DA34A2">
      <w:r>
        <w:separator/>
      </w:r>
    </w:p>
  </w:footnote>
  <w:footnote w:type="continuationSeparator" w:id="0">
    <w:p w14:paraId="29C7F905" w14:textId="77777777" w:rsidR="00B80B63" w:rsidRDefault="00B80B63" w:rsidP="00DA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E427" w14:textId="237CBAEA" w:rsidR="00E92367" w:rsidRDefault="00E92367" w:rsidP="00E9236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0892"/>
    <w:multiLevelType w:val="hybridMultilevel"/>
    <w:tmpl w:val="AC061442"/>
    <w:lvl w:ilvl="0" w:tplc="A618776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AD"/>
    <w:rsid w:val="000266FC"/>
    <w:rsid w:val="000814AD"/>
    <w:rsid w:val="0008752A"/>
    <w:rsid w:val="000A077F"/>
    <w:rsid w:val="000A3C6C"/>
    <w:rsid w:val="000D0494"/>
    <w:rsid w:val="00100DB3"/>
    <w:rsid w:val="00117D42"/>
    <w:rsid w:val="00170F56"/>
    <w:rsid w:val="0017225A"/>
    <w:rsid w:val="00177279"/>
    <w:rsid w:val="00180E2A"/>
    <w:rsid w:val="001839F6"/>
    <w:rsid w:val="001A2D01"/>
    <w:rsid w:val="001D00E9"/>
    <w:rsid w:val="001E42B8"/>
    <w:rsid w:val="001E6CD3"/>
    <w:rsid w:val="001E7263"/>
    <w:rsid w:val="001E7381"/>
    <w:rsid w:val="0020788E"/>
    <w:rsid w:val="002127E9"/>
    <w:rsid w:val="00217780"/>
    <w:rsid w:val="00223829"/>
    <w:rsid w:val="00226B69"/>
    <w:rsid w:val="002544EA"/>
    <w:rsid w:val="002553E9"/>
    <w:rsid w:val="0025701A"/>
    <w:rsid w:val="0025788B"/>
    <w:rsid w:val="0028226E"/>
    <w:rsid w:val="00295726"/>
    <w:rsid w:val="002B228E"/>
    <w:rsid w:val="002B392E"/>
    <w:rsid w:val="002E0E16"/>
    <w:rsid w:val="002F4500"/>
    <w:rsid w:val="0032759A"/>
    <w:rsid w:val="003349D9"/>
    <w:rsid w:val="00335F87"/>
    <w:rsid w:val="00384796"/>
    <w:rsid w:val="003B27BF"/>
    <w:rsid w:val="003B424B"/>
    <w:rsid w:val="003C27A5"/>
    <w:rsid w:val="003E7A3F"/>
    <w:rsid w:val="00404D8B"/>
    <w:rsid w:val="00404E76"/>
    <w:rsid w:val="0042360C"/>
    <w:rsid w:val="00433EA5"/>
    <w:rsid w:val="00464735"/>
    <w:rsid w:val="0047470F"/>
    <w:rsid w:val="004D4D38"/>
    <w:rsid w:val="00530B18"/>
    <w:rsid w:val="00540AAE"/>
    <w:rsid w:val="00552486"/>
    <w:rsid w:val="00562162"/>
    <w:rsid w:val="005666ED"/>
    <w:rsid w:val="0057325D"/>
    <w:rsid w:val="005806B3"/>
    <w:rsid w:val="00593EDA"/>
    <w:rsid w:val="005B35B2"/>
    <w:rsid w:val="005C3DD1"/>
    <w:rsid w:val="005E02C6"/>
    <w:rsid w:val="00625377"/>
    <w:rsid w:val="00654B09"/>
    <w:rsid w:val="0067661E"/>
    <w:rsid w:val="00677E56"/>
    <w:rsid w:val="00684962"/>
    <w:rsid w:val="006B173A"/>
    <w:rsid w:val="006B3939"/>
    <w:rsid w:val="006E3A5E"/>
    <w:rsid w:val="0071279B"/>
    <w:rsid w:val="00725979"/>
    <w:rsid w:val="00742351"/>
    <w:rsid w:val="007603D3"/>
    <w:rsid w:val="007B0D2D"/>
    <w:rsid w:val="007B2017"/>
    <w:rsid w:val="007E452F"/>
    <w:rsid w:val="008070A7"/>
    <w:rsid w:val="00830D98"/>
    <w:rsid w:val="00847EC6"/>
    <w:rsid w:val="008502DA"/>
    <w:rsid w:val="008668A1"/>
    <w:rsid w:val="00890670"/>
    <w:rsid w:val="008C0628"/>
    <w:rsid w:val="008D3E21"/>
    <w:rsid w:val="008E3B6C"/>
    <w:rsid w:val="008F77F3"/>
    <w:rsid w:val="00912545"/>
    <w:rsid w:val="00913AA7"/>
    <w:rsid w:val="00935AE8"/>
    <w:rsid w:val="009837EE"/>
    <w:rsid w:val="00985F5B"/>
    <w:rsid w:val="009A725F"/>
    <w:rsid w:val="009C7995"/>
    <w:rsid w:val="009D0141"/>
    <w:rsid w:val="00A55CBA"/>
    <w:rsid w:val="00A65474"/>
    <w:rsid w:val="00A7624E"/>
    <w:rsid w:val="00AA7AD3"/>
    <w:rsid w:val="00AF28ED"/>
    <w:rsid w:val="00B228BD"/>
    <w:rsid w:val="00B33858"/>
    <w:rsid w:val="00B80B63"/>
    <w:rsid w:val="00B8210D"/>
    <w:rsid w:val="00BC58B2"/>
    <w:rsid w:val="00C02724"/>
    <w:rsid w:val="00C1029C"/>
    <w:rsid w:val="00C74672"/>
    <w:rsid w:val="00C96FAD"/>
    <w:rsid w:val="00CC18F5"/>
    <w:rsid w:val="00CE2274"/>
    <w:rsid w:val="00D039D9"/>
    <w:rsid w:val="00D13F15"/>
    <w:rsid w:val="00D1793F"/>
    <w:rsid w:val="00D33170"/>
    <w:rsid w:val="00D71C60"/>
    <w:rsid w:val="00D71E17"/>
    <w:rsid w:val="00D84AE3"/>
    <w:rsid w:val="00DA34A2"/>
    <w:rsid w:val="00DB43C4"/>
    <w:rsid w:val="00DB58A0"/>
    <w:rsid w:val="00DB5D9B"/>
    <w:rsid w:val="00DC67A6"/>
    <w:rsid w:val="00DE3242"/>
    <w:rsid w:val="00DE4C30"/>
    <w:rsid w:val="00E069D6"/>
    <w:rsid w:val="00E92367"/>
    <w:rsid w:val="00E97C8C"/>
    <w:rsid w:val="00EC05E0"/>
    <w:rsid w:val="00F101C0"/>
    <w:rsid w:val="00F37256"/>
    <w:rsid w:val="00F618A7"/>
    <w:rsid w:val="00FA77C3"/>
    <w:rsid w:val="00FF2394"/>
    <w:rsid w:val="00FF5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940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96FAD"/>
    <w:pPr>
      <w:jc w:val="center"/>
    </w:pPr>
  </w:style>
  <w:style w:type="character" w:customStyle="1" w:styleId="a4">
    <w:name w:val="記 (文字)"/>
    <w:basedOn w:val="a0"/>
    <w:link w:val="a3"/>
    <w:uiPriority w:val="99"/>
    <w:semiHidden/>
    <w:rsid w:val="00C96FAD"/>
  </w:style>
  <w:style w:type="paragraph" w:styleId="a5">
    <w:name w:val="Closing"/>
    <w:basedOn w:val="a"/>
    <w:link w:val="a6"/>
    <w:uiPriority w:val="99"/>
    <w:semiHidden/>
    <w:unhideWhenUsed/>
    <w:rsid w:val="00C96FAD"/>
    <w:pPr>
      <w:jc w:val="right"/>
    </w:pPr>
  </w:style>
  <w:style w:type="character" w:customStyle="1" w:styleId="a6">
    <w:name w:val="結語 (文字)"/>
    <w:basedOn w:val="a0"/>
    <w:link w:val="a5"/>
    <w:uiPriority w:val="99"/>
    <w:semiHidden/>
    <w:rsid w:val="00C96FAD"/>
  </w:style>
  <w:style w:type="table" w:styleId="a7">
    <w:name w:val="Table Grid"/>
    <w:basedOn w:val="a1"/>
    <w:uiPriority w:val="59"/>
    <w:rsid w:val="001E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A34A2"/>
    <w:pPr>
      <w:tabs>
        <w:tab w:val="center" w:pos="4252"/>
        <w:tab w:val="right" w:pos="8504"/>
      </w:tabs>
      <w:snapToGrid w:val="0"/>
    </w:pPr>
  </w:style>
  <w:style w:type="character" w:customStyle="1" w:styleId="a9">
    <w:name w:val="ヘッダー (文字)"/>
    <w:basedOn w:val="a0"/>
    <w:link w:val="a8"/>
    <w:uiPriority w:val="99"/>
    <w:rsid w:val="00DA34A2"/>
  </w:style>
  <w:style w:type="paragraph" w:styleId="aa">
    <w:name w:val="footer"/>
    <w:basedOn w:val="a"/>
    <w:link w:val="ab"/>
    <w:uiPriority w:val="99"/>
    <w:unhideWhenUsed/>
    <w:rsid w:val="00DA34A2"/>
    <w:pPr>
      <w:tabs>
        <w:tab w:val="center" w:pos="4252"/>
        <w:tab w:val="right" w:pos="8504"/>
      </w:tabs>
      <w:snapToGrid w:val="0"/>
    </w:pPr>
  </w:style>
  <w:style w:type="character" w:customStyle="1" w:styleId="ab">
    <w:name w:val="フッター (文字)"/>
    <w:basedOn w:val="a0"/>
    <w:link w:val="aa"/>
    <w:uiPriority w:val="99"/>
    <w:rsid w:val="00DA34A2"/>
  </w:style>
  <w:style w:type="paragraph" w:styleId="ac">
    <w:name w:val="List Paragraph"/>
    <w:basedOn w:val="a"/>
    <w:uiPriority w:val="34"/>
    <w:qFormat/>
    <w:rsid w:val="00D71C60"/>
    <w:pPr>
      <w:ind w:leftChars="400" w:left="840"/>
    </w:pPr>
  </w:style>
  <w:style w:type="paragraph" w:styleId="ad">
    <w:name w:val="Balloon Text"/>
    <w:basedOn w:val="a"/>
    <w:link w:val="ae"/>
    <w:uiPriority w:val="99"/>
    <w:semiHidden/>
    <w:unhideWhenUsed/>
    <w:rsid w:val="00433E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3EA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603D3"/>
    <w:rPr>
      <w:sz w:val="18"/>
      <w:szCs w:val="18"/>
    </w:rPr>
  </w:style>
  <w:style w:type="paragraph" w:styleId="af0">
    <w:name w:val="annotation text"/>
    <w:basedOn w:val="a"/>
    <w:link w:val="af1"/>
    <w:uiPriority w:val="99"/>
    <w:semiHidden/>
    <w:unhideWhenUsed/>
    <w:rsid w:val="007603D3"/>
    <w:pPr>
      <w:jc w:val="left"/>
    </w:pPr>
  </w:style>
  <w:style w:type="character" w:customStyle="1" w:styleId="af1">
    <w:name w:val="コメント文字列 (文字)"/>
    <w:basedOn w:val="a0"/>
    <w:link w:val="af0"/>
    <w:uiPriority w:val="99"/>
    <w:semiHidden/>
    <w:rsid w:val="007603D3"/>
  </w:style>
  <w:style w:type="paragraph" w:styleId="af2">
    <w:name w:val="annotation subject"/>
    <w:basedOn w:val="af0"/>
    <w:next w:val="af0"/>
    <w:link w:val="af3"/>
    <w:uiPriority w:val="99"/>
    <w:semiHidden/>
    <w:unhideWhenUsed/>
    <w:rsid w:val="007603D3"/>
    <w:rPr>
      <w:b/>
      <w:bCs/>
    </w:rPr>
  </w:style>
  <w:style w:type="character" w:customStyle="1" w:styleId="af3">
    <w:name w:val="コメント内容 (文字)"/>
    <w:basedOn w:val="af1"/>
    <w:link w:val="af2"/>
    <w:uiPriority w:val="99"/>
    <w:semiHidden/>
    <w:rsid w:val="00760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95666">
      <w:bodyDiv w:val="1"/>
      <w:marLeft w:val="0"/>
      <w:marRight w:val="0"/>
      <w:marTop w:val="0"/>
      <w:marBottom w:val="0"/>
      <w:divBdr>
        <w:top w:val="none" w:sz="0" w:space="0" w:color="auto"/>
        <w:left w:val="none" w:sz="0" w:space="0" w:color="auto"/>
        <w:bottom w:val="none" w:sz="0" w:space="0" w:color="auto"/>
        <w:right w:val="none" w:sz="0" w:space="0" w:color="auto"/>
      </w:divBdr>
    </w:div>
    <w:div w:id="1308507210">
      <w:bodyDiv w:val="1"/>
      <w:marLeft w:val="0"/>
      <w:marRight w:val="0"/>
      <w:marTop w:val="0"/>
      <w:marBottom w:val="0"/>
      <w:divBdr>
        <w:top w:val="none" w:sz="0" w:space="0" w:color="auto"/>
        <w:left w:val="none" w:sz="0" w:space="0" w:color="auto"/>
        <w:bottom w:val="none" w:sz="0" w:space="0" w:color="auto"/>
        <w:right w:val="none" w:sz="0" w:space="0" w:color="auto"/>
      </w:divBdr>
    </w:div>
    <w:div w:id="1801731154">
      <w:bodyDiv w:val="1"/>
      <w:marLeft w:val="0"/>
      <w:marRight w:val="0"/>
      <w:marTop w:val="0"/>
      <w:marBottom w:val="0"/>
      <w:divBdr>
        <w:top w:val="none" w:sz="0" w:space="0" w:color="auto"/>
        <w:left w:val="none" w:sz="0" w:space="0" w:color="auto"/>
        <w:bottom w:val="none" w:sz="0" w:space="0" w:color="auto"/>
        <w:right w:val="none" w:sz="0" w:space="0" w:color="auto"/>
      </w:divBdr>
      <w:divsChild>
        <w:div w:id="933980150">
          <w:marLeft w:val="0"/>
          <w:marRight w:val="0"/>
          <w:marTop w:val="0"/>
          <w:marBottom w:val="0"/>
          <w:divBdr>
            <w:top w:val="none" w:sz="0" w:space="0" w:color="auto"/>
            <w:left w:val="none" w:sz="0" w:space="0" w:color="auto"/>
            <w:bottom w:val="none" w:sz="0" w:space="0" w:color="auto"/>
            <w:right w:val="none" w:sz="0" w:space="0" w:color="auto"/>
          </w:divBdr>
        </w:div>
        <w:div w:id="27144858">
          <w:marLeft w:val="0"/>
          <w:marRight w:val="0"/>
          <w:marTop w:val="0"/>
          <w:marBottom w:val="0"/>
          <w:divBdr>
            <w:top w:val="none" w:sz="0" w:space="0" w:color="auto"/>
            <w:left w:val="none" w:sz="0" w:space="0" w:color="auto"/>
            <w:bottom w:val="none" w:sz="0" w:space="0" w:color="auto"/>
            <w:right w:val="none" w:sz="0" w:space="0" w:color="auto"/>
          </w:divBdr>
        </w:div>
        <w:div w:id="1558279165">
          <w:marLeft w:val="0"/>
          <w:marRight w:val="0"/>
          <w:marTop w:val="0"/>
          <w:marBottom w:val="0"/>
          <w:divBdr>
            <w:top w:val="none" w:sz="0" w:space="0" w:color="auto"/>
            <w:left w:val="none" w:sz="0" w:space="0" w:color="auto"/>
            <w:bottom w:val="none" w:sz="0" w:space="0" w:color="auto"/>
            <w:right w:val="none" w:sz="0" w:space="0" w:color="auto"/>
          </w:divBdr>
        </w:div>
        <w:div w:id="1354771075">
          <w:marLeft w:val="0"/>
          <w:marRight w:val="0"/>
          <w:marTop w:val="0"/>
          <w:marBottom w:val="0"/>
          <w:divBdr>
            <w:top w:val="none" w:sz="0" w:space="0" w:color="auto"/>
            <w:left w:val="none" w:sz="0" w:space="0" w:color="auto"/>
            <w:bottom w:val="none" w:sz="0" w:space="0" w:color="auto"/>
            <w:right w:val="none" w:sz="0" w:space="0" w:color="auto"/>
          </w:divBdr>
        </w:div>
        <w:div w:id="2009551172">
          <w:marLeft w:val="0"/>
          <w:marRight w:val="0"/>
          <w:marTop w:val="0"/>
          <w:marBottom w:val="0"/>
          <w:divBdr>
            <w:top w:val="none" w:sz="0" w:space="0" w:color="auto"/>
            <w:left w:val="none" w:sz="0" w:space="0" w:color="auto"/>
            <w:bottom w:val="none" w:sz="0" w:space="0" w:color="auto"/>
            <w:right w:val="none" w:sz="0" w:space="0" w:color="auto"/>
          </w:divBdr>
        </w:div>
        <w:div w:id="933170136">
          <w:marLeft w:val="0"/>
          <w:marRight w:val="0"/>
          <w:marTop w:val="0"/>
          <w:marBottom w:val="0"/>
          <w:divBdr>
            <w:top w:val="none" w:sz="0" w:space="0" w:color="auto"/>
            <w:left w:val="none" w:sz="0" w:space="0" w:color="auto"/>
            <w:bottom w:val="none" w:sz="0" w:space="0" w:color="auto"/>
            <w:right w:val="none" w:sz="0" w:space="0" w:color="auto"/>
          </w:divBdr>
        </w:div>
        <w:div w:id="1938521381">
          <w:marLeft w:val="0"/>
          <w:marRight w:val="0"/>
          <w:marTop w:val="0"/>
          <w:marBottom w:val="0"/>
          <w:divBdr>
            <w:top w:val="none" w:sz="0" w:space="0" w:color="auto"/>
            <w:left w:val="none" w:sz="0" w:space="0" w:color="auto"/>
            <w:bottom w:val="none" w:sz="0" w:space="0" w:color="auto"/>
            <w:right w:val="none" w:sz="0" w:space="0" w:color="auto"/>
          </w:divBdr>
        </w:div>
        <w:div w:id="488134688">
          <w:marLeft w:val="0"/>
          <w:marRight w:val="0"/>
          <w:marTop w:val="0"/>
          <w:marBottom w:val="0"/>
          <w:divBdr>
            <w:top w:val="none" w:sz="0" w:space="0" w:color="auto"/>
            <w:left w:val="none" w:sz="0" w:space="0" w:color="auto"/>
            <w:bottom w:val="none" w:sz="0" w:space="0" w:color="auto"/>
            <w:right w:val="none" w:sz="0" w:space="0" w:color="auto"/>
          </w:divBdr>
        </w:div>
        <w:div w:id="1566916928">
          <w:marLeft w:val="0"/>
          <w:marRight w:val="0"/>
          <w:marTop w:val="0"/>
          <w:marBottom w:val="0"/>
          <w:divBdr>
            <w:top w:val="none" w:sz="0" w:space="0" w:color="auto"/>
            <w:left w:val="none" w:sz="0" w:space="0" w:color="auto"/>
            <w:bottom w:val="none" w:sz="0" w:space="0" w:color="auto"/>
            <w:right w:val="none" w:sz="0" w:space="0" w:color="auto"/>
          </w:divBdr>
        </w:div>
        <w:div w:id="115795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2026-04-23T03:52:00Z</dcterms:created>
  <dcterms:modified xsi:type="dcterms:W3CDTF">2026-06-09T04:16:00Z</dcterms:modified>
</cp:coreProperties>
</file>