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139" w:rsidRPr="001550AB" w:rsidRDefault="00E24945" w:rsidP="001550AB">
      <w:pPr>
        <w:spacing w:line="320" w:lineRule="exact"/>
        <w:jc w:val="center"/>
        <w:rPr>
          <w:rFonts w:ascii="Meiryo UI" w:eastAsia="Meiryo UI" w:hAnsi="Meiryo UI"/>
          <w:sz w:val="24"/>
        </w:rPr>
      </w:pPr>
      <w:bookmarkStart w:id="0" w:name="_GoBack"/>
      <w:bookmarkEnd w:id="0"/>
      <w:r w:rsidRPr="001550AB">
        <w:rPr>
          <w:rFonts w:ascii="Meiryo UI" w:eastAsia="Meiryo UI" w:hAnsi="Meiryo UI" w:hint="eastAsia"/>
          <w:sz w:val="24"/>
        </w:rPr>
        <w:t>大阪スマートシティ戦略（案）　～</w:t>
      </w:r>
      <w:r w:rsidRPr="001550AB">
        <w:rPr>
          <w:rFonts w:ascii="Meiryo UI" w:eastAsia="Meiryo UI" w:hAnsi="Meiryo UI"/>
          <w:sz w:val="24"/>
        </w:rPr>
        <w:t>eOsakaをめざして～　【概要】</w:t>
      </w:r>
    </w:p>
    <w:p w:rsidR="00E24945" w:rsidRPr="00E24945" w:rsidRDefault="00E24945" w:rsidP="001550AB">
      <w:pPr>
        <w:spacing w:line="320" w:lineRule="exact"/>
        <w:rPr>
          <w:rFonts w:ascii="Meiryo UI" w:eastAsia="Meiryo UI" w:hAnsi="Meiryo UI"/>
        </w:rPr>
      </w:pPr>
    </w:p>
    <w:p w:rsidR="00E24945" w:rsidRPr="000C2410" w:rsidRDefault="00E24945" w:rsidP="001550AB">
      <w:pPr>
        <w:spacing w:line="320" w:lineRule="exact"/>
        <w:rPr>
          <w:rFonts w:ascii="Meiryo UI" w:eastAsia="Meiryo UI" w:hAnsi="Meiryo UI"/>
          <w:b/>
        </w:rPr>
      </w:pPr>
      <w:r w:rsidRPr="00997B5E">
        <w:rPr>
          <w:rFonts w:ascii="Meiryo UI" w:eastAsia="Meiryo UI" w:hAnsi="Meiryo UI" w:hint="eastAsia"/>
          <w:b/>
          <w:bdr w:val="single" w:sz="4" w:space="0" w:color="auto"/>
        </w:rPr>
        <w:t>基本的な考え方</w:t>
      </w:r>
    </w:p>
    <w:p w:rsidR="00986D30" w:rsidRDefault="00E24945" w:rsidP="001550AB">
      <w:pPr>
        <w:pStyle w:val="a3"/>
        <w:numPr>
          <w:ilvl w:val="0"/>
          <w:numId w:val="1"/>
        </w:numPr>
        <w:spacing w:line="320" w:lineRule="exact"/>
        <w:ind w:leftChars="0" w:left="284" w:hanging="284"/>
        <w:rPr>
          <w:rFonts w:ascii="Meiryo UI" w:eastAsia="Meiryo UI" w:hAnsi="Meiryo UI"/>
        </w:rPr>
      </w:pPr>
      <w:r w:rsidRPr="00986D30">
        <w:rPr>
          <w:rFonts w:ascii="Meiryo UI" w:eastAsia="Meiryo UI" w:hAnsi="Meiryo UI" w:hint="eastAsia"/>
        </w:rPr>
        <w:t>目的</w:t>
      </w:r>
    </w:p>
    <w:p w:rsidR="00E24945" w:rsidRPr="00986D30" w:rsidRDefault="00E24945" w:rsidP="001550AB">
      <w:pPr>
        <w:pStyle w:val="a3"/>
        <w:numPr>
          <w:ilvl w:val="0"/>
          <w:numId w:val="4"/>
        </w:numPr>
        <w:spacing w:line="320" w:lineRule="exact"/>
        <w:ind w:leftChars="0" w:left="709" w:hanging="289"/>
        <w:rPr>
          <w:rFonts w:ascii="Meiryo UI" w:eastAsia="Meiryo UI" w:hAnsi="Meiryo UI"/>
        </w:rPr>
      </w:pPr>
      <w:r w:rsidRPr="00CF36E0">
        <w:rPr>
          <w:rFonts w:ascii="Meiryo UI" w:eastAsia="Meiryo UI" w:hAnsi="Meiryo UI"/>
          <w:b/>
        </w:rPr>
        <w:t>2025</w:t>
      </w:r>
      <w:r w:rsidR="006F4428">
        <w:rPr>
          <w:rFonts w:ascii="Meiryo UI" w:eastAsia="Meiryo UI" w:hAnsi="Meiryo UI"/>
          <w:b/>
        </w:rPr>
        <w:t>年大阪・関西万博に向け、大胆な規制緩和等による最先端の取組と、府域全体で住民に利便性を実感してもらえる取組</w:t>
      </w:r>
      <w:r w:rsidRPr="00CF36E0">
        <w:rPr>
          <w:rFonts w:ascii="Meiryo UI" w:eastAsia="Meiryo UI" w:hAnsi="Meiryo UI"/>
          <w:b/>
        </w:rPr>
        <w:t>を両輪として、大阪モデルのスマートシティの基盤を確立し、eOsaka（先端技術を活用することで住民が笑顔になる大阪）を実現する</w:t>
      </w:r>
      <w:r w:rsidRPr="00986D30">
        <w:rPr>
          <w:rFonts w:ascii="Meiryo UI" w:eastAsia="Meiryo UI" w:hAnsi="Meiryo UI"/>
        </w:rPr>
        <w:t>ための戦略を定める。</w:t>
      </w:r>
    </w:p>
    <w:p w:rsidR="00986D30" w:rsidRPr="000C2410" w:rsidRDefault="009267EB" w:rsidP="001550AB">
      <w:pPr>
        <w:spacing w:line="320" w:lineRule="exact"/>
        <w:ind w:firstLineChars="300" w:firstLine="600"/>
        <w:rPr>
          <w:rFonts w:ascii="Meiryo UI" w:eastAsia="Meiryo UI" w:hAnsi="Meiryo UI"/>
          <w:sz w:val="20"/>
          <w:szCs w:val="20"/>
        </w:rPr>
      </w:pPr>
      <w:r w:rsidRPr="009267EB">
        <w:rPr>
          <w:rFonts w:ascii="Meiryo UI" w:eastAsia="Meiryo UI" w:hAnsi="Meiryo UI" w:hint="eastAsia"/>
          <w:sz w:val="20"/>
          <w:szCs w:val="20"/>
        </w:rPr>
        <w:t>（万博開催都市として「</w:t>
      </w:r>
      <w:r w:rsidRPr="009267EB">
        <w:rPr>
          <w:rFonts w:ascii="Meiryo UI" w:eastAsia="Meiryo UI" w:hAnsi="Meiryo UI"/>
          <w:sz w:val="20"/>
          <w:szCs w:val="20"/>
        </w:rPr>
        <w:t>SDGs先進都市」をめざすためにも、本戦略を推進）</w:t>
      </w:r>
    </w:p>
    <w:p w:rsidR="00E24945" w:rsidRDefault="00E24945" w:rsidP="001550AB">
      <w:pPr>
        <w:pStyle w:val="a3"/>
        <w:numPr>
          <w:ilvl w:val="0"/>
          <w:numId w:val="1"/>
        </w:numPr>
        <w:spacing w:line="320" w:lineRule="exact"/>
        <w:ind w:leftChars="0" w:left="284" w:hanging="284"/>
        <w:rPr>
          <w:rFonts w:ascii="Meiryo UI" w:eastAsia="Meiryo UI" w:hAnsi="Meiryo UI"/>
        </w:rPr>
      </w:pPr>
      <w:r w:rsidRPr="00986D30">
        <w:rPr>
          <w:rFonts w:ascii="Meiryo UI" w:eastAsia="Meiryo UI" w:hAnsi="Meiryo UI" w:hint="eastAsia"/>
        </w:rPr>
        <w:t>対象期間</w:t>
      </w:r>
    </w:p>
    <w:p w:rsidR="00986D30" w:rsidRDefault="00986D30" w:rsidP="001550AB">
      <w:pPr>
        <w:pStyle w:val="a3"/>
        <w:numPr>
          <w:ilvl w:val="0"/>
          <w:numId w:val="3"/>
        </w:numPr>
        <w:spacing w:line="320" w:lineRule="exact"/>
        <w:ind w:leftChars="0" w:left="709" w:hanging="289"/>
        <w:rPr>
          <w:rFonts w:ascii="Meiryo UI" w:eastAsia="Meiryo UI" w:hAnsi="Meiryo UI"/>
        </w:rPr>
      </w:pPr>
      <w:r w:rsidRPr="00986D30">
        <w:rPr>
          <w:rFonts w:ascii="Meiryo UI" w:eastAsia="Meiryo UI" w:hAnsi="Meiryo UI" w:hint="eastAsia"/>
        </w:rPr>
        <w:t>大阪・関西万博が開催される</w:t>
      </w:r>
      <w:r w:rsidRPr="00CF36E0">
        <w:rPr>
          <w:rFonts w:ascii="Meiryo UI" w:eastAsia="Meiryo UI" w:hAnsi="Meiryo UI"/>
          <w:b/>
        </w:rPr>
        <w:t>2025</w:t>
      </w:r>
      <w:r w:rsidR="000E2EE9">
        <w:rPr>
          <w:rFonts w:ascii="Meiryo UI" w:eastAsia="Meiryo UI" w:hAnsi="Meiryo UI"/>
          <w:b/>
        </w:rPr>
        <w:t>年頃を</w:t>
      </w:r>
      <w:r w:rsidR="000E2EE9">
        <w:rPr>
          <w:rFonts w:ascii="Meiryo UI" w:eastAsia="Meiryo UI" w:hAnsi="Meiryo UI" w:hint="eastAsia"/>
          <w:b/>
        </w:rPr>
        <w:t>めど</w:t>
      </w:r>
    </w:p>
    <w:p w:rsidR="00CF36E0" w:rsidRPr="00997B5E" w:rsidRDefault="00986D30" w:rsidP="001550AB">
      <w:pPr>
        <w:spacing w:line="320" w:lineRule="exact"/>
        <w:ind w:firstLineChars="300" w:firstLine="600"/>
        <w:rPr>
          <w:rFonts w:ascii="Meiryo UI" w:eastAsia="Meiryo UI" w:hAnsi="Meiryo UI"/>
          <w:sz w:val="20"/>
          <w:szCs w:val="20"/>
        </w:rPr>
      </w:pPr>
      <w:r w:rsidRPr="00997B5E">
        <w:rPr>
          <w:rFonts w:ascii="Meiryo UI" w:eastAsia="Meiryo UI" w:hAnsi="Meiryo UI" w:hint="eastAsia"/>
          <w:sz w:val="20"/>
          <w:szCs w:val="20"/>
        </w:rPr>
        <w:t>※戦略は、今後、随時更新していく</w:t>
      </w:r>
    </w:p>
    <w:p w:rsidR="00986D30" w:rsidRPr="00CF36E0" w:rsidRDefault="00CF36E0" w:rsidP="001550AB">
      <w:pPr>
        <w:pStyle w:val="a3"/>
        <w:numPr>
          <w:ilvl w:val="0"/>
          <w:numId w:val="5"/>
        </w:numPr>
        <w:spacing w:line="320" w:lineRule="exact"/>
        <w:ind w:leftChars="0" w:left="284" w:hanging="284"/>
        <w:rPr>
          <w:rFonts w:ascii="Meiryo UI" w:eastAsia="Meiryo UI" w:hAnsi="Meiryo UI"/>
        </w:rPr>
      </w:pPr>
      <w:r w:rsidRPr="00CF36E0">
        <w:rPr>
          <w:rFonts w:ascii="Meiryo UI" w:eastAsia="Meiryo UI" w:hAnsi="Meiryo UI" w:hint="eastAsia"/>
        </w:rPr>
        <w:t>基本姿勢</w:t>
      </w:r>
    </w:p>
    <w:p w:rsidR="00CF36E0" w:rsidRPr="00CF36E0" w:rsidRDefault="00CF36E0" w:rsidP="001550AB">
      <w:pPr>
        <w:pStyle w:val="a3"/>
        <w:numPr>
          <w:ilvl w:val="0"/>
          <w:numId w:val="3"/>
        </w:numPr>
        <w:spacing w:line="320" w:lineRule="exact"/>
        <w:ind w:leftChars="0" w:left="709" w:hanging="289"/>
        <w:rPr>
          <w:rFonts w:ascii="Meiryo UI" w:eastAsia="Meiryo UI" w:hAnsi="Meiryo UI"/>
          <w:b/>
        </w:rPr>
      </w:pPr>
      <w:r w:rsidRPr="00CF36E0">
        <w:rPr>
          <w:rFonts w:ascii="Meiryo UI" w:eastAsia="Meiryo UI" w:hAnsi="Meiryo UI" w:hint="eastAsia"/>
          <w:b/>
        </w:rPr>
        <w:t>住民が実感できるかたちで、「生活の質（</w:t>
      </w:r>
      <w:r w:rsidRPr="00CF36E0">
        <w:rPr>
          <w:rFonts w:ascii="Meiryo UI" w:eastAsia="Meiryo UI" w:hAnsi="Meiryo UI"/>
          <w:b/>
        </w:rPr>
        <w:t>QoL）向上」をめざすことが主目的</w:t>
      </w:r>
    </w:p>
    <w:p w:rsidR="000E2EE9" w:rsidRDefault="00CF36E0" w:rsidP="000E2EE9">
      <w:pPr>
        <w:spacing w:line="320" w:lineRule="exact"/>
        <w:rPr>
          <w:rFonts w:ascii="Meiryo UI" w:eastAsia="Meiryo UI" w:hAnsi="Meiryo UI"/>
        </w:rPr>
      </w:pPr>
      <w:r w:rsidRPr="00CF36E0">
        <w:rPr>
          <w:rFonts w:ascii="Meiryo UI" w:eastAsia="Meiryo UI" w:hAnsi="Meiryo UI" w:hint="eastAsia"/>
        </w:rPr>
        <w:t xml:space="preserve">　　</w:t>
      </w:r>
      <w:r>
        <w:rPr>
          <w:rFonts w:ascii="Meiryo UI" w:eastAsia="Meiryo UI" w:hAnsi="Meiryo UI" w:hint="eastAsia"/>
        </w:rPr>
        <w:t xml:space="preserve">　　　　</w:t>
      </w:r>
      <w:r w:rsidR="000E2EE9" w:rsidRPr="000E2EE9">
        <w:rPr>
          <w:rFonts w:ascii="Meiryo UI" w:eastAsia="Meiryo UI" w:hAnsi="Meiryo UI" w:hint="eastAsia"/>
        </w:rPr>
        <w:t>：技術ありきでなく、具体的課題からアプローチ　→　住民が実感できるかたちで生活を変える</w:t>
      </w:r>
    </w:p>
    <w:p w:rsidR="00CF36E0" w:rsidRPr="000E2EE9" w:rsidRDefault="000E2EE9" w:rsidP="000E2EE9">
      <w:pPr>
        <w:pStyle w:val="a3"/>
        <w:numPr>
          <w:ilvl w:val="0"/>
          <w:numId w:val="3"/>
        </w:numPr>
        <w:spacing w:line="320" w:lineRule="exact"/>
        <w:ind w:leftChars="0" w:left="709" w:hanging="289"/>
        <w:rPr>
          <w:rFonts w:ascii="Meiryo UI" w:eastAsia="Meiryo UI" w:hAnsi="Meiryo UI"/>
        </w:rPr>
      </w:pPr>
      <w:r w:rsidRPr="000E2EE9">
        <w:rPr>
          <w:rFonts w:ascii="Meiryo UI" w:eastAsia="Meiryo UI" w:hAnsi="Meiryo UI" w:hint="eastAsia"/>
          <w:b/>
        </w:rPr>
        <w:t>公民連携による「民間との協業」が大前提</w:t>
      </w:r>
    </w:p>
    <w:p w:rsidR="00CF36E0" w:rsidRPr="00CF36E0" w:rsidRDefault="00CF36E0" w:rsidP="001550AB">
      <w:pPr>
        <w:spacing w:line="320" w:lineRule="exact"/>
        <w:rPr>
          <w:rFonts w:ascii="Meiryo UI" w:eastAsia="Meiryo UI" w:hAnsi="Meiryo UI"/>
        </w:rPr>
      </w:pPr>
      <w:r w:rsidRPr="00CF36E0">
        <w:rPr>
          <w:rFonts w:ascii="Meiryo UI" w:eastAsia="Meiryo UI" w:hAnsi="Meiryo UI" w:hint="eastAsia"/>
        </w:rPr>
        <w:t xml:space="preserve">　　</w:t>
      </w:r>
      <w:r>
        <w:rPr>
          <w:rFonts w:ascii="Meiryo UI" w:eastAsia="Meiryo UI" w:hAnsi="Meiryo UI" w:hint="eastAsia"/>
        </w:rPr>
        <w:t xml:space="preserve">　　　　</w:t>
      </w:r>
      <w:r w:rsidR="000E2EE9" w:rsidRPr="000E2EE9">
        <w:rPr>
          <w:rFonts w:ascii="Meiryo UI" w:eastAsia="Meiryo UI" w:hAnsi="Meiryo UI" w:hint="eastAsia"/>
        </w:rPr>
        <w:t>：企業が持つ先端技術やアイデアと連携し、新たな解決策を見出す</w:t>
      </w:r>
    </w:p>
    <w:p w:rsidR="00CF36E0" w:rsidRPr="00CF36E0" w:rsidRDefault="006F4428" w:rsidP="001550AB">
      <w:pPr>
        <w:pStyle w:val="a3"/>
        <w:numPr>
          <w:ilvl w:val="0"/>
          <w:numId w:val="3"/>
        </w:numPr>
        <w:spacing w:line="320" w:lineRule="exact"/>
        <w:ind w:leftChars="0" w:left="709" w:hanging="289"/>
        <w:rPr>
          <w:rFonts w:ascii="Meiryo UI" w:eastAsia="Meiryo UI" w:hAnsi="Meiryo UI"/>
          <w:b/>
        </w:rPr>
      </w:pPr>
      <w:r>
        <w:rPr>
          <w:rFonts w:ascii="Meiryo UI" w:eastAsia="Meiryo UI" w:hAnsi="Meiryo UI"/>
          <w:b/>
        </w:rPr>
        <w:t>「技術実験」に留まらず、「社会実装」のための取組</w:t>
      </w:r>
      <w:r w:rsidR="00CF36E0" w:rsidRPr="00CF36E0">
        <w:rPr>
          <w:rFonts w:ascii="Meiryo UI" w:eastAsia="Meiryo UI" w:hAnsi="Meiryo UI"/>
          <w:b/>
        </w:rPr>
        <w:t>を蓄積</w:t>
      </w:r>
    </w:p>
    <w:p w:rsidR="00CF36E0" w:rsidRDefault="00CF36E0" w:rsidP="001550AB">
      <w:pPr>
        <w:spacing w:line="320" w:lineRule="exact"/>
        <w:rPr>
          <w:rFonts w:ascii="Meiryo UI" w:eastAsia="Meiryo UI" w:hAnsi="Meiryo UI"/>
        </w:rPr>
      </w:pPr>
      <w:r w:rsidRPr="00CF36E0">
        <w:rPr>
          <w:rFonts w:ascii="Meiryo UI" w:eastAsia="Meiryo UI" w:hAnsi="Meiryo UI" w:hint="eastAsia"/>
        </w:rPr>
        <w:t xml:space="preserve">　　</w:t>
      </w:r>
      <w:r>
        <w:rPr>
          <w:rFonts w:ascii="Meiryo UI" w:eastAsia="Meiryo UI" w:hAnsi="Meiryo UI" w:hint="eastAsia"/>
        </w:rPr>
        <w:t xml:space="preserve">　　　　</w:t>
      </w:r>
      <w:r w:rsidRPr="00CF36E0">
        <w:rPr>
          <w:rFonts w:ascii="Meiryo UI" w:eastAsia="Meiryo UI" w:hAnsi="Meiryo UI" w:hint="eastAsia"/>
        </w:rPr>
        <w:t>：万博に向けた官民の動きを最大限活用</w:t>
      </w:r>
    </w:p>
    <w:p w:rsidR="00CF36E0" w:rsidRDefault="00CF36E0" w:rsidP="001550AB">
      <w:pPr>
        <w:pStyle w:val="a3"/>
        <w:numPr>
          <w:ilvl w:val="0"/>
          <w:numId w:val="5"/>
        </w:numPr>
        <w:spacing w:line="320" w:lineRule="exact"/>
        <w:ind w:leftChars="0" w:left="284" w:hanging="284"/>
        <w:rPr>
          <w:rFonts w:ascii="Meiryo UI" w:eastAsia="Meiryo UI" w:hAnsi="Meiryo UI"/>
        </w:rPr>
      </w:pPr>
      <w:r w:rsidRPr="00CF36E0">
        <w:rPr>
          <w:rFonts w:ascii="Meiryo UI" w:eastAsia="Meiryo UI" w:hAnsi="Meiryo UI" w:hint="eastAsia"/>
        </w:rPr>
        <w:t>対象地域</w:t>
      </w:r>
    </w:p>
    <w:p w:rsidR="00CF36E0" w:rsidRPr="00CF36E0" w:rsidRDefault="00CF36E0" w:rsidP="001550AB">
      <w:pPr>
        <w:pStyle w:val="a3"/>
        <w:numPr>
          <w:ilvl w:val="1"/>
          <w:numId w:val="5"/>
        </w:numPr>
        <w:spacing w:line="320" w:lineRule="exact"/>
        <w:ind w:leftChars="0" w:left="709" w:hanging="289"/>
        <w:rPr>
          <w:rFonts w:ascii="Meiryo UI" w:eastAsia="Meiryo UI" w:hAnsi="Meiryo UI"/>
        </w:rPr>
      </w:pPr>
      <w:r w:rsidRPr="00CF36E0">
        <w:rPr>
          <w:rFonts w:ascii="Meiryo UI" w:eastAsia="Meiryo UI" w:hAnsi="Meiryo UI" w:hint="eastAsia"/>
          <w:b/>
        </w:rPr>
        <w:t>地域特性</w:t>
      </w:r>
      <w:r w:rsidRPr="00CF36E0">
        <w:rPr>
          <w:rFonts w:ascii="Meiryo UI" w:eastAsia="Meiryo UI" w:hAnsi="Meiryo UI" w:hint="eastAsia"/>
        </w:rPr>
        <w:t>（都心部、ニュータウンなどの立地やまちの成り立ちなど）</w:t>
      </w:r>
      <w:r w:rsidRPr="00CF36E0">
        <w:rPr>
          <w:rFonts w:ascii="Meiryo UI" w:eastAsia="Meiryo UI" w:hAnsi="Meiryo UI" w:hint="eastAsia"/>
          <w:b/>
        </w:rPr>
        <w:t>に応じた課題解決を中心にしつつ</w:t>
      </w:r>
      <w:r w:rsidRPr="00CF36E0">
        <w:rPr>
          <w:rFonts w:ascii="Meiryo UI" w:eastAsia="Meiryo UI" w:hAnsi="Meiryo UI" w:hint="eastAsia"/>
        </w:rPr>
        <w:t>、具体的な課題に応じた最適な規模で先端技術を活用</w:t>
      </w:r>
    </w:p>
    <w:p w:rsidR="00CF36E0" w:rsidRDefault="00CF36E0" w:rsidP="001550AB">
      <w:pPr>
        <w:pStyle w:val="a3"/>
        <w:numPr>
          <w:ilvl w:val="1"/>
          <w:numId w:val="5"/>
        </w:numPr>
        <w:spacing w:line="320" w:lineRule="exact"/>
        <w:ind w:leftChars="0" w:left="709" w:hanging="289"/>
        <w:rPr>
          <w:rFonts w:ascii="Meiryo UI" w:eastAsia="Meiryo UI" w:hAnsi="Meiryo UI"/>
        </w:rPr>
      </w:pPr>
      <w:r w:rsidRPr="00CF36E0">
        <w:rPr>
          <w:rFonts w:ascii="Meiryo UI" w:eastAsia="Meiryo UI" w:hAnsi="Meiryo UI" w:hint="eastAsia"/>
        </w:rPr>
        <w:t>その成果をもって、府域での機運醸成や効率的な横展開を図る。</w:t>
      </w:r>
    </w:p>
    <w:p w:rsidR="00CF36E0" w:rsidRDefault="00CF36E0" w:rsidP="001550AB">
      <w:pPr>
        <w:spacing w:line="320" w:lineRule="exact"/>
        <w:rPr>
          <w:rFonts w:ascii="Meiryo UI" w:eastAsia="Meiryo UI" w:hAnsi="Meiryo UI"/>
        </w:rPr>
      </w:pPr>
    </w:p>
    <w:p w:rsidR="00CF36E0" w:rsidRPr="00997B5E" w:rsidRDefault="00CF36E0" w:rsidP="001550AB">
      <w:pPr>
        <w:spacing w:line="320" w:lineRule="exact"/>
        <w:rPr>
          <w:rFonts w:ascii="Meiryo UI" w:eastAsia="Meiryo UI" w:hAnsi="Meiryo UI"/>
          <w:b/>
          <w:bdr w:val="single" w:sz="4" w:space="0" w:color="auto"/>
        </w:rPr>
      </w:pPr>
      <w:r w:rsidRPr="00997B5E">
        <w:rPr>
          <w:rFonts w:ascii="Meiryo UI" w:eastAsia="Meiryo UI" w:hAnsi="Meiryo UI" w:hint="eastAsia"/>
          <w:b/>
          <w:bdr w:val="single" w:sz="4" w:space="0" w:color="auto"/>
        </w:rPr>
        <w:t>なぜスマートシティをめざすのか</w:t>
      </w:r>
    </w:p>
    <w:p w:rsidR="00CF36E0" w:rsidRPr="000C2410" w:rsidRDefault="007432D3" w:rsidP="001550AB">
      <w:pPr>
        <w:spacing w:line="320" w:lineRule="exact"/>
        <w:ind w:firstLineChars="100" w:firstLine="210"/>
        <w:rPr>
          <w:rFonts w:ascii="Meiryo UI" w:eastAsia="Meiryo UI" w:hAnsi="Meiryo UI"/>
        </w:rPr>
      </w:pPr>
      <w:r w:rsidRPr="007432D3">
        <w:rPr>
          <w:rFonts w:ascii="Meiryo UI" w:eastAsia="Meiryo UI" w:hAnsi="Meiryo UI" w:hint="eastAsia"/>
        </w:rPr>
        <w:t>人口減少をはじめとする様々な社会課題に効率的・効果的に対応し、先端技術により住民の生活の質（</w:t>
      </w:r>
      <w:r w:rsidRPr="007432D3">
        <w:rPr>
          <w:rFonts w:ascii="Meiryo UI" w:eastAsia="Meiryo UI" w:hAnsi="Meiryo UI"/>
        </w:rPr>
        <w:t>QoL）向上を実現することで住民が笑顔になれる大阪（eOsaka）を実現</w:t>
      </w:r>
    </w:p>
    <w:p w:rsidR="00CF36E0" w:rsidRPr="000C2410" w:rsidRDefault="00CF36E0" w:rsidP="001550AB">
      <w:pPr>
        <w:pStyle w:val="a3"/>
        <w:numPr>
          <w:ilvl w:val="0"/>
          <w:numId w:val="5"/>
        </w:numPr>
        <w:spacing w:line="320" w:lineRule="exact"/>
        <w:ind w:leftChars="0" w:left="284" w:hanging="284"/>
        <w:rPr>
          <w:rFonts w:ascii="Meiryo UI" w:eastAsia="Meiryo UI" w:hAnsi="Meiryo UI"/>
          <w:b/>
          <w:u w:val="single"/>
        </w:rPr>
      </w:pPr>
      <w:r w:rsidRPr="000C2410">
        <w:rPr>
          <w:rFonts w:ascii="Meiryo UI" w:eastAsia="Meiryo UI" w:hAnsi="Meiryo UI" w:hint="eastAsia"/>
          <w:b/>
          <w:u w:val="single"/>
        </w:rPr>
        <w:t>大阪が抱える社会課題への対応</w:t>
      </w:r>
    </w:p>
    <w:p w:rsidR="00CF36E0" w:rsidRPr="00CF36E0" w:rsidRDefault="00CF36E0" w:rsidP="001550AB">
      <w:pPr>
        <w:pStyle w:val="a3"/>
        <w:numPr>
          <w:ilvl w:val="1"/>
          <w:numId w:val="5"/>
        </w:numPr>
        <w:spacing w:line="320" w:lineRule="exact"/>
        <w:ind w:leftChars="0" w:left="709" w:hanging="289"/>
        <w:rPr>
          <w:rFonts w:ascii="Meiryo UI" w:eastAsia="Meiryo UI" w:hAnsi="Meiryo UI"/>
        </w:rPr>
      </w:pPr>
      <w:r w:rsidRPr="00CF36E0">
        <w:rPr>
          <w:rFonts w:ascii="Meiryo UI" w:eastAsia="Meiryo UI" w:hAnsi="Meiryo UI" w:hint="eastAsia"/>
        </w:rPr>
        <w:t>少子高齢化や生産年齢人口の減少</w:t>
      </w:r>
    </w:p>
    <w:p w:rsidR="00CF36E0" w:rsidRPr="00CF36E0" w:rsidRDefault="000E2EE9" w:rsidP="000E2EE9">
      <w:pPr>
        <w:pStyle w:val="a3"/>
        <w:numPr>
          <w:ilvl w:val="1"/>
          <w:numId w:val="5"/>
        </w:numPr>
        <w:spacing w:line="320" w:lineRule="exact"/>
        <w:ind w:leftChars="0" w:left="709" w:hanging="289"/>
        <w:rPr>
          <w:rFonts w:ascii="Meiryo UI" w:eastAsia="Meiryo UI" w:hAnsi="Meiryo UI"/>
        </w:rPr>
      </w:pPr>
      <w:r w:rsidRPr="000E2EE9">
        <w:rPr>
          <w:rFonts w:ascii="Meiryo UI" w:eastAsia="Meiryo UI" w:hAnsi="Meiryo UI" w:hint="eastAsia"/>
        </w:rPr>
        <w:t>都市のインフラやニュータウンの再生　など</w:t>
      </w:r>
    </w:p>
    <w:p w:rsidR="00CF36E0" w:rsidRPr="00CF36E0" w:rsidRDefault="00CF36E0" w:rsidP="001550AB">
      <w:pPr>
        <w:spacing w:line="320" w:lineRule="exact"/>
        <w:ind w:firstLineChars="200" w:firstLine="420"/>
        <w:rPr>
          <w:rFonts w:ascii="Meiryo UI" w:eastAsia="Meiryo UI" w:hAnsi="Meiryo UI"/>
        </w:rPr>
      </w:pPr>
      <w:r w:rsidRPr="00CF36E0">
        <w:rPr>
          <w:rFonts w:ascii="Meiryo UI" w:eastAsia="Meiryo UI" w:hAnsi="Meiryo UI" w:hint="eastAsia"/>
        </w:rPr>
        <w:t>→</w:t>
      </w:r>
      <w:r w:rsidRPr="00CF36E0">
        <w:rPr>
          <w:rFonts w:ascii="Meiryo UI" w:eastAsia="Meiryo UI" w:hAnsi="Meiryo UI"/>
        </w:rPr>
        <w:t xml:space="preserve"> 都市課題解決の先導役として存在感発揮</w:t>
      </w:r>
    </w:p>
    <w:p w:rsidR="00CF36E0" w:rsidRPr="000C2410" w:rsidRDefault="00CF36E0" w:rsidP="001550AB">
      <w:pPr>
        <w:pStyle w:val="a3"/>
        <w:numPr>
          <w:ilvl w:val="0"/>
          <w:numId w:val="5"/>
        </w:numPr>
        <w:spacing w:line="320" w:lineRule="exact"/>
        <w:ind w:leftChars="0" w:left="284" w:hanging="284"/>
        <w:rPr>
          <w:rFonts w:ascii="Meiryo UI" w:eastAsia="Meiryo UI" w:hAnsi="Meiryo UI"/>
          <w:b/>
          <w:u w:val="single"/>
        </w:rPr>
      </w:pPr>
      <w:r w:rsidRPr="000C2410">
        <w:rPr>
          <w:rFonts w:ascii="Meiryo UI" w:eastAsia="Meiryo UI" w:hAnsi="Meiryo UI" w:hint="eastAsia"/>
          <w:b/>
          <w:u w:val="single"/>
        </w:rPr>
        <w:t>課題を解決するプレーヤーの存在</w:t>
      </w:r>
    </w:p>
    <w:p w:rsidR="00CF36E0" w:rsidRPr="00CF36E0" w:rsidRDefault="00CF36E0" w:rsidP="001550AB">
      <w:pPr>
        <w:pStyle w:val="a3"/>
        <w:numPr>
          <w:ilvl w:val="1"/>
          <w:numId w:val="5"/>
        </w:numPr>
        <w:spacing w:line="320" w:lineRule="exact"/>
        <w:ind w:leftChars="0" w:left="709" w:hanging="289"/>
        <w:rPr>
          <w:rFonts w:ascii="Meiryo UI" w:eastAsia="Meiryo UI" w:hAnsi="Meiryo UI"/>
        </w:rPr>
      </w:pPr>
      <w:r w:rsidRPr="00CF36E0">
        <w:rPr>
          <w:rFonts w:ascii="Meiryo UI" w:eastAsia="Meiryo UI" w:hAnsi="Meiryo UI" w:hint="eastAsia"/>
        </w:rPr>
        <w:t>企業（大手、中小）の集積</w:t>
      </w:r>
    </w:p>
    <w:p w:rsidR="00CF36E0" w:rsidRPr="00CF36E0" w:rsidRDefault="00CF36E0" w:rsidP="001550AB">
      <w:pPr>
        <w:pStyle w:val="a3"/>
        <w:spacing w:line="320" w:lineRule="exact"/>
        <w:ind w:leftChars="0" w:left="709" w:firstLineChars="100" w:firstLine="210"/>
        <w:rPr>
          <w:rFonts w:ascii="Meiryo UI" w:eastAsia="Meiryo UI" w:hAnsi="Meiryo UI"/>
        </w:rPr>
      </w:pPr>
      <w:r w:rsidRPr="00CF36E0">
        <w:rPr>
          <w:rFonts w:ascii="Meiryo UI" w:eastAsia="Meiryo UI" w:hAnsi="Meiryo UI"/>
        </w:rPr>
        <w:t xml:space="preserve"> ＋</w:t>
      </w:r>
      <w:r w:rsidR="007432D3" w:rsidRPr="007432D3">
        <w:rPr>
          <w:rFonts w:ascii="Meiryo UI" w:eastAsia="Meiryo UI" w:hAnsi="Meiryo UI" w:hint="eastAsia"/>
        </w:rPr>
        <w:t>スタートアップ・外資系企業の参入環境整備</w:t>
      </w:r>
    </w:p>
    <w:p w:rsidR="00CF36E0" w:rsidRPr="00CF36E0" w:rsidRDefault="00CF36E0" w:rsidP="001550AB">
      <w:pPr>
        <w:pStyle w:val="a3"/>
        <w:numPr>
          <w:ilvl w:val="1"/>
          <w:numId w:val="5"/>
        </w:numPr>
        <w:spacing w:line="320" w:lineRule="exact"/>
        <w:ind w:leftChars="0" w:left="709" w:hanging="289"/>
        <w:rPr>
          <w:rFonts w:ascii="Meiryo UI" w:eastAsia="Meiryo UI" w:hAnsi="Meiryo UI"/>
        </w:rPr>
      </w:pPr>
      <w:r w:rsidRPr="00CF36E0">
        <w:rPr>
          <w:rFonts w:ascii="Meiryo UI" w:eastAsia="Meiryo UI" w:hAnsi="Meiryo UI" w:hint="eastAsia"/>
        </w:rPr>
        <w:t>大学・研究機関等のアカデミア</w:t>
      </w:r>
    </w:p>
    <w:p w:rsidR="00CF36E0" w:rsidRPr="00CF36E0" w:rsidRDefault="00CF36E0" w:rsidP="001550AB">
      <w:pPr>
        <w:pStyle w:val="a3"/>
        <w:numPr>
          <w:ilvl w:val="1"/>
          <w:numId w:val="5"/>
        </w:numPr>
        <w:spacing w:line="320" w:lineRule="exact"/>
        <w:ind w:leftChars="0" w:left="709" w:hanging="289"/>
        <w:rPr>
          <w:rFonts w:ascii="Meiryo UI" w:eastAsia="Meiryo UI" w:hAnsi="Meiryo UI"/>
        </w:rPr>
      </w:pPr>
      <w:r w:rsidRPr="00CF36E0">
        <w:rPr>
          <w:rFonts w:ascii="Meiryo UI" w:eastAsia="Meiryo UI" w:hAnsi="Meiryo UI" w:hint="eastAsia"/>
        </w:rPr>
        <w:t>市民・団体等のシビックテック</w:t>
      </w:r>
    </w:p>
    <w:p w:rsidR="007432D3" w:rsidRPr="007432D3" w:rsidRDefault="007432D3" w:rsidP="000E2EE9">
      <w:pPr>
        <w:pStyle w:val="a3"/>
        <w:numPr>
          <w:ilvl w:val="0"/>
          <w:numId w:val="5"/>
        </w:numPr>
        <w:spacing w:line="320" w:lineRule="exact"/>
        <w:ind w:leftChars="0" w:left="284" w:hanging="284"/>
        <w:rPr>
          <w:rFonts w:ascii="Meiryo UI" w:eastAsia="Meiryo UI" w:hAnsi="Meiryo UI"/>
          <w:b/>
          <w:u w:val="single"/>
        </w:rPr>
      </w:pPr>
      <w:r w:rsidRPr="007432D3">
        <w:rPr>
          <w:rFonts w:ascii="Meiryo UI" w:eastAsia="Meiryo UI" w:hAnsi="Meiryo UI" w:hint="eastAsia"/>
          <w:b/>
          <w:u w:val="single"/>
        </w:rPr>
        <w:t>世界の先進事例に学び、住民の生活の質（</w:t>
      </w:r>
      <w:r w:rsidRPr="007432D3">
        <w:rPr>
          <w:rFonts w:ascii="Meiryo UI" w:eastAsia="Meiryo UI" w:hAnsi="Meiryo UI"/>
          <w:b/>
          <w:u w:val="single"/>
        </w:rPr>
        <w:t>QoL）向上</w:t>
      </w:r>
    </w:p>
    <w:p w:rsidR="00CF36E0" w:rsidRPr="001550AB" w:rsidRDefault="007432D3" w:rsidP="000E2EE9">
      <w:pPr>
        <w:pStyle w:val="a3"/>
        <w:spacing w:line="320" w:lineRule="exact"/>
        <w:ind w:leftChars="0" w:left="284"/>
        <w:rPr>
          <w:rFonts w:ascii="Meiryo UI" w:eastAsia="Meiryo UI" w:hAnsi="Meiryo UI"/>
          <w:b/>
          <w:u w:val="single"/>
        </w:rPr>
      </w:pPr>
      <w:r w:rsidRPr="007432D3">
        <w:rPr>
          <w:rFonts w:ascii="Meiryo UI" w:eastAsia="Meiryo UI" w:hAnsi="Meiryo UI" w:hint="eastAsia"/>
          <w:b/>
          <w:u w:val="single"/>
        </w:rPr>
        <w:t>グローバルな都市間競争に対応</w:t>
      </w:r>
    </w:p>
    <w:p w:rsidR="00CF36E0" w:rsidRPr="00CF36E0" w:rsidRDefault="00CF36E0" w:rsidP="001550AB">
      <w:pPr>
        <w:pStyle w:val="a3"/>
        <w:numPr>
          <w:ilvl w:val="1"/>
          <w:numId w:val="5"/>
        </w:numPr>
        <w:spacing w:line="320" w:lineRule="exact"/>
        <w:ind w:leftChars="0" w:left="709" w:hanging="289"/>
        <w:rPr>
          <w:rFonts w:ascii="Meiryo UI" w:eastAsia="Meiryo UI" w:hAnsi="Meiryo UI"/>
        </w:rPr>
      </w:pPr>
      <w:r w:rsidRPr="00CF36E0">
        <w:rPr>
          <w:rFonts w:ascii="Meiryo UI" w:eastAsia="Meiryo UI" w:hAnsi="Meiryo UI" w:hint="eastAsia"/>
        </w:rPr>
        <w:t>世界の都市・地域で先端技術活用の成果</w:t>
      </w:r>
    </w:p>
    <w:p w:rsidR="00CF36E0" w:rsidRPr="001550AB" w:rsidRDefault="00CF36E0" w:rsidP="001550AB">
      <w:pPr>
        <w:spacing w:line="320" w:lineRule="exact"/>
        <w:ind w:firstLineChars="200" w:firstLine="420"/>
        <w:rPr>
          <w:rFonts w:ascii="Meiryo UI" w:eastAsia="Meiryo UI" w:hAnsi="Meiryo UI"/>
        </w:rPr>
      </w:pPr>
      <w:r w:rsidRPr="001550AB">
        <w:rPr>
          <w:rFonts w:ascii="Meiryo UI" w:eastAsia="Meiryo UI" w:hAnsi="Meiryo UI"/>
        </w:rPr>
        <w:t>→ 先進事例、内外の技術を「ええとこどり」</w:t>
      </w:r>
    </w:p>
    <w:p w:rsidR="000C2410" w:rsidRPr="001550AB" w:rsidRDefault="000C2410" w:rsidP="001550AB">
      <w:pPr>
        <w:pStyle w:val="a3"/>
        <w:spacing w:line="320" w:lineRule="exact"/>
        <w:ind w:leftChars="0" w:left="420" w:firstLineChars="200" w:firstLine="420"/>
        <w:rPr>
          <w:rFonts w:ascii="Meiryo UI" w:eastAsia="Meiryo UI" w:hAnsi="Meiryo UI"/>
        </w:rPr>
      </w:pPr>
    </w:p>
    <w:p w:rsidR="00CF36E0" w:rsidRDefault="000C2410" w:rsidP="001550AB">
      <w:pPr>
        <w:spacing w:line="320" w:lineRule="exact"/>
        <w:rPr>
          <w:rFonts w:ascii="Meiryo UI" w:eastAsia="Meiryo UI" w:hAnsi="Meiryo UI"/>
          <w:b/>
        </w:rPr>
      </w:pPr>
      <w:r w:rsidRPr="001550AB">
        <w:rPr>
          <w:rFonts w:ascii="Meiryo UI" w:eastAsia="Meiryo UI" w:hAnsi="Meiryo UI" w:hint="eastAsia"/>
          <w:b/>
          <w:bdr w:val="single" w:sz="4" w:space="0" w:color="auto"/>
        </w:rPr>
        <w:t>どのように取り組むか</w:t>
      </w:r>
    </w:p>
    <w:p w:rsidR="000C2410" w:rsidRPr="000C2410" w:rsidRDefault="000E2EE9" w:rsidP="001550AB">
      <w:pPr>
        <w:spacing w:line="320" w:lineRule="exact"/>
        <w:ind w:firstLineChars="100" w:firstLine="210"/>
        <w:rPr>
          <w:rFonts w:ascii="Meiryo UI" w:eastAsia="Meiryo UI" w:hAnsi="Meiryo UI"/>
        </w:rPr>
      </w:pPr>
      <w:r w:rsidRPr="000E2EE9">
        <w:rPr>
          <w:rFonts w:ascii="Meiryo UI" w:eastAsia="Meiryo UI" w:hAnsi="Meiryo UI" w:hint="eastAsia"/>
        </w:rPr>
        <w:t>住民に身近な現場で、課題やニーズに即した解決策を持続的に実装・展開</w:t>
      </w:r>
    </w:p>
    <w:p w:rsidR="000C2410" w:rsidRPr="000C2410" w:rsidRDefault="000E2EE9" w:rsidP="000E2EE9">
      <w:pPr>
        <w:pStyle w:val="a3"/>
        <w:numPr>
          <w:ilvl w:val="0"/>
          <w:numId w:val="6"/>
        </w:numPr>
        <w:spacing w:line="320" w:lineRule="exact"/>
        <w:ind w:leftChars="0" w:left="284" w:hanging="284"/>
        <w:rPr>
          <w:rFonts w:ascii="Meiryo UI" w:eastAsia="Meiryo UI" w:hAnsi="Meiryo UI"/>
          <w:b/>
          <w:u w:val="single"/>
        </w:rPr>
      </w:pPr>
      <w:r w:rsidRPr="000E2EE9">
        <w:rPr>
          <w:rFonts w:ascii="Meiryo UI" w:eastAsia="Meiryo UI" w:hAnsi="Meiryo UI" w:hint="eastAsia"/>
          <w:b/>
          <w:u w:val="single"/>
        </w:rPr>
        <w:t>住民ニーズに即して行政や地域の</w:t>
      </w:r>
      <w:r>
        <w:rPr>
          <w:rFonts w:ascii="Meiryo UI" w:eastAsia="Meiryo UI" w:hAnsi="Meiryo UI" w:hint="eastAsia"/>
          <w:b/>
          <w:u w:val="single"/>
        </w:rPr>
        <w:t>在り方</w:t>
      </w:r>
      <w:r w:rsidRPr="000E2EE9">
        <w:rPr>
          <w:rFonts w:ascii="Meiryo UI" w:eastAsia="Meiryo UI" w:hAnsi="Meiryo UI" w:hint="eastAsia"/>
          <w:b/>
          <w:u w:val="single"/>
        </w:rPr>
        <w:t>を変える（</w:t>
      </w:r>
      <w:r w:rsidRPr="000E2EE9">
        <w:rPr>
          <w:rFonts w:ascii="Meiryo UI" w:eastAsia="Meiryo UI" w:hAnsi="Meiryo UI"/>
          <w:b/>
          <w:u w:val="single"/>
        </w:rPr>
        <w:t>DX※）</w:t>
      </w:r>
    </w:p>
    <w:p w:rsidR="000C2410" w:rsidRDefault="000C2410" w:rsidP="000E2EE9">
      <w:pPr>
        <w:pStyle w:val="a3"/>
        <w:numPr>
          <w:ilvl w:val="1"/>
          <w:numId w:val="6"/>
        </w:numPr>
        <w:spacing w:line="320" w:lineRule="exact"/>
        <w:ind w:leftChars="0" w:left="709" w:hanging="289"/>
        <w:rPr>
          <w:rFonts w:ascii="Meiryo UI" w:eastAsia="Meiryo UI" w:hAnsi="Meiryo UI"/>
        </w:rPr>
      </w:pPr>
      <w:r w:rsidRPr="000C2410">
        <w:rPr>
          <w:rFonts w:ascii="Meiryo UI" w:eastAsia="Meiryo UI" w:hAnsi="Meiryo UI" w:hint="eastAsia"/>
        </w:rPr>
        <w:t>地域の課題解決につながるよう、地域の多様な主体との協働を重視</w:t>
      </w:r>
    </w:p>
    <w:p w:rsidR="000C2410" w:rsidRPr="000C2410" w:rsidRDefault="000C2410" w:rsidP="000E2EE9">
      <w:pPr>
        <w:pStyle w:val="a3"/>
        <w:numPr>
          <w:ilvl w:val="1"/>
          <w:numId w:val="6"/>
        </w:numPr>
        <w:spacing w:line="320" w:lineRule="exact"/>
        <w:ind w:leftChars="0" w:left="709" w:hanging="289"/>
        <w:rPr>
          <w:rFonts w:ascii="Meiryo UI" w:eastAsia="Meiryo UI" w:hAnsi="Meiryo UI"/>
        </w:rPr>
      </w:pPr>
      <w:r w:rsidRPr="000C2410">
        <w:rPr>
          <w:rFonts w:ascii="Meiryo UI" w:eastAsia="Meiryo UI" w:hAnsi="Meiryo UI" w:hint="eastAsia"/>
        </w:rPr>
        <w:t>役所の業務改革も進める</w:t>
      </w:r>
    </w:p>
    <w:p w:rsidR="000C2410" w:rsidRPr="000C2410" w:rsidRDefault="000C2410" w:rsidP="000E2EE9">
      <w:pPr>
        <w:pStyle w:val="a3"/>
        <w:numPr>
          <w:ilvl w:val="0"/>
          <w:numId w:val="6"/>
        </w:numPr>
        <w:spacing w:line="320" w:lineRule="exact"/>
        <w:ind w:leftChars="0" w:left="284" w:hanging="284"/>
        <w:rPr>
          <w:rFonts w:ascii="Meiryo UI" w:eastAsia="Meiryo UI" w:hAnsi="Meiryo UI"/>
          <w:b/>
          <w:u w:val="single"/>
        </w:rPr>
      </w:pPr>
      <w:r w:rsidRPr="000C2410">
        <w:rPr>
          <w:rFonts w:ascii="Meiryo UI" w:eastAsia="Meiryo UI" w:hAnsi="Meiryo UI" w:hint="eastAsia"/>
          <w:b/>
          <w:u w:val="single"/>
        </w:rPr>
        <w:t>住民に近い基礎自治体としっかり連携</w:t>
      </w:r>
    </w:p>
    <w:p w:rsidR="000C2410" w:rsidRPr="000C2410" w:rsidRDefault="007432D3" w:rsidP="000E2EE9">
      <w:pPr>
        <w:pStyle w:val="a3"/>
        <w:numPr>
          <w:ilvl w:val="1"/>
          <w:numId w:val="6"/>
        </w:numPr>
        <w:spacing w:line="320" w:lineRule="exact"/>
        <w:ind w:leftChars="0" w:left="709" w:hanging="289"/>
        <w:rPr>
          <w:rFonts w:ascii="Meiryo UI" w:eastAsia="Meiryo UI" w:hAnsi="Meiryo UI"/>
        </w:rPr>
      </w:pPr>
      <w:r>
        <w:rPr>
          <w:rFonts w:ascii="Meiryo UI" w:eastAsia="Meiryo UI" w:hAnsi="Meiryo UI" w:hint="eastAsia"/>
        </w:rPr>
        <w:t>大阪府と大阪市の取組だけでなく、市町村の取組</w:t>
      </w:r>
      <w:r w:rsidR="000C2410" w:rsidRPr="000C2410">
        <w:rPr>
          <w:rFonts w:ascii="Meiryo UI" w:eastAsia="Meiryo UI" w:hAnsi="Meiryo UI" w:hint="eastAsia"/>
        </w:rPr>
        <w:t>を積極的にサポート</w:t>
      </w:r>
    </w:p>
    <w:p w:rsidR="000C2410" w:rsidRPr="000C2410" w:rsidRDefault="000C2410" w:rsidP="000E2EE9">
      <w:pPr>
        <w:pStyle w:val="a3"/>
        <w:numPr>
          <w:ilvl w:val="0"/>
          <w:numId w:val="6"/>
        </w:numPr>
        <w:spacing w:line="320" w:lineRule="exact"/>
        <w:ind w:leftChars="0" w:left="284" w:hanging="284"/>
        <w:rPr>
          <w:rFonts w:ascii="Meiryo UI" w:eastAsia="Meiryo UI" w:hAnsi="Meiryo UI"/>
          <w:b/>
          <w:u w:val="single"/>
        </w:rPr>
      </w:pPr>
      <w:r w:rsidRPr="000C2410">
        <w:rPr>
          <w:rFonts w:ascii="Meiryo UI" w:eastAsia="Meiryo UI" w:hAnsi="Meiryo UI" w:hint="eastAsia"/>
          <w:b/>
          <w:u w:val="single"/>
        </w:rPr>
        <w:t>地域課題を抱える市町村と、課題解決できる民間企業をマッチング</w:t>
      </w:r>
    </w:p>
    <w:p w:rsidR="000C2410" w:rsidRPr="000C2410" w:rsidRDefault="000C2410" w:rsidP="000E2EE9">
      <w:pPr>
        <w:pStyle w:val="a3"/>
        <w:numPr>
          <w:ilvl w:val="1"/>
          <w:numId w:val="6"/>
        </w:numPr>
        <w:spacing w:line="320" w:lineRule="exact"/>
        <w:ind w:leftChars="0" w:left="709" w:hanging="289"/>
        <w:rPr>
          <w:rFonts w:ascii="Meiryo UI" w:eastAsia="Meiryo UI" w:hAnsi="Meiryo UI"/>
        </w:rPr>
      </w:pPr>
      <w:r w:rsidRPr="000C2410">
        <w:rPr>
          <w:rFonts w:ascii="Meiryo UI" w:eastAsia="Meiryo UI" w:hAnsi="Meiryo UI" w:hint="eastAsia"/>
        </w:rPr>
        <w:lastRenderedPageBreak/>
        <w:t>先端技術を有する企業との対話</w:t>
      </w:r>
    </w:p>
    <w:p w:rsidR="000C2410" w:rsidRPr="000C2410" w:rsidRDefault="000C2410" w:rsidP="000E2EE9">
      <w:pPr>
        <w:pStyle w:val="a3"/>
        <w:numPr>
          <w:ilvl w:val="1"/>
          <w:numId w:val="6"/>
        </w:numPr>
        <w:spacing w:line="320" w:lineRule="exact"/>
        <w:ind w:leftChars="0" w:left="709" w:hanging="289"/>
        <w:rPr>
          <w:rFonts w:ascii="Meiryo UI" w:eastAsia="Meiryo UI" w:hAnsi="Meiryo UI"/>
        </w:rPr>
      </w:pPr>
      <w:r w:rsidRPr="000C2410">
        <w:rPr>
          <w:rFonts w:ascii="Meiryo UI" w:eastAsia="Meiryo UI" w:hAnsi="Meiryo UI" w:hint="eastAsia"/>
        </w:rPr>
        <w:t>持続的な担い手となる地元企業との連携</w:t>
      </w:r>
    </w:p>
    <w:p w:rsidR="000C2410" w:rsidRPr="000C2410" w:rsidRDefault="000C2410" w:rsidP="000E2EE9">
      <w:pPr>
        <w:pStyle w:val="a3"/>
        <w:numPr>
          <w:ilvl w:val="1"/>
          <w:numId w:val="6"/>
        </w:numPr>
        <w:spacing w:line="320" w:lineRule="exact"/>
        <w:ind w:leftChars="0" w:left="709" w:hanging="289"/>
        <w:rPr>
          <w:rFonts w:ascii="Meiryo UI" w:eastAsia="Meiryo UI" w:hAnsi="Meiryo UI"/>
        </w:rPr>
      </w:pPr>
      <w:r w:rsidRPr="000C2410">
        <w:rPr>
          <w:rFonts w:ascii="Meiryo UI" w:eastAsia="Meiryo UI" w:hAnsi="Meiryo UI" w:hint="eastAsia"/>
        </w:rPr>
        <w:t>マッチングの仕組み構築</w:t>
      </w:r>
    </w:p>
    <w:p w:rsidR="000C2410" w:rsidRDefault="000C2410" w:rsidP="000E2EE9">
      <w:pPr>
        <w:pStyle w:val="a3"/>
        <w:numPr>
          <w:ilvl w:val="0"/>
          <w:numId w:val="6"/>
        </w:numPr>
        <w:spacing w:line="320" w:lineRule="exact"/>
        <w:ind w:leftChars="0" w:left="284" w:hanging="284"/>
        <w:rPr>
          <w:rFonts w:ascii="Meiryo UI" w:eastAsia="Meiryo UI" w:hAnsi="Meiryo UI"/>
          <w:b/>
          <w:u w:val="single"/>
        </w:rPr>
      </w:pPr>
      <w:r w:rsidRPr="000C2410">
        <w:rPr>
          <w:rFonts w:ascii="Meiryo UI" w:eastAsia="Meiryo UI" w:hAnsi="Meiryo UI" w:hint="eastAsia"/>
          <w:b/>
          <w:u w:val="single"/>
        </w:rPr>
        <w:t>ダッシュボードと</w:t>
      </w:r>
      <w:r w:rsidRPr="000C2410">
        <w:rPr>
          <w:rFonts w:ascii="Meiryo UI" w:eastAsia="Meiryo UI" w:hAnsi="Meiryo UI"/>
          <w:b/>
          <w:u w:val="single"/>
        </w:rPr>
        <w:t>KPIで進捗を見える化</w:t>
      </w:r>
    </w:p>
    <w:p w:rsidR="000C2410" w:rsidRDefault="000C2410" w:rsidP="001550AB">
      <w:pPr>
        <w:spacing w:line="320" w:lineRule="exact"/>
        <w:rPr>
          <w:rFonts w:ascii="Meiryo UI" w:eastAsia="Meiryo UI" w:hAnsi="Meiryo UI"/>
        </w:rPr>
      </w:pPr>
      <w:r w:rsidRPr="000C2410">
        <w:rPr>
          <w:rFonts w:ascii="Meiryo UI" w:eastAsia="Meiryo UI" w:hAnsi="Meiryo UI" w:hint="eastAsia"/>
        </w:rPr>
        <w:t>※</w:t>
      </w:r>
      <w:r w:rsidRPr="000C2410">
        <w:rPr>
          <w:rFonts w:ascii="Meiryo UI" w:eastAsia="Meiryo UI" w:hAnsi="Meiryo UI"/>
        </w:rPr>
        <w:t>DX：デジタルトランスフォーメーション</w:t>
      </w:r>
    </w:p>
    <w:p w:rsidR="000C2410" w:rsidRDefault="000C2410" w:rsidP="001550AB">
      <w:pPr>
        <w:spacing w:line="320" w:lineRule="exact"/>
        <w:rPr>
          <w:rFonts w:ascii="Meiryo UI" w:eastAsia="Meiryo UI" w:hAnsi="Meiryo UI"/>
        </w:rPr>
      </w:pPr>
    </w:p>
    <w:p w:rsidR="000C2410" w:rsidRPr="000C2410" w:rsidRDefault="000C2410" w:rsidP="001550AB">
      <w:pPr>
        <w:spacing w:line="320" w:lineRule="exact"/>
        <w:rPr>
          <w:rFonts w:ascii="Meiryo UI" w:eastAsia="Meiryo UI" w:hAnsi="Meiryo UI"/>
          <w:b/>
        </w:rPr>
      </w:pPr>
      <w:r w:rsidRPr="001550AB">
        <w:rPr>
          <w:rFonts w:ascii="Meiryo UI" w:eastAsia="Meiryo UI" w:hAnsi="Meiryo UI" w:hint="eastAsia"/>
          <w:b/>
          <w:bdr w:val="single" w:sz="4" w:space="0" w:color="auto"/>
        </w:rPr>
        <w:t>戦略テーマ</w:t>
      </w:r>
    </w:p>
    <w:p w:rsidR="000C2410" w:rsidRPr="000C2410" w:rsidRDefault="007432D3" w:rsidP="001550AB">
      <w:pPr>
        <w:spacing w:line="320" w:lineRule="exact"/>
        <w:ind w:firstLineChars="100" w:firstLine="210"/>
        <w:rPr>
          <w:rFonts w:ascii="Meiryo UI" w:eastAsia="Meiryo UI" w:hAnsi="Meiryo UI"/>
        </w:rPr>
      </w:pPr>
      <w:r w:rsidRPr="007432D3">
        <w:rPr>
          <w:rFonts w:ascii="Meiryo UI" w:eastAsia="Meiryo UI" w:hAnsi="Meiryo UI" w:hint="eastAsia"/>
        </w:rPr>
        <w:t>戦略の対象は行政のあらゆる分野にわたるが、効率的・効果的に進めるため取り組むべきテーマを設定。行政自らの</w:t>
      </w:r>
      <w:r w:rsidRPr="007432D3">
        <w:rPr>
          <w:rFonts w:ascii="Meiryo UI" w:eastAsia="Meiryo UI" w:hAnsi="Meiryo UI"/>
        </w:rPr>
        <w:t>DX。さらに地域のDXを推進し、企業のDXと相まって、都市全体のDXへとつなげていく。</w:t>
      </w:r>
    </w:p>
    <w:p w:rsidR="000C2410" w:rsidRDefault="007432D3" w:rsidP="001550AB">
      <w:pPr>
        <w:spacing w:line="320" w:lineRule="exact"/>
        <w:ind w:firstLineChars="100" w:firstLine="210"/>
        <w:rPr>
          <w:rFonts w:ascii="Meiryo UI" w:eastAsia="Meiryo UI" w:hAnsi="Meiryo UI"/>
        </w:rPr>
      </w:pPr>
      <w:r w:rsidRPr="007432D3">
        <w:rPr>
          <w:rFonts w:ascii="Meiryo UI" w:eastAsia="Meiryo UI" w:hAnsi="Meiryo UI" w:hint="eastAsia"/>
        </w:rPr>
        <w:t>また、「人間」が中心、「住民」が主役のスマートシティを実現する取組として、先端技術を活用して「住民の行動変容」をいかに支援するかという視点（住民モード）を踏まえた取組も進める。</w:t>
      </w:r>
    </w:p>
    <w:p w:rsidR="000C2410" w:rsidRDefault="000C2410" w:rsidP="001550AB">
      <w:pPr>
        <w:spacing w:line="320" w:lineRule="exact"/>
        <w:rPr>
          <w:rFonts w:ascii="Meiryo UI" w:eastAsia="Meiryo UI" w:hAnsi="Meiryo UI"/>
        </w:rPr>
      </w:pPr>
    </w:p>
    <w:p w:rsidR="009267EB" w:rsidRDefault="00CC5D85" w:rsidP="001550AB">
      <w:pPr>
        <w:spacing w:line="320" w:lineRule="exact"/>
        <w:rPr>
          <w:rFonts w:ascii="Meiryo UI" w:eastAsia="Meiryo UI" w:hAnsi="Meiryo UI"/>
          <w:b/>
        </w:rPr>
      </w:pPr>
      <w:r w:rsidRPr="00CC5D85">
        <w:rPr>
          <w:rFonts w:ascii="Meiryo UI" w:eastAsia="Meiryo UI" w:hAnsi="Meiryo UI" w:hint="eastAsia"/>
          <w:b/>
        </w:rPr>
        <w:t>○住民の生活の質（</w:t>
      </w:r>
      <w:r w:rsidRPr="00CC5D85">
        <w:rPr>
          <w:rFonts w:ascii="Meiryo UI" w:eastAsia="Meiryo UI" w:hAnsi="Meiryo UI"/>
          <w:b/>
        </w:rPr>
        <w:t>QoL）向上の具体化に向けた取組</w:t>
      </w:r>
    </w:p>
    <w:p w:rsidR="00117955" w:rsidRPr="009267EB" w:rsidRDefault="009267EB" w:rsidP="001550AB">
      <w:pPr>
        <w:spacing w:line="320" w:lineRule="exact"/>
        <w:rPr>
          <w:rFonts w:ascii="Meiryo UI" w:eastAsia="Meiryo UI" w:hAnsi="Meiryo UI"/>
        </w:rPr>
      </w:pPr>
      <w:r w:rsidRPr="009267EB">
        <w:rPr>
          <w:rFonts w:ascii="Meiryo UI" w:eastAsia="Meiryo UI" w:hAnsi="Meiryo UI" w:hint="eastAsia"/>
        </w:rPr>
        <w:t>（</w:t>
      </w:r>
      <w:r w:rsidR="00117955" w:rsidRPr="009267EB">
        <w:rPr>
          <w:rFonts w:ascii="Meiryo UI" w:eastAsia="Meiryo UI" w:hAnsi="Meiryo UI" w:hint="eastAsia"/>
        </w:rPr>
        <w:t>テーマ及び</w:t>
      </w:r>
      <w:r w:rsidRPr="009267EB">
        <w:rPr>
          <w:rFonts w:ascii="Meiryo UI" w:eastAsia="Meiryo UI" w:hAnsi="Meiryo UI" w:hint="eastAsia"/>
        </w:rPr>
        <w:t>当面の取組）</w:t>
      </w:r>
    </w:p>
    <w:p w:rsidR="000C2410" w:rsidRDefault="00117955" w:rsidP="001550AB">
      <w:pPr>
        <w:spacing w:line="320" w:lineRule="exact"/>
        <w:rPr>
          <w:rFonts w:ascii="Meiryo UI" w:eastAsia="Meiryo UI" w:hAnsi="Meiryo UI"/>
        </w:rPr>
      </w:pPr>
      <w:r w:rsidRPr="00117955">
        <w:rPr>
          <w:rFonts w:ascii="Meiryo UI" w:eastAsia="Meiryo UI" w:hAnsi="Meiryo UI"/>
          <w:b/>
        </w:rPr>
        <w:t>AIオンデマンド交通</w:t>
      </w:r>
      <w:r>
        <w:rPr>
          <w:rFonts w:ascii="Meiryo UI" w:eastAsia="Meiryo UI" w:hAnsi="Meiryo UI" w:hint="eastAsia"/>
        </w:rPr>
        <w:t>：</w:t>
      </w:r>
    </w:p>
    <w:p w:rsidR="009267EB" w:rsidRPr="009267EB" w:rsidRDefault="009267EB" w:rsidP="009267EB">
      <w:pPr>
        <w:spacing w:line="320" w:lineRule="exact"/>
        <w:ind w:firstLineChars="100" w:firstLine="210"/>
        <w:rPr>
          <w:rFonts w:ascii="Meiryo UI" w:eastAsia="Meiryo UI" w:hAnsi="Meiryo UI"/>
        </w:rPr>
      </w:pPr>
      <w:r w:rsidRPr="009267EB">
        <w:rPr>
          <w:rFonts w:ascii="Meiryo UI" w:eastAsia="Meiryo UI" w:hAnsi="Meiryo UI" w:hint="eastAsia"/>
        </w:rPr>
        <w:t>■条件の整った市町村にて先行事例を</w:t>
      </w:r>
      <w:r>
        <w:rPr>
          <w:rFonts w:ascii="Meiryo UI" w:eastAsia="Meiryo UI" w:hAnsi="Meiryo UI" w:hint="eastAsia"/>
        </w:rPr>
        <w:t>つく</w:t>
      </w:r>
      <w:r w:rsidRPr="009267EB">
        <w:rPr>
          <w:rFonts w:ascii="Meiryo UI" w:eastAsia="Meiryo UI" w:hAnsi="Meiryo UI" w:hint="eastAsia"/>
        </w:rPr>
        <w:t>り、それを府域全体に横展開</w:t>
      </w:r>
    </w:p>
    <w:p w:rsidR="00117955" w:rsidRDefault="009267EB" w:rsidP="009267EB">
      <w:pPr>
        <w:spacing w:line="320" w:lineRule="exact"/>
        <w:ind w:firstLineChars="100" w:firstLine="210"/>
        <w:rPr>
          <w:rFonts w:ascii="Meiryo UI" w:eastAsia="Meiryo UI" w:hAnsi="Meiryo UI"/>
        </w:rPr>
      </w:pPr>
      <w:r w:rsidRPr="009267EB">
        <w:rPr>
          <w:rFonts w:ascii="Meiryo UI" w:eastAsia="Meiryo UI" w:hAnsi="Meiryo UI" w:hint="eastAsia"/>
        </w:rPr>
        <w:t>※自動運転化についても、法整備の状況等を踏まえつつ、早期実現をめざす</w:t>
      </w:r>
    </w:p>
    <w:p w:rsidR="00117955" w:rsidRPr="00117955" w:rsidRDefault="007432D3" w:rsidP="001550AB">
      <w:pPr>
        <w:spacing w:line="320" w:lineRule="exact"/>
        <w:rPr>
          <w:rFonts w:ascii="Meiryo UI" w:eastAsia="Meiryo UI" w:hAnsi="Meiryo UI"/>
          <w:b/>
        </w:rPr>
      </w:pPr>
      <w:r w:rsidRPr="007432D3">
        <w:rPr>
          <w:rFonts w:ascii="Meiryo UI" w:eastAsia="Meiryo UI" w:hAnsi="Meiryo UI" w:hint="eastAsia"/>
          <w:b/>
        </w:rPr>
        <w:t>非公道での自動運転等の実証支援</w:t>
      </w:r>
      <w:r w:rsidR="00117955" w:rsidRPr="00117955">
        <w:rPr>
          <w:rFonts w:ascii="Meiryo UI" w:eastAsia="Meiryo UI" w:hAnsi="Meiryo UI" w:hint="eastAsia"/>
          <w:b/>
        </w:rPr>
        <w:t>：</w:t>
      </w:r>
    </w:p>
    <w:p w:rsidR="00117955" w:rsidRDefault="009267EB" w:rsidP="001550AB">
      <w:pPr>
        <w:spacing w:line="320" w:lineRule="exact"/>
        <w:ind w:leftChars="100" w:left="424" w:hangingChars="102" w:hanging="214"/>
        <w:rPr>
          <w:rFonts w:ascii="Meiryo UI" w:eastAsia="Meiryo UI" w:hAnsi="Meiryo UI"/>
        </w:rPr>
      </w:pPr>
      <w:r w:rsidRPr="009267EB">
        <w:rPr>
          <w:rFonts w:ascii="Meiryo UI" w:eastAsia="Meiryo UI" w:hAnsi="Meiryo UI" w:hint="eastAsia"/>
        </w:rPr>
        <w:t>■大阪府市</w:t>
      </w:r>
      <w:r w:rsidR="00CC5D85">
        <w:rPr>
          <w:rFonts w:ascii="Meiryo UI" w:eastAsia="Meiryo UI" w:hAnsi="Meiryo UI" w:hint="eastAsia"/>
        </w:rPr>
        <w:t>などが持つ公有地等を開放し、企業等に非公道の実証実験フィールドを</w:t>
      </w:r>
      <w:r w:rsidRPr="009267EB">
        <w:rPr>
          <w:rFonts w:ascii="Meiryo UI" w:eastAsia="Meiryo UI" w:hAnsi="Meiryo UI" w:hint="eastAsia"/>
        </w:rPr>
        <w:t>提供していく</w:t>
      </w:r>
    </w:p>
    <w:p w:rsidR="00117955" w:rsidRPr="00117955" w:rsidRDefault="00117955" w:rsidP="001550AB">
      <w:pPr>
        <w:spacing w:line="320" w:lineRule="exact"/>
        <w:rPr>
          <w:rFonts w:ascii="Meiryo UI" w:eastAsia="Meiryo UI" w:hAnsi="Meiryo UI"/>
          <w:b/>
        </w:rPr>
      </w:pPr>
      <w:r w:rsidRPr="00117955">
        <w:rPr>
          <w:rFonts w:ascii="Meiryo UI" w:eastAsia="Meiryo UI" w:hAnsi="Meiryo UI" w:hint="eastAsia"/>
          <w:b/>
        </w:rPr>
        <w:t>データヘルス：</w:t>
      </w:r>
    </w:p>
    <w:p w:rsidR="00117955" w:rsidRDefault="009267EB" w:rsidP="009267EB">
      <w:pPr>
        <w:spacing w:line="320" w:lineRule="exact"/>
        <w:ind w:leftChars="100" w:left="424" w:hangingChars="102" w:hanging="214"/>
        <w:rPr>
          <w:rFonts w:ascii="Meiryo UI" w:eastAsia="Meiryo UI" w:hAnsi="Meiryo UI"/>
        </w:rPr>
      </w:pPr>
      <w:r w:rsidRPr="009267EB">
        <w:rPr>
          <w:rFonts w:ascii="Meiryo UI" w:eastAsia="Meiryo UI" w:hAnsi="Meiryo UI" w:hint="eastAsia"/>
        </w:rPr>
        <w:t>■データを活用した住民主体の健康づくりを促進するため、「アスマイル」の普及促進とともに、ライフステージを通じたデータの集約・健康施策への活用に取り組む</w:t>
      </w:r>
    </w:p>
    <w:p w:rsidR="00117955" w:rsidRPr="00117955" w:rsidRDefault="00117955" w:rsidP="001550AB">
      <w:pPr>
        <w:spacing w:line="320" w:lineRule="exact"/>
        <w:rPr>
          <w:rFonts w:ascii="Meiryo UI" w:eastAsia="Meiryo UI" w:hAnsi="Meiryo UI"/>
          <w:b/>
        </w:rPr>
      </w:pPr>
      <w:r w:rsidRPr="00117955">
        <w:rPr>
          <w:rFonts w:ascii="Meiryo UI" w:eastAsia="Meiryo UI" w:hAnsi="Meiryo UI" w:hint="eastAsia"/>
          <w:b/>
        </w:rPr>
        <w:t>楽しいまちづくり：</w:t>
      </w:r>
    </w:p>
    <w:p w:rsidR="00117955" w:rsidRDefault="009267EB" w:rsidP="001550AB">
      <w:pPr>
        <w:spacing w:line="320" w:lineRule="exact"/>
        <w:ind w:leftChars="100" w:left="424" w:hangingChars="102" w:hanging="214"/>
        <w:rPr>
          <w:rFonts w:ascii="Meiryo UI" w:eastAsia="Meiryo UI" w:hAnsi="Meiryo UI"/>
        </w:rPr>
      </w:pPr>
      <w:r w:rsidRPr="009267EB">
        <w:rPr>
          <w:rFonts w:ascii="Meiryo UI" w:eastAsia="Meiryo UI" w:hAnsi="Meiryo UI" w:hint="eastAsia"/>
        </w:rPr>
        <w:t>■テクノロジーをコンテンツ化し、フィールドを活用するプレーヤーを大阪に呼び込むため、事業者の提案を汲み取り、マッチングや規制緩和等により事業展開を後押しする</w:t>
      </w:r>
    </w:p>
    <w:p w:rsidR="00117955" w:rsidRPr="00117955" w:rsidRDefault="00117955" w:rsidP="001550AB">
      <w:pPr>
        <w:spacing w:line="320" w:lineRule="exact"/>
        <w:rPr>
          <w:rFonts w:ascii="Meiryo UI" w:eastAsia="Meiryo UI" w:hAnsi="Meiryo UI"/>
          <w:b/>
        </w:rPr>
      </w:pPr>
      <w:r w:rsidRPr="00117955">
        <w:rPr>
          <w:rFonts w:ascii="Meiryo UI" w:eastAsia="Meiryo UI" w:hAnsi="Meiryo UI" w:hint="eastAsia"/>
          <w:b/>
        </w:rPr>
        <w:t>キャッシュレス：</w:t>
      </w:r>
    </w:p>
    <w:p w:rsidR="00117955" w:rsidRDefault="009267EB" w:rsidP="001550AB">
      <w:pPr>
        <w:spacing w:line="320" w:lineRule="exact"/>
        <w:ind w:firstLineChars="100" w:firstLine="210"/>
        <w:rPr>
          <w:rFonts w:ascii="Meiryo UI" w:eastAsia="Meiryo UI" w:hAnsi="Meiryo UI"/>
        </w:rPr>
      </w:pPr>
      <w:r w:rsidRPr="009267EB">
        <w:rPr>
          <w:rFonts w:ascii="Meiryo UI" w:eastAsia="Meiryo UI" w:hAnsi="Meiryo UI" w:hint="eastAsia"/>
        </w:rPr>
        <w:t>■国やキャッシュレス事業者等とも連携しながら、啓発活動の実施などによりキャッシュレス化を推進する</w:t>
      </w:r>
    </w:p>
    <w:p w:rsidR="00117955" w:rsidRPr="00117955" w:rsidRDefault="00117955" w:rsidP="001550AB">
      <w:pPr>
        <w:spacing w:line="320" w:lineRule="exact"/>
        <w:rPr>
          <w:rFonts w:ascii="Meiryo UI" w:eastAsia="Meiryo UI" w:hAnsi="Meiryo UI"/>
          <w:b/>
        </w:rPr>
      </w:pPr>
      <w:r w:rsidRPr="00117955">
        <w:rPr>
          <w:rFonts w:ascii="Meiryo UI" w:eastAsia="Meiryo UI" w:hAnsi="Meiryo UI" w:hint="eastAsia"/>
          <w:b/>
        </w:rPr>
        <w:t>防災：</w:t>
      </w:r>
    </w:p>
    <w:p w:rsidR="00117955" w:rsidRDefault="009267EB" w:rsidP="001550AB">
      <w:pPr>
        <w:spacing w:line="320" w:lineRule="exact"/>
        <w:ind w:leftChars="100" w:left="424" w:hangingChars="102" w:hanging="214"/>
        <w:rPr>
          <w:rFonts w:ascii="Meiryo UI" w:eastAsia="Meiryo UI" w:hAnsi="Meiryo UI"/>
        </w:rPr>
      </w:pPr>
      <w:r w:rsidRPr="009267EB">
        <w:rPr>
          <w:rFonts w:ascii="Meiryo UI" w:eastAsia="Meiryo UI" w:hAnsi="Meiryo UI" w:hint="eastAsia"/>
        </w:rPr>
        <w:t>■住民一人一人がおかれた状況を認識し、適切な行動がとれるよう、テクノロジーの活用によって、個人の行動変容を支援する</w:t>
      </w:r>
    </w:p>
    <w:p w:rsidR="00117955" w:rsidRPr="00117955" w:rsidRDefault="00117955" w:rsidP="001550AB">
      <w:pPr>
        <w:spacing w:line="320" w:lineRule="exact"/>
        <w:rPr>
          <w:rFonts w:ascii="Meiryo UI" w:eastAsia="Meiryo UI" w:hAnsi="Meiryo UI"/>
          <w:b/>
        </w:rPr>
      </w:pPr>
      <w:r w:rsidRPr="00117955">
        <w:rPr>
          <w:rFonts w:ascii="Meiryo UI" w:eastAsia="Meiryo UI" w:hAnsi="Meiryo UI" w:hint="eastAsia"/>
          <w:b/>
        </w:rPr>
        <w:t>教育：</w:t>
      </w:r>
    </w:p>
    <w:p w:rsidR="00117955" w:rsidRDefault="00CC5D85" w:rsidP="001550AB">
      <w:pPr>
        <w:spacing w:line="320" w:lineRule="exact"/>
        <w:ind w:firstLineChars="100" w:firstLine="210"/>
        <w:rPr>
          <w:rFonts w:ascii="Meiryo UI" w:eastAsia="Meiryo UI" w:hAnsi="Meiryo UI"/>
        </w:rPr>
      </w:pPr>
      <w:r w:rsidRPr="00CC5D85">
        <w:rPr>
          <w:rFonts w:ascii="Meiryo UI" w:eastAsia="Meiryo UI" w:hAnsi="Meiryo UI" w:hint="eastAsia"/>
        </w:rPr>
        <w:t>■学習者の視点から教育の質を向上させるべく、個別最適学習を重点的に検討する</w:t>
      </w:r>
    </w:p>
    <w:p w:rsidR="00117955" w:rsidRPr="00117955" w:rsidRDefault="00CC5D85" w:rsidP="001550AB">
      <w:pPr>
        <w:spacing w:line="320" w:lineRule="exact"/>
        <w:rPr>
          <w:rFonts w:ascii="Meiryo UI" w:eastAsia="Meiryo UI" w:hAnsi="Meiryo UI"/>
          <w:b/>
        </w:rPr>
      </w:pPr>
      <w:r w:rsidRPr="00CC5D85">
        <w:rPr>
          <w:rFonts w:ascii="Meiryo UI" w:eastAsia="Meiryo UI" w:hAnsi="Meiryo UI" w:hint="eastAsia"/>
          <w:b/>
        </w:rPr>
        <w:t>行政</w:t>
      </w:r>
      <w:r w:rsidRPr="00CC5D85">
        <w:rPr>
          <w:rFonts w:ascii="Meiryo UI" w:eastAsia="Meiryo UI" w:hAnsi="Meiryo UI"/>
          <w:b/>
        </w:rPr>
        <w:t>DX(３つのレス推進)</w:t>
      </w:r>
      <w:r w:rsidR="00117955" w:rsidRPr="00117955">
        <w:rPr>
          <w:rFonts w:ascii="Meiryo UI" w:eastAsia="Meiryo UI" w:hAnsi="Meiryo UI" w:hint="eastAsia"/>
          <w:b/>
        </w:rPr>
        <w:t>：</w:t>
      </w:r>
    </w:p>
    <w:p w:rsidR="009267EB" w:rsidRPr="009267EB" w:rsidRDefault="009267EB" w:rsidP="009267EB">
      <w:pPr>
        <w:spacing w:line="320" w:lineRule="exact"/>
        <w:ind w:leftChars="100" w:left="424" w:hangingChars="102" w:hanging="214"/>
        <w:rPr>
          <w:rFonts w:ascii="Meiryo UI" w:eastAsia="Meiryo UI" w:hAnsi="Meiryo UI"/>
        </w:rPr>
      </w:pPr>
      <w:r w:rsidRPr="009267EB">
        <w:rPr>
          <w:rFonts w:ascii="Meiryo UI" w:eastAsia="Meiryo UI" w:hAnsi="Meiryo UI" w:hint="eastAsia"/>
        </w:rPr>
        <w:t>■はんこレス、ペーパーレスは全庁的な業務フローの棚卸しや検証</w:t>
      </w:r>
      <w:r w:rsidRPr="009267EB">
        <w:rPr>
          <w:rFonts w:ascii="Meiryo UI" w:eastAsia="Meiryo UI" w:hAnsi="Meiryo UI"/>
        </w:rPr>
        <w:t>(BPR)を行い、並行して、できるところから導入していく</w:t>
      </w:r>
    </w:p>
    <w:p w:rsidR="00117955" w:rsidRDefault="009267EB" w:rsidP="009267EB">
      <w:pPr>
        <w:spacing w:line="320" w:lineRule="exact"/>
        <w:ind w:leftChars="100" w:left="424" w:hangingChars="102" w:hanging="214"/>
        <w:rPr>
          <w:rFonts w:ascii="Meiryo UI" w:eastAsia="Meiryo UI" w:hAnsi="Meiryo UI"/>
        </w:rPr>
      </w:pPr>
      <w:r w:rsidRPr="009267EB">
        <w:rPr>
          <w:rFonts w:ascii="Meiryo UI" w:eastAsia="Meiryo UI" w:hAnsi="Meiryo UI" w:hint="eastAsia"/>
        </w:rPr>
        <w:t>■キャッシュレスは、インバウンドに効果的な大規模集客施設からキャッシュレスの導入を検討する。また手数料等については、</w:t>
      </w:r>
      <w:r>
        <w:rPr>
          <w:rFonts w:ascii="Meiryo UI" w:eastAsia="Meiryo UI" w:hAnsi="Meiryo UI" w:hint="eastAsia"/>
        </w:rPr>
        <w:t>府の</w:t>
      </w:r>
      <w:r w:rsidRPr="009267EB">
        <w:rPr>
          <w:rFonts w:ascii="Meiryo UI" w:eastAsia="Meiryo UI" w:hAnsi="Meiryo UI" w:hint="eastAsia"/>
        </w:rPr>
        <w:t>本庁の納付窓口で先行して実施する</w:t>
      </w:r>
    </w:p>
    <w:p w:rsidR="00117955" w:rsidRDefault="00117955" w:rsidP="001550AB">
      <w:pPr>
        <w:spacing w:line="320" w:lineRule="exact"/>
        <w:rPr>
          <w:rFonts w:ascii="Meiryo UI" w:eastAsia="Meiryo UI" w:hAnsi="Meiryo UI"/>
        </w:rPr>
      </w:pPr>
    </w:p>
    <w:p w:rsidR="00117955" w:rsidRDefault="00117955" w:rsidP="001550AB">
      <w:pPr>
        <w:spacing w:line="320" w:lineRule="exact"/>
        <w:rPr>
          <w:rFonts w:ascii="Meiryo UI" w:eastAsia="Meiryo UI" w:hAnsi="Meiryo UI"/>
          <w:b/>
        </w:rPr>
      </w:pPr>
      <w:r w:rsidRPr="00117955">
        <w:rPr>
          <w:rFonts w:ascii="Meiryo UI" w:eastAsia="Meiryo UI" w:hAnsi="Meiryo UI" w:hint="eastAsia"/>
          <w:b/>
        </w:rPr>
        <w:t>○スマートシティを支えるデータとインフラの整備（戦略推進の土台づくり）</w:t>
      </w:r>
    </w:p>
    <w:p w:rsidR="00CC5D85" w:rsidRPr="00117955" w:rsidRDefault="00CC5D85" w:rsidP="001550AB">
      <w:pPr>
        <w:spacing w:line="320" w:lineRule="exact"/>
        <w:rPr>
          <w:rFonts w:ascii="Meiryo UI" w:eastAsia="Meiryo UI" w:hAnsi="Meiryo UI"/>
          <w:b/>
        </w:rPr>
      </w:pPr>
      <w:r w:rsidRPr="009267EB">
        <w:rPr>
          <w:rFonts w:ascii="Meiryo UI" w:eastAsia="Meiryo UI" w:hAnsi="Meiryo UI" w:hint="eastAsia"/>
        </w:rPr>
        <w:t>（テーマ及び当面の取組）</w:t>
      </w:r>
    </w:p>
    <w:p w:rsidR="00117955" w:rsidRDefault="00117955" w:rsidP="001550AB">
      <w:pPr>
        <w:spacing w:line="320" w:lineRule="exact"/>
        <w:rPr>
          <w:rFonts w:ascii="Meiryo UI" w:eastAsia="Meiryo UI" w:hAnsi="Meiryo UI"/>
          <w:b/>
        </w:rPr>
      </w:pPr>
      <w:r w:rsidRPr="00117955">
        <w:rPr>
          <w:rFonts w:ascii="Meiryo UI" w:eastAsia="Meiryo UI" w:hAnsi="Meiryo UI" w:hint="eastAsia"/>
          <w:b/>
        </w:rPr>
        <w:t>オープンデータ</w:t>
      </w:r>
      <w:r>
        <w:rPr>
          <w:rFonts w:ascii="Meiryo UI" w:eastAsia="Meiryo UI" w:hAnsi="Meiryo UI" w:hint="eastAsia"/>
          <w:b/>
        </w:rPr>
        <w:t>：</w:t>
      </w:r>
    </w:p>
    <w:p w:rsidR="00117955" w:rsidRDefault="00117955" w:rsidP="006F4428">
      <w:pPr>
        <w:spacing w:line="320" w:lineRule="exact"/>
        <w:ind w:firstLineChars="100" w:firstLine="210"/>
        <w:rPr>
          <w:rFonts w:ascii="Meiryo UI" w:eastAsia="Meiryo UI" w:hAnsi="Meiryo UI"/>
        </w:rPr>
      </w:pPr>
      <w:r w:rsidRPr="00117955">
        <w:rPr>
          <w:rFonts w:ascii="Meiryo UI" w:eastAsia="Meiryo UI" w:hAnsi="Meiryo UI" w:hint="eastAsia"/>
        </w:rPr>
        <w:t>行政データ・統計データの利用の利便性</w:t>
      </w:r>
      <w:r w:rsidR="006F4428">
        <w:rPr>
          <w:rFonts w:ascii="Meiryo UI" w:eastAsia="Meiryo UI" w:hAnsi="Meiryo UI" w:hint="eastAsia"/>
        </w:rPr>
        <w:t>の</w:t>
      </w:r>
      <w:r w:rsidRPr="00117955">
        <w:rPr>
          <w:rFonts w:ascii="Meiryo UI" w:eastAsia="Meiryo UI" w:hAnsi="Meiryo UI" w:hint="eastAsia"/>
        </w:rPr>
        <w:t>向上</w:t>
      </w:r>
      <w:r w:rsidR="006F4428">
        <w:rPr>
          <w:rFonts w:ascii="Meiryo UI" w:eastAsia="Meiryo UI" w:hAnsi="Meiryo UI" w:hint="eastAsia"/>
        </w:rPr>
        <w:t>をめざす</w:t>
      </w:r>
    </w:p>
    <w:p w:rsidR="00117955" w:rsidRPr="00117955" w:rsidRDefault="00117955" w:rsidP="001550AB">
      <w:pPr>
        <w:spacing w:line="320" w:lineRule="exact"/>
        <w:rPr>
          <w:rFonts w:ascii="Meiryo UI" w:eastAsia="Meiryo UI" w:hAnsi="Meiryo UI"/>
          <w:b/>
        </w:rPr>
      </w:pPr>
      <w:r w:rsidRPr="00117955">
        <w:rPr>
          <w:rFonts w:ascii="Meiryo UI" w:eastAsia="Meiryo UI" w:hAnsi="Meiryo UI" w:hint="eastAsia"/>
          <w:b/>
        </w:rPr>
        <w:t>データ連携基盤</w:t>
      </w:r>
      <w:r>
        <w:rPr>
          <w:rFonts w:ascii="Meiryo UI" w:eastAsia="Meiryo UI" w:hAnsi="Meiryo UI" w:hint="eastAsia"/>
          <w:b/>
        </w:rPr>
        <w:t>：</w:t>
      </w:r>
    </w:p>
    <w:p w:rsidR="00117955" w:rsidRDefault="006F4428" w:rsidP="006F4428">
      <w:pPr>
        <w:spacing w:line="320" w:lineRule="exact"/>
        <w:ind w:firstLineChars="100" w:firstLine="210"/>
        <w:rPr>
          <w:rFonts w:ascii="Meiryo UI" w:eastAsia="Meiryo UI" w:hAnsi="Meiryo UI"/>
        </w:rPr>
      </w:pPr>
      <w:r w:rsidRPr="006F4428">
        <w:rPr>
          <w:rFonts w:ascii="Meiryo UI" w:eastAsia="Meiryo UI" w:hAnsi="Meiryo UI" w:hint="eastAsia"/>
        </w:rPr>
        <w:t>市町村のデータ活用支援のためのプラットフォームを構築する</w:t>
      </w:r>
    </w:p>
    <w:p w:rsidR="00117955" w:rsidRDefault="009267EB" w:rsidP="001550AB">
      <w:pPr>
        <w:spacing w:line="320" w:lineRule="exact"/>
        <w:rPr>
          <w:rFonts w:ascii="Meiryo UI" w:eastAsia="Meiryo UI" w:hAnsi="Meiryo UI"/>
          <w:b/>
        </w:rPr>
      </w:pPr>
      <w:r>
        <w:rPr>
          <w:rFonts w:ascii="Meiryo UI" w:eastAsia="Meiryo UI" w:hAnsi="Meiryo UI" w:hint="eastAsia"/>
          <w:b/>
        </w:rPr>
        <w:t>5G</w:t>
      </w:r>
      <w:r w:rsidR="00117955" w:rsidRPr="00117955">
        <w:rPr>
          <w:rFonts w:ascii="Meiryo UI" w:eastAsia="Meiryo UI" w:hAnsi="Meiryo UI" w:hint="eastAsia"/>
          <w:b/>
        </w:rPr>
        <w:t>：</w:t>
      </w:r>
    </w:p>
    <w:p w:rsidR="00117955" w:rsidRDefault="006F4428" w:rsidP="00CC5D85">
      <w:pPr>
        <w:spacing w:line="320" w:lineRule="exact"/>
        <w:ind w:firstLineChars="100" w:firstLine="210"/>
        <w:rPr>
          <w:rFonts w:ascii="Meiryo UI" w:eastAsia="Meiryo UI" w:hAnsi="Meiryo UI"/>
        </w:rPr>
      </w:pPr>
      <w:r w:rsidRPr="006F4428">
        <w:rPr>
          <w:rFonts w:ascii="Meiryo UI" w:eastAsia="Meiryo UI" w:hAnsi="Meiryo UI" w:hint="eastAsia"/>
        </w:rPr>
        <w:t>基地局拡充のための自治体保有施設の開放を検討する</w:t>
      </w:r>
    </w:p>
    <w:p w:rsidR="00117955" w:rsidRDefault="00117955" w:rsidP="001550AB">
      <w:pPr>
        <w:spacing w:line="320" w:lineRule="exact"/>
        <w:rPr>
          <w:rFonts w:ascii="Meiryo UI" w:eastAsia="Meiryo UI" w:hAnsi="Meiryo UI"/>
        </w:rPr>
      </w:pPr>
      <w:r w:rsidRPr="00117955">
        <w:rPr>
          <w:rFonts w:ascii="Meiryo UI" w:eastAsia="Meiryo UI" w:hAnsi="Meiryo UI" w:hint="eastAsia"/>
        </w:rPr>
        <w:t>※テーマは、先端技術の実用化に向けた動きなどを引き</w:t>
      </w:r>
      <w:r w:rsidR="006F4428">
        <w:rPr>
          <w:rFonts w:ascii="Meiryo UI" w:eastAsia="Meiryo UI" w:hAnsi="Meiryo UI" w:hint="eastAsia"/>
        </w:rPr>
        <w:t>続き</w:t>
      </w:r>
      <w:r w:rsidRPr="00117955">
        <w:rPr>
          <w:rFonts w:ascii="Meiryo UI" w:eastAsia="Meiryo UI" w:hAnsi="Meiryo UI" w:hint="eastAsia"/>
        </w:rPr>
        <w:t>調査・検討し、更新していく</w:t>
      </w:r>
    </w:p>
    <w:p w:rsidR="00117955" w:rsidRDefault="00117955" w:rsidP="001550AB">
      <w:pPr>
        <w:spacing w:line="320" w:lineRule="exact"/>
        <w:rPr>
          <w:rFonts w:ascii="Meiryo UI" w:eastAsia="Meiryo UI" w:hAnsi="Meiryo UI"/>
        </w:rPr>
      </w:pPr>
    </w:p>
    <w:p w:rsidR="00CC5D85" w:rsidRDefault="00CC5D85" w:rsidP="001550AB">
      <w:pPr>
        <w:spacing w:line="320" w:lineRule="exact"/>
        <w:rPr>
          <w:rFonts w:ascii="Meiryo UI" w:eastAsia="Meiryo UI" w:hAnsi="Meiryo UI"/>
        </w:rPr>
      </w:pPr>
    </w:p>
    <w:p w:rsidR="00117955" w:rsidRPr="001550AB" w:rsidRDefault="00117955" w:rsidP="001550AB">
      <w:pPr>
        <w:spacing w:line="320" w:lineRule="exact"/>
        <w:rPr>
          <w:rFonts w:ascii="Meiryo UI" w:eastAsia="Meiryo UI" w:hAnsi="Meiryo UI"/>
          <w:b/>
          <w:bdr w:val="single" w:sz="4" w:space="0" w:color="auto"/>
        </w:rPr>
      </w:pPr>
      <w:r w:rsidRPr="001550AB">
        <w:rPr>
          <w:rFonts w:ascii="Meiryo UI" w:eastAsia="Meiryo UI" w:hAnsi="Meiryo UI" w:hint="eastAsia"/>
          <w:b/>
          <w:bdr w:val="single" w:sz="4" w:space="0" w:color="auto"/>
        </w:rPr>
        <w:lastRenderedPageBreak/>
        <w:t>推進体制</w:t>
      </w:r>
    </w:p>
    <w:p w:rsidR="00117955" w:rsidRPr="00997B5E" w:rsidRDefault="001550AB" w:rsidP="001550AB">
      <w:pPr>
        <w:spacing w:line="320" w:lineRule="exact"/>
        <w:rPr>
          <w:rFonts w:ascii="Meiryo UI" w:eastAsia="Meiryo UI" w:hAnsi="Meiryo UI"/>
          <w:b/>
        </w:rPr>
      </w:pPr>
      <w:r>
        <w:rPr>
          <w:rFonts w:ascii="Meiryo UI" w:eastAsia="Meiryo UI" w:hAnsi="Meiryo UI" w:hint="eastAsia"/>
          <w:b/>
        </w:rPr>
        <w:t>【</w:t>
      </w:r>
      <w:r w:rsidR="00117955" w:rsidRPr="00997B5E">
        <w:rPr>
          <w:rFonts w:ascii="Meiryo UI" w:eastAsia="Meiryo UI" w:hAnsi="Meiryo UI" w:hint="eastAsia"/>
          <w:b/>
        </w:rPr>
        <w:t>各主体に期待される役割</w:t>
      </w:r>
      <w:r>
        <w:rPr>
          <w:rFonts w:ascii="Meiryo UI" w:eastAsia="Meiryo UI" w:hAnsi="Meiryo UI" w:hint="eastAsia"/>
          <w:b/>
        </w:rPr>
        <w:t>】</w:t>
      </w:r>
    </w:p>
    <w:p w:rsidR="00117955" w:rsidRPr="001550AB" w:rsidRDefault="00117955" w:rsidP="001550AB">
      <w:pPr>
        <w:pStyle w:val="a3"/>
        <w:numPr>
          <w:ilvl w:val="0"/>
          <w:numId w:val="8"/>
        </w:numPr>
        <w:spacing w:line="320" w:lineRule="exact"/>
        <w:ind w:leftChars="0" w:left="426" w:hanging="216"/>
        <w:rPr>
          <w:rFonts w:ascii="Meiryo UI" w:eastAsia="Meiryo UI" w:hAnsi="Meiryo UI"/>
        </w:rPr>
      </w:pPr>
      <w:r w:rsidRPr="001550AB">
        <w:rPr>
          <w:rFonts w:ascii="Meiryo UI" w:eastAsia="Meiryo UI" w:hAnsi="Meiryo UI" w:hint="eastAsia"/>
          <w:b/>
        </w:rPr>
        <w:t>大阪府・大阪市</w:t>
      </w:r>
      <w:r w:rsidR="00CC5D85">
        <w:rPr>
          <w:rFonts w:ascii="Meiryo UI" w:eastAsia="Meiryo UI" w:hAnsi="Meiryo UI" w:hint="eastAsia"/>
        </w:rPr>
        <w:t>：戦略全体の推進役／自らも取組</w:t>
      </w:r>
    </w:p>
    <w:p w:rsidR="00117955" w:rsidRPr="001550AB" w:rsidRDefault="00117955" w:rsidP="001550AB">
      <w:pPr>
        <w:pStyle w:val="a3"/>
        <w:numPr>
          <w:ilvl w:val="0"/>
          <w:numId w:val="8"/>
        </w:numPr>
        <w:spacing w:line="320" w:lineRule="exact"/>
        <w:ind w:leftChars="0" w:left="426" w:hanging="216"/>
        <w:rPr>
          <w:rFonts w:ascii="Meiryo UI" w:eastAsia="Meiryo UI" w:hAnsi="Meiryo UI"/>
        </w:rPr>
      </w:pPr>
      <w:r w:rsidRPr="001550AB">
        <w:rPr>
          <w:rFonts w:ascii="Meiryo UI" w:eastAsia="Meiryo UI" w:hAnsi="Meiryo UI" w:hint="eastAsia"/>
          <w:b/>
        </w:rPr>
        <w:t>市町村</w:t>
      </w:r>
      <w:r w:rsidRPr="001550AB">
        <w:rPr>
          <w:rFonts w:ascii="Meiryo UI" w:eastAsia="Meiryo UI" w:hAnsi="Meiryo UI" w:hint="eastAsia"/>
        </w:rPr>
        <w:t>：実証・実装の推進基盤の核</w:t>
      </w:r>
    </w:p>
    <w:p w:rsidR="00117955" w:rsidRPr="001550AB" w:rsidRDefault="00117955" w:rsidP="001550AB">
      <w:pPr>
        <w:pStyle w:val="a3"/>
        <w:numPr>
          <w:ilvl w:val="0"/>
          <w:numId w:val="8"/>
        </w:numPr>
        <w:spacing w:line="320" w:lineRule="exact"/>
        <w:ind w:leftChars="0" w:left="426" w:hanging="216"/>
        <w:rPr>
          <w:rFonts w:ascii="Meiryo UI" w:eastAsia="Meiryo UI" w:hAnsi="Meiryo UI"/>
        </w:rPr>
      </w:pPr>
      <w:r w:rsidRPr="001550AB">
        <w:rPr>
          <w:rFonts w:ascii="Meiryo UI" w:eastAsia="Meiryo UI" w:hAnsi="Meiryo UI" w:hint="eastAsia"/>
          <w:b/>
        </w:rPr>
        <w:t>府民・市民</w:t>
      </w:r>
      <w:r w:rsidRPr="001550AB">
        <w:rPr>
          <w:rFonts w:ascii="Meiryo UI" w:eastAsia="Meiryo UI" w:hAnsi="Meiryo UI" w:hint="eastAsia"/>
        </w:rPr>
        <w:t>：実証・実装への参画／行動変容にも期待</w:t>
      </w:r>
    </w:p>
    <w:p w:rsidR="00117955" w:rsidRPr="001550AB" w:rsidRDefault="00117955" w:rsidP="001550AB">
      <w:pPr>
        <w:pStyle w:val="a3"/>
        <w:numPr>
          <w:ilvl w:val="0"/>
          <w:numId w:val="8"/>
        </w:numPr>
        <w:spacing w:line="320" w:lineRule="exact"/>
        <w:ind w:leftChars="0" w:left="426" w:hanging="216"/>
        <w:rPr>
          <w:rFonts w:ascii="Meiryo UI" w:eastAsia="Meiryo UI" w:hAnsi="Meiryo UI"/>
        </w:rPr>
      </w:pPr>
      <w:r w:rsidRPr="001550AB">
        <w:rPr>
          <w:rFonts w:ascii="Meiryo UI" w:eastAsia="Meiryo UI" w:hAnsi="Meiryo UI" w:hint="eastAsia"/>
          <w:b/>
        </w:rPr>
        <w:t>企業等</w:t>
      </w:r>
      <w:r w:rsidRPr="001550AB">
        <w:rPr>
          <w:rFonts w:ascii="Meiryo UI" w:eastAsia="Meiryo UI" w:hAnsi="Meiryo UI" w:hint="eastAsia"/>
        </w:rPr>
        <w:t>：実証・実装への参画・サポート</w:t>
      </w:r>
    </w:p>
    <w:p w:rsidR="00117955" w:rsidRPr="001550AB" w:rsidRDefault="00117955" w:rsidP="001550AB">
      <w:pPr>
        <w:pStyle w:val="a3"/>
        <w:numPr>
          <w:ilvl w:val="0"/>
          <w:numId w:val="8"/>
        </w:numPr>
        <w:spacing w:line="320" w:lineRule="exact"/>
        <w:ind w:leftChars="0" w:left="426" w:hanging="216"/>
        <w:rPr>
          <w:rFonts w:ascii="Meiryo UI" w:eastAsia="Meiryo UI" w:hAnsi="Meiryo UI"/>
        </w:rPr>
      </w:pPr>
      <w:r w:rsidRPr="001550AB">
        <w:rPr>
          <w:rFonts w:ascii="Meiryo UI" w:eastAsia="Meiryo UI" w:hAnsi="Meiryo UI" w:hint="eastAsia"/>
          <w:b/>
        </w:rPr>
        <w:t>大学等</w:t>
      </w:r>
      <w:r w:rsidRPr="001550AB">
        <w:rPr>
          <w:rFonts w:ascii="Meiryo UI" w:eastAsia="Meiryo UI" w:hAnsi="Meiryo UI" w:hint="eastAsia"/>
        </w:rPr>
        <w:t>：実証・実装のサポート／大阪府・大阪市との共創</w:t>
      </w:r>
    </w:p>
    <w:p w:rsidR="00117955" w:rsidRDefault="001550AB" w:rsidP="001550AB">
      <w:pPr>
        <w:spacing w:line="320" w:lineRule="exact"/>
        <w:rPr>
          <w:rFonts w:ascii="Meiryo UI" w:eastAsia="Meiryo UI" w:hAnsi="Meiryo UI"/>
        </w:rPr>
      </w:pPr>
      <w:r>
        <w:rPr>
          <w:rFonts w:ascii="Meiryo UI" w:eastAsia="Meiryo UI" w:hAnsi="Meiryo UI" w:hint="eastAsia"/>
          <w:b/>
        </w:rPr>
        <w:t>【</w:t>
      </w:r>
      <w:r w:rsidR="00997B5E" w:rsidRPr="00997B5E">
        <w:rPr>
          <w:rFonts w:ascii="Meiryo UI" w:eastAsia="Meiryo UI" w:hAnsi="Meiryo UI" w:hint="eastAsia"/>
          <w:b/>
        </w:rPr>
        <w:t>推進基盤</w:t>
      </w:r>
      <w:r>
        <w:rPr>
          <w:rFonts w:ascii="Meiryo UI" w:eastAsia="Meiryo UI" w:hAnsi="Meiryo UI" w:hint="eastAsia"/>
          <w:b/>
        </w:rPr>
        <w:t>】</w:t>
      </w:r>
    </w:p>
    <w:p w:rsidR="00997B5E" w:rsidRDefault="00997B5E" w:rsidP="001550AB">
      <w:pPr>
        <w:spacing w:line="320" w:lineRule="exact"/>
        <w:ind w:firstLineChars="100" w:firstLine="210"/>
        <w:rPr>
          <w:rFonts w:ascii="Meiryo UI" w:eastAsia="Meiryo UI" w:hAnsi="Meiryo UI"/>
        </w:rPr>
      </w:pPr>
      <w:r w:rsidRPr="00997B5E">
        <w:rPr>
          <w:rFonts w:ascii="Meiryo UI" w:eastAsia="Meiryo UI" w:hAnsi="Meiryo UI" w:hint="eastAsia"/>
        </w:rPr>
        <w:t>大阪府・大阪市と府内市町村で組織する</w:t>
      </w:r>
      <w:r w:rsidRPr="00CC5D85">
        <w:rPr>
          <w:rFonts w:ascii="Meiryo UI" w:eastAsia="Meiryo UI" w:hAnsi="Meiryo UI" w:hint="eastAsia"/>
          <w:b/>
        </w:rPr>
        <w:t>大阪市町村スマートシティ推進連絡会議（</w:t>
      </w:r>
      <w:r w:rsidRPr="00CC5D85">
        <w:rPr>
          <w:rFonts w:ascii="Meiryo UI" w:eastAsia="Meiryo UI" w:hAnsi="Meiryo UI"/>
          <w:b/>
        </w:rPr>
        <w:t>GovTech大阪）</w:t>
      </w:r>
      <w:r w:rsidRPr="00997B5E">
        <w:rPr>
          <w:rFonts w:ascii="Meiryo UI" w:eastAsia="Meiryo UI" w:hAnsi="Meiryo UI"/>
        </w:rPr>
        <w:t>を軸に、企業やシビックテック、大学等と連携</w:t>
      </w:r>
    </w:p>
    <w:p w:rsidR="00997B5E" w:rsidRPr="00997B5E" w:rsidRDefault="001550AB" w:rsidP="001550AB">
      <w:pPr>
        <w:spacing w:line="320" w:lineRule="exact"/>
        <w:rPr>
          <w:rFonts w:ascii="Meiryo UI" w:eastAsia="Meiryo UI" w:hAnsi="Meiryo UI"/>
          <w:b/>
        </w:rPr>
      </w:pPr>
      <w:r>
        <w:rPr>
          <w:rFonts w:ascii="Meiryo UI" w:eastAsia="Meiryo UI" w:hAnsi="Meiryo UI" w:hint="eastAsia"/>
          <w:b/>
        </w:rPr>
        <w:t>【</w:t>
      </w:r>
      <w:r w:rsidR="00997B5E" w:rsidRPr="00997B5E">
        <w:rPr>
          <w:rFonts w:ascii="Meiryo UI" w:eastAsia="Meiryo UI" w:hAnsi="Meiryo UI" w:hint="eastAsia"/>
          <w:b/>
        </w:rPr>
        <w:t>大阪府・大阪市の実行体制</w:t>
      </w:r>
      <w:r>
        <w:rPr>
          <w:rFonts w:ascii="Meiryo UI" w:eastAsia="Meiryo UI" w:hAnsi="Meiryo UI" w:hint="eastAsia"/>
          <w:b/>
        </w:rPr>
        <w:t>】</w:t>
      </w:r>
    </w:p>
    <w:p w:rsidR="00997B5E" w:rsidRDefault="00997B5E" w:rsidP="001550AB">
      <w:pPr>
        <w:spacing w:line="320" w:lineRule="exact"/>
        <w:ind w:firstLineChars="100" w:firstLine="210"/>
        <w:rPr>
          <w:rFonts w:ascii="Meiryo UI" w:eastAsia="Meiryo UI" w:hAnsi="Meiryo UI"/>
        </w:rPr>
      </w:pPr>
      <w:r w:rsidRPr="00997B5E">
        <w:rPr>
          <w:rFonts w:ascii="Meiryo UI" w:eastAsia="Meiryo UI" w:hAnsi="Meiryo UI" w:hint="eastAsia"/>
        </w:rPr>
        <w:t>大阪府スマートシティ戦略部・大阪市</w:t>
      </w:r>
      <w:r w:rsidR="00CC5D85">
        <w:rPr>
          <w:rFonts w:ascii="Meiryo UI" w:eastAsia="Meiryo UI" w:hAnsi="Meiryo UI" w:hint="eastAsia"/>
        </w:rPr>
        <w:t>ICT</w:t>
      </w:r>
      <w:r w:rsidRPr="00997B5E">
        <w:rPr>
          <w:rFonts w:ascii="Meiryo UI" w:eastAsia="Meiryo UI" w:hAnsi="Meiryo UI" w:hint="eastAsia"/>
        </w:rPr>
        <w:t>戦略室を中心に、全庁的な実行体制を構築</w:t>
      </w:r>
    </w:p>
    <w:p w:rsidR="00997B5E" w:rsidRPr="00117955" w:rsidRDefault="00997B5E" w:rsidP="001550AB">
      <w:pPr>
        <w:spacing w:line="320" w:lineRule="exact"/>
        <w:ind w:firstLineChars="100" w:firstLine="210"/>
        <w:rPr>
          <w:rFonts w:ascii="Meiryo UI" w:eastAsia="Meiryo UI" w:hAnsi="Meiryo UI"/>
        </w:rPr>
      </w:pPr>
    </w:p>
    <w:p w:rsidR="000C2410" w:rsidRDefault="000C2410" w:rsidP="001550AB">
      <w:pPr>
        <w:spacing w:line="320" w:lineRule="exact"/>
        <w:rPr>
          <w:rFonts w:ascii="Meiryo UI" w:eastAsia="Meiryo UI" w:hAnsi="Meiryo UI"/>
          <w:b/>
        </w:rPr>
      </w:pPr>
      <w:r w:rsidRPr="001550AB">
        <w:rPr>
          <w:rFonts w:ascii="Meiryo UI" w:eastAsia="Meiryo UI" w:hAnsi="Meiryo UI" w:hint="eastAsia"/>
          <w:b/>
          <w:bdr w:val="single" w:sz="4" w:space="0" w:color="auto"/>
        </w:rPr>
        <w:t>スケジュール</w:t>
      </w:r>
    </w:p>
    <w:p w:rsidR="001C6A8A" w:rsidRPr="001C6A8A" w:rsidRDefault="001C6A8A" w:rsidP="001C6A8A">
      <w:pPr>
        <w:spacing w:line="320" w:lineRule="exact"/>
        <w:rPr>
          <w:rFonts w:ascii="Meiryo UI" w:eastAsia="Meiryo UI" w:hAnsi="Meiryo UI"/>
        </w:rPr>
      </w:pPr>
      <w:r w:rsidRPr="001C6A8A">
        <w:rPr>
          <w:rFonts w:ascii="Meiryo UI" w:eastAsia="Meiryo UI" w:hAnsi="Meiryo UI" w:hint="eastAsia"/>
        </w:rPr>
        <w:t xml:space="preserve">　本戦略の対象期間は、大阪・関西万博の開催年である</w:t>
      </w:r>
      <w:r w:rsidRPr="001C6A8A">
        <w:rPr>
          <w:rFonts w:ascii="Meiryo UI" w:eastAsia="Meiryo UI" w:hAnsi="Meiryo UI"/>
        </w:rPr>
        <w:t>2025年頃を</w:t>
      </w:r>
      <w:r w:rsidR="00CC5D85">
        <w:rPr>
          <w:rFonts w:ascii="Meiryo UI" w:eastAsia="Meiryo UI" w:hAnsi="Meiryo UI" w:hint="eastAsia"/>
        </w:rPr>
        <w:t>めど</w:t>
      </w:r>
      <w:r w:rsidRPr="001C6A8A">
        <w:rPr>
          <w:rFonts w:ascii="Meiryo UI" w:eastAsia="Meiryo UI" w:hAnsi="Meiryo UI"/>
        </w:rPr>
        <w:t>とし、3つのフェーズに分けて、行政DXから都市DXへと進化を図り、「大阪モデル」のスマートシティの基盤の確立をめざす。</w:t>
      </w:r>
    </w:p>
    <w:p w:rsidR="001C6A8A" w:rsidRPr="001C6A8A" w:rsidRDefault="001C6A8A" w:rsidP="001C6A8A">
      <w:pPr>
        <w:spacing w:line="320" w:lineRule="exact"/>
        <w:rPr>
          <w:rFonts w:ascii="Meiryo UI" w:eastAsia="Meiryo UI" w:hAnsi="Meiryo UI"/>
        </w:rPr>
      </w:pPr>
      <w:r w:rsidRPr="001C6A8A">
        <w:rPr>
          <w:rFonts w:ascii="Meiryo UI" w:eastAsia="Meiryo UI" w:hAnsi="Meiryo UI" w:hint="eastAsia"/>
        </w:rPr>
        <w:t>併せて、「スーパーシティ」構想を含めた国の特区・規制緩和制度の活用等に</w:t>
      </w:r>
      <w:r w:rsidR="007B49F4">
        <w:rPr>
          <w:rFonts w:ascii="Meiryo UI" w:eastAsia="Meiryo UI" w:hAnsi="Meiryo UI" w:hint="eastAsia"/>
        </w:rPr>
        <w:t>より、企業やアカデミアによる万博に向けた未来社会の先駆的な取組</w:t>
      </w:r>
      <w:r w:rsidRPr="001C6A8A">
        <w:rPr>
          <w:rFonts w:ascii="Meiryo UI" w:eastAsia="Meiryo UI" w:hAnsi="Meiryo UI" w:hint="eastAsia"/>
        </w:rPr>
        <w:t>（研究開発・実証実験・実装）を後押しする。</w:t>
      </w:r>
    </w:p>
    <w:p w:rsidR="00117955" w:rsidRDefault="001C6A8A" w:rsidP="001C6A8A">
      <w:pPr>
        <w:spacing w:line="320" w:lineRule="exact"/>
        <w:rPr>
          <w:rFonts w:ascii="Meiryo UI" w:eastAsia="Meiryo UI" w:hAnsi="Meiryo UI"/>
        </w:rPr>
      </w:pPr>
      <w:r w:rsidRPr="001C6A8A">
        <w:rPr>
          <w:rFonts w:ascii="Meiryo UI" w:eastAsia="Meiryo UI" w:hAnsi="Meiryo UI" w:hint="eastAsia"/>
        </w:rPr>
        <w:t xml:space="preserve">　将来像として、</w:t>
      </w:r>
      <w:r w:rsidRPr="001C6A8A">
        <w:rPr>
          <w:rFonts w:ascii="Meiryo UI" w:eastAsia="Meiryo UI" w:hAnsi="Meiryo UI"/>
        </w:rPr>
        <w:t>2025年大阪・関西万博の開催以降、万博のレガシーと「大阪モデル」のスマートシティ確立の相乗効果により、最先端技術の都市への実装を大阪が先導する未来社会を実現する。</w:t>
      </w:r>
    </w:p>
    <w:p w:rsidR="001C6A8A" w:rsidRDefault="001C6A8A" w:rsidP="001C6A8A">
      <w:pPr>
        <w:spacing w:line="320" w:lineRule="exact"/>
        <w:rPr>
          <w:rFonts w:ascii="Meiryo UI" w:eastAsia="Meiryo UI" w:hAnsi="Meiryo UI"/>
        </w:rPr>
      </w:pPr>
    </w:p>
    <w:p w:rsidR="001C6A8A" w:rsidRPr="001C6A8A" w:rsidRDefault="001C6A8A" w:rsidP="001C6A8A">
      <w:pPr>
        <w:spacing w:line="320" w:lineRule="exact"/>
        <w:rPr>
          <w:rFonts w:ascii="Meiryo UI" w:eastAsia="Meiryo UI" w:hAnsi="Meiryo UI"/>
        </w:rPr>
      </w:pPr>
      <w:r>
        <w:rPr>
          <w:rFonts w:ascii="Meiryo UI" w:eastAsia="Meiryo UI" w:hAnsi="Meiryo UI" w:hint="eastAsia"/>
        </w:rPr>
        <w:t xml:space="preserve">　</w:t>
      </w:r>
      <w:r w:rsidRPr="001C6A8A">
        <w:rPr>
          <w:rFonts w:ascii="Meiryo UI" w:eastAsia="Meiryo UI" w:hAnsi="Meiryo UI" w:hint="eastAsia"/>
        </w:rPr>
        <w:t xml:space="preserve">①　</w:t>
      </w:r>
      <w:r w:rsidR="007B49F4">
        <w:rPr>
          <w:rFonts w:ascii="Meiryo UI" w:eastAsia="Meiryo UI" w:hAnsi="Meiryo UI" w:hint="eastAsia"/>
        </w:rPr>
        <w:t>府域全体</w:t>
      </w:r>
      <w:r w:rsidRPr="001C6A8A">
        <w:rPr>
          <w:rFonts w:ascii="Meiryo UI" w:eastAsia="Meiryo UI" w:hAnsi="Meiryo UI" w:hint="eastAsia"/>
        </w:rPr>
        <w:t>のスマートシティの確立</w:t>
      </w:r>
    </w:p>
    <w:p w:rsidR="001C6A8A" w:rsidRPr="001C6A8A" w:rsidRDefault="001C6A8A" w:rsidP="001C6A8A">
      <w:pPr>
        <w:spacing w:line="320" w:lineRule="exact"/>
        <w:ind w:firstLineChars="100" w:firstLine="210"/>
        <w:rPr>
          <w:rFonts w:ascii="Meiryo UI" w:eastAsia="Meiryo UI" w:hAnsi="Meiryo UI"/>
        </w:rPr>
      </w:pPr>
      <w:r>
        <w:rPr>
          <w:rFonts w:ascii="Meiryo UI" w:eastAsia="Meiryo UI" w:hAnsi="Meiryo UI" w:hint="eastAsia"/>
        </w:rPr>
        <w:t>第1フェーズ（2020/2021）</w:t>
      </w:r>
    </w:p>
    <w:p w:rsidR="001C6A8A" w:rsidRPr="001C6A8A" w:rsidRDefault="001C6A8A" w:rsidP="001C6A8A">
      <w:pPr>
        <w:spacing w:line="320" w:lineRule="exact"/>
        <w:ind w:firstLineChars="100" w:firstLine="210"/>
        <w:rPr>
          <w:rFonts w:ascii="Meiryo UI" w:eastAsia="Meiryo UI" w:hAnsi="Meiryo UI"/>
        </w:rPr>
      </w:pPr>
      <w:r w:rsidRPr="001C6A8A">
        <w:rPr>
          <w:rFonts w:ascii="Meiryo UI" w:eastAsia="Meiryo UI" w:hAnsi="Meiryo UI" w:hint="eastAsia"/>
        </w:rPr>
        <w:t>住民が利便性を実感できる行政サービスなど、技術的にすぐできることから実践</w:t>
      </w:r>
    </w:p>
    <w:p w:rsidR="001C6A8A" w:rsidRPr="001C6A8A" w:rsidRDefault="001C6A8A" w:rsidP="001C6A8A">
      <w:pPr>
        <w:spacing w:line="320" w:lineRule="exact"/>
        <w:rPr>
          <w:rFonts w:ascii="Meiryo UI" w:eastAsia="Meiryo UI" w:hAnsi="Meiryo UI"/>
        </w:rPr>
      </w:pPr>
    </w:p>
    <w:p w:rsidR="001C6A8A" w:rsidRPr="001C6A8A" w:rsidRDefault="001C6A8A" w:rsidP="001C6A8A">
      <w:pPr>
        <w:spacing w:line="320" w:lineRule="exact"/>
        <w:ind w:firstLineChars="100" w:firstLine="210"/>
        <w:rPr>
          <w:rFonts w:ascii="Meiryo UI" w:eastAsia="Meiryo UI" w:hAnsi="Meiryo UI"/>
        </w:rPr>
      </w:pPr>
      <w:r w:rsidRPr="001C6A8A">
        <w:rPr>
          <w:rFonts w:ascii="Meiryo UI" w:eastAsia="Meiryo UI" w:hAnsi="Meiryo UI" w:hint="eastAsia"/>
        </w:rPr>
        <w:t>第２フェーズ（</w:t>
      </w:r>
      <w:r w:rsidRPr="001C6A8A">
        <w:rPr>
          <w:rFonts w:ascii="Meiryo UI" w:eastAsia="Meiryo UI" w:hAnsi="Meiryo UI"/>
        </w:rPr>
        <w:t>2022/2023）</w:t>
      </w:r>
    </w:p>
    <w:p w:rsidR="001C6A8A" w:rsidRPr="001C6A8A" w:rsidRDefault="001C6A8A" w:rsidP="001C6A8A">
      <w:pPr>
        <w:spacing w:line="320" w:lineRule="exact"/>
        <w:ind w:firstLineChars="100" w:firstLine="210"/>
        <w:rPr>
          <w:rFonts w:ascii="Meiryo UI" w:eastAsia="Meiryo UI" w:hAnsi="Meiryo UI"/>
        </w:rPr>
      </w:pPr>
      <w:r w:rsidRPr="001C6A8A">
        <w:rPr>
          <w:rFonts w:ascii="Meiryo UI" w:eastAsia="Meiryo UI" w:hAnsi="Meiryo UI" w:hint="eastAsia"/>
        </w:rPr>
        <w:t>実用段階に近く、都市課題の解決に資するテクノロジーを、府内フィールドでの実証実験を通じて先行事例を蓄積</w:t>
      </w:r>
    </w:p>
    <w:p w:rsidR="001C6A8A" w:rsidRPr="001C6A8A" w:rsidRDefault="001C6A8A" w:rsidP="001C6A8A">
      <w:pPr>
        <w:spacing w:line="320" w:lineRule="exact"/>
        <w:rPr>
          <w:rFonts w:ascii="Meiryo UI" w:eastAsia="Meiryo UI" w:hAnsi="Meiryo UI"/>
        </w:rPr>
      </w:pPr>
    </w:p>
    <w:p w:rsidR="001C6A8A" w:rsidRPr="001C6A8A" w:rsidRDefault="001C6A8A" w:rsidP="001C6A8A">
      <w:pPr>
        <w:spacing w:line="320" w:lineRule="exact"/>
        <w:ind w:firstLineChars="100" w:firstLine="210"/>
        <w:rPr>
          <w:rFonts w:ascii="Meiryo UI" w:eastAsia="Meiryo UI" w:hAnsi="Meiryo UI"/>
        </w:rPr>
      </w:pPr>
      <w:r w:rsidRPr="001C6A8A">
        <w:rPr>
          <w:rFonts w:ascii="Meiryo UI" w:eastAsia="Meiryo UI" w:hAnsi="Meiryo UI" w:hint="eastAsia"/>
        </w:rPr>
        <w:t>第３フェーズ（</w:t>
      </w:r>
      <w:r w:rsidRPr="001C6A8A">
        <w:rPr>
          <w:rFonts w:ascii="Meiryo UI" w:eastAsia="Meiryo UI" w:hAnsi="Meiryo UI"/>
        </w:rPr>
        <w:t>2024/2025</w:t>
      </w:r>
      <w:r w:rsidR="007B49F4">
        <w:rPr>
          <w:rFonts w:ascii="Meiryo UI" w:eastAsia="Meiryo UI" w:hAnsi="Meiryo UI"/>
        </w:rPr>
        <w:t>）</w:t>
      </w:r>
    </w:p>
    <w:p w:rsidR="001C6A8A" w:rsidRPr="001C6A8A" w:rsidRDefault="001C6A8A" w:rsidP="001C6A8A">
      <w:pPr>
        <w:spacing w:line="320" w:lineRule="exact"/>
        <w:ind w:firstLineChars="100" w:firstLine="210"/>
        <w:rPr>
          <w:rFonts w:ascii="Meiryo UI" w:eastAsia="Meiryo UI" w:hAnsi="Meiryo UI"/>
        </w:rPr>
      </w:pPr>
      <w:r w:rsidRPr="001C6A8A">
        <w:rPr>
          <w:rFonts w:ascii="Meiryo UI" w:eastAsia="Meiryo UI" w:hAnsi="Meiryo UI" w:hint="eastAsia"/>
        </w:rPr>
        <w:t>実証から実装、また府内での横展開を通じて、都市全体の利便性向上を図り、万博開催を支える都市基盤を確立</w:t>
      </w:r>
    </w:p>
    <w:p w:rsidR="001C6A8A" w:rsidRPr="001C6A8A" w:rsidRDefault="001C6A8A" w:rsidP="001C6A8A">
      <w:pPr>
        <w:spacing w:line="320" w:lineRule="exact"/>
        <w:rPr>
          <w:rFonts w:ascii="Meiryo UI" w:eastAsia="Meiryo UI" w:hAnsi="Meiryo UI"/>
        </w:rPr>
      </w:pPr>
    </w:p>
    <w:p w:rsidR="001C6A8A" w:rsidRPr="001C6A8A" w:rsidRDefault="001C6A8A" w:rsidP="001C6A8A">
      <w:pPr>
        <w:spacing w:line="320" w:lineRule="exact"/>
        <w:rPr>
          <w:rFonts w:ascii="Meiryo UI" w:eastAsia="Meiryo UI" w:hAnsi="Meiryo UI"/>
        </w:rPr>
      </w:pPr>
      <w:r w:rsidRPr="001C6A8A">
        <w:rPr>
          <w:rFonts w:ascii="Meiryo UI" w:eastAsia="Meiryo UI" w:hAnsi="Meiryo UI" w:hint="eastAsia"/>
        </w:rPr>
        <w:t xml:space="preserve">　②　未来社会の実験場としての最先端技術開発</w:t>
      </w:r>
    </w:p>
    <w:p w:rsidR="001C6A8A" w:rsidRPr="001C6A8A" w:rsidRDefault="001C6A8A" w:rsidP="001C6A8A">
      <w:pPr>
        <w:spacing w:line="320" w:lineRule="exact"/>
        <w:ind w:firstLineChars="100" w:firstLine="210"/>
        <w:rPr>
          <w:rFonts w:ascii="Meiryo UI" w:eastAsia="Meiryo UI" w:hAnsi="Meiryo UI"/>
        </w:rPr>
      </w:pPr>
      <w:r w:rsidRPr="001C6A8A">
        <w:rPr>
          <w:rFonts w:ascii="Meiryo UI" w:eastAsia="Meiryo UI" w:hAnsi="Meiryo UI" w:hint="eastAsia"/>
        </w:rPr>
        <w:t>「スーパーシティ」構想</w:t>
      </w:r>
      <w:r w:rsidRPr="001C6A8A">
        <w:rPr>
          <w:rFonts w:ascii="Meiryo UI" w:eastAsia="Meiryo UI" w:hAnsi="Meiryo UI"/>
        </w:rPr>
        <w:t xml:space="preserve"> 等により大胆な規制緩和を実現し、企業・研究機関等での最先端の研究開発・技術開発を加速する。</w:t>
      </w:r>
    </w:p>
    <w:p w:rsidR="001C6A8A" w:rsidRPr="001C6A8A" w:rsidRDefault="001C6A8A" w:rsidP="001C6A8A">
      <w:pPr>
        <w:spacing w:line="320" w:lineRule="exact"/>
        <w:ind w:firstLineChars="100" w:firstLine="210"/>
        <w:rPr>
          <w:rFonts w:ascii="Meiryo UI" w:eastAsia="Meiryo UI" w:hAnsi="Meiryo UI"/>
        </w:rPr>
      </w:pPr>
      <w:r w:rsidRPr="001C6A8A">
        <w:rPr>
          <w:rFonts w:ascii="Meiryo UI" w:eastAsia="Meiryo UI" w:hAnsi="Meiryo UI" w:hint="eastAsia"/>
        </w:rPr>
        <w:t>また、</w:t>
      </w:r>
      <w:r w:rsidRPr="001C6A8A">
        <w:rPr>
          <w:rFonts w:ascii="Meiryo UI" w:eastAsia="Meiryo UI" w:hAnsi="Meiryo UI"/>
        </w:rPr>
        <w:t>2025年大阪・関西万博の開催をインパクトとして、府域全体での最先端技術の体感・共有をめざす。</w:t>
      </w:r>
    </w:p>
    <w:sectPr w:rsidR="001C6A8A" w:rsidRPr="001C6A8A" w:rsidSect="00CF36E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A8A" w:rsidRDefault="001C6A8A" w:rsidP="001C6A8A">
      <w:r>
        <w:separator/>
      </w:r>
    </w:p>
  </w:endnote>
  <w:endnote w:type="continuationSeparator" w:id="0">
    <w:p w:rsidR="001C6A8A" w:rsidRDefault="001C6A8A" w:rsidP="001C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A8A" w:rsidRDefault="001C6A8A" w:rsidP="001C6A8A">
      <w:r>
        <w:separator/>
      </w:r>
    </w:p>
  </w:footnote>
  <w:footnote w:type="continuationSeparator" w:id="0">
    <w:p w:rsidR="001C6A8A" w:rsidRDefault="001C6A8A" w:rsidP="001C6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36F45"/>
    <w:multiLevelType w:val="hybridMultilevel"/>
    <w:tmpl w:val="F0D6EC0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5EC6334"/>
    <w:multiLevelType w:val="hybridMultilevel"/>
    <w:tmpl w:val="402E9E6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6441D1E"/>
    <w:multiLevelType w:val="hybridMultilevel"/>
    <w:tmpl w:val="6206F8D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1180765"/>
    <w:multiLevelType w:val="hybridMultilevel"/>
    <w:tmpl w:val="B9C0883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461727D"/>
    <w:multiLevelType w:val="hybridMultilevel"/>
    <w:tmpl w:val="1952D1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B565FB"/>
    <w:multiLevelType w:val="hybridMultilevel"/>
    <w:tmpl w:val="E1A286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5E5FFE"/>
    <w:multiLevelType w:val="hybridMultilevel"/>
    <w:tmpl w:val="BC5819FA"/>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70007C83"/>
    <w:multiLevelType w:val="hybridMultilevel"/>
    <w:tmpl w:val="C71AB4E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8C0E6D2C">
      <w:numFmt w:val="bullet"/>
      <w:lvlText w:val="・"/>
      <w:lvlJc w:val="left"/>
      <w:pPr>
        <w:ind w:left="1200" w:hanging="360"/>
      </w:pPr>
      <w:rPr>
        <w:rFonts w:ascii="Meiryo UI" w:eastAsia="Meiryo UI" w:hAnsi="Meiryo UI"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6"/>
  </w:num>
  <w:num w:numId="5">
    <w:abstractNumId w:val="5"/>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945"/>
    <w:rsid w:val="000C2410"/>
    <w:rsid w:val="000E2EE9"/>
    <w:rsid w:val="00117139"/>
    <w:rsid w:val="00117955"/>
    <w:rsid w:val="001550AB"/>
    <w:rsid w:val="001C6A8A"/>
    <w:rsid w:val="003C4150"/>
    <w:rsid w:val="006F4428"/>
    <w:rsid w:val="007432D3"/>
    <w:rsid w:val="007B49F4"/>
    <w:rsid w:val="009267EB"/>
    <w:rsid w:val="00986D30"/>
    <w:rsid w:val="00997B5E"/>
    <w:rsid w:val="00CC5D85"/>
    <w:rsid w:val="00CF36E0"/>
    <w:rsid w:val="00E24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212B95D-A88F-4C06-B11A-2D4D019A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945"/>
    <w:pPr>
      <w:ind w:leftChars="400" w:left="840"/>
    </w:pPr>
  </w:style>
  <w:style w:type="paragraph" w:styleId="a4">
    <w:name w:val="header"/>
    <w:basedOn w:val="a"/>
    <w:link w:val="a5"/>
    <w:uiPriority w:val="99"/>
    <w:unhideWhenUsed/>
    <w:rsid w:val="001C6A8A"/>
    <w:pPr>
      <w:tabs>
        <w:tab w:val="center" w:pos="4252"/>
        <w:tab w:val="right" w:pos="8504"/>
      </w:tabs>
      <w:snapToGrid w:val="0"/>
    </w:pPr>
  </w:style>
  <w:style w:type="character" w:customStyle="1" w:styleId="a5">
    <w:name w:val="ヘッダー (文字)"/>
    <w:basedOn w:val="a0"/>
    <w:link w:val="a4"/>
    <w:uiPriority w:val="99"/>
    <w:rsid w:val="001C6A8A"/>
  </w:style>
  <w:style w:type="paragraph" w:styleId="a6">
    <w:name w:val="footer"/>
    <w:basedOn w:val="a"/>
    <w:link w:val="a7"/>
    <w:uiPriority w:val="99"/>
    <w:unhideWhenUsed/>
    <w:rsid w:val="001C6A8A"/>
    <w:pPr>
      <w:tabs>
        <w:tab w:val="center" w:pos="4252"/>
        <w:tab w:val="right" w:pos="8504"/>
      </w:tabs>
      <w:snapToGrid w:val="0"/>
    </w:pPr>
  </w:style>
  <w:style w:type="character" w:customStyle="1" w:styleId="a7">
    <w:name w:val="フッター (文字)"/>
    <w:basedOn w:val="a0"/>
    <w:link w:val="a6"/>
    <w:uiPriority w:val="99"/>
    <w:rsid w:val="001C6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1972">
      <w:bodyDiv w:val="1"/>
      <w:marLeft w:val="0"/>
      <w:marRight w:val="0"/>
      <w:marTop w:val="0"/>
      <w:marBottom w:val="0"/>
      <w:divBdr>
        <w:top w:val="none" w:sz="0" w:space="0" w:color="auto"/>
        <w:left w:val="none" w:sz="0" w:space="0" w:color="auto"/>
        <w:bottom w:val="none" w:sz="0" w:space="0" w:color="auto"/>
        <w:right w:val="none" w:sz="0" w:space="0" w:color="auto"/>
      </w:divBdr>
    </w:div>
    <w:div w:id="1277710171">
      <w:bodyDiv w:val="1"/>
      <w:marLeft w:val="0"/>
      <w:marRight w:val="0"/>
      <w:marTop w:val="0"/>
      <w:marBottom w:val="0"/>
      <w:divBdr>
        <w:top w:val="none" w:sz="0" w:space="0" w:color="auto"/>
        <w:left w:val="none" w:sz="0" w:space="0" w:color="auto"/>
        <w:bottom w:val="none" w:sz="0" w:space="0" w:color="auto"/>
        <w:right w:val="none" w:sz="0" w:space="0" w:color="auto"/>
      </w:divBdr>
    </w:div>
    <w:div w:id="1363557774">
      <w:bodyDiv w:val="1"/>
      <w:marLeft w:val="0"/>
      <w:marRight w:val="0"/>
      <w:marTop w:val="0"/>
      <w:marBottom w:val="0"/>
      <w:divBdr>
        <w:top w:val="none" w:sz="0" w:space="0" w:color="auto"/>
        <w:left w:val="none" w:sz="0" w:space="0" w:color="auto"/>
        <w:bottom w:val="none" w:sz="0" w:space="0" w:color="auto"/>
        <w:right w:val="none" w:sz="0" w:space="0" w:color="auto"/>
      </w:divBdr>
    </w:div>
    <w:div w:id="1606647459">
      <w:bodyDiv w:val="1"/>
      <w:marLeft w:val="0"/>
      <w:marRight w:val="0"/>
      <w:marTop w:val="0"/>
      <w:marBottom w:val="0"/>
      <w:divBdr>
        <w:top w:val="none" w:sz="0" w:space="0" w:color="auto"/>
        <w:left w:val="none" w:sz="0" w:space="0" w:color="auto"/>
        <w:bottom w:val="none" w:sz="0" w:space="0" w:color="auto"/>
        <w:right w:val="none" w:sz="0" w:space="0" w:color="auto"/>
      </w:divBdr>
      <w:divsChild>
        <w:div w:id="1505052953">
          <w:marLeft w:val="274"/>
          <w:marRight w:val="0"/>
          <w:marTop w:val="0"/>
          <w:marBottom w:val="0"/>
          <w:divBdr>
            <w:top w:val="none" w:sz="0" w:space="0" w:color="auto"/>
            <w:left w:val="none" w:sz="0" w:space="0" w:color="auto"/>
            <w:bottom w:val="none" w:sz="0" w:space="0" w:color="auto"/>
            <w:right w:val="none" w:sz="0" w:space="0" w:color="auto"/>
          </w:divBdr>
        </w:div>
      </w:divsChild>
    </w:div>
    <w:div w:id="2009095344">
      <w:bodyDiv w:val="1"/>
      <w:marLeft w:val="0"/>
      <w:marRight w:val="0"/>
      <w:marTop w:val="0"/>
      <w:marBottom w:val="0"/>
      <w:divBdr>
        <w:top w:val="none" w:sz="0" w:space="0" w:color="auto"/>
        <w:left w:val="none" w:sz="0" w:space="0" w:color="auto"/>
        <w:bottom w:val="none" w:sz="0" w:space="0" w:color="auto"/>
        <w:right w:val="none" w:sz="0" w:space="0" w:color="auto"/>
      </w:divBdr>
    </w:div>
    <w:div w:id="2096437456">
      <w:bodyDiv w:val="1"/>
      <w:marLeft w:val="0"/>
      <w:marRight w:val="0"/>
      <w:marTop w:val="0"/>
      <w:marBottom w:val="0"/>
      <w:divBdr>
        <w:top w:val="none" w:sz="0" w:space="0" w:color="auto"/>
        <w:left w:val="none" w:sz="0" w:space="0" w:color="auto"/>
        <w:bottom w:val="none" w:sz="0" w:space="0" w:color="auto"/>
        <w:right w:val="none" w:sz="0" w:space="0" w:color="auto"/>
      </w:divBdr>
      <w:divsChild>
        <w:div w:id="157928766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467</Words>
  <Characters>2667</Characters>
  <Application>Microsoft Office Word</Application>
  <DocSecurity>4</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　裕介</dc:creator>
  <cp:keywords/>
  <dc:description/>
  <cp:lastModifiedBy>秋田　裕介</cp:lastModifiedBy>
  <cp:revision>2</cp:revision>
  <dcterms:created xsi:type="dcterms:W3CDTF">2023-02-22T07:40:00Z</dcterms:created>
  <dcterms:modified xsi:type="dcterms:W3CDTF">2023-02-22T07:40:00Z</dcterms:modified>
</cp:coreProperties>
</file>