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CA9D4C" w14:textId="77777777" w:rsidR="00E3789F" w:rsidRPr="000E7922" w:rsidRDefault="000701E7" w:rsidP="00F672C2">
      <w:pPr>
        <w:adjustRightInd w:val="0"/>
        <w:snapToGrid w:val="0"/>
        <w:spacing w:line="320" w:lineRule="exact"/>
        <w:ind w:leftChars="100" w:left="200" w:rightChars="100" w:right="200"/>
        <w:rPr>
          <w:rFonts w:ascii="ＭＳ ゴシック" w:eastAsia="ＭＳ ゴシック" w:hAnsi="ＭＳ ゴシック"/>
          <w:sz w:val="28"/>
          <w:szCs w:val="28"/>
          <w:bdr w:val="single" w:sz="4" w:space="0" w:color="auto"/>
        </w:rPr>
      </w:pPr>
      <w:r w:rsidRPr="000E7922">
        <w:rPr>
          <w:rFonts w:ascii="ＭＳ ゴシック" w:eastAsia="ＭＳ ゴシック" w:hAnsi="ＭＳ ゴシック" w:hint="eastAsia"/>
          <w:sz w:val="28"/>
          <w:szCs w:val="28"/>
          <w:bdr w:val="single" w:sz="4" w:space="0" w:color="auto"/>
        </w:rPr>
        <w:t>解　説</w:t>
      </w:r>
    </w:p>
    <w:p w14:paraId="2B015A4E" w14:textId="77777777" w:rsidR="00450200" w:rsidRPr="000E7922" w:rsidRDefault="00450200" w:rsidP="00F672C2">
      <w:pPr>
        <w:adjustRightInd w:val="0"/>
        <w:snapToGrid w:val="0"/>
        <w:spacing w:line="320" w:lineRule="exact"/>
        <w:ind w:leftChars="100" w:left="200" w:rightChars="100" w:right="200"/>
        <w:jc w:val="center"/>
        <w:rPr>
          <w:rFonts w:ascii="ＭＳ ゴシック" w:eastAsia="ＭＳ ゴシック" w:hAnsi="ＭＳ ゴシック"/>
          <w:sz w:val="32"/>
          <w:szCs w:val="32"/>
        </w:rPr>
      </w:pPr>
      <w:r w:rsidRPr="000E7922">
        <w:rPr>
          <w:rFonts w:ascii="ＭＳ ゴシック" w:eastAsia="ＭＳ ゴシック" w:hAnsi="ＭＳ ゴシック" w:hint="eastAsia"/>
          <w:kern w:val="0"/>
          <w:sz w:val="32"/>
          <w:szCs w:val="32"/>
        </w:rPr>
        <w:t>第</w:t>
      </w:r>
      <w:r w:rsidR="0076029C" w:rsidRPr="000E7922">
        <w:rPr>
          <w:rFonts w:ascii="ＭＳ ゴシック" w:eastAsia="ＭＳ ゴシック" w:hAnsi="ＭＳ ゴシック" w:hint="eastAsia"/>
          <w:kern w:val="0"/>
          <w:sz w:val="32"/>
          <w:szCs w:val="32"/>
        </w:rPr>
        <w:t>15</w:t>
      </w:r>
      <w:r w:rsidRPr="000E7922">
        <w:rPr>
          <w:rFonts w:ascii="ＭＳ ゴシック" w:eastAsia="ＭＳ ゴシック" w:hAnsi="ＭＳ ゴシック" w:hint="eastAsia"/>
          <w:kern w:val="0"/>
          <w:sz w:val="32"/>
          <w:szCs w:val="32"/>
        </w:rPr>
        <w:t>章</w:t>
      </w:r>
      <w:r w:rsidR="00F672C2" w:rsidRPr="000E7922">
        <w:rPr>
          <w:rFonts w:ascii="ＭＳ ゴシック" w:eastAsia="ＭＳ ゴシック" w:hAnsi="ＭＳ ゴシック" w:hint="eastAsia"/>
          <w:kern w:val="0"/>
          <w:sz w:val="32"/>
          <w:szCs w:val="32"/>
        </w:rPr>
        <w:t xml:space="preserve">　　　</w:t>
      </w:r>
      <w:r w:rsidR="00F60365" w:rsidRPr="000E7922">
        <w:rPr>
          <w:rFonts w:ascii="ＭＳ ゴシック" w:eastAsia="ＭＳ ゴシック" w:hAnsi="ＭＳ ゴシック" w:hint="eastAsia"/>
          <w:kern w:val="0"/>
          <w:sz w:val="32"/>
          <w:szCs w:val="32"/>
        </w:rPr>
        <w:t xml:space="preserve">　</w:t>
      </w:r>
      <w:r w:rsidR="003B763B" w:rsidRPr="000E7922">
        <w:rPr>
          <w:rFonts w:ascii="ＭＳ ゴシック" w:eastAsia="ＭＳ ゴシック" w:hAnsi="ＭＳ ゴシック" w:hint="eastAsia"/>
          <w:spacing w:val="800"/>
          <w:kern w:val="0"/>
          <w:sz w:val="32"/>
          <w:szCs w:val="32"/>
          <w:fitText w:val="2240" w:id="579609088"/>
        </w:rPr>
        <w:t>財</w:t>
      </w:r>
      <w:r w:rsidR="003B763B" w:rsidRPr="000E7922">
        <w:rPr>
          <w:rFonts w:ascii="ＭＳ ゴシック" w:eastAsia="ＭＳ ゴシック" w:hAnsi="ＭＳ ゴシック" w:hint="eastAsia"/>
          <w:kern w:val="0"/>
          <w:sz w:val="32"/>
          <w:szCs w:val="32"/>
          <w:fitText w:val="2240" w:id="579609088"/>
        </w:rPr>
        <w:t>政</w:t>
      </w:r>
    </w:p>
    <w:p w14:paraId="6DF2392D" w14:textId="77777777" w:rsidR="009B2B3D" w:rsidRPr="000E7922" w:rsidRDefault="009B2B3D" w:rsidP="00880237">
      <w:pPr>
        <w:adjustRightInd w:val="0"/>
        <w:snapToGrid w:val="0"/>
        <w:spacing w:line="320" w:lineRule="exact"/>
        <w:ind w:rightChars="100" w:right="200"/>
        <w:rPr>
          <w:rFonts w:ascii="ＭＳ ゴシック" w:eastAsia="ＭＳ ゴシック" w:hAnsi="ＭＳ ゴシック"/>
          <w:sz w:val="21"/>
          <w:szCs w:val="21"/>
        </w:rPr>
      </w:pPr>
    </w:p>
    <w:p w14:paraId="00886132" w14:textId="02E73404" w:rsidR="009B2B3D" w:rsidRPr="000E7922" w:rsidRDefault="00F60365" w:rsidP="002B4799">
      <w:pPr>
        <w:spacing w:line="320" w:lineRule="exact"/>
        <w:ind w:firstLineChars="100" w:firstLine="210"/>
        <w:rPr>
          <w:rFonts w:ascii="ＭＳ ゴシック" w:eastAsia="ＭＳ ゴシック" w:hAnsi="ＭＳ ゴシック"/>
          <w:sz w:val="21"/>
          <w:szCs w:val="21"/>
        </w:rPr>
      </w:pPr>
      <w:r w:rsidRPr="000E7922">
        <w:rPr>
          <w:rFonts w:ascii="ＭＳ ゴシック" w:eastAsia="ＭＳ ゴシック" w:hAnsi="ＭＳ ゴシック" w:hint="eastAsia"/>
          <w:sz w:val="21"/>
          <w:szCs w:val="21"/>
        </w:rPr>
        <w:t>大阪府の財政</w:t>
      </w:r>
    </w:p>
    <w:p w14:paraId="0B0579BC" w14:textId="4125E5D0" w:rsidR="00D848D3" w:rsidRPr="000E7922" w:rsidRDefault="001C04BF" w:rsidP="00EC101C">
      <w:pPr>
        <w:adjustRightInd w:val="0"/>
        <w:snapToGrid w:val="0"/>
        <w:spacing w:beforeLines="50" w:before="120" w:line="320" w:lineRule="exact"/>
        <w:ind w:leftChars="100" w:left="200" w:rightChars="100" w:right="200"/>
        <w:rPr>
          <w:rFonts w:ascii="ＭＳ ゴシック" w:eastAsia="ＭＳ ゴシック" w:hAnsi="ＭＳ ゴシック"/>
          <w:sz w:val="21"/>
          <w:szCs w:val="21"/>
        </w:rPr>
      </w:pPr>
      <w:r w:rsidRPr="000E7922">
        <w:rPr>
          <w:rFonts w:ascii="ＭＳ ゴシック" w:eastAsia="ＭＳ ゴシック" w:hAnsi="ＭＳ ゴシック"/>
          <w:noProof/>
          <w:sz w:val="21"/>
          <w:szCs w:val="21"/>
        </w:rPr>
        <mc:AlternateContent>
          <mc:Choice Requires="wpg">
            <w:drawing>
              <wp:anchor distT="0" distB="0" distL="114300" distR="114300" simplePos="0" relativeHeight="251646976" behindDoc="0" locked="0" layoutInCell="1" allowOverlap="1" wp14:anchorId="74802A8F" wp14:editId="2B2F57FB">
                <wp:simplePos x="0" y="0"/>
                <wp:positionH relativeFrom="column">
                  <wp:posOffset>133350</wp:posOffset>
                </wp:positionH>
                <wp:positionV relativeFrom="paragraph">
                  <wp:posOffset>8890</wp:posOffset>
                </wp:positionV>
                <wp:extent cx="6236335" cy="51435"/>
                <wp:effectExtent l="0" t="0" r="0" b="0"/>
                <wp:wrapNone/>
                <wp:docPr id="21" name="Group 1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36335" cy="51435"/>
                          <a:chOff x="1076" y="2145"/>
                          <a:chExt cx="9821" cy="81"/>
                        </a:xfrm>
                      </wpg:grpSpPr>
                      <wps:wsp>
                        <wps:cNvPr id="22" name="AutoShape 136"/>
                        <wps:cNvCnPr>
                          <a:cxnSpLocks noChangeShapeType="1"/>
                        </wps:cNvCnPr>
                        <wps:spPr bwMode="auto">
                          <a:xfrm>
                            <a:off x="1076" y="2145"/>
                            <a:ext cx="9821" cy="0"/>
                          </a:xfrm>
                          <a:prstGeom prst="straightConnector1">
                            <a:avLst/>
                          </a:prstGeom>
                          <a:noFill/>
                          <a:ln w="12700">
                            <a:solidFill>
                              <a:srgbClr val="5A5A5A"/>
                            </a:solidFill>
                            <a:round/>
                            <a:headEnd/>
                            <a:tailEnd/>
                          </a:ln>
                          <a:extLst>
                            <a:ext uri="{909E8E84-426E-40DD-AFC4-6F175D3DCCD1}">
                              <a14:hiddenFill xmlns:a14="http://schemas.microsoft.com/office/drawing/2010/main">
                                <a:noFill/>
                              </a14:hiddenFill>
                            </a:ext>
                          </a:extLst>
                        </wps:spPr>
                        <wps:bodyPr/>
                      </wps:wsp>
                      <wps:wsp>
                        <wps:cNvPr id="23" name="AutoShape 137"/>
                        <wps:cNvCnPr>
                          <a:cxnSpLocks noChangeShapeType="1"/>
                        </wps:cNvCnPr>
                        <wps:spPr bwMode="auto">
                          <a:xfrm>
                            <a:off x="1076" y="2226"/>
                            <a:ext cx="9821" cy="0"/>
                          </a:xfrm>
                          <a:prstGeom prst="straightConnector1">
                            <a:avLst/>
                          </a:prstGeom>
                          <a:noFill/>
                          <a:ln w="38100">
                            <a:solidFill>
                              <a:srgbClr val="5A5A5A"/>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group w14:anchorId="34C10B97" id="Group 135" o:spid="_x0000_s1026" style="position:absolute;left:0;text-align:left;margin-left:10.5pt;margin-top:.7pt;width:491.05pt;height:4.05pt;z-index:251646976" coordorigin="1076,2145" coordsize="982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">
                <v:shapetype id="_x0000_t32" coordsize="21600,21600" o:spt="32" o:oned="t" path="m,l21600,21600e" filled="f">
                  <v:path arrowok="t" fillok="f" o:connecttype="none"/>
                  <o:lock v:ext="edit" shapetype="t"/>
                </v:shapetype>
                <v:shape id="AutoShape 136" o:spid="_x0000_s1027" type="#_x0000_t32" style="position:absolute;left:1076;top:2145;width:982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" strokecolor="#5a5a5a" strokeweight="1pt"/>
                <v:shape id="AutoShape 137" o:spid="_x0000_s1028" type="#_x0000_t32" style="position:absolute;left:1076;top:2226;width:982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" strokecolor="#5a5a5a" strokeweight="3pt"/>
              </v:group>
            </w:pict>
          </mc:Fallback>
        </mc:AlternateContent>
      </w:r>
      <w:r w:rsidR="00265AA3" w:rsidRPr="000E7922">
        <w:rPr>
          <w:rFonts w:ascii="ＭＳ ゴシック" w:eastAsia="ＭＳ ゴシック" w:hAnsi="ＭＳ ゴシック" w:hint="eastAsia"/>
          <w:sz w:val="21"/>
          <w:szCs w:val="21"/>
        </w:rPr>
        <w:t>203</w:t>
      </w:r>
      <w:r w:rsidR="00BA011B" w:rsidRPr="000E7922">
        <w:rPr>
          <w:rFonts w:ascii="ＭＳ ゴシック" w:eastAsia="ＭＳ ゴシック" w:hAnsi="ＭＳ ゴシック" w:hint="eastAsia"/>
          <w:sz w:val="21"/>
          <w:szCs w:val="21"/>
        </w:rPr>
        <w:t>億円</w:t>
      </w:r>
      <w:r w:rsidR="00E80DF1" w:rsidRPr="000E7922">
        <w:rPr>
          <w:rFonts w:ascii="ＭＳ ゴシック" w:eastAsia="ＭＳ ゴシック" w:hAnsi="ＭＳ ゴシック" w:hint="eastAsia"/>
          <w:sz w:val="21"/>
          <w:szCs w:val="21"/>
        </w:rPr>
        <w:t>の黒字</w:t>
      </w:r>
    </w:p>
    <w:p w14:paraId="6C1BC81C" w14:textId="7BA5689B" w:rsidR="00BA011B" w:rsidRPr="000E7922" w:rsidRDefault="003A1A47" w:rsidP="00BA011B">
      <w:pPr>
        <w:adjustRightInd w:val="0"/>
        <w:snapToGrid w:val="0"/>
        <w:spacing w:line="320" w:lineRule="exact"/>
        <w:ind w:leftChars="100" w:left="200" w:rightChars="100" w:right="200"/>
        <w:rPr>
          <w:rFonts w:ascii="ＭＳ 明朝" w:hAnsi="ＭＳ 明朝"/>
          <w:sz w:val="21"/>
          <w:szCs w:val="21"/>
        </w:rPr>
      </w:pPr>
      <w:r w:rsidRPr="000E7922">
        <w:rPr>
          <w:rFonts w:ascii="ＭＳ 明朝" w:hAnsi="ＭＳ 明朝" w:hint="eastAsia"/>
          <w:sz w:val="21"/>
          <w:szCs w:val="21"/>
        </w:rPr>
        <w:t xml:space="preserve">  </w:t>
      </w:r>
      <w:r w:rsidR="00EE318D" w:rsidRPr="000E7922">
        <w:rPr>
          <w:rFonts w:ascii="ＭＳ 明朝" w:hAnsi="ＭＳ 明朝" w:hint="eastAsia"/>
          <w:sz w:val="21"/>
          <w:szCs w:val="21"/>
        </w:rPr>
        <w:t>大阪府</w:t>
      </w:r>
      <w:r w:rsidR="002F47B4" w:rsidRPr="000E7922">
        <w:rPr>
          <w:rFonts w:ascii="ＭＳ 明朝" w:hAnsi="ＭＳ 明朝" w:hint="eastAsia"/>
          <w:sz w:val="21"/>
          <w:szCs w:val="21"/>
        </w:rPr>
        <w:t>財務</w:t>
      </w:r>
      <w:r w:rsidR="00EF1137" w:rsidRPr="000E7922">
        <w:rPr>
          <w:rFonts w:ascii="ＭＳ 明朝" w:hAnsi="ＭＳ 明朝" w:hint="eastAsia"/>
          <w:sz w:val="21"/>
          <w:szCs w:val="21"/>
        </w:rPr>
        <w:t>部</w:t>
      </w:r>
      <w:r w:rsidR="00EE318D" w:rsidRPr="000E7922">
        <w:rPr>
          <w:rFonts w:ascii="ＭＳ 明朝" w:hAnsi="ＭＳ 明朝" w:hint="eastAsia"/>
          <w:sz w:val="21"/>
          <w:szCs w:val="21"/>
        </w:rPr>
        <w:t>によると、</w:t>
      </w:r>
      <w:r w:rsidR="000566B4" w:rsidRPr="000E7922">
        <w:rPr>
          <w:rFonts w:ascii="ＭＳ 明朝" w:hAnsi="ＭＳ 明朝" w:hint="eastAsia"/>
          <w:sz w:val="21"/>
          <w:szCs w:val="21"/>
        </w:rPr>
        <w:t>令和</w:t>
      </w:r>
      <w:r w:rsidR="00265AA3" w:rsidRPr="000E7922">
        <w:rPr>
          <w:rFonts w:ascii="ＭＳ 明朝" w:hAnsi="ＭＳ 明朝" w:hint="eastAsia"/>
          <w:sz w:val="21"/>
          <w:szCs w:val="21"/>
        </w:rPr>
        <w:t>６</w:t>
      </w:r>
      <w:r w:rsidR="00A40A73" w:rsidRPr="000E7922">
        <w:rPr>
          <w:rFonts w:ascii="ＭＳ 明朝" w:hAnsi="ＭＳ 明朝" w:hint="eastAsia"/>
          <w:sz w:val="21"/>
          <w:szCs w:val="21"/>
        </w:rPr>
        <w:t>年度の</w:t>
      </w:r>
      <w:r w:rsidR="00C72310" w:rsidRPr="000E7922">
        <w:rPr>
          <w:rFonts w:ascii="ＭＳ 明朝" w:hAnsi="ＭＳ 明朝" w:hint="eastAsia"/>
          <w:sz w:val="21"/>
          <w:szCs w:val="21"/>
        </w:rPr>
        <w:t>実質収支</w:t>
      </w:r>
      <w:r w:rsidR="00A40A73" w:rsidRPr="000E7922">
        <w:rPr>
          <w:rFonts w:ascii="ＭＳ 明朝" w:hAnsi="ＭＳ 明朝" w:hint="eastAsia"/>
          <w:sz w:val="21"/>
          <w:szCs w:val="21"/>
        </w:rPr>
        <w:t>は</w:t>
      </w:r>
      <w:r w:rsidR="00265AA3" w:rsidRPr="000E7922">
        <w:rPr>
          <w:rFonts w:ascii="ＭＳ 明朝" w:hAnsi="ＭＳ 明朝" w:hint="eastAsia"/>
          <w:sz w:val="21"/>
          <w:szCs w:val="21"/>
        </w:rPr>
        <w:t>203</w:t>
      </w:r>
      <w:r w:rsidR="00BA011B" w:rsidRPr="000E7922">
        <w:rPr>
          <w:rFonts w:ascii="ＭＳ 明朝" w:hAnsi="ＭＳ 明朝" w:hint="eastAsia"/>
          <w:sz w:val="21"/>
          <w:szCs w:val="21"/>
        </w:rPr>
        <w:t>億円の黒字</w:t>
      </w:r>
      <w:r w:rsidR="00A40A73" w:rsidRPr="000E7922">
        <w:rPr>
          <w:rFonts w:ascii="ＭＳ 明朝" w:hAnsi="ＭＳ 明朝" w:hint="eastAsia"/>
          <w:sz w:val="21"/>
          <w:szCs w:val="21"/>
        </w:rPr>
        <w:t>で</w:t>
      </w:r>
      <w:r w:rsidR="00265AA3" w:rsidRPr="000E7922">
        <w:rPr>
          <w:rFonts w:ascii="ＭＳ 明朝" w:hAnsi="ＭＳ 明朝" w:hint="eastAsia"/>
          <w:sz w:val="21"/>
          <w:szCs w:val="21"/>
        </w:rPr>
        <w:t>17</w:t>
      </w:r>
      <w:r w:rsidR="00BA011B" w:rsidRPr="000E7922">
        <w:rPr>
          <w:rFonts w:ascii="ＭＳ 明朝" w:hAnsi="ＭＳ 明朝" w:hint="eastAsia"/>
          <w:sz w:val="21"/>
          <w:szCs w:val="21"/>
        </w:rPr>
        <w:t>年連続</w:t>
      </w:r>
      <w:r w:rsidR="0019197C" w:rsidRPr="000E7922">
        <w:rPr>
          <w:rFonts w:ascii="ＭＳ 明朝" w:hAnsi="ＭＳ 明朝" w:hint="eastAsia"/>
          <w:sz w:val="21"/>
          <w:szCs w:val="21"/>
        </w:rPr>
        <w:t>の</w:t>
      </w:r>
      <w:r w:rsidR="007B0799" w:rsidRPr="000E7922">
        <w:rPr>
          <w:rFonts w:ascii="ＭＳ 明朝" w:hAnsi="ＭＳ 明朝" w:hint="eastAsia"/>
          <w:sz w:val="21"/>
          <w:szCs w:val="21"/>
        </w:rPr>
        <w:t>黒字</w:t>
      </w:r>
      <w:r w:rsidR="00D91DFD" w:rsidRPr="000E7922">
        <w:rPr>
          <w:rFonts w:ascii="ＭＳ 明朝" w:hAnsi="ＭＳ 明朝" w:hint="eastAsia"/>
          <w:sz w:val="21"/>
          <w:szCs w:val="21"/>
        </w:rPr>
        <w:t>となりました</w:t>
      </w:r>
      <w:r w:rsidR="00E4431C" w:rsidRPr="000E7922">
        <w:rPr>
          <w:rFonts w:ascii="ＭＳ 明朝" w:hAnsi="ＭＳ 明朝" w:hint="eastAsia"/>
          <w:sz w:val="21"/>
          <w:szCs w:val="21"/>
        </w:rPr>
        <w:t>が、決算規模は、歳入・歳出とも縮小しました。</w:t>
      </w:r>
    </w:p>
    <w:p w14:paraId="00D8C2F7" w14:textId="65B2FE67" w:rsidR="000566B4" w:rsidRPr="000E7922" w:rsidRDefault="0018788F" w:rsidP="000566B4">
      <w:pPr>
        <w:adjustRightInd w:val="0"/>
        <w:snapToGrid w:val="0"/>
        <w:spacing w:line="320" w:lineRule="exact"/>
        <w:ind w:leftChars="100" w:left="200" w:rightChars="100" w:right="200"/>
        <w:rPr>
          <w:rFonts w:ascii="ＭＳ 明朝" w:hAnsi="ＭＳ 明朝"/>
          <w:sz w:val="21"/>
          <w:szCs w:val="21"/>
        </w:rPr>
      </w:pPr>
      <w:r w:rsidRPr="000E7922">
        <w:rPr>
          <w:rFonts w:ascii="ＭＳ 明朝" w:hAnsi="ＭＳ 明朝" w:hint="eastAsia"/>
          <w:sz w:val="21"/>
          <w:szCs w:val="21"/>
        </w:rPr>
        <w:t xml:space="preserve">　</w:t>
      </w:r>
      <w:r w:rsidR="00D666C7" w:rsidRPr="000E7922">
        <w:rPr>
          <w:rFonts w:ascii="ＭＳ 明朝" w:hAnsi="ＭＳ 明朝" w:hint="eastAsia"/>
          <w:sz w:val="21"/>
          <w:szCs w:val="21"/>
        </w:rPr>
        <w:t>歳入は、</w:t>
      </w:r>
      <w:r w:rsidR="00265AA3" w:rsidRPr="000E7922">
        <w:rPr>
          <w:rFonts w:ascii="ＭＳ 明朝" w:hAnsi="ＭＳ 明朝" w:hint="eastAsia"/>
          <w:sz w:val="21"/>
          <w:szCs w:val="21"/>
        </w:rPr>
        <w:t>企業業績が堅調に推移していることによる法人二税の増などにより、府税収入は過去最高額と</w:t>
      </w:r>
      <w:r w:rsidR="00004374" w:rsidRPr="000E7922">
        <w:rPr>
          <w:rFonts w:ascii="ＭＳ 明朝" w:hAnsi="ＭＳ 明朝" w:hint="eastAsia"/>
          <w:sz w:val="21"/>
          <w:szCs w:val="21"/>
        </w:rPr>
        <w:t>なりましたが</w:t>
      </w:r>
      <w:r w:rsidR="00265AA3" w:rsidRPr="000E7922">
        <w:rPr>
          <w:rFonts w:ascii="ＭＳ 明朝" w:hAnsi="ＭＳ 明朝" w:hint="eastAsia"/>
          <w:sz w:val="21"/>
          <w:szCs w:val="21"/>
        </w:rPr>
        <w:t>、制度融資預託金返還金や国庫支出金の減などにより</w:t>
      </w:r>
      <w:r w:rsidR="002D2B01" w:rsidRPr="000E7922">
        <w:rPr>
          <w:rFonts w:ascii="ＭＳ 明朝" w:hAnsi="ＭＳ 明朝" w:hint="eastAsia"/>
          <w:sz w:val="21"/>
          <w:szCs w:val="21"/>
        </w:rPr>
        <w:t>全体としては</w:t>
      </w:r>
      <w:r w:rsidR="00265AA3" w:rsidRPr="000E7922">
        <w:rPr>
          <w:rFonts w:ascii="ＭＳ 明朝" w:hAnsi="ＭＳ 明朝" w:hint="eastAsia"/>
          <w:sz w:val="21"/>
          <w:szCs w:val="21"/>
        </w:rPr>
        <w:t>415</w:t>
      </w:r>
      <w:r w:rsidR="002D2B01" w:rsidRPr="000E7922">
        <w:rPr>
          <w:rFonts w:ascii="ＭＳ 明朝" w:hAnsi="ＭＳ 明朝" w:hint="eastAsia"/>
          <w:sz w:val="21"/>
          <w:szCs w:val="21"/>
        </w:rPr>
        <w:t>億円減少しました</w:t>
      </w:r>
      <w:r w:rsidR="000566B4" w:rsidRPr="000E7922">
        <w:rPr>
          <w:rFonts w:ascii="ＭＳ 明朝" w:hAnsi="ＭＳ 明朝" w:hint="eastAsia"/>
          <w:sz w:val="21"/>
          <w:szCs w:val="21"/>
        </w:rPr>
        <w:t>。</w:t>
      </w:r>
    </w:p>
    <w:p w14:paraId="2F8CB021" w14:textId="0D82E811" w:rsidR="00D666C7" w:rsidRPr="000E7922" w:rsidRDefault="000566B4" w:rsidP="00D666C7">
      <w:pPr>
        <w:adjustRightInd w:val="0"/>
        <w:snapToGrid w:val="0"/>
        <w:spacing w:line="320" w:lineRule="exact"/>
        <w:ind w:leftChars="100" w:left="200" w:rightChars="100" w:right="200"/>
        <w:rPr>
          <w:rFonts w:ascii="ＭＳ 明朝" w:hAnsi="ＭＳ 明朝"/>
          <w:sz w:val="21"/>
          <w:szCs w:val="21"/>
        </w:rPr>
      </w:pPr>
      <w:r w:rsidRPr="000E7922">
        <w:rPr>
          <w:rFonts w:ascii="ＭＳ 明朝" w:hAnsi="ＭＳ 明朝" w:hint="eastAsia"/>
          <w:sz w:val="21"/>
          <w:szCs w:val="21"/>
        </w:rPr>
        <w:t xml:space="preserve">　歳出は、</w:t>
      </w:r>
      <w:r w:rsidR="00265AA3" w:rsidRPr="000E7922">
        <w:rPr>
          <w:rFonts w:ascii="ＭＳ 明朝" w:hAnsi="ＭＳ 明朝" w:hint="eastAsia"/>
          <w:sz w:val="21"/>
          <w:szCs w:val="21"/>
        </w:rPr>
        <w:t>人件費や社会保障関係経費など義務的経費は増と</w:t>
      </w:r>
      <w:r w:rsidR="00004374" w:rsidRPr="000E7922">
        <w:rPr>
          <w:rFonts w:ascii="ＭＳ 明朝" w:hAnsi="ＭＳ 明朝" w:hint="eastAsia"/>
          <w:sz w:val="21"/>
          <w:szCs w:val="21"/>
        </w:rPr>
        <w:t>なりました</w:t>
      </w:r>
      <w:r w:rsidR="00265AA3" w:rsidRPr="000E7922">
        <w:rPr>
          <w:rFonts w:ascii="ＭＳ 明朝" w:hAnsi="ＭＳ 明朝" w:hint="eastAsia"/>
          <w:sz w:val="21"/>
          <w:szCs w:val="21"/>
        </w:rPr>
        <w:t>が、制度融資預託金の減などにより</w:t>
      </w:r>
      <w:r w:rsidR="00D666C7" w:rsidRPr="000E7922">
        <w:rPr>
          <w:rFonts w:ascii="ＭＳ 明朝" w:hAnsi="ＭＳ 明朝" w:hint="eastAsia"/>
          <w:sz w:val="21"/>
          <w:szCs w:val="21"/>
        </w:rPr>
        <w:t>、</w:t>
      </w:r>
      <w:r w:rsidR="002D2B01" w:rsidRPr="000E7922">
        <w:rPr>
          <w:rFonts w:ascii="ＭＳ 明朝" w:hAnsi="ＭＳ 明朝" w:hint="eastAsia"/>
          <w:sz w:val="21"/>
          <w:szCs w:val="21"/>
        </w:rPr>
        <w:t>全体としては</w:t>
      </w:r>
      <w:r w:rsidR="00265AA3" w:rsidRPr="000E7922">
        <w:rPr>
          <w:rFonts w:ascii="ＭＳ 明朝" w:hAnsi="ＭＳ 明朝" w:hint="eastAsia"/>
          <w:sz w:val="21"/>
          <w:szCs w:val="21"/>
        </w:rPr>
        <w:t>456</w:t>
      </w:r>
      <w:r w:rsidR="00D666C7" w:rsidRPr="000E7922">
        <w:rPr>
          <w:rFonts w:ascii="ＭＳ 明朝" w:hAnsi="ＭＳ 明朝" w:hint="eastAsia"/>
          <w:sz w:val="21"/>
          <w:szCs w:val="21"/>
        </w:rPr>
        <w:t>億</w:t>
      </w:r>
      <w:r w:rsidR="002D2B01" w:rsidRPr="000E7922">
        <w:rPr>
          <w:rFonts w:ascii="ＭＳ 明朝" w:hAnsi="ＭＳ 明朝" w:hint="eastAsia"/>
          <w:sz w:val="21"/>
          <w:szCs w:val="21"/>
        </w:rPr>
        <w:t>円の減少となりました</w:t>
      </w:r>
      <w:r w:rsidRPr="000E7922">
        <w:rPr>
          <w:rFonts w:ascii="ＭＳ 明朝" w:hAnsi="ＭＳ 明朝" w:hint="eastAsia"/>
          <w:sz w:val="21"/>
          <w:szCs w:val="21"/>
        </w:rPr>
        <w:t>。</w:t>
      </w:r>
    </w:p>
    <w:p w14:paraId="3108A000" w14:textId="252E1D64" w:rsidR="00F73CBD" w:rsidRPr="000E7922" w:rsidRDefault="00F73CBD" w:rsidP="00D666C7">
      <w:pPr>
        <w:adjustRightInd w:val="0"/>
        <w:snapToGrid w:val="0"/>
        <w:spacing w:line="320" w:lineRule="exact"/>
        <w:ind w:leftChars="100" w:left="200" w:rightChars="100" w:right="200"/>
        <w:rPr>
          <w:rFonts w:ascii="ＭＳ 明朝" w:hAnsi="ＭＳ 明朝"/>
          <w:sz w:val="21"/>
          <w:szCs w:val="21"/>
        </w:rPr>
      </w:pPr>
    </w:p>
    <w:p w14:paraId="52462318" w14:textId="2130BBA2" w:rsidR="00F73CBD" w:rsidRPr="000E7922" w:rsidRDefault="002037A0" w:rsidP="00BE77BA">
      <w:pPr>
        <w:adjustRightInd w:val="0"/>
        <w:snapToGrid w:val="0"/>
        <w:ind w:leftChars="100" w:left="200" w:rightChars="100" w:right="200"/>
        <w:jc w:val="center"/>
        <w:rPr>
          <w:rFonts w:ascii="ＭＳ ゴシック" w:eastAsia="ＭＳ ゴシック" w:hAnsi="ＭＳ ゴシック"/>
          <w:szCs w:val="21"/>
          <w:bdr w:val="single" w:sz="4" w:space="0" w:color="auto"/>
        </w:rPr>
      </w:pPr>
      <w:r w:rsidRPr="000E7922">
        <w:rPr>
          <w:rFonts w:ascii="ＭＳ 明朝" w:hAnsi="ＭＳ 明朝"/>
          <w:noProof/>
          <w:sz w:val="21"/>
          <w:szCs w:val="21"/>
        </w:rPr>
        <w:drawing>
          <wp:anchor distT="0" distB="0" distL="114300" distR="114300" simplePos="0" relativeHeight="251723262" behindDoc="1" locked="0" layoutInCell="1" allowOverlap="1" wp14:anchorId="358ADC7C" wp14:editId="0043FEC3">
            <wp:simplePos x="0" y="0"/>
            <wp:positionH relativeFrom="column">
              <wp:posOffset>-65600</wp:posOffset>
            </wp:positionH>
            <wp:positionV relativeFrom="paragraph">
              <wp:posOffset>352572</wp:posOffset>
            </wp:positionV>
            <wp:extent cx="6906839" cy="2275546"/>
            <wp:effectExtent l="0" t="0" r="0" b="0"/>
            <wp:wrapNone/>
            <wp:docPr id="31" name="図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16168" cy="2278619"/>
                    </a:xfrm>
                    <a:prstGeom prst="rect">
                      <a:avLst/>
                    </a:prstGeom>
                    <a:noFill/>
                    <a:ln>
                      <a:noFill/>
                    </a:ln>
                  </pic:spPr>
                </pic:pic>
              </a:graphicData>
            </a:graphic>
            <wp14:sizeRelH relativeFrom="page">
              <wp14:pctWidth>0</wp14:pctWidth>
            </wp14:sizeRelH>
            <wp14:sizeRelV relativeFrom="page">
              <wp14:pctHeight>0</wp14:pctHeight>
            </wp14:sizeRelV>
          </wp:anchor>
        </w:drawing>
      </w:r>
      <w:r w:rsidR="001C04BF" w:rsidRPr="000E7922">
        <w:rPr>
          <w:noProof/>
        </w:rPr>
        <mc:AlternateContent>
          <mc:Choice Requires="wps">
            <w:drawing>
              <wp:anchor distT="0" distB="0" distL="114300" distR="114300" simplePos="0" relativeHeight="251659264" behindDoc="0" locked="0" layoutInCell="1" allowOverlap="1" wp14:anchorId="5C83E942" wp14:editId="60E6D356">
                <wp:simplePos x="0" y="0"/>
                <wp:positionH relativeFrom="margin">
                  <wp:posOffset>-6985</wp:posOffset>
                </wp:positionH>
                <wp:positionV relativeFrom="paragraph">
                  <wp:posOffset>300990</wp:posOffset>
                </wp:positionV>
                <wp:extent cx="754380" cy="306070"/>
                <wp:effectExtent l="0" t="0" r="0" b="0"/>
                <wp:wrapTopAndBottom/>
                <wp:docPr id="20" name="Text Box 4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4380" cy="306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C7DC31" w14:textId="77777777" w:rsidR="005816E9" w:rsidRPr="00265AA3" w:rsidRDefault="005816E9" w:rsidP="005816E9">
                            <w:pPr>
                              <w:adjustRightInd w:val="0"/>
                              <w:snapToGrid w:val="0"/>
                              <w:spacing w:line="320" w:lineRule="exact"/>
                              <w:ind w:leftChars="100" w:left="200" w:rightChars="100" w:right="200"/>
                              <w:jc w:val="center"/>
                              <w:rPr>
                                <w:rFonts w:ascii="ＭＳ ゴシック" w:eastAsia="ＭＳ ゴシック" w:hAnsi="ＭＳ ゴシック"/>
                                <w:szCs w:val="21"/>
                                <w:bdr w:val="single" w:sz="4" w:space="0" w:color="auto"/>
                              </w:rPr>
                            </w:pPr>
                            <w:r w:rsidRPr="00265AA3">
                              <w:rPr>
                                <w:rFonts w:ascii="ＭＳ ゴシック" w:eastAsia="ＭＳ ゴシック" w:hAnsi="ＭＳ ゴシック" w:hint="eastAsia"/>
                                <w:sz w:val="21"/>
                                <w:szCs w:val="21"/>
                                <w:bdr w:val="single" w:sz="4" w:space="0" w:color="auto"/>
                              </w:rPr>
                              <w:t>歳入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83E942" id="_x0000_t202" coordsize="21600,21600" o:spt="202" path="m,l,21600r21600,l21600,xe">
                <v:stroke joinstyle="miter"/>
                <v:path gradientshapeok="t" o:connecttype="rect"/>
              </v:shapetype>
              <v:shape id="Text Box 426" o:spid="_x0000_s1026" type="#_x0000_t202" style="position:absolute;left:0;text-align:left;margin-left:-.55pt;margin-top:23.7pt;width:59.4pt;height:24.1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" filled="f" stroked="f">
                <v:textbox inset="5.85pt,.7pt,5.85pt,.7pt">
                  <w:txbxContent>
                    <w:p w14:paraId="19C7DC31" w14:textId="77777777" w:rsidR="005816E9" w:rsidRPr="00265AA3" w:rsidRDefault="005816E9" w:rsidP="005816E9">
                      <w:pPr>
                        <w:adjustRightInd w:val="0"/>
                        <w:snapToGrid w:val="0"/>
                        <w:spacing w:line="320" w:lineRule="exact"/>
                        <w:ind w:leftChars="100" w:left="200" w:rightChars="100" w:right="200"/>
                        <w:jc w:val="center"/>
                        <w:rPr>
                          <w:rFonts w:ascii="ＭＳ ゴシック" w:eastAsia="ＭＳ ゴシック" w:hAnsi="ＭＳ ゴシック"/>
                          <w:szCs w:val="21"/>
                          <w:bdr w:val="single" w:sz="4" w:space="0" w:color="auto"/>
                        </w:rPr>
                      </w:pPr>
                      <w:r w:rsidRPr="00265AA3">
                        <w:rPr>
                          <w:rFonts w:ascii="ＭＳ ゴシック" w:eastAsia="ＭＳ ゴシック" w:hAnsi="ＭＳ ゴシック" w:hint="eastAsia"/>
                          <w:sz w:val="21"/>
                          <w:szCs w:val="21"/>
                          <w:bdr w:val="single" w:sz="4" w:space="0" w:color="auto"/>
                        </w:rPr>
                        <w:t>歳入</w:t>
                      </w:r>
                    </w:p>
                  </w:txbxContent>
                </v:textbox>
                <w10:wrap type="topAndBottom" anchorx="margin"/>
              </v:shape>
            </w:pict>
          </mc:Fallback>
        </mc:AlternateContent>
      </w:r>
      <w:r w:rsidR="000566B4" w:rsidRPr="000E7922">
        <w:rPr>
          <w:rFonts w:ascii="ＭＳ 明朝" w:hAnsi="ＭＳ 明朝" w:hint="eastAsia"/>
          <w:sz w:val="21"/>
          <w:szCs w:val="21"/>
        </w:rPr>
        <w:t xml:space="preserve"> </w:t>
      </w:r>
      <w:r w:rsidR="00F73CBD" w:rsidRPr="000E7922">
        <w:rPr>
          <w:rFonts w:ascii="ＭＳ ゴシック" w:eastAsia="ＭＳ ゴシック" w:hAnsi="ＭＳ ゴシック" w:hint="eastAsia"/>
          <w:sz w:val="21"/>
          <w:szCs w:val="21"/>
          <w:bdr w:val="single" w:sz="4" w:space="0" w:color="auto"/>
        </w:rPr>
        <w:t>大阪府普通会計</w:t>
      </w:r>
      <w:r w:rsidR="00F4381B" w:rsidRPr="000E7922">
        <w:rPr>
          <w:rFonts w:ascii="ＭＳ ゴシック" w:eastAsia="ＭＳ ゴシック" w:hAnsi="ＭＳ ゴシック" w:hint="eastAsia"/>
          <w:sz w:val="21"/>
          <w:szCs w:val="21"/>
          <w:bdr w:val="single" w:sz="4" w:space="0" w:color="auto"/>
        </w:rPr>
        <w:t xml:space="preserve"> 歳入</w:t>
      </w:r>
      <w:r w:rsidR="00F73CBD" w:rsidRPr="000E7922">
        <w:rPr>
          <w:rFonts w:ascii="ＭＳ ゴシック" w:eastAsia="ＭＳ ゴシック" w:hAnsi="ＭＳ ゴシック" w:hint="eastAsia"/>
          <w:sz w:val="21"/>
          <w:szCs w:val="21"/>
          <w:bdr w:val="single" w:sz="4" w:space="0" w:color="auto"/>
        </w:rPr>
        <w:t xml:space="preserve">歳出決算額の内訳 </w:t>
      </w:r>
    </w:p>
    <w:p w14:paraId="0754242A" w14:textId="78039C2B" w:rsidR="00BE77BA" w:rsidRPr="000E7922" w:rsidRDefault="00BE77BA" w:rsidP="00475F3A">
      <w:pPr>
        <w:rPr>
          <w:rFonts w:ascii="ＭＳ 明朝" w:hAnsi="ＭＳ 明朝"/>
          <w:sz w:val="21"/>
          <w:szCs w:val="21"/>
        </w:rPr>
      </w:pPr>
    </w:p>
    <w:p w14:paraId="7D425528" w14:textId="3A6C0F77" w:rsidR="00BE77BA" w:rsidRPr="000E7922" w:rsidRDefault="00BE77BA" w:rsidP="00475F3A">
      <w:pPr>
        <w:rPr>
          <w:rFonts w:ascii="ＭＳ 明朝" w:hAnsi="ＭＳ 明朝"/>
          <w:sz w:val="21"/>
          <w:szCs w:val="21"/>
        </w:rPr>
      </w:pPr>
    </w:p>
    <w:p w14:paraId="7F4884A9" w14:textId="25398C30" w:rsidR="00BE77BA" w:rsidRPr="000E7922" w:rsidRDefault="00BE77BA" w:rsidP="00475F3A">
      <w:pPr>
        <w:rPr>
          <w:rFonts w:ascii="ＭＳ 明朝" w:hAnsi="ＭＳ 明朝"/>
          <w:sz w:val="21"/>
          <w:szCs w:val="21"/>
        </w:rPr>
      </w:pPr>
    </w:p>
    <w:p w14:paraId="1ECDFE6F" w14:textId="72BB1255" w:rsidR="00BE77BA" w:rsidRPr="000E7922" w:rsidRDefault="00BE77BA" w:rsidP="00475F3A">
      <w:pPr>
        <w:rPr>
          <w:rFonts w:ascii="ＭＳ 明朝" w:hAnsi="ＭＳ 明朝"/>
          <w:sz w:val="21"/>
          <w:szCs w:val="21"/>
        </w:rPr>
      </w:pPr>
    </w:p>
    <w:p w14:paraId="175A6623" w14:textId="0C4DF887" w:rsidR="00BE77BA" w:rsidRPr="000E7922" w:rsidRDefault="00BE77BA" w:rsidP="00475F3A">
      <w:pPr>
        <w:rPr>
          <w:rFonts w:ascii="ＭＳ 明朝" w:hAnsi="ＭＳ 明朝"/>
          <w:sz w:val="21"/>
          <w:szCs w:val="21"/>
        </w:rPr>
      </w:pPr>
    </w:p>
    <w:p w14:paraId="48EF7C69" w14:textId="0A1A86CB" w:rsidR="00BE77BA" w:rsidRPr="000E7922" w:rsidRDefault="00BE77BA" w:rsidP="00475F3A">
      <w:pPr>
        <w:rPr>
          <w:rFonts w:ascii="ＭＳ 明朝" w:hAnsi="ＭＳ 明朝"/>
          <w:sz w:val="21"/>
          <w:szCs w:val="21"/>
        </w:rPr>
      </w:pPr>
    </w:p>
    <w:p w14:paraId="4A13400A" w14:textId="72172324" w:rsidR="00BE77BA" w:rsidRPr="000E7922" w:rsidRDefault="00BE77BA" w:rsidP="00475F3A">
      <w:pPr>
        <w:rPr>
          <w:rFonts w:ascii="ＭＳ 明朝" w:hAnsi="ＭＳ 明朝"/>
          <w:sz w:val="21"/>
          <w:szCs w:val="21"/>
        </w:rPr>
      </w:pPr>
    </w:p>
    <w:p w14:paraId="30A0805A" w14:textId="0CB97E91" w:rsidR="00BE77BA" w:rsidRPr="000E7922" w:rsidRDefault="00BE77BA" w:rsidP="00475F3A">
      <w:pPr>
        <w:rPr>
          <w:rFonts w:ascii="ＭＳ 明朝" w:hAnsi="ＭＳ 明朝"/>
          <w:sz w:val="21"/>
          <w:szCs w:val="21"/>
        </w:rPr>
      </w:pPr>
    </w:p>
    <w:p w14:paraId="09A1CFF2" w14:textId="3394A803" w:rsidR="00BE77BA" w:rsidRPr="000E7922" w:rsidRDefault="00BE77BA" w:rsidP="00475F3A">
      <w:pPr>
        <w:rPr>
          <w:rFonts w:ascii="ＭＳ 明朝" w:hAnsi="ＭＳ 明朝"/>
          <w:sz w:val="21"/>
          <w:szCs w:val="21"/>
        </w:rPr>
      </w:pPr>
    </w:p>
    <w:p w14:paraId="3609A00A" w14:textId="4E19F64F" w:rsidR="00BE77BA" w:rsidRPr="000E7922" w:rsidRDefault="00BE77BA" w:rsidP="00475F3A">
      <w:pPr>
        <w:rPr>
          <w:rFonts w:ascii="ＭＳ 明朝" w:hAnsi="ＭＳ 明朝"/>
          <w:sz w:val="21"/>
          <w:szCs w:val="21"/>
        </w:rPr>
      </w:pPr>
    </w:p>
    <w:p w14:paraId="60AC0670" w14:textId="625F3E26" w:rsidR="00A37AD4" w:rsidRPr="000E7922" w:rsidRDefault="002037A0" w:rsidP="00BE77BA">
      <w:pPr>
        <w:rPr>
          <w:rFonts w:ascii="ＭＳ 明朝" w:hAnsi="ＭＳ 明朝"/>
          <w:sz w:val="21"/>
          <w:szCs w:val="21"/>
        </w:rPr>
      </w:pPr>
      <w:r w:rsidRPr="000E7922">
        <w:rPr>
          <w:rFonts w:ascii="ＭＳ 明朝" w:hAnsi="ＭＳ 明朝"/>
          <w:noProof/>
          <w:sz w:val="21"/>
          <w:szCs w:val="21"/>
        </w:rPr>
        <w:drawing>
          <wp:anchor distT="0" distB="0" distL="114300" distR="114300" simplePos="0" relativeHeight="251724286" behindDoc="1" locked="0" layoutInCell="1" allowOverlap="1" wp14:anchorId="752BE740" wp14:editId="6F17C911">
            <wp:simplePos x="0" y="0"/>
            <wp:positionH relativeFrom="column">
              <wp:posOffset>-118354</wp:posOffset>
            </wp:positionH>
            <wp:positionV relativeFrom="paragraph">
              <wp:posOffset>454807</wp:posOffset>
            </wp:positionV>
            <wp:extent cx="6998677" cy="2619547"/>
            <wp:effectExtent l="0" t="0" r="0" b="9525"/>
            <wp:wrapNone/>
            <wp:docPr id="33" name="図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01127" cy="2620464"/>
                    </a:xfrm>
                    <a:prstGeom prst="rect">
                      <a:avLst/>
                    </a:prstGeom>
                    <a:noFill/>
                    <a:ln>
                      <a:noFill/>
                    </a:ln>
                  </pic:spPr>
                </pic:pic>
              </a:graphicData>
            </a:graphic>
            <wp14:sizeRelH relativeFrom="page">
              <wp14:pctWidth>0</wp14:pctWidth>
            </wp14:sizeRelH>
            <wp14:sizeRelV relativeFrom="page">
              <wp14:pctHeight>0</wp14:pctHeight>
            </wp14:sizeRelV>
          </wp:anchor>
        </w:drawing>
      </w:r>
      <w:r w:rsidR="00400FAF" w:rsidRPr="000E7922">
        <w:rPr>
          <w:noProof/>
        </w:rPr>
        <mc:AlternateContent>
          <mc:Choice Requires="wps">
            <w:drawing>
              <wp:anchor distT="0" distB="0" distL="114300" distR="114300" simplePos="0" relativeHeight="251662336" behindDoc="0" locked="0" layoutInCell="1" allowOverlap="1" wp14:anchorId="4B98600B" wp14:editId="78FBB2F5">
                <wp:simplePos x="0" y="0"/>
                <wp:positionH relativeFrom="margin">
                  <wp:posOffset>-9525</wp:posOffset>
                </wp:positionH>
                <wp:positionV relativeFrom="paragraph">
                  <wp:posOffset>292793</wp:posOffset>
                </wp:positionV>
                <wp:extent cx="725170" cy="306070"/>
                <wp:effectExtent l="0" t="0" r="0" b="0"/>
                <wp:wrapTopAndBottom/>
                <wp:docPr id="18" name="Text Box 4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5170" cy="306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54EA5E" w14:textId="2F1BF3AD" w:rsidR="00336B82" w:rsidRPr="00336B82" w:rsidRDefault="00F73CBD" w:rsidP="00336B82">
                            <w:pPr>
                              <w:adjustRightInd w:val="0"/>
                              <w:snapToGrid w:val="0"/>
                              <w:spacing w:line="320" w:lineRule="exact"/>
                              <w:ind w:leftChars="100" w:left="200" w:rightChars="100" w:right="200"/>
                              <w:jc w:val="center"/>
                              <w:rPr>
                                <w:rFonts w:ascii="ＭＳ ゴシック" w:eastAsia="ＭＳ ゴシック" w:hAnsi="ＭＳ ゴシック"/>
                                <w:sz w:val="21"/>
                                <w:szCs w:val="21"/>
                                <w:bdr w:val="single" w:sz="4" w:space="0" w:color="auto"/>
                              </w:rPr>
                            </w:pPr>
                            <w:r>
                              <w:rPr>
                                <w:rFonts w:ascii="ＭＳ ゴシック" w:eastAsia="ＭＳ ゴシック" w:hAnsi="ＭＳ ゴシック" w:hint="eastAsia"/>
                                <w:sz w:val="21"/>
                                <w:szCs w:val="21"/>
                                <w:bdr w:val="single" w:sz="4" w:space="0" w:color="auto"/>
                              </w:rPr>
                              <w:t>歳出</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98600B" id="Text Box 427" o:spid="_x0000_s1027" type="#_x0000_t202" style="position:absolute;left:0;text-align:left;margin-left:-.75pt;margin-top:23.05pt;width:57.1pt;height:24.1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" filled="f" stroked="f">
                <v:textbox inset="5.85pt,.7pt,5.85pt,.7pt">
                  <w:txbxContent>
                    <w:p w14:paraId="2254EA5E" w14:textId="2F1BF3AD" w:rsidR="00336B82" w:rsidRPr="00336B82" w:rsidRDefault="00F73CBD" w:rsidP="00336B82">
                      <w:pPr>
                        <w:adjustRightInd w:val="0"/>
                        <w:snapToGrid w:val="0"/>
                        <w:spacing w:line="320" w:lineRule="exact"/>
                        <w:ind w:leftChars="100" w:left="200" w:rightChars="100" w:right="200"/>
                        <w:jc w:val="center"/>
                        <w:rPr>
                          <w:rFonts w:ascii="ＭＳ ゴシック" w:eastAsia="ＭＳ ゴシック" w:hAnsi="ＭＳ ゴシック"/>
                          <w:sz w:val="21"/>
                          <w:szCs w:val="21"/>
                          <w:bdr w:val="single" w:sz="4" w:space="0" w:color="auto"/>
                        </w:rPr>
                      </w:pPr>
                      <w:r>
                        <w:rPr>
                          <w:rFonts w:ascii="ＭＳ ゴシック" w:eastAsia="ＭＳ ゴシック" w:hAnsi="ＭＳ ゴシック" w:hint="eastAsia"/>
                          <w:sz w:val="21"/>
                          <w:szCs w:val="21"/>
                          <w:bdr w:val="single" w:sz="4" w:space="0" w:color="auto"/>
                        </w:rPr>
                        <w:t>歳出</w:t>
                      </w:r>
                    </w:p>
                  </w:txbxContent>
                </v:textbox>
                <w10:wrap type="topAndBottom" anchorx="margin"/>
              </v:shape>
            </w:pict>
          </mc:Fallback>
        </mc:AlternateContent>
      </w:r>
    </w:p>
    <w:p w14:paraId="3E30088A" w14:textId="105EEEC8" w:rsidR="00A37AD4" w:rsidRPr="000E7922" w:rsidRDefault="00A37AD4" w:rsidP="00BE77BA">
      <w:pPr>
        <w:rPr>
          <w:rFonts w:ascii="ＭＳ 明朝" w:hAnsi="ＭＳ 明朝"/>
          <w:sz w:val="21"/>
          <w:szCs w:val="21"/>
        </w:rPr>
      </w:pPr>
    </w:p>
    <w:p w14:paraId="335BA5DF" w14:textId="6275F5B0" w:rsidR="00A37AD4" w:rsidRPr="000E7922" w:rsidRDefault="00A37AD4" w:rsidP="00BE77BA">
      <w:pPr>
        <w:rPr>
          <w:rFonts w:ascii="ＭＳ 明朝" w:hAnsi="ＭＳ 明朝"/>
          <w:sz w:val="21"/>
          <w:szCs w:val="21"/>
        </w:rPr>
      </w:pPr>
    </w:p>
    <w:p w14:paraId="6BE5EB63" w14:textId="3D0DF778" w:rsidR="00A37AD4" w:rsidRPr="000E7922" w:rsidRDefault="00A37AD4" w:rsidP="00BE77BA">
      <w:pPr>
        <w:rPr>
          <w:rFonts w:ascii="ＭＳ 明朝" w:hAnsi="ＭＳ 明朝"/>
          <w:sz w:val="21"/>
          <w:szCs w:val="21"/>
        </w:rPr>
      </w:pPr>
    </w:p>
    <w:p w14:paraId="5AF4B07B" w14:textId="1F6711F3" w:rsidR="00A37AD4" w:rsidRPr="000E7922" w:rsidRDefault="00A37AD4" w:rsidP="00BE77BA">
      <w:pPr>
        <w:rPr>
          <w:rFonts w:ascii="ＭＳ 明朝" w:hAnsi="ＭＳ 明朝"/>
          <w:sz w:val="21"/>
          <w:szCs w:val="21"/>
        </w:rPr>
      </w:pPr>
    </w:p>
    <w:p w14:paraId="796A67CA" w14:textId="77777777" w:rsidR="00A37AD4" w:rsidRPr="000E7922" w:rsidRDefault="00A37AD4" w:rsidP="00BE77BA">
      <w:pPr>
        <w:rPr>
          <w:rFonts w:ascii="ＭＳ 明朝" w:hAnsi="ＭＳ 明朝"/>
          <w:sz w:val="21"/>
          <w:szCs w:val="21"/>
        </w:rPr>
      </w:pPr>
    </w:p>
    <w:p w14:paraId="20B8075D" w14:textId="77777777" w:rsidR="00A37AD4" w:rsidRPr="000E7922" w:rsidRDefault="00A37AD4" w:rsidP="00BE77BA">
      <w:pPr>
        <w:rPr>
          <w:rFonts w:ascii="ＭＳ 明朝" w:hAnsi="ＭＳ 明朝"/>
          <w:sz w:val="21"/>
          <w:szCs w:val="21"/>
        </w:rPr>
      </w:pPr>
    </w:p>
    <w:p w14:paraId="30F76DFD" w14:textId="77777777" w:rsidR="00A37AD4" w:rsidRPr="000E7922" w:rsidRDefault="00A37AD4" w:rsidP="00BE77BA">
      <w:pPr>
        <w:rPr>
          <w:rFonts w:ascii="ＭＳ 明朝" w:hAnsi="ＭＳ 明朝"/>
          <w:sz w:val="21"/>
          <w:szCs w:val="21"/>
        </w:rPr>
      </w:pPr>
    </w:p>
    <w:p w14:paraId="7244F1B8" w14:textId="77777777" w:rsidR="00A37AD4" w:rsidRPr="000E7922" w:rsidRDefault="00A37AD4" w:rsidP="00BE77BA">
      <w:pPr>
        <w:rPr>
          <w:rFonts w:ascii="ＭＳ 明朝" w:hAnsi="ＭＳ 明朝"/>
          <w:sz w:val="21"/>
          <w:szCs w:val="21"/>
        </w:rPr>
      </w:pPr>
    </w:p>
    <w:p w14:paraId="687BE2D5" w14:textId="77777777" w:rsidR="00A37AD4" w:rsidRPr="000E7922" w:rsidRDefault="00A37AD4" w:rsidP="00BE77BA">
      <w:pPr>
        <w:rPr>
          <w:rFonts w:ascii="ＭＳ 明朝" w:hAnsi="ＭＳ 明朝"/>
          <w:sz w:val="21"/>
          <w:szCs w:val="21"/>
        </w:rPr>
      </w:pPr>
    </w:p>
    <w:p w14:paraId="409AAC24" w14:textId="77777777" w:rsidR="00A37AD4" w:rsidRPr="000E7922" w:rsidRDefault="00A37AD4" w:rsidP="00BE77BA">
      <w:pPr>
        <w:rPr>
          <w:rFonts w:ascii="ＭＳ 明朝" w:hAnsi="ＭＳ 明朝"/>
          <w:sz w:val="21"/>
          <w:szCs w:val="21"/>
        </w:rPr>
      </w:pPr>
    </w:p>
    <w:p w14:paraId="20E64273" w14:textId="3C9AFEE0" w:rsidR="00F84107" w:rsidRPr="000E7922" w:rsidRDefault="00F84107" w:rsidP="00BE77BA">
      <w:pPr>
        <w:rPr>
          <w:rFonts w:ascii="ＭＳ 明朝" w:hAnsi="ＭＳ 明朝"/>
          <w:sz w:val="21"/>
          <w:szCs w:val="21"/>
        </w:rPr>
      </w:pPr>
    </w:p>
    <w:p w14:paraId="1485C67E" w14:textId="08CAAFFB" w:rsidR="00E3416A" w:rsidRPr="000E7922" w:rsidRDefault="00E3416A" w:rsidP="00BE77BA">
      <w:pPr>
        <w:adjustRightInd w:val="0"/>
        <w:snapToGrid w:val="0"/>
        <w:spacing w:line="320" w:lineRule="exact"/>
        <w:ind w:rightChars="100" w:right="200"/>
        <w:rPr>
          <w:rFonts w:ascii="ＭＳ ゴシック" w:eastAsia="ＭＳ ゴシック" w:hAnsi="ＭＳ ゴシック"/>
          <w:sz w:val="21"/>
          <w:szCs w:val="21"/>
        </w:rPr>
      </w:pPr>
    </w:p>
    <w:p w14:paraId="62CDEDEC" w14:textId="112D6A5A" w:rsidR="00A37AD4" w:rsidRPr="000E7922" w:rsidRDefault="00A37AD4" w:rsidP="00BE77BA">
      <w:pPr>
        <w:adjustRightInd w:val="0"/>
        <w:snapToGrid w:val="0"/>
        <w:spacing w:line="320" w:lineRule="exact"/>
        <w:ind w:rightChars="100" w:right="200"/>
        <w:rPr>
          <w:rFonts w:ascii="ＭＳ ゴシック" w:eastAsia="ＭＳ ゴシック" w:hAnsi="ＭＳ ゴシック"/>
          <w:sz w:val="21"/>
          <w:szCs w:val="21"/>
        </w:rPr>
      </w:pPr>
    </w:p>
    <w:p w14:paraId="1725C819" w14:textId="5A51982B" w:rsidR="00EE385C" w:rsidRPr="000E7922" w:rsidRDefault="00EE385C" w:rsidP="00BE77BA">
      <w:pPr>
        <w:adjustRightInd w:val="0"/>
        <w:snapToGrid w:val="0"/>
        <w:spacing w:line="320" w:lineRule="exact"/>
        <w:ind w:rightChars="100" w:right="200"/>
        <w:rPr>
          <w:rFonts w:ascii="ＭＳ ゴシック" w:eastAsia="ＭＳ ゴシック" w:hAnsi="ＭＳ ゴシック"/>
          <w:sz w:val="21"/>
          <w:szCs w:val="21"/>
        </w:rPr>
      </w:pPr>
      <w:r w:rsidRPr="000E7922">
        <w:rPr>
          <w:rFonts w:ascii="ＭＳ ゴシック" w:eastAsia="ＭＳ ゴシック" w:hAnsi="ＭＳ ゴシック"/>
          <w:noProof/>
          <w:sz w:val="21"/>
          <w:szCs w:val="21"/>
        </w:rPr>
        <mc:AlternateContent>
          <mc:Choice Requires="wps">
            <w:drawing>
              <wp:anchor distT="0" distB="0" distL="114300" distR="114300" simplePos="0" relativeHeight="251654144" behindDoc="1" locked="0" layoutInCell="1" allowOverlap="1" wp14:anchorId="10302205" wp14:editId="4FBB088C">
                <wp:simplePos x="0" y="0"/>
                <wp:positionH relativeFrom="column">
                  <wp:posOffset>4744085</wp:posOffset>
                </wp:positionH>
                <wp:positionV relativeFrom="paragraph">
                  <wp:posOffset>109855</wp:posOffset>
                </wp:positionV>
                <wp:extent cx="1807210" cy="238125"/>
                <wp:effectExtent l="0" t="0" r="2540" b="9525"/>
                <wp:wrapThrough wrapText="bothSides">
                  <wp:wrapPolygon edited="0">
                    <wp:start x="0" y="0"/>
                    <wp:lineTo x="0" y="20736"/>
                    <wp:lineTo x="21403" y="20736"/>
                    <wp:lineTo x="21403" y="0"/>
                    <wp:lineTo x="0" y="0"/>
                  </wp:wrapPolygon>
                </wp:wrapThrough>
                <wp:docPr id="14" name="Text Box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7210" cy="238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D35106" w14:textId="322070E9" w:rsidR="00E3416A" w:rsidRPr="00A37AD4" w:rsidRDefault="002F7809" w:rsidP="00A37AD4">
                            <w:pPr>
                              <w:jc w:val="right"/>
                              <w:rPr>
                                <w:rFonts w:ascii="ＭＳ ゴシック" w:eastAsia="ＭＳ ゴシック" w:hAnsi="ＭＳ ゴシック"/>
                                <w:color w:val="000000"/>
                                <w:sz w:val="16"/>
                                <w:szCs w:val="16"/>
                              </w:rPr>
                            </w:pPr>
                            <w:r w:rsidRPr="002263D8">
                              <w:rPr>
                                <w:rFonts w:ascii="ＭＳ ゴシック" w:eastAsia="ＭＳ ゴシック" w:hAnsi="ＭＳ ゴシック" w:hint="eastAsia"/>
                                <w:color w:val="000000"/>
                                <w:sz w:val="16"/>
                                <w:szCs w:val="16"/>
                              </w:rPr>
                              <w:t>[</w:t>
                            </w:r>
                            <w:r w:rsidR="0054252D">
                              <w:rPr>
                                <w:rFonts w:ascii="ＭＳ ゴシック" w:eastAsia="ＭＳ ゴシック" w:hAnsi="ＭＳ ゴシック" w:hint="eastAsia"/>
                                <w:color w:val="000000"/>
                                <w:sz w:val="16"/>
                                <w:szCs w:val="16"/>
                              </w:rPr>
                              <w:t>第</w:t>
                            </w:r>
                            <w:r w:rsidRPr="002263D8">
                              <w:rPr>
                                <w:rFonts w:ascii="ＭＳ ゴシック" w:eastAsia="ＭＳ ゴシック" w:hAnsi="ＭＳ ゴシック" w:hint="eastAsia"/>
                                <w:color w:val="000000"/>
                                <w:sz w:val="16"/>
                                <w:szCs w:val="16"/>
                              </w:rPr>
                              <w:t>15</w:t>
                            </w:r>
                            <w:r w:rsidR="0054252D">
                              <w:rPr>
                                <w:rFonts w:ascii="ＭＳ ゴシック" w:eastAsia="ＭＳ ゴシック" w:hAnsi="ＭＳ ゴシック" w:hint="eastAsia"/>
                                <w:color w:val="000000"/>
                                <w:sz w:val="16"/>
                                <w:szCs w:val="16"/>
                              </w:rPr>
                              <w:t>章</w:t>
                            </w:r>
                            <w:r w:rsidRPr="00D641DA">
                              <w:rPr>
                                <w:rFonts w:ascii="ＭＳ ゴシック" w:eastAsia="ＭＳ ゴシック" w:hAnsi="ＭＳ ゴシック" w:hint="eastAsia"/>
                                <w:sz w:val="16"/>
                                <w:szCs w:val="16"/>
                              </w:rPr>
                              <w:t>1、</w:t>
                            </w:r>
                            <w:r w:rsidR="00F40D3A" w:rsidRPr="00D641DA">
                              <w:rPr>
                                <w:rFonts w:ascii="ＭＳ ゴシック" w:eastAsia="ＭＳ ゴシック" w:hAnsi="ＭＳ ゴシック" w:hint="eastAsia"/>
                                <w:sz w:val="16"/>
                                <w:szCs w:val="16"/>
                              </w:rPr>
                              <w:t>2</w:t>
                            </w:r>
                            <w:r w:rsidR="004E23B5" w:rsidRPr="004E23B5">
                              <w:rPr>
                                <w:rFonts w:ascii="ＭＳ ゴシック" w:eastAsia="ＭＳ ゴシック" w:hAnsi="ＭＳ ゴシック" w:hint="eastAsia"/>
                                <w:sz w:val="16"/>
                                <w:szCs w:val="16"/>
                              </w:rPr>
                              <w:t>表</w:t>
                            </w:r>
                            <w:r w:rsidR="0054252D">
                              <w:rPr>
                                <w:rFonts w:ascii="ＭＳ ゴシック" w:eastAsia="ＭＳ ゴシック" w:hAnsi="ＭＳ ゴシック" w:hint="eastAsia"/>
                                <w:color w:val="000000"/>
                                <w:sz w:val="16"/>
                                <w:szCs w:val="16"/>
                              </w:rPr>
                              <w:t>より</w:t>
                            </w:r>
                            <w:r w:rsidRPr="002263D8">
                              <w:rPr>
                                <w:rFonts w:ascii="ＭＳ ゴシック" w:eastAsia="ＭＳ ゴシック" w:hAnsi="ＭＳ ゴシック" w:hint="eastAsia"/>
                                <w:color w:val="000000"/>
                                <w:sz w:val="16"/>
                                <w:szCs w:val="16"/>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302205" id="Text Box 148" o:spid="_x0000_s1028" type="#_x0000_t202" style="position:absolute;left:0;text-align:left;margin-left:373.55pt;margin-top:8.65pt;width:142.3pt;height:18.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" stroked="f">
                <v:textbox inset="5.85pt,.7pt,5.85pt,.7pt">
                  <w:txbxContent>
                    <w:p w14:paraId="32D35106" w14:textId="322070E9" w:rsidR="00E3416A" w:rsidRPr="00A37AD4" w:rsidRDefault="002F7809" w:rsidP="00A37AD4">
                      <w:pPr>
                        <w:jc w:val="right"/>
                        <w:rPr>
                          <w:rFonts w:ascii="ＭＳ ゴシック" w:eastAsia="ＭＳ ゴシック" w:hAnsi="ＭＳ ゴシック"/>
                          <w:color w:val="000000"/>
                          <w:sz w:val="16"/>
                          <w:szCs w:val="16"/>
                        </w:rPr>
                      </w:pPr>
                      <w:r w:rsidRPr="002263D8">
                        <w:rPr>
                          <w:rFonts w:ascii="ＭＳ ゴシック" w:eastAsia="ＭＳ ゴシック" w:hAnsi="ＭＳ ゴシック" w:hint="eastAsia"/>
                          <w:color w:val="000000"/>
                          <w:sz w:val="16"/>
                          <w:szCs w:val="16"/>
                        </w:rPr>
                        <w:t>[</w:t>
                      </w:r>
                      <w:r w:rsidR="0054252D">
                        <w:rPr>
                          <w:rFonts w:ascii="ＭＳ ゴシック" w:eastAsia="ＭＳ ゴシック" w:hAnsi="ＭＳ ゴシック" w:hint="eastAsia"/>
                          <w:color w:val="000000"/>
                          <w:sz w:val="16"/>
                          <w:szCs w:val="16"/>
                        </w:rPr>
                        <w:t>第</w:t>
                      </w:r>
                      <w:r w:rsidRPr="002263D8">
                        <w:rPr>
                          <w:rFonts w:ascii="ＭＳ ゴシック" w:eastAsia="ＭＳ ゴシック" w:hAnsi="ＭＳ ゴシック" w:hint="eastAsia"/>
                          <w:color w:val="000000"/>
                          <w:sz w:val="16"/>
                          <w:szCs w:val="16"/>
                        </w:rPr>
                        <w:t>15</w:t>
                      </w:r>
                      <w:r w:rsidR="0054252D">
                        <w:rPr>
                          <w:rFonts w:ascii="ＭＳ ゴシック" w:eastAsia="ＭＳ ゴシック" w:hAnsi="ＭＳ ゴシック" w:hint="eastAsia"/>
                          <w:color w:val="000000"/>
                          <w:sz w:val="16"/>
                          <w:szCs w:val="16"/>
                        </w:rPr>
                        <w:t>章</w:t>
                      </w:r>
                      <w:r w:rsidRPr="00D641DA">
                        <w:rPr>
                          <w:rFonts w:ascii="ＭＳ ゴシック" w:eastAsia="ＭＳ ゴシック" w:hAnsi="ＭＳ ゴシック" w:hint="eastAsia"/>
                          <w:sz w:val="16"/>
                          <w:szCs w:val="16"/>
                        </w:rPr>
                        <w:t>1、</w:t>
                      </w:r>
                      <w:r w:rsidR="00F40D3A" w:rsidRPr="00D641DA">
                        <w:rPr>
                          <w:rFonts w:ascii="ＭＳ ゴシック" w:eastAsia="ＭＳ ゴシック" w:hAnsi="ＭＳ ゴシック" w:hint="eastAsia"/>
                          <w:sz w:val="16"/>
                          <w:szCs w:val="16"/>
                        </w:rPr>
                        <w:t>2</w:t>
                      </w:r>
                      <w:r w:rsidR="004E23B5" w:rsidRPr="004E23B5">
                        <w:rPr>
                          <w:rFonts w:ascii="ＭＳ ゴシック" w:eastAsia="ＭＳ ゴシック" w:hAnsi="ＭＳ ゴシック" w:hint="eastAsia"/>
                          <w:sz w:val="16"/>
                          <w:szCs w:val="16"/>
                        </w:rPr>
                        <w:t>表</w:t>
                      </w:r>
                      <w:r w:rsidR="0054252D">
                        <w:rPr>
                          <w:rFonts w:ascii="ＭＳ ゴシック" w:eastAsia="ＭＳ ゴシック" w:hAnsi="ＭＳ ゴシック" w:hint="eastAsia"/>
                          <w:color w:val="000000"/>
                          <w:sz w:val="16"/>
                          <w:szCs w:val="16"/>
                        </w:rPr>
                        <w:t>より</w:t>
                      </w:r>
                      <w:r w:rsidRPr="002263D8">
                        <w:rPr>
                          <w:rFonts w:ascii="ＭＳ ゴシック" w:eastAsia="ＭＳ ゴシック" w:hAnsi="ＭＳ ゴシック" w:hint="eastAsia"/>
                          <w:color w:val="000000"/>
                          <w:sz w:val="16"/>
                          <w:szCs w:val="16"/>
                        </w:rPr>
                        <w:t>]</w:t>
                      </w:r>
                    </w:p>
                  </w:txbxContent>
                </v:textbox>
                <w10:wrap type="through"/>
              </v:shape>
            </w:pict>
          </mc:Fallback>
        </mc:AlternateContent>
      </w:r>
    </w:p>
    <w:p w14:paraId="4EB76C39" w14:textId="45654D41" w:rsidR="00A37AD4" w:rsidRPr="000E7922" w:rsidRDefault="00A37AD4" w:rsidP="00BE77BA">
      <w:pPr>
        <w:adjustRightInd w:val="0"/>
        <w:snapToGrid w:val="0"/>
        <w:spacing w:line="320" w:lineRule="exact"/>
        <w:ind w:rightChars="100" w:right="200"/>
        <w:rPr>
          <w:rFonts w:ascii="ＭＳ ゴシック" w:eastAsia="ＭＳ ゴシック" w:hAnsi="ＭＳ ゴシック"/>
          <w:sz w:val="21"/>
          <w:szCs w:val="21"/>
        </w:rPr>
      </w:pPr>
    </w:p>
    <w:p w14:paraId="3C9004C1" w14:textId="5056AE8F" w:rsidR="00340644" w:rsidRPr="000E7922" w:rsidRDefault="00DA7435" w:rsidP="00206ABF">
      <w:pPr>
        <w:adjustRightInd w:val="0"/>
        <w:snapToGrid w:val="0"/>
        <w:spacing w:line="320" w:lineRule="exact"/>
        <w:ind w:leftChars="100" w:left="200" w:rightChars="100" w:right="200"/>
        <w:rPr>
          <w:rFonts w:ascii="ＭＳ ゴシック" w:eastAsia="ＭＳ ゴシック" w:hAnsi="ＭＳ ゴシック"/>
          <w:sz w:val="21"/>
          <w:szCs w:val="21"/>
        </w:rPr>
      </w:pPr>
      <w:r w:rsidRPr="000E7922">
        <w:rPr>
          <w:rFonts w:ascii="ＭＳ ゴシック" w:eastAsia="ＭＳ ゴシック" w:hAnsi="ＭＳ ゴシック" w:hint="eastAsia"/>
          <w:sz w:val="21"/>
          <w:szCs w:val="21"/>
        </w:rPr>
        <w:t>大阪府</w:t>
      </w:r>
      <w:r w:rsidR="00980E48" w:rsidRPr="000E7922">
        <w:rPr>
          <w:rFonts w:ascii="ＭＳ ゴシック" w:eastAsia="ＭＳ ゴシック" w:hAnsi="ＭＳ ゴシック" w:hint="eastAsia"/>
          <w:sz w:val="21"/>
          <w:szCs w:val="21"/>
        </w:rPr>
        <w:t>の</w:t>
      </w:r>
      <w:r w:rsidR="00C72310" w:rsidRPr="000E7922">
        <w:rPr>
          <w:rFonts w:ascii="ＭＳ ゴシック" w:eastAsia="ＭＳ ゴシック" w:hAnsi="ＭＳ ゴシック" w:hint="eastAsia"/>
          <w:sz w:val="21"/>
          <w:szCs w:val="21"/>
        </w:rPr>
        <w:t>資産・</w:t>
      </w:r>
      <w:r w:rsidR="00340644" w:rsidRPr="000E7922">
        <w:rPr>
          <w:rFonts w:ascii="ＭＳ ゴシック" w:eastAsia="ＭＳ ゴシック" w:hAnsi="ＭＳ ゴシック" w:hint="eastAsia"/>
          <w:sz w:val="21"/>
          <w:szCs w:val="21"/>
        </w:rPr>
        <w:t>負債</w:t>
      </w:r>
    </w:p>
    <w:p w14:paraId="7C1324D2" w14:textId="4A91DAEA" w:rsidR="00206ABF" w:rsidRPr="000E7922" w:rsidRDefault="001C04BF" w:rsidP="00C22776">
      <w:pPr>
        <w:adjustRightInd w:val="0"/>
        <w:snapToGrid w:val="0"/>
        <w:spacing w:beforeLines="50" w:before="120" w:line="320" w:lineRule="exact"/>
        <w:ind w:leftChars="100" w:left="200" w:rightChars="100" w:right="200"/>
        <w:rPr>
          <w:rFonts w:ascii="ＭＳ ゴシック" w:eastAsia="ＭＳ ゴシック" w:hAnsi="ＭＳ ゴシック"/>
          <w:sz w:val="21"/>
          <w:szCs w:val="21"/>
        </w:rPr>
      </w:pPr>
      <w:r w:rsidRPr="000E7922">
        <w:rPr>
          <w:rFonts w:ascii="ＭＳ ゴシック" w:eastAsia="ＭＳ ゴシック" w:hAnsi="ＭＳ ゴシック"/>
          <w:noProof/>
          <w:sz w:val="21"/>
          <w:szCs w:val="21"/>
        </w:rPr>
        <mc:AlternateContent>
          <mc:Choice Requires="wpg">
            <w:drawing>
              <wp:anchor distT="0" distB="0" distL="114300" distR="114300" simplePos="0" relativeHeight="251653120" behindDoc="0" locked="0" layoutInCell="1" allowOverlap="1" wp14:anchorId="7693B8F0" wp14:editId="3CAC6C53">
                <wp:simplePos x="0" y="0"/>
                <wp:positionH relativeFrom="column">
                  <wp:posOffset>130810</wp:posOffset>
                </wp:positionH>
                <wp:positionV relativeFrom="paragraph">
                  <wp:posOffset>7620</wp:posOffset>
                </wp:positionV>
                <wp:extent cx="6236335" cy="51435"/>
                <wp:effectExtent l="0" t="0" r="0" b="0"/>
                <wp:wrapNone/>
                <wp:docPr id="11" name="Group 3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36335" cy="51435"/>
                          <a:chOff x="1076" y="2145"/>
                          <a:chExt cx="9821" cy="81"/>
                        </a:xfrm>
                      </wpg:grpSpPr>
                      <wps:wsp>
                        <wps:cNvPr id="12" name="AutoShape 328"/>
                        <wps:cNvCnPr>
                          <a:cxnSpLocks noChangeShapeType="1"/>
                        </wps:cNvCnPr>
                        <wps:spPr bwMode="auto">
                          <a:xfrm>
                            <a:off x="1076" y="2145"/>
                            <a:ext cx="9821" cy="0"/>
                          </a:xfrm>
                          <a:prstGeom prst="straightConnector1">
                            <a:avLst/>
                          </a:prstGeom>
                          <a:noFill/>
                          <a:ln w="12700">
                            <a:solidFill>
                              <a:srgbClr val="5A5A5A"/>
                            </a:solidFill>
                            <a:round/>
                            <a:headEnd/>
                            <a:tailEnd/>
                          </a:ln>
                          <a:extLst>
                            <a:ext uri="{909E8E84-426E-40DD-AFC4-6F175D3DCCD1}">
                              <a14:hiddenFill xmlns:a14="http://schemas.microsoft.com/office/drawing/2010/main">
                                <a:noFill/>
                              </a14:hiddenFill>
                            </a:ext>
                          </a:extLst>
                        </wps:spPr>
                        <wps:bodyPr/>
                      </wps:wsp>
                      <wps:wsp>
                        <wps:cNvPr id="13" name="AutoShape 329"/>
                        <wps:cNvCnPr>
                          <a:cxnSpLocks noChangeShapeType="1"/>
                        </wps:cNvCnPr>
                        <wps:spPr bwMode="auto">
                          <a:xfrm>
                            <a:off x="1076" y="2226"/>
                            <a:ext cx="9821" cy="0"/>
                          </a:xfrm>
                          <a:prstGeom prst="straightConnector1">
                            <a:avLst/>
                          </a:prstGeom>
                          <a:noFill/>
                          <a:ln w="38100">
                            <a:solidFill>
                              <a:srgbClr val="5A5A5A"/>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group w14:anchorId="5345553F" id="Group 327" o:spid="_x0000_s1026" style="position:absolute;left:0;text-align:left;margin-left:10.3pt;margin-top:.6pt;width:491.05pt;height:4.05pt;z-index:251653120" coordorigin="1076,2145" coordsize="982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">
                <v:shape id="AutoShape 328" o:spid="_x0000_s1027" type="#_x0000_t32" style="position:absolute;left:1076;top:2145;width:982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" strokecolor="#5a5a5a" strokeweight="1pt"/>
                <v:shape id="AutoShape 329" o:spid="_x0000_s1028" type="#_x0000_t32" style="position:absolute;left:1076;top:2226;width:982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" strokecolor="#5a5a5a" strokeweight="3pt"/>
              </v:group>
            </w:pict>
          </mc:Fallback>
        </mc:AlternateContent>
      </w:r>
      <w:r w:rsidR="00340644" w:rsidRPr="000E7922">
        <w:rPr>
          <w:rFonts w:ascii="ＭＳ ゴシック" w:eastAsia="ＭＳ ゴシック" w:hAnsi="ＭＳ ゴシック"/>
          <w:sz w:val="21"/>
          <w:szCs w:val="21"/>
        </w:rPr>
        <w:t>純資産は約</w:t>
      </w:r>
      <w:r w:rsidR="00EE385C" w:rsidRPr="000E7922">
        <w:rPr>
          <w:rFonts w:ascii="ＭＳ ゴシック" w:eastAsia="ＭＳ ゴシック" w:hAnsi="ＭＳ ゴシック" w:hint="eastAsia"/>
          <w:sz w:val="21"/>
          <w:szCs w:val="21"/>
        </w:rPr>
        <w:t>１</w:t>
      </w:r>
      <w:r w:rsidR="00340644" w:rsidRPr="000E7922">
        <w:rPr>
          <w:rFonts w:ascii="ＭＳ ゴシック" w:eastAsia="ＭＳ ゴシック" w:hAnsi="ＭＳ ゴシック"/>
          <w:sz w:val="21"/>
          <w:szCs w:val="21"/>
        </w:rPr>
        <w:t>兆</w:t>
      </w:r>
      <w:bookmarkStart w:id="0" w:name="_Hlk222409086"/>
      <w:r w:rsidR="00A875D9" w:rsidRPr="000E7922">
        <w:rPr>
          <w:rFonts w:ascii="ＭＳ ゴシック" w:eastAsia="ＭＳ ゴシック" w:hAnsi="ＭＳ ゴシック" w:hint="eastAsia"/>
          <w:sz w:val="21"/>
          <w:szCs w:val="21"/>
        </w:rPr>
        <w:t>9</w:t>
      </w:r>
      <w:r w:rsidR="009D37F4" w:rsidRPr="000E7922">
        <w:rPr>
          <w:rFonts w:ascii="ＭＳ ゴシック" w:eastAsia="ＭＳ ゴシック" w:hAnsi="ＭＳ ゴシック"/>
          <w:sz w:val="21"/>
          <w:szCs w:val="21"/>
        </w:rPr>
        <w:t>,</w:t>
      </w:r>
      <w:r w:rsidR="00A875D9" w:rsidRPr="000E7922">
        <w:rPr>
          <w:rFonts w:ascii="ＭＳ ゴシック" w:eastAsia="ＭＳ ゴシック" w:hAnsi="ＭＳ ゴシック" w:hint="eastAsia"/>
          <w:sz w:val="21"/>
          <w:szCs w:val="21"/>
        </w:rPr>
        <w:t>038</w:t>
      </w:r>
      <w:bookmarkEnd w:id="0"/>
      <w:r w:rsidR="00455B53" w:rsidRPr="000E7922">
        <w:rPr>
          <w:rFonts w:ascii="ＭＳ ゴシック" w:eastAsia="ＭＳ ゴシック" w:hAnsi="ＭＳ ゴシック" w:hint="eastAsia"/>
          <w:sz w:val="21"/>
          <w:szCs w:val="21"/>
        </w:rPr>
        <w:t>億</w:t>
      </w:r>
      <w:r w:rsidR="00340644" w:rsidRPr="000E7922">
        <w:rPr>
          <w:rFonts w:ascii="ＭＳ ゴシック" w:eastAsia="ＭＳ ゴシック" w:hAnsi="ＭＳ ゴシック"/>
          <w:sz w:val="21"/>
          <w:szCs w:val="21"/>
        </w:rPr>
        <w:t>円</w:t>
      </w:r>
    </w:p>
    <w:p w14:paraId="05787BC9" w14:textId="2F7636DE" w:rsidR="00C8003B" w:rsidRPr="000E7922" w:rsidRDefault="005D7225" w:rsidP="00EE385C">
      <w:pPr>
        <w:adjustRightInd w:val="0"/>
        <w:snapToGrid w:val="0"/>
        <w:spacing w:line="320" w:lineRule="exact"/>
        <w:ind w:leftChars="100" w:left="200" w:rightChars="100" w:right="200"/>
        <w:rPr>
          <w:rFonts w:ascii="ＭＳ 明朝" w:hAnsi="ＭＳ 明朝"/>
          <w:sz w:val="21"/>
          <w:szCs w:val="21"/>
        </w:rPr>
      </w:pPr>
      <w:r w:rsidRPr="000E7922">
        <w:rPr>
          <w:rFonts w:ascii="ＭＳ ゴシック" w:eastAsia="ＭＳ ゴシック" w:hAnsi="ＭＳ ゴシック" w:hint="eastAsia"/>
          <w:sz w:val="21"/>
          <w:szCs w:val="21"/>
        </w:rPr>
        <w:t xml:space="preserve">　</w:t>
      </w:r>
      <w:r w:rsidR="00BC23CE" w:rsidRPr="000E7922">
        <w:rPr>
          <w:rFonts w:ascii="ＭＳ 明朝" w:hAnsi="ＭＳ 明朝" w:hint="eastAsia"/>
          <w:sz w:val="21"/>
          <w:szCs w:val="21"/>
        </w:rPr>
        <w:t>大阪府会計局</w:t>
      </w:r>
      <w:r w:rsidR="00206ABF" w:rsidRPr="000E7922">
        <w:rPr>
          <w:rFonts w:ascii="ＭＳ 明朝" w:hAnsi="ＭＳ 明朝" w:hint="eastAsia"/>
          <w:sz w:val="21"/>
          <w:szCs w:val="21"/>
        </w:rPr>
        <w:t>に</w:t>
      </w:r>
      <w:r w:rsidR="005E6670" w:rsidRPr="000E7922">
        <w:rPr>
          <w:rFonts w:ascii="ＭＳ 明朝" w:hAnsi="ＭＳ 明朝" w:hint="eastAsia"/>
          <w:sz w:val="21"/>
          <w:szCs w:val="21"/>
        </w:rPr>
        <w:t>よ</w:t>
      </w:r>
      <w:r w:rsidR="00627A57" w:rsidRPr="000E7922">
        <w:rPr>
          <w:rFonts w:ascii="ＭＳ 明朝" w:hAnsi="ＭＳ 明朝" w:hint="eastAsia"/>
          <w:sz w:val="21"/>
          <w:szCs w:val="21"/>
        </w:rPr>
        <w:t>る</w:t>
      </w:r>
      <w:r w:rsidR="0019197C" w:rsidRPr="000E7922">
        <w:rPr>
          <w:rFonts w:ascii="ＭＳ 明朝" w:hAnsi="ＭＳ 明朝" w:hint="eastAsia"/>
          <w:sz w:val="21"/>
          <w:szCs w:val="21"/>
        </w:rPr>
        <w:t>と、令和</w:t>
      </w:r>
      <w:r w:rsidR="00EE385C" w:rsidRPr="000E7922">
        <w:rPr>
          <w:rFonts w:ascii="ＭＳ 明朝" w:hAnsi="ＭＳ 明朝" w:hint="eastAsia"/>
          <w:sz w:val="21"/>
          <w:szCs w:val="21"/>
        </w:rPr>
        <w:t>７</w:t>
      </w:r>
      <w:r w:rsidR="00D34ABA" w:rsidRPr="000E7922">
        <w:rPr>
          <w:rFonts w:ascii="ＭＳ 明朝" w:hAnsi="ＭＳ 明朝" w:hint="eastAsia"/>
          <w:sz w:val="21"/>
          <w:szCs w:val="21"/>
        </w:rPr>
        <w:t>年</w:t>
      </w:r>
      <w:r w:rsidR="004809CD" w:rsidRPr="000E7922">
        <w:rPr>
          <w:rFonts w:ascii="ＭＳ 明朝" w:hAnsi="ＭＳ 明朝" w:hint="eastAsia"/>
          <w:sz w:val="21"/>
          <w:szCs w:val="21"/>
        </w:rPr>
        <w:t>3</w:t>
      </w:r>
      <w:r w:rsidR="00206ABF" w:rsidRPr="000E7922">
        <w:rPr>
          <w:rFonts w:ascii="ＭＳ 明朝" w:hAnsi="ＭＳ 明朝" w:hint="eastAsia"/>
          <w:sz w:val="21"/>
          <w:szCs w:val="21"/>
        </w:rPr>
        <w:t>月31</w:t>
      </w:r>
      <w:r w:rsidR="00D34ABA" w:rsidRPr="000E7922">
        <w:rPr>
          <w:rFonts w:ascii="ＭＳ 明朝" w:hAnsi="ＭＳ 明朝" w:hint="eastAsia"/>
          <w:sz w:val="21"/>
          <w:szCs w:val="21"/>
        </w:rPr>
        <w:t>日現在、</w:t>
      </w:r>
      <w:r w:rsidR="00EE385C" w:rsidRPr="000E7922">
        <w:rPr>
          <w:rFonts w:ascii="ＭＳ 明朝" w:hAnsi="ＭＳ 明朝" w:hint="eastAsia"/>
          <w:sz w:val="21"/>
          <w:szCs w:val="21"/>
        </w:rPr>
        <w:t>７</w:t>
      </w:r>
      <w:r w:rsidR="000566B4" w:rsidRPr="000E7922">
        <w:rPr>
          <w:rFonts w:ascii="ＭＳ 明朝" w:hAnsi="ＭＳ 明朝" w:hint="eastAsia"/>
          <w:sz w:val="21"/>
          <w:szCs w:val="21"/>
        </w:rPr>
        <w:t>兆</w:t>
      </w:r>
      <w:r w:rsidR="00845277" w:rsidRPr="000E7922">
        <w:rPr>
          <w:rFonts w:ascii="ＭＳ 明朝" w:hAnsi="ＭＳ 明朝"/>
          <w:sz w:val="21"/>
          <w:szCs w:val="21"/>
        </w:rPr>
        <w:t>8</w:t>
      </w:r>
      <w:r w:rsidR="000566B4" w:rsidRPr="000E7922">
        <w:rPr>
          <w:rFonts w:ascii="ＭＳ 明朝" w:hAnsi="ＭＳ 明朝" w:hint="eastAsia"/>
          <w:sz w:val="21"/>
          <w:szCs w:val="21"/>
        </w:rPr>
        <w:t>,</w:t>
      </w:r>
      <w:r w:rsidR="00EE385C" w:rsidRPr="000E7922">
        <w:rPr>
          <w:rFonts w:ascii="ＭＳ 明朝" w:hAnsi="ＭＳ 明朝" w:hint="eastAsia"/>
          <w:sz w:val="21"/>
          <w:szCs w:val="21"/>
        </w:rPr>
        <w:t>782</w:t>
      </w:r>
      <w:r w:rsidR="00B159D1" w:rsidRPr="000E7922">
        <w:rPr>
          <w:rFonts w:ascii="ＭＳ 明朝" w:hAnsi="ＭＳ 明朝" w:hint="eastAsia"/>
          <w:sz w:val="21"/>
          <w:szCs w:val="21"/>
        </w:rPr>
        <w:t>億円の資産と</w:t>
      </w:r>
      <w:r w:rsidR="00EE385C" w:rsidRPr="000E7922">
        <w:rPr>
          <w:rFonts w:ascii="ＭＳ 明朝" w:hAnsi="ＭＳ 明朝" w:hint="eastAsia"/>
          <w:sz w:val="21"/>
          <w:szCs w:val="21"/>
        </w:rPr>
        <w:t>５</w:t>
      </w:r>
      <w:r w:rsidR="000566B4" w:rsidRPr="000E7922">
        <w:rPr>
          <w:rFonts w:ascii="ＭＳ 明朝" w:hAnsi="ＭＳ 明朝" w:hint="eastAsia"/>
          <w:sz w:val="21"/>
          <w:szCs w:val="21"/>
        </w:rPr>
        <w:t>兆</w:t>
      </w:r>
      <w:r w:rsidR="00EE385C" w:rsidRPr="000E7922">
        <w:rPr>
          <w:rFonts w:ascii="ＭＳ 明朝" w:hAnsi="ＭＳ 明朝"/>
          <w:sz w:val="21"/>
          <w:szCs w:val="21"/>
        </w:rPr>
        <w:t>9,744</w:t>
      </w:r>
      <w:r w:rsidR="00B159D1" w:rsidRPr="000E7922">
        <w:rPr>
          <w:rFonts w:ascii="ＭＳ 明朝" w:hAnsi="ＭＳ 明朝" w:hint="eastAsia"/>
          <w:sz w:val="21"/>
          <w:szCs w:val="21"/>
        </w:rPr>
        <w:t>億円の負債があります。純資産は1</w:t>
      </w:r>
      <w:r w:rsidR="000566B4" w:rsidRPr="000E7922">
        <w:rPr>
          <w:rFonts w:ascii="ＭＳ 明朝" w:hAnsi="ＭＳ 明朝" w:hint="eastAsia"/>
          <w:sz w:val="21"/>
          <w:szCs w:val="21"/>
        </w:rPr>
        <w:t>兆</w:t>
      </w:r>
      <w:r w:rsidR="00A875D9" w:rsidRPr="000E7922">
        <w:rPr>
          <w:rFonts w:ascii="ＭＳ 明朝" w:hAnsi="ＭＳ 明朝"/>
          <w:sz w:val="21"/>
          <w:szCs w:val="21"/>
        </w:rPr>
        <w:t>9,038</w:t>
      </w:r>
      <w:r w:rsidR="000566B4" w:rsidRPr="000E7922">
        <w:rPr>
          <w:rFonts w:ascii="ＭＳ 明朝" w:hAnsi="ＭＳ 明朝" w:hint="eastAsia"/>
          <w:sz w:val="21"/>
          <w:szCs w:val="21"/>
        </w:rPr>
        <w:t>億円で</w:t>
      </w:r>
      <w:r w:rsidR="00455B53" w:rsidRPr="000E7922">
        <w:rPr>
          <w:rFonts w:ascii="ＭＳ 明朝" w:hAnsi="ＭＳ 明朝" w:hint="eastAsia"/>
          <w:sz w:val="21"/>
          <w:szCs w:val="21"/>
        </w:rPr>
        <w:t>あり</w:t>
      </w:r>
      <w:r w:rsidR="000566B4" w:rsidRPr="000E7922">
        <w:rPr>
          <w:rFonts w:ascii="ＭＳ 明朝" w:hAnsi="ＭＳ 明朝" w:hint="eastAsia"/>
          <w:sz w:val="21"/>
          <w:szCs w:val="21"/>
        </w:rPr>
        <w:t>、前年度に比べ</w:t>
      </w:r>
      <w:r w:rsidR="00EE385C" w:rsidRPr="000E7922">
        <w:rPr>
          <w:rFonts w:ascii="ＭＳ 明朝" w:hAnsi="ＭＳ 明朝"/>
          <w:sz w:val="21"/>
          <w:szCs w:val="21"/>
        </w:rPr>
        <w:t>2,398</w:t>
      </w:r>
      <w:r w:rsidR="000566B4" w:rsidRPr="000E7922">
        <w:rPr>
          <w:rFonts w:ascii="ＭＳ 明朝" w:hAnsi="ＭＳ 明朝" w:hint="eastAsia"/>
          <w:sz w:val="21"/>
          <w:szCs w:val="21"/>
        </w:rPr>
        <w:t>億円増加しました。</w:t>
      </w:r>
    </w:p>
    <w:p w14:paraId="59DFA42F" w14:textId="54A2FEBF" w:rsidR="002B5B2D" w:rsidRPr="000E7922" w:rsidRDefault="00EC34A2" w:rsidP="00475F3A">
      <w:pPr>
        <w:adjustRightInd w:val="0"/>
        <w:snapToGrid w:val="0"/>
        <w:spacing w:line="240" w:lineRule="exact"/>
        <w:ind w:leftChars="100" w:left="360" w:rightChars="100" w:right="200" w:hangingChars="100" w:hanging="160"/>
        <w:rPr>
          <w:rFonts w:ascii="ＭＳ ゴシック" w:eastAsia="ＭＳ ゴシック" w:hAnsi="ＭＳ ゴシック"/>
          <w:sz w:val="16"/>
        </w:rPr>
      </w:pPr>
      <w:r w:rsidRPr="000E7922">
        <w:rPr>
          <w:rFonts w:ascii="ＭＳ ゴシック" w:eastAsia="ＭＳ ゴシック" w:hAnsi="ＭＳ ゴシック" w:hint="eastAsia"/>
          <w:sz w:val="16"/>
        </w:rPr>
        <w:t>※</w:t>
      </w:r>
      <w:r w:rsidR="002B5B2D" w:rsidRPr="000E7922">
        <w:rPr>
          <w:rFonts w:ascii="ＭＳ ゴシック" w:eastAsia="ＭＳ ゴシック" w:hAnsi="ＭＳ ゴシック" w:hint="eastAsia"/>
          <w:sz w:val="16"/>
        </w:rPr>
        <w:t>大阪府では、平成23年度決算から</w:t>
      </w:r>
      <w:r w:rsidR="00340644" w:rsidRPr="000E7922">
        <w:rPr>
          <w:rFonts w:ascii="ＭＳ ゴシック" w:eastAsia="ＭＳ ゴシック" w:hAnsi="ＭＳ ゴシック" w:hint="eastAsia"/>
          <w:sz w:val="16"/>
        </w:rPr>
        <w:t>、</w:t>
      </w:r>
      <w:r w:rsidR="002B5B2D" w:rsidRPr="000E7922">
        <w:rPr>
          <w:rFonts w:ascii="ＭＳ ゴシック" w:eastAsia="ＭＳ ゴシック" w:hAnsi="ＭＳ ゴシック" w:hint="eastAsia"/>
          <w:sz w:val="16"/>
        </w:rPr>
        <w:t>従来の官庁会計の仕組みに複式簿記・発生主義という企業会計の考え方を取り入れた「新公会計制度」を導入しています。</w:t>
      </w:r>
    </w:p>
    <w:p w14:paraId="5159B141" w14:textId="4A29542A" w:rsidR="00845277" w:rsidRPr="000E7922" w:rsidRDefault="00D23627" w:rsidP="00475F3A">
      <w:pPr>
        <w:adjustRightInd w:val="0"/>
        <w:snapToGrid w:val="0"/>
        <w:spacing w:line="240" w:lineRule="exact"/>
        <w:ind w:leftChars="100" w:left="400" w:rightChars="100" w:right="200" w:hangingChars="100" w:hanging="200"/>
        <w:rPr>
          <w:rFonts w:ascii="ＭＳ ゴシック" w:eastAsia="ＭＳ ゴシック" w:hAnsi="ＭＳ ゴシック"/>
        </w:rPr>
      </w:pPr>
      <w:r w:rsidRPr="000E7922">
        <w:rPr>
          <w:noProof/>
        </w:rPr>
        <w:lastRenderedPageBreak/>
        <w:drawing>
          <wp:anchor distT="0" distB="0" distL="114300" distR="114300" simplePos="0" relativeHeight="251718142" behindDoc="1" locked="0" layoutInCell="1" allowOverlap="1" wp14:anchorId="6A82D82D" wp14:editId="70048C6D">
            <wp:simplePos x="0" y="0"/>
            <wp:positionH relativeFrom="column">
              <wp:posOffset>609215</wp:posOffset>
            </wp:positionH>
            <wp:positionV relativeFrom="paragraph">
              <wp:posOffset>-187325</wp:posOffset>
            </wp:positionV>
            <wp:extent cx="5525770" cy="3780961"/>
            <wp:effectExtent l="0" t="0" r="0" b="0"/>
            <wp:wrapNone/>
            <wp:docPr id="25" name="図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25770" cy="378096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F9A5669" w14:textId="7F23CA74" w:rsidR="00E3416A" w:rsidRPr="000E7922" w:rsidRDefault="00E3416A" w:rsidP="00E3416A">
      <w:pPr>
        <w:adjustRightInd w:val="0"/>
        <w:snapToGrid w:val="0"/>
        <w:ind w:leftChars="100" w:left="200" w:rightChars="100" w:right="200"/>
        <w:rPr>
          <w:rFonts w:ascii="ＭＳ 明朝" w:hAnsi="ＭＳ 明朝"/>
          <w:sz w:val="21"/>
          <w:szCs w:val="21"/>
        </w:rPr>
      </w:pPr>
    </w:p>
    <w:p w14:paraId="2871D01F" w14:textId="70736553" w:rsidR="00845277" w:rsidRPr="000E7922" w:rsidRDefault="00845277" w:rsidP="00E3416A">
      <w:pPr>
        <w:adjustRightInd w:val="0"/>
        <w:snapToGrid w:val="0"/>
        <w:ind w:leftChars="100" w:left="200" w:rightChars="100" w:right="200"/>
        <w:rPr>
          <w:rFonts w:ascii="ＭＳ 明朝" w:hAnsi="ＭＳ 明朝"/>
          <w:sz w:val="21"/>
          <w:szCs w:val="21"/>
        </w:rPr>
      </w:pPr>
    </w:p>
    <w:p w14:paraId="7F5ABF53" w14:textId="7E20C4C2" w:rsidR="00845277" w:rsidRPr="000E7922" w:rsidRDefault="00845277" w:rsidP="00E3416A">
      <w:pPr>
        <w:adjustRightInd w:val="0"/>
        <w:snapToGrid w:val="0"/>
        <w:ind w:leftChars="100" w:left="200" w:rightChars="100" w:right="200"/>
        <w:rPr>
          <w:rFonts w:ascii="ＭＳ 明朝" w:hAnsi="ＭＳ 明朝"/>
          <w:sz w:val="21"/>
          <w:szCs w:val="21"/>
        </w:rPr>
      </w:pPr>
    </w:p>
    <w:p w14:paraId="35F675EE" w14:textId="5559F09B" w:rsidR="00845277" w:rsidRPr="000E7922" w:rsidRDefault="00845277" w:rsidP="00E3416A">
      <w:pPr>
        <w:adjustRightInd w:val="0"/>
        <w:snapToGrid w:val="0"/>
        <w:ind w:leftChars="100" w:left="200" w:rightChars="100" w:right="200"/>
        <w:rPr>
          <w:rFonts w:ascii="ＭＳ 明朝" w:hAnsi="ＭＳ 明朝"/>
          <w:sz w:val="21"/>
          <w:szCs w:val="21"/>
        </w:rPr>
      </w:pPr>
    </w:p>
    <w:p w14:paraId="4C72954F" w14:textId="1C7181AE" w:rsidR="00845277" w:rsidRPr="000E7922" w:rsidRDefault="00845277" w:rsidP="00E3416A">
      <w:pPr>
        <w:adjustRightInd w:val="0"/>
        <w:snapToGrid w:val="0"/>
        <w:ind w:leftChars="100" w:left="200" w:rightChars="100" w:right="200"/>
        <w:rPr>
          <w:rFonts w:ascii="ＭＳ 明朝" w:hAnsi="ＭＳ 明朝"/>
          <w:sz w:val="21"/>
          <w:szCs w:val="21"/>
        </w:rPr>
      </w:pPr>
    </w:p>
    <w:p w14:paraId="67428084" w14:textId="6F038932" w:rsidR="00845277" w:rsidRPr="000E7922" w:rsidRDefault="00845277" w:rsidP="00E3416A">
      <w:pPr>
        <w:adjustRightInd w:val="0"/>
        <w:snapToGrid w:val="0"/>
        <w:ind w:leftChars="100" w:left="200" w:rightChars="100" w:right="200"/>
        <w:rPr>
          <w:rFonts w:ascii="ＭＳ 明朝" w:hAnsi="ＭＳ 明朝"/>
          <w:sz w:val="21"/>
          <w:szCs w:val="21"/>
        </w:rPr>
      </w:pPr>
    </w:p>
    <w:p w14:paraId="7E22E68E" w14:textId="03C41DC4" w:rsidR="00845277" w:rsidRPr="000E7922" w:rsidRDefault="00845277" w:rsidP="00E3416A">
      <w:pPr>
        <w:adjustRightInd w:val="0"/>
        <w:snapToGrid w:val="0"/>
        <w:ind w:leftChars="100" w:left="200" w:rightChars="100" w:right="200"/>
        <w:rPr>
          <w:rFonts w:ascii="ＭＳ 明朝" w:hAnsi="ＭＳ 明朝"/>
          <w:sz w:val="21"/>
          <w:szCs w:val="21"/>
        </w:rPr>
      </w:pPr>
    </w:p>
    <w:p w14:paraId="73DEFDD1" w14:textId="55381011" w:rsidR="00845277" w:rsidRPr="000E7922" w:rsidRDefault="00845277" w:rsidP="00E3416A">
      <w:pPr>
        <w:adjustRightInd w:val="0"/>
        <w:snapToGrid w:val="0"/>
        <w:ind w:leftChars="100" w:left="200" w:rightChars="100" w:right="200"/>
        <w:rPr>
          <w:rFonts w:ascii="ＭＳ 明朝" w:hAnsi="ＭＳ 明朝"/>
          <w:sz w:val="21"/>
          <w:szCs w:val="21"/>
        </w:rPr>
      </w:pPr>
    </w:p>
    <w:p w14:paraId="6B9CD9A9" w14:textId="7F1D7689" w:rsidR="00845277" w:rsidRPr="000E7922" w:rsidRDefault="00845277" w:rsidP="00E3416A">
      <w:pPr>
        <w:adjustRightInd w:val="0"/>
        <w:snapToGrid w:val="0"/>
        <w:ind w:leftChars="100" w:left="200" w:rightChars="100" w:right="200"/>
        <w:rPr>
          <w:rFonts w:ascii="ＭＳ 明朝" w:hAnsi="ＭＳ 明朝"/>
          <w:sz w:val="21"/>
          <w:szCs w:val="21"/>
        </w:rPr>
      </w:pPr>
    </w:p>
    <w:p w14:paraId="59FF646E" w14:textId="3D677D0C" w:rsidR="00845277" w:rsidRPr="000E7922" w:rsidRDefault="00845277" w:rsidP="00E3416A">
      <w:pPr>
        <w:adjustRightInd w:val="0"/>
        <w:snapToGrid w:val="0"/>
        <w:ind w:leftChars="100" w:left="200" w:rightChars="100" w:right="200"/>
        <w:rPr>
          <w:rFonts w:ascii="ＭＳ 明朝" w:hAnsi="ＭＳ 明朝"/>
          <w:sz w:val="21"/>
          <w:szCs w:val="21"/>
        </w:rPr>
      </w:pPr>
    </w:p>
    <w:p w14:paraId="211E76E8" w14:textId="28C46665" w:rsidR="00845277" w:rsidRPr="000E7922" w:rsidRDefault="00845277" w:rsidP="00E3416A">
      <w:pPr>
        <w:adjustRightInd w:val="0"/>
        <w:snapToGrid w:val="0"/>
        <w:ind w:leftChars="100" w:left="200" w:rightChars="100" w:right="200"/>
        <w:rPr>
          <w:rFonts w:ascii="ＭＳ 明朝" w:hAnsi="ＭＳ 明朝"/>
          <w:sz w:val="21"/>
          <w:szCs w:val="21"/>
        </w:rPr>
      </w:pPr>
    </w:p>
    <w:p w14:paraId="1198E871" w14:textId="064F7EC3" w:rsidR="00845277" w:rsidRPr="000E7922" w:rsidRDefault="00845277" w:rsidP="00E3416A">
      <w:pPr>
        <w:adjustRightInd w:val="0"/>
        <w:snapToGrid w:val="0"/>
        <w:ind w:leftChars="100" w:left="200" w:rightChars="100" w:right="200"/>
        <w:rPr>
          <w:rFonts w:ascii="ＭＳ 明朝" w:hAnsi="ＭＳ 明朝"/>
          <w:sz w:val="21"/>
          <w:szCs w:val="21"/>
        </w:rPr>
      </w:pPr>
    </w:p>
    <w:p w14:paraId="28160568" w14:textId="485F6400" w:rsidR="00845277" w:rsidRPr="000E7922" w:rsidRDefault="00845277" w:rsidP="00E3416A">
      <w:pPr>
        <w:adjustRightInd w:val="0"/>
        <w:snapToGrid w:val="0"/>
        <w:ind w:leftChars="100" w:left="200" w:rightChars="100" w:right="200"/>
        <w:rPr>
          <w:rFonts w:ascii="ＭＳ 明朝" w:hAnsi="ＭＳ 明朝"/>
          <w:sz w:val="21"/>
          <w:szCs w:val="21"/>
        </w:rPr>
      </w:pPr>
    </w:p>
    <w:p w14:paraId="1EA3D6D7" w14:textId="1877C269" w:rsidR="00845277" w:rsidRPr="000E7922" w:rsidRDefault="00845277" w:rsidP="00E3416A">
      <w:pPr>
        <w:adjustRightInd w:val="0"/>
        <w:snapToGrid w:val="0"/>
        <w:ind w:leftChars="100" w:left="200" w:rightChars="100" w:right="200"/>
        <w:rPr>
          <w:rFonts w:ascii="ＭＳ 明朝" w:hAnsi="ＭＳ 明朝"/>
          <w:sz w:val="21"/>
          <w:szCs w:val="21"/>
        </w:rPr>
      </w:pPr>
    </w:p>
    <w:p w14:paraId="531A093F" w14:textId="29AD9021" w:rsidR="00845277" w:rsidRPr="000E7922" w:rsidRDefault="00845277" w:rsidP="00E3416A">
      <w:pPr>
        <w:adjustRightInd w:val="0"/>
        <w:snapToGrid w:val="0"/>
        <w:ind w:leftChars="100" w:left="200" w:rightChars="100" w:right="200"/>
        <w:rPr>
          <w:rFonts w:ascii="ＭＳ 明朝" w:hAnsi="ＭＳ 明朝"/>
          <w:sz w:val="21"/>
          <w:szCs w:val="21"/>
        </w:rPr>
      </w:pPr>
    </w:p>
    <w:p w14:paraId="11EDB6F8" w14:textId="792B00EE" w:rsidR="00845277" w:rsidRPr="000E7922" w:rsidRDefault="00845277" w:rsidP="00E3416A">
      <w:pPr>
        <w:adjustRightInd w:val="0"/>
        <w:snapToGrid w:val="0"/>
        <w:ind w:leftChars="100" w:left="200" w:rightChars="100" w:right="200"/>
        <w:rPr>
          <w:rFonts w:ascii="ＭＳ 明朝" w:hAnsi="ＭＳ 明朝"/>
          <w:sz w:val="21"/>
          <w:szCs w:val="21"/>
        </w:rPr>
      </w:pPr>
    </w:p>
    <w:p w14:paraId="100F64C1" w14:textId="35C7CF25" w:rsidR="00845277" w:rsidRPr="000E7922" w:rsidRDefault="00845277" w:rsidP="00E3416A">
      <w:pPr>
        <w:adjustRightInd w:val="0"/>
        <w:snapToGrid w:val="0"/>
        <w:ind w:leftChars="100" w:left="200" w:rightChars="100" w:right="200"/>
        <w:rPr>
          <w:rFonts w:ascii="ＭＳ 明朝" w:hAnsi="ＭＳ 明朝"/>
          <w:sz w:val="21"/>
          <w:szCs w:val="21"/>
        </w:rPr>
      </w:pPr>
    </w:p>
    <w:p w14:paraId="3E357D77" w14:textId="18248303" w:rsidR="00845277" w:rsidRPr="000E7922" w:rsidRDefault="00845277" w:rsidP="00E3416A">
      <w:pPr>
        <w:adjustRightInd w:val="0"/>
        <w:snapToGrid w:val="0"/>
        <w:ind w:leftChars="100" w:left="200" w:rightChars="100" w:right="200"/>
        <w:rPr>
          <w:rFonts w:ascii="ＭＳ 明朝" w:hAnsi="ＭＳ 明朝"/>
          <w:sz w:val="21"/>
          <w:szCs w:val="21"/>
        </w:rPr>
      </w:pPr>
    </w:p>
    <w:p w14:paraId="199CF18D" w14:textId="013653C1" w:rsidR="00845277" w:rsidRPr="000E7922" w:rsidRDefault="00845277" w:rsidP="00E3416A">
      <w:pPr>
        <w:adjustRightInd w:val="0"/>
        <w:snapToGrid w:val="0"/>
        <w:ind w:leftChars="100" w:left="200" w:rightChars="100" w:right="200"/>
        <w:rPr>
          <w:rFonts w:ascii="ＭＳ 明朝" w:hAnsi="ＭＳ 明朝"/>
          <w:sz w:val="21"/>
          <w:szCs w:val="21"/>
        </w:rPr>
      </w:pPr>
    </w:p>
    <w:p w14:paraId="5B0A2F13" w14:textId="4BBAB5A6" w:rsidR="00845277" w:rsidRPr="000E7922" w:rsidRDefault="00845277" w:rsidP="00845277">
      <w:pPr>
        <w:adjustRightInd w:val="0"/>
        <w:snapToGrid w:val="0"/>
        <w:ind w:rightChars="100" w:right="200"/>
        <w:rPr>
          <w:rFonts w:ascii="ＭＳ 明朝" w:hAnsi="ＭＳ 明朝"/>
          <w:sz w:val="21"/>
          <w:szCs w:val="21"/>
        </w:rPr>
      </w:pPr>
    </w:p>
    <w:p w14:paraId="74B40623" w14:textId="5200AB31" w:rsidR="00F157D6" w:rsidRPr="000E7922" w:rsidRDefault="00EE385C" w:rsidP="00475F3A">
      <w:pPr>
        <w:adjustRightInd w:val="0"/>
        <w:snapToGrid w:val="0"/>
        <w:spacing w:line="320" w:lineRule="exact"/>
        <w:ind w:rightChars="100" w:right="200"/>
        <w:rPr>
          <w:rFonts w:ascii="ＭＳ ゴシック" w:eastAsia="ＭＳ ゴシック" w:hAnsi="ＭＳ ゴシック"/>
          <w:sz w:val="21"/>
          <w:szCs w:val="21"/>
        </w:rPr>
      </w:pPr>
      <w:r w:rsidRPr="000E7922">
        <w:rPr>
          <w:rFonts w:ascii="ＭＳ ゴシック" w:eastAsia="ＭＳ ゴシック" w:hAnsi="ＭＳ ゴシック"/>
          <w:noProof/>
          <w:sz w:val="21"/>
          <w:szCs w:val="21"/>
        </w:rPr>
        <mc:AlternateContent>
          <mc:Choice Requires="wps">
            <w:drawing>
              <wp:anchor distT="0" distB="0" distL="114300" distR="114300" simplePos="0" relativeHeight="251655168" behindDoc="0" locked="0" layoutInCell="1" allowOverlap="1" wp14:anchorId="307D0B6C" wp14:editId="683B6197">
                <wp:simplePos x="0" y="0"/>
                <wp:positionH relativeFrom="column">
                  <wp:posOffset>130175</wp:posOffset>
                </wp:positionH>
                <wp:positionV relativeFrom="paragraph">
                  <wp:posOffset>19686</wp:posOffset>
                </wp:positionV>
                <wp:extent cx="6002020" cy="160020"/>
                <wp:effectExtent l="0" t="0" r="0" b="0"/>
                <wp:wrapNone/>
                <wp:docPr id="9" name="Text Box 3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2020"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104CC5" w14:textId="55AC8C58" w:rsidR="002F7809" w:rsidRPr="005E58F7" w:rsidRDefault="00751D8E" w:rsidP="00751D8E">
                            <w:pPr>
                              <w:rPr>
                                <w:rFonts w:ascii="ＭＳ ゴシック" w:eastAsia="ＭＳ ゴシック" w:hAnsi="ＭＳ ゴシック"/>
                                <w:color w:val="000000"/>
                                <w:sz w:val="16"/>
                                <w:szCs w:val="16"/>
                              </w:rPr>
                            </w:pPr>
                            <w:r w:rsidRPr="005E58F7">
                              <w:rPr>
                                <w:rFonts w:ascii="ＭＳ ゴシック" w:eastAsia="ＭＳ ゴシック" w:hAnsi="ＭＳ ゴシック" w:hint="eastAsia"/>
                                <w:color w:val="000000"/>
                                <w:sz w:val="16"/>
                                <w:szCs w:val="16"/>
                              </w:rPr>
                              <w:t>※</w:t>
                            </w:r>
                            <w:r w:rsidR="002F7809" w:rsidRPr="005E58F7">
                              <w:rPr>
                                <w:rFonts w:ascii="ＭＳ ゴシック" w:eastAsia="ＭＳ ゴシック" w:hAnsi="ＭＳ ゴシック" w:hint="eastAsia"/>
                                <w:color w:val="000000"/>
                                <w:sz w:val="16"/>
                                <w:szCs w:val="16"/>
                              </w:rPr>
                              <w:t>貸借対照表</w:t>
                            </w:r>
                            <w:r w:rsidR="00C72310">
                              <w:rPr>
                                <w:rFonts w:ascii="ＭＳ ゴシック" w:eastAsia="ＭＳ ゴシック" w:hAnsi="ＭＳ ゴシック" w:hint="eastAsia"/>
                                <w:color w:val="000000"/>
                                <w:sz w:val="16"/>
                                <w:szCs w:val="16"/>
                              </w:rPr>
                              <w:t>：</w:t>
                            </w:r>
                            <w:r w:rsidR="002F7809" w:rsidRPr="005E58F7">
                              <w:rPr>
                                <w:rFonts w:ascii="ＭＳ ゴシック" w:eastAsia="ＭＳ ゴシック" w:hAnsi="ＭＳ ゴシック" w:hint="eastAsia"/>
                                <w:color w:val="000000"/>
                                <w:sz w:val="16"/>
                                <w:szCs w:val="16"/>
                              </w:rPr>
                              <w:t>財務諸表の作成基準日における資産、負債及び純資産の状況を明らかにするもの</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7D0B6C" id="Text Box 335" o:spid="_x0000_s1029" type="#_x0000_t202" style="position:absolute;left:0;text-align:left;margin-left:10.25pt;margin-top:1.55pt;width:472.6pt;height:12.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" filled="f" stroked="f">
                <v:textbox inset="5.85pt,.7pt,5.85pt,.7pt">
                  <w:txbxContent>
                    <w:p w14:paraId="1C104CC5" w14:textId="55AC8C58" w:rsidR="002F7809" w:rsidRPr="005E58F7" w:rsidRDefault="00751D8E" w:rsidP="00751D8E">
                      <w:pPr>
                        <w:rPr>
                          <w:rFonts w:ascii="ＭＳ ゴシック" w:eastAsia="ＭＳ ゴシック" w:hAnsi="ＭＳ ゴシック"/>
                          <w:color w:val="000000"/>
                          <w:sz w:val="16"/>
                          <w:szCs w:val="16"/>
                        </w:rPr>
                      </w:pPr>
                      <w:r w:rsidRPr="005E58F7">
                        <w:rPr>
                          <w:rFonts w:ascii="ＭＳ ゴシック" w:eastAsia="ＭＳ ゴシック" w:hAnsi="ＭＳ ゴシック" w:hint="eastAsia"/>
                          <w:color w:val="000000"/>
                          <w:sz w:val="16"/>
                          <w:szCs w:val="16"/>
                        </w:rPr>
                        <w:t>※</w:t>
                      </w:r>
                      <w:r w:rsidR="002F7809" w:rsidRPr="005E58F7">
                        <w:rPr>
                          <w:rFonts w:ascii="ＭＳ ゴシック" w:eastAsia="ＭＳ ゴシック" w:hAnsi="ＭＳ ゴシック" w:hint="eastAsia"/>
                          <w:color w:val="000000"/>
                          <w:sz w:val="16"/>
                          <w:szCs w:val="16"/>
                        </w:rPr>
                        <w:t>貸借対照表</w:t>
                      </w:r>
                      <w:r w:rsidR="00C72310">
                        <w:rPr>
                          <w:rFonts w:ascii="ＭＳ ゴシック" w:eastAsia="ＭＳ ゴシック" w:hAnsi="ＭＳ ゴシック" w:hint="eastAsia"/>
                          <w:color w:val="000000"/>
                          <w:sz w:val="16"/>
                          <w:szCs w:val="16"/>
                        </w:rPr>
                        <w:t>：</w:t>
                      </w:r>
                      <w:r w:rsidR="002F7809" w:rsidRPr="005E58F7">
                        <w:rPr>
                          <w:rFonts w:ascii="ＭＳ ゴシック" w:eastAsia="ＭＳ ゴシック" w:hAnsi="ＭＳ ゴシック" w:hint="eastAsia"/>
                          <w:color w:val="000000"/>
                          <w:sz w:val="16"/>
                          <w:szCs w:val="16"/>
                        </w:rPr>
                        <w:t>財務諸表の作成基準日における資産、負債及び純資産の状況を明らかにするもの</w:t>
                      </w:r>
                    </w:p>
                  </w:txbxContent>
                </v:textbox>
              </v:shape>
            </w:pict>
          </mc:Fallback>
        </mc:AlternateContent>
      </w:r>
      <w:r w:rsidR="001C04BF" w:rsidRPr="000E7922">
        <w:rPr>
          <w:rFonts w:ascii="ＭＳ ゴシック" w:eastAsia="ＭＳ ゴシック" w:hAnsi="ＭＳ ゴシック"/>
          <w:noProof/>
          <w:sz w:val="21"/>
          <w:szCs w:val="21"/>
        </w:rPr>
        <mc:AlternateContent>
          <mc:Choice Requires="wps">
            <w:drawing>
              <wp:anchor distT="0" distB="0" distL="114300" distR="114300" simplePos="0" relativeHeight="251652096" behindDoc="0" locked="0" layoutInCell="1" allowOverlap="1" wp14:anchorId="482BFF02" wp14:editId="56867949">
                <wp:simplePos x="0" y="0"/>
                <wp:positionH relativeFrom="column">
                  <wp:posOffset>4135120</wp:posOffset>
                </wp:positionH>
                <wp:positionV relativeFrom="paragraph">
                  <wp:posOffset>187960</wp:posOffset>
                </wp:positionV>
                <wp:extent cx="2280285" cy="173355"/>
                <wp:effectExtent l="0" t="0" r="0" b="0"/>
                <wp:wrapNone/>
                <wp:docPr id="10" name="Text Box 2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0285" cy="173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357C7B" w14:textId="4C763806" w:rsidR="002F7809" w:rsidRPr="000E7922" w:rsidRDefault="002F7809" w:rsidP="00E70527">
                            <w:pPr>
                              <w:rPr>
                                <w:rFonts w:ascii="ＭＳ ゴシック" w:eastAsia="ＭＳ ゴシック" w:hAnsi="ＭＳ ゴシック"/>
                                <w:sz w:val="16"/>
                                <w:szCs w:val="16"/>
                              </w:rPr>
                            </w:pPr>
                            <w:r w:rsidRPr="000E7922">
                              <w:rPr>
                                <w:rFonts w:ascii="ＭＳ ゴシック" w:eastAsia="ＭＳ ゴシック" w:hAnsi="ＭＳ ゴシック" w:hint="eastAsia"/>
                                <w:sz w:val="16"/>
                                <w:szCs w:val="16"/>
                              </w:rPr>
                              <w:t>[</w:t>
                            </w:r>
                            <w:r w:rsidR="00532E0F" w:rsidRPr="000E7922">
                              <w:rPr>
                                <w:rFonts w:ascii="ＭＳ ゴシック" w:eastAsia="ＭＳ ゴシック" w:hAnsi="ＭＳ ゴシック" w:hint="eastAsia"/>
                                <w:sz w:val="16"/>
                                <w:szCs w:val="16"/>
                              </w:rPr>
                              <w:t>大阪府会計局「令和</w:t>
                            </w:r>
                            <w:r w:rsidR="00EE385C" w:rsidRPr="000E7922">
                              <w:rPr>
                                <w:rFonts w:ascii="ＭＳ ゴシック" w:eastAsia="ＭＳ ゴシック" w:hAnsi="ＭＳ ゴシック" w:hint="eastAsia"/>
                                <w:sz w:val="16"/>
                                <w:szCs w:val="16"/>
                              </w:rPr>
                              <w:t>６</w:t>
                            </w:r>
                            <w:r w:rsidRPr="000E7922">
                              <w:rPr>
                                <w:rFonts w:ascii="ＭＳ ゴシック" w:eastAsia="ＭＳ ゴシック" w:hAnsi="ＭＳ ゴシック" w:hint="eastAsia"/>
                                <w:sz w:val="16"/>
                                <w:szCs w:val="16"/>
                              </w:rPr>
                              <w:t>年度</w:t>
                            </w:r>
                            <w:r w:rsidR="00BF03EC" w:rsidRPr="000E7922">
                              <w:rPr>
                                <w:rFonts w:ascii="ＭＳ ゴシック" w:eastAsia="ＭＳ ゴシック" w:hAnsi="ＭＳ ゴシック" w:hint="eastAsia"/>
                                <w:sz w:val="16"/>
                                <w:szCs w:val="16"/>
                              </w:rPr>
                              <w:t>財務諸表</w:t>
                            </w:r>
                            <w:r w:rsidRPr="000E7922">
                              <w:rPr>
                                <w:rFonts w:ascii="ＭＳ ゴシック" w:eastAsia="ＭＳ ゴシック" w:hAnsi="ＭＳ ゴシック" w:hint="eastAsia"/>
                                <w:sz w:val="16"/>
                                <w:szCs w:val="16"/>
                              </w:rPr>
                              <w:t>」</w:t>
                            </w:r>
                            <w:r w:rsidR="0054252D" w:rsidRPr="000E7922">
                              <w:rPr>
                                <w:rFonts w:ascii="ＭＳ ゴシック" w:eastAsia="ＭＳ ゴシック" w:hAnsi="ＭＳ ゴシック" w:hint="eastAsia"/>
                                <w:sz w:val="16"/>
                                <w:szCs w:val="16"/>
                              </w:rPr>
                              <w:t>より</w:t>
                            </w:r>
                            <w:r w:rsidRPr="000E7922">
                              <w:rPr>
                                <w:rFonts w:ascii="ＭＳ ゴシック" w:eastAsia="ＭＳ ゴシック" w:hAnsi="ＭＳ ゴシック" w:hint="eastAsia"/>
                                <w:sz w:val="16"/>
                                <w:szCs w:val="16"/>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2BFF02" id="Text Box 279" o:spid="_x0000_s1030" type="#_x0000_t202" style="position:absolute;left:0;text-align:left;margin-left:325.6pt;margin-top:14.8pt;width:179.55pt;height:13.6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" filled="f" stroked="f">
                <v:textbox inset="5.85pt,.7pt,5.85pt,.7pt">
                  <w:txbxContent>
                    <w:p w14:paraId="05357C7B" w14:textId="4C763806" w:rsidR="002F7809" w:rsidRPr="000E7922" w:rsidRDefault="002F7809" w:rsidP="00E70527">
                      <w:pPr>
                        <w:rPr>
                          <w:rFonts w:ascii="ＭＳ ゴシック" w:eastAsia="ＭＳ ゴシック" w:hAnsi="ＭＳ ゴシック"/>
                          <w:sz w:val="16"/>
                          <w:szCs w:val="16"/>
                        </w:rPr>
                      </w:pPr>
                      <w:r w:rsidRPr="000E7922">
                        <w:rPr>
                          <w:rFonts w:ascii="ＭＳ ゴシック" w:eastAsia="ＭＳ ゴシック" w:hAnsi="ＭＳ ゴシック" w:hint="eastAsia"/>
                          <w:sz w:val="16"/>
                          <w:szCs w:val="16"/>
                        </w:rPr>
                        <w:t>[</w:t>
                      </w:r>
                      <w:r w:rsidR="00532E0F" w:rsidRPr="000E7922">
                        <w:rPr>
                          <w:rFonts w:ascii="ＭＳ ゴシック" w:eastAsia="ＭＳ ゴシック" w:hAnsi="ＭＳ ゴシック" w:hint="eastAsia"/>
                          <w:sz w:val="16"/>
                          <w:szCs w:val="16"/>
                        </w:rPr>
                        <w:t>大阪府会計局「令和</w:t>
                      </w:r>
                      <w:r w:rsidR="00EE385C" w:rsidRPr="000E7922">
                        <w:rPr>
                          <w:rFonts w:ascii="ＭＳ ゴシック" w:eastAsia="ＭＳ ゴシック" w:hAnsi="ＭＳ ゴシック" w:hint="eastAsia"/>
                          <w:sz w:val="16"/>
                          <w:szCs w:val="16"/>
                        </w:rPr>
                        <w:t>６</w:t>
                      </w:r>
                      <w:r w:rsidRPr="000E7922">
                        <w:rPr>
                          <w:rFonts w:ascii="ＭＳ ゴシック" w:eastAsia="ＭＳ ゴシック" w:hAnsi="ＭＳ ゴシック" w:hint="eastAsia"/>
                          <w:sz w:val="16"/>
                          <w:szCs w:val="16"/>
                        </w:rPr>
                        <w:t>年度</w:t>
                      </w:r>
                      <w:r w:rsidR="00BF03EC" w:rsidRPr="000E7922">
                        <w:rPr>
                          <w:rFonts w:ascii="ＭＳ ゴシック" w:eastAsia="ＭＳ ゴシック" w:hAnsi="ＭＳ ゴシック" w:hint="eastAsia"/>
                          <w:sz w:val="16"/>
                          <w:szCs w:val="16"/>
                        </w:rPr>
                        <w:t>財務諸表</w:t>
                      </w:r>
                      <w:r w:rsidRPr="000E7922">
                        <w:rPr>
                          <w:rFonts w:ascii="ＭＳ ゴシック" w:eastAsia="ＭＳ ゴシック" w:hAnsi="ＭＳ ゴシック" w:hint="eastAsia"/>
                          <w:sz w:val="16"/>
                          <w:szCs w:val="16"/>
                        </w:rPr>
                        <w:t>」</w:t>
                      </w:r>
                      <w:r w:rsidR="0054252D" w:rsidRPr="000E7922">
                        <w:rPr>
                          <w:rFonts w:ascii="ＭＳ ゴシック" w:eastAsia="ＭＳ ゴシック" w:hAnsi="ＭＳ ゴシック" w:hint="eastAsia"/>
                          <w:sz w:val="16"/>
                          <w:szCs w:val="16"/>
                        </w:rPr>
                        <w:t>より</w:t>
                      </w:r>
                      <w:r w:rsidRPr="000E7922">
                        <w:rPr>
                          <w:rFonts w:ascii="ＭＳ ゴシック" w:eastAsia="ＭＳ ゴシック" w:hAnsi="ＭＳ ゴシック" w:hint="eastAsia"/>
                          <w:sz w:val="16"/>
                          <w:szCs w:val="16"/>
                        </w:rPr>
                        <w:t>]</w:t>
                      </w:r>
                    </w:p>
                  </w:txbxContent>
                </v:textbox>
              </v:shape>
            </w:pict>
          </mc:Fallback>
        </mc:AlternateContent>
      </w:r>
    </w:p>
    <w:p w14:paraId="1481EEF7" w14:textId="6FFE62E0" w:rsidR="00475F3A" w:rsidRPr="000E7922" w:rsidRDefault="00475F3A" w:rsidP="00475F3A">
      <w:pPr>
        <w:adjustRightInd w:val="0"/>
        <w:snapToGrid w:val="0"/>
        <w:spacing w:line="320" w:lineRule="exact"/>
        <w:ind w:rightChars="100" w:right="200"/>
        <w:rPr>
          <w:rFonts w:ascii="ＭＳ ゴシック" w:eastAsia="ＭＳ ゴシック" w:hAnsi="ＭＳ ゴシック"/>
          <w:sz w:val="21"/>
          <w:szCs w:val="21"/>
        </w:rPr>
      </w:pPr>
    </w:p>
    <w:p w14:paraId="05E38076" w14:textId="0D64C55C" w:rsidR="00C22776" w:rsidRPr="000E7922" w:rsidRDefault="001C04BF" w:rsidP="00C22776">
      <w:pPr>
        <w:adjustRightInd w:val="0"/>
        <w:snapToGrid w:val="0"/>
        <w:spacing w:line="320" w:lineRule="exact"/>
        <w:ind w:leftChars="100" w:left="200" w:rightChars="100" w:right="200"/>
        <w:rPr>
          <w:rFonts w:ascii="ＭＳ ゴシック" w:eastAsia="ＭＳ ゴシック" w:hAnsi="ＭＳ ゴシック"/>
          <w:sz w:val="21"/>
          <w:szCs w:val="21"/>
        </w:rPr>
      </w:pPr>
      <w:r w:rsidRPr="000E7922">
        <w:rPr>
          <w:rFonts w:ascii="ＭＳ ゴシック" w:eastAsia="ＭＳ ゴシック" w:hAnsi="ＭＳ ゴシック"/>
          <w:noProof/>
          <w:sz w:val="21"/>
          <w:szCs w:val="21"/>
        </w:rPr>
        <mc:AlternateContent>
          <mc:Choice Requires="wpg">
            <w:drawing>
              <wp:anchor distT="0" distB="0" distL="114300" distR="114300" simplePos="0" relativeHeight="251648000" behindDoc="0" locked="0" layoutInCell="1" allowOverlap="1" wp14:anchorId="5AE2C239" wp14:editId="456D11BF">
                <wp:simplePos x="0" y="0"/>
                <wp:positionH relativeFrom="column">
                  <wp:posOffset>126365</wp:posOffset>
                </wp:positionH>
                <wp:positionV relativeFrom="paragraph">
                  <wp:posOffset>200660</wp:posOffset>
                </wp:positionV>
                <wp:extent cx="6236335" cy="51435"/>
                <wp:effectExtent l="0" t="0" r="0" b="0"/>
                <wp:wrapNone/>
                <wp:docPr id="6" name="Group 1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36335" cy="51435"/>
                          <a:chOff x="1076" y="2145"/>
                          <a:chExt cx="9821" cy="81"/>
                        </a:xfrm>
                      </wpg:grpSpPr>
                      <wps:wsp>
                        <wps:cNvPr id="7" name="AutoShape 139"/>
                        <wps:cNvCnPr>
                          <a:cxnSpLocks noChangeShapeType="1"/>
                        </wps:cNvCnPr>
                        <wps:spPr bwMode="auto">
                          <a:xfrm>
                            <a:off x="1076" y="2145"/>
                            <a:ext cx="9821" cy="0"/>
                          </a:xfrm>
                          <a:prstGeom prst="straightConnector1">
                            <a:avLst/>
                          </a:prstGeom>
                          <a:noFill/>
                          <a:ln w="12700">
                            <a:solidFill>
                              <a:srgbClr val="5A5A5A"/>
                            </a:solidFill>
                            <a:round/>
                            <a:headEnd/>
                            <a:tailEnd/>
                          </a:ln>
                          <a:extLst>
                            <a:ext uri="{909E8E84-426E-40DD-AFC4-6F175D3DCCD1}">
                              <a14:hiddenFill xmlns:a14="http://schemas.microsoft.com/office/drawing/2010/main">
                                <a:noFill/>
                              </a14:hiddenFill>
                            </a:ext>
                          </a:extLst>
                        </wps:spPr>
                        <wps:bodyPr/>
                      </wps:wsp>
                      <wps:wsp>
                        <wps:cNvPr id="8" name="AutoShape 140"/>
                        <wps:cNvCnPr>
                          <a:cxnSpLocks noChangeShapeType="1"/>
                        </wps:cNvCnPr>
                        <wps:spPr bwMode="auto">
                          <a:xfrm>
                            <a:off x="1076" y="2226"/>
                            <a:ext cx="9821" cy="0"/>
                          </a:xfrm>
                          <a:prstGeom prst="straightConnector1">
                            <a:avLst/>
                          </a:prstGeom>
                          <a:noFill/>
                          <a:ln w="38100">
                            <a:solidFill>
                              <a:srgbClr val="5A5A5A"/>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2DF4CC7" id="Group 138" o:spid="_x0000_s1026" style="position:absolute;left:0;text-align:left;margin-left:9.95pt;margin-top:15.8pt;width:491.05pt;height:4.05pt;z-index:251648000" coordorigin="1076,2145" coordsize="982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">
                <v:shapetype id="_x0000_t32" coordsize="21600,21600" o:spt="32" o:oned="t" path="m,l21600,21600e" filled="f">
                  <v:path arrowok="t" fillok="f" o:connecttype="none"/>
                  <o:lock v:ext="edit" shapetype="t"/>
                </v:shapetype>
                <v:shape id="AutoShape 139" o:spid="_x0000_s1027" type="#_x0000_t32" style="position:absolute;left:1076;top:2145;width:982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" strokecolor="#5a5a5a" strokeweight="1pt"/>
                <v:shape id="AutoShape 140" o:spid="_x0000_s1028" type="#_x0000_t32" style="position:absolute;left:1076;top:2226;width:982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" strokecolor="#5a5a5a" strokeweight="3pt"/>
              </v:group>
            </w:pict>
          </mc:Fallback>
        </mc:AlternateContent>
      </w:r>
      <w:r w:rsidR="00F60365" w:rsidRPr="000E7922">
        <w:rPr>
          <w:rFonts w:ascii="ＭＳ ゴシック" w:eastAsia="ＭＳ ゴシック" w:hAnsi="ＭＳ ゴシック" w:hint="eastAsia"/>
          <w:sz w:val="21"/>
          <w:szCs w:val="21"/>
        </w:rPr>
        <w:t>市町村の財政</w:t>
      </w:r>
    </w:p>
    <w:p w14:paraId="03C3F5AE" w14:textId="7972E3DA" w:rsidR="00556A8B" w:rsidRPr="000E7922" w:rsidRDefault="003B5066" w:rsidP="00C80339">
      <w:pPr>
        <w:adjustRightInd w:val="0"/>
        <w:snapToGrid w:val="0"/>
        <w:spacing w:beforeLines="50" w:before="120" w:line="320" w:lineRule="exact"/>
        <w:ind w:leftChars="100" w:left="200" w:rightChars="100" w:right="200"/>
        <w:rPr>
          <w:rFonts w:ascii="ＭＳ ゴシック" w:eastAsia="ＭＳ ゴシック" w:hAnsi="ＭＳ ゴシック"/>
          <w:sz w:val="21"/>
          <w:szCs w:val="21"/>
        </w:rPr>
      </w:pPr>
      <w:r w:rsidRPr="000E7922">
        <w:rPr>
          <w:rFonts w:ascii="ＭＳ ゴシック" w:eastAsia="ＭＳ ゴシック" w:hAnsi="ＭＳ ゴシック" w:hint="eastAsia"/>
          <w:sz w:val="21"/>
          <w:szCs w:val="21"/>
        </w:rPr>
        <w:t>形式収支は</w:t>
      </w:r>
      <w:r w:rsidR="00696FF2" w:rsidRPr="000E7922">
        <w:rPr>
          <w:rFonts w:ascii="ＭＳ ゴシック" w:eastAsia="ＭＳ ゴシック" w:hAnsi="ＭＳ ゴシック" w:hint="eastAsia"/>
          <w:sz w:val="21"/>
          <w:szCs w:val="21"/>
        </w:rPr>
        <w:t>747</w:t>
      </w:r>
      <w:r w:rsidRPr="000E7922">
        <w:rPr>
          <w:rFonts w:ascii="ＭＳ ゴシック" w:eastAsia="ＭＳ ゴシック" w:hAnsi="ＭＳ ゴシック" w:hint="eastAsia"/>
          <w:sz w:val="21"/>
          <w:szCs w:val="21"/>
        </w:rPr>
        <w:t>億円の黒字</w:t>
      </w:r>
    </w:p>
    <w:p w14:paraId="0FB4BA47" w14:textId="34E521F7" w:rsidR="00B265DA" w:rsidRPr="000E7922" w:rsidRDefault="00556A8B" w:rsidP="00B265DA">
      <w:pPr>
        <w:adjustRightInd w:val="0"/>
        <w:snapToGrid w:val="0"/>
        <w:spacing w:line="320" w:lineRule="exact"/>
        <w:ind w:leftChars="100" w:left="200" w:rightChars="100" w:right="200"/>
        <w:rPr>
          <w:rFonts w:ascii="ＭＳ 明朝" w:hAnsi="ＭＳ 明朝"/>
          <w:sz w:val="21"/>
          <w:szCs w:val="21"/>
        </w:rPr>
      </w:pPr>
      <w:r w:rsidRPr="000E7922">
        <w:rPr>
          <w:rFonts w:ascii="ＭＳ 明朝" w:hAnsi="ＭＳ 明朝" w:hint="eastAsia"/>
          <w:sz w:val="21"/>
          <w:szCs w:val="21"/>
        </w:rPr>
        <w:t xml:space="preserve">  </w:t>
      </w:r>
      <w:r w:rsidR="00BC23CE" w:rsidRPr="000E7922">
        <w:rPr>
          <w:rFonts w:ascii="ＭＳ 明朝" w:hAnsi="ＭＳ 明朝" w:hint="eastAsia"/>
          <w:sz w:val="21"/>
          <w:szCs w:val="21"/>
        </w:rPr>
        <w:t>大阪府総務部によると、</w:t>
      </w:r>
      <w:r w:rsidR="00E36B0A" w:rsidRPr="000E7922">
        <w:rPr>
          <w:rFonts w:ascii="ＭＳ 明朝" w:hAnsi="ＭＳ 明朝" w:hint="eastAsia"/>
          <w:sz w:val="21"/>
          <w:szCs w:val="21"/>
        </w:rPr>
        <w:t>令和</w:t>
      </w:r>
      <w:r w:rsidR="00696FF2" w:rsidRPr="000E7922">
        <w:rPr>
          <w:rFonts w:ascii="ＭＳ 明朝" w:hAnsi="ＭＳ 明朝" w:hint="eastAsia"/>
          <w:sz w:val="21"/>
          <w:szCs w:val="21"/>
        </w:rPr>
        <w:t>６</w:t>
      </w:r>
      <w:r w:rsidR="003B4EEB" w:rsidRPr="000E7922">
        <w:rPr>
          <w:rFonts w:ascii="ＭＳ 明朝" w:hAnsi="ＭＳ 明朝" w:hint="eastAsia"/>
          <w:sz w:val="21"/>
          <w:szCs w:val="21"/>
        </w:rPr>
        <w:t>年度</w:t>
      </w:r>
      <w:r w:rsidR="00641782" w:rsidRPr="000E7922">
        <w:rPr>
          <w:rFonts w:ascii="ＭＳ 明朝" w:hAnsi="ＭＳ 明朝" w:hint="eastAsia"/>
          <w:sz w:val="21"/>
          <w:szCs w:val="21"/>
        </w:rPr>
        <w:t>の</w:t>
      </w:r>
      <w:r w:rsidR="003B5066" w:rsidRPr="000E7922">
        <w:rPr>
          <w:rFonts w:ascii="ＭＳ 明朝" w:hAnsi="ＭＳ 明朝" w:hint="eastAsia"/>
          <w:sz w:val="21"/>
          <w:szCs w:val="21"/>
        </w:rPr>
        <w:t>府内</w:t>
      </w:r>
      <w:r w:rsidRPr="000E7922">
        <w:rPr>
          <w:rFonts w:ascii="ＭＳ 明朝" w:hAnsi="ＭＳ 明朝" w:hint="eastAsia"/>
          <w:sz w:val="21"/>
          <w:szCs w:val="21"/>
        </w:rPr>
        <w:t>市町村普通会計決算額は、歳入</w:t>
      </w:r>
      <w:r w:rsidR="00641782" w:rsidRPr="000E7922">
        <w:rPr>
          <w:rFonts w:ascii="ＭＳ 明朝" w:hAnsi="ＭＳ 明朝" w:hint="eastAsia"/>
          <w:sz w:val="21"/>
          <w:szCs w:val="21"/>
        </w:rPr>
        <w:t>は</w:t>
      </w:r>
      <w:r w:rsidR="00696FF2" w:rsidRPr="000E7922">
        <w:rPr>
          <w:rFonts w:ascii="ＭＳ 明朝" w:hAnsi="ＭＳ 明朝" w:hint="eastAsia"/>
          <w:sz w:val="21"/>
          <w:szCs w:val="21"/>
        </w:rPr>
        <w:t>５</w:t>
      </w:r>
      <w:r w:rsidRPr="000E7922">
        <w:rPr>
          <w:rFonts w:ascii="ＭＳ 明朝" w:hAnsi="ＭＳ 明朝" w:hint="eastAsia"/>
          <w:sz w:val="21"/>
          <w:szCs w:val="21"/>
        </w:rPr>
        <w:t>兆</w:t>
      </w:r>
      <w:r w:rsidR="00696FF2" w:rsidRPr="000E7922">
        <w:rPr>
          <w:rFonts w:ascii="ＭＳ 明朝" w:hAnsi="ＭＳ 明朝" w:hint="eastAsia"/>
          <w:sz w:val="21"/>
          <w:szCs w:val="21"/>
        </w:rPr>
        <w:t>678</w:t>
      </w:r>
      <w:r w:rsidRPr="000E7922">
        <w:rPr>
          <w:rFonts w:ascii="ＭＳ 明朝" w:hAnsi="ＭＳ 明朝" w:hint="eastAsia"/>
          <w:sz w:val="21"/>
          <w:szCs w:val="21"/>
        </w:rPr>
        <w:t>億円</w:t>
      </w:r>
      <w:r w:rsidR="0054252D" w:rsidRPr="000E7922">
        <w:rPr>
          <w:rFonts w:ascii="ＭＳ 明朝" w:hAnsi="ＭＳ 明朝" w:hint="eastAsia"/>
          <w:sz w:val="21"/>
          <w:szCs w:val="21"/>
        </w:rPr>
        <w:t>(</w:t>
      </w:r>
      <w:r w:rsidR="009F2710" w:rsidRPr="000E7922">
        <w:rPr>
          <w:rFonts w:ascii="ＭＳ 明朝" w:hAnsi="ＭＳ 明朝" w:hint="eastAsia"/>
          <w:sz w:val="21"/>
          <w:szCs w:val="21"/>
        </w:rPr>
        <w:t>前年度比</w:t>
      </w:r>
      <w:r w:rsidR="00696FF2" w:rsidRPr="000E7922">
        <w:rPr>
          <w:rFonts w:ascii="ＭＳ 明朝" w:hAnsi="ＭＳ 明朝" w:hint="eastAsia"/>
          <w:sz w:val="21"/>
          <w:szCs w:val="21"/>
        </w:rPr>
        <w:t>5</w:t>
      </w:r>
      <w:r w:rsidR="00596CF2" w:rsidRPr="000E7922">
        <w:rPr>
          <w:rFonts w:ascii="ＭＳ 明朝" w:hAnsi="ＭＳ 明朝"/>
          <w:sz w:val="21"/>
          <w:szCs w:val="21"/>
        </w:rPr>
        <w:t>.</w:t>
      </w:r>
      <w:r w:rsidR="002478E1" w:rsidRPr="000E7922">
        <w:rPr>
          <w:rFonts w:ascii="ＭＳ 明朝" w:hAnsi="ＭＳ 明朝"/>
          <w:sz w:val="21"/>
          <w:szCs w:val="21"/>
        </w:rPr>
        <w:t>0</w:t>
      </w:r>
      <w:r w:rsidR="00696FF2" w:rsidRPr="000E7922">
        <w:rPr>
          <w:rFonts w:ascii="ＭＳ 明朝" w:hAnsi="ＭＳ 明朝" w:hint="eastAsia"/>
          <w:sz w:val="21"/>
          <w:szCs w:val="21"/>
        </w:rPr>
        <w:t>％</w:t>
      </w:r>
      <w:r w:rsidR="002478E1" w:rsidRPr="000E7922">
        <w:rPr>
          <w:rFonts w:ascii="ＭＳ 明朝" w:hAnsi="ＭＳ 明朝" w:hint="eastAsia"/>
          <w:sz w:val="21"/>
          <w:szCs w:val="21"/>
        </w:rPr>
        <w:t>増</w:t>
      </w:r>
      <w:r w:rsidR="00B265DA" w:rsidRPr="000E7922">
        <w:rPr>
          <w:rFonts w:ascii="ＭＳ 明朝" w:hAnsi="ＭＳ 明朝" w:hint="eastAsia"/>
          <w:sz w:val="21"/>
          <w:szCs w:val="21"/>
        </w:rPr>
        <w:t>)、歳出は</w:t>
      </w:r>
      <w:r w:rsidR="00696FF2" w:rsidRPr="000E7922">
        <w:rPr>
          <w:rFonts w:ascii="ＭＳ 明朝" w:hAnsi="ＭＳ 明朝" w:hint="eastAsia"/>
          <w:sz w:val="21"/>
          <w:szCs w:val="21"/>
        </w:rPr>
        <w:t>４</w:t>
      </w:r>
      <w:r w:rsidR="00B265DA" w:rsidRPr="000E7922">
        <w:rPr>
          <w:rFonts w:ascii="ＭＳ 明朝" w:hAnsi="ＭＳ 明朝" w:hint="eastAsia"/>
          <w:sz w:val="21"/>
          <w:szCs w:val="21"/>
        </w:rPr>
        <w:t>兆</w:t>
      </w:r>
      <w:r w:rsidR="00696FF2" w:rsidRPr="000E7922">
        <w:rPr>
          <w:rFonts w:ascii="ＭＳ 明朝" w:hAnsi="ＭＳ 明朝" w:hint="eastAsia"/>
          <w:sz w:val="21"/>
          <w:szCs w:val="21"/>
        </w:rPr>
        <w:t>9,931</w:t>
      </w:r>
      <w:r w:rsidR="00B265DA" w:rsidRPr="000E7922">
        <w:rPr>
          <w:rFonts w:ascii="ＭＳ 明朝" w:hAnsi="ＭＳ 明朝" w:hint="eastAsia"/>
          <w:sz w:val="21"/>
          <w:szCs w:val="21"/>
        </w:rPr>
        <w:t>億円(同</w:t>
      </w:r>
      <w:r w:rsidR="00696FF2" w:rsidRPr="000E7922">
        <w:rPr>
          <w:rFonts w:ascii="ＭＳ 明朝" w:hAnsi="ＭＳ 明朝" w:hint="eastAsia"/>
          <w:sz w:val="21"/>
          <w:szCs w:val="21"/>
        </w:rPr>
        <w:t>5.0％</w:t>
      </w:r>
      <w:r w:rsidR="002478E1" w:rsidRPr="000E7922">
        <w:rPr>
          <w:rFonts w:ascii="ＭＳ 明朝" w:hAnsi="ＭＳ 明朝" w:hint="eastAsia"/>
          <w:sz w:val="21"/>
          <w:szCs w:val="21"/>
        </w:rPr>
        <w:t>増</w:t>
      </w:r>
      <w:r w:rsidR="00B265DA" w:rsidRPr="000E7922">
        <w:rPr>
          <w:rFonts w:ascii="ＭＳ 明朝" w:hAnsi="ＭＳ 明朝" w:hint="eastAsia"/>
          <w:sz w:val="21"/>
          <w:szCs w:val="21"/>
        </w:rPr>
        <w:t>)で、形式収支(歳入－歳出)は</w:t>
      </w:r>
      <w:r w:rsidR="00696FF2" w:rsidRPr="000E7922">
        <w:rPr>
          <w:rFonts w:ascii="ＭＳ 明朝" w:hAnsi="ＭＳ 明朝" w:hint="eastAsia"/>
          <w:sz w:val="21"/>
          <w:szCs w:val="21"/>
        </w:rPr>
        <w:t>747</w:t>
      </w:r>
      <w:r w:rsidR="00B265DA" w:rsidRPr="000E7922">
        <w:rPr>
          <w:rFonts w:ascii="ＭＳ 明朝" w:hAnsi="ＭＳ 明朝" w:hint="eastAsia"/>
          <w:sz w:val="21"/>
          <w:szCs w:val="21"/>
        </w:rPr>
        <w:t>億円の</w:t>
      </w:r>
      <w:r w:rsidR="00596CF2" w:rsidRPr="000E7922">
        <w:rPr>
          <w:rFonts w:ascii="ＭＳ 明朝" w:hAnsi="ＭＳ 明朝" w:hint="eastAsia"/>
          <w:sz w:val="21"/>
          <w:szCs w:val="21"/>
        </w:rPr>
        <w:t>黒</w:t>
      </w:r>
      <w:r w:rsidR="00B265DA" w:rsidRPr="000E7922">
        <w:rPr>
          <w:rFonts w:ascii="ＭＳ 明朝" w:hAnsi="ＭＳ 明朝" w:hint="eastAsia"/>
          <w:sz w:val="21"/>
          <w:szCs w:val="21"/>
        </w:rPr>
        <w:t>字</w:t>
      </w:r>
      <w:r w:rsidR="000266BF" w:rsidRPr="000E7922">
        <w:rPr>
          <w:rFonts w:ascii="ＭＳ 明朝" w:hAnsi="ＭＳ 明朝" w:hint="eastAsia"/>
          <w:sz w:val="21"/>
          <w:szCs w:val="21"/>
        </w:rPr>
        <w:t>で</w:t>
      </w:r>
      <w:r w:rsidR="00B265DA" w:rsidRPr="000E7922">
        <w:rPr>
          <w:rFonts w:ascii="ＭＳ 明朝" w:hAnsi="ＭＳ 明朝" w:hint="eastAsia"/>
          <w:sz w:val="21"/>
          <w:szCs w:val="21"/>
        </w:rPr>
        <w:t>す。</w:t>
      </w:r>
    </w:p>
    <w:p w14:paraId="235AF3C3" w14:textId="388F97B9" w:rsidR="00556A8B" w:rsidRPr="000E7922" w:rsidRDefault="00B265DA" w:rsidP="00596CF2">
      <w:pPr>
        <w:adjustRightInd w:val="0"/>
        <w:snapToGrid w:val="0"/>
        <w:spacing w:line="320" w:lineRule="exact"/>
        <w:ind w:leftChars="100" w:left="200" w:rightChars="100" w:right="200"/>
        <w:rPr>
          <w:rFonts w:ascii="ＭＳ 明朝" w:hAnsi="ＭＳ 明朝"/>
          <w:sz w:val="21"/>
          <w:szCs w:val="21"/>
        </w:rPr>
      </w:pPr>
      <w:r w:rsidRPr="000E7922">
        <w:rPr>
          <w:rFonts w:ascii="ＭＳ 明朝" w:hAnsi="ＭＳ 明朝" w:hint="eastAsia"/>
          <w:sz w:val="21"/>
          <w:szCs w:val="21"/>
        </w:rPr>
        <w:t xml:space="preserve">  歳入は</w:t>
      </w:r>
      <w:r w:rsidR="00F157D6" w:rsidRPr="000E7922">
        <w:rPr>
          <w:rFonts w:ascii="ＭＳ 明朝" w:hAnsi="ＭＳ 明朝" w:hint="eastAsia"/>
          <w:sz w:val="21"/>
          <w:szCs w:val="21"/>
        </w:rPr>
        <w:t>、</w:t>
      </w:r>
      <w:r w:rsidRPr="000E7922">
        <w:rPr>
          <w:rFonts w:ascii="ＭＳ 明朝" w:hAnsi="ＭＳ 明朝" w:hint="eastAsia"/>
          <w:sz w:val="21"/>
          <w:szCs w:val="21"/>
        </w:rPr>
        <w:t>科目別では、地方税が</w:t>
      </w:r>
      <w:r w:rsidR="00696FF2" w:rsidRPr="000E7922">
        <w:rPr>
          <w:rFonts w:ascii="ＭＳ 明朝" w:hAnsi="ＭＳ 明朝" w:hint="eastAsia"/>
          <w:sz w:val="21"/>
          <w:szCs w:val="21"/>
        </w:rPr>
        <w:t>１</w:t>
      </w:r>
      <w:r w:rsidRPr="000E7922">
        <w:rPr>
          <w:rFonts w:ascii="ＭＳ 明朝" w:hAnsi="ＭＳ 明朝" w:hint="eastAsia"/>
          <w:sz w:val="21"/>
          <w:szCs w:val="21"/>
        </w:rPr>
        <w:t>兆</w:t>
      </w:r>
      <w:r w:rsidR="002D0D36" w:rsidRPr="000E7922">
        <w:rPr>
          <w:rFonts w:ascii="ＭＳ 明朝" w:hAnsi="ＭＳ 明朝"/>
          <w:sz w:val="21"/>
          <w:szCs w:val="21"/>
        </w:rPr>
        <w:t>7</w:t>
      </w:r>
      <w:r w:rsidRPr="000E7922">
        <w:rPr>
          <w:rFonts w:ascii="ＭＳ 明朝" w:hAnsi="ＭＳ 明朝" w:hint="eastAsia"/>
          <w:sz w:val="21"/>
          <w:szCs w:val="21"/>
        </w:rPr>
        <w:t>,</w:t>
      </w:r>
      <w:r w:rsidR="00346A24" w:rsidRPr="000E7922">
        <w:rPr>
          <w:rFonts w:ascii="ＭＳ 明朝" w:hAnsi="ＭＳ 明朝" w:hint="eastAsia"/>
          <w:sz w:val="21"/>
          <w:szCs w:val="21"/>
        </w:rPr>
        <w:t>9</w:t>
      </w:r>
      <w:r w:rsidR="002478E1" w:rsidRPr="000E7922">
        <w:rPr>
          <w:rFonts w:ascii="ＭＳ 明朝" w:hAnsi="ＭＳ 明朝"/>
          <w:sz w:val="21"/>
          <w:szCs w:val="21"/>
        </w:rPr>
        <w:t>88</w:t>
      </w:r>
      <w:r w:rsidRPr="000E7922">
        <w:rPr>
          <w:rFonts w:ascii="ＭＳ 明朝" w:hAnsi="ＭＳ 明朝" w:hint="eastAsia"/>
          <w:sz w:val="21"/>
          <w:szCs w:val="21"/>
        </w:rPr>
        <w:t>億円(前年度比</w:t>
      </w:r>
      <w:r w:rsidR="002478E1" w:rsidRPr="000E7922">
        <w:rPr>
          <w:rFonts w:ascii="ＭＳ 明朝" w:hAnsi="ＭＳ 明朝" w:hint="eastAsia"/>
          <w:sz w:val="21"/>
          <w:szCs w:val="21"/>
        </w:rPr>
        <w:t>1</w:t>
      </w:r>
      <w:r w:rsidR="00596CF2" w:rsidRPr="000E7922">
        <w:rPr>
          <w:rFonts w:ascii="ＭＳ 明朝" w:hAnsi="ＭＳ 明朝"/>
          <w:sz w:val="21"/>
          <w:szCs w:val="21"/>
        </w:rPr>
        <w:t>.</w:t>
      </w:r>
      <w:r w:rsidR="00346A24" w:rsidRPr="000E7922">
        <w:rPr>
          <w:rFonts w:ascii="ＭＳ 明朝" w:hAnsi="ＭＳ 明朝" w:hint="eastAsia"/>
          <w:sz w:val="21"/>
          <w:szCs w:val="21"/>
        </w:rPr>
        <w:t>1％</w:t>
      </w:r>
      <w:r w:rsidR="00596CF2" w:rsidRPr="000E7922">
        <w:rPr>
          <w:rFonts w:ascii="ＭＳ 明朝" w:hAnsi="ＭＳ 明朝" w:hint="eastAsia"/>
          <w:sz w:val="21"/>
          <w:szCs w:val="21"/>
        </w:rPr>
        <w:t>増</w:t>
      </w:r>
      <w:r w:rsidRPr="000E7922">
        <w:rPr>
          <w:rFonts w:ascii="ＭＳ 明朝" w:hAnsi="ＭＳ 明朝" w:hint="eastAsia"/>
          <w:sz w:val="21"/>
          <w:szCs w:val="21"/>
        </w:rPr>
        <w:t>)、地方交付税が</w:t>
      </w:r>
      <w:r w:rsidR="00346A24" w:rsidRPr="000E7922">
        <w:rPr>
          <w:rFonts w:ascii="ＭＳ 明朝" w:hAnsi="ＭＳ 明朝" w:hint="eastAsia"/>
          <w:sz w:val="21"/>
          <w:szCs w:val="21"/>
        </w:rPr>
        <w:t>4,034</w:t>
      </w:r>
      <w:r w:rsidRPr="000E7922">
        <w:rPr>
          <w:rFonts w:ascii="ＭＳ 明朝" w:hAnsi="ＭＳ 明朝" w:hint="eastAsia"/>
          <w:sz w:val="21"/>
          <w:szCs w:val="21"/>
        </w:rPr>
        <w:t>億円(同</w:t>
      </w:r>
      <w:r w:rsidR="00346A24" w:rsidRPr="000E7922">
        <w:rPr>
          <w:rFonts w:ascii="ＭＳ 明朝" w:hAnsi="ＭＳ 明朝" w:hint="eastAsia"/>
          <w:sz w:val="21"/>
          <w:szCs w:val="21"/>
        </w:rPr>
        <w:t>8</w:t>
      </w:r>
      <w:r w:rsidR="00596CF2" w:rsidRPr="000E7922">
        <w:rPr>
          <w:rFonts w:ascii="ＭＳ 明朝" w:hAnsi="ＭＳ 明朝" w:hint="eastAsia"/>
          <w:sz w:val="21"/>
          <w:szCs w:val="21"/>
        </w:rPr>
        <w:t>.</w:t>
      </w:r>
      <w:r w:rsidR="002478E1" w:rsidRPr="000E7922">
        <w:rPr>
          <w:rFonts w:ascii="ＭＳ 明朝" w:hAnsi="ＭＳ 明朝"/>
          <w:sz w:val="21"/>
          <w:szCs w:val="21"/>
        </w:rPr>
        <w:t>8</w:t>
      </w:r>
      <w:r w:rsidR="00346A24" w:rsidRPr="000E7922">
        <w:rPr>
          <w:rFonts w:ascii="ＭＳ 明朝" w:hAnsi="ＭＳ 明朝" w:hint="eastAsia"/>
          <w:sz w:val="21"/>
          <w:szCs w:val="21"/>
        </w:rPr>
        <w:t>％</w:t>
      </w:r>
      <w:r w:rsidR="002478E1" w:rsidRPr="000E7922">
        <w:rPr>
          <w:rFonts w:ascii="ＭＳ 明朝" w:hAnsi="ＭＳ 明朝" w:hint="eastAsia"/>
          <w:sz w:val="21"/>
          <w:szCs w:val="21"/>
        </w:rPr>
        <w:t>増</w:t>
      </w:r>
      <w:r w:rsidRPr="000E7922">
        <w:rPr>
          <w:rFonts w:ascii="ＭＳ 明朝" w:hAnsi="ＭＳ 明朝" w:hint="eastAsia"/>
          <w:sz w:val="21"/>
          <w:szCs w:val="21"/>
        </w:rPr>
        <w:t>)、国府支出金は</w:t>
      </w:r>
      <w:r w:rsidR="00CB3BC4" w:rsidRPr="000E7922">
        <w:rPr>
          <w:rFonts w:ascii="ＭＳ 明朝" w:hAnsi="ＭＳ 明朝"/>
          <w:sz w:val="21"/>
          <w:szCs w:val="21"/>
        </w:rPr>
        <w:t>1</w:t>
      </w:r>
      <w:r w:rsidRPr="000E7922">
        <w:rPr>
          <w:rFonts w:ascii="ＭＳ 明朝" w:hAnsi="ＭＳ 明朝" w:hint="eastAsia"/>
          <w:sz w:val="21"/>
          <w:szCs w:val="21"/>
        </w:rPr>
        <w:t>兆</w:t>
      </w:r>
      <w:r w:rsidR="00346A24" w:rsidRPr="000E7922">
        <w:rPr>
          <w:rFonts w:ascii="ＭＳ 明朝" w:hAnsi="ＭＳ 明朝" w:hint="eastAsia"/>
          <w:sz w:val="21"/>
          <w:szCs w:val="21"/>
        </w:rPr>
        <w:t>6,109</w:t>
      </w:r>
      <w:r w:rsidRPr="000E7922">
        <w:rPr>
          <w:rFonts w:ascii="ＭＳ 明朝" w:hAnsi="ＭＳ 明朝" w:hint="eastAsia"/>
          <w:sz w:val="21"/>
          <w:szCs w:val="21"/>
        </w:rPr>
        <w:t>億円(同</w:t>
      </w:r>
      <w:r w:rsidR="002478E1" w:rsidRPr="000E7922">
        <w:rPr>
          <w:rFonts w:ascii="ＭＳ 明朝" w:hAnsi="ＭＳ 明朝"/>
          <w:sz w:val="21"/>
          <w:szCs w:val="21"/>
        </w:rPr>
        <w:t>2.</w:t>
      </w:r>
      <w:r w:rsidR="00346A24" w:rsidRPr="000E7922">
        <w:rPr>
          <w:rFonts w:ascii="ＭＳ 明朝" w:hAnsi="ＭＳ 明朝" w:hint="eastAsia"/>
          <w:sz w:val="21"/>
          <w:szCs w:val="21"/>
        </w:rPr>
        <w:t>1％増</w:t>
      </w:r>
      <w:r w:rsidRPr="000E7922">
        <w:rPr>
          <w:rFonts w:ascii="ＭＳ 明朝" w:hAnsi="ＭＳ 明朝" w:hint="eastAsia"/>
          <w:sz w:val="21"/>
          <w:szCs w:val="21"/>
        </w:rPr>
        <w:t>)、地方債が</w:t>
      </w:r>
      <w:r w:rsidR="002D0D36" w:rsidRPr="000E7922">
        <w:rPr>
          <w:rFonts w:ascii="ＭＳ 明朝" w:hAnsi="ＭＳ 明朝"/>
          <w:sz w:val="21"/>
          <w:szCs w:val="21"/>
        </w:rPr>
        <w:t>2</w:t>
      </w:r>
      <w:r w:rsidRPr="000E7922">
        <w:rPr>
          <w:rFonts w:ascii="ＭＳ 明朝" w:hAnsi="ＭＳ 明朝" w:hint="eastAsia"/>
          <w:sz w:val="21"/>
          <w:szCs w:val="21"/>
        </w:rPr>
        <w:t>,</w:t>
      </w:r>
      <w:r w:rsidR="00346A24" w:rsidRPr="000E7922">
        <w:rPr>
          <w:rFonts w:ascii="ＭＳ 明朝" w:hAnsi="ＭＳ 明朝" w:hint="eastAsia"/>
          <w:sz w:val="21"/>
          <w:szCs w:val="21"/>
        </w:rPr>
        <w:t>87</w:t>
      </w:r>
      <w:r w:rsidR="002478E1" w:rsidRPr="000E7922">
        <w:rPr>
          <w:rFonts w:ascii="ＭＳ 明朝" w:hAnsi="ＭＳ 明朝"/>
          <w:sz w:val="21"/>
          <w:szCs w:val="21"/>
        </w:rPr>
        <w:t>2</w:t>
      </w:r>
      <w:r w:rsidRPr="000E7922">
        <w:rPr>
          <w:rFonts w:ascii="ＭＳ 明朝" w:hAnsi="ＭＳ 明朝" w:hint="eastAsia"/>
          <w:sz w:val="21"/>
          <w:szCs w:val="21"/>
        </w:rPr>
        <w:t>億円(同</w:t>
      </w:r>
      <w:r w:rsidR="00346A24" w:rsidRPr="000E7922">
        <w:rPr>
          <w:rFonts w:ascii="ＭＳ 明朝" w:hAnsi="ＭＳ 明朝" w:hint="eastAsia"/>
          <w:sz w:val="21"/>
          <w:szCs w:val="21"/>
        </w:rPr>
        <w:t>14</w:t>
      </w:r>
      <w:r w:rsidR="00596CF2" w:rsidRPr="000E7922">
        <w:rPr>
          <w:rFonts w:ascii="ＭＳ 明朝" w:hAnsi="ＭＳ 明朝" w:hint="eastAsia"/>
          <w:sz w:val="21"/>
          <w:szCs w:val="21"/>
        </w:rPr>
        <w:t>.</w:t>
      </w:r>
      <w:r w:rsidR="00346A24" w:rsidRPr="000E7922">
        <w:rPr>
          <w:rFonts w:ascii="ＭＳ 明朝" w:hAnsi="ＭＳ 明朝" w:hint="eastAsia"/>
          <w:sz w:val="21"/>
          <w:szCs w:val="21"/>
        </w:rPr>
        <w:t>8％</w:t>
      </w:r>
      <w:r w:rsidR="002478E1" w:rsidRPr="000E7922">
        <w:rPr>
          <w:rFonts w:ascii="ＭＳ 明朝" w:hAnsi="ＭＳ 明朝" w:hint="eastAsia"/>
          <w:sz w:val="21"/>
          <w:szCs w:val="21"/>
        </w:rPr>
        <w:t>増</w:t>
      </w:r>
      <w:r w:rsidRPr="000E7922">
        <w:rPr>
          <w:rFonts w:ascii="ＭＳ 明朝" w:hAnsi="ＭＳ 明朝" w:hint="eastAsia"/>
          <w:sz w:val="21"/>
          <w:szCs w:val="21"/>
        </w:rPr>
        <w:t>)</w:t>
      </w:r>
      <w:r w:rsidR="000266BF" w:rsidRPr="000E7922">
        <w:rPr>
          <w:rFonts w:ascii="ＭＳ 明朝" w:hAnsi="ＭＳ 明朝" w:hint="eastAsia"/>
          <w:sz w:val="21"/>
          <w:szCs w:val="21"/>
        </w:rPr>
        <w:t>で</w:t>
      </w:r>
      <w:r w:rsidRPr="000E7922">
        <w:rPr>
          <w:rFonts w:ascii="ＭＳ 明朝" w:hAnsi="ＭＳ 明朝" w:hint="eastAsia"/>
          <w:sz w:val="21"/>
          <w:szCs w:val="21"/>
        </w:rPr>
        <w:t>す。</w:t>
      </w:r>
    </w:p>
    <w:p w14:paraId="47A0457D" w14:textId="6282266E" w:rsidR="00E85806" w:rsidRPr="000E7922" w:rsidRDefault="00AB1137" w:rsidP="00E85806">
      <w:pPr>
        <w:adjustRightInd w:val="0"/>
        <w:snapToGrid w:val="0"/>
        <w:ind w:rightChars="100" w:right="200"/>
        <w:rPr>
          <w:rFonts w:ascii="ＭＳ 明朝" w:hAnsi="ＭＳ 明朝"/>
          <w:sz w:val="21"/>
          <w:szCs w:val="21"/>
        </w:rPr>
      </w:pPr>
      <w:r w:rsidRPr="000E7922">
        <w:rPr>
          <w:rFonts w:ascii="ＭＳ 明朝" w:hAnsi="ＭＳ 明朝"/>
          <w:noProof/>
          <w:sz w:val="21"/>
          <w:szCs w:val="21"/>
        </w:rPr>
        <w:drawing>
          <wp:anchor distT="0" distB="0" distL="114300" distR="114300" simplePos="0" relativeHeight="251721214" behindDoc="1" locked="0" layoutInCell="1" allowOverlap="1" wp14:anchorId="4C3A3B45" wp14:editId="350CB028">
            <wp:simplePos x="0" y="0"/>
            <wp:positionH relativeFrom="column">
              <wp:posOffset>51630</wp:posOffset>
            </wp:positionH>
            <wp:positionV relativeFrom="paragraph">
              <wp:posOffset>121480</wp:posOffset>
            </wp:positionV>
            <wp:extent cx="6078220" cy="1971482"/>
            <wp:effectExtent l="0" t="0" r="0" b="0"/>
            <wp:wrapNone/>
            <wp:docPr id="29" name="図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081541" cy="1972559"/>
                    </a:xfrm>
                    <a:prstGeom prst="rect">
                      <a:avLst/>
                    </a:prstGeom>
                    <a:noFill/>
                    <a:ln>
                      <a:noFill/>
                    </a:ln>
                  </pic:spPr>
                </pic:pic>
              </a:graphicData>
            </a:graphic>
            <wp14:sizeRelH relativeFrom="page">
              <wp14:pctWidth>0</wp14:pctWidth>
            </wp14:sizeRelH>
            <wp14:sizeRelV relativeFrom="page">
              <wp14:pctHeight>0</wp14:pctHeight>
            </wp14:sizeRelV>
          </wp:anchor>
        </w:drawing>
      </w:r>
      <w:r w:rsidR="001C04BF" w:rsidRPr="000E7922">
        <w:rPr>
          <w:noProof/>
        </w:rPr>
        <mc:AlternateContent>
          <mc:Choice Requires="wps">
            <w:drawing>
              <wp:anchor distT="0" distB="0" distL="114300" distR="114300" simplePos="0" relativeHeight="251650048" behindDoc="0" locked="0" layoutInCell="1" allowOverlap="1" wp14:anchorId="4841DE05" wp14:editId="2AF95E6F">
                <wp:simplePos x="0" y="0"/>
                <wp:positionH relativeFrom="column">
                  <wp:posOffset>1401445</wp:posOffset>
                </wp:positionH>
                <wp:positionV relativeFrom="paragraph">
                  <wp:posOffset>18415</wp:posOffset>
                </wp:positionV>
                <wp:extent cx="3907790" cy="289560"/>
                <wp:effectExtent l="0" t="0" r="0" b="0"/>
                <wp:wrapNone/>
                <wp:docPr id="5" name="Text Box 1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7790" cy="289560"/>
                        </a:xfrm>
                        <a:prstGeom prst="rect">
                          <a:avLst/>
                        </a:prstGeom>
                        <a:noFill/>
                        <a:ln>
                          <a:noFill/>
                        </a:ln>
                      </wps:spPr>
                      <wps:txbx>
                        <w:txbxContent>
                          <w:p w14:paraId="29804905" w14:textId="77777777" w:rsidR="002F7809" w:rsidRPr="008210D5" w:rsidRDefault="008210D5" w:rsidP="008210D5">
                            <w:pPr>
                              <w:adjustRightInd w:val="0"/>
                              <w:snapToGrid w:val="0"/>
                              <w:spacing w:line="320" w:lineRule="exact"/>
                              <w:ind w:leftChars="100" w:left="200" w:rightChars="100" w:right="200"/>
                              <w:jc w:val="center"/>
                              <w:rPr>
                                <w:rFonts w:ascii="ＭＳ ゴシック" w:eastAsia="ＭＳ ゴシック" w:hAnsi="ＭＳ ゴシック"/>
                                <w:sz w:val="21"/>
                                <w:szCs w:val="21"/>
                                <w:bdr w:val="single" w:sz="4" w:space="0" w:color="auto"/>
                              </w:rPr>
                            </w:pPr>
                            <w:r>
                              <w:rPr>
                                <w:rFonts w:ascii="ＭＳ ゴシック" w:eastAsia="ＭＳ ゴシック" w:hAnsi="ＭＳ ゴシック" w:hint="eastAsia"/>
                                <w:sz w:val="21"/>
                                <w:szCs w:val="21"/>
                                <w:bdr w:val="single" w:sz="4" w:space="0" w:color="auto"/>
                              </w:rPr>
                              <w:t xml:space="preserve"> </w:t>
                            </w:r>
                            <w:r w:rsidR="002F7809" w:rsidRPr="00AC1D8D">
                              <w:rPr>
                                <w:rFonts w:ascii="ＭＳ ゴシック" w:eastAsia="ＭＳ ゴシック" w:hAnsi="ＭＳ ゴシック" w:hint="eastAsia"/>
                                <w:sz w:val="21"/>
                                <w:szCs w:val="21"/>
                                <w:bdr w:val="single" w:sz="4" w:space="0" w:color="auto"/>
                              </w:rPr>
                              <w:t>府内市町村の歳入の内訳</w:t>
                            </w:r>
                            <w:r>
                              <w:rPr>
                                <w:rFonts w:ascii="ＭＳ ゴシック" w:eastAsia="ＭＳ ゴシック" w:hAnsi="ＭＳ ゴシック"/>
                                <w:sz w:val="21"/>
                                <w:szCs w:val="21"/>
                                <w:bdr w:val="single" w:sz="4" w:space="0" w:color="auto"/>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41DE05" id="Text Box 154" o:spid="_x0000_s1031" type="#_x0000_t202" style="position:absolute;left:0;text-align:left;margin-left:110.35pt;margin-top:1.45pt;width:307.7pt;height:22.8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" filled="f" stroked="f">
                <v:textbox inset="5.85pt,.7pt,5.85pt,.7pt">
                  <w:txbxContent>
                    <w:p w14:paraId="29804905" w14:textId="77777777" w:rsidR="002F7809" w:rsidRPr="008210D5" w:rsidRDefault="008210D5" w:rsidP="008210D5">
                      <w:pPr>
                        <w:adjustRightInd w:val="0"/>
                        <w:snapToGrid w:val="0"/>
                        <w:spacing w:line="320" w:lineRule="exact"/>
                        <w:ind w:leftChars="100" w:left="200" w:rightChars="100" w:right="200"/>
                        <w:jc w:val="center"/>
                        <w:rPr>
                          <w:rFonts w:ascii="ＭＳ ゴシック" w:eastAsia="ＭＳ ゴシック" w:hAnsi="ＭＳ ゴシック"/>
                          <w:sz w:val="21"/>
                          <w:szCs w:val="21"/>
                          <w:bdr w:val="single" w:sz="4" w:space="0" w:color="auto"/>
                        </w:rPr>
                      </w:pPr>
                      <w:r>
                        <w:rPr>
                          <w:rFonts w:ascii="ＭＳ ゴシック" w:eastAsia="ＭＳ ゴシック" w:hAnsi="ＭＳ ゴシック" w:hint="eastAsia"/>
                          <w:sz w:val="21"/>
                          <w:szCs w:val="21"/>
                          <w:bdr w:val="single" w:sz="4" w:space="0" w:color="auto"/>
                        </w:rPr>
                        <w:t xml:space="preserve"> </w:t>
                      </w:r>
                      <w:r w:rsidR="002F7809" w:rsidRPr="00AC1D8D">
                        <w:rPr>
                          <w:rFonts w:ascii="ＭＳ ゴシック" w:eastAsia="ＭＳ ゴシック" w:hAnsi="ＭＳ ゴシック" w:hint="eastAsia"/>
                          <w:sz w:val="21"/>
                          <w:szCs w:val="21"/>
                          <w:bdr w:val="single" w:sz="4" w:space="0" w:color="auto"/>
                        </w:rPr>
                        <w:t>府内市町村の歳入の内訳</w:t>
                      </w:r>
                      <w:r>
                        <w:rPr>
                          <w:rFonts w:ascii="ＭＳ ゴシック" w:eastAsia="ＭＳ ゴシック" w:hAnsi="ＭＳ ゴシック"/>
                          <w:sz w:val="21"/>
                          <w:szCs w:val="21"/>
                          <w:bdr w:val="single" w:sz="4" w:space="0" w:color="auto"/>
                        </w:rPr>
                        <w:t xml:space="preserve"> </w:t>
                      </w:r>
                    </w:p>
                  </w:txbxContent>
                </v:textbox>
              </v:shape>
            </w:pict>
          </mc:Fallback>
        </mc:AlternateContent>
      </w:r>
    </w:p>
    <w:p w14:paraId="33743FDB" w14:textId="3E124484" w:rsidR="00E85806" w:rsidRPr="000E7922" w:rsidRDefault="00E85806" w:rsidP="00E85806">
      <w:pPr>
        <w:adjustRightInd w:val="0"/>
        <w:snapToGrid w:val="0"/>
        <w:ind w:rightChars="100" w:right="200"/>
        <w:rPr>
          <w:rFonts w:ascii="ＭＳ 明朝" w:hAnsi="ＭＳ 明朝"/>
          <w:sz w:val="21"/>
          <w:szCs w:val="21"/>
        </w:rPr>
      </w:pPr>
    </w:p>
    <w:p w14:paraId="7C6D6A42" w14:textId="72BC4DB3" w:rsidR="00E85806" w:rsidRPr="000E7922" w:rsidRDefault="00E85806" w:rsidP="00E85806">
      <w:pPr>
        <w:adjustRightInd w:val="0"/>
        <w:snapToGrid w:val="0"/>
        <w:ind w:rightChars="100" w:right="200"/>
        <w:rPr>
          <w:rFonts w:ascii="ＭＳ 明朝" w:hAnsi="ＭＳ 明朝"/>
          <w:sz w:val="21"/>
          <w:szCs w:val="21"/>
        </w:rPr>
      </w:pPr>
    </w:p>
    <w:p w14:paraId="65335DCE" w14:textId="516B5B23" w:rsidR="00E85806" w:rsidRPr="000E7922" w:rsidRDefault="00E85806" w:rsidP="00E85806">
      <w:pPr>
        <w:adjustRightInd w:val="0"/>
        <w:snapToGrid w:val="0"/>
        <w:ind w:rightChars="100" w:right="200"/>
        <w:rPr>
          <w:rFonts w:ascii="ＭＳ 明朝" w:hAnsi="ＭＳ 明朝"/>
          <w:sz w:val="21"/>
          <w:szCs w:val="21"/>
        </w:rPr>
      </w:pPr>
    </w:p>
    <w:p w14:paraId="3CA02CA6" w14:textId="547F08AB" w:rsidR="00E85806" w:rsidRPr="000E7922" w:rsidRDefault="00E85806" w:rsidP="00E85806">
      <w:pPr>
        <w:adjustRightInd w:val="0"/>
        <w:snapToGrid w:val="0"/>
        <w:ind w:rightChars="100" w:right="200"/>
        <w:rPr>
          <w:rFonts w:ascii="ＭＳ 明朝" w:hAnsi="ＭＳ 明朝"/>
          <w:sz w:val="21"/>
          <w:szCs w:val="21"/>
        </w:rPr>
      </w:pPr>
    </w:p>
    <w:p w14:paraId="3D8AD32B" w14:textId="16D220FD" w:rsidR="00E85806" w:rsidRPr="000E7922" w:rsidRDefault="00E85806" w:rsidP="00E85806">
      <w:pPr>
        <w:adjustRightInd w:val="0"/>
        <w:snapToGrid w:val="0"/>
        <w:ind w:rightChars="100" w:right="200"/>
        <w:rPr>
          <w:rFonts w:ascii="ＭＳ 明朝" w:hAnsi="ＭＳ 明朝"/>
          <w:sz w:val="21"/>
          <w:szCs w:val="21"/>
        </w:rPr>
      </w:pPr>
    </w:p>
    <w:p w14:paraId="0ADB6C9D" w14:textId="4B4D324C" w:rsidR="00E85806" w:rsidRPr="000E7922" w:rsidRDefault="00E85806" w:rsidP="00E85806">
      <w:pPr>
        <w:adjustRightInd w:val="0"/>
        <w:snapToGrid w:val="0"/>
        <w:ind w:rightChars="100" w:right="200"/>
        <w:rPr>
          <w:rFonts w:ascii="ＭＳ 明朝" w:hAnsi="ＭＳ 明朝"/>
          <w:sz w:val="21"/>
          <w:szCs w:val="21"/>
        </w:rPr>
      </w:pPr>
    </w:p>
    <w:p w14:paraId="6F3A24A8" w14:textId="3E05FCF1" w:rsidR="00E85806" w:rsidRPr="000E7922" w:rsidRDefault="00E85806" w:rsidP="00E85806">
      <w:pPr>
        <w:adjustRightInd w:val="0"/>
        <w:snapToGrid w:val="0"/>
        <w:ind w:rightChars="100" w:right="200"/>
        <w:rPr>
          <w:rFonts w:ascii="ＭＳ 明朝" w:hAnsi="ＭＳ 明朝"/>
          <w:sz w:val="21"/>
          <w:szCs w:val="21"/>
        </w:rPr>
      </w:pPr>
    </w:p>
    <w:p w14:paraId="4071E5D2" w14:textId="17D93866" w:rsidR="00E85806" w:rsidRPr="000E7922" w:rsidRDefault="00E85806" w:rsidP="00E85806">
      <w:pPr>
        <w:adjustRightInd w:val="0"/>
        <w:snapToGrid w:val="0"/>
        <w:ind w:rightChars="100" w:right="200"/>
        <w:rPr>
          <w:rFonts w:ascii="ＭＳ 明朝" w:hAnsi="ＭＳ 明朝"/>
          <w:sz w:val="21"/>
          <w:szCs w:val="21"/>
        </w:rPr>
      </w:pPr>
    </w:p>
    <w:p w14:paraId="73463BA1" w14:textId="7D815F9D" w:rsidR="00641782" w:rsidRPr="000E7922" w:rsidRDefault="00641782" w:rsidP="00E85806">
      <w:pPr>
        <w:adjustRightInd w:val="0"/>
        <w:snapToGrid w:val="0"/>
        <w:ind w:rightChars="100" w:right="200"/>
        <w:rPr>
          <w:rFonts w:ascii="ＭＳ 明朝" w:hAnsi="ＭＳ 明朝"/>
          <w:sz w:val="21"/>
          <w:szCs w:val="21"/>
        </w:rPr>
      </w:pPr>
    </w:p>
    <w:p w14:paraId="42D0B22F" w14:textId="62A738D2" w:rsidR="00E85806" w:rsidRPr="000E7922" w:rsidRDefault="00E85806" w:rsidP="00BE77BA">
      <w:pPr>
        <w:adjustRightInd w:val="0"/>
        <w:snapToGrid w:val="0"/>
        <w:ind w:rightChars="100" w:right="200"/>
        <w:rPr>
          <w:rFonts w:ascii="ＭＳ 明朝" w:hAnsi="ＭＳ 明朝"/>
          <w:sz w:val="2"/>
          <w:szCs w:val="21"/>
        </w:rPr>
      </w:pPr>
    </w:p>
    <w:p w14:paraId="1D4BFE8C" w14:textId="1286F6AD" w:rsidR="0073354B" w:rsidRPr="000E7922" w:rsidRDefault="00BA0AED" w:rsidP="0073354B">
      <w:pPr>
        <w:adjustRightInd w:val="0"/>
        <w:snapToGrid w:val="0"/>
        <w:ind w:rightChars="100" w:right="200" w:firstLineChars="100" w:firstLine="210"/>
        <w:rPr>
          <w:rFonts w:ascii="ＭＳ 明朝" w:hAnsi="ＭＳ 明朝"/>
          <w:sz w:val="21"/>
          <w:szCs w:val="21"/>
        </w:rPr>
      </w:pPr>
      <w:r w:rsidRPr="000E7922">
        <w:rPr>
          <w:rFonts w:ascii="ＭＳ 明朝" w:hAnsi="ＭＳ 明朝" w:hint="eastAsia"/>
          <w:sz w:val="21"/>
          <w:szCs w:val="21"/>
        </w:rPr>
        <w:t>歳出</w:t>
      </w:r>
      <w:r w:rsidR="00BC23CE" w:rsidRPr="000E7922">
        <w:rPr>
          <w:rFonts w:ascii="ＭＳ 明朝" w:hAnsi="ＭＳ 明朝" w:hint="eastAsia"/>
          <w:sz w:val="21"/>
          <w:szCs w:val="21"/>
        </w:rPr>
        <w:t>は</w:t>
      </w:r>
      <w:r w:rsidR="00FC5179" w:rsidRPr="000E7922">
        <w:rPr>
          <w:rFonts w:ascii="ＭＳ 明朝" w:hAnsi="ＭＳ 明朝" w:hint="eastAsia"/>
          <w:sz w:val="21"/>
          <w:szCs w:val="21"/>
        </w:rPr>
        <w:t>、</w:t>
      </w:r>
      <w:r w:rsidRPr="000E7922">
        <w:rPr>
          <w:rFonts w:ascii="ＭＳ 明朝" w:hAnsi="ＭＳ 明朝" w:hint="eastAsia"/>
          <w:sz w:val="21"/>
          <w:szCs w:val="21"/>
        </w:rPr>
        <w:t>目的別</w:t>
      </w:r>
      <w:r w:rsidR="00BC23CE" w:rsidRPr="000E7922">
        <w:rPr>
          <w:rFonts w:ascii="ＭＳ 明朝" w:hAnsi="ＭＳ 明朝" w:hint="eastAsia"/>
          <w:sz w:val="21"/>
          <w:szCs w:val="21"/>
        </w:rPr>
        <w:t>では</w:t>
      </w:r>
      <w:r w:rsidRPr="000E7922">
        <w:rPr>
          <w:rFonts w:ascii="ＭＳ 明朝" w:hAnsi="ＭＳ 明朝" w:hint="eastAsia"/>
          <w:sz w:val="21"/>
          <w:szCs w:val="21"/>
        </w:rPr>
        <w:t>民生費が</w:t>
      </w:r>
      <w:r w:rsidR="000266BF" w:rsidRPr="000E7922">
        <w:rPr>
          <w:rFonts w:ascii="ＭＳ 明朝" w:hAnsi="ＭＳ 明朝" w:hint="eastAsia"/>
          <w:sz w:val="21"/>
          <w:szCs w:val="21"/>
        </w:rPr>
        <w:t>最も大きく、</w:t>
      </w:r>
      <w:r w:rsidR="0073354B" w:rsidRPr="000E7922">
        <w:rPr>
          <w:rFonts w:ascii="ＭＳ 明朝" w:hAnsi="ＭＳ 明朝" w:hint="eastAsia"/>
          <w:sz w:val="21"/>
          <w:szCs w:val="21"/>
        </w:rPr>
        <w:t>２</w:t>
      </w:r>
      <w:r w:rsidRPr="000E7922">
        <w:rPr>
          <w:rFonts w:ascii="ＭＳ 明朝" w:hAnsi="ＭＳ 明朝" w:hint="eastAsia"/>
          <w:sz w:val="21"/>
          <w:szCs w:val="21"/>
        </w:rPr>
        <w:t>兆</w:t>
      </w:r>
      <w:r w:rsidR="0073354B" w:rsidRPr="000E7922">
        <w:rPr>
          <w:rFonts w:ascii="ＭＳ 明朝" w:hAnsi="ＭＳ 明朝" w:hint="eastAsia"/>
          <w:sz w:val="21"/>
          <w:szCs w:val="21"/>
        </w:rPr>
        <w:t>3</w:t>
      </w:r>
      <w:r w:rsidR="00C14329" w:rsidRPr="000E7922">
        <w:rPr>
          <w:rFonts w:ascii="ＭＳ 明朝" w:hAnsi="ＭＳ 明朝" w:hint="eastAsia"/>
          <w:sz w:val="21"/>
          <w:szCs w:val="21"/>
        </w:rPr>
        <w:t>,</w:t>
      </w:r>
      <w:r w:rsidR="0073354B" w:rsidRPr="000E7922">
        <w:rPr>
          <w:rFonts w:ascii="ＭＳ 明朝" w:hAnsi="ＭＳ 明朝" w:hint="eastAsia"/>
          <w:sz w:val="21"/>
          <w:szCs w:val="21"/>
        </w:rPr>
        <w:t>94</w:t>
      </w:r>
      <w:r w:rsidR="00004374" w:rsidRPr="000E7922">
        <w:rPr>
          <w:rFonts w:ascii="ＭＳ 明朝" w:hAnsi="ＭＳ 明朝" w:hint="eastAsia"/>
          <w:sz w:val="21"/>
          <w:szCs w:val="21"/>
        </w:rPr>
        <w:t>9</w:t>
      </w:r>
      <w:r w:rsidRPr="000E7922">
        <w:rPr>
          <w:rFonts w:ascii="ＭＳ 明朝" w:hAnsi="ＭＳ 明朝" w:hint="eastAsia"/>
          <w:sz w:val="21"/>
          <w:szCs w:val="21"/>
        </w:rPr>
        <w:t>億円</w:t>
      </w:r>
      <w:r w:rsidR="000129B2" w:rsidRPr="000E7922">
        <w:rPr>
          <w:rFonts w:ascii="ＭＳ 明朝" w:hAnsi="ＭＳ 明朝" w:hint="eastAsia"/>
          <w:sz w:val="21"/>
          <w:szCs w:val="21"/>
        </w:rPr>
        <w:t>(</w:t>
      </w:r>
      <w:r w:rsidRPr="000E7922">
        <w:rPr>
          <w:rFonts w:ascii="ＭＳ 明朝" w:hAnsi="ＭＳ 明朝" w:hint="eastAsia"/>
          <w:sz w:val="21"/>
          <w:szCs w:val="21"/>
        </w:rPr>
        <w:t>前年度比</w:t>
      </w:r>
      <w:r w:rsidR="00A71865" w:rsidRPr="000E7922">
        <w:rPr>
          <w:rFonts w:ascii="ＭＳ 明朝" w:hAnsi="ＭＳ 明朝"/>
          <w:sz w:val="21"/>
          <w:szCs w:val="21"/>
        </w:rPr>
        <w:t>5</w:t>
      </w:r>
      <w:r w:rsidR="00C14329" w:rsidRPr="000E7922">
        <w:rPr>
          <w:rFonts w:ascii="ＭＳ 明朝" w:hAnsi="ＭＳ 明朝" w:hint="eastAsia"/>
          <w:sz w:val="21"/>
          <w:szCs w:val="21"/>
        </w:rPr>
        <w:t>.</w:t>
      </w:r>
      <w:r w:rsidR="0073354B" w:rsidRPr="000E7922">
        <w:rPr>
          <w:rFonts w:ascii="ＭＳ 明朝" w:hAnsi="ＭＳ 明朝" w:hint="eastAsia"/>
          <w:sz w:val="21"/>
          <w:szCs w:val="21"/>
        </w:rPr>
        <w:t>5％</w:t>
      </w:r>
      <w:r w:rsidR="00A71865" w:rsidRPr="000E7922">
        <w:rPr>
          <w:rFonts w:ascii="ＭＳ 明朝" w:hAnsi="ＭＳ 明朝" w:hint="eastAsia"/>
          <w:sz w:val="21"/>
          <w:szCs w:val="21"/>
        </w:rPr>
        <w:t>増</w:t>
      </w:r>
      <w:r w:rsidR="000129B2" w:rsidRPr="000E7922">
        <w:rPr>
          <w:rFonts w:ascii="ＭＳ 明朝" w:hAnsi="ＭＳ 明朝" w:hint="eastAsia"/>
          <w:sz w:val="21"/>
          <w:szCs w:val="21"/>
        </w:rPr>
        <w:t>)</w:t>
      </w:r>
      <w:r w:rsidRPr="000E7922">
        <w:rPr>
          <w:rFonts w:ascii="ＭＳ 明朝" w:hAnsi="ＭＳ 明朝" w:hint="eastAsia"/>
          <w:sz w:val="21"/>
          <w:szCs w:val="21"/>
        </w:rPr>
        <w:t>、</w:t>
      </w:r>
      <w:r w:rsidR="00E948C8" w:rsidRPr="000E7922">
        <w:rPr>
          <w:rFonts w:ascii="ＭＳ 明朝" w:hAnsi="ＭＳ 明朝" w:hint="eastAsia"/>
          <w:sz w:val="21"/>
          <w:szCs w:val="21"/>
        </w:rPr>
        <w:t>構成比</w:t>
      </w:r>
      <w:r w:rsidR="00C935B2" w:rsidRPr="000E7922">
        <w:rPr>
          <w:rFonts w:ascii="ＭＳ 明朝" w:hAnsi="ＭＳ 明朝" w:hint="eastAsia"/>
          <w:sz w:val="21"/>
          <w:szCs w:val="21"/>
        </w:rPr>
        <w:t>4</w:t>
      </w:r>
      <w:r w:rsidR="0073354B" w:rsidRPr="000E7922">
        <w:rPr>
          <w:rFonts w:ascii="ＭＳ 明朝" w:hAnsi="ＭＳ 明朝" w:hint="eastAsia"/>
          <w:sz w:val="21"/>
          <w:szCs w:val="21"/>
        </w:rPr>
        <w:t>8</w:t>
      </w:r>
      <w:r w:rsidR="00E948C8" w:rsidRPr="000E7922">
        <w:rPr>
          <w:rFonts w:ascii="ＭＳ 明朝" w:hAnsi="ＭＳ 明朝" w:hint="eastAsia"/>
          <w:sz w:val="21"/>
          <w:szCs w:val="21"/>
        </w:rPr>
        <w:t>.</w:t>
      </w:r>
      <w:r w:rsidR="0073354B" w:rsidRPr="000E7922">
        <w:rPr>
          <w:rFonts w:ascii="ＭＳ 明朝" w:hAnsi="ＭＳ 明朝" w:hint="eastAsia"/>
          <w:sz w:val="21"/>
          <w:szCs w:val="21"/>
        </w:rPr>
        <w:t>0％</w:t>
      </w:r>
      <w:r w:rsidR="000266BF" w:rsidRPr="000E7922">
        <w:rPr>
          <w:rFonts w:ascii="ＭＳ 明朝" w:hAnsi="ＭＳ 明朝" w:hint="eastAsia"/>
          <w:sz w:val="21"/>
          <w:szCs w:val="21"/>
        </w:rPr>
        <w:t>で</w:t>
      </w:r>
      <w:r w:rsidRPr="000E7922">
        <w:rPr>
          <w:rFonts w:ascii="ＭＳ 明朝" w:hAnsi="ＭＳ 明朝" w:hint="eastAsia"/>
          <w:sz w:val="21"/>
          <w:szCs w:val="21"/>
        </w:rPr>
        <w:t>す。</w:t>
      </w:r>
    </w:p>
    <w:p w14:paraId="093047C7" w14:textId="1EAE1A65" w:rsidR="00F73CBD" w:rsidRPr="000E7922" w:rsidRDefault="00AB1137" w:rsidP="002F40B5">
      <w:pPr>
        <w:rPr>
          <w:rFonts w:ascii="ＭＳ 明朝" w:hAnsi="ＭＳ 明朝"/>
          <w:szCs w:val="21"/>
        </w:rPr>
      </w:pPr>
      <w:r w:rsidRPr="000E7922">
        <w:rPr>
          <w:rFonts w:ascii="ＭＳ 明朝" w:hAnsi="ＭＳ 明朝"/>
          <w:noProof/>
          <w:sz w:val="21"/>
          <w:szCs w:val="21"/>
        </w:rPr>
        <mc:AlternateContent>
          <mc:Choice Requires="wps">
            <w:drawing>
              <wp:anchor distT="0" distB="0" distL="114300" distR="114300" simplePos="0" relativeHeight="251645951" behindDoc="0" locked="0" layoutInCell="1" allowOverlap="1" wp14:anchorId="1BA1C2EB" wp14:editId="6F97AC57">
                <wp:simplePos x="0" y="0"/>
                <wp:positionH relativeFrom="column">
                  <wp:posOffset>1508760</wp:posOffset>
                </wp:positionH>
                <wp:positionV relativeFrom="paragraph">
                  <wp:posOffset>78593</wp:posOffset>
                </wp:positionV>
                <wp:extent cx="3800475" cy="288290"/>
                <wp:effectExtent l="0" t="0" r="0" b="0"/>
                <wp:wrapNone/>
                <wp:docPr id="1" name="Text Box 1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0475" cy="288290"/>
                        </a:xfrm>
                        <a:prstGeom prst="rect">
                          <a:avLst/>
                        </a:prstGeom>
                        <a:noFill/>
                        <a:ln>
                          <a:noFill/>
                        </a:ln>
                      </wps:spPr>
                      <wps:txbx>
                        <w:txbxContent>
                          <w:p w14:paraId="3442FD89" w14:textId="77777777" w:rsidR="002F7809" w:rsidRPr="005A0F0F" w:rsidRDefault="008210D5" w:rsidP="001B4163">
                            <w:pPr>
                              <w:adjustRightInd w:val="0"/>
                              <w:snapToGrid w:val="0"/>
                              <w:spacing w:line="320" w:lineRule="exact"/>
                              <w:ind w:leftChars="100" w:left="200" w:rightChars="100" w:right="200"/>
                              <w:jc w:val="center"/>
                              <w:rPr>
                                <w:rFonts w:ascii="ＭＳ 明朝" w:hAnsi="ＭＳ 明朝"/>
                                <w:szCs w:val="21"/>
                              </w:rPr>
                            </w:pPr>
                            <w:r>
                              <w:rPr>
                                <w:rFonts w:ascii="ＭＳ ゴシック" w:eastAsia="ＭＳ ゴシック" w:hAnsi="ＭＳ ゴシック" w:hint="eastAsia"/>
                                <w:sz w:val="21"/>
                                <w:szCs w:val="21"/>
                                <w:bdr w:val="single" w:sz="4" w:space="0" w:color="auto"/>
                              </w:rPr>
                              <w:t xml:space="preserve"> </w:t>
                            </w:r>
                            <w:r w:rsidR="002F7809" w:rsidRPr="006C6B6C">
                              <w:rPr>
                                <w:rFonts w:ascii="ＭＳ ゴシック" w:eastAsia="ＭＳ ゴシック" w:hAnsi="ＭＳ ゴシック" w:hint="eastAsia"/>
                                <w:sz w:val="21"/>
                                <w:szCs w:val="21"/>
                                <w:bdr w:val="single" w:sz="4" w:space="0" w:color="auto"/>
                              </w:rPr>
                              <w:t>府内市町村の歳出の内訳</w:t>
                            </w:r>
                            <w:r>
                              <w:rPr>
                                <w:rFonts w:ascii="ＭＳ ゴシック" w:eastAsia="ＭＳ ゴシック" w:hAnsi="ＭＳ ゴシック"/>
                                <w:sz w:val="21"/>
                                <w:szCs w:val="21"/>
                                <w:bdr w:val="single" w:sz="4" w:space="0" w:color="auto"/>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A1C2EB" id="Text Box 155" o:spid="_x0000_s1032" type="#_x0000_t202" style="position:absolute;left:0;text-align:left;margin-left:118.8pt;margin-top:6.2pt;width:299.25pt;height:22.7pt;z-index:2516459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" filled="f" stroked="f">
                <v:textbox inset="5.85pt,.7pt,5.85pt,.7pt">
                  <w:txbxContent>
                    <w:p w14:paraId="3442FD89" w14:textId="77777777" w:rsidR="002F7809" w:rsidRPr="005A0F0F" w:rsidRDefault="008210D5" w:rsidP="001B4163">
                      <w:pPr>
                        <w:adjustRightInd w:val="0"/>
                        <w:snapToGrid w:val="0"/>
                        <w:spacing w:line="320" w:lineRule="exact"/>
                        <w:ind w:leftChars="100" w:left="200" w:rightChars="100" w:right="200"/>
                        <w:jc w:val="center"/>
                        <w:rPr>
                          <w:rFonts w:ascii="ＭＳ 明朝" w:hAnsi="ＭＳ 明朝"/>
                          <w:szCs w:val="21"/>
                        </w:rPr>
                      </w:pPr>
                      <w:r>
                        <w:rPr>
                          <w:rFonts w:ascii="ＭＳ ゴシック" w:eastAsia="ＭＳ ゴシック" w:hAnsi="ＭＳ ゴシック" w:hint="eastAsia"/>
                          <w:sz w:val="21"/>
                          <w:szCs w:val="21"/>
                          <w:bdr w:val="single" w:sz="4" w:space="0" w:color="auto"/>
                        </w:rPr>
                        <w:t xml:space="preserve"> </w:t>
                      </w:r>
                      <w:r w:rsidR="002F7809" w:rsidRPr="006C6B6C">
                        <w:rPr>
                          <w:rFonts w:ascii="ＭＳ ゴシック" w:eastAsia="ＭＳ ゴシック" w:hAnsi="ＭＳ ゴシック" w:hint="eastAsia"/>
                          <w:sz w:val="21"/>
                          <w:szCs w:val="21"/>
                          <w:bdr w:val="single" w:sz="4" w:space="0" w:color="auto"/>
                        </w:rPr>
                        <w:t>府内市町村の歳出の内訳</w:t>
                      </w:r>
                      <w:r>
                        <w:rPr>
                          <w:rFonts w:ascii="ＭＳ ゴシック" w:eastAsia="ＭＳ ゴシック" w:hAnsi="ＭＳ ゴシック"/>
                          <w:sz w:val="21"/>
                          <w:szCs w:val="21"/>
                          <w:bdr w:val="single" w:sz="4" w:space="0" w:color="auto"/>
                        </w:rPr>
                        <w:t xml:space="preserve"> </w:t>
                      </w:r>
                    </w:p>
                  </w:txbxContent>
                </v:textbox>
              </v:shape>
            </w:pict>
          </mc:Fallback>
        </mc:AlternateContent>
      </w:r>
      <w:r w:rsidRPr="000E7922">
        <w:rPr>
          <w:rFonts w:ascii="ＭＳ 明朝" w:hAnsi="ＭＳ 明朝"/>
          <w:noProof/>
          <w:szCs w:val="21"/>
        </w:rPr>
        <w:drawing>
          <wp:anchor distT="0" distB="0" distL="114300" distR="114300" simplePos="0" relativeHeight="251722238" behindDoc="1" locked="0" layoutInCell="1" allowOverlap="1" wp14:anchorId="32178450" wp14:editId="18EEEFED">
            <wp:simplePos x="0" y="0"/>
            <wp:positionH relativeFrom="column">
              <wp:posOffset>51435</wp:posOffset>
            </wp:positionH>
            <wp:positionV relativeFrom="paragraph">
              <wp:posOffset>112883</wp:posOffset>
            </wp:positionV>
            <wp:extent cx="6082617" cy="2089150"/>
            <wp:effectExtent l="0" t="0" r="0" b="0"/>
            <wp:wrapNone/>
            <wp:docPr id="30" name="図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082617" cy="2089150"/>
                    </a:xfrm>
                    <a:prstGeom prst="rect">
                      <a:avLst/>
                    </a:prstGeom>
                    <a:noFill/>
                    <a:ln>
                      <a:noFill/>
                    </a:ln>
                  </pic:spPr>
                </pic:pic>
              </a:graphicData>
            </a:graphic>
            <wp14:sizeRelH relativeFrom="page">
              <wp14:pctWidth>0</wp14:pctWidth>
            </wp14:sizeRelH>
            <wp14:sizeRelV relativeFrom="page">
              <wp14:pctHeight>0</wp14:pctHeight>
            </wp14:sizeRelV>
          </wp:anchor>
        </w:drawing>
      </w:r>
      <w:r w:rsidR="008C6D78" w:rsidRPr="000E7922">
        <w:rPr>
          <w:rFonts w:ascii="ＭＳ 明朝" w:hAnsi="ＭＳ 明朝"/>
          <w:noProof/>
          <w:sz w:val="21"/>
          <w:szCs w:val="21"/>
        </w:rPr>
        <mc:AlternateContent>
          <mc:Choice Requires="wps">
            <w:drawing>
              <wp:anchor distT="0" distB="0" distL="114300" distR="114300" simplePos="0" relativeHeight="251660288" behindDoc="0" locked="0" layoutInCell="1" allowOverlap="1" wp14:anchorId="27BF6F7D" wp14:editId="10854639">
                <wp:simplePos x="0" y="0"/>
                <wp:positionH relativeFrom="margin">
                  <wp:posOffset>4415155</wp:posOffset>
                </wp:positionH>
                <wp:positionV relativeFrom="paragraph">
                  <wp:posOffset>2023745</wp:posOffset>
                </wp:positionV>
                <wp:extent cx="2003425" cy="191135"/>
                <wp:effectExtent l="0" t="0" r="0" b="0"/>
                <wp:wrapNone/>
                <wp:docPr id="4" name="Text Box 2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3425" cy="1911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D2EDF4" w14:textId="77777777" w:rsidR="002F7809" w:rsidRPr="00DD5DBE" w:rsidRDefault="002F7809" w:rsidP="00910BCC">
                            <w:pPr>
                              <w:jc w:val="right"/>
                              <w:rPr>
                                <w:rFonts w:ascii="ＭＳ ゴシック" w:eastAsia="ＭＳ ゴシック" w:hAnsi="ＭＳ ゴシック"/>
                                <w:sz w:val="16"/>
                                <w:szCs w:val="16"/>
                              </w:rPr>
                            </w:pPr>
                            <w:r w:rsidRPr="00DD5DBE">
                              <w:rPr>
                                <w:rFonts w:ascii="ＭＳ ゴシック" w:eastAsia="ＭＳ ゴシック" w:hAnsi="ＭＳ ゴシック" w:hint="eastAsia"/>
                                <w:sz w:val="16"/>
                                <w:szCs w:val="16"/>
                              </w:rPr>
                              <w:t>[</w:t>
                            </w:r>
                            <w:r w:rsidR="0054252D">
                              <w:rPr>
                                <w:rFonts w:ascii="ＭＳ ゴシック" w:eastAsia="ＭＳ ゴシック" w:hAnsi="ＭＳ ゴシック" w:hint="eastAsia"/>
                                <w:sz w:val="16"/>
                                <w:szCs w:val="16"/>
                              </w:rPr>
                              <w:t>第15章</w:t>
                            </w:r>
                            <w:r w:rsidRPr="00DD5DBE">
                              <w:rPr>
                                <w:rFonts w:ascii="ＭＳ ゴシック" w:eastAsia="ＭＳ ゴシック" w:hAnsi="ＭＳ ゴシック" w:hint="eastAsia"/>
                                <w:sz w:val="16"/>
                                <w:szCs w:val="16"/>
                              </w:rPr>
                              <w:t>9</w:t>
                            </w:r>
                            <w:r w:rsidR="0054252D">
                              <w:rPr>
                                <w:rFonts w:ascii="ＭＳ ゴシック" w:eastAsia="ＭＳ ゴシック" w:hAnsi="ＭＳ ゴシック" w:hint="eastAsia"/>
                                <w:sz w:val="16"/>
                                <w:szCs w:val="16"/>
                              </w:rPr>
                              <w:t>表より</w:t>
                            </w:r>
                            <w:r w:rsidRPr="00DD5DBE">
                              <w:rPr>
                                <w:rFonts w:ascii="ＭＳ ゴシック" w:eastAsia="ＭＳ ゴシック" w:hAnsi="ＭＳ ゴシック" w:hint="eastAsia"/>
                                <w:sz w:val="16"/>
                                <w:szCs w:val="16"/>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BF6F7D" id="Text Box 205" o:spid="_x0000_s1033" type="#_x0000_t202" style="position:absolute;left:0;text-align:left;margin-left:347.65pt;margin-top:159.35pt;width:157.75pt;height:15.0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" stroked="f">
                <v:textbox inset="5.85pt,.7pt,5.85pt,.7pt">
                  <w:txbxContent>
                    <w:p w14:paraId="28D2EDF4" w14:textId="77777777" w:rsidR="002F7809" w:rsidRPr="00DD5DBE" w:rsidRDefault="002F7809" w:rsidP="00910BCC">
                      <w:pPr>
                        <w:jc w:val="right"/>
                        <w:rPr>
                          <w:rFonts w:ascii="ＭＳ ゴシック" w:eastAsia="ＭＳ ゴシック" w:hAnsi="ＭＳ ゴシック"/>
                          <w:sz w:val="16"/>
                          <w:szCs w:val="16"/>
                        </w:rPr>
                      </w:pPr>
                      <w:r w:rsidRPr="00DD5DBE">
                        <w:rPr>
                          <w:rFonts w:ascii="ＭＳ ゴシック" w:eastAsia="ＭＳ ゴシック" w:hAnsi="ＭＳ ゴシック" w:hint="eastAsia"/>
                          <w:sz w:val="16"/>
                          <w:szCs w:val="16"/>
                        </w:rPr>
                        <w:t>[</w:t>
                      </w:r>
                      <w:r w:rsidR="0054252D">
                        <w:rPr>
                          <w:rFonts w:ascii="ＭＳ ゴシック" w:eastAsia="ＭＳ ゴシック" w:hAnsi="ＭＳ ゴシック" w:hint="eastAsia"/>
                          <w:sz w:val="16"/>
                          <w:szCs w:val="16"/>
                        </w:rPr>
                        <w:t>第15章</w:t>
                      </w:r>
                      <w:r w:rsidRPr="00DD5DBE">
                        <w:rPr>
                          <w:rFonts w:ascii="ＭＳ ゴシック" w:eastAsia="ＭＳ ゴシック" w:hAnsi="ＭＳ ゴシック" w:hint="eastAsia"/>
                          <w:sz w:val="16"/>
                          <w:szCs w:val="16"/>
                        </w:rPr>
                        <w:t>9</w:t>
                      </w:r>
                      <w:r w:rsidR="0054252D">
                        <w:rPr>
                          <w:rFonts w:ascii="ＭＳ ゴシック" w:eastAsia="ＭＳ ゴシック" w:hAnsi="ＭＳ ゴシック" w:hint="eastAsia"/>
                          <w:sz w:val="16"/>
                          <w:szCs w:val="16"/>
                        </w:rPr>
                        <w:t>表より</w:t>
                      </w:r>
                      <w:r w:rsidRPr="00DD5DBE">
                        <w:rPr>
                          <w:rFonts w:ascii="ＭＳ ゴシック" w:eastAsia="ＭＳ ゴシック" w:hAnsi="ＭＳ ゴシック" w:hint="eastAsia"/>
                          <w:sz w:val="16"/>
                          <w:szCs w:val="16"/>
                        </w:rPr>
                        <w:t>]</w:t>
                      </w:r>
                    </w:p>
                  </w:txbxContent>
                </v:textbox>
                <w10:wrap anchorx="margin"/>
              </v:shape>
            </w:pict>
          </mc:Fallback>
        </mc:AlternateContent>
      </w:r>
      <w:r w:rsidR="00551100" w:rsidRPr="000E7922">
        <w:rPr>
          <w:rFonts w:ascii="ＭＳ 明朝" w:hAnsi="ＭＳ 明朝"/>
          <w:noProof/>
          <w:sz w:val="21"/>
          <w:szCs w:val="21"/>
        </w:rPr>
        <mc:AlternateContent>
          <mc:Choice Requires="wps">
            <w:drawing>
              <wp:anchor distT="0" distB="0" distL="114300" distR="114300" simplePos="0" relativeHeight="251661312" behindDoc="0" locked="0" layoutInCell="1" allowOverlap="1" wp14:anchorId="7624D823" wp14:editId="18375FC6">
                <wp:simplePos x="0" y="0"/>
                <wp:positionH relativeFrom="margin">
                  <wp:posOffset>0</wp:posOffset>
                </wp:positionH>
                <wp:positionV relativeFrom="paragraph">
                  <wp:posOffset>1884680</wp:posOffset>
                </wp:positionV>
                <wp:extent cx="6347460" cy="190500"/>
                <wp:effectExtent l="0" t="0" r="0" b="0"/>
                <wp:wrapNone/>
                <wp:docPr id="2" name="Text Box 4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746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1F887F" w14:textId="11C5A45B" w:rsidR="009743C0" w:rsidRPr="009F2710" w:rsidRDefault="009743C0" w:rsidP="00361179">
                            <w:pPr>
                              <w:adjustRightInd w:val="0"/>
                              <w:snapToGrid w:val="0"/>
                              <w:ind w:rightChars="100" w:right="200" w:firstLineChars="200" w:firstLine="320"/>
                              <w:rPr>
                                <w:rFonts w:ascii="ＭＳ ゴシック" w:eastAsia="ＭＳ ゴシック" w:hAnsi="ＭＳ ゴシック"/>
                                <w:sz w:val="16"/>
                                <w:szCs w:val="16"/>
                              </w:rPr>
                            </w:pPr>
                            <w:r w:rsidRPr="009F2710">
                              <w:rPr>
                                <w:rFonts w:ascii="ＭＳ ゴシック" w:eastAsia="ＭＳ ゴシック" w:hAnsi="ＭＳ ゴシック" w:hint="eastAsia"/>
                                <w:sz w:val="16"/>
                                <w:szCs w:val="16"/>
                              </w:rPr>
                              <w:t>※</w:t>
                            </w:r>
                            <w:r w:rsidR="00B728FF">
                              <w:rPr>
                                <w:rFonts w:ascii="ＭＳ ゴシック" w:eastAsia="ＭＳ ゴシック" w:hAnsi="ＭＳ ゴシック" w:hint="eastAsia"/>
                                <w:sz w:val="16"/>
                                <w:szCs w:val="16"/>
                              </w:rPr>
                              <w:t>普通会計：</w:t>
                            </w:r>
                            <w:r w:rsidRPr="009F2710">
                              <w:rPr>
                                <w:rFonts w:ascii="ＭＳ ゴシック" w:eastAsia="ＭＳ ゴシック" w:hAnsi="ＭＳ ゴシック" w:hint="eastAsia"/>
                                <w:sz w:val="16"/>
                                <w:szCs w:val="16"/>
                              </w:rPr>
                              <w:t>共通の基準による統計上の会計区分を設定して地方公共団体間の財政比較が可能となるように</w:t>
                            </w:r>
                            <w:r w:rsidR="00EC34A2">
                              <w:rPr>
                                <w:rFonts w:ascii="ＭＳ ゴシック" w:eastAsia="ＭＳ ゴシック" w:hAnsi="ＭＳ ゴシック" w:hint="eastAsia"/>
                                <w:sz w:val="16"/>
                                <w:szCs w:val="16"/>
                              </w:rPr>
                              <w:t>した</w:t>
                            </w:r>
                            <w:r w:rsidRPr="009F2710">
                              <w:rPr>
                                <w:rFonts w:ascii="ＭＳ ゴシック" w:eastAsia="ＭＳ ゴシック" w:hAnsi="ＭＳ ゴシック" w:hint="eastAsia"/>
                                <w:sz w:val="16"/>
                                <w:szCs w:val="16"/>
                              </w:rPr>
                              <w:t>もの</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24D823" id="Text Box 430" o:spid="_x0000_s1034" type="#_x0000_t202" style="position:absolute;left:0;text-align:left;margin-left:0;margin-top:148.4pt;width:499.8pt;height:1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" filled="f" stroked="f">
                <v:textbox inset="5.85pt,.7pt,5.85pt,.7pt">
                  <w:txbxContent>
                    <w:p w14:paraId="671F887F" w14:textId="11C5A45B" w:rsidR="009743C0" w:rsidRPr="009F2710" w:rsidRDefault="009743C0" w:rsidP="00361179">
                      <w:pPr>
                        <w:adjustRightInd w:val="0"/>
                        <w:snapToGrid w:val="0"/>
                        <w:ind w:rightChars="100" w:right="200" w:firstLineChars="200" w:firstLine="320"/>
                        <w:rPr>
                          <w:rFonts w:ascii="ＭＳ ゴシック" w:eastAsia="ＭＳ ゴシック" w:hAnsi="ＭＳ ゴシック"/>
                          <w:sz w:val="16"/>
                          <w:szCs w:val="16"/>
                        </w:rPr>
                      </w:pPr>
                      <w:r w:rsidRPr="009F2710">
                        <w:rPr>
                          <w:rFonts w:ascii="ＭＳ ゴシック" w:eastAsia="ＭＳ ゴシック" w:hAnsi="ＭＳ ゴシック" w:hint="eastAsia"/>
                          <w:sz w:val="16"/>
                          <w:szCs w:val="16"/>
                        </w:rPr>
                        <w:t>※</w:t>
                      </w:r>
                      <w:r w:rsidR="00B728FF">
                        <w:rPr>
                          <w:rFonts w:ascii="ＭＳ ゴシック" w:eastAsia="ＭＳ ゴシック" w:hAnsi="ＭＳ ゴシック" w:hint="eastAsia"/>
                          <w:sz w:val="16"/>
                          <w:szCs w:val="16"/>
                        </w:rPr>
                        <w:t>普通会計：</w:t>
                      </w:r>
                      <w:r w:rsidRPr="009F2710">
                        <w:rPr>
                          <w:rFonts w:ascii="ＭＳ ゴシック" w:eastAsia="ＭＳ ゴシック" w:hAnsi="ＭＳ ゴシック" w:hint="eastAsia"/>
                          <w:sz w:val="16"/>
                          <w:szCs w:val="16"/>
                        </w:rPr>
                        <w:t>共通の基準による統計上の会計区分を設定して地方公共団体間の財政比較が可能となるように</w:t>
                      </w:r>
                      <w:r w:rsidR="00EC34A2">
                        <w:rPr>
                          <w:rFonts w:ascii="ＭＳ ゴシック" w:eastAsia="ＭＳ ゴシック" w:hAnsi="ＭＳ ゴシック" w:hint="eastAsia"/>
                          <w:sz w:val="16"/>
                          <w:szCs w:val="16"/>
                        </w:rPr>
                        <w:t>した</w:t>
                      </w:r>
                      <w:r w:rsidRPr="009F2710">
                        <w:rPr>
                          <w:rFonts w:ascii="ＭＳ ゴシック" w:eastAsia="ＭＳ ゴシック" w:hAnsi="ＭＳ ゴシック" w:hint="eastAsia"/>
                          <w:sz w:val="16"/>
                          <w:szCs w:val="16"/>
                        </w:rPr>
                        <w:t>もの</w:t>
                      </w:r>
                    </w:p>
                  </w:txbxContent>
                </v:textbox>
                <w10:wrap anchorx="margin"/>
              </v:shape>
            </w:pict>
          </mc:Fallback>
        </mc:AlternateContent>
      </w:r>
    </w:p>
    <w:sectPr w:rsidR="00F73CBD" w:rsidRPr="000E7922" w:rsidSect="00840ACB">
      <w:headerReference w:type="even" r:id="rId13"/>
      <w:headerReference w:type="default" r:id="rId14"/>
      <w:type w:val="continuous"/>
      <w:pgSz w:w="11906" w:h="16838" w:code="9"/>
      <w:pgMar w:top="1134" w:right="851" w:bottom="851" w:left="851" w:header="567" w:footer="0" w:gutter="0"/>
      <w:cols w:space="425"/>
      <w:docGrid w:linePitch="5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468177" w14:textId="77777777" w:rsidR="00C21AEC" w:rsidRDefault="00C21AEC" w:rsidP="009F1FCC">
      <w:r>
        <w:separator/>
      </w:r>
    </w:p>
  </w:endnote>
  <w:endnote w:type="continuationSeparator" w:id="0">
    <w:p w14:paraId="1382BA56" w14:textId="77777777" w:rsidR="00C21AEC" w:rsidRDefault="00C21AEC" w:rsidP="009F1F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84ACB9" w14:textId="77777777" w:rsidR="00C21AEC" w:rsidRDefault="00C21AEC" w:rsidP="009F1FCC">
      <w:r>
        <w:separator/>
      </w:r>
    </w:p>
  </w:footnote>
  <w:footnote w:type="continuationSeparator" w:id="0">
    <w:p w14:paraId="22034934" w14:textId="77777777" w:rsidR="00C21AEC" w:rsidRDefault="00C21AEC" w:rsidP="009F1F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1BEFE" w14:textId="143808E4" w:rsidR="002F7809" w:rsidRPr="005A15AF" w:rsidRDefault="002F7809" w:rsidP="00B511B0">
    <w:pPr>
      <w:wordWrap w:val="0"/>
      <w:ind w:right="-2" w:firstLineChars="3500" w:firstLine="5600"/>
      <w:jc w:val="right"/>
      <w:rPr>
        <w:rFonts w:ascii="ＭＳ ゴシック" w:eastAsia="ＭＳ ゴシック"/>
        <w:sz w:val="16"/>
      </w:rPr>
    </w:pPr>
    <w:r w:rsidRPr="003409BC">
      <w:rPr>
        <w:rFonts w:ascii="ＭＳ ゴシック" w:eastAsia="ＭＳ ゴシック" w:hint="eastAsia"/>
        <w:sz w:val="16"/>
      </w:rPr>
      <w:t>第</w:t>
    </w:r>
    <w:r>
      <w:rPr>
        <w:rFonts w:ascii="ＭＳ ゴシック" w:eastAsia="ＭＳ ゴシック" w:hint="eastAsia"/>
        <w:sz w:val="16"/>
      </w:rPr>
      <w:t>１５</w:t>
    </w:r>
    <w:r w:rsidRPr="003409BC">
      <w:rPr>
        <w:rFonts w:ascii="ＭＳ ゴシック" w:eastAsia="ＭＳ ゴシック" w:hint="eastAsia"/>
        <w:sz w:val="16"/>
      </w:rPr>
      <w:t>章</w:t>
    </w:r>
    <w:r>
      <w:rPr>
        <w:rFonts w:ascii="ＭＳ ゴシック" w:eastAsia="ＭＳ ゴシック" w:hint="eastAsia"/>
        <w:sz w:val="16"/>
      </w:rPr>
      <w:t xml:space="preserve">  財    政</w:t>
    </w:r>
    <w:r w:rsidR="00C73F58">
      <w:rPr>
        <w:rFonts w:ascii="ＭＳ ゴシック" w:eastAsia="ＭＳ ゴシック" w:hint="eastAsia"/>
        <w:sz w:val="16"/>
      </w:rPr>
      <w:t xml:space="preserve">      3</w:t>
    </w:r>
    <w:r w:rsidR="001A0E90">
      <w:rPr>
        <w:rFonts w:ascii="ＭＳ ゴシック" w:eastAsia="ＭＳ ゴシック"/>
        <w:sz w:val="16"/>
      </w:rPr>
      <w:t>33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30E92" w14:textId="23A998F7" w:rsidR="002F7809" w:rsidRPr="005A15AF" w:rsidRDefault="002F7809" w:rsidP="005A15AF">
    <w:pPr>
      <w:rPr>
        <w:rFonts w:ascii="ＭＳ ゴシック" w:eastAsia="ＭＳ ゴシック"/>
        <w:sz w:val="16"/>
      </w:rPr>
    </w:pPr>
    <w:r>
      <w:rPr>
        <w:rFonts w:ascii="ＭＳ ゴシック" w:eastAsia="ＭＳ ゴシック" w:hint="eastAsia"/>
        <w:sz w:val="16"/>
      </w:rPr>
      <w:t>3</w:t>
    </w:r>
    <w:r w:rsidR="001A0E90">
      <w:rPr>
        <w:rFonts w:ascii="ＭＳ ゴシック" w:eastAsia="ＭＳ ゴシック"/>
        <w:sz w:val="16"/>
      </w:rPr>
      <w:t>32</w:t>
    </w:r>
    <w:r>
      <w:rPr>
        <w:rFonts w:ascii="ＭＳ ゴシック" w:eastAsia="ＭＳ ゴシック" w:hint="eastAsia"/>
        <w:sz w:val="16"/>
      </w:rPr>
      <w:t xml:space="preserve">      </w:t>
    </w:r>
    <w:r w:rsidRPr="003409BC">
      <w:rPr>
        <w:rFonts w:ascii="ＭＳ ゴシック" w:eastAsia="ＭＳ ゴシック" w:hint="eastAsia"/>
        <w:sz w:val="16"/>
      </w:rPr>
      <w:t>第</w:t>
    </w:r>
    <w:r>
      <w:rPr>
        <w:rFonts w:ascii="ＭＳ ゴシック" w:eastAsia="ＭＳ ゴシック" w:hint="eastAsia"/>
        <w:sz w:val="16"/>
      </w:rPr>
      <w:t>１５</w:t>
    </w:r>
    <w:r w:rsidRPr="003409BC">
      <w:rPr>
        <w:rFonts w:ascii="ＭＳ ゴシック" w:eastAsia="ＭＳ ゴシック" w:hint="eastAsia"/>
        <w:sz w:val="16"/>
      </w:rPr>
      <w:t>章</w:t>
    </w:r>
    <w:r>
      <w:rPr>
        <w:rFonts w:ascii="ＭＳ ゴシック" w:eastAsia="ＭＳ ゴシック" w:hint="eastAsia"/>
        <w:sz w:val="16"/>
      </w:rPr>
      <w:t xml:space="preserve">  財    政</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FA696C"/>
    <w:multiLevelType w:val="hybridMultilevel"/>
    <w:tmpl w:val="6D2EDF18"/>
    <w:lvl w:ilvl="0" w:tplc="79FA0B7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97B0D4F"/>
    <w:multiLevelType w:val="hybridMultilevel"/>
    <w:tmpl w:val="972E2D42"/>
    <w:lvl w:ilvl="0" w:tplc="AE568A1C">
      <w:numFmt w:val="bullet"/>
      <w:lvlText w:val="※"/>
      <w:lvlJc w:val="left"/>
      <w:pPr>
        <w:ind w:left="770" w:hanging="360"/>
      </w:pPr>
      <w:rPr>
        <w:rFonts w:ascii="ＭＳ 明朝" w:eastAsia="ＭＳ 明朝" w:hAnsi="ＭＳ 明朝" w:cs="Times New Roman" w:hint="eastAsia"/>
        <w:color w:val="000000"/>
      </w:rPr>
    </w:lvl>
    <w:lvl w:ilvl="1" w:tplc="0409000B" w:tentative="1">
      <w:start w:val="1"/>
      <w:numFmt w:val="bullet"/>
      <w:lvlText w:val=""/>
      <w:lvlJc w:val="left"/>
      <w:pPr>
        <w:ind w:left="1250" w:hanging="420"/>
      </w:pPr>
      <w:rPr>
        <w:rFonts w:ascii="Wingdings" w:hAnsi="Wingdings" w:hint="default"/>
      </w:rPr>
    </w:lvl>
    <w:lvl w:ilvl="2" w:tplc="0409000D" w:tentative="1">
      <w:start w:val="1"/>
      <w:numFmt w:val="bullet"/>
      <w:lvlText w:val=""/>
      <w:lvlJc w:val="left"/>
      <w:pPr>
        <w:ind w:left="1670" w:hanging="420"/>
      </w:pPr>
      <w:rPr>
        <w:rFonts w:ascii="Wingdings" w:hAnsi="Wingdings" w:hint="default"/>
      </w:rPr>
    </w:lvl>
    <w:lvl w:ilvl="3" w:tplc="04090001" w:tentative="1">
      <w:start w:val="1"/>
      <w:numFmt w:val="bullet"/>
      <w:lvlText w:val=""/>
      <w:lvlJc w:val="left"/>
      <w:pPr>
        <w:ind w:left="2090" w:hanging="420"/>
      </w:pPr>
      <w:rPr>
        <w:rFonts w:ascii="Wingdings" w:hAnsi="Wingdings" w:hint="default"/>
      </w:rPr>
    </w:lvl>
    <w:lvl w:ilvl="4" w:tplc="0409000B" w:tentative="1">
      <w:start w:val="1"/>
      <w:numFmt w:val="bullet"/>
      <w:lvlText w:val=""/>
      <w:lvlJc w:val="left"/>
      <w:pPr>
        <w:ind w:left="2510" w:hanging="420"/>
      </w:pPr>
      <w:rPr>
        <w:rFonts w:ascii="Wingdings" w:hAnsi="Wingdings" w:hint="default"/>
      </w:rPr>
    </w:lvl>
    <w:lvl w:ilvl="5" w:tplc="0409000D" w:tentative="1">
      <w:start w:val="1"/>
      <w:numFmt w:val="bullet"/>
      <w:lvlText w:val=""/>
      <w:lvlJc w:val="left"/>
      <w:pPr>
        <w:ind w:left="2930" w:hanging="420"/>
      </w:pPr>
      <w:rPr>
        <w:rFonts w:ascii="Wingdings" w:hAnsi="Wingdings" w:hint="default"/>
      </w:rPr>
    </w:lvl>
    <w:lvl w:ilvl="6" w:tplc="04090001" w:tentative="1">
      <w:start w:val="1"/>
      <w:numFmt w:val="bullet"/>
      <w:lvlText w:val=""/>
      <w:lvlJc w:val="left"/>
      <w:pPr>
        <w:ind w:left="3350" w:hanging="420"/>
      </w:pPr>
      <w:rPr>
        <w:rFonts w:ascii="Wingdings" w:hAnsi="Wingdings" w:hint="default"/>
      </w:rPr>
    </w:lvl>
    <w:lvl w:ilvl="7" w:tplc="0409000B" w:tentative="1">
      <w:start w:val="1"/>
      <w:numFmt w:val="bullet"/>
      <w:lvlText w:val=""/>
      <w:lvlJc w:val="left"/>
      <w:pPr>
        <w:ind w:left="3770" w:hanging="420"/>
      </w:pPr>
      <w:rPr>
        <w:rFonts w:ascii="Wingdings" w:hAnsi="Wingdings" w:hint="default"/>
      </w:rPr>
    </w:lvl>
    <w:lvl w:ilvl="8" w:tplc="0409000D" w:tentative="1">
      <w:start w:val="1"/>
      <w:numFmt w:val="bullet"/>
      <w:lvlText w:val=""/>
      <w:lvlJc w:val="left"/>
      <w:pPr>
        <w:ind w:left="4190" w:hanging="420"/>
      </w:pPr>
      <w:rPr>
        <w:rFonts w:ascii="Wingdings" w:hAnsi="Wingdings" w:hint="default"/>
      </w:rPr>
    </w:lvl>
  </w:abstractNum>
  <w:abstractNum w:abstractNumId="2" w15:restartNumberingAfterBreak="0">
    <w:nsid w:val="4EE3133A"/>
    <w:multiLevelType w:val="hybridMultilevel"/>
    <w:tmpl w:val="31C84A38"/>
    <w:lvl w:ilvl="0" w:tplc="AFECA26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8981236"/>
    <w:multiLevelType w:val="hybridMultilevel"/>
    <w:tmpl w:val="9B1E3D56"/>
    <w:lvl w:ilvl="0" w:tplc="ACE8DCBC">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evenAndOddHeaders/>
  <w:drawingGridHorizontalSpacing w:val="100"/>
  <w:drawingGridVerticalSpacing w:val="291"/>
  <w:displayHorizontalDrawingGridEvery w:val="0"/>
  <w:displayVerticalDrawingGridEvery w:val="2"/>
  <w:characterSpacingControl w:val="compressPunctuation"/>
  <w:hdrShapeDefaults>
    <o:shapedefaults v:ext="edit" spidmax="105473" fillcolor="white" stroke="f">
      <v:fill color="white"/>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E74"/>
    <w:rsid w:val="00002584"/>
    <w:rsid w:val="00002F20"/>
    <w:rsid w:val="00004374"/>
    <w:rsid w:val="00011EE2"/>
    <w:rsid w:val="000125CF"/>
    <w:rsid w:val="000129B2"/>
    <w:rsid w:val="00013342"/>
    <w:rsid w:val="00013ADA"/>
    <w:rsid w:val="000174CA"/>
    <w:rsid w:val="00021E53"/>
    <w:rsid w:val="00023C7F"/>
    <w:rsid w:val="000248B1"/>
    <w:rsid w:val="000266BF"/>
    <w:rsid w:val="00026BCC"/>
    <w:rsid w:val="00027A13"/>
    <w:rsid w:val="00030DBA"/>
    <w:rsid w:val="00030E7E"/>
    <w:rsid w:val="00031729"/>
    <w:rsid w:val="00032AF5"/>
    <w:rsid w:val="00035EC3"/>
    <w:rsid w:val="00036D2D"/>
    <w:rsid w:val="00047B2C"/>
    <w:rsid w:val="000504A4"/>
    <w:rsid w:val="00051494"/>
    <w:rsid w:val="00053981"/>
    <w:rsid w:val="000566B4"/>
    <w:rsid w:val="00056713"/>
    <w:rsid w:val="00056B28"/>
    <w:rsid w:val="00060C60"/>
    <w:rsid w:val="000701E7"/>
    <w:rsid w:val="000731C6"/>
    <w:rsid w:val="000740E7"/>
    <w:rsid w:val="00085064"/>
    <w:rsid w:val="000858CC"/>
    <w:rsid w:val="00086371"/>
    <w:rsid w:val="000919A9"/>
    <w:rsid w:val="000934AE"/>
    <w:rsid w:val="00093F47"/>
    <w:rsid w:val="000956BF"/>
    <w:rsid w:val="000969D9"/>
    <w:rsid w:val="00097811"/>
    <w:rsid w:val="000A07B3"/>
    <w:rsid w:val="000A0B63"/>
    <w:rsid w:val="000A2EA2"/>
    <w:rsid w:val="000B00FB"/>
    <w:rsid w:val="000B1843"/>
    <w:rsid w:val="000B4802"/>
    <w:rsid w:val="000C6594"/>
    <w:rsid w:val="000D23AD"/>
    <w:rsid w:val="000D2A8C"/>
    <w:rsid w:val="000D35A4"/>
    <w:rsid w:val="000D6D12"/>
    <w:rsid w:val="000E0EA1"/>
    <w:rsid w:val="000E139F"/>
    <w:rsid w:val="000E7922"/>
    <w:rsid w:val="000F6897"/>
    <w:rsid w:val="00100B14"/>
    <w:rsid w:val="00101110"/>
    <w:rsid w:val="001023B8"/>
    <w:rsid w:val="00105606"/>
    <w:rsid w:val="00113181"/>
    <w:rsid w:val="0011323A"/>
    <w:rsid w:val="00117C0A"/>
    <w:rsid w:val="00120DBA"/>
    <w:rsid w:val="00124710"/>
    <w:rsid w:val="00127275"/>
    <w:rsid w:val="001316F3"/>
    <w:rsid w:val="0013513A"/>
    <w:rsid w:val="00142B01"/>
    <w:rsid w:val="00145747"/>
    <w:rsid w:val="0015218E"/>
    <w:rsid w:val="00152CCD"/>
    <w:rsid w:val="001601EA"/>
    <w:rsid w:val="00163427"/>
    <w:rsid w:val="00165FCE"/>
    <w:rsid w:val="00170A0D"/>
    <w:rsid w:val="00172A04"/>
    <w:rsid w:val="001747EB"/>
    <w:rsid w:val="00174E1A"/>
    <w:rsid w:val="00176158"/>
    <w:rsid w:val="00181132"/>
    <w:rsid w:val="00181845"/>
    <w:rsid w:val="00181D4C"/>
    <w:rsid w:val="00186709"/>
    <w:rsid w:val="0018788F"/>
    <w:rsid w:val="001911E6"/>
    <w:rsid w:val="0019197C"/>
    <w:rsid w:val="00196B03"/>
    <w:rsid w:val="00197F57"/>
    <w:rsid w:val="001A0E90"/>
    <w:rsid w:val="001A18DA"/>
    <w:rsid w:val="001A4006"/>
    <w:rsid w:val="001A493B"/>
    <w:rsid w:val="001A4F1B"/>
    <w:rsid w:val="001A6E5F"/>
    <w:rsid w:val="001B11AA"/>
    <w:rsid w:val="001B2B94"/>
    <w:rsid w:val="001B4163"/>
    <w:rsid w:val="001B6478"/>
    <w:rsid w:val="001B6BBB"/>
    <w:rsid w:val="001C04BF"/>
    <w:rsid w:val="001C41B2"/>
    <w:rsid w:val="001D1D36"/>
    <w:rsid w:val="001D3749"/>
    <w:rsid w:val="001D4943"/>
    <w:rsid w:val="001E17FA"/>
    <w:rsid w:val="001E3156"/>
    <w:rsid w:val="001E39CC"/>
    <w:rsid w:val="001E4F00"/>
    <w:rsid w:val="001E71BA"/>
    <w:rsid w:val="0020375E"/>
    <w:rsid w:val="002037A0"/>
    <w:rsid w:val="00206ABF"/>
    <w:rsid w:val="002140F1"/>
    <w:rsid w:val="00215DD8"/>
    <w:rsid w:val="00217B9D"/>
    <w:rsid w:val="0022109A"/>
    <w:rsid w:val="0022398E"/>
    <w:rsid w:val="0022450B"/>
    <w:rsid w:val="002263D8"/>
    <w:rsid w:val="00227D4E"/>
    <w:rsid w:val="0023545D"/>
    <w:rsid w:val="002431EC"/>
    <w:rsid w:val="002478E1"/>
    <w:rsid w:val="00254DCC"/>
    <w:rsid w:val="00257DFD"/>
    <w:rsid w:val="00260E94"/>
    <w:rsid w:val="00261B7B"/>
    <w:rsid w:val="00263D9F"/>
    <w:rsid w:val="00264657"/>
    <w:rsid w:val="00265AA3"/>
    <w:rsid w:val="0027058D"/>
    <w:rsid w:val="00270F66"/>
    <w:rsid w:val="00272F3A"/>
    <w:rsid w:val="00276BEE"/>
    <w:rsid w:val="00277F3C"/>
    <w:rsid w:val="0028076F"/>
    <w:rsid w:val="00285E6E"/>
    <w:rsid w:val="002865A6"/>
    <w:rsid w:val="00295FD5"/>
    <w:rsid w:val="002970A9"/>
    <w:rsid w:val="00297E2F"/>
    <w:rsid w:val="002A078C"/>
    <w:rsid w:val="002A5194"/>
    <w:rsid w:val="002A5BD8"/>
    <w:rsid w:val="002A71CD"/>
    <w:rsid w:val="002B4585"/>
    <w:rsid w:val="002B4799"/>
    <w:rsid w:val="002B4B75"/>
    <w:rsid w:val="002B5B2D"/>
    <w:rsid w:val="002B75CD"/>
    <w:rsid w:val="002C2F6F"/>
    <w:rsid w:val="002C4B41"/>
    <w:rsid w:val="002C6756"/>
    <w:rsid w:val="002D0D36"/>
    <w:rsid w:val="002D2B01"/>
    <w:rsid w:val="002D4934"/>
    <w:rsid w:val="002D530C"/>
    <w:rsid w:val="002D5981"/>
    <w:rsid w:val="002E0857"/>
    <w:rsid w:val="002E2E1D"/>
    <w:rsid w:val="002E4486"/>
    <w:rsid w:val="002E5801"/>
    <w:rsid w:val="002F2AB0"/>
    <w:rsid w:val="002F40B5"/>
    <w:rsid w:val="002F47B4"/>
    <w:rsid w:val="002F55F7"/>
    <w:rsid w:val="002F663C"/>
    <w:rsid w:val="002F7809"/>
    <w:rsid w:val="00300676"/>
    <w:rsid w:val="003021B3"/>
    <w:rsid w:val="00316D5C"/>
    <w:rsid w:val="003173E8"/>
    <w:rsid w:val="00325578"/>
    <w:rsid w:val="00325EB7"/>
    <w:rsid w:val="003302DF"/>
    <w:rsid w:val="00335B0D"/>
    <w:rsid w:val="00336AC6"/>
    <w:rsid w:val="00336B82"/>
    <w:rsid w:val="00340644"/>
    <w:rsid w:val="003409BC"/>
    <w:rsid w:val="00340AD7"/>
    <w:rsid w:val="00344A95"/>
    <w:rsid w:val="00346687"/>
    <w:rsid w:val="00346A24"/>
    <w:rsid w:val="00354470"/>
    <w:rsid w:val="00354CD4"/>
    <w:rsid w:val="00355AC8"/>
    <w:rsid w:val="00355CCF"/>
    <w:rsid w:val="003563CC"/>
    <w:rsid w:val="003573AD"/>
    <w:rsid w:val="00361179"/>
    <w:rsid w:val="003654C0"/>
    <w:rsid w:val="00371006"/>
    <w:rsid w:val="003816C4"/>
    <w:rsid w:val="00382070"/>
    <w:rsid w:val="0038322B"/>
    <w:rsid w:val="00385773"/>
    <w:rsid w:val="00386D5D"/>
    <w:rsid w:val="00387657"/>
    <w:rsid w:val="003A1A47"/>
    <w:rsid w:val="003A3989"/>
    <w:rsid w:val="003B1C38"/>
    <w:rsid w:val="003B1D9C"/>
    <w:rsid w:val="003B30AA"/>
    <w:rsid w:val="003B4EEB"/>
    <w:rsid w:val="003B4F27"/>
    <w:rsid w:val="003B5066"/>
    <w:rsid w:val="003B763B"/>
    <w:rsid w:val="003C13A9"/>
    <w:rsid w:val="003C47E1"/>
    <w:rsid w:val="003C6BA9"/>
    <w:rsid w:val="003C7364"/>
    <w:rsid w:val="003D4388"/>
    <w:rsid w:val="003D60D6"/>
    <w:rsid w:val="003E0314"/>
    <w:rsid w:val="003E5BE8"/>
    <w:rsid w:val="00400FAF"/>
    <w:rsid w:val="00403479"/>
    <w:rsid w:val="00406912"/>
    <w:rsid w:val="004132CD"/>
    <w:rsid w:val="0041396E"/>
    <w:rsid w:val="0041533C"/>
    <w:rsid w:val="00422246"/>
    <w:rsid w:val="00424276"/>
    <w:rsid w:val="00424285"/>
    <w:rsid w:val="00430409"/>
    <w:rsid w:val="004441CF"/>
    <w:rsid w:val="00444D2A"/>
    <w:rsid w:val="00445CF8"/>
    <w:rsid w:val="00446A67"/>
    <w:rsid w:val="00450200"/>
    <w:rsid w:val="004524E0"/>
    <w:rsid w:val="00455B53"/>
    <w:rsid w:val="00460DFC"/>
    <w:rsid w:val="004612C5"/>
    <w:rsid w:val="00462A43"/>
    <w:rsid w:val="0046386C"/>
    <w:rsid w:val="00464816"/>
    <w:rsid w:val="00475272"/>
    <w:rsid w:val="00475F3A"/>
    <w:rsid w:val="004805B4"/>
    <w:rsid w:val="004809CD"/>
    <w:rsid w:val="00484159"/>
    <w:rsid w:val="00485785"/>
    <w:rsid w:val="004869CA"/>
    <w:rsid w:val="0048713F"/>
    <w:rsid w:val="00497733"/>
    <w:rsid w:val="004A08EC"/>
    <w:rsid w:val="004A3F0E"/>
    <w:rsid w:val="004A57C1"/>
    <w:rsid w:val="004B35E7"/>
    <w:rsid w:val="004B7AD0"/>
    <w:rsid w:val="004C158F"/>
    <w:rsid w:val="004C1EA2"/>
    <w:rsid w:val="004C2AED"/>
    <w:rsid w:val="004D06C5"/>
    <w:rsid w:val="004D262C"/>
    <w:rsid w:val="004D513B"/>
    <w:rsid w:val="004D5472"/>
    <w:rsid w:val="004D7FDE"/>
    <w:rsid w:val="004E0343"/>
    <w:rsid w:val="004E0D62"/>
    <w:rsid w:val="004E0E6F"/>
    <w:rsid w:val="004E1059"/>
    <w:rsid w:val="004E1EF3"/>
    <w:rsid w:val="004E23B5"/>
    <w:rsid w:val="004E36C7"/>
    <w:rsid w:val="004E3B2D"/>
    <w:rsid w:val="004E3E3C"/>
    <w:rsid w:val="004E7B2E"/>
    <w:rsid w:val="004F03EF"/>
    <w:rsid w:val="004F1A8E"/>
    <w:rsid w:val="004F30A6"/>
    <w:rsid w:val="004F4C38"/>
    <w:rsid w:val="004F6374"/>
    <w:rsid w:val="005009BF"/>
    <w:rsid w:val="00505A51"/>
    <w:rsid w:val="00506426"/>
    <w:rsid w:val="00511329"/>
    <w:rsid w:val="00517196"/>
    <w:rsid w:val="00524DD1"/>
    <w:rsid w:val="00530F62"/>
    <w:rsid w:val="00532228"/>
    <w:rsid w:val="00532E0F"/>
    <w:rsid w:val="00536C79"/>
    <w:rsid w:val="00537E82"/>
    <w:rsid w:val="0054252D"/>
    <w:rsid w:val="00542A21"/>
    <w:rsid w:val="00544B01"/>
    <w:rsid w:val="00550878"/>
    <w:rsid w:val="00551100"/>
    <w:rsid w:val="00551322"/>
    <w:rsid w:val="005554ED"/>
    <w:rsid w:val="0055620A"/>
    <w:rsid w:val="00556A8B"/>
    <w:rsid w:val="00557B9B"/>
    <w:rsid w:val="00562FCC"/>
    <w:rsid w:val="00563D34"/>
    <w:rsid w:val="005640FB"/>
    <w:rsid w:val="00565ED8"/>
    <w:rsid w:val="0056618A"/>
    <w:rsid w:val="005664A2"/>
    <w:rsid w:val="00566F87"/>
    <w:rsid w:val="00571F79"/>
    <w:rsid w:val="00574956"/>
    <w:rsid w:val="005816E9"/>
    <w:rsid w:val="00587BD5"/>
    <w:rsid w:val="00590E4F"/>
    <w:rsid w:val="00592A7F"/>
    <w:rsid w:val="00596CF2"/>
    <w:rsid w:val="0059703F"/>
    <w:rsid w:val="005A0D8E"/>
    <w:rsid w:val="005A0F0F"/>
    <w:rsid w:val="005A12FF"/>
    <w:rsid w:val="005A15AF"/>
    <w:rsid w:val="005A3E31"/>
    <w:rsid w:val="005A42AD"/>
    <w:rsid w:val="005A52C2"/>
    <w:rsid w:val="005A6DBF"/>
    <w:rsid w:val="005A6FC9"/>
    <w:rsid w:val="005B2026"/>
    <w:rsid w:val="005B2D7C"/>
    <w:rsid w:val="005B5197"/>
    <w:rsid w:val="005C0C4F"/>
    <w:rsid w:val="005C2E85"/>
    <w:rsid w:val="005D14CE"/>
    <w:rsid w:val="005D7225"/>
    <w:rsid w:val="005E1224"/>
    <w:rsid w:val="005E1F54"/>
    <w:rsid w:val="005E58F7"/>
    <w:rsid w:val="005E6639"/>
    <w:rsid w:val="005E6670"/>
    <w:rsid w:val="005F36D9"/>
    <w:rsid w:val="006011E3"/>
    <w:rsid w:val="0060161F"/>
    <w:rsid w:val="00602D5A"/>
    <w:rsid w:val="00605D44"/>
    <w:rsid w:val="00606569"/>
    <w:rsid w:val="00606881"/>
    <w:rsid w:val="00607127"/>
    <w:rsid w:val="006075EF"/>
    <w:rsid w:val="00607912"/>
    <w:rsid w:val="00616E0A"/>
    <w:rsid w:val="00617BB1"/>
    <w:rsid w:val="006217FD"/>
    <w:rsid w:val="00621CDB"/>
    <w:rsid w:val="0062366C"/>
    <w:rsid w:val="00623BAD"/>
    <w:rsid w:val="00624079"/>
    <w:rsid w:val="00627A57"/>
    <w:rsid w:val="00630918"/>
    <w:rsid w:val="0063356B"/>
    <w:rsid w:val="00641296"/>
    <w:rsid w:val="00641782"/>
    <w:rsid w:val="00642ED1"/>
    <w:rsid w:val="0064367A"/>
    <w:rsid w:val="00646DF6"/>
    <w:rsid w:val="006558A0"/>
    <w:rsid w:val="00660EA1"/>
    <w:rsid w:val="006712FA"/>
    <w:rsid w:val="00671951"/>
    <w:rsid w:val="00674911"/>
    <w:rsid w:val="006755BF"/>
    <w:rsid w:val="00680284"/>
    <w:rsid w:val="00685343"/>
    <w:rsid w:val="006856D3"/>
    <w:rsid w:val="00687532"/>
    <w:rsid w:val="00696FF2"/>
    <w:rsid w:val="00697827"/>
    <w:rsid w:val="006A669C"/>
    <w:rsid w:val="006A7DE3"/>
    <w:rsid w:val="006A7E01"/>
    <w:rsid w:val="006B53E7"/>
    <w:rsid w:val="006B54DB"/>
    <w:rsid w:val="006B562C"/>
    <w:rsid w:val="006C04F8"/>
    <w:rsid w:val="006C1FF2"/>
    <w:rsid w:val="006C6B6C"/>
    <w:rsid w:val="006D2F6B"/>
    <w:rsid w:val="006D3606"/>
    <w:rsid w:val="006E7CAF"/>
    <w:rsid w:val="006F263A"/>
    <w:rsid w:val="00701678"/>
    <w:rsid w:val="00703F00"/>
    <w:rsid w:val="007057D1"/>
    <w:rsid w:val="00712884"/>
    <w:rsid w:val="007167BE"/>
    <w:rsid w:val="0071764D"/>
    <w:rsid w:val="00720725"/>
    <w:rsid w:val="0072189C"/>
    <w:rsid w:val="00725631"/>
    <w:rsid w:val="0073354B"/>
    <w:rsid w:val="00734CF6"/>
    <w:rsid w:val="00737AEA"/>
    <w:rsid w:val="007409BB"/>
    <w:rsid w:val="00751D8E"/>
    <w:rsid w:val="00755E26"/>
    <w:rsid w:val="0075676C"/>
    <w:rsid w:val="00756DB0"/>
    <w:rsid w:val="00757E4F"/>
    <w:rsid w:val="0076029C"/>
    <w:rsid w:val="007612A5"/>
    <w:rsid w:val="00761448"/>
    <w:rsid w:val="00762118"/>
    <w:rsid w:val="00764749"/>
    <w:rsid w:val="00771C71"/>
    <w:rsid w:val="00790E11"/>
    <w:rsid w:val="00794277"/>
    <w:rsid w:val="007971FA"/>
    <w:rsid w:val="007A2BD4"/>
    <w:rsid w:val="007A4CFA"/>
    <w:rsid w:val="007B03D1"/>
    <w:rsid w:val="007B0799"/>
    <w:rsid w:val="007B3FB1"/>
    <w:rsid w:val="007B57A4"/>
    <w:rsid w:val="007B6311"/>
    <w:rsid w:val="007C0687"/>
    <w:rsid w:val="007C1EDA"/>
    <w:rsid w:val="007C776B"/>
    <w:rsid w:val="007D0934"/>
    <w:rsid w:val="007D1BAD"/>
    <w:rsid w:val="007D2A49"/>
    <w:rsid w:val="007D42F7"/>
    <w:rsid w:val="007D50CF"/>
    <w:rsid w:val="007D7F1D"/>
    <w:rsid w:val="007E0E7C"/>
    <w:rsid w:val="007E1312"/>
    <w:rsid w:val="007E20F9"/>
    <w:rsid w:val="007E528D"/>
    <w:rsid w:val="007E5B2A"/>
    <w:rsid w:val="007F5D0E"/>
    <w:rsid w:val="007F6BAC"/>
    <w:rsid w:val="008004F2"/>
    <w:rsid w:val="0080143C"/>
    <w:rsid w:val="00805F62"/>
    <w:rsid w:val="00806CE1"/>
    <w:rsid w:val="00816CE8"/>
    <w:rsid w:val="00817279"/>
    <w:rsid w:val="008210D5"/>
    <w:rsid w:val="008224B5"/>
    <w:rsid w:val="008253BF"/>
    <w:rsid w:val="008314C9"/>
    <w:rsid w:val="008321FA"/>
    <w:rsid w:val="0083630E"/>
    <w:rsid w:val="008372FA"/>
    <w:rsid w:val="008405C5"/>
    <w:rsid w:val="00840ACB"/>
    <w:rsid w:val="00845277"/>
    <w:rsid w:val="00852122"/>
    <w:rsid w:val="008574BB"/>
    <w:rsid w:val="00866903"/>
    <w:rsid w:val="0087310E"/>
    <w:rsid w:val="00874EB6"/>
    <w:rsid w:val="0087737A"/>
    <w:rsid w:val="00880237"/>
    <w:rsid w:val="00882AC9"/>
    <w:rsid w:val="00882B18"/>
    <w:rsid w:val="00885C73"/>
    <w:rsid w:val="00886321"/>
    <w:rsid w:val="00887270"/>
    <w:rsid w:val="00887CCF"/>
    <w:rsid w:val="0089118B"/>
    <w:rsid w:val="00896731"/>
    <w:rsid w:val="008A6B6A"/>
    <w:rsid w:val="008B2162"/>
    <w:rsid w:val="008B647E"/>
    <w:rsid w:val="008C1593"/>
    <w:rsid w:val="008C49BB"/>
    <w:rsid w:val="008C60B0"/>
    <w:rsid w:val="008C6449"/>
    <w:rsid w:val="008C6D78"/>
    <w:rsid w:val="008C6E7B"/>
    <w:rsid w:val="008D0060"/>
    <w:rsid w:val="008D0FB6"/>
    <w:rsid w:val="008D1445"/>
    <w:rsid w:val="008D37D6"/>
    <w:rsid w:val="008D6122"/>
    <w:rsid w:val="008E0A36"/>
    <w:rsid w:val="008E4BB4"/>
    <w:rsid w:val="008F0CD0"/>
    <w:rsid w:val="008F1B4A"/>
    <w:rsid w:val="008F2567"/>
    <w:rsid w:val="00901066"/>
    <w:rsid w:val="009022EE"/>
    <w:rsid w:val="00905126"/>
    <w:rsid w:val="0090659E"/>
    <w:rsid w:val="0090677F"/>
    <w:rsid w:val="00910BCC"/>
    <w:rsid w:val="009120DA"/>
    <w:rsid w:val="00914A6E"/>
    <w:rsid w:val="00915903"/>
    <w:rsid w:val="0091603B"/>
    <w:rsid w:val="0092320E"/>
    <w:rsid w:val="00927934"/>
    <w:rsid w:val="00927D88"/>
    <w:rsid w:val="00933A95"/>
    <w:rsid w:val="00934A29"/>
    <w:rsid w:val="009359A3"/>
    <w:rsid w:val="009533D3"/>
    <w:rsid w:val="00954377"/>
    <w:rsid w:val="00955D7C"/>
    <w:rsid w:val="00955F14"/>
    <w:rsid w:val="009564F7"/>
    <w:rsid w:val="009611DD"/>
    <w:rsid w:val="0096338E"/>
    <w:rsid w:val="00967A9B"/>
    <w:rsid w:val="00967E6B"/>
    <w:rsid w:val="009718B2"/>
    <w:rsid w:val="009743C0"/>
    <w:rsid w:val="00976863"/>
    <w:rsid w:val="00976923"/>
    <w:rsid w:val="00980E48"/>
    <w:rsid w:val="009840FE"/>
    <w:rsid w:val="009854F8"/>
    <w:rsid w:val="00991C86"/>
    <w:rsid w:val="00994BF3"/>
    <w:rsid w:val="009963A6"/>
    <w:rsid w:val="009B0005"/>
    <w:rsid w:val="009B2B3D"/>
    <w:rsid w:val="009B350C"/>
    <w:rsid w:val="009B6A2B"/>
    <w:rsid w:val="009C0216"/>
    <w:rsid w:val="009C3D29"/>
    <w:rsid w:val="009C4E1C"/>
    <w:rsid w:val="009C5FEC"/>
    <w:rsid w:val="009C6482"/>
    <w:rsid w:val="009D0E7A"/>
    <w:rsid w:val="009D0F43"/>
    <w:rsid w:val="009D37F4"/>
    <w:rsid w:val="009D4D8B"/>
    <w:rsid w:val="009E28DF"/>
    <w:rsid w:val="009F1FCC"/>
    <w:rsid w:val="009F2710"/>
    <w:rsid w:val="009F3E88"/>
    <w:rsid w:val="009F41BC"/>
    <w:rsid w:val="009F5350"/>
    <w:rsid w:val="009F7537"/>
    <w:rsid w:val="00A03441"/>
    <w:rsid w:val="00A0403B"/>
    <w:rsid w:val="00A106ED"/>
    <w:rsid w:val="00A13DC3"/>
    <w:rsid w:val="00A176DB"/>
    <w:rsid w:val="00A179DD"/>
    <w:rsid w:val="00A2172D"/>
    <w:rsid w:val="00A21C80"/>
    <w:rsid w:val="00A21C89"/>
    <w:rsid w:val="00A35992"/>
    <w:rsid w:val="00A37AD4"/>
    <w:rsid w:val="00A40643"/>
    <w:rsid w:val="00A40A73"/>
    <w:rsid w:val="00A40F17"/>
    <w:rsid w:val="00A508A1"/>
    <w:rsid w:val="00A549D7"/>
    <w:rsid w:val="00A570C4"/>
    <w:rsid w:val="00A57349"/>
    <w:rsid w:val="00A622EB"/>
    <w:rsid w:val="00A65BE3"/>
    <w:rsid w:val="00A70492"/>
    <w:rsid w:val="00A71865"/>
    <w:rsid w:val="00A73206"/>
    <w:rsid w:val="00A77903"/>
    <w:rsid w:val="00A8246D"/>
    <w:rsid w:val="00A84699"/>
    <w:rsid w:val="00A86347"/>
    <w:rsid w:val="00A875D9"/>
    <w:rsid w:val="00A9257A"/>
    <w:rsid w:val="00A935AC"/>
    <w:rsid w:val="00A939D7"/>
    <w:rsid w:val="00A93F08"/>
    <w:rsid w:val="00A961EA"/>
    <w:rsid w:val="00AA0768"/>
    <w:rsid w:val="00AA48B3"/>
    <w:rsid w:val="00AB1137"/>
    <w:rsid w:val="00AB533C"/>
    <w:rsid w:val="00AC0214"/>
    <w:rsid w:val="00AC1D8D"/>
    <w:rsid w:val="00AC251D"/>
    <w:rsid w:val="00AC299B"/>
    <w:rsid w:val="00AC3893"/>
    <w:rsid w:val="00AC3AFC"/>
    <w:rsid w:val="00AC435C"/>
    <w:rsid w:val="00AC4F86"/>
    <w:rsid w:val="00AC7380"/>
    <w:rsid w:val="00AC75F1"/>
    <w:rsid w:val="00AD2383"/>
    <w:rsid w:val="00AD2E20"/>
    <w:rsid w:val="00AD79EC"/>
    <w:rsid w:val="00AE0098"/>
    <w:rsid w:val="00AE1718"/>
    <w:rsid w:val="00AE23F0"/>
    <w:rsid w:val="00AE3AD2"/>
    <w:rsid w:val="00AE6A26"/>
    <w:rsid w:val="00AF0A60"/>
    <w:rsid w:val="00AF5812"/>
    <w:rsid w:val="00B00A7E"/>
    <w:rsid w:val="00B04260"/>
    <w:rsid w:val="00B05FED"/>
    <w:rsid w:val="00B12420"/>
    <w:rsid w:val="00B14716"/>
    <w:rsid w:val="00B15420"/>
    <w:rsid w:val="00B15952"/>
    <w:rsid w:val="00B159D1"/>
    <w:rsid w:val="00B2007F"/>
    <w:rsid w:val="00B214C5"/>
    <w:rsid w:val="00B22B68"/>
    <w:rsid w:val="00B235A4"/>
    <w:rsid w:val="00B265DA"/>
    <w:rsid w:val="00B270C5"/>
    <w:rsid w:val="00B30999"/>
    <w:rsid w:val="00B30C69"/>
    <w:rsid w:val="00B33128"/>
    <w:rsid w:val="00B3400A"/>
    <w:rsid w:val="00B40117"/>
    <w:rsid w:val="00B42694"/>
    <w:rsid w:val="00B44227"/>
    <w:rsid w:val="00B449E5"/>
    <w:rsid w:val="00B511B0"/>
    <w:rsid w:val="00B51BFD"/>
    <w:rsid w:val="00B52A3C"/>
    <w:rsid w:val="00B5342E"/>
    <w:rsid w:val="00B53C6D"/>
    <w:rsid w:val="00B53CFB"/>
    <w:rsid w:val="00B605F5"/>
    <w:rsid w:val="00B62473"/>
    <w:rsid w:val="00B728FF"/>
    <w:rsid w:val="00B7685E"/>
    <w:rsid w:val="00B7708A"/>
    <w:rsid w:val="00B842B0"/>
    <w:rsid w:val="00B94EC8"/>
    <w:rsid w:val="00BA011B"/>
    <w:rsid w:val="00BA0AED"/>
    <w:rsid w:val="00BA3A36"/>
    <w:rsid w:val="00BA5D55"/>
    <w:rsid w:val="00BA7398"/>
    <w:rsid w:val="00BB0C33"/>
    <w:rsid w:val="00BB1D28"/>
    <w:rsid w:val="00BB4BB3"/>
    <w:rsid w:val="00BB61F6"/>
    <w:rsid w:val="00BB788A"/>
    <w:rsid w:val="00BC0B16"/>
    <w:rsid w:val="00BC1728"/>
    <w:rsid w:val="00BC23CE"/>
    <w:rsid w:val="00BC65A7"/>
    <w:rsid w:val="00BC6F72"/>
    <w:rsid w:val="00BD2F73"/>
    <w:rsid w:val="00BD3B48"/>
    <w:rsid w:val="00BD5595"/>
    <w:rsid w:val="00BE15E5"/>
    <w:rsid w:val="00BE77BA"/>
    <w:rsid w:val="00BE7B23"/>
    <w:rsid w:val="00BF03EC"/>
    <w:rsid w:val="00BF1DA1"/>
    <w:rsid w:val="00BF71CB"/>
    <w:rsid w:val="00C01931"/>
    <w:rsid w:val="00C01C71"/>
    <w:rsid w:val="00C14329"/>
    <w:rsid w:val="00C21AEC"/>
    <w:rsid w:val="00C22776"/>
    <w:rsid w:val="00C2277E"/>
    <w:rsid w:val="00C24DA5"/>
    <w:rsid w:val="00C43985"/>
    <w:rsid w:val="00C45642"/>
    <w:rsid w:val="00C50E1B"/>
    <w:rsid w:val="00C522E1"/>
    <w:rsid w:val="00C53222"/>
    <w:rsid w:val="00C56DE6"/>
    <w:rsid w:val="00C57550"/>
    <w:rsid w:val="00C64606"/>
    <w:rsid w:val="00C67870"/>
    <w:rsid w:val="00C72310"/>
    <w:rsid w:val="00C73F58"/>
    <w:rsid w:val="00C74BF5"/>
    <w:rsid w:val="00C8003B"/>
    <w:rsid w:val="00C80339"/>
    <w:rsid w:val="00C82642"/>
    <w:rsid w:val="00C8618F"/>
    <w:rsid w:val="00C935B2"/>
    <w:rsid w:val="00C9450F"/>
    <w:rsid w:val="00C94C59"/>
    <w:rsid w:val="00C94CEF"/>
    <w:rsid w:val="00C96A65"/>
    <w:rsid w:val="00C973C2"/>
    <w:rsid w:val="00CA597C"/>
    <w:rsid w:val="00CB0A9D"/>
    <w:rsid w:val="00CB37C5"/>
    <w:rsid w:val="00CB3BC4"/>
    <w:rsid w:val="00CB5775"/>
    <w:rsid w:val="00CC011D"/>
    <w:rsid w:val="00CC2DF1"/>
    <w:rsid w:val="00CD324F"/>
    <w:rsid w:val="00CD543D"/>
    <w:rsid w:val="00CD68F3"/>
    <w:rsid w:val="00CE4A78"/>
    <w:rsid w:val="00CF45F7"/>
    <w:rsid w:val="00CF6323"/>
    <w:rsid w:val="00CF6F69"/>
    <w:rsid w:val="00CF7232"/>
    <w:rsid w:val="00D03420"/>
    <w:rsid w:val="00D04B87"/>
    <w:rsid w:val="00D13A2D"/>
    <w:rsid w:val="00D15EB0"/>
    <w:rsid w:val="00D17208"/>
    <w:rsid w:val="00D23627"/>
    <w:rsid w:val="00D24875"/>
    <w:rsid w:val="00D248E9"/>
    <w:rsid w:val="00D325C7"/>
    <w:rsid w:val="00D3265A"/>
    <w:rsid w:val="00D34ABA"/>
    <w:rsid w:val="00D3612D"/>
    <w:rsid w:val="00D37532"/>
    <w:rsid w:val="00D409F7"/>
    <w:rsid w:val="00D42C0A"/>
    <w:rsid w:val="00D46F37"/>
    <w:rsid w:val="00D4704C"/>
    <w:rsid w:val="00D5349F"/>
    <w:rsid w:val="00D56F9D"/>
    <w:rsid w:val="00D575E1"/>
    <w:rsid w:val="00D632C7"/>
    <w:rsid w:val="00D641DA"/>
    <w:rsid w:val="00D65511"/>
    <w:rsid w:val="00D666C7"/>
    <w:rsid w:val="00D71CF1"/>
    <w:rsid w:val="00D7406D"/>
    <w:rsid w:val="00D77A9B"/>
    <w:rsid w:val="00D82CDF"/>
    <w:rsid w:val="00D83197"/>
    <w:rsid w:val="00D848D3"/>
    <w:rsid w:val="00D863A1"/>
    <w:rsid w:val="00D91DFD"/>
    <w:rsid w:val="00D91F47"/>
    <w:rsid w:val="00D93356"/>
    <w:rsid w:val="00D93549"/>
    <w:rsid w:val="00D93705"/>
    <w:rsid w:val="00DA06E2"/>
    <w:rsid w:val="00DA1EA3"/>
    <w:rsid w:val="00DA35EB"/>
    <w:rsid w:val="00DA5558"/>
    <w:rsid w:val="00DA657B"/>
    <w:rsid w:val="00DA6586"/>
    <w:rsid w:val="00DA7435"/>
    <w:rsid w:val="00DA774F"/>
    <w:rsid w:val="00DB021E"/>
    <w:rsid w:val="00DB0A47"/>
    <w:rsid w:val="00DB1352"/>
    <w:rsid w:val="00DB314E"/>
    <w:rsid w:val="00DB4399"/>
    <w:rsid w:val="00DB6A61"/>
    <w:rsid w:val="00DB76B9"/>
    <w:rsid w:val="00DC24BC"/>
    <w:rsid w:val="00DC48E2"/>
    <w:rsid w:val="00DD0CA8"/>
    <w:rsid w:val="00DD2404"/>
    <w:rsid w:val="00DD5DBE"/>
    <w:rsid w:val="00DD7750"/>
    <w:rsid w:val="00DE1CBA"/>
    <w:rsid w:val="00DE4E74"/>
    <w:rsid w:val="00DE5975"/>
    <w:rsid w:val="00DE5BDA"/>
    <w:rsid w:val="00DE77CD"/>
    <w:rsid w:val="00DF5D96"/>
    <w:rsid w:val="00E0073F"/>
    <w:rsid w:val="00E00D85"/>
    <w:rsid w:val="00E04C05"/>
    <w:rsid w:val="00E05150"/>
    <w:rsid w:val="00E15804"/>
    <w:rsid w:val="00E17A8B"/>
    <w:rsid w:val="00E22D84"/>
    <w:rsid w:val="00E25B43"/>
    <w:rsid w:val="00E31F2C"/>
    <w:rsid w:val="00E33A1C"/>
    <w:rsid w:val="00E3416A"/>
    <w:rsid w:val="00E348F9"/>
    <w:rsid w:val="00E34E4A"/>
    <w:rsid w:val="00E36B0A"/>
    <w:rsid w:val="00E3789F"/>
    <w:rsid w:val="00E43339"/>
    <w:rsid w:val="00E4431C"/>
    <w:rsid w:val="00E47C2E"/>
    <w:rsid w:val="00E55D92"/>
    <w:rsid w:val="00E56518"/>
    <w:rsid w:val="00E5717B"/>
    <w:rsid w:val="00E57662"/>
    <w:rsid w:val="00E579E6"/>
    <w:rsid w:val="00E66F87"/>
    <w:rsid w:val="00E67972"/>
    <w:rsid w:val="00E67BC5"/>
    <w:rsid w:val="00E67F6C"/>
    <w:rsid w:val="00E70527"/>
    <w:rsid w:val="00E7229F"/>
    <w:rsid w:val="00E73A74"/>
    <w:rsid w:val="00E77A49"/>
    <w:rsid w:val="00E80DF1"/>
    <w:rsid w:val="00E82B26"/>
    <w:rsid w:val="00E85806"/>
    <w:rsid w:val="00E9476E"/>
    <w:rsid w:val="00E948C8"/>
    <w:rsid w:val="00EA5FDD"/>
    <w:rsid w:val="00EA78D8"/>
    <w:rsid w:val="00EB1371"/>
    <w:rsid w:val="00EC101C"/>
    <w:rsid w:val="00EC34A2"/>
    <w:rsid w:val="00EC43F6"/>
    <w:rsid w:val="00EC5B86"/>
    <w:rsid w:val="00ED3557"/>
    <w:rsid w:val="00ED4123"/>
    <w:rsid w:val="00EE1C14"/>
    <w:rsid w:val="00EE318D"/>
    <w:rsid w:val="00EE385C"/>
    <w:rsid w:val="00EE4931"/>
    <w:rsid w:val="00EE4EDF"/>
    <w:rsid w:val="00EE68AB"/>
    <w:rsid w:val="00EE7BE2"/>
    <w:rsid w:val="00EF1137"/>
    <w:rsid w:val="00EF5FF3"/>
    <w:rsid w:val="00F01574"/>
    <w:rsid w:val="00F13017"/>
    <w:rsid w:val="00F157D6"/>
    <w:rsid w:val="00F30C38"/>
    <w:rsid w:val="00F40D3A"/>
    <w:rsid w:val="00F42F14"/>
    <w:rsid w:val="00F4381B"/>
    <w:rsid w:val="00F45CB3"/>
    <w:rsid w:val="00F53069"/>
    <w:rsid w:val="00F5520D"/>
    <w:rsid w:val="00F60365"/>
    <w:rsid w:val="00F658B1"/>
    <w:rsid w:val="00F66363"/>
    <w:rsid w:val="00F66A01"/>
    <w:rsid w:val="00F672C2"/>
    <w:rsid w:val="00F71E8E"/>
    <w:rsid w:val="00F73CBD"/>
    <w:rsid w:val="00F75314"/>
    <w:rsid w:val="00F8331B"/>
    <w:rsid w:val="00F84107"/>
    <w:rsid w:val="00F85AF3"/>
    <w:rsid w:val="00F86A55"/>
    <w:rsid w:val="00F872D6"/>
    <w:rsid w:val="00F87BDC"/>
    <w:rsid w:val="00F93CAA"/>
    <w:rsid w:val="00F953FA"/>
    <w:rsid w:val="00FA0FB7"/>
    <w:rsid w:val="00FB4EF0"/>
    <w:rsid w:val="00FB5E8D"/>
    <w:rsid w:val="00FC039C"/>
    <w:rsid w:val="00FC1F42"/>
    <w:rsid w:val="00FC3ADD"/>
    <w:rsid w:val="00FC5002"/>
    <w:rsid w:val="00FC5179"/>
    <w:rsid w:val="00FC6645"/>
    <w:rsid w:val="00FD3A2E"/>
    <w:rsid w:val="00FE1BF2"/>
    <w:rsid w:val="00FE4F61"/>
    <w:rsid w:val="00FE63CC"/>
    <w:rsid w:val="00FE73EA"/>
    <w:rsid w:val="00FF1228"/>
    <w:rsid w:val="00FF2ED1"/>
    <w:rsid w:val="00FF49C5"/>
    <w:rsid w:val="00FF52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473" fillcolor="white" stroke="f">
      <v:fill color="white"/>
      <v:stroke on="f"/>
      <v:textbox inset="5.85pt,.7pt,5.85pt,.7pt"/>
    </o:shapedefaults>
    <o:shapelayout v:ext="edit">
      <o:idmap v:ext="edit" data="1"/>
    </o:shapelayout>
  </w:shapeDefaults>
  <w:decimalSymbol w:val="."/>
  <w:listSeparator w:val=","/>
  <w14:docId w14:val="7545B18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firstLine="195"/>
    </w:pPr>
    <w:rPr>
      <w:rFonts w:ascii="ＭＳ 明朝" w:hAnsi="Times New Roman"/>
      <w:color w:val="000000"/>
      <w:sz w:val="18"/>
    </w:rPr>
  </w:style>
  <w:style w:type="paragraph" w:styleId="2">
    <w:name w:val="Body Text Indent 2"/>
    <w:basedOn w:val="a"/>
    <w:pPr>
      <w:ind w:firstLineChars="111" w:firstLine="200"/>
    </w:pPr>
    <w:rPr>
      <w:rFonts w:ascii="ＭＳ 明朝" w:hAnsi="Times New Roman"/>
      <w:color w:val="000000"/>
      <w:sz w:val="18"/>
    </w:rPr>
  </w:style>
  <w:style w:type="paragraph" w:styleId="3">
    <w:name w:val="Body Text Indent 3"/>
    <w:basedOn w:val="a"/>
    <w:pPr>
      <w:ind w:firstLine="168"/>
    </w:pPr>
    <w:rPr>
      <w:rFonts w:ascii="ＭＳ 明朝" w:hAnsi="Times New Roman"/>
      <w:color w:val="000000"/>
      <w:sz w:val="18"/>
    </w:rPr>
  </w:style>
  <w:style w:type="paragraph" w:styleId="a4">
    <w:name w:val="header"/>
    <w:basedOn w:val="a"/>
    <w:link w:val="a5"/>
    <w:rsid w:val="009F1FCC"/>
    <w:pPr>
      <w:tabs>
        <w:tab w:val="center" w:pos="4252"/>
        <w:tab w:val="right" w:pos="8504"/>
      </w:tabs>
      <w:snapToGrid w:val="0"/>
    </w:pPr>
  </w:style>
  <w:style w:type="character" w:customStyle="1" w:styleId="a5">
    <w:name w:val="ヘッダー (文字)"/>
    <w:link w:val="a4"/>
    <w:rsid w:val="009F1FCC"/>
    <w:rPr>
      <w:kern w:val="2"/>
    </w:rPr>
  </w:style>
  <w:style w:type="paragraph" w:styleId="a6">
    <w:name w:val="footer"/>
    <w:basedOn w:val="a"/>
    <w:link w:val="a7"/>
    <w:rsid w:val="009F1FCC"/>
    <w:pPr>
      <w:tabs>
        <w:tab w:val="center" w:pos="4252"/>
        <w:tab w:val="right" w:pos="8504"/>
      </w:tabs>
      <w:snapToGrid w:val="0"/>
    </w:pPr>
  </w:style>
  <w:style w:type="character" w:customStyle="1" w:styleId="a7">
    <w:name w:val="フッター (文字)"/>
    <w:link w:val="a6"/>
    <w:rsid w:val="009F1FCC"/>
    <w:rPr>
      <w:kern w:val="2"/>
    </w:rPr>
  </w:style>
  <w:style w:type="paragraph" w:styleId="a8">
    <w:name w:val="Balloon Text"/>
    <w:basedOn w:val="a"/>
    <w:link w:val="a9"/>
    <w:rsid w:val="00D17208"/>
    <w:rPr>
      <w:rFonts w:ascii="Arial" w:eastAsia="ＭＳ ゴシック" w:hAnsi="Arial"/>
      <w:sz w:val="18"/>
      <w:szCs w:val="18"/>
    </w:rPr>
  </w:style>
  <w:style w:type="character" w:customStyle="1" w:styleId="a9">
    <w:name w:val="吹き出し (文字)"/>
    <w:link w:val="a8"/>
    <w:rsid w:val="00D17208"/>
    <w:rPr>
      <w:rFonts w:ascii="Arial" w:eastAsia="ＭＳ ゴシック" w:hAnsi="Arial" w:cs="Times New Roman"/>
      <w:kern w:val="2"/>
      <w:sz w:val="18"/>
      <w:szCs w:val="18"/>
    </w:rPr>
  </w:style>
  <w:style w:type="character" w:styleId="aa">
    <w:name w:val="Strong"/>
    <w:qFormat/>
    <w:rsid w:val="007F5D0E"/>
    <w:rPr>
      <w:b/>
      <w:bCs/>
    </w:rPr>
  </w:style>
  <w:style w:type="paragraph" w:customStyle="1" w:styleId="Web10">
    <w:name w:val="標準 (Web)10"/>
    <w:basedOn w:val="a"/>
    <w:rsid w:val="007F5D0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b">
    <w:name w:val="Hyperlink"/>
    <w:rsid w:val="00D409F7"/>
    <w:rPr>
      <w:rFonts w:cs="Times New Roman"/>
      <w:color w:val="0000FF"/>
      <w:u w:val="single"/>
    </w:rPr>
  </w:style>
  <w:style w:type="character" w:styleId="ac">
    <w:name w:val="FollowedHyperlink"/>
    <w:rsid w:val="00D409F7"/>
    <w:rPr>
      <w:color w:val="800080"/>
      <w:u w:val="single"/>
    </w:rPr>
  </w:style>
  <w:style w:type="paragraph" w:customStyle="1" w:styleId="31">
    <w:name w:val="見出し 31"/>
    <w:basedOn w:val="a"/>
    <w:rsid w:val="00D409F7"/>
    <w:pPr>
      <w:widowControl/>
      <w:pBdr>
        <w:top w:val="single" w:sz="2" w:space="5" w:color="284EA6"/>
        <w:left w:val="single" w:sz="48" w:space="8" w:color="284EA6"/>
        <w:bottom w:val="single" w:sz="6" w:space="5" w:color="284EA6"/>
        <w:right w:val="single" w:sz="2" w:space="0" w:color="284EA6"/>
      </w:pBdr>
      <w:shd w:val="clear" w:color="auto" w:fill="E0ECFE"/>
      <w:spacing w:before="45" w:after="15"/>
      <w:jc w:val="left"/>
      <w:outlineLvl w:val="3"/>
    </w:pPr>
    <w:rPr>
      <w:rFonts w:ascii="ＭＳ Ｐゴシック" w:eastAsia="ＭＳ Ｐゴシック" w:hAnsi="ＭＳ Ｐゴシック" w:cs="ＭＳ Ｐゴシック"/>
      <w:b/>
      <w:bCs/>
      <w:color w:val="000000"/>
      <w:kern w:val="0"/>
      <w:sz w:val="24"/>
      <w:szCs w:val="24"/>
    </w:rPr>
  </w:style>
  <w:style w:type="paragraph" w:styleId="ad">
    <w:name w:val="Date"/>
    <w:basedOn w:val="a"/>
    <w:next w:val="a"/>
    <w:rsid w:val="00A704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1594279">
      <w:bodyDiv w:val="1"/>
      <w:marLeft w:val="0"/>
      <w:marRight w:val="0"/>
      <w:marTop w:val="0"/>
      <w:marBottom w:val="0"/>
      <w:divBdr>
        <w:top w:val="none" w:sz="0" w:space="0" w:color="auto"/>
        <w:left w:val="none" w:sz="0" w:space="0" w:color="auto"/>
        <w:bottom w:val="none" w:sz="0" w:space="0" w:color="auto"/>
        <w:right w:val="none" w:sz="0" w:space="0" w:color="auto"/>
      </w:divBdr>
      <w:divsChild>
        <w:div w:id="225998217">
          <w:marLeft w:val="300"/>
          <w:marRight w:val="300"/>
          <w:marTop w:val="0"/>
          <w:marBottom w:val="0"/>
          <w:divBdr>
            <w:top w:val="none" w:sz="0" w:space="0" w:color="auto"/>
            <w:left w:val="none" w:sz="0" w:space="0" w:color="auto"/>
            <w:bottom w:val="none" w:sz="0" w:space="0" w:color="auto"/>
            <w:right w:val="none" w:sz="0" w:space="0" w:color="auto"/>
          </w:divBdr>
          <w:divsChild>
            <w:div w:id="317467962">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1310550949">
      <w:bodyDiv w:val="1"/>
      <w:marLeft w:val="0"/>
      <w:marRight w:val="0"/>
      <w:marTop w:val="0"/>
      <w:marBottom w:val="0"/>
      <w:divBdr>
        <w:top w:val="none" w:sz="0" w:space="0" w:color="auto"/>
        <w:left w:val="none" w:sz="0" w:space="0" w:color="auto"/>
        <w:bottom w:val="none" w:sz="0" w:space="0" w:color="auto"/>
        <w:right w:val="none" w:sz="0" w:space="0" w:color="auto"/>
      </w:divBdr>
    </w:div>
    <w:div w:id="1387335855">
      <w:bodyDiv w:val="1"/>
      <w:marLeft w:val="0"/>
      <w:marRight w:val="0"/>
      <w:marTop w:val="0"/>
      <w:marBottom w:val="0"/>
      <w:divBdr>
        <w:top w:val="none" w:sz="0" w:space="0" w:color="auto"/>
        <w:left w:val="none" w:sz="0" w:space="0" w:color="auto"/>
        <w:bottom w:val="none" w:sz="0" w:space="0" w:color="auto"/>
        <w:right w:val="none" w:sz="0" w:space="0" w:color="auto"/>
      </w:divBdr>
      <w:divsChild>
        <w:div w:id="1788768830">
          <w:marLeft w:val="300"/>
          <w:marRight w:val="300"/>
          <w:marTop w:val="0"/>
          <w:marBottom w:val="0"/>
          <w:divBdr>
            <w:top w:val="none" w:sz="0" w:space="0" w:color="auto"/>
            <w:left w:val="none" w:sz="0" w:space="0" w:color="auto"/>
            <w:bottom w:val="none" w:sz="0" w:space="0" w:color="auto"/>
            <w:right w:val="none" w:sz="0" w:space="0" w:color="auto"/>
          </w:divBdr>
          <w:divsChild>
            <w:div w:id="1863975522">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9FE89B-0488-49D8-9416-6837A9FE9B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648</Words>
  <Characters>194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2026-02-25T06:20:00Z</dcterms:created>
  <dcterms:modified xsi:type="dcterms:W3CDTF">2026-03-12T01:23:00Z</dcterms:modified>
</cp:coreProperties>
</file>