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7052672"/>
    <w:bookmarkStart w:id="1" w:name="_Hlk217052226"/>
    <w:p w14:paraId="230D9F38" w14:textId="5097305A" w:rsidR="00F46C87" w:rsidRPr="00F46C87" w:rsidRDefault="009A0C2A" w:rsidP="00F46C87">
      <w:pPr>
        <w:spacing w:after="0"/>
        <w:ind w:left="0" w:right="1240" w:firstLine="0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6D884" wp14:editId="65856932">
                <wp:simplePos x="0" y="0"/>
                <wp:positionH relativeFrom="margin">
                  <wp:posOffset>5555615</wp:posOffset>
                </wp:positionH>
                <wp:positionV relativeFrom="paragraph">
                  <wp:posOffset>-493699</wp:posOffset>
                </wp:positionV>
                <wp:extent cx="792000" cy="468000"/>
                <wp:effectExtent l="0" t="0" r="2730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4582B" w14:textId="7C2F815F" w:rsidR="009A0C2A" w:rsidRPr="0025072B" w:rsidRDefault="009A0C2A" w:rsidP="009A0C2A">
                            <w:pPr>
                              <w:spacing w:after="0" w:line="240" w:lineRule="auto"/>
                              <w:ind w:left="0" w:right="0" w:hanging="11"/>
                              <w:jc w:val="center"/>
                              <w:rPr>
                                <w:rFonts w:ascii="UD デジタル 教科書体 NK-R" w:eastAsia="UD デジタル 教科書体 NK-R"/>
                                <w:szCs w:val="32"/>
                              </w:rPr>
                            </w:pPr>
                            <w:r w:rsidRPr="009A0C2A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Cs w:val="32"/>
                              </w:rPr>
                              <w:t>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6D884" id="正方形/長方形 3" o:spid="_x0000_s1026" style="position:absolute;left:0;text-align:left;margin-left:437.45pt;margin-top:-38.85pt;width:62.3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" filled="f" strokecolor="black [3213]">
                <v:textbox inset="0,0,0,0">
                  <w:txbxContent>
                    <w:p w14:paraId="1C64582B" w14:textId="7C2F815F" w:rsidR="009A0C2A" w:rsidRPr="0025072B" w:rsidRDefault="009A0C2A" w:rsidP="009A0C2A">
                      <w:pPr>
                        <w:spacing w:after="0" w:line="240" w:lineRule="auto"/>
                        <w:ind w:left="0" w:right="0" w:hanging="11"/>
                        <w:jc w:val="center"/>
                        <w:rPr>
                          <w:rFonts w:ascii="UD デジタル 教科書体 NK-R" w:eastAsia="UD デジタル 教科書体 NK-R"/>
                          <w:szCs w:val="32"/>
                        </w:rPr>
                      </w:pPr>
                      <w:r w:rsidRPr="009A0C2A">
                        <w:rPr>
                          <w:rFonts w:ascii="UD デジタル 教科書体 NK-R" w:eastAsia="UD デジタル 教科書体 NK-R" w:hint="eastAsia"/>
                          <w:kern w:val="0"/>
                          <w:szCs w:val="32"/>
                        </w:rPr>
                        <w:t>資料２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r w:rsidR="00870002" w:rsidRPr="001633FD">
        <w:rPr>
          <w:rFonts w:ascii="UD デジタル 教科書体 NK-R" w:eastAsia="UD デジタル 教科書体 NK-R" w:hint="eastAsia"/>
        </w:rPr>
        <w:t>未来創造会議</w:t>
      </w:r>
      <w:r w:rsidR="00C70274">
        <w:rPr>
          <w:rFonts w:ascii="UD デジタル 教科書体 NK-R" w:eastAsia="UD デジタル 教科書体 NK-R" w:hint="eastAsia"/>
        </w:rPr>
        <w:t>の設置</w:t>
      </w:r>
    </w:p>
    <w:p w14:paraId="03738AF4" w14:textId="061E0762" w:rsidR="00F46C87" w:rsidRDefault="00F46C87" w:rsidP="004A4FB4">
      <w:pPr>
        <w:spacing w:line="276" w:lineRule="auto"/>
        <w:ind w:right="0"/>
        <w:rPr>
          <w:rFonts w:ascii="UD デジタル 教科書体 NK-R" w:eastAsia="UD デジタル 教科書体 NK-R"/>
          <w:sz w:val="28"/>
          <w:szCs w:val="21"/>
        </w:rPr>
      </w:pPr>
    </w:p>
    <w:p w14:paraId="39E3FD2C" w14:textId="4A42E5B7" w:rsidR="00FC5B32" w:rsidRPr="001633FD" w:rsidRDefault="002A52F4" w:rsidP="004A4FB4">
      <w:pPr>
        <w:spacing w:line="276" w:lineRule="auto"/>
        <w:ind w:right="0"/>
        <w:rPr>
          <w:rFonts w:ascii="UD デジタル 教科書体 NK-R" w:eastAsia="UD デジタル 教科書体 NK-R"/>
          <w:sz w:val="28"/>
          <w:szCs w:val="21"/>
        </w:rPr>
      </w:pPr>
      <w:r w:rsidRPr="001633FD">
        <w:rPr>
          <w:rFonts w:ascii="UD デジタル 教科書体 NK-R" w:eastAsia="UD デジタル 教科書体 NK-R" w:hint="eastAsia"/>
          <w:sz w:val="28"/>
          <w:szCs w:val="21"/>
        </w:rPr>
        <w:t>１．</w:t>
      </w:r>
      <w:r w:rsidR="00653A2F">
        <w:rPr>
          <w:rFonts w:ascii="UD デジタル 教科書体 NK-R" w:eastAsia="UD デジタル 教科書体 NK-R" w:hint="eastAsia"/>
          <w:sz w:val="28"/>
          <w:szCs w:val="21"/>
        </w:rPr>
        <w:t>目的</w:t>
      </w:r>
    </w:p>
    <w:p w14:paraId="0F030B6E" w14:textId="7E163A83" w:rsidR="00870002" w:rsidRDefault="00B0017B" w:rsidP="004A4FB4">
      <w:pPr>
        <w:spacing w:line="276" w:lineRule="auto"/>
        <w:ind w:leftChars="100" w:left="310" w:right="0" w:firstLineChars="100" w:firstLine="270"/>
        <w:rPr>
          <w:rFonts w:ascii="UD デジタル 教科書体 NK-R" w:eastAsia="UD デジタル 教科書体 NK-R"/>
          <w:sz w:val="28"/>
          <w:szCs w:val="21"/>
        </w:rPr>
      </w:pPr>
      <w:r w:rsidRPr="001633FD">
        <w:rPr>
          <w:rFonts w:ascii="UD デジタル 教科書体 NK-R" w:eastAsia="UD デジタル 教科書体 NK-R" w:hint="eastAsia"/>
          <w:sz w:val="28"/>
          <w:szCs w:val="21"/>
        </w:rPr>
        <w:t>大阪・関西万博</w:t>
      </w:r>
      <w:r w:rsidR="00FD3A7E" w:rsidRPr="001633FD">
        <w:rPr>
          <w:rFonts w:ascii="UD デジタル 教科書体 NK-R" w:eastAsia="UD デジタル 教科書体 NK-R" w:hint="eastAsia"/>
          <w:sz w:val="28"/>
          <w:szCs w:val="21"/>
        </w:rPr>
        <w:t>のレガシー</w:t>
      </w:r>
      <w:r w:rsidR="00ED42F2" w:rsidRPr="001633FD">
        <w:rPr>
          <w:rFonts w:ascii="UD デジタル 教科書体 NK-R" w:eastAsia="UD デジタル 教科書体 NK-R" w:hint="eastAsia"/>
          <w:sz w:val="28"/>
          <w:szCs w:val="21"/>
        </w:rPr>
        <w:t>を</w:t>
      </w:r>
      <w:r w:rsidR="006E1800" w:rsidRPr="001633FD">
        <w:rPr>
          <w:rFonts w:ascii="UD デジタル 教科書体 NK-R" w:eastAsia="UD デジタル 教科書体 NK-R" w:hint="eastAsia"/>
          <w:sz w:val="28"/>
          <w:szCs w:val="21"/>
        </w:rPr>
        <w:t>後世</w:t>
      </w:r>
      <w:r w:rsidR="00F54064" w:rsidRPr="001633FD">
        <w:rPr>
          <w:rFonts w:ascii="UD デジタル 教科書体 NK-R" w:eastAsia="UD デジタル 教科書体 NK-R" w:hint="eastAsia"/>
          <w:sz w:val="28"/>
          <w:szCs w:val="21"/>
        </w:rPr>
        <w:t>に</w:t>
      </w:r>
      <w:r w:rsidR="006E1800" w:rsidRPr="001633FD">
        <w:rPr>
          <w:rFonts w:ascii="UD デジタル 教科書体 NK-R" w:eastAsia="UD デジタル 教科書体 NK-R" w:hint="eastAsia"/>
          <w:sz w:val="28"/>
          <w:szCs w:val="21"/>
        </w:rPr>
        <w:t>引き継ぎ</w:t>
      </w:r>
      <w:r w:rsidR="00ED42F2" w:rsidRPr="001633FD">
        <w:rPr>
          <w:rFonts w:ascii="UD デジタル 教科書体 NK-R" w:eastAsia="UD デジタル 教科書体 NK-R" w:hint="eastAsia"/>
          <w:sz w:val="28"/>
          <w:szCs w:val="21"/>
        </w:rPr>
        <w:t>、</w:t>
      </w:r>
      <w:r w:rsidR="00790EE7" w:rsidRPr="00790EE7">
        <w:rPr>
          <w:rFonts w:ascii="UD デジタル 教科書体 NK-R" w:eastAsia="UD デジタル 教科書体 NK-R" w:hint="eastAsia"/>
          <w:sz w:val="28"/>
          <w:szCs w:val="21"/>
        </w:rPr>
        <w:t>革新的技術や新たな価値の創造による持続的な成長・発展と、世界が直面する課題解決への貢献、さらには、大阪・関西のプレゼンスの向上</w:t>
      </w:r>
      <w:r w:rsidR="00790EE7">
        <w:rPr>
          <w:rFonts w:ascii="UD デジタル 教科書体 NK-R" w:eastAsia="UD デジタル 教科書体 NK-R" w:hint="eastAsia"/>
          <w:sz w:val="28"/>
          <w:szCs w:val="21"/>
        </w:rPr>
        <w:t>につなげるため</w:t>
      </w:r>
      <w:r w:rsidR="006E1800" w:rsidRPr="001633FD">
        <w:rPr>
          <w:rFonts w:ascii="UD デジタル 教科書体 NK-R" w:eastAsia="UD デジタル 教科書体 NK-R" w:hint="eastAsia"/>
          <w:sz w:val="28"/>
          <w:szCs w:val="21"/>
        </w:rPr>
        <w:t>、</w:t>
      </w:r>
      <w:r w:rsidR="00FC5B32" w:rsidRPr="001633FD">
        <w:rPr>
          <w:rFonts w:ascii="UD デジタル 教科書体 NK-R" w:eastAsia="UD デジタル 教科書体 NK-R" w:hint="eastAsia"/>
          <w:sz w:val="28"/>
          <w:szCs w:val="21"/>
        </w:rPr>
        <w:t>経済界・</w:t>
      </w:r>
      <w:r w:rsidR="00F63A9B" w:rsidRPr="001633FD">
        <w:rPr>
          <w:rFonts w:ascii="UD デジタル 教科書体 NK-R" w:eastAsia="UD デジタル 教科書体 NK-R" w:hint="eastAsia"/>
          <w:sz w:val="28"/>
          <w:szCs w:val="21"/>
        </w:rPr>
        <w:t>国・関西広域連合・地元自治体が一体とな</w:t>
      </w:r>
      <w:r w:rsidR="009F242D">
        <w:rPr>
          <w:rFonts w:ascii="UD デジタル 教科書体 NK-R" w:eastAsia="UD デジタル 教科書体 NK-R" w:hint="eastAsia"/>
          <w:sz w:val="28"/>
          <w:szCs w:val="21"/>
        </w:rPr>
        <w:t>った</w:t>
      </w:r>
      <w:r w:rsidR="000B5FF4">
        <w:rPr>
          <w:rFonts w:ascii="UD デジタル 教科書体 NK-R" w:eastAsia="UD デジタル 教科書体 NK-R" w:hint="eastAsia"/>
          <w:sz w:val="28"/>
          <w:szCs w:val="21"/>
        </w:rPr>
        <w:t>推進</w:t>
      </w:r>
      <w:r w:rsidR="006713C2">
        <w:rPr>
          <w:rFonts w:ascii="UD デジタル 教科書体 NK-R" w:eastAsia="UD デジタル 教科書体 NK-R" w:hint="eastAsia"/>
          <w:sz w:val="28"/>
          <w:szCs w:val="21"/>
        </w:rPr>
        <w:t>体制として、</w:t>
      </w:r>
      <w:r w:rsidR="00FC5B32" w:rsidRPr="001633FD">
        <w:rPr>
          <w:rFonts w:ascii="UD デジタル 教科書体 NK-R" w:eastAsia="UD デジタル 教科書体 NK-R" w:hint="eastAsia"/>
          <w:sz w:val="28"/>
          <w:szCs w:val="21"/>
        </w:rPr>
        <w:t>「未来創造会議」を設置</w:t>
      </w:r>
      <w:r w:rsidR="00FD3A7E" w:rsidRPr="001633FD">
        <w:rPr>
          <w:rFonts w:ascii="UD デジタル 教科書体 NK-R" w:eastAsia="UD デジタル 教科書体 NK-R" w:hint="eastAsia"/>
          <w:sz w:val="28"/>
          <w:szCs w:val="21"/>
        </w:rPr>
        <w:t>。</w:t>
      </w:r>
    </w:p>
    <w:p w14:paraId="044A6ED3" w14:textId="368A3F36" w:rsidR="001633FD" w:rsidRDefault="001633FD" w:rsidP="004A4FB4">
      <w:pPr>
        <w:spacing w:line="276" w:lineRule="auto"/>
        <w:ind w:leftChars="3" w:left="17" w:right="0" w:hangingChars="3" w:hanging="8"/>
        <w:rPr>
          <w:rFonts w:ascii="UD デジタル 教科書体 NK-R" w:eastAsia="UD デジタル 教科書体 NK-R"/>
          <w:sz w:val="28"/>
          <w:szCs w:val="21"/>
        </w:rPr>
      </w:pPr>
    </w:p>
    <w:p w14:paraId="70A7DB0C" w14:textId="04B04167" w:rsidR="001633FD" w:rsidRPr="001633FD" w:rsidRDefault="001633FD" w:rsidP="004A4FB4">
      <w:pPr>
        <w:spacing w:line="276" w:lineRule="auto"/>
        <w:ind w:leftChars="3" w:left="17" w:right="0" w:hangingChars="3" w:hanging="8"/>
        <w:rPr>
          <w:rFonts w:ascii="UD デジタル 教科書体 NK-R" w:eastAsia="UD デジタル 教科書体 NK-R"/>
          <w:sz w:val="28"/>
          <w:szCs w:val="21"/>
        </w:rPr>
      </w:pPr>
      <w:r>
        <w:rPr>
          <w:rFonts w:ascii="UD デジタル 教科書体 NK-R" w:eastAsia="UD デジタル 教科書体 NK-R" w:hint="eastAsia"/>
          <w:sz w:val="28"/>
          <w:szCs w:val="21"/>
        </w:rPr>
        <w:t>2．所掌事務</w:t>
      </w:r>
    </w:p>
    <w:p w14:paraId="74EBC595" w14:textId="0EAC70C0" w:rsidR="001633FD" w:rsidRPr="001633FD" w:rsidRDefault="00045255" w:rsidP="004A4FB4">
      <w:pPr>
        <w:spacing w:line="276" w:lineRule="auto"/>
        <w:ind w:leftChars="3" w:left="287" w:right="0" w:hangingChars="103" w:hanging="278"/>
        <w:rPr>
          <w:rFonts w:ascii="UD デジタル 教科書体 NK-R" w:eastAsia="UD デジタル 教科書体 NK-R"/>
          <w:sz w:val="28"/>
          <w:szCs w:val="21"/>
        </w:rPr>
      </w:pPr>
      <w:r w:rsidRPr="001633FD">
        <w:rPr>
          <w:rFonts w:ascii="UD デジタル 教科書体 NK-R" w:eastAsia="UD デジタル 教科書体 NK-R" w:hint="eastAsia"/>
          <w:sz w:val="28"/>
          <w:szCs w:val="21"/>
        </w:rPr>
        <w:t xml:space="preserve">　　</w:t>
      </w:r>
      <w:r w:rsidR="001633FD">
        <w:rPr>
          <w:rFonts w:ascii="UD デジタル 教科書体 NK-R" w:eastAsia="UD デジタル 教科書体 NK-R" w:hint="eastAsia"/>
          <w:sz w:val="28"/>
          <w:szCs w:val="21"/>
        </w:rPr>
        <w:t xml:space="preserve">　　</w:t>
      </w:r>
      <w:r w:rsidRPr="001633FD">
        <w:rPr>
          <w:rFonts w:ascii="UD デジタル 教科書体 NK-R" w:eastAsia="UD デジタル 教科書体 NK-R" w:hint="eastAsia"/>
          <w:sz w:val="28"/>
          <w:szCs w:val="21"/>
        </w:rPr>
        <w:t>本会議において、</w:t>
      </w:r>
      <w:r w:rsidR="009F242D">
        <w:rPr>
          <w:rFonts w:ascii="UD デジタル 教科書体 NK-R" w:eastAsia="UD デジタル 教科書体 NK-R" w:hint="eastAsia"/>
          <w:sz w:val="28"/>
          <w:szCs w:val="21"/>
        </w:rPr>
        <w:t>目的を達成するために</w:t>
      </w:r>
      <w:r w:rsidR="001633FD">
        <w:rPr>
          <w:rFonts w:ascii="UD デジタル 教科書体 NK-R" w:eastAsia="UD デジタル 教科書体 NK-R" w:hint="eastAsia"/>
          <w:sz w:val="28"/>
          <w:szCs w:val="21"/>
        </w:rPr>
        <w:t>オール関西で</w:t>
      </w:r>
      <w:r w:rsidR="006713C2">
        <w:rPr>
          <w:rFonts w:ascii="UD デジタル 教科書体 NK-R" w:eastAsia="UD デジタル 教科書体 NK-R" w:hint="eastAsia"/>
          <w:sz w:val="28"/>
          <w:szCs w:val="21"/>
        </w:rPr>
        <w:t>連携して</w:t>
      </w:r>
      <w:r w:rsidR="001633FD">
        <w:rPr>
          <w:rFonts w:ascii="UD デジタル 教科書体 NK-R" w:eastAsia="UD デジタル 教科書体 NK-R" w:hint="eastAsia"/>
          <w:sz w:val="28"/>
          <w:szCs w:val="21"/>
        </w:rPr>
        <w:t>取り組むべき事項等を決定。</w:t>
      </w:r>
    </w:p>
    <w:p w14:paraId="2FDA6FE3" w14:textId="77777777" w:rsidR="002A52F4" w:rsidRPr="001633FD" w:rsidRDefault="002A52F4" w:rsidP="004A4FB4">
      <w:pPr>
        <w:spacing w:line="276" w:lineRule="auto"/>
        <w:ind w:left="0" w:right="0" w:firstLine="0"/>
        <w:rPr>
          <w:rFonts w:ascii="UD デジタル 教科書体 NK-R" w:eastAsia="UD デジタル 教科書体 NK-R"/>
          <w:sz w:val="28"/>
          <w:szCs w:val="21"/>
        </w:rPr>
      </w:pPr>
    </w:p>
    <w:p w14:paraId="1F44D0F6" w14:textId="45D634A9" w:rsidR="002A52F4" w:rsidRPr="001633FD" w:rsidRDefault="001633FD" w:rsidP="004A4FB4">
      <w:pPr>
        <w:spacing w:line="276" w:lineRule="auto"/>
        <w:ind w:right="0"/>
        <w:rPr>
          <w:rFonts w:ascii="UD デジタル 教科書体 NK-R" w:eastAsia="UD デジタル 教科書体 NK-R"/>
          <w:sz w:val="28"/>
          <w:szCs w:val="21"/>
        </w:rPr>
      </w:pPr>
      <w:r>
        <w:rPr>
          <w:rFonts w:ascii="UD デジタル 教科書体 NK-R" w:eastAsia="UD デジタル 教科書体 NK-R" w:hint="eastAsia"/>
          <w:sz w:val="28"/>
          <w:szCs w:val="21"/>
        </w:rPr>
        <w:t>３</w:t>
      </w:r>
      <w:r w:rsidR="002A52F4" w:rsidRPr="001633FD">
        <w:rPr>
          <w:rFonts w:ascii="UD デジタル 教科書体 NK-R" w:eastAsia="UD デジタル 教科書体 NK-R" w:hint="eastAsia"/>
          <w:sz w:val="28"/>
          <w:szCs w:val="21"/>
        </w:rPr>
        <w:t>．</w:t>
      </w:r>
      <w:r w:rsidR="00FD3A7E" w:rsidRPr="001633FD">
        <w:rPr>
          <w:rFonts w:ascii="UD デジタル 教科書体 NK-R" w:eastAsia="UD デジタル 教科書体 NK-R" w:hint="eastAsia"/>
          <w:sz w:val="28"/>
          <w:szCs w:val="21"/>
        </w:rPr>
        <w:t>事務局</w:t>
      </w:r>
    </w:p>
    <w:p w14:paraId="63C792AA" w14:textId="3BDEA249" w:rsidR="00FF31FE" w:rsidRPr="001633FD" w:rsidRDefault="00ED42F2" w:rsidP="004A4FB4">
      <w:pPr>
        <w:spacing w:line="276" w:lineRule="auto"/>
        <w:ind w:leftChars="3" w:left="9" w:right="0" w:firstLineChars="200" w:firstLine="540"/>
        <w:rPr>
          <w:rFonts w:ascii="UD デジタル 教科書体 NK-R" w:eastAsia="UD デジタル 教科書体 NK-R"/>
          <w:sz w:val="28"/>
          <w:szCs w:val="21"/>
        </w:rPr>
      </w:pPr>
      <w:r w:rsidRPr="001633FD">
        <w:rPr>
          <w:rFonts w:ascii="UD デジタル 教科書体 NK-R" w:eastAsia="UD デジタル 教科書体 NK-R" w:hint="eastAsia"/>
          <w:sz w:val="28"/>
          <w:szCs w:val="21"/>
        </w:rPr>
        <w:t>本会議</w:t>
      </w:r>
      <w:r w:rsidR="009D355A" w:rsidRPr="001633FD">
        <w:rPr>
          <w:rFonts w:ascii="UD デジタル 教科書体 NK-R" w:eastAsia="UD デジタル 教科書体 NK-R" w:hint="eastAsia"/>
          <w:sz w:val="28"/>
          <w:szCs w:val="21"/>
        </w:rPr>
        <w:t>に係る事務については、</w:t>
      </w:r>
      <w:r w:rsidR="00DA2AE8">
        <w:rPr>
          <w:rFonts w:ascii="UD デジタル 教科書体 NK-R" w:eastAsia="UD デジタル 教科書体 NK-R" w:hint="eastAsia"/>
          <w:sz w:val="28"/>
          <w:szCs w:val="21"/>
        </w:rPr>
        <w:t>運営</w:t>
      </w:r>
      <w:r w:rsidR="000D5F87" w:rsidRPr="001633FD">
        <w:rPr>
          <w:rFonts w:ascii="UD デジタル 教科書体 NK-R" w:eastAsia="UD デジタル 教科書体 NK-R" w:hint="eastAsia"/>
          <w:sz w:val="28"/>
          <w:szCs w:val="21"/>
        </w:rPr>
        <w:t>委員会</w:t>
      </w:r>
      <w:r w:rsidR="009D355A" w:rsidRPr="001633FD">
        <w:rPr>
          <w:rFonts w:ascii="UD デジタル 教科書体 NK-R" w:eastAsia="UD デジタル 教科書体 NK-R" w:hint="eastAsia"/>
          <w:sz w:val="28"/>
          <w:szCs w:val="21"/>
        </w:rPr>
        <w:t>において行</w:t>
      </w:r>
      <w:r w:rsidR="00B0017B" w:rsidRPr="001633FD">
        <w:rPr>
          <w:rFonts w:ascii="UD デジタル 教科書体 NK-R" w:eastAsia="UD デジタル 教科書体 NK-R" w:hint="eastAsia"/>
          <w:sz w:val="28"/>
          <w:szCs w:val="21"/>
        </w:rPr>
        <w:t>う。</w:t>
      </w:r>
    </w:p>
    <w:p w14:paraId="7FA7D28D" w14:textId="4CEE9CAD" w:rsidR="003B1234" w:rsidRPr="00EC5945" w:rsidRDefault="003B1234" w:rsidP="003B1234">
      <w:pPr>
        <w:spacing w:line="276" w:lineRule="auto"/>
        <w:ind w:left="8" w:right="0" w:hangingChars="3" w:hanging="8"/>
        <w:rPr>
          <w:rFonts w:ascii="UD デジタル 教科書体 NK-R" w:eastAsia="UD デジタル 教科書体 NK-R"/>
          <w:color w:val="000000" w:themeColor="text1"/>
          <w:sz w:val="28"/>
          <w:szCs w:val="21"/>
        </w:rPr>
      </w:pPr>
    </w:p>
    <w:p w14:paraId="53C18297" w14:textId="41BABB2C" w:rsidR="003B1234" w:rsidRPr="00EC5945" w:rsidRDefault="003B1234" w:rsidP="003B1234">
      <w:pPr>
        <w:spacing w:line="276" w:lineRule="auto"/>
        <w:ind w:left="8" w:right="0" w:hangingChars="3" w:hanging="8"/>
        <w:rPr>
          <w:rFonts w:ascii="UD デジタル 教科書体 NK-R" w:eastAsia="UD デジタル 教科書体 NK-R"/>
          <w:color w:val="000000" w:themeColor="text1"/>
          <w:sz w:val="28"/>
          <w:szCs w:val="21"/>
        </w:rPr>
      </w:pPr>
      <w:r w:rsidRPr="00EC5945"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>４．</w:t>
      </w:r>
      <w:r w:rsidR="00C3692A"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>委員構成</w:t>
      </w:r>
    </w:p>
    <w:p w14:paraId="2F9A3D19" w14:textId="6823CBB3" w:rsidR="003B1234" w:rsidRDefault="003B1234" w:rsidP="00C3692A">
      <w:pPr>
        <w:spacing w:line="276" w:lineRule="auto"/>
        <w:ind w:left="278" w:right="0" w:hangingChars="103" w:hanging="278"/>
        <w:rPr>
          <w:rFonts w:ascii="UD デジタル 教科書体 NK-R" w:eastAsia="UD デジタル 教科書体 NK-R"/>
          <w:color w:val="000000" w:themeColor="text1"/>
          <w:spacing w:val="-10"/>
          <w:sz w:val="28"/>
          <w:szCs w:val="21"/>
        </w:rPr>
      </w:pPr>
      <w:r w:rsidRPr="00EC5945"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 xml:space="preserve">　　　　</w:t>
      </w:r>
      <w:r w:rsidRPr="00EC5945">
        <w:rPr>
          <w:rFonts w:ascii="UD デジタル 教科書体 NK-R" w:eastAsia="UD デジタル 教科書体 NK-R" w:hint="eastAsia"/>
          <w:color w:val="000000" w:themeColor="text1"/>
          <w:spacing w:val="-10"/>
          <w:sz w:val="28"/>
          <w:szCs w:val="21"/>
        </w:rPr>
        <w:t>本会議に、代表及び共同代表を置く。代表</w:t>
      </w:r>
      <w:r w:rsidR="00C3692A">
        <w:rPr>
          <w:rFonts w:ascii="UD デジタル 教科書体 NK-R" w:eastAsia="UD デジタル 教科書体 NK-R" w:hint="eastAsia"/>
          <w:color w:val="000000" w:themeColor="text1"/>
          <w:spacing w:val="-10"/>
          <w:sz w:val="28"/>
          <w:szCs w:val="21"/>
        </w:rPr>
        <w:t>、</w:t>
      </w:r>
      <w:r w:rsidRPr="00EC5945">
        <w:rPr>
          <w:rFonts w:ascii="UD デジタル 教科書体 NK-R" w:eastAsia="UD デジタル 教科書体 NK-R" w:hint="eastAsia"/>
          <w:color w:val="000000" w:themeColor="text1"/>
          <w:spacing w:val="-10"/>
          <w:sz w:val="28"/>
          <w:szCs w:val="21"/>
        </w:rPr>
        <w:t>共同代表</w:t>
      </w:r>
      <w:r w:rsidR="00C3692A">
        <w:rPr>
          <w:rFonts w:ascii="UD デジタル 教科書体 NK-R" w:eastAsia="UD デジタル 教科書体 NK-R" w:hint="eastAsia"/>
          <w:color w:val="000000" w:themeColor="text1"/>
          <w:spacing w:val="-10"/>
          <w:sz w:val="28"/>
          <w:szCs w:val="21"/>
        </w:rPr>
        <w:t>及び委員</w:t>
      </w:r>
      <w:r w:rsidRPr="00EC5945">
        <w:rPr>
          <w:rFonts w:ascii="UD デジタル 教科書体 NK-R" w:eastAsia="UD デジタル 教科書体 NK-R" w:hint="eastAsia"/>
          <w:color w:val="000000" w:themeColor="text1"/>
          <w:spacing w:val="-10"/>
          <w:sz w:val="28"/>
          <w:szCs w:val="21"/>
        </w:rPr>
        <w:t>は、</w:t>
      </w:r>
      <w:r w:rsidR="00C029F0">
        <w:rPr>
          <w:rFonts w:ascii="UD デジタル 教科書体 NK-R" w:eastAsia="UD デジタル 教科書体 NK-R" w:hint="eastAsia"/>
          <w:color w:val="000000" w:themeColor="text1"/>
          <w:spacing w:val="-10"/>
          <w:sz w:val="28"/>
          <w:szCs w:val="21"/>
        </w:rPr>
        <w:t>名簿</w:t>
      </w:r>
      <w:r w:rsidRPr="00EC5945">
        <w:rPr>
          <w:rFonts w:ascii="UD デジタル 教科書体 NK-R" w:eastAsia="UD デジタル 教科書体 NK-R" w:hint="eastAsia"/>
          <w:color w:val="000000" w:themeColor="text1"/>
          <w:spacing w:val="-10"/>
          <w:sz w:val="28"/>
          <w:szCs w:val="21"/>
        </w:rPr>
        <w:t xml:space="preserve">のとおりとする。　</w:t>
      </w:r>
    </w:p>
    <w:p w14:paraId="61843427" w14:textId="27D1B242" w:rsidR="00653A2F" w:rsidRDefault="00653A2F" w:rsidP="001F2F08">
      <w:pPr>
        <w:spacing w:line="276" w:lineRule="auto"/>
        <w:ind w:left="8" w:right="0" w:hangingChars="3" w:hanging="8"/>
        <w:rPr>
          <w:rFonts w:ascii="UD デジタル 教科書体 NK-R" w:eastAsia="UD デジタル 教科書体 NK-R"/>
          <w:color w:val="000000" w:themeColor="text1"/>
          <w:spacing w:val="-10"/>
          <w:sz w:val="28"/>
          <w:szCs w:val="21"/>
        </w:rPr>
      </w:pPr>
    </w:p>
    <w:p w14:paraId="32B04BA5" w14:textId="6DAE9AE9" w:rsidR="00653A2F" w:rsidRPr="00EC5945" w:rsidRDefault="00653A2F" w:rsidP="001F2F08">
      <w:pPr>
        <w:spacing w:line="276" w:lineRule="auto"/>
        <w:ind w:left="8" w:right="0" w:hangingChars="3" w:hanging="8"/>
        <w:rPr>
          <w:rFonts w:ascii="UD デジタル 教科書体 NK-R" w:eastAsia="UD デジタル 教科書体 NK-R"/>
          <w:color w:val="000000" w:themeColor="text1"/>
          <w:spacing w:val="-10"/>
          <w:sz w:val="28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pacing w:val="-10"/>
          <w:sz w:val="28"/>
          <w:szCs w:val="21"/>
        </w:rPr>
        <w:t>５．</w:t>
      </w:r>
      <w:r w:rsidRPr="00EC5945"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>代表等</w:t>
      </w:r>
      <w:r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>の</w:t>
      </w:r>
      <w:r>
        <w:rPr>
          <w:rFonts w:ascii="UD デジタル 教科書体 NK-R" w:eastAsia="UD デジタル 教科書体 NK-R" w:hint="eastAsia"/>
          <w:color w:val="000000" w:themeColor="text1"/>
          <w:spacing w:val="-10"/>
          <w:sz w:val="28"/>
          <w:szCs w:val="21"/>
        </w:rPr>
        <w:t>役割</w:t>
      </w:r>
    </w:p>
    <w:p w14:paraId="54B2CED6" w14:textId="77777777" w:rsidR="00653A2F" w:rsidRDefault="003B1234" w:rsidP="00653A2F">
      <w:pPr>
        <w:spacing w:line="276" w:lineRule="auto"/>
        <w:ind w:left="8" w:right="0" w:firstLineChars="200" w:firstLine="540"/>
        <w:rPr>
          <w:rFonts w:ascii="UD デジタル 教科書体 NK-R" w:eastAsia="UD デジタル 教科書体 NK-R"/>
          <w:color w:val="000000" w:themeColor="text1"/>
          <w:sz w:val="28"/>
          <w:szCs w:val="21"/>
        </w:rPr>
      </w:pPr>
      <w:r w:rsidRPr="00EC5945"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>代表は、本会議を代表し、会務を総理する。共同代表は、代表に</w:t>
      </w:r>
      <w:r w:rsidR="00653A2F"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>協力して会務を</w:t>
      </w:r>
    </w:p>
    <w:p w14:paraId="49464758" w14:textId="34845B64" w:rsidR="00653A2F" w:rsidRPr="00EC5945" w:rsidRDefault="00653A2F" w:rsidP="00653A2F">
      <w:pPr>
        <w:spacing w:line="276" w:lineRule="auto"/>
        <w:ind w:left="8" w:right="0" w:firstLineChars="100" w:firstLine="270"/>
        <w:rPr>
          <w:rFonts w:ascii="UD デジタル 教科書体 NK-R" w:eastAsia="UD デジタル 教科書体 NK-R"/>
          <w:color w:val="000000" w:themeColor="text1"/>
          <w:sz w:val="28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>総理し、代表に</w:t>
      </w:r>
      <w:r w:rsidR="00C029F0" w:rsidRPr="00EC5945"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>事故があるとき</w:t>
      </w:r>
      <w:r w:rsidRPr="00EC5945">
        <w:rPr>
          <w:rFonts w:ascii="UD デジタル 教科書体 NK-R" w:eastAsia="UD デジタル 教科書体 NK-R" w:hint="eastAsia"/>
          <w:color w:val="000000" w:themeColor="text1"/>
          <w:sz w:val="28"/>
          <w:szCs w:val="21"/>
        </w:rPr>
        <w:t>又は欠けたときは、その職務を代理する。</w:t>
      </w:r>
    </w:p>
    <w:p w14:paraId="61B60C0A" w14:textId="282BD483" w:rsidR="00653A2F" w:rsidRPr="00653A2F" w:rsidRDefault="00653A2F" w:rsidP="00653A2F">
      <w:pPr>
        <w:spacing w:line="276" w:lineRule="auto"/>
        <w:ind w:left="0" w:right="0" w:firstLineChars="200" w:firstLine="540"/>
        <w:rPr>
          <w:rFonts w:ascii="UD デジタル 教科書体 NK-R" w:eastAsia="UD デジタル 教科書体 NK-R"/>
          <w:color w:val="000000" w:themeColor="text1"/>
          <w:sz w:val="28"/>
          <w:szCs w:val="21"/>
        </w:rPr>
      </w:pPr>
    </w:p>
    <w:p w14:paraId="0E75CFB2" w14:textId="444AD8CE" w:rsidR="00653A2F" w:rsidRDefault="00653A2F" w:rsidP="00653A2F">
      <w:pPr>
        <w:spacing w:line="276" w:lineRule="auto"/>
        <w:ind w:right="0"/>
        <w:rPr>
          <w:rFonts w:ascii="UD デジタル 教科書体 NK-R" w:eastAsia="UD デジタル 教科書体 NK-R"/>
          <w:sz w:val="28"/>
          <w:szCs w:val="21"/>
        </w:rPr>
      </w:pPr>
      <w:r>
        <w:rPr>
          <w:rFonts w:ascii="UD デジタル 教科書体 NK-R" w:eastAsia="UD デジタル 教科書体 NK-R" w:hint="eastAsia"/>
          <w:sz w:val="28"/>
          <w:szCs w:val="21"/>
        </w:rPr>
        <w:t>６</w:t>
      </w:r>
      <w:r w:rsidRPr="001633FD">
        <w:rPr>
          <w:rFonts w:ascii="UD デジタル 教科書体 NK-R" w:eastAsia="UD デジタル 教科書体 NK-R" w:hint="eastAsia"/>
          <w:sz w:val="28"/>
          <w:szCs w:val="21"/>
        </w:rPr>
        <w:t>．議事の取扱い</w:t>
      </w:r>
    </w:p>
    <w:p w14:paraId="58ADAB6A" w14:textId="77777777" w:rsidR="00653A2F" w:rsidRDefault="00653A2F" w:rsidP="00653A2F">
      <w:pPr>
        <w:spacing w:line="276" w:lineRule="auto"/>
        <w:ind w:left="8" w:right="0" w:firstLineChars="200" w:firstLine="540"/>
        <w:rPr>
          <w:rFonts w:ascii="UD デジタル 教科書体 NK-R" w:eastAsia="UD デジタル 教科書体 NK-R"/>
          <w:sz w:val="28"/>
          <w:szCs w:val="21"/>
        </w:rPr>
      </w:pPr>
      <w:r w:rsidRPr="009454F5">
        <w:rPr>
          <w:rFonts w:ascii="UD デジタル 教科書体 NK-R" w:eastAsia="UD デジタル 教科書体 NK-R" w:hint="eastAsia"/>
          <w:sz w:val="28"/>
          <w:szCs w:val="21"/>
        </w:rPr>
        <w:t>本会議及び配布資料は原則として公開する等、会議の公平性・透明性の担保</w:t>
      </w:r>
    </w:p>
    <w:p w14:paraId="1995F3DA" w14:textId="77777777" w:rsidR="00653A2F" w:rsidRDefault="00653A2F" w:rsidP="00653A2F">
      <w:pPr>
        <w:spacing w:line="276" w:lineRule="auto"/>
        <w:ind w:left="8" w:right="0" w:firstLineChars="100" w:firstLine="270"/>
        <w:rPr>
          <w:rFonts w:ascii="UD デジタル 教科書体 NK-R" w:eastAsia="UD デジタル 教科書体 NK-R"/>
          <w:sz w:val="28"/>
          <w:szCs w:val="21"/>
        </w:rPr>
      </w:pPr>
      <w:r w:rsidRPr="009454F5">
        <w:rPr>
          <w:rFonts w:ascii="UD デジタル 教科書体 NK-R" w:eastAsia="UD デジタル 教科書体 NK-R" w:hint="eastAsia"/>
          <w:sz w:val="28"/>
          <w:szCs w:val="21"/>
        </w:rPr>
        <w:t>に努める。個別の議事の内容等に応じて、本会議又は資料の一部を非公開とする</w:t>
      </w:r>
    </w:p>
    <w:p w14:paraId="7B1B8D7D" w14:textId="6526CDF8" w:rsidR="00FF31FE" w:rsidRPr="00324062" w:rsidRDefault="00653A2F" w:rsidP="0094318C">
      <w:pPr>
        <w:spacing w:line="276" w:lineRule="auto"/>
        <w:ind w:left="8" w:right="0" w:firstLineChars="100" w:firstLine="270"/>
        <w:rPr>
          <w:rFonts w:ascii="UD デジタル 教科書体 NK-R" w:eastAsia="UD デジタル 教科書体 NK-R"/>
          <w:sz w:val="28"/>
          <w:szCs w:val="21"/>
        </w:rPr>
      </w:pPr>
      <w:r w:rsidRPr="009454F5">
        <w:rPr>
          <w:rFonts w:ascii="UD デジタル 教科書体 NK-R" w:eastAsia="UD デジタル 教科書体 NK-R" w:hint="eastAsia"/>
          <w:sz w:val="28"/>
          <w:szCs w:val="21"/>
        </w:rPr>
        <w:t>場合や委員の議事への関与についての判断は、代表に一任するものとする。</w:t>
      </w:r>
      <w:bookmarkEnd w:id="1"/>
    </w:p>
    <w:sectPr w:rsidR="00FF31FE" w:rsidRPr="00324062" w:rsidSect="0094318C">
      <w:pgSz w:w="11906" w:h="16838" w:code="9"/>
      <w:pgMar w:top="1304" w:right="1304" w:bottom="1304" w:left="1304" w:header="720" w:footer="720" w:gutter="0"/>
      <w:cols w:space="720"/>
      <w:docGrid w:type="linesAndChars" w:linePitch="441" w:charSpace="-2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861C" w14:textId="77777777" w:rsidR="00B90A6A" w:rsidRDefault="00B90A6A" w:rsidP="00FD3A7E">
      <w:pPr>
        <w:spacing w:after="0" w:line="240" w:lineRule="auto"/>
      </w:pPr>
      <w:r>
        <w:separator/>
      </w:r>
    </w:p>
  </w:endnote>
  <w:endnote w:type="continuationSeparator" w:id="0">
    <w:p w14:paraId="65009DBE" w14:textId="77777777" w:rsidR="00B90A6A" w:rsidRDefault="00B90A6A" w:rsidP="00FD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AC4B" w14:textId="77777777" w:rsidR="00B90A6A" w:rsidRDefault="00B90A6A" w:rsidP="00FD3A7E">
      <w:pPr>
        <w:spacing w:after="0" w:line="240" w:lineRule="auto"/>
      </w:pPr>
      <w:r>
        <w:separator/>
      </w:r>
    </w:p>
  </w:footnote>
  <w:footnote w:type="continuationSeparator" w:id="0">
    <w:p w14:paraId="0182466C" w14:textId="77777777" w:rsidR="00B90A6A" w:rsidRDefault="00B90A6A" w:rsidP="00FD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35B79"/>
    <w:multiLevelType w:val="hybridMultilevel"/>
    <w:tmpl w:val="6E1A391C"/>
    <w:lvl w:ilvl="0" w:tplc="F98037F8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34427A8A"/>
    <w:multiLevelType w:val="hybridMultilevel"/>
    <w:tmpl w:val="91003898"/>
    <w:lvl w:ilvl="0" w:tplc="07382A7E">
      <w:start w:val="1"/>
      <w:numFmt w:val="bullet"/>
      <w:lvlText w:val="○"/>
      <w:lvlJc w:val="left"/>
      <w:pPr>
        <w:ind w:left="420" w:hanging="420"/>
      </w:pPr>
      <w:rPr>
        <w:rFonts w:ascii="UD デジタル 教科書体 NK-R" w:eastAsia="UD デジタル 教科書体 NK-R" w:hAnsi="Wingding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D21A1"/>
    <w:multiLevelType w:val="hybridMultilevel"/>
    <w:tmpl w:val="E4261990"/>
    <w:lvl w:ilvl="0" w:tplc="FD322188">
      <w:start w:val="3"/>
      <w:numFmt w:val="decimalFullWidth"/>
      <w:lvlText w:val="%1．"/>
      <w:lvlJc w:val="left"/>
      <w:pPr>
        <w:ind w:left="7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3" w15:restartNumberingAfterBreak="0">
    <w:nsid w:val="40BF2765"/>
    <w:multiLevelType w:val="hybridMultilevel"/>
    <w:tmpl w:val="F558CCCA"/>
    <w:lvl w:ilvl="0" w:tplc="07382A7E">
      <w:start w:val="1"/>
      <w:numFmt w:val="bullet"/>
      <w:lvlText w:val="○"/>
      <w:lvlJc w:val="left"/>
      <w:pPr>
        <w:ind w:left="405" w:hanging="420"/>
      </w:pPr>
      <w:rPr>
        <w:rFonts w:ascii="UD デジタル 教科書体 NK-R" w:eastAsia="UD デジタル 教科書体 NK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4" w15:restartNumberingAfterBreak="0">
    <w:nsid w:val="5ECE3FD8"/>
    <w:multiLevelType w:val="hybridMultilevel"/>
    <w:tmpl w:val="AF98EC44"/>
    <w:lvl w:ilvl="0" w:tplc="C6D8D2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55"/>
  <w:drawingGridVerticalSpacing w:val="441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FE"/>
    <w:rsid w:val="0003249C"/>
    <w:rsid w:val="00045255"/>
    <w:rsid w:val="0004613D"/>
    <w:rsid w:val="000A1843"/>
    <w:rsid w:val="000B5FF4"/>
    <w:rsid w:val="000D5F87"/>
    <w:rsid w:val="00130230"/>
    <w:rsid w:val="00145A00"/>
    <w:rsid w:val="001633FD"/>
    <w:rsid w:val="00172D2E"/>
    <w:rsid w:val="001B746A"/>
    <w:rsid w:val="001C10CC"/>
    <w:rsid w:val="001E08F0"/>
    <w:rsid w:val="001F2F08"/>
    <w:rsid w:val="00226E93"/>
    <w:rsid w:val="0029027E"/>
    <w:rsid w:val="002A2B0B"/>
    <w:rsid w:val="002A52F4"/>
    <w:rsid w:val="002E41DA"/>
    <w:rsid w:val="003015D9"/>
    <w:rsid w:val="00304923"/>
    <w:rsid w:val="00306857"/>
    <w:rsid w:val="003162D9"/>
    <w:rsid w:val="00321701"/>
    <w:rsid w:val="00324062"/>
    <w:rsid w:val="00324E57"/>
    <w:rsid w:val="00334D40"/>
    <w:rsid w:val="003A1C54"/>
    <w:rsid w:val="003B1234"/>
    <w:rsid w:val="00472DAB"/>
    <w:rsid w:val="004A4FB4"/>
    <w:rsid w:val="004B7AD0"/>
    <w:rsid w:val="004E0E79"/>
    <w:rsid w:val="00502FFD"/>
    <w:rsid w:val="005472D9"/>
    <w:rsid w:val="00592666"/>
    <w:rsid w:val="005C2E8B"/>
    <w:rsid w:val="0063528C"/>
    <w:rsid w:val="00646AD6"/>
    <w:rsid w:val="00653A2F"/>
    <w:rsid w:val="006713C2"/>
    <w:rsid w:val="0069781A"/>
    <w:rsid w:val="006A3253"/>
    <w:rsid w:val="006C5F06"/>
    <w:rsid w:val="006E1800"/>
    <w:rsid w:val="0076442D"/>
    <w:rsid w:val="00765B2E"/>
    <w:rsid w:val="00790B78"/>
    <w:rsid w:val="00790EE7"/>
    <w:rsid w:val="007D24B4"/>
    <w:rsid w:val="00814F0D"/>
    <w:rsid w:val="00870002"/>
    <w:rsid w:val="008F71FE"/>
    <w:rsid w:val="009422DD"/>
    <w:rsid w:val="0094318C"/>
    <w:rsid w:val="009450F2"/>
    <w:rsid w:val="009454F5"/>
    <w:rsid w:val="0097002C"/>
    <w:rsid w:val="009A0C2A"/>
    <w:rsid w:val="009C285F"/>
    <w:rsid w:val="009D355A"/>
    <w:rsid w:val="009F242D"/>
    <w:rsid w:val="00A167BB"/>
    <w:rsid w:val="00A200C2"/>
    <w:rsid w:val="00A2223A"/>
    <w:rsid w:val="00A42E9F"/>
    <w:rsid w:val="00A44BD9"/>
    <w:rsid w:val="00A45181"/>
    <w:rsid w:val="00A536D2"/>
    <w:rsid w:val="00A740A4"/>
    <w:rsid w:val="00AC0690"/>
    <w:rsid w:val="00B0017B"/>
    <w:rsid w:val="00B17CB7"/>
    <w:rsid w:val="00B34FE3"/>
    <w:rsid w:val="00B869F1"/>
    <w:rsid w:val="00B90A6A"/>
    <w:rsid w:val="00B9153F"/>
    <w:rsid w:val="00BC4B6F"/>
    <w:rsid w:val="00C00B45"/>
    <w:rsid w:val="00C029F0"/>
    <w:rsid w:val="00C24952"/>
    <w:rsid w:val="00C3692A"/>
    <w:rsid w:val="00C70274"/>
    <w:rsid w:val="00CC696C"/>
    <w:rsid w:val="00D412B5"/>
    <w:rsid w:val="00D76596"/>
    <w:rsid w:val="00D84663"/>
    <w:rsid w:val="00D92257"/>
    <w:rsid w:val="00D96C25"/>
    <w:rsid w:val="00DA2AE8"/>
    <w:rsid w:val="00E12F27"/>
    <w:rsid w:val="00E13E90"/>
    <w:rsid w:val="00E276A4"/>
    <w:rsid w:val="00E35CFE"/>
    <w:rsid w:val="00E54D7E"/>
    <w:rsid w:val="00E6661B"/>
    <w:rsid w:val="00E908DE"/>
    <w:rsid w:val="00EC5945"/>
    <w:rsid w:val="00ED0A93"/>
    <w:rsid w:val="00ED42F2"/>
    <w:rsid w:val="00F103B7"/>
    <w:rsid w:val="00F46C87"/>
    <w:rsid w:val="00F54064"/>
    <w:rsid w:val="00F63A9B"/>
    <w:rsid w:val="00F6602C"/>
    <w:rsid w:val="00F75471"/>
    <w:rsid w:val="00FA4A32"/>
    <w:rsid w:val="00FB16F3"/>
    <w:rsid w:val="00FC5B32"/>
    <w:rsid w:val="00FD3A7E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E6E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right="2" w:hanging="10"/>
    </w:pPr>
    <w:rPr>
      <w:rFonts w:ascii="ＭＳ ゴシック" w:eastAsia="ＭＳ ゴシック" w:hAnsi="ＭＳ ゴシック" w:cs="ＭＳ ゴシック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5" w:line="259" w:lineRule="auto"/>
      <w:ind w:right="2"/>
      <w:jc w:val="center"/>
      <w:outlineLvl w:val="0"/>
    </w:pPr>
    <w:rPr>
      <w:rFonts w:ascii="ＭＳ ゴシック" w:eastAsia="ＭＳ ゴシック" w:hAnsi="ＭＳ ゴシック" w:cs="ＭＳ 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FD3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A7E"/>
    <w:rPr>
      <w:rFonts w:ascii="ＭＳ ゴシック" w:eastAsia="ＭＳ ゴシック" w:hAnsi="ＭＳ ゴシック" w:cs="ＭＳ ゴシック"/>
      <w:color w:val="000000"/>
      <w:sz w:val="32"/>
    </w:rPr>
  </w:style>
  <w:style w:type="paragraph" w:styleId="a5">
    <w:name w:val="footer"/>
    <w:basedOn w:val="a"/>
    <w:link w:val="a6"/>
    <w:uiPriority w:val="99"/>
    <w:unhideWhenUsed/>
    <w:rsid w:val="00FD3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A7E"/>
    <w:rPr>
      <w:rFonts w:ascii="ＭＳ ゴシック" w:eastAsia="ＭＳ ゴシック" w:hAnsi="ＭＳ ゴシック" w:cs="ＭＳ ゴシック"/>
      <w:color w:val="000000"/>
      <w:sz w:val="32"/>
    </w:rPr>
  </w:style>
  <w:style w:type="paragraph" w:styleId="a7">
    <w:name w:val="List Paragraph"/>
    <w:basedOn w:val="a"/>
    <w:uiPriority w:val="34"/>
    <w:qFormat/>
    <w:rsid w:val="00870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2026-03-30T10:09:00Z</dcterms:created>
  <dcterms:modified xsi:type="dcterms:W3CDTF">2026-03-30T10:10:00Z</dcterms:modified>
</cp:coreProperties>
</file>