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0BA3A7BB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551B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7D5238" w:rsidRPr="00C551B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８</w:t>
      </w:r>
      <w:r w:rsidR="00E91108" w:rsidRPr="00C551B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7D5238" w:rsidRPr="00C551B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２</w:t>
      </w:r>
      <w:r w:rsidR="00E91108" w:rsidRPr="00C551B0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C551B0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649A4346" w14:textId="0A0A4D2A" w:rsidR="00E91108" w:rsidRPr="004D039E" w:rsidRDefault="00353E23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551B0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632134400"/>
        </w:rPr>
        <w:t>総務</w:t>
      </w:r>
      <w:r w:rsidR="00E91108" w:rsidRPr="00C551B0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632134400"/>
        </w:rPr>
        <w:t>常任委員会 知事質問予定概要一</w:t>
      </w:r>
      <w:r w:rsidR="00E91108" w:rsidRPr="00C551B0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632134400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1931"/>
        <w:gridCol w:w="1017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7501F60F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7D5238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7D5238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7D5238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5B3FC4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7B7A2DF2" w14:textId="77777777" w:rsidTr="005B3FC4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61C74" w14:textId="77777777" w:rsidR="000A7520" w:rsidRPr="006501A1" w:rsidRDefault="000A7520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E399A" w14:textId="76E4A1FE" w:rsidR="000A7520" w:rsidRPr="00EB354C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353E23">
              <w:rPr>
                <w:rFonts w:ascii="ＭＳ ゴシック" w:eastAsia="ＭＳ ゴシック" w:hAnsi="ＭＳ ゴシック" w:hint="eastAsia"/>
                <w:sz w:val="24"/>
              </w:rPr>
              <w:t>大阪維新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489E8" w14:textId="526FF0E3" w:rsidR="000A7520" w:rsidRPr="009E42DC" w:rsidRDefault="009E42DC" w:rsidP="000A75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角 谷  庄 一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5A1" w14:textId="6C326B7A" w:rsidR="0047307C" w:rsidRPr="009E42DC" w:rsidRDefault="00353E23" w:rsidP="009E42DC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90FED" w:rsidRPr="00D90FED">
              <w:rPr>
                <w:rFonts w:ascii="ＭＳ ゴシック" w:eastAsia="ＭＳ ゴシック" w:hAnsi="ＭＳ ゴシック" w:hint="eastAsia"/>
                <w:sz w:val="24"/>
              </w:rPr>
              <w:t>法定協議会設置までの副首都推進局の行政体制の検討について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520" w:rsidRPr="000C6633" w14:paraId="2E209490" w14:textId="77777777" w:rsidTr="00353E23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F7ABE" w14:textId="17F94678" w:rsidR="000A7520" w:rsidRPr="00265D08" w:rsidRDefault="005B3FC4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4992D" w14:textId="3693758B" w:rsidR="000A7520" w:rsidRPr="00EB354C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9E42D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632133632"/>
              </w:rPr>
              <w:t>公明</w:t>
            </w:r>
            <w:r w:rsidRPr="009E42D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632"/>
              </w:rPr>
              <w:t>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51822" w14:textId="5EF9B514" w:rsidR="000A7520" w:rsidRPr="00EB354C" w:rsidRDefault="009E42DC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9E42DC">
              <w:rPr>
                <w:rFonts w:ascii="ＭＳ ゴシック" w:eastAsia="ＭＳ ゴシック" w:hAnsi="ＭＳ ゴシック" w:hint="eastAsia"/>
                <w:sz w:val="24"/>
              </w:rPr>
              <w:t>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E42DC">
              <w:rPr>
                <w:rFonts w:ascii="ＭＳ ゴシック" w:eastAsia="ＭＳ ゴシック" w:hAnsi="ＭＳ ゴシック" w:hint="eastAsia"/>
                <w:sz w:val="24"/>
              </w:rPr>
              <w:t>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9E42DC">
              <w:rPr>
                <w:rFonts w:ascii="ＭＳ ゴシック" w:eastAsia="ＭＳ ゴシック" w:hAnsi="ＭＳ ゴシック" w:hint="eastAsia"/>
                <w:sz w:val="24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E42DC">
              <w:rPr>
                <w:rFonts w:ascii="ＭＳ ゴシック" w:eastAsia="ＭＳ ゴシック" w:hAnsi="ＭＳ ゴシック" w:hint="eastAsia"/>
                <w:sz w:val="24"/>
              </w:rPr>
              <w:t>隆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BBB0" w14:textId="14C13D39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E42DC">
              <w:rPr>
                <w:rFonts w:ascii="ＭＳ ゴシック" w:eastAsia="ＭＳ ゴシック" w:hAnsi="ＭＳ ゴシック" w:hint="eastAsia"/>
                <w:sz w:val="24"/>
              </w:rPr>
              <w:t>物価高騰対策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17B216CC" w14:textId="0FC11532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E42DC">
              <w:rPr>
                <w:rFonts w:ascii="ＭＳ ゴシック" w:eastAsia="ＭＳ ゴシック" w:hAnsi="ＭＳ ゴシック" w:hint="eastAsia"/>
                <w:sz w:val="24"/>
              </w:rPr>
              <w:t>知事の退職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19F44653" w14:textId="77777777" w:rsidR="005B3FC4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3"/>
              </w:rPr>
            </w:pPr>
            <w:r w:rsidRPr="004C31DD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E42DC">
              <w:rPr>
                <w:rFonts w:ascii="ＭＳ ゴシック" w:eastAsia="ＭＳ ゴシック" w:hAnsi="ＭＳ ゴシック" w:hint="eastAsia"/>
                <w:sz w:val="24"/>
                <w:szCs w:val="23"/>
              </w:rPr>
              <w:t>副首都構想</w:t>
            </w:r>
            <w:r w:rsidRPr="004C31DD">
              <w:rPr>
                <w:rFonts w:ascii="ＭＳ ゴシック" w:eastAsia="ＭＳ ゴシック" w:hAnsi="ＭＳ ゴシック" w:hint="eastAsia"/>
                <w:sz w:val="24"/>
                <w:szCs w:val="23"/>
              </w:rPr>
              <w:t>について</w:t>
            </w:r>
          </w:p>
          <w:p w14:paraId="603A9011" w14:textId="3C474E06" w:rsidR="00D90FED" w:rsidRPr="00D90FED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□大阪市会との関係性について</w:t>
            </w:r>
          </w:p>
          <w:p w14:paraId="41B5C932" w14:textId="16891DAA" w:rsidR="00D90FED" w:rsidRPr="00D90FED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□副首都法案との関係性について</w:t>
            </w:r>
          </w:p>
          <w:p w14:paraId="453BA073" w14:textId="2543C24D" w:rsidR="00D90FED" w:rsidRPr="00EB354C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□議案提出の内容と今後のスケジュールについて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73C4A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E23" w:rsidRPr="000C6633" w14:paraId="4A894E72" w14:textId="77777777" w:rsidTr="00353E23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DF4EB" w14:textId="78854329" w:rsidR="00353E23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9A57B" w14:textId="23625439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3E23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632133376"/>
              </w:rPr>
              <w:t>自民</w:t>
            </w:r>
            <w:r w:rsidRPr="00353E2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376"/>
              </w:rPr>
              <w:t>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E0573" w14:textId="77FA7481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須 田     旭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CE7D" w14:textId="77777777" w:rsidR="00353E23" w:rsidRDefault="00353E23" w:rsidP="000A7520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E42DC">
              <w:rPr>
                <w:rFonts w:ascii="ＭＳ ゴシック" w:eastAsia="ＭＳ ゴシック" w:hAnsi="ＭＳ ゴシック" w:hint="eastAsia"/>
                <w:sz w:val="24"/>
              </w:rPr>
              <w:t>法定協議会設置までの進め方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0BEF72F4" w14:textId="7E313DFA" w:rsidR="00D90FED" w:rsidRPr="00D90FED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□広域行政の一元化の手法について</w:t>
            </w:r>
          </w:p>
          <w:p w14:paraId="6FD3D53B" w14:textId="42238A4B" w:rsidR="00D90FED" w:rsidRPr="00CF4C53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□議案の提出について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2B13" w14:textId="77777777" w:rsidR="00353E23" w:rsidRPr="006501A1" w:rsidRDefault="00353E23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E23" w:rsidRPr="000C6633" w14:paraId="061C69AB" w14:textId="77777777" w:rsidTr="009E42DC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B5D28" w14:textId="16C33571" w:rsidR="00353E23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18B1E" w14:textId="60330593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3E23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632133631"/>
              </w:rPr>
              <w:t>民</w:t>
            </w:r>
            <w:r w:rsidRPr="00353E2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631"/>
              </w:rPr>
              <w:t>主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2D198" w14:textId="7F3EB04E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Theme="majorEastAsia" w:eastAsiaTheme="majorEastAsia" w:hAnsiTheme="majorEastAsia" w:hint="eastAsia"/>
                <w:sz w:val="24"/>
              </w:rPr>
              <w:t>山田　けんた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98B7" w14:textId="0DF64D28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E42DC">
              <w:rPr>
                <w:rFonts w:ascii="ＭＳ ゴシック" w:eastAsia="ＭＳ ゴシック" w:hAnsi="ＭＳ ゴシック" w:hint="eastAsia"/>
                <w:sz w:val="24"/>
              </w:rPr>
              <w:t>北河内府民センターの移転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59551EF2" w14:textId="77777777" w:rsidR="00353E23" w:rsidRDefault="00353E23" w:rsidP="009E42DC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E42DC">
              <w:rPr>
                <w:rFonts w:ascii="ＭＳ ゴシック" w:eastAsia="ＭＳ ゴシック" w:hAnsi="ＭＳ ゴシック" w:hint="eastAsia"/>
                <w:sz w:val="24"/>
              </w:rPr>
              <w:t>万博記念公園駅前周辺地区活性化事業にかかる予算措置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24BC9AE7" w14:textId="57B14247" w:rsidR="00D90FED" w:rsidRPr="00D90FED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□副首都の対象について</w:t>
            </w:r>
          </w:p>
          <w:p w14:paraId="728F5A9E" w14:textId="4648936E" w:rsidR="00D90FED" w:rsidRPr="00D90FED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□大阪市以外への市町村への投資について</w:t>
            </w:r>
          </w:p>
          <w:p w14:paraId="182F89F1" w14:textId="694CCF01" w:rsidR="00D90FED" w:rsidRPr="00CF4C53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□議案の先行提出について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B8E3B" w14:textId="77777777" w:rsidR="00353E23" w:rsidRPr="006501A1" w:rsidRDefault="00353E23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42DC" w:rsidRPr="000C6633" w14:paraId="3A64E356" w14:textId="77777777" w:rsidTr="009E42DC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36D5B" w14:textId="466585CF" w:rsidR="009E42DC" w:rsidRDefault="009E42DC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72D6E" w14:textId="49FD980C" w:rsidR="009E42DC" w:rsidRPr="00353E23" w:rsidRDefault="009E42DC" w:rsidP="000A752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53E23">
              <w:rPr>
                <w:rFonts w:ascii="ＭＳ ゴシック" w:eastAsia="ＭＳ ゴシック" w:hAnsi="ＭＳ ゴシック" w:hint="eastAsia"/>
                <w:sz w:val="24"/>
              </w:rPr>
              <w:t>大阪維新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6819F" w14:textId="101173FD" w:rsidR="009E42DC" w:rsidRPr="004C31DD" w:rsidRDefault="009E42DC" w:rsidP="000A75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鈴 木     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6E21" w14:textId="3B7C3629" w:rsidR="009E42DC" w:rsidRPr="004C31DD" w:rsidRDefault="009E42DC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南大阪創生首長会議について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8B8C4" w14:textId="77777777" w:rsidR="009E42DC" w:rsidRPr="006501A1" w:rsidRDefault="009E42DC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42DC" w:rsidRPr="000C6633" w14:paraId="11E08438" w14:textId="77777777" w:rsidTr="009E42DC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B1175" w14:textId="34F3DC34" w:rsidR="009E42DC" w:rsidRDefault="009E42DC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986F4" w14:textId="2609F689" w:rsidR="009E42DC" w:rsidRPr="00353E23" w:rsidRDefault="009E42DC" w:rsidP="000A752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42D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632133632"/>
              </w:rPr>
              <w:t>公明</w:t>
            </w:r>
            <w:r w:rsidRPr="009E42D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632"/>
              </w:rPr>
              <w:t>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B0320" w14:textId="3616AA47" w:rsidR="009E42DC" w:rsidRPr="004C31DD" w:rsidRDefault="009E42DC" w:rsidP="000A75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八重樫  善幸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311C" w14:textId="77777777" w:rsidR="009E42DC" w:rsidRDefault="009E42DC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/>
                <w:sz w:val="24"/>
              </w:rPr>
              <w:t>eyond EXPO 2025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6CF3BD36" w14:textId="683C0C42" w:rsidR="009E42DC" w:rsidRPr="004C31DD" w:rsidRDefault="009E42DC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宿泊税の目的と使途について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EB19C" w14:textId="77777777" w:rsidR="009E42DC" w:rsidRPr="006501A1" w:rsidRDefault="009E42DC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42DC" w:rsidRPr="000C6633" w14:paraId="35759837" w14:textId="77777777" w:rsidTr="005B3FC4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A4FD71" w14:textId="051B06E2" w:rsidR="009E42DC" w:rsidRDefault="009E42DC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9BD6E7" w14:textId="5E61E4E2" w:rsidR="009E42DC" w:rsidRPr="00353E23" w:rsidRDefault="009E42DC" w:rsidP="000A752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大阪維新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9049B0" w14:textId="5E672077" w:rsidR="009E42DC" w:rsidRPr="004C31DD" w:rsidRDefault="009E42DC" w:rsidP="000A75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53E23">
              <w:rPr>
                <w:rFonts w:asciiTheme="majorEastAsia" w:eastAsiaTheme="majorEastAsia" w:hAnsiTheme="majorEastAsia" w:hint="eastAsia"/>
                <w:sz w:val="24"/>
              </w:rPr>
              <w:t>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353E23">
              <w:rPr>
                <w:rFonts w:asciiTheme="majorEastAsia" w:eastAsiaTheme="majorEastAsia" w:hAnsiTheme="majorEastAsia" w:hint="eastAsia"/>
                <w:sz w:val="24"/>
              </w:rPr>
              <w:t>江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353E23">
              <w:rPr>
                <w:rFonts w:asciiTheme="majorEastAsia" w:eastAsiaTheme="majorEastAsia" w:hAnsiTheme="majorEastAsia" w:hint="eastAsia"/>
                <w:sz w:val="24"/>
              </w:rPr>
              <w:t>友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353E23">
              <w:rPr>
                <w:rFonts w:asciiTheme="majorEastAsia" w:eastAsiaTheme="majorEastAsia" w:hAnsiTheme="majorEastAsia" w:hint="eastAsia"/>
                <w:sz w:val="24"/>
              </w:rPr>
              <w:t>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C2D3" w14:textId="369EB5AD" w:rsidR="009E42DC" w:rsidRPr="004C31DD" w:rsidRDefault="009E42DC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90FED" w:rsidRPr="00D90FED">
              <w:rPr>
                <w:rFonts w:ascii="ＭＳ ゴシック" w:eastAsia="ＭＳ ゴシック" w:hAnsi="ＭＳ ゴシック" w:hint="eastAsia"/>
                <w:sz w:val="24"/>
              </w:rPr>
              <w:t>府市一体の設計図づくりについて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9E2FB" w14:textId="77777777" w:rsidR="009E42DC" w:rsidRPr="006501A1" w:rsidRDefault="009E42DC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53E23"/>
    <w:rsid w:val="00362E22"/>
    <w:rsid w:val="00373485"/>
    <w:rsid w:val="0038519B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535B8"/>
    <w:rsid w:val="0047307C"/>
    <w:rsid w:val="004839FF"/>
    <w:rsid w:val="00486227"/>
    <w:rsid w:val="004A35F2"/>
    <w:rsid w:val="004D039E"/>
    <w:rsid w:val="004D2C59"/>
    <w:rsid w:val="00510243"/>
    <w:rsid w:val="00516F76"/>
    <w:rsid w:val="00522FAA"/>
    <w:rsid w:val="005409B1"/>
    <w:rsid w:val="005632D6"/>
    <w:rsid w:val="00566D4C"/>
    <w:rsid w:val="00574BBA"/>
    <w:rsid w:val="00580454"/>
    <w:rsid w:val="005A57FC"/>
    <w:rsid w:val="005B3FC4"/>
    <w:rsid w:val="005E272F"/>
    <w:rsid w:val="005E47F2"/>
    <w:rsid w:val="00623715"/>
    <w:rsid w:val="006342B1"/>
    <w:rsid w:val="006501A1"/>
    <w:rsid w:val="00677B2B"/>
    <w:rsid w:val="006A3654"/>
    <w:rsid w:val="006D1F1B"/>
    <w:rsid w:val="006D2A37"/>
    <w:rsid w:val="006D3CFF"/>
    <w:rsid w:val="006D4CAB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23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B0468"/>
    <w:rsid w:val="008C50CF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E42DC"/>
    <w:rsid w:val="009E5D59"/>
    <w:rsid w:val="00A42F9E"/>
    <w:rsid w:val="00A54D08"/>
    <w:rsid w:val="00A70DBC"/>
    <w:rsid w:val="00A73936"/>
    <w:rsid w:val="00A93384"/>
    <w:rsid w:val="00A9379F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453E3"/>
    <w:rsid w:val="00C52F7F"/>
    <w:rsid w:val="00C551B0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44558"/>
    <w:rsid w:val="00D57488"/>
    <w:rsid w:val="00D649D8"/>
    <w:rsid w:val="00D73AD9"/>
    <w:rsid w:val="00D8010C"/>
    <w:rsid w:val="00D90FED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A2EE6"/>
    <w:rsid w:val="00EB0CC0"/>
    <w:rsid w:val="00EB354C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EB6F-9DA1-439D-BC7A-15DE2A93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2026-03-19T03:14:00Z</dcterms:created>
  <dcterms:modified xsi:type="dcterms:W3CDTF">2026-03-19T03:16:00Z</dcterms:modified>
</cp:coreProperties>
</file>