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8C5" w14:textId="738D0DA1" w:rsidR="00A51A65" w:rsidRPr="000E5E36" w:rsidRDefault="00915073" w:rsidP="000E5E36">
      <w:pPr>
        <w:pStyle w:val="a3"/>
        <w:jc w:val="center"/>
        <w:rPr>
          <w:rFonts w:ascii="ＭＳ Ｐゴシック" w:eastAsia="ＭＳ Ｐゴシック" w:hAnsi="ＭＳ Ｐゴシック"/>
          <w:b/>
          <w:color w:val="000000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令和</w:t>
      </w:r>
      <w:r w:rsidR="00BA2EE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７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年度</w:t>
      </w:r>
      <w:r w:rsidR="00FB26DD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大阪府</w:t>
      </w:r>
      <w:r w:rsidR="00AE31E1" w:rsidRPr="00FB26DD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BB4A" wp14:editId="33AE1739">
                <wp:simplePos x="0" y="0"/>
                <wp:positionH relativeFrom="column">
                  <wp:posOffset>5807558</wp:posOffset>
                </wp:positionH>
                <wp:positionV relativeFrom="paragraph">
                  <wp:posOffset>-500020</wp:posOffset>
                </wp:positionV>
                <wp:extent cx="914400" cy="29527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6DAFE" w14:textId="42EFD9D0" w:rsidR="002574E1" w:rsidRPr="000E5E36" w:rsidRDefault="00F160AA" w:rsidP="00AE31E1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0E5E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来</w:t>
                            </w:r>
                            <w:r w:rsidR="002574E1" w:rsidRPr="000E5E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街</w:t>
                            </w:r>
                            <w:r w:rsidRPr="000E5E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BB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39.3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" fillcolor="white [3201]" strokeweight=".5pt">
                <v:textbox>
                  <w:txbxContent>
                    <w:p w14:paraId="1266DAFE" w14:textId="42EFD9D0" w:rsidR="002574E1" w:rsidRPr="000E5E36" w:rsidRDefault="00F160AA" w:rsidP="00AE31E1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</w:pPr>
                      <w:r w:rsidRPr="000E5E36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来</w:t>
                      </w:r>
                      <w:r w:rsidR="002574E1" w:rsidRPr="000E5E36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街</w:t>
                      </w:r>
                      <w:r w:rsidRPr="000E5E36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565C6E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商店街</w:t>
      </w:r>
      <w:r w:rsidR="00FB26DD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支援事業に関する</w:t>
      </w:r>
      <w:r w:rsidR="00F160AA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来</w:t>
      </w:r>
      <w:r w:rsidR="00D66C52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街</w:t>
      </w:r>
      <w:r w:rsidR="00F160AA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者</w:t>
      </w:r>
      <w:r w:rsidR="00A51A65" w:rsidRPr="00FB26D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  <w:shd w:val="clear" w:color="auto" w:fill="FFFFFF"/>
        </w:rPr>
        <w:t>アンケー</w:t>
      </w:r>
      <w:r w:rsidR="00A51A65"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ト調査結果</w:t>
      </w:r>
      <w:r w:rsidR="000604E4"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概要</w:t>
      </w:r>
    </w:p>
    <w:p w14:paraId="18D03784" w14:textId="77777777" w:rsidR="008E7EAA" w:rsidRPr="00565C6E" w:rsidRDefault="008E7EAA" w:rsidP="000E5E36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5A7CB4F2" w14:textId="7980F14B" w:rsidR="00A51A65" w:rsidRPr="000E5E36" w:rsidRDefault="00A51A65" w:rsidP="000E5E36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1</w:t>
      </w:r>
      <w:r w:rsidR="001F7E74"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 xml:space="preserve"> </w:t>
      </w: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.調査目的</w:t>
      </w:r>
    </w:p>
    <w:p w14:paraId="7D368F29" w14:textId="62EF31F0" w:rsidR="00A51A65" w:rsidRPr="00065E8D" w:rsidRDefault="004028C8" w:rsidP="000E5E36">
      <w:pPr>
        <w:pStyle w:val="a3"/>
        <w:ind w:leftChars="100" w:left="216" w:firstLineChars="100" w:firstLine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4028C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大阪府では、「商店街等モデル創出普及事業」において、地域コミュニティ機能の推進に資する「地域ニーズ対応」や「デジタル対応力向上」の「モデル創出」や「成果の普及」に取り組む事業を実施。また、｢商店街店舗魅力向上支援事業｣において、大阪関西万博開幕やインバウンド</w:t>
      </w:r>
      <w:r w:rsidR="006B185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の増加</w:t>
      </w:r>
      <w:r w:rsidRPr="004028C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を踏まえ、商店街に「観光」の視点を取り入れ、商店街の観光コンテンツ化や情報発信に取り組んだ。事業効果を測定することを目的とし、昨年度に引き続き</w:t>
      </w:r>
      <w:r w:rsidRPr="004028C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WEBにて来街者アンケート調査を実施。</w:t>
      </w:r>
    </w:p>
    <w:p w14:paraId="311F23A3" w14:textId="022DEF82" w:rsidR="00A51A65" w:rsidRPr="000E5E36" w:rsidRDefault="00FB26DD" w:rsidP="00FB26DD">
      <w:pPr>
        <w:pStyle w:val="a3"/>
        <w:ind w:left="206" w:hangingChars="100" w:hanging="206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color w:val="FF0000"/>
          <w:sz w:val="21"/>
          <w:szCs w:val="21"/>
          <w:shd w:val="clear" w:color="auto" w:fill="FFFFFF"/>
        </w:rPr>
        <w:t xml:space="preserve">　　　</w:t>
      </w:r>
    </w:p>
    <w:p w14:paraId="12A6F4EA" w14:textId="62B5B4DE" w:rsidR="00A51A65" w:rsidRPr="000E5E36" w:rsidRDefault="00A51A65" w:rsidP="000E5E36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2.</w:t>
      </w:r>
      <w:r w:rsidR="001F7E74"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 xml:space="preserve"> </w:t>
      </w: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調査概要</w:t>
      </w:r>
    </w:p>
    <w:tbl>
      <w:tblPr>
        <w:tblStyle w:val="a5"/>
        <w:tblW w:w="9639" w:type="dxa"/>
        <w:tblInd w:w="13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A51A65" w:rsidRPr="000E5E36" w14:paraId="7AFAB71B" w14:textId="77777777" w:rsidTr="000E5E36">
        <w:trPr>
          <w:trHeight w:val="265"/>
        </w:trPr>
        <w:tc>
          <w:tcPr>
            <w:tcW w:w="1985" w:type="dxa"/>
            <w:vAlign w:val="center"/>
          </w:tcPr>
          <w:p w14:paraId="2A0E808A" w14:textId="290B8B68" w:rsidR="00A51A65" w:rsidRPr="000E5E36" w:rsidRDefault="00A51A65" w:rsidP="000E5E36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0E5E3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調査対象</w:t>
            </w:r>
          </w:p>
        </w:tc>
        <w:tc>
          <w:tcPr>
            <w:tcW w:w="7654" w:type="dxa"/>
            <w:vAlign w:val="center"/>
          </w:tcPr>
          <w:p w14:paraId="2516E923" w14:textId="69C39FB2" w:rsidR="00A51A65" w:rsidRPr="000F1254" w:rsidRDefault="008A66C4" w:rsidP="000E5E36">
            <w:pPr>
              <w:pStyle w:val="a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F125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15歳以上の大阪府在住の方で商店街に行ったことのある方</w:t>
            </w:r>
          </w:p>
        </w:tc>
      </w:tr>
      <w:tr w:rsidR="00A51A65" w:rsidRPr="000E5E36" w14:paraId="6990EE02" w14:textId="77777777" w:rsidTr="000E5E36">
        <w:trPr>
          <w:trHeight w:val="287"/>
        </w:trPr>
        <w:tc>
          <w:tcPr>
            <w:tcW w:w="1985" w:type="dxa"/>
            <w:vAlign w:val="center"/>
          </w:tcPr>
          <w:p w14:paraId="7F4F8D60" w14:textId="00ACC297" w:rsidR="00A51A65" w:rsidRPr="000E5E36" w:rsidRDefault="00E036F9" w:rsidP="000E5E36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0E5E3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調査実施主体</w:t>
            </w:r>
          </w:p>
        </w:tc>
        <w:tc>
          <w:tcPr>
            <w:tcW w:w="7654" w:type="dxa"/>
            <w:vAlign w:val="center"/>
          </w:tcPr>
          <w:p w14:paraId="29EFA4C5" w14:textId="0D83D9DE" w:rsidR="00A51A65" w:rsidRPr="000F1254" w:rsidRDefault="00E036F9" w:rsidP="000E5E36">
            <w:pPr>
              <w:pStyle w:val="a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F125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本事業事務局（大阪府商店街振興組合連合会・株式会社産經アドス共同企業体）</w:t>
            </w:r>
          </w:p>
        </w:tc>
      </w:tr>
      <w:tr w:rsidR="00E036F9" w:rsidRPr="000E5E36" w14:paraId="3B9778AC" w14:textId="77777777" w:rsidTr="000E5E36">
        <w:trPr>
          <w:trHeight w:val="287"/>
        </w:trPr>
        <w:tc>
          <w:tcPr>
            <w:tcW w:w="1985" w:type="dxa"/>
            <w:vAlign w:val="center"/>
          </w:tcPr>
          <w:p w14:paraId="022B390C" w14:textId="5C2F1DD3" w:rsidR="00E036F9" w:rsidRPr="000E5E36" w:rsidRDefault="00E036F9" w:rsidP="000E5E36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0E5E3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調査方法</w:t>
            </w:r>
          </w:p>
        </w:tc>
        <w:tc>
          <w:tcPr>
            <w:tcW w:w="7654" w:type="dxa"/>
            <w:vAlign w:val="center"/>
          </w:tcPr>
          <w:p w14:paraId="4F383D60" w14:textId="3F9C43A5" w:rsidR="00E036F9" w:rsidRPr="000F1254" w:rsidRDefault="008A66C4" w:rsidP="000E5E36">
            <w:pPr>
              <w:pStyle w:val="a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F125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ＷＥＢによるアンケート（株式会社クロス・マーケティング）</w:t>
            </w:r>
          </w:p>
        </w:tc>
      </w:tr>
      <w:tr w:rsidR="00E036F9" w:rsidRPr="000E5E36" w14:paraId="356CAE1C" w14:textId="77777777" w:rsidTr="000E5E36">
        <w:trPr>
          <w:trHeight w:val="282"/>
        </w:trPr>
        <w:tc>
          <w:tcPr>
            <w:tcW w:w="1985" w:type="dxa"/>
            <w:vAlign w:val="center"/>
          </w:tcPr>
          <w:p w14:paraId="7807B7C3" w14:textId="77777777" w:rsidR="00E036F9" w:rsidRPr="000E5E36" w:rsidRDefault="00E036F9" w:rsidP="000E5E36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0E5E3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調査時点</w:t>
            </w:r>
          </w:p>
        </w:tc>
        <w:tc>
          <w:tcPr>
            <w:tcW w:w="7654" w:type="dxa"/>
            <w:vAlign w:val="center"/>
          </w:tcPr>
          <w:p w14:paraId="5B21A967" w14:textId="46FCC386" w:rsidR="00E036F9" w:rsidRPr="000F1254" w:rsidRDefault="004028C8" w:rsidP="000E5E36">
            <w:pPr>
              <w:pStyle w:val="a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028C8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令和</w:t>
            </w:r>
            <w:r w:rsidR="006833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7</w:t>
            </w:r>
            <w:r w:rsidRPr="004028C8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  <w:t>年12月</w:t>
            </w:r>
            <w:r w:rsidR="006833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  <w:r w:rsidRPr="004028C8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  <w:t>日（</w:t>
            </w:r>
            <w:r w:rsidR="006833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金</w:t>
            </w:r>
            <w:r w:rsidRPr="004028C8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  <w:t>）から12月</w:t>
            </w:r>
            <w:r w:rsidR="006833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 w:rsidRPr="004028C8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  <w:t>日（</w:t>
            </w:r>
            <w:r w:rsidR="006833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月</w:t>
            </w:r>
            <w:r w:rsidRPr="004028C8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</w:tc>
      </w:tr>
      <w:tr w:rsidR="00E036F9" w:rsidRPr="000E5E36" w14:paraId="042971FF" w14:textId="77777777" w:rsidTr="000E5E36">
        <w:trPr>
          <w:trHeight w:val="290"/>
        </w:trPr>
        <w:tc>
          <w:tcPr>
            <w:tcW w:w="1985" w:type="dxa"/>
            <w:vAlign w:val="center"/>
          </w:tcPr>
          <w:p w14:paraId="25602BE9" w14:textId="537AFD58" w:rsidR="00E036F9" w:rsidRPr="000E5E36" w:rsidRDefault="00E036F9" w:rsidP="000E5E36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0E5E3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回収数</w:t>
            </w:r>
          </w:p>
        </w:tc>
        <w:tc>
          <w:tcPr>
            <w:tcW w:w="7654" w:type="dxa"/>
            <w:vAlign w:val="center"/>
          </w:tcPr>
          <w:p w14:paraId="7B3D927B" w14:textId="641DD904" w:rsidR="00E036F9" w:rsidRPr="000F1254" w:rsidRDefault="008A66C4" w:rsidP="000E5E36">
            <w:pPr>
              <w:pStyle w:val="a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F125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  <w:shd w:val="clear" w:color="auto" w:fill="FFFFFF"/>
              </w:rPr>
              <w:t>1000サンプル</w:t>
            </w:r>
          </w:p>
        </w:tc>
      </w:tr>
    </w:tbl>
    <w:p w14:paraId="109E1C28" w14:textId="77777777" w:rsidR="008E7EAA" w:rsidRPr="000E5E36" w:rsidRDefault="008E7EAA" w:rsidP="000E5E36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4A1B0C51" w14:textId="77777777" w:rsidR="00915073" w:rsidRDefault="00915073" w:rsidP="000E5E36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</w:p>
    <w:p w14:paraId="37B5E009" w14:textId="7E9C37F1" w:rsidR="00A51A65" w:rsidRPr="000E5E36" w:rsidRDefault="00A51A65" w:rsidP="000E5E36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3.</w:t>
      </w:r>
      <w:r w:rsidR="001F7E74"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 xml:space="preserve"> </w:t>
      </w:r>
      <w:r w:rsidRPr="000E5E36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調査結果のポイント</w:t>
      </w:r>
    </w:p>
    <w:p w14:paraId="4C1D8D3A" w14:textId="77777777" w:rsidR="006B1850" w:rsidRPr="00467E96" w:rsidRDefault="006B1850" w:rsidP="006B185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府事業に対する評価</w:t>
      </w:r>
    </w:p>
    <w:p w14:paraId="24BFB6A6" w14:textId="77777777" w:rsidR="006B1850" w:rsidRDefault="006B1850" w:rsidP="006B185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府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事業についての評価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は、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｢評価する（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23.0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％）｣、「どちらかといえば評価する（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64.3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％）」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を合わせると約9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割の来街者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が評価して</w:t>
      </w:r>
      <w:r w:rsidRPr="0050787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おり、商店街が地域商業を支える買物の場であるとともに、観光コンテンツとして一定評価されていることが示された。</w:t>
      </w:r>
    </w:p>
    <w:p w14:paraId="69CECA34" w14:textId="711648EB" w:rsidR="006B1850" w:rsidRDefault="006B1850" w:rsidP="006B185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府事業の各取組み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「評価する」、「どちらかといえば評価する」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の回答を合わせると、「ええやん！大阪商店街（87.3％）」、</w:t>
      </w:r>
      <w:r w:rsidR="00D77FB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「ええやん！大阪商店街デジタルスタンプラリー及び大阪御商印めぐり（御朱印の商店街版）（83.7％）」</w:t>
      </w:r>
      <w:r w:rsidR="00D77FB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「公式SNSを通じた情報発信・キャンペーン（82.7％）」、となり、いずれも約8割</w:t>
      </w:r>
      <w:r w:rsidR="00710F6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以上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の来街者が評価している。</w:t>
      </w:r>
    </w:p>
    <w:p w14:paraId="12CB46DB" w14:textId="3D302D2B" w:rsidR="006B1850" w:rsidRDefault="006B1850" w:rsidP="006B185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pct15" w:color="auto" w:fill="FFFFFF"/>
        </w:rPr>
      </w:pP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これらの取組みにより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商店街への興味が高まったか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「興味が高まった（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20.9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％）」、「どちらかといえば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興味が高まった（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51.9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％）」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を合わせると約7割を超えている。</w:t>
      </w:r>
    </w:p>
    <w:p w14:paraId="4BB72544" w14:textId="77777777" w:rsidR="006B1850" w:rsidRDefault="006B185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pct15" w:color="auto" w:fill="FFFFFF"/>
        </w:rPr>
      </w:pPr>
    </w:p>
    <w:p w14:paraId="082059F4" w14:textId="5D34A792" w:rsidR="00507876" w:rsidRDefault="00507876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商店街への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来街頻度</w:t>
      </w:r>
      <w:r w:rsidR="006D7367" w:rsidRPr="006D736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・</w:t>
      </w:r>
      <w:r w:rsidR="006B185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目的</w:t>
      </w:r>
    </w:p>
    <w:p w14:paraId="59A7EDD1" w14:textId="038A8107" w:rsidR="00833995" w:rsidRDefault="006B1850" w:rsidP="006E67C2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商店街への</w:t>
      </w:r>
      <w:r w:rsidRPr="00EE772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来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街頻度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R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6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年と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R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年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との比較）では、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｢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増えた（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6.7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％）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｣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｢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やや増えた（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36.8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％）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｣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、｢やや減った（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44.4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％）｣、｢減った（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12.1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％）｣となっている。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「増えた」、「やや増えた」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の合計で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は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R6年度が46.5％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、R7年度が43.5％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り、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昨年度と概ね同程度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となっている。</w:t>
      </w:r>
    </w:p>
    <w:p w14:paraId="4F5AF11D" w14:textId="3DA583EF" w:rsidR="004401B0" w:rsidRPr="004401B0" w:rsidRDefault="004401B0" w:rsidP="004401B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83399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・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商店街を利用する頻度</w:t>
      </w:r>
      <w:r w:rsidRPr="0083399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について、「週に</w:t>
      </w:r>
      <w:r w:rsidRPr="00833995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1～2回以上（R6年度15.4％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⇒R7年度14.7％</w:t>
      </w:r>
      <w:r w:rsidRPr="00833995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）」、「月に1～2回程度（R6年度28.0％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⇒R7年度26.9％）</w:t>
      </w:r>
      <w:r w:rsidRPr="00833995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」となって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いる。</w:t>
      </w:r>
    </w:p>
    <w:p w14:paraId="7F6A977E" w14:textId="174B0651" w:rsidR="006B1850" w:rsidRDefault="006B1850" w:rsidP="002D3CFE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・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商店街を訪れる目的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としては</w:t>
      </w:r>
      <w:r w:rsidRPr="00897FD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「買い物（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85.4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％）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」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「観光（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18.3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％）」、「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病院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や理美容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等生活に必要な施設の利用（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10.0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％）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</w:t>
      </w:r>
      <w:r w:rsidRPr="00065E8D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の順に多い。</w:t>
      </w:r>
    </w:p>
    <w:p w14:paraId="4C06AFCD" w14:textId="31F0F61E" w:rsidR="004401B0" w:rsidRDefault="004401B0" w:rsidP="004401B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・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「買い物（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R6年度85.6％</w:t>
      </w:r>
      <w:r w:rsidR="00C072B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⇒R7年度85.4％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）」、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「観光（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R6年度15.8％</w:t>
      </w:r>
      <w:r w:rsidR="00C072B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⇒R7年度18.3％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）」、「病院</w:t>
      </w:r>
      <w:r w:rsidRPr="00467E9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や理美容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等生活に必要な施設の利用（R6年度11.8％</w:t>
      </w:r>
      <w:r w:rsidR="00C072B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⇒R7年度10.0％</w:t>
      </w:r>
      <w:r w:rsidRPr="00467E96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）</w:t>
      </w:r>
      <w:r w:rsidRPr="00C12D32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」</w:t>
      </w:r>
      <w:r w:rsidRPr="00C12D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なっており、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昨年同様、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買物目的の来街が多くを占め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つつ、</w:t>
      </w:r>
      <w:r w:rsidRPr="007676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観光目的の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ニーズもある</w:t>
      </w:r>
      <w:r w:rsidRPr="00065E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0EC53687" w14:textId="0B57468D" w:rsidR="00E4566D" w:rsidRPr="006B1850" w:rsidRDefault="00E4566D" w:rsidP="00467E96">
      <w:pPr>
        <w:spacing w:afterLines="30" w:after="9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</w:p>
    <w:sectPr w:rsidR="00E4566D" w:rsidRPr="006B1850" w:rsidSect="002D0B03">
      <w:pgSz w:w="11906" w:h="16838" w:code="9"/>
      <w:pgMar w:top="1286" w:right="998" w:bottom="906" w:left="1080" w:header="851" w:footer="992" w:gutter="0"/>
      <w:cols w:space="425"/>
      <w:titlePg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9344" w14:textId="77777777" w:rsidR="002D0B03" w:rsidRDefault="002D0B03" w:rsidP="002C76EF">
      <w:r>
        <w:separator/>
      </w:r>
    </w:p>
  </w:endnote>
  <w:endnote w:type="continuationSeparator" w:id="0">
    <w:p w14:paraId="55FE9616" w14:textId="77777777" w:rsidR="002D0B03" w:rsidRDefault="002D0B03" w:rsidP="002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6177" w14:textId="77777777" w:rsidR="002D0B03" w:rsidRDefault="002D0B03" w:rsidP="002C76EF">
      <w:r>
        <w:separator/>
      </w:r>
    </w:p>
  </w:footnote>
  <w:footnote w:type="continuationSeparator" w:id="0">
    <w:p w14:paraId="1632A927" w14:textId="77777777" w:rsidR="002D0B03" w:rsidRDefault="002D0B03" w:rsidP="002C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C2F"/>
    <w:multiLevelType w:val="hybridMultilevel"/>
    <w:tmpl w:val="B76AE02E"/>
    <w:lvl w:ilvl="0" w:tplc="B24ED0B8">
      <w:start w:val="3"/>
      <w:numFmt w:val="bullet"/>
      <w:lvlText w:val="・"/>
      <w:lvlJc w:val="left"/>
      <w:pPr>
        <w:ind w:left="6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65"/>
    <w:rsid w:val="00000191"/>
    <w:rsid w:val="000604E4"/>
    <w:rsid w:val="00065E8D"/>
    <w:rsid w:val="00096D57"/>
    <w:rsid w:val="00097EF3"/>
    <w:rsid w:val="000E3021"/>
    <w:rsid w:val="000E5E36"/>
    <w:rsid w:val="000F1254"/>
    <w:rsid w:val="000F68D5"/>
    <w:rsid w:val="00122E48"/>
    <w:rsid w:val="00132A20"/>
    <w:rsid w:val="001354CE"/>
    <w:rsid w:val="001455C8"/>
    <w:rsid w:val="001D2FDC"/>
    <w:rsid w:val="001E6E46"/>
    <w:rsid w:val="001F7E74"/>
    <w:rsid w:val="002572DF"/>
    <w:rsid w:val="002574E1"/>
    <w:rsid w:val="0026539B"/>
    <w:rsid w:val="00276302"/>
    <w:rsid w:val="00280011"/>
    <w:rsid w:val="002A5007"/>
    <w:rsid w:val="002C76EF"/>
    <w:rsid w:val="002D0B03"/>
    <w:rsid w:val="002D3CFE"/>
    <w:rsid w:val="002F55D7"/>
    <w:rsid w:val="003B424A"/>
    <w:rsid w:val="004028C8"/>
    <w:rsid w:val="004050F2"/>
    <w:rsid w:val="004401B0"/>
    <w:rsid w:val="00443428"/>
    <w:rsid w:val="00467E96"/>
    <w:rsid w:val="00490B78"/>
    <w:rsid w:val="004937AC"/>
    <w:rsid w:val="004A4F93"/>
    <w:rsid w:val="004E35BD"/>
    <w:rsid w:val="004F42D9"/>
    <w:rsid w:val="00501033"/>
    <w:rsid w:val="00507876"/>
    <w:rsid w:val="005337C9"/>
    <w:rsid w:val="00541655"/>
    <w:rsid w:val="00565C6E"/>
    <w:rsid w:val="00596746"/>
    <w:rsid w:val="005E1CEF"/>
    <w:rsid w:val="005E5B0D"/>
    <w:rsid w:val="00610F5B"/>
    <w:rsid w:val="00617CAB"/>
    <w:rsid w:val="00677CB0"/>
    <w:rsid w:val="00683333"/>
    <w:rsid w:val="00686306"/>
    <w:rsid w:val="006913D2"/>
    <w:rsid w:val="006A51CE"/>
    <w:rsid w:val="006B1850"/>
    <w:rsid w:val="006D7367"/>
    <w:rsid w:val="006E67C2"/>
    <w:rsid w:val="00702867"/>
    <w:rsid w:val="00710F60"/>
    <w:rsid w:val="00767661"/>
    <w:rsid w:val="007811DC"/>
    <w:rsid w:val="007817C5"/>
    <w:rsid w:val="007C0E2B"/>
    <w:rsid w:val="00800647"/>
    <w:rsid w:val="0082445E"/>
    <w:rsid w:val="00830191"/>
    <w:rsid w:val="00833995"/>
    <w:rsid w:val="00835D92"/>
    <w:rsid w:val="00853F9B"/>
    <w:rsid w:val="00897FD6"/>
    <w:rsid w:val="008A642F"/>
    <w:rsid w:val="008A66C4"/>
    <w:rsid w:val="008B35B2"/>
    <w:rsid w:val="008E7EAA"/>
    <w:rsid w:val="00915073"/>
    <w:rsid w:val="009458AF"/>
    <w:rsid w:val="00981705"/>
    <w:rsid w:val="00995528"/>
    <w:rsid w:val="009C561A"/>
    <w:rsid w:val="00A311EE"/>
    <w:rsid w:val="00A362D7"/>
    <w:rsid w:val="00A51A65"/>
    <w:rsid w:val="00A655AC"/>
    <w:rsid w:val="00AC7C74"/>
    <w:rsid w:val="00AD7FF7"/>
    <w:rsid w:val="00AE31E1"/>
    <w:rsid w:val="00B007ED"/>
    <w:rsid w:val="00B13E5F"/>
    <w:rsid w:val="00B171E3"/>
    <w:rsid w:val="00B17E75"/>
    <w:rsid w:val="00BA2EE7"/>
    <w:rsid w:val="00BC2DD3"/>
    <w:rsid w:val="00C072BA"/>
    <w:rsid w:val="00C12D32"/>
    <w:rsid w:val="00C74E59"/>
    <w:rsid w:val="00C92637"/>
    <w:rsid w:val="00CC0A8E"/>
    <w:rsid w:val="00CD30DE"/>
    <w:rsid w:val="00D16A3A"/>
    <w:rsid w:val="00D33887"/>
    <w:rsid w:val="00D34674"/>
    <w:rsid w:val="00D36D1F"/>
    <w:rsid w:val="00D624A1"/>
    <w:rsid w:val="00D66C52"/>
    <w:rsid w:val="00D77FB5"/>
    <w:rsid w:val="00D86D34"/>
    <w:rsid w:val="00D917F6"/>
    <w:rsid w:val="00DD3C11"/>
    <w:rsid w:val="00DE10C8"/>
    <w:rsid w:val="00DF2598"/>
    <w:rsid w:val="00E0195E"/>
    <w:rsid w:val="00E0351C"/>
    <w:rsid w:val="00E036F9"/>
    <w:rsid w:val="00E32E7F"/>
    <w:rsid w:val="00E4566D"/>
    <w:rsid w:val="00EB735C"/>
    <w:rsid w:val="00EE7720"/>
    <w:rsid w:val="00F160AA"/>
    <w:rsid w:val="00F567FD"/>
    <w:rsid w:val="00F67C71"/>
    <w:rsid w:val="00F75779"/>
    <w:rsid w:val="00F77609"/>
    <w:rsid w:val="00FA7C5E"/>
    <w:rsid w:val="00FB26DD"/>
    <w:rsid w:val="00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BA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A65"/>
  </w:style>
  <w:style w:type="table" w:styleId="a5">
    <w:name w:val="Table Grid"/>
    <w:basedOn w:val="a1"/>
    <w:uiPriority w:val="39"/>
    <w:rsid w:val="00A5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3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1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0E5E36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D3C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2024-03-22T02:39:00Z</dcterms:created>
  <dcterms:modified xsi:type="dcterms:W3CDTF">2026-03-25T05:05:00Z</dcterms:modified>
</cp:coreProperties>
</file>