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Look w:val="04A0" w:firstRow="1" w:lastRow="0" w:firstColumn="1" w:lastColumn="0" w:noHBand="0" w:noVBand="1"/>
      </w:tblPr>
      <w:tblGrid>
        <w:gridCol w:w="5949"/>
        <w:gridCol w:w="3787"/>
      </w:tblGrid>
      <w:tr w:rsidR="00476507" w:rsidRPr="00476507" w14:paraId="34CFFF08" w14:textId="77777777" w:rsidTr="005C7CED">
        <w:tc>
          <w:tcPr>
            <w:tcW w:w="5949" w:type="dxa"/>
          </w:tcPr>
          <w:p w14:paraId="02FC9060" w14:textId="70144E08" w:rsidR="00446876" w:rsidRPr="00476507" w:rsidRDefault="00DF3AF5" w:rsidP="00446876">
            <w:pPr>
              <w:spacing w:line="300" w:lineRule="exact"/>
              <w:jc w:val="center"/>
              <w:rPr>
                <w:rFonts w:asciiTheme="minorEastAsia" w:eastAsiaTheme="minorEastAsia" w:hAnsiTheme="minorEastAsia"/>
                <w:sz w:val="21"/>
              </w:rPr>
            </w:pPr>
            <w:r w:rsidRPr="00476507">
              <w:rPr>
                <w:rFonts w:asciiTheme="minorEastAsia" w:eastAsiaTheme="minorEastAsia" w:hAnsiTheme="minorEastAsia" w:hint="eastAsia"/>
                <w:sz w:val="21"/>
              </w:rPr>
              <w:t>幹事からの</w:t>
            </w:r>
            <w:r w:rsidR="009E6DEB" w:rsidRPr="00476507">
              <w:rPr>
                <w:rFonts w:asciiTheme="minorEastAsia" w:eastAsiaTheme="minorEastAsia" w:hAnsiTheme="minorEastAsia" w:hint="eastAsia"/>
                <w:sz w:val="21"/>
              </w:rPr>
              <w:t>ご意見</w:t>
            </w:r>
            <w:r w:rsidR="005F0AF2" w:rsidRPr="00476507">
              <w:rPr>
                <w:rFonts w:asciiTheme="minorEastAsia" w:eastAsiaTheme="minorEastAsia" w:hAnsiTheme="minorEastAsia" w:hint="eastAsia"/>
                <w:sz w:val="21"/>
              </w:rPr>
              <w:t>等</w:t>
            </w:r>
          </w:p>
        </w:tc>
        <w:tc>
          <w:tcPr>
            <w:tcW w:w="3787" w:type="dxa"/>
          </w:tcPr>
          <w:p w14:paraId="2E3B5245" w14:textId="46DFDE03" w:rsidR="00446876" w:rsidRPr="00476507" w:rsidRDefault="00367000" w:rsidP="00446876">
            <w:pPr>
              <w:spacing w:line="300" w:lineRule="exact"/>
              <w:jc w:val="center"/>
              <w:rPr>
                <w:rFonts w:asciiTheme="minorEastAsia" w:eastAsiaTheme="minorEastAsia" w:hAnsiTheme="minorEastAsia"/>
                <w:sz w:val="21"/>
              </w:rPr>
            </w:pPr>
            <w:r w:rsidRPr="00476507">
              <w:rPr>
                <w:rFonts w:asciiTheme="minorEastAsia" w:eastAsiaTheme="minorEastAsia" w:hAnsiTheme="minorEastAsia" w:hint="eastAsia"/>
                <w:sz w:val="21"/>
              </w:rPr>
              <w:t>事務局</w:t>
            </w:r>
            <w:r w:rsidR="00C47D0B" w:rsidRPr="00476507">
              <w:rPr>
                <w:rFonts w:asciiTheme="minorEastAsia" w:eastAsiaTheme="minorEastAsia" w:hAnsiTheme="minorEastAsia" w:hint="eastAsia"/>
                <w:sz w:val="21"/>
              </w:rPr>
              <w:t>の</w:t>
            </w:r>
            <w:r w:rsidR="00446876" w:rsidRPr="00476507">
              <w:rPr>
                <w:rFonts w:asciiTheme="minorEastAsia" w:eastAsiaTheme="minorEastAsia" w:hAnsiTheme="minorEastAsia" w:hint="eastAsia"/>
                <w:sz w:val="21"/>
              </w:rPr>
              <w:t>対応</w:t>
            </w:r>
          </w:p>
        </w:tc>
      </w:tr>
      <w:tr w:rsidR="00476507" w:rsidRPr="00476507" w14:paraId="7B5099B7" w14:textId="77777777" w:rsidTr="005C7CED">
        <w:trPr>
          <w:trHeight w:val="1209"/>
        </w:trPr>
        <w:tc>
          <w:tcPr>
            <w:tcW w:w="5949" w:type="dxa"/>
          </w:tcPr>
          <w:p w14:paraId="47252DA5" w14:textId="56FEE6E0" w:rsidR="00B53448" w:rsidRPr="00476507" w:rsidRDefault="00B53448" w:rsidP="00B53448">
            <w:pPr>
              <w:ind w:left="210" w:hangingChars="100" w:hanging="210"/>
              <w:rPr>
                <w:rFonts w:asciiTheme="minorEastAsia" w:eastAsiaTheme="minorEastAsia" w:hAnsiTheme="minorEastAsia"/>
                <w:b/>
                <w:bCs/>
                <w:sz w:val="21"/>
              </w:rPr>
            </w:pPr>
            <w:r w:rsidRPr="00476507">
              <w:rPr>
                <w:rFonts w:asciiTheme="minorEastAsia" w:eastAsiaTheme="minorEastAsia" w:hAnsiTheme="minorEastAsia" w:hint="eastAsia"/>
                <w:b/>
                <w:bCs/>
                <w:sz w:val="21"/>
              </w:rPr>
              <w:t>○資料2－2_令和６年度における自動車排出窒素酸化物等の排出量の推計について</w:t>
            </w:r>
          </w:p>
          <w:p w14:paraId="7854EAFB" w14:textId="59DF84C5" w:rsidR="00B53448" w:rsidRPr="00476507" w:rsidRDefault="00B53448" w:rsidP="00B53448">
            <w:pPr>
              <w:ind w:leftChars="100" w:left="239"/>
              <w:rPr>
                <w:rFonts w:asciiTheme="minorEastAsia" w:eastAsiaTheme="minorEastAsia" w:hAnsiTheme="minorEastAsia"/>
                <w:sz w:val="21"/>
              </w:rPr>
            </w:pPr>
            <w:r w:rsidRPr="00476507">
              <w:rPr>
                <w:rFonts w:asciiTheme="minorEastAsia" w:eastAsiaTheme="minorEastAsia" w:hAnsiTheme="minorEastAsia" w:hint="eastAsia"/>
                <w:sz w:val="21"/>
              </w:rPr>
              <w:t>P1＜1.NOｘ排出量の推移＞</w:t>
            </w:r>
          </w:p>
          <w:p w14:paraId="2A7797D8" w14:textId="615D4560" w:rsidR="00446876" w:rsidRPr="00476507" w:rsidRDefault="00B53448" w:rsidP="00B53448">
            <w:pPr>
              <w:ind w:leftChars="100" w:left="448" w:hangingChars="100" w:hanging="209"/>
              <w:rPr>
                <w:rFonts w:asciiTheme="minorEastAsia" w:eastAsiaTheme="minorEastAsia" w:hAnsiTheme="minorEastAsia"/>
                <w:sz w:val="21"/>
              </w:rPr>
            </w:pPr>
            <w:r w:rsidRPr="00476507">
              <w:rPr>
                <w:rFonts w:asciiTheme="minorEastAsia" w:eastAsiaTheme="minorEastAsia" w:hAnsiTheme="minorEastAsia" w:hint="eastAsia"/>
                <w:sz w:val="21"/>
              </w:rPr>
              <w:t>●グラフの縦軸の単位（トン）の表記が</w:t>
            </w:r>
            <w:r w:rsidR="00386664" w:rsidRPr="00476507">
              <w:rPr>
                <w:rFonts w:asciiTheme="minorEastAsia" w:eastAsiaTheme="minorEastAsia" w:hAnsiTheme="minorEastAsia" w:hint="eastAsia"/>
                <w:sz w:val="21"/>
              </w:rPr>
              <w:t>ない</w:t>
            </w:r>
          </w:p>
        </w:tc>
        <w:tc>
          <w:tcPr>
            <w:tcW w:w="3787" w:type="dxa"/>
          </w:tcPr>
          <w:p w14:paraId="49090D50" w14:textId="4E9941FB" w:rsidR="00A67B12" w:rsidRPr="00476507" w:rsidRDefault="00523988" w:rsidP="000000DB">
            <w:pPr>
              <w:spacing w:line="300" w:lineRule="exact"/>
              <w:ind w:leftChars="-10" w:left="208" w:hangingChars="111" w:hanging="232"/>
              <w:rPr>
                <w:rFonts w:asciiTheme="minorEastAsia" w:eastAsiaTheme="minorEastAsia" w:hAnsiTheme="minorEastAsia"/>
                <w:sz w:val="21"/>
              </w:rPr>
            </w:pPr>
            <w:r w:rsidRPr="00476507">
              <w:rPr>
                <w:rFonts w:asciiTheme="minorEastAsia" w:eastAsiaTheme="minorEastAsia" w:hAnsiTheme="minorEastAsia" w:hint="eastAsia"/>
                <w:sz w:val="21"/>
              </w:rPr>
              <w:t>○</w:t>
            </w:r>
            <w:r w:rsidR="00E82D69" w:rsidRPr="00476507">
              <w:rPr>
                <w:rFonts w:asciiTheme="minorEastAsia" w:eastAsiaTheme="minorEastAsia" w:hAnsiTheme="minorEastAsia" w:hint="eastAsia"/>
                <w:sz w:val="21"/>
              </w:rPr>
              <w:t>ご指摘</w:t>
            </w:r>
            <w:r w:rsidR="000000DB" w:rsidRPr="00476507">
              <w:rPr>
                <w:rFonts w:asciiTheme="minorEastAsia" w:eastAsiaTheme="minorEastAsia" w:hAnsiTheme="minorEastAsia" w:hint="eastAsia"/>
                <w:sz w:val="21"/>
              </w:rPr>
              <w:t>のとおり修正します。</w:t>
            </w:r>
          </w:p>
        </w:tc>
      </w:tr>
      <w:tr w:rsidR="00476507" w:rsidRPr="00476507" w14:paraId="66CC2E60" w14:textId="77777777" w:rsidTr="00B07A64">
        <w:trPr>
          <w:trHeight w:val="3500"/>
        </w:trPr>
        <w:tc>
          <w:tcPr>
            <w:tcW w:w="5949" w:type="dxa"/>
            <w:tcBorders>
              <w:bottom w:val="dashSmallGap" w:sz="4" w:space="0" w:color="auto"/>
            </w:tcBorders>
          </w:tcPr>
          <w:p w14:paraId="300E7849" w14:textId="7395945D" w:rsidR="00B53448" w:rsidRPr="00476507" w:rsidRDefault="00B53448" w:rsidP="00B53448">
            <w:pPr>
              <w:ind w:left="210" w:hangingChars="100" w:hanging="210"/>
              <w:rPr>
                <w:rFonts w:asciiTheme="minorEastAsia" w:eastAsiaTheme="minorEastAsia" w:hAnsiTheme="minorEastAsia"/>
                <w:b/>
                <w:bCs/>
                <w:sz w:val="21"/>
              </w:rPr>
            </w:pPr>
            <w:r w:rsidRPr="00476507">
              <w:rPr>
                <w:rFonts w:asciiTheme="minorEastAsia" w:eastAsiaTheme="minorEastAsia" w:hAnsiTheme="minorEastAsia" w:hint="eastAsia"/>
                <w:b/>
                <w:bCs/>
                <w:sz w:val="21"/>
              </w:rPr>
              <w:t>○資料2-3_令和６年度における協議会構成機関の自動車環境対策の進捗状況について</w:t>
            </w:r>
          </w:p>
          <w:p w14:paraId="36296522" w14:textId="77777777" w:rsidR="00B53448" w:rsidRPr="00476507" w:rsidRDefault="00B53448" w:rsidP="00B53448">
            <w:pPr>
              <w:ind w:leftChars="100" w:left="239"/>
              <w:rPr>
                <w:rFonts w:asciiTheme="minorEastAsia" w:eastAsiaTheme="minorEastAsia" w:hAnsiTheme="minorEastAsia"/>
                <w:sz w:val="21"/>
              </w:rPr>
            </w:pPr>
            <w:r w:rsidRPr="00476507">
              <w:rPr>
                <w:rFonts w:asciiTheme="minorEastAsia" w:eastAsiaTheme="minorEastAsia" w:hAnsiTheme="minorEastAsia" w:hint="eastAsia"/>
                <w:sz w:val="21"/>
              </w:rPr>
              <w:t>P10＜6.交通流対策＞</w:t>
            </w:r>
          </w:p>
          <w:p w14:paraId="6D19904E" w14:textId="77777777" w:rsidR="00B53448" w:rsidRPr="00476507" w:rsidRDefault="00B53448" w:rsidP="00B53448">
            <w:pPr>
              <w:ind w:leftChars="100" w:left="239"/>
              <w:rPr>
                <w:rFonts w:asciiTheme="minorEastAsia" w:eastAsiaTheme="minorEastAsia" w:hAnsiTheme="minorEastAsia"/>
                <w:sz w:val="21"/>
              </w:rPr>
            </w:pPr>
            <w:r w:rsidRPr="00476507">
              <w:rPr>
                <w:rFonts w:asciiTheme="minorEastAsia" w:eastAsiaTheme="minorEastAsia" w:hAnsiTheme="minorEastAsia" w:hint="eastAsia"/>
                <w:sz w:val="21"/>
              </w:rPr>
              <w:t>●高速道路の整備</w:t>
            </w:r>
          </w:p>
          <w:p w14:paraId="48450E48" w14:textId="77777777" w:rsidR="00B53448" w:rsidRPr="00476507" w:rsidRDefault="00B53448" w:rsidP="00B53448">
            <w:pPr>
              <w:jc w:val="left"/>
              <w:rPr>
                <w:rFonts w:hAnsi="ＭＳ 明朝"/>
                <w:sz w:val="22"/>
              </w:rPr>
            </w:pPr>
            <w:r w:rsidRPr="00476507">
              <w:rPr>
                <w:rFonts w:hAnsi="ＭＳ 明朝" w:hint="eastAsia"/>
                <w:sz w:val="22"/>
              </w:rPr>
              <w:t>【修正前】</w:t>
            </w:r>
          </w:p>
          <w:p w14:paraId="37B6F482" w14:textId="77777777" w:rsidR="00386664" w:rsidRPr="00476507" w:rsidRDefault="00386664" w:rsidP="005C7CED">
            <w:pPr>
              <w:ind w:left="219" w:hangingChars="100" w:hanging="219"/>
              <w:jc w:val="left"/>
              <w:rPr>
                <w:rFonts w:hAnsi="ＭＳ 明朝"/>
                <w:sz w:val="22"/>
              </w:rPr>
            </w:pPr>
            <w:r w:rsidRPr="00476507">
              <w:rPr>
                <w:rFonts w:hAnsi="ＭＳ 明朝" w:hint="eastAsia"/>
                <w:sz w:val="22"/>
              </w:rPr>
              <w:t>・新名神高速道路（高槻～神戸）はH30.3 開通済、（八幡～高槻）R</w:t>
            </w:r>
            <w:r w:rsidRPr="00476507">
              <w:rPr>
                <w:rFonts w:hAnsi="ＭＳ 明朝"/>
                <w:sz w:val="22"/>
              </w:rPr>
              <w:t>9</w:t>
            </w:r>
            <w:r w:rsidRPr="00476507">
              <w:rPr>
                <w:rFonts w:hAnsi="ＭＳ 明朝" w:hint="eastAsia"/>
                <w:sz w:val="22"/>
              </w:rPr>
              <w:t>完成予定</w:t>
            </w:r>
          </w:p>
          <w:p w14:paraId="00CEE8A9" w14:textId="77777777" w:rsidR="00386664" w:rsidRPr="00476507" w:rsidRDefault="00386664" w:rsidP="005C7CED">
            <w:pPr>
              <w:ind w:left="219" w:hangingChars="100" w:hanging="219"/>
              <w:jc w:val="left"/>
              <w:rPr>
                <w:rFonts w:hAnsi="ＭＳ 明朝"/>
                <w:sz w:val="22"/>
              </w:rPr>
            </w:pPr>
            <w:r w:rsidRPr="00476507">
              <w:rPr>
                <w:rFonts w:hAnsi="ＭＳ 明朝" w:hint="eastAsia"/>
                <w:sz w:val="22"/>
              </w:rPr>
              <w:t>・阪神高速淀川左岸線2期（此花区高見～北区豊崎）R14完成予定</w:t>
            </w:r>
          </w:p>
          <w:p w14:paraId="1CC04F2C" w14:textId="77777777" w:rsidR="00386664" w:rsidRPr="00476507" w:rsidRDefault="00386664" w:rsidP="00386664">
            <w:pPr>
              <w:jc w:val="left"/>
              <w:rPr>
                <w:rFonts w:hAnsi="ＭＳ 明朝"/>
                <w:sz w:val="22"/>
              </w:rPr>
            </w:pPr>
            <w:r w:rsidRPr="00476507">
              <w:rPr>
                <w:rFonts w:hAnsi="ＭＳ 明朝" w:hint="eastAsia"/>
                <w:sz w:val="22"/>
              </w:rPr>
              <w:t>・淀川左岸線延伸部（門真市～大阪市）R13完成予定</w:t>
            </w:r>
          </w:p>
          <w:p w14:paraId="18AA122C" w14:textId="77777777" w:rsidR="00386664" w:rsidRPr="00476507" w:rsidRDefault="00386664" w:rsidP="005C7CED">
            <w:pPr>
              <w:ind w:left="219" w:hangingChars="100" w:hanging="219"/>
              <w:jc w:val="left"/>
              <w:rPr>
                <w:rFonts w:hAnsi="ＭＳ 明朝"/>
                <w:sz w:val="22"/>
              </w:rPr>
            </w:pPr>
            <w:r w:rsidRPr="00476507">
              <w:rPr>
                <w:rFonts w:hAnsi="ＭＳ 明朝" w:hint="eastAsia"/>
                <w:sz w:val="22"/>
              </w:rPr>
              <w:t>・阪神高速大和川線 三宝JCT～鉄砲1.4km開通 R2.3完成</w:t>
            </w:r>
          </w:p>
          <w:p w14:paraId="00FE86A4" w14:textId="77777777" w:rsidR="00B53448" w:rsidRPr="00476507" w:rsidRDefault="00B53448" w:rsidP="00B53448">
            <w:pPr>
              <w:jc w:val="left"/>
              <w:rPr>
                <w:rFonts w:hAnsi="ＭＳ 明朝"/>
                <w:sz w:val="22"/>
              </w:rPr>
            </w:pPr>
            <w:r w:rsidRPr="00476507">
              <w:rPr>
                <w:rFonts w:hAnsi="ＭＳ 明朝" w:hint="eastAsia"/>
                <w:sz w:val="22"/>
              </w:rPr>
              <w:t>【修正後】</w:t>
            </w:r>
          </w:p>
          <w:p w14:paraId="3F7FE58B" w14:textId="77777777" w:rsidR="00B53448" w:rsidRPr="00476507" w:rsidRDefault="00B53448" w:rsidP="00386664">
            <w:pPr>
              <w:ind w:left="219" w:hangingChars="100" w:hanging="219"/>
              <w:jc w:val="left"/>
              <w:rPr>
                <w:rFonts w:hAnsi="ＭＳ 明朝"/>
                <w:sz w:val="22"/>
              </w:rPr>
            </w:pPr>
            <w:r w:rsidRPr="00476507">
              <w:rPr>
                <w:rFonts w:hAnsi="ＭＳ 明朝" w:hint="eastAsia"/>
                <w:sz w:val="22"/>
              </w:rPr>
              <w:t>・新名神高速道路（高槻～神戸）H30.3開通済、（八幡京田辺～高槻）事業中</w:t>
            </w:r>
          </w:p>
          <w:p w14:paraId="2895E688" w14:textId="77777777" w:rsidR="00B53448" w:rsidRPr="00476507" w:rsidRDefault="00B53448" w:rsidP="00386664">
            <w:pPr>
              <w:ind w:left="219" w:hangingChars="100" w:hanging="219"/>
              <w:jc w:val="left"/>
              <w:rPr>
                <w:rFonts w:hAnsi="ＭＳ 明朝"/>
                <w:sz w:val="22"/>
              </w:rPr>
            </w:pPr>
            <w:r w:rsidRPr="00476507">
              <w:rPr>
                <w:rFonts w:hAnsi="ＭＳ 明朝" w:hint="eastAsia"/>
                <w:sz w:val="22"/>
              </w:rPr>
              <w:t>・淀川左岸線（2期）（此花区高見～北区豊崎）R14完成予定</w:t>
            </w:r>
          </w:p>
          <w:p w14:paraId="19B9B6F7" w14:textId="77777777" w:rsidR="00B53448" w:rsidRPr="00476507" w:rsidRDefault="00B53448" w:rsidP="00B53448">
            <w:pPr>
              <w:jc w:val="left"/>
              <w:rPr>
                <w:rFonts w:hAnsi="ＭＳ 明朝"/>
                <w:sz w:val="22"/>
              </w:rPr>
            </w:pPr>
            <w:r w:rsidRPr="00476507">
              <w:rPr>
                <w:rFonts w:hAnsi="ＭＳ 明朝" w:hint="eastAsia"/>
                <w:sz w:val="22"/>
              </w:rPr>
              <w:t>・淀川左岸線延伸部（北区豊崎～門真市）事業中</w:t>
            </w:r>
          </w:p>
          <w:p w14:paraId="377AEDD0" w14:textId="77777777" w:rsidR="00B53448" w:rsidRPr="00476507" w:rsidRDefault="00B53448" w:rsidP="00386664">
            <w:pPr>
              <w:jc w:val="left"/>
              <w:rPr>
                <w:rFonts w:hAnsi="ＭＳ 明朝"/>
                <w:sz w:val="22"/>
              </w:rPr>
            </w:pPr>
            <w:r w:rsidRPr="00476507">
              <w:rPr>
                <w:rFonts w:hAnsi="ＭＳ 明朝" w:hint="eastAsia"/>
                <w:sz w:val="22"/>
              </w:rPr>
              <w:t>・大和川線 R2.3完成</w:t>
            </w:r>
          </w:p>
          <w:p w14:paraId="76CC7180" w14:textId="77777777" w:rsidR="00B07A64" w:rsidRPr="00476507" w:rsidRDefault="005C7CED" w:rsidP="00386664">
            <w:pPr>
              <w:jc w:val="left"/>
              <w:rPr>
                <w:rFonts w:hAnsi="ＭＳ 明朝"/>
                <w:sz w:val="22"/>
              </w:rPr>
            </w:pPr>
            <w:r w:rsidRPr="00476507">
              <w:rPr>
                <w:rFonts w:hAnsi="ＭＳ 明朝" w:hint="eastAsia"/>
                <w:sz w:val="22"/>
              </w:rPr>
              <w:t xml:space="preserve">　</w:t>
            </w:r>
          </w:p>
          <w:p w14:paraId="24A8DA5D" w14:textId="6C438EDC" w:rsidR="005C7CED" w:rsidRPr="00476507" w:rsidRDefault="005C7CED" w:rsidP="00B07A64">
            <w:pPr>
              <w:ind w:firstLineChars="100" w:firstLine="219"/>
              <w:jc w:val="left"/>
              <w:rPr>
                <w:rFonts w:hAnsi="ＭＳ 明朝"/>
                <w:sz w:val="22"/>
              </w:rPr>
            </w:pPr>
            <w:r w:rsidRPr="00476507">
              <w:rPr>
                <w:rFonts w:hAnsi="ＭＳ 明朝" w:hint="eastAsia"/>
                <w:sz w:val="22"/>
              </w:rPr>
              <w:t>●環境ロードプライシング（5号湾岸線）</w:t>
            </w:r>
          </w:p>
          <w:p w14:paraId="46D4834C" w14:textId="45DB3687" w:rsidR="005C7CED" w:rsidRPr="00476507" w:rsidRDefault="005C7CED" w:rsidP="00386664">
            <w:pPr>
              <w:jc w:val="left"/>
              <w:rPr>
                <w:rFonts w:hAnsi="ＭＳ 明朝"/>
                <w:sz w:val="22"/>
              </w:rPr>
            </w:pPr>
            <w:r w:rsidRPr="00476507">
              <w:rPr>
                <w:rFonts w:hAnsi="ＭＳ 明朝" w:hint="eastAsia"/>
                <w:sz w:val="22"/>
              </w:rPr>
              <w:t>【修正前】</w:t>
            </w:r>
          </w:p>
          <w:p w14:paraId="22025F0D" w14:textId="77777777" w:rsidR="005C7CED" w:rsidRPr="00476507" w:rsidRDefault="005C7CED" w:rsidP="00386664">
            <w:pPr>
              <w:jc w:val="left"/>
              <w:rPr>
                <w:rFonts w:hAnsi="ＭＳ 明朝"/>
                <w:sz w:val="22"/>
              </w:rPr>
            </w:pPr>
            <w:r w:rsidRPr="00476507">
              <w:rPr>
                <w:rFonts w:hAnsi="ＭＳ 明朝" w:hint="eastAsia"/>
                <w:sz w:val="22"/>
              </w:rPr>
              <w:t>・「阪神高速㈱サステナビリティレポート2024」からの</w:t>
            </w:r>
          </w:p>
          <w:p w14:paraId="7F72B466" w14:textId="25B1687E" w:rsidR="005C7CED" w:rsidRPr="00476507" w:rsidRDefault="005C7CED" w:rsidP="005C7CED">
            <w:pPr>
              <w:ind w:firstLineChars="100" w:firstLine="219"/>
              <w:jc w:val="left"/>
              <w:rPr>
                <w:rFonts w:hAnsi="ＭＳ 明朝"/>
                <w:sz w:val="22"/>
              </w:rPr>
            </w:pPr>
            <w:r w:rsidRPr="00476507">
              <w:rPr>
                <w:rFonts w:hAnsi="ＭＳ 明朝" w:hint="eastAsia"/>
                <w:sz w:val="22"/>
              </w:rPr>
              <w:t>出典図</w:t>
            </w:r>
          </w:p>
          <w:p w14:paraId="545560AA" w14:textId="77777777" w:rsidR="005C7CED" w:rsidRPr="00476507" w:rsidRDefault="005C7CED" w:rsidP="00386664">
            <w:pPr>
              <w:jc w:val="left"/>
              <w:rPr>
                <w:rFonts w:hAnsi="ＭＳ 明朝"/>
                <w:sz w:val="22"/>
              </w:rPr>
            </w:pPr>
            <w:r w:rsidRPr="00476507">
              <w:rPr>
                <w:rFonts w:hAnsi="ＭＳ 明朝" w:hint="eastAsia"/>
                <w:sz w:val="22"/>
              </w:rPr>
              <w:t>【修正後】</w:t>
            </w:r>
          </w:p>
          <w:p w14:paraId="71E1F17F" w14:textId="77777777" w:rsidR="005C7CED" w:rsidRPr="00476507" w:rsidRDefault="005C7CED" w:rsidP="00386664">
            <w:pPr>
              <w:jc w:val="left"/>
              <w:rPr>
                <w:rFonts w:hAnsi="ＭＳ 明朝"/>
                <w:sz w:val="22"/>
              </w:rPr>
            </w:pPr>
            <w:r w:rsidRPr="00476507">
              <w:rPr>
                <w:rFonts w:hAnsi="ＭＳ 明朝" w:hint="eastAsia"/>
                <w:sz w:val="22"/>
              </w:rPr>
              <w:t>・「阪神高速㈱　環境ロードプライシング割引ご利用ガ</w:t>
            </w:r>
          </w:p>
          <w:p w14:paraId="79260132" w14:textId="50052ED1" w:rsidR="005C7CED" w:rsidRPr="00476507" w:rsidRDefault="005C7CED" w:rsidP="005C7CED">
            <w:pPr>
              <w:ind w:firstLineChars="100" w:firstLine="219"/>
              <w:jc w:val="left"/>
              <w:rPr>
                <w:rFonts w:hAnsi="ＭＳ 明朝"/>
                <w:sz w:val="22"/>
              </w:rPr>
            </w:pPr>
            <w:r w:rsidRPr="00476507">
              <w:rPr>
                <w:rFonts w:hAnsi="ＭＳ 明朝" w:hint="eastAsia"/>
                <w:sz w:val="22"/>
              </w:rPr>
              <w:t>イド（事業者の皆さまへ）」からの出典図</w:t>
            </w:r>
          </w:p>
        </w:tc>
        <w:tc>
          <w:tcPr>
            <w:tcW w:w="3787" w:type="dxa"/>
            <w:tcBorders>
              <w:bottom w:val="dashSmallGap" w:sz="4" w:space="0" w:color="auto"/>
            </w:tcBorders>
          </w:tcPr>
          <w:p w14:paraId="4208CDCE" w14:textId="002D7DE6" w:rsidR="00B53448" w:rsidRPr="00476507" w:rsidRDefault="00B07A64" w:rsidP="000000DB">
            <w:pPr>
              <w:spacing w:line="300" w:lineRule="exact"/>
              <w:ind w:leftChars="-10" w:left="208" w:hangingChars="111" w:hanging="232"/>
              <w:rPr>
                <w:rFonts w:asciiTheme="minorEastAsia" w:eastAsiaTheme="minorEastAsia" w:hAnsiTheme="minorEastAsia"/>
                <w:sz w:val="21"/>
              </w:rPr>
            </w:pPr>
            <w:r w:rsidRPr="00476507">
              <w:rPr>
                <w:rFonts w:asciiTheme="minorEastAsia" w:eastAsiaTheme="minorEastAsia" w:hAnsiTheme="minorEastAsia" w:hint="eastAsia"/>
                <w:sz w:val="21"/>
              </w:rPr>
              <w:t>○ご指摘のとおり修正します。</w:t>
            </w:r>
          </w:p>
        </w:tc>
      </w:tr>
      <w:tr w:rsidR="00446876" w:rsidRPr="00476507" w14:paraId="4EA16D8B" w14:textId="77777777" w:rsidTr="00B07A64">
        <w:trPr>
          <w:trHeight w:val="416"/>
        </w:trPr>
        <w:tc>
          <w:tcPr>
            <w:tcW w:w="5949" w:type="dxa"/>
            <w:tcBorders>
              <w:top w:val="dashSmallGap" w:sz="4" w:space="0" w:color="auto"/>
            </w:tcBorders>
          </w:tcPr>
          <w:p w14:paraId="1501BF2E" w14:textId="3B796FC7" w:rsidR="008059D0" w:rsidRPr="00476507" w:rsidRDefault="008059D0" w:rsidP="008059D0">
            <w:pPr>
              <w:ind w:leftChars="100" w:left="239"/>
              <w:rPr>
                <w:rFonts w:asciiTheme="minorEastAsia" w:eastAsiaTheme="minorEastAsia" w:hAnsiTheme="minorEastAsia"/>
                <w:sz w:val="21"/>
              </w:rPr>
            </w:pPr>
            <w:r w:rsidRPr="00476507">
              <w:rPr>
                <w:rFonts w:asciiTheme="minorEastAsia" w:eastAsiaTheme="minorEastAsia" w:hAnsiTheme="minorEastAsia" w:hint="eastAsia"/>
                <w:sz w:val="21"/>
              </w:rPr>
              <w:t>P</w:t>
            </w:r>
            <w:r w:rsidRPr="00476507">
              <w:rPr>
                <w:rFonts w:asciiTheme="minorEastAsia" w:eastAsiaTheme="minorEastAsia" w:hAnsiTheme="minorEastAsia"/>
                <w:sz w:val="21"/>
              </w:rPr>
              <w:t>11</w:t>
            </w:r>
            <w:r w:rsidRPr="00476507">
              <w:rPr>
                <w:rFonts w:asciiTheme="minorEastAsia" w:eastAsiaTheme="minorEastAsia" w:hAnsiTheme="minorEastAsia" w:hint="eastAsia"/>
                <w:sz w:val="21"/>
              </w:rPr>
              <w:t>＜7.普及啓発活動</w:t>
            </w:r>
            <w:r w:rsidR="00476507" w:rsidRPr="00476507">
              <w:rPr>
                <w:rFonts w:asciiTheme="minorEastAsia" w:eastAsiaTheme="minorEastAsia" w:hAnsiTheme="minorEastAsia" w:hint="eastAsia"/>
                <w:sz w:val="21"/>
              </w:rPr>
              <w:t>＞</w:t>
            </w:r>
            <w:r w:rsidR="00B07A64" w:rsidRPr="00476507">
              <w:rPr>
                <w:rFonts w:asciiTheme="minorEastAsia" w:eastAsiaTheme="minorEastAsia" w:hAnsiTheme="minorEastAsia" w:hint="eastAsia"/>
                <w:sz w:val="21"/>
              </w:rPr>
              <w:t xml:space="preserve">　</w:t>
            </w:r>
          </w:p>
          <w:p w14:paraId="16C586A5" w14:textId="63167496" w:rsidR="00B07A64" w:rsidRPr="00476507" w:rsidRDefault="00B07A64" w:rsidP="00B07A64">
            <w:pPr>
              <w:ind w:leftChars="100" w:left="458" w:hangingChars="100" w:hanging="219"/>
              <w:jc w:val="left"/>
              <w:rPr>
                <w:rFonts w:hAnsi="ＭＳ 明朝"/>
                <w:sz w:val="22"/>
              </w:rPr>
            </w:pPr>
            <w:r w:rsidRPr="00476507">
              <w:rPr>
                <w:rFonts w:hAnsi="ＭＳ 明朝" w:hint="eastAsia"/>
                <w:sz w:val="22"/>
              </w:rPr>
              <w:t>●「国道43号・阪神高速神戸線における大気環境改善に向けた交通需要軽減キャンペーン</w:t>
            </w:r>
          </w:p>
          <w:p w14:paraId="3E638082" w14:textId="7C2E4978" w:rsidR="00386664" w:rsidRPr="00476507" w:rsidRDefault="00386664" w:rsidP="00386664">
            <w:pPr>
              <w:jc w:val="left"/>
              <w:rPr>
                <w:rFonts w:hAnsi="ＭＳ 明朝"/>
                <w:sz w:val="22"/>
              </w:rPr>
            </w:pPr>
            <w:r w:rsidRPr="00476507">
              <w:rPr>
                <w:rFonts w:hAnsi="ＭＳ 明朝" w:hint="eastAsia"/>
                <w:sz w:val="22"/>
              </w:rPr>
              <w:t>【修正前】</w:t>
            </w:r>
          </w:p>
          <w:p w14:paraId="16BD6BBD" w14:textId="12E7BD4B" w:rsidR="005C7CED" w:rsidRPr="00476507" w:rsidRDefault="005C7CED" w:rsidP="005C7CED">
            <w:pPr>
              <w:ind w:left="219" w:hangingChars="100" w:hanging="219"/>
              <w:jc w:val="left"/>
              <w:rPr>
                <w:rFonts w:hAnsi="ＭＳ 明朝"/>
                <w:sz w:val="22"/>
              </w:rPr>
            </w:pPr>
            <w:r w:rsidRPr="00476507">
              <w:rPr>
                <w:rFonts w:hAnsi="ＭＳ 明朝" w:hint="eastAsia"/>
                <w:sz w:val="22"/>
              </w:rPr>
              <w:t>・</w:t>
            </w:r>
            <w:r w:rsidR="00386664" w:rsidRPr="00476507">
              <w:rPr>
                <w:rFonts w:hAnsi="ＭＳ 明朝" w:hint="eastAsia"/>
                <w:sz w:val="22"/>
              </w:rPr>
              <w:t>『第24回交通需要軽減キャンペ－ン』を令和6年2月に実施</w:t>
            </w:r>
          </w:p>
          <w:p w14:paraId="30CA245A" w14:textId="34C222CA" w:rsidR="00386664" w:rsidRPr="00476507" w:rsidRDefault="00386664" w:rsidP="005C7CED">
            <w:pPr>
              <w:ind w:left="219" w:hangingChars="100" w:hanging="219"/>
              <w:jc w:val="left"/>
              <w:rPr>
                <w:rFonts w:hAnsi="ＭＳ 明朝"/>
                <w:sz w:val="22"/>
              </w:rPr>
            </w:pPr>
            <w:r w:rsidRPr="00476507">
              <w:rPr>
                <w:rFonts w:hAnsi="ＭＳ 明朝" w:hint="eastAsia"/>
                <w:sz w:val="22"/>
              </w:rPr>
              <w:t>【修正後】</w:t>
            </w:r>
          </w:p>
          <w:p w14:paraId="5E25F1A6" w14:textId="22DA7720" w:rsidR="005C7CED" w:rsidRPr="00476507" w:rsidRDefault="005C7CED" w:rsidP="00B07A64">
            <w:pPr>
              <w:ind w:left="219" w:hangingChars="100" w:hanging="219"/>
              <w:jc w:val="left"/>
              <w:rPr>
                <w:rFonts w:hAnsi="ＭＳ 明朝"/>
                <w:sz w:val="22"/>
              </w:rPr>
            </w:pPr>
            <w:r w:rsidRPr="00476507">
              <w:rPr>
                <w:rFonts w:hAnsi="ＭＳ 明朝" w:hint="eastAsia"/>
                <w:sz w:val="22"/>
              </w:rPr>
              <w:t>・</w:t>
            </w:r>
            <w:r w:rsidR="00386664" w:rsidRPr="00476507">
              <w:rPr>
                <w:rFonts w:hAnsi="ＭＳ 明朝" w:hint="eastAsia"/>
                <w:sz w:val="22"/>
              </w:rPr>
              <w:t>『第25回交通需要軽減キャンペ－ン』を令和7年2月に実施</w:t>
            </w:r>
          </w:p>
        </w:tc>
        <w:tc>
          <w:tcPr>
            <w:tcW w:w="3787" w:type="dxa"/>
            <w:tcBorders>
              <w:top w:val="dashSmallGap" w:sz="4" w:space="0" w:color="auto"/>
            </w:tcBorders>
          </w:tcPr>
          <w:p w14:paraId="70B443FE" w14:textId="1A1ECB33" w:rsidR="00446876" w:rsidRPr="00476507" w:rsidRDefault="008059D0">
            <w:pPr>
              <w:spacing w:line="300" w:lineRule="exact"/>
              <w:ind w:left="209" w:hangingChars="100" w:hanging="209"/>
              <w:rPr>
                <w:rFonts w:asciiTheme="minorEastAsia" w:eastAsiaTheme="minorEastAsia" w:hAnsiTheme="minorEastAsia"/>
                <w:sz w:val="21"/>
                <w:highlight w:val="yellow"/>
              </w:rPr>
            </w:pPr>
            <w:r w:rsidRPr="00476507">
              <w:rPr>
                <w:rFonts w:asciiTheme="minorEastAsia" w:eastAsiaTheme="minorEastAsia" w:hAnsiTheme="minorEastAsia" w:hint="eastAsia"/>
                <w:sz w:val="21"/>
              </w:rPr>
              <w:t>○ご指摘のとおり修正します。</w:t>
            </w:r>
          </w:p>
        </w:tc>
      </w:tr>
    </w:tbl>
    <w:p w14:paraId="53C76342" w14:textId="77777777" w:rsidR="006176F7" w:rsidRPr="00476507" w:rsidRDefault="006176F7" w:rsidP="00A00ED1">
      <w:pPr>
        <w:rPr>
          <w:rFonts w:asciiTheme="minorEastAsia" w:eastAsiaTheme="minorEastAsia" w:hAnsiTheme="minorEastAsia"/>
        </w:rPr>
      </w:pPr>
    </w:p>
    <w:sectPr w:rsidR="006176F7" w:rsidRPr="00476507" w:rsidSect="00767390">
      <w:pgSz w:w="11906" w:h="16838" w:code="9"/>
      <w:pgMar w:top="1440" w:right="1080" w:bottom="1440" w:left="1080"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BF50" w14:textId="77777777" w:rsidR="00E81698" w:rsidRDefault="00E81698" w:rsidP="002A7E07">
      <w:r>
        <w:separator/>
      </w:r>
    </w:p>
  </w:endnote>
  <w:endnote w:type="continuationSeparator" w:id="0">
    <w:p w14:paraId="10898B22" w14:textId="77777777" w:rsidR="00E81698" w:rsidRDefault="00E81698" w:rsidP="002A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07DF8" w14:textId="77777777" w:rsidR="00E81698" w:rsidRDefault="00E81698" w:rsidP="002A7E07">
      <w:r>
        <w:separator/>
      </w:r>
    </w:p>
  </w:footnote>
  <w:footnote w:type="continuationSeparator" w:id="0">
    <w:p w14:paraId="4613846E" w14:textId="77777777" w:rsidR="00E81698" w:rsidRDefault="00E81698" w:rsidP="002A7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24A95"/>
    <w:multiLevelType w:val="hybridMultilevel"/>
    <w:tmpl w:val="C0203200"/>
    <w:lvl w:ilvl="0" w:tplc="0A407C2A">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C927111"/>
    <w:multiLevelType w:val="hybridMultilevel"/>
    <w:tmpl w:val="F6B052C4"/>
    <w:lvl w:ilvl="0" w:tplc="B600ADF4">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CE7410A"/>
    <w:multiLevelType w:val="hybridMultilevel"/>
    <w:tmpl w:val="6C542B02"/>
    <w:lvl w:ilvl="0" w:tplc="380686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40"/>
    <w:rsid w:val="000000DB"/>
    <w:rsid w:val="00001A10"/>
    <w:rsid w:val="000038D5"/>
    <w:rsid w:val="000043F1"/>
    <w:rsid w:val="00012E15"/>
    <w:rsid w:val="00014ACF"/>
    <w:rsid w:val="00035C51"/>
    <w:rsid w:val="00041C4C"/>
    <w:rsid w:val="00045E76"/>
    <w:rsid w:val="000468F3"/>
    <w:rsid w:val="00046A95"/>
    <w:rsid w:val="0006048F"/>
    <w:rsid w:val="00066AD4"/>
    <w:rsid w:val="000737DD"/>
    <w:rsid w:val="000811AA"/>
    <w:rsid w:val="000843AE"/>
    <w:rsid w:val="00087077"/>
    <w:rsid w:val="00091BDC"/>
    <w:rsid w:val="000A2707"/>
    <w:rsid w:val="000A4D20"/>
    <w:rsid w:val="000B1565"/>
    <w:rsid w:val="000B5DEC"/>
    <w:rsid w:val="000E69F9"/>
    <w:rsid w:val="000E726C"/>
    <w:rsid w:val="000F4993"/>
    <w:rsid w:val="000F63BB"/>
    <w:rsid w:val="00100C04"/>
    <w:rsid w:val="001056CD"/>
    <w:rsid w:val="00106536"/>
    <w:rsid w:val="0010693A"/>
    <w:rsid w:val="00115220"/>
    <w:rsid w:val="00120309"/>
    <w:rsid w:val="00121DD0"/>
    <w:rsid w:val="001242E6"/>
    <w:rsid w:val="00126832"/>
    <w:rsid w:val="00130276"/>
    <w:rsid w:val="00131920"/>
    <w:rsid w:val="00136078"/>
    <w:rsid w:val="00150D4F"/>
    <w:rsid w:val="00155363"/>
    <w:rsid w:val="0017605F"/>
    <w:rsid w:val="001916CB"/>
    <w:rsid w:val="001A6564"/>
    <w:rsid w:val="001C1BA8"/>
    <w:rsid w:val="001C4098"/>
    <w:rsid w:val="001D3779"/>
    <w:rsid w:val="001D4648"/>
    <w:rsid w:val="001F5C21"/>
    <w:rsid w:val="001F78A1"/>
    <w:rsid w:val="00207C40"/>
    <w:rsid w:val="00211071"/>
    <w:rsid w:val="00231C96"/>
    <w:rsid w:val="00231CB9"/>
    <w:rsid w:val="00234E71"/>
    <w:rsid w:val="002379AB"/>
    <w:rsid w:val="002655E3"/>
    <w:rsid w:val="00290733"/>
    <w:rsid w:val="00295982"/>
    <w:rsid w:val="002A069C"/>
    <w:rsid w:val="002A4219"/>
    <w:rsid w:val="002A51B4"/>
    <w:rsid w:val="002A76BE"/>
    <w:rsid w:val="002A7E07"/>
    <w:rsid w:val="002C0F61"/>
    <w:rsid w:val="002E28C3"/>
    <w:rsid w:val="002F1E80"/>
    <w:rsid w:val="0030370C"/>
    <w:rsid w:val="00316CE8"/>
    <w:rsid w:val="00322B41"/>
    <w:rsid w:val="00337021"/>
    <w:rsid w:val="003441D8"/>
    <w:rsid w:val="0034635A"/>
    <w:rsid w:val="00346BF2"/>
    <w:rsid w:val="0035685C"/>
    <w:rsid w:val="00360271"/>
    <w:rsid w:val="00367000"/>
    <w:rsid w:val="003729C2"/>
    <w:rsid w:val="00386664"/>
    <w:rsid w:val="003915BC"/>
    <w:rsid w:val="00395C07"/>
    <w:rsid w:val="00396F9F"/>
    <w:rsid w:val="003A0D1C"/>
    <w:rsid w:val="003B0D51"/>
    <w:rsid w:val="003B4D53"/>
    <w:rsid w:val="003B71BA"/>
    <w:rsid w:val="003C3227"/>
    <w:rsid w:val="003D4246"/>
    <w:rsid w:val="003D60DD"/>
    <w:rsid w:val="003D64D6"/>
    <w:rsid w:val="003E65B9"/>
    <w:rsid w:val="003F26A4"/>
    <w:rsid w:val="00413F63"/>
    <w:rsid w:val="00426A2B"/>
    <w:rsid w:val="004448CA"/>
    <w:rsid w:val="00446876"/>
    <w:rsid w:val="004570BC"/>
    <w:rsid w:val="00471F5D"/>
    <w:rsid w:val="004722A4"/>
    <w:rsid w:val="00473175"/>
    <w:rsid w:val="00476507"/>
    <w:rsid w:val="004858FA"/>
    <w:rsid w:val="004874CE"/>
    <w:rsid w:val="00487A5B"/>
    <w:rsid w:val="004A113A"/>
    <w:rsid w:val="004B6AAE"/>
    <w:rsid w:val="004E4BA7"/>
    <w:rsid w:val="004E6B73"/>
    <w:rsid w:val="004F1758"/>
    <w:rsid w:val="004F7436"/>
    <w:rsid w:val="005047DD"/>
    <w:rsid w:val="005063AB"/>
    <w:rsid w:val="00513FE3"/>
    <w:rsid w:val="0051730F"/>
    <w:rsid w:val="00523988"/>
    <w:rsid w:val="00524827"/>
    <w:rsid w:val="0052575F"/>
    <w:rsid w:val="00526247"/>
    <w:rsid w:val="0052627F"/>
    <w:rsid w:val="00543A66"/>
    <w:rsid w:val="00543FAC"/>
    <w:rsid w:val="005447D0"/>
    <w:rsid w:val="0055529D"/>
    <w:rsid w:val="00557DEE"/>
    <w:rsid w:val="00560A54"/>
    <w:rsid w:val="00567B16"/>
    <w:rsid w:val="005756FA"/>
    <w:rsid w:val="00577555"/>
    <w:rsid w:val="00577980"/>
    <w:rsid w:val="005829A0"/>
    <w:rsid w:val="00592A8C"/>
    <w:rsid w:val="005A1C9A"/>
    <w:rsid w:val="005A4139"/>
    <w:rsid w:val="005B0158"/>
    <w:rsid w:val="005B015C"/>
    <w:rsid w:val="005B7D44"/>
    <w:rsid w:val="005C7CED"/>
    <w:rsid w:val="005F0AF2"/>
    <w:rsid w:val="005F7E4F"/>
    <w:rsid w:val="00602E51"/>
    <w:rsid w:val="00606E89"/>
    <w:rsid w:val="006176F7"/>
    <w:rsid w:val="00624652"/>
    <w:rsid w:val="00630022"/>
    <w:rsid w:val="00641AAD"/>
    <w:rsid w:val="00653FB5"/>
    <w:rsid w:val="0067777C"/>
    <w:rsid w:val="0068221C"/>
    <w:rsid w:val="006A5DA7"/>
    <w:rsid w:val="006A5ED5"/>
    <w:rsid w:val="006C05B2"/>
    <w:rsid w:val="006D0C50"/>
    <w:rsid w:val="006D2FFC"/>
    <w:rsid w:val="006D6DEF"/>
    <w:rsid w:val="006F3021"/>
    <w:rsid w:val="00706F01"/>
    <w:rsid w:val="007175E0"/>
    <w:rsid w:val="007339D7"/>
    <w:rsid w:val="00740788"/>
    <w:rsid w:val="00743720"/>
    <w:rsid w:val="00746D81"/>
    <w:rsid w:val="007556DA"/>
    <w:rsid w:val="007639CE"/>
    <w:rsid w:val="00767390"/>
    <w:rsid w:val="00777276"/>
    <w:rsid w:val="00791239"/>
    <w:rsid w:val="007B7F08"/>
    <w:rsid w:val="007C0E0C"/>
    <w:rsid w:val="007C2CE8"/>
    <w:rsid w:val="007D52B8"/>
    <w:rsid w:val="007E46E8"/>
    <w:rsid w:val="007F267C"/>
    <w:rsid w:val="007F66FE"/>
    <w:rsid w:val="007F7238"/>
    <w:rsid w:val="00801456"/>
    <w:rsid w:val="00801717"/>
    <w:rsid w:val="008059D0"/>
    <w:rsid w:val="00836F36"/>
    <w:rsid w:val="0084309A"/>
    <w:rsid w:val="00851D0F"/>
    <w:rsid w:val="00861F78"/>
    <w:rsid w:val="00862416"/>
    <w:rsid w:val="00865D25"/>
    <w:rsid w:val="00881B7A"/>
    <w:rsid w:val="00890F19"/>
    <w:rsid w:val="00896BAC"/>
    <w:rsid w:val="00896BD1"/>
    <w:rsid w:val="008A4EDD"/>
    <w:rsid w:val="008A69A8"/>
    <w:rsid w:val="008B6E33"/>
    <w:rsid w:val="008C0EA2"/>
    <w:rsid w:val="008C26E8"/>
    <w:rsid w:val="008F5B32"/>
    <w:rsid w:val="00900968"/>
    <w:rsid w:val="00903F5B"/>
    <w:rsid w:val="00907626"/>
    <w:rsid w:val="00912594"/>
    <w:rsid w:val="00912A36"/>
    <w:rsid w:val="00927A16"/>
    <w:rsid w:val="00930FBA"/>
    <w:rsid w:val="00932CD2"/>
    <w:rsid w:val="00947D41"/>
    <w:rsid w:val="00950CAE"/>
    <w:rsid w:val="00952D5D"/>
    <w:rsid w:val="00953754"/>
    <w:rsid w:val="009551E5"/>
    <w:rsid w:val="00961506"/>
    <w:rsid w:val="00962FFF"/>
    <w:rsid w:val="00963E95"/>
    <w:rsid w:val="009705BA"/>
    <w:rsid w:val="00985539"/>
    <w:rsid w:val="009A5BCF"/>
    <w:rsid w:val="009B1396"/>
    <w:rsid w:val="009C2120"/>
    <w:rsid w:val="009C2711"/>
    <w:rsid w:val="009D08FD"/>
    <w:rsid w:val="009D7F93"/>
    <w:rsid w:val="009E6683"/>
    <w:rsid w:val="009E6DEB"/>
    <w:rsid w:val="009F28B2"/>
    <w:rsid w:val="00A007C8"/>
    <w:rsid w:val="00A00ED1"/>
    <w:rsid w:val="00A03392"/>
    <w:rsid w:val="00A03E1C"/>
    <w:rsid w:val="00A108EF"/>
    <w:rsid w:val="00A15DBB"/>
    <w:rsid w:val="00A20803"/>
    <w:rsid w:val="00A21432"/>
    <w:rsid w:val="00A221C9"/>
    <w:rsid w:val="00A30930"/>
    <w:rsid w:val="00A368DC"/>
    <w:rsid w:val="00A43DDE"/>
    <w:rsid w:val="00A55648"/>
    <w:rsid w:val="00A5647A"/>
    <w:rsid w:val="00A67B12"/>
    <w:rsid w:val="00A83A48"/>
    <w:rsid w:val="00A85351"/>
    <w:rsid w:val="00A87E2C"/>
    <w:rsid w:val="00AB01D6"/>
    <w:rsid w:val="00AC0C10"/>
    <w:rsid w:val="00AC4369"/>
    <w:rsid w:val="00AE5843"/>
    <w:rsid w:val="00AE64C0"/>
    <w:rsid w:val="00AF18EA"/>
    <w:rsid w:val="00AF5D70"/>
    <w:rsid w:val="00B07A64"/>
    <w:rsid w:val="00B11105"/>
    <w:rsid w:val="00B13C42"/>
    <w:rsid w:val="00B21DB5"/>
    <w:rsid w:val="00B34691"/>
    <w:rsid w:val="00B34AB2"/>
    <w:rsid w:val="00B35C0A"/>
    <w:rsid w:val="00B44B66"/>
    <w:rsid w:val="00B53448"/>
    <w:rsid w:val="00B5352C"/>
    <w:rsid w:val="00B61F70"/>
    <w:rsid w:val="00B66FB3"/>
    <w:rsid w:val="00B70802"/>
    <w:rsid w:val="00B718E6"/>
    <w:rsid w:val="00B74DD7"/>
    <w:rsid w:val="00B76387"/>
    <w:rsid w:val="00B80101"/>
    <w:rsid w:val="00B8525A"/>
    <w:rsid w:val="00B94134"/>
    <w:rsid w:val="00B95181"/>
    <w:rsid w:val="00BB0AE4"/>
    <w:rsid w:val="00BC2F36"/>
    <w:rsid w:val="00BD5D44"/>
    <w:rsid w:val="00BF0435"/>
    <w:rsid w:val="00BF200B"/>
    <w:rsid w:val="00C11904"/>
    <w:rsid w:val="00C20ADA"/>
    <w:rsid w:val="00C3533B"/>
    <w:rsid w:val="00C45319"/>
    <w:rsid w:val="00C47D0B"/>
    <w:rsid w:val="00C564DF"/>
    <w:rsid w:val="00C650AD"/>
    <w:rsid w:val="00C96128"/>
    <w:rsid w:val="00CA221F"/>
    <w:rsid w:val="00CB6B1D"/>
    <w:rsid w:val="00CC0B34"/>
    <w:rsid w:val="00CC24E0"/>
    <w:rsid w:val="00CC49DE"/>
    <w:rsid w:val="00CD0D0C"/>
    <w:rsid w:val="00CE173E"/>
    <w:rsid w:val="00CE338A"/>
    <w:rsid w:val="00CF6903"/>
    <w:rsid w:val="00D00087"/>
    <w:rsid w:val="00D14461"/>
    <w:rsid w:val="00D14509"/>
    <w:rsid w:val="00D23BCF"/>
    <w:rsid w:val="00D2712B"/>
    <w:rsid w:val="00D439CC"/>
    <w:rsid w:val="00D46490"/>
    <w:rsid w:val="00D61961"/>
    <w:rsid w:val="00D647F4"/>
    <w:rsid w:val="00D671F3"/>
    <w:rsid w:val="00D75BBA"/>
    <w:rsid w:val="00D8428F"/>
    <w:rsid w:val="00D87F93"/>
    <w:rsid w:val="00DE2F21"/>
    <w:rsid w:val="00DE3149"/>
    <w:rsid w:val="00DE5B18"/>
    <w:rsid w:val="00DF3AF5"/>
    <w:rsid w:val="00E0005D"/>
    <w:rsid w:val="00E10F1F"/>
    <w:rsid w:val="00E26336"/>
    <w:rsid w:val="00E27B0B"/>
    <w:rsid w:val="00E306BC"/>
    <w:rsid w:val="00E31304"/>
    <w:rsid w:val="00E413C3"/>
    <w:rsid w:val="00E45116"/>
    <w:rsid w:val="00E524F5"/>
    <w:rsid w:val="00E57903"/>
    <w:rsid w:val="00E81698"/>
    <w:rsid w:val="00E828F7"/>
    <w:rsid w:val="00E82D69"/>
    <w:rsid w:val="00E83C25"/>
    <w:rsid w:val="00E971DD"/>
    <w:rsid w:val="00EA430F"/>
    <w:rsid w:val="00EA4790"/>
    <w:rsid w:val="00EB1CFE"/>
    <w:rsid w:val="00EB32E3"/>
    <w:rsid w:val="00EB70D3"/>
    <w:rsid w:val="00EC4AA3"/>
    <w:rsid w:val="00EC74CC"/>
    <w:rsid w:val="00ED78C6"/>
    <w:rsid w:val="00EF0B16"/>
    <w:rsid w:val="00EF435A"/>
    <w:rsid w:val="00F01405"/>
    <w:rsid w:val="00F02F0E"/>
    <w:rsid w:val="00F05050"/>
    <w:rsid w:val="00F175CF"/>
    <w:rsid w:val="00F2350C"/>
    <w:rsid w:val="00F277EF"/>
    <w:rsid w:val="00F36AA0"/>
    <w:rsid w:val="00F541E3"/>
    <w:rsid w:val="00F5639B"/>
    <w:rsid w:val="00F63910"/>
    <w:rsid w:val="00F7386B"/>
    <w:rsid w:val="00F7652F"/>
    <w:rsid w:val="00F77E89"/>
    <w:rsid w:val="00F8093A"/>
    <w:rsid w:val="00F80E57"/>
    <w:rsid w:val="00F848B6"/>
    <w:rsid w:val="00F87487"/>
    <w:rsid w:val="00F93745"/>
    <w:rsid w:val="00F94223"/>
    <w:rsid w:val="00F95E45"/>
    <w:rsid w:val="00FA43D4"/>
    <w:rsid w:val="00FB35E0"/>
    <w:rsid w:val="00FB5B11"/>
    <w:rsid w:val="00FC5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34E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3AE"/>
    <w:rPr>
      <w:color w:val="2200EE"/>
      <w:u w:val="single"/>
    </w:rPr>
  </w:style>
  <w:style w:type="character" w:styleId="HTML">
    <w:name w:val="HTML Typewriter"/>
    <w:rsid w:val="000843AE"/>
    <w:rPr>
      <w:rFonts w:ascii="ＭＳ ゴシック" w:eastAsia="ＭＳ ゴシック" w:hAnsi="ＭＳ ゴシック" w:cs="ＭＳ ゴシック"/>
      <w:sz w:val="24"/>
      <w:szCs w:val="24"/>
    </w:rPr>
  </w:style>
  <w:style w:type="paragraph" w:styleId="a4">
    <w:name w:val="header"/>
    <w:basedOn w:val="a"/>
    <w:link w:val="a5"/>
    <w:rsid w:val="002A7E07"/>
    <w:pPr>
      <w:tabs>
        <w:tab w:val="center" w:pos="4252"/>
        <w:tab w:val="right" w:pos="8504"/>
      </w:tabs>
      <w:snapToGrid w:val="0"/>
    </w:pPr>
  </w:style>
  <w:style w:type="character" w:customStyle="1" w:styleId="a5">
    <w:name w:val="ヘッダー (文字)"/>
    <w:link w:val="a4"/>
    <w:rsid w:val="002A7E07"/>
    <w:rPr>
      <w:rFonts w:ascii="ＭＳ 明朝"/>
      <w:kern w:val="2"/>
      <w:sz w:val="24"/>
      <w:szCs w:val="24"/>
    </w:rPr>
  </w:style>
  <w:style w:type="paragraph" w:styleId="a6">
    <w:name w:val="footer"/>
    <w:basedOn w:val="a"/>
    <w:link w:val="a7"/>
    <w:rsid w:val="002A7E07"/>
    <w:pPr>
      <w:tabs>
        <w:tab w:val="center" w:pos="4252"/>
        <w:tab w:val="right" w:pos="8504"/>
      </w:tabs>
      <w:snapToGrid w:val="0"/>
    </w:pPr>
  </w:style>
  <w:style w:type="character" w:customStyle="1" w:styleId="a7">
    <w:name w:val="フッター (文字)"/>
    <w:link w:val="a6"/>
    <w:rsid w:val="002A7E07"/>
    <w:rPr>
      <w:rFonts w:ascii="ＭＳ 明朝"/>
      <w:kern w:val="2"/>
      <w:sz w:val="24"/>
      <w:szCs w:val="24"/>
    </w:rPr>
  </w:style>
  <w:style w:type="table" w:styleId="a8">
    <w:name w:val="Table Grid"/>
    <w:basedOn w:val="a1"/>
    <w:rsid w:val="0015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1396"/>
    <w:pPr>
      <w:jc w:val="center"/>
    </w:pPr>
  </w:style>
  <w:style w:type="character" w:customStyle="1" w:styleId="aa">
    <w:name w:val="記 (文字)"/>
    <w:link w:val="a9"/>
    <w:rsid w:val="009B1396"/>
    <w:rPr>
      <w:rFonts w:ascii="ＭＳ 明朝"/>
      <w:kern w:val="2"/>
      <w:sz w:val="24"/>
      <w:szCs w:val="24"/>
    </w:rPr>
  </w:style>
  <w:style w:type="paragraph" w:styleId="ab">
    <w:name w:val="Closing"/>
    <w:basedOn w:val="a"/>
    <w:link w:val="ac"/>
    <w:rsid w:val="009B1396"/>
    <w:pPr>
      <w:jc w:val="right"/>
    </w:pPr>
  </w:style>
  <w:style w:type="character" w:customStyle="1" w:styleId="ac">
    <w:name w:val="結語 (文字)"/>
    <w:link w:val="ab"/>
    <w:rsid w:val="009B1396"/>
    <w:rPr>
      <w:rFonts w:ascii="ＭＳ 明朝"/>
      <w:kern w:val="2"/>
      <w:sz w:val="24"/>
      <w:szCs w:val="24"/>
    </w:rPr>
  </w:style>
  <w:style w:type="paragraph" w:styleId="ad">
    <w:name w:val="Date"/>
    <w:basedOn w:val="a"/>
    <w:next w:val="a"/>
    <w:link w:val="ae"/>
    <w:rsid w:val="00D14509"/>
  </w:style>
  <w:style w:type="character" w:customStyle="1" w:styleId="ae">
    <w:name w:val="日付 (文字)"/>
    <w:link w:val="ad"/>
    <w:rsid w:val="00D14509"/>
    <w:rPr>
      <w:rFonts w:ascii="ＭＳ 明朝"/>
      <w:kern w:val="2"/>
      <w:sz w:val="24"/>
      <w:szCs w:val="24"/>
    </w:rPr>
  </w:style>
  <w:style w:type="paragraph" w:styleId="af">
    <w:name w:val="Balloon Text"/>
    <w:basedOn w:val="a"/>
    <w:link w:val="af0"/>
    <w:semiHidden/>
    <w:unhideWhenUsed/>
    <w:rsid w:val="004858FA"/>
    <w:rPr>
      <w:rFonts w:asciiTheme="majorHAnsi" w:eastAsiaTheme="majorEastAsia" w:hAnsiTheme="majorHAnsi" w:cstheme="majorBidi"/>
      <w:sz w:val="18"/>
      <w:szCs w:val="18"/>
    </w:rPr>
  </w:style>
  <w:style w:type="character" w:customStyle="1" w:styleId="af0">
    <w:name w:val="吹き出し (文字)"/>
    <w:basedOn w:val="a0"/>
    <w:link w:val="af"/>
    <w:semiHidden/>
    <w:rsid w:val="004858FA"/>
    <w:rPr>
      <w:rFonts w:asciiTheme="majorHAnsi" w:eastAsiaTheme="majorEastAsia" w:hAnsiTheme="majorHAnsi" w:cstheme="majorBidi"/>
      <w:kern w:val="2"/>
      <w:sz w:val="18"/>
      <w:szCs w:val="18"/>
    </w:rPr>
  </w:style>
  <w:style w:type="character" w:styleId="af1">
    <w:name w:val="annotation reference"/>
    <w:basedOn w:val="a0"/>
    <w:semiHidden/>
    <w:unhideWhenUsed/>
    <w:rsid w:val="007175E0"/>
    <w:rPr>
      <w:sz w:val="18"/>
      <w:szCs w:val="18"/>
    </w:rPr>
  </w:style>
  <w:style w:type="paragraph" w:styleId="af2">
    <w:name w:val="annotation text"/>
    <w:basedOn w:val="a"/>
    <w:link w:val="af3"/>
    <w:semiHidden/>
    <w:unhideWhenUsed/>
    <w:rsid w:val="007175E0"/>
    <w:pPr>
      <w:jc w:val="left"/>
    </w:pPr>
  </w:style>
  <w:style w:type="character" w:customStyle="1" w:styleId="af3">
    <w:name w:val="コメント文字列 (文字)"/>
    <w:basedOn w:val="a0"/>
    <w:link w:val="af2"/>
    <w:semiHidden/>
    <w:rsid w:val="007175E0"/>
    <w:rPr>
      <w:rFonts w:ascii="ＭＳ 明朝"/>
      <w:kern w:val="2"/>
      <w:sz w:val="24"/>
      <w:szCs w:val="24"/>
    </w:rPr>
  </w:style>
  <w:style w:type="paragraph" w:styleId="af4">
    <w:name w:val="annotation subject"/>
    <w:basedOn w:val="af2"/>
    <w:next w:val="af2"/>
    <w:link w:val="af5"/>
    <w:semiHidden/>
    <w:unhideWhenUsed/>
    <w:rsid w:val="007175E0"/>
    <w:rPr>
      <w:b/>
      <w:bCs/>
    </w:rPr>
  </w:style>
  <w:style w:type="character" w:customStyle="1" w:styleId="af5">
    <w:name w:val="コメント内容 (文字)"/>
    <w:basedOn w:val="af3"/>
    <w:link w:val="af4"/>
    <w:semiHidden/>
    <w:rsid w:val="007175E0"/>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0603-A918-40F4-999C-DBCAE97A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94</Characters>
  <Application>Microsoft Office Word</Application>
  <DocSecurity>0</DocSecurity>
  <Lines>1</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2026-04-09T06:29:00Z</dcterms:created>
  <dcterms:modified xsi:type="dcterms:W3CDTF">2026-04-17T06:41:00Z</dcterms:modified>
</cp:coreProperties>
</file>