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8817"/>
      </w:tblGrid>
      <w:tr w:rsidR="00D27963" w:rsidRPr="00A632C4" w14:paraId="12E5A646" w14:textId="77777777" w:rsidTr="008641F5">
        <w:trPr>
          <w:trHeight w:val="1251"/>
          <w:jc w:val="center"/>
        </w:trPr>
        <w:tc>
          <w:tcPr>
            <w:tcW w:w="8817" w:type="dxa"/>
            <w:tcBorders>
              <w:top w:val="single" w:sz="8" w:space="0" w:color="auto"/>
              <w:left w:val="single" w:sz="4" w:space="0" w:color="auto"/>
              <w:bottom w:val="single" w:sz="12" w:space="0" w:color="auto"/>
              <w:right w:val="single" w:sz="8" w:space="0" w:color="auto"/>
            </w:tcBorders>
            <w:shd w:val="clear" w:color="auto" w:fill="A8D08D" w:themeFill="accent6" w:themeFillTint="99"/>
            <w:vAlign w:val="center"/>
          </w:tcPr>
          <w:p w14:paraId="2E64F976" w14:textId="2D5BC267" w:rsidR="00B43A0F" w:rsidRDefault="009B103C" w:rsidP="00D36953">
            <w:pPr>
              <w:jc w:val="center"/>
              <w:rPr>
                <w:rFonts w:ascii="UD デジタル 教科書体 NP-R" w:eastAsia="UD デジタル 教科書体 NP-R" w:hAnsi="MS UI Gothic"/>
                <w:b/>
                <w:sz w:val="28"/>
                <w:szCs w:val="24"/>
              </w:rPr>
            </w:pPr>
            <w:r>
              <w:rPr>
                <w:rFonts w:ascii="UD デジタル 教科書体 NP-R" w:eastAsia="UD デジタル 教科書体 NP-R" w:hAnsi="MS UI Gothic" w:hint="eastAsia"/>
                <w:b/>
                <w:sz w:val="28"/>
                <w:szCs w:val="24"/>
              </w:rPr>
              <w:t>令和８年度</w:t>
            </w:r>
            <w:r w:rsidR="00222C00" w:rsidRPr="00F30720">
              <w:rPr>
                <w:rFonts w:ascii="UD デジタル 教科書体 NP-R" w:eastAsia="UD デジタル 教科書体 NP-R" w:hAnsi="MS UI Gothic" w:hint="eastAsia"/>
                <w:b/>
                <w:sz w:val="28"/>
                <w:szCs w:val="24"/>
              </w:rPr>
              <w:t>中小企業価格転嫁支援</w:t>
            </w:r>
            <w:r w:rsidR="00B43A0F" w:rsidRPr="00F30720">
              <w:rPr>
                <w:rFonts w:ascii="UD デジタル 教科書体 NP-R" w:eastAsia="UD デジタル 教科書体 NP-R" w:hAnsi="MS UI Gothic" w:hint="eastAsia"/>
                <w:b/>
                <w:sz w:val="28"/>
                <w:szCs w:val="24"/>
              </w:rPr>
              <w:t>業</w:t>
            </w:r>
            <w:r w:rsidR="00B43A0F" w:rsidRPr="00B43A0F">
              <w:rPr>
                <w:rFonts w:ascii="UD デジタル 教科書体 NP-R" w:eastAsia="UD デジタル 教科書体 NP-R" w:hAnsi="MS UI Gothic" w:hint="eastAsia"/>
                <w:b/>
                <w:sz w:val="28"/>
                <w:szCs w:val="24"/>
              </w:rPr>
              <w:t>務</w:t>
            </w:r>
          </w:p>
          <w:p w14:paraId="0A0C3F50" w14:textId="50EA57BC" w:rsidR="00ED2A65" w:rsidRPr="00A632C4" w:rsidRDefault="00ED2A65" w:rsidP="00D36953">
            <w:pPr>
              <w:jc w:val="center"/>
              <w:rPr>
                <w:rFonts w:ascii="UD デジタル 教科書体 NP-R" w:eastAsia="UD デジタル 教科書体 NP-R" w:hAnsi="MS UI Gothic"/>
                <w:sz w:val="28"/>
              </w:rPr>
            </w:pPr>
            <w:r w:rsidRPr="00A632C4">
              <w:rPr>
                <w:rFonts w:ascii="UD デジタル 教科書体 NP-R" w:eastAsia="UD デジタル 教科書体 NP-R" w:hAnsi="MS UI Gothic" w:hint="eastAsia"/>
                <w:b/>
                <w:sz w:val="28"/>
                <w:szCs w:val="24"/>
              </w:rPr>
              <w:t>企画提案公募　仕様書</w:t>
            </w:r>
          </w:p>
        </w:tc>
      </w:tr>
    </w:tbl>
    <w:p w14:paraId="0F28867A" w14:textId="36B087F0" w:rsidR="00ED2A65" w:rsidRPr="00A632C4" w:rsidRDefault="00ED2A65" w:rsidP="00D36953">
      <w:pPr>
        <w:jc w:val="left"/>
        <w:rPr>
          <w:rFonts w:ascii="UD デジタル 教科書体 NP-R" w:eastAsia="UD デジタル 教科書体 NP-R" w:hAnsi="MS UI Gothic"/>
        </w:rPr>
      </w:pPr>
    </w:p>
    <w:p w14:paraId="20BBAEE5" w14:textId="54113BE9" w:rsidR="00ED2A65" w:rsidRPr="005E089E" w:rsidRDefault="00ED2A65" w:rsidP="00D36953">
      <w:pPr>
        <w:pStyle w:val="ae"/>
        <w:numPr>
          <w:ilvl w:val="0"/>
          <w:numId w:val="45"/>
        </w:numPr>
        <w:ind w:leftChars="0"/>
        <w:jc w:val="left"/>
        <w:rPr>
          <w:rFonts w:ascii="UD デジタル 教科書体 NP-R" w:eastAsia="UD デジタル 教科書体 NP-R" w:hAnsi="MS UI Gothic"/>
          <w:b/>
          <w:color w:val="000000" w:themeColor="text1"/>
          <w:szCs w:val="21"/>
        </w:rPr>
      </w:pPr>
      <w:r w:rsidRPr="00A632C4">
        <w:rPr>
          <w:rFonts w:ascii="UD デジタル 教科書体 NP-R" w:eastAsia="UD デジタル 教科書体 NP-R" w:hAnsi="MS UI Gothic" w:hint="eastAsia"/>
          <w:b/>
          <w:szCs w:val="21"/>
        </w:rPr>
        <w:t>委託業務名称</w:t>
      </w:r>
    </w:p>
    <w:p w14:paraId="72C53AFC" w14:textId="343DB672" w:rsidR="009B103C" w:rsidRPr="005E089E" w:rsidRDefault="009B103C" w:rsidP="00D36953">
      <w:pPr>
        <w:ind w:firstLineChars="100" w:firstLine="205"/>
        <w:jc w:val="left"/>
        <w:rPr>
          <w:rFonts w:ascii="UD デジタル 教科書体 NP-R" w:eastAsia="UD デジタル 教科書体 NP-R" w:hAnsi="MS UI Gothic"/>
          <w:color w:val="000000" w:themeColor="text1"/>
          <w:szCs w:val="21"/>
        </w:rPr>
      </w:pPr>
      <w:bookmarkStart w:id="0" w:name="_Hlk185532587"/>
      <w:r w:rsidRPr="005E089E">
        <w:rPr>
          <w:rFonts w:ascii="UD デジタル 教科書体 NP-R" w:eastAsia="UD デジタル 教科書体 NP-R" w:hAnsi="MS UI Gothic" w:hint="eastAsia"/>
          <w:color w:val="000000" w:themeColor="text1"/>
          <w:szCs w:val="21"/>
        </w:rPr>
        <w:t>令和８年度中小企業価格転嫁支援業務</w:t>
      </w:r>
    </w:p>
    <w:bookmarkEnd w:id="0"/>
    <w:p w14:paraId="3C7A6987" w14:textId="77777777" w:rsidR="001B234A" w:rsidRPr="005E089E" w:rsidRDefault="001B234A" w:rsidP="00D36953">
      <w:pPr>
        <w:ind w:firstLineChars="100" w:firstLine="205"/>
        <w:jc w:val="left"/>
        <w:rPr>
          <w:rFonts w:ascii="UD デジタル 教科書体 NP-R" w:eastAsia="UD デジタル 教科書体 NP-R" w:hAnsi="MS UI Gothic"/>
          <w:color w:val="000000" w:themeColor="text1"/>
          <w:szCs w:val="21"/>
        </w:rPr>
      </w:pPr>
    </w:p>
    <w:p w14:paraId="79E83A5F" w14:textId="77777777" w:rsidR="00ED2A65" w:rsidRPr="005E089E" w:rsidRDefault="00ED2A65" w:rsidP="00D36953">
      <w:pPr>
        <w:pStyle w:val="ae"/>
        <w:numPr>
          <w:ilvl w:val="0"/>
          <w:numId w:val="45"/>
        </w:numPr>
        <w:ind w:leftChars="0"/>
        <w:jc w:val="left"/>
        <w:rPr>
          <w:rFonts w:ascii="UD デジタル 教科書体 NP-R" w:eastAsia="UD デジタル 教科書体 NP-R" w:hAnsi="MS UI Gothic"/>
          <w:b/>
          <w:color w:val="000000" w:themeColor="text1"/>
          <w:szCs w:val="21"/>
        </w:rPr>
      </w:pPr>
      <w:r w:rsidRPr="005E089E">
        <w:rPr>
          <w:rFonts w:ascii="UD デジタル 教科書体 NP-R" w:eastAsia="UD デジタル 教科書体 NP-R" w:hAnsi="MS UI Gothic" w:hint="eastAsia"/>
          <w:b/>
          <w:color w:val="000000" w:themeColor="text1"/>
          <w:szCs w:val="21"/>
        </w:rPr>
        <w:t xml:space="preserve">本業務の趣旨・目的　</w:t>
      </w:r>
    </w:p>
    <w:p w14:paraId="5E1632AF" w14:textId="7805CE55" w:rsidR="00AD0454" w:rsidRPr="005E089E" w:rsidRDefault="00B4085B" w:rsidP="00304A6B">
      <w:pPr>
        <w:ind w:leftChars="100" w:left="205" w:firstLineChars="100" w:firstLine="205"/>
        <w:jc w:val="left"/>
        <w:rPr>
          <w:rFonts w:ascii="UD デジタル 教科書体 NP-R" w:eastAsia="UD デジタル 教科書体 NP-R" w:hAnsi="MS UI Gothic"/>
          <w:color w:val="000000" w:themeColor="text1"/>
          <w:szCs w:val="21"/>
        </w:rPr>
      </w:pPr>
      <w:bookmarkStart w:id="1" w:name="_Hlk185523099"/>
      <w:r w:rsidRPr="005E089E">
        <w:rPr>
          <w:rFonts w:ascii="UD デジタル 教科書体 NP-R" w:eastAsia="UD デジタル 教科書体 NP-R" w:hAnsi="MS UI Gothic" w:hint="eastAsia"/>
          <w:color w:val="000000" w:themeColor="text1"/>
          <w:szCs w:val="21"/>
        </w:rPr>
        <w:t>原材料価格や人件費の上昇などに直面する</w:t>
      </w:r>
      <w:r w:rsidR="00895A97" w:rsidRPr="005E089E">
        <w:rPr>
          <w:rFonts w:ascii="UD デジタル 教科書体 NP-R" w:eastAsia="UD デジタル 教科書体 NP-R" w:hAnsi="MS UI Gothic" w:hint="eastAsia"/>
          <w:color w:val="000000" w:themeColor="text1"/>
          <w:szCs w:val="21"/>
        </w:rPr>
        <w:t>中小企業</w:t>
      </w:r>
      <w:r w:rsidRPr="005E089E">
        <w:rPr>
          <w:rFonts w:ascii="UD デジタル 教科書体 NP-R" w:eastAsia="UD デジタル 教科書体 NP-R" w:hAnsi="MS UI Gothic" w:hint="eastAsia"/>
          <w:color w:val="000000" w:themeColor="text1"/>
          <w:szCs w:val="21"/>
        </w:rPr>
        <w:t>等において、持続的な賃上げや経営の安定化等を実現するためには、人件費や資材価格の高騰などのコスト増を適切に取引価格へ転嫁できる環境づくりや機運醸成が重要である。</w:t>
      </w:r>
    </w:p>
    <w:p w14:paraId="5169187D" w14:textId="12477589" w:rsidR="00304A6B" w:rsidRPr="005E089E" w:rsidRDefault="00304A6B" w:rsidP="00AD0454">
      <w:pPr>
        <w:ind w:leftChars="100" w:left="205" w:firstLineChars="100" w:firstLine="205"/>
        <w:jc w:val="left"/>
        <w:rPr>
          <w:rFonts w:ascii="UD デジタル 教科書体 NP-R" w:eastAsia="UD デジタル 教科書体 NP-R" w:hAnsi="MS UI Gothic"/>
          <w:color w:val="000000" w:themeColor="text1"/>
          <w:szCs w:val="21"/>
        </w:rPr>
      </w:pPr>
      <w:r w:rsidRPr="005E089E">
        <w:rPr>
          <w:rFonts w:ascii="UD デジタル 教科書体 NP-R" w:eastAsia="UD デジタル 教科書体 NP-R" w:hAnsi="MS UI Gothic" w:hint="eastAsia"/>
          <w:color w:val="000000" w:themeColor="text1"/>
          <w:szCs w:val="21"/>
        </w:rPr>
        <w:t>これまでも、</w:t>
      </w:r>
      <w:r w:rsidR="00AD0454" w:rsidRPr="005E089E">
        <w:rPr>
          <w:rFonts w:ascii="UD デジタル 教科書体 NP-R" w:eastAsia="UD デジタル 教科書体 NP-R" w:hAnsi="MS UI Gothic" w:hint="eastAsia"/>
          <w:color w:val="000000" w:themeColor="text1"/>
          <w:szCs w:val="21"/>
        </w:rPr>
        <w:t>国や地方公共団体等において</w:t>
      </w:r>
      <w:r w:rsidR="00F206A3" w:rsidRPr="005E089E">
        <w:rPr>
          <w:rFonts w:ascii="UD デジタル 教科書体 NP-R" w:eastAsia="UD デジタル 教科書体 NP-R" w:hAnsi="MS UI Gothic" w:hint="eastAsia"/>
          <w:color w:val="000000" w:themeColor="text1"/>
          <w:szCs w:val="21"/>
        </w:rPr>
        <w:t>適切な</w:t>
      </w:r>
      <w:r w:rsidR="00AD0454" w:rsidRPr="005E089E">
        <w:rPr>
          <w:rFonts w:ascii="UD デジタル 教科書体 NP-R" w:eastAsia="UD デジタル 教科書体 NP-R" w:hAnsi="MS UI Gothic" w:hint="eastAsia"/>
          <w:color w:val="000000" w:themeColor="text1"/>
          <w:szCs w:val="21"/>
        </w:rPr>
        <w:t>価格転嫁の促進</w:t>
      </w:r>
      <w:r w:rsidRPr="005E089E">
        <w:rPr>
          <w:rFonts w:ascii="UD デジタル 教科書体 NP-R" w:eastAsia="UD デジタル 教科書体 NP-R" w:hAnsi="MS UI Gothic" w:hint="eastAsia"/>
          <w:color w:val="000000" w:themeColor="text1"/>
          <w:szCs w:val="21"/>
        </w:rPr>
        <w:t>に取り組</w:t>
      </w:r>
      <w:r w:rsidR="0092042F" w:rsidRPr="005E089E">
        <w:rPr>
          <w:rFonts w:ascii="UD デジタル 教科書体 NP-R" w:eastAsia="UD デジタル 教科書体 NP-R" w:hAnsi="MS UI Gothic" w:hint="eastAsia"/>
          <w:color w:val="000000" w:themeColor="text1"/>
          <w:szCs w:val="21"/>
        </w:rPr>
        <w:t>んでおり</w:t>
      </w:r>
      <w:r w:rsidRPr="005E089E">
        <w:rPr>
          <w:rFonts w:ascii="UD デジタル 教科書体 NP-R" w:eastAsia="UD デジタル 教科書体 NP-R" w:hAnsi="MS UI Gothic" w:hint="eastAsia"/>
          <w:color w:val="000000" w:themeColor="text1"/>
          <w:szCs w:val="21"/>
        </w:rPr>
        <w:t>、価格転嫁率は</w:t>
      </w:r>
      <w:r w:rsidR="00AD0454" w:rsidRPr="005E089E">
        <w:rPr>
          <w:rFonts w:ascii="UD デジタル 教科書体 NP-R" w:eastAsia="UD デジタル 教科書体 NP-R" w:hAnsi="MS UI Gothic" w:hint="eastAsia"/>
          <w:color w:val="000000" w:themeColor="text1"/>
          <w:szCs w:val="21"/>
        </w:rPr>
        <w:t>上昇傾向にあるものの</w:t>
      </w:r>
      <w:r w:rsidRPr="005E089E">
        <w:rPr>
          <w:rFonts w:ascii="UD デジタル 教科書体 NP-R" w:eastAsia="UD デジタル 教科書体 NP-R" w:hAnsi="MS UI Gothic" w:hint="eastAsia"/>
          <w:color w:val="000000" w:themeColor="text1"/>
          <w:szCs w:val="21"/>
        </w:rPr>
        <w:t>、「転嫁できた企業」と「できない企業」とで二極分離の状態</w:t>
      </w:r>
      <w:r w:rsidR="00AD0454" w:rsidRPr="005E089E">
        <w:rPr>
          <w:rFonts w:ascii="UD デジタル 教科書体 NP-R" w:eastAsia="UD デジタル 教科書体 NP-R" w:hAnsi="MS UI Gothic" w:hint="eastAsia"/>
          <w:color w:val="000000" w:themeColor="text1"/>
          <w:szCs w:val="21"/>
        </w:rPr>
        <w:t>が続いており、取引停止等を恐れて価格交渉を行うことができない</w:t>
      </w:r>
      <w:r w:rsidR="00FA59F2" w:rsidRPr="005E089E">
        <w:rPr>
          <w:rFonts w:ascii="UD デジタル 教科書体 NP-R" w:eastAsia="UD デジタル 教科書体 NP-R" w:hAnsi="MS UI Gothic" w:hint="eastAsia"/>
          <w:color w:val="000000" w:themeColor="text1"/>
          <w:szCs w:val="21"/>
        </w:rPr>
        <w:t>事業者</w:t>
      </w:r>
      <w:r w:rsidR="00AD0454" w:rsidRPr="005E089E">
        <w:rPr>
          <w:rFonts w:ascii="UD デジタル 教科書体 NP-R" w:eastAsia="UD デジタル 教科書体 NP-R" w:hAnsi="MS UI Gothic" w:hint="eastAsia"/>
          <w:color w:val="000000" w:themeColor="text1"/>
          <w:szCs w:val="21"/>
        </w:rPr>
        <w:t>も依然として１割存在</w:t>
      </w:r>
      <w:r w:rsidR="00D35917" w:rsidRPr="005E089E">
        <w:rPr>
          <w:rFonts w:ascii="UD デジタル 教科書体 NP-R" w:eastAsia="UD デジタル 教科書体 NP-R" w:hAnsi="MS UI Gothic" w:hint="eastAsia"/>
          <w:color w:val="000000" w:themeColor="text1"/>
          <w:szCs w:val="21"/>
        </w:rPr>
        <w:t>するなど、</w:t>
      </w:r>
      <w:r w:rsidR="00FA59F2" w:rsidRPr="005E089E">
        <w:rPr>
          <w:rFonts w:ascii="UD デジタル 教科書体 NP-R" w:eastAsia="UD デジタル 教科書体 NP-R" w:hAnsi="MS UI Gothic" w:hint="eastAsia"/>
          <w:color w:val="000000" w:themeColor="text1"/>
          <w:szCs w:val="21"/>
        </w:rPr>
        <w:t>事業者</w:t>
      </w:r>
      <w:r w:rsidR="00D35917" w:rsidRPr="005E089E">
        <w:rPr>
          <w:rFonts w:ascii="UD デジタル 教科書体 NP-R" w:eastAsia="UD デジタル 教科書体 NP-R" w:hAnsi="MS UI Gothic" w:hint="eastAsia"/>
          <w:color w:val="000000" w:themeColor="text1"/>
          <w:szCs w:val="21"/>
        </w:rPr>
        <w:t>単独では</w:t>
      </w:r>
      <w:r w:rsidR="00D35917" w:rsidRPr="005E089E">
        <w:rPr>
          <w:rFonts w:ascii="UD デジタル 教科書体 NP-R" w:eastAsia="UD デジタル 教科書体 NP-R" w:hAnsi="MS UI Gothic" w:hint="eastAsia"/>
          <w:color w:val="000000" w:themeColor="text1"/>
        </w:rPr>
        <w:t>価格交渉に踏み出しづらいという</w:t>
      </w:r>
      <w:r w:rsidR="0092042F" w:rsidRPr="005E089E">
        <w:rPr>
          <w:rFonts w:ascii="UD デジタル 教科書体 NP-R" w:eastAsia="UD デジタル 教科書体 NP-R" w:hAnsi="MS UI Gothic" w:hint="eastAsia"/>
          <w:color w:val="000000" w:themeColor="text1"/>
        </w:rPr>
        <w:t>背景</w:t>
      </w:r>
      <w:r w:rsidR="00D35917" w:rsidRPr="005E089E">
        <w:rPr>
          <w:rFonts w:ascii="UD デジタル 教科書体 NP-R" w:eastAsia="UD デジタル 教科書体 NP-R" w:hAnsi="MS UI Gothic" w:hint="eastAsia"/>
          <w:color w:val="000000" w:themeColor="text1"/>
        </w:rPr>
        <w:t>がある。</w:t>
      </w:r>
      <w:r w:rsidR="00AD0454" w:rsidRPr="005E089E">
        <w:rPr>
          <w:rFonts w:ascii="UD デジタル 教科書体 NP-R" w:eastAsia="UD デジタル 教科書体 NP-R" w:hAnsi="MS UI Gothic" w:hint="eastAsia"/>
          <w:color w:val="000000" w:themeColor="text1"/>
          <w:szCs w:val="21"/>
        </w:rPr>
        <w:t>（中小企業庁「価格交渉促進月間フォローアップ調査」より）</w:t>
      </w:r>
    </w:p>
    <w:p w14:paraId="21BCA024" w14:textId="0790BF7B" w:rsidR="00F206A3" w:rsidRPr="000B75A8" w:rsidRDefault="00F206A3" w:rsidP="0092042F">
      <w:pPr>
        <w:ind w:leftChars="100" w:left="205" w:firstLineChars="100" w:firstLine="205"/>
        <w:jc w:val="left"/>
        <w:rPr>
          <w:rFonts w:ascii="UD デジタル 教科書体 NP-R" w:eastAsia="UD デジタル 教科書体 NP-R" w:hAnsi="MS UI Gothic"/>
          <w:szCs w:val="21"/>
        </w:rPr>
      </w:pPr>
      <w:r w:rsidRPr="005E089E">
        <w:rPr>
          <w:rFonts w:ascii="UD デジタル 教科書体 NP-R" w:eastAsia="UD デジタル 教科書体 NP-R" w:hAnsi="MS UI Gothic" w:hint="eastAsia"/>
          <w:color w:val="000000" w:themeColor="text1"/>
          <w:szCs w:val="21"/>
        </w:rPr>
        <w:t>また、</w:t>
      </w:r>
      <w:r w:rsidR="0092042F" w:rsidRPr="005E089E">
        <w:rPr>
          <w:rFonts w:ascii="UD デジタル 教科書体 NP-R" w:eastAsia="UD デジタル 教科書体 NP-R" w:hAnsi="MS UI Gothic" w:hint="eastAsia"/>
          <w:color w:val="000000" w:themeColor="text1"/>
          <w:szCs w:val="21"/>
        </w:rPr>
        <w:t>取引先との慣習</w:t>
      </w:r>
      <w:r w:rsidRPr="005E089E">
        <w:rPr>
          <w:rFonts w:ascii="UD デジタル 教科書体 NP-R" w:eastAsia="UD デジタル 教科書体 NP-R" w:hAnsi="MS UI Gothic" w:hint="eastAsia"/>
          <w:color w:val="000000" w:themeColor="text1"/>
          <w:szCs w:val="21"/>
        </w:rPr>
        <w:t>が存在するなど、</w:t>
      </w:r>
      <w:r w:rsidR="0092042F" w:rsidRPr="005E089E">
        <w:rPr>
          <w:rFonts w:ascii="UD デジタル 教科書体 NP-R" w:eastAsia="UD デジタル 教科書体 NP-R" w:hAnsi="MS UI Gothic" w:hint="eastAsia"/>
          <w:color w:val="000000" w:themeColor="text1"/>
          <w:szCs w:val="21"/>
        </w:rPr>
        <w:t>価格転嫁・価格交渉の進め方が業種・業界等によって異なる場合や、発注者と受注者、経営者と調達担当者など、対象によって価格転嫁・価格交渉に関するアプローチが異なる場合があることを鑑み、経営実態を把握した上で、</w:t>
      </w:r>
      <w:r w:rsidR="00D35917" w:rsidRPr="005E089E">
        <w:rPr>
          <w:rFonts w:ascii="UD デジタル 教科書体 NP-R" w:eastAsia="UD デジタル 教科書体 NP-R" w:hAnsi="MS UI Gothic" w:hint="eastAsia"/>
          <w:color w:val="000000" w:themeColor="text1"/>
          <w:szCs w:val="21"/>
        </w:rPr>
        <w:t>様々な</w:t>
      </w:r>
      <w:r w:rsidR="0092042F" w:rsidRPr="005E089E">
        <w:rPr>
          <w:rFonts w:ascii="UD デジタル 教科書体 NP-R" w:eastAsia="UD デジタル 教科書体 NP-R" w:hAnsi="MS UI Gothic" w:hint="eastAsia"/>
          <w:color w:val="000000" w:themeColor="text1"/>
          <w:szCs w:val="21"/>
        </w:rPr>
        <w:t>切り口・</w:t>
      </w:r>
      <w:r w:rsidR="00D35917" w:rsidRPr="005E089E">
        <w:rPr>
          <w:rFonts w:ascii="UD デジタル 教科書体 NP-R" w:eastAsia="UD デジタル 教科書体 NP-R" w:hAnsi="MS UI Gothic" w:hint="eastAsia"/>
          <w:color w:val="000000" w:themeColor="text1"/>
          <w:szCs w:val="21"/>
        </w:rPr>
        <w:t>観点から</w:t>
      </w:r>
      <w:r w:rsidR="0092042F" w:rsidRPr="005E089E">
        <w:rPr>
          <w:rFonts w:ascii="UD デジタル 教科書体 NP-R" w:eastAsia="UD デジタル 教科書体 NP-R" w:hAnsi="MS UI Gothic" w:hint="eastAsia"/>
          <w:color w:val="000000" w:themeColor="text1"/>
          <w:szCs w:val="21"/>
        </w:rPr>
        <w:t>価格転嫁・価格交渉</w:t>
      </w:r>
      <w:r w:rsidR="0092042F" w:rsidRPr="000B75A8">
        <w:rPr>
          <w:rFonts w:ascii="UD デジタル 教科書体 NP-R" w:eastAsia="UD デジタル 教科書体 NP-R" w:hAnsi="MS UI Gothic" w:hint="eastAsia"/>
          <w:szCs w:val="21"/>
        </w:rPr>
        <w:t>に</w:t>
      </w:r>
      <w:r w:rsidR="00D35917" w:rsidRPr="000B75A8">
        <w:rPr>
          <w:rFonts w:ascii="UD デジタル 教科書体 NP-R" w:eastAsia="UD デジタル 教科書体 NP-R" w:hAnsi="MS UI Gothic" w:hint="eastAsia"/>
          <w:szCs w:val="21"/>
        </w:rPr>
        <w:t>取り組む必要がある。</w:t>
      </w:r>
    </w:p>
    <w:p w14:paraId="423E7878" w14:textId="279CF619" w:rsidR="00B4085B" w:rsidRPr="000B75A8" w:rsidRDefault="00EE7B82" w:rsidP="00B21560">
      <w:pPr>
        <w:ind w:leftChars="100" w:left="205" w:firstLineChars="100" w:firstLine="205"/>
        <w:jc w:val="left"/>
        <w:rPr>
          <w:rFonts w:ascii="UD デジタル 教科書体 NP-R" w:eastAsia="UD デジタル 教科書体 NP-R" w:hAnsi="MS UI Gothic"/>
          <w:szCs w:val="21"/>
        </w:rPr>
      </w:pPr>
      <w:r w:rsidRPr="000B75A8">
        <w:rPr>
          <w:rFonts w:ascii="UD デジタル 教科書体 NP-R" w:eastAsia="UD デジタル 教科書体 NP-R" w:hAnsi="MS UI Gothic" w:hint="eastAsia"/>
          <w:szCs w:val="21"/>
        </w:rPr>
        <w:t>本業務では</w:t>
      </w:r>
      <w:r w:rsidR="00B4085B" w:rsidRPr="000B75A8">
        <w:rPr>
          <w:rFonts w:ascii="UD デジタル 教科書体 NP-R" w:eastAsia="UD デジタル 教科書体 NP-R" w:hAnsi="MS UI Gothic" w:hint="eastAsia"/>
          <w:szCs w:val="21"/>
        </w:rPr>
        <w:t>、価格交渉スキル</w:t>
      </w:r>
      <w:r w:rsidR="00EA170B" w:rsidRPr="000B75A8">
        <w:rPr>
          <w:rFonts w:ascii="UD デジタル 教科書体 NP-R" w:eastAsia="UD デジタル 教科書体 NP-R" w:hAnsi="MS UI Gothic" w:hint="eastAsia"/>
          <w:szCs w:val="21"/>
        </w:rPr>
        <w:t>向上</w:t>
      </w:r>
      <w:r w:rsidR="002774A8" w:rsidRPr="000B75A8">
        <w:rPr>
          <w:rFonts w:ascii="UD デジタル 教科書体 NP-R" w:eastAsia="UD デジタル 教科書体 NP-R" w:hAnsi="MS UI Gothic" w:hint="eastAsia"/>
          <w:szCs w:val="21"/>
        </w:rPr>
        <w:t>などの価格</w:t>
      </w:r>
      <w:r w:rsidR="0003508B" w:rsidRPr="000B75A8">
        <w:rPr>
          <w:rFonts w:ascii="UD デジタル 教科書体 NP-R" w:eastAsia="UD デジタル 教科書体 NP-R" w:hAnsi="MS UI Gothic" w:hint="eastAsia"/>
          <w:szCs w:val="21"/>
        </w:rPr>
        <w:t>転嫁</w:t>
      </w:r>
      <w:r w:rsidR="002774A8" w:rsidRPr="000B75A8">
        <w:rPr>
          <w:rFonts w:ascii="UD デジタル 教科書体 NP-R" w:eastAsia="UD デジタル 教科書体 NP-R" w:hAnsi="MS UI Gothic" w:hint="eastAsia"/>
          <w:szCs w:val="21"/>
        </w:rPr>
        <w:t>を</w:t>
      </w:r>
      <w:r w:rsidR="0003508B" w:rsidRPr="000B75A8">
        <w:rPr>
          <w:rFonts w:ascii="UD デジタル 教科書体 NP-R" w:eastAsia="UD デジタル 教科書体 NP-R" w:hAnsi="MS UI Gothic" w:hint="eastAsia"/>
          <w:szCs w:val="21"/>
        </w:rPr>
        <w:t>実現</w:t>
      </w:r>
      <w:r w:rsidR="002774A8" w:rsidRPr="000B75A8">
        <w:rPr>
          <w:rFonts w:ascii="UD デジタル 教科書体 NP-R" w:eastAsia="UD デジタル 教科書体 NP-R" w:hAnsi="MS UI Gothic" w:hint="eastAsia"/>
          <w:szCs w:val="21"/>
        </w:rPr>
        <w:t>するための</w:t>
      </w:r>
      <w:r w:rsidR="0097513B" w:rsidRPr="000B75A8">
        <w:rPr>
          <w:rFonts w:ascii="UD デジタル 教科書体 NP-R" w:eastAsia="UD デジタル 教科書体 NP-R" w:hAnsi="MS UI Gothic" w:hint="eastAsia"/>
          <w:szCs w:val="21"/>
        </w:rPr>
        <w:t>サポートや広報啓発など</w:t>
      </w:r>
      <w:r w:rsidR="00E2639F" w:rsidRPr="000B75A8">
        <w:rPr>
          <w:rFonts w:ascii="UD デジタル 教科書体 NP-R" w:eastAsia="UD デジタル 教科書体 NP-R" w:hAnsi="MS UI Gothic" w:hint="eastAsia"/>
          <w:szCs w:val="21"/>
        </w:rPr>
        <w:t>の価格転嫁・価格交渉に向けた支援</w:t>
      </w:r>
      <w:r w:rsidR="0097513B" w:rsidRPr="000B75A8">
        <w:rPr>
          <w:rFonts w:ascii="UD デジタル 教科書体 NP-R" w:eastAsia="UD デジタル 教科書体 NP-R" w:hAnsi="MS UI Gothic" w:hint="eastAsia"/>
          <w:szCs w:val="21"/>
        </w:rPr>
        <w:t>について</w:t>
      </w:r>
      <w:r w:rsidR="002774A8" w:rsidRPr="000B75A8">
        <w:rPr>
          <w:rFonts w:ascii="UD デジタル 教科書体 NP-R" w:eastAsia="UD デジタル 教科書体 NP-R" w:hAnsi="MS UI Gothic" w:hint="eastAsia"/>
          <w:szCs w:val="21"/>
        </w:rPr>
        <w:t>、</w:t>
      </w:r>
      <w:r w:rsidR="00E2639F" w:rsidRPr="000B75A8">
        <w:rPr>
          <w:rFonts w:ascii="UD デジタル 教科書体 NP-R" w:eastAsia="UD デジタル 教科書体 NP-R" w:hAnsi="MS UI Gothic" w:hint="eastAsia"/>
          <w:szCs w:val="21"/>
        </w:rPr>
        <w:t>上記の</w:t>
      </w:r>
      <w:r w:rsidR="00846AFA" w:rsidRPr="000B75A8">
        <w:rPr>
          <w:rFonts w:ascii="UD デジタル 教科書体 NP-R" w:eastAsia="UD デジタル 教科書体 NP-R" w:hAnsi="MS UI Gothic" w:hint="eastAsia"/>
          <w:szCs w:val="21"/>
        </w:rPr>
        <w:t>価格転嫁・価格交渉を取り巻く現状を踏まえた上で、</w:t>
      </w:r>
      <w:r w:rsidR="002774A8" w:rsidRPr="000B75A8">
        <w:rPr>
          <w:rFonts w:ascii="UD デジタル 教科書体 NP-R" w:eastAsia="UD デジタル 教科書体 NP-R" w:hAnsi="MS UI Gothic" w:hint="eastAsia"/>
          <w:szCs w:val="21"/>
        </w:rPr>
        <w:t>令和８年１月に施行された</w:t>
      </w:r>
      <w:r w:rsidR="00DE17FB" w:rsidRPr="000B75A8">
        <w:rPr>
          <w:rFonts w:ascii="UD デジタル 教科書体 NP-R" w:eastAsia="UD デジタル 教科書体 NP-R" w:hAnsi="MS UI Gothic" w:hint="eastAsia"/>
          <w:szCs w:val="21"/>
        </w:rPr>
        <w:t>「中小受託取引適正化法」及び「受託中小企業振興法」</w:t>
      </w:r>
      <w:r w:rsidR="002774A8" w:rsidRPr="000B75A8">
        <w:rPr>
          <w:rFonts w:ascii="UD デジタル 教科書体 NP-R" w:eastAsia="UD デジタル 教科書体 NP-R" w:hAnsi="MS UI Gothic" w:hint="eastAsia"/>
          <w:szCs w:val="21"/>
        </w:rPr>
        <w:t>の周知啓発、中小受託事業者との望ましい取引慣行等に取り組む</w:t>
      </w:r>
      <w:r w:rsidR="00B21560" w:rsidRPr="000B75A8">
        <w:rPr>
          <w:rFonts w:ascii="UD デジタル 教科書体 NP-R" w:eastAsia="UD デジタル 教科書体 NP-R" w:hAnsi="MS UI Gothic" w:hint="eastAsia"/>
          <w:szCs w:val="21"/>
        </w:rPr>
        <w:t>「</w:t>
      </w:r>
      <w:r w:rsidR="002774A8" w:rsidRPr="000B75A8">
        <w:rPr>
          <w:rFonts w:ascii="UD デジタル 教科書体 NP-R" w:eastAsia="UD デジタル 教科書体 NP-R" w:hAnsi="MS UI Gothic" w:hint="eastAsia"/>
          <w:szCs w:val="21"/>
        </w:rPr>
        <w:t>パートナーシップ構築宣言</w:t>
      </w:r>
      <w:r w:rsidR="00B21560" w:rsidRPr="000B75A8">
        <w:rPr>
          <w:rFonts w:ascii="UD デジタル 教科書体 NP-R" w:eastAsia="UD デジタル 教科書体 NP-R" w:hAnsi="MS UI Gothic" w:hint="eastAsia"/>
          <w:szCs w:val="21"/>
        </w:rPr>
        <w:t>」</w:t>
      </w:r>
      <w:r w:rsidR="002774A8" w:rsidRPr="000B75A8">
        <w:rPr>
          <w:rFonts w:ascii="UD デジタル 教科書体 NP-R" w:eastAsia="UD デジタル 教科書体 NP-R" w:hAnsi="MS UI Gothic" w:hint="eastAsia"/>
          <w:szCs w:val="21"/>
        </w:rPr>
        <w:t>の普及啓発</w:t>
      </w:r>
      <w:r w:rsidR="00EA170B" w:rsidRPr="000B75A8">
        <w:rPr>
          <w:rFonts w:ascii="UD デジタル 教科書体 NP-R" w:eastAsia="UD デジタル 教科書体 NP-R" w:hAnsi="MS UI Gothic" w:hint="eastAsia"/>
          <w:szCs w:val="21"/>
        </w:rPr>
        <w:t>など</w:t>
      </w:r>
      <w:r w:rsidR="002774A8" w:rsidRPr="000B75A8">
        <w:rPr>
          <w:rFonts w:ascii="UD デジタル 教科書体 NP-R" w:eastAsia="UD デジタル 教科書体 NP-R" w:hAnsi="MS UI Gothic" w:hint="eastAsia"/>
          <w:szCs w:val="21"/>
        </w:rPr>
        <w:t>、</w:t>
      </w:r>
      <w:r w:rsidR="00E2639F" w:rsidRPr="000B75A8">
        <w:rPr>
          <w:rFonts w:ascii="UD デジタル 教科書体 NP-R" w:eastAsia="UD デジタル 教科書体 NP-R" w:hAnsi="MS UI Gothic" w:hint="eastAsia"/>
          <w:szCs w:val="21"/>
        </w:rPr>
        <w:t>国や</w:t>
      </w:r>
      <w:r w:rsidR="00895A97" w:rsidRPr="000B75A8">
        <w:rPr>
          <w:rFonts w:ascii="UD デジタル 教科書体 NP-R" w:eastAsia="UD デジタル 教科書体 NP-R" w:hAnsi="MS UI Gothic" w:hint="eastAsia"/>
          <w:szCs w:val="21"/>
        </w:rPr>
        <w:t>地方公共団体</w:t>
      </w:r>
      <w:r w:rsidR="00E2639F" w:rsidRPr="000B75A8">
        <w:rPr>
          <w:rFonts w:ascii="UD デジタル 教科書体 NP-R" w:eastAsia="UD デジタル 教科書体 NP-R" w:hAnsi="MS UI Gothic" w:hint="eastAsia"/>
          <w:szCs w:val="21"/>
        </w:rPr>
        <w:t>等の</w:t>
      </w:r>
      <w:r w:rsidR="002774A8" w:rsidRPr="000B75A8">
        <w:rPr>
          <w:rFonts w:ascii="UD デジタル 教科書体 NP-R" w:eastAsia="UD デジタル 教科書体 NP-R" w:hAnsi="MS UI Gothic" w:hint="eastAsia"/>
          <w:szCs w:val="21"/>
        </w:rPr>
        <w:t>様々な</w:t>
      </w:r>
      <w:r w:rsidR="001C6E98" w:rsidRPr="000B75A8">
        <w:rPr>
          <w:rFonts w:ascii="UD デジタル 教科書体 NP-R" w:eastAsia="UD デジタル 教科書体 NP-R" w:hAnsi="MS UI Gothic" w:hint="eastAsia"/>
          <w:szCs w:val="21"/>
        </w:rPr>
        <w:t>制度</w:t>
      </w:r>
      <w:r w:rsidR="00E2639F" w:rsidRPr="000B75A8">
        <w:rPr>
          <w:rFonts w:ascii="UD デジタル 教科書体 NP-R" w:eastAsia="UD デジタル 教科書体 NP-R" w:hAnsi="MS UI Gothic" w:hint="eastAsia"/>
          <w:szCs w:val="21"/>
        </w:rPr>
        <w:t>や支援策</w:t>
      </w:r>
      <w:r w:rsidR="001C6E98" w:rsidRPr="000B75A8">
        <w:rPr>
          <w:rFonts w:ascii="UD デジタル 教科書体 NP-R" w:eastAsia="UD デジタル 教科書体 NP-R" w:hAnsi="MS UI Gothic" w:hint="eastAsia"/>
          <w:szCs w:val="21"/>
        </w:rPr>
        <w:t>も活用しながら</w:t>
      </w:r>
      <w:r w:rsidR="00F30720" w:rsidRPr="000B75A8">
        <w:rPr>
          <w:rFonts w:ascii="UD デジタル 教科書体 NP-R" w:eastAsia="UD デジタル 教科書体 NP-R" w:hAnsi="MS UI Gothic" w:hint="eastAsia"/>
          <w:szCs w:val="21"/>
        </w:rPr>
        <w:t>、</w:t>
      </w:r>
      <w:r w:rsidR="00917D4C" w:rsidRPr="000B75A8">
        <w:rPr>
          <w:rFonts w:ascii="UD デジタル 教科書体 NP-R" w:eastAsia="UD デジタル 教科書体 NP-R" w:hAnsi="MS UI Gothic" w:hint="eastAsia"/>
          <w:szCs w:val="21"/>
        </w:rPr>
        <w:t>「中小受託取引適正化法」及び「受託中小企業振興法」</w:t>
      </w:r>
      <w:r w:rsidR="0022442D" w:rsidRPr="000B75A8">
        <w:rPr>
          <w:rFonts w:ascii="UD デジタル 教科書体 NP-R" w:eastAsia="UD デジタル 教科書体 NP-R" w:hAnsi="MS UI Gothic" w:hint="eastAsia"/>
          <w:szCs w:val="21"/>
        </w:rPr>
        <w:t>の趣旨に則り、</w:t>
      </w:r>
      <w:r w:rsidR="00B4085B" w:rsidRPr="000B75A8">
        <w:rPr>
          <w:rFonts w:ascii="UD デジタル 教科書体 NP-R" w:eastAsia="UD デジタル 教科書体 NP-R" w:hAnsi="MS UI Gothic" w:hint="eastAsia"/>
          <w:szCs w:val="21"/>
        </w:rPr>
        <w:t>府</w:t>
      </w:r>
      <w:bookmarkStart w:id="2" w:name="_Hlk222820186"/>
      <w:r w:rsidR="00B4085B" w:rsidRPr="000B75A8">
        <w:rPr>
          <w:rFonts w:ascii="UD デジタル 教科書体 NP-R" w:eastAsia="UD デジタル 教科書体 NP-R" w:hAnsi="MS UI Gothic" w:hint="eastAsia"/>
          <w:szCs w:val="21"/>
        </w:rPr>
        <w:t>内</w:t>
      </w:r>
      <w:r w:rsidR="00851347" w:rsidRPr="000B75A8">
        <w:rPr>
          <w:rFonts w:ascii="UD デジタル 教科書体 NP-R" w:eastAsia="UD デジタル 教科書体 NP-R" w:hAnsi="MS UI Gothic" w:hint="eastAsia"/>
          <w:szCs w:val="21"/>
        </w:rPr>
        <w:t>中小企業</w:t>
      </w:r>
      <w:r w:rsidR="00B4085B" w:rsidRPr="000B75A8">
        <w:rPr>
          <w:rFonts w:ascii="UD デジタル 教科書体 NP-R" w:eastAsia="UD デジタル 教科書体 NP-R" w:hAnsi="MS UI Gothic" w:hint="eastAsia"/>
          <w:szCs w:val="21"/>
        </w:rPr>
        <w:t>の適切な価格転嫁</w:t>
      </w:r>
      <w:r w:rsidR="00DE17FB" w:rsidRPr="000B75A8">
        <w:rPr>
          <w:rFonts w:ascii="UD デジタル 教科書体 NP-R" w:eastAsia="UD デジタル 教科書体 NP-R" w:hAnsi="MS UI Gothic" w:hint="eastAsia"/>
          <w:szCs w:val="21"/>
        </w:rPr>
        <w:t>を促進</w:t>
      </w:r>
      <w:bookmarkEnd w:id="2"/>
      <w:r w:rsidR="002774A8" w:rsidRPr="000B75A8">
        <w:rPr>
          <w:rFonts w:ascii="UD デジタル 教科書体 NP-R" w:eastAsia="UD デジタル 教科書体 NP-R" w:hAnsi="MS UI Gothic" w:hint="eastAsia"/>
          <w:szCs w:val="21"/>
        </w:rPr>
        <w:t>していくもの。</w:t>
      </w:r>
    </w:p>
    <w:bookmarkEnd w:id="1"/>
    <w:p w14:paraId="42593E09" w14:textId="77777777" w:rsidR="00406FC8" w:rsidRPr="000B75A8" w:rsidRDefault="00406FC8" w:rsidP="00406FC8">
      <w:pPr>
        <w:ind w:leftChars="100" w:left="205" w:firstLineChars="100" w:firstLine="205"/>
        <w:jc w:val="left"/>
        <w:rPr>
          <w:rFonts w:ascii="UD デジタル 教科書体 NP-R" w:eastAsia="UD デジタル 教科書体 NP-R" w:hAnsi="MS UI Gothic"/>
        </w:rPr>
      </w:pPr>
    </w:p>
    <w:p w14:paraId="632B67F3" w14:textId="77777777" w:rsidR="00ED2A65" w:rsidRPr="005E089E" w:rsidRDefault="00ED2A65" w:rsidP="00D36953">
      <w:pPr>
        <w:pStyle w:val="ae"/>
        <w:numPr>
          <w:ilvl w:val="0"/>
          <w:numId w:val="45"/>
        </w:numPr>
        <w:ind w:leftChars="0"/>
        <w:jc w:val="left"/>
        <w:rPr>
          <w:rFonts w:ascii="UD デジタル 教科書体 NP-R" w:eastAsia="UD デジタル 教科書体 NP-R" w:hAnsi="MS UI Gothic"/>
          <w:b/>
          <w:color w:val="000000" w:themeColor="text1"/>
          <w:szCs w:val="21"/>
        </w:rPr>
      </w:pPr>
      <w:r w:rsidRPr="005E089E">
        <w:rPr>
          <w:rFonts w:ascii="UD デジタル 教科書体 NP-R" w:eastAsia="UD デジタル 教科書体 NP-R" w:hAnsi="MS UI Gothic" w:hint="eastAsia"/>
          <w:b/>
          <w:color w:val="000000" w:themeColor="text1"/>
          <w:szCs w:val="21"/>
        </w:rPr>
        <w:t xml:space="preserve">履行期間　　</w:t>
      </w:r>
    </w:p>
    <w:p w14:paraId="133FC7EC" w14:textId="5F48D228" w:rsidR="00ED2A65" w:rsidRPr="005E089E" w:rsidRDefault="00ED2A65" w:rsidP="00146652">
      <w:pPr>
        <w:ind w:firstLineChars="100" w:firstLine="205"/>
        <w:jc w:val="left"/>
        <w:rPr>
          <w:rFonts w:ascii="UD デジタル 教科書体 NP-R" w:eastAsia="UD デジタル 教科書体 NP-R" w:hAnsi="MS UI Gothic"/>
          <w:color w:val="000000" w:themeColor="text1"/>
          <w:szCs w:val="21"/>
        </w:rPr>
      </w:pPr>
      <w:r w:rsidRPr="005E089E">
        <w:rPr>
          <w:rFonts w:ascii="UD デジタル 教科書体 NP-R" w:eastAsia="UD デジタル 教科書体 NP-R" w:hAnsi="MS UI Gothic" w:hint="eastAsia"/>
          <w:color w:val="000000" w:themeColor="text1"/>
          <w:szCs w:val="21"/>
        </w:rPr>
        <w:t>令和</w:t>
      </w:r>
      <w:r w:rsidR="00146652" w:rsidRPr="005E089E">
        <w:rPr>
          <w:rFonts w:ascii="UD デジタル 教科書体 NP-R" w:eastAsia="UD デジタル 教科書体 NP-R" w:hAnsi="MS UI Gothic" w:hint="eastAsia"/>
          <w:color w:val="000000" w:themeColor="text1"/>
          <w:szCs w:val="21"/>
        </w:rPr>
        <w:t>８</w:t>
      </w:r>
      <w:r w:rsidRPr="005E089E">
        <w:rPr>
          <w:rFonts w:ascii="UD デジタル 教科書体 NP-R" w:eastAsia="UD デジタル 教科書体 NP-R" w:hAnsi="MS UI Gothic" w:hint="eastAsia"/>
          <w:color w:val="000000" w:themeColor="text1"/>
          <w:szCs w:val="21"/>
        </w:rPr>
        <w:t>年</w:t>
      </w:r>
      <w:r w:rsidR="00146652" w:rsidRPr="005E089E">
        <w:rPr>
          <w:rFonts w:ascii="UD デジタル 教科書体 NP-R" w:eastAsia="UD デジタル 教科書体 NP-R" w:hAnsi="MS UI Gothic" w:hint="eastAsia"/>
          <w:color w:val="000000" w:themeColor="text1"/>
          <w:szCs w:val="21"/>
        </w:rPr>
        <w:t>６</w:t>
      </w:r>
      <w:r w:rsidRPr="005E089E">
        <w:rPr>
          <w:rFonts w:ascii="UD デジタル 教科書体 NP-R" w:eastAsia="UD デジタル 教科書体 NP-R" w:hAnsi="MS UI Gothic" w:hint="eastAsia"/>
          <w:color w:val="000000" w:themeColor="text1"/>
          <w:szCs w:val="21"/>
        </w:rPr>
        <w:t>月上旬（予定）～令和</w:t>
      </w:r>
      <w:r w:rsidR="00146652" w:rsidRPr="005E089E">
        <w:rPr>
          <w:rFonts w:ascii="UD デジタル 教科書体 NP-R" w:eastAsia="UD デジタル 教科書体 NP-R" w:hAnsi="MS UI Gothic" w:hint="eastAsia"/>
          <w:color w:val="000000" w:themeColor="text1"/>
          <w:szCs w:val="21"/>
        </w:rPr>
        <w:t>９</w:t>
      </w:r>
      <w:r w:rsidRPr="005E089E">
        <w:rPr>
          <w:rFonts w:ascii="UD デジタル 教科書体 NP-R" w:eastAsia="UD デジタル 教科書体 NP-R" w:hAnsi="MS UI Gothic" w:hint="eastAsia"/>
          <w:color w:val="000000" w:themeColor="text1"/>
          <w:szCs w:val="21"/>
        </w:rPr>
        <w:t>年</w:t>
      </w:r>
      <w:r w:rsidR="005125FB" w:rsidRPr="005E089E">
        <w:rPr>
          <w:rFonts w:ascii="UD デジタル 教科書体 NP-R" w:eastAsia="UD デジタル 教科書体 NP-R" w:hAnsi="MS UI Gothic" w:hint="eastAsia"/>
          <w:color w:val="000000" w:themeColor="text1"/>
          <w:szCs w:val="21"/>
        </w:rPr>
        <w:t>3</w:t>
      </w:r>
      <w:r w:rsidRPr="005E089E">
        <w:rPr>
          <w:rFonts w:ascii="UD デジタル 教科書体 NP-R" w:eastAsia="UD デジタル 教科書体 NP-R" w:hAnsi="MS UI Gothic" w:hint="eastAsia"/>
          <w:color w:val="000000" w:themeColor="text1"/>
          <w:szCs w:val="21"/>
        </w:rPr>
        <w:t>月</w:t>
      </w:r>
      <w:r w:rsidR="001B234A" w:rsidRPr="005E089E">
        <w:rPr>
          <w:rFonts w:ascii="UD デジタル 教科書体 NP-R" w:eastAsia="UD デジタル 教科書体 NP-R" w:hAnsi="MS UI Gothic"/>
          <w:color w:val="000000" w:themeColor="text1"/>
          <w:szCs w:val="21"/>
        </w:rPr>
        <w:t>31</w:t>
      </w:r>
      <w:r w:rsidRPr="005E089E">
        <w:rPr>
          <w:rFonts w:ascii="UD デジタル 教科書体 NP-R" w:eastAsia="UD デジタル 教科書体 NP-R" w:hAnsi="MS UI Gothic" w:hint="eastAsia"/>
          <w:color w:val="000000" w:themeColor="text1"/>
          <w:szCs w:val="21"/>
        </w:rPr>
        <w:t>日まで</w:t>
      </w:r>
    </w:p>
    <w:p w14:paraId="10E558C4" w14:textId="77777777" w:rsidR="00ED2A65" w:rsidRPr="005E089E" w:rsidRDefault="00ED2A65" w:rsidP="00D36953">
      <w:pPr>
        <w:ind w:firstLineChars="100" w:firstLine="205"/>
        <w:jc w:val="left"/>
        <w:rPr>
          <w:rFonts w:ascii="UD デジタル 教科書体 NP-R" w:eastAsia="UD デジタル 教科書体 NP-R" w:hAnsi="MS UI Gothic"/>
          <w:color w:val="000000" w:themeColor="text1"/>
          <w:szCs w:val="21"/>
        </w:rPr>
      </w:pPr>
    </w:p>
    <w:p w14:paraId="498B1B3D" w14:textId="77777777" w:rsidR="00ED2A65" w:rsidRPr="005E089E" w:rsidRDefault="00ED2A65" w:rsidP="00D36953">
      <w:pPr>
        <w:pStyle w:val="ae"/>
        <w:numPr>
          <w:ilvl w:val="0"/>
          <w:numId w:val="45"/>
        </w:numPr>
        <w:ind w:leftChars="0"/>
        <w:jc w:val="left"/>
        <w:rPr>
          <w:rFonts w:ascii="UD デジタル 教科書体 NP-R" w:eastAsia="UD デジタル 教科書体 NP-R" w:hAnsi="MS UI Gothic"/>
          <w:b/>
          <w:color w:val="000000" w:themeColor="text1"/>
          <w:szCs w:val="21"/>
        </w:rPr>
      </w:pPr>
      <w:r w:rsidRPr="005E089E">
        <w:rPr>
          <w:rFonts w:ascii="UD デジタル 教科書体 NP-R" w:eastAsia="UD デジタル 教科書体 NP-R" w:hAnsi="MS UI Gothic" w:hint="eastAsia"/>
          <w:b/>
          <w:color w:val="000000" w:themeColor="text1"/>
          <w:szCs w:val="21"/>
        </w:rPr>
        <w:t xml:space="preserve">履行場所　　</w:t>
      </w:r>
    </w:p>
    <w:p w14:paraId="78A0CA4C" w14:textId="33F3C42E" w:rsidR="00ED2A65" w:rsidRPr="005E089E" w:rsidRDefault="00146652" w:rsidP="00D36953">
      <w:pPr>
        <w:ind w:firstLineChars="100" w:firstLine="205"/>
        <w:jc w:val="left"/>
        <w:rPr>
          <w:rFonts w:ascii="UD デジタル 教科書体 NP-R" w:eastAsia="UD デジタル 教科書体 NP-R" w:hAnsi="MS UI Gothic"/>
          <w:color w:val="000000" w:themeColor="text1"/>
          <w:szCs w:val="21"/>
        </w:rPr>
      </w:pPr>
      <w:r w:rsidRPr="005E089E">
        <w:rPr>
          <w:rFonts w:ascii="UD デジタル 教科書体 NP-R" w:eastAsia="UD デジタル 教科書体 NP-R" w:hAnsi="MS UI Gothic" w:hint="eastAsia"/>
          <w:color w:val="000000" w:themeColor="text1"/>
          <w:szCs w:val="21"/>
        </w:rPr>
        <w:t>発注者</w:t>
      </w:r>
      <w:r w:rsidR="00ED2A65" w:rsidRPr="005E089E">
        <w:rPr>
          <w:rFonts w:ascii="UD デジタル 教科書体 NP-R" w:eastAsia="UD デジタル 教科書体 NP-R" w:hAnsi="MS UI Gothic" w:hint="eastAsia"/>
          <w:color w:val="000000" w:themeColor="text1"/>
          <w:szCs w:val="21"/>
        </w:rPr>
        <w:t>が指定する場所</w:t>
      </w:r>
    </w:p>
    <w:p w14:paraId="4B7DCF54" w14:textId="77777777" w:rsidR="00ED2A65" w:rsidRPr="005E089E" w:rsidRDefault="00ED2A65" w:rsidP="001C3D45">
      <w:pPr>
        <w:jc w:val="left"/>
        <w:rPr>
          <w:rFonts w:ascii="UD デジタル 教科書体 NP-R" w:eastAsia="UD デジタル 教科書体 NP-R" w:hAnsi="MS UI Gothic"/>
          <w:color w:val="000000" w:themeColor="text1"/>
          <w:szCs w:val="21"/>
        </w:rPr>
      </w:pPr>
    </w:p>
    <w:p w14:paraId="34879DF6" w14:textId="77777777" w:rsidR="00ED2A65" w:rsidRPr="005E089E" w:rsidRDefault="00ED2A65" w:rsidP="00D36953">
      <w:pPr>
        <w:pStyle w:val="ae"/>
        <w:numPr>
          <w:ilvl w:val="0"/>
          <w:numId w:val="45"/>
        </w:numPr>
        <w:ind w:leftChars="0"/>
        <w:jc w:val="left"/>
        <w:rPr>
          <w:rFonts w:ascii="UD デジタル 教科書体 NP-R" w:eastAsia="UD デジタル 教科書体 NP-R" w:hAnsi="MS UI Gothic"/>
          <w:b/>
          <w:color w:val="000000" w:themeColor="text1"/>
          <w:szCs w:val="21"/>
        </w:rPr>
      </w:pPr>
      <w:r w:rsidRPr="005E089E">
        <w:rPr>
          <w:rFonts w:ascii="UD デジタル 教科書体 NP-R" w:eastAsia="UD デジタル 教科書体 NP-R" w:hAnsi="MS UI Gothic" w:hint="eastAsia"/>
          <w:b/>
          <w:color w:val="000000" w:themeColor="text1"/>
          <w:szCs w:val="21"/>
        </w:rPr>
        <w:t>委託金額の上限額</w:t>
      </w:r>
    </w:p>
    <w:p w14:paraId="51C3B50B" w14:textId="2159F06C" w:rsidR="00ED2A65" w:rsidRPr="005E089E" w:rsidRDefault="00744107" w:rsidP="00D36953">
      <w:pPr>
        <w:ind w:firstLineChars="100" w:firstLine="205"/>
        <w:jc w:val="left"/>
        <w:rPr>
          <w:rFonts w:ascii="UD デジタル 教科書体 NP-R" w:eastAsia="UD デジタル 教科書体 NP-R" w:hAnsi="MS UI Gothic"/>
          <w:color w:val="000000" w:themeColor="text1"/>
          <w:szCs w:val="21"/>
        </w:rPr>
      </w:pPr>
      <w:r w:rsidRPr="005E089E">
        <w:rPr>
          <w:rFonts w:ascii="UD デジタル 教科書体 NP-R" w:eastAsia="UD デジタル 教科書体 NP-R" w:hAnsi="MS UI Gothic" w:hint="eastAsia"/>
          <w:color w:val="000000" w:themeColor="text1"/>
          <w:szCs w:val="21"/>
        </w:rPr>
        <w:t>1</w:t>
      </w:r>
      <w:r w:rsidRPr="005E089E">
        <w:rPr>
          <w:rFonts w:ascii="UD デジタル 教科書体 NP-R" w:eastAsia="UD デジタル 教科書体 NP-R" w:hAnsi="MS UI Gothic"/>
          <w:color w:val="000000" w:themeColor="text1"/>
          <w:szCs w:val="21"/>
        </w:rPr>
        <w:t>27</w:t>
      </w:r>
      <w:r w:rsidR="00146652" w:rsidRPr="005E089E">
        <w:rPr>
          <w:rFonts w:ascii="UD デジタル 教科書体 NP-R" w:eastAsia="UD デジタル 教科書体 NP-R" w:hAnsi="MS UI Gothic"/>
          <w:color w:val="000000" w:themeColor="text1"/>
          <w:szCs w:val="21"/>
        </w:rPr>
        <w:t>,</w:t>
      </w:r>
      <w:r w:rsidRPr="005E089E">
        <w:rPr>
          <w:rFonts w:ascii="UD デジタル 教科書体 NP-R" w:eastAsia="UD デジタル 教科書体 NP-R" w:hAnsi="MS UI Gothic"/>
          <w:color w:val="000000" w:themeColor="text1"/>
          <w:szCs w:val="21"/>
        </w:rPr>
        <w:t>894</w:t>
      </w:r>
      <w:r w:rsidR="00146652" w:rsidRPr="005E089E">
        <w:rPr>
          <w:rFonts w:ascii="UD デジタル 教科書体 NP-R" w:eastAsia="UD デジタル 教科書体 NP-R" w:hAnsi="MS UI Gothic"/>
          <w:color w:val="000000" w:themeColor="text1"/>
          <w:szCs w:val="21"/>
        </w:rPr>
        <w:t>,000</w:t>
      </w:r>
      <w:r w:rsidR="00ED2A65" w:rsidRPr="005E089E">
        <w:rPr>
          <w:rFonts w:ascii="UD デジタル 教科書体 NP-R" w:eastAsia="UD デジタル 教科書体 NP-R" w:hAnsi="MS UI Gothic" w:hint="eastAsia"/>
          <w:color w:val="000000" w:themeColor="text1"/>
          <w:szCs w:val="21"/>
        </w:rPr>
        <w:t>円 （消費税及び地方消費税の額を含む）</w:t>
      </w:r>
    </w:p>
    <w:p w14:paraId="5C053632" w14:textId="0C864DFF" w:rsidR="00ED2A65" w:rsidRPr="005E089E" w:rsidRDefault="00ED2A65" w:rsidP="00D36953">
      <w:pPr>
        <w:ind w:firstLineChars="100" w:firstLine="205"/>
        <w:jc w:val="left"/>
        <w:rPr>
          <w:rFonts w:ascii="UD デジタル 教科書体 NP-R" w:eastAsia="UD デジタル 教科書体 NP-R" w:hAnsi="MS UI Gothic"/>
          <w:color w:val="000000" w:themeColor="text1"/>
          <w:szCs w:val="21"/>
        </w:rPr>
      </w:pPr>
    </w:p>
    <w:p w14:paraId="176AF7F2" w14:textId="7DB6BD40" w:rsidR="008110F0" w:rsidRPr="005E089E" w:rsidRDefault="008110F0" w:rsidP="00D36953">
      <w:pPr>
        <w:ind w:firstLineChars="100" w:firstLine="205"/>
        <w:jc w:val="left"/>
        <w:rPr>
          <w:rFonts w:ascii="UD デジタル 教科書体 NP-R" w:eastAsia="UD デジタル 教科書体 NP-R" w:hAnsi="MS UI Gothic"/>
          <w:color w:val="000000" w:themeColor="text1"/>
          <w:szCs w:val="21"/>
        </w:rPr>
      </w:pPr>
    </w:p>
    <w:p w14:paraId="6687453F" w14:textId="6E786B9C" w:rsidR="008110F0" w:rsidRPr="005E089E" w:rsidRDefault="008110F0" w:rsidP="00D36953">
      <w:pPr>
        <w:ind w:firstLineChars="100" w:firstLine="205"/>
        <w:jc w:val="left"/>
        <w:rPr>
          <w:rFonts w:ascii="UD デジタル 教科書体 NP-R" w:eastAsia="UD デジタル 教科書体 NP-R" w:hAnsi="MS UI Gothic"/>
          <w:color w:val="000000" w:themeColor="text1"/>
          <w:szCs w:val="21"/>
        </w:rPr>
      </w:pPr>
    </w:p>
    <w:p w14:paraId="1CC524D4" w14:textId="77777777" w:rsidR="008110F0" w:rsidRPr="005E089E" w:rsidRDefault="008110F0" w:rsidP="00D36953">
      <w:pPr>
        <w:ind w:firstLineChars="100" w:firstLine="205"/>
        <w:jc w:val="left"/>
        <w:rPr>
          <w:rFonts w:ascii="UD デジタル 教科書体 NP-R" w:eastAsia="UD デジタル 教科書体 NP-R" w:hAnsi="MS UI Gothic"/>
          <w:color w:val="000000" w:themeColor="text1"/>
          <w:szCs w:val="21"/>
        </w:rPr>
      </w:pPr>
    </w:p>
    <w:p w14:paraId="4EFCF5C7" w14:textId="77777777" w:rsidR="00ED2A65" w:rsidRPr="005E089E" w:rsidRDefault="00ED2A65" w:rsidP="00D36953">
      <w:pPr>
        <w:pStyle w:val="ae"/>
        <w:numPr>
          <w:ilvl w:val="0"/>
          <w:numId w:val="45"/>
        </w:numPr>
        <w:ind w:leftChars="0"/>
        <w:jc w:val="left"/>
        <w:rPr>
          <w:rFonts w:ascii="UD デジタル 教科書体 NP-R" w:eastAsia="UD デジタル 教科書体 NP-R" w:hAnsi="MS UI Gothic"/>
          <w:b/>
          <w:color w:val="000000" w:themeColor="text1"/>
          <w:szCs w:val="21"/>
        </w:rPr>
      </w:pPr>
      <w:r w:rsidRPr="005E089E">
        <w:rPr>
          <w:rFonts w:ascii="UD デジタル 教科書体 NP-R" w:eastAsia="UD デジタル 教科書体 NP-R" w:hAnsi="MS UI Gothic" w:hint="eastAsia"/>
          <w:b/>
          <w:color w:val="000000" w:themeColor="text1"/>
          <w:szCs w:val="21"/>
        </w:rPr>
        <w:lastRenderedPageBreak/>
        <w:t>業務内容・提案事項等</w:t>
      </w:r>
    </w:p>
    <w:p w14:paraId="2CEBA3B8" w14:textId="5676668D" w:rsidR="00F01D31" w:rsidRPr="005E089E" w:rsidRDefault="000C46DD" w:rsidP="0022442D">
      <w:pPr>
        <w:ind w:firstLineChars="100" w:firstLine="205"/>
        <w:jc w:val="left"/>
        <w:rPr>
          <w:rFonts w:ascii="UD デジタル 教科書体 NP-R" w:eastAsia="UD デジタル 教科書体 NP-R" w:hAnsi="ＭＳ ゴシック"/>
          <w:color w:val="000000" w:themeColor="text1"/>
          <w:szCs w:val="21"/>
        </w:rPr>
      </w:pPr>
      <w:r w:rsidRPr="005E089E">
        <w:rPr>
          <w:rFonts w:ascii="UD デジタル 教科書体 NP-R" w:eastAsia="UD デジタル 教科書体 NP-R" w:hAnsi="MS UI Gothic" w:hint="eastAsia"/>
          <w:color w:val="000000" w:themeColor="text1"/>
          <w:szCs w:val="21"/>
        </w:rPr>
        <w:t>本業務の内容、仕様、提案を求める事項は、下記【1】～【</w:t>
      </w:r>
      <w:r w:rsidR="00837991" w:rsidRPr="005E089E">
        <w:rPr>
          <w:rFonts w:ascii="UD デジタル 教科書体 NP-R" w:eastAsia="UD デジタル 教科書体 NP-R" w:hAnsi="MS UI Gothic" w:hint="eastAsia"/>
          <w:color w:val="000000" w:themeColor="text1"/>
          <w:szCs w:val="21"/>
        </w:rPr>
        <w:t>５</w:t>
      </w:r>
      <w:r w:rsidRPr="005E089E">
        <w:rPr>
          <w:rFonts w:ascii="UD デジタル 教科書体 NP-R" w:eastAsia="UD デジタル 教科書体 NP-R" w:hAnsi="MS UI Gothic" w:hint="eastAsia"/>
          <w:color w:val="000000" w:themeColor="text1"/>
          <w:szCs w:val="21"/>
        </w:rPr>
        <w:t>】の</w:t>
      </w:r>
      <w:r w:rsidR="00EE7B82" w:rsidRPr="005E089E">
        <w:rPr>
          <w:rFonts w:ascii="UD デジタル 教科書体 NP-R" w:eastAsia="UD デジタル 教科書体 NP-R" w:hAnsi="MS UI Gothic" w:hint="eastAsia"/>
          <w:color w:val="000000" w:themeColor="text1"/>
          <w:szCs w:val="21"/>
        </w:rPr>
        <w:t>とおり</w:t>
      </w:r>
      <w:r w:rsidRPr="005E089E">
        <w:rPr>
          <w:rFonts w:ascii="UD デジタル 教科書体 NP-R" w:eastAsia="UD デジタル 教科書体 NP-R" w:hAnsi="MS UI Gothic" w:hint="eastAsia"/>
          <w:color w:val="000000" w:themeColor="text1"/>
          <w:szCs w:val="21"/>
        </w:rPr>
        <w:t>とす</w:t>
      </w:r>
      <w:r w:rsidR="008110F0" w:rsidRPr="005E089E">
        <w:rPr>
          <w:rFonts w:ascii="UD デジタル 教科書体 NP-R" w:eastAsia="UD デジタル 教科書体 NP-R" w:hAnsi="MS UI Gothic" w:hint="eastAsia"/>
          <w:color w:val="000000" w:themeColor="text1"/>
          <w:szCs w:val="21"/>
        </w:rPr>
        <w:t>る。</w:t>
      </w:r>
    </w:p>
    <w:p w14:paraId="628E42B2" w14:textId="6FA4D75D" w:rsidR="00E22FE1" w:rsidRPr="005E089E" w:rsidRDefault="00E22FE1" w:rsidP="00D36953">
      <w:pPr>
        <w:jc w:val="left"/>
        <w:rPr>
          <w:rFonts w:ascii="UD デジタル 教科書体 NP-R" w:eastAsia="UD デジタル 教科書体 NP-R" w:hAnsi="MS UI Gothic"/>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451"/>
      </w:tblGrid>
      <w:tr w:rsidR="005E089E" w:rsidRPr="005E089E" w14:paraId="3F512EE2" w14:textId="77777777" w:rsidTr="00F31B73">
        <w:trPr>
          <w:trHeight w:val="570"/>
        </w:trPr>
        <w:tc>
          <w:tcPr>
            <w:tcW w:w="9066" w:type="dxa"/>
            <w:gridSpan w:val="2"/>
            <w:shd w:val="clear" w:color="auto" w:fill="000000"/>
            <w:vAlign w:val="center"/>
          </w:tcPr>
          <w:p w14:paraId="42EDFEB5" w14:textId="0C097CA8" w:rsidR="00991F3B" w:rsidRPr="005E089E" w:rsidRDefault="00991F3B" w:rsidP="00D36953">
            <w:pPr>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b/>
                <w:color w:val="FFFFFF" w:themeColor="background1"/>
                <w:sz w:val="22"/>
              </w:rPr>
              <w:t>【</w:t>
            </w:r>
            <w:r w:rsidR="00AE756E" w:rsidRPr="005E089E">
              <w:rPr>
                <w:rFonts w:ascii="UD デジタル 教科書体 NP-R" w:eastAsia="UD デジタル 教科書体 NP-R" w:hAnsi="MS UI Gothic" w:hint="eastAsia"/>
                <w:b/>
                <w:color w:val="FFFFFF" w:themeColor="background1"/>
                <w:sz w:val="22"/>
              </w:rPr>
              <w:t>１</w:t>
            </w:r>
            <w:r w:rsidR="004E467D" w:rsidRPr="005E089E">
              <w:rPr>
                <w:rFonts w:ascii="UD デジタル 教科書体 NP-R" w:eastAsia="UD デジタル 教科書体 NP-R" w:hAnsi="MS UI Gothic" w:hint="eastAsia"/>
                <w:b/>
                <w:color w:val="FFFFFF" w:themeColor="background1"/>
                <w:sz w:val="22"/>
              </w:rPr>
              <w:t>】</w:t>
            </w:r>
            <w:r w:rsidR="00C433ED" w:rsidRPr="005E089E">
              <w:rPr>
                <w:rFonts w:ascii="UD デジタル 教科書体 NP-R" w:eastAsia="UD デジタル 教科書体 NP-R" w:hAnsi="MS UI Gothic" w:hint="eastAsia"/>
                <w:b/>
                <w:color w:val="FFFFFF" w:themeColor="background1"/>
                <w:sz w:val="22"/>
              </w:rPr>
              <w:t>価格転嫁</w:t>
            </w:r>
            <w:r w:rsidR="00AE756E" w:rsidRPr="005E089E">
              <w:rPr>
                <w:rFonts w:ascii="UD デジタル 教科書体 NP-R" w:eastAsia="UD デジタル 教科書体 NP-R" w:hAnsi="MS UI Gothic" w:hint="eastAsia"/>
                <w:b/>
                <w:color w:val="FFFFFF" w:themeColor="background1"/>
                <w:sz w:val="22"/>
              </w:rPr>
              <w:t>に対するサポート（</w:t>
            </w:r>
            <w:r w:rsidR="00851347" w:rsidRPr="005E089E">
              <w:rPr>
                <w:rFonts w:ascii="UD デジタル 教科書体 NP-R" w:eastAsia="UD デジタル 教科書体 NP-R" w:hAnsi="MS UI Gothic" w:hint="eastAsia"/>
                <w:b/>
                <w:color w:val="FFFFFF" w:themeColor="background1"/>
                <w:sz w:val="22"/>
              </w:rPr>
              <w:t>促進</w:t>
            </w:r>
            <w:r w:rsidR="00BC09EB" w:rsidRPr="005E089E">
              <w:rPr>
                <w:rFonts w:ascii="UD デジタル 教科書体 NP-R" w:eastAsia="UD デジタル 教科書体 NP-R" w:hAnsi="MS UI Gothic" w:hint="eastAsia"/>
                <w:b/>
                <w:color w:val="FFFFFF" w:themeColor="background1"/>
                <w:sz w:val="22"/>
              </w:rPr>
              <w:t>イベント</w:t>
            </w:r>
            <w:r w:rsidR="00AE756E" w:rsidRPr="005E089E">
              <w:rPr>
                <w:rFonts w:ascii="UD デジタル 教科書体 NP-R" w:eastAsia="UD デジタル 教科書体 NP-R" w:hAnsi="MS UI Gothic" w:hint="eastAsia"/>
                <w:b/>
                <w:color w:val="FFFFFF" w:themeColor="background1"/>
                <w:sz w:val="22"/>
              </w:rPr>
              <w:t>）</w:t>
            </w:r>
          </w:p>
        </w:tc>
      </w:tr>
      <w:tr w:rsidR="005E089E" w:rsidRPr="005E089E" w14:paraId="7971D321" w14:textId="77777777" w:rsidTr="00F31B73">
        <w:trPr>
          <w:trHeight w:val="2674"/>
        </w:trPr>
        <w:tc>
          <w:tcPr>
            <w:tcW w:w="1615" w:type="dxa"/>
            <w:tcBorders>
              <w:bottom w:val="single" w:sz="4" w:space="0" w:color="auto"/>
            </w:tcBorders>
            <w:shd w:val="clear" w:color="auto" w:fill="A8D08D" w:themeFill="accent6" w:themeFillTint="99"/>
            <w:vAlign w:val="center"/>
          </w:tcPr>
          <w:p w14:paraId="288078BB" w14:textId="77777777" w:rsidR="00991F3B" w:rsidRPr="005E089E" w:rsidRDefault="00991F3B" w:rsidP="00D36953">
            <w:pPr>
              <w:jc w:val="left"/>
              <w:rPr>
                <w:rFonts w:ascii="UD デジタル 教科書体 NP-R" w:eastAsia="UD デジタル 教科書体 NP-R" w:hAnsi="MS UI Gothic"/>
                <w:b/>
                <w:color w:val="000000" w:themeColor="text1"/>
                <w:sz w:val="22"/>
              </w:rPr>
            </w:pPr>
            <w:r w:rsidRPr="005E089E">
              <w:rPr>
                <w:rFonts w:ascii="UD デジタル 教科書体 NP-R" w:eastAsia="UD デジタル 教科書体 NP-R" w:hAnsi="MS UI Gothic" w:hint="eastAsia"/>
                <w:b/>
                <w:color w:val="000000" w:themeColor="text1"/>
              </w:rPr>
              <w:t>業務内容</w:t>
            </w:r>
          </w:p>
        </w:tc>
        <w:tc>
          <w:tcPr>
            <w:tcW w:w="7451" w:type="dxa"/>
            <w:tcBorders>
              <w:top w:val="dotted" w:sz="4" w:space="0" w:color="auto"/>
              <w:bottom w:val="single" w:sz="4" w:space="0" w:color="auto"/>
            </w:tcBorders>
            <w:vAlign w:val="center"/>
          </w:tcPr>
          <w:p w14:paraId="33B24F09" w14:textId="18BD38D7" w:rsidR="00C433ED" w:rsidRPr="005E089E" w:rsidRDefault="00F30720" w:rsidP="00F30720">
            <w:pPr>
              <w:ind w:firstLineChars="100" w:firstLine="205"/>
              <w:jc w:val="left"/>
              <w:rPr>
                <w:rFonts w:ascii="UD デジタル 教科書体 NP-R" w:eastAsia="UD デジタル 教科書体 NP-R" w:hAnsi="MS UI Gothic"/>
                <w:color w:val="000000" w:themeColor="text1"/>
              </w:rPr>
            </w:pPr>
            <w:bookmarkStart w:id="3" w:name="_Hlk221025488"/>
            <w:r w:rsidRPr="005E089E">
              <w:rPr>
                <w:rFonts w:ascii="UD デジタル 教科書体 NP-R" w:eastAsia="UD デジタル 教科書体 NP-R" w:hAnsi="MS UI Gothic" w:hint="eastAsia"/>
                <w:color w:val="000000" w:themeColor="text1"/>
              </w:rPr>
              <w:t>府内</w:t>
            </w:r>
            <w:r w:rsidR="00851347" w:rsidRPr="005E089E">
              <w:rPr>
                <w:rFonts w:ascii="UD デジタル 教科書体 NP-R" w:eastAsia="UD デジタル 教科書体 NP-R" w:hAnsi="MS UI Gothic" w:hint="eastAsia"/>
                <w:color w:val="000000" w:themeColor="text1"/>
              </w:rPr>
              <w:t>中小企業（以下、「</w:t>
            </w:r>
            <w:r w:rsidRPr="005E089E">
              <w:rPr>
                <w:rFonts w:ascii="UD デジタル 教科書体 NP-R" w:eastAsia="UD デジタル 教科書体 NP-R" w:hAnsi="MS UI Gothic" w:hint="eastAsia"/>
                <w:color w:val="000000" w:themeColor="text1"/>
              </w:rPr>
              <w:t>事業者</w:t>
            </w:r>
            <w:r w:rsidR="00851347" w:rsidRPr="005E089E">
              <w:rPr>
                <w:rFonts w:ascii="UD デジタル 教科書体 NP-R" w:eastAsia="UD デジタル 教科書体 NP-R" w:hAnsi="MS UI Gothic" w:hint="eastAsia"/>
                <w:color w:val="000000" w:themeColor="text1"/>
              </w:rPr>
              <w:t>」という。）</w:t>
            </w:r>
            <w:r w:rsidR="00504423" w:rsidRPr="005E089E">
              <w:rPr>
                <w:rFonts w:ascii="UD デジタル 教科書体 NP-R" w:eastAsia="UD デジタル 教科書体 NP-R" w:hAnsi="MS UI Gothic" w:hint="eastAsia"/>
                <w:color w:val="000000" w:themeColor="text1"/>
              </w:rPr>
              <w:t>に対し、セミナー・ワークショップ等</w:t>
            </w:r>
            <w:r w:rsidR="00851347" w:rsidRPr="005E089E">
              <w:rPr>
                <w:rFonts w:ascii="UD デジタル 教科書体 NP-R" w:eastAsia="UD デジタル 教科書体 NP-R" w:hAnsi="MS UI Gothic" w:hint="eastAsia"/>
                <w:color w:val="000000" w:themeColor="text1"/>
              </w:rPr>
              <w:t>（以下、「促進</w:t>
            </w:r>
            <w:r w:rsidR="00895A97" w:rsidRPr="005E089E">
              <w:rPr>
                <w:rFonts w:ascii="UD デジタル 教科書体 NP-R" w:eastAsia="UD デジタル 教科書体 NP-R" w:hAnsi="MS UI Gothic" w:hint="eastAsia"/>
                <w:color w:val="000000" w:themeColor="text1"/>
              </w:rPr>
              <w:t>イベント</w:t>
            </w:r>
            <w:r w:rsidR="00851347" w:rsidRPr="005E089E">
              <w:rPr>
                <w:rFonts w:ascii="UD デジタル 教科書体 NP-R" w:eastAsia="UD デジタル 教科書体 NP-R" w:hAnsi="MS UI Gothic" w:hint="eastAsia"/>
                <w:color w:val="000000" w:themeColor="text1"/>
              </w:rPr>
              <w:t>」という。）</w:t>
            </w:r>
            <w:r w:rsidR="00504423" w:rsidRPr="005E089E">
              <w:rPr>
                <w:rFonts w:ascii="UD デジタル 教科書体 NP-R" w:eastAsia="UD デジタル 教科書体 NP-R" w:hAnsi="MS UI Gothic" w:hint="eastAsia"/>
                <w:color w:val="000000" w:themeColor="text1"/>
              </w:rPr>
              <w:t>を開催し、</w:t>
            </w:r>
            <w:r w:rsidRPr="005E089E">
              <w:rPr>
                <w:rFonts w:ascii="UD デジタル 教科書体 NP-R" w:eastAsia="UD デジタル 教科書体 NP-R" w:hAnsi="MS UI Gothic" w:hint="eastAsia"/>
                <w:color w:val="000000" w:themeColor="text1"/>
              </w:rPr>
              <w:t>価格転嫁・</w:t>
            </w:r>
            <w:r w:rsidR="00504423" w:rsidRPr="005E089E">
              <w:rPr>
                <w:rFonts w:ascii="UD デジタル 教科書体 NP-R" w:eastAsia="UD デジタル 教科書体 NP-R" w:hAnsi="MS UI Gothic" w:hint="eastAsia"/>
                <w:color w:val="000000" w:themeColor="text1"/>
              </w:rPr>
              <w:t>価格</w:t>
            </w:r>
            <w:r w:rsidRPr="005E089E">
              <w:rPr>
                <w:rFonts w:ascii="UD デジタル 教科書体 NP-R" w:eastAsia="UD デジタル 教科書体 NP-R" w:hAnsi="MS UI Gothic" w:hint="eastAsia"/>
                <w:color w:val="000000" w:themeColor="text1"/>
              </w:rPr>
              <w:t>交渉に係る</w:t>
            </w:r>
            <w:r w:rsidR="00504423" w:rsidRPr="005E089E">
              <w:rPr>
                <w:rFonts w:ascii="UD デジタル 教科書体 NP-R" w:eastAsia="UD デジタル 教科書体 NP-R" w:hAnsi="MS UI Gothic" w:hint="eastAsia"/>
                <w:color w:val="000000" w:themeColor="text1"/>
              </w:rPr>
              <w:t>講義等を行い、価格交渉スキルの向上など</w:t>
            </w:r>
            <w:r w:rsidR="00746C1D" w:rsidRPr="005E089E">
              <w:rPr>
                <w:rFonts w:ascii="UD デジタル 教科書体 NP-R" w:eastAsia="UD デジタル 教科書体 NP-R" w:hAnsi="MS UI Gothic" w:hint="eastAsia"/>
                <w:color w:val="000000" w:themeColor="text1"/>
              </w:rPr>
              <w:t>価格転嫁・価格交渉に向けた具体的な取組の着手</w:t>
            </w:r>
            <w:r w:rsidR="00504423" w:rsidRPr="005E089E">
              <w:rPr>
                <w:rFonts w:ascii="UD デジタル 教科書体 NP-R" w:eastAsia="UD デジタル 教科書体 NP-R" w:hAnsi="MS UI Gothic" w:hint="eastAsia"/>
                <w:color w:val="000000" w:themeColor="text1"/>
              </w:rPr>
              <w:t>を</w:t>
            </w:r>
            <w:r w:rsidR="00746C1D" w:rsidRPr="005E089E">
              <w:rPr>
                <w:rFonts w:ascii="UD デジタル 教科書体 NP-R" w:eastAsia="UD デジタル 教科書体 NP-R" w:hAnsi="MS UI Gothic" w:hint="eastAsia"/>
                <w:color w:val="000000" w:themeColor="text1"/>
              </w:rPr>
              <w:t>後押し</w:t>
            </w:r>
            <w:r w:rsidR="00504423" w:rsidRPr="005E089E">
              <w:rPr>
                <w:rFonts w:ascii="UD デジタル 教科書体 NP-R" w:eastAsia="UD デジタル 教科書体 NP-R" w:hAnsi="MS UI Gothic" w:hint="eastAsia"/>
                <w:color w:val="000000" w:themeColor="text1"/>
              </w:rPr>
              <w:t>すること。</w:t>
            </w:r>
          </w:p>
          <w:p w14:paraId="47B4AD86" w14:textId="1253A298" w:rsidR="002D1987" w:rsidRPr="005E089E" w:rsidRDefault="00851347" w:rsidP="00247457">
            <w:pPr>
              <w:ind w:firstLineChars="100" w:firstLine="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促進</w:t>
            </w:r>
            <w:r w:rsidR="00895A97" w:rsidRPr="005E089E">
              <w:rPr>
                <w:rFonts w:ascii="UD デジタル 教科書体 NP-R" w:eastAsia="UD デジタル 教科書体 NP-R" w:hAnsi="MS UI Gothic" w:hint="eastAsia"/>
                <w:color w:val="000000" w:themeColor="text1"/>
              </w:rPr>
              <w:t>イベント</w:t>
            </w:r>
            <w:r w:rsidR="000B22C4" w:rsidRPr="005E089E">
              <w:rPr>
                <w:rFonts w:ascii="UD デジタル 教科書体 NP-R" w:eastAsia="UD デジタル 教科書体 NP-R" w:hAnsi="MS UI Gothic" w:hint="eastAsia"/>
                <w:color w:val="000000" w:themeColor="text1"/>
              </w:rPr>
              <w:t>は、事業者の価格転嫁・価格交渉の現状を踏まえて、</w:t>
            </w:r>
            <w:r w:rsidR="00F81E92" w:rsidRPr="005E089E">
              <w:rPr>
                <w:rFonts w:ascii="UD デジタル 教科書体 NP-R" w:eastAsia="UD デジタル 教科書体 NP-R" w:hAnsi="MS UI Gothic" w:hint="eastAsia"/>
                <w:color w:val="000000" w:themeColor="text1"/>
              </w:rPr>
              <w:t>一社でも多くの企業が参加できるよう、</w:t>
            </w:r>
            <w:r w:rsidR="00F622F3" w:rsidRPr="005E089E">
              <w:rPr>
                <w:rFonts w:ascii="UD デジタル 教科書体 NP-R" w:eastAsia="UD デジタル 教科書体 NP-R" w:hAnsi="MS UI Gothic" w:hint="eastAsia"/>
                <w:color w:val="000000" w:themeColor="text1"/>
              </w:rPr>
              <w:t>広く一般に</w:t>
            </w:r>
            <w:r w:rsidR="00F81E92" w:rsidRPr="005E089E">
              <w:rPr>
                <w:rFonts w:ascii="UD デジタル 教科書体 NP-R" w:eastAsia="UD デジタル 教科書体 NP-R" w:hAnsi="MS UI Gothic" w:hint="eastAsia"/>
                <w:color w:val="000000" w:themeColor="text1"/>
              </w:rPr>
              <w:t>参加者を募集し、</w:t>
            </w:r>
            <w:r w:rsidR="000B22C4" w:rsidRPr="005E089E">
              <w:rPr>
                <w:rFonts w:ascii="UD デジタル 教科書体 NP-R" w:eastAsia="UD デジタル 教科書体 NP-R" w:hAnsi="MS UI Gothic" w:hint="eastAsia"/>
                <w:color w:val="000000" w:themeColor="text1"/>
              </w:rPr>
              <w:t>自社の価格転嫁・価格交渉を進められるよう、開催</w:t>
            </w:r>
            <w:r w:rsidR="00161819" w:rsidRPr="005E089E">
              <w:rPr>
                <w:rFonts w:ascii="UD デジタル 教科書体 NP-R" w:eastAsia="UD デジタル 教科書体 NP-R" w:hAnsi="MS UI Gothic" w:hint="eastAsia"/>
                <w:color w:val="000000" w:themeColor="text1"/>
              </w:rPr>
              <w:t>形態</w:t>
            </w:r>
            <w:r w:rsidR="000B22C4" w:rsidRPr="005E089E">
              <w:rPr>
                <w:rFonts w:ascii="UD デジタル 教科書体 NP-R" w:eastAsia="UD デジタル 教科書体 NP-R" w:hAnsi="MS UI Gothic" w:hint="eastAsia"/>
                <w:color w:val="000000" w:themeColor="text1"/>
              </w:rPr>
              <w:t>や開催方法、</w:t>
            </w:r>
            <w:r w:rsidR="00746C1D" w:rsidRPr="005E089E">
              <w:rPr>
                <w:rFonts w:ascii="UD デジタル 教科書体 NP-R" w:eastAsia="UD デジタル 教科書体 NP-R" w:hAnsi="MS UI Gothic" w:hint="eastAsia"/>
                <w:color w:val="000000" w:themeColor="text1"/>
              </w:rPr>
              <w:t>対象者、</w:t>
            </w:r>
            <w:r w:rsidR="000B22C4" w:rsidRPr="005E089E">
              <w:rPr>
                <w:rFonts w:ascii="UD デジタル 教科書体 NP-R" w:eastAsia="UD デジタル 教科書体 NP-R" w:hAnsi="MS UI Gothic" w:hint="eastAsia"/>
                <w:color w:val="000000" w:themeColor="text1"/>
              </w:rPr>
              <w:t>講義内容</w:t>
            </w:r>
            <w:r w:rsidR="000112BB" w:rsidRPr="005E089E">
              <w:rPr>
                <w:rFonts w:ascii="UD デジタル 教科書体 NP-R" w:eastAsia="UD デジタル 教科書体 NP-R" w:hAnsi="MS UI Gothic" w:hint="eastAsia"/>
                <w:color w:val="000000" w:themeColor="text1"/>
              </w:rPr>
              <w:t>、周知方法</w:t>
            </w:r>
            <w:r w:rsidR="000B22C4" w:rsidRPr="005E089E">
              <w:rPr>
                <w:rFonts w:ascii="UD デジタル 教科書体 NP-R" w:eastAsia="UD デジタル 教科書体 NP-R" w:hAnsi="MS UI Gothic" w:hint="eastAsia"/>
                <w:color w:val="000000" w:themeColor="text1"/>
              </w:rPr>
              <w:t>等を工夫</w:t>
            </w:r>
            <w:bookmarkEnd w:id="3"/>
            <w:r w:rsidR="00746C1D" w:rsidRPr="005E089E">
              <w:rPr>
                <w:rFonts w:ascii="UD デジタル 教科書体 NP-R" w:eastAsia="UD デジタル 教科書体 NP-R" w:hAnsi="MS UI Gothic" w:hint="eastAsia"/>
                <w:color w:val="000000" w:themeColor="text1"/>
              </w:rPr>
              <w:t>して</w:t>
            </w:r>
            <w:r w:rsidR="000B22C4" w:rsidRPr="005E089E">
              <w:rPr>
                <w:rFonts w:ascii="UD デジタル 教科書体 NP-R" w:eastAsia="UD デジタル 教科書体 NP-R" w:hAnsi="MS UI Gothic" w:hint="eastAsia"/>
                <w:color w:val="000000" w:themeColor="text1"/>
              </w:rPr>
              <w:t>実施すること。</w:t>
            </w:r>
          </w:p>
        </w:tc>
      </w:tr>
      <w:tr w:rsidR="005E089E" w:rsidRPr="005E089E" w14:paraId="74D425A7" w14:textId="77777777" w:rsidTr="00F31B73">
        <w:trPr>
          <w:trHeight w:val="968"/>
        </w:trPr>
        <w:tc>
          <w:tcPr>
            <w:tcW w:w="1615" w:type="dxa"/>
            <w:tcBorders>
              <w:top w:val="single" w:sz="4" w:space="0" w:color="auto"/>
              <w:bottom w:val="single" w:sz="4" w:space="0" w:color="auto"/>
            </w:tcBorders>
            <w:shd w:val="clear" w:color="auto" w:fill="A8D08D" w:themeFill="accent6" w:themeFillTint="99"/>
            <w:vAlign w:val="center"/>
          </w:tcPr>
          <w:p w14:paraId="3CBF1EF2" w14:textId="305C97D5" w:rsidR="00F54DDD" w:rsidRPr="005E089E" w:rsidRDefault="00F54DDD" w:rsidP="00CC2A0D">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業務目標</w:t>
            </w:r>
          </w:p>
        </w:tc>
        <w:tc>
          <w:tcPr>
            <w:tcW w:w="7451" w:type="dxa"/>
            <w:tcBorders>
              <w:top w:val="single" w:sz="4" w:space="0" w:color="auto"/>
              <w:bottom w:val="single" w:sz="4" w:space="0" w:color="auto"/>
            </w:tcBorders>
            <w:vAlign w:val="center"/>
          </w:tcPr>
          <w:p w14:paraId="0B130C86" w14:textId="14006775" w:rsidR="002D1987" w:rsidRPr="005E089E" w:rsidRDefault="00E2639F" w:rsidP="0069587F">
            <w:pPr>
              <w:ind w:left="205" w:hangingChars="100" w:hanging="205"/>
              <w:jc w:val="left"/>
              <w:rPr>
                <w:rFonts w:ascii="UD デジタル 教科書体 NP-R" w:eastAsia="UD デジタル 教科書体 NP-R" w:hAnsi="MS UI Gothic"/>
                <w:color w:val="000000" w:themeColor="text1"/>
              </w:rPr>
            </w:pPr>
            <w:bookmarkStart w:id="4" w:name="_Hlk222473658"/>
            <w:r w:rsidRPr="005E089E">
              <w:rPr>
                <w:rFonts w:ascii="UD デジタル 教科書体 NP-R" w:eastAsia="UD デジタル 教科書体 NP-R" w:hAnsi="MS UI Gothic" w:hint="eastAsia"/>
                <w:color w:val="000000" w:themeColor="text1"/>
              </w:rPr>
              <w:t>・</w:t>
            </w:r>
            <w:r w:rsidR="00851347" w:rsidRPr="005E089E">
              <w:rPr>
                <w:rFonts w:ascii="UD デジタル 教科書体 NP-R" w:eastAsia="UD デジタル 教科書体 NP-R" w:hAnsi="MS UI Gothic" w:hint="eastAsia"/>
                <w:color w:val="000000" w:themeColor="text1"/>
              </w:rPr>
              <w:t>促進</w:t>
            </w:r>
            <w:r w:rsidR="00BC09EB" w:rsidRPr="005E089E">
              <w:rPr>
                <w:rFonts w:ascii="UD デジタル 教科書体 NP-R" w:eastAsia="UD デジタル 教科書体 NP-R" w:hAnsi="MS UI Gothic" w:hint="eastAsia"/>
                <w:color w:val="000000" w:themeColor="text1"/>
              </w:rPr>
              <w:t>イベント</w:t>
            </w:r>
            <w:r w:rsidR="00307375" w:rsidRPr="005E089E">
              <w:rPr>
                <w:rFonts w:ascii="UD デジタル 教科書体 NP-R" w:eastAsia="UD デジタル 教科書体 NP-R" w:hAnsi="MS UI Gothic" w:hint="eastAsia"/>
                <w:color w:val="000000" w:themeColor="text1"/>
              </w:rPr>
              <w:t>を受講し</w:t>
            </w:r>
            <w:r w:rsidR="00633A58" w:rsidRPr="005E089E">
              <w:rPr>
                <w:rFonts w:ascii="UD デジタル 教科書体 NP-R" w:eastAsia="UD デジタル 教科書体 NP-R" w:hAnsi="MS UI Gothic" w:hint="eastAsia"/>
                <w:color w:val="000000" w:themeColor="text1"/>
              </w:rPr>
              <w:t>た事業者のうち</w:t>
            </w:r>
            <w:r w:rsidR="00307375" w:rsidRPr="005E089E">
              <w:rPr>
                <w:rFonts w:ascii="UD デジタル 教科書体 NP-R" w:eastAsia="UD デジタル 教科書体 NP-R" w:hAnsi="MS UI Gothic" w:hint="eastAsia"/>
                <w:color w:val="000000" w:themeColor="text1"/>
              </w:rPr>
              <w:t>、</w:t>
            </w:r>
            <w:bookmarkStart w:id="5" w:name="_Hlk222476781"/>
            <w:r w:rsidR="0069587F" w:rsidRPr="005E089E">
              <w:rPr>
                <w:rFonts w:ascii="UD デジタル 教科書体 NP-R" w:eastAsia="UD デジタル 教科書体 NP-R" w:hAnsi="MS UI Gothic" w:hint="eastAsia"/>
                <w:color w:val="000000" w:themeColor="text1"/>
              </w:rPr>
              <w:t>「</w:t>
            </w:r>
            <w:r w:rsidRPr="005E089E">
              <w:rPr>
                <w:rFonts w:ascii="UD デジタル 教科書体 NP-R" w:eastAsia="UD デジタル 教科書体 NP-R" w:hAnsi="MS UI Gothic" w:hint="eastAsia"/>
                <w:color w:val="000000" w:themeColor="text1"/>
              </w:rPr>
              <w:t>価格転嫁・価格交渉に向け</w:t>
            </w:r>
            <w:bookmarkStart w:id="6" w:name="_Hlk222472564"/>
            <w:r w:rsidR="00BC09EB" w:rsidRPr="005E089E">
              <w:rPr>
                <w:rFonts w:ascii="UD デジタル 教科書体 NP-R" w:eastAsia="UD デジタル 教科書体 NP-R" w:hAnsi="MS UI Gothic" w:hint="eastAsia"/>
                <w:color w:val="000000" w:themeColor="text1"/>
              </w:rPr>
              <w:t>た</w:t>
            </w:r>
            <w:r w:rsidRPr="005E089E">
              <w:rPr>
                <w:rFonts w:ascii="UD デジタル 教科書体 NP-R" w:eastAsia="UD デジタル 教科書体 NP-R" w:hAnsi="MS UI Gothic" w:hint="eastAsia"/>
                <w:color w:val="000000" w:themeColor="text1"/>
              </w:rPr>
              <w:t>具体的な取組</w:t>
            </w:r>
            <w:bookmarkEnd w:id="6"/>
            <w:r w:rsidRPr="005E089E">
              <w:rPr>
                <w:rFonts w:ascii="UD デジタル 教科書体 NP-R" w:eastAsia="UD デジタル 教科書体 NP-R" w:hAnsi="MS UI Gothic" w:hint="eastAsia"/>
                <w:color w:val="000000" w:themeColor="text1"/>
              </w:rPr>
              <w:t>に着手</w:t>
            </w:r>
            <w:r w:rsidR="0069587F" w:rsidRPr="005E089E">
              <w:rPr>
                <w:rFonts w:ascii="UD デジタル 教科書体 NP-R" w:eastAsia="UD デジタル 教科書体 NP-R" w:hAnsi="MS UI Gothic" w:hint="eastAsia"/>
                <w:color w:val="000000" w:themeColor="text1"/>
              </w:rPr>
              <w:t>する」と回答した</w:t>
            </w:r>
            <w:r w:rsidR="00851347" w:rsidRPr="005E089E">
              <w:rPr>
                <w:rFonts w:ascii="UD デジタル 教科書体 NP-R" w:eastAsia="UD デジタル 教科書体 NP-R" w:hAnsi="MS UI Gothic" w:hint="eastAsia"/>
                <w:color w:val="000000" w:themeColor="text1"/>
              </w:rPr>
              <w:t>事業者</w:t>
            </w:r>
            <w:r w:rsidR="00307375" w:rsidRPr="005E089E">
              <w:rPr>
                <w:rFonts w:ascii="UD デジタル 教科書体 NP-R" w:eastAsia="UD デジタル 教科書体 NP-R" w:hAnsi="MS UI Gothic" w:hint="eastAsia"/>
                <w:color w:val="000000" w:themeColor="text1"/>
              </w:rPr>
              <w:t>が</w:t>
            </w:r>
            <w:r w:rsidR="00BF4F32" w:rsidRPr="005E089E">
              <w:rPr>
                <w:rFonts w:ascii="UD デジタル 教科書体 NP-R" w:eastAsia="UD デジタル 教科書体 NP-R" w:hAnsi="MS UI Gothic" w:hint="eastAsia"/>
                <w:color w:val="000000" w:themeColor="text1"/>
              </w:rPr>
              <w:t>９</w:t>
            </w:r>
            <w:r w:rsidR="00307375" w:rsidRPr="005E089E">
              <w:rPr>
                <w:rFonts w:ascii="UD デジタル 教科書体 NP-R" w:eastAsia="UD デジタル 教科書体 NP-R" w:hAnsi="MS UI Gothic" w:hint="eastAsia"/>
                <w:color w:val="000000" w:themeColor="text1"/>
              </w:rPr>
              <w:t>割以上</w:t>
            </w:r>
            <w:bookmarkEnd w:id="4"/>
            <w:bookmarkEnd w:id="5"/>
          </w:p>
        </w:tc>
      </w:tr>
      <w:tr w:rsidR="005E089E" w:rsidRPr="005E089E" w14:paraId="0A72CBFC" w14:textId="77777777" w:rsidTr="00F31B73">
        <w:trPr>
          <w:trHeight w:val="6666"/>
        </w:trPr>
        <w:tc>
          <w:tcPr>
            <w:tcW w:w="1615" w:type="dxa"/>
            <w:tcBorders>
              <w:top w:val="single" w:sz="4" w:space="0" w:color="auto"/>
              <w:bottom w:val="single" w:sz="4" w:space="0" w:color="auto"/>
            </w:tcBorders>
            <w:shd w:val="clear" w:color="auto" w:fill="A8D08D" w:themeFill="accent6" w:themeFillTint="99"/>
            <w:vAlign w:val="center"/>
          </w:tcPr>
          <w:p w14:paraId="20A6D69C" w14:textId="77777777" w:rsidR="00F31B73" w:rsidRPr="005E089E" w:rsidRDefault="000C46DD" w:rsidP="00CC2A0D">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企画提案を</w:t>
            </w:r>
          </w:p>
          <w:p w14:paraId="43C41600" w14:textId="49F6EB1F" w:rsidR="000C46DD" w:rsidRPr="005E089E" w:rsidRDefault="000C46DD" w:rsidP="00CC2A0D">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求める事項</w:t>
            </w:r>
          </w:p>
        </w:tc>
        <w:tc>
          <w:tcPr>
            <w:tcW w:w="7451" w:type="dxa"/>
            <w:tcBorders>
              <w:top w:val="single" w:sz="4" w:space="0" w:color="auto"/>
              <w:bottom w:val="single" w:sz="4" w:space="0" w:color="auto"/>
            </w:tcBorders>
            <w:vAlign w:val="center"/>
          </w:tcPr>
          <w:p w14:paraId="55E933BF" w14:textId="7178E1D3" w:rsidR="001C6E98" w:rsidRDefault="00AD6853" w:rsidP="00307375">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（１）</w:t>
            </w:r>
            <w:r w:rsidR="001C6E98" w:rsidRPr="005E089E">
              <w:rPr>
                <w:rFonts w:ascii="UD デジタル 教科書体 NP-R" w:eastAsia="UD デジタル 教科書体 NP-R" w:hAnsi="MS UI Gothic" w:hint="eastAsia"/>
                <w:color w:val="000000" w:themeColor="text1"/>
                <w:szCs w:val="21"/>
              </w:rPr>
              <w:t>「転嫁できた企業」と「できない企業」とで二極分離の状態が続くなど、</w:t>
            </w:r>
            <w:r w:rsidR="001C6E98" w:rsidRPr="005E089E">
              <w:rPr>
                <w:rFonts w:ascii="UD デジタル 教科書体 NP-R" w:eastAsia="UD デジタル 教科書体 NP-R" w:hAnsi="MS UI Gothic" w:hint="eastAsia"/>
                <w:color w:val="000000" w:themeColor="text1"/>
              </w:rPr>
              <w:t>価格転嫁の状況や価格交渉の取組状況が</w:t>
            </w:r>
            <w:r w:rsidR="00895A97" w:rsidRPr="005E089E">
              <w:rPr>
                <w:rFonts w:ascii="UD デジタル 教科書体 NP-R" w:eastAsia="UD デジタル 教科書体 NP-R" w:hAnsi="MS UI Gothic" w:hint="eastAsia"/>
                <w:color w:val="000000" w:themeColor="text1"/>
              </w:rPr>
              <w:t>事業者</w:t>
            </w:r>
            <w:r w:rsidR="00851347" w:rsidRPr="005E089E">
              <w:rPr>
                <w:rFonts w:ascii="UD デジタル 教科書体 NP-R" w:eastAsia="UD デジタル 教科書体 NP-R" w:hAnsi="MS UI Gothic" w:hint="eastAsia"/>
                <w:color w:val="000000" w:themeColor="text1"/>
              </w:rPr>
              <w:t>毎</w:t>
            </w:r>
            <w:r w:rsidR="001C6E98" w:rsidRPr="005E089E">
              <w:rPr>
                <w:rFonts w:ascii="UD デジタル 教科書体 NP-R" w:eastAsia="UD デジタル 教科書体 NP-R" w:hAnsi="MS UI Gothic" w:hint="eastAsia"/>
                <w:color w:val="000000" w:themeColor="text1"/>
              </w:rPr>
              <w:t>に異なる</w:t>
            </w:r>
            <w:r w:rsidR="00712B27" w:rsidRPr="005E089E">
              <w:rPr>
                <w:rFonts w:ascii="UD デジタル 教科書体 NP-R" w:eastAsia="UD デジタル 教科書体 NP-R" w:hAnsi="MS UI Gothic" w:hint="eastAsia"/>
                <w:color w:val="000000" w:themeColor="text1"/>
              </w:rPr>
              <w:t>現状</w:t>
            </w:r>
            <w:r w:rsidR="001C6E98" w:rsidRPr="005E089E">
              <w:rPr>
                <w:rFonts w:ascii="UD デジタル 教科書体 NP-R" w:eastAsia="UD デジタル 教科書体 NP-R" w:hAnsi="MS UI Gothic" w:hint="eastAsia"/>
                <w:color w:val="000000" w:themeColor="text1"/>
              </w:rPr>
              <w:t>を鑑みて、ある程度の規模の参加者に対して知識やノウハウの習得を行うことができるセミナー型や、より実践に近い受講者参加型のワークショップ型など</w:t>
            </w:r>
            <w:r w:rsidR="00851347" w:rsidRPr="005E089E">
              <w:rPr>
                <w:rFonts w:ascii="UD デジタル 教科書体 NP-R" w:eastAsia="UD デジタル 教科書体 NP-R" w:hAnsi="MS UI Gothic" w:hint="eastAsia"/>
                <w:color w:val="000000" w:themeColor="text1"/>
              </w:rPr>
              <w:t>、熟度に合わせた</w:t>
            </w:r>
            <w:r w:rsidR="00712B27" w:rsidRPr="005E089E">
              <w:rPr>
                <w:rFonts w:ascii="UD デジタル 教科書体 NP-R" w:eastAsia="UD デジタル 教科書体 NP-R" w:hAnsi="MS UI Gothic" w:hint="eastAsia"/>
                <w:color w:val="000000" w:themeColor="text1"/>
              </w:rPr>
              <w:t>様々な開催</w:t>
            </w:r>
            <w:r w:rsidR="00161819" w:rsidRPr="005E089E">
              <w:rPr>
                <w:rFonts w:ascii="UD デジタル 教科書体 NP-R" w:eastAsia="UD デジタル 教科書体 NP-R" w:hAnsi="MS UI Gothic" w:hint="eastAsia"/>
                <w:color w:val="000000" w:themeColor="text1"/>
              </w:rPr>
              <w:t>形態</w:t>
            </w:r>
            <w:r w:rsidR="00712B27" w:rsidRPr="005E089E">
              <w:rPr>
                <w:rFonts w:ascii="UD デジタル 教科書体 NP-R" w:eastAsia="UD デジタル 教科書体 NP-R" w:hAnsi="MS UI Gothic" w:hint="eastAsia"/>
                <w:color w:val="000000" w:themeColor="text1"/>
              </w:rPr>
              <w:t>を提案すること。</w:t>
            </w:r>
          </w:p>
          <w:p w14:paraId="53B3F552" w14:textId="1E6A2578" w:rsidR="00271825" w:rsidRPr="005E089E" w:rsidRDefault="00271825" w:rsidP="00271825">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Pr>
                <w:rFonts w:ascii="UD デジタル 教科書体 NP-R" w:eastAsia="UD デジタル 教科書体 NP-R" w:hAnsi="MS UI Gothic" w:hint="eastAsia"/>
                <w:color w:val="000000" w:themeColor="text1"/>
              </w:rPr>
              <w:t>２</w:t>
            </w:r>
            <w:r w:rsidRPr="005E089E">
              <w:rPr>
                <w:rFonts w:ascii="UD デジタル 教科書体 NP-R" w:eastAsia="UD デジタル 教科書体 NP-R" w:hAnsi="MS UI Gothic" w:hint="eastAsia"/>
                <w:color w:val="000000" w:themeColor="text1"/>
              </w:rPr>
              <w:t>）講義は同じ内容を繰り返し行うのではなく、発注者側と受注者側など対象者や視点を変えるほか、同じ対象者に対し、基本編・応用編等複数回実施するなど、事業者の価格転嫁・価格交渉の促進につなげられるよう、ターゲットや講義回数の工夫について提案すること。</w:t>
            </w:r>
          </w:p>
          <w:p w14:paraId="41B2875D" w14:textId="692C246A" w:rsidR="00271825" w:rsidRPr="005E089E" w:rsidRDefault="00271825" w:rsidP="00271825">
            <w:pPr>
              <w:ind w:leftChars="200" w:left="411" w:firstLineChars="100" w:firstLine="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なお、促進イベントは、履行期間中に延べ4</w:t>
            </w:r>
            <w:r w:rsidRPr="005E089E">
              <w:rPr>
                <w:rFonts w:ascii="UD デジタル 教科書体 NP-R" w:eastAsia="UD デジタル 教科書体 NP-R" w:hAnsi="MS UI Gothic"/>
                <w:color w:val="000000" w:themeColor="text1"/>
              </w:rPr>
              <w:t>0</w:t>
            </w:r>
            <w:r w:rsidRPr="005E089E">
              <w:rPr>
                <w:rFonts w:ascii="UD デジタル 教科書体 NP-R" w:eastAsia="UD デジタル 教科書体 NP-R" w:hAnsi="MS UI Gothic" w:hint="eastAsia"/>
                <w:color w:val="000000" w:themeColor="text1"/>
              </w:rPr>
              <w:t>回以上の開催を目安とする。</w:t>
            </w:r>
          </w:p>
          <w:p w14:paraId="4875CBC7" w14:textId="79F286CB" w:rsidR="00565C51" w:rsidRPr="005E089E" w:rsidRDefault="00565C51" w:rsidP="00565C51">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271825">
              <w:rPr>
                <w:rFonts w:ascii="UD デジタル 教科書体 NP-R" w:eastAsia="UD デジタル 教科書体 NP-R" w:hAnsi="MS UI Gothic" w:hint="eastAsia"/>
                <w:color w:val="000000" w:themeColor="text1"/>
              </w:rPr>
              <w:t>３</w:t>
            </w:r>
            <w:r w:rsidRPr="005E089E">
              <w:rPr>
                <w:rFonts w:ascii="UD デジタル 教科書体 NP-R" w:eastAsia="UD デジタル 教科書体 NP-R" w:hAnsi="MS UI Gothic" w:hint="eastAsia"/>
                <w:color w:val="000000" w:themeColor="text1"/>
              </w:rPr>
              <w:t>）</w:t>
            </w:r>
            <w:r w:rsidRPr="005E089E">
              <w:rPr>
                <w:rFonts w:ascii="UD デジタル 教科書体 NP-R" w:eastAsia="UD デジタル 教科書体 NP-R" w:hAnsi="MS UI Gothic" w:hint="eastAsia"/>
                <w:color w:val="000000" w:themeColor="text1"/>
                <w:szCs w:val="21"/>
              </w:rPr>
              <w:t>価格交渉・価格転嫁の進め方が業種毎・業界毎に異なることを踏まえて、総論的な講義内容</w:t>
            </w:r>
            <w:r w:rsidR="00851347" w:rsidRPr="005E089E">
              <w:rPr>
                <w:rFonts w:ascii="UD デジタル 教科書体 NP-R" w:eastAsia="UD デジタル 教科書体 NP-R" w:hAnsi="MS UI Gothic" w:hint="eastAsia"/>
                <w:color w:val="000000" w:themeColor="text1"/>
                <w:szCs w:val="21"/>
              </w:rPr>
              <w:t>はもとより</w:t>
            </w:r>
            <w:r w:rsidRPr="005E089E">
              <w:rPr>
                <w:rFonts w:ascii="UD デジタル 教科書体 NP-R" w:eastAsia="UD デジタル 教科書体 NP-R" w:hAnsi="MS UI Gothic" w:hint="eastAsia"/>
                <w:color w:val="000000" w:themeColor="text1"/>
                <w:szCs w:val="21"/>
              </w:rPr>
              <w:t>、業種毎・業界毎の特性を踏まえた講義内容についても提案すること。</w:t>
            </w:r>
          </w:p>
          <w:p w14:paraId="7C56E6E3" w14:textId="0C5487B7" w:rsidR="005C0CE7" w:rsidRPr="005E089E" w:rsidRDefault="00712B27" w:rsidP="00565C51">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0B22C4" w:rsidRPr="005E089E">
              <w:rPr>
                <w:rFonts w:ascii="UD デジタル 教科書体 NP-R" w:eastAsia="UD デジタル 教科書体 NP-R" w:hAnsi="MS UI Gothic" w:hint="eastAsia"/>
                <w:color w:val="000000" w:themeColor="text1"/>
              </w:rPr>
              <w:t>４</w:t>
            </w:r>
            <w:r w:rsidRPr="005E089E">
              <w:rPr>
                <w:rFonts w:ascii="UD デジタル 教科書体 NP-R" w:eastAsia="UD デジタル 教科書体 NP-R" w:hAnsi="MS UI Gothic" w:hint="eastAsia"/>
                <w:color w:val="000000" w:themeColor="text1"/>
              </w:rPr>
              <w:t>）</w:t>
            </w:r>
            <w:r w:rsidR="00F81E92" w:rsidRPr="005E089E">
              <w:rPr>
                <w:rFonts w:ascii="UD デジタル 教科書体 NP-R" w:eastAsia="UD デジタル 教科書体 NP-R" w:hAnsi="MS UI Gothic" w:hint="eastAsia"/>
                <w:color w:val="000000" w:themeColor="text1"/>
              </w:rPr>
              <w:t>「</w:t>
            </w:r>
            <w:r w:rsidRPr="005E089E">
              <w:rPr>
                <w:rFonts w:ascii="UD デジタル 教科書体 NP-R" w:eastAsia="UD デジタル 教科書体 NP-R" w:hAnsi="MS UI Gothic" w:hint="eastAsia"/>
                <w:color w:val="000000" w:themeColor="text1"/>
              </w:rPr>
              <w:t>取引停止等を恐れて価格交渉を行うことができない」といった、単独では価格交渉に取り組むことを躊躇している</w:t>
            </w:r>
            <w:r w:rsidR="00895A97"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や、</w:t>
            </w:r>
            <w:r w:rsidR="00D14F68" w:rsidRPr="005E089E">
              <w:rPr>
                <w:rFonts w:ascii="UD デジタル 教科書体 NP-R" w:eastAsia="UD デジタル 教科書体 NP-R" w:hAnsi="MS UI Gothic" w:hint="eastAsia"/>
                <w:color w:val="000000" w:themeColor="text1"/>
              </w:rPr>
              <w:t>日頃から</w:t>
            </w:r>
            <w:r w:rsidRPr="005E089E">
              <w:rPr>
                <w:rFonts w:ascii="UD デジタル 教科書体 NP-R" w:eastAsia="UD デジタル 教科書体 NP-R" w:hAnsi="MS UI Gothic" w:hint="eastAsia"/>
                <w:color w:val="000000" w:themeColor="text1"/>
              </w:rPr>
              <w:t>自ら支援情報を取りに行くことができていない</w:t>
            </w:r>
            <w:r w:rsidR="00895A97"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が</w:t>
            </w:r>
            <w:r w:rsidR="00565C51" w:rsidRPr="005E089E">
              <w:rPr>
                <w:rFonts w:ascii="UD デジタル 教科書体 NP-R" w:eastAsia="UD デジタル 教科書体 NP-R" w:hAnsi="MS UI Gothic" w:hint="eastAsia"/>
                <w:color w:val="000000" w:themeColor="text1"/>
              </w:rPr>
              <w:t>存在する</w:t>
            </w:r>
            <w:r w:rsidRPr="005E089E">
              <w:rPr>
                <w:rFonts w:ascii="UD デジタル 教科書体 NP-R" w:eastAsia="UD デジタル 教科書体 NP-R" w:hAnsi="MS UI Gothic" w:hint="eastAsia"/>
                <w:color w:val="000000" w:themeColor="text1"/>
              </w:rPr>
              <w:t>現状も踏まえて、業界団体や支援団体等と</w:t>
            </w:r>
            <w:r w:rsidR="00565C51" w:rsidRPr="005E089E">
              <w:rPr>
                <w:rFonts w:ascii="UD デジタル 教科書体 NP-R" w:eastAsia="UD デジタル 教科書体 NP-R" w:hAnsi="MS UI Gothic" w:hint="eastAsia"/>
                <w:color w:val="000000" w:themeColor="text1"/>
              </w:rPr>
              <w:t>も</w:t>
            </w:r>
            <w:r w:rsidRPr="005E089E">
              <w:rPr>
                <w:rFonts w:ascii="UD デジタル 教科書体 NP-R" w:eastAsia="UD デジタル 教科書体 NP-R" w:hAnsi="MS UI Gothic" w:hint="eastAsia"/>
                <w:color w:val="000000" w:themeColor="text1"/>
              </w:rPr>
              <w:t>連携し</w:t>
            </w:r>
            <w:r w:rsidR="001C50C1" w:rsidRPr="005E089E">
              <w:rPr>
                <w:rFonts w:ascii="UD デジタル 教科書体 NP-R" w:eastAsia="UD デジタル 教科書体 NP-R" w:hAnsi="MS UI Gothic" w:hint="eastAsia"/>
                <w:color w:val="000000" w:themeColor="text1"/>
              </w:rPr>
              <w:t>た</w:t>
            </w:r>
            <w:r w:rsidR="00851347" w:rsidRPr="005E089E">
              <w:rPr>
                <w:rFonts w:ascii="UD デジタル 教科書体 NP-R" w:eastAsia="UD デジタル 教科書体 NP-R" w:hAnsi="MS UI Gothic" w:hint="eastAsia"/>
                <w:color w:val="000000" w:themeColor="text1"/>
              </w:rPr>
              <w:t>促進</w:t>
            </w:r>
            <w:r w:rsidR="00BC09EB" w:rsidRPr="005E089E">
              <w:rPr>
                <w:rFonts w:ascii="UD デジタル 教科書体 NP-R" w:eastAsia="UD デジタル 教科書体 NP-R" w:hAnsi="MS UI Gothic" w:hint="eastAsia"/>
                <w:color w:val="000000" w:themeColor="text1"/>
              </w:rPr>
              <w:t>イベント</w:t>
            </w:r>
            <w:r w:rsidR="00565C51" w:rsidRPr="005E089E">
              <w:rPr>
                <w:rFonts w:ascii="UD デジタル 教科書体 NP-R" w:eastAsia="UD デジタル 教科書体 NP-R" w:hAnsi="MS UI Gothic" w:hint="eastAsia"/>
                <w:color w:val="000000" w:themeColor="text1"/>
              </w:rPr>
              <w:t>を</w:t>
            </w:r>
            <w:r w:rsidR="001C50C1" w:rsidRPr="005E089E">
              <w:rPr>
                <w:rFonts w:ascii="UD デジタル 教科書体 NP-R" w:eastAsia="UD デジタル 教科書体 NP-R" w:hAnsi="MS UI Gothic" w:hint="eastAsia"/>
                <w:color w:val="000000" w:themeColor="text1"/>
              </w:rPr>
              <w:t>提案すること。</w:t>
            </w:r>
          </w:p>
          <w:p w14:paraId="765DE04C" w14:textId="1598BB6C" w:rsidR="002D1987" w:rsidRPr="005E089E" w:rsidRDefault="007D3BBF" w:rsidP="00895A97">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0B22C4" w:rsidRPr="005E089E">
              <w:rPr>
                <w:rFonts w:ascii="UD デジタル 教科書体 NP-R" w:eastAsia="UD デジタル 教科書体 NP-R" w:hAnsi="MS UI Gothic" w:hint="eastAsia"/>
                <w:color w:val="000000" w:themeColor="text1"/>
              </w:rPr>
              <w:t>５</w:t>
            </w:r>
            <w:r w:rsidRPr="005E089E">
              <w:rPr>
                <w:rFonts w:ascii="UD デジタル 教科書体 NP-R" w:eastAsia="UD デジタル 教科書体 NP-R" w:hAnsi="MS UI Gothic" w:hint="eastAsia"/>
                <w:color w:val="000000" w:themeColor="text1"/>
              </w:rPr>
              <w:t>）</w:t>
            </w:r>
            <w:r w:rsidR="00E87E04" w:rsidRPr="005E089E">
              <w:rPr>
                <w:rFonts w:ascii="UD デジタル 教科書体 NP-R" w:eastAsia="UD デジタル 教科書体 NP-R" w:hAnsi="MS UI Gothic" w:hint="eastAsia"/>
                <w:color w:val="000000" w:themeColor="text1"/>
              </w:rPr>
              <w:t>業務都合</w:t>
            </w:r>
            <w:r w:rsidR="000B22C4" w:rsidRPr="005E089E">
              <w:rPr>
                <w:rFonts w:ascii="UD デジタル 教科書体 NP-R" w:eastAsia="UD デジタル 教科書体 NP-R" w:hAnsi="MS UI Gothic" w:hint="eastAsia"/>
                <w:color w:val="000000" w:themeColor="text1"/>
              </w:rPr>
              <w:t>等で</w:t>
            </w:r>
            <w:r w:rsidR="00451242" w:rsidRPr="005E089E">
              <w:rPr>
                <w:rFonts w:ascii="UD デジタル 教科書体 NP-R" w:eastAsia="UD デジタル 教科書体 NP-R" w:hAnsi="MS UI Gothic" w:hint="eastAsia"/>
                <w:color w:val="000000" w:themeColor="text1"/>
              </w:rPr>
              <w:t>参加でき</w:t>
            </w:r>
            <w:r w:rsidRPr="005E089E">
              <w:rPr>
                <w:rFonts w:ascii="UD デジタル 教科書体 NP-R" w:eastAsia="UD デジタル 教科書体 NP-R" w:hAnsi="MS UI Gothic" w:hint="eastAsia"/>
                <w:color w:val="000000" w:themeColor="text1"/>
              </w:rPr>
              <w:t>なかった</w:t>
            </w:r>
            <w:r w:rsidR="00895A97"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に</w:t>
            </w:r>
            <w:r w:rsidR="00851347" w:rsidRPr="005E089E">
              <w:rPr>
                <w:rFonts w:ascii="UD デジタル 教科書体 NP-R" w:eastAsia="UD デジタル 教科書体 NP-R" w:hAnsi="MS UI Gothic" w:hint="eastAsia"/>
                <w:color w:val="000000" w:themeColor="text1"/>
              </w:rPr>
              <w:t>対して</w:t>
            </w:r>
            <w:r w:rsidRPr="005E089E">
              <w:rPr>
                <w:rFonts w:ascii="UD デジタル 教科書体 NP-R" w:eastAsia="UD デジタル 教科書体 NP-R" w:hAnsi="MS UI Gothic" w:hint="eastAsia"/>
                <w:color w:val="000000" w:themeColor="text1"/>
              </w:rPr>
              <w:t>も、本事業の効果を横展開できる</w:t>
            </w:r>
            <w:r w:rsidR="00F81E92" w:rsidRPr="005E089E">
              <w:rPr>
                <w:rFonts w:ascii="UD デジタル 教科書体 NP-R" w:eastAsia="UD デジタル 教科書体 NP-R" w:hAnsi="MS UI Gothic" w:hint="eastAsia"/>
                <w:color w:val="000000" w:themeColor="text1"/>
              </w:rPr>
              <w:t>方法</w:t>
            </w:r>
            <w:r w:rsidR="00851347" w:rsidRPr="005E089E">
              <w:rPr>
                <w:rFonts w:ascii="UD デジタル 教科書体 NP-R" w:eastAsia="UD デジタル 教科書体 NP-R" w:hAnsi="MS UI Gothic" w:hint="eastAsia"/>
                <w:color w:val="000000" w:themeColor="text1"/>
              </w:rPr>
              <w:t>を</w:t>
            </w:r>
            <w:r w:rsidRPr="005E089E">
              <w:rPr>
                <w:rFonts w:ascii="UD デジタル 教科書体 NP-R" w:eastAsia="UD デジタル 教科書体 NP-R" w:hAnsi="MS UI Gothic" w:hint="eastAsia"/>
                <w:color w:val="000000" w:themeColor="text1"/>
              </w:rPr>
              <w:t>提案すること。</w:t>
            </w:r>
          </w:p>
        </w:tc>
      </w:tr>
      <w:tr w:rsidR="005E089E" w:rsidRPr="005E089E" w14:paraId="1C0D3B98" w14:textId="77777777" w:rsidTr="00F31B73">
        <w:trPr>
          <w:trHeight w:val="1429"/>
        </w:trPr>
        <w:tc>
          <w:tcPr>
            <w:tcW w:w="1615" w:type="dxa"/>
            <w:tcBorders>
              <w:top w:val="single" w:sz="4" w:space="0" w:color="auto"/>
            </w:tcBorders>
            <w:shd w:val="clear" w:color="auto" w:fill="A8D08D" w:themeFill="accent6" w:themeFillTint="99"/>
            <w:vAlign w:val="center"/>
          </w:tcPr>
          <w:p w14:paraId="71082623" w14:textId="77777777" w:rsidR="000C46DD" w:rsidRPr="005E089E" w:rsidRDefault="000C46DD" w:rsidP="00CC2A0D">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留意事項</w:t>
            </w:r>
          </w:p>
        </w:tc>
        <w:tc>
          <w:tcPr>
            <w:tcW w:w="7451" w:type="dxa"/>
            <w:tcBorders>
              <w:top w:val="single" w:sz="4" w:space="0" w:color="auto"/>
            </w:tcBorders>
            <w:vAlign w:val="center"/>
          </w:tcPr>
          <w:p w14:paraId="3267FE8B" w14:textId="30415CED" w:rsidR="007F61B0" w:rsidRPr="005E089E" w:rsidRDefault="007F61B0" w:rsidP="00D35917">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・イベント開催後は、アンケート等により効果測定を行うこと。なお、アンケートの内容については、</w:t>
            </w:r>
            <w:r w:rsidR="00895A97" w:rsidRPr="005E089E">
              <w:rPr>
                <w:rFonts w:ascii="UD デジタル 教科書体 NP-R" w:eastAsia="UD デジタル 教科書体 NP-R" w:hAnsi="MS UI Gothic" w:hint="eastAsia"/>
                <w:color w:val="000000" w:themeColor="text1"/>
              </w:rPr>
              <w:t>発注者</w:t>
            </w:r>
            <w:r w:rsidRPr="005E089E">
              <w:rPr>
                <w:rFonts w:ascii="UD デジタル 教科書体 NP-R" w:eastAsia="UD デジタル 教科書体 NP-R" w:hAnsi="MS UI Gothic" w:hint="eastAsia"/>
                <w:color w:val="000000" w:themeColor="text1"/>
              </w:rPr>
              <w:t>と協議の上、決定すること。</w:t>
            </w:r>
          </w:p>
          <w:p w14:paraId="50104AAA" w14:textId="3F2861E1" w:rsidR="00504423" w:rsidRPr="005E089E" w:rsidRDefault="00504423" w:rsidP="00D35917">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B21560" w:rsidRPr="005E089E">
              <w:rPr>
                <w:rFonts w:ascii="UD デジタル 教科書体 NP-R" w:eastAsia="UD デジタル 教科書体 NP-R" w:hAnsi="MS UI Gothic" w:hint="eastAsia"/>
                <w:color w:val="000000" w:themeColor="text1"/>
              </w:rPr>
              <w:t>事業者から促進イベント参加に係る</w:t>
            </w:r>
            <w:r w:rsidRPr="005E089E">
              <w:rPr>
                <w:rFonts w:ascii="UD デジタル 教科書体 NP-R" w:eastAsia="UD デジタル 教科書体 NP-R" w:hAnsi="MS UI Gothic" w:hint="eastAsia"/>
                <w:color w:val="000000" w:themeColor="text1"/>
              </w:rPr>
              <w:t>受講料等は徴収しないこと。</w:t>
            </w:r>
          </w:p>
        </w:tc>
      </w:tr>
    </w:tbl>
    <w:p w14:paraId="4643138B" w14:textId="77777777" w:rsidR="000112BB" w:rsidRPr="005E089E" w:rsidRDefault="000112BB">
      <w:pPr>
        <w:rPr>
          <w:color w:val="000000" w:themeColor="text1"/>
        </w:rPr>
      </w:pPr>
      <w:r w:rsidRPr="005E089E">
        <w:rPr>
          <w:color w:val="000000" w:themeColor="text1"/>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451"/>
      </w:tblGrid>
      <w:tr w:rsidR="005E089E" w:rsidRPr="005E089E" w14:paraId="2E971287" w14:textId="77777777" w:rsidTr="00F31B73">
        <w:trPr>
          <w:trHeight w:val="547"/>
        </w:trPr>
        <w:tc>
          <w:tcPr>
            <w:tcW w:w="9066" w:type="dxa"/>
            <w:gridSpan w:val="2"/>
            <w:tcBorders>
              <w:bottom w:val="single" w:sz="4" w:space="0" w:color="auto"/>
            </w:tcBorders>
            <w:shd w:val="clear" w:color="auto" w:fill="000000"/>
            <w:vAlign w:val="center"/>
          </w:tcPr>
          <w:p w14:paraId="3EDFE669" w14:textId="6BFF095A" w:rsidR="00991F3B" w:rsidRPr="005E089E" w:rsidRDefault="00E22FE1" w:rsidP="00D36953">
            <w:pPr>
              <w:jc w:val="left"/>
              <w:rPr>
                <w:rFonts w:ascii="UD デジタル 教科書体 NP-R" w:eastAsia="UD デジタル 教科書体 NP-R" w:hAnsi="MS UI Gothic"/>
                <w:color w:val="000000" w:themeColor="text1"/>
              </w:rPr>
            </w:pPr>
            <w:r w:rsidRPr="005E089E">
              <w:rPr>
                <w:color w:val="000000" w:themeColor="text1"/>
              </w:rPr>
              <w:lastRenderedPageBreak/>
              <w:br w:type="page"/>
            </w:r>
            <w:r w:rsidR="007D3BBF" w:rsidRPr="005E089E">
              <w:rPr>
                <w:rFonts w:ascii="UD デジタル 教科書体 NP-R" w:eastAsia="UD デジタル 教科書体 NP-R" w:hAnsi="MS UI Gothic" w:hint="eastAsia"/>
                <w:b/>
                <w:color w:val="FFFFFF" w:themeColor="background1"/>
                <w:sz w:val="22"/>
              </w:rPr>
              <w:t>【２】価格転嫁に対するサポート（</w:t>
            </w:r>
            <w:r w:rsidR="000112BB" w:rsidRPr="005E089E">
              <w:rPr>
                <w:rFonts w:ascii="UD デジタル 教科書体 NP-R" w:eastAsia="UD デジタル 教科書体 NP-R" w:hAnsi="MS UI Gothic" w:hint="eastAsia"/>
                <w:b/>
                <w:color w:val="FFFFFF" w:themeColor="background1"/>
                <w:sz w:val="22"/>
              </w:rPr>
              <w:t>伴走支援</w:t>
            </w:r>
            <w:r w:rsidR="007D3BBF" w:rsidRPr="005E089E">
              <w:rPr>
                <w:rFonts w:ascii="UD デジタル 教科書体 NP-R" w:eastAsia="UD デジタル 教科書体 NP-R" w:hAnsi="MS UI Gothic" w:hint="eastAsia"/>
                <w:b/>
                <w:color w:val="FFFFFF" w:themeColor="background1"/>
                <w:sz w:val="22"/>
              </w:rPr>
              <w:t>）</w:t>
            </w:r>
          </w:p>
        </w:tc>
      </w:tr>
      <w:tr w:rsidR="005E089E" w:rsidRPr="005E089E" w14:paraId="26BEB449" w14:textId="77777777" w:rsidTr="00F31B73">
        <w:trPr>
          <w:trHeight w:val="1993"/>
        </w:trPr>
        <w:tc>
          <w:tcPr>
            <w:tcW w:w="1615" w:type="dxa"/>
            <w:tcBorders>
              <w:bottom w:val="single" w:sz="4" w:space="0" w:color="auto"/>
            </w:tcBorders>
            <w:shd w:val="clear" w:color="auto" w:fill="A8D08D" w:themeFill="accent6" w:themeFillTint="99"/>
            <w:vAlign w:val="center"/>
          </w:tcPr>
          <w:p w14:paraId="74AE8A59" w14:textId="77777777" w:rsidR="00991F3B" w:rsidRPr="005E089E" w:rsidRDefault="00991F3B" w:rsidP="00D36953">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業務内容</w:t>
            </w:r>
          </w:p>
        </w:tc>
        <w:tc>
          <w:tcPr>
            <w:tcW w:w="7451" w:type="dxa"/>
            <w:tcBorders>
              <w:bottom w:val="single" w:sz="4" w:space="0" w:color="auto"/>
            </w:tcBorders>
            <w:vAlign w:val="center"/>
          </w:tcPr>
          <w:p w14:paraId="6B9EFC6D" w14:textId="6CF18AF1" w:rsidR="000112BB" w:rsidRPr="005E089E" w:rsidRDefault="007D3BBF" w:rsidP="00BF7566">
            <w:pPr>
              <w:ind w:firstLineChars="100" w:firstLine="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【１】より</w:t>
            </w:r>
            <w:r w:rsidR="008D639E" w:rsidRPr="005E089E">
              <w:rPr>
                <w:rFonts w:ascii="UD デジタル 教科書体 NP-R" w:eastAsia="UD デジタル 教科書体 NP-R" w:hAnsi="MS UI Gothic" w:hint="eastAsia"/>
                <w:color w:val="000000" w:themeColor="text1"/>
              </w:rPr>
              <w:t>さらに</w:t>
            </w:r>
            <w:r w:rsidRPr="005E089E">
              <w:rPr>
                <w:rFonts w:ascii="UD デジタル 教科書体 NP-R" w:eastAsia="UD デジタル 教科書体 NP-R" w:hAnsi="MS UI Gothic" w:hint="eastAsia"/>
                <w:color w:val="000000" w:themeColor="text1"/>
              </w:rPr>
              <w:t>踏み込んで、</w:t>
            </w:r>
            <w:r w:rsidR="00E14D38"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の実情を把握した上でのサポートが必要な</w:t>
            </w:r>
            <w:r w:rsidR="00E14D38"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や、日時指定となる【１】</w:t>
            </w:r>
            <w:r w:rsidR="00E14D38" w:rsidRPr="005E089E">
              <w:rPr>
                <w:rFonts w:ascii="UD デジタル 教科書体 NP-R" w:eastAsia="UD デジタル 教科書体 NP-R" w:hAnsi="MS UI Gothic" w:hint="eastAsia"/>
                <w:color w:val="000000" w:themeColor="text1"/>
              </w:rPr>
              <w:t>に参加することができない</w:t>
            </w:r>
            <w:r w:rsidR="00895A97"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に対して、</w:t>
            </w:r>
            <w:bookmarkStart w:id="7" w:name="_Hlk222145915"/>
            <w:r w:rsidR="0092088A" w:rsidRPr="005E089E">
              <w:rPr>
                <w:rFonts w:ascii="UD デジタル 教科書体 NP-R" w:eastAsia="UD デジタル 教科書体 NP-R" w:hAnsi="MS UI Gothic" w:hint="eastAsia"/>
                <w:color w:val="000000" w:themeColor="text1"/>
              </w:rPr>
              <w:t>専門家が</w:t>
            </w:r>
            <w:r w:rsidR="00BF7566" w:rsidRPr="005E089E">
              <w:rPr>
                <w:rFonts w:ascii="UD デジタル 教科書体 NP-R" w:eastAsia="UD デジタル 教科書体 NP-R" w:hAnsi="MS UI Gothic" w:hint="eastAsia"/>
                <w:color w:val="000000" w:themeColor="text1"/>
              </w:rPr>
              <w:t>複数回</w:t>
            </w:r>
            <w:r w:rsidR="00DB4DE9" w:rsidRPr="005E089E">
              <w:rPr>
                <w:rFonts w:ascii="UD デジタル 教科書体 NP-R" w:eastAsia="UD デジタル 教科書体 NP-R" w:hAnsi="MS UI Gothic" w:hint="eastAsia"/>
                <w:color w:val="000000" w:themeColor="text1"/>
              </w:rPr>
              <w:t>事業者</w:t>
            </w:r>
            <w:r w:rsidR="00BF7566" w:rsidRPr="005E089E">
              <w:rPr>
                <w:rFonts w:ascii="UD デジタル 教科書体 NP-R" w:eastAsia="UD デジタル 教科書体 NP-R" w:hAnsi="MS UI Gothic" w:hint="eastAsia"/>
                <w:color w:val="000000" w:themeColor="text1"/>
              </w:rPr>
              <w:t>を訪問する等して</w:t>
            </w:r>
            <w:r w:rsidR="0092088A" w:rsidRPr="005E089E">
              <w:rPr>
                <w:rFonts w:ascii="UD デジタル 教科書体 NP-R" w:eastAsia="UD デジタル 教科書体 NP-R" w:hAnsi="MS UI Gothic" w:hint="eastAsia"/>
                <w:color w:val="000000" w:themeColor="text1"/>
              </w:rPr>
              <w:t>、価格交渉に必要となる原価計算などの知識や根拠となるデータ整備、交渉スキルの獲得など、</w:t>
            </w:r>
            <w:bookmarkEnd w:id="7"/>
            <w:r w:rsidR="0092088A" w:rsidRPr="005E089E">
              <w:rPr>
                <w:rFonts w:ascii="UD デジタル 教科書体 NP-R" w:eastAsia="UD デジタル 教科書体 NP-R" w:hAnsi="MS UI Gothic" w:hint="eastAsia"/>
                <w:color w:val="000000" w:themeColor="text1"/>
              </w:rPr>
              <w:t>個々の</w:t>
            </w:r>
            <w:r w:rsidR="00DB4DE9" w:rsidRPr="005E089E">
              <w:rPr>
                <w:rFonts w:ascii="UD デジタル 教科書体 NP-R" w:eastAsia="UD デジタル 教科書体 NP-R" w:hAnsi="MS UI Gothic" w:hint="eastAsia"/>
                <w:color w:val="000000" w:themeColor="text1"/>
              </w:rPr>
              <w:t>事業者</w:t>
            </w:r>
            <w:r w:rsidR="0092088A" w:rsidRPr="005E089E">
              <w:rPr>
                <w:rFonts w:ascii="UD デジタル 教科書体 NP-R" w:eastAsia="UD デジタル 教科書体 NP-R" w:hAnsi="MS UI Gothic" w:hint="eastAsia"/>
                <w:color w:val="000000" w:themeColor="text1"/>
              </w:rPr>
              <w:t>にあわせて、価格交渉</w:t>
            </w:r>
            <w:r w:rsidR="00BF7566" w:rsidRPr="005E089E">
              <w:rPr>
                <w:rFonts w:ascii="UD デジタル 教科書体 NP-R" w:eastAsia="UD デジタル 教科書体 NP-R" w:hAnsi="MS UI Gothic" w:hint="eastAsia"/>
                <w:color w:val="000000" w:themeColor="text1"/>
              </w:rPr>
              <w:t>の実施に向けた</w:t>
            </w:r>
            <w:r w:rsidR="0092088A" w:rsidRPr="005E089E">
              <w:rPr>
                <w:rFonts w:ascii="UD デジタル 教科書体 NP-R" w:eastAsia="UD デジタル 教科書体 NP-R" w:hAnsi="MS UI Gothic" w:hint="eastAsia"/>
                <w:color w:val="000000" w:themeColor="text1"/>
              </w:rPr>
              <w:t>支援を伴走型で行</w:t>
            </w:r>
            <w:r w:rsidR="00BF7566" w:rsidRPr="005E089E">
              <w:rPr>
                <w:rFonts w:ascii="UD デジタル 教科書体 NP-R" w:eastAsia="UD デジタル 教科書体 NP-R" w:hAnsi="MS UI Gothic" w:hint="eastAsia"/>
                <w:color w:val="000000" w:themeColor="text1"/>
              </w:rPr>
              <w:t>う</w:t>
            </w:r>
            <w:r w:rsidR="0092088A" w:rsidRPr="005E089E">
              <w:rPr>
                <w:rFonts w:ascii="UD デジタル 教科書体 NP-R" w:eastAsia="UD デジタル 教科書体 NP-R" w:hAnsi="MS UI Gothic" w:hint="eastAsia"/>
                <w:color w:val="000000" w:themeColor="text1"/>
              </w:rPr>
              <w:t>。</w:t>
            </w:r>
          </w:p>
          <w:p w14:paraId="471FB710" w14:textId="625292B6" w:rsidR="00F622F3" w:rsidRPr="005E089E" w:rsidRDefault="00E14D38" w:rsidP="00F622F3">
            <w:pPr>
              <w:ind w:firstLineChars="100" w:firstLine="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なお、</w:t>
            </w:r>
            <w:r w:rsidR="00F81E92" w:rsidRPr="005E089E">
              <w:rPr>
                <w:rFonts w:ascii="UD デジタル 教科書体 NP-R" w:eastAsia="UD デジタル 教科書体 NP-R" w:hAnsi="MS UI Gothic" w:hint="eastAsia"/>
                <w:color w:val="000000" w:themeColor="text1"/>
              </w:rPr>
              <w:t>支援する</w:t>
            </w:r>
            <w:r w:rsidRPr="005E089E">
              <w:rPr>
                <w:rFonts w:ascii="UD デジタル 教科書体 NP-R" w:eastAsia="UD デジタル 教科書体 NP-R" w:hAnsi="MS UI Gothic" w:hint="eastAsia"/>
                <w:color w:val="000000" w:themeColor="text1"/>
              </w:rPr>
              <w:t>事業者</w:t>
            </w:r>
            <w:r w:rsidR="00F81E92" w:rsidRPr="005E089E">
              <w:rPr>
                <w:rFonts w:ascii="UD デジタル 教科書体 NP-R" w:eastAsia="UD デジタル 教科書体 NP-R" w:hAnsi="MS UI Gothic" w:hint="eastAsia"/>
                <w:color w:val="000000" w:themeColor="text1"/>
              </w:rPr>
              <w:t>は広く</w:t>
            </w:r>
            <w:r w:rsidR="00F622F3" w:rsidRPr="005E089E">
              <w:rPr>
                <w:rFonts w:ascii="UD デジタル 教科書体 NP-R" w:eastAsia="UD デジタル 教科書体 NP-R" w:hAnsi="MS UI Gothic" w:hint="eastAsia"/>
                <w:color w:val="000000" w:themeColor="text1"/>
              </w:rPr>
              <w:t>一般に</w:t>
            </w:r>
            <w:r w:rsidR="00F81E92" w:rsidRPr="005E089E">
              <w:rPr>
                <w:rFonts w:ascii="UD デジタル 教科書体 NP-R" w:eastAsia="UD デジタル 教科書体 NP-R" w:hAnsi="MS UI Gothic" w:hint="eastAsia"/>
                <w:color w:val="000000" w:themeColor="text1"/>
              </w:rPr>
              <w:t>募集</w:t>
            </w:r>
            <w:r w:rsidR="00F622F3" w:rsidRPr="005E089E">
              <w:rPr>
                <w:rFonts w:ascii="UD デジタル 教科書体 NP-R" w:eastAsia="UD デジタル 教科書体 NP-R" w:hAnsi="MS UI Gothic" w:hint="eastAsia"/>
                <w:color w:val="000000" w:themeColor="text1"/>
              </w:rPr>
              <w:t>すること。</w:t>
            </w:r>
          </w:p>
        </w:tc>
      </w:tr>
      <w:tr w:rsidR="005E089E" w:rsidRPr="005E089E" w14:paraId="128235F7" w14:textId="77777777" w:rsidTr="00F31B73">
        <w:trPr>
          <w:trHeight w:val="831"/>
        </w:trPr>
        <w:tc>
          <w:tcPr>
            <w:tcW w:w="1615" w:type="dxa"/>
            <w:tcBorders>
              <w:top w:val="single" w:sz="4" w:space="0" w:color="auto"/>
              <w:bottom w:val="single" w:sz="4" w:space="0" w:color="auto"/>
            </w:tcBorders>
            <w:shd w:val="clear" w:color="auto" w:fill="A8D08D" w:themeFill="accent6" w:themeFillTint="99"/>
            <w:vAlign w:val="center"/>
          </w:tcPr>
          <w:p w14:paraId="4C13A849" w14:textId="77777777" w:rsidR="0041470D" w:rsidRPr="005E089E" w:rsidRDefault="0041470D" w:rsidP="00CC2A0D">
            <w:pPr>
              <w:jc w:val="left"/>
              <w:rPr>
                <w:rFonts w:ascii="UD デジタル 教科書体 NP-R" w:eastAsia="UD デジタル 教科書体 NP-R" w:hAnsi="MS UI Gothic"/>
                <w:b/>
                <w:color w:val="000000" w:themeColor="text1"/>
                <w:sz w:val="22"/>
              </w:rPr>
            </w:pPr>
            <w:r w:rsidRPr="005E089E">
              <w:rPr>
                <w:rFonts w:ascii="UD デジタル 教科書体 NP-R" w:eastAsia="UD デジタル 教科書体 NP-R" w:hAnsi="MS UI Gothic" w:hint="eastAsia"/>
                <w:b/>
                <w:color w:val="000000" w:themeColor="text1"/>
              </w:rPr>
              <w:t>業務目標</w:t>
            </w:r>
          </w:p>
        </w:tc>
        <w:tc>
          <w:tcPr>
            <w:tcW w:w="7451" w:type="dxa"/>
            <w:tcBorders>
              <w:top w:val="single" w:sz="4" w:space="0" w:color="auto"/>
              <w:bottom w:val="single" w:sz="4" w:space="0" w:color="auto"/>
            </w:tcBorders>
            <w:vAlign w:val="center"/>
          </w:tcPr>
          <w:p w14:paraId="292BDB20" w14:textId="5E8D6958" w:rsidR="007F61B0" w:rsidRPr="005E089E" w:rsidRDefault="00DB4DE9" w:rsidP="00633A58">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633A58" w:rsidRPr="005E089E">
              <w:rPr>
                <w:rFonts w:ascii="UD デジタル 教科書体 NP-R" w:eastAsia="UD デジタル 教科書体 NP-R" w:hAnsi="MS UI Gothic" w:hint="eastAsia"/>
                <w:color w:val="000000" w:themeColor="text1"/>
              </w:rPr>
              <w:t>伴走支援</w:t>
            </w:r>
            <w:r w:rsidR="00BC09EB" w:rsidRPr="005E089E">
              <w:rPr>
                <w:rFonts w:ascii="UD デジタル 教科書体 NP-R" w:eastAsia="UD デジタル 教科書体 NP-R" w:hAnsi="MS UI Gothic" w:hint="eastAsia"/>
                <w:color w:val="000000" w:themeColor="text1"/>
              </w:rPr>
              <w:t>を通じて</w:t>
            </w:r>
            <w:r w:rsidRPr="005E089E">
              <w:rPr>
                <w:rFonts w:ascii="UD デジタル 教科書体 NP-R" w:eastAsia="UD デジタル 教科書体 NP-R" w:hAnsi="MS UI Gothic" w:hint="eastAsia"/>
                <w:color w:val="000000" w:themeColor="text1"/>
              </w:rPr>
              <w:t>、価格転嫁・価格交渉に向け</w:t>
            </w:r>
            <w:r w:rsidR="00BC09EB" w:rsidRPr="005E089E">
              <w:rPr>
                <w:rFonts w:ascii="UD デジタル 教科書体 NP-R" w:eastAsia="UD デジタル 教科書体 NP-R" w:hAnsi="MS UI Gothic" w:hint="eastAsia"/>
                <w:color w:val="000000" w:themeColor="text1"/>
              </w:rPr>
              <w:t>た</w:t>
            </w:r>
            <w:r w:rsidRPr="005E089E">
              <w:rPr>
                <w:rFonts w:ascii="UD デジタル 教科書体 NP-R" w:eastAsia="UD デジタル 教科書体 NP-R" w:hAnsi="MS UI Gothic" w:hint="eastAsia"/>
                <w:color w:val="000000" w:themeColor="text1"/>
              </w:rPr>
              <w:t>具体的な取組に着手できた企業が</w:t>
            </w:r>
            <w:r w:rsidR="00BF4F32" w:rsidRPr="005E089E">
              <w:rPr>
                <w:rFonts w:ascii="UD デジタル 教科書体 NP-R" w:eastAsia="UD デジタル 教科書体 NP-R" w:hAnsi="MS UI Gothic" w:hint="eastAsia"/>
                <w:color w:val="000000" w:themeColor="text1"/>
              </w:rPr>
              <w:t>９</w:t>
            </w:r>
            <w:r w:rsidRPr="005E089E">
              <w:rPr>
                <w:rFonts w:ascii="UD デジタル 教科書体 NP-R" w:eastAsia="UD デジタル 教科書体 NP-R" w:hAnsi="MS UI Gothic" w:hint="eastAsia"/>
                <w:color w:val="000000" w:themeColor="text1"/>
              </w:rPr>
              <w:t>割以上</w:t>
            </w:r>
          </w:p>
        </w:tc>
      </w:tr>
      <w:tr w:rsidR="005E089E" w:rsidRPr="005E089E" w14:paraId="1C1C5FC0" w14:textId="77777777" w:rsidTr="00612C40">
        <w:trPr>
          <w:trHeight w:val="5520"/>
        </w:trPr>
        <w:tc>
          <w:tcPr>
            <w:tcW w:w="1615" w:type="dxa"/>
            <w:tcBorders>
              <w:top w:val="single" w:sz="4" w:space="0" w:color="auto"/>
              <w:bottom w:val="single" w:sz="4" w:space="0" w:color="auto"/>
            </w:tcBorders>
            <w:shd w:val="clear" w:color="auto" w:fill="A8D08D" w:themeFill="accent6" w:themeFillTint="99"/>
            <w:vAlign w:val="center"/>
          </w:tcPr>
          <w:p w14:paraId="3BAF2A4F" w14:textId="77777777" w:rsidR="00F31B73" w:rsidRPr="005E089E" w:rsidRDefault="00D16BE9" w:rsidP="00D36953">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企画提案を</w:t>
            </w:r>
          </w:p>
          <w:p w14:paraId="7D171554" w14:textId="5BEA042D" w:rsidR="00991F3B" w:rsidRPr="005E089E" w:rsidRDefault="00D16BE9" w:rsidP="00D36953">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求める事項</w:t>
            </w:r>
          </w:p>
        </w:tc>
        <w:tc>
          <w:tcPr>
            <w:tcW w:w="7451" w:type="dxa"/>
            <w:tcBorders>
              <w:top w:val="single" w:sz="4" w:space="0" w:color="auto"/>
              <w:bottom w:val="single" w:sz="4" w:space="0" w:color="auto"/>
            </w:tcBorders>
            <w:vAlign w:val="center"/>
          </w:tcPr>
          <w:p w14:paraId="2CBAB615" w14:textId="649DBFD1" w:rsidR="000112BB" w:rsidRDefault="000112BB" w:rsidP="00271825">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（１）</w:t>
            </w:r>
            <w:r w:rsidR="00F31B73" w:rsidRPr="005E089E">
              <w:rPr>
                <w:rFonts w:ascii="UD デジタル 教科書体 NP-R" w:eastAsia="UD デジタル 教科書体 NP-R" w:hAnsi="MS UI Gothic" w:hint="eastAsia"/>
                <w:color w:val="000000" w:themeColor="text1"/>
              </w:rPr>
              <w:t>訪問や電話、メールなど</w:t>
            </w:r>
            <w:r w:rsidR="00633A58" w:rsidRPr="005E089E">
              <w:rPr>
                <w:rFonts w:ascii="UD デジタル 教科書体 NP-R" w:eastAsia="UD デジタル 教科書体 NP-R" w:hAnsi="MS UI Gothic" w:hint="eastAsia"/>
                <w:color w:val="000000" w:themeColor="text1"/>
              </w:rPr>
              <w:t>事業者</w:t>
            </w:r>
            <w:r w:rsidR="003A3C0E" w:rsidRPr="005E089E">
              <w:rPr>
                <w:rFonts w:ascii="UD デジタル 教科書体 NP-R" w:eastAsia="UD デジタル 教科書体 NP-R" w:hAnsi="MS UI Gothic" w:hint="eastAsia"/>
                <w:color w:val="000000" w:themeColor="text1"/>
              </w:rPr>
              <w:t>が</w:t>
            </w:r>
            <w:r w:rsidR="00F31B73" w:rsidRPr="005E089E">
              <w:rPr>
                <w:rFonts w:ascii="UD デジタル 教科書体 NP-R" w:eastAsia="UD デジタル 教科書体 NP-R" w:hAnsi="MS UI Gothic" w:hint="eastAsia"/>
                <w:color w:val="000000" w:themeColor="text1"/>
              </w:rPr>
              <w:t>継続して支援を受け</w:t>
            </w:r>
            <w:r w:rsidR="00E70104" w:rsidRPr="005E089E">
              <w:rPr>
                <w:rFonts w:ascii="UD デジタル 教科書体 NP-R" w:eastAsia="UD デジタル 教科書体 NP-R" w:hAnsi="MS UI Gothic" w:hint="eastAsia"/>
                <w:color w:val="000000" w:themeColor="text1"/>
              </w:rPr>
              <w:t>やすい</w:t>
            </w:r>
            <w:r w:rsidR="00BF7566" w:rsidRPr="005E089E">
              <w:rPr>
                <w:rFonts w:ascii="UD デジタル 教科書体 NP-R" w:eastAsia="UD デジタル 教科書体 NP-R" w:hAnsi="MS UI Gothic" w:hint="eastAsia"/>
                <w:color w:val="000000" w:themeColor="text1"/>
              </w:rPr>
              <w:t>伴走</w:t>
            </w:r>
            <w:r w:rsidR="00F31B73" w:rsidRPr="005E089E">
              <w:rPr>
                <w:rFonts w:ascii="UD デジタル 教科書体 NP-R" w:eastAsia="UD デジタル 教科書体 NP-R" w:hAnsi="MS UI Gothic" w:hint="eastAsia"/>
                <w:color w:val="000000" w:themeColor="text1"/>
              </w:rPr>
              <w:t>の</w:t>
            </w:r>
            <w:r w:rsidR="00E70104" w:rsidRPr="005E089E">
              <w:rPr>
                <w:rFonts w:ascii="UD デジタル 教科書体 NP-R" w:eastAsia="UD デジタル 教科書体 NP-R" w:hAnsi="MS UI Gothic" w:hint="eastAsia"/>
                <w:color w:val="000000" w:themeColor="text1"/>
              </w:rPr>
              <w:t>手法を提案すること</w:t>
            </w:r>
            <w:r w:rsidR="003A3C0E" w:rsidRPr="005E089E">
              <w:rPr>
                <w:rFonts w:ascii="UD デジタル 教科書体 NP-R" w:eastAsia="UD デジタル 教科書体 NP-R" w:hAnsi="MS UI Gothic" w:hint="eastAsia"/>
                <w:color w:val="000000" w:themeColor="text1"/>
              </w:rPr>
              <w:t>。</w:t>
            </w:r>
          </w:p>
          <w:p w14:paraId="2F3E52F7" w14:textId="71DCFAA5" w:rsidR="00271825" w:rsidRPr="005E089E" w:rsidRDefault="00271825" w:rsidP="00633A58">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Pr>
                <w:rFonts w:ascii="UD デジタル 教科書体 NP-R" w:eastAsia="UD デジタル 教科書体 NP-R" w:hAnsi="MS UI Gothic" w:hint="eastAsia"/>
                <w:color w:val="000000" w:themeColor="text1"/>
              </w:rPr>
              <w:t>２</w:t>
            </w:r>
            <w:r w:rsidRPr="005E089E">
              <w:rPr>
                <w:rFonts w:ascii="UD デジタル 教科書体 NP-R" w:eastAsia="UD デジタル 教科書体 NP-R" w:hAnsi="MS UI Gothic" w:hint="eastAsia"/>
                <w:color w:val="000000" w:themeColor="text1"/>
              </w:rPr>
              <w:t>）伴走支援を行う専門家については、中小企業支援法(昭和 38 年法律第 147 条)に基づく中小企業診断士の資格を有する者をはじめ、企業経営の課題解決に精通する者を提案すること。</w:t>
            </w:r>
          </w:p>
          <w:p w14:paraId="1110E46E" w14:textId="01C4C516" w:rsidR="00633A58" w:rsidRPr="005E089E" w:rsidRDefault="00633A58" w:rsidP="00633A58">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271825">
              <w:rPr>
                <w:rFonts w:ascii="UD デジタル 教科書体 NP-R" w:eastAsia="UD デジタル 教科書体 NP-R" w:hAnsi="MS UI Gothic" w:hint="eastAsia"/>
                <w:color w:val="000000" w:themeColor="text1"/>
              </w:rPr>
              <w:t>３</w:t>
            </w:r>
            <w:r w:rsidRPr="005E089E">
              <w:rPr>
                <w:rFonts w:ascii="UD デジタル 教科書体 NP-R" w:eastAsia="UD デジタル 教科書体 NP-R" w:hAnsi="MS UI Gothic" w:hint="eastAsia"/>
                <w:color w:val="000000" w:themeColor="text1"/>
              </w:rPr>
              <w:t>）支援の実施回数は、履行期間中に延べ6</w:t>
            </w:r>
            <w:r w:rsidRPr="005E089E">
              <w:rPr>
                <w:rFonts w:ascii="UD デジタル 教科書体 NP-R" w:eastAsia="UD デジタル 教科書体 NP-R" w:hAnsi="MS UI Gothic"/>
                <w:color w:val="000000" w:themeColor="text1"/>
              </w:rPr>
              <w:t>00</w:t>
            </w:r>
            <w:r w:rsidRPr="005E089E">
              <w:rPr>
                <w:rFonts w:ascii="UD デジタル 教科書体 NP-R" w:eastAsia="UD デジタル 教科書体 NP-R" w:hAnsi="MS UI Gothic" w:hint="eastAsia"/>
                <w:color w:val="000000" w:themeColor="text1"/>
              </w:rPr>
              <w:t>社（上限3回）を目安とするが、経営支援の専門的見地から、業務目標に対して適切な支援者数</w:t>
            </w:r>
            <w:r w:rsidR="00E14D38" w:rsidRPr="005E089E">
              <w:rPr>
                <w:rFonts w:ascii="UD デジタル 教科書体 NP-R" w:eastAsia="UD デジタル 教科書体 NP-R" w:hAnsi="MS UI Gothic" w:hint="eastAsia"/>
                <w:color w:val="000000" w:themeColor="text1"/>
              </w:rPr>
              <w:t>及び</w:t>
            </w:r>
            <w:r w:rsidRPr="005E089E">
              <w:rPr>
                <w:rFonts w:ascii="UD デジタル 教科書体 NP-R" w:eastAsia="UD デジタル 教科書体 NP-R" w:hAnsi="MS UI Gothic" w:hint="eastAsia"/>
                <w:color w:val="000000" w:themeColor="text1"/>
              </w:rPr>
              <w:t>回数があれば、理由とともに提案すること。</w:t>
            </w:r>
          </w:p>
          <w:p w14:paraId="4A845504" w14:textId="51BE6048" w:rsidR="00E14D38" w:rsidRPr="005E089E" w:rsidRDefault="00E14D38" w:rsidP="00633A58">
            <w:pPr>
              <w:ind w:left="411" w:hangingChars="200" w:hanging="411"/>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４）「取引停止等を恐れて価格交渉を行うことができない」といった、単独では価格交渉に取り組むことを躊躇している事業者や、日頃から自ら支援情報を取りに行くことができていない事業者が存在する現状も踏まえて、業界団体や支援団体等とも連携して本事業を周知するなど、価格転嫁・価格交渉に課題を抱える、１社でも多くの事業者に本支援の活用を促す方法を提案すること。</w:t>
            </w:r>
          </w:p>
          <w:p w14:paraId="2D07B7A1" w14:textId="77E521CB" w:rsidR="00991F3B" w:rsidRPr="005E089E" w:rsidRDefault="007D3BBF" w:rsidP="00E14D38">
            <w:pPr>
              <w:ind w:left="308" w:hangingChars="150" w:hanging="308"/>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E14D38" w:rsidRPr="005E089E">
              <w:rPr>
                <w:rFonts w:ascii="UD デジタル 教科書体 NP-R" w:eastAsia="UD デジタル 教科書体 NP-R" w:hAnsi="MS UI Gothic" w:hint="eastAsia"/>
                <w:color w:val="000000" w:themeColor="text1"/>
              </w:rPr>
              <w:t>５</w:t>
            </w:r>
            <w:r w:rsidRPr="005E089E">
              <w:rPr>
                <w:rFonts w:ascii="UD デジタル 教科書体 NP-R" w:eastAsia="UD デジタル 教科書体 NP-R" w:hAnsi="MS UI Gothic" w:hint="eastAsia"/>
                <w:color w:val="000000" w:themeColor="text1"/>
              </w:rPr>
              <w:t>）本</w:t>
            </w:r>
            <w:r w:rsidR="003A3C0E" w:rsidRPr="005E089E">
              <w:rPr>
                <w:rFonts w:ascii="UD デジタル 教科書体 NP-R" w:eastAsia="UD デジタル 教科書体 NP-R" w:hAnsi="MS UI Gothic" w:hint="eastAsia"/>
                <w:color w:val="000000" w:themeColor="text1"/>
              </w:rPr>
              <w:t>伴走</w:t>
            </w:r>
            <w:r w:rsidRPr="005E089E">
              <w:rPr>
                <w:rFonts w:ascii="UD デジタル 教科書体 NP-R" w:eastAsia="UD デジタル 教科書体 NP-R" w:hAnsi="MS UI Gothic" w:hint="eastAsia"/>
                <w:color w:val="000000" w:themeColor="text1"/>
              </w:rPr>
              <w:t>支援を受け</w:t>
            </w:r>
            <w:r w:rsidR="003A3C0E" w:rsidRPr="005E089E">
              <w:rPr>
                <w:rFonts w:ascii="UD デジタル 教科書体 NP-R" w:eastAsia="UD デジタル 教科書体 NP-R" w:hAnsi="MS UI Gothic" w:hint="eastAsia"/>
                <w:color w:val="000000" w:themeColor="text1"/>
              </w:rPr>
              <w:t>なかった</w:t>
            </w:r>
            <w:r w:rsidR="0069587F"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に</w:t>
            </w:r>
            <w:r w:rsidR="00F31B73" w:rsidRPr="005E089E">
              <w:rPr>
                <w:rFonts w:ascii="UD デジタル 教科書体 NP-R" w:eastAsia="UD デジタル 教科書体 NP-R" w:hAnsi="MS UI Gothic" w:hint="eastAsia"/>
                <w:color w:val="000000" w:themeColor="text1"/>
              </w:rPr>
              <w:t>対して</w:t>
            </w:r>
            <w:r w:rsidRPr="005E089E">
              <w:rPr>
                <w:rFonts w:ascii="UD デジタル 教科書体 NP-R" w:eastAsia="UD デジタル 教科書体 NP-R" w:hAnsi="MS UI Gothic" w:hint="eastAsia"/>
                <w:color w:val="000000" w:themeColor="text1"/>
              </w:rPr>
              <w:t>も、本事業の効果を横展開</w:t>
            </w:r>
            <w:r w:rsidR="003A3C0E" w:rsidRPr="005E089E">
              <w:rPr>
                <w:rFonts w:ascii="UD デジタル 教科書体 NP-R" w:eastAsia="UD デジタル 教科書体 NP-R" w:hAnsi="MS UI Gothic" w:hint="eastAsia"/>
                <w:color w:val="000000" w:themeColor="text1"/>
              </w:rPr>
              <w:t>し、府内の価格転嫁を促進する</w:t>
            </w:r>
            <w:r w:rsidR="00F81E92" w:rsidRPr="005E089E">
              <w:rPr>
                <w:rFonts w:ascii="UD デジタル 教科書体 NP-R" w:eastAsia="UD デジタル 教科書体 NP-R" w:hAnsi="MS UI Gothic" w:hint="eastAsia"/>
                <w:color w:val="000000" w:themeColor="text1"/>
              </w:rPr>
              <w:t>方法</w:t>
            </w:r>
            <w:r w:rsidR="00F31B73" w:rsidRPr="005E089E">
              <w:rPr>
                <w:rFonts w:ascii="UD デジタル 教科書体 NP-R" w:eastAsia="UD デジタル 教科書体 NP-R" w:hAnsi="MS UI Gothic" w:hint="eastAsia"/>
                <w:color w:val="000000" w:themeColor="text1"/>
              </w:rPr>
              <w:t>を</w:t>
            </w:r>
            <w:r w:rsidRPr="005E089E">
              <w:rPr>
                <w:rFonts w:ascii="UD デジタル 教科書体 NP-R" w:eastAsia="UD デジタル 教科書体 NP-R" w:hAnsi="MS UI Gothic" w:hint="eastAsia"/>
                <w:color w:val="000000" w:themeColor="text1"/>
              </w:rPr>
              <w:t>提案すること。</w:t>
            </w:r>
          </w:p>
        </w:tc>
      </w:tr>
      <w:tr w:rsidR="005E089E" w:rsidRPr="005E089E" w14:paraId="1CD82F72" w14:textId="77777777" w:rsidTr="00612C40">
        <w:trPr>
          <w:trHeight w:val="3388"/>
        </w:trPr>
        <w:tc>
          <w:tcPr>
            <w:tcW w:w="1615" w:type="dxa"/>
            <w:tcBorders>
              <w:top w:val="single" w:sz="4" w:space="0" w:color="auto"/>
            </w:tcBorders>
            <w:shd w:val="clear" w:color="auto" w:fill="A8D08D" w:themeFill="accent6" w:themeFillTint="99"/>
            <w:vAlign w:val="center"/>
          </w:tcPr>
          <w:p w14:paraId="07920E70" w14:textId="7A2AF463" w:rsidR="00933869" w:rsidRPr="005E089E" w:rsidRDefault="00933869" w:rsidP="00933869">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留意事項</w:t>
            </w:r>
          </w:p>
        </w:tc>
        <w:tc>
          <w:tcPr>
            <w:tcW w:w="7451" w:type="dxa"/>
            <w:tcBorders>
              <w:top w:val="single" w:sz="4" w:space="0" w:color="auto"/>
            </w:tcBorders>
            <w:vAlign w:val="center"/>
          </w:tcPr>
          <w:p w14:paraId="3D168FEC" w14:textId="30821D05" w:rsidR="00E70104" w:rsidRPr="005E089E" w:rsidRDefault="00E70104" w:rsidP="00E70104">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633A58" w:rsidRPr="005E089E">
              <w:rPr>
                <w:rFonts w:ascii="UD デジタル 教科書体 NP-R" w:eastAsia="UD デジタル 教科書体 NP-R" w:hAnsi="MS UI Gothic" w:hint="eastAsia"/>
                <w:color w:val="000000" w:themeColor="text1"/>
              </w:rPr>
              <w:t>事業者の実態も踏まえた上での具体的な助言を行うため、伴走支援のうち最低１回は対面形式（事業者への訪問等）とすること。</w:t>
            </w:r>
          </w:p>
          <w:p w14:paraId="571D0406" w14:textId="311ED58D" w:rsidR="00612C40" w:rsidRPr="005E089E" w:rsidRDefault="003A3C0E" w:rsidP="0083048E">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190AC9" w:rsidRPr="005E089E">
              <w:rPr>
                <w:rFonts w:ascii="UD デジタル 教科書体 NP-R" w:eastAsia="UD デジタル 教科書体 NP-R" w:hAnsi="MS UI Gothic" w:hint="eastAsia"/>
                <w:color w:val="000000" w:themeColor="text1"/>
              </w:rPr>
              <w:t>発注者から、本</w:t>
            </w:r>
            <w:r w:rsidR="0083048E" w:rsidRPr="005E089E">
              <w:rPr>
                <w:rFonts w:ascii="UD デジタル 教科書体 NP-R" w:eastAsia="UD デジタル 教科書体 NP-R" w:hAnsi="MS UI Gothic" w:hint="eastAsia"/>
                <w:color w:val="000000" w:themeColor="text1"/>
              </w:rPr>
              <w:t>事業</w:t>
            </w:r>
            <w:r w:rsidR="00190AC9" w:rsidRPr="005E089E">
              <w:rPr>
                <w:rFonts w:ascii="UD デジタル 教科書体 NP-R" w:eastAsia="UD デジタル 教科書体 NP-R" w:hAnsi="MS UI Gothic" w:hint="eastAsia"/>
                <w:color w:val="000000" w:themeColor="text1"/>
              </w:rPr>
              <w:t>を通じて</w:t>
            </w:r>
            <w:r w:rsidR="0083048E" w:rsidRPr="005E089E">
              <w:rPr>
                <w:rFonts w:ascii="UD デジタル 教科書体 NP-R" w:eastAsia="UD デジタル 教科書体 NP-R" w:hAnsi="MS UI Gothic" w:hint="eastAsia"/>
                <w:color w:val="000000" w:themeColor="text1"/>
              </w:rPr>
              <w:t>生まれた</w:t>
            </w:r>
            <w:r w:rsidR="00190AC9" w:rsidRPr="005E089E">
              <w:rPr>
                <w:rFonts w:ascii="UD デジタル 教科書体 NP-R" w:eastAsia="UD デジタル 教科書体 NP-R" w:hAnsi="MS UI Gothic" w:hint="eastAsia"/>
                <w:color w:val="000000" w:themeColor="text1"/>
              </w:rPr>
              <w:t>価格転嫁・価格交渉の事例</w:t>
            </w:r>
            <w:r w:rsidR="00956E07" w:rsidRPr="005E089E">
              <w:rPr>
                <w:rFonts w:ascii="UD デジタル 教科書体 NP-R" w:eastAsia="UD デジタル 教科書体 NP-R" w:hAnsi="MS UI Gothic" w:hint="eastAsia"/>
                <w:color w:val="000000" w:themeColor="text1"/>
              </w:rPr>
              <w:t>等</w:t>
            </w:r>
            <w:r w:rsidR="00190AC9" w:rsidRPr="005E089E">
              <w:rPr>
                <w:rFonts w:ascii="UD デジタル 教科書体 NP-R" w:eastAsia="UD デジタル 教科書体 NP-R" w:hAnsi="MS UI Gothic" w:hint="eastAsia"/>
                <w:color w:val="000000" w:themeColor="text1"/>
              </w:rPr>
              <w:t>について問い合わせがあった場合、報告できるように</w:t>
            </w:r>
            <w:r w:rsidR="00956E07" w:rsidRPr="005E089E">
              <w:rPr>
                <w:rFonts w:ascii="UD デジタル 教科書体 NP-R" w:eastAsia="UD デジタル 教科書体 NP-R" w:hAnsi="MS UI Gothic" w:hint="eastAsia"/>
                <w:color w:val="000000" w:themeColor="text1"/>
              </w:rPr>
              <w:t>日頃から</w:t>
            </w:r>
            <w:r w:rsidR="00190AC9" w:rsidRPr="005E089E">
              <w:rPr>
                <w:rFonts w:ascii="UD デジタル 教科書体 NP-R" w:eastAsia="UD デジタル 教科書体 NP-R" w:hAnsi="MS UI Gothic" w:hint="eastAsia"/>
                <w:color w:val="000000" w:themeColor="text1"/>
              </w:rPr>
              <w:t>情報収集に努め、適宜整理しておくこと。</w:t>
            </w:r>
            <w:r w:rsidR="0083048E" w:rsidRPr="005E089E">
              <w:rPr>
                <w:rFonts w:ascii="UD デジタル 教科書体 NP-R" w:eastAsia="UD デジタル 教科書体 NP-R" w:hAnsi="MS UI Gothic" w:hint="eastAsia"/>
                <w:color w:val="000000" w:themeColor="text1"/>
              </w:rPr>
              <w:t>また、発注者と協議の上、それら</w:t>
            </w:r>
            <w:r w:rsidR="00612C40" w:rsidRPr="005E089E">
              <w:rPr>
                <w:rFonts w:ascii="UD デジタル 教科書体 NP-R" w:eastAsia="UD デジタル 教科書体 NP-R" w:hAnsi="MS UI Gothic" w:hint="eastAsia"/>
                <w:color w:val="000000" w:themeColor="text1"/>
              </w:rPr>
              <w:t>事例について</w:t>
            </w:r>
            <w:r w:rsidR="0083048E" w:rsidRPr="005E089E">
              <w:rPr>
                <w:rFonts w:ascii="UD デジタル 教科書体 NP-R" w:eastAsia="UD デジタル 教科書体 NP-R" w:hAnsi="MS UI Gothic" w:hint="eastAsia"/>
                <w:color w:val="000000" w:themeColor="text1"/>
              </w:rPr>
              <w:t>とりまとめ</w:t>
            </w:r>
            <w:r w:rsidR="00612C40" w:rsidRPr="005E089E">
              <w:rPr>
                <w:rFonts w:ascii="UD デジタル 教科書体 NP-R" w:eastAsia="UD デジタル 教科書体 NP-R" w:hAnsi="MS UI Gothic" w:hint="eastAsia"/>
                <w:color w:val="000000" w:themeColor="text1"/>
              </w:rPr>
              <w:t>、発注者に提供すること。</w:t>
            </w:r>
          </w:p>
          <w:p w14:paraId="773A90F6" w14:textId="6C47F4FD" w:rsidR="002D1987" w:rsidRPr="005E089E" w:rsidRDefault="008D639E" w:rsidP="00956E07">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F31B73" w:rsidRPr="005E089E">
              <w:rPr>
                <w:rFonts w:ascii="UD デジタル 教科書体 NP-R" w:eastAsia="UD デジタル 教科書体 NP-R" w:hAnsi="MS UI Gothic" w:hint="eastAsia"/>
                <w:color w:val="000000" w:themeColor="text1"/>
              </w:rPr>
              <w:t>伴走支援の対象事業者から、「</w:t>
            </w:r>
            <w:r w:rsidRPr="005E089E">
              <w:rPr>
                <w:rFonts w:ascii="UD デジタル 教科書体 NP-R" w:eastAsia="UD デジタル 教科書体 NP-R" w:hAnsi="MS UI Gothic" w:hint="eastAsia"/>
                <w:color w:val="000000" w:themeColor="text1"/>
              </w:rPr>
              <w:t>パートナーシップ構築宣言</w:t>
            </w:r>
            <w:r w:rsidR="00F31B73" w:rsidRPr="005E089E">
              <w:rPr>
                <w:rFonts w:ascii="UD デジタル 教科書体 NP-R" w:eastAsia="UD デジタル 教科書体 NP-R" w:hAnsi="MS UI Gothic" w:hint="eastAsia"/>
                <w:color w:val="000000" w:themeColor="text1"/>
              </w:rPr>
              <w:t>」の</w:t>
            </w:r>
            <w:r w:rsidR="00D35917" w:rsidRPr="005E089E">
              <w:rPr>
                <w:rFonts w:ascii="UD デジタル 教科書体 NP-R" w:eastAsia="UD デジタル 教科書体 NP-R" w:hAnsi="MS UI Gothic" w:hint="eastAsia"/>
                <w:color w:val="000000" w:themeColor="text1"/>
              </w:rPr>
              <w:t>登録にかかる</w:t>
            </w:r>
            <w:r w:rsidR="00190AC9" w:rsidRPr="005E089E">
              <w:rPr>
                <w:rFonts w:ascii="UD デジタル 教科書体 NP-R" w:eastAsia="UD デジタル 教科書体 NP-R" w:hAnsi="MS UI Gothic" w:hint="eastAsia"/>
                <w:color w:val="000000" w:themeColor="text1"/>
              </w:rPr>
              <w:t>支援希望が</w:t>
            </w:r>
            <w:r w:rsidR="00F31B73" w:rsidRPr="005E089E">
              <w:rPr>
                <w:rFonts w:ascii="UD デジタル 教科書体 NP-R" w:eastAsia="UD デジタル 教科書体 NP-R" w:hAnsi="MS UI Gothic" w:hint="eastAsia"/>
                <w:color w:val="000000" w:themeColor="text1"/>
              </w:rPr>
              <w:t>あった場合は</w:t>
            </w:r>
            <w:r w:rsidR="00190AC9" w:rsidRPr="005E089E">
              <w:rPr>
                <w:rFonts w:ascii="UD デジタル 教科書体 NP-R" w:eastAsia="UD デジタル 教科書体 NP-R" w:hAnsi="MS UI Gothic" w:hint="eastAsia"/>
                <w:color w:val="000000" w:themeColor="text1"/>
              </w:rPr>
              <w:t>、伴走支援の中で登録に向けたサポートもあわせて行うこと。</w:t>
            </w:r>
          </w:p>
        </w:tc>
      </w:tr>
    </w:tbl>
    <w:p w14:paraId="6B2C998E" w14:textId="290BCFFA" w:rsidR="00F81E92" w:rsidRPr="005E089E" w:rsidRDefault="00F81E92">
      <w:pPr>
        <w:rPr>
          <w:color w:val="000000" w:themeColor="text1"/>
        </w:rPr>
      </w:pPr>
    </w:p>
    <w:p w14:paraId="4C0F9CBC" w14:textId="58E4A89E" w:rsidR="0069587F" w:rsidRPr="005E089E" w:rsidRDefault="0069587F">
      <w:pPr>
        <w:rPr>
          <w:color w:val="000000" w:themeColor="text1"/>
        </w:rPr>
      </w:pPr>
    </w:p>
    <w:p w14:paraId="5725A4AB" w14:textId="5A2B0F4F" w:rsidR="00F31B73" w:rsidRPr="005E089E" w:rsidRDefault="00F31B73">
      <w:pPr>
        <w:rPr>
          <w:color w:val="000000" w:themeColor="text1"/>
        </w:rPr>
      </w:pPr>
    </w:p>
    <w:p w14:paraId="7FDD3E0F" w14:textId="65A2D383" w:rsidR="00F31B73" w:rsidRPr="005E089E" w:rsidRDefault="00F31B73">
      <w:pPr>
        <w:rPr>
          <w:color w:val="000000" w:themeColor="text1"/>
        </w:rPr>
      </w:pPr>
    </w:p>
    <w:p w14:paraId="3299316A" w14:textId="77777777" w:rsidR="00F31B73" w:rsidRPr="005E089E" w:rsidRDefault="00F31B73">
      <w:pPr>
        <w:rPr>
          <w:color w:val="000000" w:themeColor="text1"/>
        </w:rPr>
      </w:pPr>
    </w:p>
    <w:p w14:paraId="5FC1C884" w14:textId="28365F4C" w:rsidR="00E14D38" w:rsidRPr="005E089E" w:rsidRDefault="00E14D38">
      <w:pPr>
        <w:rPr>
          <w:color w:val="000000" w:themeColor="text1"/>
        </w:rPr>
      </w:pPr>
    </w:p>
    <w:p w14:paraId="48F2BD4D" w14:textId="77777777" w:rsidR="00E14D38" w:rsidRPr="005E089E" w:rsidRDefault="00E14D38">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451"/>
      </w:tblGrid>
      <w:tr w:rsidR="005E089E" w:rsidRPr="005E089E" w14:paraId="2451420D" w14:textId="77777777" w:rsidTr="008110F0">
        <w:trPr>
          <w:trHeight w:val="554"/>
        </w:trPr>
        <w:tc>
          <w:tcPr>
            <w:tcW w:w="9066" w:type="dxa"/>
            <w:gridSpan w:val="2"/>
            <w:tcBorders>
              <w:top w:val="dotted" w:sz="4" w:space="0" w:color="auto"/>
            </w:tcBorders>
            <w:shd w:val="clear" w:color="auto" w:fill="000000" w:themeFill="text1"/>
            <w:vAlign w:val="center"/>
          </w:tcPr>
          <w:p w14:paraId="7D7C4ADF" w14:textId="04E1EDA6" w:rsidR="00933869" w:rsidRPr="005E089E" w:rsidRDefault="00E22FE1" w:rsidP="00933869">
            <w:pPr>
              <w:jc w:val="left"/>
              <w:rPr>
                <w:rFonts w:ascii="UD デジタル 教科書体 NP-R" w:eastAsia="UD デジタル 教科書体 NP-R" w:hAnsi="MS UI Gothic"/>
                <w:color w:val="000000" w:themeColor="text1"/>
              </w:rPr>
            </w:pPr>
            <w:r w:rsidRPr="005E089E">
              <w:rPr>
                <w:color w:val="000000" w:themeColor="text1"/>
              </w:rPr>
              <w:br w:type="page"/>
            </w:r>
            <w:r w:rsidR="00933869" w:rsidRPr="00DB2A91">
              <w:rPr>
                <w:rFonts w:ascii="UD デジタル 教科書体 NP-R" w:eastAsia="UD デジタル 教科書体 NP-R" w:hAnsi="MS UI Gothic" w:hint="eastAsia"/>
                <w:b/>
                <w:color w:val="FFFFFF" w:themeColor="background1"/>
                <w:sz w:val="22"/>
                <w:bdr w:val="single" w:sz="4" w:space="0" w:color="auto"/>
              </w:rPr>
              <w:t>【</w:t>
            </w:r>
            <w:r w:rsidR="008D639E" w:rsidRPr="00DB2A91">
              <w:rPr>
                <w:rFonts w:ascii="UD デジタル 教科書体 NP-R" w:eastAsia="UD デジタル 教科書体 NP-R" w:hAnsi="MS UI Gothic" w:hint="eastAsia"/>
                <w:b/>
                <w:color w:val="FFFFFF" w:themeColor="background1"/>
                <w:sz w:val="22"/>
                <w:bdr w:val="single" w:sz="4" w:space="0" w:color="auto"/>
              </w:rPr>
              <w:t>３</w:t>
            </w:r>
            <w:r w:rsidR="00933869" w:rsidRPr="00DB2A91">
              <w:rPr>
                <w:rFonts w:ascii="UD デジタル 教科書体 NP-R" w:eastAsia="UD デジタル 教科書体 NP-R" w:hAnsi="MS UI Gothic" w:hint="eastAsia"/>
                <w:b/>
                <w:color w:val="FFFFFF" w:themeColor="background1"/>
                <w:sz w:val="22"/>
                <w:bdr w:val="single" w:sz="4" w:space="0" w:color="auto"/>
              </w:rPr>
              <w:t>】価格転嫁</w:t>
            </w:r>
            <w:r w:rsidR="00933869" w:rsidRPr="000B75A8">
              <w:rPr>
                <w:rFonts w:ascii="UD デジタル 教科書体 NP-R" w:eastAsia="UD デジタル 教科書体 NP-R" w:hAnsi="MS UI Gothic" w:hint="eastAsia"/>
                <w:b/>
                <w:color w:val="FFFFFF" w:themeColor="background1"/>
                <w:sz w:val="22"/>
                <w:bdr w:val="single" w:sz="4" w:space="0" w:color="auto"/>
              </w:rPr>
              <w:t>の</w:t>
            </w:r>
            <w:r w:rsidR="00B03756" w:rsidRPr="000B75A8">
              <w:rPr>
                <w:rFonts w:ascii="UD デジタル 教科書体 NP-R" w:eastAsia="UD デジタル 教科書体 NP-R" w:hAnsi="MS UI Gothic" w:hint="eastAsia"/>
                <w:b/>
                <w:color w:val="FFFFFF" w:themeColor="background1"/>
                <w:sz w:val="22"/>
                <w:bdr w:val="single" w:sz="4" w:space="0" w:color="auto"/>
              </w:rPr>
              <w:t>啓発</w:t>
            </w:r>
          </w:p>
        </w:tc>
      </w:tr>
      <w:tr w:rsidR="005E089E" w:rsidRPr="005E089E" w14:paraId="406B56A3" w14:textId="77777777" w:rsidTr="00F31B73">
        <w:trPr>
          <w:trHeight w:val="1282"/>
        </w:trPr>
        <w:tc>
          <w:tcPr>
            <w:tcW w:w="1615" w:type="dxa"/>
            <w:tcBorders>
              <w:top w:val="dotted" w:sz="4" w:space="0" w:color="auto"/>
            </w:tcBorders>
            <w:shd w:val="clear" w:color="auto" w:fill="A8D08D" w:themeFill="accent6" w:themeFillTint="99"/>
            <w:vAlign w:val="center"/>
          </w:tcPr>
          <w:p w14:paraId="4D17F33C" w14:textId="1CFC6918" w:rsidR="00933869" w:rsidRPr="005E089E" w:rsidRDefault="008641F5" w:rsidP="008641F5">
            <w:pPr>
              <w:jc w:val="left"/>
              <w:rPr>
                <w:rFonts w:ascii="UD デジタル 教科書体 NP-R" w:eastAsia="UD デジタル 教科書体 NP-R" w:hAnsi="MS UI Gothic"/>
                <w:b/>
                <w:color w:val="000000" w:themeColor="text1"/>
                <w:sz w:val="22"/>
              </w:rPr>
            </w:pPr>
            <w:r w:rsidRPr="005E089E">
              <w:rPr>
                <w:rFonts w:ascii="UD デジタル 教科書体 NP-R" w:eastAsia="UD デジタル 教科書体 NP-R" w:hAnsi="MS UI Gothic" w:hint="eastAsia"/>
                <w:b/>
                <w:color w:val="000000" w:themeColor="text1"/>
              </w:rPr>
              <w:t>業務内容</w:t>
            </w:r>
          </w:p>
        </w:tc>
        <w:tc>
          <w:tcPr>
            <w:tcW w:w="7451" w:type="dxa"/>
            <w:tcBorders>
              <w:top w:val="dotted" w:sz="4" w:space="0" w:color="auto"/>
            </w:tcBorders>
            <w:shd w:val="clear" w:color="auto" w:fill="FFFFFF" w:themeFill="background1"/>
            <w:vAlign w:val="center"/>
          </w:tcPr>
          <w:p w14:paraId="0973F42F" w14:textId="438CC7CE" w:rsidR="008D639E" w:rsidRPr="005E089E" w:rsidRDefault="008D639E" w:rsidP="008D639E">
            <w:pPr>
              <w:jc w:val="left"/>
              <w:rPr>
                <w:rFonts w:ascii="UD デジタル 教科書体 NP-R" w:eastAsia="UD デジタル 教科書体 NP-R" w:hAnsi="MS UI Gothic"/>
                <w:bCs/>
                <w:color w:val="000000" w:themeColor="text1"/>
                <w:sz w:val="22"/>
              </w:rPr>
            </w:pPr>
            <w:r w:rsidRPr="005E089E">
              <w:rPr>
                <w:rFonts w:ascii="UD デジタル 教科書体 NP-R" w:eastAsia="UD デジタル 教科書体 NP-R" w:hAnsi="MS UI Gothic" w:hint="eastAsia"/>
                <w:bCs/>
                <w:color w:val="000000" w:themeColor="text1"/>
                <w:sz w:val="22"/>
              </w:rPr>
              <w:t xml:space="preserve">　事業者の適切な価格転嫁を促進</w:t>
            </w:r>
            <w:r w:rsidR="00D14F68" w:rsidRPr="005E089E">
              <w:rPr>
                <w:rFonts w:ascii="UD デジタル 教科書体 NP-R" w:eastAsia="UD デジタル 教科書体 NP-R" w:hAnsi="MS UI Gothic" w:hint="eastAsia"/>
                <w:bCs/>
                <w:color w:val="000000" w:themeColor="text1"/>
                <w:sz w:val="22"/>
              </w:rPr>
              <w:t>するため</w:t>
            </w:r>
            <w:r w:rsidRPr="005E089E">
              <w:rPr>
                <w:rFonts w:ascii="UD デジタル 教科書体 NP-R" w:eastAsia="UD デジタル 教科書体 NP-R" w:hAnsi="MS UI Gothic" w:hint="eastAsia"/>
                <w:bCs/>
                <w:color w:val="000000" w:themeColor="text1"/>
                <w:sz w:val="22"/>
              </w:rPr>
              <w:t>、</w:t>
            </w:r>
            <w:r w:rsidR="00161D22" w:rsidRPr="005E089E">
              <w:rPr>
                <w:rFonts w:ascii="UD デジタル 教科書体 NP-R" w:eastAsia="UD デジタル 教科書体 NP-R" w:hAnsi="MS UI Gothic" w:hint="eastAsia"/>
                <w:bCs/>
                <w:color w:val="000000" w:themeColor="text1"/>
                <w:sz w:val="22"/>
              </w:rPr>
              <w:t>【１】【２】を含む</w:t>
            </w:r>
            <w:r w:rsidR="00F31B73" w:rsidRPr="005E089E">
              <w:rPr>
                <w:rFonts w:ascii="UD デジタル 教科書体 NP-R" w:eastAsia="UD デジタル 教科書体 NP-R" w:hAnsi="MS UI Gothic" w:hint="eastAsia"/>
                <w:bCs/>
                <w:color w:val="000000" w:themeColor="text1"/>
                <w:sz w:val="22"/>
              </w:rPr>
              <w:t>価格転嫁・</w:t>
            </w:r>
            <w:r w:rsidR="00D14F68" w:rsidRPr="005E089E">
              <w:rPr>
                <w:rFonts w:ascii="UD デジタル 教科書体 NP-R" w:eastAsia="UD デジタル 教科書体 NP-R" w:hAnsi="MS UI Gothic" w:hint="eastAsia"/>
                <w:bCs/>
                <w:color w:val="000000" w:themeColor="text1"/>
                <w:sz w:val="22"/>
              </w:rPr>
              <w:t>価格交渉に役立つ</w:t>
            </w:r>
            <w:r w:rsidR="00F31B73" w:rsidRPr="005E089E">
              <w:rPr>
                <w:rFonts w:ascii="UD デジタル 教科書体 NP-R" w:eastAsia="UD デジタル 教科書体 NP-R" w:hAnsi="MS UI Gothic" w:hint="eastAsia"/>
                <w:bCs/>
                <w:color w:val="000000" w:themeColor="text1"/>
                <w:sz w:val="22"/>
              </w:rPr>
              <w:t>支援策</w:t>
            </w:r>
            <w:r w:rsidR="005E7118" w:rsidRPr="005E089E">
              <w:rPr>
                <w:rFonts w:ascii="UD デジタル 教科書体 NP-R" w:eastAsia="UD デジタル 教科書体 NP-R" w:hAnsi="MS UI Gothic" w:hint="eastAsia"/>
                <w:bCs/>
                <w:color w:val="000000" w:themeColor="text1"/>
                <w:sz w:val="22"/>
              </w:rPr>
              <w:t>や</w:t>
            </w:r>
            <w:r w:rsidR="00F31B73" w:rsidRPr="005E089E">
              <w:rPr>
                <w:rFonts w:ascii="UD デジタル 教科書体 NP-R" w:eastAsia="UD デジタル 教科書体 NP-R" w:hAnsi="MS UI Gothic" w:hint="eastAsia"/>
                <w:bCs/>
                <w:color w:val="000000" w:themeColor="text1"/>
                <w:sz w:val="22"/>
              </w:rPr>
              <w:t>制度・</w:t>
            </w:r>
            <w:r w:rsidR="00D14F68" w:rsidRPr="005E089E">
              <w:rPr>
                <w:rFonts w:ascii="UD デジタル 教科書体 NP-R" w:eastAsia="UD デジタル 教科書体 NP-R" w:hAnsi="MS UI Gothic" w:hint="eastAsia"/>
                <w:bCs/>
                <w:color w:val="000000" w:themeColor="text1"/>
                <w:sz w:val="22"/>
              </w:rPr>
              <w:t>関係法令の周知啓発</w:t>
            </w:r>
            <w:r w:rsidR="00161D22" w:rsidRPr="005E089E">
              <w:rPr>
                <w:rFonts w:ascii="UD デジタル 教科書体 NP-R" w:eastAsia="UD デジタル 教科書体 NP-R" w:hAnsi="MS UI Gothic" w:hint="eastAsia"/>
                <w:bCs/>
                <w:color w:val="000000" w:themeColor="text1"/>
                <w:sz w:val="22"/>
              </w:rPr>
              <w:t>や、価格交渉・価格転嫁の</w:t>
            </w:r>
            <w:r w:rsidRPr="005E089E">
              <w:rPr>
                <w:rFonts w:ascii="UD デジタル 教科書体 NP-R" w:eastAsia="UD デジタル 教科書体 NP-R" w:hAnsi="MS UI Gothic" w:hint="eastAsia"/>
                <w:bCs/>
                <w:color w:val="000000" w:themeColor="text1"/>
                <w:sz w:val="22"/>
              </w:rPr>
              <w:t>機運</w:t>
            </w:r>
            <w:r w:rsidR="00D14F68" w:rsidRPr="005E089E">
              <w:rPr>
                <w:rFonts w:ascii="UD デジタル 教科書体 NP-R" w:eastAsia="UD デジタル 教科書体 NP-R" w:hAnsi="MS UI Gothic" w:hint="eastAsia"/>
                <w:bCs/>
                <w:color w:val="000000" w:themeColor="text1"/>
                <w:sz w:val="22"/>
              </w:rPr>
              <w:t>醸成のための</w:t>
            </w:r>
            <w:r w:rsidRPr="005E089E">
              <w:rPr>
                <w:rFonts w:ascii="UD デジタル 教科書体 NP-R" w:eastAsia="UD デジタル 教科書体 NP-R" w:hAnsi="MS UI Gothic" w:hint="eastAsia"/>
                <w:bCs/>
                <w:color w:val="000000" w:themeColor="text1"/>
                <w:sz w:val="22"/>
              </w:rPr>
              <w:t>広報を行うこと。</w:t>
            </w:r>
          </w:p>
        </w:tc>
      </w:tr>
      <w:tr w:rsidR="005E089E" w:rsidRPr="005E089E" w14:paraId="45DA8F9C" w14:textId="77777777" w:rsidTr="00F31B73">
        <w:trPr>
          <w:trHeight w:val="3667"/>
        </w:trPr>
        <w:tc>
          <w:tcPr>
            <w:tcW w:w="1615" w:type="dxa"/>
            <w:tcBorders>
              <w:top w:val="dotted" w:sz="4" w:space="0" w:color="auto"/>
            </w:tcBorders>
            <w:shd w:val="clear" w:color="auto" w:fill="A8D08D" w:themeFill="accent6" w:themeFillTint="99"/>
            <w:vAlign w:val="center"/>
          </w:tcPr>
          <w:p w14:paraId="4983AF54" w14:textId="77777777" w:rsidR="00F31B73" w:rsidRPr="005E089E" w:rsidRDefault="00E22FE1" w:rsidP="008641F5">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企画提案を</w:t>
            </w:r>
          </w:p>
          <w:p w14:paraId="57F3EFC7" w14:textId="338D29A7" w:rsidR="00E22FE1" w:rsidRPr="005E089E" w:rsidRDefault="00E22FE1" w:rsidP="008641F5">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求める事項</w:t>
            </w:r>
          </w:p>
        </w:tc>
        <w:tc>
          <w:tcPr>
            <w:tcW w:w="7451" w:type="dxa"/>
            <w:tcBorders>
              <w:top w:val="dotted" w:sz="4" w:space="0" w:color="auto"/>
            </w:tcBorders>
            <w:shd w:val="clear" w:color="auto" w:fill="FFFFFF" w:themeFill="background1"/>
            <w:vAlign w:val="center"/>
          </w:tcPr>
          <w:p w14:paraId="6473E508" w14:textId="366271E1" w:rsidR="00D14F68" w:rsidRPr="005E089E" w:rsidRDefault="00D14F68" w:rsidP="00190AC9">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（１）</w:t>
            </w:r>
            <w:r w:rsidR="00856F19" w:rsidRPr="005E089E">
              <w:rPr>
                <w:rFonts w:ascii="UD デジタル 教科書体 NP-R" w:eastAsia="UD デジタル 教科書体 NP-R" w:hAnsi="MS UI Gothic" w:hint="eastAsia"/>
                <w:color w:val="000000" w:themeColor="text1"/>
              </w:rPr>
              <w:t>「</w:t>
            </w:r>
            <w:r w:rsidRPr="005E089E">
              <w:rPr>
                <w:rFonts w:ascii="UD デジタル 教科書体 NP-R" w:eastAsia="UD デジタル 教科書体 NP-R" w:hAnsi="MS UI Gothic" w:hint="eastAsia"/>
                <w:color w:val="000000" w:themeColor="text1"/>
              </w:rPr>
              <w:t>取引停止等を恐れて価格交渉を行うことができない」といった、単独では価格交渉に取り組むことを躊躇している</w:t>
            </w:r>
            <w:r w:rsidR="0069587F"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や、日頃から自ら支援情報を取りに行くことができていない</w:t>
            </w:r>
            <w:r w:rsidR="0069587F"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がいる現状も踏まえて、</w:t>
            </w:r>
            <w:r w:rsidR="00F31B73" w:rsidRPr="005E089E">
              <w:rPr>
                <w:rFonts w:ascii="UD デジタル 教科書体 NP-R" w:eastAsia="UD デジタル 教科書体 NP-R" w:hAnsi="MS UI Gothic" w:hint="eastAsia"/>
                <w:color w:val="000000" w:themeColor="text1"/>
              </w:rPr>
              <w:t>１</w:t>
            </w:r>
            <w:r w:rsidRPr="005E089E">
              <w:rPr>
                <w:rFonts w:ascii="UD デジタル 教科書体 NP-R" w:eastAsia="UD デジタル 教科書体 NP-R" w:hAnsi="MS UI Gothic" w:hint="eastAsia"/>
                <w:color w:val="000000" w:themeColor="text1"/>
              </w:rPr>
              <w:t>社でも多くの</w:t>
            </w:r>
            <w:r w:rsidR="0069587F" w:rsidRPr="005E089E">
              <w:rPr>
                <w:rFonts w:ascii="UD デジタル 教科書体 NP-R" w:eastAsia="UD デジタル 教科書体 NP-R" w:hAnsi="MS UI Gothic" w:hint="eastAsia"/>
                <w:color w:val="000000" w:themeColor="text1"/>
              </w:rPr>
              <w:t>事業者</w:t>
            </w:r>
            <w:r w:rsidRPr="005E089E">
              <w:rPr>
                <w:rFonts w:ascii="UD デジタル 教科書体 NP-R" w:eastAsia="UD デジタル 教科書体 NP-R" w:hAnsi="MS UI Gothic" w:hint="eastAsia"/>
                <w:color w:val="000000" w:themeColor="text1"/>
              </w:rPr>
              <w:t>に</w:t>
            </w:r>
            <w:r w:rsidR="005E7118" w:rsidRPr="005E089E">
              <w:rPr>
                <w:rFonts w:ascii="UD デジタル 教科書体 NP-R" w:eastAsia="UD デジタル 教科書体 NP-R" w:hAnsi="MS UI Gothic" w:hint="eastAsia"/>
                <w:color w:val="000000" w:themeColor="text1"/>
              </w:rPr>
              <w:t>【１】【２】を含む支援策等の情報が</w:t>
            </w:r>
            <w:r w:rsidR="00190AC9" w:rsidRPr="005E089E">
              <w:rPr>
                <w:rFonts w:ascii="UD デジタル 教科書体 NP-R" w:eastAsia="UD デジタル 教科書体 NP-R" w:hAnsi="MS UI Gothic" w:hint="eastAsia"/>
                <w:color w:val="000000" w:themeColor="text1"/>
              </w:rPr>
              <w:t>行き届くよう</w:t>
            </w:r>
            <w:r w:rsidR="002D1987" w:rsidRPr="005E089E">
              <w:rPr>
                <w:rFonts w:ascii="UD デジタル 教科書体 NP-R" w:eastAsia="UD デジタル 教科書体 NP-R" w:hAnsi="MS UI Gothic" w:hint="eastAsia"/>
                <w:color w:val="000000" w:themeColor="text1"/>
              </w:rPr>
              <w:t>な</w:t>
            </w:r>
            <w:r w:rsidR="00190AC9" w:rsidRPr="005E089E">
              <w:rPr>
                <w:rFonts w:ascii="UD デジタル 教科書体 NP-R" w:eastAsia="UD デジタル 教科書体 NP-R" w:hAnsi="MS UI Gothic" w:hint="eastAsia"/>
                <w:color w:val="000000" w:themeColor="text1"/>
              </w:rPr>
              <w:t>広報</w:t>
            </w:r>
            <w:r w:rsidR="005E7118" w:rsidRPr="005E089E">
              <w:rPr>
                <w:rFonts w:ascii="UD デジタル 教科書体 NP-R" w:eastAsia="UD デジタル 教科書体 NP-R" w:hAnsi="MS UI Gothic" w:hint="eastAsia"/>
                <w:color w:val="000000" w:themeColor="text1"/>
              </w:rPr>
              <w:t>の</w:t>
            </w:r>
            <w:r w:rsidR="00190AC9" w:rsidRPr="005E089E">
              <w:rPr>
                <w:rFonts w:ascii="UD デジタル 教科書体 NP-R" w:eastAsia="UD デジタル 教科書体 NP-R" w:hAnsi="MS UI Gothic" w:hint="eastAsia"/>
                <w:color w:val="000000" w:themeColor="text1"/>
              </w:rPr>
              <w:t>手法や媒体を提案すること。</w:t>
            </w:r>
          </w:p>
          <w:p w14:paraId="44427DA2" w14:textId="63E38668" w:rsidR="00275D29" w:rsidRPr="005E089E" w:rsidRDefault="00190AC9" w:rsidP="0069587F">
            <w:pPr>
              <w:ind w:left="215" w:hangingChars="100" w:hanging="215"/>
              <w:jc w:val="left"/>
              <w:rPr>
                <w:rFonts w:ascii="UD デジタル 教科書体 NP-R" w:eastAsia="UD デジタル 教科書体 NP-R" w:hAnsi="MS UI Gothic"/>
                <w:color w:val="000000" w:themeColor="text1"/>
                <w:szCs w:val="21"/>
              </w:rPr>
            </w:pPr>
            <w:r w:rsidRPr="005E089E">
              <w:rPr>
                <w:rFonts w:ascii="UD デジタル 教科書体 NP-R" w:eastAsia="UD デジタル 教科書体 NP-R" w:hAnsi="MS UI Gothic" w:hint="eastAsia"/>
                <w:bCs/>
                <w:color w:val="000000" w:themeColor="text1"/>
                <w:sz w:val="22"/>
              </w:rPr>
              <w:t>（２）</w:t>
            </w:r>
            <w:r w:rsidR="00161D22" w:rsidRPr="005E089E">
              <w:rPr>
                <w:rFonts w:ascii="UD デジタル 教科書体 NP-R" w:eastAsia="UD デジタル 教科書体 NP-R" w:hAnsi="MS UI Gothic" w:hint="eastAsia"/>
                <w:color w:val="000000" w:themeColor="text1"/>
                <w:szCs w:val="21"/>
              </w:rPr>
              <w:t>人件費や資材価格の高騰などのコスト増を適切に取引価格へ転嫁できる環境づくりや機運醸成は、</w:t>
            </w:r>
            <w:r w:rsidR="0069587F" w:rsidRPr="005E089E">
              <w:rPr>
                <w:rFonts w:ascii="UD デジタル 教科書体 NP-R" w:eastAsia="UD デジタル 教科書体 NP-R" w:hAnsi="MS UI Gothic" w:hint="eastAsia"/>
                <w:color w:val="000000" w:themeColor="text1"/>
                <w:szCs w:val="21"/>
              </w:rPr>
              <w:t>事業者</w:t>
            </w:r>
            <w:r w:rsidR="00161D22" w:rsidRPr="005E089E">
              <w:rPr>
                <w:rFonts w:ascii="UD デジタル 教科書体 NP-R" w:eastAsia="UD デジタル 教科書体 NP-R" w:hAnsi="MS UI Gothic" w:hint="eastAsia"/>
                <w:color w:val="000000" w:themeColor="text1"/>
                <w:szCs w:val="21"/>
              </w:rPr>
              <w:t>の持続的な賃上げや経営の安定化のために重要であり、サプライチェーン全体で取り組むべき課題であることを踏まえ、業種</w:t>
            </w:r>
            <w:r w:rsidR="00275D29" w:rsidRPr="005E089E">
              <w:rPr>
                <w:rFonts w:ascii="UD デジタル 教科書体 NP-R" w:eastAsia="UD デジタル 教科書体 NP-R" w:hAnsi="MS UI Gothic" w:hint="eastAsia"/>
                <w:color w:val="000000" w:themeColor="text1"/>
                <w:szCs w:val="21"/>
              </w:rPr>
              <w:t>・</w:t>
            </w:r>
            <w:r w:rsidR="00161D22" w:rsidRPr="005E089E">
              <w:rPr>
                <w:rFonts w:ascii="UD デジタル 教科書体 NP-R" w:eastAsia="UD デジタル 教科書体 NP-R" w:hAnsi="MS UI Gothic" w:hint="eastAsia"/>
                <w:color w:val="000000" w:themeColor="text1"/>
                <w:szCs w:val="21"/>
              </w:rPr>
              <w:t>業界、企業規模、立場</w:t>
            </w:r>
            <w:r w:rsidR="00275D29" w:rsidRPr="005E089E">
              <w:rPr>
                <w:rFonts w:ascii="UD デジタル 教科書体 NP-R" w:eastAsia="UD デジタル 教科書体 NP-R" w:hAnsi="MS UI Gothic" w:hint="eastAsia"/>
                <w:color w:val="000000" w:themeColor="text1"/>
                <w:szCs w:val="21"/>
              </w:rPr>
              <w:t>（発注者・受注者、経営者、調達担当者等）など、対象を限定することなく、幅広</w:t>
            </w:r>
            <w:r w:rsidR="00D35917" w:rsidRPr="005E089E">
              <w:rPr>
                <w:rFonts w:ascii="UD デジタル 教科書体 NP-R" w:eastAsia="UD デジタル 教科書体 NP-R" w:hAnsi="MS UI Gothic" w:hint="eastAsia"/>
                <w:color w:val="000000" w:themeColor="text1"/>
                <w:szCs w:val="21"/>
              </w:rPr>
              <w:t>い層に</w:t>
            </w:r>
            <w:r w:rsidR="00D94774" w:rsidRPr="005E089E">
              <w:rPr>
                <w:rFonts w:ascii="UD デジタル 教科書体 NP-R" w:eastAsia="UD デジタル 教科書体 NP-R" w:hAnsi="MS UI Gothic" w:hint="eastAsia"/>
                <w:color w:val="000000" w:themeColor="text1"/>
                <w:szCs w:val="21"/>
              </w:rPr>
              <w:t>多角的に</w:t>
            </w:r>
            <w:r w:rsidR="00D35917" w:rsidRPr="005E089E">
              <w:rPr>
                <w:rFonts w:ascii="UD デジタル 教科書体 NP-R" w:eastAsia="UD デジタル 教科書体 NP-R" w:hAnsi="MS UI Gothic" w:hint="eastAsia"/>
                <w:color w:val="000000" w:themeColor="text1"/>
                <w:szCs w:val="21"/>
              </w:rPr>
              <w:t>アプローチができる</w:t>
            </w:r>
            <w:r w:rsidR="0069587F" w:rsidRPr="005E089E">
              <w:rPr>
                <w:rFonts w:ascii="UD デジタル 教科書体 NP-R" w:eastAsia="UD デジタル 教科書体 NP-R" w:hAnsi="MS UI Gothic" w:hint="eastAsia"/>
                <w:color w:val="000000" w:themeColor="text1"/>
                <w:szCs w:val="21"/>
              </w:rPr>
              <w:t>啓発手法を</w:t>
            </w:r>
            <w:r w:rsidR="00504423" w:rsidRPr="005E089E">
              <w:rPr>
                <w:rFonts w:ascii="UD デジタル 教科書体 NP-R" w:eastAsia="UD デジタル 教科書体 NP-R" w:hAnsi="MS UI Gothic" w:hint="eastAsia"/>
                <w:color w:val="000000" w:themeColor="text1"/>
                <w:szCs w:val="21"/>
              </w:rPr>
              <w:t>提案す</w:t>
            </w:r>
            <w:r w:rsidR="00161D22" w:rsidRPr="005E089E">
              <w:rPr>
                <w:rFonts w:ascii="UD デジタル 教科書体 NP-R" w:eastAsia="UD デジタル 教科書体 NP-R" w:hAnsi="MS UI Gothic" w:hint="eastAsia"/>
                <w:color w:val="000000" w:themeColor="text1"/>
                <w:szCs w:val="21"/>
              </w:rPr>
              <w:t>ること。</w:t>
            </w:r>
          </w:p>
        </w:tc>
      </w:tr>
      <w:tr w:rsidR="005E089E" w:rsidRPr="005E089E" w14:paraId="0340BEAA" w14:textId="77777777" w:rsidTr="00F31B73">
        <w:trPr>
          <w:trHeight w:val="2543"/>
        </w:trPr>
        <w:tc>
          <w:tcPr>
            <w:tcW w:w="1615" w:type="dxa"/>
            <w:tcBorders>
              <w:top w:val="dotted" w:sz="4" w:space="0" w:color="auto"/>
            </w:tcBorders>
            <w:shd w:val="clear" w:color="auto" w:fill="A8D08D" w:themeFill="accent6" w:themeFillTint="99"/>
            <w:vAlign w:val="center"/>
          </w:tcPr>
          <w:p w14:paraId="2F00B7BC" w14:textId="5876C8D5" w:rsidR="00AE29EB" w:rsidRPr="005E089E" w:rsidRDefault="00AE29EB" w:rsidP="008641F5">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留意事項</w:t>
            </w:r>
          </w:p>
        </w:tc>
        <w:tc>
          <w:tcPr>
            <w:tcW w:w="7451" w:type="dxa"/>
            <w:tcBorders>
              <w:top w:val="dotted" w:sz="4" w:space="0" w:color="auto"/>
            </w:tcBorders>
            <w:shd w:val="clear" w:color="auto" w:fill="FFFFFF" w:themeFill="background1"/>
            <w:vAlign w:val="center"/>
          </w:tcPr>
          <w:p w14:paraId="2EE46121" w14:textId="32766DF1" w:rsidR="00190AC9" w:rsidRPr="005E089E" w:rsidRDefault="00190AC9" w:rsidP="008D639E">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D35917" w:rsidRPr="005E089E">
              <w:rPr>
                <w:rFonts w:ascii="UD デジタル 教科書体 NP-R" w:eastAsia="UD デジタル 教科書体 NP-R" w:hAnsi="MS UI Gothic" w:hint="eastAsia"/>
                <w:color w:val="000000" w:themeColor="text1"/>
              </w:rPr>
              <w:t>広報を行う</w:t>
            </w:r>
            <w:r w:rsidRPr="005E089E">
              <w:rPr>
                <w:rFonts w:ascii="UD デジタル 教科書体 NP-R" w:eastAsia="UD デジタル 教科書体 NP-R" w:hAnsi="MS UI Gothic" w:hint="eastAsia"/>
                <w:color w:val="000000" w:themeColor="text1"/>
              </w:rPr>
              <w:t>価格</w:t>
            </w:r>
            <w:r w:rsidR="005E7118" w:rsidRPr="005E089E">
              <w:rPr>
                <w:rFonts w:ascii="UD デジタル 教科書体 NP-R" w:eastAsia="UD デジタル 教科書体 NP-R" w:hAnsi="MS UI Gothic" w:hint="eastAsia"/>
                <w:color w:val="000000" w:themeColor="text1"/>
              </w:rPr>
              <w:t>転嫁</w:t>
            </w:r>
            <w:r w:rsidRPr="005E089E">
              <w:rPr>
                <w:rFonts w:ascii="UD デジタル 教科書体 NP-R" w:eastAsia="UD デジタル 教科書体 NP-R" w:hAnsi="MS UI Gothic" w:hint="eastAsia"/>
                <w:color w:val="000000" w:themeColor="text1"/>
              </w:rPr>
              <w:t>や価格</w:t>
            </w:r>
            <w:r w:rsidR="005E7118" w:rsidRPr="005E089E">
              <w:rPr>
                <w:rFonts w:ascii="UD デジタル 教科書体 NP-R" w:eastAsia="UD デジタル 教科書体 NP-R" w:hAnsi="MS UI Gothic" w:hint="eastAsia"/>
                <w:color w:val="000000" w:themeColor="text1"/>
              </w:rPr>
              <w:t>交渉</w:t>
            </w:r>
            <w:r w:rsidRPr="005E089E">
              <w:rPr>
                <w:rFonts w:ascii="UD デジタル 教科書体 NP-R" w:eastAsia="UD デジタル 教科書体 NP-R" w:hAnsi="MS UI Gothic" w:hint="eastAsia"/>
                <w:color w:val="000000" w:themeColor="text1"/>
              </w:rPr>
              <w:t>に役立つ</w:t>
            </w:r>
            <w:r w:rsidR="005E7118" w:rsidRPr="005E089E">
              <w:rPr>
                <w:rFonts w:ascii="UD デジタル 教科書体 NP-R" w:eastAsia="UD デジタル 教科書体 NP-R" w:hAnsi="MS UI Gothic" w:hint="eastAsia"/>
                <w:color w:val="000000" w:themeColor="text1"/>
              </w:rPr>
              <w:t>支援策や</w:t>
            </w:r>
            <w:r w:rsidRPr="005E089E">
              <w:rPr>
                <w:rFonts w:ascii="UD デジタル 教科書体 NP-R" w:eastAsia="UD デジタル 教科書体 NP-R" w:hAnsi="MS UI Gothic" w:hint="eastAsia"/>
                <w:color w:val="000000" w:themeColor="text1"/>
              </w:rPr>
              <w:t>制度</w:t>
            </w:r>
            <w:r w:rsidR="005E7118" w:rsidRPr="005E089E">
              <w:rPr>
                <w:rFonts w:ascii="UD デジタル 教科書体 NP-R" w:eastAsia="UD デジタル 教科書体 NP-R" w:hAnsi="MS UI Gothic" w:hint="eastAsia"/>
                <w:color w:val="000000" w:themeColor="text1"/>
              </w:rPr>
              <w:t>・</w:t>
            </w:r>
            <w:r w:rsidRPr="005E089E">
              <w:rPr>
                <w:rFonts w:ascii="UD デジタル 教科書体 NP-R" w:eastAsia="UD デジタル 教科書体 NP-R" w:hAnsi="MS UI Gothic" w:hint="eastAsia"/>
                <w:color w:val="000000" w:themeColor="text1"/>
              </w:rPr>
              <w:t>関係法令の情報については、</w:t>
            </w:r>
            <w:r w:rsidR="005E7118" w:rsidRPr="005E089E">
              <w:rPr>
                <w:rFonts w:ascii="UD デジタル 教科書体 NP-R" w:eastAsia="UD デジタル 教科書体 NP-R" w:hAnsi="MS UI Gothic" w:hint="eastAsia"/>
                <w:color w:val="000000" w:themeColor="text1"/>
              </w:rPr>
              <w:t>発注者</w:t>
            </w:r>
            <w:r w:rsidRPr="005E089E">
              <w:rPr>
                <w:rFonts w:ascii="UD デジタル 教科書体 NP-R" w:eastAsia="UD デジタル 教科書体 NP-R" w:hAnsi="MS UI Gothic" w:hint="eastAsia"/>
                <w:color w:val="000000" w:themeColor="text1"/>
              </w:rPr>
              <w:t>から適宜提示するが、受注者においても積極的に情報収集を行い、広報内容の提案を行うこと。</w:t>
            </w:r>
          </w:p>
          <w:p w14:paraId="49956497" w14:textId="39EA72DD" w:rsidR="008D639E" w:rsidRPr="005E089E" w:rsidRDefault="002D1987" w:rsidP="00F31B73">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szCs w:val="21"/>
              </w:rPr>
              <w:t>・作成した広報媒体の成果物（動画・チラシ等を想定）</w:t>
            </w:r>
            <w:r w:rsidR="00161D22" w:rsidRPr="005E089E">
              <w:rPr>
                <w:rFonts w:ascii="UD デジタル 教科書体 NP-R" w:eastAsia="UD デジタル 教科書体 NP-R" w:hAnsi="MS UI Gothic" w:hint="eastAsia"/>
                <w:color w:val="000000" w:themeColor="text1"/>
                <w:szCs w:val="21"/>
              </w:rPr>
              <w:t>の著作権</w:t>
            </w:r>
            <w:r w:rsidRPr="005E089E">
              <w:rPr>
                <w:rFonts w:ascii="UD デジタル 教科書体 NP-R" w:eastAsia="UD デジタル 教科書体 NP-R" w:hAnsi="MS UI Gothic" w:hint="eastAsia"/>
                <w:color w:val="000000" w:themeColor="text1"/>
                <w:szCs w:val="21"/>
              </w:rPr>
              <w:t>については、発注者に</w:t>
            </w:r>
            <w:r w:rsidR="00161D22" w:rsidRPr="005E089E">
              <w:rPr>
                <w:rFonts w:ascii="UD デジタル 教科書体 NP-R" w:eastAsia="UD デジタル 教科書体 NP-R" w:hAnsi="MS UI Gothic" w:hint="eastAsia"/>
                <w:color w:val="000000" w:themeColor="text1"/>
                <w:szCs w:val="21"/>
              </w:rPr>
              <w:t>帰属するものとし、委託事業の完了後も、</w:t>
            </w:r>
            <w:r w:rsidR="005E7118" w:rsidRPr="005E089E">
              <w:rPr>
                <w:rFonts w:ascii="UD デジタル 教科書体 NP-R" w:eastAsia="UD デジタル 教科書体 NP-R" w:hAnsi="MS UI Gothic" w:hint="eastAsia"/>
                <w:color w:val="000000" w:themeColor="text1"/>
                <w:szCs w:val="21"/>
              </w:rPr>
              <w:t>発注者は</w:t>
            </w:r>
            <w:r w:rsidR="00161D22" w:rsidRPr="005E089E">
              <w:rPr>
                <w:rFonts w:ascii="UD デジタル 教科書体 NP-R" w:eastAsia="UD デジタル 教科書体 NP-R" w:hAnsi="MS UI Gothic" w:hint="eastAsia"/>
                <w:color w:val="000000" w:themeColor="text1"/>
                <w:szCs w:val="21"/>
              </w:rPr>
              <w:t>その利用等を自由に行えるものとする。なお、制作した成果物は、映像・画像・音楽等の著作権・肖像権上の処理を済ませた上で納品すること。</w:t>
            </w:r>
          </w:p>
        </w:tc>
      </w:tr>
    </w:tbl>
    <w:p w14:paraId="5DA990CB" w14:textId="6188AD54" w:rsidR="00E14D38" w:rsidRPr="005E089E" w:rsidRDefault="00E14D38">
      <w:pPr>
        <w:rPr>
          <w:color w:val="000000" w:themeColor="text1"/>
        </w:rPr>
      </w:pPr>
      <w:r w:rsidRPr="005E089E">
        <w:rPr>
          <w:color w:val="000000" w:themeColor="text1"/>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451"/>
      </w:tblGrid>
      <w:tr w:rsidR="005E089E" w:rsidRPr="005E089E" w14:paraId="340375C6" w14:textId="77777777" w:rsidTr="008110F0">
        <w:trPr>
          <w:trHeight w:val="513"/>
        </w:trPr>
        <w:tc>
          <w:tcPr>
            <w:tcW w:w="9066" w:type="dxa"/>
            <w:gridSpan w:val="2"/>
            <w:tcBorders>
              <w:top w:val="single" w:sz="4" w:space="0" w:color="auto"/>
              <w:bottom w:val="single" w:sz="4" w:space="0" w:color="auto"/>
            </w:tcBorders>
            <w:shd w:val="clear" w:color="auto" w:fill="000000"/>
            <w:vAlign w:val="center"/>
          </w:tcPr>
          <w:p w14:paraId="2CA0E87B" w14:textId="74CFA994" w:rsidR="00933869" w:rsidRPr="005E089E" w:rsidRDefault="002C7B3D" w:rsidP="00933869">
            <w:pPr>
              <w:jc w:val="left"/>
              <w:rPr>
                <w:rFonts w:ascii="UD デジタル 教科書体 NP-R" w:eastAsia="UD デジタル 教科書体 NP-R" w:hAnsi="MS UI Gothic"/>
                <w:b/>
                <w:color w:val="000000" w:themeColor="text1"/>
              </w:rPr>
            </w:pPr>
            <w:r w:rsidRPr="005E089E">
              <w:rPr>
                <w:color w:val="000000" w:themeColor="text1"/>
              </w:rPr>
              <w:lastRenderedPageBreak/>
              <w:br w:type="page"/>
            </w:r>
            <w:r w:rsidR="00933869" w:rsidRPr="00DB2A91">
              <w:rPr>
                <w:rFonts w:ascii="UD デジタル 教科書体 NP-R" w:eastAsia="UD デジタル 教科書体 NP-R" w:hAnsi="MS UI Gothic" w:hint="eastAsia"/>
                <w:b/>
                <w:color w:val="FFFFFF" w:themeColor="background1"/>
                <w:sz w:val="22"/>
              </w:rPr>
              <w:t>【</w:t>
            </w:r>
            <w:r w:rsidR="008D639E" w:rsidRPr="00DB2A91">
              <w:rPr>
                <w:rFonts w:ascii="UD デジタル 教科書体 NP-R" w:eastAsia="UD デジタル 教科書体 NP-R" w:hAnsi="MS UI Gothic" w:hint="eastAsia"/>
                <w:b/>
                <w:color w:val="FFFFFF" w:themeColor="background1"/>
                <w:sz w:val="22"/>
              </w:rPr>
              <w:t>４</w:t>
            </w:r>
            <w:r w:rsidR="00933869" w:rsidRPr="00DB2A91">
              <w:rPr>
                <w:rFonts w:ascii="UD デジタル 教科書体 NP-R" w:eastAsia="UD デジタル 教科書体 NP-R" w:hAnsi="MS UI Gothic" w:hint="eastAsia"/>
                <w:b/>
                <w:color w:val="FFFFFF" w:themeColor="background1"/>
                <w:sz w:val="22"/>
              </w:rPr>
              <w:t>】運営体制・遂行能力</w:t>
            </w:r>
          </w:p>
        </w:tc>
      </w:tr>
      <w:tr w:rsidR="005E089E" w:rsidRPr="005E089E" w14:paraId="7471D727" w14:textId="77777777" w:rsidTr="008110F0">
        <w:trPr>
          <w:trHeight w:val="6401"/>
        </w:trPr>
        <w:tc>
          <w:tcPr>
            <w:tcW w:w="1615" w:type="dxa"/>
            <w:tcBorders>
              <w:top w:val="single" w:sz="4" w:space="0" w:color="auto"/>
              <w:bottom w:val="single" w:sz="4" w:space="0" w:color="auto"/>
            </w:tcBorders>
            <w:shd w:val="clear" w:color="auto" w:fill="A8D08D" w:themeFill="accent6" w:themeFillTint="99"/>
            <w:vAlign w:val="center"/>
          </w:tcPr>
          <w:p w14:paraId="03CA0486" w14:textId="77777777" w:rsidR="00933869" w:rsidRPr="005E089E" w:rsidRDefault="00933869" w:rsidP="00933869">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業務内容</w:t>
            </w:r>
          </w:p>
        </w:tc>
        <w:tc>
          <w:tcPr>
            <w:tcW w:w="7451" w:type="dxa"/>
            <w:tcBorders>
              <w:top w:val="single" w:sz="4" w:space="0" w:color="auto"/>
              <w:bottom w:val="single" w:sz="4" w:space="0" w:color="auto"/>
            </w:tcBorders>
            <w:vAlign w:val="center"/>
          </w:tcPr>
          <w:p w14:paraId="73C1B2AA" w14:textId="6E222636" w:rsidR="005E7118" w:rsidRPr="005E089E" w:rsidRDefault="00933869" w:rsidP="00B21560">
            <w:pPr>
              <w:spacing w:line="300" w:lineRule="exact"/>
              <w:ind w:firstLineChars="100" w:firstLine="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以下の運営体制で業務を実施すること。</w:t>
            </w:r>
          </w:p>
          <w:p w14:paraId="2F20E200" w14:textId="77777777" w:rsidR="00B21560" w:rsidRPr="005E089E" w:rsidRDefault="00B21560" w:rsidP="00B21560">
            <w:pPr>
              <w:spacing w:line="300" w:lineRule="exact"/>
              <w:ind w:firstLineChars="100" w:firstLine="205"/>
              <w:jc w:val="left"/>
              <w:rPr>
                <w:rFonts w:ascii="UD デジタル 教科書体 NP-R" w:eastAsia="UD デジタル 教科書体 NP-R" w:hAnsi="MS UI Gothic"/>
                <w:color w:val="000000" w:themeColor="text1"/>
              </w:rPr>
            </w:pPr>
          </w:p>
          <w:tbl>
            <w:tblPr>
              <w:tblStyle w:val="a5"/>
              <w:tblW w:w="0" w:type="auto"/>
              <w:tblInd w:w="252" w:type="dxa"/>
              <w:tblLook w:val="04A0" w:firstRow="1" w:lastRow="0" w:firstColumn="1" w:lastColumn="0" w:noHBand="0" w:noVBand="1"/>
            </w:tblPr>
            <w:tblGrid>
              <w:gridCol w:w="567"/>
              <w:gridCol w:w="1559"/>
              <w:gridCol w:w="3686"/>
              <w:gridCol w:w="1161"/>
            </w:tblGrid>
            <w:tr w:rsidR="005E089E" w:rsidRPr="005E089E" w14:paraId="0C0EDDAF" w14:textId="77777777" w:rsidTr="005E7118">
              <w:tc>
                <w:tcPr>
                  <w:tcW w:w="2126" w:type="dxa"/>
                  <w:gridSpan w:val="2"/>
                  <w:shd w:val="clear" w:color="auto" w:fill="C5E0B3" w:themeFill="accent6" w:themeFillTint="66"/>
                </w:tcPr>
                <w:p w14:paraId="5CFBF05B" w14:textId="73A7E230"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体制</w:t>
                  </w:r>
                </w:p>
              </w:tc>
              <w:tc>
                <w:tcPr>
                  <w:tcW w:w="3686" w:type="dxa"/>
                  <w:shd w:val="clear" w:color="auto" w:fill="C5E0B3" w:themeFill="accent6" w:themeFillTint="66"/>
                </w:tcPr>
                <w:p w14:paraId="4840CDA4" w14:textId="0F7D6604"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必要な資格・経験等</w:t>
                  </w:r>
                </w:p>
              </w:tc>
              <w:tc>
                <w:tcPr>
                  <w:tcW w:w="1161" w:type="dxa"/>
                  <w:shd w:val="clear" w:color="auto" w:fill="C5E0B3" w:themeFill="accent6" w:themeFillTint="66"/>
                </w:tcPr>
                <w:p w14:paraId="791DECB5" w14:textId="401B91C3"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人数</w:t>
                  </w:r>
                </w:p>
              </w:tc>
            </w:tr>
            <w:tr w:rsidR="005E089E" w:rsidRPr="005E089E" w14:paraId="349D3468" w14:textId="77777777" w:rsidTr="005E7118">
              <w:tc>
                <w:tcPr>
                  <w:tcW w:w="567" w:type="dxa"/>
                  <w:vAlign w:val="center"/>
                </w:tcPr>
                <w:p w14:paraId="315B34DA" w14:textId="56D51083"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A</w:t>
                  </w:r>
                </w:p>
              </w:tc>
              <w:tc>
                <w:tcPr>
                  <w:tcW w:w="1559" w:type="dxa"/>
                  <w:vAlign w:val="center"/>
                </w:tcPr>
                <w:p w14:paraId="13076477" w14:textId="304FE701"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総括責任者</w:t>
                  </w:r>
                </w:p>
              </w:tc>
              <w:tc>
                <w:tcPr>
                  <w:tcW w:w="3686" w:type="dxa"/>
                </w:tcPr>
                <w:p w14:paraId="2409C188" w14:textId="77777777" w:rsidR="005E7118" w:rsidRPr="005E089E" w:rsidRDefault="005E7118" w:rsidP="005E7118">
                  <w:pPr>
                    <w:spacing w:line="300" w:lineRule="exact"/>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・中小企業の経営支援に５年以上従事した経験があること。</w:t>
                  </w:r>
                </w:p>
                <w:p w14:paraId="25524DFB" w14:textId="77777777" w:rsidR="005E7118" w:rsidRPr="005E089E" w:rsidRDefault="005E7118" w:rsidP="005E7118">
                  <w:pPr>
                    <w:spacing w:line="300" w:lineRule="exact"/>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・企業を対象とした経営支援事業の運営統括に係る業務経験があること。</w:t>
                  </w:r>
                </w:p>
                <w:p w14:paraId="1DA5F7D5" w14:textId="61866C46" w:rsidR="005E7118" w:rsidRPr="005E089E" w:rsidRDefault="005E7118" w:rsidP="005E7118">
                  <w:pPr>
                    <w:spacing w:line="300" w:lineRule="exact"/>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・当該業務の責任者として、発注者からの依頼や指示等に迅速かつ的確に組織的に対応できる者であること。</w:t>
                  </w:r>
                </w:p>
              </w:tc>
              <w:tc>
                <w:tcPr>
                  <w:tcW w:w="1161" w:type="dxa"/>
                  <w:vAlign w:val="center"/>
                </w:tcPr>
                <w:p w14:paraId="03216E9D" w14:textId="61218325"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１名</w:t>
                  </w:r>
                </w:p>
              </w:tc>
            </w:tr>
            <w:tr w:rsidR="005E089E" w:rsidRPr="005E089E" w14:paraId="67D5D7D0" w14:textId="77777777" w:rsidTr="005E7118">
              <w:tc>
                <w:tcPr>
                  <w:tcW w:w="567" w:type="dxa"/>
                  <w:vAlign w:val="center"/>
                </w:tcPr>
                <w:p w14:paraId="0DF05C8B" w14:textId="589D4169"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B</w:t>
                  </w:r>
                </w:p>
              </w:tc>
              <w:tc>
                <w:tcPr>
                  <w:tcW w:w="1559" w:type="dxa"/>
                  <w:vAlign w:val="center"/>
                </w:tcPr>
                <w:p w14:paraId="591AF40C" w14:textId="1B7C1D11"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運営担当者</w:t>
                  </w:r>
                </w:p>
              </w:tc>
              <w:tc>
                <w:tcPr>
                  <w:tcW w:w="3686" w:type="dxa"/>
                </w:tcPr>
                <w:p w14:paraId="66E7D38F" w14:textId="77777777" w:rsidR="005E7118" w:rsidRPr="005E089E" w:rsidRDefault="005E7118" w:rsidP="005E7118">
                  <w:pPr>
                    <w:spacing w:line="300" w:lineRule="exact"/>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・中小企業の経営支援に３年以上従事した経験があること。</w:t>
                  </w:r>
                </w:p>
                <w:p w14:paraId="7A1148FF" w14:textId="66AC136D" w:rsidR="005E7118" w:rsidRPr="005E089E" w:rsidRDefault="005E7118" w:rsidP="005E7118">
                  <w:pPr>
                    <w:spacing w:line="300" w:lineRule="exact"/>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・中小企業を対象としたセミナーやイベント等の企画・運営・広報活動に従事した経験があること。</w:t>
                  </w:r>
                </w:p>
              </w:tc>
              <w:tc>
                <w:tcPr>
                  <w:tcW w:w="1161" w:type="dxa"/>
                  <w:vAlign w:val="center"/>
                </w:tcPr>
                <w:p w14:paraId="042A5A46" w14:textId="2FC9B2D2"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３名以上</w:t>
                  </w:r>
                </w:p>
              </w:tc>
            </w:tr>
            <w:tr w:rsidR="005E089E" w:rsidRPr="005E089E" w14:paraId="5792B7B5" w14:textId="77777777" w:rsidTr="005E7118">
              <w:tc>
                <w:tcPr>
                  <w:tcW w:w="567" w:type="dxa"/>
                  <w:vAlign w:val="center"/>
                </w:tcPr>
                <w:p w14:paraId="11C54319" w14:textId="198B9058"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C</w:t>
                  </w:r>
                </w:p>
              </w:tc>
              <w:tc>
                <w:tcPr>
                  <w:tcW w:w="1559" w:type="dxa"/>
                  <w:vAlign w:val="center"/>
                </w:tcPr>
                <w:p w14:paraId="57ABC536" w14:textId="4181552C"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運営スタッフ</w:t>
                  </w:r>
                </w:p>
              </w:tc>
              <w:tc>
                <w:tcPr>
                  <w:tcW w:w="3686" w:type="dxa"/>
                </w:tcPr>
                <w:p w14:paraId="73B98C1E" w14:textId="5BE3961C" w:rsidR="005E7118" w:rsidRPr="005E089E" w:rsidRDefault="005E7118" w:rsidP="005E7118">
                  <w:pPr>
                    <w:spacing w:line="300" w:lineRule="exact"/>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・企業・業界団体等からの申請・問合せ等に的確に対応できるスキルを有すること。</w:t>
                  </w:r>
                </w:p>
              </w:tc>
              <w:tc>
                <w:tcPr>
                  <w:tcW w:w="1161" w:type="dxa"/>
                  <w:vAlign w:val="center"/>
                </w:tcPr>
                <w:p w14:paraId="3041637E" w14:textId="59E3C126" w:rsidR="005E7118" w:rsidRPr="005E089E" w:rsidRDefault="005E7118" w:rsidP="005E7118">
                  <w:pPr>
                    <w:spacing w:line="300" w:lineRule="exact"/>
                    <w:jc w:val="center"/>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１名以上</w:t>
                  </w:r>
                </w:p>
              </w:tc>
            </w:tr>
          </w:tbl>
          <w:p w14:paraId="739D4BCC" w14:textId="1DE724B8" w:rsidR="00BC09EB" w:rsidRPr="005E089E" w:rsidRDefault="00BC09EB" w:rsidP="00BC09EB">
            <w:pPr>
              <w:rPr>
                <w:rFonts w:ascii="UD デジタル 教科書体 NP-R" w:eastAsia="UD デジタル 教科書体 NP-R" w:hAnsi="MS UI Gothic"/>
                <w:color w:val="000000" w:themeColor="text1"/>
              </w:rPr>
            </w:pPr>
          </w:p>
        </w:tc>
      </w:tr>
      <w:tr w:rsidR="005E089E" w:rsidRPr="005E089E" w14:paraId="6DE70657" w14:textId="77777777" w:rsidTr="008110F0">
        <w:trPr>
          <w:trHeight w:val="1842"/>
        </w:trPr>
        <w:tc>
          <w:tcPr>
            <w:tcW w:w="1615" w:type="dxa"/>
            <w:tcBorders>
              <w:top w:val="single" w:sz="4" w:space="0" w:color="auto"/>
              <w:bottom w:val="single" w:sz="4" w:space="0" w:color="auto"/>
            </w:tcBorders>
            <w:shd w:val="clear" w:color="auto" w:fill="A8D08D" w:themeFill="accent6" w:themeFillTint="99"/>
            <w:vAlign w:val="center"/>
          </w:tcPr>
          <w:p w14:paraId="53C5DCC4" w14:textId="77777777" w:rsidR="008110F0" w:rsidRPr="005E089E" w:rsidRDefault="00933869" w:rsidP="00933869">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企画提案を</w:t>
            </w:r>
          </w:p>
          <w:p w14:paraId="4E57F1B9" w14:textId="02D58116" w:rsidR="00933869" w:rsidRPr="005E089E" w:rsidRDefault="00933869" w:rsidP="00933869">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求める事項</w:t>
            </w:r>
          </w:p>
        </w:tc>
        <w:tc>
          <w:tcPr>
            <w:tcW w:w="7451" w:type="dxa"/>
            <w:tcBorders>
              <w:top w:val="single" w:sz="4" w:space="0" w:color="auto"/>
              <w:bottom w:val="single" w:sz="4" w:space="0" w:color="auto"/>
            </w:tcBorders>
            <w:vAlign w:val="center"/>
          </w:tcPr>
          <w:p w14:paraId="6897D400" w14:textId="77777777" w:rsidR="00933869" w:rsidRPr="005E089E" w:rsidRDefault="00933869" w:rsidP="00933869">
            <w:pPr>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①運営体制について提案すること。</w:t>
            </w:r>
          </w:p>
          <w:p w14:paraId="23ACFB96" w14:textId="60E269E6" w:rsidR="00933869" w:rsidRPr="005E089E" w:rsidRDefault="00933869" w:rsidP="00933869">
            <w:pPr>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②本業務（上述【１】～【</w:t>
            </w:r>
            <w:r w:rsidR="007F61B0" w:rsidRPr="005E089E">
              <w:rPr>
                <w:rFonts w:ascii="UD デジタル 教科書体 NP-R" w:eastAsia="UD デジタル 教科書体 NP-R" w:hAnsi="MS UI Gothic" w:hint="eastAsia"/>
                <w:color w:val="000000" w:themeColor="text1"/>
              </w:rPr>
              <w:t>３</w:t>
            </w:r>
            <w:r w:rsidRPr="005E089E">
              <w:rPr>
                <w:rFonts w:ascii="UD デジタル 教科書体 NP-R" w:eastAsia="UD デジタル 教科書体 NP-R" w:hAnsi="MS UI Gothic" w:hint="eastAsia"/>
                <w:color w:val="000000" w:themeColor="text1"/>
              </w:rPr>
              <w:t>】）に係る以下について示し、提案すること。</w:t>
            </w:r>
          </w:p>
          <w:p w14:paraId="3E3C7F6F" w14:textId="2C51387D" w:rsidR="00933869" w:rsidRPr="005E089E" w:rsidRDefault="00933869" w:rsidP="00FD7FAC">
            <w:pPr>
              <w:ind w:leftChars="100" w:left="410"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FD7FAC" w:rsidRPr="005E089E">
              <w:rPr>
                <w:rFonts w:ascii="UD デジタル 教科書体 NP-R" w:eastAsia="UD デジタル 教科書体 NP-R" w:hAnsi="MS UI Gothic" w:hint="eastAsia"/>
                <w:color w:val="000000" w:themeColor="text1"/>
              </w:rPr>
              <w:t>公募開始日以前５年以内</w:t>
            </w:r>
            <w:r w:rsidR="0040599A" w:rsidRPr="005E089E">
              <w:rPr>
                <w:rFonts w:ascii="UD デジタル 教科書体 NP-R" w:eastAsia="UD デジタル 教科書体 NP-R" w:hAnsi="MS UI Gothic" w:hint="eastAsia"/>
                <w:color w:val="000000" w:themeColor="text1"/>
              </w:rPr>
              <w:t>の</w:t>
            </w:r>
            <w:r w:rsidR="00FD7FAC" w:rsidRPr="005E089E">
              <w:rPr>
                <w:rFonts w:ascii="UD デジタル 教科書体 NP-R" w:eastAsia="UD デジタル 教科書体 NP-R" w:hAnsi="MS UI Gothic" w:hint="eastAsia"/>
                <w:color w:val="000000" w:themeColor="text1"/>
              </w:rPr>
              <w:t>セミナー開催関係業務の実績を</w:t>
            </w:r>
            <w:r w:rsidRPr="005E089E">
              <w:rPr>
                <w:rFonts w:ascii="UD デジタル 教科書体 NP-R" w:eastAsia="UD デジタル 教科書体 NP-R" w:hAnsi="MS UI Gothic" w:hint="eastAsia"/>
                <w:color w:val="000000" w:themeColor="text1"/>
              </w:rPr>
              <w:t>示すこと。</w:t>
            </w:r>
          </w:p>
          <w:p w14:paraId="450BB9E3" w14:textId="4243F95E" w:rsidR="00933869" w:rsidRPr="005E089E" w:rsidRDefault="00933869" w:rsidP="00933869">
            <w:pPr>
              <w:ind w:firstLineChars="100" w:firstLine="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・事業を円滑に遂行できる全体スケジュールを提案すること。</w:t>
            </w:r>
          </w:p>
        </w:tc>
      </w:tr>
      <w:tr w:rsidR="005E089E" w:rsidRPr="005E089E" w14:paraId="47C99070" w14:textId="77777777" w:rsidTr="008110F0">
        <w:trPr>
          <w:trHeight w:val="1260"/>
        </w:trPr>
        <w:tc>
          <w:tcPr>
            <w:tcW w:w="1615" w:type="dxa"/>
            <w:tcBorders>
              <w:top w:val="single" w:sz="4" w:space="0" w:color="auto"/>
            </w:tcBorders>
            <w:shd w:val="clear" w:color="auto" w:fill="A8D08D" w:themeFill="accent6" w:themeFillTint="99"/>
            <w:vAlign w:val="center"/>
          </w:tcPr>
          <w:p w14:paraId="52EB1F61" w14:textId="4F16B863" w:rsidR="00933869" w:rsidRPr="005E089E" w:rsidRDefault="00933869" w:rsidP="00933869">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留意事項</w:t>
            </w:r>
          </w:p>
        </w:tc>
        <w:tc>
          <w:tcPr>
            <w:tcW w:w="7451" w:type="dxa"/>
            <w:tcBorders>
              <w:top w:val="single" w:sz="4" w:space="0" w:color="auto"/>
            </w:tcBorders>
            <w:vAlign w:val="center"/>
          </w:tcPr>
          <w:p w14:paraId="29C4CE1F" w14:textId="1F3CE764" w:rsidR="00933869" w:rsidRPr="005E089E" w:rsidRDefault="00933869" w:rsidP="00933869">
            <w:pPr>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・運営体制について、Ａ</w:t>
            </w:r>
            <w:r w:rsidR="005E7118" w:rsidRPr="005E089E">
              <w:rPr>
                <w:rFonts w:ascii="UD デジタル 教科書体 NP-R" w:eastAsia="UD デジタル 教科書体 NP-R" w:hAnsi="MS UI Gothic" w:hint="eastAsia"/>
                <w:color w:val="000000" w:themeColor="text1"/>
              </w:rPr>
              <w:t>・</w:t>
            </w:r>
            <w:r w:rsidRPr="005E089E">
              <w:rPr>
                <w:rFonts w:ascii="UD デジタル 教科書体 NP-R" w:eastAsia="UD デジタル 教科書体 NP-R" w:hAnsi="MS UI Gothic" w:hint="eastAsia"/>
                <w:color w:val="000000" w:themeColor="text1"/>
              </w:rPr>
              <w:t>Ｂ</w:t>
            </w:r>
            <w:r w:rsidR="005E7118" w:rsidRPr="005E089E">
              <w:rPr>
                <w:rFonts w:ascii="UD デジタル 教科書体 NP-R" w:eastAsia="UD デジタル 教科書体 NP-R" w:hAnsi="MS UI Gothic" w:hint="eastAsia"/>
                <w:color w:val="000000" w:themeColor="text1"/>
              </w:rPr>
              <w:t>・</w:t>
            </w:r>
            <w:r w:rsidR="002C7B3D" w:rsidRPr="005E089E">
              <w:rPr>
                <w:rFonts w:ascii="UD デジタル 教科書体 NP-R" w:eastAsia="UD デジタル 教科書体 NP-R" w:hAnsi="MS UI Gothic" w:hint="eastAsia"/>
                <w:color w:val="000000" w:themeColor="text1"/>
              </w:rPr>
              <w:t>C</w:t>
            </w:r>
            <w:r w:rsidRPr="005E089E">
              <w:rPr>
                <w:rFonts w:ascii="UD デジタル 教科書体 NP-R" w:eastAsia="UD デジタル 教科書体 NP-R" w:hAnsi="MS UI Gothic" w:hint="eastAsia"/>
                <w:color w:val="000000" w:themeColor="text1"/>
              </w:rPr>
              <w:t>を1人が兼ねることはできない。</w:t>
            </w:r>
          </w:p>
          <w:p w14:paraId="31132D9C" w14:textId="55A6E3AE" w:rsidR="00933869" w:rsidRPr="005E089E" w:rsidRDefault="00933869" w:rsidP="002C7B3D">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・常時本業務に従事する必要はないが、</w:t>
            </w:r>
            <w:r w:rsidR="005E7118" w:rsidRPr="005E089E">
              <w:rPr>
                <w:rFonts w:ascii="UD デジタル 教科書体 NP-R" w:eastAsia="UD デジタル 教科書体 NP-R" w:hAnsi="MS UI Gothic" w:hint="eastAsia"/>
                <w:color w:val="000000" w:themeColor="text1"/>
              </w:rPr>
              <w:t>発注者</w:t>
            </w:r>
            <w:r w:rsidRPr="005E089E">
              <w:rPr>
                <w:rFonts w:ascii="UD デジタル 教科書体 NP-R" w:eastAsia="UD デジタル 教科書体 NP-R" w:hAnsi="MS UI Gothic" w:hint="eastAsia"/>
                <w:color w:val="000000" w:themeColor="text1"/>
              </w:rPr>
              <w:t>等との調整に対応するため、連絡がとれる体制で運営すること。</w:t>
            </w:r>
          </w:p>
        </w:tc>
      </w:tr>
    </w:tbl>
    <w:p w14:paraId="132B1512" w14:textId="4F0C85CB" w:rsidR="00D66C62" w:rsidRPr="005E089E" w:rsidRDefault="00D66C62"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5E9B0CDC" w14:textId="7D493540"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7C8CD693" w14:textId="4210CF32"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19E98C81" w14:textId="2FBFF473"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7211B378" w14:textId="2C1EFEAD"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3C1D04E5" w14:textId="40519B0F"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15B66E6F" w14:textId="12B765F4"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20CEFC03" w14:textId="3FA6C5AC"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7BFA355E" w14:textId="48DE47D7"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1276E424" w14:textId="761AF52B"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450D3A16" w14:textId="277A435F"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18776423" w14:textId="37495746"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13A5F9FD" w14:textId="6174256A"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3FCC50CA" w14:textId="1C4423D6"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p w14:paraId="7D1F8308" w14:textId="77777777" w:rsidR="00E14D38" w:rsidRPr="005E089E" w:rsidRDefault="00E14D38" w:rsidP="008D50A7">
      <w:pPr>
        <w:spacing w:line="280" w:lineRule="exact"/>
        <w:jc w:val="left"/>
        <w:rPr>
          <w:rFonts w:ascii="UD デジタル 教科書体 NP-R" w:eastAsia="UD デジタル 教科書体 NP-R" w:hAnsi="MS UI Gothic"/>
          <w:b/>
          <w:color w:val="000000" w:themeColor="text1"/>
          <w:sz w:val="24"/>
          <w:szCs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451"/>
      </w:tblGrid>
      <w:tr w:rsidR="005E089E" w:rsidRPr="005E089E" w14:paraId="43B0D33B" w14:textId="77777777" w:rsidTr="008110F0">
        <w:trPr>
          <w:trHeight w:val="513"/>
        </w:trPr>
        <w:tc>
          <w:tcPr>
            <w:tcW w:w="9066" w:type="dxa"/>
            <w:gridSpan w:val="2"/>
            <w:tcBorders>
              <w:top w:val="single" w:sz="4" w:space="0" w:color="auto"/>
              <w:bottom w:val="single" w:sz="4" w:space="0" w:color="auto"/>
            </w:tcBorders>
            <w:shd w:val="clear" w:color="auto" w:fill="000000"/>
            <w:vAlign w:val="center"/>
          </w:tcPr>
          <w:p w14:paraId="20D5C344" w14:textId="77777777" w:rsidR="002E1130" w:rsidRPr="005E089E" w:rsidRDefault="002E1130" w:rsidP="0061062D">
            <w:pPr>
              <w:jc w:val="left"/>
              <w:rPr>
                <w:rFonts w:ascii="UD デジタル 教科書体 NP-R" w:eastAsia="UD デジタル 教科書体 NP-R" w:hAnsi="MS UI Gothic"/>
                <w:b/>
                <w:color w:val="000000" w:themeColor="text1"/>
              </w:rPr>
            </w:pPr>
            <w:r w:rsidRPr="005E089E">
              <w:rPr>
                <w:color w:val="000000" w:themeColor="text1"/>
              </w:rPr>
              <w:lastRenderedPageBreak/>
              <w:br w:type="page"/>
            </w:r>
            <w:r w:rsidRPr="005E089E">
              <w:rPr>
                <w:color w:val="000000" w:themeColor="text1"/>
              </w:rPr>
              <w:br w:type="page"/>
            </w:r>
            <w:r w:rsidRPr="00DB2A91">
              <w:rPr>
                <w:rFonts w:ascii="UD デジタル 教科書体 NP-R" w:eastAsia="UD デジタル 教科書体 NP-R" w:hAnsi="MS UI Gothic" w:hint="eastAsia"/>
                <w:b/>
                <w:color w:val="FFFFFF" w:themeColor="background1"/>
                <w:sz w:val="22"/>
              </w:rPr>
              <w:t>【５】共通事項</w:t>
            </w:r>
          </w:p>
        </w:tc>
      </w:tr>
      <w:tr w:rsidR="005E089E" w:rsidRPr="005E089E" w14:paraId="1B606E72" w14:textId="77777777" w:rsidTr="008110F0">
        <w:trPr>
          <w:trHeight w:val="695"/>
        </w:trPr>
        <w:tc>
          <w:tcPr>
            <w:tcW w:w="1615" w:type="dxa"/>
            <w:tcBorders>
              <w:top w:val="single" w:sz="4" w:space="0" w:color="auto"/>
              <w:bottom w:val="single" w:sz="4" w:space="0" w:color="auto"/>
            </w:tcBorders>
            <w:shd w:val="clear" w:color="auto" w:fill="A8D08D" w:themeFill="accent6" w:themeFillTint="99"/>
            <w:vAlign w:val="center"/>
          </w:tcPr>
          <w:p w14:paraId="71A45BDE" w14:textId="77777777" w:rsidR="002E1130" w:rsidRPr="005E089E" w:rsidRDefault="002E1130" w:rsidP="0061062D">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本事業の周知</w:t>
            </w:r>
          </w:p>
        </w:tc>
        <w:tc>
          <w:tcPr>
            <w:tcW w:w="7451" w:type="dxa"/>
            <w:tcBorders>
              <w:top w:val="single" w:sz="4" w:space="0" w:color="auto"/>
              <w:bottom w:val="single" w:sz="4" w:space="0" w:color="auto"/>
            </w:tcBorders>
            <w:vAlign w:val="center"/>
          </w:tcPr>
          <w:p w14:paraId="496540E5" w14:textId="77777777" w:rsidR="002E1130" w:rsidRPr="005E089E" w:rsidRDefault="002E1130" w:rsidP="0061062D">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・発注者とともに、業界団体や支援団体等と連携して本事業の積極的な周知に努めること。</w:t>
            </w:r>
          </w:p>
          <w:p w14:paraId="4C7764BC" w14:textId="77777777" w:rsidR="002E1130" w:rsidRPr="005E089E" w:rsidRDefault="002E1130" w:rsidP="0061062D">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・価格転嫁・取引適正化に資する国・地方公共団体の施策についても周知に努めること。</w:t>
            </w:r>
          </w:p>
        </w:tc>
      </w:tr>
      <w:tr w:rsidR="005E089E" w:rsidRPr="005E089E" w14:paraId="6065F745" w14:textId="77777777" w:rsidTr="005E089E">
        <w:trPr>
          <w:trHeight w:val="5553"/>
        </w:trPr>
        <w:tc>
          <w:tcPr>
            <w:tcW w:w="16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D79BF57" w14:textId="77777777" w:rsidR="002E1130" w:rsidRPr="005E089E" w:rsidRDefault="002E1130" w:rsidP="0061062D">
            <w:pPr>
              <w:jc w:val="left"/>
              <w:rPr>
                <w:rFonts w:ascii="UD デジタル 教科書体 NP-R" w:eastAsia="UD デジタル 教科書体 NP-R" w:hAnsi="MS UI Gothic"/>
                <w:b/>
                <w:color w:val="000000" w:themeColor="text1"/>
              </w:rPr>
            </w:pPr>
            <w:r w:rsidRPr="005E089E">
              <w:rPr>
                <w:rFonts w:ascii="UD デジタル 教科書体 NP-R" w:eastAsia="UD デジタル 教科書体 NP-R" w:hAnsi="MS UI Gothic" w:hint="eastAsia"/>
                <w:b/>
                <w:color w:val="000000" w:themeColor="text1"/>
              </w:rPr>
              <w:t>留意事項</w:t>
            </w:r>
          </w:p>
        </w:tc>
        <w:tc>
          <w:tcPr>
            <w:tcW w:w="7451" w:type="dxa"/>
            <w:tcBorders>
              <w:top w:val="single" w:sz="4" w:space="0" w:color="auto"/>
              <w:left w:val="single" w:sz="4" w:space="0" w:color="auto"/>
              <w:bottom w:val="single" w:sz="4" w:space="0" w:color="auto"/>
              <w:right w:val="single" w:sz="4" w:space="0" w:color="auto"/>
            </w:tcBorders>
            <w:vAlign w:val="center"/>
          </w:tcPr>
          <w:p w14:paraId="22AE41BA" w14:textId="128D84B6" w:rsidR="002E1130" w:rsidRPr="005E089E" w:rsidRDefault="002E1130" w:rsidP="00BC09EB">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・原材料費やエネルギー費といった直接的な経費のほか、労務費やサイバーセキュリティ対策等の間接的な経費まで様々なコスト要素を考慮して、適切な価格転嫁の促進を図ること。</w:t>
            </w:r>
          </w:p>
          <w:p w14:paraId="5A29062B" w14:textId="082CC5F9" w:rsidR="00BC09EB" w:rsidRPr="005E089E" w:rsidRDefault="00BC09EB" w:rsidP="00BC09EB">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・業務目標の「価格転嫁・価格交渉に向けた具体的な取組」とは、発注者との価格交渉や、価格交渉に向けた事業体制等の見直し、原価計算・データ整理、価格交渉に向けた資料の作成等を想定すること。</w:t>
            </w:r>
          </w:p>
          <w:p w14:paraId="38B39456" w14:textId="034F2E39" w:rsidR="00F31B73" w:rsidRPr="005E089E" w:rsidRDefault="00F31B73" w:rsidP="00BC09EB">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・【１】～【３】の実施の際には、令和８年１月に施行された</w:t>
            </w:r>
            <w:r w:rsidRPr="005E089E">
              <w:rPr>
                <w:rFonts w:ascii="UD デジタル 教科書体 NP-R" w:eastAsia="UD デジタル 教科書体 NP-R" w:hAnsi="MS UI Gothic" w:hint="eastAsia"/>
                <w:color w:val="000000" w:themeColor="text1"/>
                <w:szCs w:val="21"/>
              </w:rPr>
              <w:t>改正下請二法（「中小受託取引適正化法」及び「受託中小企業振興法」）や</w:t>
            </w:r>
            <w:r w:rsidRPr="005E089E">
              <w:rPr>
                <w:rFonts w:ascii="UD デジタル 教科書体 NP-R" w:eastAsia="UD デジタル 教科書体 NP-R" w:hAnsi="MS UI Gothic" w:hint="eastAsia"/>
                <w:color w:val="000000" w:themeColor="text1"/>
              </w:rPr>
              <w:t>、中小受託事業者との望ましい取引慣行等に取り組むパートナーシップ構築宣言など、価格転嫁や取引の適正化にかかる法令・制度・支援策等をあわせて周知すること。</w:t>
            </w:r>
          </w:p>
          <w:p w14:paraId="1305BD98" w14:textId="57DBFB33" w:rsidR="00E14D38" w:rsidRPr="005E089E" w:rsidRDefault="00E14D38" w:rsidP="00BC09EB">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w:t>
            </w:r>
            <w:r w:rsidR="00F31B73" w:rsidRPr="005E089E">
              <w:rPr>
                <w:rFonts w:ascii="UD デジタル 教科書体 NP-R" w:eastAsia="UD デジタル 教科書体 NP-R" w:hAnsi="MS UI Gothic" w:hint="eastAsia"/>
                <w:color w:val="000000" w:themeColor="text1"/>
              </w:rPr>
              <w:t>なお、</w:t>
            </w:r>
            <w:r w:rsidRPr="005E089E">
              <w:rPr>
                <w:rFonts w:ascii="UD デジタル 教科書体 NP-R" w:eastAsia="UD デジタル 教科書体 NP-R" w:hAnsi="MS UI Gothic" w:hint="eastAsia"/>
                <w:color w:val="000000" w:themeColor="text1"/>
              </w:rPr>
              <w:t>改正下請二法（「中小受託取引適正化法」及び「受託中小企業振興法」）にかかるチラシについては発注者において提供可能であるため、発注者と協議の上、適宜活用すること。</w:t>
            </w:r>
          </w:p>
          <w:p w14:paraId="121C3D3D" w14:textId="798281F5" w:rsidR="002E1130" w:rsidRPr="005E089E" w:rsidRDefault="002E1130" w:rsidP="0061062D">
            <w:pPr>
              <w:ind w:left="205" w:hangingChars="100" w:hanging="205"/>
              <w:jc w:val="left"/>
              <w:rPr>
                <w:rFonts w:ascii="UD デジタル 教科書体 NP-R" w:eastAsia="UD デジタル 教科書体 NP-R" w:hAnsi="MS UI Gothic"/>
                <w:color w:val="000000" w:themeColor="text1"/>
              </w:rPr>
            </w:pPr>
            <w:r w:rsidRPr="005E089E">
              <w:rPr>
                <w:rFonts w:ascii="UD デジタル 教科書体 NP-R" w:eastAsia="UD デジタル 教科書体 NP-R" w:hAnsi="MS UI Gothic" w:hint="eastAsia"/>
                <w:color w:val="000000" w:themeColor="text1"/>
              </w:rPr>
              <w:t>・月に２回程度、</w:t>
            </w:r>
            <w:r w:rsidR="005E7118" w:rsidRPr="005E089E">
              <w:rPr>
                <w:rFonts w:ascii="UD デジタル 教科書体 NP-R" w:eastAsia="UD デジタル 教科書体 NP-R" w:hAnsi="MS UI Gothic" w:hint="eastAsia"/>
                <w:color w:val="000000" w:themeColor="text1"/>
              </w:rPr>
              <w:t>発注者</w:t>
            </w:r>
            <w:r w:rsidRPr="005E089E">
              <w:rPr>
                <w:rFonts w:ascii="UD デジタル 教科書体 NP-R" w:eastAsia="UD デジタル 教科書体 NP-R" w:hAnsi="MS UI Gothic" w:hint="eastAsia"/>
                <w:color w:val="000000" w:themeColor="text1"/>
              </w:rPr>
              <w:t>と受託者の間で、事業進捗や今後の進め方等を確認・協議する連絡調整の場を設けることとし、事業はその内容を踏まえて運営すること。</w:t>
            </w:r>
          </w:p>
        </w:tc>
      </w:tr>
    </w:tbl>
    <w:p w14:paraId="6414F393" w14:textId="4311C89A" w:rsidR="00E14D38" w:rsidRDefault="00E14D38" w:rsidP="00B35C2F">
      <w:pPr>
        <w:rPr>
          <w:rFonts w:ascii="UD デジタル 教科書体 NP-R" w:eastAsia="UD デジタル 教科書体 NP-R" w:hAnsi="MS UI Gothic"/>
          <w:b/>
        </w:rPr>
      </w:pPr>
      <w:r>
        <w:rPr>
          <w:rFonts w:ascii="UD デジタル 教科書体 NP-R" w:eastAsia="UD デジタル 教科書体 NP-R" w:hAnsi="MS UI Gothic"/>
          <w:b/>
        </w:rPr>
        <w:br w:type="page"/>
      </w:r>
    </w:p>
    <w:p w14:paraId="1706DDD5" w14:textId="2CF8E925" w:rsidR="0008086B"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lastRenderedPageBreak/>
        <w:t>7.  業務実施上の留意点</w:t>
      </w:r>
    </w:p>
    <w:p w14:paraId="6A1B9CD8" w14:textId="6A238FD9" w:rsidR="00ED2A65" w:rsidRPr="00837991" w:rsidRDefault="0008086B"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rPr>
        <w:t>(</w:t>
      </w:r>
      <w:r w:rsidR="00ED2A65" w:rsidRPr="00837991">
        <w:rPr>
          <w:rFonts w:ascii="UD デジタル 教科書体 NP-R" w:eastAsia="UD デジタル 教科書体 NP-R" w:hAnsi="MS UI Gothic" w:hint="eastAsia"/>
        </w:rPr>
        <w:t>1</w:t>
      </w:r>
      <w:r w:rsidRPr="00837991">
        <w:rPr>
          <w:rFonts w:ascii="UD デジタル 教科書体 NP-R" w:eastAsia="UD デジタル 教科書体 NP-R" w:hAnsi="MS UI Gothic" w:hint="eastAsia"/>
        </w:rPr>
        <w:t>)</w:t>
      </w:r>
      <w:r w:rsidRPr="00837991">
        <w:rPr>
          <w:rFonts w:ascii="UD デジタル 教科書体 NP-R" w:eastAsia="UD デジタル 教科書体 NP-R" w:hAnsi="MS UI Gothic"/>
        </w:rPr>
        <w:t xml:space="preserve"> </w:t>
      </w:r>
      <w:r w:rsidR="00ED2A65" w:rsidRPr="00837991">
        <w:rPr>
          <w:rFonts w:ascii="UD デジタル 教科書体 NP-R" w:eastAsia="UD デジタル 教科書体 NP-R" w:hAnsi="MS UI Gothic" w:hint="eastAsia"/>
        </w:rPr>
        <w:t>関係法令等の遵守</w:t>
      </w:r>
    </w:p>
    <w:p w14:paraId="380E4D5F" w14:textId="77777777" w:rsidR="00A320C8" w:rsidRPr="00837991" w:rsidRDefault="00ED2A65" w:rsidP="00B35C2F">
      <w:pPr>
        <w:ind w:leftChars="100" w:left="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職業安定法（昭和22年法律第141号）や労働基準法（昭和22年法律第49号）、障害者の雇</w:t>
      </w:r>
    </w:p>
    <w:p w14:paraId="405CF398" w14:textId="7356C22E" w:rsidR="00ED2A65" w:rsidRPr="00837991" w:rsidRDefault="00ED2A65" w:rsidP="00B35C2F">
      <w:pPr>
        <w:ind w:rightChars="-69" w:right="-142"/>
        <w:rPr>
          <w:rFonts w:ascii="UD デジタル 教科書体 NP-R" w:eastAsia="UD デジタル 教科書体 NP-R" w:hAnsi="MS UI Gothic"/>
        </w:rPr>
      </w:pPr>
      <w:r w:rsidRPr="00837991">
        <w:rPr>
          <w:rFonts w:ascii="UD デジタル 教科書体 NP-R" w:eastAsia="UD デジタル 教科書体 NP-R" w:hAnsi="MS UI Gothic" w:hint="eastAsia"/>
        </w:rPr>
        <w:t>用の促進等に関する法律（昭和35年法律第123号）等の関係法令及び関連通知を遵守する</w:t>
      </w:r>
      <w:r w:rsidR="00B35C2F" w:rsidRPr="00837991">
        <w:rPr>
          <w:rFonts w:ascii="UD デジタル 教科書体 NP-R" w:eastAsia="UD デジタル 教科書体 NP-R" w:hAnsi="MS UI Gothic" w:hint="eastAsia"/>
        </w:rPr>
        <w:t>こ</w:t>
      </w:r>
      <w:r w:rsidRPr="00837991">
        <w:rPr>
          <w:rFonts w:ascii="UD デジタル 教科書体 NP-R" w:eastAsia="UD デジタル 教科書体 NP-R" w:hAnsi="MS UI Gothic" w:hint="eastAsia"/>
        </w:rPr>
        <w:t>と。</w:t>
      </w:r>
    </w:p>
    <w:p w14:paraId="48F9E1FD" w14:textId="10BDDA2E" w:rsidR="00ED2A65" w:rsidRPr="00837991" w:rsidRDefault="0008086B" w:rsidP="00B35C2F">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w:t>
      </w:r>
      <w:r w:rsidR="00ED2A65" w:rsidRPr="00837991">
        <w:rPr>
          <w:rFonts w:ascii="UD デジタル 教科書体 NP-R" w:eastAsia="UD デジタル 教科書体 NP-R" w:hAnsi="MS UI Gothic" w:hint="eastAsia"/>
        </w:rPr>
        <w:t>2</w:t>
      </w:r>
      <w:r w:rsidRPr="00837991">
        <w:rPr>
          <w:rFonts w:ascii="UD デジタル 教科書体 NP-R" w:eastAsia="UD デジタル 教科書体 NP-R" w:hAnsi="MS UI Gothic"/>
        </w:rPr>
        <w:t xml:space="preserve">) </w:t>
      </w:r>
      <w:r w:rsidR="00ED2A65" w:rsidRPr="00837991">
        <w:rPr>
          <w:rFonts w:ascii="UD デジタル 教科書体 NP-R" w:eastAsia="UD デジタル 教科書体 NP-R" w:hAnsi="MS UI Gothic" w:hint="eastAsia"/>
        </w:rPr>
        <w:t>大阪府の指示への対応等</w:t>
      </w:r>
    </w:p>
    <w:p w14:paraId="355F8399" w14:textId="77777777" w:rsidR="00ED2A65" w:rsidRPr="00837991" w:rsidRDefault="00ED2A65" w:rsidP="00B35C2F">
      <w:pPr>
        <w:ind w:leftChars="66" w:left="136"/>
        <w:rPr>
          <w:rFonts w:ascii="UD デジタル 教科書体 NP-R" w:eastAsia="UD デジタル 教科書体 NP-R" w:hAnsi="MS UI Gothic"/>
        </w:rPr>
      </w:pPr>
      <w:r w:rsidRPr="00837991">
        <w:rPr>
          <w:rFonts w:ascii="UD デジタル 教科書体 NP-R" w:eastAsia="UD デジタル 教科書体 NP-R" w:hAnsi="MS UI Gothic" w:hint="eastAsia"/>
        </w:rPr>
        <w:t>・業務の過程において大阪府から指示された事案については、迅速かつ的確に実施・対応すること。</w:t>
      </w:r>
    </w:p>
    <w:p w14:paraId="2C485282" w14:textId="77777777" w:rsidR="00ED2A65" w:rsidRPr="00837991" w:rsidRDefault="00ED2A65" w:rsidP="0008086B">
      <w:pPr>
        <w:ind w:leftChars="66" w:left="341"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・提案内容につい</w:t>
      </w:r>
      <w:r w:rsidR="00EE2B99" w:rsidRPr="00837991">
        <w:rPr>
          <w:rFonts w:ascii="UD デジタル 教科書体 NP-R" w:eastAsia="UD デジタル 教科書体 NP-R" w:hAnsi="MS UI Gothic" w:hint="eastAsia"/>
        </w:rPr>
        <w:t>ては、大阪府と協議を行いながら</w:t>
      </w:r>
      <w:r w:rsidR="00B436EF" w:rsidRPr="00837991">
        <w:rPr>
          <w:rFonts w:ascii="UD デジタル 教科書体 NP-R" w:eastAsia="UD デジタル 教科書体 NP-R" w:hAnsi="MS UI Gothic" w:hint="eastAsia"/>
        </w:rPr>
        <w:t>履行すること。特に、</w:t>
      </w:r>
      <w:r w:rsidRPr="00837991">
        <w:rPr>
          <w:rFonts w:ascii="UD デジタル 教科書体 NP-R" w:eastAsia="UD デジタル 教科書体 NP-R" w:hAnsi="MS UI Gothic" w:hint="eastAsia"/>
        </w:rPr>
        <w:t>ホームページ、実施状況などを外部に公表する場合などにあっては、その詳細について、あらかじめ大阪府と協議すること。</w:t>
      </w:r>
    </w:p>
    <w:p w14:paraId="18554626" w14:textId="77777777" w:rsidR="0008086B" w:rsidRPr="00837991" w:rsidRDefault="00994267" w:rsidP="00B35C2F">
      <w:pPr>
        <w:ind w:leftChars="66" w:left="136"/>
        <w:rPr>
          <w:rFonts w:ascii="UD デジタル 教科書体 NP-R" w:eastAsia="UD デジタル 教科書体 NP-R" w:hAnsi="MS UI Gothic"/>
        </w:rPr>
      </w:pPr>
      <w:r w:rsidRPr="00837991">
        <w:rPr>
          <w:rFonts w:ascii="UD デジタル 教科書体 NP-R" w:eastAsia="UD デジタル 教科書体 NP-R" w:hAnsi="MS UI Gothic" w:hint="eastAsia"/>
        </w:rPr>
        <w:t>・</w:t>
      </w:r>
      <w:r w:rsidR="00A320C8" w:rsidRPr="00837991">
        <w:rPr>
          <w:rFonts w:ascii="UD デジタル 教科書体 NP-R" w:eastAsia="UD デジタル 教科書体 NP-R" w:hAnsi="MS UI Gothic" w:hint="eastAsia"/>
        </w:rPr>
        <w:t>新型コロナウイルス等、感染症</w:t>
      </w:r>
      <w:r w:rsidR="004D2166" w:rsidRPr="00837991">
        <w:rPr>
          <w:rFonts w:ascii="UD デジタル 教科書体 NP-R" w:eastAsia="UD デジタル 教科書体 NP-R" w:hAnsi="MS UI Gothic" w:hint="eastAsia"/>
        </w:rPr>
        <w:t>の</w:t>
      </w:r>
      <w:r w:rsidRPr="00837991">
        <w:rPr>
          <w:rFonts w:ascii="UD デジタル 教科書体 NP-R" w:eastAsia="UD デジタル 教科書体 NP-R" w:hAnsi="MS UI Gothic" w:hint="eastAsia"/>
        </w:rPr>
        <w:t>拡大により実施内容の変更の必要が生じた場合は、府と協議の</w:t>
      </w:r>
      <w:r w:rsidR="0008086B" w:rsidRPr="00837991">
        <w:rPr>
          <w:rFonts w:ascii="UD デジタル 教科書体 NP-R" w:eastAsia="UD デジタル 教科書体 NP-R" w:hAnsi="MS UI Gothic" w:hint="eastAsia"/>
        </w:rPr>
        <w:t xml:space="preserve">　　</w:t>
      </w:r>
    </w:p>
    <w:p w14:paraId="4EBD4FFB" w14:textId="7715BF35" w:rsidR="00B35C2F" w:rsidRPr="00837991" w:rsidRDefault="00994267" w:rsidP="0008086B">
      <w:pPr>
        <w:ind w:leftChars="66" w:left="136"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上</w:t>
      </w:r>
      <w:r w:rsidR="00EE2B99" w:rsidRPr="00837991">
        <w:rPr>
          <w:rFonts w:ascii="UD デジタル 教科書体 NP-R" w:eastAsia="UD デジタル 教科書体 NP-R" w:hAnsi="MS UI Gothic" w:hint="eastAsia"/>
        </w:rPr>
        <w:t>、</w:t>
      </w:r>
      <w:r w:rsidRPr="00837991">
        <w:rPr>
          <w:rFonts w:ascii="UD デジタル 教科書体 NP-R" w:eastAsia="UD デジタル 教科書体 NP-R" w:hAnsi="MS UI Gothic" w:hint="eastAsia"/>
        </w:rPr>
        <w:t>内容を見直すとともに参加者や関係者に速やかに周知すること。</w:t>
      </w:r>
    </w:p>
    <w:p w14:paraId="1934A70F" w14:textId="26776DD5" w:rsidR="00ED2A65" w:rsidRPr="00837991" w:rsidRDefault="00ED2A65" w:rsidP="00B35C2F">
      <w:pPr>
        <w:ind w:leftChars="66" w:left="136"/>
        <w:rPr>
          <w:rFonts w:ascii="UD デジタル 教科書体 NP-R" w:eastAsia="UD デジタル 教科書体 NP-R" w:hAnsi="MS UI Gothic"/>
        </w:rPr>
      </w:pPr>
      <w:r w:rsidRPr="00837991">
        <w:rPr>
          <w:rFonts w:ascii="UD デジタル 教科書体 NP-R" w:eastAsia="UD デジタル 教科書体 NP-R" w:hAnsi="MS UI Gothic" w:hint="eastAsia"/>
        </w:rPr>
        <w:t>・業務実施にあたっては、障がいのある人に</w:t>
      </w:r>
      <w:r w:rsidR="00EE2B99" w:rsidRPr="00837991">
        <w:rPr>
          <w:rFonts w:ascii="UD デジタル 教科書体 NP-R" w:eastAsia="UD デジタル 教科書体 NP-R" w:hAnsi="MS UI Gothic" w:hint="eastAsia"/>
        </w:rPr>
        <w:t>も</w:t>
      </w:r>
      <w:r w:rsidRPr="00837991">
        <w:rPr>
          <w:rFonts w:ascii="UD デジタル 教科書体 NP-R" w:eastAsia="UD デジタル 教科書体 NP-R" w:hAnsi="MS UI Gothic" w:hint="eastAsia"/>
        </w:rPr>
        <w:t>配慮すること。</w:t>
      </w:r>
    </w:p>
    <w:p w14:paraId="13F9A39F" w14:textId="77777777" w:rsidR="00ED2A65" w:rsidRPr="00837991" w:rsidRDefault="00ED2A65" w:rsidP="00B35C2F">
      <w:pPr>
        <w:ind w:firstLineChars="200" w:firstLine="411"/>
        <w:rPr>
          <w:rFonts w:ascii="UD デジタル 教科書体 NP-R" w:eastAsia="UD デジタル 教科書体 NP-R" w:hAnsi="MS UI Gothic"/>
        </w:rPr>
      </w:pPr>
      <w:r w:rsidRPr="00837991">
        <w:rPr>
          <w:rFonts w:ascii="UD デジタル 教科書体 NP-R" w:eastAsia="UD デジタル 教科書体 NP-R" w:hAnsi="MS UI Gothic" w:hint="eastAsia"/>
        </w:rPr>
        <w:t>（参考1）：「大阪府障がい者差別解消ガイドライン」</w:t>
      </w:r>
    </w:p>
    <w:p w14:paraId="6B06D4F0" w14:textId="77777777" w:rsidR="004578C6" w:rsidRPr="00837991" w:rsidRDefault="000B75A8" w:rsidP="00B35C2F">
      <w:pPr>
        <w:ind w:firstLineChars="300" w:firstLine="616"/>
        <w:rPr>
          <w:rFonts w:ascii="UD デジタル 教科書体 NP-R" w:eastAsia="UD デジタル 教科書体 NP-R" w:hAnsi="MS UI Gothic"/>
        </w:rPr>
      </w:pPr>
      <w:hyperlink r:id="rId8" w:history="1">
        <w:r w:rsidR="004578C6" w:rsidRPr="00837991">
          <w:rPr>
            <w:rStyle w:val="a8"/>
            <w:rFonts w:ascii="UD デジタル 教科書体 NP-R" w:eastAsia="UD デジタル 教科書体 NP-R" w:hAnsi="MS UI Gothic" w:hint="eastAsia"/>
            <w:color w:val="auto"/>
          </w:rPr>
          <w:t>https://www.pref.osaka.lg.jp/keikakusuishin/syougai-plan/sabekai_guideline.html</w:t>
        </w:r>
      </w:hyperlink>
    </w:p>
    <w:p w14:paraId="0023F4A7" w14:textId="77777777" w:rsidR="00ED2A65" w:rsidRPr="00837991" w:rsidRDefault="00ED2A65" w:rsidP="00B35C2F">
      <w:pPr>
        <w:ind w:firstLineChars="200" w:firstLine="411"/>
        <w:rPr>
          <w:rFonts w:ascii="UD デジタル 教科書体 NP-R" w:eastAsia="UD デジタル 教科書体 NP-R" w:hAnsi="MS UI Gothic"/>
        </w:rPr>
      </w:pPr>
      <w:r w:rsidRPr="00837991">
        <w:rPr>
          <w:rFonts w:ascii="UD デジタル 教科書体 NP-R" w:eastAsia="UD デジタル 教科書体 NP-R" w:hAnsi="MS UI Gothic" w:hint="eastAsia"/>
        </w:rPr>
        <w:t>（参考2）：「色覚障がいのある人に配慮した色使いのガイドライン」</w:t>
      </w:r>
    </w:p>
    <w:p w14:paraId="68C5EACE" w14:textId="023DA569" w:rsidR="00B35C2F" w:rsidRPr="00837991" w:rsidRDefault="000B75A8" w:rsidP="00B35C2F">
      <w:pPr>
        <w:ind w:leftChars="100" w:left="205" w:firstLineChars="200" w:firstLine="411"/>
        <w:rPr>
          <w:rFonts w:ascii="UD デジタル 教科書体 NP-R" w:eastAsia="UD デジタル 教科書体 NP-R"/>
        </w:rPr>
      </w:pPr>
      <w:hyperlink r:id="rId9" w:history="1">
        <w:r w:rsidR="00B35C2F" w:rsidRPr="00837991">
          <w:rPr>
            <w:rStyle w:val="a8"/>
            <w:rFonts w:ascii="UD デジタル 教科書体 NP-R" w:eastAsia="UD デジタル 教科書体 NP-R" w:hint="eastAsia"/>
          </w:rPr>
          <w:t>https://www.pref.osaka.lg.jp/o070050/koho/shikikaku/index.html</w:t>
        </w:r>
      </w:hyperlink>
    </w:p>
    <w:p w14:paraId="1CB448B3" w14:textId="77777777" w:rsidR="0008086B" w:rsidRPr="00837991" w:rsidRDefault="00ED2A65" w:rsidP="00B35C2F">
      <w:pPr>
        <w:ind w:rightChars="-69" w:right="-142" w:firstLineChars="50" w:firstLine="103"/>
        <w:rPr>
          <w:rFonts w:ascii="UD デジタル 教科書体 NP-R" w:eastAsia="UD デジタル 教科書体 NP-R" w:hAnsi="MS UI Gothic"/>
        </w:rPr>
      </w:pPr>
      <w:r w:rsidRPr="00837991">
        <w:rPr>
          <w:rFonts w:ascii="UD デジタル 教科書体 NP-R" w:eastAsia="UD デジタル 教科書体 NP-R" w:hAnsi="MS UI Gothic" w:hint="eastAsia"/>
        </w:rPr>
        <w:t>・業務実施にあたっては、大阪府と必要な連携を図ることとし、別途、大阪府が指示する</w:t>
      </w:r>
      <w:r w:rsidR="00B35C2F" w:rsidRPr="00837991">
        <w:rPr>
          <w:rFonts w:ascii="UD デジタル 教科書体 NP-R" w:eastAsia="UD デジタル 教科書体 NP-R" w:hAnsi="MS UI Gothic" w:hint="eastAsia"/>
        </w:rPr>
        <w:t>会議（本業</w:t>
      </w:r>
      <w:r w:rsidR="0008086B" w:rsidRPr="00837991">
        <w:rPr>
          <w:rFonts w:ascii="UD デジタル 教科書体 NP-R" w:eastAsia="UD デジタル 教科書体 NP-R" w:hAnsi="MS UI Gothic" w:hint="eastAsia"/>
        </w:rPr>
        <w:t xml:space="preserve">　　</w:t>
      </w:r>
    </w:p>
    <w:p w14:paraId="418B681A" w14:textId="1364CA5F" w:rsidR="00ED2A65" w:rsidRPr="00837991" w:rsidRDefault="00B35C2F" w:rsidP="0008086B">
      <w:pPr>
        <w:ind w:rightChars="-69" w:right="-142" w:firstLineChars="150" w:firstLine="308"/>
        <w:rPr>
          <w:rFonts w:ascii="UD デジタル 教科書体 NP-R" w:eastAsia="UD デジタル 教科書体 NP-R" w:hAnsi="MS UI Gothic"/>
        </w:rPr>
      </w:pPr>
      <w:r w:rsidRPr="00837991">
        <w:rPr>
          <w:rFonts w:ascii="UD デジタル 教科書体 NP-R" w:eastAsia="UD デジタル 教科書体 NP-R" w:hAnsi="MS UI Gothic" w:hint="eastAsia"/>
        </w:rPr>
        <w:t>務に関係するものに限る）</w:t>
      </w:r>
      <w:r w:rsidR="00ED2A65" w:rsidRPr="00837991">
        <w:rPr>
          <w:rFonts w:ascii="UD デジタル 教科書体 NP-R" w:eastAsia="UD デジタル 教科書体 NP-R" w:hAnsi="MS UI Gothic" w:hint="eastAsia"/>
        </w:rPr>
        <w:t>などに出席すること。</w:t>
      </w:r>
    </w:p>
    <w:p w14:paraId="1C258A95" w14:textId="77777777" w:rsidR="00DA06A3" w:rsidRPr="00837991" w:rsidRDefault="00DA06A3" w:rsidP="00B35C2F">
      <w:pPr>
        <w:ind w:leftChars="100" w:left="205"/>
        <w:rPr>
          <w:rFonts w:ascii="UD デジタル 教科書体 NP-R" w:eastAsia="UD デジタル 教科書体 NP-R" w:hAnsi="MS UI Gothic"/>
        </w:rPr>
      </w:pPr>
    </w:p>
    <w:p w14:paraId="41C57248" w14:textId="77777777" w:rsidR="00B35C2F"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t>8.  報告・分析等</w:t>
      </w:r>
    </w:p>
    <w:p w14:paraId="74BDDD60" w14:textId="5D9C5A5D" w:rsidR="00ED2A65" w:rsidRPr="00837991" w:rsidRDefault="0016516F" w:rsidP="00271825">
      <w:pPr>
        <w:ind w:left="205" w:rightChars="68" w:right="140"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(1)</w:t>
      </w:r>
      <w:r w:rsidR="00271825">
        <w:rPr>
          <w:rFonts w:ascii="UD デジタル 教科書体 NP-R" w:eastAsia="UD デジタル 教科書体 NP-R" w:hAnsi="MS UI Gothic" w:hint="eastAsia"/>
        </w:rPr>
        <w:t xml:space="preserve"> </w:t>
      </w:r>
      <w:r w:rsidR="00ED2A65" w:rsidRPr="00837991">
        <w:rPr>
          <w:rFonts w:ascii="UD デジタル 教科書体 NP-R" w:eastAsia="UD デジタル 教科書体 NP-R" w:hAnsi="MS UI Gothic" w:hint="eastAsia"/>
        </w:rPr>
        <w:t>業務が著しく遅滞し</w:t>
      </w:r>
      <w:r w:rsidR="00B35C2F" w:rsidRPr="00837991">
        <w:rPr>
          <w:rFonts w:ascii="UD デジタル 教科書体 NP-R" w:eastAsia="UD デジタル 教科書体 NP-R" w:hAnsi="MS UI Gothic" w:hint="eastAsia"/>
        </w:rPr>
        <w:t>た</w:t>
      </w:r>
      <w:r w:rsidR="00ED2A65" w:rsidRPr="00837991">
        <w:rPr>
          <w:rFonts w:ascii="UD デジタル 教科書体 NP-R" w:eastAsia="UD デジタル 教科書体 NP-R" w:hAnsi="MS UI Gothic" w:hint="eastAsia"/>
        </w:rPr>
        <w:t>場合などは、大阪府の求めに応じて、原因の分析、課題の抽出、改善策の策定など必要な措置を</w:t>
      </w:r>
      <w:r w:rsidR="00B35C2F" w:rsidRPr="00837991">
        <w:rPr>
          <w:rFonts w:ascii="UD デジタル 教科書体 NP-R" w:eastAsia="UD デジタル 教科書体 NP-R" w:hAnsi="MS UI Gothic" w:hint="eastAsia"/>
        </w:rPr>
        <w:t>とり</w:t>
      </w:r>
      <w:r w:rsidR="00ED2A65" w:rsidRPr="00837991">
        <w:rPr>
          <w:rFonts w:ascii="UD デジタル 教科書体 NP-R" w:eastAsia="UD デジタル 教科書体 NP-R" w:hAnsi="MS UI Gothic" w:hint="eastAsia"/>
        </w:rPr>
        <w:t>、その結果について書面で報告すること。</w:t>
      </w:r>
    </w:p>
    <w:p w14:paraId="612D3ED7" w14:textId="77777777" w:rsidR="0008086B" w:rsidRPr="00837991" w:rsidRDefault="0016516F" w:rsidP="00B35C2F">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 xml:space="preserve">(2) </w:t>
      </w:r>
      <w:r w:rsidR="00ED2A65" w:rsidRPr="00837991">
        <w:rPr>
          <w:rFonts w:ascii="UD デジタル 教科書体 NP-R" w:eastAsia="UD デジタル 教科書体 NP-R" w:hAnsi="MS UI Gothic" w:hint="eastAsia"/>
        </w:rPr>
        <w:t>業務の進捗については、毎月10日までに前月の業務実施状況を書面で報告すること。なお、</w:t>
      </w:r>
    </w:p>
    <w:p w14:paraId="32E2B0F3" w14:textId="05EFF240" w:rsidR="00ED2A65" w:rsidRPr="00837991" w:rsidRDefault="00ED2A65"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報告内容・様式については事前に大阪府と調整すること。</w:t>
      </w:r>
    </w:p>
    <w:p w14:paraId="69A54F78" w14:textId="7AE97FE7" w:rsidR="00ED2A65" w:rsidRPr="00837991" w:rsidRDefault="0016516F" w:rsidP="00B35C2F">
      <w:pPr>
        <w:ind w:rightChars="-346" w:right="-711"/>
        <w:rPr>
          <w:rFonts w:ascii="UD デジタル 教科書体 NP-R" w:eastAsia="UD デジタル 教科書体 NP-R" w:hAnsi="MS UI Gothic"/>
        </w:rPr>
      </w:pPr>
      <w:r w:rsidRPr="00837991">
        <w:rPr>
          <w:rFonts w:ascii="UD デジタル 教科書体 NP-R" w:eastAsia="UD デジタル 教科書体 NP-R" w:hAnsi="MS UI Gothic" w:hint="eastAsia"/>
        </w:rPr>
        <w:t>(</w:t>
      </w:r>
      <w:r w:rsidR="00B35C2F" w:rsidRPr="00837991">
        <w:rPr>
          <w:rFonts w:ascii="UD デジタル 教科書体 NP-R" w:eastAsia="UD デジタル 教科書体 NP-R" w:hAnsi="MS UI Gothic"/>
        </w:rPr>
        <w:t>3</w:t>
      </w:r>
      <w:r w:rsidRPr="00837991">
        <w:rPr>
          <w:rFonts w:ascii="UD デジタル 教科書体 NP-R" w:eastAsia="UD デジタル 教科書体 NP-R" w:hAnsi="MS UI Gothic" w:hint="eastAsia"/>
        </w:rPr>
        <w:t xml:space="preserve">) </w:t>
      </w:r>
      <w:r w:rsidR="00ED2A65" w:rsidRPr="00837991">
        <w:rPr>
          <w:rFonts w:ascii="UD デジタル 教科書体 NP-R" w:eastAsia="UD デジタル 教科書体 NP-R" w:hAnsi="MS UI Gothic" w:hint="eastAsia"/>
        </w:rPr>
        <w:t>その他、大阪府は必要に応じ、業務内容等について臨時に報告を求めることがある。</w:t>
      </w:r>
    </w:p>
    <w:p w14:paraId="05E6952D" w14:textId="77777777" w:rsidR="00484796" w:rsidRPr="00837991" w:rsidRDefault="00484796" w:rsidP="00B35C2F">
      <w:pPr>
        <w:rPr>
          <w:rFonts w:ascii="UD デジタル 教科書体 NP-R" w:eastAsia="UD デジタル 教科書体 NP-R" w:hAnsi="MS UI Gothic"/>
        </w:rPr>
      </w:pPr>
    </w:p>
    <w:p w14:paraId="79F58602" w14:textId="77777777" w:rsidR="00ED2A65"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t>9.  再委託</w:t>
      </w:r>
    </w:p>
    <w:p w14:paraId="5B22F070" w14:textId="412C5F45" w:rsidR="00ED2A65" w:rsidRPr="00837991" w:rsidRDefault="00554348" w:rsidP="00B35C2F">
      <w:pPr>
        <w:ind w:rightChars="-69" w:right="-142" w:firstLineChars="100" w:firstLine="205"/>
        <w:rPr>
          <w:rFonts w:ascii="UD デジタル 教科書体 NP-R" w:eastAsia="UD デジタル 教科書体 NP-R" w:hAnsi="MS UI Gothic"/>
          <w:szCs w:val="21"/>
        </w:rPr>
      </w:pPr>
      <w:r w:rsidRPr="00837991">
        <w:rPr>
          <w:rFonts w:ascii="UD デジタル 教科書体 NP-R" w:eastAsia="UD デジタル 教科書体 NP-R" w:hAnsi="MS UI Gothic" w:hint="eastAsia"/>
          <w:szCs w:val="21"/>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w:t>
      </w:r>
      <w:r w:rsidR="00B35C2F" w:rsidRPr="00837991">
        <w:rPr>
          <w:rFonts w:ascii="UD デジタル 教科書体 NP-R" w:eastAsia="UD デジタル 教科書体 NP-R" w:hAnsi="MS UI Gothic" w:hint="eastAsia"/>
          <w:szCs w:val="21"/>
        </w:rPr>
        <w:t>大阪府</w:t>
      </w:r>
      <w:r w:rsidRPr="00837991">
        <w:rPr>
          <w:rFonts w:ascii="UD デジタル 教科書体 NP-R" w:eastAsia="UD デジタル 教科書体 NP-R" w:hAnsi="MS UI Gothic" w:hint="eastAsia"/>
          <w:szCs w:val="21"/>
        </w:rPr>
        <w:t>と協議し、承認を得ること。</w:t>
      </w:r>
    </w:p>
    <w:p w14:paraId="666EE050" w14:textId="77777777" w:rsidR="00484796" w:rsidRPr="00837991" w:rsidRDefault="00484796" w:rsidP="00B35C2F">
      <w:pPr>
        <w:rPr>
          <w:rFonts w:ascii="UD デジタル 教科書体 NP-R" w:eastAsia="UD デジタル 教科書体 NP-R" w:hAnsi="MS UI Gothic"/>
          <w:b/>
        </w:rPr>
      </w:pPr>
    </w:p>
    <w:p w14:paraId="0861E653" w14:textId="77777777" w:rsidR="0008086B" w:rsidRPr="00837991" w:rsidRDefault="00E05FBC" w:rsidP="0008086B">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t>10.  経費の取扱い</w:t>
      </w:r>
    </w:p>
    <w:p w14:paraId="0C9A9FC1" w14:textId="6B286970" w:rsidR="00E05FBC" w:rsidRPr="00837991" w:rsidRDefault="00E05FBC" w:rsidP="0008086B">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rPr>
        <w:t>(1) 委託費の精算については、経済産業省の「委託事業事務処理マニュアル」に準拠すること。</w:t>
      </w:r>
    </w:p>
    <w:p w14:paraId="22EF758C" w14:textId="77777777" w:rsidR="00E05FBC" w:rsidRPr="00837991" w:rsidRDefault="000B75A8" w:rsidP="00B35C2F">
      <w:pPr>
        <w:ind w:leftChars="200" w:left="411" w:firstLineChars="100" w:firstLine="205"/>
        <w:rPr>
          <w:rFonts w:ascii="UD デジタル 教科書体 NP-R" w:eastAsia="UD デジタル 教科書体 NP-R" w:hAnsi="MS UI Gothic"/>
        </w:rPr>
      </w:pPr>
      <w:hyperlink r:id="rId10" w:history="1">
        <w:r w:rsidR="00E05FBC" w:rsidRPr="00837991">
          <w:rPr>
            <w:rStyle w:val="a8"/>
            <w:rFonts w:ascii="UD デジタル 教科書体 NP-R" w:eastAsia="UD デジタル 教科書体 NP-R" w:hAnsi="MS UI Gothic" w:hint="eastAsia"/>
          </w:rPr>
          <w:t>https://www.meti.go.jp/information_2/publicoffer/jimusyori_manual.html</w:t>
        </w:r>
      </w:hyperlink>
    </w:p>
    <w:p w14:paraId="68AD6300" w14:textId="77777777" w:rsidR="0008086B" w:rsidRPr="00837991" w:rsidRDefault="00E05FBC" w:rsidP="0008086B">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(2)</w:t>
      </w:r>
      <w:r w:rsidR="00AC1B5B" w:rsidRPr="00837991">
        <w:rPr>
          <w:rFonts w:ascii="UD デジタル 教科書体 NP-R" w:eastAsia="UD デジタル 教科書体 NP-R" w:hAnsi="MS UI Gothic" w:hint="eastAsia"/>
        </w:rPr>
        <w:t xml:space="preserve"> </w:t>
      </w:r>
      <w:r w:rsidRPr="00837991">
        <w:rPr>
          <w:rFonts w:ascii="UD デジタル 教科書体 NP-R" w:eastAsia="UD デジタル 教科書体 NP-R" w:hAnsi="MS UI Gothic" w:hint="eastAsia"/>
        </w:rPr>
        <w:t>業務の経費は、人件費、事業費（専門家謝金含む）、一般管理費とする。本業務の経費で他の業</w:t>
      </w:r>
    </w:p>
    <w:p w14:paraId="577D4BCF" w14:textId="4547A5B8" w:rsidR="00E05FBC" w:rsidRPr="00837991" w:rsidRDefault="00E05FBC"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務の経費を賄ってはならない。</w:t>
      </w:r>
    </w:p>
    <w:p w14:paraId="0CCFDE83" w14:textId="77777777" w:rsidR="00B35C2F" w:rsidRPr="00837991" w:rsidRDefault="00E05FBC" w:rsidP="0008086B">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(3) 経費のうち、人件費、事業費については、実費弁済の考え方をとることとし、利益は含めな</w:t>
      </w:r>
      <w:r w:rsidR="00B35C2F" w:rsidRPr="00837991">
        <w:rPr>
          <w:rFonts w:ascii="UD デジタル 教科書体 NP-R" w:eastAsia="UD デジタル 教科書体 NP-R" w:hAnsi="MS UI Gothic" w:hint="eastAsia"/>
        </w:rPr>
        <w:t>い</w:t>
      </w:r>
    </w:p>
    <w:p w14:paraId="1F03D199" w14:textId="77777777" w:rsidR="0008086B" w:rsidRPr="00837991" w:rsidRDefault="00E05FBC"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（受託者が実際に支払った経費分だけの請求を認める）。よって、業務のために支出した全ての人</w:t>
      </w:r>
    </w:p>
    <w:p w14:paraId="49C36568" w14:textId="70559A0D" w:rsidR="00E05FBC" w:rsidRPr="00837991" w:rsidRDefault="00E05FBC"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件費、事業費について、給与明細、公的証明書、領収書等の各種証拠書類の提示を求める。</w:t>
      </w:r>
    </w:p>
    <w:p w14:paraId="3389A9F6" w14:textId="300A5611" w:rsidR="00E05FBC" w:rsidRPr="00837991" w:rsidRDefault="00E05FBC" w:rsidP="0008086B">
      <w:pPr>
        <w:ind w:leftChars="133" w:left="478"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※人件費は実際に支給した給与額等（給与明細等で証明できる額）の積み上げで積算(精算)する</w:t>
      </w:r>
      <w:r w:rsidRPr="00837991">
        <w:rPr>
          <w:rFonts w:ascii="UD デジタル 教科書体 NP-R" w:eastAsia="UD デジタル 教科書体 NP-R" w:hAnsi="MS UI Gothic" w:hint="eastAsia"/>
        </w:rPr>
        <w:lastRenderedPageBreak/>
        <w:t>こととし、いわゆる単価方式（例：「支給実績に関わらず、主任研究員は１日60,000円」等として一律計上すること。）は認められない。</w:t>
      </w:r>
    </w:p>
    <w:p w14:paraId="65D28E72" w14:textId="77777777" w:rsidR="0008086B" w:rsidRPr="00837991" w:rsidRDefault="00E05FBC" w:rsidP="0008086B">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(4)</w:t>
      </w:r>
      <w:r w:rsidR="0008086B" w:rsidRPr="00837991">
        <w:rPr>
          <w:rFonts w:ascii="UD デジタル 教科書体 NP-R" w:eastAsia="UD デジタル 教科書体 NP-R" w:hAnsi="MS UI Gothic" w:hint="eastAsia"/>
        </w:rPr>
        <w:t xml:space="preserve"> </w:t>
      </w:r>
      <w:r w:rsidRPr="00837991">
        <w:rPr>
          <w:rFonts w:ascii="UD デジタル 教科書体 NP-R" w:eastAsia="UD デジタル 教科書体 NP-R" w:hAnsi="MS UI Gothic" w:hint="eastAsia"/>
        </w:rPr>
        <w:t>経費のうち、一般管理費については、業務を行う</w:t>
      </w:r>
      <w:r w:rsidR="0008086B" w:rsidRPr="00837991">
        <w:rPr>
          <w:rFonts w:ascii="UD デジタル 教科書体 NP-R" w:eastAsia="UD デジタル 教科書体 NP-R" w:hAnsi="MS UI Gothic" w:hint="eastAsia"/>
        </w:rPr>
        <w:t>にあたり</w:t>
      </w:r>
      <w:r w:rsidRPr="00837991">
        <w:rPr>
          <w:rFonts w:ascii="UD デジタル 教科書体 NP-R" w:eastAsia="UD デジタル 教科書体 NP-R" w:hAnsi="MS UI Gothic" w:hint="eastAsia"/>
        </w:rPr>
        <w:t>必要な経費であり、当該業務に要し</w:t>
      </w:r>
    </w:p>
    <w:p w14:paraId="0BB61F9D" w14:textId="45BC59EC" w:rsidR="00E05FBC" w:rsidRPr="00837991" w:rsidRDefault="00E05FBC"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た経費としての抽出・特定が困難なものを、以下の計算方法により算出した範囲内で認める。</w:t>
      </w:r>
    </w:p>
    <w:p w14:paraId="1AA00589" w14:textId="77777777" w:rsidR="0008086B" w:rsidRPr="00837991" w:rsidRDefault="0008086B" w:rsidP="0008086B">
      <w:pPr>
        <w:spacing w:line="80" w:lineRule="exact"/>
        <w:ind w:leftChars="150" w:left="822" w:hangingChars="250" w:hanging="514"/>
        <w:rPr>
          <w:rFonts w:ascii="UD デジタル 教科書体 NP-R" w:eastAsia="UD デジタル 教科書体 NP-R" w:hAnsi="MS UI Gothic"/>
        </w:rPr>
      </w:pPr>
    </w:p>
    <w:p w14:paraId="64E77797" w14:textId="08011AEF" w:rsidR="00E05FBC" w:rsidRPr="00837991" w:rsidRDefault="00E05FBC" w:rsidP="00B35C2F">
      <w:pPr>
        <w:ind w:leftChars="400" w:left="1027" w:hangingChars="100" w:hanging="205"/>
        <w:rPr>
          <w:rFonts w:ascii="UD デジタル 教科書体 NP-R" w:eastAsia="UD デジタル 教科書体 NP-R" w:hAnsi="MS UI Gothic"/>
          <w:bdr w:val="single" w:sz="4" w:space="0" w:color="auto"/>
        </w:rPr>
      </w:pPr>
      <w:r w:rsidRPr="00837991">
        <w:rPr>
          <w:rFonts w:ascii="UD デジタル 教科書体 NP-R" w:eastAsia="UD デジタル 教科書体 NP-R" w:hAnsi="MS UI Gothic" w:hint="eastAsia"/>
        </w:rPr>
        <w:t xml:space="preserve">　</w:t>
      </w:r>
      <w:r w:rsidRPr="00837991">
        <w:rPr>
          <w:rFonts w:ascii="UD デジタル 教科書体 NP-R" w:eastAsia="UD デジタル 教科書体 NP-R" w:hAnsi="MS UI Gothic" w:hint="eastAsia"/>
          <w:bdr w:val="single" w:sz="4" w:space="0" w:color="auto"/>
        </w:rPr>
        <w:t>一般管理費＝（人件費＋事業費）×一般管理費率</w:t>
      </w:r>
    </w:p>
    <w:p w14:paraId="2D730536" w14:textId="77777777" w:rsidR="0008086B" w:rsidRPr="00837991" w:rsidRDefault="0008086B" w:rsidP="0008086B">
      <w:pPr>
        <w:spacing w:line="80" w:lineRule="exact"/>
        <w:ind w:leftChars="400" w:left="1027" w:hangingChars="100" w:hanging="205"/>
        <w:rPr>
          <w:rFonts w:ascii="UD デジタル 教科書体 NP-R" w:eastAsia="UD デジタル 教科書体 NP-R" w:hAnsi="MS UI Gothic"/>
          <w:bdr w:val="single" w:sz="4" w:space="0" w:color="auto"/>
        </w:rPr>
      </w:pPr>
    </w:p>
    <w:p w14:paraId="1EE3C67B" w14:textId="77777777" w:rsidR="00E05FBC" w:rsidRPr="00837991" w:rsidRDefault="00E05FBC" w:rsidP="0008086B">
      <w:pPr>
        <w:spacing w:line="320" w:lineRule="exact"/>
        <w:ind w:firstLineChars="400" w:firstLine="822"/>
        <w:rPr>
          <w:rFonts w:ascii="UD デジタル 教科書体 NP-R" w:eastAsia="UD デジタル 教科書体 NP-R" w:hAnsi="MS UI Gothic"/>
        </w:rPr>
      </w:pPr>
      <w:r w:rsidRPr="00837991">
        <w:rPr>
          <w:rFonts w:ascii="UD デジタル 教科書体 NP-R" w:eastAsia="UD デジタル 教科書体 NP-R" w:hAnsi="MS UI Gothic" w:hint="eastAsia"/>
        </w:rPr>
        <w:t>※一般管理費率は、受託者の内部規定などで定める率または合理的な方法により算定した</w:t>
      </w:r>
    </w:p>
    <w:p w14:paraId="2342225E" w14:textId="77777777" w:rsidR="00E05FBC" w:rsidRPr="00837991" w:rsidRDefault="00E05FBC" w:rsidP="0008086B">
      <w:pPr>
        <w:ind w:firstLineChars="500" w:firstLine="1027"/>
        <w:rPr>
          <w:rFonts w:ascii="UD デジタル 教科書体 NP-R" w:eastAsia="UD デジタル 教科書体 NP-R" w:hAnsi="MS UI Gothic"/>
        </w:rPr>
      </w:pPr>
      <w:r w:rsidRPr="00837991">
        <w:rPr>
          <w:rFonts w:ascii="UD デジタル 教科書体 NP-R" w:eastAsia="UD デジタル 教科書体 NP-R" w:hAnsi="MS UI Gothic" w:hint="eastAsia"/>
        </w:rPr>
        <w:t>と認められる率とするが、10％を超えることはできない。</w:t>
      </w:r>
    </w:p>
    <w:p w14:paraId="3B2D4724" w14:textId="77777777" w:rsidR="00E05FBC" w:rsidRPr="00837991" w:rsidRDefault="00E05FBC" w:rsidP="0008086B">
      <w:pPr>
        <w:ind w:leftChars="12" w:left="230"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(5) 人件費には、諸手当、賞与、退職手当等（受託者の社内規程において労働者に対する支払いが義務付けられている場合に限り、算定は業務に従事していない期間を除く。また、支払いは、業務従事期間内のみ対象。）及び社会保険（健康保険、厚生年金、介護保険、児童手当）、及び労働保険（雇用保険、労災保険）に係る事業主負担分を含む。なお、社会保険、労働保険については、法定どおり加入させること。（積算等にあたっては、法改正等に十分留意するとともに、必要に応じて関係機関に問い合わせるなどして、違法状態とならないようにすること。）</w:t>
      </w:r>
    </w:p>
    <w:p w14:paraId="0252B5AD" w14:textId="72FA44FC" w:rsidR="00E05FBC" w:rsidRPr="00837991" w:rsidRDefault="00E05FBC" w:rsidP="0008086B">
      <w:pPr>
        <w:ind w:leftChars="1" w:left="207"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(6) “営利目的の事業”は本業務の対象とならない。また、本業務の経費は、原則として大阪府からの委託料により賄うこと。ただし、本業務における</w:t>
      </w:r>
      <w:r w:rsidR="0027264A" w:rsidRPr="00837991">
        <w:rPr>
          <w:rFonts w:ascii="UD デジタル 教科書体 NP-R" w:eastAsia="UD デジタル 教科書体 NP-R" w:hAnsi="MS UI Gothic" w:hint="eastAsia"/>
        </w:rPr>
        <w:t>講習会</w:t>
      </w:r>
      <w:r w:rsidRPr="00837991">
        <w:rPr>
          <w:rFonts w:ascii="UD デジタル 教科書体 NP-R" w:eastAsia="UD デジタル 教科書体 NP-R" w:hAnsi="MS UI Gothic" w:hint="eastAsia"/>
        </w:rPr>
        <w:t>の資料代等、大阪府が認める場合は、経費の財源として見込むことができる。なお、業務を円滑に実施するため、委託契約に基づく業務の範囲内で経費の精算に含まれないものを支出する場合や、委託金額を超えて経費を支出する場合は、あらかじめ大阪府と協議すること。</w:t>
      </w:r>
    </w:p>
    <w:p w14:paraId="3A106DD6" w14:textId="77777777" w:rsidR="00E05FBC" w:rsidRPr="00837991" w:rsidRDefault="00E05FBC" w:rsidP="00B35C2F">
      <w:pPr>
        <w:ind w:leftChars="200" w:left="411" w:firstLineChars="100" w:firstLine="205"/>
        <w:rPr>
          <w:rFonts w:ascii="UD デジタル 教科書体 NP-R" w:eastAsia="UD デジタル 教科書体 NP-R" w:hAnsi="MS UI Gothic"/>
        </w:rPr>
      </w:pPr>
    </w:p>
    <w:p w14:paraId="2352893B" w14:textId="77777777" w:rsidR="00ED2A65"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t>11.  財産取得</w:t>
      </w:r>
    </w:p>
    <w:p w14:paraId="0A2BC462" w14:textId="7FAC848F" w:rsidR="00ED2A65" w:rsidRPr="00837991" w:rsidRDefault="00ED2A65"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財産価値が生じるような工事費など、財産取得となる経費は認めない。また、物品等で業務終了後、財産価値が残存する場合は、売却等を行いその金額を返還しなければならない。パソコン、机等は適正な価格のレンタルが望ましい。</w:t>
      </w:r>
    </w:p>
    <w:p w14:paraId="4C19A384" w14:textId="77777777" w:rsidR="00ED2A65" w:rsidRPr="00837991" w:rsidRDefault="00ED2A65" w:rsidP="00B35C2F">
      <w:pPr>
        <w:rPr>
          <w:rFonts w:ascii="UD デジタル 教科書体 NP-R" w:eastAsia="UD デジタル 教科書体 NP-R" w:hAnsi="MS UI Gothic"/>
        </w:rPr>
      </w:pPr>
    </w:p>
    <w:p w14:paraId="0EA2D679" w14:textId="77777777" w:rsidR="00ED2A65"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t>12.  書類の保存</w:t>
      </w:r>
    </w:p>
    <w:p w14:paraId="180A996E" w14:textId="18664E73" w:rsidR="00ED2A65" w:rsidRPr="00837991" w:rsidRDefault="00ED2A65"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全ての証拠書類は業務終了後、翌年度4月1日から起算して5年間保存しなければならない。</w:t>
      </w:r>
    </w:p>
    <w:p w14:paraId="69ACD0A6" w14:textId="77777777" w:rsidR="00ED2A65" w:rsidRPr="00837991" w:rsidRDefault="00ED2A65" w:rsidP="00B35C2F">
      <w:pPr>
        <w:rPr>
          <w:rFonts w:ascii="UD デジタル 教科書体 NP-R" w:eastAsia="UD デジタル 教科書体 NP-R" w:hAnsi="MS UI Gothic"/>
        </w:rPr>
      </w:pPr>
    </w:p>
    <w:p w14:paraId="25CD5948" w14:textId="77777777" w:rsidR="00ED2A65"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t>13.  業務完了後の提出物</w:t>
      </w:r>
    </w:p>
    <w:p w14:paraId="51E6E4FD" w14:textId="77777777" w:rsidR="00ED2A65" w:rsidRPr="00837991" w:rsidRDefault="00ED2A65"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業務終了後、業務実施報告書を大阪府に提出すること。（詳細は大阪府と協議すること。）</w:t>
      </w:r>
    </w:p>
    <w:p w14:paraId="21EBA2D7" w14:textId="77777777" w:rsidR="00ED2A65" w:rsidRPr="00837991" w:rsidRDefault="00ED2A65" w:rsidP="00B35C2F">
      <w:pPr>
        <w:rPr>
          <w:rFonts w:ascii="UD デジタル 教科書体 NP-R" w:eastAsia="UD デジタル 教科書体 NP-R" w:hAnsi="MS UI Gothic"/>
        </w:rPr>
      </w:pPr>
    </w:p>
    <w:p w14:paraId="239A3909" w14:textId="77777777" w:rsidR="0008086B"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t>14.  権利義務の帰属</w:t>
      </w:r>
    </w:p>
    <w:p w14:paraId="1FCCAA72" w14:textId="28087CB4" w:rsidR="00ED2A65" w:rsidRPr="00837991" w:rsidRDefault="0008086B"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rPr>
        <w:t>(</w:t>
      </w:r>
      <w:r w:rsidR="00ED2A65" w:rsidRPr="00837991">
        <w:rPr>
          <w:rFonts w:ascii="UD デジタル 教科書体 NP-R" w:eastAsia="UD デジタル 教科書体 NP-R" w:hAnsi="MS UI Gothic" w:hint="eastAsia"/>
        </w:rPr>
        <w:t>1</w:t>
      </w:r>
      <w:r w:rsidRPr="00837991">
        <w:rPr>
          <w:rFonts w:ascii="UD デジタル 教科書体 NP-R" w:eastAsia="UD デジタル 教科書体 NP-R" w:hAnsi="MS UI Gothic" w:hint="eastAsia"/>
        </w:rPr>
        <w:t>)</w:t>
      </w:r>
      <w:r w:rsidR="00ED2A65" w:rsidRPr="00837991">
        <w:rPr>
          <w:rFonts w:ascii="UD デジタル 教科書体 NP-R" w:eastAsia="UD デジタル 教科書体 NP-R" w:hAnsi="MS UI Gothic" w:hint="eastAsia"/>
        </w:rPr>
        <w:t xml:space="preserve"> 成果品の帰属等</w:t>
      </w:r>
    </w:p>
    <w:p w14:paraId="09B3905D" w14:textId="77777777" w:rsidR="00ED2A65" w:rsidRPr="00837991" w:rsidRDefault="00ED2A65"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本業務の実施により得られた成果品、情報等については、大阪府に帰属する。</w:t>
      </w:r>
    </w:p>
    <w:p w14:paraId="6D4BBA49" w14:textId="77777777" w:rsidR="0008086B" w:rsidRPr="00837991" w:rsidRDefault="0008086B" w:rsidP="0008086B">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w:t>
      </w:r>
      <w:r w:rsidR="00ED2A65" w:rsidRPr="00837991">
        <w:rPr>
          <w:rFonts w:ascii="UD デジタル 教科書体 NP-R" w:eastAsia="UD デジタル 教科書体 NP-R" w:hAnsi="MS UI Gothic" w:hint="eastAsia"/>
        </w:rPr>
        <w:t>2</w:t>
      </w:r>
      <w:r w:rsidRPr="00837991">
        <w:rPr>
          <w:rFonts w:ascii="UD デジタル 教科書体 NP-R" w:eastAsia="UD デジタル 教科書体 NP-R" w:hAnsi="MS UI Gothic" w:hint="eastAsia"/>
        </w:rPr>
        <w:t>)</w:t>
      </w:r>
      <w:r w:rsidR="00ED2A65" w:rsidRPr="00837991">
        <w:rPr>
          <w:rFonts w:ascii="UD デジタル 教科書体 NP-R" w:eastAsia="UD デジタル 教科書体 NP-R" w:hAnsi="MS UI Gothic" w:hint="eastAsia"/>
        </w:rPr>
        <w:t xml:space="preserve"> 特許権、著作権等</w:t>
      </w:r>
    </w:p>
    <w:p w14:paraId="5E4F1659" w14:textId="77777777" w:rsidR="0008086B" w:rsidRPr="00837991" w:rsidRDefault="00ED2A65"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・委託業務の実施に伴って生じた特許権、著作権その他の権利</w:t>
      </w:r>
      <w:r w:rsidR="00052170" w:rsidRPr="00837991">
        <w:rPr>
          <w:rFonts w:ascii="UD デジタル 教科書体 NP-R" w:eastAsia="UD デジタル 教科書体 NP-R" w:hAnsi="MS UI Gothic" w:hint="eastAsia"/>
        </w:rPr>
        <w:t>（著作権法第27条及び第28条の</w:t>
      </w:r>
      <w:r w:rsidR="0008086B" w:rsidRPr="00837991">
        <w:rPr>
          <w:rFonts w:ascii="UD デジタル 教科書体 NP-R" w:eastAsia="UD デジタル 教科書体 NP-R" w:hAnsi="MS UI Gothic" w:hint="eastAsia"/>
        </w:rPr>
        <w:t xml:space="preserve">　</w:t>
      </w:r>
    </w:p>
    <w:p w14:paraId="07871FE9" w14:textId="7E13F29B" w:rsidR="00ED2A65" w:rsidRPr="00837991" w:rsidRDefault="00052170" w:rsidP="0008086B">
      <w:pPr>
        <w:ind w:firstLineChars="200" w:firstLine="411"/>
        <w:rPr>
          <w:rFonts w:ascii="UD デジタル 教科書体 NP-R" w:eastAsia="UD デジタル 教科書体 NP-R" w:hAnsi="MS UI Gothic"/>
        </w:rPr>
      </w:pPr>
      <w:r w:rsidRPr="00837991">
        <w:rPr>
          <w:rFonts w:ascii="UD デジタル 教科書体 NP-R" w:eastAsia="UD デジタル 教科書体 NP-R" w:hAnsi="MS UI Gothic" w:hint="eastAsia"/>
        </w:rPr>
        <w:t>権利を含む）</w:t>
      </w:r>
      <w:r w:rsidR="00ED2A65" w:rsidRPr="00837991">
        <w:rPr>
          <w:rFonts w:ascii="UD デジタル 教科書体 NP-R" w:eastAsia="UD デジタル 教科書体 NP-R" w:hAnsi="MS UI Gothic" w:hint="eastAsia"/>
        </w:rPr>
        <w:t>は大阪府に帰属する。</w:t>
      </w:r>
    </w:p>
    <w:p w14:paraId="65DFF0DA" w14:textId="25B508C3" w:rsidR="00052170" w:rsidRPr="00837991" w:rsidRDefault="00E10353" w:rsidP="00B35C2F">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w:t>
      </w:r>
      <w:r w:rsidR="00445603" w:rsidRPr="00837991">
        <w:rPr>
          <w:rFonts w:ascii="UD デジタル 教科書体 NP-R" w:eastAsia="UD デジタル 教科書体 NP-R" w:hAnsi="MS UI Gothic" w:hint="eastAsia"/>
        </w:rPr>
        <w:t>受託</w:t>
      </w:r>
      <w:r w:rsidRPr="00837991">
        <w:rPr>
          <w:rFonts w:ascii="UD デジタル 教科書体 NP-R" w:eastAsia="UD デジタル 教科書体 NP-R" w:hAnsi="MS UI Gothic" w:hint="eastAsia"/>
        </w:rPr>
        <w:t>者は</w:t>
      </w:r>
      <w:r w:rsidR="00445603" w:rsidRPr="00837991">
        <w:rPr>
          <w:rFonts w:ascii="UD デジタル 教科書体 NP-R" w:eastAsia="UD デジタル 教科書体 NP-R" w:hAnsi="MS UI Gothic" w:hint="eastAsia"/>
        </w:rPr>
        <w:t>、</w:t>
      </w:r>
      <w:r w:rsidRPr="00837991">
        <w:rPr>
          <w:rFonts w:ascii="UD デジタル 教科書体 NP-R" w:eastAsia="UD デジタル 教科書体 NP-R" w:hAnsi="MS UI Gothic" w:hint="eastAsia"/>
        </w:rPr>
        <w:t>委託業務の実施に伴って生じた著作者</w:t>
      </w:r>
      <w:r w:rsidR="00052170" w:rsidRPr="00837991">
        <w:rPr>
          <w:rFonts w:ascii="UD デジタル 教科書体 NP-R" w:eastAsia="UD デジタル 教科書体 NP-R" w:hAnsi="MS UI Gothic" w:hint="eastAsia"/>
        </w:rPr>
        <w:t>人格権を行使しない。</w:t>
      </w:r>
    </w:p>
    <w:p w14:paraId="054F8067" w14:textId="77777777" w:rsidR="0008086B" w:rsidRPr="00837991" w:rsidRDefault="00ED2A65" w:rsidP="00B35C2F">
      <w:pPr>
        <w:ind w:leftChars="100" w:left="308" w:hangingChars="50" w:hanging="103"/>
        <w:rPr>
          <w:rFonts w:ascii="UD デジタル 教科書体 NP-R" w:eastAsia="UD デジタル 教科書体 NP-R" w:hAnsi="MS UI Gothic"/>
        </w:rPr>
      </w:pPr>
      <w:r w:rsidRPr="00837991">
        <w:rPr>
          <w:rFonts w:ascii="UD デジタル 教科書体 NP-R" w:eastAsia="UD デジタル 教科書体 NP-R" w:hAnsi="MS UI Gothic" w:hint="eastAsia"/>
        </w:rPr>
        <w:t>・受託者は、委託業務の実施が第三者の特許権、著作権その他の権利に抵触するときは、受託</w:t>
      </w:r>
      <w:r w:rsidR="0008086B" w:rsidRPr="00837991">
        <w:rPr>
          <w:rFonts w:ascii="UD デジタル 教科書体 NP-R" w:eastAsia="UD デジタル 教科書体 NP-R" w:hAnsi="MS UI Gothic" w:hint="eastAsia"/>
        </w:rPr>
        <w:t>者</w:t>
      </w:r>
    </w:p>
    <w:p w14:paraId="5B27D8C6" w14:textId="1D6C3857" w:rsidR="00ED2A65" w:rsidRPr="00837991" w:rsidRDefault="00ED2A65" w:rsidP="0008086B">
      <w:pPr>
        <w:ind w:leftChars="100" w:left="205"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の責任において、必要な措置を講じなければならない。</w:t>
      </w:r>
    </w:p>
    <w:p w14:paraId="22B40E41" w14:textId="77777777" w:rsidR="00ED2A65" w:rsidRPr="00837991" w:rsidRDefault="00ED2A65" w:rsidP="00B35C2F">
      <w:pPr>
        <w:rPr>
          <w:rFonts w:ascii="UD デジタル 教科書体 NP-R" w:eastAsia="UD デジタル 教科書体 NP-R" w:hAnsi="MS UI Gothic"/>
        </w:rPr>
      </w:pPr>
    </w:p>
    <w:p w14:paraId="7093A3C9" w14:textId="77777777" w:rsidR="00ED2A65"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lastRenderedPageBreak/>
        <w:t>15.  精算</w:t>
      </w:r>
    </w:p>
    <w:p w14:paraId="6AFF3D7E" w14:textId="77777777" w:rsidR="00ED2A65" w:rsidRPr="00837991" w:rsidRDefault="00ED2A65" w:rsidP="0008086B">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(1) 本業務に係る経理と他の経理を明確に区分すること。</w:t>
      </w:r>
    </w:p>
    <w:p w14:paraId="5CE70521" w14:textId="77777777" w:rsidR="00ED2A65" w:rsidRPr="00837991" w:rsidRDefault="00ED2A65" w:rsidP="0008086B">
      <w:pPr>
        <w:ind w:left="205"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 xml:space="preserve">(2) </w:t>
      </w:r>
      <w:r w:rsidRPr="00837991">
        <w:rPr>
          <w:rFonts w:ascii="UD デジタル 教科書体 NP-R" w:eastAsia="UD デジタル 教科書体 NP-R" w:hAnsi="MS UI Gothic" w:hint="eastAsia"/>
          <w:kern w:val="0"/>
        </w:rPr>
        <w:t>大阪府は、委託期間中、委託業務の実施状況及び経費の使用状況を確認するため、必要に応じて調査す</w:t>
      </w:r>
      <w:r w:rsidRPr="00837991">
        <w:rPr>
          <w:rFonts w:ascii="UD デジタル 教科書体 NP-R" w:eastAsia="UD デジタル 教科書体 NP-R" w:hAnsi="MS UI Gothic" w:hint="eastAsia"/>
        </w:rPr>
        <w:t>ることができる。</w:t>
      </w:r>
    </w:p>
    <w:p w14:paraId="5DCA0BC4" w14:textId="77777777" w:rsidR="0008086B" w:rsidRPr="00837991" w:rsidRDefault="00ED2A65" w:rsidP="0008086B">
      <w:pPr>
        <w:ind w:left="205"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(3) 業務終了後、大阪府に対して支出額を記載した収支精算書を提出し、大阪府の確認を受けること。</w:t>
      </w:r>
      <w:r w:rsidR="001F2421" w:rsidRPr="00837991">
        <w:rPr>
          <w:rFonts w:ascii="UD デジタル 教科書体 NP-R" w:eastAsia="UD デジタル 教科書体 NP-R" w:hAnsi="MS UI Gothic" w:hint="eastAsia"/>
        </w:rPr>
        <w:t>なお、企業等からの収入と経費支出の確認方法については、大阪府と本業務の委託契約を締結する際に協議すること。</w:t>
      </w:r>
    </w:p>
    <w:p w14:paraId="5857BC8F" w14:textId="4C010282" w:rsidR="00590757" w:rsidRPr="00837991" w:rsidRDefault="00ED2A65" w:rsidP="0008086B">
      <w:pPr>
        <w:ind w:left="205"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(4) 大阪府は、収支精算書と給与明細、賃金台帳、業務日誌、出勤簿、公的証明書、請求書、領収書等の</w:t>
      </w:r>
      <w:r w:rsidR="00B657D6" w:rsidRPr="00837991">
        <w:rPr>
          <w:rFonts w:ascii="UD デジタル 教科書体 NP-R" w:eastAsia="UD デジタル 教科書体 NP-R" w:hAnsi="MS UI Gothic" w:hint="eastAsia"/>
        </w:rPr>
        <w:t>各種</w:t>
      </w:r>
      <w:r w:rsidRPr="00837991">
        <w:rPr>
          <w:rFonts w:ascii="UD デジタル 教科書体 NP-R" w:eastAsia="UD デジタル 教科書体 NP-R" w:hAnsi="MS UI Gothic" w:hint="eastAsia"/>
        </w:rPr>
        <w:t>証拠書類との確認を行う。精算の結果、実績が下回った場合は減額・返還を求めることとし、大阪府からの通知に基づき返納すること。</w:t>
      </w:r>
    </w:p>
    <w:p w14:paraId="38E98C39" w14:textId="77777777" w:rsidR="00E05FBC" w:rsidRPr="00837991" w:rsidRDefault="00E05FBC" w:rsidP="00B35C2F">
      <w:pPr>
        <w:ind w:leftChars="200" w:left="411"/>
        <w:rPr>
          <w:rFonts w:ascii="UD デジタル 教科書体 NP-R" w:eastAsia="UD デジタル 教科書体 NP-R" w:hAnsi="MS UI Gothic"/>
        </w:rPr>
      </w:pPr>
    </w:p>
    <w:p w14:paraId="72B52B1D" w14:textId="77777777" w:rsidR="00ED2A65" w:rsidRPr="00837991" w:rsidRDefault="00ED2A65" w:rsidP="00B35C2F">
      <w:pPr>
        <w:rPr>
          <w:rFonts w:ascii="UD デジタル 教科書体 NP-R" w:eastAsia="UD デジタル 教科書体 NP-R" w:hAnsi="MS UI Gothic"/>
          <w:b/>
        </w:rPr>
      </w:pPr>
      <w:r w:rsidRPr="00837991">
        <w:rPr>
          <w:rFonts w:ascii="UD デジタル 教科書体 NP-R" w:eastAsia="UD デジタル 教科書体 NP-R" w:hAnsi="MS UI Gothic" w:hint="eastAsia"/>
          <w:b/>
        </w:rPr>
        <w:t>16.  その他</w:t>
      </w:r>
    </w:p>
    <w:p w14:paraId="2B43F185" w14:textId="486194C3" w:rsidR="00ED2A65" w:rsidRPr="00837991" w:rsidRDefault="00ED2A65" w:rsidP="00B35C2F">
      <w:pPr>
        <w:ind w:firstLine="1"/>
        <w:rPr>
          <w:rFonts w:ascii="UD デジタル 教科書体 NP-R" w:eastAsia="UD デジタル 教科書体 NP-R" w:hAnsi="MS UI Gothic"/>
        </w:rPr>
      </w:pPr>
      <w:r w:rsidRPr="00837991">
        <w:rPr>
          <w:rFonts w:ascii="UD デジタル 教科書体 NP-R" w:eastAsia="UD デジタル 教科書体 NP-R" w:hAnsi="MS UI Gothic" w:hint="eastAsia"/>
        </w:rPr>
        <w:t>(1) 契約締結後直ちに業務の実施体制に基づく責任者を指定し、大阪府へ報告すること。</w:t>
      </w:r>
    </w:p>
    <w:p w14:paraId="68954A10" w14:textId="77777777" w:rsidR="001F2421" w:rsidRPr="00837991" w:rsidRDefault="001F2421" w:rsidP="0008086B">
      <w:pPr>
        <w:rPr>
          <w:rFonts w:ascii="UD デジタル 教科書体 NP-R" w:eastAsia="UD デジタル 教科書体 NP-R" w:hAnsi="MS UI Gothic"/>
          <w:szCs w:val="21"/>
        </w:rPr>
      </w:pPr>
      <w:r w:rsidRPr="00837991">
        <w:rPr>
          <w:rFonts w:ascii="UD デジタル 教科書体 NP-R" w:eastAsia="UD デジタル 教科書体 NP-R" w:hAnsi="MS UI Gothic" w:hint="eastAsia"/>
        </w:rPr>
        <w:t>(2)</w:t>
      </w:r>
      <w:r w:rsidRPr="00837991">
        <w:rPr>
          <w:rFonts w:ascii="UD デジタル 教科書体 NP-R" w:eastAsia="UD デジタル 教科書体 NP-R" w:hAnsi="ＭＳ ゴシック" w:hint="eastAsia"/>
          <w:szCs w:val="21"/>
        </w:rPr>
        <w:t xml:space="preserve"> 業務開始時までに業務実施計画書（業務スケジュール）を大阪府へ提出すること。</w:t>
      </w:r>
    </w:p>
    <w:p w14:paraId="42474458" w14:textId="77A9AFB6" w:rsidR="00ED2A65" w:rsidRPr="00837991" w:rsidRDefault="0016516F" w:rsidP="0008086B">
      <w:pPr>
        <w:ind w:left="205" w:hangingChars="100" w:hanging="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w:t>
      </w:r>
      <w:r w:rsidR="001F2421" w:rsidRPr="00837991">
        <w:rPr>
          <w:rFonts w:ascii="UD デジタル 教科書体 NP-R" w:eastAsia="UD デジタル 教科書体 NP-R" w:hAnsi="MS UI Gothic" w:hint="eastAsia"/>
        </w:rPr>
        <w:t>3</w:t>
      </w:r>
      <w:r w:rsidR="00ED2A65" w:rsidRPr="00837991">
        <w:rPr>
          <w:rFonts w:ascii="UD デジタル 教科書体 NP-R" w:eastAsia="UD デジタル 教科書体 NP-R" w:hAnsi="MS UI Gothic" w:hint="eastAsia"/>
        </w:rPr>
        <w:t xml:space="preserve">) </w:t>
      </w:r>
      <w:r w:rsidR="00554348" w:rsidRPr="00837991">
        <w:rPr>
          <w:rFonts w:ascii="UD デジタル 教科書体 NP-R" w:eastAsia="UD デジタル 教科書体 NP-R" w:hAnsi="MS UI Gothic" w:hint="eastAsia"/>
        </w:rPr>
        <w:t>業務の実施に際し</w:t>
      </w:r>
      <w:r w:rsidR="00ED2A65" w:rsidRPr="00837991">
        <w:rPr>
          <w:rFonts w:ascii="UD デジタル 教科書体 NP-R" w:eastAsia="UD デジタル 教科書体 NP-R" w:hAnsi="MS UI Gothic" w:hint="eastAsia"/>
        </w:rPr>
        <w:t>、当該業務が法令等の規定により官公署の免許、許可又は認可を受けている必要がある場合には、受託者は当該免許、許可、認可を受けている者であること。</w:t>
      </w:r>
    </w:p>
    <w:p w14:paraId="4315B976" w14:textId="43C6D68C" w:rsidR="001F2421" w:rsidRPr="00837991" w:rsidRDefault="001F2421" w:rsidP="00B35C2F">
      <w:pPr>
        <w:ind w:left="411" w:hangingChars="200" w:hanging="411"/>
        <w:rPr>
          <w:rFonts w:ascii="UD デジタル 教科書体 NP-R" w:eastAsia="UD デジタル 教科書体 NP-R" w:hAnsi="MS UI Gothic"/>
        </w:rPr>
      </w:pPr>
      <w:r w:rsidRPr="00837991">
        <w:rPr>
          <w:rFonts w:ascii="UD デジタル 教科書体 NP-R" w:eastAsia="UD デジタル 教科書体 NP-R" w:hAnsi="MS UI Gothic" w:hint="eastAsia"/>
        </w:rPr>
        <w:t xml:space="preserve">(4) </w:t>
      </w:r>
      <w:r w:rsidRPr="00837991">
        <w:rPr>
          <w:rFonts w:ascii="UD デジタル 教科書体 NP-R" w:eastAsia="UD デジタル 教科書体 NP-R" w:hAnsi="ＭＳ ゴシック" w:hint="eastAsia"/>
        </w:rPr>
        <w:t>見積りの詳細については、大阪府と業務の委託契約を締結する際に協議すること。</w:t>
      </w:r>
    </w:p>
    <w:p w14:paraId="3378C760" w14:textId="77777777" w:rsidR="000D0C5B" w:rsidRPr="00837991" w:rsidRDefault="000D0C5B" w:rsidP="0008086B">
      <w:pPr>
        <w:rPr>
          <w:rFonts w:ascii="UD デジタル 教科書体 NP-R" w:eastAsia="UD デジタル 教科書体 NP-R" w:hAnsi="ＭＳ ゴシック"/>
        </w:rPr>
      </w:pPr>
      <w:r w:rsidRPr="00837991">
        <w:rPr>
          <w:rFonts w:ascii="UD デジタル 教科書体 NP-R" w:eastAsia="UD デジタル 教科書体 NP-R" w:hAnsi="MS UI Gothic" w:hint="eastAsia"/>
        </w:rPr>
        <w:t>(</w:t>
      </w:r>
      <w:r w:rsidR="001F2421" w:rsidRPr="00837991">
        <w:rPr>
          <w:rFonts w:ascii="UD デジタル 教科書体 NP-R" w:eastAsia="UD デジタル 教科書体 NP-R" w:hAnsi="MS UI Gothic" w:hint="eastAsia"/>
        </w:rPr>
        <w:t>5</w:t>
      </w:r>
      <w:r w:rsidRPr="00837991">
        <w:rPr>
          <w:rFonts w:ascii="UD デジタル 教科書体 NP-R" w:eastAsia="UD デジタル 教科書体 NP-R" w:hAnsi="MS UI Gothic" w:hint="eastAsia"/>
        </w:rPr>
        <w:t>)</w:t>
      </w:r>
      <w:r w:rsidR="00B657D6" w:rsidRPr="00837991">
        <w:rPr>
          <w:rFonts w:ascii="UD デジタル 教科書体 NP-R" w:eastAsia="UD デジタル 教科書体 NP-R" w:hAnsi="MS UI Gothic" w:hint="eastAsia"/>
        </w:rPr>
        <w:t xml:space="preserve"> </w:t>
      </w:r>
      <w:r w:rsidRPr="00837991">
        <w:rPr>
          <w:rFonts w:ascii="UD デジタル 教科書体 NP-R" w:eastAsia="UD デジタル 教科書体 NP-R" w:hAnsi="ＭＳ ゴシック" w:hint="eastAsia"/>
        </w:rPr>
        <w:t>契約締結及び業務実施にあたっては、必ず大阪府と協議を行いながら進めること。</w:t>
      </w:r>
    </w:p>
    <w:p w14:paraId="3B8569BE" w14:textId="3E219565" w:rsidR="00ED2A65" w:rsidRPr="00837991" w:rsidRDefault="000D0C5B" w:rsidP="0008086B">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w:t>
      </w:r>
      <w:r w:rsidR="001F2421" w:rsidRPr="00837991">
        <w:rPr>
          <w:rFonts w:ascii="UD デジタル 教科書体 NP-R" w:eastAsia="UD デジタル 教科書体 NP-R" w:hAnsi="MS UI Gothic" w:hint="eastAsia"/>
        </w:rPr>
        <w:t>6</w:t>
      </w:r>
      <w:r w:rsidR="00ED2A65" w:rsidRPr="00837991">
        <w:rPr>
          <w:rFonts w:ascii="UD デジタル 教科書体 NP-R" w:eastAsia="UD デジタル 教科書体 NP-R" w:hAnsi="MS UI Gothic" w:hint="eastAsia"/>
        </w:rPr>
        <w:t>) 個人情報の取扱いについては公募要領</w:t>
      </w:r>
      <w:r w:rsidR="0016516F" w:rsidRPr="00837991">
        <w:rPr>
          <w:rFonts w:ascii="UD デジタル 教科書体 NP-R" w:eastAsia="UD デジタル 教科書体 NP-R" w:hAnsi="MS UI Gothic" w:hint="eastAsia"/>
        </w:rPr>
        <w:t>別記の</w:t>
      </w:r>
      <w:r w:rsidR="00ED2A65" w:rsidRPr="00837991">
        <w:rPr>
          <w:rFonts w:ascii="UD デジタル 教科書体 NP-R" w:eastAsia="UD デジタル 教科書体 NP-R" w:hAnsi="MS UI Gothic" w:hint="eastAsia"/>
        </w:rPr>
        <w:t>特記仕様書Ⅱ個人情報取扱特記事項を遵守すること。なお、個人情報保護の観点から受託者は契約締結時に『誓約書』を提出すること。</w:t>
      </w:r>
    </w:p>
    <w:p w14:paraId="08367CE3" w14:textId="77777777" w:rsidR="00ED2A65" w:rsidRPr="00837991" w:rsidRDefault="00ED2A65" w:rsidP="0008086B">
      <w:pPr>
        <w:ind w:firstLineChars="100" w:firstLine="205"/>
        <w:rPr>
          <w:rFonts w:ascii="UD デジタル 教科書体 NP-R" w:eastAsia="UD デジタル 教科書体 NP-R" w:hAnsi="MS UI Gothic"/>
        </w:rPr>
      </w:pPr>
      <w:r w:rsidRPr="00837991">
        <w:rPr>
          <w:rFonts w:ascii="UD デジタル 教科書体 NP-R" w:eastAsia="UD デジタル 教科書体 NP-R" w:hAnsi="MS UI Gothic" w:hint="eastAsia"/>
        </w:rPr>
        <w:t>≪同特記事項第8（10）に定める個人情報保護のための必要な措置≫</w:t>
      </w:r>
    </w:p>
    <w:p w14:paraId="2D61C24B" w14:textId="77777777" w:rsidR="00ED2A65" w:rsidRPr="00837991" w:rsidRDefault="00ED2A65" w:rsidP="0008086B">
      <w:pPr>
        <w:ind w:leftChars="200" w:left="411"/>
        <w:rPr>
          <w:rFonts w:ascii="UD デジタル 教科書体 NP-R" w:eastAsia="UD デジタル 教科書体 NP-R" w:hAnsi="MS UI Gothic"/>
        </w:rPr>
      </w:pPr>
      <w:r w:rsidRPr="00837991">
        <w:rPr>
          <w:rFonts w:ascii="UD デジタル 教科書体 NP-R" w:eastAsia="UD デジタル 教科書体 NP-R" w:hAnsi="MS UI Gothic" w:hint="eastAsia"/>
        </w:rPr>
        <w:t>・業務により知り得た個人情報の取扱いは、業務に従事する作業員（業務開始時に作業員名簿を作成し、大阪府へ提出すること。）のみが行うこと。</w:t>
      </w:r>
    </w:p>
    <w:p w14:paraId="2E27537B" w14:textId="77777777" w:rsidR="0008086B" w:rsidRPr="00837991" w:rsidRDefault="00ED2A65" w:rsidP="0008086B">
      <w:pPr>
        <w:ind w:firstLineChars="200" w:firstLine="411"/>
        <w:rPr>
          <w:rFonts w:ascii="UD デジタル 教科書体 NP-R" w:eastAsia="UD デジタル 教科書体 NP-R" w:hAnsi="MS UI Gothic"/>
        </w:rPr>
      </w:pPr>
      <w:r w:rsidRPr="00837991">
        <w:rPr>
          <w:rFonts w:ascii="UD デジタル 教科書体 NP-R" w:eastAsia="UD デジタル 教科書体 NP-R" w:hAnsi="MS UI Gothic" w:hint="eastAsia"/>
        </w:rPr>
        <w:t>・受託者は、作業員に、同特記事項を遵守する旨の誓約書を提出させること。</w:t>
      </w:r>
    </w:p>
    <w:p w14:paraId="11023881" w14:textId="4EFF2B27" w:rsidR="00F85733" w:rsidRPr="00A632C4" w:rsidRDefault="008709F4" w:rsidP="0008086B">
      <w:pPr>
        <w:rPr>
          <w:rFonts w:ascii="UD デジタル 教科書体 NP-R" w:eastAsia="UD デジタル 教科書体 NP-R" w:hAnsi="MS UI Gothic"/>
        </w:rPr>
      </w:pPr>
      <w:r w:rsidRPr="00837991">
        <w:rPr>
          <w:rFonts w:ascii="UD デジタル 教科書体 NP-R" w:eastAsia="UD デジタル 教科書体 NP-R" w:hAnsi="MS UI Gothic" w:hint="eastAsia"/>
        </w:rPr>
        <w:t>(</w:t>
      </w:r>
      <w:r w:rsidR="001F2421" w:rsidRPr="00837991">
        <w:rPr>
          <w:rFonts w:ascii="UD デジタル 教科書体 NP-R" w:eastAsia="UD デジタル 教科書体 NP-R" w:hAnsi="MS UI Gothic" w:hint="eastAsia"/>
        </w:rPr>
        <w:t>7</w:t>
      </w:r>
      <w:r w:rsidR="00ED2A65" w:rsidRPr="00837991">
        <w:rPr>
          <w:rFonts w:ascii="UD デジタル 教科書体 NP-R" w:eastAsia="UD デジタル 教科書体 NP-R" w:hAnsi="MS UI Gothic" w:hint="eastAsia"/>
        </w:rPr>
        <w:t>) その他、業務の実施に際しては大阪府の指示に従うこと。</w:t>
      </w:r>
    </w:p>
    <w:sectPr w:rsidR="00F85733" w:rsidRPr="00A632C4" w:rsidSect="00964B2A">
      <w:footerReference w:type="default" r:id="rId11"/>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E216" w14:textId="77777777" w:rsidR="005170BF" w:rsidRDefault="005170BF">
      <w:r>
        <w:separator/>
      </w:r>
    </w:p>
  </w:endnote>
  <w:endnote w:type="continuationSeparator" w:id="0">
    <w:p w14:paraId="5EAA515D" w14:textId="77777777" w:rsidR="005170BF" w:rsidRDefault="0051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F1A7" w14:textId="77777777" w:rsidR="005170BF" w:rsidRDefault="005170BF">
      <w:r>
        <w:separator/>
      </w:r>
    </w:p>
  </w:footnote>
  <w:footnote w:type="continuationSeparator" w:id="0">
    <w:p w14:paraId="76B63FE8" w14:textId="77777777" w:rsidR="005170BF" w:rsidRDefault="0051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6B3753"/>
    <w:multiLevelType w:val="hybridMultilevel"/>
    <w:tmpl w:val="E1E48A84"/>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5"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6"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515087"/>
    <w:multiLevelType w:val="hybridMultilevel"/>
    <w:tmpl w:val="C40237EC"/>
    <w:lvl w:ilvl="0" w:tplc="A4107602">
      <w:start w:val="1"/>
      <w:numFmt w:val="aiueoFullWidth"/>
      <w:lvlText w:val="（%1）"/>
      <w:lvlJc w:val="left"/>
      <w:pPr>
        <w:ind w:left="800" w:hanging="375"/>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16A10F7"/>
    <w:multiLevelType w:val="hybridMultilevel"/>
    <w:tmpl w:val="E926EF66"/>
    <w:lvl w:ilvl="0" w:tplc="D8D27A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9" w15:restartNumberingAfterBreak="0">
    <w:nsid w:val="650E0924"/>
    <w:multiLevelType w:val="hybridMultilevel"/>
    <w:tmpl w:val="2ACE85F0"/>
    <w:lvl w:ilvl="0" w:tplc="2CCA85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3"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8"/>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2"/>
  </w:num>
  <w:num w:numId="19">
    <w:abstractNumId w:val="15"/>
  </w:num>
  <w:num w:numId="20">
    <w:abstractNumId w:val="18"/>
  </w:num>
  <w:num w:numId="21">
    <w:abstractNumId w:val="17"/>
  </w:num>
  <w:num w:numId="22">
    <w:abstractNumId w:val="5"/>
  </w:num>
  <w:num w:numId="23">
    <w:abstractNumId w:val="8"/>
  </w:num>
  <w:num w:numId="24">
    <w:abstractNumId w:val="7"/>
  </w:num>
  <w:num w:numId="25">
    <w:abstractNumId w:val="20"/>
  </w:num>
  <w:num w:numId="26">
    <w:abstractNumId w:val="12"/>
  </w:num>
  <w:num w:numId="27">
    <w:abstractNumId w:val="23"/>
  </w:num>
  <w:num w:numId="28">
    <w:abstractNumId w:val="22"/>
  </w:num>
  <w:num w:numId="29">
    <w:abstractNumId w:val="16"/>
  </w:num>
  <w:num w:numId="30">
    <w:abstractNumId w:val="33"/>
  </w:num>
  <w:num w:numId="31">
    <w:abstractNumId w:val="27"/>
  </w:num>
  <w:num w:numId="32">
    <w:abstractNumId w:val="21"/>
  </w:num>
  <w:num w:numId="33">
    <w:abstractNumId w:val="13"/>
  </w:num>
  <w:num w:numId="34">
    <w:abstractNumId w:val="31"/>
  </w:num>
  <w:num w:numId="35">
    <w:abstractNumId w:val="26"/>
  </w:num>
  <w:num w:numId="36">
    <w:abstractNumId w:val="9"/>
  </w:num>
  <w:num w:numId="37">
    <w:abstractNumId w:val="11"/>
  </w:num>
  <w:num w:numId="38">
    <w:abstractNumId w:val="2"/>
  </w:num>
  <w:num w:numId="39">
    <w:abstractNumId w:val="10"/>
  </w:num>
  <w:num w:numId="40">
    <w:abstractNumId w:val="19"/>
  </w:num>
  <w:num w:numId="41">
    <w:abstractNumId w:val="30"/>
  </w:num>
  <w:num w:numId="42">
    <w:abstractNumId w:val="3"/>
  </w:num>
  <w:num w:numId="43">
    <w:abstractNumId w:val="0"/>
  </w:num>
  <w:num w:numId="44">
    <w:abstractNumId w:val="1"/>
  </w:num>
  <w:num w:numId="45">
    <w:abstractNumId w:val="6"/>
  </w:num>
  <w:num w:numId="46">
    <w:abstractNumId w:val="24"/>
  </w:num>
  <w:num w:numId="47">
    <w:abstractNumId w:val="2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5F4"/>
    <w:rsid w:val="00003DFA"/>
    <w:rsid w:val="00004EFD"/>
    <w:rsid w:val="00006742"/>
    <w:rsid w:val="00010D7D"/>
    <w:rsid w:val="000112BB"/>
    <w:rsid w:val="0001661F"/>
    <w:rsid w:val="00017746"/>
    <w:rsid w:val="0002022C"/>
    <w:rsid w:val="00022F5C"/>
    <w:rsid w:val="000238CB"/>
    <w:rsid w:val="00027846"/>
    <w:rsid w:val="0003181C"/>
    <w:rsid w:val="00033065"/>
    <w:rsid w:val="00033CB4"/>
    <w:rsid w:val="00033F44"/>
    <w:rsid w:val="00034275"/>
    <w:rsid w:val="0003508B"/>
    <w:rsid w:val="00040562"/>
    <w:rsid w:val="00041B6A"/>
    <w:rsid w:val="00045B61"/>
    <w:rsid w:val="00052170"/>
    <w:rsid w:val="00054199"/>
    <w:rsid w:val="000544E7"/>
    <w:rsid w:val="00055934"/>
    <w:rsid w:val="00055DB5"/>
    <w:rsid w:val="00057043"/>
    <w:rsid w:val="00057702"/>
    <w:rsid w:val="00057A24"/>
    <w:rsid w:val="00062C21"/>
    <w:rsid w:val="00062E54"/>
    <w:rsid w:val="00071DE3"/>
    <w:rsid w:val="00072E9A"/>
    <w:rsid w:val="00073594"/>
    <w:rsid w:val="000740D3"/>
    <w:rsid w:val="000742B5"/>
    <w:rsid w:val="0008086B"/>
    <w:rsid w:val="00083BF6"/>
    <w:rsid w:val="00083D50"/>
    <w:rsid w:val="0008463F"/>
    <w:rsid w:val="0008481A"/>
    <w:rsid w:val="00093478"/>
    <w:rsid w:val="000948AD"/>
    <w:rsid w:val="000965AB"/>
    <w:rsid w:val="000967D3"/>
    <w:rsid w:val="0009795C"/>
    <w:rsid w:val="000A0B19"/>
    <w:rsid w:val="000A1090"/>
    <w:rsid w:val="000A259F"/>
    <w:rsid w:val="000A345B"/>
    <w:rsid w:val="000A3B20"/>
    <w:rsid w:val="000A6192"/>
    <w:rsid w:val="000A7513"/>
    <w:rsid w:val="000B1F89"/>
    <w:rsid w:val="000B22C4"/>
    <w:rsid w:val="000B75A8"/>
    <w:rsid w:val="000B76E6"/>
    <w:rsid w:val="000C0D45"/>
    <w:rsid w:val="000C11F8"/>
    <w:rsid w:val="000C1A3C"/>
    <w:rsid w:val="000C2A10"/>
    <w:rsid w:val="000C411F"/>
    <w:rsid w:val="000C46DD"/>
    <w:rsid w:val="000C5A22"/>
    <w:rsid w:val="000D011B"/>
    <w:rsid w:val="000D0C5B"/>
    <w:rsid w:val="000D0F74"/>
    <w:rsid w:val="000D2FDA"/>
    <w:rsid w:val="000D56ED"/>
    <w:rsid w:val="000E0292"/>
    <w:rsid w:val="000E174F"/>
    <w:rsid w:val="000E3FA1"/>
    <w:rsid w:val="000E674B"/>
    <w:rsid w:val="000E6CC4"/>
    <w:rsid w:val="000E6F7E"/>
    <w:rsid w:val="000E759F"/>
    <w:rsid w:val="0010073D"/>
    <w:rsid w:val="00101056"/>
    <w:rsid w:val="00102A7B"/>
    <w:rsid w:val="0010421A"/>
    <w:rsid w:val="00104850"/>
    <w:rsid w:val="001055CB"/>
    <w:rsid w:val="00105A19"/>
    <w:rsid w:val="00105F53"/>
    <w:rsid w:val="0010707C"/>
    <w:rsid w:val="0010778F"/>
    <w:rsid w:val="0012062B"/>
    <w:rsid w:val="00122BCF"/>
    <w:rsid w:val="00125058"/>
    <w:rsid w:val="00125852"/>
    <w:rsid w:val="00127158"/>
    <w:rsid w:val="001276DC"/>
    <w:rsid w:val="00130329"/>
    <w:rsid w:val="0013416D"/>
    <w:rsid w:val="00136D03"/>
    <w:rsid w:val="00144AFD"/>
    <w:rsid w:val="00145B5F"/>
    <w:rsid w:val="00146652"/>
    <w:rsid w:val="001534B0"/>
    <w:rsid w:val="00153AFE"/>
    <w:rsid w:val="00153DB0"/>
    <w:rsid w:val="00155B40"/>
    <w:rsid w:val="00155C81"/>
    <w:rsid w:val="001569CC"/>
    <w:rsid w:val="00161682"/>
    <w:rsid w:val="00161819"/>
    <w:rsid w:val="00161D22"/>
    <w:rsid w:val="00164A31"/>
    <w:rsid w:val="0016516F"/>
    <w:rsid w:val="0016533F"/>
    <w:rsid w:val="00172B43"/>
    <w:rsid w:val="00173422"/>
    <w:rsid w:val="001744B3"/>
    <w:rsid w:val="001754BD"/>
    <w:rsid w:val="001778E0"/>
    <w:rsid w:val="001802F8"/>
    <w:rsid w:val="0018118C"/>
    <w:rsid w:val="00181787"/>
    <w:rsid w:val="00182F9B"/>
    <w:rsid w:val="00190AC9"/>
    <w:rsid w:val="001940EA"/>
    <w:rsid w:val="00194AC0"/>
    <w:rsid w:val="00194BB2"/>
    <w:rsid w:val="00196B98"/>
    <w:rsid w:val="001A425D"/>
    <w:rsid w:val="001B1F24"/>
    <w:rsid w:val="001B234A"/>
    <w:rsid w:val="001B2F64"/>
    <w:rsid w:val="001B440D"/>
    <w:rsid w:val="001C09D5"/>
    <w:rsid w:val="001C0FDE"/>
    <w:rsid w:val="001C1C15"/>
    <w:rsid w:val="001C2AC2"/>
    <w:rsid w:val="001C3D45"/>
    <w:rsid w:val="001C50C1"/>
    <w:rsid w:val="001C6E98"/>
    <w:rsid w:val="001C747E"/>
    <w:rsid w:val="001C7DC3"/>
    <w:rsid w:val="001D195C"/>
    <w:rsid w:val="001D1ED5"/>
    <w:rsid w:val="001D57E0"/>
    <w:rsid w:val="001D639E"/>
    <w:rsid w:val="001D7B8C"/>
    <w:rsid w:val="001D7E36"/>
    <w:rsid w:val="001E0990"/>
    <w:rsid w:val="001E2225"/>
    <w:rsid w:val="001E3BBE"/>
    <w:rsid w:val="001E3F7D"/>
    <w:rsid w:val="001F2421"/>
    <w:rsid w:val="001F3234"/>
    <w:rsid w:val="001F52BA"/>
    <w:rsid w:val="001F54C3"/>
    <w:rsid w:val="00200941"/>
    <w:rsid w:val="002024A8"/>
    <w:rsid w:val="002052E7"/>
    <w:rsid w:val="002131C2"/>
    <w:rsid w:val="0021402E"/>
    <w:rsid w:val="002154E7"/>
    <w:rsid w:val="00215667"/>
    <w:rsid w:val="00215C97"/>
    <w:rsid w:val="0021642F"/>
    <w:rsid w:val="002212BA"/>
    <w:rsid w:val="00222C00"/>
    <w:rsid w:val="00223584"/>
    <w:rsid w:val="0022442D"/>
    <w:rsid w:val="00225D60"/>
    <w:rsid w:val="00227990"/>
    <w:rsid w:val="00235E33"/>
    <w:rsid w:val="00236CBC"/>
    <w:rsid w:val="0023781A"/>
    <w:rsid w:val="002451BB"/>
    <w:rsid w:val="0024717D"/>
    <w:rsid w:val="00247457"/>
    <w:rsid w:val="00252408"/>
    <w:rsid w:val="00254519"/>
    <w:rsid w:val="002567DC"/>
    <w:rsid w:val="00256FA6"/>
    <w:rsid w:val="00260A9F"/>
    <w:rsid w:val="002614FD"/>
    <w:rsid w:val="00262444"/>
    <w:rsid w:val="00262A96"/>
    <w:rsid w:val="002657B6"/>
    <w:rsid w:val="00266389"/>
    <w:rsid w:val="0026692F"/>
    <w:rsid w:val="00270CBA"/>
    <w:rsid w:val="00271825"/>
    <w:rsid w:val="00271E7C"/>
    <w:rsid w:val="0027264A"/>
    <w:rsid w:val="00273B54"/>
    <w:rsid w:val="002744EA"/>
    <w:rsid w:val="00274611"/>
    <w:rsid w:val="00275D29"/>
    <w:rsid w:val="002774A8"/>
    <w:rsid w:val="002843C7"/>
    <w:rsid w:val="0028497F"/>
    <w:rsid w:val="00284C22"/>
    <w:rsid w:val="00286B2B"/>
    <w:rsid w:val="00291E48"/>
    <w:rsid w:val="00293F1D"/>
    <w:rsid w:val="00294E97"/>
    <w:rsid w:val="00296E19"/>
    <w:rsid w:val="00296F72"/>
    <w:rsid w:val="002A00AF"/>
    <w:rsid w:val="002A1C4D"/>
    <w:rsid w:val="002A3CAE"/>
    <w:rsid w:val="002A4C2C"/>
    <w:rsid w:val="002A5269"/>
    <w:rsid w:val="002A7D0D"/>
    <w:rsid w:val="002B0FED"/>
    <w:rsid w:val="002B3308"/>
    <w:rsid w:val="002C44AE"/>
    <w:rsid w:val="002C65B9"/>
    <w:rsid w:val="002C7B3D"/>
    <w:rsid w:val="002D09CE"/>
    <w:rsid w:val="002D0AF3"/>
    <w:rsid w:val="002D1987"/>
    <w:rsid w:val="002D3ED3"/>
    <w:rsid w:val="002D437C"/>
    <w:rsid w:val="002E1130"/>
    <w:rsid w:val="002E57BF"/>
    <w:rsid w:val="002E7183"/>
    <w:rsid w:val="002E71F1"/>
    <w:rsid w:val="002F2173"/>
    <w:rsid w:val="002F4905"/>
    <w:rsid w:val="002F672D"/>
    <w:rsid w:val="002F75BA"/>
    <w:rsid w:val="0030044A"/>
    <w:rsid w:val="00302915"/>
    <w:rsid w:val="003038F9"/>
    <w:rsid w:val="00304A6B"/>
    <w:rsid w:val="00305EA9"/>
    <w:rsid w:val="00307375"/>
    <w:rsid w:val="00307B72"/>
    <w:rsid w:val="00310315"/>
    <w:rsid w:val="003126EA"/>
    <w:rsid w:val="00313974"/>
    <w:rsid w:val="003142FE"/>
    <w:rsid w:val="00320BD8"/>
    <w:rsid w:val="00320E3E"/>
    <w:rsid w:val="003236CB"/>
    <w:rsid w:val="00330858"/>
    <w:rsid w:val="0033099F"/>
    <w:rsid w:val="00332360"/>
    <w:rsid w:val="003366F3"/>
    <w:rsid w:val="00336F89"/>
    <w:rsid w:val="00340664"/>
    <w:rsid w:val="003414D4"/>
    <w:rsid w:val="00342149"/>
    <w:rsid w:val="00343704"/>
    <w:rsid w:val="003456C2"/>
    <w:rsid w:val="003461D9"/>
    <w:rsid w:val="00352F7E"/>
    <w:rsid w:val="00354380"/>
    <w:rsid w:val="0035608E"/>
    <w:rsid w:val="003569AA"/>
    <w:rsid w:val="00362041"/>
    <w:rsid w:val="00362A2B"/>
    <w:rsid w:val="00364489"/>
    <w:rsid w:val="00364967"/>
    <w:rsid w:val="0036523E"/>
    <w:rsid w:val="00367FE4"/>
    <w:rsid w:val="0037040A"/>
    <w:rsid w:val="0037088E"/>
    <w:rsid w:val="00372617"/>
    <w:rsid w:val="0037426F"/>
    <w:rsid w:val="00380C99"/>
    <w:rsid w:val="00385371"/>
    <w:rsid w:val="003854F8"/>
    <w:rsid w:val="00385CCF"/>
    <w:rsid w:val="00390B9E"/>
    <w:rsid w:val="00396E95"/>
    <w:rsid w:val="00397703"/>
    <w:rsid w:val="003A3C0E"/>
    <w:rsid w:val="003A47F8"/>
    <w:rsid w:val="003B0776"/>
    <w:rsid w:val="003B537B"/>
    <w:rsid w:val="003B77A5"/>
    <w:rsid w:val="003C0749"/>
    <w:rsid w:val="003C1EF1"/>
    <w:rsid w:val="003C26EA"/>
    <w:rsid w:val="003C62C5"/>
    <w:rsid w:val="003D3C08"/>
    <w:rsid w:val="003E0488"/>
    <w:rsid w:val="003E5565"/>
    <w:rsid w:val="003E7256"/>
    <w:rsid w:val="003F103C"/>
    <w:rsid w:val="003F21FD"/>
    <w:rsid w:val="003F2582"/>
    <w:rsid w:val="003F3F3C"/>
    <w:rsid w:val="003F6360"/>
    <w:rsid w:val="00400121"/>
    <w:rsid w:val="004037CC"/>
    <w:rsid w:val="00403B3A"/>
    <w:rsid w:val="00403C57"/>
    <w:rsid w:val="0040599A"/>
    <w:rsid w:val="00406FC8"/>
    <w:rsid w:val="00407E4D"/>
    <w:rsid w:val="0041203F"/>
    <w:rsid w:val="00412332"/>
    <w:rsid w:val="00413B59"/>
    <w:rsid w:val="0041470D"/>
    <w:rsid w:val="00414CF2"/>
    <w:rsid w:val="00416EBE"/>
    <w:rsid w:val="00417501"/>
    <w:rsid w:val="00420B0B"/>
    <w:rsid w:val="0042186E"/>
    <w:rsid w:val="004218BE"/>
    <w:rsid w:val="00427098"/>
    <w:rsid w:val="004272B3"/>
    <w:rsid w:val="00431268"/>
    <w:rsid w:val="004312EE"/>
    <w:rsid w:val="00431F2B"/>
    <w:rsid w:val="004330B0"/>
    <w:rsid w:val="00435288"/>
    <w:rsid w:val="00444286"/>
    <w:rsid w:val="00445603"/>
    <w:rsid w:val="00451242"/>
    <w:rsid w:val="00452598"/>
    <w:rsid w:val="00454636"/>
    <w:rsid w:val="00455A0B"/>
    <w:rsid w:val="00456D8D"/>
    <w:rsid w:val="004578C6"/>
    <w:rsid w:val="00474B4D"/>
    <w:rsid w:val="00476FE9"/>
    <w:rsid w:val="00480A3E"/>
    <w:rsid w:val="00482B7A"/>
    <w:rsid w:val="00484796"/>
    <w:rsid w:val="00485C5B"/>
    <w:rsid w:val="00486C0C"/>
    <w:rsid w:val="00487CAF"/>
    <w:rsid w:val="00490958"/>
    <w:rsid w:val="004910A4"/>
    <w:rsid w:val="00491B61"/>
    <w:rsid w:val="00492AA9"/>
    <w:rsid w:val="00493373"/>
    <w:rsid w:val="00494A08"/>
    <w:rsid w:val="00495A51"/>
    <w:rsid w:val="00496FB1"/>
    <w:rsid w:val="00497A2D"/>
    <w:rsid w:val="004A0F92"/>
    <w:rsid w:val="004A1B65"/>
    <w:rsid w:val="004A6B35"/>
    <w:rsid w:val="004B0D82"/>
    <w:rsid w:val="004C05D4"/>
    <w:rsid w:val="004C259B"/>
    <w:rsid w:val="004C44F5"/>
    <w:rsid w:val="004D06AC"/>
    <w:rsid w:val="004D2166"/>
    <w:rsid w:val="004D4309"/>
    <w:rsid w:val="004D6D1E"/>
    <w:rsid w:val="004E1438"/>
    <w:rsid w:val="004E1AA5"/>
    <w:rsid w:val="004E1C09"/>
    <w:rsid w:val="004E467D"/>
    <w:rsid w:val="004E62EA"/>
    <w:rsid w:val="004E65F3"/>
    <w:rsid w:val="004E7628"/>
    <w:rsid w:val="004F1C32"/>
    <w:rsid w:val="004F2243"/>
    <w:rsid w:val="004F66CB"/>
    <w:rsid w:val="00500416"/>
    <w:rsid w:val="005017C1"/>
    <w:rsid w:val="00502C53"/>
    <w:rsid w:val="0050369B"/>
    <w:rsid w:val="00504423"/>
    <w:rsid w:val="005053C2"/>
    <w:rsid w:val="0050577A"/>
    <w:rsid w:val="005116D2"/>
    <w:rsid w:val="005125FB"/>
    <w:rsid w:val="00513810"/>
    <w:rsid w:val="00513ABC"/>
    <w:rsid w:val="005170BF"/>
    <w:rsid w:val="00520BC1"/>
    <w:rsid w:val="0052419C"/>
    <w:rsid w:val="005300B8"/>
    <w:rsid w:val="00531444"/>
    <w:rsid w:val="00531716"/>
    <w:rsid w:val="00534AD1"/>
    <w:rsid w:val="005350C3"/>
    <w:rsid w:val="00535729"/>
    <w:rsid w:val="005357E2"/>
    <w:rsid w:val="00535C05"/>
    <w:rsid w:val="005418E3"/>
    <w:rsid w:val="0054362E"/>
    <w:rsid w:val="00547C89"/>
    <w:rsid w:val="00551371"/>
    <w:rsid w:val="00552A3D"/>
    <w:rsid w:val="005536E8"/>
    <w:rsid w:val="00554348"/>
    <w:rsid w:val="0055550B"/>
    <w:rsid w:val="005609EE"/>
    <w:rsid w:val="00565C51"/>
    <w:rsid w:val="005709D5"/>
    <w:rsid w:val="00572750"/>
    <w:rsid w:val="0057398D"/>
    <w:rsid w:val="00576808"/>
    <w:rsid w:val="00584746"/>
    <w:rsid w:val="00590757"/>
    <w:rsid w:val="00592C30"/>
    <w:rsid w:val="00593AA7"/>
    <w:rsid w:val="00595812"/>
    <w:rsid w:val="0059677E"/>
    <w:rsid w:val="00596A01"/>
    <w:rsid w:val="00596A86"/>
    <w:rsid w:val="00597A77"/>
    <w:rsid w:val="005A1E62"/>
    <w:rsid w:val="005A76D3"/>
    <w:rsid w:val="005A7CDD"/>
    <w:rsid w:val="005B0FD0"/>
    <w:rsid w:val="005B399B"/>
    <w:rsid w:val="005B4843"/>
    <w:rsid w:val="005B4916"/>
    <w:rsid w:val="005B66FC"/>
    <w:rsid w:val="005C0CE7"/>
    <w:rsid w:val="005C12C7"/>
    <w:rsid w:val="005C1F73"/>
    <w:rsid w:val="005C338D"/>
    <w:rsid w:val="005C7293"/>
    <w:rsid w:val="005D1D89"/>
    <w:rsid w:val="005D491D"/>
    <w:rsid w:val="005D594E"/>
    <w:rsid w:val="005D6D84"/>
    <w:rsid w:val="005E089E"/>
    <w:rsid w:val="005E1246"/>
    <w:rsid w:val="005E397A"/>
    <w:rsid w:val="005E7118"/>
    <w:rsid w:val="005F3AD6"/>
    <w:rsid w:val="006012AC"/>
    <w:rsid w:val="00602450"/>
    <w:rsid w:val="006068CA"/>
    <w:rsid w:val="00606A6A"/>
    <w:rsid w:val="00612A0F"/>
    <w:rsid w:val="00612C40"/>
    <w:rsid w:val="0061788E"/>
    <w:rsid w:val="00617EDB"/>
    <w:rsid w:val="00620181"/>
    <w:rsid w:val="006205DE"/>
    <w:rsid w:val="00621EE8"/>
    <w:rsid w:val="00621F8E"/>
    <w:rsid w:val="00626254"/>
    <w:rsid w:val="006262E6"/>
    <w:rsid w:val="00627018"/>
    <w:rsid w:val="006312C9"/>
    <w:rsid w:val="00631EE5"/>
    <w:rsid w:val="00633082"/>
    <w:rsid w:val="00633A58"/>
    <w:rsid w:val="0063509D"/>
    <w:rsid w:val="006414D0"/>
    <w:rsid w:val="0064627A"/>
    <w:rsid w:val="0064682E"/>
    <w:rsid w:val="006508FA"/>
    <w:rsid w:val="00651B79"/>
    <w:rsid w:val="00653D23"/>
    <w:rsid w:val="00655C14"/>
    <w:rsid w:val="00655EBD"/>
    <w:rsid w:val="00657BBA"/>
    <w:rsid w:val="00657D73"/>
    <w:rsid w:val="006648BA"/>
    <w:rsid w:val="0066515F"/>
    <w:rsid w:val="00665CAB"/>
    <w:rsid w:val="0067005F"/>
    <w:rsid w:val="0067064D"/>
    <w:rsid w:val="006728F9"/>
    <w:rsid w:val="0067428D"/>
    <w:rsid w:val="00676976"/>
    <w:rsid w:val="00677D12"/>
    <w:rsid w:val="00687BF4"/>
    <w:rsid w:val="0069161C"/>
    <w:rsid w:val="0069181C"/>
    <w:rsid w:val="0069203A"/>
    <w:rsid w:val="00693909"/>
    <w:rsid w:val="00695286"/>
    <w:rsid w:val="0069587F"/>
    <w:rsid w:val="00697BAB"/>
    <w:rsid w:val="006A31C7"/>
    <w:rsid w:val="006A5D00"/>
    <w:rsid w:val="006A6806"/>
    <w:rsid w:val="006A7966"/>
    <w:rsid w:val="006A7E40"/>
    <w:rsid w:val="006B32EF"/>
    <w:rsid w:val="006B3704"/>
    <w:rsid w:val="006C2C98"/>
    <w:rsid w:val="006C3458"/>
    <w:rsid w:val="006C457E"/>
    <w:rsid w:val="006D1BDF"/>
    <w:rsid w:val="006D4353"/>
    <w:rsid w:val="006D64E9"/>
    <w:rsid w:val="006E00E8"/>
    <w:rsid w:val="006E32F7"/>
    <w:rsid w:val="006E4959"/>
    <w:rsid w:val="006E4C36"/>
    <w:rsid w:val="006E5C49"/>
    <w:rsid w:val="006E5D18"/>
    <w:rsid w:val="006E74D2"/>
    <w:rsid w:val="006F2E34"/>
    <w:rsid w:val="006F6B12"/>
    <w:rsid w:val="0070002D"/>
    <w:rsid w:val="00701F32"/>
    <w:rsid w:val="00702FE5"/>
    <w:rsid w:val="0070703A"/>
    <w:rsid w:val="00711248"/>
    <w:rsid w:val="00712638"/>
    <w:rsid w:val="00712B27"/>
    <w:rsid w:val="00713307"/>
    <w:rsid w:val="0071360C"/>
    <w:rsid w:val="00715351"/>
    <w:rsid w:val="0071570C"/>
    <w:rsid w:val="0071631A"/>
    <w:rsid w:val="00721EEA"/>
    <w:rsid w:val="00724135"/>
    <w:rsid w:val="00727C98"/>
    <w:rsid w:val="0073267F"/>
    <w:rsid w:val="00736CF3"/>
    <w:rsid w:val="00737B99"/>
    <w:rsid w:val="00741366"/>
    <w:rsid w:val="00744107"/>
    <w:rsid w:val="00745D38"/>
    <w:rsid w:val="00746C1D"/>
    <w:rsid w:val="00747791"/>
    <w:rsid w:val="00747E90"/>
    <w:rsid w:val="00750C79"/>
    <w:rsid w:val="0075160E"/>
    <w:rsid w:val="00752C9D"/>
    <w:rsid w:val="00753C1A"/>
    <w:rsid w:val="00761305"/>
    <w:rsid w:val="00761725"/>
    <w:rsid w:val="00762D27"/>
    <w:rsid w:val="0076797F"/>
    <w:rsid w:val="00770B0E"/>
    <w:rsid w:val="007738DE"/>
    <w:rsid w:val="007757B7"/>
    <w:rsid w:val="00776091"/>
    <w:rsid w:val="007816E6"/>
    <w:rsid w:val="00781AD0"/>
    <w:rsid w:val="00786665"/>
    <w:rsid w:val="00787760"/>
    <w:rsid w:val="007956A6"/>
    <w:rsid w:val="007958ED"/>
    <w:rsid w:val="0079593A"/>
    <w:rsid w:val="007A444C"/>
    <w:rsid w:val="007A5B2C"/>
    <w:rsid w:val="007A6B64"/>
    <w:rsid w:val="007A756B"/>
    <w:rsid w:val="007B0A9F"/>
    <w:rsid w:val="007B0DBD"/>
    <w:rsid w:val="007B1D71"/>
    <w:rsid w:val="007B1FEF"/>
    <w:rsid w:val="007B2349"/>
    <w:rsid w:val="007B35A4"/>
    <w:rsid w:val="007B41A1"/>
    <w:rsid w:val="007B464D"/>
    <w:rsid w:val="007B4963"/>
    <w:rsid w:val="007C2ED3"/>
    <w:rsid w:val="007C4410"/>
    <w:rsid w:val="007C4C16"/>
    <w:rsid w:val="007C54F1"/>
    <w:rsid w:val="007C6FAC"/>
    <w:rsid w:val="007D2138"/>
    <w:rsid w:val="007D2BAE"/>
    <w:rsid w:val="007D2F89"/>
    <w:rsid w:val="007D3047"/>
    <w:rsid w:val="007D3BBF"/>
    <w:rsid w:val="007D504A"/>
    <w:rsid w:val="007D5823"/>
    <w:rsid w:val="007D63C6"/>
    <w:rsid w:val="007E1B2B"/>
    <w:rsid w:val="007E2552"/>
    <w:rsid w:val="007E4FE7"/>
    <w:rsid w:val="007E658F"/>
    <w:rsid w:val="007E7674"/>
    <w:rsid w:val="007E7EE8"/>
    <w:rsid w:val="007F2B16"/>
    <w:rsid w:val="007F61B0"/>
    <w:rsid w:val="008025DA"/>
    <w:rsid w:val="008043BA"/>
    <w:rsid w:val="00804FFF"/>
    <w:rsid w:val="0080676A"/>
    <w:rsid w:val="008110F0"/>
    <w:rsid w:val="00814D20"/>
    <w:rsid w:val="00815BEA"/>
    <w:rsid w:val="00817865"/>
    <w:rsid w:val="00821652"/>
    <w:rsid w:val="00823EB2"/>
    <w:rsid w:val="008273D3"/>
    <w:rsid w:val="0083048E"/>
    <w:rsid w:val="00832EC6"/>
    <w:rsid w:val="008334AD"/>
    <w:rsid w:val="0083628F"/>
    <w:rsid w:val="00836434"/>
    <w:rsid w:val="00837991"/>
    <w:rsid w:val="00845DAF"/>
    <w:rsid w:val="0084635E"/>
    <w:rsid w:val="00846AFA"/>
    <w:rsid w:val="00846D73"/>
    <w:rsid w:val="00851347"/>
    <w:rsid w:val="008549D0"/>
    <w:rsid w:val="00854BCC"/>
    <w:rsid w:val="00856F19"/>
    <w:rsid w:val="0085781D"/>
    <w:rsid w:val="00861C4E"/>
    <w:rsid w:val="00862741"/>
    <w:rsid w:val="008630E5"/>
    <w:rsid w:val="0086395A"/>
    <w:rsid w:val="00863C7E"/>
    <w:rsid w:val="008641F5"/>
    <w:rsid w:val="008709F4"/>
    <w:rsid w:val="0087221B"/>
    <w:rsid w:val="00872C56"/>
    <w:rsid w:val="00874659"/>
    <w:rsid w:val="0087609E"/>
    <w:rsid w:val="00882754"/>
    <w:rsid w:val="00883E4F"/>
    <w:rsid w:val="00891F92"/>
    <w:rsid w:val="00892EF4"/>
    <w:rsid w:val="00895A97"/>
    <w:rsid w:val="008A00A8"/>
    <w:rsid w:val="008A10E2"/>
    <w:rsid w:val="008A4804"/>
    <w:rsid w:val="008B0CBD"/>
    <w:rsid w:val="008B14A5"/>
    <w:rsid w:val="008B1A10"/>
    <w:rsid w:val="008B1B5F"/>
    <w:rsid w:val="008B34B4"/>
    <w:rsid w:val="008B4E87"/>
    <w:rsid w:val="008B75BC"/>
    <w:rsid w:val="008B7FC7"/>
    <w:rsid w:val="008C2CD4"/>
    <w:rsid w:val="008C38FB"/>
    <w:rsid w:val="008C490C"/>
    <w:rsid w:val="008C4D12"/>
    <w:rsid w:val="008D0964"/>
    <w:rsid w:val="008D1A86"/>
    <w:rsid w:val="008D1D78"/>
    <w:rsid w:val="008D22D1"/>
    <w:rsid w:val="008D2F2D"/>
    <w:rsid w:val="008D3155"/>
    <w:rsid w:val="008D4535"/>
    <w:rsid w:val="008D4B01"/>
    <w:rsid w:val="008D50A7"/>
    <w:rsid w:val="008D639E"/>
    <w:rsid w:val="008D6D56"/>
    <w:rsid w:val="008D7F52"/>
    <w:rsid w:val="008E0094"/>
    <w:rsid w:val="008E05A9"/>
    <w:rsid w:val="008E0CC1"/>
    <w:rsid w:val="008E4E5B"/>
    <w:rsid w:val="008E6DEE"/>
    <w:rsid w:val="008F1B78"/>
    <w:rsid w:val="008F5AD8"/>
    <w:rsid w:val="008F5CE2"/>
    <w:rsid w:val="008F62D0"/>
    <w:rsid w:val="00902547"/>
    <w:rsid w:val="0090255C"/>
    <w:rsid w:val="009032CD"/>
    <w:rsid w:val="00905B51"/>
    <w:rsid w:val="00906AA7"/>
    <w:rsid w:val="0091072B"/>
    <w:rsid w:val="00911A8E"/>
    <w:rsid w:val="00915963"/>
    <w:rsid w:val="00915C65"/>
    <w:rsid w:val="00916A45"/>
    <w:rsid w:val="00916DA7"/>
    <w:rsid w:val="00917543"/>
    <w:rsid w:val="0091755C"/>
    <w:rsid w:val="00917D4C"/>
    <w:rsid w:val="0092042F"/>
    <w:rsid w:val="0092080B"/>
    <w:rsid w:val="0092088A"/>
    <w:rsid w:val="009241A1"/>
    <w:rsid w:val="009301AB"/>
    <w:rsid w:val="0093055C"/>
    <w:rsid w:val="00931BCD"/>
    <w:rsid w:val="00933869"/>
    <w:rsid w:val="00934FDC"/>
    <w:rsid w:val="00937EAA"/>
    <w:rsid w:val="00940C51"/>
    <w:rsid w:val="009434E2"/>
    <w:rsid w:val="00943FF4"/>
    <w:rsid w:val="00944FEA"/>
    <w:rsid w:val="00945242"/>
    <w:rsid w:val="009456E1"/>
    <w:rsid w:val="00945EF9"/>
    <w:rsid w:val="00947D37"/>
    <w:rsid w:val="0095273D"/>
    <w:rsid w:val="0095538F"/>
    <w:rsid w:val="00955478"/>
    <w:rsid w:val="009557E7"/>
    <w:rsid w:val="009568FC"/>
    <w:rsid w:val="00956E07"/>
    <w:rsid w:val="0095716F"/>
    <w:rsid w:val="0095721E"/>
    <w:rsid w:val="00957F5E"/>
    <w:rsid w:val="0096077F"/>
    <w:rsid w:val="00964B2A"/>
    <w:rsid w:val="00965DBD"/>
    <w:rsid w:val="00965E44"/>
    <w:rsid w:val="00967FF7"/>
    <w:rsid w:val="00971DA2"/>
    <w:rsid w:val="00972EE2"/>
    <w:rsid w:val="0097335D"/>
    <w:rsid w:val="0097513B"/>
    <w:rsid w:val="00975E1A"/>
    <w:rsid w:val="00983EBF"/>
    <w:rsid w:val="0098464B"/>
    <w:rsid w:val="009877DE"/>
    <w:rsid w:val="00990664"/>
    <w:rsid w:val="00990B8D"/>
    <w:rsid w:val="00991F3B"/>
    <w:rsid w:val="00993C37"/>
    <w:rsid w:val="00994267"/>
    <w:rsid w:val="009962F3"/>
    <w:rsid w:val="009A0F7F"/>
    <w:rsid w:val="009A1FB4"/>
    <w:rsid w:val="009A7ED2"/>
    <w:rsid w:val="009B103C"/>
    <w:rsid w:val="009B1C36"/>
    <w:rsid w:val="009B1D71"/>
    <w:rsid w:val="009B7063"/>
    <w:rsid w:val="009C30F1"/>
    <w:rsid w:val="009C3376"/>
    <w:rsid w:val="009C4CA6"/>
    <w:rsid w:val="009C5322"/>
    <w:rsid w:val="009C6331"/>
    <w:rsid w:val="009C6572"/>
    <w:rsid w:val="009D01DC"/>
    <w:rsid w:val="009D1572"/>
    <w:rsid w:val="009D1612"/>
    <w:rsid w:val="009D63C1"/>
    <w:rsid w:val="009E32C6"/>
    <w:rsid w:val="009E4C3A"/>
    <w:rsid w:val="009E6791"/>
    <w:rsid w:val="009F075A"/>
    <w:rsid w:val="009F0ADF"/>
    <w:rsid w:val="009F19CD"/>
    <w:rsid w:val="009F22DD"/>
    <w:rsid w:val="009F5A82"/>
    <w:rsid w:val="00A01035"/>
    <w:rsid w:val="00A020C5"/>
    <w:rsid w:val="00A02681"/>
    <w:rsid w:val="00A047CD"/>
    <w:rsid w:val="00A04A71"/>
    <w:rsid w:val="00A04E9E"/>
    <w:rsid w:val="00A05912"/>
    <w:rsid w:val="00A06E44"/>
    <w:rsid w:val="00A07A57"/>
    <w:rsid w:val="00A10B34"/>
    <w:rsid w:val="00A1229A"/>
    <w:rsid w:val="00A1547C"/>
    <w:rsid w:val="00A15CF0"/>
    <w:rsid w:val="00A16B21"/>
    <w:rsid w:val="00A175A9"/>
    <w:rsid w:val="00A235B4"/>
    <w:rsid w:val="00A235E5"/>
    <w:rsid w:val="00A24A77"/>
    <w:rsid w:val="00A250C3"/>
    <w:rsid w:val="00A2734E"/>
    <w:rsid w:val="00A3184A"/>
    <w:rsid w:val="00A320C8"/>
    <w:rsid w:val="00A33903"/>
    <w:rsid w:val="00A36058"/>
    <w:rsid w:val="00A413A1"/>
    <w:rsid w:val="00A42EC2"/>
    <w:rsid w:val="00A42FA5"/>
    <w:rsid w:val="00A430B3"/>
    <w:rsid w:val="00A430CB"/>
    <w:rsid w:val="00A4544A"/>
    <w:rsid w:val="00A4547D"/>
    <w:rsid w:val="00A500F7"/>
    <w:rsid w:val="00A50CE2"/>
    <w:rsid w:val="00A51BA8"/>
    <w:rsid w:val="00A5424F"/>
    <w:rsid w:val="00A60509"/>
    <w:rsid w:val="00A605F9"/>
    <w:rsid w:val="00A60D23"/>
    <w:rsid w:val="00A61869"/>
    <w:rsid w:val="00A61CF7"/>
    <w:rsid w:val="00A62909"/>
    <w:rsid w:val="00A632C4"/>
    <w:rsid w:val="00A65767"/>
    <w:rsid w:val="00A72A45"/>
    <w:rsid w:val="00A74C9F"/>
    <w:rsid w:val="00A77075"/>
    <w:rsid w:val="00A776DC"/>
    <w:rsid w:val="00A83FA1"/>
    <w:rsid w:val="00A8470D"/>
    <w:rsid w:val="00A87FE7"/>
    <w:rsid w:val="00A90778"/>
    <w:rsid w:val="00A911FC"/>
    <w:rsid w:val="00A93963"/>
    <w:rsid w:val="00A95CAA"/>
    <w:rsid w:val="00AA09EF"/>
    <w:rsid w:val="00AA6B1D"/>
    <w:rsid w:val="00AA6E2E"/>
    <w:rsid w:val="00AB002C"/>
    <w:rsid w:val="00AB0DCF"/>
    <w:rsid w:val="00AB134B"/>
    <w:rsid w:val="00AC0C20"/>
    <w:rsid w:val="00AC1B5B"/>
    <w:rsid w:val="00AC41C9"/>
    <w:rsid w:val="00AD0454"/>
    <w:rsid w:val="00AD1646"/>
    <w:rsid w:val="00AD1985"/>
    <w:rsid w:val="00AD4515"/>
    <w:rsid w:val="00AD6841"/>
    <w:rsid w:val="00AD6853"/>
    <w:rsid w:val="00AE29EB"/>
    <w:rsid w:val="00AE2A08"/>
    <w:rsid w:val="00AE35C4"/>
    <w:rsid w:val="00AE4B6A"/>
    <w:rsid w:val="00AE55C1"/>
    <w:rsid w:val="00AE61F2"/>
    <w:rsid w:val="00AE63C5"/>
    <w:rsid w:val="00AE6648"/>
    <w:rsid w:val="00AE7341"/>
    <w:rsid w:val="00AE756E"/>
    <w:rsid w:val="00AE7A07"/>
    <w:rsid w:val="00AF0FE6"/>
    <w:rsid w:val="00AF132C"/>
    <w:rsid w:val="00AF1391"/>
    <w:rsid w:val="00AF4A5B"/>
    <w:rsid w:val="00B00D8B"/>
    <w:rsid w:val="00B02695"/>
    <w:rsid w:val="00B027AD"/>
    <w:rsid w:val="00B030AE"/>
    <w:rsid w:val="00B03756"/>
    <w:rsid w:val="00B04400"/>
    <w:rsid w:val="00B052B9"/>
    <w:rsid w:val="00B13961"/>
    <w:rsid w:val="00B15BEF"/>
    <w:rsid w:val="00B16295"/>
    <w:rsid w:val="00B17873"/>
    <w:rsid w:val="00B17C5F"/>
    <w:rsid w:val="00B21560"/>
    <w:rsid w:val="00B231CF"/>
    <w:rsid w:val="00B241C4"/>
    <w:rsid w:val="00B3097A"/>
    <w:rsid w:val="00B313BB"/>
    <w:rsid w:val="00B31E56"/>
    <w:rsid w:val="00B3345D"/>
    <w:rsid w:val="00B33800"/>
    <w:rsid w:val="00B33D35"/>
    <w:rsid w:val="00B35923"/>
    <w:rsid w:val="00B35C2F"/>
    <w:rsid w:val="00B4085B"/>
    <w:rsid w:val="00B436EF"/>
    <w:rsid w:val="00B43A0F"/>
    <w:rsid w:val="00B45287"/>
    <w:rsid w:val="00B46B29"/>
    <w:rsid w:val="00B46D55"/>
    <w:rsid w:val="00B55E01"/>
    <w:rsid w:val="00B57725"/>
    <w:rsid w:val="00B57A23"/>
    <w:rsid w:val="00B609D1"/>
    <w:rsid w:val="00B618FE"/>
    <w:rsid w:val="00B6271C"/>
    <w:rsid w:val="00B657D6"/>
    <w:rsid w:val="00B6608B"/>
    <w:rsid w:val="00B67EF0"/>
    <w:rsid w:val="00B71D88"/>
    <w:rsid w:val="00B76D5A"/>
    <w:rsid w:val="00B76FD3"/>
    <w:rsid w:val="00B77862"/>
    <w:rsid w:val="00B81052"/>
    <w:rsid w:val="00B843B1"/>
    <w:rsid w:val="00B85186"/>
    <w:rsid w:val="00B857C4"/>
    <w:rsid w:val="00B904A3"/>
    <w:rsid w:val="00B91ADC"/>
    <w:rsid w:val="00B9303F"/>
    <w:rsid w:val="00B942B4"/>
    <w:rsid w:val="00B94EB5"/>
    <w:rsid w:val="00B96E9D"/>
    <w:rsid w:val="00BA046C"/>
    <w:rsid w:val="00BA380E"/>
    <w:rsid w:val="00BA6077"/>
    <w:rsid w:val="00BA74CD"/>
    <w:rsid w:val="00BA775E"/>
    <w:rsid w:val="00BB1299"/>
    <w:rsid w:val="00BB1B35"/>
    <w:rsid w:val="00BC09EB"/>
    <w:rsid w:val="00BC27C2"/>
    <w:rsid w:val="00BC35E7"/>
    <w:rsid w:val="00BD24B0"/>
    <w:rsid w:val="00BD6095"/>
    <w:rsid w:val="00BE0922"/>
    <w:rsid w:val="00BE1EEA"/>
    <w:rsid w:val="00BE2A5C"/>
    <w:rsid w:val="00BE5363"/>
    <w:rsid w:val="00BE68BB"/>
    <w:rsid w:val="00BF102C"/>
    <w:rsid w:val="00BF2609"/>
    <w:rsid w:val="00BF3365"/>
    <w:rsid w:val="00BF41B8"/>
    <w:rsid w:val="00BF4AA7"/>
    <w:rsid w:val="00BF4F32"/>
    <w:rsid w:val="00BF56AB"/>
    <w:rsid w:val="00BF7566"/>
    <w:rsid w:val="00BF7678"/>
    <w:rsid w:val="00BF7B58"/>
    <w:rsid w:val="00C003D8"/>
    <w:rsid w:val="00C027FA"/>
    <w:rsid w:val="00C04F08"/>
    <w:rsid w:val="00C11DE0"/>
    <w:rsid w:val="00C13933"/>
    <w:rsid w:val="00C13AB7"/>
    <w:rsid w:val="00C17C92"/>
    <w:rsid w:val="00C21C92"/>
    <w:rsid w:val="00C2518B"/>
    <w:rsid w:val="00C345AC"/>
    <w:rsid w:val="00C35051"/>
    <w:rsid w:val="00C35883"/>
    <w:rsid w:val="00C3754F"/>
    <w:rsid w:val="00C404B6"/>
    <w:rsid w:val="00C40790"/>
    <w:rsid w:val="00C42F28"/>
    <w:rsid w:val="00C433ED"/>
    <w:rsid w:val="00C435B7"/>
    <w:rsid w:val="00C467D3"/>
    <w:rsid w:val="00C47496"/>
    <w:rsid w:val="00C54A65"/>
    <w:rsid w:val="00C565FA"/>
    <w:rsid w:val="00C57E91"/>
    <w:rsid w:val="00C61F82"/>
    <w:rsid w:val="00C6375D"/>
    <w:rsid w:val="00C63D30"/>
    <w:rsid w:val="00C64BF1"/>
    <w:rsid w:val="00C64FFF"/>
    <w:rsid w:val="00C65AC6"/>
    <w:rsid w:val="00C66BD5"/>
    <w:rsid w:val="00C66E77"/>
    <w:rsid w:val="00C67A0D"/>
    <w:rsid w:val="00C7008D"/>
    <w:rsid w:val="00C7025A"/>
    <w:rsid w:val="00C73ACD"/>
    <w:rsid w:val="00C73CEC"/>
    <w:rsid w:val="00C7402D"/>
    <w:rsid w:val="00C80199"/>
    <w:rsid w:val="00C839B5"/>
    <w:rsid w:val="00C85368"/>
    <w:rsid w:val="00C85AD1"/>
    <w:rsid w:val="00C86520"/>
    <w:rsid w:val="00C875CB"/>
    <w:rsid w:val="00C92B4E"/>
    <w:rsid w:val="00C9485B"/>
    <w:rsid w:val="00CA0119"/>
    <w:rsid w:val="00CA272F"/>
    <w:rsid w:val="00CA3AB9"/>
    <w:rsid w:val="00CA3FBA"/>
    <w:rsid w:val="00CA621D"/>
    <w:rsid w:val="00CA709C"/>
    <w:rsid w:val="00CB0A4E"/>
    <w:rsid w:val="00CB18A0"/>
    <w:rsid w:val="00CB30A0"/>
    <w:rsid w:val="00CB4FAB"/>
    <w:rsid w:val="00CB509B"/>
    <w:rsid w:val="00CB5895"/>
    <w:rsid w:val="00CC1B84"/>
    <w:rsid w:val="00CC2077"/>
    <w:rsid w:val="00CC3948"/>
    <w:rsid w:val="00CC4EF9"/>
    <w:rsid w:val="00CC611B"/>
    <w:rsid w:val="00CC7231"/>
    <w:rsid w:val="00CD0AF7"/>
    <w:rsid w:val="00CD1EE0"/>
    <w:rsid w:val="00CD2A16"/>
    <w:rsid w:val="00CD3710"/>
    <w:rsid w:val="00CD7AE2"/>
    <w:rsid w:val="00CE0F2F"/>
    <w:rsid w:val="00CE4EAA"/>
    <w:rsid w:val="00CF1666"/>
    <w:rsid w:val="00CF2128"/>
    <w:rsid w:val="00CF63B5"/>
    <w:rsid w:val="00CF6687"/>
    <w:rsid w:val="00CF7AD0"/>
    <w:rsid w:val="00CF7CAB"/>
    <w:rsid w:val="00D01373"/>
    <w:rsid w:val="00D019C7"/>
    <w:rsid w:val="00D025C0"/>
    <w:rsid w:val="00D05C03"/>
    <w:rsid w:val="00D07F3A"/>
    <w:rsid w:val="00D109CE"/>
    <w:rsid w:val="00D113EC"/>
    <w:rsid w:val="00D12DB0"/>
    <w:rsid w:val="00D14F68"/>
    <w:rsid w:val="00D15128"/>
    <w:rsid w:val="00D158A0"/>
    <w:rsid w:val="00D16BE9"/>
    <w:rsid w:val="00D17CD2"/>
    <w:rsid w:val="00D206C2"/>
    <w:rsid w:val="00D20B7B"/>
    <w:rsid w:val="00D21507"/>
    <w:rsid w:val="00D2249F"/>
    <w:rsid w:val="00D27963"/>
    <w:rsid w:val="00D27FB6"/>
    <w:rsid w:val="00D326DE"/>
    <w:rsid w:val="00D35917"/>
    <w:rsid w:val="00D35B4D"/>
    <w:rsid w:val="00D36953"/>
    <w:rsid w:val="00D416DD"/>
    <w:rsid w:val="00D43155"/>
    <w:rsid w:val="00D43432"/>
    <w:rsid w:val="00D44A9B"/>
    <w:rsid w:val="00D44C6A"/>
    <w:rsid w:val="00D456DC"/>
    <w:rsid w:val="00D46772"/>
    <w:rsid w:val="00D47A77"/>
    <w:rsid w:val="00D51B7C"/>
    <w:rsid w:val="00D51FFF"/>
    <w:rsid w:val="00D52C4D"/>
    <w:rsid w:val="00D53502"/>
    <w:rsid w:val="00D53523"/>
    <w:rsid w:val="00D568C6"/>
    <w:rsid w:val="00D57671"/>
    <w:rsid w:val="00D602A4"/>
    <w:rsid w:val="00D614D0"/>
    <w:rsid w:val="00D6237C"/>
    <w:rsid w:val="00D64BDF"/>
    <w:rsid w:val="00D66C62"/>
    <w:rsid w:val="00D7443B"/>
    <w:rsid w:val="00D76519"/>
    <w:rsid w:val="00D7753E"/>
    <w:rsid w:val="00D7773E"/>
    <w:rsid w:val="00D80604"/>
    <w:rsid w:val="00D83A9A"/>
    <w:rsid w:val="00D84F3B"/>
    <w:rsid w:val="00D8522B"/>
    <w:rsid w:val="00D9350D"/>
    <w:rsid w:val="00D93CCB"/>
    <w:rsid w:val="00D94774"/>
    <w:rsid w:val="00D94E2F"/>
    <w:rsid w:val="00D95EC7"/>
    <w:rsid w:val="00DA06A3"/>
    <w:rsid w:val="00DA4D9F"/>
    <w:rsid w:val="00DA5346"/>
    <w:rsid w:val="00DA6379"/>
    <w:rsid w:val="00DB2A91"/>
    <w:rsid w:val="00DB35D9"/>
    <w:rsid w:val="00DB4D6B"/>
    <w:rsid w:val="00DB4DE9"/>
    <w:rsid w:val="00DC05CB"/>
    <w:rsid w:val="00DC1BDA"/>
    <w:rsid w:val="00DC3765"/>
    <w:rsid w:val="00DC51BB"/>
    <w:rsid w:val="00DC6C0E"/>
    <w:rsid w:val="00DD266B"/>
    <w:rsid w:val="00DD532E"/>
    <w:rsid w:val="00DD717E"/>
    <w:rsid w:val="00DD7BD4"/>
    <w:rsid w:val="00DE17FB"/>
    <w:rsid w:val="00DF1FCF"/>
    <w:rsid w:val="00E03276"/>
    <w:rsid w:val="00E04733"/>
    <w:rsid w:val="00E04B76"/>
    <w:rsid w:val="00E05FBC"/>
    <w:rsid w:val="00E10353"/>
    <w:rsid w:val="00E113F7"/>
    <w:rsid w:val="00E14D38"/>
    <w:rsid w:val="00E1609C"/>
    <w:rsid w:val="00E17AB7"/>
    <w:rsid w:val="00E17BF6"/>
    <w:rsid w:val="00E2093E"/>
    <w:rsid w:val="00E209C6"/>
    <w:rsid w:val="00E22A84"/>
    <w:rsid w:val="00E22FE1"/>
    <w:rsid w:val="00E2444D"/>
    <w:rsid w:val="00E26189"/>
    <w:rsid w:val="00E2639F"/>
    <w:rsid w:val="00E27DA2"/>
    <w:rsid w:val="00E30E8C"/>
    <w:rsid w:val="00E313B2"/>
    <w:rsid w:val="00E325D2"/>
    <w:rsid w:val="00E32A97"/>
    <w:rsid w:val="00E34AA6"/>
    <w:rsid w:val="00E36AEA"/>
    <w:rsid w:val="00E36CD6"/>
    <w:rsid w:val="00E37EE0"/>
    <w:rsid w:val="00E42BBF"/>
    <w:rsid w:val="00E452B8"/>
    <w:rsid w:val="00E46FA0"/>
    <w:rsid w:val="00E478B7"/>
    <w:rsid w:val="00E5085E"/>
    <w:rsid w:val="00E50AC9"/>
    <w:rsid w:val="00E51018"/>
    <w:rsid w:val="00E52AAC"/>
    <w:rsid w:val="00E5337D"/>
    <w:rsid w:val="00E5370F"/>
    <w:rsid w:val="00E5397F"/>
    <w:rsid w:val="00E550B4"/>
    <w:rsid w:val="00E558EF"/>
    <w:rsid w:val="00E60043"/>
    <w:rsid w:val="00E62C97"/>
    <w:rsid w:val="00E65CB6"/>
    <w:rsid w:val="00E66601"/>
    <w:rsid w:val="00E70104"/>
    <w:rsid w:val="00E720B0"/>
    <w:rsid w:val="00E72E64"/>
    <w:rsid w:val="00E730E4"/>
    <w:rsid w:val="00E7524B"/>
    <w:rsid w:val="00E818FF"/>
    <w:rsid w:val="00E83049"/>
    <w:rsid w:val="00E84B89"/>
    <w:rsid w:val="00E8537B"/>
    <w:rsid w:val="00E8544D"/>
    <w:rsid w:val="00E870DE"/>
    <w:rsid w:val="00E87368"/>
    <w:rsid w:val="00E87E04"/>
    <w:rsid w:val="00E92C9D"/>
    <w:rsid w:val="00E94054"/>
    <w:rsid w:val="00E942CB"/>
    <w:rsid w:val="00EA170B"/>
    <w:rsid w:val="00EA1E7A"/>
    <w:rsid w:val="00EA25CB"/>
    <w:rsid w:val="00EA319D"/>
    <w:rsid w:val="00EA40B5"/>
    <w:rsid w:val="00EA438C"/>
    <w:rsid w:val="00EA7163"/>
    <w:rsid w:val="00EB0339"/>
    <w:rsid w:val="00EB0547"/>
    <w:rsid w:val="00EB1A15"/>
    <w:rsid w:val="00EB1A1B"/>
    <w:rsid w:val="00EB2BA8"/>
    <w:rsid w:val="00EB4957"/>
    <w:rsid w:val="00EB4E9A"/>
    <w:rsid w:val="00EC0FB1"/>
    <w:rsid w:val="00EC1121"/>
    <w:rsid w:val="00EC757F"/>
    <w:rsid w:val="00ED1401"/>
    <w:rsid w:val="00ED2A65"/>
    <w:rsid w:val="00ED328A"/>
    <w:rsid w:val="00ED3F6A"/>
    <w:rsid w:val="00ED5AD9"/>
    <w:rsid w:val="00ED6E7C"/>
    <w:rsid w:val="00EE008E"/>
    <w:rsid w:val="00EE2B99"/>
    <w:rsid w:val="00EE2BB5"/>
    <w:rsid w:val="00EE5CCE"/>
    <w:rsid w:val="00EE5E95"/>
    <w:rsid w:val="00EE7B82"/>
    <w:rsid w:val="00EF0738"/>
    <w:rsid w:val="00EF3D6E"/>
    <w:rsid w:val="00EF6943"/>
    <w:rsid w:val="00F00D02"/>
    <w:rsid w:val="00F01D31"/>
    <w:rsid w:val="00F0269A"/>
    <w:rsid w:val="00F0306D"/>
    <w:rsid w:val="00F051FC"/>
    <w:rsid w:val="00F06170"/>
    <w:rsid w:val="00F07638"/>
    <w:rsid w:val="00F1002E"/>
    <w:rsid w:val="00F12427"/>
    <w:rsid w:val="00F15147"/>
    <w:rsid w:val="00F16C2B"/>
    <w:rsid w:val="00F16D26"/>
    <w:rsid w:val="00F17B26"/>
    <w:rsid w:val="00F17E6F"/>
    <w:rsid w:val="00F206A3"/>
    <w:rsid w:val="00F20D4E"/>
    <w:rsid w:val="00F2587C"/>
    <w:rsid w:val="00F26043"/>
    <w:rsid w:val="00F30720"/>
    <w:rsid w:val="00F31B73"/>
    <w:rsid w:val="00F33417"/>
    <w:rsid w:val="00F34363"/>
    <w:rsid w:val="00F408B9"/>
    <w:rsid w:val="00F4189F"/>
    <w:rsid w:val="00F44014"/>
    <w:rsid w:val="00F459B9"/>
    <w:rsid w:val="00F47D61"/>
    <w:rsid w:val="00F5340E"/>
    <w:rsid w:val="00F54DDD"/>
    <w:rsid w:val="00F577BE"/>
    <w:rsid w:val="00F60956"/>
    <w:rsid w:val="00F60D90"/>
    <w:rsid w:val="00F622F3"/>
    <w:rsid w:val="00F6289D"/>
    <w:rsid w:val="00F6706E"/>
    <w:rsid w:val="00F72494"/>
    <w:rsid w:val="00F7254D"/>
    <w:rsid w:val="00F72637"/>
    <w:rsid w:val="00F7283F"/>
    <w:rsid w:val="00F74E10"/>
    <w:rsid w:val="00F75E06"/>
    <w:rsid w:val="00F76146"/>
    <w:rsid w:val="00F76C5C"/>
    <w:rsid w:val="00F77F71"/>
    <w:rsid w:val="00F81E92"/>
    <w:rsid w:val="00F85733"/>
    <w:rsid w:val="00F87337"/>
    <w:rsid w:val="00F87D0C"/>
    <w:rsid w:val="00F957A3"/>
    <w:rsid w:val="00F96BDA"/>
    <w:rsid w:val="00F97155"/>
    <w:rsid w:val="00FA0CA8"/>
    <w:rsid w:val="00FA1D03"/>
    <w:rsid w:val="00FA275F"/>
    <w:rsid w:val="00FA293B"/>
    <w:rsid w:val="00FA5674"/>
    <w:rsid w:val="00FA59F2"/>
    <w:rsid w:val="00FA5FC7"/>
    <w:rsid w:val="00FA63E5"/>
    <w:rsid w:val="00FB404B"/>
    <w:rsid w:val="00FB4322"/>
    <w:rsid w:val="00FC0434"/>
    <w:rsid w:val="00FC1A87"/>
    <w:rsid w:val="00FC2D01"/>
    <w:rsid w:val="00FD0F82"/>
    <w:rsid w:val="00FD120A"/>
    <w:rsid w:val="00FD55F1"/>
    <w:rsid w:val="00FD5BEC"/>
    <w:rsid w:val="00FD7FAC"/>
    <w:rsid w:val="00FE0127"/>
    <w:rsid w:val="00FE4BD2"/>
    <w:rsid w:val="00FE50E5"/>
    <w:rsid w:val="00FE7495"/>
    <w:rsid w:val="00FF2B83"/>
    <w:rsid w:val="00FF2EC5"/>
    <w:rsid w:val="00FF41A4"/>
    <w:rsid w:val="00FF4AAF"/>
    <w:rsid w:val="00FF4F04"/>
    <w:rsid w:val="00FF574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38AA6C"/>
  <w15:chartTrackingRefBased/>
  <w15:docId w15:val="{A50E1A25-5776-41E9-AA8C-4A8D394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7C1"/>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Unresolved Mention"/>
    <w:basedOn w:val="a0"/>
    <w:uiPriority w:val="99"/>
    <w:semiHidden/>
    <w:unhideWhenUsed/>
    <w:rsid w:val="00B35C2F"/>
    <w:rPr>
      <w:color w:val="605E5C"/>
      <w:shd w:val="clear" w:color="auto" w:fill="E1DFDD"/>
    </w:rPr>
  </w:style>
  <w:style w:type="character" w:styleId="af0">
    <w:name w:val="annotation reference"/>
    <w:basedOn w:val="a0"/>
    <w:rsid w:val="00D64BDF"/>
    <w:rPr>
      <w:sz w:val="18"/>
      <w:szCs w:val="18"/>
    </w:rPr>
  </w:style>
  <w:style w:type="paragraph" w:styleId="af1">
    <w:name w:val="annotation text"/>
    <w:basedOn w:val="a"/>
    <w:link w:val="af2"/>
    <w:rsid w:val="00D64BDF"/>
    <w:pPr>
      <w:jc w:val="left"/>
    </w:pPr>
  </w:style>
  <w:style w:type="character" w:customStyle="1" w:styleId="af2">
    <w:name w:val="コメント文字列 (文字)"/>
    <w:basedOn w:val="a0"/>
    <w:link w:val="af1"/>
    <w:rsid w:val="00D64BDF"/>
    <w:rPr>
      <w:kern w:val="2"/>
      <w:sz w:val="21"/>
    </w:rPr>
  </w:style>
  <w:style w:type="paragraph" w:styleId="af3">
    <w:name w:val="annotation subject"/>
    <w:basedOn w:val="af1"/>
    <w:next w:val="af1"/>
    <w:link w:val="af4"/>
    <w:semiHidden/>
    <w:unhideWhenUsed/>
    <w:rsid w:val="00D64BDF"/>
    <w:rPr>
      <w:b/>
      <w:bCs/>
    </w:rPr>
  </w:style>
  <w:style w:type="character" w:customStyle="1" w:styleId="af4">
    <w:name w:val="コメント内容 (文字)"/>
    <w:basedOn w:val="af2"/>
    <w:link w:val="af3"/>
    <w:semiHidden/>
    <w:rsid w:val="00D64BD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2830">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508598369">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 w:id="179178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kakusuishin/syougai-plan/sabekai_guidelin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s://www.pref.osaka.lg.jp/o070050/koho/shikikak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7524</Words>
  <Characters>879</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
  <LinksUpToDate>false</LinksUpToDate>
  <CharactersWithSpaces>8387</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梅野　絵里奈</cp:lastModifiedBy>
  <cp:revision>2</cp:revision>
  <cp:lastPrinted>2026-01-16T05:50:00Z</cp:lastPrinted>
  <dcterms:created xsi:type="dcterms:W3CDTF">2026-03-27T02:09:00Z</dcterms:created>
  <dcterms:modified xsi:type="dcterms:W3CDTF">2026-03-27T02:09:00Z</dcterms:modified>
</cp:coreProperties>
</file>