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B22CE" w14:textId="77777777" w:rsidR="003E714D" w:rsidRPr="005A43FA" w:rsidRDefault="003E714D" w:rsidP="003E714D">
      <w:pPr>
        <w:ind w:firstLineChars="50" w:firstLine="105"/>
        <w:rPr>
          <w:rFonts w:ascii="ＭＳ ゴシック" w:eastAsia="ＭＳ ゴシック" w:hAnsi="ＭＳ ゴシック" w:cs="Times New Roman"/>
          <w:b/>
          <w:bCs/>
          <w:szCs w:val="21"/>
        </w:rPr>
      </w:pPr>
      <w:r w:rsidRPr="005A43FA">
        <w:rPr>
          <w:rFonts w:ascii="ＭＳ ゴシック" w:eastAsia="ＭＳ ゴシック" w:hAnsi="ＭＳ ゴシック" w:cs="Times New Roman" w:hint="eastAsia"/>
          <w:b/>
          <w:bCs/>
          <w:szCs w:val="21"/>
        </w:rPr>
        <w:t>４ 第1期 計画期間における総量最適化・有効活用の取組結果</w:t>
      </w:r>
    </w:p>
    <w:p w14:paraId="0FC325DC" w14:textId="77777777" w:rsidR="003E714D" w:rsidRPr="005A43FA" w:rsidRDefault="003E714D" w:rsidP="003E714D">
      <w:pPr>
        <w:ind w:firstLineChars="50" w:firstLine="105"/>
        <w:rPr>
          <w:rFonts w:ascii="ＭＳ ゴシック" w:eastAsia="ＭＳ ゴシック" w:hAnsi="ＭＳ ゴシック" w:cs="Times New Roman"/>
          <w:b/>
          <w:bCs/>
          <w:szCs w:val="21"/>
        </w:rPr>
      </w:pPr>
    </w:p>
    <w:p w14:paraId="525C8E5A" w14:textId="77777777" w:rsidR="00DD471D" w:rsidRPr="005A43FA" w:rsidRDefault="00DD471D" w:rsidP="00DD471D">
      <w:pPr>
        <w:ind w:leftChars="100" w:left="210" w:firstLineChars="50" w:firstLine="105"/>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ファシリティマネジメント基本方針（第１期）では、新規施設整備を抑制し、将来の利用需要に応じた施設の有効活用や総量の最適化を図ることを基本的な方針としたうえで、(</w:t>
      </w:r>
      <w:r w:rsidRPr="005A43FA">
        <w:rPr>
          <w:rFonts w:ascii="ＭＳ ゴシック" w:eastAsia="ＭＳ ゴシック" w:hAnsi="ＭＳ ゴシック" w:cs="Times New Roman"/>
          <w:szCs w:val="21"/>
        </w:rPr>
        <w:t>1)</w:t>
      </w:r>
      <w:r w:rsidRPr="005A43FA">
        <w:rPr>
          <w:rFonts w:ascii="ＭＳ ゴシック" w:eastAsia="ＭＳ ゴシック" w:hAnsi="ＭＳ ゴシック" w:cs="Times New Roman" w:hint="eastAsia"/>
          <w:szCs w:val="21"/>
        </w:rPr>
        <w:t xml:space="preserve">新規施設整備の抑制 </w:t>
      </w:r>
      <w:r w:rsidRPr="005A43FA">
        <w:rPr>
          <w:rFonts w:ascii="ＭＳ ゴシック" w:eastAsia="ＭＳ ゴシック" w:hAnsi="ＭＳ ゴシック" w:cs="Times New Roman"/>
          <w:szCs w:val="21"/>
        </w:rPr>
        <w:t>(2)</w:t>
      </w:r>
      <w:r w:rsidRPr="005A43FA">
        <w:rPr>
          <w:rFonts w:ascii="ＭＳ ゴシック" w:eastAsia="ＭＳ ゴシック" w:hAnsi="ＭＳ ゴシック" w:cs="Times New Roman" w:hint="eastAsia"/>
          <w:szCs w:val="21"/>
        </w:rPr>
        <w:t>施設保有量の最適化（人口減少社会に対応した施設総量へ）</w:t>
      </w:r>
      <w:r w:rsidRPr="005A43FA">
        <w:rPr>
          <w:rFonts w:ascii="ＭＳ ゴシック" w:eastAsia="ＭＳ ゴシック" w:hAnsi="ＭＳ ゴシック" w:cs="Times New Roman"/>
          <w:szCs w:val="21"/>
        </w:rPr>
        <w:t>(3)</w:t>
      </w:r>
      <w:r w:rsidRPr="005A43FA">
        <w:rPr>
          <w:rFonts w:ascii="ＭＳ ゴシック" w:eastAsia="ＭＳ ゴシック" w:hAnsi="ＭＳ ゴシック" w:cs="Times New Roman" w:hint="eastAsia"/>
          <w:szCs w:val="21"/>
        </w:rPr>
        <w:t>既存施設の有効活用の推進</w:t>
      </w:r>
      <w:r w:rsidRPr="005A43FA">
        <w:rPr>
          <w:rFonts w:ascii="ＭＳ ゴシック" w:eastAsia="ＭＳ ゴシック" w:hAnsi="ＭＳ ゴシック" w:cs="Times New Roman" w:hint="eastAsia"/>
          <w:color w:val="000000"/>
          <w:szCs w:val="21"/>
        </w:rPr>
        <w:t>（人口動態、社会環境変化への対応）</w:t>
      </w:r>
      <w:r w:rsidRPr="005A43FA">
        <w:rPr>
          <w:rFonts w:ascii="ＭＳ ゴシック" w:eastAsia="ＭＳ ゴシック" w:hAnsi="ＭＳ ゴシック" w:cs="Times New Roman" w:hint="eastAsia"/>
          <w:szCs w:val="21"/>
        </w:rPr>
        <w:t>を実施方針とし、次のとおり取り組んだ。</w:t>
      </w:r>
    </w:p>
    <w:p w14:paraId="43CE06FC" w14:textId="77777777" w:rsidR="00DD471D" w:rsidRPr="005A43FA" w:rsidRDefault="00DD471D" w:rsidP="00DD471D">
      <w:pPr>
        <w:rPr>
          <w:rFonts w:ascii="ＭＳ ゴシック" w:eastAsia="ＭＳ ゴシック" w:hAnsi="ＭＳ ゴシック" w:cs="Times New Roman"/>
          <w:szCs w:val="21"/>
        </w:rPr>
      </w:pPr>
    </w:p>
    <w:p w14:paraId="51EEC7CA" w14:textId="77777777" w:rsidR="00DD471D" w:rsidRPr="005A43FA" w:rsidRDefault="00DD471D" w:rsidP="00DD471D">
      <w:pPr>
        <w:numPr>
          <w:ilvl w:val="0"/>
          <w:numId w:val="1"/>
        </w:numPr>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 xml:space="preserve"> 新規施設整備の抑制</w:t>
      </w:r>
    </w:p>
    <w:p w14:paraId="50736CD8" w14:textId="77777777" w:rsidR="00DD471D" w:rsidRPr="005A43FA" w:rsidRDefault="00DD471D" w:rsidP="00DD471D">
      <w:pPr>
        <w:ind w:leftChars="100" w:left="210" w:firstLineChars="50" w:firstLine="105"/>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平成27年３月時点で1,591施設（インフラ資産を除く）であったが、令和７年３月時点で</w:t>
      </w:r>
      <w:r w:rsidRPr="005A43FA">
        <w:rPr>
          <w:rFonts w:ascii="ＭＳ ゴシック" w:eastAsia="ＭＳ ゴシック" w:hAnsi="ＭＳ ゴシック" w:cs="Times New Roman"/>
          <w:szCs w:val="21"/>
        </w:rPr>
        <w:t>1,551</w:t>
      </w:r>
      <w:r w:rsidRPr="005A43FA">
        <w:rPr>
          <w:rFonts w:ascii="ＭＳ ゴシック" w:eastAsia="ＭＳ ゴシック" w:hAnsi="ＭＳ ゴシック" w:cs="Times New Roman" w:hint="eastAsia"/>
          <w:szCs w:val="21"/>
        </w:rPr>
        <w:t>施設となり、</w:t>
      </w:r>
      <w:r w:rsidRPr="005A43FA">
        <w:rPr>
          <w:rFonts w:ascii="ＭＳ ゴシック" w:eastAsia="ＭＳ ゴシック" w:hAnsi="ＭＳ ゴシック" w:cs="Times New Roman"/>
          <w:szCs w:val="21"/>
        </w:rPr>
        <w:t>40</w:t>
      </w:r>
      <w:r w:rsidRPr="005A43FA">
        <w:rPr>
          <w:rFonts w:ascii="ＭＳ ゴシック" w:eastAsia="ＭＳ ゴシック" w:hAnsi="ＭＳ ゴシック" w:cs="Times New Roman" w:hint="eastAsia"/>
          <w:szCs w:val="21"/>
        </w:rPr>
        <w:t>施設減少した。施設の増減の内訳については次のとおりである。</w:t>
      </w:r>
    </w:p>
    <w:p w14:paraId="772379D9" w14:textId="77777777" w:rsidR="00DD471D" w:rsidRPr="005A43FA" w:rsidRDefault="00DD471D" w:rsidP="00DD471D">
      <w:pPr>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《内訳》</w:t>
      </w:r>
    </w:p>
    <w:p w14:paraId="270682CE" w14:textId="77777777" w:rsidR="00DD471D" w:rsidRPr="005A43FA" w:rsidRDefault="00DD471D" w:rsidP="00DD471D">
      <w:pPr>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○本庁舎・その他：▲</w:t>
      </w:r>
      <w:r w:rsidRPr="005A43FA">
        <w:rPr>
          <w:rFonts w:ascii="ＭＳ ゴシック" w:eastAsia="ＭＳ ゴシック" w:hAnsi="ＭＳ ゴシック" w:cs="Times New Roman"/>
          <w:szCs w:val="21"/>
        </w:rPr>
        <w:t>22施設</w:t>
      </w:r>
    </w:p>
    <w:p w14:paraId="3FD4CDD0" w14:textId="77777777" w:rsidR="00DD471D" w:rsidRPr="005A43FA" w:rsidRDefault="00DD471D" w:rsidP="00DD471D">
      <w:pPr>
        <w:ind w:leftChars="100" w:left="945" w:hangingChars="350" w:hanging="735"/>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［増加］</w:t>
      </w:r>
      <w:r w:rsidRPr="005A43FA">
        <w:rPr>
          <w:rFonts w:ascii="ＭＳ ゴシック" w:eastAsia="ＭＳ ゴシック" w:hAnsi="ＭＳ ゴシック" w:cs="Times New Roman"/>
          <w:szCs w:val="21"/>
        </w:rPr>
        <w:t>21施設</w:t>
      </w:r>
    </w:p>
    <w:p w14:paraId="61E86825" w14:textId="77777777" w:rsidR="00DD471D" w:rsidRPr="005A43FA" w:rsidRDefault="00DD471D" w:rsidP="00DD471D">
      <w:pPr>
        <w:ind w:leftChars="100" w:left="945" w:hangingChars="350" w:hanging="735"/>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・新設：</w:t>
      </w:r>
      <w:r w:rsidRPr="005A43FA">
        <w:rPr>
          <w:rFonts w:ascii="ＭＳ ゴシック" w:eastAsia="ＭＳ ゴシック" w:hAnsi="ＭＳ ゴシック" w:cs="Times New Roman"/>
          <w:szCs w:val="21"/>
        </w:rPr>
        <w:t>14(</w:t>
      </w:r>
      <w:r w:rsidRPr="005A43FA">
        <w:rPr>
          <w:rFonts w:ascii="ＭＳ ゴシック" w:eastAsia="ＭＳ ゴシック" w:hAnsi="ＭＳ ゴシック" w:cs="Times New Roman" w:hint="eastAsia"/>
          <w:szCs w:val="21"/>
        </w:rPr>
        <w:t>中河内府民センター倉庫棟、大阪府枚方土木事務所倉庫兼駐車場</w:t>
      </w:r>
      <w:r w:rsidRPr="005A43FA">
        <w:rPr>
          <w:rFonts w:ascii="ＭＳ ゴシック" w:eastAsia="ＭＳ ゴシック" w:hAnsi="ＭＳ ゴシック" w:cs="Times New Roman"/>
          <w:szCs w:val="21"/>
        </w:rPr>
        <w:t xml:space="preserve"> 等)、</w:t>
      </w:r>
    </w:p>
    <w:p w14:paraId="2BF04D80" w14:textId="77777777" w:rsidR="00DD471D" w:rsidRPr="005A43FA" w:rsidRDefault="00DD471D" w:rsidP="00DD471D">
      <w:pPr>
        <w:ind w:leftChars="100" w:left="945" w:hangingChars="350" w:hanging="735"/>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・その他（所管変更・用途変更</w:t>
      </w:r>
      <w:r w:rsidRPr="005A43FA">
        <w:rPr>
          <w:rFonts w:ascii="ＭＳ ゴシック" w:eastAsia="ＭＳ ゴシック" w:hAnsi="ＭＳ ゴシック" w:cs="Times New Roman"/>
          <w:szCs w:val="21"/>
        </w:rPr>
        <w:t xml:space="preserve"> </w:t>
      </w:r>
      <w:r w:rsidRPr="005A43FA">
        <w:rPr>
          <w:rFonts w:ascii="ＭＳ ゴシック" w:eastAsia="ＭＳ ゴシック" w:hAnsi="ＭＳ ゴシック" w:cs="Times New Roman" w:hint="eastAsia"/>
          <w:szCs w:val="21"/>
        </w:rPr>
        <w:t>等）：７</w:t>
      </w:r>
    </w:p>
    <w:p w14:paraId="3CD9FD38" w14:textId="77777777" w:rsidR="00DD471D" w:rsidRPr="005A43FA" w:rsidRDefault="00DD471D" w:rsidP="00DD471D">
      <w:pPr>
        <w:ind w:firstLineChars="100" w:firstLine="210"/>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［減少］</w:t>
      </w:r>
      <w:r w:rsidRPr="005A43FA">
        <w:rPr>
          <w:rFonts w:ascii="ＭＳ ゴシック" w:eastAsia="ＭＳ ゴシック" w:hAnsi="ＭＳ ゴシック" w:cs="Times New Roman"/>
          <w:szCs w:val="21"/>
        </w:rPr>
        <w:t>43施設</w:t>
      </w:r>
    </w:p>
    <w:p w14:paraId="11D41F65" w14:textId="77777777" w:rsidR="00DD471D" w:rsidRPr="005A43FA" w:rsidRDefault="00DD471D" w:rsidP="00DD471D">
      <w:pPr>
        <w:ind w:firstLineChars="100" w:firstLine="210"/>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・施設の廃止：▲</w:t>
      </w:r>
      <w:r w:rsidRPr="005A43FA">
        <w:rPr>
          <w:rFonts w:ascii="ＭＳ ゴシック" w:eastAsia="ＭＳ ゴシック" w:hAnsi="ＭＳ ゴシック" w:cs="Times New Roman"/>
          <w:szCs w:val="21"/>
        </w:rPr>
        <w:t>39</w:t>
      </w:r>
      <w:r w:rsidRPr="005A43FA">
        <w:rPr>
          <w:rFonts w:ascii="ＭＳ ゴシック" w:eastAsia="ＭＳ ゴシック" w:hAnsi="ＭＳ ゴシック" w:cs="Times New Roman" w:hint="eastAsia"/>
          <w:szCs w:val="21"/>
        </w:rPr>
        <w:t>（谷町福祉センター、社会福祉センター、守口保健所</w:t>
      </w:r>
      <w:r w:rsidRPr="005A43FA">
        <w:rPr>
          <w:rFonts w:ascii="ＭＳ ゴシック" w:eastAsia="ＭＳ ゴシック" w:hAnsi="ＭＳ ゴシック" w:cs="Times New Roman"/>
          <w:szCs w:val="21"/>
        </w:rPr>
        <w:t xml:space="preserve"> </w:t>
      </w:r>
      <w:r w:rsidRPr="005A43FA">
        <w:rPr>
          <w:rFonts w:ascii="ＭＳ ゴシック" w:eastAsia="ＭＳ ゴシック" w:hAnsi="ＭＳ ゴシック" w:cs="Times New Roman" w:hint="eastAsia"/>
          <w:szCs w:val="21"/>
        </w:rPr>
        <w:t>等）</w:t>
      </w:r>
    </w:p>
    <w:p w14:paraId="11C51533" w14:textId="77777777" w:rsidR="00DD471D" w:rsidRPr="005A43FA" w:rsidRDefault="00DD471D" w:rsidP="00DD471D">
      <w:pPr>
        <w:ind w:firstLineChars="100" w:firstLine="210"/>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・その他（所管変更・名称変更等）：▲４</w:t>
      </w:r>
    </w:p>
    <w:p w14:paraId="50CAFF26" w14:textId="77777777" w:rsidR="00DD471D" w:rsidRPr="005A43FA" w:rsidRDefault="00DD471D" w:rsidP="00DD471D">
      <w:pPr>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○学校：</w:t>
      </w:r>
      <w:r w:rsidRPr="005A43FA">
        <w:rPr>
          <w:rFonts w:ascii="ＭＳ ゴシック" w:eastAsia="ＭＳ ゴシック" w:hAnsi="ＭＳ ゴシック" w:cs="Times New Roman"/>
          <w:szCs w:val="21"/>
        </w:rPr>
        <w:t>28施設</w:t>
      </w:r>
    </w:p>
    <w:p w14:paraId="16AB226F" w14:textId="77777777" w:rsidR="00DD471D" w:rsidRPr="005A43FA" w:rsidRDefault="00DD471D" w:rsidP="00DD471D">
      <w:pPr>
        <w:ind w:firstLineChars="100" w:firstLine="210"/>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［増加］</w:t>
      </w:r>
      <w:r w:rsidRPr="005A43FA">
        <w:rPr>
          <w:rFonts w:ascii="ＭＳ ゴシック" w:eastAsia="ＭＳ ゴシック" w:hAnsi="ＭＳ ゴシック" w:cs="Times New Roman"/>
          <w:szCs w:val="21"/>
        </w:rPr>
        <w:t>30施設</w:t>
      </w:r>
    </w:p>
    <w:p w14:paraId="3E54B6B2" w14:textId="77777777" w:rsidR="00DD471D" w:rsidRPr="005A43FA" w:rsidRDefault="00DD471D" w:rsidP="00DD471D">
      <w:pPr>
        <w:ind w:firstLineChars="100" w:firstLine="210"/>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・新設：２（枚方支援学校、むらの高等支援学校）</w:t>
      </w:r>
    </w:p>
    <w:p w14:paraId="52F1913F" w14:textId="77777777" w:rsidR="00DD471D" w:rsidRPr="005A43FA" w:rsidRDefault="00DD471D" w:rsidP="00DD471D">
      <w:pPr>
        <w:ind w:firstLineChars="100" w:firstLine="210"/>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・市町村より移管：</w:t>
      </w:r>
      <w:r w:rsidRPr="005A43FA">
        <w:rPr>
          <w:rFonts w:ascii="ＭＳ ゴシック" w:eastAsia="ＭＳ ゴシック" w:hAnsi="ＭＳ ゴシック" w:cs="Times New Roman"/>
          <w:szCs w:val="21"/>
        </w:rPr>
        <w:t>28（淀商業高等学校、桜宮高等学校、平野支援学校 等）</w:t>
      </w:r>
    </w:p>
    <w:p w14:paraId="185DFBC6" w14:textId="77777777" w:rsidR="00DD471D" w:rsidRPr="005A43FA" w:rsidRDefault="00DD471D" w:rsidP="00DD471D">
      <w:pPr>
        <w:ind w:firstLineChars="100" w:firstLine="210"/>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［減少］２施設</w:t>
      </w:r>
    </w:p>
    <w:p w14:paraId="6890A542" w14:textId="77777777" w:rsidR="00DD471D" w:rsidRPr="005A43FA" w:rsidRDefault="00DD471D" w:rsidP="00DD471D">
      <w:pPr>
        <w:ind w:firstLineChars="100" w:firstLine="210"/>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・その他（集計方法の変更）：▲２施設</w:t>
      </w:r>
    </w:p>
    <w:p w14:paraId="1020B603" w14:textId="77777777" w:rsidR="00DD471D" w:rsidRPr="005A43FA" w:rsidRDefault="00DD471D" w:rsidP="00DD471D">
      <w:pPr>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○警察施設：▲</w:t>
      </w:r>
      <w:r w:rsidRPr="005A43FA">
        <w:rPr>
          <w:rFonts w:ascii="ＭＳ ゴシック" w:eastAsia="ＭＳ ゴシック" w:hAnsi="ＭＳ ゴシック" w:cs="Times New Roman"/>
          <w:szCs w:val="21"/>
        </w:rPr>
        <w:t>36</w:t>
      </w:r>
      <w:r w:rsidRPr="005A43FA">
        <w:rPr>
          <w:rFonts w:ascii="ＭＳ ゴシック" w:eastAsia="ＭＳ ゴシック" w:hAnsi="ＭＳ ゴシック" w:cs="Times New Roman" w:hint="eastAsia"/>
          <w:szCs w:val="21"/>
        </w:rPr>
        <w:t>施設</w:t>
      </w:r>
    </w:p>
    <w:p w14:paraId="51F34D2E" w14:textId="77777777" w:rsidR="00DD471D" w:rsidRPr="005A43FA" w:rsidRDefault="00DD471D" w:rsidP="00DD471D">
      <w:pPr>
        <w:ind w:firstLineChars="100" w:firstLine="210"/>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［増加］</w:t>
      </w:r>
      <w:r w:rsidRPr="005A43FA">
        <w:rPr>
          <w:rFonts w:ascii="ＭＳ ゴシック" w:eastAsia="ＭＳ ゴシック" w:hAnsi="ＭＳ ゴシック" w:cs="Times New Roman"/>
          <w:szCs w:val="21"/>
        </w:rPr>
        <w:t>16施設</w:t>
      </w:r>
    </w:p>
    <w:p w14:paraId="7DE4D179" w14:textId="77777777" w:rsidR="00DD471D" w:rsidRPr="005A43FA" w:rsidRDefault="00DD471D" w:rsidP="00DD471D">
      <w:pPr>
        <w:ind w:firstLineChars="100" w:firstLine="210"/>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・新設・建替え：</w:t>
      </w:r>
      <w:r w:rsidRPr="005A43FA">
        <w:rPr>
          <w:rFonts w:ascii="ＭＳ ゴシック" w:eastAsia="ＭＳ ゴシック" w:hAnsi="ＭＳ ゴシック" w:cs="Times New Roman"/>
          <w:szCs w:val="21"/>
        </w:rPr>
        <w:t xml:space="preserve">13（天満警察署、豊中警察署、上町交番、築港交番 </w:t>
      </w:r>
      <w:r w:rsidRPr="005A43FA">
        <w:rPr>
          <w:rFonts w:ascii="ＭＳ ゴシック" w:eastAsia="ＭＳ ゴシック" w:hAnsi="ＭＳ ゴシック" w:cs="Times New Roman" w:hint="eastAsia"/>
          <w:szCs w:val="21"/>
        </w:rPr>
        <w:t>等）</w:t>
      </w:r>
    </w:p>
    <w:p w14:paraId="4E450126" w14:textId="77777777" w:rsidR="00DD471D" w:rsidRPr="005A43FA" w:rsidRDefault="00DD471D" w:rsidP="00DD471D">
      <w:pPr>
        <w:ind w:firstLineChars="100" w:firstLine="210"/>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・その他（集計方法の変更）：３</w:t>
      </w:r>
    </w:p>
    <w:p w14:paraId="4849E1C0" w14:textId="77777777" w:rsidR="00DD471D" w:rsidRPr="005A43FA" w:rsidRDefault="00DD471D" w:rsidP="00DD471D">
      <w:pPr>
        <w:ind w:firstLineChars="100" w:firstLine="210"/>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［減少］</w:t>
      </w:r>
      <w:r w:rsidRPr="005A43FA">
        <w:rPr>
          <w:rFonts w:ascii="ＭＳ ゴシック" w:eastAsia="ＭＳ ゴシック" w:hAnsi="ＭＳ ゴシック" w:cs="Times New Roman"/>
          <w:szCs w:val="21"/>
        </w:rPr>
        <w:t>52施設</w:t>
      </w:r>
    </w:p>
    <w:p w14:paraId="55665F83" w14:textId="77777777" w:rsidR="00DD471D" w:rsidRPr="005A43FA" w:rsidRDefault="00DD471D" w:rsidP="00DD471D">
      <w:pPr>
        <w:ind w:firstLineChars="100" w:firstLine="210"/>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・施設の廃止：▲</w:t>
      </w:r>
      <w:r w:rsidRPr="005A43FA">
        <w:rPr>
          <w:rFonts w:ascii="ＭＳ ゴシック" w:eastAsia="ＭＳ ゴシック" w:hAnsi="ＭＳ ゴシック" w:cs="Times New Roman"/>
          <w:szCs w:val="21"/>
        </w:rPr>
        <w:t xml:space="preserve">52（大阪府警察放出待機宿舎、大阪府警察住道単身寮、牧落交番 </w:t>
      </w:r>
      <w:r w:rsidRPr="005A43FA">
        <w:rPr>
          <w:rFonts w:ascii="ＭＳ ゴシック" w:eastAsia="ＭＳ ゴシック" w:hAnsi="ＭＳ ゴシック" w:cs="Times New Roman" w:hint="eastAsia"/>
          <w:szCs w:val="21"/>
        </w:rPr>
        <w:t>等）</w:t>
      </w:r>
    </w:p>
    <w:p w14:paraId="536AF97C" w14:textId="77777777" w:rsidR="00DD471D" w:rsidRPr="005A43FA" w:rsidRDefault="00DD471D" w:rsidP="00DD471D">
      <w:pPr>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○府営住宅：▲</w:t>
      </w:r>
      <w:r w:rsidRPr="005A43FA">
        <w:rPr>
          <w:rFonts w:ascii="ＭＳ ゴシック" w:eastAsia="ＭＳ ゴシック" w:hAnsi="ＭＳ ゴシック" w:cs="Times New Roman"/>
          <w:szCs w:val="21"/>
        </w:rPr>
        <w:t>10</w:t>
      </w:r>
      <w:r w:rsidRPr="005A43FA">
        <w:rPr>
          <w:rFonts w:ascii="ＭＳ ゴシック" w:eastAsia="ＭＳ ゴシック" w:hAnsi="ＭＳ ゴシック" w:cs="Times New Roman" w:hint="eastAsia"/>
          <w:szCs w:val="21"/>
        </w:rPr>
        <w:t>施設（増加</w:t>
      </w:r>
      <w:r w:rsidRPr="005A43FA">
        <w:rPr>
          <w:rFonts w:ascii="ＭＳ ゴシック" w:eastAsia="ＭＳ ゴシック" w:hAnsi="ＭＳ ゴシック" w:cs="Times New Roman"/>
          <w:szCs w:val="21"/>
        </w:rPr>
        <w:t>20</w:t>
      </w:r>
      <w:r w:rsidRPr="005A43FA">
        <w:rPr>
          <w:rFonts w:ascii="ＭＳ ゴシック" w:eastAsia="ＭＳ ゴシック" w:hAnsi="ＭＳ ゴシック" w:cs="Times New Roman" w:hint="eastAsia"/>
          <w:szCs w:val="21"/>
        </w:rPr>
        <w:t>／減少▲</w:t>
      </w:r>
      <w:r w:rsidRPr="005A43FA">
        <w:rPr>
          <w:rFonts w:ascii="ＭＳ ゴシック" w:eastAsia="ＭＳ ゴシック" w:hAnsi="ＭＳ ゴシック" w:cs="Times New Roman"/>
          <w:szCs w:val="21"/>
        </w:rPr>
        <w:t>30</w:t>
      </w:r>
      <w:r w:rsidRPr="005A43FA">
        <w:rPr>
          <w:rFonts w:ascii="ＭＳ ゴシック" w:eastAsia="ＭＳ ゴシック" w:hAnsi="ＭＳ ゴシック" w:cs="Times New Roman" w:hint="eastAsia"/>
          <w:szCs w:val="21"/>
        </w:rPr>
        <w:t>）</w:t>
      </w:r>
    </w:p>
    <w:p w14:paraId="49F1DC2B" w14:textId="77777777" w:rsidR="00DD471D" w:rsidRPr="005A43FA" w:rsidRDefault="00DD471D" w:rsidP="00DD471D">
      <w:pPr>
        <w:ind w:firstLineChars="100" w:firstLine="210"/>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［増加］</w:t>
      </w:r>
      <w:r w:rsidRPr="005A43FA">
        <w:rPr>
          <w:rFonts w:ascii="ＭＳ ゴシック" w:eastAsia="ＭＳ ゴシック" w:hAnsi="ＭＳ ゴシック" w:cs="Times New Roman"/>
          <w:szCs w:val="21"/>
        </w:rPr>
        <w:t>20施設</w:t>
      </w:r>
    </w:p>
    <w:p w14:paraId="5E983A75" w14:textId="77777777" w:rsidR="00DD471D" w:rsidRPr="005A43FA" w:rsidRDefault="00DD471D" w:rsidP="00DD471D">
      <w:pPr>
        <w:ind w:firstLineChars="100" w:firstLine="210"/>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・建替え</w:t>
      </w:r>
      <w:r w:rsidRPr="005A43FA">
        <w:rPr>
          <w:rFonts w:ascii="ＭＳ ゴシック" w:eastAsia="ＭＳ ゴシック" w:hAnsi="ＭＳ ゴシック" w:cs="Times New Roman"/>
          <w:szCs w:val="21"/>
        </w:rPr>
        <w:t>17（羽曳野古市、吹田桃山台、豊中新千里南　等）</w:t>
      </w:r>
    </w:p>
    <w:p w14:paraId="1107765F" w14:textId="77777777" w:rsidR="00DD471D" w:rsidRPr="005A43FA" w:rsidRDefault="00DD471D" w:rsidP="00DD471D">
      <w:pPr>
        <w:ind w:firstLineChars="100" w:firstLine="210"/>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・その他３（名称変更</w:t>
      </w:r>
      <w:r w:rsidRPr="005A43FA">
        <w:rPr>
          <w:rFonts w:ascii="ＭＳ ゴシック" w:eastAsia="ＭＳ ゴシック" w:hAnsi="ＭＳ ゴシック" w:cs="Times New Roman"/>
          <w:szCs w:val="21"/>
        </w:rPr>
        <w:t xml:space="preserve"> </w:t>
      </w:r>
      <w:r w:rsidRPr="005A43FA">
        <w:rPr>
          <w:rFonts w:ascii="ＭＳ ゴシック" w:eastAsia="ＭＳ ゴシック" w:hAnsi="ＭＳ ゴシック" w:cs="Times New Roman" w:hint="eastAsia"/>
          <w:szCs w:val="21"/>
        </w:rPr>
        <w:t>等）</w:t>
      </w:r>
    </w:p>
    <w:p w14:paraId="6654C226" w14:textId="77777777" w:rsidR="00DD471D" w:rsidRPr="005A43FA" w:rsidRDefault="00DD471D" w:rsidP="00DD471D">
      <w:pPr>
        <w:ind w:firstLineChars="100" w:firstLine="210"/>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［減少］</w:t>
      </w:r>
      <w:r w:rsidRPr="005A43FA">
        <w:rPr>
          <w:rFonts w:ascii="ＭＳ ゴシック" w:eastAsia="ＭＳ ゴシック" w:hAnsi="ＭＳ ゴシック" w:cs="Times New Roman"/>
          <w:szCs w:val="21"/>
        </w:rPr>
        <w:t>30施設</w:t>
      </w:r>
    </w:p>
    <w:p w14:paraId="5CA90904" w14:textId="77777777" w:rsidR="00DD471D" w:rsidRPr="005A43FA" w:rsidRDefault="00DD471D" w:rsidP="00DD471D">
      <w:pPr>
        <w:ind w:firstLineChars="100" w:firstLine="210"/>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・市町村へ移管▲</w:t>
      </w:r>
      <w:r w:rsidRPr="005A43FA">
        <w:rPr>
          <w:rFonts w:ascii="ＭＳ ゴシック" w:eastAsia="ＭＳ ゴシック" w:hAnsi="ＭＳ ゴシック" w:cs="Times New Roman"/>
          <w:szCs w:val="21"/>
        </w:rPr>
        <w:t xml:space="preserve">22（瓜破、大東寺川、池田神田、門真北島 </w:t>
      </w:r>
      <w:r w:rsidRPr="005A43FA">
        <w:rPr>
          <w:rFonts w:ascii="ＭＳ ゴシック" w:eastAsia="ＭＳ ゴシック" w:hAnsi="ＭＳ ゴシック" w:cs="Times New Roman" w:hint="eastAsia"/>
          <w:szCs w:val="21"/>
        </w:rPr>
        <w:t>等）</w:t>
      </w:r>
    </w:p>
    <w:p w14:paraId="5BCBB6CB" w14:textId="77777777" w:rsidR="00DD471D" w:rsidRPr="005A43FA" w:rsidRDefault="00DD471D" w:rsidP="00DD471D">
      <w:pPr>
        <w:ind w:firstLineChars="100" w:firstLine="210"/>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・廃止▲７（高槻宮が谷、原山台４丁</w:t>
      </w:r>
      <w:r w:rsidRPr="005A43FA">
        <w:rPr>
          <w:rFonts w:ascii="ＭＳ ゴシック" w:eastAsia="ＭＳ ゴシック" w:hAnsi="ＭＳ ゴシック" w:cs="Times New Roman"/>
          <w:szCs w:val="21"/>
        </w:rPr>
        <w:t xml:space="preserve"> </w:t>
      </w:r>
      <w:r w:rsidRPr="005A43FA">
        <w:rPr>
          <w:rFonts w:ascii="ＭＳ ゴシック" w:eastAsia="ＭＳ ゴシック" w:hAnsi="ＭＳ ゴシック" w:cs="Times New Roman" w:hint="eastAsia"/>
          <w:szCs w:val="21"/>
        </w:rPr>
        <w:t>等）</w:t>
      </w:r>
    </w:p>
    <w:p w14:paraId="31306981" w14:textId="77777777" w:rsidR="00DD471D" w:rsidRPr="005A43FA" w:rsidRDefault="00DD471D" w:rsidP="00DD471D">
      <w:pPr>
        <w:ind w:firstLineChars="100" w:firstLine="210"/>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・その他（名称変更等）：▲１</w:t>
      </w:r>
    </w:p>
    <w:p w14:paraId="3141E85A" w14:textId="77777777" w:rsidR="003E7D95" w:rsidRPr="005A43FA" w:rsidRDefault="003E7D95" w:rsidP="003E7D95">
      <w:pPr>
        <w:numPr>
          <w:ilvl w:val="0"/>
          <w:numId w:val="1"/>
        </w:numPr>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lastRenderedPageBreak/>
        <w:t>施設保有量の最適化（人口減少社会に対応した施設総量へ）</w:t>
      </w:r>
    </w:p>
    <w:p w14:paraId="487BA02F" w14:textId="77777777" w:rsidR="003E7D95" w:rsidRPr="005A43FA" w:rsidRDefault="003E7D95" w:rsidP="003E7D95">
      <w:pPr>
        <w:ind w:left="210" w:hangingChars="100" w:hanging="210"/>
        <w:rPr>
          <w:rFonts w:ascii="ＭＳ ゴシック" w:eastAsia="ＭＳ ゴシック" w:hAnsi="ＭＳ ゴシック" w:cs="Times New Roman"/>
          <w:szCs w:val="21"/>
        </w:rPr>
      </w:pPr>
      <w:r w:rsidRPr="005A43FA">
        <w:rPr>
          <w:rFonts w:ascii="ＭＳ ゴシック" w:eastAsia="ＭＳ ゴシック" w:hAnsi="ＭＳ ゴシック" w:cs="Times New Roman"/>
          <w:szCs w:val="21"/>
        </w:rPr>
        <w:t xml:space="preserve"> 　人口動態の変化による個々の施設の需要見込みを踏まえ、施設の減築、集約化、売却等により施設保有量の縮減を図り、次世代に継承可能な施設保有量を実現するため、</w:t>
      </w:r>
      <w:r w:rsidRPr="005A43FA">
        <w:rPr>
          <w:rFonts w:ascii="ＭＳ ゴシック" w:eastAsia="ＭＳ ゴシック" w:hAnsi="ＭＳ ゴシック" w:cs="Times New Roman" w:hint="eastAsia"/>
          <w:szCs w:val="21"/>
        </w:rPr>
        <w:t>総量最適化・有効活用に係る点検を実施した。</w:t>
      </w:r>
    </w:p>
    <w:p w14:paraId="49BCFC99" w14:textId="77777777" w:rsidR="003E7D95" w:rsidRDefault="003E7D95" w:rsidP="003E7D95">
      <w:pPr>
        <w:ind w:leftChars="100" w:left="210" w:firstLineChars="100" w:firstLine="210"/>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築後</w:t>
      </w:r>
      <w:r w:rsidRPr="005A43FA">
        <w:rPr>
          <w:rFonts w:ascii="ＭＳ ゴシック" w:eastAsia="ＭＳ ゴシック" w:hAnsi="ＭＳ ゴシック" w:cs="Times New Roman"/>
          <w:szCs w:val="21"/>
        </w:rPr>
        <w:t>25年目には、有効活用度、必要性、適正規模等、将来的な施設需要、建替え・修繕コストを</w:t>
      </w:r>
      <w:r w:rsidRPr="005A43FA">
        <w:rPr>
          <w:rFonts w:ascii="ＭＳ ゴシック" w:eastAsia="ＭＳ ゴシック" w:hAnsi="ＭＳ ゴシック" w:cs="Times New Roman" w:hint="eastAsia"/>
          <w:szCs w:val="21"/>
        </w:rPr>
        <w:t>、築後</w:t>
      </w:r>
      <w:r w:rsidRPr="005A43FA">
        <w:rPr>
          <w:rFonts w:ascii="ＭＳ ゴシック" w:eastAsia="ＭＳ ゴシック" w:hAnsi="ＭＳ ゴシック" w:cs="Times New Roman"/>
          <w:szCs w:val="21"/>
        </w:rPr>
        <w:t>50年目には、25年目の項目に加えて、劣化度、安全性などの点検</w:t>
      </w:r>
      <w:r w:rsidRPr="005A43FA">
        <w:rPr>
          <w:rFonts w:ascii="ＭＳ ゴシック" w:eastAsia="ＭＳ ゴシック" w:hAnsi="ＭＳ ゴシック" w:cs="Times New Roman" w:hint="eastAsia"/>
          <w:szCs w:val="21"/>
        </w:rPr>
        <w:t>し、将来的な活用方針の検討を行った。また、平成</w:t>
      </w:r>
      <w:r w:rsidRPr="005A43FA">
        <w:rPr>
          <w:rFonts w:ascii="ＭＳ ゴシック" w:eastAsia="ＭＳ ゴシック" w:hAnsi="ＭＳ ゴシック" w:cs="Times New Roman"/>
          <w:szCs w:val="21"/>
        </w:rPr>
        <w:t>29</w:t>
      </w:r>
      <w:r w:rsidRPr="005A43FA">
        <w:rPr>
          <w:rFonts w:ascii="ＭＳ ゴシック" w:eastAsia="ＭＳ ゴシック" w:hAnsi="ＭＳ ゴシック" w:cs="Times New Roman" w:hint="eastAsia"/>
          <w:szCs w:val="21"/>
        </w:rPr>
        <w:t>～令和元年度には、</w:t>
      </w:r>
      <w:r w:rsidRPr="005A43FA">
        <w:rPr>
          <w:rFonts w:ascii="ＭＳ ゴシック" w:eastAsia="ＭＳ ゴシック" w:hAnsi="ＭＳ ゴシック" w:cs="Times New Roman"/>
          <w:szCs w:val="21"/>
        </w:rPr>
        <w:t>25･50年目にあたら</w:t>
      </w:r>
      <w:r w:rsidRPr="005A43FA">
        <w:rPr>
          <w:rFonts w:ascii="ＭＳ ゴシック" w:eastAsia="ＭＳ ゴシック" w:hAnsi="ＭＳ ゴシック" w:cs="Times New Roman" w:hint="eastAsia"/>
          <w:szCs w:val="21"/>
        </w:rPr>
        <w:t>ず、延床面積</w:t>
      </w:r>
      <w:r w:rsidRPr="005A43FA">
        <w:rPr>
          <w:rFonts w:ascii="ＭＳ ゴシック" w:eastAsia="ＭＳ ゴシック" w:hAnsi="ＭＳ ゴシック" w:cs="Times New Roman"/>
          <w:szCs w:val="21"/>
        </w:rPr>
        <w:t>1,000㎡以上の建物を有する施設を点検した</w:t>
      </w:r>
      <w:r w:rsidRPr="005A43FA">
        <w:rPr>
          <w:rFonts w:ascii="ＭＳ ゴシック" w:eastAsia="ＭＳ ゴシック" w:hAnsi="ＭＳ ゴシック" w:cs="Times New Roman" w:hint="eastAsia"/>
          <w:szCs w:val="21"/>
        </w:rPr>
        <w:t>。</w:t>
      </w:r>
    </w:p>
    <w:p w14:paraId="72334508" w14:textId="77777777" w:rsidR="003E7D95" w:rsidRPr="005A43FA" w:rsidRDefault="003E7D95" w:rsidP="003E7D95">
      <w:pPr>
        <w:ind w:leftChars="100" w:left="210" w:firstLineChars="100" w:firstLine="210"/>
        <w:rPr>
          <w:rFonts w:ascii="ＭＳ ゴシック" w:eastAsia="ＭＳ ゴシック" w:hAnsi="ＭＳ ゴシック" w:cs="Times New Roman"/>
          <w:szCs w:val="21"/>
        </w:rPr>
      </w:pPr>
      <w:r w:rsidRPr="005E5C38">
        <w:rPr>
          <w:rFonts w:ascii="ＭＳ ゴシック" w:eastAsia="ＭＳ ゴシック" w:hAnsi="ＭＳ ゴシック" w:cs="Times New Roman" w:hint="eastAsia"/>
          <w:szCs w:val="21"/>
        </w:rPr>
        <w:t>また、将来に大きな財政負担を残さないかたちで施設を維持更新していくため、未利用財産の売却等に努めた。</w:t>
      </w:r>
    </w:p>
    <w:p w14:paraId="33EC40BD" w14:textId="77777777" w:rsidR="003E7D95" w:rsidRPr="005A43FA" w:rsidRDefault="003E7D95" w:rsidP="003E7D95">
      <w:pPr>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《対象施設》</w:t>
      </w:r>
    </w:p>
    <w:p w14:paraId="097C5DD1" w14:textId="77777777" w:rsidR="003E7D95" w:rsidRDefault="003E7D95" w:rsidP="003E7D95">
      <w:pPr>
        <w:ind w:leftChars="100" w:left="210" w:firstLineChars="50" w:firstLine="105"/>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一般会計の建物で、施設類型が「警察施設」、「学校」、「本庁舎」、「その他」の施設（</w:t>
      </w:r>
      <w:r w:rsidRPr="005A43FA">
        <w:rPr>
          <w:rFonts w:ascii="ＭＳ ゴシック" w:eastAsia="ＭＳ ゴシック" w:hAnsi="ＭＳ ゴシック" w:cs="Times New Roman"/>
          <w:szCs w:val="21"/>
        </w:rPr>
        <w:t>1,451</w:t>
      </w:r>
      <w:r w:rsidRPr="005A43FA">
        <w:rPr>
          <w:rFonts w:ascii="ＭＳ ゴシック" w:eastAsia="ＭＳ ゴシック" w:hAnsi="ＭＳ ゴシック" w:cs="Times New Roman" w:hint="eastAsia"/>
          <w:szCs w:val="21"/>
        </w:rPr>
        <w:t xml:space="preserve">　</w:t>
      </w:r>
      <w:r w:rsidRPr="005A43FA">
        <w:rPr>
          <w:rFonts w:ascii="ＭＳ ゴシック" w:eastAsia="ＭＳ ゴシック" w:hAnsi="ＭＳ ゴシック" w:cs="Times New Roman"/>
          <w:szCs w:val="21"/>
        </w:rPr>
        <w:t xml:space="preserve"> </w:t>
      </w:r>
      <w:r w:rsidRPr="005A43FA">
        <w:rPr>
          <w:rFonts w:ascii="ＭＳ ゴシック" w:eastAsia="ＭＳ ゴシック" w:hAnsi="ＭＳ ゴシック" w:cs="Times New Roman" w:hint="eastAsia"/>
          <w:szCs w:val="21"/>
        </w:rPr>
        <w:t>施設）。ただし、延床面積</w:t>
      </w:r>
      <w:r w:rsidRPr="005A43FA">
        <w:rPr>
          <w:rFonts w:ascii="ＭＳ ゴシック" w:eastAsia="ＭＳ ゴシック" w:hAnsi="ＭＳ ゴシック" w:cs="Times New Roman"/>
          <w:szCs w:val="21"/>
        </w:rPr>
        <w:t>200㎡未満のみの施設や、</w:t>
      </w:r>
      <w:r w:rsidRPr="005A43FA">
        <w:rPr>
          <w:rFonts w:ascii="ＭＳ ゴシック" w:eastAsia="ＭＳ ゴシック" w:hAnsi="ＭＳ ゴシック" w:cs="Times New Roman" w:hint="eastAsia"/>
          <w:szCs w:val="21"/>
        </w:rPr>
        <w:t>撤去・廃止・売却等の方針が決定しているものを除く。各年度の点検実績は表１のとおりである。</w:t>
      </w:r>
    </w:p>
    <w:p w14:paraId="0327D586" w14:textId="77777777" w:rsidR="003E7D95" w:rsidRPr="005A43FA" w:rsidRDefault="003E7D95" w:rsidP="003E7D95">
      <w:pPr>
        <w:ind w:leftChars="100" w:left="210" w:firstLineChars="50" w:firstLine="105"/>
        <w:rPr>
          <w:rFonts w:ascii="ＭＳ ゴシック" w:eastAsia="ＭＳ ゴシック" w:hAnsi="ＭＳ ゴシック" w:cs="Times New Roman"/>
          <w:szCs w:val="21"/>
        </w:rPr>
      </w:pPr>
    </w:p>
    <w:p w14:paraId="2A372ACE" w14:textId="77777777" w:rsidR="003E7D95" w:rsidRPr="005A43FA" w:rsidRDefault="003E7D95" w:rsidP="003E7D95">
      <w:pPr>
        <w:ind w:firstLineChars="100" w:firstLine="211"/>
        <w:rPr>
          <w:rFonts w:ascii="ＭＳ ゴシック" w:eastAsia="ＭＳ ゴシック" w:hAnsi="ＭＳ ゴシック" w:cs="Times New Roman"/>
          <w:b/>
          <w:bCs/>
          <w:szCs w:val="21"/>
        </w:rPr>
      </w:pPr>
      <w:r w:rsidRPr="005A43FA">
        <w:rPr>
          <w:rFonts w:ascii="ＭＳ ゴシック" w:eastAsia="ＭＳ ゴシック" w:hAnsi="ＭＳ ゴシック" w:cs="Times New Roman" w:hint="eastAsia"/>
          <w:b/>
          <w:bCs/>
          <w:szCs w:val="21"/>
        </w:rPr>
        <w:t>表１　総量最適化・有効活用に係る各年度の点検施設数</w:t>
      </w:r>
    </w:p>
    <w:tbl>
      <w:tblPr>
        <w:tblStyle w:val="1"/>
        <w:tblW w:w="9634" w:type="dxa"/>
        <w:tblInd w:w="-5" w:type="dxa"/>
        <w:tblLayout w:type="fixed"/>
        <w:tblLook w:val="04A0" w:firstRow="1" w:lastRow="0" w:firstColumn="1" w:lastColumn="0" w:noHBand="0" w:noVBand="1"/>
      </w:tblPr>
      <w:tblGrid>
        <w:gridCol w:w="2547"/>
        <w:gridCol w:w="1417"/>
        <w:gridCol w:w="1843"/>
        <w:gridCol w:w="2552"/>
        <w:gridCol w:w="1275"/>
      </w:tblGrid>
      <w:tr w:rsidR="003E7D95" w:rsidRPr="005A43FA" w14:paraId="43245D3A" w14:textId="77777777" w:rsidTr="00DD471D">
        <w:trPr>
          <w:trHeight w:val="397"/>
        </w:trPr>
        <w:tc>
          <w:tcPr>
            <w:tcW w:w="2547" w:type="dxa"/>
            <w:vMerge w:val="restart"/>
            <w:tcBorders>
              <w:top w:val="single" w:sz="8" w:space="0" w:color="000000"/>
              <w:left w:val="single" w:sz="8" w:space="0" w:color="000000"/>
              <w:right w:val="single" w:sz="8" w:space="0" w:color="FFFFFF"/>
            </w:tcBorders>
            <w:shd w:val="clear" w:color="auto" w:fill="002060"/>
            <w:vAlign w:val="center"/>
          </w:tcPr>
          <w:p w14:paraId="2171F25D" w14:textId="77777777" w:rsidR="003E7D95" w:rsidRPr="00DD471D" w:rsidRDefault="003E7D95" w:rsidP="00C8362B">
            <w:pPr>
              <w:widowControl/>
              <w:spacing w:line="280" w:lineRule="exact"/>
              <w:jc w:val="center"/>
              <w:rPr>
                <w:rFonts w:ascii="ＭＳ ゴシック" w:eastAsia="ＭＳ ゴシック" w:hAnsi="ＭＳ ゴシック" w:cs="Times New Roman"/>
                <w:color w:val="FFFFFF"/>
                <w:szCs w:val="21"/>
              </w:rPr>
            </w:pPr>
            <w:r w:rsidRPr="00DD471D">
              <w:rPr>
                <w:rFonts w:ascii="ＭＳ ゴシック" w:eastAsia="ＭＳ ゴシック" w:hAnsi="ＭＳ ゴシック" w:cs="Times New Roman" w:hint="eastAsia"/>
                <w:color w:val="FFFFFF"/>
                <w:szCs w:val="21"/>
              </w:rPr>
              <w:t>年度</w:t>
            </w:r>
          </w:p>
        </w:tc>
        <w:tc>
          <w:tcPr>
            <w:tcW w:w="3260" w:type="dxa"/>
            <w:gridSpan w:val="2"/>
            <w:tcBorders>
              <w:top w:val="single" w:sz="8" w:space="0" w:color="000000"/>
              <w:left w:val="single" w:sz="8" w:space="0" w:color="FFFFFF"/>
              <w:bottom w:val="single" w:sz="4" w:space="0" w:color="FFFFFF"/>
              <w:right w:val="single" w:sz="8" w:space="0" w:color="FFFFFF"/>
            </w:tcBorders>
            <w:shd w:val="clear" w:color="auto" w:fill="002060"/>
            <w:vAlign w:val="center"/>
          </w:tcPr>
          <w:p w14:paraId="2B6B95E1" w14:textId="77777777" w:rsidR="003E7D95" w:rsidRPr="00DD471D" w:rsidRDefault="003E7D95" w:rsidP="00C8362B">
            <w:pPr>
              <w:widowControl/>
              <w:spacing w:line="280" w:lineRule="exact"/>
              <w:jc w:val="center"/>
              <w:rPr>
                <w:rFonts w:ascii="ＭＳ ゴシック" w:eastAsia="ＭＳ ゴシック" w:hAnsi="ＭＳ ゴシック" w:cs="Times New Roman"/>
                <w:color w:val="FFFFFF"/>
                <w:szCs w:val="21"/>
              </w:rPr>
            </w:pPr>
            <w:r w:rsidRPr="00DD471D">
              <w:rPr>
                <w:rFonts w:ascii="ＭＳ ゴシック" w:eastAsia="ＭＳ ゴシック" w:hAnsi="ＭＳ ゴシック" w:cs="Times New Roman" w:hint="eastAsia"/>
                <w:color w:val="FFFFFF"/>
                <w:szCs w:val="21"/>
              </w:rPr>
              <w:t>築後年数</w:t>
            </w:r>
          </w:p>
        </w:tc>
        <w:tc>
          <w:tcPr>
            <w:tcW w:w="2552" w:type="dxa"/>
            <w:vMerge w:val="restart"/>
            <w:tcBorders>
              <w:top w:val="single" w:sz="8" w:space="0" w:color="000000"/>
              <w:left w:val="single" w:sz="8" w:space="0" w:color="FFFFFF"/>
              <w:right w:val="single" w:sz="8" w:space="0" w:color="FFFFFF"/>
            </w:tcBorders>
            <w:shd w:val="clear" w:color="auto" w:fill="002060"/>
            <w:vAlign w:val="center"/>
          </w:tcPr>
          <w:p w14:paraId="5961A623" w14:textId="77777777" w:rsidR="003E7D95" w:rsidRPr="00DD471D" w:rsidRDefault="003E7D95" w:rsidP="00C8362B">
            <w:pPr>
              <w:widowControl/>
              <w:spacing w:line="280" w:lineRule="exact"/>
              <w:jc w:val="center"/>
              <w:rPr>
                <w:rFonts w:ascii="ＭＳ ゴシック" w:eastAsia="ＭＳ ゴシック" w:hAnsi="ＭＳ ゴシック" w:cs="Times New Roman"/>
                <w:color w:val="FFFFFF"/>
                <w:szCs w:val="21"/>
              </w:rPr>
            </w:pPr>
            <w:r w:rsidRPr="00DD471D">
              <w:rPr>
                <w:rFonts w:ascii="ＭＳ ゴシック" w:eastAsia="ＭＳ ゴシック" w:hAnsi="ＭＳ ゴシック" w:cs="Times New Roman" w:hint="eastAsia"/>
                <w:color w:val="FFFFFF"/>
                <w:szCs w:val="21"/>
              </w:rPr>
              <w:t>延床面積</w:t>
            </w:r>
          </w:p>
        </w:tc>
        <w:tc>
          <w:tcPr>
            <w:tcW w:w="1275" w:type="dxa"/>
            <w:vMerge w:val="restart"/>
            <w:tcBorders>
              <w:top w:val="single" w:sz="8" w:space="0" w:color="000000"/>
              <w:left w:val="single" w:sz="8" w:space="0" w:color="FFFFFF"/>
              <w:right w:val="single" w:sz="8" w:space="0" w:color="000000"/>
            </w:tcBorders>
            <w:shd w:val="clear" w:color="auto" w:fill="002060"/>
            <w:vAlign w:val="center"/>
          </w:tcPr>
          <w:p w14:paraId="122F7EE9" w14:textId="77777777" w:rsidR="003E7D95" w:rsidRPr="00DD471D" w:rsidRDefault="003E7D95" w:rsidP="00C8362B">
            <w:pPr>
              <w:widowControl/>
              <w:spacing w:line="280" w:lineRule="exact"/>
              <w:jc w:val="center"/>
              <w:rPr>
                <w:rFonts w:ascii="ＭＳ ゴシック" w:eastAsia="ＭＳ ゴシック" w:hAnsi="ＭＳ ゴシック" w:cs="Times New Roman"/>
                <w:color w:val="FFFFFF"/>
                <w:szCs w:val="21"/>
              </w:rPr>
            </w:pPr>
            <w:r w:rsidRPr="00DD471D">
              <w:rPr>
                <w:rFonts w:ascii="ＭＳ ゴシック" w:eastAsia="ＭＳ ゴシック" w:hAnsi="ＭＳ ゴシック" w:cs="Times New Roman" w:hint="eastAsia"/>
                <w:color w:val="FFFFFF"/>
                <w:szCs w:val="21"/>
              </w:rPr>
              <w:t>点検施設数</w:t>
            </w:r>
          </w:p>
        </w:tc>
      </w:tr>
      <w:tr w:rsidR="003E7D95" w:rsidRPr="005A43FA" w14:paraId="485FF110" w14:textId="77777777" w:rsidTr="00DD471D">
        <w:trPr>
          <w:trHeight w:val="397"/>
        </w:trPr>
        <w:tc>
          <w:tcPr>
            <w:tcW w:w="2547" w:type="dxa"/>
            <w:vMerge/>
            <w:tcBorders>
              <w:left w:val="single" w:sz="8" w:space="0" w:color="000000"/>
              <w:bottom w:val="single" w:sz="4" w:space="0" w:color="auto"/>
              <w:right w:val="single" w:sz="8" w:space="0" w:color="FFFFFF"/>
            </w:tcBorders>
            <w:shd w:val="clear" w:color="auto" w:fill="002060"/>
            <w:vAlign w:val="center"/>
          </w:tcPr>
          <w:p w14:paraId="651956D4" w14:textId="77777777" w:rsidR="003E7D95" w:rsidRPr="00DD471D" w:rsidRDefault="003E7D95" w:rsidP="00C8362B">
            <w:pPr>
              <w:widowControl/>
              <w:spacing w:line="280" w:lineRule="exact"/>
              <w:rPr>
                <w:rFonts w:ascii="ＭＳ ゴシック" w:eastAsia="ＭＳ ゴシック" w:hAnsi="ＭＳ ゴシック" w:cs="Times New Roman"/>
                <w:color w:val="000000"/>
                <w:szCs w:val="21"/>
              </w:rPr>
            </w:pPr>
          </w:p>
        </w:tc>
        <w:tc>
          <w:tcPr>
            <w:tcW w:w="1417" w:type="dxa"/>
            <w:tcBorders>
              <w:top w:val="single" w:sz="4" w:space="0" w:color="FFFFFF"/>
              <w:left w:val="single" w:sz="8" w:space="0" w:color="FFFFFF"/>
              <w:bottom w:val="single" w:sz="4" w:space="0" w:color="auto"/>
              <w:right w:val="single" w:sz="4" w:space="0" w:color="FFFFFF"/>
            </w:tcBorders>
            <w:shd w:val="clear" w:color="auto" w:fill="002060"/>
            <w:vAlign w:val="center"/>
          </w:tcPr>
          <w:p w14:paraId="1824FE47" w14:textId="77777777" w:rsidR="003E7D95" w:rsidRPr="00DD471D" w:rsidRDefault="003E7D95" w:rsidP="00C8362B">
            <w:pPr>
              <w:widowControl/>
              <w:spacing w:line="280" w:lineRule="exact"/>
              <w:jc w:val="center"/>
              <w:rPr>
                <w:rFonts w:ascii="ＭＳ ゴシック" w:eastAsia="ＭＳ ゴシック" w:hAnsi="ＭＳ ゴシック" w:cs="Times New Roman"/>
                <w:color w:val="FFFFFF"/>
                <w:szCs w:val="21"/>
              </w:rPr>
            </w:pPr>
            <w:r w:rsidRPr="00DD471D">
              <w:rPr>
                <w:rFonts w:ascii="ＭＳ ゴシック" w:eastAsia="ＭＳ ゴシック" w:hAnsi="ＭＳ ゴシック" w:cs="Times New Roman" w:hint="eastAsia"/>
                <w:color w:val="FFFFFF"/>
                <w:szCs w:val="21"/>
              </w:rPr>
              <w:t>25・50年目</w:t>
            </w:r>
          </w:p>
        </w:tc>
        <w:tc>
          <w:tcPr>
            <w:tcW w:w="1843" w:type="dxa"/>
            <w:tcBorders>
              <w:top w:val="single" w:sz="4" w:space="0" w:color="FFFFFF"/>
              <w:left w:val="single" w:sz="4" w:space="0" w:color="FFFFFF"/>
              <w:bottom w:val="single" w:sz="4" w:space="0" w:color="auto"/>
              <w:right w:val="single" w:sz="8" w:space="0" w:color="FFFFFF"/>
            </w:tcBorders>
            <w:shd w:val="clear" w:color="auto" w:fill="002060"/>
            <w:vAlign w:val="center"/>
          </w:tcPr>
          <w:p w14:paraId="5E3B958D" w14:textId="77777777" w:rsidR="003E7D95" w:rsidRPr="00DD471D" w:rsidRDefault="003E7D95" w:rsidP="00C8362B">
            <w:pPr>
              <w:widowControl/>
              <w:spacing w:line="280" w:lineRule="exact"/>
              <w:jc w:val="center"/>
              <w:rPr>
                <w:rFonts w:ascii="ＭＳ ゴシック" w:eastAsia="ＭＳ ゴシック" w:hAnsi="ＭＳ ゴシック" w:cs="Times New Roman"/>
                <w:color w:val="FFFFFF"/>
                <w:szCs w:val="21"/>
              </w:rPr>
            </w:pPr>
            <w:r w:rsidRPr="00DD471D">
              <w:rPr>
                <w:rFonts w:ascii="ＭＳ ゴシック" w:eastAsia="ＭＳ ゴシック" w:hAnsi="ＭＳ ゴシック" w:cs="Times New Roman" w:hint="eastAsia"/>
                <w:color w:val="FFFFFF"/>
                <w:szCs w:val="21"/>
              </w:rPr>
              <w:t>25・50年目以外</w:t>
            </w:r>
          </w:p>
        </w:tc>
        <w:tc>
          <w:tcPr>
            <w:tcW w:w="2552" w:type="dxa"/>
            <w:vMerge/>
            <w:tcBorders>
              <w:left w:val="single" w:sz="8" w:space="0" w:color="FFFFFF"/>
              <w:bottom w:val="single" w:sz="4" w:space="0" w:color="auto"/>
              <w:right w:val="single" w:sz="8" w:space="0" w:color="FFFFFF"/>
            </w:tcBorders>
            <w:shd w:val="clear" w:color="auto" w:fill="002060"/>
            <w:vAlign w:val="center"/>
          </w:tcPr>
          <w:p w14:paraId="2EE51F0F" w14:textId="77777777" w:rsidR="003E7D95" w:rsidRPr="00DD471D" w:rsidRDefault="003E7D95" w:rsidP="00C8362B">
            <w:pPr>
              <w:widowControl/>
              <w:spacing w:line="280" w:lineRule="exact"/>
              <w:jc w:val="center"/>
              <w:rPr>
                <w:rFonts w:ascii="ＭＳ ゴシック" w:eastAsia="ＭＳ ゴシック" w:hAnsi="ＭＳ ゴシック" w:cs="Times New Roman"/>
                <w:color w:val="FFFFFF"/>
                <w:szCs w:val="21"/>
              </w:rPr>
            </w:pPr>
          </w:p>
        </w:tc>
        <w:tc>
          <w:tcPr>
            <w:tcW w:w="1275" w:type="dxa"/>
            <w:vMerge/>
            <w:tcBorders>
              <w:left w:val="single" w:sz="8" w:space="0" w:color="FFFFFF"/>
              <w:bottom w:val="single" w:sz="4" w:space="0" w:color="auto"/>
              <w:right w:val="single" w:sz="8" w:space="0" w:color="000000"/>
            </w:tcBorders>
            <w:shd w:val="clear" w:color="auto" w:fill="002060"/>
            <w:vAlign w:val="center"/>
          </w:tcPr>
          <w:p w14:paraId="26E55E50" w14:textId="77777777" w:rsidR="003E7D95" w:rsidRPr="00DD471D" w:rsidRDefault="003E7D95" w:rsidP="00C8362B">
            <w:pPr>
              <w:widowControl/>
              <w:spacing w:line="280" w:lineRule="exact"/>
              <w:jc w:val="center"/>
              <w:rPr>
                <w:rFonts w:ascii="ＭＳ ゴシック" w:eastAsia="ＭＳ ゴシック" w:hAnsi="ＭＳ ゴシック" w:cs="Times New Roman"/>
                <w:color w:val="FFFFFF"/>
                <w:szCs w:val="21"/>
              </w:rPr>
            </w:pPr>
          </w:p>
        </w:tc>
      </w:tr>
      <w:tr w:rsidR="003E7D95" w:rsidRPr="005A43FA" w14:paraId="3BE5B259" w14:textId="77777777" w:rsidTr="00DD471D">
        <w:trPr>
          <w:trHeight w:val="397"/>
        </w:trPr>
        <w:tc>
          <w:tcPr>
            <w:tcW w:w="2547" w:type="dxa"/>
            <w:tcBorders>
              <w:top w:val="single" w:sz="4" w:space="0" w:color="auto"/>
              <w:left w:val="single" w:sz="8" w:space="0" w:color="000000"/>
              <w:right w:val="single" w:sz="8" w:space="0" w:color="000000"/>
            </w:tcBorders>
            <w:vAlign w:val="center"/>
          </w:tcPr>
          <w:p w14:paraId="23AFD006" w14:textId="77777777" w:rsidR="003E7D95" w:rsidRPr="00DD471D" w:rsidRDefault="003E7D95" w:rsidP="00C8362B">
            <w:pPr>
              <w:widowControl/>
              <w:spacing w:line="28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平成28年度(2016年度)</w:t>
            </w:r>
          </w:p>
        </w:tc>
        <w:tc>
          <w:tcPr>
            <w:tcW w:w="1417" w:type="dxa"/>
            <w:tcBorders>
              <w:top w:val="single" w:sz="4" w:space="0" w:color="auto"/>
              <w:left w:val="single" w:sz="8" w:space="0" w:color="000000"/>
              <w:right w:val="single" w:sz="4" w:space="0" w:color="000000"/>
            </w:tcBorders>
            <w:vAlign w:val="center"/>
          </w:tcPr>
          <w:p w14:paraId="2ACC4E86"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〇</w:t>
            </w:r>
          </w:p>
        </w:tc>
        <w:tc>
          <w:tcPr>
            <w:tcW w:w="1843" w:type="dxa"/>
            <w:tcBorders>
              <w:top w:val="single" w:sz="4" w:space="0" w:color="auto"/>
              <w:left w:val="single" w:sz="4" w:space="0" w:color="000000"/>
              <w:right w:val="single" w:sz="8" w:space="0" w:color="000000"/>
            </w:tcBorders>
            <w:vAlign w:val="center"/>
          </w:tcPr>
          <w:p w14:paraId="7AED2412"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w:t>
            </w:r>
          </w:p>
        </w:tc>
        <w:tc>
          <w:tcPr>
            <w:tcW w:w="2552" w:type="dxa"/>
            <w:tcBorders>
              <w:top w:val="single" w:sz="4" w:space="0" w:color="auto"/>
              <w:left w:val="single" w:sz="8" w:space="0" w:color="000000"/>
              <w:right w:val="single" w:sz="8" w:space="0" w:color="000000"/>
            </w:tcBorders>
            <w:vAlign w:val="center"/>
          </w:tcPr>
          <w:p w14:paraId="768DCBFC"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1,000㎡以上</w:t>
            </w:r>
          </w:p>
        </w:tc>
        <w:tc>
          <w:tcPr>
            <w:tcW w:w="1275" w:type="dxa"/>
            <w:tcBorders>
              <w:top w:val="single" w:sz="4" w:space="0" w:color="auto"/>
              <w:left w:val="single" w:sz="8" w:space="0" w:color="000000"/>
            </w:tcBorders>
            <w:vAlign w:val="center"/>
          </w:tcPr>
          <w:p w14:paraId="38D76FB8" w14:textId="77777777" w:rsidR="003E7D95" w:rsidRPr="00DD471D" w:rsidRDefault="003E7D95" w:rsidP="00C8362B">
            <w:pPr>
              <w:widowControl/>
              <w:spacing w:line="240" w:lineRule="exact"/>
              <w:jc w:val="right"/>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36</w:t>
            </w:r>
          </w:p>
        </w:tc>
      </w:tr>
      <w:tr w:rsidR="003E7D95" w:rsidRPr="005A43FA" w14:paraId="29CAA50C" w14:textId="77777777" w:rsidTr="00DD471D">
        <w:trPr>
          <w:trHeight w:val="397"/>
        </w:trPr>
        <w:tc>
          <w:tcPr>
            <w:tcW w:w="2547" w:type="dxa"/>
            <w:tcBorders>
              <w:left w:val="single" w:sz="8" w:space="0" w:color="000000"/>
              <w:right w:val="single" w:sz="8" w:space="0" w:color="000000"/>
            </w:tcBorders>
            <w:vAlign w:val="center"/>
          </w:tcPr>
          <w:p w14:paraId="75F7C543" w14:textId="77777777" w:rsidR="003E7D95" w:rsidRPr="00DD471D" w:rsidRDefault="003E7D95" w:rsidP="00C8362B">
            <w:pPr>
              <w:widowControl/>
              <w:spacing w:line="28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平成29年度(2017年度)</w:t>
            </w:r>
          </w:p>
        </w:tc>
        <w:tc>
          <w:tcPr>
            <w:tcW w:w="1417" w:type="dxa"/>
            <w:tcBorders>
              <w:left w:val="single" w:sz="8" w:space="0" w:color="000000"/>
              <w:right w:val="single" w:sz="4" w:space="0" w:color="000000"/>
            </w:tcBorders>
            <w:vAlign w:val="center"/>
          </w:tcPr>
          <w:p w14:paraId="3D579FBD"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〇</w:t>
            </w:r>
          </w:p>
        </w:tc>
        <w:tc>
          <w:tcPr>
            <w:tcW w:w="1843" w:type="dxa"/>
            <w:tcBorders>
              <w:left w:val="single" w:sz="4" w:space="0" w:color="000000"/>
              <w:right w:val="single" w:sz="8" w:space="0" w:color="000000"/>
            </w:tcBorders>
            <w:vAlign w:val="center"/>
          </w:tcPr>
          <w:p w14:paraId="6597EE00"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〇</w:t>
            </w:r>
          </w:p>
        </w:tc>
        <w:tc>
          <w:tcPr>
            <w:tcW w:w="2552" w:type="dxa"/>
            <w:tcBorders>
              <w:left w:val="single" w:sz="8" w:space="0" w:color="000000"/>
              <w:right w:val="single" w:sz="8" w:space="0" w:color="000000"/>
            </w:tcBorders>
            <w:vAlign w:val="center"/>
          </w:tcPr>
          <w:p w14:paraId="109255C3"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1,000㎡以上</w:t>
            </w:r>
          </w:p>
        </w:tc>
        <w:tc>
          <w:tcPr>
            <w:tcW w:w="1275" w:type="dxa"/>
            <w:tcBorders>
              <w:left w:val="single" w:sz="8" w:space="0" w:color="000000"/>
            </w:tcBorders>
            <w:vAlign w:val="center"/>
          </w:tcPr>
          <w:p w14:paraId="58F0D28F" w14:textId="77777777" w:rsidR="003E7D95" w:rsidRPr="00DD471D" w:rsidRDefault="003E7D95" w:rsidP="00C8362B">
            <w:pPr>
              <w:widowControl/>
              <w:spacing w:line="240" w:lineRule="exact"/>
              <w:jc w:val="right"/>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77</w:t>
            </w:r>
          </w:p>
        </w:tc>
      </w:tr>
      <w:tr w:rsidR="003E7D95" w:rsidRPr="005A43FA" w14:paraId="1CD64CBF" w14:textId="77777777" w:rsidTr="00DD471D">
        <w:trPr>
          <w:trHeight w:val="397"/>
        </w:trPr>
        <w:tc>
          <w:tcPr>
            <w:tcW w:w="2547" w:type="dxa"/>
            <w:tcBorders>
              <w:left w:val="single" w:sz="8" w:space="0" w:color="000000"/>
              <w:right w:val="single" w:sz="8" w:space="0" w:color="000000"/>
            </w:tcBorders>
            <w:vAlign w:val="center"/>
          </w:tcPr>
          <w:p w14:paraId="5E2A82D1" w14:textId="77777777" w:rsidR="003E7D95" w:rsidRPr="00DD471D" w:rsidRDefault="003E7D95" w:rsidP="00C8362B">
            <w:pPr>
              <w:widowControl/>
              <w:spacing w:line="28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平成</w:t>
            </w:r>
            <w:r w:rsidRPr="00DD471D">
              <w:rPr>
                <w:rFonts w:ascii="ＭＳ ゴシック" w:eastAsia="ＭＳ ゴシック" w:hAnsi="ＭＳ ゴシック" w:cs="Times New Roman"/>
                <w:color w:val="000000"/>
                <w:szCs w:val="21"/>
              </w:rPr>
              <w:t>30</w:t>
            </w:r>
            <w:r w:rsidRPr="00DD471D">
              <w:rPr>
                <w:rFonts w:ascii="ＭＳ ゴシック" w:eastAsia="ＭＳ ゴシック" w:hAnsi="ＭＳ ゴシック" w:cs="Times New Roman" w:hint="eastAsia"/>
                <w:color w:val="000000"/>
                <w:szCs w:val="21"/>
              </w:rPr>
              <w:t>年度(201</w:t>
            </w:r>
            <w:r w:rsidRPr="00DD471D">
              <w:rPr>
                <w:rFonts w:ascii="ＭＳ ゴシック" w:eastAsia="ＭＳ ゴシック" w:hAnsi="ＭＳ ゴシック" w:cs="Times New Roman"/>
                <w:color w:val="000000"/>
                <w:szCs w:val="21"/>
              </w:rPr>
              <w:t>8</w:t>
            </w:r>
            <w:r w:rsidRPr="00DD471D">
              <w:rPr>
                <w:rFonts w:ascii="ＭＳ ゴシック" w:eastAsia="ＭＳ ゴシック" w:hAnsi="ＭＳ ゴシック" w:cs="Times New Roman" w:hint="eastAsia"/>
                <w:color w:val="000000"/>
                <w:szCs w:val="21"/>
              </w:rPr>
              <w:t>年度)</w:t>
            </w:r>
          </w:p>
        </w:tc>
        <w:tc>
          <w:tcPr>
            <w:tcW w:w="1417" w:type="dxa"/>
            <w:tcBorders>
              <w:left w:val="single" w:sz="8" w:space="0" w:color="000000"/>
              <w:right w:val="single" w:sz="4" w:space="0" w:color="000000"/>
            </w:tcBorders>
            <w:vAlign w:val="center"/>
          </w:tcPr>
          <w:p w14:paraId="1FE97461"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〇</w:t>
            </w:r>
          </w:p>
        </w:tc>
        <w:tc>
          <w:tcPr>
            <w:tcW w:w="1843" w:type="dxa"/>
            <w:tcBorders>
              <w:left w:val="single" w:sz="4" w:space="0" w:color="000000"/>
              <w:right w:val="single" w:sz="8" w:space="0" w:color="000000"/>
            </w:tcBorders>
            <w:vAlign w:val="center"/>
          </w:tcPr>
          <w:p w14:paraId="5A2268A8"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〇</w:t>
            </w:r>
          </w:p>
        </w:tc>
        <w:tc>
          <w:tcPr>
            <w:tcW w:w="2552" w:type="dxa"/>
            <w:tcBorders>
              <w:left w:val="single" w:sz="8" w:space="0" w:color="000000"/>
              <w:right w:val="single" w:sz="8" w:space="0" w:color="000000"/>
            </w:tcBorders>
            <w:vAlign w:val="center"/>
          </w:tcPr>
          <w:p w14:paraId="7515D071"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1,000㎡以上</w:t>
            </w:r>
          </w:p>
        </w:tc>
        <w:tc>
          <w:tcPr>
            <w:tcW w:w="1275" w:type="dxa"/>
            <w:tcBorders>
              <w:left w:val="single" w:sz="8" w:space="0" w:color="000000"/>
            </w:tcBorders>
            <w:vAlign w:val="center"/>
          </w:tcPr>
          <w:p w14:paraId="60EA6FF7" w14:textId="77777777" w:rsidR="003E7D95" w:rsidRPr="00DD471D" w:rsidRDefault="003E7D95" w:rsidP="00C8362B">
            <w:pPr>
              <w:widowControl/>
              <w:spacing w:line="240" w:lineRule="exact"/>
              <w:jc w:val="right"/>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93</w:t>
            </w:r>
          </w:p>
        </w:tc>
      </w:tr>
      <w:tr w:rsidR="003E7D95" w:rsidRPr="005A43FA" w14:paraId="5E8B8073" w14:textId="77777777" w:rsidTr="00DD471D">
        <w:trPr>
          <w:trHeight w:val="397"/>
        </w:trPr>
        <w:tc>
          <w:tcPr>
            <w:tcW w:w="2547" w:type="dxa"/>
            <w:vMerge w:val="restart"/>
            <w:tcBorders>
              <w:left w:val="single" w:sz="8" w:space="0" w:color="000000"/>
              <w:right w:val="single" w:sz="8" w:space="0" w:color="000000"/>
            </w:tcBorders>
            <w:vAlign w:val="center"/>
          </w:tcPr>
          <w:p w14:paraId="644AF215" w14:textId="77777777" w:rsidR="003E7D95" w:rsidRPr="00DD471D" w:rsidRDefault="003E7D95" w:rsidP="00C8362B">
            <w:pPr>
              <w:widowControl/>
              <w:spacing w:line="28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令和元年度(20</w:t>
            </w:r>
            <w:r w:rsidRPr="00DD471D">
              <w:rPr>
                <w:rFonts w:ascii="ＭＳ ゴシック" w:eastAsia="ＭＳ ゴシック" w:hAnsi="ＭＳ ゴシック" w:cs="Times New Roman"/>
                <w:color w:val="000000"/>
                <w:szCs w:val="21"/>
              </w:rPr>
              <w:t>19</w:t>
            </w:r>
            <w:r w:rsidRPr="00DD471D">
              <w:rPr>
                <w:rFonts w:ascii="ＭＳ ゴシック" w:eastAsia="ＭＳ ゴシック" w:hAnsi="ＭＳ ゴシック" w:cs="Times New Roman" w:hint="eastAsia"/>
                <w:color w:val="000000"/>
                <w:szCs w:val="21"/>
              </w:rPr>
              <w:t>年度)</w:t>
            </w:r>
          </w:p>
        </w:tc>
        <w:tc>
          <w:tcPr>
            <w:tcW w:w="1417" w:type="dxa"/>
            <w:tcBorders>
              <w:left w:val="single" w:sz="8" w:space="0" w:color="000000"/>
              <w:right w:val="single" w:sz="4" w:space="0" w:color="000000"/>
            </w:tcBorders>
            <w:vAlign w:val="center"/>
          </w:tcPr>
          <w:p w14:paraId="2A360066"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〇</w:t>
            </w:r>
          </w:p>
        </w:tc>
        <w:tc>
          <w:tcPr>
            <w:tcW w:w="1843" w:type="dxa"/>
            <w:tcBorders>
              <w:left w:val="single" w:sz="4" w:space="0" w:color="000000"/>
              <w:right w:val="single" w:sz="8" w:space="0" w:color="000000"/>
            </w:tcBorders>
            <w:vAlign w:val="center"/>
          </w:tcPr>
          <w:p w14:paraId="74BA0AB0"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〇</w:t>
            </w:r>
          </w:p>
        </w:tc>
        <w:tc>
          <w:tcPr>
            <w:tcW w:w="2552" w:type="dxa"/>
            <w:tcBorders>
              <w:left w:val="single" w:sz="8" w:space="0" w:color="000000"/>
              <w:right w:val="single" w:sz="8" w:space="0" w:color="000000"/>
            </w:tcBorders>
            <w:vAlign w:val="center"/>
          </w:tcPr>
          <w:p w14:paraId="203906A3"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1,000㎡以上</w:t>
            </w:r>
          </w:p>
        </w:tc>
        <w:tc>
          <w:tcPr>
            <w:tcW w:w="1275" w:type="dxa"/>
            <w:tcBorders>
              <w:left w:val="single" w:sz="8" w:space="0" w:color="000000"/>
            </w:tcBorders>
            <w:vAlign w:val="center"/>
          </w:tcPr>
          <w:p w14:paraId="46C06911" w14:textId="77777777" w:rsidR="003E7D95" w:rsidRPr="00DD471D" w:rsidRDefault="003E7D95" w:rsidP="00C8362B">
            <w:pPr>
              <w:widowControl/>
              <w:spacing w:line="240" w:lineRule="exact"/>
              <w:jc w:val="right"/>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37</w:t>
            </w:r>
          </w:p>
        </w:tc>
      </w:tr>
      <w:tr w:rsidR="003E7D95" w:rsidRPr="005A43FA" w14:paraId="670D05DB" w14:textId="77777777" w:rsidTr="00DD471D">
        <w:trPr>
          <w:trHeight w:val="397"/>
        </w:trPr>
        <w:tc>
          <w:tcPr>
            <w:tcW w:w="2547" w:type="dxa"/>
            <w:vMerge/>
            <w:tcBorders>
              <w:left w:val="single" w:sz="8" w:space="0" w:color="000000"/>
              <w:right w:val="single" w:sz="8" w:space="0" w:color="000000"/>
            </w:tcBorders>
            <w:vAlign w:val="center"/>
          </w:tcPr>
          <w:p w14:paraId="28CB9C5D" w14:textId="77777777" w:rsidR="003E7D95" w:rsidRPr="00DD471D" w:rsidRDefault="003E7D95" w:rsidP="00C8362B">
            <w:pPr>
              <w:widowControl/>
              <w:spacing w:line="280" w:lineRule="exact"/>
              <w:jc w:val="center"/>
              <w:rPr>
                <w:rFonts w:ascii="ＭＳ ゴシック" w:eastAsia="ＭＳ ゴシック" w:hAnsi="ＭＳ ゴシック" w:cs="Times New Roman"/>
                <w:color w:val="000000"/>
                <w:szCs w:val="21"/>
              </w:rPr>
            </w:pPr>
          </w:p>
        </w:tc>
        <w:tc>
          <w:tcPr>
            <w:tcW w:w="1417" w:type="dxa"/>
            <w:tcBorders>
              <w:left w:val="single" w:sz="8" w:space="0" w:color="000000"/>
              <w:right w:val="single" w:sz="4" w:space="0" w:color="000000"/>
            </w:tcBorders>
            <w:vAlign w:val="center"/>
          </w:tcPr>
          <w:p w14:paraId="263A546F"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w:t>
            </w:r>
          </w:p>
        </w:tc>
        <w:tc>
          <w:tcPr>
            <w:tcW w:w="1843" w:type="dxa"/>
            <w:tcBorders>
              <w:left w:val="single" w:sz="4" w:space="0" w:color="000000"/>
              <w:right w:val="single" w:sz="8" w:space="0" w:color="000000"/>
            </w:tcBorders>
            <w:vAlign w:val="center"/>
          </w:tcPr>
          <w:p w14:paraId="26C5E617"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〇</w:t>
            </w:r>
          </w:p>
        </w:tc>
        <w:tc>
          <w:tcPr>
            <w:tcW w:w="2552" w:type="dxa"/>
            <w:tcBorders>
              <w:left w:val="single" w:sz="8" w:space="0" w:color="000000"/>
              <w:right w:val="single" w:sz="8" w:space="0" w:color="000000"/>
            </w:tcBorders>
            <w:vAlign w:val="center"/>
          </w:tcPr>
          <w:p w14:paraId="1118C9F0"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color w:val="000000"/>
                <w:szCs w:val="21"/>
              </w:rPr>
              <w:t>200</w:t>
            </w:r>
            <w:r w:rsidRPr="00DD471D">
              <w:rPr>
                <w:rFonts w:ascii="ＭＳ ゴシック" w:eastAsia="ＭＳ ゴシック" w:hAnsi="ＭＳ ゴシック" w:cs="Times New Roman" w:hint="eastAsia"/>
                <w:color w:val="000000"/>
                <w:szCs w:val="21"/>
              </w:rPr>
              <w:t>㎡以上1,000㎡未満</w:t>
            </w:r>
          </w:p>
        </w:tc>
        <w:tc>
          <w:tcPr>
            <w:tcW w:w="1275" w:type="dxa"/>
            <w:tcBorders>
              <w:left w:val="single" w:sz="8" w:space="0" w:color="000000"/>
            </w:tcBorders>
            <w:vAlign w:val="center"/>
          </w:tcPr>
          <w:p w14:paraId="7F07BDE5" w14:textId="77777777" w:rsidR="003E7D95" w:rsidRPr="00DD471D" w:rsidRDefault="003E7D95" w:rsidP="00C8362B">
            <w:pPr>
              <w:widowControl/>
              <w:spacing w:line="240" w:lineRule="exact"/>
              <w:jc w:val="right"/>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24</w:t>
            </w:r>
          </w:p>
        </w:tc>
      </w:tr>
      <w:tr w:rsidR="003E7D95" w:rsidRPr="005A43FA" w14:paraId="70020425" w14:textId="77777777" w:rsidTr="00DD471D">
        <w:trPr>
          <w:trHeight w:val="397"/>
        </w:trPr>
        <w:tc>
          <w:tcPr>
            <w:tcW w:w="2547" w:type="dxa"/>
            <w:tcBorders>
              <w:left w:val="single" w:sz="8" w:space="0" w:color="000000"/>
              <w:right w:val="single" w:sz="8" w:space="0" w:color="000000"/>
            </w:tcBorders>
            <w:vAlign w:val="center"/>
          </w:tcPr>
          <w:p w14:paraId="79A69293" w14:textId="77777777" w:rsidR="003E7D95" w:rsidRPr="00DD471D" w:rsidRDefault="003E7D95" w:rsidP="00C8362B">
            <w:pPr>
              <w:widowControl/>
              <w:spacing w:line="28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令和２年度</w:t>
            </w:r>
            <w:r w:rsidRPr="00DD471D">
              <w:rPr>
                <w:rFonts w:ascii="ＭＳ ゴシック" w:eastAsia="ＭＳ ゴシック" w:hAnsi="ＭＳ ゴシック" w:cs="Times New Roman"/>
                <w:color w:val="000000"/>
                <w:szCs w:val="21"/>
              </w:rPr>
              <w:t>(</w:t>
            </w:r>
            <w:r w:rsidRPr="00DD471D">
              <w:rPr>
                <w:rFonts w:ascii="ＭＳ ゴシック" w:eastAsia="ＭＳ ゴシック" w:hAnsi="ＭＳ ゴシック" w:cs="Times New Roman" w:hint="eastAsia"/>
                <w:color w:val="000000"/>
                <w:szCs w:val="21"/>
              </w:rPr>
              <w:t>2020年度)</w:t>
            </w:r>
          </w:p>
        </w:tc>
        <w:tc>
          <w:tcPr>
            <w:tcW w:w="1417" w:type="dxa"/>
            <w:tcBorders>
              <w:left w:val="single" w:sz="8" w:space="0" w:color="000000"/>
              <w:right w:val="single" w:sz="4" w:space="0" w:color="000000"/>
            </w:tcBorders>
            <w:vAlign w:val="center"/>
          </w:tcPr>
          <w:p w14:paraId="06520073"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〇</w:t>
            </w:r>
          </w:p>
        </w:tc>
        <w:tc>
          <w:tcPr>
            <w:tcW w:w="1843" w:type="dxa"/>
            <w:tcBorders>
              <w:left w:val="single" w:sz="4" w:space="0" w:color="000000"/>
              <w:right w:val="single" w:sz="8" w:space="0" w:color="000000"/>
            </w:tcBorders>
            <w:vAlign w:val="center"/>
          </w:tcPr>
          <w:p w14:paraId="12E7F6C0"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w:t>
            </w:r>
          </w:p>
        </w:tc>
        <w:tc>
          <w:tcPr>
            <w:tcW w:w="2552" w:type="dxa"/>
            <w:tcBorders>
              <w:left w:val="single" w:sz="8" w:space="0" w:color="000000"/>
              <w:right w:val="single" w:sz="8" w:space="0" w:color="000000"/>
            </w:tcBorders>
            <w:vAlign w:val="center"/>
          </w:tcPr>
          <w:p w14:paraId="67F1D55A"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200㎡以上</w:t>
            </w:r>
          </w:p>
        </w:tc>
        <w:tc>
          <w:tcPr>
            <w:tcW w:w="1275" w:type="dxa"/>
            <w:tcBorders>
              <w:left w:val="single" w:sz="8" w:space="0" w:color="000000"/>
            </w:tcBorders>
            <w:vAlign w:val="center"/>
          </w:tcPr>
          <w:p w14:paraId="4392C0FA" w14:textId="77777777" w:rsidR="003E7D95" w:rsidRPr="00DD471D" w:rsidRDefault="003E7D95" w:rsidP="00C8362B">
            <w:pPr>
              <w:widowControl/>
              <w:spacing w:line="240" w:lineRule="exact"/>
              <w:jc w:val="right"/>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35</w:t>
            </w:r>
          </w:p>
        </w:tc>
      </w:tr>
      <w:tr w:rsidR="003E7D95" w:rsidRPr="005A43FA" w14:paraId="59747653" w14:textId="77777777" w:rsidTr="00DD471D">
        <w:trPr>
          <w:trHeight w:val="397"/>
        </w:trPr>
        <w:tc>
          <w:tcPr>
            <w:tcW w:w="2547" w:type="dxa"/>
            <w:tcBorders>
              <w:left w:val="single" w:sz="8" w:space="0" w:color="000000"/>
              <w:right w:val="single" w:sz="8" w:space="0" w:color="000000"/>
            </w:tcBorders>
            <w:vAlign w:val="center"/>
          </w:tcPr>
          <w:p w14:paraId="1865EAAB" w14:textId="77777777" w:rsidR="003E7D95" w:rsidRPr="00DD471D" w:rsidRDefault="003E7D95" w:rsidP="00C8362B">
            <w:pPr>
              <w:widowControl/>
              <w:spacing w:line="28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令和３年度(2021年度)</w:t>
            </w:r>
          </w:p>
        </w:tc>
        <w:tc>
          <w:tcPr>
            <w:tcW w:w="1417" w:type="dxa"/>
            <w:tcBorders>
              <w:left w:val="single" w:sz="8" w:space="0" w:color="000000"/>
              <w:right w:val="single" w:sz="4" w:space="0" w:color="000000"/>
            </w:tcBorders>
            <w:vAlign w:val="center"/>
          </w:tcPr>
          <w:p w14:paraId="18E852E7"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〇</w:t>
            </w:r>
          </w:p>
        </w:tc>
        <w:tc>
          <w:tcPr>
            <w:tcW w:w="1843" w:type="dxa"/>
            <w:tcBorders>
              <w:left w:val="single" w:sz="4" w:space="0" w:color="000000"/>
              <w:right w:val="single" w:sz="8" w:space="0" w:color="000000"/>
            </w:tcBorders>
            <w:vAlign w:val="center"/>
          </w:tcPr>
          <w:p w14:paraId="23C124E9"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w:t>
            </w:r>
          </w:p>
        </w:tc>
        <w:tc>
          <w:tcPr>
            <w:tcW w:w="2552" w:type="dxa"/>
            <w:tcBorders>
              <w:left w:val="single" w:sz="8" w:space="0" w:color="000000"/>
              <w:right w:val="single" w:sz="8" w:space="0" w:color="000000"/>
            </w:tcBorders>
            <w:vAlign w:val="center"/>
          </w:tcPr>
          <w:p w14:paraId="43B1D2F0"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200㎡以上</w:t>
            </w:r>
          </w:p>
        </w:tc>
        <w:tc>
          <w:tcPr>
            <w:tcW w:w="1275" w:type="dxa"/>
            <w:tcBorders>
              <w:left w:val="single" w:sz="8" w:space="0" w:color="000000"/>
            </w:tcBorders>
            <w:vAlign w:val="center"/>
          </w:tcPr>
          <w:p w14:paraId="17F6284B" w14:textId="77777777" w:rsidR="003E7D95" w:rsidRPr="00DD471D" w:rsidRDefault="003E7D95" w:rsidP="00C8362B">
            <w:pPr>
              <w:widowControl/>
              <w:spacing w:line="240" w:lineRule="exact"/>
              <w:jc w:val="right"/>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29</w:t>
            </w:r>
          </w:p>
        </w:tc>
      </w:tr>
      <w:tr w:rsidR="003E7D95" w:rsidRPr="005A43FA" w14:paraId="4BCE1D85" w14:textId="77777777" w:rsidTr="00DD471D">
        <w:trPr>
          <w:trHeight w:val="397"/>
        </w:trPr>
        <w:tc>
          <w:tcPr>
            <w:tcW w:w="2547" w:type="dxa"/>
            <w:tcBorders>
              <w:left w:val="single" w:sz="8" w:space="0" w:color="000000"/>
              <w:right w:val="single" w:sz="8" w:space="0" w:color="000000"/>
            </w:tcBorders>
            <w:vAlign w:val="center"/>
          </w:tcPr>
          <w:p w14:paraId="63EC2704" w14:textId="77777777" w:rsidR="003E7D95" w:rsidRPr="00DD471D" w:rsidRDefault="003E7D95" w:rsidP="00C8362B">
            <w:pPr>
              <w:widowControl/>
              <w:spacing w:line="28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令和４年度</w:t>
            </w:r>
            <w:r w:rsidRPr="00DD471D">
              <w:rPr>
                <w:rFonts w:ascii="ＭＳ ゴシック" w:eastAsia="ＭＳ ゴシック" w:hAnsi="ＭＳ ゴシック" w:cs="Times New Roman"/>
                <w:color w:val="000000"/>
                <w:szCs w:val="21"/>
              </w:rPr>
              <w:t>(</w:t>
            </w:r>
            <w:r w:rsidRPr="00DD471D">
              <w:rPr>
                <w:rFonts w:ascii="ＭＳ ゴシック" w:eastAsia="ＭＳ ゴシック" w:hAnsi="ＭＳ ゴシック" w:cs="Times New Roman" w:hint="eastAsia"/>
                <w:color w:val="000000"/>
                <w:szCs w:val="21"/>
              </w:rPr>
              <w:t>2022年度)</w:t>
            </w:r>
          </w:p>
        </w:tc>
        <w:tc>
          <w:tcPr>
            <w:tcW w:w="1417" w:type="dxa"/>
            <w:tcBorders>
              <w:left w:val="single" w:sz="8" w:space="0" w:color="000000"/>
              <w:right w:val="single" w:sz="4" w:space="0" w:color="000000"/>
            </w:tcBorders>
            <w:vAlign w:val="center"/>
          </w:tcPr>
          <w:p w14:paraId="75A1AEA0"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〇</w:t>
            </w:r>
          </w:p>
        </w:tc>
        <w:tc>
          <w:tcPr>
            <w:tcW w:w="1843" w:type="dxa"/>
            <w:tcBorders>
              <w:left w:val="single" w:sz="4" w:space="0" w:color="000000"/>
              <w:right w:val="single" w:sz="8" w:space="0" w:color="000000"/>
            </w:tcBorders>
            <w:vAlign w:val="center"/>
          </w:tcPr>
          <w:p w14:paraId="56B518B9"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w:t>
            </w:r>
          </w:p>
        </w:tc>
        <w:tc>
          <w:tcPr>
            <w:tcW w:w="2552" w:type="dxa"/>
            <w:tcBorders>
              <w:left w:val="single" w:sz="8" w:space="0" w:color="000000"/>
              <w:right w:val="single" w:sz="8" w:space="0" w:color="000000"/>
            </w:tcBorders>
            <w:vAlign w:val="center"/>
          </w:tcPr>
          <w:p w14:paraId="7C8260EC"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200㎡以上</w:t>
            </w:r>
          </w:p>
        </w:tc>
        <w:tc>
          <w:tcPr>
            <w:tcW w:w="1275" w:type="dxa"/>
            <w:tcBorders>
              <w:left w:val="single" w:sz="8" w:space="0" w:color="000000"/>
            </w:tcBorders>
            <w:vAlign w:val="center"/>
          </w:tcPr>
          <w:p w14:paraId="30CD3745" w14:textId="77777777" w:rsidR="003E7D95" w:rsidRPr="00DD471D" w:rsidRDefault="003E7D95" w:rsidP="00C8362B">
            <w:pPr>
              <w:widowControl/>
              <w:spacing w:line="240" w:lineRule="exact"/>
              <w:jc w:val="right"/>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27</w:t>
            </w:r>
          </w:p>
        </w:tc>
      </w:tr>
      <w:tr w:rsidR="003E7D95" w:rsidRPr="005A43FA" w14:paraId="769C941D" w14:textId="77777777" w:rsidTr="00DD471D">
        <w:trPr>
          <w:trHeight w:val="397"/>
        </w:trPr>
        <w:tc>
          <w:tcPr>
            <w:tcW w:w="2547" w:type="dxa"/>
            <w:tcBorders>
              <w:left w:val="single" w:sz="8" w:space="0" w:color="000000"/>
              <w:right w:val="single" w:sz="8" w:space="0" w:color="000000"/>
            </w:tcBorders>
            <w:vAlign w:val="center"/>
          </w:tcPr>
          <w:p w14:paraId="3D4F4DC9" w14:textId="77777777" w:rsidR="003E7D95" w:rsidRPr="00DD471D" w:rsidRDefault="003E7D95" w:rsidP="00C8362B">
            <w:pPr>
              <w:widowControl/>
              <w:spacing w:line="28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令和５年度</w:t>
            </w:r>
            <w:r w:rsidRPr="00DD471D">
              <w:rPr>
                <w:rFonts w:ascii="ＭＳ ゴシック" w:eastAsia="ＭＳ ゴシック" w:hAnsi="ＭＳ ゴシック" w:cs="Times New Roman"/>
                <w:color w:val="000000"/>
                <w:szCs w:val="21"/>
              </w:rPr>
              <w:t>(</w:t>
            </w:r>
            <w:r w:rsidRPr="00DD471D">
              <w:rPr>
                <w:rFonts w:ascii="ＭＳ ゴシック" w:eastAsia="ＭＳ ゴシック" w:hAnsi="ＭＳ ゴシック" w:cs="Times New Roman" w:hint="eastAsia"/>
                <w:color w:val="000000"/>
                <w:szCs w:val="21"/>
              </w:rPr>
              <w:t>2023年度)</w:t>
            </w:r>
          </w:p>
        </w:tc>
        <w:tc>
          <w:tcPr>
            <w:tcW w:w="1417" w:type="dxa"/>
            <w:tcBorders>
              <w:left w:val="single" w:sz="8" w:space="0" w:color="000000"/>
              <w:right w:val="single" w:sz="4" w:space="0" w:color="000000"/>
            </w:tcBorders>
            <w:vAlign w:val="center"/>
          </w:tcPr>
          <w:p w14:paraId="2667E306"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〇</w:t>
            </w:r>
          </w:p>
        </w:tc>
        <w:tc>
          <w:tcPr>
            <w:tcW w:w="1843" w:type="dxa"/>
            <w:tcBorders>
              <w:left w:val="single" w:sz="4" w:space="0" w:color="000000"/>
              <w:right w:val="single" w:sz="8" w:space="0" w:color="000000"/>
            </w:tcBorders>
            <w:vAlign w:val="center"/>
          </w:tcPr>
          <w:p w14:paraId="7A7D3032"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w:t>
            </w:r>
          </w:p>
        </w:tc>
        <w:tc>
          <w:tcPr>
            <w:tcW w:w="2552" w:type="dxa"/>
            <w:tcBorders>
              <w:left w:val="single" w:sz="8" w:space="0" w:color="000000"/>
              <w:right w:val="single" w:sz="8" w:space="0" w:color="000000"/>
            </w:tcBorders>
            <w:vAlign w:val="center"/>
          </w:tcPr>
          <w:p w14:paraId="2FAEF842"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200㎡以上</w:t>
            </w:r>
          </w:p>
        </w:tc>
        <w:tc>
          <w:tcPr>
            <w:tcW w:w="1275" w:type="dxa"/>
            <w:tcBorders>
              <w:left w:val="single" w:sz="8" w:space="0" w:color="000000"/>
            </w:tcBorders>
            <w:vAlign w:val="center"/>
          </w:tcPr>
          <w:p w14:paraId="6676CCD2" w14:textId="77777777" w:rsidR="003E7D95" w:rsidRPr="00DD471D" w:rsidRDefault="003E7D95" w:rsidP="00C8362B">
            <w:pPr>
              <w:widowControl/>
              <w:spacing w:line="240" w:lineRule="exact"/>
              <w:jc w:val="right"/>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21</w:t>
            </w:r>
          </w:p>
        </w:tc>
      </w:tr>
      <w:tr w:rsidR="003E7D95" w:rsidRPr="005A43FA" w14:paraId="29BF4F5A" w14:textId="77777777" w:rsidTr="00DD471D">
        <w:trPr>
          <w:trHeight w:val="397"/>
        </w:trPr>
        <w:tc>
          <w:tcPr>
            <w:tcW w:w="2547" w:type="dxa"/>
            <w:tcBorders>
              <w:left w:val="single" w:sz="8" w:space="0" w:color="000000"/>
              <w:right w:val="single" w:sz="8" w:space="0" w:color="000000"/>
            </w:tcBorders>
            <w:vAlign w:val="center"/>
          </w:tcPr>
          <w:p w14:paraId="6FEB1817" w14:textId="77777777" w:rsidR="003E7D95" w:rsidRPr="00DD471D" w:rsidRDefault="003E7D95" w:rsidP="00C8362B">
            <w:pPr>
              <w:widowControl/>
              <w:spacing w:line="28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令和６年度(2024年度</w:t>
            </w:r>
            <w:r w:rsidRPr="00DD471D">
              <w:rPr>
                <w:rFonts w:ascii="ＭＳ ゴシック" w:eastAsia="ＭＳ ゴシック" w:hAnsi="ＭＳ ゴシック" w:cs="Times New Roman"/>
                <w:color w:val="000000"/>
                <w:szCs w:val="21"/>
              </w:rPr>
              <w:t>)</w:t>
            </w:r>
          </w:p>
        </w:tc>
        <w:tc>
          <w:tcPr>
            <w:tcW w:w="1417" w:type="dxa"/>
            <w:tcBorders>
              <w:left w:val="single" w:sz="8" w:space="0" w:color="000000"/>
              <w:right w:val="single" w:sz="4" w:space="0" w:color="000000"/>
            </w:tcBorders>
            <w:vAlign w:val="center"/>
          </w:tcPr>
          <w:p w14:paraId="2908186D"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〇</w:t>
            </w:r>
          </w:p>
        </w:tc>
        <w:tc>
          <w:tcPr>
            <w:tcW w:w="1843" w:type="dxa"/>
            <w:tcBorders>
              <w:left w:val="single" w:sz="4" w:space="0" w:color="000000"/>
              <w:right w:val="single" w:sz="8" w:space="0" w:color="000000"/>
            </w:tcBorders>
            <w:vAlign w:val="center"/>
          </w:tcPr>
          <w:p w14:paraId="369DE0FE"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w:t>
            </w:r>
          </w:p>
        </w:tc>
        <w:tc>
          <w:tcPr>
            <w:tcW w:w="2552" w:type="dxa"/>
            <w:tcBorders>
              <w:left w:val="single" w:sz="8" w:space="0" w:color="000000"/>
              <w:right w:val="single" w:sz="8" w:space="0" w:color="000000"/>
            </w:tcBorders>
            <w:vAlign w:val="center"/>
          </w:tcPr>
          <w:p w14:paraId="61CD507B"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200㎡以上</w:t>
            </w:r>
          </w:p>
        </w:tc>
        <w:tc>
          <w:tcPr>
            <w:tcW w:w="1275" w:type="dxa"/>
            <w:tcBorders>
              <w:left w:val="single" w:sz="8" w:space="0" w:color="000000"/>
            </w:tcBorders>
            <w:vAlign w:val="center"/>
          </w:tcPr>
          <w:p w14:paraId="1C956137" w14:textId="77777777" w:rsidR="003E7D95" w:rsidRPr="00DD471D" w:rsidRDefault="003E7D95" w:rsidP="00C8362B">
            <w:pPr>
              <w:widowControl/>
              <w:spacing w:line="240" w:lineRule="exact"/>
              <w:jc w:val="right"/>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32</w:t>
            </w:r>
          </w:p>
        </w:tc>
      </w:tr>
      <w:tr w:rsidR="003E7D95" w:rsidRPr="005A43FA" w14:paraId="04A1E53A" w14:textId="77777777" w:rsidTr="00DD471D">
        <w:trPr>
          <w:trHeight w:val="397"/>
        </w:trPr>
        <w:tc>
          <w:tcPr>
            <w:tcW w:w="2547" w:type="dxa"/>
            <w:tcBorders>
              <w:left w:val="single" w:sz="8" w:space="0" w:color="000000"/>
              <w:bottom w:val="double" w:sz="4" w:space="0" w:color="auto"/>
              <w:right w:val="single" w:sz="8" w:space="0" w:color="000000"/>
            </w:tcBorders>
            <w:vAlign w:val="center"/>
          </w:tcPr>
          <w:p w14:paraId="2B53F767" w14:textId="77777777" w:rsidR="003E7D95" w:rsidRPr="00DD471D" w:rsidRDefault="003E7D95" w:rsidP="00C8362B">
            <w:pPr>
              <w:widowControl/>
              <w:spacing w:line="28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令和７年度(2025年度)</w:t>
            </w:r>
          </w:p>
        </w:tc>
        <w:tc>
          <w:tcPr>
            <w:tcW w:w="1417" w:type="dxa"/>
            <w:tcBorders>
              <w:left w:val="single" w:sz="8" w:space="0" w:color="000000"/>
              <w:bottom w:val="double" w:sz="4" w:space="0" w:color="auto"/>
              <w:right w:val="single" w:sz="4" w:space="0" w:color="000000"/>
            </w:tcBorders>
            <w:vAlign w:val="center"/>
          </w:tcPr>
          <w:p w14:paraId="4F46FDBD"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〇</w:t>
            </w:r>
          </w:p>
        </w:tc>
        <w:tc>
          <w:tcPr>
            <w:tcW w:w="1843" w:type="dxa"/>
            <w:tcBorders>
              <w:left w:val="single" w:sz="4" w:space="0" w:color="000000"/>
              <w:bottom w:val="double" w:sz="4" w:space="0" w:color="auto"/>
              <w:right w:val="single" w:sz="8" w:space="0" w:color="000000"/>
            </w:tcBorders>
            <w:vAlign w:val="center"/>
          </w:tcPr>
          <w:p w14:paraId="718114E6"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w:t>
            </w:r>
          </w:p>
        </w:tc>
        <w:tc>
          <w:tcPr>
            <w:tcW w:w="2552" w:type="dxa"/>
            <w:tcBorders>
              <w:left w:val="single" w:sz="8" w:space="0" w:color="000000"/>
              <w:bottom w:val="double" w:sz="4" w:space="0" w:color="auto"/>
              <w:right w:val="single" w:sz="8" w:space="0" w:color="000000"/>
            </w:tcBorders>
            <w:vAlign w:val="center"/>
          </w:tcPr>
          <w:p w14:paraId="000BA236"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200㎡以上</w:t>
            </w:r>
          </w:p>
        </w:tc>
        <w:tc>
          <w:tcPr>
            <w:tcW w:w="1275" w:type="dxa"/>
            <w:tcBorders>
              <w:left w:val="single" w:sz="8" w:space="0" w:color="000000"/>
              <w:bottom w:val="double" w:sz="4" w:space="0" w:color="auto"/>
            </w:tcBorders>
            <w:vAlign w:val="center"/>
          </w:tcPr>
          <w:p w14:paraId="595A9F66" w14:textId="77777777" w:rsidR="003E7D95" w:rsidRPr="00DD471D" w:rsidRDefault="003E7D95" w:rsidP="00C8362B">
            <w:pPr>
              <w:widowControl/>
              <w:spacing w:line="240" w:lineRule="exact"/>
              <w:jc w:val="right"/>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27</w:t>
            </w:r>
          </w:p>
        </w:tc>
      </w:tr>
      <w:tr w:rsidR="003E7D95" w:rsidRPr="005A43FA" w14:paraId="4FB9943D" w14:textId="77777777" w:rsidTr="00DD471D">
        <w:trPr>
          <w:trHeight w:val="397"/>
        </w:trPr>
        <w:tc>
          <w:tcPr>
            <w:tcW w:w="2547" w:type="dxa"/>
            <w:tcBorders>
              <w:top w:val="double" w:sz="4" w:space="0" w:color="auto"/>
              <w:left w:val="single" w:sz="8" w:space="0" w:color="000000"/>
              <w:bottom w:val="single" w:sz="8" w:space="0" w:color="000000"/>
              <w:right w:val="single" w:sz="8" w:space="0" w:color="000000"/>
            </w:tcBorders>
            <w:vAlign w:val="center"/>
          </w:tcPr>
          <w:p w14:paraId="51E382AA" w14:textId="77777777" w:rsidR="003E7D95" w:rsidRPr="00DD471D" w:rsidRDefault="003E7D95" w:rsidP="00C8362B">
            <w:pPr>
              <w:widowControl/>
              <w:spacing w:line="28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合計</w:t>
            </w:r>
          </w:p>
        </w:tc>
        <w:tc>
          <w:tcPr>
            <w:tcW w:w="5812" w:type="dxa"/>
            <w:gridSpan w:val="3"/>
            <w:tcBorders>
              <w:top w:val="double" w:sz="4" w:space="0" w:color="auto"/>
              <w:left w:val="single" w:sz="8" w:space="0" w:color="000000"/>
              <w:bottom w:val="single" w:sz="8" w:space="0" w:color="000000"/>
              <w:right w:val="single" w:sz="8" w:space="0" w:color="000000"/>
            </w:tcBorders>
            <w:vAlign w:val="center"/>
          </w:tcPr>
          <w:p w14:paraId="20188E20" w14:textId="77777777" w:rsidR="003E7D95" w:rsidRPr="00DD471D" w:rsidRDefault="003E7D95" w:rsidP="00C8362B">
            <w:pPr>
              <w:widowControl/>
              <w:spacing w:line="240" w:lineRule="exact"/>
              <w:jc w:val="right"/>
              <w:rPr>
                <w:rFonts w:ascii="ＭＳ ゴシック" w:eastAsia="ＭＳ ゴシック" w:hAnsi="ＭＳ ゴシック" w:cs="Times New Roman"/>
                <w:color w:val="000000"/>
                <w:szCs w:val="21"/>
              </w:rPr>
            </w:pPr>
          </w:p>
        </w:tc>
        <w:tc>
          <w:tcPr>
            <w:tcW w:w="1275" w:type="dxa"/>
            <w:tcBorders>
              <w:top w:val="double" w:sz="4" w:space="0" w:color="auto"/>
              <w:left w:val="single" w:sz="8" w:space="0" w:color="000000"/>
              <w:bottom w:val="single" w:sz="8" w:space="0" w:color="000000"/>
            </w:tcBorders>
            <w:vAlign w:val="center"/>
          </w:tcPr>
          <w:p w14:paraId="69111759" w14:textId="77777777" w:rsidR="003E7D95" w:rsidRPr="00DD471D" w:rsidRDefault="003E7D95" w:rsidP="00C8362B">
            <w:pPr>
              <w:widowControl/>
              <w:spacing w:line="240" w:lineRule="exact"/>
              <w:jc w:val="right"/>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438</w:t>
            </w:r>
          </w:p>
        </w:tc>
      </w:tr>
    </w:tbl>
    <w:p w14:paraId="3B5E5B31" w14:textId="7EB456B5" w:rsidR="003E7D95" w:rsidRDefault="003E7D95" w:rsidP="003E7D95">
      <w:pPr>
        <w:ind w:leftChars="100" w:left="420" w:hangingChars="100" w:hanging="210"/>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※上記、表１で実施した個別施設ごとの点検とは別に、当面の予防保全推進のため、平成</w:t>
      </w:r>
      <w:r w:rsidRPr="005A43FA">
        <w:rPr>
          <w:rFonts w:ascii="ＭＳ ゴシック" w:eastAsia="ＭＳ ゴシック" w:hAnsi="ＭＳ ゴシック" w:cs="Times New Roman"/>
          <w:szCs w:val="21"/>
        </w:rPr>
        <w:t>29年度に施</w:t>
      </w:r>
      <w:r w:rsidRPr="005A43FA">
        <w:rPr>
          <w:rFonts w:ascii="ＭＳ ゴシック" w:eastAsia="ＭＳ ゴシック" w:hAnsi="ＭＳ ゴシック" w:cs="Times New Roman" w:hint="eastAsia"/>
          <w:szCs w:val="21"/>
        </w:rPr>
        <w:t>設類型別計画等により包括して点検（防災施設、本庁舎、学校、警察施設、一般インフラ施設）を実施。</w:t>
      </w:r>
    </w:p>
    <w:p w14:paraId="676F5018" w14:textId="346089C0" w:rsidR="00DD471D" w:rsidRDefault="00DD471D" w:rsidP="003E7D95">
      <w:pPr>
        <w:ind w:leftChars="100" w:left="420" w:hangingChars="100" w:hanging="210"/>
        <w:rPr>
          <w:rFonts w:ascii="ＭＳ ゴシック" w:eastAsia="ＭＳ ゴシック" w:hAnsi="ＭＳ ゴシック" w:cs="Times New Roman"/>
          <w:szCs w:val="21"/>
        </w:rPr>
      </w:pPr>
    </w:p>
    <w:p w14:paraId="76916D34" w14:textId="77777777" w:rsidR="00DD471D" w:rsidRDefault="00DD471D" w:rsidP="003E7D95">
      <w:pPr>
        <w:ind w:leftChars="100" w:left="420" w:hangingChars="100" w:hanging="210"/>
        <w:rPr>
          <w:rFonts w:ascii="ＭＳ ゴシック" w:eastAsia="ＭＳ ゴシック" w:hAnsi="ＭＳ ゴシック" w:cs="Times New Roman"/>
          <w:szCs w:val="21"/>
        </w:rPr>
      </w:pPr>
    </w:p>
    <w:p w14:paraId="35E0BC5F" w14:textId="77777777" w:rsidR="008D65FE" w:rsidRDefault="008D65FE" w:rsidP="003E7D95">
      <w:pPr>
        <w:ind w:leftChars="100" w:left="420" w:hangingChars="100" w:hanging="210"/>
        <w:rPr>
          <w:rFonts w:ascii="ＭＳ ゴシック" w:eastAsia="ＭＳ ゴシック" w:hAnsi="ＭＳ ゴシック" w:cs="Times New Roman"/>
          <w:szCs w:val="21"/>
        </w:rPr>
      </w:pPr>
    </w:p>
    <w:p w14:paraId="2DDD3BFF" w14:textId="77777777" w:rsidR="003E7D95" w:rsidRPr="005A43FA" w:rsidRDefault="003E7D95" w:rsidP="003E7D95">
      <w:pPr>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lastRenderedPageBreak/>
        <w:t>《点検結果》</w:t>
      </w:r>
    </w:p>
    <w:p w14:paraId="1B536D45" w14:textId="77777777" w:rsidR="003E7D95" w:rsidRPr="005A43FA" w:rsidRDefault="003E7D95" w:rsidP="003E7D95">
      <w:pPr>
        <w:ind w:firstLineChars="100" w:firstLine="210"/>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施設の活用方針の点検を実施した。結果は表２のとおりである。</w:t>
      </w:r>
    </w:p>
    <w:p w14:paraId="6A93BC6B" w14:textId="77777777" w:rsidR="003E7D95" w:rsidRPr="005A43FA" w:rsidRDefault="003E7D95" w:rsidP="003E7D95">
      <w:pPr>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b/>
          <w:bCs/>
          <w:szCs w:val="21"/>
        </w:rPr>
        <w:t>表２</w:t>
      </w:r>
      <w:r w:rsidRPr="005A43FA">
        <w:rPr>
          <w:rFonts w:ascii="ＭＳ ゴシック" w:eastAsia="ＭＳ ゴシック" w:hAnsi="ＭＳ ゴシック" w:cs="Times New Roman"/>
          <w:b/>
          <w:bCs/>
          <w:szCs w:val="21"/>
        </w:rPr>
        <w:t xml:space="preserve"> </w:t>
      </w:r>
      <w:r w:rsidRPr="005A43FA">
        <w:rPr>
          <w:rFonts w:ascii="ＭＳ ゴシック" w:eastAsia="ＭＳ ゴシック" w:hAnsi="ＭＳ ゴシック" w:cs="Times New Roman" w:hint="eastAsia"/>
          <w:b/>
          <w:bCs/>
          <w:szCs w:val="21"/>
        </w:rPr>
        <w:t>施設の活用方針の検討結果</w:t>
      </w:r>
    </w:p>
    <w:tbl>
      <w:tblPr>
        <w:tblStyle w:val="1"/>
        <w:tblW w:w="7930" w:type="dxa"/>
        <w:tblInd w:w="-5" w:type="dxa"/>
        <w:tblLayout w:type="fixed"/>
        <w:tblLook w:val="04A0" w:firstRow="1" w:lastRow="0" w:firstColumn="1" w:lastColumn="0" w:noHBand="0" w:noVBand="1"/>
      </w:tblPr>
      <w:tblGrid>
        <w:gridCol w:w="1948"/>
        <w:gridCol w:w="1808"/>
        <w:gridCol w:w="1669"/>
        <w:gridCol w:w="2505"/>
      </w:tblGrid>
      <w:tr w:rsidR="003E7D95" w:rsidRPr="005A43FA" w14:paraId="61210EAF" w14:textId="77777777" w:rsidTr="00C8362B">
        <w:trPr>
          <w:trHeight w:val="397"/>
        </w:trPr>
        <w:tc>
          <w:tcPr>
            <w:tcW w:w="1948" w:type="dxa"/>
            <w:vMerge w:val="restart"/>
            <w:tcBorders>
              <w:top w:val="single" w:sz="8" w:space="0" w:color="000000"/>
              <w:left w:val="single" w:sz="8" w:space="0" w:color="000000"/>
              <w:right w:val="single" w:sz="8" w:space="0" w:color="FFFFFF"/>
            </w:tcBorders>
            <w:shd w:val="clear" w:color="auto" w:fill="002060"/>
            <w:vAlign w:val="center"/>
          </w:tcPr>
          <w:p w14:paraId="40B0323B" w14:textId="77777777" w:rsidR="003E7D95" w:rsidRPr="005A43FA" w:rsidRDefault="003E7D95" w:rsidP="00C8362B">
            <w:pPr>
              <w:widowControl/>
              <w:spacing w:line="280" w:lineRule="exact"/>
              <w:jc w:val="center"/>
              <w:rPr>
                <w:rFonts w:ascii="ＭＳ ゴシック" w:eastAsia="ＭＳ ゴシック" w:hAnsi="ＭＳ ゴシック" w:cs="Times New Roman"/>
                <w:color w:val="FFFFFF"/>
                <w:szCs w:val="21"/>
              </w:rPr>
            </w:pPr>
            <w:r w:rsidRPr="005A43FA">
              <w:rPr>
                <w:rFonts w:ascii="ＭＳ ゴシック" w:eastAsia="ＭＳ ゴシック" w:hAnsi="ＭＳ ゴシック" w:cs="Times New Roman" w:hint="eastAsia"/>
                <w:color w:val="FFFFFF"/>
                <w:szCs w:val="21"/>
              </w:rPr>
              <w:t>区分</w:t>
            </w:r>
          </w:p>
        </w:tc>
        <w:tc>
          <w:tcPr>
            <w:tcW w:w="5982" w:type="dxa"/>
            <w:gridSpan w:val="3"/>
            <w:tcBorders>
              <w:top w:val="single" w:sz="8" w:space="0" w:color="000000"/>
              <w:left w:val="single" w:sz="8" w:space="0" w:color="FFFFFF"/>
              <w:bottom w:val="single" w:sz="4" w:space="0" w:color="FFFFFF"/>
              <w:right w:val="single" w:sz="8" w:space="0" w:color="000000"/>
            </w:tcBorders>
            <w:shd w:val="clear" w:color="auto" w:fill="002060"/>
            <w:vAlign w:val="center"/>
          </w:tcPr>
          <w:p w14:paraId="4283E7B6" w14:textId="77777777" w:rsidR="003E7D95" w:rsidRPr="005A43FA" w:rsidRDefault="003E7D95" w:rsidP="00C8362B">
            <w:pPr>
              <w:widowControl/>
              <w:spacing w:line="280" w:lineRule="exact"/>
              <w:jc w:val="center"/>
              <w:rPr>
                <w:rFonts w:ascii="ＭＳ ゴシック" w:eastAsia="ＭＳ ゴシック" w:hAnsi="ＭＳ ゴシック" w:cs="Times New Roman"/>
                <w:color w:val="FFFFFF"/>
                <w:szCs w:val="21"/>
              </w:rPr>
            </w:pPr>
            <w:r w:rsidRPr="005A43FA">
              <w:rPr>
                <w:rFonts w:ascii="ＭＳ ゴシック" w:eastAsia="ＭＳ ゴシック" w:hAnsi="ＭＳ ゴシック" w:cs="Times New Roman" w:hint="eastAsia"/>
                <w:color w:val="FFFFFF"/>
                <w:szCs w:val="21"/>
              </w:rPr>
              <w:t>平成28～令和７年度　合計</w:t>
            </w:r>
          </w:p>
          <w:p w14:paraId="595D08A2" w14:textId="77777777" w:rsidR="003E7D95" w:rsidRPr="005A43FA" w:rsidRDefault="003E7D95" w:rsidP="00C8362B">
            <w:pPr>
              <w:widowControl/>
              <w:spacing w:line="280" w:lineRule="exact"/>
              <w:jc w:val="center"/>
              <w:rPr>
                <w:rFonts w:ascii="ＭＳ ゴシック" w:eastAsia="ＭＳ ゴシック" w:hAnsi="ＭＳ ゴシック" w:cs="Times New Roman"/>
                <w:color w:val="FFFFFF"/>
                <w:szCs w:val="21"/>
              </w:rPr>
            </w:pPr>
            <w:r w:rsidRPr="005A43FA">
              <w:rPr>
                <w:rFonts w:ascii="ＭＳ ゴシック" w:eastAsia="ＭＳ ゴシック" w:hAnsi="ＭＳ ゴシック" w:cs="Times New Roman" w:hint="eastAsia"/>
                <w:color w:val="FFFFFF"/>
                <w:szCs w:val="21"/>
              </w:rPr>
              <w:t>(</w:t>
            </w:r>
            <w:r w:rsidRPr="005A43FA">
              <w:rPr>
                <w:rFonts w:ascii="ＭＳ ゴシック" w:eastAsia="ＭＳ ゴシック" w:hAnsi="ＭＳ ゴシック" w:cs="Times New Roman"/>
                <w:color w:val="FFFFFF"/>
                <w:szCs w:val="21"/>
              </w:rPr>
              <w:t>201</w:t>
            </w:r>
            <w:r w:rsidRPr="005A43FA">
              <w:rPr>
                <w:rFonts w:ascii="ＭＳ ゴシック" w:eastAsia="ＭＳ ゴシック" w:hAnsi="ＭＳ ゴシック" w:cs="Times New Roman" w:hint="eastAsia"/>
                <w:color w:val="FFFFFF"/>
                <w:szCs w:val="21"/>
              </w:rPr>
              <w:t>6～2025年度　合計)</w:t>
            </w:r>
          </w:p>
        </w:tc>
      </w:tr>
      <w:tr w:rsidR="003E7D95" w:rsidRPr="005A43FA" w14:paraId="0495E563" w14:textId="77777777" w:rsidTr="00C8362B">
        <w:trPr>
          <w:trHeight w:val="397"/>
        </w:trPr>
        <w:tc>
          <w:tcPr>
            <w:tcW w:w="1948" w:type="dxa"/>
            <w:vMerge/>
            <w:tcBorders>
              <w:left w:val="single" w:sz="8" w:space="0" w:color="000000"/>
              <w:bottom w:val="single" w:sz="4" w:space="0" w:color="auto"/>
              <w:right w:val="single" w:sz="8" w:space="0" w:color="FFFFFF"/>
            </w:tcBorders>
            <w:shd w:val="clear" w:color="auto" w:fill="002060"/>
            <w:vAlign w:val="center"/>
          </w:tcPr>
          <w:p w14:paraId="4C3D35A0" w14:textId="77777777" w:rsidR="003E7D95" w:rsidRPr="005A43FA" w:rsidRDefault="003E7D95" w:rsidP="00C8362B">
            <w:pPr>
              <w:widowControl/>
              <w:spacing w:line="280" w:lineRule="exact"/>
              <w:rPr>
                <w:rFonts w:ascii="ＭＳ ゴシック" w:eastAsia="ＭＳ ゴシック" w:hAnsi="ＭＳ ゴシック" w:cs="Times New Roman"/>
                <w:color w:val="000000"/>
                <w:szCs w:val="21"/>
              </w:rPr>
            </w:pPr>
          </w:p>
        </w:tc>
        <w:tc>
          <w:tcPr>
            <w:tcW w:w="1808" w:type="dxa"/>
            <w:tcBorders>
              <w:top w:val="single" w:sz="4" w:space="0" w:color="FFFFFF"/>
              <w:left w:val="single" w:sz="8" w:space="0" w:color="FFFFFF"/>
              <w:bottom w:val="single" w:sz="4" w:space="0" w:color="auto"/>
              <w:right w:val="single" w:sz="4" w:space="0" w:color="FFFFFF"/>
            </w:tcBorders>
            <w:shd w:val="clear" w:color="auto" w:fill="002060"/>
            <w:vAlign w:val="center"/>
          </w:tcPr>
          <w:p w14:paraId="633F2419" w14:textId="77777777" w:rsidR="003E7D95" w:rsidRPr="005A43FA" w:rsidRDefault="003E7D95" w:rsidP="00C8362B">
            <w:pPr>
              <w:widowControl/>
              <w:spacing w:line="280" w:lineRule="exact"/>
              <w:jc w:val="center"/>
              <w:rPr>
                <w:rFonts w:ascii="ＭＳ ゴシック" w:eastAsia="ＭＳ ゴシック" w:hAnsi="ＭＳ ゴシック" w:cs="Times New Roman"/>
                <w:color w:val="FFFFFF"/>
                <w:szCs w:val="21"/>
              </w:rPr>
            </w:pPr>
            <w:r w:rsidRPr="005A43FA">
              <w:rPr>
                <w:rFonts w:ascii="ＭＳ ゴシック" w:eastAsia="ＭＳ ゴシック" w:hAnsi="ＭＳ ゴシック" w:cs="Times New Roman" w:hint="eastAsia"/>
                <w:color w:val="FFFFFF"/>
                <w:szCs w:val="21"/>
              </w:rPr>
              <w:t>施設数</w:t>
            </w:r>
          </w:p>
        </w:tc>
        <w:tc>
          <w:tcPr>
            <w:tcW w:w="1669" w:type="dxa"/>
            <w:tcBorders>
              <w:top w:val="single" w:sz="4" w:space="0" w:color="FFFFFF"/>
              <w:left w:val="single" w:sz="4" w:space="0" w:color="FFFFFF"/>
              <w:bottom w:val="single" w:sz="4" w:space="0" w:color="auto"/>
              <w:right w:val="single" w:sz="4" w:space="0" w:color="FFFFFF"/>
            </w:tcBorders>
            <w:shd w:val="clear" w:color="auto" w:fill="002060"/>
            <w:vAlign w:val="center"/>
          </w:tcPr>
          <w:p w14:paraId="0858BF48" w14:textId="77777777" w:rsidR="003E7D95" w:rsidRPr="005A43FA" w:rsidRDefault="003E7D95" w:rsidP="00C8362B">
            <w:pPr>
              <w:widowControl/>
              <w:spacing w:line="280" w:lineRule="exact"/>
              <w:jc w:val="center"/>
              <w:rPr>
                <w:rFonts w:ascii="ＭＳ ゴシック" w:eastAsia="ＭＳ ゴシック" w:hAnsi="ＭＳ ゴシック" w:cs="Times New Roman"/>
                <w:color w:val="FFFFFF"/>
                <w:szCs w:val="21"/>
              </w:rPr>
            </w:pPr>
            <w:r w:rsidRPr="005A43FA">
              <w:rPr>
                <w:rFonts w:ascii="ＭＳ ゴシック" w:eastAsia="ＭＳ ゴシック" w:hAnsi="ＭＳ ゴシック" w:cs="Times New Roman" w:hint="eastAsia"/>
                <w:color w:val="FFFFFF"/>
                <w:szCs w:val="21"/>
              </w:rPr>
              <w:t>棟数</w:t>
            </w:r>
          </w:p>
        </w:tc>
        <w:tc>
          <w:tcPr>
            <w:tcW w:w="2505" w:type="dxa"/>
            <w:tcBorders>
              <w:top w:val="single" w:sz="4" w:space="0" w:color="FFFFFF"/>
              <w:left w:val="single" w:sz="4" w:space="0" w:color="FFFFFF"/>
              <w:bottom w:val="single" w:sz="4" w:space="0" w:color="auto"/>
              <w:right w:val="single" w:sz="8" w:space="0" w:color="000000"/>
            </w:tcBorders>
            <w:shd w:val="clear" w:color="auto" w:fill="002060"/>
            <w:vAlign w:val="center"/>
          </w:tcPr>
          <w:p w14:paraId="4FAEEBB9" w14:textId="77777777" w:rsidR="003E7D95" w:rsidRPr="005A43FA" w:rsidRDefault="003E7D95" w:rsidP="00C8362B">
            <w:pPr>
              <w:widowControl/>
              <w:spacing w:line="280" w:lineRule="exact"/>
              <w:jc w:val="center"/>
              <w:rPr>
                <w:rFonts w:ascii="ＭＳ ゴシック" w:eastAsia="ＭＳ ゴシック" w:hAnsi="ＭＳ ゴシック" w:cs="Times New Roman"/>
                <w:color w:val="FFFFFF"/>
                <w:szCs w:val="21"/>
              </w:rPr>
            </w:pPr>
            <w:r w:rsidRPr="005A43FA">
              <w:rPr>
                <w:rFonts w:ascii="ＭＳ ゴシック" w:eastAsia="ＭＳ ゴシック" w:hAnsi="ＭＳ ゴシック" w:cs="Times New Roman" w:hint="eastAsia"/>
                <w:color w:val="FFFFFF"/>
                <w:szCs w:val="21"/>
              </w:rPr>
              <w:t>延床面積（㎡）</w:t>
            </w:r>
          </w:p>
        </w:tc>
      </w:tr>
      <w:tr w:rsidR="003E7D95" w:rsidRPr="005A43FA" w14:paraId="7E93AF12" w14:textId="77777777" w:rsidTr="00C8362B">
        <w:trPr>
          <w:trHeight w:val="397"/>
        </w:trPr>
        <w:tc>
          <w:tcPr>
            <w:tcW w:w="1948" w:type="dxa"/>
            <w:tcBorders>
              <w:top w:val="single" w:sz="4" w:space="0" w:color="auto"/>
              <w:left w:val="single" w:sz="8" w:space="0" w:color="000000"/>
              <w:right w:val="single" w:sz="8" w:space="0" w:color="000000"/>
            </w:tcBorders>
            <w:vAlign w:val="center"/>
          </w:tcPr>
          <w:p w14:paraId="058DBDE4" w14:textId="77777777" w:rsidR="003E7D95" w:rsidRPr="005A43FA" w:rsidRDefault="003E7D95" w:rsidP="00C8362B">
            <w:pPr>
              <w:widowControl/>
              <w:spacing w:line="280" w:lineRule="exact"/>
              <w:rPr>
                <w:rFonts w:ascii="ＭＳ ゴシック" w:eastAsia="ＭＳ ゴシック" w:hAnsi="ＭＳ ゴシック" w:cs="Times New Roman"/>
                <w:color w:val="000000"/>
                <w:szCs w:val="21"/>
              </w:rPr>
            </w:pPr>
            <w:r w:rsidRPr="005A43FA">
              <w:rPr>
                <w:rFonts w:ascii="ＭＳ ゴシック" w:eastAsia="ＭＳ ゴシック" w:hAnsi="ＭＳ ゴシック" w:cs="Times New Roman" w:hint="eastAsia"/>
                <w:color w:val="000000"/>
                <w:szCs w:val="21"/>
              </w:rPr>
              <w:t>Ⅰ　維持</w:t>
            </w:r>
          </w:p>
        </w:tc>
        <w:tc>
          <w:tcPr>
            <w:tcW w:w="1808" w:type="dxa"/>
            <w:tcBorders>
              <w:top w:val="single" w:sz="4" w:space="0" w:color="auto"/>
              <w:left w:val="single" w:sz="8" w:space="0" w:color="000000"/>
            </w:tcBorders>
            <w:vAlign w:val="center"/>
          </w:tcPr>
          <w:p w14:paraId="29BA8CC6" w14:textId="77777777" w:rsidR="003E7D95" w:rsidRPr="005A43FA" w:rsidRDefault="003E7D95" w:rsidP="00C8362B">
            <w:pPr>
              <w:widowControl/>
              <w:spacing w:line="240" w:lineRule="exact"/>
              <w:jc w:val="right"/>
              <w:rPr>
                <w:rFonts w:ascii="ＭＳ ゴシック" w:eastAsia="ＭＳ ゴシック" w:hAnsi="ＭＳ ゴシック" w:cs="Times New Roman"/>
                <w:color w:val="000000"/>
                <w:szCs w:val="21"/>
              </w:rPr>
            </w:pPr>
            <w:r w:rsidRPr="005A43FA">
              <w:rPr>
                <w:rFonts w:ascii="ＭＳ ゴシック" w:eastAsia="ＭＳ ゴシック" w:hAnsi="ＭＳ ゴシック" w:cs="Times New Roman" w:hint="eastAsia"/>
                <w:color w:val="000000"/>
                <w:szCs w:val="21"/>
              </w:rPr>
              <w:t>251</w:t>
            </w:r>
          </w:p>
        </w:tc>
        <w:tc>
          <w:tcPr>
            <w:tcW w:w="1669" w:type="dxa"/>
            <w:tcBorders>
              <w:top w:val="single" w:sz="4" w:space="0" w:color="auto"/>
            </w:tcBorders>
            <w:vAlign w:val="center"/>
          </w:tcPr>
          <w:p w14:paraId="74B76390" w14:textId="77777777" w:rsidR="003E7D95" w:rsidRPr="005A43FA" w:rsidRDefault="003E7D95" w:rsidP="00C8362B">
            <w:pPr>
              <w:widowControl/>
              <w:spacing w:line="240" w:lineRule="exact"/>
              <w:jc w:val="right"/>
              <w:rPr>
                <w:rFonts w:ascii="ＭＳ ゴシック" w:eastAsia="ＭＳ ゴシック" w:hAnsi="ＭＳ ゴシック" w:cs="Times New Roman"/>
                <w:color w:val="000000"/>
                <w:szCs w:val="21"/>
              </w:rPr>
            </w:pPr>
            <w:r w:rsidRPr="005A43FA">
              <w:rPr>
                <w:rFonts w:ascii="ＭＳ ゴシック" w:eastAsia="ＭＳ ゴシック" w:hAnsi="ＭＳ ゴシック" w:cs="Times New Roman" w:hint="eastAsia"/>
                <w:color w:val="000000"/>
                <w:szCs w:val="21"/>
              </w:rPr>
              <w:t>1</w:t>
            </w:r>
            <w:r w:rsidRPr="005A43FA">
              <w:rPr>
                <w:rFonts w:ascii="ＭＳ ゴシック" w:eastAsia="ＭＳ ゴシック" w:hAnsi="ＭＳ ゴシック" w:cs="Times New Roman"/>
                <w:color w:val="000000"/>
                <w:szCs w:val="21"/>
              </w:rPr>
              <w:t>,</w:t>
            </w:r>
            <w:r w:rsidRPr="005A43FA">
              <w:rPr>
                <w:rFonts w:ascii="ＭＳ ゴシック" w:eastAsia="ＭＳ ゴシック" w:hAnsi="ＭＳ ゴシック" w:cs="Times New Roman" w:hint="eastAsia"/>
                <w:color w:val="000000"/>
                <w:szCs w:val="21"/>
              </w:rPr>
              <w:t>608</w:t>
            </w:r>
          </w:p>
        </w:tc>
        <w:tc>
          <w:tcPr>
            <w:tcW w:w="2505" w:type="dxa"/>
            <w:tcBorders>
              <w:top w:val="single" w:sz="4" w:space="0" w:color="auto"/>
              <w:right w:val="single" w:sz="8" w:space="0" w:color="000000"/>
            </w:tcBorders>
            <w:vAlign w:val="center"/>
          </w:tcPr>
          <w:p w14:paraId="3A739123" w14:textId="77777777" w:rsidR="003E7D95" w:rsidRPr="005A43FA" w:rsidRDefault="003E7D95" w:rsidP="00C8362B">
            <w:pPr>
              <w:widowControl/>
              <w:spacing w:line="240" w:lineRule="exact"/>
              <w:jc w:val="right"/>
              <w:rPr>
                <w:rFonts w:ascii="ＭＳ ゴシック" w:eastAsia="ＭＳ ゴシック" w:hAnsi="ＭＳ ゴシック" w:cs="Times New Roman"/>
                <w:color w:val="000000"/>
                <w:szCs w:val="21"/>
              </w:rPr>
            </w:pPr>
            <w:r w:rsidRPr="005A43FA">
              <w:rPr>
                <w:rFonts w:ascii="ＭＳ ゴシック" w:eastAsia="ＭＳ ゴシック" w:hAnsi="ＭＳ ゴシック" w:cs="Times New Roman" w:hint="eastAsia"/>
                <w:color w:val="000000"/>
                <w:szCs w:val="21"/>
              </w:rPr>
              <w:t>2</w:t>
            </w:r>
            <w:r w:rsidRPr="005A43FA">
              <w:rPr>
                <w:rFonts w:ascii="ＭＳ ゴシック" w:eastAsia="ＭＳ ゴシック" w:hAnsi="ＭＳ ゴシック" w:cs="Times New Roman"/>
                <w:color w:val="000000"/>
                <w:szCs w:val="21"/>
              </w:rPr>
              <w:t>,</w:t>
            </w:r>
            <w:r w:rsidRPr="005A43FA">
              <w:rPr>
                <w:rFonts w:ascii="ＭＳ ゴシック" w:eastAsia="ＭＳ ゴシック" w:hAnsi="ＭＳ ゴシック" w:cs="Times New Roman" w:hint="eastAsia"/>
                <w:color w:val="000000"/>
                <w:szCs w:val="21"/>
              </w:rPr>
              <w:t>531,666.68</w:t>
            </w:r>
          </w:p>
        </w:tc>
      </w:tr>
      <w:tr w:rsidR="003E7D95" w:rsidRPr="005A43FA" w14:paraId="17F6D23D" w14:textId="77777777" w:rsidTr="00C8362B">
        <w:trPr>
          <w:trHeight w:val="397"/>
        </w:trPr>
        <w:tc>
          <w:tcPr>
            <w:tcW w:w="1948" w:type="dxa"/>
            <w:tcBorders>
              <w:left w:val="single" w:sz="8" w:space="0" w:color="000000"/>
              <w:right w:val="single" w:sz="8" w:space="0" w:color="000000"/>
            </w:tcBorders>
            <w:vAlign w:val="center"/>
          </w:tcPr>
          <w:p w14:paraId="02B0510F" w14:textId="77777777" w:rsidR="003E7D95" w:rsidRPr="005A43FA" w:rsidRDefault="003E7D95" w:rsidP="00C8362B">
            <w:pPr>
              <w:widowControl/>
              <w:spacing w:line="280" w:lineRule="exact"/>
              <w:rPr>
                <w:rFonts w:ascii="ＭＳ ゴシック" w:eastAsia="ＭＳ ゴシック" w:hAnsi="ＭＳ ゴシック" w:cs="Times New Roman"/>
                <w:color w:val="000000"/>
                <w:szCs w:val="21"/>
              </w:rPr>
            </w:pPr>
            <w:r w:rsidRPr="005A43FA">
              <w:rPr>
                <w:rFonts w:ascii="ＭＳ ゴシック" w:eastAsia="ＭＳ ゴシック" w:hAnsi="ＭＳ ゴシック" w:cs="Times New Roman" w:hint="eastAsia"/>
                <w:color w:val="000000"/>
                <w:szCs w:val="21"/>
              </w:rPr>
              <w:t>Ⅱ　建替え</w:t>
            </w:r>
          </w:p>
        </w:tc>
        <w:tc>
          <w:tcPr>
            <w:tcW w:w="1808" w:type="dxa"/>
            <w:tcBorders>
              <w:left w:val="single" w:sz="8" w:space="0" w:color="000000"/>
            </w:tcBorders>
            <w:vAlign w:val="center"/>
          </w:tcPr>
          <w:p w14:paraId="41226851" w14:textId="77777777" w:rsidR="003E7D95" w:rsidRPr="005A43FA" w:rsidRDefault="003E7D95" w:rsidP="00C8362B">
            <w:pPr>
              <w:widowControl/>
              <w:spacing w:line="240" w:lineRule="exact"/>
              <w:jc w:val="right"/>
              <w:rPr>
                <w:rFonts w:ascii="ＭＳ ゴシック" w:eastAsia="ＭＳ ゴシック" w:hAnsi="ＭＳ ゴシック" w:cs="Times New Roman"/>
                <w:color w:val="000000"/>
                <w:szCs w:val="21"/>
              </w:rPr>
            </w:pPr>
            <w:r w:rsidRPr="005A43FA">
              <w:rPr>
                <w:rFonts w:ascii="ＭＳ ゴシック" w:eastAsia="ＭＳ ゴシック" w:hAnsi="ＭＳ ゴシック" w:cs="Times New Roman" w:hint="eastAsia"/>
                <w:color w:val="000000"/>
                <w:szCs w:val="21"/>
              </w:rPr>
              <w:t>10</w:t>
            </w:r>
          </w:p>
        </w:tc>
        <w:tc>
          <w:tcPr>
            <w:tcW w:w="1669" w:type="dxa"/>
            <w:vAlign w:val="center"/>
          </w:tcPr>
          <w:p w14:paraId="6008CA49" w14:textId="77777777" w:rsidR="003E7D95" w:rsidRPr="005A43FA" w:rsidRDefault="003E7D95" w:rsidP="00C8362B">
            <w:pPr>
              <w:widowControl/>
              <w:spacing w:line="240" w:lineRule="exact"/>
              <w:jc w:val="right"/>
              <w:rPr>
                <w:rFonts w:ascii="ＭＳ ゴシック" w:eastAsia="ＭＳ ゴシック" w:hAnsi="ＭＳ ゴシック" w:cs="Times New Roman"/>
                <w:color w:val="000000"/>
                <w:szCs w:val="21"/>
              </w:rPr>
            </w:pPr>
            <w:r w:rsidRPr="005A43FA">
              <w:rPr>
                <w:rFonts w:ascii="ＭＳ ゴシック" w:eastAsia="ＭＳ ゴシック" w:hAnsi="ＭＳ ゴシック" w:cs="Times New Roman"/>
                <w:color w:val="000000"/>
                <w:szCs w:val="21"/>
              </w:rPr>
              <w:t>42</w:t>
            </w:r>
          </w:p>
        </w:tc>
        <w:tc>
          <w:tcPr>
            <w:tcW w:w="2505" w:type="dxa"/>
            <w:tcBorders>
              <w:right w:val="single" w:sz="8" w:space="0" w:color="000000"/>
            </w:tcBorders>
            <w:vAlign w:val="center"/>
          </w:tcPr>
          <w:p w14:paraId="4C4541B6" w14:textId="77777777" w:rsidR="003E7D95" w:rsidRPr="005A43FA" w:rsidRDefault="003E7D95" w:rsidP="00C8362B">
            <w:pPr>
              <w:widowControl/>
              <w:spacing w:line="240" w:lineRule="exact"/>
              <w:jc w:val="right"/>
              <w:rPr>
                <w:rFonts w:ascii="ＭＳ ゴシック" w:eastAsia="ＭＳ ゴシック" w:hAnsi="ＭＳ ゴシック" w:cs="Times New Roman"/>
                <w:color w:val="000000"/>
                <w:szCs w:val="21"/>
              </w:rPr>
            </w:pPr>
            <w:r w:rsidRPr="005A43FA">
              <w:rPr>
                <w:rFonts w:ascii="ＭＳ ゴシック" w:eastAsia="ＭＳ ゴシック" w:hAnsi="ＭＳ ゴシック" w:cs="Times New Roman" w:hint="eastAsia"/>
                <w:color w:val="000000"/>
                <w:szCs w:val="21"/>
              </w:rPr>
              <w:t>4</w:t>
            </w:r>
            <w:r w:rsidRPr="005A43FA">
              <w:rPr>
                <w:rFonts w:ascii="ＭＳ ゴシック" w:eastAsia="ＭＳ ゴシック" w:hAnsi="ＭＳ ゴシック" w:cs="Times New Roman"/>
                <w:color w:val="000000"/>
                <w:szCs w:val="21"/>
              </w:rPr>
              <w:t>1,182.1</w:t>
            </w:r>
            <w:r w:rsidRPr="005A43FA">
              <w:rPr>
                <w:rFonts w:ascii="ＭＳ ゴシック" w:eastAsia="ＭＳ ゴシック" w:hAnsi="ＭＳ ゴシック" w:cs="Times New Roman" w:hint="eastAsia"/>
                <w:color w:val="000000"/>
                <w:szCs w:val="21"/>
              </w:rPr>
              <w:t>7</w:t>
            </w:r>
          </w:p>
        </w:tc>
      </w:tr>
      <w:tr w:rsidR="003E7D95" w:rsidRPr="005A43FA" w14:paraId="22CB7325" w14:textId="77777777" w:rsidTr="00C8362B">
        <w:trPr>
          <w:trHeight w:val="397"/>
        </w:trPr>
        <w:tc>
          <w:tcPr>
            <w:tcW w:w="1948" w:type="dxa"/>
            <w:tcBorders>
              <w:left w:val="single" w:sz="8" w:space="0" w:color="000000"/>
              <w:right w:val="single" w:sz="8" w:space="0" w:color="000000"/>
            </w:tcBorders>
            <w:vAlign w:val="center"/>
          </w:tcPr>
          <w:p w14:paraId="72EC2FF2" w14:textId="77777777" w:rsidR="003E7D95" w:rsidRPr="005A43FA" w:rsidRDefault="003E7D95" w:rsidP="00C8362B">
            <w:pPr>
              <w:widowControl/>
              <w:spacing w:line="280" w:lineRule="exact"/>
              <w:rPr>
                <w:rFonts w:ascii="ＭＳ ゴシック" w:eastAsia="ＭＳ ゴシック" w:hAnsi="ＭＳ ゴシック" w:cs="Times New Roman"/>
                <w:color w:val="000000"/>
                <w:szCs w:val="21"/>
              </w:rPr>
            </w:pPr>
            <w:r w:rsidRPr="005A43FA">
              <w:rPr>
                <w:rFonts w:ascii="ＭＳ ゴシック" w:eastAsia="ＭＳ ゴシック" w:hAnsi="ＭＳ ゴシック" w:cs="Times New Roman" w:hint="eastAsia"/>
                <w:color w:val="000000"/>
                <w:szCs w:val="21"/>
              </w:rPr>
              <w:t>Ⅲ　有効活用</w:t>
            </w:r>
          </w:p>
        </w:tc>
        <w:tc>
          <w:tcPr>
            <w:tcW w:w="1808" w:type="dxa"/>
            <w:tcBorders>
              <w:left w:val="single" w:sz="8" w:space="0" w:color="000000"/>
            </w:tcBorders>
            <w:vAlign w:val="center"/>
          </w:tcPr>
          <w:p w14:paraId="69F8432F" w14:textId="77777777" w:rsidR="003E7D95" w:rsidRPr="005A43FA" w:rsidRDefault="003E7D95" w:rsidP="00C8362B">
            <w:pPr>
              <w:widowControl/>
              <w:spacing w:line="240" w:lineRule="exact"/>
              <w:jc w:val="right"/>
              <w:rPr>
                <w:rFonts w:ascii="ＭＳ ゴシック" w:eastAsia="ＭＳ ゴシック" w:hAnsi="ＭＳ ゴシック" w:cs="Times New Roman"/>
                <w:color w:val="000000"/>
                <w:szCs w:val="21"/>
              </w:rPr>
            </w:pPr>
            <w:r w:rsidRPr="005A43FA">
              <w:rPr>
                <w:rFonts w:ascii="ＭＳ ゴシック" w:eastAsia="ＭＳ ゴシック" w:hAnsi="ＭＳ ゴシック" w:cs="Times New Roman" w:hint="eastAsia"/>
                <w:color w:val="000000"/>
                <w:szCs w:val="21"/>
              </w:rPr>
              <w:t>4</w:t>
            </w:r>
          </w:p>
        </w:tc>
        <w:tc>
          <w:tcPr>
            <w:tcW w:w="1669" w:type="dxa"/>
            <w:vAlign w:val="center"/>
          </w:tcPr>
          <w:p w14:paraId="74364E0B" w14:textId="77777777" w:rsidR="003E7D95" w:rsidRPr="005A43FA" w:rsidRDefault="003E7D95" w:rsidP="00C8362B">
            <w:pPr>
              <w:widowControl/>
              <w:spacing w:line="240" w:lineRule="exact"/>
              <w:jc w:val="right"/>
              <w:rPr>
                <w:rFonts w:ascii="ＭＳ ゴシック" w:eastAsia="ＭＳ ゴシック" w:hAnsi="ＭＳ ゴシック" w:cs="Times New Roman"/>
                <w:color w:val="000000"/>
                <w:szCs w:val="21"/>
              </w:rPr>
            </w:pPr>
            <w:r w:rsidRPr="005A43FA">
              <w:rPr>
                <w:rFonts w:ascii="ＭＳ ゴシック" w:eastAsia="ＭＳ ゴシック" w:hAnsi="ＭＳ ゴシック" w:cs="Times New Roman"/>
                <w:color w:val="000000"/>
                <w:szCs w:val="21"/>
              </w:rPr>
              <w:t>13</w:t>
            </w:r>
          </w:p>
        </w:tc>
        <w:tc>
          <w:tcPr>
            <w:tcW w:w="2505" w:type="dxa"/>
            <w:tcBorders>
              <w:right w:val="single" w:sz="8" w:space="0" w:color="000000"/>
            </w:tcBorders>
            <w:vAlign w:val="center"/>
          </w:tcPr>
          <w:p w14:paraId="625CF262" w14:textId="77777777" w:rsidR="003E7D95" w:rsidRPr="005A43FA" w:rsidRDefault="003E7D95" w:rsidP="00C8362B">
            <w:pPr>
              <w:widowControl/>
              <w:spacing w:line="240" w:lineRule="exact"/>
              <w:jc w:val="right"/>
              <w:rPr>
                <w:rFonts w:ascii="ＭＳ ゴシック" w:eastAsia="ＭＳ ゴシック" w:hAnsi="ＭＳ ゴシック" w:cs="Times New Roman"/>
                <w:color w:val="000000"/>
                <w:szCs w:val="21"/>
              </w:rPr>
            </w:pPr>
            <w:r w:rsidRPr="005A43FA">
              <w:rPr>
                <w:rFonts w:ascii="ＭＳ ゴシック" w:eastAsia="ＭＳ ゴシック" w:hAnsi="ＭＳ ゴシック" w:cs="Times New Roman" w:hint="eastAsia"/>
                <w:color w:val="000000"/>
                <w:szCs w:val="21"/>
              </w:rPr>
              <w:t>2</w:t>
            </w:r>
            <w:r w:rsidRPr="005A43FA">
              <w:rPr>
                <w:rFonts w:ascii="ＭＳ ゴシック" w:eastAsia="ＭＳ ゴシック" w:hAnsi="ＭＳ ゴシック" w:cs="Times New Roman"/>
                <w:color w:val="000000"/>
                <w:szCs w:val="21"/>
              </w:rPr>
              <w:t>5,487.67</w:t>
            </w:r>
          </w:p>
        </w:tc>
      </w:tr>
      <w:tr w:rsidR="003E7D95" w:rsidRPr="005A43FA" w14:paraId="70FB0EC0" w14:textId="77777777" w:rsidTr="00C8362B">
        <w:trPr>
          <w:trHeight w:val="397"/>
        </w:trPr>
        <w:tc>
          <w:tcPr>
            <w:tcW w:w="1948" w:type="dxa"/>
            <w:tcBorders>
              <w:left w:val="single" w:sz="8" w:space="0" w:color="000000"/>
              <w:right w:val="single" w:sz="8" w:space="0" w:color="000000"/>
            </w:tcBorders>
            <w:vAlign w:val="center"/>
          </w:tcPr>
          <w:p w14:paraId="720D083D" w14:textId="77777777" w:rsidR="003E7D95" w:rsidRPr="005A43FA" w:rsidRDefault="003E7D95" w:rsidP="00C8362B">
            <w:pPr>
              <w:widowControl/>
              <w:spacing w:line="280" w:lineRule="exact"/>
              <w:rPr>
                <w:rFonts w:ascii="ＭＳ ゴシック" w:eastAsia="ＭＳ ゴシック" w:hAnsi="ＭＳ ゴシック" w:cs="Times New Roman"/>
                <w:color w:val="000000"/>
                <w:szCs w:val="21"/>
              </w:rPr>
            </w:pPr>
            <w:r w:rsidRPr="005A43FA">
              <w:rPr>
                <w:rFonts w:ascii="ＭＳ ゴシック" w:eastAsia="ＭＳ ゴシック" w:hAnsi="ＭＳ ゴシック" w:cs="Times New Roman" w:hint="eastAsia"/>
                <w:color w:val="000000"/>
                <w:szCs w:val="21"/>
              </w:rPr>
              <w:t>Ⅳ　撤去、廃止等</w:t>
            </w:r>
          </w:p>
        </w:tc>
        <w:tc>
          <w:tcPr>
            <w:tcW w:w="1808" w:type="dxa"/>
            <w:tcBorders>
              <w:left w:val="single" w:sz="8" w:space="0" w:color="000000"/>
            </w:tcBorders>
            <w:vAlign w:val="center"/>
          </w:tcPr>
          <w:p w14:paraId="7901F608" w14:textId="77777777" w:rsidR="003E7D95" w:rsidRPr="005A43FA" w:rsidRDefault="003E7D95" w:rsidP="00C8362B">
            <w:pPr>
              <w:widowControl/>
              <w:spacing w:line="240" w:lineRule="exact"/>
              <w:jc w:val="right"/>
              <w:rPr>
                <w:rFonts w:ascii="ＭＳ ゴシック" w:eastAsia="ＭＳ ゴシック" w:hAnsi="ＭＳ ゴシック" w:cs="Times New Roman"/>
                <w:color w:val="000000"/>
                <w:szCs w:val="21"/>
              </w:rPr>
            </w:pPr>
            <w:r w:rsidRPr="005A43FA">
              <w:rPr>
                <w:rFonts w:ascii="ＭＳ ゴシック" w:eastAsia="ＭＳ ゴシック" w:hAnsi="ＭＳ ゴシック" w:cs="Times New Roman" w:hint="eastAsia"/>
                <w:color w:val="000000"/>
                <w:szCs w:val="21"/>
              </w:rPr>
              <w:t>25</w:t>
            </w:r>
          </w:p>
        </w:tc>
        <w:tc>
          <w:tcPr>
            <w:tcW w:w="1669" w:type="dxa"/>
            <w:vAlign w:val="center"/>
          </w:tcPr>
          <w:p w14:paraId="5B488412" w14:textId="77777777" w:rsidR="003E7D95" w:rsidRPr="005A43FA" w:rsidRDefault="003E7D95" w:rsidP="00C8362B">
            <w:pPr>
              <w:widowControl/>
              <w:spacing w:line="240" w:lineRule="exact"/>
              <w:jc w:val="right"/>
              <w:rPr>
                <w:rFonts w:ascii="ＭＳ ゴシック" w:eastAsia="ＭＳ ゴシック" w:hAnsi="ＭＳ ゴシック" w:cs="Times New Roman"/>
                <w:color w:val="000000"/>
                <w:szCs w:val="21"/>
              </w:rPr>
            </w:pPr>
            <w:r w:rsidRPr="005A43FA">
              <w:rPr>
                <w:rFonts w:ascii="ＭＳ ゴシック" w:eastAsia="ＭＳ ゴシック" w:hAnsi="ＭＳ ゴシック" w:cs="Times New Roman" w:hint="eastAsia"/>
                <w:color w:val="000000"/>
                <w:szCs w:val="21"/>
              </w:rPr>
              <w:t>1</w:t>
            </w:r>
            <w:r w:rsidRPr="005A43FA">
              <w:rPr>
                <w:rFonts w:ascii="ＭＳ ゴシック" w:eastAsia="ＭＳ ゴシック" w:hAnsi="ＭＳ ゴシック" w:cs="Times New Roman"/>
                <w:color w:val="000000"/>
                <w:szCs w:val="21"/>
              </w:rPr>
              <w:t>22</w:t>
            </w:r>
          </w:p>
        </w:tc>
        <w:tc>
          <w:tcPr>
            <w:tcW w:w="2505" w:type="dxa"/>
            <w:tcBorders>
              <w:right w:val="single" w:sz="8" w:space="0" w:color="000000"/>
            </w:tcBorders>
            <w:vAlign w:val="center"/>
          </w:tcPr>
          <w:p w14:paraId="07FF876D" w14:textId="77777777" w:rsidR="003E7D95" w:rsidRPr="005A43FA" w:rsidRDefault="003E7D95" w:rsidP="00C8362B">
            <w:pPr>
              <w:widowControl/>
              <w:spacing w:line="240" w:lineRule="exact"/>
              <w:jc w:val="right"/>
              <w:rPr>
                <w:rFonts w:ascii="ＭＳ ゴシック" w:eastAsia="ＭＳ ゴシック" w:hAnsi="ＭＳ ゴシック" w:cs="Times New Roman"/>
                <w:color w:val="000000"/>
                <w:szCs w:val="21"/>
              </w:rPr>
            </w:pPr>
            <w:r w:rsidRPr="005A43FA">
              <w:rPr>
                <w:rFonts w:ascii="ＭＳ ゴシック" w:eastAsia="ＭＳ ゴシック" w:hAnsi="ＭＳ ゴシック" w:cs="Times New Roman"/>
                <w:color w:val="000000"/>
                <w:szCs w:val="21"/>
              </w:rPr>
              <w:t>273,272.75</w:t>
            </w:r>
          </w:p>
        </w:tc>
      </w:tr>
      <w:tr w:rsidR="003E7D95" w:rsidRPr="005A43FA" w14:paraId="3F654071" w14:textId="77777777" w:rsidTr="00C8362B">
        <w:trPr>
          <w:trHeight w:val="397"/>
        </w:trPr>
        <w:tc>
          <w:tcPr>
            <w:tcW w:w="1948" w:type="dxa"/>
            <w:tcBorders>
              <w:left w:val="single" w:sz="8" w:space="0" w:color="000000"/>
              <w:bottom w:val="double" w:sz="4" w:space="0" w:color="auto"/>
              <w:right w:val="single" w:sz="8" w:space="0" w:color="000000"/>
            </w:tcBorders>
            <w:vAlign w:val="center"/>
          </w:tcPr>
          <w:p w14:paraId="6A71D7C1" w14:textId="77777777" w:rsidR="003E7D95" w:rsidRPr="005A43FA" w:rsidRDefault="003E7D95" w:rsidP="00C8362B">
            <w:pPr>
              <w:widowControl/>
              <w:spacing w:line="280" w:lineRule="exact"/>
              <w:rPr>
                <w:rFonts w:ascii="ＭＳ ゴシック" w:eastAsia="ＭＳ ゴシック" w:hAnsi="ＭＳ ゴシック" w:cs="Times New Roman"/>
                <w:color w:val="000000"/>
                <w:szCs w:val="21"/>
              </w:rPr>
            </w:pPr>
            <w:r w:rsidRPr="005A43FA">
              <w:rPr>
                <w:rFonts w:ascii="ＭＳ ゴシック" w:eastAsia="ＭＳ ゴシック" w:hAnsi="ＭＳ ゴシック" w:cs="Times New Roman" w:hint="eastAsia"/>
                <w:color w:val="000000"/>
                <w:szCs w:val="21"/>
              </w:rPr>
              <w:t>継続協議　等</w:t>
            </w:r>
          </w:p>
        </w:tc>
        <w:tc>
          <w:tcPr>
            <w:tcW w:w="1808" w:type="dxa"/>
            <w:tcBorders>
              <w:left w:val="single" w:sz="8" w:space="0" w:color="000000"/>
              <w:bottom w:val="double" w:sz="4" w:space="0" w:color="auto"/>
            </w:tcBorders>
            <w:vAlign w:val="center"/>
          </w:tcPr>
          <w:p w14:paraId="2C6EF8A2" w14:textId="77777777" w:rsidR="003E7D95" w:rsidRPr="005A43FA" w:rsidRDefault="003E7D95" w:rsidP="00C8362B">
            <w:pPr>
              <w:widowControl/>
              <w:spacing w:line="240" w:lineRule="exact"/>
              <w:jc w:val="right"/>
              <w:rPr>
                <w:rFonts w:ascii="ＭＳ ゴシック" w:eastAsia="ＭＳ ゴシック" w:hAnsi="ＭＳ ゴシック" w:cs="Times New Roman"/>
                <w:color w:val="000000"/>
                <w:szCs w:val="21"/>
              </w:rPr>
            </w:pPr>
            <w:r w:rsidRPr="005A43FA">
              <w:rPr>
                <w:rFonts w:ascii="ＭＳ ゴシック" w:eastAsia="ＭＳ ゴシック" w:hAnsi="ＭＳ ゴシック" w:cs="Times New Roman" w:hint="eastAsia"/>
                <w:color w:val="000000"/>
                <w:szCs w:val="21"/>
              </w:rPr>
              <w:t>9</w:t>
            </w:r>
          </w:p>
        </w:tc>
        <w:tc>
          <w:tcPr>
            <w:tcW w:w="1669" w:type="dxa"/>
            <w:tcBorders>
              <w:bottom w:val="double" w:sz="4" w:space="0" w:color="auto"/>
            </w:tcBorders>
            <w:vAlign w:val="center"/>
          </w:tcPr>
          <w:p w14:paraId="38451972" w14:textId="77777777" w:rsidR="003E7D95" w:rsidRPr="005A43FA" w:rsidRDefault="003E7D95" w:rsidP="00C8362B">
            <w:pPr>
              <w:widowControl/>
              <w:spacing w:line="240" w:lineRule="exact"/>
              <w:jc w:val="right"/>
              <w:rPr>
                <w:rFonts w:ascii="ＭＳ ゴシック" w:eastAsia="ＭＳ ゴシック" w:hAnsi="ＭＳ ゴシック" w:cs="Times New Roman"/>
                <w:color w:val="000000"/>
                <w:szCs w:val="21"/>
              </w:rPr>
            </w:pPr>
            <w:r w:rsidRPr="005A43FA">
              <w:rPr>
                <w:rFonts w:ascii="ＭＳ ゴシック" w:eastAsia="ＭＳ ゴシック" w:hAnsi="ＭＳ ゴシック" w:cs="Times New Roman" w:hint="eastAsia"/>
                <w:color w:val="000000"/>
                <w:szCs w:val="21"/>
              </w:rPr>
              <w:t>6</w:t>
            </w:r>
            <w:r w:rsidRPr="005A43FA">
              <w:rPr>
                <w:rFonts w:ascii="ＭＳ ゴシック" w:eastAsia="ＭＳ ゴシック" w:hAnsi="ＭＳ ゴシック" w:cs="Times New Roman"/>
                <w:color w:val="000000"/>
                <w:szCs w:val="21"/>
              </w:rPr>
              <w:t>0</w:t>
            </w:r>
          </w:p>
        </w:tc>
        <w:tc>
          <w:tcPr>
            <w:tcW w:w="2505" w:type="dxa"/>
            <w:tcBorders>
              <w:bottom w:val="double" w:sz="4" w:space="0" w:color="auto"/>
              <w:right w:val="single" w:sz="8" w:space="0" w:color="000000"/>
            </w:tcBorders>
            <w:vAlign w:val="center"/>
          </w:tcPr>
          <w:p w14:paraId="4DEE05E7" w14:textId="77777777" w:rsidR="003E7D95" w:rsidRPr="005A43FA" w:rsidRDefault="003E7D95" w:rsidP="00C8362B">
            <w:pPr>
              <w:widowControl/>
              <w:spacing w:line="240" w:lineRule="exact"/>
              <w:jc w:val="right"/>
              <w:rPr>
                <w:rFonts w:ascii="ＭＳ ゴシック" w:eastAsia="ＭＳ ゴシック" w:hAnsi="ＭＳ ゴシック" w:cs="Times New Roman"/>
                <w:color w:val="000000"/>
                <w:szCs w:val="21"/>
              </w:rPr>
            </w:pPr>
            <w:r w:rsidRPr="005A43FA">
              <w:rPr>
                <w:rFonts w:ascii="ＭＳ ゴシック" w:eastAsia="ＭＳ ゴシック" w:hAnsi="ＭＳ ゴシック" w:cs="Times New Roman" w:hint="eastAsia"/>
                <w:color w:val="000000"/>
                <w:szCs w:val="21"/>
              </w:rPr>
              <w:t>1</w:t>
            </w:r>
            <w:r w:rsidRPr="005A43FA">
              <w:rPr>
                <w:rFonts w:ascii="ＭＳ ゴシック" w:eastAsia="ＭＳ ゴシック" w:hAnsi="ＭＳ ゴシック" w:cs="Times New Roman"/>
                <w:color w:val="000000"/>
                <w:szCs w:val="21"/>
              </w:rPr>
              <w:t>38,248.39</w:t>
            </w:r>
          </w:p>
        </w:tc>
      </w:tr>
      <w:tr w:rsidR="003E7D95" w:rsidRPr="005A43FA" w14:paraId="4113C5FE" w14:textId="77777777" w:rsidTr="00C8362B">
        <w:trPr>
          <w:trHeight w:val="397"/>
        </w:trPr>
        <w:tc>
          <w:tcPr>
            <w:tcW w:w="1948" w:type="dxa"/>
            <w:tcBorders>
              <w:top w:val="double" w:sz="4" w:space="0" w:color="auto"/>
              <w:left w:val="single" w:sz="8" w:space="0" w:color="000000"/>
              <w:bottom w:val="single" w:sz="8" w:space="0" w:color="000000"/>
              <w:right w:val="single" w:sz="8" w:space="0" w:color="000000"/>
            </w:tcBorders>
            <w:vAlign w:val="center"/>
          </w:tcPr>
          <w:p w14:paraId="2A65FA81" w14:textId="77777777" w:rsidR="003E7D95" w:rsidRPr="005A43FA" w:rsidRDefault="003E7D95" w:rsidP="00C8362B">
            <w:pPr>
              <w:widowControl/>
              <w:spacing w:line="280" w:lineRule="exact"/>
              <w:jc w:val="center"/>
              <w:rPr>
                <w:rFonts w:ascii="ＭＳ ゴシック" w:eastAsia="ＭＳ ゴシック" w:hAnsi="ＭＳ ゴシック" w:cs="Times New Roman"/>
                <w:color w:val="000000"/>
                <w:szCs w:val="21"/>
              </w:rPr>
            </w:pPr>
            <w:r w:rsidRPr="005A43FA">
              <w:rPr>
                <w:rFonts w:ascii="ＭＳ ゴシック" w:eastAsia="ＭＳ ゴシック" w:hAnsi="ＭＳ ゴシック" w:cs="Times New Roman" w:hint="eastAsia"/>
                <w:color w:val="000000"/>
                <w:szCs w:val="21"/>
              </w:rPr>
              <w:t>計</w:t>
            </w:r>
          </w:p>
        </w:tc>
        <w:tc>
          <w:tcPr>
            <w:tcW w:w="1808" w:type="dxa"/>
            <w:tcBorders>
              <w:top w:val="double" w:sz="4" w:space="0" w:color="auto"/>
              <w:left w:val="single" w:sz="8" w:space="0" w:color="000000"/>
              <w:bottom w:val="single" w:sz="8" w:space="0" w:color="000000"/>
            </w:tcBorders>
            <w:vAlign w:val="center"/>
          </w:tcPr>
          <w:p w14:paraId="2547FD55" w14:textId="77777777" w:rsidR="003E7D95" w:rsidRPr="005A43FA" w:rsidRDefault="003E7D95" w:rsidP="00C8362B">
            <w:pPr>
              <w:widowControl/>
              <w:spacing w:line="240" w:lineRule="exact"/>
              <w:jc w:val="right"/>
              <w:rPr>
                <w:rFonts w:ascii="ＭＳ ゴシック" w:eastAsia="ＭＳ ゴシック" w:hAnsi="ＭＳ ゴシック" w:cs="Times New Roman"/>
                <w:color w:val="000000"/>
                <w:szCs w:val="21"/>
              </w:rPr>
            </w:pPr>
            <w:r w:rsidRPr="005A43FA">
              <w:rPr>
                <w:rFonts w:ascii="ＭＳ ゴシック" w:eastAsia="ＭＳ ゴシック" w:hAnsi="ＭＳ ゴシック" w:cs="Times New Roman" w:hint="eastAsia"/>
                <w:color w:val="000000"/>
                <w:szCs w:val="21"/>
              </w:rPr>
              <w:t>299</w:t>
            </w:r>
          </w:p>
        </w:tc>
        <w:tc>
          <w:tcPr>
            <w:tcW w:w="1669" w:type="dxa"/>
            <w:tcBorders>
              <w:top w:val="double" w:sz="4" w:space="0" w:color="auto"/>
              <w:bottom w:val="single" w:sz="8" w:space="0" w:color="000000"/>
            </w:tcBorders>
            <w:vAlign w:val="center"/>
          </w:tcPr>
          <w:p w14:paraId="55CE70E2" w14:textId="77777777" w:rsidR="003E7D95" w:rsidRPr="005A43FA" w:rsidRDefault="003E7D95" w:rsidP="00C8362B">
            <w:pPr>
              <w:widowControl/>
              <w:spacing w:line="240" w:lineRule="exact"/>
              <w:jc w:val="right"/>
              <w:rPr>
                <w:rFonts w:ascii="ＭＳ ゴシック" w:eastAsia="ＭＳ ゴシック" w:hAnsi="ＭＳ ゴシック" w:cs="Times New Roman"/>
                <w:color w:val="000000"/>
                <w:szCs w:val="21"/>
              </w:rPr>
            </w:pPr>
            <w:r w:rsidRPr="005A43FA">
              <w:rPr>
                <w:rFonts w:ascii="ＭＳ ゴシック" w:eastAsia="ＭＳ ゴシック" w:hAnsi="ＭＳ ゴシック" w:cs="Times New Roman" w:hint="eastAsia"/>
                <w:color w:val="000000"/>
                <w:szCs w:val="21"/>
              </w:rPr>
              <w:t>1</w:t>
            </w:r>
            <w:r w:rsidRPr="005A43FA">
              <w:rPr>
                <w:rFonts w:ascii="ＭＳ ゴシック" w:eastAsia="ＭＳ ゴシック" w:hAnsi="ＭＳ ゴシック" w:cs="Times New Roman"/>
                <w:color w:val="000000"/>
                <w:szCs w:val="21"/>
              </w:rPr>
              <w:t>,</w:t>
            </w:r>
            <w:r w:rsidRPr="005A43FA">
              <w:rPr>
                <w:rFonts w:ascii="ＭＳ ゴシック" w:eastAsia="ＭＳ ゴシック" w:hAnsi="ＭＳ ゴシック" w:cs="Times New Roman" w:hint="eastAsia"/>
                <w:color w:val="000000"/>
                <w:szCs w:val="21"/>
              </w:rPr>
              <w:t>845</w:t>
            </w:r>
          </w:p>
        </w:tc>
        <w:tc>
          <w:tcPr>
            <w:tcW w:w="2505" w:type="dxa"/>
            <w:tcBorders>
              <w:top w:val="double" w:sz="4" w:space="0" w:color="auto"/>
              <w:bottom w:val="single" w:sz="8" w:space="0" w:color="000000"/>
              <w:right w:val="single" w:sz="8" w:space="0" w:color="000000"/>
            </w:tcBorders>
            <w:vAlign w:val="center"/>
          </w:tcPr>
          <w:p w14:paraId="6BCD611F" w14:textId="77777777" w:rsidR="003E7D95" w:rsidRPr="005A43FA" w:rsidRDefault="003E7D95" w:rsidP="00C8362B">
            <w:pPr>
              <w:widowControl/>
              <w:spacing w:line="240" w:lineRule="exact"/>
              <w:jc w:val="right"/>
              <w:rPr>
                <w:rFonts w:ascii="ＭＳ ゴシック" w:eastAsia="ＭＳ ゴシック" w:hAnsi="ＭＳ ゴシック" w:cs="Times New Roman"/>
                <w:color w:val="000000"/>
                <w:szCs w:val="21"/>
              </w:rPr>
            </w:pPr>
            <w:r w:rsidRPr="005A43FA">
              <w:rPr>
                <w:rFonts w:ascii="ＭＳ ゴシック" w:eastAsia="ＭＳ ゴシック" w:hAnsi="ＭＳ ゴシック" w:cs="Times New Roman" w:hint="eastAsia"/>
                <w:color w:val="000000"/>
                <w:szCs w:val="21"/>
              </w:rPr>
              <w:t>3</w:t>
            </w:r>
            <w:r w:rsidRPr="005A43FA">
              <w:rPr>
                <w:rFonts w:ascii="ＭＳ ゴシック" w:eastAsia="ＭＳ ゴシック" w:hAnsi="ＭＳ ゴシック" w:cs="Times New Roman"/>
                <w:color w:val="000000"/>
                <w:szCs w:val="21"/>
              </w:rPr>
              <w:t>,009,857.66</w:t>
            </w:r>
          </w:p>
        </w:tc>
      </w:tr>
    </w:tbl>
    <w:p w14:paraId="2E9F721F" w14:textId="77777777" w:rsidR="003E7D95" w:rsidRDefault="003E7D95" w:rsidP="003E7D95">
      <w:pPr>
        <w:rPr>
          <w:rFonts w:ascii="ＭＳ ゴシック" w:eastAsia="ＭＳ ゴシック" w:hAnsi="ＭＳ ゴシック" w:cs="Times New Roman"/>
          <w:szCs w:val="21"/>
        </w:rPr>
      </w:pPr>
    </w:p>
    <w:p w14:paraId="35E9E8BA" w14:textId="77777777" w:rsidR="003E7D95" w:rsidRPr="00F349F7" w:rsidRDefault="003E7D95" w:rsidP="003E7D95">
      <w:pPr>
        <w:rPr>
          <w:rFonts w:ascii="ＭＳ ゴシック" w:eastAsia="ＭＳ ゴシック" w:hAnsi="ＭＳ ゴシック" w:cs="Times New Roman"/>
          <w:szCs w:val="21"/>
        </w:rPr>
      </w:pPr>
      <w:r w:rsidRPr="00F349F7">
        <w:rPr>
          <w:rFonts w:ascii="ＭＳ ゴシック" w:eastAsia="ＭＳ ゴシック" w:hAnsi="ＭＳ ゴシック" w:cs="Times New Roman" w:hint="eastAsia"/>
          <w:szCs w:val="21"/>
        </w:rPr>
        <w:t>《売却実績》</w:t>
      </w:r>
    </w:p>
    <w:p w14:paraId="6991FCC3" w14:textId="77777777" w:rsidR="003E7D95" w:rsidRPr="00F349F7" w:rsidRDefault="003E7D95" w:rsidP="003E7D95">
      <w:pPr>
        <w:ind w:firstLineChars="50" w:firstLine="105"/>
        <w:rPr>
          <w:rFonts w:ascii="ＭＳ ゴシック" w:eastAsia="ＭＳ ゴシック" w:hAnsi="ＭＳ ゴシック" w:cs="Times New Roman"/>
          <w:color w:val="000000"/>
          <w:szCs w:val="21"/>
        </w:rPr>
      </w:pPr>
      <w:r w:rsidRPr="00F349F7">
        <w:rPr>
          <w:rFonts w:ascii="ＭＳ ゴシック" w:eastAsia="ＭＳ ゴシック" w:hAnsi="ＭＳ ゴシック" w:cs="Times New Roman" w:hint="eastAsia"/>
          <w:color w:val="000000"/>
          <w:szCs w:val="21"/>
        </w:rPr>
        <w:t>第1期方針期間中に売却した施設は、34施設、約266億円であり、詳細は表３のとおりとなる。</w:t>
      </w:r>
    </w:p>
    <w:p w14:paraId="209AB2D6" w14:textId="77777777" w:rsidR="003E7D95" w:rsidRPr="00F349F7" w:rsidRDefault="003E7D95" w:rsidP="003E7D95">
      <w:pPr>
        <w:ind w:firstLineChars="50" w:firstLine="105"/>
        <w:rPr>
          <w:rFonts w:ascii="ＭＳ ゴシック" w:eastAsia="ＭＳ ゴシック" w:hAnsi="ＭＳ ゴシック" w:cs="Times New Roman"/>
          <w:b/>
          <w:bCs/>
          <w:color w:val="000000"/>
          <w:szCs w:val="21"/>
        </w:rPr>
      </w:pPr>
      <w:r w:rsidRPr="00F349F7">
        <w:rPr>
          <w:rFonts w:ascii="ＭＳ ゴシック" w:eastAsia="ＭＳ ゴシック" w:hAnsi="ＭＳ ゴシック" w:cs="Times New Roman" w:hint="eastAsia"/>
          <w:b/>
          <w:bCs/>
          <w:szCs w:val="21"/>
        </w:rPr>
        <w:t>表３　売却施設（一覧）</w:t>
      </w:r>
    </w:p>
    <w:p w14:paraId="69CB8818" w14:textId="77777777" w:rsidR="003E7D95" w:rsidRDefault="003E7D95" w:rsidP="003E7D95">
      <w:pPr>
        <w:ind w:firstLineChars="50" w:firstLine="105"/>
        <w:rPr>
          <w:rFonts w:ascii="ＭＳ ゴシック" w:eastAsia="ＭＳ ゴシック" w:hAnsi="ＭＳ ゴシック" w:cs="Times New Roman"/>
          <w:szCs w:val="21"/>
        </w:rPr>
      </w:pPr>
      <w:r w:rsidRPr="00F349F7">
        <w:rPr>
          <w:noProof/>
        </w:rPr>
        <w:drawing>
          <wp:inline distT="0" distB="0" distL="0" distR="0" wp14:anchorId="106E0A66" wp14:editId="5730748C">
            <wp:extent cx="5772150" cy="4658114"/>
            <wp:effectExtent l="0" t="0" r="0"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9373" cy="4696223"/>
                    </a:xfrm>
                    <a:prstGeom prst="rect">
                      <a:avLst/>
                    </a:prstGeom>
                    <a:noFill/>
                    <a:ln>
                      <a:noFill/>
                    </a:ln>
                  </pic:spPr>
                </pic:pic>
              </a:graphicData>
            </a:graphic>
          </wp:inline>
        </w:drawing>
      </w:r>
    </w:p>
    <w:p w14:paraId="4030DE14" w14:textId="77777777" w:rsidR="003E7D95" w:rsidRPr="005A43FA" w:rsidRDefault="003E7D95" w:rsidP="003E7D95">
      <w:pPr>
        <w:ind w:firstLineChars="100" w:firstLine="210"/>
        <w:rPr>
          <w:rFonts w:ascii="ＭＳ ゴシック" w:eastAsia="ＭＳ ゴシック" w:hAnsi="ＭＳ ゴシック" w:cs="Times New Roman"/>
          <w:szCs w:val="21"/>
        </w:rPr>
      </w:pPr>
      <w:r w:rsidRPr="007136CA">
        <w:rPr>
          <w:rFonts w:ascii="ＭＳ ゴシック" w:eastAsia="ＭＳ ゴシック" w:hAnsi="ＭＳ ゴシック" w:cs="Times New Roman" w:hint="eastAsia"/>
          <w:szCs w:val="21"/>
        </w:rPr>
        <w:t>※第１期方針の対象財産となる公共施設で、府営住宅を除く</w:t>
      </w:r>
      <w:r>
        <w:rPr>
          <w:rFonts w:ascii="ＭＳ ゴシック" w:eastAsia="ＭＳ ゴシック" w:hAnsi="ＭＳ ゴシック" w:cs="Times New Roman" w:hint="eastAsia"/>
          <w:szCs w:val="21"/>
        </w:rPr>
        <w:t>。</w:t>
      </w:r>
    </w:p>
    <w:p w14:paraId="2DC48B8B" w14:textId="77777777" w:rsidR="003E7D95" w:rsidRPr="005A43FA" w:rsidRDefault="003E7D95" w:rsidP="003E7D95">
      <w:pPr>
        <w:numPr>
          <w:ilvl w:val="0"/>
          <w:numId w:val="1"/>
        </w:numPr>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lastRenderedPageBreak/>
        <w:t>既存施設の有効活用の推進（人口動態、社会環境変化への対応）</w:t>
      </w:r>
    </w:p>
    <w:p w14:paraId="682A2B03" w14:textId="77777777" w:rsidR="003E7D95" w:rsidRPr="009B046C" w:rsidRDefault="003E7D95" w:rsidP="003E7D95">
      <w:pPr>
        <w:ind w:leftChars="100" w:left="210" w:firstLineChars="50" w:firstLine="105"/>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総量最適化・有効活用に係る点検（上記</w:t>
      </w:r>
      <w:r w:rsidRPr="005A43FA">
        <w:rPr>
          <w:rFonts w:ascii="ＭＳ ゴシック" w:eastAsia="ＭＳ ゴシック" w:hAnsi="ＭＳ ゴシック" w:cs="Times New Roman"/>
          <w:szCs w:val="21"/>
        </w:rPr>
        <w:t>(2)の点検）にお</w:t>
      </w:r>
      <w:r w:rsidRPr="005A43FA">
        <w:rPr>
          <w:rFonts w:ascii="ＭＳ ゴシック" w:eastAsia="ＭＳ ゴシック" w:hAnsi="ＭＳ ゴシック" w:cs="Times New Roman" w:hint="eastAsia"/>
          <w:szCs w:val="21"/>
        </w:rPr>
        <w:t>いて、</w:t>
      </w:r>
      <w:r w:rsidRPr="005A43FA">
        <w:rPr>
          <w:rFonts w:ascii="ＭＳ ゴシック" w:eastAsia="ＭＳ ゴシック" w:hAnsi="ＭＳ ゴシック" w:cs="Times New Roman"/>
          <w:szCs w:val="21"/>
        </w:rPr>
        <w:t>施設の利用状況等の有効活用度合いの把握</w:t>
      </w:r>
      <w:r w:rsidRPr="005A43FA">
        <w:rPr>
          <w:rFonts w:ascii="ＭＳ ゴシック" w:eastAsia="ＭＳ ゴシック" w:hAnsi="ＭＳ ゴシック" w:cs="Times New Roman" w:hint="eastAsia"/>
          <w:szCs w:val="21"/>
        </w:rPr>
        <w:t>したことに加え、平成28年度より、減損の兆候を判断する指標で前年度の数値が、</w:t>
      </w:r>
      <w:r w:rsidRPr="005A43FA">
        <w:rPr>
          <w:rFonts w:ascii="ＭＳ ゴシック" w:eastAsia="ＭＳ ゴシック" w:hAnsi="ＭＳ ゴシック" w:cs="Times New Roman"/>
          <w:szCs w:val="21"/>
        </w:rPr>
        <w:t>0.5未満の施設や３年連続で0.8未満の施設</w:t>
      </w:r>
      <w:r w:rsidRPr="005A43FA">
        <w:rPr>
          <w:rFonts w:ascii="ＭＳ ゴシック" w:eastAsia="ＭＳ ゴシック" w:hAnsi="ＭＳ ゴシック" w:cs="Times New Roman" w:hint="eastAsia"/>
          <w:szCs w:val="21"/>
        </w:rPr>
        <w:t>等に対して点</w:t>
      </w:r>
      <w:r w:rsidRPr="009B046C">
        <w:rPr>
          <w:rFonts w:ascii="ＭＳ ゴシック" w:eastAsia="ＭＳ ゴシック" w:hAnsi="ＭＳ ゴシック" w:cs="Times New Roman" w:hint="eastAsia"/>
          <w:szCs w:val="21"/>
        </w:rPr>
        <w:t>検を実施（ただし、２年以内に</w:t>
      </w:r>
      <w:r w:rsidRPr="009B046C">
        <w:rPr>
          <w:rFonts w:ascii="ＭＳ ゴシック" w:eastAsia="ＭＳ ゴシック" w:hAnsi="ＭＳ ゴシック" w:cs="Times New Roman"/>
          <w:szCs w:val="21"/>
        </w:rPr>
        <w:t>(2)</w:t>
      </w:r>
      <w:r w:rsidRPr="009B046C">
        <w:rPr>
          <w:rFonts w:ascii="ＭＳ ゴシック" w:eastAsia="ＭＳ ゴシック" w:hAnsi="ＭＳ ゴシック" w:cs="Times New Roman" w:hint="eastAsia"/>
          <w:szCs w:val="21"/>
        </w:rPr>
        <w:t>の点検を実施した施設等をのぞく）。</w:t>
      </w:r>
      <w:r w:rsidRPr="009B046C">
        <w:rPr>
          <w:rFonts w:ascii="ＭＳ ゴシック" w:eastAsia="ＭＳ ゴシック" w:hAnsi="ＭＳ ゴシック" w:cs="Times New Roman"/>
          <w:szCs w:val="21"/>
        </w:rPr>
        <w:t>10</w:t>
      </w:r>
      <w:r w:rsidRPr="009B046C">
        <w:rPr>
          <w:rFonts w:ascii="ＭＳ ゴシック" w:eastAsia="ＭＳ ゴシック" w:hAnsi="ＭＳ ゴシック" w:cs="Times New Roman" w:hint="eastAsia"/>
          <w:szCs w:val="21"/>
        </w:rPr>
        <w:t>年間で延べ</w:t>
      </w:r>
      <w:r w:rsidRPr="009B046C">
        <w:rPr>
          <w:rFonts w:ascii="ＭＳ ゴシック" w:eastAsia="ＭＳ ゴシック" w:hAnsi="ＭＳ ゴシック" w:cs="Times New Roman"/>
          <w:szCs w:val="21"/>
        </w:rPr>
        <w:t>92</w:t>
      </w:r>
      <w:r w:rsidRPr="009B046C">
        <w:rPr>
          <w:rFonts w:ascii="ＭＳ ゴシック" w:eastAsia="ＭＳ ゴシック" w:hAnsi="ＭＳ ゴシック" w:cs="Times New Roman" w:hint="eastAsia"/>
          <w:szCs w:val="21"/>
        </w:rPr>
        <w:t>施設に対して点検し、既存施設の有効活用の推進に努めた（評価指標による有効活用点検）。</w:t>
      </w:r>
    </w:p>
    <w:p w14:paraId="34C0F1ED" w14:textId="77777777" w:rsidR="003E7D95" w:rsidRPr="009B046C" w:rsidRDefault="003E7D95" w:rsidP="003E7D95">
      <w:pPr>
        <w:ind w:leftChars="100" w:left="210" w:firstLineChars="50" w:firstLine="105"/>
        <w:rPr>
          <w:rFonts w:ascii="ＭＳ ゴシック" w:eastAsia="ＭＳ ゴシック" w:hAnsi="ＭＳ ゴシック" w:cs="Times New Roman"/>
          <w:szCs w:val="21"/>
        </w:rPr>
      </w:pPr>
      <w:r w:rsidRPr="009B046C">
        <w:rPr>
          <w:rFonts w:ascii="ＭＳ ゴシック" w:eastAsia="ＭＳ ゴシック" w:hAnsi="ＭＳ ゴシック" w:cs="Times New Roman" w:hint="eastAsia"/>
          <w:szCs w:val="21"/>
        </w:rPr>
        <w:t>各年度の点検実績は表４のとおりである。</w:t>
      </w:r>
    </w:p>
    <w:p w14:paraId="690DD0C9" w14:textId="77777777" w:rsidR="003E7D95" w:rsidRPr="009B046C" w:rsidRDefault="003E7D95" w:rsidP="003E7D95">
      <w:pPr>
        <w:ind w:leftChars="100" w:left="210" w:firstLineChars="50" w:firstLine="105"/>
        <w:rPr>
          <w:rFonts w:ascii="ＭＳ ゴシック" w:eastAsia="ＭＳ ゴシック" w:hAnsi="ＭＳ ゴシック" w:cs="Times New Roman"/>
          <w:szCs w:val="21"/>
        </w:rPr>
      </w:pPr>
    </w:p>
    <w:tbl>
      <w:tblPr>
        <w:tblStyle w:val="1"/>
        <w:tblpPr w:leftFromText="142" w:rightFromText="142" w:vertAnchor="text" w:horzAnchor="margin" w:tblpY="521"/>
        <w:tblOverlap w:val="never"/>
        <w:tblW w:w="9629" w:type="dxa"/>
        <w:tblLayout w:type="fixed"/>
        <w:tblCellMar>
          <w:left w:w="0" w:type="dxa"/>
          <w:right w:w="0" w:type="dxa"/>
        </w:tblCellMar>
        <w:tblLook w:val="04A0" w:firstRow="1" w:lastRow="0" w:firstColumn="1" w:lastColumn="0" w:noHBand="0" w:noVBand="1"/>
      </w:tblPr>
      <w:tblGrid>
        <w:gridCol w:w="699"/>
        <w:gridCol w:w="851"/>
        <w:gridCol w:w="850"/>
        <w:gridCol w:w="851"/>
        <w:gridCol w:w="850"/>
        <w:gridCol w:w="851"/>
        <w:gridCol w:w="850"/>
        <w:gridCol w:w="851"/>
        <w:gridCol w:w="850"/>
        <w:gridCol w:w="851"/>
        <w:gridCol w:w="850"/>
        <w:gridCol w:w="425"/>
      </w:tblGrid>
      <w:tr w:rsidR="003E7D95" w:rsidRPr="009B046C" w14:paraId="454165E1" w14:textId="77777777" w:rsidTr="00C8362B">
        <w:trPr>
          <w:trHeight w:val="340"/>
        </w:trPr>
        <w:tc>
          <w:tcPr>
            <w:tcW w:w="699" w:type="dxa"/>
            <w:tcBorders>
              <w:top w:val="single" w:sz="8" w:space="0" w:color="000000"/>
              <w:left w:val="single" w:sz="8" w:space="0" w:color="000000"/>
              <w:right w:val="single" w:sz="4" w:space="0" w:color="FFFFFF"/>
            </w:tcBorders>
            <w:shd w:val="clear" w:color="auto" w:fill="002060"/>
            <w:vAlign w:val="center"/>
          </w:tcPr>
          <w:p w14:paraId="520F97FE" w14:textId="77777777" w:rsidR="003E7D95" w:rsidRPr="009B046C" w:rsidRDefault="003E7D95" w:rsidP="00C8362B">
            <w:pPr>
              <w:widowControl/>
              <w:snapToGrid w:val="0"/>
              <w:spacing w:line="200" w:lineRule="exact"/>
              <w:jc w:val="center"/>
              <w:rPr>
                <w:rFonts w:ascii="ＭＳ ゴシック" w:eastAsia="ＭＳ ゴシック" w:hAnsi="ＭＳ ゴシック" w:cs="Times New Roman"/>
                <w:color w:val="FFFFFF"/>
                <w:sz w:val="14"/>
                <w:szCs w:val="14"/>
              </w:rPr>
            </w:pPr>
            <w:r w:rsidRPr="009B046C">
              <w:rPr>
                <w:rFonts w:ascii="ＭＳ ゴシック" w:eastAsia="ＭＳ ゴシック" w:hAnsi="ＭＳ ゴシック" w:cs="Times New Roman" w:hint="eastAsia"/>
                <w:color w:val="FFFFFF"/>
                <w:sz w:val="14"/>
                <w:szCs w:val="14"/>
              </w:rPr>
              <w:t>年度</w:t>
            </w:r>
          </w:p>
        </w:tc>
        <w:tc>
          <w:tcPr>
            <w:tcW w:w="851" w:type="dxa"/>
            <w:tcBorders>
              <w:top w:val="single" w:sz="8" w:space="0" w:color="000000"/>
              <w:left w:val="single" w:sz="4" w:space="0" w:color="FFFFFF"/>
              <w:right w:val="single" w:sz="4" w:space="0" w:color="FFFFFF"/>
            </w:tcBorders>
            <w:shd w:val="clear" w:color="auto" w:fill="002060"/>
            <w:vAlign w:val="center"/>
          </w:tcPr>
          <w:p w14:paraId="3B46D778" w14:textId="77777777" w:rsidR="003E7D95" w:rsidRPr="009B046C" w:rsidRDefault="003E7D95" w:rsidP="00C8362B">
            <w:pPr>
              <w:widowControl/>
              <w:snapToGrid w:val="0"/>
              <w:spacing w:line="200" w:lineRule="exact"/>
              <w:jc w:val="center"/>
              <w:rPr>
                <w:rFonts w:ascii="ＭＳ ゴシック" w:eastAsia="ＭＳ ゴシック" w:hAnsi="ＭＳ ゴシック" w:cs="Times New Roman"/>
                <w:color w:val="FFFFFF"/>
                <w:sz w:val="14"/>
                <w:szCs w:val="14"/>
              </w:rPr>
            </w:pPr>
            <w:r w:rsidRPr="009B046C">
              <w:rPr>
                <w:rFonts w:ascii="ＭＳ ゴシック" w:eastAsia="ＭＳ ゴシック" w:hAnsi="ＭＳ ゴシック" w:cs="Times New Roman" w:hint="eastAsia"/>
                <w:color w:val="FFFFFF"/>
                <w:sz w:val="14"/>
                <w:szCs w:val="14"/>
              </w:rPr>
              <w:t>平成28年度</w:t>
            </w:r>
          </w:p>
          <w:p w14:paraId="27C4FB86" w14:textId="77777777" w:rsidR="003E7D95" w:rsidRPr="009B046C" w:rsidRDefault="003E7D95" w:rsidP="00C8362B">
            <w:pPr>
              <w:widowControl/>
              <w:snapToGrid w:val="0"/>
              <w:spacing w:line="200" w:lineRule="exact"/>
              <w:jc w:val="center"/>
              <w:rPr>
                <w:rFonts w:ascii="ＭＳ ゴシック" w:eastAsia="ＭＳ ゴシック" w:hAnsi="ＭＳ ゴシック" w:cs="Times New Roman"/>
                <w:color w:val="FFFFFF"/>
                <w:sz w:val="14"/>
                <w:szCs w:val="14"/>
              </w:rPr>
            </w:pPr>
            <w:r w:rsidRPr="009B046C">
              <w:rPr>
                <w:rFonts w:ascii="ＭＳ ゴシック" w:eastAsia="ＭＳ ゴシック" w:hAnsi="ＭＳ ゴシック" w:cs="Times New Roman" w:hint="eastAsia"/>
                <w:color w:val="FFFFFF"/>
                <w:sz w:val="14"/>
                <w:szCs w:val="14"/>
              </w:rPr>
              <w:t>(</w:t>
            </w:r>
            <w:r w:rsidRPr="009B046C">
              <w:rPr>
                <w:rFonts w:ascii="ＭＳ ゴシック" w:eastAsia="ＭＳ ゴシック" w:hAnsi="ＭＳ ゴシック" w:cs="Times New Roman"/>
                <w:color w:val="FFFFFF"/>
                <w:sz w:val="14"/>
                <w:szCs w:val="14"/>
              </w:rPr>
              <w:t>2016</w:t>
            </w:r>
            <w:r w:rsidRPr="009B046C">
              <w:rPr>
                <w:rFonts w:ascii="ＭＳ ゴシック" w:eastAsia="ＭＳ ゴシック" w:hAnsi="ＭＳ ゴシック" w:cs="Times New Roman" w:hint="eastAsia"/>
                <w:color w:val="FFFFFF"/>
                <w:sz w:val="14"/>
                <w:szCs w:val="14"/>
              </w:rPr>
              <w:t>年度</w:t>
            </w:r>
            <w:r w:rsidRPr="009B046C">
              <w:rPr>
                <w:rFonts w:ascii="ＭＳ ゴシック" w:eastAsia="ＭＳ ゴシック" w:hAnsi="ＭＳ ゴシック" w:cs="Times New Roman"/>
                <w:color w:val="FFFFFF"/>
                <w:sz w:val="14"/>
                <w:szCs w:val="14"/>
              </w:rPr>
              <w:t>)</w:t>
            </w:r>
          </w:p>
        </w:tc>
        <w:tc>
          <w:tcPr>
            <w:tcW w:w="850" w:type="dxa"/>
            <w:tcBorders>
              <w:top w:val="single" w:sz="8" w:space="0" w:color="000000"/>
              <w:left w:val="single" w:sz="4" w:space="0" w:color="FFFFFF"/>
              <w:right w:val="single" w:sz="4" w:space="0" w:color="FFFFFF"/>
            </w:tcBorders>
            <w:shd w:val="clear" w:color="auto" w:fill="002060"/>
            <w:vAlign w:val="center"/>
          </w:tcPr>
          <w:p w14:paraId="4AF210DB" w14:textId="77777777" w:rsidR="003E7D95" w:rsidRPr="009B046C" w:rsidRDefault="003E7D95" w:rsidP="00C8362B">
            <w:pPr>
              <w:widowControl/>
              <w:snapToGrid w:val="0"/>
              <w:spacing w:line="200" w:lineRule="exact"/>
              <w:jc w:val="center"/>
              <w:rPr>
                <w:rFonts w:ascii="ＭＳ ゴシック" w:eastAsia="ＭＳ ゴシック" w:hAnsi="ＭＳ ゴシック" w:cs="Times New Roman"/>
                <w:color w:val="FFFFFF"/>
                <w:sz w:val="14"/>
                <w:szCs w:val="14"/>
              </w:rPr>
            </w:pPr>
            <w:r w:rsidRPr="009B046C">
              <w:rPr>
                <w:rFonts w:ascii="ＭＳ ゴシック" w:eastAsia="ＭＳ ゴシック" w:hAnsi="ＭＳ ゴシック" w:cs="Times New Roman" w:hint="eastAsia"/>
                <w:color w:val="FFFFFF"/>
                <w:sz w:val="14"/>
                <w:szCs w:val="14"/>
              </w:rPr>
              <w:t>平成29年度</w:t>
            </w:r>
          </w:p>
          <w:p w14:paraId="437D7ED8" w14:textId="77777777" w:rsidR="003E7D95" w:rsidRPr="009B046C" w:rsidRDefault="003E7D95" w:rsidP="00C8362B">
            <w:pPr>
              <w:widowControl/>
              <w:snapToGrid w:val="0"/>
              <w:spacing w:line="200" w:lineRule="exact"/>
              <w:jc w:val="center"/>
              <w:rPr>
                <w:rFonts w:ascii="ＭＳ ゴシック" w:eastAsia="ＭＳ ゴシック" w:hAnsi="ＭＳ ゴシック" w:cs="Times New Roman"/>
                <w:color w:val="FFFFFF"/>
                <w:sz w:val="14"/>
                <w:szCs w:val="14"/>
              </w:rPr>
            </w:pPr>
            <w:r w:rsidRPr="009B046C">
              <w:rPr>
                <w:rFonts w:ascii="ＭＳ ゴシック" w:eastAsia="ＭＳ ゴシック" w:hAnsi="ＭＳ ゴシック" w:cs="Times New Roman" w:hint="eastAsia"/>
                <w:color w:val="FFFFFF"/>
                <w:sz w:val="14"/>
                <w:szCs w:val="14"/>
              </w:rPr>
              <w:t>(</w:t>
            </w:r>
            <w:r w:rsidRPr="009B046C">
              <w:rPr>
                <w:rFonts w:ascii="ＭＳ ゴシック" w:eastAsia="ＭＳ ゴシック" w:hAnsi="ＭＳ ゴシック" w:cs="Times New Roman"/>
                <w:color w:val="FFFFFF"/>
                <w:sz w:val="14"/>
                <w:szCs w:val="14"/>
              </w:rPr>
              <w:t>201</w:t>
            </w:r>
            <w:r w:rsidRPr="009B046C">
              <w:rPr>
                <w:rFonts w:ascii="ＭＳ ゴシック" w:eastAsia="ＭＳ ゴシック" w:hAnsi="ＭＳ ゴシック" w:cs="Times New Roman" w:hint="eastAsia"/>
                <w:color w:val="FFFFFF"/>
                <w:sz w:val="14"/>
                <w:szCs w:val="14"/>
              </w:rPr>
              <w:t>7年度</w:t>
            </w:r>
            <w:r w:rsidRPr="009B046C">
              <w:rPr>
                <w:rFonts w:ascii="ＭＳ ゴシック" w:eastAsia="ＭＳ ゴシック" w:hAnsi="ＭＳ ゴシック" w:cs="Times New Roman"/>
                <w:color w:val="FFFFFF"/>
                <w:sz w:val="14"/>
                <w:szCs w:val="14"/>
              </w:rPr>
              <w:t>)</w:t>
            </w:r>
          </w:p>
        </w:tc>
        <w:tc>
          <w:tcPr>
            <w:tcW w:w="851" w:type="dxa"/>
            <w:tcBorders>
              <w:top w:val="single" w:sz="8" w:space="0" w:color="000000"/>
              <w:left w:val="single" w:sz="4" w:space="0" w:color="FFFFFF"/>
              <w:right w:val="single" w:sz="4" w:space="0" w:color="FFFFFF"/>
            </w:tcBorders>
            <w:shd w:val="clear" w:color="auto" w:fill="002060"/>
            <w:vAlign w:val="center"/>
          </w:tcPr>
          <w:p w14:paraId="407803C7" w14:textId="77777777" w:rsidR="003E7D95" w:rsidRPr="009B046C" w:rsidRDefault="003E7D95" w:rsidP="00C8362B">
            <w:pPr>
              <w:widowControl/>
              <w:snapToGrid w:val="0"/>
              <w:spacing w:line="200" w:lineRule="exact"/>
              <w:jc w:val="center"/>
              <w:rPr>
                <w:rFonts w:ascii="ＭＳ ゴシック" w:eastAsia="ＭＳ ゴシック" w:hAnsi="ＭＳ ゴシック" w:cs="Times New Roman"/>
                <w:color w:val="FFFFFF"/>
                <w:sz w:val="14"/>
                <w:szCs w:val="14"/>
              </w:rPr>
            </w:pPr>
            <w:r w:rsidRPr="009B046C">
              <w:rPr>
                <w:rFonts w:ascii="ＭＳ ゴシック" w:eastAsia="ＭＳ ゴシック" w:hAnsi="ＭＳ ゴシック" w:cs="Times New Roman" w:hint="eastAsia"/>
                <w:color w:val="FFFFFF"/>
                <w:sz w:val="14"/>
                <w:szCs w:val="14"/>
              </w:rPr>
              <w:t>平成30年度</w:t>
            </w:r>
          </w:p>
          <w:p w14:paraId="5735C4EE" w14:textId="77777777" w:rsidR="003E7D95" w:rsidRPr="009B046C" w:rsidRDefault="003E7D95" w:rsidP="00C8362B">
            <w:pPr>
              <w:widowControl/>
              <w:snapToGrid w:val="0"/>
              <w:spacing w:line="200" w:lineRule="exact"/>
              <w:jc w:val="center"/>
              <w:rPr>
                <w:rFonts w:ascii="ＭＳ ゴシック" w:eastAsia="ＭＳ ゴシック" w:hAnsi="ＭＳ ゴシック" w:cs="Times New Roman"/>
                <w:color w:val="FFFFFF"/>
                <w:sz w:val="14"/>
                <w:szCs w:val="14"/>
              </w:rPr>
            </w:pPr>
            <w:r w:rsidRPr="009B046C">
              <w:rPr>
                <w:rFonts w:ascii="ＭＳ ゴシック" w:eastAsia="ＭＳ ゴシック" w:hAnsi="ＭＳ ゴシック" w:cs="Times New Roman" w:hint="eastAsia"/>
                <w:color w:val="FFFFFF"/>
                <w:sz w:val="14"/>
                <w:szCs w:val="14"/>
              </w:rPr>
              <w:t>(</w:t>
            </w:r>
            <w:r w:rsidRPr="009B046C">
              <w:rPr>
                <w:rFonts w:ascii="ＭＳ ゴシック" w:eastAsia="ＭＳ ゴシック" w:hAnsi="ＭＳ ゴシック" w:cs="Times New Roman"/>
                <w:color w:val="FFFFFF"/>
                <w:sz w:val="14"/>
                <w:szCs w:val="14"/>
              </w:rPr>
              <w:t>201</w:t>
            </w:r>
            <w:r w:rsidRPr="009B046C">
              <w:rPr>
                <w:rFonts w:ascii="ＭＳ ゴシック" w:eastAsia="ＭＳ ゴシック" w:hAnsi="ＭＳ ゴシック" w:cs="Times New Roman" w:hint="eastAsia"/>
                <w:color w:val="FFFFFF"/>
                <w:sz w:val="14"/>
                <w:szCs w:val="14"/>
              </w:rPr>
              <w:t>8年度</w:t>
            </w:r>
            <w:r w:rsidRPr="009B046C">
              <w:rPr>
                <w:rFonts w:ascii="ＭＳ ゴシック" w:eastAsia="ＭＳ ゴシック" w:hAnsi="ＭＳ ゴシック" w:cs="Times New Roman"/>
                <w:color w:val="FFFFFF"/>
                <w:sz w:val="14"/>
                <w:szCs w:val="14"/>
              </w:rPr>
              <w:t>)</w:t>
            </w:r>
          </w:p>
        </w:tc>
        <w:tc>
          <w:tcPr>
            <w:tcW w:w="850" w:type="dxa"/>
            <w:tcBorders>
              <w:top w:val="single" w:sz="8" w:space="0" w:color="000000"/>
              <w:left w:val="single" w:sz="4" w:space="0" w:color="FFFFFF"/>
              <w:right w:val="single" w:sz="4" w:space="0" w:color="FFFFFF"/>
            </w:tcBorders>
            <w:shd w:val="clear" w:color="auto" w:fill="002060"/>
            <w:vAlign w:val="center"/>
          </w:tcPr>
          <w:p w14:paraId="44D0BDEB" w14:textId="77777777" w:rsidR="003E7D95" w:rsidRPr="009B046C" w:rsidRDefault="003E7D95" w:rsidP="00C8362B">
            <w:pPr>
              <w:widowControl/>
              <w:snapToGrid w:val="0"/>
              <w:spacing w:line="200" w:lineRule="exact"/>
              <w:jc w:val="center"/>
              <w:rPr>
                <w:rFonts w:ascii="ＭＳ ゴシック" w:eastAsia="ＭＳ ゴシック" w:hAnsi="ＭＳ ゴシック" w:cs="Times New Roman"/>
                <w:color w:val="FFFFFF"/>
                <w:sz w:val="14"/>
                <w:szCs w:val="14"/>
              </w:rPr>
            </w:pPr>
            <w:r w:rsidRPr="009B046C">
              <w:rPr>
                <w:rFonts w:ascii="ＭＳ ゴシック" w:eastAsia="ＭＳ ゴシック" w:hAnsi="ＭＳ ゴシック" w:cs="Times New Roman" w:hint="eastAsia"/>
                <w:color w:val="FFFFFF"/>
                <w:sz w:val="14"/>
                <w:szCs w:val="14"/>
              </w:rPr>
              <w:t>令和元年度</w:t>
            </w:r>
          </w:p>
          <w:p w14:paraId="1712C9F3" w14:textId="77777777" w:rsidR="003E7D95" w:rsidRPr="009B046C" w:rsidRDefault="003E7D95" w:rsidP="00C8362B">
            <w:pPr>
              <w:widowControl/>
              <w:snapToGrid w:val="0"/>
              <w:spacing w:line="200" w:lineRule="exact"/>
              <w:jc w:val="center"/>
              <w:rPr>
                <w:rFonts w:ascii="ＭＳ ゴシック" w:eastAsia="ＭＳ ゴシック" w:hAnsi="ＭＳ ゴシック" w:cs="Times New Roman"/>
                <w:color w:val="FFFFFF"/>
                <w:sz w:val="14"/>
                <w:szCs w:val="14"/>
              </w:rPr>
            </w:pPr>
            <w:r w:rsidRPr="009B046C">
              <w:rPr>
                <w:rFonts w:ascii="ＭＳ ゴシック" w:eastAsia="ＭＳ ゴシック" w:hAnsi="ＭＳ ゴシック" w:cs="Times New Roman" w:hint="eastAsia"/>
                <w:color w:val="FFFFFF"/>
                <w:sz w:val="14"/>
                <w:szCs w:val="14"/>
              </w:rPr>
              <w:t>(</w:t>
            </w:r>
            <w:r w:rsidRPr="009B046C">
              <w:rPr>
                <w:rFonts w:ascii="ＭＳ ゴシック" w:eastAsia="ＭＳ ゴシック" w:hAnsi="ＭＳ ゴシック" w:cs="Times New Roman"/>
                <w:color w:val="FFFFFF"/>
                <w:sz w:val="14"/>
                <w:szCs w:val="14"/>
              </w:rPr>
              <w:t>20</w:t>
            </w:r>
            <w:r w:rsidRPr="009B046C">
              <w:rPr>
                <w:rFonts w:ascii="ＭＳ ゴシック" w:eastAsia="ＭＳ ゴシック" w:hAnsi="ＭＳ ゴシック" w:cs="Times New Roman" w:hint="eastAsia"/>
                <w:color w:val="FFFFFF"/>
                <w:sz w:val="14"/>
                <w:szCs w:val="14"/>
              </w:rPr>
              <w:t>19年度</w:t>
            </w:r>
            <w:r w:rsidRPr="009B046C">
              <w:rPr>
                <w:rFonts w:ascii="ＭＳ ゴシック" w:eastAsia="ＭＳ ゴシック" w:hAnsi="ＭＳ ゴシック" w:cs="Times New Roman"/>
                <w:color w:val="FFFFFF"/>
                <w:sz w:val="14"/>
                <w:szCs w:val="14"/>
              </w:rPr>
              <w:t>)</w:t>
            </w:r>
          </w:p>
        </w:tc>
        <w:tc>
          <w:tcPr>
            <w:tcW w:w="851" w:type="dxa"/>
            <w:tcBorders>
              <w:top w:val="single" w:sz="8" w:space="0" w:color="auto"/>
              <w:left w:val="single" w:sz="4" w:space="0" w:color="FFFFFF"/>
              <w:right w:val="single" w:sz="4" w:space="0" w:color="FFFFFF"/>
            </w:tcBorders>
            <w:shd w:val="clear" w:color="auto" w:fill="002060"/>
            <w:vAlign w:val="center"/>
          </w:tcPr>
          <w:p w14:paraId="46DA2021" w14:textId="77777777" w:rsidR="003E7D95" w:rsidRPr="009B046C" w:rsidRDefault="003E7D95" w:rsidP="00C8362B">
            <w:pPr>
              <w:widowControl/>
              <w:snapToGrid w:val="0"/>
              <w:spacing w:line="200" w:lineRule="exact"/>
              <w:jc w:val="center"/>
              <w:rPr>
                <w:rFonts w:ascii="ＭＳ ゴシック" w:eastAsia="ＭＳ ゴシック" w:hAnsi="ＭＳ ゴシック" w:cs="Times New Roman"/>
                <w:color w:val="FFFFFF"/>
                <w:sz w:val="14"/>
                <w:szCs w:val="14"/>
              </w:rPr>
            </w:pPr>
            <w:r w:rsidRPr="009B046C">
              <w:rPr>
                <w:rFonts w:ascii="ＭＳ ゴシック" w:eastAsia="ＭＳ ゴシック" w:hAnsi="ＭＳ ゴシック" w:cs="Times New Roman" w:hint="eastAsia"/>
                <w:color w:val="FFFFFF"/>
                <w:sz w:val="14"/>
                <w:szCs w:val="14"/>
              </w:rPr>
              <w:t>令和２年度</w:t>
            </w:r>
          </w:p>
          <w:p w14:paraId="390F7C50" w14:textId="77777777" w:rsidR="003E7D95" w:rsidRPr="009B046C" w:rsidRDefault="003E7D95" w:rsidP="00C8362B">
            <w:pPr>
              <w:widowControl/>
              <w:snapToGrid w:val="0"/>
              <w:spacing w:line="200" w:lineRule="exact"/>
              <w:jc w:val="center"/>
              <w:rPr>
                <w:rFonts w:ascii="ＭＳ ゴシック" w:eastAsia="ＭＳ ゴシック" w:hAnsi="ＭＳ ゴシック" w:cs="Times New Roman"/>
                <w:color w:val="FFFFFF"/>
                <w:sz w:val="14"/>
                <w:szCs w:val="14"/>
              </w:rPr>
            </w:pPr>
            <w:r w:rsidRPr="009B046C">
              <w:rPr>
                <w:rFonts w:ascii="ＭＳ ゴシック" w:eastAsia="ＭＳ ゴシック" w:hAnsi="ＭＳ ゴシック" w:cs="Times New Roman" w:hint="eastAsia"/>
                <w:color w:val="FFFFFF"/>
                <w:sz w:val="14"/>
                <w:szCs w:val="14"/>
              </w:rPr>
              <w:t>(</w:t>
            </w:r>
            <w:r w:rsidRPr="009B046C">
              <w:rPr>
                <w:rFonts w:ascii="ＭＳ ゴシック" w:eastAsia="ＭＳ ゴシック" w:hAnsi="ＭＳ ゴシック" w:cs="Times New Roman"/>
                <w:color w:val="FFFFFF"/>
                <w:sz w:val="14"/>
                <w:szCs w:val="14"/>
              </w:rPr>
              <w:t>20</w:t>
            </w:r>
            <w:r w:rsidRPr="009B046C">
              <w:rPr>
                <w:rFonts w:ascii="ＭＳ ゴシック" w:eastAsia="ＭＳ ゴシック" w:hAnsi="ＭＳ ゴシック" w:cs="Times New Roman" w:hint="eastAsia"/>
                <w:color w:val="FFFFFF"/>
                <w:sz w:val="14"/>
                <w:szCs w:val="14"/>
              </w:rPr>
              <w:t>20年度</w:t>
            </w:r>
            <w:r w:rsidRPr="009B046C">
              <w:rPr>
                <w:rFonts w:ascii="ＭＳ ゴシック" w:eastAsia="ＭＳ ゴシック" w:hAnsi="ＭＳ ゴシック" w:cs="Times New Roman"/>
                <w:color w:val="FFFFFF"/>
                <w:sz w:val="14"/>
                <w:szCs w:val="14"/>
              </w:rPr>
              <w:t>)</w:t>
            </w:r>
          </w:p>
        </w:tc>
        <w:tc>
          <w:tcPr>
            <w:tcW w:w="850" w:type="dxa"/>
            <w:tcBorders>
              <w:top w:val="single" w:sz="8" w:space="0" w:color="000000"/>
              <w:left w:val="single" w:sz="4" w:space="0" w:color="FFFFFF"/>
              <w:right w:val="single" w:sz="4" w:space="0" w:color="FFFFFF"/>
            </w:tcBorders>
            <w:shd w:val="clear" w:color="auto" w:fill="002060"/>
            <w:vAlign w:val="center"/>
          </w:tcPr>
          <w:p w14:paraId="2220D93D" w14:textId="77777777" w:rsidR="003E7D95" w:rsidRPr="009B046C" w:rsidRDefault="003E7D95" w:rsidP="00C8362B">
            <w:pPr>
              <w:widowControl/>
              <w:snapToGrid w:val="0"/>
              <w:spacing w:line="200" w:lineRule="exact"/>
              <w:jc w:val="center"/>
              <w:rPr>
                <w:rFonts w:ascii="ＭＳ ゴシック" w:eastAsia="ＭＳ ゴシック" w:hAnsi="ＭＳ ゴシック" w:cs="Times New Roman"/>
                <w:color w:val="FFFFFF"/>
                <w:sz w:val="14"/>
                <w:szCs w:val="14"/>
              </w:rPr>
            </w:pPr>
            <w:r w:rsidRPr="009B046C">
              <w:rPr>
                <w:rFonts w:ascii="ＭＳ ゴシック" w:eastAsia="ＭＳ ゴシック" w:hAnsi="ＭＳ ゴシック" w:cs="Times New Roman" w:hint="eastAsia"/>
                <w:color w:val="FFFFFF"/>
                <w:sz w:val="14"/>
                <w:szCs w:val="14"/>
              </w:rPr>
              <w:t>令和３年度</w:t>
            </w:r>
          </w:p>
          <w:p w14:paraId="613ABA45" w14:textId="77777777" w:rsidR="003E7D95" w:rsidRPr="009B046C" w:rsidRDefault="003E7D95" w:rsidP="00C8362B">
            <w:pPr>
              <w:widowControl/>
              <w:snapToGrid w:val="0"/>
              <w:spacing w:line="200" w:lineRule="exact"/>
              <w:jc w:val="center"/>
              <w:rPr>
                <w:rFonts w:ascii="ＭＳ ゴシック" w:eastAsia="ＭＳ ゴシック" w:hAnsi="ＭＳ ゴシック" w:cs="Times New Roman"/>
                <w:color w:val="FFFFFF"/>
                <w:sz w:val="14"/>
                <w:szCs w:val="14"/>
              </w:rPr>
            </w:pPr>
            <w:r w:rsidRPr="009B046C">
              <w:rPr>
                <w:rFonts w:ascii="ＭＳ ゴシック" w:eastAsia="ＭＳ ゴシック" w:hAnsi="ＭＳ ゴシック" w:cs="Times New Roman" w:hint="eastAsia"/>
                <w:color w:val="FFFFFF"/>
                <w:sz w:val="14"/>
                <w:szCs w:val="14"/>
              </w:rPr>
              <w:t>(</w:t>
            </w:r>
            <w:r w:rsidRPr="009B046C">
              <w:rPr>
                <w:rFonts w:ascii="ＭＳ ゴシック" w:eastAsia="ＭＳ ゴシック" w:hAnsi="ＭＳ ゴシック" w:cs="Times New Roman"/>
                <w:color w:val="FFFFFF"/>
                <w:sz w:val="14"/>
                <w:szCs w:val="14"/>
              </w:rPr>
              <w:t>20</w:t>
            </w:r>
            <w:r w:rsidRPr="009B046C">
              <w:rPr>
                <w:rFonts w:ascii="ＭＳ ゴシック" w:eastAsia="ＭＳ ゴシック" w:hAnsi="ＭＳ ゴシック" w:cs="Times New Roman" w:hint="eastAsia"/>
                <w:color w:val="FFFFFF"/>
                <w:sz w:val="14"/>
                <w:szCs w:val="14"/>
              </w:rPr>
              <w:t>21年度</w:t>
            </w:r>
            <w:r w:rsidRPr="009B046C">
              <w:rPr>
                <w:rFonts w:ascii="ＭＳ ゴシック" w:eastAsia="ＭＳ ゴシック" w:hAnsi="ＭＳ ゴシック" w:cs="Times New Roman"/>
                <w:color w:val="FFFFFF"/>
                <w:sz w:val="14"/>
                <w:szCs w:val="14"/>
              </w:rPr>
              <w:t>)</w:t>
            </w:r>
          </w:p>
        </w:tc>
        <w:tc>
          <w:tcPr>
            <w:tcW w:w="851" w:type="dxa"/>
            <w:tcBorders>
              <w:top w:val="single" w:sz="8" w:space="0" w:color="000000"/>
              <w:left w:val="single" w:sz="4" w:space="0" w:color="FFFFFF"/>
              <w:right w:val="single" w:sz="4" w:space="0" w:color="FFFFFF"/>
            </w:tcBorders>
            <w:shd w:val="clear" w:color="auto" w:fill="002060"/>
            <w:vAlign w:val="center"/>
          </w:tcPr>
          <w:p w14:paraId="2508E35A" w14:textId="77777777" w:rsidR="003E7D95" w:rsidRPr="009B046C" w:rsidRDefault="003E7D95" w:rsidP="00C8362B">
            <w:pPr>
              <w:widowControl/>
              <w:snapToGrid w:val="0"/>
              <w:spacing w:line="200" w:lineRule="exact"/>
              <w:jc w:val="center"/>
              <w:rPr>
                <w:rFonts w:ascii="ＭＳ ゴシック" w:eastAsia="ＭＳ ゴシック" w:hAnsi="ＭＳ ゴシック" w:cs="Times New Roman"/>
                <w:color w:val="FFFFFF"/>
                <w:sz w:val="14"/>
                <w:szCs w:val="14"/>
              </w:rPr>
            </w:pPr>
            <w:r w:rsidRPr="009B046C">
              <w:rPr>
                <w:rFonts w:ascii="ＭＳ ゴシック" w:eastAsia="ＭＳ ゴシック" w:hAnsi="ＭＳ ゴシック" w:cs="Times New Roman" w:hint="eastAsia"/>
                <w:color w:val="FFFFFF"/>
                <w:sz w:val="14"/>
                <w:szCs w:val="14"/>
              </w:rPr>
              <w:t>令和４年度</w:t>
            </w:r>
          </w:p>
          <w:p w14:paraId="6106B7F4" w14:textId="77777777" w:rsidR="003E7D95" w:rsidRPr="009B046C" w:rsidRDefault="003E7D95" w:rsidP="00C8362B">
            <w:pPr>
              <w:widowControl/>
              <w:snapToGrid w:val="0"/>
              <w:spacing w:line="200" w:lineRule="exact"/>
              <w:jc w:val="center"/>
              <w:rPr>
                <w:rFonts w:ascii="ＭＳ ゴシック" w:eastAsia="ＭＳ ゴシック" w:hAnsi="ＭＳ ゴシック" w:cs="Times New Roman"/>
                <w:color w:val="FFFFFF"/>
                <w:sz w:val="14"/>
                <w:szCs w:val="14"/>
              </w:rPr>
            </w:pPr>
            <w:r w:rsidRPr="009B046C">
              <w:rPr>
                <w:rFonts w:ascii="ＭＳ ゴシック" w:eastAsia="ＭＳ ゴシック" w:hAnsi="ＭＳ ゴシック" w:cs="Times New Roman" w:hint="eastAsia"/>
                <w:color w:val="FFFFFF"/>
                <w:sz w:val="14"/>
                <w:szCs w:val="14"/>
              </w:rPr>
              <w:t>(</w:t>
            </w:r>
            <w:r w:rsidRPr="009B046C">
              <w:rPr>
                <w:rFonts w:ascii="ＭＳ ゴシック" w:eastAsia="ＭＳ ゴシック" w:hAnsi="ＭＳ ゴシック" w:cs="Times New Roman"/>
                <w:color w:val="FFFFFF"/>
                <w:sz w:val="14"/>
                <w:szCs w:val="14"/>
              </w:rPr>
              <w:t>20</w:t>
            </w:r>
            <w:r w:rsidRPr="009B046C">
              <w:rPr>
                <w:rFonts w:ascii="ＭＳ ゴシック" w:eastAsia="ＭＳ ゴシック" w:hAnsi="ＭＳ ゴシック" w:cs="Times New Roman" w:hint="eastAsia"/>
                <w:color w:val="FFFFFF"/>
                <w:sz w:val="14"/>
                <w:szCs w:val="14"/>
              </w:rPr>
              <w:t>22年度</w:t>
            </w:r>
            <w:r w:rsidRPr="009B046C">
              <w:rPr>
                <w:rFonts w:ascii="ＭＳ ゴシック" w:eastAsia="ＭＳ ゴシック" w:hAnsi="ＭＳ ゴシック" w:cs="Times New Roman"/>
                <w:color w:val="FFFFFF"/>
                <w:sz w:val="14"/>
                <w:szCs w:val="14"/>
              </w:rPr>
              <w:t>)</w:t>
            </w:r>
          </w:p>
        </w:tc>
        <w:tc>
          <w:tcPr>
            <w:tcW w:w="850" w:type="dxa"/>
            <w:tcBorders>
              <w:top w:val="single" w:sz="8" w:space="0" w:color="000000"/>
              <w:left w:val="single" w:sz="4" w:space="0" w:color="FFFFFF"/>
              <w:right w:val="single" w:sz="4" w:space="0" w:color="FFFFFF"/>
            </w:tcBorders>
            <w:shd w:val="clear" w:color="auto" w:fill="002060"/>
            <w:vAlign w:val="center"/>
          </w:tcPr>
          <w:p w14:paraId="59CBF7B0" w14:textId="77777777" w:rsidR="003E7D95" w:rsidRPr="009B046C" w:rsidRDefault="003E7D95" w:rsidP="00C8362B">
            <w:pPr>
              <w:widowControl/>
              <w:snapToGrid w:val="0"/>
              <w:spacing w:line="200" w:lineRule="exact"/>
              <w:jc w:val="center"/>
              <w:rPr>
                <w:rFonts w:ascii="ＭＳ ゴシック" w:eastAsia="ＭＳ ゴシック" w:hAnsi="ＭＳ ゴシック" w:cs="Times New Roman"/>
                <w:color w:val="FFFFFF"/>
                <w:sz w:val="14"/>
                <w:szCs w:val="14"/>
              </w:rPr>
            </w:pPr>
            <w:r w:rsidRPr="009B046C">
              <w:rPr>
                <w:rFonts w:ascii="ＭＳ ゴシック" w:eastAsia="ＭＳ ゴシック" w:hAnsi="ＭＳ ゴシック" w:cs="Times New Roman" w:hint="eastAsia"/>
                <w:color w:val="FFFFFF"/>
                <w:sz w:val="14"/>
                <w:szCs w:val="14"/>
              </w:rPr>
              <w:t>令和５年度</w:t>
            </w:r>
          </w:p>
          <w:p w14:paraId="00E9F1EF" w14:textId="77777777" w:rsidR="003E7D95" w:rsidRPr="009B046C" w:rsidRDefault="003E7D95" w:rsidP="00C8362B">
            <w:pPr>
              <w:widowControl/>
              <w:snapToGrid w:val="0"/>
              <w:spacing w:line="200" w:lineRule="exact"/>
              <w:jc w:val="center"/>
              <w:rPr>
                <w:rFonts w:ascii="ＭＳ ゴシック" w:eastAsia="ＭＳ ゴシック" w:hAnsi="ＭＳ ゴシック" w:cs="Times New Roman"/>
                <w:color w:val="FFFFFF"/>
                <w:sz w:val="14"/>
                <w:szCs w:val="14"/>
              </w:rPr>
            </w:pPr>
            <w:r w:rsidRPr="009B046C">
              <w:rPr>
                <w:rFonts w:ascii="ＭＳ ゴシック" w:eastAsia="ＭＳ ゴシック" w:hAnsi="ＭＳ ゴシック" w:cs="Times New Roman" w:hint="eastAsia"/>
                <w:color w:val="FFFFFF"/>
                <w:sz w:val="14"/>
                <w:szCs w:val="14"/>
              </w:rPr>
              <w:t>(</w:t>
            </w:r>
            <w:r w:rsidRPr="009B046C">
              <w:rPr>
                <w:rFonts w:ascii="ＭＳ ゴシック" w:eastAsia="ＭＳ ゴシック" w:hAnsi="ＭＳ ゴシック" w:cs="Times New Roman"/>
                <w:color w:val="FFFFFF"/>
                <w:sz w:val="14"/>
                <w:szCs w:val="14"/>
              </w:rPr>
              <w:t>20</w:t>
            </w:r>
            <w:r w:rsidRPr="009B046C">
              <w:rPr>
                <w:rFonts w:ascii="ＭＳ ゴシック" w:eastAsia="ＭＳ ゴシック" w:hAnsi="ＭＳ ゴシック" w:cs="Times New Roman" w:hint="eastAsia"/>
                <w:color w:val="FFFFFF"/>
                <w:sz w:val="14"/>
                <w:szCs w:val="14"/>
              </w:rPr>
              <w:t>23年度</w:t>
            </w:r>
            <w:r w:rsidRPr="009B046C">
              <w:rPr>
                <w:rFonts w:ascii="ＭＳ ゴシック" w:eastAsia="ＭＳ ゴシック" w:hAnsi="ＭＳ ゴシック" w:cs="Times New Roman"/>
                <w:color w:val="FFFFFF"/>
                <w:sz w:val="14"/>
                <w:szCs w:val="14"/>
              </w:rPr>
              <w:t>)</w:t>
            </w:r>
          </w:p>
        </w:tc>
        <w:tc>
          <w:tcPr>
            <w:tcW w:w="851" w:type="dxa"/>
            <w:tcBorders>
              <w:top w:val="single" w:sz="8" w:space="0" w:color="000000"/>
              <w:left w:val="single" w:sz="4" w:space="0" w:color="FFFFFF"/>
              <w:right w:val="single" w:sz="4" w:space="0" w:color="FFFFFF"/>
            </w:tcBorders>
            <w:shd w:val="clear" w:color="auto" w:fill="002060"/>
            <w:vAlign w:val="center"/>
          </w:tcPr>
          <w:p w14:paraId="29F30CE2" w14:textId="77777777" w:rsidR="003E7D95" w:rsidRPr="009B046C" w:rsidRDefault="003E7D95" w:rsidP="00C8362B">
            <w:pPr>
              <w:widowControl/>
              <w:snapToGrid w:val="0"/>
              <w:spacing w:line="200" w:lineRule="exact"/>
              <w:jc w:val="center"/>
              <w:rPr>
                <w:rFonts w:ascii="ＭＳ ゴシック" w:eastAsia="ＭＳ ゴシック" w:hAnsi="ＭＳ ゴシック" w:cs="Times New Roman"/>
                <w:color w:val="FFFFFF"/>
                <w:sz w:val="14"/>
                <w:szCs w:val="14"/>
              </w:rPr>
            </w:pPr>
            <w:r w:rsidRPr="009B046C">
              <w:rPr>
                <w:rFonts w:ascii="ＭＳ ゴシック" w:eastAsia="ＭＳ ゴシック" w:hAnsi="ＭＳ ゴシック" w:cs="Times New Roman" w:hint="eastAsia"/>
                <w:color w:val="FFFFFF"/>
                <w:sz w:val="14"/>
                <w:szCs w:val="14"/>
              </w:rPr>
              <w:t>令和６年度</w:t>
            </w:r>
          </w:p>
          <w:p w14:paraId="6C41F046" w14:textId="77777777" w:rsidR="003E7D95" w:rsidRPr="009B046C" w:rsidRDefault="003E7D95" w:rsidP="00C8362B">
            <w:pPr>
              <w:widowControl/>
              <w:snapToGrid w:val="0"/>
              <w:spacing w:line="200" w:lineRule="exact"/>
              <w:jc w:val="center"/>
              <w:rPr>
                <w:rFonts w:ascii="ＭＳ ゴシック" w:eastAsia="ＭＳ ゴシック" w:hAnsi="ＭＳ ゴシック" w:cs="Times New Roman"/>
                <w:color w:val="FFFFFF"/>
                <w:sz w:val="14"/>
                <w:szCs w:val="14"/>
              </w:rPr>
            </w:pPr>
            <w:r w:rsidRPr="009B046C">
              <w:rPr>
                <w:rFonts w:ascii="ＭＳ ゴシック" w:eastAsia="ＭＳ ゴシック" w:hAnsi="ＭＳ ゴシック" w:cs="Times New Roman" w:hint="eastAsia"/>
                <w:color w:val="FFFFFF"/>
                <w:sz w:val="14"/>
                <w:szCs w:val="14"/>
              </w:rPr>
              <w:t>(</w:t>
            </w:r>
            <w:r w:rsidRPr="009B046C">
              <w:rPr>
                <w:rFonts w:ascii="ＭＳ ゴシック" w:eastAsia="ＭＳ ゴシック" w:hAnsi="ＭＳ ゴシック" w:cs="Times New Roman"/>
                <w:color w:val="FFFFFF"/>
                <w:sz w:val="14"/>
                <w:szCs w:val="14"/>
              </w:rPr>
              <w:t>20</w:t>
            </w:r>
            <w:r w:rsidRPr="009B046C">
              <w:rPr>
                <w:rFonts w:ascii="ＭＳ ゴシック" w:eastAsia="ＭＳ ゴシック" w:hAnsi="ＭＳ ゴシック" w:cs="Times New Roman" w:hint="eastAsia"/>
                <w:color w:val="FFFFFF"/>
                <w:sz w:val="14"/>
                <w:szCs w:val="14"/>
              </w:rPr>
              <w:t>24年度</w:t>
            </w:r>
            <w:r w:rsidRPr="009B046C">
              <w:rPr>
                <w:rFonts w:ascii="ＭＳ ゴシック" w:eastAsia="ＭＳ ゴシック" w:hAnsi="ＭＳ ゴシック" w:cs="Times New Roman"/>
                <w:color w:val="FFFFFF"/>
                <w:sz w:val="14"/>
                <w:szCs w:val="14"/>
              </w:rPr>
              <w:t>)</w:t>
            </w:r>
          </w:p>
        </w:tc>
        <w:tc>
          <w:tcPr>
            <w:tcW w:w="850" w:type="dxa"/>
            <w:tcBorders>
              <w:top w:val="single" w:sz="8" w:space="0" w:color="000000"/>
              <w:left w:val="single" w:sz="4" w:space="0" w:color="FFFFFF"/>
              <w:right w:val="double" w:sz="4" w:space="0" w:color="FFFFFF"/>
            </w:tcBorders>
            <w:shd w:val="clear" w:color="auto" w:fill="002060"/>
            <w:vAlign w:val="center"/>
          </w:tcPr>
          <w:p w14:paraId="38AB9F49" w14:textId="77777777" w:rsidR="003E7D95" w:rsidRPr="009B046C" w:rsidRDefault="003E7D95" w:rsidP="00C8362B">
            <w:pPr>
              <w:widowControl/>
              <w:snapToGrid w:val="0"/>
              <w:spacing w:line="200" w:lineRule="exact"/>
              <w:jc w:val="center"/>
              <w:rPr>
                <w:rFonts w:ascii="ＭＳ ゴシック" w:eastAsia="ＭＳ ゴシック" w:hAnsi="ＭＳ ゴシック" w:cs="Times New Roman"/>
                <w:color w:val="FFFFFF"/>
                <w:sz w:val="14"/>
                <w:szCs w:val="14"/>
              </w:rPr>
            </w:pPr>
            <w:r w:rsidRPr="009B046C">
              <w:rPr>
                <w:rFonts w:ascii="ＭＳ ゴシック" w:eastAsia="ＭＳ ゴシック" w:hAnsi="ＭＳ ゴシック" w:cs="Times New Roman" w:hint="eastAsia"/>
                <w:color w:val="FFFFFF"/>
                <w:sz w:val="14"/>
                <w:szCs w:val="14"/>
              </w:rPr>
              <w:t>令和７年度</w:t>
            </w:r>
          </w:p>
          <w:p w14:paraId="2B0A7A54" w14:textId="77777777" w:rsidR="003E7D95" w:rsidRPr="009B046C" w:rsidRDefault="003E7D95" w:rsidP="00C8362B">
            <w:pPr>
              <w:widowControl/>
              <w:snapToGrid w:val="0"/>
              <w:spacing w:line="200" w:lineRule="exact"/>
              <w:jc w:val="center"/>
              <w:rPr>
                <w:rFonts w:ascii="ＭＳ ゴシック" w:eastAsia="ＭＳ ゴシック" w:hAnsi="ＭＳ ゴシック" w:cs="Times New Roman"/>
                <w:color w:val="FFFFFF"/>
                <w:sz w:val="14"/>
                <w:szCs w:val="14"/>
              </w:rPr>
            </w:pPr>
            <w:r w:rsidRPr="009B046C">
              <w:rPr>
                <w:rFonts w:ascii="ＭＳ ゴシック" w:eastAsia="ＭＳ ゴシック" w:hAnsi="ＭＳ ゴシック" w:cs="Times New Roman" w:hint="eastAsia"/>
                <w:color w:val="FFFFFF"/>
                <w:sz w:val="14"/>
                <w:szCs w:val="14"/>
              </w:rPr>
              <w:t>(</w:t>
            </w:r>
            <w:r w:rsidRPr="009B046C">
              <w:rPr>
                <w:rFonts w:ascii="ＭＳ ゴシック" w:eastAsia="ＭＳ ゴシック" w:hAnsi="ＭＳ ゴシック" w:cs="Times New Roman"/>
                <w:color w:val="FFFFFF"/>
                <w:sz w:val="14"/>
                <w:szCs w:val="14"/>
              </w:rPr>
              <w:t>20</w:t>
            </w:r>
            <w:r w:rsidRPr="009B046C">
              <w:rPr>
                <w:rFonts w:ascii="ＭＳ ゴシック" w:eastAsia="ＭＳ ゴシック" w:hAnsi="ＭＳ ゴシック" w:cs="Times New Roman" w:hint="eastAsia"/>
                <w:color w:val="FFFFFF"/>
                <w:sz w:val="14"/>
                <w:szCs w:val="14"/>
              </w:rPr>
              <w:t>25年度</w:t>
            </w:r>
            <w:r w:rsidRPr="009B046C">
              <w:rPr>
                <w:rFonts w:ascii="ＭＳ ゴシック" w:eastAsia="ＭＳ ゴシック" w:hAnsi="ＭＳ ゴシック" w:cs="Times New Roman"/>
                <w:color w:val="FFFFFF"/>
                <w:sz w:val="14"/>
                <w:szCs w:val="14"/>
              </w:rPr>
              <w:t>)</w:t>
            </w:r>
          </w:p>
        </w:tc>
        <w:tc>
          <w:tcPr>
            <w:tcW w:w="425" w:type="dxa"/>
            <w:tcBorders>
              <w:top w:val="single" w:sz="8" w:space="0" w:color="000000"/>
              <w:left w:val="double" w:sz="4" w:space="0" w:color="FFFFFF"/>
              <w:bottom w:val="single" w:sz="4" w:space="0" w:color="auto"/>
              <w:right w:val="single" w:sz="8" w:space="0" w:color="auto"/>
            </w:tcBorders>
            <w:shd w:val="clear" w:color="auto" w:fill="002060"/>
            <w:vAlign w:val="center"/>
          </w:tcPr>
          <w:p w14:paraId="4C03B4F1" w14:textId="77777777" w:rsidR="003E7D95" w:rsidRPr="009B046C" w:rsidRDefault="003E7D95" w:rsidP="00C8362B">
            <w:pPr>
              <w:widowControl/>
              <w:snapToGrid w:val="0"/>
              <w:spacing w:line="200" w:lineRule="exact"/>
              <w:jc w:val="center"/>
              <w:rPr>
                <w:rFonts w:ascii="ＭＳ ゴシック" w:eastAsia="ＭＳ ゴシック" w:hAnsi="ＭＳ ゴシック" w:cs="Times New Roman"/>
                <w:color w:val="FFFFFF"/>
                <w:sz w:val="14"/>
                <w:szCs w:val="14"/>
              </w:rPr>
            </w:pPr>
            <w:r w:rsidRPr="009B046C">
              <w:rPr>
                <w:rFonts w:ascii="ＭＳ ゴシック" w:eastAsia="ＭＳ ゴシック" w:hAnsi="ＭＳ ゴシック" w:cs="Times New Roman" w:hint="eastAsia"/>
                <w:color w:val="FFFFFF"/>
                <w:sz w:val="14"/>
                <w:szCs w:val="14"/>
              </w:rPr>
              <w:t>合計</w:t>
            </w:r>
          </w:p>
        </w:tc>
      </w:tr>
      <w:tr w:rsidR="003E7D95" w:rsidRPr="009B046C" w14:paraId="5CCF3EBA" w14:textId="77777777" w:rsidTr="00C8362B">
        <w:trPr>
          <w:trHeight w:val="340"/>
        </w:trPr>
        <w:tc>
          <w:tcPr>
            <w:tcW w:w="699" w:type="dxa"/>
            <w:tcBorders>
              <w:top w:val="single" w:sz="4" w:space="0" w:color="auto"/>
              <w:left w:val="single" w:sz="8" w:space="0" w:color="auto"/>
            </w:tcBorders>
            <w:noWrap/>
            <w:vAlign w:val="center"/>
          </w:tcPr>
          <w:p w14:paraId="78EE4AE4" w14:textId="77777777" w:rsidR="003E7D95" w:rsidRPr="009B046C" w:rsidRDefault="003E7D95" w:rsidP="00C8362B">
            <w:pPr>
              <w:widowControl/>
              <w:snapToGrid w:val="0"/>
              <w:spacing w:line="20" w:lineRule="atLeast"/>
              <w:jc w:val="center"/>
              <w:rPr>
                <w:rFonts w:ascii="ＭＳ ゴシック" w:eastAsia="ＭＳ ゴシック" w:hAnsi="ＭＳ ゴシック" w:cs="Times New Roman"/>
                <w:color w:val="000000"/>
                <w:sz w:val="16"/>
                <w:szCs w:val="16"/>
              </w:rPr>
            </w:pPr>
            <w:r w:rsidRPr="009B046C">
              <w:rPr>
                <w:rFonts w:ascii="ＭＳ ゴシック" w:eastAsia="ＭＳ ゴシック" w:hAnsi="ＭＳ ゴシック" w:cs="Times New Roman" w:hint="eastAsia"/>
                <w:color w:val="000000"/>
                <w:sz w:val="16"/>
                <w:szCs w:val="16"/>
              </w:rPr>
              <w:t>対象施設</w:t>
            </w:r>
          </w:p>
        </w:tc>
        <w:tc>
          <w:tcPr>
            <w:tcW w:w="851" w:type="dxa"/>
            <w:tcBorders>
              <w:top w:val="single" w:sz="4" w:space="0" w:color="auto"/>
            </w:tcBorders>
            <w:vAlign w:val="center"/>
          </w:tcPr>
          <w:p w14:paraId="68BC0B15" w14:textId="77777777" w:rsidR="003E7D95" w:rsidRPr="009B046C" w:rsidRDefault="003E7D95" w:rsidP="00C8362B">
            <w:pPr>
              <w:widowControl/>
              <w:snapToGrid w:val="0"/>
              <w:spacing w:line="20" w:lineRule="atLeast"/>
              <w:ind w:rightChars="50" w:right="105"/>
              <w:jc w:val="right"/>
              <w:rPr>
                <w:rFonts w:ascii="ＭＳ ゴシック" w:eastAsia="ＭＳ ゴシック" w:hAnsi="ＭＳ ゴシック" w:cs="Times New Roman"/>
                <w:color w:val="000000"/>
                <w:szCs w:val="21"/>
              </w:rPr>
            </w:pPr>
            <w:r w:rsidRPr="009B046C">
              <w:rPr>
                <w:rFonts w:ascii="ＭＳ ゴシック" w:eastAsia="ＭＳ ゴシック" w:hAnsi="ＭＳ ゴシック" w:cs="Times New Roman" w:hint="eastAsia"/>
                <w:color w:val="000000"/>
                <w:szCs w:val="21"/>
              </w:rPr>
              <w:t>45</w:t>
            </w:r>
          </w:p>
        </w:tc>
        <w:tc>
          <w:tcPr>
            <w:tcW w:w="850" w:type="dxa"/>
            <w:tcBorders>
              <w:top w:val="single" w:sz="4" w:space="0" w:color="auto"/>
            </w:tcBorders>
            <w:vAlign w:val="center"/>
          </w:tcPr>
          <w:p w14:paraId="11020105" w14:textId="77777777" w:rsidR="003E7D95" w:rsidRPr="009B046C" w:rsidRDefault="003E7D95" w:rsidP="00C8362B">
            <w:pPr>
              <w:widowControl/>
              <w:snapToGrid w:val="0"/>
              <w:spacing w:line="20" w:lineRule="atLeast"/>
              <w:ind w:rightChars="50" w:right="105"/>
              <w:jc w:val="right"/>
              <w:rPr>
                <w:rFonts w:ascii="ＭＳ ゴシック" w:eastAsia="ＭＳ ゴシック" w:hAnsi="ＭＳ ゴシック" w:cs="Times New Roman"/>
                <w:color w:val="000000"/>
                <w:szCs w:val="21"/>
              </w:rPr>
            </w:pPr>
            <w:r w:rsidRPr="009B046C">
              <w:rPr>
                <w:rFonts w:ascii="ＭＳ ゴシック" w:eastAsia="ＭＳ ゴシック" w:hAnsi="ＭＳ ゴシック" w:cs="Times New Roman" w:hint="eastAsia"/>
                <w:color w:val="000000"/>
                <w:szCs w:val="21"/>
              </w:rPr>
              <w:t>87</w:t>
            </w:r>
          </w:p>
        </w:tc>
        <w:tc>
          <w:tcPr>
            <w:tcW w:w="851" w:type="dxa"/>
            <w:tcBorders>
              <w:top w:val="single" w:sz="4" w:space="0" w:color="auto"/>
            </w:tcBorders>
            <w:vAlign w:val="center"/>
          </w:tcPr>
          <w:p w14:paraId="14EDCEDF" w14:textId="77777777" w:rsidR="003E7D95" w:rsidRPr="009B046C" w:rsidRDefault="003E7D95" w:rsidP="00C8362B">
            <w:pPr>
              <w:widowControl/>
              <w:snapToGrid w:val="0"/>
              <w:spacing w:line="20" w:lineRule="atLeast"/>
              <w:ind w:rightChars="50" w:right="105"/>
              <w:jc w:val="right"/>
              <w:rPr>
                <w:rFonts w:ascii="ＭＳ ゴシック" w:eastAsia="ＭＳ ゴシック" w:hAnsi="ＭＳ ゴシック" w:cs="Times New Roman"/>
                <w:color w:val="000000"/>
                <w:szCs w:val="21"/>
              </w:rPr>
            </w:pPr>
            <w:r w:rsidRPr="009B046C">
              <w:rPr>
                <w:rFonts w:ascii="ＭＳ ゴシック" w:eastAsia="ＭＳ ゴシック" w:hAnsi="ＭＳ ゴシック" w:cs="Times New Roman" w:hint="eastAsia"/>
                <w:color w:val="000000"/>
                <w:szCs w:val="21"/>
              </w:rPr>
              <w:t>94</w:t>
            </w:r>
          </w:p>
        </w:tc>
        <w:tc>
          <w:tcPr>
            <w:tcW w:w="850" w:type="dxa"/>
            <w:tcBorders>
              <w:top w:val="single" w:sz="4" w:space="0" w:color="auto"/>
            </w:tcBorders>
            <w:vAlign w:val="center"/>
          </w:tcPr>
          <w:p w14:paraId="02260161" w14:textId="77777777" w:rsidR="003E7D95" w:rsidRPr="009B046C" w:rsidRDefault="003E7D95" w:rsidP="00C8362B">
            <w:pPr>
              <w:widowControl/>
              <w:snapToGrid w:val="0"/>
              <w:spacing w:line="20" w:lineRule="atLeast"/>
              <w:ind w:rightChars="50" w:right="105"/>
              <w:jc w:val="right"/>
              <w:rPr>
                <w:rFonts w:ascii="ＭＳ ゴシック" w:eastAsia="ＭＳ ゴシック" w:hAnsi="ＭＳ ゴシック" w:cs="Times New Roman"/>
                <w:color w:val="000000"/>
                <w:szCs w:val="21"/>
              </w:rPr>
            </w:pPr>
            <w:r w:rsidRPr="009B046C">
              <w:rPr>
                <w:rFonts w:ascii="ＭＳ ゴシック" w:eastAsia="ＭＳ ゴシック" w:hAnsi="ＭＳ ゴシック" w:cs="Times New Roman" w:hint="eastAsia"/>
                <w:color w:val="000000"/>
                <w:szCs w:val="21"/>
              </w:rPr>
              <w:t>102</w:t>
            </w:r>
          </w:p>
        </w:tc>
        <w:tc>
          <w:tcPr>
            <w:tcW w:w="851" w:type="dxa"/>
            <w:tcBorders>
              <w:top w:val="single" w:sz="4" w:space="0" w:color="auto"/>
            </w:tcBorders>
            <w:vAlign w:val="center"/>
          </w:tcPr>
          <w:p w14:paraId="070F9AD7" w14:textId="77777777" w:rsidR="003E7D95" w:rsidRPr="009B046C" w:rsidRDefault="003E7D95" w:rsidP="00C8362B">
            <w:pPr>
              <w:widowControl/>
              <w:snapToGrid w:val="0"/>
              <w:spacing w:line="20" w:lineRule="atLeast"/>
              <w:ind w:rightChars="50" w:right="105"/>
              <w:jc w:val="right"/>
              <w:rPr>
                <w:rFonts w:ascii="ＭＳ ゴシック" w:eastAsia="ＭＳ ゴシック" w:hAnsi="ＭＳ ゴシック" w:cs="Times New Roman"/>
                <w:color w:val="000000"/>
                <w:szCs w:val="21"/>
              </w:rPr>
            </w:pPr>
            <w:r w:rsidRPr="009B046C">
              <w:rPr>
                <w:rFonts w:ascii="ＭＳ ゴシック" w:eastAsia="ＭＳ ゴシック" w:hAnsi="ＭＳ ゴシック" w:cs="Times New Roman" w:hint="eastAsia"/>
                <w:color w:val="000000"/>
                <w:szCs w:val="21"/>
              </w:rPr>
              <w:t>53</w:t>
            </w:r>
          </w:p>
        </w:tc>
        <w:tc>
          <w:tcPr>
            <w:tcW w:w="850" w:type="dxa"/>
            <w:tcBorders>
              <w:top w:val="single" w:sz="4" w:space="0" w:color="auto"/>
            </w:tcBorders>
            <w:vAlign w:val="center"/>
          </w:tcPr>
          <w:p w14:paraId="7CB3F136" w14:textId="77777777" w:rsidR="003E7D95" w:rsidRPr="009B046C" w:rsidRDefault="003E7D95" w:rsidP="00C8362B">
            <w:pPr>
              <w:widowControl/>
              <w:snapToGrid w:val="0"/>
              <w:spacing w:line="20" w:lineRule="atLeast"/>
              <w:ind w:rightChars="50" w:right="105"/>
              <w:jc w:val="right"/>
              <w:rPr>
                <w:rFonts w:ascii="ＭＳ ゴシック" w:eastAsia="ＭＳ ゴシック" w:hAnsi="ＭＳ ゴシック" w:cs="Times New Roman"/>
                <w:color w:val="000000"/>
                <w:szCs w:val="21"/>
              </w:rPr>
            </w:pPr>
            <w:r w:rsidRPr="009B046C">
              <w:rPr>
                <w:rFonts w:ascii="ＭＳ ゴシック" w:eastAsia="ＭＳ ゴシック" w:hAnsi="ＭＳ ゴシック" w:cs="Times New Roman" w:hint="eastAsia"/>
                <w:color w:val="000000"/>
                <w:szCs w:val="21"/>
              </w:rPr>
              <w:t>86</w:t>
            </w:r>
          </w:p>
        </w:tc>
        <w:tc>
          <w:tcPr>
            <w:tcW w:w="851" w:type="dxa"/>
            <w:tcBorders>
              <w:top w:val="single" w:sz="4" w:space="0" w:color="auto"/>
            </w:tcBorders>
            <w:vAlign w:val="center"/>
          </w:tcPr>
          <w:p w14:paraId="1E39A3EA" w14:textId="77777777" w:rsidR="003E7D95" w:rsidRPr="009B046C" w:rsidRDefault="003E7D95" w:rsidP="00C8362B">
            <w:pPr>
              <w:widowControl/>
              <w:snapToGrid w:val="0"/>
              <w:spacing w:line="20" w:lineRule="atLeast"/>
              <w:ind w:rightChars="50" w:right="105"/>
              <w:jc w:val="right"/>
              <w:rPr>
                <w:rFonts w:ascii="ＭＳ ゴシック" w:eastAsia="ＭＳ ゴシック" w:hAnsi="ＭＳ ゴシック" w:cs="Times New Roman"/>
                <w:color w:val="000000"/>
                <w:szCs w:val="21"/>
              </w:rPr>
            </w:pPr>
            <w:r w:rsidRPr="009B046C">
              <w:rPr>
                <w:rFonts w:ascii="ＭＳ ゴシック" w:eastAsia="ＭＳ ゴシック" w:hAnsi="ＭＳ ゴシック" w:cs="Times New Roman" w:hint="eastAsia"/>
                <w:color w:val="000000"/>
                <w:szCs w:val="21"/>
              </w:rPr>
              <w:t>101</w:t>
            </w:r>
          </w:p>
        </w:tc>
        <w:tc>
          <w:tcPr>
            <w:tcW w:w="850" w:type="dxa"/>
            <w:tcBorders>
              <w:top w:val="single" w:sz="4" w:space="0" w:color="auto"/>
            </w:tcBorders>
            <w:vAlign w:val="center"/>
          </w:tcPr>
          <w:p w14:paraId="24520394" w14:textId="77777777" w:rsidR="003E7D95" w:rsidRPr="009B046C" w:rsidRDefault="003E7D95" w:rsidP="00C8362B">
            <w:pPr>
              <w:widowControl/>
              <w:snapToGrid w:val="0"/>
              <w:spacing w:line="20" w:lineRule="atLeast"/>
              <w:ind w:rightChars="50" w:right="105"/>
              <w:jc w:val="right"/>
              <w:rPr>
                <w:rFonts w:ascii="ＭＳ ゴシック" w:eastAsia="ＭＳ ゴシック" w:hAnsi="ＭＳ ゴシック" w:cs="Times New Roman"/>
                <w:color w:val="000000"/>
                <w:szCs w:val="21"/>
              </w:rPr>
            </w:pPr>
            <w:r w:rsidRPr="009B046C">
              <w:rPr>
                <w:rFonts w:ascii="ＭＳ ゴシック" w:eastAsia="ＭＳ ゴシック" w:hAnsi="ＭＳ ゴシック" w:cs="Times New Roman" w:hint="eastAsia"/>
                <w:color w:val="000000"/>
                <w:szCs w:val="21"/>
              </w:rPr>
              <w:t>92</w:t>
            </w:r>
          </w:p>
        </w:tc>
        <w:tc>
          <w:tcPr>
            <w:tcW w:w="851" w:type="dxa"/>
            <w:tcBorders>
              <w:top w:val="single" w:sz="4" w:space="0" w:color="auto"/>
            </w:tcBorders>
            <w:vAlign w:val="center"/>
          </w:tcPr>
          <w:p w14:paraId="796007C0" w14:textId="77777777" w:rsidR="003E7D95" w:rsidRPr="009B046C" w:rsidRDefault="003E7D95" w:rsidP="00C8362B">
            <w:pPr>
              <w:widowControl/>
              <w:snapToGrid w:val="0"/>
              <w:spacing w:line="20" w:lineRule="atLeast"/>
              <w:ind w:rightChars="50" w:right="105"/>
              <w:jc w:val="right"/>
              <w:rPr>
                <w:rFonts w:ascii="ＭＳ ゴシック" w:eastAsia="ＭＳ ゴシック" w:hAnsi="ＭＳ ゴシック" w:cs="Times New Roman"/>
                <w:color w:val="000000"/>
                <w:szCs w:val="21"/>
              </w:rPr>
            </w:pPr>
            <w:r w:rsidRPr="009B046C">
              <w:rPr>
                <w:rFonts w:ascii="ＭＳ ゴシック" w:eastAsia="ＭＳ ゴシック" w:hAnsi="ＭＳ ゴシック" w:cs="Times New Roman" w:hint="eastAsia"/>
                <w:color w:val="000000"/>
                <w:szCs w:val="21"/>
              </w:rPr>
              <w:t>90</w:t>
            </w:r>
          </w:p>
        </w:tc>
        <w:tc>
          <w:tcPr>
            <w:tcW w:w="850" w:type="dxa"/>
            <w:tcBorders>
              <w:top w:val="single" w:sz="4" w:space="0" w:color="auto"/>
              <w:right w:val="double" w:sz="4" w:space="0" w:color="auto"/>
            </w:tcBorders>
            <w:vAlign w:val="center"/>
          </w:tcPr>
          <w:p w14:paraId="7416396C" w14:textId="77777777" w:rsidR="003E7D95" w:rsidRPr="009B046C" w:rsidRDefault="003E7D95" w:rsidP="00C8362B">
            <w:pPr>
              <w:widowControl/>
              <w:snapToGrid w:val="0"/>
              <w:spacing w:line="20" w:lineRule="atLeast"/>
              <w:ind w:rightChars="50" w:right="105"/>
              <w:jc w:val="right"/>
              <w:rPr>
                <w:rFonts w:ascii="ＭＳ ゴシック" w:eastAsia="ＭＳ ゴシック" w:hAnsi="ＭＳ ゴシック" w:cs="Times New Roman"/>
                <w:color w:val="000000"/>
                <w:szCs w:val="21"/>
              </w:rPr>
            </w:pPr>
            <w:r w:rsidRPr="009B046C">
              <w:rPr>
                <w:rFonts w:ascii="ＭＳ ゴシック" w:eastAsia="ＭＳ ゴシック" w:hAnsi="ＭＳ ゴシック" w:cs="Times New Roman" w:hint="eastAsia"/>
                <w:color w:val="000000"/>
                <w:szCs w:val="21"/>
              </w:rPr>
              <w:t>115</w:t>
            </w:r>
          </w:p>
        </w:tc>
        <w:tc>
          <w:tcPr>
            <w:tcW w:w="425" w:type="dxa"/>
            <w:tcBorders>
              <w:top w:val="single" w:sz="4" w:space="0" w:color="auto"/>
              <w:left w:val="double" w:sz="4" w:space="0" w:color="auto"/>
              <w:right w:val="single" w:sz="8" w:space="0" w:color="auto"/>
            </w:tcBorders>
            <w:vAlign w:val="center"/>
          </w:tcPr>
          <w:p w14:paraId="13A5DB00" w14:textId="77777777" w:rsidR="003E7D95" w:rsidRPr="009B046C" w:rsidRDefault="003E7D95" w:rsidP="00C8362B">
            <w:pPr>
              <w:widowControl/>
              <w:snapToGrid w:val="0"/>
              <w:spacing w:line="20" w:lineRule="atLeast"/>
              <w:jc w:val="right"/>
              <w:rPr>
                <w:rFonts w:ascii="ＭＳ ゴシック" w:eastAsia="ＭＳ ゴシック" w:hAnsi="ＭＳ ゴシック" w:cs="Times New Roman"/>
                <w:color w:val="000000"/>
                <w:szCs w:val="21"/>
              </w:rPr>
            </w:pPr>
            <w:r w:rsidRPr="009B046C">
              <w:rPr>
                <w:rFonts w:ascii="ＭＳ ゴシック" w:eastAsia="ＭＳ ゴシック" w:hAnsi="ＭＳ ゴシック" w:cs="Times New Roman" w:hint="eastAsia"/>
                <w:color w:val="000000"/>
                <w:szCs w:val="21"/>
              </w:rPr>
              <w:t>865</w:t>
            </w:r>
          </w:p>
        </w:tc>
      </w:tr>
      <w:tr w:rsidR="003E7D95" w:rsidRPr="009B046C" w14:paraId="5DB58FF6" w14:textId="77777777" w:rsidTr="00C8362B">
        <w:trPr>
          <w:trHeight w:val="340"/>
        </w:trPr>
        <w:tc>
          <w:tcPr>
            <w:tcW w:w="699" w:type="dxa"/>
            <w:tcBorders>
              <w:left w:val="single" w:sz="8" w:space="0" w:color="000000"/>
              <w:bottom w:val="single" w:sz="8" w:space="0" w:color="000000"/>
            </w:tcBorders>
            <w:vAlign w:val="center"/>
          </w:tcPr>
          <w:p w14:paraId="15A65A76" w14:textId="77777777" w:rsidR="003E7D95" w:rsidRPr="009B046C" w:rsidRDefault="003E7D95" w:rsidP="00C8362B">
            <w:pPr>
              <w:widowControl/>
              <w:snapToGrid w:val="0"/>
              <w:spacing w:line="20" w:lineRule="atLeast"/>
              <w:jc w:val="center"/>
              <w:rPr>
                <w:rFonts w:ascii="ＭＳ ゴシック" w:eastAsia="ＭＳ ゴシック" w:hAnsi="ＭＳ ゴシック" w:cs="Times New Roman"/>
                <w:color w:val="000000"/>
                <w:sz w:val="16"/>
                <w:szCs w:val="16"/>
              </w:rPr>
            </w:pPr>
            <w:r w:rsidRPr="009B046C">
              <w:rPr>
                <w:rFonts w:ascii="ＭＳ ゴシック" w:eastAsia="ＭＳ ゴシック" w:hAnsi="ＭＳ ゴシック" w:cs="Times New Roman" w:hint="eastAsia"/>
                <w:color w:val="000000"/>
                <w:sz w:val="16"/>
                <w:szCs w:val="16"/>
              </w:rPr>
              <w:t>点検施設</w:t>
            </w:r>
          </w:p>
        </w:tc>
        <w:tc>
          <w:tcPr>
            <w:tcW w:w="851" w:type="dxa"/>
            <w:tcBorders>
              <w:bottom w:val="single" w:sz="8" w:space="0" w:color="000000"/>
            </w:tcBorders>
            <w:vAlign w:val="center"/>
          </w:tcPr>
          <w:p w14:paraId="29E92222" w14:textId="77777777" w:rsidR="003E7D95" w:rsidRPr="009B046C" w:rsidRDefault="003E7D95" w:rsidP="00C8362B">
            <w:pPr>
              <w:widowControl/>
              <w:snapToGrid w:val="0"/>
              <w:spacing w:line="20" w:lineRule="atLeast"/>
              <w:ind w:rightChars="50" w:right="105"/>
              <w:jc w:val="right"/>
              <w:rPr>
                <w:rFonts w:ascii="ＭＳ ゴシック" w:eastAsia="ＭＳ ゴシック" w:hAnsi="ＭＳ ゴシック" w:cs="Times New Roman"/>
                <w:color w:val="000000"/>
                <w:szCs w:val="21"/>
              </w:rPr>
            </w:pPr>
            <w:r w:rsidRPr="009B046C">
              <w:rPr>
                <w:rFonts w:ascii="ＭＳ ゴシック" w:eastAsia="ＭＳ ゴシック" w:hAnsi="ＭＳ ゴシック" w:cs="Times New Roman" w:hint="eastAsia"/>
                <w:color w:val="000000"/>
                <w:szCs w:val="21"/>
              </w:rPr>
              <w:t>38</w:t>
            </w:r>
          </w:p>
        </w:tc>
        <w:tc>
          <w:tcPr>
            <w:tcW w:w="850" w:type="dxa"/>
            <w:tcBorders>
              <w:bottom w:val="single" w:sz="8" w:space="0" w:color="000000"/>
            </w:tcBorders>
            <w:vAlign w:val="center"/>
          </w:tcPr>
          <w:p w14:paraId="6FCF2DD8" w14:textId="77777777" w:rsidR="003E7D95" w:rsidRPr="009B046C" w:rsidRDefault="003E7D95" w:rsidP="00C8362B">
            <w:pPr>
              <w:widowControl/>
              <w:snapToGrid w:val="0"/>
              <w:spacing w:line="20" w:lineRule="atLeast"/>
              <w:ind w:rightChars="50" w:right="105"/>
              <w:jc w:val="right"/>
              <w:rPr>
                <w:rFonts w:ascii="ＭＳ ゴシック" w:eastAsia="ＭＳ ゴシック" w:hAnsi="ＭＳ ゴシック" w:cs="Times New Roman"/>
                <w:color w:val="000000"/>
                <w:szCs w:val="21"/>
              </w:rPr>
            </w:pPr>
            <w:r w:rsidRPr="009B046C">
              <w:rPr>
                <w:rFonts w:ascii="ＭＳ ゴシック" w:eastAsia="ＭＳ ゴシック" w:hAnsi="ＭＳ ゴシック" w:cs="Times New Roman" w:hint="eastAsia"/>
                <w:color w:val="000000"/>
                <w:szCs w:val="21"/>
              </w:rPr>
              <w:t>16</w:t>
            </w:r>
          </w:p>
        </w:tc>
        <w:tc>
          <w:tcPr>
            <w:tcW w:w="851" w:type="dxa"/>
            <w:tcBorders>
              <w:bottom w:val="single" w:sz="8" w:space="0" w:color="000000"/>
            </w:tcBorders>
            <w:vAlign w:val="center"/>
          </w:tcPr>
          <w:p w14:paraId="7A1E99D9" w14:textId="77777777" w:rsidR="003E7D95" w:rsidRPr="009B046C" w:rsidRDefault="003E7D95" w:rsidP="00C8362B">
            <w:pPr>
              <w:widowControl/>
              <w:snapToGrid w:val="0"/>
              <w:spacing w:line="20" w:lineRule="atLeast"/>
              <w:ind w:rightChars="50" w:right="105"/>
              <w:jc w:val="right"/>
              <w:rPr>
                <w:rFonts w:ascii="ＭＳ ゴシック" w:eastAsia="ＭＳ ゴシック" w:hAnsi="ＭＳ ゴシック" w:cs="Times New Roman"/>
                <w:color w:val="000000"/>
                <w:szCs w:val="21"/>
              </w:rPr>
            </w:pPr>
            <w:r w:rsidRPr="009B046C">
              <w:rPr>
                <w:rFonts w:ascii="ＭＳ ゴシック" w:eastAsia="ＭＳ ゴシック" w:hAnsi="ＭＳ ゴシック" w:cs="Times New Roman" w:hint="eastAsia"/>
                <w:color w:val="000000"/>
                <w:szCs w:val="21"/>
              </w:rPr>
              <w:t>4</w:t>
            </w:r>
          </w:p>
        </w:tc>
        <w:tc>
          <w:tcPr>
            <w:tcW w:w="850" w:type="dxa"/>
            <w:tcBorders>
              <w:bottom w:val="single" w:sz="8" w:space="0" w:color="000000"/>
            </w:tcBorders>
            <w:vAlign w:val="center"/>
          </w:tcPr>
          <w:p w14:paraId="030106B5" w14:textId="77777777" w:rsidR="003E7D95" w:rsidRPr="009B046C" w:rsidRDefault="003E7D95" w:rsidP="00C8362B">
            <w:pPr>
              <w:widowControl/>
              <w:snapToGrid w:val="0"/>
              <w:spacing w:line="20" w:lineRule="atLeast"/>
              <w:ind w:rightChars="50" w:right="105"/>
              <w:jc w:val="right"/>
              <w:rPr>
                <w:rFonts w:ascii="ＭＳ ゴシック" w:eastAsia="ＭＳ ゴシック" w:hAnsi="ＭＳ ゴシック" w:cs="Times New Roman"/>
                <w:color w:val="000000"/>
                <w:szCs w:val="21"/>
              </w:rPr>
            </w:pPr>
            <w:r w:rsidRPr="009B046C">
              <w:rPr>
                <w:rFonts w:ascii="ＭＳ ゴシック" w:eastAsia="ＭＳ ゴシック" w:hAnsi="ＭＳ ゴシック" w:cs="Times New Roman" w:hint="eastAsia"/>
                <w:color w:val="000000"/>
                <w:szCs w:val="21"/>
              </w:rPr>
              <w:t>2</w:t>
            </w:r>
          </w:p>
        </w:tc>
        <w:tc>
          <w:tcPr>
            <w:tcW w:w="851" w:type="dxa"/>
            <w:tcBorders>
              <w:bottom w:val="single" w:sz="8" w:space="0" w:color="auto"/>
            </w:tcBorders>
            <w:vAlign w:val="center"/>
          </w:tcPr>
          <w:p w14:paraId="596AFE62" w14:textId="77777777" w:rsidR="003E7D95" w:rsidRPr="009B046C" w:rsidRDefault="003E7D95" w:rsidP="00C8362B">
            <w:pPr>
              <w:widowControl/>
              <w:snapToGrid w:val="0"/>
              <w:spacing w:line="20" w:lineRule="atLeast"/>
              <w:ind w:rightChars="50" w:right="105"/>
              <w:jc w:val="right"/>
              <w:rPr>
                <w:rFonts w:ascii="ＭＳ ゴシック" w:eastAsia="ＭＳ ゴシック" w:hAnsi="ＭＳ ゴシック" w:cs="Times New Roman"/>
                <w:color w:val="000000"/>
                <w:szCs w:val="21"/>
              </w:rPr>
            </w:pPr>
            <w:r w:rsidRPr="009B046C">
              <w:rPr>
                <w:rFonts w:ascii="ＭＳ ゴシック" w:eastAsia="ＭＳ ゴシック" w:hAnsi="ＭＳ ゴシック" w:cs="Times New Roman" w:hint="eastAsia"/>
                <w:color w:val="000000"/>
                <w:szCs w:val="21"/>
              </w:rPr>
              <w:t>4</w:t>
            </w:r>
          </w:p>
        </w:tc>
        <w:tc>
          <w:tcPr>
            <w:tcW w:w="850" w:type="dxa"/>
            <w:tcBorders>
              <w:bottom w:val="single" w:sz="8" w:space="0" w:color="000000"/>
            </w:tcBorders>
            <w:vAlign w:val="center"/>
          </w:tcPr>
          <w:p w14:paraId="78ADCB05" w14:textId="77777777" w:rsidR="003E7D95" w:rsidRPr="009B046C" w:rsidRDefault="003E7D95" w:rsidP="00C8362B">
            <w:pPr>
              <w:widowControl/>
              <w:snapToGrid w:val="0"/>
              <w:spacing w:line="20" w:lineRule="atLeast"/>
              <w:ind w:rightChars="50" w:right="105"/>
              <w:jc w:val="right"/>
              <w:rPr>
                <w:rFonts w:ascii="ＭＳ ゴシック" w:eastAsia="ＭＳ ゴシック" w:hAnsi="ＭＳ ゴシック" w:cs="Times New Roman"/>
                <w:color w:val="000000"/>
                <w:szCs w:val="21"/>
              </w:rPr>
            </w:pPr>
            <w:r w:rsidRPr="009B046C">
              <w:rPr>
                <w:rFonts w:ascii="ＭＳ ゴシック" w:eastAsia="ＭＳ ゴシック" w:hAnsi="ＭＳ ゴシック" w:cs="Times New Roman" w:hint="eastAsia"/>
                <w:color w:val="000000"/>
                <w:szCs w:val="21"/>
              </w:rPr>
              <w:t>7</w:t>
            </w:r>
          </w:p>
        </w:tc>
        <w:tc>
          <w:tcPr>
            <w:tcW w:w="851" w:type="dxa"/>
            <w:tcBorders>
              <w:bottom w:val="single" w:sz="8" w:space="0" w:color="000000"/>
            </w:tcBorders>
            <w:vAlign w:val="center"/>
          </w:tcPr>
          <w:p w14:paraId="3E52725B" w14:textId="77777777" w:rsidR="003E7D95" w:rsidRPr="009B046C" w:rsidRDefault="003E7D95" w:rsidP="00C8362B">
            <w:pPr>
              <w:widowControl/>
              <w:snapToGrid w:val="0"/>
              <w:spacing w:line="20" w:lineRule="atLeast"/>
              <w:ind w:rightChars="50" w:right="105"/>
              <w:jc w:val="right"/>
              <w:rPr>
                <w:rFonts w:ascii="ＭＳ ゴシック" w:eastAsia="ＭＳ ゴシック" w:hAnsi="ＭＳ ゴシック" w:cs="Times New Roman"/>
                <w:color w:val="000000"/>
                <w:szCs w:val="21"/>
              </w:rPr>
            </w:pPr>
            <w:r w:rsidRPr="009B046C">
              <w:rPr>
                <w:rFonts w:ascii="ＭＳ ゴシック" w:eastAsia="ＭＳ ゴシック" w:hAnsi="ＭＳ ゴシック" w:cs="Times New Roman" w:hint="eastAsia"/>
                <w:color w:val="000000"/>
                <w:szCs w:val="21"/>
              </w:rPr>
              <w:t>10</w:t>
            </w:r>
          </w:p>
        </w:tc>
        <w:tc>
          <w:tcPr>
            <w:tcW w:w="850" w:type="dxa"/>
            <w:tcBorders>
              <w:bottom w:val="single" w:sz="8" w:space="0" w:color="000000"/>
            </w:tcBorders>
            <w:vAlign w:val="center"/>
          </w:tcPr>
          <w:p w14:paraId="7BF9EA7E" w14:textId="77777777" w:rsidR="003E7D95" w:rsidRPr="009B046C" w:rsidRDefault="003E7D95" w:rsidP="00C8362B">
            <w:pPr>
              <w:widowControl/>
              <w:snapToGrid w:val="0"/>
              <w:spacing w:line="20" w:lineRule="atLeast"/>
              <w:ind w:rightChars="50" w:right="105"/>
              <w:jc w:val="right"/>
              <w:rPr>
                <w:rFonts w:ascii="ＭＳ ゴシック" w:eastAsia="ＭＳ ゴシック" w:hAnsi="ＭＳ ゴシック" w:cs="Times New Roman"/>
                <w:color w:val="000000"/>
                <w:szCs w:val="21"/>
              </w:rPr>
            </w:pPr>
            <w:r w:rsidRPr="009B046C">
              <w:rPr>
                <w:rFonts w:ascii="ＭＳ ゴシック" w:eastAsia="ＭＳ ゴシック" w:hAnsi="ＭＳ ゴシック" w:cs="Times New Roman" w:hint="eastAsia"/>
                <w:color w:val="000000"/>
                <w:szCs w:val="21"/>
              </w:rPr>
              <w:t>5</w:t>
            </w:r>
          </w:p>
        </w:tc>
        <w:tc>
          <w:tcPr>
            <w:tcW w:w="851" w:type="dxa"/>
            <w:tcBorders>
              <w:bottom w:val="single" w:sz="8" w:space="0" w:color="000000"/>
            </w:tcBorders>
            <w:vAlign w:val="center"/>
          </w:tcPr>
          <w:p w14:paraId="3DA5D105" w14:textId="77777777" w:rsidR="003E7D95" w:rsidRPr="009B046C" w:rsidRDefault="003E7D95" w:rsidP="00C8362B">
            <w:pPr>
              <w:widowControl/>
              <w:snapToGrid w:val="0"/>
              <w:spacing w:line="20" w:lineRule="atLeast"/>
              <w:ind w:rightChars="50" w:right="105"/>
              <w:jc w:val="right"/>
              <w:rPr>
                <w:rFonts w:ascii="ＭＳ ゴシック" w:eastAsia="ＭＳ ゴシック" w:hAnsi="ＭＳ ゴシック" w:cs="Times New Roman"/>
                <w:color w:val="000000"/>
                <w:szCs w:val="21"/>
              </w:rPr>
            </w:pPr>
            <w:r w:rsidRPr="009B046C">
              <w:rPr>
                <w:rFonts w:ascii="ＭＳ ゴシック" w:eastAsia="ＭＳ ゴシック" w:hAnsi="ＭＳ ゴシック" w:cs="Times New Roman" w:hint="eastAsia"/>
                <w:color w:val="000000"/>
                <w:szCs w:val="21"/>
              </w:rPr>
              <w:t>4</w:t>
            </w:r>
          </w:p>
        </w:tc>
        <w:tc>
          <w:tcPr>
            <w:tcW w:w="850" w:type="dxa"/>
            <w:tcBorders>
              <w:bottom w:val="single" w:sz="8" w:space="0" w:color="000000"/>
              <w:right w:val="double" w:sz="4" w:space="0" w:color="auto"/>
            </w:tcBorders>
            <w:vAlign w:val="center"/>
          </w:tcPr>
          <w:p w14:paraId="1D50805D" w14:textId="77777777" w:rsidR="003E7D95" w:rsidRPr="009B046C" w:rsidRDefault="003E7D95" w:rsidP="00C8362B">
            <w:pPr>
              <w:widowControl/>
              <w:snapToGrid w:val="0"/>
              <w:spacing w:line="20" w:lineRule="atLeast"/>
              <w:ind w:rightChars="50" w:right="105"/>
              <w:jc w:val="right"/>
              <w:rPr>
                <w:rFonts w:ascii="ＭＳ ゴシック" w:eastAsia="ＭＳ ゴシック" w:hAnsi="ＭＳ ゴシック" w:cs="Times New Roman"/>
                <w:color w:val="000000"/>
                <w:szCs w:val="21"/>
              </w:rPr>
            </w:pPr>
            <w:r w:rsidRPr="009B046C">
              <w:rPr>
                <w:rFonts w:ascii="ＭＳ ゴシック" w:eastAsia="ＭＳ ゴシック" w:hAnsi="ＭＳ ゴシック" w:cs="Times New Roman" w:hint="eastAsia"/>
                <w:color w:val="000000"/>
                <w:szCs w:val="21"/>
              </w:rPr>
              <w:t>2</w:t>
            </w:r>
          </w:p>
        </w:tc>
        <w:tc>
          <w:tcPr>
            <w:tcW w:w="425" w:type="dxa"/>
            <w:tcBorders>
              <w:left w:val="double" w:sz="4" w:space="0" w:color="auto"/>
              <w:bottom w:val="single" w:sz="8" w:space="0" w:color="000000"/>
              <w:right w:val="single" w:sz="8" w:space="0" w:color="000000"/>
            </w:tcBorders>
            <w:vAlign w:val="center"/>
          </w:tcPr>
          <w:p w14:paraId="34593791" w14:textId="77777777" w:rsidR="003E7D95" w:rsidRPr="009B046C" w:rsidRDefault="003E7D95" w:rsidP="00C8362B">
            <w:pPr>
              <w:widowControl/>
              <w:snapToGrid w:val="0"/>
              <w:spacing w:line="20" w:lineRule="atLeast"/>
              <w:jc w:val="right"/>
              <w:rPr>
                <w:rFonts w:ascii="ＭＳ ゴシック" w:eastAsia="ＭＳ ゴシック" w:hAnsi="ＭＳ ゴシック" w:cs="Times New Roman"/>
                <w:color w:val="000000"/>
                <w:szCs w:val="21"/>
              </w:rPr>
            </w:pPr>
            <w:r w:rsidRPr="009B046C">
              <w:rPr>
                <w:rFonts w:ascii="ＭＳ ゴシック" w:eastAsia="ＭＳ ゴシック" w:hAnsi="ＭＳ ゴシック" w:cs="Times New Roman" w:hint="eastAsia"/>
                <w:color w:val="000000"/>
                <w:szCs w:val="21"/>
              </w:rPr>
              <w:t>92</w:t>
            </w:r>
          </w:p>
        </w:tc>
      </w:tr>
    </w:tbl>
    <w:p w14:paraId="1960CBDA" w14:textId="77777777" w:rsidR="003E7D95" w:rsidRPr="009B046C" w:rsidRDefault="003E7D95" w:rsidP="003E7D95">
      <w:pPr>
        <w:rPr>
          <w:rFonts w:ascii="ＭＳ ゴシック" w:eastAsia="ＭＳ ゴシック" w:hAnsi="ＭＳ ゴシック" w:cs="Times New Roman"/>
          <w:szCs w:val="21"/>
        </w:rPr>
      </w:pPr>
      <w:r w:rsidRPr="009B046C">
        <w:rPr>
          <w:rFonts w:ascii="ＭＳ ゴシック" w:eastAsia="ＭＳ ゴシック" w:hAnsi="ＭＳ ゴシック" w:cs="Times New Roman" w:hint="eastAsia"/>
          <w:b/>
          <w:bCs/>
          <w:szCs w:val="21"/>
        </w:rPr>
        <w:t xml:space="preserve">表４　評価指標による有効活用点検施設数　　　　　　</w:t>
      </w:r>
      <w:r w:rsidRPr="009B046C">
        <w:rPr>
          <w:rFonts w:ascii="ＭＳ ゴシック" w:eastAsia="ＭＳ ゴシック" w:hAnsi="ＭＳ ゴシック" w:cs="Times New Roman" w:hint="eastAsia"/>
          <w:szCs w:val="21"/>
        </w:rPr>
        <w:t xml:space="preserve">　　　　　　　　　　　　　（単位：施設数）</w:t>
      </w:r>
    </w:p>
    <w:p w14:paraId="31792ADC" w14:textId="77777777" w:rsidR="003E7D95" w:rsidRPr="009B046C" w:rsidRDefault="003E7D95" w:rsidP="003E7D95">
      <w:pPr>
        <w:rPr>
          <w:rFonts w:ascii="ＭＳ ゴシック" w:eastAsia="ＭＳ ゴシック" w:hAnsi="ＭＳ ゴシック" w:cs="Times New Roman"/>
          <w:szCs w:val="21"/>
        </w:rPr>
      </w:pPr>
      <w:r w:rsidRPr="009B046C">
        <w:rPr>
          <w:rFonts w:ascii="ＭＳ ゴシック" w:eastAsia="ＭＳ ゴシック" w:hAnsi="ＭＳ ゴシック" w:cs="Times New Roman" w:hint="eastAsia"/>
          <w:szCs w:val="21"/>
        </w:rPr>
        <w:t>※「減損の兆候を判断する指標」：固定資産に減損が生じている可能性を示す</w:t>
      </w:r>
      <w:r w:rsidRPr="005A43FA">
        <w:rPr>
          <w:rFonts w:ascii="ＭＳ ゴシック" w:eastAsia="ＭＳ ゴシック" w:hAnsi="ＭＳ ゴシック" w:cs="Times New Roman" w:hint="eastAsia"/>
          <w:szCs w:val="21"/>
        </w:rPr>
        <w:t>事象があるかどうかを確認するもの。固定資産の「減損」とは、固定資産に現在期待される行政サービス提供能力が当該資産の取得時に比べて著しく減少し将来にわたりその回復が見込めない状態又は固定資産の将来の経済的便益が著しく減少した状態をいう。</w:t>
      </w:r>
    </w:p>
    <w:p w14:paraId="34BE8FCE" w14:textId="77777777" w:rsidR="003E7D95" w:rsidRPr="003E7D95" w:rsidRDefault="003E7D95" w:rsidP="003E714D">
      <w:pPr>
        <w:rPr>
          <w:rFonts w:ascii="ＭＳ ゴシック" w:eastAsia="ＭＳ ゴシック" w:hAnsi="ＭＳ ゴシック" w:cs="Times New Roman"/>
          <w:szCs w:val="21"/>
        </w:rPr>
      </w:pPr>
    </w:p>
    <w:p w14:paraId="6E886C48" w14:textId="5C3284F9" w:rsidR="00E517E3" w:rsidRDefault="00E517E3" w:rsidP="003E714D">
      <w:pPr>
        <w:rPr>
          <w:rFonts w:ascii="ＭＳ ゴシック" w:eastAsia="ＭＳ ゴシック" w:hAnsi="ＭＳ ゴシック" w:cs="Times New Roman"/>
          <w:szCs w:val="21"/>
        </w:rPr>
      </w:pPr>
    </w:p>
    <w:sectPr w:rsidR="00E517E3" w:rsidSect="00DD471D">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851" w:footer="75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D7E9C" w14:textId="77777777" w:rsidR="00CC2413" w:rsidRDefault="00CC2413" w:rsidP="00CC2413">
      <w:r>
        <w:separator/>
      </w:r>
    </w:p>
  </w:endnote>
  <w:endnote w:type="continuationSeparator" w:id="0">
    <w:p w14:paraId="021430E9" w14:textId="77777777" w:rsidR="00CC2413" w:rsidRDefault="00CC2413" w:rsidP="00CC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70B42" w14:textId="77777777" w:rsidR="00FE2BEF" w:rsidRDefault="00FE2BE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311AE" w14:textId="6167AAEB" w:rsidR="008D65FE" w:rsidRDefault="008D65FE" w:rsidP="00FE2BEF">
    <w:pPr>
      <w:pStyle w:val="a6"/>
    </w:pPr>
  </w:p>
  <w:p w14:paraId="323E2E9F" w14:textId="7AD463CC" w:rsidR="00E96C8F" w:rsidRDefault="00FE2BEF" w:rsidP="00FE2BEF">
    <w:pPr>
      <w:pStyle w:val="a6"/>
      <w:tabs>
        <w:tab w:val="left" w:pos="1350"/>
      </w:tabs>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F8B9C" w14:textId="77777777" w:rsidR="00FE2BEF" w:rsidRDefault="00FE2BE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CE45D" w14:textId="77777777" w:rsidR="00CC2413" w:rsidRDefault="00CC2413" w:rsidP="00CC2413">
      <w:r>
        <w:separator/>
      </w:r>
    </w:p>
  </w:footnote>
  <w:footnote w:type="continuationSeparator" w:id="0">
    <w:p w14:paraId="33CE6F57" w14:textId="77777777" w:rsidR="00CC2413" w:rsidRDefault="00CC2413" w:rsidP="00CC2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6365C" w14:textId="77777777" w:rsidR="00FE2BEF" w:rsidRDefault="00FE2BE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C40F9" w14:textId="77777777" w:rsidR="00FE2BEF" w:rsidRDefault="00FE2BE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B1D0" w14:textId="77777777" w:rsidR="00FE2BEF" w:rsidRDefault="00FE2BE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56692"/>
    <w:multiLevelType w:val="hybridMultilevel"/>
    <w:tmpl w:val="A6D27390"/>
    <w:lvl w:ilvl="0" w:tplc="BDF4F208">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CA4197"/>
    <w:multiLevelType w:val="hybridMultilevel"/>
    <w:tmpl w:val="A68A8064"/>
    <w:lvl w:ilvl="0" w:tplc="EAC66882">
      <w:start w:val="1"/>
      <w:numFmt w:val="decimalFullWidth"/>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14D"/>
    <w:rsid w:val="001642A3"/>
    <w:rsid w:val="00204299"/>
    <w:rsid w:val="003E714D"/>
    <w:rsid w:val="003E7D95"/>
    <w:rsid w:val="00551C45"/>
    <w:rsid w:val="005A43FA"/>
    <w:rsid w:val="005B575D"/>
    <w:rsid w:val="0070598D"/>
    <w:rsid w:val="0082218E"/>
    <w:rsid w:val="00841021"/>
    <w:rsid w:val="008D128B"/>
    <w:rsid w:val="008D65FE"/>
    <w:rsid w:val="008F365F"/>
    <w:rsid w:val="0095689A"/>
    <w:rsid w:val="00A37E2E"/>
    <w:rsid w:val="00C83A7E"/>
    <w:rsid w:val="00C91B96"/>
    <w:rsid w:val="00CC2413"/>
    <w:rsid w:val="00D3076A"/>
    <w:rsid w:val="00DD1BA6"/>
    <w:rsid w:val="00DD234E"/>
    <w:rsid w:val="00DD471D"/>
    <w:rsid w:val="00E01FB5"/>
    <w:rsid w:val="00E517E3"/>
    <w:rsid w:val="00E96C8F"/>
    <w:rsid w:val="00ED2483"/>
    <w:rsid w:val="00F86C32"/>
    <w:rsid w:val="00FE2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D14F553"/>
  <w15:chartTrackingRefBased/>
  <w15:docId w15:val="{80944FC7-108F-4761-88BA-5F42C9306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71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3E7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3E7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3E7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C2413"/>
    <w:pPr>
      <w:tabs>
        <w:tab w:val="center" w:pos="4252"/>
        <w:tab w:val="right" w:pos="8504"/>
      </w:tabs>
      <w:snapToGrid w:val="0"/>
    </w:pPr>
  </w:style>
  <w:style w:type="character" w:customStyle="1" w:styleId="a5">
    <w:name w:val="ヘッダー (文字)"/>
    <w:basedOn w:val="a0"/>
    <w:link w:val="a4"/>
    <w:uiPriority w:val="99"/>
    <w:rsid w:val="00CC2413"/>
  </w:style>
  <w:style w:type="paragraph" w:styleId="a6">
    <w:name w:val="footer"/>
    <w:basedOn w:val="a"/>
    <w:link w:val="a7"/>
    <w:uiPriority w:val="99"/>
    <w:unhideWhenUsed/>
    <w:rsid w:val="00CC2413"/>
    <w:pPr>
      <w:tabs>
        <w:tab w:val="center" w:pos="4252"/>
        <w:tab w:val="right" w:pos="8504"/>
      </w:tabs>
      <w:snapToGrid w:val="0"/>
    </w:pPr>
  </w:style>
  <w:style w:type="character" w:customStyle="1" w:styleId="a7">
    <w:name w:val="フッター (文字)"/>
    <w:basedOn w:val="a0"/>
    <w:link w:val="a6"/>
    <w:uiPriority w:val="99"/>
    <w:rsid w:val="00CC2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8F3FA-0046-477A-AE07-E2D6F8D08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Pages>
  <Words>424</Words>
  <Characters>2420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俊輔</dc:creator>
  <cp:keywords/>
  <dc:description/>
  <cp:lastModifiedBy>中辻　克仁</cp:lastModifiedBy>
  <cp:revision>25</cp:revision>
  <cp:lastPrinted>2026-03-12T05:09:00Z</cp:lastPrinted>
  <dcterms:created xsi:type="dcterms:W3CDTF">2026-03-12T04:57:00Z</dcterms:created>
  <dcterms:modified xsi:type="dcterms:W3CDTF">2026-03-16T07:03:00Z</dcterms:modified>
</cp:coreProperties>
</file>