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9057" w14:textId="77777777" w:rsidR="00695F38" w:rsidRDefault="00695F38" w:rsidP="00695F38">
      <w:r w:rsidRPr="00695F38">
        <w:rPr>
          <w:rFonts w:hint="eastAsia"/>
        </w:rPr>
        <w:t>（Ｒ６　なかまユニオン）</w:t>
      </w:r>
    </w:p>
    <w:p w14:paraId="0B5B3E7F" w14:textId="77777777" w:rsidR="00695F38" w:rsidRDefault="00695F38" w:rsidP="00695F38"/>
    <w:p w14:paraId="6DF0B107" w14:textId="60E34F04" w:rsidR="00695F38" w:rsidRDefault="00695F38" w:rsidP="00695F38">
      <w:r>
        <w:rPr>
          <w:rFonts w:hint="eastAsia"/>
        </w:rPr>
        <w:t>項目１</w:t>
      </w:r>
    </w:p>
    <w:p w14:paraId="45C44D28" w14:textId="77777777" w:rsidR="00695F38" w:rsidRDefault="00695F38" w:rsidP="00695F38"/>
    <w:p w14:paraId="16D0DBDD" w14:textId="77777777" w:rsidR="00695F38" w:rsidRDefault="00695F38" w:rsidP="00695F38">
      <w:pPr>
        <w:ind w:left="210" w:hangingChars="100" w:hanging="210"/>
      </w:pPr>
      <w:r>
        <w:rPr>
          <w:rFonts w:hint="eastAsia"/>
        </w:rPr>
        <w:t>○　これまで</w:t>
      </w:r>
      <w:r>
        <w:t>ICTを活用した校務運営の効率化や専門人材の活用などの取組を進めてきた結果、府立学校教員の時間外在校時間は、ピークであった平成27年度から約３割減少しているが、依然として長時間労働となっている教員も多い状況である。</w:t>
      </w:r>
    </w:p>
    <w:p w14:paraId="658F6913" w14:textId="77777777" w:rsidR="00695F38" w:rsidRDefault="00695F38" w:rsidP="00695F38"/>
    <w:p w14:paraId="49BEFC28" w14:textId="77777777" w:rsidR="00695F38" w:rsidRDefault="00695F38" w:rsidP="00695F38">
      <w:pPr>
        <w:ind w:left="210" w:hangingChars="100" w:hanging="210"/>
      </w:pPr>
      <w:r>
        <w:rPr>
          <w:rFonts w:hint="eastAsia"/>
        </w:rPr>
        <w:t>○　昨年度、長時間勤務の要因について分析を実施し、特に部活動方針の遵守など府立学校全体の課題に応じた取組みを令和６年２月に定めるとともに、これらの取組を着実に進めるため、長時間勤務が常態化している教員が在籍する学校の校長に対し、ヒアリングを実施した。</w:t>
      </w:r>
    </w:p>
    <w:p w14:paraId="3EDC66D8" w14:textId="77777777" w:rsidR="00695F38" w:rsidRDefault="00695F38" w:rsidP="00695F38"/>
    <w:p w14:paraId="28623DEB" w14:textId="77777777" w:rsidR="00695F38" w:rsidRDefault="00695F38" w:rsidP="00695F38">
      <w:pPr>
        <w:ind w:left="210" w:hangingChars="100" w:hanging="210"/>
      </w:pPr>
      <w:r>
        <w:rPr>
          <w:rFonts w:hint="eastAsia"/>
        </w:rPr>
        <w:t>○　長時間勤務となっている学校については、今後も進捗管理を行い、必要に応じて改善を促してまいる。</w:t>
      </w:r>
    </w:p>
    <w:p w14:paraId="5BEE24DB" w14:textId="77777777" w:rsidR="00695F38" w:rsidRDefault="00695F38" w:rsidP="00695F38"/>
    <w:p w14:paraId="5A08C025" w14:textId="77777777" w:rsidR="00695F38" w:rsidRDefault="00695F38" w:rsidP="00695F38">
      <w:pPr>
        <w:ind w:left="210" w:hangingChars="100" w:hanging="210"/>
      </w:pPr>
      <w:r>
        <w:rPr>
          <w:rFonts w:hint="eastAsia"/>
        </w:rPr>
        <w:t>○　また、これまでの取組に加えて学校の実情に応じた取組を進めるため、令和７年度より伴走型支援事業を実施する予定。</w:t>
      </w:r>
    </w:p>
    <w:p w14:paraId="1CC03C70" w14:textId="77777777" w:rsidR="00695F38" w:rsidRDefault="00695F38" w:rsidP="00695F38"/>
    <w:p w14:paraId="15DB44DF" w14:textId="77777777" w:rsidR="00695F38" w:rsidRDefault="00695F38" w:rsidP="00695F38">
      <w:pPr>
        <w:ind w:left="210" w:hangingChars="100" w:hanging="210"/>
      </w:pPr>
      <w:r>
        <w:rPr>
          <w:rFonts w:hint="eastAsia"/>
        </w:rPr>
        <w:t>〇　これらの取組により長時間勤務を縮減するとともに、教員の働きやすさと働きがいの実現に努めてまいる。</w:t>
      </w:r>
    </w:p>
    <w:p w14:paraId="17EDCA9F" w14:textId="77777777" w:rsidR="00695F38" w:rsidRDefault="00695F38" w:rsidP="00695F38"/>
    <w:p w14:paraId="188304AA" w14:textId="77777777" w:rsidR="00695F38" w:rsidRDefault="00695F38" w:rsidP="00695F38">
      <w:pPr>
        <w:ind w:left="210" w:hangingChars="100" w:hanging="210"/>
      </w:pPr>
      <w:r>
        <w:rPr>
          <w:rFonts w:hint="eastAsia"/>
        </w:rPr>
        <w:t>○　府教委では、毎月、講師の充足状況を各市町村教育委員会及び府立学校長から聞き取り、新規講師登録者や現在任用されていない講師登録者の情報を逐次共有するなど、各市町村教育委員会や府立学校長と連携、協力し、代替講師の速やかな配置に努めているところ。</w:t>
      </w:r>
    </w:p>
    <w:p w14:paraId="7556AB7F" w14:textId="77777777" w:rsidR="00695F38" w:rsidRDefault="00695F38" w:rsidP="00695F38"/>
    <w:p w14:paraId="18FE1AC1" w14:textId="77777777" w:rsidR="00695F38" w:rsidRDefault="00695F38" w:rsidP="00695F38">
      <w:pPr>
        <w:ind w:left="210" w:hangingChars="100" w:hanging="210"/>
      </w:pPr>
      <w:r>
        <w:rPr>
          <w:rFonts w:hint="eastAsia"/>
        </w:rPr>
        <w:t>○　代替者の確保については、国による財源措置を活用することにより、７月末までの期間に産育休を取得する教職員を対象に年度当初から臨時的任用職員を前倒しで任用する取組みや、府内大学と連携し、教員免許を持ちながら、教職に就いていない方を対象とした研修会を実施するなどの取組みを行っている。</w:t>
      </w:r>
    </w:p>
    <w:p w14:paraId="67551C14" w14:textId="77777777" w:rsidR="00695F38" w:rsidRDefault="00695F38" w:rsidP="00695F38"/>
    <w:p w14:paraId="47230D6C" w14:textId="77777777" w:rsidR="00695F38" w:rsidRDefault="00695F38" w:rsidP="00695F38">
      <w:pPr>
        <w:ind w:left="210" w:hangingChars="100" w:hanging="210"/>
      </w:pPr>
      <w:r>
        <w:rPr>
          <w:rFonts w:hint="eastAsia"/>
        </w:rPr>
        <w:t>○　今後とも、これらの取組を継続することにより、代替講師の速やかな任用に努めてまいる。</w:t>
      </w:r>
    </w:p>
    <w:p w14:paraId="26C6C021" w14:textId="77777777" w:rsidR="00695F38" w:rsidRDefault="00695F38" w:rsidP="00695F38"/>
    <w:p w14:paraId="37779772" w14:textId="77777777" w:rsidR="00695F38" w:rsidRDefault="00695F38" w:rsidP="00695F38"/>
    <w:p w14:paraId="65F67B1D" w14:textId="77777777" w:rsidR="00695F38" w:rsidRDefault="00695F38" w:rsidP="00695F38"/>
    <w:p w14:paraId="31C567F0" w14:textId="01F9C490" w:rsidR="00695F38" w:rsidRDefault="00695F38" w:rsidP="00695F38">
      <w:r>
        <w:rPr>
          <w:rFonts w:hint="eastAsia"/>
        </w:rPr>
        <w:lastRenderedPageBreak/>
        <w:t>項目２</w:t>
      </w:r>
    </w:p>
    <w:p w14:paraId="7D3133A2" w14:textId="77777777" w:rsidR="00695F38" w:rsidRDefault="00695F38" w:rsidP="00695F38"/>
    <w:p w14:paraId="6396B8B3" w14:textId="77777777" w:rsidR="00695F38" w:rsidRDefault="00695F38" w:rsidP="00695F38">
      <w:pPr>
        <w:ind w:left="210" w:hangingChars="100" w:hanging="210"/>
      </w:pPr>
      <w:r>
        <w:rPr>
          <w:rFonts w:hint="eastAsia"/>
        </w:rPr>
        <w:t>○　府が実施する中学生チャレンジテストと小学生すくすくウォッチについては、引き続き、先生方が負担なく学校や児童生徒の状況をつかむことができるように、問題の作成、採点、分析等については大阪府教育庁が行い、子ども・学校の役に立つ資料や詳細なデータを学校へ返却するようにする。</w:t>
      </w:r>
    </w:p>
    <w:p w14:paraId="283885C4" w14:textId="77777777" w:rsidR="00695F38" w:rsidRDefault="00695F38" w:rsidP="00695F38"/>
    <w:p w14:paraId="1B7088C5" w14:textId="77777777" w:rsidR="00695F38" w:rsidRDefault="00695F38" w:rsidP="00695F38">
      <w:pPr>
        <w:ind w:left="210" w:hangingChars="100" w:hanging="210"/>
      </w:pPr>
      <w:r>
        <w:rPr>
          <w:rFonts w:hint="eastAsia"/>
        </w:rPr>
        <w:t>○　非常勤講師は、付随する準備や評価を含む教科の授業を行うものであり、勤務条件等については、「講師制度の概要」を講師登録時に登録者に配付するとともに、任用するにあたっては明示書を講師に交付するよう、市町村教育委員会を指導している。</w:t>
      </w:r>
    </w:p>
    <w:p w14:paraId="473BBBDE" w14:textId="77777777" w:rsidR="00695F38" w:rsidRDefault="00695F38" w:rsidP="00695F38"/>
    <w:p w14:paraId="59A3065E" w14:textId="77777777" w:rsidR="00695F38" w:rsidRDefault="00695F38" w:rsidP="00695F38">
      <w:pPr>
        <w:ind w:left="210" w:hangingChars="100" w:hanging="210"/>
      </w:pPr>
      <w:r>
        <w:rPr>
          <w:rFonts w:hint="eastAsia"/>
        </w:rPr>
        <w:t>○　引き続き、各制度が正しく理解されるよう市町村教育委員会に対し、指導を行ってまいる。</w:t>
      </w:r>
    </w:p>
    <w:p w14:paraId="54B4A528" w14:textId="77777777" w:rsidR="00504445" w:rsidRPr="00695F38" w:rsidRDefault="00504445"/>
    <w:sectPr w:rsidR="00504445" w:rsidRPr="00695F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FF"/>
    <w:rsid w:val="003038FF"/>
    <w:rsid w:val="00504445"/>
    <w:rsid w:val="0069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84CA56"/>
  <w15:chartTrackingRefBased/>
  <w15:docId w15:val="{F977FD08-B356-4DCF-934A-6D055092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裕美</dc:creator>
  <cp:keywords/>
  <dc:description/>
  <cp:lastModifiedBy>小田　裕美</cp:lastModifiedBy>
  <cp:revision>2</cp:revision>
  <dcterms:created xsi:type="dcterms:W3CDTF">2025-11-19T04:43:00Z</dcterms:created>
  <dcterms:modified xsi:type="dcterms:W3CDTF">2025-11-19T04:45:00Z</dcterms:modified>
</cp:coreProperties>
</file>