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24EC" w14:textId="77777777" w:rsidR="00A3364F" w:rsidRDefault="00A3364F" w:rsidP="00A3364F">
      <w:pPr>
        <w:jc w:val="center"/>
        <w:rPr>
          <w:rFonts w:ascii="ＭＳ ゴシック" w:eastAsia="ＭＳ ゴシック" w:hAnsi="ＭＳ ゴシック"/>
          <w:b/>
          <w:bCs/>
        </w:rPr>
      </w:pPr>
      <w:r w:rsidRPr="00C7004A">
        <w:rPr>
          <w:rFonts w:ascii="ＭＳ ゴシック" w:eastAsia="ＭＳ ゴシック" w:hAnsi="ＭＳ ゴシック" w:hint="eastAsia"/>
          <w:b/>
          <w:bCs/>
        </w:rPr>
        <w:t>第</w:t>
      </w:r>
      <w:r>
        <w:rPr>
          <w:rFonts w:ascii="ＭＳ ゴシック" w:eastAsia="ＭＳ ゴシック" w:hAnsi="ＭＳ ゴシック" w:hint="eastAsia"/>
          <w:b/>
          <w:bCs/>
        </w:rPr>
        <w:t>４</w:t>
      </w:r>
      <w:r w:rsidRPr="00C7004A">
        <w:rPr>
          <w:rFonts w:ascii="ＭＳ ゴシック" w:eastAsia="ＭＳ ゴシック" w:hAnsi="ＭＳ ゴシック" w:hint="eastAsia"/>
          <w:b/>
          <w:bCs/>
        </w:rPr>
        <w:t>回　大阪スーパーシティ協議会</w:t>
      </w:r>
      <w:r>
        <w:rPr>
          <w:rFonts w:ascii="ＭＳ ゴシック" w:eastAsia="ＭＳ ゴシック" w:hAnsi="ＭＳ ゴシック" w:hint="eastAsia"/>
          <w:b/>
          <w:bCs/>
        </w:rPr>
        <w:t xml:space="preserve">　会議要旨</w:t>
      </w:r>
    </w:p>
    <w:p w14:paraId="4BFE2C2E" w14:textId="77777777" w:rsidR="00A3364F" w:rsidRPr="00F550D8" w:rsidRDefault="00A3364F" w:rsidP="00A3364F">
      <w:pPr>
        <w:rPr>
          <w:rFonts w:ascii="ＭＳ ゴシック" w:eastAsia="ＭＳ ゴシック" w:hAnsi="ＭＳ ゴシック"/>
          <w:b/>
          <w:bCs/>
        </w:rPr>
      </w:pPr>
    </w:p>
    <w:p w14:paraId="70F1AE42" w14:textId="77777777" w:rsidR="00A3364F" w:rsidRDefault="00A3364F" w:rsidP="00A3364F">
      <w:r w:rsidRPr="00B23552">
        <w:rPr>
          <w:rFonts w:ascii="ＭＳ ゴシック" w:eastAsia="ＭＳ ゴシック" w:hAnsi="ＭＳ ゴシック" w:hint="eastAsia"/>
        </w:rPr>
        <w:t xml:space="preserve">１　</w:t>
      </w:r>
      <w:r w:rsidRPr="00B23552">
        <w:rPr>
          <w:rFonts w:ascii="ＭＳ ゴシック" w:eastAsia="ＭＳ ゴシック" w:hAnsi="ＭＳ ゴシック"/>
        </w:rPr>
        <w:t>日時</w:t>
      </w:r>
      <w:r w:rsidRPr="00B23552">
        <w:rPr>
          <w:rFonts w:ascii="ＭＳ ゴシック" w:eastAsia="ＭＳ ゴシック" w:hAnsi="ＭＳ ゴシック" w:hint="eastAsia"/>
        </w:rPr>
        <w:t>（意見募集期間）</w:t>
      </w:r>
      <w:r>
        <w:rPr>
          <w:rFonts w:hint="eastAsia"/>
        </w:rPr>
        <w:t xml:space="preserve">　</w:t>
      </w:r>
      <w:r>
        <w:t>令和</w:t>
      </w:r>
      <w:r>
        <w:rPr>
          <w:rFonts w:hint="eastAsia"/>
        </w:rPr>
        <w:t>６</w:t>
      </w:r>
      <w:r>
        <w:t>年</w:t>
      </w:r>
      <w:r>
        <w:rPr>
          <w:rFonts w:hint="eastAsia"/>
        </w:rPr>
        <w:t>３</w:t>
      </w:r>
      <w:r>
        <w:t>月</w:t>
      </w:r>
      <w:r>
        <w:rPr>
          <w:rFonts w:hint="eastAsia"/>
        </w:rPr>
        <w:t>2</w:t>
      </w:r>
      <w:r>
        <w:t>2日（</w:t>
      </w:r>
      <w:r>
        <w:rPr>
          <w:rFonts w:hint="eastAsia"/>
        </w:rPr>
        <w:t>金</w:t>
      </w:r>
      <w:r>
        <w:t>）</w:t>
      </w:r>
      <w:r>
        <w:rPr>
          <w:rFonts w:hint="eastAsia"/>
        </w:rPr>
        <w:t>～３月2</w:t>
      </w:r>
      <w:r>
        <w:t>8</w:t>
      </w:r>
      <w:r>
        <w:rPr>
          <w:rFonts w:hint="eastAsia"/>
        </w:rPr>
        <w:t>日（木）</w:t>
      </w:r>
    </w:p>
    <w:p w14:paraId="02B71A1C" w14:textId="77777777" w:rsidR="00A3364F" w:rsidRPr="006D07A4" w:rsidRDefault="00A3364F" w:rsidP="00A3364F"/>
    <w:p w14:paraId="457148A9" w14:textId="77777777" w:rsidR="00A3364F" w:rsidRDefault="00A3364F" w:rsidP="00A3364F">
      <w:r>
        <w:rPr>
          <w:rFonts w:ascii="ＭＳ ゴシック" w:eastAsia="ＭＳ ゴシック" w:hAnsi="ＭＳ ゴシック" w:hint="eastAsia"/>
        </w:rPr>
        <w:t>２</w:t>
      </w:r>
      <w:r w:rsidRPr="00B23552">
        <w:rPr>
          <w:rFonts w:ascii="ＭＳ ゴシック" w:eastAsia="ＭＳ ゴシック" w:hAnsi="ＭＳ ゴシック" w:hint="eastAsia"/>
        </w:rPr>
        <w:t xml:space="preserve">　開催方法</w:t>
      </w:r>
      <w:r>
        <w:rPr>
          <w:rFonts w:hint="eastAsia"/>
        </w:rPr>
        <w:t xml:space="preserve">　書面開催 </w:t>
      </w:r>
    </w:p>
    <w:p w14:paraId="25FD66D9" w14:textId="77777777" w:rsidR="00A3364F" w:rsidRDefault="00A3364F" w:rsidP="00A3364F"/>
    <w:p w14:paraId="055F4916" w14:textId="77777777" w:rsidR="00A3364F" w:rsidRPr="00B23552" w:rsidRDefault="00A3364F" w:rsidP="00A3364F">
      <w:pPr>
        <w:rPr>
          <w:rFonts w:ascii="ＭＳ ゴシック" w:eastAsia="ＭＳ ゴシック" w:hAnsi="ＭＳ ゴシック"/>
        </w:rPr>
      </w:pPr>
      <w:r>
        <w:rPr>
          <w:rFonts w:ascii="ＭＳ ゴシック" w:eastAsia="ＭＳ ゴシック" w:hAnsi="ＭＳ ゴシック" w:hint="eastAsia"/>
        </w:rPr>
        <w:t>３</w:t>
      </w:r>
      <w:r w:rsidRPr="00B23552">
        <w:rPr>
          <w:rFonts w:ascii="ＭＳ ゴシック" w:eastAsia="ＭＳ ゴシック" w:hAnsi="ＭＳ ゴシック" w:hint="eastAsia"/>
        </w:rPr>
        <w:t xml:space="preserve">　出席者</w:t>
      </w:r>
    </w:p>
    <w:p w14:paraId="33837196" w14:textId="77777777" w:rsidR="00A3364F" w:rsidRDefault="00A3364F" w:rsidP="00A3364F">
      <w:pPr>
        <w:ind w:leftChars="200" w:left="420"/>
      </w:pPr>
      <w:r>
        <w:rPr>
          <w:rFonts w:hint="eastAsia"/>
        </w:rPr>
        <w:t>吉村</w:t>
      </w:r>
      <w:r>
        <w:t xml:space="preserve"> 洋文</w:t>
      </w:r>
      <w:r>
        <w:tab/>
        <w:t>大阪府知事</w:t>
      </w:r>
    </w:p>
    <w:p w14:paraId="54A961DB" w14:textId="77777777" w:rsidR="00A3364F" w:rsidRDefault="00A3364F" w:rsidP="00A3364F">
      <w:pPr>
        <w:ind w:leftChars="200" w:left="420"/>
      </w:pPr>
      <w:r>
        <w:rPr>
          <w:rFonts w:hint="eastAsia"/>
        </w:rPr>
        <w:t>横山</w:t>
      </w:r>
      <w:r>
        <w:t xml:space="preserve"> </w:t>
      </w:r>
      <w:r>
        <w:rPr>
          <w:rFonts w:hint="eastAsia"/>
        </w:rPr>
        <w:t>英幸</w:t>
      </w:r>
      <w:r>
        <w:tab/>
        <w:t>大阪市長</w:t>
      </w:r>
    </w:p>
    <w:p w14:paraId="011BEAA6" w14:textId="77777777" w:rsidR="00A3364F" w:rsidRDefault="00A3364F" w:rsidP="00A3364F">
      <w:pPr>
        <w:ind w:leftChars="200" w:left="420"/>
      </w:pPr>
      <w:r>
        <w:rPr>
          <w:rFonts w:hint="eastAsia"/>
        </w:rPr>
        <w:t>松本</w:t>
      </w:r>
      <w:r>
        <w:t xml:space="preserve"> 正義</w:t>
      </w:r>
      <w:r>
        <w:tab/>
        <w:t>公益社団法人 関西経済連合会 会長</w:t>
      </w:r>
    </w:p>
    <w:p w14:paraId="27059ED9" w14:textId="77777777" w:rsidR="00A3364F" w:rsidRDefault="00A3364F" w:rsidP="00A3364F">
      <w:pPr>
        <w:ind w:leftChars="200" w:left="420"/>
      </w:pPr>
      <w:r>
        <w:rPr>
          <w:rFonts w:hint="eastAsia"/>
        </w:rPr>
        <w:t>鳥井 信吾</w:t>
      </w:r>
      <w:r>
        <w:tab/>
        <w:t>大阪商工会議所 会頭</w:t>
      </w:r>
    </w:p>
    <w:p w14:paraId="1DABBBAF" w14:textId="52E549E4" w:rsidR="00A3364F" w:rsidRDefault="00A3364F" w:rsidP="00A3364F">
      <w:pPr>
        <w:ind w:leftChars="200" w:left="420"/>
      </w:pPr>
      <w:r>
        <w:rPr>
          <w:rFonts w:hint="eastAsia"/>
        </w:rPr>
        <w:t>角元</w:t>
      </w:r>
      <w:r>
        <w:t xml:space="preserve"> </w:t>
      </w:r>
      <w:r>
        <w:rPr>
          <w:rFonts w:hint="eastAsia"/>
        </w:rPr>
        <w:t>敬</w:t>
      </w:r>
      <w:r w:rsidR="00C12CA2" w:rsidRPr="00C12CA2">
        <w:rPr>
          <w:rFonts w:hint="eastAsia"/>
        </w:rPr>
        <w:t>治</w:t>
      </w:r>
      <w:r>
        <w:tab/>
        <w:t>一般社団法人 関西経済同友会　代表幹事</w:t>
      </w:r>
    </w:p>
    <w:p w14:paraId="604BE72D" w14:textId="77777777" w:rsidR="00A3364F" w:rsidRDefault="00A3364F" w:rsidP="00A3364F">
      <w:pPr>
        <w:ind w:leftChars="200" w:left="420"/>
      </w:pPr>
      <w:r>
        <w:rPr>
          <w:rFonts w:hint="eastAsia"/>
        </w:rPr>
        <w:t>石毛 博行</w:t>
      </w:r>
      <w:r>
        <w:tab/>
        <w:t>公益社団法人</w:t>
      </w:r>
      <w:r>
        <w:rPr>
          <w:rFonts w:hint="eastAsia"/>
        </w:rPr>
        <w:t>２０２５</w:t>
      </w:r>
      <w:r>
        <w:t>年日本国際博覧会協会　事務総長</w:t>
      </w:r>
    </w:p>
    <w:p w14:paraId="5AF08D30" w14:textId="77777777" w:rsidR="00A3364F" w:rsidRDefault="00A3364F" w:rsidP="00A3364F">
      <w:pPr>
        <w:ind w:leftChars="200" w:left="420"/>
      </w:pPr>
      <w:r>
        <w:rPr>
          <w:rFonts w:hint="eastAsia"/>
        </w:rPr>
        <w:t>中島 篤</w:t>
      </w:r>
      <w:r>
        <w:tab/>
        <w:t>三菱地所株式会社　執行役</w:t>
      </w:r>
      <w:r>
        <w:rPr>
          <w:rFonts w:hint="eastAsia"/>
        </w:rPr>
        <w:t>社長（うめきた２</w:t>
      </w:r>
      <w:r>
        <w:t>期開発事業者JV代表企業）</w:t>
      </w:r>
    </w:p>
    <w:p w14:paraId="596558E1" w14:textId="77777777" w:rsidR="00A3364F" w:rsidRDefault="00A3364F" w:rsidP="00A3364F"/>
    <w:p w14:paraId="200FA5E7" w14:textId="77777777" w:rsidR="00A3364F" w:rsidRDefault="00A3364F" w:rsidP="00A3364F">
      <w:r>
        <w:rPr>
          <w:rFonts w:ascii="ＭＳ ゴシック" w:eastAsia="ＭＳ ゴシック" w:hAnsi="ＭＳ ゴシック" w:hint="eastAsia"/>
        </w:rPr>
        <w:t>４</w:t>
      </w:r>
      <w:r w:rsidRPr="00B23552">
        <w:rPr>
          <w:rFonts w:ascii="ＭＳ ゴシック" w:eastAsia="ＭＳ ゴシック" w:hAnsi="ＭＳ ゴシック" w:hint="eastAsia"/>
        </w:rPr>
        <w:t xml:space="preserve">　</w:t>
      </w:r>
      <w:r w:rsidRPr="00B23552">
        <w:rPr>
          <w:rFonts w:ascii="ＭＳ ゴシック" w:eastAsia="ＭＳ ゴシック" w:hAnsi="ＭＳ ゴシック"/>
        </w:rPr>
        <w:t>議</w:t>
      </w:r>
      <w:r w:rsidRPr="00B23552">
        <w:rPr>
          <w:rFonts w:ascii="ＭＳ ゴシック" w:eastAsia="ＭＳ ゴシック" w:hAnsi="ＭＳ ゴシック" w:hint="eastAsia"/>
        </w:rPr>
        <w:t xml:space="preserve">　</w:t>
      </w:r>
      <w:r w:rsidRPr="00B23552">
        <w:rPr>
          <w:rFonts w:ascii="ＭＳ ゴシック" w:eastAsia="ＭＳ ゴシック" w:hAnsi="ＭＳ ゴシック"/>
        </w:rPr>
        <w:t>題</w:t>
      </w:r>
    </w:p>
    <w:p w14:paraId="135C538E" w14:textId="77777777" w:rsidR="00A3364F" w:rsidRDefault="00A3364F" w:rsidP="00A3364F">
      <w:pPr>
        <w:ind w:leftChars="200" w:left="420"/>
      </w:pPr>
      <w:r>
        <w:rPr>
          <w:rFonts w:hint="eastAsia"/>
        </w:rPr>
        <w:t>（１）これまでの経過</w:t>
      </w:r>
    </w:p>
    <w:p w14:paraId="57FE30BF" w14:textId="77777777" w:rsidR="00A3364F" w:rsidRDefault="00A3364F" w:rsidP="00A3364F">
      <w:pPr>
        <w:ind w:leftChars="200" w:left="420"/>
      </w:pPr>
      <w:r>
        <w:rPr>
          <w:rFonts w:hint="eastAsia"/>
        </w:rPr>
        <w:t>（２）大阪スーパーシティ全体計画の推進状況</w:t>
      </w:r>
    </w:p>
    <w:p w14:paraId="4DA0F823" w14:textId="77777777" w:rsidR="00A3364F" w:rsidRDefault="00A3364F" w:rsidP="00A3364F">
      <w:pPr>
        <w:ind w:leftChars="200" w:left="420"/>
      </w:pPr>
      <w:r>
        <w:rPr>
          <w:rFonts w:hint="eastAsia"/>
        </w:rPr>
        <w:t>（３）その他</w:t>
      </w:r>
    </w:p>
    <w:p w14:paraId="335C2E02" w14:textId="77777777" w:rsidR="00A3364F" w:rsidRDefault="00A3364F" w:rsidP="00A3364F"/>
    <w:p w14:paraId="725DCDA7" w14:textId="77777777" w:rsidR="00A3364F" w:rsidRPr="00993BA8" w:rsidRDefault="00A3364F" w:rsidP="00A3364F">
      <w:pPr>
        <w:rPr>
          <w:rFonts w:ascii="ＭＳ ゴシック" w:eastAsia="ＭＳ ゴシック" w:hAnsi="ＭＳ ゴシック"/>
        </w:rPr>
      </w:pPr>
      <w:r>
        <w:rPr>
          <w:rFonts w:ascii="ＭＳ ゴシック" w:eastAsia="ＭＳ ゴシック" w:hAnsi="ＭＳ ゴシック" w:hint="eastAsia"/>
        </w:rPr>
        <w:t>５</w:t>
      </w:r>
      <w:r w:rsidRPr="00B23552">
        <w:rPr>
          <w:rFonts w:ascii="ＭＳ ゴシック" w:eastAsia="ＭＳ ゴシック" w:hAnsi="ＭＳ ゴシック" w:hint="eastAsia"/>
        </w:rPr>
        <w:t xml:space="preserve">　</w:t>
      </w:r>
      <w:r w:rsidRPr="00993BA8">
        <w:rPr>
          <w:rFonts w:ascii="ＭＳ ゴシック" w:eastAsia="ＭＳ ゴシック" w:hAnsi="ＭＳ ゴシック" w:hint="eastAsia"/>
        </w:rPr>
        <w:t>会議要旨</w:t>
      </w:r>
    </w:p>
    <w:p w14:paraId="13A77216" w14:textId="77777777" w:rsidR="00A3364F" w:rsidRDefault="00A3364F" w:rsidP="00A3364F">
      <w:pPr>
        <w:ind w:leftChars="200" w:left="420"/>
      </w:pPr>
      <w:r>
        <w:rPr>
          <w:rFonts w:hint="eastAsia"/>
        </w:rPr>
        <w:t>意見等の概要は次のとおり。</w:t>
      </w:r>
    </w:p>
    <w:p w14:paraId="19D0778F" w14:textId="77777777" w:rsidR="00A3364F" w:rsidRDefault="00A3364F" w:rsidP="00A3364F">
      <w:pPr>
        <w:ind w:leftChars="100" w:left="420" w:hangingChars="100" w:hanging="210"/>
      </w:pPr>
    </w:p>
    <w:p w14:paraId="7C92B789" w14:textId="77777777" w:rsidR="00A3364F" w:rsidRPr="00A1423C" w:rsidRDefault="00A3364F" w:rsidP="00A3364F">
      <w:pPr>
        <w:ind w:left="420" w:hanging="210"/>
      </w:pPr>
      <w:r>
        <w:rPr>
          <w:rFonts w:hint="eastAsia"/>
        </w:rPr>
        <w:t xml:space="preserve">・　</w:t>
      </w:r>
      <w:r w:rsidRPr="00A1423C">
        <w:rPr>
          <w:rFonts w:hint="eastAsia"/>
        </w:rPr>
        <w:t>令和４年12月の全体計画策定からこれまで関係者の皆様にお力添えいただきながら、各プロジェクトのサービス実装に向けた取組が着実に進んでいることを実感した。</w:t>
      </w:r>
    </w:p>
    <w:p w14:paraId="053024A7" w14:textId="77777777" w:rsidR="00A3364F" w:rsidRDefault="00A3364F" w:rsidP="00A3364F">
      <w:pPr>
        <w:ind w:left="420" w:hanging="210"/>
      </w:pPr>
      <w:r w:rsidRPr="00A1423C">
        <w:rPr>
          <w:rFonts w:hint="eastAsia"/>
        </w:rPr>
        <w:t xml:space="preserve">　</w:t>
      </w:r>
      <w:r>
        <w:rPr>
          <w:rFonts w:hint="eastAsia"/>
        </w:rPr>
        <w:t xml:space="preserve">　</w:t>
      </w:r>
      <w:r w:rsidRPr="00A1423C">
        <w:rPr>
          <w:rFonts w:hint="eastAsia"/>
        </w:rPr>
        <w:t>令和６年度は、マイルストーンとしている大阪・関西万博開催が１年に迫るとともに、うめきた２期地区の先行まちびらきの年でもあり、フェーズ１及びフェーズ２の取組の実現に向けた準備の総仕上げとなる非常に重要な１年である。各サービスの実装に向け全力で取り組むとともに、2030年頃の未来社会の先行実現に向けて、万博後のフェーズ３の検討も深めていきたい。</w:t>
      </w:r>
    </w:p>
    <w:p w14:paraId="0833D09A" w14:textId="77777777" w:rsidR="00A3364F" w:rsidRDefault="00A3364F" w:rsidP="00A3364F">
      <w:pPr>
        <w:ind w:leftChars="100" w:left="210" w:firstLineChars="200" w:firstLine="420"/>
      </w:pPr>
      <w:r w:rsidRPr="00A1423C">
        <w:rPr>
          <w:rFonts w:hint="eastAsia"/>
        </w:rPr>
        <w:t>特に、大阪広域データ連携基盤ORDENについては、データ連携によるサービスの</w:t>
      </w:r>
    </w:p>
    <w:p w14:paraId="2AA7BC18" w14:textId="5D6EDE02" w:rsidR="00A3364F" w:rsidRDefault="00A3364F" w:rsidP="00A3364F">
      <w:pPr>
        <w:ind w:leftChars="100" w:left="210" w:firstLineChars="100" w:firstLine="210"/>
      </w:pPr>
      <w:r w:rsidRPr="00A1423C">
        <w:rPr>
          <w:rFonts w:hint="eastAsia"/>
        </w:rPr>
        <w:t>創出を進めていきたい。また、スーパーシティを起点とした都市間の広域連携、横</w:t>
      </w:r>
    </w:p>
    <w:p w14:paraId="61485B4F" w14:textId="7B1EA7E8" w:rsidR="00A3364F" w:rsidRDefault="00A3364F" w:rsidP="00A3364F">
      <w:pPr>
        <w:ind w:leftChars="100" w:left="210" w:firstLineChars="100" w:firstLine="210"/>
      </w:pPr>
      <w:r w:rsidRPr="00A1423C">
        <w:rPr>
          <w:rFonts w:hint="eastAsia"/>
        </w:rPr>
        <w:t>展開に向けた共同利用の準備も進めていきたい。</w:t>
      </w:r>
    </w:p>
    <w:p w14:paraId="529EDB9E" w14:textId="77777777" w:rsidR="00A3364F" w:rsidRDefault="00A3364F" w:rsidP="00A3364F">
      <w:pPr>
        <w:ind w:leftChars="100" w:left="210" w:firstLineChars="200" w:firstLine="420"/>
      </w:pPr>
      <w:r w:rsidRPr="00A1423C">
        <w:rPr>
          <w:rFonts w:hint="eastAsia"/>
        </w:rPr>
        <w:t>さらに、サービスの実現に必要となる規制改革の取組を官民が協力し、より一層進</w:t>
      </w:r>
    </w:p>
    <w:p w14:paraId="2397F124" w14:textId="2FE3D63E" w:rsidR="00A3364F" w:rsidRDefault="00A3364F" w:rsidP="00A3364F">
      <w:pPr>
        <w:ind w:firstLineChars="200" w:firstLine="420"/>
      </w:pPr>
      <w:r w:rsidRPr="00A1423C">
        <w:rPr>
          <w:rFonts w:hint="eastAsia"/>
        </w:rPr>
        <w:t>めていく。協議会の皆様には、引き続きご協力をお願いする。</w:t>
      </w:r>
    </w:p>
    <w:p w14:paraId="11B42546" w14:textId="109D39C6" w:rsidR="00A3364F" w:rsidRPr="00B46500" w:rsidRDefault="00A3364F" w:rsidP="00A3364F">
      <w:pPr>
        <w:rPr>
          <w:b/>
          <w:bCs/>
        </w:rPr>
      </w:pPr>
    </w:p>
    <w:p w14:paraId="47AF92A8" w14:textId="77777777" w:rsidR="00A3364F" w:rsidRDefault="00A3364F" w:rsidP="00A3364F">
      <w:pPr>
        <w:ind w:left="420" w:hanging="210"/>
      </w:pPr>
      <w:r>
        <w:rPr>
          <w:rFonts w:hint="eastAsia"/>
        </w:rPr>
        <w:lastRenderedPageBreak/>
        <w:t xml:space="preserve">・　</w:t>
      </w:r>
      <w:r w:rsidRPr="00CE4ED1">
        <w:rPr>
          <w:rFonts w:hint="eastAsia"/>
        </w:rPr>
        <w:t>これまで、民間事業者の皆様をはじめ、関係者の皆様にご協力いただきながら、万博の円滑な開催や先端的サービスの早期実装の観点から区域計画に３つの事業を位置付けるとともに、全体計画に沿って大阪のスーパーシティを着実に進めてきた。</w:t>
      </w:r>
    </w:p>
    <w:p w14:paraId="74325969" w14:textId="77777777" w:rsidR="00A3364F" w:rsidRDefault="00A3364F" w:rsidP="00A3364F">
      <w:pPr>
        <w:ind w:leftChars="100" w:left="210" w:firstLineChars="200" w:firstLine="420"/>
      </w:pPr>
      <w:r w:rsidRPr="00CE4ED1">
        <w:rPr>
          <w:rFonts w:hint="eastAsia"/>
        </w:rPr>
        <w:t>令和６年度は、夢洲コンストラクションでは建設工事の円滑化に向けた取組におけ</w:t>
      </w:r>
    </w:p>
    <w:p w14:paraId="06957652" w14:textId="77777777" w:rsidR="00A3364F" w:rsidRDefault="00A3364F" w:rsidP="00A3364F">
      <w:pPr>
        <w:ind w:leftChars="100" w:left="210" w:firstLineChars="100" w:firstLine="210"/>
      </w:pPr>
      <w:r w:rsidRPr="00CE4ED1">
        <w:rPr>
          <w:rFonts w:hint="eastAsia"/>
        </w:rPr>
        <w:t>るデータ活用等、新しいサービスの実証・実装にチャレンジし、うめきた２期では万</w:t>
      </w:r>
    </w:p>
    <w:p w14:paraId="38051C4C" w14:textId="77777777" w:rsidR="00A3364F" w:rsidRDefault="00A3364F" w:rsidP="00A3364F">
      <w:pPr>
        <w:ind w:leftChars="100" w:left="210" w:firstLineChars="100" w:firstLine="210"/>
      </w:pPr>
      <w:r w:rsidRPr="00CE4ED1">
        <w:rPr>
          <w:rFonts w:hint="eastAsia"/>
        </w:rPr>
        <w:t>博に先立って将来的なまちを紹介するべく、９月の先行まちびらきを契機として段階</w:t>
      </w:r>
    </w:p>
    <w:p w14:paraId="2EA9B4FB" w14:textId="77777777" w:rsidR="00A3364F" w:rsidRDefault="00A3364F" w:rsidP="00A3364F">
      <w:pPr>
        <w:ind w:leftChars="100" w:left="210" w:firstLineChars="100" w:firstLine="210"/>
      </w:pPr>
      <w:r w:rsidRPr="00CE4ED1">
        <w:rPr>
          <w:rFonts w:hint="eastAsia"/>
        </w:rPr>
        <w:t>的に、来街者の利便性向上に資するサービスを提供するなど、フェーズ１で弾みを付</w:t>
      </w:r>
    </w:p>
    <w:p w14:paraId="31497CB5" w14:textId="77777777" w:rsidR="00A3364F" w:rsidRDefault="00A3364F" w:rsidP="00A3364F">
      <w:pPr>
        <w:ind w:leftChars="100" w:left="210" w:firstLineChars="100" w:firstLine="210"/>
      </w:pPr>
      <w:r w:rsidRPr="00CE4ED1">
        <w:rPr>
          <w:rFonts w:hint="eastAsia"/>
        </w:rPr>
        <w:t>け、フェーズ２の大阪・関西万博では未来社会の実験場というコンセプトに沿った先</w:t>
      </w:r>
    </w:p>
    <w:p w14:paraId="6605015D" w14:textId="7FE7ADC5" w:rsidR="00A3364F" w:rsidRDefault="00A3364F" w:rsidP="00A3364F">
      <w:pPr>
        <w:ind w:leftChars="200" w:left="420"/>
      </w:pPr>
      <w:r w:rsidRPr="00CE4ED1">
        <w:rPr>
          <w:rFonts w:hint="eastAsia"/>
        </w:rPr>
        <w:t>端的サービスの実装に取り組んでいきたい。万博後のフェーズ３では、自動運転や空飛ぶクルマの実現等に取り組むことで、住民の</w:t>
      </w:r>
      <w:r w:rsidRPr="00CE4ED1">
        <w:t>QoLの向上</w:t>
      </w:r>
      <w:r w:rsidRPr="00CE4ED1">
        <w:rPr>
          <w:rFonts w:hint="eastAsia"/>
        </w:rPr>
        <w:t>と都市競争力の強化、さらには大阪市域、大阪府域への展開へ向け、スーパーシティ構想を推進してまいる。</w:t>
      </w:r>
    </w:p>
    <w:p w14:paraId="69123528" w14:textId="77777777" w:rsidR="00A3364F" w:rsidRDefault="00A3364F" w:rsidP="00A3364F">
      <w:pPr>
        <w:ind w:leftChars="200" w:left="420" w:firstLineChars="100" w:firstLine="210"/>
      </w:pPr>
      <w:r w:rsidRPr="00CE4ED1">
        <w:rPr>
          <w:rFonts w:hint="eastAsia"/>
        </w:rPr>
        <w:t>引き続き、民間事業者の皆様から大阪の未来社会の実現に向けた先端的サービスや規制・制度改革をご提案いただくことを期待するとともに、協議会の皆様と一体となって取り組んでいきたい。</w:t>
      </w:r>
    </w:p>
    <w:p w14:paraId="6769C422" w14:textId="68D9CEAF" w:rsidR="00A3364F" w:rsidRPr="00B46500" w:rsidRDefault="00A3364F" w:rsidP="00AD6C0B">
      <w:pPr>
        <w:rPr>
          <w:b/>
          <w:bCs/>
        </w:rPr>
      </w:pPr>
    </w:p>
    <w:p w14:paraId="5F964CC7" w14:textId="77777777" w:rsidR="00A3364F" w:rsidRDefault="00A3364F" w:rsidP="00A3364F">
      <w:pPr>
        <w:ind w:leftChars="100" w:left="420" w:hangingChars="100" w:hanging="210"/>
      </w:pPr>
      <w:r>
        <w:rPr>
          <w:rFonts w:hint="eastAsia"/>
        </w:rPr>
        <w:t>・　関係各者の皆様には平素、夢洲コンストラクションの推進にご協力いただき、</w:t>
      </w:r>
    </w:p>
    <w:p w14:paraId="240C54DF" w14:textId="045758DC" w:rsidR="00A3364F" w:rsidRDefault="00A3364F" w:rsidP="00A3364F">
      <w:pPr>
        <w:ind w:leftChars="200" w:left="420"/>
      </w:pPr>
      <w:r>
        <w:rPr>
          <w:rFonts w:hint="eastAsia"/>
        </w:rPr>
        <w:t>感謝申し上げる。大阪スーパーシティ全体</w:t>
      </w:r>
      <w:r w:rsidR="00772987">
        <w:rPr>
          <w:rFonts w:hint="eastAsia"/>
        </w:rPr>
        <w:t>及び</w:t>
      </w:r>
      <w:r>
        <w:rPr>
          <w:rFonts w:hint="eastAsia"/>
        </w:rPr>
        <w:t>、各分野の進捗状況について、承知した。今後の推進に際しては、以下の通り意見申し上げる。</w:t>
      </w:r>
    </w:p>
    <w:p w14:paraId="0820BC0B" w14:textId="77777777" w:rsidR="00A3364F" w:rsidRPr="00A3364F" w:rsidRDefault="00A3364F" w:rsidP="00A3364F">
      <w:pPr>
        <w:ind w:leftChars="200" w:left="420" w:firstLineChars="100" w:firstLine="210"/>
      </w:pPr>
      <w:r w:rsidRPr="00A3364F">
        <w:rPr>
          <w:rFonts w:hint="eastAsia"/>
        </w:rPr>
        <w:t xml:space="preserve">スーパーシティの取組自体は、「規制改革」や「データ連携」を手段として活用するものであり、その取組を通じて先端的サービスを実現させること、そしてその先にあるビジネス機会の増大などの目的・結果が、より重要ではないかと感じている。　　</w:t>
      </w:r>
    </w:p>
    <w:p w14:paraId="6ADA9AFB" w14:textId="77777777" w:rsidR="00A3364F" w:rsidRPr="00A3364F" w:rsidRDefault="00A3364F" w:rsidP="00A3364F">
      <w:pPr>
        <w:ind w:leftChars="200" w:left="420" w:firstLineChars="100" w:firstLine="210"/>
      </w:pPr>
      <w:r w:rsidRPr="00A3364F">
        <w:rPr>
          <w:rFonts w:hint="eastAsia"/>
        </w:rPr>
        <w:t>先端的サービスの実現に際しては、スーパーシティにて取組む規制改革やデータ利活用の他にも、各種課題が存在すると感じており、大阪で官民連携のもとすでに取組が進んでいる、スタートアップ、医療、観光、まちづくり、金融などの各分野での施策と連携し、相乗効果を生み出していく必要があると考える。</w:t>
      </w:r>
    </w:p>
    <w:p w14:paraId="5F7876BC" w14:textId="77777777" w:rsidR="00A3364F" w:rsidRPr="00A3364F" w:rsidRDefault="00A3364F" w:rsidP="00A3364F">
      <w:pPr>
        <w:ind w:leftChars="200" w:left="420" w:firstLineChars="100" w:firstLine="210"/>
      </w:pPr>
    </w:p>
    <w:p w14:paraId="3027A6F1" w14:textId="77777777" w:rsidR="00812543" w:rsidRDefault="00A3364F" w:rsidP="00A3364F">
      <w:pPr>
        <w:ind w:firstLineChars="100" w:firstLine="210"/>
      </w:pPr>
      <w:r w:rsidRPr="00A3364F">
        <w:rPr>
          <w:rFonts w:hint="eastAsia"/>
        </w:rPr>
        <w:t>・　これまでの経過については、都度、事務局から共有</w:t>
      </w:r>
      <w:r w:rsidR="00812543">
        <w:rPr>
          <w:rFonts w:hint="eastAsia"/>
        </w:rPr>
        <w:t>いただ</w:t>
      </w:r>
      <w:r w:rsidRPr="00A3364F">
        <w:rPr>
          <w:rFonts w:hint="eastAsia"/>
        </w:rPr>
        <w:t>いているので、特筆すべ</w:t>
      </w:r>
    </w:p>
    <w:p w14:paraId="55A0219B" w14:textId="2C144379" w:rsidR="00A3364F" w:rsidRPr="00A3364F" w:rsidRDefault="00A3364F" w:rsidP="00812543">
      <w:pPr>
        <w:ind w:firstLineChars="200" w:firstLine="420"/>
      </w:pPr>
      <w:r w:rsidRPr="00A3364F">
        <w:rPr>
          <w:rFonts w:hint="eastAsia"/>
        </w:rPr>
        <w:t xml:space="preserve">き意見はない。　</w:t>
      </w:r>
    </w:p>
    <w:p w14:paraId="7B360B9A" w14:textId="77777777" w:rsidR="00A3364F" w:rsidRPr="00A3364F" w:rsidRDefault="00A3364F" w:rsidP="00A3364F">
      <w:pPr>
        <w:ind w:firstLineChars="300" w:firstLine="630"/>
      </w:pPr>
      <w:r w:rsidRPr="00A3364F">
        <w:rPr>
          <w:rFonts w:hint="eastAsia"/>
        </w:rPr>
        <w:t xml:space="preserve">大阪スーパーシティ全体計画の推進状況については、ヘルスケアに関連するプロジ　　</w:t>
      </w:r>
    </w:p>
    <w:p w14:paraId="6367FA0B" w14:textId="77777777" w:rsidR="00A3364F" w:rsidRPr="00A3364F" w:rsidRDefault="00A3364F" w:rsidP="00A3364F">
      <w:pPr>
        <w:ind w:leftChars="200" w:left="420"/>
      </w:pPr>
      <w:r w:rsidRPr="00A3364F">
        <w:rPr>
          <w:rFonts w:hint="eastAsia"/>
        </w:rPr>
        <w:t>ェクトについて、事業会社と事務局の方々のご協力を得て具体的な議論を進めている。引き続き、密なコミュニケーションとご指導をお願いしたい。</w:t>
      </w:r>
    </w:p>
    <w:p w14:paraId="26F075CD" w14:textId="77777777" w:rsidR="00A3364F" w:rsidRPr="00A3364F" w:rsidRDefault="00A3364F" w:rsidP="00A3364F">
      <w:pPr>
        <w:ind w:leftChars="200" w:left="420" w:firstLineChars="100" w:firstLine="210"/>
      </w:pPr>
      <w:r w:rsidRPr="00A3364F">
        <w:t>先端的サービスの開発・構築及び規制・制度改革に関する調査事業に関する情報を含むパンフレットを作成いただいたので、企業の関心を高められるよう</w:t>
      </w:r>
      <w:r w:rsidRPr="00A3364F">
        <w:rPr>
          <w:rFonts w:hint="eastAsia"/>
        </w:rPr>
        <w:t>周</w:t>
      </w:r>
      <w:r w:rsidRPr="00A3364F">
        <w:t>知に協力させていただく。</w:t>
      </w:r>
    </w:p>
    <w:p w14:paraId="74A251B9" w14:textId="77777777" w:rsidR="00AD6C0B" w:rsidRDefault="00AD6C0B" w:rsidP="00A3364F">
      <w:pPr>
        <w:ind w:left="412" w:hangingChars="200" w:hanging="412"/>
        <w:rPr>
          <w:rFonts w:eastAsiaTheme="minorHAnsi"/>
          <w:b/>
          <w:bCs/>
          <w:szCs w:val="21"/>
        </w:rPr>
      </w:pPr>
    </w:p>
    <w:p w14:paraId="03466630" w14:textId="10AA699C" w:rsidR="00A3364F" w:rsidRPr="00A3364F" w:rsidRDefault="00A3364F" w:rsidP="00A3364F">
      <w:pPr>
        <w:ind w:left="420" w:hangingChars="200" w:hanging="420"/>
        <w:rPr>
          <w:rFonts w:eastAsiaTheme="minorHAnsi"/>
          <w:szCs w:val="21"/>
        </w:rPr>
      </w:pPr>
      <w:r w:rsidRPr="00A3364F">
        <w:rPr>
          <w:rFonts w:eastAsiaTheme="minorHAnsi" w:hint="eastAsia"/>
          <w:szCs w:val="21"/>
        </w:rPr>
        <w:t xml:space="preserve">　・　大阪府市におけるスーパーシティの実現については、グラングリーン大阪の上位計</w:t>
      </w:r>
      <w:r w:rsidRPr="00A3364F">
        <w:rPr>
          <w:rFonts w:eastAsiaTheme="minorHAnsi" w:hint="eastAsia"/>
          <w:szCs w:val="21"/>
        </w:rPr>
        <w:lastRenderedPageBreak/>
        <w:t>画である「みどりとイノベーションの融合の実現」という「まちづくりの方針」にも通じるものがあり、</w:t>
      </w:r>
      <w:r w:rsidRPr="00A3364F">
        <w:rPr>
          <w:rFonts w:eastAsiaTheme="minorHAnsi"/>
          <w:szCs w:val="21"/>
        </w:rPr>
        <w:t>共感をしている。また、官民連携で作り上げるうめきた公園を中心としたグラングリーン大阪での取組が、スーパーシティ全体計画とも相乗効果を生み出し、大阪府市にとって他都市との差別化・競争力向上に資する機会・先導的事例となることを期待している。</w:t>
      </w:r>
    </w:p>
    <w:p w14:paraId="548D16CB" w14:textId="77777777" w:rsidR="00A3364F" w:rsidRDefault="00A3364F" w:rsidP="00A3364F">
      <w:pPr>
        <w:ind w:leftChars="200" w:left="420" w:firstLineChars="100" w:firstLine="210"/>
        <w:rPr>
          <w:rFonts w:eastAsiaTheme="minorHAnsi"/>
          <w:szCs w:val="21"/>
        </w:rPr>
      </w:pPr>
      <w:r w:rsidRPr="00A3364F">
        <w:rPr>
          <w:rFonts w:eastAsiaTheme="minorHAnsi"/>
          <w:szCs w:val="21"/>
        </w:rPr>
        <w:t>大阪スーパーシティ全体計画については、一昨年の段階ではグラングリーン大阪開業及び関西万博に向けて取り纏めをなされた背景があるが、万博開催後の持続的な大阪府市の発展に向けて、今後も継続して全体絵姿の見直しについて議論すべきであると考える。また、技術動向や社会情勢の大きな変動も予想される中、本全体計画については柔軟に運用されるべきであると認識しており、今後も継続して検討・協議させていただきたい。</w:t>
      </w:r>
    </w:p>
    <w:p w14:paraId="5B65AB71" w14:textId="61690C86" w:rsidR="00A3364F" w:rsidRDefault="00A3364F" w:rsidP="00A3364F">
      <w:pPr>
        <w:ind w:leftChars="200" w:left="420" w:firstLineChars="100" w:firstLine="210"/>
        <w:rPr>
          <w:rFonts w:eastAsiaTheme="minorHAnsi"/>
          <w:szCs w:val="21"/>
        </w:rPr>
      </w:pPr>
      <w:r w:rsidRPr="00A3364F">
        <w:rPr>
          <w:rFonts w:eastAsiaTheme="minorHAnsi"/>
          <w:szCs w:val="21"/>
        </w:rPr>
        <w:t>本全体計画で取り扱う対象は、法令改正項目に限る訳ではなく、運用面も含めた柔軟な緩和項目も対象にしており、是非法令改正のみならず幅広い項目を対象とした運用がなされるよう、官民連携し邁進出来る枠組みを構築し機能させるべきと考える。うめきた公園を始めとするグラングリーン大阪は、この場所に訪れる多様な人々・企業と一緒になって、イノベーションを実現する場所であり続けることを</w:t>
      </w:r>
      <w:r w:rsidR="00812543">
        <w:rPr>
          <w:rFonts w:eastAsiaTheme="minorHAnsi" w:hint="eastAsia"/>
          <w:szCs w:val="21"/>
        </w:rPr>
        <w:t>めざ</w:t>
      </w:r>
      <w:r w:rsidRPr="00A3364F">
        <w:rPr>
          <w:rFonts w:eastAsiaTheme="minorHAnsi"/>
          <w:szCs w:val="21"/>
        </w:rPr>
        <w:t>している。現在、グラングリーン大阪開業に向けて企業の誘致や各企業と連携した取組の検</w:t>
      </w:r>
      <w:r w:rsidRPr="00A3364F">
        <w:rPr>
          <w:rFonts w:eastAsiaTheme="minorHAnsi" w:hint="eastAsia"/>
          <w:szCs w:val="21"/>
        </w:rPr>
        <w:t>討なども行っているが、グラングリーン大阪での共創の理念やスーパーシティに位置づけられていることも評価に繋がっている。今後も国内のみならず海外も含めて広域に企業等誘致し、大阪府市の成長牽引役として持続的に役割を果たすためにも、本規制緩和検討が柔軟に運用されることを期待している。</w:t>
      </w:r>
    </w:p>
    <w:p w14:paraId="3ECAE966" w14:textId="43B03ECA" w:rsidR="00A3364F" w:rsidRDefault="00A3364F" w:rsidP="00A3364F">
      <w:pPr>
        <w:ind w:leftChars="200" w:left="420" w:firstLineChars="100" w:firstLine="210"/>
        <w:rPr>
          <w:rFonts w:eastAsiaTheme="minorHAnsi"/>
          <w:szCs w:val="21"/>
        </w:rPr>
      </w:pPr>
      <w:r w:rsidRPr="00A3364F">
        <w:rPr>
          <w:rFonts w:eastAsiaTheme="minorHAnsi" w:hint="eastAsia"/>
          <w:szCs w:val="21"/>
        </w:rPr>
        <w:t>また、イノベーション創出の下支えとなる社会インフラ等（国土交通省にて進めている</w:t>
      </w:r>
      <w:r w:rsidRPr="00A3364F">
        <w:rPr>
          <w:rFonts w:eastAsiaTheme="minorHAnsi"/>
          <w:szCs w:val="21"/>
        </w:rPr>
        <w:t>3Dモデルや都市インフラに資するシステム等）については、うめきた公園やグラングリーン大阪への期待が大きいと感じている。官民で適切に役割分担のうえ、持続的に運営していくことでより充実した取組がなされるものと期待している。是非官民ともに手を取り合って、大阪を盛り上げていきたい。</w:t>
      </w:r>
    </w:p>
    <w:p w14:paraId="0968BD1C" w14:textId="77777777" w:rsidR="00A3364F" w:rsidRDefault="00A3364F" w:rsidP="00A3364F">
      <w:pPr>
        <w:ind w:leftChars="200" w:left="420"/>
        <w:rPr>
          <w:rFonts w:eastAsiaTheme="minorHAnsi"/>
          <w:szCs w:val="21"/>
        </w:rPr>
      </w:pPr>
    </w:p>
    <w:p w14:paraId="42A6EA4F" w14:textId="77777777" w:rsidR="00A3364F" w:rsidRDefault="00A3364F" w:rsidP="00A3364F">
      <w:pPr>
        <w:rPr>
          <w:rFonts w:ascii="ＭＳ ゴシック" w:eastAsia="ＭＳ ゴシック" w:hAnsi="ＭＳ ゴシック"/>
        </w:rPr>
      </w:pPr>
      <w:r>
        <w:rPr>
          <w:rFonts w:ascii="ＭＳ ゴシック" w:eastAsia="ＭＳ ゴシック" w:hAnsi="ＭＳ ゴシック" w:hint="eastAsia"/>
        </w:rPr>
        <w:t>６</w:t>
      </w:r>
      <w:r w:rsidRPr="00B23552">
        <w:rPr>
          <w:rFonts w:ascii="ＭＳ ゴシック" w:eastAsia="ＭＳ ゴシック" w:hAnsi="ＭＳ ゴシック" w:hint="eastAsia"/>
        </w:rPr>
        <w:t xml:space="preserve">　</w:t>
      </w:r>
      <w:r w:rsidRPr="00993BA8">
        <w:rPr>
          <w:rFonts w:ascii="ＭＳ ゴシック" w:eastAsia="ＭＳ ゴシック" w:hAnsi="ＭＳ ゴシック" w:hint="eastAsia"/>
        </w:rPr>
        <w:t>会議</w:t>
      </w:r>
      <w:r>
        <w:rPr>
          <w:rFonts w:ascii="ＭＳ ゴシック" w:eastAsia="ＭＳ ゴシック" w:hAnsi="ＭＳ ゴシック" w:hint="eastAsia"/>
        </w:rPr>
        <w:t>資料</w:t>
      </w:r>
    </w:p>
    <w:p w14:paraId="1877ACC6" w14:textId="77777777" w:rsidR="00A3364F" w:rsidRDefault="00A3364F" w:rsidP="00A3364F">
      <w:pPr>
        <w:rPr>
          <w:rFonts w:eastAsiaTheme="minorHAnsi"/>
          <w:szCs w:val="21"/>
        </w:rPr>
      </w:pPr>
      <w:r w:rsidRPr="00952191">
        <w:rPr>
          <w:rFonts w:eastAsiaTheme="minorHAnsi" w:hint="eastAsia"/>
          <w:szCs w:val="21"/>
        </w:rPr>
        <w:t xml:space="preserve">　（１）</w:t>
      </w:r>
      <w:r>
        <w:rPr>
          <w:rFonts w:eastAsiaTheme="minorHAnsi" w:hint="eastAsia"/>
          <w:szCs w:val="21"/>
        </w:rPr>
        <w:t xml:space="preserve">　委員</w:t>
      </w:r>
      <w:r w:rsidRPr="00952191">
        <w:rPr>
          <w:rFonts w:eastAsiaTheme="minorHAnsi" w:hint="eastAsia"/>
          <w:szCs w:val="21"/>
        </w:rPr>
        <w:t>名簿</w:t>
      </w:r>
    </w:p>
    <w:p w14:paraId="422BD3C3" w14:textId="77777777" w:rsidR="00A3364F" w:rsidRDefault="00A3364F" w:rsidP="00A3364F">
      <w:pPr>
        <w:rPr>
          <w:rFonts w:eastAsiaTheme="minorHAnsi"/>
          <w:szCs w:val="21"/>
        </w:rPr>
      </w:pPr>
      <w:r w:rsidRPr="00952191">
        <w:rPr>
          <w:rFonts w:eastAsiaTheme="minorHAnsi" w:hint="eastAsia"/>
          <w:szCs w:val="21"/>
        </w:rPr>
        <w:t xml:space="preserve">　（</w:t>
      </w:r>
      <w:r>
        <w:rPr>
          <w:rFonts w:eastAsiaTheme="minorHAnsi" w:hint="eastAsia"/>
          <w:szCs w:val="21"/>
        </w:rPr>
        <w:t>２</w:t>
      </w:r>
      <w:r w:rsidRPr="00952191">
        <w:rPr>
          <w:rFonts w:eastAsiaTheme="minorHAnsi" w:hint="eastAsia"/>
          <w:szCs w:val="21"/>
        </w:rPr>
        <w:t>）</w:t>
      </w:r>
      <w:r>
        <w:rPr>
          <w:rFonts w:eastAsiaTheme="minorHAnsi" w:hint="eastAsia"/>
          <w:szCs w:val="21"/>
        </w:rPr>
        <w:t xml:space="preserve">　大阪スーパーシティ協議会規約の一部改正について</w:t>
      </w:r>
    </w:p>
    <w:p w14:paraId="2667C3A5" w14:textId="77777777" w:rsidR="00A3364F" w:rsidRDefault="00A3364F" w:rsidP="00A3364F">
      <w:pPr>
        <w:rPr>
          <w:rFonts w:eastAsiaTheme="minorHAnsi"/>
          <w:szCs w:val="21"/>
        </w:rPr>
      </w:pPr>
      <w:r w:rsidRPr="00952191">
        <w:rPr>
          <w:rFonts w:eastAsiaTheme="minorHAnsi" w:hint="eastAsia"/>
          <w:szCs w:val="21"/>
        </w:rPr>
        <w:t xml:space="preserve">　（</w:t>
      </w:r>
      <w:r>
        <w:rPr>
          <w:rFonts w:eastAsiaTheme="minorHAnsi" w:hint="eastAsia"/>
          <w:szCs w:val="21"/>
        </w:rPr>
        <w:t>３</w:t>
      </w:r>
      <w:r w:rsidRPr="00952191">
        <w:rPr>
          <w:rFonts w:eastAsiaTheme="minorHAnsi" w:hint="eastAsia"/>
          <w:szCs w:val="21"/>
        </w:rPr>
        <w:t>）</w:t>
      </w:r>
      <w:r>
        <w:rPr>
          <w:rFonts w:eastAsiaTheme="minorHAnsi" w:hint="eastAsia"/>
          <w:szCs w:val="21"/>
        </w:rPr>
        <w:t xml:space="preserve">　資料１－１_これまでの経過</w:t>
      </w:r>
    </w:p>
    <w:p w14:paraId="75C968AE" w14:textId="77777777" w:rsidR="00A3364F" w:rsidRDefault="00A3364F" w:rsidP="00A3364F">
      <w:pPr>
        <w:rPr>
          <w:rFonts w:eastAsiaTheme="minorHAnsi"/>
          <w:szCs w:val="21"/>
        </w:rPr>
      </w:pPr>
      <w:r>
        <w:rPr>
          <w:rFonts w:eastAsiaTheme="minorHAnsi" w:hint="eastAsia"/>
          <w:szCs w:val="21"/>
        </w:rPr>
        <w:t xml:space="preserve">　（４）　</w:t>
      </w:r>
      <w:r w:rsidRPr="00434B2A">
        <w:rPr>
          <w:rFonts w:eastAsiaTheme="minorHAnsi" w:hint="eastAsia"/>
          <w:szCs w:val="21"/>
        </w:rPr>
        <w:t>資料１－２</w:t>
      </w:r>
      <w:r w:rsidRPr="00434B2A">
        <w:rPr>
          <w:rFonts w:eastAsiaTheme="minorHAnsi"/>
          <w:szCs w:val="21"/>
        </w:rPr>
        <w:t>_大阪府・大阪市スーパーシティ型国家戦略特別区域　区域計画</w:t>
      </w:r>
    </w:p>
    <w:p w14:paraId="4AC1CFF3" w14:textId="77777777" w:rsidR="00A3364F" w:rsidRDefault="00A3364F" w:rsidP="00A3364F">
      <w:pPr>
        <w:rPr>
          <w:rFonts w:eastAsiaTheme="minorHAnsi"/>
          <w:szCs w:val="21"/>
        </w:rPr>
      </w:pPr>
      <w:r>
        <w:rPr>
          <w:rFonts w:eastAsiaTheme="minorHAnsi" w:hint="eastAsia"/>
          <w:szCs w:val="21"/>
        </w:rPr>
        <w:t xml:space="preserve">　（５）　</w:t>
      </w:r>
      <w:r w:rsidRPr="00434B2A">
        <w:rPr>
          <w:rFonts w:eastAsiaTheme="minorHAnsi" w:hint="eastAsia"/>
          <w:szCs w:val="21"/>
        </w:rPr>
        <w:t>資料１－３</w:t>
      </w:r>
      <w:r w:rsidRPr="00434B2A">
        <w:rPr>
          <w:rFonts w:eastAsiaTheme="minorHAnsi"/>
          <w:szCs w:val="21"/>
        </w:rPr>
        <w:t>_区域計画記載事業</w:t>
      </w:r>
    </w:p>
    <w:p w14:paraId="0853771F" w14:textId="77777777" w:rsidR="00A3364F" w:rsidRPr="00434B2A" w:rsidRDefault="00A3364F" w:rsidP="00A3364F">
      <w:pPr>
        <w:rPr>
          <w:rFonts w:eastAsiaTheme="minorHAnsi"/>
          <w:szCs w:val="21"/>
        </w:rPr>
      </w:pPr>
      <w:r>
        <w:rPr>
          <w:rFonts w:eastAsiaTheme="minorHAnsi" w:hint="eastAsia"/>
          <w:szCs w:val="21"/>
        </w:rPr>
        <w:t xml:space="preserve">　（６）　</w:t>
      </w:r>
      <w:r w:rsidRPr="00434B2A">
        <w:rPr>
          <w:rFonts w:eastAsiaTheme="minorHAnsi" w:hint="eastAsia"/>
          <w:szCs w:val="21"/>
        </w:rPr>
        <w:t>資料１－４</w:t>
      </w:r>
      <w:r w:rsidRPr="00434B2A">
        <w:rPr>
          <w:rFonts w:eastAsiaTheme="minorHAnsi"/>
          <w:szCs w:val="21"/>
        </w:rPr>
        <w:t>_これまでに実現した規制改革</w:t>
      </w:r>
    </w:p>
    <w:p w14:paraId="050D8B93" w14:textId="77777777" w:rsidR="00A3364F" w:rsidRDefault="00A3364F" w:rsidP="00A3364F">
      <w:pPr>
        <w:widowControl/>
        <w:ind w:firstLineChars="100" w:firstLine="210"/>
        <w:jc w:val="left"/>
      </w:pPr>
      <w:r>
        <w:rPr>
          <w:rFonts w:hint="eastAsia"/>
        </w:rPr>
        <w:t xml:space="preserve">（７）　</w:t>
      </w:r>
      <w:r w:rsidRPr="00434B2A">
        <w:rPr>
          <w:rFonts w:hint="eastAsia"/>
        </w:rPr>
        <w:t>資料２－１</w:t>
      </w:r>
      <w:r w:rsidRPr="00434B2A">
        <w:t>_大阪スーパーシティ全体計画の推進状況</w:t>
      </w:r>
    </w:p>
    <w:p w14:paraId="73B0396D" w14:textId="77777777" w:rsidR="00A3364F" w:rsidRDefault="00A3364F" w:rsidP="00A3364F">
      <w:pPr>
        <w:widowControl/>
        <w:ind w:firstLineChars="100" w:firstLine="210"/>
        <w:jc w:val="left"/>
      </w:pPr>
      <w:r>
        <w:rPr>
          <w:rFonts w:hint="eastAsia"/>
        </w:rPr>
        <w:t xml:space="preserve">（８）　</w:t>
      </w:r>
      <w:r w:rsidRPr="00434B2A">
        <w:rPr>
          <w:rFonts w:hint="eastAsia"/>
        </w:rPr>
        <w:t>資料２－２</w:t>
      </w:r>
      <w:r w:rsidRPr="00434B2A">
        <w:t xml:space="preserve"> 先端的サービス及び規制改革事項総括表</w:t>
      </w:r>
    </w:p>
    <w:p w14:paraId="4A97FF30" w14:textId="77777777" w:rsidR="00A3364F" w:rsidRDefault="00A3364F" w:rsidP="00A3364F">
      <w:pPr>
        <w:widowControl/>
        <w:ind w:firstLineChars="100" w:firstLine="210"/>
        <w:jc w:val="left"/>
      </w:pPr>
      <w:r>
        <w:rPr>
          <w:rFonts w:hint="eastAsia"/>
        </w:rPr>
        <w:lastRenderedPageBreak/>
        <w:t xml:space="preserve">（９）　</w:t>
      </w:r>
      <w:r w:rsidRPr="00434B2A">
        <w:rPr>
          <w:rFonts w:hint="eastAsia"/>
        </w:rPr>
        <w:t>資料３－１</w:t>
      </w:r>
      <w:r w:rsidRPr="00434B2A">
        <w:t>_スーパーシティに関する周知・情報発信</w:t>
      </w:r>
    </w:p>
    <w:p w14:paraId="4425A031" w14:textId="77777777" w:rsidR="00A3364F" w:rsidRDefault="00A3364F" w:rsidP="00A3364F">
      <w:pPr>
        <w:widowControl/>
        <w:ind w:leftChars="100" w:left="1050" w:hangingChars="400" w:hanging="840"/>
        <w:jc w:val="left"/>
      </w:pPr>
      <w:r>
        <w:rPr>
          <w:rFonts w:hint="eastAsia"/>
        </w:rPr>
        <w:t>（1</w:t>
      </w:r>
      <w:r>
        <w:t>0</w:t>
      </w:r>
      <w:r>
        <w:rPr>
          <w:rFonts w:hint="eastAsia"/>
        </w:rPr>
        <w:t xml:space="preserve">）　</w:t>
      </w:r>
      <w:r w:rsidRPr="00434B2A">
        <w:rPr>
          <w:rFonts w:hint="eastAsia"/>
        </w:rPr>
        <w:t>資料３－２</w:t>
      </w:r>
      <w:r w:rsidRPr="00434B2A">
        <w:t>_「先端的サービスの開発・構築及び規制・制度改革に関する調査事業（スーパーシティ・デジタル田園健康特区対象）」（仮称）について（事前公表）</w:t>
      </w:r>
    </w:p>
    <w:p w14:paraId="727F43C6" w14:textId="77777777" w:rsidR="00A3364F" w:rsidRDefault="00A3364F" w:rsidP="00A3364F">
      <w:pPr>
        <w:widowControl/>
        <w:jc w:val="right"/>
      </w:pPr>
    </w:p>
    <w:p w14:paraId="001822C0" w14:textId="77777777" w:rsidR="00E64CB3" w:rsidRPr="00A3364F" w:rsidRDefault="00E64CB3"/>
    <w:sectPr w:rsidR="00E64CB3" w:rsidRPr="00A336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DD1B" w14:textId="77777777" w:rsidR="00B0595A" w:rsidRDefault="00B0595A" w:rsidP="00A3364F">
      <w:r>
        <w:separator/>
      </w:r>
    </w:p>
  </w:endnote>
  <w:endnote w:type="continuationSeparator" w:id="0">
    <w:p w14:paraId="53BC2589" w14:textId="77777777" w:rsidR="00B0595A" w:rsidRDefault="00B0595A" w:rsidP="00A3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367B" w14:textId="77777777" w:rsidR="00B0595A" w:rsidRDefault="00B0595A" w:rsidP="00A3364F">
      <w:r>
        <w:separator/>
      </w:r>
    </w:p>
  </w:footnote>
  <w:footnote w:type="continuationSeparator" w:id="0">
    <w:p w14:paraId="0B91D3B5" w14:textId="77777777" w:rsidR="00B0595A" w:rsidRDefault="00B0595A" w:rsidP="00A33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4F"/>
    <w:rsid w:val="000A1EDD"/>
    <w:rsid w:val="00772987"/>
    <w:rsid w:val="00812543"/>
    <w:rsid w:val="00A3364F"/>
    <w:rsid w:val="00AD6C0B"/>
    <w:rsid w:val="00B0595A"/>
    <w:rsid w:val="00B45A0B"/>
    <w:rsid w:val="00C12CA2"/>
    <w:rsid w:val="00E6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EFA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6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364F"/>
    <w:pPr>
      <w:tabs>
        <w:tab w:val="center" w:pos="4252"/>
        <w:tab w:val="right" w:pos="8504"/>
      </w:tabs>
      <w:snapToGrid w:val="0"/>
    </w:pPr>
  </w:style>
  <w:style w:type="character" w:customStyle="1" w:styleId="a4">
    <w:name w:val="フッター (文字)"/>
    <w:basedOn w:val="a0"/>
    <w:link w:val="a3"/>
    <w:uiPriority w:val="99"/>
    <w:rsid w:val="00A3364F"/>
  </w:style>
  <w:style w:type="paragraph" w:styleId="a5">
    <w:name w:val="header"/>
    <w:basedOn w:val="a"/>
    <w:link w:val="a6"/>
    <w:uiPriority w:val="99"/>
    <w:unhideWhenUsed/>
    <w:rsid w:val="00A3364F"/>
    <w:pPr>
      <w:tabs>
        <w:tab w:val="center" w:pos="4252"/>
        <w:tab w:val="right" w:pos="8504"/>
      </w:tabs>
      <w:snapToGrid w:val="0"/>
    </w:pPr>
  </w:style>
  <w:style w:type="character" w:customStyle="1" w:styleId="a6">
    <w:name w:val="ヘッダー (文字)"/>
    <w:basedOn w:val="a0"/>
    <w:link w:val="a5"/>
    <w:uiPriority w:val="99"/>
    <w:rsid w:val="00A33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2024-04-26T08:19:00Z</dcterms:created>
  <dcterms:modified xsi:type="dcterms:W3CDTF">2024-04-26T08:20:00Z</dcterms:modified>
</cp:coreProperties>
</file>