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DA22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06DB445F" w:rsidR="008F13B0" w:rsidRPr="008F13B0" w:rsidRDefault="008F13B0" w:rsidP="008F13B0">
            <w:pPr>
              <w:rPr>
                <w:rFonts w:hAnsi="HG丸ｺﾞｼｯｸM-PRO"/>
                <w:sz w:val="24"/>
                <w:szCs w:val="24"/>
              </w:rPr>
            </w:pPr>
            <w:r w:rsidRPr="008F13B0">
              <w:rPr>
                <w:rFonts w:hAnsi="HG丸ｺﾞｼｯｸM-PRO" w:hint="eastAsia"/>
                <w:sz w:val="24"/>
                <w:szCs w:val="24"/>
              </w:rPr>
              <w:t>スーパーシティの提案について</w:t>
            </w:r>
          </w:p>
        </w:tc>
      </w:tr>
      <w:tr w:rsidR="00AC6E45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AC6E45" w:rsidRPr="009A21C4" w:rsidRDefault="00AC6E45" w:rsidP="00AC6E4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45A6CB55" w14:textId="77777777" w:rsidR="00AC6E45" w:rsidRDefault="00AC6E45" w:rsidP="00AC6E4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3DC56FCE" w14:textId="77777777" w:rsidR="00FA300E" w:rsidRDefault="00AC6E45" w:rsidP="00FA300E">
            <w:pPr>
              <w:pStyle w:val="af3"/>
              <w:numPr>
                <w:ilvl w:val="0"/>
                <w:numId w:val="8"/>
              </w:numPr>
              <w:ind w:leftChars="0"/>
              <w:rPr>
                <w:rFonts w:hAnsi="HG丸ｺﾞｼｯｸM-PRO"/>
              </w:rPr>
            </w:pPr>
            <w:r w:rsidRPr="00FA300E">
              <w:rPr>
                <w:rFonts w:hAnsi="HG丸ｺﾞｼｯｸM-PRO" w:hint="eastAsia"/>
              </w:rPr>
              <w:t>12時30分～14時00分</w:t>
            </w:r>
          </w:p>
          <w:p w14:paraId="788E5DF0" w14:textId="5A5F1171" w:rsidR="00AC6E45" w:rsidRPr="00FA300E" w:rsidRDefault="00AC6E45" w:rsidP="00FA300E">
            <w:pPr>
              <w:pStyle w:val="af3"/>
              <w:numPr>
                <w:ilvl w:val="0"/>
                <w:numId w:val="8"/>
              </w:numPr>
              <w:ind w:leftChars="0"/>
              <w:rPr>
                <w:rFonts w:hAnsi="HG丸ｺﾞｼｯｸM-PRO"/>
              </w:rPr>
            </w:pPr>
            <w:r w:rsidRPr="00FA300E">
              <w:rPr>
                <w:rFonts w:hAnsi="HG丸ｺﾞｼｯｸM-PRO" w:hint="eastAsia"/>
              </w:rPr>
              <w:t>14時00分～15時</w:t>
            </w:r>
            <w:bookmarkStart w:id="0" w:name="_GoBack"/>
            <w:bookmarkEnd w:id="0"/>
            <w:r w:rsidRPr="00FA300E">
              <w:rPr>
                <w:rFonts w:hAnsi="HG丸ｺﾞｼｯｸM-PRO" w:hint="eastAsia"/>
              </w:rPr>
              <w:t>00分</w:t>
            </w:r>
          </w:p>
        </w:tc>
      </w:tr>
      <w:tr w:rsidR="00AC6E45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AC6E45" w:rsidRPr="009A21C4" w:rsidRDefault="00AC6E45" w:rsidP="00AC6E4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415DD5E6" w:rsidR="00AC6E45" w:rsidRPr="00BE5C52" w:rsidRDefault="00AC6E45" w:rsidP="00AC6E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AC6E45" w:rsidRPr="009C3E5C" w14:paraId="6D376641" w14:textId="77777777" w:rsidTr="00AC6E45">
        <w:trPr>
          <w:trHeight w:val="2117"/>
        </w:trPr>
        <w:tc>
          <w:tcPr>
            <w:tcW w:w="1559" w:type="dxa"/>
            <w:vAlign w:val="center"/>
          </w:tcPr>
          <w:p w14:paraId="4E956970" w14:textId="05E936BD" w:rsidR="00AC6E45" w:rsidRPr="009A21C4" w:rsidRDefault="00AC6E45" w:rsidP="00AC6E4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EE596B9" w14:textId="77777777" w:rsidR="00AC6E45" w:rsidRPr="00FF210E" w:rsidRDefault="00AC6E45" w:rsidP="00AC6E4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28D41B8A" w14:textId="77777777" w:rsidR="00AC6E45" w:rsidRDefault="00AC6E45" w:rsidP="00AC6E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6C3138EC" w14:textId="77777777" w:rsidR="00AC6E45" w:rsidRPr="00FF210E" w:rsidRDefault="00AC6E45" w:rsidP="00AC6E45">
            <w:pPr>
              <w:rPr>
                <w:rFonts w:hAnsi="HG丸ｺﾞｼｯｸM-PRO"/>
                <w:sz w:val="24"/>
                <w:szCs w:val="24"/>
              </w:rPr>
            </w:pPr>
          </w:p>
          <w:p w14:paraId="3A42CD4C" w14:textId="37DD2365" w:rsidR="00AC6E45" w:rsidRDefault="00AC6E45" w:rsidP="00AC6E4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FCAB507" w14:textId="77777777" w:rsidR="00AC6E45" w:rsidRDefault="00AC6E45" w:rsidP="00AC6E45">
            <w:pPr>
              <w:ind w:left="1250" w:hangingChars="501" w:hanging="125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 xml:space="preserve">大阪府　</w:t>
            </w:r>
            <w:r w:rsidRPr="007C6EB0">
              <w:rPr>
                <w:rFonts w:hAnsi="HG丸ｺﾞｼｯｸM-PRO" w:hint="eastAsia"/>
                <w:sz w:val="24"/>
                <w:szCs w:val="24"/>
              </w:rPr>
              <w:t>政策企画部万博協力室理事</w:t>
            </w:r>
          </w:p>
          <w:p w14:paraId="0E8F8DE9" w14:textId="77777777" w:rsidR="00AC6E45" w:rsidRPr="007C6EB0" w:rsidRDefault="00AC6E45" w:rsidP="00AC6E45">
            <w:pPr>
              <w:ind w:leftChars="500" w:left="1147" w:firstLineChars="40" w:firstLine="10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スマートシティ戦略部</w:t>
            </w:r>
            <w:r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</w:p>
          <w:p w14:paraId="3443D83F" w14:textId="77777777" w:rsidR="00AC6E45" w:rsidRPr="002206FD" w:rsidRDefault="00AC6E45" w:rsidP="00AC6E45">
            <w:pPr>
              <w:ind w:leftChars="539" w:left="1337" w:hangingChars="40" w:hanging="10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スマートシティ戦略部戦略推進室特区推進課長</w:t>
            </w:r>
          </w:p>
          <w:p w14:paraId="29CBAFFF" w14:textId="77777777" w:rsidR="00AC6E45" w:rsidRDefault="00AC6E45" w:rsidP="00AC6E45">
            <w:pPr>
              <w:ind w:leftChars="544" w:left="1249" w:hanging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</w:t>
            </w:r>
          </w:p>
          <w:p w14:paraId="062B8B94" w14:textId="77777777" w:rsidR="00AC6E45" w:rsidRPr="002206FD" w:rsidRDefault="00AC6E45" w:rsidP="00AC6E45">
            <w:pPr>
              <w:ind w:leftChars="544" w:left="1249" w:hanging="1"/>
              <w:jc w:val="left"/>
              <w:rPr>
                <w:rFonts w:hAnsi="HG丸ｺﾞｼｯｸM-PRO"/>
                <w:sz w:val="24"/>
                <w:szCs w:val="24"/>
              </w:rPr>
            </w:pPr>
            <w:r w:rsidRPr="00DF3C4A">
              <w:rPr>
                <w:rFonts w:hAnsi="HG丸ｺﾞｼｯｸM-PRO" w:hint="eastAsia"/>
                <w:sz w:val="24"/>
                <w:szCs w:val="24"/>
              </w:rPr>
              <w:t>商工労働部成長産業振興室産業創造課副理事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F965A3F" w14:textId="36AB7B10" w:rsidR="00AC6E45" w:rsidRPr="002206FD" w:rsidRDefault="00AC6E45" w:rsidP="00AC6E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6FD">
              <w:rPr>
                <w:rFonts w:hAnsi="HG丸ｺﾞｼｯｸM-PRO" w:hint="eastAsia"/>
                <w:sz w:val="24"/>
                <w:szCs w:val="24"/>
              </w:rPr>
              <w:t>大阪市　ICT</w:t>
            </w:r>
            <w:r w:rsidR="00043B15">
              <w:rPr>
                <w:rFonts w:hAnsi="HG丸ｺﾞｼｯｸM-PRO" w:hint="eastAsia"/>
                <w:sz w:val="24"/>
                <w:szCs w:val="24"/>
              </w:rPr>
              <w:t>戦略室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5611068A" w14:textId="7DF5346A" w:rsidR="00AC6E45" w:rsidRDefault="00AC6E45" w:rsidP="00AC6E4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2206FD">
              <w:rPr>
                <w:rFonts w:hAnsi="HG丸ｺﾞｼｯｸM-PRO" w:hint="eastAsia"/>
                <w:sz w:val="24"/>
                <w:szCs w:val="24"/>
              </w:rPr>
              <w:t>ICT</w:t>
            </w:r>
            <w:r w:rsidR="00043B15">
              <w:rPr>
                <w:rFonts w:hAnsi="HG丸ｺﾞｼｯｸM-PRO" w:hint="eastAsia"/>
                <w:sz w:val="24"/>
                <w:szCs w:val="24"/>
              </w:rPr>
              <w:t>戦略室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 xml:space="preserve">課長　</w:t>
            </w:r>
          </w:p>
          <w:p w14:paraId="6634CC4C" w14:textId="77777777" w:rsidR="00AC6E45" w:rsidRDefault="00AC6E45" w:rsidP="00AC6E4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CA75B3">
              <w:rPr>
                <w:rFonts w:hAnsi="HG丸ｺﾞｼｯｸM-PRO" w:hint="eastAsia"/>
                <w:sz w:val="24"/>
                <w:szCs w:val="24"/>
              </w:rPr>
              <w:t>都市計画局夢洲・咲洲地区開発担当部長</w:t>
            </w:r>
          </w:p>
          <w:p w14:paraId="128E7C98" w14:textId="77777777" w:rsidR="00AC6E45" w:rsidRDefault="00AC6E45" w:rsidP="00AC6E4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CA75B3">
              <w:rPr>
                <w:rFonts w:hAnsi="HG丸ｺﾞｼｯｸM-PRO" w:hint="eastAsia"/>
                <w:sz w:val="24"/>
                <w:szCs w:val="24"/>
              </w:rPr>
              <w:t>都市計画局うめきた企画担当部長</w:t>
            </w:r>
          </w:p>
          <w:p w14:paraId="4A83B6A1" w14:textId="09B75FC5" w:rsidR="005A5A6F" w:rsidRDefault="00AC6E45" w:rsidP="00AC6E4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経済戦略局立地交流推進部長</w:t>
            </w:r>
          </w:p>
          <w:p w14:paraId="7F4E85CB" w14:textId="694F60FD" w:rsidR="00AC6E45" w:rsidRPr="00CA75B3" w:rsidRDefault="005A5A6F" w:rsidP="00AC6E4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E13A83">
              <w:rPr>
                <w:rFonts w:hAnsi="HG丸ｺﾞｼｯｸM-PRO" w:hint="eastAsia"/>
                <w:sz w:val="24"/>
                <w:szCs w:val="24"/>
              </w:rPr>
              <w:t>経済戦略局博覧会企画担当部長</w:t>
            </w:r>
            <w:r w:rsidR="00AC6E4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116EC219" w14:textId="37D33ED7" w:rsidR="00AC6E45" w:rsidRPr="00CA75B3" w:rsidRDefault="00AC6E45" w:rsidP="001A3EF2">
            <w:pPr>
              <w:rPr>
                <w:rFonts w:hAnsi="HG丸ｺﾞｼｯｸM-PRO"/>
                <w:sz w:val="24"/>
                <w:szCs w:val="24"/>
              </w:rPr>
            </w:pPr>
          </w:p>
          <w:p w14:paraId="6118EA63" w14:textId="77777777" w:rsidR="00AC6E45" w:rsidRPr="00145C16" w:rsidRDefault="00AC6E45" w:rsidP="00AC6E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山野副知事</w:t>
            </w:r>
          </w:p>
          <w:p w14:paraId="13E4B661" w14:textId="77777777" w:rsidR="00AC6E45" w:rsidRDefault="00AC6E45" w:rsidP="00AC6E45">
            <w:pPr>
              <w:ind w:firstLineChars="500" w:firstLine="1247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スマートシティ戦略部</w:t>
            </w:r>
            <w:r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 xml:space="preserve">　</w:t>
            </w:r>
          </w:p>
          <w:p w14:paraId="4835559E" w14:textId="3ED875BE" w:rsidR="00AC6E45" w:rsidRDefault="00AC6E45" w:rsidP="00AC6E45">
            <w:pPr>
              <w:ind w:leftChars="544" w:left="1249" w:hanging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スマートシティ戦略部戦略推進室戦略企画課参事</w:t>
            </w:r>
          </w:p>
          <w:p w14:paraId="412278F2" w14:textId="77777777" w:rsidR="00AC6E45" w:rsidRDefault="00AC6E45" w:rsidP="00AC6E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高橋副市長</w:t>
            </w:r>
          </w:p>
          <w:p w14:paraId="687F0080" w14:textId="77777777" w:rsidR="00AC6E45" w:rsidRDefault="00AC6E45" w:rsidP="001A3EF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753654">
              <w:rPr>
                <w:rFonts w:hAnsi="HG丸ｺﾞｼｯｸM-PRO" w:hint="eastAsia"/>
                <w:sz w:val="24"/>
                <w:szCs w:val="24"/>
              </w:rPr>
              <w:t>ICT</w:t>
            </w:r>
            <w:r w:rsidR="00043B15">
              <w:rPr>
                <w:rFonts w:hAnsi="HG丸ｺﾞｼｯｸM-PRO" w:hint="eastAsia"/>
                <w:sz w:val="24"/>
                <w:szCs w:val="24"/>
              </w:rPr>
              <w:t>戦略室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スマートシティ推進担当部長</w:t>
            </w:r>
          </w:p>
          <w:p w14:paraId="2E50CF8F" w14:textId="71C688E7" w:rsidR="001A3EF2" w:rsidRPr="00663C98" w:rsidRDefault="001A3EF2" w:rsidP="001A3EF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77777777"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14:paraId="0FFB49AD" w14:textId="77777777" w:rsidTr="001E00E3">
        <w:trPr>
          <w:trHeight w:val="819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63415013" w:rsidR="00CC3A1B" w:rsidRPr="008D28E2" w:rsidRDefault="00FB0C02" w:rsidP="00D27A4E">
            <w:pPr>
              <w:ind w:left="1"/>
              <w:rPr>
                <w:rFonts w:hAnsi="HG丸ｺﾞｼｯｸM-PRO"/>
                <w:sz w:val="24"/>
                <w:szCs w:val="24"/>
              </w:rPr>
            </w:pPr>
            <w:r w:rsidRPr="008D28E2">
              <w:rPr>
                <w:rFonts w:hAnsi="HG丸ｺﾞｼｯｸM-PRO" w:hint="eastAsia"/>
                <w:sz w:val="24"/>
                <w:szCs w:val="24"/>
              </w:rPr>
              <w:t>大阪府・市として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、スーパーシティの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展開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を考える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うえで、</w:t>
            </w:r>
            <w:r w:rsidRPr="008D28E2">
              <w:rPr>
                <w:rFonts w:hAnsi="HG丸ｺﾞｼｯｸM-PRO" w:hint="eastAsia"/>
                <w:sz w:val="24"/>
                <w:szCs w:val="24"/>
              </w:rPr>
              <w:t>是非とも実現したい先端的サービス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を具体的に</w:t>
            </w:r>
            <w:r w:rsidR="00E13A83" w:rsidRPr="008D28E2">
              <w:rPr>
                <w:rFonts w:hAnsi="HG丸ｺﾞｼｯｸM-PRO" w:hint="eastAsia"/>
                <w:sz w:val="24"/>
                <w:szCs w:val="24"/>
              </w:rPr>
              <w:t>検討する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ことや、サービス実装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に必要な規制緩和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についてわかりやすく整理す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ることが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重要。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7EC0DFEE" w:rsidR="005056DB" w:rsidRPr="008D28E2" w:rsidRDefault="00D27A4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多様な分野で積極的な規制改革にチャレンジすることを確認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77777777"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提案ヒアリング資料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備考</w:t>
            </w:r>
          </w:p>
        </w:tc>
        <w:tc>
          <w:tcPr>
            <w:tcW w:w="7513" w:type="dxa"/>
            <w:vAlign w:val="center"/>
          </w:tcPr>
          <w:p w14:paraId="1A294412" w14:textId="1B37336F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2344C706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6A846" w14:textId="77777777" w:rsidR="00F237BC" w:rsidRDefault="00F237BC" w:rsidP="00394441">
      <w:r>
        <w:separator/>
      </w:r>
    </w:p>
  </w:endnote>
  <w:endnote w:type="continuationSeparator" w:id="0">
    <w:p w14:paraId="666C260C" w14:textId="77777777" w:rsidR="00F237BC" w:rsidRDefault="00F237B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A258D" w14:textId="77777777" w:rsidR="00F237BC" w:rsidRDefault="00F237BC" w:rsidP="00394441">
      <w:r>
        <w:separator/>
      </w:r>
    </w:p>
  </w:footnote>
  <w:footnote w:type="continuationSeparator" w:id="0">
    <w:p w14:paraId="08DFF220" w14:textId="77777777" w:rsidR="00F237BC" w:rsidRDefault="00F237B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485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DocSecurity>0</DocSecurity>
  <Lines>4</Lines>
  <Paragraphs>1</Paragraphs>
  <ScaleCrop>false</ScaleCrop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2021-06-07T03:59:00Z</dcterms:created>
  <dcterms:modified xsi:type="dcterms:W3CDTF">2021-06-08T04:32:00Z</dcterms:modified>
</cp:coreProperties>
</file>