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0913" w14:textId="77777777" w:rsidR="007240CB" w:rsidRPr="007240CB" w:rsidRDefault="007240CB" w:rsidP="007240CB">
      <w:pPr>
        <w:rPr>
          <w:rFonts w:eastAsia="Meiryo UI"/>
        </w:rPr>
      </w:pPr>
      <w:r w:rsidRPr="007240CB">
        <w:rPr>
          <w:rFonts w:eastAsia="Meiryo UI" w:hint="eastAsia"/>
        </w:rPr>
        <w:t>医療費の負担構造を示した円グラフの図。円グラフは</w:t>
      </w:r>
      <w:r w:rsidRPr="007240CB">
        <w:rPr>
          <w:rFonts w:eastAsia="Meiryo UI"/>
        </w:rPr>
        <w:t>2つの割合に分かれており、全体の71.2％が「国・府・府内市町村が負担する金額」、残りの28.8％が「年間保険料額の総額」を表している。円の右上の黄色の部分が28.8％で年間保険料額の総額、下側の大きい白色の部分が71.2％で国や都道府県、市町村など公費による負担を示している。</w:t>
      </w:r>
    </w:p>
    <w:p w14:paraId="00BAFF50" w14:textId="77777777" w:rsidR="007240CB" w:rsidRPr="007240CB" w:rsidRDefault="007240CB" w:rsidP="007240CB">
      <w:pPr>
        <w:rPr>
          <w:rFonts w:eastAsia="Meiryo UI"/>
        </w:rPr>
      </w:pPr>
    </w:p>
    <w:p w14:paraId="20E158A3" w14:textId="77777777" w:rsidR="007240CB" w:rsidRPr="007240CB" w:rsidRDefault="007240CB" w:rsidP="007240CB">
      <w:pPr>
        <w:rPr>
          <w:rFonts w:eastAsia="Meiryo UI"/>
        </w:rPr>
      </w:pPr>
      <w:r w:rsidRPr="007240CB">
        <w:rPr>
          <w:rFonts w:eastAsia="Meiryo UI" w:hint="eastAsia"/>
        </w:rPr>
        <w:t>円グラフの左側には「医療費など」という説明枠があり、「高齢化の進展などにより医療費が上昇すると、保険料も上昇します」という注意書きが添えられている。これは、医療費が増えるとそれに伴って保険料負担も増える可能性があることを説明している。</w:t>
      </w:r>
    </w:p>
    <w:p w14:paraId="00121E04" w14:textId="77777777" w:rsidR="007240CB" w:rsidRPr="007240CB" w:rsidRDefault="007240CB" w:rsidP="007240CB">
      <w:pPr>
        <w:rPr>
          <w:rFonts w:eastAsia="Meiryo UI"/>
        </w:rPr>
      </w:pPr>
    </w:p>
    <w:p w14:paraId="29E182B3" w14:textId="5216324B" w:rsidR="00A9204E" w:rsidRPr="007240CB" w:rsidRDefault="007240CB" w:rsidP="007240CB">
      <w:pPr>
        <w:rPr>
          <w:rFonts w:eastAsia="Meiryo UI"/>
        </w:rPr>
      </w:pPr>
      <w:r w:rsidRPr="007240CB">
        <w:rPr>
          <w:rFonts w:eastAsia="Meiryo UI" w:hint="eastAsia"/>
        </w:rPr>
        <w:t>全体として、医療費などの財源は主に国や自治体などの公費によって約</w:t>
      </w:r>
      <w:r w:rsidRPr="007240CB">
        <w:rPr>
          <w:rFonts w:eastAsia="Meiryo UI"/>
        </w:rPr>
        <w:t>7割が賄われ、残りの約3割を保険料として加入者が負担している仕組みを示した図となっている。</w:t>
      </w:r>
    </w:p>
    <w:sectPr w:rsidR="00A9204E" w:rsidRPr="007240CB"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3725" w14:textId="77777777" w:rsidR="00F75E32" w:rsidRDefault="00F75E32" w:rsidP="001E678E">
      <w:r>
        <w:separator/>
      </w:r>
    </w:p>
  </w:endnote>
  <w:endnote w:type="continuationSeparator" w:id="0">
    <w:p w14:paraId="6D9609F6" w14:textId="77777777" w:rsidR="00F75E32" w:rsidRDefault="00F75E32"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FAAA" w14:textId="77777777" w:rsidR="00F75E32" w:rsidRDefault="00F75E32" w:rsidP="001E678E">
      <w:r>
        <w:separator/>
      </w:r>
    </w:p>
  </w:footnote>
  <w:footnote w:type="continuationSeparator" w:id="0">
    <w:p w14:paraId="55FC868F" w14:textId="77777777" w:rsidR="00F75E32" w:rsidRDefault="00F75E32"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CB"/>
    <w:rsid w:val="001B664C"/>
    <w:rsid w:val="001E678E"/>
    <w:rsid w:val="00247B89"/>
    <w:rsid w:val="004E108E"/>
    <w:rsid w:val="00645252"/>
    <w:rsid w:val="006D3D74"/>
    <w:rsid w:val="007240CB"/>
    <w:rsid w:val="0083569A"/>
    <w:rsid w:val="00A9204E"/>
    <w:rsid w:val="00DC2CC1"/>
    <w:rsid w:val="00EE596A"/>
    <w:rsid w:val="00F75E3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6AE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uraKan\AppData\Local\Microsoft\Office\16.0\DTS\ja-JP%7b861C4370-F762-4BF2-93E2-E15100FE43B9%7d\%7b97B5F3B1-5CD8-48BE-82F8-0CE0F34BB442%7dTF2de6fc23-48e8-448b-960e-1bdc6e9248ab1e4e2011_win32-89cbc4ec8a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{97B5F3B1-5CD8-48BE-82F8-0CE0F34BB442}TF2de6fc23-48e8-448b-960e-1bdc6e9248ab1e4e2011_win32-89cbc4ec8a50.dotx</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2026-03-11T05:37:00Z</dcterms:created>
  <dcterms:modified xsi:type="dcterms:W3CDTF">2026-03-11T05:37:00Z</dcterms:modified>
</cp:coreProperties>
</file>