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14B1" w14:textId="49540244" w:rsidR="00636F51" w:rsidRPr="0096783B" w:rsidRDefault="00EF5CBB" w:rsidP="00DF1691">
      <w:pPr>
        <w:spacing w:line="400" w:lineRule="exact"/>
        <w:jc w:val="center"/>
        <w:rPr>
          <w:rFonts w:ascii="Meiryo UI" w:eastAsia="Meiryo UI" w:hAnsi="Meiryo UI" w:cs="Meiryo UI"/>
          <w:b/>
          <w:sz w:val="30"/>
          <w:szCs w:val="30"/>
        </w:rPr>
      </w:pPr>
      <w:r w:rsidRPr="00FA2740">
        <w:rPr>
          <w:rFonts w:ascii="Meiryo UI" w:eastAsia="Meiryo UI" w:hAnsi="Meiryo UI" w:cs="Meiryo UI" w:hint="eastAsia"/>
          <w:noProof/>
          <w:sz w:val="36"/>
          <w:szCs w:val="21"/>
        </w:rPr>
        <mc:AlternateContent>
          <mc:Choice Requires="wps">
            <w:drawing>
              <wp:anchor distT="0" distB="0" distL="114300" distR="114300" simplePos="0" relativeHeight="251661312" behindDoc="0" locked="0" layoutInCell="1" allowOverlap="1" wp14:anchorId="623D86F3" wp14:editId="2DDB0446">
                <wp:simplePos x="0" y="0"/>
                <wp:positionH relativeFrom="margin">
                  <wp:posOffset>5654675</wp:posOffset>
                </wp:positionH>
                <wp:positionV relativeFrom="paragraph">
                  <wp:posOffset>-38735</wp:posOffset>
                </wp:positionV>
                <wp:extent cx="93345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33450" cy="352425"/>
                        </a:xfrm>
                        <a:prstGeom prst="rect">
                          <a:avLst/>
                        </a:prstGeom>
                        <a:solidFill>
                          <a:sysClr val="window" lastClr="FFFFFF"/>
                        </a:solidFill>
                        <a:ln w="25400" cap="flat" cmpd="sng" algn="ctr">
                          <a:solidFill>
                            <a:sysClr val="windowText" lastClr="000000"/>
                          </a:solidFill>
                          <a:prstDash val="solid"/>
                        </a:ln>
                        <a:effectLst/>
                      </wps:spPr>
                      <wps:txbx>
                        <w:txbxContent>
                          <w:p w14:paraId="53640395" w14:textId="704AF814" w:rsidR="002E742B" w:rsidRPr="00640518" w:rsidRDefault="002E742B" w:rsidP="002E742B">
                            <w:pPr>
                              <w:spacing w:line="480" w:lineRule="exact"/>
                              <w:jc w:val="center"/>
                              <w:rPr>
                                <w:rFonts w:ascii="Meiryo UI" w:eastAsia="Meiryo UI" w:hAnsi="Meiryo UI"/>
                                <w:sz w:val="28"/>
                              </w:rPr>
                            </w:pPr>
                            <w:r w:rsidRPr="00640518">
                              <w:rPr>
                                <w:rFonts w:ascii="Meiryo UI" w:eastAsia="Meiryo UI" w:hAnsi="Meiryo UI" w:hint="eastAsia"/>
                                <w:sz w:val="28"/>
                              </w:rPr>
                              <w:t>資料</w:t>
                            </w:r>
                            <w:r w:rsidR="00076E74">
                              <w:rPr>
                                <w:rFonts w:ascii="Meiryo UI" w:eastAsia="Meiryo UI" w:hAnsi="Meiryo UI" w:hint="eastAsia"/>
                                <w:sz w:val="28"/>
                              </w:rPr>
                              <w:t>２</w:t>
                            </w:r>
                            <w:r w:rsidR="00DF1691">
                              <w:rPr>
                                <w:rFonts w:ascii="Meiryo UI" w:eastAsia="Meiryo UI" w:hAnsi="Meiryo UI" w:hint="eastAsia"/>
                                <w:sz w:val="28"/>
                              </w:rPr>
                              <w:t>ー</w:t>
                            </w:r>
                            <w:r w:rsidR="00076E74">
                              <w:rPr>
                                <w:rFonts w:ascii="Meiryo UI" w:eastAsia="Meiryo UI" w:hAnsi="Meiryo UI" w:hint="eastAsia"/>
                                <w:sz w:val="28"/>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86F3" id="正方形/長方形 2" o:spid="_x0000_s1026" style="position:absolute;left:0;text-align:left;margin-left:445.25pt;margin-top:-3.05pt;width:73.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" fillcolor="window" strokecolor="windowText" strokeweight="2pt">
                <v:textbox inset="0,0,0,0">
                  <w:txbxContent>
                    <w:p w14:paraId="53640395" w14:textId="704AF814" w:rsidR="002E742B" w:rsidRPr="00640518" w:rsidRDefault="002E742B" w:rsidP="002E742B">
                      <w:pPr>
                        <w:spacing w:line="480" w:lineRule="exact"/>
                        <w:jc w:val="center"/>
                        <w:rPr>
                          <w:rFonts w:ascii="Meiryo UI" w:eastAsia="Meiryo UI" w:hAnsi="Meiryo UI"/>
                          <w:sz w:val="28"/>
                        </w:rPr>
                      </w:pPr>
                      <w:r w:rsidRPr="00640518">
                        <w:rPr>
                          <w:rFonts w:ascii="Meiryo UI" w:eastAsia="Meiryo UI" w:hAnsi="Meiryo UI" w:hint="eastAsia"/>
                          <w:sz w:val="28"/>
                        </w:rPr>
                        <w:t>資料</w:t>
                      </w:r>
                      <w:r w:rsidR="00076E74">
                        <w:rPr>
                          <w:rFonts w:ascii="Meiryo UI" w:eastAsia="Meiryo UI" w:hAnsi="Meiryo UI" w:hint="eastAsia"/>
                          <w:sz w:val="28"/>
                        </w:rPr>
                        <w:t>２</w:t>
                      </w:r>
                      <w:r w:rsidR="00DF1691">
                        <w:rPr>
                          <w:rFonts w:ascii="Meiryo UI" w:eastAsia="Meiryo UI" w:hAnsi="Meiryo UI" w:hint="eastAsia"/>
                          <w:sz w:val="28"/>
                        </w:rPr>
                        <w:t>ー</w:t>
                      </w:r>
                      <w:r w:rsidR="00076E74">
                        <w:rPr>
                          <w:rFonts w:ascii="Meiryo UI" w:eastAsia="Meiryo UI" w:hAnsi="Meiryo UI" w:hint="eastAsia"/>
                          <w:sz w:val="28"/>
                        </w:rPr>
                        <w:t>２</w:t>
                      </w:r>
                    </w:p>
                  </w:txbxContent>
                </v:textbox>
                <w10:wrap anchorx="margin"/>
              </v:rect>
            </w:pict>
          </mc:Fallback>
        </mc:AlternateContent>
      </w:r>
      <w:r w:rsidRPr="00EF5CBB">
        <w:rPr>
          <w:rFonts w:ascii="Meiryo UI" w:eastAsia="Meiryo UI" w:hAnsi="Meiryo UI" w:cs="Meiryo UI"/>
          <w:b/>
          <w:noProof/>
          <w:sz w:val="24"/>
          <w:szCs w:val="24"/>
        </w:rPr>
        <mc:AlternateContent>
          <mc:Choice Requires="wps">
            <w:drawing>
              <wp:anchor distT="45720" distB="45720" distL="114300" distR="114300" simplePos="0" relativeHeight="251663360" behindDoc="1" locked="0" layoutInCell="1" allowOverlap="1" wp14:anchorId="685492B3" wp14:editId="2B4CC1C7">
                <wp:simplePos x="0" y="0"/>
                <wp:positionH relativeFrom="margin">
                  <wp:align>right</wp:align>
                </wp:positionH>
                <wp:positionV relativeFrom="paragraph">
                  <wp:posOffset>-368935</wp:posOffset>
                </wp:positionV>
                <wp:extent cx="45427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1404620"/>
                        </a:xfrm>
                        <a:prstGeom prst="rect">
                          <a:avLst/>
                        </a:prstGeom>
                        <a:solidFill>
                          <a:srgbClr val="FFFFFF"/>
                        </a:solidFill>
                        <a:ln w="9525">
                          <a:noFill/>
                          <a:miter lim="800000"/>
                          <a:headEnd/>
                          <a:tailEnd/>
                        </a:ln>
                      </wps:spPr>
                      <wps:txbx>
                        <w:txbxContent>
                          <w:p w14:paraId="5135688A" w14:textId="45531670" w:rsidR="00EF5CBB" w:rsidRPr="00EF5CBB" w:rsidRDefault="00EF5CBB" w:rsidP="00EF5CBB">
                            <w:pPr>
                              <w:jc w:val="right"/>
                              <w:rPr>
                                <w:rFonts w:ascii="Meiryo UI" w:eastAsia="Meiryo UI" w:hAnsi="Meiryo UI"/>
                              </w:rPr>
                            </w:pPr>
                            <w:r w:rsidRPr="00EF5CBB">
                              <w:rPr>
                                <w:rFonts w:ascii="Meiryo UI" w:eastAsia="Meiryo UI" w:hAnsi="Meiryo UI" w:hint="eastAsia"/>
                              </w:rPr>
                              <w:t>令和５年度第２回大阪府まち・ひと・しごと創生推進審議会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92B3" id="_x0000_t202" coordsize="21600,21600" o:spt="202" path="m,l,21600r21600,l21600,xe">
                <v:stroke joinstyle="miter"/>
                <v:path gradientshapeok="t" o:connecttype="rect"/>
              </v:shapetype>
              <v:shape id="テキスト ボックス 2" o:spid="_x0000_s1027" type="#_x0000_t202" style="position:absolute;left:0;text-align:left;margin-left:306.5pt;margin-top:-29.05pt;width:357.7pt;height:110.6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" stroked="f">
                <v:textbox style="mso-fit-shape-to-text:t">
                  <w:txbxContent>
                    <w:p w14:paraId="5135688A" w14:textId="45531670" w:rsidR="00EF5CBB" w:rsidRPr="00EF5CBB" w:rsidRDefault="00EF5CBB" w:rsidP="00EF5CBB">
                      <w:pPr>
                        <w:jc w:val="right"/>
                        <w:rPr>
                          <w:rFonts w:ascii="Meiryo UI" w:eastAsia="Meiryo UI" w:hAnsi="Meiryo UI"/>
                        </w:rPr>
                      </w:pPr>
                      <w:r w:rsidRPr="00EF5CBB">
                        <w:rPr>
                          <w:rFonts w:ascii="Meiryo UI" w:eastAsia="Meiryo UI" w:hAnsi="Meiryo UI" w:hint="eastAsia"/>
                        </w:rPr>
                        <w:t>令和５年度第２回大阪府まち・ひと・しごと創生推進審議会</w:t>
                      </w:r>
                    </w:p>
                  </w:txbxContent>
                </v:textbox>
                <w10:wrap anchorx="margin"/>
              </v:shape>
            </w:pict>
          </mc:Fallback>
        </mc:AlternateContent>
      </w:r>
      <w:r w:rsidR="00636F51" w:rsidRPr="0096783B">
        <w:rPr>
          <w:rFonts w:ascii="Meiryo UI" w:eastAsia="Meiryo UI" w:hAnsi="Meiryo UI" w:cs="Meiryo UI" w:hint="eastAsia"/>
          <w:b/>
          <w:sz w:val="30"/>
          <w:szCs w:val="30"/>
        </w:rPr>
        <w:t>デジタル田園都市国家構想交付金（地方創生推進タイプ）</w:t>
      </w:r>
    </w:p>
    <w:p w14:paraId="0F2819C5" w14:textId="0BA8D4FF" w:rsidR="00607650" w:rsidRPr="0096783B" w:rsidRDefault="00EF5CBB" w:rsidP="00DF1691">
      <w:pPr>
        <w:spacing w:line="400" w:lineRule="exact"/>
        <w:jc w:val="center"/>
        <w:rPr>
          <w:rFonts w:ascii="Meiryo UI" w:eastAsia="Meiryo UI" w:hAnsi="Meiryo UI" w:cs="Meiryo UI"/>
          <w:b/>
          <w:color w:val="000000" w:themeColor="text1"/>
          <w:sz w:val="30"/>
          <w:szCs w:val="30"/>
        </w:rPr>
      </w:pPr>
      <w:r w:rsidRPr="0096783B">
        <w:rPr>
          <w:rFonts w:ascii="Meiryo UI" w:eastAsia="Meiryo UI" w:hAnsi="Meiryo UI" w:cs="Meiryo UI" w:hint="eastAsia"/>
          <w:b/>
          <w:color w:val="000000" w:themeColor="text1"/>
          <w:sz w:val="30"/>
          <w:szCs w:val="30"/>
        </w:rPr>
        <w:t>令和６</w:t>
      </w:r>
      <w:r w:rsidR="00636F51" w:rsidRPr="0096783B">
        <w:rPr>
          <w:rFonts w:ascii="Meiryo UI" w:eastAsia="Meiryo UI" w:hAnsi="Meiryo UI" w:cs="Meiryo UI" w:hint="eastAsia"/>
          <w:b/>
          <w:color w:val="000000" w:themeColor="text1"/>
          <w:sz w:val="30"/>
          <w:szCs w:val="30"/>
        </w:rPr>
        <w:t>年度</w:t>
      </w:r>
      <w:r w:rsidR="002E742B" w:rsidRPr="0096783B">
        <w:rPr>
          <w:rFonts w:ascii="Meiryo UI" w:eastAsia="Meiryo UI" w:hAnsi="Meiryo UI" w:cs="Meiryo UI" w:hint="eastAsia"/>
          <w:b/>
          <w:color w:val="000000" w:themeColor="text1"/>
          <w:sz w:val="30"/>
          <w:szCs w:val="30"/>
        </w:rPr>
        <w:t>申請事業</w:t>
      </w:r>
    </w:p>
    <w:p w14:paraId="54C831E7" w14:textId="24FF2595" w:rsidR="000718A0" w:rsidRPr="00607650" w:rsidRDefault="00636F51" w:rsidP="00DF1691">
      <w:pPr>
        <w:spacing w:line="360" w:lineRule="exact"/>
        <w:rPr>
          <w:rFonts w:ascii="Meiryo UI" w:eastAsia="Meiryo UI" w:hAnsi="Meiryo UI" w:cs="Meiryo UI"/>
          <w:sz w:val="20"/>
          <w:szCs w:val="20"/>
        </w:rPr>
      </w:pPr>
      <w:r>
        <w:rPr>
          <w:rFonts w:ascii="Meiryo UI" w:eastAsia="Meiryo UI" w:hAnsi="Meiryo UI" w:cs="Meiryo UI" w:hint="eastAsia"/>
          <w:sz w:val="20"/>
          <w:szCs w:val="20"/>
        </w:rPr>
        <w:t>以下</w:t>
      </w:r>
      <w:r w:rsidR="00EC22A4">
        <w:rPr>
          <w:rFonts w:ascii="Meiryo UI" w:eastAsia="Meiryo UI" w:hAnsi="Meiryo UI" w:cs="Meiryo UI" w:hint="eastAsia"/>
          <w:sz w:val="20"/>
          <w:szCs w:val="20"/>
        </w:rPr>
        <w:t>７</w:t>
      </w:r>
      <w:r w:rsidR="002E742B" w:rsidRPr="002E742B">
        <w:rPr>
          <w:rFonts w:ascii="Meiryo UI" w:eastAsia="Meiryo UI" w:hAnsi="Meiryo UI" w:cs="Meiryo UI" w:hint="eastAsia"/>
          <w:sz w:val="20"/>
          <w:szCs w:val="20"/>
        </w:rPr>
        <w:t>事業について、</w:t>
      </w:r>
      <w:r w:rsidR="0096783B">
        <w:rPr>
          <w:rFonts w:ascii="Meiryo UI" w:eastAsia="Meiryo UI" w:hAnsi="Meiryo UI" w:cs="Meiryo UI" w:hint="eastAsia"/>
          <w:sz w:val="20"/>
          <w:szCs w:val="20"/>
        </w:rPr>
        <w:t>令和６</w:t>
      </w:r>
      <w:r w:rsidR="002E742B" w:rsidRPr="002E742B">
        <w:rPr>
          <w:rFonts w:ascii="Meiryo UI" w:eastAsia="Meiryo UI" w:hAnsi="Meiryo UI" w:cs="Meiryo UI" w:hint="eastAsia"/>
          <w:sz w:val="20"/>
          <w:szCs w:val="20"/>
        </w:rPr>
        <w:t>年1月に申請済（採択を受けた場合</w:t>
      </w:r>
      <w:r w:rsidR="00EF5CBB">
        <w:rPr>
          <w:rFonts w:ascii="Meiryo UI" w:eastAsia="Meiryo UI" w:hAnsi="Meiryo UI" w:cs="Meiryo UI" w:hint="eastAsia"/>
          <w:sz w:val="20"/>
          <w:szCs w:val="20"/>
        </w:rPr>
        <w:t>、</w:t>
      </w:r>
      <w:r w:rsidR="002E742B" w:rsidRPr="002E742B">
        <w:rPr>
          <w:rFonts w:ascii="Meiryo UI" w:eastAsia="Meiryo UI" w:hAnsi="Meiryo UI" w:cs="Meiryo UI" w:hint="eastAsia"/>
          <w:sz w:val="20"/>
          <w:szCs w:val="20"/>
        </w:rPr>
        <w:t>4月</w:t>
      </w:r>
      <w:r w:rsidR="0096783B">
        <w:rPr>
          <w:rFonts w:ascii="Meiryo UI" w:eastAsia="Meiryo UI" w:hAnsi="Meiryo UI" w:cs="Meiryo UI" w:hint="eastAsia"/>
          <w:sz w:val="20"/>
          <w:szCs w:val="20"/>
        </w:rPr>
        <w:t>上旬</w:t>
      </w:r>
      <w:r w:rsidR="002E742B" w:rsidRPr="002E742B">
        <w:rPr>
          <w:rFonts w:ascii="Meiryo UI" w:eastAsia="Meiryo UI" w:hAnsi="Meiryo UI" w:cs="Meiryo UI" w:hint="eastAsia"/>
          <w:sz w:val="20"/>
          <w:szCs w:val="20"/>
        </w:rPr>
        <w:t>に交付決定の予定）</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662"/>
        <w:gridCol w:w="1701"/>
      </w:tblGrid>
      <w:tr w:rsidR="00607650" w:rsidRPr="00607650" w14:paraId="42D19DD8" w14:textId="77777777" w:rsidTr="00BD6B6A">
        <w:tc>
          <w:tcPr>
            <w:tcW w:w="1702" w:type="dxa"/>
            <w:shd w:val="clear" w:color="auto" w:fill="BFBFBF" w:themeFill="background1" w:themeFillShade="BF"/>
            <w:vAlign w:val="center"/>
          </w:tcPr>
          <w:p w14:paraId="1F2F3CBE" w14:textId="77777777" w:rsidR="000718A0" w:rsidRPr="00607650" w:rsidRDefault="000718A0" w:rsidP="00C94986">
            <w:pPr>
              <w:jc w:val="center"/>
              <w:rPr>
                <w:rFonts w:ascii="Meiryo UI" w:eastAsia="Meiryo UI" w:hAnsi="Meiryo UI" w:cs="Meiryo UI"/>
                <w:sz w:val="24"/>
                <w:szCs w:val="24"/>
              </w:rPr>
            </w:pPr>
            <w:r w:rsidRPr="00607650">
              <w:rPr>
                <w:rFonts w:ascii="Meiryo UI" w:eastAsia="Meiryo UI" w:hAnsi="Meiryo UI" w:cs="Meiryo UI" w:hint="eastAsia"/>
                <w:sz w:val="24"/>
                <w:szCs w:val="24"/>
              </w:rPr>
              <w:t>事業名</w:t>
            </w:r>
          </w:p>
        </w:tc>
        <w:tc>
          <w:tcPr>
            <w:tcW w:w="6662" w:type="dxa"/>
            <w:shd w:val="clear" w:color="auto" w:fill="BFBFBF" w:themeFill="background1" w:themeFillShade="BF"/>
            <w:vAlign w:val="center"/>
          </w:tcPr>
          <w:p w14:paraId="723A05FC" w14:textId="77777777" w:rsidR="000718A0" w:rsidRPr="00607650" w:rsidRDefault="000718A0" w:rsidP="00C94986">
            <w:pPr>
              <w:jc w:val="center"/>
              <w:rPr>
                <w:rFonts w:ascii="Meiryo UI" w:eastAsia="Meiryo UI" w:hAnsi="Meiryo UI" w:cs="Meiryo UI"/>
                <w:sz w:val="24"/>
                <w:szCs w:val="24"/>
              </w:rPr>
            </w:pPr>
            <w:r w:rsidRPr="00607650">
              <w:rPr>
                <w:rFonts w:ascii="Meiryo UI" w:eastAsia="Meiryo UI" w:hAnsi="Meiryo UI" w:cs="Meiryo UI" w:hint="eastAsia"/>
                <w:sz w:val="24"/>
                <w:szCs w:val="24"/>
              </w:rPr>
              <w:t>内容</w:t>
            </w:r>
          </w:p>
        </w:tc>
        <w:tc>
          <w:tcPr>
            <w:tcW w:w="1701" w:type="dxa"/>
            <w:shd w:val="clear" w:color="auto" w:fill="BFBFBF" w:themeFill="background1" w:themeFillShade="BF"/>
            <w:vAlign w:val="center"/>
          </w:tcPr>
          <w:p w14:paraId="4F1C5EE2" w14:textId="671F722B" w:rsidR="0096783B" w:rsidRPr="0096783B" w:rsidRDefault="0096783B" w:rsidP="0096783B">
            <w:pPr>
              <w:spacing w:line="280" w:lineRule="exact"/>
              <w:ind w:leftChars="-65" w:left="-23" w:rightChars="-26" w:right="-55" w:hangingChars="63" w:hanging="113"/>
              <w:jc w:val="center"/>
              <w:rPr>
                <w:rFonts w:ascii="Meiryo UI" w:eastAsia="Meiryo UI" w:hAnsi="Meiryo UI" w:cs="Meiryo UI"/>
                <w:w w:val="90"/>
                <w:sz w:val="20"/>
                <w:szCs w:val="20"/>
              </w:rPr>
            </w:pPr>
            <w:r>
              <w:rPr>
                <w:rFonts w:ascii="Meiryo UI" w:eastAsia="Meiryo UI" w:hAnsi="Meiryo UI" w:cs="Meiryo UI" w:hint="eastAsia"/>
                <w:w w:val="90"/>
                <w:sz w:val="20"/>
                <w:szCs w:val="20"/>
              </w:rPr>
              <w:t>大阪府</w:t>
            </w:r>
            <w:r w:rsidR="000718A0" w:rsidRPr="0096783B">
              <w:rPr>
                <w:rFonts w:ascii="Meiryo UI" w:eastAsia="Meiryo UI" w:hAnsi="Meiryo UI" w:cs="Meiryo UI" w:hint="eastAsia"/>
                <w:w w:val="90"/>
                <w:sz w:val="20"/>
                <w:szCs w:val="20"/>
              </w:rPr>
              <w:t>申請額</w:t>
            </w:r>
          </w:p>
          <w:p w14:paraId="370480E5" w14:textId="49DEF364" w:rsidR="000718A0" w:rsidRPr="00607650" w:rsidRDefault="000718A0" w:rsidP="0096783B">
            <w:pPr>
              <w:spacing w:line="280" w:lineRule="exact"/>
              <w:ind w:leftChars="-65" w:left="-23" w:rightChars="-26" w:right="-55" w:hangingChars="63" w:hanging="113"/>
              <w:jc w:val="center"/>
              <w:rPr>
                <w:rFonts w:ascii="Meiryo UI" w:eastAsia="Meiryo UI" w:hAnsi="Meiryo UI" w:cs="Meiryo UI"/>
                <w:sz w:val="24"/>
                <w:szCs w:val="24"/>
              </w:rPr>
            </w:pPr>
            <w:r w:rsidRPr="0096783B">
              <w:rPr>
                <w:rFonts w:ascii="Meiryo UI" w:eastAsia="Meiryo UI" w:hAnsi="Meiryo UI" w:cs="Meiryo UI" w:hint="eastAsia"/>
                <w:w w:val="90"/>
                <w:sz w:val="20"/>
                <w:szCs w:val="20"/>
              </w:rPr>
              <w:t>(</w:t>
            </w:r>
            <w:r w:rsidR="0096783B">
              <w:rPr>
                <w:rFonts w:ascii="Meiryo UI" w:eastAsia="Meiryo UI" w:hAnsi="Meiryo UI" w:cs="Meiryo UI" w:hint="eastAsia"/>
                <w:w w:val="90"/>
                <w:sz w:val="20"/>
                <w:szCs w:val="20"/>
              </w:rPr>
              <w:t>申請対象</w:t>
            </w:r>
            <w:r w:rsidRPr="0096783B">
              <w:rPr>
                <w:rFonts w:ascii="Meiryo UI" w:eastAsia="Meiryo UI" w:hAnsi="Meiryo UI" w:cs="Meiryo UI" w:hint="eastAsia"/>
                <w:w w:val="90"/>
                <w:sz w:val="20"/>
                <w:szCs w:val="20"/>
              </w:rPr>
              <w:t>事業費)</w:t>
            </w:r>
          </w:p>
        </w:tc>
      </w:tr>
      <w:tr w:rsidR="00607650" w:rsidRPr="00607650" w14:paraId="52865AF1" w14:textId="77777777" w:rsidTr="00BD6B6A">
        <w:trPr>
          <w:trHeight w:val="288"/>
        </w:trPr>
        <w:tc>
          <w:tcPr>
            <w:tcW w:w="1702" w:type="dxa"/>
            <w:tcBorders>
              <w:bottom w:val="single" w:sz="4" w:space="0" w:color="auto"/>
            </w:tcBorders>
            <w:shd w:val="clear" w:color="auto" w:fill="auto"/>
          </w:tcPr>
          <w:p w14:paraId="7EA13A56" w14:textId="7F58F7E9" w:rsidR="000718A0" w:rsidRPr="00D5674A" w:rsidRDefault="00591CDA" w:rsidP="00DF1691">
            <w:pPr>
              <w:spacing w:line="300" w:lineRule="exact"/>
              <w:rPr>
                <w:rFonts w:ascii="Meiryo UI" w:eastAsia="Meiryo UI" w:hAnsi="Meiryo UI" w:cs="Meiryo UI"/>
                <w:szCs w:val="21"/>
              </w:rPr>
            </w:pPr>
            <w:r w:rsidRPr="00D5674A">
              <w:rPr>
                <w:rFonts w:ascii="Meiryo UI" w:eastAsia="Meiryo UI" w:hAnsi="Meiryo UI" w:cs="Meiryo UI" w:hint="eastAsia"/>
                <w:szCs w:val="21"/>
              </w:rPr>
              <w:t>世界に伍するスタートアップ・エコシステム構築</w:t>
            </w:r>
            <w:r w:rsidR="000718A0" w:rsidRPr="00D5674A">
              <w:rPr>
                <w:rFonts w:ascii="Meiryo UI" w:eastAsia="Meiryo UI" w:hAnsi="Meiryo UI" w:cs="Meiryo UI" w:hint="eastAsia"/>
                <w:szCs w:val="21"/>
              </w:rPr>
              <w:t>事業</w:t>
            </w:r>
          </w:p>
          <w:p w14:paraId="0A47F167" w14:textId="77777777" w:rsidR="000718A0" w:rsidRPr="00D5674A" w:rsidRDefault="000718A0" w:rsidP="00DF1691">
            <w:pPr>
              <w:spacing w:line="300" w:lineRule="exact"/>
              <w:rPr>
                <w:rFonts w:ascii="Meiryo UI" w:eastAsia="Meiryo UI" w:hAnsi="Meiryo UI" w:cs="Meiryo UI"/>
                <w:sz w:val="18"/>
                <w:szCs w:val="18"/>
              </w:rPr>
            </w:pPr>
            <w:r w:rsidRPr="00D5674A">
              <w:rPr>
                <w:rFonts w:ascii="Meiryo UI" w:eastAsia="Meiryo UI" w:hAnsi="Meiryo UI" w:cs="Meiryo UI" w:hint="eastAsia"/>
                <w:sz w:val="18"/>
                <w:szCs w:val="18"/>
              </w:rPr>
              <w:t>＜R3～R7年度＞</w:t>
            </w:r>
          </w:p>
          <w:p w14:paraId="0504AF26" w14:textId="77777777" w:rsidR="000718A0" w:rsidRPr="00D5674A" w:rsidRDefault="000718A0" w:rsidP="00DF1691">
            <w:pPr>
              <w:spacing w:line="300" w:lineRule="exact"/>
              <w:rPr>
                <w:rFonts w:ascii="Meiryo UI" w:eastAsia="Meiryo UI" w:hAnsi="Meiryo UI" w:cs="Meiryo UI"/>
                <w:szCs w:val="21"/>
              </w:rPr>
            </w:pPr>
          </w:p>
        </w:tc>
        <w:tc>
          <w:tcPr>
            <w:tcW w:w="6662" w:type="dxa"/>
            <w:tcBorders>
              <w:bottom w:val="single" w:sz="4" w:space="0" w:color="auto"/>
            </w:tcBorders>
          </w:tcPr>
          <w:p w14:paraId="1FBFF729" w14:textId="7C1B3728" w:rsidR="000718A0" w:rsidRPr="00EF5CBB" w:rsidRDefault="00EF5CBB" w:rsidP="006E2BBB">
            <w:pPr>
              <w:spacing w:line="0" w:lineRule="atLeast"/>
              <w:ind w:left="90" w:hangingChars="50" w:hanging="90"/>
              <w:rPr>
                <w:rFonts w:ascii="Meiryo UI" w:eastAsia="Meiryo UI" w:hAnsi="Meiryo UI" w:cs="Meiryo UI"/>
                <w:sz w:val="18"/>
                <w:szCs w:val="18"/>
              </w:rPr>
            </w:pPr>
            <w:r w:rsidRPr="00EF5CBB">
              <w:rPr>
                <w:rFonts w:ascii="Meiryo UI" w:eastAsia="Meiryo UI" w:hAnsi="Meiryo UI" w:cs="Meiryo UI" w:hint="eastAsia"/>
                <w:sz w:val="18"/>
                <w:szCs w:val="18"/>
              </w:rPr>
              <w:t>・</w:t>
            </w:r>
            <w:r w:rsidR="000718A0" w:rsidRPr="00EF5CBB">
              <w:rPr>
                <w:rFonts w:ascii="Meiryo UI" w:eastAsia="Meiryo UI" w:hAnsi="Meiryo UI" w:cs="Meiryo UI" w:hint="eastAsia"/>
                <w:sz w:val="18"/>
                <w:szCs w:val="18"/>
              </w:rPr>
              <w:t>エコシステムによるスタートアップの成長環境構築に向け、スタートアップ拠点都市（グローバル拠点都市）の機会を活かし、</w:t>
            </w:r>
            <w:r w:rsidR="002A0A01" w:rsidRPr="00EF5CBB">
              <w:rPr>
                <w:rFonts w:ascii="Meiryo UI" w:eastAsia="Meiryo UI" w:hAnsi="Meiryo UI" w:cs="Meiryo UI" w:hint="eastAsia"/>
                <w:sz w:val="18"/>
                <w:szCs w:val="18"/>
              </w:rPr>
              <w:t>コンソーシアムによる取組推進や大阪エコシステムのブランディング推進、情報発信機能の強化、海外エコシステムとの接続等に</w:t>
            </w:r>
            <w:r w:rsidR="000718A0" w:rsidRPr="00EF5CBB">
              <w:rPr>
                <w:rFonts w:ascii="Meiryo UI" w:eastAsia="Meiryo UI" w:hAnsi="Meiryo UI" w:cs="Meiryo UI" w:hint="eastAsia"/>
                <w:sz w:val="18"/>
                <w:szCs w:val="18"/>
              </w:rPr>
              <w:t>産学官、京阪神、関西の広域連携で取り組む。さらに2025大阪・関西万博等の機会も追い風に、大阪を東京や海外主要都市に匹敵する世界トップクラスのスタートアップ成長環境に高めるとともに、エコシステムの自立化をめざす。</w:t>
            </w:r>
          </w:p>
          <w:p w14:paraId="227995C5" w14:textId="5A766E39" w:rsidR="000718A0" w:rsidRPr="00D5674A" w:rsidRDefault="000718A0" w:rsidP="00C94986">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・広域連携事業として大阪市と共同申請</w:t>
            </w:r>
            <w:r w:rsidR="00507798" w:rsidRPr="00D5674A">
              <w:rPr>
                <w:rFonts w:ascii="Meiryo UI" w:eastAsia="Meiryo UI" w:hAnsi="Meiryo UI" w:cs="Meiryo UI" w:hint="eastAsia"/>
                <w:sz w:val="18"/>
                <w:szCs w:val="18"/>
              </w:rPr>
              <w:t>し、</w:t>
            </w:r>
            <w:r w:rsidRPr="00D5674A">
              <w:rPr>
                <w:rFonts w:ascii="Meiryo UI" w:eastAsia="Meiryo UI" w:hAnsi="Meiryo UI" w:cs="Meiryo UI" w:hint="eastAsia"/>
                <w:sz w:val="18"/>
                <w:szCs w:val="18"/>
              </w:rPr>
              <w:t>市分とあわせた総事業費2</w:t>
            </w:r>
            <w:r w:rsidR="00A14123">
              <w:rPr>
                <w:rFonts w:ascii="Meiryo UI" w:eastAsia="Meiryo UI" w:hAnsi="Meiryo UI" w:cs="Meiryo UI" w:hint="eastAsia"/>
                <w:sz w:val="18"/>
                <w:szCs w:val="18"/>
              </w:rPr>
              <w:t>億</w:t>
            </w:r>
            <w:r w:rsidRPr="00D5674A">
              <w:rPr>
                <w:rFonts w:ascii="Meiryo UI" w:eastAsia="Meiryo UI" w:hAnsi="Meiryo UI" w:cs="Meiryo UI"/>
                <w:sz w:val="18"/>
                <w:szCs w:val="18"/>
              </w:rPr>
              <w:t>3</w:t>
            </w:r>
            <w:r w:rsidR="00A14123" w:rsidRPr="00D5674A">
              <w:rPr>
                <w:rFonts w:ascii="Meiryo UI" w:eastAsia="Meiryo UI" w:hAnsi="Meiryo UI" w:cs="Meiryo UI"/>
                <w:sz w:val="18"/>
                <w:szCs w:val="18"/>
              </w:rPr>
              <w:t>,</w:t>
            </w:r>
            <w:r w:rsidRPr="00D5674A">
              <w:rPr>
                <w:rFonts w:ascii="Meiryo UI" w:eastAsia="Meiryo UI" w:hAnsi="Meiryo UI" w:cs="Meiryo UI"/>
                <w:sz w:val="18"/>
                <w:szCs w:val="18"/>
              </w:rPr>
              <w:t>80</w:t>
            </w:r>
            <w:r w:rsidR="00A14123">
              <w:rPr>
                <w:rFonts w:ascii="Meiryo UI" w:eastAsia="Meiryo UI" w:hAnsi="Meiryo UI" w:cs="Meiryo UI" w:hint="eastAsia"/>
                <w:sz w:val="18"/>
                <w:szCs w:val="18"/>
              </w:rPr>
              <w:t>3万</w:t>
            </w:r>
            <w:r w:rsidRPr="00D5674A">
              <w:rPr>
                <w:rFonts w:ascii="Meiryo UI" w:eastAsia="Meiryo UI" w:hAnsi="Meiryo UI" w:cs="Meiryo UI" w:hint="eastAsia"/>
                <w:sz w:val="18"/>
                <w:szCs w:val="18"/>
              </w:rPr>
              <w:t>円。</w:t>
            </w:r>
          </w:p>
        </w:tc>
        <w:tc>
          <w:tcPr>
            <w:tcW w:w="1701" w:type="dxa"/>
            <w:tcBorders>
              <w:bottom w:val="single" w:sz="4" w:space="0" w:color="auto"/>
            </w:tcBorders>
            <w:vAlign w:val="center"/>
          </w:tcPr>
          <w:p w14:paraId="2D73710C" w14:textId="472260AC"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3</w:t>
            </w:r>
            <w:r w:rsidRPr="00607650">
              <w:rPr>
                <w:rFonts w:ascii="Meiryo UI" w:eastAsia="Meiryo UI" w:hAnsi="Meiryo UI" w:cs="Meiryo UI"/>
                <w:sz w:val="18"/>
                <w:szCs w:val="18"/>
              </w:rPr>
              <w:t>,513</w:t>
            </w:r>
            <w:r w:rsidRPr="00607650">
              <w:rPr>
                <w:rFonts w:ascii="Meiryo UI" w:eastAsia="Meiryo UI" w:hAnsi="Meiryo UI" w:cs="Meiryo UI" w:hint="eastAsia"/>
                <w:sz w:val="18"/>
                <w:szCs w:val="18"/>
              </w:rPr>
              <w:t xml:space="preserve">万円 </w:t>
            </w:r>
          </w:p>
          <w:p w14:paraId="40C4A1F7" w14:textId="15F7296E" w:rsidR="000718A0" w:rsidRPr="00607650" w:rsidRDefault="000718A0" w:rsidP="00C94986">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7,026</w:t>
            </w:r>
            <w:r w:rsidRPr="00607650">
              <w:rPr>
                <w:rFonts w:ascii="Meiryo UI" w:eastAsia="Meiryo UI" w:hAnsi="Meiryo UI" w:cs="Meiryo UI" w:hint="eastAsia"/>
                <w:sz w:val="18"/>
                <w:szCs w:val="18"/>
              </w:rPr>
              <w:t>万円)</w:t>
            </w:r>
          </w:p>
        </w:tc>
      </w:tr>
      <w:tr w:rsidR="00607650" w:rsidRPr="00607650" w14:paraId="43D0B0FF" w14:textId="77777777" w:rsidTr="00BD6B6A">
        <w:trPr>
          <w:trHeight w:val="1323"/>
        </w:trPr>
        <w:tc>
          <w:tcPr>
            <w:tcW w:w="1702" w:type="dxa"/>
            <w:tcBorders>
              <w:bottom w:val="single" w:sz="4" w:space="0" w:color="auto"/>
            </w:tcBorders>
            <w:shd w:val="clear" w:color="auto" w:fill="auto"/>
          </w:tcPr>
          <w:p w14:paraId="075BC411" w14:textId="77777777" w:rsidR="000718A0" w:rsidRPr="00D5674A" w:rsidRDefault="000718A0" w:rsidP="00DF1691">
            <w:pPr>
              <w:spacing w:line="300" w:lineRule="exact"/>
              <w:rPr>
                <w:rFonts w:ascii="Meiryo UI" w:eastAsia="Meiryo UI" w:hAnsi="Meiryo UI" w:cs="Meiryo UI"/>
                <w:sz w:val="20"/>
                <w:szCs w:val="20"/>
              </w:rPr>
            </w:pPr>
            <w:r w:rsidRPr="00D5674A">
              <w:rPr>
                <w:rFonts w:ascii="Meiryo UI" w:eastAsia="Meiryo UI" w:hAnsi="Meiryo UI" w:cs="Meiryo UI" w:hint="eastAsia"/>
                <w:sz w:val="20"/>
                <w:szCs w:val="20"/>
              </w:rPr>
              <w:t>大阪ショーケース機能強化及びSDGsの実現に向けた観光推進・地域活性化事業</w:t>
            </w:r>
          </w:p>
          <w:p w14:paraId="667D84F5" w14:textId="21F07F59" w:rsidR="000718A0" w:rsidRPr="00D5674A" w:rsidRDefault="000718A0" w:rsidP="00DF1691">
            <w:pPr>
              <w:spacing w:line="300" w:lineRule="exact"/>
              <w:rPr>
                <w:rFonts w:ascii="Meiryo UI" w:eastAsia="Meiryo UI" w:hAnsi="Meiryo UI" w:cs="Meiryo UI"/>
                <w:sz w:val="18"/>
                <w:szCs w:val="18"/>
              </w:rPr>
            </w:pPr>
            <w:r w:rsidRPr="00D5674A">
              <w:rPr>
                <w:rFonts w:ascii="Meiryo UI" w:eastAsia="Meiryo UI" w:hAnsi="Meiryo UI" w:cs="Meiryo UI" w:hint="eastAsia"/>
                <w:sz w:val="18"/>
                <w:szCs w:val="18"/>
              </w:rPr>
              <w:t>＜R3～</w:t>
            </w:r>
            <w:r w:rsidR="00FC5BDA" w:rsidRPr="00D5674A">
              <w:rPr>
                <w:rFonts w:ascii="Meiryo UI" w:eastAsia="Meiryo UI" w:hAnsi="Meiryo UI" w:cs="Meiryo UI" w:hint="eastAsia"/>
                <w:sz w:val="18"/>
                <w:szCs w:val="18"/>
              </w:rPr>
              <w:t>R7</w:t>
            </w:r>
            <w:r w:rsidRPr="00D5674A">
              <w:rPr>
                <w:rFonts w:ascii="Meiryo UI" w:eastAsia="Meiryo UI" w:hAnsi="Meiryo UI" w:cs="Meiryo UI" w:hint="eastAsia"/>
                <w:sz w:val="18"/>
                <w:szCs w:val="18"/>
              </w:rPr>
              <w:t>年度＞</w:t>
            </w:r>
          </w:p>
        </w:tc>
        <w:tc>
          <w:tcPr>
            <w:tcW w:w="6662" w:type="dxa"/>
            <w:tcBorders>
              <w:bottom w:val="single" w:sz="4" w:space="0" w:color="auto"/>
            </w:tcBorders>
          </w:tcPr>
          <w:p w14:paraId="7AD932BC" w14:textId="494570B8" w:rsidR="000718A0" w:rsidRPr="00D5674A" w:rsidRDefault="000718A0" w:rsidP="00EF5CBB">
            <w:pPr>
              <w:spacing w:line="0" w:lineRule="atLeast"/>
              <w:ind w:left="90" w:hangingChars="50" w:hanging="90"/>
              <w:rPr>
                <w:rFonts w:ascii="Meiryo UI" w:eastAsia="Meiryo UI" w:hAnsi="Meiryo UI" w:cs="Meiryo UI"/>
                <w:sz w:val="18"/>
                <w:szCs w:val="18"/>
              </w:rPr>
            </w:pPr>
            <w:r w:rsidRPr="00D5674A">
              <w:rPr>
                <w:rFonts w:ascii="Meiryo UI" w:eastAsia="Meiryo UI" w:hAnsi="Meiryo UI" w:cs="Meiryo UI" w:hint="eastAsia"/>
                <w:sz w:val="18"/>
                <w:szCs w:val="18"/>
              </w:rPr>
              <w:t>・</w:t>
            </w:r>
            <w:r w:rsidR="006E2BBB">
              <w:rPr>
                <w:rFonts w:ascii="Meiryo UI" w:eastAsia="Meiryo UI" w:hAnsi="Meiryo UI" w:cs="Meiryo UI" w:hint="eastAsia"/>
                <w:sz w:val="18"/>
                <w:szCs w:val="18"/>
              </w:rPr>
              <w:t>直近の</w:t>
            </w:r>
            <w:r w:rsidRPr="00D5674A">
              <w:rPr>
                <w:rFonts w:ascii="Meiryo UI" w:eastAsia="Meiryo UI" w:hAnsi="Meiryo UI" w:cs="Meiryo UI" w:hint="eastAsia"/>
                <w:sz w:val="18"/>
                <w:szCs w:val="18"/>
              </w:rPr>
              <w:t>5</w:t>
            </w:r>
            <w:r w:rsidR="00607650" w:rsidRPr="00D5674A">
              <w:rPr>
                <w:rFonts w:ascii="Meiryo UI" w:eastAsia="Meiryo UI" w:hAnsi="Meiryo UI" w:cs="Meiryo UI" w:hint="eastAsia"/>
                <w:sz w:val="18"/>
                <w:szCs w:val="18"/>
              </w:rPr>
              <w:t>年間</w:t>
            </w:r>
            <w:r w:rsidR="006E2BBB">
              <w:rPr>
                <w:rFonts w:ascii="Meiryo UI" w:eastAsia="Meiryo UI" w:hAnsi="Meiryo UI" w:cs="Meiryo UI" w:hint="eastAsia"/>
                <w:sz w:val="18"/>
                <w:szCs w:val="18"/>
              </w:rPr>
              <w:t>において</w:t>
            </w:r>
            <w:r w:rsidRPr="00076E74">
              <w:rPr>
                <w:rFonts w:ascii="Meiryo UI" w:eastAsia="Meiryo UI" w:hAnsi="Meiryo UI" w:cs="Meiryo UI" w:hint="eastAsia"/>
                <w:sz w:val="18"/>
                <w:szCs w:val="18"/>
              </w:rPr>
              <w:t>、</w:t>
            </w:r>
            <w:r w:rsidR="00526107" w:rsidRPr="00076E74">
              <w:rPr>
                <w:rFonts w:ascii="Meiryo UI" w:eastAsia="Meiryo UI" w:hAnsi="Meiryo UI" w:cs="Meiryo UI" w:hint="eastAsia"/>
                <w:color w:val="000000" w:themeColor="text1"/>
                <w:sz w:val="18"/>
                <w:szCs w:val="18"/>
              </w:rPr>
              <w:t>地域連携DMOである（公財）大阪観光局を中心として、「地域間の連携」等を推進してきた結果、</w:t>
            </w:r>
            <w:r w:rsidRPr="001F0698">
              <w:rPr>
                <w:rFonts w:ascii="Meiryo UI" w:eastAsia="Meiryo UI" w:hAnsi="Meiryo UI" w:cs="Meiryo UI" w:hint="eastAsia"/>
                <w:color w:val="000000" w:themeColor="text1"/>
                <w:sz w:val="18"/>
                <w:szCs w:val="18"/>
              </w:rPr>
              <w:t>来</w:t>
            </w:r>
            <w:r w:rsidRPr="00D5674A">
              <w:rPr>
                <w:rFonts w:ascii="Meiryo UI" w:eastAsia="Meiryo UI" w:hAnsi="Meiryo UI" w:cs="Meiryo UI" w:hint="eastAsia"/>
                <w:sz w:val="18"/>
                <w:szCs w:val="18"/>
              </w:rPr>
              <w:t>阪観光客が増加する一方</w:t>
            </w:r>
            <w:r w:rsidR="006E2BBB">
              <w:rPr>
                <w:rFonts w:ascii="Meiryo UI" w:eastAsia="Meiryo UI" w:hAnsi="Meiryo UI" w:cs="Meiryo UI" w:hint="eastAsia"/>
                <w:sz w:val="18"/>
                <w:szCs w:val="18"/>
              </w:rPr>
              <w:t>で</w:t>
            </w:r>
            <w:r w:rsidRPr="00D5674A">
              <w:rPr>
                <w:rFonts w:ascii="Meiryo UI" w:eastAsia="Meiryo UI" w:hAnsi="Meiryo UI" w:cs="Meiryo UI" w:hint="eastAsia"/>
                <w:sz w:val="18"/>
                <w:szCs w:val="18"/>
              </w:rPr>
              <w:t>、オーバーツーリズムによる地域の疲弊や、地域持続性の損失という課題が顕在化した。これらの課題を解決し、持続可能な観光を実現していくため、より広域での送客、誘客、消費を可能とするネットワークの構築や、超大型イベントにおけるショーケース機能、持続可能な観光を目標としたSDGsへの取組を実施する。</w:t>
            </w:r>
          </w:p>
          <w:p w14:paraId="797C54B3" w14:textId="42C8DFBF" w:rsidR="000718A0" w:rsidRPr="00D5674A" w:rsidRDefault="000718A0" w:rsidP="00C94986">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 xml:space="preserve">・広域連携事業として大阪市と共同申請し、市分とあわせた総事業費　</w:t>
            </w:r>
            <w:r w:rsidR="00C46FC0" w:rsidRPr="00D5674A">
              <w:rPr>
                <w:rFonts w:ascii="Meiryo UI" w:eastAsia="Meiryo UI" w:hAnsi="Meiryo UI" w:cs="Meiryo UI" w:hint="eastAsia"/>
                <w:sz w:val="18"/>
                <w:szCs w:val="18"/>
              </w:rPr>
              <w:t>4</w:t>
            </w:r>
            <w:r w:rsidR="00A14123" w:rsidRPr="00D5674A">
              <w:rPr>
                <w:rFonts w:ascii="Meiryo UI" w:eastAsia="Meiryo UI" w:hAnsi="Meiryo UI" w:cs="Meiryo UI" w:hint="eastAsia"/>
                <w:sz w:val="18"/>
                <w:szCs w:val="18"/>
              </w:rPr>
              <w:t>,</w:t>
            </w:r>
            <w:r w:rsidR="00C46FC0" w:rsidRPr="00D5674A">
              <w:rPr>
                <w:rFonts w:ascii="Meiryo UI" w:eastAsia="Meiryo UI" w:hAnsi="Meiryo UI" w:cs="Meiryo UI" w:hint="eastAsia"/>
                <w:sz w:val="18"/>
                <w:szCs w:val="18"/>
              </w:rPr>
              <w:t>845</w:t>
            </w:r>
            <w:r w:rsidR="00A14123">
              <w:rPr>
                <w:rFonts w:ascii="Meiryo UI" w:eastAsia="Meiryo UI" w:hAnsi="Meiryo UI" w:cs="Meiryo UI" w:hint="eastAsia"/>
                <w:sz w:val="18"/>
                <w:szCs w:val="18"/>
              </w:rPr>
              <w:t>万</w:t>
            </w:r>
            <w:r w:rsidRPr="00D5674A">
              <w:rPr>
                <w:rFonts w:ascii="Meiryo UI" w:eastAsia="Meiryo UI" w:hAnsi="Meiryo UI" w:cs="Meiryo UI" w:hint="eastAsia"/>
                <w:sz w:val="18"/>
                <w:szCs w:val="18"/>
              </w:rPr>
              <w:t>円。</w:t>
            </w:r>
          </w:p>
        </w:tc>
        <w:tc>
          <w:tcPr>
            <w:tcW w:w="1701" w:type="dxa"/>
            <w:tcBorders>
              <w:bottom w:val="single" w:sz="4" w:space="0" w:color="auto"/>
            </w:tcBorders>
            <w:vAlign w:val="center"/>
          </w:tcPr>
          <w:p w14:paraId="31CA415A" w14:textId="0CEDBD9C" w:rsidR="000718A0" w:rsidRPr="00607650" w:rsidRDefault="00747D01" w:rsidP="00C94986">
            <w:pPr>
              <w:spacing w:line="0" w:lineRule="atLeast"/>
              <w:jc w:val="right"/>
              <w:rPr>
                <w:rFonts w:ascii="Meiryo UI" w:eastAsia="Meiryo UI" w:hAnsi="Meiryo UI" w:cs="Meiryo UI"/>
                <w:sz w:val="18"/>
                <w:szCs w:val="18"/>
              </w:rPr>
            </w:pPr>
            <w:r w:rsidRPr="00607650">
              <w:rPr>
                <w:rFonts w:ascii="Meiryo UI" w:eastAsia="Meiryo UI" w:hAnsi="Meiryo UI" w:cs="Meiryo UI"/>
                <w:sz w:val="18"/>
                <w:szCs w:val="18"/>
              </w:rPr>
              <w:t>1,211</w:t>
            </w:r>
            <w:r w:rsidR="000718A0" w:rsidRPr="00607650">
              <w:rPr>
                <w:rFonts w:ascii="Meiryo UI" w:eastAsia="Meiryo UI" w:hAnsi="Meiryo UI" w:cs="Meiryo UI" w:hint="eastAsia"/>
                <w:sz w:val="18"/>
                <w:szCs w:val="18"/>
              </w:rPr>
              <w:t xml:space="preserve">万円 </w:t>
            </w:r>
          </w:p>
          <w:p w14:paraId="3739E9F2" w14:textId="7A45A4DD" w:rsidR="000718A0" w:rsidRPr="00607650" w:rsidRDefault="000718A0" w:rsidP="00747D01">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00747D01" w:rsidRPr="00607650">
              <w:rPr>
                <w:rFonts w:ascii="Meiryo UI" w:eastAsia="Meiryo UI" w:hAnsi="Meiryo UI" w:cs="Meiryo UI"/>
                <w:sz w:val="18"/>
                <w:szCs w:val="18"/>
              </w:rPr>
              <w:t>2,42</w:t>
            </w:r>
            <w:r w:rsidR="0096783B">
              <w:rPr>
                <w:rFonts w:ascii="Meiryo UI" w:eastAsia="Meiryo UI" w:hAnsi="Meiryo UI" w:cs="Meiryo UI"/>
                <w:sz w:val="18"/>
                <w:szCs w:val="18"/>
              </w:rPr>
              <w:t>3</w:t>
            </w:r>
            <w:r w:rsidRPr="00607650">
              <w:rPr>
                <w:rFonts w:ascii="Meiryo UI" w:eastAsia="Meiryo UI" w:hAnsi="Meiryo UI" w:cs="Meiryo UI" w:hint="eastAsia"/>
                <w:sz w:val="18"/>
                <w:szCs w:val="18"/>
              </w:rPr>
              <w:t>万円)</w:t>
            </w:r>
          </w:p>
        </w:tc>
      </w:tr>
      <w:tr w:rsidR="00EF5CBB" w:rsidRPr="00607650" w14:paraId="267D2A94" w14:textId="77777777" w:rsidTr="00BD6B6A">
        <w:tc>
          <w:tcPr>
            <w:tcW w:w="1702" w:type="dxa"/>
            <w:shd w:val="clear" w:color="auto" w:fill="auto"/>
          </w:tcPr>
          <w:p w14:paraId="5AD46173" w14:textId="77777777" w:rsidR="00EF5CBB" w:rsidRPr="00D5674A" w:rsidRDefault="00EF5CBB" w:rsidP="00DF1691">
            <w:pPr>
              <w:spacing w:line="300" w:lineRule="exact"/>
              <w:rPr>
                <w:rFonts w:ascii="Meiryo UI" w:eastAsia="Meiryo UI" w:hAnsi="Meiryo UI" w:cs="Meiryo UI"/>
                <w:szCs w:val="21"/>
              </w:rPr>
            </w:pPr>
            <w:r w:rsidRPr="00D5674A">
              <w:rPr>
                <w:rFonts w:ascii="Meiryo UI" w:eastAsia="Meiryo UI" w:hAnsi="Meiryo UI" w:cs="Meiryo UI" w:hint="eastAsia"/>
                <w:szCs w:val="21"/>
              </w:rPr>
              <w:t>持続可能な大阪の成長を支えるダイバーシティ推進事業</w:t>
            </w:r>
          </w:p>
          <w:p w14:paraId="6C953637" w14:textId="20AB6BB8" w:rsidR="00EF5CBB" w:rsidRPr="00D5674A" w:rsidRDefault="00EF5CBB" w:rsidP="00DF1691">
            <w:pPr>
              <w:spacing w:line="300" w:lineRule="exact"/>
              <w:rPr>
                <w:rFonts w:ascii="Meiryo UI" w:eastAsia="Meiryo UI" w:hAnsi="Meiryo UI" w:cs="Meiryo UI"/>
                <w:szCs w:val="21"/>
              </w:rPr>
            </w:pPr>
            <w:r w:rsidRPr="00D5674A">
              <w:rPr>
                <w:rFonts w:ascii="Meiryo UI" w:eastAsia="Meiryo UI" w:hAnsi="Meiryo UI" w:cs="Meiryo UI" w:hint="eastAsia"/>
                <w:sz w:val="18"/>
                <w:szCs w:val="18"/>
              </w:rPr>
              <w:t>＜R4～R6年度＞</w:t>
            </w:r>
          </w:p>
        </w:tc>
        <w:tc>
          <w:tcPr>
            <w:tcW w:w="6662" w:type="dxa"/>
          </w:tcPr>
          <w:p w14:paraId="6B503DBE" w14:textId="77777777" w:rsidR="00EF5CBB" w:rsidRPr="00D5674A" w:rsidRDefault="00EF5CBB" w:rsidP="00EF5CBB">
            <w:pPr>
              <w:spacing w:line="0" w:lineRule="atLeast"/>
              <w:ind w:left="90" w:hangingChars="50" w:hanging="90"/>
              <w:rPr>
                <w:rFonts w:ascii="Meiryo UI" w:eastAsia="Meiryo UI" w:hAnsi="Meiryo UI" w:cs="Meiryo UI"/>
                <w:sz w:val="18"/>
                <w:szCs w:val="18"/>
              </w:rPr>
            </w:pPr>
            <w:r w:rsidRPr="00D5674A">
              <w:rPr>
                <w:rFonts w:ascii="Meiryo UI" w:eastAsia="Meiryo UI" w:hAnsi="Meiryo UI" w:cs="Meiryo UI" w:hint="eastAsia"/>
                <w:sz w:val="18"/>
                <w:szCs w:val="18"/>
              </w:rPr>
              <w:t>・府内大学との連携を強化し、大学低学年次から学生と企業との接点を創出することで、学生の府内企業への就職意欲の向上と府内中堅・中小企業の人材確保を図る。</w:t>
            </w:r>
          </w:p>
          <w:p w14:paraId="005DA24E" w14:textId="77777777" w:rsidR="00EF5CBB" w:rsidRPr="00D5674A" w:rsidRDefault="00EF5CBB" w:rsidP="00EF5CBB">
            <w:pPr>
              <w:spacing w:line="0" w:lineRule="atLeast"/>
              <w:ind w:left="90" w:hangingChars="50" w:hanging="90"/>
              <w:rPr>
                <w:rFonts w:ascii="Meiryo UI" w:eastAsia="Meiryo UI" w:hAnsi="Meiryo UI" w:cs="Meiryo UI"/>
                <w:sz w:val="18"/>
                <w:szCs w:val="18"/>
              </w:rPr>
            </w:pPr>
            <w:r w:rsidRPr="00D5674A">
              <w:rPr>
                <w:rFonts w:ascii="Meiryo UI" w:eastAsia="Meiryo UI" w:hAnsi="Meiryo UI" w:cs="Meiryo UI" w:hint="eastAsia"/>
                <w:sz w:val="18"/>
                <w:szCs w:val="18"/>
              </w:rPr>
              <w:t>・コミュニケーション力に課題があるなど就職困難性の高い学生に対して、自己理解を深め、就職活動に役立てる内容のセミナー等を実施し、就職能力の向上を図る。</w:t>
            </w:r>
          </w:p>
          <w:p w14:paraId="334DCFE5" w14:textId="23283C9D" w:rsidR="00EF5CBB" w:rsidRPr="00D5674A" w:rsidRDefault="00EF5CBB" w:rsidP="00A14123">
            <w:pPr>
              <w:spacing w:line="0" w:lineRule="atLeast"/>
              <w:ind w:left="90" w:hangingChars="50" w:hanging="90"/>
              <w:rPr>
                <w:rFonts w:ascii="Meiryo UI" w:eastAsia="Meiryo UI" w:hAnsi="Meiryo UI" w:cs="Meiryo UI"/>
                <w:sz w:val="18"/>
                <w:szCs w:val="18"/>
              </w:rPr>
            </w:pPr>
            <w:r w:rsidRPr="00D5674A">
              <w:rPr>
                <w:rFonts w:ascii="Meiryo UI" w:eastAsia="Meiryo UI" w:hAnsi="Meiryo UI" w:cs="Meiryo UI" w:hint="eastAsia"/>
                <w:sz w:val="18"/>
                <w:szCs w:val="18"/>
              </w:rPr>
              <w:t>・府内企業を対象に、多様な人材が活躍できる環境づくりのためダイバーシティについて啓発を行い、取組を後押しすることで若者が働きたいと思えるような企業魅力を向上させる。</w:t>
            </w:r>
          </w:p>
        </w:tc>
        <w:tc>
          <w:tcPr>
            <w:tcW w:w="1701" w:type="dxa"/>
            <w:vAlign w:val="center"/>
          </w:tcPr>
          <w:p w14:paraId="59AA284E" w14:textId="77777777" w:rsidR="00EF5CBB" w:rsidRPr="00607650" w:rsidRDefault="00EF5CBB" w:rsidP="00EF5CBB">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1</w:t>
            </w:r>
            <w:r w:rsidRPr="00607650">
              <w:rPr>
                <w:rFonts w:ascii="Meiryo UI" w:eastAsia="Meiryo UI" w:hAnsi="Meiryo UI" w:cs="Meiryo UI"/>
                <w:sz w:val="18"/>
                <w:szCs w:val="18"/>
              </w:rPr>
              <w:t>,474</w:t>
            </w:r>
            <w:r w:rsidRPr="00607650">
              <w:rPr>
                <w:rFonts w:ascii="Meiryo UI" w:eastAsia="Meiryo UI" w:hAnsi="Meiryo UI" w:cs="Meiryo UI" w:hint="eastAsia"/>
                <w:sz w:val="18"/>
                <w:szCs w:val="18"/>
              </w:rPr>
              <w:t>万円</w:t>
            </w:r>
          </w:p>
          <w:p w14:paraId="4B2D5E08" w14:textId="11A75C1F" w:rsidR="00EF5CBB" w:rsidRPr="00607650" w:rsidRDefault="00EF5CBB" w:rsidP="00EF5CBB">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2,94</w:t>
            </w:r>
            <w:r>
              <w:rPr>
                <w:rFonts w:ascii="Meiryo UI" w:eastAsia="Meiryo UI" w:hAnsi="Meiryo UI" w:cs="Meiryo UI"/>
                <w:sz w:val="18"/>
                <w:szCs w:val="18"/>
              </w:rPr>
              <w:t>9</w:t>
            </w:r>
            <w:r w:rsidRPr="00607650">
              <w:rPr>
                <w:rFonts w:ascii="Meiryo UI" w:eastAsia="Meiryo UI" w:hAnsi="Meiryo UI" w:cs="Meiryo UI" w:hint="eastAsia"/>
                <w:sz w:val="18"/>
                <w:szCs w:val="18"/>
              </w:rPr>
              <w:t>万円)</w:t>
            </w:r>
          </w:p>
        </w:tc>
      </w:tr>
      <w:tr w:rsidR="00EF5CBB" w:rsidRPr="00607650" w14:paraId="263F4786" w14:textId="77777777" w:rsidTr="00BD6B6A">
        <w:tc>
          <w:tcPr>
            <w:tcW w:w="1702" w:type="dxa"/>
            <w:shd w:val="clear" w:color="auto" w:fill="auto"/>
          </w:tcPr>
          <w:p w14:paraId="6E0AA0D5" w14:textId="77777777" w:rsidR="00EF5CBB" w:rsidRDefault="00EF5CBB" w:rsidP="00DF1691">
            <w:pPr>
              <w:spacing w:line="300" w:lineRule="exact"/>
              <w:rPr>
                <w:rFonts w:ascii="Meiryo UI" w:eastAsia="Meiryo UI" w:hAnsi="Meiryo UI" w:cs="Meiryo UI"/>
                <w:szCs w:val="21"/>
              </w:rPr>
            </w:pPr>
            <w:r>
              <w:rPr>
                <w:rFonts w:ascii="Meiryo UI" w:eastAsia="Meiryo UI" w:hAnsi="Meiryo UI" w:cs="Meiryo UI" w:hint="eastAsia"/>
                <w:szCs w:val="21"/>
              </w:rPr>
              <w:t>次世代スマートヘルススタートアップ創出事業</w:t>
            </w:r>
          </w:p>
          <w:p w14:paraId="3063B80D" w14:textId="2A5B110A" w:rsidR="00A14123" w:rsidRPr="00A14123" w:rsidRDefault="00A14123" w:rsidP="00DF1691">
            <w:pPr>
              <w:spacing w:line="300" w:lineRule="exact"/>
              <w:rPr>
                <w:rFonts w:ascii="Meiryo UI" w:eastAsia="Meiryo UI" w:hAnsi="Meiryo UI" w:cs="Meiryo UI"/>
                <w:sz w:val="18"/>
                <w:szCs w:val="18"/>
              </w:rPr>
            </w:pPr>
            <w:r w:rsidRPr="00A14123">
              <w:rPr>
                <w:rFonts w:ascii="Meiryo UI" w:eastAsia="Meiryo UI" w:hAnsi="Meiryo UI" w:cs="Meiryo UI" w:hint="eastAsia"/>
                <w:sz w:val="18"/>
                <w:szCs w:val="18"/>
              </w:rPr>
              <w:t>＜R</w:t>
            </w:r>
            <w:r w:rsidRPr="00A14123">
              <w:rPr>
                <w:rFonts w:ascii="Meiryo UI" w:eastAsia="Meiryo UI" w:hAnsi="Meiryo UI" w:cs="Meiryo UI"/>
                <w:sz w:val="18"/>
                <w:szCs w:val="18"/>
              </w:rPr>
              <w:t>6</w:t>
            </w:r>
            <w:r w:rsidRPr="00A14123">
              <w:rPr>
                <w:rFonts w:ascii="Meiryo UI" w:eastAsia="Meiryo UI" w:hAnsi="Meiryo UI" w:cs="Meiryo UI" w:hint="eastAsia"/>
                <w:sz w:val="18"/>
                <w:szCs w:val="18"/>
              </w:rPr>
              <w:t>～R8年度＞</w:t>
            </w:r>
          </w:p>
        </w:tc>
        <w:tc>
          <w:tcPr>
            <w:tcW w:w="6662" w:type="dxa"/>
          </w:tcPr>
          <w:p w14:paraId="2FDD6120" w14:textId="096E8BED" w:rsidR="00A14123" w:rsidRDefault="00A14123" w:rsidP="0003031A">
            <w:pPr>
              <w:spacing w:line="0" w:lineRule="atLeast"/>
              <w:ind w:left="90" w:hangingChars="50" w:hanging="90"/>
              <w:rPr>
                <w:rFonts w:ascii="Meiryo UI" w:eastAsia="Meiryo UI" w:hAnsi="Meiryo UI" w:cs="Meiryo UI"/>
                <w:sz w:val="18"/>
                <w:szCs w:val="18"/>
              </w:rPr>
            </w:pPr>
            <w:r>
              <w:rPr>
                <w:rFonts w:ascii="Meiryo UI" w:eastAsia="Meiryo UI" w:hAnsi="Meiryo UI" w:cs="Meiryo UI" w:hint="eastAsia"/>
                <w:sz w:val="18"/>
                <w:szCs w:val="18"/>
              </w:rPr>
              <w:t>・</w:t>
            </w:r>
            <w:r w:rsidRPr="00A14123">
              <w:rPr>
                <w:rFonts w:ascii="Meiryo UI" w:eastAsia="Meiryo UI" w:hAnsi="Meiryo UI" w:cs="Meiryo UI" w:hint="eastAsia"/>
                <w:sz w:val="18"/>
                <w:szCs w:val="18"/>
              </w:rPr>
              <w:t>治療・予防アプリをはじめとする次世代スマートヘルス分野のスタートアップを支援することによって、府民QOLの向上を図るため、資金的支援を行うデジタルヘルスファンド大阪の設置促進や、経営面からの支援等を行う次世代スマートヘルス・ラウンドテーブルの設置といった基盤・土台的な取組をもとに、取組を通じて把握した構造的課題（認知度不足・社会実装困難等）を解消するために必要な支援等を展開する。</w:t>
            </w:r>
          </w:p>
          <w:p w14:paraId="7C989306" w14:textId="3797490E" w:rsidR="00EF5CBB" w:rsidRPr="00A14123" w:rsidRDefault="00A14123" w:rsidP="00A14123">
            <w:pPr>
              <w:spacing w:line="0" w:lineRule="atLeast"/>
              <w:ind w:left="180" w:hangingChars="100" w:hanging="180"/>
              <w:rPr>
                <w:rFonts w:ascii="Meiryo UI" w:eastAsia="Meiryo UI" w:hAnsi="Meiryo UI" w:cs="Meiryo UI"/>
                <w:sz w:val="18"/>
                <w:szCs w:val="18"/>
              </w:rPr>
            </w:pPr>
            <w:r>
              <w:rPr>
                <w:rFonts w:ascii="Meiryo UI" w:eastAsia="Meiryo UI" w:hAnsi="Meiryo UI" w:cs="Meiryo UI" w:hint="eastAsia"/>
                <w:sz w:val="18"/>
                <w:szCs w:val="18"/>
              </w:rPr>
              <w:t>・</w:t>
            </w:r>
            <w:r w:rsidRPr="00A14123">
              <w:rPr>
                <w:rFonts w:ascii="Meiryo UI" w:eastAsia="Meiryo UI" w:hAnsi="Meiryo UI" w:cs="Meiryo UI" w:hint="eastAsia"/>
                <w:sz w:val="18"/>
                <w:szCs w:val="18"/>
              </w:rPr>
              <w:t>これにより国内の</w:t>
            </w:r>
            <w:r>
              <w:rPr>
                <w:rFonts w:ascii="Meiryo UI" w:eastAsia="Meiryo UI" w:hAnsi="Meiryo UI" w:cs="Meiryo UI" w:hint="eastAsia"/>
                <w:sz w:val="18"/>
                <w:szCs w:val="18"/>
              </w:rPr>
              <w:t>次世代スマートヘルス</w:t>
            </w:r>
            <w:r w:rsidRPr="00A14123">
              <w:rPr>
                <w:rFonts w:ascii="Meiryo UI" w:eastAsia="Meiryo UI" w:hAnsi="Meiryo UI" w:cs="Meiryo UI" w:hint="eastAsia"/>
                <w:sz w:val="18"/>
                <w:szCs w:val="18"/>
              </w:rPr>
              <w:t>分野のスタートアップ・エコシステムの形成をめざす。</w:t>
            </w:r>
          </w:p>
        </w:tc>
        <w:tc>
          <w:tcPr>
            <w:tcW w:w="1701" w:type="dxa"/>
            <w:vAlign w:val="center"/>
          </w:tcPr>
          <w:p w14:paraId="5797A614" w14:textId="77777777" w:rsidR="00EF5CBB" w:rsidRDefault="00A14123" w:rsidP="00EF5CBB">
            <w:pPr>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3</w:t>
            </w:r>
            <w:r>
              <w:rPr>
                <w:rFonts w:ascii="Meiryo UI" w:eastAsia="Meiryo UI" w:hAnsi="Meiryo UI" w:cs="Meiryo UI"/>
                <w:sz w:val="18"/>
                <w:szCs w:val="18"/>
              </w:rPr>
              <w:t>,015</w:t>
            </w:r>
            <w:r>
              <w:rPr>
                <w:rFonts w:ascii="Meiryo UI" w:eastAsia="Meiryo UI" w:hAnsi="Meiryo UI" w:cs="Meiryo UI" w:hint="eastAsia"/>
                <w:sz w:val="18"/>
                <w:szCs w:val="18"/>
              </w:rPr>
              <w:t>万円</w:t>
            </w:r>
          </w:p>
          <w:p w14:paraId="044D5840" w14:textId="55F45B0D" w:rsidR="00A14123" w:rsidRPr="00607650" w:rsidRDefault="00A14123" w:rsidP="00EF5CBB">
            <w:pPr>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w:t>
            </w:r>
            <w:r>
              <w:rPr>
                <w:rFonts w:ascii="Meiryo UI" w:eastAsia="Meiryo UI" w:hAnsi="Meiryo UI" w:cs="Meiryo UI"/>
                <w:sz w:val="18"/>
                <w:szCs w:val="18"/>
              </w:rPr>
              <w:t>6,031</w:t>
            </w:r>
            <w:r>
              <w:rPr>
                <w:rFonts w:ascii="Meiryo UI" w:eastAsia="Meiryo UI" w:hAnsi="Meiryo UI" w:cs="Meiryo UI" w:hint="eastAsia"/>
                <w:sz w:val="18"/>
                <w:szCs w:val="18"/>
              </w:rPr>
              <w:t>万円</w:t>
            </w:r>
            <w:r>
              <w:rPr>
                <w:rFonts w:ascii="Meiryo UI" w:eastAsia="Meiryo UI" w:hAnsi="Meiryo UI" w:cs="Meiryo UI"/>
                <w:sz w:val="18"/>
                <w:szCs w:val="18"/>
              </w:rPr>
              <w:t>)</w:t>
            </w:r>
          </w:p>
        </w:tc>
      </w:tr>
      <w:tr w:rsidR="00A14123" w:rsidRPr="00607650" w14:paraId="01D7A374" w14:textId="77777777" w:rsidTr="00BD6B6A">
        <w:tc>
          <w:tcPr>
            <w:tcW w:w="1702" w:type="dxa"/>
            <w:shd w:val="clear" w:color="auto" w:fill="auto"/>
          </w:tcPr>
          <w:p w14:paraId="51465DC7" w14:textId="77777777" w:rsidR="00A14123" w:rsidRPr="00D5674A" w:rsidRDefault="00A14123" w:rsidP="00DF1691">
            <w:pPr>
              <w:spacing w:line="300" w:lineRule="exact"/>
              <w:rPr>
                <w:rFonts w:ascii="Meiryo UI" w:eastAsia="Meiryo UI" w:hAnsi="Meiryo UI" w:cs="Meiryo UI"/>
                <w:szCs w:val="21"/>
              </w:rPr>
            </w:pPr>
            <w:r w:rsidRPr="00D5674A">
              <w:rPr>
                <w:rFonts w:ascii="Meiryo UI" w:eastAsia="Meiryo UI" w:hAnsi="Meiryo UI" w:cs="Meiryo UI" w:hint="eastAsia"/>
                <w:szCs w:val="21"/>
              </w:rPr>
              <w:t>潜在求職者活躍支援プロジェクト事業</w:t>
            </w:r>
          </w:p>
          <w:p w14:paraId="23268A5A" w14:textId="13886986" w:rsidR="00A14123" w:rsidRPr="00D5674A" w:rsidRDefault="00A14123" w:rsidP="00DF1691">
            <w:pPr>
              <w:spacing w:line="300" w:lineRule="exact"/>
              <w:rPr>
                <w:rFonts w:ascii="Meiryo UI" w:eastAsia="Meiryo UI" w:hAnsi="Meiryo UI" w:cs="Meiryo UI"/>
                <w:szCs w:val="21"/>
              </w:rPr>
            </w:pPr>
            <w:r w:rsidRPr="00D5674A">
              <w:rPr>
                <w:rFonts w:ascii="Meiryo UI" w:eastAsia="Meiryo UI" w:hAnsi="Meiryo UI" w:cs="Meiryo UI" w:hint="eastAsia"/>
                <w:sz w:val="18"/>
                <w:szCs w:val="18"/>
              </w:rPr>
              <w:t>＜R2～R6年度＞</w:t>
            </w:r>
          </w:p>
        </w:tc>
        <w:tc>
          <w:tcPr>
            <w:tcW w:w="6662" w:type="dxa"/>
          </w:tcPr>
          <w:p w14:paraId="18966AD3" w14:textId="7344ED74" w:rsidR="00A14123" w:rsidRPr="00D5674A" w:rsidRDefault="00A14123" w:rsidP="0003031A">
            <w:pPr>
              <w:spacing w:line="0" w:lineRule="atLeast"/>
              <w:ind w:left="90" w:hangingChars="50" w:hanging="90"/>
              <w:rPr>
                <w:rFonts w:ascii="Meiryo UI" w:eastAsia="Meiryo UI" w:hAnsi="Meiryo UI" w:cs="Meiryo UI"/>
                <w:sz w:val="18"/>
                <w:szCs w:val="18"/>
              </w:rPr>
            </w:pPr>
            <w:r w:rsidRPr="00D5674A">
              <w:rPr>
                <w:rFonts w:ascii="Meiryo UI" w:eastAsia="Meiryo UI" w:hAnsi="Meiryo UI" w:cs="Meiryo UI" w:hint="eastAsia"/>
                <w:sz w:val="18"/>
                <w:szCs w:val="18"/>
              </w:rPr>
              <w:t>・ 女性、高年齢者や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w:t>
            </w:r>
            <w:r>
              <w:rPr>
                <w:rFonts w:ascii="Meiryo UI" w:eastAsia="Meiryo UI" w:hAnsi="Meiryo UI" w:cs="Meiryo UI" w:hint="eastAsia"/>
                <w:sz w:val="18"/>
                <w:szCs w:val="18"/>
              </w:rPr>
              <w:t>り</w:t>
            </w:r>
            <w:r w:rsidRPr="00D5674A">
              <w:rPr>
                <w:rFonts w:ascii="Meiryo UI" w:eastAsia="Meiryo UI" w:hAnsi="Meiryo UI" w:cs="Meiryo UI" w:hint="eastAsia"/>
                <w:sz w:val="18"/>
                <w:szCs w:val="18"/>
              </w:rPr>
              <w:t>組むことで、あらゆる人が活躍できる社会の実現を図る。</w:t>
            </w:r>
          </w:p>
        </w:tc>
        <w:tc>
          <w:tcPr>
            <w:tcW w:w="1701" w:type="dxa"/>
            <w:vAlign w:val="center"/>
          </w:tcPr>
          <w:p w14:paraId="365668B0" w14:textId="5461DCBD" w:rsidR="00A14123" w:rsidRPr="00607650" w:rsidRDefault="00A14123" w:rsidP="00A14123">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3</w:t>
            </w:r>
            <w:r w:rsidRPr="00607650">
              <w:rPr>
                <w:rFonts w:ascii="Meiryo UI" w:eastAsia="Meiryo UI" w:hAnsi="Meiryo UI" w:cs="Meiryo UI"/>
                <w:sz w:val="18"/>
                <w:szCs w:val="18"/>
              </w:rPr>
              <w:t>,</w:t>
            </w:r>
            <w:r w:rsidR="00EC22A4">
              <w:rPr>
                <w:rFonts w:ascii="Meiryo UI" w:eastAsia="Meiryo UI" w:hAnsi="Meiryo UI" w:cs="Meiryo UI"/>
                <w:sz w:val="18"/>
                <w:szCs w:val="18"/>
              </w:rPr>
              <w:t>175</w:t>
            </w:r>
            <w:r w:rsidRPr="00607650">
              <w:rPr>
                <w:rFonts w:ascii="Meiryo UI" w:eastAsia="Meiryo UI" w:hAnsi="Meiryo UI" w:cs="Meiryo UI" w:hint="eastAsia"/>
                <w:sz w:val="18"/>
                <w:szCs w:val="18"/>
              </w:rPr>
              <w:t>万円</w:t>
            </w:r>
          </w:p>
          <w:p w14:paraId="5D8CE91B" w14:textId="6E809FF0" w:rsidR="00A14123" w:rsidRPr="00607650" w:rsidRDefault="00A14123" w:rsidP="00A14123">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6,</w:t>
            </w:r>
            <w:r w:rsidR="00EC22A4">
              <w:rPr>
                <w:rFonts w:ascii="Meiryo UI" w:eastAsia="Meiryo UI" w:hAnsi="Meiryo UI" w:cs="Meiryo UI"/>
                <w:sz w:val="18"/>
                <w:szCs w:val="18"/>
              </w:rPr>
              <w:t>350</w:t>
            </w:r>
            <w:r w:rsidRPr="00607650">
              <w:rPr>
                <w:rFonts w:ascii="Meiryo UI" w:eastAsia="Meiryo UI" w:hAnsi="Meiryo UI" w:cs="Meiryo UI" w:hint="eastAsia"/>
                <w:sz w:val="18"/>
                <w:szCs w:val="18"/>
              </w:rPr>
              <w:t>万円)</w:t>
            </w:r>
          </w:p>
        </w:tc>
      </w:tr>
      <w:tr w:rsidR="00A14123" w:rsidRPr="00607650" w14:paraId="01AFEA2B" w14:textId="77777777" w:rsidTr="00BD6B6A">
        <w:tc>
          <w:tcPr>
            <w:tcW w:w="1702" w:type="dxa"/>
            <w:shd w:val="clear" w:color="auto" w:fill="auto"/>
          </w:tcPr>
          <w:p w14:paraId="3EC059CB" w14:textId="77777777" w:rsidR="00A14123" w:rsidRPr="00D5674A" w:rsidRDefault="00A14123" w:rsidP="00DF1691">
            <w:pPr>
              <w:spacing w:line="300" w:lineRule="exact"/>
              <w:rPr>
                <w:rFonts w:ascii="Meiryo UI" w:eastAsia="Meiryo UI" w:hAnsi="Meiryo UI" w:cs="Meiryo UI"/>
                <w:szCs w:val="21"/>
              </w:rPr>
            </w:pPr>
            <w:r w:rsidRPr="00D5674A">
              <w:rPr>
                <w:rFonts w:ascii="Meiryo UI" w:eastAsia="Meiryo UI" w:hAnsi="Meiryo UI" w:cs="Meiryo UI" w:hint="eastAsia"/>
                <w:szCs w:val="21"/>
              </w:rPr>
              <w:t>大阪府中核人材雇用戦略デスク事業</w:t>
            </w:r>
          </w:p>
          <w:p w14:paraId="7441981C" w14:textId="32A8E029" w:rsidR="00A14123" w:rsidRPr="00D5674A" w:rsidRDefault="00A14123" w:rsidP="00DF1691">
            <w:pPr>
              <w:spacing w:line="300" w:lineRule="exact"/>
              <w:rPr>
                <w:rFonts w:ascii="Meiryo UI" w:eastAsia="Meiryo UI" w:hAnsi="Meiryo UI" w:cs="Meiryo UI"/>
                <w:sz w:val="18"/>
                <w:szCs w:val="18"/>
              </w:rPr>
            </w:pPr>
            <w:r w:rsidRPr="00D5674A">
              <w:rPr>
                <w:rFonts w:ascii="Meiryo UI" w:eastAsia="Meiryo UI" w:hAnsi="Meiryo UI" w:cs="Meiryo UI" w:hint="eastAsia"/>
                <w:sz w:val="18"/>
                <w:szCs w:val="18"/>
              </w:rPr>
              <w:t>＜R5～</w:t>
            </w:r>
            <w:r>
              <w:rPr>
                <w:rFonts w:ascii="Meiryo UI" w:eastAsia="Meiryo UI" w:hAnsi="Meiryo UI" w:cs="Meiryo UI" w:hint="eastAsia"/>
                <w:sz w:val="18"/>
                <w:szCs w:val="18"/>
              </w:rPr>
              <w:t>R</w:t>
            </w:r>
            <w:r w:rsidR="0096783B">
              <w:rPr>
                <w:rFonts w:ascii="Meiryo UI" w:eastAsia="Meiryo UI" w:hAnsi="Meiryo UI" w:cs="Meiryo UI"/>
                <w:sz w:val="18"/>
                <w:szCs w:val="18"/>
              </w:rPr>
              <w:t>9</w:t>
            </w:r>
            <w:r w:rsidRPr="00D5674A">
              <w:rPr>
                <w:rFonts w:ascii="Meiryo UI" w:eastAsia="Meiryo UI" w:hAnsi="Meiryo UI" w:cs="Meiryo UI" w:hint="eastAsia"/>
                <w:sz w:val="18"/>
                <w:szCs w:val="18"/>
              </w:rPr>
              <w:t>年度＞</w:t>
            </w:r>
          </w:p>
        </w:tc>
        <w:tc>
          <w:tcPr>
            <w:tcW w:w="6662" w:type="dxa"/>
          </w:tcPr>
          <w:p w14:paraId="23A72E95" w14:textId="70FAB0BA" w:rsidR="00C97896" w:rsidRPr="00076E74" w:rsidRDefault="00C97896" w:rsidP="00C97896">
            <w:pPr>
              <w:spacing w:line="0" w:lineRule="atLeast"/>
              <w:ind w:left="90" w:hangingChars="50" w:hanging="90"/>
              <w:rPr>
                <w:rFonts w:ascii="Meiryo UI" w:eastAsia="Meiryo UI" w:hAnsi="Meiryo UI" w:cs="Meiryo UI"/>
                <w:color w:val="000000" w:themeColor="text1"/>
                <w:sz w:val="18"/>
                <w:szCs w:val="18"/>
              </w:rPr>
            </w:pPr>
            <w:r w:rsidRPr="00D5674A">
              <w:rPr>
                <w:rFonts w:ascii="Meiryo UI" w:eastAsia="Meiryo UI" w:hAnsi="Meiryo UI" w:cs="Meiryo UI" w:hint="eastAsia"/>
                <w:sz w:val="18"/>
                <w:szCs w:val="18"/>
              </w:rPr>
              <w:t>・府内中堅・中小企業の中核人材ニーズの掘り起こしを行うとともに、有料人材紹介、再就職支援</w:t>
            </w:r>
            <w:r w:rsidRPr="0065401F">
              <w:rPr>
                <w:rFonts w:ascii="Meiryo UI" w:eastAsia="Meiryo UI" w:hAnsi="Meiryo UI" w:cs="Meiryo UI" w:hint="eastAsia"/>
                <w:sz w:val="18"/>
                <w:szCs w:val="18"/>
              </w:rPr>
              <w:t>や大企業連携の人材</w:t>
            </w:r>
            <w:r w:rsidRPr="001F0698">
              <w:rPr>
                <w:rFonts w:ascii="Meiryo UI" w:eastAsia="Meiryo UI" w:hAnsi="Meiryo UI" w:cs="Meiryo UI" w:hint="eastAsia"/>
                <w:color w:val="000000" w:themeColor="text1"/>
                <w:sz w:val="18"/>
                <w:szCs w:val="18"/>
              </w:rPr>
              <w:t>供給</w:t>
            </w:r>
            <w:r w:rsidRPr="00076E74">
              <w:rPr>
                <w:rFonts w:ascii="Meiryo UI" w:eastAsia="Meiryo UI" w:hAnsi="Meiryo UI" w:cs="Meiryo UI" w:hint="eastAsia"/>
                <w:color w:val="000000" w:themeColor="text1"/>
                <w:sz w:val="18"/>
                <w:szCs w:val="18"/>
              </w:rPr>
              <w:t>ツール、副業・兼業人材の活用推進等により外部人材の確保支援を行う。また、副業・兼業人材の活用を通じてデジタル技術やデータ活用についての知見を有する人材のマッチングも推進していく。</w:t>
            </w:r>
          </w:p>
          <w:p w14:paraId="6A6DCEF5" w14:textId="5C5AC129" w:rsidR="00C97896" w:rsidRPr="00D5674A" w:rsidRDefault="00C97896" w:rsidP="00C97896">
            <w:pPr>
              <w:spacing w:line="0" w:lineRule="atLeast"/>
              <w:ind w:left="90" w:hangingChars="50" w:hanging="90"/>
              <w:rPr>
                <w:rFonts w:ascii="Meiryo UI" w:eastAsia="Meiryo UI" w:hAnsi="Meiryo UI" w:cs="Meiryo UI"/>
                <w:sz w:val="18"/>
                <w:szCs w:val="18"/>
              </w:rPr>
            </w:pPr>
            <w:r w:rsidRPr="00076E74">
              <w:rPr>
                <w:rFonts w:ascii="Meiryo UI" w:eastAsia="Meiryo UI" w:hAnsi="Meiryo UI" w:cs="Meiryo UI" w:hint="eastAsia"/>
                <w:color w:val="000000" w:themeColor="text1"/>
                <w:sz w:val="18"/>
                <w:szCs w:val="18"/>
              </w:rPr>
              <w:t>・これらを通じて、府内中堅・中小企業の中核人材の</w:t>
            </w:r>
            <w:r w:rsidRPr="00076E74">
              <w:rPr>
                <w:rFonts w:ascii="Meiryo UI" w:eastAsia="Meiryo UI" w:hAnsi="Meiryo UI" w:cs="Meiryo UI" w:hint="eastAsia"/>
                <w:sz w:val="18"/>
                <w:szCs w:val="18"/>
              </w:rPr>
              <w:t>確保を支援し、企業の成長戦略を実現するとともに雇用の創出・拡大を図る。</w:t>
            </w:r>
          </w:p>
          <w:p w14:paraId="194E0455" w14:textId="275CB3E9" w:rsidR="00A14123" w:rsidRPr="00D5674A" w:rsidRDefault="00A14123" w:rsidP="00A14123">
            <w:pPr>
              <w:spacing w:line="0" w:lineRule="atLeast"/>
              <w:ind w:left="180" w:hangingChars="100" w:hanging="180"/>
              <w:rPr>
                <w:rFonts w:ascii="Meiryo UI" w:eastAsia="Meiryo UI" w:hAnsi="Meiryo UI" w:cs="Meiryo UI"/>
                <w:sz w:val="18"/>
                <w:szCs w:val="18"/>
                <w:lang w:eastAsia="zh-CN"/>
              </w:rPr>
            </w:pPr>
            <w:r w:rsidRPr="00D5674A">
              <w:rPr>
                <w:rFonts w:ascii="Meiryo UI" w:eastAsia="Meiryo UI" w:hAnsi="Meiryo UI" w:cs="Meiryo UI" w:hint="eastAsia"/>
                <w:sz w:val="18"/>
                <w:szCs w:val="18"/>
                <w:lang w:eastAsia="zh-CN"/>
              </w:rPr>
              <w:t>※本事業2</w:t>
            </w:r>
            <w:r w:rsidRPr="00D5674A">
              <w:rPr>
                <w:rFonts w:ascii="Meiryo UI" w:eastAsia="Meiryo UI" w:hAnsi="Meiryo UI" w:cs="Meiryo UI"/>
                <w:sz w:val="18"/>
                <w:szCs w:val="18"/>
                <w:lang w:eastAsia="zh-CN"/>
              </w:rPr>
              <w:t>,631</w:t>
            </w:r>
            <w:r>
              <w:rPr>
                <w:rFonts w:ascii="Meiryo UI" w:eastAsia="Meiryo UI" w:hAnsi="Meiryo UI" w:cs="Meiryo UI" w:hint="eastAsia"/>
                <w:sz w:val="18"/>
                <w:szCs w:val="18"/>
                <w:lang w:eastAsia="zh-CN"/>
              </w:rPr>
              <w:t>万</w:t>
            </w:r>
            <w:r w:rsidRPr="00D5674A">
              <w:rPr>
                <w:rFonts w:ascii="Meiryo UI" w:eastAsia="Meiryo UI" w:hAnsi="Meiryo UI" w:cs="Meiryo UI" w:hint="eastAsia"/>
                <w:sz w:val="18"/>
                <w:szCs w:val="18"/>
                <w:lang w:eastAsia="zh-CN"/>
              </w:rPr>
              <w:t>円（国庫１/2）+人材拡充　3</w:t>
            </w:r>
            <w:r w:rsidRPr="00D5674A">
              <w:rPr>
                <w:rFonts w:ascii="Meiryo UI" w:eastAsia="Meiryo UI" w:hAnsi="Meiryo UI" w:cs="Meiryo UI"/>
                <w:sz w:val="18"/>
                <w:szCs w:val="18"/>
                <w:lang w:eastAsia="zh-CN"/>
              </w:rPr>
              <w:t>,</w:t>
            </w:r>
            <w:r w:rsidR="00EC22A4">
              <w:rPr>
                <w:rFonts w:ascii="Meiryo UI" w:eastAsia="Meiryo UI" w:hAnsi="Meiryo UI" w:cs="Meiryo UI"/>
                <w:sz w:val="18"/>
                <w:szCs w:val="18"/>
                <w:lang w:eastAsia="zh-CN"/>
              </w:rPr>
              <w:t>322</w:t>
            </w:r>
            <w:r>
              <w:rPr>
                <w:rFonts w:ascii="Meiryo UI" w:eastAsia="Meiryo UI" w:hAnsi="Meiryo UI" w:cs="Meiryo UI" w:hint="eastAsia"/>
                <w:sz w:val="18"/>
                <w:szCs w:val="18"/>
                <w:lang w:eastAsia="zh-CN"/>
              </w:rPr>
              <w:t>万</w:t>
            </w:r>
            <w:r w:rsidRPr="00D5674A">
              <w:rPr>
                <w:rFonts w:ascii="Meiryo UI" w:eastAsia="Meiryo UI" w:hAnsi="Meiryo UI" w:cs="Meiryo UI" w:hint="eastAsia"/>
                <w:sz w:val="18"/>
                <w:szCs w:val="18"/>
                <w:lang w:eastAsia="zh-CN"/>
              </w:rPr>
              <w:t>円（全額国庫）</w:t>
            </w:r>
          </w:p>
        </w:tc>
        <w:tc>
          <w:tcPr>
            <w:tcW w:w="1701" w:type="dxa"/>
            <w:vAlign w:val="center"/>
          </w:tcPr>
          <w:p w14:paraId="6108F9B5" w14:textId="30CF3DB5" w:rsidR="00A14123" w:rsidRPr="00607650" w:rsidRDefault="00A14123" w:rsidP="00A14123">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4</w:t>
            </w:r>
            <w:r w:rsidRPr="00607650">
              <w:rPr>
                <w:rFonts w:ascii="Meiryo UI" w:eastAsia="Meiryo UI" w:hAnsi="Meiryo UI" w:cs="Meiryo UI"/>
                <w:sz w:val="18"/>
                <w:szCs w:val="18"/>
              </w:rPr>
              <w:t>,6</w:t>
            </w:r>
            <w:r w:rsidR="00EC22A4">
              <w:rPr>
                <w:rFonts w:ascii="Meiryo UI" w:eastAsia="Meiryo UI" w:hAnsi="Meiryo UI" w:cs="Meiryo UI"/>
                <w:sz w:val="18"/>
                <w:szCs w:val="18"/>
              </w:rPr>
              <w:t>3</w:t>
            </w:r>
            <w:r w:rsidRPr="00607650">
              <w:rPr>
                <w:rFonts w:ascii="Meiryo UI" w:eastAsia="Meiryo UI" w:hAnsi="Meiryo UI" w:cs="Meiryo UI"/>
                <w:sz w:val="18"/>
                <w:szCs w:val="18"/>
              </w:rPr>
              <w:t>7</w:t>
            </w:r>
            <w:r w:rsidRPr="00607650">
              <w:rPr>
                <w:rFonts w:ascii="Meiryo UI" w:eastAsia="Meiryo UI" w:hAnsi="Meiryo UI" w:cs="Meiryo UI" w:hint="eastAsia"/>
                <w:sz w:val="18"/>
                <w:szCs w:val="18"/>
              </w:rPr>
              <w:t>万円</w:t>
            </w:r>
          </w:p>
          <w:p w14:paraId="306083E0" w14:textId="4CD23331" w:rsidR="00A14123" w:rsidRPr="00607650" w:rsidRDefault="00A14123" w:rsidP="00A14123">
            <w:pPr>
              <w:spacing w:line="0" w:lineRule="atLeast"/>
              <w:jc w:val="right"/>
              <w:rPr>
                <w:rFonts w:ascii="Meiryo UI" w:eastAsia="Meiryo UI" w:hAnsi="Meiryo UI" w:cs="Meiryo UI"/>
                <w:sz w:val="18"/>
                <w:szCs w:val="18"/>
              </w:rPr>
            </w:pPr>
            <w:r w:rsidRPr="00607650">
              <w:rPr>
                <w:rFonts w:ascii="Meiryo UI" w:eastAsia="Meiryo UI" w:hAnsi="Meiryo UI" w:cs="Meiryo UI" w:hint="eastAsia"/>
                <w:sz w:val="18"/>
                <w:szCs w:val="18"/>
              </w:rPr>
              <w:t>(</w:t>
            </w:r>
            <w:r w:rsidRPr="00607650">
              <w:rPr>
                <w:rFonts w:ascii="Meiryo UI" w:eastAsia="Meiryo UI" w:hAnsi="Meiryo UI" w:cs="Meiryo UI"/>
                <w:sz w:val="18"/>
                <w:szCs w:val="18"/>
              </w:rPr>
              <w:t>5,9</w:t>
            </w:r>
            <w:r>
              <w:rPr>
                <w:rFonts w:ascii="Meiryo UI" w:eastAsia="Meiryo UI" w:hAnsi="Meiryo UI" w:cs="Meiryo UI"/>
                <w:sz w:val="18"/>
                <w:szCs w:val="18"/>
              </w:rPr>
              <w:t>5</w:t>
            </w:r>
            <w:r w:rsidRPr="00607650">
              <w:rPr>
                <w:rFonts w:ascii="Meiryo UI" w:eastAsia="Meiryo UI" w:hAnsi="Meiryo UI" w:cs="Meiryo UI"/>
                <w:sz w:val="18"/>
                <w:szCs w:val="18"/>
              </w:rPr>
              <w:t>3</w:t>
            </w:r>
            <w:r w:rsidRPr="00607650">
              <w:rPr>
                <w:rFonts w:ascii="Meiryo UI" w:eastAsia="Meiryo UI" w:hAnsi="Meiryo UI" w:cs="Meiryo UI" w:hint="eastAsia"/>
                <w:sz w:val="18"/>
                <w:szCs w:val="18"/>
              </w:rPr>
              <w:t>万円)</w:t>
            </w:r>
          </w:p>
        </w:tc>
      </w:tr>
      <w:tr w:rsidR="00EC22A4" w:rsidRPr="00607650" w14:paraId="27ED53D3" w14:textId="77777777" w:rsidTr="00BD6B6A">
        <w:tc>
          <w:tcPr>
            <w:tcW w:w="1702" w:type="dxa"/>
            <w:shd w:val="clear" w:color="auto" w:fill="auto"/>
          </w:tcPr>
          <w:p w14:paraId="0CC1D53D" w14:textId="77777777" w:rsidR="006E2BBB" w:rsidRDefault="00EC22A4" w:rsidP="00DF1691">
            <w:pPr>
              <w:spacing w:line="300" w:lineRule="exact"/>
              <w:rPr>
                <w:rFonts w:ascii="Meiryo UI" w:eastAsia="Meiryo UI" w:hAnsi="Meiryo UI" w:cs="Meiryo UI"/>
                <w:szCs w:val="21"/>
              </w:rPr>
            </w:pPr>
            <w:r>
              <w:rPr>
                <w:rFonts w:ascii="Meiryo UI" w:eastAsia="Meiryo UI" w:hAnsi="Meiryo UI" w:cs="Meiryo UI" w:hint="eastAsia"/>
                <w:szCs w:val="21"/>
              </w:rPr>
              <w:t>大阪魅力発信事業</w:t>
            </w:r>
          </w:p>
          <w:p w14:paraId="3C12F967" w14:textId="02441BA7" w:rsidR="006E2BBB" w:rsidRPr="006E2BBB" w:rsidRDefault="006E2BBB" w:rsidP="00DF1691">
            <w:pPr>
              <w:spacing w:line="300" w:lineRule="exact"/>
              <w:rPr>
                <w:rFonts w:ascii="Meiryo UI" w:eastAsia="Meiryo UI" w:hAnsi="Meiryo UI" w:cs="Meiryo UI"/>
                <w:sz w:val="18"/>
                <w:szCs w:val="18"/>
              </w:rPr>
            </w:pPr>
            <w:r w:rsidRPr="006E2BBB">
              <w:rPr>
                <w:rFonts w:ascii="Meiryo UI" w:eastAsia="Meiryo UI" w:hAnsi="Meiryo UI" w:cs="Meiryo UI" w:hint="eastAsia"/>
                <w:sz w:val="18"/>
                <w:szCs w:val="18"/>
              </w:rPr>
              <w:t>＜R</w:t>
            </w:r>
            <w:r w:rsidRPr="006E2BBB">
              <w:rPr>
                <w:rFonts w:ascii="Meiryo UI" w:eastAsia="Meiryo UI" w:hAnsi="Meiryo UI" w:cs="Meiryo UI"/>
                <w:sz w:val="18"/>
                <w:szCs w:val="18"/>
              </w:rPr>
              <w:t>6</w:t>
            </w:r>
            <w:r w:rsidRPr="006E2BBB">
              <w:rPr>
                <w:rFonts w:ascii="Meiryo UI" w:eastAsia="Meiryo UI" w:hAnsi="Meiryo UI" w:cs="Meiryo UI" w:hint="eastAsia"/>
                <w:sz w:val="18"/>
                <w:szCs w:val="18"/>
              </w:rPr>
              <w:t>年度＞</w:t>
            </w:r>
          </w:p>
        </w:tc>
        <w:tc>
          <w:tcPr>
            <w:tcW w:w="6662" w:type="dxa"/>
          </w:tcPr>
          <w:p w14:paraId="6EAE3A4A" w14:textId="7763C77F" w:rsidR="0003031A" w:rsidRPr="0003031A" w:rsidRDefault="0003031A" w:rsidP="0003031A">
            <w:pPr>
              <w:spacing w:line="0" w:lineRule="atLeast"/>
              <w:ind w:left="90" w:hangingChars="50" w:hanging="90"/>
              <w:rPr>
                <w:rFonts w:ascii="Meiryo UI" w:eastAsia="Meiryo UI" w:hAnsi="Meiryo UI" w:cs="Meiryo UI"/>
                <w:sz w:val="18"/>
                <w:szCs w:val="18"/>
              </w:rPr>
            </w:pPr>
            <w:r>
              <w:rPr>
                <w:rFonts w:ascii="Meiryo UI" w:eastAsia="Meiryo UI" w:hAnsi="Meiryo UI" w:cs="Meiryo UI" w:hint="eastAsia"/>
                <w:sz w:val="18"/>
                <w:szCs w:val="18"/>
              </w:rPr>
              <w:t>・</w:t>
            </w:r>
            <w:r w:rsidRPr="0003031A">
              <w:rPr>
                <w:rFonts w:ascii="Meiryo UI" w:eastAsia="Meiryo UI" w:hAnsi="Meiryo UI" w:cs="Meiryo UI" w:hint="eastAsia"/>
                <w:sz w:val="18"/>
                <w:szCs w:val="18"/>
              </w:rPr>
              <w:t>万博を契機に、大阪府・大阪市とすべての府内市町村が連携して、国内外に向けてオール大阪で地元の魅力を効果的に発信する</w:t>
            </w:r>
            <w:r w:rsidRPr="00076E74">
              <w:rPr>
                <w:rFonts w:ascii="Meiryo UI" w:eastAsia="Meiryo UI" w:hAnsi="Meiryo UI" w:cs="Meiryo UI" w:hint="eastAsia"/>
                <w:sz w:val="18"/>
                <w:szCs w:val="18"/>
              </w:rPr>
              <w:t>ため、</w:t>
            </w:r>
            <w:r w:rsidR="00AB1725" w:rsidRPr="00076E74">
              <w:rPr>
                <w:rFonts w:ascii="Meiryo UI" w:eastAsia="Meiryo UI" w:hAnsi="Meiryo UI" w:cs="Meiryo UI" w:hint="eastAsia"/>
                <w:color w:val="000000" w:themeColor="text1"/>
                <w:sz w:val="18"/>
                <w:szCs w:val="18"/>
              </w:rPr>
              <w:t>「（仮称）大阪ウィーク」や、万博のテーマに関連した様々なイベントを府内各地で開催し、</w:t>
            </w:r>
            <w:r w:rsidRPr="0003031A">
              <w:rPr>
                <w:rFonts w:ascii="Meiryo UI" w:eastAsia="Meiryo UI" w:hAnsi="Meiryo UI" w:cs="Meiryo UI" w:hint="eastAsia"/>
                <w:sz w:val="18"/>
                <w:szCs w:val="18"/>
              </w:rPr>
              <w:t>地域の特色のある産業の紹介を含めた、地域の魅力を発信する機会を創出する。その結果、府内各市町村の魅力を多くの方に感じていただくことで、万博後の未来も感じる都市大阪を実現し、人的交流の促進によって府域全体の成長につなげる。</w:t>
            </w:r>
          </w:p>
          <w:p w14:paraId="3EF6A78E" w14:textId="3200E043" w:rsidR="00EC22A4" w:rsidRPr="0003031A" w:rsidRDefault="0003031A" w:rsidP="00A14123">
            <w:pPr>
              <w:spacing w:line="0" w:lineRule="atLeast"/>
              <w:ind w:left="180" w:hangingChars="100" w:hanging="180"/>
              <w:rPr>
                <w:rFonts w:ascii="Meiryo UI" w:eastAsia="Meiryo UI" w:hAnsi="Meiryo UI" w:cs="Meiryo UI"/>
                <w:sz w:val="18"/>
                <w:szCs w:val="18"/>
              </w:rPr>
            </w:pPr>
            <w:r w:rsidRPr="00D5674A">
              <w:rPr>
                <w:rFonts w:ascii="Meiryo UI" w:eastAsia="Meiryo UI" w:hAnsi="Meiryo UI" w:cs="Meiryo UI" w:hint="eastAsia"/>
                <w:sz w:val="18"/>
                <w:szCs w:val="18"/>
              </w:rPr>
              <w:t>・</w:t>
            </w:r>
            <w:r w:rsidR="0096783B">
              <w:rPr>
                <w:rFonts w:ascii="Meiryo UI" w:eastAsia="Meiryo UI" w:hAnsi="Meiryo UI" w:cs="Meiryo UI" w:hint="eastAsia"/>
                <w:sz w:val="18"/>
                <w:szCs w:val="18"/>
              </w:rPr>
              <w:t>大阪市との</w:t>
            </w:r>
            <w:r w:rsidRPr="00D5674A">
              <w:rPr>
                <w:rFonts w:ascii="Meiryo UI" w:eastAsia="Meiryo UI" w:hAnsi="Meiryo UI" w:cs="Meiryo UI" w:hint="eastAsia"/>
                <w:sz w:val="18"/>
                <w:szCs w:val="18"/>
              </w:rPr>
              <w:t>広域連携事業として、市分とあわせた総事業費</w:t>
            </w:r>
            <w:r>
              <w:rPr>
                <w:rFonts w:ascii="Meiryo UI" w:eastAsia="Meiryo UI" w:hAnsi="Meiryo UI" w:cs="Meiryo UI" w:hint="eastAsia"/>
                <w:sz w:val="18"/>
                <w:szCs w:val="18"/>
              </w:rPr>
              <w:t>２億9</w:t>
            </w:r>
            <w:r w:rsidRPr="00D5674A">
              <w:rPr>
                <w:rFonts w:ascii="Meiryo UI" w:eastAsia="Meiryo UI" w:hAnsi="Meiryo UI" w:cs="Meiryo UI" w:hint="eastAsia"/>
                <w:sz w:val="18"/>
                <w:szCs w:val="18"/>
              </w:rPr>
              <w:t>,8</w:t>
            </w:r>
            <w:r>
              <w:rPr>
                <w:rFonts w:ascii="Meiryo UI" w:eastAsia="Meiryo UI" w:hAnsi="Meiryo UI" w:cs="Meiryo UI"/>
                <w:sz w:val="18"/>
                <w:szCs w:val="18"/>
              </w:rPr>
              <w:t>33</w:t>
            </w:r>
            <w:r>
              <w:rPr>
                <w:rFonts w:ascii="Meiryo UI" w:eastAsia="Meiryo UI" w:hAnsi="Meiryo UI" w:cs="Meiryo UI" w:hint="eastAsia"/>
                <w:sz w:val="18"/>
                <w:szCs w:val="18"/>
              </w:rPr>
              <w:t>万</w:t>
            </w:r>
            <w:r w:rsidRPr="00D5674A">
              <w:rPr>
                <w:rFonts w:ascii="Meiryo UI" w:eastAsia="Meiryo UI" w:hAnsi="Meiryo UI" w:cs="Meiryo UI" w:hint="eastAsia"/>
                <w:sz w:val="18"/>
                <w:szCs w:val="18"/>
              </w:rPr>
              <w:t>円。</w:t>
            </w:r>
          </w:p>
        </w:tc>
        <w:tc>
          <w:tcPr>
            <w:tcW w:w="1701" w:type="dxa"/>
            <w:vAlign w:val="center"/>
          </w:tcPr>
          <w:p w14:paraId="625FAF74" w14:textId="77777777" w:rsidR="0003031A" w:rsidRDefault="0003031A" w:rsidP="0003031A">
            <w:pPr>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 xml:space="preserve">　5</w:t>
            </w:r>
            <w:r>
              <w:rPr>
                <w:rFonts w:ascii="Meiryo UI" w:eastAsia="Meiryo UI" w:hAnsi="Meiryo UI" w:cs="Meiryo UI"/>
                <w:sz w:val="18"/>
                <w:szCs w:val="18"/>
              </w:rPr>
              <w:t>,000</w:t>
            </w:r>
            <w:r>
              <w:rPr>
                <w:rFonts w:ascii="Meiryo UI" w:eastAsia="Meiryo UI" w:hAnsi="Meiryo UI" w:cs="Meiryo UI" w:hint="eastAsia"/>
                <w:sz w:val="18"/>
                <w:szCs w:val="18"/>
              </w:rPr>
              <w:t>万円</w:t>
            </w:r>
          </w:p>
          <w:p w14:paraId="1786C2D6" w14:textId="60183CD9" w:rsidR="00EC22A4" w:rsidRPr="00607650" w:rsidRDefault="0003031A" w:rsidP="0003031A">
            <w:pPr>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w:t>
            </w:r>
            <w:r>
              <w:rPr>
                <w:rFonts w:ascii="Meiryo UI" w:eastAsia="Meiryo UI" w:hAnsi="Meiryo UI" w:cs="Meiryo UI"/>
                <w:sz w:val="18"/>
                <w:szCs w:val="18"/>
              </w:rPr>
              <w:t>1</w:t>
            </w:r>
            <w:r>
              <w:rPr>
                <w:rFonts w:ascii="Meiryo UI" w:eastAsia="Meiryo UI" w:hAnsi="Meiryo UI" w:cs="Meiryo UI" w:hint="eastAsia"/>
                <w:sz w:val="18"/>
                <w:szCs w:val="18"/>
              </w:rPr>
              <w:t>億円</w:t>
            </w:r>
            <w:r>
              <w:rPr>
                <w:rFonts w:ascii="Meiryo UI" w:eastAsia="Meiryo UI" w:hAnsi="Meiryo UI" w:cs="Meiryo UI"/>
                <w:sz w:val="18"/>
                <w:szCs w:val="18"/>
              </w:rPr>
              <w:t>)</w:t>
            </w:r>
            <w:r>
              <w:rPr>
                <w:rFonts w:ascii="Meiryo UI" w:eastAsia="Meiryo UI" w:hAnsi="Meiryo UI" w:cs="Meiryo UI" w:hint="eastAsia"/>
                <w:sz w:val="18"/>
                <w:szCs w:val="18"/>
              </w:rPr>
              <w:t xml:space="preserve">　　</w:t>
            </w:r>
          </w:p>
        </w:tc>
      </w:tr>
      <w:tr w:rsidR="00A14123" w:rsidRPr="00607650" w14:paraId="7C3C0EEE" w14:textId="77777777" w:rsidTr="00BD6B6A">
        <w:tc>
          <w:tcPr>
            <w:tcW w:w="8364" w:type="dxa"/>
            <w:gridSpan w:val="2"/>
            <w:shd w:val="clear" w:color="auto" w:fill="auto"/>
            <w:vAlign w:val="center"/>
          </w:tcPr>
          <w:p w14:paraId="2E44B997" w14:textId="1AA46572" w:rsidR="00A14123" w:rsidRPr="00607650" w:rsidRDefault="00A14123" w:rsidP="00A14123">
            <w:pPr>
              <w:spacing w:line="0" w:lineRule="atLeast"/>
              <w:ind w:firstLineChars="100" w:firstLine="210"/>
              <w:jc w:val="center"/>
              <w:rPr>
                <w:rFonts w:ascii="Meiryo UI" w:eastAsia="Meiryo UI" w:hAnsi="Meiryo UI" w:cs="Meiryo UI"/>
                <w:szCs w:val="21"/>
              </w:rPr>
            </w:pPr>
            <w:r w:rsidRPr="00607650">
              <w:rPr>
                <w:rFonts w:ascii="Meiryo UI" w:eastAsia="Meiryo UI" w:hAnsi="Meiryo UI" w:cs="Meiryo UI" w:hint="eastAsia"/>
                <w:b/>
                <w:szCs w:val="21"/>
              </w:rPr>
              <w:t>【合計】</w:t>
            </w:r>
          </w:p>
        </w:tc>
        <w:tc>
          <w:tcPr>
            <w:tcW w:w="1701" w:type="dxa"/>
            <w:vAlign w:val="center"/>
          </w:tcPr>
          <w:p w14:paraId="1D909B9E" w14:textId="403ED4E9" w:rsidR="00A14123" w:rsidRPr="00607650" w:rsidRDefault="0003031A" w:rsidP="00A14123">
            <w:pPr>
              <w:spacing w:line="0" w:lineRule="atLeast"/>
              <w:ind w:leftChars="-39" w:left="-82" w:firstLineChars="7" w:firstLine="13"/>
              <w:jc w:val="right"/>
              <w:rPr>
                <w:rFonts w:ascii="Meiryo UI" w:eastAsia="Meiryo UI" w:hAnsi="Meiryo UI" w:cs="Meiryo UI"/>
                <w:b/>
                <w:sz w:val="18"/>
                <w:szCs w:val="18"/>
              </w:rPr>
            </w:pPr>
            <w:r>
              <w:rPr>
                <w:rFonts w:ascii="Meiryo UI" w:eastAsia="Meiryo UI" w:hAnsi="Meiryo UI" w:cs="Meiryo UI" w:hint="eastAsia"/>
                <w:b/>
                <w:sz w:val="18"/>
                <w:szCs w:val="18"/>
              </w:rPr>
              <w:t>２</w:t>
            </w:r>
            <w:r w:rsidR="00A14123" w:rsidRPr="00607650">
              <w:rPr>
                <w:rFonts w:ascii="Meiryo UI" w:eastAsia="Meiryo UI" w:hAnsi="Meiryo UI" w:cs="Meiryo UI" w:hint="eastAsia"/>
                <w:b/>
                <w:sz w:val="18"/>
                <w:szCs w:val="18"/>
              </w:rPr>
              <w:t>億</w:t>
            </w:r>
            <w:r>
              <w:rPr>
                <w:rFonts w:ascii="Meiryo UI" w:eastAsia="Meiryo UI" w:hAnsi="Meiryo UI" w:cs="Meiryo UI" w:hint="eastAsia"/>
                <w:b/>
                <w:sz w:val="18"/>
                <w:szCs w:val="18"/>
              </w:rPr>
              <w:t>2</w:t>
            </w:r>
            <w:r w:rsidR="00A14123" w:rsidRPr="00607650">
              <w:rPr>
                <w:rFonts w:ascii="Meiryo UI" w:eastAsia="Meiryo UI" w:hAnsi="Meiryo UI" w:cs="Meiryo UI"/>
                <w:b/>
                <w:sz w:val="18"/>
                <w:szCs w:val="18"/>
              </w:rPr>
              <w:t>,</w:t>
            </w:r>
            <w:r>
              <w:rPr>
                <w:rFonts w:ascii="Meiryo UI" w:eastAsia="Meiryo UI" w:hAnsi="Meiryo UI" w:cs="Meiryo UI"/>
                <w:b/>
                <w:sz w:val="18"/>
                <w:szCs w:val="18"/>
              </w:rPr>
              <w:t>026</w:t>
            </w:r>
            <w:r w:rsidR="00A14123" w:rsidRPr="00607650">
              <w:rPr>
                <w:rFonts w:ascii="Meiryo UI" w:eastAsia="Meiryo UI" w:hAnsi="Meiryo UI" w:cs="Meiryo UI" w:hint="eastAsia"/>
                <w:b/>
                <w:sz w:val="18"/>
                <w:szCs w:val="18"/>
              </w:rPr>
              <w:t xml:space="preserve">万円 </w:t>
            </w:r>
          </w:p>
          <w:p w14:paraId="4FAEB3FF" w14:textId="538839BC" w:rsidR="00A14123" w:rsidRPr="00607650" w:rsidRDefault="00A14123" w:rsidP="00A14123">
            <w:pPr>
              <w:spacing w:line="0" w:lineRule="atLeast"/>
              <w:ind w:leftChars="-39" w:left="-82" w:rightChars="-53" w:right="-111" w:firstLineChars="7" w:firstLine="13"/>
              <w:jc w:val="right"/>
              <w:rPr>
                <w:rFonts w:ascii="Meiryo UI" w:eastAsia="Meiryo UI" w:hAnsi="Meiryo UI" w:cs="Meiryo UI"/>
                <w:b/>
                <w:sz w:val="18"/>
                <w:szCs w:val="18"/>
              </w:rPr>
            </w:pPr>
            <w:r w:rsidRPr="00607650">
              <w:rPr>
                <w:rFonts w:ascii="Meiryo UI" w:eastAsia="Meiryo UI" w:hAnsi="Meiryo UI" w:cs="Meiryo UI" w:hint="eastAsia"/>
                <w:b/>
                <w:sz w:val="18"/>
                <w:szCs w:val="18"/>
              </w:rPr>
              <w:t>(</w:t>
            </w:r>
            <w:r w:rsidR="0003031A">
              <w:rPr>
                <w:rFonts w:ascii="Meiryo UI" w:eastAsia="Meiryo UI" w:hAnsi="Meiryo UI" w:cs="Meiryo UI"/>
                <w:b/>
                <w:sz w:val="18"/>
                <w:szCs w:val="18"/>
              </w:rPr>
              <w:t>4</w:t>
            </w:r>
            <w:r w:rsidRPr="00607650">
              <w:rPr>
                <w:rFonts w:ascii="Meiryo UI" w:eastAsia="Meiryo UI" w:hAnsi="Meiryo UI" w:cs="Meiryo UI" w:hint="eastAsia"/>
                <w:b/>
                <w:sz w:val="18"/>
                <w:szCs w:val="18"/>
              </w:rPr>
              <w:t>億</w:t>
            </w:r>
            <w:r w:rsidRPr="00607650">
              <w:rPr>
                <w:rFonts w:ascii="Meiryo UI" w:eastAsia="Meiryo UI" w:hAnsi="Meiryo UI" w:cs="Meiryo UI"/>
                <w:b/>
                <w:sz w:val="18"/>
                <w:szCs w:val="18"/>
              </w:rPr>
              <w:t>73</w:t>
            </w:r>
            <w:r w:rsidR="0003031A">
              <w:rPr>
                <w:rFonts w:ascii="Meiryo UI" w:eastAsia="Meiryo UI" w:hAnsi="Meiryo UI" w:cs="Meiryo UI"/>
                <w:b/>
                <w:sz w:val="18"/>
                <w:szCs w:val="18"/>
              </w:rPr>
              <w:t>1</w:t>
            </w:r>
            <w:r w:rsidRPr="00607650">
              <w:rPr>
                <w:rFonts w:ascii="Meiryo UI" w:eastAsia="Meiryo UI" w:hAnsi="Meiryo UI" w:cs="Meiryo UI" w:hint="eastAsia"/>
                <w:b/>
                <w:sz w:val="18"/>
                <w:szCs w:val="18"/>
              </w:rPr>
              <w:t>万円)</w:t>
            </w:r>
          </w:p>
        </w:tc>
      </w:tr>
    </w:tbl>
    <w:p w14:paraId="39BADE78" w14:textId="3AEFA77D" w:rsidR="000718A0" w:rsidRPr="0096783B" w:rsidRDefault="000718A0" w:rsidP="00DF1691">
      <w:pPr>
        <w:widowControl/>
        <w:spacing w:line="20" w:lineRule="exact"/>
        <w:jc w:val="left"/>
        <w:rPr>
          <w:rFonts w:ascii="Meiryo UI" w:eastAsia="Meiryo UI" w:hAnsi="Meiryo UI" w:cs="Meiryo UI" w:hint="eastAsia"/>
          <w:b/>
          <w:sz w:val="2"/>
          <w:szCs w:val="2"/>
        </w:rPr>
      </w:pPr>
    </w:p>
    <w:sectPr w:rsidR="000718A0" w:rsidRPr="0096783B" w:rsidSect="00DF1691">
      <w:footerReference w:type="default" r:id="rId8"/>
      <w:pgSz w:w="11906" w:h="16838" w:code="9"/>
      <w:pgMar w:top="851" w:right="424" w:bottom="142" w:left="1077" w:header="851" w:footer="0"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C313" w14:textId="77777777" w:rsidR="007F2F8C" w:rsidRDefault="007F2F8C" w:rsidP="00A179AE">
      <w:r>
        <w:separator/>
      </w:r>
    </w:p>
  </w:endnote>
  <w:endnote w:type="continuationSeparator" w:id="0">
    <w:p w14:paraId="0983FF08" w14:textId="77777777" w:rsidR="007F2F8C" w:rsidRDefault="007F2F8C"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F778" w14:textId="77777777" w:rsidR="00D519C4" w:rsidRPr="00A8570C" w:rsidRDefault="00D519C4" w:rsidP="00B05D5D">
    <w:pPr>
      <w:pStyle w:val="a9"/>
      <w:jc w:val="center"/>
      <w:rPr>
        <w:rFonts w:asciiTheme="majorEastAsia" w:eastAsiaTheme="majorEastAsia" w:hAnsiTheme="majorEastAsia"/>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FA2C" w14:textId="77777777" w:rsidR="007F2F8C" w:rsidRDefault="007F2F8C" w:rsidP="00A179AE">
      <w:r>
        <w:separator/>
      </w:r>
    </w:p>
  </w:footnote>
  <w:footnote w:type="continuationSeparator" w:id="0">
    <w:p w14:paraId="251409A7" w14:textId="77777777" w:rsidR="007F2F8C" w:rsidRDefault="007F2F8C" w:rsidP="00A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F59"/>
    <w:multiLevelType w:val="hybridMultilevel"/>
    <w:tmpl w:val="096A67FE"/>
    <w:lvl w:ilvl="0" w:tplc="03A2A5C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F5501"/>
    <w:multiLevelType w:val="hybridMultilevel"/>
    <w:tmpl w:val="E186820C"/>
    <w:lvl w:ilvl="0" w:tplc="848EA148">
      <w:start w:val="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834FF"/>
    <w:multiLevelType w:val="hybridMultilevel"/>
    <w:tmpl w:val="91923C00"/>
    <w:lvl w:ilvl="0" w:tplc="9B1E460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E31103"/>
    <w:multiLevelType w:val="hybridMultilevel"/>
    <w:tmpl w:val="FF10C9E2"/>
    <w:lvl w:ilvl="0" w:tplc="5D4A3A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A3D51"/>
    <w:multiLevelType w:val="hybridMultilevel"/>
    <w:tmpl w:val="18DACE00"/>
    <w:lvl w:ilvl="0" w:tplc="5524DC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057FA"/>
    <w:multiLevelType w:val="hybridMultilevel"/>
    <w:tmpl w:val="998C210A"/>
    <w:lvl w:ilvl="0" w:tplc="122C6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551D8"/>
    <w:multiLevelType w:val="hybridMultilevel"/>
    <w:tmpl w:val="A978E21A"/>
    <w:lvl w:ilvl="0" w:tplc="0978933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970C6C"/>
    <w:multiLevelType w:val="hybridMultilevel"/>
    <w:tmpl w:val="2F9CC684"/>
    <w:lvl w:ilvl="0" w:tplc="E3D01D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752ECC"/>
    <w:multiLevelType w:val="hybridMultilevel"/>
    <w:tmpl w:val="C2A82C86"/>
    <w:lvl w:ilvl="0" w:tplc="F4A277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F44FDF"/>
    <w:multiLevelType w:val="hybridMultilevel"/>
    <w:tmpl w:val="C68C87F0"/>
    <w:lvl w:ilvl="0" w:tplc="A1281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F51A6"/>
    <w:multiLevelType w:val="hybridMultilevel"/>
    <w:tmpl w:val="4DE24AEA"/>
    <w:lvl w:ilvl="0" w:tplc="FAE86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543E5"/>
    <w:multiLevelType w:val="hybridMultilevel"/>
    <w:tmpl w:val="F6688526"/>
    <w:lvl w:ilvl="0" w:tplc="C9A0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30871"/>
    <w:multiLevelType w:val="hybridMultilevel"/>
    <w:tmpl w:val="417CC17E"/>
    <w:lvl w:ilvl="0" w:tplc="342497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E5546B"/>
    <w:multiLevelType w:val="hybridMultilevel"/>
    <w:tmpl w:val="BF40958C"/>
    <w:lvl w:ilvl="0" w:tplc="11FA29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597D27"/>
    <w:multiLevelType w:val="hybridMultilevel"/>
    <w:tmpl w:val="1F7A0F78"/>
    <w:lvl w:ilvl="0" w:tplc="11E850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20ADA"/>
    <w:multiLevelType w:val="hybridMultilevel"/>
    <w:tmpl w:val="039CBCDA"/>
    <w:lvl w:ilvl="0" w:tplc="5D6E9BF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6A4482"/>
    <w:multiLevelType w:val="hybridMultilevel"/>
    <w:tmpl w:val="ECB8CE48"/>
    <w:lvl w:ilvl="0" w:tplc="1682E4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4C3CBB"/>
    <w:multiLevelType w:val="hybridMultilevel"/>
    <w:tmpl w:val="4DAC2010"/>
    <w:lvl w:ilvl="0" w:tplc="132618B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E0E4309"/>
    <w:multiLevelType w:val="hybridMultilevel"/>
    <w:tmpl w:val="78D037AA"/>
    <w:lvl w:ilvl="0" w:tplc="2E70D24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5"/>
  </w:num>
  <w:num w:numId="3">
    <w:abstractNumId w:val="9"/>
  </w:num>
  <w:num w:numId="4">
    <w:abstractNumId w:val="15"/>
  </w:num>
  <w:num w:numId="5">
    <w:abstractNumId w:val="4"/>
  </w:num>
  <w:num w:numId="6">
    <w:abstractNumId w:val="12"/>
  </w:num>
  <w:num w:numId="7">
    <w:abstractNumId w:val="16"/>
  </w:num>
  <w:num w:numId="8">
    <w:abstractNumId w:val="17"/>
  </w:num>
  <w:num w:numId="9">
    <w:abstractNumId w:val="8"/>
  </w:num>
  <w:num w:numId="10">
    <w:abstractNumId w:val="14"/>
  </w:num>
  <w:num w:numId="11">
    <w:abstractNumId w:val="18"/>
  </w:num>
  <w:num w:numId="12">
    <w:abstractNumId w:val="3"/>
  </w:num>
  <w:num w:numId="13">
    <w:abstractNumId w:val="2"/>
  </w:num>
  <w:num w:numId="14">
    <w:abstractNumId w:val="13"/>
  </w:num>
  <w:num w:numId="15">
    <w:abstractNumId w:val="7"/>
  </w:num>
  <w:num w:numId="16">
    <w:abstractNumId w:val="10"/>
  </w:num>
  <w:num w:numId="17">
    <w:abstractNumId w:val="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74"/>
    <w:rsid w:val="00017914"/>
    <w:rsid w:val="00022812"/>
    <w:rsid w:val="0003031A"/>
    <w:rsid w:val="0004523E"/>
    <w:rsid w:val="000465C0"/>
    <w:rsid w:val="000718A0"/>
    <w:rsid w:val="00073AE5"/>
    <w:rsid w:val="0007523E"/>
    <w:rsid w:val="00076E74"/>
    <w:rsid w:val="0008074C"/>
    <w:rsid w:val="00090E7E"/>
    <w:rsid w:val="0009300A"/>
    <w:rsid w:val="000953EE"/>
    <w:rsid w:val="000A1922"/>
    <w:rsid w:val="000A54FB"/>
    <w:rsid w:val="000A7BB9"/>
    <w:rsid w:val="000A7DF7"/>
    <w:rsid w:val="000B0010"/>
    <w:rsid w:val="000C1BB2"/>
    <w:rsid w:val="000C3205"/>
    <w:rsid w:val="000E44F1"/>
    <w:rsid w:val="000F5A6B"/>
    <w:rsid w:val="0010356D"/>
    <w:rsid w:val="001171C9"/>
    <w:rsid w:val="00122C74"/>
    <w:rsid w:val="001455CF"/>
    <w:rsid w:val="00154472"/>
    <w:rsid w:val="001547BD"/>
    <w:rsid w:val="001650B0"/>
    <w:rsid w:val="00184487"/>
    <w:rsid w:val="001972E5"/>
    <w:rsid w:val="001A728F"/>
    <w:rsid w:val="001C1C9A"/>
    <w:rsid w:val="001C1ED7"/>
    <w:rsid w:val="001C311A"/>
    <w:rsid w:val="001C4B43"/>
    <w:rsid w:val="001C5D9A"/>
    <w:rsid w:val="001D00BA"/>
    <w:rsid w:val="001D1758"/>
    <w:rsid w:val="001F0698"/>
    <w:rsid w:val="001F084B"/>
    <w:rsid w:val="002049EF"/>
    <w:rsid w:val="002220B5"/>
    <w:rsid w:val="0023195E"/>
    <w:rsid w:val="00237E1F"/>
    <w:rsid w:val="00244BDE"/>
    <w:rsid w:val="00254537"/>
    <w:rsid w:val="002638C5"/>
    <w:rsid w:val="0027220A"/>
    <w:rsid w:val="00272C8F"/>
    <w:rsid w:val="00290CA7"/>
    <w:rsid w:val="00291B6B"/>
    <w:rsid w:val="00292150"/>
    <w:rsid w:val="002A0A01"/>
    <w:rsid w:val="002D2FC8"/>
    <w:rsid w:val="002D7691"/>
    <w:rsid w:val="002E1B83"/>
    <w:rsid w:val="002E742B"/>
    <w:rsid w:val="002F7B8A"/>
    <w:rsid w:val="003032C7"/>
    <w:rsid w:val="003106C8"/>
    <w:rsid w:val="0032421A"/>
    <w:rsid w:val="003378F7"/>
    <w:rsid w:val="00337D16"/>
    <w:rsid w:val="0034499E"/>
    <w:rsid w:val="00350DE0"/>
    <w:rsid w:val="0035489B"/>
    <w:rsid w:val="00356F02"/>
    <w:rsid w:val="0037045C"/>
    <w:rsid w:val="00370F98"/>
    <w:rsid w:val="00375082"/>
    <w:rsid w:val="00384362"/>
    <w:rsid w:val="003873E4"/>
    <w:rsid w:val="003A584A"/>
    <w:rsid w:val="003C213B"/>
    <w:rsid w:val="003C6FF4"/>
    <w:rsid w:val="003F7292"/>
    <w:rsid w:val="003F7661"/>
    <w:rsid w:val="004011B4"/>
    <w:rsid w:val="00413D40"/>
    <w:rsid w:val="004146E5"/>
    <w:rsid w:val="0041546E"/>
    <w:rsid w:val="00421DE0"/>
    <w:rsid w:val="00425791"/>
    <w:rsid w:val="004353B4"/>
    <w:rsid w:val="00437B6D"/>
    <w:rsid w:val="00446C0E"/>
    <w:rsid w:val="0045446B"/>
    <w:rsid w:val="00460AA0"/>
    <w:rsid w:val="00464602"/>
    <w:rsid w:val="00464FA4"/>
    <w:rsid w:val="00465F08"/>
    <w:rsid w:val="004911A6"/>
    <w:rsid w:val="00491A18"/>
    <w:rsid w:val="004A685D"/>
    <w:rsid w:val="004B7A54"/>
    <w:rsid w:val="004F0644"/>
    <w:rsid w:val="004F53F7"/>
    <w:rsid w:val="00507798"/>
    <w:rsid w:val="005216BD"/>
    <w:rsid w:val="00523AB1"/>
    <w:rsid w:val="00526107"/>
    <w:rsid w:val="00536462"/>
    <w:rsid w:val="005368A5"/>
    <w:rsid w:val="0054698A"/>
    <w:rsid w:val="00550EB0"/>
    <w:rsid w:val="005563B4"/>
    <w:rsid w:val="00576F02"/>
    <w:rsid w:val="00586096"/>
    <w:rsid w:val="00591CDA"/>
    <w:rsid w:val="005979A4"/>
    <w:rsid w:val="005A32C3"/>
    <w:rsid w:val="005A3DEF"/>
    <w:rsid w:val="005C1731"/>
    <w:rsid w:val="005C43CD"/>
    <w:rsid w:val="005C5B7B"/>
    <w:rsid w:val="005D2269"/>
    <w:rsid w:val="005D7EBB"/>
    <w:rsid w:val="005F132F"/>
    <w:rsid w:val="005F2239"/>
    <w:rsid w:val="006023FB"/>
    <w:rsid w:val="006051DE"/>
    <w:rsid w:val="00607650"/>
    <w:rsid w:val="00636F51"/>
    <w:rsid w:val="00641EE8"/>
    <w:rsid w:val="00656AF9"/>
    <w:rsid w:val="00682335"/>
    <w:rsid w:val="00687180"/>
    <w:rsid w:val="006877DB"/>
    <w:rsid w:val="00693B3E"/>
    <w:rsid w:val="006A7F50"/>
    <w:rsid w:val="006C025C"/>
    <w:rsid w:val="006C2A40"/>
    <w:rsid w:val="006E2BBB"/>
    <w:rsid w:val="006F0FDC"/>
    <w:rsid w:val="006F2DAB"/>
    <w:rsid w:val="006F4251"/>
    <w:rsid w:val="00706B0E"/>
    <w:rsid w:val="00710180"/>
    <w:rsid w:val="00716352"/>
    <w:rsid w:val="0072062A"/>
    <w:rsid w:val="00742550"/>
    <w:rsid w:val="00742FB3"/>
    <w:rsid w:val="00747D01"/>
    <w:rsid w:val="007540BD"/>
    <w:rsid w:val="0075707D"/>
    <w:rsid w:val="00757AD9"/>
    <w:rsid w:val="00762A11"/>
    <w:rsid w:val="00773BAF"/>
    <w:rsid w:val="00775784"/>
    <w:rsid w:val="007778B2"/>
    <w:rsid w:val="007805C4"/>
    <w:rsid w:val="00793765"/>
    <w:rsid w:val="00795C89"/>
    <w:rsid w:val="007B12DE"/>
    <w:rsid w:val="007B4AAA"/>
    <w:rsid w:val="007C272C"/>
    <w:rsid w:val="007D277E"/>
    <w:rsid w:val="007D706C"/>
    <w:rsid w:val="007D712C"/>
    <w:rsid w:val="007F2F8C"/>
    <w:rsid w:val="007F30E7"/>
    <w:rsid w:val="0081496F"/>
    <w:rsid w:val="00817AB1"/>
    <w:rsid w:val="00834458"/>
    <w:rsid w:val="00865953"/>
    <w:rsid w:val="00887396"/>
    <w:rsid w:val="00887FD6"/>
    <w:rsid w:val="008A2549"/>
    <w:rsid w:val="008A31BA"/>
    <w:rsid w:val="008A5919"/>
    <w:rsid w:val="008A6281"/>
    <w:rsid w:val="008B496B"/>
    <w:rsid w:val="008C09E1"/>
    <w:rsid w:val="008D2871"/>
    <w:rsid w:val="008E140F"/>
    <w:rsid w:val="00912789"/>
    <w:rsid w:val="00931898"/>
    <w:rsid w:val="009416FA"/>
    <w:rsid w:val="00965711"/>
    <w:rsid w:val="0096783B"/>
    <w:rsid w:val="00970795"/>
    <w:rsid w:val="00970BC7"/>
    <w:rsid w:val="00973123"/>
    <w:rsid w:val="00974C17"/>
    <w:rsid w:val="00976173"/>
    <w:rsid w:val="00977102"/>
    <w:rsid w:val="009856E4"/>
    <w:rsid w:val="00996156"/>
    <w:rsid w:val="009A1DAB"/>
    <w:rsid w:val="009B7065"/>
    <w:rsid w:val="009C439B"/>
    <w:rsid w:val="009C5EC7"/>
    <w:rsid w:val="009D1040"/>
    <w:rsid w:val="009E231D"/>
    <w:rsid w:val="009E42C9"/>
    <w:rsid w:val="009F0AE5"/>
    <w:rsid w:val="00A04E2C"/>
    <w:rsid w:val="00A1045B"/>
    <w:rsid w:val="00A14123"/>
    <w:rsid w:val="00A16CDA"/>
    <w:rsid w:val="00A179AE"/>
    <w:rsid w:val="00A24834"/>
    <w:rsid w:val="00A356EA"/>
    <w:rsid w:val="00A4122F"/>
    <w:rsid w:val="00A61401"/>
    <w:rsid w:val="00A8570C"/>
    <w:rsid w:val="00AA76BB"/>
    <w:rsid w:val="00AB1725"/>
    <w:rsid w:val="00AC0B99"/>
    <w:rsid w:val="00AE3CB5"/>
    <w:rsid w:val="00AF0C8C"/>
    <w:rsid w:val="00AF27D9"/>
    <w:rsid w:val="00B05D5D"/>
    <w:rsid w:val="00B1169D"/>
    <w:rsid w:val="00B146B4"/>
    <w:rsid w:val="00B20DDD"/>
    <w:rsid w:val="00B23619"/>
    <w:rsid w:val="00B245CD"/>
    <w:rsid w:val="00B2794C"/>
    <w:rsid w:val="00B37E8D"/>
    <w:rsid w:val="00B45E15"/>
    <w:rsid w:val="00B70A1D"/>
    <w:rsid w:val="00B70C3D"/>
    <w:rsid w:val="00B723D8"/>
    <w:rsid w:val="00B73D5F"/>
    <w:rsid w:val="00B75B0E"/>
    <w:rsid w:val="00B77526"/>
    <w:rsid w:val="00B847E5"/>
    <w:rsid w:val="00B85B7E"/>
    <w:rsid w:val="00B867F4"/>
    <w:rsid w:val="00B9016F"/>
    <w:rsid w:val="00BA3202"/>
    <w:rsid w:val="00BA4B7B"/>
    <w:rsid w:val="00BA5BC0"/>
    <w:rsid w:val="00BA66C7"/>
    <w:rsid w:val="00BC4877"/>
    <w:rsid w:val="00BD2128"/>
    <w:rsid w:val="00BD6B6A"/>
    <w:rsid w:val="00BD77AD"/>
    <w:rsid w:val="00BE005E"/>
    <w:rsid w:val="00BE12D9"/>
    <w:rsid w:val="00BE2E67"/>
    <w:rsid w:val="00C03E7A"/>
    <w:rsid w:val="00C07C12"/>
    <w:rsid w:val="00C16E0D"/>
    <w:rsid w:val="00C33352"/>
    <w:rsid w:val="00C362C7"/>
    <w:rsid w:val="00C45469"/>
    <w:rsid w:val="00C46FC0"/>
    <w:rsid w:val="00C51CF9"/>
    <w:rsid w:val="00C5252B"/>
    <w:rsid w:val="00C5456D"/>
    <w:rsid w:val="00C84CE9"/>
    <w:rsid w:val="00C94760"/>
    <w:rsid w:val="00C97896"/>
    <w:rsid w:val="00CA5EF4"/>
    <w:rsid w:val="00CB1FCC"/>
    <w:rsid w:val="00CB469D"/>
    <w:rsid w:val="00CC031D"/>
    <w:rsid w:val="00CE1B7B"/>
    <w:rsid w:val="00CE3F06"/>
    <w:rsid w:val="00CE43D6"/>
    <w:rsid w:val="00CF0AED"/>
    <w:rsid w:val="00D00740"/>
    <w:rsid w:val="00D00B4F"/>
    <w:rsid w:val="00D11429"/>
    <w:rsid w:val="00D212A6"/>
    <w:rsid w:val="00D24A6D"/>
    <w:rsid w:val="00D519C4"/>
    <w:rsid w:val="00D52D85"/>
    <w:rsid w:val="00D548A0"/>
    <w:rsid w:val="00D5674A"/>
    <w:rsid w:val="00D727BA"/>
    <w:rsid w:val="00D729B6"/>
    <w:rsid w:val="00D7538F"/>
    <w:rsid w:val="00D77E13"/>
    <w:rsid w:val="00D822A8"/>
    <w:rsid w:val="00DC3BD7"/>
    <w:rsid w:val="00DD5320"/>
    <w:rsid w:val="00DE61D0"/>
    <w:rsid w:val="00DF0B7B"/>
    <w:rsid w:val="00DF1691"/>
    <w:rsid w:val="00E002E3"/>
    <w:rsid w:val="00E11582"/>
    <w:rsid w:val="00E117DA"/>
    <w:rsid w:val="00E3065D"/>
    <w:rsid w:val="00E42DEE"/>
    <w:rsid w:val="00E451A1"/>
    <w:rsid w:val="00E51739"/>
    <w:rsid w:val="00E533CF"/>
    <w:rsid w:val="00E54E87"/>
    <w:rsid w:val="00E66869"/>
    <w:rsid w:val="00E73DBA"/>
    <w:rsid w:val="00E803CF"/>
    <w:rsid w:val="00E85E6B"/>
    <w:rsid w:val="00E94C14"/>
    <w:rsid w:val="00E976AE"/>
    <w:rsid w:val="00EA494D"/>
    <w:rsid w:val="00EB0E8D"/>
    <w:rsid w:val="00EB1D7A"/>
    <w:rsid w:val="00EC22A4"/>
    <w:rsid w:val="00ED504C"/>
    <w:rsid w:val="00ED5EE2"/>
    <w:rsid w:val="00ED5F84"/>
    <w:rsid w:val="00ED6C83"/>
    <w:rsid w:val="00EE079D"/>
    <w:rsid w:val="00EE0904"/>
    <w:rsid w:val="00EE0CA6"/>
    <w:rsid w:val="00EF5BAA"/>
    <w:rsid w:val="00EF5CBB"/>
    <w:rsid w:val="00EF63A6"/>
    <w:rsid w:val="00EF691B"/>
    <w:rsid w:val="00F21D2E"/>
    <w:rsid w:val="00F30933"/>
    <w:rsid w:val="00F31E10"/>
    <w:rsid w:val="00F324A7"/>
    <w:rsid w:val="00F37CC8"/>
    <w:rsid w:val="00F467BE"/>
    <w:rsid w:val="00F54278"/>
    <w:rsid w:val="00F54661"/>
    <w:rsid w:val="00F6063E"/>
    <w:rsid w:val="00F703B0"/>
    <w:rsid w:val="00F83F26"/>
    <w:rsid w:val="00F92E8D"/>
    <w:rsid w:val="00F950FC"/>
    <w:rsid w:val="00FA3005"/>
    <w:rsid w:val="00FB3577"/>
    <w:rsid w:val="00FC5887"/>
    <w:rsid w:val="00FC5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5F0464"/>
  <w15:docId w15:val="{D6FF4A67-48CA-44DF-9D47-BDE203F8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 w:type="paragraph" w:customStyle="1" w:styleId="Default">
    <w:name w:val="Default"/>
    <w:rsid w:val="002D2FC8"/>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E51739"/>
    <w:rPr>
      <w:sz w:val="18"/>
      <w:szCs w:val="18"/>
    </w:rPr>
  </w:style>
  <w:style w:type="paragraph" w:styleId="ac">
    <w:name w:val="annotation text"/>
    <w:basedOn w:val="a"/>
    <w:link w:val="ad"/>
    <w:uiPriority w:val="99"/>
    <w:semiHidden/>
    <w:unhideWhenUsed/>
    <w:rsid w:val="00E51739"/>
    <w:pPr>
      <w:jc w:val="left"/>
    </w:pPr>
  </w:style>
  <w:style w:type="character" w:customStyle="1" w:styleId="ad">
    <w:name w:val="コメント文字列 (文字)"/>
    <w:basedOn w:val="a0"/>
    <w:link w:val="ac"/>
    <w:uiPriority w:val="99"/>
    <w:semiHidden/>
    <w:rsid w:val="00E51739"/>
  </w:style>
  <w:style w:type="paragraph" w:styleId="ae">
    <w:name w:val="annotation subject"/>
    <w:basedOn w:val="ac"/>
    <w:next w:val="ac"/>
    <w:link w:val="af"/>
    <w:uiPriority w:val="99"/>
    <w:semiHidden/>
    <w:unhideWhenUsed/>
    <w:rsid w:val="00E51739"/>
    <w:rPr>
      <w:b/>
      <w:bCs/>
    </w:rPr>
  </w:style>
  <w:style w:type="character" w:customStyle="1" w:styleId="af">
    <w:name w:val="コメント内容 (文字)"/>
    <w:basedOn w:val="ad"/>
    <w:link w:val="ae"/>
    <w:uiPriority w:val="99"/>
    <w:semiHidden/>
    <w:rsid w:val="00E51739"/>
    <w:rPr>
      <w:b/>
      <w:bCs/>
    </w:rPr>
  </w:style>
  <w:style w:type="paragraph" w:styleId="Web">
    <w:name w:val="Normal (Web)"/>
    <w:basedOn w:val="a"/>
    <w:uiPriority w:val="99"/>
    <w:semiHidden/>
    <w:unhideWhenUsed/>
    <w:rsid w:val="00A141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54584">
      <w:bodyDiv w:val="1"/>
      <w:marLeft w:val="0"/>
      <w:marRight w:val="0"/>
      <w:marTop w:val="0"/>
      <w:marBottom w:val="0"/>
      <w:divBdr>
        <w:top w:val="none" w:sz="0" w:space="0" w:color="auto"/>
        <w:left w:val="none" w:sz="0" w:space="0" w:color="auto"/>
        <w:bottom w:val="none" w:sz="0" w:space="0" w:color="auto"/>
        <w:right w:val="none" w:sz="0" w:space="0" w:color="auto"/>
      </w:divBdr>
    </w:div>
    <w:div w:id="15108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41C2-3EB1-432C-942C-0E721411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梅野　琉依</cp:lastModifiedBy>
  <cp:revision>3</cp:revision>
  <cp:lastPrinted>2024-03-21T00:44:00Z</cp:lastPrinted>
  <dcterms:created xsi:type="dcterms:W3CDTF">2024-03-15T04:03:00Z</dcterms:created>
  <dcterms:modified xsi:type="dcterms:W3CDTF">2024-03-21T00:44:00Z</dcterms:modified>
</cp:coreProperties>
</file>