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C0A47F" w14:textId="6FFC2649" w:rsidR="003F2D19" w:rsidRPr="00902DC2" w:rsidRDefault="003E04E5" w:rsidP="003679A6">
      <w:pPr>
        <w:pStyle w:val="a3"/>
        <w:spacing w:line="360" w:lineRule="exact"/>
        <w:ind w:firstLine="240"/>
      </w:pPr>
      <w:r>
        <w:rPr>
          <w:rFonts w:hint="eastAsia"/>
        </w:rPr>
        <w:t>令和10年度以降の</w:t>
      </w:r>
      <w:r w:rsidR="003F2D19" w:rsidRPr="00902DC2">
        <w:rPr>
          <w:rFonts w:hint="eastAsia"/>
        </w:rPr>
        <w:t>大阪府立</w:t>
      </w:r>
      <w:r w:rsidR="00B97A1B">
        <w:rPr>
          <w:rFonts w:hint="eastAsia"/>
        </w:rPr>
        <w:t>知的障がい高等支援学校職業学科</w:t>
      </w:r>
      <w:r w:rsidR="003F2D19" w:rsidRPr="00902DC2">
        <w:rPr>
          <w:rFonts w:hint="eastAsia"/>
        </w:rPr>
        <w:t>入学者選抜</w:t>
      </w:r>
      <w:r w:rsidR="005D1E2F" w:rsidRPr="00902DC2">
        <w:rPr>
          <w:rFonts w:hint="eastAsia"/>
        </w:rPr>
        <w:t>について</w:t>
      </w:r>
    </w:p>
    <w:p w14:paraId="6A735DB3" w14:textId="77777777" w:rsidR="003F2D19" w:rsidRPr="000702D5" w:rsidRDefault="003F2D19" w:rsidP="003679A6">
      <w:pPr>
        <w:spacing w:line="360" w:lineRule="exact"/>
        <w:ind w:firstLine="210"/>
      </w:pPr>
    </w:p>
    <w:p w14:paraId="2A8EF476" w14:textId="638B37EE" w:rsidR="00364562" w:rsidRPr="00902DC2" w:rsidRDefault="00793381" w:rsidP="003679A6">
      <w:pPr>
        <w:spacing w:line="360" w:lineRule="exact"/>
        <w:ind w:firstLine="294"/>
        <w:jc w:val="right"/>
      </w:pPr>
      <w:r w:rsidRPr="00E65E7E">
        <w:rPr>
          <w:rFonts w:hint="eastAsia"/>
          <w:spacing w:val="42"/>
          <w:kern w:val="0"/>
          <w:fitText w:val="1680" w:id="-722673920"/>
        </w:rPr>
        <w:t>令和</w:t>
      </w:r>
      <w:r w:rsidR="00B97A1B" w:rsidRPr="00E65E7E">
        <w:rPr>
          <w:rFonts w:hint="eastAsia"/>
          <w:spacing w:val="42"/>
          <w:kern w:val="0"/>
          <w:fitText w:val="1680" w:id="-722673920"/>
        </w:rPr>
        <w:t>８</w:t>
      </w:r>
      <w:r w:rsidR="003F2D19" w:rsidRPr="00E65E7E">
        <w:rPr>
          <w:spacing w:val="42"/>
          <w:kern w:val="0"/>
          <w:fitText w:val="1680" w:id="-722673920"/>
        </w:rPr>
        <w:t>年</w:t>
      </w:r>
      <w:r w:rsidR="003F5686" w:rsidRPr="00E65E7E">
        <w:rPr>
          <w:rFonts w:hint="eastAsia"/>
          <w:spacing w:val="42"/>
          <w:kern w:val="0"/>
          <w:fitText w:val="1680" w:id="-722673920"/>
        </w:rPr>
        <w:t>３</w:t>
      </w:r>
      <w:r w:rsidR="003F2D19" w:rsidRPr="00E65E7E">
        <w:rPr>
          <w:kern w:val="0"/>
          <w:fitText w:val="1680" w:id="-722673920"/>
        </w:rPr>
        <w:t>月</w:t>
      </w:r>
    </w:p>
    <w:p w14:paraId="5A5C47D5" w14:textId="7DAB1DFD" w:rsidR="003F2D19" w:rsidRDefault="003F2D19" w:rsidP="003679A6">
      <w:pPr>
        <w:spacing w:line="360" w:lineRule="exact"/>
        <w:ind w:firstLine="210"/>
        <w:jc w:val="right"/>
      </w:pPr>
      <w:r w:rsidRPr="00902DC2">
        <w:rPr>
          <w:rFonts w:hint="eastAsia"/>
        </w:rPr>
        <w:t>大阪府教育委員会</w:t>
      </w:r>
    </w:p>
    <w:p w14:paraId="496DC01E" w14:textId="77777777" w:rsidR="00AB51B9" w:rsidRPr="00902DC2" w:rsidRDefault="00AB51B9" w:rsidP="003679A6">
      <w:pPr>
        <w:spacing w:line="360" w:lineRule="exact"/>
      </w:pPr>
    </w:p>
    <w:p w14:paraId="475C46AD" w14:textId="112FEB37" w:rsidR="00C473EC" w:rsidRDefault="00DF496B" w:rsidP="003679A6">
      <w:pPr>
        <w:spacing w:line="360" w:lineRule="exact"/>
        <w:ind w:firstLine="210"/>
      </w:pPr>
      <w:r w:rsidRPr="00277DB3">
        <w:rPr>
          <w:rFonts w:hint="eastAsia"/>
        </w:rPr>
        <w:t>大阪府教育委員会</w:t>
      </w:r>
      <w:r>
        <w:rPr>
          <w:rFonts w:hint="eastAsia"/>
        </w:rPr>
        <w:t>が令和７年３月に定めた「大阪府立高等学校入学者選抜制度改善方針」においては、</w:t>
      </w:r>
      <w:r w:rsidR="00C473EC">
        <w:rPr>
          <w:rFonts w:hint="eastAsia"/>
        </w:rPr>
        <w:t>令和10年度以降の</w:t>
      </w:r>
      <w:r w:rsidRPr="00526BF0">
        <w:rPr>
          <w:rFonts w:hint="eastAsia"/>
        </w:rPr>
        <w:t>府立知的障がい高等支援学校職業学科（本校）入学者選抜（以下「高等支援選抜」という。）及び府立高等学校に設置する共生推進教室入学者選抜（以下「共生推進教室選抜」という。）</w:t>
      </w:r>
      <w:r>
        <w:rPr>
          <w:rFonts w:hint="eastAsia"/>
        </w:rPr>
        <w:t>の日程等について、</w:t>
      </w:r>
      <w:r w:rsidRPr="00DF496B">
        <w:rPr>
          <w:rFonts w:hint="eastAsia"/>
        </w:rPr>
        <w:t>学力検査等実施の基準日を</w:t>
      </w:r>
      <w:r>
        <w:rPr>
          <w:rFonts w:hint="eastAsia"/>
        </w:rPr>
        <w:t>２月16日とする、「帰国生選抜等」（＊）と</w:t>
      </w:r>
      <w:r w:rsidRPr="00DF496B">
        <w:rPr>
          <w:rFonts w:hint="eastAsia"/>
        </w:rPr>
        <w:t>同一日程で</w:t>
      </w:r>
    </w:p>
    <w:p w14:paraId="5F792D26" w14:textId="3A1044A6" w:rsidR="00DF496B" w:rsidRDefault="00DF496B" w:rsidP="003679A6">
      <w:pPr>
        <w:spacing w:line="360" w:lineRule="exact"/>
      </w:pPr>
      <w:r w:rsidRPr="00DF496B">
        <w:rPr>
          <w:rFonts w:hint="eastAsia"/>
        </w:rPr>
        <w:t>実施する</w:t>
      </w:r>
      <w:r>
        <w:rPr>
          <w:rFonts w:hint="eastAsia"/>
        </w:rPr>
        <w:t>としている</w:t>
      </w:r>
      <w:r w:rsidRPr="00DF496B">
        <w:rPr>
          <w:rFonts w:hint="eastAsia"/>
        </w:rPr>
        <w:t>。</w:t>
      </w:r>
      <w:r>
        <w:rPr>
          <w:rFonts w:hint="eastAsia"/>
        </w:rPr>
        <w:t>令和10年度選抜以降、現行の選抜と変更となる点について、日程</w:t>
      </w:r>
      <w:r w:rsidR="00A92736">
        <w:rPr>
          <w:rFonts w:hint="eastAsia"/>
        </w:rPr>
        <w:t>を含めて</w:t>
      </w:r>
      <w:r>
        <w:rPr>
          <w:rFonts w:hint="eastAsia"/>
        </w:rPr>
        <w:t>以下に示す。</w:t>
      </w:r>
    </w:p>
    <w:p w14:paraId="3FBD6564" w14:textId="77777777" w:rsidR="00DF496B" w:rsidRDefault="00DF496B" w:rsidP="003679A6">
      <w:pPr>
        <w:spacing w:line="360" w:lineRule="exact"/>
      </w:pPr>
      <w:r>
        <w:rPr>
          <w:rFonts w:hint="eastAsia"/>
        </w:rPr>
        <w:t>（＊）</w:t>
      </w:r>
      <w:r w:rsidRPr="00DF496B">
        <w:rPr>
          <w:rFonts w:hint="eastAsia"/>
        </w:rPr>
        <w:t>海外から帰国した生徒の入学者選抜、日本語指導が必要な帰国生徒・外国人生徒入学者選抜及び</w:t>
      </w:r>
    </w:p>
    <w:p w14:paraId="4670DA32" w14:textId="73511F78" w:rsidR="002D6996" w:rsidRDefault="00DF496B" w:rsidP="003679A6">
      <w:pPr>
        <w:spacing w:line="360" w:lineRule="exact"/>
        <w:ind w:firstLineChars="300" w:firstLine="630"/>
      </w:pPr>
      <w:r w:rsidRPr="00DF496B">
        <w:rPr>
          <w:rFonts w:hint="eastAsia"/>
        </w:rPr>
        <w:t>知的障がい生徒自立支援コース入学者選抜</w:t>
      </w:r>
    </w:p>
    <w:p w14:paraId="0A313FB3" w14:textId="7D59555A" w:rsidR="00AB51B9" w:rsidRDefault="00AB51B9" w:rsidP="003679A6">
      <w:pPr>
        <w:spacing w:line="360" w:lineRule="exact"/>
      </w:pPr>
    </w:p>
    <w:p w14:paraId="672C61A4" w14:textId="77777777" w:rsidR="003679A6" w:rsidRDefault="003679A6" w:rsidP="003679A6">
      <w:pPr>
        <w:spacing w:line="360" w:lineRule="exact"/>
      </w:pPr>
    </w:p>
    <w:p w14:paraId="72E85920" w14:textId="72D48E63" w:rsidR="00AD52E2" w:rsidRDefault="00AB51B9" w:rsidP="003679A6">
      <w:pPr>
        <w:pStyle w:val="1"/>
        <w:spacing w:line="360" w:lineRule="exact"/>
      </w:pPr>
      <w:r>
        <w:rPr>
          <w:rFonts w:hint="eastAsia"/>
        </w:rPr>
        <w:t>Ⅰ　大阪府立知的障がい高等支援学校職業学科入学者選抜の主な変更点</w:t>
      </w:r>
    </w:p>
    <w:p w14:paraId="49EEC2AA" w14:textId="428F71D8" w:rsidR="003F2D19" w:rsidRPr="002F3412" w:rsidRDefault="003F2D19" w:rsidP="003679A6">
      <w:pPr>
        <w:pStyle w:val="2"/>
        <w:spacing w:line="360" w:lineRule="exact"/>
        <w:ind w:left="210"/>
      </w:pPr>
      <w:r w:rsidRPr="002F3412">
        <w:rPr>
          <w:rFonts w:hint="eastAsia"/>
        </w:rPr>
        <w:t>１　選抜日程</w:t>
      </w:r>
    </w:p>
    <w:p w14:paraId="1F7AA6F8" w14:textId="6C4C0043" w:rsidR="009F7568" w:rsidRDefault="003F2D19" w:rsidP="003679A6">
      <w:pPr>
        <w:pStyle w:val="a7"/>
        <w:spacing w:line="360" w:lineRule="exact"/>
        <w:ind w:left="630" w:hangingChars="100" w:hanging="210"/>
      </w:pPr>
      <w:r w:rsidRPr="002F3412">
        <w:t>(1)</w:t>
      </w:r>
      <w:r w:rsidR="00414A11" w:rsidRPr="002F3412">
        <w:t xml:space="preserve"> </w:t>
      </w:r>
      <w:r w:rsidR="0004090D" w:rsidRPr="002F3412">
        <w:rPr>
          <w:rFonts w:hint="eastAsia"/>
        </w:rPr>
        <w:t>高等支援</w:t>
      </w:r>
      <w:r w:rsidRPr="002F3412">
        <w:t>選抜</w:t>
      </w:r>
      <w:r w:rsidR="0004090D" w:rsidRPr="002F3412">
        <w:rPr>
          <w:rFonts w:hint="eastAsia"/>
        </w:rPr>
        <w:t>及び共生推進教室選抜</w:t>
      </w:r>
      <w:r w:rsidRPr="002F3412">
        <w:t>の検査</w:t>
      </w:r>
      <w:r w:rsidR="00414A11" w:rsidRPr="002F3412">
        <w:rPr>
          <w:rFonts w:hint="eastAsia"/>
        </w:rPr>
        <w:t>等</w:t>
      </w:r>
      <w:r w:rsidRPr="002F3412">
        <w:t>実施</w:t>
      </w:r>
      <w:r w:rsidR="00414A11" w:rsidRPr="002F3412">
        <w:rPr>
          <w:rFonts w:hint="eastAsia"/>
        </w:rPr>
        <w:t>の基準</w:t>
      </w:r>
      <w:r w:rsidRPr="002F3412">
        <w:t>日は</w:t>
      </w:r>
      <w:r w:rsidR="0004090D" w:rsidRPr="002F3412">
        <w:rPr>
          <w:rFonts w:hint="eastAsia"/>
        </w:rPr>
        <w:t>２</w:t>
      </w:r>
      <w:r w:rsidR="00414A11" w:rsidRPr="002F3412">
        <w:rPr>
          <w:rFonts w:hint="eastAsia"/>
        </w:rPr>
        <w:t>月</w:t>
      </w:r>
      <w:r w:rsidR="0004090D" w:rsidRPr="002F3412">
        <w:rPr>
          <w:rFonts w:hint="eastAsia"/>
        </w:rPr>
        <w:t>16</w:t>
      </w:r>
      <w:r w:rsidR="00414A11" w:rsidRPr="002F3412">
        <w:rPr>
          <w:rFonts w:hint="eastAsia"/>
        </w:rPr>
        <w:t>日</w:t>
      </w:r>
      <w:r w:rsidR="00F30ACF" w:rsidRPr="002F3412">
        <w:rPr>
          <w:rFonts w:hint="eastAsia"/>
        </w:rPr>
        <w:t>とする。</w:t>
      </w:r>
    </w:p>
    <w:p w14:paraId="6968FA90" w14:textId="77777777" w:rsidR="00092245" w:rsidRDefault="003F2D19" w:rsidP="003679A6">
      <w:pPr>
        <w:pStyle w:val="a7"/>
        <w:spacing w:line="360" w:lineRule="exact"/>
        <w:ind w:leftChars="95" w:left="199" w:firstLineChars="105" w:firstLine="220"/>
        <w:rPr>
          <w:color w:val="000000" w:themeColor="text1"/>
        </w:rPr>
      </w:pPr>
      <w:r w:rsidRPr="002F3412">
        <w:t>(2)</w:t>
      </w:r>
      <w:r w:rsidR="00414A11" w:rsidRPr="002F3412">
        <w:t xml:space="preserve"> </w:t>
      </w:r>
      <w:r w:rsidR="00092245">
        <w:rPr>
          <w:rFonts w:hint="eastAsia"/>
          <w:color w:val="000000" w:themeColor="text1"/>
        </w:rPr>
        <w:t>高等支援選抜においては、一日め（２月16日）に適性検査を、二日めに面接を実施する。</w:t>
      </w:r>
    </w:p>
    <w:p w14:paraId="17A3DE83" w14:textId="77777777" w:rsidR="00092245" w:rsidRDefault="00092245" w:rsidP="00092245">
      <w:pPr>
        <w:pStyle w:val="a7"/>
        <w:spacing w:line="360" w:lineRule="exact"/>
        <w:ind w:leftChars="95" w:left="199" w:firstLineChars="305" w:firstLine="640"/>
      </w:pPr>
      <w:r>
        <w:rPr>
          <w:rFonts w:hint="eastAsia"/>
        </w:rPr>
        <w:t>なお、</w:t>
      </w:r>
      <w:r w:rsidR="0004090D" w:rsidRPr="002F3412">
        <w:rPr>
          <w:rFonts w:hint="eastAsia"/>
        </w:rPr>
        <w:t>高等支援補充選抜及び共生推進教室補充選抜</w:t>
      </w:r>
      <w:r w:rsidR="003F2D19" w:rsidRPr="002F3412">
        <w:t>は</w:t>
      </w:r>
      <w:r w:rsidR="0004090D" w:rsidRPr="002F3412">
        <w:rPr>
          <w:rFonts w:hint="eastAsia"/>
        </w:rPr>
        <w:t>、高等支援選抜及び共生推進教室選抜の</w:t>
      </w:r>
    </w:p>
    <w:p w14:paraId="0F66FEBF" w14:textId="049BFEE4" w:rsidR="003F2D19" w:rsidRPr="00902DC2" w:rsidRDefault="003F2D19" w:rsidP="00092245">
      <w:pPr>
        <w:pStyle w:val="a7"/>
        <w:spacing w:line="360" w:lineRule="exact"/>
        <w:ind w:leftChars="95" w:left="199" w:firstLineChars="305" w:firstLine="640"/>
      </w:pPr>
      <w:r w:rsidRPr="002F3412">
        <w:t>合格発表後に実施する。</w:t>
      </w:r>
    </w:p>
    <w:p w14:paraId="3CD1BE34" w14:textId="77777777" w:rsidR="003F2D19" w:rsidRPr="00902DC2" w:rsidRDefault="003F2D19" w:rsidP="003679A6">
      <w:pPr>
        <w:spacing w:line="360" w:lineRule="exact"/>
      </w:pPr>
    </w:p>
    <w:p w14:paraId="557A9659" w14:textId="55288BB5" w:rsidR="003F2D19" w:rsidRPr="00902DC2" w:rsidRDefault="00A92736" w:rsidP="003679A6">
      <w:pPr>
        <w:pStyle w:val="2"/>
        <w:spacing w:line="360" w:lineRule="exact"/>
        <w:ind w:left="210"/>
      </w:pPr>
      <w:r>
        <w:rPr>
          <w:rFonts w:hint="eastAsia"/>
        </w:rPr>
        <w:t>２</w:t>
      </w:r>
      <w:r w:rsidR="003F2D19" w:rsidRPr="00902DC2">
        <w:rPr>
          <w:rFonts w:hint="eastAsia"/>
        </w:rPr>
        <w:t xml:space="preserve">　選抜資料</w:t>
      </w:r>
    </w:p>
    <w:p w14:paraId="391B9C5E" w14:textId="3CDC5B8C" w:rsidR="006E4DD2" w:rsidRDefault="003F2D19" w:rsidP="003679A6">
      <w:pPr>
        <w:pStyle w:val="a7"/>
        <w:spacing w:line="360" w:lineRule="exact"/>
        <w:ind w:left="420" w:firstLine="210"/>
        <w:rPr>
          <w:color w:val="000000" w:themeColor="text1"/>
        </w:rPr>
      </w:pPr>
      <w:r w:rsidRPr="00902DC2">
        <w:rPr>
          <w:rFonts w:hint="eastAsia"/>
        </w:rPr>
        <w:t>選抜資料は、</w:t>
      </w:r>
      <w:r w:rsidR="008D4CB6">
        <w:rPr>
          <w:rFonts w:hint="eastAsia"/>
        </w:rPr>
        <w:t>適性</w:t>
      </w:r>
      <w:r w:rsidRPr="00902DC2">
        <w:rPr>
          <w:rFonts w:hint="eastAsia"/>
        </w:rPr>
        <w:t>検査、調査書、面接</w:t>
      </w:r>
      <w:r w:rsidR="008D4CB6">
        <w:rPr>
          <w:rFonts w:hint="eastAsia"/>
        </w:rPr>
        <w:t>の中か</w:t>
      </w:r>
      <w:r w:rsidRPr="00902DC2">
        <w:rPr>
          <w:rFonts w:hint="eastAsia"/>
        </w:rPr>
        <w:t>ら、それぞれの入学者選抜において定める</w:t>
      </w:r>
      <w:r w:rsidR="00A92736">
        <w:rPr>
          <w:rFonts w:hint="eastAsia"/>
        </w:rPr>
        <w:t>。</w:t>
      </w:r>
      <w:r w:rsidR="008147D1" w:rsidRPr="00896C99">
        <w:rPr>
          <w:rFonts w:hint="eastAsia"/>
          <w:color w:val="000000" w:themeColor="text1"/>
        </w:rPr>
        <w:t>面接は、エントリーシートを参考資料として行う。</w:t>
      </w:r>
    </w:p>
    <w:p w14:paraId="6F3E57D0" w14:textId="3670EC71" w:rsidR="006E4DD2" w:rsidRPr="00896C99" w:rsidRDefault="00C414A8" w:rsidP="003679A6">
      <w:pPr>
        <w:pStyle w:val="a7"/>
        <w:spacing w:line="360" w:lineRule="exact"/>
        <w:ind w:left="420" w:firstLine="210"/>
        <w:rPr>
          <w:color w:val="000000" w:themeColor="text1"/>
        </w:rPr>
      </w:pPr>
      <w:r>
        <w:rPr>
          <w:rFonts w:hint="eastAsia"/>
          <w:color w:val="000000" w:themeColor="text1"/>
        </w:rPr>
        <w:t>なお、これまで</w:t>
      </w:r>
      <w:r w:rsidR="00896C99" w:rsidRPr="00896C99">
        <w:rPr>
          <w:rFonts w:hint="eastAsia"/>
          <w:color w:val="000000" w:themeColor="text1"/>
        </w:rPr>
        <w:t>中学校等が作成する資料として</w:t>
      </w:r>
      <w:r>
        <w:rPr>
          <w:rFonts w:hint="eastAsia"/>
          <w:color w:val="000000" w:themeColor="text1"/>
        </w:rPr>
        <w:t>いた</w:t>
      </w:r>
      <w:r w:rsidR="00896C99" w:rsidRPr="00896C99">
        <w:rPr>
          <w:rFonts w:hint="eastAsia"/>
          <w:color w:val="000000" w:themeColor="text1"/>
        </w:rPr>
        <w:t>推薦書</w:t>
      </w:r>
      <w:r>
        <w:rPr>
          <w:rFonts w:hint="eastAsia"/>
          <w:color w:val="000000" w:themeColor="text1"/>
        </w:rPr>
        <w:t>は廃止とする。</w:t>
      </w:r>
    </w:p>
    <w:p w14:paraId="57685445" w14:textId="2CAACBD6" w:rsidR="00820564" w:rsidRDefault="00820564" w:rsidP="003679A6">
      <w:pPr>
        <w:pStyle w:val="a7"/>
        <w:spacing w:line="360" w:lineRule="exact"/>
        <w:ind w:leftChars="0" w:left="0" w:firstLineChars="0" w:firstLine="0"/>
      </w:pPr>
    </w:p>
    <w:p w14:paraId="2F5AA2DD" w14:textId="77777777" w:rsidR="003679A6" w:rsidRPr="00820564" w:rsidRDefault="003679A6" w:rsidP="003679A6">
      <w:pPr>
        <w:pStyle w:val="a7"/>
        <w:spacing w:line="360" w:lineRule="exact"/>
        <w:ind w:leftChars="0" w:left="0" w:firstLineChars="0" w:firstLine="0"/>
      </w:pPr>
    </w:p>
    <w:p w14:paraId="5875C623" w14:textId="1756F2BE" w:rsidR="00820564" w:rsidRPr="00820564" w:rsidRDefault="00AB51B9" w:rsidP="003679A6">
      <w:pPr>
        <w:pStyle w:val="1"/>
        <w:spacing w:line="360" w:lineRule="exact"/>
      </w:pPr>
      <w:r>
        <w:rPr>
          <w:rFonts w:hint="eastAsia"/>
        </w:rPr>
        <w:t>Ⅱ</w:t>
      </w:r>
      <w:r w:rsidR="00820564" w:rsidRPr="00820564">
        <w:rPr>
          <w:rFonts w:hint="eastAsia"/>
        </w:rPr>
        <w:t xml:space="preserve">　その他</w:t>
      </w:r>
    </w:p>
    <w:p w14:paraId="5A8144DB" w14:textId="22AEE832" w:rsidR="00820564" w:rsidRDefault="00820564" w:rsidP="003679A6">
      <w:pPr>
        <w:spacing w:line="360" w:lineRule="exact"/>
        <w:ind w:firstLineChars="100" w:firstLine="210"/>
      </w:pPr>
      <w:r w:rsidRPr="00820564">
        <w:rPr>
          <w:rFonts w:hint="eastAsia"/>
        </w:rPr>
        <w:t>ここに定めるもののほか、入学者選抜に関する必要な事項は、入学者選抜実施要項で定める。</w:t>
      </w:r>
    </w:p>
    <w:p w14:paraId="01BDE475" w14:textId="62A2979E" w:rsidR="00037ECC" w:rsidRPr="00820564" w:rsidRDefault="002975B4" w:rsidP="003679A6">
      <w:pPr>
        <w:spacing w:line="360" w:lineRule="exact"/>
      </w:pPr>
      <w:r>
        <w:rPr>
          <w:noProof/>
        </w:rPr>
        <mc:AlternateContent>
          <mc:Choice Requires="wps">
            <w:drawing>
              <wp:anchor distT="0" distB="0" distL="114300" distR="114300" simplePos="0" relativeHeight="251659264" behindDoc="0" locked="0" layoutInCell="1" allowOverlap="1" wp14:anchorId="129F860E" wp14:editId="05996CD3">
                <wp:simplePos x="0" y="0"/>
                <wp:positionH relativeFrom="margin">
                  <wp:align>center</wp:align>
                </wp:positionH>
                <wp:positionV relativeFrom="paragraph">
                  <wp:posOffset>1667510</wp:posOffset>
                </wp:positionV>
                <wp:extent cx="1394460" cy="281940"/>
                <wp:effectExtent l="0" t="0" r="0" b="3810"/>
                <wp:wrapNone/>
                <wp:docPr id="2" name="テキスト ボックス 2"/>
                <wp:cNvGraphicFramePr/>
                <a:graphic xmlns:a="http://schemas.openxmlformats.org/drawingml/2006/main">
                  <a:graphicData uri="http://schemas.microsoft.com/office/word/2010/wordprocessingShape">
                    <wps:wsp>
                      <wps:cNvSpPr txBox="1"/>
                      <wps:spPr>
                        <a:xfrm>
                          <a:off x="0" y="0"/>
                          <a:ext cx="1394460" cy="281940"/>
                        </a:xfrm>
                        <a:prstGeom prst="rect">
                          <a:avLst/>
                        </a:prstGeom>
                        <a:solidFill>
                          <a:schemeClr val="lt1"/>
                        </a:solidFill>
                        <a:ln w="6350">
                          <a:noFill/>
                        </a:ln>
                      </wps:spPr>
                      <wps:txbx>
                        <w:txbxContent>
                          <w:p w14:paraId="047C6F82" w14:textId="40035501" w:rsidR="002975B4" w:rsidRDefault="002975B4" w:rsidP="002975B4">
                            <w:pPr>
                              <w:jc w:val="center"/>
                            </w:pPr>
                            <w:r>
                              <w:rPr>
                                <w:rFonts w:hint="eastAsia"/>
                              </w:rPr>
                              <w:t>２－２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29F860E" id="_x0000_t202" coordsize="21600,21600" o:spt="202" path="m,l,21600r21600,l21600,xe">
                <v:stroke joinstyle="miter"/>
                <v:path gradientshapeok="t" o:connecttype="rect"/>
              </v:shapetype>
              <v:shape id="テキスト ボックス 2" o:spid="_x0000_s1026" type="#_x0000_t202" style="position:absolute;left:0;text-align:left;margin-left:0;margin-top:131.3pt;width:109.8pt;height:22.2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" fillcolor="white [3201]" stroked="f" strokeweight=".5pt">
                <v:textbox>
                  <w:txbxContent>
                    <w:p w14:paraId="047C6F82" w14:textId="40035501" w:rsidR="002975B4" w:rsidRDefault="002975B4" w:rsidP="002975B4">
                      <w:pPr>
                        <w:jc w:val="center"/>
                      </w:pPr>
                      <w:r>
                        <w:rPr>
                          <w:rFonts w:hint="eastAsia"/>
                        </w:rPr>
                        <w:t>２－２</w:t>
                      </w:r>
                    </w:p>
                  </w:txbxContent>
                </v:textbox>
                <w10:wrap anchorx="margin"/>
              </v:shape>
            </w:pict>
          </mc:Fallback>
        </mc:AlternateContent>
      </w:r>
    </w:p>
    <w:sectPr w:rsidR="00037ECC" w:rsidRPr="00820564" w:rsidSect="003679A6">
      <w:pgSz w:w="11906" w:h="16838" w:code="9"/>
      <w:pgMar w:top="1418" w:right="1134" w:bottom="1134" w:left="1134" w:header="567" w:footer="624" w:gutter="0"/>
      <w:pgNumType w:fmt="decimalFullWidth" w:start="2"/>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CEA6F5" w14:textId="77777777" w:rsidR="003578BF" w:rsidRDefault="003578BF" w:rsidP="00B22F88">
      <w:r>
        <w:separator/>
      </w:r>
    </w:p>
  </w:endnote>
  <w:endnote w:type="continuationSeparator" w:id="0">
    <w:p w14:paraId="4E4EF951" w14:textId="77777777" w:rsidR="003578BF" w:rsidRDefault="003578BF" w:rsidP="00B22F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71B657" w14:textId="77777777" w:rsidR="003578BF" w:rsidRDefault="003578BF" w:rsidP="00B22F88">
      <w:r>
        <w:separator/>
      </w:r>
    </w:p>
  </w:footnote>
  <w:footnote w:type="continuationSeparator" w:id="0">
    <w:p w14:paraId="10E408E4" w14:textId="77777777" w:rsidR="003578BF" w:rsidRDefault="003578BF" w:rsidP="00B22F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957545"/>
    <w:multiLevelType w:val="hybridMultilevel"/>
    <w:tmpl w:val="3170DF82"/>
    <w:lvl w:ilvl="0" w:tplc="E4004F9E">
      <w:start w:val="1"/>
      <w:numFmt w:val="bullet"/>
      <w:lvlText w:val="・"/>
      <w:lvlJc w:val="left"/>
      <w:pPr>
        <w:ind w:left="840" w:hanging="420"/>
      </w:pPr>
      <w:rPr>
        <w:rFonts w:ascii="HG丸ｺﾞｼｯｸM-PRO" w:eastAsia="HG丸ｺﾞｼｯｸM-PRO" w:hAnsi="HG丸ｺﾞｼｯｸM-PRO" w:cs="ＭＳ Ｐゴシック" w:hint="eastAsia"/>
        <w:lang w:val="en-US"/>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54737593"/>
    <w:multiLevelType w:val="hybridMultilevel"/>
    <w:tmpl w:val="91FE690A"/>
    <w:lvl w:ilvl="0" w:tplc="E4004F9E">
      <w:start w:val="1"/>
      <w:numFmt w:val="bullet"/>
      <w:lvlText w:val="・"/>
      <w:lvlJc w:val="left"/>
      <w:pPr>
        <w:ind w:left="840" w:hanging="420"/>
      </w:pPr>
      <w:rPr>
        <w:rFonts w:ascii="HG丸ｺﾞｼｯｸM-PRO" w:eastAsia="HG丸ｺﾞｼｯｸM-PRO" w:hAnsi="HG丸ｺﾞｼｯｸM-PRO" w:cs="ＭＳ Ｐゴシック" w:hint="eastAsia"/>
        <w:lang w:val="en-US"/>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558176BD"/>
    <w:multiLevelType w:val="hybridMultilevel"/>
    <w:tmpl w:val="01CEB784"/>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6C1C435B"/>
    <w:multiLevelType w:val="hybridMultilevel"/>
    <w:tmpl w:val="7EB42B38"/>
    <w:lvl w:ilvl="0" w:tplc="04090001">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D19"/>
    <w:rsid w:val="0000075B"/>
    <w:rsid w:val="0000598B"/>
    <w:rsid w:val="00014555"/>
    <w:rsid w:val="00025D0E"/>
    <w:rsid w:val="00026901"/>
    <w:rsid w:val="00033BF0"/>
    <w:rsid w:val="00035273"/>
    <w:rsid w:val="00037ECC"/>
    <w:rsid w:val="0004090D"/>
    <w:rsid w:val="000475DC"/>
    <w:rsid w:val="00054F26"/>
    <w:rsid w:val="00063E1A"/>
    <w:rsid w:val="000658E7"/>
    <w:rsid w:val="00066FCA"/>
    <w:rsid w:val="000702D5"/>
    <w:rsid w:val="00074B55"/>
    <w:rsid w:val="0007613A"/>
    <w:rsid w:val="000777EB"/>
    <w:rsid w:val="00080B78"/>
    <w:rsid w:val="00083FDD"/>
    <w:rsid w:val="00084E98"/>
    <w:rsid w:val="0009031B"/>
    <w:rsid w:val="00092245"/>
    <w:rsid w:val="000926F8"/>
    <w:rsid w:val="00093219"/>
    <w:rsid w:val="00093B48"/>
    <w:rsid w:val="00095C8D"/>
    <w:rsid w:val="000A0BD4"/>
    <w:rsid w:val="000A5F28"/>
    <w:rsid w:val="000B05D6"/>
    <w:rsid w:val="000B2231"/>
    <w:rsid w:val="000B3250"/>
    <w:rsid w:val="000C2157"/>
    <w:rsid w:val="000D72DB"/>
    <w:rsid w:val="000E2664"/>
    <w:rsid w:val="000F3274"/>
    <w:rsid w:val="000F4BBA"/>
    <w:rsid w:val="000F5ADA"/>
    <w:rsid w:val="0010715D"/>
    <w:rsid w:val="00111737"/>
    <w:rsid w:val="00117445"/>
    <w:rsid w:val="00120C90"/>
    <w:rsid w:val="00124A5B"/>
    <w:rsid w:val="00126379"/>
    <w:rsid w:val="001271D5"/>
    <w:rsid w:val="00151110"/>
    <w:rsid w:val="00163A11"/>
    <w:rsid w:val="00170186"/>
    <w:rsid w:val="001726C9"/>
    <w:rsid w:val="00172A31"/>
    <w:rsid w:val="00184AB6"/>
    <w:rsid w:val="00186314"/>
    <w:rsid w:val="00193AA1"/>
    <w:rsid w:val="00197303"/>
    <w:rsid w:val="001A327D"/>
    <w:rsid w:val="001B01DD"/>
    <w:rsid w:val="001B0F66"/>
    <w:rsid w:val="001B1C1F"/>
    <w:rsid w:val="001B3909"/>
    <w:rsid w:val="001B690B"/>
    <w:rsid w:val="001D1775"/>
    <w:rsid w:val="001D2DF2"/>
    <w:rsid w:val="001D3BAE"/>
    <w:rsid w:val="001D5B06"/>
    <w:rsid w:val="001E26E2"/>
    <w:rsid w:val="001F4EC6"/>
    <w:rsid w:val="001F51F6"/>
    <w:rsid w:val="00204876"/>
    <w:rsid w:val="002076BF"/>
    <w:rsid w:val="00210F9F"/>
    <w:rsid w:val="00215446"/>
    <w:rsid w:val="0021757E"/>
    <w:rsid w:val="002178A6"/>
    <w:rsid w:val="00233643"/>
    <w:rsid w:val="002406CD"/>
    <w:rsid w:val="00251108"/>
    <w:rsid w:val="0025339A"/>
    <w:rsid w:val="00254645"/>
    <w:rsid w:val="002555C1"/>
    <w:rsid w:val="00256BBA"/>
    <w:rsid w:val="00267DA9"/>
    <w:rsid w:val="002758A1"/>
    <w:rsid w:val="00277DB3"/>
    <w:rsid w:val="0028127C"/>
    <w:rsid w:val="00284F19"/>
    <w:rsid w:val="002962A5"/>
    <w:rsid w:val="002975B4"/>
    <w:rsid w:val="002A4049"/>
    <w:rsid w:val="002A6CAD"/>
    <w:rsid w:val="002B1B72"/>
    <w:rsid w:val="002C3C4E"/>
    <w:rsid w:val="002D12BF"/>
    <w:rsid w:val="002D37C9"/>
    <w:rsid w:val="002D3A0E"/>
    <w:rsid w:val="002D3E99"/>
    <w:rsid w:val="002D6996"/>
    <w:rsid w:val="002E0100"/>
    <w:rsid w:val="002E4F76"/>
    <w:rsid w:val="002E555F"/>
    <w:rsid w:val="002E706F"/>
    <w:rsid w:val="002E7CB9"/>
    <w:rsid w:val="002F10D8"/>
    <w:rsid w:val="002F13AF"/>
    <w:rsid w:val="002F3412"/>
    <w:rsid w:val="00301A83"/>
    <w:rsid w:val="00306AEB"/>
    <w:rsid w:val="003122BD"/>
    <w:rsid w:val="0031356A"/>
    <w:rsid w:val="00321278"/>
    <w:rsid w:val="0032244B"/>
    <w:rsid w:val="0032590E"/>
    <w:rsid w:val="003259E1"/>
    <w:rsid w:val="00331A94"/>
    <w:rsid w:val="00343BD5"/>
    <w:rsid w:val="00346383"/>
    <w:rsid w:val="00350906"/>
    <w:rsid w:val="003578BF"/>
    <w:rsid w:val="00364562"/>
    <w:rsid w:val="003679A6"/>
    <w:rsid w:val="00376C29"/>
    <w:rsid w:val="00386822"/>
    <w:rsid w:val="003949E1"/>
    <w:rsid w:val="003B1949"/>
    <w:rsid w:val="003B6FD0"/>
    <w:rsid w:val="003D340B"/>
    <w:rsid w:val="003D3414"/>
    <w:rsid w:val="003D7857"/>
    <w:rsid w:val="003E04E5"/>
    <w:rsid w:val="003E2DF9"/>
    <w:rsid w:val="003E683A"/>
    <w:rsid w:val="003F2D19"/>
    <w:rsid w:val="003F37A8"/>
    <w:rsid w:val="003F4577"/>
    <w:rsid w:val="003F5686"/>
    <w:rsid w:val="003F57A1"/>
    <w:rsid w:val="003F64C6"/>
    <w:rsid w:val="003F6E63"/>
    <w:rsid w:val="00403365"/>
    <w:rsid w:val="00407F30"/>
    <w:rsid w:val="00414A11"/>
    <w:rsid w:val="004221C0"/>
    <w:rsid w:val="00425B38"/>
    <w:rsid w:val="00426F9F"/>
    <w:rsid w:val="004270E1"/>
    <w:rsid w:val="0043139D"/>
    <w:rsid w:val="0043233C"/>
    <w:rsid w:val="00432EFA"/>
    <w:rsid w:val="00443AF9"/>
    <w:rsid w:val="00451213"/>
    <w:rsid w:val="004521B4"/>
    <w:rsid w:val="00456438"/>
    <w:rsid w:val="00461668"/>
    <w:rsid w:val="00482FCF"/>
    <w:rsid w:val="004857AA"/>
    <w:rsid w:val="00486605"/>
    <w:rsid w:val="00486ED7"/>
    <w:rsid w:val="0048728B"/>
    <w:rsid w:val="00495F6A"/>
    <w:rsid w:val="0049604E"/>
    <w:rsid w:val="004A2445"/>
    <w:rsid w:val="004A3A77"/>
    <w:rsid w:val="004A4A10"/>
    <w:rsid w:val="004B05A9"/>
    <w:rsid w:val="004B1C40"/>
    <w:rsid w:val="004B1E00"/>
    <w:rsid w:val="004C49CA"/>
    <w:rsid w:val="004E2DA7"/>
    <w:rsid w:val="004E6266"/>
    <w:rsid w:val="004E6962"/>
    <w:rsid w:val="004F0E4A"/>
    <w:rsid w:val="004F219C"/>
    <w:rsid w:val="004F3074"/>
    <w:rsid w:val="00500767"/>
    <w:rsid w:val="00501942"/>
    <w:rsid w:val="005031CE"/>
    <w:rsid w:val="005041BA"/>
    <w:rsid w:val="00505D6E"/>
    <w:rsid w:val="00517F05"/>
    <w:rsid w:val="005224B6"/>
    <w:rsid w:val="00526BF0"/>
    <w:rsid w:val="00541660"/>
    <w:rsid w:val="005418D1"/>
    <w:rsid w:val="00542A33"/>
    <w:rsid w:val="005545EB"/>
    <w:rsid w:val="005553B7"/>
    <w:rsid w:val="00555C51"/>
    <w:rsid w:val="0056013E"/>
    <w:rsid w:val="00560EE9"/>
    <w:rsid w:val="00561577"/>
    <w:rsid w:val="005635B6"/>
    <w:rsid w:val="00567514"/>
    <w:rsid w:val="0057190F"/>
    <w:rsid w:val="0058036D"/>
    <w:rsid w:val="005845C4"/>
    <w:rsid w:val="0058603E"/>
    <w:rsid w:val="005A0427"/>
    <w:rsid w:val="005A2CC7"/>
    <w:rsid w:val="005A6562"/>
    <w:rsid w:val="005A6C4D"/>
    <w:rsid w:val="005C2A27"/>
    <w:rsid w:val="005C2A50"/>
    <w:rsid w:val="005D1E2F"/>
    <w:rsid w:val="005D2EBA"/>
    <w:rsid w:val="005D5499"/>
    <w:rsid w:val="005E4168"/>
    <w:rsid w:val="005E55CB"/>
    <w:rsid w:val="005E5F7B"/>
    <w:rsid w:val="005F3A45"/>
    <w:rsid w:val="005F429B"/>
    <w:rsid w:val="006018AD"/>
    <w:rsid w:val="00601909"/>
    <w:rsid w:val="00607E86"/>
    <w:rsid w:val="00621442"/>
    <w:rsid w:val="0062423E"/>
    <w:rsid w:val="006276DA"/>
    <w:rsid w:val="0063474B"/>
    <w:rsid w:val="00636675"/>
    <w:rsid w:val="00640E69"/>
    <w:rsid w:val="00642C05"/>
    <w:rsid w:val="006454EB"/>
    <w:rsid w:val="00645556"/>
    <w:rsid w:val="00646A04"/>
    <w:rsid w:val="0065156C"/>
    <w:rsid w:val="00660AB3"/>
    <w:rsid w:val="00661C54"/>
    <w:rsid w:val="00667E83"/>
    <w:rsid w:val="006700A0"/>
    <w:rsid w:val="006769B2"/>
    <w:rsid w:val="00683ED9"/>
    <w:rsid w:val="0069138C"/>
    <w:rsid w:val="006935FC"/>
    <w:rsid w:val="006A1AFB"/>
    <w:rsid w:val="006A77BC"/>
    <w:rsid w:val="006B34AA"/>
    <w:rsid w:val="006B3B7B"/>
    <w:rsid w:val="006C0B85"/>
    <w:rsid w:val="006C1289"/>
    <w:rsid w:val="006D27F8"/>
    <w:rsid w:val="006D28F5"/>
    <w:rsid w:val="006D2917"/>
    <w:rsid w:val="006D358D"/>
    <w:rsid w:val="006E212B"/>
    <w:rsid w:val="006E4DD2"/>
    <w:rsid w:val="00731E80"/>
    <w:rsid w:val="007320B3"/>
    <w:rsid w:val="00732397"/>
    <w:rsid w:val="00734F0C"/>
    <w:rsid w:val="007351A6"/>
    <w:rsid w:val="00741014"/>
    <w:rsid w:val="00750EF0"/>
    <w:rsid w:val="0076381B"/>
    <w:rsid w:val="007667C4"/>
    <w:rsid w:val="00771F79"/>
    <w:rsid w:val="00773809"/>
    <w:rsid w:val="00775AA1"/>
    <w:rsid w:val="00782754"/>
    <w:rsid w:val="00793381"/>
    <w:rsid w:val="007A1C30"/>
    <w:rsid w:val="007A4517"/>
    <w:rsid w:val="007B0606"/>
    <w:rsid w:val="007B3BF0"/>
    <w:rsid w:val="007B4595"/>
    <w:rsid w:val="007C0E51"/>
    <w:rsid w:val="007C4417"/>
    <w:rsid w:val="007C738C"/>
    <w:rsid w:val="007C74C2"/>
    <w:rsid w:val="007D6C5F"/>
    <w:rsid w:val="007D7C21"/>
    <w:rsid w:val="007E1F69"/>
    <w:rsid w:val="007E2334"/>
    <w:rsid w:val="007E30F9"/>
    <w:rsid w:val="007E4476"/>
    <w:rsid w:val="007E47AE"/>
    <w:rsid w:val="007F3C6A"/>
    <w:rsid w:val="00802B6A"/>
    <w:rsid w:val="008147D1"/>
    <w:rsid w:val="00820564"/>
    <w:rsid w:val="00821074"/>
    <w:rsid w:val="00830589"/>
    <w:rsid w:val="00834D4F"/>
    <w:rsid w:val="00837330"/>
    <w:rsid w:val="00841618"/>
    <w:rsid w:val="00847C28"/>
    <w:rsid w:val="0085016C"/>
    <w:rsid w:val="00857BD8"/>
    <w:rsid w:val="00861F30"/>
    <w:rsid w:val="008622C5"/>
    <w:rsid w:val="008703CE"/>
    <w:rsid w:val="00872186"/>
    <w:rsid w:val="00874807"/>
    <w:rsid w:val="00884956"/>
    <w:rsid w:val="00884D08"/>
    <w:rsid w:val="00890717"/>
    <w:rsid w:val="008943EA"/>
    <w:rsid w:val="008962B0"/>
    <w:rsid w:val="0089674B"/>
    <w:rsid w:val="00896C99"/>
    <w:rsid w:val="008A0A07"/>
    <w:rsid w:val="008A3FC8"/>
    <w:rsid w:val="008A4FD0"/>
    <w:rsid w:val="008B4E64"/>
    <w:rsid w:val="008B72E2"/>
    <w:rsid w:val="008C0626"/>
    <w:rsid w:val="008C34B8"/>
    <w:rsid w:val="008D4703"/>
    <w:rsid w:val="008D4CB6"/>
    <w:rsid w:val="008D775D"/>
    <w:rsid w:val="008F2D1A"/>
    <w:rsid w:val="00902DC2"/>
    <w:rsid w:val="0090461C"/>
    <w:rsid w:val="00916937"/>
    <w:rsid w:val="0091719F"/>
    <w:rsid w:val="0092725E"/>
    <w:rsid w:val="00932C87"/>
    <w:rsid w:val="0094062B"/>
    <w:rsid w:val="00946E14"/>
    <w:rsid w:val="00947371"/>
    <w:rsid w:val="0096127C"/>
    <w:rsid w:val="00962409"/>
    <w:rsid w:val="009626ED"/>
    <w:rsid w:val="00964A72"/>
    <w:rsid w:val="00980752"/>
    <w:rsid w:val="00981ED2"/>
    <w:rsid w:val="00983B7E"/>
    <w:rsid w:val="00985D0A"/>
    <w:rsid w:val="0098653E"/>
    <w:rsid w:val="00990D71"/>
    <w:rsid w:val="009914C7"/>
    <w:rsid w:val="0099485C"/>
    <w:rsid w:val="009A2EA7"/>
    <w:rsid w:val="009A6478"/>
    <w:rsid w:val="009B2EC9"/>
    <w:rsid w:val="009B326F"/>
    <w:rsid w:val="009C6760"/>
    <w:rsid w:val="009C7AA0"/>
    <w:rsid w:val="009D73C2"/>
    <w:rsid w:val="009F20E7"/>
    <w:rsid w:val="009F7568"/>
    <w:rsid w:val="00A0382B"/>
    <w:rsid w:val="00A04D7B"/>
    <w:rsid w:val="00A07095"/>
    <w:rsid w:val="00A11F43"/>
    <w:rsid w:val="00A139C5"/>
    <w:rsid w:val="00A16454"/>
    <w:rsid w:val="00A2468B"/>
    <w:rsid w:val="00A2662F"/>
    <w:rsid w:val="00A31792"/>
    <w:rsid w:val="00A33BDA"/>
    <w:rsid w:val="00A35C1B"/>
    <w:rsid w:val="00A376A1"/>
    <w:rsid w:val="00A37B11"/>
    <w:rsid w:val="00A42198"/>
    <w:rsid w:val="00A42641"/>
    <w:rsid w:val="00A4416F"/>
    <w:rsid w:val="00A46052"/>
    <w:rsid w:val="00A52553"/>
    <w:rsid w:val="00A67114"/>
    <w:rsid w:val="00A7148C"/>
    <w:rsid w:val="00A84D1A"/>
    <w:rsid w:val="00A90833"/>
    <w:rsid w:val="00A92736"/>
    <w:rsid w:val="00A93EB1"/>
    <w:rsid w:val="00A942BD"/>
    <w:rsid w:val="00AA73AE"/>
    <w:rsid w:val="00AA76BF"/>
    <w:rsid w:val="00AA7A3C"/>
    <w:rsid w:val="00AB3604"/>
    <w:rsid w:val="00AB51B9"/>
    <w:rsid w:val="00AC0E83"/>
    <w:rsid w:val="00AD1CDB"/>
    <w:rsid w:val="00AD4147"/>
    <w:rsid w:val="00AD4F7A"/>
    <w:rsid w:val="00AD52E2"/>
    <w:rsid w:val="00AD5FA8"/>
    <w:rsid w:val="00AE32F4"/>
    <w:rsid w:val="00AF48A4"/>
    <w:rsid w:val="00B149B6"/>
    <w:rsid w:val="00B20280"/>
    <w:rsid w:val="00B2195F"/>
    <w:rsid w:val="00B22F88"/>
    <w:rsid w:val="00B24184"/>
    <w:rsid w:val="00B33A53"/>
    <w:rsid w:val="00B40106"/>
    <w:rsid w:val="00B418B1"/>
    <w:rsid w:val="00B42132"/>
    <w:rsid w:val="00B47857"/>
    <w:rsid w:val="00B50F2F"/>
    <w:rsid w:val="00B5780E"/>
    <w:rsid w:val="00B611EE"/>
    <w:rsid w:val="00B66645"/>
    <w:rsid w:val="00B73641"/>
    <w:rsid w:val="00B846C8"/>
    <w:rsid w:val="00B87D62"/>
    <w:rsid w:val="00B93E90"/>
    <w:rsid w:val="00B940D6"/>
    <w:rsid w:val="00B97A1B"/>
    <w:rsid w:val="00B97ABF"/>
    <w:rsid w:val="00B97DAB"/>
    <w:rsid w:val="00BA7C62"/>
    <w:rsid w:val="00BA7CCD"/>
    <w:rsid w:val="00BB02C8"/>
    <w:rsid w:val="00BB0C72"/>
    <w:rsid w:val="00BB185B"/>
    <w:rsid w:val="00BC04EF"/>
    <w:rsid w:val="00BC1365"/>
    <w:rsid w:val="00BC1CD6"/>
    <w:rsid w:val="00BC2AC5"/>
    <w:rsid w:val="00BC361F"/>
    <w:rsid w:val="00BD286F"/>
    <w:rsid w:val="00BE1CB3"/>
    <w:rsid w:val="00BF33B0"/>
    <w:rsid w:val="00BF6E1D"/>
    <w:rsid w:val="00C0271A"/>
    <w:rsid w:val="00C1263A"/>
    <w:rsid w:val="00C12C46"/>
    <w:rsid w:val="00C16FDE"/>
    <w:rsid w:val="00C34E38"/>
    <w:rsid w:val="00C414A8"/>
    <w:rsid w:val="00C4386D"/>
    <w:rsid w:val="00C44CC9"/>
    <w:rsid w:val="00C47318"/>
    <w:rsid w:val="00C473EC"/>
    <w:rsid w:val="00C515E9"/>
    <w:rsid w:val="00C52784"/>
    <w:rsid w:val="00C52947"/>
    <w:rsid w:val="00C60A5C"/>
    <w:rsid w:val="00C63066"/>
    <w:rsid w:val="00C65C4A"/>
    <w:rsid w:val="00C7564F"/>
    <w:rsid w:val="00C81D4F"/>
    <w:rsid w:val="00C911F2"/>
    <w:rsid w:val="00C97900"/>
    <w:rsid w:val="00CA1A88"/>
    <w:rsid w:val="00CB01BA"/>
    <w:rsid w:val="00CB1987"/>
    <w:rsid w:val="00CB4EA9"/>
    <w:rsid w:val="00CB5368"/>
    <w:rsid w:val="00CB59D8"/>
    <w:rsid w:val="00CB6FDC"/>
    <w:rsid w:val="00CD350C"/>
    <w:rsid w:val="00CE21BF"/>
    <w:rsid w:val="00CE3C3B"/>
    <w:rsid w:val="00CE7A4F"/>
    <w:rsid w:val="00CF0E7B"/>
    <w:rsid w:val="00CF171C"/>
    <w:rsid w:val="00CF46A0"/>
    <w:rsid w:val="00CF51D2"/>
    <w:rsid w:val="00CF6682"/>
    <w:rsid w:val="00D06A60"/>
    <w:rsid w:val="00D20251"/>
    <w:rsid w:val="00D3109C"/>
    <w:rsid w:val="00D3188D"/>
    <w:rsid w:val="00D41461"/>
    <w:rsid w:val="00D4226E"/>
    <w:rsid w:val="00D431F1"/>
    <w:rsid w:val="00D4731D"/>
    <w:rsid w:val="00D47729"/>
    <w:rsid w:val="00D47F88"/>
    <w:rsid w:val="00D61CF6"/>
    <w:rsid w:val="00D63451"/>
    <w:rsid w:val="00D729DE"/>
    <w:rsid w:val="00D75757"/>
    <w:rsid w:val="00D764F5"/>
    <w:rsid w:val="00D85B4D"/>
    <w:rsid w:val="00D9000A"/>
    <w:rsid w:val="00D915AE"/>
    <w:rsid w:val="00D920A7"/>
    <w:rsid w:val="00DA5A0E"/>
    <w:rsid w:val="00DA5CD7"/>
    <w:rsid w:val="00DB2451"/>
    <w:rsid w:val="00DC1954"/>
    <w:rsid w:val="00DC1F1A"/>
    <w:rsid w:val="00DC4DE2"/>
    <w:rsid w:val="00DC6E47"/>
    <w:rsid w:val="00DD11D3"/>
    <w:rsid w:val="00DD1A7D"/>
    <w:rsid w:val="00DE0430"/>
    <w:rsid w:val="00DE3362"/>
    <w:rsid w:val="00DE5394"/>
    <w:rsid w:val="00DF3EB2"/>
    <w:rsid w:val="00DF496B"/>
    <w:rsid w:val="00E017DF"/>
    <w:rsid w:val="00E149F1"/>
    <w:rsid w:val="00E1586C"/>
    <w:rsid w:val="00E34463"/>
    <w:rsid w:val="00E40615"/>
    <w:rsid w:val="00E41752"/>
    <w:rsid w:val="00E44E6B"/>
    <w:rsid w:val="00E52C67"/>
    <w:rsid w:val="00E54F01"/>
    <w:rsid w:val="00E57483"/>
    <w:rsid w:val="00E63AA7"/>
    <w:rsid w:val="00E65E7E"/>
    <w:rsid w:val="00E675F1"/>
    <w:rsid w:val="00E73D84"/>
    <w:rsid w:val="00E75152"/>
    <w:rsid w:val="00E867BB"/>
    <w:rsid w:val="00E90A6B"/>
    <w:rsid w:val="00E93B66"/>
    <w:rsid w:val="00E96133"/>
    <w:rsid w:val="00E96136"/>
    <w:rsid w:val="00EA446D"/>
    <w:rsid w:val="00EB07BB"/>
    <w:rsid w:val="00EB3DEE"/>
    <w:rsid w:val="00EC2804"/>
    <w:rsid w:val="00ED209B"/>
    <w:rsid w:val="00ED6995"/>
    <w:rsid w:val="00ED74DD"/>
    <w:rsid w:val="00EE2F14"/>
    <w:rsid w:val="00EE3309"/>
    <w:rsid w:val="00EE468F"/>
    <w:rsid w:val="00EE4FDB"/>
    <w:rsid w:val="00EE767C"/>
    <w:rsid w:val="00EE7B8B"/>
    <w:rsid w:val="00EF19A0"/>
    <w:rsid w:val="00EF2B3E"/>
    <w:rsid w:val="00F024A5"/>
    <w:rsid w:val="00F06D3E"/>
    <w:rsid w:val="00F07DCD"/>
    <w:rsid w:val="00F21BDB"/>
    <w:rsid w:val="00F30ACF"/>
    <w:rsid w:val="00F31144"/>
    <w:rsid w:val="00F3490A"/>
    <w:rsid w:val="00F365D0"/>
    <w:rsid w:val="00F36EF7"/>
    <w:rsid w:val="00F55A3E"/>
    <w:rsid w:val="00F60C08"/>
    <w:rsid w:val="00F6357F"/>
    <w:rsid w:val="00F64477"/>
    <w:rsid w:val="00F645FF"/>
    <w:rsid w:val="00F706ED"/>
    <w:rsid w:val="00F71000"/>
    <w:rsid w:val="00F7166B"/>
    <w:rsid w:val="00F72989"/>
    <w:rsid w:val="00F733A4"/>
    <w:rsid w:val="00F76202"/>
    <w:rsid w:val="00F8055A"/>
    <w:rsid w:val="00F819D2"/>
    <w:rsid w:val="00F92A5B"/>
    <w:rsid w:val="00F9671B"/>
    <w:rsid w:val="00FA0539"/>
    <w:rsid w:val="00FA2BD2"/>
    <w:rsid w:val="00FA4624"/>
    <w:rsid w:val="00FB10FB"/>
    <w:rsid w:val="00FC06E0"/>
    <w:rsid w:val="00FC3E78"/>
    <w:rsid w:val="00FC58F4"/>
    <w:rsid w:val="00FD3300"/>
    <w:rsid w:val="00FD500C"/>
    <w:rsid w:val="00FD7A77"/>
    <w:rsid w:val="00FE1C37"/>
    <w:rsid w:val="00FE7E66"/>
    <w:rsid w:val="00FF3C74"/>
    <w:rsid w:val="00FF63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14C064B7"/>
  <w15:chartTrackingRefBased/>
  <w15:docId w15:val="{1E2D970B-EA1F-4E30-8030-EEA34A2F1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361F"/>
    <w:pPr>
      <w:widowControl w:val="0"/>
      <w:jc w:val="both"/>
    </w:pPr>
  </w:style>
  <w:style w:type="paragraph" w:styleId="1">
    <w:name w:val="heading 1"/>
    <w:basedOn w:val="a"/>
    <w:next w:val="a"/>
    <w:link w:val="10"/>
    <w:uiPriority w:val="9"/>
    <w:qFormat/>
    <w:rsid w:val="00CB1987"/>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DF3EB2"/>
    <w:pPr>
      <w:keepNext/>
      <w:ind w:leftChars="100" w:left="100"/>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DF3EB2"/>
    <w:pPr>
      <w:keepNext/>
      <w:ind w:leftChars="200" w:left="2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0B3250"/>
    <w:pPr>
      <w:spacing w:before="240" w:after="120"/>
      <w:jc w:val="center"/>
      <w:outlineLvl w:val="0"/>
    </w:pPr>
    <w:rPr>
      <w:rFonts w:asciiTheme="majorHAnsi" w:eastAsiaTheme="majorEastAsia" w:hAnsiTheme="majorHAnsi" w:cstheme="majorBidi"/>
      <w:sz w:val="24"/>
      <w:szCs w:val="32"/>
    </w:rPr>
  </w:style>
  <w:style w:type="character" w:customStyle="1" w:styleId="a4">
    <w:name w:val="表題 (文字)"/>
    <w:basedOn w:val="a0"/>
    <w:link w:val="a3"/>
    <w:uiPriority w:val="10"/>
    <w:rsid w:val="000B3250"/>
    <w:rPr>
      <w:rFonts w:asciiTheme="majorHAnsi" w:eastAsiaTheme="majorEastAsia" w:hAnsiTheme="majorHAnsi" w:cstheme="majorBidi"/>
      <w:sz w:val="24"/>
      <w:szCs w:val="32"/>
    </w:rPr>
  </w:style>
  <w:style w:type="character" w:customStyle="1" w:styleId="10">
    <w:name w:val="見出し 1 (文字)"/>
    <w:basedOn w:val="a0"/>
    <w:link w:val="1"/>
    <w:uiPriority w:val="9"/>
    <w:rsid w:val="00CB1987"/>
    <w:rPr>
      <w:rFonts w:asciiTheme="majorHAnsi" w:eastAsiaTheme="majorEastAsia" w:hAnsiTheme="majorHAnsi" w:cstheme="majorBidi"/>
      <w:sz w:val="24"/>
      <w:szCs w:val="24"/>
    </w:rPr>
  </w:style>
  <w:style w:type="paragraph" w:customStyle="1" w:styleId="a5">
    <w:name w:val="標準１"/>
    <w:basedOn w:val="a"/>
    <w:link w:val="a6"/>
    <w:qFormat/>
    <w:rsid w:val="00BC361F"/>
    <w:pPr>
      <w:ind w:firstLineChars="100" w:firstLine="100"/>
    </w:pPr>
  </w:style>
  <w:style w:type="paragraph" w:customStyle="1" w:styleId="a7">
    <w:name w:val="標準２"/>
    <w:basedOn w:val="a"/>
    <w:link w:val="a8"/>
    <w:qFormat/>
    <w:rsid w:val="007B4595"/>
    <w:pPr>
      <w:ind w:leftChars="200" w:left="200" w:firstLineChars="100" w:firstLine="100"/>
    </w:pPr>
  </w:style>
  <w:style w:type="character" w:customStyle="1" w:styleId="a6">
    <w:name w:val="標準１ (文字)"/>
    <w:basedOn w:val="a0"/>
    <w:link w:val="a5"/>
    <w:rsid w:val="00BC361F"/>
  </w:style>
  <w:style w:type="character" w:customStyle="1" w:styleId="20">
    <w:name w:val="見出し 2 (文字)"/>
    <w:basedOn w:val="a0"/>
    <w:link w:val="2"/>
    <w:uiPriority w:val="9"/>
    <w:rsid w:val="00DF3EB2"/>
    <w:rPr>
      <w:rFonts w:asciiTheme="majorHAnsi" w:eastAsiaTheme="majorEastAsia" w:hAnsiTheme="majorHAnsi" w:cstheme="majorBidi"/>
    </w:rPr>
  </w:style>
  <w:style w:type="character" w:customStyle="1" w:styleId="a8">
    <w:name w:val="標準２ (文字)"/>
    <w:basedOn w:val="a0"/>
    <w:link w:val="a7"/>
    <w:rsid w:val="007B4595"/>
  </w:style>
  <w:style w:type="character" w:customStyle="1" w:styleId="30">
    <w:name w:val="見出し 3 (文字)"/>
    <w:basedOn w:val="a0"/>
    <w:link w:val="3"/>
    <w:uiPriority w:val="9"/>
    <w:rsid w:val="00DF3EB2"/>
    <w:rPr>
      <w:rFonts w:asciiTheme="majorHAnsi" w:eastAsiaTheme="majorEastAsia" w:hAnsiTheme="majorHAnsi" w:cstheme="majorBidi"/>
    </w:rPr>
  </w:style>
  <w:style w:type="paragraph" w:customStyle="1" w:styleId="a9">
    <w:name w:val="標準３"/>
    <w:basedOn w:val="a7"/>
    <w:link w:val="aa"/>
    <w:qFormat/>
    <w:rsid w:val="00642C05"/>
    <w:pPr>
      <w:ind w:leftChars="300" w:left="300"/>
    </w:pPr>
  </w:style>
  <w:style w:type="table" w:styleId="ab">
    <w:name w:val="Table Grid"/>
    <w:basedOn w:val="a1"/>
    <w:uiPriority w:val="39"/>
    <w:rsid w:val="004872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標準３ (文字)"/>
    <w:basedOn w:val="a8"/>
    <w:link w:val="a9"/>
    <w:rsid w:val="00642C05"/>
  </w:style>
  <w:style w:type="paragraph" w:styleId="ac">
    <w:name w:val="header"/>
    <w:basedOn w:val="a"/>
    <w:link w:val="ad"/>
    <w:uiPriority w:val="99"/>
    <w:unhideWhenUsed/>
    <w:rsid w:val="00B22F88"/>
    <w:pPr>
      <w:tabs>
        <w:tab w:val="center" w:pos="4252"/>
        <w:tab w:val="right" w:pos="8504"/>
      </w:tabs>
      <w:snapToGrid w:val="0"/>
    </w:pPr>
  </w:style>
  <w:style w:type="character" w:customStyle="1" w:styleId="ad">
    <w:name w:val="ヘッダー (文字)"/>
    <w:basedOn w:val="a0"/>
    <w:link w:val="ac"/>
    <w:uiPriority w:val="99"/>
    <w:rsid w:val="00B22F88"/>
  </w:style>
  <w:style w:type="paragraph" w:styleId="ae">
    <w:name w:val="footer"/>
    <w:basedOn w:val="a"/>
    <w:link w:val="af"/>
    <w:uiPriority w:val="99"/>
    <w:unhideWhenUsed/>
    <w:rsid w:val="00B22F88"/>
    <w:pPr>
      <w:tabs>
        <w:tab w:val="center" w:pos="4252"/>
        <w:tab w:val="right" w:pos="8504"/>
      </w:tabs>
      <w:snapToGrid w:val="0"/>
    </w:pPr>
  </w:style>
  <w:style w:type="character" w:customStyle="1" w:styleId="af">
    <w:name w:val="フッター (文字)"/>
    <w:basedOn w:val="a0"/>
    <w:link w:val="ae"/>
    <w:uiPriority w:val="99"/>
    <w:rsid w:val="00B22F88"/>
  </w:style>
  <w:style w:type="character" w:styleId="af0">
    <w:name w:val="annotation reference"/>
    <w:basedOn w:val="a0"/>
    <w:uiPriority w:val="99"/>
    <w:semiHidden/>
    <w:unhideWhenUsed/>
    <w:rsid w:val="00D4731D"/>
    <w:rPr>
      <w:sz w:val="18"/>
      <w:szCs w:val="18"/>
    </w:rPr>
  </w:style>
  <w:style w:type="paragraph" w:styleId="af1">
    <w:name w:val="annotation text"/>
    <w:basedOn w:val="a"/>
    <w:link w:val="af2"/>
    <w:uiPriority w:val="99"/>
    <w:unhideWhenUsed/>
    <w:rsid w:val="00D4731D"/>
    <w:pPr>
      <w:jc w:val="left"/>
    </w:pPr>
  </w:style>
  <w:style w:type="character" w:customStyle="1" w:styleId="af2">
    <w:name w:val="コメント文字列 (文字)"/>
    <w:basedOn w:val="a0"/>
    <w:link w:val="af1"/>
    <w:uiPriority w:val="99"/>
    <w:rsid w:val="00D4731D"/>
  </w:style>
  <w:style w:type="paragraph" w:styleId="af3">
    <w:name w:val="annotation subject"/>
    <w:basedOn w:val="af1"/>
    <w:next w:val="af1"/>
    <w:link w:val="af4"/>
    <w:uiPriority w:val="99"/>
    <w:semiHidden/>
    <w:unhideWhenUsed/>
    <w:rsid w:val="00D4731D"/>
    <w:rPr>
      <w:b/>
      <w:bCs/>
    </w:rPr>
  </w:style>
  <w:style w:type="character" w:customStyle="1" w:styleId="af4">
    <w:name w:val="コメント内容 (文字)"/>
    <w:basedOn w:val="af2"/>
    <w:link w:val="af3"/>
    <w:uiPriority w:val="99"/>
    <w:semiHidden/>
    <w:rsid w:val="00D473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MSゴシック明朝">
      <a:majorFont>
        <a:latin typeface="ＭＳ ゴシック"/>
        <a:ea typeface="ＭＳ ゴシック"/>
        <a:cs typeface=""/>
      </a:majorFont>
      <a:minorFont>
        <a:latin typeface="ＭＳ 明朝"/>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CB7272-4CF6-482F-A8EF-2BAC7E3AF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1</Pages>
  <Words>105</Words>
  <Characters>599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13</cp:revision>
  <cp:lastPrinted>2026-03-19T10:42:00Z</cp:lastPrinted>
  <dcterms:created xsi:type="dcterms:W3CDTF">2026-02-05T01:18:00Z</dcterms:created>
  <dcterms:modified xsi:type="dcterms:W3CDTF">2026-03-19T10:42:00Z</dcterms:modified>
</cp:coreProperties>
</file>