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DDF9" w14:textId="1DEF8360" w:rsidR="00ED6A6C" w:rsidRPr="00270BF3" w:rsidRDefault="00E9268F" w:rsidP="00ED6A6C">
      <w:pPr>
        <w:rPr>
          <w:bdr w:val="single" w:sz="4" w:space="0" w:color="auto"/>
        </w:rPr>
      </w:pPr>
      <w:r w:rsidRPr="00E9268F">
        <w:rPr>
          <w:rFonts w:hint="eastAsia"/>
          <w:b/>
          <w:bCs/>
        </w:rPr>
        <w:t>大阪発“地方分権改革”ビジョンの推進について　改革の取組イメージ（令和</w:t>
      </w:r>
      <w:r>
        <w:rPr>
          <w:rFonts w:hint="eastAsia"/>
          <w:b/>
          <w:bCs/>
        </w:rPr>
        <w:t>５</w:t>
      </w:r>
      <w:r w:rsidRPr="00E9268F">
        <w:rPr>
          <w:rFonts w:hint="eastAsia"/>
          <w:b/>
          <w:bCs/>
        </w:rPr>
        <w:t>年９月時点）</w:t>
      </w:r>
      <w:r w:rsidR="00270BF3" w:rsidRPr="00270BF3">
        <w:rPr>
          <w:rFonts w:hint="eastAsia"/>
          <w:bdr w:val="single" w:sz="4" w:space="0" w:color="auto"/>
        </w:rPr>
        <w:t>基礎自治機能の充実</w:t>
      </w:r>
    </w:p>
    <w:p w14:paraId="7D2EDE03" w14:textId="6E8BB279" w:rsidR="00270BF3" w:rsidRPr="00270BF3" w:rsidRDefault="00270BF3" w:rsidP="00ED6A6C">
      <w:r>
        <w:rPr>
          <w:rFonts w:hint="eastAsia"/>
        </w:rPr>
        <w:t>〇</w:t>
      </w:r>
      <w:r w:rsidRPr="00270BF3">
        <w:rPr>
          <w:rFonts w:hint="eastAsia"/>
        </w:rPr>
        <w:t>新たな連携を促す協議の場づくり</w:t>
      </w:r>
    </w:p>
    <w:p w14:paraId="0B7CE7CD" w14:textId="4D095B84" w:rsidR="00270BF3" w:rsidRPr="00270BF3" w:rsidRDefault="00270BF3" w:rsidP="00270BF3">
      <w:r>
        <w:rPr>
          <w:rFonts w:hint="eastAsia"/>
        </w:rPr>
        <w:t>・</w:t>
      </w:r>
      <w:r w:rsidRPr="00270BF3">
        <w:rPr>
          <w:rFonts w:hint="eastAsia"/>
        </w:rPr>
        <w:t>府内各地域で「地域ブロック会議」を開催し、地域課題や広域連携の検討等について意見交換を行っている。</w:t>
      </w:r>
    </w:p>
    <w:p w14:paraId="7FF41FC4" w14:textId="36D2C380" w:rsidR="00270BF3" w:rsidRPr="00270BF3" w:rsidRDefault="00270BF3" w:rsidP="00270BF3">
      <w:r>
        <w:rPr>
          <w:rFonts w:hint="eastAsia"/>
        </w:rPr>
        <w:t>・</w:t>
      </w:r>
      <w:r w:rsidRPr="00270BF3">
        <w:rPr>
          <w:rFonts w:hint="eastAsia"/>
        </w:rPr>
        <w:t>各地域の広域連携研究会等に参画し、円滑な共同処理の実施等に向けて、助言や団体間の調整等を行っている。</w:t>
      </w:r>
    </w:p>
    <w:p w14:paraId="6656C455" w14:textId="7FA59A65" w:rsidR="00ED6A6C" w:rsidRDefault="00270BF3" w:rsidP="00270BF3">
      <w:r>
        <w:rPr>
          <w:rFonts w:hint="eastAsia"/>
        </w:rPr>
        <w:t>・</w:t>
      </w:r>
      <w:r w:rsidRPr="00270BF3">
        <w:rPr>
          <w:rFonts w:hint="eastAsia"/>
        </w:rPr>
        <w:t>今後も、市町村間の「協議の場」に参画し、広域連携の促進に取り組んでいく。</w:t>
      </w:r>
    </w:p>
    <w:p w14:paraId="261A67D1" w14:textId="77777777" w:rsidR="00270BF3" w:rsidRDefault="00270BF3" w:rsidP="00270BF3"/>
    <w:p w14:paraId="0F211B6A" w14:textId="4D007878" w:rsidR="00270BF3" w:rsidRPr="00270BF3" w:rsidRDefault="00270BF3" w:rsidP="00270BF3">
      <w:r>
        <w:rPr>
          <w:rFonts w:hint="eastAsia"/>
        </w:rPr>
        <w:t>〇</w:t>
      </w:r>
      <w:r w:rsidRPr="00270BF3">
        <w:rPr>
          <w:rFonts w:hint="eastAsia"/>
        </w:rPr>
        <w:t>基礎自治機能の検討・研究、国への働きかけ</w:t>
      </w:r>
    </w:p>
    <w:p w14:paraId="4C649171" w14:textId="29519790" w:rsidR="00ED6A6C" w:rsidRPr="00ED6A6C" w:rsidRDefault="00270BF3" w:rsidP="00ED6A6C">
      <w:r>
        <w:rPr>
          <w:rFonts w:hint="eastAsia"/>
        </w:rPr>
        <w:t>・</w:t>
      </w:r>
      <w:r w:rsidR="00ED6A6C" w:rsidRPr="00ED6A6C">
        <w:rPr>
          <w:rFonts w:hint="eastAsia"/>
        </w:rPr>
        <w:t>南河内地域２町１村がより連携し、さらなる広域連携に取り組むとともに、選択肢の一つとして合併についても検討を深め、さらなる発展・成長をめざすため、「南河内地域２町１村未来協議会」を設置した。</w:t>
      </w:r>
    </w:p>
    <w:p w14:paraId="3CCBBE43" w14:textId="164E0D82" w:rsidR="00ED6A6C" w:rsidRDefault="00270BF3" w:rsidP="00ED6A6C">
      <w:r>
        <w:rPr>
          <w:rFonts w:hint="eastAsia"/>
        </w:rPr>
        <w:t>・</w:t>
      </w:r>
      <w:r w:rsidR="00ED6A6C" w:rsidRPr="00ED6A6C">
        <w:rPr>
          <w:rFonts w:hint="eastAsia"/>
        </w:rPr>
        <w:t xml:space="preserve">南河内地域２町１村と共同で行った将来課題の対応方策の検討について、他地域に横展開を図っていくとともに、さらなる行財政改革や新たな広域連携を提案し、連携の実現に向けて市町村間調整の場に参画する。　</w:t>
      </w:r>
    </w:p>
    <w:p w14:paraId="3F8C4EA1" w14:textId="3A3036A5" w:rsidR="00ED6A6C" w:rsidRDefault="00ED6A6C" w:rsidP="00ED6A6C"/>
    <w:p w14:paraId="66AD2EC8" w14:textId="2422B0C1" w:rsidR="00270BF3" w:rsidRPr="00270BF3" w:rsidRDefault="00270BF3" w:rsidP="00ED6A6C">
      <w:r>
        <w:rPr>
          <w:rFonts w:hint="eastAsia"/>
        </w:rPr>
        <w:t>〇</w:t>
      </w:r>
      <w:r w:rsidRPr="00270BF3">
        <w:rPr>
          <w:rFonts w:hint="eastAsia"/>
        </w:rPr>
        <w:t>府からのインセンティブ強化</w:t>
      </w:r>
    </w:p>
    <w:p w14:paraId="69852D39" w14:textId="6D93471E" w:rsidR="00ED6A6C" w:rsidRDefault="00270BF3" w:rsidP="00ED6A6C">
      <w:r>
        <w:rPr>
          <w:rFonts w:hint="eastAsia"/>
        </w:rPr>
        <w:t>・</w:t>
      </w:r>
      <w:r w:rsidR="00ED6A6C" w:rsidRPr="00ED6A6C">
        <w:rPr>
          <w:rFonts w:hint="eastAsia"/>
        </w:rPr>
        <w:t>平成</w:t>
      </w:r>
      <w:r w:rsidR="00ED6A6C" w:rsidRPr="00ED6A6C">
        <w:t>29年度から、市町村間連携を含む分権改革推進の取組に対して、補助金を重点配分しており、今年度も同様の方針で配分予定である。補助金が新たな連携に向けた効果的なインセンティブとなるよう、状況に応じて見直しながら運用していく。</w:t>
      </w:r>
    </w:p>
    <w:p w14:paraId="5775EA54" w14:textId="77777777" w:rsidR="00270BF3" w:rsidRDefault="00270BF3" w:rsidP="00ED6A6C"/>
    <w:p w14:paraId="1E559B5E" w14:textId="312444F3" w:rsidR="00ED6A6C" w:rsidRDefault="00270BF3" w:rsidP="00ED6A6C">
      <w:r>
        <w:rPr>
          <w:rFonts w:hint="eastAsia"/>
        </w:rPr>
        <w:t>〇</w:t>
      </w:r>
      <w:r w:rsidRPr="00270BF3">
        <w:rPr>
          <w:rFonts w:hint="eastAsia"/>
        </w:rPr>
        <w:t>市町村間連携、権限移譲等</w:t>
      </w:r>
    </w:p>
    <w:p w14:paraId="20EA10EE" w14:textId="3F32DEE1" w:rsidR="00ED6A6C" w:rsidRPr="00ED6A6C" w:rsidRDefault="00270BF3" w:rsidP="00ED6A6C">
      <w:r>
        <w:rPr>
          <w:rFonts w:hint="eastAsia"/>
        </w:rPr>
        <w:t>・</w:t>
      </w:r>
      <w:r w:rsidR="00ED6A6C" w:rsidRPr="00ED6A6C">
        <w:rPr>
          <w:rFonts w:hint="eastAsia"/>
        </w:rPr>
        <w:t>市町村から申出があった新たな事務の移譲について、協議・調整を行っている。</w:t>
      </w:r>
    </w:p>
    <w:p w14:paraId="786406E9" w14:textId="180B40E2" w:rsidR="00270BF3" w:rsidRDefault="00270BF3" w:rsidP="00ED6A6C">
      <w:r>
        <w:rPr>
          <w:rFonts w:hint="eastAsia"/>
        </w:rPr>
        <w:t>・</w:t>
      </w:r>
      <w:r w:rsidR="00ED6A6C" w:rsidRPr="00ED6A6C">
        <w:rPr>
          <w:rFonts w:hint="eastAsia"/>
        </w:rPr>
        <w:t>引き続き、権限移譲の定着・充実に向けて取り組んでいくとともに、中核市に移行した市に対して、必要に応じてアフターフォローを行っていく。</w:t>
      </w:r>
    </w:p>
    <w:p w14:paraId="571DFE00" w14:textId="35550BBE" w:rsidR="00ED6A6C" w:rsidRDefault="00270BF3" w:rsidP="00ED6A6C">
      <w:r w:rsidRPr="00270BF3">
        <w:rPr>
          <w:rFonts w:hint="eastAsia"/>
          <w:bdr w:val="single" w:sz="4" w:space="0" w:color="auto"/>
        </w:rPr>
        <w:t>大阪にふさわしい新たな大都市制度の実現</w:t>
      </w:r>
    </w:p>
    <w:p w14:paraId="188C3617" w14:textId="3EF647B6" w:rsidR="00ED6A6C" w:rsidRDefault="00270BF3" w:rsidP="00ED6A6C">
      <w:r>
        <w:rPr>
          <w:rFonts w:hint="eastAsia"/>
        </w:rPr>
        <w:t>・</w:t>
      </w:r>
      <w:r w:rsidR="00ED6A6C" w:rsidRPr="00ED6A6C">
        <w:rPr>
          <w:rFonts w:hint="eastAsia"/>
        </w:rPr>
        <w:t>住民投票の結果をふまえ、大阪府と大阪市という制度上の枠組みは維持したまま、互いの連携を将来にわたりより強固なものにするため、令和３年４月１日に「府市一体条例」を施行した。なお、総合区制度については大阪市で検討していく。</w:t>
      </w:r>
    </w:p>
    <w:p w14:paraId="683C5D71" w14:textId="4D442BD5" w:rsidR="00ED6A6C" w:rsidRPr="00605E40" w:rsidRDefault="00605E40" w:rsidP="00ED6A6C">
      <w:pPr>
        <w:rPr>
          <w:bdr w:val="single" w:sz="4" w:space="0" w:color="auto"/>
        </w:rPr>
      </w:pPr>
      <w:r w:rsidRPr="00605E40">
        <w:rPr>
          <w:rFonts w:hint="eastAsia"/>
          <w:bdr w:val="single" w:sz="4" w:space="0" w:color="auto"/>
        </w:rPr>
        <w:t>府市の一体的な行政運営の推進に関する条例</w:t>
      </w:r>
    </w:p>
    <w:p w14:paraId="2478B352" w14:textId="2DEB2D6F" w:rsidR="00ED6A6C" w:rsidRPr="00ED6A6C" w:rsidRDefault="00605E40" w:rsidP="00ED6A6C">
      <w:r>
        <w:rPr>
          <w:rFonts w:hint="eastAsia"/>
        </w:rPr>
        <w:t>・</w:t>
      </w:r>
      <w:r w:rsidR="00ED6A6C" w:rsidRPr="00ED6A6C">
        <w:rPr>
          <w:rFonts w:hint="eastAsia"/>
        </w:rPr>
        <w:t>改定した副首都ビジョンに基づき、府市統合機能の強化や、府市共同設置組織における副首都化に向けた取組をはじめ、府市一体で進める政策の進行管理を強化し、大阪・関西の中</w:t>
      </w:r>
      <w:r w:rsidR="00ED6A6C" w:rsidRPr="00ED6A6C">
        <w:rPr>
          <w:rFonts w:hint="eastAsia"/>
        </w:rPr>
        <w:lastRenderedPageBreak/>
        <w:t>核となる府市一体の行政体制をゆるぎないものとしていく。</w:t>
      </w:r>
    </w:p>
    <w:p w14:paraId="74AD15FC" w14:textId="2DCE824E" w:rsidR="00ED6A6C" w:rsidRPr="00ED6A6C" w:rsidRDefault="00605E40" w:rsidP="00ED6A6C">
      <w:r>
        <w:rPr>
          <w:rFonts w:hint="eastAsia"/>
        </w:rPr>
        <w:t>・</w:t>
      </w:r>
      <w:r w:rsidR="00ED6A6C" w:rsidRPr="00ED6A6C">
        <w:rPr>
          <w:rFonts w:hint="eastAsia"/>
        </w:rPr>
        <w:t>副首都化を後押しする仕組み作りと国への働きかけに関して、議論を深める。</w:t>
      </w:r>
    </w:p>
    <w:p w14:paraId="1307618A" w14:textId="61041321" w:rsidR="00ED6A6C" w:rsidRPr="00ED6A6C" w:rsidRDefault="00605E40" w:rsidP="00ED6A6C">
      <w:r>
        <w:rPr>
          <w:rFonts w:hint="eastAsia"/>
        </w:rPr>
        <w:t>・</w:t>
      </w:r>
      <w:r w:rsidR="00ED6A6C" w:rsidRPr="00ED6A6C">
        <w:rPr>
          <w:rFonts w:hint="eastAsia"/>
        </w:rPr>
        <w:t>改定した副首都ビジョンに基づき、必要に応じ副首都推進本部（大阪府市）会議を開催し、府市の重要施策について協議を行い、会議での合意事項及び合意事項についての進捗状況に関し、議会報告を実施していく。</w:t>
      </w:r>
    </w:p>
    <w:p w14:paraId="2F9B7D03" w14:textId="26B4C355" w:rsidR="00ED6A6C" w:rsidRDefault="00605E40" w:rsidP="00ED6A6C">
      <w:r>
        <w:rPr>
          <w:rFonts w:hint="eastAsia"/>
        </w:rPr>
        <w:t>・</w:t>
      </w:r>
      <w:r w:rsidR="00ED6A6C" w:rsidRPr="00ED6A6C">
        <w:rPr>
          <w:rFonts w:hint="eastAsia"/>
        </w:rPr>
        <w:t>令和６年度を目途に、副首都化を後押しする仕組み作りと国への働きかけに関して、論点整理を行う。</w:t>
      </w:r>
    </w:p>
    <w:p w14:paraId="2BF454E8" w14:textId="6E482473" w:rsidR="00ED6A6C" w:rsidRDefault="00605E40" w:rsidP="00ED6A6C">
      <w:pPr>
        <w:rPr>
          <w:bdr w:val="single" w:sz="4" w:space="0" w:color="auto"/>
        </w:rPr>
      </w:pPr>
      <w:r w:rsidRPr="00605E40">
        <w:rPr>
          <w:rFonts w:hint="eastAsia"/>
          <w:bdr w:val="single" w:sz="4" w:space="0" w:color="auto"/>
        </w:rPr>
        <w:t>広域機能の充実</w:t>
      </w:r>
    </w:p>
    <w:p w14:paraId="60AB5320" w14:textId="762F9CB6" w:rsidR="00605E40" w:rsidRPr="00605E40" w:rsidRDefault="00605E40" w:rsidP="00ED6A6C">
      <w:r>
        <w:rPr>
          <w:rFonts w:hint="eastAsia"/>
        </w:rPr>
        <w:t>〇</w:t>
      </w:r>
      <w:r w:rsidRPr="00605E40">
        <w:rPr>
          <w:rFonts w:hint="eastAsia"/>
        </w:rPr>
        <w:t>道州の姿の検討・研究、国への働きかけ</w:t>
      </w:r>
    </w:p>
    <w:p w14:paraId="209C4BAE" w14:textId="55248E06" w:rsidR="00ED6A6C" w:rsidRPr="00ED6A6C" w:rsidRDefault="00605E40" w:rsidP="00ED6A6C">
      <w:r>
        <w:rPr>
          <w:rFonts w:hint="eastAsia"/>
        </w:rPr>
        <w:t>・</w:t>
      </w:r>
      <w:r w:rsidR="00ED6A6C" w:rsidRPr="00ED6A6C">
        <w:rPr>
          <w:rFonts w:hint="eastAsia"/>
        </w:rPr>
        <w:t>庁内外の関係者と意見交換を進める等、ビジョンに係る目標達成に向けた取組みを進めている。</w:t>
      </w:r>
    </w:p>
    <w:p w14:paraId="194AC360" w14:textId="6AE5D4E5" w:rsidR="00ED6A6C" w:rsidRDefault="00605E40" w:rsidP="00ED6A6C">
      <w:r>
        <w:rPr>
          <w:rFonts w:hint="eastAsia"/>
        </w:rPr>
        <w:t>・</w:t>
      </w:r>
      <w:r w:rsidR="00ED6A6C" w:rsidRPr="00ED6A6C">
        <w:rPr>
          <w:rFonts w:hint="eastAsia"/>
        </w:rPr>
        <w:t>引き続き地方分権改革に関する議論の喚起、機運醸成につながる取組みを進めていく。</w:t>
      </w:r>
    </w:p>
    <w:p w14:paraId="5538F821" w14:textId="77777777" w:rsidR="00605E40" w:rsidRDefault="00605E40" w:rsidP="00ED6A6C"/>
    <w:p w14:paraId="72A931C4" w14:textId="14D54807" w:rsidR="00ED6A6C" w:rsidRPr="00605E40" w:rsidRDefault="00605E40" w:rsidP="00ED6A6C">
      <w:r>
        <w:rPr>
          <w:rFonts w:hint="eastAsia"/>
        </w:rPr>
        <w:t>〇</w:t>
      </w:r>
      <w:r w:rsidRPr="00605E40">
        <w:rPr>
          <w:rFonts w:hint="eastAsia"/>
        </w:rPr>
        <w:t>大阪自らの改革を推進力とした取組（国からの権限移譲等）</w:t>
      </w:r>
    </w:p>
    <w:p w14:paraId="25BACEB4" w14:textId="3855D79A" w:rsidR="00ED6A6C" w:rsidRPr="00ED6A6C" w:rsidRDefault="00605E40" w:rsidP="00ED6A6C">
      <w:r>
        <w:rPr>
          <w:rFonts w:hint="eastAsia"/>
        </w:rPr>
        <w:t>・</w:t>
      </w:r>
      <w:r w:rsidR="00ED6A6C" w:rsidRPr="00ED6A6C">
        <w:rPr>
          <w:rFonts w:hint="eastAsia"/>
        </w:rPr>
        <w:t>第</w:t>
      </w:r>
      <w:r w:rsidR="00ED6A6C" w:rsidRPr="00ED6A6C">
        <w:t>1２次一括法により、地方公共団体に対する義務付け・枠付けの見直し等が行われた。</w:t>
      </w:r>
    </w:p>
    <w:p w14:paraId="0A989C0C" w14:textId="503CF740" w:rsidR="00ED6A6C" w:rsidRPr="00ED6A6C" w:rsidRDefault="00ED6A6C" w:rsidP="00ED6A6C">
      <w:r w:rsidRPr="00ED6A6C">
        <w:rPr>
          <w:rFonts w:hint="eastAsia"/>
        </w:rPr>
        <w:t>「令和４年の地方からの提案等に関する対応方針」に基づく第</w:t>
      </w:r>
      <w:r w:rsidRPr="00ED6A6C">
        <w:t>1３次一括法が成立した。</w:t>
      </w:r>
    </w:p>
    <w:p w14:paraId="4A887E11" w14:textId="3DD3DCE3" w:rsidR="00ED6A6C" w:rsidRPr="00ED6A6C" w:rsidRDefault="00605E40" w:rsidP="00ED6A6C">
      <w:r>
        <w:rPr>
          <w:rFonts w:hint="eastAsia"/>
        </w:rPr>
        <w:t>・</w:t>
      </w:r>
      <w:r w:rsidR="00ED6A6C" w:rsidRPr="00ED6A6C">
        <w:rPr>
          <w:rFonts w:hint="eastAsia"/>
        </w:rPr>
        <w:t>「提案募集方式」により、府として６項目の提案を行い、</w:t>
      </w:r>
      <w:r w:rsidR="00ED6A6C" w:rsidRPr="00ED6A6C">
        <w:t>3項目が関係府省との調整対象となっている。</w:t>
      </w:r>
    </w:p>
    <w:p w14:paraId="03C3F519" w14:textId="0192D270" w:rsidR="00ED6A6C" w:rsidRPr="00ED6A6C" w:rsidRDefault="00605E40" w:rsidP="00ED6A6C">
      <w:r>
        <w:rPr>
          <w:rFonts w:hint="eastAsia"/>
        </w:rPr>
        <w:t>・</w:t>
      </w:r>
      <w:r w:rsidR="00ED6A6C" w:rsidRPr="00ED6A6C">
        <w:rPr>
          <w:rFonts w:hint="eastAsia"/>
        </w:rPr>
        <w:t>全国知事会や関西広域連合を通じて、地方分権改革の新たな手法について提案した。</w:t>
      </w:r>
    </w:p>
    <w:p w14:paraId="5FE032B1" w14:textId="2B6FF0F6" w:rsidR="00ED6A6C" w:rsidRPr="00ED6A6C" w:rsidRDefault="00605E40" w:rsidP="00ED6A6C">
      <w:r>
        <w:rPr>
          <w:rFonts w:hint="eastAsia"/>
        </w:rPr>
        <w:t>・</w:t>
      </w:r>
      <w:r w:rsidR="00ED6A6C" w:rsidRPr="00ED6A6C">
        <w:rPr>
          <w:rFonts w:hint="eastAsia"/>
        </w:rPr>
        <w:t>府内で既存メニューの活用の働きかけや新規提案に繋がるニーズの掘り起こしを行うとともに、内閣府を通じて関係省庁との間で、規制改革メニューの活用協議や規制改革提案の実現に向けた調整を行う。</w:t>
      </w:r>
    </w:p>
    <w:p w14:paraId="46E98821" w14:textId="4F9AC0C5" w:rsidR="00270BF3" w:rsidRDefault="00605E40" w:rsidP="00270BF3">
      <w:r>
        <w:rPr>
          <w:rFonts w:hint="eastAsia"/>
        </w:rPr>
        <w:t>・</w:t>
      </w:r>
      <w:r w:rsidR="00ED6A6C" w:rsidRPr="00ED6A6C">
        <w:rPr>
          <w:rFonts w:hint="eastAsia"/>
        </w:rPr>
        <w:t>全体計画のうち規制改革を伴うものについて、内閣府や所管省庁と協議を進め、国が立ち上げる区域会議にて検討し、区域計画の作成と規制改革の実現につなげていく。</w:t>
      </w:r>
    </w:p>
    <w:p w14:paraId="14AC584C" w14:textId="77777777" w:rsidR="00605E40" w:rsidRDefault="00605E40" w:rsidP="00270BF3"/>
    <w:p w14:paraId="249191CB" w14:textId="0593DDB0" w:rsidR="00270BF3" w:rsidRDefault="00605E40" w:rsidP="00270BF3">
      <w:r>
        <w:rPr>
          <w:rFonts w:hint="eastAsia"/>
        </w:rPr>
        <w:t>〇</w:t>
      </w:r>
      <w:r w:rsidRPr="00605E40">
        <w:rPr>
          <w:rFonts w:hint="eastAsia"/>
        </w:rPr>
        <w:t>国機関の拠点性向上、連携強化</w:t>
      </w:r>
    </w:p>
    <w:p w14:paraId="2D9832C7" w14:textId="53B69E84" w:rsidR="00270BF3" w:rsidRPr="00270BF3" w:rsidRDefault="00605E40" w:rsidP="00270BF3">
      <w:r>
        <w:rPr>
          <w:rFonts w:hint="eastAsia"/>
        </w:rPr>
        <w:t>・</w:t>
      </w:r>
      <w:r w:rsidR="00270BF3" w:rsidRPr="00270BF3">
        <w:t xml:space="preserve">INPIT近畿統括本部等と連携し、セミナー等の開催を通じ、中小企業の知的財産活動の促進を図っていく。また、近畿経済産業局中小企業政策調査課との意見交換会等を引き続き実施していく。　</w:t>
      </w:r>
    </w:p>
    <w:p w14:paraId="3F102C9A" w14:textId="4AFB7649" w:rsidR="00ED6A6C" w:rsidRDefault="00605E40" w:rsidP="00270BF3">
      <w:r>
        <w:rPr>
          <w:rFonts w:hint="eastAsia"/>
        </w:rPr>
        <w:t>・</w:t>
      </w:r>
      <w:r w:rsidR="00270BF3" w:rsidRPr="00270BF3">
        <w:rPr>
          <w:rFonts w:hint="eastAsia"/>
        </w:rPr>
        <w:t>健栄研が産学官連携の拠点として、健康関連産業の新たなイノベーション創出など、大阪・関西の成長に寄与するものとなるよう、健栄研との連携を進める。</w:t>
      </w:r>
    </w:p>
    <w:p w14:paraId="3E4CB165" w14:textId="2BF5B0FA" w:rsidR="00270BF3" w:rsidRDefault="00270BF3" w:rsidP="00270BF3"/>
    <w:p w14:paraId="0B93343A" w14:textId="25A46998" w:rsidR="00605E40" w:rsidRPr="00605E40" w:rsidRDefault="00605E40" w:rsidP="00270BF3">
      <w:r>
        <w:rPr>
          <w:rFonts w:hint="eastAsia"/>
        </w:rPr>
        <w:t>〇</w:t>
      </w:r>
      <w:r w:rsidRPr="00605E40">
        <w:rPr>
          <w:rFonts w:hint="eastAsia"/>
        </w:rPr>
        <w:t>関西広域連合の実践強化</w:t>
      </w:r>
    </w:p>
    <w:p w14:paraId="626F1A85" w14:textId="79C51032" w:rsidR="00270BF3" w:rsidRPr="00270BF3" w:rsidRDefault="00605E40" w:rsidP="00270BF3">
      <w:r>
        <w:rPr>
          <w:rFonts w:hint="eastAsia"/>
        </w:rPr>
        <w:t>・</w:t>
      </w:r>
      <w:r w:rsidR="00270BF3" w:rsidRPr="00270BF3">
        <w:rPr>
          <w:rFonts w:hint="eastAsia"/>
        </w:rPr>
        <w:t>広域連合のこれまでの取組の評価・検証を踏まえ、国からの権限移譲や国出先機関の移管等に向けて、府から広域連合への働きかけを行っていく。</w:t>
      </w:r>
    </w:p>
    <w:p w14:paraId="15D6170E" w14:textId="3170CE89" w:rsidR="00270BF3" w:rsidRPr="00270BF3" w:rsidRDefault="00605E40" w:rsidP="00270BF3">
      <w:r>
        <w:rPr>
          <w:rFonts w:hint="eastAsia"/>
        </w:rPr>
        <w:lastRenderedPageBreak/>
        <w:t>・</w:t>
      </w:r>
      <w:r w:rsidR="00270BF3" w:rsidRPr="00270BF3">
        <w:rPr>
          <w:rFonts w:hint="eastAsia"/>
        </w:rPr>
        <w:t>広域的な様式・基準の統一では、競争入札参加資格申請、道路占用許可申請、保育所入所等に必要な就労証明書、キッチンカーの許可基準の統一に向けた検討を進める。</w:t>
      </w:r>
    </w:p>
    <w:p w14:paraId="464CBD3C" w14:textId="668F9EA7" w:rsidR="00270BF3" w:rsidRPr="00270BF3" w:rsidRDefault="00605E40" w:rsidP="00270BF3">
      <w:r>
        <w:rPr>
          <w:rFonts w:hint="eastAsia"/>
        </w:rPr>
        <w:t>・</w:t>
      </w:r>
      <w:r w:rsidR="00270BF3" w:rsidRPr="00270BF3">
        <w:t>広域計画等推進委員会にて、第5期広域計画の推進にあたり、今後の取組等に関する指導・助言を頂く。</w:t>
      </w:r>
    </w:p>
    <w:p w14:paraId="34ABABAA" w14:textId="7B9B2615" w:rsidR="00270BF3" w:rsidRPr="00ED6A6C" w:rsidRDefault="00605E40" w:rsidP="00270BF3">
      <w:r>
        <w:rPr>
          <w:rFonts w:hint="eastAsia"/>
        </w:rPr>
        <w:t>・</w:t>
      </w:r>
      <w:r w:rsidR="00270BF3" w:rsidRPr="00270BF3">
        <w:rPr>
          <w:rFonts w:hint="eastAsia"/>
        </w:rPr>
        <w:t>広域連合の取組の評価・検証結果を踏まえ、広域連合が目指す方向性や果たすべき役割に相応しい事務を検討し、業務の効率化やスクラップ・アンド・ビルドを進める。</w:t>
      </w:r>
    </w:p>
    <w:sectPr w:rsidR="00270BF3" w:rsidRPr="00ED6A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A278" w14:textId="77777777" w:rsidR="00ED6A6C" w:rsidRDefault="00ED6A6C" w:rsidP="00ED6A6C">
      <w:r>
        <w:separator/>
      </w:r>
    </w:p>
  </w:endnote>
  <w:endnote w:type="continuationSeparator" w:id="0">
    <w:p w14:paraId="4C5D921D" w14:textId="77777777" w:rsidR="00ED6A6C" w:rsidRDefault="00ED6A6C" w:rsidP="00ED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2903" w14:textId="77777777" w:rsidR="00ED6A6C" w:rsidRDefault="00ED6A6C" w:rsidP="00ED6A6C">
      <w:r>
        <w:separator/>
      </w:r>
    </w:p>
  </w:footnote>
  <w:footnote w:type="continuationSeparator" w:id="0">
    <w:p w14:paraId="3E446F29" w14:textId="77777777" w:rsidR="00ED6A6C" w:rsidRDefault="00ED6A6C" w:rsidP="00ED6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8C"/>
    <w:rsid w:val="00270BF3"/>
    <w:rsid w:val="00275F2D"/>
    <w:rsid w:val="00605E40"/>
    <w:rsid w:val="00BC138C"/>
    <w:rsid w:val="00E9268F"/>
    <w:rsid w:val="00ED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A847E"/>
  <w15:chartTrackingRefBased/>
  <w15:docId w15:val="{14ABADB0-F843-405C-8EF7-5EC31763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C"/>
    <w:pPr>
      <w:tabs>
        <w:tab w:val="center" w:pos="4252"/>
        <w:tab w:val="right" w:pos="8504"/>
      </w:tabs>
      <w:snapToGrid w:val="0"/>
    </w:pPr>
  </w:style>
  <w:style w:type="character" w:customStyle="1" w:styleId="a4">
    <w:name w:val="ヘッダー (文字)"/>
    <w:basedOn w:val="a0"/>
    <w:link w:val="a3"/>
    <w:uiPriority w:val="99"/>
    <w:rsid w:val="00ED6A6C"/>
  </w:style>
  <w:style w:type="paragraph" w:styleId="a5">
    <w:name w:val="footer"/>
    <w:basedOn w:val="a"/>
    <w:link w:val="a6"/>
    <w:uiPriority w:val="99"/>
    <w:unhideWhenUsed/>
    <w:rsid w:val="00ED6A6C"/>
    <w:pPr>
      <w:tabs>
        <w:tab w:val="center" w:pos="4252"/>
        <w:tab w:val="right" w:pos="8504"/>
      </w:tabs>
      <w:snapToGrid w:val="0"/>
    </w:pPr>
  </w:style>
  <w:style w:type="character" w:customStyle="1" w:styleId="a6">
    <w:name w:val="フッター (文字)"/>
    <w:basedOn w:val="a0"/>
    <w:link w:val="a5"/>
    <w:uiPriority w:val="99"/>
    <w:rsid w:val="00ED6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3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　佑樹</dc:creator>
  <cp:keywords/>
  <dc:description/>
  <cp:lastModifiedBy>徳永　佑樹</cp:lastModifiedBy>
  <cp:revision>3</cp:revision>
  <dcterms:created xsi:type="dcterms:W3CDTF">2023-10-03T02:11:00Z</dcterms:created>
  <dcterms:modified xsi:type="dcterms:W3CDTF">2023-10-03T02:42:00Z</dcterms:modified>
</cp:coreProperties>
</file>