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36C2" w14:textId="77777777" w:rsidR="003E3ADE" w:rsidRDefault="003E3ADE" w:rsidP="003E3ADE">
      <w:pPr>
        <w:pStyle w:val="title-irregular"/>
        <w:shd w:val="clear" w:color="auto" w:fill="FFFFFF"/>
        <w:spacing w:before="0" w:beforeAutospacing="0" w:after="0" w:afterAutospacing="0"/>
        <w:ind w:left="960" w:hanging="240"/>
        <w:rPr>
          <w:rFonts w:ascii="ＭＳ 明朝" w:eastAsia="ＭＳ 明朝" w:hAnsi="ＭＳ 明朝"/>
          <w:color w:val="000000"/>
          <w:sz w:val="21"/>
          <w:szCs w:val="21"/>
        </w:rPr>
      </w:pPr>
      <w:r>
        <w:rPr>
          <w:rStyle w:val="cm"/>
          <w:rFonts w:ascii="ＭＳ 明朝" w:eastAsia="ＭＳ 明朝" w:hAnsi="ＭＳ 明朝" w:hint="eastAsia"/>
          <w:color w:val="000000"/>
          <w:sz w:val="21"/>
          <w:szCs w:val="21"/>
          <w:bdr w:val="none" w:sz="0" w:space="0" w:color="auto" w:frame="1"/>
        </w:rPr>
        <w:t>○大阪府補助金交付規則</w:t>
      </w:r>
    </w:p>
    <w:p w14:paraId="52859674" w14:textId="77777777" w:rsidR="003E3ADE" w:rsidRDefault="003E3ADE" w:rsidP="003E3ADE">
      <w:pPr>
        <w:pStyle w:val="date"/>
        <w:shd w:val="clear" w:color="auto" w:fill="FFFFFF"/>
        <w:spacing w:before="0" w:beforeAutospacing="0" w:after="0" w:afterAutospacing="0"/>
        <w:jc w:val="right"/>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昭和四十五年十月一日</w:t>
      </w:r>
    </w:p>
    <w:p w14:paraId="69E9C238" w14:textId="77777777" w:rsidR="003E3ADE" w:rsidRDefault="003E3ADE" w:rsidP="003E3ADE">
      <w:pPr>
        <w:pStyle w:val="number"/>
        <w:shd w:val="clear" w:color="auto" w:fill="FFFFFF"/>
        <w:spacing w:before="0" w:beforeAutospacing="0" w:after="0" w:afterAutospacing="0"/>
        <w:jc w:val="right"/>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大阪府規則第八十五号</w:t>
      </w:r>
    </w:p>
    <w:p w14:paraId="47CCD5A1" w14:textId="77777777" w:rsidR="003E3ADE" w:rsidRDefault="003E3ADE" w:rsidP="003E3ADE">
      <w:pPr>
        <w:pStyle w:val="p"/>
        <w:shd w:val="clear" w:color="auto" w:fill="FFFFFF"/>
        <w:spacing w:before="0" w:beforeAutospacing="0" w:after="0" w:afterAutospacing="0"/>
        <w:ind w:firstLine="240"/>
        <w:rPr>
          <w:rFonts w:ascii="ＭＳ 明朝" w:eastAsia="ＭＳ 明朝" w:hAnsi="ＭＳ 明朝" w:hint="eastAsia"/>
          <w:color w:val="000000"/>
          <w:sz w:val="21"/>
          <w:szCs w:val="21"/>
        </w:rPr>
      </w:pPr>
      <w:r>
        <w:rPr>
          <w:rStyle w:val="p1"/>
          <w:rFonts w:ascii="ＭＳ 明朝" w:eastAsia="ＭＳ 明朝" w:hAnsi="ＭＳ 明朝" w:hint="eastAsia"/>
          <w:color w:val="000000"/>
          <w:sz w:val="21"/>
          <w:szCs w:val="21"/>
          <w:bdr w:val="none" w:sz="0" w:space="0" w:color="auto" w:frame="1"/>
        </w:rPr>
        <w:t>大阪府補助金交付規則をここに公布する。</w:t>
      </w:r>
    </w:p>
    <w:p w14:paraId="182C61EC" w14:textId="77777777" w:rsidR="003E3ADE" w:rsidRDefault="003E3ADE" w:rsidP="003E3ADE">
      <w:pPr>
        <w:pStyle w:val="title"/>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大阪府補助金交付規則</w:t>
      </w:r>
    </w:p>
    <w:p w14:paraId="79B56BCE"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(目的)</w:t>
      </w:r>
    </w:p>
    <w:p w14:paraId="3FF5AC35"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第一条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この規則は、府が府以外の者に対して交付する補助金</w:t>
      </w:r>
      <w:r>
        <w:rPr>
          <w:rStyle w:val="brackets-color1"/>
          <w:rFonts w:ascii="ＭＳ 明朝" w:eastAsia="ＭＳ 明朝" w:hAnsi="ＭＳ 明朝" w:hint="eastAsia"/>
          <w:color w:val="000000"/>
          <w:sz w:val="21"/>
          <w:szCs w:val="21"/>
          <w:bdr w:val="none" w:sz="0" w:space="0" w:color="auto" w:frame="1"/>
        </w:rPr>
        <w:t>(以下「補助金」という。)</w:t>
      </w:r>
      <w:r>
        <w:rPr>
          <w:rStyle w:val="p1"/>
          <w:rFonts w:ascii="ＭＳ 明朝" w:eastAsia="ＭＳ 明朝" w:hAnsi="ＭＳ 明朝" w:hint="eastAsia"/>
          <w:color w:val="000000"/>
          <w:sz w:val="21"/>
          <w:szCs w:val="21"/>
          <w:bdr w:val="none" w:sz="0" w:space="0" w:color="auto" w:frame="1"/>
        </w:rPr>
        <w:t>の交付の申請、決定等に関する事項その他補助金に係る予算の執行に関する基本的事項を規定することにより、補助金に係る予算の執行の適正化を図ることを目的とする。</w:t>
      </w:r>
    </w:p>
    <w:p w14:paraId="4EDC3629"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(定義)</w:t>
      </w:r>
    </w:p>
    <w:p w14:paraId="7116929E"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第二条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この規則において、</w:t>
      </w:r>
      <w:hyperlink r:id="rId4" w:anchor="e000000038" w:history="1">
        <w:r>
          <w:rPr>
            <w:rStyle w:val="a3"/>
            <w:rFonts w:ascii="ＭＳ 明朝" w:eastAsia="ＭＳ 明朝" w:hAnsi="ＭＳ 明朝" w:hint="eastAsia"/>
            <w:sz w:val="21"/>
            <w:szCs w:val="21"/>
            <w:bdr w:val="none" w:sz="0" w:space="0" w:color="auto" w:frame="1"/>
          </w:rPr>
          <w:t>次の各号</w:t>
        </w:r>
      </w:hyperlink>
      <w:r>
        <w:rPr>
          <w:rStyle w:val="p1"/>
          <w:rFonts w:ascii="ＭＳ 明朝" w:eastAsia="ＭＳ 明朝" w:hAnsi="ＭＳ 明朝" w:hint="eastAsia"/>
          <w:color w:val="000000"/>
          <w:sz w:val="21"/>
          <w:szCs w:val="21"/>
          <w:bdr w:val="none" w:sz="0" w:space="0" w:color="auto" w:frame="1"/>
        </w:rPr>
        <w:t>に掲げる用語の意義は、</w:t>
      </w:r>
      <w:hyperlink r:id="rId5" w:anchor="e000000038" w:history="1">
        <w:r>
          <w:rPr>
            <w:rStyle w:val="a3"/>
            <w:rFonts w:ascii="ＭＳ 明朝" w:eastAsia="ＭＳ 明朝" w:hAnsi="ＭＳ 明朝" w:hint="eastAsia"/>
            <w:sz w:val="21"/>
            <w:szCs w:val="21"/>
            <w:bdr w:val="none" w:sz="0" w:space="0" w:color="auto" w:frame="1"/>
          </w:rPr>
          <w:t>当該各号</w:t>
        </w:r>
      </w:hyperlink>
      <w:r>
        <w:rPr>
          <w:rStyle w:val="p1"/>
          <w:rFonts w:ascii="ＭＳ 明朝" w:eastAsia="ＭＳ 明朝" w:hAnsi="ＭＳ 明朝" w:hint="eastAsia"/>
          <w:color w:val="000000"/>
          <w:sz w:val="21"/>
          <w:szCs w:val="21"/>
          <w:bdr w:val="none" w:sz="0" w:space="0" w:color="auto" w:frame="1"/>
        </w:rPr>
        <w:t>に定めるところによる。</w:t>
      </w:r>
    </w:p>
    <w:p w14:paraId="0A039B6E"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　補助金の交付の対象となる事務又は事業をいう。</w:t>
      </w:r>
    </w:p>
    <w:p w14:paraId="476E9152"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　補助事業を行う者をいう。ただし、次のいずれかに該当する者を除く。</w:t>
      </w:r>
    </w:p>
    <w:p w14:paraId="77C9BFC4" w14:textId="77777777" w:rsidR="003E3ADE" w:rsidRDefault="003E3ADE" w:rsidP="003E3ADE">
      <w:pPr>
        <w:pStyle w:val="num"/>
        <w:shd w:val="clear" w:color="auto" w:fill="FFFFFF"/>
        <w:spacing w:before="0" w:beforeAutospacing="0" w:after="0" w:afterAutospacing="0"/>
        <w:ind w:left="72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イ</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暴力団員による不当な行為の防止等に関する法律</w:t>
      </w:r>
      <w:r>
        <w:rPr>
          <w:rStyle w:val="brackets-color1"/>
          <w:rFonts w:ascii="ＭＳ 明朝" w:eastAsia="ＭＳ 明朝" w:hAnsi="ＭＳ 明朝" w:hint="eastAsia"/>
          <w:color w:val="000000"/>
          <w:sz w:val="21"/>
          <w:szCs w:val="21"/>
          <w:bdr w:val="none" w:sz="0" w:space="0" w:color="auto" w:frame="1"/>
        </w:rPr>
        <w:t>(平成三年法律第七十七号)</w:t>
      </w:r>
      <w:r>
        <w:rPr>
          <w:rStyle w:val="p1"/>
          <w:rFonts w:ascii="ＭＳ 明朝" w:eastAsia="ＭＳ 明朝" w:hAnsi="ＭＳ 明朝" w:hint="eastAsia"/>
          <w:color w:val="000000"/>
          <w:sz w:val="21"/>
          <w:szCs w:val="21"/>
          <w:bdr w:val="none" w:sz="0" w:space="0" w:color="auto" w:frame="1"/>
        </w:rPr>
        <w:t>第二条第二号に規定する暴力団又は同条第六号に規定する暴力団員若しくは</w:t>
      </w:r>
      <w:hyperlink r:id="rId6" w:tgtFrame="w_k201RG00001516" w:history="1">
        <w:r>
          <w:rPr>
            <w:rStyle w:val="a3"/>
            <w:rFonts w:ascii="ＭＳ 明朝" w:eastAsia="ＭＳ 明朝" w:hAnsi="ＭＳ 明朝" w:hint="eastAsia"/>
            <w:sz w:val="21"/>
            <w:szCs w:val="21"/>
            <w:bdr w:val="none" w:sz="0" w:space="0" w:color="auto" w:frame="1"/>
          </w:rPr>
          <w:t>大阪府暴力団排除条例</w:t>
        </w:r>
        <w:r>
          <w:rPr>
            <w:rStyle w:val="brackets-color1"/>
            <w:rFonts w:ascii="ＭＳ 明朝" w:eastAsia="ＭＳ 明朝" w:hAnsi="ＭＳ 明朝" w:hint="eastAsia"/>
            <w:color w:val="0000FF"/>
            <w:sz w:val="21"/>
            <w:szCs w:val="21"/>
            <w:u w:val="single"/>
            <w:bdr w:val="none" w:sz="0" w:space="0" w:color="auto" w:frame="1"/>
          </w:rPr>
          <w:t>(平成二十二年大阪府条例第五十八号)</w:t>
        </w:r>
        <w:r>
          <w:rPr>
            <w:rStyle w:val="a3"/>
            <w:rFonts w:ascii="ＭＳ 明朝" w:eastAsia="ＭＳ 明朝" w:hAnsi="ＭＳ 明朝" w:hint="eastAsia"/>
            <w:sz w:val="21"/>
            <w:szCs w:val="21"/>
            <w:bdr w:val="none" w:sz="0" w:space="0" w:color="auto" w:frame="1"/>
          </w:rPr>
          <w:t>第二条第四号</w:t>
        </w:r>
      </w:hyperlink>
      <w:r>
        <w:rPr>
          <w:rStyle w:val="p1"/>
          <w:rFonts w:ascii="ＭＳ 明朝" w:eastAsia="ＭＳ 明朝" w:hAnsi="ＭＳ 明朝" w:hint="eastAsia"/>
          <w:color w:val="000000"/>
          <w:sz w:val="21"/>
          <w:szCs w:val="21"/>
          <w:bdr w:val="none" w:sz="0" w:space="0" w:color="auto" w:frame="1"/>
        </w:rPr>
        <w:t>に規定する暴力団密接関係者</w:t>
      </w:r>
    </w:p>
    <w:p w14:paraId="11CEBF43" w14:textId="77777777" w:rsidR="003E3ADE" w:rsidRDefault="003E3ADE" w:rsidP="003E3ADE">
      <w:pPr>
        <w:pStyle w:val="num"/>
        <w:shd w:val="clear" w:color="auto" w:fill="FFFFFF"/>
        <w:spacing w:before="0" w:beforeAutospacing="0" w:after="0" w:afterAutospacing="0"/>
        <w:ind w:left="72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ロ</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法人にあっては罰金の刑、個人にあっては拘禁刑以上の刑に処せられ、その執行を終わり、又はその執行を受けることがなくなった日から一年を経過しない者</w:t>
      </w:r>
    </w:p>
    <w:p w14:paraId="438C26F6" w14:textId="77777777" w:rsidR="003E3ADE" w:rsidRDefault="003E3ADE" w:rsidP="003E3ADE">
      <w:pPr>
        <w:pStyle w:val="num"/>
        <w:shd w:val="clear" w:color="auto" w:fill="FFFFFF"/>
        <w:spacing w:before="0" w:beforeAutospacing="0" w:after="0" w:afterAutospacing="0"/>
        <w:ind w:left="72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ハ</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公正取引委員会から私的独占の禁止及び公正取引の確保に関する法律</w:t>
      </w:r>
      <w:r>
        <w:rPr>
          <w:rStyle w:val="brackets-color1"/>
          <w:rFonts w:ascii="ＭＳ 明朝" w:eastAsia="ＭＳ 明朝" w:hAnsi="ＭＳ 明朝" w:hint="eastAsia"/>
          <w:color w:val="000000"/>
          <w:sz w:val="21"/>
          <w:szCs w:val="21"/>
          <w:bdr w:val="none" w:sz="0" w:space="0" w:color="auto" w:frame="1"/>
        </w:rPr>
        <w:t>(昭和二十二年法律第五十四号)</w:t>
      </w:r>
      <w:r>
        <w:rPr>
          <w:rStyle w:val="p1"/>
          <w:rFonts w:ascii="ＭＳ 明朝" w:eastAsia="ＭＳ 明朝" w:hAnsi="ＭＳ 明朝" w:hint="eastAsia"/>
          <w:color w:val="000000"/>
          <w:sz w:val="21"/>
          <w:szCs w:val="21"/>
          <w:bdr w:val="none" w:sz="0" w:space="0" w:color="auto" w:frame="1"/>
        </w:rPr>
        <w:t>第四十九条に規定する排除措置命令又は同法第六十二条第一項に規定する納付命令を受け、その必要な措置が完了した日又はその納付が完了した日から一年を経過しない者</w:t>
      </w:r>
    </w:p>
    <w:p w14:paraId="72BF78FD"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三</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間接補助金　府以外の者が相当の反対給付を受けないで交付する給付金で、補助金を直接又は間接にその財源の全部又は一部とし、かつ、当該補助金の交付の目的に従って交付するものをいう。</w:t>
      </w:r>
    </w:p>
    <w:p w14:paraId="36918902"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四</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間接補助事業　間接補助金の交付の対象となる事務又は事業をいう。</w:t>
      </w:r>
    </w:p>
    <w:p w14:paraId="0841D863"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五</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間接補助事業者　間接補助事業を行う者をいう。ただし、</w:t>
      </w:r>
      <w:hyperlink r:id="rId7" w:anchor="e000000046" w:history="1">
        <w:r>
          <w:rPr>
            <w:rStyle w:val="a3"/>
            <w:rFonts w:ascii="ＭＳ 明朝" w:eastAsia="ＭＳ 明朝" w:hAnsi="ＭＳ 明朝" w:hint="eastAsia"/>
            <w:sz w:val="21"/>
            <w:szCs w:val="21"/>
            <w:bdr w:val="none" w:sz="0" w:space="0" w:color="auto" w:frame="1"/>
          </w:rPr>
          <w:t>第二号イ</w:t>
        </w:r>
      </w:hyperlink>
      <w:r>
        <w:rPr>
          <w:rStyle w:val="p1"/>
          <w:rFonts w:ascii="ＭＳ 明朝" w:eastAsia="ＭＳ 明朝" w:hAnsi="ＭＳ 明朝" w:hint="eastAsia"/>
          <w:color w:val="000000"/>
          <w:sz w:val="21"/>
          <w:szCs w:val="21"/>
          <w:bdr w:val="none" w:sz="0" w:space="0" w:color="auto" w:frame="1"/>
        </w:rPr>
        <w:t>から</w:t>
      </w:r>
      <w:hyperlink r:id="rId8" w:anchor="e000000057" w:history="1">
        <w:r>
          <w:rPr>
            <w:rStyle w:val="a3"/>
            <w:rFonts w:ascii="ＭＳ 明朝" w:eastAsia="ＭＳ 明朝" w:hAnsi="ＭＳ 明朝" w:hint="eastAsia"/>
            <w:sz w:val="21"/>
            <w:szCs w:val="21"/>
            <w:bdr w:val="none" w:sz="0" w:space="0" w:color="auto" w:frame="1"/>
          </w:rPr>
          <w:t>ハ</w:t>
        </w:r>
      </w:hyperlink>
      <w:r>
        <w:rPr>
          <w:rStyle w:val="p1"/>
          <w:rFonts w:ascii="ＭＳ 明朝" w:eastAsia="ＭＳ 明朝" w:hAnsi="ＭＳ 明朝" w:hint="eastAsia"/>
          <w:color w:val="000000"/>
          <w:sz w:val="21"/>
          <w:szCs w:val="21"/>
          <w:bdr w:val="none" w:sz="0" w:space="0" w:color="auto" w:frame="1"/>
        </w:rPr>
        <w:t>までのいずれかに該当する者を除く。</w:t>
      </w:r>
    </w:p>
    <w:p w14:paraId="61170C74"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(平二三規則一九・平二八規則六六・令七規則二二・一部改正)</w:t>
      </w:r>
    </w:p>
    <w:p w14:paraId="4C45AAB6"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(法令、条例又は他の規則との関係)</w:t>
      </w:r>
    </w:p>
    <w:p w14:paraId="27B2E987"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第三条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補助金に関しては、法令、条例又は他の規則に特別の定めのあるものを除くほか、この規則の定めるところによる。</w:t>
      </w:r>
    </w:p>
    <w:p w14:paraId="15B5989E"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(補助金の交付の申請)</w:t>
      </w:r>
    </w:p>
    <w:p w14:paraId="72AC9E31"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lastRenderedPageBreak/>
        <w:t>第四条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補助金の交付の申請をしようとする者は、次に掲げる事項を記載した補助金交付申請書を、知事に対し、その定める期日までに提出しなければならない。</w:t>
      </w:r>
    </w:p>
    <w:p w14:paraId="633DB1DD"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申請者の氏名又は名称及び住所</w:t>
      </w:r>
    </w:p>
    <w:p w14:paraId="50DD530F"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補助事業の目的及び内容</w:t>
      </w:r>
    </w:p>
    <w:p w14:paraId="55C8563E"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三</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補助事業の経費の配分、経費の使用方法、補助事業の完了の予定期日その他補助事業の遂行に関する計画</w:t>
      </w:r>
    </w:p>
    <w:p w14:paraId="01A162AB"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四</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交付を受けようとする補助金の額</w:t>
      </w:r>
    </w:p>
    <w:p w14:paraId="2752DAF1"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五</w:t>
      </w:r>
      <w:r>
        <w:rPr>
          <w:rFonts w:ascii="ＭＳ 明朝" w:eastAsia="ＭＳ 明朝" w:hAnsi="ＭＳ 明朝" w:hint="eastAsia"/>
          <w:color w:val="000000"/>
          <w:sz w:val="21"/>
          <w:szCs w:val="21"/>
        </w:rPr>
        <w:t xml:space="preserve">　</w:t>
      </w:r>
      <w:hyperlink r:id="rId9" w:anchor="e000000089" w:history="1">
        <w:r>
          <w:rPr>
            <w:rStyle w:val="a3"/>
            <w:rFonts w:ascii="ＭＳ 明朝" w:eastAsia="ＭＳ 明朝" w:hAnsi="ＭＳ 明朝" w:hint="eastAsia"/>
            <w:sz w:val="21"/>
            <w:szCs w:val="21"/>
            <w:bdr w:val="none" w:sz="0" w:space="0" w:color="auto" w:frame="1"/>
          </w:rPr>
          <w:t>前各号</w:t>
        </w:r>
      </w:hyperlink>
      <w:r>
        <w:rPr>
          <w:rStyle w:val="p1"/>
          <w:rFonts w:ascii="ＭＳ 明朝" w:eastAsia="ＭＳ 明朝" w:hAnsi="ＭＳ 明朝" w:hint="eastAsia"/>
          <w:color w:val="000000"/>
          <w:sz w:val="21"/>
          <w:szCs w:val="21"/>
          <w:bdr w:val="none" w:sz="0" w:space="0" w:color="auto" w:frame="1"/>
        </w:rPr>
        <w:t>に掲げるもののほか、知事が必要と認める事項</w:t>
      </w:r>
    </w:p>
    <w:p w14:paraId="30A61875"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hyperlink r:id="rId10" w:anchor="e000000087"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の申請書には、次に掲げる事項を記載した書類を添付しなければならない。</w:t>
      </w:r>
    </w:p>
    <w:p w14:paraId="6F051BBA"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補助事業の経費のうち補助金によって賄われる部分以外の部分の負担者、負担額及び負担方法</w:t>
      </w:r>
    </w:p>
    <w:p w14:paraId="3205A140"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補助事業の効果</w:t>
      </w:r>
    </w:p>
    <w:p w14:paraId="1D07DB0F"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三</w:t>
      </w:r>
      <w:r>
        <w:rPr>
          <w:rFonts w:ascii="ＭＳ 明朝" w:eastAsia="ＭＳ 明朝" w:hAnsi="ＭＳ 明朝" w:hint="eastAsia"/>
          <w:color w:val="000000"/>
          <w:sz w:val="21"/>
          <w:szCs w:val="21"/>
        </w:rPr>
        <w:t xml:space="preserve">　</w:t>
      </w:r>
      <w:hyperlink r:id="rId11" w:anchor="e000000109" w:history="1">
        <w:r>
          <w:rPr>
            <w:rStyle w:val="a3"/>
            <w:rFonts w:ascii="ＭＳ 明朝" w:eastAsia="ＭＳ 明朝" w:hAnsi="ＭＳ 明朝" w:hint="eastAsia"/>
            <w:sz w:val="21"/>
            <w:szCs w:val="21"/>
            <w:bdr w:val="none" w:sz="0" w:space="0" w:color="auto" w:frame="1"/>
          </w:rPr>
          <w:t>前二号</w:t>
        </w:r>
      </w:hyperlink>
      <w:r>
        <w:rPr>
          <w:rStyle w:val="p1"/>
          <w:rFonts w:ascii="ＭＳ 明朝" w:eastAsia="ＭＳ 明朝" w:hAnsi="ＭＳ 明朝" w:hint="eastAsia"/>
          <w:color w:val="000000"/>
          <w:sz w:val="21"/>
          <w:szCs w:val="21"/>
          <w:bdr w:val="none" w:sz="0" w:space="0" w:color="auto" w:frame="1"/>
        </w:rPr>
        <w:t>に掲げるもののほか、知事が必要と認める事項</w:t>
      </w:r>
    </w:p>
    <w:p w14:paraId="516B9AE0"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282167B5"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(補助金の交付の決定)</w:t>
      </w:r>
    </w:p>
    <w:p w14:paraId="2494468C"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第五条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知事は、補助金の交付の申請があったときは、当該申請に係る書類等により当該申請の内容を審査し、補助金を交付すべきものと認めたときは、補助金の交付の決定をするものとする。</w:t>
      </w:r>
    </w:p>
    <w:p w14:paraId="676340C0"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w:t>
      </w:r>
      <w:hyperlink r:id="rId12" w:anchor="e000000124"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の場合において、適正な交付を行うため必要があるときは、補助金の交付の申請に係る事項につき修正を加えて補助金の交付の決定をするものとする。</w:t>
      </w:r>
    </w:p>
    <w:p w14:paraId="65B7E20F"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5A685142"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(補助金の交付の条件)</w:t>
      </w:r>
    </w:p>
    <w:p w14:paraId="6F023BD2"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第六条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知事は、補助金の交付の決定をする場合においては、次に掲げる条件を付するものとする。</w:t>
      </w:r>
    </w:p>
    <w:p w14:paraId="43BDE83E"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補助事業に要する経費の配分の変更</w:t>
      </w:r>
      <w:r>
        <w:rPr>
          <w:rStyle w:val="brackets-color1"/>
          <w:rFonts w:ascii="ＭＳ 明朝" w:eastAsia="ＭＳ 明朝" w:hAnsi="ＭＳ 明朝" w:hint="eastAsia"/>
          <w:color w:val="000000"/>
          <w:sz w:val="21"/>
          <w:szCs w:val="21"/>
          <w:bdr w:val="none" w:sz="0" w:space="0" w:color="auto" w:frame="1"/>
        </w:rPr>
        <w:t>(知事の定める軽微な変更を除く。)</w:t>
      </w:r>
      <w:r>
        <w:rPr>
          <w:rStyle w:val="p1"/>
          <w:rFonts w:ascii="ＭＳ 明朝" w:eastAsia="ＭＳ 明朝" w:hAnsi="ＭＳ 明朝" w:hint="eastAsia"/>
          <w:color w:val="000000"/>
          <w:sz w:val="21"/>
          <w:szCs w:val="21"/>
          <w:bdr w:val="none" w:sz="0" w:space="0" w:color="auto" w:frame="1"/>
        </w:rPr>
        <w:t>をする場合においては、知事の承認を受けるべきこと。</w:t>
      </w:r>
    </w:p>
    <w:p w14:paraId="67835D3A"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補助事業の内容の変更</w:t>
      </w:r>
      <w:r>
        <w:rPr>
          <w:rStyle w:val="brackets-color1"/>
          <w:rFonts w:ascii="ＭＳ 明朝" w:eastAsia="ＭＳ 明朝" w:hAnsi="ＭＳ 明朝" w:hint="eastAsia"/>
          <w:color w:val="000000"/>
          <w:sz w:val="21"/>
          <w:szCs w:val="21"/>
          <w:bdr w:val="none" w:sz="0" w:space="0" w:color="auto" w:frame="1"/>
        </w:rPr>
        <w:t>(知事の定める軽微な変更を除く。)</w:t>
      </w:r>
      <w:r>
        <w:rPr>
          <w:rStyle w:val="p1"/>
          <w:rFonts w:ascii="ＭＳ 明朝" w:eastAsia="ＭＳ 明朝" w:hAnsi="ＭＳ 明朝" w:hint="eastAsia"/>
          <w:color w:val="000000"/>
          <w:sz w:val="21"/>
          <w:szCs w:val="21"/>
          <w:bdr w:val="none" w:sz="0" w:space="0" w:color="auto" w:frame="1"/>
        </w:rPr>
        <w:t>をする場合においては、知事の承認を受けるべきこと。</w:t>
      </w:r>
    </w:p>
    <w:p w14:paraId="359C5795"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三</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補助事業を中止し、又は廃止する場合においては、知事の承認を受けるべきこと。</w:t>
      </w:r>
    </w:p>
    <w:p w14:paraId="49D8BCFB"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四</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補助事業が予定の期間内に完了しない場合又は補助事業の遂行が困難となった場合においては、速やかに知事に報告してその指示を受けるべきこと。</w:t>
      </w:r>
    </w:p>
    <w:p w14:paraId="1AD6B876"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hyperlink r:id="rId13" w:anchor="e000000137" w:history="1">
        <w:r>
          <w:rPr>
            <w:rStyle w:val="a3"/>
            <w:rFonts w:ascii="ＭＳ 明朝" w:eastAsia="ＭＳ 明朝" w:hAnsi="ＭＳ 明朝" w:hint="eastAsia"/>
            <w:sz w:val="21"/>
            <w:szCs w:val="21"/>
            <w:bdr w:val="none" w:sz="0" w:space="0" w:color="auto" w:frame="1"/>
          </w:rPr>
          <w:t>前項各号</w:t>
        </w:r>
      </w:hyperlink>
      <w:r>
        <w:rPr>
          <w:rStyle w:val="p1"/>
          <w:rFonts w:ascii="ＭＳ 明朝" w:eastAsia="ＭＳ 明朝" w:hAnsi="ＭＳ 明朝" w:hint="eastAsia"/>
          <w:color w:val="000000"/>
          <w:sz w:val="21"/>
          <w:szCs w:val="21"/>
          <w:bdr w:val="none" w:sz="0" w:space="0" w:color="auto" w:frame="1"/>
        </w:rPr>
        <w:t>に掲げるもののほか、知事は、補助金の交付の目的を達成するため必要があると認めるときは、補助事業に要する経費の使用方法に関する事項等について必要な条件を付するものとする。</w:t>
      </w:r>
    </w:p>
    <w:p w14:paraId="3A6F4116"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5920C800"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(補助金の交付の決定の通知)</w:t>
      </w:r>
    </w:p>
    <w:p w14:paraId="59A58E20"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第七条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知事は、補助金の交付の決定をしたときは、速やかにその決定の内容及びこれに付した条件を、補助金の交付の申請をした者に通知するものとする。</w:t>
      </w:r>
    </w:p>
    <w:p w14:paraId="3F4A5191"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21280FC1"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(事情変更による決定の取消し等)</w:t>
      </w:r>
    </w:p>
    <w:p w14:paraId="18F11E0E"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第八条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751AC8BD"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知事が</w:t>
      </w:r>
      <w:hyperlink r:id="rId14" w:anchor="e000000165"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の規定により補助金の交付の決定を取り消す場合は、</w:t>
      </w:r>
      <w:hyperlink r:id="rId15" w:anchor="e000000173" w:history="1">
        <w:r>
          <w:rPr>
            <w:rStyle w:val="a3"/>
            <w:rFonts w:ascii="ＭＳ 明朝" w:eastAsia="ＭＳ 明朝" w:hAnsi="ＭＳ 明朝" w:hint="eastAsia"/>
            <w:sz w:val="21"/>
            <w:szCs w:val="21"/>
            <w:bdr w:val="none" w:sz="0" w:space="0" w:color="auto" w:frame="1"/>
          </w:rPr>
          <w:t>次の各号</w:t>
        </w:r>
      </w:hyperlink>
      <w:r>
        <w:rPr>
          <w:rStyle w:val="p1"/>
          <w:rFonts w:ascii="ＭＳ 明朝" w:eastAsia="ＭＳ 明朝" w:hAnsi="ＭＳ 明朝" w:hint="eastAsia"/>
          <w:color w:val="000000"/>
          <w:sz w:val="21"/>
          <w:szCs w:val="21"/>
          <w:bdr w:val="none" w:sz="0" w:space="0" w:color="auto" w:frame="1"/>
        </w:rPr>
        <w:t>のいずれかに掲げる場合に限るものとする。</w:t>
      </w:r>
    </w:p>
    <w:p w14:paraId="1F93E9B5"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天災地変その他補助金の交付の決定後生じた事情の変更により補助事業の全部又は一部を継続する必要がなくなった場合</w:t>
      </w:r>
    </w:p>
    <w:p w14:paraId="08797FBA"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補助事業者又は間接補助事業者が、補助金の交付の決定後生じた事情の変更により補助事業又は間接補助事業を遂行することができない場合</w:t>
      </w:r>
      <w:r>
        <w:rPr>
          <w:rStyle w:val="brackets-color1"/>
          <w:rFonts w:ascii="ＭＳ 明朝" w:eastAsia="ＭＳ 明朝" w:hAnsi="ＭＳ 明朝" w:hint="eastAsia"/>
          <w:color w:val="000000"/>
          <w:sz w:val="21"/>
          <w:szCs w:val="21"/>
          <w:bdr w:val="none" w:sz="0" w:space="0" w:color="auto" w:frame="1"/>
        </w:rPr>
        <w:t>(補助事業者又は間接補助事業者の責に帰すべき事情による場合を除く。)</w:t>
      </w:r>
    </w:p>
    <w:p w14:paraId="3825B42C"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hyperlink r:id="rId16" w:anchor="e000000154" w:history="1">
        <w:r>
          <w:rPr>
            <w:rStyle w:val="a3"/>
            <w:rFonts w:ascii="ＭＳ 明朝" w:eastAsia="ＭＳ 明朝" w:hAnsi="ＭＳ 明朝" w:hint="eastAsia"/>
            <w:sz w:val="21"/>
            <w:szCs w:val="21"/>
            <w:bdr w:val="none" w:sz="0" w:space="0" w:color="auto" w:frame="1"/>
          </w:rPr>
          <w:t>第七条</w:t>
        </w:r>
      </w:hyperlink>
      <w:r>
        <w:rPr>
          <w:rStyle w:val="p1"/>
          <w:rFonts w:ascii="ＭＳ 明朝" w:eastAsia="ＭＳ 明朝" w:hAnsi="ＭＳ 明朝" w:hint="eastAsia"/>
          <w:color w:val="000000"/>
          <w:sz w:val="21"/>
          <w:szCs w:val="21"/>
          <w:bdr w:val="none" w:sz="0" w:space="0" w:color="auto" w:frame="1"/>
        </w:rPr>
        <w:t>の規定は、</w:t>
      </w:r>
      <w:hyperlink r:id="rId17" w:anchor="e000000165" w:history="1">
        <w:r>
          <w:rPr>
            <w:rStyle w:val="a3"/>
            <w:rFonts w:ascii="ＭＳ 明朝" w:eastAsia="ＭＳ 明朝" w:hAnsi="ＭＳ 明朝" w:hint="eastAsia"/>
            <w:sz w:val="21"/>
            <w:szCs w:val="21"/>
            <w:bdr w:val="none" w:sz="0" w:space="0" w:color="auto" w:frame="1"/>
          </w:rPr>
          <w:t>第一項</w:t>
        </w:r>
      </w:hyperlink>
      <w:r>
        <w:rPr>
          <w:rStyle w:val="p1"/>
          <w:rFonts w:ascii="ＭＳ 明朝" w:eastAsia="ＭＳ 明朝" w:hAnsi="ＭＳ 明朝" w:hint="eastAsia"/>
          <w:color w:val="000000"/>
          <w:sz w:val="21"/>
          <w:szCs w:val="21"/>
          <w:bdr w:val="none" w:sz="0" w:space="0" w:color="auto" w:frame="1"/>
        </w:rPr>
        <w:t>の処分をした場合について準用する。</w:t>
      </w:r>
    </w:p>
    <w:p w14:paraId="197DDF44"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0CEB0108"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(補助事業及び間接補助事業の遂行)</w:t>
      </w:r>
    </w:p>
    <w:p w14:paraId="2E9354C4"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第九条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補助事業者は、法令、条例及び規則</w:t>
      </w:r>
      <w:r>
        <w:rPr>
          <w:rStyle w:val="brackets-color1"/>
          <w:rFonts w:ascii="ＭＳ 明朝" w:eastAsia="ＭＳ 明朝" w:hAnsi="ＭＳ 明朝" w:hint="eastAsia"/>
          <w:color w:val="000000"/>
          <w:sz w:val="21"/>
          <w:szCs w:val="21"/>
          <w:bdr w:val="none" w:sz="0" w:space="0" w:color="auto" w:frame="1"/>
        </w:rPr>
        <w:t>(以下「法令等」という。)</w:t>
      </w:r>
      <w:r>
        <w:rPr>
          <w:rStyle w:val="p1"/>
          <w:rFonts w:ascii="ＭＳ 明朝" w:eastAsia="ＭＳ 明朝" w:hAnsi="ＭＳ 明朝" w:hint="eastAsia"/>
          <w:color w:val="000000"/>
          <w:sz w:val="21"/>
          <w:szCs w:val="21"/>
          <w:bdr w:val="none" w:sz="0" w:space="0" w:color="auto" w:frame="1"/>
        </w:rPr>
        <w:t>の定め並びに補助金の交付の決定の内容及びこれに付した条件その他法令等に基づく知事の処分に従い、善良な管理者の注意をもって補助事業を行わなければならない。</w:t>
      </w:r>
    </w:p>
    <w:p w14:paraId="6527BA45"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補助事業者は、間接補助事業者が当該間接補助金の交付の目的に従い善良な管理者の注意をもって間接補助事業を行うように努めなければならない。</w:t>
      </w:r>
    </w:p>
    <w:p w14:paraId="4021C574"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6AA0CB8E"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(状況報告)</w:t>
      </w:r>
    </w:p>
    <w:p w14:paraId="35ADED50"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補助事業者は、知事の請求に基づき、補助事業の遂行の状況に関し、知事に報告しなければならない。</w:t>
      </w:r>
    </w:p>
    <w:p w14:paraId="6C75F106"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(補助事業の遂行等の命令)</w:t>
      </w:r>
    </w:p>
    <w:p w14:paraId="03AC60A7"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第十一条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14:paraId="0704A8AF"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知事は、補助事業者が</w:t>
      </w:r>
      <w:hyperlink r:id="rId18" w:anchor="e000000205"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の命令に違反したときは、その者に対し、当該補助事業の遂行の一時停止を命ずるものとする。</w:t>
      </w:r>
    </w:p>
    <w:p w14:paraId="58C7F606"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w:t>
      </w:r>
      <w:hyperlink r:id="rId19" w:anchor="e000000207"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の規定により補助事業の遂行の一時停止を命ずる場合においては、補助事業者が当該補助金の交付の決定の内容及びこれに付した条件に適合させるための措置を知事の指定する日までにとらないときは、</w:t>
      </w:r>
      <w:hyperlink r:id="rId20" w:anchor="e000000249" w:history="1">
        <w:r>
          <w:rPr>
            <w:rStyle w:val="a3"/>
            <w:rFonts w:ascii="ＭＳ 明朝" w:eastAsia="ＭＳ 明朝" w:hAnsi="ＭＳ 明朝" w:hint="eastAsia"/>
            <w:sz w:val="21"/>
            <w:szCs w:val="21"/>
            <w:bdr w:val="none" w:sz="0" w:space="0" w:color="auto" w:frame="1"/>
          </w:rPr>
          <w:t>第十五条第一項</w:t>
        </w:r>
      </w:hyperlink>
      <w:r>
        <w:rPr>
          <w:rStyle w:val="p1"/>
          <w:rFonts w:ascii="ＭＳ 明朝" w:eastAsia="ＭＳ 明朝" w:hAnsi="ＭＳ 明朝" w:hint="eastAsia"/>
          <w:color w:val="000000"/>
          <w:sz w:val="21"/>
          <w:szCs w:val="21"/>
          <w:bdr w:val="none" w:sz="0" w:space="0" w:color="auto" w:frame="1"/>
        </w:rPr>
        <w:t>の規定により当該補助金の交付の決定の全部又は一部を取り消す旨を明らかにするものとする。</w:t>
      </w:r>
    </w:p>
    <w:p w14:paraId="0A3623B8"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5A04EDA9"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(実績報告)</w:t>
      </w:r>
    </w:p>
    <w:p w14:paraId="0A1E3F7E"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第十二条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補助事業者は、知事の定めるところにより、補助事業が完了したとき</w:t>
      </w:r>
      <w:r>
        <w:rPr>
          <w:rStyle w:val="brackets-color1"/>
          <w:rFonts w:ascii="ＭＳ 明朝" w:eastAsia="ＭＳ 明朝" w:hAnsi="ＭＳ 明朝" w:hint="eastAsia"/>
          <w:color w:val="000000"/>
          <w:sz w:val="21"/>
          <w:szCs w:val="21"/>
          <w:bdr w:val="none" w:sz="0" w:space="0" w:color="auto" w:frame="1"/>
        </w:rPr>
        <w:t>(補助事業の廃止の承認を受けたときを含む。)</w:t>
      </w:r>
      <w:r>
        <w:rPr>
          <w:rStyle w:val="p1"/>
          <w:rFonts w:ascii="ＭＳ 明朝" w:eastAsia="ＭＳ 明朝" w:hAnsi="ＭＳ 明朝" w:hint="eastAsia"/>
          <w:color w:val="000000"/>
          <w:sz w:val="21"/>
          <w:szCs w:val="21"/>
          <w:bdr w:val="none" w:sz="0" w:space="0" w:color="auto" w:frame="1"/>
        </w:rPr>
        <w:t>は、補助事業の成果を記載した補助事業実績報告書に知事の定める書類を添えて知事に報告しなければならない。補助金の交付の決定に係る府の会計年度が終了した場合も、また同様とする。</w:t>
      </w:r>
    </w:p>
    <w:p w14:paraId="4576891C"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(補助金の額の確定等)</w:t>
      </w:r>
    </w:p>
    <w:p w14:paraId="6F76C3D2"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第十三条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w:t>
      </w:r>
      <w:hyperlink r:id="rId21" w:anchor="e000000217" w:history="1">
        <w:r>
          <w:rPr>
            <w:rStyle w:val="a3"/>
            <w:rFonts w:ascii="ＭＳ 明朝" w:eastAsia="ＭＳ 明朝" w:hAnsi="ＭＳ 明朝" w:hint="eastAsia"/>
            <w:sz w:val="21"/>
            <w:szCs w:val="21"/>
            <w:bdr w:val="none" w:sz="0" w:space="0" w:color="auto" w:frame="1"/>
          </w:rPr>
          <w:t>前条</w:t>
        </w:r>
      </w:hyperlink>
      <w:r>
        <w:rPr>
          <w:rStyle w:val="p1"/>
          <w:rFonts w:ascii="ＭＳ 明朝" w:eastAsia="ＭＳ 明朝" w:hAnsi="ＭＳ 明朝" w:hint="eastAsia"/>
          <w:color w:val="000000"/>
          <w:sz w:val="21"/>
          <w:szCs w:val="21"/>
          <w:bdr w:val="none" w:sz="0" w:space="0" w:color="auto" w:frame="1"/>
        </w:rPr>
        <w:t>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14:paraId="3A434886"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4242129F"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(是正のための措置)</w:t>
      </w:r>
    </w:p>
    <w:p w14:paraId="7BD144B6"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第十四条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w:t>
      </w:r>
      <w:hyperlink r:id="rId22" w:anchor="e000000217" w:history="1">
        <w:r>
          <w:rPr>
            <w:rStyle w:val="a3"/>
            <w:rFonts w:ascii="ＭＳ 明朝" w:eastAsia="ＭＳ 明朝" w:hAnsi="ＭＳ 明朝" w:hint="eastAsia"/>
            <w:sz w:val="21"/>
            <w:szCs w:val="21"/>
            <w:bdr w:val="none" w:sz="0" w:space="0" w:color="auto" w:frame="1"/>
          </w:rPr>
          <w:t>第十二条</w:t>
        </w:r>
      </w:hyperlink>
      <w:r>
        <w:rPr>
          <w:rStyle w:val="p1"/>
          <w:rFonts w:ascii="ＭＳ 明朝" w:eastAsia="ＭＳ 明朝" w:hAnsi="ＭＳ 明朝" w:hint="eastAsia"/>
          <w:color w:val="000000"/>
          <w:sz w:val="21"/>
          <w:szCs w:val="21"/>
          <w:bdr w:val="none" w:sz="0" w:space="0" w:color="auto" w:frame="1"/>
        </w:rPr>
        <w:t>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2645E9FD"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hyperlink r:id="rId23" w:anchor="e000000217" w:history="1">
        <w:r>
          <w:rPr>
            <w:rStyle w:val="a3"/>
            <w:rFonts w:ascii="ＭＳ 明朝" w:eastAsia="ＭＳ 明朝" w:hAnsi="ＭＳ 明朝" w:hint="eastAsia"/>
            <w:sz w:val="21"/>
            <w:szCs w:val="21"/>
            <w:bdr w:val="none" w:sz="0" w:space="0" w:color="auto" w:frame="1"/>
          </w:rPr>
          <w:t>第十二条</w:t>
        </w:r>
      </w:hyperlink>
      <w:r>
        <w:rPr>
          <w:rStyle w:val="p1"/>
          <w:rFonts w:ascii="ＭＳ 明朝" w:eastAsia="ＭＳ 明朝" w:hAnsi="ＭＳ 明朝" w:hint="eastAsia"/>
          <w:color w:val="000000"/>
          <w:sz w:val="21"/>
          <w:szCs w:val="21"/>
          <w:bdr w:val="none" w:sz="0" w:space="0" w:color="auto" w:frame="1"/>
        </w:rPr>
        <w:t>の規定は、</w:t>
      </w:r>
      <w:hyperlink r:id="rId24" w:anchor="e000000236"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の規定による命令に従って行う補助事業について準用する。</w:t>
      </w:r>
    </w:p>
    <w:p w14:paraId="632E49BA"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01CF54F8"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(決定の取消し)</w:t>
      </w:r>
    </w:p>
    <w:p w14:paraId="09FB4CE5"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第十五条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知事は、補助事業者が、</w:t>
      </w:r>
      <w:hyperlink r:id="rId25" w:anchor="e000000252" w:history="1">
        <w:r>
          <w:rPr>
            <w:rStyle w:val="a3"/>
            <w:rFonts w:ascii="ＭＳ 明朝" w:eastAsia="ＭＳ 明朝" w:hAnsi="ＭＳ 明朝" w:hint="eastAsia"/>
            <w:sz w:val="21"/>
            <w:szCs w:val="21"/>
            <w:bdr w:val="none" w:sz="0" w:space="0" w:color="auto" w:frame="1"/>
          </w:rPr>
          <w:t>次の各号</w:t>
        </w:r>
      </w:hyperlink>
      <w:r>
        <w:rPr>
          <w:rStyle w:val="p1"/>
          <w:rFonts w:ascii="ＭＳ 明朝" w:eastAsia="ＭＳ 明朝" w:hAnsi="ＭＳ 明朝" w:hint="eastAsia"/>
          <w:color w:val="000000"/>
          <w:sz w:val="21"/>
          <w:szCs w:val="21"/>
          <w:bdr w:val="none" w:sz="0" w:space="0" w:color="auto" w:frame="1"/>
        </w:rPr>
        <w:t>のいずれかに該当するときは、補助金の交付の決定の全部又は一部を取り消すものとする。</w:t>
      </w:r>
    </w:p>
    <w:p w14:paraId="08C19369"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補助金の他の用途への使用をし、その他補助事業に関して補助金の交付の決定の内容又はこれに付した条件その他法令等又はこれに基づく知事の処分に違反したとき。</w:t>
      </w:r>
    </w:p>
    <w:p w14:paraId="0540DFAE"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hyperlink r:id="rId26" w:anchor="e000000046" w:history="1">
        <w:r>
          <w:rPr>
            <w:rStyle w:val="a3"/>
            <w:rFonts w:ascii="ＭＳ 明朝" w:eastAsia="ＭＳ 明朝" w:hAnsi="ＭＳ 明朝" w:hint="eastAsia"/>
            <w:sz w:val="21"/>
            <w:szCs w:val="21"/>
            <w:bdr w:val="none" w:sz="0" w:space="0" w:color="auto" w:frame="1"/>
          </w:rPr>
          <w:t>第二条第二号イ</w:t>
        </w:r>
      </w:hyperlink>
      <w:r>
        <w:rPr>
          <w:rStyle w:val="p1"/>
          <w:rFonts w:ascii="ＭＳ 明朝" w:eastAsia="ＭＳ 明朝" w:hAnsi="ＭＳ 明朝" w:hint="eastAsia"/>
          <w:color w:val="000000"/>
          <w:sz w:val="21"/>
          <w:szCs w:val="21"/>
          <w:bdr w:val="none" w:sz="0" w:space="0" w:color="auto" w:frame="1"/>
        </w:rPr>
        <w:t>から</w:t>
      </w:r>
      <w:hyperlink r:id="rId27" w:anchor="e000000057" w:history="1">
        <w:r>
          <w:rPr>
            <w:rStyle w:val="a3"/>
            <w:rFonts w:ascii="ＭＳ 明朝" w:eastAsia="ＭＳ 明朝" w:hAnsi="ＭＳ 明朝" w:hint="eastAsia"/>
            <w:sz w:val="21"/>
            <w:szCs w:val="21"/>
            <w:bdr w:val="none" w:sz="0" w:space="0" w:color="auto" w:frame="1"/>
          </w:rPr>
          <w:t>ハ</w:t>
        </w:r>
      </w:hyperlink>
      <w:r>
        <w:rPr>
          <w:rStyle w:val="p1"/>
          <w:rFonts w:ascii="ＭＳ 明朝" w:eastAsia="ＭＳ 明朝" w:hAnsi="ＭＳ 明朝" w:hint="eastAsia"/>
          <w:color w:val="000000"/>
          <w:sz w:val="21"/>
          <w:szCs w:val="21"/>
          <w:bdr w:val="none" w:sz="0" w:space="0" w:color="auto" w:frame="1"/>
        </w:rPr>
        <w:t>までのいずれかに該当することとなったとき又は</w:t>
      </w:r>
      <w:hyperlink r:id="rId28" w:anchor="e000000087" w:history="1">
        <w:r>
          <w:rPr>
            <w:rStyle w:val="a3"/>
            <w:rFonts w:ascii="ＭＳ 明朝" w:eastAsia="ＭＳ 明朝" w:hAnsi="ＭＳ 明朝" w:hint="eastAsia"/>
            <w:sz w:val="21"/>
            <w:szCs w:val="21"/>
            <w:bdr w:val="none" w:sz="0" w:space="0" w:color="auto" w:frame="1"/>
          </w:rPr>
          <w:t>第四条第一項</w:t>
        </w:r>
      </w:hyperlink>
      <w:r>
        <w:rPr>
          <w:rStyle w:val="p1"/>
          <w:rFonts w:ascii="ＭＳ 明朝" w:eastAsia="ＭＳ 明朝" w:hAnsi="ＭＳ 明朝" w:hint="eastAsia"/>
          <w:color w:val="000000"/>
          <w:sz w:val="21"/>
          <w:szCs w:val="21"/>
          <w:bdr w:val="none" w:sz="0" w:space="0" w:color="auto" w:frame="1"/>
        </w:rPr>
        <w:t>の申請をした当時に</w:t>
      </w:r>
      <w:hyperlink r:id="rId29" w:anchor="e000000046" w:history="1">
        <w:r>
          <w:rPr>
            <w:rStyle w:val="a3"/>
            <w:rFonts w:ascii="ＭＳ 明朝" w:eastAsia="ＭＳ 明朝" w:hAnsi="ＭＳ 明朝" w:hint="eastAsia"/>
            <w:sz w:val="21"/>
            <w:szCs w:val="21"/>
            <w:bdr w:val="none" w:sz="0" w:space="0" w:color="auto" w:frame="1"/>
          </w:rPr>
          <w:t>第二条第二号イ</w:t>
        </w:r>
      </w:hyperlink>
      <w:r>
        <w:rPr>
          <w:rStyle w:val="p1"/>
          <w:rFonts w:ascii="ＭＳ 明朝" w:eastAsia="ＭＳ 明朝" w:hAnsi="ＭＳ 明朝" w:hint="eastAsia"/>
          <w:color w:val="000000"/>
          <w:sz w:val="21"/>
          <w:szCs w:val="21"/>
          <w:bdr w:val="none" w:sz="0" w:space="0" w:color="auto" w:frame="1"/>
        </w:rPr>
        <w:t>から</w:t>
      </w:r>
      <w:hyperlink r:id="rId30" w:anchor="e000000057" w:history="1">
        <w:r>
          <w:rPr>
            <w:rStyle w:val="a3"/>
            <w:rFonts w:ascii="ＭＳ 明朝" w:eastAsia="ＭＳ 明朝" w:hAnsi="ＭＳ 明朝" w:hint="eastAsia"/>
            <w:sz w:val="21"/>
            <w:szCs w:val="21"/>
            <w:bdr w:val="none" w:sz="0" w:space="0" w:color="auto" w:frame="1"/>
          </w:rPr>
          <w:t>ハ</w:t>
        </w:r>
      </w:hyperlink>
      <w:r>
        <w:rPr>
          <w:rStyle w:val="p1"/>
          <w:rFonts w:ascii="ＭＳ 明朝" w:eastAsia="ＭＳ 明朝" w:hAnsi="ＭＳ 明朝" w:hint="eastAsia"/>
          <w:color w:val="000000"/>
          <w:sz w:val="21"/>
          <w:szCs w:val="21"/>
          <w:bdr w:val="none" w:sz="0" w:space="0" w:color="auto" w:frame="1"/>
        </w:rPr>
        <w:t>までのいずれかに該当していたことが判明したとき。</w:t>
      </w:r>
    </w:p>
    <w:p w14:paraId="24D1D7CE"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三</w:t>
      </w:r>
      <w:r>
        <w:rPr>
          <w:rFonts w:ascii="ＭＳ 明朝" w:eastAsia="ＭＳ 明朝" w:hAnsi="ＭＳ 明朝" w:hint="eastAsia"/>
          <w:color w:val="000000"/>
          <w:sz w:val="21"/>
          <w:szCs w:val="21"/>
        </w:rPr>
        <w:t xml:space="preserve">　</w:t>
      </w:r>
      <w:hyperlink r:id="rId31" w:anchor="e000000052" w:history="1">
        <w:r>
          <w:rPr>
            <w:rStyle w:val="a3"/>
            <w:rFonts w:ascii="ＭＳ 明朝" w:eastAsia="ＭＳ 明朝" w:hAnsi="ＭＳ 明朝" w:hint="eastAsia"/>
            <w:sz w:val="21"/>
            <w:szCs w:val="21"/>
            <w:bdr w:val="none" w:sz="0" w:space="0" w:color="auto" w:frame="1"/>
          </w:rPr>
          <w:t>第二条第二号ロ</w:t>
        </w:r>
      </w:hyperlink>
      <w:r>
        <w:rPr>
          <w:rStyle w:val="p1"/>
          <w:rFonts w:ascii="ＭＳ 明朝" w:eastAsia="ＭＳ 明朝" w:hAnsi="ＭＳ 明朝" w:hint="eastAsia"/>
          <w:color w:val="000000"/>
          <w:sz w:val="21"/>
          <w:szCs w:val="21"/>
          <w:bdr w:val="none" w:sz="0" w:space="0" w:color="auto" w:frame="1"/>
        </w:rPr>
        <w:t>及び</w:t>
      </w:r>
      <w:hyperlink r:id="rId32" w:anchor="e000000057" w:history="1">
        <w:r>
          <w:rPr>
            <w:rStyle w:val="a3"/>
            <w:rFonts w:ascii="ＭＳ 明朝" w:eastAsia="ＭＳ 明朝" w:hAnsi="ＭＳ 明朝" w:hint="eastAsia"/>
            <w:sz w:val="21"/>
            <w:szCs w:val="21"/>
            <w:bdr w:val="none" w:sz="0" w:space="0" w:color="auto" w:frame="1"/>
          </w:rPr>
          <w:t>ハ</w:t>
        </w:r>
      </w:hyperlink>
      <w:r>
        <w:rPr>
          <w:rStyle w:val="p1"/>
          <w:rFonts w:ascii="ＭＳ 明朝" w:eastAsia="ＭＳ 明朝" w:hAnsi="ＭＳ 明朝" w:hint="eastAsia"/>
          <w:color w:val="000000"/>
          <w:sz w:val="21"/>
          <w:szCs w:val="21"/>
          <w:bdr w:val="none" w:sz="0" w:space="0" w:color="auto" w:frame="1"/>
        </w:rPr>
        <w:t>に掲げる者と同等以上の重大な不正行為をしたと知事が認めるとき。</w:t>
      </w:r>
    </w:p>
    <w:p w14:paraId="2150B240"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知事は、間接補助事業者が、</w:t>
      </w:r>
      <w:hyperlink r:id="rId33" w:anchor="e000000274" w:history="1">
        <w:r>
          <w:rPr>
            <w:rStyle w:val="a3"/>
            <w:rFonts w:ascii="ＭＳ 明朝" w:eastAsia="ＭＳ 明朝" w:hAnsi="ＭＳ 明朝" w:hint="eastAsia"/>
            <w:sz w:val="21"/>
            <w:szCs w:val="21"/>
            <w:bdr w:val="none" w:sz="0" w:space="0" w:color="auto" w:frame="1"/>
          </w:rPr>
          <w:t>次の各号</w:t>
        </w:r>
      </w:hyperlink>
      <w:r>
        <w:rPr>
          <w:rStyle w:val="p1"/>
          <w:rFonts w:ascii="ＭＳ 明朝" w:eastAsia="ＭＳ 明朝" w:hAnsi="ＭＳ 明朝" w:hint="eastAsia"/>
          <w:color w:val="000000"/>
          <w:sz w:val="21"/>
          <w:szCs w:val="21"/>
          <w:bdr w:val="none" w:sz="0" w:space="0" w:color="auto" w:frame="1"/>
        </w:rPr>
        <w:t>のいずれかに該当するときは、補助事業者に対し、当該間接補助金に係る補助金の交付の決定の全部又は一部を取り消すものとする。</w:t>
      </w:r>
    </w:p>
    <w:p w14:paraId="2FD3033A"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間接補助金の他の用途への使用をし、その他間接補助事業に関して法令等に違反したとき。</w:t>
      </w:r>
    </w:p>
    <w:p w14:paraId="4D2F8C38"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hyperlink r:id="rId34" w:anchor="e000000046" w:history="1">
        <w:r>
          <w:rPr>
            <w:rStyle w:val="a3"/>
            <w:rFonts w:ascii="ＭＳ 明朝" w:eastAsia="ＭＳ 明朝" w:hAnsi="ＭＳ 明朝" w:hint="eastAsia"/>
            <w:sz w:val="21"/>
            <w:szCs w:val="21"/>
            <w:bdr w:val="none" w:sz="0" w:space="0" w:color="auto" w:frame="1"/>
          </w:rPr>
          <w:t>第二条第二号イ</w:t>
        </w:r>
      </w:hyperlink>
      <w:r>
        <w:rPr>
          <w:rStyle w:val="p1"/>
          <w:rFonts w:ascii="ＭＳ 明朝" w:eastAsia="ＭＳ 明朝" w:hAnsi="ＭＳ 明朝" w:hint="eastAsia"/>
          <w:color w:val="000000"/>
          <w:sz w:val="21"/>
          <w:szCs w:val="21"/>
          <w:bdr w:val="none" w:sz="0" w:space="0" w:color="auto" w:frame="1"/>
        </w:rPr>
        <w:t>から</w:t>
      </w:r>
      <w:hyperlink r:id="rId35" w:anchor="e000000057" w:history="1">
        <w:r>
          <w:rPr>
            <w:rStyle w:val="a3"/>
            <w:rFonts w:ascii="ＭＳ 明朝" w:eastAsia="ＭＳ 明朝" w:hAnsi="ＭＳ 明朝" w:hint="eastAsia"/>
            <w:sz w:val="21"/>
            <w:szCs w:val="21"/>
            <w:bdr w:val="none" w:sz="0" w:space="0" w:color="auto" w:frame="1"/>
          </w:rPr>
          <w:t>ハ</w:t>
        </w:r>
      </w:hyperlink>
      <w:r>
        <w:rPr>
          <w:rStyle w:val="p1"/>
          <w:rFonts w:ascii="ＭＳ 明朝" w:eastAsia="ＭＳ 明朝" w:hAnsi="ＭＳ 明朝" w:hint="eastAsia"/>
          <w:color w:val="000000"/>
          <w:sz w:val="21"/>
          <w:szCs w:val="21"/>
          <w:bdr w:val="none" w:sz="0" w:space="0" w:color="auto" w:frame="1"/>
        </w:rPr>
        <w:t>までのいずれかに該当することとなったとき又は</w:t>
      </w:r>
      <w:hyperlink r:id="rId36" w:anchor="e000000087" w:history="1">
        <w:r>
          <w:rPr>
            <w:rStyle w:val="a3"/>
            <w:rFonts w:ascii="ＭＳ 明朝" w:eastAsia="ＭＳ 明朝" w:hAnsi="ＭＳ 明朝" w:hint="eastAsia"/>
            <w:sz w:val="21"/>
            <w:szCs w:val="21"/>
            <w:bdr w:val="none" w:sz="0" w:space="0" w:color="auto" w:frame="1"/>
          </w:rPr>
          <w:t>第四条第一項</w:t>
        </w:r>
      </w:hyperlink>
      <w:r>
        <w:rPr>
          <w:rStyle w:val="p1"/>
          <w:rFonts w:ascii="ＭＳ 明朝" w:eastAsia="ＭＳ 明朝" w:hAnsi="ＭＳ 明朝" w:hint="eastAsia"/>
          <w:color w:val="000000"/>
          <w:sz w:val="21"/>
          <w:szCs w:val="21"/>
          <w:bdr w:val="none" w:sz="0" w:space="0" w:color="auto" w:frame="1"/>
        </w:rPr>
        <w:t>の申請をした当時に</w:t>
      </w:r>
      <w:hyperlink r:id="rId37" w:anchor="e000000046" w:history="1">
        <w:r>
          <w:rPr>
            <w:rStyle w:val="a3"/>
            <w:rFonts w:ascii="ＭＳ 明朝" w:eastAsia="ＭＳ 明朝" w:hAnsi="ＭＳ 明朝" w:hint="eastAsia"/>
            <w:sz w:val="21"/>
            <w:szCs w:val="21"/>
            <w:bdr w:val="none" w:sz="0" w:space="0" w:color="auto" w:frame="1"/>
          </w:rPr>
          <w:t>第二条第二号イ</w:t>
        </w:r>
      </w:hyperlink>
      <w:r>
        <w:rPr>
          <w:rStyle w:val="p1"/>
          <w:rFonts w:ascii="ＭＳ 明朝" w:eastAsia="ＭＳ 明朝" w:hAnsi="ＭＳ 明朝" w:hint="eastAsia"/>
          <w:color w:val="000000"/>
          <w:sz w:val="21"/>
          <w:szCs w:val="21"/>
          <w:bdr w:val="none" w:sz="0" w:space="0" w:color="auto" w:frame="1"/>
        </w:rPr>
        <w:t>から</w:t>
      </w:r>
      <w:hyperlink r:id="rId38" w:anchor="e000000057" w:history="1">
        <w:r>
          <w:rPr>
            <w:rStyle w:val="a3"/>
            <w:rFonts w:ascii="ＭＳ 明朝" w:eastAsia="ＭＳ 明朝" w:hAnsi="ＭＳ 明朝" w:hint="eastAsia"/>
            <w:sz w:val="21"/>
            <w:szCs w:val="21"/>
            <w:bdr w:val="none" w:sz="0" w:space="0" w:color="auto" w:frame="1"/>
          </w:rPr>
          <w:t>ハ</w:t>
        </w:r>
      </w:hyperlink>
      <w:r>
        <w:rPr>
          <w:rStyle w:val="p1"/>
          <w:rFonts w:ascii="ＭＳ 明朝" w:eastAsia="ＭＳ 明朝" w:hAnsi="ＭＳ 明朝" w:hint="eastAsia"/>
          <w:color w:val="000000"/>
          <w:sz w:val="21"/>
          <w:szCs w:val="21"/>
          <w:bdr w:val="none" w:sz="0" w:space="0" w:color="auto" w:frame="1"/>
        </w:rPr>
        <w:t>までのいずれかに該当していたことが判明したとき。</w:t>
      </w:r>
    </w:p>
    <w:p w14:paraId="34230EC2"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三</w:t>
      </w:r>
      <w:r>
        <w:rPr>
          <w:rFonts w:ascii="ＭＳ 明朝" w:eastAsia="ＭＳ 明朝" w:hAnsi="ＭＳ 明朝" w:hint="eastAsia"/>
          <w:color w:val="000000"/>
          <w:sz w:val="21"/>
          <w:szCs w:val="21"/>
        </w:rPr>
        <w:t xml:space="preserve">　</w:t>
      </w:r>
      <w:hyperlink r:id="rId39" w:anchor="e000000052" w:history="1">
        <w:r>
          <w:rPr>
            <w:rStyle w:val="a3"/>
            <w:rFonts w:ascii="ＭＳ 明朝" w:eastAsia="ＭＳ 明朝" w:hAnsi="ＭＳ 明朝" w:hint="eastAsia"/>
            <w:sz w:val="21"/>
            <w:szCs w:val="21"/>
            <w:bdr w:val="none" w:sz="0" w:space="0" w:color="auto" w:frame="1"/>
          </w:rPr>
          <w:t>第二条第二号ロ</w:t>
        </w:r>
      </w:hyperlink>
      <w:r>
        <w:rPr>
          <w:rStyle w:val="p1"/>
          <w:rFonts w:ascii="ＭＳ 明朝" w:eastAsia="ＭＳ 明朝" w:hAnsi="ＭＳ 明朝" w:hint="eastAsia"/>
          <w:color w:val="000000"/>
          <w:sz w:val="21"/>
          <w:szCs w:val="21"/>
          <w:bdr w:val="none" w:sz="0" w:space="0" w:color="auto" w:frame="1"/>
        </w:rPr>
        <w:t>及び</w:t>
      </w:r>
      <w:hyperlink r:id="rId40" w:anchor="e000000057" w:history="1">
        <w:r>
          <w:rPr>
            <w:rStyle w:val="a3"/>
            <w:rFonts w:ascii="ＭＳ 明朝" w:eastAsia="ＭＳ 明朝" w:hAnsi="ＭＳ 明朝" w:hint="eastAsia"/>
            <w:sz w:val="21"/>
            <w:szCs w:val="21"/>
            <w:bdr w:val="none" w:sz="0" w:space="0" w:color="auto" w:frame="1"/>
          </w:rPr>
          <w:t>ハ</w:t>
        </w:r>
      </w:hyperlink>
      <w:r>
        <w:rPr>
          <w:rStyle w:val="p1"/>
          <w:rFonts w:ascii="ＭＳ 明朝" w:eastAsia="ＭＳ 明朝" w:hAnsi="ＭＳ 明朝" w:hint="eastAsia"/>
          <w:color w:val="000000"/>
          <w:sz w:val="21"/>
          <w:szCs w:val="21"/>
          <w:bdr w:val="none" w:sz="0" w:space="0" w:color="auto" w:frame="1"/>
        </w:rPr>
        <w:t>に掲げる者と同等以上の重大な不正行為をしたと知事が認めるとき。</w:t>
      </w:r>
    </w:p>
    <w:p w14:paraId="3FF9F282"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hyperlink r:id="rId41" w:anchor="e000000249" w:history="1">
        <w:r>
          <w:rPr>
            <w:rStyle w:val="a3"/>
            <w:rFonts w:ascii="ＭＳ 明朝" w:eastAsia="ＭＳ 明朝" w:hAnsi="ＭＳ 明朝" w:hint="eastAsia"/>
            <w:sz w:val="21"/>
            <w:szCs w:val="21"/>
            <w:bdr w:val="none" w:sz="0" w:space="0" w:color="auto" w:frame="1"/>
          </w:rPr>
          <w:t>前二項</w:t>
        </w:r>
      </w:hyperlink>
      <w:r>
        <w:rPr>
          <w:rStyle w:val="p1"/>
          <w:rFonts w:ascii="ＭＳ 明朝" w:eastAsia="ＭＳ 明朝" w:hAnsi="ＭＳ 明朝" w:hint="eastAsia"/>
          <w:color w:val="000000"/>
          <w:sz w:val="21"/>
          <w:szCs w:val="21"/>
          <w:bdr w:val="none" w:sz="0" w:space="0" w:color="auto" w:frame="1"/>
        </w:rPr>
        <w:t>の規定は、補助事業について交付すべき補助金の額の確定があった後においても適用があるものとする。ただし、補助事業者又は間接補助事業者が、補助事業について交付すべき補助金の額の確定があった後に</w:t>
      </w:r>
      <w:hyperlink r:id="rId42" w:anchor="e000000046" w:history="1">
        <w:r>
          <w:rPr>
            <w:rStyle w:val="a3"/>
            <w:rFonts w:ascii="ＭＳ 明朝" w:eastAsia="ＭＳ 明朝" w:hAnsi="ＭＳ 明朝" w:hint="eastAsia"/>
            <w:sz w:val="21"/>
            <w:szCs w:val="21"/>
            <w:bdr w:val="none" w:sz="0" w:space="0" w:color="auto" w:frame="1"/>
          </w:rPr>
          <w:t>第二条第二号イ</w:t>
        </w:r>
      </w:hyperlink>
      <w:r>
        <w:rPr>
          <w:rStyle w:val="p1"/>
          <w:rFonts w:ascii="ＭＳ 明朝" w:eastAsia="ＭＳ 明朝" w:hAnsi="ＭＳ 明朝" w:hint="eastAsia"/>
          <w:color w:val="000000"/>
          <w:sz w:val="21"/>
          <w:szCs w:val="21"/>
          <w:bdr w:val="none" w:sz="0" w:space="0" w:color="auto" w:frame="1"/>
        </w:rPr>
        <w:t>から</w:t>
      </w:r>
      <w:hyperlink r:id="rId43" w:anchor="e000000057" w:history="1">
        <w:r>
          <w:rPr>
            <w:rStyle w:val="a3"/>
            <w:rFonts w:ascii="ＭＳ 明朝" w:eastAsia="ＭＳ 明朝" w:hAnsi="ＭＳ 明朝" w:hint="eastAsia"/>
            <w:sz w:val="21"/>
            <w:szCs w:val="21"/>
            <w:bdr w:val="none" w:sz="0" w:space="0" w:color="auto" w:frame="1"/>
          </w:rPr>
          <w:t>ハ</w:t>
        </w:r>
      </w:hyperlink>
      <w:r>
        <w:rPr>
          <w:rStyle w:val="p1"/>
          <w:rFonts w:ascii="ＭＳ 明朝" w:eastAsia="ＭＳ 明朝" w:hAnsi="ＭＳ 明朝" w:hint="eastAsia"/>
          <w:color w:val="000000"/>
          <w:sz w:val="21"/>
          <w:szCs w:val="21"/>
          <w:bdr w:val="none" w:sz="0" w:space="0" w:color="auto" w:frame="1"/>
        </w:rPr>
        <w:t>までのいずれかに該当することとなった場合を除く。</w:t>
      </w:r>
    </w:p>
    <w:p w14:paraId="72D92A62"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4</w:t>
      </w:r>
      <w:r>
        <w:rPr>
          <w:rFonts w:ascii="ＭＳ 明朝" w:eastAsia="ＭＳ 明朝" w:hAnsi="ＭＳ 明朝" w:hint="eastAsia"/>
          <w:color w:val="000000"/>
          <w:sz w:val="21"/>
          <w:szCs w:val="21"/>
        </w:rPr>
        <w:t xml:space="preserve">　</w:t>
      </w:r>
      <w:hyperlink r:id="rId44" w:anchor="e000000154" w:history="1">
        <w:r>
          <w:rPr>
            <w:rStyle w:val="a3"/>
            <w:rFonts w:ascii="ＭＳ 明朝" w:eastAsia="ＭＳ 明朝" w:hAnsi="ＭＳ 明朝" w:hint="eastAsia"/>
            <w:sz w:val="21"/>
            <w:szCs w:val="21"/>
            <w:bdr w:val="none" w:sz="0" w:space="0" w:color="auto" w:frame="1"/>
          </w:rPr>
          <w:t>第七条</w:t>
        </w:r>
      </w:hyperlink>
      <w:r>
        <w:rPr>
          <w:rStyle w:val="p1"/>
          <w:rFonts w:ascii="ＭＳ 明朝" w:eastAsia="ＭＳ 明朝" w:hAnsi="ＭＳ 明朝" w:hint="eastAsia"/>
          <w:color w:val="000000"/>
          <w:sz w:val="21"/>
          <w:szCs w:val="21"/>
          <w:bdr w:val="none" w:sz="0" w:space="0" w:color="auto" w:frame="1"/>
        </w:rPr>
        <w:t>の規定は、</w:t>
      </w:r>
      <w:hyperlink r:id="rId45" w:anchor="e000000249" w:history="1">
        <w:r>
          <w:rPr>
            <w:rStyle w:val="a3"/>
            <w:rFonts w:ascii="ＭＳ 明朝" w:eastAsia="ＭＳ 明朝" w:hAnsi="ＭＳ 明朝" w:hint="eastAsia"/>
            <w:sz w:val="21"/>
            <w:szCs w:val="21"/>
            <w:bdr w:val="none" w:sz="0" w:space="0" w:color="auto" w:frame="1"/>
          </w:rPr>
          <w:t>第一項</w:t>
        </w:r>
      </w:hyperlink>
      <w:r>
        <w:rPr>
          <w:rStyle w:val="p1"/>
          <w:rFonts w:ascii="ＭＳ 明朝" w:eastAsia="ＭＳ 明朝" w:hAnsi="ＭＳ 明朝" w:hint="eastAsia"/>
          <w:color w:val="000000"/>
          <w:sz w:val="21"/>
          <w:szCs w:val="21"/>
          <w:bdr w:val="none" w:sz="0" w:space="0" w:color="auto" w:frame="1"/>
        </w:rPr>
        <w:t>又は</w:t>
      </w:r>
      <w:hyperlink r:id="rId46" w:anchor="e000000270" w:history="1">
        <w:r>
          <w:rPr>
            <w:rStyle w:val="a3"/>
            <w:rFonts w:ascii="ＭＳ 明朝" w:eastAsia="ＭＳ 明朝" w:hAnsi="ＭＳ 明朝" w:hint="eastAsia"/>
            <w:sz w:val="21"/>
            <w:szCs w:val="21"/>
            <w:bdr w:val="none" w:sz="0" w:space="0" w:color="auto" w:frame="1"/>
          </w:rPr>
          <w:t>第二項</w:t>
        </w:r>
      </w:hyperlink>
      <w:r>
        <w:rPr>
          <w:rStyle w:val="p1"/>
          <w:rFonts w:ascii="ＭＳ 明朝" w:eastAsia="ＭＳ 明朝" w:hAnsi="ＭＳ 明朝" w:hint="eastAsia"/>
          <w:color w:val="000000"/>
          <w:sz w:val="21"/>
          <w:szCs w:val="21"/>
          <w:bdr w:val="none" w:sz="0" w:space="0" w:color="auto" w:frame="1"/>
        </w:rPr>
        <w:t>の規定による取消しをした場合について準用する。</w:t>
      </w:r>
    </w:p>
    <w:p w14:paraId="103BE48B"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(平二三規則一九・平二八規則六六・一部改正)</w:t>
      </w:r>
    </w:p>
    <w:p w14:paraId="64BB748C"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(補助金の返還)</w:t>
      </w:r>
    </w:p>
    <w:p w14:paraId="067306B7"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第十六条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知事は、補助金の交付の決定を取り消した場合において、補助事業の当該取消しに係る部分に関し、既に補助金が交付されているときは、期限を定めて、その返還を命ずるものとする。</w:t>
      </w:r>
    </w:p>
    <w:p w14:paraId="05D54485"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知事は、補助事業者に交付すべき補助金の額を確定した場合において、既にその額を超える補助金が交付されているときは、期限を定めて、その返還を命ずるものとする。</w:t>
      </w:r>
    </w:p>
    <w:p w14:paraId="61B251F8"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w:t>
      </w:r>
      <w:hyperlink r:id="rId47" w:anchor="e000000311" w:history="1">
        <w:r>
          <w:rPr>
            <w:rStyle w:val="a3"/>
            <w:rFonts w:ascii="ＭＳ 明朝" w:eastAsia="ＭＳ 明朝" w:hAnsi="ＭＳ 明朝" w:hint="eastAsia"/>
            <w:sz w:val="21"/>
            <w:szCs w:val="21"/>
            <w:bdr w:val="none" w:sz="0" w:space="0" w:color="auto" w:frame="1"/>
          </w:rPr>
          <w:t>第一項</w:t>
        </w:r>
      </w:hyperlink>
      <w:r>
        <w:rPr>
          <w:rStyle w:val="p1"/>
          <w:rFonts w:ascii="ＭＳ 明朝" w:eastAsia="ＭＳ 明朝" w:hAnsi="ＭＳ 明朝" w:hint="eastAsia"/>
          <w:color w:val="000000"/>
          <w:sz w:val="21"/>
          <w:szCs w:val="21"/>
          <w:bdr w:val="none" w:sz="0" w:space="0" w:color="auto" w:frame="1"/>
        </w:rPr>
        <w:t>の返還の命令に係る補助金の交付の決定の取消しが</w:t>
      </w:r>
      <w:hyperlink r:id="rId48" w:anchor="e000000270" w:history="1">
        <w:r>
          <w:rPr>
            <w:rStyle w:val="a3"/>
            <w:rFonts w:ascii="ＭＳ 明朝" w:eastAsia="ＭＳ 明朝" w:hAnsi="ＭＳ 明朝" w:hint="eastAsia"/>
            <w:sz w:val="21"/>
            <w:szCs w:val="21"/>
            <w:bdr w:val="none" w:sz="0" w:space="0" w:color="auto" w:frame="1"/>
          </w:rPr>
          <w:t>前条第二項</w:t>
        </w:r>
      </w:hyperlink>
      <w:r>
        <w:rPr>
          <w:rStyle w:val="p1"/>
          <w:rFonts w:ascii="ＭＳ 明朝" w:eastAsia="ＭＳ 明朝" w:hAnsi="ＭＳ 明朝" w:hint="eastAsia"/>
          <w:color w:val="000000"/>
          <w:sz w:val="21"/>
          <w:szCs w:val="21"/>
          <w:bdr w:val="none" w:sz="0" w:space="0" w:color="auto" w:frame="1"/>
        </w:rPr>
        <w:t>の規定によるものである場合において、やむを得ない事情があると認めるときは、補助事業者の申請により返還の期限を延長するものとする。</w:t>
      </w:r>
    </w:p>
    <w:p w14:paraId="10FF8504"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4</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補助事業者は、</w:t>
      </w:r>
      <w:hyperlink r:id="rId49" w:anchor="e000000316"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359EAFD6"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23CC863A"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(加算金及び延滞金)</w:t>
      </w:r>
    </w:p>
    <w:p w14:paraId="78461E9B"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第十七条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補助事業者は、</w:t>
      </w:r>
      <w:hyperlink r:id="rId50" w:anchor="e000000249" w:history="1">
        <w:r>
          <w:rPr>
            <w:rStyle w:val="a3"/>
            <w:rFonts w:ascii="ＭＳ 明朝" w:eastAsia="ＭＳ 明朝" w:hAnsi="ＭＳ 明朝" w:hint="eastAsia"/>
            <w:sz w:val="21"/>
            <w:szCs w:val="21"/>
            <w:bdr w:val="none" w:sz="0" w:space="0" w:color="auto" w:frame="1"/>
          </w:rPr>
          <w:t>第十五条第一項</w:t>
        </w:r>
      </w:hyperlink>
      <w:r>
        <w:rPr>
          <w:rStyle w:val="p1"/>
          <w:rFonts w:ascii="ＭＳ 明朝" w:eastAsia="ＭＳ 明朝" w:hAnsi="ＭＳ 明朝" w:hint="eastAsia"/>
          <w:color w:val="000000"/>
          <w:sz w:val="21"/>
          <w:szCs w:val="21"/>
          <w:bdr w:val="none" w:sz="0" w:space="0" w:color="auto" w:frame="1"/>
        </w:rPr>
        <w:t>の規定による取消しに関し、補助金の返還を命ぜられたときは、その命令に係る補助金の受領の日から納付の日までの日数に応じ、当該補助金の額</w:t>
      </w:r>
      <w:r>
        <w:rPr>
          <w:rStyle w:val="brackets-color1"/>
          <w:rFonts w:ascii="ＭＳ 明朝" w:eastAsia="ＭＳ 明朝" w:hAnsi="ＭＳ 明朝" w:hint="eastAsia"/>
          <w:color w:val="000000"/>
          <w:sz w:val="21"/>
          <w:szCs w:val="21"/>
          <w:bdr w:val="none" w:sz="0" w:space="0" w:color="auto" w:frame="1"/>
        </w:rPr>
        <w:t>(その一部を納付した場合におけるその後の期間については、既納額を控除した額)</w:t>
      </w:r>
      <w:r>
        <w:rPr>
          <w:rStyle w:val="p1"/>
          <w:rFonts w:ascii="ＭＳ 明朝" w:eastAsia="ＭＳ 明朝" w:hAnsi="ＭＳ 明朝" w:hint="eastAsia"/>
          <w:color w:val="000000"/>
          <w:sz w:val="21"/>
          <w:szCs w:val="21"/>
          <w:bdr w:val="none" w:sz="0" w:space="0" w:color="auto" w:frame="1"/>
        </w:rPr>
        <w:t>につき年十・九五パーセントの割合で計算した加算金を府に納付しなければならない。</w:t>
      </w:r>
    </w:p>
    <w:p w14:paraId="351121B6"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補助金が二回以上に分けて交付されている場合における</w:t>
      </w:r>
      <w:hyperlink r:id="rId51" w:anchor="e000000330"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6D471144"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hyperlink r:id="rId52" w:anchor="e000000330" w:history="1">
        <w:r>
          <w:rPr>
            <w:rStyle w:val="a3"/>
            <w:rFonts w:ascii="ＭＳ 明朝" w:eastAsia="ＭＳ 明朝" w:hAnsi="ＭＳ 明朝" w:hint="eastAsia"/>
            <w:sz w:val="21"/>
            <w:szCs w:val="21"/>
            <w:bdr w:val="none" w:sz="0" w:space="0" w:color="auto" w:frame="1"/>
          </w:rPr>
          <w:t>第一項</w:t>
        </w:r>
      </w:hyperlink>
      <w:r>
        <w:rPr>
          <w:rStyle w:val="p1"/>
          <w:rFonts w:ascii="ＭＳ 明朝" w:eastAsia="ＭＳ 明朝" w:hAnsi="ＭＳ 明朝" w:hint="eastAsia"/>
          <w:color w:val="000000"/>
          <w:sz w:val="21"/>
          <w:szCs w:val="21"/>
          <w:bdr w:val="none" w:sz="0" w:space="0" w:color="auto" w:frame="1"/>
        </w:rPr>
        <w:t>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14:paraId="5A6E48D9"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4</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53EDA371"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5</w:t>
      </w:r>
      <w:r>
        <w:rPr>
          <w:rFonts w:ascii="ＭＳ 明朝" w:eastAsia="ＭＳ 明朝" w:hAnsi="ＭＳ 明朝" w:hint="eastAsia"/>
          <w:color w:val="000000"/>
          <w:sz w:val="21"/>
          <w:szCs w:val="21"/>
        </w:rPr>
        <w:t xml:space="preserve">　</w:t>
      </w:r>
      <w:hyperlink r:id="rId53" w:anchor="e000000330" w:history="1">
        <w:r>
          <w:rPr>
            <w:rStyle w:val="a3"/>
            <w:rFonts w:ascii="ＭＳ 明朝" w:eastAsia="ＭＳ 明朝" w:hAnsi="ＭＳ 明朝" w:hint="eastAsia"/>
            <w:sz w:val="21"/>
            <w:szCs w:val="21"/>
            <w:bdr w:val="none" w:sz="0" w:space="0" w:color="auto" w:frame="1"/>
          </w:rPr>
          <w:t>第一項</w:t>
        </w:r>
      </w:hyperlink>
      <w:r>
        <w:rPr>
          <w:rStyle w:val="p1"/>
          <w:rFonts w:ascii="ＭＳ 明朝" w:eastAsia="ＭＳ 明朝" w:hAnsi="ＭＳ 明朝" w:hint="eastAsia"/>
          <w:color w:val="000000"/>
          <w:sz w:val="21"/>
          <w:szCs w:val="21"/>
          <w:bdr w:val="none" w:sz="0" w:space="0" w:color="auto" w:frame="1"/>
        </w:rPr>
        <w:t>又は</w:t>
      </w:r>
      <w:hyperlink r:id="rId54" w:anchor="e000000341" w:history="1">
        <w:r>
          <w:rPr>
            <w:rStyle w:val="a3"/>
            <w:rFonts w:ascii="ＭＳ 明朝" w:eastAsia="ＭＳ 明朝" w:hAnsi="ＭＳ 明朝" w:hint="eastAsia"/>
            <w:sz w:val="21"/>
            <w:szCs w:val="21"/>
            <w:bdr w:val="none" w:sz="0" w:space="0" w:color="auto" w:frame="1"/>
          </w:rPr>
          <w:t>前項</w:t>
        </w:r>
      </w:hyperlink>
      <w:r>
        <w:rPr>
          <w:rStyle w:val="p1"/>
          <w:rFonts w:ascii="ＭＳ 明朝" w:eastAsia="ＭＳ 明朝" w:hAnsi="ＭＳ 明朝" w:hint="eastAsia"/>
          <w:color w:val="000000"/>
          <w:sz w:val="21"/>
          <w:szCs w:val="21"/>
          <w:bdr w:val="none" w:sz="0" w:space="0" w:color="auto" w:frame="1"/>
        </w:rPr>
        <w:t>の規定に定める加算金又は延滞金の額の計算につきこれらの規定に定める年当たりの割合は、</w:t>
      </w:r>
      <w:r>
        <w:rPr>
          <w:rStyle w:val="p1"/>
          <w:rFonts w:ascii="ＭＳ 明朝" w:eastAsia="ＭＳ 明朝" w:hAnsi="ＭＳ 明朝"/>
          <w:color w:val="000000"/>
          <w:sz w:val="21"/>
          <w:szCs w:val="21"/>
          <w:bdr w:val="none" w:sz="0" w:space="0" w:color="auto" w:frame="1"/>
        </w:rPr>
        <w:ruby>
          <w:rubyPr>
            <w:rubyAlign w:val="distributeSpace"/>
            <w:hps w:val="15"/>
            <w:hpsRaise w:val="18"/>
            <w:hpsBaseText w:val="21"/>
            <w:lid w:val="ja-JP"/>
          </w:rubyPr>
          <w:rt>
            <w:r w:rsidR="003E3ADE">
              <w:rPr>
                <w:rStyle w:val="p1"/>
                <w:rFonts w:ascii="ＭＳ 明朝" w:eastAsia="ＭＳ 明朝" w:hAnsi="ＭＳ 明朝" w:hint="eastAsia"/>
                <w:color w:val="000000"/>
                <w:sz w:val="15"/>
                <w:szCs w:val="15"/>
                <w:bdr w:val="none" w:sz="0" w:space="0" w:color="auto" w:frame="1"/>
              </w:rPr>
              <w:t>じゆん</w:t>
            </w:r>
          </w:rt>
          <w:rubyBase>
            <w:r w:rsidR="003E3ADE">
              <w:rPr>
                <w:rStyle w:val="p1"/>
                <w:rFonts w:ascii="ＭＳ 明朝" w:eastAsia="ＭＳ 明朝" w:hAnsi="ＭＳ 明朝" w:hint="eastAsia"/>
                <w:color w:val="000000"/>
                <w:sz w:val="21"/>
                <w:szCs w:val="21"/>
                <w:bdr w:val="none" w:sz="0" w:space="0" w:color="auto" w:frame="1"/>
              </w:rPr>
              <w:t>閏</w:t>
            </w:r>
          </w:rubyBase>
        </w:ruby>
      </w:r>
      <w:r>
        <w:rPr>
          <w:rStyle w:val="p1"/>
          <w:rFonts w:ascii="ＭＳ 明朝" w:eastAsia="ＭＳ 明朝" w:hAnsi="ＭＳ 明朝" w:hint="eastAsia"/>
          <w:color w:val="000000"/>
          <w:sz w:val="21"/>
          <w:szCs w:val="21"/>
          <w:bdr w:val="none" w:sz="0" w:space="0" w:color="auto" w:frame="1"/>
        </w:rPr>
        <w:t>年の日を含む期間についても、三百六十五日当たりの割合とする。</w:t>
      </w:r>
    </w:p>
    <w:p w14:paraId="5EA4147E"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6</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w:t>
      </w:r>
      <w:hyperlink r:id="rId55" w:anchor="e000000330" w:history="1">
        <w:r>
          <w:rPr>
            <w:rStyle w:val="a3"/>
            <w:rFonts w:ascii="ＭＳ 明朝" w:eastAsia="ＭＳ 明朝" w:hAnsi="ＭＳ 明朝" w:hint="eastAsia"/>
            <w:sz w:val="21"/>
            <w:szCs w:val="21"/>
            <w:bdr w:val="none" w:sz="0" w:space="0" w:color="auto" w:frame="1"/>
          </w:rPr>
          <w:t>第一項</w:t>
        </w:r>
      </w:hyperlink>
      <w:r>
        <w:rPr>
          <w:rStyle w:val="p1"/>
          <w:rFonts w:ascii="ＭＳ 明朝" w:eastAsia="ＭＳ 明朝" w:hAnsi="ＭＳ 明朝" w:hint="eastAsia"/>
          <w:color w:val="000000"/>
          <w:sz w:val="21"/>
          <w:szCs w:val="21"/>
          <w:bdr w:val="none" w:sz="0" w:space="0" w:color="auto" w:frame="1"/>
        </w:rPr>
        <w:t>又は</w:t>
      </w:r>
      <w:hyperlink r:id="rId56" w:anchor="e000000341" w:history="1">
        <w:r>
          <w:rPr>
            <w:rStyle w:val="a3"/>
            <w:rFonts w:ascii="ＭＳ 明朝" w:eastAsia="ＭＳ 明朝" w:hAnsi="ＭＳ 明朝" w:hint="eastAsia"/>
            <w:sz w:val="21"/>
            <w:szCs w:val="21"/>
            <w:bdr w:val="none" w:sz="0" w:space="0" w:color="auto" w:frame="1"/>
          </w:rPr>
          <w:t>第四項</w:t>
        </w:r>
      </w:hyperlink>
      <w:r>
        <w:rPr>
          <w:rStyle w:val="p1"/>
          <w:rFonts w:ascii="ＭＳ 明朝" w:eastAsia="ＭＳ 明朝" w:hAnsi="ＭＳ 明朝" w:hint="eastAsia"/>
          <w:color w:val="000000"/>
          <w:sz w:val="21"/>
          <w:szCs w:val="21"/>
          <w:bdr w:val="none" w:sz="0" w:space="0" w:color="auto" w:frame="1"/>
        </w:rPr>
        <w:t>の規定による加算金又は延滞金が</w:t>
      </w:r>
      <w:hyperlink r:id="rId57" w:anchor="e000000270" w:history="1">
        <w:r>
          <w:rPr>
            <w:rStyle w:val="a3"/>
            <w:rFonts w:ascii="ＭＳ 明朝" w:eastAsia="ＭＳ 明朝" w:hAnsi="ＭＳ 明朝" w:hint="eastAsia"/>
            <w:sz w:val="21"/>
            <w:szCs w:val="21"/>
            <w:bdr w:val="none" w:sz="0" w:space="0" w:color="auto" w:frame="1"/>
          </w:rPr>
          <w:t>第十五条第二項</w:t>
        </w:r>
      </w:hyperlink>
      <w:r>
        <w:rPr>
          <w:rStyle w:val="p1"/>
          <w:rFonts w:ascii="ＭＳ 明朝" w:eastAsia="ＭＳ 明朝" w:hAnsi="ＭＳ 明朝" w:hint="eastAsia"/>
          <w:color w:val="000000"/>
          <w:sz w:val="21"/>
          <w:szCs w:val="21"/>
          <w:bdr w:val="none" w:sz="0" w:space="0" w:color="auto" w:frame="1"/>
        </w:rPr>
        <w:t>の規定によるものである場合等において、やむを得ない事情があると認めるときは、補助事業者の申請に基づき、当該加算金又は延滞金の全部又は一部を免除するものとする。</w:t>
      </w:r>
    </w:p>
    <w:p w14:paraId="57B31BEF"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0D438AD3"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(他の補助金の一時停止等)</w:t>
      </w:r>
    </w:p>
    <w:p w14:paraId="733182D0"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第十八条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14:paraId="4D744E50"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(財産の処分の制限)</w:t>
      </w:r>
    </w:p>
    <w:p w14:paraId="01ED2A82"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第十九条</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02846FBB"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不動産</w:t>
      </w:r>
    </w:p>
    <w:p w14:paraId="2DBF1CBF"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船舶、航空機、浮標、浮さん橋及び浮ドック</w:t>
      </w:r>
    </w:p>
    <w:p w14:paraId="17BEA4A0"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三</w:t>
      </w:r>
      <w:r>
        <w:rPr>
          <w:rFonts w:ascii="ＭＳ 明朝" w:eastAsia="ＭＳ 明朝" w:hAnsi="ＭＳ 明朝" w:hint="eastAsia"/>
          <w:color w:val="000000"/>
          <w:sz w:val="21"/>
          <w:szCs w:val="21"/>
        </w:rPr>
        <w:t xml:space="preserve">　</w:t>
      </w:r>
      <w:hyperlink r:id="rId58" w:anchor="e000000370" w:history="1">
        <w:r>
          <w:rPr>
            <w:rStyle w:val="a3"/>
            <w:rFonts w:ascii="ＭＳ 明朝" w:eastAsia="ＭＳ 明朝" w:hAnsi="ＭＳ 明朝" w:hint="eastAsia"/>
            <w:sz w:val="21"/>
            <w:szCs w:val="21"/>
            <w:bdr w:val="none" w:sz="0" w:space="0" w:color="auto" w:frame="1"/>
          </w:rPr>
          <w:t>前二号</w:t>
        </w:r>
      </w:hyperlink>
      <w:r>
        <w:rPr>
          <w:rStyle w:val="p1"/>
          <w:rFonts w:ascii="ＭＳ 明朝" w:eastAsia="ＭＳ 明朝" w:hAnsi="ＭＳ 明朝" w:hint="eastAsia"/>
          <w:color w:val="000000"/>
          <w:sz w:val="21"/>
          <w:szCs w:val="21"/>
          <w:bdr w:val="none" w:sz="0" w:space="0" w:color="auto" w:frame="1"/>
        </w:rPr>
        <w:t>に掲げるものの従物</w:t>
      </w:r>
    </w:p>
    <w:p w14:paraId="07BE46C6"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四</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機械及び重要な器具で、知事が定めるもの</w:t>
      </w:r>
    </w:p>
    <w:p w14:paraId="29ADD9B2"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五</w:t>
      </w:r>
      <w:r>
        <w:rPr>
          <w:rFonts w:ascii="ＭＳ 明朝" w:eastAsia="ＭＳ 明朝" w:hAnsi="ＭＳ 明朝" w:hint="eastAsia"/>
          <w:color w:val="000000"/>
          <w:sz w:val="21"/>
          <w:szCs w:val="21"/>
        </w:rPr>
        <w:t xml:space="preserve">　</w:t>
      </w:r>
      <w:hyperlink r:id="rId59" w:anchor="e000000370" w:history="1">
        <w:r>
          <w:rPr>
            <w:rStyle w:val="a3"/>
            <w:rFonts w:ascii="ＭＳ 明朝" w:eastAsia="ＭＳ 明朝" w:hAnsi="ＭＳ 明朝" w:hint="eastAsia"/>
            <w:sz w:val="21"/>
            <w:szCs w:val="21"/>
            <w:bdr w:val="none" w:sz="0" w:space="0" w:color="auto" w:frame="1"/>
          </w:rPr>
          <w:t>前各号</w:t>
        </w:r>
      </w:hyperlink>
      <w:r>
        <w:rPr>
          <w:rStyle w:val="p1"/>
          <w:rFonts w:ascii="ＭＳ 明朝" w:eastAsia="ＭＳ 明朝" w:hAnsi="ＭＳ 明朝" w:hint="eastAsia"/>
          <w:color w:val="000000"/>
          <w:sz w:val="21"/>
          <w:szCs w:val="21"/>
          <w:bdr w:val="none" w:sz="0" w:space="0" w:color="auto" w:frame="1"/>
        </w:rPr>
        <w:t>に掲げるもののほか、知事が補助金の交付の目的を達成するため特に必要があると認めて定めるもの</w:t>
      </w:r>
    </w:p>
    <w:p w14:paraId="0D854B3F" w14:textId="77777777" w:rsidR="003E3ADE" w:rsidRDefault="003E3ADE" w:rsidP="003E3ADE">
      <w:pPr>
        <w:pStyle w:val="reviserecord"/>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(平二八規則六六・一部改正)</w:t>
      </w:r>
    </w:p>
    <w:p w14:paraId="4DA47199" w14:textId="77777777" w:rsidR="003E3ADE" w:rsidRDefault="003E3ADE" w:rsidP="003E3ADE">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p>
    <w:p w14:paraId="38A6DFE3"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(施行期日)</w:t>
      </w:r>
    </w:p>
    <w:p w14:paraId="74E7D11E"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1</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この規則は、昭和四十五年十月十六日から施行する。</w:t>
      </w:r>
    </w:p>
    <w:p w14:paraId="7C4E5AF0"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(適用区分)</w:t>
      </w:r>
    </w:p>
    <w:p w14:paraId="6503B0E1"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この規則は、この規則の施行の日以後に交付の決定がなされる補助金について適用し、同日前に交付の決定のあつた補助金についてはなお従前の例による。</w:t>
      </w:r>
    </w:p>
    <w:p w14:paraId="59A5A624"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(経過措置)</w:t>
      </w:r>
    </w:p>
    <w:p w14:paraId="42E39D54"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3</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この規則施行の際、現に提出されている補助金の交付申請書は、</w:t>
      </w:r>
      <w:hyperlink r:id="rId60" w:anchor="e000000083" w:history="1">
        <w:r>
          <w:rPr>
            <w:rStyle w:val="a3"/>
            <w:rFonts w:ascii="ＭＳ 明朝" w:eastAsia="ＭＳ 明朝" w:hAnsi="ＭＳ 明朝" w:hint="eastAsia"/>
            <w:sz w:val="21"/>
            <w:szCs w:val="21"/>
            <w:bdr w:val="none" w:sz="0" w:space="0" w:color="auto" w:frame="1"/>
          </w:rPr>
          <w:t>第四条</w:t>
        </w:r>
      </w:hyperlink>
      <w:r>
        <w:rPr>
          <w:rStyle w:val="p1"/>
          <w:rFonts w:ascii="ＭＳ 明朝" w:eastAsia="ＭＳ 明朝" w:hAnsi="ＭＳ 明朝" w:hint="eastAsia"/>
          <w:color w:val="000000"/>
          <w:sz w:val="21"/>
          <w:szCs w:val="21"/>
          <w:bdr w:val="none" w:sz="0" w:space="0" w:color="auto" w:frame="1"/>
        </w:rPr>
        <w:t>の規定により提出されたものとみなす。</w:t>
      </w:r>
    </w:p>
    <w:p w14:paraId="311768B9"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(規則の廃止)</w:t>
      </w:r>
    </w:p>
    <w:p w14:paraId="6A194670"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4</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次に掲げる規則は、廃止する。</w:t>
      </w:r>
    </w:p>
    <w:p w14:paraId="66B03098"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一</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大阪府市町村振興補助金交付規則</w:t>
      </w:r>
      <w:r>
        <w:rPr>
          <w:rStyle w:val="brackets-color1"/>
          <w:rFonts w:ascii="ＭＳ 明朝" w:eastAsia="ＭＳ 明朝" w:hAnsi="ＭＳ 明朝" w:hint="eastAsia"/>
          <w:color w:val="000000"/>
          <w:sz w:val="21"/>
          <w:szCs w:val="21"/>
          <w:bdr w:val="none" w:sz="0" w:space="0" w:color="auto" w:frame="1"/>
        </w:rPr>
        <w:t>(昭和三十七年大阪府規則第四十五号)</w:t>
      </w:r>
    </w:p>
    <w:p w14:paraId="1045255E"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二</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大阪府事業内職業訓練費補助金交付規則</w:t>
      </w:r>
      <w:r>
        <w:rPr>
          <w:rStyle w:val="brackets-color1"/>
          <w:rFonts w:ascii="ＭＳ 明朝" w:eastAsia="ＭＳ 明朝" w:hAnsi="ＭＳ 明朝" w:hint="eastAsia"/>
          <w:color w:val="000000"/>
          <w:sz w:val="21"/>
          <w:szCs w:val="21"/>
          <w:bdr w:val="none" w:sz="0" w:space="0" w:color="auto" w:frame="1"/>
        </w:rPr>
        <w:t>(昭和三十三年大阪府規則第七十六号)</w:t>
      </w:r>
    </w:p>
    <w:p w14:paraId="47B73B13"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三</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大阪府漁業生産奨励補助金交付規則</w:t>
      </w:r>
      <w:r>
        <w:rPr>
          <w:rStyle w:val="brackets-color1"/>
          <w:rFonts w:ascii="ＭＳ 明朝" w:eastAsia="ＭＳ 明朝" w:hAnsi="ＭＳ 明朝" w:hint="eastAsia"/>
          <w:color w:val="000000"/>
          <w:sz w:val="21"/>
          <w:szCs w:val="21"/>
          <w:bdr w:val="none" w:sz="0" w:space="0" w:color="auto" w:frame="1"/>
        </w:rPr>
        <w:t>(昭和三十三年大阪府規則第一号)</w:t>
      </w:r>
    </w:p>
    <w:p w14:paraId="5B621D05"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四</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大阪府林業関係事業補助金交付規則</w:t>
      </w:r>
      <w:r>
        <w:rPr>
          <w:rStyle w:val="brackets-color1"/>
          <w:rFonts w:ascii="ＭＳ 明朝" w:eastAsia="ＭＳ 明朝" w:hAnsi="ＭＳ 明朝" w:hint="eastAsia"/>
          <w:color w:val="000000"/>
          <w:sz w:val="21"/>
          <w:szCs w:val="21"/>
          <w:bdr w:val="none" w:sz="0" w:space="0" w:color="auto" w:frame="1"/>
        </w:rPr>
        <w:t>(昭和三十二年大阪府規則第十号)</w:t>
      </w:r>
    </w:p>
    <w:p w14:paraId="5E002FD7"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五</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大阪府開墾事業補助金交付規則</w:t>
      </w:r>
      <w:r>
        <w:rPr>
          <w:rStyle w:val="brackets-color1"/>
          <w:rFonts w:ascii="ＭＳ 明朝" w:eastAsia="ＭＳ 明朝" w:hAnsi="ＭＳ 明朝" w:hint="eastAsia"/>
          <w:color w:val="000000"/>
          <w:sz w:val="21"/>
          <w:szCs w:val="21"/>
          <w:bdr w:val="none" w:sz="0" w:space="0" w:color="auto" w:frame="1"/>
        </w:rPr>
        <w:t>(昭和三十一年大阪府規則第五十五号)</w:t>
      </w:r>
    </w:p>
    <w:p w14:paraId="483841F1"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六</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開拓事業入植施設補助規則</w:t>
      </w:r>
      <w:r>
        <w:rPr>
          <w:rStyle w:val="brackets-color1"/>
          <w:rFonts w:ascii="ＭＳ 明朝" w:eastAsia="ＭＳ 明朝" w:hAnsi="ＭＳ 明朝" w:hint="eastAsia"/>
          <w:color w:val="000000"/>
          <w:sz w:val="21"/>
          <w:szCs w:val="21"/>
          <w:bdr w:val="none" w:sz="0" w:space="0" w:color="auto" w:frame="1"/>
        </w:rPr>
        <w:t>(昭和二十六年大阪府規則第六十八号)</w:t>
      </w:r>
    </w:p>
    <w:p w14:paraId="3146978A"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七</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大阪府開拓営農促進補助金交付規則</w:t>
      </w:r>
      <w:r>
        <w:rPr>
          <w:rStyle w:val="brackets-color1"/>
          <w:rFonts w:ascii="ＭＳ 明朝" w:eastAsia="ＭＳ 明朝" w:hAnsi="ＭＳ 明朝" w:hint="eastAsia"/>
          <w:color w:val="000000"/>
          <w:sz w:val="21"/>
          <w:szCs w:val="21"/>
          <w:bdr w:val="none" w:sz="0" w:space="0" w:color="auto" w:frame="1"/>
        </w:rPr>
        <w:t>(昭和三十三年大阪府規則第六十九号)</w:t>
      </w:r>
    </w:p>
    <w:p w14:paraId="7C304C91"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八</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土木費補助規則</w:t>
      </w:r>
      <w:r>
        <w:rPr>
          <w:rStyle w:val="brackets-color1"/>
          <w:rFonts w:ascii="ＭＳ 明朝" w:eastAsia="ＭＳ 明朝" w:hAnsi="ＭＳ 明朝" w:hint="eastAsia"/>
          <w:color w:val="000000"/>
          <w:sz w:val="21"/>
          <w:szCs w:val="21"/>
          <w:bdr w:val="none" w:sz="0" w:space="0" w:color="auto" w:frame="1"/>
        </w:rPr>
        <w:t>(大正十二年大阪府令第七十六号)</w:t>
      </w:r>
    </w:p>
    <w:p w14:paraId="63F642CC"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九</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大阪府水防費補助規則</w:t>
      </w:r>
      <w:r>
        <w:rPr>
          <w:rStyle w:val="brackets-color1"/>
          <w:rFonts w:ascii="ＭＳ 明朝" w:eastAsia="ＭＳ 明朝" w:hAnsi="ＭＳ 明朝" w:hint="eastAsia"/>
          <w:color w:val="000000"/>
          <w:sz w:val="21"/>
          <w:szCs w:val="21"/>
          <w:bdr w:val="none" w:sz="0" w:space="0" w:color="auto" w:frame="1"/>
        </w:rPr>
        <w:t>(昭和二十六年大阪府規則第百七号)</w:t>
      </w:r>
    </w:p>
    <w:p w14:paraId="796D6A24" w14:textId="77777777" w:rsidR="003E3ADE" w:rsidRDefault="003E3ADE" w:rsidP="003E3ADE">
      <w:pPr>
        <w:pStyle w:val="num"/>
        <w:shd w:val="clear" w:color="auto" w:fill="FFFFFF"/>
        <w:spacing w:before="0" w:beforeAutospacing="0" w:after="0" w:afterAutospacing="0"/>
        <w:ind w:left="48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十</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大阪府防災建築街区造成費補助金交付規則</w:t>
      </w:r>
      <w:r>
        <w:rPr>
          <w:rStyle w:val="brackets-color1"/>
          <w:rFonts w:ascii="ＭＳ 明朝" w:eastAsia="ＭＳ 明朝" w:hAnsi="ＭＳ 明朝" w:hint="eastAsia"/>
          <w:color w:val="000000"/>
          <w:sz w:val="21"/>
          <w:szCs w:val="21"/>
          <w:bdr w:val="none" w:sz="0" w:space="0" w:color="auto" w:frame="1"/>
        </w:rPr>
        <w:t>(昭和四十二年大阪府規則第八号)</w:t>
      </w:r>
    </w:p>
    <w:p w14:paraId="758DE5B4"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(規則の一部改正)</w:t>
      </w:r>
    </w:p>
    <w:p w14:paraId="5FB229B1"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5</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納税貯蓄組合法施行細則</w:t>
      </w:r>
      <w:r>
        <w:rPr>
          <w:rStyle w:val="brackets-color1"/>
          <w:rFonts w:ascii="ＭＳ 明朝" w:eastAsia="ＭＳ 明朝" w:hAnsi="ＭＳ 明朝" w:hint="eastAsia"/>
          <w:color w:val="000000"/>
          <w:sz w:val="21"/>
          <w:szCs w:val="21"/>
          <w:bdr w:val="none" w:sz="0" w:space="0" w:color="auto" w:frame="1"/>
        </w:rPr>
        <w:t>(昭和二十六年大阪府規則第百十八号)</w:t>
      </w:r>
      <w:r>
        <w:rPr>
          <w:rStyle w:val="p1"/>
          <w:rFonts w:ascii="ＭＳ 明朝" w:eastAsia="ＭＳ 明朝" w:hAnsi="ＭＳ 明朝" w:hint="eastAsia"/>
          <w:color w:val="000000"/>
          <w:sz w:val="21"/>
          <w:szCs w:val="21"/>
          <w:bdr w:val="none" w:sz="0" w:space="0" w:color="auto" w:frame="1"/>
        </w:rPr>
        <w:t>の一部を次のように改正する。</w:t>
      </w:r>
    </w:p>
    <w:p w14:paraId="50F65C84" w14:textId="77777777" w:rsidR="003E3ADE" w:rsidRDefault="003E3ADE" w:rsidP="003E3ADE">
      <w:pPr>
        <w:pStyle w:val="p"/>
        <w:shd w:val="clear" w:color="auto" w:fill="FFFFFF"/>
        <w:spacing w:before="0" w:beforeAutospacing="0" w:after="0" w:afterAutospacing="0"/>
        <w:ind w:left="960"/>
        <w:rPr>
          <w:rFonts w:ascii="ＭＳ 明朝" w:eastAsia="ＭＳ 明朝" w:hAnsi="ＭＳ 明朝" w:hint="eastAsia"/>
          <w:color w:val="000000"/>
          <w:sz w:val="21"/>
          <w:szCs w:val="21"/>
        </w:rPr>
      </w:pPr>
      <w:r>
        <w:rPr>
          <w:rStyle w:val="p1"/>
          <w:rFonts w:ascii="ＭＳ 明朝" w:eastAsia="ＭＳ 明朝" w:hAnsi="ＭＳ 明朝" w:hint="eastAsia"/>
          <w:color w:val="000000"/>
          <w:sz w:val="21"/>
          <w:szCs w:val="21"/>
          <w:bdr w:val="none" w:sz="0" w:space="0" w:color="auto" w:frame="1"/>
        </w:rPr>
        <w:t>〔次のよう〕略</w:t>
      </w:r>
    </w:p>
    <w:p w14:paraId="16481F67" w14:textId="77777777" w:rsidR="003E3ADE" w:rsidRDefault="003E3ADE" w:rsidP="003E3ADE">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r>
        <w:rPr>
          <w:rStyle w:val="date1"/>
          <w:rFonts w:ascii="ＭＳ 明朝" w:eastAsia="ＭＳ 明朝" w:hAnsi="ＭＳ 明朝" w:hint="eastAsia"/>
          <w:color w:val="000000"/>
          <w:sz w:val="21"/>
          <w:szCs w:val="21"/>
          <w:bdr w:val="none" w:sz="0" w:space="0" w:color="auto" w:frame="1"/>
        </w:rPr>
        <w:t>(平成二三年</w:t>
      </w:r>
      <w:r>
        <w:rPr>
          <w:rStyle w:val="number1"/>
          <w:rFonts w:ascii="ＭＳ 明朝" w:eastAsia="ＭＳ 明朝" w:hAnsi="ＭＳ 明朝" w:hint="eastAsia"/>
          <w:color w:val="000000"/>
          <w:sz w:val="21"/>
          <w:szCs w:val="21"/>
          <w:bdr w:val="none" w:sz="0" w:space="0" w:color="auto" w:frame="1"/>
        </w:rPr>
        <w:t>規則第一九号)</w:t>
      </w:r>
    </w:p>
    <w:p w14:paraId="67E97806"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(施行期日)</w:t>
      </w:r>
    </w:p>
    <w:p w14:paraId="02AE7492"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1</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この規則は、平成二十三年四月一日から施行する。</w:t>
      </w:r>
    </w:p>
    <w:p w14:paraId="79BAB836"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(適用区分)</w:t>
      </w:r>
    </w:p>
    <w:p w14:paraId="0B39F226"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改正後の大阪府補助金交付規則の規定は、この規則の施行の日以後に交付の決定がなされる補助金について適用し、同日前に交付の決定のあった補助金については、なお従前の例による。</w:t>
      </w:r>
    </w:p>
    <w:p w14:paraId="490B5008" w14:textId="77777777" w:rsidR="003E3ADE" w:rsidRDefault="003E3ADE" w:rsidP="003E3ADE">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r>
        <w:rPr>
          <w:rStyle w:val="date1"/>
          <w:rFonts w:ascii="ＭＳ 明朝" w:eastAsia="ＭＳ 明朝" w:hAnsi="ＭＳ 明朝" w:hint="eastAsia"/>
          <w:color w:val="000000"/>
          <w:sz w:val="21"/>
          <w:szCs w:val="21"/>
          <w:bdr w:val="none" w:sz="0" w:space="0" w:color="auto" w:frame="1"/>
        </w:rPr>
        <w:t>(平成二八年</w:t>
      </w:r>
      <w:r>
        <w:rPr>
          <w:rStyle w:val="number1"/>
          <w:rFonts w:ascii="ＭＳ 明朝" w:eastAsia="ＭＳ 明朝" w:hAnsi="ＭＳ 明朝" w:hint="eastAsia"/>
          <w:color w:val="000000"/>
          <w:sz w:val="21"/>
          <w:szCs w:val="21"/>
          <w:bdr w:val="none" w:sz="0" w:space="0" w:color="auto" w:frame="1"/>
        </w:rPr>
        <w:t>規則第六六号)</w:t>
      </w:r>
    </w:p>
    <w:p w14:paraId="520A0D89" w14:textId="77777777" w:rsidR="003E3ADE" w:rsidRDefault="003E3ADE" w:rsidP="003E3ADE">
      <w:pPr>
        <w:pStyle w:val="p"/>
        <w:shd w:val="clear" w:color="auto" w:fill="FFFFFF"/>
        <w:spacing w:before="0" w:beforeAutospacing="0" w:after="0" w:afterAutospacing="0"/>
        <w:ind w:firstLine="240"/>
        <w:rPr>
          <w:rFonts w:ascii="ＭＳ 明朝" w:eastAsia="ＭＳ 明朝" w:hAnsi="ＭＳ 明朝" w:hint="eastAsia"/>
          <w:color w:val="000000"/>
          <w:sz w:val="21"/>
          <w:szCs w:val="21"/>
        </w:rPr>
      </w:pPr>
      <w:r>
        <w:rPr>
          <w:rStyle w:val="p1"/>
          <w:rFonts w:ascii="ＭＳ 明朝" w:eastAsia="ＭＳ 明朝" w:hAnsi="ＭＳ 明朝" w:hint="eastAsia"/>
          <w:color w:val="000000"/>
          <w:sz w:val="21"/>
          <w:szCs w:val="21"/>
          <w:bdr w:val="none" w:sz="0" w:space="0" w:color="auto" w:frame="1"/>
        </w:rPr>
        <w:t>この規則は、公布の日から施行する。</w:t>
      </w:r>
    </w:p>
    <w:p w14:paraId="66B6174F" w14:textId="77777777" w:rsidR="003E3ADE" w:rsidRDefault="003E3ADE" w:rsidP="003E3ADE">
      <w:pPr>
        <w:pStyle w:val="s-head"/>
        <w:shd w:val="clear" w:color="auto" w:fill="FFFFFF"/>
        <w:spacing w:before="0" w:beforeAutospacing="0" w:after="0" w:afterAutospacing="0"/>
        <w:ind w:left="720"/>
        <w:rPr>
          <w:rFonts w:ascii="ＭＳ 明朝" w:eastAsia="ＭＳ 明朝" w:hAnsi="ＭＳ 明朝" w:hint="eastAsia"/>
          <w:color w:val="000000"/>
          <w:sz w:val="21"/>
          <w:szCs w:val="21"/>
        </w:rPr>
      </w:pPr>
      <w:r>
        <w:rPr>
          <w:rStyle w:val="word-space"/>
          <w:rFonts w:ascii="ＭＳ 明朝" w:eastAsia="ＭＳ 明朝" w:hAnsi="ＭＳ 明朝" w:hint="eastAsia"/>
          <w:color w:val="000000"/>
          <w:spacing w:val="240"/>
          <w:sz w:val="21"/>
          <w:szCs w:val="21"/>
          <w:bdr w:val="none" w:sz="0" w:space="0" w:color="auto" w:frame="1"/>
        </w:rPr>
        <w:t>附</w:t>
      </w:r>
      <w:r>
        <w:rPr>
          <w:rStyle w:val="title1"/>
          <w:rFonts w:ascii="ＭＳ 明朝" w:eastAsia="ＭＳ 明朝" w:hAnsi="ＭＳ 明朝" w:hint="eastAsia"/>
          <w:color w:val="000000"/>
          <w:sz w:val="21"/>
          <w:szCs w:val="21"/>
          <w:bdr w:val="none" w:sz="0" w:space="0" w:color="auto" w:frame="1"/>
        </w:rPr>
        <w:t>則</w:t>
      </w:r>
      <w:r>
        <w:rPr>
          <w:rStyle w:val="date1"/>
          <w:rFonts w:ascii="ＭＳ 明朝" w:eastAsia="ＭＳ 明朝" w:hAnsi="ＭＳ 明朝" w:hint="eastAsia"/>
          <w:color w:val="000000"/>
          <w:sz w:val="21"/>
          <w:szCs w:val="21"/>
          <w:bdr w:val="none" w:sz="0" w:space="0" w:color="auto" w:frame="1"/>
        </w:rPr>
        <w:t>(令和七年</w:t>
      </w:r>
      <w:r>
        <w:rPr>
          <w:rStyle w:val="number1"/>
          <w:rFonts w:ascii="ＭＳ 明朝" w:eastAsia="ＭＳ 明朝" w:hAnsi="ＭＳ 明朝" w:hint="eastAsia"/>
          <w:color w:val="000000"/>
          <w:sz w:val="21"/>
          <w:szCs w:val="21"/>
          <w:bdr w:val="none" w:sz="0" w:space="0" w:color="auto" w:frame="1"/>
        </w:rPr>
        <w:t>規則第二二号)</w:t>
      </w:r>
      <w:r>
        <w:rPr>
          <w:rStyle w:val="p1"/>
          <w:rFonts w:ascii="ＭＳ 明朝" w:eastAsia="ＭＳ 明朝" w:hAnsi="ＭＳ 明朝" w:hint="eastAsia"/>
          <w:color w:val="000000"/>
          <w:sz w:val="21"/>
          <w:szCs w:val="21"/>
          <w:bdr w:val="none" w:sz="0" w:space="0" w:color="auto" w:frame="1"/>
        </w:rPr>
        <w:t>抄</w:t>
      </w:r>
    </w:p>
    <w:p w14:paraId="72A92A08"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(施行期日)</w:t>
      </w:r>
    </w:p>
    <w:p w14:paraId="5EBE6A2B"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1</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この規則は、令和七年六月一日から施行する。</w:t>
      </w:r>
    </w:p>
    <w:p w14:paraId="49FBD7CD" w14:textId="77777777" w:rsidR="003E3ADE" w:rsidRDefault="003E3ADE" w:rsidP="003E3ADE">
      <w:pPr>
        <w:pStyle w:val="title"/>
        <w:shd w:val="clear" w:color="auto" w:fill="FFFFFF"/>
        <w:spacing w:before="0" w:beforeAutospacing="0" w:after="0" w:afterAutospacing="0"/>
        <w:ind w:left="240"/>
        <w:rPr>
          <w:rFonts w:ascii="ＭＳ 明朝" w:eastAsia="ＭＳ 明朝" w:hAnsi="ＭＳ 明朝" w:hint="eastAsia"/>
          <w:color w:val="000000"/>
          <w:sz w:val="21"/>
          <w:szCs w:val="21"/>
        </w:rPr>
      </w:pPr>
      <w:r>
        <w:rPr>
          <w:rStyle w:val="cm"/>
          <w:rFonts w:ascii="ＭＳ 明朝" w:eastAsia="ＭＳ 明朝" w:hAnsi="ＭＳ 明朝" w:hint="eastAsia"/>
          <w:color w:val="000000"/>
          <w:sz w:val="21"/>
          <w:szCs w:val="21"/>
          <w:bdr w:val="none" w:sz="0" w:space="0" w:color="auto" w:frame="1"/>
        </w:rPr>
        <w:t>(人の資格に関する経過措置)</w:t>
      </w:r>
    </w:p>
    <w:p w14:paraId="5D92A7B1" w14:textId="77777777" w:rsidR="003E3ADE" w:rsidRDefault="003E3ADE" w:rsidP="003E3ADE">
      <w:pPr>
        <w:pStyle w:val="num"/>
        <w:shd w:val="clear" w:color="auto" w:fill="FFFFFF"/>
        <w:spacing w:before="0" w:beforeAutospacing="0" w:after="0" w:afterAutospacing="0"/>
        <w:ind w:left="240" w:hanging="240"/>
        <w:rPr>
          <w:rFonts w:ascii="ＭＳ 明朝" w:eastAsia="ＭＳ 明朝" w:hAnsi="ＭＳ 明朝" w:hint="eastAsia"/>
          <w:color w:val="000000"/>
          <w:sz w:val="21"/>
          <w:szCs w:val="21"/>
        </w:rPr>
      </w:pPr>
      <w:r>
        <w:rPr>
          <w:rStyle w:val="num1"/>
          <w:rFonts w:ascii="ＭＳ 明朝" w:eastAsia="ＭＳ 明朝" w:hAnsi="ＭＳ 明朝" w:hint="eastAsia"/>
          <w:color w:val="000000"/>
          <w:sz w:val="21"/>
          <w:szCs w:val="21"/>
          <w:bdr w:val="none" w:sz="0" w:space="0" w:color="auto" w:frame="1"/>
        </w:rPr>
        <w:t>2</w:t>
      </w:r>
      <w:r>
        <w:rPr>
          <w:rFonts w:ascii="ＭＳ 明朝" w:eastAsia="ＭＳ 明朝" w:hAnsi="ＭＳ 明朝" w:hint="eastAsia"/>
          <w:color w:val="000000"/>
          <w:sz w:val="21"/>
          <w:szCs w:val="21"/>
        </w:rPr>
        <w:t xml:space="preserve">　</w:t>
      </w:r>
      <w:r>
        <w:rPr>
          <w:rStyle w:val="p1"/>
          <w:rFonts w:ascii="ＭＳ 明朝" w:eastAsia="ＭＳ 明朝" w:hAnsi="ＭＳ 明朝" w:hint="eastAsia"/>
          <w:color w:val="000000"/>
          <w:sz w:val="21"/>
          <w:szCs w:val="21"/>
          <w:bdr w:val="none" w:sz="0" w:space="0" w:color="auto" w:frame="1"/>
        </w:rPr>
        <w:t>拘禁刑又は拘留に処せられた者に係る他の規則の規定によりなお従前の例によることとされ、なお効力を有することとされ又は改正前若しくは廃止前の規則の規定の例によることとされる人の資格に関する法令の規定の適用については、無期拘禁刑に処せられた者は無期の禁錮</w:t>
      </w:r>
      <w:r>
        <w:rPr>
          <w:rStyle w:val="brackets-color1"/>
          <w:rFonts w:ascii="ＭＳ 明朝" w:eastAsia="ＭＳ 明朝" w:hAnsi="ＭＳ 明朝" w:hint="eastAsia"/>
          <w:color w:val="000000"/>
          <w:sz w:val="21"/>
          <w:szCs w:val="21"/>
          <w:bdr w:val="none" w:sz="0" w:space="0" w:color="auto" w:frame="1"/>
        </w:rPr>
        <w:t>(刑法等の一部を改正する法律</w:t>
      </w:r>
      <w:r>
        <w:rPr>
          <w:rStyle w:val="brackets-color2"/>
          <w:rFonts w:ascii="ＭＳ 明朝" w:eastAsia="ＭＳ 明朝" w:hAnsi="ＭＳ 明朝" w:hint="eastAsia"/>
          <w:color w:val="000000"/>
          <w:sz w:val="21"/>
          <w:szCs w:val="21"/>
          <w:bdr w:val="none" w:sz="0" w:space="0" w:color="auto" w:frame="1"/>
        </w:rPr>
        <w:t>(令和四年法律第六十七号)</w:t>
      </w:r>
      <w:r>
        <w:rPr>
          <w:rStyle w:val="brackets-color1"/>
          <w:rFonts w:ascii="ＭＳ 明朝" w:eastAsia="ＭＳ 明朝" w:hAnsi="ＭＳ 明朝" w:hint="eastAsia"/>
          <w:color w:val="000000"/>
          <w:sz w:val="21"/>
          <w:szCs w:val="21"/>
          <w:bdr w:val="none" w:sz="0" w:space="0" w:color="auto" w:frame="1"/>
        </w:rPr>
        <w:t>第二条の規定による改正前の刑法</w:t>
      </w:r>
      <w:r>
        <w:rPr>
          <w:rStyle w:val="brackets-color2"/>
          <w:rFonts w:ascii="ＭＳ 明朝" w:eastAsia="ＭＳ 明朝" w:hAnsi="ＭＳ 明朝" w:hint="eastAsia"/>
          <w:color w:val="000000"/>
          <w:sz w:val="21"/>
          <w:szCs w:val="21"/>
          <w:bdr w:val="none" w:sz="0" w:space="0" w:color="auto" w:frame="1"/>
        </w:rPr>
        <w:t>(明治四十年法律第四十五号。以下この項において「旧刑法」という。)</w:t>
      </w:r>
      <w:r>
        <w:rPr>
          <w:rStyle w:val="brackets-color1"/>
          <w:rFonts w:ascii="ＭＳ 明朝" w:eastAsia="ＭＳ 明朝" w:hAnsi="ＭＳ 明朝" w:hint="eastAsia"/>
          <w:color w:val="000000"/>
          <w:sz w:val="21"/>
          <w:szCs w:val="21"/>
          <w:bdr w:val="none" w:sz="0" w:space="0" w:color="auto" w:frame="1"/>
        </w:rPr>
        <w:t>第十三条に規定する禁錮をいう。以下同じ。)</w:t>
      </w:r>
      <w:r>
        <w:rPr>
          <w:rStyle w:val="p1"/>
          <w:rFonts w:ascii="ＭＳ 明朝" w:eastAsia="ＭＳ 明朝" w:hAnsi="ＭＳ 明朝" w:hint="eastAsia"/>
          <w:color w:val="000000"/>
          <w:sz w:val="21"/>
          <w:szCs w:val="21"/>
          <w:bdr w:val="none" w:sz="0" w:space="0" w:color="auto" w:frame="1"/>
        </w:rPr>
        <w:t>に処せられた者と、有期拘禁刑に処せられた者は刑期を同じくする有期の禁錮に処せられた者と、拘留に処せられた者は刑期を同じくする旧刑法第十六条に規定する拘留に処せられた者とみなす。</w:t>
      </w:r>
    </w:p>
    <w:p w14:paraId="7714FBDD" w14:textId="77777777" w:rsidR="003E3ADE" w:rsidRPr="003E3ADE" w:rsidRDefault="003E3ADE" w:rsidP="003E3ADE"/>
    <w:sectPr w:rsidR="003E3ADE" w:rsidRPr="003E3A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DE"/>
    <w:rsid w:val="003E3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9B2C0E"/>
  <w15:chartTrackingRefBased/>
  <w15:docId w15:val="{A1154AE4-B342-4AB8-AE8F-ECD7695D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3E3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E3ADE"/>
  </w:style>
  <w:style w:type="paragraph" w:customStyle="1" w:styleId="date">
    <w:name w:val="date"/>
    <w:basedOn w:val="a"/>
    <w:rsid w:val="003E3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3E3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3E3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3E3ADE"/>
  </w:style>
  <w:style w:type="paragraph" w:customStyle="1" w:styleId="title">
    <w:name w:val="title"/>
    <w:basedOn w:val="a"/>
    <w:rsid w:val="003E3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3E3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E3ADE"/>
  </w:style>
  <w:style w:type="character" w:customStyle="1" w:styleId="brackets-color1">
    <w:name w:val="brackets-color1"/>
    <w:basedOn w:val="a0"/>
    <w:rsid w:val="003E3ADE"/>
  </w:style>
  <w:style w:type="character" w:styleId="a3">
    <w:name w:val="Hyperlink"/>
    <w:basedOn w:val="a0"/>
    <w:uiPriority w:val="99"/>
    <w:semiHidden/>
    <w:unhideWhenUsed/>
    <w:rsid w:val="003E3ADE"/>
    <w:rPr>
      <w:color w:val="0000FF"/>
      <w:u w:val="single"/>
    </w:rPr>
  </w:style>
  <w:style w:type="paragraph" w:customStyle="1" w:styleId="reviserecord">
    <w:name w:val="revise_record"/>
    <w:basedOn w:val="a"/>
    <w:rsid w:val="003E3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3E3A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3E3ADE"/>
  </w:style>
  <w:style w:type="character" w:customStyle="1" w:styleId="word-space">
    <w:name w:val="word-space"/>
    <w:basedOn w:val="a0"/>
    <w:rsid w:val="003E3ADE"/>
  </w:style>
  <w:style w:type="character" w:customStyle="1" w:styleId="date1">
    <w:name w:val="date1"/>
    <w:basedOn w:val="a0"/>
    <w:rsid w:val="003E3ADE"/>
  </w:style>
  <w:style w:type="character" w:customStyle="1" w:styleId="number1">
    <w:name w:val="number1"/>
    <w:basedOn w:val="a0"/>
    <w:rsid w:val="003E3ADE"/>
  </w:style>
  <w:style w:type="character" w:customStyle="1" w:styleId="brackets-color2">
    <w:name w:val="brackets-color2"/>
    <w:basedOn w:val="a0"/>
    <w:rsid w:val="003E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55693">
      <w:bodyDiv w:val="1"/>
      <w:marLeft w:val="0"/>
      <w:marRight w:val="0"/>
      <w:marTop w:val="0"/>
      <w:marBottom w:val="0"/>
      <w:divBdr>
        <w:top w:val="none" w:sz="0" w:space="0" w:color="auto"/>
        <w:left w:val="none" w:sz="0" w:space="0" w:color="auto"/>
        <w:bottom w:val="none" w:sz="0" w:space="0" w:color="auto"/>
        <w:right w:val="none" w:sz="0" w:space="0" w:color="auto"/>
      </w:divBdr>
      <w:divsChild>
        <w:div w:id="1909726488">
          <w:marLeft w:val="0"/>
          <w:marRight w:val="0"/>
          <w:marTop w:val="0"/>
          <w:marBottom w:val="0"/>
          <w:divBdr>
            <w:top w:val="none" w:sz="0" w:space="0" w:color="auto"/>
            <w:left w:val="none" w:sz="0" w:space="0" w:color="auto"/>
            <w:bottom w:val="none" w:sz="0" w:space="0" w:color="auto"/>
            <w:right w:val="none" w:sz="0" w:space="0" w:color="auto"/>
          </w:divBdr>
          <w:divsChild>
            <w:div w:id="1003702260">
              <w:marLeft w:val="0"/>
              <w:marRight w:val="0"/>
              <w:marTop w:val="0"/>
              <w:marBottom w:val="0"/>
              <w:divBdr>
                <w:top w:val="none" w:sz="0" w:space="0" w:color="auto"/>
                <w:left w:val="none" w:sz="0" w:space="0" w:color="auto"/>
                <w:bottom w:val="none" w:sz="0" w:space="0" w:color="auto"/>
                <w:right w:val="none" w:sz="0" w:space="0" w:color="auto"/>
              </w:divBdr>
              <w:divsChild>
                <w:div w:id="209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0147">
          <w:marLeft w:val="0"/>
          <w:marRight w:val="0"/>
          <w:marTop w:val="0"/>
          <w:marBottom w:val="0"/>
          <w:divBdr>
            <w:top w:val="none" w:sz="0" w:space="0" w:color="auto"/>
            <w:left w:val="none" w:sz="0" w:space="0" w:color="auto"/>
            <w:bottom w:val="none" w:sz="0" w:space="0" w:color="auto"/>
            <w:right w:val="none" w:sz="0" w:space="0" w:color="auto"/>
          </w:divBdr>
          <w:divsChild>
            <w:div w:id="2070421053">
              <w:marLeft w:val="0"/>
              <w:marRight w:val="0"/>
              <w:marTop w:val="0"/>
              <w:marBottom w:val="0"/>
              <w:divBdr>
                <w:top w:val="none" w:sz="0" w:space="0" w:color="auto"/>
                <w:left w:val="none" w:sz="0" w:space="0" w:color="auto"/>
                <w:bottom w:val="none" w:sz="0" w:space="0" w:color="auto"/>
                <w:right w:val="none" w:sz="0" w:space="0" w:color="auto"/>
              </w:divBdr>
              <w:divsChild>
                <w:div w:id="6599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08">
          <w:marLeft w:val="0"/>
          <w:marRight w:val="0"/>
          <w:marTop w:val="0"/>
          <w:marBottom w:val="0"/>
          <w:divBdr>
            <w:top w:val="none" w:sz="0" w:space="0" w:color="auto"/>
            <w:left w:val="none" w:sz="0" w:space="0" w:color="auto"/>
            <w:bottom w:val="none" w:sz="0" w:space="0" w:color="auto"/>
            <w:right w:val="none" w:sz="0" w:space="0" w:color="auto"/>
          </w:divBdr>
          <w:divsChild>
            <w:div w:id="502471455">
              <w:marLeft w:val="0"/>
              <w:marRight w:val="0"/>
              <w:marTop w:val="0"/>
              <w:marBottom w:val="0"/>
              <w:divBdr>
                <w:top w:val="none" w:sz="0" w:space="0" w:color="auto"/>
                <w:left w:val="none" w:sz="0" w:space="0" w:color="auto"/>
                <w:bottom w:val="none" w:sz="0" w:space="0" w:color="auto"/>
                <w:right w:val="none" w:sz="0" w:space="0" w:color="auto"/>
              </w:divBdr>
              <w:divsChild>
                <w:div w:id="21374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7540">
          <w:marLeft w:val="0"/>
          <w:marRight w:val="0"/>
          <w:marTop w:val="0"/>
          <w:marBottom w:val="0"/>
          <w:divBdr>
            <w:top w:val="none" w:sz="0" w:space="0" w:color="auto"/>
            <w:left w:val="none" w:sz="0" w:space="0" w:color="auto"/>
            <w:bottom w:val="none" w:sz="0" w:space="0" w:color="auto"/>
            <w:right w:val="none" w:sz="0" w:space="0" w:color="auto"/>
          </w:divBdr>
          <w:divsChild>
            <w:div w:id="593634751">
              <w:marLeft w:val="0"/>
              <w:marRight w:val="0"/>
              <w:marTop w:val="0"/>
              <w:marBottom w:val="0"/>
              <w:divBdr>
                <w:top w:val="none" w:sz="0" w:space="0" w:color="auto"/>
                <w:left w:val="none" w:sz="0" w:space="0" w:color="auto"/>
                <w:bottom w:val="none" w:sz="0" w:space="0" w:color="auto"/>
                <w:right w:val="none" w:sz="0" w:space="0" w:color="auto"/>
              </w:divBdr>
              <w:divsChild>
                <w:div w:id="44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52978">
          <w:marLeft w:val="0"/>
          <w:marRight w:val="0"/>
          <w:marTop w:val="0"/>
          <w:marBottom w:val="0"/>
          <w:divBdr>
            <w:top w:val="none" w:sz="0" w:space="0" w:color="auto"/>
            <w:left w:val="none" w:sz="0" w:space="0" w:color="auto"/>
            <w:bottom w:val="none" w:sz="0" w:space="0" w:color="auto"/>
            <w:right w:val="none" w:sz="0" w:space="0" w:color="auto"/>
          </w:divBdr>
          <w:divsChild>
            <w:div w:id="1388915262">
              <w:marLeft w:val="0"/>
              <w:marRight w:val="0"/>
              <w:marTop w:val="0"/>
              <w:marBottom w:val="0"/>
              <w:divBdr>
                <w:top w:val="none" w:sz="0" w:space="0" w:color="auto"/>
                <w:left w:val="none" w:sz="0" w:space="0" w:color="auto"/>
                <w:bottom w:val="none" w:sz="0" w:space="0" w:color="auto"/>
                <w:right w:val="none" w:sz="0" w:space="0" w:color="auto"/>
              </w:divBdr>
              <w:divsChild>
                <w:div w:id="8134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3526">
          <w:marLeft w:val="0"/>
          <w:marRight w:val="0"/>
          <w:marTop w:val="0"/>
          <w:marBottom w:val="0"/>
          <w:divBdr>
            <w:top w:val="none" w:sz="0" w:space="0" w:color="auto"/>
            <w:left w:val="none" w:sz="0" w:space="0" w:color="auto"/>
            <w:bottom w:val="none" w:sz="0" w:space="0" w:color="auto"/>
            <w:right w:val="none" w:sz="0" w:space="0" w:color="auto"/>
          </w:divBdr>
          <w:divsChild>
            <w:div w:id="442113845">
              <w:marLeft w:val="0"/>
              <w:marRight w:val="0"/>
              <w:marTop w:val="0"/>
              <w:marBottom w:val="0"/>
              <w:divBdr>
                <w:top w:val="none" w:sz="0" w:space="0" w:color="auto"/>
                <w:left w:val="none" w:sz="0" w:space="0" w:color="auto"/>
                <w:bottom w:val="none" w:sz="0" w:space="0" w:color="auto"/>
                <w:right w:val="none" w:sz="0" w:space="0" w:color="auto"/>
              </w:divBdr>
              <w:divsChild>
                <w:div w:id="887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0433">
          <w:marLeft w:val="0"/>
          <w:marRight w:val="0"/>
          <w:marTop w:val="0"/>
          <w:marBottom w:val="0"/>
          <w:divBdr>
            <w:top w:val="none" w:sz="0" w:space="0" w:color="auto"/>
            <w:left w:val="none" w:sz="0" w:space="0" w:color="auto"/>
            <w:bottom w:val="none" w:sz="0" w:space="0" w:color="auto"/>
            <w:right w:val="none" w:sz="0" w:space="0" w:color="auto"/>
          </w:divBdr>
          <w:divsChild>
            <w:div w:id="705449052">
              <w:marLeft w:val="0"/>
              <w:marRight w:val="0"/>
              <w:marTop w:val="0"/>
              <w:marBottom w:val="0"/>
              <w:divBdr>
                <w:top w:val="none" w:sz="0" w:space="0" w:color="auto"/>
                <w:left w:val="none" w:sz="0" w:space="0" w:color="auto"/>
                <w:bottom w:val="none" w:sz="0" w:space="0" w:color="auto"/>
                <w:right w:val="none" w:sz="0" w:space="0" w:color="auto"/>
              </w:divBdr>
              <w:divsChild>
                <w:div w:id="16042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2007">
          <w:marLeft w:val="0"/>
          <w:marRight w:val="0"/>
          <w:marTop w:val="0"/>
          <w:marBottom w:val="0"/>
          <w:divBdr>
            <w:top w:val="none" w:sz="0" w:space="0" w:color="auto"/>
            <w:left w:val="none" w:sz="0" w:space="0" w:color="auto"/>
            <w:bottom w:val="none" w:sz="0" w:space="0" w:color="auto"/>
            <w:right w:val="none" w:sz="0" w:space="0" w:color="auto"/>
          </w:divBdr>
          <w:divsChild>
            <w:div w:id="73941657">
              <w:marLeft w:val="0"/>
              <w:marRight w:val="0"/>
              <w:marTop w:val="0"/>
              <w:marBottom w:val="0"/>
              <w:divBdr>
                <w:top w:val="none" w:sz="0" w:space="0" w:color="auto"/>
                <w:left w:val="none" w:sz="0" w:space="0" w:color="auto"/>
                <w:bottom w:val="none" w:sz="0" w:space="0" w:color="auto"/>
                <w:right w:val="none" w:sz="0" w:space="0" w:color="auto"/>
              </w:divBdr>
              <w:divsChild>
                <w:div w:id="1611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4964">
          <w:marLeft w:val="0"/>
          <w:marRight w:val="0"/>
          <w:marTop w:val="0"/>
          <w:marBottom w:val="0"/>
          <w:divBdr>
            <w:top w:val="none" w:sz="0" w:space="0" w:color="auto"/>
            <w:left w:val="none" w:sz="0" w:space="0" w:color="auto"/>
            <w:bottom w:val="none" w:sz="0" w:space="0" w:color="auto"/>
            <w:right w:val="none" w:sz="0" w:space="0" w:color="auto"/>
          </w:divBdr>
          <w:divsChild>
            <w:div w:id="449935187">
              <w:marLeft w:val="0"/>
              <w:marRight w:val="0"/>
              <w:marTop w:val="0"/>
              <w:marBottom w:val="0"/>
              <w:divBdr>
                <w:top w:val="none" w:sz="0" w:space="0" w:color="auto"/>
                <w:left w:val="none" w:sz="0" w:space="0" w:color="auto"/>
                <w:bottom w:val="none" w:sz="0" w:space="0" w:color="auto"/>
                <w:right w:val="none" w:sz="0" w:space="0" w:color="auto"/>
              </w:divBdr>
              <w:divsChild>
                <w:div w:id="21108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40552">
          <w:marLeft w:val="0"/>
          <w:marRight w:val="0"/>
          <w:marTop w:val="0"/>
          <w:marBottom w:val="0"/>
          <w:divBdr>
            <w:top w:val="none" w:sz="0" w:space="0" w:color="auto"/>
            <w:left w:val="none" w:sz="0" w:space="0" w:color="auto"/>
            <w:bottom w:val="none" w:sz="0" w:space="0" w:color="auto"/>
            <w:right w:val="none" w:sz="0" w:space="0" w:color="auto"/>
          </w:divBdr>
          <w:divsChild>
            <w:div w:id="1851143293">
              <w:marLeft w:val="0"/>
              <w:marRight w:val="0"/>
              <w:marTop w:val="0"/>
              <w:marBottom w:val="0"/>
              <w:divBdr>
                <w:top w:val="none" w:sz="0" w:space="0" w:color="auto"/>
                <w:left w:val="none" w:sz="0" w:space="0" w:color="auto"/>
                <w:bottom w:val="none" w:sz="0" w:space="0" w:color="auto"/>
                <w:right w:val="none" w:sz="0" w:space="0" w:color="auto"/>
              </w:divBdr>
              <w:divsChild>
                <w:div w:id="11849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2158">
          <w:marLeft w:val="0"/>
          <w:marRight w:val="0"/>
          <w:marTop w:val="0"/>
          <w:marBottom w:val="0"/>
          <w:divBdr>
            <w:top w:val="none" w:sz="0" w:space="0" w:color="auto"/>
            <w:left w:val="none" w:sz="0" w:space="0" w:color="auto"/>
            <w:bottom w:val="none" w:sz="0" w:space="0" w:color="auto"/>
            <w:right w:val="none" w:sz="0" w:space="0" w:color="auto"/>
          </w:divBdr>
          <w:divsChild>
            <w:div w:id="1253127154">
              <w:marLeft w:val="0"/>
              <w:marRight w:val="0"/>
              <w:marTop w:val="0"/>
              <w:marBottom w:val="0"/>
              <w:divBdr>
                <w:top w:val="none" w:sz="0" w:space="0" w:color="auto"/>
                <w:left w:val="none" w:sz="0" w:space="0" w:color="auto"/>
                <w:bottom w:val="none" w:sz="0" w:space="0" w:color="auto"/>
                <w:right w:val="none" w:sz="0" w:space="0" w:color="auto"/>
              </w:divBdr>
              <w:divsChild>
                <w:div w:id="1302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0748">
          <w:marLeft w:val="0"/>
          <w:marRight w:val="0"/>
          <w:marTop w:val="0"/>
          <w:marBottom w:val="0"/>
          <w:divBdr>
            <w:top w:val="none" w:sz="0" w:space="0" w:color="auto"/>
            <w:left w:val="none" w:sz="0" w:space="0" w:color="auto"/>
            <w:bottom w:val="none" w:sz="0" w:space="0" w:color="auto"/>
            <w:right w:val="none" w:sz="0" w:space="0" w:color="auto"/>
          </w:divBdr>
          <w:divsChild>
            <w:div w:id="1864203932">
              <w:marLeft w:val="0"/>
              <w:marRight w:val="0"/>
              <w:marTop w:val="0"/>
              <w:marBottom w:val="0"/>
              <w:divBdr>
                <w:top w:val="none" w:sz="0" w:space="0" w:color="auto"/>
                <w:left w:val="none" w:sz="0" w:space="0" w:color="auto"/>
                <w:bottom w:val="none" w:sz="0" w:space="0" w:color="auto"/>
                <w:right w:val="none" w:sz="0" w:space="0" w:color="auto"/>
              </w:divBdr>
              <w:divsChild>
                <w:div w:id="2066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35178">
          <w:marLeft w:val="0"/>
          <w:marRight w:val="0"/>
          <w:marTop w:val="0"/>
          <w:marBottom w:val="0"/>
          <w:divBdr>
            <w:top w:val="none" w:sz="0" w:space="0" w:color="auto"/>
            <w:left w:val="none" w:sz="0" w:space="0" w:color="auto"/>
            <w:bottom w:val="none" w:sz="0" w:space="0" w:color="auto"/>
            <w:right w:val="none" w:sz="0" w:space="0" w:color="auto"/>
          </w:divBdr>
          <w:divsChild>
            <w:div w:id="841696857">
              <w:marLeft w:val="0"/>
              <w:marRight w:val="0"/>
              <w:marTop w:val="0"/>
              <w:marBottom w:val="0"/>
              <w:divBdr>
                <w:top w:val="none" w:sz="0" w:space="0" w:color="auto"/>
                <w:left w:val="none" w:sz="0" w:space="0" w:color="auto"/>
                <w:bottom w:val="none" w:sz="0" w:space="0" w:color="auto"/>
                <w:right w:val="none" w:sz="0" w:space="0" w:color="auto"/>
              </w:divBdr>
              <w:divsChild>
                <w:div w:id="802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7509">
          <w:marLeft w:val="0"/>
          <w:marRight w:val="0"/>
          <w:marTop w:val="0"/>
          <w:marBottom w:val="0"/>
          <w:divBdr>
            <w:top w:val="none" w:sz="0" w:space="0" w:color="auto"/>
            <w:left w:val="none" w:sz="0" w:space="0" w:color="auto"/>
            <w:bottom w:val="none" w:sz="0" w:space="0" w:color="auto"/>
            <w:right w:val="none" w:sz="0" w:space="0" w:color="auto"/>
          </w:divBdr>
          <w:divsChild>
            <w:div w:id="422344025">
              <w:marLeft w:val="0"/>
              <w:marRight w:val="0"/>
              <w:marTop w:val="0"/>
              <w:marBottom w:val="0"/>
              <w:divBdr>
                <w:top w:val="none" w:sz="0" w:space="0" w:color="auto"/>
                <w:left w:val="none" w:sz="0" w:space="0" w:color="auto"/>
                <w:bottom w:val="none" w:sz="0" w:space="0" w:color="auto"/>
                <w:right w:val="none" w:sz="0" w:space="0" w:color="auto"/>
              </w:divBdr>
              <w:divsChild>
                <w:div w:id="4028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2985">
          <w:marLeft w:val="0"/>
          <w:marRight w:val="0"/>
          <w:marTop w:val="0"/>
          <w:marBottom w:val="0"/>
          <w:divBdr>
            <w:top w:val="none" w:sz="0" w:space="0" w:color="auto"/>
            <w:left w:val="none" w:sz="0" w:space="0" w:color="auto"/>
            <w:bottom w:val="none" w:sz="0" w:space="0" w:color="auto"/>
            <w:right w:val="none" w:sz="0" w:space="0" w:color="auto"/>
          </w:divBdr>
          <w:divsChild>
            <w:div w:id="667171296">
              <w:marLeft w:val="0"/>
              <w:marRight w:val="0"/>
              <w:marTop w:val="0"/>
              <w:marBottom w:val="0"/>
              <w:divBdr>
                <w:top w:val="none" w:sz="0" w:space="0" w:color="auto"/>
                <w:left w:val="none" w:sz="0" w:space="0" w:color="auto"/>
                <w:bottom w:val="none" w:sz="0" w:space="0" w:color="auto"/>
                <w:right w:val="none" w:sz="0" w:space="0" w:color="auto"/>
              </w:divBdr>
              <w:divsChild>
                <w:div w:id="9491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1426">
          <w:marLeft w:val="0"/>
          <w:marRight w:val="0"/>
          <w:marTop w:val="0"/>
          <w:marBottom w:val="0"/>
          <w:divBdr>
            <w:top w:val="none" w:sz="0" w:space="0" w:color="auto"/>
            <w:left w:val="none" w:sz="0" w:space="0" w:color="auto"/>
            <w:bottom w:val="none" w:sz="0" w:space="0" w:color="auto"/>
            <w:right w:val="none" w:sz="0" w:space="0" w:color="auto"/>
          </w:divBdr>
          <w:divsChild>
            <w:div w:id="1544437157">
              <w:marLeft w:val="0"/>
              <w:marRight w:val="0"/>
              <w:marTop w:val="0"/>
              <w:marBottom w:val="0"/>
              <w:divBdr>
                <w:top w:val="none" w:sz="0" w:space="0" w:color="auto"/>
                <w:left w:val="none" w:sz="0" w:space="0" w:color="auto"/>
                <w:bottom w:val="none" w:sz="0" w:space="0" w:color="auto"/>
                <w:right w:val="none" w:sz="0" w:space="0" w:color="auto"/>
              </w:divBdr>
            </w:div>
          </w:divsChild>
        </w:div>
        <w:div w:id="1921022651">
          <w:marLeft w:val="0"/>
          <w:marRight w:val="0"/>
          <w:marTop w:val="0"/>
          <w:marBottom w:val="0"/>
          <w:divBdr>
            <w:top w:val="none" w:sz="0" w:space="0" w:color="auto"/>
            <w:left w:val="none" w:sz="0" w:space="0" w:color="auto"/>
            <w:bottom w:val="none" w:sz="0" w:space="0" w:color="auto"/>
            <w:right w:val="none" w:sz="0" w:space="0" w:color="auto"/>
          </w:divBdr>
          <w:divsChild>
            <w:div w:id="222298218">
              <w:marLeft w:val="0"/>
              <w:marRight w:val="0"/>
              <w:marTop w:val="0"/>
              <w:marBottom w:val="0"/>
              <w:divBdr>
                <w:top w:val="none" w:sz="0" w:space="0" w:color="auto"/>
                <w:left w:val="none" w:sz="0" w:space="0" w:color="auto"/>
                <w:bottom w:val="none" w:sz="0" w:space="0" w:color="auto"/>
                <w:right w:val="none" w:sz="0" w:space="0" w:color="auto"/>
              </w:divBdr>
              <w:divsChild>
                <w:div w:id="9166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5446">
          <w:marLeft w:val="0"/>
          <w:marRight w:val="0"/>
          <w:marTop w:val="0"/>
          <w:marBottom w:val="0"/>
          <w:divBdr>
            <w:top w:val="none" w:sz="0" w:space="0" w:color="auto"/>
            <w:left w:val="none" w:sz="0" w:space="0" w:color="auto"/>
            <w:bottom w:val="none" w:sz="0" w:space="0" w:color="auto"/>
            <w:right w:val="none" w:sz="0" w:space="0" w:color="auto"/>
          </w:divBdr>
          <w:divsChild>
            <w:div w:id="815268989">
              <w:marLeft w:val="0"/>
              <w:marRight w:val="0"/>
              <w:marTop w:val="0"/>
              <w:marBottom w:val="0"/>
              <w:divBdr>
                <w:top w:val="none" w:sz="0" w:space="0" w:color="auto"/>
                <w:left w:val="none" w:sz="0" w:space="0" w:color="auto"/>
                <w:bottom w:val="none" w:sz="0" w:space="0" w:color="auto"/>
                <w:right w:val="none" w:sz="0" w:space="0" w:color="auto"/>
              </w:divBdr>
              <w:divsChild>
                <w:div w:id="19794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7457">
          <w:marLeft w:val="0"/>
          <w:marRight w:val="0"/>
          <w:marTop w:val="0"/>
          <w:marBottom w:val="0"/>
          <w:divBdr>
            <w:top w:val="none" w:sz="0" w:space="0" w:color="auto"/>
            <w:left w:val="none" w:sz="0" w:space="0" w:color="auto"/>
            <w:bottom w:val="none" w:sz="0" w:space="0" w:color="auto"/>
            <w:right w:val="none" w:sz="0" w:space="0" w:color="auto"/>
          </w:divBdr>
          <w:divsChild>
            <w:div w:id="2006785474">
              <w:marLeft w:val="0"/>
              <w:marRight w:val="0"/>
              <w:marTop w:val="0"/>
              <w:marBottom w:val="0"/>
              <w:divBdr>
                <w:top w:val="none" w:sz="0" w:space="0" w:color="auto"/>
                <w:left w:val="none" w:sz="0" w:space="0" w:color="auto"/>
                <w:bottom w:val="none" w:sz="0" w:space="0" w:color="auto"/>
                <w:right w:val="none" w:sz="0" w:space="0" w:color="auto"/>
              </w:divBdr>
              <w:divsChild>
                <w:div w:id="1266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4098">
          <w:marLeft w:val="0"/>
          <w:marRight w:val="0"/>
          <w:marTop w:val="0"/>
          <w:marBottom w:val="0"/>
          <w:divBdr>
            <w:top w:val="none" w:sz="0" w:space="0" w:color="auto"/>
            <w:left w:val="none" w:sz="0" w:space="0" w:color="auto"/>
            <w:bottom w:val="none" w:sz="0" w:space="0" w:color="auto"/>
            <w:right w:val="none" w:sz="0" w:space="0" w:color="auto"/>
          </w:divBdr>
          <w:divsChild>
            <w:div w:id="302153648">
              <w:marLeft w:val="0"/>
              <w:marRight w:val="0"/>
              <w:marTop w:val="0"/>
              <w:marBottom w:val="0"/>
              <w:divBdr>
                <w:top w:val="none" w:sz="0" w:space="0" w:color="auto"/>
                <w:left w:val="none" w:sz="0" w:space="0" w:color="auto"/>
                <w:bottom w:val="none" w:sz="0" w:space="0" w:color="auto"/>
                <w:right w:val="none" w:sz="0" w:space="0" w:color="auto"/>
              </w:divBdr>
              <w:divsChild>
                <w:div w:id="15131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5540">
          <w:marLeft w:val="0"/>
          <w:marRight w:val="0"/>
          <w:marTop w:val="0"/>
          <w:marBottom w:val="0"/>
          <w:divBdr>
            <w:top w:val="none" w:sz="0" w:space="0" w:color="auto"/>
            <w:left w:val="none" w:sz="0" w:space="0" w:color="auto"/>
            <w:bottom w:val="none" w:sz="0" w:space="0" w:color="auto"/>
            <w:right w:val="none" w:sz="0" w:space="0" w:color="auto"/>
          </w:divBdr>
          <w:divsChild>
            <w:div w:id="2056852160">
              <w:marLeft w:val="0"/>
              <w:marRight w:val="0"/>
              <w:marTop w:val="0"/>
              <w:marBottom w:val="0"/>
              <w:divBdr>
                <w:top w:val="none" w:sz="0" w:space="0" w:color="auto"/>
                <w:left w:val="none" w:sz="0" w:space="0" w:color="auto"/>
                <w:bottom w:val="none" w:sz="0" w:space="0" w:color="auto"/>
                <w:right w:val="none" w:sz="0" w:space="0" w:color="auto"/>
              </w:divBdr>
              <w:divsChild>
                <w:div w:id="19022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4274">
          <w:marLeft w:val="0"/>
          <w:marRight w:val="0"/>
          <w:marTop w:val="0"/>
          <w:marBottom w:val="0"/>
          <w:divBdr>
            <w:top w:val="none" w:sz="0" w:space="0" w:color="auto"/>
            <w:left w:val="none" w:sz="0" w:space="0" w:color="auto"/>
            <w:bottom w:val="none" w:sz="0" w:space="0" w:color="auto"/>
            <w:right w:val="none" w:sz="0" w:space="0" w:color="auto"/>
          </w:divBdr>
          <w:divsChild>
            <w:div w:id="687171512">
              <w:marLeft w:val="0"/>
              <w:marRight w:val="0"/>
              <w:marTop w:val="0"/>
              <w:marBottom w:val="0"/>
              <w:divBdr>
                <w:top w:val="none" w:sz="0" w:space="0" w:color="auto"/>
                <w:left w:val="none" w:sz="0" w:space="0" w:color="auto"/>
                <w:bottom w:val="none" w:sz="0" w:space="0" w:color="auto"/>
                <w:right w:val="none" w:sz="0" w:space="0" w:color="auto"/>
              </w:divBdr>
              <w:divsChild>
                <w:div w:id="89550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1579">
          <w:marLeft w:val="0"/>
          <w:marRight w:val="0"/>
          <w:marTop w:val="0"/>
          <w:marBottom w:val="0"/>
          <w:divBdr>
            <w:top w:val="none" w:sz="0" w:space="0" w:color="auto"/>
            <w:left w:val="none" w:sz="0" w:space="0" w:color="auto"/>
            <w:bottom w:val="none" w:sz="0" w:space="0" w:color="auto"/>
            <w:right w:val="none" w:sz="0" w:space="0" w:color="auto"/>
          </w:divBdr>
          <w:divsChild>
            <w:div w:id="1330057441">
              <w:marLeft w:val="0"/>
              <w:marRight w:val="0"/>
              <w:marTop w:val="0"/>
              <w:marBottom w:val="0"/>
              <w:divBdr>
                <w:top w:val="none" w:sz="0" w:space="0" w:color="auto"/>
                <w:left w:val="none" w:sz="0" w:space="0" w:color="auto"/>
                <w:bottom w:val="none" w:sz="0" w:space="0" w:color="auto"/>
                <w:right w:val="none" w:sz="0" w:space="0" w:color="auto"/>
              </w:divBdr>
              <w:divsChild>
                <w:div w:id="7553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1932">
          <w:marLeft w:val="0"/>
          <w:marRight w:val="0"/>
          <w:marTop w:val="0"/>
          <w:marBottom w:val="0"/>
          <w:divBdr>
            <w:top w:val="none" w:sz="0" w:space="0" w:color="auto"/>
            <w:left w:val="none" w:sz="0" w:space="0" w:color="auto"/>
            <w:bottom w:val="none" w:sz="0" w:space="0" w:color="auto"/>
            <w:right w:val="none" w:sz="0" w:space="0" w:color="auto"/>
          </w:divBdr>
          <w:divsChild>
            <w:div w:id="1254506876">
              <w:marLeft w:val="0"/>
              <w:marRight w:val="0"/>
              <w:marTop w:val="0"/>
              <w:marBottom w:val="0"/>
              <w:divBdr>
                <w:top w:val="none" w:sz="0" w:space="0" w:color="auto"/>
                <w:left w:val="none" w:sz="0" w:space="0" w:color="auto"/>
                <w:bottom w:val="none" w:sz="0" w:space="0" w:color="auto"/>
                <w:right w:val="none" w:sz="0" w:space="0" w:color="auto"/>
              </w:divBdr>
              <w:divsChild>
                <w:div w:id="12916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6245">
          <w:marLeft w:val="0"/>
          <w:marRight w:val="0"/>
          <w:marTop w:val="0"/>
          <w:marBottom w:val="0"/>
          <w:divBdr>
            <w:top w:val="none" w:sz="0" w:space="0" w:color="auto"/>
            <w:left w:val="none" w:sz="0" w:space="0" w:color="auto"/>
            <w:bottom w:val="none" w:sz="0" w:space="0" w:color="auto"/>
            <w:right w:val="none" w:sz="0" w:space="0" w:color="auto"/>
          </w:divBdr>
          <w:divsChild>
            <w:div w:id="250547034">
              <w:marLeft w:val="0"/>
              <w:marRight w:val="0"/>
              <w:marTop w:val="0"/>
              <w:marBottom w:val="0"/>
              <w:divBdr>
                <w:top w:val="none" w:sz="0" w:space="0" w:color="auto"/>
                <w:left w:val="none" w:sz="0" w:space="0" w:color="auto"/>
                <w:bottom w:val="none" w:sz="0" w:space="0" w:color="auto"/>
                <w:right w:val="none" w:sz="0" w:space="0" w:color="auto"/>
              </w:divBdr>
              <w:divsChild>
                <w:div w:id="1572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4030">
          <w:marLeft w:val="0"/>
          <w:marRight w:val="0"/>
          <w:marTop w:val="0"/>
          <w:marBottom w:val="0"/>
          <w:divBdr>
            <w:top w:val="none" w:sz="0" w:space="0" w:color="auto"/>
            <w:left w:val="none" w:sz="0" w:space="0" w:color="auto"/>
            <w:bottom w:val="none" w:sz="0" w:space="0" w:color="auto"/>
            <w:right w:val="none" w:sz="0" w:space="0" w:color="auto"/>
          </w:divBdr>
          <w:divsChild>
            <w:div w:id="1611468947">
              <w:marLeft w:val="0"/>
              <w:marRight w:val="0"/>
              <w:marTop w:val="0"/>
              <w:marBottom w:val="0"/>
              <w:divBdr>
                <w:top w:val="none" w:sz="0" w:space="0" w:color="auto"/>
                <w:left w:val="none" w:sz="0" w:space="0" w:color="auto"/>
                <w:bottom w:val="none" w:sz="0" w:space="0" w:color="auto"/>
                <w:right w:val="none" w:sz="0" w:space="0" w:color="auto"/>
              </w:divBdr>
              <w:divsChild>
                <w:div w:id="20433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125">
          <w:marLeft w:val="0"/>
          <w:marRight w:val="0"/>
          <w:marTop w:val="0"/>
          <w:marBottom w:val="0"/>
          <w:divBdr>
            <w:top w:val="none" w:sz="0" w:space="0" w:color="auto"/>
            <w:left w:val="none" w:sz="0" w:space="0" w:color="auto"/>
            <w:bottom w:val="none" w:sz="0" w:space="0" w:color="auto"/>
            <w:right w:val="none" w:sz="0" w:space="0" w:color="auto"/>
          </w:divBdr>
          <w:divsChild>
            <w:div w:id="1767000449">
              <w:marLeft w:val="0"/>
              <w:marRight w:val="0"/>
              <w:marTop w:val="0"/>
              <w:marBottom w:val="0"/>
              <w:divBdr>
                <w:top w:val="none" w:sz="0" w:space="0" w:color="auto"/>
                <w:left w:val="none" w:sz="0" w:space="0" w:color="auto"/>
                <w:bottom w:val="none" w:sz="0" w:space="0" w:color="auto"/>
                <w:right w:val="none" w:sz="0" w:space="0" w:color="auto"/>
              </w:divBdr>
              <w:divsChild>
                <w:div w:id="20227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3040">
          <w:marLeft w:val="0"/>
          <w:marRight w:val="0"/>
          <w:marTop w:val="0"/>
          <w:marBottom w:val="0"/>
          <w:divBdr>
            <w:top w:val="none" w:sz="0" w:space="0" w:color="auto"/>
            <w:left w:val="none" w:sz="0" w:space="0" w:color="auto"/>
            <w:bottom w:val="none" w:sz="0" w:space="0" w:color="auto"/>
            <w:right w:val="none" w:sz="0" w:space="0" w:color="auto"/>
          </w:divBdr>
          <w:divsChild>
            <w:div w:id="52699168">
              <w:marLeft w:val="0"/>
              <w:marRight w:val="0"/>
              <w:marTop w:val="0"/>
              <w:marBottom w:val="0"/>
              <w:divBdr>
                <w:top w:val="none" w:sz="0" w:space="0" w:color="auto"/>
                <w:left w:val="none" w:sz="0" w:space="0" w:color="auto"/>
                <w:bottom w:val="none" w:sz="0" w:space="0" w:color="auto"/>
                <w:right w:val="none" w:sz="0" w:space="0" w:color="auto"/>
              </w:divBdr>
            </w:div>
          </w:divsChild>
        </w:div>
        <w:div w:id="463354669">
          <w:marLeft w:val="0"/>
          <w:marRight w:val="0"/>
          <w:marTop w:val="0"/>
          <w:marBottom w:val="0"/>
          <w:divBdr>
            <w:top w:val="none" w:sz="0" w:space="0" w:color="auto"/>
            <w:left w:val="none" w:sz="0" w:space="0" w:color="auto"/>
            <w:bottom w:val="none" w:sz="0" w:space="0" w:color="auto"/>
            <w:right w:val="none" w:sz="0" w:space="0" w:color="auto"/>
          </w:divBdr>
          <w:divsChild>
            <w:div w:id="1651667406">
              <w:marLeft w:val="0"/>
              <w:marRight w:val="0"/>
              <w:marTop w:val="0"/>
              <w:marBottom w:val="0"/>
              <w:divBdr>
                <w:top w:val="none" w:sz="0" w:space="0" w:color="auto"/>
                <w:left w:val="none" w:sz="0" w:space="0" w:color="auto"/>
                <w:bottom w:val="none" w:sz="0" w:space="0" w:color="auto"/>
                <w:right w:val="none" w:sz="0" w:space="0" w:color="auto"/>
              </w:divBdr>
              <w:divsChild>
                <w:div w:id="16487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2643">
          <w:marLeft w:val="0"/>
          <w:marRight w:val="0"/>
          <w:marTop w:val="0"/>
          <w:marBottom w:val="0"/>
          <w:divBdr>
            <w:top w:val="none" w:sz="0" w:space="0" w:color="auto"/>
            <w:left w:val="none" w:sz="0" w:space="0" w:color="auto"/>
            <w:bottom w:val="none" w:sz="0" w:space="0" w:color="auto"/>
            <w:right w:val="none" w:sz="0" w:space="0" w:color="auto"/>
          </w:divBdr>
          <w:divsChild>
            <w:div w:id="1461608973">
              <w:marLeft w:val="0"/>
              <w:marRight w:val="0"/>
              <w:marTop w:val="0"/>
              <w:marBottom w:val="0"/>
              <w:divBdr>
                <w:top w:val="none" w:sz="0" w:space="0" w:color="auto"/>
                <w:left w:val="none" w:sz="0" w:space="0" w:color="auto"/>
                <w:bottom w:val="none" w:sz="0" w:space="0" w:color="auto"/>
                <w:right w:val="none" w:sz="0" w:space="0" w:color="auto"/>
              </w:divBdr>
              <w:divsChild>
                <w:div w:id="9078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8732">
          <w:marLeft w:val="0"/>
          <w:marRight w:val="0"/>
          <w:marTop w:val="0"/>
          <w:marBottom w:val="0"/>
          <w:divBdr>
            <w:top w:val="none" w:sz="0" w:space="0" w:color="auto"/>
            <w:left w:val="none" w:sz="0" w:space="0" w:color="auto"/>
            <w:bottom w:val="none" w:sz="0" w:space="0" w:color="auto"/>
            <w:right w:val="none" w:sz="0" w:space="0" w:color="auto"/>
          </w:divBdr>
          <w:divsChild>
            <w:div w:id="869805379">
              <w:marLeft w:val="0"/>
              <w:marRight w:val="0"/>
              <w:marTop w:val="0"/>
              <w:marBottom w:val="0"/>
              <w:divBdr>
                <w:top w:val="none" w:sz="0" w:space="0" w:color="auto"/>
                <w:left w:val="none" w:sz="0" w:space="0" w:color="auto"/>
                <w:bottom w:val="none" w:sz="0" w:space="0" w:color="auto"/>
                <w:right w:val="none" w:sz="0" w:space="0" w:color="auto"/>
              </w:divBdr>
            </w:div>
          </w:divsChild>
        </w:div>
        <w:div w:id="1972518477">
          <w:marLeft w:val="0"/>
          <w:marRight w:val="0"/>
          <w:marTop w:val="0"/>
          <w:marBottom w:val="0"/>
          <w:divBdr>
            <w:top w:val="none" w:sz="0" w:space="0" w:color="auto"/>
            <w:left w:val="none" w:sz="0" w:space="0" w:color="auto"/>
            <w:bottom w:val="none" w:sz="0" w:space="0" w:color="auto"/>
            <w:right w:val="none" w:sz="0" w:space="0" w:color="auto"/>
          </w:divBdr>
          <w:divsChild>
            <w:div w:id="2120297071">
              <w:marLeft w:val="0"/>
              <w:marRight w:val="0"/>
              <w:marTop w:val="0"/>
              <w:marBottom w:val="0"/>
              <w:divBdr>
                <w:top w:val="none" w:sz="0" w:space="0" w:color="auto"/>
                <w:left w:val="none" w:sz="0" w:space="0" w:color="auto"/>
                <w:bottom w:val="none" w:sz="0" w:space="0" w:color="auto"/>
                <w:right w:val="none" w:sz="0" w:space="0" w:color="auto"/>
              </w:divBdr>
              <w:divsChild>
                <w:div w:id="9032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3964">
          <w:marLeft w:val="0"/>
          <w:marRight w:val="0"/>
          <w:marTop w:val="0"/>
          <w:marBottom w:val="0"/>
          <w:divBdr>
            <w:top w:val="none" w:sz="0" w:space="0" w:color="auto"/>
            <w:left w:val="none" w:sz="0" w:space="0" w:color="auto"/>
            <w:bottom w:val="none" w:sz="0" w:space="0" w:color="auto"/>
            <w:right w:val="none" w:sz="0" w:space="0" w:color="auto"/>
          </w:divBdr>
          <w:divsChild>
            <w:div w:id="329722181">
              <w:marLeft w:val="0"/>
              <w:marRight w:val="0"/>
              <w:marTop w:val="0"/>
              <w:marBottom w:val="0"/>
              <w:divBdr>
                <w:top w:val="none" w:sz="0" w:space="0" w:color="auto"/>
                <w:left w:val="none" w:sz="0" w:space="0" w:color="auto"/>
                <w:bottom w:val="none" w:sz="0" w:space="0" w:color="auto"/>
                <w:right w:val="none" w:sz="0" w:space="0" w:color="auto"/>
              </w:divBdr>
              <w:divsChild>
                <w:div w:id="5140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4199">
          <w:marLeft w:val="0"/>
          <w:marRight w:val="0"/>
          <w:marTop w:val="0"/>
          <w:marBottom w:val="0"/>
          <w:divBdr>
            <w:top w:val="none" w:sz="0" w:space="0" w:color="auto"/>
            <w:left w:val="none" w:sz="0" w:space="0" w:color="auto"/>
            <w:bottom w:val="none" w:sz="0" w:space="0" w:color="auto"/>
            <w:right w:val="none" w:sz="0" w:space="0" w:color="auto"/>
          </w:divBdr>
          <w:divsChild>
            <w:div w:id="401492177">
              <w:marLeft w:val="0"/>
              <w:marRight w:val="0"/>
              <w:marTop w:val="0"/>
              <w:marBottom w:val="0"/>
              <w:divBdr>
                <w:top w:val="none" w:sz="0" w:space="0" w:color="auto"/>
                <w:left w:val="none" w:sz="0" w:space="0" w:color="auto"/>
                <w:bottom w:val="none" w:sz="0" w:space="0" w:color="auto"/>
                <w:right w:val="none" w:sz="0" w:space="0" w:color="auto"/>
              </w:divBdr>
              <w:divsChild>
                <w:div w:id="643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7303">
          <w:marLeft w:val="0"/>
          <w:marRight w:val="0"/>
          <w:marTop w:val="0"/>
          <w:marBottom w:val="0"/>
          <w:divBdr>
            <w:top w:val="none" w:sz="0" w:space="0" w:color="auto"/>
            <w:left w:val="none" w:sz="0" w:space="0" w:color="auto"/>
            <w:bottom w:val="none" w:sz="0" w:space="0" w:color="auto"/>
            <w:right w:val="none" w:sz="0" w:space="0" w:color="auto"/>
          </w:divBdr>
          <w:divsChild>
            <w:div w:id="514150689">
              <w:marLeft w:val="0"/>
              <w:marRight w:val="0"/>
              <w:marTop w:val="0"/>
              <w:marBottom w:val="0"/>
              <w:divBdr>
                <w:top w:val="none" w:sz="0" w:space="0" w:color="auto"/>
                <w:left w:val="none" w:sz="0" w:space="0" w:color="auto"/>
                <w:bottom w:val="none" w:sz="0" w:space="0" w:color="auto"/>
                <w:right w:val="none" w:sz="0" w:space="0" w:color="auto"/>
              </w:divBdr>
              <w:divsChild>
                <w:div w:id="6098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3852">
          <w:marLeft w:val="0"/>
          <w:marRight w:val="0"/>
          <w:marTop w:val="0"/>
          <w:marBottom w:val="0"/>
          <w:divBdr>
            <w:top w:val="none" w:sz="0" w:space="0" w:color="auto"/>
            <w:left w:val="none" w:sz="0" w:space="0" w:color="auto"/>
            <w:bottom w:val="none" w:sz="0" w:space="0" w:color="auto"/>
            <w:right w:val="none" w:sz="0" w:space="0" w:color="auto"/>
          </w:divBdr>
          <w:divsChild>
            <w:div w:id="325669694">
              <w:marLeft w:val="0"/>
              <w:marRight w:val="0"/>
              <w:marTop w:val="0"/>
              <w:marBottom w:val="0"/>
              <w:divBdr>
                <w:top w:val="none" w:sz="0" w:space="0" w:color="auto"/>
                <w:left w:val="none" w:sz="0" w:space="0" w:color="auto"/>
                <w:bottom w:val="none" w:sz="0" w:space="0" w:color="auto"/>
                <w:right w:val="none" w:sz="0" w:space="0" w:color="auto"/>
              </w:divBdr>
              <w:divsChild>
                <w:div w:id="13377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334">
          <w:marLeft w:val="0"/>
          <w:marRight w:val="0"/>
          <w:marTop w:val="0"/>
          <w:marBottom w:val="0"/>
          <w:divBdr>
            <w:top w:val="none" w:sz="0" w:space="0" w:color="auto"/>
            <w:left w:val="none" w:sz="0" w:space="0" w:color="auto"/>
            <w:bottom w:val="none" w:sz="0" w:space="0" w:color="auto"/>
            <w:right w:val="none" w:sz="0" w:space="0" w:color="auto"/>
          </w:divBdr>
          <w:divsChild>
            <w:div w:id="734744522">
              <w:marLeft w:val="0"/>
              <w:marRight w:val="0"/>
              <w:marTop w:val="0"/>
              <w:marBottom w:val="0"/>
              <w:divBdr>
                <w:top w:val="none" w:sz="0" w:space="0" w:color="auto"/>
                <w:left w:val="none" w:sz="0" w:space="0" w:color="auto"/>
                <w:bottom w:val="none" w:sz="0" w:space="0" w:color="auto"/>
                <w:right w:val="none" w:sz="0" w:space="0" w:color="auto"/>
              </w:divBdr>
              <w:divsChild>
                <w:div w:id="17195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4790">
          <w:marLeft w:val="0"/>
          <w:marRight w:val="0"/>
          <w:marTop w:val="0"/>
          <w:marBottom w:val="0"/>
          <w:divBdr>
            <w:top w:val="none" w:sz="0" w:space="0" w:color="auto"/>
            <w:left w:val="none" w:sz="0" w:space="0" w:color="auto"/>
            <w:bottom w:val="none" w:sz="0" w:space="0" w:color="auto"/>
            <w:right w:val="none" w:sz="0" w:space="0" w:color="auto"/>
          </w:divBdr>
          <w:divsChild>
            <w:div w:id="2108115645">
              <w:marLeft w:val="0"/>
              <w:marRight w:val="0"/>
              <w:marTop w:val="0"/>
              <w:marBottom w:val="0"/>
              <w:divBdr>
                <w:top w:val="none" w:sz="0" w:space="0" w:color="auto"/>
                <w:left w:val="none" w:sz="0" w:space="0" w:color="auto"/>
                <w:bottom w:val="none" w:sz="0" w:space="0" w:color="auto"/>
                <w:right w:val="none" w:sz="0" w:space="0" w:color="auto"/>
              </w:divBdr>
            </w:div>
          </w:divsChild>
        </w:div>
        <w:div w:id="2000619639">
          <w:marLeft w:val="0"/>
          <w:marRight w:val="0"/>
          <w:marTop w:val="0"/>
          <w:marBottom w:val="0"/>
          <w:divBdr>
            <w:top w:val="none" w:sz="0" w:space="0" w:color="auto"/>
            <w:left w:val="none" w:sz="0" w:space="0" w:color="auto"/>
            <w:bottom w:val="none" w:sz="0" w:space="0" w:color="auto"/>
            <w:right w:val="none" w:sz="0" w:space="0" w:color="auto"/>
          </w:divBdr>
          <w:divsChild>
            <w:div w:id="900942943">
              <w:marLeft w:val="0"/>
              <w:marRight w:val="0"/>
              <w:marTop w:val="0"/>
              <w:marBottom w:val="0"/>
              <w:divBdr>
                <w:top w:val="none" w:sz="0" w:space="0" w:color="auto"/>
                <w:left w:val="none" w:sz="0" w:space="0" w:color="auto"/>
                <w:bottom w:val="none" w:sz="0" w:space="0" w:color="auto"/>
                <w:right w:val="none" w:sz="0" w:space="0" w:color="auto"/>
              </w:divBdr>
              <w:divsChild>
                <w:div w:id="5382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3695">
          <w:marLeft w:val="0"/>
          <w:marRight w:val="0"/>
          <w:marTop w:val="0"/>
          <w:marBottom w:val="0"/>
          <w:divBdr>
            <w:top w:val="none" w:sz="0" w:space="0" w:color="auto"/>
            <w:left w:val="none" w:sz="0" w:space="0" w:color="auto"/>
            <w:bottom w:val="none" w:sz="0" w:space="0" w:color="auto"/>
            <w:right w:val="none" w:sz="0" w:space="0" w:color="auto"/>
          </w:divBdr>
          <w:divsChild>
            <w:div w:id="950935970">
              <w:marLeft w:val="0"/>
              <w:marRight w:val="0"/>
              <w:marTop w:val="0"/>
              <w:marBottom w:val="0"/>
              <w:divBdr>
                <w:top w:val="none" w:sz="0" w:space="0" w:color="auto"/>
                <w:left w:val="none" w:sz="0" w:space="0" w:color="auto"/>
                <w:bottom w:val="none" w:sz="0" w:space="0" w:color="auto"/>
                <w:right w:val="none" w:sz="0" w:space="0" w:color="auto"/>
              </w:divBdr>
            </w:div>
          </w:divsChild>
        </w:div>
        <w:div w:id="780414007">
          <w:marLeft w:val="0"/>
          <w:marRight w:val="0"/>
          <w:marTop w:val="0"/>
          <w:marBottom w:val="0"/>
          <w:divBdr>
            <w:top w:val="none" w:sz="0" w:space="0" w:color="auto"/>
            <w:left w:val="none" w:sz="0" w:space="0" w:color="auto"/>
            <w:bottom w:val="none" w:sz="0" w:space="0" w:color="auto"/>
            <w:right w:val="none" w:sz="0" w:space="0" w:color="auto"/>
          </w:divBdr>
          <w:divsChild>
            <w:div w:id="1621110975">
              <w:marLeft w:val="0"/>
              <w:marRight w:val="0"/>
              <w:marTop w:val="0"/>
              <w:marBottom w:val="0"/>
              <w:divBdr>
                <w:top w:val="none" w:sz="0" w:space="0" w:color="auto"/>
                <w:left w:val="none" w:sz="0" w:space="0" w:color="auto"/>
                <w:bottom w:val="none" w:sz="0" w:space="0" w:color="auto"/>
                <w:right w:val="none" w:sz="0" w:space="0" w:color="auto"/>
              </w:divBdr>
              <w:divsChild>
                <w:div w:id="10479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06517">
          <w:marLeft w:val="0"/>
          <w:marRight w:val="0"/>
          <w:marTop w:val="0"/>
          <w:marBottom w:val="0"/>
          <w:divBdr>
            <w:top w:val="none" w:sz="0" w:space="0" w:color="auto"/>
            <w:left w:val="none" w:sz="0" w:space="0" w:color="auto"/>
            <w:bottom w:val="none" w:sz="0" w:space="0" w:color="auto"/>
            <w:right w:val="none" w:sz="0" w:space="0" w:color="auto"/>
          </w:divBdr>
          <w:divsChild>
            <w:div w:id="524052840">
              <w:marLeft w:val="0"/>
              <w:marRight w:val="0"/>
              <w:marTop w:val="0"/>
              <w:marBottom w:val="0"/>
              <w:divBdr>
                <w:top w:val="none" w:sz="0" w:space="0" w:color="auto"/>
                <w:left w:val="none" w:sz="0" w:space="0" w:color="auto"/>
                <w:bottom w:val="none" w:sz="0" w:space="0" w:color="auto"/>
                <w:right w:val="none" w:sz="0" w:space="0" w:color="auto"/>
              </w:divBdr>
              <w:divsChild>
                <w:div w:id="13843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496">
          <w:marLeft w:val="0"/>
          <w:marRight w:val="0"/>
          <w:marTop w:val="0"/>
          <w:marBottom w:val="0"/>
          <w:divBdr>
            <w:top w:val="none" w:sz="0" w:space="0" w:color="auto"/>
            <w:left w:val="none" w:sz="0" w:space="0" w:color="auto"/>
            <w:bottom w:val="none" w:sz="0" w:space="0" w:color="auto"/>
            <w:right w:val="none" w:sz="0" w:space="0" w:color="auto"/>
          </w:divBdr>
          <w:divsChild>
            <w:div w:id="1125809651">
              <w:marLeft w:val="0"/>
              <w:marRight w:val="0"/>
              <w:marTop w:val="0"/>
              <w:marBottom w:val="0"/>
              <w:divBdr>
                <w:top w:val="none" w:sz="0" w:space="0" w:color="auto"/>
                <w:left w:val="none" w:sz="0" w:space="0" w:color="auto"/>
                <w:bottom w:val="none" w:sz="0" w:space="0" w:color="auto"/>
                <w:right w:val="none" w:sz="0" w:space="0" w:color="auto"/>
              </w:divBdr>
              <w:divsChild>
                <w:div w:id="19725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84720">
          <w:marLeft w:val="0"/>
          <w:marRight w:val="0"/>
          <w:marTop w:val="0"/>
          <w:marBottom w:val="0"/>
          <w:divBdr>
            <w:top w:val="none" w:sz="0" w:space="0" w:color="auto"/>
            <w:left w:val="none" w:sz="0" w:space="0" w:color="auto"/>
            <w:bottom w:val="none" w:sz="0" w:space="0" w:color="auto"/>
            <w:right w:val="none" w:sz="0" w:space="0" w:color="auto"/>
          </w:divBdr>
          <w:divsChild>
            <w:div w:id="1937324048">
              <w:marLeft w:val="0"/>
              <w:marRight w:val="0"/>
              <w:marTop w:val="0"/>
              <w:marBottom w:val="0"/>
              <w:divBdr>
                <w:top w:val="none" w:sz="0" w:space="0" w:color="auto"/>
                <w:left w:val="none" w:sz="0" w:space="0" w:color="auto"/>
                <w:bottom w:val="none" w:sz="0" w:space="0" w:color="auto"/>
                <w:right w:val="none" w:sz="0" w:space="0" w:color="auto"/>
              </w:divBdr>
              <w:divsChild>
                <w:div w:id="126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79505">
          <w:marLeft w:val="0"/>
          <w:marRight w:val="0"/>
          <w:marTop w:val="0"/>
          <w:marBottom w:val="0"/>
          <w:divBdr>
            <w:top w:val="none" w:sz="0" w:space="0" w:color="auto"/>
            <w:left w:val="none" w:sz="0" w:space="0" w:color="auto"/>
            <w:bottom w:val="none" w:sz="0" w:space="0" w:color="auto"/>
            <w:right w:val="none" w:sz="0" w:space="0" w:color="auto"/>
          </w:divBdr>
          <w:divsChild>
            <w:div w:id="1881434224">
              <w:marLeft w:val="0"/>
              <w:marRight w:val="0"/>
              <w:marTop w:val="0"/>
              <w:marBottom w:val="0"/>
              <w:divBdr>
                <w:top w:val="none" w:sz="0" w:space="0" w:color="auto"/>
                <w:left w:val="none" w:sz="0" w:space="0" w:color="auto"/>
                <w:bottom w:val="none" w:sz="0" w:space="0" w:color="auto"/>
                <w:right w:val="none" w:sz="0" w:space="0" w:color="auto"/>
              </w:divBdr>
              <w:divsChild>
                <w:div w:id="680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3917">
          <w:marLeft w:val="0"/>
          <w:marRight w:val="0"/>
          <w:marTop w:val="0"/>
          <w:marBottom w:val="0"/>
          <w:divBdr>
            <w:top w:val="none" w:sz="0" w:space="0" w:color="auto"/>
            <w:left w:val="none" w:sz="0" w:space="0" w:color="auto"/>
            <w:bottom w:val="none" w:sz="0" w:space="0" w:color="auto"/>
            <w:right w:val="none" w:sz="0" w:space="0" w:color="auto"/>
          </w:divBdr>
          <w:divsChild>
            <w:div w:id="263078710">
              <w:marLeft w:val="0"/>
              <w:marRight w:val="0"/>
              <w:marTop w:val="0"/>
              <w:marBottom w:val="0"/>
              <w:divBdr>
                <w:top w:val="none" w:sz="0" w:space="0" w:color="auto"/>
                <w:left w:val="none" w:sz="0" w:space="0" w:color="auto"/>
                <w:bottom w:val="none" w:sz="0" w:space="0" w:color="auto"/>
                <w:right w:val="none" w:sz="0" w:space="0" w:color="auto"/>
              </w:divBdr>
            </w:div>
          </w:divsChild>
        </w:div>
        <w:div w:id="58747062">
          <w:marLeft w:val="0"/>
          <w:marRight w:val="0"/>
          <w:marTop w:val="0"/>
          <w:marBottom w:val="0"/>
          <w:divBdr>
            <w:top w:val="none" w:sz="0" w:space="0" w:color="auto"/>
            <w:left w:val="none" w:sz="0" w:space="0" w:color="auto"/>
            <w:bottom w:val="none" w:sz="0" w:space="0" w:color="auto"/>
            <w:right w:val="none" w:sz="0" w:space="0" w:color="auto"/>
          </w:divBdr>
          <w:divsChild>
            <w:div w:id="1127353472">
              <w:marLeft w:val="0"/>
              <w:marRight w:val="0"/>
              <w:marTop w:val="0"/>
              <w:marBottom w:val="0"/>
              <w:divBdr>
                <w:top w:val="none" w:sz="0" w:space="0" w:color="auto"/>
                <w:left w:val="none" w:sz="0" w:space="0" w:color="auto"/>
                <w:bottom w:val="none" w:sz="0" w:space="0" w:color="auto"/>
                <w:right w:val="none" w:sz="0" w:space="0" w:color="auto"/>
              </w:divBdr>
              <w:divsChild>
                <w:div w:id="14323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4839">
          <w:marLeft w:val="0"/>
          <w:marRight w:val="0"/>
          <w:marTop w:val="0"/>
          <w:marBottom w:val="0"/>
          <w:divBdr>
            <w:top w:val="none" w:sz="0" w:space="0" w:color="auto"/>
            <w:left w:val="none" w:sz="0" w:space="0" w:color="auto"/>
            <w:bottom w:val="none" w:sz="0" w:space="0" w:color="auto"/>
            <w:right w:val="none" w:sz="0" w:space="0" w:color="auto"/>
          </w:divBdr>
          <w:divsChild>
            <w:div w:id="1240208759">
              <w:marLeft w:val="0"/>
              <w:marRight w:val="0"/>
              <w:marTop w:val="0"/>
              <w:marBottom w:val="0"/>
              <w:divBdr>
                <w:top w:val="none" w:sz="0" w:space="0" w:color="auto"/>
                <w:left w:val="none" w:sz="0" w:space="0" w:color="auto"/>
                <w:bottom w:val="none" w:sz="0" w:space="0" w:color="auto"/>
                <w:right w:val="none" w:sz="0" w:space="0" w:color="auto"/>
              </w:divBdr>
              <w:divsChild>
                <w:div w:id="9299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9356">
          <w:marLeft w:val="0"/>
          <w:marRight w:val="0"/>
          <w:marTop w:val="0"/>
          <w:marBottom w:val="0"/>
          <w:divBdr>
            <w:top w:val="none" w:sz="0" w:space="0" w:color="auto"/>
            <w:left w:val="none" w:sz="0" w:space="0" w:color="auto"/>
            <w:bottom w:val="none" w:sz="0" w:space="0" w:color="auto"/>
            <w:right w:val="none" w:sz="0" w:space="0" w:color="auto"/>
          </w:divBdr>
          <w:divsChild>
            <w:div w:id="310254284">
              <w:marLeft w:val="0"/>
              <w:marRight w:val="0"/>
              <w:marTop w:val="0"/>
              <w:marBottom w:val="0"/>
              <w:divBdr>
                <w:top w:val="none" w:sz="0" w:space="0" w:color="auto"/>
                <w:left w:val="none" w:sz="0" w:space="0" w:color="auto"/>
                <w:bottom w:val="none" w:sz="0" w:space="0" w:color="auto"/>
                <w:right w:val="none" w:sz="0" w:space="0" w:color="auto"/>
              </w:divBdr>
            </w:div>
          </w:divsChild>
        </w:div>
        <w:div w:id="1387489004">
          <w:marLeft w:val="0"/>
          <w:marRight w:val="0"/>
          <w:marTop w:val="0"/>
          <w:marBottom w:val="0"/>
          <w:divBdr>
            <w:top w:val="none" w:sz="0" w:space="0" w:color="auto"/>
            <w:left w:val="none" w:sz="0" w:space="0" w:color="auto"/>
            <w:bottom w:val="none" w:sz="0" w:space="0" w:color="auto"/>
            <w:right w:val="none" w:sz="0" w:space="0" w:color="auto"/>
          </w:divBdr>
          <w:divsChild>
            <w:div w:id="1828210635">
              <w:marLeft w:val="0"/>
              <w:marRight w:val="0"/>
              <w:marTop w:val="0"/>
              <w:marBottom w:val="0"/>
              <w:divBdr>
                <w:top w:val="none" w:sz="0" w:space="0" w:color="auto"/>
                <w:left w:val="none" w:sz="0" w:space="0" w:color="auto"/>
                <w:bottom w:val="none" w:sz="0" w:space="0" w:color="auto"/>
                <w:right w:val="none" w:sz="0" w:space="0" w:color="auto"/>
              </w:divBdr>
              <w:divsChild>
                <w:div w:id="13538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9488">
          <w:marLeft w:val="0"/>
          <w:marRight w:val="0"/>
          <w:marTop w:val="0"/>
          <w:marBottom w:val="0"/>
          <w:divBdr>
            <w:top w:val="none" w:sz="0" w:space="0" w:color="auto"/>
            <w:left w:val="none" w:sz="0" w:space="0" w:color="auto"/>
            <w:bottom w:val="none" w:sz="0" w:space="0" w:color="auto"/>
            <w:right w:val="none" w:sz="0" w:space="0" w:color="auto"/>
          </w:divBdr>
          <w:divsChild>
            <w:div w:id="424419997">
              <w:marLeft w:val="0"/>
              <w:marRight w:val="0"/>
              <w:marTop w:val="0"/>
              <w:marBottom w:val="0"/>
              <w:divBdr>
                <w:top w:val="none" w:sz="0" w:space="0" w:color="auto"/>
                <w:left w:val="none" w:sz="0" w:space="0" w:color="auto"/>
                <w:bottom w:val="none" w:sz="0" w:space="0" w:color="auto"/>
                <w:right w:val="none" w:sz="0" w:space="0" w:color="auto"/>
              </w:divBdr>
              <w:divsChild>
                <w:div w:id="3071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8693">
          <w:marLeft w:val="0"/>
          <w:marRight w:val="0"/>
          <w:marTop w:val="0"/>
          <w:marBottom w:val="0"/>
          <w:divBdr>
            <w:top w:val="none" w:sz="0" w:space="0" w:color="auto"/>
            <w:left w:val="none" w:sz="0" w:space="0" w:color="auto"/>
            <w:bottom w:val="none" w:sz="0" w:space="0" w:color="auto"/>
            <w:right w:val="none" w:sz="0" w:space="0" w:color="auto"/>
          </w:divBdr>
          <w:divsChild>
            <w:div w:id="1435173521">
              <w:marLeft w:val="0"/>
              <w:marRight w:val="0"/>
              <w:marTop w:val="0"/>
              <w:marBottom w:val="0"/>
              <w:divBdr>
                <w:top w:val="none" w:sz="0" w:space="0" w:color="auto"/>
                <w:left w:val="none" w:sz="0" w:space="0" w:color="auto"/>
                <w:bottom w:val="none" w:sz="0" w:space="0" w:color="auto"/>
                <w:right w:val="none" w:sz="0" w:space="0" w:color="auto"/>
              </w:divBdr>
              <w:divsChild>
                <w:div w:id="6789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7189">
          <w:marLeft w:val="0"/>
          <w:marRight w:val="0"/>
          <w:marTop w:val="0"/>
          <w:marBottom w:val="0"/>
          <w:divBdr>
            <w:top w:val="none" w:sz="0" w:space="0" w:color="auto"/>
            <w:left w:val="none" w:sz="0" w:space="0" w:color="auto"/>
            <w:bottom w:val="none" w:sz="0" w:space="0" w:color="auto"/>
            <w:right w:val="none" w:sz="0" w:space="0" w:color="auto"/>
          </w:divBdr>
          <w:divsChild>
            <w:div w:id="1409770614">
              <w:marLeft w:val="0"/>
              <w:marRight w:val="0"/>
              <w:marTop w:val="0"/>
              <w:marBottom w:val="0"/>
              <w:divBdr>
                <w:top w:val="none" w:sz="0" w:space="0" w:color="auto"/>
                <w:left w:val="none" w:sz="0" w:space="0" w:color="auto"/>
                <w:bottom w:val="none" w:sz="0" w:space="0" w:color="auto"/>
                <w:right w:val="none" w:sz="0" w:space="0" w:color="auto"/>
              </w:divBdr>
              <w:divsChild>
                <w:div w:id="20721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38855">
          <w:marLeft w:val="0"/>
          <w:marRight w:val="0"/>
          <w:marTop w:val="0"/>
          <w:marBottom w:val="0"/>
          <w:divBdr>
            <w:top w:val="none" w:sz="0" w:space="0" w:color="auto"/>
            <w:left w:val="none" w:sz="0" w:space="0" w:color="auto"/>
            <w:bottom w:val="none" w:sz="0" w:space="0" w:color="auto"/>
            <w:right w:val="none" w:sz="0" w:space="0" w:color="auto"/>
          </w:divBdr>
          <w:divsChild>
            <w:div w:id="736057352">
              <w:marLeft w:val="0"/>
              <w:marRight w:val="0"/>
              <w:marTop w:val="0"/>
              <w:marBottom w:val="0"/>
              <w:divBdr>
                <w:top w:val="none" w:sz="0" w:space="0" w:color="auto"/>
                <w:left w:val="none" w:sz="0" w:space="0" w:color="auto"/>
                <w:bottom w:val="none" w:sz="0" w:space="0" w:color="auto"/>
                <w:right w:val="none" w:sz="0" w:space="0" w:color="auto"/>
              </w:divBdr>
            </w:div>
          </w:divsChild>
        </w:div>
        <w:div w:id="1377242065">
          <w:marLeft w:val="0"/>
          <w:marRight w:val="0"/>
          <w:marTop w:val="0"/>
          <w:marBottom w:val="0"/>
          <w:divBdr>
            <w:top w:val="none" w:sz="0" w:space="0" w:color="auto"/>
            <w:left w:val="none" w:sz="0" w:space="0" w:color="auto"/>
            <w:bottom w:val="none" w:sz="0" w:space="0" w:color="auto"/>
            <w:right w:val="none" w:sz="0" w:space="0" w:color="auto"/>
          </w:divBdr>
          <w:divsChild>
            <w:div w:id="565454332">
              <w:marLeft w:val="0"/>
              <w:marRight w:val="0"/>
              <w:marTop w:val="0"/>
              <w:marBottom w:val="0"/>
              <w:divBdr>
                <w:top w:val="none" w:sz="0" w:space="0" w:color="auto"/>
                <w:left w:val="none" w:sz="0" w:space="0" w:color="auto"/>
                <w:bottom w:val="none" w:sz="0" w:space="0" w:color="auto"/>
                <w:right w:val="none" w:sz="0" w:space="0" w:color="auto"/>
              </w:divBdr>
              <w:divsChild>
                <w:div w:id="13676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8891">
          <w:marLeft w:val="0"/>
          <w:marRight w:val="0"/>
          <w:marTop w:val="0"/>
          <w:marBottom w:val="0"/>
          <w:divBdr>
            <w:top w:val="none" w:sz="0" w:space="0" w:color="auto"/>
            <w:left w:val="none" w:sz="0" w:space="0" w:color="auto"/>
            <w:bottom w:val="none" w:sz="0" w:space="0" w:color="auto"/>
            <w:right w:val="none" w:sz="0" w:space="0" w:color="auto"/>
          </w:divBdr>
          <w:divsChild>
            <w:div w:id="193468626">
              <w:marLeft w:val="0"/>
              <w:marRight w:val="0"/>
              <w:marTop w:val="0"/>
              <w:marBottom w:val="0"/>
              <w:divBdr>
                <w:top w:val="none" w:sz="0" w:space="0" w:color="auto"/>
                <w:left w:val="none" w:sz="0" w:space="0" w:color="auto"/>
                <w:bottom w:val="none" w:sz="0" w:space="0" w:color="auto"/>
                <w:right w:val="none" w:sz="0" w:space="0" w:color="auto"/>
              </w:divBdr>
              <w:divsChild>
                <w:div w:id="18564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2757">
          <w:marLeft w:val="0"/>
          <w:marRight w:val="0"/>
          <w:marTop w:val="0"/>
          <w:marBottom w:val="0"/>
          <w:divBdr>
            <w:top w:val="none" w:sz="0" w:space="0" w:color="auto"/>
            <w:left w:val="none" w:sz="0" w:space="0" w:color="auto"/>
            <w:bottom w:val="none" w:sz="0" w:space="0" w:color="auto"/>
            <w:right w:val="none" w:sz="0" w:space="0" w:color="auto"/>
          </w:divBdr>
          <w:divsChild>
            <w:div w:id="772478626">
              <w:marLeft w:val="0"/>
              <w:marRight w:val="0"/>
              <w:marTop w:val="0"/>
              <w:marBottom w:val="0"/>
              <w:divBdr>
                <w:top w:val="none" w:sz="0" w:space="0" w:color="auto"/>
                <w:left w:val="none" w:sz="0" w:space="0" w:color="auto"/>
                <w:bottom w:val="none" w:sz="0" w:space="0" w:color="auto"/>
                <w:right w:val="none" w:sz="0" w:space="0" w:color="auto"/>
              </w:divBdr>
            </w:div>
          </w:divsChild>
        </w:div>
        <w:div w:id="2028629738">
          <w:marLeft w:val="0"/>
          <w:marRight w:val="0"/>
          <w:marTop w:val="0"/>
          <w:marBottom w:val="0"/>
          <w:divBdr>
            <w:top w:val="none" w:sz="0" w:space="0" w:color="auto"/>
            <w:left w:val="none" w:sz="0" w:space="0" w:color="auto"/>
            <w:bottom w:val="none" w:sz="0" w:space="0" w:color="auto"/>
            <w:right w:val="none" w:sz="0" w:space="0" w:color="auto"/>
          </w:divBdr>
          <w:divsChild>
            <w:div w:id="1661738783">
              <w:marLeft w:val="0"/>
              <w:marRight w:val="0"/>
              <w:marTop w:val="0"/>
              <w:marBottom w:val="0"/>
              <w:divBdr>
                <w:top w:val="none" w:sz="0" w:space="0" w:color="auto"/>
                <w:left w:val="none" w:sz="0" w:space="0" w:color="auto"/>
                <w:bottom w:val="none" w:sz="0" w:space="0" w:color="auto"/>
                <w:right w:val="none" w:sz="0" w:space="0" w:color="auto"/>
              </w:divBdr>
              <w:divsChild>
                <w:div w:id="145255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6117">
          <w:marLeft w:val="0"/>
          <w:marRight w:val="0"/>
          <w:marTop w:val="0"/>
          <w:marBottom w:val="0"/>
          <w:divBdr>
            <w:top w:val="none" w:sz="0" w:space="0" w:color="auto"/>
            <w:left w:val="none" w:sz="0" w:space="0" w:color="auto"/>
            <w:bottom w:val="none" w:sz="0" w:space="0" w:color="auto"/>
            <w:right w:val="none" w:sz="0" w:space="0" w:color="auto"/>
          </w:divBdr>
          <w:divsChild>
            <w:div w:id="2092433425">
              <w:marLeft w:val="0"/>
              <w:marRight w:val="0"/>
              <w:marTop w:val="0"/>
              <w:marBottom w:val="0"/>
              <w:divBdr>
                <w:top w:val="none" w:sz="0" w:space="0" w:color="auto"/>
                <w:left w:val="none" w:sz="0" w:space="0" w:color="auto"/>
                <w:bottom w:val="none" w:sz="0" w:space="0" w:color="auto"/>
                <w:right w:val="none" w:sz="0" w:space="0" w:color="auto"/>
              </w:divBdr>
              <w:divsChild>
                <w:div w:id="7543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3218">
          <w:marLeft w:val="0"/>
          <w:marRight w:val="0"/>
          <w:marTop w:val="0"/>
          <w:marBottom w:val="0"/>
          <w:divBdr>
            <w:top w:val="none" w:sz="0" w:space="0" w:color="auto"/>
            <w:left w:val="none" w:sz="0" w:space="0" w:color="auto"/>
            <w:bottom w:val="none" w:sz="0" w:space="0" w:color="auto"/>
            <w:right w:val="none" w:sz="0" w:space="0" w:color="auto"/>
          </w:divBdr>
          <w:divsChild>
            <w:div w:id="57629240">
              <w:marLeft w:val="0"/>
              <w:marRight w:val="0"/>
              <w:marTop w:val="0"/>
              <w:marBottom w:val="0"/>
              <w:divBdr>
                <w:top w:val="none" w:sz="0" w:space="0" w:color="auto"/>
                <w:left w:val="none" w:sz="0" w:space="0" w:color="auto"/>
                <w:bottom w:val="none" w:sz="0" w:space="0" w:color="auto"/>
                <w:right w:val="none" w:sz="0" w:space="0" w:color="auto"/>
              </w:divBdr>
            </w:div>
          </w:divsChild>
        </w:div>
        <w:div w:id="2091736106">
          <w:marLeft w:val="0"/>
          <w:marRight w:val="0"/>
          <w:marTop w:val="0"/>
          <w:marBottom w:val="0"/>
          <w:divBdr>
            <w:top w:val="none" w:sz="0" w:space="0" w:color="auto"/>
            <w:left w:val="none" w:sz="0" w:space="0" w:color="auto"/>
            <w:bottom w:val="none" w:sz="0" w:space="0" w:color="auto"/>
            <w:right w:val="none" w:sz="0" w:space="0" w:color="auto"/>
          </w:divBdr>
          <w:divsChild>
            <w:div w:id="2073648384">
              <w:marLeft w:val="0"/>
              <w:marRight w:val="0"/>
              <w:marTop w:val="0"/>
              <w:marBottom w:val="0"/>
              <w:divBdr>
                <w:top w:val="none" w:sz="0" w:space="0" w:color="auto"/>
                <w:left w:val="none" w:sz="0" w:space="0" w:color="auto"/>
                <w:bottom w:val="none" w:sz="0" w:space="0" w:color="auto"/>
                <w:right w:val="none" w:sz="0" w:space="0" w:color="auto"/>
              </w:divBdr>
              <w:divsChild>
                <w:div w:id="7783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96874">
          <w:marLeft w:val="0"/>
          <w:marRight w:val="0"/>
          <w:marTop w:val="0"/>
          <w:marBottom w:val="0"/>
          <w:divBdr>
            <w:top w:val="none" w:sz="0" w:space="0" w:color="auto"/>
            <w:left w:val="none" w:sz="0" w:space="0" w:color="auto"/>
            <w:bottom w:val="none" w:sz="0" w:space="0" w:color="auto"/>
            <w:right w:val="none" w:sz="0" w:space="0" w:color="auto"/>
          </w:divBdr>
          <w:divsChild>
            <w:div w:id="1785343317">
              <w:marLeft w:val="0"/>
              <w:marRight w:val="0"/>
              <w:marTop w:val="0"/>
              <w:marBottom w:val="0"/>
              <w:divBdr>
                <w:top w:val="none" w:sz="0" w:space="0" w:color="auto"/>
                <w:left w:val="none" w:sz="0" w:space="0" w:color="auto"/>
                <w:bottom w:val="none" w:sz="0" w:space="0" w:color="auto"/>
                <w:right w:val="none" w:sz="0" w:space="0" w:color="auto"/>
              </w:divBdr>
              <w:divsChild>
                <w:div w:id="16621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1513">
          <w:marLeft w:val="0"/>
          <w:marRight w:val="0"/>
          <w:marTop w:val="0"/>
          <w:marBottom w:val="0"/>
          <w:divBdr>
            <w:top w:val="none" w:sz="0" w:space="0" w:color="auto"/>
            <w:left w:val="none" w:sz="0" w:space="0" w:color="auto"/>
            <w:bottom w:val="none" w:sz="0" w:space="0" w:color="auto"/>
            <w:right w:val="none" w:sz="0" w:space="0" w:color="auto"/>
          </w:divBdr>
          <w:divsChild>
            <w:div w:id="1265727498">
              <w:marLeft w:val="0"/>
              <w:marRight w:val="0"/>
              <w:marTop w:val="0"/>
              <w:marBottom w:val="0"/>
              <w:divBdr>
                <w:top w:val="none" w:sz="0" w:space="0" w:color="auto"/>
                <w:left w:val="none" w:sz="0" w:space="0" w:color="auto"/>
                <w:bottom w:val="none" w:sz="0" w:space="0" w:color="auto"/>
                <w:right w:val="none" w:sz="0" w:space="0" w:color="auto"/>
              </w:divBdr>
              <w:divsChild>
                <w:div w:id="14918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58889">
          <w:marLeft w:val="0"/>
          <w:marRight w:val="0"/>
          <w:marTop w:val="0"/>
          <w:marBottom w:val="0"/>
          <w:divBdr>
            <w:top w:val="none" w:sz="0" w:space="0" w:color="auto"/>
            <w:left w:val="none" w:sz="0" w:space="0" w:color="auto"/>
            <w:bottom w:val="none" w:sz="0" w:space="0" w:color="auto"/>
            <w:right w:val="none" w:sz="0" w:space="0" w:color="auto"/>
          </w:divBdr>
          <w:divsChild>
            <w:div w:id="1638797083">
              <w:marLeft w:val="0"/>
              <w:marRight w:val="0"/>
              <w:marTop w:val="0"/>
              <w:marBottom w:val="0"/>
              <w:divBdr>
                <w:top w:val="none" w:sz="0" w:space="0" w:color="auto"/>
                <w:left w:val="none" w:sz="0" w:space="0" w:color="auto"/>
                <w:bottom w:val="none" w:sz="0" w:space="0" w:color="auto"/>
                <w:right w:val="none" w:sz="0" w:space="0" w:color="auto"/>
              </w:divBdr>
              <w:divsChild>
                <w:div w:id="12740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3005">
          <w:marLeft w:val="0"/>
          <w:marRight w:val="0"/>
          <w:marTop w:val="0"/>
          <w:marBottom w:val="0"/>
          <w:divBdr>
            <w:top w:val="none" w:sz="0" w:space="0" w:color="auto"/>
            <w:left w:val="none" w:sz="0" w:space="0" w:color="auto"/>
            <w:bottom w:val="none" w:sz="0" w:space="0" w:color="auto"/>
            <w:right w:val="none" w:sz="0" w:space="0" w:color="auto"/>
          </w:divBdr>
          <w:divsChild>
            <w:div w:id="1972859258">
              <w:marLeft w:val="0"/>
              <w:marRight w:val="0"/>
              <w:marTop w:val="0"/>
              <w:marBottom w:val="0"/>
              <w:divBdr>
                <w:top w:val="none" w:sz="0" w:space="0" w:color="auto"/>
                <w:left w:val="none" w:sz="0" w:space="0" w:color="auto"/>
                <w:bottom w:val="none" w:sz="0" w:space="0" w:color="auto"/>
                <w:right w:val="none" w:sz="0" w:space="0" w:color="auto"/>
              </w:divBdr>
              <w:divsChild>
                <w:div w:id="809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5535">
          <w:marLeft w:val="0"/>
          <w:marRight w:val="0"/>
          <w:marTop w:val="0"/>
          <w:marBottom w:val="0"/>
          <w:divBdr>
            <w:top w:val="none" w:sz="0" w:space="0" w:color="auto"/>
            <w:left w:val="none" w:sz="0" w:space="0" w:color="auto"/>
            <w:bottom w:val="none" w:sz="0" w:space="0" w:color="auto"/>
            <w:right w:val="none" w:sz="0" w:space="0" w:color="auto"/>
          </w:divBdr>
          <w:divsChild>
            <w:div w:id="24450201">
              <w:marLeft w:val="0"/>
              <w:marRight w:val="0"/>
              <w:marTop w:val="0"/>
              <w:marBottom w:val="0"/>
              <w:divBdr>
                <w:top w:val="none" w:sz="0" w:space="0" w:color="auto"/>
                <w:left w:val="none" w:sz="0" w:space="0" w:color="auto"/>
                <w:bottom w:val="none" w:sz="0" w:space="0" w:color="auto"/>
                <w:right w:val="none" w:sz="0" w:space="0" w:color="auto"/>
              </w:divBdr>
              <w:divsChild>
                <w:div w:id="15119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8849">
          <w:marLeft w:val="0"/>
          <w:marRight w:val="0"/>
          <w:marTop w:val="0"/>
          <w:marBottom w:val="0"/>
          <w:divBdr>
            <w:top w:val="none" w:sz="0" w:space="0" w:color="auto"/>
            <w:left w:val="none" w:sz="0" w:space="0" w:color="auto"/>
            <w:bottom w:val="none" w:sz="0" w:space="0" w:color="auto"/>
            <w:right w:val="none" w:sz="0" w:space="0" w:color="auto"/>
          </w:divBdr>
          <w:divsChild>
            <w:div w:id="1234243867">
              <w:marLeft w:val="0"/>
              <w:marRight w:val="0"/>
              <w:marTop w:val="0"/>
              <w:marBottom w:val="0"/>
              <w:divBdr>
                <w:top w:val="none" w:sz="0" w:space="0" w:color="auto"/>
                <w:left w:val="none" w:sz="0" w:space="0" w:color="auto"/>
                <w:bottom w:val="none" w:sz="0" w:space="0" w:color="auto"/>
                <w:right w:val="none" w:sz="0" w:space="0" w:color="auto"/>
              </w:divBdr>
              <w:divsChild>
                <w:div w:id="10453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9478">
          <w:marLeft w:val="0"/>
          <w:marRight w:val="0"/>
          <w:marTop w:val="0"/>
          <w:marBottom w:val="0"/>
          <w:divBdr>
            <w:top w:val="none" w:sz="0" w:space="0" w:color="auto"/>
            <w:left w:val="none" w:sz="0" w:space="0" w:color="auto"/>
            <w:bottom w:val="none" w:sz="0" w:space="0" w:color="auto"/>
            <w:right w:val="none" w:sz="0" w:space="0" w:color="auto"/>
          </w:divBdr>
          <w:divsChild>
            <w:div w:id="871263352">
              <w:marLeft w:val="0"/>
              <w:marRight w:val="0"/>
              <w:marTop w:val="0"/>
              <w:marBottom w:val="0"/>
              <w:divBdr>
                <w:top w:val="none" w:sz="0" w:space="0" w:color="auto"/>
                <w:left w:val="none" w:sz="0" w:space="0" w:color="auto"/>
                <w:bottom w:val="none" w:sz="0" w:space="0" w:color="auto"/>
                <w:right w:val="none" w:sz="0" w:space="0" w:color="auto"/>
              </w:divBdr>
              <w:divsChild>
                <w:div w:id="16084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766">
          <w:marLeft w:val="0"/>
          <w:marRight w:val="0"/>
          <w:marTop w:val="0"/>
          <w:marBottom w:val="0"/>
          <w:divBdr>
            <w:top w:val="none" w:sz="0" w:space="0" w:color="auto"/>
            <w:left w:val="none" w:sz="0" w:space="0" w:color="auto"/>
            <w:bottom w:val="none" w:sz="0" w:space="0" w:color="auto"/>
            <w:right w:val="none" w:sz="0" w:space="0" w:color="auto"/>
          </w:divBdr>
          <w:divsChild>
            <w:div w:id="2015494704">
              <w:marLeft w:val="0"/>
              <w:marRight w:val="0"/>
              <w:marTop w:val="0"/>
              <w:marBottom w:val="0"/>
              <w:divBdr>
                <w:top w:val="none" w:sz="0" w:space="0" w:color="auto"/>
                <w:left w:val="none" w:sz="0" w:space="0" w:color="auto"/>
                <w:bottom w:val="none" w:sz="0" w:space="0" w:color="auto"/>
                <w:right w:val="none" w:sz="0" w:space="0" w:color="auto"/>
              </w:divBdr>
              <w:divsChild>
                <w:div w:id="20674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9050">
          <w:marLeft w:val="0"/>
          <w:marRight w:val="0"/>
          <w:marTop w:val="0"/>
          <w:marBottom w:val="0"/>
          <w:divBdr>
            <w:top w:val="none" w:sz="0" w:space="0" w:color="auto"/>
            <w:left w:val="none" w:sz="0" w:space="0" w:color="auto"/>
            <w:bottom w:val="none" w:sz="0" w:space="0" w:color="auto"/>
            <w:right w:val="none" w:sz="0" w:space="0" w:color="auto"/>
          </w:divBdr>
          <w:divsChild>
            <w:div w:id="370883803">
              <w:marLeft w:val="0"/>
              <w:marRight w:val="0"/>
              <w:marTop w:val="0"/>
              <w:marBottom w:val="0"/>
              <w:divBdr>
                <w:top w:val="none" w:sz="0" w:space="0" w:color="auto"/>
                <w:left w:val="none" w:sz="0" w:space="0" w:color="auto"/>
                <w:bottom w:val="none" w:sz="0" w:space="0" w:color="auto"/>
                <w:right w:val="none" w:sz="0" w:space="0" w:color="auto"/>
              </w:divBdr>
              <w:divsChild>
                <w:div w:id="13977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2070">
          <w:marLeft w:val="0"/>
          <w:marRight w:val="0"/>
          <w:marTop w:val="0"/>
          <w:marBottom w:val="0"/>
          <w:divBdr>
            <w:top w:val="none" w:sz="0" w:space="0" w:color="auto"/>
            <w:left w:val="none" w:sz="0" w:space="0" w:color="auto"/>
            <w:bottom w:val="none" w:sz="0" w:space="0" w:color="auto"/>
            <w:right w:val="none" w:sz="0" w:space="0" w:color="auto"/>
          </w:divBdr>
          <w:divsChild>
            <w:div w:id="9380823">
              <w:marLeft w:val="0"/>
              <w:marRight w:val="0"/>
              <w:marTop w:val="0"/>
              <w:marBottom w:val="0"/>
              <w:divBdr>
                <w:top w:val="none" w:sz="0" w:space="0" w:color="auto"/>
                <w:left w:val="none" w:sz="0" w:space="0" w:color="auto"/>
                <w:bottom w:val="none" w:sz="0" w:space="0" w:color="auto"/>
                <w:right w:val="none" w:sz="0" w:space="0" w:color="auto"/>
              </w:divBdr>
            </w:div>
          </w:divsChild>
        </w:div>
        <w:div w:id="2088649679">
          <w:marLeft w:val="0"/>
          <w:marRight w:val="0"/>
          <w:marTop w:val="0"/>
          <w:marBottom w:val="0"/>
          <w:divBdr>
            <w:top w:val="none" w:sz="0" w:space="0" w:color="auto"/>
            <w:left w:val="none" w:sz="0" w:space="0" w:color="auto"/>
            <w:bottom w:val="none" w:sz="0" w:space="0" w:color="auto"/>
            <w:right w:val="none" w:sz="0" w:space="0" w:color="auto"/>
          </w:divBdr>
          <w:divsChild>
            <w:div w:id="450982249">
              <w:marLeft w:val="0"/>
              <w:marRight w:val="0"/>
              <w:marTop w:val="0"/>
              <w:marBottom w:val="0"/>
              <w:divBdr>
                <w:top w:val="none" w:sz="0" w:space="0" w:color="auto"/>
                <w:left w:val="none" w:sz="0" w:space="0" w:color="auto"/>
                <w:bottom w:val="none" w:sz="0" w:space="0" w:color="auto"/>
                <w:right w:val="none" w:sz="0" w:space="0" w:color="auto"/>
              </w:divBdr>
              <w:divsChild>
                <w:div w:id="266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8373">
          <w:marLeft w:val="0"/>
          <w:marRight w:val="0"/>
          <w:marTop w:val="0"/>
          <w:marBottom w:val="0"/>
          <w:divBdr>
            <w:top w:val="none" w:sz="0" w:space="0" w:color="auto"/>
            <w:left w:val="none" w:sz="0" w:space="0" w:color="auto"/>
            <w:bottom w:val="none" w:sz="0" w:space="0" w:color="auto"/>
            <w:right w:val="none" w:sz="0" w:space="0" w:color="auto"/>
          </w:divBdr>
          <w:divsChild>
            <w:div w:id="815033157">
              <w:marLeft w:val="0"/>
              <w:marRight w:val="0"/>
              <w:marTop w:val="0"/>
              <w:marBottom w:val="0"/>
              <w:divBdr>
                <w:top w:val="none" w:sz="0" w:space="0" w:color="auto"/>
                <w:left w:val="none" w:sz="0" w:space="0" w:color="auto"/>
                <w:bottom w:val="none" w:sz="0" w:space="0" w:color="auto"/>
                <w:right w:val="none" w:sz="0" w:space="0" w:color="auto"/>
              </w:divBdr>
              <w:divsChild>
                <w:div w:id="18113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89836">
          <w:marLeft w:val="0"/>
          <w:marRight w:val="0"/>
          <w:marTop w:val="0"/>
          <w:marBottom w:val="0"/>
          <w:divBdr>
            <w:top w:val="none" w:sz="0" w:space="0" w:color="auto"/>
            <w:left w:val="none" w:sz="0" w:space="0" w:color="auto"/>
            <w:bottom w:val="none" w:sz="0" w:space="0" w:color="auto"/>
            <w:right w:val="none" w:sz="0" w:space="0" w:color="auto"/>
          </w:divBdr>
          <w:divsChild>
            <w:div w:id="1251040299">
              <w:marLeft w:val="0"/>
              <w:marRight w:val="0"/>
              <w:marTop w:val="0"/>
              <w:marBottom w:val="0"/>
              <w:divBdr>
                <w:top w:val="none" w:sz="0" w:space="0" w:color="auto"/>
                <w:left w:val="none" w:sz="0" w:space="0" w:color="auto"/>
                <w:bottom w:val="none" w:sz="0" w:space="0" w:color="auto"/>
                <w:right w:val="none" w:sz="0" w:space="0" w:color="auto"/>
              </w:divBdr>
              <w:divsChild>
                <w:div w:id="166508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2572">
          <w:marLeft w:val="0"/>
          <w:marRight w:val="0"/>
          <w:marTop w:val="0"/>
          <w:marBottom w:val="0"/>
          <w:divBdr>
            <w:top w:val="none" w:sz="0" w:space="0" w:color="auto"/>
            <w:left w:val="none" w:sz="0" w:space="0" w:color="auto"/>
            <w:bottom w:val="none" w:sz="0" w:space="0" w:color="auto"/>
            <w:right w:val="none" w:sz="0" w:space="0" w:color="auto"/>
          </w:divBdr>
          <w:divsChild>
            <w:div w:id="2117866586">
              <w:marLeft w:val="0"/>
              <w:marRight w:val="0"/>
              <w:marTop w:val="0"/>
              <w:marBottom w:val="0"/>
              <w:divBdr>
                <w:top w:val="none" w:sz="0" w:space="0" w:color="auto"/>
                <w:left w:val="none" w:sz="0" w:space="0" w:color="auto"/>
                <w:bottom w:val="none" w:sz="0" w:space="0" w:color="auto"/>
                <w:right w:val="none" w:sz="0" w:space="0" w:color="auto"/>
              </w:divBdr>
              <w:divsChild>
                <w:div w:id="6558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51195">
          <w:marLeft w:val="0"/>
          <w:marRight w:val="0"/>
          <w:marTop w:val="0"/>
          <w:marBottom w:val="0"/>
          <w:divBdr>
            <w:top w:val="none" w:sz="0" w:space="0" w:color="auto"/>
            <w:left w:val="none" w:sz="0" w:space="0" w:color="auto"/>
            <w:bottom w:val="none" w:sz="0" w:space="0" w:color="auto"/>
            <w:right w:val="none" w:sz="0" w:space="0" w:color="auto"/>
          </w:divBdr>
          <w:divsChild>
            <w:div w:id="99953274">
              <w:marLeft w:val="0"/>
              <w:marRight w:val="0"/>
              <w:marTop w:val="0"/>
              <w:marBottom w:val="0"/>
              <w:divBdr>
                <w:top w:val="none" w:sz="0" w:space="0" w:color="auto"/>
                <w:left w:val="none" w:sz="0" w:space="0" w:color="auto"/>
                <w:bottom w:val="none" w:sz="0" w:space="0" w:color="auto"/>
                <w:right w:val="none" w:sz="0" w:space="0" w:color="auto"/>
              </w:divBdr>
            </w:div>
          </w:divsChild>
        </w:div>
        <w:div w:id="1512837606">
          <w:marLeft w:val="0"/>
          <w:marRight w:val="0"/>
          <w:marTop w:val="0"/>
          <w:marBottom w:val="0"/>
          <w:divBdr>
            <w:top w:val="none" w:sz="0" w:space="0" w:color="auto"/>
            <w:left w:val="none" w:sz="0" w:space="0" w:color="auto"/>
            <w:bottom w:val="none" w:sz="0" w:space="0" w:color="auto"/>
            <w:right w:val="none" w:sz="0" w:space="0" w:color="auto"/>
          </w:divBdr>
          <w:divsChild>
            <w:div w:id="172116089">
              <w:marLeft w:val="0"/>
              <w:marRight w:val="0"/>
              <w:marTop w:val="0"/>
              <w:marBottom w:val="0"/>
              <w:divBdr>
                <w:top w:val="none" w:sz="0" w:space="0" w:color="auto"/>
                <w:left w:val="none" w:sz="0" w:space="0" w:color="auto"/>
                <w:bottom w:val="none" w:sz="0" w:space="0" w:color="auto"/>
                <w:right w:val="none" w:sz="0" w:space="0" w:color="auto"/>
              </w:divBdr>
              <w:divsChild>
                <w:div w:id="1275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450">
          <w:marLeft w:val="0"/>
          <w:marRight w:val="0"/>
          <w:marTop w:val="0"/>
          <w:marBottom w:val="0"/>
          <w:divBdr>
            <w:top w:val="none" w:sz="0" w:space="0" w:color="auto"/>
            <w:left w:val="none" w:sz="0" w:space="0" w:color="auto"/>
            <w:bottom w:val="none" w:sz="0" w:space="0" w:color="auto"/>
            <w:right w:val="none" w:sz="0" w:space="0" w:color="auto"/>
          </w:divBdr>
          <w:divsChild>
            <w:div w:id="736248638">
              <w:marLeft w:val="0"/>
              <w:marRight w:val="0"/>
              <w:marTop w:val="0"/>
              <w:marBottom w:val="0"/>
              <w:divBdr>
                <w:top w:val="none" w:sz="0" w:space="0" w:color="auto"/>
                <w:left w:val="none" w:sz="0" w:space="0" w:color="auto"/>
                <w:bottom w:val="none" w:sz="0" w:space="0" w:color="auto"/>
                <w:right w:val="none" w:sz="0" w:space="0" w:color="auto"/>
              </w:divBdr>
              <w:divsChild>
                <w:div w:id="11109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9992">
          <w:marLeft w:val="0"/>
          <w:marRight w:val="0"/>
          <w:marTop w:val="0"/>
          <w:marBottom w:val="0"/>
          <w:divBdr>
            <w:top w:val="none" w:sz="0" w:space="0" w:color="auto"/>
            <w:left w:val="none" w:sz="0" w:space="0" w:color="auto"/>
            <w:bottom w:val="none" w:sz="0" w:space="0" w:color="auto"/>
            <w:right w:val="none" w:sz="0" w:space="0" w:color="auto"/>
          </w:divBdr>
          <w:divsChild>
            <w:div w:id="367947526">
              <w:marLeft w:val="0"/>
              <w:marRight w:val="0"/>
              <w:marTop w:val="0"/>
              <w:marBottom w:val="0"/>
              <w:divBdr>
                <w:top w:val="none" w:sz="0" w:space="0" w:color="auto"/>
                <w:left w:val="none" w:sz="0" w:space="0" w:color="auto"/>
                <w:bottom w:val="none" w:sz="0" w:space="0" w:color="auto"/>
                <w:right w:val="none" w:sz="0" w:space="0" w:color="auto"/>
              </w:divBdr>
              <w:divsChild>
                <w:div w:id="6928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5293">
          <w:marLeft w:val="0"/>
          <w:marRight w:val="0"/>
          <w:marTop w:val="0"/>
          <w:marBottom w:val="0"/>
          <w:divBdr>
            <w:top w:val="none" w:sz="0" w:space="0" w:color="auto"/>
            <w:left w:val="none" w:sz="0" w:space="0" w:color="auto"/>
            <w:bottom w:val="none" w:sz="0" w:space="0" w:color="auto"/>
            <w:right w:val="none" w:sz="0" w:space="0" w:color="auto"/>
          </w:divBdr>
          <w:divsChild>
            <w:div w:id="1557474494">
              <w:marLeft w:val="0"/>
              <w:marRight w:val="0"/>
              <w:marTop w:val="0"/>
              <w:marBottom w:val="0"/>
              <w:divBdr>
                <w:top w:val="none" w:sz="0" w:space="0" w:color="auto"/>
                <w:left w:val="none" w:sz="0" w:space="0" w:color="auto"/>
                <w:bottom w:val="none" w:sz="0" w:space="0" w:color="auto"/>
                <w:right w:val="none" w:sz="0" w:space="0" w:color="auto"/>
              </w:divBdr>
              <w:divsChild>
                <w:div w:id="596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6356">
          <w:marLeft w:val="0"/>
          <w:marRight w:val="0"/>
          <w:marTop w:val="0"/>
          <w:marBottom w:val="0"/>
          <w:divBdr>
            <w:top w:val="none" w:sz="0" w:space="0" w:color="auto"/>
            <w:left w:val="none" w:sz="0" w:space="0" w:color="auto"/>
            <w:bottom w:val="none" w:sz="0" w:space="0" w:color="auto"/>
            <w:right w:val="none" w:sz="0" w:space="0" w:color="auto"/>
          </w:divBdr>
          <w:divsChild>
            <w:div w:id="850098410">
              <w:marLeft w:val="0"/>
              <w:marRight w:val="0"/>
              <w:marTop w:val="0"/>
              <w:marBottom w:val="0"/>
              <w:divBdr>
                <w:top w:val="none" w:sz="0" w:space="0" w:color="auto"/>
                <w:left w:val="none" w:sz="0" w:space="0" w:color="auto"/>
                <w:bottom w:val="none" w:sz="0" w:space="0" w:color="auto"/>
                <w:right w:val="none" w:sz="0" w:space="0" w:color="auto"/>
              </w:divBdr>
              <w:divsChild>
                <w:div w:id="17329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2135">
          <w:marLeft w:val="0"/>
          <w:marRight w:val="0"/>
          <w:marTop w:val="0"/>
          <w:marBottom w:val="0"/>
          <w:divBdr>
            <w:top w:val="none" w:sz="0" w:space="0" w:color="auto"/>
            <w:left w:val="none" w:sz="0" w:space="0" w:color="auto"/>
            <w:bottom w:val="none" w:sz="0" w:space="0" w:color="auto"/>
            <w:right w:val="none" w:sz="0" w:space="0" w:color="auto"/>
          </w:divBdr>
          <w:divsChild>
            <w:div w:id="298072790">
              <w:marLeft w:val="0"/>
              <w:marRight w:val="0"/>
              <w:marTop w:val="0"/>
              <w:marBottom w:val="0"/>
              <w:divBdr>
                <w:top w:val="none" w:sz="0" w:space="0" w:color="auto"/>
                <w:left w:val="none" w:sz="0" w:space="0" w:color="auto"/>
                <w:bottom w:val="none" w:sz="0" w:space="0" w:color="auto"/>
                <w:right w:val="none" w:sz="0" w:space="0" w:color="auto"/>
              </w:divBdr>
              <w:divsChild>
                <w:div w:id="9674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11082">
          <w:marLeft w:val="0"/>
          <w:marRight w:val="0"/>
          <w:marTop w:val="0"/>
          <w:marBottom w:val="0"/>
          <w:divBdr>
            <w:top w:val="none" w:sz="0" w:space="0" w:color="auto"/>
            <w:left w:val="none" w:sz="0" w:space="0" w:color="auto"/>
            <w:bottom w:val="none" w:sz="0" w:space="0" w:color="auto"/>
            <w:right w:val="none" w:sz="0" w:space="0" w:color="auto"/>
          </w:divBdr>
          <w:divsChild>
            <w:div w:id="1293635686">
              <w:marLeft w:val="0"/>
              <w:marRight w:val="0"/>
              <w:marTop w:val="0"/>
              <w:marBottom w:val="0"/>
              <w:divBdr>
                <w:top w:val="none" w:sz="0" w:space="0" w:color="auto"/>
                <w:left w:val="none" w:sz="0" w:space="0" w:color="auto"/>
                <w:bottom w:val="none" w:sz="0" w:space="0" w:color="auto"/>
                <w:right w:val="none" w:sz="0" w:space="0" w:color="auto"/>
              </w:divBdr>
            </w:div>
          </w:divsChild>
        </w:div>
        <w:div w:id="1534919383">
          <w:marLeft w:val="0"/>
          <w:marRight w:val="0"/>
          <w:marTop w:val="0"/>
          <w:marBottom w:val="0"/>
          <w:divBdr>
            <w:top w:val="none" w:sz="0" w:space="0" w:color="auto"/>
            <w:left w:val="none" w:sz="0" w:space="0" w:color="auto"/>
            <w:bottom w:val="none" w:sz="0" w:space="0" w:color="auto"/>
            <w:right w:val="none" w:sz="0" w:space="0" w:color="auto"/>
          </w:divBdr>
          <w:divsChild>
            <w:div w:id="2138601459">
              <w:marLeft w:val="0"/>
              <w:marRight w:val="0"/>
              <w:marTop w:val="0"/>
              <w:marBottom w:val="0"/>
              <w:divBdr>
                <w:top w:val="none" w:sz="0" w:space="0" w:color="auto"/>
                <w:left w:val="none" w:sz="0" w:space="0" w:color="auto"/>
                <w:bottom w:val="none" w:sz="0" w:space="0" w:color="auto"/>
                <w:right w:val="none" w:sz="0" w:space="0" w:color="auto"/>
              </w:divBdr>
              <w:divsChild>
                <w:div w:id="12276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391">
          <w:marLeft w:val="0"/>
          <w:marRight w:val="0"/>
          <w:marTop w:val="0"/>
          <w:marBottom w:val="0"/>
          <w:divBdr>
            <w:top w:val="none" w:sz="0" w:space="0" w:color="auto"/>
            <w:left w:val="none" w:sz="0" w:space="0" w:color="auto"/>
            <w:bottom w:val="none" w:sz="0" w:space="0" w:color="auto"/>
            <w:right w:val="none" w:sz="0" w:space="0" w:color="auto"/>
          </w:divBdr>
          <w:divsChild>
            <w:div w:id="440686566">
              <w:marLeft w:val="0"/>
              <w:marRight w:val="0"/>
              <w:marTop w:val="0"/>
              <w:marBottom w:val="0"/>
              <w:divBdr>
                <w:top w:val="none" w:sz="0" w:space="0" w:color="auto"/>
                <w:left w:val="none" w:sz="0" w:space="0" w:color="auto"/>
                <w:bottom w:val="none" w:sz="0" w:space="0" w:color="auto"/>
                <w:right w:val="none" w:sz="0" w:space="0" w:color="auto"/>
              </w:divBdr>
              <w:divsChild>
                <w:div w:id="1859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7877">
          <w:marLeft w:val="0"/>
          <w:marRight w:val="0"/>
          <w:marTop w:val="0"/>
          <w:marBottom w:val="0"/>
          <w:divBdr>
            <w:top w:val="none" w:sz="0" w:space="0" w:color="auto"/>
            <w:left w:val="none" w:sz="0" w:space="0" w:color="auto"/>
            <w:bottom w:val="none" w:sz="0" w:space="0" w:color="auto"/>
            <w:right w:val="none" w:sz="0" w:space="0" w:color="auto"/>
          </w:divBdr>
          <w:divsChild>
            <w:div w:id="639506331">
              <w:marLeft w:val="0"/>
              <w:marRight w:val="0"/>
              <w:marTop w:val="0"/>
              <w:marBottom w:val="0"/>
              <w:divBdr>
                <w:top w:val="none" w:sz="0" w:space="0" w:color="auto"/>
                <w:left w:val="none" w:sz="0" w:space="0" w:color="auto"/>
                <w:bottom w:val="none" w:sz="0" w:space="0" w:color="auto"/>
                <w:right w:val="none" w:sz="0" w:space="0" w:color="auto"/>
              </w:divBdr>
              <w:divsChild>
                <w:div w:id="4665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4708">
          <w:marLeft w:val="0"/>
          <w:marRight w:val="0"/>
          <w:marTop w:val="0"/>
          <w:marBottom w:val="0"/>
          <w:divBdr>
            <w:top w:val="none" w:sz="0" w:space="0" w:color="auto"/>
            <w:left w:val="none" w:sz="0" w:space="0" w:color="auto"/>
            <w:bottom w:val="none" w:sz="0" w:space="0" w:color="auto"/>
            <w:right w:val="none" w:sz="0" w:space="0" w:color="auto"/>
          </w:divBdr>
          <w:divsChild>
            <w:div w:id="2032534948">
              <w:marLeft w:val="0"/>
              <w:marRight w:val="0"/>
              <w:marTop w:val="0"/>
              <w:marBottom w:val="0"/>
              <w:divBdr>
                <w:top w:val="none" w:sz="0" w:space="0" w:color="auto"/>
                <w:left w:val="none" w:sz="0" w:space="0" w:color="auto"/>
                <w:bottom w:val="none" w:sz="0" w:space="0" w:color="auto"/>
                <w:right w:val="none" w:sz="0" w:space="0" w:color="auto"/>
              </w:divBdr>
              <w:divsChild>
                <w:div w:id="4895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5652">
          <w:marLeft w:val="0"/>
          <w:marRight w:val="0"/>
          <w:marTop w:val="0"/>
          <w:marBottom w:val="0"/>
          <w:divBdr>
            <w:top w:val="none" w:sz="0" w:space="0" w:color="auto"/>
            <w:left w:val="none" w:sz="0" w:space="0" w:color="auto"/>
            <w:bottom w:val="none" w:sz="0" w:space="0" w:color="auto"/>
            <w:right w:val="none" w:sz="0" w:space="0" w:color="auto"/>
          </w:divBdr>
          <w:divsChild>
            <w:div w:id="399795802">
              <w:marLeft w:val="0"/>
              <w:marRight w:val="0"/>
              <w:marTop w:val="0"/>
              <w:marBottom w:val="0"/>
              <w:divBdr>
                <w:top w:val="none" w:sz="0" w:space="0" w:color="auto"/>
                <w:left w:val="none" w:sz="0" w:space="0" w:color="auto"/>
                <w:bottom w:val="none" w:sz="0" w:space="0" w:color="auto"/>
                <w:right w:val="none" w:sz="0" w:space="0" w:color="auto"/>
              </w:divBdr>
              <w:divsChild>
                <w:div w:id="10225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3269">
          <w:marLeft w:val="0"/>
          <w:marRight w:val="0"/>
          <w:marTop w:val="0"/>
          <w:marBottom w:val="0"/>
          <w:divBdr>
            <w:top w:val="none" w:sz="0" w:space="0" w:color="auto"/>
            <w:left w:val="none" w:sz="0" w:space="0" w:color="auto"/>
            <w:bottom w:val="none" w:sz="0" w:space="0" w:color="auto"/>
            <w:right w:val="none" w:sz="0" w:space="0" w:color="auto"/>
          </w:divBdr>
          <w:divsChild>
            <w:div w:id="650183828">
              <w:marLeft w:val="0"/>
              <w:marRight w:val="0"/>
              <w:marTop w:val="0"/>
              <w:marBottom w:val="0"/>
              <w:divBdr>
                <w:top w:val="none" w:sz="0" w:space="0" w:color="auto"/>
                <w:left w:val="none" w:sz="0" w:space="0" w:color="auto"/>
                <w:bottom w:val="none" w:sz="0" w:space="0" w:color="auto"/>
                <w:right w:val="none" w:sz="0" w:space="0" w:color="auto"/>
              </w:divBdr>
              <w:divsChild>
                <w:div w:id="652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1871">
          <w:marLeft w:val="0"/>
          <w:marRight w:val="0"/>
          <w:marTop w:val="0"/>
          <w:marBottom w:val="0"/>
          <w:divBdr>
            <w:top w:val="none" w:sz="0" w:space="0" w:color="auto"/>
            <w:left w:val="none" w:sz="0" w:space="0" w:color="auto"/>
            <w:bottom w:val="none" w:sz="0" w:space="0" w:color="auto"/>
            <w:right w:val="none" w:sz="0" w:space="0" w:color="auto"/>
          </w:divBdr>
          <w:divsChild>
            <w:div w:id="689067374">
              <w:marLeft w:val="0"/>
              <w:marRight w:val="0"/>
              <w:marTop w:val="0"/>
              <w:marBottom w:val="0"/>
              <w:divBdr>
                <w:top w:val="none" w:sz="0" w:space="0" w:color="auto"/>
                <w:left w:val="none" w:sz="0" w:space="0" w:color="auto"/>
                <w:bottom w:val="none" w:sz="0" w:space="0" w:color="auto"/>
                <w:right w:val="none" w:sz="0" w:space="0" w:color="auto"/>
              </w:divBdr>
              <w:divsChild>
                <w:div w:id="40792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8893">
          <w:marLeft w:val="0"/>
          <w:marRight w:val="0"/>
          <w:marTop w:val="0"/>
          <w:marBottom w:val="0"/>
          <w:divBdr>
            <w:top w:val="none" w:sz="0" w:space="0" w:color="auto"/>
            <w:left w:val="none" w:sz="0" w:space="0" w:color="auto"/>
            <w:bottom w:val="none" w:sz="0" w:space="0" w:color="auto"/>
            <w:right w:val="none" w:sz="0" w:space="0" w:color="auto"/>
          </w:divBdr>
          <w:divsChild>
            <w:div w:id="1277367800">
              <w:marLeft w:val="0"/>
              <w:marRight w:val="0"/>
              <w:marTop w:val="0"/>
              <w:marBottom w:val="0"/>
              <w:divBdr>
                <w:top w:val="none" w:sz="0" w:space="0" w:color="auto"/>
                <w:left w:val="none" w:sz="0" w:space="0" w:color="auto"/>
                <w:bottom w:val="none" w:sz="0" w:space="0" w:color="auto"/>
                <w:right w:val="none" w:sz="0" w:space="0" w:color="auto"/>
              </w:divBdr>
            </w:div>
          </w:divsChild>
        </w:div>
        <w:div w:id="409274187">
          <w:marLeft w:val="0"/>
          <w:marRight w:val="0"/>
          <w:marTop w:val="0"/>
          <w:marBottom w:val="0"/>
          <w:divBdr>
            <w:top w:val="none" w:sz="0" w:space="0" w:color="auto"/>
            <w:left w:val="none" w:sz="0" w:space="0" w:color="auto"/>
            <w:bottom w:val="none" w:sz="0" w:space="0" w:color="auto"/>
            <w:right w:val="none" w:sz="0" w:space="0" w:color="auto"/>
          </w:divBdr>
          <w:divsChild>
            <w:div w:id="1681393605">
              <w:marLeft w:val="0"/>
              <w:marRight w:val="0"/>
              <w:marTop w:val="0"/>
              <w:marBottom w:val="0"/>
              <w:divBdr>
                <w:top w:val="none" w:sz="0" w:space="0" w:color="auto"/>
                <w:left w:val="none" w:sz="0" w:space="0" w:color="auto"/>
                <w:bottom w:val="none" w:sz="0" w:space="0" w:color="auto"/>
                <w:right w:val="none" w:sz="0" w:space="0" w:color="auto"/>
              </w:divBdr>
            </w:div>
          </w:divsChild>
        </w:div>
        <w:div w:id="109280462">
          <w:marLeft w:val="0"/>
          <w:marRight w:val="0"/>
          <w:marTop w:val="0"/>
          <w:marBottom w:val="0"/>
          <w:divBdr>
            <w:top w:val="none" w:sz="0" w:space="0" w:color="auto"/>
            <w:left w:val="none" w:sz="0" w:space="0" w:color="auto"/>
            <w:bottom w:val="none" w:sz="0" w:space="0" w:color="auto"/>
            <w:right w:val="none" w:sz="0" w:space="0" w:color="auto"/>
          </w:divBdr>
          <w:divsChild>
            <w:div w:id="2104253200">
              <w:marLeft w:val="0"/>
              <w:marRight w:val="0"/>
              <w:marTop w:val="0"/>
              <w:marBottom w:val="0"/>
              <w:divBdr>
                <w:top w:val="none" w:sz="0" w:space="0" w:color="auto"/>
                <w:left w:val="none" w:sz="0" w:space="0" w:color="auto"/>
                <w:bottom w:val="none" w:sz="0" w:space="0" w:color="auto"/>
                <w:right w:val="none" w:sz="0" w:space="0" w:color="auto"/>
              </w:divBdr>
              <w:divsChild>
                <w:div w:id="14703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60295">
          <w:marLeft w:val="0"/>
          <w:marRight w:val="0"/>
          <w:marTop w:val="0"/>
          <w:marBottom w:val="0"/>
          <w:divBdr>
            <w:top w:val="none" w:sz="0" w:space="0" w:color="auto"/>
            <w:left w:val="none" w:sz="0" w:space="0" w:color="auto"/>
            <w:bottom w:val="none" w:sz="0" w:space="0" w:color="auto"/>
            <w:right w:val="none" w:sz="0" w:space="0" w:color="auto"/>
          </w:divBdr>
          <w:divsChild>
            <w:div w:id="1784760650">
              <w:marLeft w:val="0"/>
              <w:marRight w:val="0"/>
              <w:marTop w:val="0"/>
              <w:marBottom w:val="0"/>
              <w:divBdr>
                <w:top w:val="none" w:sz="0" w:space="0" w:color="auto"/>
                <w:left w:val="none" w:sz="0" w:space="0" w:color="auto"/>
                <w:bottom w:val="none" w:sz="0" w:space="0" w:color="auto"/>
                <w:right w:val="none" w:sz="0" w:space="0" w:color="auto"/>
              </w:divBdr>
              <w:divsChild>
                <w:div w:id="4709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151">
          <w:marLeft w:val="0"/>
          <w:marRight w:val="0"/>
          <w:marTop w:val="0"/>
          <w:marBottom w:val="0"/>
          <w:divBdr>
            <w:top w:val="none" w:sz="0" w:space="0" w:color="auto"/>
            <w:left w:val="none" w:sz="0" w:space="0" w:color="auto"/>
            <w:bottom w:val="none" w:sz="0" w:space="0" w:color="auto"/>
            <w:right w:val="none" w:sz="0" w:space="0" w:color="auto"/>
          </w:divBdr>
          <w:divsChild>
            <w:div w:id="44915561">
              <w:marLeft w:val="0"/>
              <w:marRight w:val="0"/>
              <w:marTop w:val="0"/>
              <w:marBottom w:val="0"/>
              <w:divBdr>
                <w:top w:val="none" w:sz="0" w:space="0" w:color="auto"/>
                <w:left w:val="none" w:sz="0" w:space="0" w:color="auto"/>
                <w:bottom w:val="none" w:sz="0" w:space="0" w:color="auto"/>
                <w:right w:val="none" w:sz="0" w:space="0" w:color="auto"/>
              </w:divBdr>
              <w:divsChild>
                <w:div w:id="1035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4354">
          <w:marLeft w:val="0"/>
          <w:marRight w:val="0"/>
          <w:marTop w:val="0"/>
          <w:marBottom w:val="0"/>
          <w:divBdr>
            <w:top w:val="none" w:sz="0" w:space="0" w:color="auto"/>
            <w:left w:val="none" w:sz="0" w:space="0" w:color="auto"/>
            <w:bottom w:val="none" w:sz="0" w:space="0" w:color="auto"/>
            <w:right w:val="none" w:sz="0" w:space="0" w:color="auto"/>
          </w:divBdr>
          <w:divsChild>
            <w:div w:id="1304503186">
              <w:marLeft w:val="0"/>
              <w:marRight w:val="0"/>
              <w:marTop w:val="0"/>
              <w:marBottom w:val="0"/>
              <w:divBdr>
                <w:top w:val="none" w:sz="0" w:space="0" w:color="auto"/>
                <w:left w:val="none" w:sz="0" w:space="0" w:color="auto"/>
                <w:bottom w:val="none" w:sz="0" w:space="0" w:color="auto"/>
                <w:right w:val="none" w:sz="0" w:space="0" w:color="auto"/>
              </w:divBdr>
              <w:divsChild>
                <w:div w:id="132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6167">
          <w:marLeft w:val="0"/>
          <w:marRight w:val="0"/>
          <w:marTop w:val="0"/>
          <w:marBottom w:val="0"/>
          <w:divBdr>
            <w:top w:val="none" w:sz="0" w:space="0" w:color="auto"/>
            <w:left w:val="none" w:sz="0" w:space="0" w:color="auto"/>
            <w:bottom w:val="none" w:sz="0" w:space="0" w:color="auto"/>
            <w:right w:val="none" w:sz="0" w:space="0" w:color="auto"/>
          </w:divBdr>
          <w:divsChild>
            <w:div w:id="1319529596">
              <w:marLeft w:val="0"/>
              <w:marRight w:val="0"/>
              <w:marTop w:val="0"/>
              <w:marBottom w:val="0"/>
              <w:divBdr>
                <w:top w:val="none" w:sz="0" w:space="0" w:color="auto"/>
                <w:left w:val="none" w:sz="0" w:space="0" w:color="auto"/>
                <w:bottom w:val="none" w:sz="0" w:space="0" w:color="auto"/>
                <w:right w:val="none" w:sz="0" w:space="0" w:color="auto"/>
              </w:divBdr>
              <w:divsChild>
                <w:div w:id="12396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7953">
          <w:marLeft w:val="0"/>
          <w:marRight w:val="0"/>
          <w:marTop w:val="0"/>
          <w:marBottom w:val="0"/>
          <w:divBdr>
            <w:top w:val="none" w:sz="0" w:space="0" w:color="auto"/>
            <w:left w:val="none" w:sz="0" w:space="0" w:color="auto"/>
            <w:bottom w:val="none" w:sz="0" w:space="0" w:color="auto"/>
            <w:right w:val="none" w:sz="0" w:space="0" w:color="auto"/>
          </w:divBdr>
          <w:divsChild>
            <w:div w:id="1866366366">
              <w:marLeft w:val="0"/>
              <w:marRight w:val="0"/>
              <w:marTop w:val="0"/>
              <w:marBottom w:val="0"/>
              <w:divBdr>
                <w:top w:val="none" w:sz="0" w:space="0" w:color="auto"/>
                <w:left w:val="none" w:sz="0" w:space="0" w:color="auto"/>
                <w:bottom w:val="none" w:sz="0" w:space="0" w:color="auto"/>
                <w:right w:val="none" w:sz="0" w:space="0" w:color="auto"/>
              </w:divBdr>
              <w:divsChild>
                <w:div w:id="20726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8296">
          <w:marLeft w:val="0"/>
          <w:marRight w:val="0"/>
          <w:marTop w:val="0"/>
          <w:marBottom w:val="0"/>
          <w:divBdr>
            <w:top w:val="none" w:sz="0" w:space="0" w:color="auto"/>
            <w:left w:val="none" w:sz="0" w:space="0" w:color="auto"/>
            <w:bottom w:val="none" w:sz="0" w:space="0" w:color="auto"/>
            <w:right w:val="none" w:sz="0" w:space="0" w:color="auto"/>
          </w:divBdr>
          <w:divsChild>
            <w:div w:id="2002465611">
              <w:marLeft w:val="0"/>
              <w:marRight w:val="0"/>
              <w:marTop w:val="0"/>
              <w:marBottom w:val="0"/>
              <w:divBdr>
                <w:top w:val="none" w:sz="0" w:space="0" w:color="auto"/>
                <w:left w:val="none" w:sz="0" w:space="0" w:color="auto"/>
                <w:bottom w:val="none" w:sz="0" w:space="0" w:color="auto"/>
                <w:right w:val="none" w:sz="0" w:space="0" w:color="auto"/>
              </w:divBdr>
              <w:divsChild>
                <w:div w:id="19478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19">
          <w:marLeft w:val="0"/>
          <w:marRight w:val="0"/>
          <w:marTop w:val="0"/>
          <w:marBottom w:val="0"/>
          <w:divBdr>
            <w:top w:val="none" w:sz="0" w:space="0" w:color="auto"/>
            <w:left w:val="none" w:sz="0" w:space="0" w:color="auto"/>
            <w:bottom w:val="none" w:sz="0" w:space="0" w:color="auto"/>
            <w:right w:val="none" w:sz="0" w:space="0" w:color="auto"/>
          </w:divBdr>
          <w:divsChild>
            <w:div w:id="1792438521">
              <w:marLeft w:val="0"/>
              <w:marRight w:val="0"/>
              <w:marTop w:val="0"/>
              <w:marBottom w:val="0"/>
              <w:divBdr>
                <w:top w:val="none" w:sz="0" w:space="0" w:color="auto"/>
                <w:left w:val="none" w:sz="0" w:space="0" w:color="auto"/>
                <w:bottom w:val="none" w:sz="0" w:space="0" w:color="auto"/>
                <w:right w:val="none" w:sz="0" w:space="0" w:color="auto"/>
              </w:divBdr>
              <w:divsChild>
                <w:div w:id="1413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39696">
          <w:marLeft w:val="0"/>
          <w:marRight w:val="0"/>
          <w:marTop w:val="0"/>
          <w:marBottom w:val="0"/>
          <w:divBdr>
            <w:top w:val="none" w:sz="0" w:space="0" w:color="auto"/>
            <w:left w:val="none" w:sz="0" w:space="0" w:color="auto"/>
            <w:bottom w:val="none" w:sz="0" w:space="0" w:color="auto"/>
            <w:right w:val="none" w:sz="0" w:space="0" w:color="auto"/>
          </w:divBdr>
          <w:divsChild>
            <w:div w:id="943534515">
              <w:marLeft w:val="0"/>
              <w:marRight w:val="0"/>
              <w:marTop w:val="0"/>
              <w:marBottom w:val="0"/>
              <w:divBdr>
                <w:top w:val="none" w:sz="0" w:space="0" w:color="auto"/>
                <w:left w:val="none" w:sz="0" w:space="0" w:color="auto"/>
                <w:bottom w:val="none" w:sz="0" w:space="0" w:color="auto"/>
                <w:right w:val="none" w:sz="0" w:space="0" w:color="auto"/>
              </w:divBdr>
              <w:divsChild>
                <w:div w:id="4959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4293">
          <w:marLeft w:val="0"/>
          <w:marRight w:val="0"/>
          <w:marTop w:val="0"/>
          <w:marBottom w:val="0"/>
          <w:divBdr>
            <w:top w:val="none" w:sz="0" w:space="0" w:color="auto"/>
            <w:left w:val="none" w:sz="0" w:space="0" w:color="auto"/>
            <w:bottom w:val="none" w:sz="0" w:space="0" w:color="auto"/>
            <w:right w:val="none" w:sz="0" w:space="0" w:color="auto"/>
          </w:divBdr>
          <w:divsChild>
            <w:div w:id="1536504454">
              <w:marLeft w:val="0"/>
              <w:marRight w:val="0"/>
              <w:marTop w:val="0"/>
              <w:marBottom w:val="0"/>
              <w:divBdr>
                <w:top w:val="none" w:sz="0" w:space="0" w:color="auto"/>
                <w:left w:val="none" w:sz="0" w:space="0" w:color="auto"/>
                <w:bottom w:val="none" w:sz="0" w:space="0" w:color="auto"/>
                <w:right w:val="none" w:sz="0" w:space="0" w:color="auto"/>
              </w:divBdr>
              <w:divsChild>
                <w:div w:id="14667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2600">
          <w:marLeft w:val="0"/>
          <w:marRight w:val="0"/>
          <w:marTop w:val="0"/>
          <w:marBottom w:val="0"/>
          <w:divBdr>
            <w:top w:val="none" w:sz="0" w:space="0" w:color="auto"/>
            <w:left w:val="none" w:sz="0" w:space="0" w:color="auto"/>
            <w:bottom w:val="none" w:sz="0" w:space="0" w:color="auto"/>
            <w:right w:val="none" w:sz="0" w:space="0" w:color="auto"/>
          </w:divBdr>
          <w:divsChild>
            <w:div w:id="421338402">
              <w:marLeft w:val="0"/>
              <w:marRight w:val="0"/>
              <w:marTop w:val="0"/>
              <w:marBottom w:val="0"/>
              <w:divBdr>
                <w:top w:val="none" w:sz="0" w:space="0" w:color="auto"/>
                <w:left w:val="none" w:sz="0" w:space="0" w:color="auto"/>
                <w:bottom w:val="none" w:sz="0" w:space="0" w:color="auto"/>
                <w:right w:val="none" w:sz="0" w:space="0" w:color="auto"/>
              </w:divBdr>
              <w:divsChild>
                <w:div w:id="81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3042">
          <w:marLeft w:val="0"/>
          <w:marRight w:val="0"/>
          <w:marTop w:val="0"/>
          <w:marBottom w:val="0"/>
          <w:divBdr>
            <w:top w:val="none" w:sz="0" w:space="0" w:color="auto"/>
            <w:left w:val="none" w:sz="0" w:space="0" w:color="auto"/>
            <w:bottom w:val="none" w:sz="0" w:space="0" w:color="auto"/>
            <w:right w:val="none" w:sz="0" w:space="0" w:color="auto"/>
          </w:divBdr>
          <w:divsChild>
            <w:div w:id="1740470511">
              <w:marLeft w:val="0"/>
              <w:marRight w:val="0"/>
              <w:marTop w:val="0"/>
              <w:marBottom w:val="0"/>
              <w:divBdr>
                <w:top w:val="none" w:sz="0" w:space="0" w:color="auto"/>
                <w:left w:val="none" w:sz="0" w:space="0" w:color="auto"/>
                <w:bottom w:val="none" w:sz="0" w:space="0" w:color="auto"/>
                <w:right w:val="none" w:sz="0" w:space="0" w:color="auto"/>
              </w:divBdr>
              <w:divsChild>
                <w:div w:id="3288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6378">
          <w:marLeft w:val="0"/>
          <w:marRight w:val="0"/>
          <w:marTop w:val="0"/>
          <w:marBottom w:val="0"/>
          <w:divBdr>
            <w:top w:val="none" w:sz="0" w:space="0" w:color="auto"/>
            <w:left w:val="none" w:sz="0" w:space="0" w:color="auto"/>
            <w:bottom w:val="none" w:sz="0" w:space="0" w:color="auto"/>
            <w:right w:val="none" w:sz="0" w:space="0" w:color="auto"/>
          </w:divBdr>
          <w:divsChild>
            <w:div w:id="1525244437">
              <w:marLeft w:val="0"/>
              <w:marRight w:val="0"/>
              <w:marTop w:val="0"/>
              <w:marBottom w:val="0"/>
              <w:divBdr>
                <w:top w:val="none" w:sz="0" w:space="0" w:color="auto"/>
                <w:left w:val="none" w:sz="0" w:space="0" w:color="auto"/>
                <w:bottom w:val="none" w:sz="0" w:space="0" w:color="auto"/>
                <w:right w:val="none" w:sz="0" w:space="0" w:color="auto"/>
              </w:divBdr>
              <w:divsChild>
                <w:div w:id="19696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2921">
          <w:marLeft w:val="0"/>
          <w:marRight w:val="0"/>
          <w:marTop w:val="0"/>
          <w:marBottom w:val="0"/>
          <w:divBdr>
            <w:top w:val="none" w:sz="0" w:space="0" w:color="auto"/>
            <w:left w:val="none" w:sz="0" w:space="0" w:color="auto"/>
            <w:bottom w:val="none" w:sz="0" w:space="0" w:color="auto"/>
            <w:right w:val="none" w:sz="0" w:space="0" w:color="auto"/>
          </w:divBdr>
          <w:divsChild>
            <w:div w:id="1124883700">
              <w:marLeft w:val="0"/>
              <w:marRight w:val="0"/>
              <w:marTop w:val="0"/>
              <w:marBottom w:val="0"/>
              <w:divBdr>
                <w:top w:val="none" w:sz="0" w:space="0" w:color="auto"/>
                <w:left w:val="none" w:sz="0" w:space="0" w:color="auto"/>
                <w:bottom w:val="none" w:sz="0" w:space="0" w:color="auto"/>
                <w:right w:val="none" w:sz="0" w:space="0" w:color="auto"/>
              </w:divBdr>
              <w:divsChild>
                <w:div w:id="6646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1802">
          <w:marLeft w:val="0"/>
          <w:marRight w:val="0"/>
          <w:marTop w:val="0"/>
          <w:marBottom w:val="0"/>
          <w:divBdr>
            <w:top w:val="none" w:sz="0" w:space="0" w:color="auto"/>
            <w:left w:val="none" w:sz="0" w:space="0" w:color="auto"/>
            <w:bottom w:val="none" w:sz="0" w:space="0" w:color="auto"/>
            <w:right w:val="none" w:sz="0" w:space="0" w:color="auto"/>
          </w:divBdr>
          <w:divsChild>
            <w:div w:id="1948079258">
              <w:marLeft w:val="0"/>
              <w:marRight w:val="0"/>
              <w:marTop w:val="0"/>
              <w:marBottom w:val="0"/>
              <w:divBdr>
                <w:top w:val="none" w:sz="0" w:space="0" w:color="auto"/>
                <w:left w:val="none" w:sz="0" w:space="0" w:color="auto"/>
                <w:bottom w:val="none" w:sz="0" w:space="0" w:color="auto"/>
                <w:right w:val="none" w:sz="0" w:space="0" w:color="auto"/>
              </w:divBdr>
              <w:divsChild>
                <w:div w:id="2082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806">
          <w:marLeft w:val="0"/>
          <w:marRight w:val="0"/>
          <w:marTop w:val="0"/>
          <w:marBottom w:val="0"/>
          <w:divBdr>
            <w:top w:val="none" w:sz="0" w:space="0" w:color="auto"/>
            <w:left w:val="none" w:sz="0" w:space="0" w:color="auto"/>
            <w:bottom w:val="none" w:sz="0" w:space="0" w:color="auto"/>
            <w:right w:val="none" w:sz="0" w:space="0" w:color="auto"/>
          </w:divBdr>
          <w:divsChild>
            <w:div w:id="1576549773">
              <w:marLeft w:val="0"/>
              <w:marRight w:val="0"/>
              <w:marTop w:val="0"/>
              <w:marBottom w:val="0"/>
              <w:divBdr>
                <w:top w:val="none" w:sz="0" w:space="0" w:color="auto"/>
                <w:left w:val="none" w:sz="0" w:space="0" w:color="auto"/>
                <w:bottom w:val="none" w:sz="0" w:space="0" w:color="auto"/>
                <w:right w:val="none" w:sz="0" w:space="0" w:color="auto"/>
              </w:divBdr>
              <w:divsChild>
                <w:div w:id="3436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39582">
          <w:marLeft w:val="0"/>
          <w:marRight w:val="0"/>
          <w:marTop w:val="0"/>
          <w:marBottom w:val="0"/>
          <w:divBdr>
            <w:top w:val="none" w:sz="0" w:space="0" w:color="auto"/>
            <w:left w:val="none" w:sz="0" w:space="0" w:color="auto"/>
            <w:bottom w:val="none" w:sz="0" w:space="0" w:color="auto"/>
            <w:right w:val="none" w:sz="0" w:space="0" w:color="auto"/>
          </w:divBdr>
          <w:divsChild>
            <w:div w:id="664283812">
              <w:marLeft w:val="0"/>
              <w:marRight w:val="0"/>
              <w:marTop w:val="0"/>
              <w:marBottom w:val="0"/>
              <w:divBdr>
                <w:top w:val="none" w:sz="0" w:space="0" w:color="auto"/>
                <w:left w:val="none" w:sz="0" w:space="0" w:color="auto"/>
                <w:bottom w:val="none" w:sz="0" w:space="0" w:color="auto"/>
                <w:right w:val="none" w:sz="0" w:space="0" w:color="auto"/>
              </w:divBdr>
            </w:div>
          </w:divsChild>
        </w:div>
        <w:div w:id="1644852865">
          <w:marLeft w:val="0"/>
          <w:marRight w:val="0"/>
          <w:marTop w:val="0"/>
          <w:marBottom w:val="0"/>
          <w:divBdr>
            <w:top w:val="none" w:sz="0" w:space="0" w:color="auto"/>
            <w:left w:val="none" w:sz="0" w:space="0" w:color="auto"/>
            <w:bottom w:val="none" w:sz="0" w:space="0" w:color="auto"/>
            <w:right w:val="none" w:sz="0" w:space="0" w:color="auto"/>
          </w:divBdr>
          <w:divsChild>
            <w:div w:id="962492907">
              <w:marLeft w:val="0"/>
              <w:marRight w:val="0"/>
              <w:marTop w:val="0"/>
              <w:marBottom w:val="0"/>
              <w:divBdr>
                <w:top w:val="none" w:sz="0" w:space="0" w:color="auto"/>
                <w:left w:val="none" w:sz="0" w:space="0" w:color="auto"/>
                <w:bottom w:val="none" w:sz="0" w:space="0" w:color="auto"/>
                <w:right w:val="none" w:sz="0" w:space="0" w:color="auto"/>
              </w:divBdr>
              <w:divsChild>
                <w:div w:id="18694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7078">
          <w:marLeft w:val="0"/>
          <w:marRight w:val="0"/>
          <w:marTop w:val="0"/>
          <w:marBottom w:val="0"/>
          <w:divBdr>
            <w:top w:val="none" w:sz="0" w:space="0" w:color="auto"/>
            <w:left w:val="none" w:sz="0" w:space="0" w:color="auto"/>
            <w:bottom w:val="none" w:sz="0" w:space="0" w:color="auto"/>
            <w:right w:val="none" w:sz="0" w:space="0" w:color="auto"/>
          </w:divBdr>
          <w:divsChild>
            <w:div w:id="1712921682">
              <w:marLeft w:val="0"/>
              <w:marRight w:val="0"/>
              <w:marTop w:val="0"/>
              <w:marBottom w:val="0"/>
              <w:divBdr>
                <w:top w:val="none" w:sz="0" w:space="0" w:color="auto"/>
                <w:left w:val="none" w:sz="0" w:space="0" w:color="auto"/>
                <w:bottom w:val="none" w:sz="0" w:space="0" w:color="auto"/>
                <w:right w:val="none" w:sz="0" w:space="0" w:color="auto"/>
              </w:divBdr>
              <w:divsChild>
                <w:div w:id="12876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41890">
          <w:marLeft w:val="0"/>
          <w:marRight w:val="0"/>
          <w:marTop w:val="0"/>
          <w:marBottom w:val="0"/>
          <w:divBdr>
            <w:top w:val="none" w:sz="0" w:space="0" w:color="auto"/>
            <w:left w:val="none" w:sz="0" w:space="0" w:color="auto"/>
            <w:bottom w:val="none" w:sz="0" w:space="0" w:color="auto"/>
            <w:right w:val="none" w:sz="0" w:space="0" w:color="auto"/>
          </w:divBdr>
          <w:divsChild>
            <w:div w:id="1270039842">
              <w:marLeft w:val="0"/>
              <w:marRight w:val="0"/>
              <w:marTop w:val="0"/>
              <w:marBottom w:val="0"/>
              <w:divBdr>
                <w:top w:val="none" w:sz="0" w:space="0" w:color="auto"/>
                <w:left w:val="none" w:sz="0" w:space="0" w:color="auto"/>
                <w:bottom w:val="none" w:sz="0" w:space="0" w:color="auto"/>
                <w:right w:val="none" w:sz="0" w:space="0" w:color="auto"/>
              </w:divBdr>
            </w:div>
          </w:divsChild>
        </w:div>
        <w:div w:id="1415203128">
          <w:marLeft w:val="0"/>
          <w:marRight w:val="0"/>
          <w:marTop w:val="0"/>
          <w:marBottom w:val="0"/>
          <w:divBdr>
            <w:top w:val="none" w:sz="0" w:space="0" w:color="auto"/>
            <w:left w:val="none" w:sz="0" w:space="0" w:color="auto"/>
            <w:bottom w:val="none" w:sz="0" w:space="0" w:color="auto"/>
            <w:right w:val="none" w:sz="0" w:space="0" w:color="auto"/>
          </w:divBdr>
          <w:divsChild>
            <w:div w:id="895820785">
              <w:marLeft w:val="0"/>
              <w:marRight w:val="0"/>
              <w:marTop w:val="0"/>
              <w:marBottom w:val="0"/>
              <w:divBdr>
                <w:top w:val="none" w:sz="0" w:space="0" w:color="auto"/>
                <w:left w:val="none" w:sz="0" w:space="0" w:color="auto"/>
                <w:bottom w:val="none" w:sz="0" w:space="0" w:color="auto"/>
                <w:right w:val="none" w:sz="0" w:space="0" w:color="auto"/>
              </w:divBdr>
              <w:divsChild>
                <w:div w:id="2630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4775">
          <w:marLeft w:val="0"/>
          <w:marRight w:val="0"/>
          <w:marTop w:val="0"/>
          <w:marBottom w:val="0"/>
          <w:divBdr>
            <w:top w:val="none" w:sz="0" w:space="0" w:color="auto"/>
            <w:left w:val="none" w:sz="0" w:space="0" w:color="auto"/>
            <w:bottom w:val="none" w:sz="0" w:space="0" w:color="auto"/>
            <w:right w:val="none" w:sz="0" w:space="0" w:color="auto"/>
          </w:divBdr>
          <w:divsChild>
            <w:div w:id="2050837265">
              <w:marLeft w:val="0"/>
              <w:marRight w:val="0"/>
              <w:marTop w:val="0"/>
              <w:marBottom w:val="0"/>
              <w:divBdr>
                <w:top w:val="none" w:sz="0" w:space="0" w:color="auto"/>
                <w:left w:val="none" w:sz="0" w:space="0" w:color="auto"/>
                <w:bottom w:val="none" w:sz="0" w:space="0" w:color="auto"/>
                <w:right w:val="none" w:sz="0" w:space="0" w:color="auto"/>
              </w:divBdr>
            </w:div>
          </w:divsChild>
        </w:div>
        <w:div w:id="427893265">
          <w:marLeft w:val="0"/>
          <w:marRight w:val="0"/>
          <w:marTop w:val="0"/>
          <w:marBottom w:val="0"/>
          <w:divBdr>
            <w:top w:val="none" w:sz="0" w:space="0" w:color="auto"/>
            <w:left w:val="none" w:sz="0" w:space="0" w:color="auto"/>
            <w:bottom w:val="none" w:sz="0" w:space="0" w:color="auto"/>
            <w:right w:val="none" w:sz="0" w:space="0" w:color="auto"/>
          </w:divBdr>
          <w:divsChild>
            <w:div w:id="1495877948">
              <w:marLeft w:val="0"/>
              <w:marRight w:val="0"/>
              <w:marTop w:val="0"/>
              <w:marBottom w:val="0"/>
              <w:divBdr>
                <w:top w:val="none" w:sz="0" w:space="0" w:color="auto"/>
                <w:left w:val="none" w:sz="0" w:space="0" w:color="auto"/>
                <w:bottom w:val="none" w:sz="0" w:space="0" w:color="auto"/>
                <w:right w:val="none" w:sz="0" w:space="0" w:color="auto"/>
              </w:divBdr>
              <w:divsChild>
                <w:div w:id="4399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2721">
          <w:marLeft w:val="0"/>
          <w:marRight w:val="0"/>
          <w:marTop w:val="0"/>
          <w:marBottom w:val="0"/>
          <w:divBdr>
            <w:top w:val="none" w:sz="0" w:space="0" w:color="auto"/>
            <w:left w:val="none" w:sz="0" w:space="0" w:color="auto"/>
            <w:bottom w:val="none" w:sz="0" w:space="0" w:color="auto"/>
            <w:right w:val="none" w:sz="0" w:space="0" w:color="auto"/>
          </w:divBdr>
          <w:divsChild>
            <w:div w:id="15933594">
              <w:marLeft w:val="0"/>
              <w:marRight w:val="0"/>
              <w:marTop w:val="0"/>
              <w:marBottom w:val="0"/>
              <w:divBdr>
                <w:top w:val="none" w:sz="0" w:space="0" w:color="auto"/>
                <w:left w:val="none" w:sz="0" w:space="0" w:color="auto"/>
                <w:bottom w:val="none" w:sz="0" w:space="0" w:color="auto"/>
                <w:right w:val="none" w:sz="0" w:space="0" w:color="auto"/>
              </w:divBdr>
              <w:divsChild>
                <w:div w:id="20766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houbun/reiki/reiki_honbun/k201RG00000319.html" TargetMode="External"/><Relationship Id="rId18" Type="http://schemas.openxmlformats.org/officeDocument/2006/relationships/hyperlink" Target="https://www.pref.osaka.lg.jp/houbun/reiki/reiki_honbun/k201RG00000319.html" TargetMode="External"/><Relationship Id="rId26" Type="http://schemas.openxmlformats.org/officeDocument/2006/relationships/hyperlink" Target="https://www.pref.osaka.lg.jp/houbun/reiki/reiki_honbun/k201RG00000319.html" TargetMode="External"/><Relationship Id="rId39" Type="http://schemas.openxmlformats.org/officeDocument/2006/relationships/hyperlink" Target="https://www.pref.osaka.lg.jp/houbun/reiki/reiki_honbun/k201RG00000319.html" TargetMode="External"/><Relationship Id="rId21" Type="http://schemas.openxmlformats.org/officeDocument/2006/relationships/hyperlink" Target="https://www.pref.osaka.lg.jp/houbun/reiki/reiki_honbun/k201RG00000319.html" TargetMode="External"/><Relationship Id="rId34" Type="http://schemas.openxmlformats.org/officeDocument/2006/relationships/hyperlink" Target="https://www.pref.osaka.lg.jp/houbun/reiki/reiki_honbun/k201RG00000319.html" TargetMode="External"/><Relationship Id="rId42" Type="http://schemas.openxmlformats.org/officeDocument/2006/relationships/hyperlink" Target="https://www.pref.osaka.lg.jp/houbun/reiki/reiki_honbun/k201RG00000319.html" TargetMode="External"/><Relationship Id="rId47" Type="http://schemas.openxmlformats.org/officeDocument/2006/relationships/hyperlink" Target="https://www.pref.osaka.lg.jp/houbun/reiki/reiki_honbun/k201RG00000319.html" TargetMode="External"/><Relationship Id="rId50" Type="http://schemas.openxmlformats.org/officeDocument/2006/relationships/hyperlink" Target="https://www.pref.osaka.lg.jp/houbun/reiki/reiki_honbun/k201RG00000319.html" TargetMode="External"/><Relationship Id="rId55" Type="http://schemas.openxmlformats.org/officeDocument/2006/relationships/hyperlink" Target="https://www.pref.osaka.lg.jp/houbun/reiki/reiki_honbun/k201RG00000319.html" TargetMode="External"/><Relationship Id="rId7" Type="http://schemas.openxmlformats.org/officeDocument/2006/relationships/hyperlink" Target="https://www.pref.osaka.lg.jp/houbun/reiki/reiki_honbun/k201RG00000319.html" TargetMode="External"/><Relationship Id="rId2" Type="http://schemas.openxmlformats.org/officeDocument/2006/relationships/settings" Target="settings.xml"/><Relationship Id="rId16" Type="http://schemas.openxmlformats.org/officeDocument/2006/relationships/hyperlink" Target="https://www.pref.osaka.lg.jp/houbun/reiki/reiki_honbun/k201RG00000319.html" TargetMode="External"/><Relationship Id="rId29" Type="http://schemas.openxmlformats.org/officeDocument/2006/relationships/hyperlink" Target="https://www.pref.osaka.lg.jp/houbun/reiki/reiki_honbun/k201RG00000319.html" TargetMode="External"/><Relationship Id="rId11" Type="http://schemas.openxmlformats.org/officeDocument/2006/relationships/hyperlink" Target="https://www.pref.osaka.lg.jp/houbun/reiki/reiki_honbun/k201RG00000319.html" TargetMode="External"/><Relationship Id="rId24" Type="http://schemas.openxmlformats.org/officeDocument/2006/relationships/hyperlink" Target="https://www.pref.osaka.lg.jp/houbun/reiki/reiki_honbun/k201RG00000319.html" TargetMode="External"/><Relationship Id="rId32" Type="http://schemas.openxmlformats.org/officeDocument/2006/relationships/hyperlink" Target="https://www.pref.osaka.lg.jp/houbun/reiki/reiki_honbun/k201RG00000319.html" TargetMode="External"/><Relationship Id="rId37" Type="http://schemas.openxmlformats.org/officeDocument/2006/relationships/hyperlink" Target="https://www.pref.osaka.lg.jp/houbun/reiki/reiki_honbun/k201RG00000319.html" TargetMode="External"/><Relationship Id="rId40" Type="http://schemas.openxmlformats.org/officeDocument/2006/relationships/hyperlink" Target="https://www.pref.osaka.lg.jp/houbun/reiki/reiki_honbun/k201RG00000319.html" TargetMode="External"/><Relationship Id="rId45" Type="http://schemas.openxmlformats.org/officeDocument/2006/relationships/hyperlink" Target="https://www.pref.osaka.lg.jp/houbun/reiki/reiki_honbun/k201RG00000319.html" TargetMode="External"/><Relationship Id="rId53" Type="http://schemas.openxmlformats.org/officeDocument/2006/relationships/hyperlink" Target="https://www.pref.osaka.lg.jp/houbun/reiki/reiki_honbun/k201RG00000319.html" TargetMode="External"/><Relationship Id="rId58" Type="http://schemas.openxmlformats.org/officeDocument/2006/relationships/hyperlink" Target="https://www.pref.osaka.lg.jp/houbun/reiki/reiki_honbun/k201RG00000319.html" TargetMode="External"/><Relationship Id="rId5" Type="http://schemas.openxmlformats.org/officeDocument/2006/relationships/hyperlink" Target="https://www.pref.osaka.lg.jp/houbun/reiki/reiki_honbun/k201RG00000319.html" TargetMode="External"/><Relationship Id="rId61" Type="http://schemas.openxmlformats.org/officeDocument/2006/relationships/fontTable" Target="fontTable.xml"/><Relationship Id="rId19" Type="http://schemas.openxmlformats.org/officeDocument/2006/relationships/hyperlink" Target="https://www.pref.osaka.lg.jp/houbun/reiki/reiki_honbun/k201RG00000319.html" TargetMode="External"/><Relationship Id="rId14" Type="http://schemas.openxmlformats.org/officeDocument/2006/relationships/hyperlink" Target="https://www.pref.osaka.lg.jp/houbun/reiki/reiki_honbun/k201RG00000319.html" TargetMode="External"/><Relationship Id="rId22" Type="http://schemas.openxmlformats.org/officeDocument/2006/relationships/hyperlink" Target="https://www.pref.osaka.lg.jp/houbun/reiki/reiki_honbun/k201RG00000319.html" TargetMode="External"/><Relationship Id="rId27" Type="http://schemas.openxmlformats.org/officeDocument/2006/relationships/hyperlink" Target="https://www.pref.osaka.lg.jp/houbun/reiki/reiki_honbun/k201RG00000319.html" TargetMode="External"/><Relationship Id="rId30" Type="http://schemas.openxmlformats.org/officeDocument/2006/relationships/hyperlink" Target="https://www.pref.osaka.lg.jp/houbun/reiki/reiki_honbun/k201RG00000319.html" TargetMode="External"/><Relationship Id="rId35" Type="http://schemas.openxmlformats.org/officeDocument/2006/relationships/hyperlink" Target="https://www.pref.osaka.lg.jp/houbun/reiki/reiki_honbun/k201RG00000319.html" TargetMode="External"/><Relationship Id="rId43" Type="http://schemas.openxmlformats.org/officeDocument/2006/relationships/hyperlink" Target="https://www.pref.osaka.lg.jp/houbun/reiki/reiki_honbun/k201RG00000319.html" TargetMode="External"/><Relationship Id="rId48" Type="http://schemas.openxmlformats.org/officeDocument/2006/relationships/hyperlink" Target="https://www.pref.osaka.lg.jp/houbun/reiki/reiki_honbun/k201RG00000319.html" TargetMode="External"/><Relationship Id="rId56" Type="http://schemas.openxmlformats.org/officeDocument/2006/relationships/hyperlink" Target="https://www.pref.osaka.lg.jp/houbun/reiki/reiki_honbun/k201RG00000319.html" TargetMode="External"/><Relationship Id="rId8" Type="http://schemas.openxmlformats.org/officeDocument/2006/relationships/hyperlink" Target="https://www.pref.osaka.lg.jp/houbun/reiki/reiki_honbun/k201RG00000319.html" TargetMode="External"/><Relationship Id="rId51" Type="http://schemas.openxmlformats.org/officeDocument/2006/relationships/hyperlink" Target="https://www.pref.osaka.lg.jp/houbun/reiki/reiki_honbun/k201RG00000319.html" TargetMode="External"/><Relationship Id="rId3" Type="http://schemas.openxmlformats.org/officeDocument/2006/relationships/webSettings" Target="webSettings.xml"/><Relationship Id="rId12" Type="http://schemas.openxmlformats.org/officeDocument/2006/relationships/hyperlink" Target="https://www.pref.osaka.lg.jp/houbun/reiki/reiki_honbun/k201RG00000319.html" TargetMode="External"/><Relationship Id="rId17" Type="http://schemas.openxmlformats.org/officeDocument/2006/relationships/hyperlink" Target="https://www.pref.osaka.lg.jp/houbun/reiki/reiki_honbun/k201RG00000319.html" TargetMode="External"/><Relationship Id="rId25" Type="http://schemas.openxmlformats.org/officeDocument/2006/relationships/hyperlink" Target="https://www.pref.osaka.lg.jp/houbun/reiki/reiki_honbun/k201RG00000319.html" TargetMode="External"/><Relationship Id="rId33" Type="http://schemas.openxmlformats.org/officeDocument/2006/relationships/hyperlink" Target="https://www.pref.osaka.lg.jp/houbun/reiki/reiki_honbun/k201RG00000319.html" TargetMode="External"/><Relationship Id="rId38" Type="http://schemas.openxmlformats.org/officeDocument/2006/relationships/hyperlink" Target="https://www.pref.osaka.lg.jp/houbun/reiki/reiki_honbun/k201RG00000319.html" TargetMode="External"/><Relationship Id="rId46" Type="http://schemas.openxmlformats.org/officeDocument/2006/relationships/hyperlink" Target="https://www.pref.osaka.lg.jp/houbun/reiki/reiki_honbun/k201RG00000319.html" TargetMode="External"/><Relationship Id="rId59" Type="http://schemas.openxmlformats.org/officeDocument/2006/relationships/hyperlink" Target="https://www.pref.osaka.lg.jp/houbun/reiki/reiki_honbun/k201RG00000319.html" TargetMode="External"/><Relationship Id="rId20" Type="http://schemas.openxmlformats.org/officeDocument/2006/relationships/hyperlink" Target="https://www.pref.osaka.lg.jp/houbun/reiki/reiki_honbun/k201RG00000319.html" TargetMode="External"/><Relationship Id="rId41" Type="http://schemas.openxmlformats.org/officeDocument/2006/relationships/hyperlink" Target="https://www.pref.osaka.lg.jp/houbun/reiki/reiki_honbun/k201RG00000319.html" TargetMode="External"/><Relationship Id="rId54" Type="http://schemas.openxmlformats.org/officeDocument/2006/relationships/hyperlink" Target="https://www.pref.osaka.lg.jp/houbun/reiki/reiki_honbun/k201RG00000319.html"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ef.osaka.lg.jp/houbun/reiki/reiki_honbun/k201RG00001516.html?id=j2_k1_g4" TargetMode="External"/><Relationship Id="rId15" Type="http://schemas.openxmlformats.org/officeDocument/2006/relationships/hyperlink" Target="https://www.pref.osaka.lg.jp/houbun/reiki/reiki_honbun/k201RG00000319.html" TargetMode="External"/><Relationship Id="rId23" Type="http://schemas.openxmlformats.org/officeDocument/2006/relationships/hyperlink" Target="https://www.pref.osaka.lg.jp/houbun/reiki/reiki_honbun/k201RG00000319.html" TargetMode="External"/><Relationship Id="rId28" Type="http://schemas.openxmlformats.org/officeDocument/2006/relationships/hyperlink" Target="https://www.pref.osaka.lg.jp/houbun/reiki/reiki_honbun/k201RG00000319.html" TargetMode="External"/><Relationship Id="rId36" Type="http://schemas.openxmlformats.org/officeDocument/2006/relationships/hyperlink" Target="https://www.pref.osaka.lg.jp/houbun/reiki/reiki_honbun/k201RG00000319.html" TargetMode="External"/><Relationship Id="rId49" Type="http://schemas.openxmlformats.org/officeDocument/2006/relationships/hyperlink" Target="https://www.pref.osaka.lg.jp/houbun/reiki/reiki_honbun/k201RG00000319.html" TargetMode="External"/><Relationship Id="rId57" Type="http://schemas.openxmlformats.org/officeDocument/2006/relationships/hyperlink" Target="https://www.pref.osaka.lg.jp/houbun/reiki/reiki_honbun/k201RG00000319.html" TargetMode="External"/><Relationship Id="rId10" Type="http://schemas.openxmlformats.org/officeDocument/2006/relationships/hyperlink" Target="https://www.pref.osaka.lg.jp/houbun/reiki/reiki_honbun/k201RG00000319.html" TargetMode="External"/><Relationship Id="rId31" Type="http://schemas.openxmlformats.org/officeDocument/2006/relationships/hyperlink" Target="https://www.pref.osaka.lg.jp/houbun/reiki/reiki_honbun/k201RG00000319.html" TargetMode="External"/><Relationship Id="rId44" Type="http://schemas.openxmlformats.org/officeDocument/2006/relationships/hyperlink" Target="https://www.pref.osaka.lg.jp/houbun/reiki/reiki_honbun/k201RG00000319.html" TargetMode="External"/><Relationship Id="rId52" Type="http://schemas.openxmlformats.org/officeDocument/2006/relationships/hyperlink" Target="https://www.pref.osaka.lg.jp/houbun/reiki/reiki_honbun/k201RG00000319.html" TargetMode="External"/><Relationship Id="rId60" Type="http://schemas.openxmlformats.org/officeDocument/2006/relationships/hyperlink" Target="https://www.pref.osaka.lg.jp/houbun/reiki/reiki_honbun/k201RG00000319.html" TargetMode="External"/><Relationship Id="rId4" Type="http://schemas.openxmlformats.org/officeDocument/2006/relationships/hyperlink" Target="https://www.pref.osaka.lg.jp/houbun/reiki/reiki_honbun/k201RG00000319.html" TargetMode="External"/><Relationship Id="rId9" Type="http://schemas.openxmlformats.org/officeDocument/2006/relationships/hyperlink" Target="https://www.pref.osaka.lg.jp/houbun/reiki/reiki_honbun/k201RG0000031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1973</Words>
  <Characters>11249</Characters>
  <Application>Microsoft Office Word</Application>
  <DocSecurity>0</DocSecurity>
  <Lines>93</Lines>
  <Paragraphs>26</Paragraphs>
  <ScaleCrop>false</ScaleCrop>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西河　智崇</dc:creator>
  <cp:keywords/>
  <dc:description/>
  <cp:lastModifiedBy>西河　智崇</cp:lastModifiedBy>
  <cp:revision>1</cp:revision>
  <dcterms:created xsi:type="dcterms:W3CDTF">2026-02-13T07:42:00Z</dcterms:created>
  <dcterms:modified xsi:type="dcterms:W3CDTF">2026-02-13T07:42:00Z</dcterms:modified>
</cp:coreProperties>
</file>