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94" w:rsidRDefault="00CA3B94">
      <w:pPr>
        <w:jc w:val="center"/>
        <w:rPr>
          <w:rFonts w:ascii="ＭＳ ゴシック" w:eastAsia="ＭＳ ゴシック" w:hAnsi="ＭＳ ゴシック"/>
          <w:sz w:val="40"/>
        </w:rPr>
      </w:pPr>
    </w:p>
    <w:p w:rsidR="00CA3B94" w:rsidRDefault="00CA3B94">
      <w:pPr>
        <w:jc w:val="center"/>
        <w:rPr>
          <w:rFonts w:asciiTheme="majorEastAsia" w:eastAsiaTheme="majorEastAsia" w:hAnsiTheme="majorEastAsia"/>
          <w:sz w:val="40"/>
        </w:rPr>
      </w:pPr>
    </w:p>
    <w:p w:rsidR="00CA3B94" w:rsidRDefault="00CA3B94">
      <w:pPr>
        <w:jc w:val="center"/>
        <w:rPr>
          <w:rFonts w:asciiTheme="majorEastAsia" w:eastAsiaTheme="majorEastAsia" w:hAnsiTheme="majorEastAsia"/>
          <w:sz w:val="40"/>
        </w:rPr>
      </w:pPr>
    </w:p>
    <w:p w:rsidR="00CA3B94" w:rsidRDefault="001F37E2">
      <w:pPr>
        <w:snapToGrid w:val="0"/>
        <w:jc w:val="center"/>
        <w:rPr>
          <w:rFonts w:ascii="ＭＳ Ｐゴシック" w:eastAsia="ＭＳ Ｐゴシック" w:hAnsi="ＭＳ Ｐゴシック"/>
          <w:b/>
          <w:sz w:val="44"/>
        </w:rPr>
      </w:pPr>
      <w:r>
        <w:rPr>
          <w:rFonts w:ascii="ＭＳ Ｐゴシック" w:eastAsia="ＭＳ Ｐゴシック" w:hAnsi="ＭＳ Ｐゴシック" w:hint="eastAsia"/>
          <w:b/>
          <w:sz w:val="44"/>
        </w:rPr>
        <w:t>地域材利用</w:t>
      </w:r>
      <w:bookmarkStart w:id="0" w:name="_GoBack"/>
      <w:bookmarkEnd w:id="0"/>
      <w:r>
        <w:rPr>
          <w:rFonts w:ascii="ＭＳ Ｐゴシック" w:eastAsia="ＭＳ Ｐゴシック" w:hAnsi="ＭＳ Ｐゴシック" w:hint="eastAsia"/>
          <w:b/>
          <w:sz w:val="44"/>
        </w:rPr>
        <w:t>の促進</w:t>
      </w:r>
    </w:p>
    <w:p w:rsidR="00CA3B94" w:rsidRDefault="001F37E2">
      <w:pPr>
        <w:snapToGrid w:val="0"/>
        <w:jc w:val="center"/>
        <w:rPr>
          <w:rFonts w:ascii="ＭＳ Ｐゴシック" w:eastAsia="ＭＳ Ｐゴシック" w:hAnsi="ＭＳ Ｐゴシック"/>
          <w:b/>
          <w:sz w:val="44"/>
        </w:rPr>
      </w:pPr>
      <w:r>
        <w:rPr>
          <w:rFonts w:ascii="ＭＳ Ｐゴシック" w:eastAsia="ＭＳ Ｐゴシック" w:hAnsi="ＭＳ Ｐゴシック" w:hint="eastAsia"/>
          <w:b/>
          <w:sz w:val="44"/>
        </w:rPr>
        <w:t>（防火地域における耐火基準の緩和</w:t>
      </w:r>
      <w:r w:rsidRPr="007909E1">
        <w:rPr>
          <w:rFonts w:ascii="ＭＳ Ｐゴシック" w:eastAsia="ＭＳ Ｐゴシック" w:hAnsi="ＭＳ Ｐゴシック" w:hint="eastAsia"/>
          <w:b/>
          <w:sz w:val="44"/>
        </w:rPr>
        <w:t>等</w:t>
      </w:r>
      <w:r>
        <w:rPr>
          <w:rFonts w:ascii="ＭＳ Ｐゴシック" w:eastAsia="ＭＳ Ｐゴシック" w:hAnsi="ＭＳ Ｐゴシック" w:hint="eastAsia"/>
          <w:b/>
          <w:sz w:val="44"/>
        </w:rPr>
        <w:t>）</w:t>
      </w:r>
    </w:p>
    <w:p w:rsidR="00CA3B94" w:rsidRDefault="001F37E2">
      <w:pPr>
        <w:snapToGrid w:val="0"/>
        <w:jc w:val="center"/>
        <w:rPr>
          <w:rFonts w:ascii="ＭＳ Ｐゴシック" w:eastAsia="ＭＳ Ｐゴシック" w:hAnsi="ＭＳ Ｐゴシック"/>
          <w:b/>
          <w:sz w:val="44"/>
        </w:rPr>
      </w:pPr>
      <w:r>
        <w:rPr>
          <w:rFonts w:ascii="ＭＳ Ｐゴシック" w:eastAsia="ＭＳ Ｐゴシック" w:hAnsi="ＭＳ Ｐゴシック" w:hint="eastAsia"/>
          <w:b/>
          <w:sz w:val="44"/>
        </w:rPr>
        <w:t>に関する提言</w:t>
      </w:r>
    </w:p>
    <w:p w:rsidR="00CA3B94" w:rsidRDefault="00CA3B94">
      <w:pPr>
        <w:snapToGrid w:val="0"/>
        <w:jc w:val="center"/>
        <w:rPr>
          <w:rFonts w:ascii="ＭＳ Ｐゴシック" w:eastAsia="ＭＳ Ｐゴシック" w:hAnsi="ＭＳ Ｐゴシック"/>
          <w:b/>
          <w:sz w:val="44"/>
        </w:rPr>
      </w:pPr>
    </w:p>
    <w:p w:rsidR="00CA3B94" w:rsidRDefault="00CA3B94">
      <w:pPr>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1F37E2">
      <w:pPr>
        <w:spacing w:line="4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rsidR="00CA3B94" w:rsidRDefault="00CA3B94">
      <w:pPr>
        <w:spacing w:line="400" w:lineRule="exact"/>
        <w:jc w:val="center"/>
        <w:rPr>
          <w:rFonts w:ascii="ＭＳ ゴシック" w:eastAsia="ＭＳ ゴシック" w:hAnsi="ＭＳ ゴシック"/>
          <w:b/>
          <w:sz w:val="40"/>
        </w:rPr>
      </w:pPr>
    </w:p>
    <w:p w:rsidR="00CA3B94" w:rsidRDefault="00CA3B94">
      <w:pPr>
        <w:spacing w:line="400" w:lineRule="exact"/>
        <w:jc w:val="center"/>
        <w:rPr>
          <w:rFonts w:ascii="ＭＳ ゴシック" w:eastAsia="ＭＳ ゴシック" w:hAnsi="ＭＳ ゴシック"/>
          <w:b/>
          <w:sz w:val="40"/>
        </w:rPr>
      </w:pPr>
    </w:p>
    <w:p w:rsidR="00CA3B94" w:rsidRDefault="007909E1">
      <w:pPr>
        <w:spacing w:line="6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令和３年６</w:t>
      </w:r>
      <w:r w:rsidR="001F37E2">
        <w:rPr>
          <w:rFonts w:ascii="ＭＳ ゴシック" w:eastAsia="ＭＳ ゴシック" w:hAnsi="ＭＳ ゴシック" w:hint="eastAsia"/>
          <w:b/>
          <w:sz w:val="40"/>
        </w:rPr>
        <w:t>月</w:t>
      </w:r>
    </w:p>
    <w:p w:rsidR="00CA3B94" w:rsidRDefault="00CA3B94">
      <w:pPr>
        <w:snapToGrid w:val="0"/>
        <w:jc w:val="center"/>
        <w:rPr>
          <w:rFonts w:ascii="ＭＳ Ｐゴシック" w:eastAsia="ＭＳ Ｐゴシック" w:hAnsi="ＭＳ Ｐゴシック"/>
          <w:sz w:val="32"/>
        </w:rPr>
      </w:pPr>
    </w:p>
    <w:p w:rsidR="00CA3B94" w:rsidRDefault="001F37E2">
      <w:pPr>
        <w:widowControl/>
        <w:jc w:val="left"/>
        <w:rPr>
          <w:rFonts w:ascii="ＭＳ Ｐゴシック" w:eastAsia="ＭＳ Ｐゴシック" w:hAnsi="ＭＳ Ｐゴシック"/>
          <w:sz w:val="28"/>
        </w:rPr>
      </w:pPr>
      <w:r>
        <w:rPr>
          <w:rFonts w:ascii="ＭＳ Ｐゴシック" w:eastAsia="ＭＳ Ｐゴシック" w:hAnsi="ＭＳ Ｐゴシック"/>
          <w:sz w:val="28"/>
        </w:rPr>
        <w:br w:type="page"/>
      </w:r>
    </w:p>
    <w:p w:rsidR="00CA3B94" w:rsidRDefault="001F37E2">
      <w:pPr>
        <w:widowControl/>
        <w:jc w:val="left"/>
        <w:rPr>
          <w:rFonts w:ascii="ＭＳ Ｐゴシック" w:eastAsia="ＭＳ Ｐゴシック" w:hAnsi="ＭＳ Ｐゴシック"/>
          <w:sz w:val="28"/>
        </w:rPr>
      </w:pPr>
      <w:r>
        <w:rPr>
          <w:rFonts w:ascii="ＭＳ Ｐゴシック" w:eastAsia="ＭＳ Ｐゴシック" w:hAnsi="ＭＳ Ｐゴシック"/>
          <w:sz w:val="28"/>
        </w:rPr>
        <w:lastRenderedPageBreak/>
        <w:br w:type="page"/>
      </w:r>
    </w:p>
    <w:p w:rsidR="001F37E2" w:rsidRPr="007909E1" w:rsidRDefault="001F37E2">
      <w:pPr>
        <w:snapToGrid w:val="0"/>
        <w:spacing w:line="400" w:lineRule="exact"/>
        <w:jc w:val="center"/>
        <w:rPr>
          <w:rFonts w:ascii="ＭＳ Ｐゴシック" w:eastAsia="ＭＳ Ｐゴシック" w:hAnsi="ＭＳ Ｐゴシック"/>
          <w:sz w:val="28"/>
        </w:rPr>
      </w:pPr>
      <w:r w:rsidRPr="007909E1">
        <w:rPr>
          <w:rFonts w:ascii="ＭＳ Ｐゴシック" w:eastAsia="ＭＳ Ｐゴシック" w:hAnsi="ＭＳ Ｐゴシック" w:hint="eastAsia"/>
          <w:sz w:val="28"/>
        </w:rPr>
        <w:lastRenderedPageBreak/>
        <w:t>地域材利用の促進（防火地域における耐火基準の緩和等）</w:t>
      </w:r>
    </w:p>
    <w:p w:rsidR="00CA3B94" w:rsidRPr="007909E1" w:rsidRDefault="001F37E2">
      <w:pPr>
        <w:snapToGrid w:val="0"/>
        <w:spacing w:line="400" w:lineRule="exact"/>
        <w:jc w:val="center"/>
        <w:rPr>
          <w:rFonts w:ascii="ＭＳ Ｐゴシック" w:eastAsia="ＭＳ Ｐゴシック" w:hAnsi="ＭＳ Ｐゴシック"/>
          <w:sz w:val="28"/>
        </w:rPr>
      </w:pPr>
      <w:r w:rsidRPr="007909E1">
        <w:rPr>
          <w:rFonts w:ascii="ＭＳ Ｐゴシック" w:eastAsia="ＭＳ Ｐゴシック" w:hAnsi="ＭＳ Ｐゴシック" w:hint="eastAsia"/>
          <w:sz w:val="28"/>
        </w:rPr>
        <w:t>に関する提言</w:t>
      </w:r>
    </w:p>
    <w:p w:rsidR="00CA3B94" w:rsidRPr="007909E1" w:rsidRDefault="00CA3B94">
      <w:pPr>
        <w:spacing w:line="360" w:lineRule="exact"/>
        <w:rPr>
          <w:rFonts w:asciiTheme="minorEastAsia" w:eastAsiaTheme="minorEastAsia" w:hAnsiTheme="minorEastAsia"/>
          <w:sz w:val="24"/>
        </w:rPr>
      </w:pPr>
    </w:p>
    <w:p w:rsidR="00CA3B94" w:rsidRPr="007909E1" w:rsidRDefault="001F37E2" w:rsidP="001F37E2">
      <w:pPr>
        <w:spacing w:line="360" w:lineRule="exact"/>
        <w:ind w:firstLineChars="100" w:firstLine="240"/>
        <w:rPr>
          <w:rFonts w:asciiTheme="minorEastAsia" w:eastAsiaTheme="minorEastAsia" w:hAnsiTheme="minorEastAsia"/>
          <w:sz w:val="24"/>
        </w:rPr>
      </w:pPr>
      <w:r w:rsidRPr="007909E1">
        <w:rPr>
          <w:rFonts w:asciiTheme="minorEastAsia" w:eastAsiaTheme="minorEastAsia" w:hAnsiTheme="minorEastAsia" w:hint="eastAsia"/>
          <w:sz w:val="24"/>
        </w:rPr>
        <w:t>我が国の国土の約７割を占める森林では、人工林の概ね７割が伐採して利用が可能とされる10齢級以上（46年生以上）に達するなど成熟化が進んでおり、地域材の利用拡大が課題となっている。</w:t>
      </w:r>
    </w:p>
    <w:p w:rsidR="00CA3B94" w:rsidRPr="007909E1" w:rsidRDefault="00CA3B94" w:rsidP="001F37E2">
      <w:pPr>
        <w:spacing w:line="360" w:lineRule="exact"/>
        <w:rPr>
          <w:rFonts w:asciiTheme="minorEastAsia" w:eastAsiaTheme="minorEastAsia" w:hAnsiTheme="minorEastAsia"/>
          <w:sz w:val="24"/>
        </w:rPr>
      </w:pPr>
    </w:p>
    <w:p w:rsidR="00CA3B94" w:rsidRPr="007909E1" w:rsidRDefault="001F37E2" w:rsidP="001F37E2">
      <w:pPr>
        <w:spacing w:line="360" w:lineRule="exact"/>
        <w:rPr>
          <w:rFonts w:asciiTheme="minorEastAsia" w:eastAsiaTheme="minorEastAsia" w:hAnsiTheme="minorEastAsia"/>
          <w:sz w:val="24"/>
        </w:rPr>
      </w:pPr>
      <w:r w:rsidRPr="007909E1">
        <w:rPr>
          <w:rFonts w:asciiTheme="minorEastAsia" w:eastAsiaTheme="minorEastAsia" w:hAnsiTheme="minorEastAsia" w:hint="eastAsia"/>
          <w:sz w:val="24"/>
        </w:rPr>
        <w:t xml:space="preserve">　こうした中、大量の木材を使用できるCLT工法等も開発されている。CLT工法は頑丈かつ施工が容易な上、軽量で基礎工事の簡素化も図れることから、これまであまり木材が利用されてこなかった中高層建築物への地域材利用が期待されている。</w:t>
      </w:r>
    </w:p>
    <w:p w:rsidR="00CA3B94" w:rsidRPr="007909E1" w:rsidRDefault="00CA3B94" w:rsidP="001F37E2">
      <w:pPr>
        <w:spacing w:line="360" w:lineRule="exact"/>
        <w:rPr>
          <w:rFonts w:asciiTheme="minorEastAsia" w:eastAsiaTheme="minorEastAsia" w:hAnsiTheme="minorEastAsia"/>
          <w:sz w:val="24"/>
        </w:rPr>
      </w:pPr>
    </w:p>
    <w:p w:rsidR="00CA3B94" w:rsidRPr="007909E1" w:rsidRDefault="001F37E2" w:rsidP="001F37E2">
      <w:pPr>
        <w:spacing w:line="360" w:lineRule="exact"/>
        <w:rPr>
          <w:rFonts w:asciiTheme="minorEastAsia" w:eastAsiaTheme="minorEastAsia" w:hAnsiTheme="minorEastAsia"/>
          <w:sz w:val="24"/>
        </w:rPr>
      </w:pPr>
      <w:r w:rsidRPr="007909E1">
        <w:rPr>
          <w:rFonts w:asciiTheme="minorEastAsia" w:eastAsiaTheme="minorEastAsia" w:hAnsiTheme="minorEastAsia" w:hint="eastAsia"/>
          <w:sz w:val="24"/>
        </w:rPr>
        <w:t xml:space="preserve">　一方、平成30年の建築基準法の改正により、４階建以上の建築物の外壁等の構造部材として、木材をそのまま見せることが可能となったが、防火地域においては、その規模が３階建以下かつ3,000㎡以下に限定されており、中高層建築物における地域材利用の促進に支障となっている。</w:t>
      </w:r>
    </w:p>
    <w:p w:rsidR="00CA3B94" w:rsidRPr="007909E1" w:rsidRDefault="00CA3B94" w:rsidP="001F37E2">
      <w:pPr>
        <w:spacing w:line="360" w:lineRule="exact"/>
        <w:rPr>
          <w:rFonts w:asciiTheme="minorEastAsia" w:eastAsiaTheme="minorEastAsia" w:hAnsiTheme="minorEastAsia"/>
          <w:sz w:val="24"/>
        </w:rPr>
      </w:pPr>
    </w:p>
    <w:p w:rsidR="00CA3B94" w:rsidRPr="007909E1" w:rsidRDefault="001F37E2" w:rsidP="001F37E2">
      <w:pPr>
        <w:spacing w:line="360" w:lineRule="exact"/>
        <w:rPr>
          <w:rFonts w:asciiTheme="minorEastAsia" w:eastAsiaTheme="minorEastAsia" w:hAnsiTheme="minorEastAsia"/>
          <w:sz w:val="24"/>
        </w:rPr>
      </w:pPr>
      <w:r w:rsidRPr="007909E1">
        <w:rPr>
          <w:rFonts w:asciiTheme="minorEastAsia" w:eastAsiaTheme="minorEastAsia" w:hAnsiTheme="minorEastAsia" w:hint="eastAsia"/>
          <w:sz w:val="24"/>
        </w:rPr>
        <w:t xml:space="preserve">　また、改正法による「新しい設計法」の導入にあたっては、高強度の耐力壁など、中高層の木造建築物の設計において求められる水準の性能が確かめられた部材の蓄積や、製品の流通が十分ではないことから、通常より費用や時間を要するなどの課題も生じている。</w:t>
      </w:r>
    </w:p>
    <w:p w:rsidR="00CA3B94" w:rsidRPr="007909E1" w:rsidRDefault="001F37E2" w:rsidP="001F37E2">
      <w:pPr>
        <w:spacing w:line="360" w:lineRule="exact"/>
        <w:rPr>
          <w:rFonts w:asciiTheme="minorEastAsia" w:eastAsiaTheme="minorEastAsia" w:hAnsiTheme="minorEastAsia"/>
          <w:sz w:val="24"/>
        </w:rPr>
      </w:pPr>
      <w:r w:rsidRPr="007909E1">
        <w:rPr>
          <w:rFonts w:asciiTheme="minorEastAsia" w:eastAsiaTheme="minorEastAsia" w:hAnsiTheme="minorEastAsia" w:hint="eastAsia"/>
          <w:sz w:val="24"/>
        </w:rPr>
        <w:t xml:space="preserve">　</w:t>
      </w:r>
    </w:p>
    <w:p w:rsidR="00CA3B94" w:rsidRPr="007909E1" w:rsidRDefault="001F37E2" w:rsidP="001F37E2">
      <w:pPr>
        <w:spacing w:line="360" w:lineRule="exact"/>
        <w:ind w:firstLineChars="100" w:firstLine="240"/>
        <w:rPr>
          <w:rFonts w:asciiTheme="minorEastAsia" w:eastAsiaTheme="minorEastAsia" w:hAnsiTheme="minorEastAsia"/>
          <w:sz w:val="24"/>
        </w:rPr>
      </w:pPr>
      <w:r w:rsidRPr="007909E1">
        <w:rPr>
          <w:rFonts w:asciiTheme="minorEastAsia" w:eastAsiaTheme="minorEastAsia" w:hAnsiTheme="minorEastAsia" w:hint="eastAsia"/>
          <w:sz w:val="24"/>
        </w:rPr>
        <w:t>以上を踏まえ、防火地域における耐火基準の緩和等について次のとおり提言する。</w:t>
      </w:r>
    </w:p>
    <w:p w:rsidR="00CA3B94" w:rsidRPr="007909E1" w:rsidRDefault="00CA3B94" w:rsidP="001F37E2">
      <w:pPr>
        <w:spacing w:line="360" w:lineRule="exact"/>
        <w:rPr>
          <w:rFonts w:asciiTheme="minorEastAsia" w:eastAsiaTheme="minorEastAsia" w:hAnsiTheme="minorEastAsia"/>
          <w:sz w:val="24"/>
        </w:rPr>
      </w:pPr>
    </w:p>
    <w:p w:rsidR="00CA3B94" w:rsidRPr="007909E1" w:rsidRDefault="001F37E2" w:rsidP="001F37E2">
      <w:pPr>
        <w:spacing w:line="360" w:lineRule="exact"/>
        <w:rPr>
          <w:rFonts w:asciiTheme="minorEastAsia" w:eastAsiaTheme="minorEastAsia" w:hAnsiTheme="minorEastAsia"/>
          <w:sz w:val="24"/>
        </w:rPr>
      </w:pPr>
      <w:r w:rsidRPr="007909E1">
        <w:rPr>
          <w:rFonts w:asciiTheme="minorEastAsia" w:eastAsiaTheme="minorEastAsia" w:hAnsiTheme="minorEastAsia" w:hint="eastAsia"/>
          <w:sz w:val="24"/>
        </w:rPr>
        <w:t>１　安全性の検証等の早期実施</w:t>
      </w:r>
    </w:p>
    <w:p w:rsidR="00CA3B94" w:rsidRPr="007909E1" w:rsidRDefault="001F37E2" w:rsidP="001F37E2">
      <w:pPr>
        <w:spacing w:line="360" w:lineRule="exact"/>
        <w:ind w:left="240" w:hangingChars="100" w:hanging="240"/>
        <w:rPr>
          <w:rFonts w:asciiTheme="minorEastAsia" w:eastAsiaTheme="minorEastAsia" w:hAnsiTheme="minorEastAsia"/>
          <w:sz w:val="24"/>
        </w:rPr>
      </w:pPr>
      <w:r w:rsidRPr="007909E1">
        <w:rPr>
          <w:rFonts w:asciiTheme="minorEastAsia" w:eastAsiaTheme="minorEastAsia" w:hAnsiTheme="minorEastAsia" w:hint="eastAsia"/>
          <w:sz w:val="24"/>
        </w:rPr>
        <w:t xml:space="preserve">　　防火地域において、まずは６階建程度</w:t>
      </w:r>
      <w:r w:rsidRPr="007909E1">
        <w:rPr>
          <w:rFonts w:asciiTheme="minorEastAsia" w:eastAsiaTheme="minorEastAsia" w:hAnsiTheme="minorEastAsia"/>
          <w:sz w:val="24"/>
        </w:rPr>
        <w:t>までの</w:t>
      </w:r>
      <w:r w:rsidRPr="007909E1">
        <w:rPr>
          <w:rFonts w:asciiTheme="minorEastAsia" w:eastAsiaTheme="minorEastAsia" w:hAnsiTheme="minorEastAsia" w:hint="eastAsia"/>
          <w:sz w:val="24"/>
        </w:rPr>
        <w:t>中高層建築物の外壁等の構造部材として、木材をそのまま見せることが可能となるよう、要求される外壁の耐火性能など防火上の安全性の検証等を早期に実施すること。</w:t>
      </w:r>
    </w:p>
    <w:p w:rsidR="00CA3B94" w:rsidRPr="007909E1" w:rsidRDefault="00CA3B94" w:rsidP="001F37E2">
      <w:pPr>
        <w:spacing w:line="360" w:lineRule="exact"/>
        <w:rPr>
          <w:rFonts w:asciiTheme="minorEastAsia" w:eastAsiaTheme="minorEastAsia" w:hAnsiTheme="minorEastAsia"/>
          <w:sz w:val="24"/>
        </w:rPr>
      </w:pPr>
    </w:p>
    <w:p w:rsidR="00CA3B94" w:rsidRPr="007909E1" w:rsidRDefault="001F37E2" w:rsidP="001F37E2">
      <w:pPr>
        <w:spacing w:line="360" w:lineRule="exact"/>
        <w:rPr>
          <w:rFonts w:asciiTheme="minorEastAsia" w:eastAsiaTheme="minorEastAsia" w:hAnsiTheme="minorEastAsia"/>
          <w:sz w:val="24"/>
        </w:rPr>
      </w:pPr>
      <w:r w:rsidRPr="007909E1">
        <w:rPr>
          <w:rFonts w:asciiTheme="minorEastAsia" w:eastAsiaTheme="minorEastAsia" w:hAnsiTheme="minorEastAsia" w:hint="eastAsia"/>
          <w:sz w:val="24"/>
        </w:rPr>
        <w:t>２　耐火基準の段階的な緩和</w:t>
      </w:r>
    </w:p>
    <w:p w:rsidR="00CA3B94" w:rsidRPr="007909E1" w:rsidRDefault="001F37E2" w:rsidP="001F37E2">
      <w:pPr>
        <w:spacing w:line="360" w:lineRule="exact"/>
        <w:ind w:left="240" w:hangingChars="100" w:hanging="240"/>
        <w:rPr>
          <w:rFonts w:asciiTheme="minorEastAsia" w:eastAsiaTheme="minorEastAsia" w:hAnsiTheme="minorEastAsia"/>
          <w:sz w:val="24"/>
        </w:rPr>
      </w:pPr>
      <w:r w:rsidRPr="007909E1">
        <w:rPr>
          <w:rFonts w:asciiTheme="minorEastAsia" w:eastAsiaTheme="minorEastAsia" w:hAnsiTheme="minorEastAsia" w:hint="eastAsia"/>
          <w:sz w:val="24"/>
        </w:rPr>
        <w:t xml:space="preserve">　　上記１の検証を踏まえ、耐火基準を緩和すること。また、これを超える規模の建築物についても、防火上の安全性の検証等を更に進め、外壁等の構造部材として、木材をそのまま見せることが可能となるよう、段階的に耐火基準の見直しを行うこと。</w:t>
      </w:r>
    </w:p>
    <w:p w:rsidR="00CA3B94" w:rsidRPr="007909E1" w:rsidRDefault="00CA3B94" w:rsidP="007909E1">
      <w:pPr>
        <w:spacing w:line="360" w:lineRule="exact"/>
        <w:rPr>
          <w:rFonts w:asciiTheme="minorEastAsia" w:eastAsiaTheme="minorEastAsia" w:hAnsiTheme="minorEastAsia" w:hint="eastAsia"/>
          <w:sz w:val="24"/>
        </w:rPr>
      </w:pPr>
    </w:p>
    <w:p w:rsidR="00CA3B94" w:rsidRPr="007909E1" w:rsidRDefault="001F37E2" w:rsidP="001F37E2">
      <w:pPr>
        <w:spacing w:line="360" w:lineRule="exact"/>
        <w:ind w:left="240" w:hangingChars="100" w:hanging="240"/>
        <w:rPr>
          <w:rFonts w:asciiTheme="minorEastAsia" w:eastAsiaTheme="minorEastAsia" w:hAnsiTheme="minorEastAsia"/>
          <w:sz w:val="24"/>
        </w:rPr>
      </w:pPr>
      <w:r w:rsidRPr="007909E1">
        <w:rPr>
          <w:rFonts w:asciiTheme="minorEastAsia" w:eastAsiaTheme="minorEastAsia" w:hAnsiTheme="minorEastAsia" w:hint="eastAsia"/>
          <w:sz w:val="24"/>
        </w:rPr>
        <w:lastRenderedPageBreak/>
        <w:t>３　中高層木造建築物の普及に向けた技術基盤の整備について</w:t>
      </w:r>
    </w:p>
    <w:p w:rsidR="00CA3B94" w:rsidRPr="007909E1" w:rsidRDefault="001F37E2" w:rsidP="001F37E2">
      <w:pPr>
        <w:spacing w:line="360" w:lineRule="exact"/>
        <w:ind w:left="240" w:hangingChars="100" w:hanging="240"/>
        <w:rPr>
          <w:rFonts w:asciiTheme="minorEastAsia" w:eastAsiaTheme="minorEastAsia" w:hAnsiTheme="minorEastAsia"/>
          <w:sz w:val="24"/>
        </w:rPr>
      </w:pPr>
      <w:r w:rsidRPr="007909E1">
        <w:rPr>
          <w:rFonts w:asciiTheme="minorEastAsia" w:eastAsiaTheme="minorEastAsia" w:hAnsiTheme="minorEastAsia" w:hint="eastAsia"/>
          <w:sz w:val="24"/>
        </w:rPr>
        <w:t xml:space="preserve">　　</w:t>
      </w:r>
      <w:r w:rsidR="007909E1" w:rsidRPr="007909E1">
        <w:rPr>
          <w:rFonts w:asciiTheme="minorEastAsia" w:eastAsiaTheme="minorEastAsia" w:hAnsiTheme="minorEastAsia" w:hint="eastAsia"/>
          <w:sz w:val="24"/>
        </w:rPr>
        <w:t>建築基準法の改正による規制緩和を踏まえた中高層の木造建築物の普及が進むよう、先行事例から得られる知見も活用しながら、性能が確かめられた部材の蓄積や製品の流通といった、事業化にあたっての負担軽減につながる技術基盤を確立すること。</w:t>
      </w:r>
    </w:p>
    <w:p w:rsidR="00CA3B94" w:rsidRDefault="00CA3B94">
      <w:pPr>
        <w:spacing w:line="380" w:lineRule="exact"/>
        <w:rPr>
          <w:rFonts w:asciiTheme="minorEastAsia" w:eastAsiaTheme="minorEastAsia" w:hAnsiTheme="minorEastAsia"/>
          <w:sz w:val="24"/>
        </w:rPr>
      </w:pPr>
    </w:p>
    <w:p w:rsidR="00CA3B94" w:rsidRDefault="00CA3B94">
      <w:pPr>
        <w:spacing w:line="380" w:lineRule="exact"/>
        <w:rPr>
          <w:rFonts w:asciiTheme="minorEastAsia" w:eastAsiaTheme="minorEastAsia" w:hAnsiTheme="minorEastAsia"/>
          <w:sz w:val="24"/>
        </w:rPr>
      </w:pPr>
    </w:p>
    <w:p w:rsidR="00CA3B94" w:rsidRDefault="007909E1">
      <w:pPr>
        <w:snapToGrid w:val="0"/>
        <w:spacing w:line="360" w:lineRule="exact"/>
        <w:ind w:firstLineChars="100" w:firstLine="240"/>
        <w:jc w:val="left"/>
        <w:rPr>
          <w:sz w:val="24"/>
        </w:rPr>
      </w:pPr>
      <w:r>
        <w:rPr>
          <w:rFonts w:hint="eastAsia"/>
          <w:sz w:val="24"/>
        </w:rPr>
        <w:t>令和３年６</w:t>
      </w:r>
      <w:r w:rsidR="001F37E2">
        <w:rPr>
          <w:rFonts w:hint="eastAsia"/>
          <w:sz w:val="24"/>
        </w:rPr>
        <w:t>月</w:t>
      </w:r>
    </w:p>
    <w:p w:rsidR="00CA3B94" w:rsidRDefault="001F37E2">
      <w:pPr>
        <w:snapToGrid w:val="0"/>
        <w:spacing w:line="360" w:lineRule="exact"/>
        <w:ind w:firstLineChars="1200" w:firstLine="2880"/>
        <w:jc w:val="left"/>
        <w:rPr>
          <w:sz w:val="24"/>
        </w:rPr>
      </w:pPr>
      <w:r>
        <w:rPr>
          <w:rFonts w:hint="eastAsia"/>
          <w:sz w:val="24"/>
        </w:rPr>
        <w:t>近畿ブロック知事会</w:t>
      </w:r>
    </w:p>
    <w:tbl>
      <w:tblPr>
        <w:tblStyle w:val="af4"/>
        <w:tblW w:w="4321" w:type="dxa"/>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4"/>
        <w:gridCol w:w="2277"/>
      </w:tblGrid>
      <w:tr w:rsidR="00CA3B94">
        <w:tc>
          <w:tcPr>
            <w:tcW w:w="2044" w:type="dxa"/>
          </w:tcPr>
          <w:p w:rsidR="00CA3B94" w:rsidRDefault="001F37E2">
            <w:pPr>
              <w:snapToGrid w:val="0"/>
              <w:spacing w:line="360" w:lineRule="exact"/>
              <w:rPr>
                <w:sz w:val="24"/>
              </w:rPr>
            </w:pPr>
            <w:r>
              <w:rPr>
                <w:rFonts w:hint="eastAsia"/>
                <w:sz w:val="24"/>
              </w:rPr>
              <w:t>福井県知事</w:t>
            </w:r>
          </w:p>
        </w:tc>
        <w:tc>
          <w:tcPr>
            <w:tcW w:w="2277" w:type="dxa"/>
          </w:tcPr>
          <w:p w:rsidR="00CA3B94" w:rsidRDefault="001F37E2">
            <w:pPr>
              <w:snapToGrid w:val="0"/>
              <w:spacing w:line="360" w:lineRule="exact"/>
              <w:jc w:val="left"/>
              <w:rPr>
                <w:sz w:val="24"/>
              </w:rPr>
            </w:pPr>
            <w:r>
              <w:rPr>
                <w:rFonts w:hint="eastAsia"/>
                <w:sz w:val="24"/>
              </w:rPr>
              <w:t>杉　本　達　治</w:t>
            </w:r>
          </w:p>
        </w:tc>
      </w:tr>
      <w:tr w:rsidR="00CA3B94">
        <w:tc>
          <w:tcPr>
            <w:tcW w:w="2044" w:type="dxa"/>
          </w:tcPr>
          <w:p w:rsidR="00CA3B94" w:rsidRDefault="001F37E2">
            <w:pPr>
              <w:snapToGrid w:val="0"/>
              <w:spacing w:line="360" w:lineRule="exact"/>
              <w:rPr>
                <w:sz w:val="24"/>
              </w:rPr>
            </w:pPr>
            <w:r>
              <w:rPr>
                <w:rFonts w:hint="eastAsia"/>
                <w:sz w:val="24"/>
              </w:rPr>
              <w:t>三重県知事</w:t>
            </w:r>
          </w:p>
        </w:tc>
        <w:tc>
          <w:tcPr>
            <w:tcW w:w="2277" w:type="dxa"/>
          </w:tcPr>
          <w:p w:rsidR="00CA3B94" w:rsidRDefault="001F37E2">
            <w:pPr>
              <w:snapToGrid w:val="0"/>
              <w:spacing w:line="360" w:lineRule="exact"/>
              <w:jc w:val="left"/>
              <w:rPr>
                <w:sz w:val="24"/>
              </w:rPr>
            </w:pPr>
            <w:r>
              <w:rPr>
                <w:rFonts w:hint="eastAsia"/>
                <w:sz w:val="24"/>
              </w:rPr>
              <w:t>鈴　木　英　敬</w:t>
            </w:r>
          </w:p>
        </w:tc>
      </w:tr>
      <w:tr w:rsidR="00CA3B94">
        <w:tc>
          <w:tcPr>
            <w:tcW w:w="2044" w:type="dxa"/>
          </w:tcPr>
          <w:p w:rsidR="00CA3B94" w:rsidRDefault="001F37E2">
            <w:pPr>
              <w:snapToGrid w:val="0"/>
              <w:spacing w:line="360" w:lineRule="exact"/>
              <w:rPr>
                <w:sz w:val="24"/>
              </w:rPr>
            </w:pPr>
            <w:r>
              <w:rPr>
                <w:rFonts w:hint="eastAsia"/>
                <w:sz w:val="24"/>
              </w:rPr>
              <w:t>滋賀県知事</w:t>
            </w:r>
          </w:p>
        </w:tc>
        <w:tc>
          <w:tcPr>
            <w:tcW w:w="2277" w:type="dxa"/>
          </w:tcPr>
          <w:p w:rsidR="00CA3B94" w:rsidRDefault="001F37E2">
            <w:pPr>
              <w:snapToGrid w:val="0"/>
              <w:spacing w:line="360" w:lineRule="exact"/>
              <w:jc w:val="left"/>
              <w:rPr>
                <w:sz w:val="24"/>
              </w:rPr>
            </w:pPr>
            <w:r>
              <w:rPr>
                <w:rFonts w:hint="eastAsia"/>
                <w:sz w:val="24"/>
              </w:rPr>
              <w:t>三日月　大　造</w:t>
            </w:r>
          </w:p>
        </w:tc>
      </w:tr>
      <w:tr w:rsidR="00CA3B94">
        <w:tc>
          <w:tcPr>
            <w:tcW w:w="2044" w:type="dxa"/>
          </w:tcPr>
          <w:p w:rsidR="00CA3B94" w:rsidRDefault="001F37E2">
            <w:pPr>
              <w:snapToGrid w:val="0"/>
              <w:spacing w:line="360" w:lineRule="exact"/>
              <w:rPr>
                <w:sz w:val="24"/>
              </w:rPr>
            </w:pPr>
            <w:r>
              <w:rPr>
                <w:rFonts w:hint="eastAsia"/>
                <w:sz w:val="24"/>
              </w:rPr>
              <w:t>京都府知事</w:t>
            </w:r>
          </w:p>
        </w:tc>
        <w:tc>
          <w:tcPr>
            <w:tcW w:w="2277" w:type="dxa"/>
          </w:tcPr>
          <w:p w:rsidR="00CA3B94" w:rsidRDefault="001F37E2">
            <w:pPr>
              <w:snapToGrid w:val="0"/>
              <w:spacing w:line="360" w:lineRule="exact"/>
              <w:jc w:val="left"/>
              <w:rPr>
                <w:sz w:val="24"/>
              </w:rPr>
            </w:pPr>
            <w:r>
              <w:rPr>
                <w:rFonts w:hint="eastAsia"/>
                <w:sz w:val="24"/>
              </w:rPr>
              <w:t>西　脇　隆　俊</w:t>
            </w:r>
          </w:p>
        </w:tc>
      </w:tr>
      <w:tr w:rsidR="00CA3B94">
        <w:tc>
          <w:tcPr>
            <w:tcW w:w="2044" w:type="dxa"/>
          </w:tcPr>
          <w:p w:rsidR="00CA3B94" w:rsidRDefault="001F37E2">
            <w:pPr>
              <w:snapToGrid w:val="0"/>
              <w:spacing w:line="360" w:lineRule="exact"/>
              <w:rPr>
                <w:sz w:val="24"/>
              </w:rPr>
            </w:pPr>
            <w:r>
              <w:rPr>
                <w:rFonts w:hint="eastAsia"/>
                <w:sz w:val="24"/>
              </w:rPr>
              <w:t>大阪府知事</w:t>
            </w:r>
          </w:p>
        </w:tc>
        <w:tc>
          <w:tcPr>
            <w:tcW w:w="2277" w:type="dxa"/>
          </w:tcPr>
          <w:p w:rsidR="00CA3B94" w:rsidRDefault="001F37E2">
            <w:pPr>
              <w:snapToGrid w:val="0"/>
              <w:spacing w:line="360" w:lineRule="exact"/>
              <w:jc w:val="left"/>
              <w:rPr>
                <w:sz w:val="24"/>
              </w:rPr>
            </w:pPr>
            <w:r>
              <w:rPr>
                <w:rFonts w:hint="eastAsia"/>
                <w:sz w:val="24"/>
              </w:rPr>
              <w:t>吉　村　洋　文</w:t>
            </w:r>
          </w:p>
        </w:tc>
      </w:tr>
      <w:tr w:rsidR="00CA3B94">
        <w:tc>
          <w:tcPr>
            <w:tcW w:w="2044" w:type="dxa"/>
          </w:tcPr>
          <w:p w:rsidR="00CA3B94" w:rsidRDefault="001F37E2">
            <w:pPr>
              <w:snapToGrid w:val="0"/>
              <w:spacing w:line="360" w:lineRule="exact"/>
              <w:rPr>
                <w:sz w:val="24"/>
              </w:rPr>
            </w:pPr>
            <w:r>
              <w:rPr>
                <w:rFonts w:hint="eastAsia"/>
                <w:sz w:val="24"/>
              </w:rPr>
              <w:t>兵庫県知事</w:t>
            </w:r>
          </w:p>
        </w:tc>
        <w:tc>
          <w:tcPr>
            <w:tcW w:w="2277" w:type="dxa"/>
          </w:tcPr>
          <w:p w:rsidR="00CA3B94" w:rsidRDefault="001F37E2">
            <w:pPr>
              <w:snapToGrid w:val="0"/>
              <w:spacing w:line="360" w:lineRule="exact"/>
              <w:jc w:val="left"/>
              <w:rPr>
                <w:sz w:val="24"/>
              </w:rPr>
            </w:pPr>
            <w:r>
              <w:rPr>
                <w:rFonts w:hint="eastAsia"/>
                <w:sz w:val="24"/>
              </w:rPr>
              <w:t>井　戸　敏　三</w:t>
            </w:r>
          </w:p>
        </w:tc>
      </w:tr>
      <w:tr w:rsidR="00CA3B94">
        <w:tc>
          <w:tcPr>
            <w:tcW w:w="2044" w:type="dxa"/>
          </w:tcPr>
          <w:p w:rsidR="00CA3B94" w:rsidRDefault="001F37E2">
            <w:pPr>
              <w:snapToGrid w:val="0"/>
              <w:spacing w:line="360" w:lineRule="exact"/>
              <w:rPr>
                <w:sz w:val="24"/>
              </w:rPr>
            </w:pPr>
            <w:r>
              <w:rPr>
                <w:rFonts w:hint="eastAsia"/>
                <w:sz w:val="24"/>
              </w:rPr>
              <w:t>奈良県知事</w:t>
            </w:r>
          </w:p>
        </w:tc>
        <w:tc>
          <w:tcPr>
            <w:tcW w:w="2277" w:type="dxa"/>
          </w:tcPr>
          <w:p w:rsidR="00CA3B94" w:rsidRDefault="001F37E2">
            <w:pPr>
              <w:snapToGrid w:val="0"/>
              <w:spacing w:line="360" w:lineRule="exact"/>
              <w:jc w:val="left"/>
              <w:rPr>
                <w:sz w:val="24"/>
              </w:rPr>
            </w:pPr>
            <w:r>
              <w:rPr>
                <w:rFonts w:hint="eastAsia"/>
                <w:sz w:val="24"/>
              </w:rPr>
              <w:t>荒　井　正　吾</w:t>
            </w:r>
          </w:p>
        </w:tc>
      </w:tr>
      <w:tr w:rsidR="00CA3B94">
        <w:tc>
          <w:tcPr>
            <w:tcW w:w="2044" w:type="dxa"/>
          </w:tcPr>
          <w:p w:rsidR="00CA3B94" w:rsidRDefault="001F37E2">
            <w:pPr>
              <w:snapToGrid w:val="0"/>
              <w:spacing w:line="360" w:lineRule="exact"/>
              <w:rPr>
                <w:sz w:val="24"/>
              </w:rPr>
            </w:pPr>
            <w:r>
              <w:rPr>
                <w:rFonts w:hint="eastAsia"/>
                <w:sz w:val="24"/>
              </w:rPr>
              <w:t>和歌山県知事</w:t>
            </w:r>
          </w:p>
        </w:tc>
        <w:tc>
          <w:tcPr>
            <w:tcW w:w="2277" w:type="dxa"/>
          </w:tcPr>
          <w:p w:rsidR="00CA3B94" w:rsidRDefault="001F37E2">
            <w:pPr>
              <w:snapToGrid w:val="0"/>
              <w:spacing w:line="360" w:lineRule="exact"/>
              <w:jc w:val="left"/>
              <w:rPr>
                <w:sz w:val="24"/>
              </w:rPr>
            </w:pPr>
            <w:r>
              <w:rPr>
                <w:rFonts w:hint="eastAsia"/>
                <w:sz w:val="24"/>
              </w:rPr>
              <w:t>仁　坂　吉　伸</w:t>
            </w:r>
          </w:p>
        </w:tc>
      </w:tr>
      <w:tr w:rsidR="00CA3B94">
        <w:tc>
          <w:tcPr>
            <w:tcW w:w="2044" w:type="dxa"/>
          </w:tcPr>
          <w:p w:rsidR="00CA3B94" w:rsidRDefault="001F37E2">
            <w:pPr>
              <w:snapToGrid w:val="0"/>
              <w:spacing w:line="360" w:lineRule="exact"/>
              <w:rPr>
                <w:sz w:val="24"/>
              </w:rPr>
            </w:pPr>
            <w:r>
              <w:rPr>
                <w:rFonts w:hint="eastAsia"/>
                <w:sz w:val="24"/>
              </w:rPr>
              <w:t>鳥取県知事</w:t>
            </w:r>
          </w:p>
        </w:tc>
        <w:tc>
          <w:tcPr>
            <w:tcW w:w="2277" w:type="dxa"/>
          </w:tcPr>
          <w:p w:rsidR="00CA3B94" w:rsidRDefault="001F37E2">
            <w:pPr>
              <w:snapToGrid w:val="0"/>
              <w:spacing w:line="360" w:lineRule="exact"/>
              <w:jc w:val="left"/>
              <w:rPr>
                <w:sz w:val="24"/>
              </w:rPr>
            </w:pPr>
            <w:r>
              <w:rPr>
                <w:rFonts w:hint="eastAsia"/>
                <w:sz w:val="24"/>
              </w:rPr>
              <w:t>平　井　伸　治</w:t>
            </w:r>
          </w:p>
        </w:tc>
      </w:tr>
      <w:tr w:rsidR="00CA3B94">
        <w:tc>
          <w:tcPr>
            <w:tcW w:w="2044" w:type="dxa"/>
          </w:tcPr>
          <w:p w:rsidR="00CA3B94" w:rsidRDefault="001F37E2">
            <w:pPr>
              <w:snapToGrid w:val="0"/>
              <w:spacing w:line="360" w:lineRule="exact"/>
              <w:rPr>
                <w:sz w:val="24"/>
              </w:rPr>
            </w:pPr>
            <w:r>
              <w:rPr>
                <w:rFonts w:hint="eastAsia"/>
                <w:sz w:val="24"/>
              </w:rPr>
              <w:t>徳島県知事</w:t>
            </w:r>
          </w:p>
        </w:tc>
        <w:tc>
          <w:tcPr>
            <w:tcW w:w="2277" w:type="dxa"/>
          </w:tcPr>
          <w:p w:rsidR="00CA3B94" w:rsidRDefault="001F37E2">
            <w:pPr>
              <w:snapToGrid w:val="0"/>
              <w:spacing w:line="360" w:lineRule="exact"/>
              <w:jc w:val="left"/>
              <w:rPr>
                <w:sz w:val="24"/>
              </w:rPr>
            </w:pPr>
            <w:r>
              <w:rPr>
                <w:rFonts w:hint="eastAsia"/>
                <w:sz w:val="24"/>
              </w:rPr>
              <w:t>飯　泉　嘉　門</w:t>
            </w:r>
          </w:p>
        </w:tc>
      </w:tr>
    </w:tbl>
    <w:p w:rsidR="00CA3B94" w:rsidRDefault="00CA3B94">
      <w:pPr>
        <w:snapToGrid w:val="0"/>
        <w:spacing w:before="240" w:line="360" w:lineRule="exact"/>
        <w:ind w:firstLineChars="1200" w:firstLine="2880"/>
        <w:jc w:val="left"/>
        <w:rPr>
          <w:sz w:val="24"/>
        </w:rPr>
      </w:pPr>
    </w:p>
    <w:sectPr w:rsidR="00CA3B94">
      <w:pgSz w:w="11906" w:h="16838"/>
      <w:pgMar w:top="1985" w:right="1701" w:bottom="1701" w:left="1701"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F9" w:rsidRDefault="001F37E2">
      <w:r>
        <w:separator/>
      </w:r>
    </w:p>
  </w:endnote>
  <w:endnote w:type="continuationSeparator" w:id="0">
    <w:p w:rsidR="009835F9" w:rsidRDefault="001F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F9" w:rsidRDefault="001F37E2">
      <w:r>
        <w:separator/>
      </w:r>
    </w:p>
  </w:footnote>
  <w:footnote w:type="continuationSeparator" w:id="0">
    <w:p w:rsidR="009835F9" w:rsidRDefault="001F3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A3B94"/>
    <w:rsid w:val="001F37E2"/>
    <w:rsid w:val="007909E1"/>
    <w:rsid w:val="009835F9"/>
    <w:rsid w:val="00CA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2234B"/>
  <w15:docId w15:val="{D57B74A8-7DBA-4909-8541-E2DDB13E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HTML">
    <w:name w:val="HTML Typewriter"/>
    <w:rPr>
      <w:rFonts w:ascii="ＭＳ ゴシック" w:eastAsia="ＭＳ ゴシック" w:hAnsi="ＭＳ ゴシック"/>
      <w:sz w:val="24"/>
    </w:rPr>
  </w:style>
  <w:style w:type="paragraph" w:styleId="a9">
    <w:name w:val="Revision"/>
    <w:rPr>
      <w:kern w:val="2"/>
      <w:sz w:val="21"/>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a">
    <w:name w:val="List Paragraph"/>
    <w:basedOn w:val="a"/>
    <w:qFormat/>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kern w:val="0"/>
      <w:sz w:val="24"/>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b/>
      <w:kern w:val="2"/>
      <w:sz w:val="21"/>
    </w:rPr>
  </w:style>
  <w:style w:type="paragraph" w:styleId="af0">
    <w:name w:val="Date"/>
    <w:basedOn w:val="a"/>
    <w:next w:val="a"/>
    <w:link w:val="af1"/>
  </w:style>
  <w:style w:type="character" w:customStyle="1" w:styleId="af1">
    <w:name w:val="日付 (文字)"/>
    <w:basedOn w:val="a0"/>
    <w:link w:val="af0"/>
    <w:rPr>
      <w:kern w:val="2"/>
      <w:sz w:val="21"/>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7EBA0-2468-4094-B86B-68D0568467C8}"/>
</file>

<file path=customXml/itemProps2.xml><?xml version="1.0" encoding="utf-8"?>
<ds:datastoreItem xmlns:ds="http://schemas.openxmlformats.org/officeDocument/2006/customXml" ds:itemID="{0BB6F2F9-F559-4993-A415-A7D51F13EEEC}"/>
</file>

<file path=customXml/itemProps3.xml><?xml version="1.0" encoding="utf-8"?>
<ds:datastoreItem xmlns:ds="http://schemas.openxmlformats.org/officeDocument/2006/customXml" ds:itemID="{85A3D719-EFEB-45E1-8DA7-61682024EE1F}"/>
</file>

<file path=docProps/app.xml><?xml version="1.0" encoding="utf-8"?>
<Properties xmlns="http://schemas.openxmlformats.org/officeDocument/2006/extended-properties" xmlns:vt="http://schemas.openxmlformats.org/officeDocument/2006/docPropsVTypes">
  <Template>Normal.dotm</Template>
  <TotalTime>3</TotalTime>
  <Pages>4</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谷　圭祐</cp:lastModifiedBy>
  <cp:revision>3</cp:revision>
  <cp:lastPrinted>2021-05-31T09:36:00Z</cp:lastPrinted>
  <dcterms:created xsi:type="dcterms:W3CDTF">2021-05-31T10:44:00Z</dcterms:created>
  <dcterms:modified xsi:type="dcterms:W3CDTF">2021-06-09T00:05:00Z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