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539A6EC" w:rsidR="00906CEA" w:rsidRPr="005467E2" w:rsidRDefault="00380B57" w:rsidP="00906CEA">
            <w:pPr>
              <w:rPr>
                <w:rFonts w:hAnsi="HG丸ｺﾞｼｯｸM-PRO"/>
                <w:sz w:val="24"/>
                <w:szCs w:val="24"/>
              </w:rPr>
            </w:pPr>
            <w:r w:rsidRPr="00380B57">
              <w:rPr>
                <w:rFonts w:hAnsi="HG丸ｺﾞｼｯｸM-PRO" w:hint="eastAsia"/>
                <w:kern w:val="0"/>
                <w:sz w:val="24"/>
                <w:szCs w:val="24"/>
              </w:rPr>
              <w:t>大阪府におけるDXの推進について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E8A51E5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380B57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80B57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380B57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AF1FB8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63535A56" w:rsidR="00906CEA" w:rsidRPr="00CE6515" w:rsidRDefault="005F5D34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BCE18C4" w:rsidR="00906CEA" w:rsidRPr="002C36FB" w:rsidRDefault="00EC7DF5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840213">
              <w:rPr>
                <w:rFonts w:hAnsi="HG丸ｺﾞｼｯｸM-PRO" w:hint="eastAsia"/>
                <w:sz w:val="24"/>
                <w:szCs w:val="24"/>
              </w:rPr>
              <w:t>DX</w:t>
            </w:r>
            <w:r>
              <w:rPr>
                <w:rFonts w:hAnsi="HG丸ｺﾞｼｯｸM-PRO" w:hint="eastAsia"/>
                <w:sz w:val="24"/>
                <w:szCs w:val="24"/>
              </w:rPr>
              <w:t>や市町村DX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D6338E0" w14:textId="77777777" w:rsidR="00840213" w:rsidRPr="00840213" w:rsidRDefault="00840213" w:rsidP="00840213">
            <w:pPr>
              <w:rPr>
                <w:rFonts w:hint="eastAsia"/>
                <w:sz w:val="24"/>
                <w:szCs w:val="24"/>
              </w:rPr>
            </w:pPr>
            <w:r w:rsidRPr="00840213">
              <w:rPr>
                <w:rFonts w:hint="eastAsia"/>
                <w:sz w:val="24"/>
                <w:szCs w:val="24"/>
              </w:rPr>
              <w:t>・府が取組むべきDXは、住民向けのサービスにウェイトをおくべき。</w:t>
            </w:r>
          </w:p>
          <w:p w14:paraId="35D92871" w14:textId="7289C6BC" w:rsidR="00361E80" w:rsidRPr="00840213" w:rsidRDefault="00840213" w:rsidP="00840213">
            <w:pPr>
              <w:rPr>
                <w:sz w:val="24"/>
                <w:szCs w:val="24"/>
              </w:rPr>
            </w:pPr>
            <w:r w:rsidRPr="00840213">
              <w:rPr>
                <w:rFonts w:hint="eastAsia"/>
                <w:sz w:val="24"/>
                <w:szCs w:val="24"/>
              </w:rPr>
              <w:t>・システム導入が進んでいない市町村に対する導入支援など、市町村支援をやっていく必要がある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DB9F780" w:rsidR="00906CEA" w:rsidRPr="005056DB" w:rsidRDefault="00A37561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D7F9E06" w14:textId="0839FAF7" w:rsidR="00906CEA" w:rsidRDefault="00014864" w:rsidP="00906CEA">
            <w:pPr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</w:t>
            </w:r>
            <w:r w:rsidR="002A769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</w:t>
            </w:r>
            <w:r w:rsidR="002A769F" w:rsidRPr="00FB3B2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1B14BC1" w14:textId="03DE3EC0" w:rsidR="00014864" w:rsidRPr="00777B0E" w:rsidRDefault="00014864" w:rsidP="00906CEA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・当該職務への従事が急に決まり、事前公表を行う暇がなかったため、当該職務についての事前公表は行っていません。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A7D480DD-0F48-4C61-9AF0-35CA6BC38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35</cp:revision>
  <cp:lastPrinted>2022-05-06T06:41:00Z</cp:lastPrinted>
  <dcterms:created xsi:type="dcterms:W3CDTF">2022-05-20T09:59:00Z</dcterms:created>
  <dcterms:modified xsi:type="dcterms:W3CDTF">2022-07-31T13:24:00Z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