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485"/>
      </w:tblGrid>
      <w:tr w:rsidR="00DC0868" w:rsidRPr="00FB5DD3" w14:paraId="0ACDE755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2086A9FC" w14:textId="77777777" w:rsidR="00DC0868" w:rsidRPr="009A21C4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85" w:type="dxa"/>
            <w:vAlign w:val="center"/>
          </w:tcPr>
          <w:p w14:paraId="6933FF16" w14:textId="77777777" w:rsidR="00DC0868" w:rsidRPr="00BE5C52" w:rsidRDefault="00DC0868" w:rsidP="00DC086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DC0868" w:rsidRPr="000F022A" w14:paraId="12FB124A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1830506B" w14:textId="77777777" w:rsidR="00DC0868" w:rsidRPr="009A21C4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85" w:type="dxa"/>
            <w:vAlign w:val="center"/>
          </w:tcPr>
          <w:p w14:paraId="1089D69D" w14:textId="77777777" w:rsidR="00DC0868" w:rsidRPr="006026A8" w:rsidRDefault="00DC0868" w:rsidP="00DC086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29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（木）16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 w:rsidRPr="00DE66FB">
              <w:rPr>
                <w:rFonts w:hAnsi="HG丸ｺﾞｼｯｸM-PRO"/>
                <w:sz w:val="24"/>
                <w:szCs w:val="24"/>
              </w:rPr>
              <w:t>0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～1</w:t>
            </w:r>
            <w:r>
              <w:rPr>
                <w:rFonts w:hAnsi="HG丸ｺﾞｼｯｸM-PRO"/>
                <w:sz w:val="24"/>
                <w:szCs w:val="24"/>
              </w:rPr>
              <w:t>7</w:t>
            </w:r>
            <w:r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10</w:t>
            </w:r>
          </w:p>
        </w:tc>
      </w:tr>
      <w:tr w:rsidR="00DC0868" w:rsidRPr="00FB5DD3" w14:paraId="2DBF33E9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44F95EC6" w14:textId="77777777" w:rsidR="00DC0868" w:rsidRPr="009A21C4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85" w:type="dxa"/>
            <w:vAlign w:val="center"/>
          </w:tcPr>
          <w:p w14:paraId="2DB5AD1E" w14:textId="77777777" w:rsidR="00DC0868" w:rsidRPr="00330512" w:rsidRDefault="00DC0868" w:rsidP="00DC0868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17192F" w:rsidRPr="0017192F" w14:paraId="3F420B8D" w14:textId="77777777" w:rsidTr="00E57A3E">
        <w:trPr>
          <w:trHeight w:val="1478"/>
        </w:trPr>
        <w:tc>
          <w:tcPr>
            <w:tcW w:w="1474" w:type="dxa"/>
            <w:vAlign w:val="center"/>
          </w:tcPr>
          <w:p w14:paraId="1B374D96" w14:textId="77777777" w:rsidR="005149E9" w:rsidRPr="0017192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7192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85" w:type="dxa"/>
          </w:tcPr>
          <w:p w14:paraId="33A82219" w14:textId="77777777" w:rsidR="00DC0868" w:rsidRPr="0017192F" w:rsidRDefault="00DC0868" w:rsidP="00DC0868">
            <w:pPr>
              <w:rPr>
                <w:rFonts w:hAnsi="HG丸ｺﾞｼｯｸM-PRO"/>
                <w:sz w:val="24"/>
                <w:szCs w:val="24"/>
              </w:rPr>
            </w:pPr>
            <w:r w:rsidRPr="0017192F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5430F22C" w14:textId="77777777" w:rsidR="00DC0868" w:rsidRPr="0017192F" w:rsidRDefault="00DC0868" w:rsidP="00DC086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17192F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4C75AB2" w14:textId="77777777" w:rsidR="00DC0868" w:rsidRPr="0017192F" w:rsidRDefault="00DC0868" w:rsidP="00DC0868">
            <w:pPr>
              <w:rPr>
                <w:rFonts w:hAnsi="HG丸ｺﾞｼｯｸM-PRO"/>
                <w:sz w:val="24"/>
                <w:szCs w:val="24"/>
              </w:rPr>
            </w:pPr>
            <w:r w:rsidRPr="0017192F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EEF6144" w14:textId="77777777" w:rsidR="00DC0868" w:rsidRPr="0017192F" w:rsidRDefault="00DC0868" w:rsidP="00DC086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17192F">
              <w:rPr>
                <w:rFonts w:hAnsi="HG丸ｺﾞｼｯｸM-PRO" w:hint="eastAsia"/>
                <w:sz w:val="24"/>
                <w:szCs w:val="24"/>
              </w:rPr>
              <w:t>副首都推進局事業再編担当課長、事業再編担当課長代理</w:t>
            </w:r>
          </w:p>
          <w:p w14:paraId="60733841" w14:textId="77777777" w:rsidR="0071375A" w:rsidRPr="0017192F" w:rsidRDefault="00DC0868" w:rsidP="00DC0868">
            <w:pPr>
              <w:ind w:firstLineChars="100" w:firstLine="249"/>
              <w:rPr>
                <w:rFonts w:hAnsi="HG丸ｺﾞｼｯｸM-PRO"/>
                <w:b/>
                <w:sz w:val="24"/>
                <w:szCs w:val="24"/>
              </w:rPr>
            </w:pPr>
            <w:r w:rsidRPr="0017192F">
              <w:rPr>
                <w:rFonts w:hAnsi="HG丸ｺﾞｼｯｸM-PRO" w:hint="eastAsia"/>
                <w:sz w:val="24"/>
                <w:szCs w:val="24"/>
              </w:rPr>
              <w:t>（地独）大阪市博物館機構　事務局次長</w:t>
            </w:r>
          </w:p>
        </w:tc>
      </w:tr>
      <w:tr w:rsidR="0017192F" w:rsidRPr="0017192F" w14:paraId="36EF04E7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3C1F650" w14:textId="77777777" w:rsidR="005149E9" w:rsidRPr="0017192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7192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85" w:type="dxa"/>
            <w:vAlign w:val="center"/>
          </w:tcPr>
          <w:p w14:paraId="23134FF4" w14:textId="77777777" w:rsidR="0071375A" w:rsidRPr="0017192F" w:rsidRDefault="00E07D12" w:rsidP="00DD5AD2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17192F">
              <w:rPr>
                <w:rFonts w:hAnsi="HG丸ｺﾞｼｯｸM-PRO" w:hint="eastAsia"/>
                <w:sz w:val="24"/>
                <w:szCs w:val="24"/>
              </w:rPr>
              <w:t>○</w:t>
            </w:r>
            <w:r w:rsidR="00B31BAD" w:rsidRPr="0017192F">
              <w:rPr>
                <w:rFonts w:hAnsi="HG丸ｺﾞｼｯｸM-PRO" w:hint="eastAsia"/>
                <w:sz w:val="24"/>
                <w:szCs w:val="24"/>
              </w:rPr>
              <w:t>難波宮跡</w:t>
            </w:r>
            <w:r w:rsidR="00DD5AD2" w:rsidRPr="0017192F">
              <w:rPr>
                <w:rFonts w:hAnsi="HG丸ｺﾞｼｯｸM-PRO" w:hint="eastAsia"/>
                <w:sz w:val="24"/>
                <w:szCs w:val="24"/>
              </w:rPr>
              <w:t>の活用について意見交換</w:t>
            </w:r>
          </w:p>
        </w:tc>
      </w:tr>
      <w:tr w:rsidR="0017192F" w:rsidRPr="0017192F" w14:paraId="0E7B2480" w14:textId="77777777" w:rsidTr="004B3297">
        <w:trPr>
          <w:trHeight w:val="2154"/>
        </w:trPr>
        <w:tc>
          <w:tcPr>
            <w:tcW w:w="1474" w:type="dxa"/>
            <w:vAlign w:val="center"/>
          </w:tcPr>
          <w:p w14:paraId="0A9BF3C7" w14:textId="77777777" w:rsidR="005149E9" w:rsidRPr="0017192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7192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85" w:type="dxa"/>
            <w:vAlign w:val="center"/>
          </w:tcPr>
          <w:p w14:paraId="1BE3D550" w14:textId="23065E70" w:rsidR="00D20887" w:rsidRPr="0017192F" w:rsidRDefault="00D20887" w:rsidP="00A62D8A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92F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○副首都における都市機能</w:t>
            </w:r>
            <w:r w:rsidR="00A62D8A" w:rsidRPr="00392F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強化の観点から、難波宮跡</w:t>
            </w:r>
            <w:r w:rsidR="00392F21" w:rsidRPr="00392F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392F21" w:rsidRPr="00392F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活用検討を進めるにあたり</w:t>
            </w:r>
            <w:r w:rsidRPr="00392F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A62D8A" w:rsidRPr="00392F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専門的知見のある方に参画していただき、そ</w:t>
            </w:r>
            <w:r w:rsidRPr="00392F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の歴史・文化的背景</w:t>
            </w:r>
            <w:r w:rsidR="00DF5162" w:rsidRPr="00392F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を踏まえた</w:t>
            </w:r>
            <w:r w:rsidRPr="00392F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今後の活用</w:t>
            </w:r>
            <w:r w:rsidR="00DF5162" w:rsidRPr="00392F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の可能性について</w:t>
            </w:r>
            <w:r w:rsidRPr="00392F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検討してはどうか。</w:t>
            </w:r>
          </w:p>
        </w:tc>
      </w:tr>
      <w:tr w:rsidR="0017192F" w:rsidRPr="0017192F" w14:paraId="7371A698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2533EC16" w14:textId="77777777" w:rsidR="005149E9" w:rsidRPr="0017192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7192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85" w:type="dxa"/>
            <w:vAlign w:val="center"/>
          </w:tcPr>
          <w:p w14:paraId="53F4DA90" w14:textId="77777777" w:rsidR="005149E9" w:rsidRPr="0017192F" w:rsidRDefault="00C4422F" w:rsidP="00DC0868">
            <w:pPr>
              <w:rPr>
                <w:rFonts w:hAnsi="HG丸ｺﾞｼｯｸM-PRO"/>
                <w:sz w:val="24"/>
                <w:szCs w:val="24"/>
              </w:rPr>
            </w:pPr>
            <w:r w:rsidRPr="0017192F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7192F" w:rsidRPr="0017192F" w14:paraId="4C4BC5CD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A10FEB7" w14:textId="77777777" w:rsidR="005149E9" w:rsidRPr="0017192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7192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85" w:type="dxa"/>
          </w:tcPr>
          <w:p w14:paraId="2908A918" w14:textId="77777777" w:rsidR="00C71D24" w:rsidRPr="0017192F" w:rsidRDefault="00C71D24" w:rsidP="00C71D24">
            <w:pPr>
              <w:jc w:val="left"/>
              <w:rPr>
                <w:rFonts w:hAnsi="HG丸ｺﾞｼｯｸM-PRO"/>
                <w:sz w:val="21"/>
                <w:szCs w:val="24"/>
              </w:rPr>
            </w:pPr>
          </w:p>
        </w:tc>
      </w:tr>
      <w:tr w:rsidR="0017192F" w:rsidRPr="0017192F" w14:paraId="6546E956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11F01946" w14:textId="77777777" w:rsidR="00E73CD9" w:rsidRPr="0017192F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7192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85" w:type="dxa"/>
          </w:tcPr>
          <w:p w14:paraId="43065710" w14:textId="77777777" w:rsidR="00E73CD9" w:rsidRPr="0017192F" w:rsidRDefault="00E73CD9" w:rsidP="000E64CD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4422F" w:rsidRPr="0017192F" w14:paraId="34ADC64F" w14:textId="77777777" w:rsidTr="00E57A3E">
        <w:trPr>
          <w:trHeight w:val="762"/>
        </w:trPr>
        <w:tc>
          <w:tcPr>
            <w:tcW w:w="1474" w:type="dxa"/>
            <w:vAlign w:val="center"/>
          </w:tcPr>
          <w:p w14:paraId="6C7270FD" w14:textId="77777777" w:rsidR="008F1640" w:rsidRPr="0017192F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7192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17192F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7192F">
              <w:rPr>
                <w:rFonts w:hint="eastAsia"/>
              </w:rPr>
              <w:t>（室課）</w:t>
            </w:r>
          </w:p>
        </w:tc>
        <w:tc>
          <w:tcPr>
            <w:tcW w:w="7485" w:type="dxa"/>
          </w:tcPr>
          <w:p w14:paraId="3D7460AE" w14:textId="77777777" w:rsidR="008F1640" w:rsidRPr="0017192F" w:rsidRDefault="008F1640" w:rsidP="008F1640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17192F" w:rsidRDefault="00C8767A" w:rsidP="00F43B79"/>
    <w:sectPr w:rsidR="00C8767A" w:rsidRPr="0017192F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E466" w14:textId="77777777" w:rsidR="00B22FB6" w:rsidRDefault="00B22FB6" w:rsidP="00394441">
      <w:r>
        <w:separator/>
      </w:r>
    </w:p>
  </w:endnote>
  <w:endnote w:type="continuationSeparator" w:id="0">
    <w:p w14:paraId="0D7C7669" w14:textId="77777777" w:rsidR="00B22FB6" w:rsidRDefault="00B22FB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77777777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B50" w:rsidRPr="00CB2B50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EAEB" w14:textId="77777777" w:rsidR="00B22FB6" w:rsidRDefault="00B22FB6" w:rsidP="00394441">
      <w:r>
        <w:separator/>
      </w:r>
    </w:p>
  </w:footnote>
  <w:footnote w:type="continuationSeparator" w:id="0">
    <w:p w14:paraId="1B4D3A41" w14:textId="77777777" w:rsidR="00B22FB6" w:rsidRDefault="00B22FB6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6484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BDF"/>
    <w:rsid w:val="00106239"/>
    <w:rsid w:val="001064E9"/>
    <w:rsid w:val="001065AF"/>
    <w:rsid w:val="00106D8D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192F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2F21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2D8A"/>
    <w:rsid w:val="00A63885"/>
    <w:rsid w:val="00A6593F"/>
    <w:rsid w:val="00A673E0"/>
    <w:rsid w:val="00A67D43"/>
    <w:rsid w:val="00A70171"/>
    <w:rsid w:val="00A74184"/>
    <w:rsid w:val="00A758CB"/>
    <w:rsid w:val="00A77174"/>
    <w:rsid w:val="00A81FB2"/>
    <w:rsid w:val="00A8200E"/>
    <w:rsid w:val="00A82660"/>
    <w:rsid w:val="00A82D52"/>
    <w:rsid w:val="00A86A80"/>
    <w:rsid w:val="00A8770D"/>
    <w:rsid w:val="00A903AE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49D7"/>
    <w:rsid w:val="00AE5B01"/>
    <w:rsid w:val="00AE5D2B"/>
    <w:rsid w:val="00AE615E"/>
    <w:rsid w:val="00AE6A49"/>
    <w:rsid w:val="00AE77EE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6356"/>
    <w:rsid w:val="00B26D56"/>
    <w:rsid w:val="00B30399"/>
    <w:rsid w:val="00B30538"/>
    <w:rsid w:val="00B3097C"/>
    <w:rsid w:val="00B31BAD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2B50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6B3D"/>
    <w:rsid w:val="00D97CF1"/>
    <w:rsid w:val="00D97DCA"/>
    <w:rsid w:val="00DA2672"/>
    <w:rsid w:val="00DA2B0C"/>
    <w:rsid w:val="00DB0FA1"/>
    <w:rsid w:val="00DB219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EBC"/>
    <w:rsid w:val="00DE2195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A3E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1DD1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09A6-A62A-42CC-B17A-FDEE1D96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2021-08-11T23:27:00Z</dcterms:created>
  <dcterms:modified xsi:type="dcterms:W3CDTF">2021-08-12T01:37:00Z</dcterms:modified>
</cp:coreProperties>
</file>