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rsidTr="00931786">
        <w:trPr>
          <w:trHeight w:val="690"/>
        </w:trPr>
        <w:tc>
          <w:tcPr>
            <w:tcW w:w="1730" w:type="dxa"/>
            <w:vAlign w:val="center"/>
          </w:tcPr>
          <w:p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rsidR="0027349C" w:rsidRPr="005467E2" w:rsidRDefault="0027349C" w:rsidP="004B63E3">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27349C" w:rsidRPr="00862F16" w:rsidTr="00931786">
        <w:trPr>
          <w:trHeight w:val="700"/>
        </w:trPr>
        <w:tc>
          <w:tcPr>
            <w:tcW w:w="1730" w:type="dxa"/>
            <w:vAlign w:val="center"/>
          </w:tcPr>
          <w:p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rsidR="0027349C" w:rsidRPr="00040640" w:rsidRDefault="00F13EEA" w:rsidP="00FE79E7">
            <w:pPr>
              <w:rPr>
                <w:rFonts w:hAnsi="HG丸ｺﾞｼｯｸM-PRO"/>
                <w:sz w:val="24"/>
                <w:szCs w:val="24"/>
              </w:rPr>
            </w:pPr>
            <w:r w:rsidRPr="00040640">
              <w:rPr>
                <w:rFonts w:hAnsi="HG丸ｺﾞｼｯｸM-PRO" w:hint="eastAsia"/>
                <w:sz w:val="24"/>
                <w:szCs w:val="24"/>
              </w:rPr>
              <w:t>令和３年</w:t>
            </w:r>
            <w:r w:rsidR="0001523E" w:rsidRPr="00040640">
              <w:rPr>
                <w:rFonts w:hAnsi="HG丸ｺﾞｼｯｸM-PRO" w:hint="eastAsia"/>
                <w:sz w:val="24"/>
                <w:szCs w:val="24"/>
              </w:rPr>
              <w:t>10</w:t>
            </w:r>
            <w:r w:rsidRPr="00040640">
              <w:rPr>
                <w:rFonts w:hAnsi="HG丸ｺﾞｼｯｸM-PRO" w:hint="eastAsia"/>
                <w:sz w:val="24"/>
                <w:szCs w:val="24"/>
              </w:rPr>
              <w:t>月</w:t>
            </w:r>
            <w:r w:rsidR="00A87609" w:rsidRPr="00040640">
              <w:rPr>
                <w:rFonts w:hAnsi="HG丸ｺﾞｼｯｸM-PRO" w:hint="eastAsia"/>
                <w:sz w:val="24"/>
                <w:szCs w:val="24"/>
              </w:rPr>
              <w:t>21</w:t>
            </w:r>
            <w:r w:rsidRPr="00040640">
              <w:rPr>
                <w:rFonts w:hAnsi="HG丸ｺﾞｼｯｸM-PRO" w:hint="eastAsia"/>
                <w:sz w:val="24"/>
                <w:szCs w:val="24"/>
              </w:rPr>
              <w:t>日</w:t>
            </w:r>
            <w:r w:rsidR="00A87609" w:rsidRPr="00040640">
              <w:rPr>
                <w:rFonts w:hAnsi="HG丸ｺﾞｼｯｸM-PRO" w:hint="eastAsia"/>
                <w:sz w:val="24"/>
                <w:szCs w:val="24"/>
              </w:rPr>
              <w:t>（木</w:t>
            </w:r>
            <w:r w:rsidRPr="00040640">
              <w:rPr>
                <w:rFonts w:hAnsi="HG丸ｺﾞｼｯｸM-PRO" w:hint="eastAsia"/>
                <w:sz w:val="24"/>
                <w:szCs w:val="24"/>
              </w:rPr>
              <w:t>）</w:t>
            </w:r>
            <w:r w:rsidR="00040640" w:rsidRPr="00040640">
              <w:rPr>
                <w:rFonts w:hAnsi="HG丸ｺﾞｼｯｸM-PRO" w:hint="eastAsia"/>
                <w:sz w:val="24"/>
                <w:szCs w:val="24"/>
              </w:rPr>
              <w:t>1２</w:t>
            </w:r>
            <w:r w:rsidR="0027349C" w:rsidRPr="00040640">
              <w:rPr>
                <w:rFonts w:hAnsi="HG丸ｺﾞｼｯｸM-PRO" w:hint="eastAsia"/>
                <w:sz w:val="24"/>
                <w:szCs w:val="24"/>
              </w:rPr>
              <w:t>時</w:t>
            </w:r>
            <w:r w:rsidR="00040640" w:rsidRPr="00040640">
              <w:rPr>
                <w:rFonts w:hAnsi="HG丸ｺﾞｼｯｸM-PRO" w:hint="eastAsia"/>
                <w:sz w:val="24"/>
                <w:szCs w:val="24"/>
              </w:rPr>
              <w:t>３０分</w:t>
            </w:r>
            <w:r w:rsidR="0027349C" w:rsidRPr="00040640">
              <w:rPr>
                <w:rFonts w:hAnsi="HG丸ｺﾞｼｯｸM-PRO" w:hint="eastAsia"/>
                <w:sz w:val="24"/>
                <w:szCs w:val="24"/>
              </w:rPr>
              <w:t xml:space="preserve">　～　</w:t>
            </w:r>
            <w:r w:rsidR="0001523E" w:rsidRPr="00040640">
              <w:rPr>
                <w:rFonts w:hAnsi="HG丸ｺﾞｼｯｸM-PRO" w:hint="eastAsia"/>
                <w:sz w:val="24"/>
                <w:szCs w:val="24"/>
              </w:rPr>
              <w:t>1</w:t>
            </w:r>
            <w:r w:rsidR="00040640" w:rsidRPr="00040640">
              <w:rPr>
                <w:rFonts w:hAnsi="HG丸ｺﾞｼｯｸM-PRO" w:hint="eastAsia"/>
                <w:sz w:val="24"/>
                <w:szCs w:val="24"/>
              </w:rPr>
              <w:t>３</w:t>
            </w:r>
            <w:r w:rsidR="0027349C" w:rsidRPr="00040640">
              <w:rPr>
                <w:rFonts w:hAnsi="HG丸ｺﾞｼｯｸM-PRO" w:hint="eastAsia"/>
                <w:sz w:val="24"/>
                <w:szCs w:val="24"/>
              </w:rPr>
              <w:t>時</w:t>
            </w:r>
            <w:r w:rsidR="00040640" w:rsidRPr="00040640">
              <w:rPr>
                <w:rFonts w:hAnsi="HG丸ｺﾞｼｯｸM-PRO" w:hint="eastAsia"/>
                <w:sz w:val="24"/>
                <w:szCs w:val="24"/>
              </w:rPr>
              <w:t>２０分</w:t>
            </w:r>
          </w:p>
        </w:tc>
      </w:tr>
      <w:tr w:rsidR="0027349C" w:rsidRPr="00FB5DD3" w:rsidTr="00931786">
        <w:trPr>
          <w:trHeight w:val="696"/>
        </w:trPr>
        <w:tc>
          <w:tcPr>
            <w:tcW w:w="1730" w:type="dxa"/>
            <w:vAlign w:val="center"/>
          </w:tcPr>
          <w:p w:rsidR="0027349C" w:rsidRPr="009A21C4" w:rsidRDefault="0027349C" w:rsidP="005149E9">
            <w:pPr>
              <w:jc w:val="distribute"/>
              <w:rPr>
                <w:rFonts w:hAnsi="HG丸ｺﾞｼｯｸM-PRO"/>
                <w:sz w:val="24"/>
                <w:szCs w:val="24"/>
              </w:rPr>
            </w:pPr>
            <w:r w:rsidRPr="009A21C4">
              <w:rPr>
                <w:rFonts w:hAnsi="HG丸ｺﾞｼｯｸM-PRO" w:hint="eastAsia"/>
                <w:sz w:val="24"/>
                <w:szCs w:val="24"/>
              </w:rPr>
              <w:t>場所</w:t>
            </w:r>
          </w:p>
        </w:tc>
        <w:tc>
          <w:tcPr>
            <w:tcW w:w="7223" w:type="dxa"/>
            <w:vAlign w:val="center"/>
          </w:tcPr>
          <w:p w:rsidR="0027349C" w:rsidRPr="00040640" w:rsidRDefault="00040640" w:rsidP="00287C8E">
            <w:pPr>
              <w:rPr>
                <w:rFonts w:hAnsi="HG丸ｺﾞｼｯｸM-PRO"/>
                <w:sz w:val="24"/>
                <w:szCs w:val="24"/>
              </w:rPr>
            </w:pPr>
            <w:r w:rsidRPr="00040640">
              <w:rPr>
                <w:rFonts w:hAnsi="HG丸ｺﾞｼｯｸM-PRO" w:hint="eastAsia"/>
                <w:sz w:val="24"/>
                <w:szCs w:val="24"/>
              </w:rPr>
              <w:t>慶應義塾大学三田キャンパス研究室棟</w:t>
            </w:r>
          </w:p>
        </w:tc>
      </w:tr>
      <w:tr w:rsidR="0027349C" w:rsidRPr="003048B5" w:rsidTr="000D615B">
        <w:trPr>
          <w:trHeight w:val="2046"/>
        </w:trPr>
        <w:tc>
          <w:tcPr>
            <w:tcW w:w="1730" w:type="dxa"/>
            <w:vAlign w:val="center"/>
          </w:tcPr>
          <w:p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p>
          <w:p w:rsidR="006558E1" w:rsidRPr="00A87609" w:rsidRDefault="00A87609" w:rsidP="00F13EEA">
            <w:pPr>
              <w:ind w:firstLineChars="100" w:firstLine="249"/>
              <w:rPr>
                <w:rFonts w:hAnsi="HG丸ｺﾞｼｯｸM-PRO"/>
                <w:sz w:val="24"/>
                <w:szCs w:val="24"/>
              </w:rPr>
            </w:pPr>
            <w:r w:rsidRPr="00A87609">
              <w:rPr>
                <w:rFonts w:hAnsi="HG丸ｺﾞｼｯｸM-PRO" w:hint="eastAsia"/>
                <w:sz w:val="24"/>
                <w:szCs w:val="24"/>
              </w:rPr>
              <w:t>土居</w:t>
            </w:r>
            <w:r w:rsidR="006558E1" w:rsidRPr="00A87609">
              <w:rPr>
                <w:rFonts w:hAnsi="HG丸ｺﾞｼｯｸM-PRO" w:hint="eastAsia"/>
                <w:sz w:val="24"/>
                <w:szCs w:val="24"/>
              </w:rPr>
              <w:t>特別顧問</w:t>
            </w:r>
          </w:p>
          <w:p w:rsidR="00287C8E" w:rsidRPr="006558E1" w:rsidRDefault="00287C8E" w:rsidP="006558E1">
            <w:pPr>
              <w:rPr>
                <w:rFonts w:hAnsi="HG丸ｺﾞｼｯｸM-PRO"/>
                <w:sz w:val="24"/>
                <w:szCs w:val="24"/>
              </w:rPr>
            </w:pPr>
          </w:p>
          <w:p w:rsidR="0027349C" w:rsidRPr="00040640" w:rsidRDefault="0027349C" w:rsidP="006558E1">
            <w:pPr>
              <w:rPr>
                <w:rFonts w:hAnsi="HG丸ｺﾞｼｯｸM-PRO"/>
                <w:sz w:val="24"/>
                <w:szCs w:val="24"/>
              </w:rPr>
            </w:pPr>
            <w:r w:rsidRPr="003048B5">
              <w:rPr>
                <w:rFonts w:hAnsi="HG丸ｺﾞｼｯｸM-PRO" w:hint="eastAsia"/>
                <w:sz w:val="24"/>
                <w:szCs w:val="24"/>
              </w:rPr>
              <w:t>(職員等</w:t>
            </w:r>
            <w:r w:rsidRPr="00040640">
              <w:rPr>
                <w:rFonts w:hAnsi="HG丸ｺﾞｼｯｸM-PRO" w:hint="eastAsia"/>
                <w:sz w:val="24"/>
                <w:szCs w:val="24"/>
              </w:rPr>
              <w:t>)</w:t>
            </w:r>
          </w:p>
          <w:p w:rsidR="0001523E" w:rsidRPr="00040640" w:rsidRDefault="00A87609" w:rsidP="0001523E">
            <w:pPr>
              <w:ind w:firstLineChars="100" w:firstLine="249"/>
              <w:rPr>
                <w:rFonts w:hAnsi="HG丸ｺﾞｼｯｸM-PRO"/>
                <w:sz w:val="24"/>
                <w:szCs w:val="24"/>
              </w:rPr>
            </w:pPr>
            <w:r w:rsidRPr="00040640">
              <w:rPr>
                <w:rFonts w:hAnsi="HG丸ｺﾞｼｯｸM-PRO" w:hint="eastAsia"/>
                <w:sz w:val="24"/>
                <w:szCs w:val="24"/>
              </w:rPr>
              <w:t>副首都推進局長、副首都企画担当課長</w:t>
            </w:r>
            <w:r w:rsidR="0001523E" w:rsidRPr="00040640">
              <w:rPr>
                <w:rFonts w:hAnsi="HG丸ｺﾞｼｯｸM-PRO" w:hint="eastAsia"/>
                <w:sz w:val="24"/>
                <w:szCs w:val="24"/>
              </w:rPr>
              <w:t>、</w:t>
            </w:r>
          </w:p>
          <w:p w:rsidR="0027349C" w:rsidRPr="003048B5" w:rsidRDefault="00A87609" w:rsidP="00A87609">
            <w:pPr>
              <w:ind w:firstLineChars="100" w:firstLine="249"/>
              <w:rPr>
                <w:rFonts w:hAnsi="HG丸ｺﾞｼｯｸM-PRO"/>
                <w:sz w:val="24"/>
                <w:szCs w:val="24"/>
              </w:rPr>
            </w:pPr>
            <w:r w:rsidRPr="00040640">
              <w:rPr>
                <w:rFonts w:hAnsi="HG丸ｺﾞｼｯｸM-PRO" w:hint="eastAsia"/>
                <w:sz w:val="24"/>
                <w:szCs w:val="24"/>
              </w:rPr>
              <w:t>副首都企画担当</w:t>
            </w:r>
            <w:r w:rsidR="0001523E" w:rsidRPr="00040640">
              <w:rPr>
                <w:rFonts w:hAnsi="HG丸ｺﾞｼｯｸM-PRO" w:hint="eastAsia"/>
                <w:sz w:val="24"/>
                <w:szCs w:val="24"/>
              </w:rPr>
              <w:t>課長代理</w:t>
            </w:r>
          </w:p>
        </w:tc>
      </w:tr>
      <w:tr w:rsidR="0027349C" w:rsidRPr="003048B5" w:rsidTr="0027349C">
        <w:trPr>
          <w:trHeight w:val="706"/>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論点</w:t>
            </w:r>
          </w:p>
        </w:tc>
        <w:tc>
          <w:tcPr>
            <w:tcW w:w="7223" w:type="dxa"/>
            <w:vAlign w:val="center"/>
          </w:tcPr>
          <w:p w:rsidR="0027349C" w:rsidRPr="00B278F7" w:rsidRDefault="0001523E" w:rsidP="002D2119">
            <w:pPr>
              <w:rPr>
                <w:rFonts w:hAnsi="HG丸ｺﾞｼｯｸM-PRO"/>
                <w:sz w:val="24"/>
                <w:szCs w:val="24"/>
              </w:rPr>
            </w:pPr>
            <w:r w:rsidRPr="00B278F7">
              <w:rPr>
                <w:rFonts w:hAnsi="HG丸ｺﾞｼｯｸM-PRO" w:hint="eastAsia"/>
                <w:sz w:val="24"/>
                <w:szCs w:val="24"/>
              </w:rPr>
              <w:t>「副首都ビジョン」のバージョンアップに向けた意見交換会について</w:t>
            </w:r>
          </w:p>
        </w:tc>
      </w:tr>
      <w:tr w:rsidR="0027349C" w:rsidRPr="00A964F5" w:rsidTr="001877AB">
        <w:trPr>
          <w:trHeight w:val="2461"/>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主な意見</w:t>
            </w:r>
          </w:p>
        </w:tc>
        <w:tc>
          <w:tcPr>
            <w:tcW w:w="7223" w:type="dxa"/>
            <w:vAlign w:val="center"/>
          </w:tcPr>
          <w:p w:rsidR="005C06D1" w:rsidRPr="00B278F7" w:rsidRDefault="0001523E" w:rsidP="00964578">
            <w:pPr>
              <w:ind w:left="249" w:hangingChars="100" w:hanging="249"/>
              <w:rPr>
                <w:sz w:val="24"/>
                <w:szCs w:val="24"/>
              </w:rPr>
            </w:pPr>
            <w:r w:rsidRPr="00B278F7">
              <w:rPr>
                <w:rFonts w:hint="eastAsia"/>
                <w:sz w:val="24"/>
                <w:szCs w:val="24"/>
              </w:rPr>
              <w:t>・</w:t>
            </w:r>
            <w:r w:rsidR="00FE79E7" w:rsidRPr="00B278F7">
              <w:rPr>
                <w:rFonts w:hint="eastAsia"/>
                <w:sz w:val="24"/>
                <w:szCs w:val="24"/>
              </w:rPr>
              <w:t>コロナにより、人間は県境を越えて動かないと生活できないことがわかったのではないか。関西は地理的・経</w:t>
            </w:r>
            <w:r w:rsidR="007E18A3" w:rsidRPr="00B278F7">
              <w:rPr>
                <w:rFonts w:hint="eastAsia"/>
                <w:sz w:val="24"/>
                <w:szCs w:val="24"/>
              </w:rPr>
              <w:t>済圏的にも切り離せないため、兵庫や京都</w:t>
            </w:r>
            <w:r w:rsidR="00FE79E7" w:rsidRPr="00B278F7">
              <w:rPr>
                <w:rFonts w:hint="eastAsia"/>
                <w:sz w:val="24"/>
                <w:szCs w:val="24"/>
              </w:rPr>
              <w:t>との連携はあったほうがいい</w:t>
            </w:r>
            <w:r w:rsidR="000934B7" w:rsidRPr="00B278F7">
              <w:rPr>
                <w:rFonts w:hint="eastAsia"/>
                <w:sz w:val="24"/>
                <w:szCs w:val="24"/>
              </w:rPr>
              <w:t>。</w:t>
            </w:r>
          </w:p>
          <w:p w:rsidR="007E18A3" w:rsidRPr="00B278F7" w:rsidRDefault="007E18A3" w:rsidP="00964578">
            <w:pPr>
              <w:ind w:left="249" w:hangingChars="100" w:hanging="249"/>
              <w:rPr>
                <w:sz w:val="24"/>
                <w:szCs w:val="24"/>
              </w:rPr>
            </w:pPr>
            <w:r w:rsidRPr="00B278F7">
              <w:rPr>
                <w:rFonts w:hint="eastAsia"/>
                <w:sz w:val="24"/>
                <w:szCs w:val="24"/>
              </w:rPr>
              <w:t>・基礎自治体については、「都市の辺境」をどうするかが課題。府県内での格差を抑えつつ、現場の住民対応は市町村できちんと対応していく必要がある。</w:t>
            </w:r>
          </w:p>
          <w:p w:rsidR="000934B7" w:rsidRPr="00B278F7" w:rsidRDefault="000934B7" w:rsidP="00964578">
            <w:pPr>
              <w:ind w:left="249" w:hangingChars="100" w:hanging="249"/>
              <w:rPr>
                <w:sz w:val="24"/>
                <w:szCs w:val="24"/>
              </w:rPr>
            </w:pPr>
            <w:r w:rsidRPr="00B278F7">
              <w:rPr>
                <w:rFonts w:hint="eastAsia"/>
                <w:sz w:val="24"/>
                <w:szCs w:val="24"/>
              </w:rPr>
              <w:t>・</w:t>
            </w:r>
            <w:r w:rsidR="007E18A3" w:rsidRPr="00B278F7">
              <w:rPr>
                <w:rFonts w:hint="eastAsia"/>
                <w:sz w:val="24"/>
                <w:szCs w:val="24"/>
              </w:rPr>
              <w:t>大阪府・市だけではなく、府県間や市町村間での新たな連携（企業でいうところの、業務提携のような中身の連携）が必要。</w:t>
            </w:r>
            <w:bookmarkStart w:id="0" w:name="_GoBack"/>
            <w:bookmarkEnd w:id="0"/>
          </w:p>
          <w:p w:rsidR="007B7C25" w:rsidRPr="00B278F7" w:rsidRDefault="007129DB" w:rsidP="007129DB">
            <w:pPr>
              <w:ind w:leftChars="100" w:left="229" w:firstLineChars="2400" w:firstLine="5987"/>
              <w:rPr>
                <w:rFonts w:hAnsi="HG丸ｺﾞｼｯｸM-PRO"/>
                <w:sz w:val="24"/>
                <w:szCs w:val="24"/>
              </w:rPr>
            </w:pPr>
            <w:r w:rsidRPr="00B278F7">
              <w:rPr>
                <w:rFonts w:hAnsi="HG丸ｺﾞｼｯｸM-PRO" w:hint="eastAsia"/>
                <w:sz w:val="24"/>
                <w:szCs w:val="24"/>
              </w:rPr>
              <w:t>など</w:t>
            </w:r>
          </w:p>
        </w:tc>
      </w:tr>
      <w:tr w:rsidR="0027349C" w:rsidRPr="003048B5" w:rsidTr="001356E5">
        <w:trPr>
          <w:trHeight w:val="672"/>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rsidR="0027349C" w:rsidRPr="003048B5" w:rsidRDefault="00B10FB8" w:rsidP="00B10FB8">
            <w:pPr>
              <w:rPr>
                <w:rFonts w:hAnsi="HG丸ｺﾞｼｯｸM-PRO"/>
                <w:sz w:val="24"/>
                <w:szCs w:val="24"/>
              </w:rPr>
            </w:pPr>
            <w:r w:rsidRPr="00B10FB8">
              <w:rPr>
                <w:rFonts w:hAnsi="HG丸ｺﾞｼｯｸM-PRO" w:hint="eastAsia"/>
                <w:sz w:val="24"/>
                <w:szCs w:val="24"/>
              </w:rPr>
              <w:t>特別顧問のご意見を踏まえ、引き続き検討を進める。</w:t>
            </w:r>
          </w:p>
        </w:tc>
      </w:tr>
      <w:tr w:rsidR="0027349C" w:rsidRPr="003048B5" w:rsidTr="00DC6EAC">
        <w:trPr>
          <w:trHeight w:val="698"/>
        </w:trPr>
        <w:tc>
          <w:tcPr>
            <w:tcW w:w="1730" w:type="dxa"/>
            <w:vAlign w:val="center"/>
          </w:tcPr>
          <w:p w:rsidR="0027349C" w:rsidRPr="002B064B" w:rsidRDefault="0027349C" w:rsidP="004146BB">
            <w:pPr>
              <w:jc w:val="distribute"/>
              <w:rPr>
                <w:rFonts w:hAnsi="HG丸ｺﾞｼｯｸM-PRO"/>
                <w:sz w:val="24"/>
                <w:szCs w:val="24"/>
              </w:rPr>
            </w:pPr>
            <w:r w:rsidRPr="002B064B">
              <w:rPr>
                <w:rFonts w:hAnsi="HG丸ｺﾞｼｯｸM-PRO" w:hint="eastAsia"/>
                <w:sz w:val="24"/>
                <w:szCs w:val="24"/>
              </w:rPr>
              <w:t>説明等資料</w:t>
            </w:r>
          </w:p>
        </w:tc>
        <w:tc>
          <w:tcPr>
            <w:tcW w:w="7223" w:type="dxa"/>
            <w:vAlign w:val="center"/>
          </w:tcPr>
          <w:p w:rsidR="0001523E" w:rsidRPr="002B064B" w:rsidRDefault="0001523E" w:rsidP="0001523E">
            <w:pPr>
              <w:rPr>
                <w:rFonts w:hAnsi="HG丸ｺﾞｼｯｸM-PRO"/>
                <w:sz w:val="24"/>
                <w:szCs w:val="24"/>
              </w:rPr>
            </w:pPr>
            <w:r w:rsidRPr="002B064B">
              <w:rPr>
                <w:rFonts w:hAnsi="HG丸ｺﾞｼｯｸM-PRO" w:hint="eastAsia"/>
                <w:sz w:val="24"/>
                <w:szCs w:val="24"/>
              </w:rPr>
              <w:t>・副首都ビジョン関係資料</w:t>
            </w:r>
          </w:p>
          <w:p w:rsidR="0027349C" w:rsidRPr="002B064B" w:rsidRDefault="0001523E" w:rsidP="0001523E">
            <w:pPr>
              <w:rPr>
                <w:rFonts w:hAnsi="HG丸ｺﾞｼｯｸM-PRO"/>
              </w:rPr>
            </w:pPr>
            <w:r w:rsidRPr="002B064B">
              <w:rPr>
                <w:rFonts w:hAnsi="HG丸ｺﾞｼｯｸM-PRO" w:hint="eastAsia"/>
                <w:sz w:val="24"/>
                <w:szCs w:val="24"/>
              </w:rPr>
              <w:t>・府市一体条例関係資料</w:t>
            </w:r>
          </w:p>
        </w:tc>
      </w:tr>
      <w:tr w:rsidR="002F66BC" w:rsidRPr="003048B5" w:rsidTr="0027349C">
        <w:trPr>
          <w:trHeight w:val="762"/>
        </w:trPr>
        <w:tc>
          <w:tcPr>
            <w:tcW w:w="1730" w:type="dxa"/>
            <w:vAlign w:val="center"/>
          </w:tcPr>
          <w:p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rsidR="002F66BC" w:rsidRPr="00E25F9C" w:rsidRDefault="002F66BC" w:rsidP="002F66BC">
            <w:pPr>
              <w:ind w:left="229" w:hangingChars="100" w:hanging="229"/>
              <w:rPr>
                <w:rFonts w:hAnsi="HG丸ｺﾞｼｯｸM-PRO"/>
                <w:szCs w:val="21"/>
              </w:rPr>
            </w:pPr>
          </w:p>
        </w:tc>
      </w:tr>
      <w:tr w:rsidR="00AF4F2F" w:rsidRPr="003048B5" w:rsidTr="0027349C">
        <w:trPr>
          <w:trHeight w:val="762"/>
        </w:trPr>
        <w:tc>
          <w:tcPr>
            <w:tcW w:w="1730" w:type="dxa"/>
            <w:vAlign w:val="center"/>
          </w:tcPr>
          <w:p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rsidR="00AF4F2F" w:rsidRPr="003048B5" w:rsidRDefault="00AF4F2F" w:rsidP="00AF4F2F">
            <w:pPr>
              <w:rPr>
                <w:rFonts w:hAnsi="HG丸ｺﾞｼｯｸM-PRO"/>
                <w:sz w:val="24"/>
                <w:szCs w:val="24"/>
              </w:rPr>
            </w:pPr>
          </w:p>
        </w:tc>
      </w:tr>
    </w:tbl>
    <w:p w:rsidR="00C8767A" w:rsidRPr="003048B5" w:rsidRDefault="00C8767A" w:rsidP="00F43B79"/>
    <w:sectPr w:rsidR="00C8767A" w:rsidRPr="003048B5"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66" w:rsidRDefault="000D0766" w:rsidP="00394441">
      <w:r>
        <w:separator/>
      </w:r>
    </w:p>
  </w:endnote>
  <w:endnote w:type="continuationSeparator" w:id="0">
    <w:p w:rsidR="000D0766" w:rsidRDefault="000D0766"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rsidR="00C5252F" w:rsidRDefault="00C5252F">
        <w:pPr>
          <w:pStyle w:val="a6"/>
          <w:jc w:val="center"/>
        </w:pPr>
        <w:r>
          <w:fldChar w:fldCharType="begin"/>
        </w:r>
        <w:r>
          <w:instrText>PAGE   \* MERGEFORMAT</w:instrText>
        </w:r>
        <w:r>
          <w:fldChar w:fldCharType="separate"/>
        </w:r>
        <w:r w:rsidR="00931786" w:rsidRPr="00931786">
          <w:rPr>
            <w:noProof/>
            <w:lang w:val="ja-JP"/>
          </w:rPr>
          <w:t>1</w:t>
        </w:r>
        <w:r>
          <w:fldChar w:fldCharType="end"/>
        </w:r>
      </w:p>
    </w:sdtContent>
  </w:sdt>
  <w:p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66" w:rsidRDefault="000D0766" w:rsidP="00394441">
      <w:r>
        <w:separator/>
      </w:r>
    </w:p>
  </w:footnote>
  <w:footnote w:type="continuationSeparator" w:id="0">
    <w:p w:rsidR="000D0766" w:rsidRDefault="000D0766"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0640"/>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34B7"/>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0766"/>
    <w:rsid w:val="000D1EFF"/>
    <w:rsid w:val="000D328E"/>
    <w:rsid w:val="000D35FD"/>
    <w:rsid w:val="000D429F"/>
    <w:rsid w:val="000D47A8"/>
    <w:rsid w:val="000D56AB"/>
    <w:rsid w:val="000D615B"/>
    <w:rsid w:val="000D6CE4"/>
    <w:rsid w:val="000E2136"/>
    <w:rsid w:val="000E2EAF"/>
    <w:rsid w:val="000E5A13"/>
    <w:rsid w:val="000E5F05"/>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38C2"/>
    <w:rsid w:val="0019397C"/>
    <w:rsid w:val="001942AA"/>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B661E"/>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C0"/>
    <w:rsid w:val="0028150D"/>
    <w:rsid w:val="002815B1"/>
    <w:rsid w:val="002843B8"/>
    <w:rsid w:val="00285B70"/>
    <w:rsid w:val="00285B88"/>
    <w:rsid w:val="00287C8E"/>
    <w:rsid w:val="00291B86"/>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64B"/>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08BB"/>
    <w:rsid w:val="0034145D"/>
    <w:rsid w:val="00344997"/>
    <w:rsid w:val="00346C22"/>
    <w:rsid w:val="00346C62"/>
    <w:rsid w:val="00350200"/>
    <w:rsid w:val="00350972"/>
    <w:rsid w:val="00350CE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27C6"/>
    <w:rsid w:val="003E2ED5"/>
    <w:rsid w:val="003E3959"/>
    <w:rsid w:val="003E3DEA"/>
    <w:rsid w:val="003E4A8F"/>
    <w:rsid w:val="003E5E69"/>
    <w:rsid w:val="003E6194"/>
    <w:rsid w:val="003F22FF"/>
    <w:rsid w:val="003F3175"/>
    <w:rsid w:val="003F3B11"/>
    <w:rsid w:val="003F5DFC"/>
    <w:rsid w:val="003F6FFD"/>
    <w:rsid w:val="003F75B6"/>
    <w:rsid w:val="003F7AC7"/>
    <w:rsid w:val="00402404"/>
    <w:rsid w:val="00404D0F"/>
    <w:rsid w:val="00404E6F"/>
    <w:rsid w:val="00405315"/>
    <w:rsid w:val="00406F5A"/>
    <w:rsid w:val="0041051A"/>
    <w:rsid w:val="00411136"/>
    <w:rsid w:val="004127C0"/>
    <w:rsid w:val="004146BB"/>
    <w:rsid w:val="00416A2A"/>
    <w:rsid w:val="004209B1"/>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E48"/>
    <w:rsid w:val="004F76B5"/>
    <w:rsid w:val="004F7AAF"/>
    <w:rsid w:val="00500262"/>
    <w:rsid w:val="0050486A"/>
    <w:rsid w:val="00506256"/>
    <w:rsid w:val="00506762"/>
    <w:rsid w:val="00506F4E"/>
    <w:rsid w:val="00507664"/>
    <w:rsid w:val="0051242F"/>
    <w:rsid w:val="005149E9"/>
    <w:rsid w:val="00516976"/>
    <w:rsid w:val="00521306"/>
    <w:rsid w:val="00521315"/>
    <w:rsid w:val="00521578"/>
    <w:rsid w:val="00522B32"/>
    <w:rsid w:val="00522FAD"/>
    <w:rsid w:val="00523922"/>
    <w:rsid w:val="00527455"/>
    <w:rsid w:val="005310E7"/>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7FDF"/>
    <w:rsid w:val="00590234"/>
    <w:rsid w:val="0059396D"/>
    <w:rsid w:val="00593BD9"/>
    <w:rsid w:val="005943D7"/>
    <w:rsid w:val="00596576"/>
    <w:rsid w:val="005972B7"/>
    <w:rsid w:val="005979DD"/>
    <w:rsid w:val="005A1568"/>
    <w:rsid w:val="005A1767"/>
    <w:rsid w:val="005A73E4"/>
    <w:rsid w:val="005A7DFC"/>
    <w:rsid w:val="005B25C1"/>
    <w:rsid w:val="005B3212"/>
    <w:rsid w:val="005B3BAD"/>
    <w:rsid w:val="005B5C7F"/>
    <w:rsid w:val="005C06D1"/>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29DB"/>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18A3"/>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593F"/>
    <w:rsid w:val="00A673E0"/>
    <w:rsid w:val="00A67D43"/>
    <w:rsid w:val="00A70171"/>
    <w:rsid w:val="00A74184"/>
    <w:rsid w:val="00A74366"/>
    <w:rsid w:val="00A758CB"/>
    <w:rsid w:val="00A77174"/>
    <w:rsid w:val="00A806CC"/>
    <w:rsid w:val="00A81FB2"/>
    <w:rsid w:val="00A8200E"/>
    <w:rsid w:val="00A82660"/>
    <w:rsid w:val="00A82D52"/>
    <w:rsid w:val="00A86A80"/>
    <w:rsid w:val="00A8720D"/>
    <w:rsid w:val="00A87609"/>
    <w:rsid w:val="00A8770D"/>
    <w:rsid w:val="00A903AE"/>
    <w:rsid w:val="00A95129"/>
    <w:rsid w:val="00A964F5"/>
    <w:rsid w:val="00A96CB1"/>
    <w:rsid w:val="00A9766B"/>
    <w:rsid w:val="00AA04B1"/>
    <w:rsid w:val="00AA0BCC"/>
    <w:rsid w:val="00AA28EF"/>
    <w:rsid w:val="00AA3A8C"/>
    <w:rsid w:val="00AB300F"/>
    <w:rsid w:val="00AB33BD"/>
    <w:rsid w:val="00AB4351"/>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278F7"/>
    <w:rsid w:val="00B30399"/>
    <w:rsid w:val="00B30538"/>
    <w:rsid w:val="00B3097C"/>
    <w:rsid w:val="00B37149"/>
    <w:rsid w:val="00B37E23"/>
    <w:rsid w:val="00B37EC4"/>
    <w:rsid w:val="00B4014C"/>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61098"/>
    <w:rsid w:val="00C661D3"/>
    <w:rsid w:val="00C73C28"/>
    <w:rsid w:val="00C74DD1"/>
    <w:rsid w:val="00C75892"/>
    <w:rsid w:val="00C76071"/>
    <w:rsid w:val="00C806F8"/>
    <w:rsid w:val="00C83DEF"/>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10F5"/>
    <w:rsid w:val="00F03988"/>
    <w:rsid w:val="00F0745C"/>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043"/>
    <w:rsid w:val="00FB6E8C"/>
    <w:rsid w:val="00FC21B3"/>
    <w:rsid w:val="00FC264E"/>
    <w:rsid w:val="00FC2989"/>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E79E7"/>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9603B-E6C4-4085-ADD4-19ED26A6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2021-10-08T08:31:00Z</cp:lastPrinted>
  <dcterms:created xsi:type="dcterms:W3CDTF">2021-10-22T09:09:00Z</dcterms:created>
  <dcterms:modified xsi:type="dcterms:W3CDTF">2021-10-25T08:58:00Z</dcterms:modified>
</cp:coreProperties>
</file>