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EC3C" w14:textId="6A85447D" w:rsidR="00021353" w:rsidRPr="00F220C9" w:rsidRDefault="005A64DB" w:rsidP="00F220C9">
      <w:pPr>
        <w:spacing w:line="320" w:lineRule="exact"/>
        <w:jc w:val="center"/>
        <w:rPr>
          <w:rFonts w:ascii="Meiryo UI" w:eastAsia="Meiryo UI" w:hAnsi="Meiryo UI"/>
          <w:spacing w:val="-2"/>
          <w:sz w:val="24"/>
        </w:rPr>
      </w:pPr>
      <w:r w:rsidRPr="005A64DB">
        <w:rPr>
          <w:rFonts w:ascii="Meiryo UI" w:eastAsia="Meiryo UI" w:hAnsi="Meiryo UI" w:hint="eastAsia"/>
          <w:sz w:val="24"/>
        </w:rPr>
        <w:t>第</w:t>
      </w:r>
      <w:r>
        <w:rPr>
          <w:rFonts w:ascii="Meiryo UI" w:eastAsia="Meiryo UI" w:hAnsi="Meiryo UI" w:hint="eastAsia"/>
          <w:sz w:val="24"/>
        </w:rPr>
        <w:t>２</w:t>
      </w:r>
      <w:r w:rsidRPr="005A64DB">
        <w:rPr>
          <w:rFonts w:ascii="Meiryo UI" w:eastAsia="Meiryo UI" w:hAnsi="Meiryo UI" w:hint="eastAsia"/>
          <w:sz w:val="24"/>
        </w:rPr>
        <w:t>回</w:t>
      </w:r>
      <w:r w:rsidR="005B60C0">
        <w:rPr>
          <w:rFonts w:ascii="Meiryo UI" w:eastAsia="Meiryo UI" w:hAnsi="Meiryo UI" w:hint="eastAsia"/>
          <w:sz w:val="24"/>
        </w:rPr>
        <w:t>外部人材を活用した経営課題解決促進業務</w:t>
      </w:r>
      <w:r w:rsidRPr="005A64DB">
        <w:rPr>
          <w:rFonts w:ascii="Meiryo UI" w:eastAsia="Meiryo UI" w:hAnsi="Meiryo UI" w:hint="eastAsia"/>
          <w:sz w:val="24"/>
        </w:rPr>
        <w:t>に係る</w:t>
      </w:r>
    </w:p>
    <w:p w14:paraId="5C13EC3D" w14:textId="6CC85303" w:rsidR="00BB5E6E" w:rsidRPr="00F220C9" w:rsidRDefault="007060E7" w:rsidP="00F220C9">
      <w:pPr>
        <w:spacing w:line="320" w:lineRule="exact"/>
        <w:jc w:val="center"/>
        <w:rPr>
          <w:rFonts w:ascii="Meiryo UI" w:eastAsia="Meiryo UI" w:hAnsi="Meiryo UI"/>
          <w:spacing w:val="-2"/>
          <w:sz w:val="24"/>
        </w:rPr>
      </w:pPr>
      <w:r w:rsidRPr="00F220C9">
        <w:rPr>
          <w:rFonts w:ascii="Meiryo UI" w:eastAsia="Meiryo UI" w:hAnsi="Meiryo UI" w:hint="eastAsia"/>
          <w:spacing w:val="-2"/>
          <w:sz w:val="24"/>
        </w:rPr>
        <w:t>公募型プロポーザル方式等事業者選定委員会</w:t>
      </w:r>
      <w:r w:rsidR="00BB5E6E" w:rsidRPr="00F220C9">
        <w:rPr>
          <w:rFonts w:ascii="Meiryo UI" w:eastAsia="Meiryo UI" w:hAnsi="Meiryo UI" w:hint="eastAsia"/>
          <w:spacing w:val="-2"/>
          <w:sz w:val="24"/>
        </w:rPr>
        <w:t xml:space="preserve">　議事</w:t>
      </w:r>
      <w:r w:rsidR="004431A8" w:rsidRPr="00F220C9">
        <w:rPr>
          <w:rFonts w:ascii="Meiryo UI" w:eastAsia="Meiryo UI" w:hAnsi="Meiryo UI" w:hint="eastAsia"/>
          <w:spacing w:val="-2"/>
          <w:sz w:val="24"/>
        </w:rPr>
        <w:t>要旨</w:t>
      </w:r>
    </w:p>
    <w:p w14:paraId="5C13EC3E" w14:textId="77777777" w:rsidR="000852FE" w:rsidRPr="00F220C9" w:rsidRDefault="000852FE" w:rsidP="00F220C9">
      <w:pPr>
        <w:spacing w:line="320" w:lineRule="exact"/>
        <w:rPr>
          <w:rFonts w:ascii="Meiryo UI" w:eastAsia="Meiryo UI" w:hAnsi="Meiryo UI"/>
          <w:szCs w:val="21"/>
        </w:rPr>
      </w:pPr>
    </w:p>
    <w:p w14:paraId="5C13EC3F" w14:textId="77777777" w:rsidR="009F6C54" w:rsidRPr="00F220C9" w:rsidRDefault="009F6C54" w:rsidP="00F220C9">
      <w:pPr>
        <w:spacing w:line="320" w:lineRule="exact"/>
        <w:rPr>
          <w:rFonts w:ascii="Meiryo UI" w:eastAsia="Meiryo UI" w:hAnsi="Meiryo UI"/>
          <w:b/>
          <w:szCs w:val="21"/>
        </w:rPr>
      </w:pPr>
      <w:r w:rsidRPr="00F220C9">
        <w:rPr>
          <w:rFonts w:ascii="Meiryo UI" w:eastAsia="Meiryo UI" w:hAnsi="Meiryo UI" w:hint="eastAsia"/>
          <w:b/>
          <w:szCs w:val="21"/>
        </w:rPr>
        <w:t>１．日時及び場所</w:t>
      </w:r>
    </w:p>
    <w:p w14:paraId="5C13EC40" w14:textId="0951E63F" w:rsidR="00897F9C" w:rsidRPr="00F220C9" w:rsidRDefault="007060E7" w:rsidP="00F220C9">
      <w:pPr>
        <w:spacing w:line="320" w:lineRule="exact"/>
        <w:ind w:leftChars="300" w:left="630"/>
        <w:rPr>
          <w:rFonts w:ascii="Meiryo UI" w:eastAsia="Meiryo UI" w:hAnsi="Meiryo UI"/>
          <w:szCs w:val="21"/>
        </w:rPr>
      </w:pPr>
      <w:r w:rsidRPr="00F220C9">
        <w:rPr>
          <w:rFonts w:ascii="Meiryo UI" w:eastAsia="Meiryo UI" w:hAnsi="Meiryo UI" w:hint="eastAsia"/>
          <w:szCs w:val="21"/>
        </w:rPr>
        <w:t>日時：</w:t>
      </w:r>
      <w:r w:rsidR="007B39D1" w:rsidRPr="00F220C9">
        <w:rPr>
          <w:rFonts w:ascii="Meiryo UI" w:eastAsia="Meiryo UI" w:hAnsi="Meiryo UI" w:hint="eastAsia"/>
          <w:szCs w:val="21"/>
        </w:rPr>
        <w:t>令和</w:t>
      </w:r>
      <w:r w:rsidR="005B60C0">
        <w:rPr>
          <w:rFonts w:ascii="Meiryo UI" w:eastAsia="Meiryo UI" w:hAnsi="Meiryo UI" w:hint="eastAsia"/>
          <w:szCs w:val="21"/>
        </w:rPr>
        <w:t>8</w:t>
      </w:r>
      <w:r w:rsidR="002A3793" w:rsidRPr="00F220C9">
        <w:rPr>
          <w:rFonts w:ascii="Meiryo UI" w:eastAsia="Meiryo UI" w:hAnsi="Meiryo UI" w:hint="eastAsia"/>
          <w:szCs w:val="21"/>
        </w:rPr>
        <w:t>年</w:t>
      </w:r>
      <w:r w:rsidR="005A64DB">
        <w:rPr>
          <w:rFonts w:ascii="Meiryo UI" w:eastAsia="Meiryo UI" w:hAnsi="Meiryo UI" w:hint="eastAsia"/>
          <w:szCs w:val="21"/>
        </w:rPr>
        <w:t>4</w:t>
      </w:r>
      <w:r w:rsidR="002A3793" w:rsidRPr="00F220C9">
        <w:rPr>
          <w:rFonts w:ascii="Meiryo UI" w:eastAsia="Meiryo UI" w:hAnsi="Meiryo UI" w:hint="eastAsia"/>
          <w:szCs w:val="21"/>
        </w:rPr>
        <w:t>月</w:t>
      </w:r>
      <w:r w:rsidR="005B60C0">
        <w:rPr>
          <w:rFonts w:ascii="Meiryo UI" w:eastAsia="Meiryo UI" w:hAnsi="Meiryo UI" w:hint="eastAsia"/>
          <w:szCs w:val="21"/>
        </w:rPr>
        <w:t>9</w:t>
      </w:r>
      <w:r w:rsidR="00434C2D" w:rsidRPr="00F220C9">
        <w:rPr>
          <w:rFonts w:ascii="Meiryo UI" w:eastAsia="Meiryo UI" w:hAnsi="Meiryo UI" w:hint="eastAsia"/>
          <w:color w:val="000000"/>
          <w:szCs w:val="21"/>
        </w:rPr>
        <w:t>日（</w:t>
      </w:r>
      <w:r w:rsidR="005A64DB">
        <w:rPr>
          <w:rFonts w:ascii="Meiryo UI" w:eastAsia="Meiryo UI" w:hAnsi="Meiryo UI" w:hint="eastAsia"/>
          <w:color w:val="000000"/>
          <w:szCs w:val="21"/>
        </w:rPr>
        <w:t>木</w:t>
      </w:r>
      <w:r w:rsidR="00434C2D" w:rsidRPr="00F220C9">
        <w:rPr>
          <w:rFonts w:ascii="Meiryo UI" w:eastAsia="Meiryo UI" w:hAnsi="Meiryo UI" w:hint="eastAsia"/>
          <w:color w:val="000000"/>
          <w:szCs w:val="21"/>
        </w:rPr>
        <w:t>曜日）</w:t>
      </w:r>
      <w:r w:rsidR="007B39D1" w:rsidRPr="00F220C9">
        <w:rPr>
          <w:rFonts w:ascii="Meiryo UI" w:eastAsia="Meiryo UI" w:hAnsi="Meiryo UI" w:hint="eastAsia"/>
          <w:szCs w:val="21"/>
        </w:rPr>
        <w:t>1</w:t>
      </w:r>
      <w:r w:rsidR="005B60C0">
        <w:rPr>
          <w:rFonts w:ascii="Meiryo UI" w:eastAsia="Meiryo UI" w:hAnsi="Meiryo UI" w:hint="eastAsia"/>
          <w:szCs w:val="21"/>
        </w:rPr>
        <w:t>4</w:t>
      </w:r>
      <w:r w:rsidR="00106140" w:rsidRPr="00F220C9">
        <w:rPr>
          <w:rFonts w:ascii="Meiryo UI" w:eastAsia="Meiryo UI" w:hAnsi="Meiryo UI" w:hint="eastAsia"/>
          <w:szCs w:val="21"/>
        </w:rPr>
        <w:t>時</w:t>
      </w:r>
      <w:r w:rsidR="005B60C0">
        <w:rPr>
          <w:rFonts w:ascii="Meiryo UI" w:eastAsia="Meiryo UI" w:hAnsi="Meiryo UI" w:hint="eastAsia"/>
          <w:szCs w:val="21"/>
        </w:rPr>
        <w:t>3</w:t>
      </w:r>
      <w:r w:rsidR="007B39D1" w:rsidRPr="00F220C9">
        <w:rPr>
          <w:rFonts w:ascii="Meiryo UI" w:eastAsia="Meiryo UI" w:hAnsi="Meiryo UI"/>
          <w:szCs w:val="21"/>
        </w:rPr>
        <w:t>0</w:t>
      </w:r>
      <w:r w:rsidR="0000274B" w:rsidRPr="00F220C9">
        <w:rPr>
          <w:rFonts w:ascii="Meiryo UI" w:eastAsia="Meiryo UI" w:hAnsi="Meiryo UI" w:hint="eastAsia"/>
          <w:szCs w:val="21"/>
        </w:rPr>
        <w:t>分</w:t>
      </w:r>
      <w:r w:rsidR="00DB0AA0" w:rsidRPr="00F220C9">
        <w:rPr>
          <w:rFonts w:ascii="Meiryo UI" w:eastAsia="Meiryo UI" w:hAnsi="Meiryo UI" w:hint="eastAsia"/>
          <w:szCs w:val="21"/>
        </w:rPr>
        <w:t>から</w:t>
      </w:r>
      <w:r w:rsidR="007B39D1" w:rsidRPr="00F220C9">
        <w:rPr>
          <w:rFonts w:ascii="Meiryo UI" w:eastAsia="Meiryo UI" w:hAnsi="Meiryo UI" w:hint="eastAsia"/>
          <w:szCs w:val="21"/>
        </w:rPr>
        <w:t>1</w:t>
      </w:r>
      <w:r w:rsidR="002A12F9">
        <w:rPr>
          <w:rFonts w:ascii="Meiryo UI" w:eastAsia="Meiryo UI" w:hAnsi="Meiryo UI" w:hint="eastAsia"/>
          <w:szCs w:val="21"/>
        </w:rPr>
        <w:t>6</w:t>
      </w:r>
      <w:r w:rsidR="00106140" w:rsidRPr="00F220C9">
        <w:rPr>
          <w:rFonts w:ascii="Meiryo UI" w:eastAsia="Meiryo UI" w:hAnsi="Meiryo UI" w:hint="eastAsia"/>
          <w:szCs w:val="21"/>
        </w:rPr>
        <w:t>時</w:t>
      </w:r>
      <w:r w:rsidR="005771C2">
        <w:rPr>
          <w:rFonts w:ascii="Meiryo UI" w:eastAsia="Meiryo UI" w:hAnsi="Meiryo UI" w:hint="eastAsia"/>
          <w:szCs w:val="21"/>
        </w:rPr>
        <w:t>4</w:t>
      </w:r>
      <w:r w:rsidR="00BD14BC" w:rsidRPr="00F220C9">
        <w:rPr>
          <w:rFonts w:ascii="Meiryo UI" w:eastAsia="Meiryo UI" w:hAnsi="Meiryo UI"/>
          <w:szCs w:val="21"/>
        </w:rPr>
        <w:t>0</w:t>
      </w:r>
      <w:r w:rsidR="00CB18DF" w:rsidRPr="00F220C9">
        <w:rPr>
          <w:rFonts w:ascii="Meiryo UI" w:eastAsia="Meiryo UI" w:hAnsi="Meiryo UI" w:hint="eastAsia"/>
          <w:szCs w:val="21"/>
        </w:rPr>
        <w:t>分</w:t>
      </w:r>
    </w:p>
    <w:p w14:paraId="5C13EC41" w14:textId="39DF6056" w:rsidR="00497C95" w:rsidRPr="00F220C9" w:rsidRDefault="00DA000A" w:rsidP="00F220C9">
      <w:pPr>
        <w:spacing w:line="320" w:lineRule="exact"/>
        <w:ind w:leftChars="300" w:left="630"/>
        <w:rPr>
          <w:rFonts w:ascii="Meiryo UI" w:eastAsia="Meiryo UI" w:hAnsi="Meiryo UI"/>
          <w:szCs w:val="21"/>
        </w:rPr>
      </w:pPr>
      <w:r w:rsidRPr="00F220C9">
        <w:rPr>
          <w:rFonts w:ascii="Meiryo UI" w:eastAsia="Meiryo UI" w:hAnsi="Meiryo UI" w:hint="eastAsia"/>
          <w:szCs w:val="21"/>
        </w:rPr>
        <w:t>場所：</w:t>
      </w:r>
      <w:r w:rsidR="00BD14BC" w:rsidRPr="00F220C9">
        <w:rPr>
          <w:rFonts w:ascii="Meiryo UI" w:eastAsia="Meiryo UI" w:hAnsi="Meiryo UI" w:hint="eastAsia"/>
          <w:szCs w:val="21"/>
        </w:rPr>
        <w:t xml:space="preserve">大阪府咲洲庁舎　</w:t>
      </w:r>
      <w:r w:rsidR="005A64DB">
        <w:rPr>
          <w:rFonts w:ascii="Meiryo UI" w:eastAsia="Meiryo UI" w:hAnsi="Meiryo UI" w:hint="eastAsia"/>
          <w:szCs w:val="21"/>
        </w:rPr>
        <w:t>4</w:t>
      </w:r>
      <w:r w:rsidR="005B60C0">
        <w:rPr>
          <w:rFonts w:ascii="Meiryo UI" w:eastAsia="Meiryo UI" w:hAnsi="Meiryo UI" w:hint="eastAsia"/>
          <w:szCs w:val="21"/>
        </w:rPr>
        <w:t>1</w:t>
      </w:r>
      <w:r w:rsidR="00BD14BC" w:rsidRPr="00F220C9">
        <w:rPr>
          <w:rFonts w:ascii="Meiryo UI" w:eastAsia="Meiryo UI" w:hAnsi="Meiryo UI" w:hint="eastAsia"/>
          <w:szCs w:val="21"/>
        </w:rPr>
        <w:t>階　会議室</w:t>
      </w:r>
      <w:r w:rsidR="005B60C0">
        <w:rPr>
          <w:rFonts w:ascii="Meiryo UI" w:eastAsia="Meiryo UI" w:hAnsi="Meiryo UI" w:hint="eastAsia"/>
          <w:szCs w:val="21"/>
        </w:rPr>
        <w:t>⑩</w:t>
      </w:r>
    </w:p>
    <w:p w14:paraId="5C13EC42" w14:textId="77777777" w:rsidR="00497C95" w:rsidRPr="00F220C9" w:rsidRDefault="00497C95" w:rsidP="00F220C9">
      <w:pPr>
        <w:spacing w:line="320" w:lineRule="exact"/>
        <w:rPr>
          <w:rFonts w:ascii="Meiryo UI" w:eastAsia="Meiryo UI" w:hAnsi="Meiryo UI"/>
          <w:szCs w:val="21"/>
        </w:rPr>
      </w:pPr>
    </w:p>
    <w:p w14:paraId="5C13EC43" w14:textId="77777777" w:rsidR="00B91BEA" w:rsidRPr="00F220C9" w:rsidRDefault="000B2549" w:rsidP="00F220C9">
      <w:pPr>
        <w:spacing w:line="320" w:lineRule="exact"/>
        <w:rPr>
          <w:rFonts w:ascii="Meiryo UI" w:eastAsia="Meiryo UI" w:hAnsi="Meiryo UI"/>
          <w:b/>
          <w:szCs w:val="21"/>
        </w:rPr>
      </w:pPr>
      <w:r w:rsidRPr="00F220C9">
        <w:rPr>
          <w:rFonts w:ascii="Meiryo UI" w:eastAsia="Meiryo UI" w:hAnsi="Meiryo UI" w:hint="eastAsia"/>
          <w:b/>
          <w:szCs w:val="21"/>
        </w:rPr>
        <w:t>２</w:t>
      </w:r>
      <w:r w:rsidR="00B91BEA" w:rsidRPr="00F220C9">
        <w:rPr>
          <w:rFonts w:ascii="Meiryo UI" w:eastAsia="Meiryo UI" w:hAnsi="Meiryo UI" w:hint="eastAsia"/>
          <w:b/>
          <w:szCs w:val="21"/>
        </w:rPr>
        <w:t>．審査方法</w:t>
      </w:r>
    </w:p>
    <w:p w14:paraId="5C13EC44" w14:textId="606D2DA0" w:rsidR="00B91BEA" w:rsidRPr="00F220C9" w:rsidRDefault="002971ED" w:rsidP="00F60FA3">
      <w:pPr>
        <w:spacing w:line="320" w:lineRule="exact"/>
        <w:ind w:leftChars="200" w:left="420" w:firstLine="210"/>
        <w:rPr>
          <w:rFonts w:ascii="Meiryo UI" w:eastAsia="Meiryo UI" w:hAnsi="Meiryo UI"/>
          <w:szCs w:val="21"/>
        </w:rPr>
      </w:pPr>
      <w:r w:rsidRPr="00F220C9">
        <w:rPr>
          <w:rFonts w:ascii="Meiryo UI" w:eastAsia="Meiryo UI" w:hAnsi="Meiryo UI" w:hint="eastAsia"/>
          <w:szCs w:val="21"/>
        </w:rPr>
        <w:t>あらかじめ定められた審査基準（企画提案公募要領</w:t>
      </w:r>
      <w:r w:rsidR="00812250" w:rsidRPr="00F220C9">
        <w:rPr>
          <w:rFonts w:ascii="Meiryo UI" w:eastAsia="Meiryo UI" w:hAnsi="Meiryo UI" w:hint="eastAsia"/>
          <w:szCs w:val="21"/>
        </w:rPr>
        <w:t>に記載）に基づき、</w:t>
      </w:r>
      <w:r w:rsidR="007B39D1" w:rsidRPr="00F220C9">
        <w:rPr>
          <w:rFonts w:ascii="Meiryo UI" w:eastAsia="Meiryo UI" w:hAnsi="Meiryo UI" w:hint="eastAsia"/>
          <w:szCs w:val="21"/>
        </w:rPr>
        <w:t>公募参加資格適合者について、</w:t>
      </w:r>
      <w:r w:rsidR="00BD14BC" w:rsidRPr="00F220C9">
        <w:rPr>
          <w:rFonts w:ascii="Meiryo UI" w:eastAsia="Meiryo UI" w:hAnsi="Meiryo UI" w:hint="eastAsia"/>
          <w:szCs w:val="21"/>
        </w:rPr>
        <w:t>3</w:t>
      </w:r>
      <w:r w:rsidR="00D47FEA" w:rsidRPr="00F220C9">
        <w:rPr>
          <w:rFonts w:ascii="Meiryo UI" w:eastAsia="Meiryo UI" w:hAnsi="Meiryo UI" w:hint="eastAsia"/>
          <w:szCs w:val="21"/>
        </w:rPr>
        <w:t>名の選定委員会委員により、</w:t>
      </w:r>
      <w:r w:rsidR="007B39D1" w:rsidRPr="00F220C9">
        <w:rPr>
          <w:rFonts w:ascii="Meiryo UI" w:eastAsia="Meiryo UI" w:hAnsi="Meiryo UI" w:hint="eastAsia"/>
          <w:szCs w:val="21"/>
        </w:rPr>
        <w:t>書類審査及びプレゼンテーション審査</w:t>
      </w:r>
      <w:r w:rsidR="00D47FEA" w:rsidRPr="00F220C9">
        <w:rPr>
          <w:rFonts w:ascii="Meiryo UI" w:eastAsia="Meiryo UI" w:hAnsi="Meiryo UI" w:hint="eastAsia"/>
          <w:szCs w:val="21"/>
        </w:rPr>
        <w:t>を実施し</w:t>
      </w:r>
      <w:r w:rsidR="00F60FA3">
        <w:rPr>
          <w:rFonts w:ascii="Meiryo UI" w:eastAsia="Meiryo UI" w:hAnsi="Meiryo UI" w:hint="eastAsia"/>
          <w:szCs w:val="21"/>
        </w:rPr>
        <w:t>、</w:t>
      </w:r>
      <w:r w:rsidR="000A0517">
        <w:rPr>
          <w:rFonts w:ascii="Meiryo UI" w:eastAsia="Meiryo UI" w:hAnsi="Meiryo UI" w:cs="Meiryo UI" w:hint="eastAsia"/>
        </w:rPr>
        <w:t>各委員の評価により算出した総合評価点を基に、委員の合議制により</w:t>
      </w:r>
      <w:r w:rsidR="00F60FA3">
        <w:rPr>
          <w:rFonts w:ascii="Meiryo UI" w:eastAsia="Meiryo UI" w:hAnsi="Meiryo UI" w:cs="Meiryo UI" w:hint="eastAsia"/>
        </w:rPr>
        <w:t>、</w:t>
      </w:r>
      <w:r w:rsidR="00F32801" w:rsidRPr="00F220C9">
        <w:rPr>
          <w:rFonts w:ascii="Meiryo UI" w:eastAsia="Meiryo UI" w:hAnsi="Meiryo UI" w:hint="eastAsia"/>
          <w:szCs w:val="21"/>
        </w:rPr>
        <w:t>採択</w:t>
      </w:r>
      <w:r w:rsidR="00603147" w:rsidRPr="00F220C9">
        <w:rPr>
          <w:rFonts w:ascii="Meiryo UI" w:eastAsia="Meiryo UI" w:hAnsi="Meiryo UI" w:hint="eastAsia"/>
          <w:szCs w:val="21"/>
        </w:rPr>
        <w:t>基準点を上回る</w:t>
      </w:r>
      <w:r w:rsidR="00E37775" w:rsidRPr="00F220C9">
        <w:rPr>
          <w:rFonts w:ascii="Meiryo UI" w:eastAsia="Meiryo UI" w:hAnsi="Meiryo UI" w:hint="eastAsia"/>
          <w:szCs w:val="21"/>
        </w:rPr>
        <w:t>最高得点</w:t>
      </w:r>
      <w:r w:rsidR="00F60FA3">
        <w:rPr>
          <w:rFonts w:ascii="Meiryo UI" w:eastAsia="Meiryo UI" w:hAnsi="Meiryo UI" w:hint="eastAsia"/>
          <w:szCs w:val="21"/>
        </w:rPr>
        <w:t>の</w:t>
      </w:r>
      <w:r w:rsidR="00603147" w:rsidRPr="00F220C9">
        <w:rPr>
          <w:rFonts w:ascii="Meiryo UI" w:eastAsia="Meiryo UI" w:hAnsi="Meiryo UI" w:hint="eastAsia"/>
          <w:szCs w:val="21"/>
        </w:rPr>
        <w:t>提案者を</w:t>
      </w:r>
      <w:r w:rsidR="00F60FA3">
        <w:rPr>
          <w:rFonts w:ascii="Meiryo UI" w:eastAsia="Meiryo UI" w:hAnsi="Meiryo UI" w:hint="eastAsia"/>
          <w:szCs w:val="21"/>
        </w:rPr>
        <w:t>最優秀提案者として</w:t>
      </w:r>
      <w:r w:rsidR="00603147" w:rsidRPr="00F220C9">
        <w:rPr>
          <w:rFonts w:ascii="Meiryo UI" w:eastAsia="Meiryo UI" w:hAnsi="Meiryo UI" w:hint="eastAsia"/>
          <w:szCs w:val="21"/>
        </w:rPr>
        <w:t>選定</w:t>
      </w:r>
      <w:r w:rsidR="007B39D1" w:rsidRPr="00F220C9">
        <w:rPr>
          <w:rFonts w:ascii="Meiryo UI" w:eastAsia="Meiryo UI" w:hAnsi="Meiryo UI" w:hint="eastAsia"/>
          <w:szCs w:val="21"/>
        </w:rPr>
        <w:t>した</w:t>
      </w:r>
      <w:r w:rsidR="00812250" w:rsidRPr="00F220C9">
        <w:rPr>
          <w:rFonts w:ascii="Meiryo UI" w:eastAsia="Meiryo UI" w:hAnsi="Meiryo UI" w:hint="eastAsia"/>
          <w:szCs w:val="21"/>
        </w:rPr>
        <w:t>。</w:t>
      </w:r>
    </w:p>
    <w:p w14:paraId="5C13EC45" w14:textId="77777777" w:rsidR="00DF58A4" w:rsidRPr="00A84CFA" w:rsidRDefault="00DF58A4" w:rsidP="00F220C9">
      <w:pPr>
        <w:spacing w:line="320" w:lineRule="exact"/>
        <w:rPr>
          <w:rFonts w:ascii="Meiryo UI" w:eastAsia="Meiryo UI" w:hAnsi="Meiryo UI"/>
          <w:szCs w:val="21"/>
        </w:rPr>
      </w:pPr>
    </w:p>
    <w:p w14:paraId="5C13EC46" w14:textId="77777777" w:rsidR="000B2549" w:rsidRPr="00F220C9" w:rsidRDefault="000B2549" w:rsidP="00F220C9">
      <w:pPr>
        <w:spacing w:line="320" w:lineRule="exact"/>
        <w:rPr>
          <w:rFonts w:ascii="Meiryo UI" w:eastAsia="Meiryo UI" w:hAnsi="Meiryo UI"/>
          <w:b/>
          <w:szCs w:val="21"/>
        </w:rPr>
      </w:pPr>
      <w:r w:rsidRPr="00F220C9">
        <w:rPr>
          <w:rFonts w:ascii="Meiryo UI" w:eastAsia="Meiryo UI" w:hAnsi="Meiryo UI" w:hint="eastAsia"/>
          <w:b/>
          <w:szCs w:val="21"/>
        </w:rPr>
        <w:t>３</w:t>
      </w:r>
      <w:r w:rsidR="00B91BEA" w:rsidRPr="00F220C9">
        <w:rPr>
          <w:rFonts w:ascii="Meiryo UI" w:eastAsia="Meiryo UI" w:hAnsi="Meiryo UI" w:hint="eastAsia"/>
          <w:b/>
          <w:szCs w:val="21"/>
        </w:rPr>
        <w:t>．</w:t>
      </w:r>
      <w:r w:rsidRPr="00F220C9">
        <w:rPr>
          <w:rFonts w:ascii="Meiryo UI" w:eastAsia="Meiryo UI" w:hAnsi="Meiryo UI" w:hint="eastAsia"/>
          <w:b/>
          <w:szCs w:val="21"/>
        </w:rPr>
        <w:t>議事概要</w:t>
      </w:r>
    </w:p>
    <w:p w14:paraId="5C13EC47" w14:textId="77777777" w:rsidR="00F50CCC" w:rsidRPr="00F220C9" w:rsidRDefault="00F50CCC" w:rsidP="00F220C9">
      <w:pPr>
        <w:spacing w:line="320" w:lineRule="exact"/>
        <w:ind w:firstLineChars="100" w:firstLine="210"/>
        <w:rPr>
          <w:rFonts w:ascii="Meiryo UI" w:eastAsia="Meiryo UI" w:hAnsi="Meiryo UI"/>
          <w:szCs w:val="21"/>
        </w:rPr>
      </w:pPr>
      <w:r w:rsidRPr="00F220C9">
        <w:rPr>
          <w:rFonts w:ascii="Meiryo UI" w:eastAsia="Meiryo UI" w:hAnsi="Meiryo UI" w:hint="eastAsia"/>
          <w:szCs w:val="21"/>
        </w:rPr>
        <w:t>《審査方法及び審査基準の確認》</w:t>
      </w:r>
    </w:p>
    <w:p w14:paraId="5C13EC48" w14:textId="5F9C204B" w:rsidR="00F50CCC" w:rsidRPr="00F220C9" w:rsidRDefault="007B39D1" w:rsidP="00DA71E1">
      <w:pPr>
        <w:spacing w:line="320" w:lineRule="exact"/>
        <w:ind w:firstLineChars="135" w:firstLine="283"/>
        <w:rPr>
          <w:rFonts w:ascii="Meiryo UI" w:eastAsia="Meiryo UI" w:hAnsi="Meiryo UI"/>
          <w:szCs w:val="21"/>
        </w:rPr>
      </w:pPr>
      <w:r w:rsidRPr="00F220C9">
        <w:rPr>
          <w:rFonts w:ascii="Meiryo UI" w:eastAsia="Meiryo UI" w:hAnsi="Meiryo UI" w:hint="eastAsia"/>
          <w:szCs w:val="21"/>
        </w:rPr>
        <w:t xml:space="preserve">　採択</w:t>
      </w:r>
      <w:r w:rsidR="00B6719D" w:rsidRPr="00F220C9">
        <w:rPr>
          <w:rFonts w:ascii="Meiryo UI" w:eastAsia="Meiryo UI" w:hAnsi="Meiryo UI" w:hint="eastAsia"/>
          <w:szCs w:val="21"/>
        </w:rPr>
        <w:t>基準を</w:t>
      </w:r>
      <w:r w:rsidR="00EE3EEE" w:rsidRPr="00F220C9">
        <w:rPr>
          <w:rFonts w:ascii="Meiryo UI" w:eastAsia="Meiryo UI" w:hAnsi="Meiryo UI" w:hint="eastAsia"/>
          <w:szCs w:val="21"/>
        </w:rPr>
        <w:t>６０</w:t>
      </w:r>
      <w:r w:rsidR="00B6719D" w:rsidRPr="00F220C9">
        <w:rPr>
          <w:rFonts w:ascii="Meiryo UI" w:eastAsia="Meiryo UI" w:hAnsi="Meiryo UI" w:hint="eastAsia"/>
          <w:szCs w:val="21"/>
        </w:rPr>
        <w:t>点と</w:t>
      </w:r>
      <w:r w:rsidR="00F50CCC" w:rsidRPr="00F220C9">
        <w:rPr>
          <w:rFonts w:ascii="Meiryo UI" w:eastAsia="Meiryo UI" w:hAnsi="Meiryo UI" w:hint="eastAsia"/>
          <w:szCs w:val="21"/>
        </w:rPr>
        <w:t>する。</w:t>
      </w:r>
    </w:p>
    <w:p w14:paraId="5C13EC49" w14:textId="77777777" w:rsidR="00F50CCC" w:rsidRPr="00F220C9" w:rsidRDefault="00F50CCC" w:rsidP="00F220C9">
      <w:pPr>
        <w:spacing w:line="320" w:lineRule="exact"/>
        <w:ind w:firstLineChars="200" w:firstLine="420"/>
        <w:rPr>
          <w:rFonts w:ascii="Meiryo UI" w:eastAsia="Meiryo UI" w:hAnsi="Meiryo UI"/>
          <w:szCs w:val="21"/>
        </w:rPr>
      </w:pPr>
      <w:r w:rsidRPr="00F220C9">
        <w:rPr>
          <w:rFonts w:ascii="Meiryo UI" w:eastAsia="Meiryo UI" w:hAnsi="Meiryo UI" w:hint="eastAsia"/>
          <w:szCs w:val="21"/>
        </w:rPr>
        <w:t>総合評価点が</w:t>
      </w:r>
      <w:r w:rsidR="00EE3EEE" w:rsidRPr="00F220C9">
        <w:rPr>
          <w:rFonts w:ascii="Meiryo UI" w:eastAsia="Meiryo UI" w:hAnsi="Meiryo UI" w:hint="eastAsia"/>
          <w:szCs w:val="21"/>
        </w:rPr>
        <w:t>６０</w:t>
      </w:r>
      <w:r w:rsidRPr="00F220C9">
        <w:rPr>
          <w:rFonts w:ascii="Meiryo UI" w:eastAsia="Meiryo UI" w:hAnsi="Meiryo UI" w:hint="eastAsia"/>
          <w:szCs w:val="21"/>
        </w:rPr>
        <w:t>点に満たない場合は採択しない旨、委員相互に確認</w:t>
      </w:r>
      <w:r w:rsidR="00DA000A" w:rsidRPr="00F220C9">
        <w:rPr>
          <w:rFonts w:ascii="Meiryo UI" w:eastAsia="Meiryo UI" w:hAnsi="Meiryo UI" w:hint="eastAsia"/>
          <w:szCs w:val="21"/>
        </w:rPr>
        <w:t>。</w:t>
      </w:r>
    </w:p>
    <w:p w14:paraId="5C13EC4A" w14:textId="11ADA0EE" w:rsidR="00B26599" w:rsidRPr="00F220C9" w:rsidRDefault="007B39D1" w:rsidP="00F220C9">
      <w:pPr>
        <w:spacing w:line="320" w:lineRule="exact"/>
        <w:ind w:leftChars="200" w:left="630" w:hangingChars="100" w:hanging="210"/>
        <w:rPr>
          <w:rFonts w:ascii="Meiryo UI" w:eastAsia="Meiryo UI" w:hAnsi="Meiryo UI"/>
          <w:szCs w:val="21"/>
        </w:rPr>
      </w:pPr>
      <w:r w:rsidRPr="00F220C9">
        <w:rPr>
          <w:rFonts w:ascii="Meiryo UI" w:eastAsia="Meiryo UI" w:hAnsi="Meiryo UI" w:hint="eastAsia"/>
          <w:szCs w:val="21"/>
        </w:rPr>
        <w:t>○書類審査</w:t>
      </w:r>
    </w:p>
    <w:p w14:paraId="5C13EC4D" w14:textId="790DA3B2" w:rsidR="00B26599" w:rsidRPr="00F220C9" w:rsidRDefault="00F32801" w:rsidP="00F220C9">
      <w:pPr>
        <w:spacing w:line="320" w:lineRule="exact"/>
        <w:ind w:firstLineChars="300" w:firstLine="630"/>
        <w:rPr>
          <w:rFonts w:ascii="Meiryo UI" w:eastAsia="Meiryo UI" w:hAnsi="Meiryo UI"/>
          <w:szCs w:val="21"/>
        </w:rPr>
      </w:pPr>
      <w:r w:rsidRPr="00F220C9">
        <w:rPr>
          <w:rFonts w:ascii="Meiryo UI" w:eastAsia="Meiryo UI" w:hAnsi="Meiryo UI" w:hint="eastAsia"/>
          <w:szCs w:val="21"/>
        </w:rPr>
        <w:t>・企画提案内容について、</w:t>
      </w:r>
      <w:r w:rsidR="00B26599" w:rsidRPr="00F220C9">
        <w:rPr>
          <w:rFonts w:ascii="Meiryo UI" w:eastAsia="Meiryo UI" w:hAnsi="Meiryo UI" w:hint="eastAsia"/>
          <w:szCs w:val="21"/>
        </w:rPr>
        <w:t>書類審査</w:t>
      </w:r>
      <w:r w:rsidRPr="00F220C9">
        <w:rPr>
          <w:rFonts w:ascii="Meiryo UI" w:eastAsia="Meiryo UI" w:hAnsi="Meiryo UI" w:hint="eastAsia"/>
          <w:szCs w:val="21"/>
        </w:rPr>
        <w:t>を実施。</w:t>
      </w:r>
    </w:p>
    <w:p w14:paraId="5C13EC4E" w14:textId="66285257" w:rsidR="00B26599" w:rsidRPr="00F220C9" w:rsidRDefault="00B26599" w:rsidP="00F220C9">
      <w:pPr>
        <w:spacing w:line="320" w:lineRule="exact"/>
        <w:ind w:leftChars="200" w:left="630" w:hangingChars="100" w:hanging="210"/>
        <w:rPr>
          <w:rFonts w:ascii="Meiryo UI" w:eastAsia="Meiryo UI" w:hAnsi="Meiryo UI"/>
          <w:szCs w:val="21"/>
        </w:rPr>
      </w:pPr>
      <w:r w:rsidRPr="00F220C9">
        <w:rPr>
          <w:rFonts w:ascii="Meiryo UI" w:eastAsia="Meiryo UI" w:hAnsi="Meiryo UI" w:hint="eastAsia"/>
          <w:szCs w:val="21"/>
        </w:rPr>
        <w:t>○</w:t>
      </w:r>
      <w:r w:rsidR="007B39D1" w:rsidRPr="00F220C9">
        <w:rPr>
          <w:rFonts w:ascii="Meiryo UI" w:eastAsia="Meiryo UI" w:hAnsi="Meiryo UI" w:hint="eastAsia"/>
          <w:szCs w:val="21"/>
        </w:rPr>
        <w:t>プレゼンテーション審査</w:t>
      </w:r>
    </w:p>
    <w:p w14:paraId="5C13EC4F" w14:textId="789F868C" w:rsidR="00B26599" w:rsidRPr="00F220C9" w:rsidRDefault="00B26599" w:rsidP="00F220C9">
      <w:pPr>
        <w:spacing w:line="320" w:lineRule="exact"/>
        <w:ind w:leftChars="300" w:left="840" w:hangingChars="100" w:hanging="210"/>
        <w:rPr>
          <w:rFonts w:ascii="Meiryo UI" w:eastAsia="Meiryo UI" w:hAnsi="Meiryo UI"/>
          <w:szCs w:val="21"/>
        </w:rPr>
      </w:pPr>
      <w:r w:rsidRPr="00F220C9">
        <w:rPr>
          <w:rFonts w:ascii="Meiryo UI" w:eastAsia="Meiryo UI" w:hAnsi="Meiryo UI" w:hint="eastAsia"/>
          <w:szCs w:val="21"/>
        </w:rPr>
        <w:t>・提案内容について、提案者が</w:t>
      </w:r>
      <w:r w:rsidR="00E62FF2">
        <w:rPr>
          <w:rFonts w:ascii="Meiryo UI" w:eastAsia="Meiryo UI" w:hAnsi="Meiryo UI" w:hint="eastAsia"/>
          <w:szCs w:val="21"/>
        </w:rPr>
        <w:t>15</w:t>
      </w:r>
      <w:r w:rsidRPr="00F220C9">
        <w:rPr>
          <w:rFonts w:ascii="Meiryo UI" w:eastAsia="Meiryo UI" w:hAnsi="Meiryo UI" w:hint="eastAsia"/>
          <w:szCs w:val="21"/>
        </w:rPr>
        <w:t>分間のプレゼンテーションを実施</w:t>
      </w:r>
      <w:r w:rsidR="00DA000A" w:rsidRPr="00F220C9">
        <w:rPr>
          <w:rFonts w:ascii="Meiryo UI" w:eastAsia="Meiryo UI" w:hAnsi="Meiryo UI" w:hint="eastAsia"/>
          <w:szCs w:val="21"/>
        </w:rPr>
        <w:t>。</w:t>
      </w:r>
    </w:p>
    <w:p w14:paraId="5C13EC50" w14:textId="1DF9AB7A" w:rsidR="00B26599" w:rsidRPr="00F220C9" w:rsidRDefault="00DA000A" w:rsidP="00F220C9">
      <w:pPr>
        <w:spacing w:line="320" w:lineRule="exact"/>
        <w:ind w:leftChars="300" w:left="840" w:hangingChars="100" w:hanging="210"/>
        <w:rPr>
          <w:rFonts w:ascii="Meiryo UI" w:eastAsia="Meiryo UI" w:hAnsi="Meiryo UI"/>
          <w:szCs w:val="21"/>
        </w:rPr>
      </w:pPr>
      <w:r w:rsidRPr="00F220C9">
        <w:rPr>
          <w:rFonts w:ascii="Meiryo UI" w:eastAsia="Meiryo UI" w:hAnsi="Meiryo UI" w:hint="eastAsia"/>
          <w:szCs w:val="21"/>
        </w:rPr>
        <w:t>・その後、委員による</w:t>
      </w:r>
      <w:r w:rsidR="00B26599" w:rsidRPr="00F220C9">
        <w:rPr>
          <w:rFonts w:ascii="Meiryo UI" w:eastAsia="Meiryo UI" w:hAnsi="Meiryo UI" w:hint="eastAsia"/>
          <w:szCs w:val="21"/>
        </w:rPr>
        <w:t>質疑を実施</w:t>
      </w:r>
      <w:r w:rsidRPr="00F220C9">
        <w:rPr>
          <w:rFonts w:ascii="Meiryo UI" w:eastAsia="Meiryo UI" w:hAnsi="Meiryo UI" w:hint="eastAsia"/>
          <w:szCs w:val="21"/>
        </w:rPr>
        <w:t>。</w:t>
      </w:r>
    </w:p>
    <w:p w14:paraId="5C13EC51" w14:textId="2C75F273" w:rsidR="007A30C3" w:rsidRPr="00F220C9" w:rsidRDefault="00DC13B7" w:rsidP="00F220C9">
      <w:pPr>
        <w:spacing w:line="320" w:lineRule="exact"/>
        <w:ind w:leftChars="200" w:left="1890" w:hangingChars="700" w:hanging="1470"/>
        <w:rPr>
          <w:rFonts w:ascii="Meiryo UI" w:eastAsia="Meiryo UI" w:hAnsi="Meiryo UI"/>
          <w:szCs w:val="21"/>
        </w:rPr>
      </w:pPr>
      <w:r w:rsidRPr="00F220C9">
        <w:rPr>
          <w:rFonts w:ascii="Meiryo UI" w:eastAsia="Meiryo UI" w:hAnsi="Meiryo UI" w:hint="eastAsia"/>
          <w:szCs w:val="21"/>
        </w:rPr>
        <w:t>○審査対象者：</w:t>
      </w:r>
      <w:r w:rsidR="005B60C0">
        <w:rPr>
          <w:rFonts w:ascii="Meiryo UI" w:eastAsia="Meiryo UI" w:hAnsi="Meiryo UI" w:hint="eastAsia"/>
          <w:szCs w:val="21"/>
        </w:rPr>
        <w:t>※</w:t>
      </w:r>
      <w:r w:rsidR="007A30C3" w:rsidRPr="00F220C9">
        <w:rPr>
          <w:rFonts w:ascii="Meiryo UI" w:eastAsia="Meiryo UI" w:hAnsi="Meiryo UI" w:hint="eastAsia"/>
          <w:szCs w:val="21"/>
        </w:rPr>
        <w:t>事業者（申込順）【採択予定者数：</w:t>
      </w:r>
      <w:r w:rsidR="00553053" w:rsidRPr="00F220C9">
        <w:rPr>
          <w:rFonts w:ascii="Meiryo UI" w:eastAsia="Meiryo UI" w:hAnsi="Meiryo UI" w:hint="eastAsia"/>
          <w:szCs w:val="21"/>
        </w:rPr>
        <w:t>1</w:t>
      </w:r>
      <w:r w:rsidR="007A30C3" w:rsidRPr="00F220C9">
        <w:rPr>
          <w:rFonts w:ascii="Meiryo UI" w:eastAsia="Meiryo UI" w:hAnsi="Meiryo UI" w:hint="eastAsia"/>
          <w:szCs w:val="21"/>
        </w:rPr>
        <w:t>者】</w:t>
      </w:r>
    </w:p>
    <w:p w14:paraId="54A2B9A4" w14:textId="2A27C885" w:rsidR="00CC2F27" w:rsidRPr="00BF3375" w:rsidRDefault="00FE4552" w:rsidP="00CC2F27">
      <w:pPr>
        <w:ind w:leftChars="300" w:left="2100" w:hangingChars="700" w:hanging="1470"/>
        <w:rPr>
          <w:rFonts w:ascii="HG丸ｺﾞｼｯｸM-PRO" w:eastAsia="HG丸ｺﾞｼｯｸM-PRO" w:hAnsi="HG丸ｺﾞｼｯｸM-PRO"/>
          <w:szCs w:val="21"/>
        </w:rPr>
      </w:pPr>
      <w:r w:rsidRPr="00BF3375">
        <w:rPr>
          <w:rFonts w:ascii="HG丸ｺﾞｼｯｸM-PRO" w:eastAsia="HG丸ｺﾞｼｯｸM-PRO" w:hAnsi="HG丸ｺﾞｼｯｸM-PRO" w:hint="eastAsia"/>
          <w:szCs w:val="21"/>
        </w:rPr>
        <w:t>A提案者：</w:t>
      </w:r>
      <w:r w:rsidR="00DA71E1" w:rsidRPr="00BF3375">
        <w:rPr>
          <w:rFonts w:ascii="HG丸ｺﾞｼｯｸM-PRO" w:eastAsia="HG丸ｺﾞｼｯｸM-PRO" w:hAnsi="HG丸ｺﾞｼｯｸM-PRO" w:hint="eastAsia"/>
          <w:szCs w:val="21"/>
        </w:rPr>
        <w:t>公益財団法人大阪産業局</w:t>
      </w:r>
    </w:p>
    <w:p w14:paraId="335A53B5" w14:textId="5B00521F" w:rsidR="00A56C68" w:rsidRPr="00BF3375" w:rsidRDefault="00FE4552" w:rsidP="00CC2F27">
      <w:pPr>
        <w:spacing w:line="320" w:lineRule="exact"/>
        <w:ind w:leftChars="300" w:left="2100" w:hangingChars="700" w:hanging="1470"/>
        <w:rPr>
          <w:rFonts w:ascii="HG丸ｺﾞｼｯｸM-PRO" w:eastAsia="HG丸ｺﾞｼｯｸM-PRO" w:hAnsi="HG丸ｺﾞｼｯｸM-PRO"/>
          <w:szCs w:val="21"/>
        </w:rPr>
      </w:pPr>
      <w:r w:rsidRPr="00BF3375">
        <w:rPr>
          <w:rFonts w:ascii="HG丸ｺﾞｼｯｸM-PRO" w:eastAsia="HG丸ｺﾞｼｯｸM-PRO" w:hAnsi="HG丸ｺﾞｼｯｸM-PRO" w:hint="eastAsia"/>
          <w:szCs w:val="21"/>
        </w:rPr>
        <w:t>B提案者：</w:t>
      </w:r>
      <w:r w:rsidR="00DA71E1" w:rsidRPr="00BF3375">
        <w:rPr>
          <w:rFonts w:ascii="HG丸ｺﾞｼｯｸM-PRO" w:eastAsia="HG丸ｺﾞｼｯｸM-PRO" w:hAnsi="HG丸ｺﾞｼｯｸM-PRO" w:hint="eastAsia"/>
          <w:szCs w:val="21"/>
        </w:rPr>
        <w:t>一般社団法人大阪府中小企業診断士協会</w:t>
      </w:r>
    </w:p>
    <w:p w14:paraId="3D76A1AB" w14:textId="4D4A5C0D" w:rsidR="008A5548" w:rsidRPr="00BF3375" w:rsidRDefault="008A5548" w:rsidP="00CC2F27">
      <w:pPr>
        <w:spacing w:line="320" w:lineRule="exact"/>
        <w:ind w:leftChars="300" w:left="2100" w:hangingChars="700" w:hanging="1470"/>
        <w:rPr>
          <w:rFonts w:ascii="HG丸ｺﾞｼｯｸM-PRO" w:eastAsia="HG丸ｺﾞｼｯｸM-PRO" w:hAnsi="HG丸ｺﾞｼｯｸM-PRO"/>
          <w:szCs w:val="21"/>
        </w:rPr>
      </w:pPr>
    </w:p>
    <w:p w14:paraId="759BC4FF" w14:textId="77777777" w:rsidR="008A5548" w:rsidRPr="00BF3375" w:rsidRDefault="008A5548" w:rsidP="008A5548">
      <w:pPr>
        <w:spacing w:line="320" w:lineRule="exact"/>
        <w:ind w:leftChars="300" w:left="2100" w:hangingChars="700" w:hanging="1470"/>
        <w:rPr>
          <w:rFonts w:ascii="Meiryo UI" w:eastAsia="Meiryo UI" w:hAnsi="Meiryo UI"/>
          <w:szCs w:val="21"/>
        </w:rPr>
      </w:pPr>
      <w:r w:rsidRPr="00BF3375">
        <w:rPr>
          <w:rFonts w:ascii="Meiryo UI" w:eastAsia="Meiryo UI" w:hAnsi="Meiryo UI" w:hint="eastAsia"/>
          <w:szCs w:val="21"/>
        </w:rPr>
        <w:t>【主な質問内容】</w:t>
      </w:r>
    </w:p>
    <w:p w14:paraId="00420F01" w14:textId="0358640C" w:rsidR="004D5EB6" w:rsidRPr="00BF3375" w:rsidRDefault="00DA71E1" w:rsidP="004D5EB6">
      <w:pPr>
        <w:spacing w:line="320" w:lineRule="exact"/>
        <w:ind w:leftChars="300" w:left="2100" w:hangingChars="700" w:hanging="1470"/>
        <w:rPr>
          <w:rFonts w:ascii="Meiryo UI" w:eastAsia="Meiryo UI" w:hAnsi="Meiryo UI"/>
          <w:szCs w:val="21"/>
        </w:rPr>
      </w:pPr>
      <w:r w:rsidRPr="00BF3375">
        <w:rPr>
          <w:rFonts w:ascii="Meiryo UI" w:eastAsia="Meiryo UI" w:hAnsi="Meiryo UI" w:hint="eastAsia"/>
          <w:szCs w:val="21"/>
        </w:rPr>
        <w:t>・</w:t>
      </w:r>
      <w:r w:rsidR="004D5EB6" w:rsidRPr="00BF3375">
        <w:rPr>
          <w:rFonts w:ascii="Meiryo UI" w:eastAsia="Meiryo UI" w:hAnsi="Meiryo UI" w:hint="eastAsia"/>
          <w:szCs w:val="21"/>
        </w:rPr>
        <w:t>経営指導員等向け講習会及び教育訓練の実施内容・方法について</w:t>
      </w:r>
    </w:p>
    <w:p w14:paraId="4C27A8B5" w14:textId="62243056" w:rsidR="004D5EB6" w:rsidRPr="00BF3375" w:rsidRDefault="004D5EB6" w:rsidP="004D5EB6">
      <w:pPr>
        <w:spacing w:line="320" w:lineRule="exact"/>
        <w:ind w:leftChars="300" w:left="2100" w:hangingChars="700" w:hanging="1470"/>
        <w:rPr>
          <w:rFonts w:ascii="Meiryo UI" w:eastAsia="Meiryo UI" w:hAnsi="Meiryo UI"/>
          <w:szCs w:val="21"/>
        </w:rPr>
      </w:pPr>
      <w:r w:rsidRPr="00BF3375">
        <w:rPr>
          <w:rFonts w:ascii="Meiryo UI" w:eastAsia="Meiryo UI" w:hAnsi="Meiryo UI" w:hint="eastAsia"/>
          <w:szCs w:val="21"/>
        </w:rPr>
        <w:t>・教育訓練後のフォローアップ体制について</w:t>
      </w:r>
    </w:p>
    <w:p w14:paraId="165DF584" w14:textId="036B7301" w:rsidR="004D5EB6" w:rsidRPr="00BF3375" w:rsidRDefault="004D5EB6" w:rsidP="004D5EB6">
      <w:pPr>
        <w:spacing w:line="320" w:lineRule="exact"/>
        <w:ind w:leftChars="300" w:left="2100" w:hangingChars="700" w:hanging="1470"/>
        <w:rPr>
          <w:rFonts w:ascii="Meiryo UI" w:eastAsia="Meiryo UI" w:hAnsi="Meiryo UI"/>
          <w:szCs w:val="21"/>
        </w:rPr>
      </w:pPr>
      <w:r w:rsidRPr="00BF3375">
        <w:rPr>
          <w:rFonts w:ascii="Meiryo UI" w:eastAsia="Meiryo UI" w:hAnsi="Meiryo UI" w:hint="eastAsia"/>
          <w:szCs w:val="21"/>
        </w:rPr>
        <w:t>・専門家等の募集方法及び選定について</w:t>
      </w:r>
    </w:p>
    <w:p w14:paraId="65EE486E" w14:textId="77777777" w:rsidR="005B60C0" w:rsidRPr="00BF3375" w:rsidRDefault="005B60C0" w:rsidP="005B60C0">
      <w:pPr>
        <w:spacing w:line="320" w:lineRule="exact"/>
        <w:ind w:leftChars="300" w:left="2100" w:hangingChars="700" w:hanging="1470"/>
        <w:rPr>
          <w:rFonts w:ascii="Meiryo UI" w:eastAsia="Meiryo UI" w:hAnsi="Meiryo UI"/>
          <w:szCs w:val="21"/>
        </w:rPr>
      </w:pPr>
    </w:p>
    <w:p w14:paraId="5C13EC5B" w14:textId="1D276838" w:rsidR="00BE64B3" w:rsidRPr="00BF3375" w:rsidRDefault="0042253B" w:rsidP="00F220C9">
      <w:pPr>
        <w:spacing w:line="320" w:lineRule="exact"/>
        <w:ind w:leftChars="200" w:left="420"/>
        <w:rPr>
          <w:rFonts w:ascii="Meiryo UI" w:eastAsia="Meiryo UI" w:hAnsi="Meiryo UI" w:cs="Meiryo UI"/>
          <w:shd w:val="pct15" w:color="auto" w:fill="FFFFFF"/>
        </w:rPr>
      </w:pPr>
      <w:r w:rsidRPr="00BF3375">
        <w:rPr>
          <w:rFonts w:ascii="Meiryo UI" w:eastAsia="Meiryo UI" w:hAnsi="Meiryo UI" w:cs="Meiryo UI" w:hint="eastAsia"/>
        </w:rPr>
        <w:t>○</w:t>
      </w:r>
      <w:r w:rsidRPr="00F2354F">
        <w:rPr>
          <w:rFonts w:ascii="Meiryo UI" w:eastAsia="Meiryo UI" w:hAnsi="Meiryo UI" w:cs="Meiryo UI" w:hint="eastAsia"/>
        </w:rPr>
        <w:t>書類審査及びプレゼン</w:t>
      </w:r>
      <w:r w:rsidR="002971ED" w:rsidRPr="00F2354F">
        <w:rPr>
          <w:rFonts w:ascii="Meiryo UI" w:eastAsia="Meiryo UI" w:hAnsi="Meiryo UI" w:cs="Meiryo UI" w:hint="eastAsia"/>
        </w:rPr>
        <w:t>テーション審査の結果を踏まえ</w:t>
      </w:r>
      <w:r w:rsidR="001B6C63" w:rsidRPr="00F2354F">
        <w:rPr>
          <w:rFonts w:ascii="Meiryo UI" w:eastAsia="Meiryo UI" w:hAnsi="Meiryo UI" w:cs="Meiryo UI" w:hint="eastAsia"/>
        </w:rPr>
        <w:t>算出した総合評価点を基に、選定委員会委員が合議制により決定したところ</w:t>
      </w:r>
      <w:r w:rsidRPr="00F2354F">
        <w:rPr>
          <w:rFonts w:ascii="Meiryo UI" w:eastAsia="Meiryo UI" w:hAnsi="Meiryo UI" w:cs="Meiryo UI" w:hint="eastAsia"/>
        </w:rPr>
        <w:t>、</w:t>
      </w:r>
      <w:r w:rsidR="000D1BA6" w:rsidRPr="00F2354F">
        <w:rPr>
          <w:rFonts w:ascii="Meiryo UI" w:eastAsia="Meiryo UI" w:hAnsi="Meiryo UI" w:cs="Meiryo UI" w:hint="eastAsia"/>
        </w:rPr>
        <w:t>「</w:t>
      </w:r>
      <w:r w:rsidR="004D5EB6" w:rsidRPr="00F2354F">
        <w:rPr>
          <w:rFonts w:ascii="Meiryo UI" w:eastAsia="Meiryo UI" w:hAnsi="Meiryo UI" w:cs="Meiryo UI" w:hint="eastAsia"/>
        </w:rPr>
        <w:t>公益財団法人大阪産業局</w:t>
      </w:r>
      <w:r w:rsidR="002971ED" w:rsidRPr="00F2354F">
        <w:rPr>
          <w:rFonts w:ascii="Meiryo UI" w:eastAsia="Meiryo UI" w:hAnsi="Meiryo UI" w:cs="Meiryo UI" w:hint="eastAsia"/>
        </w:rPr>
        <w:t>」が</w:t>
      </w:r>
      <w:r w:rsidR="00F32801" w:rsidRPr="00F2354F">
        <w:rPr>
          <w:rFonts w:ascii="Meiryo UI" w:eastAsia="Meiryo UI" w:hAnsi="Meiryo UI" w:cs="Meiryo UI" w:hint="eastAsia"/>
        </w:rPr>
        <w:t>採択</w:t>
      </w:r>
      <w:r w:rsidR="002971ED" w:rsidRPr="00F2354F">
        <w:rPr>
          <w:rFonts w:ascii="Meiryo UI" w:eastAsia="Meiryo UI" w:hAnsi="Meiryo UI" w:cs="Meiryo UI" w:hint="eastAsia"/>
        </w:rPr>
        <w:t>基準（6</w:t>
      </w:r>
      <w:r w:rsidR="002971ED" w:rsidRPr="00F2354F">
        <w:rPr>
          <w:rFonts w:ascii="Meiryo UI" w:eastAsia="Meiryo UI" w:hAnsi="Meiryo UI" w:cs="Meiryo UI"/>
        </w:rPr>
        <w:t>0</w:t>
      </w:r>
      <w:r w:rsidR="00BE64B3" w:rsidRPr="00F2354F">
        <w:rPr>
          <w:rFonts w:ascii="Meiryo UI" w:eastAsia="Meiryo UI" w:hAnsi="Meiryo UI" w:cs="Meiryo UI" w:hint="eastAsia"/>
        </w:rPr>
        <w:t>点）を超える最高点を獲得し</w:t>
      </w:r>
      <w:r w:rsidR="00F32801" w:rsidRPr="00F2354F">
        <w:rPr>
          <w:rFonts w:ascii="Meiryo UI" w:eastAsia="Meiryo UI" w:hAnsi="Meiryo UI" w:cs="Meiryo UI" w:hint="eastAsia"/>
        </w:rPr>
        <w:t>た。</w:t>
      </w:r>
      <w:r w:rsidR="00BE64B3" w:rsidRPr="00F2354F">
        <w:rPr>
          <w:rFonts w:ascii="Meiryo UI" w:eastAsia="Meiryo UI" w:hAnsi="Meiryo UI" w:cs="Meiryo UI" w:hint="eastAsia"/>
        </w:rPr>
        <w:t>事業遂行能力等にも問題がない</w:t>
      </w:r>
      <w:r w:rsidR="00F82E2A" w:rsidRPr="00F2354F">
        <w:rPr>
          <w:rFonts w:ascii="Meiryo UI" w:eastAsia="Meiryo UI" w:hAnsi="Meiryo UI" w:cs="Meiryo UI" w:hint="eastAsia"/>
        </w:rPr>
        <w:t>と考えられるため</w:t>
      </w:r>
      <w:r w:rsidR="007B39D1" w:rsidRPr="00F2354F">
        <w:rPr>
          <w:rFonts w:ascii="Meiryo UI" w:eastAsia="Meiryo UI" w:hAnsi="Meiryo UI" w:cs="Meiryo UI" w:hint="eastAsia"/>
        </w:rPr>
        <w:t>、同団体</w:t>
      </w:r>
      <w:r w:rsidR="00BE64B3" w:rsidRPr="00F2354F">
        <w:rPr>
          <w:rFonts w:ascii="Meiryo UI" w:eastAsia="Meiryo UI" w:hAnsi="Meiryo UI" w:cs="Meiryo UI" w:hint="eastAsia"/>
        </w:rPr>
        <w:t>を</w:t>
      </w:r>
      <w:r w:rsidR="000D1E55" w:rsidRPr="00F2354F">
        <w:rPr>
          <w:rFonts w:ascii="Meiryo UI" w:eastAsia="Meiryo UI" w:hAnsi="Meiryo UI" w:hint="eastAsia"/>
          <w:szCs w:val="21"/>
        </w:rPr>
        <w:t>最</w:t>
      </w:r>
      <w:r w:rsidR="00BE64B3" w:rsidRPr="00F2354F">
        <w:rPr>
          <w:rFonts w:ascii="Meiryo UI" w:eastAsia="Meiryo UI" w:hAnsi="Meiryo UI" w:cs="Meiryo UI" w:hint="eastAsia"/>
        </w:rPr>
        <w:t>優秀提案</w:t>
      </w:r>
      <w:r w:rsidR="00723600" w:rsidRPr="00F2354F">
        <w:rPr>
          <w:rFonts w:ascii="Meiryo UI" w:eastAsia="Meiryo UI" w:hAnsi="Meiryo UI" w:cs="Meiryo UI" w:hint="eastAsia"/>
        </w:rPr>
        <w:t>事業</w:t>
      </w:r>
      <w:r w:rsidR="00BE64B3" w:rsidRPr="00F2354F">
        <w:rPr>
          <w:rFonts w:ascii="Meiryo UI" w:eastAsia="Meiryo UI" w:hAnsi="Meiryo UI" w:cs="Meiryo UI" w:hint="eastAsia"/>
        </w:rPr>
        <w:t>者として</w:t>
      </w:r>
      <w:r w:rsidR="002F1C1A" w:rsidRPr="00F2354F">
        <w:rPr>
          <w:rFonts w:ascii="Meiryo UI" w:eastAsia="Meiryo UI" w:hAnsi="Meiryo UI" w:cs="Meiryo UI" w:hint="eastAsia"/>
        </w:rPr>
        <w:t>取り扱うこととする</w:t>
      </w:r>
      <w:r w:rsidR="00BE64B3" w:rsidRPr="00F2354F">
        <w:rPr>
          <w:rFonts w:ascii="Meiryo UI" w:eastAsia="Meiryo UI" w:hAnsi="Meiryo UI" w:cs="Meiryo UI" w:hint="eastAsia"/>
        </w:rPr>
        <w:t>。</w:t>
      </w:r>
    </w:p>
    <w:p w14:paraId="5C13EC5C" w14:textId="77777777" w:rsidR="001E2DA9" w:rsidRPr="00BF3375" w:rsidRDefault="001E2DA9" w:rsidP="00F220C9">
      <w:pPr>
        <w:spacing w:line="320" w:lineRule="exact"/>
        <w:ind w:leftChars="200" w:left="630" w:hangingChars="100" w:hanging="210"/>
        <w:rPr>
          <w:rFonts w:ascii="Meiryo UI" w:eastAsia="Meiryo UI" w:hAnsi="Meiryo UI"/>
          <w:szCs w:val="21"/>
        </w:rPr>
      </w:pPr>
    </w:p>
    <w:p w14:paraId="5C13EC5D" w14:textId="77777777" w:rsidR="00AE1AB6" w:rsidRPr="00BF3375" w:rsidRDefault="00BE64B3" w:rsidP="00F220C9">
      <w:pPr>
        <w:spacing w:line="320" w:lineRule="exact"/>
        <w:ind w:firstLineChars="100" w:firstLine="210"/>
        <w:rPr>
          <w:rFonts w:ascii="Meiryo UI" w:eastAsia="Meiryo UI" w:hAnsi="Meiryo UI"/>
        </w:rPr>
      </w:pPr>
      <w:r w:rsidRPr="00BF3375">
        <w:rPr>
          <w:rFonts w:ascii="Meiryo UI" w:eastAsia="Meiryo UI" w:hAnsi="Meiryo UI" w:hint="eastAsia"/>
        </w:rPr>
        <w:t>（評価点及び提案金額）</w:t>
      </w:r>
    </w:p>
    <w:tbl>
      <w:tblPr>
        <w:tblW w:w="9298" w:type="dxa"/>
        <w:tblInd w:w="504" w:type="dxa"/>
        <w:tblCellMar>
          <w:left w:w="99" w:type="dxa"/>
          <w:right w:w="99" w:type="dxa"/>
        </w:tblCellMar>
        <w:tblLook w:val="04A0" w:firstRow="1" w:lastRow="0" w:firstColumn="1" w:lastColumn="0" w:noHBand="0" w:noVBand="1"/>
      </w:tblPr>
      <w:tblGrid>
        <w:gridCol w:w="2494"/>
        <w:gridCol w:w="1701"/>
        <w:gridCol w:w="1701"/>
        <w:gridCol w:w="1701"/>
        <w:gridCol w:w="1701"/>
      </w:tblGrid>
      <w:tr w:rsidR="00BF3375" w:rsidRPr="00BF3375" w14:paraId="19449016" w14:textId="77777777" w:rsidTr="00D0028E">
        <w:trPr>
          <w:trHeight w:val="624"/>
        </w:trPr>
        <w:tc>
          <w:tcPr>
            <w:tcW w:w="24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399746" w14:textId="77777777" w:rsidR="00CC2F27" w:rsidRPr="00BF3375" w:rsidRDefault="00CC2F27" w:rsidP="00D0028E">
            <w:pPr>
              <w:widowControl/>
              <w:jc w:val="center"/>
              <w:rPr>
                <w:rFonts w:ascii="HG丸ｺﾞｼｯｸM-PRO" w:eastAsia="HG丸ｺﾞｼｯｸM-PRO" w:hAnsi="HG丸ｺﾞｼｯｸM-PRO" w:cs="ＭＳ Ｐゴシック"/>
                <w:kern w:val="0"/>
                <w:szCs w:val="21"/>
              </w:rPr>
            </w:pPr>
            <w:r w:rsidRPr="00BF3375">
              <w:rPr>
                <w:rFonts w:ascii="HG丸ｺﾞｼｯｸM-PRO" w:eastAsia="HG丸ｺﾞｼｯｸM-PRO" w:hAnsi="HG丸ｺﾞｼｯｸM-PRO" w:hint="eastAsia"/>
                <w:szCs w:val="21"/>
              </w:rPr>
              <w:t>最</w:t>
            </w:r>
            <w:r w:rsidRPr="00BF3375">
              <w:rPr>
                <w:rFonts w:ascii="HG丸ｺﾞｼｯｸM-PRO" w:eastAsia="HG丸ｺﾞｼｯｸM-PRO" w:hAnsi="HG丸ｺﾞｼｯｸM-PRO" w:cs="ＭＳ Ｐゴシック" w:hint="eastAsia"/>
                <w:kern w:val="0"/>
                <w:szCs w:val="21"/>
              </w:rPr>
              <w:t>優秀提案者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56D60CD" w14:textId="77777777" w:rsidR="00CC2F27" w:rsidRPr="00BF3375" w:rsidRDefault="00CC2F27" w:rsidP="00D0028E">
            <w:pPr>
              <w:widowControl/>
              <w:jc w:val="center"/>
              <w:rPr>
                <w:rFonts w:ascii="HG丸ｺﾞｼｯｸM-PRO" w:eastAsia="HG丸ｺﾞｼｯｸM-PRO" w:hAnsi="HG丸ｺﾞｼｯｸM-PRO" w:cs="ＭＳ Ｐゴシック"/>
                <w:kern w:val="0"/>
                <w:sz w:val="16"/>
                <w:szCs w:val="16"/>
              </w:rPr>
            </w:pPr>
            <w:r w:rsidRPr="00BF3375">
              <w:rPr>
                <w:rFonts w:ascii="HG丸ｺﾞｼｯｸM-PRO" w:eastAsia="HG丸ｺﾞｼｯｸM-PRO" w:hAnsi="HG丸ｺﾞｼｯｸM-PRO" w:cs="ＭＳ Ｐゴシック" w:hint="eastAsia"/>
                <w:kern w:val="0"/>
                <w:szCs w:val="16"/>
              </w:rPr>
              <w:t>総合評価点</w:t>
            </w:r>
          </w:p>
          <w:p w14:paraId="7027626D" w14:textId="77777777" w:rsidR="00CC2F27" w:rsidRPr="00BF3375" w:rsidRDefault="00CC2F27" w:rsidP="00D0028E">
            <w:pPr>
              <w:widowControl/>
              <w:jc w:val="center"/>
              <w:rPr>
                <w:rFonts w:ascii="HG丸ｺﾞｼｯｸM-PRO" w:eastAsia="HG丸ｺﾞｼｯｸM-PRO" w:hAnsi="HG丸ｺﾞｼｯｸM-PRO" w:cs="ＭＳ Ｐゴシック"/>
                <w:kern w:val="0"/>
                <w:sz w:val="16"/>
                <w:szCs w:val="16"/>
              </w:rPr>
            </w:pPr>
            <w:r w:rsidRPr="00BF3375">
              <w:rPr>
                <w:rFonts w:ascii="HG丸ｺﾞｼｯｸM-PRO" w:eastAsia="HG丸ｺﾞｼｯｸM-PRO" w:hAnsi="HG丸ｺﾞｼｯｸM-PRO" w:cs="ＭＳ Ｐゴシック" w:hint="eastAsia"/>
                <w:kern w:val="0"/>
                <w:sz w:val="16"/>
                <w:szCs w:val="16"/>
              </w:rPr>
              <w:t>（100点満点）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1F7D427" w14:textId="77777777" w:rsidR="00CC2F27" w:rsidRPr="00BF3375" w:rsidRDefault="00CC2F27" w:rsidP="00D0028E">
            <w:pPr>
              <w:widowControl/>
              <w:jc w:val="center"/>
              <w:rPr>
                <w:rFonts w:ascii="HG丸ｺﾞｼｯｸM-PRO" w:eastAsia="HG丸ｺﾞｼｯｸM-PRO" w:hAnsi="HG丸ｺﾞｼｯｸM-PRO" w:cs="ＭＳ Ｐゴシック"/>
                <w:kern w:val="0"/>
                <w:szCs w:val="16"/>
              </w:rPr>
            </w:pPr>
            <w:r w:rsidRPr="00BF3375">
              <w:rPr>
                <w:rFonts w:ascii="HG丸ｺﾞｼｯｸM-PRO" w:eastAsia="HG丸ｺﾞｼｯｸM-PRO" w:hAnsi="HG丸ｺﾞｼｯｸM-PRO" w:cs="ＭＳ Ｐゴシック" w:hint="eastAsia"/>
                <w:kern w:val="0"/>
                <w:szCs w:val="16"/>
              </w:rPr>
              <w:t>企画提案部分</w:t>
            </w:r>
          </w:p>
          <w:p w14:paraId="0B92AD05" w14:textId="0898EB91" w:rsidR="00CC2F27" w:rsidRPr="00BF3375" w:rsidRDefault="00CC2F27" w:rsidP="00D0028E">
            <w:pPr>
              <w:widowControl/>
              <w:jc w:val="center"/>
              <w:rPr>
                <w:rFonts w:ascii="HG丸ｺﾞｼｯｸM-PRO" w:eastAsia="HG丸ｺﾞｼｯｸM-PRO" w:hAnsi="HG丸ｺﾞｼｯｸM-PRO" w:cs="ＭＳ Ｐゴシック"/>
                <w:kern w:val="0"/>
                <w:sz w:val="16"/>
                <w:szCs w:val="16"/>
              </w:rPr>
            </w:pPr>
            <w:r w:rsidRPr="00BF3375">
              <w:rPr>
                <w:rFonts w:ascii="HG丸ｺﾞｼｯｸM-PRO" w:eastAsia="HG丸ｺﾞｼｯｸM-PRO" w:hAnsi="HG丸ｺﾞｼｯｸM-PRO" w:cs="ＭＳ Ｐゴシック" w:hint="eastAsia"/>
                <w:kern w:val="0"/>
                <w:sz w:val="16"/>
                <w:szCs w:val="16"/>
              </w:rPr>
              <w:t>（</w:t>
            </w:r>
            <w:r w:rsidR="00183CEF" w:rsidRPr="00BF3375">
              <w:rPr>
                <w:rFonts w:ascii="HG丸ｺﾞｼｯｸM-PRO" w:eastAsia="HG丸ｺﾞｼｯｸM-PRO" w:hAnsi="HG丸ｺﾞｼｯｸM-PRO" w:cs="ＭＳ Ｐゴシック" w:hint="eastAsia"/>
                <w:kern w:val="0"/>
                <w:sz w:val="16"/>
                <w:szCs w:val="16"/>
              </w:rPr>
              <w:t>85</w:t>
            </w:r>
            <w:r w:rsidRPr="00BF337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5044BEC" w14:textId="77777777" w:rsidR="00CC2F27" w:rsidRPr="00BF3375" w:rsidRDefault="00CC2F27" w:rsidP="00D0028E">
            <w:pPr>
              <w:widowControl/>
              <w:jc w:val="center"/>
              <w:rPr>
                <w:rFonts w:ascii="HG丸ｺﾞｼｯｸM-PRO" w:eastAsia="HG丸ｺﾞｼｯｸM-PRO" w:hAnsi="HG丸ｺﾞｼｯｸM-PRO" w:cs="ＭＳ Ｐゴシック"/>
                <w:kern w:val="0"/>
                <w:szCs w:val="16"/>
              </w:rPr>
            </w:pPr>
            <w:r w:rsidRPr="00BF3375">
              <w:rPr>
                <w:rFonts w:ascii="HG丸ｺﾞｼｯｸM-PRO" w:eastAsia="HG丸ｺﾞｼｯｸM-PRO" w:hAnsi="HG丸ｺﾞｼｯｸM-PRO" w:cs="ＭＳ Ｐゴシック" w:hint="eastAsia"/>
                <w:kern w:val="0"/>
                <w:szCs w:val="16"/>
              </w:rPr>
              <w:t>価格等提案部分</w:t>
            </w:r>
          </w:p>
          <w:p w14:paraId="60E14B90" w14:textId="1E575BAB" w:rsidR="00CC2F27" w:rsidRPr="00BF3375" w:rsidRDefault="00CC2F27" w:rsidP="00D0028E">
            <w:pPr>
              <w:widowControl/>
              <w:jc w:val="center"/>
              <w:rPr>
                <w:rFonts w:ascii="HG丸ｺﾞｼｯｸM-PRO" w:eastAsia="HG丸ｺﾞｼｯｸM-PRO" w:hAnsi="HG丸ｺﾞｼｯｸM-PRO" w:cs="ＭＳ Ｐゴシック"/>
                <w:kern w:val="0"/>
                <w:sz w:val="16"/>
                <w:szCs w:val="16"/>
              </w:rPr>
            </w:pPr>
            <w:r w:rsidRPr="00BF3375">
              <w:rPr>
                <w:rFonts w:ascii="HG丸ｺﾞｼｯｸM-PRO" w:eastAsia="HG丸ｺﾞｼｯｸM-PRO" w:hAnsi="HG丸ｺﾞｼｯｸM-PRO" w:cs="ＭＳ Ｐゴシック" w:hint="eastAsia"/>
                <w:kern w:val="0"/>
                <w:sz w:val="16"/>
                <w:szCs w:val="16"/>
              </w:rPr>
              <w:t>（</w:t>
            </w:r>
            <w:r w:rsidR="00183CEF" w:rsidRPr="00BF3375">
              <w:rPr>
                <w:rFonts w:ascii="HG丸ｺﾞｼｯｸM-PRO" w:eastAsia="HG丸ｺﾞｼｯｸM-PRO" w:hAnsi="HG丸ｺﾞｼｯｸM-PRO" w:cs="ＭＳ Ｐゴシック" w:hint="eastAsia"/>
                <w:kern w:val="0"/>
                <w:sz w:val="16"/>
                <w:szCs w:val="16"/>
              </w:rPr>
              <w:t>15</w:t>
            </w:r>
            <w:r w:rsidRPr="00BF337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E1CC14F" w14:textId="77777777" w:rsidR="00CC2F27" w:rsidRPr="00BF3375" w:rsidRDefault="00CC2F27" w:rsidP="00D0028E">
            <w:pPr>
              <w:widowControl/>
              <w:jc w:val="center"/>
              <w:rPr>
                <w:rFonts w:ascii="HG丸ｺﾞｼｯｸM-PRO" w:eastAsia="HG丸ｺﾞｼｯｸM-PRO" w:hAnsi="HG丸ｺﾞｼｯｸM-PRO" w:cs="ＭＳ Ｐゴシック"/>
                <w:kern w:val="0"/>
                <w:szCs w:val="21"/>
              </w:rPr>
            </w:pPr>
            <w:r w:rsidRPr="00BF3375">
              <w:rPr>
                <w:rFonts w:ascii="HG丸ｺﾞｼｯｸM-PRO" w:eastAsia="HG丸ｺﾞｼｯｸM-PRO" w:hAnsi="HG丸ｺﾞｼｯｸM-PRO" w:cs="ＭＳ Ｐゴシック" w:hint="eastAsia"/>
                <w:kern w:val="0"/>
                <w:szCs w:val="21"/>
              </w:rPr>
              <w:t>提案金額</w:t>
            </w:r>
          </w:p>
          <w:p w14:paraId="7030C00C" w14:textId="77777777" w:rsidR="00CC2F27" w:rsidRPr="00BF3375" w:rsidRDefault="00CC2F27" w:rsidP="00D0028E">
            <w:pPr>
              <w:widowControl/>
              <w:jc w:val="center"/>
              <w:rPr>
                <w:rFonts w:ascii="HG丸ｺﾞｼｯｸM-PRO" w:eastAsia="HG丸ｺﾞｼｯｸM-PRO" w:hAnsi="HG丸ｺﾞｼｯｸM-PRO" w:cs="ＭＳ Ｐゴシック"/>
                <w:kern w:val="0"/>
                <w:szCs w:val="21"/>
              </w:rPr>
            </w:pPr>
            <w:r w:rsidRPr="00BF3375">
              <w:rPr>
                <w:rFonts w:ascii="HG丸ｺﾞｼｯｸM-PRO" w:eastAsia="HG丸ｺﾞｼｯｸM-PRO" w:hAnsi="HG丸ｺﾞｼｯｸM-PRO" w:cs="ＭＳ Ｐゴシック" w:hint="eastAsia"/>
                <w:kern w:val="0"/>
                <w:sz w:val="16"/>
                <w:szCs w:val="21"/>
              </w:rPr>
              <w:t>（税込）</w:t>
            </w:r>
          </w:p>
        </w:tc>
      </w:tr>
      <w:tr w:rsidR="00BF3375" w:rsidRPr="00BF3375" w14:paraId="4CC3EF9A" w14:textId="77777777" w:rsidTr="00D0028E">
        <w:trPr>
          <w:trHeight w:val="802"/>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76585C0E" w14:textId="650444DC" w:rsidR="009458F4" w:rsidRPr="00BF3375" w:rsidRDefault="004D5EB6" w:rsidP="00D0028E">
            <w:pPr>
              <w:widowControl/>
              <w:jc w:val="left"/>
              <w:rPr>
                <w:rFonts w:ascii="HG丸ｺﾞｼｯｸM-PRO" w:eastAsia="HG丸ｺﾞｼｯｸM-PRO" w:hAnsi="HG丸ｺﾞｼｯｸM-PRO" w:cs="ＭＳ Ｐゴシック"/>
                <w:kern w:val="0"/>
                <w:sz w:val="20"/>
                <w:szCs w:val="20"/>
              </w:rPr>
            </w:pPr>
            <w:r w:rsidRPr="00BF3375">
              <w:rPr>
                <w:rFonts w:ascii="HG丸ｺﾞｼｯｸM-PRO" w:eastAsia="HG丸ｺﾞｼｯｸM-PRO" w:hAnsi="HG丸ｺﾞｼｯｸM-PRO" w:cs="ＭＳ Ｐゴシック" w:hint="eastAsia"/>
                <w:kern w:val="0"/>
                <w:sz w:val="20"/>
                <w:szCs w:val="20"/>
              </w:rPr>
              <w:t>公益</w:t>
            </w:r>
            <w:r w:rsidR="009458F4" w:rsidRPr="00BF3375">
              <w:rPr>
                <w:rFonts w:ascii="HG丸ｺﾞｼｯｸM-PRO" w:eastAsia="HG丸ｺﾞｼｯｸM-PRO" w:hAnsi="HG丸ｺﾞｼｯｸM-PRO" w:cs="ＭＳ Ｐゴシック" w:hint="eastAsia"/>
                <w:kern w:val="0"/>
                <w:sz w:val="20"/>
                <w:szCs w:val="20"/>
              </w:rPr>
              <w:t>財団法人大阪産業局</w:t>
            </w:r>
          </w:p>
        </w:tc>
        <w:tc>
          <w:tcPr>
            <w:tcW w:w="1701" w:type="dxa"/>
            <w:tcBorders>
              <w:top w:val="nil"/>
              <w:left w:val="nil"/>
              <w:bottom w:val="single" w:sz="4" w:space="0" w:color="auto"/>
              <w:right w:val="single" w:sz="4" w:space="0" w:color="auto"/>
            </w:tcBorders>
            <w:shd w:val="clear" w:color="auto" w:fill="auto"/>
            <w:vAlign w:val="center"/>
            <w:hideMark/>
          </w:tcPr>
          <w:p w14:paraId="36D06A8A" w14:textId="08E38477" w:rsidR="00CC2F27" w:rsidRPr="00BF3375" w:rsidRDefault="009458F4" w:rsidP="00D0028E">
            <w:pPr>
              <w:widowControl/>
              <w:jc w:val="center"/>
              <w:rPr>
                <w:rFonts w:ascii="HG丸ｺﾞｼｯｸM-PRO" w:eastAsia="HG丸ｺﾞｼｯｸM-PRO" w:hAnsi="HG丸ｺﾞｼｯｸM-PRO" w:cs="ＭＳ Ｐゴシック"/>
                <w:kern w:val="0"/>
                <w:sz w:val="20"/>
                <w:szCs w:val="20"/>
              </w:rPr>
            </w:pPr>
            <w:r w:rsidRPr="00BF3375">
              <w:rPr>
                <w:rFonts w:ascii="HG丸ｺﾞｼｯｸM-PRO" w:eastAsia="HG丸ｺﾞｼｯｸM-PRO" w:hAnsi="HG丸ｺﾞｼｯｸM-PRO" w:cs="ＭＳ Ｐゴシック" w:hint="eastAsia"/>
                <w:kern w:val="0"/>
                <w:sz w:val="20"/>
                <w:szCs w:val="20"/>
              </w:rPr>
              <w:t>70.7</w:t>
            </w:r>
            <w:r w:rsidR="00CC2F27" w:rsidRPr="00BF3375">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749407DF" w14:textId="3CE06DDD" w:rsidR="00CC2F27" w:rsidRPr="00BF3375" w:rsidRDefault="00183CEF" w:rsidP="00D0028E">
            <w:pPr>
              <w:widowControl/>
              <w:jc w:val="center"/>
              <w:rPr>
                <w:rFonts w:ascii="HG丸ｺﾞｼｯｸM-PRO" w:eastAsia="HG丸ｺﾞｼｯｸM-PRO" w:hAnsi="HG丸ｺﾞｼｯｸM-PRO" w:cs="ＭＳ Ｐゴシック"/>
                <w:kern w:val="0"/>
                <w:sz w:val="20"/>
                <w:szCs w:val="20"/>
              </w:rPr>
            </w:pPr>
            <w:r w:rsidRPr="00BF3375">
              <w:rPr>
                <w:rFonts w:ascii="HG丸ｺﾞｼｯｸM-PRO" w:eastAsia="HG丸ｺﾞｼｯｸM-PRO" w:hAnsi="HG丸ｺﾞｼｯｸM-PRO" w:cs="ＭＳ Ｐゴシック" w:hint="eastAsia"/>
                <w:kern w:val="0"/>
                <w:sz w:val="20"/>
                <w:szCs w:val="20"/>
              </w:rPr>
              <w:t>56.7</w:t>
            </w:r>
            <w:r w:rsidR="00CC2F27" w:rsidRPr="00BF3375">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6DFEEABF" w14:textId="767DB391" w:rsidR="00CC2F27" w:rsidRPr="00BF3375" w:rsidRDefault="009458F4" w:rsidP="00D0028E">
            <w:pPr>
              <w:widowControl/>
              <w:jc w:val="center"/>
              <w:rPr>
                <w:rFonts w:ascii="HG丸ｺﾞｼｯｸM-PRO" w:eastAsia="HG丸ｺﾞｼｯｸM-PRO" w:hAnsi="HG丸ｺﾞｼｯｸM-PRO" w:cs="ＭＳ Ｐゴシック"/>
                <w:kern w:val="0"/>
                <w:sz w:val="20"/>
                <w:szCs w:val="20"/>
              </w:rPr>
            </w:pPr>
            <w:r w:rsidRPr="00BF3375">
              <w:rPr>
                <w:rFonts w:ascii="HG丸ｺﾞｼｯｸM-PRO" w:eastAsia="HG丸ｺﾞｼｯｸM-PRO" w:hAnsi="HG丸ｺﾞｼｯｸM-PRO" w:cs="ＭＳ Ｐゴシック" w:hint="eastAsia"/>
                <w:kern w:val="0"/>
                <w:sz w:val="20"/>
                <w:szCs w:val="20"/>
              </w:rPr>
              <w:t>14</w:t>
            </w:r>
            <w:r w:rsidR="00CC2F27" w:rsidRPr="00BF3375">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6780A196" w14:textId="2D77EF24" w:rsidR="00CC2F27" w:rsidRPr="00BF3375" w:rsidRDefault="009458F4" w:rsidP="00D0028E">
            <w:pPr>
              <w:widowControl/>
              <w:jc w:val="center"/>
              <w:rPr>
                <w:rFonts w:ascii="HG丸ｺﾞｼｯｸM-PRO" w:eastAsia="HG丸ｺﾞｼｯｸM-PRO" w:hAnsi="HG丸ｺﾞｼｯｸM-PRO" w:cs="ＭＳ Ｐゴシック"/>
                <w:kern w:val="0"/>
                <w:sz w:val="20"/>
                <w:szCs w:val="20"/>
              </w:rPr>
            </w:pPr>
            <w:r w:rsidRPr="00BF3375">
              <w:rPr>
                <w:rFonts w:ascii="HG丸ｺﾞｼｯｸM-PRO" w:eastAsia="HG丸ｺﾞｼｯｸM-PRO" w:hAnsi="HG丸ｺﾞｼｯｸM-PRO" w:cs="ＭＳ Ｐゴシック" w:hint="eastAsia"/>
                <w:kern w:val="0"/>
                <w:sz w:val="20"/>
                <w:szCs w:val="20"/>
              </w:rPr>
              <w:t>8,941,900</w:t>
            </w:r>
            <w:r w:rsidR="00CC2F27" w:rsidRPr="00BF3375">
              <w:rPr>
                <w:rFonts w:ascii="HG丸ｺﾞｼｯｸM-PRO" w:eastAsia="HG丸ｺﾞｼｯｸM-PRO" w:hAnsi="HG丸ｺﾞｼｯｸM-PRO" w:cs="ＭＳ Ｐゴシック" w:hint="eastAsia"/>
                <w:kern w:val="0"/>
                <w:sz w:val="20"/>
                <w:szCs w:val="20"/>
              </w:rPr>
              <w:t>円</w:t>
            </w:r>
          </w:p>
        </w:tc>
      </w:tr>
    </w:tbl>
    <w:p w14:paraId="5C13EC6E" w14:textId="208EB949" w:rsidR="000F2128" w:rsidRPr="00BF3375" w:rsidRDefault="00B705E3" w:rsidP="00F220C9">
      <w:pPr>
        <w:spacing w:line="320" w:lineRule="exact"/>
        <w:ind w:firstLineChars="100" w:firstLine="210"/>
        <w:rPr>
          <w:rFonts w:ascii="Meiryo UI" w:eastAsia="Meiryo UI" w:hAnsi="Meiryo UI"/>
        </w:rPr>
      </w:pPr>
      <w:r w:rsidRPr="00BF3375">
        <w:rPr>
          <w:rFonts w:ascii="Meiryo UI" w:eastAsia="Meiryo UI" w:hAnsi="Meiryo UI" w:hint="eastAsia"/>
        </w:rPr>
        <w:t xml:space="preserve">　　</w:t>
      </w:r>
      <w:r w:rsidRPr="00AC3D70">
        <w:rPr>
          <w:rFonts w:ascii="Meiryo UI" w:eastAsia="Meiryo UI" w:hAnsi="Meiryo UI" w:hint="eastAsia"/>
        </w:rPr>
        <w:t>※価格等提案部分（1</w:t>
      </w:r>
      <w:r w:rsidR="000631FE" w:rsidRPr="00AC3D70">
        <w:rPr>
          <w:rFonts w:ascii="Meiryo UI" w:eastAsia="Meiryo UI" w:hAnsi="Meiryo UI" w:hint="eastAsia"/>
        </w:rPr>
        <w:t>5</w:t>
      </w:r>
      <w:r w:rsidRPr="00AC3D70">
        <w:rPr>
          <w:rFonts w:ascii="Meiryo UI" w:eastAsia="Meiryo UI" w:hAnsi="Meiryo UI" w:hint="eastAsia"/>
        </w:rPr>
        <w:t>点満点）は、「価格点」</w:t>
      </w:r>
      <w:r w:rsidR="000631FE" w:rsidRPr="00AC3D70">
        <w:rPr>
          <w:rFonts w:ascii="Meiryo UI" w:eastAsia="Meiryo UI" w:hAnsi="Meiryo UI" w:hint="eastAsia"/>
        </w:rPr>
        <w:t>10</w:t>
      </w:r>
      <w:r w:rsidRPr="00AC3D70">
        <w:rPr>
          <w:rFonts w:ascii="Meiryo UI" w:eastAsia="Meiryo UI" w:hAnsi="Meiryo UI" w:hint="eastAsia"/>
        </w:rPr>
        <w:t>点と「府施策への協力」5点の合計である。</w:t>
      </w:r>
    </w:p>
    <w:p w14:paraId="02BD671B" w14:textId="77777777" w:rsidR="00B705E3" w:rsidRPr="00BF3375" w:rsidRDefault="00B705E3" w:rsidP="00F220C9">
      <w:pPr>
        <w:spacing w:line="320" w:lineRule="exact"/>
        <w:ind w:firstLineChars="100" w:firstLine="210"/>
        <w:rPr>
          <w:rFonts w:ascii="Meiryo UI" w:eastAsia="Meiryo UI" w:hAnsi="Meiryo UI"/>
        </w:rPr>
      </w:pPr>
    </w:p>
    <w:p w14:paraId="5C13EC6F" w14:textId="6D1DFBE3" w:rsidR="0042253B" w:rsidRPr="00BF3375" w:rsidRDefault="0042253B" w:rsidP="009458F4">
      <w:pPr>
        <w:spacing w:line="320" w:lineRule="exact"/>
        <w:ind w:firstLineChars="200" w:firstLine="420"/>
        <w:rPr>
          <w:rFonts w:ascii="Meiryo UI" w:eastAsia="Meiryo UI" w:hAnsi="Meiryo UI"/>
        </w:rPr>
      </w:pPr>
      <w:r w:rsidRPr="00BF3375">
        <w:rPr>
          <w:rFonts w:ascii="Meiryo UI" w:eastAsia="Meiryo UI" w:hAnsi="Meiryo UI" w:hint="eastAsia"/>
        </w:rPr>
        <w:t>【講評での主な委員意見】</w:t>
      </w:r>
    </w:p>
    <w:p w14:paraId="32551C11" w14:textId="6727519A" w:rsidR="009458F4" w:rsidRPr="00BF3375" w:rsidRDefault="009458F4" w:rsidP="00FE4552">
      <w:pPr>
        <w:spacing w:line="320" w:lineRule="exact"/>
        <w:ind w:leftChars="100" w:left="630" w:hangingChars="200" w:hanging="420"/>
        <w:rPr>
          <w:rFonts w:ascii="Meiryo UI" w:eastAsia="Meiryo UI" w:hAnsi="Meiryo UI"/>
        </w:rPr>
      </w:pPr>
      <w:r w:rsidRPr="00BF3375">
        <w:rPr>
          <w:rFonts w:ascii="Meiryo UI" w:eastAsia="Meiryo UI" w:hAnsi="Meiryo UI" w:hint="eastAsia"/>
        </w:rPr>
        <w:t xml:space="preserve">　　・</w:t>
      </w:r>
      <w:r w:rsidR="0039028C">
        <w:rPr>
          <w:rFonts w:ascii="Meiryo UI" w:eastAsia="Meiryo UI" w:hAnsi="Meiryo UI" w:hint="eastAsia"/>
        </w:rPr>
        <w:t>Ａ</w:t>
      </w:r>
      <w:r w:rsidR="00FE4552" w:rsidRPr="00BF3375">
        <w:rPr>
          <w:rFonts w:ascii="Meiryo UI" w:eastAsia="Meiryo UI" w:hAnsi="Meiryo UI" w:hint="eastAsia"/>
        </w:rPr>
        <w:t>提案者においては、過去の事業実績より、支援機関や専門家等との幅広いネットワークを構築されており、事業遂行に対する確実性が高いと判断できる。一方、Ｂ提案者の熱意と教育訓練の手厚さは伝わったが、教育訓練等を行う専門家を自団体より選定することとしており、提供できるサービスに限りがあるような印象を受けた。いずれも完全に説得力のある提案内容ではない中、相対的にみると最優秀提案者の提案の方が優れていた。</w:t>
      </w:r>
    </w:p>
    <w:p w14:paraId="6DC00B80" w14:textId="6D928566" w:rsidR="0079001F" w:rsidRPr="00BF3375" w:rsidRDefault="00FE4552" w:rsidP="0079001F">
      <w:pPr>
        <w:spacing w:line="320" w:lineRule="exact"/>
        <w:ind w:leftChars="100" w:left="630" w:hangingChars="200" w:hanging="420"/>
        <w:rPr>
          <w:rFonts w:ascii="Meiryo UI" w:eastAsia="Meiryo UI" w:hAnsi="Meiryo UI"/>
        </w:rPr>
      </w:pPr>
      <w:r w:rsidRPr="4C41DFE6">
        <w:rPr>
          <w:rFonts w:ascii="Meiryo UI" w:eastAsia="Meiryo UI" w:hAnsi="Meiryo UI"/>
        </w:rPr>
        <w:lastRenderedPageBreak/>
        <w:t xml:space="preserve">　　・</w:t>
      </w:r>
      <w:r w:rsidR="00BF3375" w:rsidRPr="4C41DFE6">
        <w:rPr>
          <w:rFonts w:ascii="Meiryo UI" w:eastAsia="Meiryo UI" w:hAnsi="Meiryo UI"/>
        </w:rPr>
        <w:t>本事業の最終目的である事業者の経営課題の解決につながるよう、最優秀提案者においては、教育訓練の実施内容に関してさらなる工夫を凝らし、事業実施されるよう留意されたい。</w:t>
      </w:r>
    </w:p>
    <w:p w14:paraId="6AE85FF4" w14:textId="77777777" w:rsidR="00FE4552" w:rsidRPr="00BF3375" w:rsidRDefault="00FE4552" w:rsidP="00FE4552">
      <w:pPr>
        <w:spacing w:line="320" w:lineRule="exact"/>
        <w:ind w:leftChars="100" w:left="630" w:hangingChars="200" w:hanging="420"/>
        <w:rPr>
          <w:rFonts w:ascii="Meiryo UI" w:eastAsia="Meiryo UI" w:hAnsi="Meiryo UI"/>
        </w:rPr>
      </w:pPr>
    </w:p>
    <w:p w14:paraId="5C13EC73" w14:textId="162C01FA" w:rsidR="000C3FEE" w:rsidRPr="00BF3375" w:rsidRDefault="00F005AD" w:rsidP="00F220C9">
      <w:pPr>
        <w:spacing w:line="320" w:lineRule="exact"/>
        <w:rPr>
          <w:rFonts w:ascii="Meiryo UI" w:eastAsia="Meiryo UI" w:hAnsi="Meiryo UI"/>
          <w:b/>
        </w:rPr>
      </w:pPr>
      <w:r w:rsidRPr="00BF3375">
        <w:rPr>
          <w:rFonts w:ascii="Meiryo UI" w:eastAsia="Meiryo UI" w:hAnsi="Meiryo UI" w:hint="eastAsia"/>
          <w:b/>
        </w:rPr>
        <w:t>４</w:t>
      </w:r>
      <w:r w:rsidR="00B91BEA" w:rsidRPr="00BF3375">
        <w:rPr>
          <w:rFonts w:ascii="Meiryo UI" w:eastAsia="Meiryo UI" w:hAnsi="Meiryo UI" w:hint="eastAsia"/>
          <w:b/>
        </w:rPr>
        <w:t>．選定委員会委員</w:t>
      </w:r>
    </w:p>
    <w:p w14:paraId="31549708" w14:textId="77777777" w:rsidR="00375AB0" w:rsidRPr="00BF3375" w:rsidRDefault="00375AB0" w:rsidP="00F220C9">
      <w:pPr>
        <w:spacing w:line="320" w:lineRule="exact"/>
        <w:rPr>
          <w:rFonts w:ascii="Meiryo UI" w:eastAsia="Meiryo UI" w:hAnsi="Meiryo UI"/>
          <w:b/>
        </w:rPr>
      </w:pPr>
    </w:p>
    <w:tbl>
      <w:tblPr>
        <w:tblW w:w="9654" w:type="dxa"/>
        <w:jc w:val="center"/>
        <w:tblCellMar>
          <w:left w:w="0" w:type="dxa"/>
          <w:right w:w="0" w:type="dxa"/>
        </w:tblCellMar>
        <w:tblLook w:val="04A0" w:firstRow="1" w:lastRow="0" w:firstColumn="1" w:lastColumn="0" w:noHBand="0" w:noVBand="1"/>
      </w:tblPr>
      <w:tblGrid>
        <w:gridCol w:w="2542"/>
        <w:gridCol w:w="2410"/>
        <w:gridCol w:w="4702"/>
      </w:tblGrid>
      <w:tr w:rsidR="00BF3375" w:rsidRPr="00BF3375" w14:paraId="50B2E5A9" w14:textId="77777777" w:rsidTr="004D3779">
        <w:trPr>
          <w:trHeight w:val="1014"/>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2471D2" w14:textId="6D3834AF" w:rsidR="00375AB0" w:rsidRPr="00BF3375" w:rsidRDefault="00177C23" w:rsidP="00177C23">
            <w:pPr>
              <w:widowControl/>
              <w:spacing w:before="100" w:beforeAutospacing="1" w:after="100" w:afterAutospacing="1" w:line="320" w:lineRule="exact"/>
              <w:ind w:leftChars="-605" w:left="1" w:rightChars="-539" w:right="-1132" w:hangingChars="669" w:hanging="1271"/>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所属・職名等</w:t>
            </w:r>
          </w:p>
        </w:tc>
        <w:tc>
          <w:tcPr>
            <w:tcW w:w="241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412F6D84" w14:textId="54B4F9C6" w:rsidR="00375AB0" w:rsidRPr="00BF3375" w:rsidRDefault="00375AB0" w:rsidP="00177C23">
            <w:pPr>
              <w:widowControl/>
              <w:spacing w:before="100" w:beforeAutospacing="1" w:after="100" w:afterAutospacing="1" w:line="320" w:lineRule="exac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氏名</w:t>
            </w:r>
          </w:p>
        </w:tc>
        <w:tc>
          <w:tcPr>
            <w:tcW w:w="4702"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53892DE7" w14:textId="30A25712" w:rsidR="00375AB0" w:rsidRPr="00BF3375" w:rsidRDefault="00375AB0" w:rsidP="00177C23">
            <w:pPr>
              <w:widowControl/>
              <w:spacing w:before="100" w:beforeAutospacing="1" w:after="100" w:afterAutospacing="1" w:line="320" w:lineRule="exac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選定理由</w:t>
            </w:r>
          </w:p>
        </w:tc>
      </w:tr>
      <w:tr w:rsidR="00BF3375" w:rsidRPr="00BF3375" w14:paraId="700BDA72" w14:textId="77777777" w:rsidTr="004D3779">
        <w:trPr>
          <w:trHeight w:val="1014"/>
          <w:jc w:val="center"/>
        </w:trPr>
        <w:tc>
          <w:tcPr>
            <w:tcW w:w="2542" w:type="dxa"/>
            <w:tcBorders>
              <w:top w:val="nil"/>
              <w:left w:val="single" w:sz="8" w:space="0" w:color="000000"/>
              <w:bottom w:val="single" w:sz="8" w:space="0" w:color="000000"/>
              <w:right w:val="single" w:sz="8" w:space="0" w:color="000000"/>
            </w:tcBorders>
            <w:shd w:val="clear" w:color="auto" w:fill="auto"/>
            <w:vAlign w:val="center"/>
          </w:tcPr>
          <w:p w14:paraId="7B17FB68" w14:textId="1504A2F7" w:rsidR="00601CAB" w:rsidRPr="00BF3375" w:rsidRDefault="00963F22" w:rsidP="004D3779">
            <w:pPr>
              <w:widowControl/>
              <w:spacing w:before="100" w:beforeAutospacing="1" w:after="100" w:afterAutospacing="1" w:line="320" w:lineRule="exact"/>
              <w:ind w:leftChars="61" w:left="129" w:hanging="1"/>
              <w:jc w:val="left"/>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大阪</w:t>
            </w:r>
            <w:r w:rsidR="005B60C0" w:rsidRPr="00BF3375">
              <w:rPr>
                <w:rFonts w:ascii="Meiryo UI" w:eastAsia="Meiryo UI" w:hAnsi="Meiryo UI" w:cs="ＭＳ Ｐゴシック" w:hint="eastAsia"/>
                <w:kern w:val="0"/>
                <w:sz w:val="19"/>
                <w:szCs w:val="19"/>
              </w:rPr>
              <w:t>経済</w:t>
            </w:r>
            <w:r w:rsidRPr="00BF3375">
              <w:rPr>
                <w:rFonts w:ascii="Meiryo UI" w:eastAsia="Meiryo UI" w:hAnsi="Meiryo UI" w:cs="ＭＳ Ｐゴシック" w:hint="eastAsia"/>
                <w:kern w:val="0"/>
                <w:sz w:val="19"/>
                <w:szCs w:val="19"/>
              </w:rPr>
              <w:t>大学</w:t>
            </w:r>
            <w:r w:rsidR="00601CAB" w:rsidRPr="00BF3375">
              <w:rPr>
                <w:rFonts w:ascii="Meiryo UI" w:eastAsia="Meiryo UI" w:hAnsi="Meiryo UI" w:cs="ＭＳ Ｐゴシック"/>
                <w:kern w:val="0"/>
                <w:sz w:val="19"/>
                <w:szCs w:val="19"/>
              </w:rPr>
              <w:br/>
            </w:r>
            <w:r w:rsidRPr="00BF3375">
              <w:rPr>
                <w:rFonts w:ascii="Meiryo UI" w:eastAsia="Meiryo UI" w:hAnsi="Meiryo UI" w:cs="ＭＳ Ｐゴシック" w:hint="eastAsia"/>
                <w:kern w:val="0"/>
                <w:sz w:val="19"/>
                <w:szCs w:val="19"/>
              </w:rPr>
              <w:t>経営学部経営学科教授</w:t>
            </w:r>
          </w:p>
        </w:tc>
        <w:tc>
          <w:tcPr>
            <w:tcW w:w="2410" w:type="dxa"/>
            <w:tcBorders>
              <w:top w:val="nil"/>
              <w:left w:val="nil"/>
              <w:bottom w:val="single" w:sz="8" w:space="0" w:color="000000"/>
              <w:right w:val="single" w:sz="8" w:space="0" w:color="000000"/>
            </w:tcBorders>
            <w:shd w:val="clear" w:color="auto" w:fill="auto"/>
            <w:vAlign w:val="center"/>
          </w:tcPr>
          <w:p w14:paraId="0429AD5E" w14:textId="77777777" w:rsidR="00DC5CB7" w:rsidRPr="00BF3375" w:rsidRDefault="00DC5CB7" w:rsidP="0087653F">
            <w:pPr>
              <w:widowControl/>
              <w:spacing w:before="100" w:beforeAutospacing="1" w:line="0" w:lineRule="atLeast"/>
              <w:jc w:val="left"/>
              <w:rPr>
                <w:rFonts w:ascii="Meiryo UI" w:eastAsia="Meiryo UI" w:hAnsi="Meiryo UI" w:cs="ＭＳ Ｐゴシック"/>
                <w:kern w:val="0"/>
                <w:sz w:val="12"/>
                <w:szCs w:val="12"/>
              </w:rPr>
            </w:pPr>
          </w:p>
          <w:p w14:paraId="5F512B83" w14:textId="1EF9522A" w:rsidR="0087653F" w:rsidRPr="00BF3375" w:rsidRDefault="00364013" w:rsidP="00DC5CB7">
            <w:pPr>
              <w:widowControl/>
              <w:spacing w:line="0" w:lineRule="atLeast"/>
              <w:jc w:val="center"/>
              <w:rPr>
                <w:rFonts w:ascii="Meiryo UI" w:eastAsia="Meiryo UI" w:hAnsi="Meiryo UI" w:cs="ＭＳ Ｐゴシック"/>
                <w:kern w:val="0"/>
                <w:sz w:val="14"/>
                <w:szCs w:val="14"/>
              </w:rPr>
            </w:pPr>
            <w:r w:rsidRPr="00BF3375">
              <w:rPr>
                <w:rFonts w:ascii="Meiryo UI" w:eastAsia="Meiryo UI" w:hAnsi="Meiryo UI" w:cs="ＭＳ Ｐゴシック" w:hint="eastAsia"/>
                <w:kern w:val="0"/>
                <w:sz w:val="16"/>
                <w:szCs w:val="16"/>
              </w:rPr>
              <w:t>エシマ</w:t>
            </w:r>
            <w:r w:rsidR="0087653F" w:rsidRPr="00BF3375">
              <w:rPr>
                <w:rFonts w:ascii="Meiryo UI" w:eastAsia="Meiryo UI" w:hAnsi="Meiryo UI" w:cs="ＭＳ Ｐゴシック" w:hint="eastAsia"/>
                <w:kern w:val="0"/>
                <w:sz w:val="16"/>
                <w:szCs w:val="16"/>
              </w:rPr>
              <w:t xml:space="preserve">　</w:t>
            </w:r>
            <w:r w:rsidRPr="00BF3375">
              <w:rPr>
                <w:rFonts w:ascii="Meiryo UI" w:eastAsia="Meiryo UI" w:hAnsi="Meiryo UI" w:cs="ＭＳ Ｐゴシック" w:hint="eastAsia"/>
                <w:kern w:val="0"/>
                <w:sz w:val="16"/>
                <w:szCs w:val="16"/>
              </w:rPr>
              <w:t>ヨシヒロ</w:t>
            </w:r>
          </w:p>
          <w:p w14:paraId="6214C7D4" w14:textId="668BCC8E" w:rsidR="00601CAB" w:rsidRPr="00BF3375" w:rsidRDefault="005B60C0" w:rsidP="00DC5CB7">
            <w:pPr>
              <w:widowControl/>
              <w:spacing w:after="100" w:afterAutospacing="1" w:line="0" w:lineRule="atLeas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江島</w:t>
            </w:r>
            <w:r w:rsidR="00963F22" w:rsidRPr="00BF3375">
              <w:rPr>
                <w:rFonts w:ascii="Meiryo UI" w:eastAsia="Meiryo UI" w:hAnsi="Meiryo UI" w:cs="ＭＳ Ｐゴシック" w:hint="eastAsia"/>
                <w:kern w:val="0"/>
                <w:sz w:val="19"/>
                <w:szCs w:val="19"/>
              </w:rPr>
              <w:t xml:space="preserve">　</w:t>
            </w:r>
            <w:r w:rsidRPr="00BF3375">
              <w:rPr>
                <w:rFonts w:ascii="Meiryo UI" w:eastAsia="Meiryo UI" w:hAnsi="Meiryo UI" w:cs="ＭＳ Ｐゴシック" w:hint="eastAsia"/>
                <w:kern w:val="0"/>
                <w:sz w:val="19"/>
                <w:szCs w:val="19"/>
              </w:rPr>
              <w:t>由裕</w:t>
            </w:r>
          </w:p>
        </w:tc>
        <w:tc>
          <w:tcPr>
            <w:tcW w:w="4702" w:type="dxa"/>
            <w:tcBorders>
              <w:top w:val="nil"/>
              <w:left w:val="nil"/>
              <w:bottom w:val="single" w:sz="8" w:space="0" w:color="000000"/>
              <w:right w:val="single" w:sz="8" w:space="0" w:color="000000"/>
            </w:tcBorders>
            <w:shd w:val="clear" w:color="auto" w:fill="auto"/>
            <w:vAlign w:val="center"/>
          </w:tcPr>
          <w:p w14:paraId="52430461" w14:textId="3E9144CD" w:rsidR="00601CAB" w:rsidRPr="00BF3375" w:rsidRDefault="00364013" w:rsidP="004D3779">
            <w:pPr>
              <w:widowControl/>
              <w:spacing w:before="100" w:beforeAutospacing="1" w:after="100" w:afterAutospacing="1" w:line="320" w:lineRule="exact"/>
              <w:ind w:leftChars="64" w:left="134"/>
              <w:jc w:val="left"/>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中小企業の経営状況や業界動向などの知見を有しており、中小企業の経営に関する研究を実施してきた経験から、中小企業支援に精通しており、提案内容が中小企業の経営支援につながるものであるか、妥当性や実行性等について、審査いただくため。</w:t>
            </w:r>
          </w:p>
        </w:tc>
      </w:tr>
      <w:tr w:rsidR="00BF3375" w:rsidRPr="00BF3375" w14:paraId="40F6205C" w14:textId="77777777" w:rsidTr="004D3779">
        <w:trPr>
          <w:trHeight w:val="1014"/>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30826F" w14:textId="7CAE1E78" w:rsidR="00347676" w:rsidRPr="00BF3375" w:rsidRDefault="00D34190" w:rsidP="004D3779">
            <w:pPr>
              <w:widowControl/>
              <w:spacing w:before="100" w:beforeAutospacing="1" w:after="100" w:afterAutospacing="1" w:line="320" w:lineRule="exact"/>
              <w:ind w:leftChars="61" w:left="128"/>
              <w:jc w:val="left"/>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独立行政法人</w:t>
            </w:r>
            <w:r w:rsidRPr="00BF3375">
              <w:rPr>
                <w:rFonts w:ascii="Meiryo UI" w:eastAsia="Meiryo UI" w:hAnsi="Meiryo UI" w:cs="ＭＳ Ｐゴシック"/>
                <w:kern w:val="0"/>
                <w:sz w:val="19"/>
                <w:szCs w:val="19"/>
              </w:rPr>
              <w:br/>
            </w:r>
            <w:r w:rsidRPr="00BF3375">
              <w:rPr>
                <w:rFonts w:ascii="Meiryo UI" w:eastAsia="Meiryo UI" w:hAnsi="Meiryo UI" w:cs="ＭＳ Ｐゴシック" w:hint="eastAsia"/>
                <w:kern w:val="0"/>
                <w:sz w:val="19"/>
                <w:szCs w:val="19"/>
              </w:rPr>
              <w:t>中小企業基盤整備機構</w:t>
            </w:r>
            <w:r w:rsidR="00347676" w:rsidRPr="00BF3375">
              <w:rPr>
                <w:rFonts w:ascii="Meiryo UI" w:eastAsia="Meiryo UI" w:hAnsi="Meiryo UI" w:cs="ＭＳ Ｐゴシック"/>
                <w:kern w:val="0"/>
                <w:sz w:val="19"/>
                <w:szCs w:val="19"/>
              </w:rPr>
              <w:br/>
            </w:r>
            <w:r w:rsidR="00347676" w:rsidRPr="00BF3375">
              <w:rPr>
                <w:rFonts w:ascii="Meiryo UI" w:eastAsia="Meiryo UI" w:hAnsi="Meiryo UI" w:cs="ＭＳ Ｐゴシック" w:hint="eastAsia"/>
                <w:kern w:val="0"/>
                <w:sz w:val="19"/>
                <w:szCs w:val="19"/>
              </w:rPr>
              <w:t>中小企業アドバイザー</w:t>
            </w:r>
          </w:p>
        </w:tc>
        <w:tc>
          <w:tcPr>
            <w:tcW w:w="2410" w:type="dxa"/>
            <w:tcBorders>
              <w:top w:val="single" w:sz="8" w:space="0" w:color="000000"/>
              <w:left w:val="nil"/>
              <w:bottom w:val="single" w:sz="8" w:space="0" w:color="000000"/>
              <w:right w:val="single" w:sz="8" w:space="0" w:color="000000"/>
            </w:tcBorders>
            <w:shd w:val="clear" w:color="auto" w:fill="auto"/>
            <w:hideMark/>
          </w:tcPr>
          <w:p w14:paraId="496472B4" w14:textId="77777777" w:rsidR="0087653F" w:rsidRPr="00BF3375" w:rsidRDefault="0087653F" w:rsidP="00DC5CB7">
            <w:pPr>
              <w:widowControl/>
              <w:spacing w:line="0" w:lineRule="atLeast"/>
              <w:jc w:val="center"/>
              <w:rPr>
                <w:rFonts w:ascii="Meiryo UI" w:eastAsia="Meiryo UI" w:hAnsi="Meiryo UI" w:cs="ＭＳ Ｐゴシック"/>
                <w:kern w:val="0"/>
                <w:sz w:val="14"/>
                <w:szCs w:val="14"/>
              </w:rPr>
            </w:pPr>
          </w:p>
          <w:p w14:paraId="4553E7F8" w14:textId="5BC6579D" w:rsidR="0087653F" w:rsidRPr="00BF3375" w:rsidRDefault="00D34190" w:rsidP="00DC5CB7">
            <w:pPr>
              <w:widowControl/>
              <w:spacing w:line="0" w:lineRule="atLeas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6"/>
                <w:szCs w:val="16"/>
              </w:rPr>
              <w:t>オガタ</w:t>
            </w:r>
            <w:r w:rsidR="0087653F" w:rsidRPr="00BF3375">
              <w:rPr>
                <w:rFonts w:ascii="Meiryo UI" w:eastAsia="Meiryo UI" w:hAnsi="Meiryo UI" w:cs="ＭＳ Ｐゴシック" w:hint="eastAsia"/>
                <w:kern w:val="0"/>
                <w:sz w:val="16"/>
                <w:szCs w:val="16"/>
              </w:rPr>
              <w:t xml:space="preserve">　</w:t>
            </w:r>
            <w:r w:rsidRPr="00BF3375">
              <w:rPr>
                <w:rFonts w:ascii="Meiryo UI" w:eastAsia="Meiryo UI" w:hAnsi="Meiryo UI" w:cs="ＭＳ Ｐゴシック" w:hint="eastAsia"/>
                <w:kern w:val="0"/>
                <w:sz w:val="16"/>
                <w:szCs w:val="16"/>
              </w:rPr>
              <w:t>ヨシミチ</w:t>
            </w:r>
          </w:p>
          <w:p w14:paraId="1608AADA" w14:textId="325F8C7E" w:rsidR="00375AB0" w:rsidRPr="00BF3375" w:rsidRDefault="00D34190" w:rsidP="00DC5CB7">
            <w:pPr>
              <w:widowControl/>
              <w:spacing w:line="0" w:lineRule="atLeas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尾形　吉通</w:t>
            </w:r>
          </w:p>
        </w:tc>
        <w:tc>
          <w:tcPr>
            <w:tcW w:w="4702" w:type="dxa"/>
            <w:tcBorders>
              <w:top w:val="single" w:sz="8" w:space="0" w:color="000000"/>
              <w:left w:val="nil"/>
              <w:bottom w:val="single" w:sz="8" w:space="0" w:color="000000"/>
              <w:right w:val="single" w:sz="8" w:space="0" w:color="000000"/>
            </w:tcBorders>
            <w:shd w:val="clear" w:color="auto" w:fill="auto"/>
            <w:vAlign w:val="center"/>
            <w:hideMark/>
          </w:tcPr>
          <w:p w14:paraId="658F2E75" w14:textId="2EC2AA56" w:rsidR="00375AB0" w:rsidRPr="00BF3375" w:rsidRDefault="00364013" w:rsidP="004D3779">
            <w:pPr>
              <w:widowControl/>
              <w:spacing w:before="100" w:beforeAutospacing="1" w:after="100" w:afterAutospacing="1" w:line="320" w:lineRule="exact"/>
              <w:ind w:leftChars="63" w:left="136" w:hangingChars="2" w:hanging="4"/>
              <w:jc w:val="left"/>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商工会・商工会議所等の経営指導員と類似した中小企業支援を行ってきた経験から、支援機関が抱える課題及び中小企業の今日的課題の把握・解決に精通しており、提案内容が各団体及び中小企業にとって効果的で実効性があるか、また積算に妥当性があるか等について審査いただくため。</w:t>
            </w:r>
          </w:p>
        </w:tc>
      </w:tr>
      <w:tr w:rsidR="00BF3375" w:rsidRPr="00BF3375" w14:paraId="34028711" w14:textId="77777777" w:rsidTr="004D3779">
        <w:trPr>
          <w:trHeight w:val="986"/>
          <w:jc w:val="center"/>
        </w:trPr>
        <w:tc>
          <w:tcPr>
            <w:tcW w:w="2542" w:type="dxa"/>
            <w:tcBorders>
              <w:top w:val="nil"/>
              <w:left w:val="single" w:sz="8" w:space="0" w:color="000000"/>
              <w:bottom w:val="single" w:sz="8" w:space="0" w:color="000000"/>
              <w:right w:val="single" w:sz="8" w:space="0" w:color="000000"/>
            </w:tcBorders>
            <w:shd w:val="clear" w:color="auto" w:fill="auto"/>
            <w:vAlign w:val="center"/>
            <w:hideMark/>
          </w:tcPr>
          <w:p w14:paraId="619F23D9" w14:textId="289EDA20" w:rsidR="00375AB0" w:rsidRPr="00BF3375" w:rsidRDefault="00963F22" w:rsidP="004D3779">
            <w:pPr>
              <w:widowControl/>
              <w:spacing w:before="100" w:beforeAutospacing="1" w:after="100" w:afterAutospacing="1" w:line="320" w:lineRule="exact"/>
              <w:ind w:leftChars="61" w:left="128"/>
              <w:jc w:val="left"/>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弁護士</w:t>
            </w:r>
          </w:p>
        </w:tc>
        <w:tc>
          <w:tcPr>
            <w:tcW w:w="2410" w:type="dxa"/>
            <w:tcBorders>
              <w:top w:val="nil"/>
              <w:left w:val="nil"/>
              <w:bottom w:val="single" w:sz="8" w:space="0" w:color="000000"/>
              <w:right w:val="single" w:sz="8" w:space="0" w:color="000000"/>
            </w:tcBorders>
            <w:shd w:val="clear" w:color="auto" w:fill="auto"/>
            <w:hideMark/>
          </w:tcPr>
          <w:p w14:paraId="2E2EB76D" w14:textId="77777777" w:rsidR="0087653F" w:rsidRPr="00BF3375" w:rsidRDefault="0087653F" w:rsidP="00DC5CB7">
            <w:pPr>
              <w:widowControl/>
              <w:spacing w:line="0" w:lineRule="atLeast"/>
              <w:jc w:val="center"/>
              <w:rPr>
                <w:rFonts w:ascii="Meiryo UI" w:eastAsia="Meiryo UI" w:hAnsi="Meiryo UI" w:cs="ＭＳ Ｐゴシック"/>
                <w:kern w:val="0"/>
                <w:sz w:val="16"/>
                <w:szCs w:val="16"/>
              </w:rPr>
            </w:pPr>
          </w:p>
          <w:p w14:paraId="63CCCB77" w14:textId="2BF9A586" w:rsidR="0087653F" w:rsidRPr="00BF3375" w:rsidRDefault="00D34190" w:rsidP="00DC5CB7">
            <w:pPr>
              <w:widowControl/>
              <w:spacing w:line="0" w:lineRule="atLeas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6"/>
                <w:szCs w:val="16"/>
              </w:rPr>
              <w:t>サキハラ</w:t>
            </w:r>
            <w:r w:rsidR="0087653F" w:rsidRPr="00BF3375">
              <w:rPr>
                <w:rFonts w:ascii="Meiryo UI" w:eastAsia="Meiryo UI" w:hAnsi="Meiryo UI" w:cs="ＭＳ Ｐゴシック" w:hint="eastAsia"/>
                <w:kern w:val="0"/>
                <w:sz w:val="16"/>
                <w:szCs w:val="16"/>
              </w:rPr>
              <w:t xml:space="preserve">　</w:t>
            </w:r>
            <w:r w:rsidRPr="00BF3375">
              <w:rPr>
                <w:rFonts w:ascii="Meiryo UI" w:eastAsia="Meiryo UI" w:hAnsi="Meiryo UI" w:cs="ＭＳ Ｐゴシック" w:hint="eastAsia"/>
                <w:kern w:val="0"/>
                <w:sz w:val="16"/>
                <w:szCs w:val="16"/>
              </w:rPr>
              <w:t>タク</w:t>
            </w:r>
          </w:p>
          <w:p w14:paraId="312F2089" w14:textId="7BABB032" w:rsidR="00375AB0" w:rsidRPr="00BF3375" w:rsidRDefault="00D34190" w:rsidP="00DC5CB7">
            <w:pPr>
              <w:widowControl/>
              <w:spacing w:line="0" w:lineRule="atLeast"/>
              <w:jc w:val="center"/>
              <w:rPr>
                <w:rFonts w:ascii="Meiryo UI" w:eastAsia="Meiryo UI" w:hAnsi="Meiryo UI" w:cs="ＭＳ Ｐゴシック"/>
                <w:kern w:val="0"/>
                <w:sz w:val="19"/>
                <w:szCs w:val="19"/>
              </w:rPr>
            </w:pPr>
            <w:r w:rsidRPr="00BF3375">
              <w:rPr>
                <w:rFonts w:ascii="Meiryo UI" w:eastAsia="Meiryo UI" w:hAnsi="Meiryo UI" w:cs="ＭＳ Ｐゴシック" w:hint="eastAsia"/>
                <w:kern w:val="0"/>
                <w:sz w:val="19"/>
                <w:szCs w:val="19"/>
              </w:rPr>
              <w:t>崎原　卓</w:t>
            </w:r>
          </w:p>
        </w:tc>
        <w:tc>
          <w:tcPr>
            <w:tcW w:w="4702" w:type="dxa"/>
            <w:tcBorders>
              <w:top w:val="nil"/>
              <w:left w:val="nil"/>
              <w:bottom w:val="single" w:sz="8" w:space="0" w:color="000000"/>
              <w:right w:val="single" w:sz="8" w:space="0" w:color="000000"/>
            </w:tcBorders>
            <w:shd w:val="clear" w:color="auto" w:fill="auto"/>
            <w:vAlign w:val="center"/>
            <w:hideMark/>
          </w:tcPr>
          <w:p w14:paraId="78000667" w14:textId="388FB072" w:rsidR="00375AB0" w:rsidRPr="00BF3375" w:rsidRDefault="00096CB0" w:rsidP="00096CB0">
            <w:pPr>
              <w:widowControl/>
              <w:spacing w:before="100" w:beforeAutospacing="1" w:after="100" w:afterAutospacing="1" w:line="320" w:lineRule="exact"/>
              <w:ind w:leftChars="64" w:left="134"/>
              <w:jc w:val="left"/>
              <w:rPr>
                <w:rFonts w:ascii="Meiryo UI" w:eastAsia="Meiryo UI" w:hAnsi="Meiryo UI" w:cs="ＭＳ Ｐゴシック"/>
                <w:kern w:val="0"/>
                <w:sz w:val="19"/>
                <w:szCs w:val="19"/>
              </w:rPr>
            </w:pPr>
            <w:r w:rsidRPr="00347FB5">
              <w:rPr>
                <w:rFonts w:ascii="Meiryo UI" w:eastAsia="Meiryo UI" w:hAnsi="Meiryo UI" w:cs="ＭＳ Ｐゴシック" w:hint="eastAsia"/>
                <w:kern w:val="0"/>
                <w:sz w:val="19"/>
                <w:szCs w:val="19"/>
              </w:rPr>
              <w:t>法律の専門家としての知見を活用し、提案内容が法的に問題なく、円滑に実施できるものであるかという観点から審査いただくため。</w:t>
            </w:r>
          </w:p>
        </w:tc>
      </w:tr>
    </w:tbl>
    <w:p w14:paraId="5C13EC85" w14:textId="77777777" w:rsidR="00497C95" w:rsidRPr="00375AB0" w:rsidRDefault="00497C95" w:rsidP="00375AB0">
      <w:pPr>
        <w:rPr>
          <w:rFonts w:ascii="HG丸ｺﾞｼｯｸM-PRO" w:eastAsia="HG丸ｺﾞｼｯｸM-PRO" w:hAnsi="HG丸ｺﾞｼｯｸM-PRO"/>
          <w:b/>
        </w:rPr>
      </w:pPr>
    </w:p>
    <w:sectPr w:rsidR="00497C95" w:rsidRPr="00375AB0" w:rsidSect="00F825D7">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89C2" w14:textId="77777777" w:rsidR="00DB3226" w:rsidRDefault="00DB3226" w:rsidP="003705E0">
      <w:r>
        <w:separator/>
      </w:r>
    </w:p>
  </w:endnote>
  <w:endnote w:type="continuationSeparator" w:id="0">
    <w:p w14:paraId="419AF040" w14:textId="77777777" w:rsidR="00DB3226" w:rsidRDefault="00DB3226"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A498" w14:textId="77777777" w:rsidR="00DB3226" w:rsidRDefault="00DB3226" w:rsidP="003705E0">
      <w:r>
        <w:separator/>
      </w:r>
    </w:p>
  </w:footnote>
  <w:footnote w:type="continuationSeparator" w:id="0">
    <w:p w14:paraId="2C51C725" w14:textId="77777777" w:rsidR="00DB3226" w:rsidRDefault="00DB3226"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6E"/>
    <w:rsid w:val="0000274B"/>
    <w:rsid w:val="000040E3"/>
    <w:rsid w:val="0000498A"/>
    <w:rsid w:val="00012731"/>
    <w:rsid w:val="000135B4"/>
    <w:rsid w:val="00013B30"/>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55D9"/>
    <w:rsid w:val="00056D07"/>
    <w:rsid w:val="0005714B"/>
    <w:rsid w:val="000605F2"/>
    <w:rsid w:val="000631FE"/>
    <w:rsid w:val="00066A2C"/>
    <w:rsid w:val="00066D22"/>
    <w:rsid w:val="00066D70"/>
    <w:rsid w:val="00076928"/>
    <w:rsid w:val="00076CC2"/>
    <w:rsid w:val="00080E9D"/>
    <w:rsid w:val="00082082"/>
    <w:rsid w:val="00082BE6"/>
    <w:rsid w:val="00082F6E"/>
    <w:rsid w:val="000834BB"/>
    <w:rsid w:val="000852FE"/>
    <w:rsid w:val="00085425"/>
    <w:rsid w:val="0008577E"/>
    <w:rsid w:val="00091C3C"/>
    <w:rsid w:val="00094B52"/>
    <w:rsid w:val="00096CB0"/>
    <w:rsid w:val="0009735C"/>
    <w:rsid w:val="000A0517"/>
    <w:rsid w:val="000A39A1"/>
    <w:rsid w:val="000A4BD9"/>
    <w:rsid w:val="000A68E6"/>
    <w:rsid w:val="000A76FE"/>
    <w:rsid w:val="000B098F"/>
    <w:rsid w:val="000B2549"/>
    <w:rsid w:val="000B40CF"/>
    <w:rsid w:val="000B788E"/>
    <w:rsid w:val="000C3FEE"/>
    <w:rsid w:val="000C53FD"/>
    <w:rsid w:val="000D03E5"/>
    <w:rsid w:val="000D15F0"/>
    <w:rsid w:val="000D1BA6"/>
    <w:rsid w:val="000D1E55"/>
    <w:rsid w:val="000D410F"/>
    <w:rsid w:val="000D557A"/>
    <w:rsid w:val="000E0198"/>
    <w:rsid w:val="000E075E"/>
    <w:rsid w:val="000E0821"/>
    <w:rsid w:val="000E3761"/>
    <w:rsid w:val="000F0DB8"/>
    <w:rsid w:val="000F2128"/>
    <w:rsid w:val="000F3191"/>
    <w:rsid w:val="000F60AC"/>
    <w:rsid w:val="000F6DB6"/>
    <w:rsid w:val="00100EC4"/>
    <w:rsid w:val="00101BA4"/>
    <w:rsid w:val="00106140"/>
    <w:rsid w:val="001146D5"/>
    <w:rsid w:val="00120172"/>
    <w:rsid w:val="00123462"/>
    <w:rsid w:val="001246C1"/>
    <w:rsid w:val="00135F54"/>
    <w:rsid w:val="001361A9"/>
    <w:rsid w:val="00136E74"/>
    <w:rsid w:val="00143FE4"/>
    <w:rsid w:val="001452F0"/>
    <w:rsid w:val="00150E1B"/>
    <w:rsid w:val="00153240"/>
    <w:rsid w:val="001545AB"/>
    <w:rsid w:val="001551D3"/>
    <w:rsid w:val="00167935"/>
    <w:rsid w:val="00172F35"/>
    <w:rsid w:val="0017400C"/>
    <w:rsid w:val="00176EC7"/>
    <w:rsid w:val="00176FCF"/>
    <w:rsid w:val="00177C08"/>
    <w:rsid w:val="00177C23"/>
    <w:rsid w:val="0018043F"/>
    <w:rsid w:val="0018130F"/>
    <w:rsid w:val="00183CEF"/>
    <w:rsid w:val="0018533D"/>
    <w:rsid w:val="001857AF"/>
    <w:rsid w:val="00185E05"/>
    <w:rsid w:val="001865AA"/>
    <w:rsid w:val="00190729"/>
    <w:rsid w:val="00190E7B"/>
    <w:rsid w:val="00197024"/>
    <w:rsid w:val="00197210"/>
    <w:rsid w:val="001A272F"/>
    <w:rsid w:val="001A6D32"/>
    <w:rsid w:val="001B02C1"/>
    <w:rsid w:val="001B37C9"/>
    <w:rsid w:val="001B6C63"/>
    <w:rsid w:val="001B6FF7"/>
    <w:rsid w:val="001C0925"/>
    <w:rsid w:val="001C3F11"/>
    <w:rsid w:val="001C5110"/>
    <w:rsid w:val="001C6DE8"/>
    <w:rsid w:val="001D25A8"/>
    <w:rsid w:val="001E2DA9"/>
    <w:rsid w:val="001E5D35"/>
    <w:rsid w:val="001F07FA"/>
    <w:rsid w:val="001F1393"/>
    <w:rsid w:val="001F2A2D"/>
    <w:rsid w:val="0020373C"/>
    <w:rsid w:val="00204276"/>
    <w:rsid w:val="0020589E"/>
    <w:rsid w:val="002058E9"/>
    <w:rsid w:val="00205F1B"/>
    <w:rsid w:val="002060DC"/>
    <w:rsid w:val="00217571"/>
    <w:rsid w:val="002218A7"/>
    <w:rsid w:val="002324C8"/>
    <w:rsid w:val="00232FB4"/>
    <w:rsid w:val="00234ECF"/>
    <w:rsid w:val="00235985"/>
    <w:rsid w:val="00240307"/>
    <w:rsid w:val="00241F72"/>
    <w:rsid w:val="00244FFF"/>
    <w:rsid w:val="002469BD"/>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2F9"/>
    <w:rsid w:val="002A1D5F"/>
    <w:rsid w:val="002A29CE"/>
    <w:rsid w:val="002A2D63"/>
    <w:rsid w:val="002A3793"/>
    <w:rsid w:val="002A42A8"/>
    <w:rsid w:val="002A7457"/>
    <w:rsid w:val="002B0A61"/>
    <w:rsid w:val="002B0A77"/>
    <w:rsid w:val="002B0F3D"/>
    <w:rsid w:val="002B10D2"/>
    <w:rsid w:val="002B3AC9"/>
    <w:rsid w:val="002C27E8"/>
    <w:rsid w:val="002C565C"/>
    <w:rsid w:val="002C5688"/>
    <w:rsid w:val="002D0D56"/>
    <w:rsid w:val="002D7690"/>
    <w:rsid w:val="002E1590"/>
    <w:rsid w:val="002E4624"/>
    <w:rsid w:val="002E5255"/>
    <w:rsid w:val="002E590B"/>
    <w:rsid w:val="002E5E51"/>
    <w:rsid w:val="002F1C1A"/>
    <w:rsid w:val="002F1D75"/>
    <w:rsid w:val="002F5223"/>
    <w:rsid w:val="002F5AFB"/>
    <w:rsid w:val="00302B0A"/>
    <w:rsid w:val="003037A6"/>
    <w:rsid w:val="00306A09"/>
    <w:rsid w:val="00306E2C"/>
    <w:rsid w:val="003302CB"/>
    <w:rsid w:val="003339C2"/>
    <w:rsid w:val="00336EE7"/>
    <w:rsid w:val="00342202"/>
    <w:rsid w:val="003426C7"/>
    <w:rsid w:val="00345B2B"/>
    <w:rsid w:val="003461EC"/>
    <w:rsid w:val="00347676"/>
    <w:rsid w:val="00347FB5"/>
    <w:rsid w:val="0035152F"/>
    <w:rsid w:val="003527EB"/>
    <w:rsid w:val="00352B4A"/>
    <w:rsid w:val="00356259"/>
    <w:rsid w:val="0036347B"/>
    <w:rsid w:val="00364013"/>
    <w:rsid w:val="0036524B"/>
    <w:rsid w:val="0036725C"/>
    <w:rsid w:val="00367C4C"/>
    <w:rsid w:val="00367C62"/>
    <w:rsid w:val="003705E0"/>
    <w:rsid w:val="0037197B"/>
    <w:rsid w:val="00375AB0"/>
    <w:rsid w:val="00384978"/>
    <w:rsid w:val="00386850"/>
    <w:rsid w:val="00386EE1"/>
    <w:rsid w:val="0039028C"/>
    <w:rsid w:val="00390F48"/>
    <w:rsid w:val="003B297B"/>
    <w:rsid w:val="003B518B"/>
    <w:rsid w:val="003C0932"/>
    <w:rsid w:val="003C0D2E"/>
    <w:rsid w:val="003C2AE5"/>
    <w:rsid w:val="003C4ED1"/>
    <w:rsid w:val="003C545A"/>
    <w:rsid w:val="003D02B8"/>
    <w:rsid w:val="003D30E9"/>
    <w:rsid w:val="003E713B"/>
    <w:rsid w:val="003F7791"/>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0DD0"/>
    <w:rsid w:val="00463989"/>
    <w:rsid w:val="00467931"/>
    <w:rsid w:val="004716C7"/>
    <w:rsid w:val="00476939"/>
    <w:rsid w:val="00476E22"/>
    <w:rsid w:val="004909D1"/>
    <w:rsid w:val="004966AF"/>
    <w:rsid w:val="00497C95"/>
    <w:rsid w:val="004A7BF2"/>
    <w:rsid w:val="004A7E94"/>
    <w:rsid w:val="004C2386"/>
    <w:rsid w:val="004D2282"/>
    <w:rsid w:val="004D3779"/>
    <w:rsid w:val="004D5EB6"/>
    <w:rsid w:val="004E04D1"/>
    <w:rsid w:val="004E3EDF"/>
    <w:rsid w:val="004E5AC8"/>
    <w:rsid w:val="004F38EE"/>
    <w:rsid w:val="004F5DC4"/>
    <w:rsid w:val="00503A78"/>
    <w:rsid w:val="005047D1"/>
    <w:rsid w:val="0051038D"/>
    <w:rsid w:val="00513F77"/>
    <w:rsid w:val="0051402F"/>
    <w:rsid w:val="00517C95"/>
    <w:rsid w:val="0052228D"/>
    <w:rsid w:val="00522EFF"/>
    <w:rsid w:val="00530956"/>
    <w:rsid w:val="00532B26"/>
    <w:rsid w:val="00537B05"/>
    <w:rsid w:val="00546A7F"/>
    <w:rsid w:val="00550EF7"/>
    <w:rsid w:val="00553053"/>
    <w:rsid w:val="00554922"/>
    <w:rsid w:val="005559BF"/>
    <w:rsid w:val="005628D5"/>
    <w:rsid w:val="00562C95"/>
    <w:rsid w:val="00567B1B"/>
    <w:rsid w:val="00570113"/>
    <w:rsid w:val="0057268C"/>
    <w:rsid w:val="00574FF6"/>
    <w:rsid w:val="00576EED"/>
    <w:rsid w:val="005771C2"/>
    <w:rsid w:val="005824C6"/>
    <w:rsid w:val="005863E7"/>
    <w:rsid w:val="00594D40"/>
    <w:rsid w:val="0059787E"/>
    <w:rsid w:val="005A060B"/>
    <w:rsid w:val="005A4347"/>
    <w:rsid w:val="005A527E"/>
    <w:rsid w:val="005A5CCD"/>
    <w:rsid w:val="005A64DB"/>
    <w:rsid w:val="005A7370"/>
    <w:rsid w:val="005A7B07"/>
    <w:rsid w:val="005B52FB"/>
    <w:rsid w:val="005B60C0"/>
    <w:rsid w:val="005B6CA5"/>
    <w:rsid w:val="005B7F87"/>
    <w:rsid w:val="005C0A89"/>
    <w:rsid w:val="005C73FF"/>
    <w:rsid w:val="005D2BCE"/>
    <w:rsid w:val="005D4FBA"/>
    <w:rsid w:val="005E1767"/>
    <w:rsid w:val="005E1AD5"/>
    <w:rsid w:val="005F25F9"/>
    <w:rsid w:val="00601CAB"/>
    <w:rsid w:val="00603147"/>
    <w:rsid w:val="00604D8E"/>
    <w:rsid w:val="00605878"/>
    <w:rsid w:val="00614C71"/>
    <w:rsid w:val="006245EE"/>
    <w:rsid w:val="0062637F"/>
    <w:rsid w:val="0062785E"/>
    <w:rsid w:val="006309D7"/>
    <w:rsid w:val="006341CF"/>
    <w:rsid w:val="006401C8"/>
    <w:rsid w:val="00645F14"/>
    <w:rsid w:val="00646C18"/>
    <w:rsid w:val="00647341"/>
    <w:rsid w:val="00647AB7"/>
    <w:rsid w:val="00647FCE"/>
    <w:rsid w:val="0065068C"/>
    <w:rsid w:val="006535E3"/>
    <w:rsid w:val="00657C8B"/>
    <w:rsid w:val="00665146"/>
    <w:rsid w:val="006655F5"/>
    <w:rsid w:val="00666FCA"/>
    <w:rsid w:val="00667955"/>
    <w:rsid w:val="006720EF"/>
    <w:rsid w:val="006725B6"/>
    <w:rsid w:val="00673843"/>
    <w:rsid w:val="006810C5"/>
    <w:rsid w:val="00681FBE"/>
    <w:rsid w:val="006820E1"/>
    <w:rsid w:val="006841AD"/>
    <w:rsid w:val="006903F6"/>
    <w:rsid w:val="00697BDC"/>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4745"/>
    <w:rsid w:val="007060E7"/>
    <w:rsid w:val="00707537"/>
    <w:rsid w:val="007102C5"/>
    <w:rsid w:val="00714231"/>
    <w:rsid w:val="007148BD"/>
    <w:rsid w:val="00715228"/>
    <w:rsid w:val="00721142"/>
    <w:rsid w:val="00723600"/>
    <w:rsid w:val="00723939"/>
    <w:rsid w:val="007313B9"/>
    <w:rsid w:val="007372F7"/>
    <w:rsid w:val="007535B9"/>
    <w:rsid w:val="0075363B"/>
    <w:rsid w:val="00760E31"/>
    <w:rsid w:val="0076793E"/>
    <w:rsid w:val="007718ED"/>
    <w:rsid w:val="00772D81"/>
    <w:rsid w:val="00774BA5"/>
    <w:rsid w:val="00775FCF"/>
    <w:rsid w:val="00780D5F"/>
    <w:rsid w:val="00784411"/>
    <w:rsid w:val="00784710"/>
    <w:rsid w:val="0078535E"/>
    <w:rsid w:val="00786ABB"/>
    <w:rsid w:val="0079001F"/>
    <w:rsid w:val="00790C37"/>
    <w:rsid w:val="00792A48"/>
    <w:rsid w:val="007933E6"/>
    <w:rsid w:val="00796A25"/>
    <w:rsid w:val="0079707B"/>
    <w:rsid w:val="007A30C3"/>
    <w:rsid w:val="007A3E5F"/>
    <w:rsid w:val="007A4302"/>
    <w:rsid w:val="007A4C84"/>
    <w:rsid w:val="007A596E"/>
    <w:rsid w:val="007A72EB"/>
    <w:rsid w:val="007A7A5F"/>
    <w:rsid w:val="007B39D1"/>
    <w:rsid w:val="007B7228"/>
    <w:rsid w:val="007B778D"/>
    <w:rsid w:val="007D4685"/>
    <w:rsid w:val="007D54D4"/>
    <w:rsid w:val="007D791F"/>
    <w:rsid w:val="007E3E41"/>
    <w:rsid w:val="007E5E4A"/>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17292"/>
    <w:rsid w:val="00821511"/>
    <w:rsid w:val="008312DF"/>
    <w:rsid w:val="00831CD8"/>
    <w:rsid w:val="00832AA4"/>
    <w:rsid w:val="008336E8"/>
    <w:rsid w:val="00833CE3"/>
    <w:rsid w:val="00834D57"/>
    <w:rsid w:val="00837B98"/>
    <w:rsid w:val="008469A7"/>
    <w:rsid w:val="00847AE5"/>
    <w:rsid w:val="00852F1C"/>
    <w:rsid w:val="00860B12"/>
    <w:rsid w:val="008647BC"/>
    <w:rsid w:val="00870A2C"/>
    <w:rsid w:val="008714F8"/>
    <w:rsid w:val="00871F10"/>
    <w:rsid w:val="0087653F"/>
    <w:rsid w:val="008830C5"/>
    <w:rsid w:val="00883709"/>
    <w:rsid w:val="008867EA"/>
    <w:rsid w:val="008877CE"/>
    <w:rsid w:val="008905C2"/>
    <w:rsid w:val="008942FD"/>
    <w:rsid w:val="00897F9C"/>
    <w:rsid w:val="008A5548"/>
    <w:rsid w:val="008A7742"/>
    <w:rsid w:val="008A7F26"/>
    <w:rsid w:val="008B2CE4"/>
    <w:rsid w:val="008B5EE7"/>
    <w:rsid w:val="008C484A"/>
    <w:rsid w:val="008D576E"/>
    <w:rsid w:val="008E0AAB"/>
    <w:rsid w:val="008E279C"/>
    <w:rsid w:val="008E77CB"/>
    <w:rsid w:val="008F35F9"/>
    <w:rsid w:val="0090122E"/>
    <w:rsid w:val="00904056"/>
    <w:rsid w:val="009066AF"/>
    <w:rsid w:val="00912C1E"/>
    <w:rsid w:val="0091491F"/>
    <w:rsid w:val="00917FDA"/>
    <w:rsid w:val="009242EF"/>
    <w:rsid w:val="00926D6F"/>
    <w:rsid w:val="00936FA4"/>
    <w:rsid w:val="00941D29"/>
    <w:rsid w:val="00941D80"/>
    <w:rsid w:val="009458F4"/>
    <w:rsid w:val="00946277"/>
    <w:rsid w:val="00961E97"/>
    <w:rsid w:val="0096281D"/>
    <w:rsid w:val="00963F22"/>
    <w:rsid w:val="00970B6E"/>
    <w:rsid w:val="0097120F"/>
    <w:rsid w:val="00977AC7"/>
    <w:rsid w:val="00983EE6"/>
    <w:rsid w:val="00984057"/>
    <w:rsid w:val="00984197"/>
    <w:rsid w:val="00985F86"/>
    <w:rsid w:val="00986CD4"/>
    <w:rsid w:val="00995ACE"/>
    <w:rsid w:val="009A7939"/>
    <w:rsid w:val="009B270F"/>
    <w:rsid w:val="009B2903"/>
    <w:rsid w:val="009B6EE4"/>
    <w:rsid w:val="009C46A3"/>
    <w:rsid w:val="009C536C"/>
    <w:rsid w:val="009C60BD"/>
    <w:rsid w:val="009C61DE"/>
    <w:rsid w:val="009C7683"/>
    <w:rsid w:val="009D3239"/>
    <w:rsid w:val="009E1220"/>
    <w:rsid w:val="009E137F"/>
    <w:rsid w:val="009E424E"/>
    <w:rsid w:val="009E451E"/>
    <w:rsid w:val="009E6484"/>
    <w:rsid w:val="009F0728"/>
    <w:rsid w:val="009F1975"/>
    <w:rsid w:val="009F237A"/>
    <w:rsid w:val="009F3031"/>
    <w:rsid w:val="009F3D0A"/>
    <w:rsid w:val="009F6C54"/>
    <w:rsid w:val="00A0208E"/>
    <w:rsid w:val="00A0249D"/>
    <w:rsid w:val="00A06CFD"/>
    <w:rsid w:val="00A1402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56C68"/>
    <w:rsid w:val="00A604E0"/>
    <w:rsid w:val="00A631A5"/>
    <w:rsid w:val="00A66948"/>
    <w:rsid w:val="00A71E16"/>
    <w:rsid w:val="00A73925"/>
    <w:rsid w:val="00A76BC9"/>
    <w:rsid w:val="00A81AC6"/>
    <w:rsid w:val="00A8360A"/>
    <w:rsid w:val="00A84CFA"/>
    <w:rsid w:val="00A84E00"/>
    <w:rsid w:val="00A85A1C"/>
    <w:rsid w:val="00A901DA"/>
    <w:rsid w:val="00A91734"/>
    <w:rsid w:val="00A92B46"/>
    <w:rsid w:val="00A947DC"/>
    <w:rsid w:val="00A96DD9"/>
    <w:rsid w:val="00AA048D"/>
    <w:rsid w:val="00AA51B0"/>
    <w:rsid w:val="00AB04BE"/>
    <w:rsid w:val="00AB606B"/>
    <w:rsid w:val="00AC2784"/>
    <w:rsid w:val="00AC3D70"/>
    <w:rsid w:val="00AD1286"/>
    <w:rsid w:val="00AD269E"/>
    <w:rsid w:val="00AD5AA2"/>
    <w:rsid w:val="00AE1102"/>
    <w:rsid w:val="00AE1AB6"/>
    <w:rsid w:val="00AE205D"/>
    <w:rsid w:val="00AE2963"/>
    <w:rsid w:val="00AE2F3C"/>
    <w:rsid w:val="00AF0F12"/>
    <w:rsid w:val="00AF144D"/>
    <w:rsid w:val="00AF25B6"/>
    <w:rsid w:val="00AF5566"/>
    <w:rsid w:val="00AF7628"/>
    <w:rsid w:val="00B062B6"/>
    <w:rsid w:val="00B06C84"/>
    <w:rsid w:val="00B06F9B"/>
    <w:rsid w:val="00B16F8D"/>
    <w:rsid w:val="00B1751B"/>
    <w:rsid w:val="00B179AC"/>
    <w:rsid w:val="00B21D9D"/>
    <w:rsid w:val="00B2280C"/>
    <w:rsid w:val="00B25E0A"/>
    <w:rsid w:val="00B26599"/>
    <w:rsid w:val="00B31494"/>
    <w:rsid w:val="00B338C5"/>
    <w:rsid w:val="00B40D53"/>
    <w:rsid w:val="00B4227C"/>
    <w:rsid w:val="00B43A61"/>
    <w:rsid w:val="00B442E7"/>
    <w:rsid w:val="00B50A81"/>
    <w:rsid w:val="00B521C5"/>
    <w:rsid w:val="00B523F5"/>
    <w:rsid w:val="00B57E67"/>
    <w:rsid w:val="00B6008B"/>
    <w:rsid w:val="00B6082C"/>
    <w:rsid w:val="00B63A1E"/>
    <w:rsid w:val="00B64C8A"/>
    <w:rsid w:val="00B6719D"/>
    <w:rsid w:val="00B705E3"/>
    <w:rsid w:val="00B73AB8"/>
    <w:rsid w:val="00B7417D"/>
    <w:rsid w:val="00B744D0"/>
    <w:rsid w:val="00B759C4"/>
    <w:rsid w:val="00B9046B"/>
    <w:rsid w:val="00B91BEA"/>
    <w:rsid w:val="00B92C37"/>
    <w:rsid w:val="00B93965"/>
    <w:rsid w:val="00B93D98"/>
    <w:rsid w:val="00B94EDF"/>
    <w:rsid w:val="00B95CB6"/>
    <w:rsid w:val="00BA249D"/>
    <w:rsid w:val="00BA4159"/>
    <w:rsid w:val="00BA549A"/>
    <w:rsid w:val="00BA57C4"/>
    <w:rsid w:val="00BA6310"/>
    <w:rsid w:val="00BA6A63"/>
    <w:rsid w:val="00BB319A"/>
    <w:rsid w:val="00BB5E6E"/>
    <w:rsid w:val="00BC3467"/>
    <w:rsid w:val="00BC7051"/>
    <w:rsid w:val="00BD13D8"/>
    <w:rsid w:val="00BD14BC"/>
    <w:rsid w:val="00BD2062"/>
    <w:rsid w:val="00BD4AB0"/>
    <w:rsid w:val="00BE0283"/>
    <w:rsid w:val="00BE237B"/>
    <w:rsid w:val="00BE32CB"/>
    <w:rsid w:val="00BE3501"/>
    <w:rsid w:val="00BE5D32"/>
    <w:rsid w:val="00BE64B3"/>
    <w:rsid w:val="00BF139D"/>
    <w:rsid w:val="00BF3375"/>
    <w:rsid w:val="00C02B74"/>
    <w:rsid w:val="00C11A9A"/>
    <w:rsid w:val="00C13D07"/>
    <w:rsid w:val="00C22115"/>
    <w:rsid w:val="00C2501C"/>
    <w:rsid w:val="00C26B14"/>
    <w:rsid w:val="00C365B0"/>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63A"/>
    <w:rsid w:val="00C91D3D"/>
    <w:rsid w:val="00C92044"/>
    <w:rsid w:val="00C9509C"/>
    <w:rsid w:val="00C95EB1"/>
    <w:rsid w:val="00CA42DF"/>
    <w:rsid w:val="00CA701F"/>
    <w:rsid w:val="00CB175A"/>
    <w:rsid w:val="00CB18DF"/>
    <w:rsid w:val="00CB694B"/>
    <w:rsid w:val="00CB7831"/>
    <w:rsid w:val="00CB7A40"/>
    <w:rsid w:val="00CC0BF3"/>
    <w:rsid w:val="00CC28E2"/>
    <w:rsid w:val="00CC2F27"/>
    <w:rsid w:val="00CC33F0"/>
    <w:rsid w:val="00CD3DAB"/>
    <w:rsid w:val="00CD61D2"/>
    <w:rsid w:val="00CD7E8B"/>
    <w:rsid w:val="00CE060B"/>
    <w:rsid w:val="00CE1D81"/>
    <w:rsid w:val="00CE3944"/>
    <w:rsid w:val="00CE6791"/>
    <w:rsid w:val="00CE73B7"/>
    <w:rsid w:val="00CF3080"/>
    <w:rsid w:val="00CF63C7"/>
    <w:rsid w:val="00D079B1"/>
    <w:rsid w:val="00D10798"/>
    <w:rsid w:val="00D10D3B"/>
    <w:rsid w:val="00D11787"/>
    <w:rsid w:val="00D14FDD"/>
    <w:rsid w:val="00D15D18"/>
    <w:rsid w:val="00D255C2"/>
    <w:rsid w:val="00D26CB4"/>
    <w:rsid w:val="00D272AD"/>
    <w:rsid w:val="00D2738C"/>
    <w:rsid w:val="00D3317D"/>
    <w:rsid w:val="00D34190"/>
    <w:rsid w:val="00D37FED"/>
    <w:rsid w:val="00D46A17"/>
    <w:rsid w:val="00D46A42"/>
    <w:rsid w:val="00D47FEA"/>
    <w:rsid w:val="00D50E4D"/>
    <w:rsid w:val="00D53D80"/>
    <w:rsid w:val="00D54993"/>
    <w:rsid w:val="00D60209"/>
    <w:rsid w:val="00D6097E"/>
    <w:rsid w:val="00D62FBE"/>
    <w:rsid w:val="00D66460"/>
    <w:rsid w:val="00D7053B"/>
    <w:rsid w:val="00D70C38"/>
    <w:rsid w:val="00D7759E"/>
    <w:rsid w:val="00D830AE"/>
    <w:rsid w:val="00D833A8"/>
    <w:rsid w:val="00D856E0"/>
    <w:rsid w:val="00D86B34"/>
    <w:rsid w:val="00D92CF6"/>
    <w:rsid w:val="00D93B8B"/>
    <w:rsid w:val="00DA000A"/>
    <w:rsid w:val="00DA3213"/>
    <w:rsid w:val="00DA71E1"/>
    <w:rsid w:val="00DA7C16"/>
    <w:rsid w:val="00DB0AA0"/>
    <w:rsid w:val="00DB2502"/>
    <w:rsid w:val="00DB3226"/>
    <w:rsid w:val="00DB38AD"/>
    <w:rsid w:val="00DC13B7"/>
    <w:rsid w:val="00DC5CB7"/>
    <w:rsid w:val="00DC5CC8"/>
    <w:rsid w:val="00DC5EE6"/>
    <w:rsid w:val="00DC7428"/>
    <w:rsid w:val="00DE1E11"/>
    <w:rsid w:val="00DE3370"/>
    <w:rsid w:val="00DE3627"/>
    <w:rsid w:val="00DE3FDB"/>
    <w:rsid w:val="00DE6DD8"/>
    <w:rsid w:val="00DF0ED9"/>
    <w:rsid w:val="00DF3E22"/>
    <w:rsid w:val="00DF58A4"/>
    <w:rsid w:val="00E04422"/>
    <w:rsid w:val="00E06B2E"/>
    <w:rsid w:val="00E11471"/>
    <w:rsid w:val="00E1294D"/>
    <w:rsid w:val="00E129CC"/>
    <w:rsid w:val="00E12CFE"/>
    <w:rsid w:val="00E22FDF"/>
    <w:rsid w:val="00E253C9"/>
    <w:rsid w:val="00E27048"/>
    <w:rsid w:val="00E27E80"/>
    <w:rsid w:val="00E32BD2"/>
    <w:rsid w:val="00E3385C"/>
    <w:rsid w:val="00E37449"/>
    <w:rsid w:val="00E37775"/>
    <w:rsid w:val="00E3791D"/>
    <w:rsid w:val="00E478CA"/>
    <w:rsid w:val="00E500A4"/>
    <w:rsid w:val="00E62FF2"/>
    <w:rsid w:val="00E64AFE"/>
    <w:rsid w:val="00E72F8D"/>
    <w:rsid w:val="00E76AB3"/>
    <w:rsid w:val="00E80FED"/>
    <w:rsid w:val="00E82044"/>
    <w:rsid w:val="00E85361"/>
    <w:rsid w:val="00E87A82"/>
    <w:rsid w:val="00E92E85"/>
    <w:rsid w:val="00E93BF5"/>
    <w:rsid w:val="00E94FE9"/>
    <w:rsid w:val="00EA2157"/>
    <w:rsid w:val="00EA2345"/>
    <w:rsid w:val="00EA324E"/>
    <w:rsid w:val="00EA5805"/>
    <w:rsid w:val="00EA62B5"/>
    <w:rsid w:val="00EB14CF"/>
    <w:rsid w:val="00EB56A3"/>
    <w:rsid w:val="00EC565B"/>
    <w:rsid w:val="00EC5B78"/>
    <w:rsid w:val="00EC641D"/>
    <w:rsid w:val="00EC646E"/>
    <w:rsid w:val="00ED016F"/>
    <w:rsid w:val="00ED1421"/>
    <w:rsid w:val="00ED19BA"/>
    <w:rsid w:val="00ED24BA"/>
    <w:rsid w:val="00EE0B6A"/>
    <w:rsid w:val="00EE3EEE"/>
    <w:rsid w:val="00EE7A25"/>
    <w:rsid w:val="00EE7FE4"/>
    <w:rsid w:val="00EF6747"/>
    <w:rsid w:val="00EF6F7D"/>
    <w:rsid w:val="00EF7689"/>
    <w:rsid w:val="00F005AD"/>
    <w:rsid w:val="00F016FB"/>
    <w:rsid w:val="00F05548"/>
    <w:rsid w:val="00F05CEF"/>
    <w:rsid w:val="00F05D30"/>
    <w:rsid w:val="00F1136F"/>
    <w:rsid w:val="00F12928"/>
    <w:rsid w:val="00F1605B"/>
    <w:rsid w:val="00F20670"/>
    <w:rsid w:val="00F220C9"/>
    <w:rsid w:val="00F22117"/>
    <w:rsid w:val="00F2354F"/>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1495"/>
    <w:rsid w:val="00F5514E"/>
    <w:rsid w:val="00F5522C"/>
    <w:rsid w:val="00F57C70"/>
    <w:rsid w:val="00F60FA3"/>
    <w:rsid w:val="00F63224"/>
    <w:rsid w:val="00F63A8C"/>
    <w:rsid w:val="00F64933"/>
    <w:rsid w:val="00F65F16"/>
    <w:rsid w:val="00F66112"/>
    <w:rsid w:val="00F673CD"/>
    <w:rsid w:val="00F7151E"/>
    <w:rsid w:val="00F82206"/>
    <w:rsid w:val="00F825D7"/>
    <w:rsid w:val="00F82E2A"/>
    <w:rsid w:val="00F844B0"/>
    <w:rsid w:val="00F8453E"/>
    <w:rsid w:val="00F849AF"/>
    <w:rsid w:val="00F86112"/>
    <w:rsid w:val="00F95864"/>
    <w:rsid w:val="00F9601E"/>
    <w:rsid w:val="00FA060F"/>
    <w:rsid w:val="00FA2491"/>
    <w:rsid w:val="00FB741B"/>
    <w:rsid w:val="00FC2E30"/>
    <w:rsid w:val="00FC457B"/>
    <w:rsid w:val="00FC6609"/>
    <w:rsid w:val="00FD475C"/>
    <w:rsid w:val="00FE23B3"/>
    <w:rsid w:val="00FE4552"/>
    <w:rsid w:val="00FE5809"/>
    <w:rsid w:val="00FE6ED3"/>
    <w:rsid w:val="00FF195F"/>
    <w:rsid w:val="00FF3F13"/>
    <w:rsid w:val="00FF5A25"/>
    <w:rsid w:val="4C41D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2731266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1501</Words>
  <Characters>125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2026-04-20T04:35:00Z</dcterms:created>
  <dcterms:modified xsi:type="dcterms:W3CDTF">2026-04-20T04:35:00Z</dcterms:modified>
</cp:coreProperties>
</file>