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02BE0" w14:textId="77777777" w:rsidR="00676090" w:rsidRDefault="00676090" w:rsidP="00676090">
      <w:pPr>
        <w:overflowPunct w:val="0"/>
        <w:adjustRightInd w:val="0"/>
        <w:ind w:leftChars="-1" w:left="-2" w:right="-285"/>
        <w:jc w:val="center"/>
        <w:textAlignment w:val="baseline"/>
        <w:rPr>
          <w:rFonts w:asciiTheme="majorEastAsia" w:eastAsiaTheme="majorEastAsia" w:hAnsiTheme="majorEastAsia" w:cs="ＭＳ ゴシック"/>
          <w:bCs/>
          <w:color w:val="000000" w:themeColor="text1"/>
          <w:kern w:val="0"/>
          <w:sz w:val="27"/>
          <w:szCs w:val="27"/>
        </w:rPr>
      </w:pPr>
    </w:p>
    <w:p w14:paraId="5C570EFE" w14:textId="77777777" w:rsidR="00676090" w:rsidRDefault="00676090" w:rsidP="00676090">
      <w:pPr>
        <w:overflowPunct w:val="0"/>
        <w:adjustRightInd w:val="0"/>
        <w:ind w:leftChars="-1" w:left="-2" w:right="-285"/>
        <w:jc w:val="center"/>
        <w:textAlignment w:val="baseline"/>
        <w:rPr>
          <w:rFonts w:asciiTheme="majorEastAsia" w:eastAsiaTheme="majorEastAsia" w:hAnsiTheme="majorEastAsia" w:cs="ＭＳ ゴシック"/>
          <w:bCs/>
          <w:color w:val="000000" w:themeColor="text1"/>
          <w:kern w:val="0"/>
          <w:sz w:val="27"/>
          <w:szCs w:val="27"/>
        </w:rPr>
      </w:pPr>
    </w:p>
    <w:p w14:paraId="44215D04" w14:textId="77777777" w:rsidR="00676090" w:rsidRDefault="00676090" w:rsidP="00676090">
      <w:pPr>
        <w:overflowPunct w:val="0"/>
        <w:adjustRightInd w:val="0"/>
        <w:ind w:leftChars="-1" w:left="-2" w:right="-285"/>
        <w:jc w:val="center"/>
        <w:textAlignment w:val="baseline"/>
        <w:rPr>
          <w:rFonts w:asciiTheme="majorEastAsia" w:eastAsiaTheme="majorEastAsia" w:hAnsiTheme="majorEastAsia" w:cs="ＭＳ ゴシック"/>
          <w:bCs/>
          <w:color w:val="000000" w:themeColor="text1"/>
          <w:kern w:val="0"/>
          <w:sz w:val="27"/>
          <w:szCs w:val="27"/>
        </w:rPr>
      </w:pPr>
    </w:p>
    <w:p w14:paraId="7115D8D9" w14:textId="77777777" w:rsidR="00676090" w:rsidRDefault="00676090" w:rsidP="00676090">
      <w:pPr>
        <w:overflowPunct w:val="0"/>
        <w:adjustRightInd w:val="0"/>
        <w:ind w:leftChars="-1" w:left="-2" w:right="-285"/>
        <w:jc w:val="center"/>
        <w:textAlignment w:val="baseline"/>
        <w:rPr>
          <w:rFonts w:asciiTheme="majorEastAsia" w:eastAsiaTheme="majorEastAsia" w:hAnsiTheme="majorEastAsia" w:cs="ＭＳ ゴシック"/>
          <w:bCs/>
          <w:color w:val="000000" w:themeColor="text1"/>
          <w:kern w:val="0"/>
          <w:sz w:val="27"/>
          <w:szCs w:val="27"/>
        </w:rPr>
      </w:pPr>
    </w:p>
    <w:p w14:paraId="4AC10462" w14:textId="77777777" w:rsidR="00676090" w:rsidRDefault="00676090" w:rsidP="00676090">
      <w:pPr>
        <w:overflowPunct w:val="0"/>
        <w:adjustRightInd w:val="0"/>
        <w:ind w:leftChars="-1" w:left="-2" w:right="-285"/>
        <w:jc w:val="center"/>
        <w:textAlignment w:val="baseline"/>
        <w:rPr>
          <w:rFonts w:asciiTheme="majorEastAsia" w:eastAsiaTheme="majorEastAsia" w:hAnsiTheme="majorEastAsia" w:cs="ＭＳ ゴシック"/>
          <w:bCs/>
          <w:color w:val="000000" w:themeColor="text1"/>
          <w:kern w:val="0"/>
          <w:sz w:val="27"/>
          <w:szCs w:val="27"/>
        </w:rPr>
      </w:pPr>
    </w:p>
    <w:p w14:paraId="02F6DAFC" w14:textId="6E2CE102" w:rsidR="00676090" w:rsidRPr="0070496C" w:rsidRDefault="00676090" w:rsidP="00676090">
      <w:pPr>
        <w:overflowPunct w:val="0"/>
        <w:adjustRightInd w:val="0"/>
        <w:ind w:leftChars="-1" w:left="-2" w:right="-285"/>
        <w:jc w:val="center"/>
        <w:textAlignment w:val="baseline"/>
        <w:rPr>
          <w:rFonts w:asciiTheme="minorEastAsia" w:hAnsiTheme="minorEastAsia" w:cs="ＭＳ 明朝"/>
          <w:color w:val="000000"/>
          <w:spacing w:val="-20"/>
          <w:kern w:val="0"/>
          <w:sz w:val="44"/>
          <w:szCs w:val="44"/>
        </w:rPr>
      </w:pPr>
      <w:r w:rsidRPr="0070496C">
        <w:rPr>
          <w:rFonts w:asciiTheme="minorEastAsia" w:hAnsiTheme="minorEastAsia" w:cs="ＭＳ 明朝" w:hint="eastAsia"/>
          <w:color w:val="000000"/>
          <w:spacing w:val="-20"/>
          <w:kern w:val="0"/>
          <w:sz w:val="44"/>
          <w:szCs w:val="44"/>
        </w:rPr>
        <w:t>北陸新幹線(敦賀・大阪間)の整備促進に関する</w:t>
      </w:r>
    </w:p>
    <w:p w14:paraId="533B9564" w14:textId="77777777" w:rsidR="00676090" w:rsidRPr="0070496C" w:rsidRDefault="00676090" w:rsidP="00676090">
      <w:pPr>
        <w:overflowPunct w:val="0"/>
        <w:adjustRightInd w:val="0"/>
        <w:jc w:val="center"/>
        <w:textAlignment w:val="baseline"/>
        <w:rPr>
          <w:rFonts w:asciiTheme="minorEastAsia" w:hAnsiTheme="minorEastAsia" w:cs="ＭＳ 明朝"/>
          <w:color w:val="000000"/>
          <w:kern w:val="0"/>
          <w:sz w:val="80"/>
          <w:szCs w:val="80"/>
        </w:rPr>
      </w:pPr>
      <w:r w:rsidRPr="0070496C">
        <w:rPr>
          <w:rFonts w:asciiTheme="minorEastAsia" w:hAnsiTheme="minorEastAsia" w:cs="ＭＳ 明朝" w:hint="eastAsia"/>
          <w:b/>
          <w:color w:val="000000"/>
          <w:kern w:val="0"/>
          <w:sz w:val="80"/>
          <w:szCs w:val="80"/>
        </w:rPr>
        <w:t>要　望　書</w:t>
      </w:r>
    </w:p>
    <w:p w14:paraId="2FDEFEBD" w14:textId="77777777" w:rsidR="00676090" w:rsidRPr="0070496C" w:rsidRDefault="00676090" w:rsidP="00676090">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18DF683D" w14:textId="77777777" w:rsidR="00676090" w:rsidRPr="0070496C" w:rsidRDefault="00676090" w:rsidP="00676090">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4DAE9BE4" w14:textId="77777777" w:rsidR="00676090" w:rsidRPr="0070496C" w:rsidRDefault="00676090" w:rsidP="00676090">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3E9F485A" w14:textId="77777777" w:rsidR="00676090" w:rsidRPr="0070496C" w:rsidRDefault="00676090" w:rsidP="00676090">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7FA78C51" w14:textId="77777777" w:rsidR="00676090" w:rsidRDefault="00676090" w:rsidP="00676090">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1095277A" w14:textId="77777777" w:rsidR="00676090" w:rsidRDefault="00676090" w:rsidP="00676090">
      <w:pPr>
        <w:overflowPunct w:val="0"/>
        <w:adjustRightInd w:val="0"/>
        <w:textAlignment w:val="baseline"/>
        <w:rPr>
          <w:rFonts w:ascii="ＭＳ ゴシック" w:eastAsia="ＭＳ ゴシック" w:hAnsi="ＭＳ ゴシック" w:cs="ＭＳ 明朝"/>
          <w:b/>
          <w:color w:val="000000"/>
          <w:kern w:val="0"/>
          <w:sz w:val="44"/>
          <w:szCs w:val="44"/>
        </w:rPr>
      </w:pPr>
    </w:p>
    <w:p w14:paraId="45182154" w14:textId="77777777" w:rsidR="00676090" w:rsidRPr="0070496C" w:rsidRDefault="00676090" w:rsidP="00676090">
      <w:pPr>
        <w:overflowPunct w:val="0"/>
        <w:adjustRightInd w:val="0"/>
        <w:jc w:val="center"/>
        <w:textAlignment w:val="baseline"/>
        <w:rPr>
          <w:rFonts w:ascii="ＭＳ ゴシック" w:eastAsia="ＭＳ ゴシック" w:hAnsi="ＭＳ ゴシック" w:cs="ＭＳ 明朝"/>
          <w:b/>
          <w:color w:val="000000"/>
          <w:kern w:val="0"/>
          <w:sz w:val="44"/>
          <w:szCs w:val="44"/>
        </w:rPr>
      </w:pPr>
    </w:p>
    <w:p w14:paraId="49C35B39" w14:textId="77777777" w:rsidR="00676090" w:rsidRPr="0070496C" w:rsidRDefault="00676090" w:rsidP="00676090">
      <w:pPr>
        <w:overflowPunct w:val="0"/>
        <w:adjustRightInd w:val="0"/>
        <w:spacing w:afterLines="100" w:after="286"/>
        <w:jc w:val="center"/>
        <w:textAlignment w:val="baseline"/>
        <w:rPr>
          <w:rFonts w:asciiTheme="minorEastAsia" w:hAnsiTheme="minorEastAsia" w:cs="ＭＳ 明朝"/>
          <w:color w:val="000000"/>
          <w:kern w:val="0"/>
          <w:sz w:val="40"/>
          <w:szCs w:val="40"/>
        </w:rPr>
      </w:pPr>
      <w:r w:rsidRPr="0070496C">
        <w:rPr>
          <w:rFonts w:asciiTheme="minorEastAsia" w:hAnsiTheme="minorEastAsia" w:cs="ＭＳ 明朝" w:hint="eastAsia"/>
          <w:color w:val="000000"/>
          <w:kern w:val="0"/>
          <w:sz w:val="40"/>
          <w:szCs w:val="40"/>
        </w:rPr>
        <w:t>令和</w:t>
      </w:r>
      <w:r>
        <w:rPr>
          <w:rFonts w:asciiTheme="minorEastAsia" w:hAnsiTheme="minorEastAsia" w:cs="ＭＳ 明朝" w:hint="eastAsia"/>
          <w:color w:val="000000"/>
          <w:kern w:val="0"/>
          <w:sz w:val="40"/>
          <w:szCs w:val="40"/>
        </w:rPr>
        <w:t>４</w:t>
      </w:r>
      <w:r w:rsidRPr="0070496C">
        <w:rPr>
          <w:rFonts w:asciiTheme="minorEastAsia" w:hAnsiTheme="minorEastAsia" w:cs="ＭＳ 明朝" w:hint="eastAsia"/>
          <w:color w:val="000000"/>
          <w:kern w:val="0"/>
          <w:sz w:val="40"/>
          <w:szCs w:val="40"/>
        </w:rPr>
        <w:t>年１</w:t>
      </w:r>
      <w:r>
        <w:rPr>
          <w:rFonts w:asciiTheme="minorEastAsia" w:hAnsiTheme="minorEastAsia" w:cs="ＭＳ 明朝" w:hint="eastAsia"/>
          <w:color w:val="000000"/>
          <w:kern w:val="0"/>
          <w:sz w:val="40"/>
          <w:szCs w:val="40"/>
        </w:rPr>
        <w:t>０</w:t>
      </w:r>
      <w:r w:rsidRPr="0070496C">
        <w:rPr>
          <w:rFonts w:asciiTheme="minorEastAsia" w:hAnsiTheme="minorEastAsia" w:cs="ＭＳ 明朝" w:hint="eastAsia"/>
          <w:color w:val="000000"/>
          <w:kern w:val="0"/>
          <w:sz w:val="40"/>
          <w:szCs w:val="40"/>
        </w:rPr>
        <w:t>月</w:t>
      </w:r>
    </w:p>
    <w:p w14:paraId="668F6D06" w14:textId="77777777" w:rsidR="00676090" w:rsidRPr="0070496C" w:rsidRDefault="00676090" w:rsidP="00676090">
      <w:pPr>
        <w:overflowPunct w:val="0"/>
        <w:adjustRightInd w:val="0"/>
        <w:spacing w:beforeLines="15" w:before="42" w:line="600" w:lineRule="exact"/>
        <w:jc w:val="center"/>
        <w:textAlignment w:val="baseline"/>
        <w:rPr>
          <w:rFonts w:asciiTheme="minorEastAsia" w:hAnsiTheme="minorEastAsia" w:cs="ＭＳ 明朝"/>
          <w:color w:val="000000"/>
          <w:kern w:val="0"/>
          <w:sz w:val="48"/>
          <w:szCs w:val="48"/>
        </w:rPr>
      </w:pPr>
      <w:r w:rsidRPr="00676090">
        <w:rPr>
          <w:rFonts w:asciiTheme="minorEastAsia" w:hAnsiTheme="minorEastAsia" w:cs="ＭＳ 明朝" w:hint="eastAsia"/>
          <w:color w:val="000000"/>
          <w:spacing w:val="110"/>
          <w:kern w:val="0"/>
          <w:sz w:val="48"/>
          <w:szCs w:val="48"/>
          <w:fitText w:val="3984" w:id="-1433064704"/>
        </w:rPr>
        <w:t>関西広域連</w:t>
      </w:r>
      <w:r w:rsidRPr="00676090">
        <w:rPr>
          <w:rFonts w:asciiTheme="minorEastAsia" w:hAnsiTheme="minorEastAsia" w:cs="ＭＳ 明朝" w:hint="eastAsia"/>
          <w:color w:val="000000"/>
          <w:spacing w:val="2"/>
          <w:kern w:val="0"/>
          <w:sz w:val="48"/>
          <w:szCs w:val="48"/>
          <w:fitText w:val="3984" w:id="-1433064704"/>
        </w:rPr>
        <w:t>合</w:t>
      </w:r>
    </w:p>
    <w:p w14:paraId="27567EC9" w14:textId="77777777" w:rsidR="00676090" w:rsidRPr="0070496C" w:rsidRDefault="00676090" w:rsidP="00676090">
      <w:pPr>
        <w:overflowPunct w:val="0"/>
        <w:adjustRightInd w:val="0"/>
        <w:spacing w:beforeLines="15" w:before="42" w:line="600" w:lineRule="exact"/>
        <w:jc w:val="center"/>
        <w:textAlignment w:val="baseline"/>
        <w:rPr>
          <w:rFonts w:asciiTheme="minorEastAsia" w:hAnsiTheme="minorEastAsia" w:cs="ＭＳ 明朝"/>
          <w:color w:val="000000"/>
          <w:kern w:val="0"/>
          <w:sz w:val="48"/>
          <w:szCs w:val="48"/>
        </w:rPr>
      </w:pPr>
      <w:r w:rsidRPr="00676090">
        <w:rPr>
          <w:rFonts w:asciiTheme="minorEastAsia" w:hAnsiTheme="minorEastAsia" w:cs="ＭＳ 明朝" w:hint="eastAsia"/>
          <w:color w:val="000000"/>
          <w:spacing w:val="636"/>
          <w:kern w:val="0"/>
          <w:sz w:val="48"/>
          <w:szCs w:val="48"/>
          <w:fitText w:val="3984" w:id="-1433064703"/>
        </w:rPr>
        <w:t>京都</w:t>
      </w:r>
      <w:r w:rsidRPr="00676090">
        <w:rPr>
          <w:rFonts w:asciiTheme="minorEastAsia" w:hAnsiTheme="minorEastAsia" w:cs="ＭＳ 明朝" w:hint="eastAsia"/>
          <w:color w:val="000000"/>
          <w:kern w:val="0"/>
          <w:sz w:val="48"/>
          <w:szCs w:val="48"/>
          <w:fitText w:val="3984" w:id="-1433064703"/>
        </w:rPr>
        <w:t>府</w:t>
      </w:r>
    </w:p>
    <w:p w14:paraId="3C4AA54F" w14:textId="77777777" w:rsidR="00676090" w:rsidRPr="0070496C" w:rsidRDefault="00676090" w:rsidP="00676090">
      <w:pPr>
        <w:overflowPunct w:val="0"/>
        <w:adjustRightInd w:val="0"/>
        <w:spacing w:beforeLines="15" w:before="42" w:line="600" w:lineRule="exact"/>
        <w:jc w:val="center"/>
        <w:textAlignment w:val="baseline"/>
        <w:rPr>
          <w:rFonts w:asciiTheme="minorEastAsia" w:hAnsiTheme="minorEastAsia" w:cs="ＭＳ 明朝"/>
          <w:color w:val="000000"/>
          <w:kern w:val="0"/>
          <w:sz w:val="48"/>
          <w:szCs w:val="48"/>
        </w:rPr>
      </w:pPr>
      <w:r w:rsidRPr="00676090">
        <w:rPr>
          <w:rFonts w:asciiTheme="minorEastAsia" w:hAnsiTheme="minorEastAsia" w:cs="ＭＳ 明朝" w:hint="eastAsia"/>
          <w:color w:val="000000"/>
          <w:spacing w:val="636"/>
          <w:kern w:val="0"/>
          <w:sz w:val="48"/>
          <w:szCs w:val="48"/>
          <w:fitText w:val="3984" w:id="-1433064702"/>
        </w:rPr>
        <w:t>大阪</w:t>
      </w:r>
      <w:r w:rsidRPr="00676090">
        <w:rPr>
          <w:rFonts w:asciiTheme="minorEastAsia" w:hAnsiTheme="minorEastAsia" w:cs="ＭＳ 明朝" w:hint="eastAsia"/>
          <w:color w:val="000000"/>
          <w:kern w:val="0"/>
          <w:sz w:val="48"/>
          <w:szCs w:val="48"/>
          <w:fitText w:val="3984" w:id="-1433064702"/>
        </w:rPr>
        <w:t>府</w:t>
      </w:r>
    </w:p>
    <w:p w14:paraId="16B49BB2" w14:textId="77777777" w:rsidR="00676090" w:rsidRPr="0070496C" w:rsidRDefault="00676090" w:rsidP="00676090">
      <w:pPr>
        <w:overflowPunct w:val="0"/>
        <w:adjustRightInd w:val="0"/>
        <w:spacing w:beforeLines="15" w:before="42" w:line="600" w:lineRule="exact"/>
        <w:jc w:val="center"/>
        <w:textAlignment w:val="baseline"/>
        <w:rPr>
          <w:rFonts w:asciiTheme="minorEastAsia" w:hAnsiTheme="minorEastAsia" w:cs="ＭＳ 明朝"/>
          <w:color w:val="000000"/>
          <w:kern w:val="0"/>
          <w:sz w:val="48"/>
          <w:szCs w:val="48"/>
        </w:rPr>
      </w:pPr>
      <w:r w:rsidRPr="00676090">
        <w:rPr>
          <w:rFonts w:asciiTheme="minorEastAsia" w:hAnsiTheme="minorEastAsia" w:cs="ＭＳ 明朝" w:hint="eastAsia"/>
          <w:color w:val="000000"/>
          <w:spacing w:val="52"/>
          <w:kern w:val="0"/>
          <w:sz w:val="48"/>
          <w:szCs w:val="48"/>
          <w:fitText w:val="3984" w:id="-1433064701"/>
        </w:rPr>
        <w:t>関西経済連合</w:t>
      </w:r>
      <w:r w:rsidRPr="00676090">
        <w:rPr>
          <w:rFonts w:asciiTheme="minorEastAsia" w:hAnsiTheme="minorEastAsia" w:cs="ＭＳ 明朝" w:hint="eastAsia"/>
          <w:color w:val="000000"/>
          <w:kern w:val="0"/>
          <w:sz w:val="48"/>
          <w:szCs w:val="48"/>
          <w:fitText w:val="3984" w:id="-1433064701"/>
        </w:rPr>
        <w:t>会</w:t>
      </w:r>
    </w:p>
    <w:p w14:paraId="29C5C6E5" w14:textId="77777777" w:rsidR="00676090" w:rsidRDefault="00676090" w:rsidP="00676090">
      <w:pPr>
        <w:overflowPunct w:val="0"/>
        <w:adjustRightInd w:val="0"/>
        <w:spacing w:beforeLines="15" w:before="42" w:line="600" w:lineRule="exact"/>
        <w:jc w:val="center"/>
        <w:textAlignment w:val="baseline"/>
        <w:rPr>
          <w:rFonts w:asciiTheme="minorEastAsia" w:hAnsiTheme="minorEastAsia" w:cs="ＭＳ 明朝"/>
          <w:color w:val="000000"/>
          <w:kern w:val="0"/>
          <w:sz w:val="48"/>
          <w:szCs w:val="48"/>
        </w:rPr>
      </w:pPr>
      <w:r w:rsidRPr="00676090">
        <w:rPr>
          <w:rFonts w:asciiTheme="minorEastAsia" w:hAnsiTheme="minorEastAsia" w:cs="ＭＳ 明朝" w:hint="eastAsia"/>
          <w:color w:val="000000"/>
          <w:spacing w:val="636"/>
          <w:kern w:val="0"/>
          <w:sz w:val="48"/>
          <w:szCs w:val="48"/>
          <w:fitText w:val="3984" w:id="-1433064700"/>
        </w:rPr>
        <w:t>福井</w:t>
      </w:r>
      <w:r w:rsidRPr="00676090">
        <w:rPr>
          <w:rFonts w:asciiTheme="minorEastAsia" w:hAnsiTheme="minorEastAsia" w:cs="ＭＳ 明朝" w:hint="eastAsia"/>
          <w:color w:val="000000"/>
          <w:kern w:val="0"/>
          <w:sz w:val="48"/>
          <w:szCs w:val="48"/>
          <w:fitText w:val="3984" w:id="-1433064700"/>
        </w:rPr>
        <w:t>県</w:t>
      </w:r>
    </w:p>
    <w:p w14:paraId="01BA2AD7" w14:textId="4FDA7710" w:rsidR="00676090" w:rsidRDefault="00676090">
      <w:pPr>
        <w:widowControl/>
        <w:jc w:val="left"/>
        <w:rPr>
          <w:rFonts w:asciiTheme="majorEastAsia" w:eastAsiaTheme="majorEastAsia" w:hAnsiTheme="majorEastAsia" w:cs="ＭＳ ゴシック"/>
          <w:bCs/>
          <w:color w:val="000000" w:themeColor="text1"/>
          <w:kern w:val="0"/>
          <w:sz w:val="27"/>
          <w:szCs w:val="27"/>
        </w:rPr>
      </w:pPr>
    </w:p>
    <w:p w14:paraId="0B166E24" w14:textId="768C1FEF" w:rsidR="00676090" w:rsidRDefault="00676090">
      <w:pPr>
        <w:widowControl/>
        <w:jc w:val="left"/>
        <w:rPr>
          <w:rFonts w:asciiTheme="majorEastAsia" w:eastAsiaTheme="majorEastAsia" w:hAnsiTheme="majorEastAsia" w:cs="ＭＳ ゴシック"/>
          <w:bCs/>
          <w:color w:val="000000" w:themeColor="text1"/>
          <w:kern w:val="0"/>
          <w:sz w:val="27"/>
          <w:szCs w:val="27"/>
        </w:rPr>
      </w:pPr>
    </w:p>
    <w:p w14:paraId="78B21140" w14:textId="624CC726" w:rsidR="00676090" w:rsidRDefault="00676090">
      <w:pPr>
        <w:widowControl/>
        <w:jc w:val="left"/>
        <w:rPr>
          <w:rFonts w:asciiTheme="majorEastAsia" w:eastAsiaTheme="majorEastAsia" w:hAnsiTheme="majorEastAsia" w:cs="ＭＳ ゴシック"/>
          <w:bCs/>
          <w:color w:val="000000" w:themeColor="text1"/>
          <w:kern w:val="0"/>
          <w:sz w:val="27"/>
          <w:szCs w:val="27"/>
        </w:rPr>
      </w:pPr>
    </w:p>
    <w:p w14:paraId="3680E33C" w14:textId="099A33E4" w:rsidR="00676090" w:rsidRDefault="00676090">
      <w:pPr>
        <w:widowControl/>
        <w:jc w:val="left"/>
        <w:rPr>
          <w:rFonts w:asciiTheme="majorEastAsia" w:eastAsiaTheme="majorEastAsia" w:hAnsiTheme="majorEastAsia" w:cs="ＭＳ ゴシック"/>
          <w:bCs/>
          <w:color w:val="000000" w:themeColor="text1"/>
          <w:kern w:val="0"/>
          <w:sz w:val="27"/>
          <w:szCs w:val="27"/>
        </w:rPr>
      </w:pPr>
    </w:p>
    <w:p w14:paraId="0BB2DF11" w14:textId="77777777" w:rsidR="00676090" w:rsidRDefault="00676090">
      <w:pPr>
        <w:widowControl/>
        <w:jc w:val="left"/>
        <w:rPr>
          <w:rFonts w:asciiTheme="majorEastAsia" w:eastAsiaTheme="majorEastAsia" w:hAnsiTheme="majorEastAsia" w:cs="ＭＳ ゴシック"/>
          <w:bCs/>
          <w:color w:val="000000" w:themeColor="text1"/>
          <w:kern w:val="0"/>
          <w:sz w:val="27"/>
          <w:szCs w:val="27"/>
        </w:rPr>
      </w:pPr>
    </w:p>
    <w:p w14:paraId="5213ABB7" w14:textId="77777777" w:rsidR="00676090" w:rsidRDefault="00676090">
      <w:pPr>
        <w:widowControl/>
        <w:jc w:val="left"/>
        <w:rPr>
          <w:rFonts w:asciiTheme="majorEastAsia" w:eastAsiaTheme="majorEastAsia" w:hAnsiTheme="majorEastAsia" w:cs="ＭＳ ゴシック"/>
          <w:bCs/>
          <w:color w:val="000000" w:themeColor="text1"/>
          <w:kern w:val="0"/>
          <w:sz w:val="27"/>
          <w:szCs w:val="27"/>
        </w:rPr>
      </w:pPr>
    </w:p>
    <w:p w14:paraId="2F5E1BA8" w14:textId="6974876C" w:rsidR="000F610A" w:rsidRPr="00B73A25" w:rsidRDefault="000F610A" w:rsidP="00170FE7">
      <w:pPr>
        <w:widowControl/>
        <w:spacing w:line="360" w:lineRule="exact"/>
        <w:jc w:val="center"/>
        <w:rPr>
          <w:rFonts w:asciiTheme="majorEastAsia" w:eastAsiaTheme="majorEastAsia" w:hAnsiTheme="majorEastAsia" w:cs="ＭＳ ゴシック"/>
          <w:bCs/>
          <w:color w:val="000000" w:themeColor="text1"/>
          <w:kern w:val="0"/>
          <w:sz w:val="27"/>
          <w:szCs w:val="27"/>
        </w:rPr>
      </w:pPr>
      <w:r w:rsidRPr="00D10C12">
        <w:rPr>
          <w:rFonts w:asciiTheme="majorEastAsia" w:eastAsiaTheme="majorEastAsia" w:hAnsiTheme="majorEastAsia" w:cs="ＭＳ ゴシック" w:hint="eastAsia"/>
          <w:bCs/>
          <w:color w:val="000000" w:themeColor="text1"/>
          <w:kern w:val="0"/>
          <w:sz w:val="27"/>
          <w:szCs w:val="27"/>
        </w:rPr>
        <w:t>北陸新幹線（敦賀・大阪間）の整備促進に関する</w:t>
      </w:r>
      <w:r w:rsidR="00C323E9" w:rsidRPr="00D10C12">
        <w:rPr>
          <w:rFonts w:asciiTheme="majorEastAsia" w:eastAsiaTheme="majorEastAsia" w:hAnsiTheme="majorEastAsia" w:cs="ＭＳ ゴシック" w:hint="eastAsia"/>
          <w:bCs/>
          <w:color w:val="000000" w:themeColor="text1"/>
          <w:kern w:val="0"/>
          <w:sz w:val="27"/>
          <w:szCs w:val="27"/>
        </w:rPr>
        <w:t>要望書</w:t>
      </w:r>
    </w:p>
    <w:p w14:paraId="1D863BE1" w14:textId="77777777" w:rsidR="00F64462" w:rsidRPr="00F64462" w:rsidRDefault="00F64462" w:rsidP="00F64462">
      <w:pPr>
        <w:widowControl/>
        <w:spacing w:line="360" w:lineRule="exact"/>
        <w:jc w:val="center"/>
        <w:rPr>
          <w:rFonts w:asciiTheme="majorEastAsia" w:eastAsiaTheme="majorEastAsia" w:hAnsiTheme="majorEastAsia" w:cs="ＭＳ ゴシック"/>
          <w:bCs/>
          <w:color w:val="000000" w:themeColor="text1"/>
          <w:kern w:val="0"/>
          <w:sz w:val="27"/>
          <w:szCs w:val="27"/>
        </w:rPr>
      </w:pPr>
    </w:p>
    <w:p w14:paraId="39C770C0" w14:textId="77777777" w:rsidR="00CC38C4" w:rsidRPr="001903BB" w:rsidRDefault="00CC38C4" w:rsidP="00CC38C4">
      <w:pPr>
        <w:snapToGrid w:val="0"/>
        <w:spacing w:line="340" w:lineRule="exact"/>
        <w:ind w:firstLineChars="100" w:firstLine="240"/>
        <w:rPr>
          <w:rFonts w:ascii="ＭＳ 明朝" w:hAnsi="ＭＳ 明朝"/>
          <w:sz w:val="24"/>
          <w:szCs w:val="24"/>
        </w:rPr>
      </w:pPr>
      <w:r w:rsidRPr="001903BB">
        <w:rPr>
          <w:rFonts w:ascii="ＭＳ 明朝" w:hAnsi="ＭＳ 明朝" w:hint="eastAsia"/>
          <w:sz w:val="24"/>
          <w:szCs w:val="24"/>
        </w:rPr>
        <w:t>北陸新幹線は、大規模災害時において東海道新幹線の代替機能を果たすとともに、東北・北陸・関西・山陰などをつなぐ日本海国土軸の形成に必要不可欠な国家プロジェクトである。</w:t>
      </w:r>
    </w:p>
    <w:p w14:paraId="4E54B15E" w14:textId="2BA96842" w:rsidR="00CC38C4" w:rsidRPr="001903BB" w:rsidRDefault="00CC38C4" w:rsidP="00CC38C4">
      <w:pPr>
        <w:snapToGrid w:val="0"/>
        <w:spacing w:line="340" w:lineRule="exact"/>
        <w:ind w:firstLineChars="100" w:firstLine="240"/>
        <w:rPr>
          <w:rFonts w:ascii="ＭＳ 明朝" w:hAnsi="ＭＳ 明朝"/>
          <w:sz w:val="24"/>
          <w:szCs w:val="24"/>
        </w:rPr>
      </w:pPr>
      <w:r w:rsidRPr="00FB2892">
        <w:rPr>
          <w:rFonts w:ascii="ＭＳ 明朝" w:hAnsi="ＭＳ 明朝" w:hint="eastAsia"/>
          <w:sz w:val="24"/>
          <w:szCs w:val="24"/>
        </w:rPr>
        <w:t>そして、</w:t>
      </w:r>
      <w:r w:rsidRPr="001903BB">
        <w:rPr>
          <w:rFonts w:ascii="ＭＳ 明朝" w:hAnsi="ＭＳ 明朝" w:hint="eastAsia"/>
          <w:sz w:val="24"/>
          <w:szCs w:val="24"/>
        </w:rPr>
        <w:t>北陸新幹線の開業効果を早期に発現させるためには、１日も早い着工と新大阪駅までの全線開業が不可欠である。</w:t>
      </w:r>
    </w:p>
    <w:p w14:paraId="22254C80" w14:textId="77777777" w:rsidR="00CC38C4" w:rsidRPr="001903BB" w:rsidRDefault="00CC38C4" w:rsidP="00CC38C4">
      <w:pPr>
        <w:snapToGrid w:val="0"/>
        <w:spacing w:line="340" w:lineRule="exact"/>
        <w:ind w:firstLineChars="100" w:firstLine="240"/>
        <w:rPr>
          <w:rFonts w:ascii="ＭＳ 明朝" w:hAnsi="ＭＳ 明朝"/>
          <w:sz w:val="24"/>
          <w:szCs w:val="24"/>
        </w:rPr>
      </w:pPr>
      <w:r w:rsidRPr="001903BB">
        <w:rPr>
          <w:rFonts w:ascii="ＭＳ 明朝" w:hAnsi="ＭＳ 明朝" w:hint="eastAsia"/>
          <w:sz w:val="24"/>
          <w:szCs w:val="24"/>
        </w:rPr>
        <w:t>こうした中、国土交通省では、令和２年12月に与党整備新幹線建設推進プロジェクトチームの決議を受けて、「北陸新幹線の取扱いについて」を示したところであり、また、令和３年２月から同プロジェクトチーム内に設置された北陸新幹線敦賀・新大阪間整備委員会では、整備に向けた諸課題の検討が進められている。</w:t>
      </w:r>
    </w:p>
    <w:p w14:paraId="3FCAD7E3" w14:textId="7875F309" w:rsidR="00CC38C4" w:rsidRPr="001903BB" w:rsidRDefault="00CC38C4" w:rsidP="001903BB">
      <w:pPr>
        <w:snapToGrid w:val="0"/>
        <w:spacing w:line="340" w:lineRule="exact"/>
        <w:ind w:firstLineChars="100" w:firstLine="240"/>
        <w:rPr>
          <w:rFonts w:ascii="ＭＳ 明朝" w:hAnsi="ＭＳ 明朝"/>
          <w:sz w:val="24"/>
          <w:szCs w:val="24"/>
        </w:rPr>
      </w:pPr>
      <w:r w:rsidRPr="001903BB">
        <w:rPr>
          <w:rFonts w:ascii="ＭＳ 明朝" w:hAnsi="ＭＳ 明朝" w:hint="eastAsia"/>
          <w:sz w:val="24"/>
          <w:szCs w:val="24"/>
        </w:rPr>
        <w:t>このことを踏まえ、新大阪駅まで一気に整備し、１日も早い全線開業を実現するため、政府・与党において、北陸新幹線の整備促進に関する次の事項を実現するよう強く要望する。</w:t>
      </w:r>
    </w:p>
    <w:p w14:paraId="5FF9A14B" w14:textId="77777777" w:rsidR="001903BB" w:rsidRPr="001903BB" w:rsidRDefault="001903BB" w:rsidP="001903BB">
      <w:pPr>
        <w:snapToGrid w:val="0"/>
        <w:spacing w:line="340" w:lineRule="exact"/>
        <w:ind w:firstLineChars="100" w:firstLine="240"/>
        <w:rPr>
          <w:rFonts w:ascii="ＭＳ 明朝" w:hAnsi="ＭＳ 明朝"/>
          <w:sz w:val="24"/>
          <w:szCs w:val="24"/>
        </w:rPr>
      </w:pPr>
    </w:p>
    <w:p w14:paraId="63C8EE83" w14:textId="77777777" w:rsidR="00CC38C4" w:rsidRPr="001903BB" w:rsidRDefault="00CC38C4" w:rsidP="00CC38C4">
      <w:pPr>
        <w:snapToGrid w:val="0"/>
        <w:spacing w:line="340" w:lineRule="exact"/>
        <w:ind w:firstLineChars="100" w:firstLine="240"/>
        <w:rPr>
          <w:rFonts w:ascii="ＭＳ 明朝" w:hAnsi="ＭＳ 明朝"/>
          <w:sz w:val="24"/>
          <w:szCs w:val="24"/>
        </w:rPr>
      </w:pPr>
      <w:r w:rsidRPr="001903BB">
        <w:rPr>
          <w:rFonts w:ascii="ＭＳ 明朝" w:hAnsi="ＭＳ 明朝" w:hint="eastAsia"/>
          <w:sz w:val="24"/>
          <w:szCs w:val="24"/>
        </w:rPr>
        <w:t>１　環境アセスメントの丁寧かつ迅速な実施及び敦賀・大阪間の１日も早い着工</w:t>
      </w:r>
    </w:p>
    <w:p w14:paraId="0E4550DD" w14:textId="645FB6AE" w:rsidR="00CC38C4" w:rsidRPr="001903BB" w:rsidRDefault="00CC38C4" w:rsidP="001903BB">
      <w:pPr>
        <w:snapToGrid w:val="0"/>
        <w:spacing w:line="340" w:lineRule="exact"/>
        <w:ind w:firstLineChars="100" w:firstLine="240"/>
        <w:rPr>
          <w:rFonts w:ascii="ＭＳ 明朝" w:hAnsi="ＭＳ 明朝"/>
          <w:sz w:val="24"/>
          <w:szCs w:val="24"/>
        </w:rPr>
      </w:pPr>
      <w:r w:rsidRPr="001903BB">
        <w:rPr>
          <w:rFonts w:ascii="ＭＳ 明朝" w:hAnsi="ＭＳ 明朝" w:hint="eastAsia"/>
          <w:sz w:val="24"/>
          <w:szCs w:val="24"/>
        </w:rPr>
        <w:t>令和２年12月に与党整備新幹線建設推進プロジェクトチームの決議を受けて、国土交通省が示した「北陸新幹線の取扱いについて」で、「敦賀・新大阪間を令和５年度当初に着工するものとする」との決議の内容を重く受け止め、関係機関と調整して着工５条件の早期解決を図るとされたところであり、沿線地域の意見を踏まえながら、環境アセスメントを地元調整も含め丁寧かつ迅速に進める</w:t>
      </w:r>
      <w:r w:rsidRPr="00FB2892">
        <w:rPr>
          <w:rFonts w:ascii="ＭＳ 明朝" w:hAnsi="ＭＳ 明朝" w:hint="eastAsia"/>
          <w:sz w:val="24"/>
          <w:szCs w:val="24"/>
        </w:rPr>
        <w:t>こと。</w:t>
      </w:r>
      <w:r w:rsidR="000740AA" w:rsidRPr="000740AA">
        <w:rPr>
          <w:rFonts w:ascii="ＭＳ 明朝" w:hAnsi="ＭＳ 明朝" w:hint="eastAsia"/>
          <w:sz w:val="24"/>
          <w:szCs w:val="24"/>
        </w:rPr>
        <w:t>併せて、</w:t>
      </w:r>
      <w:r w:rsidR="000740AA" w:rsidRPr="000740AA">
        <w:rPr>
          <w:rFonts w:hint="eastAsia"/>
          <w:sz w:val="24"/>
          <w:szCs w:val="21"/>
        </w:rPr>
        <w:t>先般の概算要求において事項要求が行われ、予算編成過程で検討するとされたところであり</w:t>
      </w:r>
      <w:r w:rsidR="000740AA">
        <w:rPr>
          <w:rFonts w:hint="eastAsia"/>
          <w:sz w:val="24"/>
          <w:szCs w:val="21"/>
        </w:rPr>
        <w:t>、</w:t>
      </w:r>
      <w:r w:rsidRPr="001903BB">
        <w:rPr>
          <w:rFonts w:ascii="ＭＳ 明朝" w:hAnsi="ＭＳ 明朝" w:hint="eastAsia"/>
          <w:sz w:val="24"/>
          <w:szCs w:val="24"/>
        </w:rPr>
        <w:t>必要な整備財源を早急に確保するなど、あらゆる手段を尽くして、新大阪駅まで一気に整備し、1日も早い全線開業を実現すること。</w:t>
      </w:r>
    </w:p>
    <w:p w14:paraId="1E8BC917" w14:textId="77777777" w:rsidR="00FB2892" w:rsidRDefault="00FB2892" w:rsidP="00CC38C4">
      <w:pPr>
        <w:snapToGrid w:val="0"/>
        <w:spacing w:line="340" w:lineRule="exact"/>
        <w:ind w:firstLineChars="100" w:firstLine="240"/>
        <w:rPr>
          <w:rFonts w:ascii="ＭＳ 明朝" w:hAnsi="ＭＳ 明朝"/>
          <w:sz w:val="24"/>
          <w:szCs w:val="24"/>
        </w:rPr>
      </w:pPr>
    </w:p>
    <w:p w14:paraId="143BECEE" w14:textId="6D7E3A34" w:rsidR="00CC38C4" w:rsidRPr="001903BB" w:rsidRDefault="00CC38C4" w:rsidP="00CC38C4">
      <w:pPr>
        <w:snapToGrid w:val="0"/>
        <w:spacing w:line="340" w:lineRule="exact"/>
        <w:ind w:firstLineChars="100" w:firstLine="240"/>
        <w:rPr>
          <w:rFonts w:ascii="ＭＳ 明朝" w:hAnsi="ＭＳ 明朝"/>
          <w:sz w:val="24"/>
          <w:szCs w:val="24"/>
        </w:rPr>
      </w:pPr>
      <w:r w:rsidRPr="001903BB">
        <w:rPr>
          <w:rFonts w:ascii="ＭＳ 明朝" w:hAnsi="ＭＳ 明朝" w:hint="eastAsia"/>
          <w:sz w:val="24"/>
          <w:szCs w:val="24"/>
        </w:rPr>
        <w:t>２　施工上の諸課題の解決</w:t>
      </w:r>
    </w:p>
    <w:p w14:paraId="5CFE67B0" w14:textId="50A02D6A" w:rsidR="00CC38C4" w:rsidRPr="001903BB" w:rsidRDefault="00CC38C4" w:rsidP="001903BB">
      <w:pPr>
        <w:snapToGrid w:val="0"/>
        <w:spacing w:line="340" w:lineRule="exact"/>
        <w:ind w:firstLineChars="100" w:firstLine="240"/>
        <w:rPr>
          <w:rFonts w:ascii="ＭＳ 明朝" w:hAnsi="ＭＳ 明朝"/>
          <w:sz w:val="24"/>
          <w:szCs w:val="24"/>
        </w:rPr>
      </w:pPr>
      <w:r w:rsidRPr="001903BB">
        <w:rPr>
          <w:rFonts w:ascii="ＭＳ 明朝" w:hAnsi="ＭＳ 明朝" w:hint="eastAsia"/>
          <w:sz w:val="24"/>
          <w:szCs w:val="24"/>
        </w:rPr>
        <w:t>施工に係る検討においては、事業費抑制・工期短縮に努め、施工上の諸課題を解決するとともに、地域の理解が得られるよう、早い段階で詳細かつ丁寧な説明や情報提供を行うこと。</w:t>
      </w:r>
    </w:p>
    <w:p w14:paraId="6D8D88C4" w14:textId="77777777" w:rsidR="00B74274" w:rsidRDefault="00B74274" w:rsidP="00B74274">
      <w:pPr>
        <w:snapToGrid w:val="0"/>
        <w:spacing w:line="340" w:lineRule="exact"/>
        <w:ind w:firstLineChars="100" w:firstLine="240"/>
        <w:rPr>
          <w:rFonts w:ascii="ＭＳ 明朝" w:hAnsi="ＭＳ 明朝"/>
          <w:sz w:val="24"/>
          <w:szCs w:val="24"/>
        </w:rPr>
      </w:pPr>
    </w:p>
    <w:p w14:paraId="7D576BE8" w14:textId="0657B37D" w:rsidR="00FB2892" w:rsidRDefault="00CC38C4" w:rsidP="00B74274">
      <w:pPr>
        <w:snapToGrid w:val="0"/>
        <w:spacing w:line="340" w:lineRule="exact"/>
        <w:ind w:firstLineChars="100" w:firstLine="240"/>
        <w:rPr>
          <w:rFonts w:ascii="ＭＳ 明朝" w:hAnsi="ＭＳ 明朝"/>
          <w:sz w:val="24"/>
          <w:szCs w:val="24"/>
        </w:rPr>
      </w:pPr>
      <w:r w:rsidRPr="001903BB">
        <w:rPr>
          <w:rFonts w:ascii="ＭＳ 明朝" w:hAnsi="ＭＳ 明朝" w:hint="eastAsia"/>
          <w:sz w:val="24"/>
          <w:szCs w:val="24"/>
        </w:rPr>
        <w:t>３</w:t>
      </w:r>
      <w:r w:rsidR="00B74274">
        <w:rPr>
          <w:rFonts w:ascii="ＭＳ 明朝" w:hAnsi="ＭＳ 明朝" w:hint="eastAsia"/>
          <w:sz w:val="24"/>
          <w:szCs w:val="24"/>
        </w:rPr>
        <w:t xml:space="preserve">　</w:t>
      </w:r>
      <w:r w:rsidRPr="001903BB">
        <w:rPr>
          <w:rFonts w:ascii="ＭＳ 明朝" w:hAnsi="ＭＳ 明朝" w:hint="eastAsia"/>
          <w:sz w:val="24"/>
          <w:szCs w:val="24"/>
        </w:rPr>
        <w:t>新大阪駅における駅位置の早期確定及び駅機能の強化</w:t>
      </w:r>
    </w:p>
    <w:p w14:paraId="7FAEFABF" w14:textId="73AE35EB" w:rsidR="00CC38C4" w:rsidRPr="001903BB" w:rsidRDefault="00CC38C4" w:rsidP="001903BB">
      <w:pPr>
        <w:snapToGrid w:val="0"/>
        <w:spacing w:line="340" w:lineRule="exact"/>
        <w:ind w:firstLineChars="100" w:firstLine="240"/>
        <w:rPr>
          <w:rFonts w:ascii="ＭＳ 明朝" w:hAnsi="ＭＳ 明朝"/>
          <w:sz w:val="24"/>
          <w:szCs w:val="24"/>
        </w:rPr>
      </w:pPr>
      <w:r w:rsidRPr="001903BB">
        <w:rPr>
          <w:rFonts w:ascii="ＭＳ 明朝" w:hAnsi="ＭＳ 明朝" w:hint="eastAsia"/>
          <w:sz w:val="24"/>
          <w:szCs w:val="24"/>
        </w:rPr>
        <w:t>広域交通ネットワークの一大ハブ拠点としての役割が期待される新大阪駅については、今後、駅周辺地域のまちづくりの検討を具体化し、駅の機能強化を図るため、地域の理解を得つつ関係者と連携して、利用者利便性等を考慮した駅位置を早期に確定すること。</w:t>
      </w:r>
    </w:p>
    <w:p w14:paraId="5BBD9796" w14:textId="77777777" w:rsidR="00FB2892" w:rsidRDefault="00FB2892" w:rsidP="00CC38C4">
      <w:pPr>
        <w:snapToGrid w:val="0"/>
        <w:spacing w:line="340" w:lineRule="exact"/>
        <w:ind w:firstLineChars="100" w:firstLine="240"/>
        <w:rPr>
          <w:rFonts w:ascii="ＭＳ 明朝" w:hAnsi="ＭＳ 明朝"/>
          <w:sz w:val="24"/>
          <w:szCs w:val="24"/>
        </w:rPr>
      </w:pPr>
    </w:p>
    <w:p w14:paraId="76D675DB" w14:textId="1DD3A715" w:rsidR="00CC38C4" w:rsidRPr="001903BB" w:rsidRDefault="00CC38C4" w:rsidP="00CC38C4">
      <w:pPr>
        <w:snapToGrid w:val="0"/>
        <w:spacing w:line="340" w:lineRule="exact"/>
        <w:ind w:firstLineChars="100" w:firstLine="240"/>
        <w:rPr>
          <w:rFonts w:ascii="ＭＳ 明朝" w:hAnsi="ＭＳ 明朝"/>
          <w:sz w:val="24"/>
          <w:szCs w:val="24"/>
        </w:rPr>
      </w:pPr>
      <w:r w:rsidRPr="001903BB">
        <w:rPr>
          <w:rFonts w:ascii="ＭＳ 明朝" w:hAnsi="ＭＳ 明朝" w:hint="eastAsia"/>
          <w:sz w:val="24"/>
          <w:szCs w:val="24"/>
        </w:rPr>
        <w:t>４　全線開業までの間における敦賀駅での乗換利便性の確保</w:t>
      </w:r>
    </w:p>
    <w:p w14:paraId="18C43143" w14:textId="136D2FDC" w:rsidR="00CC38C4" w:rsidRDefault="00CC38C4" w:rsidP="001903BB">
      <w:pPr>
        <w:snapToGrid w:val="0"/>
        <w:spacing w:line="340" w:lineRule="exact"/>
        <w:ind w:firstLineChars="100" w:firstLine="240"/>
        <w:rPr>
          <w:rFonts w:ascii="ＭＳ 明朝" w:hAnsi="ＭＳ 明朝"/>
          <w:sz w:val="24"/>
          <w:szCs w:val="24"/>
        </w:rPr>
      </w:pPr>
      <w:r w:rsidRPr="001903BB">
        <w:rPr>
          <w:rFonts w:ascii="ＭＳ 明朝" w:hAnsi="ＭＳ 明朝" w:hint="eastAsia"/>
          <w:sz w:val="24"/>
          <w:szCs w:val="24"/>
        </w:rPr>
        <w:t>新大阪駅までの全線開業までの間、敦賀駅において新幹線と特急との乗換が生じることから、北陸・関西間の円滑な流動性を確保するため、既存の運行計画にも配慮しながら、乗換利便性の確保を図ること。</w:t>
      </w:r>
    </w:p>
    <w:p w14:paraId="5ED1C0A5" w14:textId="77777777" w:rsidR="00FB2892" w:rsidRPr="001903BB" w:rsidRDefault="00FB2892" w:rsidP="001903BB">
      <w:pPr>
        <w:snapToGrid w:val="0"/>
        <w:spacing w:line="340" w:lineRule="exact"/>
        <w:ind w:firstLineChars="100" w:firstLine="240"/>
        <w:rPr>
          <w:rFonts w:ascii="ＭＳ 明朝" w:hAnsi="ＭＳ 明朝"/>
          <w:sz w:val="24"/>
          <w:szCs w:val="24"/>
        </w:rPr>
      </w:pPr>
    </w:p>
    <w:p w14:paraId="294CCB49" w14:textId="021F6F36" w:rsidR="00021D52" w:rsidRPr="001903BB" w:rsidRDefault="00D80FD6" w:rsidP="00021D52">
      <w:pPr>
        <w:overflowPunct w:val="0"/>
        <w:adjustRightInd w:val="0"/>
        <w:spacing w:afterLines="50" w:after="143" w:line="260" w:lineRule="exact"/>
        <w:ind w:firstLineChars="200" w:firstLine="480"/>
        <w:contextualSpacing/>
        <w:textAlignment w:val="baseline"/>
        <w:rPr>
          <w:rFonts w:asciiTheme="minorEastAsia" w:hAnsiTheme="minorEastAsia" w:cs="ＭＳ 明朝"/>
          <w:color w:val="FF0000"/>
          <w:kern w:val="0"/>
          <w:sz w:val="24"/>
          <w:szCs w:val="24"/>
        </w:rPr>
      </w:pPr>
      <w:r w:rsidRPr="00FB2892">
        <w:rPr>
          <w:rFonts w:asciiTheme="minorEastAsia" w:hAnsiTheme="minorEastAsia" w:cs="ＭＳ 明朝" w:hint="eastAsia"/>
          <w:kern w:val="0"/>
          <w:sz w:val="24"/>
          <w:szCs w:val="24"/>
        </w:rPr>
        <w:t>令和</w:t>
      </w:r>
      <w:r w:rsidR="00F64462" w:rsidRPr="00FB2892">
        <w:rPr>
          <w:rFonts w:asciiTheme="minorEastAsia" w:hAnsiTheme="minorEastAsia" w:cs="ＭＳ 明朝" w:hint="eastAsia"/>
          <w:kern w:val="0"/>
          <w:sz w:val="24"/>
          <w:szCs w:val="24"/>
        </w:rPr>
        <w:t>４</w:t>
      </w:r>
      <w:r w:rsidRPr="00FB2892">
        <w:rPr>
          <w:rFonts w:asciiTheme="minorEastAsia" w:hAnsiTheme="minorEastAsia" w:cs="ＭＳ 明朝" w:hint="eastAsia"/>
          <w:kern w:val="0"/>
          <w:sz w:val="24"/>
          <w:szCs w:val="24"/>
        </w:rPr>
        <w:t>年</w:t>
      </w:r>
      <w:r w:rsidR="00C323E9" w:rsidRPr="00FB2892">
        <w:rPr>
          <w:rFonts w:asciiTheme="minorEastAsia" w:hAnsiTheme="minorEastAsia" w:cs="ＭＳ 明朝" w:hint="eastAsia"/>
          <w:kern w:val="0"/>
          <w:sz w:val="24"/>
          <w:szCs w:val="24"/>
        </w:rPr>
        <w:t>１</w:t>
      </w:r>
      <w:r w:rsidR="00F64462" w:rsidRPr="00FB2892">
        <w:rPr>
          <w:rFonts w:asciiTheme="minorEastAsia" w:hAnsiTheme="minorEastAsia" w:cs="ＭＳ 明朝" w:hint="eastAsia"/>
          <w:kern w:val="0"/>
          <w:sz w:val="24"/>
          <w:szCs w:val="24"/>
        </w:rPr>
        <w:t>０</w:t>
      </w:r>
      <w:r w:rsidR="00C323E9" w:rsidRPr="00FB2892">
        <w:rPr>
          <w:rFonts w:asciiTheme="minorEastAsia" w:hAnsiTheme="minorEastAsia" w:cs="ＭＳ 明朝" w:hint="eastAsia"/>
          <w:kern w:val="0"/>
          <w:sz w:val="24"/>
          <w:szCs w:val="24"/>
        </w:rPr>
        <w:t>月</w:t>
      </w:r>
      <w:r w:rsidRPr="00FB2892">
        <w:rPr>
          <w:rFonts w:asciiTheme="minorEastAsia" w:hAnsiTheme="minorEastAsia" w:cs="ＭＳ 明朝" w:hint="eastAsia"/>
          <w:kern w:val="0"/>
          <w:sz w:val="24"/>
          <w:szCs w:val="24"/>
        </w:rPr>
        <w:t>２</w:t>
      </w:r>
      <w:r w:rsidR="00F64462" w:rsidRPr="00FB2892">
        <w:rPr>
          <w:rFonts w:asciiTheme="minorEastAsia" w:hAnsiTheme="minorEastAsia" w:cs="ＭＳ 明朝" w:hint="eastAsia"/>
          <w:kern w:val="0"/>
          <w:sz w:val="24"/>
          <w:szCs w:val="24"/>
        </w:rPr>
        <w:t>４</w:t>
      </w:r>
      <w:r w:rsidR="00C323E9" w:rsidRPr="00FB2892">
        <w:rPr>
          <w:rFonts w:asciiTheme="minorEastAsia" w:hAnsiTheme="minorEastAsia" w:cs="ＭＳ 明朝" w:hint="eastAsia"/>
          <w:kern w:val="0"/>
          <w:sz w:val="24"/>
          <w:szCs w:val="24"/>
        </w:rPr>
        <w:t>日</w:t>
      </w:r>
      <w:r w:rsidR="006E3B29" w:rsidRPr="00FB2892">
        <w:rPr>
          <w:rFonts w:asciiTheme="minorEastAsia" w:hAnsiTheme="minorEastAsia" w:cs="ＭＳ 明朝" w:hint="eastAsia"/>
          <w:kern w:val="0"/>
          <w:sz w:val="24"/>
          <w:szCs w:val="24"/>
        </w:rPr>
        <w:t xml:space="preserve">　</w:t>
      </w:r>
    </w:p>
    <w:p w14:paraId="029008BF" w14:textId="77777777" w:rsidR="00C41BD6" w:rsidRDefault="006E3B29" w:rsidP="00C41BD6">
      <w:pPr>
        <w:overflowPunct w:val="0"/>
        <w:adjustRightInd w:val="0"/>
        <w:spacing w:afterLines="50" w:after="143" w:line="300" w:lineRule="exact"/>
        <w:ind w:firstLineChars="1691" w:firstLine="5276"/>
        <w:contextualSpacing/>
        <w:textAlignment w:val="baseline"/>
        <w:rPr>
          <w:rFonts w:asciiTheme="minorEastAsia" w:hAnsiTheme="minorEastAsia" w:cs="ＭＳ 明朝"/>
          <w:color w:val="000000" w:themeColor="text1"/>
          <w:kern w:val="0"/>
          <w:sz w:val="24"/>
          <w:szCs w:val="24"/>
        </w:rPr>
      </w:pPr>
      <w:r w:rsidRPr="001903BB">
        <w:rPr>
          <w:rFonts w:asciiTheme="minorEastAsia" w:hAnsiTheme="minorEastAsia" w:cs="ＭＳ 明朝" w:hint="eastAsia"/>
          <w:color w:val="000000" w:themeColor="text1"/>
          <w:spacing w:val="36"/>
          <w:kern w:val="0"/>
          <w:sz w:val="24"/>
          <w:szCs w:val="24"/>
          <w:fitText w:val="1800" w:id="-1704807679"/>
        </w:rPr>
        <w:t>関西広域連</w:t>
      </w:r>
      <w:r w:rsidRPr="001903BB">
        <w:rPr>
          <w:rFonts w:asciiTheme="minorEastAsia" w:hAnsiTheme="minorEastAsia" w:cs="ＭＳ 明朝" w:hint="eastAsia"/>
          <w:color w:val="000000" w:themeColor="text1"/>
          <w:kern w:val="0"/>
          <w:sz w:val="24"/>
          <w:szCs w:val="24"/>
          <w:fitText w:val="1800" w:id="-1704807679"/>
        </w:rPr>
        <w:t>合</w:t>
      </w:r>
    </w:p>
    <w:p w14:paraId="01E1ABC5" w14:textId="0B70D45F" w:rsidR="00C323E9" w:rsidRPr="006E3B29" w:rsidRDefault="00C323E9" w:rsidP="00C41BD6">
      <w:pPr>
        <w:overflowPunct w:val="0"/>
        <w:adjustRightInd w:val="0"/>
        <w:spacing w:afterLines="50" w:after="143" w:line="300" w:lineRule="exact"/>
        <w:ind w:firstLineChars="2941" w:firstLine="7058"/>
        <w:contextualSpacing/>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 xml:space="preserve">広域連合長　</w:t>
      </w:r>
      <w:r w:rsidR="000D0158" w:rsidRPr="006E3B29">
        <w:rPr>
          <w:rFonts w:asciiTheme="minorEastAsia" w:hAnsiTheme="minorEastAsia" w:cs="ＭＳ 明朝" w:hint="eastAsia"/>
          <w:color w:val="000000" w:themeColor="text1"/>
          <w:kern w:val="0"/>
          <w:sz w:val="24"/>
          <w:szCs w:val="24"/>
        </w:rPr>
        <w:t>仁</w:t>
      </w:r>
      <w:r w:rsidRPr="006E3B29">
        <w:rPr>
          <w:rFonts w:asciiTheme="minorEastAsia" w:hAnsiTheme="minorEastAsia" w:cs="ＭＳ 明朝" w:hint="eastAsia"/>
          <w:color w:val="000000" w:themeColor="text1"/>
          <w:kern w:val="0"/>
          <w:sz w:val="24"/>
          <w:szCs w:val="24"/>
        </w:rPr>
        <w:t xml:space="preserve">　</w:t>
      </w:r>
      <w:r w:rsidR="000D0158" w:rsidRPr="006E3B29">
        <w:rPr>
          <w:rFonts w:asciiTheme="minorEastAsia" w:hAnsiTheme="minorEastAsia" w:cs="ＭＳ 明朝" w:hint="eastAsia"/>
          <w:color w:val="000000" w:themeColor="text1"/>
          <w:kern w:val="0"/>
          <w:sz w:val="24"/>
          <w:szCs w:val="24"/>
        </w:rPr>
        <w:t>坂</w:t>
      </w:r>
      <w:r w:rsidRPr="006E3B29">
        <w:rPr>
          <w:rFonts w:asciiTheme="minorEastAsia" w:hAnsiTheme="minorEastAsia" w:cs="ＭＳ 明朝" w:hint="eastAsia"/>
          <w:color w:val="000000" w:themeColor="text1"/>
          <w:kern w:val="0"/>
          <w:sz w:val="24"/>
          <w:szCs w:val="24"/>
        </w:rPr>
        <w:t xml:space="preserve">　</w:t>
      </w:r>
      <w:r w:rsidR="000D0158" w:rsidRPr="006E3B29">
        <w:rPr>
          <w:rFonts w:asciiTheme="minorEastAsia" w:hAnsiTheme="minorEastAsia" w:cs="ＭＳ 明朝" w:hint="eastAsia"/>
          <w:color w:val="000000" w:themeColor="text1"/>
          <w:kern w:val="0"/>
          <w:sz w:val="24"/>
          <w:szCs w:val="24"/>
        </w:rPr>
        <w:t>吉</w:t>
      </w:r>
      <w:r w:rsidRPr="006E3B29">
        <w:rPr>
          <w:rFonts w:asciiTheme="minorEastAsia" w:hAnsiTheme="minorEastAsia" w:cs="ＭＳ 明朝" w:hint="eastAsia"/>
          <w:color w:val="000000" w:themeColor="text1"/>
          <w:kern w:val="0"/>
          <w:sz w:val="24"/>
          <w:szCs w:val="24"/>
        </w:rPr>
        <w:t xml:space="preserve">　</w:t>
      </w:r>
      <w:r w:rsidR="000D0158" w:rsidRPr="006E3B29">
        <w:rPr>
          <w:rFonts w:asciiTheme="minorEastAsia" w:hAnsiTheme="minorEastAsia" w:cs="ＭＳ 明朝" w:hint="eastAsia"/>
          <w:color w:val="000000" w:themeColor="text1"/>
          <w:kern w:val="0"/>
          <w:sz w:val="24"/>
          <w:szCs w:val="24"/>
        </w:rPr>
        <w:t>伸</w:t>
      </w:r>
    </w:p>
    <w:p w14:paraId="49874529" w14:textId="2F7FFDFD" w:rsidR="00C323E9" w:rsidRPr="006E3B29" w:rsidRDefault="006E3B29" w:rsidP="00C41BD6">
      <w:pPr>
        <w:overflowPunct w:val="0"/>
        <w:adjustRightInd w:val="0"/>
        <w:spacing w:line="300" w:lineRule="exact"/>
        <w:ind w:firstLineChars="2200" w:firstLine="5280"/>
        <w:contextualSpacing/>
        <w:jc w:val="left"/>
        <w:textAlignment w:val="baseline"/>
        <w:rPr>
          <w:rFonts w:asciiTheme="minorEastAsia" w:hAnsiTheme="minorEastAsia" w:cs="ＭＳ 明朝"/>
          <w:color w:val="000000" w:themeColor="text1"/>
          <w:kern w:val="0"/>
          <w:sz w:val="24"/>
          <w:szCs w:val="24"/>
        </w:rPr>
      </w:pPr>
      <w:r w:rsidRPr="001903BB">
        <w:rPr>
          <w:rFonts w:asciiTheme="minorEastAsia" w:hAnsiTheme="minorEastAsia" w:cs="ＭＳ 明朝" w:hint="eastAsia"/>
          <w:color w:val="000000" w:themeColor="text1"/>
          <w:kern w:val="0"/>
          <w:sz w:val="24"/>
          <w:szCs w:val="24"/>
          <w:fitText w:val="1800" w:id="-1704807680"/>
        </w:rPr>
        <w:t xml:space="preserve">京　　 都 </w:t>
      </w:r>
      <w:r w:rsidRPr="001903BB">
        <w:rPr>
          <w:rFonts w:asciiTheme="minorEastAsia" w:hAnsiTheme="minorEastAsia" w:cs="ＭＳ 明朝"/>
          <w:color w:val="000000" w:themeColor="text1"/>
          <w:kern w:val="0"/>
          <w:sz w:val="24"/>
          <w:szCs w:val="24"/>
          <w:fitText w:val="1800" w:id="-1704807680"/>
        </w:rPr>
        <w:t xml:space="preserve">   </w:t>
      </w:r>
      <w:r w:rsidRPr="001903BB">
        <w:rPr>
          <w:rFonts w:asciiTheme="minorEastAsia" w:hAnsiTheme="minorEastAsia" w:cs="ＭＳ 明朝" w:hint="eastAsia"/>
          <w:color w:val="000000" w:themeColor="text1"/>
          <w:kern w:val="0"/>
          <w:sz w:val="24"/>
          <w:szCs w:val="24"/>
          <w:fitText w:val="1800" w:id="-1704807680"/>
        </w:rPr>
        <w:t>府</w:t>
      </w:r>
    </w:p>
    <w:p w14:paraId="65751042" w14:textId="77777777" w:rsidR="00C323E9" w:rsidRPr="006E3B29" w:rsidRDefault="00C323E9" w:rsidP="00C41BD6">
      <w:pPr>
        <w:overflowPunct w:val="0"/>
        <w:adjustRightInd w:val="0"/>
        <w:spacing w:line="300" w:lineRule="exact"/>
        <w:contextualSpacing/>
        <w:jc w:val="right"/>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 xml:space="preserve">知　事　　　西　脇　隆　俊　　　</w:t>
      </w:r>
    </w:p>
    <w:p w14:paraId="56FDA711" w14:textId="4F7AFBEE" w:rsidR="00C323E9" w:rsidRPr="006E3B29" w:rsidRDefault="006E3B29" w:rsidP="00C41BD6">
      <w:pPr>
        <w:overflowPunct w:val="0"/>
        <w:adjustRightInd w:val="0"/>
        <w:spacing w:line="300" w:lineRule="exact"/>
        <w:ind w:firstLineChars="2200" w:firstLine="5280"/>
        <w:contextualSpacing/>
        <w:jc w:val="left"/>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大</w:t>
      </w:r>
      <w:r>
        <w:rPr>
          <w:rFonts w:asciiTheme="minorEastAsia" w:hAnsiTheme="minorEastAsia" w:cs="ＭＳ 明朝"/>
          <w:color w:val="000000" w:themeColor="text1"/>
          <w:kern w:val="0"/>
          <w:sz w:val="24"/>
          <w:szCs w:val="24"/>
        </w:rPr>
        <w:tab/>
      </w:r>
      <w:r>
        <w:rPr>
          <w:rFonts w:asciiTheme="minorEastAsia" w:hAnsiTheme="minorEastAsia" w:cs="ＭＳ 明朝" w:hint="eastAsia"/>
          <w:color w:val="000000" w:themeColor="text1"/>
          <w:kern w:val="0"/>
          <w:sz w:val="24"/>
          <w:szCs w:val="24"/>
        </w:rPr>
        <w:t xml:space="preserve">　阪　　府</w:t>
      </w:r>
    </w:p>
    <w:p w14:paraId="46DB69C7" w14:textId="77777777" w:rsidR="006E3B29" w:rsidRDefault="00C323E9" w:rsidP="00C41BD6">
      <w:pPr>
        <w:overflowPunct w:val="0"/>
        <w:adjustRightInd w:val="0"/>
        <w:spacing w:line="300" w:lineRule="exact"/>
        <w:contextualSpacing/>
        <w:jc w:val="right"/>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 xml:space="preserve">知　事　　　</w:t>
      </w:r>
      <w:r w:rsidR="00D80FD6" w:rsidRPr="006E3B29">
        <w:rPr>
          <w:rFonts w:asciiTheme="minorEastAsia" w:hAnsiTheme="minorEastAsia" w:cs="ＭＳ 明朝" w:hint="eastAsia"/>
          <w:color w:val="000000" w:themeColor="text1"/>
          <w:kern w:val="0"/>
          <w:sz w:val="24"/>
          <w:szCs w:val="24"/>
        </w:rPr>
        <w:t>吉　村　洋　文</w:t>
      </w:r>
    </w:p>
    <w:p w14:paraId="633C9820" w14:textId="2A02C20E" w:rsidR="00C323E9" w:rsidRPr="006E3B29" w:rsidRDefault="00C323E9" w:rsidP="00C41BD6">
      <w:pPr>
        <w:overflowPunct w:val="0"/>
        <w:adjustRightInd w:val="0"/>
        <w:spacing w:line="300" w:lineRule="exact"/>
        <w:ind w:right="960" w:firstLineChars="2200" w:firstLine="5280"/>
        <w:contextualSpacing/>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 xml:space="preserve">公益社団法人関西経済連合会　</w:t>
      </w:r>
    </w:p>
    <w:p w14:paraId="26A4DD04" w14:textId="77777777" w:rsidR="00C323E9" w:rsidRPr="006E3B29" w:rsidRDefault="00C323E9" w:rsidP="00C41BD6">
      <w:pPr>
        <w:overflowPunct w:val="0"/>
        <w:adjustRightInd w:val="0"/>
        <w:spacing w:line="360" w:lineRule="exact"/>
        <w:contextualSpacing/>
        <w:jc w:val="right"/>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会　長　　　松　本　正　義</w:t>
      </w:r>
    </w:p>
    <w:p w14:paraId="1DBFB0AE" w14:textId="77777777" w:rsidR="00C323E9" w:rsidRPr="006E3B29" w:rsidRDefault="00C323E9" w:rsidP="00C41BD6">
      <w:pPr>
        <w:overflowPunct w:val="0"/>
        <w:adjustRightInd w:val="0"/>
        <w:spacing w:line="300" w:lineRule="exact"/>
        <w:ind w:firstLineChars="675" w:firstLine="5225"/>
        <w:contextualSpacing/>
        <w:jc w:val="left"/>
        <w:textAlignment w:val="baseline"/>
        <w:rPr>
          <w:rFonts w:asciiTheme="minorEastAsia" w:hAnsiTheme="minorEastAsia" w:cs="ＭＳ 明朝"/>
          <w:color w:val="000000" w:themeColor="text1"/>
          <w:kern w:val="0"/>
          <w:sz w:val="24"/>
          <w:szCs w:val="24"/>
        </w:rPr>
      </w:pPr>
      <w:r w:rsidRPr="00CC38C4">
        <w:rPr>
          <w:rFonts w:asciiTheme="minorEastAsia" w:hAnsiTheme="minorEastAsia" w:cs="ＭＳ 明朝" w:hint="eastAsia"/>
          <w:color w:val="000000" w:themeColor="text1"/>
          <w:spacing w:val="267"/>
          <w:kern w:val="0"/>
          <w:sz w:val="24"/>
          <w:szCs w:val="24"/>
          <w:fitText w:val="1788" w:id="1802723086"/>
        </w:rPr>
        <w:t>福井</w:t>
      </w:r>
      <w:r w:rsidRPr="00CC38C4">
        <w:rPr>
          <w:rFonts w:asciiTheme="minorEastAsia" w:hAnsiTheme="minorEastAsia" w:cs="ＭＳ 明朝" w:hint="eastAsia"/>
          <w:color w:val="000000" w:themeColor="text1"/>
          <w:kern w:val="0"/>
          <w:sz w:val="24"/>
          <w:szCs w:val="24"/>
          <w:fitText w:val="1788" w:id="1802723086"/>
        </w:rPr>
        <w:t>県</w:t>
      </w:r>
      <w:r w:rsidRPr="006E3B29">
        <w:rPr>
          <w:rFonts w:asciiTheme="minorEastAsia" w:hAnsiTheme="minorEastAsia" w:cs="ＭＳ 明朝" w:hint="eastAsia"/>
          <w:color w:val="000000" w:themeColor="text1"/>
          <w:kern w:val="0"/>
          <w:sz w:val="24"/>
          <w:szCs w:val="24"/>
        </w:rPr>
        <w:t xml:space="preserve">　　</w:t>
      </w:r>
    </w:p>
    <w:p w14:paraId="1E71EE23" w14:textId="68244BB7" w:rsidR="007224DF" w:rsidRDefault="00C323E9" w:rsidP="00C41BD6">
      <w:pPr>
        <w:overflowPunct w:val="0"/>
        <w:adjustRightInd w:val="0"/>
        <w:spacing w:line="300" w:lineRule="exact"/>
        <w:contextualSpacing/>
        <w:jc w:val="right"/>
        <w:textAlignment w:val="baseline"/>
        <w:rPr>
          <w:rFonts w:asciiTheme="minorEastAsia" w:hAnsiTheme="minorEastAsia" w:cs="ＭＳ 明朝"/>
          <w:color w:val="000000" w:themeColor="text1"/>
          <w:kern w:val="0"/>
          <w:sz w:val="24"/>
          <w:szCs w:val="24"/>
        </w:rPr>
      </w:pPr>
      <w:r w:rsidRPr="006E3B29">
        <w:rPr>
          <w:rFonts w:asciiTheme="minorEastAsia" w:hAnsiTheme="minorEastAsia" w:cs="ＭＳ 明朝" w:hint="eastAsia"/>
          <w:color w:val="000000" w:themeColor="text1"/>
          <w:kern w:val="0"/>
          <w:sz w:val="24"/>
          <w:szCs w:val="24"/>
        </w:rPr>
        <w:t xml:space="preserve">知　事　　　</w:t>
      </w:r>
      <w:r w:rsidR="00D80FD6" w:rsidRPr="006E3B29">
        <w:rPr>
          <w:rFonts w:asciiTheme="minorEastAsia" w:hAnsiTheme="minorEastAsia" w:cs="ＭＳ 明朝" w:hint="eastAsia"/>
          <w:color w:val="000000" w:themeColor="text1"/>
          <w:kern w:val="0"/>
          <w:sz w:val="24"/>
          <w:szCs w:val="24"/>
        </w:rPr>
        <w:t>杉　本　達　治</w:t>
      </w:r>
    </w:p>
    <w:p w14:paraId="5379A2B1" w14:textId="7C6339C3" w:rsidR="00676090" w:rsidRDefault="00676090" w:rsidP="00C41BD6">
      <w:pPr>
        <w:overflowPunct w:val="0"/>
        <w:adjustRightInd w:val="0"/>
        <w:spacing w:line="300" w:lineRule="exact"/>
        <w:contextualSpacing/>
        <w:jc w:val="right"/>
        <w:textAlignment w:val="baseline"/>
        <w:rPr>
          <w:rFonts w:asciiTheme="minorEastAsia" w:hAnsiTheme="minorEastAsia" w:cs="ＭＳ 明朝"/>
          <w:color w:val="000000" w:themeColor="text1"/>
          <w:kern w:val="0"/>
          <w:sz w:val="24"/>
          <w:szCs w:val="24"/>
        </w:rPr>
      </w:pPr>
    </w:p>
    <w:p w14:paraId="76281E99" w14:textId="77777777" w:rsidR="00676090" w:rsidRDefault="00676090" w:rsidP="00676090">
      <w:pPr>
        <w:overflowPunct w:val="0"/>
        <w:adjustRightInd w:val="0"/>
        <w:spacing w:line="300" w:lineRule="exact"/>
        <w:contextualSpacing/>
        <w:jc w:val="left"/>
        <w:textAlignment w:val="baseline"/>
        <w:rPr>
          <w:rFonts w:asciiTheme="minorEastAsia" w:hAnsiTheme="minorEastAsia" w:cs="ＭＳ 明朝"/>
          <w:color w:val="000000" w:themeColor="text1"/>
          <w:kern w:val="0"/>
          <w:sz w:val="24"/>
          <w:szCs w:val="24"/>
        </w:rPr>
      </w:pPr>
    </w:p>
    <w:p w14:paraId="13088C64" w14:textId="77777777" w:rsidR="00676090" w:rsidRDefault="00676090" w:rsidP="00676090">
      <w:pPr>
        <w:overflowPunct w:val="0"/>
        <w:adjustRightInd w:val="0"/>
        <w:spacing w:line="300" w:lineRule="exact"/>
        <w:contextualSpacing/>
        <w:jc w:val="left"/>
        <w:textAlignment w:val="baseline"/>
        <w:rPr>
          <w:rFonts w:asciiTheme="minorEastAsia" w:hAnsiTheme="minorEastAsia" w:cs="ＭＳ 明朝"/>
          <w:color w:val="000000" w:themeColor="text1"/>
          <w:kern w:val="0"/>
          <w:sz w:val="24"/>
          <w:szCs w:val="24"/>
        </w:rPr>
      </w:pPr>
    </w:p>
    <w:p w14:paraId="43A84221" w14:textId="4F16E86D" w:rsidR="00676090" w:rsidRDefault="00676090" w:rsidP="00676090">
      <w:pPr>
        <w:overflowPunct w:val="0"/>
        <w:adjustRightInd w:val="0"/>
        <w:spacing w:line="300" w:lineRule="exact"/>
        <w:contextualSpacing/>
        <w:jc w:val="left"/>
        <w:textAlignment w:val="baseline"/>
        <w:rPr>
          <w:rFonts w:asciiTheme="minorEastAsia" w:hAnsiTheme="minorEastAsia" w:cs="ＭＳ 明朝"/>
          <w:color w:val="000000" w:themeColor="text1"/>
          <w:kern w:val="0"/>
          <w:sz w:val="24"/>
          <w:szCs w:val="24"/>
        </w:rPr>
      </w:pPr>
    </w:p>
    <w:p w14:paraId="2D3BC96D" w14:textId="6C5B6ECF" w:rsidR="00676090" w:rsidRDefault="00676090" w:rsidP="00676090">
      <w:pPr>
        <w:overflowPunct w:val="0"/>
        <w:adjustRightInd w:val="0"/>
        <w:spacing w:line="300" w:lineRule="exact"/>
        <w:contextualSpacing/>
        <w:jc w:val="left"/>
        <w:textAlignment w:val="baseline"/>
        <w:rPr>
          <w:rFonts w:asciiTheme="minorEastAsia" w:hAnsiTheme="minorEastAsia" w:cs="ＭＳ 明朝"/>
          <w:color w:val="000000" w:themeColor="text1"/>
          <w:kern w:val="0"/>
          <w:sz w:val="24"/>
          <w:szCs w:val="24"/>
        </w:rPr>
      </w:pPr>
    </w:p>
    <w:p w14:paraId="672D0830" w14:textId="386AB593" w:rsidR="00676090" w:rsidRDefault="00676090" w:rsidP="00676090">
      <w:pPr>
        <w:overflowPunct w:val="0"/>
        <w:adjustRightInd w:val="0"/>
        <w:spacing w:line="300" w:lineRule="exact"/>
        <w:contextualSpacing/>
        <w:jc w:val="left"/>
        <w:textAlignment w:val="baseline"/>
        <w:rPr>
          <w:rFonts w:asciiTheme="minorEastAsia" w:hAnsiTheme="minorEastAsia" w:cs="ＭＳ 明朝"/>
          <w:color w:val="000000" w:themeColor="text1"/>
          <w:kern w:val="0"/>
          <w:sz w:val="24"/>
          <w:szCs w:val="24"/>
        </w:rPr>
      </w:pPr>
    </w:p>
    <w:p w14:paraId="2524F261" w14:textId="3A8ADC78" w:rsidR="00676090" w:rsidRDefault="00676090" w:rsidP="00676090">
      <w:pPr>
        <w:overflowPunct w:val="0"/>
        <w:adjustRightInd w:val="0"/>
        <w:spacing w:line="300" w:lineRule="exact"/>
        <w:contextualSpacing/>
        <w:jc w:val="left"/>
        <w:textAlignment w:val="baseline"/>
        <w:rPr>
          <w:rFonts w:asciiTheme="minorEastAsia" w:hAnsiTheme="minorEastAsia" w:cs="ＭＳ 明朝"/>
          <w:color w:val="000000" w:themeColor="text1"/>
          <w:kern w:val="0"/>
          <w:sz w:val="24"/>
          <w:szCs w:val="24"/>
        </w:rPr>
      </w:pPr>
    </w:p>
    <w:p w14:paraId="0121E3CF" w14:textId="3914A42C" w:rsidR="00676090" w:rsidRDefault="00676090" w:rsidP="00676090">
      <w:pPr>
        <w:overflowPunct w:val="0"/>
        <w:adjustRightInd w:val="0"/>
        <w:spacing w:line="300" w:lineRule="exact"/>
        <w:contextualSpacing/>
        <w:jc w:val="left"/>
        <w:textAlignment w:val="baseline"/>
        <w:rPr>
          <w:rFonts w:asciiTheme="minorEastAsia" w:hAnsiTheme="minorEastAsia" w:cs="ＭＳ 明朝"/>
          <w:color w:val="000000" w:themeColor="text1"/>
          <w:kern w:val="0"/>
          <w:sz w:val="24"/>
          <w:szCs w:val="24"/>
        </w:rPr>
      </w:pPr>
      <w:bookmarkStart w:id="0" w:name="_GoBack"/>
      <w:bookmarkEnd w:id="0"/>
      <w:r>
        <w:rPr>
          <w:noProof/>
        </w:rPr>
        <mc:AlternateContent>
          <mc:Choice Requires="wps">
            <w:drawing>
              <wp:anchor distT="0" distB="0" distL="114300" distR="114300" simplePos="0" relativeHeight="251671040" behindDoc="0" locked="0" layoutInCell="1" allowOverlap="1" wp14:anchorId="1937EFF8" wp14:editId="485F441A">
                <wp:simplePos x="0" y="0"/>
                <wp:positionH relativeFrom="column">
                  <wp:posOffset>1679096</wp:posOffset>
                </wp:positionH>
                <wp:positionV relativeFrom="paragraph">
                  <wp:posOffset>4498201</wp:posOffset>
                </wp:positionV>
                <wp:extent cx="428625"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28625" cy="323850"/>
                        </a:xfrm>
                        <a:prstGeom prst="rect">
                          <a:avLst/>
                        </a:prstGeom>
                        <a:noFill/>
                        <a:ln w="6350">
                          <a:noFill/>
                        </a:ln>
                      </wps:spPr>
                      <wps:txbx>
                        <w:txbxContent>
                          <w:p w14:paraId="18D1EBE4" w14:textId="77777777" w:rsidR="00676090" w:rsidRPr="00C352DA" w:rsidRDefault="00676090" w:rsidP="00676090">
                            <w:pPr>
                              <w:spacing w:line="160" w:lineRule="exact"/>
                              <w:rPr>
                                <w:rFonts w:ascii="メイリオ" w:eastAsia="メイリオ" w:hAnsi="メイリオ"/>
                                <w:b/>
                                <w:bCs/>
                                <w:sz w:val="12"/>
                                <w:szCs w:val="14"/>
                              </w:rPr>
                            </w:pPr>
                            <w:r w:rsidRPr="00C352DA">
                              <w:rPr>
                                <w:rFonts w:ascii="メイリオ" w:eastAsia="メイリオ" w:hAnsi="メイリオ" w:hint="eastAsia"/>
                                <w:b/>
                                <w:bCs/>
                                <w:sz w:val="12"/>
                                <w:szCs w:val="14"/>
                              </w:rPr>
                              <w:t>越前</w:t>
                            </w:r>
                          </w:p>
                          <w:p w14:paraId="485343E6" w14:textId="77777777" w:rsidR="00676090" w:rsidRPr="00C352DA" w:rsidRDefault="00676090" w:rsidP="00676090">
                            <w:pPr>
                              <w:spacing w:line="160" w:lineRule="exact"/>
                              <w:rPr>
                                <w:rFonts w:ascii="メイリオ" w:eastAsia="メイリオ" w:hAnsi="メイリオ"/>
                                <w:b/>
                                <w:bCs/>
                                <w:sz w:val="12"/>
                                <w:szCs w:val="14"/>
                              </w:rPr>
                            </w:pPr>
                            <w:r w:rsidRPr="00C352DA">
                              <w:rPr>
                                <w:rFonts w:ascii="メイリオ" w:eastAsia="メイリオ" w:hAnsi="メイリオ" w:hint="eastAsia"/>
                                <w:b/>
                                <w:bCs/>
                                <w:sz w:val="12"/>
                                <w:szCs w:val="14"/>
                              </w:rPr>
                              <w:t>たけふ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7EFF8" id="_x0000_t202" coordsize="21600,21600" o:spt="202" path="m,l,21600r21600,l21600,xe">
                <v:stroke joinstyle="miter"/>
                <v:path gradientshapeok="t" o:connecttype="rect"/>
              </v:shapetype>
              <v:shape id="テキスト ボックス 7" o:spid="_x0000_s1026" type="#_x0000_t202" style="position:absolute;margin-left:132.2pt;margin-top:354.2pt;width:33.75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" filled="f" stroked="f" strokeweight=".5pt">
                <v:textbox>
                  <w:txbxContent>
                    <w:p w14:paraId="18D1EBE4" w14:textId="77777777" w:rsidR="00676090" w:rsidRPr="00C352DA" w:rsidRDefault="00676090" w:rsidP="00676090">
                      <w:pPr>
                        <w:spacing w:line="160" w:lineRule="exact"/>
                        <w:rPr>
                          <w:rFonts w:ascii="メイリオ" w:eastAsia="メイリオ" w:hAnsi="メイリオ"/>
                          <w:b/>
                          <w:bCs/>
                          <w:sz w:val="12"/>
                          <w:szCs w:val="14"/>
                        </w:rPr>
                      </w:pPr>
                      <w:r w:rsidRPr="00C352DA">
                        <w:rPr>
                          <w:rFonts w:ascii="メイリオ" w:eastAsia="メイリオ" w:hAnsi="メイリオ" w:hint="eastAsia"/>
                          <w:b/>
                          <w:bCs/>
                          <w:sz w:val="12"/>
                          <w:szCs w:val="14"/>
                        </w:rPr>
                        <w:t>越前</w:t>
                      </w:r>
                    </w:p>
                    <w:p w14:paraId="485343E6" w14:textId="77777777" w:rsidR="00676090" w:rsidRPr="00C352DA" w:rsidRDefault="00676090" w:rsidP="00676090">
                      <w:pPr>
                        <w:spacing w:line="160" w:lineRule="exact"/>
                        <w:rPr>
                          <w:rFonts w:ascii="メイリオ" w:eastAsia="メイリオ" w:hAnsi="メイリオ"/>
                          <w:b/>
                          <w:bCs/>
                          <w:sz w:val="12"/>
                          <w:szCs w:val="14"/>
                        </w:rPr>
                      </w:pPr>
                      <w:r w:rsidRPr="00C352DA">
                        <w:rPr>
                          <w:rFonts w:ascii="メイリオ" w:eastAsia="メイリオ" w:hAnsi="メイリオ" w:hint="eastAsia"/>
                          <w:b/>
                          <w:bCs/>
                          <w:sz w:val="12"/>
                          <w:szCs w:val="14"/>
                        </w:rPr>
                        <w:t>たけふ</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6CC0FFD4" wp14:editId="5C1939E1">
                <wp:simplePos x="0" y="0"/>
                <wp:positionH relativeFrom="column">
                  <wp:posOffset>1759585</wp:posOffset>
                </wp:positionH>
                <wp:positionV relativeFrom="paragraph">
                  <wp:posOffset>4544616</wp:posOffset>
                </wp:positionV>
                <wp:extent cx="208015" cy="209550"/>
                <wp:effectExtent l="0" t="0" r="1905" b="0"/>
                <wp:wrapNone/>
                <wp:docPr id="6" name="テキスト ボックス 6"/>
                <wp:cNvGraphicFramePr/>
                <a:graphic xmlns:a="http://schemas.openxmlformats.org/drawingml/2006/main">
                  <a:graphicData uri="http://schemas.microsoft.com/office/word/2010/wordprocessingShape">
                    <wps:wsp>
                      <wps:cNvSpPr txBox="1"/>
                      <wps:spPr>
                        <a:xfrm>
                          <a:off x="0" y="0"/>
                          <a:ext cx="208015" cy="209550"/>
                        </a:xfrm>
                        <a:prstGeom prst="rect">
                          <a:avLst/>
                        </a:prstGeom>
                        <a:solidFill>
                          <a:schemeClr val="bg1"/>
                        </a:solidFill>
                        <a:ln w="6350">
                          <a:noFill/>
                        </a:ln>
                      </wps:spPr>
                      <wps:txbx>
                        <w:txbxContent>
                          <w:p w14:paraId="648BD546" w14:textId="77777777" w:rsidR="00676090" w:rsidRPr="00C74EE1" w:rsidRDefault="00676090" w:rsidP="00676090">
                            <w:pPr>
                              <w:spacing w:line="160" w:lineRule="exact"/>
                              <w:rPr>
                                <w:rFonts w:ascii="Meiryo UI" w:eastAsia="Meiryo UI" w:hAnsi="Meiryo UI"/>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0FFD4" id="テキスト ボックス 6" o:spid="_x0000_s1027" type="#_x0000_t202" style="position:absolute;margin-left:138.55pt;margin-top:357.85pt;width:16.4pt;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" fillcolor="white [3212]" stroked="f" strokeweight=".5pt">
                <v:textbox>
                  <w:txbxContent>
                    <w:p w14:paraId="648BD546" w14:textId="77777777" w:rsidR="00676090" w:rsidRPr="00C74EE1" w:rsidRDefault="00676090" w:rsidP="00676090">
                      <w:pPr>
                        <w:spacing w:line="160" w:lineRule="exact"/>
                        <w:rPr>
                          <w:rFonts w:ascii="Meiryo UI" w:eastAsia="Meiryo UI" w:hAnsi="Meiryo UI"/>
                          <w:sz w:val="14"/>
                          <w:szCs w:val="16"/>
                        </w:rPr>
                      </w:pPr>
                    </w:p>
                  </w:txbxContent>
                </v:textbox>
              </v:shape>
            </w:pict>
          </mc:Fallback>
        </mc:AlternateContent>
      </w:r>
      <w:r>
        <w:rPr>
          <w:noProof/>
        </w:rPr>
        <w:drawing>
          <wp:anchor distT="0" distB="0" distL="114300" distR="114300" simplePos="0" relativeHeight="251659776" behindDoc="0" locked="0" layoutInCell="1" allowOverlap="1" wp14:anchorId="0D66CD31" wp14:editId="1F744B1E">
            <wp:simplePos x="0" y="0"/>
            <wp:positionH relativeFrom="column">
              <wp:posOffset>0</wp:posOffset>
            </wp:positionH>
            <wp:positionV relativeFrom="paragraph">
              <wp:posOffset>190500</wp:posOffset>
            </wp:positionV>
            <wp:extent cx="6494780" cy="7682865"/>
            <wp:effectExtent l="0" t="0" r="127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94780" cy="7682865"/>
                    </a:xfrm>
                    <a:prstGeom prst="rect">
                      <a:avLst/>
                    </a:prstGeom>
                  </pic:spPr>
                </pic:pic>
              </a:graphicData>
            </a:graphic>
            <wp14:sizeRelH relativeFrom="page">
              <wp14:pctWidth>0</wp14:pctWidth>
            </wp14:sizeRelH>
            <wp14:sizeRelV relativeFrom="page">
              <wp14:pctHeight>0</wp14:pctHeight>
            </wp14:sizeRelV>
          </wp:anchor>
        </w:drawing>
      </w:r>
    </w:p>
    <w:p w14:paraId="3982B470" w14:textId="62DB0095" w:rsidR="00676090" w:rsidRDefault="00676090" w:rsidP="00676090">
      <w:pPr>
        <w:overflowPunct w:val="0"/>
        <w:adjustRightInd w:val="0"/>
        <w:spacing w:line="300" w:lineRule="exact"/>
        <w:contextualSpacing/>
        <w:jc w:val="left"/>
        <w:textAlignment w:val="baseline"/>
        <w:rPr>
          <w:rFonts w:asciiTheme="minorEastAsia" w:hAnsiTheme="minorEastAsia" w:cs="ＭＳ 明朝"/>
          <w:color w:val="000000" w:themeColor="text1"/>
          <w:kern w:val="0"/>
          <w:sz w:val="24"/>
          <w:szCs w:val="24"/>
        </w:rPr>
      </w:pPr>
    </w:p>
    <w:p w14:paraId="4F21F76B" w14:textId="5051293D" w:rsidR="00676090" w:rsidRDefault="00676090" w:rsidP="00676090">
      <w:pPr>
        <w:overflowPunct w:val="0"/>
        <w:adjustRightInd w:val="0"/>
        <w:spacing w:line="300" w:lineRule="exact"/>
        <w:contextualSpacing/>
        <w:jc w:val="left"/>
        <w:textAlignment w:val="baseline"/>
        <w:rPr>
          <w:rFonts w:asciiTheme="minorEastAsia" w:hAnsiTheme="minorEastAsia" w:cs="ＭＳ 明朝"/>
          <w:color w:val="000000" w:themeColor="text1"/>
          <w:kern w:val="0"/>
          <w:sz w:val="24"/>
          <w:szCs w:val="24"/>
        </w:rPr>
      </w:pPr>
    </w:p>
    <w:p w14:paraId="3C54DF7F" w14:textId="1921D330" w:rsidR="00676090" w:rsidRDefault="00676090" w:rsidP="00676090">
      <w:pPr>
        <w:overflowPunct w:val="0"/>
        <w:adjustRightInd w:val="0"/>
        <w:spacing w:line="300" w:lineRule="exact"/>
        <w:contextualSpacing/>
        <w:jc w:val="left"/>
        <w:textAlignment w:val="baseline"/>
        <w:rPr>
          <w:rFonts w:asciiTheme="minorEastAsia" w:hAnsiTheme="minorEastAsia" w:cs="ＭＳ 明朝"/>
          <w:color w:val="000000" w:themeColor="text1"/>
          <w:kern w:val="0"/>
          <w:sz w:val="24"/>
          <w:szCs w:val="24"/>
        </w:rPr>
      </w:pPr>
    </w:p>
    <w:p w14:paraId="18F4A22F" w14:textId="77777777" w:rsidR="00676090" w:rsidRDefault="00676090" w:rsidP="00676090">
      <w:pPr>
        <w:overflowPunct w:val="0"/>
        <w:adjustRightInd w:val="0"/>
        <w:spacing w:line="300" w:lineRule="exact"/>
        <w:contextualSpacing/>
        <w:jc w:val="left"/>
        <w:textAlignment w:val="baseline"/>
        <w:rPr>
          <w:rFonts w:asciiTheme="minorEastAsia" w:hAnsiTheme="minorEastAsia" w:cs="ＭＳ 明朝"/>
          <w:color w:val="000000" w:themeColor="text1"/>
          <w:kern w:val="0"/>
          <w:sz w:val="24"/>
          <w:szCs w:val="24"/>
        </w:rPr>
      </w:pPr>
    </w:p>
    <w:p w14:paraId="04400E86" w14:textId="14A368B2" w:rsidR="00676090" w:rsidRPr="00870DE1" w:rsidRDefault="00676090" w:rsidP="00676090">
      <w:pPr>
        <w:overflowPunct w:val="0"/>
        <w:adjustRightInd w:val="0"/>
        <w:spacing w:line="300" w:lineRule="exact"/>
        <w:contextualSpacing/>
        <w:jc w:val="left"/>
        <w:textAlignment w:val="baseline"/>
        <w:rPr>
          <w:rFonts w:hint="eastAsia"/>
          <w:noProof/>
        </w:rPr>
      </w:pPr>
      <w:r>
        <w:rPr>
          <w:noProof/>
        </w:rPr>
        <mc:AlternateContent>
          <mc:Choice Requires="wps">
            <w:drawing>
              <wp:anchor distT="0" distB="0" distL="114300" distR="114300" simplePos="0" relativeHeight="251657728" behindDoc="0" locked="0" layoutInCell="1" allowOverlap="1" wp14:anchorId="45DAD96A" wp14:editId="68D5FC52">
                <wp:simplePos x="0" y="0"/>
                <wp:positionH relativeFrom="column">
                  <wp:posOffset>1677945</wp:posOffset>
                </wp:positionH>
                <wp:positionV relativeFrom="paragraph">
                  <wp:posOffset>4496103</wp:posOffset>
                </wp:positionV>
                <wp:extent cx="428625"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28625" cy="323850"/>
                        </a:xfrm>
                        <a:prstGeom prst="rect">
                          <a:avLst/>
                        </a:prstGeom>
                        <a:noFill/>
                        <a:ln w="6350">
                          <a:noFill/>
                        </a:ln>
                      </wps:spPr>
                      <wps:txbx>
                        <w:txbxContent>
                          <w:p w14:paraId="65C76D64" w14:textId="77777777" w:rsidR="00676090" w:rsidRPr="00C352DA" w:rsidRDefault="00676090" w:rsidP="00676090">
                            <w:pPr>
                              <w:spacing w:line="160" w:lineRule="exact"/>
                              <w:rPr>
                                <w:rFonts w:ascii="メイリオ" w:eastAsia="メイリオ" w:hAnsi="メイリオ"/>
                                <w:b/>
                                <w:bCs/>
                                <w:sz w:val="12"/>
                                <w:szCs w:val="14"/>
                              </w:rPr>
                            </w:pPr>
                            <w:r w:rsidRPr="00C352DA">
                              <w:rPr>
                                <w:rFonts w:ascii="メイリオ" w:eastAsia="メイリオ" w:hAnsi="メイリオ" w:hint="eastAsia"/>
                                <w:b/>
                                <w:bCs/>
                                <w:sz w:val="12"/>
                                <w:szCs w:val="14"/>
                              </w:rPr>
                              <w:t>越前</w:t>
                            </w:r>
                          </w:p>
                          <w:p w14:paraId="2EBC7EAE" w14:textId="77777777" w:rsidR="00676090" w:rsidRPr="00C352DA" w:rsidRDefault="00676090" w:rsidP="00676090">
                            <w:pPr>
                              <w:spacing w:line="160" w:lineRule="exact"/>
                              <w:rPr>
                                <w:rFonts w:ascii="メイリオ" w:eastAsia="メイリオ" w:hAnsi="メイリオ"/>
                                <w:b/>
                                <w:bCs/>
                                <w:sz w:val="12"/>
                                <w:szCs w:val="14"/>
                              </w:rPr>
                            </w:pPr>
                            <w:r w:rsidRPr="00C352DA">
                              <w:rPr>
                                <w:rFonts w:ascii="メイリオ" w:eastAsia="メイリオ" w:hAnsi="メイリオ" w:hint="eastAsia"/>
                                <w:b/>
                                <w:bCs/>
                                <w:sz w:val="12"/>
                                <w:szCs w:val="14"/>
                              </w:rPr>
                              <w:t>たけふ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AD96A" id="テキスト ボックス 3" o:spid="_x0000_s1028" type="#_x0000_t202" style="position:absolute;margin-left:132.1pt;margin-top:354pt;width:33.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" filled="f" stroked="f" strokeweight=".5pt">
                <v:textbox>
                  <w:txbxContent>
                    <w:p w14:paraId="65C76D64" w14:textId="77777777" w:rsidR="00676090" w:rsidRPr="00C352DA" w:rsidRDefault="00676090" w:rsidP="00676090">
                      <w:pPr>
                        <w:spacing w:line="160" w:lineRule="exact"/>
                        <w:rPr>
                          <w:rFonts w:ascii="メイリオ" w:eastAsia="メイリオ" w:hAnsi="メイリオ"/>
                          <w:b/>
                          <w:bCs/>
                          <w:sz w:val="12"/>
                          <w:szCs w:val="14"/>
                        </w:rPr>
                      </w:pPr>
                      <w:r w:rsidRPr="00C352DA">
                        <w:rPr>
                          <w:rFonts w:ascii="メイリオ" w:eastAsia="メイリオ" w:hAnsi="メイリオ" w:hint="eastAsia"/>
                          <w:b/>
                          <w:bCs/>
                          <w:sz w:val="12"/>
                          <w:szCs w:val="14"/>
                        </w:rPr>
                        <w:t>越前</w:t>
                      </w:r>
                    </w:p>
                    <w:p w14:paraId="2EBC7EAE" w14:textId="77777777" w:rsidR="00676090" w:rsidRPr="00C352DA" w:rsidRDefault="00676090" w:rsidP="00676090">
                      <w:pPr>
                        <w:spacing w:line="160" w:lineRule="exact"/>
                        <w:rPr>
                          <w:rFonts w:ascii="メイリオ" w:eastAsia="メイリオ" w:hAnsi="メイリオ"/>
                          <w:b/>
                          <w:bCs/>
                          <w:sz w:val="12"/>
                          <w:szCs w:val="14"/>
                        </w:rPr>
                      </w:pPr>
                      <w:r w:rsidRPr="00C352DA">
                        <w:rPr>
                          <w:rFonts w:ascii="メイリオ" w:eastAsia="メイリオ" w:hAnsi="メイリオ" w:hint="eastAsia"/>
                          <w:b/>
                          <w:bCs/>
                          <w:sz w:val="12"/>
                          <w:szCs w:val="14"/>
                        </w:rPr>
                        <w:t>たけふ</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1A77BB5B" wp14:editId="0471EE32">
                <wp:simplePos x="0" y="0"/>
                <wp:positionH relativeFrom="column">
                  <wp:posOffset>1785686</wp:posOffset>
                </wp:positionH>
                <wp:positionV relativeFrom="paragraph">
                  <wp:posOffset>4542155</wp:posOffset>
                </wp:positionV>
                <wp:extent cx="180975" cy="2095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80975" cy="209550"/>
                        </a:xfrm>
                        <a:prstGeom prst="rect">
                          <a:avLst/>
                        </a:prstGeom>
                        <a:solidFill>
                          <a:schemeClr val="bg1"/>
                        </a:solidFill>
                        <a:ln w="6350">
                          <a:noFill/>
                        </a:ln>
                      </wps:spPr>
                      <wps:txbx>
                        <w:txbxContent>
                          <w:p w14:paraId="0E7944CF" w14:textId="77777777" w:rsidR="00676090" w:rsidRPr="00C74EE1" w:rsidRDefault="00676090" w:rsidP="00676090">
                            <w:pPr>
                              <w:spacing w:line="160" w:lineRule="exact"/>
                              <w:rPr>
                                <w:rFonts w:ascii="Meiryo UI" w:eastAsia="Meiryo UI" w:hAnsi="Meiryo UI"/>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7BB5B" id="テキスト ボックス 5" o:spid="_x0000_s1029" type="#_x0000_t202" style="position:absolute;margin-left:140.6pt;margin-top:357.65pt;width:14.25pt;height: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" fillcolor="white [3212]" stroked="f" strokeweight=".5pt">
                <v:textbox>
                  <w:txbxContent>
                    <w:p w14:paraId="0E7944CF" w14:textId="77777777" w:rsidR="00676090" w:rsidRPr="00C74EE1" w:rsidRDefault="00676090" w:rsidP="00676090">
                      <w:pPr>
                        <w:spacing w:line="160" w:lineRule="exact"/>
                        <w:rPr>
                          <w:rFonts w:ascii="Meiryo UI" w:eastAsia="Meiryo UI" w:hAnsi="Meiryo UI"/>
                          <w:sz w:val="14"/>
                          <w:szCs w:val="16"/>
                        </w:rPr>
                      </w:pPr>
                    </w:p>
                  </w:txbxContent>
                </v:textbox>
              </v:shape>
            </w:pict>
          </mc:Fallback>
        </mc:AlternateContent>
      </w:r>
    </w:p>
    <w:sectPr w:rsidR="00676090" w:rsidRPr="00870DE1" w:rsidSect="006E3B29">
      <w:pgSz w:w="11906" w:h="16838" w:code="9"/>
      <w:pgMar w:top="454" w:right="851" w:bottom="454"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72B10" w14:textId="77777777" w:rsidR="00702709" w:rsidRDefault="00702709" w:rsidP="005B2D53">
      <w:r>
        <w:separator/>
      </w:r>
    </w:p>
  </w:endnote>
  <w:endnote w:type="continuationSeparator" w:id="0">
    <w:p w14:paraId="5BB44B88" w14:textId="77777777" w:rsidR="00702709" w:rsidRDefault="00702709" w:rsidP="005B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6A476" w14:textId="77777777" w:rsidR="00702709" w:rsidRDefault="00702709" w:rsidP="005B2D53">
      <w:r>
        <w:separator/>
      </w:r>
    </w:p>
  </w:footnote>
  <w:footnote w:type="continuationSeparator" w:id="0">
    <w:p w14:paraId="12AD4E2B" w14:textId="77777777" w:rsidR="00702709" w:rsidRDefault="00702709" w:rsidP="005B2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0A"/>
    <w:rsid w:val="00021D52"/>
    <w:rsid w:val="000318D0"/>
    <w:rsid w:val="000425CB"/>
    <w:rsid w:val="000447A0"/>
    <w:rsid w:val="00060527"/>
    <w:rsid w:val="00062E48"/>
    <w:rsid w:val="000740AA"/>
    <w:rsid w:val="000D0158"/>
    <w:rsid w:val="000E095E"/>
    <w:rsid w:val="000E3732"/>
    <w:rsid w:val="000F610A"/>
    <w:rsid w:val="00121667"/>
    <w:rsid w:val="001232C3"/>
    <w:rsid w:val="00141D25"/>
    <w:rsid w:val="00170FE7"/>
    <w:rsid w:val="00183167"/>
    <w:rsid w:val="001903BB"/>
    <w:rsid w:val="001A6321"/>
    <w:rsid w:val="001E3EAC"/>
    <w:rsid w:val="0023788C"/>
    <w:rsid w:val="00293B68"/>
    <w:rsid w:val="00294AAB"/>
    <w:rsid w:val="002B2B0A"/>
    <w:rsid w:val="002D1499"/>
    <w:rsid w:val="002E1236"/>
    <w:rsid w:val="003C6024"/>
    <w:rsid w:val="00401A95"/>
    <w:rsid w:val="00473D2C"/>
    <w:rsid w:val="0049298D"/>
    <w:rsid w:val="004B145A"/>
    <w:rsid w:val="00541258"/>
    <w:rsid w:val="00592DFF"/>
    <w:rsid w:val="005B2D53"/>
    <w:rsid w:val="00622195"/>
    <w:rsid w:val="00676090"/>
    <w:rsid w:val="006C3DDC"/>
    <w:rsid w:val="006D3508"/>
    <w:rsid w:val="006E3B29"/>
    <w:rsid w:val="00702709"/>
    <w:rsid w:val="007224DF"/>
    <w:rsid w:val="00737727"/>
    <w:rsid w:val="00742DA6"/>
    <w:rsid w:val="007864A2"/>
    <w:rsid w:val="007D0B10"/>
    <w:rsid w:val="00803810"/>
    <w:rsid w:val="00857A02"/>
    <w:rsid w:val="00870DE1"/>
    <w:rsid w:val="0087742B"/>
    <w:rsid w:val="00897104"/>
    <w:rsid w:val="009156D0"/>
    <w:rsid w:val="009165B4"/>
    <w:rsid w:val="00971397"/>
    <w:rsid w:val="00A820EE"/>
    <w:rsid w:val="00AA6FF3"/>
    <w:rsid w:val="00AB0BF1"/>
    <w:rsid w:val="00AB786D"/>
    <w:rsid w:val="00AD0AFD"/>
    <w:rsid w:val="00AD6D51"/>
    <w:rsid w:val="00B01BBA"/>
    <w:rsid w:val="00B6315E"/>
    <w:rsid w:val="00B73A25"/>
    <w:rsid w:val="00B74274"/>
    <w:rsid w:val="00B92928"/>
    <w:rsid w:val="00BC53C2"/>
    <w:rsid w:val="00BE59F7"/>
    <w:rsid w:val="00C04B98"/>
    <w:rsid w:val="00C10881"/>
    <w:rsid w:val="00C323E9"/>
    <w:rsid w:val="00C41BD6"/>
    <w:rsid w:val="00C82C53"/>
    <w:rsid w:val="00CC38C4"/>
    <w:rsid w:val="00CF280F"/>
    <w:rsid w:val="00D10C12"/>
    <w:rsid w:val="00D13108"/>
    <w:rsid w:val="00D80FD6"/>
    <w:rsid w:val="00DC4C58"/>
    <w:rsid w:val="00DE2B19"/>
    <w:rsid w:val="00E03721"/>
    <w:rsid w:val="00E04DF3"/>
    <w:rsid w:val="00E10C08"/>
    <w:rsid w:val="00E31FEF"/>
    <w:rsid w:val="00E7071D"/>
    <w:rsid w:val="00EA332F"/>
    <w:rsid w:val="00ED2EFC"/>
    <w:rsid w:val="00F426F5"/>
    <w:rsid w:val="00F455BD"/>
    <w:rsid w:val="00F64462"/>
    <w:rsid w:val="00FB2892"/>
    <w:rsid w:val="00FF5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EC84E"/>
  <w15:docId w15:val="{D1CE6999-349C-4C6C-A453-6BC2F7C1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B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0B10"/>
    <w:rPr>
      <w:rFonts w:asciiTheme="majorHAnsi" w:eastAsiaTheme="majorEastAsia" w:hAnsiTheme="majorHAnsi" w:cstheme="majorBidi"/>
      <w:sz w:val="18"/>
      <w:szCs w:val="18"/>
    </w:rPr>
  </w:style>
  <w:style w:type="paragraph" w:styleId="a5">
    <w:name w:val="header"/>
    <w:basedOn w:val="a"/>
    <w:link w:val="a6"/>
    <w:uiPriority w:val="99"/>
    <w:unhideWhenUsed/>
    <w:rsid w:val="005B2D53"/>
    <w:pPr>
      <w:tabs>
        <w:tab w:val="center" w:pos="4252"/>
        <w:tab w:val="right" w:pos="8504"/>
      </w:tabs>
      <w:snapToGrid w:val="0"/>
    </w:pPr>
  </w:style>
  <w:style w:type="character" w:customStyle="1" w:styleId="a6">
    <w:name w:val="ヘッダー (文字)"/>
    <w:basedOn w:val="a0"/>
    <w:link w:val="a5"/>
    <w:uiPriority w:val="99"/>
    <w:rsid w:val="005B2D53"/>
  </w:style>
  <w:style w:type="paragraph" w:styleId="a7">
    <w:name w:val="footer"/>
    <w:basedOn w:val="a"/>
    <w:link w:val="a8"/>
    <w:uiPriority w:val="99"/>
    <w:unhideWhenUsed/>
    <w:rsid w:val="005B2D53"/>
    <w:pPr>
      <w:tabs>
        <w:tab w:val="center" w:pos="4252"/>
        <w:tab w:val="right" w:pos="8504"/>
      </w:tabs>
      <w:snapToGrid w:val="0"/>
    </w:pPr>
  </w:style>
  <w:style w:type="character" w:customStyle="1" w:styleId="a8">
    <w:name w:val="フッター (文字)"/>
    <w:basedOn w:val="a0"/>
    <w:link w:val="a7"/>
    <w:uiPriority w:val="99"/>
    <w:rsid w:val="005B2D53"/>
  </w:style>
  <w:style w:type="paragraph" w:styleId="a9">
    <w:name w:val="Date"/>
    <w:basedOn w:val="a"/>
    <w:next w:val="a"/>
    <w:link w:val="aa"/>
    <w:uiPriority w:val="99"/>
    <w:semiHidden/>
    <w:unhideWhenUsed/>
    <w:rsid w:val="00C323E9"/>
  </w:style>
  <w:style w:type="character" w:customStyle="1" w:styleId="aa">
    <w:name w:val="日付 (文字)"/>
    <w:basedOn w:val="a0"/>
    <w:link w:val="a9"/>
    <w:uiPriority w:val="99"/>
    <w:semiHidden/>
    <w:rsid w:val="00C323E9"/>
  </w:style>
  <w:style w:type="paragraph" w:styleId="ab">
    <w:name w:val="Body Text"/>
    <w:basedOn w:val="a"/>
    <w:link w:val="ac"/>
    <w:rsid w:val="00CC38C4"/>
    <w:rPr>
      <w:rFonts w:ascii="Century" w:eastAsia="ＭＳ 明朝" w:hAnsi="Century" w:cs="Times New Roman"/>
      <w:szCs w:val="24"/>
    </w:rPr>
  </w:style>
  <w:style w:type="character" w:customStyle="1" w:styleId="ac">
    <w:name w:val="本文 (文字)"/>
    <w:basedOn w:val="a0"/>
    <w:link w:val="ab"/>
    <w:rsid w:val="00CC38C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CE8C4-3DB4-471B-8B33-E97F2D14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田尻　泰紀</cp:lastModifiedBy>
  <cp:revision>50</cp:revision>
  <cp:lastPrinted>2022-09-09T07:42:00Z</cp:lastPrinted>
  <dcterms:created xsi:type="dcterms:W3CDTF">2018-11-21T08:06:00Z</dcterms:created>
  <dcterms:modified xsi:type="dcterms:W3CDTF">2022-10-19T07:56:00Z</dcterms:modified>
</cp:coreProperties>
</file>