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0239" w14:textId="77777777" w:rsidR="00D73D1A" w:rsidRPr="00FF1F42" w:rsidRDefault="00D73D1A" w:rsidP="00D73D1A">
      <w:pPr>
        <w:spacing w:line="480" w:lineRule="exact"/>
        <w:rPr>
          <w:rFonts w:ascii="ＭＳ Ｐ明朝" w:hAnsi="ＭＳ Ｐ明朝"/>
        </w:rPr>
      </w:pPr>
    </w:p>
    <w:p w14:paraId="159A1FF9" w14:textId="77777777" w:rsidR="00D73D1A" w:rsidRPr="00FF1F42" w:rsidRDefault="00D73D1A" w:rsidP="00D73D1A">
      <w:pPr>
        <w:spacing w:line="480" w:lineRule="exact"/>
        <w:rPr>
          <w:rFonts w:ascii="ＭＳ Ｐ明朝" w:hAnsi="ＭＳ Ｐ明朝"/>
        </w:rPr>
      </w:pPr>
    </w:p>
    <w:p w14:paraId="54C95013" w14:textId="77777777" w:rsidR="00D73D1A" w:rsidRPr="00FF1F42" w:rsidRDefault="00D73D1A" w:rsidP="00D73D1A">
      <w:pPr>
        <w:spacing w:line="480" w:lineRule="exact"/>
        <w:rPr>
          <w:rFonts w:ascii="ＭＳ Ｐ明朝" w:hAnsi="ＭＳ Ｐ明朝"/>
        </w:rPr>
      </w:pPr>
    </w:p>
    <w:p w14:paraId="4A11C0B8" w14:textId="77777777" w:rsidR="00D73D1A" w:rsidRPr="00FF1F42" w:rsidRDefault="00D73D1A" w:rsidP="00D73D1A">
      <w:pPr>
        <w:spacing w:line="480" w:lineRule="exact"/>
        <w:rPr>
          <w:rFonts w:ascii="ＭＳ Ｐ明朝" w:hAnsi="ＭＳ Ｐ明朝"/>
        </w:rPr>
      </w:pPr>
    </w:p>
    <w:p w14:paraId="261B2830" w14:textId="77777777" w:rsidR="00D73D1A" w:rsidRPr="00FF1F42" w:rsidRDefault="00D73D1A" w:rsidP="00D73D1A">
      <w:pPr>
        <w:spacing w:line="480" w:lineRule="exact"/>
        <w:rPr>
          <w:rFonts w:ascii="ＭＳ Ｐ明朝" w:hAnsi="ＭＳ Ｐ明朝"/>
        </w:rPr>
      </w:pPr>
    </w:p>
    <w:p w14:paraId="7AE18F01" w14:textId="77777777" w:rsidR="00D73D1A" w:rsidRPr="00FF1F42" w:rsidRDefault="00D73D1A" w:rsidP="00D73D1A">
      <w:pPr>
        <w:spacing w:line="480" w:lineRule="exact"/>
        <w:jc w:val="center"/>
        <w:rPr>
          <w:rFonts w:ascii="ＭＳ Ｐ明朝" w:hAnsi="ＭＳ Ｐ明朝"/>
          <w:sz w:val="36"/>
        </w:rPr>
      </w:pPr>
      <w:r w:rsidRPr="00FF1F42">
        <w:rPr>
          <w:rFonts w:ascii="ＭＳ Ｐ明朝" w:hAnsi="ＭＳ Ｐ明朝" w:hint="eastAsia"/>
          <w:sz w:val="36"/>
        </w:rPr>
        <w:t>2025年日本国際博覧会（大阪・関西万博）</w:t>
      </w:r>
    </w:p>
    <w:p w14:paraId="3A3803D6" w14:textId="77777777" w:rsidR="00D73D1A" w:rsidRPr="00FF1F42" w:rsidRDefault="00D73D1A" w:rsidP="00D73D1A">
      <w:pPr>
        <w:spacing w:line="480" w:lineRule="exact"/>
        <w:jc w:val="center"/>
        <w:rPr>
          <w:rFonts w:ascii="ＭＳ Ｐ明朝" w:hAnsi="ＭＳ Ｐ明朝"/>
          <w:sz w:val="36"/>
        </w:rPr>
      </w:pPr>
      <w:r w:rsidRPr="00FF1F42">
        <w:rPr>
          <w:rFonts w:ascii="ＭＳ Ｐ明朝" w:hAnsi="ＭＳ Ｐ明朝" w:hint="eastAsia"/>
          <w:sz w:val="36"/>
        </w:rPr>
        <w:t>関連事業に関する要望</w:t>
      </w:r>
    </w:p>
    <w:p w14:paraId="11F806EE" w14:textId="77777777" w:rsidR="00D73D1A" w:rsidRPr="00997532" w:rsidRDefault="00D73D1A" w:rsidP="00D73D1A">
      <w:pPr>
        <w:spacing w:line="480" w:lineRule="exact"/>
        <w:jc w:val="center"/>
        <w:rPr>
          <w:rFonts w:ascii="ＭＳ Ｐ明朝" w:hAnsi="ＭＳ Ｐ明朝"/>
          <w:b/>
          <w:sz w:val="32"/>
        </w:rPr>
      </w:pPr>
    </w:p>
    <w:p w14:paraId="732E984C" w14:textId="77777777" w:rsidR="00D73D1A" w:rsidRPr="00FF1F42" w:rsidRDefault="00D73D1A" w:rsidP="00D73D1A">
      <w:pPr>
        <w:spacing w:line="480" w:lineRule="exact"/>
        <w:rPr>
          <w:rFonts w:ascii="ＭＳ Ｐ明朝" w:hAnsi="ＭＳ Ｐ明朝"/>
          <w:sz w:val="32"/>
        </w:rPr>
      </w:pPr>
    </w:p>
    <w:p w14:paraId="5D959285" w14:textId="77777777" w:rsidR="00D73D1A" w:rsidRPr="00FF1F42" w:rsidRDefault="00D73D1A" w:rsidP="00D73D1A">
      <w:pPr>
        <w:spacing w:line="480" w:lineRule="exact"/>
        <w:rPr>
          <w:rFonts w:ascii="ＭＳ Ｐ明朝" w:hAnsi="ＭＳ Ｐ明朝"/>
          <w:sz w:val="32"/>
        </w:rPr>
      </w:pPr>
    </w:p>
    <w:p w14:paraId="4E22DC58" w14:textId="77777777" w:rsidR="00D73D1A" w:rsidRPr="00FF1F42" w:rsidRDefault="00D73D1A" w:rsidP="00D73D1A">
      <w:pPr>
        <w:spacing w:line="480" w:lineRule="exact"/>
        <w:rPr>
          <w:rFonts w:ascii="ＭＳ Ｐ明朝" w:hAnsi="ＭＳ Ｐ明朝"/>
          <w:sz w:val="32"/>
        </w:rPr>
      </w:pPr>
    </w:p>
    <w:p w14:paraId="2A6C089E" w14:textId="77777777" w:rsidR="00D73D1A" w:rsidRPr="00FF1F42" w:rsidRDefault="00D73D1A" w:rsidP="00D73D1A">
      <w:pPr>
        <w:spacing w:line="480" w:lineRule="exact"/>
        <w:rPr>
          <w:rFonts w:ascii="ＭＳ Ｐ明朝" w:hAnsi="ＭＳ Ｐ明朝"/>
          <w:sz w:val="32"/>
        </w:rPr>
      </w:pPr>
    </w:p>
    <w:p w14:paraId="0D93576A" w14:textId="77777777" w:rsidR="00D73D1A" w:rsidRPr="00FF1F42" w:rsidRDefault="00D73D1A" w:rsidP="00D73D1A">
      <w:pPr>
        <w:spacing w:line="480" w:lineRule="exact"/>
        <w:rPr>
          <w:rFonts w:ascii="ＭＳ Ｐ明朝" w:hAnsi="ＭＳ Ｐ明朝"/>
          <w:sz w:val="32"/>
        </w:rPr>
      </w:pPr>
    </w:p>
    <w:p w14:paraId="688D31F5" w14:textId="77777777" w:rsidR="00D73D1A" w:rsidRPr="00FF1F42" w:rsidRDefault="00D73D1A" w:rsidP="00D73D1A">
      <w:pPr>
        <w:spacing w:line="480" w:lineRule="exact"/>
        <w:rPr>
          <w:rFonts w:ascii="ＭＳ Ｐ明朝" w:hAnsi="ＭＳ Ｐ明朝"/>
          <w:sz w:val="32"/>
        </w:rPr>
      </w:pPr>
    </w:p>
    <w:p w14:paraId="0BC2638A" w14:textId="77777777" w:rsidR="00D73D1A" w:rsidRPr="00FF1F42" w:rsidRDefault="00D73D1A" w:rsidP="00D73D1A">
      <w:pPr>
        <w:spacing w:line="480" w:lineRule="exact"/>
        <w:rPr>
          <w:rFonts w:ascii="ＭＳ Ｐ明朝" w:hAnsi="ＭＳ Ｐ明朝"/>
          <w:sz w:val="32"/>
        </w:rPr>
      </w:pPr>
    </w:p>
    <w:p w14:paraId="3B716F50" w14:textId="77777777" w:rsidR="00D73D1A" w:rsidRPr="00FF1F42" w:rsidRDefault="00D73D1A" w:rsidP="00D73D1A">
      <w:pPr>
        <w:spacing w:line="480" w:lineRule="exact"/>
        <w:jc w:val="center"/>
        <w:rPr>
          <w:rFonts w:ascii="ＭＳ Ｐ明朝" w:hAnsi="ＭＳ Ｐ明朝"/>
          <w:sz w:val="32"/>
        </w:rPr>
      </w:pPr>
      <w:r w:rsidRPr="00FF1F42">
        <w:rPr>
          <w:rFonts w:ascii="ＭＳ Ｐ明朝" w:hAnsi="ＭＳ Ｐ明朝" w:hint="eastAsia"/>
          <w:sz w:val="32"/>
        </w:rPr>
        <w:t>令和3年</w:t>
      </w:r>
      <w:r>
        <w:rPr>
          <w:rFonts w:ascii="ＭＳ Ｐ明朝" w:hAnsi="ＭＳ Ｐ明朝" w:hint="eastAsia"/>
          <w:sz w:val="32"/>
        </w:rPr>
        <w:t>7</w:t>
      </w:r>
      <w:r w:rsidRPr="00FF1F42">
        <w:rPr>
          <w:rFonts w:ascii="ＭＳ Ｐ明朝" w:hAnsi="ＭＳ Ｐ明朝" w:hint="eastAsia"/>
          <w:sz w:val="32"/>
        </w:rPr>
        <w:t>月</w:t>
      </w:r>
    </w:p>
    <w:p w14:paraId="09C82329" w14:textId="77777777" w:rsidR="00D73D1A" w:rsidRPr="00FF1F42" w:rsidRDefault="00D73D1A" w:rsidP="00D73D1A">
      <w:pPr>
        <w:spacing w:line="480" w:lineRule="exact"/>
        <w:jc w:val="center"/>
        <w:rPr>
          <w:rFonts w:ascii="ＭＳ Ｐ明朝" w:hAnsi="ＭＳ Ｐ明朝"/>
          <w:sz w:val="32"/>
        </w:rPr>
      </w:pPr>
    </w:p>
    <w:p w14:paraId="5DF9A03A" w14:textId="77777777" w:rsidR="00D73D1A" w:rsidRPr="00FF1F42" w:rsidRDefault="00D73D1A" w:rsidP="00D73D1A">
      <w:pPr>
        <w:spacing w:line="480" w:lineRule="exact"/>
        <w:jc w:val="center"/>
        <w:rPr>
          <w:rFonts w:ascii="ＭＳ Ｐ明朝" w:hAnsi="ＭＳ Ｐ明朝"/>
          <w:sz w:val="32"/>
        </w:rPr>
      </w:pPr>
    </w:p>
    <w:p w14:paraId="4C84C416" w14:textId="77777777" w:rsidR="00D73D1A" w:rsidRPr="00FF1F42" w:rsidRDefault="00D73D1A" w:rsidP="00D73D1A">
      <w:pPr>
        <w:spacing w:line="480" w:lineRule="exact"/>
        <w:jc w:val="center"/>
        <w:rPr>
          <w:rFonts w:ascii="ＭＳ Ｐ明朝" w:hAnsi="ＭＳ Ｐ明朝"/>
          <w:sz w:val="32"/>
        </w:rPr>
      </w:pPr>
    </w:p>
    <w:p w14:paraId="1C6352DE" w14:textId="77777777" w:rsidR="00D73D1A" w:rsidRPr="00FF1F42" w:rsidRDefault="00D73D1A" w:rsidP="00D73D1A">
      <w:pPr>
        <w:spacing w:line="480" w:lineRule="exact"/>
        <w:jc w:val="center"/>
        <w:rPr>
          <w:rFonts w:ascii="ＭＳ Ｐ明朝" w:hAnsi="ＭＳ Ｐ明朝"/>
          <w:sz w:val="32"/>
        </w:rPr>
      </w:pPr>
      <w:r w:rsidRPr="00D73D1A">
        <w:rPr>
          <w:rFonts w:ascii="ＭＳ Ｐ明朝" w:hAnsi="ＭＳ Ｐ明朝" w:hint="eastAsia"/>
          <w:spacing w:val="350"/>
          <w:kern w:val="0"/>
          <w:sz w:val="32"/>
          <w:fitText w:val="2359" w:id="-1762469373"/>
        </w:rPr>
        <w:t>大阪</w:t>
      </w:r>
      <w:r w:rsidRPr="00D73D1A">
        <w:rPr>
          <w:rFonts w:ascii="ＭＳ Ｐ明朝" w:hAnsi="ＭＳ Ｐ明朝" w:hint="eastAsia"/>
          <w:kern w:val="0"/>
          <w:sz w:val="32"/>
          <w:fitText w:val="2359" w:id="-1762469373"/>
        </w:rPr>
        <w:t>府</w:t>
      </w:r>
    </w:p>
    <w:p w14:paraId="296EBE14" w14:textId="77777777" w:rsidR="00D73D1A" w:rsidRPr="00FF1F42" w:rsidRDefault="00D73D1A" w:rsidP="00D73D1A">
      <w:pPr>
        <w:spacing w:line="480" w:lineRule="exact"/>
        <w:jc w:val="center"/>
        <w:rPr>
          <w:rFonts w:ascii="ＭＳ Ｐ明朝" w:hAnsi="ＭＳ Ｐ明朝"/>
          <w:kern w:val="0"/>
          <w:sz w:val="32"/>
        </w:rPr>
      </w:pPr>
      <w:r w:rsidRPr="00D73D1A">
        <w:rPr>
          <w:rFonts w:ascii="ＭＳ Ｐ明朝" w:hAnsi="ＭＳ Ｐ明朝" w:hint="eastAsia"/>
          <w:spacing w:val="350"/>
          <w:kern w:val="0"/>
          <w:sz w:val="32"/>
          <w:fitText w:val="2359" w:id="-1762469372"/>
        </w:rPr>
        <w:t>大阪</w:t>
      </w:r>
      <w:r w:rsidRPr="00D73D1A">
        <w:rPr>
          <w:rFonts w:ascii="ＭＳ Ｐ明朝" w:hAnsi="ＭＳ Ｐ明朝" w:hint="eastAsia"/>
          <w:kern w:val="0"/>
          <w:sz w:val="32"/>
          <w:fitText w:val="2359" w:id="-1762469372"/>
        </w:rPr>
        <w:t>市</w:t>
      </w:r>
    </w:p>
    <w:p w14:paraId="187EDE48" w14:textId="77777777" w:rsidR="00D73D1A" w:rsidRPr="00FF1F42" w:rsidRDefault="00D73D1A" w:rsidP="00D73D1A">
      <w:pPr>
        <w:spacing w:line="480" w:lineRule="exact"/>
        <w:jc w:val="center"/>
        <w:rPr>
          <w:rFonts w:ascii="ＭＳ Ｐ明朝" w:hAnsi="ＭＳ Ｐ明朝"/>
          <w:kern w:val="0"/>
          <w:sz w:val="32"/>
        </w:rPr>
      </w:pPr>
      <w:r w:rsidRPr="00D73D1A">
        <w:rPr>
          <w:rFonts w:ascii="ＭＳ Ｐ明朝" w:hAnsi="ＭＳ Ｐ明朝" w:hint="eastAsia"/>
          <w:spacing w:val="69"/>
          <w:w w:val="87"/>
          <w:kern w:val="0"/>
          <w:sz w:val="32"/>
          <w:fitText w:val="2359" w:id="-1762469371"/>
        </w:rPr>
        <w:t>関西広域連</w:t>
      </w:r>
      <w:r w:rsidRPr="00D73D1A">
        <w:rPr>
          <w:rFonts w:ascii="ＭＳ Ｐ明朝" w:hAnsi="ＭＳ Ｐ明朝" w:hint="eastAsia"/>
          <w:spacing w:val="2"/>
          <w:w w:val="87"/>
          <w:kern w:val="0"/>
          <w:sz w:val="32"/>
          <w:fitText w:val="2359" w:id="-1762469371"/>
        </w:rPr>
        <w:t>合</w:t>
      </w:r>
    </w:p>
    <w:p w14:paraId="562241E7" w14:textId="77777777" w:rsidR="00D73D1A" w:rsidRPr="00FF1F42" w:rsidRDefault="00D73D1A" w:rsidP="00D73D1A">
      <w:pPr>
        <w:spacing w:line="480" w:lineRule="exact"/>
        <w:jc w:val="center"/>
        <w:rPr>
          <w:rFonts w:ascii="ＭＳ Ｐ明朝" w:hAnsi="ＭＳ Ｐ明朝"/>
          <w:kern w:val="0"/>
          <w:sz w:val="32"/>
        </w:rPr>
      </w:pPr>
    </w:p>
    <w:p w14:paraId="7B471B46" w14:textId="77777777" w:rsidR="00D73D1A" w:rsidRPr="00FF1F42" w:rsidRDefault="00D73D1A" w:rsidP="00D73D1A">
      <w:pPr>
        <w:spacing w:line="480" w:lineRule="exact"/>
        <w:jc w:val="center"/>
        <w:rPr>
          <w:rFonts w:ascii="ＭＳ Ｐ明朝" w:hAnsi="ＭＳ Ｐ明朝"/>
          <w:sz w:val="32"/>
        </w:rPr>
      </w:pPr>
      <w:r w:rsidRPr="00FF1F42">
        <w:rPr>
          <w:rFonts w:ascii="ＭＳ Ｐ明朝" w:hAnsi="ＭＳ Ｐ明朝" w:hint="eastAsia"/>
          <w:sz w:val="32"/>
        </w:rPr>
        <w:t>公益社団法人 関西経済連合会</w:t>
      </w:r>
    </w:p>
    <w:p w14:paraId="71EE3CE5" w14:textId="77777777" w:rsidR="00D73D1A" w:rsidRPr="00FF1F42" w:rsidRDefault="00D73D1A" w:rsidP="00D73D1A">
      <w:pPr>
        <w:spacing w:line="480" w:lineRule="exact"/>
        <w:jc w:val="center"/>
        <w:rPr>
          <w:rFonts w:ascii="ＭＳ Ｐ明朝" w:hAnsi="ＭＳ Ｐ明朝"/>
          <w:sz w:val="32"/>
        </w:rPr>
      </w:pPr>
      <w:r w:rsidRPr="00FF1F42">
        <w:rPr>
          <w:rFonts w:ascii="ＭＳ Ｐ明朝" w:hAnsi="ＭＳ Ｐ明朝" w:hint="eastAsia"/>
          <w:sz w:val="32"/>
        </w:rPr>
        <w:t>関西商工会議所連合会・大阪商工会議所</w:t>
      </w:r>
    </w:p>
    <w:p w14:paraId="5BA30FC1" w14:textId="77777777" w:rsidR="00D73D1A" w:rsidRPr="00FF1F42" w:rsidRDefault="00D73D1A" w:rsidP="00D73D1A">
      <w:pPr>
        <w:spacing w:line="480" w:lineRule="exact"/>
        <w:jc w:val="center"/>
        <w:rPr>
          <w:rFonts w:ascii="ＭＳ Ｐ明朝" w:hAnsi="ＭＳ Ｐ明朝"/>
          <w:sz w:val="32"/>
        </w:rPr>
      </w:pPr>
      <w:r w:rsidRPr="00FF1F42">
        <w:rPr>
          <w:rFonts w:ascii="ＭＳ Ｐ明朝" w:hAnsi="ＭＳ Ｐ明朝" w:hint="eastAsia"/>
          <w:sz w:val="32"/>
        </w:rPr>
        <w:t>一般社団法人 関西経済同友会</w:t>
      </w:r>
    </w:p>
    <w:p w14:paraId="19A054FA" w14:textId="77777777" w:rsidR="00D73D1A" w:rsidRPr="00FF1F42" w:rsidRDefault="00D73D1A" w:rsidP="00D73D1A">
      <w:pPr>
        <w:spacing w:line="480" w:lineRule="exact"/>
        <w:jc w:val="center"/>
        <w:rPr>
          <w:rFonts w:ascii="ＭＳ Ｐ明朝" w:hAnsi="ＭＳ Ｐ明朝"/>
          <w:sz w:val="32"/>
        </w:rPr>
      </w:pPr>
    </w:p>
    <w:p w14:paraId="3B38B1FC" w14:textId="36E8C9F2" w:rsidR="009A0BFB" w:rsidRPr="00FF1F42" w:rsidRDefault="00D73D1A" w:rsidP="00D73D1A">
      <w:pPr>
        <w:spacing w:line="480" w:lineRule="exact"/>
        <w:jc w:val="center"/>
        <w:rPr>
          <w:rFonts w:ascii="ＭＳ Ｐ明朝" w:hAnsi="ＭＳ Ｐ明朝"/>
          <w:sz w:val="32"/>
        </w:rPr>
      </w:pPr>
      <w:r w:rsidRPr="00FF1F42">
        <w:rPr>
          <w:rFonts w:ascii="ＭＳ Ｐ明朝" w:hAnsi="ＭＳ Ｐ明朝" w:hint="eastAsia"/>
          <w:sz w:val="32"/>
        </w:rPr>
        <w:t>公益社団法人2025年日本国際博覧会協会</w:t>
      </w:r>
      <w:bookmarkStart w:id="0" w:name="_GoBack"/>
      <w:bookmarkEnd w:id="0"/>
    </w:p>
    <w:p w14:paraId="61C8E0D6" w14:textId="77777777" w:rsidR="006105DC" w:rsidRPr="00997532" w:rsidRDefault="006105DC" w:rsidP="00AF0648">
      <w:pPr>
        <w:pageBreakBefore/>
        <w:spacing w:line="400" w:lineRule="exact"/>
        <w:rPr>
          <w:rFonts w:ascii="ＭＳ Ｐ明朝" w:hAnsi="ＭＳ Ｐ明朝"/>
        </w:rPr>
      </w:pPr>
    </w:p>
    <w:p w14:paraId="3DE21FE9" w14:textId="77777777" w:rsidR="006105DC" w:rsidRPr="00FF1F42" w:rsidRDefault="006105DC" w:rsidP="00E54CDD">
      <w:pPr>
        <w:spacing w:line="400" w:lineRule="exact"/>
        <w:ind w:firstLineChars="100" w:firstLine="257"/>
        <w:rPr>
          <w:rFonts w:ascii="ＭＳ Ｐ明朝" w:hAnsi="ＭＳ Ｐ明朝"/>
        </w:rPr>
      </w:pPr>
      <w:r w:rsidRPr="00FF1F42">
        <w:rPr>
          <w:rFonts w:ascii="ＭＳ Ｐ明朝" w:hAnsi="ＭＳ Ｐ明朝" w:hint="eastAsia"/>
        </w:rPr>
        <w:t>万博は、地球的課題と人類社会の持続的な発展を主なテーマとし、人類の進歩や将来ビジョンを示すことで、人類における変化の意義への理解を助け、世界が直面する難題解決への針路を示してきました。</w:t>
      </w:r>
    </w:p>
    <w:p w14:paraId="1B67707B" w14:textId="406A022C" w:rsidR="003910B7" w:rsidRPr="00FF1F42" w:rsidRDefault="00E54CDD" w:rsidP="00E54CDD">
      <w:pPr>
        <w:spacing w:line="400" w:lineRule="exact"/>
        <w:ind w:firstLineChars="100" w:firstLine="257"/>
        <w:rPr>
          <w:rFonts w:ascii="ＭＳ Ｐ明朝" w:hAnsi="ＭＳ Ｐ明朝"/>
        </w:rPr>
      </w:pPr>
      <w:r w:rsidRPr="00FF1F42">
        <w:rPr>
          <w:rFonts w:ascii="ＭＳ Ｐ明朝" w:hAnsi="ＭＳ Ｐ明朝" w:hint="eastAsia"/>
        </w:rPr>
        <w:t>現在、新型コロナウイルスの感染拡大により、</w:t>
      </w:r>
      <w:r w:rsidRPr="00FF1F42">
        <w:rPr>
          <w:rFonts w:ascii="ＭＳ Ｐ明朝" w:hAnsi="ＭＳ Ｐ明朝"/>
        </w:rPr>
        <w:t>世界中で多くの命が失われ、経済が厳しいダメージを受け</w:t>
      </w:r>
      <w:r w:rsidRPr="00FF1F42">
        <w:rPr>
          <w:rFonts w:ascii="ＭＳ Ｐ明朝" w:hAnsi="ＭＳ Ｐ明朝" w:hint="eastAsia"/>
        </w:rPr>
        <w:t>ています。</w:t>
      </w:r>
      <w:r w:rsidR="003910B7" w:rsidRPr="00FF1F42">
        <w:rPr>
          <w:rFonts w:ascii="ＭＳ Ｐ明朝" w:hAnsi="ＭＳ Ｐ明朝" w:hint="eastAsia"/>
        </w:rPr>
        <w:t>また、少子高齢化への対応、温室効果ガスの排出削減、食料の安定供給</w:t>
      </w:r>
      <w:r w:rsidR="000B7FF6" w:rsidRPr="00FF1F42">
        <w:rPr>
          <w:rFonts w:ascii="ＭＳ Ｐ明朝" w:hAnsi="ＭＳ Ｐ明朝" w:hint="eastAsia"/>
        </w:rPr>
        <w:t>と食品ロスの削減</w:t>
      </w:r>
      <w:r w:rsidR="003910B7" w:rsidRPr="00FF1F42">
        <w:rPr>
          <w:rFonts w:ascii="ＭＳ Ｐ明朝" w:hAnsi="ＭＳ Ｐ明朝" w:hint="eastAsia"/>
        </w:rPr>
        <w:t>など、様々な社会課題</w:t>
      </w:r>
      <w:r w:rsidR="0093266B" w:rsidRPr="00FF1F42">
        <w:rPr>
          <w:rFonts w:ascii="ＭＳ Ｐ明朝" w:hAnsi="ＭＳ Ｐ明朝" w:hint="eastAsia"/>
        </w:rPr>
        <w:t>に直面しています</w:t>
      </w:r>
      <w:r w:rsidR="003910B7" w:rsidRPr="00FF1F42">
        <w:rPr>
          <w:rFonts w:ascii="ＭＳ Ｐ明朝" w:hAnsi="ＭＳ Ｐ明朝" w:hint="eastAsia"/>
        </w:rPr>
        <w:t>。</w:t>
      </w:r>
    </w:p>
    <w:p w14:paraId="58FDE3D0" w14:textId="05C4DAD4" w:rsidR="003910B7" w:rsidRPr="00FF1F42" w:rsidRDefault="00E54CDD" w:rsidP="00E54CDD">
      <w:pPr>
        <w:spacing w:line="400" w:lineRule="exact"/>
        <w:ind w:firstLineChars="100" w:firstLine="257"/>
        <w:rPr>
          <w:rFonts w:ascii="ＭＳ Ｐ明朝" w:hAnsi="ＭＳ Ｐ明朝"/>
        </w:rPr>
      </w:pPr>
      <w:r w:rsidRPr="00FF1F42">
        <w:rPr>
          <w:rFonts w:ascii="ＭＳ Ｐ明朝" w:hAnsi="ＭＳ Ｐ明朝" w:hint="eastAsia"/>
        </w:rPr>
        <w:t>こうした</w:t>
      </w:r>
      <w:r w:rsidRPr="00FF1F42">
        <w:rPr>
          <w:rFonts w:ascii="ＭＳ Ｐ明朝" w:hAnsi="ＭＳ Ｐ明朝"/>
        </w:rPr>
        <w:t>中</w:t>
      </w:r>
      <w:r w:rsidR="008D132B" w:rsidRPr="00FF1F42">
        <w:rPr>
          <w:rFonts w:ascii="ＭＳ Ｐ明朝" w:hAnsi="ＭＳ Ｐ明朝" w:hint="eastAsia"/>
        </w:rPr>
        <w:t>で開催される</w:t>
      </w:r>
      <w:r w:rsidRPr="00FF1F42">
        <w:rPr>
          <w:rFonts w:ascii="ＭＳ Ｐ明朝" w:hAnsi="ＭＳ Ｐ明朝"/>
        </w:rPr>
        <w:t>、</w:t>
      </w:r>
      <w:r w:rsidR="008D132B" w:rsidRPr="00FF1F42">
        <w:rPr>
          <w:rFonts w:ascii="ＭＳ Ｐ明朝" w:hAnsi="ＭＳ Ｐ明朝" w:hint="eastAsia"/>
        </w:rPr>
        <w:t>2025年日本国際博覧会（略称「大阪・関西万博」）</w:t>
      </w:r>
      <w:r w:rsidR="008D132B" w:rsidRPr="00FF1F42">
        <w:rPr>
          <w:rFonts w:ascii="ＭＳ Ｐ明朝" w:hAnsi="ＭＳ Ｐ明朝"/>
        </w:rPr>
        <w:t>は</w:t>
      </w:r>
      <w:r w:rsidR="008D132B" w:rsidRPr="00FF1F42">
        <w:rPr>
          <w:rFonts w:ascii="ＭＳ Ｐ明朝" w:hAnsi="ＭＳ Ｐ明朝" w:hint="eastAsia"/>
        </w:rPr>
        <w:t>、</w:t>
      </w:r>
      <w:r w:rsidR="003830D8" w:rsidRPr="00FF1F42">
        <w:rPr>
          <w:rFonts w:ascii="ＭＳ Ｐ明朝" w:hAnsi="ＭＳ Ｐ明朝" w:hint="eastAsia"/>
        </w:rPr>
        <w:t>我が国</w:t>
      </w:r>
      <w:r w:rsidR="008D132B" w:rsidRPr="00FF1F42">
        <w:rPr>
          <w:rFonts w:ascii="ＭＳ Ｐ明朝" w:hAnsi="ＭＳ Ｐ明朝" w:hint="eastAsia"/>
        </w:rPr>
        <w:t>が</w:t>
      </w:r>
      <w:r w:rsidR="003830D8" w:rsidRPr="00FF1F42">
        <w:rPr>
          <w:rFonts w:ascii="ＭＳ Ｐ明朝" w:hAnsi="ＭＳ Ｐ明朝" w:hint="eastAsia"/>
        </w:rPr>
        <w:t>「課題解決先進国」として、一人一人がそれぞれの可能性を最大限発揮できる持続可能な社会を、国際社会と共に創っていく</w:t>
      </w:r>
      <w:r w:rsidR="008D132B" w:rsidRPr="00FF1F42">
        <w:rPr>
          <w:rFonts w:ascii="ＭＳ Ｐ明朝" w:hAnsi="ＭＳ Ｐ明朝" w:hint="eastAsia"/>
        </w:rPr>
        <w:t>契機と</w:t>
      </w:r>
      <w:r w:rsidR="007B1166" w:rsidRPr="00FF1F42">
        <w:rPr>
          <w:rFonts w:ascii="ＭＳ Ｐ明朝" w:hAnsi="ＭＳ Ｐ明朝" w:hint="eastAsia"/>
        </w:rPr>
        <w:t>な</w:t>
      </w:r>
      <w:r w:rsidR="003830D8" w:rsidRPr="00FF1F42">
        <w:rPr>
          <w:rFonts w:ascii="ＭＳ Ｐ明朝" w:hAnsi="ＭＳ Ｐ明朝" w:hint="eastAsia"/>
        </w:rPr>
        <w:t>ります。また、</w:t>
      </w:r>
      <w:r w:rsidR="003910B7" w:rsidRPr="00FF1F42">
        <w:rPr>
          <w:rFonts w:ascii="ＭＳ Ｐ明朝" w:hAnsi="ＭＳ Ｐ明朝"/>
        </w:rPr>
        <w:t>「いのち」をテーマに掲げる万博として、</w:t>
      </w:r>
      <w:r w:rsidR="003910B7" w:rsidRPr="00FF1F42">
        <w:rPr>
          <w:rFonts w:ascii="ＭＳ Ｐ明朝" w:hAnsi="ＭＳ Ｐ明朝" w:hint="eastAsia"/>
        </w:rPr>
        <w:t>ライフサイエンスなどの大阪・関西が有する強みを最大限に発揮しながら、コロナ禍という</w:t>
      </w:r>
      <w:r w:rsidR="003910B7" w:rsidRPr="00FF1F42">
        <w:rPr>
          <w:rFonts w:ascii="ＭＳ Ｐ明朝" w:hAnsi="ＭＳ Ｐ明朝"/>
        </w:rPr>
        <w:t>世界的な危機を乗り越え、未来への希望を世界に示</w:t>
      </w:r>
      <w:r w:rsidR="000B7FF6" w:rsidRPr="00FF1F42">
        <w:rPr>
          <w:rFonts w:ascii="ＭＳ Ｐ明朝" w:hAnsi="ＭＳ Ｐ明朝" w:hint="eastAsia"/>
        </w:rPr>
        <w:t>していく必要があります</w:t>
      </w:r>
      <w:r w:rsidR="003910B7" w:rsidRPr="00FF1F42">
        <w:rPr>
          <w:rFonts w:ascii="ＭＳ Ｐ明朝" w:hAnsi="ＭＳ Ｐ明朝"/>
        </w:rPr>
        <w:t>。</w:t>
      </w:r>
    </w:p>
    <w:p w14:paraId="6C0BAF22" w14:textId="77777777" w:rsidR="006105DC" w:rsidRPr="00FF1F42" w:rsidRDefault="006105DC" w:rsidP="00E54CDD">
      <w:pPr>
        <w:spacing w:line="400" w:lineRule="exact"/>
        <w:ind w:firstLineChars="100" w:firstLine="257"/>
        <w:rPr>
          <w:rFonts w:ascii="ＭＳ Ｐ明朝" w:hAnsi="ＭＳ Ｐ明朝"/>
        </w:rPr>
      </w:pPr>
    </w:p>
    <w:p w14:paraId="5222FB05" w14:textId="2E43C1AA" w:rsidR="009E1D21" w:rsidRPr="00FF1F42" w:rsidRDefault="009E1D21" w:rsidP="009E1D21">
      <w:pPr>
        <w:spacing w:line="400" w:lineRule="exact"/>
        <w:ind w:firstLineChars="100" w:firstLine="257"/>
        <w:rPr>
          <w:rFonts w:ascii="ＭＳ Ｐ明朝" w:hAnsi="ＭＳ Ｐ明朝"/>
        </w:rPr>
      </w:pPr>
      <w:r w:rsidRPr="00FF1F42">
        <w:rPr>
          <w:rFonts w:ascii="ＭＳ Ｐ明朝" w:hAnsi="ＭＳ Ｐ明朝" w:hint="eastAsia"/>
        </w:rPr>
        <w:t>大阪・関西は、古くから国内の政治・文化・経済の中心地として、また、国内外の玄関口として、世界と共に発展してきました。進取の気質に富み、また「三方よし」に代表される社会貢献の考えのもと、これまで</w:t>
      </w:r>
      <w:r w:rsidR="000522F4" w:rsidRPr="00FF1F42">
        <w:rPr>
          <w:rFonts w:ascii="ＭＳ Ｐ明朝" w:hAnsi="ＭＳ Ｐ明朝" w:hint="eastAsia"/>
        </w:rPr>
        <w:t>、生活スタイルを変革する製品</w:t>
      </w:r>
      <w:r w:rsidRPr="00FF1F42">
        <w:rPr>
          <w:rFonts w:ascii="ＭＳ Ｐ明朝" w:hAnsi="ＭＳ Ｐ明朝" w:hint="eastAsia"/>
        </w:rPr>
        <w:t>や世界標準となる社会システムを</w:t>
      </w:r>
      <w:r w:rsidR="002A5551" w:rsidRPr="00FF1F42">
        <w:rPr>
          <w:rFonts w:ascii="ＭＳ Ｐ明朝" w:hAnsi="ＭＳ Ｐ明朝" w:hint="eastAsia"/>
        </w:rPr>
        <w:t>生み出す</w:t>
      </w:r>
      <w:r w:rsidR="000522F4" w:rsidRPr="00FF1F42">
        <w:rPr>
          <w:rFonts w:ascii="ＭＳ Ｐ明朝" w:hAnsi="ＭＳ Ｐ明朝" w:hint="eastAsia"/>
        </w:rPr>
        <w:t>とともに</w:t>
      </w:r>
      <w:r w:rsidRPr="00FF1F42">
        <w:rPr>
          <w:rFonts w:ascii="ＭＳ Ｐ明朝" w:hAnsi="ＭＳ Ｐ明朝" w:hint="eastAsia"/>
        </w:rPr>
        <w:t>、様々な社</w:t>
      </w:r>
      <w:r w:rsidR="002A5551" w:rsidRPr="00FF1F42">
        <w:rPr>
          <w:rFonts w:ascii="ＭＳ Ｐ明朝" w:hAnsi="ＭＳ Ｐ明朝" w:hint="eastAsia"/>
        </w:rPr>
        <w:t>会課題を解決してきました。こうした歴史的な厚みを土台に、現在は</w:t>
      </w:r>
      <w:r w:rsidRPr="00FF1F42">
        <w:rPr>
          <w:rFonts w:ascii="ＭＳ Ｐ明朝" w:hAnsi="ＭＳ Ｐ明朝" w:hint="eastAsia"/>
        </w:rPr>
        <w:t>高い技術力を持つものづくり企業をはじめ、ライフサイエンスや環境関連分野における企業、大学、研究機関等が数多く集積しています。</w:t>
      </w:r>
    </w:p>
    <w:p w14:paraId="22CF5785" w14:textId="3957A2A2" w:rsidR="002A5551" w:rsidRPr="00FF1F42" w:rsidRDefault="002A5551" w:rsidP="002A5551">
      <w:pPr>
        <w:spacing w:line="400" w:lineRule="exact"/>
        <w:ind w:firstLineChars="100" w:firstLine="257"/>
        <w:rPr>
          <w:rFonts w:ascii="ＭＳ Ｐ明朝" w:hAnsi="ＭＳ Ｐ明朝"/>
        </w:rPr>
      </w:pPr>
      <w:r w:rsidRPr="00FF1F42">
        <w:rPr>
          <w:rFonts w:ascii="ＭＳ Ｐ明朝" w:hAnsi="ＭＳ Ｐ明朝" w:hint="eastAsia"/>
        </w:rPr>
        <w:t>このような特徴を持つ大阪・関西において</w:t>
      </w:r>
      <w:r w:rsidR="009737A6" w:rsidRPr="00FF1F42">
        <w:rPr>
          <w:rFonts w:ascii="ＭＳ Ｐ明朝" w:hAnsi="ＭＳ Ｐ明朝" w:hint="eastAsia"/>
        </w:rPr>
        <w:t>、その強みをいかんなく発揮し、「課題解決型」万博の着実かつ円滑な</w:t>
      </w:r>
      <w:r w:rsidRPr="00FF1F42">
        <w:rPr>
          <w:rFonts w:ascii="ＭＳ Ｐ明朝" w:hAnsi="ＭＳ Ｐ明朝" w:hint="eastAsia"/>
        </w:rPr>
        <w:t>開催</w:t>
      </w:r>
      <w:r w:rsidR="00B74A93" w:rsidRPr="00FF1F42">
        <w:rPr>
          <w:rFonts w:ascii="ＭＳ Ｐ明朝" w:hAnsi="ＭＳ Ｐ明朝" w:hint="eastAsia"/>
        </w:rPr>
        <w:t>と</w:t>
      </w:r>
      <w:r w:rsidRPr="00FF1F42">
        <w:rPr>
          <w:rFonts w:ascii="ＭＳ Ｐ明朝" w:hAnsi="ＭＳ Ｐ明朝" w:hint="eastAsia"/>
        </w:rPr>
        <w:t>、</w:t>
      </w:r>
      <w:r w:rsidR="00C453DD" w:rsidRPr="00FF1F42">
        <w:rPr>
          <w:rFonts w:ascii="ＭＳ Ｐ明朝" w:hAnsi="ＭＳ Ｐ明朝" w:hint="eastAsia"/>
        </w:rPr>
        <w:t>万博を通じた新技術の開発や</w:t>
      </w:r>
      <w:r w:rsidRPr="00FF1F42">
        <w:rPr>
          <w:rFonts w:ascii="ＭＳ Ｐ明朝" w:hAnsi="ＭＳ Ｐ明朝" w:hint="eastAsia"/>
        </w:rPr>
        <w:t>スマートなまちづくり</w:t>
      </w:r>
      <w:r w:rsidR="009737A6" w:rsidRPr="00FF1F42">
        <w:rPr>
          <w:rFonts w:ascii="ＭＳ Ｐ明朝" w:hAnsi="ＭＳ Ｐ明朝" w:hint="eastAsia"/>
        </w:rPr>
        <w:t>などの有形・無形のレガシーの</w:t>
      </w:r>
      <w:r w:rsidRPr="00FF1F42">
        <w:rPr>
          <w:rFonts w:ascii="ＭＳ Ｐ明朝" w:hAnsi="ＭＳ Ｐ明朝" w:hint="eastAsia"/>
        </w:rPr>
        <w:t>創出</w:t>
      </w:r>
      <w:r w:rsidR="009737A6" w:rsidRPr="00FF1F42">
        <w:rPr>
          <w:rFonts w:ascii="ＭＳ Ｐ明朝" w:hAnsi="ＭＳ Ｐ明朝" w:hint="eastAsia"/>
        </w:rPr>
        <w:t>に向けて、取組みを進めることが</w:t>
      </w:r>
      <w:r w:rsidR="009E453A" w:rsidRPr="00FF1F42">
        <w:rPr>
          <w:rFonts w:ascii="ＭＳ Ｐ明朝" w:hAnsi="ＭＳ Ｐ明朝" w:hint="eastAsia"/>
        </w:rPr>
        <w:t>求められています</w:t>
      </w:r>
      <w:r w:rsidRPr="00FF1F42">
        <w:rPr>
          <w:rFonts w:ascii="ＭＳ Ｐ明朝" w:hAnsi="ＭＳ Ｐ明朝" w:hint="eastAsia"/>
        </w:rPr>
        <w:t>。</w:t>
      </w:r>
      <w:r w:rsidR="009737A6" w:rsidRPr="00FF1F42">
        <w:rPr>
          <w:rFonts w:ascii="ＭＳ Ｐ明朝" w:hAnsi="ＭＳ Ｐ明朝" w:hint="eastAsia"/>
        </w:rPr>
        <w:t>そうすることで、</w:t>
      </w:r>
      <w:r w:rsidRPr="00FF1F42">
        <w:rPr>
          <w:rFonts w:ascii="ＭＳ Ｐ明朝" w:hAnsi="ＭＳ Ｐ明朝" w:hint="eastAsia"/>
        </w:rPr>
        <w:t>大阪・関西万博を</w:t>
      </w:r>
      <w:r w:rsidR="00B955E8" w:rsidRPr="00FF1F42">
        <w:rPr>
          <w:rFonts w:ascii="ＭＳ Ｐ明朝" w:hAnsi="ＭＳ Ｐ明朝" w:hint="eastAsia"/>
        </w:rPr>
        <w:t>一過性のイベントとせず、</w:t>
      </w:r>
      <w:r w:rsidR="009E453A" w:rsidRPr="00FF1F42">
        <w:rPr>
          <w:rFonts w:ascii="ＭＳ Ｐ明朝" w:hAnsi="ＭＳ Ｐ明朝" w:hint="eastAsia"/>
        </w:rPr>
        <w:t>開催後においても、</w:t>
      </w:r>
      <w:r w:rsidRPr="00FF1F42">
        <w:rPr>
          <w:rFonts w:ascii="ＭＳ Ｐ明朝" w:hAnsi="ＭＳ Ｐ明朝" w:hint="eastAsia"/>
        </w:rPr>
        <w:t>ポストコロナにおける成長・発展の起爆剤</w:t>
      </w:r>
      <w:r w:rsidR="00C453DD" w:rsidRPr="00FF1F42">
        <w:rPr>
          <w:rFonts w:ascii="ＭＳ Ｐ明朝" w:hAnsi="ＭＳ Ｐ明朝" w:hint="eastAsia"/>
        </w:rPr>
        <w:t>や</w:t>
      </w:r>
      <w:r w:rsidRPr="00FF1F42">
        <w:rPr>
          <w:rFonts w:ascii="ＭＳ Ｐ明朝" w:hAnsi="ＭＳ Ｐ明朝" w:hint="eastAsia"/>
        </w:rPr>
        <w:t>、世界の課題解決を促す処方箋</w:t>
      </w:r>
      <w:r w:rsidR="00C453DD" w:rsidRPr="00FF1F42">
        <w:rPr>
          <w:rFonts w:ascii="ＭＳ Ｐ明朝" w:hAnsi="ＭＳ Ｐ明朝" w:hint="eastAsia"/>
        </w:rPr>
        <w:t>としての</w:t>
      </w:r>
      <w:r w:rsidR="009E453A" w:rsidRPr="00FF1F42">
        <w:rPr>
          <w:rFonts w:ascii="ＭＳ Ｐ明朝" w:hAnsi="ＭＳ Ｐ明朝" w:hint="eastAsia"/>
        </w:rPr>
        <w:t>役割を</w:t>
      </w:r>
      <w:r w:rsidR="009737A6" w:rsidRPr="00FF1F42">
        <w:rPr>
          <w:rFonts w:ascii="ＭＳ Ｐ明朝" w:hAnsi="ＭＳ Ｐ明朝" w:hint="eastAsia"/>
        </w:rPr>
        <w:t>果たすことができます。</w:t>
      </w:r>
    </w:p>
    <w:p w14:paraId="695D626A" w14:textId="1FC96A38" w:rsidR="00B22629" w:rsidRPr="00FF1F42" w:rsidRDefault="00B955E8" w:rsidP="00B22629">
      <w:pPr>
        <w:spacing w:line="400" w:lineRule="exact"/>
        <w:ind w:firstLineChars="100" w:firstLine="257"/>
        <w:rPr>
          <w:rFonts w:ascii="ＭＳ Ｐ明朝" w:hAnsi="ＭＳ Ｐ明朝"/>
        </w:rPr>
      </w:pPr>
      <w:r w:rsidRPr="00FF1F42">
        <w:rPr>
          <w:rFonts w:ascii="ＭＳ Ｐ明朝" w:hAnsi="ＭＳ Ｐ明朝" w:hint="eastAsia"/>
        </w:rPr>
        <w:t>こ</w:t>
      </w:r>
      <w:r w:rsidR="009E453A" w:rsidRPr="00FF1F42">
        <w:rPr>
          <w:rFonts w:ascii="ＭＳ Ｐ明朝" w:hAnsi="ＭＳ Ｐ明朝" w:hint="eastAsia"/>
        </w:rPr>
        <w:t>れ</w:t>
      </w:r>
      <w:r w:rsidR="00B05FFC" w:rsidRPr="00FF1F42">
        <w:rPr>
          <w:rFonts w:ascii="ＭＳ Ｐ明朝" w:hAnsi="ＭＳ Ｐ明朝" w:hint="eastAsia"/>
        </w:rPr>
        <w:t>により</w:t>
      </w:r>
      <w:r w:rsidR="00B22629" w:rsidRPr="00FF1F42">
        <w:rPr>
          <w:rFonts w:ascii="ＭＳ Ｐ明朝" w:hAnsi="ＭＳ Ｐ明朝" w:hint="eastAsia"/>
        </w:rPr>
        <w:t>、新たな価値観・イノベーションや多様なチャレンジを生み出すことによる</w:t>
      </w:r>
      <w:r w:rsidR="00425E07" w:rsidRPr="00FF1F42">
        <w:rPr>
          <w:rFonts w:ascii="ＭＳ Ｐ明朝" w:hAnsi="ＭＳ Ｐ明朝" w:hint="eastAsia"/>
        </w:rPr>
        <w:t>大阪・関西の</w:t>
      </w:r>
      <w:r w:rsidR="00B22629" w:rsidRPr="00FF1F42">
        <w:rPr>
          <w:rFonts w:ascii="ＭＳ Ｐ明朝" w:hAnsi="ＭＳ Ｐ明朝" w:hint="eastAsia"/>
        </w:rPr>
        <w:t>持続的成長や、誰もが健康でいきいきと活躍できるいのち輝く幸せな暮らし、ＳＤＧｓの達成に向け世界の課題解決に貢献する都市・地域を実現</w:t>
      </w:r>
      <w:r w:rsidR="00425E07" w:rsidRPr="00FF1F42">
        <w:rPr>
          <w:rFonts w:ascii="ＭＳ Ｐ明朝" w:hAnsi="ＭＳ Ｐ明朝" w:hint="eastAsia"/>
        </w:rPr>
        <w:t>することができ、</w:t>
      </w:r>
      <w:r w:rsidR="00B05FFC" w:rsidRPr="00FF1F42">
        <w:rPr>
          <w:rFonts w:ascii="ＭＳ Ｐ明朝" w:hAnsi="ＭＳ Ｐ明朝" w:hint="eastAsia"/>
        </w:rPr>
        <w:t>ひいては、</w:t>
      </w:r>
      <w:r w:rsidR="00B22629" w:rsidRPr="00FF1F42">
        <w:rPr>
          <w:rFonts w:ascii="ＭＳ Ｐ明朝" w:hAnsi="ＭＳ Ｐ明朝" w:hint="eastAsia"/>
        </w:rPr>
        <w:t>我が国の存在感</w:t>
      </w:r>
      <w:r w:rsidR="00B05FFC" w:rsidRPr="00FF1F42">
        <w:rPr>
          <w:rFonts w:ascii="ＭＳ Ｐ明朝" w:hAnsi="ＭＳ Ｐ明朝" w:hint="eastAsia"/>
        </w:rPr>
        <w:t>の</w:t>
      </w:r>
      <w:r w:rsidR="00B22629" w:rsidRPr="00FF1F42">
        <w:rPr>
          <w:rFonts w:ascii="ＭＳ Ｐ明朝" w:hAnsi="ＭＳ Ｐ明朝" w:hint="eastAsia"/>
        </w:rPr>
        <w:t>向上</w:t>
      </w:r>
      <w:r w:rsidR="00B05FFC" w:rsidRPr="00FF1F42">
        <w:rPr>
          <w:rFonts w:ascii="ＭＳ Ｐ明朝" w:hAnsi="ＭＳ Ｐ明朝" w:hint="eastAsia"/>
        </w:rPr>
        <w:t>や</w:t>
      </w:r>
      <w:r w:rsidR="00B22629" w:rsidRPr="00FF1F42">
        <w:rPr>
          <w:rFonts w:ascii="ＭＳ Ｐ明朝" w:hAnsi="ＭＳ Ｐ明朝" w:hint="eastAsia"/>
        </w:rPr>
        <w:t>国際社会の中で輝く日本の実現に結びつくと考えています。</w:t>
      </w:r>
    </w:p>
    <w:p w14:paraId="1A95CEFC" w14:textId="6E1BA4A8" w:rsidR="00D43358" w:rsidRPr="00FF1F42" w:rsidRDefault="0048693B" w:rsidP="008A35F3">
      <w:pPr>
        <w:spacing w:line="400" w:lineRule="exact"/>
        <w:ind w:firstLineChars="100" w:firstLine="257"/>
        <w:rPr>
          <w:rFonts w:ascii="ＭＳ Ｐ明朝" w:hAnsi="ＭＳ Ｐ明朝"/>
        </w:rPr>
      </w:pPr>
      <w:r w:rsidRPr="00FF1F42">
        <w:rPr>
          <w:rFonts w:ascii="ＭＳ Ｐ明朝" w:hAnsi="ＭＳ Ｐ明朝" w:hint="eastAsia"/>
        </w:rPr>
        <w:t>こ</w:t>
      </w:r>
      <w:r w:rsidR="00E46D1D" w:rsidRPr="00FF1F42">
        <w:rPr>
          <w:rFonts w:ascii="ＭＳ Ｐ明朝" w:hAnsi="ＭＳ Ｐ明朝" w:hint="eastAsia"/>
        </w:rPr>
        <w:t>の</w:t>
      </w:r>
      <w:r w:rsidR="00D07AF9" w:rsidRPr="00FF1F42">
        <w:rPr>
          <w:rFonts w:ascii="ＭＳ Ｐ明朝" w:hAnsi="ＭＳ Ｐ明朝" w:hint="eastAsia"/>
        </w:rPr>
        <w:t>ためには</w:t>
      </w:r>
      <w:r w:rsidR="00915469" w:rsidRPr="00FF1F42">
        <w:rPr>
          <w:rFonts w:ascii="ＭＳ Ｐ明朝" w:hAnsi="ＭＳ Ｐ明朝" w:hint="eastAsia"/>
        </w:rPr>
        <w:t>、</w:t>
      </w:r>
      <w:r w:rsidR="0000589C" w:rsidRPr="00FF1F42">
        <w:rPr>
          <w:rFonts w:ascii="ＭＳ Ｐ明朝" w:hAnsi="ＭＳ Ｐ明朝" w:hint="eastAsia"/>
        </w:rPr>
        <w:t>万博関連事業において</w:t>
      </w:r>
      <w:r w:rsidR="00915469" w:rsidRPr="00FF1F42">
        <w:rPr>
          <w:rFonts w:ascii="ＭＳ Ｐ明朝" w:hAnsi="ＭＳ Ｐ明朝" w:hint="eastAsia"/>
        </w:rPr>
        <w:t>、</w:t>
      </w:r>
      <w:r w:rsidR="00946365" w:rsidRPr="00FF1F42">
        <w:rPr>
          <w:rFonts w:ascii="ＭＳ Ｐ明朝" w:hAnsi="ＭＳ Ｐ明朝" w:hint="eastAsia"/>
        </w:rPr>
        <w:t>会場周辺のインフラ整備等に加え、「いのち輝く未来社会のデザイン」の具体化</w:t>
      </w:r>
      <w:r w:rsidR="00343D81" w:rsidRPr="00FF1F42">
        <w:rPr>
          <w:rFonts w:ascii="ＭＳ Ｐ明朝" w:hAnsi="ＭＳ Ｐ明朝" w:hint="eastAsia"/>
        </w:rPr>
        <w:t>や大阪・関西全域での「未来社会の実験場」の体現</w:t>
      </w:r>
      <w:r w:rsidR="00DF6738" w:rsidRPr="00FF1F42">
        <w:rPr>
          <w:rFonts w:ascii="ＭＳ Ｐ明朝" w:hAnsi="ＭＳ Ｐ明朝" w:hint="eastAsia"/>
        </w:rPr>
        <w:t>等</w:t>
      </w:r>
      <w:r w:rsidR="00946365" w:rsidRPr="00FF1F42">
        <w:rPr>
          <w:rFonts w:ascii="ＭＳ Ｐ明朝" w:hAnsi="ＭＳ Ｐ明朝" w:hint="eastAsia"/>
        </w:rPr>
        <w:t>に向けたソフト事業や規制改革</w:t>
      </w:r>
      <w:r w:rsidR="00CE75ED" w:rsidRPr="00FF1F42">
        <w:rPr>
          <w:rFonts w:ascii="ＭＳ Ｐ明朝" w:hAnsi="ＭＳ Ｐ明朝" w:hint="eastAsia"/>
        </w:rPr>
        <w:t>に</w:t>
      </w:r>
      <w:r w:rsidR="00B22629" w:rsidRPr="00FF1F42">
        <w:rPr>
          <w:rFonts w:ascii="ＭＳ Ｐ明朝" w:hAnsi="ＭＳ Ｐ明朝" w:hint="eastAsia"/>
        </w:rPr>
        <w:t>も</w:t>
      </w:r>
      <w:r w:rsidR="00CE75ED" w:rsidRPr="00FF1F42">
        <w:rPr>
          <w:rFonts w:ascii="ＭＳ Ｐ明朝" w:hAnsi="ＭＳ Ｐ明朝" w:hint="eastAsia"/>
        </w:rPr>
        <w:t>取り組</w:t>
      </w:r>
      <w:r w:rsidR="00B22629" w:rsidRPr="00FF1F42">
        <w:rPr>
          <w:rFonts w:ascii="ＭＳ Ｐ明朝" w:hAnsi="ＭＳ Ｐ明朝" w:hint="eastAsia"/>
        </w:rPr>
        <w:t>む</w:t>
      </w:r>
      <w:r w:rsidR="00D43358" w:rsidRPr="00FF1F42">
        <w:rPr>
          <w:rFonts w:ascii="ＭＳ Ｐ明朝" w:hAnsi="ＭＳ Ｐ明朝" w:hint="eastAsia"/>
        </w:rPr>
        <w:t>ことが不可欠です。</w:t>
      </w:r>
    </w:p>
    <w:p w14:paraId="2DF8B3B8" w14:textId="77777777" w:rsidR="00D43358" w:rsidRPr="00FF1F42" w:rsidRDefault="00D43358" w:rsidP="008A35F3">
      <w:pPr>
        <w:spacing w:line="400" w:lineRule="exact"/>
        <w:ind w:firstLineChars="100" w:firstLine="257"/>
        <w:rPr>
          <w:rFonts w:ascii="ＭＳ Ｐ明朝" w:hAnsi="ＭＳ Ｐ明朝"/>
        </w:rPr>
      </w:pPr>
    </w:p>
    <w:p w14:paraId="55BD44C3" w14:textId="486AE6A6" w:rsidR="00574D00" w:rsidRPr="00FF1F42" w:rsidRDefault="00E170B3" w:rsidP="00574D00">
      <w:pPr>
        <w:spacing w:line="400" w:lineRule="exact"/>
        <w:ind w:firstLineChars="100" w:firstLine="257"/>
        <w:rPr>
          <w:rFonts w:ascii="ＭＳ Ｐ明朝" w:hAnsi="ＭＳ Ｐ明朝"/>
        </w:rPr>
      </w:pPr>
      <w:r w:rsidRPr="00FF1F42">
        <w:rPr>
          <w:rFonts w:ascii="ＭＳ Ｐ明朝" w:hAnsi="ＭＳ Ｐ明朝"/>
        </w:rPr>
        <w:lastRenderedPageBreak/>
        <w:t>このた</w:t>
      </w:r>
      <w:r w:rsidRPr="00FF1F42">
        <w:rPr>
          <w:rFonts w:ascii="ＭＳ Ｐ明朝" w:hAnsi="ＭＳ Ｐ明朝" w:hint="eastAsia"/>
        </w:rPr>
        <w:t>び</w:t>
      </w:r>
      <w:r w:rsidRPr="00FF1F42">
        <w:rPr>
          <w:rFonts w:ascii="ＭＳ Ｐ明朝" w:hAnsi="ＭＳ Ｐ明朝"/>
        </w:rPr>
        <w:t>、</w:t>
      </w:r>
      <w:r w:rsidRPr="00FF1F42">
        <w:rPr>
          <w:rFonts w:ascii="ＭＳ Ｐ明朝" w:hAnsi="ＭＳ Ｐ明朝" w:hint="eastAsia"/>
        </w:rPr>
        <w:t>大阪府、大阪市、関西広域連合、公益社団法人関西経済連合会、関西商工会議所連合会・大阪商工会議所、一般社団法人関西経済同友会及び公益社団法人2025年日本国際博覧会協会は、</w:t>
      </w:r>
      <w:r w:rsidR="00EF0A55" w:rsidRPr="00FF1F42">
        <w:rPr>
          <w:rFonts w:ascii="ＭＳ Ｐ明朝" w:hAnsi="ＭＳ Ｐ明朝" w:hint="eastAsia"/>
        </w:rPr>
        <w:t>本万博の基本方針を踏まえ、</w:t>
      </w:r>
      <w:r w:rsidR="00574D00" w:rsidRPr="00FF1F42">
        <w:rPr>
          <w:rFonts w:ascii="ＭＳ Ｐ明朝" w:hAnsi="ＭＳ Ｐ明朝" w:hint="eastAsia"/>
        </w:rPr>
        <w:t>インフラ整備に関する関連事業のとりまとめを行いました。国におかれましては、これら事業の着実な実施に向けて、財源の確保や</w:t>
      </w:r>
      <w:r w:rsidR="00D240B7" w:rsidRPr="00FF1F42">
        <w:rPr>
          <w:rFonts w:ascii="ＭＳ Ｐ明朝" w:hAnsi="ＭＳ Ｐ明朝" w:hint="eastAsia"/>
        </w:rPr>
        <w:t>適切な地方財政措置</w:t>
      </w:r>
      <w:r w:rsidR="00574D00" w:rsidRPr="00FF1F42">
        <w:rPr>
          <w:rFonts w:ascii="ＭＳ Ｐ明朝" w:hAnsi="ＭＳ Ｐ明朝" w:hint="eastAsia"/>
        </w:rPr>
        <w:t>を講じるなど、格別のご支援を賜りますようお願い申し上げます。</w:t>
      </w:r>
    </w:p>
    <w:p w14:paraId="27DC638F" w14:textId="58809AB3" w:rsidR="00DF6738" w:rsidRPr="00FF1F42" w:rsidRDefault="0000589C" w:rsidP="00DF6738">
      <w:pPr>
        <w:spacing w:line="400" w:lineRule="exact"/>
        <w:ind w:firstLineChars="100" w:firstLine="257"/>
        <w:rPr>
          <w:rFonts w:ascii="ＭＳ Ｐ明朝" w:hAnsi="ＭＳ Ｐ明朝"/>
        </w:rPr>
      </w:pPr>
      <w:r w:rsidRPr="00FF1F42">
        <w:rPr>
          <w:rFonts w:ascii="ＭＳ Ｐ明朝" w:hAnsi="ＭＳ Ｐ明朝" w:hint="eastAsia"/>
        </w:rPr>
        <w:t>あわ</w:t>
      </w:r>
      <w:r w:rsidR="00574D00" w:rsidRPr="00FF1F42">
        <w:rPr>
          <w:rFonts w:ascii="ＭＳ Ｐ明朝" w:hAnsi="ＭＳ Ｐ明朝" w:hint="eastAsia"/>
        </w:rPr>
        <w:t>せて、ソフト事業・規制改革について、</w:t>
      </w:r>
      <w:r w:rsidR="00E46D1D" w:rsidRPr="00FF1F42">
        <w:rPr>
          <w:rFonts w:ascii="ＭＳ Ｐ明朝" w:hAnsi="ＭＳ Ｐ明朝" w:hint="eastAsia"/>
        </w:rPr>
        <w:t>基本方針や</w:t>
      </w:r>
      <w:r w:rsidR="00574D00" w:rsidRPr="00FF1F42">
        <w:rPr>
          <w:rFonts w:ascii="ＭＳ Ｐ明朝" w:hAnsi="ＭＳ Ｐ明朝" w:hint="eastAsia"/>
        </w:rPr>
        <w:t>大阪・関西の特徴を踏まえ、関連事業をとりまとめました。</w:t>
      </w:r>
      <w:r w:rsidR="00DF6738" w:rsidRPr="00FF1F42">
        <w:rPr>
          <w:rFonts w:ascii="ＭＳ Ｐ明朝" w:hAnsi="ＭＳ Ｐ明朝" w:hint="eastAsia"/>
        </w:rPr>
        <w:t>国におかれましては、この考え方を踏まえ、ソフト事業の実施や拡充、必要な規制改革を</w:t>
      </w:r>
      <w:r w:rsidR="00E46D1D" w:rsidRPr="00FF1F42">
        <w:rPr>
          <w:rFonts w:ascii="ＭＳ Ｐ明朝" w:hAnsi="ＭＳ Ｐ明朝" w:hint="eastAsia"/>
        </w:rPr>
        <w:t>進めて</w:t>
      </w:r>
      <w:r w:rsidR="00DF6738" w:rsidRPr="00FF1F42">
        <w:rPr>
          <w:rFonts w:ascii="ＭＳ Ｐ明朝" w:hAnsi="ＭＳ Ｐ明朝" w:hint="eastAsia"/>
        </w:rPr>
        <w:t>いただくとともに、地元自治体や関係団体・企業の取組みに対する財政的、技術的支援を賜りますよう、お願いいたします。</w:t>
      </w:r>
      <w:r w:rsidR="00E5434B" w:rsidRPr="00FF1F42">
        <w:rPr>
          <w:rFonts w:ascii="ＭＳ Ｐ明朝" w:hAnsi="ＭＳ Ｐ明朝" w:hint="eastAsia"/>
        </w:rPr>
        <w:t>また、これら事業等を通じて形成される成果や万博会場における展示や実証等で得られた成果を一過性のもので終わらせることなく、万博を通じたレガシーとして開催後も継承されるように取り組んでいただきますよう、お願いいたします。</w:t>
      </w:r>
    </w:p>
    <w:p w14:paraId="09F16B10" w14:textId="3341EAEA" w:rsidR="007D7015" w:rsidRPr="00FF1F42" w:rsidRDefault="0000589C" w:rsidP="00541CB2">
      <w:pPr>
        <w:spacing w:line="400" w:lineRule="exact"/>
        <w:ind w:firstLineChars="100" w:firstLine="257"/>
        <w:rPr>
          <w:rFonts w:ascii="ＭＳ Ｐ明朝" w:hAnsi="ＭＳ Ｐ明朝"/>
        </w:rPr>
      </w:pPr>
      <w:r w:rsidRPr="00FF1F42">
        <w:rPr>
          <w:rFonts w:ascii="ＭＳ Ｐ明朝" w:hAnsi="ＭＳ Ｐ明朝" w:hint="eastAsia"/>
        </w:rPr>
        <w:t>さらに、これらの事業を、国際博覧会推進本部において関連事業計画として決定いただきますよう、特段のご配慮をお願い申し上げます。</w:t>
      </w:r>
    </w:p>
    <w:p w14:paraId="7E6FE6C3" w14:textId="77777777" w:rsidR="00541CB2" w:rsidRPr="00FF1F42" w:rsidRDefault="00541CB2" w:rsidP="00541CB2">
      <w:pPr>
        <w:spacing w:line="400" w:lineRule="exact"/>
        <w:rPr>
          <w:rFonts w:ascii="ＭＳ Ｐ明朝" w:hAnsi="ＭＳ Ｐ明朝"/>
        </w:rPr>
      </w:pPr>
    </w:p>
    <w:p w14:paraId="5E9B7F10" w14:textId="1D6C0EFE" w:rsidR="00C0008A" w:rsidRPr="00FF1F42" w:rsidRDefault="00302A27" w:rsidP="00C607F8">
      <w:pPr>
        <w:tabs>
          <w:tab w:val="left" w:pos="3341"/>
        </w:tabs>
        <w:spacing w:line="400" w:lineRule="exact"/>
        <w:rPr>
          <w:rFonts w:ascii="ＭＳ Ｐ明朝" w:hAnsi="ＭＳ Ｐ明朝"/>
        </w:rPr>
      </w:pPr>
      <w:r>
        <w:rPr>
          <w:rFonts w:ascii="ＭＳ Ｐ明朝" w:hAnsi="ＭＳ Ｐ明朝" w:hint="eastAsia"/>
        </w:rPr>
        <w:t>令和３年７</w:t>
      </w:r>
      <w:r w:rsidR="00541CB2" w:rsidRPr="00FF1F42">
        <w:rPr>
          <w:rFonts w:ascii="ＭＳ Ｐ明朝" w:hAnsi="ＭＳ Ｐ明朝" w:hint="eastAsia"/>
        </w:rPr>
        <w:t>月</w:t>
      </w:r>
      <w:r w:rsidR="00C607F8" w:rsidRPr="00FF1F42">
        <w:rPr>
          <w:rFonts w:ascii="ＭＳ Ｐ明朝" w:hAnsi="ＭＳ Ｐ明朝"/>
        </w:rPr>
        <w:tab/>
      </w:r>
    </w:p>
    <w:p w14:paraId="78776DBD" w14:textId="6C85F7D6" w:rsidR="00C0008A" w:rsidRPr="00FF1F42" w:rsidRDefault="00C0008A" w:rsidP="00C0008A">
      <w:pPr>
        <w:spacing w:line="400" w:lineRule="exact"/>
        <w:rPr>
          <w:rFonts w:ascii="ＭＳ Ｐ明朝" w:hAnsi="ＭＳ Ｐ明朝"/>
        </w:rPr>
      </w:pPr>
    </w:p>
    <w:p w14:paraId="4A8D0747" w14:textId="7E8E5A21" w:rsidR="00C0008A" w:rsidRPr="00FF1F42" w:rsidRDefault="003A765A" w:rsidP="00C607F8">
      <w:pPr>
        <w:spacing w:beforeLines="50" w:before="175" w:line="400" w:lineRule="exact"/>
        <w:ind w:leftChars="500" w:left="1284"/>
        <w:jc w:val="left"/>
        <w:rPr>
          <w:rFonts w:ascii="ＭＳ Ｐ明朝" w:hAnsi="ＭＳ Ｐ明朝"/>
        </w:rPr>
      </w:pPr>
      <w:r w:rsidRPr="00FF1F42">
        <w:rPr>
          <w:rFonts w:ascii="ＭＳ Ｐ明朝" w:hAnsi="ＭＳ Ｐ明朝" w:hint="eastAsia"/>
          <w:spacing w:val="139"/>
          <w:kern w:val="0"/>
          <w:fitText w:val="2313" w:id="-1817028351"/>
        </w:rPr>
        <w:t>大阪府知</w:t>
      </w:r>
      <w:r w:rsidRPr="00FF1F42">
        <w:rPr>
          <w:rFonts w:ascii="ＭＳ Ｐ明朝" w:hAnsi="ＭＳ Ｐ明朝" w:hint="eastAsia"/>
          <w:spacing w:val="1"/>
          <w:kern w:val="0"/>
          <w:fitText w:val="2313" w:id="-1817028351"/>
        </w:rPr>
        <w:t>事</w:t>
      </w:r>
      <w:r w:rsidR="00541CB2" w:rsidRPr="00FF1F42">
        <w:rPr>
          <w:rFonts w:ascii="ＭＳ Ｐ明朝" w:hAnsi="ＭＳ Ｐ明朝" w:hint="eastAsia"/>
        </w:rPr>
        <w:tab/>
      </w:r>
      <w:r w:rsidR="00A8623D" w:rsidRPr="00FF1F42">
        <w:rPr>
          <w:rFonts w:ascii="ＭＳ Ｐ明朝" w:hAnsi="ＭＳ Ｐ明朝"/>
        </w:rPr>
        <w:tab/>
      </w:r>
      <w:r w:rsidR="00C0008A" w:rsidRPr="00FF1F42">
        <w:rPr>
          <w:rFonts w:ascii="ＭＳ Ｐ明朝" w:hAnsi="ＭＳ Ｐ明朝" w:hint="eastAsia"/>
        </w:rPr>
        <w:t xml:space="preserve">　　　　　　　　　　　　　　　 </w:t>
      </w:r>
      <w:r w:rsidRPr="00FF1F42">
        <w:rPr>
          <w:rFonts w:ascii="ＭＳ Ｐ明朝" w:hAnsi="ＭＳ Ｐ明朝" w:hint="eastAsia"/>
        </w:rPr>
        <w:t>吉村　洋文</w:t>
      </w:r>
    </w:p>
    <w:p w14:paraId="2C701E2F" w14:textId="785F33C7" w:rsidR="003A765A" w:rsidRPr="00FF1F42" w:rsidRDefault="003A765A" w:rsidP="00C607F8">
      <w:pPr>
        <w:spacing w:beforeLines="50" w:before="175" w:line="400" w:lineRule="exact"/>
        <w:ind w:leftChars="500" w:left="1284"/>
        <w:jc w:val="left"/>
        <w:rPr>
          <w:rFonts w:ascii="ＭＳ Ｐ明朝" w:hAnsi="ＭＳ Ｐ明朝"/>
        </w:rPr>
      </w:pPr>
      <w:r w:rsidRPr="00FF1F42">
        <w:rPr>
          <w:rFonts w:ascii="ＭＳ Ｐ明朝" w:hAnsi="ＭＳ Ｐ明朝" w:hint="eastAsia"/>
          <w:spacing w:val="226"/>
          <w:kern w:val="0"/>
          <w:fitText w:val="2313" w:id="-1788038144"/>
        </w:rPr>
        <w:t>大阪市</w:t>
      </w:r>
      <w:r w:rsidRPr="00FF1F42">
        <w:rPr>
          <w:rFonts w:ascii="ＭＳ Ｐ明朝" w:hAnsi="ＭＳ Ｐ明朝" w:hint="eastAsia"/>
          <w:spacing w:val="-1"/>
          <w:kern w:val="0"/>
          <w:fitText w:val="2313" w:id="-1788038144"/>
        </w:rPr>
        <w:t>長</w:t>
      </w:r>
      <w:r w:rsidRPr="00FF1F42">
        <w:rPr>
          <w:rFonts w:ascii="ＭＳ Ｐ明朝" w:hAnsi="ＭＳ Ｐ明朝" w:hint="eastAsia"/>
        </w:rPr>
        <w:tab/>
      </w:r>
      <w:r w:rsidRPr="00FF1F42">
        <w:rPr>
          <w:rFonts w:ascii="ＭＳ Ｐ明朝" w:hAnsi="ＭＳ Ｐ明朝"/>
        </w:rPr>
        <w:tab/>
      </w:r>
      <w:r w:rsidRPr="00FF1F42">
        <w:rPr>
          <w:rFonts w:ascii="ＭＳ Ｐ明朝" w:hAnsi="ＭＳ Ｐ明朝" w:hint="eastAsia"/>
        </w:rPr>
        <w:t xml:space="preserve">　　　　　　　　　　　　　　　 松井　一郎</w:t>
      </w:r>
    </w:p>
    <w:p w14:paraId="5502AEC3" w14:textId="62C02A51" w:rsidR="00C0008A" w:rsidRPr="00FF1F42" w:rsidRDefault="00C0008A" w:rsidP="00C607F8">
      <w:pPr>
        <w:spacing w:beforeLines="50" w:before="175" w:line="400" w:lineRule="exact"/>
        <w:ind w:leftChars="500" w:left="1284"/>
        <w:jc w:val="left"/>
        <w:rPr>
          <w:rFonts w:ascii="ＭＳ Ｐ明朝" w:hAnsi="ＭＳ Ｐ明朝"/>
        </w:rPr>
      </w:pPr>
      <w:r w:rsidRPr="00FF1F42">
        <w:rPr>
          <w:rFonts w:ascii="ＭＳ Ｐ明朝" w:hAnsi="ＭＳ Ｐ明朝" w:hint="eastAsia"/>
          <w:spacing w:val="56"/>
          <w:w w:val="98"/>
          <w:kern w:val="0"/>
          <w:fitText w:val="2313" w:id="-1787574527"/>
        </w:rPr>
        <w:t>関</w:t>
      </w:r>
      <w:r w:rsidR="00A35C69" w:rsidRPr="00FF1F42">
        <w:rPr>
          <w:rFonts w:ascii="ＭＳ Ｐ明朝" w:hAnsi="ＭＳ Ｐ明朝" w:hint="eastAsia"/>
          <w:spacing w:val="56"/>
          <w:w w:val="98"/>
          <w:kern w:val="0"/>
          <w:fitText w:val="2313" w:id="-1787574527"/>
        </w:rPr>
        <w:t>西広域</w:t>
      </w:r>
      <w:r w:rsidRPr="00FF1F42">
        <w:rPr>
          <w:rFonts w:ascii="ＭＳ Ｐ明朝" w:hAnsi="ＭＳ Ｐ明朝" w:hint="eastAsia"/>
          <w:spacing w:val="56"/>
          <w:w w:val="98"/>
          <w:kern w:val="0"/>
          <w:fitText w:val="2313" w:id="-1787574527"/>
        </w:rPr>
        <w:t>連合</w:t>
      </w:r>
      <w:r w:rsidRPr="00FF1F42">
        <w:rPr>
          <w:rFonts w:ascii="ＭＳ Ｐ明朝" w:hAnsi="ＭＳ Ｐ明朝" w:hint="eastAsia"/>
          <w:w w:val="98"/>
          <w:kern w:val="0"/>
          <w:fitText w:val="2313" w:id="-1787574527"/>
        </w:rPr>
        <w:t>長</w:t>
      </w:r>
      <w:r w:rsidR="00EB5FC9" w:rsidRPr="00FF1F42">
        <w:rPr>
          <w:rFonts w:ascii="ＭＳ Ｐ明朝" w:hAnsi="ＭＳ Ｐ明朝"/>
        </w:rPr>
        <w:tab/>
      </w:r>
      <w:r w:rsidR="00A8623D" w:rsidRPr="00FF1F42">
        <w:rPr>
          <w:rFonts w:ascii="ＭＳ Ｐ明朝" w:hAnsi="ＭＳ Ｐ明朝"/>
        </w:rPr>
        <w:tab/>
      </w:r>
      <w:r w:rsidRPr="00FF1F42">
        <w:rPr>
          <w:rFonts w:ascii="ＭＳ Ｐ明朝" w:hAnsi="ＭＳ Ｐ明朝" w:hint="eastAsia"/>
        </w:rPr>
        <w:t xml:space="preserve">　　　　　　　　　　　　　　　 </w:t>
      </w:r>
      <w:r w:rsidR="007510CB" w:rsidRPr="00FF1F42">
        <w:rPr>
          <w:rFonts w:ascii="ＭＳ Ｐ明朝" w:hAnsi="ＭＳ Ｐ明朝" w:hint="eastAsia"/>
        </w:rPr>
        <w:t xml:space="preserve">仁坂　</w:t>
      </w:r>
      <w:r w:rsidR="007510CB" w:rsidRPr="00FF1F42">
        <w:rPr>
          <w:rFonts w:ascii="ＭＳ Ｐ明朝" w:hAnsi="ＭＳ Ｐ明朝"/>
        </w:rPr>
        <w:t>吉伸</w:t>
      </w:r>
    </w:p>
    <w:p w14:paraId="3BB880A0" w14:textId="257C4188" w:rsidR="00C0008A" w:rsidRPr="00FF1F42" w:rsidRDefault="00541CB2" w:rsidP="00C607F8">
      <w:pPr>
        <w:spacing w:beforeLines="50" w:before="175" w:line="400" w:lineRule="exact"/>
        <w:ind w:leftChars="500" w:left="1284"/>
        <w:jc w:val="left"/>
        <w:rPr>
          <w:rFonts w:ascii="ＭＳ Ｐ明朝" w:hAnsi="ＭＳ Ｐ明朝"/>
        </w:rPr>
      </w:pPr>
      <w:r w:rsidRPr="00FF1F42">
        <w:rPr>
          <w:rFonts w:ascii="ＭＳ Ｐ明朝" w:hAnsi="ＭＳ Ｐ明朝" w:hint="eastAsia"/>
        </w:rPr>
        <w:t>公益社団法人</w:t>
      </w:r>
      <w:r w:rsidR="003A765A" w:rsidRPr="00FF1F42">
        <w:rPr>
          <w:rFonts w:ascii="ＭＳ Ｐ明朝" w:hAnsi="ＭＳ Ｐ明朝" w:hint="eastAsia"/>
        </w:rPr>
        <w:t xml:space="preserve"> </w:t>
      </w:r>
      <w:r w:rsidRPr="00FF1F42">
        <w:rPr>
          <w:rFonts w:ascii="ＭＳ Ｐ明朝" w:hAnsi="ＭＳ Ｐ明朝" w:hint="eastAsia"/>
        </w:rPr>
        <w:t>関西経済連合会</w:t>
      </w:r>
      <w:r w:rsidR="003A765A" w:rsidRPr="00FF1F42">
        <w:rPr>
          <w:rFonts w:ascii="ＭＳ Ｐ明朝" w:hAnsi="ＭＳ Ｐ明朝" w:hint="eastAsia"/>
        </w:rPr>
        <w:t xml:space="preserve">　</w:t>
      </w:r>
      <w:r w:rsidR="00920E4C" w:rsidRPr="00FF1F42">
        <w:rPr>
          <w:rFonts w:ascii="ＭＳ Ｐ明朝" w:hAnsi="ＭＳ Ｐ明朝" w:hint="eastAsia"/>
        </w:rPr>
        <w:t>会長</w:t>
      </w:r>
      <w:r w:rsidR="00A8623D" w:rsidRPr="00FF1F42">
        <w:rPr>
          <w:rFonts w:ascii="ＭＳ Ｐ明朝" w:hAnsi="ＭＳ Ｐ明朝"/>
        </w:rPr>
        <w:tab/>
      </w:r>
      <w:r w:rsidR="00920E4C" w:rsidRPr="00FF1F42">
        <w:rPr>
          <w:rFonts w:ascii="ＭＳ Ｐ明朝" w:hAnsi="ＭＳ Ｐ明朝"/>
        </w:rPr>
        <w:tab/>
      </w:r>
      <w:r w:rsidR="00C0008A" w:rsidRPr="00FF1F42">
        <w:rPr>
          <w:rFonts w:ascii="ＭＳ Ｐ明朝" w:hAnsi="ＭＳ Ｐ明朝" w:hint="eastAsia"/>
        </w:rPr>
        <w:t xml:space="preserve">　　　　　 </w:t>
      </w:r>
      <w:r w:rsidRPr="00FF1F42">
        <w:rPr>
          <w:rFonts w:ascii="ＭＳ Ｐ明朝" w:hAnsi="ＭＳ Ｐ明朝" w:hint="eastAsia"/>
        </w:rPr>
        <w:t>松本　正義</w:t>
      </w:r>
    </w:p>
    <w:p w14:paraId="35313C77" w14:textId="6AD270F1" w:rsidR="005F2B48" w:rsidRPr="00FF1F42" w:rsidRDefault="00FC7581" w:rsidP="00C607F8">
      <w:pPr>
        <w:spacing w:beforeLines="50" w:before="175" w:line="400" w:lineRule="exact"/>
        <w:ind w:leftChars="500" w:left="1284"/>
        <w:jc w:val="left"/>
        <w:rPr>
          <w:rFonts w:ascii="ＭＳ Ｐ明朝" w:hAnsi="ＭＳ Ｐ明朝"/>
          <w:kern w:val="0"/>
        </w:rPr>
      </w:pPr>
      <w:r w:rsidRPr="00FF1F42">
        <w:rPr>
          <w:rFonts w:ascii="ＭＳ Ｐ明朝" w:hAnsi="ＭＳ Ｐ明朝" w:hint="eastAsia"/>
          <w:kern w:val="0"/>
        </w:rPr>
        <w:t>関西商工会議所連合会</w:t>
      </w:r>
      <w:r w:rsidR="003A765A" w:rsidRPr="00FF1F42">
        <w:rPr>
          <w:rFonts w:ascii="ＭＳ Ｐ明朝" w:hAnsi="ＭＳ Ｐ明朝" w:hint="eastAsia"/>
          <w:kern w:val="0"/>
        </w:rPr>
        <w:t xml:space="preserve">　会長</w:t>
      </w:r>
      <w:r w:rsidR="00C607F8" w:rsidRPr="00FF1F42">
        <w:rPr>
          <w:rFonts w:ascii="ＭＳ Ｐ明朝" w:hAnsi="ＭＳ Ｐ明朝" w:hint="eastAsia"/>
          <w:kern w:val="0"/>
        </w:rPr>
        <w:t>・</w:t>
      </w:r>
      <w:r w:rsidR="00A8623D" w:rsidRPr="00FF1F42">
        <w:rPr>
          <w:rFonts w:ascii="ＭＳ Ｐ明朝" w:hAnsi="ＭＳ Ｐ明朝" w:hint="eastAsia"/>
          <w:kern w:val="0"/>
        </w:rPr>
        <w:t>大阪商工会議所</w:t>
      </w:r>
      <w:r w:rsidR="003A765A" w:rsidRPr="00FF1F42">
        <w:rPr>
          <w:rFonts w:ascii="ＭＳ Ｐ明朝" w:hAnsi="ＭＳ Ｐ明朝" w:hint="eastAsia"/>
          <w:kern w:val="0"/>
        </w:rPr>
        <w:t xml:space="preserve">　</w:t>
      </w:r>
      <w:r w:rsidR="00920E4C" w:rsidRPr="00FF1F42">
        <w:rPr>
          <w:rFonts w:ascii="ＭＳ Ｐ明朝" w:hAnsi="ＭＳ Ｐ明朝" w:hint="eastAsia"/>
        </w:rPr>
        <w:t>会頭</w:t>
      </w:r>
      <w:r w:rsidR="00920E4C" w:rsidRPr="00FF1F42">
        <w:rPr>
          <w:rFonts w:ascii="ＭＳ Ｐ明朝" w:hAnsi="ＭＳ Ｐ明朝"/>
        </w:rPr>
        <w:tab/>
      </w:r>
      <w:r w:rsidR="00C0008A" w:rsidRPr="00FF1F42">
        <w:rPr>
          <w:rFonts w:ascii="ＭＳ Ｐ明朝" w:hAnsi="ＭＳ Ｐ明朝"/>
        </w:rPr>
        <w:t xml:space="preserve"> </w:t>
      </w:r>
      <w:r w:rsidR="00541CB2" w:rsidRPr="00FF1F42">
        <w:rPr>
          <w:rFonts w:ascii="ＭＳ Ｐ明朝" w:hAnsi="ＭＳ Ｐ明朝" w:hint="eastAsia"/>
        </w:rPr>
        <w:t>尾崎　裕</w:t>
      </w:r>
    </w:p>
    <w:p w14:paraId="7083C7EB" w14:textId="72395B99" w:rsidR="0069354A" w:rsidRPr="00FF1F42" w:rsidRDefault="00541CB2" w:rsidP="00A35C69">
      <w:pPr>
        <w:spacing w:beforeLines="50" w:before="175" w:line="400" w:lineRule="exact"/>
        <w:ind w:leftChars="499" w:left="5089" w:hangingChars="1483" w:hanging="3808"/>
        <w:jc w:val="left"/>
        <w:rPr>
          <w:rFonts w:ascii="ＭＳ Ｐ明朝" w:hAnsi="ＭＳ Ｐ明朝"/>
        </w:rPr>
      </w:pPr>
      <w:r w:rsidRPr="00FF1F42">
        <w:rPr>
          <w:rFonts w:ascii="ＭＳ Ｐ明朝" w:hAnsi="ＭＳ Ｐ明朝" w:hint="eastAsia"/>
        </w:rPr>
        <w:t>一般社団法人</w:t>
      </w:r>
      <w:r w:rsidR="003A765A" w:rsidRPr="00FF1F42">
        <w:rPr>
          <w:rFonts w:ascii="ＭＳ Ｐ明朝" w:hAnsi="ＭＳ Ｐ明朝" w:hint="eastAsia"/>
        </w:rPr>
        <w:t xml:space="preserve"> </w:t>
      </w:r>
      <w:r w:rsidRPr="00FF1F42">
        <w:rPr>
          <w:rFonts w:ascii="ＭＳ Ｐ明朝" w:hAnsi="ＭＳ Ｐ明朝" w:hint="eastAsia"/>
        </w:rPr>
        <w:t>関西経済同友会</w:t>
      </w:r>
      <w:r w:rsidR="003A765A" w:rsidRPr="00FF1F42">
        <w:rPr>
          <w:rFonts w:ascii="ＭＳ Ｐ明朝" w:hAnsi="ＭＳ Ｐ明朝" w:hint="eastAsia"/>
        </w:rPr>
        <w:t xml:space="preserve">　　</w:t>
      </w:r>
      <w:r w:rsidR="00920E4C" w:rsidRPr="00FF1F42">
        <w:rPr>
          <w:rFonts w:ascii="ＭＳ Ｐ明朝" w:hAnsi="ＭＳ Ｐ明朝" w:hint="eastAsia"/>
        </w:rPr>
        <w:t>代表幹事</w:t>
      </w:r>
      <w:r w:rsidR="00920E4C" w:rsidRPr="00FF1F42">
        <w:rPr>
          <w:rFonts w:ascii="ＭＳ Ｐ明朝" w:hAnsi="ＭＳ Ｐ明朝"/>
        </w:rPr>
        <w:tab/>
      </w:r>
      <w:r w:rsidR="00C0008A" w:rsidRPr="00FF1F42">
        <w:rPr>
          <w:rFonts w:ascii="ＭＳ Ｐ明朝" w:hAnsi="ＭＳ Ｐ明朝" w:hint="eastAsia"/>
        </w:rPr>
        <w:t xml:space="preserve">　　　　　 </w:t>
      </w:r>
      <w:r w:rsidRPr="00FF1F42">
        <w:rPr>
          <w:rFonts w:ascii="ＭＳ Ｐ明朝" w:hAnsi="ＭＳ Ｐ明朝" w:hint="eastAsia"/>
        </w:rPr>
        <w:t>古市</w:t>
      </w:r>
      <w:r w:rsidR="00DE6E43" w:rsidRPr="00FF1F42">
        <w:rPr>
          <w:rFonts w:ascii="ＭＳ Ｐ明朝" w:hAnsi="ＭＳ Ｐ明朝" w:hint="eastAsia"/>
        </w:rPr>
        <w:t xml:space="preserve">　</w:t>
      </w:r>
      <w:r w:rsidRPr="00FF1F42">
        <w:rPr>
          <w:rFonts w:ascii="ＭＳ Ｐ明朝" w:hAnsi="ＭＳ Ｐ明朝" w:hint="eastAsia"/>
        </w:rPr>
        <w:t>健</w:t>
      </w:r>
      <w:r w:rsidR="00A35C69" w:rsidRPr="00FF1F42">
        <w:rPr>
          <w:rFonts w:ascii="ＭＳ Ｐ明朝" w:hAnsi="ＭＳ Ｐ明朝"/>
        </w:rPr>
        <w:br/>
      </w:r>
      <w:r w:rsidR="0069354A" w:rsidRPr="00FF1F42">
        <w:rPr>
          <w:rFonts w:ascii="ＭＳ Ｐ明朝" w:hAnsi="ＭＳ Ｐ明朝" w:hint="eastAsia"/>
        </w:rPr>
        <w:t>代表幹事</w:t>
      </w:r>
      <w:r w:rsidR="0069354A" w:rsidRPr="00FF1F42">
        <w:rPr>
          <w:rFonts w:ascii="ＭＳ Ｐ明朝" w:hAnsi="ＭＳ Ｐ明朝"/>
        </w:rPr>
        <w:tab/>
      </w:r>
      <w:r w:rsidR="00C0008A" w:rsidRPr="00FF1F42">
        <w:rPr>
          <w:rFonts w:ascii="ＭＳ Ｐ明朝" w:hAnsi="ＭＳ Ｐ明朝" w:hint="eastAsia"/>
        </w:rPr>
        <w:t xml:space="preserve">　　　　　 </w:t>
      </w:r>
      <w:r w:rsidR="0069354A" w:rsidRPr="00FF1F42">
        <w:rPr>
          <w:rFonts w:ascii="ＭＳ Ｐ明朝" w:hAnsi="ＭＳ Ｐ明朝" w:hint="eastAsia"/>
        </w:rPr>
        <w:t>生駒　京子</w:t>
      </w:r>
    </w:p>
    <w:p w14:paraId="2E40A009" w14:textId="3485B550" w:rsidR="00541CB2" w:rsidRPr="000815E2" w:rsidRDefault="00541CB2" w:rsidP="00C607F8">
      <w:pPr>
        <w:spacing w:beforeLines="50" w:before="175" w:line="400" w:lineRule="exact"/>
        <w:ind w:firstLineChars="500" w:firstLine="1284"/>
        <w:jc w:val="left"/>
        <w:rPr>
          <w:rFonts w:ascii="ＭＳ Ｐ明朝" w:hAnsi="ＭＳ Ｐ明朝"/>
        </w:rPr>
      </w:pPr>
      <w:r w:rsidRPr="007F74EB">
        <w:rPr>
          <w:rFonts w:ascii="ＭＳ Ｐ明朝" w:hAnsi="ＭＳ Ｐ明朝" w:hint="eastAsia"/>
        </w:rPr>
        <w:t>公益社団法人</w:t>
      </w:r>
      <w:r w:rsidR="003A765A" w:rsidRPr="007F74EB">
        <w:rPr>
          <w:rFonts w:ascii="ＭＳ Ｐ明朝" w:hAnsi="ＭＳ Ｐ明朝" w:hint="eastAsia"/>
        </w:rPr>
        <w:t xml:space="preserve"> </w:t>
      </w:r>
      <w:r w:rsidRPr="007F74EB">
        <w:rPr>
          <w:rFonts w:ascii="ＭＳ Ｐ明朝" w:hAnsi="ＭＳ Ｐ明朝"/>
        </w:rPr>
        <w:t>2025年日本国際博覧会</w:t>
      </w:r>
      <w:r w:rsidRPr="007F74EB">
        <w:rPr>
          <w:rFonts w:ascii="ＭＳ Ｐ明朝" w:hAnsi="ＭＳ Ｐ明朝" w:hint="eastAsia"/>
        </w:rPr>
        <w:t>協会</w:t>
      </w:r>
      <w:r w:rsidR="00C0008A" w:rsidRPr="007F74EB">
        <w:rPr>
          <w:rFonts w:ascii="ＭＳ Ｐ明朝" w:hAnsi="ＭＳ Ｐ明朝" w:hint="eastAsia"/>
        </w:rPr>
        <w:t xml:space="preserve">　</w:t>
      </w:r>
      <w:r w:rsidR="00920E4C" w:rsidRPr="007F74EB">
        <w:rPr>
          <w:rFonts w:ascii="ＭＳ Ｐ明朝" w:hAnsi="ＭＳ Ｐ明朝" w:hint="eastAsia"/>
        </w:rPr>
        <w:t>会長</w:t>
      </w:r>
      <w:r w:rsidR="0003063A" w:rsidRPr="007F74EB">
        <w:rPr>
          <w:rFonts w:ascii="ＭＳ Ｐ明朝" w:hAnsi="ＭＳ Ｐ明朝"/>
        </w:rPr>
        <w:tab/>
      </w:r>
      <w:r w:rsidR="0003063A" w:rsidRPr="007F74EB">
        <w:rPr>
          <w:rFonts w:ascii="ＭＳ Ｐ明朝" w:hAnsi="ＭＳ Ｐ明朝"/>
          <w:color w:val="FF0000"/>
        </w:rPr>
        <w:t xml:space="preserve"> </w:t>
      </w:r>
      <w:r w:rsidR="007F74EB" w:rsidRPr="000815E2">
        <w:rPr>
          <w:rFonts w:ascii="ＭＳ Ｐ明朝" w:hAnsi="ＭＳ Ｐ明朝" w:hint="eastAsia"/>
        </w:rPr>
        <w:t>十倉</w:t>
      </w:r>
      <w:r w:rsidRPr="000815E2">
        <w:rPr>
          <w:rFonts w:ascii="ＭＳ Ｐ明朝" w:hAnsi="ＭＳ Ｐ明朝" w:hint="eastAsia"/>
        </w:rPr>
        <w:t xml:space="preserve">　</w:t>
      </w:r>
      <w:r w:rsidR="007F74EB" w:rsidRPr="000815E2">
        <w:rPr>
          <w:rFonts w:ascii="ＭＳ Ｐ明朝" w:hAnsi="ＭＳ Ｐ明朝" w:hint="eastAsia"/>
        </w:rPr>
        <w:t>雅和</w:t>
      </w:r>
    </w:p>
    <w:p w14:paraId="07870179" w14:textId="091459FA" w:rsidR="004415E7" w:rsidRPr="00FF1F42" w:rsidRDefault="004415E7" w:rsidP="004415E7">
      <w:pPr>
        <w:spacing w:beforeLines="50" w:before="175" w:line="400" w:lineRule="exact"/>
        <w:ind w:firstLineChars="500" w:firstLine="1284"/>
        <w:jc w:val="right"/>
        <w:rPr>
          <w:rFonts w:ascii="ＭＳ Ｐ明朝" w:hAnsi="ＭＳ Ｐ明朝"/>
          <w:shd w:val="pct15" w:color="auto" w:fill="FFFFFF"/>
        </w:rPr>
      </w:pPr>
    </w:p>
    <w:p w14:paraId="2049275D" w14:textId="0CA7835B" w:rsidR="00541CB2" w:rsidRPr="00FF1F42" w:rsidRDefault="0003063A" w:rsidP="009C35F6">
      <w:pPr>
        <w:pageBreakBefore/>
        <w:spacing w:line="400" w:lineRule="exact"/>
        <w:ind w:leftChars="-110" w:left="1" w:hangingChars="95" w:hanging="283"/>
        <w:rPr>
          <w:rFonts w:ascii="ＭＳ Ｐゴシック" w:eastAsia="ＭＳ Ｐゴシック" w:hAnsi="ＭＳ Ｐゴシック"/>
          <w:b/>
          <w:sz w:val="28"/>
          <w:szCs w:val="24"/>
        </w:rPr>
      </w:pPr>
      <w:r w:rsidRPr="00FF1F42">
        <w:rPr>
          <w:rFonts w:ascii="ＭＳ Ｐゴシック" w:eastAsia="ＭＳ Ｐゴシック" w:hAnsi="ＭＳ Ｐゴシック" w:hint="eastAsia"/>
          <w:b/>
          <w:sz w:val="28"/>
          <w:szCs w:val="24"/>
        </w:rPr>
        <w:t xml:space="preserve">Ⅰ </w:t>
      </w:r>
      <w:r w:rsidR="00541CB2" w:rsidRPr="00FF1F42">
        <w:rPr>
          <w:rFonts w:ascii="ＭＳ Ｐゴシック" w:eastAsia="ＭＳ Ｐゴシック" w:hAnsi="ＭＳ Ｐゴシック" w:hint="eastAsia"/>
          <w:b/>
          <w:sz w:val="28"/>
          <w:szCs w:val="24"/>
        </w:rPr>
        <w:t>関連事業について</w:t>
      </w:r>
    </w:p>
    <w:p w14:paraId="1E637864" w14:textId="0531ADE1" w:rsidR="007D1420" w:rsidRPr="00FF1F42" w:rsidRDefault="007D1420" w:rsidP="007D1420">
      <w:pPr>
        <w:spacing w:line="400" w:lineRule="exact"/>
        <w:ind w:firstLineChars="100" w:firstLine="257"/>
        <w:rPr>
          <w:rFonts w:ascii="ＭＳ Ｐ明朝" w:hAnsi="ＭＳ Ｐ明朝"/>
          <w:szCs w:val="24"/>
        </w:rPr>
      </w:pPr>
      <w:r w:rsidRPr="00FF1F42">
        <w:rPr>
          <w:rFonts w:ascii="ＭＳ Ｐ明朝" w:hAnsi="ＭＳ Ｐ明朝" w:hint="eastAsia"/>
          <w:szCs w:val="24"/>
        </w:rPr>
        <w:t>大阪・関西万博</w:t>
      </w:r>
      <w:r w:rsidR="00D07AF9" w:rsidRPr="00FF1F42">
        <w:rPr>
          <w:rFonts w:ascii="ＭＳ Ｐ明朝" w:hAnsi="ＭＳ Ｐ明朝" w:hint="eastAsia"/>
          <w:szCs w:val="24"/>
        </w:rPr>
        <w:t>を通じて</w:t>
      </w:r>
      <w:r w:rsidRPr="00FF1F42">
        <w:rPr>
          <w:rFonts w:ascii="ＭＳ Ｐ明朝" w:hAnsi="ＭＳ Ｐ明朝" w:hint="eastAsia"/>
          <w:szCs w:val="24"/>
        </w:rPr>
        <w:t>、</w:t>
      </w:r>
      <w:r w:rsidR="00D07AF9" w:rsidRPr="00FF1F42">
        <w:rPr>
          <w:rFonts w:ascii="ＭＳ Ｐ明朝" w:hAnsi="ＭＳ Ｐ明朝" w:hint="eastAsia"/>
          <w:szCs w:val="24"/>
        </w:rPr>
        <w:t>世界の中で我が国の存在感を向上させ、国際社会の中で輝く日本を実現するためには、</w:t>
      </w:r>
      <w:r w:rsidR="00B05FFC" w:rsidRPr="00FF1F42">
        <w:rPr>
          <w:rFonts w:ascii="ＭＳ Ｐ明朝" w:hAnsi="ＭＳ Ｐ明朝" w:hint="eastAsia"/>
          <w:szCs w:val="24"/>
        </w:rPr>
        <w:t>先述のとおり、</w:t>
      </w:r>
      <w:r w:rsidR="00D07AF9" w:rsidRPr="00FF1F42">
        <w:rPr>
          <w:rFonts w:ascii="ＭＳ Ｐ明朝" w:hAnsi="ＭＳ Ｐ明朝" w:hint="eastAsia"/>
          <w:szCs w:val="24"/>
        </w:rPr>
        <w:t>本万博を</w:t>
      </w:r>
      <w:r w:rsidR="009E453A" w:rsidRPr="00FF1F42">
        <w:rPr>
          <w:rFonts w:ascii="ＭＳ Ｐ明朝" w:hAnsi="ＭＳ Ｐ明朝" w:hint="eastAsia"/>
          <w:szCs w:val="24"/>
        </w:rPr>
        <w:t>一過性のものとせず</w:t>
      </w:r>
      <w:r w:rsidR="00D07AF9" w:rsidRPr="00FF1F42">
        <w:rPr>
          <w:rFonts w:ascii="ＭＳ Ｐ明朝" w:hAnsi="ＭＳ Ｐ明朝" w:hint="eastAsia"/>
          <w:szCs w:val="24"/>
        </w:rPr>
        <w:t>、</w:t>
      </w:r>
      <w:r w:rsidRPr="00FF1F42">
        <w:rPr>
          <w:rFonts w:ascii="ＭＳ Ｐ明朝" w:hAnsi="ＭＳ Ｐ明朝" w:hint="eastAsia"/>
          <w:szCs w:val="24"/>
        </w:rPr>
        <w:t>ポストコロナにおける成長・発展の起爆剤として、また世界</w:t>
      </w:r>
      <w:r w:rsidR="00D07AF9" w:rsidRPr="00FF1F42">
        <w:rPr>
          <w:rFonts w:ascii="ＭＳ Ｐ明朝" w:hAnsi="ＭＳ Ｐ明朝" w:hint="eastAsia"/>
          <w:szCs w:val="24"/>
        </w:rPr>
        <w:t>の課題解決を促す処方箋として、万博開催後もその役割を発揮させることで、</w:t>
      </w:r>
      <w:r w:rsidRPr="00FF1F42">
        <w:rPr>
          <w:rFonts w:ascii="ＭＳ Ｐ明朝" w:hAnsi="ＭＳ Ｐ明朝" w:hint="eastAsia"/>
          <w:szCs w:val="24"/>
        </w:rPr>
        <w:t>大阪・関西の持続的成長、いのち輝く幸せな暮らし、世界の課題解決に貢献する都市・地域の実現につなげていくことが必要です。</w:t>
      </w:r>
    </w:p>
    <w:p w14:paraId="53D86BA1" w14:textId="557796BA" w:rsidR="007D1420" w:rsidRPr="00FF1F42" w:rsidRDefault="007D1420" w:rsidP="000A358F">
      <w:pPr>
        <w:spacing w:line="400" w:lineRule="exact"/>
        <w:ind w:firstLineChars="100" w:firstLine="257"/>
        <w:rPr>
          <w:rFonts w:ascii="ＭＳ Ｐ明朝" w:hAnsi="ＭＳ Ｐ明朝"/>
          <w:szCs w:val="24"/>
        </w:rPr>
      </w:pPr>
      <w:r w:rsidRPr="00FF1F42">
        <w:rPr>
          <w:rFonts w:ascii="ＭＳ Ｐ明朝" w:hAnsi="ＭＳ Ｐ明朝" w:hint="eastAsia"/>
          <w:szCs w:val="24"/>
        </w:rPr>
        <w:t>持続的成長に</w:t>
      </w:r>
      <w:r w:rsidR="00B96A39" w:rsidRPr="00FF1F42">
        <w:rPr>
          <w:rFonts w:ascii="ＭＳ Ｐ明朝" w:hAnsi="ＭＳ Ｐ明朝" w:hint="eastAsia"/>
          <w:szCs w:val="24"/>
        </w:rPr>
        <w:t>ついて</w:t>
      </w:r>
      <w:r w:rsidRPr="00FF1F42">
        <w:rPr>
          <w:rFonts w:ascii="ＭＳ Ｐ明朝" w:hAnsi="ＭＳ Ｐ明朝" w:hint="eastAsia"/>
          <w:szCs w:val="24"/>
        </w:rPr>
        <w:t>は、</w:t>
      </w:r>
      <w:r w:rsidR="002E6BDE" w:rsidRPr="00FF1F42">
        <w:rPr>
          <w:rFonts w:ascii="ＭＳ Ｐ明朝" w:hAnsi="ＭＳ Ｐ明朝" w:hint="eastAsia"/>
          <w:szCs w:val="24"/>
        </w:rPr>
        <w:t>「やってみなはれ」の精神を活かし、</w:t>
      </w:r>
      <w:r w:rsidR="00F30C53" w:rsidRPr="00FF1F42">
        <w:rPr>
          <w:rFonts w:ascii="ＭＳ Ｐ明朝" w:hAnsi="ＭＳ Ｐ明朝" w:hint="eastAsia"/>
          <w:szCs w:val="24"/>
        </w:rPr>
        <w:t>大阪・関西全体</w:t>
      </w:r>
      <w:r w:rsidR="000A358F" w:rsidRPr="00FF1F42">
        <w:rPr>
          <w:rFonts w:ascii="ＭＳ Ｐ明朝" w:hAnsi="ＭＳ Ｐ明朝" w:hint="eastAsia"/>
          <w:szCs w:val="24"/>
        </w:rPr>
        <w:t>を</w:t>
      </w:r>
      <w:r w:rsidR="00F30C53" w:rsidRPr="00FF1F42">
        <w:rPr>
          <w:rFonts w:ascii="ＭＳ Ｐ明朝" w:hAnsi="ＭＳ Ｐ明朝" w:hint="eastAsia"/>
          <w:szCs w:val="24"/>
        </w:rPr>
        <w:t>「未来社会の実験場」とし</w:t>
      </w:r>
      <w:r w:rsidR="008728A6" w:rsidRPr="00FF1F42">
        <w:rPr>
          <w:rFonts w:ascii="ＭＳ Ｐ明朝" w:hAnsi="ＭＳ Ｐ明朝" w:hint="eastAsia"/>
          <w:szCs w:val="24"/>
        </w:rPr>
        <w:t>て</w:t>
      </w:r>
      <w:r w:rsidR="000A358F" w:rsidRPr="00FF1F42">
        <w:rPr>
          <w:rFonts w:ascii="ＭＳ Ｐ明朝" w:hAnsi="ＭＳ Ｐ明朝" w:hint="eastAsia"/>
          <w:szCs w:val="24"/>
        </w:rPr>
        <w:t>、</w:t>
      </w:r>
      <w:r w:rsidR="00F30C53" w:rsidRPr="00FF1F42">
        <w:rPr>
          <w:rFonts w:ascii="ＭＳ Ｐ明朝" w:hAnsi="ＭＳ Ｐ明朝" w:hint="eastAsia"/>
          <w:szCs w:val="24"/>
        </w:rPr>
        <w:t>新たな</w:t>
      </w:r>
      <w:r w:rsidR="000A358F" w:rsidRPr="00FF1F42">
        <w:rPr>
          <w:rFonts w:ascii="ＭＳ Ｐ明朝" w:hAnsi="ＭＳ Ｐ明朝" w:hint="eastAsia"/>
          <w:szCs w:val="24"/>
        </w:rPr>
        <w:t>価値観や</w:t>
      </w:r>
      <w:r w:rsidR="00F30C53" w:rsidRPr="00FF1F42">
        <w:rPr>
          <w:rFonts w:ascii="ＭＳ Ｐ明朝" w:hAnsi="ＭＳ Ｐ明朝" w:hint="eastAsia"/>
          <w:szCs w:val="24"/>
        </w:rPr>
        <w:t>イノベーション</w:t>
      </w:r>
      <w:r w:rsidR="008728A6" w:rsidRPr="00FF1F42">
        <w:rPr>
          <w:rFonts w:ascii="ＭＳ Ｐ明朝" w:hAnsi="ＭＳ Ｐ明朝" w:hint="eastAsia"/>
          <w:szCs w:val="24"/>
        </w:rPr>
        <w:t>の創出</w:t>
      </w:r>
      <w:r w:rsidR="002E6BDE" w:rsidRPr="00FF1F42">
        <w:rPr>
          <w:rFonts w:ascii="ＭＳ Ｐ明朝" w:hAnsi="ＭＳ Ｐ明朝" w:hint="eastAsia"/>
          <w:szCs w:val="24"/>
        </w:rPr>
        <w:t>、</w:t>
      </w:r>
      <w:r w:rsidR="00F30C53" w:rsidRPr="00FF1F42">
        <w:rPr>
          <w:rFonts w:ascii="ＭＳ Ｐ明朝" w:hAnsi="ＭＳ Ｐ明朝" w:hint="eastAsia"/>
          <w:szCs w:val="24"/>
        </w:rPr>
        <w:t>未来への投資を促進</w:t>
      </w:r>
      <w:r w:rsidR="000A358F" w:rsidRPr="00FF1F42">
        <w:rPr>
          <w:rFonts w:ascii="ＭＳ Ｐ明朝" w:hAnsi="ＭＳ Ｐ明朝" w:hint="eastAsia"/>
          <w:szCs w:val="24"/>
        </w:rPr>
        <w:t>するとともに、世界中からチャレンジする人材や企業を呼び込み、新たな投資やイノベーションを生み出す好循環を実現していく</w:t>
      </w:r>
      <w:r w:rsidR="008D1831" w:rsidRPr="00FF1F42">
        <w:rPr>
          <w:rFonts w:ascii="ＭＳ Ｐ明朝" w:hAnsi="ＭＳ Ｐ明朝" w:hint="eastAsia"/>
          <w:szCs w:val="24"/>
        </w:rPr>
        <w:t>必要があります。それ</w:t>
      </w:r>
      <w:r w:rsidR="000A358F" w:rsidRPr="00FF1F42">
        <w:rPr>
          <w:rFonts w:ascii="ＭＳ Ｐ明朝" w:hAnsi="ＭＳ Ｐ明朝" w:hint="eastAsia"/>
          <w:szCs w:val="24"/>
        </w:rPr>
        <w:t>により、</w:t>
      </w:r>
      <w:r w:rsidR="00BC012C" w:rsidRPr="00FF1F42">
        <w:rPr>
          <w:rFonts w:ascii="ＭＳ Ｐ明朝" w:hAnsi="ＭＳ Ｐ明朝" w:hint="eastAsia"/>
          <w:szCs w:val="24"/>
        </w:rPr>
        <w:t>大阪・関西万博が</w:t>
      </w:r>
      <w:r w:rsidR="000A358F" w:rsidRPr="00FF1F42">
        <w:rPr>
          <w:rFonts w:ascii="ＭＳ Ｐ明朝" w:hAnsi="ＭＳ Ｐ明朝" w:hint="eastAsia"/>
          <w:szCs w:val="24"/>
        </w:rPr>
        <w:t>ポストコロナにおける我が国の経済成長を力強くけん引する</w:t>
      </w:r>
      <w:r w:rsidR="00BC012C" w:rsidRPr="00FF1F42">
        <w:rPr>
          <w:rFonts w:ascii="ＭＳ Ｐ明朝" w:hAnsi="ＭＳ Ｐ明朝" w:hint="eastAsia"/>
          <w:szCs w:val="24"/>
        </w:rPr>
        <w:t>ことが可能</w:t>
      </w:r>
      <w:r w:rsidR="008C1482" w:rsidRPr="00FF1F42">
        <w:rPr>
          <w:rFonts w:ascii="ＭＳ Ｐ明朝" w:hAnsi="ＭＳ Ｐ明朝" w:hint="eastAsia"/>
          <w:szCs w:val="24"/>
        </w:rPr>
        <w:t>に</w:t>
      </w:r>
      <w:r w:rsidR="00BC012C" w:rsidRPr="00FF1F42">
        <w:rPr>
          <w:rFonts w:ascii="ＭＳ Ｐ明朝" w:hAnsi="ＭＳ Ｐ明朝" w:hint="eastAsia"/>
          <w:szCs w:val="24"/>
        </w:rPr>
        <w:t>なります。</w:t>
      </w:r>
    </w:p>
    <w:p w14:paraId="0DA11A2F" w14:textId="1A73954A" w:rsidR="007D1420" w:rsidRPr="00FF1F42" w:rsidRDefault="007D1420" w:rsidP="007D1420">
      <w:pPr>
        <w:spacing w:line="400" w:lineRule="exact"/>
        <w:ind w:firstLineChars="100" w:firstLine="257"/>
        <w:rPr>
          <w:rFonts w:ascii="ＭＳ Ｐ明朝" w:hAnsi="ＭＳ Ｐ明朝"/>
          <w:szCs w:val="24"/>
        </w:rPr>
      </w:pPr>
      <w:r w:rsidRPr="00FF1F42">
        <w:rPr>
          <w:rFonts w:ascii="ＭＳ Ｐ明朝" w:hAnsi="ＭＳ Ｐ明朝" w:hint="eastAsia"/>
          <w:szCs w:val="24"/>
        </w:rPr>
        <w:t>いのち輝く幸せな暮らしについては</w:t>
      </w:r>
      <w:r w:rsidR="000A358F" w:rsidRPr="00FF1F42">
        <w:rPr>
          <w:rFonts w:ascii="ＭＳ Ｐ明朝" w:hAnsi="ＭＳ Ｐ明朝" w:hint="eastAsia"/>
          <w:szCs w:val="24"/>
        </w:rPr>
        <w:t>、世界に先駆けて高齢化が進む</w:t>
      </w:r>
      <w:r w:rsidR="007C3DB9" w:rsidRPr="00FF1F42">
        <w:rPr>
          <w:rFonts w:ascii="ＭＳ Ｐ明朝" w:hAnsi="ＭＳ Ｐ明朝" w:hint="eastAsia"/>
          <w:szCs w:val="24"/>
        </w:rPr>
        <w:t>大都市圏</w:t>
      </w:r>
      <w:r w:rsidR="006709AF" w:rsidRPr="00FF1F42">
        <w:rPr>
          <w:rFonts w:ascii="ＭＳ Ｐ明朝" w:hAnsi="ＭＳ Ｐ明朝" w:hint="eastAsia"/>
          <w:szCs w:val="24"/>
        </w:rPr>
        <w:t>として、</w:t>
      </w:r>
      <w:r w:rsidR="000A358F" w:rsidRPr="00FF1F42">
        <w:rPr>
          <w:rFonts w:ascii="ＭＳ Ｐ明朝" w:hAnsi="ＭＳ Ｐ明朝" w:hint="eastAsia"/>
          <w:szCs w:val="24"/>
        </w:rPr>
        <w:t>大阪・関西</w:t>
      </w:r>
      <w:r w:rsidR="006709AF" w:rsidRPr="00FF1F42">
        <w:rPr>
          <w:rFonts w:ascii="ＭＳ Ｐ明朝" w:hAnsi="ＭＳ Ｐ明朝" w:hint="eastAsia"/>
          <w:szCs w:val="24"/>
        </w:rPr>
        <w:t>が</w:t>
      </w:r>
      <w:r w:rsidR="000A358F" w:rsidRPr="00FF1F42">
        <w:rPr>
          <w:rFonts w:ascii="ＭＳ Ｐ明朝" w:hAnsi="ＭＳ Ｐ明朝" w:hint="eastAsia"/>
          <w:szCs w:val="24"/>
        </w:rPr>
        <w:t>、</w:t>
      </w:r>
      <w:r w:rsidR="00627A8A" w:rsidRPr="00FF1F42">
        <w:rPr>
          <w:rFonts w:ascii="ＭＳ Ｐ明朝" w:hAnsi="ＭＳ Ｐ明朝" w:hint="eastAsia"/>
          <w:szCs w:val="24"/>
        </w:rPr>
        <w:t>新たな医療技術</w:t>
      </w:r>
      <w:r w:rsidR="0052237D" w:rsidRPr="00FF1F42">
        <w:rPr>
          <w:rFonts w:ascii="ＭＳ Ｐ明朝" w:hAnsi="ＭＳ Ｐ明朝" w:hint="eastAsia"/>
          <w:szCs w:val="24"/>
        </w:rPr>
        <w:t>の活用</w:t>
      </w:r>
      <w:r w:rsidR="00627A8A" w:rsidRPr="00FF1F42">
        <w:rPr>
          <w:rFonts w:ascii="ＭＳ Ｐ明朝" w:hAnsi="ＭＳ Ｐ明朝" w:hint="eastAsia"/>
          <w:szCs w:val="24"/>
        </w:rPr>
        <w:t>などによ</w:t>
      </w:r>
      <w:r w:rsidR="0052237D" w:rsidRPr="00FF1F42">
        <w:rPr>
          <w:rFonts w:ascii="ＭＳ Ｐ明朝" w:hAnsi="ＭＳ Ｐ明朝" w:hint="eastAsia"/>
          <w:szCs w:val="24"/>
        </w:rPr>
        <w:t>り、健康寿命の延伸や感染症に強いまちづくりを進め</w:t>
      </w:r>
      <w:r w:rsidR="002E6BDE" w:rsidRPr="00FF1F42">
        <w:rPr>
          <w:rFonts w:ascii="ＭＳ Ｐ明朝" w:hAnsi="ＭＳ Ｐ明朝" w:hint="eastAsia"/>
          <w:szCs w:val="24"/>
        </w:rPr>
        <w:t>、</w:t>
      </w:r>
      <w:r w:rsidR="00627A8A" w:rsidRPr="00FF1F42">
        <w:rPr>
          <w:rFonts w:ascii="ＭＳ Ｐ明朝" w:hAnsi="ＭＳ Ｐ明朝" w:hint="eastAsia"/>
          <w:szCs w:val="24"/>
        </w:rPr>
        <w:t>誰もが健康でいきいきと活躍できる</w:t>
      </w:r>
      <w:r w:rsidR="00BC012C" w:rsidRPr="00FF1F42">
        <w:rPr>
          <w:rFonts w:ascii="ＭＳ Ｐ明朝" w:hAnsi="ＭＳ Ｐ明朝" w:hint="eastAsia"/>
          <w:szCs w:val="24"/>
        </w:rPr>
        <w:t>社会</w:t>
      </w:r>
      <w:r w:rsidR="002E6BDE" w:rsidRPr="00FF1F42">
        <w:rPr>
          <w:rFonts w:ascii="ＭＳ Ｐ明朝" w:hAnsi="ＭＳ Ｐ明朝" w:hint="eastAsia"/>
          <w:szCs w:val="24"/>
        </w:rPr>
        <w:t>を実現</w:t>
      </w:r>
      <w:r w:rsidR="00B96A39" w:rsidRPr="00FF1F42">
        <w:rPr>
          <w:rFonts w:ascii="ＭＳ Ｐ明朝" w:hAnsi="ＭＳ Ｐ明朝" w:hint="eastAsia"/>
          <w:szCs w:val="24"/>
        </w:rPr>
        <w:t>することで</w:t>
      </w:r>
      <w:r w:rsidR="002E6BDE" w:rsidRPr="00FF1F42">
        <w:rPr>
          <w:rFonts w:ascii="ＭＳ Ｐ明朝" w:hAnsi="ＭＳ Ｐ明朝" w:hint="eastAsia"/>
          <w:szCs w:val="24"/>
        </w:rPr>
        <w:t>、我が国全体の生活の質の向上に</w:t>
      </w:r>
      <w:r w:rsidR="007C3DB9" w:rsidRPr="00FF1F42">
        <w:rPr>
          <w:rFonts w:ascii="ＭＳ Ｐ明朝" w:hAnsi="ＭＳ Ｐ明朝" w:hint="eastAsia"/>
          <w:szCs w:val="24"/>
        </w:rPr>
        <w:t>貢献することができます</w:t>
      </w:r>
      <w:r w:rsidR="0052237D" w:rsidRPr="00FF1F42">
        <w:rPr>
          <w:rFonts w:ascii="ＭＳ Ｐ明朝" w:hAnsi="ＭＳ Ｐ明朝" w:hint="eastAsia"/>
          <w:szCs w:val="24"/>
        </w:rPr>
        <w:t>。</w:t>
      </w:r>
    </w:p>
    <w:p w14:paraId="3CAF9752" w14:textId="61E123C8" w:rsidR="007D1420" w:rsidRPr="00FF1F42" w:rsidRDefault="007D1420" w:rsidP="007D1420">
      <w:pPr>
        <w:spacing w:line="400" w:lineRule="exact"/>
        <w:ind w:firstLineChars="100" w:firstLine="257"/>
        <w:rPr>
          <w:rFonts w:ascii="ＭＳ Ｐ明朝" w:hAnsi="ＭＳ Ｐ明朝"/>
          <w:szCs w:val="24"/>
        </w:rPr>
      </w:pPr>
      <w:r w:rsidRPr="00FF1F42">
        <w:rPr>
          <w:rFonts w:ascii="ＭＳ Ｐ明朝" w:hAnsi="ＭＳ Ｐ明朝" w:hint="eastAsia"/>
          <w:szCs w:val="24"/>
        </w:rPr>
        <w:t>世界の課題解決に貢献する都市・地域</w:t>
      </w:r>
      <w:r w:rsidR="007C3DB9" w:rsidRPr="00FF1F42">
        <w:rPr>
          <w:rFonts w:ascii="ＭＳ Ｐ明朝" w:hAnsi="ＭＳ Ｐ明朝" w:hint="eastAsia"/>
          <w:szCs w:val="24"/>
        </w:rPr>
        <w:t>の実現</w:t>
      </w:r>
      <w:r w:rsidRPr="00FF1F42">
        <w:rPr>
          <w:rFonts w:ascii="ＭＳ Ｐ明朝" w:hAnsi="ＭＳ Ｐ明朝" w:hint="eastAsia"/>
          <w:szCs w:val="24"/>
        </w:rPr>
        <w:t>に向けては</w:t>
      </w:r>
      <w:r w:rsidR="00BC012C" w:rsidRPr="00FF1F42">
        <w:rPr>
          <w:rFonts w:ascii="ＭＳ Ｐ明朝" w:hAnsi="ＭＳ Ｐ明朝" w:hint="eastAsia"/>
          <w:szCs w:val="24"/>
        </w:rPr>
        <w:t>、</w:t>
      </w:r>
      <w:r w:rsidR="008C1482" w:rsidRPr="00FF1F42">
        <w:rPr>
          <w:rFonts w:ascii="ＭＳ Ｐ明朝" w:hAnsi="ＭＳ Ｐ明朝" w:hint="eastAsia"/>
          <w:szCs w:val="24"/>
        </w:rPr>
        <w:t>ライフサイエンスや環境関連分野などにおける</w:t>
      </w:r>
      <w:r w:rsidR="0062466C" w:rsidRPr="00FF1F42">
        <w:rPr>
          <w:rFonts w:ascii="ＭＳ Ｐ明朝" w:hAnsi="ＭＳ Ｐ明朝" w:hint="eastAsia"/>
          <w:szCs w:val="24"/>
        </w:rPr>
        <w:t>大阪・関西の</w:t>
      </w:r>
      <w:r w:rsidR="008C1482" w:rsidRPr="00FF1F42">
        <w:rPr>
          <w:rFonts w:ascii="ＭＳ Ｐ明朝" w:hAnsi="ＭＳ Ｐ明朝" w:hint="eastAsia"/>
          <w:szCs w:val="24"/>
        </w:rPr>
        <w:t>課題解決力を更に高めるとともに、</w:t>
      </w:r>
      <w:r w:rsidR="0062466C" w:rsidRPr="00FF1F42">
        <w:rPr>
          <w:rFonts w:ascii="ＭＳ Ｐ明朝" w:hAnsi="ＭＳ Ｐ明朝" w:hint="eastAsia"/>
          <w:szCs w:val="24"/>
        </w:rPr>
        <w:t>「三方よし」などＳＤＧｓの達成にもつながる大阪・関西の価値観を世界</w:t>
      </w:r>
      <w:r w:rsidR="00772B84" w:rsidRPr="00FF1F42">
        <w:rPr>
          <w:rFonts w:ascii="ＭＳ Ｐ明朝" w:hAnsi="ＭＳ Ｐ明朝" w:hint="eastAsia"/>
          <w:szCs w:val="24"/>
        </w:rPr>
        <w:t>中</w:t>
      </w:r>
      <w:r w:rsidR="0062466C" w:rsidRPr="00FF1F42">
        <w:rPr>
          <w:rFonts w:ascii="ＭＳ Ｐ明朝" w:hAnsi="ＭＳ Ｐ明朝" w:hint="eastAsia"/>
          <w:szCs w:val="24"/>
        </w:rPr>
        <w:t>の人たちと共有し、</w:t>
      </w:r>
      <w:r w:rsidR="008C1482" w:rsidRPr="00FF1F42">
        <w:rPr>
          <w:rFonts w:ascii="ＭＳ Ｐ明朝" w:hAnsi="ＭＳ Ｐ明朝" w:hint="eastAsia"/>
          <w:szCs w:val="24"/>
        </w:rPr>
        <w:t>課題解決に向けて共創していく</w:t>
      </w:r>
      <w:r w:rsidR="0062466C" w:rsidRPr="00FF1F42">
        <w:rPr>
          <w:rFonts w:ascii="ＭＳ Ｐ明朝" w:hAnsi="ＭＳ Ｐ明朝" w:hint="eastAsia"/>
          <w:szCs w:val="24"/>
        </w:rPr>
        <w:t>ことが</w:t>
      </w:r>
      <w:r w:rsidR="00772B84" w:rsidRPr="00FF1F42">
        <w:rPr>
          <w:rFonts w:ascii="ＭＳ Ｐ明朝" w:hAnsi="ＭＳ Ｐ明朝" w:hint="eastAsia"/>
          <w:szCs w:val="24"/>
        </w:rPr>
        <w:t>重要</w:t>
      </w:r>
      <w:r w:rsidR="0062466C" w:rsidRPr="00FF1F42">
        <w:rPr>
          <w:rFonts w:ascii="ＭＳ Ｐ明朝" w:hAnsi="ＭＳ Ｐ明朝" w:hint="eastAsia"/>
          <w:szCs w:val="24"/>
        </w:rPr>
        <w:t>です。それにより、大阪・関西が</w:t>
      </w:r>
      <w:r w:rsidR="007C3DB9" w:rsidRPr="00FF1F42">
        <w:rPr>
          <w:rFonts w:ascii="ＭＳ Ｐ明朝" w:hAnsi="ＭＳ Ｐ明朝" w:hint="eastAsia"/>
          <w:szCs w:val="24"/>
        </w:rPr>
        <w:t>課題解決先進都市・地域として</w:t>
      </w:r>
      <w:r w:rsidR="0062466C" w:rsidRPr="00FF1F42">
        <w:rPr>
          <w:rFonts w:ascii="ＭＳ Ｐ明朝" w:hAnsi="ＭＳ Ｐ明朝" w:hint="eastAsia"/>
          <w:szCs w:val="24"/>
        </w:rPr>
        <w:t>世界中に認知され</w:t>
      </w:r>
      <w:r w:rsidR="007C3DB9" w:rsidRPr="00FF1F42">
        <w:rPr>
          <w:rFonts w:ascii="ＭＳ Ｐ明朝" w:hAnsi="ＭＳ Ｐ明朝" w:hint="eastAsia"/>
          <w:szCs w:val="24"/>
        </w:rPr>
        <w:t>、国際社会の中で輝く日本の実現につながります。</w:t>
      </w:r>
    </w:p>
    <w:p w14:paraId="509E7D81" w14:textId="4DE55A0B" w:rsidR="00661601" w:rsidRPr="00FF1F42" w:rsidRDefault="00343D81" w:rsidP="00661601">
      <w:pPr>
        <w:spacing w:line="400" w:lineRule="exact"/>
        <w:ind w:firstLineChars="100" w:firstLine="257"/>
        <w:rPr>
          <w:rFonts w:ascii="ＭＳ Ｐ明朝" w:hAnsi="ＭＳ Ｐ明朝"/>
          <w:szCs w:val="24"/>
        </w:rPr>
      </w:pPr>
      <w:r w:rsidRPr="00FF1F42">
        <w:rPr>
          <w:rFonts w:ascii="ＭＳ Ｐ明朝" w:hAnsi="ＭＳ Ｐ明朝" w:hint="eastAsia"/>
          <w:szCs w:val="24"/>
        </w:rPr>
        <w:t>これらの実現に向けては、万博を着実かつ円滑に開催するとともに、万博開催を通じて有形・無形のレガシーを創出し、大阪・関西万博を成功させることが不可欠です。また、国や自治体、博覧会協会だけでなく、</w:t>
      </w:r>
      <w:r w:rsidR="007A1E16" w:rsidRPr="00FF1F42">
        <w:rPr>
          <w:rFonts w:ascii="ＭＳ Ｐ明朝" w:hAnsi="ＭＳ Ｐ明朝" w:hint="eastAsia"/>
          <w:szCs w:val="24"/>
        </w:rPr>
        <w:t>イノベーティブな技術やサービス等を有する中小企業や、スタートアップ企業、</w:t>
      </w:r>
      <w:r w:rsidR="007A1E16" w:rsidRPr="00FF1F42">
        <w:rPr>
          <w:rFonts w:ascii="ＭＳ Ｐ明朝" w:hAnsi="ＭＳ Ｐ明朝"/>
          <w:szCs w:val="24"/>
        </w:rPr>
        <w:t>NPO</w:t>
      </w:r>
      <w:r w:rsidR="007A1E16" w:rsidRPr="00FF1F42">
        <w:rPr>
          <w:rFonts w:ascii="ＭＳ Ｐ明朝" w:hAnsi="ＭＳ Ｐ明朝" w:hint="eastAsia"/>
          <w:szCs w:val="24"/>
        </w:rPr>
        <w:t>、大学・研究機関等、幅広い主体</w:t>
      </w:r>
      <w:r w:rsidRPr="00FF1F42">
        <w:rPr>
          <w:rFonts w:ascii="ＭＳ Ｐ明朝" w:hAnsi="ＭＳ Ｐ明朝" w:hint="eastAsia"/>
          <w:szCs w:val="24"/>
        </w:rPr>
        <w:t>が、会場となる夢洲はもとより大阪・関西全体で、万博のテーマの具体化等に取り組むことが必要です。</w:t>
      </w:r>
    </w:p>
    <w:p w14:paraId="6631DE0D" w14:textId="77777777" w:rsidR="006105DC" w:rsidRPr="00FF1F42" w:rsidRDefault="006105DC" w:rsidP="00661601">
      <w:pPr>
        <w:spacing w:line="400" w:lineRule="exact"/>
        <w:ind w:firstLineChars="100" w:firstLine="257"/>
        <w:rPr>
          <w:rFonts w:ascii="ＭＳ Ｐ明朝" w:hAnsi="ＭＳ Ｐ明朝"/>
          <w:szCs w:val="24"/>
        </w:rPr>
      </w:pPr>
    </w:p>
    <w:p w14:paraId="648A1C59" w14:textId="79266285" w:rsidR="00661601" w:rsidRPr="00FF1F42" w:rsidRDefault="00661601" w:rsidP="00661601">
      <w:pPr>
        <w:spacing w:line="400" w:lineRule="exact"/>
        <w:ind w:firstLineChars="100" w:firstLine="257"/>
        <w:rPr>
          <w:rFonts w:ascii="ＭＳ Ｐ明朝" w:hAnsi="ＭＳ Ｐ明朝"/>
          <w:szCs w:val="24"/>
        </w:rPr>
      </w:pPr>
      <w:r w:rsidRPr="00FF1F42">
        <w:rPr>
          <w:rFonts w:ascii="ＭＳ Ｐ明朝" w:hAnsi="ＭＳ Ｐ明朝" w:hint="eastAsia"/>
          <w:szCs w:val="24"/>
        </w:rPr>
        <w:t>こうしたことを踏まえ、万博の円滑な開催を支え、万博の効果を高めるとともに、開催後の大阪・関西の成長基盤に必要となる関連事業について、行政が中心となって計画的に進める必要があるインフラ整備に加え、ソフト事業や規制改革についても、とりまとめを行うこととしました。</w:t>
      </w:r>
    </w:p>
    <w:p w14:paraId="56469232" w14:textId="424869CB" w:rsidR="00201C03" w:rsidRPr="00FF1F42" w:rsidRDefault="006916D6" w:rsidP="00541CB2">
      <w:pPr>
        <w:spacing w:line="400" w:lineRule="exact"/>
        <w:ind w:firstLineChars="100" w:firstLine="257"/>
        <w:rPr>
          <w:rFonts w:ascii="ＭＳ Ｐ明朝" w:hAnsi="ＭＳ Ｐ明朝"/>
          <w:szCs w:val="24"/>
        </w:rPr>
      </w:pPr>
      <w:r w:rsidRPr="00FF1F42">
        <w:rPr>
          <w:rFonts w:ascii="ＭＳ Ｐ明朝" w:hAnsi="ＭＳ Ｐ明朝" w:hint="eastAsia"/>
          <w:szCs w:val="24"/>
        </w:rPr>
        <w:t>インフラ整備について</w:t>
      </w:r>
      <w:r w:rsidR="00C31385" w:rsidRPr="00FF1F42">
        <w:rPr>
          <w:rFonts w:ascii="ＭＳ Ｐ明朝" w:hAnsi="ＭＳ Ｐ明朝" w:hint="eastAsia"/>
          <w:szCs w:val="24"/>
        </w:rPr>
        <w:t>は</w:t>
      </w:r>
      <w:r w:rsidR="006A2CD4" w:rsidRPr="00FF1F42">
        <w:rPr>
          <w:rFonts w:ascii="ＭＳ Ｐ明朝" w:hAnsi="ＭＳ Ｐ明朝" w:hint="eastAsia"/>
          <w:szCs w:val="24"/>
        </w:rPr>
        <w:t>、基本方針を踏まえ、</w:t>
      </w:r>
      <w:r w:rsidRPr="00FF1F42">
        <w:rPr>
          <w:rFonts w:ascii="ＭＳ Ｐ明朝" w:hAnsi="ＭＳ Ｐ明朝" w:hint="eastAsia"/>
          <w:szCs w:val="24"/>
        </w:rPr>
        <w:t>①会場周辺のインフラ整備、②会場へのアクセス向上、③安全性の向上、④にぎわい・魅力の向上、⑤広域的な交通インフラの整備</w:t>
      </w:r>
      <w:r w:rsidR="006A2CD4" w:rsidRPr="00FF1F42">
        <w:rPr>
          <w:rFonts w:ascii="ＭＳ Ｐ明朝" w:hAnsi="ＭＳ Ｐ明朝" w:hint="eastAsia"/>
          <w:szCs w:val="24"/>
        </w:rPr>
        <w:t>の観点から</w:t>
      </w:r>
      <w:r w:rsidR="003A6567" w:rsidRPr="00FF1F42">
        <w:rPr>
          <w:rFonts w:ascii="ＭＳ Ｐ明朝" w:hAnsi="ＭＳ Ｐ明朝" w:hint="eastAsia"/>
          <w:szCs w:val="24"/>
        </w:rPr>
        <w:t>、</w:t>
      </w:r>
      <w:r w:rsidR="006A2CD4" w:rsidRPr="00FF1F42">
        <w:rPr>
          <w:rFonts w:ascii="ＭＳ Ｐ明朝" w:hAnsi="ＭＳ Ｐ明朝" w:hint="eastAsia"/>
          <w:szCs w:val="24"/>
        </w:rPr>
        <w:t>関連事業</w:t>
      </w:r>
      <w:r w:rsidR="00EF0A55" w:rsidRPr="00FF1F42">
        <w:rPr>
          <w:rFonts w:ascii="ＭＳ Ｐ明朝" w:hAnsi="ＭＳ Ｐ明朝" w:hint="eastAsia"/>
          <w:szCs w:val="24"/>
        </w:rPr>
        <w:t>を</w:t>
      </w:r>
      <w:r w:rsidR="006A2CD4" w:rsidRPr="00FF1F42">
        <w:rPr>
          <w:rFonts w:ascii="ＭＳ Ｐ明朝" w:hAnsi="ＭＳ Ｐ明朝" w:hint="eastAsia"/>
          <w:szCs w:val="24"/>
        </w:rPr>
        <w:t>とりまとめました。</w:t>
      </w:r>
    </w:p>
    <w:p w14:paraId="1D16B96C" w14:textId="608E57B0" w:rsidR="00304D64" w:rsidRPr="00FF1F42" w:rsidRDefault="006A2CD4" w:rsidP="00541CB2">
      <w:pPr>
        <w:spacing w:line="400" w:lineRule="exact"/>
        <w:ind w:firstLineChars="100" w:firstLine="257"/>
        <w:rPr>
          <w:rFonts w:ascii="ＭＳ Ｐ明朝" w:hAnsi="ＭＳ Ｐ明朝"/>
          <w:szCs w:val="24"/>
        </w:rPr>
      </w:pPr>
      <w:r w:rsidRPr="00FF1F42">
        <w:rPr>
          <w:rFonts w:ascii="ＭＳ Ｐ明朝" w:hAnsi="ＭＳ Ｐ明朝" w:hint="eastAsia"/>
          <w:szCs w:val="24"/>
        </w:rPr>
        <w:t>ソフト事業</w:t>
      </w:r>
      <w:r w:rsidR="00EF0A55" w:rsidRPr="00FF1F42">
        <w:rPr>
          <w:rFonts w:ascii="ＭＳ Ｐ明朝" w:hAnsi="ＭＳ Ｐ明朝" w:hint="eastAsia"/>
          <w:szCs w:val="24"/>
        </w:rPr>
        <w:t>・</w:t>
      </w:r>
      <w:r w:rsidR="007510CB" w:rsidRPr="00FF1F42">
        <w:rPr>
          <w:rFonts w:ascii="ＭＳ Ｐ明朝" w:hAnsi="ＭＳ Ｐ明朝" w:hint="eastAsia"/>
          <w:szCs w:val="24"/>
        </w:rPr>
        <w:t>規制</w:t>
      </w:r>
      <w:r w:rsidR="00F67FBA" w:rsidRPr="00FF1F42">
        <w:rPr>
          <w:rFonts w:ascii="ＭＳ Ｐ明朝" w:hAnsi="ＭＳ Ｐ明朝" w:hint="eastAsia"/>
          <w:szCs w:val="24"/>
        </w:rPr>
        <w:t>改革</w:t>
      </w:r>
      <w:r w:rsidRPr="00FF1F42">
        <w:rPr>
          <w:rFonts w:ascii="ＭＳ Ｐ明朝" w:hAnsi="ＭＳ Ｐ明朝" w:hint="eastAsia"/>
          <w:szCs w:val="24"/>
        </w:rPr>
        <w:t>については、基本方針や大阪・関西の有する強みやポテンシャルを踏まえ、</w:t>
      </w:r>
      <w:r w:rsidR="00FE663F" w:rsidRPr="00FF1F42">
        <w:rPr>
          <w:rFonts w:ascii="ＭＳ Ｐ明朝" w:hAnsi="ＭＳ Ｐ明朝" w:hint="eastAsia"/>
          <w:szCs w:val="24"/>
        </w:rPr>
        <w:t>（１）ライフサイエンス・ヘルスケア分野の研究開発等による健康長寿社会の実現</w:t>
      </w:r>
      <w:r w:rsidRPr="00FF1F42">
        <w:rPr>
          <w:rFonts w:ascii="ＭＳ Ｐ明朝" w:hAnsi="ＭＳ Ｐ明朝" w:hint="eastAsia"/>
          <w:szCs w:val="24"/>
        </w:rPr>
        <w:t>、</w:t>
      </w:r>
      <w:r w:rsidR="00FE663F" w:rsidRPr="00FF1F42">
        <w:rPr>
          <w:rFonts w:ascii="ＭＳ Ｐ明朝" w:hAnsi="ＭＳ Ｐ明朝" w:hint="eastAsia"/>
          <w:szCs w:val="24"/>
        </w:rPr>
        <w:t>（２）</w:t>
      </w:r>
      <w:r w:rsidRPr="00FF1F42">
        <w:rPr>
          <w:rFonts w:ascii="ＭＳ Ｐ明朝" w:hAnsi="ＭＳ Ｐ明朝" w:hint="eastAsia"/>
          <w:szCs w:val="24"/>
        </w:rPr>
        <w:t>大阪・関西全域で「未来社会の実験場」の体現、</w:t>
      </w:r>
      <w:r w:rsidR="00FE663F" w:rsidRPr="00FF1F42">
        <w:rPr>
          <w:rFonts w:ascii="ＭＳ Ｐ明朝" w:hAnsi="ＭＳ Ｐ明朝" w:hint="eastAsia"/>
          <w:szCs w:val="24"/>
        </w:rPr>
        <w:t>（３）</w:t>
      </w:r>
      <w:r w:rsidRPr="00FF1F42">
        <w:rPr>
          <w:rFonts w:ascii="ＭＳ Ｐ明朝" w:hAnsi="ＭＳ Ｐ明朝" w:hint="eastAsia"/>
          <w:szCs w:val="24"/>
        </w:rPr>
        <w:t>カーボンニュートラルや「大阪ブルー・オーシャン・ビジョン」の実現、</w:t>
      </w:r>
      <w:r w:rsidR="00FE663F" w:rsidRPr="00FF1F42">
        <w:rPr>
          <w:rFonts w:ascii="ＭＳ Ｐ明朝" w:hAnsi="ＭＳ Ｐ明朝" w:hint="eastAsia"/>
          <w:szCs w:val="24"/>
        </w:rPr>
        <w:t>（４）</w:t>
      </w:r>
      <w:r w:rsidR="00162F8D" w:rsidRPr="00FF1F42">
        <w:rPr>
          <w:rFonts w:ascii="ＭＳ Ｐ明朝" w:hAnsi="ＭＳ Ｐ明朝" w:hint="eastAsia"/>
          <w:szCs w:val="24"/>
        </w:rPr>
        <w:t>先端技術</w:t>
      </w:r>
      <w:r w:rsidRPr="00FF1F42">
        <w:rPr>
          <w:rFonts w:ascii="ＭＳ Ｐ明朝" w:hAnsi="ＭＳ Ｐ明朝" w:hint="eastAsia"/>
          <w:szCs w:val="24"/>
        </w:rPr>
        <w:t>を駆使した「スマートシティ」の実現、</w:t>
      </w:r>
      <w:r w:rsidR="00FE663F" w:rsidRPr="00FF1F42">
        <w:rPr>
          <w:rFonts w:ascii="ＭＳ Ｐ明朝" w:hAnsi="ＭＳ Ｐ明朝" w:hint="eastAsia"/>
          <w:szCs w:val="24"/>
        </w:rPr>
        <w:t>（５）多様な魅力の創出・発信やさらなる交流の促進、（６）来訪者の受入</w:t>
      </w:r>
      <w:r w:rsidRPr="00FF1F42">
        <w:rPr>
          <w:rFonts w:ascii="ＭＳ Ｐ明朝" w:hAnsi="ＭＳ Ｐ明朝" w:hint="eastAsia"/>
          <w:szCs w:val="24"/>
        </w:rPr>
        <w:t>環境の整備の観点から、</w:t>
      </w:r>
      <w:r w:rsidR="00B96A39" w:rsidRPr="00FF1F42">
        <w:rPr>
          <w:rFonts w:ascii="ＭＳ Ｐ明朝" w:hAnsi="ＭＳ Ｐ明朝" w:hint="eastAsia"/>
          <w:szCs w:val="24"/>
        </w:rPr>
        <w:t>関連事業</w:t>
      </w:r>
      <w:r w:rsidRPr="00FF1F42">
        <w:rPr>
          <w:rFonts w:ascii="ＭＳ Ｐ明朝" w:hAnsi="ＭＳ Ｐ明朝" w:hint="eastAsia"/>
          <w:szCs w:val="24"/>
        </w:rPr>
        <w:t>をとりまとめました。</w:t>
      </w:r>
    </w:p>
    <w:p w14:paraId="36C257C9" w14:textId="77777777" w:rsidR="00B74A93" w:rsidRPr="00FF1F42" w:rsidRDefault="00B74A93" w:rsidP="00541CB2">
      <w:pPr>
        <w:spacing w:line="400" w:lineRule="exact"/>
        <w:ind w:firstLineChars="100" w:firstLine="257"/>
        <w:rPr>
          <w:rFonts w:ascii="ＭＳ Ｐ明朝" w:hAnsi="ＭＳ Ｐ明朝"/>
          <w:szCs w:val="24"/>
        </w:rPr>
      </w:pPr>
    </w:p>
    <w:p w14:paraId="5F3D1BF2" w14:textId="77777777" w:rsidR="00785D19" w:rsidRPr="00FF1F42" w:rsidRDefault="0003063A" w:rsidP="00785D19">
      <w:pPr>
        <w:pageBreakBefore/>
        <w:spacing w:line="400" w:lineRule="exact"/>
        <w:ind w:leftChars="-110" w:left="1" w:hangingChars="95" w:hanging="283"/>
        <w:rPr>
          <w:rFonts w:ascii="ＭＳ Ｐゴシック" w:eastAsia="ＭＳ Ｐゴシック" w:hAnsi="ＭＳ Ｐゴシック"/>
          <w:b/>
          <w:sz w:val="28"/>
          <w:szCs w:val="24"/>
        </w:rPr>
      </w:pPr>
      <w:r w:rsidRPr="00FF1F42">
        <w:rPr>
          <w:rFonts w:ascii="ＭＳ Ｐゴシック" w:eastAsia="ＭＳ Ｐゴシック" w:hAnsi="ＭＳ Ｐゴシック" w:hint="eastAsia"/>
          <w:b/>
          <w:sz w:val="28"/>
          <w:szCs w:val="24"/>
        </w:rPr>
        <w:t xml:space="preserve">Ⅱ </w:t>
      </w:r>
      <w:r w:rsidR="00785D19" w:rsidRPr="00FF1F42">
        <w:rPr>
          <w:rFonts w:ascii="ＭＳ Ｐゴシック" w:eastAsia="ＭＳ Ｐゴシック" w:hAnsi="ＭＳ Ｐゴシック" w:hint="eastAsia"/>
          <w:b/>
          <w:sz w:val="28"/>
          <w:szCs w:val="24"/>
        </w:rPr>
        <w:t>インフラ整備</w:t>
      </w:r>
    </w:p>
    <w:p w14:paraId="4665EBB4" w14:textId="77777777" w:rsidR="00785D19" w:rsidRPr="00FF1F42" w:rsidRDefault="00785D19" w:rsidP="00785D19">
      <w:pPr>
        <w:spacing w:line="400" w:lineRule="exact"/>
        <w:ind w:firstLineChars="100" w:firstLine="257"/>
        <w:rPr>
          <w:rFonts w:ascii="ＭＳ Ｐ明朝" w:hAnsi="ＭＳ Ｐ明朝"/>
          <w:szCs w:val="24"/>
        </w:rPr>
      </w:pPr>
      <w:r w:rsidRPr="00FF1F42">
        <w:rPr>
          <w:rFonts w:ascii="ＭＳ Ｐ明朝" w:hAnsi="ＭＳ Ｐ明朝" w:hint="eastAsia"/>
          <w:szCs w:val="24"/>
        </w:rPr>
        <w:t>大阪・関西万博を着実かつ円滑に開催し、開催後の大阪・関西の成長基盤となるよう、基本方針を踏まえ、万博に関連して実施し、開催までに整備が必要となる事業について、次のような考え方の下、国が実施又は支援する事業（以下、「国等が実施する関連事業」という）と、これに密接に関連する地方単独事業に分類し、とりまとめました。</w:t>
      </w:r>
    </w:p>
    <w:p w14:paraId="4F103B98" w14:textId="77777777" w:rsidR="00785D19" w:rsidRPr="00FF1F42" w:rsidRDefault="00785D19" w:rsidP="00785D19">
      <w:pPr>
        <w:spacing w:line="400" w:lineRule="exact"/>
        <w:rPr>
          <w:rFonts w:ascii="ＭＳ Ｐ明朝" w:hAnsi="ＭＳ Ｐ明朝"/>
          <w:szCs w:val="24"/>
        </w:rPr>
      </w:pPr>
    </w:p>
    <w:p w14:paraId="3CCB22F1" w14:textId="77777777" w:rsidR="00785D19" w:rsidRPr="00FF1F42" w:rsidRDefault="00785D19" w:rsidP="00785D19">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１　インフラ整備の考え方</w:t>
      </w:r>
    </w:p>
    <w:p w14:paraId="58084088" w14:textId="77777777" w:rsidR="00785D19" w:rsidRPr="00FF1F42" w:rsidRDefault="00785D19" w:rsidP="00785D19">
      <w:pPr>
        <w:pStyle w:val="a7"/>
        <w:numPr>
          <w:ilvl w:val="0"/>
          <w:numId w:val="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会場周辺のインフラ整備</w:t>
      </w:r>
    </w:p>
    <w:p w14:paraId="4FA07819" w14:textId="77777777" w:rsidR="00785D19" w:rsidRPr="00FF1F42" w:rsidRDefault="00785D19" w:rsidP="00785D19">
      <w:pPr>
        <w:spacing w:line="400" w:lineRule="exact"/>
        <w:ind w:left="282" w:hangingChars="110" w:hanging="282"/>
        <w:rPr>
          <w:rFonts w:ascii="ＭＳ Ｐ明朝" w:hAnsi="ＭＳ Ｐ明朝"/>
          <w:szCs w:val="24"/>
        </w:rPr>
      </w:pPr>
      <w:r w:rsidRPr="00FF1F42">
        <w:rPr>
          <w:rFonts w:ascii="ＭＳ Ｐ明朝" w:hAnsi="ＭＳ Ｐ明朝"/>
          <w:szCs w:val="24"/>
        </w:rPr>
        <w:t xml:space="preserve"> </w:t>
      </w:r>
      <w:r w:rsidRPr="00FF1F42">
        <w:rPr>
          <w:rFonts w:ascii="ＭＳ Ｐ明朝" w:hAnsi="ＭＳ Ｐ明朝" w:hint="eastAsia"/>
          <w:szCs w:val="24"/>
        </w:rPr>
        <w:t xml:space="preserve">　　万博の着実かつ円滑な開催のため、「</w:t>
      </w:r>
      <w:r w:rsidRPr="00FF1F42">
        <w:rPr>
          <w:rFonts w:ascii="ＭＳ Ｐ明朝" w:hAnsi="ＭＳ Ｐ明朝"/>
          <w:szCs w:val="24"/>
        </w:rPr>
        <w:t>会場周辺に</w:t>
      </w:r>
      <w:r w:rsidRPr="00FF1F42">
        <w:rPr>
          <w:rFonts w:ascii="ＭＳ Ｐ明朝" w:hAnsi="ＭＳ Ｐ明朝" w:hint="eastAsia"/>
          <w:szCs w:val="24"/>
        </w:rPr>
        <w:t>おける基盤整備」、「来場者の輸送力増強のための道路や鉄道の整備」及び「</w:t>
      </w:r>
      <w:r w:rsidRPr="00FF1F42">
        <w:rPr>
          <w:rFonts w:ascii="ＭＳ Ｐ明朝" w:hAnsi="ＭＳ Ｐ明朝"/>
          <w:szCs w:val="24"/>
        </w:rPr>
        <w:t>物流機能の強化</w:t>
      </w:r>
      <w:r w:rsidRPr="00FF1F42">
        <w:rPr>
          <w:rFonts w:ascii="ＭＳ Ｐ明朝" w:hAnsi="ＭＳ Ｐ明朝" w:hint="eastAsia"/>
          <w:szCs w:val="24"/>
        </w:rPr>
        <w:t>」を行う</w:t>
      </w:r>
      <w:r w:rsidRPr="00FF1F42">
        <w:rPr>
          <w:rFonts w:ascii="ＭＳ Ｐ明朝" w:hAnsi="ＭＳ Ｐ明朝"/>
          <w:szCs w:val="24"/>
        </w:rPr>
        <w:t>。</w:t>
      </w:r>
    </w:p>
    <w:p w14:paraId="5A2C36FD" w14:textId="77777777" w:rsidR="00785D19" w:rsidRPr="00FF1F42" w:rsidRDefault="00785D19" w:rsidP="00785D19">
      <w:pPr>
        <w:spacing w:line="400" w:lineRule="exact"/>
        <w:rPr>
          <w:rFonts w:ascii="ＭＳ Ｐ明朝" w:hAnsi="ＭＳ Ｐ明朝"/>
          <w:szCs w:val="24"/>
        </w:rPr>
      </w:pPr>
    </w:p>
    <w:p w14:paraId="6D4674EE" w14:textId="77777777" w:rsidR="00785D19" w:rsidRPr="00FF1F42" w:rsidRDefault="00785D19" w:rsidP="00785D19">
      <w:pPr>
        <w:pStyle w:val="a7"/>
        <w:numPr>
          <w:ilvl w:val="0"/>
          <w:numId w:val="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会場へのアクセス向上</w:t>
      </w:r>
    </w:p>
    <w:p w14:paraId="4300B351" w14:textId="77777777" w:rsidR="00785D19" w:rsidRPr="00FF1F42" w:rsidRDefault="00785D19" w:rsidP="00785D19">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関西広域から会場へのアクセスのため、「空港や港湾、主要ルートとなる高速道路や鉄道の強化」、「主要ルートに接続する道路、隣接する府県から大阪府域へのアクセス道路の機能強化」、「道路や鉄道の安全施設の整備やバリアフリー化」及び「会場への歩行者、自転車によるアクセス機能強化」を進める。</w:t>
      </w:r>
    </w:p>
    <w:p w14:paraId="0CEBF0C9" w14:textId="77777777" w:rsidR="00785D19" w:rsidRPr="00FF1F42" w:rsidRDefault="00785D19" w:rsidP="00785D19">
      <w:pPr>
        <w:spacing w:line="400" w:lineRule="exact"/>
        <w:rPr>
          <w:rFonts w:ascii="ＭＳ Ｐ明朝" w:hAnsi="ＭＳ Ｐ明朝"/>
          <w:szCs w:val="24"/>
        </w:rPr>
      </w:pPr>
    </w:p>
    <w:p w14:paraId="52811800" w14:textId="77777777" w:rsidR="00785D19" w:rsidRPr="00FF1F42" w:rsidRDefault="00785D19" w:rsidP="00785D19">
      <w:pPr>
        <w:pStyle w:val="a7"/>
        <w:numPr>
          <w:ilvl w:val="0"/>
          <w:numId w:val="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安全性の向上</w:t>
      </w:r>
    </w:p>
    <w:p w14:paraId="3D828EB1" w14:textId="77777777" w:rsidR="00785D19" w:rsidRPr="00FF1F42" w:rsidRDefault="00785D19" w:rsidP="00785D19">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安全・安心な大阪・関西万博の開催を確保するため、「南海トラフ巨大地震対策をはじめとした地震津波対策として、施設の耐震化や災害時の活動拠点の整備」、「近年激甚化している台風等による浸水対策として、治水施設の整備及び海岸保全施設の整備」及び「アクセスルートの安全性の確保やテロ等に備えた保安対策」を進める。</w:t>
      </w:r>
    </w:p>
    <w:p w14:paraId="54A8FC35" w14:textId="77777777" w:rsidR="00785D19" w:rsidRPr="00FF1F42" w:rsidRDefault="00785D19" w:rsidP="00785D19">
      <w:pPr>
        <w:spacing w:line="400" w:lineRule="exact"/>
        <w:ind w:leftChars="100" w:left="257" w:firstLineChars="100" w:firstLine="257"/>
        <w:rPr>
          <w:rFonts w:ascii="ＭＳ Ｐ明朝" w:hAnsi="ＭＳ Ｐ明朝"/>
          <w:szCs w:val="24"/>
        </w:rPr>
      </w:pPr>
    </w:p>
    <w:p w14:paraId="71E06A46" w14:textId="77777777" w:rsidR="00785D19" w:rsidRPr="00FF1F42" w:rsidRDefault="00785D19" w:rsidP="00785D19">
      <w:pPr>
        <w:pStyle w:val="a7"/>
        <w:numPr>
          <w:ilvl w:val="0"/>
          <w:numId w:val="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にぎわい・魅力の向上</w:t>
      </w:r>
    </w:p>
    <w:p w14:paraId="4959E448" w14:textId="77777777" w:rsidR="00785D19" w:rsidRPr="00FF1F42" w:rsidRDefault="00785D19" w:rsidP="00785D19">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来場者の交流拡大を図るため、「新たな都市拠点の形成や魅力ある公共空間づくり」、「大阪・関西が有する歴史観光資源や、和食や伝統芸能等豊かな文化資源などとのネットワーク強化」を進める。</w:t>
      </w:r>
    </w:p>
    <w:p w14:paraId="18978AE1" w14:textId="77777777" w:rsidR="00785D19" w:rsidRPr="00FF1F42" w:rsidRDefault="00785D19" w:rsidP="00785D19">
      <w:pPr>
        <w:spacing w:line="400" w:lineRule="exact"/>
        <w:rPr>
          <w:rFonts w:ascii="ＭＳ Ｐ明朝" w:hAnsi="ＭＳ Ｐ明朝"/>
          <w:szCs w:val="24"/>
        </w:rPr>
      </w:pPr>
    </w:p>
    <w:p w14:paraId="08B7A2B9" w14:textId="77777777" w:rsidR="00785D19" w:rsidRPr="00FF1F42" w:rsidRDefault="00785D19" w:rsidP="00785D19">
      <w:pPr>
        <w:pStyle w:val="a7"/>
        <w:numPr>
          <w:ilvl w:val="0"/>
          <w:numId w:val="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広域的な交通インフラの整備</w:t>
      </w:r>
    </w:p>
    <w:p w14:paraId="07EA438A" w14:textId="77777777" w:rsidR="00785D19" w:rsidRPr="00FF1F42" w:rsidRDefault="00785D19" w:rsidP="00785D19">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関西圏の環状高速道路ネットワークの形成、大規模災害等に備えた強靱な国土づくり及び夢洲、新大阪、関西3空港への鉄道アクセスの強化など、大阪・関西の成長基盤となる広域的な交通インフラの強化を進める。</w:t>
      </w:r>
    </w:p>
    <w:p w14:paraId="412DBEAE" w14:textId="77777777" w:rsidR="00785D19" w:rsidRPr="00FF1F42" w:rsidRDefault="00785D19" w:rsidP="00785D19">
      <w:pPr>
        <w:spacing w:line="400" w:lineRule="exact"/>
        <w:rPr>
          <w:rFonts w:ascii="ＭＳ Ｐ明朝" w:hAnsi="ＭＳ Ｐ明朝"/>
          <w:szCs w:val="24"/>
        </w:rPr>
      </w:pPr>
    </w:p>
    <w:p w14:paraId="12F8DFDF" w14:textId="77777777" w:rsidR="00785D19" w:rsidRPr="00FF1F42" w:rsidRDefault="00785D19" w:rsidP="00785D19">
      <w:pPr>
        <w:spacing w:line="400" w:lineRule="exact"/>
        <w:rPr>
          <w:rFonts w:ascii="ＭＳ Ｐ明朝" w:hAnsi="ＭＳ Ｐ明朝"/>
          <w:szCs w:val="24"/>
        </w:rPr>
      </w:pPr>
    </w:p>
    <w:p w14:paraId="70B12C80" w14:textId="77777777" w:rsidR="00785D19" w:rsidRPr="00FF1F42" w:rsidRDefault="00785D19" w:rsidP="00785D19">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２　国等が実施する関連事業</w:t>
      </w:r>
    </w:p>
    <w:p w14:paraId="58051712" w14:textId="77777777" w:rsidR="00785D19" w:rsidRPr="00FF1F42" w:rsidRDefault="00785D19" w:rsidP="00785D19">
      <w:pPr>
        <w:spacing w:line="400" w:lineRule="exact"/>
        <w:ind w:firstLineChars="100" w:firstLine="257"/>
        <w:rPr>
          <w:rFonts w:ascii="ＭＳ Ｐ明朝" w:hAnsi="ＭＳ Ｐ明朝"/>
          <w:szCs w:val="24"/>
        </w:rPr>
      </w:pPr>
      <w:r w:rsidRPr="00FF1F42">
        <w:rPr>
          <w:rFonts w:ascii="ＭＳ Ｐ明朝" w:hAnsi="ＭＳ Ｐ明朝" w:hint="eastAsia"/>
          <w:szCs w:val="24"/>
        </w:rPr>
        <w:t>万博に関連して実施し、開催までに整備が必要となる事業のうち、国等が実施する事業を、（別表１）国等が実施する関連事業一覧のとおりとりまとめました。</w:t>
      </w:r>
    </w:p>
    <w:p w14:paraId="5652EF05" w14:textId="77777777" w:rsidR="00785D19" w:rsidRPr="00FF1F42" w:rsidRDefault="00785D19" w:rsidP="00785D19">
      <w:pPr>
        <w:spacing w:line="400" w:lineRule="exact"/>
        <w:rPr>
          <w:rFonts w:ascii="ＭＳ Ｐ明朝" w:hAnsi="ＭＳ Ｐ明朝"/>
          <w:szCs w:val="24"/>
        </w:rPr>
      </w:pPr>
    </w:p>
    <w:p w14:paraId="46A878B8" w14:textId="77777777" w:rsidR="00785D19" w:rsidRPr="00FF1F42" w:rsidRDefault="00785D19" w:rsidP="00785D19">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３　上記２に示す事業と密接に関連する地方単独事業</w:t>
      </w:r>
    </w:p>
    <w:p w14:paraId="482C05E2" w14:textId="2A15ED5C" w:rsidR="00785D19" w:rsidRPr="00FF1F42" w:rsidRDefault="00785D19" w:rsidP="0098688C">
      <w:pPr>
        <w:spacing w:line="400" w:lineRule="exact"/>
        <w:ind w:firstLineChars="100" w:firstLine="257"/>
        <w:rPr>
          <w:rFonts w:ascii="ＭＳ Ｐ明朝" w:hAnsi="ＭＳ Ｐ明朝"/>
          <w:szCs w:val="24"/>
        </w:rPr>
      </w:pPr>
      <w:r w:rsidRPr="00FF1F42">
        <w:rPr>
          <w:rFonts w:ascii="ＭＳ Ｐ明朝" w:hAnsi="ＭＳ Ｐ明朝" w:hint="eastAsia"/>
          <w:szCs w:val="24"/>
        </w:rPr>
        <w:t>万博開催までに、大阪・関西の地方自治体が実施する事業のうち、国等が実施する事業と密接に関連し、国等が実施する事業と相まって大きな効果を発揮する事業を、（別表２）地方単独事業一覧のとおりとりまとめました。</w:t>
      </w:r>
    </w:p>
    <w:p w14:paraId="5BEA7D2D" w14:textId="77777777" w:rsidR="00785D19" w:rsidRPr="00FF1F42" w:rsidRDefault="00785D19" w:rsidP="00785D19">
      <w:pPr>
        <w:spacing w:line="400" w:lineRule="exact"/>
        <w:rPr>
          <w:rFonts w:ascii="ＭＳ Ｐ明朝" w:hAnsi="ＭＳ Ｐ明朝"/>
          <w:szCs w:val="24"/>
        </w:rPr>
      </w:pPr>
    </w:p>
    <w:p w14:paraId="4DD10B87" w14:textId="77777777" w:rsidR="00785D19" w:rsidRPr="00FF1F42" w:rsidRDefault="00785D19" w:rsidP="00785D19">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４　万博関連事業等における財源の確保及び地方財政措置について</w:t>
      </w:r>
    </w:p>
    <w:p w14:paraId="67B40E43" w14:textId="77777777" w:rsidR="00785D19" w:rsidRPr="00FF1F42" w:rsidRDefault="00785D19" w:rsidP="00785D19">
      <w:pPr>
        <w:spacing w:line="400" w:lineRule="exact"/>
        <w:rPr>
          <w:rFonts w:ascii="ＭＳ Ｐ明朝" w:hAnsi="ＭＳ Ｐ明朝"/>
          <w:szCs w:val="24"/>
        </w:rPr>
      </w:pPr>
      <w:r w:rsidRPr="00FF1F42">
        <w:rPr>
          <w:rFonts w:ascii="ＭＳ Ｐ明朝" w:hAnsi="ＭＳ Ｐ明朝" w:hint="eastAsia"/>
          <w:szCs w:val="24"/>
        </w:rPr>
        <w:t xml:space="preserve">  上記２及び上記３に示す事業は、大阪・関西万博の成功に欠かせない事業であり、コロナ禍という不測の状況下においても、開催準備を着実に進めていく必要があることから、本万博の開催に支障を生じさせないよう、以下のとおり、財源の確保や適切な地方財政措置を講じていただきますようお願いいたします。</w:t>
      </w:r>
    </w:p>
    <w:p w14:paraId="282E62CB" w14:textId="77777777" w:rsidR="00BA0CC8" w:rsidRPr="00FF1F42" w:rsidRDefault="00BA0CC8" w:rsidP="00BA0CC8">
      <w:pPr>
        <w:spacing w:line="400" w:lineRule="exact"/>
        <w:rPr>
          <w:rFonts w:ascii="ＭＳ Ｐ明朝" w:hAnsi="ＭＳ Ｐ明朝"/>
          <w:szCs w:val="24"/>
        </w:rPr>
      </w:pPr>
    </w:p>
    <w:p w14:paraId="1690C669" w14:textId="77777777" w:rsidR="00BA0CC8" w:rsidRPr="00FF1F42" w:rsidRDefault="00BA0CC8" w:rsidP="00BA0CC8">
      <w:pPr>
        <w:pStyle w:val="a7"/>
        <w:numPr>
          <w:ilvl w:val="0"/>
          <w:numId w:val="4"/>
        </w:numPr>
        <w:spacing w:line="400" w:lineRule="exact"/>
        <w:ind w:leftChars="0"/>
        <w:rPr>
          <w:rFonts w:ascii="ＭＳ Ｐ明朝" w:hAnsi="ＭＳ Ｐ明朝"/>
          <w:szCs w:val="24"/>
          <w:u w:val="single"/>
        </w:rPr>
      </w:pPr>
      <w:r w:rsidRPr="00FF1F42">
        <w:rPr>
          <w:rFonts w:ascii="ＭＳ Ｐ明朝" w:hAnsi="ＭＳ Ｐ明朝"/>
          <w:szCs w:val="24"/>
          <w:u w:val="single"/>
        </w:rPr>
        <w:t>上記</w:t>
      </w:r>
      <w:r w:rsidRPr="00FF1F42">
        <w:rPr>
          <w:rFonts w:ascii="ＭＳ Ｐ明朝" w:hAnsi="ＭＳ Ｐ明朝" w:hint="eastAsia"/>
          <w:szCs w:val="24"/>
          <w:u w:val="single"/>
        </w:rPr>
        <w:t>２（別表１）</w:t>
      </w:r>
      <w:r w:rsidRPr="00FF1F42">
        <w:rPr>
          <w:rFonts w:ascii="ＭＳ Ｐ明朝" w:hAnsi="ＭＳ Ｐ明朝"/>
          <w:szCs w:val="24"/>
          <w:u w:val="single"/>
        </w:rPr>
        <w:t>に示す「関連事業」について</w:t>
      </w:r>
    </w:p>
    <w:p w14:paraId="4B187A9E" w14:textId="77777777" w:rsidR="00BA0CC8" w:rsidRPr="00FF1F42" w:rsidRDefault="00BA0CC8" w:rsidP="00BA0CC8">
      <w:pPr>
        <w:spacing w:line="400" w:lineRule="exact"/>
        <w:ind w:firstLineChars="150" w:firstLine="385"/>
        <w:rPr>
          <w:rFonts w:ascii="ＭＳ Ｐ明朝" w:hAnsi="ＭＳ Ｐ明朝"/>
          <w:szCs w:val="24"/>
        </w:rPr>
      </w:pPr>
      <w:r w:rsidRPr="00FF1F42">
        <w:rPr>
          <w:rFonts w:ascii="ＭＳ Ｐ明朝" w:hAnsi="ＭＳ Ｐ明朝" w:hint="eastAsia"/>
          <w:szCs w:val="24"/>
        </w:rPr>
        <w:t>・国が行う直轄事業等に必要な財源の確保と着実な事業の実施。</w:t>
      </w:r>
    </w:p>
    <w:p w14:paraId="0524DC63" w14:textId="77777777" w:rsidR="00BA0CC8" w:rsidRPr="00FF1F42" w:rsidRDefault="00BA0CC8" w:rsidP="00BA0CC8">
      <w:pPr>
        <w:spacing w:line="400" w:lineRule="exact"/>
        <w:ind w:leftChars="150" w:left="513" w:hangingChars="50" w:hanging="128"/>
        <w:rPr>
          <w:rFonts w:ascii="ＭＳ Ｐ明朝" w:hAnsi="ＭＳ Ｐ明朝"/>
          <w:szCs w:val="24"/>
        </w:rPr>
      </w:pPr>
      <w:r w:rsidRPr="00FF1F42">
        <w:rPr>
          <w:rFonts w:ascii="ＭＳ Ｐ明朝" w:hAnsi="ＭＳ Ｐ明朝" w:hint="eastAsia"/>
          <w:szCs w:val="24"/>
        </w:rPr>
        <w:t>・大阪府・大阪市等が進める、開催に必要な事業及び万博開催後の大阪・関西の成長に不可欠な事業を着実に進めるために必要な財源の確保や適切な地方財政措置。</w:t>
      </w:r>
    </w:p>
    <w:p w14:paraId="72278566" w14:textId="77777777" w:rsidR="00BA0CC8" w:rsidRPr="00FF1F42" w:rsidRDefault="00BA0CC8" w:rsidP="00BA0CC8">
      <w:pPr>
        <w:spacing w:line="400" w:lineRule="exact"/>
        <w:ind w:leftChars="100" w:left="385" w:hangingChars="50" w:hanging="128"/>
        <w:rPr>
          <w:rFonts w:ascii="ＭＳ Ｐ明朝" w:hAnsi="ＭＳ Ｐ明朝"/>
          <w:szCs w:val="24"/>
        </w:rPr>
      </w:pPr>
    </w:p>
    <w:p w14:paraId="7135862C" w14:textId="77777777" w:rsidR="00BA0CC8" w:rsidRPr="00FF1F42" w:rsidRDefault="00BA0CC8" w:rsidP="00BA0CC8">
      <w:pPr>
        <w:pStyle w:val="a7"/>
        <w:numPr>
          <w:ilvl w:val="0"/>
          <w:numId w:val="4"/>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上記３（別表２）に示す</w:t>
      </w:r>
      <w:r w:rsidRPr="00FF1F42">
        <w:rPr>
          <w:rFonts w:ascii="ＭＳ Ｐ明朝" w:hAnsi="ＭＳ Ｐ明朝"/>
          <w:szCs w:val="24"/>
          <w:u w:val="single"/>
        </w:rPr>
        <w:t>地方単独事業について</w:t>
      </w:r>
    </w:p>
    <w:p w14:paraId="2D694A62" w14:textId="77777777" w:rsidR="00BA0CC8" w:rsidRPr="00FF1F42" w:rsidRDefault="00BA0CC8" w:rsidP="00BA0CC8">
      <w:pPr>
        <w:spacing w:line="400" w:lineRule="exact"/>
        <w:ind w:leftChars="150" w:left="513" w:hangingChars="50" w:hanging="128"/>
        <w:rPr>
          <w:rFonts w:ascii="ＭＳ Ｐ明朝" w:hAnsi="ＭＳ Ｐ明朝"/>
          <w:szCs w:val="24"/>
        </w:rPr>
      </w:pPr>
      <w:r w:rsidRPr="00FF1F42">
        <w:rPr>
          <w:rFonts w:ascii="ＭＳ Ｐ明朝" w:hAnsi="ＭＳ Ｐ明朝" w:hint="eastAsia"/>
          <w:szCs w:val="24"/>
        </w:rPr>
        <w:t>・開催に必要な事業が着実に進められるための適切な地方財政措置。</w:t>
      </w:r>
    </w:p>
    <w:p w14:paraId="3B5769F1" w14:textId="77777777" w:rsidR="00BA0CC8" w:rsidRPr="00FF1F42" w:rsidRDefault="00BA0CC8" w:rsidP="00BA0CC8">
      <w:pPr>
        <w:spacing w:line="400" w:lineRule="exact"/>
        <w:ind w:left="257"/>
        <w:rPr>
          <w:rFonts w:ascii="ＭＳ Ｐ明朝" w:hAnsi="ＭＳ Ｐ明朝"/>
          <w:szCs w:val="24"/>
        </w:rPr>
      </w:pPr>
    </w:p>
    <w:p w14:paraId="23882250" w14:textId="77777777" w:rsidR="00BA0CC8" w:rsidRPr="00FF1F42" w:rsidRDefault="00BA0CC8" w:rsidP="00BA0CC8">
      <w:pPr>
        <w:pStyle w:val="a7"/>
        <w:numPr>
          <w:ilvl w:val="0"/>
          <w:numId w:val="4"/>
        </w:numPr>
        <w:spacing w:line="400" w:lineRule="exact"/>
        <w:ind w:leftChars="0"/>
        <w:rPr>
          <w:rFonts w:ascii="ＭＳ Ｐ明朝" w:hAnsi="ＭＳ Ｐ明朝"/>
          <w:szCs w:val="24"/>
          <w:u w:val="single"/>
        </w:rPr>
      </w:pPr>
      <w:r w:rsidRPr="00FF1F42">
        <w:rPr>
          <w:rFonts w:ascii="ＭＳ Ｐ明朝" w:hAnsi="ＭＳ Ｐ明朝"/>
          <w:szCs w:val="24"/>
          <w:u w:val="single"/>
        </w:rPr>
        <w:t>特別の財政需要</w:t>
      </w:r>
      <w:r w:rsidRPr="00FF1F42">
        <w:rPr>
          <w:rFonts w:ascii="ＭＳ Ｐ明朝" w:hAnsi="ＭＳ Ｐ明朝" w:hint="eastAsia"/>
          <w:szCs w:val="24"/>
          <w:u w:val="single"/>
        </w:rPr>
        <w:t>に対する特別交付税措置について</w:t>
      </w:r>
    </w:p>
    <w:p w14:paraId="38990FC9" w14:textId="77777777" w:rsidR="00BA0CC8" w:rsidRPr="00FF1F42" w:rsidRDefault="00BA0CC8" w:rsidP="00BA0CC8">
      <w:pPr>
        <w:spacing w:line="400" w:lineRule="exact"/>
        <w:ind w:leftChars="149" w:left="511" w:hangingChars="50" w:hanging="128"/>
        <w:rPr>
          <w:rFonts w:ascii="ＭＳ Ｐ明朝" w:hAnsi="ＭＳ Ｐ明朝"/>
          <w:szCs w:val="24"/>
        </w:rPr>
      </w:pPr>
      <w:r w:rsidRPr="00FF1F42">
        <w:rPr>
          <w:rFonts w:ascii="ＭＳ Ｐ明朝" w:hAnsi="ＭＳ Ｐ明朝" w:hint="eastAsia"/>
          <w:szCs w:val="24"/>
        </w:rPr>
        <w:t>・大阪メトロ中央線の留置線やき電線を万博開催時に一時的に増設するなど、万博来場者のための輸送力増強に資する取組みについての特別交付税措置。</w:t>
      </w:r>
    </w:p>
    <w:p w14:paraId="2913F751" w14:textId="77777777" w:rsidR="00785D19" w:rsidRPr="00BA0CC8" w:rsidRDefault="00785D19" w:rsidP="00785D19">
      <w:pPr>
        <w:widowControl/>
        <w:jc w:val="left"/>
        <w:rPr>
          <w:rFonts w:ascii="ＭＳ Ｐ明朝" w:hAnsi="ＭＳ Ｐ明朝"/>
          <w:szCs w:val="24"/>
        </w:rPr>
      </w:pPr>
    </w:p>
    <w:p w14:paraId="7E03A874" w14:textId="77777777" w:rsidR="00785D19" w:rsidRPr="00FF1F42" w:rsidRDefault="00785D19" w:rsidP="00785D19">
      <w:pPr>
        <w:spacing w:line="400" w:lineRule="exact"/>
        <w:rPr>
          <w:rFonts w:ascii="ＭＳ Ｐ明朝" w:hAnsi="ＭＳ Ｐ明朝"/>
        </w:rPr>
        <w:sectPr w:rsidR="00785D19" w:rsidRPr="00FF1F42" w:rsidSect="00E92F88">
          <w:footerReference w:type="default" r:id="rId8"/>
          <w:headerReference w:type="first" r:id="rId9"/>
          <w:pgSz w:w="11906" w:h="16838" w:code="9"/>
          <w:pgMar w:top="1418" w:right="1418" w:bottom="1418" w:left="1418" w:header="851" w:footer="851" w:gutter="0"/>
          <w:pgNumType w:start="0"/>
          <w:cols w:space="425"/>
          <w:titlePg/>
          <w:docGrid w:type="linesAndChars" w:linePitch="350" w:charSpace="3430"/>
        </w:sectPr>
      </w:pPr>
    </w:p>
    <w:p w14:paraId="6D6255A9" w14:textId="4947B541" w:rsidR="00785D19" w:rsidRPr="00FF1F42" w:rsidRDefault="00785D19" w:rsidP="00785D19">
      <w:pPr>
        <w:spacing w:line="400" w:lineRule="exact"/>
        <w:rPr>
          <w:rFonts w:ascii="ＭＳ Ｐゴシック" w:eastAsia="ＭＳ Ｐゴシック" w:hAnsi="ＭＳ Ｐゴシック"/>
          <w:b/>
        </w:rPr>
      </w:pPr>
      <w:r w:rsidRPr="00FF1F42">
        <w:rPr>
          <w:rFonts w:ascii="ＭＳ Ｐゴシック" w:eastAsia="ＭＳ Ｐゴシック" w:hAnsi="ＭＳ Ｐゴシック" w:hint="eastAsia"/>
          <w:b/>
        </w:rPr>
        <w:t>（別表１）国等が実施する関連事業</w:t>
      </w:r>
      <w:r w:rsidR="003E1421">
        <w:rPr>
          <w:rFonts w:ascii="ＭＳ Ｐゴシック" w:eastAsia="ＭＳ Ｐゴシック" w:hAnsi="ＭＳ Ｐゴシック" w:hint="eastAsia"/>
          <w:b/>
        </w:rPr>
        <w:t>一覧</w:t>
      </w:r>
    </w:p>
    <w:p w14:paraId="707D2768" w14:textId="77777777" w:rsidR="00785D19" w:rsidRPr="00FF1F42" w:rsidRDefault="00785D19" w:rsidP="00785D19">
      <w:pPr>
        <w:spacing w:line="400" w:lineRule="exact"/>
        <w:rPr>
          <w:rFonts w:ascii="ＭＳ Ｐゴシック" w:eastAsia="ＭＳ Ｐゴシック" w:hAnsi="ＭＳ Ｐゴシック"/>
          <w:b/>
        </w:rPr>
      </w:pPr>
    </w:p>
    <w:tbl>
      <w:tblPr>
        <w:tblStyle w:val="af"/>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FF1F42" w:rsidRPr="00FF1F42" w14:paraId="02B8E132" w14:textId="77777777" w:rsidTr="00C3745A">
        <w:tc>
          <w:tcPr>
            <w:tcW w:w="9067" w:type="dxa"/>
          </w:tcPr>
          <w:p w14:paraId="0C5DBA18" w14:textId="77777777" w:rsidR="00785D19" w:rsidRPr="00FF1F42" w:rsidRDefault="00785D19" w:rsidP="005933F8">
            <w:pPr>
              <w:pStyle w:val="a7"/>
              <w:numPr>
                <w:ilvl w:val="0"/>
                <w:numId w:val="8"/>
              </w:numPr>
              <w:spacing w:line="380" w:lineRule="exact"/>
              <w:ind w:leftChars="0"/>
              <w:rPr>
                <w:rFonts w:ascii="ＭＳ Ｐ明朝" w:hAnsi="ＭＳ Ｐ明朝"/>
                <w:szCs w:val="24"/>
                <w:u w:val="single"/>
              </w:rPr>
            </w:pPr>
            <w:r w:rsidRPr="00FF1F42">
              <w:rPr>
                <w:rFonts w:ascii="ＭＳ Ｐ明朝" w:hAnsi="ＭＳ Ｐ明朝" w:hint="eastAsia"/>
                <w:szCs w:val="24"/>
                <w:u w:val="single"/>
              </w:rPr>
              <w:t>会場周辺のインフラ整備</w:t>
            </w:r>
          </w:p>
        </w:tc>
      </w:tr>
      <w:tr w:rsidR="00FF1F42" w:rsidRPr="00FF1F42" w14:paraId="715477C2" w14:textId="77777777" w:rsidTr="00C3745A">
        <w:tc>
          <w:tcPr>
            <w:tcW w:w="9067" w:type="dxa"/>
          </w:tcPr>
          <w:p w14:paraId="09A3F0AB" w14:textId="77777777" w:rsidR="00785D19" w:rsidRPr="00FF1F42" w:rsidRDefault="00785D19" w:rsidP="005933F8">
            <w:pPr>
              <w:spacing w:line="380" w:lineRule="exact"/>
              <w:ind w:firstLineChars="50" w:firstLine="128"/>
              <w:rPr>
                <w:rFonts w:ascii="ＭＳ Ｐ明朝" w:hAnsi="ＭＳ Ｐ明朝"/>
                <w:szCs w:val="24"/>
              </w:rPr>
            </w:pPr>
            <w:r w:rsidRPr="00FF1F42">
              <w:rPr>
                <w:rFonts w:ascii="ＭＳ Ｐ明朝" w:hAnsi="ＭＳ Ｐ明朝" w:hint="eastAsia"/>
                <w:szCs w:val="24"/>
              </w:rPr>
              <w:t>○下水道関係</w:t>
            </w:r>
          </w:p>
        </w:tc>
      </w:tr>
      <w:tr w:rsidR="00FF1F42" w:rsidRPr="00FF1F42" w14:paraId="567B96A3" w14:textId="77777777" w:rsidTr="00C3745A">
        <w:tc>
          <w:tcPr>
            <w:tcW w:w="9067" w:type="dxa"/>
          </w:tcPr>
          <w:p w14:paraId="508341AE"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rPr>
              <w:t>・下水道整備（舞洲抽水所、此花下水処理場）</w:t>
            </w:r>
          </w:p>
        </w:tc>
      </w:tr>
      <w:tr w:rsidR="00FF1F42" w:rsidRPr="00FF1F42" w14:paraId="10A807B7" w14:textId="77777777" w:rsidTr="00C3745A">
        <w:tc>
          <w:tcPr>
            <w:tcW w:w="9067" w:type="dxa"/>
          </w:tcPr>
          <w:p w14:paraId="5E4ED0AB" w14:textId="77777777" w:rsidR="00785D19" w:rsidRPr="00FF1F42" w:rsidRDefault="00785D19" w:rsidP="005933F8">
            <w:pPr>
              <w:spacing w:line="380" w:lineRule="exact"/>
              <w:ind w:firstLineChars="100" w:firstLine="257"/>
              <w:rPr>
                <w:rFonts w:ascii="ＭＳ Ｐ明朝" w:hAnsi="ＭＳ Ｐ明朝"/>
              </w:rPr>
            </w:pPr>
          </w:p>
        </w:tc>
      </w:tr>
      <w:tr w:rsidR="00FF1F42" w:rsidRPr="00FF1F42" w14:paraId="4968944D" w14:textId="77777777" w:rsidTr="00C3745A">
        <w:tc>
          <w:tcPr>
            <w:tcW w:w="9067" w:type="dxa"/>
          </w:tcPr>
          <w:p w14:paraId="193CB7EC" w14:textId="77777777" w:rsidR="00785D19" w:rsidRPr="00FF1F42" w:rsidRDefault="00785D19" w:rsidP="005933F8">
            <w:pPr>
              <w:spacing w:line="380" w:lineRule="exact"/>
              <w:ind w:firstLineChars="50" w:firstLine="128"/>
              <w:rPr>
                <w:rFonts w:ascii="ＭＳ Ｐ明朝" w:hAnsi="ＭＳ Ｐ明朝"/>
                <w:szCs w:val="24"/>
              </w:rPr>
            </w:pPr>
            <w:r w:rsidRPr="00FF1F42">
              <w:rPr>
                <w:rFonts w:ascii="ＭＳ Ｐ明朝" w:hAnsi="ＭＳ Ｐ明朝" w:hint="eastAsia"/>
                <w:szCs w:val="24"/>
              </w:rPr>
              <w:t>○港湾関係</w:t>
            </w:r>
          </w:p>
        </w:tc>
      </w:tr>
      <w:tr w:rsidR="00FF1F42" w:rsidRPr="00FF1F42" w14:paraId="586D2D76" w14:textId="77777777" w:rsidTr="00C3745A">
        <w:tc>
          <w:tcPr>
            <w:tcW w:w="9067" w:type="dxa"/>
          </w:tcPr>
          <w:p w14:paraId="4C0E3752"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rPr>
              <w:t>阪神港におけるコンテナ物流の効率化（</w:t>
            </w:r>
            <w:r w:rsidRPr="00FF1F42">
              <w:rPr>
                <w:rFonts w:ascii="ＭＳ Ｐ明朝" w:hAnsi="ＭＳ Ｐ明朝"/>
              </w:rPr>
              <w:t>AIターミナル）</w:t>
            </w:r>
          </w:p>
        </w:tc>
      </w:tr>
      <w:tr w:rsidR="00FF1F42" w:rsidRPr="00FF1F42" w14:paraId="1CB35CA3" w14:textId="77777777" w:rsidTr="00C3745A">
        <w:tc>
          <w:tcPr>
            <w:tcW w:w="9067" w:type="dxa"/>
          </w:tcPr>
          <w:p w14:paraId="6F75FE8D" w14:textId="77777777" w:rsidR="00785D19" w:rsidRPr="00FF1F42" w:rsidRDefault="00785D19" w:rsidP="005933F8">
            <w:pPr>
              <w:spacing w:line="380" w:lineRule="exact"/>
              <w:ind w:leftChars="100" w:left="385" w:hangingChars="50" w:hanging="128"/>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rPr>
              <w:t>大阪港北港南</w:t>
            </w:r>
            <w:r w:rsidRPr="00FF1F42">
              <w:rPr>
                <w:rFonts w:ascii="ＭＳ Ｐ明朝" w:hAnsi="ＭＳ Ｐ明朝"/>
              </w:rPr>
              <w:t>(夢洲)地区国際海上コンテナターミナル整備(荷捌き地の拡張)</w:t>
            </w:r>
          </w:p>
        </w:tc>
      </w:tr>
      <w:tr w:rsidR="00FF1F42" w:rsidRPr="00FF1F42" w14:paraId="15C68A13" w14:textId="77777777" w:rsidTr="00C3745A">
        <w:tc>
          <w:tcPr>
            <w:tcW w:w="9067" w:type="dxa"/>
          </w:tcPr>
          <w:p w14:paraId="27F5A4F8"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rPr>
              <w:t>水上交通ネットワークの整備（係留施設の整備）</w:t>
            </w:r>
          </w:p>
        </w:tc>
      </w:tr>
      <w:tr w:rsidR="00FF1F42" w:rsidRPr="00FF1F42" w14:paraId="625BC4C0" w14:textId="77777777" w:rsidTr="00C3745A">
        <w:tc>
          <w:tcPr>
            <w:tcW w:w="9067" w:type="dxa"/>
          </w:tcPr>
          <w:p w14:paraId="7CABB56B"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rPr>
              <w:t>此花大橋拡幅</w:t>
            </w:r>
          </w:p>
        </w:tc>
      </w:tr>
      <w:tr w:rsidR="00FF1F42" w:rsidRPr="00FF1F42" w14:paraId="61BBDE8E" w14:textId="77777777" w:rsidTr="00C3745A">
        <w:tc>
          <w:tcPr>
            <w:tcW w:w="9067" w:type="dxa"/>
          </w:tcPr>
          <w:p w14:paraId="7597F5C1" w14:textId="77777777" w:rsidR="00785D19" w:rsidRPr="00FF1F42" w:rsidRDefault="00785D19" w:rsidP="005933F8">
            <w:pPr>
              <w:spacing w:line="380" w:lineRule="exact"/>
              <w:ind w:leftChars="100" w:left="385" w:hangingChars="50" w:hanging="128"/>
              <w:rPr>
                <w:rFonts w:ascii="ＭＳ Ｐ明朝" w:hAnsi="ＭＳ Ｐ明朝"/>
                <w:szCs w:val="24"/>
              </w:rPr>
            </w:pPr>
            <w:r w:rsidRPr="00FF1F42">
              <w:rPr>
                <w:rFonts w:ascii="ＭＳ Ｐ明朝" w:hAnsi="ＭＳ Ｐ明朝" w:hint="eastAsia"/>
                <w:szCs w:val="24"/>
              </w:rPr>
              <w:t>・舞洲幹線道路の立体交差化</w:t>
            </w:r>
          </w:p>
        </w:tc>
      </w:tr>
      <w:tr w:rsidR="00FF1F42" w:rsidRPr="00FF1F42" w14:paraId="18DBF1C1" w14:textId="77777777" w:rsidTr="00C3745A">
        <w:tc>
          <w:tcPr>
            <w:tcW w:w="9067" w:type="dxa"/>
          </w:tcPr>
          <w:p w14:paraId="7F55C7B9"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・夢舞大橋拡幅</w:t>
            </w:r>
          </w:p>
        </w:tc>
      </w:tr>
      <w:tr w:rsidR="00FF1F42" w:rsidRPr="00FF1F42" w14:paraId="5EB54948" w14:textId="77777777" w:rsidTr="00C3745A">
        <w:tc>
          <w:tcPr>
            <w:tcW w:w="9067" w:type="dxa"/>
          </w:tcPr>
          <w:p w14:paraId="48D6422B"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rPr>
              <w:t>・夢洲域内幹線道路拡幅</w:t>
            </w:r>
          </w:p>
        </w:tc>
      </w:tr>
      <w:tr w:rsidR="00FF1F42" w:rsidRPr="00FF1F42" w14:paraId="1F814CF3" w14:textId="77777777" w:rsidTr="00C3745A">
        <w:tc>
          <w:tcPr>
            <w:tcW w:w="9067" w:type="dxa"/>
          </w:tcPr>
          <w:p w14:paraId="6BC92AF1" w14:textId="77777777" w:rsidR="00785D19" w:rsidRPr="00FF1F42" w:rsidRDefault="00785D19" w:rsidP="005933F8">
            <w:pPr>
              <w:spacing w:line="380" w:lineRule="exact"/>
              <w:ind w:firstLineChars="100" w:firstLine="257"/>
              <w:rPr>
                <w:rFonts w:ascii="ＭＳ Ｐ明朝" w:hAnsi="ＭＳ Ｐ明朝"/>
              </w:rPr>
            </w:pPr>
            <w:r w:rsidRPr="00FF1F42">
              <w:rPr>
                <w:rFonts w:ascii="ＭＳ Ｐ明朝" w:hAnsi="ＭＳ Ｐ明朝" w:hint="eastAsia"/>
              </w:rPr>
              <w:t>・大阪メトロ中央線延伸（鉄道南ルート）</w:t>
            </w:r>
          </w:p>
        </w:tc>
      </w:tr>
      <w:tr w:rsidR="00FF1F42" w:rsidRPr="00FF1F42" w14:paraId="2D0F65DB" w14:textId="77777777" w:rsidTr="00C3745A">
        <w:tc>
          <w:tcPr>
            <w:tcW w:w="9067" w:type="dxa"/>
          </w:tcPr>
          <w:p w14:paraId="3E71C13F"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rPr>
              <w:t>・航路整備（尼崎西宮芦屋港　東海岸町沖地区）</w:t>
            </w:r>
          </w:p>
        </w:tc>
      </w:tr>
      <w:tr w:rsidR="00FF1F42" w:rsidRPr="00FF1F42" w14:paraId="5766F8A5" w14:textId="77777777" w:rsidTr="00C3745A">
        <w:tc>
          <w:tcPr>
            <w:tcW w:w="9067" w:type="dxa"/>
          </w:tcPr>
          <w:p w14:paraId="42C33F7A" w14:textId="77777777" w:rsidR="00785D19" w:rsidRPr="00FF1F42" w:rsidRDefault="00785D19" w:rsidP="005933F8">
            <w:pPr>
              <w:spacing w:line="380" w:lineRule="exact"/>
              <w:ind w:firstLineChars="100" w:firstLine="257"/>
              <w:rPr>
                <w:rFonts w:ascii="ＭＳ Ｐ明朝" w:hAnsi="ＭＳ Ｐ明朝"/>
              </w:rPr>
            </w:pPr>
          </w:p>
        </w:tc>
      </w:tr>
      <w:tr w:rsidR="00FF1F42" w:rsidRPr="00FF1F42" w14:paraId="3B2ECB53" w14:textId="77777777" w:rsidTr="00C3745A">
        <w:tc>
          <w:tcPr>
            <w:tcW w:w="9067" w:type="dxa"/>
          </w:tcPr>
          <w:p w14:paraId="245DBD2A" w14:textId="77777777" w:rsidR="00785D19" w:rsidRPr="00FF1F42" w:rsidRDefault="00785D19" w:rsidP="005933F8">
            <w:pPr>
              <w:pStyle w:val="a7"/>
              <w:numPr>
                <w:ilvl w:val="0"/>
                <w:numId w:val="8"/>
              </w:numPr>
              <w:spacing w:line="380" w:lineRule="exact"/>
              <w:ind w:leftChars="0"/>
              <w:rPr>
                <w:rFonts w:ascii="ＭＳ Ｐ明朝" w:hAnsi="ＭＳ Ｐ明朝"/>
                <w:szCs w:val="24"/>
                <w:u w:val="single"/>
              </w:rPr>
            </w:pPr>
            <w:r w:rsidRPr="00FF1F42">
              <w:rPr>
                <w:rFonts w:ascii="ＭＳ Ｐ明朝" w:hAnsi="ＭＳ Ｐ明朝" w:hint="eastAsia"/>
                <w:szCs w:val="24"/>
                <w:u w:val="single"/>
              </w:rPr>
              <w:t>会場へのアクセス向上</w:t>
            </w:r>
          </w:p>
        </w:tc>
      </w:tr>
      <w:tr w:rsidR="00FF1F42" w:rsidRPr="00FF1F42" w14:paraId="2D36858D" w14:textId="77777777" w:rsidTr="00C3745A">
        <w:tc>
          <w:tcPr>
            <w:tcW w:w="9067" w:type="dxa"/>
          </w:tcPr>
          <w:p w14:paraId="0D3B0B8B" w14:textId="77777777" w:rsidR="00785D19" w:rsidRPr="00FF1F42" w:rsidRDefault="00785D19" w:rsidP="005933F8">
            <w:pPr>
              <w:spacing w:line="380" w:lineRule="exact"/>
              <w:ind w:firstLineChars="50" w:firstLine="128"/>
              <w:rPr>
                <w:rFonts w:ascii="ＭＳ Ｐ明朝" w:hAnsi="ＭＳ Ｐ明朝"/>
                <w:szCs w:val="24"/>
              </w:rPr>
            </w:pPr>
            <w:r w:rsidRPr="00FF1F42">
              <w:rPr>
                <w:rFonts w:ascii="ＭＳ Ｐ明朝" w:hAnsi="ＭＳ Ｐ明朝" w:hint="eastAsia"/>
                <w:szCs w:val="24"/>
              </w:rPr>
              <w:t>○道路関係</w:t>
            </w:r>
          </w:p>
        </w:tc>
      </w:tr>
      <w:tr w:rsidR="00FF1F42" w:rsidRPr="00FF1F42" w14:paraId="78D77F74" w14:textId="77777777" w:rsidTr="00C3745A">
        <w:tc>
          <w:tcPr>
            <w:tcW w:w="9067" w:type="dxa"/>
          </w:tcPr>
          <w:p w14:paraId="1FAE3297"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・淀川左岸線（</w:t>
            </w:r>
            <w:r w:rsidRPr="00FF1F42">
              <w:rPr>
                <w:rFonts w:ascii="ＭＳ Ｐ明朝" w:hAnsi="ＭＳ Ｐ明朝"/>
                <w:szCs w:val="24"/>
              </w:rPr>
              <w:t>2期）整備</w:t>
            </w:r>
          </w:p>
        </w:tc>
      </w:tr>
      <w:tr w:rsidR="00FF1F42" w:rsidRPr="00FF1F42" w14:paraId="3970D10E" w14:textId="77777777" w:rsidTr="00C3745A">
        <w:tc>
          <w:tcPr>
            <w:tcW w:w="9067" w:type="dxa"/>
          </w:tcPr>
          <w:p w14:paraId="7E41729B"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・道路整備</w:t>
            </w:r>
          </w:p>
          <w:p w14:paraId="2FD6B30C" w14:textId="77777777" w:rsidR="00785D19" w:rsidRPr="00FF1F42" w:rsidRDefault="00785D19" w:rsidP="005933F8">
            <w:pPr>
              <w:spacing w:line="380" w:lineRule="exact"/>
              <w:ind w:firstLineChars="200" w:firstLine="513"/>
              <w:rPr>
                <w:rFonts w:ascii="ＭＳ Ｐ明朝" w:hAnsi="ＭＳ Ｐ明朝"/>
                <w:szCs w:val="24"/>
              </w:rPr>
            </w:pPr>
            <w:r w:rsidRPr="00FF1F42">
              <w:rPr>
                <w:rFonts w:ascii="ＭＳ Ｐ明朝" w:hAnsi="ＭＳ Ｐ明朝" w:hint="eastAsia"/>
                <w:szCs w:val="24"/>
              </w:rPr>
              <w:t>（三国塚口線（国道</w:t>
            </w:r>
            <w:r w:rsidRPr="00FF1F42">
              <w:rPr>
                <w:rFonts w:ascii="ＭＳ Ｐ明朝" w:hAnsi="ＭＳ Ｐ明朝"/>
                <w:szCs w:val="24"/>
              </w:rPr>
              <w:t>176号～大阪池田線）、</w:t>
            </w:r>
            <w:r w:rsidRPr="00FF1F42">
              <w:rPr>
                <w:rFonts w:ascii="ＭＳ Ｐ明朝" w:hAnsi="ＭＳ Ｐ明朝" w:hint="eastAsia"/>
                <w:szCs w:val="24"/>
              </w:rPr>
              <w:t>十三高槻線（正雀工区）、</w:t>
            </w:r>
          </w:p>
          <w:p w14:paraId="5A9FAE3F"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内里高野道線（大阪府域）、</w:t>
            </w:r>
            <w:r w:rsidRPr="00FF1F42">
              <w:rPr>
                <w:rFonts w:ascii="ＭＳ Ｐ明朝" w:hAnsi="ＭＳ Ｐ明朝"/>
                <w:szCs w:val="24"/>
              </w:rPr>
              <w:t>美原太子線（粟ケ池バイパス）、</w:t>
            </w:r>
          </w:p>
          <w:p w14:paraId="3AEC8D64"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国道</w:t>
            </w:r>
            <w:r w:rsidRPr="00FF1F42">
              <w:rPr>
                <w:rFonts w:ascii="ＭＳ Ｐ明朝" w:hAnsi="ＭＳ Ｐ明朝"/>
                <w:szCs w:val="24"/>
              </w:rPr>
              <w:t>371号（石仏バイパス）、</w:t>
            </w:r>
            <w:r w:rsidRPr="00FF1F42">
              <w:rPr>
                <w:rFonts w:ascii="ＭＳ Ｐ明朝" w:hAnsi="ＭＳ Ｐ明朝" w:hint="eastAsia"/>
                <w:szCs w:val="24"/>
              </w:rPr>
              <w:t>国道</w:t>
            </w:r>
            <w:r w:rsidRPr="00FF1F42">
              <w:rPr>
                <w:rFonts w:ascii="ＭＳ Ｐ明朝" w:hAnsi="ＭＳ Ｐ明朝"/>
                <w:szCs w:val="24"/>
              </w:rPr>
              <w:t>170号（若樫工区）、</w:t>
            </w:r>
          </w:p>
          <w:p w14:paraId="1FF8FB63"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szCs w:val="24"/>
              </w:rPr>
              <w:t>大阪岸和田南海線（府中工区）</w:t>
            </w:r>
            <w:r w:rsidRPr="00FF1F42">
              <w:rPr>
                <w:rFonts w:ascii="ＭＳ Ｐ明朝" w:hAnsi="ＭＳ Ｐ明朝" w:hint="eastAsia"/>
                <w:szCs w:val="24"/>
              </w:rPr>
              <w:t>、</w:t>
            </w:r>
            <w:r w:rsidRPr="00FF1F42">
              <w:rPr>
                <w:rFonts w:ascii="ＭＳ Ｐ明朝" w:hAnsi="ＭＳ Ｐ明朝"/>
                <w:szCs w:val="24"/>
              </w:rPr>
              <w:t>淀川南岸線、淀川左岸線（豊崎入路）、</w:t>
            </w:r>
          </w:p>
          <w:p w14:paraId="2DD0D870"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西野田中津線、長柄堺線（あべの筋）、桜島東野田線、長尾杉線（杉工区）、</w:t>
            </w:r>
          </w:p>
          <w:p w14:paraId="400C0180"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北山通線、宇治田原大石東線</w:t>
            </w:r>
            <w:r w:rsidRPr="00FF1F42">
              <w:rPr>
                <w:rFonts w:ascii="ＭＳ Ｐ明朝" w:hAnsi="ＭＳ Ｐ明朝"/>
                <w:szCs w:val="24"/>
              </w:rPr>
              <w:t>(龍門工区)、</w:t>
            </w:r>
          </w:p>
          <w:p w14:paraId="27A269E9"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山城総合運動公園城陽線（城陽橋）、国道</w:t>
            </w:r>
            <w:r w:rsidRPr="00FF1F42">
              <w:rPr>
                <w:rFonts w:ascii="ＭＳ Ｐ明朝" w:hAnsi="ＭＳ Ｐ明朝"/>
                <w:szCs w:val="24"/>
              </w:rPr>
              <w:t>307号（郷之口、市辺～奈島）、</w:t>
            </w:r>
          </w:p>
          <w:p w14:paraId="1CC5E464"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宇治木屋線第</w:t>
            </w:r>
            <w:r w:rsidRPr="00FF1F42">
              <w:rPr>
                <w:rFonts w:ascii="ＭＳ Ｐ明朝" w:hAnsi="ＭＳ Ｐ明朝"/>
                <w:szCs w:val="24"/>
              </w:rPr>
              <w:t>1工区（宇治田原山手線）、宇治木屋線第3工区（犬打峠）、</w:t>
            </w:r>
          </w:p>
          <w:p w14:paraId="6ED79483"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国道</w:t>
            </w:r>
            <w:r w:rsidRPr="00FF1F42">
              <w:rPr>
                <w:rFonts w:ascii="ＭＳ Ｐ明朝" w:hAnsi="ＭＳ Ｐ明朝"/>
                <w:szCs w:val="24"/>
              </w:rPr>
              <w:t>312号（大宮峰山インター線）、内里高野道線（京都府域）、</w:t>
            </w:r>
          </w:p>
          <w:p w14:paraId="5F694AAB"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南港山東線（西浜～関戸）、泉佐野打田線（重行～打田）、</w:t>
            </w:r>
          </w:p>
          <w:p w14:paraId="65625D4F"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井関御坊線（原谷～萩原）、すさみ古座線（西向）、</w:t>
            </w:r>
          </w:p>
          <w:p w14:paraId="09A27BB7" w14:textId="6E87721D" w:rsidR="00785D19" w:rsidRPr="00FF1F42" w:rsidRDefault="00A2767C" w:rsidP="005933F8">
            <w:pPr>
              <w:spacing w:line="380" w:lineRule="exact"/>
              <w:ind w:firstLineChars="250" w:firstLine="642"/>
              <w:rPr>
                <w:rFonts w:ascii="ＭＳ Ｐ明朝" w:hAnsi="ＭＳ Ｐ明朝"/>
                <w:szCs w:val="24"/>
              </w:rPr>
            </w:pPr>
            <w:r>
              <w:rPr>
                <w:rFonts w:ascii="ＭＳ Ｐ明朝" w:hAnsi="ＭＳ Ｐ明朝" w:hint="eastAsia"/>
                <w:szCs w:val="24"/>
              </w:rPr>
              <w:t>千穂王子</w:t>
            </w:r>
            <w:r w:rsidRPr="003B25B7">
              <w:rPr>
                <w:rFonts w:ascii="ＭＳ Ｐ明朝" w:hAnsi="ＭＳ Ｐ明朝" w:hint="eastAsia"/>
                <w:szCs w:val="24"/>
              </w:rPr>
              <w:t>ヶ</w:t>
            </w:r>
            <w:r w:rsidR="00785D19" w:rsidRPr="00FF1F42">
              <w:rPr>
                <w:rFonts w:ascii="ＭＳ Ｐ明朝" w:hAnsi="ＭＳ Ｐ明朝" w:hint="eastAsia"/>
                <w:szCs w:val="24"/>
              </w:rPr>
              <w:t>浜線（千穂～春日））</w:t>
            </w:r>
          </w:p>
        </w:tc>
      </w:tr>
      <w:tr w:rsidR="00FF1F42" w:rsidRPr="00FF1F42" w14:paraId="79B0812C" w14:textId="77777777" w:rsidTr="00C3745A">
        <w:tc>
          <w:tcPr>
            <w:tcW w:w="9067" w:type="dxa"/>
          </w:tcPr>
          <w:p w14:paraId="3810DB0E" w14:textId="77777777" w:rsidR="00785D19" w:rsidRPr="00FF1F42" w:rsidRDefault="00785D19" w:rsidP="005933F8">
            <w:pPr>
              <w:spacing w:line="380" w:lineRule="exact"/>
              <w:ind w:leftChars="100" w:left="385" w:hangingChars="50" w:hanging="128"/>
              <w:rPr>
                <w:rFonts w:ascii="ＭＳ Ｐ明朝" w:hAnsi="ＭＳ Ｐ明朝"/>
                <w:szCs w:val="24"/>
              </w:rPr>
            </w:pPr>
            <w:r w:rsidRPr="00FF1F42">
              <w:rPr>
                <w:rFonts w:ascii="ＭＳ Ｐ明朝" w:hAnsi="ＭＳ Ｐ明朝" w:hint="eastAsia"/>
                <w:szCs w:val="24"/>
              </w:rPr>
              <w:t>・淀川左岸サイクルロード整備</w:t>
            </w:r>
          </w:p>
        </w:tc>
      </w:tr>
      <w:tr w:rsidR="00FF1F42" w:rsidRPr="00FF1F42" w14:paraId="7369660C" w14:textId="77777777" w:rsidTr="00C3745A">
        <w:tc>
          <w:tcPr>
            <w:tcW w:w="9067" w:type="dxa"/>
          </w:tcPr>
          <w:p w14:paraId="03587411" w14:textId="202C75FF"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w:t>
            </w:r>
            <w:r w:rsidR="00655797" w:rsidRPr="00FF1F42">
              <w:rPr>
                <w:rFonts w:ascii="ＭＳ Ｐ明朝" w:hAnsi="ＭＳ Ｐ明朝" w:hint="eastAsia"/>
                <w:szCs w:val="24"/>
              </w:rPr>
              <w:t>（仮称）</w:t>
            </w:r>
            <w:r w:rsidRPr="00FF1F42">
              <w:rPr>
                <w:rFonts w:ascii="ＭＳ Ｐ明朝" w:hAnsi="ＭＳ Ｐ明朝" w:hint="eastAsia"/>
                <w:szCs w:val="24"/>
              </w:rPr>
              <w:t>大和川サイクルライン整備</w:t>
            </w:r>
          </w:p>
        </w:tc>
      </w:tr>
      <w:tr w:rsidR="00FF1F42" w:rsidRPr="00FF1F42" w14:paraId="278C52A6" w14:textId="77777777" w:rsidTr="00C3745A">
        <w:tc>
          <w:tcPr>
            <w:tcW w:w="9067" w:type="dxa"/>
          </w:tcPr>
          <w:p w14:paraId="2D7CCB34"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・正蓮寺川歩行者専用道整備</w:t>
            </w:r>
          </w:p>
        </w:tc>
      </w:tr>
      <w:tr w:rsidR="00FF1F42" w:rsidRPr="00FF1F42" w14:paraId="617E9AA0" w14:textId="77777777" w:rsidTr="00C3745A">
        <w:tc>
          <w:tcPr>
            <w:tcW w:w="9067" w:type="dxa"/>
          </w:tcPr>
          <w:p w14:paraId="4D4B6C17" w14:textId="77777777" w:rsidR="00785D19" w:rsidRPr="00FF1F42" w:rsidRDefault="00785D19" w:rsidP="005933F8">
            <w:pPr>
              <w:spacing w:line="380" w:lineRule="exact"/>
              <w:ind w:firstLineChars="100" w:firstLine="257"/>
              <w:rPr>
                <w:rFonts w:ascii="ＭＳ Ｐ明朝" w:hAnsi="ＭＳ Ｐ明朝"/>
                <w:szCs w:val="24"/>
              </w:rPr>
            </w:pPr>
          </w:p>
        </w:tc>
      </w:tr>
      <w:tr w:rsidR="00FF1F42" w:rsidRPr="00FF1F42" w14:paraId="5BB2273C" w14:textId="77777777" w:rsidTr="00C3745A">
        <w:tc>
          <w:tcPr>
            <w:tcW w:w="9067" w:type="dxa"/>
          </w:tcPr>
          <w:p w14:paraId="50FED805" w14:textId="77777777" w:rsidR="00785D19" w:rsidRPr="00FF1F42" w:rsidRDefault="00785D19" w:rsidP="005933F8">
            <w:pPr>
              <w:spacing w:line="380" w:lineRule="exact"/>
              <w:ind w:firstLineChars="58" w:firstLine="149"/>
              <w:rPr>
                <w:rFonts w:ascii="ＭＳ Ｐ明朝" w:hAnsi="ＭＳ Ｐ明朝"/>
                <w:szCs w:val="24"/>
              </w:rPr>
            </w:pPr>
            <w:r w:rsidRPr="00FF1F42">
              <w:rPr>
                <w:rFonts w:ascii="ＭＳ Ｐ明朝" w:hAnsi="ＭＳ Ｐ明朝" w:hint="eastAsia"/>
                <w:szCs w:val="24"/>
              </w:rPr>
              <w:t>○港湾関係</w:t>
            </w:r>
          </w:p>
        </w:tc>
      </w:tr>
      <w:tr w:rsidR="00FF1F42" w:rsidRPr="00FF1F42" w14:paraId="4F3C924A" w14:textId="77777777" w:rsidTr="00C3745A">
        <w:tc>
          <w:tcPr>
            <w:tcW w:w="9067" w:type="dxa"/>
          </w:tcPr>
          <w:p w14:paraId="5C980675"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rPr>
              <w:t>・堺泉北港国際物流ターミナル整備</w:t>
            </w:r>
          </w:p>
        </w:tc>
      </w:tr>
      <w:tr w:rsidR="00FF1F42" w:rsidRPr="00FF1F42" w14:paraId="5FC19B20" w14:textId="77777777" w:rsidTr="00C3745A">
        <w:tc>
          <w:tcPr>
            <w:tcW w:w="9067" w:type="dxa"/>
          </w:tcPr>
          <w:p w14:paraId="61C50E47" w14:textId="77777777" w:rsidR="00785D19" w:rsidRPr="00FF1F42" w:rsidRDefault="00785D19" w:rsidP="005933F8">
            <w:pPr>
              <w:spacing w:line="380" w:lineRule="exact"/>
              <w:ind w:firstLineChars="100" w:firstLine="257"/>
              <w:rPr>
                <w:rFonts w:ascii="ＭＳ Ｐ明朝" w:hAnsi="ＭＳ Ｐ明朝"/>
              </w:rPr>
            </w:pPr>
          </w:p>
        </w:tc>
      </w:tr>
      <w:tr w:rsidR="00FF1F42" w:rsidRPr="00FF1F42" w14:paraId="522F6E22" w14:textId="77777777" w:rsidTr="00C3745A">
        <w:tc>
          <w:tcPr>
            <w:tcW w:w="9067" w:type="dxa"/>
          </w:tcPr>
          <w:p w14:paraId="2168F298"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○鉄道関係</w:t>
            </w:r>
          </w:p>
        </w:tc>
      </w:tr>
      <w:tr w:rsidR="00FF1F42" w:rsidRPr="00FF1F42" w14:paraId="3BD824DB" w14:textId="77777777" w:rsidTr="00C3745A">
        <w:tc>
          <w:tcPr>
            <w:tcW w:w="9067" w:type="dxa"/>
          </w:tcPr>
          <w:p w14:paraId="00A1020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・南海本線・高師浜線（高石市）連続立体交差事業推進</w:t>
            </w:r>
          </w:p>
        </w:tc>
      </w:tr>
      <w:tr w:rsidR="00FF1F42" w:rsidRPr="00FF1F42" w14:paraId="2CF32DFA" w14:textId="77777777" w:rsidTr="00C3745A">
        <w:tc>
          <w:tcPr>
            <w:tcW w:w="9067" w:type="dxa"/>
          </w:tcPr>
          <w:p w14:paraId="6E0ABCA0"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・鉄道駅バリアフリー化（大阪メトロ、</w:t>
            </w:r>
            <w:r w:rsidRPr="00FF1F42">
              <w:rPr>
                <w:rFonts w:ascii="ＭＳ Ｐ明朝" w:hAnsi="ＭＳ Ｐ明朝"/>
                <w:szCs w:val="24"/>
              </w:rPr>
              <w:t>JR西日本ほか民営鉄道主要駅）</w:t>
            </w:r>
          </w:p>
        </w:tc>
      </w:tr>
      <w:tr w:rsidR="00FF1F42" w:rsidRPr="00FF1F42" w14:paraId="59101A1A" w14:textId="77777777" w:rsidTr="00C3745A">
        <w:tc>
          <w:tcPr>
            <w:tcW w:w="9067" w:type="dxa"/>
          </w:tcPr>
          <w:p w14:paraId="0837A05F"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・北大阪急行延伸</w:t>
            </w:r>
          </w:p>
        </w:tc>
      </w:tr>
      <w:tr w:rsidR="00FF1F42" w:rsidRPr="00FF1F42" w14:paraId="2523BAC3" w14:textId="77777777" w:rsidTr="00C3745A">
        <w:tc>
          <w:tcPr>
            <w:tcW w:w="9067" w:type="dxa"/>
          </w:tcPr>
          <w:p w14:paraId="59C63D1F"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01D1BA11" w14:textId="77777777" w:rsidTr="00C3745A">
        <w:tc>
          <w:tcPr>
            <w:tcW w:w="9067" w:type="dxa"/>
          </w:tcPr>
          <w:p w14:paraId="66C07EEA"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○空港関係</w:t>
            </w:r>
          </w:p>
        </w:tc>
      </w:tr>
      <w:tr w:rsidR="00FF1F42" w:rsidRPr="00FF1F42" w14:paraId="3DC47CCF" w14:textId="77777777" w:rsidTr="00C3745A">
        <w:tc>
          <w:tcPr>
            <w:tcW w:w="9067" w:type="dxa"/>
          </w:tcPr>
          <w:p w14:paraId="65DBD698"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・関西国際空港の機能強化</w:t>
            </w:r>
          </w:p>
        </w:tc>
      </w:tr>
      <w:tr w:rsidR="00FF1F42" w:rsidRPr="00FF1F42" w14:paraId="0D06F18B" w14:textId="77777777" w:rsidTr="00C3745A">
        <w:tc>
          <w:tcPr>
            <w:tcW w:w="9067" w:type="dxa"/>
          </w:tcPr>
          <w:p w14:paraId="35F4D7C8"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1D371EB0" w14:textId="77777777" w:rsidTr="00C3745A">
        <w:tc>
          <w:tcPr>
            <w:tcW w:w="9067" w:type="dxa"/>
          </w:tcPr>
          <w:p w14:paraId="5E6D2BD3" w14:textId="77777777" w:rsidR="00785D19" w:rsidRPr="00FF1F42" w:rsidRDefault="00785D19" w:rsidP="005933F8">
            <w:pPr>
              <w:spacing w:line="380" w:lineRule="exact"/>
              <w:jc w:val="left"/>
              <w:rPr>
                <w:rFonts w:ascii="ＭＳ Ｐ明朝" w:hAnsi="ＭＳ Ｐ明朝"/>
                <w:szCs w:val="24"/>
              </w:rPr>
            </w:pPr>
            <w:r w:rsidRPr="00FF1F42">
              <w:rPr>
                <w:rFonts w:ascii="ＭＳ Ｐ明朝" w:hAnsi="ＭＳ Ｐ明朝" w:hint="eastAsia"/>
                <w:szCs w:val="24"/>
              </w:rPr>
              <w:t xml:space="preserve"> ○公安委員会関係</w:t>
            </w:r>
          </w:p>
        </w:tc>
      </w:tr>
      <w:tr w:rsidR="00FF1F42" w:rsidRPr="00FF1F42" w14:paraId="49D7BA4F" w14:textId="77777777" w:rsidTr="00C3745A">
        <w:tc>
          <w:tcPr>
            <w:tcW w:w="9067" w:type="dxa"/>
          </w:tcPr>
          <w:p w14:paraId="66A10207"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kern w:val="0"/>
              </w:rPr>
              <w:t>・会場周辺の道路やアクセス道路における交通の安全と円滑化を確保するための交通安全施設等整備</w:t>
            </w:r>
          </w:p>
        </w:tc>
      </w:tr>
      <w:tr w:rsidR="00FF1F42" w:rsidRPr="00FF1F42" w14:paraId="1FD2F1FE" w14:textId="77777777" w:rsidTr="00C3745A">
        <w:tc>
          <w:tcPr>
            <w:tcW w:w="9067" w:type="dxa"/>
          </w:tcPr>
          <w:p w14:paraId="74133486" w14:textId="77777777" w:rsidR="00785D19" w:rsidRPr="00FF1F42" w:rsidRDefault="00785D19" w:rsidP="005933F8">
            <w:pPr>
              <w:spacing w:line="380" w:lineRule="exact"/>
              <w:ind w:leftChars="100" w:left="385" w:hangingChars="50" w:hanging="128"/>
              <w:jc w:val="left"/>
              <w:rPr>
                <w:rFonts w:ascii="ＭＳ Ｐ明朝" w:hAnsi="ＭＳ Ｐ明朝"/>
                <w:kern w:val="0"/>
              </w:rPr>
            </w:pPr>
          </w:p>
        </w:tc>
      </w:tr>
      <w:tr w:rsidR="00FF1F42" w:rsidRPr="00FF1F42" w14:paraId="0D8BA241" w14:textId="77777777" w:rsidTr="00C3745A">
        <w:tc>
          <w:tcPr>
            <w:tcW w:w="9067" w:type="dxa"/>
          </w:tcPr>
          <w:p w14:paraId="7A9A53BE" w14:textId="77777777" w:rsidR="00785D19" w:rsidRPr="00FF1F42" w:rsidRDefault="00785D19" w:rsidP="005933F8">
            <w:pPr>
              <w:pStyle w:val="a7"/>
              <w:numPr>
                <w:ilvl w:val="0"/>
                <w:numId w:val="8"/>
              </w:numPr>
              <w:spacing w:line="380" w:lineRule="exact"/>
              <w:ind w:leftChars="0"/>
              <w:jc w:val="left"/>
              <w:rPr>
                <w:rFonts w:ascii="ＭＳ Ｐ明朝" w:hAnsi="ＭＳ Ｐ明朝"/>
                <w:szCs w:val="24"/>
                <w:u w:val="single"/>
              </w:rPr>
            </w:pPr>
            <w:r w:rsidRPr="00FF1F42">
              <w:rPr>
                <w:rFonts w:ascii="ＭＳ Ｐ明朝" w:hAnsi="ＭＳ Ｐ明朝" w:hint="eastAsia"/>
                <w:szCs w:val="24"/>
                <w:u w:val="single"/>
              </w:rPr>
              <w:t>安全性の向上</w:t>
            </w:r>
          </w:p>
        </w:tc>
      </w:tr>
      <w:tr w:rsidR="00FF1F42" w:rsidRPr="00FF1F42" w14:paraId="5C791733" w14:textId="77777777" w:rsidTr="00C3745A">
        <w:tc>
          <w:tcPr>
            <w:tcW w:w="9067" w:type="dxa"/>
          </w:tcPr>
          <w:p w14:paraId="40DC3F67"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○道路関係</w:t>
            </w:r>
          </w:p>
        </w:tc>
      </w:tr>
      <w:tr w:rsidR="00FF1F42" w:rsidRPr="00FF1F42" w14:paraId="2A98CB6B" w14:textId="77777777" w:rsidTr="00C3745A">
        <w:tc>
          <w:tcPr>
            <w:tcW w:w="9067" w:type="dxa"/>
          </w:tcPr>
          <w:p w14:paraId="2C7BF5FE"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・橋梁の耐震対策（茨木寝屋川線、国道</w:t>
            </w:r>
            <w:r w:rsidRPr="00FF1F42">
              <w:rPr>
                <w:rFonts w:ascii="ＭＳ Ｐ明朝" w:hAnsi="ＭＳ Ｐ明朝"/>
                <w:szCs w:val="24"/>
              </w:rPr>
              <w:t>176号等）</w:t>
            </w:r>
          </w:p>
        </w:tc>
      </w:tr>
      <w:tr w:rsidR="00FF1F42" w:rsidRPr="00FF1F42" w14:paraId="72C397E4" w14:textId="77777777" w:rsidTr="00C3745A">
        <w:tc>
          <w:tcPr>
            <w:tcW w:w="9067" w:type="dxa"/>
          </w:tcPr>
          <w:p w14:paraId="42C09FE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・無電柱化（国道</w:t>
            </w:r>
            <w:r w:rsidRPr="00FF1F42">
              <w:rPr>
                <w:rFonts w:ascii="ＭＳ Ｐ明朝" w:hAnsi="ＭＳ Ｐ明朝"/>
                <w:szCs w:val="24"/>
              </w:rPr>
              <w:t>170号、福島桜島線、築港深江線、大阪生駒線等）</w:t>
            </w:r>
          </w:p>
        </w:tc>
      </w:tr>
      <w:tr w:rsidR="00FF1F42" w:rsidRPr="00FF1F42" w14:paraId="24210F5E" w14:textId="77777777" w:rsidTr="00C3745A">
        <w:tc>
          <w:tcPr>
            <w:tcW w:w="9067" w:type="dxa"/>
          </w:tcPr>
          <w:p w14:paraId="54A6F565"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・駅前広場の整備（阪急服部天神駅前広場）</w:t>
            </w:r>
          </w:p>
        </w:tc>
      </w:tr>
      <w:tr w:rsidR="00FF1F42" w:rsidRPr="00FF1F42" w14:paraId="64D776A2" w14:textId="77777777" w:rsidTr="00C3745A">
        <w:tc>
          <w:tcPr>
            <w:tcW w:w="9067" w:type="dxa"/>
          </w:tcPr>
          <w:p w14:paraId="23573D4D"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・大阪駅前地下空間の防災・減災対策（大阪駅前地下道東広場）</w:t>
            </w:r>
          </w:p>
        </w:tc>
      </w:tr>
      <w:tr w:rsidR="00FF1F42" w:rsidRPr="00FF1F42" w14:paraId="43CD3C8D" w14:textId="77777777" w:rsidTr="00C3745A">
        <w:tc>
          <w:tcPr>
            <w:tcW w:w="9067" w:type="dxa"/>
          </w:tcPr>
          <w:p w14:paraId="38EEFF8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・端建蔵橋の架替</w:t>
            </w:r>
          </w:p>
        </w:tc>
      </w:tr>
      <w:tr w:rsidR="00FF1F42" w:rsidRPr="00FF1F42" w14:paraId="05FCEF4B" w14:textId="77777777" w:rsidTr="00C3745A">
        <w:tc>
          <w:tcPr>
            <w:tcW w:w="9067" w:type="dxa"/>
          </w:tcPr>
          <w:p w14:paraId="3398BFA5"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3F5A9AD7" w14:textId="77777777" w:rsidTr="00C3745A">
        <w:tc>
          <w:tcPr>
            <w:tcW w:w="9067" w:type="dxa"/>
          </w:tcPr>
          <w:p w14:paraId="5374B543"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○河川関係</w:t>
            </w:r>
          </w:p>
        </w:tc>
      </w:tr>
      <w:tr w:rsidR="00FF1F42" w:rsidRPr="00FF1F42" w14:paraId="31501F15" w14:textId="77777777" w:rsidTr="00C3745A">
        <w:trPr>
          <w:trHeight w:val="77"/>
        </w:trPr>
        <w:tc>
          <w:tcPr>
            <w:tcW w:w="9067" w:type="dxa"/>
          </w:tcPr>
          <w:p w14:paraId="11F2F93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・淀川の河川改修</w:t>
            </w:r>
          </w:p>
        </w:tc>
      </w:tr>
      <w:tr w:rsidR="00FF1F42" w:rsidRPr="00FF1F42" w14:paraId="4BD69255" w14:textId="77777777" w:rsidTr="00C3745A">
        <w:trPr>
          <w:trHeight w:val="77"/>
        </w:trPr>
        <w:tc>
          <w:tcPr>
            <w:tcW w:w="9067" w:type="dxa"/>
          </w:tcPr>
          <w:p w14:paraId="69C52984" w14:textId="77777777" w:rsidR="00785D19" w:rsidRPr="00FF1F42" w:rsidRDefault="00785D19" w:rsidP="005933F8">
            <w:pPr>
              <w:spacing w:line="380" w:lineRule="exact"/>
              <w:ind w:leftChars="100" w:left="514" w:hangingChars="100" w:hanging="257"/>
              <w:jc w:val="left"/>
              <w:rPr>
                <w:rFonts w:ascii="ＭＳ Ｐ明朝" w:hAnsi="ＭＳ Ｐ明朝"/>
                <w:szCs w:val="24"/>
              </w:rPr>
            </w:pPr>
            <w:r w:rsidRPr="00FF1F42">
              <w:rPr>
                <w:rFonts w:ascii="ＭＳ Ｐ明朝" w:hAnsi="ＭＳ Ｐ明朝" w:hint="eastAsia"/>
                <w:szCs w:val="24"/>
              </w:rPr>
              <w:t>・大和川流域の強靭化（遊水地整備、河川改修、流域貯留浸透事業推進等）</w:t>
            </w:r>
          </w:p>
        </w:tc>
      </w:tr>
      <w:tr w:rsidR="00FF1F42" w:rsidRPr="00FF1F42" w14:paraId="2198F46D" w14:textId="77777777" w:rsidTr="00C3745A">
        <w:trPr>
          <w:trHeight w:val="77"/>
        </w:trPr>
        <w:tc>
          <w:tcPr>
            <w:tcW w:w="9067" w:type="dxa"/>
          </w:tcPr>
          <w:p w14:paraId="01B89782"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・安威川ダム建設</w:t>
            </w:r>
          </w:p>
        </w:tc>
      </w:tr>
      <w:tr w:rsidR="00FF1F42" w:rsidRPr="00FF1F42" w14:paraId="1E55AD42" w14:textId="77777777" w:rsidTr="00C3745A">
        <w:trPr>
          <w:trHeight w:val="77"/>
        </w:trPr>
        <w:tc>
          <w:tcPr>
            <w:tcW w:w="9067" w:type="dxa"/>
          </w:tcPr>
          <w:p w14:paraId="03E5B4C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・法善寺多目的遊水地整備</w:t>
            </w:r>
          </w:p>
        </w:tc>
      </w:tr>
      <w:tr w:rsidR="00FF1F42" w:rsidRPr="00FF1F42" w14:paraId="75AEB649" w14:textId="77777777" w:rsidTr="00C3745A">
        <w:trPr>
          <w:trHeight w:val="77"/>
        </w:trPr>
        <w:tc>
          <w:tcPr>
            <w:tcW w:w="9067" w:type="dxa"/>
          </w:tcPr>
          <w:p w14:paraId="57E48AD3"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・布施公園調節池整備</w:t>
            </w:r>
          </w:p>
        </w:tc>
      </w:tr>
      <w:tr w:rsidR="00FF1F42" w:rsidRPr="00FF1F42" w14:paraId="2E085551" w14:textId="77777777" w:rsidTr="00C3745A">
        <w:trPr>
          <w:trHeight w:val="77"/>
        </w:trPr>
        <w:tc>
          <w:tcPr>
            <w:tcW w:w="9067" w:type="dxa"/>
          </w:tcPr>
          <w:p w14:paraId="4A94157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・寝屋川北部地下河川整備</w:t>
            </w:r>
          </w:p>
        </w:tc>
      </w:tr>
      <w:tr w:rsidR="00FF1F42" w:rsidRPr="00FF1F42" w14:paraId="5C27A95A" w14:textId="77777777" w:rsidTr="00C3745A">
        <w:trPr>
          <w:trHeight w:val="77"/>
        </w:trPr>
        <w:tc>
          <w:tcPr>
            <w:tcW w:w="9067" w:type="dxa"/>
          </w:tcPr>
          <w:p w14:paraId="10BDCB2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・南海トラフ巨大地震対策（六軒家川、道頓堀川、住吉川）</w:t>
            </w:r>
          </w:p>
        </w:tc>
      </w:tr>
      <w:tr w:rsidR="00FF1F42" w:rsidRPr="00FF1F42" w14:paraId="188FCF3A" w14:textId="77777777" w:rsidTr="00C3745A">
        <w:trPr>
          <w:trHeight w:val="77"/>
        </w:trPr>
        <w:tc>
          <w:tcPr>
            <w:tcW w:w="9067" w:type="dxa"/>
          </w:tcPr>
          <w:p w14:paraId="7898CA2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・桂川、宇治川、木津川の河道掘削、河川改修等</w:t>
            </w:r>
          </w:p>
        </w:tc>
      </w:tr>
      <w:tr w:rsidR="00FF1F42" w:rsidRPr="00FF1F42" w14:paraId="04BAE4B1" w14:textId="77777777" w:rsidTr="00C3745A">
        <w:trPr>
          <w:trHeight w:val="77"/>
        </w:trPr>
        <w:tc>
          <w:tcPr>
            <w:tcW w:w="9067" w:type="dxa"/>
          </w:tcPr>
          <w:p w14:paraId="600D9931"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15C975CC" w14:textId="77777777" w:rsidTr="00C3745A">
        <w:tc>
          <w:tcPr>
            <w:tcW w:w="9067" w:type="dxa"/>
          </w:tcPr>
          <w:p w14:paraId="10E3FF65"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○下水道関係</w:t>
            </w:r>
          </w:p>
        </w:tc>
      </w:tr>
      <w:tr w:rsidR="00FF1F42" w:rsidRPr="00FF1F42" w14:paraId="0B2DD18F" w14:textId="77777777" w:rsidTr="00C3745A">
        <w:tc>
          <w:tcPr>
            <w:tcW w:w="9067" w:type="dxa"/>
          </w:tcPr>
          <w:p w14:paraId="6CB8DE1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・門真守口増補幹線整備（門真市速見町～守口市大久保町１丁目）</w:t>
            </w:r>
          </w:p>
        </w:tc>
      </w:tr>
      <w:tr w:rsidR="00FF1F42" w:rsidRPr="00FF1F42" w14:paraId="122AAC34" w14:textId="77777777" w:rsidTr="00C3745A">
        <w:tc>
          <w:tcPr>
            <w:tcW w:w="9067" w:type="dxa"/>
          </w:tcPr>
          <w:p w14:paraId="77CD1850"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・雨水ポンプ更新（安威川流域、淀川右岸流域、寝屋川流域、大和川流域）</w:t>
            </w:r>
          </w:p>
        </w:tc>
      </w:tr>
      <w:tr w:rsidR="00FF1F42" w:rsidRPr="00FF1F42" w14:paraId="33337BF9" w14:textId="77777777" w:rsidTr="00C3745A">
        <w:tc>
          <w:tcPr>
            <w:tcW w:w="9067" w:type="dxa"/>
          </w:tcPr>
          <w:p w14:paraId="0A1CF32D"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・雨水排水等下水道施設の電気設備更新</w:t>
            </w:r>
          </w:p>
          <w:p w14:paraId="13A9C63D" w14:textId="77777777" w:rsidR="00785D19" w:rsidRPr="00FF1F42" w:rsidRDefault="00785D19" w:rsidP="005933F8">
            <w:pPr>
              <w:spacing w:line="380" w:lineRule="exact"/>
              <w:ind w:leftChars="200" w:left="513"/>
              <w:jc w:val="left"/>
              <w:rPr>
                <w:rFonts w:ascii="ＭＳ Ｐ明朝" w:hAnsi="ＭＳ Ｐ明朝"/>
                <w:szCs w:val="24"/>
              </w:rPr>
            </w:pPr>
            <w:r w:rsidRPr="00FF1F42">
              <w:rPr>
                <w:rFonts w:ascii="ＭＳ Ｐ明朝" w:hAnsi="ＭＳ Ｐ明朝" w:hint="eastAsia"/>
                <w:szCs w:val="24"/>
              </w:rPr>
              <w:t>（猪名川流域、安威川流域、淀川右岸流域、寝屋川流域、大和川流域、</w:t>
            </w:r>
          </w:p>
          <w:p w14:paraId="7326D12C" w14:textId="77777777" w:rsidR="00785D19" w:rsidRPr="00FF1F42" w:rsidRDefault="00785D19" w:rsidP="005422CB">
            <w:pPr>
              <w:spacing w:line="380" w:lineRule="exact"/>
              <w:ind w:leftChars="200" w:left="513" w:firstLineChars="50" w:firstLine="128"/>
              <w:jc w:val="left"/>
              <w:rPr>
                <w:rFonts w:ascii="ＭＳ Ｐ明朝" w:hAnsi="ＭＳ Ｐ明朝"/>
                <w:szCs w:val="24"/>
              </w:rPr>
            </w:pPr>
            <w:r w:rsidRPr="00FF1F42">
              <w:rPr>
                <w:rFonts w:ascii="ＭＳ Ｐ明朝" w:hAnsi="ＭＳ Ｐ明朝" w:hint="eastAsia"/>
                <w:szCs w:val="24"/>
              </w:rPr>
              <w:t>南大阪湾岸流域）</w:t>
            </w:r>
          </w:p>
        </w:tc>
      </w:tr>
      <w:tr w:rsidR="00FF1F42" w:rsidRPr="00FF1F42" w14:paraId="36B2E080" w14:textId="77777777" w:rsidTr="00C3745A">
        <w:tc>
          <w:tcPr>
            <w:tcW w:w="9067" w:type="dxa"/>
          </w:tcPr>
          <w:p w14:paraId="5927C40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・浸水対策</w:t>
            </w:r>
          </w:p>
          <w:p w14:paraId="6597AF02"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（淀の大放水路（大隈～十八条幹線）、此花ポンプ場建設、</w:t>
            </w:r>
          </w:p>
          <w:p w14:paraId="0721CC9A"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豊崎～茶屋町幹線）</w:t>
            </w:r>
          </w:p>
        </w:tc>
      </w:tr>
      <w:tr w:rsidR="00FF1F42" w:rsidRPr="00FF1F42" w14:paraId="02DF9E7C" w14:textId="77777777" w:rsidTr="00C3745A">
        <w:tc>
          <w:tcPr>
            <w:tcW w:w="9067" w:type="dxa"/>
          </w:tcPr>
          <w:p w14:paraId="075B5CF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・下水道施設の耐震化</w:t>
            </w:r>
          </w:p>
          <w:p w14:paraId="5709B6EF"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（福島桜島線、築港深江線、大阪生駒線、国道１号、国道２号、国道</w:t>
            </w:r>
            <w:r w:rsidRPr="00FF1F42">
              <w:rPr>
                <w:rFonts w:ascii="ＭＳ Ｐ明朝" w:hAnsi="ＭＳ Ｐ明朝"/>
                <w:szCs w:val="24"/>
              </w:rPr>
              <w:t>26号、</w:t>
            </w:r>
          </w:p>
          <w:p w14:paraId="2ABBD4CE"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szCs w:val="24"/>
              </w:rPr>
              <w:t>国道423号）</w:t>
            </w:r>
          </w:p>
        </w:tc>
      </w:tr>
      <w:tr w:rsidR="00FF1F42" w:rsidRPr="00FF1F42" w14:paraId="5305B7C5" w14:textId="77777777" w:rsidTr="00C3745A">
        <w:tc>
          <w:tcPr>
            <w:tcW w:w="9067" w:type="dxa"/>
          </w:tcPr>
          <w:p w14:paraId="57CF9EA3"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・いろは呑龍トンネル整備（桂川右岸流域下水道）</w:t>
            </w:r>
          </w:p>
        </w:tc>
      </w:tr>
      <w:tr w:rsidR="00FF1F42" w:rsidRPr="00FF1F42" w14:paraId="36466187" w14:textId="77777777" w:rsidTr="00C3745A">
        <w:tc>
          <w:tcPr>
            <w:tcW w:w="9067" w:type="dxa"/>
          </w:tcPr>
          <w:p w14:paraId="1D67E845" w14:textId="77777777" w:rsidR="00785D19" w:rsidRPr="00FF1F42" w:rsidRDefault="00785D19" w:rsidP="005933F8">
            <w:pPr>
              <w:spacing w:line="380" w:lineRule="exact"/>
              <w:ind w:leftChars="100" w:left="385" w:hangingChars="50" w:hanging="128"/>
              <w:jc w:val="left"/>
              <w:rPr>
                <w:rFonts w:ascii="ＭＳ Ｐ明朝" w:hAnsi="ＭＳ Ｐ明朝"/>
                <w:szCs w:val="24"/>
              </w:rPr>
            </w:pPr>
          </w:p>
        </w:tc>
      </w:tr>
      <w:tr w:rsidR="00FF1F42" w:rsidRPr="00FF1F42" w14:paraId="51B3B524" w14:textId="77777777" w:rsidTr="00C3745A">
        <w:tc>
          <w:tcPr>
            <w:tcW w:w="9067" w:type="dxa"/>
          </w:tcPr>
          <w:p w14:paraId="4518564E"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○港湾関係</w:t>
            </w:r>
          </w:p>
        </w:tc>
      </w:tr>
      <w:tr w:rsidR="00FF1F42" w:rsidRPr="00FF1F42" w14:paraId="077BE0FB" w14:textId="77777777" w:rsidTr="00C3745A">
        <w:tc>
          <w:tcPr>
            <w:tcW w:w="9067" w:type="dxa"/>
          </w:tcPr>
          <w:p w14:paraId="763918DE"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・大阪港の国際港湾施設における保安対策</w:t>
            </w:r>
          </w:p>
        </w:tc>
      </w:tr>
      <w:tr w:rsidR="00FF1F42" w:rsidRPr="00FF1F42" w14:paraId="1C335A52" w14:textId="77777777" w:rsidTr="00C3745A">
        <w:tc>
          <w:tcPr>
            <w:tcW w:w="9067" w:type="dxa"/>
          </w:tcPr>
          <w:p w14:paraId="3672B90D"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・南海トラフ巨大地震対策</w:t>
            </w:r>
          </w:p>
          <w:p w14:paraId="6A320694"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（南港ポートタウン線、大阪メトロ中央線、新木津川大橋、大阪港海岸）</w:t>
            </w:r>
          </w:p>
        </w:tc>
      </w:tr>
      <w:tr w:rsidR="00FF1F42" w:rsidRPr="00FF1F42" w14:paraId="6108C0FF" w14:textId="77777777" w:rsidTr="00C3745A">
        <w:tc>
          <w:tcPr>
            <w:tcW w:w="9067" w:type="dxa"/>
          </w:tcPr>
          <w:p w14:paraId="791CCD9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kern w:val="0"/>
              </w:rPr>
              <w:t>排水機場等の更新（新川排水機場、見落川水門、北境川水門）</w:t>
            </w:r>
          </w:p>
        </w:tc>
      </w:tr>
      <w:tr w:rsidR="00FF1F42" w:rsidRPr="00FF1F42" w14:paraId="797389EB" w14:textId="77777777" w:rsidTr="00C3745A">
        <w:tc>
          <w:tcPr>
            <w:tcW w:w="9067" w:type="dxa"/>
          </w:tcPr>
          <w:p w14:paraId="27E0E30F"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7EEC5057" w14:textId="77777777" w:rsidTr="00C3745A">
        <w:tc>
          <w:tcPr>
            <w:tcW w:w="9067" w:type="dxa"/>
          </w:tcPr>
          <w:p w14:paraId="607EE38C"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○鉄道関係</w:t>
            </w:r>
          </w:p>
        </w:tc>
      </w:tr>
      <w:tr w:rsidR="00FF1F42" w:rsidRPr="00FF1F42" w14:paraId="00F2FAAC" w14:textId="77777777" w:rsidTr="00C3745A">
        <w:tc>
          <w:tcPr>
            <w:tcW w:w="9067" w:type="dxa"/>
          </w:tcPr>
          <w:p w14:paraId="4AD31BAE"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・鉄道施設の耐震性強化</w:t>
            </w:r>
          </w:p>
          <w:p w14:paraId="1FD9C8A4"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（大阪メトロ中央線ほか民営鉄道主要駅や鉄道の高架橋）</w:t>
            </w:r>
          </w:p>
        </w:tc>
      </w:tr>
      <w:tr w:rsidR="00FF1F42" w:rsidRPr="00FF1F42" w14:paraId="62B38F80" w14:textId="77777777" w:rsidTr="00C3745A">
        <w:tc>
          <w:tcPr>
            <w:tcW w:w="9067" w:type="dxa"/>
          </w:tcPr>
          <w:p w14:paraId="048749B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・ホームドア、可動式ホーム柵整備</w:t>
            </w:r>
          </w:p>
          <w:p w14:paraId="5523B1EB"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（大阪メトロ中央線、御堂筋線、谷町線、四つ橋線、</w:t>
            </w:r>
          </w:p>
          <w:p w14:paraId="556D71CC"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hint="eastAsia"/>
                <w:szCs w:val="24"/>
              </w:rPr>
              <w:t>堺筋線ほか民営鉄道主要駅）</w:t>
            </w:r>
          </w:p>
        </w:tc>
      </w:tr>
      <w:tr w:rsidR="00FF1F42" w:rsidRPr="00FF1F42" w14:paraId="7A216BC1" w14:textId="77777777" w:rsidTr="00C3745A">
        <w:tc>
          <w:tcPr>
            <w:tcW w:w="9067" w:type="dxa"/>
          </w:tcPr>
          <w:p w14:paraId="1D950D06" w14:textId="77777777" w:rsidR="00785D19" w:rsidRPr="00FF1F42" w:rsidRDefault="00785D19" w:rsidP="005933F8">
            <w:pPr>
              <w:spacing w:line="380" w:lineRule="exact"/>
              <w:ind w:leftChars="63" w:left="162" w:firstLineChars="5" w:firstLine="13"/>
              <w:jc w:val="left"/>
              <w:rPr>
                <w:rFonts w:ascii="ＭＳ Ｐ明朝" w:hAnsi="ＭＳ Ｐ明朝"/>
                <w:szCs w:val="24"/>
              </w:rPr>
            </w:pPr>
          </w:p>
        </w:tc>
      </w:tr>
      <w:tr w:rsidR="00FF1F42" w:rsidRPr="00FF1F42" w14:paraId="15810C3B" w14:textId="77777777" w:rsidTr="00C3745A">
        <w:tc>
          <w:tcPr>
            <w:tcW w:w="9067" w:type="dxa"/>
          </w:tcPr>
          <w:p w14:paraId="6F2FBD60"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○公園関係</w:t>
            </w:r>
          </w:p>
        </w:tc>
      </w:tr>
      <w:tr w:rsidR="00FF1F42" w:rsidRPr="00FF1F42" w14:paraId="418D803B" w14:textId="77777777" w:rsidTr="00C3745A">
        <w:tc>
          <w:tcPr>
            <w:tcW w:w="9067" w:type="dxa"/>
          </w:tcPr>
          <w:p w14:paraId="12BEECC2"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・防災公園整備（久宝寺緑地、蜻蛉池公園）</w:t>
            </w:r>
          </w:p>
        </w:tc>
      </w:tr>
      <w:tr w:rsidR="00FF1F42" w:rsidRPr="00FF1F42" w14:paraId="179935F8" w14:textId="77777777" w:rsidTr="00C3745A">
        <w:tc>
          <w:tcPr>
            <w:tcW w:w="9067" w:type="dxa"/>
          </w:tcPr>
          <w:p w14:paraId="6C7D2249" w14:textId="77777777" w:rsidR="00785D19" w:rsidRPr="00FF1F42" w:rsidRDefault="00785D19" w:rsidP="005933F8">
            <w:pPr>
              <w:spacing w:line="380" w:lineRule="exact"/>
              <w:ind w:firstLineChars="59" w:firstLine="151"/>
              <w:jc w:val="left"/>
              <w:rPr>
                <w:rFonts w:ascii="ＭＳ Ｐ明朝" w:hAnsi="ＭＳ Ｐ明朝"/>
                <w:szCs w:val="24"/>
              </w:rPr>
            </w:pPr>
          </w:p>
        </w:tc>
      </w:tr>
      <w:tr w:rsidR="00FF1F42" w:rsidRPr="00FF1F42" w14:paraId="1436F929" w14:textId="77777777" w:rsidTr="00C3745A">
        <w:tc>
          <w:tcPr>
            <w:tcW w:w="9067" w:type="dxa"/>
          </w:tcPr>
          <w:p w14:paraId="6BB830DA" w14:textId="77777777" w:rsidR="00785D19" w:rsidRPr="00FF1F42" w:rsidRDefault="00785D19" w:rsidP="005933F8">
            <w:pPr>
              <w:spacing w:line="380" w:lineRule="exact"/>
              <w:ind w:firstLineChars="58" w:firstLine="149"/>
              <w:jc w:val="left"/>
              <w:rPr>
                <w:rFonts w:ascii="ＭＳ Ｐ明朝" w:hAnsi="ＭＳ Ｐ明朝"/>
                <w:szCs w:val="24"/>
              </w:rPr>
            </w:pPr>
            <w:r w:rsidRPr="00FF1F42">
              <w:rPr>
                <w:rFonts w:ascii="ＭＳ Ｐ明朝" w:hAnsi="ＭＳ Ｐ明朝" w:hint="eastAsia"/>
                <w:szCs w:val="24"/>
              </w:rPr>
              <w:t>○住宅関係</w:t>
            </w:r>
          </w:p>
        </w:tc>
      </w:tr>
      <w:tr w:rsidR="00FF1F42" w:rsidRPr="00FF1F42" w14:paraId="77C015AA" w14:textId="77777777" w:rsidTr="00C3745A">
        <w:tc>
          <w:tcPr>
            <w:tcW w:w="9067" w:type="dxa"/>
          </w:tcPr>
          <w:p w14:paraId="1C0144FB"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・延焼遮断帯整備促進（三国塚口線、寝屋川大東線）</w:t>
            </w:r>
          </w:p>
        </w:tc>
      </w:tr>
      <w:tr w:rsidR="00FF1F42" w:rsidRPr="00FF1F42" w14:paraId="2E8FDFD2" w14:textId="77777777" w:rsidTr="00C3745A">
        <w:tc>
          <w:tcPr>
            <w:tcW w:w="9067" w:type="dxa"/>
          </w:tcPr>
          <w:p w14:paraId="1F0C1BB6"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・広域緊急交通路沿道建築物耐震化促進（国道</w:t>
            </w:r>
            <w:r w:rsidRPr="00FF1F42">
              <w:rPr>
                <w:rFonts w:ascii="ＭＳ Ｐ明朝" w:hAnsi="ＭＳ Ｐ明朝"/>
                <w:szCs w:val="24"/>
              </w:rPr>
              <w:t>423号、大阪和泉泉南線等）</w:t>
            </w:r>
          </w:p>
        </w:tc>
      </w:tr>
      <w:tr w:rsidR="00FF1F42" w:rsidRPr="00FF1F42" w14:paraId="367D7E53" w14:textId="77777777" w:rsidTr="00C3745A">
        <w:tc>
          <w:tcPr>
            <w:tcW w:w="9067" w:type="dxa"/>
          </w:tcPr>
          <w:p w14:paraId="608A58CC" w14:textId="77777777" w:rsidR="00785D19" w:rsidRPr="00FF1F42" w:rsidRDefault="00785D19" w:rsidP="005933F8">
            <w:pPr>
              <w:spacing w:line="380" w:lineRule="exact"/>
              <w:ind w:leftChars="58" w:left="277" w:hangingChars="50" w:hanging="128"/>
              <w:jc w:val="left"/>
              <w:rPr>
                <w:rFonts w:ascii="ＭＳ Ｐ明朝" w:hAnsi="ＭＳ Ｐ明朝"/>
              </w:rPr>
            </w:pPr>
          </w:p>
        </w:tc>
      </w:tr>
      <w:tr w:rsidR="00FF1F42" w:rsidRPr="00FF1F42" w14:paraId="2331072F" w14:textId="77777777" w:rsidTr="00C3745A">
        <w:trPr>
          <w:trHeight w:val="77"/>
        </w:trPr>
        <w:tc>
          <w:tcPr>
            <w:tcW w:w="9067" w:type="dxa"/>
          </w:tcPr>
          <w:p w14:paraId="0764056E" w14:textId="77777777" w:rsidR="00785D19" w:rsidRPr="00FF1F42" w:rsidRDefault="00785D19" w:rsidP="005933F8">
            <w:pPr>
              <w:pStyle w:val="a7"/>
              <w:numPr>
                <w:ilvl w:val="0"/>
                <w:numId w:val="8"/>
              </w:numPr>
              <w:spacing w:line="380" w:lineRule="exact"/>
              <w:ind w:leftChars="0"/>
              <w:jc w:val="left"/>
              <w:rPr>
                <w:rFonts w:ascii="ＭＳ Ｐ明朝" w:hAnsi="ＭＳ Ｐ明朝"/>
                <w:szCs w:val="24"/>
                <w:u w:val="single"/>
              </w:rPr>
            </w:pPr>
            <w:r w:rsidRPr="00FF1F42">
              <w:rPr>
                <w:rFonts w:ascii="ＭＳ Ｐ明朝" w:hAnsi="ＭＳ Ｐ明朝" w:hint="eastAsia"/>
                <w:szCs w:val="24"/>
                <w:u w:val="single"/>
              </w:rPr>
              <w:t>にぎわい・魅力の向上</w:t>
            </w:r>
          </w:p>
        </w:tc>
      </w:tr>
      <w:tr w:rsidR="00FF1F42" w:rsidRPr="00FF1F42" w14:paraId="6CF1CEF8" w14:textId="77777777" w:rsidTr="00C3745A">
        <w:tc>
          <w:tcPr>
            <w:tcW w:w="9067" w:type="dxa"/>
          </w:tcPr>
          <w:p w14:paraId="2AED4EB9"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○道路関係</w:t>
            </w:r>
          </w:p>
        </w:tc>
      </w:tr>
      <w:tr w:rsidR="00FF1F42" w:rsidRPr="00FF1F42" w14:paraId="07FF74DF" w14:textId="77777777" w:rsidTr="00C3745A">
        <w:tc>
          <w:tcPr>
            <w:tcW w:w="9067" w:type="dxa"/>
          </w:tcPr>
          <w:p w14:paraId="139DF00A"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・自転車通行環境整備</w:t>
            </w:r>
          </w:p>
          <w:p w14:paraId="2D0E717F"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（国道</w:t>
            </w:r>
            <w:r w:rsidRPr="00FF1F42">
              <w:rPr>
                <w:rFonts w:ascii="ＭＳ Ｐ明朝" w:hAnsi="ＭＳ Ｐ明朝"/>
                <w:szCs w:val="24"/>
              </w:rPr>
              <w:t>479号、旧大阪中央環状線、大阪八尾線、堺阪南線、</w:t>
            </w:r>
          </w:p>
          <w:p w14:paraId="1E24E204" w14:textId="77777777" w:rsidR="00785D19" w:rsidRPr="00FF1F42" w:rsidRDefault="00785D19" w:rsidP="005933F8">
            <w:pPr>
              <w:spacing w:line="380" w:lineRule="exact"/>
              <w:ind w:firstLineChars="250" w:firstLine="642"/>
              <w:rPr>
                <w:rFonts w:ascii="ＭＳ Ｐ明朝" w:hAnsi="ＭＳ Ｐ明朝"/>
                <w:szCs w:val="24"/>
              </w:rPr>
            </w:pPr>
            <w:r w:rsidRPr="00FF1F42">
              <w:rPr>
                <w:rFonts w:ascii="ＭＳ Ｐ明朝" w:hAnsi="ＭＳ Ｐ明朝"/>
                <w:szCs w:val="24"/>
              </w:rPr>
              <w:t>大阪和泉泉南線、みなと通り、北港通り、国道１７６号、なにわ筋等）</w:t>
            </w:r>
          </w:p>
        </w:tc>
      </w:tr>
      <w:tr w:rsidR="00FF1F42" w:rsidRPr="00FF1F42" w14:paraId="3D150368" w14:textId="77777777" w:rsidTr="00C3745A">
        <w:tc>
          <w:tcPr>
            <w:tcW w:w="9067" w:type="dxa"/>
          </w:tcPr>
          <w:p w14:paraId="6E333213"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5FE07381" w14:textId="77777777" w:rsidTr="00C3745A">
        <w:tc>
          <w:tcPr>
            <w:tcW w:w="9067" w:type="dxa"/>
          </w:tcPr>
          <w:p w14:paraId="6A307409" w14:textId="77777777" w:rsidR="00785D19" w:rsidRPr="00FF1F42" w:rsidRDefault="00785D19" w:rsidP="005933F8">
            <w:pPr>
              <w:spacing w:line="380" w:lineRule="exact"/>
              <w:ind w:firstLineChars="58" w:firstLine="149"/>
              <w:jc w:val="left"/>
              <w:rPr>
                <w:rFonts w:ascii="ＭＳ Ｐ明朝" w:hAnsi="ＭＳ Ｐ明朝"/>
                <w:szCs w:val="24"/>
              </w:rPr>
            </w:pPr>
            <w:r w:rsidRPr="00FF1F42">
              <w:rPr>
                <w:rFonts w:ascii="ＭＳ Ｐ明朝" w:hAnsi="ＭＳ Ｐ明朝" w:hint="eastAsia"/>
                <w:szCs w:val="24"/>
              </w:rPr>
              <w:t>○まちづくり関係</w:t>
            </w:r>
          </w:p>
        </w:tc>
      </w:tr>
      <w:tr w:rsidR="00FF1F42" w:rsidRPr="00FF1F42" w14:paraId="096B626C" w14:textId="77777777" w:rsidTr="00C3745A">
        <w:tc>
          <w:tcPr>
            <w:tcW w:w="9067" w:type="dxa"/>
          </w:tcPr>
          <w:p w14:paraId="40BC0DD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・うめきた</w:t>
            </w:r>
            <w:r w:rsidRPr="00FF1F42">
              <w:rPr>
                <w:rFonts w:ascii="ＭＳ Ｐ明朝" w:hAnsi="ＭＳ Ｐ明朝"/>
                <w:szCs w:val="24"/>
              </w:rPr>
              <w:t>2期開発（新駅、東海道線支線地下化、公園）</w:t>
            </w:r>
          </w:p>
        </w:tc>
      </w:tr>
      <w:tr w:rsidR="00FF1F42" w:rsidRPr="00FF1F42" w14:paraId="0B268969" w14:textId="77777777" w:rsidTr="00C3745A">
        <w:tc>
          <w:tcPr>
            <w:tcW w:w="9067" w:type="dxa"/>
          </w:tcPr>
          <w:p w14:paraId="77AB8BFE" w14:textId="56F2998F"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・御堂筋の道路空間再編・</w:t>
            </w:r>
            <w:r w:rsidRPr="003B25B7">
              <w:rPr>
                <w:rFonts w:ascii="ＭＳ Ｐ明朝" w:hAnsi="ＭＳ Ｐ明朝" w:hint="eastAsia"/>
                <w:szCs w:val="24"/>
              </w:rPr>
              <w:t>活性化</w:t>
            </w:r>
            <w:r w:rsidR="001C574A" w:rsidRPr="003B25B7">
              <w:rPr>
                <w:rFonts w:ascii="ＭＳ Ｐ明朝" w:hAnsi="ＭＳ Ｐ明朝" w:hint="eastAsia"/>
                <w:szCs w:val="24"/>
              </w:rPr>
              <w:t>（側道の利活用）</w:t>
            </w:r>
          </w:p>
        </w:tc>
      </w:tr>
      <w:tr w:rsidR="00FF1F42" w:rsidRPr="00FF1F42" w14:paraId="78FACC56" w14:textId="77777777" w:rsidTr="00C3745A">
        <w:tc>
          <w:tcPr>
            <w:tcW w:w="9067" w:type="dxa"/>
          </w:tcPr>
          <w:p w14:paraId="6072379E" w14:textId="77777777" w:rsidR="00785D19" w:rsidRPr="00FF1F42" w:rsidRDefault="00785D19" w:rsidP="005933F8">
            <w:pPr>
              <w:spacing w:line="380" w:lineRule="exact"/>
              <w:ind w:firstLineChars="100" w:firstLine="257"/>
              <w:rPr>
                <w:rFonts w:ascii="ＭＳ Ｐ明朝" w:hAnsi="ＭＳ Ｐ明朝"/>
              </w:rPr>
            </w:pPr>
            <w:r w:rsidRPr="00FF1F42">
              <w:rPr>
                <w:rFonts w:ascii="ＭＳ Ｐ明朝" w:hAnsi="ＭＳ Ｐ明朝" w:hint="eastAsia"/>
              </w:rPr>
              <w:t>・水都大阪再生地区（中之島）まちなかウォーカブル推進事業</w:t>
            </w:r>
          </w:p>
          <w:p w14:paraId="18CC8443" w14:textId="77777777" w:rsidR="00785D19" w:rsidRPr="00FF1F42" w:rsidRDefault="00785D19" w:rsidP="005933F8">
            <w:pPr>
              <w:spacing w:line="380" w:lineRule="exact"/>
              <w:ind w:firstLineChars="200" w:firstLine="513"/>
              <w:rPr>
                <w:rFonts w:ascii="ＭＳ Ｐ明朝" w:hAnsi="ＭＳ Ｐ明朝"/>
              </w:rPr>
            </w:pPr>
            <w:r w:rsidRPr="00FF1F42">
              <w:rPr>
                <w:rFonts w:ascii="ＭＳ Ｐ明朝" w:hAnsi="ＭＳ Ｐ明朝" w:hint="eastAsia"/>
                <w:szCs w:val="24"/>
              </w:rPr>
              <w:t>（中之島通の歩行者空間再編等）</w:t>
            </w:r>
          </w:p>
        </w:tc>
      </w:tr>
      <w:tr w:rsidR="00FF1F42" w:rsidRPr="00FF1F42" w14:paraId="253EE445" w14:textId="77777777" w:rsidTr="00C3745A">
        <w:tc>
          <w:tcPr>
            <w:tcW w:w="9067" w:type="dxa"/>
          </w:tcPr>
          <w:p w14:paraId="487E02D1"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・観光魅力向上のための歴史・文化的なまちなみ創出</w:t>
            </w:r>
            <w:r w:rsidRPr="00FF1F42">
              <w:rPr>
                <w:rFonts w:ascii="ＭＳ Ｐ明朝" w:hAnsi="ＭＳ Ｐ明朝"/>
                <w:szCs w:val="24"/>
              </w:rPr>
              <w:t>(大阪市内の無電柱化等）</w:t>
            </w:r>
          </w:p>
        </w:tc>
      </w:tr>
      <w:tr w:rsidR="00FF1F42" w:rsidRPr="00FF1F42" w14:paraId="279461F4" w14:textId="77777777" w:rsidTr="00C3745A">
        <w:tc>
          <w:tcPr>
            <w:tcW w:w="9067" w:type="dxa"/>
          </w:tcPr>
          <w:p w14:paraId="78C7E475"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・なんば駅周辺における空間再編</w:t>
            </w:r>
          </w:p>
        </w:tc>
      </w:tr>
      <w:tr w:rsidR="00FF1F42" w:rsidRPr="00FF1F42" w14:paraId="4D11CC34" w14:textId="77777777" w:rsidTr="00C3745A">
        <w:tc>
          <w:tcPr>
            <w:tcW w:w="9067" w:type="dxa"/>
          </w:tcPr>
          <w:p w14:paraId="027E947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・大浜北町市有地活用事業の推進</w:t>
            </w:r>
          </w:p>
        </w:tc>
      </w:tr>
      <w:tr w:rsidR="00FF1F42" w:rsidRPr="00FF1F42" w14:paraId="5E281C80" w14:textId="77777777" w:rsidTr="00C3745A">
        <w:tc>
          <w:tcPr>
            <w:tcW w:w="9067" w:type="dxa"/>
          </w:tcPr>
          <w:p w14:paraId="3ED3CB3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・枚方市駅周辺地区第一種市街地再開発</w:t>
            </w:r>
          </w:p>
        </w:tc>
      </w:tr>
      <w:tr w:rsidR="00FF1F42" w:rsidRPr="00FF1F42" w14:paraId="292FF013" w14:textId="77777777" w:rsidTr="00C3745A">
        <w:tc>
          <w:tcPr>
            <w:tcW w:w="9067" w:type="dxa"/>
          </w:tcPr>
          <w:p w14:paraId="43DA4FB0"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0DD79350" w14:textId="77777777" w:rsidTr="00C3745A">
        <w:tc>
          <w:tcPr>
            <w:tcW w:w="9067" w:type="dxa"/>
          </w:tcPr>
          <w:p w14:paraId="2F19DA47"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○河川関係</w:t>
            </w:r>
          </w:p>
        </w:tc>
      </w:tr>
      <w:tr w:rsidR="00FF1F42" w:rsidRPr="00FF1F42" w14:paraId="50BDB266" w14:textId="77777777" w:rsidTr="00C3745A">
        <w:tc>
          <w:tcPr>
            <w:tcW w:w="9067" w:type="dxa"/>
          </w:tcPr>
          <w:p w14:paraId="223B1C6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・淀川舟運活性化</w:t>
            </w:r>
            <w:r w:rsidRPr="00FF1F42">
              <w:rPr>
                <w:rFonts w:ascii="ＭＳ Ｐ明朝" w:hAnsi="ＭＳ Ｐ明朝"/>
                <w:szCs w:val="24"/>
              </w:rPr>
              <w:t>(淀川大堰閘門等)</w:t>
            </w:r>
          </w:p>
        </w:tc>
      </w:tr>
      <w:tr w:rsidR="00FF1F42" w:rsidRPr="00FF1F42" w14:paraId="60D6DE79" w14:textId="77777777" w:rsidTr="00C3745A">
        <w:tc>
          <w:tcPr>
            <w:tcW w:w="9067" w:type="dxa"/>
          </w:tcPr>
          <w:p w14:paraId="1871CD1F"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・大和川・堺市かわまちづくり事業促進</w:t>
            </w:r>
          </w:p>
        </w:tc>
      </w:tr>
      <w:tr w:rsidR="00FF1F42" w:rsidRPr="00FF1F42" w14:paraId="5F1D14AE" w14:textId="77777777" w:rsidTr="00C3745A">
        <w:tc>
          <w:tcPr>
            <w:tcW w:w="9067" w:type="dxa"/>
          </w:tcPr>
          <w:p w14:paraId="2E21BB5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・道頓堀川・東横堀川の水辺魅力空間づくり</w:t>
            </w:r>
          </w:p>
        </w:tc>
      </w:tr>
      <w:tr w:rsidR="00FF1F42" w:rsidRPr="00FF1F42" w14:paraId="530799BA" w14:textId="77777777" w:rsidTr="00C3745A">
        <w:tc>
          <w:tcPr>
            <w:tcW w:w="9067" w:type="dxa"/>
          </w:tcPr>
          <w:p w14:paraId="79AF3EC2"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7A328DD4" w14:textId="77777777" w:rsidTr="00C3745A">
        <w:tc>
          <w:tcPr>
            <w:tcW w:w="9067" w:type="dxa"/>
          </w:tcPr>
          <w:p w14:paraId="65A15B25"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○下水道関係</w:t>
            </w:r>
          </w:p>
        </w:tc>
      </w:tr>
      <w:tr w:rsidR="00FF1F42" w:rsidRPr="00FF1F42" w14:paraId="14CE0E33" w14:textId="77777777" w:rsidTr="00C3745A">
        <w:tc>
          <w:tcPr>
            <w:tcW w:w="9067" w:type="dxa"/>
          </w:tcPr>
          <w:p w14:paraId="0077F3BB"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・合流式下水道の改善（深野北ポンプ場）</w:t>
            </w:r>
          </w:p>
        </w:tc>
      </w:tr>
      <w:tr w:rsidR="00FF1F42" w:rsidRPr="00FF1F42" w14:paraId="5FD38BB2" w14:textId="77777777" w:rsidTr="00C3745A">
        <w:tc>
          <w:tcPr>
            <w:tcW w:w="9067" w:type="dxa"/>
          </w:tcPr>
          <w:p w14:paraId="4003760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・道頓堀川・東横堀川の水辺魅力空間づくり（中浜</w:t>
            </w:r>
            <w:r w:rsidRPr="00FF1F42">
              <w:rPr>
                <w:rFonts w:ascii="ＭＳ Ｐ明朝" w:hAnsi="ＭＳ Ｐ明朝"/>
                <w:szCs w:val="24"/>
              </w:rPr>
              <w:t>MBR）</w:t>
            </w:r>
          </w:p>
        </w:tc>
      </w:tr>
      <w:tr w:rsidR="00FF1F42" w:rsidRPr="00FF1F42" w14:paraId="7B219D77" w14:textId="77777777" w:rsidTr="00C3745A">
        <w:tc>
          <w:tcPr>
            <w:tcW w:w="9067" w:type="dxa"/>
          </w:tcPr>
          <w:p w14:paraId="51A32725"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28D4CA50" w14:textId="77777777" w:rsidTr="00C3745A">
        <w:tc>
          <w:tcPr>
            <w:tcW w:w="9067" w:type="dxa"/>
          </w:tcPr>
          <w:p w14:paraId="53A2D511"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○港湾関係</w:t>
            </w:r>
          </w:p>
        </w:tc>
      </w:tr>
      <w:tr w:rsidR="00FF1F42" w:rsidRPr="00FF1F42" w14:paraId="7FE8F633" w14:textId="77777777" w:rsidTr="00C3745A">
        <w:tc>
          <w:tcPr>
            <w:tcW w:w="9067" w:type="dxa"/>
          </w:tcPr>
          <w:p w14:paraId="06623070"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・天保山クルーズ客船受入機能強化</w:t>
            </w:r>
          </w:p>
        </w:tc>
      </w:tr>
      <w:tr w:rsidR="00FF1F42" w:rsidRPr="00FF1F42" w14:paraId="78426932" w14:textId="77777777" w:rsidTr="00C3745A">
        <w:tc>
          <w:tcPr>
            <w:tcW w:w="9067" w:type="dxa"/>
          </w:tcPr>
          <w:p w14:paraId="273A079A"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46F2BE95" w14:textId="77777777" w:rsidTr="00C3745A">
        <w:tc>
          <w:tcPr>
            <w:tcW w:w="9067" w:type="dxa"/>
          </w:tcPr>
          <w:p w14:paraId="26CAA398"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○公園関係</w:t>
            </w:r>
          </w:p>
        </w:tc>
      </w:tr>
      <w:tr w:rsidR="00FF1F42" w:rsidRPr="00FF1F42" w14:paraId="5CAFA0D3" w14:textId="77777777" w:rsidTr="00C3745A">
        <w:tc>
          <w:tcPr>
            <w:tcW w:w="9067" w:type="dxa"/>
          </w:tcPr>
          <w:p w14:paraId="6986351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・難波宮跡公園の整備</w:t>
            </w:r>
          </w:p>
        </w:tc>
      </w:tr>
      <w:tr w:rsidR="00FF1F42" w:rsidRPr="00FF1F42" w14:paraId="25521D32" w14:textId="77777777" w:rsidTr="00C3745A">
        <w:trPr>
          <w:trHeight w:val="143"/>
        </w:trPr>
        <w:tc>
          <w:tcPr>
            <w:tcW w:w="9067" w:type="dxa"/>
          </w:tcPr>
          <w:p w14:paraId="58B9A6F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・都市公園の整備・魅力向上</w:t>
            </w:r>
          </w:p>
          <w:p w14:paraId="6EBCBA73" w14:textId="77777777" w:rsidR="00255138"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（箕面公園、りんくう公園、毛馬桜之宮公園、正蓮寺川公園、鶴見緑地、</w:t>
            </w:r>
          </w:p>
          <w:p w14:paraId="643A22B3" w14:textId="376D149E" w:rsidR="00785D19" w:rsidRPr="00FF1F42" w:rsidRDefault="00785D19" w:rsidP="005422CB">
            <w:pPr>
              <w:spacing w:line="380" w:lineRule="exact"/>
              <w:ind w:firstLineChars="250" w:firstLine="642"/>
              <w:jc w:val="left"/>
              <w:rPr>
                <w:rFonts w:ascii="ＭＳ Ｐ明朝" w:hAnsi="ＭＳ Ｐ明朝"/>
                <w:szCs w:val="24"/>
              </w:rPr>
            </w:pPr>
            <w:r w:rsidRPr="00FF1F42">
              <w:rPr>
                <w:rFonts w:ascii="ＭＳ Ｐ明朝" w:hAnsi="ＭＳ Ｐ明朝" w:hint="eastAsia"/>
                <w:szCs w:val="24"/>
              </w:rPr>
              <w:t>（仮称）小松公園、木津川運動公園、鴨川公園)</w:t>
            </w:r>
          </w:p>
        </w:tc>
      </w:tr>
      <w:tr w:rsidR="00FF1F42" w:rsidRPr="00FF1F42" w14:paraId="05E71A9A" w14:textId="77777777" w:rsidTr="00C3745A">
        <w:trPr>
          <w:trHeight w:val="143"/>
        </w:trPr>
        <w:tc>
          <w:tcPr>
            <w:tcW w:w="9067" w:type="dxa"/>
          </w:tcPr>
          <w:p w14:paraId="5A36DDC8"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6B09EFE6" w14:textId="77777777" w:rsidTr="00C3745A">
        <w:trPr>
          <w:trHeight w:val="143"/>
        </w:trPr>
        <w:tc>
          <w:tcPr>
            <w:tcW w:w="9067" w:type="dxa"/>
          </w:tcPr>
          <w:p w14:paraId="0DF42A5D" w14:textId="77777777" w:rsidR="00785D19" w:rsidRPr="00FF1F42" w:rsidRDefault="00785D19" w:rsidP="005933F8">
            <w:pPr>
              <w:pStyle w:val="a7"/>
              <w:numPr>
                <w:ilvl w:val="0"/>
                <w:numId w:val="20"/>
              </w:numPr>
              <w:spacing w:line="380" w:lineRule="exact"/>
              <w:ind w:leftChars="0"/>
              <w:jc w:val="left"/>
              <w:rPr>
                <w:rFonts w:ascii="ＭＳ Ｐ明朝" w:hAnsi="ＭＳ Ｐ明朝"/>
                <w:szCs w:val="24"/>
                <w:u w:val="single"/>
              </w:rPr>
            </w:pPr>
            <w:r w:rsidRPr="00FF1F42">
              <w:rPr>
                <w:rFonts w:ascii="ＭＳ Ｐ明朝" w:hAnsi="ＭＳ Ｐ明朝"/>
                <w:szCs w:val="24"/>
                <w:u w:val="single"/>
              </w:rPr>
              <w:t>広域的な交通インフラの整備</w:t>
            </w:r>
          </w:p>
        </w:tc>
      </w:tr>
      <w:tr w:rsidR="00FF1F42" w:rsidRPr="00FF1F42" w14:paraId="35E7C1F4" w14:textId="77777777" w:rsidTr="00C3745A">
        <w:trPr>
          <w:trHeight w:val="143"/>
        </w:trPr>
        <w:tc>
          <w:tcPr>
            <w:tcW w:w="9067" w:type="dxa"/>
          </w:tcPr>
          <w:p w14:paraId="77453AA5" w14:textId="77777777" w:rsidR="00785D19" w:rsidRPr="00FF1F42" w:rsidRDefault="00785D19" w:rsidP="005933F8">
            <w:pPr>
              <w:spacing w:line="380" w:lineRule="exact"/>
              <w:ind w:firstLineChars="58" w:firstLine="149"/>
              <w:jc w:val="left"/>
              <w:rPr>
                <w:rFonts w:ascii="ＭＳ Ｐ明朝" w:hAnsi="ＭＳ Ｐ明朝"/>
                <w:szCs w:val="24"/>
              </w:rPr>
            </w:pPr>
            <w:r w:rsidRPr="00FF1F42">
              <w:rPr>
                <w:rFonts w:ascii="ＭＳ Ｐ明朝" w:hAnsi="ＭＳ Ｐ明朝" w:hint="eastAsia"/>
              </w:rPr>
              <w:t>○広域幹線道路関係</w:t>
            </w:r>
          </w:p>
        </w:tc>
      </w:tr>
      <w:tr w:rsidR="00FF1F42" w:rsidRPr="00FF1F42" w14:paraId="276BEEA4" w14:textId="77777777" w:rsidTr="00C3745A">
        <w:trPr>
          <w:trHeight w:val="143"/>
        </w:trPr>
        <w:tc>
          <w:tcPr>
            <w:tcW w:w="9067" w:type="dxa"/>
          </w:tcPr>
          <w:p w14:paraId="17088AC8"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・新名神高速道路整備</w:t>
            </w:r>
          </w:p>
          <w:p w14:paraId="3DC0C5AA"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（八幡京田辺</w:t>
            </w:r>
            <w:r w:rsidRPr="00FF1F42">
              <w:rPr>
                <w:rFonts w:ascii="ＭＳ Ｐ明朝" w:hAnsi="ＭＳ Ｐ明朝"/>
                <w:szCs w:val="24"/>
              </w:rPr>
              <w:t>JCT･IC～高槻JCT･IC、大津JCT～城陽JCT・IC）</w:t>
            </w:r>
          </w:p>
        </w:tc>
      </w:tr>
      <w:tr w:rsidR="00FF1F42" w:rsidRPr="00FF1F42" w14:paraId="35526B5A" w14:textId="77777777" w:rsidTr="00C3745A">
        <w:trPr>
          <w:trHeight w:val="143"/>
        </w:trPr>
        <w:tc>
          <w:tcPr>
            <w:tcW w:w="9067" w:type="dxa"/>
          </w:tcPr>
          <w:p w14:paraId="72AEC1E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・淀川左岸線（</w:t>
            </w:r>
            <w:r w:rsidRPr="00FF1F42">
              <w:rPr>
                <w:rFonts w:ascii="ＭＳ Ｐ明朝" w:hAnsi="ＭＳ Ｐ明朝"/>
                <w:szCs w:val="24"/>
              </w:rPr>
              <w:t>2期）整備（再掲）</w:t>
            </w:r>
          </w:p>
        </w:tc>
      </w:tr>
      <w:tr w:rsidR="00FF1F42" w:rsidRPr="00FF1F42" w14:paraId="683719EC" w14:textId="77777777" w:rsidTr="00C3745A">
        <w:trPr>
          <w:trHeight w:val="143"/>
        </w:trPr>
        <w:tc>
          <w:tcPr>
            <w:tcW w:w="9067" w:type="dxa"/>
          </w:tcPr>
          <w:p w14:paraId="35ED35D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・大阪湾岸道路西伸部整備（六甲アイランド北～駒栄）</w:t>
            </w:r>
          </w:p>
        </w:tc>
      </w:tr>
      <w:tr w:rsidR="00FF1F42" w:rsidRPr="00FF1F42" w14:paraId="4EBE9016" w14:textId="77777777" w:rsidTr="00C3745A">
        <w:trPr>
          <w:trHeight w:val="143"/>
        </w:trPr>
        <w:tc>
          <w:tcPr>
            <w:tcW w:w="9067" w:type="dxa"/>
          </w:tcPr>
          <w:p w14:paraId="24EA6201"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・神戸西バイパス整備</w:t>
            </w:r>
          </w:p>
        </w:tc>
      </w:tr>
      <w:tr w:rsidR="00FF1F42" w:rsidRPr="00FF1F42" w14:paraId="4AFE2C76" w14:textId="77777777" w:rsidTr="00C3745A">
        <w:trPr>
          <w:trHeight w:val="143"/>
        </w:trPr>
        <w:tc>
          <w:tcPr>
            <w:tcW w:w="9067" w:type="dxa"/>
          </w:tcPr>
          <w:p w14:paraId="7FAA8005"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・北近畿豊岡自動車道整備　一般国道</w:t>
            </w:r>
            <w:r w:rsidRPr="00FF1F42">
              <w:rPr>
                <w:rFonts w:ascii="ＭＳ Ｐ明朝" w:hAnsi="ＭＳ Ｐ明朝"/>
                <w:szCs w:val="24"/>
              </w:rPr>
              <w:t>483号（豊岡道路、豊岡道路Ⅱ期）</w:t>
            </w:r>
          </w:p>
        </w:tc>
      </w:tr>
      <w:tr w:rsidR="00FF1F42" w:rsidRPr="00FF1F42" w14:paraId="6F06728E" w14:textId="77777777" w:rsidTr="00C3745A">
        <w:trPr>
          <w:trHeight w:val="143"/>
        </w:trPr>
        <w:tc>
          <w:tcPr>
            <w:tcW w:w="9067" w:type="dxa"/>
          </w:tcPr>
          <w:p w14:paraId="13FC9365"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・鳥取豊岡宮津自動車道（山陰近畿自動車道）整備</w:t>
            </w:r>
          </w:p>
          <w:p w14:paraId="5BAF4C14" w14:textId="77777777" w:rsidR="00785D19" w:rsidRPr="00FF1F42" w:rsidRDefault="00785D19" w:rsidP="005933F8">
            <w:pPr>
              <w:spacing w:line="380" w:lineRule="exact"/>
              <w:ind w:leftChars="150" w:left="385" w:firstLineChars="50" w:firstLine="128"/>
              <w:jc w:val="left"/>
              <w:rPr>
                <w:rFonts w:ascii="ＭＳ Ｐ明朝" w:hAnsi="ＭＳ Ｐ明朝"/>
                <w:szCs w:val="24"/>
              </w:rPr>
            </w:pPr>
            <w:r w:rsidRPr="00FF1F42">
              <w:rPr>
                <w:rFonts w:ascii="ＭＳ Ｐ明朝" w:hAnsi="ＭＳ Ｐ明朝"/>
                <w:szCs w:val="24"/>
              </w:rPr>
              <w:t>（京丹後大宮IC～大宮峰山IC</w:t>
            </w:r>
            <w:r w:rsidRPr="00FF1F42">
              <w:rPr>
                <w:rFonts w:ascii="ＭＳ Ｐ明朝" w:hAnsi="ＭＳ Ｐ明朝" w:hint="eastAsia"/>
                <w:szCs w:val="24"/>
              </w:rPr>
              <w:t>（大宮峰山道路）</w:t>
            </w:r>
            <w:r w:rsidRPr="00FF1F42">
              <w:rPr>
                <w:rFonts w:ascii="ＭＳ Ｐ明朝" w:hAnsi="ＭＳ Ｐ明朝"/>
                <w:szCs w:val="24"/>
              </w:rPr>
              <w:t>、浜坂道路Ⅱ期、竹野道路、岩美道路)</w:t>
            </w:r>
          </w:p>
        </w:tc>
      </w:tr>
      <w:tr w:rsidR="00FF1F42" w:rsidRPr="00FF1F42" w14:paraId="65E8F63B" w14:textId="77777777" w:rsidTr="00C3745A">
        <w:trPr>
          <w:trHeight w:val="143"/>
        </w:trPr>
        <w:tc>
          <w:tcPr>
            <w:tcW w:w="9067" w:type="dxa"/>
          </w:tcPr>
          <w:p w14:paraId="6565A2E0"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・中国横断自動車道姫路鳥取線整備</w:t>
            </w:r>
          </w:p>
          <w:p w14:paraId="07265DCB"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（播磨自動車道（播磨新宮</w:t>
            </w:r>
            <w:r w:rsidRPr="00FF1F42">
              <w:rPr>
                <w:rFonts w:ascii="ＭＳ Ｐ明朝" w:hAnsi="ＭＳ Ｐ明朝"/>
                <w:szCs w:val="24"/>
              </w:rPr>
              <w:t>IC～宍粟JCT）</w:t>
            </w:r>
            <w:r w:rsidRPr="00FF1F42">
              <w:rPr>
                <w:rFonts w:ascii="ＭＳ Ｐ明朝" w:hAnsi="ＭＳ Ｐ明朝" w:hint="eastAsia"/>
                <w:szCs w:val="24"/>
              </w:rPr>
              <w:t>、</w:t>
            </w:r>
            <w:r w:rsidRPr="00FF1F42">
              <w:rPr>
                <w:rFonts w:ascii="ＭＳ Ｐ明朝" w:hAnsi="ＭＳ Ｐ明朝"/>
                <w:szCs w:val="24"/>
              </w:rPr>
              <w:t>鳥取自動車道（志戸坂峠））</w:t>
            </w:r>
          </w:p>
        </w:tc>
      </w:tr>
      <w:tr w:rsidR="00FF1F42" w:rsidRPr="00FF1F42" w14:paraId="3A1B502F" w14:textId="77777777" w:rsidTr="00C3745A">
        <w:trPr>
          <w:trHeight w:val="143"/>
        </w:trPr>
        <w:tc>
          <w:tcPr>
            <w:tcW w:w="9067" w:type="dxa"/>
          </w:tcPr>
          <w:p w14:paraId="353B2C32"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・東播磨道整備（八幡稲美ランプ～（仮）国道</w:t>
            </w:r>
            <w:r w:rsidRPr="00FF1F42">
              <w:rPr>
                <w:rFonts w:ascii="ＭＳ Ｐ明朝" w:hAnsi="ＭＳ Ｐ明朝"/>
                <w:szCs w:val="24"/>
              </w:rPr>
              <w:t>175</w:t>
            </w:r>
            <w:r w:rsidRPr="00FF1F42">
              <w:rPr>
                <w:rFonts w:ascii="ＭＳ Ｐ明朝" w:hAnsi="ＭＳ Ｐ明朝" w:hint="eastAsia"/>
                <w:szCs w:val="24"/>
              </w:rPr>
              <w:t>号</w:t>
            </w:r>
            <w:r w:rsidRPr="00FF1F42">
              <w:rPr>
                <w:rFonts w:ascii="ＭＳ Ｐ明朝" w:hAnsi="ＭＳ Ｐ明朝"/>
                <w:szCs w:val="24"/>
              </w:rPr>
              <w:t>ランプ）</w:t>
            </w:r>
          </w:p>
        </w:tc>
      </w:tr>
      <w:tr w:rsidR="00FF1F42" w:rsidRPr="00FF1F42" w14:paraId="5C06263C" w14:textId="77777777" w:rsidTr="00C3745A">
        <w:trPr>
          <w:trHeight w:val="143"/>
        </w:trPr>
        <w:tc>
          <w:tcPr>
            <w:tcW w:w="9067" w:type="dxa"/>
          </w:tcPr>
          <w:p w14:paraId="44DFE2A1"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・東播丹波連絡道路整備　一般国道</w:t>
            </w:r>
            <w:r w:rsidRPr="00FF1F42">
              <w:rPr>
                <w:rFonts w:ascii="ＭＳ Ｐ明朝" w:hAnsi="ＭＳ Ｐ明朝"/>
                <w:szCs w:val="24"/>
              </w:rPr>
              <w:t>175号（西脇北バイパス）</w:t>
            </w:r>
          </w:p>
        </w:tc>
      </w:tr>
      <w:tr w:rsidR="00FF1F42" w:rsidRPr="00FF1F42" w14:paraId="27A821B4" w14:textId="77777777" w:rsidTr="00C3745A">
        <w:trPr>
          <w:trHeight w:val="143"/>
        </w:trPr>
        <w:tc>
          <w:tcPr>
            <w:tcW w:w="9067" w:type="dxa"/>
          </w:tcPr>
          <w:p w14:paraId="72F5AD4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・近畿自動車道敦賀線（舞鶴若狭自動車道）整備</w:t>
            </w:r>
          </w:p>
          <w:p w14:paraId="560562B2"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（舞鶴東</w:t>
            </w:r>
            <w:r w:rsidRPr="00FF1F42">
              <w:rPr>
                <w:rFonts w:ascii="ＭＳ Ｐ明朝" w:hAnsi="ＭＳ Ｐ明朝"/>
                <w:szCs w:val="24"/>
              </w:rPr>
              <w:t>IC～小浜西IC</w:t>
            </w:r>
            <w:r w:rsidRPr="00FF1F42">
              <w:rPr>
                <w:rFonts w:ascii="ＭＳ Ｐ明朝" w:hAnsi="ＭＳ Ｐ明朝" w:hint="eastAsia"/>
                <w:szCs w:val="24"/>
              </w:rPr>
              <w:t>の一部４車線化</w:t>
            </w:r>
            <w:r w:rsidRPr="00FF1F42">
              <w:rPr>
                <w:rFonts w:ascii="ＭＳ Ｐ明朝" w:hAnsi="ＭＳ Ｐ明朝"/>
                <w:szCs w:val="24"/>
              </w:rPr>
              <w:t>）</w:t>
            </w:r>
          </w:p>
        </w:tc>
      </w:tr>
      <w:tr w:rsidR="00FF1F42" w:rsidRPr="00FF1F42" w14:paraId="00F2A971" w14:textId="77777777" w:rsidTr="00C3745A">
        <w:trPr>
          <w:trHeight w:val="143"/>
        </w:trPr>
        <w:tc>
          <w:tcPr>
            <w:tcW w:w="9067" w:type="dxa"/>
          </w:tcPr>
          <w:p w14:paraId="7821C47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・近畿自動車道紀勢線　一般国道</w:t>
            </w:r>
            <w:r w:rsidRPr="00FF1F42">
              <w:rPr>
                <w:rFonts w:ascii="ＭＳ Ｐ明朝" w:hAnsi="ＭＳ Ｐ明朝"/>
                <w:szCs w:val="24"/>
              </w:rPr>
              <w:t>42号道路整備</w:t>
            </w:r>
          </w:p>
          <w:p w14:paraId="427AED69"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szCs w:val="24"/>
              </w:rPr>
              <w:t>（すさみ串本道路、串本太地道路、新宮道路、新宮紀宝道路）</w:t>
            </w:r>
          </w:p>
        </w:tc>
      </w:tr>
      <w:tr w:rsidR="00FF1F42" w:rsidRPr="00FF1F42" w14:paraId="09446323" w14:textId="77777777" w:rsidTr="00C3745A">
        <w:trPr>
          <w:trHeight w:val="143"/>
        </w:trPr>
        <w:tc>
          <w:tcPr>
            <w:tcW w:w="9067" w:type="dxa"/>
          </w:tcPr>
          <w:p w14:paraId="785B14C9"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・一般国道</w:t>
            </w:r>
            <w:r w:rsidRPr="00FF1F42">
              <w:rPr>
                <w:rFonts w:ascii="ＭＳ Ｐ明朝" w:hAnsi="ＭＳ Ｐ明朝"/>
                <w:szCs w:val="24"/>
              </w:rPr>
              <w:t>42号湯浅御坊道路及び近畿自動車道松原那智勝浦線</w:t>
            </w:r>
            <w:r w:rsidRPr="00FF1F42">
              <w:rPr>
                <w:rFonts w:ascii="ＭＳ Ｐ明朝" w:hAnsi="ＭＳ Ｐ明朝" w:hint="eastAsia"/>
                <w:szCs w:val="24"/>
              </w:rPr>
              <w:t>の</w:t>
            </w:r>
            <w:r w:rsidRPr="00FF1F42">
              <w:rPr>
                <w:rFonts w:ascii="ＭＳ Ｐ明朝" w:hAnsi="ＭＳ Ｐ明朝"/>
                <w:szCs w:val="24"/>
              </w:rPr>
              <w:t>4車線化</w:t>
            </w:r>
          </w:p>
          <w:p w14:paraId="593960D3"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szCs w:val="24"/>
              </w:rPr>
              <w:t>（御坊IC～南紀田辺IC）</w:t>
            </w:r>
          </w:p>
        </w:tc>
      </w:tr>
      <w:tr w:rsidR="00FF1F42" w:rsidRPr="00FF1F42" w14:paraId="7CB2B5F6" w14:textId="77777777" w:rsidTr="00C3745A">
        <w:trPr>
          <w:trHeight w:val="143"/>
        </w:trPr>
        <w:tc>
          <w:tcPr>
            <w:tcW w:w="9067" w:type="dxa"/>
          </w:tcPr>
          <w:p w14:paraId="1F9BD915"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・中国横断自動車道（米子自動車道）整備</w:t>
            </w:r>
          </w:p>
          <w:p w14:paraId="38E3CA47" w14:textId="77777777" w:rsidR="00785D19" w:rsidRPr="00FF1F42" w:rsidRDefault="00785D19" w:rsidP="005933F8">
            <w:pPr>
              <w:spacing w:line="380" w:lineRule="exact"/>
              <w:ind w:firstLineChars="200" w:firstLine="513"/>
              <w:jc w:val="left"/>
              <w:rPr>
                <w:rFonts w:ascii="ＭＳ Ｐ明朝" w:hAnsi="ＭＳ Ｐ明朝"/>
                <w:szCs w:val="24"/>
              </w:rPr>
            </w:pPr>
            <w:r w:rsidRPr="00FF1F42">
              <w:rPr>
                <w:rFonts w:ascii="ＭＳ Ｐ明朝" w:hAnsi="ＭＳ Ｐ明朝"/>
                <w:szCs w:val="24"/>
              </w:rPr>
              <w:t>(江府IC付近</w:t>
            </w:r>
            <w:r w:rsidRPr="00FF1F42">
              <w:rPr>
                <w:rFonts w:ascii="ＭＳ Ｐ明朝" w:hAnsi="ＭＳ Ｐ明朝" w:hint="eastAsia"/>
                <w:szCs w:val="24"/>
              </w:rPr>
              <w:t>・</w:t>
            </w:r>
            <w:r w:rsidRPr="00FF1F42">
              <w:rPr>
                <w:rFonts w:ascii="ＭＳ Ｐ明朝" w:hAnsi="ＭＳ Ｐ明朝"/>
                <w:szCs w:val="24"/>
              </w:rPr>
              <w:t>溝口IC付近の付加</w:t>
            </w:r>
            <w:r w:rsidRPr="00FF1F42">
              <w:rPr>
                <w:rFonts w:ascii="ＭＳ Ｐ明朝" w:hAnsi="ＭＳ Ｐ明朝" w:hint="eastAsia"/>
                <w:szCs w:val="24"/>
              </w:rPr>
              <w:t>車線整備、</w:t>
            </w:r>
          </w:p>
          <w:p w14:paraId="15D3E2DB" w14:textId="77777777" w:rsidR="00785D19" w:rsidRPr="00FF1F42" w:rsidRDefault="00785D19" w:rsidP="005422CB">
            <w:pPr>
              <w:spacing w:line="380" w:lineRule="exact"/>
              <w:ind w:firstLineChars="250" w:firstLine="642"/>
              <w:rPr>
                <w:rFonts w:ascii="ＭＳ Ｐ明朝" w:hAnsi="ＭＳ Ｐ明朝"/>
                <w:szCs w:val="24"/>
              </w:rPr>
            </w:pPr>
            <w:r w:rsidRPr="00FF1F42">
              <w:rPr>
                <w:rFonts w:ascii="ＭＳ Ｐ明朝" w:hAnsi="ＭＳ Ｐ明朝" w:hint="eastAsia"/>
                <w:szCs w:val="24"/>
              </w:rPr>
              <w:t>県境部・江府</w:t>
            </w:r>
            <w:r w:rsidRPr="00FF1F42">
              <w:rPr>
                <w:rFonts w:ascii="ＭＳ Ｐ明朝" w:hAnsi="ＭＳ Ｐ明朝"/>
                <w:szCs w:val="24"/>
              </w:rPr>
              <w:t>IC～溝口ICの4車線化)</w:t>
            </w:r>
          </w:p>
        </w:tc>
      </w:tr>
      <w:tr w:rsidR="00FF1F42" w:rsidRPr="00FF1F42" w14:paraId="425EA27C" w14:textId="77777777" w:rsidTr="00C3745A">
        <w:trPr>
          <w:trHeight w:val="143"/>
        </w:trPr>
        <w:tc>
          <w:tcPr>
            <w:tcW w:w="9067" w:type="dxa"/>
          </w:tcPr>
          <w:p w14:paraId="6EFB865D"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・山陰自動車道整備（北条道路）</w:t>
            </w:r>
          </w:p>
        </w:tc>
      </w:tr>
      <w:tr w:rsidR="00FF1F42" w:rsidRPr="00FF1F42" w14:paraId="760912D3" w14:textId="77777777" w:rsidTr="00C3745A">
        <w:trPr>
          <w:trHeight w:val="143"/>
        </w:trPr>
        <w:tc>
          <w:tcPr>
            <w:tcW w:w="9067" w:type="dxa"/>
          </w:tcPr>
          <w:p w14:paraId="438C3CE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・四国縦貫自動車道の４車線化（土成</w:t>
            </w:r>
            <w:r w:rsidRPr="00FF1F42">
              <w:rPr>
                <w:rFonts w:ascii="ＭＳ Ｐ明朝" w:hAnsi="ＭＳ Ｐ明朝"/>
                <w:szCs w:val="24"/>
              </w:rPr>
              <w:t>IC～美馬ＩＣ）</w:t>
            </w:r>
          </w:p>
        </w:tc>
      </w:tr>
      <w:tr w:rsidR="00FF1F42" w:rsidRPr="00FF1F42" w14:paraId="6842DFAA" w14:textId="77777777" w:rsidTr="00C3745A">
        <w:trPr>
          <w:trHeight w:val="143"/>
        </w:trPr>
        <w:tc>
          <w:tcPr>
            <w:tcW w:w="9067" w:type="dxa"/>
          </w:tcPr>
          <w:p w14:paraId="55242F99"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・四国横断自動車道整備（徳島</w:t>
            </w:r>
            <w:r w:rsidRPr="00FF1F42">
              <w:rPr>
                <w:rFonts w:ascii="ＭＳ Ｐ明朝" w:hAnsi="ＭＳ Ｐ明朝"/>
                <w:szCs w:val="24"/>
              </w:rPr>
              <w:t>JCT～阿南IC）</w:t>
            </w:r>
          </w:p>
        </w:tc>
      </w:tr>
      <w:tr w:rsidR="00FF1F42" w:rsidRPr="00FF1F42" w14:paraId="4768BC04" w14:textId="77777777" w:rsidTr="00C3745A">
        <w:trPr>
          <w:trHeight w:val="143"/>
        </w:trPr>
        <w:tc>
          <w:tcPr>
            <w:tcW w:w="9067" w:type="dxa"/>
          </w:tcPr>
          <w:p w14:paraId="688B69DA"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・阿南安芸自動車道整備（阿南</w:t>
            </w:r>
            <w:r w:rsidRPr="00FF1F42">
              <w:rPr>
                <w:rFonts w:ascii="ＭＳ Ｐ明朝" w:hAnsi="ＭＳ Ｐ明朝"/>
                <w:szCs w:val="24"/>
              </w:rPr>
              <w:t>IC～小野IC、海部IC～野根IC)</w:t>
            </w:r>
          </w:p>
        </w:tc>
      </w:tr>
      <w:tr w:rsidR="00FF1F42" w:rsidRPr="00FF1F42" w14:paraId="1844F8B4" w14:textId="77777777" w:rsidTr="00C3745A">
        <w:trPr>
          <w:trHeight w:val="143"/>
        </w:trPr>
        <w:tc>
          <w:tcPr>
            <w:tcW w:w="9067" w:type="dxa"/>
          </w:tcPr>
          <w:p w14:paraId="1801CDE8"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・中部縦貫自動車道整備　一般国道</w:t>
            </w:r>
            <w:r w:rsidRPr="00FF1F42">
              <w:rPr>
                <w:rFonts w:ascii="ＭＳ Ｐ明朝" w:hAnsi="ＭＳ Ｐ明朝"/>
                <w:szCs w:val="24"/>
              </w:rPr>
              <w:t>158号（大野油坂道路）</w:t>
            </w:r>
          </w:p>
        </w:tc>
      </w:tr>
      <w:tr w:rsidR="00FF1F42" w:rsidRPr="00FF1F42" w14:paraId="5D9AA79A" w14:textId="77777777" w:rsidTr="00C3745A">
        <w:trPr>
          <w:trHeight w:val="143"/>
        </w:trPr>
        <w:tc>
          <w:tcPr>
            <w:tcW w:w="9067" w:type="dxa"/>
          </w:tcPr>
          <w:p w14:paraId="2905C671"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・淀川左岸線延伸部整備</w:t>
            </w:r>
          </w:p>
        </w:tc>
      </w:tr>
      <w:tr w:rsidR="00FF1F42" w:rsidRPr="00FF1F42" w14:paraId="15541832" w14:textId="77777777" w:rsidTr="00C3745A">
        <w:trPr>
          <w:trHeight w:val="143"/>
        </w:trPr>
        <w:tc>
          <w:tcPr>
            <w:tcW w:w="9067" w:type="dxa"/>
          </w:tcPr>
          <w:p w14:paraId="111CB4E3"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・名神湾岸連絡線整備</w:t>
            </w:r>
          </w:p>
        </w:tc>
      </w:tr>
      <w:tr w:rsidR="00FF1F42" w:rsidRPr="00FF1F42" w14:paraId="318DBB91" w14:textId="77777777" w:rsidTr="00C3745A">
        <w:trPr>
          <w:trHeight w:val="143"/>
        </w:trPr>
        <w:tc>
          <w:tcPr>
            <w:tcW w:w="9067" w:type="dxa"/>
          </w:tcPr>
          <w:p w14:paraId="563104B0"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・京奈和自動車道整備 一般国道</w:t>
            </w:r>
            <w:r w:rsidRPr="00FF1F42">
              <w:rPr>
                <w:rFonts w:ascii="ＭＳ Ｐ明朝" w:hAnsi="ＭＳ Ｐ明朝"/>
                <w:szCs w:val="24"/>
              </w:rPr>
              <w:t>24号（大和北道路</w:t>
            </w:r>
            <w:r w:rsidRPr="00FF1F42">
              <w:rPr>
                <w:rFonts w:ascii="ＭＳ Ｐ明朝" w:hAnsi="ＭＳ Ｐ明朝" w:hint="eastAsia"/>
                <w:szCs w:val="24"/>
              </w:rPr>
              <w:t>、</w:t>
            </w:r>
            <w:r w:rsidRPr="00FF1F42">
              <w:rPr>
                <w:rFonts w:ascii="ＭＳ Ｐ明朝" w:hAnsi="ＭＳ Ｐ明朝"/>
                <w:szCs w:val="24"/>
              </w:rPr>
              <w:t>大和御所道路）</w:t>
            </w:r>
          </w:p>
        </w:tc>
      </w:tr>
      <w:tr w:rsidR="00FF1F42" w:rsidRPr="00FF1F42" w14:paraId="24730501" w14:textId="77777777" w:rsidTr="00C3745A">
        <w:trPr>
          <w:trHeight w:val="143"/>
        </w:trPr>
        <w:tc>
          <w:tcPr>
            <w:tcW w:w="9067" w:type="dxa"/>
          </w:tcPr>
          <w:p w14:paraId="2561652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・高速道路の早期着手（京都縦貫自動車道（園部</w:t>
            </w:r>
            <w:r w:rsidRPr="00FF1F42">
              <w:rPr>
                <w:rFonts w:ascii="ＭＳ Ｐ明朝" w:hAnsi="ＭＳ Ｐ明朝"/>
                <w:szCs w:val="24"/>
              </w:rPr>
              <w:t>IC～丹波IC）の４車線化）</w:t>
            </w:r>
          </w:p>
        </w:tc>
      </w:tr>
      <w:tr w:rsidR="00FF1F42" w:rsidRPr="00FF1F42" w14:paraId="1DE50B0F" w14:textId="77777777" w:rsidTr="00C3745A">
        <w:trPr>
          <w:trHeight w:val="143"/>
        </w:trPr>
        <w:tc>
          <w:tcPr>
            <w:tcW w:w="9067" w:type="dxa"/>
          </w:tcPr>
          <w:p w14:paraId="6B93BDCB"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732AACF8" w14:textId="77777777" w:rsidTr="00C3745A">
        <w:trPr>
          <w:trHeight w:val="143"/>
        </w:trPr>
        <w:tc>
          <w:tcPr>
            <w:tcW w:w="9067" w:type="dxa"/>
          </w:tcPr>
          <w:p w14:paraId="76E61118"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rPr>
              <w:t>○鉄道・軌道関係</w:t>
            </w:r>
          </w:p>
        </w:tc>
      </w:tr>
      <w:tr w:rsidR="00FF1F42" w:rsidRPr="00FF1F42" w14:paraId="2C0B3166" w14:textId="77777777" w:rsidTr="00C3745A">
        <w:trPr>
          <w:trHeight w:val="143"/>
        </w:trPr>
        <w:tc>
          <w:tcPr>
            <w:tcW w:w="9067" w:type="dxa"/>
          </w:tcPr>
          <w:p w14:paraId="473A8B9F"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・なにわ筋線整備</w:t>
            </w:r>
          </w:p>
        </w:tc>
      </w:tr>
      <w:tr w:rsidR="00FF1F42" w:rsidRPr="00FF1F42" w14:paraId="0508BCCB" w14:textId="77777777" w:rsidTr="00C3745A">
        <w:trPr>
          <w:trHeight w:val="143"/>
        </w:trPr>
        <w:tc>
          <w:tcPr>
            <w:tcW w:w="9067" w:type="dxa"/>
          </w:tcPr>
          <w:p w14:paraId="4472D95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・北大阪急行延伸（再掲）</w:t>
            </w:r>
          </w:p>
        </w:tc>
      </w:tr>
      <w:tr w:rsidR="00FF1F42" w:rsidRPr="00FF1F42" w14:paraId="0CDB860B" w14:textId="77777777" w:rsidTr="00C3745A">
        <w:trPr>
          <w:trHeight w:val="143"/>
        </w:trPr>
        <w:tc>
          <w:tcPr>
            <w:tcW w:w="9067" w:type="dxa"/>
          </w:tcPr>
          <w:p w14:paraId="3B3F779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rPr>
              <w:t>・大阪メトロ中央線延伸（鉄道南ルート）（再掲）</w:t>
            </w:r>
          </w:p>
        </w:tc>
      </w:tr>
      <w:tr w:rsidR="00785D19" w:rsidRPr="00FF1F42" w14:paraId="36598D2C" w14:textId="77777777" w:rsidTr="00C3745A">
        <w:trPr>
          <w:trHeight w:val="143"/>
        </w:trPr>
        <w:tc>
          <w:tcPr>
            <w:tcW w:w="9067" w:type="dxa"/>
          </w:tcPr>
          <w:p w14:paraId="5CB21196"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・大阪モノレール延伸</w:t>
            </w:r>
          </w:p>
        </w:tc>
      </w:tr>
    </w:tbl>
    <w:p w14:paraId="4D773456" w14:textId="77777777" w:rsidR="00785D19" w:rsidRPr="00FF1F42" w:rsidRDefault="00785D19" w:rsidP="00785D19">
      <w:pPr>
        <w:spacing w:line="400" w:lineRule="exact"/>
        <w:rPr>
          <w:rFonts w:ascii="ＭＳ Ｐ明朝" w:hAnsi="ＭＳ Ｐ明朝"/>
        </w:rPr>
      </w:pPr>
    </w:p>
    <w:p w14:paraId="711FAA4B" w14:textId="77777777" w:rsidR="00785D19" w:rsidRPr="00FF1F42" w:rsidRDefault="00785D19" w:rsidP="00785D19">
      <w:pPr>
        <w:spacing w:line="400" w:lineRule="exact"/>
        <w:rPr>
          <w:rFonts w:ascii="ＭＳ Ｐ明朝" w:hAnsi="ＭＳ Ｐ明朝"/>
        </w:rPr>
      </w:pPr>
    </w:p>
    <w:p w14:paraId="66D50464" w14:textId="77777777" w:rsidR="00785D19" w:rsidRPr="00FF1F42" w:rsidRDefault="00785D19" w:rsidP="00785D19">
      <w:pPr>
        <w:spacing w:line="400" w:lineRule="exact"/>
        <w:rPr>
          <w:rFonts w:ascii="ＭＳ Ｐゴシック" w:eastAsia="ＭＳ Ｐゴシック" w:hAnsi="ＭＳ Ｐゴシック"/>
          <w:b/>
        </w:rPr>
      </w:pPr>
      <w:r w:rsidRPr="00FF1F42">
        <w:rPr>
          <w:rFonts w:ascii="ＭＳ Ｐ明朝" w:hAnsi="ＭＳ Ｐ明朝"/>
        </w:rPr>
        <w:br w:type="page"/>
      </w:r>
      <w:r w:rsidRPr="00FF1F42">
        <w:rPr>
          <w:rFonts w:ascii="ＭＳ Ｐゴシック" w:eastAsia="ＭＳ Ｐゴシック" w:hAnsi="ＭＳ Ｐゴシック" w:hint="eastAsia"/>
          <w:b/>
        </w:rPr>
        <w:t>（別表２）地方単独事業一覧</w:t>
      </w:r>
    </w:p>
    <w:p w14:paraId="151667FE" w14:textId="77777777" w:rsidR="00785D19" w:rsidRPr="00FF1F42" w:rsidRDefault="00785D19" w:rsidP="00785D19">
      <w:pPr>
        <w:spacing w:line="400" w:lineRule="exact"/>
        <w:rPr>
          <w:rFonts w:ascii="ＭＳ Ｐ明朝" w:hAnsi="ＭＳ Ｐ明朝"/>
        </w:rPr>
      </w:pPr>
    </w:p>
    <w:tbl>
      <w:tblPr>
        <w:tblStyle w:val="af"/>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FF1F42" w:rsidRPr="00FF1F42" w14:paraId="77A4281E" w14:textId="77777777" w:rsidTr="00C3745A">
        <w:tc>
          <w:tcPr>
            <w:tcW w:w="9067" w:type="dxa"/>
          </w:tcPr>
          <w:p w14:paraId="17A031D3" w14:textId="77777777" w:rsidR="00785D19" w:rsidRPr="00FF1F42" w:rsidRDefault="00785D19" w:rsidP="005933F8">
            <w:pPr>
              <w:pStyle w:val="a7"/>
              <w:numPr>
                <w:ilvl w:val="0"/>
                <w:numId w:val="21"/>
              </w:numPr>
              <w:spacing w:line="380" w:lineRule="exact"/>
              <w:ind w:leftChars="0"/>
              <w:rPr>
                <w:rFonts w:ascii="ＭＳ Ｐ明朝" w:hAnsi="ＭＳ Ｐ明朝"/>
                <w:szCs w:val="24"/>
                <w:u w:val="single"/>
              </w:rPr>
            </w:pPr>
            <w:r w:rsidRPr="00FF1F42">
              <w:rPr>
                <w:rFonts w:ascii="ＭＳ Ｐ明朝" w:hAnsi="ＭＳ Ｐ明朝" w:hint="eastAsia"/>
                <w:szCs w:val="24"/>
                <w:u w:val="single"/>
              </w:rPr>
              <w:t>会場周辺のインフラ整備</w:t>
            </w:r>
          </w:p>
        </w:tc>
      </w:tr>
      <w:tr w:rsidR="00FF1F42" w:rsidRPr="00FF1F42" w14:paraId="004CFDD1" w14:textId="77777777" w:rsidTr="00C3745A">
        <w:tc>
          <w:tcPr>
            <w:tcW w:w="9067" w:type="dxa"/>
          </w:tcPr>
          <w:p w14:paraId="6FA3F723" w14:textId="77777777" w:rsidR="00785D19" w:rsidRPr="00FF1F42" w:rsidRDefault="00785D19" w:rsidP="005933F8">
            <w:pPr>
              <w:spacing w:line="380" w:lineRule="exact"/>
              <w:ind w:firstLineChars="50" w:firstLine="128"/>
              <w:rPr>
                <w:rFonts w:ascii="ＭＳ Ｐ明朝" w:hAnsi="ＭＳ Ｐ明朝"/>
                <w:szCs w:val="24"/>
              </w:rPr>
            </w:pPr>
            <w:r w:rsidRPr="00FF1F42">
              <w:rPr>
                <w:rFonts w:ascii="ＭＳ Ｐ明朝" w:hAnsi="ＭＳ Ｐ明朝" w:hint="eastAsia"/>
                <w:szCs w:val="24"/>
              </w:rPr>
              <w:t>○港湾関係</w:t>
            </w:r>
          </w:p>
        </w:tc>
      </w:tr>
      <w:tr w:rsidR="00FF1F42" w:rsidRPr="00FF1F42" w14:paraId="5A6CA792" w14:textId="77777777" w:rsidTr="00C3745A">
        <w:tc>
          <w:tcPr>
            <w:tcW w:w="9067" w:type="dxa"/>
          </w:tcPr>
          <w:p w14:paraId="24B1F765"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・下水道整備（夢洲・舞洲島内）</w:t>
            </w:r>
          </w:p>
        </w:tc>
      </w:tr>
      <w:tr w:rsidR="00FF1F42" w:rsidRPr="00FF1F42" w14:paraId="70B9DB1C" w14:textId="77777777" w:rsidTr="00C3745A">
        <w:tc>
          <w:tcPr>
            <w:tcW w:w="9067" w:type="dxa"/>
          </w:tcPr>
          <w:p w14:paraId="15657803"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・夢洲土地造成（夢洲</w:t>
            </w:r>
            <w:r w:rsidRPr="00FF1F42">
              <w:rPr>
                <w:rFonts w:ascii="ＭＳ Ｐ明朝" w:hAnsi="ＭＳ Ｐ明朝"/>
                <w:szCs w:val="24"/>
              </w:rPr>
              <w:t>2区北側30</w:t>
            </w:r>
            <w:r w:rsidRPr="00FF1F42">
              <w:rPr>
                <w:rFonts w:ascii="ＭＳ Ｐ明朝" w:hAnsi="ＭＳ Ｐ明朝" w:hint="eastAsia"/>
                <w:szCs w:val="24"/>
              </w:rPr>
              <w:t>㏊）</w:t>
            </w:r>
          </w:p>
        </w:tc>
      </w:tr>
      <w:tr w:rsidR="00FF1F42" w:rsidRPr="00FF1F42" w14:paraId="1B56D224" w14:textId="77777777" w:rsidTr="00C3745A">
        <w:tc>
          <w:tcPr>
            <w:tcW w:w="9067" w:type="dxa"/>
          </w:tcPr>
          <w:p w14:paraId="2517C114"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・上水道整備（夢洲・舞洲島内、此花区北港）</w:t>
            </w:r>
          </w:p>
        </w:tc>
      </w:tr>
      <w:tr w:rsidR="00FF1F42" w:rsidRPr="00FF1F42" w14:paraId="61EC2B8E" w14:textId="77777777" w:rsidTr="00C3745A">
        <w:tc>
          <w:tcPr>
            <w:tcW w:w="9067" w:type="dxa"/>
          </w:tcPr>
          <w:p w14:paraId="6CC8798E"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・此花大橋改修</w:t>
            </w:r>
          </w:p>
        </w:tc>
      </w:tr>
      <w:tr w:rsidR="00FF1F42" w:rsidRPr="00FF1F42" w14:paraId="5AA7267E" w14:textId="77777777" w:rsidTr="00C3745A">
        <w:tc>
          <w:tcPr>
            <w:tcW w:w="9067" w:type="dxa"/>
          </w:tcPr>
          <w:p w14:paraId="3C4FC0E0"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・夢洲域内観光外周道路整備</w:t>
            </w:r>
          </w:p>
        </w:tc>
      </w:tr>
      <w:tr w:rsidR="00FF1F42" w:rsidRPr="00FF1F42" w14:paraId="1BB206F3" w14:textId="77777777" w:rsidTr="00C3745A">
        <w:tc>
          <w:tcPr>
            <w:tcW w:w="9067" w:type="dxa"/>
          </w:tcPr>
          <w:p w14:paraId="597C96CC"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・夢舞大橋拡幅</w:t>
            </w:r>
          </w:p>
        </w:tc>
      </w:tr>
      <w:tr w:rsidR="00FF1F42" w:rsidRPr="00FF1F42" w14:paraId="6DFCB75A" w14:textId="77777777" w:rsidTr="00C3745A">
        <w:tc>
          <w:tcPr>
            <w:tcW w:w="9067" w:type="dxa"/>
          </w:tcPr>
          <w:p w14:paraId="17C14EE7"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・夢舞大橋歩道改修</w:t>
            </w:r>
          </w:p>
        </w:tc>
      </w:tr>
      <w:tr w:rsidR="00FF1F42" w:rsidRPr="00FF1F42" w14:paraId="56BAA6F6" w14:textId="77777777" w:rsidTr="00C3745A">
        <w:tc>
          <w:tcPr>
            <w:tcW w:w="9067" w:type="dxa"/>
          </w:tcPr>
          <w:p w14:paraId="1312E3D2"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・夢洲域内幹線道路拡幅</w:t>
            </w:r>
          </w:p>
        </w:tc>
      </w:tr>
      <w:tr w:rsidR="00FF1F42" w:rsidRPr="00FF1F42" w14:paraId="1C2C36A5" w14:textId="77777777" w:rsidTr="00C3745A">
        <w:tc>
          <w:tcPr>
            <w:tcW w:w="9067" w:type="dxa"/>
          </w:tcPr>
          <w:p w14:paraId="51A403A2"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・大阪メトロ中央線延伸（鉄道南ルート）</w:t>
            </w:r>
          </w:p>
        </w:tc>
      </w:tr>
      <w:tr w:rsidR="00FF1F42" w:rsidRPr="00FF1F42" w14:paraId="13DF2961" w14:textId="77777777" w:rsidTr="00C3745A">
        <w:tc>
          <w:tcPr>
            <w:tcW w:w="9067" w:type="dxa"/>
          </w:tcPr>
          <w:p w14:paraId="673914C8" w14:textId="77777777" w:rsidR="00785D19" w:rsidRPr="00FF1F42" w:rsidRDefault="00785D19" w:rsidP="005933F8">
            <w:pPr>
              <w:spacing w:line="380" w:lineRule="exact"/>
              <w:ind w:leftChars="100" w:left="385" w:hangingChars="50" w:hanging="128"/>
              <w:rPr>
                <w:rFonts w:ascii="ＭＳ Ｐ明朝" w:hAnsi="ＭＳ Ｐ明朝"/>
                <w:szCs w:val="24"/>
              </w:rPr>
            </w:pPr>
            <w:r w:rsidRPr="00FF1F42">
              <w:rPr>
                <w:rFonts w:ascii="ＭＳ Ｐ明朝" w:hAnsi="ＭＳ Ｐ明朝" w:hint="eastAsia"/>
                <w:szCs w:val="24"/>
              </w:rPr>
              <w:t>・夢洲物流車両の交通円滑化に向けた対策（</w:t>
            </w:r>
            <w:r w:rsidRPr="00FF1F42">
              <w:rPr>
                <w:rFonts w:ascii="ＭＳ Ｐ明朝" w:hAnsi="ＭＳ Ｐ明朝"/>
                <w:szCs w:val="24"/>
              </w:rPr>
              <w:t>コンテナ車整理場の整備）</w:t>
            </w:r>
          </w:p>
        </w:tc>
      </w:tr>
      <w:tr w:rsidR="00FF1F42" w:rsidRPr="00FF1F42" w14:paraId="74AA3608" w14:textId="77777777" w:rsidTr="00C3745A">
        <w:tc>
          <w:tcPr>
            <w:tcW w:w="9067" w:type="dxa"/>
          </w:tcPr>
          <w:p w14:paraId="73433737"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・夢洲域内高架道路整備</w:t>
            </w:r>
          </w:p>
        </w:tc>
      </w:tr>
      <w:tr w:rsidR="00FF1F42" w:rsidRPr="00FF1F42" w14:paraId="1939A651" w14:textId="77777777" w:rsidTr="00C3745A">
        <w:tc>
          <w:tcPr>
            <w:tcW w:w="9067" w:type="dxa"/>
          </w:tcPr>
          <w:p w14:paraId="40E7D741"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・咲洲Ｃ６・７埠頭ガントリークレーンの整備</w:t>
            </w:r>
          </w:p>
        </w:tc>
      </w:tr>
      <w:tr w:rsidR="00FF1F42" w:rsidRPr="00FF1F42" w14:paraId="5CDE4BAA" w14:textId="77777777" w:rsidTr="00C3745A">
        <w:tc>
          <w:tcPr>
            <w:tcW w:w="9067" w:type="dxa"/>
          </w:tcPr>
          <w:p w14:paraId="53AE32C3"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・尼崎西宮芦屋港　東海岸町沖土地造成</w:t>
            </w:r>
          </w:p>
        </w:tc>
      </w:tr>
      <w:tr w:rsidR="00FF1F42" w:rsidRPr="00FF1F42" w14:paraId="25F361A0" w14:textId="77777777" w:rsidTr="00C3745A">
        <w:tc>
          <w:tcPr>
            <w:tcW w:w="9067" w:type="dxa"/>
          </w:tcPr>
          <w:p w14:paraId="57099704" w14:textId="77777777" w:rsidR="00785D19" w:rsidRPr="00FF1F42" w:rsidRDefault="00785D19" w:rsidP="005933F8">
            <w:pPr>
              <w:spacing w:line="380" w:lineRule="exact"/>
              <w:ind w:firstLineChars="100" w:firstLine="257"/>
              <w:rPr>
                <w:rFonts w:ascii="ＭＳ Ｐ明朝" w:hAnsi="ＭＳ Ｐ明朝"/>
                <w:szCs w:val="24"/>
              </w:rPr>
            </w:pPr>
          </w:p>
        </w:tc>
      </w:tr>
      <w:tr w:rsidR="00FF1F42" w:rsidRPr="00FF1F42" w14:paraId="46961C8D" w14:textId="77777777" w:rsidTr="00C3745A">
        <w:tc>
          <w:tcPr>
            <w:tcW w:w="9067" w:type="dxa"/>
          </w:tcPr>
          <w:p w14:paraId="04F5038E" w14:textId="77777777" w:rsidR="00785D19" w:rsidRPr="00FF1F42" w:rsidRDefault="00785D19" w:rsidP="005933F8">
            <w:pPr>
              <w:pStyle w:val="a7"/>
              <w:numPr>
                <w:ilvl w:val="0"/>
                <w:numId w:val="21"/>
              </w:numPr>
              <w:spacing w:line="380" w:lineRule="exact"/>
              <w:ind w:leftChars="0"/>
              <w:rPr>
                <w:rFonts w:ascii="ＭＳ Ｐ明朝" w:hAnsi="ＭＳ Ｐ明朝"/>
                <w:szCs w:val="24"/>
                <w:u w:val="single"/>
              </w:rPr>
            </w:pPr>
            <w:r w:rsidRPr="00FF1F42">
              <w:rPr>
                <w:rFonts w:ascii="ＭＳ Ｐ明朝" w:hAnsi="ＭＳ Ｐ明朝" w:hint="eastAsia"/>
                <w:szCs w:val="24"/>
                <w:u w:val="single"/>
              </w:rPr>
              <w:t>会場へのアクセス向上</w:t>
            </w:r>
          </w:p>
        </w:tc>
      </w:tr>
      <w:tr w:rsidR="00FF1F42" w:rsidRPr="00FF1F42" w14:paraId="25707422" w14:textId="77777777" w:rsidTr="00C3745A">
        <w:tc>
          <w:tcPr>
            <w:tcW w:w="9067" w:type="dxa"/>
          </w:tcPr>
          <w:p w14:paraId="07D22F62" w14:textId="77777777" w:rsidR="00785D19" w:rsidRPr="00FF1F42" w:rsidRDefault="00785D19" w:rsidP="005933F8">
            <w:pPr>
              <w:spacing w:line="380" w:lineRule="exact"/>
              <w:ind w:firstLineChars="50" w:firstLine="128"/>
              <w:rPr>
                <w:rFonts w:ascii="ＭＳ Ｐ明朝" w:hAnsi="ＭＳ Ｐ明朝"/>
                <w:szCs w:val="24"/>
              </w:rPr>
            </w:pPr>
            <w:r w:rsidRPr="00FF1F42">
              <w:rPr>
                <w:rFonts w:ascii="ＭＳ Ｐ明朝" w:hAnsi="ＭＳ Ｐ明朝" w:hint="eastAsia"/>
                <w:szCs w:val="24"/>
              </w:rPr>
              <w:t>○道路関係</w:t>
            </w:r>
          </w:p>
        </w:tc>
      </w:tr>
      <w:tr w:rsidR="00FF1F42" w:rsidRPr="00FF1F42" w14:paraId="0C13456C" w14:textId="77777777" w:rsidTr="00C3745A">
        <w:tc>
          <w:tcPr>
            <w:tcW w:w="9067" w:type="dxa"/>
          </w:tcPr>
          <w:p w14:paraId="6623F24C"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・淀川左岸線（２期）事業関連施設整備（下水道幹線移設）</w:t>
            </w:r>
          </w:p>
        </w:tc>
      </w:tr>
      <w:tr w:rsidR="00FF1F42" w:rsidRPr="00FF1F42" w14:paraId="70D0E16E" w14:textId="77777777" w:rsidTr="00C3745A">
        <w:tc>
          <w:tcPr>
            <w:tcW w:w="9067" w:type="dxa"/>
          </w:tcPr>
          <w:p w14:paraId="5A5B04B8"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・新御堂筋の改修（新御堂筋　専用レーンカラー化）</w:t>
            </w:r>
          </w:p>
        </w:tc>
      </w:tr>
      <w:tr w:rsidR="00FF1F42" w:rsidRPr="00FF1F42" w14:paraId="7C074C2E" w14:textId="77777777" w:rsidTr="00C3745A">
        <w:tc>
          <w:tcPr>
            <w:tcW w:w="9067" w:type="dxa"/>
          </w:tcPr>
          <w:p w14:paraId="186529F5" w14:textId="77777777" w:rsidR="00785D19" w:rsidRPr="00FF1F42" w:rsidRDefault="00785D19" w:rsidP="005933F8">
            <w:pPr>
              <w:spacing w:line="380" w:lineRule="exact"/>
              <w:ind w:leftChars="100" w:left="385" w:hangingChars="50" w:hanging="128"/>
              <w:rPr>
                <w:rFonts w:ascii="ＭＳ Ｐ明朝" w:hAnsi="ＭＳ Ｐ明朝"/>
                <w:szCs w:val="24"/>
              </w:rPr>
            </w:pPr>
            <w:r w:rsidRPr="00FF1F42">
              <w:rPr>
                <w:rFonts w:ascii="ＭＳ Ｐ明朝" w:hAnsi="ＭＳ Ｐ明朝" w:hint="eastAsia"/>
                <w:szCs w:val="24"/>
              </w:rPr>
              <w:t>・道路整備（西野田中津線、長柄堺線（あべの筋）、桜島東野田線）</w:t>
            </w:r>
          </w:p>
        </w:tc>
      </w:tr>
      <w:tr w:rsidR="00FF1F42" w:rsidRPr="00FF1F42" w14:paraId="5CEA9068" w14:textId="77777777" w:rsidTr="00C3745A">
        <w:tc>
          <w:tcPr>
            <w:tcW w:w="9067" w:type="dxa"/>
          </w:tcPr>
          <w:p w14:paraId="3F02790C"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・淀川左岸サイクルロード整備</w:t>
            </w:r>
          </w:p>
        </w:tc>
      </w:tr>
      <w:tr w:rsidR="00FF1F42" w:rsidRPr="00FF1F42" w14:paraId="410E7EA9" w14:textId="77777777" w:rsidTr="00C3745A">
        <w:tc>
          <w:tcPr>
            <w:tcW w:w="9067" w:type="dxa"/>
          </w:tcPr>
          <w:p w14:paraId="2DB2D7D3" w14:textId="77777777" w:rsidR="00785D19" w:rsidRPr="00FF1F42" w:rsidRDefault="00785D19" w:rsidP="005933F8">
            <w:pPr>
              <w:spacing w:line="380" w:lineRule="exact"/>
              <w:ind w:firstLineChars="100" w:firstLine="257"/>
              <w:rPr>
                <w:rFonts w:ascii="ＭＳ Ｐ明朝" w:hAnsi="ＭＳ Ｐ明朝"/>
                <w:szCs w:val="24"/>
              </w:rPr>
            </w:pPr>
            <w:r w:rsidRPr="00FF1F42">
              <w:rPr>
                <w:rFonts w:ascii="ＭＳ Ｐ明朝" w:hAnsi="ＭＳ Ｐ明朝" w:hint="eastAsia"/>
                <w:szCs w:val="24"/>
              </w:rPr>
              <w:t>・歩行者専用道整備（正蓮寺川歩行者専用道）</w:t>
            </w:r>
          </w:p>
        </w:tc>
      </w:tr>
      <w:tr w:rsidR="00FF1F42" w:rsidRPr="00FF1F42" w14:paraId="6DB56332" w14:textId="77777777" w:rsidTr="00C3745A">
        <w:tc>
          <w:tcPr>
            <w:tcW w:w="9067" w:type="dxa"/>
          </w:tcPr>
          <w:p w14:paraId="641DFE65" w14:textId="77777777" w:rsidR="00785D19" w:rsidRPr="00FF1F42" w:rsidRDefault="00785D19" w:rsidP="005933F8">
            <w:pPr>
              <w:spacing w:line="380" w:lineRule="exact"/>
              <w:ind w:firstLineChars="100" w:firstLine="257"/>
              <w:rPr>
                <w:rFonts w:ascii="ＭＳ Ｐ明朝" w:hAnsi="ＭＳ Ｐ明朝"/>
                <w:szCs w:val="24"/>
              </w:rPr>
            </w:pPr>
          </w:p>
        </w:tc>
      </w:tr>
      <w:tr w:rsidR="00FF1F42" w:rsidRPr="00FF1F42" w14:paraId="66A88A22" w14:textId="77777777" w:rsidTr="00C3745A">
        <w:tc>
          <w:tcPr>
            <w:tcW w:w="9067" w:type="dxa"/>
          </w:tcPr>
          <w:p w14:paraId="62AB74B1"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○鉄道関係</w:t>
            </w:r>
          </w:p>
        </w:tc>
      </w:tr>
      <w:tr w:rsidR="00FF1F42" w:rsidRPr="00FF1F42" w14:paraId="1A8FF865" w14:textId="77777777" w:rsidTr="00C3745A">
        <w:tc>
          <w:tcPr>
            <w:tcW w:w="9067" w:type="dxa"/>
          </w:tcPr>
          <w:p w14:paraId="6AC82067"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・大阪メトロ中央線輸送力増強に伴う留置線やき電線等の増設・撤去</w:t>
            </w:r>
          </w:p>
        </w:tc>
      </w:tr>
      <w:tr w:rsidR="00FF1F42" w:rsidRPr="00FF1F42" w14:paraId="45D8D97B" w14:textId="77777777" w:rsidTr="00C3745A">
        <w:tc>
          <w:tcPr>
            <w:tcW w:w="9067" w:type="dxa"/>
          </w:tcPr>
          <w:p w14:paraId="2039009A" w14:textId="11034571"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6E218C51" w14:textId="77777777" w:rsidTr="00C3745A">
        <w:tc>
          <w:tcPr>
            <w:tcW w:w="9067" w:type="dxa"/>
          </w:tcPr>
          <w:p w14:paraId="2B1C0CBE" w14:textId="0D3193E0" w:rsidR="00785D19" w:rsidRPr="00FF1F42" w:rsidRDefault="00785D19" w:rsidP="005933F8">
            <w:pPr>
              <w:spacing w:line="380" w:lineRule="exact"/>
              <w:ind w:firstLineChars="50" w:firstLine="128"/>
              <w:jc w:val="left"/>
              <w:rPr>
                <w:rFonts w:ascii="ＭＳ Ｐ明朝" w:hAnsi="ＭＳ Ｐ明朝"/>
                <w:szCs w:val="24"/>
              </w:rPr>
            </w:pPr>
            <w:r w:rsidRPr="003B25B7">
              <w:rPr>
                <w:rFonts w:ascii="ＭＳ Ｐ明朝" w:hAnsi="ＭＳ Ｐ明朝" w:hint="eastAsia"/>
                <w:szCs w:val="24"/>
              </w:rPr>
              <w:t>〇港湾関係</w:t>
            </w:r>
          </w:p>
        </w:tc>
      </w:tr>
      <w:tr w:rsidR="00FF1F42" w:rsidRPr="00FF1F42" w14:paraId="5F7651DF" w14:textId="77777777" w:rsidTr="00C3745A">
        <w:tc>
          <w:tcPr>
            <w:tcW w:w="9067" w:type="dxa"/>
          </w:tcPr>
          <w:p w14:paraId="18110194" w14:textId="7060D042"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・臨海部土地造成</w:t>
            </w:r>
          </w:p>
        </w:tc>
      </w:tr>
      <w:tr w:rsidR="00FF1F42" w:rsidRPr="00FF1F42" w14:paraId="17F190E9" w14:textId="77777777" w:rsidTr="00C3745A">
        <w:tc>
          <w:tcPr>
            <w:tcW w:w="9067" w:type="dxa"/>
          </w:tcPr>
          <w:p w14:paraId="592FC050"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22447BFE" w14:textId="77777777" w:rsidTr="00C3745A">
        <w:tc>
          <w:tcPr>
            <w:tcW w:w="9067" w:type="dxa"/>
          </w:tcPr>
          <w:p w14:paraId="2950F7F0" w14:textId="77777777" w:rsidR="00785D19" w:rsidRPr="00FF1F42" w:rsidRDefault="00785D19" w:rsidP="005933F8">
            <w:pPr>
              <w:spacing w:line="380" w:lineRule="exact"/>
              <w:jc w:val="left"/>
              <w:rPr>
                <w:rFonts w:ascii="ＭＳ Ｐ明朝" w:hAnsi="ＭＳ Ｐ明朝"/>
                <w:szCs w:val="24"/>
              </w:rPr>
            </w:pPr>
            <w:r w:rsidRPr="00FF1F42">
              <w:rPr>
                <w:rFonts w:ascii="ＭＳ Ｐ明朝" w:hAnsi="ＭＳ Ｐ明朝" w:hint="eastAsia"/>
                <w:szCs w:val="24"/>
              </w:rPr>
              <w:t xml:space="preserve"> ○公安委員会関係</w:t>
            </w:r>
          </w:p>
        </w:tc>
      </w:tr>
      <w:tr w:rsidR="00FF1F42" w:rsidRPr="00FF1F42" w14:paraId="466424C5" w14:textId="77777777" w:rsidTr="00C3745A">
        <w:tc>
          <w:tcPr>
            <w:tcW w:w="9067" w:type="dxa"/>
          </w:tcPr>
          <w:p w14:paraId="385595E4" w14:textId="77777777" w:rsidR="00785D19" w:rsidRPr="00FF1F42" w:rsidRDefault="00785D19" w:rsidP="005933F8">
            <w:pPr>
              <w:spacing w:line="380" w:lineRule="exact"/>
              <w:ind w:leftChars="100" w:left="385" w:hangingChars="50" w:hanging="128"/>
              <w:jc w:val="left"/>
              <w:rPr>
                <w:rFonts w:ascii="ＭＳ Ｐ明朝" w:hAnsi="ＭＳ Ｐ明朝"/>
                <w:szCs w:val="24"/>
              </w:rPr>
            </w:pPr>
            <w:r w:rsidRPr="00FF1F42">
              <w:rPr>
                <w:rFonts w:ascii="ＭＳ Ｐ明朝" w:hAnsi="ＭＳ Ｐ明朝" w:hint="eastAsia"/>
                <w:szCs w:val="24"/>
              </w:rPr>
              <w:t>・</w:t>
            </w:r>
            <w:r w:rsidRPr="00FF1F42">
              <w:rPr>
                <w:rFonts w:ascii="ＭＳ Ｐ明朝" w:hAnsi="ＭＳ Ｐ明朝" w:hint="eastAsia"/>
                <w:kern w:val="0"/>
              </w:rPr>
              <w:t>会場周辺の道路やアクセス道路における交通の安全と円滑化を確保するため</w:t>
            </w:r>
            <w:r w:rsidRPr="00FF1F42">
              <w:rPr>
                <w:rFonts w:ascii="ＭＳ Ｐ明朝" w:hAnsi="ＭＳ Ｐ明朝" w:hint="eastAsia"/>
              </w:rPr>
              <w:t>の交通安全施設等整備</w:t>
            </w:r>
          </w:p>
        </w:tc>
      </w:tr>
      <w:tr w:rsidR="00FF1F42" w:rsidRPr="00FF1F42" w14:paraId="508D6872" w14:textId="77777777" w:rsidTr="00C3745A">
        <w:tc>
          <w:tcPr>
            <w:tcW w:w="9067" w:type="dxa"/>
          </w:tcPr>
          <w:p w14:paraId="0AE36459" w14:textId="77777777" w:rsidR="00785D19" w:rsidRPr="00FF1F42" w:rsidRDefault="00785D19" w:rsidP="005933F8">
            <w:pPr>
              <w:spacing w:line="380" w:lineRule="exact"/>
              <w:ind w:leftChars="100" w:left="385" w:hangingChars="50" w:hanging="128"/>
              <w:jc w:val="left"/>
              <w:rPr>
                <w:rFonts w:ascii="ＭＳ Ｐ明朝" w:hAnsi="ＭＳ Ｐ明朝"/>
                <w:szCs w:val="24"/>
              </w:rPr>
            </w:pPr>
          </w:p>
        </w:tc>
      </w:tr>
      <w:tr w:rsidR="00FF1F42" w:rsidRPr="00FF1F42" w14:paraId="2694C3E1" w14:textId="77777777" w:rsidTr="00C3745A">
        <w:tc>
          <w:tcPr>
            <w:tcW w:w="9067" w:type="dxa"/>
          </w:tcPr>
          <w:p w14:paraId="5BECCD81" w14:textId="77777777" w:rsidR="00785D19" w:rsidRPr="00FF1F42" w:rsidRDefault="00785D19" w:rsidP="005933F8">
            <w:pPr>
              <w:pStyle w:val="a7"/>
              <w:numPr>
                <w:ilvl w:val="0"/>
                <w:numId w:val="21"/>
              </w:numPr>
              <w:spacing w:line="380" w:lineRule="exact"/>
              <w:ind w:leftChars="0"/>
              <w:jc w:val="left"/>
              <w:rPr>
                <w:rFonts w:ascii="ＭＳ Ｐ明朝" w:hAnsi="ＭＳ Ｐ明朝"/>
                <w:szCs w:val="24"/>
                <w:u w:val="single"/>
              </w:rPr>
            </w:pPr>
            <w:r w:rsidRPr="00FF1F42">
              <w:rPr>
                <w:rFonts w:ascii="ＭＳ Ｐ明朝" w:hAnsi="ＭＳ Ｐ明朝" w:hint="eastAsia"/>
                <w:szCs w:val="24"/>
                <w:u w:val="single"/>
              </w:rPr>
              <w:t>安全性の向上</w:t>
            </w:r>
          </w:p>
        </w:tc>
      </w:tr>
      <w:tr w:rsidR="00FF1F42" w:rsidRPr="00FF1F42" w14:paraId="7B13A417" w14:textId="77777777" w:rsidTr="00C3745A">
        <w:tc>
          <w:tcPr>
            <w:tcW w:w="9067" w:type="dxa"/>
          </w:tcPr>
          <w:p w14:paraId="342B4570"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○道路関係</w:t>
            </w:r>
          </w:p>
        </w:tc>
      </w:tr>
      <w:tr w:rsidR="00FF1F42" w:rsidRPr="00FF1F42" w14:paraId="5BE6F764" w14:textId="77777777" w:rsidTr="00C3745A">
        <w:tc>
          <w:tcPr>
            <w:tcW w:w="9067" w:type="dxa"/>
          </w:tcPr>
          <w:p w14:paraId="3B8AEE5B"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・橋梁の耐震対策（国道</w:t>
            </w:r>
            <w:r w:rsidRPr="00FF1F42">
              <w:rPr>
                <w:rFonts w:ascii="ＭＳ Ｐ明朝" w:hAnsi="ＭＳ Ｐ明朝"/>
                <w:szCs w:val="24"/>
              </w:rPr>
              <w:t>176号）</w:t>
            </w:r>
          </w:p>
        </w:tc>
      </w:tr>
      <w:tr w:rsidR="00FF1F42" w:rsidRPr="00FF1F42" w14:paraId="0F97E2E7" w14:textId="77777777" w:rsidTr="00C3745A">
        <w:tc>
          <w:tcPr>
            <w:tcW w:w="9067" w:type="dxa"/>
          </w:tcPr>
          <w:p w14:paraId="46ADAB78"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・無電柱化（福島桜島線、築港深江線、大阪生駒線）</w:t>
            </w:r>
          </w:p>
        </w:tc>
      </w:tr>
      <w:tr w:rsidR="00FF1F42" w:rsidRPr="00FF1F42" w14:paraId="010DA09D" w14:textId="77777777" w:rsidTr="00C3745A">
        <w:tc>
          <w:tcPr>
            <w:tcW w:w="9067" w:type="dxa"/>
          </w:tcPr>
          <w:p w14:paraId="50E87642"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・新御堂筋の改修</w:t>
            </w:r>
          </w:p>
        </w:tc>
      </w:tr>
      <w:tr w:rsidR="0097525F" w:rsidRPr="00FF1F42" w14:paraId="736114B4" w14:textId="77777777" w:rsidTr="00C3745A">
        <w:tc>
          <w:tcPr>
            <w:tcW w:w="9067" w:type="dxa"/>
          </w:tcPr>
          <w:p w14:paraId="3888CE5A" w14:textId="0486E7C4" w:rsidR="0097525F" w:rsidRPr="00FF1F42"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・大阪駅前地下空間の防災・減災対策（大阪駅前地下道東広場）</w:t>
            </w:r>
          </w:p>
        </w:tc>
      </w:tr>
      <w:tr w:rsidR="00FF1F42" w:rsidRPr="00FF1F42" w14:paraId="1D16A9FA" w14:textId="77777777" w:rsidTr="00C3745A">
        <w:tc>
          <w:tcPr>
            <w:tcW w:w="9067" w:type="dxa"/>
          </w:tcPr>
          <w:p w14:paraId="02D76A53"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1AB09817" w14:textId="77777777" w:rsidTr="00C3745A">
        <w:tc>
          <w:tcPr>
            <w:tcW w:w="9067" w:type="dxa"/>
          </w:tcPr>
          <w:p w14:paraId="0983A729"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○河川関係</w:t>
            </w:r>
          </w:p>
        </w:tc>
      </w:tr>
      <w:tr w:rsidR="00FF1F42" w:rsidRPr="00FF1F42" w14:paraId="1557343C" w14:textId="77777777" w:rsidTr="00C3745A">
        <w:trPr>
          <w:trHeight w:val="77"/>
        </w:trPr>
        <w:tc>
          <w:tcPr>
            <w:tcW w:w="9067" w:type="dxa"/>
          </w:tcPr>
          <w:p w14:paraId="03C7716E"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・南海トラフ巨大地震対策（六軒家川、道頓堀川、住吉川）</w:t>
            </w:r>
          </w:p>
        </w:tc>
      </w:tr>
      <w:tr w:rsidR="00FF1F42" w:rsidRPr="00FF1F42" w14:paraId="1B6365C9" w14:textId="77777777" w:rsidTr="00C3745A">
        <w:trPr>
          <w:trHeight w:val="77"/>
        </w:trPr>
        <w:tc>
          <w:tcPr>
            <w:tcW w:w="9067" w:type="dxa"/>
          </w:tcPr>
          <w:p w14:paraId="4D7BA485"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・鴨川等の河川緊急浚渫</w:t>
            </w:r>
          </w:p>
        </w:tc>
      </w:tr>
      <w:tr w:rsidR="00FF1F42" w:rsidRPr="00FF1F42" w14:paraId="1610274C" w14:textId="77777777" w:rsidTr="00C3745A">
        <w:trPr>
          <w:trHeight w:val="77"/>
        </w:trPr>
        <w:tc>
          <w:tcPr>
            <w:tcW w:w="9067" w:type="dxa"/>
          </w:tcPr>
          <w:p w14:paraId="4F449B8C"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619C962B" w14:textId="77777777" w:rsidTr="00C3745A">
        <w:tc>
          <w:tcPr>
            <w:tcW w:w="9067" w:type="dxa"/>
          </w:tcPr>
          <w:p w14:paraId="04C0557F"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○下水道関係</w:t>
            </w:r>
          </w:p>
        </w:tc>
      </w:tr>
      <w:tr w:rsidR="00FF1F42" w:rsidRPr="00FF1F42" w14:paraId="77E6DA8B" w14:textId="77777777" w:rsidTr="00C3745A">
        <w:tc>
          <w:tcPr>
            <w:tcW w:w="9067" w:type="dxa"/>
          </w:tcPr>
          <w:p w14:paraId="4F39CFD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・下水道施設の耐震化（吐口）</w:t>
            </w:r>
          </w:p>
        </w:tc>
      </w:tr>
      <w:tr w:rsidR="00FF1F42" w:rsidRPr="00FF1F42" w14:paraId="344AFC4A" w14:textId="77777777" w:rsidTr="00C3745A">
        <w:tc>
          <w:tcPr>
            <w:tcW w:w="9067" w:type="dxa"/>
          </w:tcPr>
          <w:p w14:paraId="6E5B013A"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・浸水対策（此花ポンプ場建設、豊崎～茶屋町幹線、集中豪雨被害軽減対策）</w:t>
            </w:r>
          </w:p>
        </w:tc>
      </w:tr>
      <w:tr w:rsidR="00FF1F42" w:rsidRPr="00FF1F42" w14:paraId="708609F2" w14:textId="77777777" w:rsidTr="00C3745A">
        <w:tc>
          <w:tcPr>
            <w:tcW w:w="9067" w:type="dxa"/>
          </w:tcPr>
          <w:p w14:paraId="3BBD8437"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4C9B8791" w14:textId="77777777" w:rsidTr="00C3745A">
        <w:tc>
          <w:tcPr>
            <w:tcW w:w="9067" w:type="dxa"/>
          </w:tcPr>
          <w:p w14:paraId="61386C31"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○港湾関係</w:t>
            </w:r>
          </w:p>
        </w:tc>
      </w:tr>
      <w:tr w:rsidR="00FF1F42" w:rsidRPr="00FF1F42" w14:paraId="4856D4CF" w14:textId="77777777" w:rsidTr="00C3745A">
        <w:tc>
          <w:tcPr>
            <w:tcW w:w="9067" w:type="dxa"/>
          </w:tcPr>
          <w:p w14:paraId="05AC9182"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・埋立地における浸水対策（夢洲・咲洲・舞洲）</w:t>
            </w:r>
          </w:p>
        </w:tc>
      </w:tr>
      <w:tr w:rsidR="00FF1F42" w:rsidRPr="00FF1F42" w14:paraId="1038E344" w14:textId="77777777" w:rsidTr="00C3745A">
        <w:tc>
          <w:tcPr>
            <w:tcW w:w="9067" w:type="dxa"/>
          </w:tcPr>
          <w:p w14:paraId="462EE5F6"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7055B2B3" w14:textId="77777777" w:rsidTr="00C3745A">
        <w:tc>
          <w:tcPr>
            <w:tcW w:w="9067" w:type="dxa"/>
          </w:tcPr>
          <w:p w14:paraId="71735375" w14:textId="77777777" w:rsidR="00785D19" w:rsidRPr="00FF1F42" w:rsidRDefault="00785D19" w:rsidP="005933F8">
            <w:pPr>
              <w:spacing w:line="380" w:lineRule="exact"/>
              <w:ind w:firstLineChars="50" w:firstLine="128"/>
              <w:jc w:val="left"/>
              <w:rPr>
                <w:rFonts w:ascii="ＭＳ Ｐ明朝" w:hAnsi="ＭＳ Ｐ明朝"/>
                <w:szCs w:val="24"/>
              </w:rPr>
            </w:pPr>
            <w:r w:rsidRPr="00FF1F42">
              <w:rPr>
                <w:rFonts w:ascii="ＭＳ Ｐ明朝" w:hAnsi="ＭＳ Ｐ明朝" w:hint="eastAsia"/>
                <w:szCs w:val="24"/>
              </w:rPr>
              <w:t>〇海岸関係</w:t>
            </w:r>
          </w:p>
        </w:tc>
      </w:tr>
      <w:tr w:rsidR="00FF1F42" w:rsidRPr="00FF1F42" w14:paraId="27E28E90" w14:textId="77777777" w:rsidTr="00C3745A">
        <w:tc>
          <w:tcPr>
            <w:tcW w:w="9067" w:type="dxa"/>
          </w:tcPr>
          <w:p w14:paraId="22B57F5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・高潮対策</w:t>
            </w:r>
          </w:p>
        </w:tc>
      </w:tr>
      <w:tr w:rsidR="00FF1F42" w:rsidRPr="00FF1F42" w14:paraId="13CEF553" w14:textId="77777777" w:rsidTr="00C3745A">
        <w:tc>
          <w:tcPr>
            <w:tcW w:w="9067" w:type="dxa"/>
          </w:tcPr>
          <w:p w14:paraId="3983E402" w14:textId="77777777" w:rsidR="00785D19" w:rsidRPr="00FF1F42" w:rsidRDefault="00785D19" w:rsidP="005933F8">
            <w:pPr>
              <w:spacing w:line="380" w:lineRule="exact"/>
              <w:ind w:firstLineChars="100" w:firstLine="257"/>
              <w:jc w:val="left"/>
              <w:rPr>
                <w:rFonts w:ascii="ＭＳ Ｐ明朝" w:hAnsi="ＭＳ Ｐ明朝"/>
                <w:szCs w:val="24"/>
              </w:rPr>
            </w:pPr>
          </w:p>
        </w:tc>
      </w:tr>
      <w:tr w:rsidR="00FF1F42" w:rsidRPr="00FF1F42" w14:paraId="52426160" w14:textId="77777777" w:rsidTr="00C3745A">
        <w:trPr>
          <w:trHeight w:val="77"/>
        </w:trPr>
        <w:tc>
          <w:tcPr>
            <w:tcW w:w="9067" w:type="dxa"/>
          </w:tcPr>
          <w:p w14:paraId="05A62768" w14:textId="77777777" w:rsidR="00785D19" w:rsidRPr="00FF1F42" w:rsidRDefault="00785D19" w:rsidP="005933F8">
            <w:pPr>
              <w:pStyle w:val="a7"/>
              <w:numPr>
                <w:ilvl w:val="0"/>
                <w:numId w:val="21"/>
              </w:numPr>
              <w:spacing w:line="380" w:lineRule="exact"/>
              <w:ind w:leftChars="0"/>
              <w:jc w:val="left"/>
              <w:rPr>
                <w:rFonts w:ascii="ＭＳ Ｐ明朝" w:hAnsi="ＭＳ Ｐ明朝"/>
                <w:szCs w:val="24"/>
                <w:u w:val="single"/>
              </w:rPr>
            </w:pPr>
            <w:r w:rsidRPr="00FF1F42">
              <w:rPr>
                <w:rFonts w:ascii="ＭＳ Ｐ明朝" w:hAnsi="ＭＳ Ｐ明朝" w:hint="eastAsia"/>
                <w:szCs w:val="24"/>
                <w:u w:val="single"/>
              </w:rPr>
              <w:t>にぎわい・魅力の向上</w:t>
            </w:r>
          </w:p>
        </w:tc>
      </w:tr>
      <w:tr w:rsidR="00FF1F42" w:rsidRPr="00FF1F42" w14:paraId="75C4523E" w14:textId="77777777" w:rsidTr="00C3745A">
        <w:tc>
          <w:tcPr>
            <w:tcW w:w="9067" w:type="dxa"/>
          </w:tcPr>
          <w:p w14:paraId="579E7A3D" w14:textId="77777777" w:rsidR="00785D19" w:rsidRPr="00FF1F42" w:rsidRDefault="00785D19" w:rsidP="005933F8">
            <w:pPr>
              <w:spacing w:line="380" w:lineRule="exact"/>
              <w:ind w:firstLineChars="59" w:firstLine="151"/>
              <w:jc w:val="left"/>
              <w:rPr>
                <w:rFonts w:ascii="ＭＳ Ｐ明朝" w:hAnsi="ＭＳ Ｐ明朝"/>
                <w:szCs w:val="24"/>
              </w:rPr>
            </w:pPr>
            <w:r w:rsidRPr="00FF1F42">
              <w:rPr>
                <w:rFonts w:ascii="ＭＳ Ｐ明朝" w:hAnsi="ＭＳ Ｐ明朝" w:hint="eastAsia"/>
                <w:szCs w:val="24"/>
              </w:rPr>
              <w:t>○道路関係</w:t>
            </w:r>
          </w:p>
        </w:tc>
      </w:tr>
      <w:tr w:rsidR="00FF1F42" w:rsidRPr="00FF1F42" w14:paraId="5847C598" w14:textId="77777777" w:rsidTr="00C3745A">
        <w:tc>
          <w:tcPr>
            <w:tcW w:w="9067" w:type="dxa"/>
          </w:tcPr>
          <w:p w14:paraId="07941DC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・自転車通行環境整備（みなと通り、北港通り、国道１７６号、なにわ筋等）</w:t>
            </w:r>
          </w:p>
        </w:tc>
      </w:tr>
      <w:tr w:rsidR="00FF1F42" w:rsidRPr="00FF1F42" w14:paraId="08A2DBC5" w14:textId="77777777" w:rsidTr="00C3745A">
        <w:tc>
          <w:tcPr>
            <w:tcW w:w="9067" w:type="dxa"/>
          </w:tcPr>
          <w:p w14:paraId="547431AF"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・大阪駅前地下道の床面補修</w:t>
            </w:r>
          </w:p>
        </w:tc>
      </w:tr>
      <w:tr w:rsidR="00FF1F42" w:rsidRPr="00FF1F42" w14:paraId="296D5CE2" w14:textId="77777777" w:rsidTr="00C3745A">
        <w:tc>
          <w:tcPr>
            <w:tcW w:w="9067" w:type="dxa"/>
          </w:tcPr>
          <w:p w14:paraId="6AD5DC32"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・大阪駅東口高架下の道路施設補修</w:t>
            </w:r>
          </w:p>
        </w:tc>
      </w:tr>
      <w:tr w:rsidR="00FF1F42" w:rsidRPr="00FF1F42" w14:paraId="4CE6E23B" w14:textId="77777777" w:rsidTr="00C3745A">
        <w:tc>
          <w:tcPr>
            <w:tcW w:w="9067" w:type="dxa"/>
          </w:tcPr>
          <w:p w14:paraId="6391012C"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・大阪駅西口高架下の照明ＬＥＤ化</w:t>
            </w:r>
          </w:p>
        </w:tc>
      </w:tr>
      <w:tr w:rsidR="00FF1F42" w:rsidRPr="00FF1F42" w14:paraId="1D68D93A" w14:textId="77777777" w:rsidTr="00C3745A">
        <w:tc>
          <w:tcPr>
            <w:tcW w:w="9067" w:type="dxa"/>
          </w:tcPr>
          <w:p w14:paraId="5081C4D4" w14:textId="77777777" w:rsidR="00785D19" w:rsidRPr="00FF1F42" w:rsidRDefault="00785D19"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・中之島遊歩道の道路照明灯ＬＥＤ化</w:t>
            </w:r>
          </w:p>
        </w:tc>
      </w:tr>
      <w:tr w:rsidR="0097525F" w:rsidRPr="00FF1F42" w14:paraId="184EBDB6" w14:textId="77777777" w:rsidTr="00C3745A">
        <w:tc>
          <w:tcPr>
            <w:tcW w:w="9067" w:type="dxa"/>
          </w:tcPr>
          <w:p w14:paraId="7906E366" w14:textId="0F81E06D" w:rsidR="0097525F" w:rsidRPr="003B25B7" w:rsidRDefault="0097525F" w:rsidP="005933F8">
            <w:pPr>
              <w:spacing w:line="380" w:lineRule="exact"/>
              <w:ind w:firstLineChars="100" w:firstLine="257"/>
              <w:jc w:val="left"/>
              <w:rPr>
                <w:rFonts w:ascii="ＭＳ Ｐ明朝" w:hAnsi="ＭＳ Ｐ明朝"/>
                <w:szCs w:val="24"/>
              </w:rPr>
            </w:pPr>
            <w:r w:rsidRPr="003B25B7">
              <w:rPr>
                <w:rFonts w:hint="eastAsia"/>
              </w:rPr>
              <w:t>・中之島橋梁の修景施設リニューアル</w:t>
            </w:r>
          </w:p>
        </w:tc>
      </w:tr>
      <w:tr w:rsidR="0097525F" w:rsidRPr="00FF1F42" w14:paraId="3B60B524" w14:textId="77777777" w:rsidTr="00C3745A">
        <w:tc>
          <w:tcPr>
            <w:tcW w:w="9067" w:type="dxa"/>
          </w:tcPr>
          <w:p w14:paraId="7ACA3BAF" w14:textId="048B7D4F" w:rsidR="0097525F" w:rsidRPr="003B25B7" w:rsidRDefault="0097525F" w:rsidP="005933F8">
            <w:pPr>
              <w:spacing w:line="380" w:lineRule="exact"/>
              <w:ind w:firstLineChars="100" w:firstLine="257"/>
              <w:jc w:val="left"/>
              <w:rPr>
                <w:rFonts w:ascii="ＭＳ Ｐ明朝" w:hAnsi="ＭＳ Ｐ明朝"/>
                <w:szCs w:val="24"/>
              </w:rPr>
            </w:pPr>
            <w:r w:rsidRPr="003B25B7">
              <w:rPr>
                <w:rFonts w:hint="eastAsia"/>
              </w:rPr>
              <w:t>・高架下の景観整備（千日前通、新御堂筋）</w:t>
            </w:r>
          </w:p>
        </w:tc>
      </w:tr>
      <w:tr w:rsidR="0097525F" w:rsidRPr="00FF1F42" w14:paraId="359A3676" w14:textId="77777777" w:rsidTr="00C3745A">
        <w:tc>
          <w:tcPr>
            <w:tcW w:w="9067" w:type="dxa"/>
          </w:tcPr>
          <w:p w14:paraId="32BDC779" w14:textId="7652ECA7" w:rsidR="0097525F" w:rsidRPr="003B25B7" w:rsidRDefault="0097525F" w:rsidP="005933F8">
            <w:pPr>
              <w:spacing w:line="380" w:lineRule="exact"/>
              <w:ind w:firstLineChars="100" w:firstLine="257"/>
              <w:jc w:val="left"/>
              <w:rPr>
                <w:rFonts w:ascii="ＭＳ Ｐ明朝" w:hAnsi="ＭＳ Ｐ明朝"/>
                <w:szCs w:val="24"/>
              </w:rPr>
            </w:pPr>
            <w:r w:rsidRPr="003B25B7">
              <w:rPr>
                <w:rFonts w:hint="eastAsia"/>
              </w:rPr>
              <w:t>・千日前通における自転車駐車場の景観向上</w:t>
            </w:r>
          </w:p>
        </w:tc>
      </w:tr>
      <w:tr w:rsidR="0097525F" w:rsidRPr="00FF1F42" w14:paraId="7A353359" w14:textId="77777777" w:rsidTr="00C3745A">
        <w:tc>
          <w:tcPr>
            <w:tcW w:w="9067" w:type="dxa"/>
          </w:tcPr>
          <w:p w14:paraId="525AA33D" w14:textId="664DC245" w:rsidR="0097525F" w:rsidRPr="003B25B7" w:rsidRDefault="0097525F" w:rsidP="005933F8">
            <w:pPr>
              <w:spacing w:line="380" w:lineRule="exact"/>
              <w:ind w:firstLineChars="100" w:firstLine="257"/>
              <w:jc w:val="left"/>
              <w:rPr>
                <w:rFonts w:ascii="ＭＳ Ｐ明朝" w:hAnsi="ＭＳ Ｐ明朝"/>
                <w:szCs w:val="24"/>
              </w:rPr>
            </w:pPr>
            <w:r w:rsidRPr="003B25B7">
              <w:rPr>
                <w:rFonts w:hint="eastAsia"/>
              </w:rPr>
              <w:t>・自転車駐車場の景観向上（※）</w:t>
            </w:r>
          </w:p>
        </w:tc>
      </w:tr>
      <w:tr w:rsidR="0097525F" w:rsidRPr="00FF1F42" w14:paraId="0693F289" w14:textId="77777777" w:rsidTr="00C3745A">
        <w:tc>
          <w:tcPr>
            <w:tcW w:w="9067" w:type="dxa"/>
          </w:tcPr>
          <w:p w14:paraId="5A62423D"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・バリアフリー整備（※）</w:t>
            </w:r>
          </w:p>
        </w:tc>
      </w:tr>
      <w:tr w:rsidR="0097525F" w:rsidRPr="00FF1F42" w14:paraId="540612DB" w14:textId="77777777" w:rsidTr="00C3745A">
        <w:tc>
          <w:tcPr>
            <w:tcW w:w="9067" w:type="dxa"/>
          </w:tcPr>
          <w:p w14:paraId="74CC131C"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・道路付属物の景観向上（※）</w:t>
            </w:r>
          </w:p>
        </w:tc>
      </w:tr>
      <w:tr w:rsidR="0097525F" w:rsidRPr="00FF1F42" w14:paraId="240C5CC3" w14:textId="77777777" w:rsidTr="00C3745A">
        <w:tc>
          <w:tcPr>
            <w:tcW w:w="9067" w:type="dxa"/>
          </w:tcPr>
          <w:p w14:paraId="080E34CD"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・仁徳天皇陵周辺の案内標識整備</w:t>
            </w:r>
          </w:p>
        </w:tc>
      </w:tr>
      <w:tr w:rsidR="0097525F" w:rsidRPr="00FF1F42" w14:paraId="48DB74F8" w14:textId="77777777" w:rsidTr="00C3745A">
        <w:tc>
          <w:tcPr>
            <w:tcW w:w="9067" w:type="dxa"/>
          </w:tcPr>
          <w:p w14:paraId="094F78D7"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・東海岸町臨港道路施設補修</w:t>
            </w:r>
          </w:p>
        </w:tc>
      </w:tr>
      <w:tr w:rsidR="0097525F" w:rsidRPr="00FF1F42" w14:paraId="2FDC352F" w14:textId="77777777" w:rsidTr="00C3745A">
        <w:tc>
          <w:tcPr>
            <w:tcW w:w="9067" w:type="dxa"/>
          </w:tcPr>
          <w:p w14:paraId="26233605"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・東海岸町臨港道路照明灯LED化</w:t>
            </w:r>
          </w:p>
        </w:tc>
      </w:tr>
      <w:tr w:rsidR="0097525F" w:rsidRPr="00FF1F42" w14:paraId="1617A164" w14:textId="77777777" w:rsidTr="00C3745A">
        <w:tc>
          <w:tcPr>
            <w:tcW w:w="9067" w:type="dxa"/>
          </w:tcPr>
          <w:p w14:paraId="2DF11DF9" w14:textId="77777777" w:rsidR="0097525F" w:rsidRPr="00FF1F42" w:rsidRDefault="0097525F" w:rsidP="005933F8">
            <w:pPr>
              <w:spacing w:line="380" w:lineRule="exact"/>
              <w:ind w:firstLineChars="100" w:firstLine="257"/>
              <w:jc w:val="left"/>
              <w:rPr>
                <w:rFonts w:ascii="ＭＳ Ｐ明朝" w:hAnsi="ＭＳ Ｐ明朝"/>
                <w:szCs w:val="24"/>
              </w:rPr>
            </w:pPr>
          </w:p>
        </w:tc>
      </w:tr>
      <w:tr w:rsidR="0097525F" w:rsidRPr="00FF1F42" w14:paraId="7BC693AD" w14:textId="77777777" w:rsidTr="00C3745A">
        <w:tc>
          <w:tcPr>
            <w:tcW w:w="9067" w:type="dxa"/>
          </w:tcPr>
          <w:p w14:paraId="23973B31" w14:textId="77777777" w:rsidR="0097525F" w:rsidRPr="003B25B7" w:rsidRDefault="0097525F" w:rsidP="005933F8">
            <w:pPr>
              <w:spacing w:line="380" w:lineRule="exact"/>
              <w:ind w:firstLineChars="59" w:firstLine="151"/>
              <w:jc w:val="left"/>
              <w:rPr>
                <w:rFonts w:ascii="ＭＳ Ｐ明朝" w:hAnsi="ＭＳ Ｐ明朝"/>
                <w:szCs w:val="24"/>
              </w:rPr>
            </w:pPr>
            <w:r w:rsidRPr="003B25B7">
              <w:rPr>
                <w:rFonts w:ascii="ＭＳ Ｐ明朝" w:hAnsi="ＭＳ Ｐ明朝" w:hint="eastAsia"/>
                <w:szCs w:val="24"/>
              </w:rPr>
              <w:t>○まちづくり関係</w:t>
            </w:r>
          </w:p>
        </w:tc>
      </w:tr>
      <w:tr w:rsidR="006177A1" w:rsidRPr="00FF1F42" w14:paraId="5DB1E956" w14:textId="77777777" w:rsidTr="00C3745A">
        <w:tc>
          <w:tcPr>
            <w:tcW w:w="9067" w:type="dxa"/>
          </w:tcPr>
          <w:p w14:paraId="5F29B281" w14:textId="0B985742" w:rsidR="006177A1" w:rsidRPr="00FF1F42" w:rsidRDefault="006177A1" w:rsidP="005933F8">
            <w:pPr>
              <w:spacing w:line="380" w:lineRule="exact"/>
              <w:ind w:firstLineChars="100" w:firstLine="257"/>
              <w:jc w:val="left"/>
              <w:rPr>
                <w:rFonts w:ascii="ＭＳ Ｐ明朝" w:hAnsi="ＭＳ Ｐ明朝"/>
                <w:szCs w:val="24"/>
              </w:rPr>
            </w:pPr>
            <w:r w:rsidRPr="00FD0CAD">
              <w:rPr>
                <w:rFonts w:ascii="ＭＳ Ｐ明朝" w:hAnsi="ＭＳ Ｐ明朝" w:hint="eastAsia"/>
                <w:szCs w:val="24"/>
              </w:rPr>
              <w:t>・うめきた２期開発（東海道線支線地下化）</w:t>
            </w:r>
          </w:p>
        </w:tc>
      </w:tr>
      <w:tr w:rsidR="0097525F" w:rsidRPr="00FF1F42" w14:paraId="322832A1" w14:textId="77777777" w:rsidTr="00C3745A">
        <w:tc>
          <w:tcPr>
            <w:tcW w:w="9067" w:type="dxa"/>
          </w:tcPr>
          <w:p w14:paraId="0C1C3BA0" w14:textId="73B8F1C8"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・御堂筋の道路空間再編・活性</w:t>
            </w:r>
            <w:r w:rsidRPr="003B25B7">
              <w:rPr>
                <w:rFonts w:ascii="ＭＳ Ｐ明朝" w:hAnsi="ＭＳ Ｐ明朝" w:hint="eastAsia"/>
                <w:szCs w:val="24"/>
              </w:rPr>
              <w:t>化</w:t>
            </w:r>
            <w:r w:rsidR="001C574A" w:rsidRPr="003B25B7">
              <w:rPr>
                <w:rFonts w:ascii="ＭＳ Ｐ明朝" w:hAnsi="ＭＳ Ｐ明朝" w:hint="eastAsia"/>
                <w:szCs w:val="24"/>
              </w:rPr>
              <w:t>（側道の利活用）</w:t>
            </w:r>
          </w:p>
        </w:tc>
      </w:tr>
      <w:tr w:rsidR="0097525F" w:rsidRPr="00FF1F42" w14:paraId="52344FA4" w14:textId="77777777" w:rsidTr="00C3745A">
        <w:tc>
          <w:tcPr>
            <w:tcW w:w="9067" w:type="dxa"/>
          </w:tcPr>
          <w:p w14:paraId="4B2B2B98"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・観光魅力向上のための歴史・文化的なまちなみ創出（大阪市内の無電柱化等）</w:t>
            </w:r>
          </w:p>
        </w:tc>
      </w:tr>
      <w:tr w:rsidR="0097525F" w:rsidRPr="00FF1F42" w14:paraId="4F575E9B" w14:textId="77777777" w:rsidTr="00C3745A">
        <w:tc>
          <w:tcPr>
            <w:tcW w:w="9067" w:type="dxa"/>
          </w:tcPr>
          <w:p w14:paraId="2738F68E"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・なんば駅周辺における空間再編</w:t>
            </w:r>
          </w:p>
        </w:tc>
      </w:tr>
      <w:tr w:rsidR="0097525F" w:rsidRPr="00FF1F42" w14:paraId="4174E658" w14:textId="77777777" w:rsidTr="00C3745A">
        <w:tc>
          <w:tcPr>
            <w:tcW w:w="9067" w:type="dxa"/>
          </w:tcPr>
          <w:p w14:paraId="65D542EA" w14:textId="77777777" w:rsidR="0097525F" w:rsidRPr="003B25B7" w:rsidRDefault="0097525F" w:rsidP="005933F8">
            <w:pPr>
              <w:spacing w:line="380" w:lineRule="exact"/>
              <w:ind w:firstLineChars="100" w:firstLine="257"/>
              <w:jc w:val="left"/>
              <w:rPr>
                <w:rFonts w:ascii="ＭＳ Ｐ明朝" w:hAnsi="ＭＳ Ｐ明朝"/>
                <w:szCs w:val="24"/>
              </w:rPr>
            </w:pPr>
          </w:p>
        </w:tc>
      </w:tr>
      <w:tr w:rsidR="0097525F" w:rsidRPr="00FF1F42" w14:paraId="1FF7B611" w14:textId="77777777" w:rsidTr="00C3745A">
        <w:tc>
          <w:tcPr>
            <w:tcW w:w="9067" w:type="dxa"/>
          </w:tcPr>
          <w:p w14:paraId="3CB5A7EB" w14:textId="77777777" w:rsidR="0097525F" w:rsidRPr="003B25B7" w:rsidRDefault="0097525F" w:rsidP="005933F8">
            <w:pPr>
              <w:spacing w:line="380" w:lineRule="exact"/>
              <w:ind w:firstLineChars="59" w:firstLine="151"/>
              <w:jc w:val="left"/>
              <w:rPr>
                <w:rFonts w:ascii="ＭＳ Ｐ明朝" w:hAnsi="ＭＳ Ｐ明朝"/>
                <w:szCs w:val="24"/>
              </w:rPr>
            </w:pPr>
            <w:r w:rsidRPr="003B25B7">
              <w:rPr>
                <w:rFonts w:ascii="ＭＳ Ｐ明朝" w:hAnsi="ＭＳ Ｐ明朝" w:hint="eastAsia"/>
                <w:szCs w:val="24"/>
              </w:rPr>
              <w:t>○河川関係</w:t>
            </w:r>
          </w:p>
        </w:tc>
      </w:tr>
      <w:tr w:rsidR="0097525F" w:rsidRPr="00FF1F42" w14:paraId="7D07463C" w14:textId="77777777" w:rsidTr="00C3745A">
        <w:trPr>
          <w:trHeight w:val="77"/>
        </w:trPr>
        <w:tc>
          <w:tcPr>
            <w:tcW w:w="9067" w:type="dxa"/>
          </w:tcPr>
          <w:p w14:paraId="7D107FE4" w14:textId="4E053FFF" w:rsidR="0097525F" w:rsidRPr="003B25B7"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・中之島</w:t>
            </w:r>
            <w:r w:rsidRPr="003B25B7">
              <w:rPr>
                <w:rFonts w:ascii="ＭＳ Ｐ明朝" w:hAnsi="ＭＳ Ｐ明朝"/>
                <w:szCs w:val="24"/>
              </w:rPr>
              <w:t>GATE</w:t>
            </w:r>
            <w:r w:rsidR="00230B12" w:rsidRPr="003B25B7">
              <w:rPr>
                <w:rFonts w:ascii="ＭＳ Ｐ明朝" w:hAnsi="ＭＳ Ｐ明朝"/>
                <w:szCs w:val="24"/>
              </w:rPr>
              <w:t>における乗換</w:t>
            </w:r>
            <w:r w:rsidRPr="003B25B7">
              <w:rPr>
                <w:rFonts w:ascii="ＭＳ Ｐ明朝" w:hAnsi="ＭＳ Ｐ明朝"/>
                <w:szCs w:val="24"/>
              </w:rPr>
              <w:t>ターミナルの整備</w:t>
            </w:r>
          </w:p>
        </w:tc>
      </w:tr>
      <w:tr w:rsidR="0097525F" w:rsidRPr="00FF1F42" w14:paraId="788C9478" w14:textId="77777777" w:rsidTr="00C3745A">
        <w:trPr>
          <w:trHeight w:val="77"/>
        </w:trPr>
        <w:tc>
          <w:tcPr>
            <w:tcW w:w="9067" w:type="dxa"/>
          </w:tcPr>
          <w:p w14:paraId="1B1E681B" w14:textId="77777777" w:rsidR="0097525F" w:rsidRPr="003B25B7"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・大阪城エリアにおける舟運拠点空間づくり</w:t>
            </w:r>
          </w:p>
        </w:tc>
      </w:tr>
      <w:tr w:rsidR="0097525F" w:rsidRPr="00FF1F42" w14:paraId="68EB7718" w14:textId="77777777" w:rsidTr="00C3745A">
        <w:trPr>
          <w:trHeight w:val="77"/>
        </w:trPr>
        <w:tc>
          <w:tcPr>
            <w:tcW w:w="9067" w:type="dxa"/>
          </w:tcPr>
          <w:p w14:paraId="4428B66E" w14:textId="77777777" w:rsidR="0097525F" w:rsidRPr="003B25B7"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・道頓堀川・東横堀川の水辺魅力空間づくり</w:t>
            </w:r>
          </w:p>
        </w:tc>
      </w:tr>
      <w:tr w:rsidR="0097525F" w:rsidRPr="00FF1F42" w14:paraId="663E0505" w14:textId="77777777" w:rsidTr="00C3745A">
        <w:trPr>
          <w:trHeight w:val="77"/>
        </w:trPr>
        <w:tc>
          <w:tcPr>
            <w:tcW w:w="9067" w:type="dxa"/>
          </w:tcPr>
          <w:p w14:paraId="2C44CB75" w14:textId="77777777" w:rsidR="0097525F" w:rsidRPr="003B25B7" w:rsidRDefault="0097525F" w:rsidP="005933F8">
            <w:pPr>
              <w:spacing w:line="380" w:lineRule="exact"/>
              <w:ind w:firstLineChars="100" w:firstLine="257"/>
              <w:jc w:val="left"/>
              <w:rPr>
                <w:rFonts w:ascii="ＭＳ Ｐ明朝" w:hAnsi="ＭＳ Ｐ明朝"/>
                <w:szCs w:val="24"/>
              </w:rPr>
            </w:pPr>
          </w:p>
        </w:tc>
      </w:tr>
      <w:tr w:rsidR="0097525F" w:rsidRPr="00FF1F42" w14:paraId="3FEA584C" w14:textId="77777777" w:rsidTr="00C3745A">
        <w:tc>
          <w:tcPr>
            <w:tcW w:w="9067" w:type="dxa"/>
          </w:tcPr>
          <w:p w14:paraId="74536F86" w14:textId="77777777" w:rsidR="0097525F" w:rsidRPr="003B25B7" w:rsidRDefault="0097525F" w:rsidP="005933F8">
            <w:pPr>
              <w:spacing w:line="380" w:lineRule="exact"/>
              <w:ind w:firstLineChars="50" w:firstLine="128"/>
              <w:jc w:val="left"/>
              <w:rPr>
                <w:rFonts w:ascii="ＭＳ Ｐ明朝" w:hAnsi="ＭＳ Ｐ明朝"/>
                <w:szCs w:val="24"/>
              </w:rPr>
            </w:pPr>
            <w:r w:rsidRPr="003B25B7">
              <w:rPr>
                <w:rFonts w:ascii="ＭＳ Ｐ明朝" w:hAnsi="ＭＳ Ｐ明朝" w:hint="eastAsia"/>
                <w:szCs w:val="24"/>
              </w:rPr>
              <w:t>○下水道関係</w:t>
            </w:r>
          </w:p>
        </w:tc>
      </w:tr>
      <w:tr w:rsidR="0097525F" w:rsidRPr="00FF1F42" w14:paraId="65FCCDEE" w14:textId="77777777" w:rsidTr="00C3745A">
        <w:tc>
          <w:tcPr>
            <w:tcW w:w="9067" w:type="dxa"/>
          </w:tcPr>
          <w:p w14:paraId="1C4A35C0" w14:textId="77777777" w:rsidR="0097525F" w:rsidRPr="003B25B7"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・道頓堀川・東横堀川の水辺魅力空間づくり（東横堀川送水管）</w:t>
            </w:r>
          </w:p>
        </w:tc>
      </w:tr>
      <w:tr w:rsidR="0097525F" w:rsidRPr="00FF1F42" w14:paraId="5C5C5FA8" w14:textId="77777777" w:rsidTr="00C3745A">
        <w:tc>
          <w:tcPr>
            <w:tcW w:w="9067" w:type="dxa"/>
          </w:tcPr>
          <w:p w14:paraId="2E7512BB" w14:textId="77777777" w:rsidR="0097525F" w:rsidRPr="003B25B7" w:rsidRDefault="0097525F" w:rsidP="005933F8">
            <w:pPr>
              <w:spacing w:line="380" w:lineRule="exact"/>
              <w:ind w:firstLineChars="100" w:firstLine="257"/>
              <w:jc w:val="left"/>
              <w:rPr>
                <w:rFonts w:ascii="ＭＳ Ｐ明朝" w:hAnsi="ＭＳ Ｐ明朝"/>
                <w:szCs w:val="24"/>
              </w:rPr>
            </w:pPr>
          </w:p>
        </w:tc>
      </w:tr>
      <w:tr w:rsidR="0097525F" w:rsidRPr="00FF1F42" w14:paraId="3612F019" w14:textId="77777777" w:rsidTr="00C3745A">
        <w:tc>
          <w:tcPr>
            <w:tcW w:w="9067" w:type="dxa"/>
          </w:tcPr>
          <w:p w14:paraId="5ECE940F" w14:textId="77777777" w:rsidR="0097525F" w:rsidRPr="003B25B7" w:rsidRDefault="0097525F" w:rsidP="005933F8">
            <w:pPr>
              <w:spacing w:line="380" w:lineRule="exact"/>
              <w:ind w:firstLineChars="50" w:firstLine="128"/>
              <w:jc w:val="left"/>
              <w:rPr>
                <w:rFonts w:ascii="ＭＳ Ｐ明朝" w:hAnsi="ＭＳ Ｐ明朝"/>
                <w:szCs w:val="24"/>
              </w:rPr>
            </w:pPr>
            <w:r w:rsidRPr="003B25B7">
              <w:rPr>
                <w:rFonts w:ascii="ＭＳ Ｐ明朝" w:hAnsi="ＭＳ Ｐ明朝" w:hint="eastAsia"/>
                <w:szCs w:val="24"/>
              </w:rPr>
              <w:t>○公園関係</w:t>
            </w:r>
          </w:p>
        </w:tc>
      </w:tr>
      <w:tr w:rsidR="0097525F" w:rsidRPr="00FF1F42" w14:paraId="2C701F62" w14:textId="77777777" w:rsidTr="00C3745A">
        <w:tc>
          <w:tcPr>
            <w:tcW w:w="9067" w:type="dxa"/>
          </w:tcPr>
          <w:p w14:paraId="76942584" w14:textId="74EEB95F" w:rsidR="0097525F" w:rsidRPr="003B25B7" w:rsidRDefault="0097525F" w:rsidP="005933F8">
            <w:pPr>
              <w:spacing w:line="380" w:lineRule="exact"/>
              <w:ind w:firstLineChars="100" w:firstLine="257"/>
              <w:jc w:val="left"/>
              <w:rPr>
                <w:rFonts w:ascii="ＭＳ Ｐ明朝" w:hAnsi="ＭＳ Ｐ明朝"/>
                <w:szCs w:val="24"/>
              </w:rPr>
            </w:pPr>
            <w:r w:rsidRPr="003B25B7">
              <w:rPr>
                <w:rFonts w:ascii="ＭＳ Ｐ明朝" w:hAnsi="ＭＳ Ｐ明朝" w:hint="eastAsia"/>
                <w:szCs w:val="24"/>
              </w:rPr>
              <w:t>・都市公園の整備・魅力向上（扇町公園）</w:t>
            </w:r>
          </w:p>
        </w:tc>
      </w:tr>
      <w:tr w:rsidR="0097525F" w:rsidRPr="00FF1F42" w14:paraId="6343C088" w14:textId="77777777" w:rsidTr="00C3745A">
        <w:trPr>
          <w:trHeight w:val="143"/>
        </w:trPr>
        <w:tc>
          <w:tcPr>
            <w:tcW w:w="9067" w:type="dxa"/>
          </w:tcPr>
          <w:p w14:paraId="0F91B119" w14:textId="77777777" w:rsidR="0097525F" w:rsidRPr="00FF1F42" w:rsidRDefault="0097525F" w:rsidP="005933F8">
            <w:pPr>
              <w:spacing w:line="380" w:lineRule="exact"/>
              <w:ind w:firstLineChars="100" w:firstLine="257"/>
              <w:jc w:val="left"/>
              <w:rPr>
                <w:rFonts w:ascii="ＭＳ Ｐ明朝" w:hAnsi="ＭＳ Ｐ明朝"/>
                <w:szCs w:val="24"/>
              </w:rPr>
            </w:pPr>
            <w:r w:rsidRPr="00FF1F42">
              <w:rPr>
                <w:rFonts w:ascii="ＭＳ Ｐ明朝" w:hAnsi="ＭＳ Ｐ明朝" w:hint="eastAsia"/>
                <w:szCs w:val="24"/>
              </w:rPr>
              <w:t>・大仙公園施設改修等</w:t>
            </w:r>
          </w:p>
        </w:tc>
      </w:tr>
      <w:tr w:rsidR="0097525F" w:rsidRPr="00FF1F42" w14:paraId="1AB6E7BB" w14:textId="77777777" w:rsidTr="00C3745A">
        <w:trPr>
          <w:trHeight w:val="143"/>
        </w:trPr>
        <w:tc>
          <w:tcPr>
            <w:tcW w:w="9067" w:type="dxa"/>
          </w:tcPr>
          <w:p w14:paraId="393E00F1" w14:textId="77777777" w:rsidR="0097525F" w:rsidRPr="00FF1F42" w:rsidRDefault="0097525F" w:rsidP="005933F8">
            <w:pPr>
              <w:spacing w:line="380" w:lineRule="exact"/>
              <w:ind w:firstLineChars="100" w:firstLine="257"/>
              <w:jc w:val="left"/>
              <w:rPr>
                <w:rFonts w:ascii="ＭＳ Ｐ明朝" w:hAnsi="ＭＳ Ｐ明朝"/>
                <w:szCs w:val="24"/>
              </w:rPr>
            </w:pPr>
          </w:p>
        </w:tc>
      </w:tr>
      <w:tr w:rsidR="0097525F" w:rsidRPr="00FF1F42" w14:paraId="64412B3D" w14:textId="77777777" w:rsidTr="00C3745A">
        <w:trPr>
          <w:trHeight w:val="143"/>
        </w:trPr>
        <w:tc>
          <w:tcPr>
            <w:tcW w:w="9067" w:type="dxa"/>
          </w:tcPr>
          <w:p w14:paraId="75E4C407" w14:textId="77777777" w:rsidR="0097525F" w:rsidRPr="00FF1F42" w:rsidRDefault="0097525F" w:rsidP="005933F8">
            <w:pPr>
              <w:spacing w:line="380" w:lineRule="exact"/>
              <w:ind w:firstLineChars="200" w:firstLine="513"/>
              <w:jc w:val="left"/>
              <w:rPr>
                <w:rFonts w:ascii="ＭＳ Ｐ明朝" w:hAnsi="ＭＳ Ｐ明朝"/>
                <w:szCs w:val="24"/>
              </w:rPr>
            </w:pPr>
            <w:r w:rsidRPr="00FF1F42">
              <w:rPr>
                <w:rFonts w:ascii="ＭＳ Ｐ明朝" w:hAnsi="ＭＳ Ｐ明朝" w:hint="eastAsia"/>
              </w:rPr>
              <w:t>（※）シャトルバス発着場と主要交通機関をつなぐ動線等</w:t>
            </w:r>
          </w:p>
        </w:tc>
      </w:tr>
    </w:tbl>
    <w:p w14:paraId="1EBCD9BC" w14:textId="528BFB86" w:rsidR="00BC280D" w:rsidRPr="00FF1F42" w:rsidRDefault="00BC280D" w:rsidP="00785D19">
      <w:pPr>
        <w:pageBreakBefore/>
        <w:spacing w:line="400" w:lineRule="exact"/>
        <w:ind w:leftChars="-110" w:left="1" w:hangingChars="95" w:hanging="283"/>
        <w:rPr>
          <w:rFonts w:ascii="ＭＳ Ｐゴシック" w:eastAsia="ＭＳ Ｐゴシック" w:hAnsi="ＭＳ Ｐゴシック"/>
          <w:b/>
          <w:sz w:val="28"/>
          <w:szCs w:val="24"/>
        </w:rPr>
      </w:pPr>
      <w:r w:rsidRPr="00FF1F42">
        <w:rPr>
          <w:rFonts w:ascii="ＭＳ Ｐゴシック" w:eastAsia="ＭＳ Ｐゴシック" w:hAnsi="ＭＳ Ｐゴシック" w:hint="eastAsia"/>
          <w:b/>
          <w:sz w:val="28"/>
          <w:szCs w:val="24"/>
        </w:rPr>
        <w:t>Ⅲ ソフト事業・規制改革</w:t>
      </w:r>
    </w:p>
    <w:p w14:paraId="4DF9B18D" w14:textId="77777777" w:rsidR="00BC280D" w:rsidRPr="00FF1F42" w:rsidRDefault="00BC280D" w:rsidP="00BC280D">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１</w:t>
      </w:r>
      <w:r w:rsidRPr="00FF1F42">
        <w:rPr>
          <w:rFonts w:ascii="ＭＳ Ｐゴシック" w:eastAsia="ＭＳ Ｐゴシック" w:hAnsi="ＭＳ Ｐゴシック"/>
          <w:b/>
          <w:szCs w:val="24"/>
        </w:rPr>
        <w:t xml:space="preserve"> ソフト事業・規制改革</w:t>
      </w:r>
      <w:r w:rsidRPr="00FF1F42">
        <w:rPr>
          <w:rFonts w:ascii="ＭＳ Ｐゴシック" w:eastAsia="ＭＳ Ｐゴシック" w:hAnsi="ＭＳ Ｐゴシック" w:hint="eastAsia"/>
          <w:b/>
          <w:szCs w:val="24"/>
        </w:rPr>
        <w:t>に関する基本的な考え方</w:t>
      </w:r>
    </w:p>
    <w:p w14:paraId="7F1D4729"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新型コロナウイルスの感染拡大を受け、まさにいのちとの向き合い方が問われている中、「いのち」を主要テーマとする大阪・関西万博においては、コロナ禍を乗り越えた先にある、希望に満ちた未来社会の姿を示していくことが求められています。</w:t>
      </w:r>
    </w:p>
    <w:p w14:paraId="213FE10A"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このためには、2025年に向けて、国、地方自治体、関係団体・企業が一体となって、テーマ・コンセプトの具体化や関連分野のイノベーション創出、万博による社会変容や価値創造の加速化、万博の円滑な運営や快適な滞在環境の実現に向けた取組みを進めていく必要があります。</w:t>
      </w:r>
    </w:p>
    <w:p w14:paraId="2AA8FAE6"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これらの実施にあたっては、万博会場における展示や実証の実施、国内外への発信に加え、得られた成果を国内外で社会実装までつなげ、未来を切り拓くレガシーとすることを見据えて取り組んでいくことが必要です。</w:t>
      </w:r>
    </w:p>
    <w:p w14:paraId="2FAE2139"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このような観点から、以下のとおり、ソフト事業・規制改革に関する関連事業の基本的な考え方を整理しました。</w:t>
      </w:r>
    </w:p>
    <w:p w14:paraId="463D4F1D" w14:textId="77777777" w:rsidR="00BC280D" w:rsidRPr="00FF1F42" w:rsidRDefault="00BC280D" w:rsidP="00BC280D">
      <w:pPr>
        <w:spacing w:line="400" w:lineRule="exact"/>
        <w:ind w:firstLineChars="100" w:firstLine="257"/>
        <w:rPr>
          <w:rFonts w:ascii="ＭＳ Ｐ明朝" w:hAnsi="ＭＳ Ｐ明朝"/>
          <w:szCs w:val="24"/>
        </w:rPr>
      </w:pPr>
    </w:p>
    <w:p w14:paraId="3910E959"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（１）テーマ・コンセプトの具体化や関連分野のイノベーション創出</w:t>
      </w:r>
    </w:p>
    <w:p w14:paraId="58D4BEB1"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において最先端技術による希望に満ちた未来社会の姿を示していくためには、会場設計、環境・エネルギー、移動・モビリティ、情報通信・データ、会場内エンターティメントといった分野を中心とした多くの実証プロジェクトにより、未来を予感させる様々な技術・サービス・システムを生み出していく必要があります。そのためには、大阪・関西はもとより我が国全体で、「いのち輝く未来社会のデザイン」というテーマの具体化や、Society5.0の実現に資する「未来社会の実験場」というコンセプトの体現に取り組むとともに、これらに関連するライフサイエンスやヘルスケア、環境といった分野におけるイノベーションを創出することが必要です。これらにより、我が国の課題解決力が向上し、持続可能社会の構築、関連産業の成長、ひいては我が国の経済成長にもつながると考えています。</w:t>
      </w:r>
    </w:p>
    <w:p w14:paraId="74A47173"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においても、今回の万博を契機に、「いのち輝く未来社会のデザイン」というテーマの下、「未来社会の実験場」という万博のコンセプトを大阪・関西全域で強力に推進していくことで、この実現に貢献してまいります。</w:t>
      </w:r>
    </w:p>
    <w:p w14:paraId="63A15138" w14:textId="77777777" w:rsidR="00BC280D" w:rsidRPr="00FF1F42" w:rsidRDefault="00BC280D" w:rsidP="00BC280D">
      <w:pPr>
        <w:spacing w:line="400" w:lineRule="exact"/>
        <w:ind w:firstLineChars="100" w:firstLine="257"/>
        <w:rPr>
          <w:rFonts w:ascii="ＭＳ Ｐ明朝" w:hAnsi="ＭＳ Ｐ明朝"/>
          <w:szCs w:val="24"/>
        </w:rPr>
      </w:pPr>
    </w:p>
    <w:p w14:paraId="3EB5C8B4"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（２）万博を契機とした社会変容や価値創造の加速化</w:t>
      </w:r>
    </w:p>
    <w:p w14:paraId="5EE188CA"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万博を契機に、我が国自身が、社会変容や価値創造を加速化させるとともに、その姿を国内外へ発信していくことも重要です。これには、我が国において、更なるSDGｓ理念の浸透、イノベーションを生む源泉となるチャレンジ精神の醸成、新たな文化・芸術の創造等を図るとともに、万博を契機に、多様な価値観の融合を進めていくことが必要です。</w:t>
      </w:r>
    </w:p>
    <w:p w14:paraId="0D49A0B3"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これにより、ポストコロナの時代に求められる社会像を世界と共創していくことができると考えています。</w:t>
      </w:r>
    </w:p>
    <w:p w14:paraId="5CA6BB68" w14:textId="77777777" w:rsidR="00BC280D" w:rsidRPr="00FF1F42" w:rsidRDefault="00BC280D" w:rsidP="00BC280D">
      <w:pPr>
        <w:spacing w:line="400" w:lineRule="exact"/>
        <w:ind w:leftChars="100" w:left="257" w:firstLineChars="100" w:firstLine="257"/>
        <w:rPr>
          <w:rFonts w:ascii="ＭＳ Ｐ明朝" w:hAnsi="ＭＳ Ｐ明朝"/>
          <w:szCs w:val="24"/>
        </w:rPr>
      </w:pPr>
    </w:p>
    <w:p w14:paraId="03707075"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（３）万博の円滑な運営や快適な来場・滞在環境の整備</w:t>
      </w:r>
    </w:p>
    <w:p w14:paraId="0B96ECA8"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の円滑な運営に向けては、運営関係者や来場者等が安心して参加し楽しむことができるよう、大阪・関西の地域住民や関係機関等の理解と協力を得ながらセキュリティ対策や感染症対策等に取り組むことが不可欠です。また、外国人や障がい者など、多様な国・地域、主体、年代・属性の人々の参加を促すとともに、快適に来場・滞在できる環境を整備することも必要です。</w:t>
      </w:r>
    </w:p>
    <w:p w14:paraId="3801ACB1" w14:textId="77777777" w:rsidR="00BC280D" w:rsidRPr="00FF1F42" w:rsidRDefault="00BC280D" w:rsidP="00BC280D">
      <w:pPr>
        <w:spacing w:line="400" w:lineRule="exact"/>
        <w:ind w:firstLineChars="100" w:firstLine="257"/>
        <w:rPr>
          <w:rFonts w:ascii="ＭＳ Ｐ明朝" w:hAnsi="ＭＳ Ｐ明朝"/>
          <w:szCs w:val="24"/>
        </w:rPr>
      </w:pPr>
    </w:p>
    <w:p w14:paraId="334ADCF7" w14:textId="77777777" w:rsidR="00BC280D" w:rsidRPr="00FF1F42" w:rsidRDefault="00BC280D" w:rsidP="00BC280D">
      <w:pPr>
        <w:spacing w:line="400" w:lineRule="exact"/>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２</w:t>
      </w:r>
      <w:r w:rsidRPr="00FF1F42">
        <w:rPr>
          <w:rFonts w:ascii="ＭＳ Ｐゴシック" w:eastAsia="ＭＳ Ｐゴシック" w:hAnsi="ＭＳ Ｐゴシック"/>
          <w:b/>
          <w:szCs w:val="24"/>
        </w:rPr>
        <w:t xml:space="preserve"> ソフト事業・規制改革</w:t>
      </w:r>
      <w:r w:rsidRPr="00FF1F42">
        <w:rPr>
          <w:rFonts w:ascii="ＭＳ Ｐゴシック" w:eastAsia="ＭＳ Ｐゴシック" w:hAnsi="ＭＳ Ｐゴシック" w:hint="eastAsia"/>
          <w:b/>
          <w:szCs w:val="24"/>
        </w:rPr>
        <w:t>の方向性</w:t>
      </w:r>
    </w:p>
    <w:p w14:paraId="5A0BC153" w14:textId="758543FD"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１で示した考え方に基づき、基本方針や大阪・関西の特徴を踏まえ、ソフト事業や規制改革の方向性を、以下の６分野ごとに整理しました。</w:t>
      </w:r>
    </w:p>
    <w:p w14:paraId="100485F1"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これらは、関西各府県はもとより、我が国全体の成長・発展や社会課題の解決に資するものであるとともに、Society5.0の実現や2050年カーボンニュートラル、ＳＤＧｓの達成、観光立国など、国の政策の実現にもつながるものです。</w:t>
      </w:r>
    </w:p>
    <w:p w14:paraId="18931A89"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国におかれましては、以下を踏まえ、ソフト事業の実施や拡充、必要な規制改革を実行していただくとともに、地元自治体や関係団体・企業の取組みに対する財政的、技術的支援を賜りますよう、お願いいたします。</w:t>
      </w:r>
    </w:p>
    <w:p w14:paraId="5E6DC525" w14:textId="77777777" w:rsidR="00BC280D" w:rsidRPr="00FF1F42" w:rsidRDefault="00BC280D" w:rsidP="00BC280D">
      <w:pPr>
        <w:spacing w:line="400" w:lineRule="exact"/>
        <w:ind w:firstLineChars="100" w:firstLine="257"/>
        <w:rPr>
          <w:rFonts w:ascii="ＭＳ Ｐ明朝" w:hAnsi="ＭＳ Ｐ明朝"/>
          <w:szCs w:val="24"/>
        </w:rPr>
      </w:pPr>
      <w:r w:rsidRPr="00FF1F42">
        <w:rPr>
          <w:rFonts w:ascii="ＭＳ Ｐ明朝" w:hAnsi="ＭＳ Ｐ明朝" w:hint="eastAsia"/>
          <w:szCs w:val="24"/>
        </w:rPr>
        <w:t>なお、ソフト事業・規制改革については、新たなアイデアの創出や事業進捗によるアップデートが見込まれるため、今後も継続的に要望を行う予定です。</w:t>
      </w:r>
    </w:p>
    <w:p w14:paraId="3431124E" w14:textId="77777777" w:rsidR="00BC280D" w:rsidRPr="00FF1F42" w:rsidRDefault="00BC280D" w:rsidP="00BC280D">
      <w:pPr>
        <w:spacing w:line="400" w:lineRule="exact"/>
        <w:ind w:firstLineChars="100" w:firstLine="257"/>
        <w:rPr>
          <w:rFonts w:ascii="ＭＳ Ｐ明朝" w:hAnsi="ＭＳ Ｐ明朝"/>
          <w:szCs w:val="24"/>
        </w:rPr>
      </w:pPr>
    </w:p>
    <w:p w14:paraId="59980975"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（１）ライフサイエンス・ヘルスケア分野の研究開発等による健康長寿社会の実現</w:t>
      </w:r>
    </w:p>
    <w:p w14:paraId="38AFC684"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世界的にも高齢化の進展が見込まれる中、世界に先駆けて人生100年時代が到来する我が国において、すべての人が健康な生活および長寿を享受することができる健康長寿社会を形成し、世界に向けて発信していくことが必要です。</w:t>
      </w:r>
    </w:p>
    <w:p w14:paraId="4A5F76D7"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大阪・関西には、京都大学</w:t>
      </w:r>
      <w:proofErr w:type="spellStart"/>
      <w:r w:rsidRPr="00FF1F42">
        <w:rPr>
          <w:rFonts w:ascii="ＭＳ Ｐ明朝" w:hAnsi="ＭＳ Ｐ明朝" w:hint="eastAsia"/>
          <w:szCs w:val="24"/>
        </w:rPr>
        <w:t>iPS</w:t>
      </w:r>
      <w:proofErr w:type="spellEnd"/>
      <w:r w:rsidRPr="00FF1F42">
        <w:rPr>
          <w:rFonts w:ascii="ＭＳ Ｐ明朝" w:hAnsi="ＭＳ Ｐ明朝" w:hint="eastAsia"/>
          <w:szCs w:val="24"/>
        </w:rPr>
        <w:t>細胞研究所をはじめライフサイエンス分野の大学・研究機関が集積しており、最先端の研究開発が行われています。また、彩都、北大阪健康医療都市（健都）や、関西文化学術研究都市、神戸医療産業都市など世界トップクラスの研究機関や企業が集積する産業拠点を中心に、オープンイノベーションの取組みが関西各府県で進んでいます。このような強みも活かしながら、万博を契機に、ライフサイエンス、ヘルスケア分野の更なるイノベーション創出や、健康寿命の延伸に向けた取組みを加速させる必要があります。</w:t>
      </w:r>
    </w:p>
    <w:p w14:paraId="4B5EFB7C" w14:textId="61E14E4B"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れにより、すべての人が適切な保健医療サービスを受けることができる「ユニバーサル・ヘルス・カバレッジ」の実現に貢献できるとともに、健康・医療関連産業の活性化、ひいては我が国の経済成長につながると考えています。</w:t>
      </w:r>
    </w:p>
    <w:p w14:paraId="15E294AC" w14:textId="58B07026" w:rsidR="00BC280D" w:rsidRPr="00FF1F42" w:rsidRDefault="00BC280D" w:rsidP="00BC280D">
      <w:pPr>
        <w:spacing w:line="400" w:lineRule="exact"/>
        <w:ind w:leftChars="100" w:left="257" w:firstLineChars="100" w:firstLine="257"/>
        <w:rPr>
          <w:rFonts w:ascii="ＭＳ Ｐ明朝" w:hAnsi="ＭＳ Ｐ明朝"/>
          <w:szCs w:val="24"/>
        </w:rPr>
      </w:pPr>
    </w:p>
    <w:p w14:paraId="306E4F0C" w14:textId="364BA7EE" w:rsidR="00BC280D" w:rsidRPr="00FF1F42" w:rsidRDefault="00BC280D" w:rsidP="00BC280D">
      <w:pPr>
        <w:pStyle w:val="a7"/>
        <w:numPr>
          <w:ilvl w:val="0"/>
          <w:numId w:val="14"/>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感染症に強いまちづくりの推進</w:t>
      </w:r>
    </w:p>
    <w:p w14:paraId="12DB3A8E" w14:textId="2261CAE9"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現在、我が国のみならず世界中が、まさに英知を結集して新型コロナウイルスの克服に向けて日々奮闘しているところです。ポストコロナ社会においては、コロナ禍を教訓として感染症に強いまちづくりを進めていくことが世界共通の課題となります。このような中で、「いのち」をテーマに掲げる万博として、</w:t>
      </w:r>
      <w:r w:rsidR="007A1E16" w:rsidRPr="00FF1F42">
        <w:rPr>
          <w:rFonts w:ascii="ＭＳ Ｐ明朝" w:hAnsi="ＭＳ Ｐ明朝" w:hint="eastAsia"/>
          <w:szCs w:val="24"/>
        </w:rPr>
        <w:t>来訪者</w:t>
      </w:r>
      <w:r w:rsidRPr="00FF1F42">
        <w:rPr>
          <w:rFonts w:ascii="ＭＳ Ｐ明朝" w:hAnsi="ＭＳ Ｐ明朝" w:hint="eastAsia"/>
          <w:szCs w:val="24"/>
        </w:rPr>
        <w:t>の感染対策の徹底とともに、新興感染症にも強靭な都市・地域の在り方を示していかなければなりません。</w:t>
      </w:r>
    </w:p>
    <w:p w14:paraId="7F622017" w14:textId="5F619BD3"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のため、新興感染症に対する国産ワクチンや有効な治療薬の早期実用化に向けた研究開発、様々な感染症を早期に探知する新技術の開発等を促進することが必要です。併せて、サーベイランス体制の強化、検疫体制や医療提供体制の充実も必要です。</w:t>
      </w:r>
    </w:p>
    <w:p w14:paraId="72760FA2" w14:textId="77777777" w:rsidR="00BC280D" w:rsidRPr="00FF1F42" w:rsidRDefault="00BC280D" w:rsidP="00BC280D">
      <w:pPr>
        <w:spacing w:line="400" w:lineRule="exact"/>
        <w:ind w:leftChars="100" w:left="257" w:firstLineChars="100" w:firstLine="257"/>
        <w:rPr>
          <w:rFonts w:ascii="ＭＳ Ｐ明朝" w:hAnsi="ＭＳ Ｐ明朝"/>
          <w:szCs w:val="24"/>
        </w:rPr>
      </w:pPr>
    </w:p>
    <w:p w14:paraId="3642AEAA" w14:textId="77777777" w:rsidR="00BC280D" w:rsidRPr="00FF1F42" w:rsidRDefault="00BC280D" w:rsidP="00BC280D">
      <w:pPr>
        <w:pStyle w:val="a7"/>
        <w:numPr>
          <w:ilvl w:val="0"/>
          <w:numId w:val="14"/>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高度医療技術の研究開発や社会実装、産業化の促進</w:t>
      </w:r>
    </w:p>
    <w:p w14:paraId="3733907E"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我が国は世界最高水準の高度医療技術を有し、ｉＰＳ細胞を活用した再生医療など、これまでにない新しい医療技術の研究も進んでいます。また、大阪・関西では、未来医療国際拠点など、新たな研究開発と産業化の拠点形成に向けて動き出しています。</w:t>
      </w:r>
    </w:p>
    <w:p w14:paraId="503AF85B"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万博を契機に、これらの未来に向けた投資を更に加速させ、新たな治療法の開発や社会実装、それを支える産業化を進める必要があります。また、未来医療に関する倫理的課題に対する国民の理解促進が必要です。</w:t>
      </w:r>
    </w:p>
    <w:p w14:paraId="015698F3" w14:textId="77777777" w:rsidR="00BC280D" w:rsidRPr="00FF1F42" w:rsidRDefault="00BC280D" w:rsidP="00BC280D">
      <w:pPr>
        <w:spacing w:line="400" w:lineRule="exact"/>
        <w:ind w:leftChars="111" w:left="514" w:hangingChars="89" w:hanging="229"/>
        <w:rPr>
          <w:rFonts w:ascii="ＭＳ Ｐ明朝" w:hAnsi="ＭＳ Ｐ明朝"/>
          <w:szCs w:val="24"/>
        </w:rPr>
      </w:pPr>
    </w:p>
    <w:p w14:paraId="7236463D" w14:textId="77777777" w:rsidR="00BC280D" w:rsidRPr="00FF1F42" w:rsidRDefault="00BC280D" w:rsidP="00BC280D">
      <w:pPr>
        <w:pStyle w:val="a7"/>
        <w:numPr>
          <w:ilvl w:val="0"/>
          <w:numId w:val="14"/>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先端技術を活用した次世代ヘルスケアサービスの創出</w:t>
      </w:r>
    </w:p>
    <w:p w14:paraId="2731998F"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世界に先駆けて、超高齢社会に突入している我が国において、健康寿命の延伸に加え、健康状態に応じて、誰もが生涯を通じ自らの意思に基づき活動的に生活できる社会の実現を図っていく必要があります。このためには、健康・医療・介護に関するデータの連携・活用等を促進することにより、次世代ヘルスケアサービスを創出することが重要です。また、データ収集に係る国民の理解促進や、研究活動等への国民の参画を促進するとともに、万博会場における生体認証やバイタルデータの取得に向けた制度整備等を進める必要があります。</w:t>
      </w:r>
    </w:p>
    <w:p w14:paraId="34DCCAA8" w14:textId="77777777" w:rsidR="00BC280D" w:rsidRPr="00FF1F42" w:rsidRDefault="00BC280D" w:rsidP="00BC280D">
      <w:pPr>
        <w:spacing w:line="400" w:lineRule="exact"/>
        <w:rPr>
          <w:rFonts w:ascii="ＭＳ Ｐ明朝" w:hAnsi="ＭＳ Ｐ明朝"/>
          <w:szCs w:val="24"/>
        </w:rPr>
      </w:pPr>
    </w:p>
    <w:p w14:paraId="1557625B"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（２）大阪・関西全域で「未来社会の実験場」の体現</w:t>
      </w:r>
    </w:p>
    <w:p w14:paraId="5464EFEF" w14:textId="0036C945" w:rsidR="00BC280D" w:rsidRPr="00FF1F42" w:rsidRDefault="00BC280D" w:rsidP="00196C4E">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を、多様なプレイヤーによるイノベーションを誘発し社会実装していく「未来社会の実験場」とするためには、多様なチャレンジを会場内外で生み出す仕掛けづくりを開催前から継続的に行っていく必要があります。</w:t>
      </w:r>
    </w:p>
    <w:p w14:paraId="3F558A7A"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この取組みにより得られた実証結果やその取組過程で醸成されたチャレンジ精神は、大阪・関西万博のレガシーとして、将来のイノベーションの源泉となります。</w:t>
      </w:r>
    </w:p>
    <w:p w14:paraId="4FAE3E50"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大阪・関西では、地域全域で「未来社会の実験場」を体現していくことで、様々な主体による多様なチャレンジを引き出し、新たな技術、サービス、システムを生み出してまいります。</w:t>
      </w:r>
    </w:p>
    <w:p w14:paraId="6A9974A7" w14:textId="77777777" w:rsidR="00BC280D" w:rsidRPr="00FF1F42" w:rsidRDefault="00BC280D" w:rsidP="00BC280D">
      <w:pPr>
        <w:spacing w:line="400" w:lineRule="exact"/>
        <w:ind w:firstLineChars="100" w:firstLine="257"/>
        <w:rPr>
          <w:rFonts w:ascii="ＭＳ Ｐ明朝" w:hAnsi="ＭＳ Ｐ明朝"/>
          <w:szCs w:val="24"/>
        </w:rPr>
      </w:pPr>
    </w:p>
    <w:p w14:paraId="1C1D1299" w14:textId="77777777" w:rsidR="00BC280D" w:rsidRPr="00FF1F42" w:rsidRDefault="00BC280D" w:rsidP="00BC280D">
      <w:pPr>
        <w:pStyle w:val="a7"/>
        <w:numPr>
          <w:ilvl w:val="0"/>
          <w:numId w:val="15"/>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スマートモビリティの推進</w:t>
      </w:r>
    </w:p>
    <w:p w14:paraId="225F2896"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大阪・関西万博は、</w:t>
      </w:r>
      <w:r w:rsidRPr="00FF1F42">
        <w:rPr>
          <w:rFonts w:ascii="ＭＳ Ｐ明朝" w:hAnsi="ＭＳ Ｐ明朝"/>
          <w:szCs w:val="24"/>
        </w:rPr>
        <w:t>スマートモビリティの</w:t>
      </w:r>
      <w:r w:rsidRPr="00FF1F42">
        <w:rPr>
          <w:rFonts w:ascii="ＭＳ Ｐ明朝" w:hAnsi="ＭＳ Ｐ明朝" w:hint="eastAsia"/>
          <w:szCs w:val="24"/>
        </w:rPr>
        <w:t>実用化に向け、</w:t>
      </w:r>
      <w:r w:rsidRPr="00FF1F42">
        <w:rPr>
          <w:rFonts w:ascii="ＭＳ Ｐ明朝" w:hAnsi="ＭＳ Ｐ明朝"/>
          <w:szCs w:val="24"/>
        </w:rPr>
        <w:t>安全性や社会受容性といった課題を</w:t>
      </w:r>
      <w:r w:rsidRPr="00FF1F42">
        <w:rPr>
          <w:rFonts w:ascii="ＭＳ Ｐ明朝" w:hAnsi="ＭＳ Ｐ明朝" w:hint="eastAsia"/>
          <w:szCs w:val="24"/>
        </w:rPr>
        <w:t>クリアしながら実証実験を行うことができる最適な場です。特に、「未来社会の実験場」のシンボルとして、空飛ぶクルマの実現に取り組みます。</w:t>
      </w:r>
    </w:p>
    <w:p w14:paraId="37A4D464"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は、海上空港、湾岸エリアと都市部が海や河川でつながっており、住宅地等の上空をほとんど通らない航路設定が可能となる絶好の地勢となっています。大阪・関西万博での空飛ぶクルマの実現に向けて、インフラ整備や制度設計、安全面を考慮した社会的受容性の向上などに取り組んでいく必要があります。</w:t>
      </w:r>
    </w:p>
    <w:p w14:paraId="4974C842" w14:textId="13D3133F"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併せて、自動運転や</w:t>
      </w:r>
      <w:proofErr w:type="spellStart"/>
      <w:r w:rsidRPr="00FF1F42">
        <w:rPr>
          <w:rFonts w:ascii="ＭＳ Ｐ明朝" w:hAnsi="ＭＳ Ｐ明朝" w:hint="eastAsia"/>
          <w:szCs w:val="24"/>
        </w:rPr>
        <w:t>MaaS</w:t>
      </w:r>
      <w:proofErr w:type="spellEnd"/>
      <w:r w:rsidRPr="00FF1F42">
        <w:rPr>
          <w:rFonts w:ascii="ＭＳ Ｐ明朝" w:hAnsi="ＭＳ Ｐ明朝" w:hint="eastAsia"/>
          <w:szCs w:val="24"/>
        </w:rPr>
        <w:t>等の実現に向けた取組みを促進することで、大阪・関西万博においてスマートモビリティ</w:t>
      </w:r>
      <w:r w:rsidR="00710DEB" w:rsidRPr="00FF1F42">
        <w:rPr>
          <w:rFonts w:ascii="ＭＳ Ｐ明朝" w:hAnsi="ＭＳ Ｐ明朝" w:hint="eastAsia"/>
          <w:szCs w:val="24"/>
        </w:rPr>
        <w:t>の</w:t>
      </w:r>
      <w:r w:rsidRPr="00FF1F42">
        <w:rPr>
          <w:rFonts w:ascii="ＭＳ Ｐ明朝" w:hAnsi="ＭＳ Ｐ明朝" w:hint="eastAsia"/>
          <w:szCs w:val="24"/>
        </w:rPr>
        <w:t>実現</w:t>
      </w:r>
      <w:r w:rsidR="004C2FA6" w:rsidRPr="00FF1F42">
        <w:rPr>
          <w:rFonts w:ascii="ＭＳ Ｐ明朝" w:hAnsi="ＭＳ Ｐ明朝" w:hint="eastAsia"/>
          <w:szCs w:val="24"/>
        </w:rPr>
        <w:t>を</w:t>
      </w:r>
      <w:r w:rsidR="00710DEB" w:rsidRPr="00FF1F42">
        <w:rPr>
          <w:rFonts w:ascii="ＭＳ Ｐ明朝" w:hAnsi="ＭＳ Ｐ明朝" w:hint="eastAsia"/>
          <w:szCs w:val="24"/>
        </w:rPr>
        <w:t>めざしてまいり</w:t>
      </w:r>
      <w:r w:rsidRPr="00FF1F42">
        <w:rPr>
          <w:rFonts w:ascii="ＭＳ Ｐ明朝" w:hAnsi="ＭＳ Ｐ明朝" w:hint="eastAsia"/>
          <w:szCs w:val="24"/>
        </w:rPr>
        <w:t>ます。</w:t>
      </w:r>
    </w:p>
    <w:p w14:paraId="20337434" w14:textId="77777777" w:rsidR="00BC280D" w:rsidRPr="00FF1F42" w:rsidRDefault="00BC280D" w:rsidP="00BC280D">
      <w:pPr>
        <w:spacing w:line="400" w:lineRule="exact"/>
        <w:ind w:firstLineChars="100" w:firstLine="257"/>
        <w:rPr>
          <w:rFonts w:ascii="ＭＳ Ｐ明朝" w:hAnsi="ＭＳ Ｐ明朝"/>
          <w:szCs w:val="24"/>
        </w:rPr>
      </w:pPr>
    </w:p>
    <w:p w14:paraId="70FDBBC4" w14:textId="77777777" w:rsidR="00BC280D" w:rsidRPr="00FF1F42" w:rsidRDefault="00BC280D" w:rsidP="00BC280D">
      <w:pPr>
        <w:pStyle w:val="a7"/>
        <w:numPr>
          <w:ilvl w:val="0"/>
          <w:numId w:val="15"/>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フィジカル空間とサイバー空間を融合させる取組みの促進</w:t>
      </w:r>
    </w:p>
    <w:p w14:paraId="511935FA" w14:textId="448A7A21"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デジタル化の進展により、フィジカル空間（実社会）とサイバー空間（仮想空間）の融合が、新たなサービスの創出や社会課題の解決につながる可能性が注目されています。AR/VR、ロボティクス、アバター</w:t>
      </w:r>
      <w:r w:rsidR="00A16206" w:rsidRPr="00FF1F42">
        <w:rPr>
          <w:rFonts w:ascii="ＭＳ Ｐ明朝" w:hAnsi="ＭＳ Ｐ明朝" w:hint="eastAsia"/>
          <w:szCs w:val="24"/>
        </w:rPr>
        <w:t>、自動翻訳</w:t>
      </w:r>
      <w:r w:rsidRPr="00FF1F42">
        <w:rPr>
          <w:rFonts w:ascii="ＭＳ Ｐ明朝" w:hAnsi="ＭＳ Ｐ明朝" w:hint="eastAsia"/>
          <w:szCs w:val="24"/>
        </w:rPr>
        <w:t>などの活用により、遠隔地からのリアルな体験や作業のほか、言葉の壁や身体能力を超えた活動などが可能になると期待されています。</w:t>
      </w:r>
    </w:p>
    <w:p w14:paraId="4F38A7B0" w14:textId="221C5809"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の実現に向けては、万博という特別な街を活用しながら、バーチャル万博やコモングラウンド（空間に存在する様々なものをデジタル情報として扱うことによって、人とロボットが共通認識を持ちうるプラットフォーム）といった具体的取組みを推進し、リアルとバーチャルを融合させた新しい万博の姿を打ち出していくことが重要です。</w:t>
      </w:r>
    </w:p>
    <w:p w14:paraId="4B85EC0B" w14:textId="21DF6272" w:rsidR="00BC280D" w:rsidRPr="00FF1F42" w:rsidRDefault="00BC280D" w:rsidP="00F3099C">
      <w:pPr>
        <w:spacing w:line="400" w:lineRule="exact"/>
        <w:rPr>
          <w:rFonts w:ascii="ＭＳ Ｐ明朝" w:hAnsi="ＭＳ Ｐ明朝"/>
          <w:szCs w:val="24"/>
        </w:rPr>
      </w:pPr>
    </w:p>
    <w:p w14:paraId="6BBD4B6B" w14:textId="77777777" w:rsidR="00BC280D" w:rsidRPr="00FF1F42" w:rsidRDefault="00BC280D" w:rsidP="00BC280D">
      <w:pPr>
        <w:pStyle w:val="a7"/>
        <w:numPr>
          <w:ilvl w:val="0"/>
          <w:numId w:val="15"/>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多様なチャレンジを生み出す環境の整備</w:t>
      </w:r>
    </w:p>
    <w:p w14:paraId="58033783"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「未来社会の実験場」の実装には、チャレンジしやすい環境づくりが肝要です。</w:t>
      </w:r>
    </w:p>
    <w:p w14:paraId="442C54C5" w14:textId="0A83A3D2" w:rsidR="00F3099C" w:rsidRPr="00FF1F42" w:rsidRDefault="00BC280D" w:rsidP="00BA14A3">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このため、万博会場</w:t>
      </w:r>
      <w:r w:rsidR="00326411" w:rsidRPr="00FF1F42">
        <w:rPr>
          <w:rFonts w:ascii="ＭＳ Ｐ明朝" w:hAnsi="ＭＳ Ｐ明朝" w:hint="eastAsia"/>
          <w:szCs w:val="24"/>
        </w:rPr>
        <w:t>内外</w:t>
      </w:r>
      <w:r w:rsidRPr="00FF1F42">
        <w:rPr>
          <w:rFonts w:ascii="ＭＳ Ｐ明朝" w:hAnsi="ＭＳ Ｐ明朝" w:hint="eastAsia"/>
          <w:szCs w:val="24"/>
        </w:rPr>
        <w:t>における実証に向けた、各種規制緩和や手続きの簡素化・迅速化を図る必要があります。また、起業家やスタートアップ等による多様なチャレンジを促進するため、伴走支援体制の構築や資金支援の拡充、国内外の若者を対象とした起業家精神の醸成等が必要です。</w:t>
      </w:r>
    </w:p>
    <w:p w14:paraId="6DE112F0"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（３）カーボンニュートラルや「大阪ブルー・オーシャン・ビジョン」の実現</w:t>
      </w:r>
    </w:p>
    <w:p w14:paraId="6EA07F11"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温暖化対策や海洋プラスチックごみなどの環境問題の解決と経済成長を両立させる社会の姿を示すことも、大阪・関西万博に課せられた使命です。</w:t>
      </w:r>
    </w:p>
    <w:p w14:paraId="1E378F03"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大阪・関西には、環境課題に対応してきた実績と環境関連産業の集積があります。このような強みも活かし、新技術の開発・実用化や、環境負荷を軽減する取組みなどを促進していくことが必要です。</w:t>
      </w:r>
    </w:p>
    <w:p w14:paraId="547625DA" w14:textId="77777777" w:rsidR="00BC280D" w:rsidRPr="00FF1F42" w:rsidRDefault="00BC280D" w:rsidP="00BC280D">
      <w:pPr>
        <w:spacing w:line="400" w:lineRule="exact"/>
        <w:ind w:leftChars="100" w:left="257" w:firstLineChars="100" w:firstLine="257"/>
        <w:rPr>
          <w:rFonts w:ascii="ＭＳ Ｐ明朝" w:hAnsi="ＭＳ Ｐ明朝"/>
          <w:szCs w:val="24"/>
        </w:rPr>
      </w:pPr>
    </w:p>
    <w:p w14:paraId="53970C23" w14:textId="77777777" w:rsidR="00BC280D" w:rsidRPr="00FF1F42" w:rsidRDefault="00BC280D" w:rsidP="00BC280D">
      <w:pPr>
        <w:pStyle w:val="a7"/>
        <w:numPr>
          <w:ilvl w:val="0"/>
          <w:numId w:val="16"/>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カーボンニュートラルの実現に向けた革新的イノベーションの創出</w:t>
      </w:r>
    </w:p>
    <w:p w14:paraId="4D6B9690" w14:textId="714FE6EA" w:rsidR="00AB6CF4" w:rsidRPr="00FF1F42" w:rsidRDefault="00BC280D" w:rsidP="00F3099C">
      <w:pPr>
        <w:spacing w:line="400" w:lineRule="exact"/>
        <w:ind w:leftChars="100" w:left="257" w:firstLineChars="100" w:firstLine="257"/>
        <w:rPr>
          <w:rFonts w:ascii="ＭＳ Ｐ明朝" w:hAnsi="ＭＳ Ｐ明朝"/>
          <w:szCs w:val="24"/>
        </w:rPr>
      </w:pPr>
      <w:r w:rsidRPr="00FF1F42">
        <w:rPr>
          <w:rFonts w:ascii="ＭＳ Ｐ明朝" w:hAnsi="ＭＳ Ｐ明朝"/>
          <w:szCs w:val="24"/>
        </w:rPr>
        <w:t>2050年カーボンニュートラルの実現という高い目標を達成するためには、更なる革新的イノベーションの創出が不可欠です。</w:t>
      </w:r>
      <w:r w:rsidRPr="00FF1F42">
        <w:rPr>
          <w:rFonts w:ascii="ＭＳ Ｐ明朝" w:hAnsi="ＭＳ Ｐ明朝" w:hint="eastAsia"/>
          <w:szCs w:val="24"/>
        </w:rPr>
        <w:t>再生可能エネルギーの導入・利用の拡大とともに、</w:t>
      </w:r>
      <w:r w:rsidRPr="00FF1F42">
        <w:rPr>
          <w:rFonts w:ascii="ＭＳ Ｐ明朝" w:hAnsi="ＭＳ Ｐ明朝"/>
          <w:szCs w:val="24"/>
        </w:rPr>
        <w:t>水素エネルギー</w:t>
      </w:r>
      <w:r w:rsidRPr="00FF1F42">
        <w:rPr>
          <w:rFonts w:ascii="ＭＳ Ｐ明朝" w:hAnsi="ＭＳ Ｐ明朝" w:hint="eastAsia"/>
          <w:szCs w:val="24"/>
        </w:rPr>
        <w:t>や</w:t>
      </w:r>
      <w:r w:rsidR="00C87191" w:rsidRPr="00FF1F42">
        <w:rPr>
          <w:rFonts w:ascii="ＭＳ Ｐ明朝" w:hAnsi="ＭＳ Ｐ明朝"/>
          <w:szCs w:val="24"/>
        </w:rPr>
        <w:t>CO2</w:t>
      </w:r>
      <w:r w:rsidR="00C87191" w:rsidRPr="00FF1F42">
        <w:rPr>
          <w:rFonts w:ascii="ＭＳ Ｐ明朝" w:hAnsi="ＭＳ Ｐ明朝" w:hint="eastAsia"/>
          <w:szCs w:val="24"/>
        </w:rPr>
        <w:t>の</w:t>
      </w:r>
      <w:r w:rsidRPr="00FF1F42">
        <w:rPr>
          <w:rFonts w:ascii="ＭＳ Ｐ明朝" w:hAnsi="ＭＳ Ｐ明朝" w:hint="eastAsia"/>
          <w:szCs w:val="24"/>
        </w:rPr>
        <w:t>直接空気回収（</w:t>
      </w:r>
      <w:r w:rsidRPr="00FF1F42">
        <w:rPr>
          <w:rFonts w:ascii="ＭＳ Ｐ明朝" w:hAnsi="ＭＳ Ｐ明朝"/>
          <w:szCs w:val="24"/>
        </w:rPr>
        <w:t>DAC）、</w:t>
      </w:r>
      <w:r w:rsidRPr="00FF1F42">
        <w:rPr>
          <w:rFonts w:ascii="ＭＳ Ｐ明朝" w:hAnsi="ＭＳ Ｐ明朝" w:hint="eastAsia"/>
          <w:szCs w:val="24"/>
        </w:rPr>
        <w:t>帯</w:t>
      </w:r>
      <w:r w:rsidRPr="00FF1F42">
        <w:rPr>
          <w:rFonts w:ascii="ＭＳ Ｐ明朝" w:hAnsi="ＭＳ Ｐ明朝"/>
          <w:szCs w:val="24"/>
        </w:rPr>
        <w:t>水層蓄熱冷暖房といった先端技術の開発や実装を進め、万博会場のCO2フリー化・移動のゼロエミッション化に取り組むことが必要です。</w:t>
      </w:r>
      <w:r w:rsidR="00AB6CF4" w:rsidRPr="00FF1F42">
        <w:rPr>
          <w:rFonts w:ascii="ＭＳ Ｐ明朝" w:hAnsi="ＭＳ Ｐ明朝" w:hint="eastAsia"/>
          <w:szCs w:val="24"/>
        </w:rPr>
        <w:t>併せて、会場アクセス及び会場内移動のゼロエミッション化に向け、EVやFCVなど次世代モビリティの開発や実用化の促進が必要です。</w:t>
      </w:r>
    </w:p>
    <w:p w14:paraId="3BDB64B0" w14:textId="16504386"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大阪・関西万博を脱炭素社会のトップモデルケースとすることで、万博後の脱炭素ドミノにつながると考えています。</w:t>
      </w:r>
    </w:p>
    <w:p w14:paraId="6AB27D97" w14:textId="77777777" w:rsidR="00BC280D" w:rsidRPr="00FF1F42" w:rsidRDefault="00BC280D" w:rsidP="00BC280D">
      <w:pPr>
        <w:spacing w:line="400" w:lineRule="exact"/>
        <w:ind w:firstLineChars="100" w:firstLine="257"/>
        <w:rPr>
          <w:rFonts w:ascii="ＭＳ Ｐ明朝" w:hAnsi="ＭＳ Ｐ明朝"/>
          <w:szCs w:val="24"/>
        </w:rPr>
      </w:pPr>
    </w:p>
    <w:p w14:paraId="5C88F8E6" w14:textId="77777777" w:rsidR="00BC280D" w:rsidRPr="00FF1F42" w:rsidRDefault="00BC280D" w:rsidP="00BC280D">
      <w:pPr>
        <w:pStyle w:val="a7"/>
        <w:numPr>
          <w:ilvl w:val="0"/>
          <w:numId w:val="16"/>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「大阪ブルー・オーシャン・ビジョン」の実現に向けた研究開発等の促進</w:t>
      </w:r>
    </w:p>
    <w:p w14:paraId="0DC170BD"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szCs w:val="24"/>
        </w:rPr>
        <w:t>G20大阪サミットにおいて共有された「大阪ブルー・オーシャン・ビジョン」の実現については、サミット開催国として、万博との相乗効果も引き出しながら、世界の先頭に立って推進していく必要があります。</w:t>
      </w:r>
      <w:r w:rsidRPr="00FF1F42">
        <w:rPr>
          <w:rFonts w:ascii="ＭＳ Ｐ明朝" w:hAnsi="ＭＳ Ｐ明朝" w:hint="eastAsia"/>
          <w:szCs w:val="24"/>
        </w:rPr>
        <w:t>バイオプラスチック</w:t>
      </w:r>
      <w:r w:rsidRPr="00FF1F42">
        <w:rPr>
          <w:rFonts w:ascii="ＭＳ Ｐ明朝" w:hAnsi="ＭＳ Ｐ明朝"/>
          <w:szCs w:val="24"/>
        </w:rPr>
        <w:t>など関連技術の開発を促進するとともに、会場が海に囲まれているという立地条件も活かし、</w:t>
      </w:r>
      <w:r w:rsidRPr="00FF1F42">
        <w:rPr>
          <w:rFonts w:ascii="ＭＳ Ｐ明朝" w:hAnsi="ＭＳ Ｐ明朝" w:hint="eastAsia"/>
          <w:szCs w:val="24"/>
        </w:rPr>
        <w:t>全国の先進的取組みを</w:t>
      </w:r>
      <w:r w:rsidRPr="00FF1F42">
        <w:rPr>
          <w:rFonts w:ascii="ＭＳ Ｐ明朝" w:hAnsi="ＭＳ Ｐ明朝"/>
          <w:szCs w:val="24"/>
        </w:rPr>
        <w:t>万博会場</w:t>
      </w:r>
      <w:r w:rsidRPr="00FF1F42">
        <w:rPr>
          <w:rFonts w:ascii="ＭＳ Ｐ明朝" w:hAnsi="ＭＳ Ｐ明朝" w:hint="eastAsia"/>
          <w:szCs w:val="24"/>
        </w:rPr>
        <w:t>周辺</w:t>
      </w:r>
      <w:r w:rsidRPr="00FF1F42">
        <w:rPr>
          <w:rFonts w:ascii="ＭＳ Ｐ明朝" w:hAnsi="ＭＳ Ｐ明朝"/>
          <w:szCs w:val="24"/>
        </w:rPr>
        <w:t>で実践、発信することで、世界の海洋プラスチック</w:t>
      </w:r>
      <w:r w:rsidRPr="00FF1F42">
        <w:rPr>
          <w:rFonts w:ascii="ＭＳ Ｐ明朝" w:hAnsi="ＭＳ Ｐ明朝" w:hint="eastAsia"/>
          <w:szCs w:val="24"/>
        </w:rPr>
        <w:t>ごみ</w:t>
      </w:r>
      <w:r w:rsidRPr="00FF1F42">
        <w:rPr>
          <w:rFonts w:ascii="ＭＳ Ｐ明朝" w:hAnsi="ＭＳ Ｐ明朝"/>
          <w:szCs w:val="24"/>
        </w:rPr>
        <w:t>の削減に貢献できると考えています。</w:t>
      </w:r>
    </w:p>
    <w:p w14:paraId="510ECCB0" w14:textId="77777777" w:rsidR="00BC280D" w:rsidRPr="00FF1F42" w:rsidRDefault="00BC280D" w:rsidP="00BC280D">
      <w:pPr>
        <w:spacing w:line="400" w:lineRule="exact"/>
        <w:rPr>
          <w:rFonts w:ascii="ＭＳ Ｐ明朝" w:hAnsi="ＭＳ Ｐ明朝"/>
          <w:szCs w:val="24"/>
        </w:rPr>
      </w:pPr>
    </w:p>
    <w:p w14:paraId="3FCF6776"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（４）先端技術を駆使した「スマートシティ」の実現</w:t>
      </w:r>
    </w:p>
    <w:p w14:paraId="12C0E672"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大阪・関西万博においては、</w:t>
      </w:r>
      <w:proofErr w:type="spellStart"/>
      <w:r w:rsidRPr="00FF1F42">
        <w:rPr>
          <w:rFonts w:ascii="ＭＳ Ｐ明朝" w:hAnsi="ＭＳ Ｐ明朝" w:hint="eastAsia"/>
          <w:szCs w:val="24"/>
        </w:rPr>
        <w:t>IoT</w:t>
      </w:r>
      <w:proofErr w:type="spellEnd"/>
      <w:r w:rsidRPr="00FF1F42">
        <w:rPr>
          <w:rFonts w:ascii="ＭＳ Ｐ明朝" w:hAnsi="ＭＳ Ｐ明朝" w:hint="eastAsia"/>
          <w:szCs w:val="24"/>
        </w:rPr>
        <w:t>、AI等の先端技術を活かし、社会課題の解決に向けた様々な実証が行われます。その成果をレガシーとして未来に継承し、先端技術の活用による都市課題の解決や都市機能の効率化を図る「スマートシティ」の実現に結び付けていくためには、課題解決力の源泉となる幅広いデータの収集、連携、利用や、最先端技術の開発、活用を促進することが重要です。</w:t>
      </w:r>
    </w:p>
    <w:p w14:paraId="0D556F52"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これにより、我が国が掲げるSociety5.0の実現に大きく貢献できると考えています。</w:t>
      </w:r>
    </w:p>
    <w:p w14:paraId="219C5058" w14:textId="77777777" w:rsidR="00BC280D" w:rsidRPr="00FF1F42" w:rsidRDefault="00BC280D" w:rsidP="00BC280D">
      <w:pPr>
        <w:spacing w:line="400" w:lineRule="exact"/>
        <w:rPr>
          <w:rFonts w:ascii="ＭＳ Ｐ明朝" w:hAnsi="ＭＳ Ｐ明朝"/>
          <w:szCs w:val="24"/>
        </w:rPr>
      </w:pPr>
    </w:p>
    <w:p w14:paraId="04C2F240" w14:textId="77777777" w:rsidR="00BC280D" w:rsidRPr="00FF1F42" w:rsidRDefault="00BC280D" w:rsidP="00BC280D">
      <w:pPr>
        <w:pStyle w:val="a7"/>
        <w:numPr>
          <w:ilvl w:val="0"/>
          <w:numId w:val="17"/>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広域データ連携を展望した都市OSの構築と活用の促進</w:t>
      </w:r>
    </w:p>
    <w:p w14:paraId="45D43028"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都市に分散する膨大なデータを有機的に連携させ、QOL（生活の質）の向上や様々な課題解決につなげるためには、事業体、エリア、分野を超えてデータを連携、流通させるプラットフォーム「都市OS」の構築が不可欠です。</w:t>
      </w:r>
    </w:p>
    <w:p w14:paraId="78483D21" w14:textId="4D7B7588"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そのためには、スーパーシティ制度の活用などにより、個人情報が含まれるデータを連携・流通させるためのルール整備や規制緩和を行うとともに、地域の実情に応じた広域データ連携基盤を構築する必要があります。</w:t>
      </w:r>
    </w:p>
    <w:p w14:paraId="065E0996"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その上で、データ連携を活用した新しいサービスや取組みを創出していくことが重要です。</w:t>
      </w:r>
    </w:p>
    <w:p w14:paraId="60A276DD" w14:textId="77777777" w:rsidR="00BC280D" w:rsidRPr="00FF1F42" w:rsidRDefault="00BC280D" w:rsidP="00BC280D">
      <w:pPr>
        <w:spacing w:line="400" w:lineRule="exact"/>
        <w:rPr>
          <w:rFonts w:ascii="ＭＳ Ｐ明朝" w:hAnsi="ＭＳ Ｐ明朝"/>
          <w:szCs w:val="24"/>
        </w:rPr>
      </w:pPr>
    </w:p>
    <w:p w14:paraId="53B6DF0A" w14:textId="77777777" w:rsidR="00BC280D" w:rsidRPr="00FF1F42" w:rsidRDefault="00BC280D" w:rsidP="00BC280D">
      <w:pPr>
        <w:pStyle w:val="a7"/>
        <w:numPr>
          <w:ilvl w:val="0"/>
          <w:numId w:val="17"/>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次世代通信システムの開発と活用の促進</w:t>
      </w:r>
    </w:p>
    <w:p w14:paraId="29976BE9"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大阪・関西万博を未来社会のショーケースとするためには、最先端の通信システムの開発とその活用を促進する必要があります。</w:t>
      </w:r>
    </w:p>
    <w:p w14:paraId="4164D777" w14:textId="6CC1B265" w:rsidR="00D16960" w:rsidRPr="00FF1F42" w:rsidRDefault="00BC280D" w:rsidP="00F3099C">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現在、５Gの次の世代の無線通信システムであるBeyond５Ｇ（６G）のほか、海上や上空に加え災害時にも安定した通信サービスを提供する技術の開発などが進められています。万博に向け、このような次世代通信システムの開発を加速化させるとともに、</w:t>
      </w:r>
      <w:r w:rsidR="005E7110" w:rsidRPr="00FF1F42">
        <w:rPr>
          <w:rFonts w:ascii="ＭＳ Ｐ明朝" w:hAnsi="ＭＳ Ｐ明朝" w:hint="eastAsia"/>
          <w:szCs w:val="24"/>
        </w:rPr>
        <w:t>電波関連規制</w:t>
      </w:r>
      <w:r w:rsidR="00A16206" w:rsidRPr="00FF1F42">
        <w:rPr>
          <w:rFonts w:ascii="ＭＳ Ｐ明朝" w:hAnsi="ＭＳ Ｐ明朝" w:hint="eastAsia"/>
          <w:szCs w:val="24"/>
        </w:rPr>
        <w:t>の</w:t>
      </w:r>
      <w:r w:rsidR="005E7110" w:rsidRPr="00FF1F42">
        <w:rPr>
          <w:rFonts w:ascii="ＭＳ Ｐ明朝" w:hAnsi="ＭＳ Ｐ明朝" w:hint="eastAsia"/>
          <w:szCs w:val="24"/>
        </w:rPr>
        <w:t>緩和等により</w:t>
      </w:r>
      <w:r w:rsidRPr="00FF1F42">
        <w:rPr>
          <w:rFonts w:ascii="ＭＳ Ｐ明朝" w:hAnsi="ＭＳ Ｐ明朝" w:hint="eastAsia"/>
          <w:szCs w:val="24"/>
        </w:rPr>
        <w:t>これらの活用を促進することが必要です。</w:t>
      </w:r>
    </w:p>
    <w:p w14:paraId="6441AF2E" w14:textId="77777777" w:rsidR="00D16960" w:rsidRPr="00FF1F42" w:rsidRDefault="00D16960" w:rsidP="00BC280D">
      <w:pPr>
        <w:spacing w:line="400" w:lineRule="exact"/>
        <w:ind w:leftChars="111" w:left="514" w:hangingChars="89" w:hanging="229"/>
        <w:rPr>
          <w:rFonts w:ascii="ＭＳ Ｐ明朝" w:hAnsi="ＭＳ Ｐ明朝"/>
          <w:szCs w:val="24"/>
        </w:rPr>
      </w:pPr>
    </w:p>
    <w:p w14:paraId="71841BBB" w14:textId="086F8EF1"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（５）多様な魅力の創出・発信やさらなる交流の促進</w:t>
      </w:r>
    </w:p>
    <w:p w14:paraId="7428CA7E" w14:textId="09A14D95"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新型コロナウイルスにより、大きなダメージを受けた観光産業や文化・芸術活動等の再生は、ポストコロナの大きな課題です。</w:t>
      </w:r>
    </w:p>
    <w:p w14:paraId="5BED43D3" w14:textId="421C2174"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大阪・関西万博は、激減したインバウンドの呼び水となるビッグイベントです。我が国の多彩な観光資源との連携による相乗効果を発揮させ、全国への誘客に繋げることで、観光立国の実現に向け大きく寄与できると考えています。</w:t>
      </w:r>
    </w:p>
    <w:p w14:paraId="384FDFD4" w14:textId="3659C600"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また、参加国をはじめ万博を訪れた外国人と地域との幅広い相互交流を通じて多文化に対する理解と親善を深め、万博のレガシーとして我が国の文化振興を図ることも必要です。</w:t>
      </w:r>
    </w:p>
    <w:p w14:paraId="6B4A8A40" w14:textId="77777777" w:rsidR="00BC280D" w:rsidRPr="00FF1F42" w:rsidRDefault="00BC280D" w:rsidP="00BC280D">
      <w:pPr>
        <w:spacing w:line="400" w:lineRule="exact"/>
        <w:ind w:leftChars="100" w:left="257" w:firstLineChars="100" w:firstLine="257"/>
        <w:rPr>
          <w:rFonts w:ascii="ＭＳ Ｐ明朝" w:hAnsi="ＭＳ Ｐ明朝"/>
          <w:szCs w:val="24"/>
        </w:rPr>
      </w:pPr>
    </w:p>
    <w:p w14:paraId="25A6A8F8" w14:textId="77777777" w:rsidR="00BC280D" w:rsidRPr="00FF1F42" w:rsidRDefault="00BC280D" w:rsidP="00BC280D">
      <w:pPr>
        <w:pStyle w:val="a7"/>
        <w:numPr>
          <w:ilvl w:val="0"/>
          <w:numId w:val="18"/>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観光立国実現に向けた関西の観光資源と万博との連携</w:t>
      </w:r>
    </w:p>
    <w:p w14:paraId="05AD0558"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古代国家の基礎が築かれた大阪・関西は、世界遺産、国宝、重要文化財等の歴史観光資源が多く残り、神社仏閣、歴史的建造物、伝統芸能、和食等の幅広い文化資源を有しています。</w:t>
      </w:r>
    </w:p>
    <w:p w14:paraId="59B2ACE0" w14:textId="685C6110"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このような多彩な観光資源を持つ各地域と万博会場である夢洲をシームレスにつなげることにより、大阪・関西をはじめとした日本の魅力を世界に発信するとともに、大阪・関西万博が多くの</w:t>
      </w:r>
      <w:r w:rsidR="00702EC6" w:rsidRPr="00FF1F42">
        <w:rPr>
          <w:rFonts w:ascii="ＭＳ Ｐ明朝" w:hAnsi="ＭＳ Ｐ明朝" w:hint="eastAsia"/>
          <w:szCs w:val="24"/>
        </w:rPr>
        <w:t>来訪者</w:t>
      </w:r>
      <w:r w:rsidRPr="00FF1F42">
        <w:rPr>
          <w:rFonts w:ascii="ＭＳ Ｐ明朝" w:hAnsi="ＭＳ Ｐ明朝" w:hint="eastAsia"/>
          <w:szCs w:val="24"/>
        </w:rPr>
        <w:t>を各地域に誘導するゲートウェイとしての機能を発揮することが重要です。</w:t>
      </w:r>
    </w:p>
    <w:p w14:paraId="558C0D14" w14:textId="489992B6" w:rsidR="00BC280D" w:rsidRPr="00FF1F42" w:rsidRDefault="00BC280D" w:rsidP="00F3099C">
      <w:pPr>
        <w:spacing w:line="400" w:lineRule="exact"/>
        <w:rPr>
          <w:rFonts w:ascii="ＭＳ Ｐ明朝" w:hAnsi="ＭＳ Ｐ明朝"/>
          <w:szCs w:val="24"/>
        </w:rPr>
      </w:pPr>
    </w:p>
    <w:p w14:paraId="0BA29D6E" w14:textId="77777777" w:rsidR="00BC280D" w:rsidRPr="00FF1F42" w:rsidRDefault="00BC280D" w:rsidP="00BC280D">
      <w:pPr>
        <w:pStyle w:val="a7"/>
        <w:numPr>
          <w:ilvl w:val="0"/>
          <w:numId w:val="18"/>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多様な文化・価値観の融合</w:t>
      </w:r>
    </w:p>
    <w:p w14:paraId="787E2D58"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世界中から訪れる多様な文化・価値観を持つ人々を大阪・関西のみならず日本全国でおもてなしし、あらゆる場面で地域との相互交流を促進することで、異文化交流や新たな価値観の創出を図る機会としなければなりません。このためには、来阪外国人等と地域との交流促進の取組みが重要です。</w:t>
      </w:r>
    </w:p>
    <w:p w14:paraId="1B9E8581" w14:textId="77777777" w:rsidR="00BC280D" w:rsidRPr="00FF1F42" w:rsidRDefault="00BC280D" w:rsidP="00BC280D">
      <w:pPr>
        <w:spacing w:line="400" w:lineRule="exact"/>
        <w:rPr>
          <w:rFonts w:ascii="ＭＳ Ｐ明朝" w:hAnsi="ＭＳ Ｐ明朝"/>
          <w:szCs w:val="24"/>
        </w:rPr>
      </w:pPr>
    </w:p>
    <w:p w14:paraId="2B745525" w14:textId="77777777" w:rsidR="00BC280D" w:rsidRPr="00FF1F42" w:rsidRDefault="00BC280D" w:rsidP="00BC280D">
      <w:pPr>
        <w:spacing w:line="400" w:lineRule="exact"/>
        <w:ind w:firstLineChars="100" w:firstLine="258"/>
        <w:rPr>
          <w:rFonts w:ascii="ＭＳ Ｐゴシック" w:eastAsia="ＭＳ Ｐゴシック" w:hAnsi="ＭＳ Ｐゴシック"/>
          <w:b/>
          <w:szCs w:val="24"/>
        </w:rPr>
      </w:pPr>
      <w:r w:rsidRPr="00FF1F42">
        <w:rPr>
          <w:rFonts w:ascii="ＭＳ Ｐゴシック" w:eastAsia="ＭＳ Ｐゴシック" w:hAnsi="ＭＳ Ｐゴシック" w:hint="eastAsia"/>
          <w:b/>
          <w:szCs w:val="24"/>
        </w:rPr>
        <w:t>（６）来訪者の受入環境の整備</w:t>
      </w:r>
    </w:p>
    <w:p w14:paraId="28F33785"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全ての来訪者が、安心して大阪・関西に集い、万博を楽しめるよう、受け入れ態勢の整備や、安全性の確保を図ることが不可欠です。</w:t>
      </w:r>
    </w:p>
    <w:p w14:paraId="15A5C34F" w14:textId="77777777" w:rsidR="00BC280D" w:rsidRPr="00FF1F42" w:rsidRDefault="00BC280D" w:rsidP="00BC280D">
      <w:pPr>
        <w:spacing w:line="400" w:lineRule="exact"/>
        <w:ind w:leftChars="100" w:left="257" w:firstLineChars="100" w:firstLine="257"/>
        <w:rPr>
          <w:rFonts w:ascii="ＭＳ Ｐ明朝" w:hAnsi="ＭＳ Ｐ明朝"/>
          <w:szCs w:val="24"/>
        </w:rPr>
      </w:pPr>
    </w:p>
    <w:p w14:paraId="134266F3" w14:textId="452B10AA" w:rsidR="00BC280D" w:rsidRPr="00FF1F42" w:rsidRDefault="00C354E5" w:rsidP="00BC280D">
      <w:pPr>
        <w:pStyle w:val="a7"/>
        <w:numPr>
          <w:ilvl w:val="0"/>
          <w:numId w:val="1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来訪</w:t>
      </w:r>
      <w:r w:rsidR="00BC280D" w:rsidRPr="00FF1F42">
        <w:rPr>
          <w:rFonts w:ascii="ＭＳ Ｐ明朝" w:hAnsi="ＭＳ Ｐ明朝" w:hint="eastAsia"/>
          <w:szCs w:val="24"/>
          <w:u w:val="single"/>
        </w:rPr>
        <w:t>者の安全安心の確保に向けた受入体制の整備</w:t>
      </w:r>
    </w:p>
    <w:p w14:paraId="7574230F" w14:textId="1FCC0F09"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全ての関係者、</w:t>
      </w:r>
      <w:r w:rsidR="00702EC6" w:rsidRPr="00FF1F42">
        <w:rPr>
          <w:rFonts w:ascii="ＭＳ Ｐ明朝" w:hAnsi="ＭＳ Ｐ明朝" w:hint="eastAsia"/>
          <w:szCs w:val="24"/>
        </w:rPr>
        <w:t>来訪者</w:t>
      </w:r>
      <w:r w:rsidRPr="00FF1F42">
        <w:rPr>
          <w:rFonts w:ascii="ＭＳ Ｐ明朝" w:hAnsi="ＭＳ Ｐ明朝" w:hint="eastAsia"/>
          <w:szCs w:val="24"/>
        </w:rPr>
        <w:t>及び地域住民の安全・安心の確保、及び外国人来訪者の受入環境の整備に向け、空港運用や出入国</w:t>
      </w:r>
      <w:r w:rsidRPr="00FF1F42">
        <w:rPr>
          <w:rFonts w:ascii="ＭＳ Ｐ明朝" w:hAnsi="ＭＳ Ｐ明朝"/>
          <w:szCs w:val="24"/>
        </w:rPr>
        <w:t>体制の強化、サイバーセキュリティ</w:t>
      </w:r>
      <w:r w:rsidRPr="00FF1F42">
        <w:rPr>
          <w:rFonts w:ascii="ＭＳ Ｐ明朝" w:hAnsi="ＭＳ Ｐ明朝" w:hint="eastAsia"/>
          <w:szCs w:val="24"/>
        </w:rPr>
        <w:t>の確保</w:t>
      </w:r>
      <w:r w:rsidRPr="00FF1F42">
        <w:rPr>
          <w:rFonts w:ascii="ＭＳ Ｐ明朝" w:hAnsi="ＭＳ Ｐ明朝"/>
          <w:szCs w:val="24"/>
        </w:rPr>
        <w:t>、</w:t>
      </w:r>
      <w:r w:rsidRPr="00FF1F42">
        <w:rPr>
          <w:rFonts w:ascii="ＭＳ Ｐ明朝" w:hAnsi="ＭＳ Ｐ明朝" w:hint="eastAsia"/>
          <w:szCs w:val="24"/>
        </w:rPr>
        <w:t>自然災害や</w:t>
      </w:r>
      <w:r w:rsidRPr="00FF1F42">
        <w:rPr>
          <w:rFonts w:ascii="ＭＳ Ｐ明朝" w:hAnsi="ＭＳ Ｐ明朝"/>
          <w:szCs w:val="24"/>
        </w:rPr>
        <w:t>感染症対策の徹底が必要です。</w:t>
      </w:r>
    </w:p>
    <w:p w14:paraId="0371EBCA" w14:textId="77777777" w:rsidR="00BC280D" w:rsidRPr="00FF1F42" w:rsidRDefault="00BC280D" w:rsidP="00BC280D">
      <w:pPr>
        <w:spacing w:line="400" w:lineRule="exact"/>
        <w:ind w:leftChars="111" w:left="514" w:hangingChars="89" w:hanging="229"/>
        <w:rPr>
          <w:rFonts w:ascii="ＭＳ Ｐ明朝" w:hAnsi="ＭＳ Ｐ明朝"/>
          <w:szCs w:val="24"/>
        </w:rPr>
      </w:pPr>
    </w:p>
    <w:p w14:paraId="446F693E" w14:textId="36140084" w:rsidR="00BC280D" w:rsidRPr="00FF1F42" w:rsidRDefault="00C354E5" w:rsidP="00BC280D">
      <w:pPr>
        <w:pStyle w:val="a7"/>
        <w:numPr>
          <w:ilvl w:val="0"/>
          <w:numId w:val="19"/>
        </w:numPr>
        <w:spacing w:line="400" w:lineRule="exact"/>
        <w:ind w:leftChars="0"/>
        <w:rPr>
          <w:rFonts w:ascii="ＭＳ Ｐ明朝" w:hAnsi="ＭＳ Ｐ明朝"/>
          <w:szCs w:val="24"/>
          <w:u w:val="single"/>
        </w:rPr>
      </w:pPr>
      <w:r w:rsidRPr="00FF1F42">
        <w:rPr>
          <w:rFonts w:ascii="ＭＳ Ｐ明朝" w:hAnsi="ＭＳ Ｐ明朝" w:hint="eastAsia"/>
          <w:szCs w:val="24"/>
          <w:u w:val="single"/>
        </w:rPr>
        <w:t>来訪者</w:t>
      </w:r>
      <w:r w:rsidR="00BC280D" w:rsidRPr="00FF1F42">
        <w:rPr>
          <w:rFonts w:ascii="ＭＳ Ｐ明朝" w:hAnsi="ＭＳ Ｐ明朝" w:hint="eastAsia"/>
          <w:szCs w:val="24"/>
          <w:u w:val="single"/>
        </w:rPr>
        <w:t>や運営関係者が過ごしやすい環境整備</w:t>
      </w:r>
    </w:p>
    <w:p w14:paraId="01254698" w14:textId="18ACB2B3" w:rsidR="00BC280D" w:rsidRPr="00FF1F42" w:rsidRDefault="00C354E5" w:rsidP="00BC280D">
      <w:pPr>
        <w:spacing w:line="400" w:lineRule="exact"/>
        <w:ind w:left="257" w:firstLineChars="100" w:firstLine="257"/>
        <w:rPr>
          <w:rFonts w:ascii="ＭＳ Ｐ明朝" w:hAnsi="ＭＳ Ｐ明朝"/>
          <w:szCs w:val="24"/>
        </w:rPr>
      </w:pPr>
      <w:r w:rsidRPr="00FF1F42">
        <w:rPr>
          <w:rFonts w:ascii="ＭＳ Ｐ明朝" w:hAnsi="ＭＳ Ｐ明朝" w:hint="eastAsia"/>
          <w:szCs w:val="24"/>
        </w:rPr>
        <w:t>来訪</w:t>
      </w:r>
      <w:r w:rsidR="00BC280D" w:rsidRPr="00FF1F42">
        <w:rPr>
          <w:rFonts w:ascii="ＭＳ Ｐ明朝" w:hAnsi="ＭＳ Ｐ明朝" w:hint="eastAsia"/>
          <w:szCs w:val="24"/>
        </w:rPr>
        <w:t>者や運営関係者など、誰もが過ごしやすい環境整備のため、ユニバーサルデザインの考え方に基づいた取組みや、多言語対応窓口の設置、</w:t>
      </w:r>
      <w:r w:rsidRPr="00FF1F42">
        <w:rPr>
          <w:rFonts w:ascii="ＭＳ Ｐ明朝" w:hAnsi="ＭＳ Ｐ明朝" w:hint="eastAsia"/>
          <w:szCs w:val="24"/>
        </w:rPr>
        <w:t>来訪</w:t>
      </w:r>
      <w:r w:rsidR="00BC280D" w:rsidRPr="00FF1F42">
        <w:rPr>
          <w:rFonts w:ascii="ＭＳ Ｐ明朝" w:hAnsi="ＭＳ Ｐ明朝" w:hint="eastAsia"/>
          <w:szCs w:val="24"/>
        </w:rPr>
        <w:t>者をサポートするボランティア活動の促進、暑さ対策などを進める必要があります。</w:t>
      </w:r>
    </w:p>
    <w:p w14:paraId="0E11EB3F" w14:textId="77777777" w:rsidR="00BC280D" w:rsidRPr="00FF1F42" w:rsidRDefault="00BC280D" w:rsidP="00BC280D">
      <w:pPr>
        <w:spacing w:line="400" w:lineRule="exact"/>
        <w:ind w:leftChars="100" w:left="257" w:firstLineChars="100" w:firstLine="257"/>
        <w:rPr>
          <w:rFonts w:ascii="ＭＳ Ｐ明朝" w:hAnsi="ＭＳ Ｐ明朝"/>
          <w:szCs w:val="24"/>
        </w:rPr>
      </w:pPr>
      <w:r w:rsidRPr="00FF1F42">
        <w:rPr>
          <w:rFonts w:ascii="ＭＳ Ｐ明朝" w:hAnsi="ＭＳ Ｐ明朝" w:hint="eastAsia"/>
          <w:szCs w:val="24"/>
        </w:rPr>
        <w:t>また、世界各国からの円滑な参加促進のため、参加国・参加者に対する優遇措置を講じていくことが必要です。</w:t>
      </w:r>
    </w:p>
    <w:p w14:paraId="0BD78E28" w14:textId="53476782" w:rsidR="008B3437" w:rsidRPr="00FF1F42" w:rsidRDefault="008B3437" w:rsidP="00656333">
      <w:pPr>
        <w:spacing w:line="400" w:lineRule="exact"/>
        <w:rPr>
          <w:rFonts w:ascii="ＭＳ Ｐ明朝" w:hAnsi="ＭＳ Ｐ明朝"/>
        </w:rPr>
      </w:pPr>
    </w:p>
    <w:sectPr w:rsidR="008B3437" w:rsidRPr="00FF1F42" w:rsidSect="00913870">
      <w:footerReference w:type="default" r:id="rId10"/>
      <w:headerReference w:type="first" r:id="rId11"/>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59BC" w14:textId="77777777" w:rsidR="0029506B" w:rsidRDefault="0029506B" w:rsidP="00F97C11">
      <w:r>
        <w:separator/>
      </w:r>
    </w:p>
  </w:endnote>
  <w:endnote w:type="continuationSeparator" w:id="0">
    <w:p w14:paraId="44FEDB2D" w14:textId="77777777" w:rsidR="0029506B" w:rsidRDefault="0029506B" w:rsidP="00F9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84378"/>
      <w:docPartObj>
        <w:docPartGallery w:val="Page Numbers (Bottom of Page)"/>
        <w:docPartUnique/>
      </w:docPartObj>
    </w:sdtPr>
    <w:sdtEndPr/>
    <w:sdtContent>
      <w:p w14:paraId="3324B62D" w14:textId="667C07B1" w:rsidR="00785D19" w:rsidRDefault="00785D19">
        <w:pPr>
          <w:pStyle w:val="a5"/>
          <w:jc w:val="center"/>
        </w:pPr>
        <w:r>
          <w:fldChar w:fldCharType="begin"/>
        </w:r>
        <w:r>
          <w:instrText>PAGE   \* MERGEFORMAT</w:instrText>
        </w:r>
        <w:r>
          <w:fldChar w:fldCharType="separate"/>
        </w:r>
        <w:r w:rsidR="00D73D1A" w:rsidRPr="00D73D1A">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21458"/>
      <w:docPartObj>
        <w:docPartGallery w:val="Page Numbers (Bottom of Page)"/>
        <w:docPartUnique/>
      </w:docPartObj>
    </w:sdtPr>
    <w:sdtEndPr/>
    <w:sdtContent>
      <w:p w14:paraId="0ED99D3F" w14:textId="2F88EDE8" w:rsidR="003B0986" w:rsidRDefault="003B0986">
        <w:pPr>
          <w:pStyle w:val="a5"/>
          <w:jc w:val="center"/>
        </w:pPr>
        <w:r>
          <w:fldChar w:fldCharType="begin"/>
        </w:r>
        <w:r>
          <w:instrText>PAGE   \* MERGEFORMAT</w:instrText>
        </w:r>
        <w:r>
          <w:fldChar w:fldCharType="separate"/>
        </w:r>
        <w:r w:rsidR="00D73D1A" w:rsidRPr="00D73D1A">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92A1" w14:textId="77777777" w:rsidR="0029506B" w:rsidRDefault="0029506B" w:rsidP="00F97C11">
      <w:r>
        <w:separator/>
      </w:r>
    </w:p>
  </w:footnote>
  <w:footnote w:type="continuationSeparator" w:id="0">
    <w:p w14:paraId="550680F9" w14:textId="77777777" w:rsidR="0029506B" w:rsidRDefault="0029506B" w:rsidP="00F9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CD22" w14:textId="39118C7D" w:rsidR="00785D19" w:rsidRDefault="00785D19" w:rsidP="00736DB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FADE" w14:textId="7AD2A23C" w:rsidR="003B0986" w:rsidRDefault="003B0986" w:rsidP="00710DEB">
    <w:pPr>
      <w:pStyle w:val="a3"/>
      <w:wordWrap w:val="0"/>
      <w:jc w:val="right"/>
    </w:pPr>
    <w:r>
      <w:rPr>
        <w:rFonts w:hint="eastAsia"/>
      </w:rPr>
      <w:t xml:space="preserve">未定稿　</w:t>
    </w:r>
    <w:r w:rsidR="006C5F67">
      <w:rPr>
        <w:rFonts w:hint="eastAsia"/>
      </w:rPr>
      <w:t>6/</w:t>
    </w:r>
    <w:r w:rsidR="00F3099C">
      <w:rPr>
        <w:rFonts w:hint="eastAsia"/>
      </w:rPr>
      <w:t>1</w:t>
    </w:r>
    <w:r>
      <w:rPr>
        <w:rFonts w:hint="eastAsia"/>
      </w:rPr>
      <w:t>時点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778"/>
    <w:multiLevelType w:val="hybridMultilevel"/>
    <w:tmpl w:val="3C667BA0"/>
    <w:lvl w:ilvl="0" w:tplc="1AC2E22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0F921955"/>
    <w:multiLevelType w:val="hybridMultilevel"/>
    <w:tmpl w:val="D884E71A"/>
    <w:lvl w:ilvl="0" w:tplc="F79CC10E">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157316EB"/>
    <w:multiLevelType w:val="hybridMultilevel"/>
    <w:tmpl w:val="BE868D0C"/>
    <w:lvl w:ilvl="0" w:tplc="726CF79C">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9D94FDC"/>
    <w:multiLevelType w:val="hybridMultilevel"/>
    <w:tmpl w:val="849A7BCA"/>
    <w:lvl w:ilvl="0" w:tplc="7A6E43C0">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1B4720CE"/>
    <w:multiLevelType w:val="hybridMultilevel"/>
    <w:tmpl w:val="1D6ACF10"/>
    <w:lvl w:ilvl="0" w:tplc="B01EFA9E">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5" w15:restartNumberingAfterBreak="0">
    <w:nsid w:val="1FA65DD0"/>
    <w:multiLevelType w:val="hybridMultilevel"/>
    <w:tmpl w:val="A776FC92"/>
    <w:lvl w:ilvl="0" w:tplc="9BDE07A6">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6" w15:restartNumberingAfterBreak="0">
    <w:nsid w:val="216013BB"/>
    <w:multiLevelType w:val="hybridMultilevel"/>
    <w:tmpl w:val="28BAE51C"/>
    <w:lvl w:ilvl="0" w:tplc="2EEC726C">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7" w15:restartNumberingAfterBreak="0">
    <w:nsid w:val="30DF1658"/>
    <w:multiLevelType w:val="hybridMultilevel"/>
    <w:tmpl w:val="7248A900"/>
    <w:lvl w:ilvl="0" w:tplc="0AB8A960">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8" w15:restartNumberingAfterBreak="0">
    <w:nsid w:val="34CD55A5"/>
    <w:multiLevelType w:val="hybridMultilevel"/>
    <w:tmpl w:val="E72AE1FE"/>
    <w:lvl w:ilvl="0" w:tplc="CD9C802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DF06AFF"/>
    <w:multiLevelType w:val="hybridMultilevel"/>
    <w:tmpl w:val="BD5852F0"/>
    <w:lvl w:ilvl="0" w:tplc="38DA5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146BA"/>
    <w:multiLevelType w:val="hybridMultilevel"/>
    <w:tmpl w:val="E54E8792"/>
    <w:lvl w:ilvl="0" w:tplc="BC8035AE">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1" w15:restartNumberingAfterBreak="0">
    <w:nsid w:val="44B40074"/>
    <w:multiLevelType w:val="hybridMultilevel"/>
    <w:tmpl w:val="EAB6F13C"/>
    <w:lvl w:ilvl="0" w:tplc="8D44CB90">
      <w:start w:val="5"/>
      <w:numFmt w:val="decimalEnclosedCircle"/>
      <w:lvlText w:val="%1"/>
      <w:lvlJc w:val="left"/>
      <w:pPr>
        <w:ind w:left="441" w:hanging="42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2" w15:restartNumberingAfterBreak="0">
    <w:nsid w:val="454519A4"/>
    <w:multiLevelType w:val="hybridMultilevel"/>
    <w:tmpl w:val="DC4E55D6"/>
    <w:lvl w:ilvl="0" w:tplc="FAC29880">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3" w15:restartNumberingAfterBreak="0">
    <w:nsid w:val="4F6E7A1A"/>
    <w:multiLevelType w:val="hybridMultilevel"/>
    <w:tmpl w:val="5846FD18"/>
    <w:lvl w:ilvl="0" w:tplc="F79CC10E">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4" w15:restartNumberingAfterBreak="0">
    <w:nsid w:val="4FA41B24"/>
    <w:multiLevelType w:val="hybridMultilevel"/>
    <w:tmpl w:val="DB3E52CC"/>
    <w:lvl w:ilvl="0" w:tplc="354E76D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5" w15:restartNumberingAfterBreak="0">
    <w:nsid w:val="53BF1675"/>
    <w:multiLevelType w:val="hybridMultilevel"/>
    <w:tmpl w:val="C152FB72"/>
    <w:lvl w:ilvl="0" w:tplc="9D22897C">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6" w15:restartNumberingAfterBreak="0">
    <w:nsid w:val="55E9102E"/>
    <w:multiLevelType w:val="hybridMultilevel"/>
    <w:tmpl w:val="50E23F7C"/>
    <w:lvl w:ilvl="0" w:tplc="42DC6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B0F0E"/>
    <w:multiLevelType w:val="hybridMultilevel"/>
    <w:tmpl w:val="41EEA0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75525C"/>
    <w:multiLevelType w:val="hybridMultilevel"/>
    <w:tmpl w:val="7FB845BE"/>
    <w:lvl w:ilvl="0" w:tplc="48843DFC">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701C3BAD"/>
    <w:multiLevelType w:val="hybridMultilevel"/>
    <w:tmpl w:val="E67477E0"/>
    <w:lvl w:ilvl="0" w:tplc="1AC2E22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0" w15:restartNumberingAfterBreak="0">
    <w:nsid w:val="74AB038F"/>
    <w:multiLevelType w:val="hybridMultilevel"/>
    <w:tmpl w:val="1C10E9D6"/>
    <w:lvl w:ilvl="0" w:tplc="2138BC7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16"/>
  </w:num>
  <w:num w:numId="2">
    <w:abstractNumId w:val="1"/>
  </w:num>
  <w:num w:numId="3">
    <w:abstractNumId w:val="10"/>
  </w:num>
  <w:num w:numId="4">
    <w:abstractNumId w:val="0"/>
  </w:num>
  <w:num w:numId="5">
    <w:abstractNumId w:val="13"/>
  </w:num>
  <w:num w:numId="6">
    <w:abstractNumId w:val="19"/>
  </w:num>
  <w:num w:numId="7">
    <w:abstractNumId w:val="8"/>
  </w:num>
  <w:num w:numId="8">
    <w:abstractNumId w:val="9"/>
  </w:num>
  <w:num w:numId="9">
    <w:abstractNumId w:val="6"/>
  </w:num>
  <w:num w:numId="10">
    <w:abstractNumId w:val="15"/>
  </w:num>
  <w:num w:numId="11">
    <w:abstractNumId w:val="14"/>
  </w:num>
  <w:num w:numId="12">
    <w:abstractNumId w:val="4"/>
  </w:num>
  <w:num w:numId="13">
    <w:abstractNumId w:val="3"/>
  </w:num>
  <w:num w:numId="14">
    <w:abstractNumId w:val="20"/>
  </w:num>
  <w:num w:numId="15">
    <w:abstractNumId w:val="5"/>
  </w:num>
  <w:num w:numId="16">
    <w:abstractNumId w:val="7"/>
  </w:num>
  <w:num w:numId="17">
    <w:abstractNumId w:val="2"/>
  </w:num>
  <w:num w:numId="18">
    <w:abstractNumId w:val="18"/>
  </w:num>
  <w:num w:numId="19">
    <w:abstractNumId w:val="12"/>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F6"/>
    <w:rsid w:val="00000B88"/>
    <w:rsid w:val="00000BEC"/>
    <w:rsid w:val="000048C0"/>
    <w:rsid w:val="0000589C"/>
    <w:rsid w:val="000059D0"/>
    <w:rsid w:val="00006534"/>
    <w:rsid w:val="000150AC"/>
    <w:rsid w:val="000239B1"/>
    <w:rsid w:val="00023AD5"/>
    <w:rsid w:val="00025B28"/>
    <w:rsid w:val="00026F0C"/>
    <w:rsid w:val="00027599"/>
    <w:rsid w:val="0003063A"/>
    <w:rsid w:val="0003330F"/>
    <w:rsid w:val="00037DFF"/>
    <w:rsid w:val="000402E3"/>
    <w:rsid w:val="000417E3"/>
    <w:rsid w:val="0004399A"/>
    <w:rsid w:val="000504CF"/>
    <w:rsid w:val="000522F4"/>
    <w:rsid w:val="000529C9"/>
    <w:rsid w:val="0005361A"/>
    <w:rsid w:val="00055A93"/>
    <w:rsid w:val="00060475"/>
    <w:rsid w:val="000666CB"/>
    <w:rsid w:val="00067E85"/>
    <w:rsid w:val="00070181"/>
    <w:rsid w:val="00070320"/>
    <w:rsid w:val="00074A49"/>
    <w:rsid w:val="000815E2"/>
    <w:rsid w:val="00083985"/>
    <w:rsid w:val="00093698"/>
    <w:rsid w:val="000A358F"/>
    <w:rsid w:val="000A7221"/>
    <w:rsid w:val="000B12BB"/>
    <w:rsid w:val="000B3C80"/>
    <w:rsid w:val="000B3CEA"/>
    <w:rsid w:val="000B4EC1"/>
    <w:rsid w:val="000B7FF6"/>
    <w:rsid w:val="000D2A00"/>
    <w:rsid w:val="000D3118"/>
    <w:rsid w:val="000D4D10"/>
    <w:rsid w:val="000D7FB2"/>
    <w:rsid w:val="000E0891"/>
    <w:rsid w:val="000E7C2C"/>
    <w:rsid w:val="000F0262"/>
    <w:rsid w:val="000F0DCF"/>
    <w:rsid w:val="000F1BE4"/>
    <w:rsid w:val="000F63A8"/>
    <w:rsid w:val="001038A1"/>
    <w:rsid w:val="0010797D"/>
    <w:rsid w:val="00112DEC"/>
    <w:rsid w:val="0011607B"/>
    <w:rsid w:val="001207E0"/>
    <w:rsid w:val="00121899"/>
    <w:rsid w:val="00122C16"/>
    <w:rsid w:val="00124821"/>
    <w:rsid w:val="0012526D"/>
    <w:rsid w:val="00145919"/>
    <w:rsid w:val="00147EAB"/>
    <w:rsid w:val="00152655"/>
    <w:rsid w:val="0015752D"/>
    <w:rsid w:val="00162BBD"/>
    <w:rsid w:val="00162F8D"/>
    <w:rsid w:val="00165240"/>
    <w:rsid w:val="00175A1C"/>
    <w:rsid w:val="0019072B"/>
    <w:rsid w:val="00191B2F"/>
    <w:rsid w:val="001944D0"/>
    <w:rsid w:val="00196C4E"/>
    <w:rsid w:val="00196F70"/>
    <w:rsid w:val="00197530"/>
    <w:rsid w:val="00197E9A"/>
    <w:rsid w:val="001A0BA3"/>
    <w:rsid w:val="001B2B9B"/>
    <w:rsid w:val="001B360E"/>
    <w:rsid w:val="001B362F"/>
    <w:rsid w:val="001B48EE"/>
    <w:rsid w:val="001B7E8A"/>
    <w:rsid w:val="001C260D"/>
    <w:rsid w:val="001C574A"/>
    <w:rsid w:val="001C5CAB"/>
    <w:rsid w:val="001C6155"/>
    <w:rsid w:val="001C71A7"/>
    <w:rsid w:val="001D23F9"/>
    <w:rsid w:val="001D5A78"/>
    <w:rsid w:val="001E3EFC"/>
    <w:rsid w:val="001E5F2F"/>
    <w:rsid w:val="001E78B3"/>
    <w:rsid w:val="001F3DA6"/>
    <w:rsid w:val="00201C03"/>
    <w:rsid w:val="002021D7"/>
    <w:rsid w:val="002027BC"/>
    <w:rsid w:val="00207F8B"/>
    <w:rsid w:val="002107F1"/>
    <w:rsid w:val="002118D3"/>
    <w:rsid w:val="00213AFF"/>
    <w:rsid w:val="00213D50"/>
    <w:rsid w:val="0022347A"/>
    <w:rsid w:val="00224CBC"/>
    <w:rsid w:val="00226D5D"/>
    <w:rsid w:val="002305FC"/>
    <w:rsid w:val="00230B12"/>
    <w:rsid w:val="002372D7"/>
    <w:rsid w:val="002404F5"/>
    <w:rsid w:val="002429C4"/>
    <w:rsid w:val="00246038"/>
    <w:rsid w:val="00246590"/>
    <w:rsid w:val="00247961"/>
    <w:rsid w:val="0025367A"/>
    <w:rsid w:val="00255138"/>
    <w:rsid w:val="00260599"/>
    <w:rsid w:val="0026081E"/>
    <w:rsid w:val="00261132"/>
    <w:rsid w:val="0027011A"/>
    <w:rsid w:val="002808DE"/>
    <w:rsid w:val="002833A5"/>
    <w:rsid w:val="0028443E"/>
    <w:rsid w:val="00286E18"/>
    <w:rsid w:val="0029506B"/>
    <w:rsid w:val="00295DFF"/>
    <w:rsid w:val="002969F2"/>
    <w:rsid w:val="00296A41"/>
    <w:rsid w:val="002A0CB5"/>
    <w:rsid w:val="002A2AD0"/>
    <w:rsid w:val="002A34E6"/>
    <w:rsid w:val="002A5551"/>
    <w:rsid w:val="002A7BD5"/>
    <w:rsid w:val="002B125B"/>
    <w:rsid w:val="002B248A"/>
    <w:rsid w:val="002B6050"/>
    <w:rsid w:val="002B756B"/>
    <w:rsid w:val="002C2BA1"/>
    <w:rsid w:val="002D4F81"/>
    <w:rsid w:val="002E664C"/>
    <w:rsid w:val="002E6BDE"/>
    <w:rsid w:val="002F018D"/>
    <w:rsid w:val="002F4001"/>
    <w:rsid w:val="002F4447"/>
    <w:rsid w:val="00301101"/>
    <w:rsid w:val="0030228B"/>
    <w:rsid w:val="00302A27"/>
    <w:rsid w:val="00304D64"/>
    <w:rsid w:val="00307FB7"/>
    <w:rsid w:val="003161FB"/>
    <w:rsid w:val="003242E7"/>
    <w:rsid w:val="00326411"/>
    <w:rsid w:val="003304EC"/>
    <w:rsid w:val="00331A67"/>
    <w:rsid w:val="003346E3"/>
    <w:rsid w:val="0034011A"/>
    <w:rsid w:val="00340650"/>
    <w:rsid w:val="003433CE"/>
    <w:rsid w:val="00343D81"/>
    <w:rsid w:val="00345959"/>
    <w:rsid w:val="00351D4A"/>
    <w:rsid w:val="00354194"/>
    <w:rsid w:val="00355D50"/>
    <w:rsid w:val="00357241"/>
    <w:rsid w:val="00362117"/>
    <w:rsid w:val="003667EC"/>
    <w:rsid w:val="003668FB"/>
    <w:rsid w:val="00370C68"/>
    <w:rsid w:val="00371D14"/>
    <w:rsid w:val="00371E95"/>
    <w:rsid w:val="00372FEA"/>
    <w:rsid w:val="003830D8"/>
    <w:rsid w:val="0038418E"/>
    <w:rsid w:val="003910B7"/>
    <w:rsid w:val="003A5A19"/>
    <w:rsid w:val="003A6567"/>
    <w:rsid w:val="003A6C5F"/>
    <w:rsid w:val="003A765A"/>
    <w:rsid w:val="003B0986"/>
    <w:rsid w:val="003B25B7"/>
    <w:rsid w:val="003B4139"/>
    <w:rsid w:val="003B5D2F"/>
    <w:rsid w:val="003B764A"/>
    <w:rsid w:val="003C0E84"/>
    <w:rsid w:val="003C49F6"/>
    <w:rsid w:val="003D1733"/>
    <w:rsid w:val="003D2959"/>
    <w:rsid w:val="003D4D04"/>
    <w:rsid w:val="003E1421"/>
    <w:rsid w:val="00416D97"/>
    <w:rsid w:val="004207FD"/>
    <w:rsid w:val="00425E07"/>
    <w:rsid w:val="00436AC8"/>
    <w:rsid w:val="004415E7"/>
    <w:rsid w:val="004423A4"/>
    <w:rsid w:val="004428FD"/>
    <w:rsid w:val="004457EE"/>
    <w:rsid w:val="00456594"/>
    <w:rsid w:val="0046221B"/>
    <w:rsid w:val="00463F43"/>
    <w:rsid w:val="00464266"/>
    <w:rsid w:val="0046557C"/>
    <w:rsid w:val="0046796E"/>
    <w:rsid w:val="004779E6"/>
    <w:rsid w:val="0048162C"/>
    <w:rsid w:val="00481FF8"/>
    <w:rsid w:val="0048693B"/>
    <w:rsid w:val="004903D5"/>
    <w:rsid w:val="004909D5"/>
    <w:rsid w:val="0049271E"/>
    <w:rsid w:val="004933F4"/>
    <w:rsid w:val="004A54E3"/>
    <w:rsid w:val="004A74B3"/>
    <w:rsid w:val="004C2FA6"/>
    <w:rsid w:val="004C4FFE"/>
    <w:rsid w:val="004D16EC"/>
    <w:rsid w:val="004D31FB"/>
    <w:rsid w:val="004D4BA4"/>
    <w:rsid w:val="004E2F97"/>
    <w:rsid w:val="004E3495"/>
    <w:rsid w:val="004E4FBB"/>
    <w:rsid w:val="004F1493"/>
    <w:rsid w:val="00501200"/>
    <w:rsid w:val="00507490"/>
    <w:rsid w:val="005209D0"/>
    <w:rsid w:val="0052189C"/>
    <w:rsid w:val="005219F7"/>
    <w:rsid w:val="0052237D"/>
    <w:rsid w:val="00522934"/>
    <w:rsid w:val="005232FB"/>
    <w:rsid w:val="00526E35"/>
    <w:rsid w:val="00527C32"/>
    <w:rsid w:val="00531A60"/>
    <w:rsid w:val="00532C20"/>
    <w:rsid w:val="005364E3"/>
    <w:rsid w:val="005375B3"/>
    <w:rsid w:val="00537A93"/>
    <w:rsid w:val="00541CB2"/>
    <w:rsid w:val="005422CB"/>
    <w:rsid w:val="005435F5"/>
    <w:rsid w:val="005551BF"/>
    <w:rsid w:val="00556DCF"/>
    <w:rsid w:val="0055778F"/>
    <w:rsid w:val="00562C80"/>
    <w:rsid w:val="00562DAF"/>
    <w:rsid w:val="005632C5"/>
    <w:rsid w:val="0056417B"/>
    <w:rsid w:val="00564CAB"/>
    <w:rsid w:val="00567E39"/>
    <w:rsid w:val="00572EE4"/>
    <w:rsid w:val="00573240"/>
    <w:rsid w:val="005735D7"/>
    <w:rsid w:val="00574D00"/>
    <w:rsid w:val="00576385"/>
    <w:rsid w:val="00576660"/>
    <w:rsid w:val="005776B4"/>
    <w:rsid w:val="00580376"/>
    <w:rsid w:val="005824CB"/>
    <w:rsid w:val="00587ABF"/>
    <w:rsid w:val="0059112A"/>
    <w:rsid w:val="005933F8"/>
    <w:rsid w:val="005A10AF"/>
    <w:rsid w:val="005A496D"/>
    <w:rsid w:val="005A56DE"/>
    <w:rsid w:val="005B0911"/>
    <w:rsid w:val="005B104D"/>
    <w:rsid w:val="005B1228"/>
    <w:rsid w:val="005C61DD"/>
    <w:rsid w:val="005C63DA"/>
    <w:rsid w:val="005D019E"/>
    <w:rsid w:val="005D01D5"/>
    <w:rsid w:val="005E30B0"/>
    <w:rsid w:val="005E38FB"/>
    <w:rsid w:val="005E5B95"/>
    <w:rsid w:val="005E7110"/>
    <w:rsid w:val="005E75BD"/>
    <w:rsid w:val="005E79BC"/>
    <w:rsid w:val="005F1797"/>
    <w:rsid w:val="005F2B48"/>
    <w:rsid w:val="005F3FDB"/>
    <w:rsid w:val="005F5B29"/>
    <w:rsid w:val="00602C64"/>
    <w:rsid w:val="00602FC2"/>
    <w:rsid w:val="0060738B"/>
    <w:rsid w:val="00610008"/>
    <w:rsid w:val="006105DC"/>
    <w:rsid w:val="00612105"/>
    <w:rsid w:val="006177A1"/>
    <w:rsid w:val="00620CEB"/>
    <w:rsid w:val="006229FF"/>
    <w:rsid w:val="0062466C"/>
    <w:rsid w:val="00627A8A"/>
    <w:rsid w:val="006302EA"/>
    <w:rsid w:val="00630EF6"/>
    <w:rsid w:val="006318F5"/>
    <w:rsid w:val="006358F1"/>
    <w:rsid w:val="00641E43"/>
    <w:rsid w:val="006550A3"/>
    <w:rsid w:val="00655797"/>
    <w:rsid w:val="00656333"/>
    <w:rsid w:val="0066028A"/>
    <w:rsid w:val="00661601"/>
    <w:rsid w:val="0066304B"/>
    <w:rsid w:val="00663D45"/>
    <w:rsid w:val="006661F4"/>
    <w:rsid w:val="006709AF"/>
    <w:rsid w:val="00674C80"/>
    <w:rsid w:val="00676AB9"/>
    <w:rsid w:val="00680846"/>
    <w:rsid w:val="00686ADE"/>
    <w:rsid w:val="00690358"/>
    <w:rsid w:val="0069106C"/>
    <w:rsid w:val="006916D6"/>
    <w:rsid w:val="00692216"/>
    <w:rsid w:val="0069354A"/>
    <w:rsid w:val="00695FF5"/>
    <w:rsid w:val="006A24AA"/>
    <w:rsid w:val="006A2CD4"/>
    <w:rsid w:val="006A3938"/>
    <w:rsid w:val="006A47AC"/>
    <w:rsid w:val="006A50CD"/>
    <w:rsid w:val="006A779B"/>
    <w:rsid w:val="006B122E"/>
    <w:rsid w:val="006B1467"/>
    <w:rsid w:val="006B7AB8"/>
    <w:rsid w:val="006C5F67"/>
    <w:rsid w:val="006D038E"/>
    <w:rsid w:val="006D111C"/>
    <w:rsid w:val="006D3B78"/>
    <w:rsid w:val="006D736A"/>
    <w:rsid w:val="006E0991"/>
    <w:rsid w:val="006E18FB"/>
    <w:rsid w:val="006E2FD4"/>
    <w:rsid w:val="006F0A65"/>
    <w:rsid w:val="006F3855"/>
    <w:rsid w:val="00702EC6"/>
    <w:rsid w:val="00710DEB"/>
    <w:rsid w:val="00711D93"/>
    <w:rsid w:val="00712A1C"/>
    <w:rsid w:val="00713BA8"/>
    <w:rsid w:val="00714720"/>
    <w:rsid w:val="00736DB2"/>
    <w:rsid w:val="0073715A"/>
    <w:rsid w:val="007424B2"/>
    <w:rsid w:val="00742AB8"/>
    <w:rsid w:val="00743D24"/>
    <w:rsid w:val="0074466D"/>
    <w:rsid w:val="007460EE"/>
    <w:rsid w:val="007510CB"/>
    <w:rsid w:val="00754666"/>
    <w:rsid w:val="00754D0F"/>
    <w:rsid w:val="00755099"/>
    <w:rsid w:val="00756246"/>
    <w:rsid w:val="007576D0"/>
    <w:rsid w:val="007670D5"/>
    <w:rsid w:val="00767518"/>
    <w:rsid w:val="00772B84"/>
    <w:rsid w:val="0077550F"/>
    <w:rsid w:val="00780987"/>
    <w:rsid w:val="007825F3"/>
    <w:rsid w:val="007831A8"/>
    <w:rsid w:val="00785D19"/>
    <w:rsid w:val="00785D9A"/>
    <w:rsid w:val="00790337"/>
    <w:rsid w:val="007922BD"/>
    <w:rsid w:val="00796792"/>
    <w:rsid w:val="007A1E16"/>
    <w:rsid w:val="007A55E7"/>
    <w:rsid w:val="007B1166"/>
    <w:rsid w:val="007B1558"/>
    <w:rsid w:val="007B69BE"/>
    <w:rsid w:val="007C12FA"/>
    <w:rsid w:val="007C265B"/>
    <w:rsid w:val="007C3DB9"/>
    <w:rsid w:val="007C6B8E"/>
    <w:rsid w:val="007D1420"/>
    <w:rsid w:val="007D3A6A"/>
    <w:rsid w:val="007D7015"/>
    <w:rsid w:val="007D7EF6"/>
    <w:rsid w:val="007E1AAA"/>
    <w:rsid w:val="007E5BEC"/>
    <w:rsid w:val="007E6E27"/>
    <w:rsid w:val="007E7A86"/>
    <w:rsid w:val="007F24D2"/>
    <w:rsid w:val="007F38B3"/>
    <w:rsid w:val="007F74EB"/>
    <w:rsid w:val="007F7634"/>
    <w:rsid w:val="00803639"/>
    <w:rsid w:val="00811248"/>
    <w:rsid w:val="0081306C"/>
    <w:rsid w:val="00813077"/>
    <w:rsid w:val="00826CD0"/>
    <w:rsid w:val="00830A52"/>
    <w:rsid w:val="00840988"/>
    <w:rsid w:val="00841893"/>
    <w:rsid w:val="00842852"/>
    <w:rsid w:val="00844A9E"/>
    <w:rsid w:val="0084529B"/>
    <w:rsid w:val="00847DA3"/>
    <w:rsid w:val="008557AA"/>
    <w:rsid w:val="00860D43"/>
    <w:rsid w:val="00861CC7"/>
    <w:rsid w:val="008631F8"/>
    <w:rsid w:val="00866638"/>
    <w:rsid w:val="0086706A"/>
    <w:rsid w:val="0087127E"/>
    <w:rsid w:val="008728A6"/>
    <w:rsid w:val="00884A8A"/>
    <w:rsid w:val="008855EF"/>
    <w:rsid w:val="008873E2"/>
    <w:rsid w:val="008902F4"/>
    <w:rsid w:val="00890AB2"/>
    <w:rsid w:val="00893B2F"/>
    <w:rsid w:val="00893ECD"/>
    <w:rsid w:val="008A35F3"/>
    <w:rsid w:val="008A7045"/>
    <w:rsid w:val="008A74F7"/>
    <w:rsid w:val="008B3437"/>
    <w:rsid w:val="008B39E9"/>
    <w:rsid w:val="008C1482"/>
    <w:rsid w:val="008C34CA"/>
    <w:rsid w:val="008D132B"/>
    <w:rsid w:val="008D1831"/>
    <w:rsid w:val="008D5B0D"/>
    <w:rsid w:val="008D5D01"/>
    <w:rsid w:val="008E3E1B"/>
    <w:rsid w:val="008E47B6"/>
    <w:rsid w:val="008E57B1"/>
    <w:rsid w:val="008E64E6"/>
    <w:rsid w:val="008F61EB"/>
    <w:rsid w:val="008F63C8"/>
    <w:rsid w:val="008F7452"/>
    <w:rsid w:val="0090671A"/>
    <w:rsid w:val="0091186D"/>
    <w:rsid w:val="00913870"/>
    <w:rsid w:val="00915469"/>
    <w:rsid w:val="009170BB"/>
    <w:rsid w:val="00920E4C"/>
    <w:rsid w:val="00922B0E"/>
    <w:rsid w:val="009234B8"/>
    <w:rsid w:val="00926EA8"/>
    <w:rsid w:val="0093142A"/>
    <w:rsid w:val="00931C52"/>
    <w:rsid w:val="00931F9A"/>
    <w:rsid w:val="0093266B"/>
    <w:rsid w:val="009329D7"/>
    <w:rsid w:val="00934B53"/>
    <w:rsid w:val="009367F3"/>
    <w:rsid w:val="00937E5E"/>
    <w:rsid w:val="00946365"/>
    <w:rsid w:val="00955C78"/>
    <w:rsid w:val="009737A6"/>
    <w:rsid w:val="0097525F"/>
    <w:rsid w:val="009826A0"/>
    <w:rsid w:val="0098688C"/>
    <w:rsid w:val="009907F5"/>
    <w:rsid w:val="00992524"/>
    <w:rsid w:val="00992DF0"/>
    <w:rsid w:val="009955E1"/>
    <w:rsid w:val="0099649E"/>
    <w:rsid w:val="00996671"/>
    <w:rsid w:val="00997395"/>
    <w:rsid w:val="00997532"/>
    <w:rsid w:val="00997D1D"/>
    <w:rsid w:val="009A0BFB"/>
    <w:rsid w:val="009B0EEE"/>
    <w:rsid w:val="009B6CB6"/>
    <w:rsid w:val="009C2FD4"/>
    <w:rsid w:val="009C35F6"/>
    <w:rsid w:val="009C7F18"/>
    <w:rsid w:val="009D77C5"/>
    <w:rsid w:val="009E1D21"/>
    <w:rsid w:val="009E2E25"/>
    <w:rsid w:val="009E3B5D"/>
    <w:rsid w:val="009E453A"/>
    <w:rsid w:val="009E4AAE"/>
    <w:rsid w:val="009E777C"/>
    <w:rsid w:val="009F01B4"/>
    <w:rsid w:val="009F0709"/>
    <w:rsid w:val="009F0C6B"/>
    <w:rsid w:val="009F729B"/>
    <w:rsid w:val="009F776A"/>
    <w:rsid w:val="00A04022"/>
    <w:rsid w:val="00A105E8"/>
    <w:rsid w:val="00A1361D"/>
    <w:rsid w:val="00A16206"/>
    <w:rsid w:val="00A16F18"/>
    <w:rsid w:val="00A20688"/>
    <w:rsid w:val="00A218F9"/>
    <w:rsid w:val="00A229D4"/>
    <w:rsid w:val="00A2767C"/>
    <w:rsid w:val="00A313C9"/>
    <w:rsid w:val="00A32A15"/>
    <w:rsid w:val="00A35C69"/>
    <w:rsid w:val="00A371B7"/>
    <w:rsid w:val="00A44482"/>
    <w:rsid w:val="00A65A4A"/>
    <w:rsid w:val="00A66F8B"/>
    <w:rsid w:val="00A737F4"/>
    <w:rsid w:val="00A7461E"/>
    <w:rsid w:val="00A7602A"/>
    <w:rsid w:val="00A8623D"/>
    <w:rsid w:val="00A957B4"/>
    <w:rsid w:val="00AA287F"/>
    <w:rsid w:val="00AA6AE5"/>
    <w:rsid w:val="00AB2179"/>
    <w:rsid w:val="00AB378F"/>
    <w:rsid w:val="00AB3EDC"/>
    <w:rsid w:val="00AB5030"/>
    <w:rsid w:val="00AB6CF4"/>
    <w:rsid w:val="00AB7EB2"/>
    <w:rsid w:val="00AC1743"/>
    <w:rsid w:val="00AC20A4"/>
    <w:rsid w:val="00AC4B3F"/>
    <w:rsid w:val="00AD1FF4"/>
    <w:rsid w:val="00AD37B5"/>
    <w:rsid w:val="00AD590D"/>
    <w:rsid w:val="00AE1650"/>
    <w:rsid w:val="00AE1B3F"/>
    <w:rsid w:val="00AE54B4"/>
    <w:rsid w:val="00AE6040"/>
    <w:rsid w:val="00AF0333"/>
    <w:rsid w:val="00AF0648"/>
    <w:rsid w:val="00AF2734"/>
    <w:rsid w:val="00AF3170"/>
    <w:rsid w:val="00AF3861"/>
    <w:rsid w:val="00AF4770"/>
    <w:rsid w:val="00AF5A15"/>
    <w:rsid w:val="00B01422"/>
    <w:rsid w:val="00B045F6"/>
    <w:rsid w:val="00B05FFC"/>
    <w:rsid w:val="00B22629"/>
    <w:rsid w:val="00B26041"/>
    <w:rsid w:val="00B270A5"/>
    <w:rsid w:val="00B3233E"/>
    <w:rsid w:val="00B32BB3"/>
    <w:rsid w:val="00B339D2"/>
    <w:rsid w:val="00B34EA1"/>
    <w:rsid w:val="00B400B6"/>
    <w:rsid w:val="00B445BE"/>
    <w:rsid w:val="00B45EA9"/>
    <w:rsid w:val="00B517BB"/>
    <w:rsid w:val="00B6756D"/>
    <w:rsid w:val="00B74285"/>
    <w:rsid w:val="00B74A93"/>
    <w:rsid w:val="00B820DD"/>
    <w:rsid w:val="00B91134"/>
    <w:rsid w:val="00B955E8"/>
    <w:rsid w:val="00B96006"/>
    <w:rsid w:val="00B96A39"/>
    <w:rsid w:val="00B96C6A"/>
    <w:rsid w:val="00BA0CC8"/>
    <w:rsid w:val="00BA14A3"/>
    <w:rsid w:val="00BA30BD"/>
    <w:rsid w:val="00BB2B1E"/>
    <w:rsid w:val="00BC012C"/>
    <w:rsid w:val="00BC276F"/>
    <w:rsid w:val="00BC280D"/>
    <w:rsid w:val="00BD1398"/>
    <w:rsid w:val="00BD16EB"/>
    <w:rsid w:val="00BD24BE"/>
    <w:rsid w:val="00BD6FC9"/>
    <w:rsid w:val="00BE1AE5"/>
    <w:rsid w:val="00BE2333"/>
    <w:rsid w:val="00BE543E"/>
    <w:rsid w:val="00BE7304"/>
    <w:rsid w:val="00BF2099"/>
    <w:rsid w:val="00BF3E13"/>
    <w:rsid w:val="00BF5175"/>
    <w:rsid w:val="00BF5A41"/>
    <w:rsid w:val="00BF7CDC"/>
    <w:rsid w:val="00C0008A"/>
    <w:rsid w:val="00C00598"/>
    <w:rsid w:val="00C31385"/>
    <w:rsid w:val="00C3361F"/>
    <w:rsid w:val="00C354E5"/>
    <w:rsid w:val="00C44BEC"/>
    <w:rsid w:val="00C453DD"/>
    <w:rsid w:val="00C53229"/>
    <w:rsid w:val="00C5641F"/>
    <w:rsid w:val="00C607F8"/>
    <w:rsid w:val="00C65333"/>
    <w:rsid w:val="00C658ED"/>
    <w:rsid w:val="00C67B00"/>
    <w:rsid w:val="00C71F90"/>
    <w:rsid w:val="00C76618"/>
    <w:rsid w:val="00C771EA"/>
    <w:rsid w:val="00C7746F"/>
    <w:rsid w:val="00C87191"/>
    <w:rsid w:val="00C90A8C"/>
    <w:rsid w:val="00C91442"/>
    <w:rsid w:val="00C94540"/>
    <w:rsid w:val="00CA5CA5"/>
    <w:rsid w:val="00CA7D31"/>
    <w:rsid w:val="00CB18C8"/>
    <w:rsid w:val="00CB21C4"/>
    <w:rsid w:val="00CB716F"/>
    <w:rsid w:val="00CC1D14"/>
    <w:rsid w:val="00CC2370"/>
    <w:rsid w:val="00CC7330"/>
    <w:rsid w:val="00CD3F18"/>
    <w:rsid w:val="00CD4C97"/>
    <w:rsid w:val="00CD4E71"/>
    <w:rsid w:val="00CD6007"/>
    <w:rsid w:val="00CD65B3"/>
    <w:rsid w:val="00CE332A"/>
    <w:rsid w:val="00CE60A2"/>
    <w:rsid w:val="00CE75ED"/>
    <w:rsid w:val="00CF5285"/>
    <w:rsid w:val="00CF5E9C"/>
    <w:rsid w:val="00CF6D4E"/>
    <w:rsid w:val="00D01957"/>
    <w:rsid w:val="00D07AF9"/>
    <w:rsid w:val="00D129F1"/>
    <w:rsid w:val="00D14BFB"/>
    <w:rsid w:val="00D16960"/>
    <w:rsid w:val="00D240B7"/>
    <w:rsid w:val="00D24119"/>
    <w:rsid w:val="00D30648"/>
    <w:rsid w:val="00D33416"/>
    <w:rsid w:val="00D43358"/>
    <w:rsid w:val="00D44006"/>
    <w:rsid w:val="00D47539"/>
    <w:rsid w:val="00D51CE2"/>
    <w:rsid w:val="00D548A0"/>
    <w:rsid w:val="00D63C79"/>
    <w:rsid w:val="00D64C97"/>
    <w:rsid w:val="00D6510C"/>
    <w:rsid w:val="00D66A92"/>
    <w:rsid w:val="00D67DCB"/>
    <w:rsid w:val="00D73D1A"/>
    <w:rsid w:val="00D762C5"/>
    <w:rsid w:val="00D76ABF"/>
    <w:rsid w:val="00D81D10"/>
    <w:rsid w:val="00D81E9E"/>
    <w:rsid w:val="00D824EF"/>
    <w:rsid w:val="00D834C3"/>
    <w:rsid w:val="00D84C88"/>
    <w:rsid w:val="00D87F4A"/>
    <w:rsid w:val="00D92877"/>
    <w:rsid w:val="00D9654A"/>
    <w:rsid w:val="00DA121B"/>
    <w:rsid w:val="00DA33C2"/>
    <w:rsid w:val="00DA4300"/>
    <w:rsid w:val="00DB0016"/>
    <w:rsid w:val="00DB0EED"/>
    <w:rsid w:val="00DB10D2"/>
    <w:rsid w:val="00DB1EB5"/>
    <w:rsid w:val="00DB4F0F"/>
    <w:rsid w:val="00DC3B1B"/>
    <w:rsid w:val="00DD0C34"/>
    <w:rsid w:val="00DD42CB"/>
    <w:rsid w:val="00DE318D"/>
    <w:rsid w:val="00DE6E30"/>
    <w:rsid w:val="00DE6E43"/>
    <w:rsid w:val="00DF0646"/>
    <w:rsid w:val="00DF4067"/>
    <w:rsid w:val="00DF6738"/>
    <w:rsid w:val="00E04185"/>
    <w:rsid w:val="00E170B3"/>
    <w:rsid w:val="00E20B97"/>
    <w:rsid w:val="00E26E74"/>
    <w:rsid w:val="00E2793A"/>
    <w:rsid w:val="00E27B91"/>
    <w:rsid w:val="00E30A82"/>
    <w:rsid w:val="00E32A0B"/>
    <w:rsid w:val="00E3470C"/>
    <w:rsid w:val="00E443F3"/>
    <w:rsid w:val="00E46D1D"/>
    <w:rsid w:val="00E51946"/>
    <w:rsid w:val="00E51B1B"/>
    <w:rsid w:val="00E5434B"/>
    <w:rsid w:val="00E54CDD"/>
    <w:rsid w:val="00E604EF"/>
    <w:rsid w:val="00E60E5F"/>
    <w:rsid w:val="00E626F7"/>
    <w:rsid w:val="00E65CA0"/>
    <w:rsid w:val="00E7631A"/>
    <w:rsid w:val="00E76879"/>
    <w:rsid w:val="00E84789"/>
    <w:rsid w:val="00E849F1"/>
    <w:rsid w:val="00E91344"/>
    <w:rsid w:val="00E9265B"/>
    <w:rsid w:val="00E92D85"/>
    <w:rsid w:val="00E92F88"/>
    <w:rsid w:val="00EA3725"/>
    <w:rsid w:val="00EA4209"/>
    <w:rsid w:val="00EA60DF"/>
    <w:rsid w:val="00EA6454"/>
    <w:rsid w:val="00EA68B1"/>
    <w:rsid w:val="00EA6949"/>
    <w:rsid w:val="00EB0225"/>
    <w:rsid w:val="00EB0464"/>
    <w:rsid w:val="00EB26DD"/>
    <w:rsid w:val="00EB3FB7"/>
    <w:rsid w:val="00EB5FC9"/>
    <w:rsid w:val="00EB7FCE"/>
    <w:rsid w:val="00EC1866"/>
    <w:rsid w:val="00ED1A53"/>
    <w:rsid w:val="00ED4DEF"/>
    <w:rsid w:val="00ED55A4"/>
    <w:rsid w:val="00EE1C48"/>
    <w:rsid w:val="00EE251E"/>
    <w:rsid w:val="00EE3A9E"/>
    <w:rsid w:val="00EF057F"/>
    <w:rsid w:val="00EF0A55"/>
    <w:rsid w:val="00EF28F4"/>
    <w:rsid w:val="00EF30F8"/>
    <w:rsid w:val="00EF57C1"/>
    <w:rsid w:val="00EF708F"/>
    <w:rsid w:val="00F028F3"/>
    <w:rsid w:val="00F168B0"/>
    <w:rsid w:val="00F1718D"/>
    <w:rsid w:val="00F21AE2"/>
    <w:rsid w:val="00F22DFF"/>
    <w:rsid w:val="00F3099C"/>
    <w:rsid w:val="00F309E2"/>
    <w:rsid w:val="00F30C53"/>
    <w:rsid w:val="00F30EE9"/>
    <w:rsid w:val="00F312F9"/>
    <w:rsid w:val="00F4306B"/>
    <w:rsid w:val="00F43557"/>
    <w:rsid w:val="00F439CB"/>
    <w:rsid w:val="00F640F5"/>
    <w:rsid w:val="00F67FBA"/>
    <w:rsid w:val="00F70E0C"/>
    <w:rsid w:val="00F7260B"/>
    <w:rsid w:val="00F81040"/>
    <w:rsid w:val="00F82450"/>
    <w:rsid w:val="00F87B86"/>
    <w:rsid w:val="00F92372"/>
    <w:rsid w:val="00F93A2D"/>
    <w:rsid w:val="00F93FBC"/>
    <w:rsid w:val="00F9550D"/>
    <w:rsid w:val="00F95777"/>
    <w:rsid w:val="00F95A9A"/>
    <w:rsid w:val="00F97C11"/>
    <w:rsid w:val="00FA2377"/>
    <w:rsid w:val="00FA66CF"/>
    <w:rsid w:val="00FB4EFB"/>
    <w:rsid w:val="00FB6CDB"/>
    <w:rsid w:val="00FC1AEE"/>
    <w:rsid w:val="00FC38FE"/>
    <w:rsid w:val="00FC3917"/>
    <w:rsid w:val="00FC3F6C"/>
    <w:rsid w:val="00FC7581"/>
    <w:rsid w:val="00FD0CAD"/>
    <w:rsid w:val="00FD134F"/>
    <w:rsid w:val="00FD500A"/>
    <w:rsid w:val="00FD730B"/>
    <w:rsid w:val="00FE107B"/>
    <w:rsid w:val="00FE23DA"/>
    <w:rsid w:val="00FE4EC0"/>
    <w:rsid w:val="00FE663F"/>
    <w:rsid w:val="00FE6A27"/>
    <w:rsid w:val="00FE719A"/>
    <w:rsid w:val="00FF0451"/>
    <w:rsid w:val="00FF1F42"/>
    <w:rsid w:val="00FF3831"/>
    <w:rsid w:val="00FF405C"/>
    <w:rsid w:val="00FF6E71"/>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482D81"/>
  <w15:chartTrackingRefBased/>
  <w15:docId w15:val="{711AC1CE-1936-4EF6-89ED-E55E823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F1"/>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04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F97C11"/>
    <w:pPr>
      <w:tabs>
        <w:tab w:val="center" w:pos="4252"/>
        <w:tab w:val="right" w:pos="8504"/>
      </w:tabs>
      <w:snapToGrid w:val="0"/>
    </w:pPr>
  </w:style>
  <w:style w:type="character" w:customStyle="1" w:styleId="a4">
    <w:name w:val="ヘッダー (文字)"/>
    <w:basedOn w:val="a0"/>
    <w:link w:val="a3"/>
    <w:uiPriority w:val="99"/>
    <w:rsid w:val="00F97C11"/>
    <w:rPr>
      <w:rFonts w:eastAsia="ＭＳ Ｐ明朝"/>
    </w:rPr>
  </w:style>
  <w:style w:type="paragraph" w:styleId="a5">
    <w:name w:val="footer"/>
    <w:basedOn w:val="a"/>
    <w:link w:val="a6"/>
    <w:uiPriority w:val="99"/>
    <w:unhideWhenUsed/>
    <w:rsid w:val="00F97C11"/>
    <w:pPr>
      <w:tabs>
        <w:tab w:val="center" w:pos="4252"/>
        <w:tab w:val="right" w:pos="8504"/>
      </w:tabs>
      <w:snapToGrid w:val="0"/>
    </w:pPr>
  </w:style>
  <w:style w:type="character" w:customStyle="1" w:styleId="a6">
    <w:name w:val="フッター (文字)"/>
    <w:basedOn w:val="a0"/>
    <w:link w:val="a5"/>
    <w:uiPriority w:val="99"/>
    <w:rsid w:val="00F97C11"/>
    <w:rPr>
      <w:rFonts w:eastAsia="ＭＳ Ｐ明朝"/>
    </w:rPr>
  </w:style>
  <w:style w:type="paragraph" w:styleId="a7">
    <w:name w:val="List Paragraph"/>
    <w:basedOn w:val="a"/>
    <w:uiPriority w:val="34"/>
    <w:qFormat/>
    <w:rsid w:val="0003330F"/>
    <w:pPr>
      <w:ind w:leftChars="400" w:left="840"/>
    </w:pPr>
  </w:style>
  <w:style w:type="paragraph" w:styleId="a8">
    <w:name w:val="Balloon Text"/>
    <w:basedOn w:val="a"/>
    <w:link w:val="a9"/>
    <w:uiPriority w:val="99"/>
    <w:semiHidden/>
    <w:unhideWhenUsed/>
    <w:rsid w:val="006B12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2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8418E"/>
    <w:rPr>
      <w:sz w:val="18"/>
      <w:szCs w:val="18"/>
    </w:rPr>
  </w:style>
  <w:style w:type="paragraph" w:styleId="ab">
    <w:name w:val="annotation text"/>
    <w:basedOn w:val="a"/>
    <w:link w:val="ac"/>
    <w:uiPriority w:val="99"/>
    <w:semiHidden/>
    <w:unhideWhenUsed/>
    <w:rsid w:val="0038418E"/>
    <w:pPr>
      <w:jc w:val="left"/>
    </w:pPr>
  </w:style>
  <w:style w:type="character" w:customStyle="1" w:styleId="ac">
    <w:name w:val="コメント文字列 (文字)"/>
    <w:basedOn w:val="a0"/>
    <w:link w:val="ab"/>
    <w:uiPriority w:val="99"/>
    <w:semiHidden/>
    <w:rsid w:val="0038418E"/>
    <w:rPr>
      <w:rFonts w:eastAsia="ＭＳ Ｐ明朝"/>
    </w:rPr>
  </w:style>
  <w:style w:type="paragraph" w:styleId="ad">
    <w:name w:val="annotation subject"/>
    <w:basedOn w:val="ab"/>
    <w:next w:val="ab"/>
    <w:link w:val="ae"/>
    <w:uiPriority w:val="99"/>
    <w:semiHidden/>
    <w:unhideWhenUsed/>
    <w:rsid w:val="0038418E"/>
    <w:rPr>
      <w:b/>
      <w:bCs/>
    </w:rPr>
  </w:style>
  <w:style w:type="character" w:customStyle="1" w:styleId="ae">
    <w:name w:val="コメント内容 (文字)"/>
    <w:basedOn w:val="ac"/>
    <w:link w:val="ad"/>
    <w:uiPriority w:val="99"/>
    <w:semiHidden/>
    <w:rsid w:val="0038418E"/>
    <w:rPr>
      <w:rFonts w:eastAsia="ＭＳ Ｐ明朝"/>
      <w:b/>
      <w:bCs/>
    </w:rPr>
  </w:style>
  <w:style w:type="table" w:styleId="af">
    <w:name w:val="Table Grid"/>
    <w:basedOn w:val="a1"/>
    <w:uiPriority w:val="39"/>
    <w:rsid w:val="00EE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67E39"/>
    <w:rPr>
      <w:rFonts w:eastAsia="ＭＳ Ｐ明朝"/>
    </w:rPr>
  </w:style>
  <w:style w:type="paragraph" w:styleId="af1">
    <w:name w:val="Date"/>
    <w:basedOn w:val="a"/>
    <w:next w:val="a"/>
    <w:link w:val="af2"/>
    <w:uiPriority w:val="99"/>
    <w:semiHidden/>
    <w:unhideWhenUsed/>
    <w:rsid w:val="00AF0648"/>
  </w:style>
  <w:style w:type="character" w:customStyle="1" w:styleId="af2">
    <w:name w:val="日付 (文字)"/>
    <w:basedOn w:val="a0"/>
    <w:link w:val="af1"/>
    <w:uiPriority w:val="99"/>
    <w:semiHidden/>
    <w:rsid w:val="00AF0648"/>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1841">
      <w:bodyDiv w:val="1"/>
      <w:marLeft w:val="0"/>
      <w:marRight w:val="0"/>
      <w:marTop w:val="0"/>
      <w:marBottom w:val="0"/>
      <w:divBdr>
        <w:top w:val="none" w:sz="0" w:space="0" w:color="auto"/>
        <w:left w:val="none" w:sz="0" w:space="0" w:color="auto"/>
        <w:bottom w:val="none" w:sz="0" w:space="0" w:color="auto"/>
        <w:right w:val="none" w:sz="0" w:space="0" w:color="auto"/>
      </w:divBdr>
    </w:div>
    <w:div w:id="340936579">
      <w:bodyDiv w:val="1"/>
      <w:marLeft w:val="0"/>
      <w:marRight w:val="0"/>
      <w:marTop w:val="0"/>
      <w:marBottom w:val="0"/>
      <w:divBdr>
        <w:top w:val="none" w:sz="0" w:space="0" w:color="auto"/>
        <w:left w:val="none" w:sz="0" w:space="0" w:color="auto"/>
        <w:bottom w:val="none" w:sz="0" w:space="0" w:color="auto"/>
        <w:right w:val="none" w:sz="0" w:space="0" w:color="auto"/>
      </w:divBdr>
    </w:div>
    <w:div w:id="380440528">
      <w:bodyDiv w:val="1"/>
      <w:marLeft w:val="0"/>
      <w:marRight w:val="0"/>
      <w:marTop w:val="0"/>
      <w:marBottom w:val="0"/>
      <w:divBdr>
        <w:top w:val="none" w:sz="0" w:space="0" w:color="auto"/>
        <w:left w:val="none" w:sz="0" w:space="0" w:color="auto"/>
        <w:bottom w:val="none" w:sz="0" w:space="0" w:color="auto"/>
        <w:right w:val="none" w:sz="0" w:space="0" w:color="auto"/>
      </w:divBdr>
    </w:div>
    <w:div w:id="450636701">
      <w:bodyDiv w:val="1"/>
      <w:marLeft w:val="0"/>
      <w:marRight w:val="0"/>
      <w:marTop w:val="0"/>
      <w:marBottom w:val="0"/>
      <w:divBdr>
        <w:top w:val="none" w:sz="0" w:space="0" w:color="auto"/>
        <w:left w:val="none" w:sz="0" w:space="0" w:color="auto"/>
        <w:bottom w:val="none" w:sz="0" w:space="0" w:color="auto"/>
        <w:right w:val="none" w:sz="0" w:space="0" w:color="auto"/>
      </w:divBdr>
    </w:div>
    <w:div w:id="858393015">
      <w:bodyDiv w:val="1"/>
      <w:marLeft w:val="0"/>
      <w:marRight w:val="0"/>
      <w:marTop w:val="0"/>
      <w:marBottom w:val="0"/>
      <w:divBdr>
        <w:top w:val="none" w:sz="0" w:space="0" w:color="auto"/>
        <w:left w:val="none" w:sz="0" w:space="0" w:color="auto"/>
        <w:bottom w:val="none" w:sz="0" w:space="0" w:color="auto"/>
        <w:right w:val="none" w:sz="0" w:space="0" w:color="auto"/>
      </w:divBdr>
    </w:div>
    <w:div w:id="1634869199">
      <w:bodyDiv w:val="1"/>
      <w:marLeft w:val="0"/>
      <w:marRight w:val="0"/>
      <w:marTop w:val="0"/>
      <w:marBottom w:val="0"/>
      <w:divBdr>
        <w:top w:val="none" w:sz="0" w:space="0" w:color="auto"/>
        <w:left w:val="none" w:sz="0" w:space="0" w:color="auto"/>
        <w:bottom w:val="none" w:sz="0" w:space="0" w:color="auto"/>
        <w:right w:val="none" w:sz="0" w:space="0" w:color="auto"/>
      </w:divBdr>
    </w:div>
    <w:div w:id="2119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0CDC-3594-4CE8-8DBA-6D47FB20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2424</Words>
  <Characters>13817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岩井　康隆</dc:creator>
  <cp:lastModifiedBy>岩井　康隆</cp:lastModifiedBy>
  <cp:revision>4</cp:revision>
  <cp:lastPrinted>2021-06-23T04:23:00Z</cp:lastPrinted>
  <dcterms:created xsi:type="dcterms:W3CDTF">2021-06-29T05:37:00Z</dcterms:created>
  <dcterms:modified xsi:type="dcterms:W3CDTF">2021-06-30T02:26:00Z</dcterms:modified>
</cp:coreProperties>
</file>