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Ind w:w="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shd w:val="clear" w:color="auto" w:fill="FFFAEB"/>
        <w:tblLook w:val="04A0" w:firstRow="1" w:lastRow="0" w:firstColumn="1" w:lastColumn="0" w:noHBand="0" w:noVBand="1"/>
      </w:tblPr>
      <w:tblGrid>
        <w:gridCol w:w="4203"/>
        <w:gridCol w:w="4211"/>
      </w:tblGrid>
      <w:tr w:rsidR="00342751" w:rsidRPr="005B5AFA" w14:paraId="60B9FB9E" w14:textId="77777777" w:rsidTr="002C0000">
        <w:trPr>
          <w:trHeight w:val="194"/>
        </w:trPr>
        <w:tc>
          <w:tcPr>
            <w:tcW w:w="4203" w:type="dxa"/>
            <w:tcBorders>
              <w:top w:val="thinThickSmallGap" w:sz="24" w:space="0" w:color="FFD966" w:themeColor="accent4" w:themeTint="99"/>
              <w:left w:val="thinThickSmallGap" w:sz="24" w:space="0" w:color="FFD966" w:themeColor="accent4" w:themeTint="99"/>
              <w:bottom w:val="nil"/>
              <w:right w:val="nil"/>
            </w:tcBorders>
            <w:shd w:val="clear" w:color="auto" w:fill="FFFAEB"/>
            <w:hideMark/>
          </w:tcPr>
          <w:p w14:paraId="7446DDE0" w14:textId="3CC88817" w:rsidR="0050127F" w:rsidRPr="0050127F" w:rsidRDefault="00342751">
            <w:pPr>
              <w:rPr>
                <w:rFonts w:ascii="HGｺﾞｼｯｸM" w:eastAsia="HGｺﾞｼｯｸM"/>
                <w:sz w:val="22"/>
              </w:rPr>
            </w:pPr>
            <w:r w:rsidRPr="005B5AFA">
              <w:rPr>
                <w:rFonts w:ascii="HGｺﾞｼｯｸM" w:eastAsia="HGｺﾞｼｯｸM" w:hint="eastAsia"/>
                <w:sz w:val="22"/>
              </w:rPr>
              <w:t>大阪の統計トピックス</w:t>
            </w:r>
            <w:r w:rsidR="00CA13DC">
              <w:rPr>
                <w:rFonts w:ascii="HGｺﾞｼｯｸM" w:eastAsia="HGｺﾞｼｯｸM" w:hint="eastAsia"/>
                <w:sz w:val="22"/>
              </w:rPr>
              <w:t xml:space="preserve"> No.</w:t>
            </w:r>
            <w:r w:rsidR="00B11E8E">
              <w:rPr>
                <w:rFonts w:ascii="HGｺﾞｼｯｸM" w:eastAsia="HGｺﾞｼｯｸM" w:hint="eastAsia"/>
                <w:sz w:val="22"/>
              </w:rPr>
              <w:t>2</w:t>
            </w:r>
            <w:r w:rsidR="0050127F">
              <w:rPr>
                <w:rFonts w:ascii="HGｺﾞｼｯｸM" w:eastAsia="HGｺﾞｼｯｸM" w:hint="eastAsia"/>
                <w:sz w:val="22"/>
              </w:rPr>
              <w:t>2</w:t>
            </w:r>
          </w:p>
        </w:tc>
        <w:tc>
          <w:tcPr>
            <w:tcW w:w="4211" w:type="dxa"/>
            <w:tcBorders>
              <w:top w:val="thinThickSmallGap" w:sz="24" w:space="0" w:color="FFD966" w:themeColor="accent4" w:themeTint="99"/>
              <w:left w:val="nil"/>
              <w:bottom w:val="nil"/>
              <w:right w:val="thickThinSmallGap" w:sz="24" w:space="0" w:color="FFD966" w:themeColor="accent4" w:themeTint="99"/>
            </w:tcBorders>
            <w:shd w:val="clear" w:color="auto" w:fill="FFFAEB"/>
            <w:hideMark/>
          </w:tcPr>
          <w:p w14:paraId="5DBAC239" w14:textId="7965C467" w:rsidR="00342751" w:rsidRPr="005B5AFA" w:rsidRDefault="00ED53FC" w:rsidP="000F4C14">
            <w:pPr>
              <w:jc w:val="right"/>
              <w:rPr>
                <w:rFonts w:ascii="HGｺﾞｼｯｸM" w:eastAsia="HGｺﾞｼｯｸM"/>
                <w:b/>
                <w:sz w:val="22"/>
              </w:rPr>
            </w:pPr>
            <w:r w:rsidRPr="005B5AFA">
              <w:rPr>
                <w:rFonts w:ascii="HGｺﾞｼｯｸM" w:eastAsia="HGｺﾞｼｯｸM"/>
                <w:b/>
                <w:noProof/>
                <w:sz w:val="36"/>
              </w:rPr>
              <w:drawing>
                <wp:anchor distT="0" distB="0" distL="114300" distR="114300" simplePos="0" relativeHeight="251693056" behindDoc="0" locked="0" layoutInCell="1" allowOverlap="1" wp14:anchorId="30468E5E" wp14:editId="35644D76">
                  <wp:simplePos x="0" y="0"/>
                  <wp:positionH relativeFrom="column">
                    <wp:posOffset>2112645</wp:posOffset>
                  </wp:positionH>
                  <wp:positionV relativeFrom="paragraph">
                    <wp:posOffset>185420</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751" w:rsidRPr="005B5AFA">
              <w:rPr>
                <w:rFonts w:ascii="HGｺﾞｼｯｸM" w:eastAsia="HGｺﾞｼｯｸM" w:hint="eastAsia"/>
                <w:sz w:val="22"/>
              </w:rPr>
              <w:t>（令和</w:t>
            </w:r>
            <w:r w:rsidR="00CF41B5">
              <w:rPr>
                <w:rFonts w:ascii="HGｺﾞｼｯｸM" w:eastAsia="HGｺﾞｼｯｸM" w:hint="eastAsia"/>
                <w:sz w:val="22"/>
              </w:rPr>
              <w:t>６年２月</w:t>
            </w:r>
            <w:r w:rsidR="00414CB7">
              <w:rPr>
                <w:rFonts w:ascii="HGｺﾞｼｯｸM" w:eastAsia="HGｺﾞｼｯｸM" w:hint="eastAsia"/>
                <w:sz w:val="22"/>
              </w:rPr>
              <w:t>2</w:t>
            </w:r>
            <w:r w:rsidR="009854D4">
              <w:rPr>
                <w:rFonts w:ascii="HGｺﾞｼｯｸM" w:eastAsia="HGｺﾞｼｯｸM" w:hint="eastAsia"/>
                <w:sz w:val="22"/>
              </w:rPr>
              <w:t>7</w:t>
            </w:r>
            <w:r w:rsidR="00342751" w:rsidRPr="005B5AFA">
              <w:rPr>
                <w:rFonts w:ascii="HGｺﾞｼｯｸM" w:eastAsia="HGｺﾞｼｯｸM" w:hint="eastAsia"/>
                <w:sz w:val="22"/>
              </w:rPr>
              <w:t>日掲載）</w:t>
            </w:r>
          </w:p>
        </w:tc>
      </w:tr>
      <w:tr w:rsidR="00342751" w:rsidRPr="006E0127" w14:paraId="6A3E225F" w14:textId="77777777" w:rsidTr="002C0000">
        <w:trPr>
          <w:trHeight w:val="673"/>
        </w:trPr>
        <w:tc>
          <w:tcPr>
            <w:tcW w:w="8414" w:type="dxa"/>
            <w:gridSpan w:val="2"/>
            <w:tcBorders>
              <w:top w:val="nil"/>
              <w:left w:val="thinThickSmallGap" w:sz="24" w:space="0" w:color="FFD966" w:themeColor="accent4" w:themeTint="99"/>
              <w:bottom w:val="nil"/>
              <w:right w:val="thickThinSmallGap" w:sz="24" w:space="0" w:color="FFD966" w:themeColor="accent4" w:themeTint="99"/>
            </w:tcBorders>
            <w:shd w:val="clear" w:color="auto" w:fill="FFFAEB"/>
            <w:hideMark/>
          </w:tcPr>
          <w:p w14:paraId="59F6C05A" w14:textId="77F012BD" w:rsidR="00342751" w:rsidRPr="005B5AFA" w:rsidRDefault="00FD4A0E" w:rsidP="000B1FA7">
            <w:pPr>
              <w:ind w:firstLineChars="100" w:firstLine="281"/>
              <w:jc w:val="center"/>
              <w:rPr>
                <w:rFonts w:ascii="HGｺﾞｼｯｸM" w:eastAsia="HGｺﾞｼｯｸM"/>
                <w:b/>
                <w:sz w:val="16"/>
                <w:szCs w:val="16"/>
              </w:rPr>
            </w:pPr>
            <w:r>
              <w:rPr>
                <w:rFonts w:ascii="HGｺﾞｼｯｸM" w:eastAsia="HGｺﾞｼｯｸM" w:hint="eastAsia"/>
                <w:b/>
                <w:sz w:val="28"/>
                <w:szCs w:val="20"/>
              </w:rPr>
              <w:t>毎月勤労統計調査で見る</w:t>
            </w:r>
            <w:r w:rsidR="007B3320">
              <w:rPr>
                <w:rFonts w:ascii="HGｺﾞｼｯｸM" w:eastAsia="HGｺﾞｼｯｸM" w:hint="eastAsia"/>
                <w:b/>
                <w:sz w:val="28"/>
                <w:szCs w:val="20"/>
              </w:rPr>
              <w:t>大阪</w:t>
            </w:r>
            <w:r w:rsidR="00F0275C">
              <w:rPr>
                <w:rFonts w:ascii="HGｺﾞｼｯｸM" w:eastAsia="HGｺﾞｼｯｸM" w:hint="eastAsia"/>
                <w:b/>
                <w:sz w:val="28"/>
                <w:szCs w:val="20"/>
              </w:rPr>
              <w:t>の賃金</w:t>
            </w:r>
          </w:p>
        </w:tc>
      </w:tr>
      <w:tr w:rsidR="00342751" w:rsidRPr="005B5AFA" w14:paraId="23E3BE2B" w14:textId="77777777" w:rsidTr="002C0000">
        <w:trPr>
          <w:trHeight w:val="448"/>
        </w:trPr>
        <w:tc>
          <w:tcPr>
            <w:tcW w:w="8414" w:type="dxa"/>
            <w:gridSpan w:val="2"/>
            <w:tcBorders>
              <w:top w:val="nil"/>
              <w:left w:val="thinThickSmallGap" w:sz="24" w:space="0" w:color="FFD966" w:themeColor="accent4" w:themeTint="99"/>
              <w:bottom w:val="thickThinSmallGap" w:sz="24" w:space="0" w:color="FFD966" w:themeColor="accent4" w:themeTint="99"/>
              <w:right w:val="thickThinSmallGap" w:sz="24" w:space="0" w:color="FFD966" w:themeColor="accent4" w:themeTint="99"/>
            </w:tcBorders>
            <w:shd w:val="clear" w:color="auto" w:fill="FFFAEB"/>
            <w:hideMark/>
          </w:tcPr>
          <w:p w14:paraId="6CB98301" w14:textId="3BDD522E" w:rsidR="00342751" w:rsidRPr="005B5AFA" w:rsidRDefault="00EC43BA" w:rsidP="005F66C1">
            <w:pPr>
              <w:spacing w:beforeLines="50" w:before="180"/>
              <w:ind w:leftChars="1616" w:left="3394" w:right="105"/>
              <w:jc w:val="right"/>
              <w:rPr>
                <w:rFonts w:ascii="HGｺﾞｼｯｸM" w:eastAsia="HGｺﾞｼｯｸM"/>
                <w:b/>
                <w:sz w:val="22"/>
              </w:rPr>
            </w:pPr>
            <w:r w:rsidRPr="005B5AFA">
              <w:rPr>
                <w:rFonts w:ascii="HGｺﾞｼｯｸM" w:eastAsia="HGｺﾞｼｯｸM" w:hint="eastAsia"/>
                <w:sz w:val="22"/>
              </w:rPr>
              <w:t xml:space="preserve"> </w:t>
            </w:r>
            <w:r w:rsidR="00342751" w:rsidRPr="005B5AFA">
              <w:rPr>
                <w:rFonts w:ascii="HGｺﾞｼｯｸM" w:eastAsia="HGｺﾞｼｯｸM" w:hint="eastAsia"/>
                <w:sz w:val="22"/>
              </w:rPr>
              <w:t>大阪府総務部統計課</w:t>
            </w:r>
          </w:p>
        </w:tc>
      </w:tr>
    </w:tbl>
    <w:p w14:paraId="2A98F24A" w14:textId="1D50B3DA" w:rsidR="005F66C1" w:rsidRPr="00EF4AB1" w:rsidRDefault="005F66C1" w:rsidP="00EF4AB1">
      <w:pPr>
        <w:rPr>
          <w:rFonts w:ascii="HGPｺﾞｼｯｸM" w:eastAsia="HGPｺﾞｼｯｸM" w:hAnsi="ＭＳ Ｐゴシック"/>
        </w:rPr>
      </w:pPr>
      <w:r w:rsidRPr="005B5AFA">
        <w:rPr>
          <w:noProof/>
        </w:rPr>
        <mc:AlternateContent>
          <mc:Choice Requires="wps">
            <w:drawing>
              <wp:anchor distT="0" distB="0" distL="114300" distR="114300" simplePos="0" relativeHeight="251678720" behindDoc="0" locked="0" layoutInCell="1" allowOverlap="1" wp14:anchorId="40910C29" wp14:editId="63FC6741">
                <wp:simplePos x="0" y="0"/>
                <wp:positionH relativeFrom="page">
                  <wp:align>right</wp:align>
                </wp:positionH>
                <wp:positionV relativeFrom="paragraph">
                  <wp:posOffset>6350</wp:posOffset>
                </wp:positionV>
                <wp:extent cx="132397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285750"/>
                        </a:xfrm>
                        <a:prstGeom prst="rect">
                          <a:avLst/>
                        </a:prstGeom>
                        <a:noFill/>
                        <a:ln w="6350">
                          <a:noFill/>
                        </a:ln>
                      </wps:spPr>
                      <wps:txbx>
                        <w:txbxContent>
                          <w:p w14:paraId="1AFCB70D" w14:textId="63737810" w:rsidR="000121F3" w:rsidRPr="000E47FF" w:rsidRDefault="000121F3">
                            <w:pPr>
                              <w:rPr>
                                <w:sz w:val="14"/>
                                <w:szCs w:val="16"/>
                              </w:rPr>
                            </w:pPr>
                            <w:r w:rsidRPr="000E47FF">
                              <w:rPr>
                                <w:rFonts w:ascii="メイリオ" w:eastAsia="メイリオ" w:hAnsi="メイリオ" w:hint="eastAsia"/>
                                <w:bCs/>
                                <w:color w:val="000000"/>
                                <w:sz w:val="14"/>
                                <w:szCs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10C29" id="_x0000_t202" coordsize="21600,21600" o:spt="202" path="m,l,21600r21600,l21600,xe">
                <v:stroke joinstyle="miter"/>
                <v:path gradientshapeok="t" o:connecttype="rect"/>
              </v:shapetype>
              <v:shape id="テキスト ボックス 7" o:spid="_x0000_s1026" type="#_x0000_t202" style="position:absolute;left:0;text-align:left;margin-left:53.05pt;margin-top:.5pt;width:104.25pt;height:22.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" filled="f" stroked="f" strokeweight=".5pt">
                <v:textbox>
                  <w:txbxContent>
                    <w:p w14:paraId="1AFCB70D" w14:textId="63737810" w:rsidR="000121F3" w:rsidRPr="000E47FF" w:rsidRDefault="000121F3">
                      <w:pPr>
                        <w:rPr>
                          <w:sz w:val="14"/>
                          <w:szCs w:val="16"/>
                        </w:rPr>
                      </w:pPr>
                      <w:r w:rsidRPr="000E47FF">
                        <w:rPr>
                          <w:rFonts w:ascii="メイリオ" w:eastAsia="メイリオ" w:hAnsi="メイリオ" w:hint="eastAsia"/>
                          <w:bCs/>
                          <w:color w:val="000000"/>
                          <w:sz w:val="14"/>
                          <w:szCs w:val="16"/>
                        </w:rPr>
                        <w:t>Ⓒ2014 大阪府もずやん</w:t>
                      </w:r>
                    </w:p>
                  </w:txbxContent>
                </v:textbox>
                <w10:wrap anchorx="page"/>
              </v:shape>
            </w:pict>
          </mc:Fallback>
        </mc:AlternateContent>
      </w:r>
    </w:p>
    <w:p w14:paraId="7ACA2AD3" w14:textId="0BECB368" w:rsidR="00C458DF" w:rsidRDefault="0050127F" w:rsidP="00EF4424">
      <w:pPr>
        <w:pStyle w:val="a3"/>
        <w:ind w:leftChars="0" w:left="0" w:firstLineChars="100" w:firstLine="210"/>
        <w:rPr>
          <w:rFonts w:ascii="HGPｺﾞｼｯｸM" w:eastAsia="HGPｺﾞｼｯｸM" w:hAnsi="ＭＳ Ｐゴシック"/>
        </w:rPr>
      </w:pPr>
      <w:r w:rsidRPr="0050127F">
        <w:rPr>
          <w:rFonts w:ascii="HGPｺﾞｼｯｸM" w:eastAsia="HGPｺﾞｼｯｸM" w:hAnsi="ＭＳ Ｐゴシック" w:hint="eastAsia"/>
        </w:rPr>
        <w:t>毎月勤労統計調査（全国調査・地方調査）は、常用労働者が５人以上の事業所の雇用、</w:t>
      </w:r>
      <w:r w:rsidR="00A05033">
        <w:rPr>
          <w:rFonts w:ascii="HGPｺﾞｼｯｸM" w:eastAsia="HGPｺﾞｼｯｸM" w:hAnsi="ＭＳ Ｐゴシック" w:hint="eastAsia"/>
        </w:rPr>
        <w:t>賃金</w:t>
      </w:r>
      <w:r w:rsidRPr="0050127F">
        <w:rPr>
          <w:rFonts w:ascii="HGPｺﾞｼｯｸM" w:eastAsia="HGPｺﾞｼｯｸM" w:hAnsi="ＭＳ Ｐゴシック" w:hint="eastAsia"/>
        </w:rPr>
        <w:t>及び労働時間の変動を全国及び都道府県別に明らかにし、労働経済政策等の基礎資料とすることを目的として実施しています。</w:t>
      </w:r>
    </w:p>
    <w:p w14:paraId="7956903F" w14:textId="77777777" w:rsidR="0050127F" w:rsidRDefault="0050127F" w:rsidP="00EF4424">
      <w:pPr>
        <w:pStyle w:val="a3"/>
        <w:ind w:leftChars="0" w:left="0" w:firstLineChars="100" w:firstLine="210"/>
        <w:rPr>
          <w:rFonts w:ascii="HGPｺﾞｼｯｸM" w:eastAsia="HGPｺﾞｼｯｸM" w:hAnsi="ＭＳ Ｐゴシック"/>
        </w:rPr>
      </w:pPr>
    </w:p>
    <w:p w14:paraId="1F00FF56" w14:textId="79941365" w:rsidR="00723409" w:rsidRDefault="00370F9F" w:rsidP="00723409">
      <w:pPr>
        <w:pStyle w:val="a3"/>
        <w:numPr>
          <w:ilvl w:val="0"/>
          <w:numId w:val="6"/>
        </w:numPr>
        <w:ind w:leftChars="0" w:left="283" w:hangingChars="101" w:hanging="283"/>
        <w:rPr>
          <w:rFonts w:ascii="HGPｺﾞｼｯｸM" w:eastAsia="HGPｺﾞｼｯｸM" w:hAnsi="ＭＳ Ｐゴシック"/>
          <w:sz w:val="28"/>
        </w:rPr>
      </w:pPr>
      <w:r>
        <w:rPr>
          <w:rFonts w:ascii="HGPｺﾞｼｯｸM" w:eastAsia="HGPｺﾞｼｯｸM" w:hAnsi="ＭＳ Ｐゴシック" w:hint="eastAsia"/>
          <w:sz w:val="28"/>
        </w:rPr>
        <w:t>主な</w:t>
      </w:r>
      <w:r w:rsidR="00723409">
        <w:rPr>
          <w:rFonts w:ascii="HGPｺﾞｼｯｸM" w:eastAsia="HGPｺﾞｼｯｸM" w:hAnsi="ＭＳ Ｐゴシック" w:hint="eastAsia"/>
          <w:sz w:val="28"/>
        </w:rPr>
        <w:t>利用状況</w:t>
      </w:r>
    </w:p>
    <w:p w14:paraId="03B867DE" w14:textId="6164C812" w:rsidR="00734844" w:rsidRDefault="00723409" w:rsidP="00236B3D">
      <w:pPr>
        <w:ind w:firstLineChars="100" w:firstLine="210"/>
        <w:rPr>
          <w:rFonts w:ascii="HGPｺﾞｼｯｸM" w:eastAsia="HGPｺﾞｼｯｸM" w:hAnsi="ＭＳ Ｐゴシック"/>
          <w:sz w:val="18"/>
          <w:szCs w:val="14"/>
        </w:rPr>
      </w:pPr>
      <w:r>
        <w:rPr>
          <w:rFonts w:ascii="HGPｺﾞｼｯｸM" w:eastAsia="HGPｺﾞｼｯｸM" w:hAnsi="ＭＳ Ｐゴシック" w:hint="eastAsia"/>
          <w:szCs w:val="18"/>
        </w:rPr>
        <w:t>毎月勤労統計</w:t>
      </w:r>
      <w:r w:rsidR="00236B3D">
        <w:rPr>
          <w:rFonts w:ascii="HGPｺﾞｼｯｸM" w:eastAsia="HGPｺﾞｼｯｸM" w:hAnsi="ＭＳ Ｐゴシック" w:hint="eastAsia"/>
          <w:szCs w:val="18"/>
        </w:rPr>
        <w:t>調査</w:t>
      </w:r>
      <w:r>
        <w:rPr>
          <w:rFonts w:ascii="HGPｺﾞｼｯｸM" w:eastAsia="HGPｺﾞｼｯｸM" w:hAnsi="ＭＳ Ｐゴシック" w:hint="eastAsia"/>
          <w:szCs w:val="18"/>
        </w:rPr>
        <w:t>は、一体何に使われているの</w:t>
      </w:r>
      <w:r w:rsidR="004A252E">
        <w:rPr>
          <w:rFonts w:ascii="HGPｺﾞｼｯｸM" w:eastAsia="HGPｺﾞｼｯｸM" w:hAnsi="ＭＳ Ｐゴシック" w:hint="eastAsia"/>
          <w:szCs w:val="18"/>
        </w:rPr>
        <w:t xml:space="preserve">でしょうか？　</w:t>
      </w:r>
      <w:r>
        <w:rPr>
          <w:rFonts w:ascii="HGPｺﾞｼｯｸM" w:eastAsia="HGPｺﾞｼｯｸM" w:hAnsi="ＭＳ Ｐゴシック" w:hint="eastAsia"/>
          <w:szCs w:val="18"/>
        </w:rPr>
        <w:t>表は、利用先と用途をまとめたものです。</w:t>
      </w:r>
      <w:r w:rsidR="00721594" w:rsidRPr="00721594">
        <w:rPr>
          <w:rFonts w:ascii="HGPｺﾞｼｯｸM" w:eastAsia="HGPｺﾞｼｯｸM" w:hAnsi="ＭＳ Ｐゴシック" w:hint="eastAsia"/>
          <w:sz w:val="18"/>
          <w:szCs w:val="14"/>
        </w:rPr>
        <w:t>（出典：</w:t>
      </w:r>
      <w:hyperlink r:id="rId8" w:history="1">
        <w:r w:rsidR="00721594" w:rsidRPr="00721594">
          <w:rPr>
            <w:rStyle w:val="ab"/>
            <w:rFonts w:ascii="HGPｺﾞｼｯｸM" w:eastAsia="HGPｺﾞｼｯｸM" w:hAnsi="ＭＳ Ｐゴシック" w:hint="eastAsia"/>
            <w:sz w:val="18"/>
            <w:szCs w:val="14"/>
          </w:rPr>
          <w:t>厚生労働省「毎月勤労統計調査結果の主な利用状況」</w:t>
        </w:r>
      </w:hyperlink>
      <w:r w:rsidR="00721594" w:rsidRPr="00721594">
        <w:rPr>
          <w:rFonts w:ascii="HGPｺﾞｼｯｸM" w:eastAsia="HGPｺﾞｼｯｸM" w:hAnsi="ＭＳ Ｐゴシック" w:hint="eastAsia"/>
          <w:sz w:val="18"/>
          <w:szCs w:val="14"/>
        </w:rPr>
        <w:t>）</w:t>
      </w:r>
    </w:p>
    <w:p w14:paraId="725C3D11" w14:textId="77777777" w:rsidR="00CC1CE1" w:rsidRPr="00236B3D" w:rsidRDefault="00CC1CE1" w:rsidP="00236B3D">
      <w:pPr>
        <w:ind w:firstLineChars="100" w:firstLine="210"/>
        <w:rPr>
          <w:rFonts w:ascii="HGPｺﾞｼｯｸM" w:eastAsia="HGPｺﾞｼｯｸM" w:hAnsi="ＭＳ Ｐゴシック"/>
          <w:szCs w:val="18"/>
        </w:rPr>
      </w:pPr>
    </w:p>
    <w:p w14:paraId="33FDD7C4" w14:textId="48BC8379" w:rsidR="00734844" w:rsidRDefault="00CC1CE1" w:rsidP="00CC1CE1">
      <w:pPr>
        <w:ind w:firstLineChars="100" w:firstLine="210"/>
        <w:jc w:val="center"/>
        <w:rPr>
          <w:rFonts w:ascii="HGPｺﾞｼｯｸM" w:eastAsia="HGPｺﾞｼｯｸM" w:hAnsi="ＭＳ Ｐゴシック"/>
          <w:szCs w:val="18"/>
        </w:rPr>
      </w:pPr>
      <w:r>
        <w:rPr>
          <w:rFonts w:ascii="HGPｺﾞｼｯｸM" w:eastAsia="HGPｺﾞｼｯｸM" w:hAnsi="ＭＳ Ｐゴシック"/>
          <w:noProof/>
          <w:szCs w:val="18"/>
        </w:rPr>
        <w:drawing>
          <wp:inline distT="0" distB="0" distL="0" distR="0" wp14:anchorId="06332FC3" wp14:editId="584668F1">
            <wp:extent cx="3365500" cy="2493645"/>
            <wp:effectExtent l="0" t="0" r="635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0" cy="2493645"/>
                    </a:xfrm>
                    <a:prstGeom prst="rect">
                      <a:avLst/>
                    </a:prstGeom>
                    <a:noFill/>
                    <a:ln>
                      <a:noFill/>
                    </a:ln>
                  </pic:spPr>
                </pic:pic>
              </a:graphicData>
            </a:graphic>
          </wp:inline>
        </w:drawing>
      </w:r>
    </w:p>
    <w:p w14:paraId="4A3BE678" w14:textId="73F2D93F" w:rsidR="0014185E" w:rsidRDefault="0014185E" w:rsidP="005C081E">
      <w:pPr>
        <w:ind w:firstLineChars="100" w:firstLine="210"/>
        <w:jc w:val="center"/>
        <w:rPr>
          <w:rFonts w:ascii="HGPｺﾞｼｯｸM" w:eastAsia="HGPｺﾞｼｯｸM" w:hAnsi="ＭＳ Ｐゴシック"/>
          <w:szCs w:val="18"/>
        </w:rPr>
      </w:pPr>
    </w:p>
    <w:p w14:paraId="4BEFF3D5" w14:textId="6FE59FB7" w:rsidR="00F52A8E" w:rsidRDefault="00320DB0" w:rsidP="003F1B5B">
      <w:pPr>
        <w:ind w:firstLineChars="100" w:firstLine="210"/>
        <w:rPr>
          <w:rFonts w:ascii="HGPｺﾞｼｯｸM" w:eastAsia="HGPｺﾞｼｯｸM" w:hAnsi="ＭＳ Ｐゴシック"/>
          <w:szCs w:val="18"/>
        </w:rPr>
      </w:pPr>
      <w:r>
        <w:rPr>
          <w:rFonts w:ascii="HGPｺﾞｼｯｸM" w:eastAsia="HGPｺﾞｼｯｸM" w:hAnsi="ＭＳ Ｐゴシック" w:hint="eastAsia"/>
          <w:szCs w:val="18"/>
        </w:rPr>
        <w:t>利用先は、厚生労働省や</w:t>
      </w:r>
      <w:r w:rsidR="002771F7" w:rsidRPr="003576B0">
        <w:rPr>
          <w:rFonts w:ascii="HGPｺﾞｼｯｸM" w:eastAsia="HGPｺﾞｼｯｸM" w:hAnsi="ＭＳ Ｐゴシック" w:hint="eastAsia"/>
          <w:szCs w:val="18"/>
        </w:rPr>
        <w:t>内閣府等の</w:t>
      </w:r>
      <w:r>
        <w:rPr>
          <w:rFonts w:ascii="HGPｺﾞｼｯｸM" w:eastAsia="HGPｺﾞｼｯｸM" w:hAnsi="ＭＳ Ｐゴシック" w:hint="eastAsia"/>
          <w:szCs w:val="18"/>
        </w:rPr>
        <w:t>省庁</w:t>
      </w:r>
      <w:r w:rsidR="001B75F6">
        <w:rPr>
          <w:rFonts w:ascii="HGPｺﾞｼｯｸM" w:eastAsia="HGPｺﾞｼｯｸM" w:hAnsi="ＭＳ Ｐゴシック" w:hint="eastAsia"/>
          <w:szCs w:val="18"/>
        </w:rPr>
        <w:t>の他、</w:t>
      </w:r>
      <w:r>
        <w:rPr>
          <w:rFonts w:ascii="HGPｺﾞｼｯｸM" w:eastAsia="HGPｺﾞｼｯｸM" w:hAnsi="ＭＳ Ｐゴシック" w:hint="eastAsia"/>
          <w:szCs w:val="18"/>
        </w:rPr>
        <w:t>国際機関や民間企業</w:t>
      </w:r>
      <w:r w:rsidR="006246F9">
        <w:rPr>
          <w:rFonts w:ascii="HGPｺﾞｼｯｸM" w:eastAsia="HGPｺﾞｼｯｸM" w:hAnsi="ＭＳ Ｐゴシック" w:hint="eastAsia"/>
          <w:szCs w:val="18"/>
        </w:rPr>
        <w:t>等となっています。</w:t>
      </w:r>
    </w:p>
    <w:p w14:paraId="12A1CD18" w14:textId="77777777" w:rsidR="00F52A8E" w:rsidRDefault="00F52A8E" w:rsidP="003F1B5B">
      <w:pPr>
        <w:ind w:firstLineChars="100" w:firstLine="210"/>
        <w:rPr>
          <w:rFonts w:ascii="HGPｺﾞｼｯｸM" w:eastAsia="HGPｺﾞｼｯｸM" w:hAnsi="ＭＳ Ｐゴシック"/>
          <w:szCs w:val="18"/>
        </w:rPr>
      </w:pPr>
    </w:p>
    <w:p w14:paraId="3461B0BC" w14:textId="7B36A1A7" w:rsidR="001B75F6" w:rsidRDefault="00320DB0" w:rsidP="003F1B5B">
      <w:pPr>
        <w:ind w:firstLineChars="100" w:firstLine="210"/>
        <w:rPr>
          <w:rFonts w:ascii="HGPｺﾞｼｯｸM" w:eastAsia="HGPｺﾞｼｯｸM" w:hAnsi="ＭＳ Ｐゴシック"/>
          <w:szCs w:val="18"/>
        </w:rPr>
      </w:pPr>
      <w:r>
        <w:rPr>
          <w:rFonts w:ascii="HGPｺﾞｼｯｸM" w:eastAsia="HGPｺﾞｼｯｸM" w:hAnsi="ＭＳ Ｐゴシック" w:hint="eastAsia"/>
          <w:szCs w:val="18"/>
        </w:rPr>
        <w:t>用途としては、</w:t>
      </w:r>
      <w:r w:rsidR="0014185E">
        <w:rPr>
          <w:rFonts w:ascii="HGPｺﾞｼｯｸM" w:eastAsia="HGPｺﾞｼｯｸM" w:hAnsi="ＭＳ Ｐゴシック" w:hint="eastAsia"/>
          <w:szCs w:val="18"/>
        </w:rPr>
        <w:t>主に</w:t>
      </w:r>
      <w:r w:rsidR="004A252E">
        <w:rPr>
          <w:rFonts w:ascii="HGPｺﾞｼｯｸM" w:eastAsia="HGPｺﾞｼｯｸM" w:hAnsi="ＭＳ Ｐゴシック" w:hint="eastAsia"/>
          <w:szCs w:val="18"/>
        </w:rPr>
        <w:t xml:space="preserve">「景気判断」、「労働指標」、「賃金・雇用の基礎資料」　</w:t>
      </w:r>
      <w:r w:rsidR="009C0461">
        <w:rPr>
          <w:rFonts w:ascii="HGPｺﾞｼｯｸM" w:eastAsia="HGPｺﾞｼｯｸM" w:hAnsi="ＭＳ Ｐゴシック" w:hint="eastAsia"/>
          <w:szCs w:val="18"/>
        </w:rPr>
        <w:t>の</w:t>
      </w:r>
      <w:r w:rsidR="004A252E">
        <w:rPr>
          <w:rFonts w:ascii="HGPｺﾞｼｯｸM" w:eastAsia="HGPｺﾞｼｯｸM" w:hAnsi="ＭＳ Ｐゴシック" w:hint="eastAsia"/>
          <w:szCs w:val="18"/>
        </w:rPr>
        <w:t>３つに分かれています。</w:t>
      </w:r>
    </w:p>
    <w:p w14:paraId="413B58BE" w14:textId="7C5698CB" w:rsidR="00F52A8E" w:rsidRPr="0038620F" w:rsidRDefault="00223BB2" w:rsidP="003F1B5B">
      <w:pPr>
        <w:ind w:firstLineChars="100" w:firstLine="280"/>
        <w:rPr>
          <w:rFonts w:ascii="HGPｺﾞｼｯｸM" w:eastAsia="HGPｺﾞｼｯｸM" w:hAnsi="ＭＳ Ｐゴシック"/>
          <w:szCs w:val="18"/>
        </w:rPr>
      </w:pPr>
      <w:r>
        <w:rPr>
          <w:rFonts w:ascii="HGPｺﾞｼｯｸM" w:eastAsia="HGPｺﾞｼｯｸM" w:hAnsi="ＭＳ Ｐゴシック" w:hint="eastAsia"/>
          <w:noProof/>
          <w:sz w:val="28"/>
        </w:rPr>
        <w:lastRenderedPageBreak/>
        <w:drawing>
          <wp:anchor distT="0" distB="0" distL="114300" distR="114300" simplePos="0" relativeHeight="251699200" behindDoc="0" locked="0" layoutInCell="1" allowOverlap="1" wp14:anchorId="7A30E4E0" wp14:editId="62DC55D9">
            <wp:simplePos x="0" y="0"/>
            <wp:positionH relativeFrom="margin">
              <wp:posOffset>4523105</wp:posOffset>
            </wp:positionH>
            <wp:positionV relativeFrom="paragraph">
              <wp:posOffset>172085</wp:posOffset>
            </wp:positionV>
            <wp:extent cx="925195" cy="1089660"/>
            <wp:effectExtent l="0" t="0" r="825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DAFC2" w14:textId="37F2E561" w:rsidR="008E217C" w:rsidRDefault="004A252E" w:rsidP="003F1B5B">
      <w:pPr>
        <w:ind w:firstLineChars="100" w:firstLine="210"/>
        <w:rPr>
          <w:rFonts w:ascii="HGPｺﾞｼｯｸM" w:eastAsia="HGPｺﾞｼｯｸM" w:hAnsi="ＭＳ Ｐゴシック"/>
          <w:szCs w:val="18"/>
        </w:rPr>
      </w:pPr>
      <w:r>
        <w:rPr>
          <w:rFonts w:ascii="HGPｺﾞｼｯｸM" w:eastAsia="HGPｺﾞｼｯｸM" w:hAnsi="ＭＳ Ｐゴシック" w:hint="eastAsia"/>
          <w:szCs w:val="18"/>
        </w:rPr>
        <w:t>このうち、今回は、</w:t>
      </w:r>
      <w:r w:rsidR="0014185E">
        <w:rPr>
          <w:rFonts w:ascii="HGPｺﾞｼｯｸM" w:eastAsia="HGPｺﾞｼｯｸM" w:hAnsi="ＭＳ Ｐゴシック" w:hint="eastAsia"/>
          <w:szCs w:val="18"/>
        </w:rPr>
        <w:t>雇用保険や労災保険も含め、</w:t>
      </w:r>
      <w:r>
        <w:rPr>
          <w:rFonts w:ascii="HGPｺﾞｼｯｸM" w:eastAsia="HGPｺﾞｼｯｸM" w:hAnsi="ＭＳ Ｐゴシック" w:hint="eastAsia"/>
          <w:szCs w:val="18"/>
        </w:rPr>
        <w:t>一人ひとりにとって最も身近な</w:t>
      </w:r>
      <w:bookmarkStart w:id="0" w:name="_Hlk118806637"/>
      <w:bookmarkEnd w:id="0"/>
      <w:r w:rsidR="001F419D">
        <w:rPr>
          <w:rFonts w:ascii="HGPｺﾞｼｯｸM" w:eastAsia="HGPｺﾞｼｯｸM" w:hAnsi="ＭＳ Ｐゴシック" w:hint="eastAsia"/>
          <w:szCs w:val="18"/>
        </w:rPr>
        <w:t>「</w:t>
      </w:r>
      <w:r>
        <w:rPr>
          <w:rFonts w:ascii="HGPｺﾞｼｯｸM" w:eastAsia="HGPｺﾞｼｯｸM" w:hAnsi="ＭＳ Ｐゴシック" w:hint="eastAsia"/>
          <w:szCs w:val="18"/>
        </w:rPr>
        <w:t>賃金・雇用の基礎資料</w:t>
      </w:r>
      <w:r w:rsidR="001F419D">
        <w:rPr>
          <w:rFonts w:ascii="HGPｺﾞｼｯｸM" w:eastAsia="HGPｺﾞｼｯｸM" w:hAnsi="ＭＳ Ｐゴシック" w:hint="eastAsia"/>
          <w:szCs w:val="18"/>
        </w:rPr>
        <w:t>」</w:t>
      </w:r>
      <w:r w:rsidR="00946EFC">
        <w:rPr>
          <w:rFonts w:ascii="HGPｺﾞｼｯｸM" w:eastAsia="HGPｺﾞｼｯｸM" w:hAnsi="ＭＳ Ｐゴシック" w:hint="eastAsia"/>
          <w:szCs w:val="18"/>
        </w:rPr>
        <w:t>から、賃金</w:t>
      </w:r>
      <w:r>
        <w:rPr>
          <w:rFonts w:ascii="HGPｺﾞｼｯｸM" w:eastAsia="HGPｺﾞｼｯｸM" w:hAnsi="ＭＳ Ｐゴシック" w:hint="eastAsia"/>
          <w:szCs w:val="18"/>
        </w:rPr>
        <w:t>に着目して、毎月勤労統計</w:t>
      </w:r>
      <w:r w:rsidR="00F40F39">
        <w:rPr>
          <w:rFonts w:ascii="HGPｺﾞｼｯｸM" w:eastAsia="HGPｺﾞｼｯｸM" w:hAnsi="ＭＳ Ｐゴシック" w:hint="eastAsia"/>
          <w:szCs w:val="18"/>
        </w:rPr>
        <w:t>調査</w:t>
      </w:r>
      <w:r>
        <w:rPr>
          <w:rFonts w:ascii="HGPｺﾞｼｯｸM" w:eastAsia="HGPｺﾞｼｯｸM" w:hAnsi="ＭＳ Ｐゴシック" w:hint="eastAsia"/>
          <w:szCs w:val="18"/>
        </w:rPr>
        <w:t>を見ていこうと思います。</w:t>
      </w:r>
    </w:p>
    <w:p w14:paraId="7E76F166" w14:textId="18B06A0C" w:rsidR="0038620F" w:rsidRDefault="0038620F" w:rsidP="003F1B5B">
      <w:pPr>
        <w:ind w:firstLineChars="100" w:firstLine="210"/>
        <w:rPr>
          <w:rFonts w:ascii="HGPｺﾞｼｯｸM" w:eastAsia="HGPｺﾞｼｯｸM" w:hAnsi="ＭＳ Ｐゴシック"/>
          <w:szCs w:val="18"/>
        </w:rPr>
      </w:pPr>
    </w:p>
    <w:p w14:paraId="4E2A11CB" w14:textId="3CC38FAC" w:rsidR="00DE5D2D" w:rsidRPr="00FC2B30" w:rsidRDefault="007B3320" w:rsidP="00FC2B30">
      <w:pPr>
        <w:pStyle w:val="a3"/>
        <w:numPr>
          <w:ilvl w:val="0"/>
          <w:numId w:val="6"/>
        </w:numPr>
        <w:spacing w:line="480" w:lineRule="auto"/>
        <w:ind w:leftChars="0" w:left="283" w:hangingChars="101" w:hanging="283"/>
        <w:rPr>
          <w:rFonts w:ascii="HGPｺﾞｼｯｸM" w:eastAsia="HGPｺﾞｼｯｸM" w:hAnsi="ＭＳ Ｐゴシック"/>
          <w:sz w:val="28"/>
        </w:rPr>
      </w:pPr>
      <w:r>
        <w:rPr>
          <w:rFonts w:ascii="HGPｺﾞｼｯｸM" w:eastAsia="HGPｺﾞｼｯｸM" w:hAnsi="ＭＳ Ｐゴシック" w:hint="eastAsia"/>
          <w:sz w:val="28"/>
        </w:rPr>
        <w:t>産業別</w:t>
      </w:r>
      <w:r w:rsidR="00725854">
        <w:rPr>
          <w:rFonts w:ascii="HGPｺﾞｼｯｸM" w:eastAsia="HGPｺﾞｼｯｸM" w:hAnsi="ＭＳ Ｐゴシック" w:hint="eastAsia"/>
          <w:sz w:val="28"/>
        </w:rPr>
        <w:t>で</w:t>
      </w:r>
      <w:r>
        <w:rPr>
          <w:rFonts w:ascii="HGPｺﾞｼｯｸM" w:eastAsia="HGPｺﾞｼｯｸM" w:hAnsi="ＭＳ Ｐゴシック" w:hint="eastAsia"/>
          <w:sz w:val="28"/>
        </w:rPr>
        <w:t>みる大阪の</w:t>
      </w:r>
      <w:r w:rsidR="004A252E">
        <w:rPr>
          <w:rFonts w:ascii="HGPｺﾞｼｯｸM" w:eastAsia="HGPｺﾞｼｯｸM" w:hAnsi="ＭＳ Ｐゴシック" w:hint="eastAsia"/>
          <w:sz w:val="28"/>
        </w:rPr>
        <w:t>賃金</w:t>
      </w:r>
    </w:p>
    <w:p w14:paraId="2DC4B554" w14:textId="0FF74AC5" w:rsidR="00177541" w:rsidRDefault="00370F9F" w:rsidP="0052450E">
      <w:pPr>
        <w:ind w:left="210" w:firstLineChars="100" w:firstLine="180"/>
        <w:rPr>
          <w:rFonts w:ascii="HGPｺﾞｼｯｸM" w:eastAsia="HGPｺﾞｼｯｸM" w:hAnsi="ＭＳ Ｐゴシック"/>
          <w:szCs w:val="18"/>
        </w:rPr>
      </w:pPr>
      <w:r>
        <w:rPr>
          <w:rFonts w:ascii="HGPｺﾞｼｯｸM" w:eastAsia="HGPｺﾞｼｯｸM" w:hAnsi="ＭＳ Ｐゴシック" w:hint="eastAsia"/>
          <w:noProof/>
          <w:sz w:val="18"/>
          <w:szCs w:val="20"/>
        </w:rPr>
        <w:drawing>
          <wp:anchor distT="0" distB="0" distL="114300" distR="114300" simplePos="0" relativeHeight="251725824" behindDoc="1" locked="1" layoutInCell="1" allowOverlap="1" wp14:anchorId="3BC1460B" wp14:editId="647F67B1">
            <wp:simplePos x="0" y="0"/>
            <wp:positionH relativeFrom="margin">
              <wp:posOffset>2912745</wp:posOffset>
            </wp:positionH>
            <wp:positionV relativeFrom="paragraph">
              <wp:posOffset>-339090</wp:posOffset>
            </wp:positionV>
            <wp:extent cx="235585" cy="23558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6C4">
        <w:rPr>
          <w:rFonts w:ascii="HGPｺﾞｼｯｸM" w:eastAsia="HGPｺﾞｼｯｸM" w:hAnsi="ＭＳ Ｐゴシック"/>
          <w:noProof/>
          <w:szCs w:val="18"/>
        </w:rPr>
        <w:drawing>
          <wp:anchor distT="0" distB="0" distL="114300" distR="114300" simplePos="0" relativeHeight="251739136" behindDoc="0" locked="1" layoutInCell="1" allowOverlap="1" wp14:anchorId="35CD8B27" wp14:editId="73584F26">
            <wp:simplePos x="0" y="0"/>
            <wp:positionH relativeFrom="column">
              <wp:posOffset>4134485</wp:posOffset>
            </wp:positionH>
            <wp:positionV relativeFrom="paragraph">
              <wp:posOffset>-336550</wp:posOffset>
            </wp:positionV>
            <wp:extent cx="290830" cy="2286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6C4">
        <w:rPr>
          <w:rFonts w:ascii="HGPｺﾞｼｯｸM" w:eastAsia="HGPｺﾞｼｯｸM" w:hAnsi="ＭＳ Ｐゴシック" w:hint="eastAsia"/>
          <w:noProof/>
          <w:szCs w:val="18"/>
        </w:rPr>
        <w:drawing>
          <wp:anchor distT="0" distB="0" distL="114300" distR="114300" simplePos="0" relativeHeight="251741184" behindDoc="1" locked="1" layoutInCell="1" allowOverlap="1" wp14:anchorId="1D57AD57" wp14:editId="5CBD1774">
            <wp:simplePos x="0" y="0"/>
            <wp:positionH relativeFrom="column">
              <wp:posOffset>4759325</wp:posOffset>
            </wp:positionH>
            <wp:positionV relativeFrom="paragraph">
              <wp:posOffset>-384810</wp:posOffset>
            </wp:positionV>
            <wp:extent cx="310515" cy="280670"/>
            <wp:effectExtent l="0" t="0" r="0" b="508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515"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6C4">
        <w:rPr>
          <w:rFonts w:ascii="HGPｺﾞｼｯｸM" w:eastAsia="HGPｺﾞｼｯｸM" w:hAnsi="ＭＳ Ｐゴシック" w:hint="eastAsia"/>
          <w:noProof/>
          <w:szCs w:val="18"/>
        </w:rPr>
        <w:drawing>
          <wp:anchor distT="0" distB="0" distL="114300" distR="114300" simplePos="0" relativeHeight="251746304" behindDoc="0" locked="1" layoutInCell="1" allowOverlap="1" wp14:anchorId="5E4540FC" wp14:editId="5D7BF459">
            <wp:simplePos x="0" y="0"/>
            <wp:positionH relativeFrom="margin">
              <wp:posOffset>3846195</wp:posOffset>
            </wp:positionH>
            <wp:positionV relativeFrom="paragraph">
              <wp:posOffset>-321310</wp:posOffset>
            </wp:positionV>
            <wp:extent cx="207645" cy="207645"/>
            <wp:effectExtent l="0" t="0" r="1905" b="190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FC6">
        <w:rPr>
          <w:rFonts w:ascii="HGPｺﾞｼｯｸM" w:eastAsia="HGPｺﾞｼｯｸM" w:hAnsi="ＭＳ Ｐゴシック" w:hint="eastAsia"/>
          <w:noProof/>
          <w:szCs w:val="18"/>
        </w:rPr>
        <w:drawing>
          <wp:anchor distT="0" distB="0" distL="114300" distR="114300" simplePos="0" relativeHeight="251742208" behindDoc="0" locked="1" layoutInCell="1" allowOverlap="1" wp14:anchorId="3250A1E5" wp14:editId="64FDCE82">
            <wp:simplePos x="0" y="0"/>
            <wp:positionH relativeFrom="column">
              <wp:posOffset>4488180</wp:posOffset>
            </wp:positionH>
            <wp:positionV relativeFrom="paragraph">
              <wp:posOffset>-343535</wp:posOffset>
            </wp:positionV>
            <wp:extent cx="247650" cy="22923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FC6">
        <w:rPr>
          <w:rFonts w:ascii="HGPｺﾞｼｯｸM" w:eastAsia="HGPｺﾞｼｯｸM" w:hAnsi="ＭＳ Ｐゴシック" w:hint="eastAsia"/>
          <w:noProof/>
          <w:sz w:val="18"/>
          <w:szCs w:val="20"/>
        </w:rPr>
        <w:drawing>
          <wp:anchor distT="0" distB="0" distL="114300" distR="114300" simplePos="0" relativeHeight="251737088" behindDoc="1" locked="1" layoutInCell="1" allowOverlap="1" wp14:anchorId="08EB1BC8" wp14:editId="75D5539A">
            <wp:simplePos x="0" y="0"/>
            <wp:positionH relativeFrom="column">
              <wp:posOffset>3234055</wp:posOffset>
            </wp:positionH>
            <wp:positionV relativeFrom="paragraph">
              <wp:posOffset>-332105</wp:posOffset>
            </wp:positionV>
            <wp:extent cx="228600" cy="228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FC6">
        <w:rPr>
          <w:rFonts w:ascii="HGPｺﾞｼｯｸM" w:eastAsia="HGPｺﾞｼｯｸM" w:hAnsi="ＭＳ Ｐゴシック" w:hint="eastAsia"/>
          <w:noProof/>
          <w:szCs w:val="18"/>
        </w:rPr>
        <w:drawing>
          <wp:anchor distT="0" distB="0" distL="114300" distR="114300" simplePos="0" relativeHeight="251738112" behindDoc="1" locked="1" layoutInCell="1" allowOverlap="1" wp14:anchorId="45478F7B" wp14:editId="13112FB7">
            <wp:simplePos x="0" y="0"/>
            <wp:positionH relativeFrom="column">
              <wp:posOffset>3532505</wp:posOffset>
            </wp:positionH>
            <wp:positionV relativeFrom="paragraph">
              <wp:posOffset>-338455</wp:posOffset>
            </wp:positionV>
            <wp:extent cx="235585" cy="2355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541" w:rsidRPr="00DE5D2D">
        <w:rPr>
          <w:rFonts w:ascii="HGPｺﾞｼｯｸM" w:eastAsia="HGPｺﾞｼｯｸM" w:hAnsi="ＭＳ Ｐゴシック" w:hint="eastAsia"/>
          <w:szCs w:val="18"/>
        </w:rPr>
        <w:t>大阪府の賃金はどのくらいの金額なのでしょうか？　また、全国との差は？　令和</w:t>
      </w:r>
      <w:r w:rsidR="005178B5">
        <w:rPr>
          <w:rFonts w:ascii="HGPｺﾞｼｯｸM" w:eastAsia="HGPｺﾞｼｯｸM" w:hAnsi="ＭＳ Ｐゴシック" w:hint="eastAsia"/>
          <w:szCs w:val="18"/>
        </w:rPr>
        <w:t>４年</w:t>
      </w:r>
      <w:r w:rsidR="00177541" w:rsidRPr="00DE5D2D">
        <w:rPr>
          <w:rFonts w:ascii="HGPｺﾞｼｯｸM" w:eastAsia="HGPｺﾞｼｯｸM" w:hAnsi="ＭＳ Ｐゴシック" w:hint="eastAsia"/>
          <w:szCs w:val="18"/>
        </w:rPr>
        <w:t>平均月間現金給与</w:t>
      </w:r>
      <w:r w:rsidR="00FC653C" w:rsidRPr="00DE5D2D">
        <w:rPr>
          <w:rFonts w:ascii="HGPｺﾞｼｯｸM" w:eastAsia="HGPｺﾞｼｯｸM" w:hAnsi="ＭＳ Ｐゴシック" w:hint="eastAsia"/>
          <w:szCs w:val="18"/>
        </w:rPr>
        <w:t>総</w:t>
      </w:r>
      <w:r w:rsidR="00177541" w:rsidRPr="00DE5D2D">
        <w:rPr>
          <w:rFonts w:ascii="HGPｺﾞｼｯｸM" w:eastAsia="HGPｺﾞｼｯｸM" w:hAnsi="ＭＳ Ｐゴシック" w:hint="eastAsia"/>
          <w:szCs w:val="18"/>
        </w:rPr>
        <w:t>額</w:t>
      </w:r>
      <w:r w:rsidR="00FC653C" w:rsidRPr="00DE5D2D">
        <w:rPr>
          <w:rFonts w:ascii="HGPｺﾞｼｯｸM" w:eastAsia="HGPｺﾞｼｯｸM" w:hAnsi="ＭＳ Ｐゴシック" w:hint="eastAsia"/>
          <w:szCs w:val="18"/>
        </w:rPr>
        <w:t>（「きまって支給する給与」と「特別給与」の合計額）</w:t>
      </w:r>
      <w:r w:rsidR="00177541" w:rsidRPr="00DE5D2D">
        <w:rPr>
          <w:rFonts w:ascii="HGPｺﾞｼｯｸM" w:eastAsia="HGPｺﾞｼｯｸM" w:hAnsi="ＭＳ Ｐゴシック" w:hint="eastAsia"/>
          <w:szCs w:val="18"/>
        </w:rPr>
        <w:t>の大阪府と全国を比較してみました！</w:t>
      </w:r>
    </w:p>
    <w:p w14:paraId="7360EF92" w14:textId="7B137128" w:rsidR="006B7677" w:rsidRDefault="006B7677" w:rsidP="0052450E">
      <w:pPr>
        <w:ind w:left="210" w:firstLineChars="100" w:firstLine="210"/>
        <w:rPr>
          <w:rFonts w:ascii="HGPｺﾞｼｯｸM" w:eastAsia="HGPｺﾞｼｯｸM" w:hAnsi="ＭＳ Ｐゴシック"/>
          <w:szCs w:val="18"/>
        </w:rPr>
      </w:pPr>
    </w:p>
    <w:p w14:paraId="5DB642CF" w14:textId="7AAC8B29" w:rsidR="001B75F6" w:rsidRDefault="00DD7614" w:rsidP="0052450E">
      <w:pPr>
        <w:ind w:left="210" w:firstLineChars="100" w:firstLine="210"/>
        <w:rPr>
          <w:rFonts w:ascii="HGPｺﾞｼｯｸM" w:eastAsia="HGPｺﾞｼｯｸM" w:hAnsi="ＭＳ Ｐゴシック"/>
          <w:szCs w:val="18"/>
        </w:rPr>
      </w:pPr>
      <w:r>
        <w:rPr>
          <w:rFonts w:ascii="HGPｺﾞｼｯｸM" w:eastAsia="HGPｺﾞｼｯｸM" w:hAnsi="ＭＳ Ｐゴシック" w:hint="eastAsia"/>
          <w:noProof/>
          <w:szCs w:val="18"/>
        </w:rPr>
        <mc:AlternateContent>
          <mc:Choice Requires="wps">
            <w:drawing>
              <wp:anchor distT="0" distB="0" distL="114300" distR="114300" simplePos="0" relativeHeight="251753472" behindDoc="0" locked="0" layoutInCell="1" allowOverlap="1" wp14:anchorId="2A4B9B8A" wp14:editId="2F425FEF">
                <wp:simplePos x="0" y="0"/>
                <wp:positionH relativeFrom="margin">
                  <wp:align>center</wp:align>
                </wp:positionH>
                <wp:positionV relativeFrom="paragraph">
                  <wp:posOffset>35907</wp:posOffset>
                </wp:positionV>
                <wp:extent cx="5167111" cy="713509"/>
                <wp:effectExtent l="0" t="0" r="14605" b="10795"/>
                <wp:wrapNone/>
                <wp:docPr id="25" name="テキスト ボックス 25"/>
                <wp:cNvGraphicFramePr/>
                <a:graphic xmlns:a="http://schemas.openxmlformats.org/drawingml/2006/main">
                  <a:graphicData uri="http://schemas.microsoft.com/office/word/2010/wordprocessingShape">
                    <wps:wsp>
                      <wps:cNvSpPr txBox="1"/>
                      <wps:spPr>
                        <a:xfrm>
                          <a:off x="0" y="0"/>
                          <a:ext cx="5167111" cy="713509"/>
                        </a:xfrm>
                        <a:prstGeom prst="rect">
                          <a:avLst/>
                        </a:prstGeom>
                        <a:solidFill>
                          <a:schemeClr val="lt1"/>
                        </a:solidFill>
                        <a:ln w="3175">
                          <a:solidFill>
                            <a:prstClr val="black"/>
                          </a:solidFill>
                          <a:prstDash val="sysDot"/>
                        </a:ln>
                      </wps:spPr>
                      <wps:txbx>
                        <w:txbxContent>
                          <w:p w14:paraId="2E128B71" w14:textId="77777777" w:rsidR="001B75F6" w:rsidRPr="001B75F6" w:rsidRDefault="001B75F6" w:rsidP="00AB1F26">
                            <w:pPr>
                              <w:spacing w:line="240" w:lineRule="exact"/>
                              <w:rPr>
                                <w:rFonts w:ascii="HGPｺﾞｼｯｸM" w:eastAsia="HGPｺﾞｼｯｸM" w:hAnsi="ＭＳ Ｐゴシック"/>
                                <w:sz w:val="16"/>
                                <w:szCs w:val="16"/>
                              </w:rPr>
                            </w:pPr>
                            <w:r w:rsidRPr="001B75F6">
                              <w:rPr>
                                <w:rFonts w:ascii="HGPｺﾞｼｯｸM" w:eastAsia="HGPｺﾞｼｯｸM" w:hAnsi="ＭＳ Ｐゴシック" w:hint="eastAsia"/>
                                <w:sz w:val="16"/>
                                <w:szCs w:val="16"/>
                              </w:rPr>
                              <w:t>「きまって支給する給与」（定期給与）とは、労働協約、就業規則等により、あらかじめ定められている支給条件、算定方法によって支給される給与のことであって超過労働給与を含む。</w:t>
                            </w:r>
                          </w:p>
                          <w:p w14:paraId="20CA83D1" w14:textId="19D1EF40" w:rsidR="001B75F6" w:rsidRPr="001B75F6" w:rsidRDefault="001B75F6" w:rsidP="00AB1F26">
                            <w:pPr>
                              <w:spacing w:line="240" w:lineRule="exact"/>
                              <w:rPr>
                                <w:rFonts w:ascii="HGPｺﾞｼｯｸM" w:eastAsia="HGPｺﾞｼｯｸM" w:hAnsi="ＭＳ Ｐゴシック"/>
                                <w:sz w:val="16"/>
                                <w:szCs w:val="16"/>
                              </w:rPr>
                            </w:pPr>
                            <w:r w:rsidRPr="001B75F6">
                              <w:rPr>
                                <w:rFonts w:ascii="HGPｺﾞｼｯｸM" w:eastAsia="HGPｺﾞｼｯｸM" w:hAnsi="ＭＳ Ｐゴシック" w:hint="eastAsia"/>
                                <w:sz w:val="16"/>
                                <w:szCs w:val="16"/>
                              </w:rPr>
                              <w:t>「特別給与」とは、「賞与」、「定昇・ベースアップ等の追給」、「</w:t>
                            </w:r>
                            <w:r w:rsidR="009636C4">
                              <w:rPr>
                                <w:rFonts w:ascii="HGPｺﾞｼｯｸM" w:eastAsia="HGPｺﾞｼｯｸM" w:hAnsi="ＭＳ Ｐゴシック" w:hint="eastAsia"/>
                                <w:sz w:val="16"/>
                                <w:szCs w:val="16"/>
                              </w:rPr>
                              <w:t>３ヵ月を</w:t>
                            </w:r>
                            <w:r w:rsidRPr="001B75F6">
                              <w:rPr>
                                <w:rFonts w:ascii="HGPｺﾞｼｯｸM" w:eastAsia="HGPｺﾞｼｯｸM" w:hAnsi="ＭＳ Ｐゴシック" w:hint="eastAsia"/>
                                <w:sz w:val="16"/>
                                <w:szCs w:val="16"/>
                              </w:rPr>
                              <w:t>超える期間で算定される通勤手当等」のことであって、支給額があらかじめ確定していても非常にまれに支給されたり、支給事由の発生が不確定であるものを含める。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B9B8A" id="テキスト ボックス 25" o:spid="_x0000_s1027" type="#_x0000_t202" style="position:absolute;left:0;text-align:left;margin-left:0;margin-top:2.85pt;width:406.85pt;height:56.2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" fillcolor="white [3201]" strokeweight=".25pt">
                <v:stroke dashstyle="1 1"/>
                <v:textbox>
                  <w:txbxContent>
                    <w:p w14:paraId="2E128B71" w14:textId="77777777" w:rsidR="001B75F6" w:rsidRPr="001B75F6" w:rsidRDefault="001B75F6" w:rsidP="00AB1F26">
                      <w:pPr>
                        <w:spacing w:line="240" w:lineRule="exact"/>
                        <w:rPr>
                          <w:rFonts w:ascii="HGPｺﾞｼｯｸM" w:eastAsia="HGPｺﾞｼｯｸM" w:hAnsi="ＭＳ Ｐゴシック"/>
                          <w:sz w:val="16"/>
                          <w:szCs w:val="16"/>
                        </w:rPr>
                      </w:pPr>
                      <w:r w:rsidRPr="001B75F6">
                        <w:rPr>
                          <w:rFonts w:ascii="HGPｺﾞｼｯｸM" w:eastAsia="HGPｺﾞｼｯｸM" w:hAnsi="ＭＳ Ｐゴシック" w:hint="eastAsia"/>
                          <w:sz w:val="16"/>
                          <w:szCs w:val="16"/>
                        </w:rPr>
                        <w:t>「きまって支給する給与」（定期給与）とは、労働協約、就業規則等により、あらかじめ定められている支給条件、算定方法によって支給される給与のことであって超過労働給与を含む。</w:t>
                      </w:r>
                    </w:p>
                    <w:p w14:paraId="20CA83D1" w14:textId="19D1EF40" w:rsidR="001B75F6" w:rsidRPr="001B75F6" w:rsidRDefault="001B75F6" w:rsidP="00AB1F26">
                      <w:pPr>
                        <w:spacing w:line="240" w:lineRule="exact"/>
                        <w:rPr>
                          <w:rFonts w:ascii="HGPｺﾞｼｯｸM" w:eastAsia="HGPｺﾞｼｯｸM" w:hAnsi="ＭＳ Ｐゴシック"/>
                          <w:sz w:val="16"/>
                          <w:szCs w:val="16"/>
                        </w:rPr>
                      </w:pPr>
                      <w:r w:rsidRPr="001B75F6">
                        <w:rPr>
                          <w:rFonts w:ascii="HGPｺﾞｼｯｸM" w:eastAsia="HGPｺﾞｼｯｸM" w:hAnsi="ＭＳ Ｐゴシック" w:hint="eastAsia"/>
                          <w:sz w:val="16"/>
                          <w:szCs w:val="16"/>
                        </w:rPr>
                        <w:t>「特別給与」とは、「賞与」、「定昇・ベースアップ等の追給」、「</w:t>
                      </w:r>
                      <w:r w:rsidR="009636C4">
                        <w:rPr>
                          <w:rFonts w:ascii="HGPｺﾞｼｯｸM" w:eastAsia="HGPｺﾞｼｯｸM" w:hAnsi="ＭＳ Ｐゴシック" w:hint="eastAsia"/>
                          <w:sz w:val="16"/>
                          <w:szCs w:val="16"/>
                        </w:rPr>
                        <w:t>３ヵ月を</w:t>
                      </w:r>
                      <w:r w:rsidRPr="001B75F6">
                        <w:rPr>
                          <w:rFonts w:ascii="HGPｺﾞｼｯｸM" w:eastAsia="HGPｺﾞｼｯｸM" w:hAnsi="ＭＳ Ｐゴシック" w:hint="eastAsia"/>
                          <w:sz w:val="16"/>
                          <w:szCs w:val="16"/>
                        </w:rPr>
                        <w:t>超える期間で算定される通勤手当等」のことであって、支給額があらかじめ確定していても非常にまれに支給されたり、支給事由の発生が不確定であるものを含める。</w:t>
                      </w:r>
                    </w:p>
                  </w:txbxContent>
                </v:textbox>
                <w10:wrap anchorx="margin"/>
              </v:shape>
            </w:pict>
          </mc:Fallback>
        </mc:AlternateContent>
      </w:r>
    </w:p>
    <w:p w14:paraId="50024862" w14:textId="4D22CE52" w:rsidR="001B75F6" w:rsidRDefault="001B75F6" w:rsidP="0052450E">
      <w:pPr>
        <w:ind w:left="210" w:firstLineChars="100" w:firstLine="210"/>
        <w:rPr>
          <w:rFonts w:ascii="HGPｺﾞｼｯｸM" w:eastAsia="HGPｺﾞｼｯｸM" w:hAnsi="ＭＳ Ｐゴシック"/>
          <w:szCs w:val="18"/>
        </w:rPr>
      </w:pPr>
    </w:p>
    <w:p w14:paraId="419282CE" w14:textId="1D085055" w:rsidR="001B75F6" w:rsidRDefault="001B75F6" w:rsidP="0052450E">
      <w:pPr>
        <w:ind w:left="210" w:firstLineChars="100" w:firstLine="210"/>
        <w:rPr>
          <w:rFonts w:ascii="HGPｺﾞｼｯｸM" w:eastAsia="HGPｺﾞｼｯｸM" w:hAnsi="ＭＳ Ｐゴシック"/>
          <w:szCs w:val="18"/>
        </w:rPr>
      </w:pPr>
    </w:p>
    <w:p w14:paraId="62D2DDD1" w14:textId="7B47E15A" w:rsidR="001B75F6" w:rsidRDefault="001B75F6" w:rsidP="0038620F">
      <w:pPr>
        <w:rPr>
          <w:rFonts w:ascii="HGPｺﾞｼｯｸM" w:eastAsia="HGPｺﾞｼｯｸM" w:hAnsi="ＭＳ Ｐゴシック"/>
          <w:szCs w:val="18"/>
        </w:rPr>
      </w:pPr>
    </w:p>
    <w:p w14:paraId="0F9D3974" w14:textId="77777777" w:rsidR="006B7677" w:rsidRDefault="006B7677" w:rsidP="0038620F">
      <w:pPr>
        <w:rPr>
          <w:rFonts w:ascii="HGPｺﾞｼｯｸM" w:eastAsia="HGPｺﾞｼｯｸM" w:hAnsi="ＭＳ Ｐゴシック"/>
          <w:szCs w:val="18"/>
        </w:rPr>
      </w:pPr>
    </w:p>
    <w:p w14:paraId="6C1FB7D8" w14:textId="38442B95" w:rsidR="00177541" w:rsidRDefault="00C50D0D" w:rsidP="00C50D0D">
      <w:pPr>
        <w:ind w:left="210"/>
        <w:rPr>
          <w:rFonts w:ascii="HGPｺﾞｼｯｸM" w:eastAsia="HGPｺﾞｼｯｸM" w:hAnsi="ＭＳ Ｐゴシック"/>
          <w:szCs w:val="18"/>
        </w:rPr>
      </w:pPr>
      <w:r>
        <w:rPr>
          <w:rFonts w:ascii="HGPｺﾞｼｯｸM" w:eastAsia="HGPｺﾞｼｯｸM" w:hAnsi="ＭＳ Ｐゴシック" w:hint="eastAsia"/>
          <w:szCs w:val="18"/>
        </w:rPr>
        <w:t>「</w:t>
      </w:r>
      <w:r w:rsidRPr="00C50D0D">
        <w:rPr>
          <w:noProof/>
        </w:rPr>
        <w:drawing>
          <wp:anchor distT="0" distB="0" distL="114300" distR="114300" simplePos="0" relativeHeight="251756544" behindDoc="0" locked="0" layoutInCell="1" allowOverlap="1" wp14:anchorId="65DA15B2" wp14:editId="45ACDA9C">
            <wp:simplePos x="0" y="0"/>
            <wp:positionH relativeFrom="column">
              <wp:posOffset>135890</wp:posOffset>
            </wp:positionH>
            <wp:positionV relativeFrom="paragraph">
              <wp:posOffset>10160</wp:posOffset>
            </wp:positionV>
            <wp:extent cx="2886075" cy="3440430"/>
            <wp:effectExtent l="0" t="0" r="952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344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541">
        <w:rPr>
          <w:rFonts w:ascii="HGPｺﾞｼｯｸM" w:eastAsia="HGPｺﾞｼｯｸM" w:hAnsi="ＭＳ Ｐゴシック" w:hint="eastAsia"/>
          <w:szCs w:val="18"/>
        </w:rPr>
        <w:t>調査産業計」、即ち、全産業では、大阪府は337,385円</w:t>
      </w:r>
      <w:r w:rsidR="00B62349">
        <w:rPr>
          <w:rFonts w:ascii="HGPｺﾞｼｯｸM" w:eastAsia="HGPｺﾞｼｯｸM" w:hAnsi="ＭＳ Ｐゴシック" w:hint="eastAsia"/>
          <w:szCs w:val="18"/>
        </w:rPr>
        <w:t>、全国では325,817円で、大阪府が11,568円</w:t>
      </w:r>
      <w:r w:rsidR="005F1F8F">
        <w:rPr>
          <w:rFonts w:ascii="HGPｺﾞｼｯｸM" w:eastAsia="HGPｺﾞｼｯｸM" w:hAnsi="ＭＳ Ｐゴシック" w:hint="eastAsia"/>
          <w:szCs w:val="18"/>
        </w:rPr>
        <w:t>多く</w:t>
      </w:r>
      <w:r w:rsidR="00B62349">
        <w:rPr>
          <w:rFonts w:ascii="HGPｺﾞｼｯｸM" w:eastAsia="HGPｺﾞｼｯｸM" w:hAnsi="ＭＳ Ｐゴシック" w:hint="eastAsia"/>
          <w:szCs w:val="18"/>
        </w:rPr>
        <w:t>なっています。</w:t>
      </w:r>
    </w:p>
    <w:p w14:paraId="6A0EF32A" w14:textId="6516A0F0" w:rsidR="0045286D" w:rsidRPr="00D371A4" w:rsidRDefault="0045286D" w:rsidP="0045286D">
      <w:pPr>
        <w:rPr>
          <w:rFonts w:ascii="HGPｺﾞｼｯｸM" w:eastAsia="HGPｺﾞｼｯｸM" w:hAnsi="ＭＳ Ｐゴシック"/>
          <w:szCs w:val="18"/>
        </w:rPr>
      </w:pPr>
    </w:p>
    <w:p w14:paraId="77BA86A6" w14:textId="26282DE2" w:rsidR="007533A3" w:rsidRPr="007533A3" w:rsidRDefault="007533A3" w:rsidP="007533A3">
      <w:pPr>
        <w:ind w:firstLineChars="100" w:firstLine="210"/>
        <w:rPr>
          <w:rFonts w:ascii="HGPｺﾞｼｯｸM" w:eastAsia="HGPｺﾞｼｯｸM" w:hAnsi="ＭＳ Ｐゴシック"/>
          <w:szCs w:val="18"/>
        </w:rPr>
      </w:pPr>
      <w:r>
        <w:rPr>
          <w:rFonts w:ascii="HGPｺﾞｼｯｸM" w:eastAsia="HGPｺﾞｼｯｸM" w:hAnsi="ＭＳ Ｐゴシック" w:hint="eastAsia"/>
          <w:szCs w:val="18"/>
        </w:rPr>
        <w:t>最も</w:t>
      </w:r>
      <w:r w:rsidRPr="007533A3">
        <w:rPr>
          <w:rFonts w:ascii="HGPｺﾞｼｯｸM" w:eastAsia="HGPｺﾞｼｯｸM" w:hAnsi="ＭＳ Ｐゴシック" w:hint="eastAsia"/>
          <w:szCs w:val="18"/>
        </w:rPr>
        <w:t>賃金が多い産業は「電気・ガス・熱供給・水道業」で、大阪府が611,067円、全国が556,322円です。次いで「学術研究,専門・技術サービス業」で、大阪府が504,442円、全国が488,868円となっています。</w:t>
      </w:r>
    </w:p>
    <w:p w14:paraId="65F71D9F" w14:textId="6BFCAE87" w:rsidR="0045286D" w:rsidRPr="007533A3" w:rsidRDefault="0045286D" w:rsidP="0045286D">
      <w:pPr>
        <w:rPr>
          <w:rFonts w:ascii="HGPｺﾞｼｯｸM" w:eastAsia="HGPｺﾞｼｯｸM" w:hAnsi="ＭＳ Ｐゴシック"/>
          <w:szCs w:val="18"/>
        </w:rPr>
      </w:pPr>
    </w:p>
    <w:p w14:paraId="5E364914" w14:textId="2403CEB9" w:rsidR="00337B32" w:rsidRPr="002E2B60" w:rsidRDefault="00337B32" w:rsidP="00084FED">
      <w:pPr>
        <w:ind w:leftChars="135" w:left="283" w:firstLineChars="100" w:firstLine="210"/>
        <w:rPr>
          <w:rFonts w:ascii="HGPｺﾞｼｯｸM" w:eastAsia="HGPｺﾞｼｯｸM" w:hAnsi="ＭＳ Ｐゴシック"/>
          <w:szCs w:val="18"/>
        </w:rPr>
      </w:pPr>
      <w:r>
        <w:rPr>
          <w:rFonts w:ascii="HGPｺﾞｼｯｸM" w:eastAsia="HGPｺﾞｼｯｸM" w:hAnsi="ＭＳ Ｐゴシック" w:hint="eastAsia"/>
          <w:szCs w:val="18"/>
        </w:rPr>
        <w:t>また、</w:t>
      </w:r>
      <w:r w:rsidR="009636C4">
        <w:rPr>
          <w:rFonts w:ascii="HGPｺﾞｼｯｸM" w:eastAsia="HGPｺﾞｼｯｸM" w:hAnsi="ＭＳ Ｐゴシック" w:hint="eastAsia"/>
          <w:szCs w:val="18"/>
        </w:rPr>
        <w:t>11の</w:t>
      </w:r>
      <w:r>
        <w:rPr>
          <w:rFonts w:ascii="HGPｺﾞｼｯｸM" w:eastAsia="HGPｺﾞｼｯｸM" w:hAnsi="ＭＳ Ｐゴシック" w:hint="eastAsia"/>
          <w:szCs w:val="18"/>
        </w:rPr>
        <w:t>業種では大阪府は全国値を上回っています。</w:t>
      </w:r>
      <w:r w:rsidR="0086219E">
        <w:rPr>
          <w:rFonts w:ascii="HGPｺﾞｼｯｸM" w:eastAsia="HGPｺﾞｼｯｸM" w:hAnsi="ＭＳ Ｐゴシック" w:hint="eastAsia"/>
          <w:szCs w:val="18"/>
        </w:rPr>
        <w:t>特に、「運輸業，郵便業」では77,100円、「建設業」では60,600円</w:t>
      </w:r>
      <w:r w:rsidR="009C0461">
        <w:rPr>
          <w:rFonts w:ascii="HGPｺﾞｼｯｸM" w:eastAsia="HGPｺﾞｼｯｸM" w:hAnsi="ＭＳ Ｐゴシック" w:hint="eastAsia"/>
          <w:szCs w:val="18"/>
        </w:rPr>
        <w:t>全国よりも</w:t>
      </w:r>
      <w:r w:rsidR="0086219E">
        <w:rPr>
          <w:rFonts w:ascii="HGPｺﾞｼｯｸM" w:eastAsia="HGPｺﾞｼｯｸM" w:hAnsi="ＭＳ Ｐゴシック" w:hint="eastAsia"/>
          <w:szCs w:val="18"/>
        </w:rPr>
        <w:t>多くなっています。</w:t>
      </w:r>
    </w:p>
    <w:p w14:paraId="4E227CC1" w14:textId="7A8F6E3A" w:rsidR="00337B32" w:rsidRDefault="00337B32" w:rsidP="00152CBD">
      <w:pPr>
        <w:ind w:firstLineChars="100" w:firstLine="210"/>
        <w:rPr>
          <w:rFonts w:ascii="HGPｺﾞｼｯｸM" w:eastAsia="HGPｺﾞｼｯｸM" w:hAnsi="ＭＳ Ｐゴシック"/>
          <w:szCs w:val="18"/>
        </w:rPr>
      </w:pPr>
    </w:p>
    <w:p w14:paraId="1C9E8836" w14:textId="7D8D10BD" w:rsidR="006B7677" w:rsidRDefault="006B7677" w:rsidP="00152CBD">
      <w:pPr>
        <w:ind w:firstLineChars="100" w:firstLine="210"/>
        <w:rPr>
          <w:rFonts w:ascii="HGPｺﾞｼｯｸM" w:eastAsia="HGPｺﾞｼｯｸM" w:hAnsi="ＭＳ Ｐゴシック"/>
          <w:szCs w:val="18"/>
        </w:rPr>
      </w:pPr>
    </w:p>
    <w:p w14:paraId="1FD7581A" w14:textId="555BDD14" w:rsidR="00337B32" w:rsidRDefault="00370F9F" w:rsidP="00337B32">
      <w:pPr>
        <w:pStyle w:val="a3"/>
        <w:numPr>
          <w:ilvl w:val="0"/>
          <w:numId w:val="6"/>
        </w:numPr>
        <w:ind w:leftChars="0" w:left="283" w:hangingChars="101" w:hanging="283"/>
        <w:rPr>
          <w:rFonts w:ascii="HGPｺﾞｼｯｸM" w:eastAsia="HGPｺﾞｼｯｸM" w:hAnsi="ＭＳ Ｐゴシック"/>
          <w:sz w:val="28"/>
        </w:rPr>
      </w:pPr>
      <w:r>
        <w:rPr>
          <w:rFonts w:ascii="HGPｺﾞｼｯｸM" w:eastAsia="HGPｺﾞｼｯｸM" w:hAnsi="ＭＳ Ｐゴシック" w:hint="eastAsia"/>
          <w:sz w:val="28"/>
        </w:rPr>
        <w:t>最近の</w:t>
      </w:r>
      <w:r w:rsidR="00F24002">
        <w:rPr>
          <w:rFonts w:ascii="HGPｺﾞｼｯｸM" w:eastAsia="HGPｺﾞｼｯｸM" w:hAnsi="ＭＳ Ｐゴシック" w:hint="eastAsia"/>
          <w:sz w:val="28"/>
        </w:rPr>
        <w:t>物価</w:t>
      </w:r>
      <w:r w:rsidR="00337B32">
        <w:rPr>
          <w:rFonts w:ascii="HGPｺﾞｼｯｸM" w:eastAsia="HGPｺﾞｼｯｸM" w:hAnsi="ＭＳ Ｐゴシック" w:hint="eastAsia"/>
          <w:sz w:val="28"/>
        </w:rPr>
        <w:t>と実質賃金</w:t>
      </w:r>
    </w:p>
    <w:p w14:paraId="1A63CA35" w14:textId="61AAC9BF" w:rsidR="00E10345" w:rsidRPr="00E10345" w:rsidRDefault="00337B32" w:rsidP="00E10345">
      <w:pPr>
        <w:pStyle w:val="a3"/>
        <w:ind w:leftChars="0" w:left="142" w:firstLineChars="67" w:firstLine="141"/>
        <w:rPr>
          <w:rFonts w:ascii="HGPｺﾞｼｯｸM" w:eastAsia="HGPｺﾞｼｯｸM" w:hAnsi="ＭＳ Ｐゴシック"/>
          <w:szCs w:val="18"/>
        </w:rPr>
      </w:pPr>
      <w:r>
        <w:rPr>
          <w:rFonts w:ascii="HGPｺﾞｼｯｸM" w:eastAsia="HGPｺﾞｼｯｸM" w:hAnsi="ＭＳ Ｐゴシック" w:hint="eastAsia"/>
          <w:szCs w:val="18"/>
        </w:rPr>
        <w:t>昨今、物価が上昇して生活が大変だ、という実感を持っている方も多いかもしれません。</w:t>
      </w:r>
    </w:p>
    <w:p w14:paraId="0FC44682" w14:textId="781A729B" w:rsidR="00337B32" w:rsidRDefault="00337B32" w:rsidP="00337B32">
      <w:pPr>
        <w:pStyle w:val="a3"/>
        <w:ind w:leftChars="0" w:left="142" w:firstLineChars="67" w:firstLine="141"/>
        <w:rPr>
          <w:rFonts w:ascii="HGPｺﾞｼｯｸM" w:eastAsia="HGPｺﾞｼｯｸM" w:hAnsi="ＭＳ Ｐゴシック"/>
          <w:szCs w:val="18"/>
        </w:rPr>
      </w:pPr>
      <w:r w:rsidRPr="00734844">
        <w:rPr>
          <w:rFonts w:ascii="HGPｺﾞｼｯｸM" w:eastAsia="HGPｺﾞｼｯｸM" w:hAnsi="ＭＳ Ｐゴシック" w:hint="eastAsia"/>
          <w:szCs w:val="18"/>
        </w:rPr>
        <w:t>毎月勤労統計調査では、</w:t>
      </w:r>
      <w:r w:rsidR="009C0461">
        <w:rPr>
          <w:rFonts w:ascii="HGPｺﾞｼｯｸM" w:eastAsia="HGPｺﾞｼｯｸM" w:hAnsi="ＭＳ Ｐゴシック" w:hint="eastAsia"/>
          <w:szCs w:val="18"/>
        </w:rPr>
        <w:t>物価の変動を考慮した</w:t>
      </w:r>
      <w:r w:rsidRPr="00734844">
        <w:rPr>
          <w:rFonts w:ascii="HGPｺﾞｼｯｸM" w:eastAsia="HGPｺﾞｼｯｸM" w:hAnsi="ＭＳ Ｐゴシック" w:hint="eastAsia"/>
          <w:szCs w:val="18"/>
        </w:rPr>
        <w:t>実質賃金指数の公表も行っています。</w:t>
      </w:r>
    </w:p>
    <w:p w14:paraId="54C10646" w14:textId="77777777" w:rsidR="00A35CD2" w:rsidRPr="00734844" w:rsidRDefault="00A35CD2" w:rsidP="00337B32">
      <w:pPr>
        <w:pStyle w:val="a3"/>
        <w:ind w:leftChars="0" w:left="142" w:firstLineChars="67" w:firstLine="141"/>
        <w:rPr>
          <w:rFonts w:ascii="HGPｺﾞｼｯｸM" w:eastAsia="HGPｺﾞｼｯｸM" w:hAnsi="ＭＳ Ｐゴシック"/>
          <w:szCs w:val="18"/>
        </w:rPr>
      </w:pPr>
    </w:p>
    <w:p w14:paraId="5269E34F" w14:textId="3FF58684" w:rsidR="00337B32" w:rsidRDefault="00337B32" w:rsidP="00FC2B30">
      <w:pPr>
        <w:pStyle w:val="a3"/>
        <w:ind w:leftChars="0" w:left="142" w:firstLineChars="67" w:firstLine="141"/>
        <w:rPr>
          <w:rFonts w:ascii="HGPｺﾞｼｯｸM" w:eastAsia="HGPｺﾞｼｯｸM" w:hAnsi="ＭＳ Ｐゴシック"/>
          <w:szCs w:val="18"/>
        </w:rPr>
      </w:pPr>
      <w:r>
        <w:rPr>
          <w:rFonts w:ascii="HGPｺﾞｼｯｸM" w:eastAsia="HGPｺﾞｼｯｸM" w:hAnsi="ＭＳ Ｐゴシック" w:hint="eastAsia"/>
          <w:szCs w:val="18"/>
        </w:rPr>
        <w:t>実質賃金指数とは、</w:t>
      </w:r>
      <w:r w:rsidR="007A15C1" w:rsidRPr="007A15C1">
        <w:rPr>
          <w:rFonts w:ascii="HGPｺﾞｼｯｸM" w:eastAsia="HGPｺﾞｼｯｸM" w:hAnsi="ＭＳ Ｐゴシック"/>
          <w:szCs w:val="18"/>
        </w:rPr>
        <w:t>「名目賃金</w:t>
      </w:r>
      <w:r w:rsidR="00A05033">
        <w:rPr>
          <w:rFonts w:ascii="HGPｺﾞｼｯｸM" w:eastAsia="HGPｺﾞｼｯｸM" w:hAnsi="ＭＳ Ｐゴシック" w:hint="eastAsia"/>
          <w:szCs w:val="18"/>
        </w:rPr>
        <w:t>指数</w:t>
      </w:r>
      <w:r w:rsidR="00A05033" w:rsidRPr="00A05033">
        <w:rPr>
          <w:rFonts w:ascii="HGPｺﾞｼｯｸM" w:eastAsia="HGPｺﾞｼｯｸM" w:hAnsi="ＭＳ Ｐゴシック" w:hint="eastAsia"/>
          <w:szCs w:val="18"/>
          <w:vertAlign w:val="superscript"/>
        </w:rPr>
        <w:t>※</w:t>
      </w:r>
      <w:r w:rsidR="007A15C1" w:rsidRPr="007A15C1">
        <w:rPr>
          <w:rFonts w:ascii="HGPｺﾞｼｯｸM" w:eastAsia="HGPｺﾞｼｯｸM" w:hAnsi="ＭＳ Ｐゴシック"/>
          <w:szCs w:val="18"/>
        </w:rPr>
        <w:t>」を「消費者物価指数」で割って算出したもので、賃金の実質的な購買力を示す指標とされています。</w:t>
      </w:r>
      <w:r>
        <w:rPr>
          <w:rFonts w:ascii="HGPｺﾞｼｯｸM" w:eastAsia="HGPｺﾞｼｯｸM" w:hAnsi="ＭＳ Ｐゴシック" w:hint="eastAsia"/>
          <w:szCs w:val="18"/>
        </w:rPr>
        <w:t>計算方法は、次の通りです。</w:t>
      </w:r>
    </w:p>
    <w:p w14:paraId="1EE6A6F8" w14:textId="5B76D333" w:rsidR="00A05033" w:rsidRPr="00A05033" w:rsidRDefault="00A05033" w:rsidP="00A05033">
      <w:pPr>
        <w:pStyle w:val="a3"/>
        <w:numPr>
          <w:ilvl w:val="0"/>
          <w:numId w:val="14"/>
        </w:numPr>
        <w:ind w:leftChars="0" w:hanging="42"/>
        <w:rPr>
          <w:rFonts w:ascii="HGPｺﾞｼｯｸM" w:eastAsia="HGPｺﾞｼｯｸM" w:hAnsi="ＭＳ Ｐゴシック"/>
          <w:sz w:val="16"/>
          <w:szCs w:val="12"/>
        </w:rPr>
      </w:pPr>
      <w:r w:rsidRPr="00A05033">
        <w:rPr>
          <w:rFonts w:ascii="HGPｺﾞｼｯｸM" w:eastAsia="HGPｺﾞｼｯｸM" w:hAnsi="ＭＳ Ｐゴシック" w:hint="eastAsia"/>
          <w:sz w:val="16"/>
          <w:szCs w:val="12"/>
        </w:rPr>
        <w:t>名目賃金指数とは、働く人が受け取る額面金額を指数化したものです。</w:t>
      </w:r>
    </w:p>
    <w:p w14:paraId="3DDD496D" w14:textId="367BE06B" w:rsidR="00337B32" w:rsidRDefault="00ED76A2" w:rsidP="00A05033">
      <w:pPr>
        <w:pStyle w:val="a3"/>
        <w:ind w:leftChars="0" w:left="283" w:firstLineChars="135" w:firstLine="283"/>
        <w:rPr>
          <w:rFonts w:ascii="HGPｺﾞｼｯｸM" w:eastAsia="HGPｺﾞｼｯｸM" w:hAnsi="ＭＳ Ｐゴシック"/>
          <w:szCs w:val="18"/>
        </w:rPr>
      </w:pPr>
      <w:r>
        <w:rPr>
          <w:rFonts w:ascii="HGPｺﾞｼｯｸM" w:eastAsia="HGPｺﾞｼｯｸM" w:hAnsi="ＭＳ Ｐゴシック" w:hint="eastAsia"/>
          <w:noProof/>
        </w:rPr>
        <w:drawing>
          <wp:anchor distT="0" distB="0" distL="114300" distR="114300" simplePos="0" relativeHeight="251730944" behindDoc="0" locked="0" layoutInCell="1" allowOverlap="1" wp14:anchorId="6F6A093C" wp14:editId="63DB07B4">
            <wp:simplePos x="0" y="0"/>
            <wp:positionH relativeFrom="margin">
              <wp:posOffset>-426720</wp:posOffset>
            </wp:positionH>
            <wp:positionV relativeFrom="paragraph">
              <wp:posOffset>71755</wp:posOffset>
            </wp:positionV>
            <wp:extent cx="577850" cy="526415"/>
            <wp:effectExtent l="0" t="0" r="0" b="698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57785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hAnsi="ＭＳ Ｐゴシック" w:hint="eastAsia"/>
          <w:noProof/>
          <w:szCs w:val="18"/>
        </w:rPr>
        <w:drawing>
          <wp:anchor distT="0" distB="0" distL="114300" distR="114300" simplePos="0" relativeHeight="251731968" behindDoc="0" locked="0" layoutInCell="1" allowOverlap="1" wp14:anchorId="2EB8735A" wp14:editId="35AE82F3">
            <wp:simplePos x="0" y="0"/>
            <wp:positionH relativeFrom="margin">
              <wp:posOffset>5304155</wp:posOffset>
            </wp:positionH>
            <wp:positionV relativeFrom="paragraph">
              <wp:posOffset>34925</wp:posOffset>
            </wp:positionV>
            <wp:extent cx="620395" cy="565785"/>
            <wp:effectExtent l="0" t="0" r="8255" b="571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0395" cy="56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6BDBA" w14:textId="0D345F77" w:rsidR="00337B32" w:rsidRDefault="00337B32" w:rsidP="00337B32">
      <w:pPr>
        <w:pStyle w:val="a3"/>
        <w:ind w:leftChars="0" w:left="283"/>
        <w:jc w:val="center"/>
        <w:rPr>
          <w:rFonts w:ascii="HGPｺﾞｼｯｸM" w:eastAsia="HGPｺﾞｼｯｸM" w:hAnsi="ＭＳ Ｐゴシック"/>
          <w:szCs w:val="18"/>
        </w:rPr>
      </w:pPr>
      <w:r w:rsidRPr="000779D7">
        <w:rPr>
          <w:rFonts w:ascii="HGPｺﾞｼｯｸM" w:eastAsia="HGPｺﾞｼｯｸM" w:hAnsi="ＭＳ Ｐゴシック" w:hint="eastAsia"/>
          <w:szCs w:val="18"/>
        </w:rPr>
        <w:t>実質賃金指数＝名目賃金指数／消費者物価指数</w:t>
      </w:r>
      <w:r w:rsidR="009C0461" w:rsidRPr="009C0461">
        <w:rPr>
          <w:rFonts w:ascii="HGPｺﾞｼｯｸM" w:eastAsia="HGPｺﾞｼｯｸM" w:hAnsi="ＭＳ Ｐゴシック"/>
          <w:sz w:val="16"/>
          <w:szCs w:val="12"/>
        </w:rPr>
        <w:t>（持家の帰属家賃を除く総合指数</w:t>
      </w:r>
      <w:r w:rsidR="00887DDB" w:rsidRPr="008D3737">
        <w:rPr>
          <w:rFonts w:ascii="HGPｺﾞｼｯｸM" w:eastAsia="HGPｺﾞｼｯｸM" w:hAnsi="ＭＳ Ｐゴシック" w:hint="eastAsia"/>
          <w:sz w:val="16"/>
          <w:szCs w:val="12"/>
          <w:vertAlign w:val="superscript"/>
        </w:rPr>
        <w:t>※</w:t>
      </w:r>
      <w:r w:rsidR="00A05033">
        <w:rPr>
          <w:rFonts w:ascii="HGPｺﾞｼｯｸM" w:eastAsia="HGPｺﾞｼｯｸM" w:hAnsi="ＭＳ Ｐゴシック" w:hint="eastAsia"/>
          <w:sz w:val="16"/>
          <w:szCs w:val="12"/>
          <w:vertAlign w:val="superscript"/>
        </w:rPr>
        <w:t>※</w:t>
      </w:r>
      <w:r w:rsidR="009C0461" w:rsidRPr="008D3737">
        <w:rPr>
          <w:rFonts w:ascii="HGPｺﾞｼｯｸM" w:eastAsia="HGPｺﾞｼｯｸM" w:hAnsi="ＭＳ Ｐゴシック"/>
          <w:sz w:val="16"/>
          <w:szCs w:val="12"/>
        </w:rPr>
        <w:t>）</w:t>
      </w:r>
      <w:r w:rsidRPr="000779D7">
        <w:rPr>
          <w:rFonts w:ascii="HGPｺﾞｼｯｸM" w:eastAsia="HGPｺﾞｼｯｸM" w:hAnsi="ＭＳ Ｐゴシック" w:hint="eastAsia"/>
          <w:szCs w:val="18"/>
        </w:rPr>
        <w:t>×</w:t>
      </w:r>
      <w:r w:rsidR="005178B5">
        <w:rPr>
          <w:rFonts w:ascii="HGPｺﾞｼｯｸM" w:eastAsia="HGPｺﾞｼｯｸM" w:hAnsi="ＭＳ Ｐゴシック" w:hint="eastAsia"/>
          <w:szCs w:val="18"/>
        </w:rPr>
        <w:t>100</w:t>
      </w:r>
      <w:r w:rsidR="001667A8">
        <w:rPr>
          <w:rFonts w:ascii="HGPｺﾞｼｯｸM" w:eastAsia="HGPｺﾞｼｯｸM" w:hAnsi="ＭＳ Ｐゴシック" w:hint="eastAsia"/>
          <w:szCs w:val="18"/>
        </w:rPr>
        <w:t xml:space="preserve">　</w:t>
      </w:r>
    </w:p>
    <w:p w14:paraId="6CBCDD88" w14:textId="77777777" w:rsidR="00887DDB" w:rsidRDefault="00887DDB" w:rsidP="00887DDB">
      <w:pPr>
        <w:rPr>
          <w:rFonts w:ascii="HGPｺﾞｼｯｸM" w:eastAsia="HGPｺﾞｼｯｸM" w:hAnsi="ＭＳ Ｐゴシック"/>
          <w:sz w:val="16"/>
          <w:szCs w:val="12"/>
        </w:rPr>
      </w:pPr>
    </w:p>
    <w:p w14:paraId="1DF16585" w14:textId="4E8D728B" w:rsidR="00887DDB" w:rsidRPr="00D84348" w:rsidRDefault="00887DDB" w:rsidP="009521C8">
      <w:pPr>
        <w:ind w:leftChars="270" w:left="568" w:rightChars="201" w:right="422" w:hanging="1"/>
        <w:rPr>
          <w:rFonts w:ascii="HGPｺﾞｼｯｸM" w:eastAsia="HGPｺﾞｼｯｸM" w:hAnsi="ＭＳ Ｐゴシック"/>
          <w:sz w:val="16"/>
          <w:szCs w:val="12"/>
        </w:rPr>
      </w:pPr>
      <w:r w:rsidRPr="00CC1CE1">
        <w:rPr>
          <w:rFonts w:ascii="HGPｺﾞｼｯｸM" w:eastAsia="HGPｺﾞｼｯｸM" w:hAnsi="ＭＳ Ｐゴシック" w:hint="eastAsia"/>
          <w:sz w:val="16"/>
          <w:szCs w:val="12"/>
        </w:rPr>
        <w:t>※</w:t>
      </w:r>
      <w:r w:rsidR="00A05033">
        <w:rPr>
          <w:rFonts w:ascii="HGPｺﾞｼｯｸM" w:eastAsia="HGPｺﾞｼｯｸM" w:hAnsi="ＭＳ Ｐゴシック" w:hint="eastAsia"/>
          <w:sz w:val="16"/>
          <w:szCs w:val="12"/>
        </w:rPr>
        <w:t xml:space="preserve">※　</w:t>
      </w:r>
      <w:r w:rsidRPr="00CC1CE1">
        <w:rPr>
          <w:rFonts w:ascii="HGPｺﾞｼｯｸM" w:eastAsia="HGPｺﾞｼｯｸM" w:hAnsi="ＭＳ Ｐゴシック" w:hint="eastAsia"/>
          <w:sz w:val="16"/>
          <w:szCs w:val="12"/>
        </w:rPr>
        <w:t>持ち家の帰属家賃とは、自己が所有する住宅に居住した場合の家賃額を一般の市場価格で評価したものであり、実際に市場で売買のある物価の動きではないため、算出には持家の帰属家賃を除く総合指数を使用します。</w:t>
      </w:r>
    </w:p>
    <w:p w14:paraId="11DD6BA5" w14:textId="11F530DF" w:rsidR="00A35CD2" w:rsidRPr="00887DDB" w:rsidRDefault="00A35CD2" w:rsidP="009521C8">
      <w:pPr>
        <w:ind w:rightChars="201" w:right="422"/>
        <w:rPr>
          <w:rFonts w:ascii="HGPｺﾞｼｯｸM" w:eastAsia="HGPｺﾞｼｯｸM" w:hAnsi="ＭＳ Ｐゴシック"/>
          <w:szCs w:val="18"/>
        </w:rPr>
      </w:pPr>
    </w:p>
    <w:p w14:paraId="1B281AE9" w14:textId="016D4A43" w:rsidR="003F2B2F" w:rsidRDefault="00FC2B30" w:rsidP="003F2B2F">
      <w:pPr>
        <w:pStyle w:val="a3"/>
        <w:ind w:leftChars="67" w:left="141" w:firstLineChars="68" w:firstLine="143"/>
        <w:rPr>
          <w:rFonts w:ascii="HGPｺﾞｼｯｸM" w:eastAsia="HGPｺﾞｼｯｸM" w:hAnsi="ＭＳ Ｐゴシック"/>
          <w:szCs w:val="18"/>
        </w:rPr>
      </w:pPr>
      <w:r w:rsidRPr="003F2B2F">
        <w:rPr>
          <w:rFonts w:ascii="HGPｺﾞｼｯｸM" w:eastAsia="HGPｺﾞｼｯｸM" w:hAnsi="ＭＳ Ｐゴシック" w:hint="eastAsia"/>
        </w:rPr>
        <w:t>指数とは、数値の変化や大小を比率</w:t>
      </w:r>
      <w:r w:rsidR="00D607E1" w:rsidRPr="003F2B2F">
        <w:rPr>
          <w:rFonts w:ascii="HGPｺﾞｼｯｸM" w:eastAsia="HGPｺﾞｼｯｸM" w:hAnsi="ＭＳ Ｐゴシック" w:hint="eastAsia"/>
        </w:rPr>
        <w:t>で</w:t>
      </w:r>
      <w:r w:rsidRPr="003F2B2F">
        <w:rPr>
          <w:rFonts w:ascii="HGPｺﾞｼｯｸM" w:eastAsia="HGPｺﾞｼｯｸM" w:hAnsi="ＭＳ Ｐゴシック" w:hint="eastAsia"/>
        </w:rPr>
        <w:t>表したものです。基準年の数値を</w:t>
      </w:r>
      <w:r w:rsidR="009C40E9">
        <w:rPr>
          <w:rFonts w:ascii="HGPｺﾞｼｯｸM" w:eastAsia="HGPｺﾞｼｯｸM" w:hAnsi="ＭＳ Ｐゴシック" w:hint="eastAsia"/>
        </w:rPr>
        <w:t>100として</w:t>
      </w:r>
      <w:r w:rsidRPr="003F2B2F">
        <w:rPr>
          <w:rFonts w:ascii="HGPｺﾞｼｯｸM" w:eastAsia="HGPｺﾞｼｯｸM" w:hAnsi="ＭＳ Ｐゴシック" w:hint="eastAsia"/>
        </w:rPr>
        <w:t>比較年の数値を相対的に比較した値として算出されます。</w:t>
      </w:r>
      <w:r w:rsidR="00391551" w:rsidRPr="00391551">
        <w:rPr>
          <w:rFonts w:ascii="HGPｺﾞｼｯｸM" w:eastAsia="HGPｺﾞｼｯｸM" w:hAnsi="ＭＳ Ｐゴシック" w:hint="eastAsia"/>
          <w:szCs w:val="18"/>
        </w:rPr>
        <w:t>ここでは、</w:t>
      </w:r>
      <w:r w:rsidR="00391551" w:rsidRPr="00CC1CE1">
        <w:rPr>
          <w:rFonts w:ascii="HGPｺﾞｼｯｸM" w:eastAsia="HGPｺﾞｼｯｸM" w:hAnsi="ＭＳ Ｐゴシック" w:hint="eastAsia"/>
          <w:szCs w:val="18"/>
        </w:rPr>
        <w:t>最近の大阪府の名目・実質賃金指数と消費者物価指数がどのようになっているのか、</w:t>
      </w:r>
      <w:r w:rsidR="00391551" w:rsidRPr="00391551">
        <w:rPr>
          <w:rFonts w:ascii="HGPｺﾞｼｯｸM" w:eastAsia="HGPｺﾞｼｯｸM" w:hAnsi="ＭＳ Ｐゴシック" w:hint="eastAsia"/>
          <w:szCs w:val="18"/>
        </w:rPr>
        <w:t>前年同月比を見ていきます</w:t>
      </w:r>
      <w:r w:rsidR="003F2B2F">
        <w:rPr>
          <w:rFonts w:ascii="HGPｺﾞｼｯｸM" w:eastAsia="HGPｺﾞｼｯｸM" w:hAnsi="ＭＳ Ｐゴシック" w:hint="eastAsia"/>
          <w:szCs w:val="18"/>
        </w:rPr>
        <w:t>。</w:t>
      </w:r>
    </w:p>
    <w:p w14:paraId="70292B55" w14:textId="035B7841" w:rsidR="00F52A8E" w:rsidRDefault="00F52A8E" w:rsidP="003F2B2F">
      <w:pPr>
        <w:pStyle w:val="a3"/>
        <w:ind w:leftChars="67" w:left="141" w:firstLineChars="68" w:firstLine="143"/>
        <w:rPr>
          <w:rFonts w:ascii="HGPｺﾞｼｯｸM" w:eastAsia="HGPｺﾞｼｯｸM" w:hAnsi="ＭＳ Ｐゴシック"/>
          <w:szCs w:val="18"/>
        </w:rPr>
      </w:pPr>
    </w:p>
    <w:p w14:paraId="6720FA2D" w14:textId="5926F476" w:rsidR="00391551" w:rsidRDefault="00391551" w:rsidP="003F2B2F">
      <w:pPr>
        <w:pStyle w:val="a3"/>
        <w:ind w:leftChars="67" w:left="141" w:firstLineChars="68" w:firstLine="122"/>
        <w:rPr>
          <w:rFonts w:ascii="HGPｺﾞｼｯｸM" w:eastAsia="HGPｺﾞｼｯｸM" w:hAnsi="ＭＳ Ｐゴシック"/>
          <w:szCs w:val="18"/>
        </w:rPr>
      </w:pPr>
      <w:r>
        <w:rPr>
          <w:rFonts w:ascii="HGPｺﾞｼｯｸM" w:eastAsia="HGPｺﾞｼｯｸM" w:hAnsi="ＭＳ Ｐゴシック" w:hint="eastAsia"/>
          <w:noProof/>
          <w:sz w:val="18"/>
          <w:szCs w:val="20"/>
        </w:rPr>
        <mc:AlternateContent>
          <mc:Choice Requires="wps">
            <w:drawing>
              <wp:anchor distT="0" distB="0" distL="114300" distR="114300" simplePos="0" relativeHeight="251749376" behindDoc="0" locked="0" layoutInCell="1" allowOverlap="1" wp14:anchorId="34ED0B79" wp14:editId="74F0A8BC">
                <wp:simplePos x="0" y="0"/>
                <wp:positionH relativeFrom="margin">
                  <wp:posOffset>116205</wp:posOffset>
                </wp:positionH>
                <wp:positionV relativeFrom="paragraph">
                  <wp:posOffset>34925</wp:posOffset>
                </wp:positionV>
                <wp:extent cx="5382375" cy="548640"/>
                <wp:effectExtent l="0" t="0" r="27940" b="22860"/>
                <wp:wrapNone/>
                <wp:docPr id="20" name="テキスト ボックス 20"/>
                <wp:cNvGraphicFramePr/>
                <a:graphic xmlns:a="http://schemas.openxmlformats.org/drawingml/2006/main">
                  <a:graphicData uri="http://schemas.microsoft.com/office/word/2010/wordprocessingShape">
                    <wps:wsp>
                      <wps:cNvSpPr txBox="1"/>
                      <wps:spPr>
                        <a:xfrm>
                          <a:off x="0" y="0"/>
                          <a:ext cx="5382375" cy="548640"/>
                        </a:xfrm>
                        <a:prstGeom prst="rect">
                          <a:avLst/>
                        </a:prstGeom>
                        <a:solidFill>
                          <a:schemeClr val="lt1"/>
                        </a:solidFill>
                        <a:ln w="3175">
                          <a:solidFill>
                            <a:prstClr val="black"/>
                          </a:solidFill>
                          <a:prstDash val="sysDash"/>
                        </a:ln>
                      </wps:spPr>
                      <wps:txbx>
                        <w:txbxContent>
                          <w:p w14:paraId="138DFF3B" w14:textId="74B1362F" w:rsidR="00391551" w:rsidRPr="00887DDB" w:rsidRDefault="002628C4" w:rsidP="00887DDB">
                            <w:pPr>
                              <w:spacing w:line="40" w:lineRule="atLeast"/>
                              <w:ind w:firstLineChars="100" w:firstLine="160"/>
                              <w:rPr>
                                <w:rFonts w:ascii="HGPｺﾞｼｯｸM" w:eastAsia="HGPｺﾞｼｯｸM" w:hAnsi="ＭＳ Ｐゴシック"/>
                                <w:sz w:val="16"/>
                                <w:szCs w:val="18"/>
                              </w:rPr>
                            </w:pPr>
                            <w:r w:rsidRPr="001667A8">
                              <w:rPr>
                                <w:rFonts w:ascii="HGPｺﾞｼｯｸM" w:eastAsia="HGPｺﾞｼｯｸM" w:hAnsi="ＭＳ Ｐゴシック" w:hint="eastAsia"/>
                                <w:sz w:val="16"/>
                                <w:szCs w:val="18"/>
                              </w:rPr>
                              <w:t>なお、前年同月比＝</w:t>
                            </w:r>
                            <w:r w:rsidR="0008023F">
                              <w:rPr>
                                <w:rFonts w:ascii="HGPｺﾞｼｯｸM" w:eastAsia="HGPｺﾞｼｯｸM" w:hAnsi="ＭＳ Ｐゴシック" w:hint="eastAsia"/>
                                <w:sz w:val="16"/>
                                <w:szCs w:val="18"/>
                              </w:rPr>
                              <w:t>｛</w:t>
                            </w:r>
                            <w:r w:rsidR="0008023F" w:rsidRPr="0008023F">
                              <w:rPr>
                                <w:rFonts w:ascii="HGPｺﾞｼｯｸM" w:eastAsia="HGPｺﾞｼｯｸM" w:hAnsi="ＭＳ Ｐゴシック"/>
                                <w:sz w:val="16"/>
                                <w:szCs w:val="18"/>
                              </w:rPr>
                              <w:t>(毎月の指数/前年同月の指数)-</w:t>
                            </w:r>
                            <w:r w:rsidR="00165FC6">
                              <w:rPr>
                                <w:rFonts w:ascii="HGPｺﾞｼｯｸM" w:eastAsia="HGPｺﾞｼｯｸM" w:hAnsi="ＭＳ Ｐゴシック" w:hint="eastAsia"/>
                                <w:sz w:val="16"/>
                                <w:szCs w:val="18"/>
                              </w:rPr>
                              <w:t>１</w:t>
                            </w:r>
                            <w:r w:rsidR="0008023F">
                              <w:rPr>
                                <w:rFonts w:ascii="HGPｺﾞｼｯｸM" w:eastAsia="HGPｺﾞｼｯｸM" w:hAnsi="ＭＳ Ｐゴシック" w:hint="eastAsia"/>
                                <w:sz w:val="16"/>
                                <w:szCs w:val="18"/>
                              </w:rPr>
                              <w:t>｝</w:t>
                            </w:r>
                            <w:r w:rsidR="0008023F" w:rsidRPr="0008023F">
                              <w:rPr>
                                <w:rFonts w:ascii="HGPｺﾞｼｯｸM" w:eastAsia="HGPｺﾞｼｯｸM" w:hAnsi="ＭＳ Ｐゴシック"/>
                                <w:sz w:val="16"/>
                                <w:szCs w:val="18"/>
                              </w:rPr>
                              <w:t>×</w:t>
                            </w:r>
                            <w:r w:rsidR="0008023F" w:rsidRPr="0008023F">
                              <w:rPr>
                                <w:rFonts w:ascii="HGPｺﾞｼｯｸM" w:eastAsia="HGPｺﾞｼｯｸM" w:hAnsi="ＭＳ Ｐゴシック"/>
                                <w:sz w:val="16"/>
                                <w:szCs w:val="18"/>
                              </w:rPr>
                              <w:t>100</w:t>
                            </w:r>
                            <w:r w:rsidRPr="001667A8">
                              <w:rPr>
                                <w:rFonts w:ascii="HGPｺﾞｼｯｸM" w:eastAsia="HGPｺﾞｼｯｸM" w:hAnsi="ＭＳ Ｐゴシック" w:hint="eastAsia"/>
                                <w:sz w:val="16"/>
                                <w:szCs w:val="18"/>
                              </w:rPr>
                              <w:t xml:space="preserve">　となります。（</w:t>
                            </w:r>
                            <w:r w:rsidR="00EE432B" w:rsidRPr="00EE432B">
                              <w:rPr>
                                <w:rFonts w:ascii="HGPｺﾞｼｯｸM" w:eastAsia="HGPｺﾞｼｯｸM" w:hAnsi="ＭＳ Ｐゴシック" w:hint="eastAsia"/>
                                <w:sz w:val="16"/>
                                <w:szCs w:val="18"/>
                              </w:rPr>
                              <w:t>各指数の基準年は令和</w:t>
                            </w:r>
                            <w:r w:rsidR="009636C4">
                              <w:rPr>
                                <w:rFonts w:ascii="HGPｺﾞｼｯｸM" w:eastAsia="HGPｺﾞｼｯｸM" w:hAnsi="ＭＳ Ｐゴシック" w:hint="eastAsia"/>
                                <w:sz w:val="16"/>
                                <w:szCs w:val="18"/>
                              </w:rPr>
                              <w:t>２年が</w:t>
                            </w:r>
                            <w:r w:rsidR="005178B5">
                              <w:rPr>
                                <w:rFonts w:ascii="HGPｺﾞｼｯｸM" w:eastAsia="HGPｺﾞｼｯｸM" w:hAnsi="ＭＳ Ｐゴシック"/>
                                <w:sz w:val="16"/>
                                <w:szCs w:val="18"/>
                              </w:rPr>
                              <w:t>100と</w:t>
                            </w:r>
                            <w:r w:rsidR="00EE432B">
                              <w:rPr>
                                <w:rFonts w:ascii="HGPｺﾞｼｯｸM" w:eastAsia="HGPｺﾞｼｯｸM" w:hAnsi="ＭＳ Ｐゴシック" w:hint="eastAsia"/>
                                <w:sz w:val="16"/>
                                <w:szCs w:val="18"/>
                              </w:rPr>
                              <w:t>なっています</w:t>
                            </w:r>
                            <w:r w:rsidRPr="001667A8">
                              <w:rPr>
                                <w:rFonts w:ascii="HGPｺﾞｼｯｸM" w:eastAsia="HGPｺﾞｼｯｸM" w:hAnsi="ＭＳ Ｐゴシック"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D0B79" id="テキスト ボックス 20" o:spid="_x0000_s1028" type="#_x0000_t202" style="position:absolute;left:0;text-align:left;margin-left:9.15pt;margin-top:2.75pt;width:423.8pt;height:43.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" fillcolor="white [3201]" strokeweight=".25pt">
                <v:stroke dashstyle="3 1"/>
                <v:textbox>
                  <w:txbxContent>
                    <w:p w14:paraId="138DFF3B" w14:textId="74B1362F" w:rsidR="00391551" w:rsidRPr="00887DDB" w:rsidRDefault="002628C4" w:rsidP="00887DDB">
                      <w:pPr>
                        <w:spacing w:line="40" w:lineRule="atLeast"/>
                        <w:ind w:firstLineChars="100" w:firstLine="160"/>
                        <w:rPr>
                          <w:rFonts w:ascii="HGPｺﾞｼｯｸM" w:eastAsia="HGPｺﾞｼｯｸM" w:hAnsi="ＭＳ Ｐゴシック"/>
                          <w:sz w:val="16"/>
                          <w:szCs w:val="18"/>
                        </w:rPr>
                      </w:pPr>
                      <w:r w:rsidRPr="001667A8">
                        <w:rPr>
                          <w:rFonts w:ascii="HGPｺﾞｼｯｸM" w:eastAsia="HGPｺﾞｼｯｸM" w:hAnsi="ＭＳ Ｐゴシック" w:hint="eastAsia"/>
                          <w:sz w:val="16"/>
                          <w:szCs w:val="18"/>
                        </w:rPr>
                        <w:t>なお、前年同月比＝</w:t>
                      </w:r>
                      <w:r w:rsidR="0008023F">
                        <w:rPr>
                          <w:rFonts w:ascii="HGPｺﾞｼｯｸM" w:eastAsia="HGPｺﾞｼｯｸM" w:hAnsi="ＭＳ Ｐゴシック" w:hint="eastAsia"/>
                          <w:sz w:val="16"/>
                          <w:szCs w:val="18"/>
                        </w:rPr>
                        <w:t>｛</w:t>
                      </w:r>
                      <w:r w:rsidR="0008023F" w:rsidRPr="0008023F">
                        <w:rPr>
                          <w:rFonts w:ascii="HGPｺﾞｼｯｸM" w:eastAsia="HGPｺﾞｼｯｸM" w:hAnsi="ＭＳ Ｐゴシック"/>
                          <w:sz w:val="16"/>
                          <w:szCs w:val="18"/>
                        </w:rPr>
                        <w:t>(毎月の指数/前年同月の指数)-</w:t>
                      </w:r>
                      <w:r w:rsidR="00165FC6">
                        <w:rPr>
                          <w:rFonts w:ascii="HGPｺﾞｼｯｸM" w:eastAsia="HGPｺﾞｼｯｸM" w:hAnsi="ＭＳ Ｐゴシック" w:hint="eastAsia"/>
                          <w:sz w:val="16"/>
                          <w:szCs w:val="18"/>
                        </w:rPr>
                        <w:t>１</w:t>
                      </w:r>
                      <w:r w:rsidR="0008023F">
                        <w:rPr>
                          <w:rFonts w:ascii="HGPｺﾞｼｯｸM" w:eastAsia="HGPｺﾞｼｯｸM" w:hAnsi="ＭＳ Ｐゴシック" w:hint="eastAsia"/>
                          <w:sz w:val="16"/>
                          <w:szCs w:val="18"/>
                        </w:rPr>
                        <w:t>｝</w:t>
                      </w:r>
                      <w:r w:rsidR="0008023F" w:rsidRPr="0008023F">
                        <w:rPr>
                          <w:rFonts w:ascii="HGPｺﾞｼｯｸM" w:eastAsia="HGPｺﾞｼｯｸM" w:hAnsi="ＭＳ Ｐゴシック"/>
                          <w:sz w:val="16"/>
                          <w:szCs w:val="18"/>
                        </w:rPr>
                        <w:t>×</w:t>
                      </w:r>
                      <w:r w:rsidR="0008023F" w:rsidRPr="0008023F">
                        <w:rPr>
                          <w:rFonts w:ascii="HGPｺﾞｼｯｸM" w:eastAsia="HGPｺﾞｼｯｸM" w:hAnsi="ＭＳ Ｐゴシック"/>
                          <w:sz w:val="16"/>
                          <w:szCs w:val="18"/>
                        </w:rPr>
                        <w:t>100</w:t>
                      </w:r>
                      <w:r w:rsidRPr="001667A8">
                        <w:rPr>
                          <w:rFonts w:ascii="HGPｺﾞｼｯｸM" w:eastAsia="HGPｺﾞｼｯｸM" w:hAnsi="ＭＳ Ｐゴシック" w:hint="eastAsia"/>
                          <w:sz w:val="16"/>
                          <w:szCs w:val="18"/>
                        </w:rPr>
                        <w:t xml:space="preserve">　となります。（</w:t>
                      </w:r>
                      <w:r w:rsidR="00EE432B" w:rsidRPr="00EE432B">
                        <w:rPr>
                          <w:rFonts w:ascii="HGPｺﾞｼｯｸM" w:eastAsia="HGPｺﾞｼｯｸM" w:hAnsi="ＭＳ Ｐゴシック" w:hint="eastAsia"/>
                          <w:sz w:val="16"/>
                          <w:szCs w:val="18"/>
                        </w:rPr>
                        <w:t>各指数の基準年は令和</w:t>
                      </w:r>
                      <w:r w:rsidR="009636C4">
                        <w:rPr>
                          <w:rFonts w:ascii="HGPｺﾞｼｯｸM" w:eastAsia="HGPｺﾞｼｯｸM" w:hAnsi="ＭＳ Ｐゴシック" w:hint="eastAsia"/>
                          <w:sz w:val="16"/>
                          <w:szCs w:val="18"/>
                        </w:rPr>
                        <w:t>２年が</w:t>
                      </w:r>
                      <w:r w:rsidR="005178B5">
                        <w:rPr>
                          <w:rFonts w:ascii="HGPｺﾞｼｯｸM" w:eastAsia="HGPｺﾞｼｯｸM" w:hAnsi="ＭＳ Ｐゴシック"/>
                          <w:sz w:val="16"/>
                          <w:szCs w:val="18"/>
                        </w:rPr>
                        <w:t>100と</w:t>
                      </w:r>
                      <w:r w:rsidR="00EE432B">
                        <w:rPr>
                          <w:rFonts w:ascii="HGPｺﾞｼｯｸM" w:eastAsia="HGPｺﾞｼｯｸM" w:hAnsi="ＭＳ Ｐゴシック" w:hint="eastAsia"/>
                          <w:sz w:val="16"/>
                          <w:szCs w:val="18"/>
                        </w:rPr>
                        <w:t>なっています</w:t>
                      </w:r>
                      <w:r w:rsidRPr="001667A8">
                        <w:rPr>
                          <w:rFonts w:ascii="HGPｺﾞｼｯｸM" w:eastAsia="HGPｺﾞｼｯｸM" w:hAnsi="ＭＳ Ｐゴシック" w:hint="eastAsia"/>
                          <w:sz w:val="16"/>
                          <w:szCs w:val="18"/>
                        </w:rPr>
                        <w:t>。）</w:t>
                      </w:r>
                    </w:p>
                  </w:txbxContent>
                </v:textbox>
                <w10:wrap anchorx="margin"/>
              </v:shape>
            </w:pict>
          </mc:Fallback>
        </mc:AlternateContent>
      </w:r>
    </w:p>
    <w:p w14:paraId="34E75AB1" w14:textId="28545F83" w:rsidR="00391551" w:rsidRDefault="00391551" w:rsidP="003F2B2F">
      <w:pPr>
        <w:pStyle w:val="a3"/>
        <w:ind w:leftChars="67" w:left="141" w:firstLineChars="68" w:firstLine="143"/>
        <w:rPr>
          <w:rFonts w:ascii="HGPｺﾞｼｯｸM" w:eastAsia="HGPｺﾞｼｯｸM" w:hAnsi="ＭＳ Ｐゴシック"/>
          <w:szCs w:val="18"/>
        </w:rPr>
      </w:pPr>
    </w:p>
    <w:p w14:paraId="0120BE3E" w14:textId="012D8551" w:rsidR="00F52A8E" w:rsidRPr="00887DDB" w:rsidRDefault="00887DDB" w:rsidP="00887DDB">
      <w:pPr>
        <w:rPr>
          <w:rFonts w:ascii="HGPｺﾞｼｯｸM" w:eastAsia="HGPｺﾞｼｯｸM" w:hAnsi="ＭＳ Ｐゴシック"/>
          <w:szCs w:val="18"/>
        </w:rPr>
      </w:pPr>
      <w:r>
        <w:rPr>
          <w:rFonts w:ascii="HGPｺﾞｼｯｸM" w:eastAsia="HGPｺﾞｼｯｸM" w:hAnsi="ＭＳ Ｐゴシック" w:hint="eastAsia"/>
          <w:szCs w:val="18"/>
        </w:rPr>
        <w:t xml:space="preserve">　　</w:t>
      </w:r>
    </w:p>
    <w:p w14:paraId="0BE6C23B" w14:textId="23DA831B" w:rsidR="00D55C5C" w:rsidRDefault="00D55C5C" w:rsidP="003F2B2F">
      <w:pPr>
        <w:pStyle w:val="a3"/>
        <w:ind w:leftChars="67" w:left="141" w:firstLineChars="68" w:firstLine="122"/>
        <w:rPr>
          <w:rFonts w:ascii="HGPｺﾞｼｯｸM" w:eastAsia="HGPｺﾞｼｯｸM" w:hAnsi="ＭＳ Ｐゴシック"/>
          <w:sz w:val="18"/>
          <w:szCs w:val="14"/>
        </w:rPr>
      </w:pPr>
    </w:p>
    <w:p w14:paraId="5CC9DA33" w14:textId="5DE004E1" w:rsidR="00F52A8E" w:rsidRDefault="009636C4" w:rsidP="00F52A8E">
      <w:pPr>
        <w:pStyle w:val="a3"/>
        <w:ind w:leftChars="67" w:left="141" w:firstLineChars="68" w:firstLine="143"/>
        <w:jc w:val="center"/>
        <w:rPr>
          <w:rFonts w:ascii="HGPｺﾞｼｯｸM" w:eastAsia="HGPｺﾞｼｯｸM" w:hAnsi="ＭＳ Ｐゴシック"/>
        </w:rPr>
      </w:pPr>
      <w:r>
        <w:rPr>
          <w:rFonts w:ascii="HGPｺﾞｼｯｸM" w:eastAsia="HGPｺﾞｼｯｸM" w:hAnsi="ＭＳ Ｐゴシック"/>
          <w:noProof/>
        </w:rPr>
        <w:drawing>
          <wp:inline distT="0" distB="0" distL="0" distR="0" wp14:anchorId="6C201181" wp14:editId="2E17D13B">
            <wp:extent cx="4737100" cy="3389630"/>
            <wp:effectExtent l="0" t="0" r="6350" b="127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7100" cy="3389630"/>
                    </a:xfrm>
                    <a:prstGeom prst="rect">
                      <a:avLst/>
                    </a:prstGeom>
                    <a:noFill/>
                    <a:ln>
                      <a:noFill/>
                    </a:ln>
                  </pic:spPr>
                </pic:pic>
              </a:graphicData>
            </a:graphic>
          </wp:inline>
        </w:drawing>
      </w:r>
    </w:p>
    <w:p w14:paraId="6C4A8896" w14:textId="77777777" w:rsidR="00F52A8E" w:rsidRDefault="00F52A8E" w:rsidP="00F52A8E">
      <w:pPr>
        <w:pStyle w:val="a3"/>
        <w:ind w:leftChars="67" w:left="141" w:firstLineChars="68" w:firstLine="143"/>
        <w:jc w:val="center"/>
        <w:rPr>
          <w:rFonts w:ascii="HGPｺﾞｼｯｸM" w:eastAsia="HGPｺﾞｼｯｸM" w:hAnsi="ＭＳ Ｐゴシック"/>
        </w:rPr>
      </w:pPr>
    </w:p>
    <w:p w14:paraId="2D756977" w14:textId="2AAE1073" w:rsidR="00D456D1" w:rsidRPr="00D3635B" w:rsidRDefault="009C0461" w:rsidP="00D456D1">
      <w:pPr>
        <w:pStyle w:val="a3"/>
        <w:ind w:leftChars="67" w:left="141" w:firstLineChars="68" w:firstLine="143"/>
        <w:rPr>
          <w:rFonts w:ascii="HGPｺﾞｼｯｸM" w:eastAsia="HGPｺﾞｼｯｸM" w:hAnsi="ＭＳ Ｐゴシック"/>
        </w:rPr>
      </w:pPr>
      <w:r w:rsidRPr="00D3635B">
        <w:rPr>
          <w:rFonts w:ascii="HGPｺﾞｼｯｸM" w:eastAsia="HGPｺﾞｼｯｸM" w:hAnsi="ＭＳ Ｐゴシック" w:hint="eastAsia"/>
        </w:rPr>
        <w:t>グラフのとおり、</w:t>
      </w:r>
      <w:r w:rsidR="00824D93" w:rsidRPr="00D3635B">
        <w:rPr>
          <w:rFonts w:ascii="HGPｺﾞｼｯｸM" w:eastAsia="HGPｺﾞｼｯｸM" w:hAnsi="ＭＳ Ｐゴシック" w:hint="eastAsia"/>
        </w:rPr>
        <w:t>名目賃金</w:t>
      </w:r>
      <w:r w:rsidR="00C26F4B">
        <w:rPr>
          <w:rFonts w:ascii="HGPｺﾞｼｯｸM" w:eastAsia="HGPｺﾞｼｯｸM" w:hAnsi="ＭＳ Ｐゴシック" w:hint="eastAsia"/>
        </w:rPr>
        <w:t>指数</w:t>
      </w:r>
      <w:r w:rsidR="009B52F5" w:rsidRPr="00D3635B">
        <w:rPr>
          <w:rFonts w:ascii="HGPｺﾞｼｯｸM" w:eastAsia="HGPｺﾞｼｯｸM" w:hAnsi="ＭＳ Ｐゴシック" w:hint="eastAsia"/>
        </w:rPr>
        <w:t>の</w:t>
      </w:r>
      <w:r w:rsidR="0035123E" w:rsidRPr="00D3635B">
        <w:rPr>
          <w:rFonts w:ascii="HGPｺﾞｼｯｸM" w:eastAsia="HGPｺﾞｼｯｸM" w:hAnsi="ＭＳ Ｐゴシック" w:hint="eastAsia"/>
        </w:rPr>
        <w:t>前年同月比</w:t>
      </w:r>
      <w:r w:rsidR="009B52F5" w:rsidRPr="00D3635B">
        <w:rPr>
          <w:rFonts w:ascii="HGPｺﾞｼｯｸM" w:eastAsia="HGPｺﾞｼｯｸM" w:hAnsi="ＭＳ Ｐゴシック" w:hint="eastAsia"/>
        </w:rPr>
        <w:t>は</w:t>
      </w:r>
      <w:r w:rsidR="0035123E" w:rsidRPr="00D3635B">
        <w:rPr>
          <w:rFonts w:ascii="HGPｺﾞｼｯｸM" w:eastAsia="HGPｺﾞｼｯｸM" w:hAnsi="ＭＳ Ｐゴシック" w:hint="eastAsia"/>
        </w:rPr>
        <w:t>、</w:t>
      </w:r>
      <w:r w:rsidR="009B52F5" w:rsidRPr="00D3635B">
        <w:rPr>
          <w:rFonts w:ascii="HGPｺﾞｼｯｸM" w:eastAsia="HGPｺﾞｼｯｸM" w:hAnsi="ＭＳ Ｐゴシック" w:hint="eastAsia"/>
        </w:rPr>
        <w:t>令和</w:t>
      </w:r>
      <w:r w:rsidR="00165FC6">
        <w:rPr>
          <w:rFonts w:ascii="HGPｺﾞｼｯｸM" w:eastAsia="HGPｺﾞｼｯｸM" w:hAnsi="ＭＳ Ｐゴシック" w:hint="eastAsia"/>
        </w:rPr>
        <w:t>３年</w:t>
      </w:r>
      <w:r w:rsidR="009B52F5" w:rsidRPr="00D3635B">
        <w:rPr>
          <w:rFonts w:ascii="HGPｺﾞｼｯｸM" w:eastAsia="HGPｺﾞｼｯｸM" w:hAnsi="ＭＳ Ｐゴシック" w:hint="eastAsia"/>
        </w:rPr>
        <w:t>平均から（令和</w:t>
      </w:r>
      <w:r w:rsidR="009636C4">
        <w:rPr>
          <w:rFonts w:ascii="HGPｺﾞｼｯｸM" w:eastAsia="HGPｺﾞｼｯｸM" w:hAnsi="ＭＳ Ｐゴシック" w:hint="eastAsia"/>
        </w:rPr>
        <w:t>５年</w:t>
      </w:r>
      <w:r w:rsidR="00165FC6">
        <w:rPr>
          <w:rFonts w:ascii="HGPｺﾞｼｯｸM" w:eastAsia="HGPｺﾞｼｯｸM" w:hAnsi="ＭＳ Ｐゴシック" w:hint="eastAsia"/>
        </w:rPr>
        <w:t>８月を</w:t>
      </w:r>
      <w:r w:rsidR="009B52F5" w:rsidRPr="00D3635B">
        <w:rPr>
          <w:rFonts w:ascii="HGPｺﾞｼｯｸM" w:eastAsia="HGPｺﾞｼｯｸM" w:hAnsi="ＭＳ Ｐゴシック" w:hint="eastAsia"/>
        </w:rPr>
        <w:t>除き）プラスとなっています</w:t>
      </w:r>
      <w:r w:rsidR="003E093C" w:rsidRPr="00D3635B">
        <w:rPr>
          <w:rFonts w:ascii="HGPｺﾞｼｯｸM" w:eastAsia="HGPｺﾞｼｯｸM" w:hAnsi="ＭＳ Ｐゴシック" w:hint="eastAsia"/>
        </w:rPr>
        <w:t>。</w:t>
      </w:r>
      <w:r w:rsidR="00D456D1" w:rsidRPr="00D3635B">
        <w:rPr>
          <w:rFonts w:ascii="HGPｺﾞｼｯｸM" w:eastAsia="HGPｺﾞｼｯｸM" w:hAnsi="ＭＳ Ｐゴシック" w:hint="eastAsia"/>
        </w:rPr>
        <w:t>特に、令和</w:t>
      </w:r>
      <w:r w:rsidR="005178B5">
        <w:rPr>
          <w:rFonts w:ascii="HGPｺﾞｼｯｸM" w:eastAsia="HGPｺﾞｼｯｸM" w:hAnsi="ＭＳ Ｐゴシック" w:hint="eastAsia"/>
        </w:rPr>
        <w:t>４年</w:t>
      </w:r>
      <w:r w:rsidR="00165FC6">
        <w:rPr>
          <w:rFonts w:ascii="HGPｺﾞｼｯｸM" w:eastAsia="HGPｺﾞｼｯｸM" w:hAnsi="ＭＳ Ｐゴシック" w:hint="eastAsia"/>
        </w:rPr>
        <w:t>12</w:t>
      </w:r>
      <w:r w:rsidR="00D456D1" w:rsidRPr="00D3635B">
        <w:rPr>
          <w:rFonts w:ascii="HGPｺﾞｼｯｸM" w:eastAsia="HGPｺﾞｼｯｸM" w:hAnsi="ＭＳ Ｐゴシック" w:hint="eastAsia"/>
        </w:rPr>
        <w:t>月には3.6％、令和</w:t>
      </w:r>
      <w:r w:rsidR="00165FC6">
        <w:rPr>
          <w:rFonts w:ascii="HGPｺﾞｼｯｸM" w:eastAsia="HGPｺﾞｼｯｸM" w:hAnsi="ＭＳ Ｐゴシック" w:hint="eastAsia"/>
        </w:rPr>
        <w:t>５年３月には</w:t>
      </w:r>
      <w:r w:rsidR="00D456D1" w:rsidRPr="00D3635B">
        <w:rPr>
          <w:rFonts w:ascii="HGPｺﾞｼｯｸM" w:eastAsia="HGPｺﾞｼｯｸM" w:hAnsi="ＭＳ Ｐゴシック" w:hint="eastAsia"/>
        </w:rPr>
        <w:t>4.0％と、伸びが</w:t>
      </w:r>
      <w:r w:rsidR="00F52A8E" w:rsidRPr="00D3635B">
        <w:rPr>
          <w:rFonts w:ascii="HGPｺﾞｼｯｸM" w:eastAsia="HGPｺﾞｼｯｸM" w:hAnsi="ＭＳ Ｐゴシック" w:hint="eastAsia"/>
        </w:rPr>
        <w:t>大きく</w:t>
      </w:r>
      <w:r w:rsidR="00D456D1" w:rsidRPr="00D3635B">
        <w:rPr>
          <w:rFonts w:ascii="HGPｺﾞｼｯｸM" w:eastAsia="HGPｺﾞｼｯｸM" w:hAnsi="ＭＳ Ｐゴシック" w:hint="eastAsia"/>
        </w:rPr>
        <w:t>なっています。</w:t>
      </w:r>
    </w:p>
    <w:p w14:paraId="07CF931D" w14:textId="77777777" w:rsidR="00F52A8E" w:rsidRPr="00D3635B" w:rsidRDefault="00F52A8E" w:rsidP="00D456D1">
      <w:pPr>
        <w:pStyle w:val="a3"/>
        <w:ind w:leftChars="67" w:left="141" w:firstLineChars="68" w:firstLine="143"/>
        <w:rPr>
          <w:rFonts w:ascii="HGPｺﾞｼｯｸM" w:eastAsia="HGPｺﾞｼｯｸM" w:hAnsi="ＭＳ Ｐゴシック"/>
        </w:rPr>
      </w:pPr>
    </w:p>
    <w:p w14:paraId="7BAD53C7" w14:textId="2DDC1BB8" w:rsidR="00F52A8E" w:rsidRPr="00D3635B" w:rsidRDefault="00D456D1" w:rsidP="00D456D1">
      <w:pPr>
        <w:pStyle w:val="a3"/>
        <w:ind w:leftChars="67" w:left="141" w:firstLineChars="68" w:firstLine="143"/>
        <w:rPr>
          <w:rFonts w:ascii="HGPｺﾞｼｯｸM" w:eastAsia="HGPｺﾞｼｯｸM" w:hAnsi="ＭＳ Ｐゴシック"/>
        </w:rPr>
      </w:pPr>
      <w:r w:rsidRPr="00D3635B">
        <w:rPr>
          <w:rFonts w:ascii="HGPｺﾞｼｯｸM" w:eastAsia="HGPｺﾞｼｯｸM" w:hAnsi="ＭＳ Ｐゴシック" w:hint="eastAsia"/>
        </w:rPr>
        <w:t>一方で消費者物価指数</w:t>
      </w:r>
      <w:r w:rsidR="0085246C" w:rsidRPr="00D3635B">
        <w:rPr>
          <w:rFonts w:ascii="HGPｺﾞｼｯｸM" w:eastAsia="HGPｺﾞｼｯｸM" w:hAnsi="ＭＳ Ｐゴシック" w:hint="eastAsia"/>
        </w:rPr>
        <w:t>の前年同月比</w:t>
      </w:r>
      <w:r w:rsidRPr="00D3635B">
        <w:rPr>
          <w:rFonts w:ascii="HGPｺﾞｼｯｸM" w:eastAsia="HGPｺﾞｼｯｸM" w:hAnsi="ＭＳ Ｐゴシック" w:hint="eastAsia"/>
        </w:rPr>
        <w:t>は</w:t>
      </w:r>
      <w:r w:rsidR="00BF15FC" w:rsidRPr="00731720">
        <w:rPr>
          <w:rFonts w:ascii="HGPｺﾞｼｯｸM" w:eastAsia="HGPｺﾞｼｯｸM" w:hAnsi="ＭＳ Ｐゴシック" w:hint="eastAsia"/>
        </w:rPr>
        <w:t>、</w:t>
      </w:r>
      <w:r w:rsidR="00F52A8E" w:rsidRPr="00D3635B">
        <w:rPr>
          <w:rFonts w:ascii="HGPｺﾞｼｯｸM" w:eastAsia="HGPｺﾞｼｯｸM" w:hAnsi="ＭＳ Ｐゴシック" w:hint="eastAsia"/>
        </w:rPr>
        <w:t>令和</w:t>
      </w:r>
      <w:r w:rsidR="005178B5">
        <w:rPr>
          <w:rFonts w:ascii="HGPｺﾞｼｯｸM" w:eastAsia="HGPｺﾞｼｯｸM" w:hAnsi="ＭＳ Ｐゴシック" w:hint="eastAsia"/>
        </w:rPr>
        <w:t>４年</w:t>
      </w:r>
      <w:r w:rsidR="00F52A8E" w:rsidRPr="00D3635B">
        <w:rPr>
          <w:rFonts w:ascii="HGPｺﾞｼｯｸM" w:eastAsia="HGPｺﾞｼｯｸM" w:hAnsi="ＭＳ Ｐゴシック" w:hint="eastAsia"/>
        </w:rPr>
        <w:t>平均からプラスを記録し続けています。特に</w:t>
      </w:r>
      <w:r w:rsidR="00BF15FC" w:rsidRPr="0057798B">
        <w:rPr>
          <w:rFonts w:ascii="HGPｺﾞｼｯｸM" w:eastAsia="HGPｺﾞｼｯｸM" w:hAnsi="ＭＳ Ｐゴシック" w:hint="eastAsia"/>
        </w:rPr>
        <w:t>、</w:t>
      </w:r>
      <w:r w:rsidRPr="00D3635B">
        <w:rPr>
          <w:rFonts w:ascii="HGPｺﾞｼｯｸM" w:eastAsia="HGPｺﾞｼｯｸM" w:hAnsi="ＭＳ Ｐゴシック" w:hint="eastAsia"/>
        </w:rPr>
        <w:t>令和</w:t>
      </w:r>
      <w:r w:rsidR="009636C4">
        <w:rPr>
          <w:rFonts w:ascii="HGPｺﾞｼｯｸM" w:eastAsia="HGPｺﾞｼｯｸM" w:hAnsi="ＭＳ Ｐゴシック" w:hint="eastAsia"/>
        </w:rPr>
        <w:t>５年１月に</w:t>
      </w:r>
      <w:r w:rsidR="006D35B1">
        <w:rPr>
          <w:rFonts w:ascii="HGPｺﾞｼｯｸM" w:eastAsia="HGPｺﾞｼｯｸM" w:hAnsi="ＭＳ Ｐゴシック" w:hint="eastAsia"/>
        </w:rPr>
        <w:t>6</w:t>
      </w:r>
      <w:r w:rsidRPr="00D3635B">
        <w:rPr>
          <w:rFonts w:ascii="HGPｺﾞｼｯｸM" w:eastAsia="HGPｺﾞｼｯｸM" w:hAnsi="ＭＳ Ｐゴシック" w:hint="eastAsia"/>
        </w:rPr>
        <w:t>.0％を記録しました。</w:t>
      </w:r>
    </w:p>
    <w:p w14:paraId="0A26EBCB" w14:textId="290F9FC7" w:rsidR="00EA2ECC" w:rsidRPr="00D3635B" w:rsidRDefault="00F52A8E" w:rsidP="00F52A8E">
      <w:pPr>
        <w:pStyle w:val="a3"/>
        <w:ind w:leftChars="67" w:left="141" w:firstLineChars="68" w:firstLine="143"/>
        <w:rPr>
          <w:rFonts w:ascii="HGPｺﾞｼｯｸM" w:eastAsia="HGPｺﾞｼｯｸM" w:hAnsi="ＭＳ Ｐゴシック"/>
        </w:rPr>
      </w:pPr>
      <w:r w:rsidRPr="00D3635B">
        <w:rPr>
          <w:rFonts w:ascii="HGPｺﾞｼｯｸM" w:eastAsia="HGPｺﾞｼｯｸM" w:hAnsi="ＭＳ Ｐゴシック" w:hint="eastAsia"/>
        </w:rPr>
        <w:t>これにより</w:t>
      </w:r>
      <w:r w:rsidR="00D63069" w:rsidRPr="00D3635B">
        <w:rPr>
          <w:rFonts w:ascii="HGPｺﾞｼｯｸM" w:eastAsia="HGPｺﾞｼｯｸM" w:hAnsi="ＭＳ Ｐゴシック" w:hint="eastAsia"/>
        </w:rPr>
        <w:t>大阪の実質賃金指数</w:t>
      </w:r>
      <w:r w:rsidR="0098077C" w:rsidRPr="00D3635B">
        <w:rPr>
          <w:rFonts w:ascii="HGPｺﾞｼｯｸM" w:eastAsia="HGPｺﾞｼｯｸM" w:hAnsi="ＭＳ Ｐゴシック" w:hint="eastAsia"/>
        </w:rPr>
        <w:t>の</w:t>
      </w:r>
      <w:r w:rsidR="00994A9C" w:rsidRPr="00D3635B">
        <w:rPr>
          <w:rFonts w:ascii="HGPｺﾞｼｯｸM" w:eastAsia="HGPｺﾞｼｯｸM" w:hAnsi="ＭＳ Ｐゴシック" w:hint="eastAsia"/>
        </w:rPr>
        <w:t>前年同月比</w:t>
      </w:r>
      <w:r w:rsidR="0098077C" w:rsidRPr="00D3635B">
        <w:rPr>
          <w:rFonts w:ascii="HGPｺﾞｼｯｸM" w:eastAsia="HGPｺﾞｼｯｸM" w:hAnsi="ＭＳ Ｐゴシック" w:hint="eastAsia"/>
        </w:rPr>
        <w:t>は</w:t>
      </w:r>
      <w:r w:rsidR="009C0461" w:rsidRPr="00D3635B">
        <w:rPr>
          <w:rFonts w:ascii="HGPｺﾞｼｯｸM" w:eastAsia="HGPｺﾞｼｯｸM" w:hAnsi="ＭＳ Ｐゴシック" w:hint="eastAsia"/>
        </w:rPr>
        <w:t>、</w:t>
      </w:r>
      <w:r w:rsidR="00C26F4B">
        <w:rPr>
          <w:rFonts w:ascii="HGPｺﾞｼｯｸM" w:eastAsia="HGPｺﾞｼｯｸM" w:hAnsi="ＭＳ Ｐゴシック" w:hint="eastAsia"/>
        </w:rPr>
        <w:t>令和</w:t>
      </w:r>
      <w:r w:rsidR="005178B5">
        <w:rPr>
          <w:rFonts w:ascii="HGPｺﾞｼｯｸM" w:eastAsia="HGPｺﾞｼｯｸM" w:hAnsi="ＭＳ Ｐゴシック" w:hint="eastAsia"/>
        </w:rPr>
        <w:t>５年</w:t>
      </w:r>
      <w:r w:rsidR="00370F9F">
        <w:rPr>
          <w:rFonts w:ascii="HGPｺﾞｼｯｸM" w:eastAsia="HGPｺﾞｼｯｸM" w:hAnsi="ＭＳ Ｐゴシック" w:hint="eastAsia"/>
        </w:rPr>
        <w:t>１月</w:t>
      </w:r>
      <w:r w:rsidR="00AC16AB">
        <w:rPr>
          <w:rFonts w:ascii="HGPｺﾞｼｯｸM" w:eastAsia="HGPｺﾞｼｯｸM" w:hAnsi="ＭＳ Ｐゴシック" w:hint="eastAsia"/>
        </w:rPr>
        <w:t>－</w:t>
      </w:r>
      <w:r w:rsidRPr="00D3635B">
        <w:rPr>
          <w:rFonts w:ascii="HGPｺﾞｼｯｸM" w:eastAsia="HGPｺﾞｼｯｸM" w:hAnsi="ＭＳ Ｐゴシック" w:hint="eastAsia"/>
        </w:rPr>
        <w:t>5.1％と、直近</w:t>
      </w:r>
      <w:r w:rsidR="00165FC6">
        <w:rPr>
          <w:rFonts w:ascii="HGPｺﾞｼｯｸM" w:eastAsia="HGPｺﾞｼｯｸM" w:hAnsi="ＭＳ Ｐゴシック" w:hint="eastAsia"/>
        </w:rPr>
        <w:t>１年間</w:t>
      </w:r>
      <w:r w:rsidRPr="00D3635B">
        <w:rPr>
          <w:rFonts w:ascii="HGPｺﾞｼｯｸM" w:eastAsia="HGPｺﾞｼｯｸM" w:hAnsi="ＭＳ Ｐゴシック" w:hint="eastAsia"/>
        </w:rPr>
        <w:t>そして過去</w:t>
      </w:r>
      <w:r w:rsidR="005178B5">
        <w:rPr>
          <w:rFonts w:ascii="HGPｺﾞｼｯｸM" w:eastAsia="HGPｺﾞｼｯｸM" w:hAnsi="ＭＳ Ｐゴシック" w:hint="eastAsia"/>
        </w:rPr>
        <w:t>５年</w:t>
      </w:r>
      <w:r w:rsidRPr="00D3635B">
        <w:rPr>
          <w:rFonts w:ascii="HGPｺﾞｼｯｸM" w:eastAsia="HGPｺﾞｼｯｸM" w:hAnsi="ＭＳ Ｐゴシック" w:hint="eastAsia"/>
        </w:rPr>
        <w:t>（平成30年～令和</w:t>
      </w:r>
      <w:r w:rsidR="009636C4">
        <w:rPr>
          <w:rFonts w:ascii="HGPｺﾞｼｯｸM" w:eastAsia="HGPｺﾞｼｯｸM" w:hAnsi="ＭＳ Ｐゴシック" w:hint="eastAsia"/>
        </w:rPr>
        <w:t>４年</w:t>
      </w:r>
      <w:r w:rsidRPr="00D3635B">
        <w:rPr>
          <w:rFonts w:ascii="HGPｺﾞｼｯｸM" w:eastAsia="HGPｺﾞｼｯｸM" w:hAnsi="ＭＳ Ｐゴシック" w:hint="eastAsia"/>
        </w:rPr>
        <w:t>）の年平均値の中で最も低い値を記録しました。</w:t>
      </w:r>
      <w:r w:rsidR="009C0461" w:rsidRPr="00D3635B">
        <w:rPr>
          <w:rFonts w:ascii="HGPｺﾞｼｯｸM" w:eastAsia="HGPｺﾞｼｯｸM" w:hAnsi="ＭＳ Ｐゴシック" w:hint="eastAsia"/>
        </w:rPr>
        <w:t>直近</w:t>
      </w:r>
      <w:r w:rsidR="00165FC6">
        <w:rPr>
          <w:rFonts w:ascii="HGPｺﾞｼｯｸM" w:eastAsia="HGPｺﾞｼｯｸM" w:hAnsi="ＭＳ Ｐゴシック" w:hint="eastAsia"/>
        </w:rPr>
        <w:t>１年間</w:t>
      </w:r>
      <w:r w:rsidR="009C0461" w:rsidRPr="00D3635B">
        <w:rPr>
          <w:rFonts w:ascii="HGPｺﾞｼｯｸM" w:eastAsia="HGPｺﾞｼｯｸM" w:hAnsi="ＭＳ Ｐゴシック" w:hint="eastAsia"/>
        </w:rPr>
        <w:t>（令和</w:t>
      </w:r>
      <w:r w:rsidR="009636C4">
        <w:rPr>
          <w:rFonts w:ascii="HGPｺﾞｼｯｸM" w:eastAsia="HGPｺﾞｼｯｸM" w:hAnsi="ＭＳ Ｐゴシック" w:hint="eastAsia"/>
        </w:rPr>
        <w:t>４年</w:t>
      </w:r>
      <w:r w:rsidR="009C0461" w:rsidRPr="00D3635B">
        <w:rPr>
          <w:rFonts w:ascii="HGPｺﾞｼｯｸM" w:eastAsia="HGPｺﾞｼｯｸM" w:hAnsi="ＭＳ Ｐゴシック" w:hint="eastAsia"/>
        </w:rPr>
        <w:t>12月から令和</w:t>
      </w:r>
      <w:r w:rsidR="009636C4">
        <w:rPr>
          <w:rFonts w:ascii="HGPｺﾞｼｯｸM" w:eastAsia="HGPｺﾞｼｯｸM" w:hAnsi="ＭＳ Ｐゴシック" w:hint="eastAsia"/>
        </w:rPr>
        <w:t>５年</w:t>
      </w:r>
      <w:r w:rsidR="009C0461" w:rsidRPr="00D3635B">
        <w:rPr>
          <w:rFonts w:ascii="HGPｺﾞｼｯｸM" w:eastAsia="HGPｺﾞｼｯｸM" w:hAnsi="ＭＳ Ｐゴシック" w:hint="eastAsia"/>
        </w:rPr>
        <w:t>11月まで）で</w:t>
      </w:r>
      <w:r w:rsidRPr="00D3635B">
        <w:rPr>
          <w:rFonts w:ascii="HGPｺﾞｼｯｸM" w:eastAsia="HGPｺﾞｼｯｸM" w:hAnsi="ＭＳ Ｐゴシック" w:hint="eastAsia"/>
        </w:rPr>
        <w:t>も</w:t>
      </w:r>
      <w:r w:rsidR="008C2FBD" w:rsidRPr="00D3635B">
        <w:rPr>
          <w:rFonts w:ascii="HGPｺﾞｼｯｸM" w:eastAsia="HGPｺﾞｼｯｸM" w:hAnsi="ＭＳ Ｐゴシック" w:hint="eastAsia"/>
        </w:rPr>
        <w:t>マイナス</w:t>
      </w:r>
      <w:r w:rsidR="0098077C" w:rsidRPr="00D3635B">
        <w:rPr>
          <w:rFonts w:ascii="HGPｺﾞｼｯｸM" w:eastAsia="HGPｺﾞｼｯｸM" w:hAnsi="ＭＳ Ｐゴシック" w:hint="eastAsia"/>
        </w:rPr>
        <w:t>が続いて</w:t>
      </w:r>
      <w:r w:rsidRPr="00D3635B">
        <w:rPr>
          <w:rFonts w:ascii="HGPｺﾞｼｯｸM" w:eastAsia="HGPｺﾞｼｯｸM" w:hAnsi="ＭＳ Ｐゴシック" w:hint="eastAsia"/>
        </w:rPr>
        <w:t>おり、</w:t>
      </w:r>
      <w:r w:rsidR="001667A8" w:rsidRPr="00D3635B">
        <w:rPr>
          <w:rFonts w:ascii="HGPｺﾞｼｯｸM" w:eastAsia="HGPｺﾞｼｯｸM" w:hAnsi="ＭＳ Ｐゴシック" w:hint="eastAsia"/>
        </w:rPr>
        <w:t>物価上昇に対して</w:t>
      </w:r>
      <w:r w:rsidR="008C2FBD" w:rsidRPr="00D3635B">
        <w:rPr>
          <w:rFonts w:ascii="HGPｺﾞｼｯｸM" w:eastAsia="HGPｺﾞｼｯｸM" w:hAnsi="ＭＳ Ｐゴシック" w:hint="eastAsia"/>
        </w:rPr>
        <w:t>賃上げが追い付いていない状況</w:t>
      </w:r>
      <w:r w:rsidR="00994A9C" w:rsidRPr="00D3635B">
        <w:rPr>
          <w:rFonts w:ascii="HGPｺﾞｼｯｸM" w:eastAsia="HGPｺﾞｼｯｸM" w:hAnsi="ＭＳ Ｐゴシック" w:hint="eastAsia"/>
        </w:rPr>
        <w:t>と言えます</w:t>
      </w:r>
      <w:r w:rsidR="008C2FBD" w:rsidRPr="00D3635B">
        <w:rPr>
          <w:rFonts w:ascii="HGPｺﾞｼｯｸM" w:eastAsia="HGPｺﾞｼｯｸM" w:hAnsi="ＭＳ Ｐゴシック" w:hint="eastAsia"/>
        </w:rPr>
        <w:t>。</w:t>
      </w:r>
    </w:p>
    <w:p w14:paraId="59FD6290" w14:textId="12027436" w:rsidR="00906AF0" w:rsidRPr="00D3635B" w:rsidRDefault="006D200C" w:rsidP="00906AF0">
      <w:pPr>
        <w:pStyle w:val="a3"/>
        <w:ind w:leftChars="0" w:left="283" w:firstLineChars="100" w:firstLine="210"/>
        <w:rPr>
          <w:rFonts w:ascii="HGPｺﾞｼｯｸM" w:eastAsia="HGPｺﾞｼｯｸM" w:hAnsi="ＭＳ Ｐゴシック"/>
        </w:rPr>
      </w:pPr>
      <w:r w:rsidRPr="00D3635B">
        <w:rPr>
          <w:rFonts w:ascii="HGPｺﾞｼｯｸM" w:eastAsia="HGPｺﾞｼｯｸM" w:hAnsi="ＭＳ Ｐゴシック"/>
          <w:noProof/>
          <w:szCs w:val="18"/>
        </w:rPr>
        <w:drawing>
          <wp:anchor distT="0" distB="0" distL="114300" distR="114300" simplePos="0" relativeHeight="251744256" behindDoc="0" locked="0" layoutInCell="1" allowOverlap="1" wp14:anchorId="4D17DEC9" wp14:editId="4A17E295">
            <wp:simplePos x="0" y="0"/>
            <wp:positionH relativeFrom="margin">
              <wp:posOffset>-153670</wp:posOffset>
            </wp:positionH>
            <wp:positionV relativeFrom="paragraph">
              <wp:posOffset>263525</wp:posOffset>
            </wp:positionV>
            <wp:extent cx="720090" cy="929640"/>
            <wp:effectExtent l="0" t="0" r="0" b="381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9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A9F16" w14:textId="066BC079" w:rsidR="00C43057" w:rsidRDefault="00C43057" w:rsidP="00C43057">
      <w:pPr>
        <w:pStyle w:val="a3"/>
        <w:ind w:firstLineChars="100" w:firstLine="210"/>
        <w:rPr>
          <w:rFonts w:ascii="HGPｺﾞｼｯｸM" w:eastAsia="HGPｺﾞｼｯｸM" w:hAnsi="ＭＳ Ｐゴシック"/>
        </w:rPr>
      </w:pPr>
      <w:bookmarkStart w:id="1" w:name="_Hlk153811599"/>
      <w:r w:rsidRPr="00C43057">
        <w:rPr>
          <w:rFonts w:ascii="HGPｺﾞｼｯｸM" w:eastAsia="HGPｺﾞｼｯｸM" w:hAnsi="ＭＳ Ｐゴシック" w:hint="eastAsia"/>
        </w:rPr>
        <w:t>令和</w:t>
      </w:r>
      <w:r w:rsidR="00370F9F">
        <w:rPr>
          <w:rFonts w:ascii="HGPｺﾞｼｯｸM" w:eastAsia="HGPｺﾞｼｯｸM" w:hAnsi="ＭＳ Ｐゴシック" w:hint="eastAsia"/>
        </w:rPr>
        <w:t>５年</w:t>
      </w:r>
      <w:r w:rsidRPr="00C43057">
        <w:rPr>
          <w:rFonts w:ascii="HGPｺﾞｼｯｸM" w:eastAsia="HGPｺﾞｼｯｸM" w:hAnsi="ＭＳ Ｐゴシック" w:hint="eastAsia"/>
        </w:rPr>
        <w:t>10月と11月の消費者物価指数の前年同月比は、伸びが鈍化しましたが、それでも物価高は続いています。</w:t>
      </w:r>
    </w:p>
    <w:p w14:paraId="3E618F69" w14:textId="77777777" w:rsidR="00120810" w:rsidRPr="00C43057" w:rsidRDefault="00120810" w:rsidP="00C43057">
      <w:pPr>
        <w:pStyle w:val="a3"/>
        <w:ind w:firstLineChars="100" w:firstLine="210"/>
        <w:rPr>
          <w:rFonts w:ascii="HGPｺﾞｼｯｸM" w:eastAsia="HGPｺﾞｼｯｸM" w:hAnsi="ＭＳ Ｐゴシック"/>
        </w:rPr>
      </w:pPr>
    </w:p>
    <w:p w14:paraId="0D45D9B3" w14:textId="2D37B335" w:rsidR="00C43057" w:rsidRPr="00C43057" w:rsidRDefault="00C43057" w:rsidP="00C43057">
      <w:pPr>
        <w:pStyle w:val="a3"/>
        <w:ind w:firstLineChars="100" w:firstLine="210"/>
        <w:rPr>
          <w:rFonts w:ascii="HGPｺﾞｼｯｸM" w:eastAsia="HGPｺﾞｼｯｸM" w:hAnsi="ＭＳ Ｐゴシック"/>
        </w:rPr>
      </w:pPr>
      <w:r w:rsidRPr="00C43057">
        <w:rPr>
          <w:rFonts w:ascii="HGPｺﾞｼｯｸM" w:eastAsia="HGPｺﾞｼｯｸM" w:hAnsi="ＭＳ Ｐゴシック" w:hint="eastAsia"/>
        </w:rPr>
        <w:t>こうした統計データは、</w:t>
      </w:r>
      <w:r w:rsidR="00370F9F">
        <w:rPr>
          <w:rFonts w:ascii="HGPｺﾞｼｯｸM" w:eastAsia="HGPｺﾞｼｯｸM" w:hAnsi="ＭＳ Ｐゴシック" w:hint="eastAsia"/>
        </w:rPr>
        <w:t>1.で</w:t>
      </w:r>
      <w:r w:rsidRPr="00C43057">
        <w:rPr>
          <w:rFonts w:ascii="HGPｺﾞｼｯｸM" w:eastAsia="HGPｺﾞｼｯｸM" w:hAnsi="ＭＳ Ｐゴシック" w:hint="eastAsia"/>
        </w:rPr>
        <w:t>紹介した各種機関</w:t>
      </w:r>
      <w:r w:rsidR="00755437">
        <w:rPr>
          <w:rFonts w:ascii="HGPｺﾞｼｯｸM" w:eastAsia="HGPｺﾞｼｯｸM" w:hAnsi="ＭＳ Ｐゴシック" w:hint="eastAsia"/>
        </w:rPr>
        <w:t>で、それぞれの</w:t>
      </w:r>
      <w:r w:rsidRPr="00C43057">
        <w:rPr>
          <w:rFonts w:ascii="HGPｺﾞｼｯｸM" w:eastAsia="HGPｺﾞｼｯｸM" w:hAnsi="ＭＳ Ｐゴシック" w:hint="eastAsia"/>
        </w:rPr>
        <w:t>用途に応じて利用され、私たちの生活に影響を与えていくこととなります。</w:t>
      </w:r>
    </w:p>
    <w:p w14:paraId="22C34E97" w14:textId="44372755" w:rsidR="00234C90" w:rsidRDefault="00561273" w:rsidP="002E5032">
      <w:pPr>
        <w:spacing w:line="240" w:lineRule="atLeast"/>
        <w:jc w:val="center"/>
        <w:rPr>
          <w:rFonts w:ascii="HGPｺﾞｼｯｸM" w:eastAsia="HGPｺﾞｼｯｸM"/>
          <w:b/>
          <w:sz w:val="24"/>
          <w:szCs w:val="24"/>
        </w:rPr>
      </w:pPr>
      <w:r w:rsidRPr="000226CB">
        <w:rPr>
          <w:rFonts w:hint="eastAsia"/>
          <w:bCs/>
          <w:noProof/>
        </w:rPr>
        <mc:AlternateContent>
          <mc:Choice Requires="wps">
            <w:drawing>
              <wp:anchor distT="0" distB="0" distL="114300" distR="114300" simplePos="0" relativeHeight="251706368" behindDoc="0" locked="0" layoutInCell="1" allowOverlap="1" wp14:anchorId="08696598" wp14:editId="2FA75F07">
                <wp:simplePos x="0" y="0"/>
                <wp:positionH relativeFrom="margin">
                  <wp:posOffset>-97155</wp:posOffset>
                </wp:positionH>
                <wp:positionV relativeFrom="paragraph">
                  <wp:posOffset>316865</wp:posOffset>
                </wp:positionV>
                <wp:extent cx="5654040" cy="5699760"/>
                <wp:effectExtent l="0" t="0" r="22860" b="15240"/>
                <wp:wrapNone/>
                <wp:docPr id="12" name="角丸四角形 16"/>
                <wp:cNvGraphicFramePr/>
                <a:graphic xmlns:a="http://schemas.openxmlformats.org/drawingml/2006/main">
                  <a:graphicData uri="http://schemas.microsoft.com/office/word/2010/wordprocessingShape">
                    <wps:wsp>
                      <wps:cNvSpPr/>
                      <wps:spPr>
                        <a:xfrm>
                          <a:off x="0" y="0"/>
                          <a:ext cx="5654040" cy="5699760"/>
                        </a:xfrm>
                        <a:prstGeom prst="roundRect">
                          <a:avLst>
                            <a:gd name="adj" fmla="val 0"/>
                          </a:avLst>
                        </a:prstGeom>
                        <a:noFill/>
                        <a:ln w="19050" cap="rnd" cmpd="sng" algn="ctr">
                          <a:solidFill>
                            <a:srgbClr val="269A26"/>
                          </a:solidFill>
                          <a:prstDash val="sysDot"/>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D4151" id="角丸四角形 16" o:spid="_x0000_s1026" style="position:absolute;left:0;text-align:left;margin-left:-7.65pt;margin-top:24.95pt;width:445.2pt;height:448.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" filled="f" strokecolor="#269a26" strokeweight="1.5pt">
                <v:stroke dashstyle="1 1" endcap="round"/>
                <w10:wrap anchorx="margin"/>
              </v:roundrect>
            </w:pict>
          </mc:Fallback>
        </mc:AlternateContent>
      </w:r>
      <w:r w:rsidR="004548FA">
        <w:rPr>
          <w:rFonts w:ascii="HGPｺﾞｼｯｸM" w:eastAsia="HGPｺﾞｼｯｸM"/>
          <w:b/>
          <w:noProof/>
          <w:sz w:val="24"/>
          <w:szCs w:val="24"/>
        </w:rPr>
        <w:drawing>
          <wp:anchor distT="0" distB="0" distL="114300" distR="114300" simplePos="0" relativeHeight="251747328" behindDoc="0" locked="0" layoutInCell="1" allowOverlap="1" wp14:anchorId="5456FB7A" wp14:editId="782BA11E">
            <wp:simplePos x="0" y="0"/>
            <wp:positionH relativeFrom="column">
              <wp:posOffset>55418</wp:posOffset>
            </wp:positionH>
            <wp:positionV relativeFrom="paragraph">
              <wp:posOffset>381000</wp:posOffset>
            </wp:positionV>
            <wp:extent cx="5396230" cy="297815"/>
            <wp:effectExtent l="0" t="0" r="0" b="698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6230"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C473C" w14:textId="6DA47A9C" w:rsidR="0070651F" w:rsidRDefault="0070651F" w:rsidP="00F24002">
      <w:pPr>
        <w:rPr>
          <w:rFonts w:ascii="HGPｺﾞｼｯｸM" w:eastAsia="HGPｺﾞｼｯｸM"/>
          <w:b/>
          <w:sz w:val="24"/>
          <w:szCs w:val="24"/>
        </w:rPr>
      </w:pPr>
    </w:p>
    <w:p w14:paraId="5C46B852" w14:textId="5010E018" w:rsidR="002C2D68" w:rsidRDefault="002C2D68" w:rsidP="00B97A6C">
      <w:pPr>
        <w:jc w:val="center"/>
        <w:rPr>
          <w:rFonts w:ascii="HGPｺﾞｼｯｸM" w:eastAsia="HGPｺﾞｼｯｸM"/>
          <w:b/>
          <w:sz w:val="24"/>
          <w:szCs w:val="24"/>
        </w:rPr>
      </w:pPr>
      <w:r w:rsidRPr="00034C6F">
        <w:rPr>
          <w:rFonts w:ascii="HGPｺﾞｼｯｸM" w:eastAsia="HGPｺﾞｼｯｸM" w:hint="eastAsia"/>
          <w:b/>
          <w:sz w:val="24"/>
          <w:szCs w:val="24"/>
        </w:rPr>
        <w:t>【Ｌｅｔ</w:t>
      </w:r>
      <w:r w:rsidRPr="00034C6F">
        <w:rPr>
          <w:rFonts w:ascii="HGPｺﾞｼｯｸM" w:eastAsia="HGPｺﾞｼｯｸM"/>
          <w:b/>
          <w:sz w:val="24"/>
          <w:szCs w:val="24"/>
        </w:rPr>
        <w:t>’</w:t>
      </w:r>
      <w:r w:rsidRPr="00034C6F">
        <w:rPr>
          <w:rFonts w:ascii="HGPｺﾞｼｯｸM" w:eastAsia="HGPｺﾞｼｯｸM" w:hint="eastAsia"/>
          <w:b/>
          <w:sz w:val="24"/>
          <w:szCs w:val="24"/>
        </w:rPr>
        <w:t>ｓ</w:t>
      </w:r>
      <w:r w:rsidRPr="00034C6F">
        <w:rPr>
          <w:rFonts w:ascii="HGPｺﾞｼｯｸM" w:eastAsia="HGPｺﾞｼｯｸM"/>
          <w:b/>
          <w:sz w:val="24"/>
          <w:szCs w:val="24"/>
        </w:rPr>
        <w:ruby>
          <w:rubyPr>
            <w:rubyAlign w:val="distributeSpace"/>
            <w:hps w:val="12"/>
            <w:hpsRaise w:val="22"/>
            <w:hpsBaseText w:val="24"/>
            <w:lid w:val="ja-JP"/>
          </w:rubyPr>
          <w:rt>
            <w:r w:rsidR="002C2D68" w:rsidRPr="00034C6F">
              <w:rPr>
                <w:rFonts w:ascii="HGPｺﾞｼｯｸM" w:eastAsia="HGPｺﾞｼｯｸM"/>
                <w:b/>
                <w:sz w:val="12"/>
                <w:szCs w:val="24"/>
              </w:rPr>
              <w:t>トー</w:t>
            </w:r>
          </w:rt>
          <w:rubyBase>
            <w:r w:rsidR="002C2D68" w:rsidRPr="00034C6F">
              <w:rPr>
                <w:rFonts w:ascii="HGPｺﾞｼｯｸM" w:eastAsia="HGPｺﾞｼｯｸM"/>
                <w:b/>
                <w:sz w:val="24"/>
                <w:szCs w:val="24"/>
              </w:rPr>
              <w:t>統</w:t>
            </w:r>
          </w:rubyBase>
        </w:ruby>
      </w:r>
      <w:r w:rsidRPr="00034C6F">
        <w:rPr>
          <w:rFonts w:ascii="HGPｺﾞｼｯｸM" w:eastAsia="HGPｺﾞｼｯｸM"/>
          <w:b/>
          <w:sz w:val="24"/>
          <w:szCs w:val="24"/>
        </w:rPr>
        <w:ruby>
          <w:rubyPr>
            <w:rubyAlign w:val="distributeSpace"/>
            <w:hps w:val="12"/>
            <w:hpsRaise w:val="22"/>
            <w:hpsBaseText w:val="24"/>
            <w:lid w:val="ja-JP"/>
          </w:rubyPr>
          <w:rt>
            <w:r w:rsidR="002C2D68" w:rsidRPr="00034C6F">
              <w:rPr>
                <w:rFonts w:ascii="HGPｺﾞｼｯｸM" w:eastAsia="HGPｺﾞｼｯｸM"/>
                <w:b/>
                <w:sz w:val="12"/>
                <w:szCs w:val="24"/>
              </w:rPr>
              <w:t>カツ</w:t>
            </w:r>
          </w:rt>
          <w:rubyBase>
            <w:r w:rsidR="002C2D68" w:rsidRPr="00034C6F">
              <w:rPr>
                <w:rFonts w:ascii="HGPｺﾞｼｯｸM" w:eastAsia="HGPｺﾞｼｯｸM"/>
                <w:b/>
                <w:sz w:val="24"/>
                <w:szCs w:val="24"/>
              </w:rPr>
              <w:t>活</w:t>
            </w:r>
          </w:rubyBase>
        </w:ruby>
      </w:r>
      <w:r w:rsidRPr="00034C6F">
        <w:rPr>
          <w:rFonts w:ascii="HGPｺﾞｼｯｸM" w:eastAsia="HGPｺﾞｼｯｸM" w:hint="eastAsia"/>
          <w:b/>
          <w:sz w:val="24"/>
          <w:szCs w:val="24"/>
        </w:rPr>
        <w:t>！】統計課からのお知らせ</w:t>
      </w:r>
    </w:p>
    <w:bookmarkEnd w:id="1"/>
    <w:p w14:paraId="2019F7BC" w14:textId="4F5B27F1" w:rsidR="002C2D68" w:rsidRDefault="002C2D68" w:rsidP="002C2D68">
      <w:pPr>
        <w:spacing w:line="200" w:lineRule="exact"/>
        <w:jc w:val="center"/>
        <w:rPr>
          <w:rFonts w:ascii="HGPｺﾞｼｯｸM" w:eastAsia="HGPｺﾞｼｯｸM"/>
          <w:b/>
          <w:sz w:val="24"/>
          <w:szCs w:val="24"/>
        </w:rPr>
      </w:pPr>
    </w:p>
    <w:p w14:paraId="29EB4F5E" w14:textId="1019B6FA" w:rsidR="006D42EC" w:rsidRDefault="002C2D68" w:rsidP="00A35CD2">
      <w:pPr>
        <w:jc w:val="center"/>
        <w:rPr>
          <w:rFonts w:ascii="HGPｺﾞｼｯｸM" w:eastAsia="HGPｺﾞｼｯｸM"/>
          <w:sz w:val="24"/>
          <w:szCs w:val="24"/>
        </w:rPr>
      </w:pPr>
      <w:r w:rsidRPr="002C2D68">
        <w:rPr>
          <w:rFonts w:ascii="HGPｺﾞｼｯｸM" w:eastAsia="HGPｺﾞｼｯｸM" w:hint="eastAsia"/>
          <w:sz w:val="24"/>
          <w:szCs w:val="24"/>
        </w:rPr>
        <w:t>令和５年度大阪府統計</w:t>
      </w:r>
      <w:r>
        <w:rPr>
          <w:rFonts w:ascii="HGPｺﾞｼｯｸM" w:eastAsia="HGPｺﾞｼｯｸM" w:hint="eastAsia"/>
          <w:sz w:val="24"/>
          <w:szCs w:val="24"/>
        </w:rPr>
        <w:t>グラフコンクール巡回展示を行</w:t>
      </w:r>
      <w:r w:rsidR="00F67CC9">
        <w:rPr>
          <w:rFonts w:ascii="HGPｺﾞｼｯｸM" w:eastAsia="HGPｺﾞｼｯｸM" w:hint="eastAsia"/>
          <w:sz w:val="24"/>
          <w:szCs w:val="24"/>
        </w:rPr>
        <w:t>って</w:t>
      </w:r>
      <w:r>
        <w:rPr>
          <w:rFonts w:ascii="HGPｺﾞｼｯｸM" w:eastAsia="HGPｺﾞｼｯｸM" w:hint="eastAsia"/>
          <w:sz w:val="24"/>
          <w:szCs w:val="24"/>
        </w:rPr>
        <w:t>います！</w:t>
      </w:r>
    </w:p>
    <w:p w14:paraId="6C2D9BD0" w14:textId="1B7C659A" w:rsidR="006D42EC" w:rsidRDefault="00CC1CE1" w:rsidP="008C04DF">
      <w:pPr>
        <w:jc w:val="center"/>
        <w:rPr>
          <w:rFonts w:ascii="HGPｺﾞｼｯｸM" w:eastAsia="HGPｺﾞｼｯｸM"/>
          <w:sz w:val="24"/>
          <w:szCs w:val="24"/>
        </w:rPr>
      </w:pPr>
      <w:r>
        <w:rPr>
          <w:rFonts w:ascii="HGPｺﾞｼｯｸM" w:eastAsia="HGPｺﾞｼｯｸM" w:hint="eastAsia"/>
          <w:bCs/>
          <w:noProof/>
          <w:sz w:val="18"/>
          <w:szCs w:val="18"/>
        </w:rPr>
        <w:drawing>
          <wp:anchor distT="0" distB="0" distL="114300" distR="114300" simplePos="0" relativeHeight="251736064" behindDoc="0" locked="0" layoutInCell="1" allowOverlap="1" wp14:anchorId="24C08E94" wp14:editId="61862F1A">
            <wp:simplePos x="0" y="0"/>
            <wp:positionH relativeFrom="margin">
              <wp:posOffset>1835150</wp:posOffset>
            </wp:positionH>
            <wp:positionV relativeFrom="paragraph">
              <wp:posOffset>128905</wp:posOffset>
            </wp:positionV>
            <wp:extent cx="1783080" cy="1783080"/>
            <wp:effectExtent l="0" t="0" r="7620" b="76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4D6E2" w14:textId="7F8E91CD" w:rsidR="006D42EC" w:rsidRDefault="006D42EC" w:rsidP="004A76C9">
      <w:pPr>
        <w:jc w:val="center"/>
        <w:rPr>
          <w:rFonts w:ascii="HGPｺﾞｼｯｸM" w:eastAsia="HGPｺﾞｼｯｸM"/>
          <w:sz w:val="24"/>
          <w:szCs w:val="24"/>
        </w:rPr>
      </w:pPr>
    </w:p>
    <w:p w14:paraId="34D278F8" w14:textId="1A84D6BC" w:rsidR="002C2D68" w:rsidRDefault="002C2D68" w:rsidP="004A76C9">
      <w:pPr>
        <w:jc w:val="center"/>
        <w:rPr>
          <w:rFonts w:ascii="HGPｺﾞｼｯｸM" w:eastAsia="HGPｺﾞｼｯｸM"/>
          <w:b/>
          <w:sz w:val="24"/>
          <w:szCs w:val="24"/>
        </w:rPr>
      </w:pPr>
    </w:p>
    <w:p w14:paraId="0977A334" w14:textId="4CF91FA7" w:rsidR="002C2D68" w:rsidRPr="00034C6F" w:rsidRDefault="002C2D68" w:rsidP="002C2D68">
      <w:pPr>
        <w:spacing w:line="200" w:lineRule="exact"/>
        <w:jc w:val="center"/>
        <w:rPr>
          <w:rFonts w:ascii="HGPｺﾞｼｯｸM" w:eastAsia="HGPｺﾞｼｯｸM"/>
          <w:b/>
          <w:sz w:val="24"/>
          <w:szCs w:val="24"/>
        </w:rPr>
      </w:pPr>
    </w:p>
    <w:p w14:paraId="4DBCC4F3" w14:textId="0584C464" w:rsidR="002C2D68" w:rsidRDefault="002C2D68" w:rsidP="002C2D68">
      <w:pPr>
        <w:rPr>
          <w:rFonts w:ascii="HGPｺﾞｼｯｸM" w:eastAsia="HGPｺﾞｼｯｸM"/>
          <w:bCs/>
          <w:sz w:val="24"/>
          <w:szCs w:val="24"/>
        </w:rPr>
      </w:pPr>
    </w:p>
    <w:p w14:paraId="638C8FAE" w14:textId="73D2DB56" w:rsidR="002C2D68" w:rsidRPr="00B97A6C" w:rsidRDefault="00483F20" w:rsidP="00B97A6C">
      <w:pPr>
        <w:rPr>
          <w:rFonts w:ascii="HGPｺﾞｼｯｸM" w:eastAsia="HGPｺﾞｼｯｸM" w:hAnsi="ＭＳ Ｐゴシック"/>
          <w:szCs w:val="18"/>
        </w:rPr>
      </w:pPr>
      <w:r>
        <w:rPr>
          <w:rFonts w:ascii="HGPｺﾞｼｯｸM" w:eastAsia="HGPｺﾞｼｯｸM" w:hint="eastAsia"/>
          <w:noProof/>
        </w:rPr>
        <mc:AlternateContent>
          <mc:Choice Requires="wps">
            <w:drawing>
              <wp:anchor distT="0" distB="0" distL="114300" distR="114300" simplePos="0" relativeHeight="251710464" behindDoc="0" locked="0" layoutInCell="1" allowOverlap="1" wp14:anchorId="11CC2F32" wp14:editId="631D8478">
                <wp:simplePos x="0" y="0"/>
                <wp:positionH relativeFrom="margin">
                  <wp:posOffset>2707005</wp:posOffset>
                </wp:positionH>
                <wp:positionV relativeFrom="paragraph">
                  <wp:posOffset>1045845</wp:posOffset>
                </wp:positionV>
                <wp:extent cx="2537460" cy="1326515"/>
                <wp:effectExtent l="0" t="0" r="0" b="6985"/>
                <wp:wrapNone/>
                <wp:docPr id="29" name="テキスト ボックス 29"/>
                <wp:cNvGraphicFramePr/>
                <a:graphic xmlns:a="http://schemas.openxmlformats.org/drawingml/2006/main">
                  <a:graphicData uri="http://schemas.microsoft.com/office/word/2010/wordprocessingShape">
                    <wps:wsp>
                      <wps:cNvSpPr txBox="1"/>
                      <wps:spPr>
                        <a:xfrm>
                          <a:off x="0" y="0"/>
                          <a:ext cx="2537460" cy="1326515"/>
                        </a:xfrm>
                        <a:prstGeom prst="rect">
                          <a:avLst/>
                        </a:prstGeom>
                        <a:noFill/>
                        <a:ln w="6350">
                          <a:noFill/>
                        </a:ln>
                      </wps:spPr>
                      <wps:txbx>
                        <w:txbxContent>
                          <w:p w14:paraId="1A485D6C" w14:textId="77777777" w:rsidR="00483F20" w:rsidRDefault="000E3DE0" w:rsidP="003A4851">
                            <w:pPr>
                              <w:ind w:firstLineChars="100" w:firstLine="200"/>
                              <w:jc w:val="left"/>
                              <w:rPr>
                                <w:rFonts w:ascii="HGPｺﾞｼｯｸM" w:eastAsia="HGPｺﾞｼｯｸM"/>
                                <w:bCs/>
                                <w:sz w:val="20"/>
                                <w:szCs w:val="20"/>
                              </w:rPr>
                            </w:pPr>
                            <w:r w:rsidRPr="008C04DF">
                              <w:rPr>
                                <w:rFonts w:ascii="HGPｺﾞｼｯｸM" w:eastAsia="HGPｺﾞｼｯｸM" w:hint="eastAsia"/>
                                <w:bCs/>
                                <w:sz w:val="20"/>
                                <w:szCs w:val="20"/>
                              </w:rPr>
                              <w:t>応募758作品の中から、データ収集の「努力」やグラフ作成の「創意工夫」にあふれた入賞作品20点を展示いたします。</w:t>
                            </w:r>
                          </w:p>
                          <w:p w14:paraId="01228164" w14:textId="60042690" w:rsidR="004A76C9" w:rsidRPr="008C04DF" w:rsidRDefault="004A76C9" w:rsidP="003A4851">
                            <w:pPr>
                              <w:ind w:firstLineChars="100" w:firstLine="200"/>
                              <w:jc w:val="left"/>
                              <w:rPr>
                                <w:rFonts w:ascii="HGPｺﾞｼｯｸM" w:eastAsia="HGPｺﾞｼｯｸM"/>
                                <w:bCs/>
                                <w:sz w:val="20"/>
                                <w:szCs w:val="20"/>
                              </w:rPr>
                            </w:pPr>
                            <w:r w:rsidRPr="008C04DF">
                              <w:rPr>
                                <w:rFonts w:ascii="HGPｺﾞｼｯｸM" w:eastAsia="HGPｺﾞｼｯｸM" w:hint="eastAsia"/>
                                <w:bCs/>
                                <w:sz w:val="20"/>
                                <w:szCs w:val="20"/>
                              </w:rPr>
                              <w:t>ぜひお近くの会場までお越しください！</w:t>
                            </w:r>
                            <w:r w:rsidR="002661BA" w:rsidRPr="008C04DF">
                              <w:rPr>
                                <w:rFonts w:ascii="HGPｺﾞｼｯｸM" w:eastAsia="HGPｺﾞｼｯｸM" w:hint="eastAsia"/>
                                <w:bCs/>
                                <w:sz w:val="20"/>
                                <w:szCs w:val="20"/>
                              </w:rPr>
                              <w:t xml:space="preserve">　</w:t>
                            </w:r>
                            <w:r w:rsidR="007051AB" w:rsidRPr="008C04DF">
                              <w:rPr>
                                <w:rFonts w:ascii="HGPｺﾞｼｯｸM" w:eastAsia="HGPｺﾞｼｯｸM" w:hint="eastAsia"/>
                                <w:bCs/>
                                <w:sz w:val="20"/>
                                <w:szCs w:val="20"/>
                              </w:rPr>
                              <w:t>詳細は</w:t>
                            </w:r>
                            <w:hyperlink r:id="rId25" w:history="1">
                              <w:r w:rsidR="007051AB" w:rsidRPr="00F67CC9">
                                <w:rPr>
                                  <w:rStyle w:val="ab"/>
                                  <w:rFonts w:ascii="HGPｺﾞｼｯｸM" w:eastAsia="HGPｺﾞｼｯｸM" w:hint="eastAsia"/>
                                  <w:bCs/>
                                  <w:sz w:val="20"/>
                                  <w:szCs w:val="20"/>
                                </w:rPr>
                                <w:t>こちら</w:t>
                              </w:r>
                            </w:hyperlink>
                            <w:r w:rsidR="007051AB" w:rsidRPr="008C04DF">
                              <w:rPr>
                                <w:rFonts w:ascii="HGPｺﾞｼｯｸM" w:eastAsia="HGPｺﾞｼｯｸM" w:hint="eastAsia"/>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C2F32" id="テキスト ボックス 29" o:spid="_x0000_s1029" type="#_x0000_t202" style="position:absolute;left:0;text-align:left;margin-left:213.15pt;margin-top:82.35pt;width:199.8pt;height:104.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64UwIAAGw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" filled="f" stroked="f" strokeweight=".5pt">
                <v:textbox>
                  <w:txbxContent>
                    <w:p w14:paraId="1A485D6C" w14:textId="77777777" w:rsidR="00483F20" w:rsidRDefault="000E3DE0" w:rsidP="003A4851">
                      <w:pPr>
                        <w:ind w:firstLineChars="100" w:firstLine="200"/>
                        <w:jc w:val="left"/>
                        <w:rPr>
                          <w:rFonts w:ascii="HGPｺﾞｼｯｸM" w:eastAsia="HGPｺﾞｼｯｸM"/>
                          <w:bCs/>
                          <w:sz w:val="20"/>
                          <w:szCs w:val="20"/>
                        </w:rPr>
                      </w:pPr>
                      <w:r w:rsidRPr="008C04DF">
                        <w:rPr>
                          <w:rFonts w:ascii="HGPｺﾞｼｯｸM" w:eastAsia="HGPｺﾞｼｯｸM" w:hint="eastAsia"/>
                          <w:bCs/>
                          <w:sz w:val="20"/>
                          <w:szCs w:val="20"/>
                        </w:rPr>
                        <w:t>応募758作品の中から、データ収集の「努力」やグラフ作成の「創意工夫」にあふれた入賞作品20点を展示いたします。</w:t>
                      </w:r>
                    </w:p>
                    <w:p w14:paraId="01228164" w14:textId="60042690" w:rsidR="004A76C9" w:rsidRPr="008C04DF" w:rsidRDefault="004A76C9" w:rsidP="003A4851">
                      <w:pPr>
                        <w:ind w:firstLineChars="100" w:firstLine="200"/>
                        <w:jc w:val="left"/>
                        <w:rPr>
                          <w:rFonts w:ascii="HGPｺﾞｼｯｸM" w:eastAsia="HGPｺﾞｼｯｸM"/>
                          <w:bCs/>
                          <w:sz w:val="20"/>
                          <w:szCs w:val="20"/>
                        </w:rPr>
                      </w:pPr>
                      <w:r w:rsidRPr="008C04DF">
                        <w:rPr>
                          <w:rFonts w:ascii="HGPｺﾞｼｯｸM" w:eastAsia="HGPｺﾞｼｯｸM" w:hint="eastAsia"/>
                          <w:bCs/>
                          <w:sz w:val="20"/>
                          <w:szCs w:val="20"/>
                        </w:rPr>
                        <w:t>ぜひお近くの会場までお越しください！</w:t>
                      </w:r>
                      <w:r w:rsidR="002661BA" w:rsidRPr="008C04DF">
                        <w:rPr>
                          <w:rFonts w:ascii="HGPｺﾞｼｯｸM" w:eastAsia="HGPｺﾞｼｯｸM" w:hint="eastAsia"/>
                          <w:bCs/>
                          <w:sz w:val="20"/>
                          <w:szCs w:val="20"/>
                        </w:rPr>
                        <w:t xml:space="preserve">　</w:t>
                      </w:r>
                      <w:r w:rsidR="007051AB" w:rsidRPr="008C04DF">
                        <w:rPr>
                          <w:rFonts w:ascii="HGPｺﾞｼｯｸM" w:eastAsia="HGPｺﾞｼｯｸM" w:hint="eastAsia"/>
                          <w:bCs/>
                          <w:sz w:val="20"/>
                          <w:szCs w:val="20"/>
                        </w:rPr>
                        <w:t>詳細は</w:t>
                      </w:r>
                      <w:hyperlink r:id="rId26" w:history="1">
                        <w:r w:rsidR="007051AB" w:rsidRPr="00F67CC9">
                          <w:rPr>
                            <w:rStyle w:val="ab"/>
                            <w:rFonts w:ascii="HGPｺﾞｼｯｸM" w:eastAsia="HGPｺﾞｼｯｸM" w:hint="eastAsia"/>
                            <w:bCs/>
                            <w:sz w:val="20"/>
                            <w:szCs w:val="20"/>
                          </w:rPr>
                          <w:t>こちら</w:t>
                        </w:r>
                      </w:hyperlink>
                      <w:r w:rsidR="007051AB" w:rsidRPr="008C04DF">
                        <w:rPr>
                          <w:rFonts w:ascii="HGPｺﾞｼｯｸM" w:eastAsia="HGPｺﾞｼｯｸM" w:hint="eastAsia"/>
                          <w:bCs/>
                          <w:sz w:val="20"/>
                          <w:szCs w:val="20"/>
                        </w:rPr>
                        <w:t>！</w:t>
                      </w:r>
                    </w:p>
                  </w:txbxContent>
                </v:textbox>
                <w10:wrap anchorx="margin"/>
              </v:shape>
            </w:pict>
          </mc:Fallback>
        </mc:AlternateContent>
      </w:r>
      <w:r w:rsidRPr="003325C0">
        <w:rPr>
          <w:rFonts w:hint="eastAsia"/>
          <w:noProof/>
        </w:rPr>
        <w:drawing>
          <wp:anchor distT="0" distB="0" distL="114300" distR="114300" simplePos="0" relativeHeight="251751424" behindDoc="0" locked="0" layoutInCell="1" allowOverlap="1" wp14:anchorId="50F3556F" wp14:editId="21966C59">
            <wp:simplePos x="0" y="0"/>
            <wp:positionH relativeFrom="margin">
              <wp:posOffset>293370</wp:posOffset>
            </wp:positionH>
            <wp:positionV relativeFrom="paragraph">
              <wp:posOffset>1227455</wp:posOffset>
            </wp:positionV>
            <wp:extent cx="2313940" cy="783590"/>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394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09440" behindDoc="0" locked="0" layoutInCell="1" allowOverlap="1" wp14:anchorId="2E78B903" wp14:editId="00BB805C">
                <wp:simplePos x="0" y="0"/>
                <wp:positionH relativeFrom="margin">
                  <wp:posOffset>55880</wp:posOffset>
                </wp:positionH>
                <wp:positionV relativeFrom="paragraph">
                  <wp:posOffset>2374900</wp:posOffset>
                </wp:positionV>
                <wp:extent cx="5364480" cy="493395"/>
                <wp:effectExtent l="0" t="0" r="0" b="1905"/>
                <wp:wrapNone/>
                <wp:docPr id="21" name="グループ化 21"/>
                <wp:cNvGraphicFramePr/>
                <a:graphic xmlns:a="http://schemas.openxmlformats.org/drawingml/2006/main">
                  <a:graphicData uri="http://schemas.microsoft.com/office/word/2010/wordprocessingGroup">
                    <wpg:wgp>
                      <wpg:cNvGrpSpPr/>
                      <wpg:grpSpPr>
                        <a:xfrm>
                          <a:off x="0" y="0"/>
                          <a:ext cx="5364480" cy="493395"/>
                          <a:chOff x="-28575" y="-3485550"/>
                          <a:chExt cx="5364480" cy="493835"/>
                        </a:xfrm>
                      </wpg:grpSpPr>
                      <wps:wsp>
                        <wps:cNvPr id="22" name="テキスト ボックス 22"/>
                        <wps:cNvSpPr txBox="1"/>
                        <wps:spPr>
                          <a:xfrm>
                            <a:off x="816610" y="-3485550"/>
                            <a:ext cx="4519295" cy="493835"/>
                          </a:xfrm>
                          <a:prstGeom prst="rect">
                            <a:avLst/>
                          </a:prstGeom>
                          <a:noFill/>
                          <a:ln w="6350">
                            <a:noFill/>
                          </a:ln>
                        </wps:spPr>
                        <wps:txbx>
                          <w:txbxContent>
                            <w:p w14:paraId="73F546AF" w14:textId="77777777" w:rsidR="002C2D68" w:rsidRPr="0079145D" w:rsidRDefault="00F46A59" w:rsidP="002C2D68">
                              <w:pPr>
                                <w:spacing w:line="240" w:lineRule="exact"/>
                                <w:rPr>
                                  <w:rFonts w:ascii="HGｺﾞｼｯｸM" w:eastAsia="HGｺﾞｼｯｸM"/>
                                  <w:sz w:val="18"/>
                                </w:rPr>
                              </w:pPr>
                              <w:hyperlink r:id="rId28" w:history="1">
                                <w:r w:rsidR="002C2D68" w:rsidRPr="0079145D">
                                  <w:rPr>
                                    <w:rStyle w:val="ab"/>
                                    <w:rFonts w:ascii="HGｺﾞｼｯｸM" w:eastAsia="HGｺﾞｼｯｸM" w:hint="eastAsia"/>
                                    <w:sz w:val="18"/>
                                  </w:rPr>
                                  <w:t>大阪府統計課へのお問合せ ｜ 大阪府行政オンラインシステム (task-asp.net)</w:t>
                                </w:r>
                              </w:hyperlink>
                            </w:p>
                            <w:p w14:paraId="23A58B75" w14:textId="77777777" w:rsidR="002C2D68" w:rsidRDefault="002C2D68" w:rsidP="002C2D68">
                              <w:pPr>
                                <w:spacing w:line="240" w:lineRule="exact"/>
                                <w:rPr>
                                  <w:rStyle w:val="ab"/>
                                  <w:rFonts w:ascii="HGｺﾞｼｯｸM" w:eastAsia="HGｺﾞｼｯｸM"/>
                                  <w:sz w:val="20"/>
                                </w:rPr>
                              </w:pPr>
                              <w:r w:rsidRPr="00CB03E5">
                                <w:rPr>
                                  <w:rStyle w:val="ab"/>
                                  <w:rFonts w:ascii="HGｺﾞｼｯｸM" w:eastAsia="HGｺﾞｼｯｸM" w:hint="eastAsia"/>
                                  <w:sz w:val="20"/>
                                </w:rPr>
                                <w:t>大阪府総務部統計課</w:t>
                              </w:r>
                              <w:r>
                                <w:rPr>
                                  <w:rStyle w:val="ab"/>
                                  <w:rFonts w:ascii="HGｺﾞｼｯｸM" w:eastAsia="HGｺﾞｼｯｸM" w:hint="eastAsia"/>
                                  <w:sz w:val="20"/>
                                </w:rPr>
                                <w:t>分析・利活用促進</w:t>
                              </w:r>
                              <w:r w:rsidRPr="00CB03E5">
                                <w:rPr>
                                  <w:rStyle w:val="ab"/>
                                  <w:rFonts w:ascii="HGｺﾞｼｯｸM" w:eastAsia="HGｺﾞｼｯｸM" w:hint="eastAsia"/>
                                  <w:sz w:val="20"/>
                                </w:rPr>
                                <w:t>グループ</w:t>
                              </w:r>
                              <w:r>
                                <w:rPr>
                                  <w:rStyle w:val="ab"/>
                                  <w:rFonts w:ascii="HGｺﾞｼｯｸM" w:eastAsia="HGｺﾞｼｯｸM" w:hint="eastAsia"/>
                                  <w:sz w:val="20"/>
                                </w:rPr>
                                <w:t xml:space="preserve">　</w:t>
                              </w:r>
                              <w:r>
                                <w:rPr>
                                  <w:rStyle w:val="ab"/>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b"/>
                                  <w:rFonts w:ascii="HGｺﾞｼｯｸM" w:eastAsia="HGｺﾞｼｯｸM" w:hint="eastAsia"/>
                                  <w:sz w:val="20"/>
                                </w:rPr>
                                <w:t>06-6210-9196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図 30"/>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28575" y="-3332486"/>
                            <a:ext cx="906569" cy="21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E78B903" id="グループ化 21" o:spid="_x0000_s1030" style="position:absolute;left:0;text-align:left;margin-left:4.4pt;margin-top:187pt;width:422.4pt;height:38.85pt;z-index:251709440;mso-position-horizontal-relative:margin;mso-width-relative:margin;mso-height-relative:margin" coordorigin="-285,-34855" coordsize="53644,493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">
                <v:shape id="テキスト ボックス 22" o:spid="_x0000_s1031" type="#_x0000_t202" style="position:absolute;left:8166;top:-34855;width:45193;height:4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3F546AF" w14:textId="77777777" w:rsidR="002C2D68" w:rsidRPr="0079145D" w:rsidRDefault="00F46A59" w:rsidP="002C2D68">
                        <w:pPr>
                          <w:spacing w:line="240" w:lineRule="exact"/>
                          <w:rPr>
                            <w:rFonts w:ascii="HGｺﾞｼｯｸM" w:eastAsia="HGｺﾞｼｯｸM"/>
                            <w:sz w:val="18"/>
                          </w:rPr>
                        </w:pPr>
                        <w:hyperlink r:id="rId30" w:history="1">
                          <w:r w:rsidR="002C2D68" w:rsidRPr="0079145D">
                            <w:rPr>
                              <w:rStyle w:val="ab"/>
                              <w:rFonts w:ascii="HGｺﾞｼｯｸM" w:eastAsia="HGｺﾞｼｯｸM" w:hint="eastAsia"/>
                              <w:sz w:val="18"/>
                            </w:rPr>
                            <w:t>大阪府統計課へのお問合せ ｜ 大阪府行政オンラインシステム (task-asp.net)</w:t>
                          </w:r>
                        </w:hyperlink>
                      </w:p>
                      <w:p w14:paraId="23A58B75" w14:textId="77777777" w:rsidR="002C2D68" w:rsidRDefault="002C2D68" w:rsidP="002C2D68">
                        <w:pPr>
                          <w:spacing w:line="240" w:lineRule="exact"/>
                          <w:rPr>
                            <w:rStyle w:val="ab"/>
                            <w:rFonts w:ascii="HGｺﾞｼｯｸM" w:eastAsia="HGｺﾞｼｯｸM"/>
                            <w:sz w:val="20"/>
                          </w:rPr>
                        </w:pPr>
                        <w:r w:rsidRPr="00CB03E5">
                          <w:rPr>
                            <w:rStyle w:val="ab"/>
                            <w:rFonts w:ascii="HGｺﾞｼｯｸM" w:eastAsia="HGｺﾞｼｯｸM" w:hint="eastAsia"/>
                            <w:sz w:val="20"/>
                          </w:rPr>
                          <w:t>大阪府総務部統計課</w:t>
                        </w:r>
                        <w:r>
                          <w:rPr>
                            <w:rStyle w:val="ab"/>
                            <w:rFonts w:ascii="HGｺﾞｼｯｸM" w:eastAsia="HGｺﾞｼｯｸM" w:hint="eastAsia"/>
                            <w:sz w:val="20"/>
                          </w:rPr>
                          <w:t>分析・利活用促進</w:t>
                        </w:r>
                        <w:r w:rsidRPr="00CB03E5">
                          <w:rPr>
                            <w:rStyle w:val="ab"/>
                            <w:rFonts w:ascii="HGｺﾞｼｯｸM" w:eastAsia="HGｺﾞｼｯｸM" w:hint="eastAsia"/>
                            <w:sz w:val="20"/>
                          </w:rPr>
                          <w:t>グループ</w:t>
                        </w:r>
                        <w:r>
                          <w:rPr>
                            <w:rStyle w:val="ab"/>
                            <w:rFonts w:ascii="HGｺﾞｼｯｸM" w:eastAsia="HGｺﾞｼｯｸM" w:hint="eastAsia"/>
                            <w:sz w:val="20"/>
                          </w:rPr>
                          <w:t xml:space="preserve">　</w:t>
                        </w:r>
                        <w:r>
                          <w:rPr>
                            <w:rStyle w:val="ab"/>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b"/>
                            <w:rFonts w:ascii="HGｺﾞｼｯｸM" w:eastAsia="HGｺﾞｼｯｸM" w:hint="eastAsia"/>
                            <w:sz w:val="20"/>
                          </w:rPr>
                          <w:t>06-6210-9196</w:t>
                        </w:r>
                      </w:p>
                    </w:txbxContent>
                  </v:textbox>
                </v:shape>
                <v:shape id="図 30" o:spid="_x0000_s1032" type="#_x0000_t75" style="position:absolute;left:-285;top:-33324;width:9064;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">
                  <v:imagedata r:id="rId31" o:title=""/>
                </v:shape>
                <w10:wrap anchorx="margin"/>
              </v:group>
            </w:pict>
          </mc:Fallback>
        </mc:AlternateContent>
      </w:r>
      <w:r>
        <w:rPr>
          <w:rFonts w:ascii="HGPｺﾞｼｯｸM" w:eastAsia="HGPｺﾞｼｯｸM" w:hAnsi="ＭＳ Ｐゴシック" w:hint="eastAsia"/>
          <w:noProof/>
          <w:szCs w:val="18"/>
        </w:rPr>
        <w:drawing>
          <wp:anchor distT="0" distB="0" distL="114300" distR="114300" simplePos="0" relativeHeight="251748352" behindDoc="1" locked="0" layoutInCell="1" allowOverlap="1" wp14:anchorId="1C6717EA" wp14:editId="73F45DB3">
            <wp:simplePos x="0" y="0"/>
            <wp:positionH relativeFrom="margin">
              <wp:posOffset>3810</wp:posOffset>
            </wp:positionH>
            <wp:positionV relativeFrom="paragraph">
              <wp:posOffset>2819400</wp:posOffset>
            </wp:positionV>
            <wp:extent cx="5396230" cy="297815"/>
            <wp:effectExtent l="0" t="0" r="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6230" cy="297815"/>
                    </a:xfrm>
                    <a:prstGeom prst="rect">
                      <a:avLst/>
                    </a:prstGeom>
                    <a:noFill/>
                    <a:ln>
                      <a:noFill/>
                    </a:ln>
                  </pic:spPr>
                </pic:pic>
              </a:graphicData>
            </a:graphic>
            <wp14:sizeRelV relativeFrom="margin">
              <wp14:pctHeight>0</wp14:pctHeight>
            </wp14:sizeRelV>
          </wp:anchor>
        </w:drawing>
      </w:r>
    </w:p>
    <w:sectPr w:rsidR="002C2D68" w:rsidRPr="00B97A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B2C3" w14:textId="77777777" w:rsidR="009B16F8" w:rsidRDefault="009B16F8" w:rsidP="00AD1FA7">
      <w:r>
        <w:separator/>
      </w:r>
    </w:p>
  </w:endnote>
  <w:endnote w:type="continuationSeparator" w:id="0">
    <w:p w14:paraId="18BEC963" w14:textId="77777777" w:rsidR="009B16F8" w:rsidRDefault="009B16F8" w:rsidP="00AD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E56C" w14:textId="77777777" w:rsidR="009B16F8" w:rsidRDefault="009B16F8" w:rsidP="00AD1FA7">
      <w:r>
        <w:separator/>
      </w:r>
    </w:p>
  </w:footnote>
  <w:footnote w:type="continuationSeparator" w:id="0">
    <w:p w14:paraId="1FFCEA36" w14:textId="77777777" w:rsidR="009B16F8" w:rsidRDefault="009B16F8" w:rsidP="00AD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3.1pt;height:421.7pt;visibility:visible;mso-wrap-style:square" o:bullet="t">
        <v:imagedata r:id="rId1" o:title=""/>
      </v:shape>
    </w:pict>
  </w:numPicBullet>
  <w:abstractNum w:abstractNumId="0" w15:restartNumberingAfterBreak="0">
    <w:nsid w:val="03E7512C"/>
    <w:multiLevelType w:val="hybridMultilevel"/>
    <w:tmpl w:val="8ADCC29A"/>
    <w:lvl w:ilvl="0" w:tplc="4BDEEE1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B33377"/>
    <w:multiLevelType w:val="hybridMultilevel"/>
    <w:tmpl w:val="17BA85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966D6"/>
    <w:multiLevelType w:val="hybridMultilevel"/>
    <w:tmpl w:val="916449F6"/>
    <w:lvl w:ilvl="0" w:tplc="B27CD0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81E1D"/>
    <w:multiLevelType w:val="hybridMultilevel"/>
    <w:tmpl w:val="DC5EB812"/>
    <w:lvl w:ilvl="0" w:tplc="C5AC0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A565BE"/>
    <w:multiLevelType w:val="hybridMultilevel"/>
    <w:tmpl w:val="BB0AE732"/>
    <w:lvl w:ilvl="0" w:tplc="24145588">
      <w:numFmt w:val="bullet"/>
      <w:lvlText w:val="※"/>
      <w:lvlJc w:val="left"/>
      <w:pPr>
        <w:ind w:left="360" w:hanging="360"/>
      </w:pPr>
      <w:rPr>
        <w:rFonts w:ascii="HGPｺﾞｼｯｸM" w:eastAsia="HGPｺﾞｼｯｸM" w:hAnsi="Courier New"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66DF1"/>
    <w:multiLevelType w:val="hybridMultilevel"/>
    <w:tmpl w:val="825EF7FC"/>
    <w:lvl w:ilvl="0" w:tplc="D76CDF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7E6FEC"/>
    <w:multiLevelType w:val="hybridMultilevel"/>
    <w:tmpl w:val="DC74D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E369EB"/>
    <w:multiLevelType w:val="hybridMultilevel"/>
    <w:tmpl w:val="0D62AB42"/>
    <w:lvl w:ilvl="0" w:tplc="DA1A921E">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69510CCD"/>
    <w:multiLevelType w:val="hybridMultilevel"/>
    <w:tmpl w:val="877E934E"/>
    <w:lvl w:ilvl="0" w:tplc="C32621F6">
      <w:start w:val="1"/>
      <w:numFmt w:val="decimal"/>
      <w:lvlText w:val="%1."/>
      <w:lvlJc w:val="left"/>
      <w:pPr>
        <w:ind w:left="420" w:hanging="420"/>
      </w:pPr>
      <w:rPr>
        <w:rFonts w:ascii="HGPｺﾞｼｯｸM" w:eastAsia="HGPｺﾞｼｯｸM" w:hint="eastAsia"/>
        <w:sz w:val="28"/>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A494F"/>
    <w:multiLevelType w:val="hybridMultilevel"/>
    <w:tmpl w:val="52588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15F9F"/>
    <w:multiLevelType w:val="hybridMultilevel"/>
    <w:tmpl w:val="86BA0D92"/>
    <w:lvl w:ilvl="0" w:tplc="0409000F">
      <w:start w:val="1"/>
      <w:numFmt w:val="decimal"/>
      <w:lvlText w:val="%1."/>
      <w:lvlJc w:val="left"/>
      <w:pPr>
        <w:ind w:left="914" w:hanging="420"/>
      </w:pPr>
    </w:lvl>
    <w:lvl w:ilvl="1" w:tplc="1A7EA6AE">
      <w:start w:val="1"/>
      <w:numFmt w:val="decimalEnclosedCircle"/>
      <w:lvlText w:val="%2"/>
      <w:lvlJc w:val="left"/>
      <w:pPr>
        <w:ind w:left="1274" w:hanging="360"/>
      </w:pPr>
      <w:rPr>
        <w:rFonts w:hint="default"/>
      </w:r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6EFF764C"/>
    <w:multiLevelType w:val="hybridMultilevel"/>
    <w:tmpl w:val="351AB30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8907663"/>
    <w:multiLevelType w:val="hybridMultilevel"/>
    <w:tmpl w:val="D70A46D4"/>
    <w:lvl w:ilvl="0" w:tplc="3ED6FB64">
      <w:numFmt w:val="bullet"/>
      <w:lvlText w:val="※"/>
      <w:lvlJc w:val="left"/>
      <w:pPr>
        <w:ind w:left="609" w:hanging="360"/>
      </w:pPr>
      <w:rPr>
        <w:rFonts w:ascii="HGPｺﾞｼｯｸM" w:eastAsia="HGPｺﾞｼｯｸM" w:hAnsi="ＭＳ Ｐゴシック" w:cstheme="minorBidi"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3" w15:restartNumberingAfterBreak="0">
    <w:nsid w:val="7BB80425"/>
    <w:multiLevelType w:val="hybridMultilevel"/>
    <w:tmpl w:val="9C3E9500"/>
    <w:lvl w:ilvl="0" w:tplc="F6F25C20">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1"/>
  </w:num>
  <w:num w:numId="4">
    <w:abstractNumId w:val="1"/>
  </w:num>
  <w:num w:numId="5">
    <w:abstractNumId w:val="6"/>
  </w:num>
  <w:num w:numId="6">
    <w:abstractNumId w:val="10"/>
  </w:num>
  <w:num w:numId="7">
    <w:abstractNumId w:val="5"/>
  </w:num>
  <w:num w:numId="8">
    <w:abstractNumId w:val="3"/>
  </w:num>
  <w:num w:numId="9">
    <w:abstractNumId w:val="2"/>
  </w:num>
  <w:num w:numId="10">
    <w:abstractNumId w:val="13"/>
  </w:num>
  <w:num w:numId="11">
    <w:abstractNumId w:val="4"/>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83"/>
    <w:rsid w:val="00000350"/>
    <w:rsid w:val="0000040F"/>
    <w:rsid w:val="00000C63"/>
    <w:rsid w:val="0000224B"/>
    <w:rsid w:val="000044DB"/>
    <w:rsid w:val="00006D3C"/>
    <w:rsid w:val="000121F3"/>
    <w:rsid w:val="00012F93"/>
    <w:rsid w:val="00013A92"/>
    <w:rsid w:val="00014F7F"/>
    <w:rsid w:val="000174C6"/>
    <w:rsid w:val="00020E31"/>
    <w:rsid w:val="00022033"/>
    <w:rsid w:val="0002248B"/>
    <w:rsid w:val="000226CB"/>
    <w:rsid w:val="0002385F"/>
    <w:rsid w:val="00025793"/>
    <w:rsid w:val="000272F7"/>
    <w:rsid w:val="000335E7"/>
    <w:rsid w:val="00036FFB"/>
    <w:rsid w:val="00040281"/>
    <w:rsid w:val="000406D1"/>
    <w:rsid w:val="00041370"/>
    <w:rsid w:val="00041DDA"/>
    <w:rsid w:val="0004260D"/>
    <w:rsid w:val="000427AD"/>
    <w:rsid w:val="00043E57"/>
    <w:rsid w:val="00050115"/>
    <w:rsid w:val="0005347F"/>
    <w:rsid w:val="000539E6"/>
    <w:rsid w:val="000545D0"/>
    <w:rsid w:val="000560CE"/>
    <w:rsid w:val="00056B80"/>
    <w:rsid w:val="000600EB"/>
    <w:rsid w:val="00060D97"/>
    <w:rsid w:val="00073933"/>
    <w:rsid w:val="0007659F"/>
    <w:rsid w:val="00076ACF"/>
    <w:rsid w:val="00076E17"/>
    <w:rsid w:val="000779D7"/>
    <w:rsid w:val="0008023F"/>
    <w:rsid w:val="000803D3"/>
    <w:rsid w:val="000813BF"/>
    <w:rsid w:val="00082FEF"/>
    <w:rsid w:val="00084FED"/>
    <w:rsid w:val="00085601"/>
    <w:rsid w:val="00092427"/>
    <w:rsid w:val="0009445F"/>
    <w:rsid w:val="00096046"/>
    <w:rsid w:val="00096457"/>
    <w:rsid w:val="000965C2"/>
    <w:rsid w:val="000A2FAD"/>
    <w:rsid w:val="000B0F53"/>
    <w:rsid w:val="000B158B"/>
    <w:rsid w:val="000B1FA7"/>
    <w:rsid w:val="000B4E2F"/>
    <w:rsid w:val="000B4F12"/>
    <w:rsid w:val="000C0B05"/>
    <w:rsid w:val="000C237A"/>
    <w:rsid w:val="000C6D11"/>
    <w:rsid w:val="000D283E"/>
    <w:rsid w:val="000D4851"/>
    <w:rsid w:val="000D5747"/>
    <w:rsid w:val="000D57F8"/>
    <w:rsid w:val="000D7282"/>
    <w:rsid w:val="000E0E4C"/>
    <w:rsid w:val="000E2C38"/>
    <w:rsid w:val="000E2DFA"/>
    <w:rsid w:val="000E3DE0"/>
    <w:rsid w:val="000E47FF"/>
    <w:rsid w:val="000F3710"/>
    <w:rsid w:val="000F3A2C"/>
    <w:rsid w:val="000F4821"/>
    <w:rsid w:val="000F4C14"/>
    <w:rsid w:val="000F54FA"/>
    <w:rsid w:val="00100BDA"/>
    <w:rsid w:val="001027A3"/>
    <w:rsid w:val="00102D8D"/>
    <w:rsid w:val="00103525"/>
    <w:rsid w:val="00107960"/>
    <w:rsid w:val="001079B8"/>
    <w:rsid w:val="001113D6"/>
    <w:rsid w:val="001117C7"/>
    <w:rsid w:val="00112704"/>
    <w:rsid w:val="001165B6"/>
    <w:rsid w:val="00120424"/>
    <w:rsid w:val="00120810"/>
    <w:rsid w:val="00121405"/>
    <w:rsid w:val="0012473A"/>
    <w:rsid w:val="001304FE"/>
    <w:rsid w:val="001341E0"/>
    <w:rsid w:val="00137F22"/>
    <w:rsid w:val="0014185E"/>
    <w:rsid w:val="00144955"/>
    <w:rsid w:val="0014498E"/>
    <w:rsid w:val="00145083"/>
    <w:rsid w:val="00150543"/>
    <w:rsid w:val="00150701"/>
    <w:rsid w:val="00151200"/>
    <w:rsid w:val="00152CBD"/>
    <w:rsid w:val="00153A22"/>
    <w:rsid w:val="00160233"/>
    <w:rsid w:val="00162099"/>
    <w:rsid w:val="00164438"/>
    <w:rsid w:val="00165FC6"/>
    <w:rsid w:val="001667A8"/>
    <w:rsid w:val="001715AA"/>
    <w:rsid w:val="00171B48"/>
    <w:rsid w:val="00174F7A"/>
    <w:rsid w:val="001753EC"/>
    <w:rsid w:val="00175A69"/>
    <w:rsid w:val="00177541"/>
    <w:rsid w:val="00181333"/>
    <w:rsid w:val="001844BB"/>
    <w:rsid w:val="00184CA2"/>
    <w:rsid w:val="001902CD"/>
    <w:rsid w:val="00196D6D"/>
    <w:rsid w:val="00197CAF"/>
    <w:rsid w:val="001A19CB"/>
    <w:rsid w:val="001A3EE2"/>
    <w:rsid w:val="001A5345"/>
    <w:rsid w:val="001B0976"/>
    <w:rsid w:val="001B152F"/>
    <w:rsid w:val="001B2EAA"/>
    <w:rsid w:val="001B354B"/>
    <w:rsid w:val="001B4FCF"/>
    <w:rsid w:val="001B725A"/>
    <w:rsid w:val="001B75F6"/>
    <w:rsid w:val="001C0706"/>
    <w:rsid w:val="001C09F5"/>
    <w:rsid w:val="001C17B2"/>
    <w:rsid w:val="001C70A2"/>
    <w:rsid w:val="001C766C"/>
    <w:rsid w:val="001D19AD"/>
    <w:rsid w:val="001D2CE3"/>
    <w:rsid w:val="001D595A"/>
    <w:rsid w:val="001D723D"/>
    <w:rsid w:val="001D7FFB"/>
    <w:rsid w:val="001E00C7"/>
    <w:rsid w:val="001E19B4"/>
    <w:rsid w:val="001E2321"/>
    <w:rsid w:val="001E3683"/>
    <w:rsid w:val="001F220F"/>
    <w:rsid w:val="001F35D5"/>
    <w:rsid w:val="001F38CE"/>
    <w:rsid w:val="001F419D"/>
    <w:rsid w:val="001F631D"/>
    <w:rsid w:val="001F7BB5"/>
    <w:rsid w:val="0020297F"/>
    <w:rsid w:val="0020440E"/>
    <w:rsid w:val="00207738"/>
    <w:rsid w:val="00207DC9"/>
    <w:rsid w:val="0021021A"/>
    <w:rsid w:val="00210340"/>
    <w:rsid w:val="0021304C"/>
    <w:rsid w:val="002208CB"/>
    <w:rsid w:val="00221F5D"/>
    <w:rsid w:val="00223BB2"/>
    <w:rsid w:val="0022642E"/>
    <w:rsid w:val="00234C90"/>
    <w:rsid w:val="00236B3D"/>
    <w:rsid w:val="00241307"/>
    <w:rsid w:val="00242149"/>
    <w:rsid w:val="00246E03"/>
    <w:rsid w:val="002546F0"/>
    <w:rsid w:val="00254AA3"/>
    <w:rsid w:val="00255312"/>
    <w:rsid w:val="00256DEF"/>
    <w:rsid w:val="00257201"/>
    <w:rsid w:val="00257776"/>
    <w:rsid w:val="002628C4"/>
    <w:rsid w:val="002630CE"/>
    <w:rsid w:val="002643D4"/>
    <w:rsid w:val="002661BA"/>
    <w:rsid w:val="00267F93"/>
    <w:rsid w:val="0027351D"/>
    <w:rsid w:val="00275F11"/>
    <w:rsid w:val="002771F7"/>
    <w:rsid w:val="00281047"/>
    <w:rsid w:val="0028226D"/>
    <w:rsid w:val="0028702F"/>
    <w:rsid w:val="00290CE4"/>
    <w:rsid w:val="00292EDD"/>
    <w:rsid w:val="002937BD"/>
    <w:rsid w:val="0029494A"/>
    <w:rsid w:val="00296ED7"/>
    <w:rsid w:val="002A06C3"/>
    <w:rsid w:val="002A1BEF"/>
    <w:rsid w:val="002A2FCE"/>
    <w:rsid w:val="002B74D4"/>
    <w:rsid w:val="002C0000"/>
    <w:rsid w:val="002C020A"/>
    <w:rsid w:val="002C149F"/>
    <w:rsid w:val="002C2D68"/>
    <w:rsid w:val="002C31E4"/>
    <w:rsid w:val="002C416B"/>
    <w:rsid w:val="002C4C3F"/>
    <w:rsid w:val="002D4039"/>
    <w:rsid w:val="002D5C33"/>
    <w:rsid w:val="002D7B6F"/>
    <w:rsid w:val="002E142F"/>
    <w:rsid w:val="002E2B60"/>
    <w:rsid w:val="002E5032"/>
    <w:rsid w:val="002E55BE"/>
    <w:rsid w:val="002E789D"/>
    <w:rsid w:val="002F0C3C"/>
    <w:rsid w:val="002F18A4"/>
    <w:rsid w:val="002F2E6A"/>
    <w:rsid w:val="002F30E5"/>
    <w:rsid w:val="002F5680"/>
    <w:rsid w:val="002F5D22"/>
    <w:rsid w:val="002F6D15"/>
    <w:rsid w:val="00300BCA"/>
    <w:rsid w:val="00301205"/>
    <w:rsid w:val="00304DDB"/>
    <w:rsid w:val="00311CAF"/>
    <w:rsid w:val="00313E25"/>
    <w:rsid w:val="00315B9E"/>
    <w:rsid w:val="00316BE8"/>
    <w:rsid w:val="00320DB0"/>
    <w:rsid w:val="003279AC"/>
    <w:rsid w:val="00330EE4"/>
    <w:rsid w:val="00330F79"/>
    <w:rsid w:val="003325C0"/>
    <w:rsid w:val="00332D2C"/>
    <w:rsid w:val="00337B32"/>
    <w:rsid w:val="00340F9A"/>
    <w:rsid w:val="003414FB"/>
    <w:rsid w:val="00342751"/>
    <w:rsid w:val="00343551"/>
    <w:rsid w:val="0034457C"/>
    <w:rsid w:val="00350F34"/>
    <w:rsid w:val="0035123E"/>
    <w:rsid w:val="003532B6"/>
    <w:rsid w:val="003546B8"/>
    <w:rsid w:val="003555FE"/>
    <w:rsid w:val="003576B0"/>
    <w:rsid w:val="0035777F"/>
    <w:rsid w:val="003617FA"/>
    <w:rsid w:val="00363288"/>
    <w:rsid w:val="00370F9F"/>
    <w:rsid w:val="00371ED8"/>
    <w:rsid w:val="00375EF3"/>
    <w:rsid w:val="00380263"/>
    <w:rsid w:val="00380F3C"/>
    <w:rsid w:val="00383C17"/>
    <w:rsid w:val="00385D8D"/>
    <w:rsid w:val="0038620F"/>
    <w:rsid w:val="0039075C"/>
    <w:rsid w:val="0039119B"/>
    <w:rsid w:val="00391551"/>
    <w:rsid w:val="00392DAD"/>
    <w:rsid w:val="003932B2"/>
    <w:rsid w:val="00393790"/>
    <w:rsid w:val="00393C86"/>
    <w:rsid w:val="003941B1"/>
    <w:rsid w:val="00394A53"/>
    <w:rsid w:val="00397455"/>
    <w:rsid w:val="003A166E"/>
    <w:rsid w:val="003A3FFD"/>
    <w:rsid w:val="003A4851"/>
    <w:rsid w:val="003B07C4"/>
    <w:rsid w:val="003B1475"/>
    <w:rsid w:val="003B5979"/>
    <w:rsid w:val="003B6085"/>
    <w:rsid w:val="003B71F5"/>
    <w:rsid w:val="003C16F3"/>
    <w:rsid w:val="003C3DD3"/>
    <w:rsid w:val="003C7382"/>
    <w:rsid w:val="003E093C"/>
    <w:rsid w:val="003E6A4A"/>
    <w:rsid w:val="003F12D1"/>
    <w:rsid w:val="003F17FE"/>
    <w:rsid w:val="003F1B5B"/>
    <w:rsid w:val="003F2B2F"/>
    <w:rsid w:val="003F6A38"/>
    <w:rsid w:val="00400616"/>
    <w:rsid w:val="004034B4"/>
    <w:rsid w:val="00405804"/>
    <w:rsid w:val="00414CB7"/>
    <w:rsid w:val="004176E8"/>
    <w:rsid w:val="00421D6A"/>
    <w:rsid w:val="00422D02"/>
    <w:rsid w:val="00423A10"/>
    <w:rsid w:val="004256CD"/>
    <w:rsid w:val="00425E1E"/>
    <w:rsid w:val="0042605F"/>
    <w:rsid w:val="00426FD3"/>
    <w:rsid w:val="004317F8"/>
    <w:rsid w:val="0043597C"/>
    <w:rsid w:val="004361EF"/>
    <w:rsid w:val="004362B6"/>
    <w:rsid w:val="00436A5F"/>
    <w:rsid w:val="00440C42"/>
    <w:rsid w:val="0044193E"/>
    <w:rsid w:val="00443733"/>
    <w:rsid w:val="0044384A"/>
    <w:rsid w:val="00451CA1"/>
    <w:rsid w:val="0045286D"/>
    <w:rsid w:val="00452A1F"/>
    <w:rsid w:val="004546EB"/>
    <w:rsid w:val="004548FA"/>
    <w:rsid w:val="004556A4"/>
    <w:rsid w:val="00456F04"/>
    <w:rsid w:val="00460808"/>
    <w:rsid w:val="004626D6"/>
    <w:rsid w:val="004748D6"/>
    <w:rsid w:val="00476592"/>
    <w:rsid w:val="00476C50"/>
    <w:rsid w:val="00483F20"/>
    <w:rsid w:val="00486504"/>
    <w:rsid w:val="004911F6"/>
    <w:rsid w:val="0049777A"/>
    <w:rsid w:val="004A252E"/>
    <w:rsid w:val="004A3417"/>
    <w:rsid w:val="004A4664"/>
    <w:rsid w:val="004A667A"/>
    <w:rsid w:val="004A6FBE"/>
    <w:rsid w:val="004A76C9"/>
    <w:rsid w:val="004B07FC"/>
    <w:rsid w:val="004B0A4E"/>
    <w:rsid w:val="004B69DA"/>
    <w:rsid w:val="004C0791"/>
    <w:rsid w:val="004C129D"/>
    <w:rsid w:val="004C1772"/>
    <w:rsid w:val="004C2557"/>
    <w:rsid w:val="004C30E2"/>
    <w:rsid w:val="004C566D"/>
    <w:rsid w:val="004C600C"/>
    <w:rsid w:val="004D3E0E"/>
    <w:rsid w:val="004D705E"/>
    <w:rsid w:val="004E3D94"/>
    <w:rsid w:val="004E5885"/>
    <w:rsid w:val="004F0CB9"/>
    <w:rsid w:val="004F4EFC"/>
    <w:rsid w:val="004F61E4"/>
    <w:rsid w:val="004F67AC"/>
    <w:rsid w:val="004F76BA"/>
    <w:rsid w:val="0050127F"/>
    <w:rsid w:val="0050337C"/>
    <w:rsid w:val="005048B1"/>
    <w:rsid w:val="00506F5B"/>
    <w:rsid w:val="005072FD"/>
    <w:rsid w:val="00510552"/>
    <w:rsid w:val="005111A9"/>
    <w:rsid w:val="00512A79"/>
    <w:rsid w:val="005153D9"/>
    <w:rsid w:val="005178B5"/>
    <w:rsid w:val="00522799"/>
    <w:rsid w:val="005236A0"/>
    <w:rsid w:val="0052417D"/>
    <w:rsid w:val="0052450E"/>
    <w:rsid w:val="00524D04"/>
    <w:rsid w:val="005305BB"/>
    <w:rsid w:val="0053445A"/>
    <w:rsid w:val="005364D8"/>
    <w:rsid w:val="00541048"/>
    <w:rsid w:val="005467DB"/>
    <w:rsid w:val="005473FD"/>
    <w:rsid w:val="005511D8"/>
    <w:rsid w:val="00553B20"/>
    <w:rsid w:val="00555574"/>
    <w:rsid w:val="0055793B"/>
    <w:rsid w:val="00561273"/>
    <w:rsid w:val="00565DCA"/>
    <w:rsid w:val="0056759D"/>
    <w:rsid w:val="00572179"/>
    <w:rsid w:val="00573239"/>
    <w:rsid w:val="0057353D"/>
    <w:rsid w:val="00573616"/>
    <w:rsid w:val="00574665"/>
    <w:rsid w:val="0057798B"/>
    <w:rsid w:val="00577D09"/>
    <w:rsid w:val="00580BF3"/>
    <w:rsid w:val="00580F4D"/>
    <w:rsid w:val="005846BB"/>
    <w:rsid w:val="00587705"/>
    <w:rsid w:val="00592EFF"/>
    <w:rsid w:val="0059330D"/>
    <w:rsid w:val="0059393C"/>
    <w:rsid w:val="00595EC5"/>
    <w:rsid w:val="005A04B4"/>
    <w:rsid w:val="005A425B"/>
    <w:rsid w:val="005A4B8F"/>
    <w:rsid w:val="005A5330"/>
    <w:rsid w:val="005B09BD"/>
    <w:rsid w:val="005B5481"/>
    <w:rsid w:val="005B5AFA"/>
    <w:rsid w:val="005C081E"/>
    <w:rsid w:val="005C1376"/>
    <w:rsid w:val="005C2D94"/>
    <w:rsid w:val="005C3FAC"/>
    <w:rsid w:val="005C4C3A"/>
    <w:rsid w:val="005C4F3A"/>
    <w:rsid w:val="005D19BE"/>
    <w:rsid w:val="005D19C8"/>
    <w:rsid w:val="005D2FC3"/>
    <w:rsid w:val="005D58E7"/>
    <w:rsid w:val="005E198F"/>
    <w:rsid w:val="005F0C1C"/>
    <w:rsid w:val="005F1F8F"/>
    <w:rsid w:val="005F2A0A"/>
    <w:rsid w:val="005F3032"/>
    <w:rsid w:val="005F3AC3"/>
    <w:rsid w:val="005F490D"/>
    <w:rsid w:val="005F6300"/>
    <w:rsid w:val="005F66C1"/>
    <w:rsid w:val="005F67AE"/>
    <w:rsid w:val="006016AC"/>
    <w:rsid w:val="00606908"/>
    <w:rsid w:val="00610C63"/>
    <w:rsid w:val="006114C4"/>
    <w:rsid w:val="00614036"/>
    <w:rsid w:val="00614CEB"/>
    <w:rsid w:val="00616662"/>
    <w:rsid w:val="00621160"/>
    <w:rsid w:val="00623C9B"/>
    <w:rsid w:val="00624083"/>
    <w:rsid w:val="006246F9"/>
    <w:rsid w:val="00625C60"/>
    <w:rsid w:val="00626387"/>
    <w:rsid w:val="0063013E"/>
    <w:rsid w:val="00635A6D"/>
    <w:rsid w:val="00635B13"/>
    <w:rsid w:val="00637394"/>
    <w:rsid w:val="006427C6"/>
    <w:rsid w:val="00642B92"/>
    <w:rsid w:val="006449BA"/>
    <w:rsid w:val="006467FC"/>
    <w:rsid w:val="00647C82"/>
    <w:rsid w:val="00652E07"/>
    <w:rsid w:val="00653939"/>
    <w:rsid w:val="00653EE8"/>
    <w:rsid w:val="0065626A"/>
    <w:rsid w:val="00657067"/>
    <w:rsid w:val="006611FC"/>
    <w:rsid w:val="00661956"/>
    <w:rsid w:val="00662823"/>
    <w:rsid w:val="006657B9"/>
    <w:rsid w:val="006665EC"/>
    <w:rsid w:val="006668CE"/>
    <w:rsid w:val="00667269"/>
    <w:rsid w:val="00667523"/>
    <w:rsid w:val="00667AB8"/>
    <w:rsid w:val="00670151"/>
    <w:rsid w:val="00670BAC"/>
    <w:rsid w:val="00671867"/>
    <w:rsid w:val="00671B81"/>
    <w:rsid w:val="00671D31"/>
    <w:rsid w:val="006749BB"/>
    <w:rsid w:val="0068069D"/>
    <w:rsid w:val="006810FA"/>
    <w:rsid w:val="006816EA"/>
    <w:rsid w:val="00681AF7"/>
    <w:rsid w:val="0068313A"/>
    <w:rsid w:val="0069284E"/>
    <w:rsid w:val="006929C0"/>
    <w:rsid w:val="0069526C"/>
    <w:rsid w:val="00696D15"/>
    <w:rsid w:val="00697C0C"/>
    <w:rsid w:val="006A300C"/>
    <w:rsid w:val="006A4745"/>
    <w:rsid w:val="006A6195"/>
    <w:rsid w:val="006B0350"/>
    <w:rsid w:val="006B12E5"/>
    <w:rsid w:val="006B5068"/>
    <w:rsid w:val="006B5222"/>
    <w:rsid w:val="006B5A20"/>
    <w:rsid w:val="006B7677"/>
    <w:rsid w:val="006C084C"/>
    <w:rsid w:val="006C1EF4"/>
    <w:rsid w:val="006C2C19"/>
    <w:rsid w:val="006D072B"/>
    <w:rsid w:val="006D200C"/>
    <w:rsid w:val="006D2B20"/>
    <w:rsid w:val="006D2D1B"/>
    <w:rsid w:val="006D35B1"/>
    <w:rsid w:val="006D3FDC"/>
    <w:rsid w:val="006D42EC"/>
    <w:rsid w:val="006D4D1B"/>
    <w:rsid w:val="006D5468"/>
    <w:rsid w:val="006D56A8"/>
    <w:rsid w:val="006E0127"/>
    <w:rsid w:val="006E1C07"/>
    <w:rsid w:val="006E280B"/>
    <w:rsid w:val="006E47A5"/>
    <w:rsid w:val="006E534E"/>
    <w:rsid w:val="006E66F8"/>
    <w:rsid w:val="006E69E1"/>
    <w:rsid w:val="006F0A0A"/>
    <w:rsid w:val="006F1EC0"/>
    <w:rsid w:val="006F232F"/>
    <w:rsid w:val="006F300B"/>
    <w:rsid w:val="006F6B0E"/>
    <w:rsid w:val="006F7355"/>
    <w:rsid w:val="007044B4"/>
    <w:rsid w:val="007051AB"/>
    <w:rsid w:val="0070636C"/>
    <w:rsid w:val="0070651F"/>
    <w:rsid w:val="0071561A"/>
    <w:rsid w:val="007161FE"/>
    <w:rsid w:val="007171A2"/>
    <w:rsid w:val="007201EC"/>
    <w:rsid w:val="00721391"/>
    <w:rsid w:val="00721594"/>
    <w:rsid w:val="00723409"/>
    <w:rsid w:val="00723C6E"/>
    <w:rsid w:val="00725854"/>
    <w:rsid w:val="00726AA4"/>
    <w:rsid w:val="00731720"/>
    <w:rsid w:val="00733A6D"/>
    <w:rsid w:val="00734844"/>
    <w:rsid w:val="007414A6"/>
    <w:rsid w:val="00742197"/>
    <w:rsid w:val="00744B35"/>
    <w:rsid w:val="00744F7F"/>
    <w:rsid w:val="00750854"/>
    <w:rsid w:val="00753340"/>
    <w:rsid w:val="007533A3"/>
    <w:rsid w:val="00755437"/>
    <w:rsid w:val="00761D8B"/>
    <w:rsid w:val="00762B2D"/>
    <w:rsid w:val="00763169"/>
    <w:rsid w:val="00771430"/>
    <w:rsid w:val="0077199E"/>
    <w:rsid w:val="00771C6C"/>
    <w:rsid w:val="00771F1D"/>
    <w:rsid w:val="0077307E"/>
    <w:rsid w:val="00774CB4"/>
    <w:rsid w:val="00774D2C"/>
    <w:rsid w:val="00782736"/>
    <w:rsid w:val="00787794"/>
    <w:rsid w:val="007922DA"/>
    <w:rsid w:val="0079288E"/>
    <w:rsid w:val="00793664"/>
    <w:rsid w:val="00794510"/>
    <w:rsid w:val="00796CC3"/>
    <w:rsid w:val="007A0CFD"/>
    <w:rsid w:val="007A15C1"/>
    <w:rsid w:val="007A3835"/>
    <w:rsid w:val="007A47DD"/>
    <w:rsid w:val="007A5F22"/>
    <w:rsid w:val="007A75B8"/>
    <w:rsid w:val="007B3320"/>
    <w:rsid w:val="007B4865"/>
    <w:rsid w:val="007B4F4F"/>
    <w:rsid w:val="007B5D88"/>
    <w:rsid w:val="007B7CCC"/>
    <w:rsid w:val="007C0104"/>
    <w:rsid w:val="007C04E7"/>
    <w:rsid w:val="007C2490"/>
    <w:rsid w:val="007C3428"/>
    <w:rsid w:val="007C3A2C"/>
    <w:rsid w:val="007C44C2"/>
    <w:rsid w:val="007C56C5"/>
    <w:rsid w:val="007C62F8"/>
    <w:rsid w:val="007D5914"/>
    <w:rsid w:val="007D7A26"/>
    <w:rsid w:val="007E2686"/>
    <w:rsid w:val="007E5148"/>
    <w:rsid w:val="007E6690"/>
    <w:rsid w:val="00800E85"/>
    <w:rsid w:val="008012DC"/>
    <w:rsid w:val="00803C65"/>
    <w:rsid w:val="00804840"/>
    <w:rsid w:val="00805100"/>
    <w:rsid w:val="00805D0E"/>
    <w:rsid w:val="00810C7E"/>
    <w:rsid w:val="0081131B"/>
    <w:rsid w:val="00812CDB"/>
    <w:rsid w:val="008134FE"/>
    <w:rsid w:val="00817734"/>
    <w:rsid w:val="008206AA"/>
    <w:rsid w:val="008243E1"/>
    <w:rsid w:val="00824A93"/>
    <w:rsid w:val="00824D93"/>
    <w:rsid w:val="00824D9E"/>
    <w:rsid w:val="00831F08"/>
    <w:rsid w:val="00832B77"/>
    <w:rsid w:val="008346E3"/>
    <w:rsid w:val="00835E6D"/>
    <w:rsid w:val="00836E76"/>
    <w:rsid w:val="00840BA5"/>
    <w:rsid w:val="0084416B"/>
    <w:rsid w:val="008441FE"/>
    <w:rsid w:val="00845CCF"/>
    <w:rsid w:val="00847826"/>
    <w:rsid w:val="008505FC"/>
    <w:rsid w:val="0085246C"/>
    <w:rsid w:val="00857610"/>
    <w:rsid w:val="0086025D"/>
    <w:rsid w:val="0086219E"/>
    <w:rsid w:val="008644CB"/>
    <w:rsid w:val="008650FD"/>
    <w:rsid w:val="008671D1"/>
    <w:rsid w:val="00867D34"/>
    <w:rsid w:val="00871BFD"/>
    <w:rsid w:val="0087262C"/>
    <w:rsid w:val="00881099"/>
    <w:rsid w:val="0088500E"/>
    <w:rsid w:val="0088663D"/>
    <w:rsid w:val="00887A56"/>
    <w:rsid w:val="00887DDB"/>
    <w:rsid w:val="008902F2"/>
    <w:rsid w:val="00890B75"/>
    <w:rsid w:val="00890E5D"/>
    <w:rsid w:val="008932A3"/>
    <w:rsid w:val="0089534D"/>
    <w:rsid w:val="0089696F"/>
    <w:rsid w:val="008A25EF"/>
    <w:rsid w:val="008B4CC2"/>
    <w:rsid w:val="008B4F34"/>
    <w:rsid w:val="008B5171"/>
    <w:rsid w:val="008B5F84"/>
    <w:rsid w:val="008C04DF"/>
    <w:rsid w:val="008C2FBD"/>
    <w:rsid w:val="008C34CD"/>
    <w:rsid w:val="008C38D2"/>
    <w:rsid w:val="008C39F3"/>
    <w:rsid w:val="008C5E85"/>
    <w:rsid w:val="008D00C7"/>
    <w:rsid w:val="008D3737"/>
    <w:rsid w:val="008D697A"/>
    <w:rsid w:val="008E1231"/>
    <w:rsid w:val="008E1F1D"/>
    <w:rsid w:val="008E217C"/>
    <w:rsid w:val="008F18B4"/>
    <w:rsid w:val="008F2B7F"/>
    <w:rsid w:val="008F30D2"/>
    <w:rsid w:val="008F321D"/>
    <w:rsid w:val="008F401E"/>
    <w:rsid w:val="00901629"/>
    <w:rsid w:val="0090393F"/>
    <w:rsid w:val="00906AF0"/>
    <w:rsid w:val="009119F9"/>
    <w:rsid w:val="00916937"/>
    <w:rsid w:val="009200DB"/>
    <w:rsid w:val="009233A3"/>
    <w:rsid w:val="009259D4"/>
    <w:rsid w:val="009321AD"/>
    <w:rsid w:val="00933724"/>
    <w:rsid w:val="0093548B"/>
    <w:rsid w:val="00936B1F"/>
    <w:rsid w:val="0094494C"/>
    <w:rsid w:val="00946EFC"/>
    <w:rsid w:val="00947FDC"/>
    <w:rsid w:val="00951ED4"/>
    <w:rsid w:val="009521C8"/>
    <w:rsid w:val="00952546"/>
    <w:rsid w:val="00960167"/>
    <w:rsid w:val="00962827"/>
    <w:rsid w:val="009636C4"/>
    <w:rsid w:val="009668E5"/>
    <w:rsid w:val="00967C90"/>
    <w:rsid w:val="00970926"/>
    <w:rsid w:val="00974375"/>
    <w:rsid w:val="00975A6B"/>
    <w:rsid w:val="00975D12"/>
    <w:rsid w:val="00975F60"/>
    <w:rsid w:val="0098077C"/>
    <w:rsid w:val="009824B5"/>
    <w:rsid w:val="009835E2"/>
    <w:rsid w:val="009854D4"/>
    <w:rsid w:val="00987213"/>
    <w:rsid w:val="00991A12"/>
    <w:rsid w:val="00991B51"/>
    <w:rsid w:val="00994A9C"/>
    <w:rsid w:val="0099576B"/>
    <w:rsid w:val="009A1741"/>
    <w:rsid w:val="009A193F"/>
    <w:rsid w:val="009A6910"/>
    <w:rsid w:val="009A74E7"/>
    <w:rsid w:val="009B0DFA"/>
    <w:rsid w:val="009B16F8"/>
    <w:rsid w:val="009B52F5"/>
    <w:rsid w:val="009B721C"/>
    <w:rsid w:val="009C0461"/>
    <w:rsid w:val="009C365F"/>
    <w:rsid w:val="009C40E9"/>
    <w:rsid w:val="009C5043"/>
    <w:rsid w:val="009C5D3B"/>
    <w:rsid w:val="009C7E81"/>
    <w:rsid w:val="009D53E0"/>
    <w:rsid w:val="009D7F6E"/>
    <w:rsid w:val="009E00F1"/>
    <w:rsid w:val="009E0B24"/>
    <w:rsid w:val="009E0E65"/>
    <w:rsid w:val="009E2EBF"/>
    <w:rsid w:val="009E4D6F"/>
    <w:rsid w:val="009E7EE4"/>
    <w:rsid w:val="009F0180"/>
    <w:rsid w:val="009F066E"/>
    <w:rsid w:val="009F3104"/>
    <w:rsid w:val="009F34C8"/>
    <w:rsid w:val="009F36C7"/>
    <w:rsid w:val="009F793B"/>
    <w:rsid w:val="00A0411B"/>
    <w:rsid w:val="00A05033"/>
    <w:rsid w:val="00A07E59"/>
    <w:rsid w:val="00A13AD7"/>
    <w:rsid w:val="00A146BA"/>
    <w:rsid w:val="00A16807"/>
    <w:rsid w:val="00A16F32"/>
    <w:rsid w:val="00A2398B"/>
    <w:rsid w:val="00A2467C"/>
    <w:rsid w:val="00A2614F"/>
    <w:rsid w:val="00A262F9"/>
    <w:rsid w:val="00A266B3"/>
    <w:rsid w:val="00A279E6"/>
    <w:rsid w:val="00A279FD"/>
    <w:rsid w:val="00A300DA"/>
    <w:rsid w:val="00A31AF2"/>
    <w:rsid w:val="00A323FA"/>
    <w:rsid w:val="00A35CD2"/>
    <w:rsid w:val="00A404F3"/>
    <w:rsid w:val="00A4082A"/>
    <w:rsid w:val="00A46765"/>
    <w:rsid w:val="00A51AFC"/>
    <w:rsid w:val="00A51DE6"/>
    <w:rsid w:val="00A52093"/>
    <w:rsid w:val="00A53F20"/>
    <w:rsid w:val="00A55B4E"/>
    <w:rsid w:val="00A60D47"/>
    <w:rsid w:val="00A61F55"/>
    <w:rsid w:val="00A6233E"/>
    <w:rsid w:val="00A63296"/>
    <w:rsid w:val="00A6336A"/>
    <w:rsid w:val="00A6552B"/>
    <w:rsid w:val="00A7198B"/>
    <w:rsid w:val="00A74269"/>
    <w:rsid w:val="00A75343"/>
    <w:rsid w:val="00A7620D"/>
    <w:rsid w:val="00A827AA"/>
    <w:rsid w:val="00A82AD6"/>
    <w:rsid w:val="00A84D9D"/>
    <w:rsid w:val="00A84E1C"/>
    <w:rsid w:val="00A90134"/>
    <w:rsid w:val="00A92101"/>
    <w:rsid w:val="00A93BAE"/>
    <w:rsid w:val="00A956E3"/>
    <w:rsid w:val="00AB00D0"/>
    <w:rsid w:val="00AB0E91"/>
    <w:rsid w:val="00AB1A82"/>
    <w:rsid w:val="00AB1F26"/>
    <w:rsid w:val="00AB4094"/>
    <w:rsid w:val="00AC16AB"/>
    <w:rsid w:val="00AC221A"/>
    <w:rsid w:val="00AC3199"/>
    <w:rsid w:val="00AC327E"/>
    <w:rsid w:val="00AC60DB"/>
    <w:rsid w:val="00AD1FA7"/>
    <w:rsid w:val="00AD2320"/>
    <w:rsid w:val="00AD48BB"/>
    <w:rsid w:val="00AD54DE"/>
    <w:rsid w:val="00AD5C43"/>
    <w:rsid w:val="00AD7A3D"/>
    <w:rsid w:val="00AE0A11"/>
    <w:rsid w:val="00AE3BA5"/>
    <w:rsid w:val="00AE4272"/>
    <w:rsid w:val="00AF0803"/>
    <w:rsid w:val="00AF29B6"/>
    <w:rsid w:val="00AF4FF9"/>
    <w:rsid w:val="00AF684E"/>
    <w:rsid w:val="00AF7735"/>
    <w:rsid w:val="00AF79FC"/>
    <w:rsid w:val="00B0223A"/>
    <w:rsid w:val="00B034D1"/>
    <w:rsid w:val="00B06BD7"/>
    <w:rsid w:val="00B11E8E"/>
    <w:rsid w:val="00B128A7"/>
    <w:rsid w:val="00B222AA"/>
    <w:rsid w:val="00B25B49"/>
    <w:rsid w:val="00B2628C"/>
    <w:rsid w:val="00B320DB"/>
    <w:rsid w:val="00B33D02"/>
    <w:rsid w:val="00B35499"/>
    <w:rsid w:val="00B35624"/>
    <w:rsid w:val="00B36091"/>
    <w:rsid w:val="00B37F8C"/>
    <w:rsid w:val="00B4278B"/>
    <w:rsid w:val="00B444DE"/>
    <w:rsid w:val="00B50A3C"/>
    <w:rsid w:val="00B5228D"/>
    <w:rsid w:val="00B53EA0"/>
    <w:rsid w:val="00B57468"/>
    <w:rsid w:val="00B6019F"/>
    <w:rsid w:val="00B61CD5"/>
    <w:rsid w:val="00B62349"/>
    <w:rsid w:val="00B64319"/>
    <w:rsid w:val="00B6636E"/>
    <w:rsid w:val="00B66683"/>
    <w:rsid w:val="00B7153C"/>
    <w:rsid w:val="00B73A46"/>
    <w:rsid w:val="00B73E20"/>
    <w:rsid w:val="00B74CC1"/>
    <w:rsid w:val="00B76256"/>
    <w:rsid w:val="00B7729D"/>
    <w:rsid w:val="00B81ED6"/>
    <w:rsid w:val="00B836AA"/>
    <w:rsid w:val="00B86A4E"/>
    <w:rsid w:val="00B954D9"/>
    <w:rsid w:val="00B97A6C"/>
    <w:rsid w:val="00BB55A9"/>
    <w:rsid w:val="00BB76C7"/>
    <w:rsid w:val="00BB7C83"/>
    <w:rsid w:val="00BC0A9F"/>
    <w:rsid w:val="00BC11BE"/>
    <w:rsid w:val="00BC35A7"/>
    <w:rsid w:val="00BC3D95"/>
    <w:rsid w:val="00BD0F7D"/>
    <w:rsid w:val="00BD3416"/>
    <w:rsid w:val="00BD5241"/>
    <w:rsid w:val="00BD608D"/>
    <w:rsid w:val="00BD7451"/>
    <w:rsid w:val="00BD7A1D"/>
    <w:rsid w:val="00BE0292"/>
    <w:rsid w:val="00BE3741"/>
    <w:rsid w:val="00BE4CE8"/>
    <w:rsid w:val="00BF115C"/>
    <w:rsid w:val="00BF15FC"/>
    <w:rsid w:val="00BF2BF7"/>
    <w:rsid w:val="00BF3363"/>
    <w:rsid w:val="00BF3E38"/>
    <w:rsid w:val="00BF7673"/>
    <w:rsid w:val="00BF7D17"/>
    <w:rsid w:val="00C03406"/>
    <w:rsid w:val="00C03DD3"/>
    <w:rsid w:val="00C0609A"/>
    <w:rsid w:val="00C07581"/>
    <w:rsid w:val="00C10FEB"/>
    <w:rsid w:val="00C1632C"/>
    <w:rsid w:val="00C16C6A"/>
    <w:rsid w:val="00C1700C"/>
    <w:rsid w:val="00C1708D"/>
    <w:rsid w:val="00C25DCA"/>
    <w:rsid w:val="00C26F4B"/>
    <w:rsid w:val="00C271F9"/>
    <w:rsid w:val="00C27EAA"/>
    <w:rsid w:val="00C307F6"/>
    <w:rsid w:val="00C3355E"/>
    <w:rsid w:val="00C34701"/>
    <w:rsid w:val="00C34AC3"/>
    <w:rsid w:val="00C3521B"/>
    <w:rsid w:val="00C37F9F"/>
    <w:rsid w:val="00C43057"/>
    <w:rsid w:val="00C43D68"/>
    <w:rsid w:val="00C44BDF"/>
    <w:rsid w:val="00C44E92"/>
    <w:rsid w:val="00C458DF"/>
    <w:rsid w:val="00C461B6"/>
    <w:rsid w:val="00C473BC"/>
    <w:rsid w:val="00C4779B"/>
    <w:rsid w:val="00C50388"/>
    <w:rsid w:val="00C50D0D"/>
    <w:rsid w:val="00C5225E"/>
    <w:rsid w:val="00C57480"/>
    <w:rsid w:val="00C60DA2"/>
    <w:rsid w:val="00C610A2"/>
    <w:rsid w:val="00C64ECC"/>
    <w:rsid w:val="00C659B0"/>
    <w:rsid w:val="00C66B50"/>
    <w:rsid w:val="00C7107B"/>
    <w:rsid w:val="00C74102"/>
    <w:rsid w:val="00C760F2"/>
    <w:rsid w:val="00C7774F"/>
    <w:rsid w:val="00C80840"/>
    <w:rsid w:val="00C8175E"/>
    <w:rsid w:val="00C84883"/>
    <w:rsid w:val="00C86C33"/>
    <w:rsid w:val="00C9483D"/>
    <w:rsid w:val="00C95AD5"/>
    <w:rsid w:val="00C95D5E"/>
    <w:rsid w:val="00C963B9"/>
    <w:rsid w:val="00C97E28"/>
    <w:rsid w:val="00CA00C3"/>
    <w:rsid w:val="00CA13DC"/>
    <w:rsid w:val="00CA3746"/>
    <w:rsid w:val="00CB1ADF"/>
    <w:rsid w:val="00CB32C1"/>
    <w:rsid w:val="00CB58EE"/>
    <w:rsid w:val="00CC1CE1"/>
    <w:rsid w:val="00CC24B8"/>
    <w:rsid w:val="00CC5962"/>
    <w:rsid w:val="00CC6182"/>
    <w:rsid w:val="00CC6216"/>
    <w:rsid w:val="00CC6E85"/>
    <w:rsid w:val="00CD21E2"/>
    <w:rsid w:val="00CD2944"/>
    <w:rsid w:val="00CD7C0F"/>
    <w:rsid w:val="00CE0506"/>
    <w:rsid w:val="00CE3590"/>
    <w:rsid w:val="00CE4251"/>
    <w:rsid w:val="00CE4296"/>
    <w:rsid w:val="00CE4436"/>
    <w:rsid w:val="00CE47E9"/>
    <w:rsid w:val="00CE77A1"/>
    <w:rsid w:val="00CE7BB3"/>
    <w:rsid w:val="00CF2601"/>
    <w:rsid w:val="00CF3686"/>
    <w:rsid w:val="00CF41B5"/>
    <w:rsid w:val="00CF60D1"/>
    <w:rsid w:val="00CF6E03"/>
    <w:rsid w:val="00CF7586"/>
    <w:rsid w:val="00D00E80"/>
    <w:rsid w:val="00D0114E"/>
    <w:rsid w:val="00D01495"/>
    <w:rsid w:val="00D06F7D"/>
    <w:rsid w:val="00D07DEC"/>
    <w:rsid w:val="00D10C67"/>
    <w:rsid w:val="00D124AD"/>
    <w:rsid w:val="00D2356D"/>
    <w:rsid w:val="00D26C9B"/>
    <w:rsid w:val="00D276E6"/>
    <w:rsid w:val="00D31564"/>
    <w:rsid w:val="00D341FD"/>
    <w:rsid w:val="00D34FB2"/>
    <w:rsid w:val="00D35BF3"/>
    <w:rsid w:val="00D3635B"/>
    <w:rsid w:val="00D36EDF"/>
    <w:rsid w:val="00D371A4"/>
    <w:rsid w:val="00D41ACD"/>
    <w:rsid w:val="00D456D1"/>
    <w:rsid w:val="00D45D55"/>
    <w:rsid w:val="00D51F61"/>
    <w:rsid w:val="00D5505D"/>
    <w:rsid w:val="00D55C5C"/>
    <w:rsid w:val="00D56573"/>
    <w:rsid w:val="00D57B21"/>
    <w:rsid w:val="00D607E1"/>
    <w:rsid w:val="00D61E49"/>
    <w:rsid w:val="00D626A5"/>
    <w:rsid w:val="00D63069"/>
    <w:rsid w:val="00D63B83"/>
    <w:rsid w:val="00D66EA9"/>
    <w:rsid w:val="00D67B77"/>
    <w:rsid w:val="00D71249"/>
    <w:rsid w:val="00D72E8A"/>
    <w:rsid w:val="00D76D08"/>
    <w:rsid w:val="00D77F3F"/>
    <w:rsid w:val="00D80373"/>
    <w:rsid w:val="00D8055B"/>
    <w:rsid w:val="00D81407"/>
    <w:rsid w:val="00D82EFF"/>
    <w:rsid w:val="00D85A51"/>
    <w:rsid w:val="00D86D40"/>
    <w:rsid w:val="00D9045F"/>
    <w:rsid w:val="00D921B7"/>
    <w:rsid w:val="00D9323E"/>
    <w:rsid w:val="00D95053"/>
    <w:rsid w:val="00D9516C"/>
    <w:rsid w:val="00DA1F94"/>
    <w:rsid w:val="00DA3EF9"/>
    <w:rsid w:val="00DA66EB"/>
    <w:rsid w:val="00DA7E7D"/>
    <w:rsid w:val="00DB0CFA"/>
    <w:rsid w:val="00DB0DBD"/>
    <w:rsid w:val="00DB447D"/>
    <w:rsid w:val="00DC0E5C"/>
    <w:rsid w:val="00DC3417"/>
    <w:rsid w:val="00DC3F26"/>
    <w:rsid w:val="00DC5173"/>
    <w:rsid w:val="00DC7DA0"/>
    <w:rsid w:val="00DD3909"/>
    <w:rsid w:val="00DD4230"/>
    <w:rsid w:val="00DD61CB"/>
    <w:rsid w:val="00DD7614"/>
    <w:rsid w:val="00DE2690"/>
    <w:rsid w:val="00DE2D3F"/>
    <w:rsid w:val="00DE31B4"/>
    <w:rsid w:val="00DE4DA2"/>
    <w:rsid w:val="00DE5D2D"/>
    <w:rsid w:val="00DE7D84"/>
    <w:rsid w:val="00DF527D"/>
    <w:rsid w:val="00DF60C4"/>
    <w:rsid w:val="00E01723"/>
    <w:rsid w:val="00E032E5"/>
    <w:rsid w:val="00E03E85"/>
    <w:rsid w:val="00E10345"/>
    <w:rsid w:val="00E10567"/>
    <w:rsid w:val="00E11114"/>
    <w:rsid w:val="00E11A82"/>
    <w:rsid w:val="00E129E3"/>
    <w:rsid w:val="00E13395"/>
    <w:rsid w:val="00E2740F"/>
    <w:rsid w:val="00E372CD"/>
    <w:rsid w:val="00E4153B"/>
    <w:rsid w:val="00E46440"/>
    <w:rsid w:val="00E511EF"/>
    <w:rsid w:val="00E521F3"/>
    <w:rsid w:val="00E555C9"/>
    <w:rsid w:val="00E5797A"/>
    <w:rsid w:val="00E6018C"/>
    <w:rsid w:val="00E61D98"/>
    <w:rsid w:val="00E64CFA"/>
    <w:rsid w:val="00E64EA8"/>
    <w:rsid w:val="00E65473"/>
    <w:rsid w:val="00E660DA"/>
    <w:rsid w:val="00E6656F"/>
    <w:rsid w:val="00E72B25"/>
    <w:rsid w:val="00E76C89"/>
    <w:rsid w:val="00E77120"/>
    <w:rsid w:val="00E86456"/>
    <w:rsid w:val="00E95C06"/>
    <w:rsid w:val="00E97148"/>
    <w:rsid w:val="00E97243"/>
    <w:rsid w:val="00EA2ECC"/>
    <w:rsid w:val="00EA3883"/>
    <w:rsid w:val="00EA47FB"/>
    <w:rsid w:val="00EA71B0"/>
    <w:rsid w:val="00EB360C"/>
    <w:rsid w:val="00EB3A46"/>
    <w:rsid w:val="00EB48C0"/>
    <w:rsid w:val="00EB4E9F"/>
    <w:rsid w:val="00EB771C"/>
    <w:rsid w:val="00EC43BA"/>
    <w:rsid w:val="00EC5BC8"/>
    <w:rsid w:val="00EC66C0"/>
    <w:rsid w:val="00EC70ED"/>
    <w:rsid w:val="00ED0248"/>
    <w:rsid w:val="00ED08C5"/>
    <w:rsid w:val="00ED299F"/>
    <w:rsid w:val="00ED4C65"/>
    <w:rsid w:val="00ED53FC"/>
    <w:rsid w:val="00ED6A9E"/>
    <w:rsid w:val="00ED76A2"/>
    <w:rsid w:val="00EE432B"/>
    <w:rsid w:val="00EE4D92"/>
    <w:rsid w:val="00EE681F"/>
    <w:rsid w:val="00EF14B9"/>
    <w:rsid w:val="00EF3A7B"/>
    <w:rsid w:val="00EF4424"/>
    <w:rsid w:val="00EF4AB1"/>
    <w:rsid w:val="00EF580F"/>
    <w:rsid w:val="00EF7DFB"/>
    <w:rsid w:val="00F0275C"/>
    <w:rsid w:val="00F02BF7"/>
    <w:rsid w:val="00F030D3"/>
    <w:rsid w:val="00F035F8"/>
    <w:rsid w:val="00F20601"/>
    <w:rsid w:val="00F24002"/>
    <w:rsid w:val="00F24F7E"/>
    <w:rsid w:val="00F268C1"/>
    <w:rsid w:val="00F34541"/>
    <w:rsid w:val="00F34E9F"/>
    <w:rsid w:val="00F40F39"/>
    <w:rsid w:val="00F4260A"/>
    <w:rsid w:val="00F448A5"/>
    <w:rsid w:val="00F45374"/>
    <w:rsid w:val="00F45CCD"/>
    <w:rsid w:val="00F46A59"/>
    <w:rsid w:val="00F47151"/>
    <w:rsid w:val="00F52A8E"/>
    <w:rsid w:val="00F53E59"/>
    <w:rsid w:val="00F540E1"/>
    <w:rsid w:val="00F5429F"/>
    <w:rsid w:val="00F544FF"/>
    <w:rsid w:val="00F641F2"/>
    <w:rsid w:val="00F666E1"/>
    <w:rsid w:val="00F67CC9"/>
    <w:rsid w:val="00F67FBA"/>
    <w:rsid w:val="00F720DB"/>
    <w:rsid w:val="00F72C2C"/>
    <w:rsid w:val="00F76D23"/>
    <w:rsid w:val="00F773E3"/>
    <w:rsid w:val="00F81573"/>
    <w:rsid w:val="00F818BC"/>
    <w:rsid w:val="00F915BB"/>
    <w:rsid w:val="00F97017"/>
    <w:rsid w:val="00FA0D13"/>
    <w:rsid w:val="00FA1341"/>
    <w:rsid w:val="00FA6AC7"/>
    <w:rsid w:val="00FA6C61"/>
    <w:rsid w:val="00FB3014"/>
    <w:rsid w:val="00FB52AA"/>
    <w:rsid w:val="00FB64FC"/>
    <w:rsid w:val="00FB7FCF"/>
    <w:rsid w:val="00FC079B"/>
    <w:rsid w:val="00FC2B30"/>
    <w:rsid w:val="00FC35DD"/>
    <w:rsid w:val="00FC653C"/>
    <w:rsid w:val="00FD2773"/>
    <w:rsid w:val="00FD46C6"/>
    <w:rsid w:val="00FD4A0E"/>
    <w:rsid w:val="00FD4CC2"/>
    <w:rsid w:val="00FD4D93"/>
    <w:rsid w:val="00FE2A1A"/>
    <w:rsid w:val="00FE48CB"/>
    <w:rsid w:val="00FE6F39"/>
    <w:rsid w:val="00FE7A9E"/>
    <w:rsid w:val="00FE7C06"/>
    <w:rsid w:val="00FE7FA0"/>
    <w:rsid w:val="00FF1BE1"/>
    <w:rsid w:val="00FF255F"/>
    <w:rsid w:val="00FF3466"/>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7A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883"/>
    <w:pPr>
      <w:ind w:leftChars="400" w:left="840"/>
    </w:pPr>
  </w:style>
  <w:style w:type="paragraph" w:styleId="Web">
    <w:name w:val="Normal (Web)"/>
    <w:basedOn w:val="a"/>
    <w:uiPriority w:val="99"/>
    <w:semiHidden/>
    <w:unhideWhenUsed/>
    <w:rsid w:val="00BF3363"/>
    <w:rPr>
      <w:rFonts w:ascii="Times New Roman" w:hAnsi="Times New Roman" w:cs="Times New Roman"/>
      <w:sz w:val="24"/>
      <w:szCs w:val="24"/>
    </w:rPr>
  </w:style>
  <w:style w:type="table" w:styleId="a4">
    <w:name w:val="Table Grid"/>
    <w:basedOn w:val="a1"/>
    <w:uiPriority w:val="39"/>
    <w:rsid w:val="003427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1FA7"/>
    <w:pPr>
      <w:tabs>
        <w:tab w:val="center" w:pos="4252"/>
        <w:tab w:val="right" w:pos="8504"/>
      </w:tabs>
      <w:snapToGrid w:val="0"/>
    </w:pPr>
  </w:style>
  <w:style w:type="character" w:customStyle="1" w:styleId="a6">
    <w:name w:val="ヘッダー (文字)"/>
    <w:basedOn w:val="a0"/>
    <w:link w:val="a5"/>
    <w:uiPriority w:val="99"/>
    <w:rsid w:val="00AD1FA7"/>
  </w:style>
  <w:style w:type="paragraph" w:styleId="a7">
    <w:name w:val="footer"/>
    <w:basedOn w:val="a"/>
    <w:link w:val="a8"/>
    <w:uiPriority w:val="99"/>
    <w:unhideWhenUsed/>
    <w:rsid w:val="00AD1FA7"/>
    <w:pPr>
      <w:tabs>
        <w:tab w:val="center" w:pos="4252"/>
        <w:tab w:val="right" w:pos="8504"/>
      </w:tabs>
      <w:snapToGrid w:val="0"/>
    </w:pPr>
  </w:style>
  <w:style w:type="character" w:customStyle="1" w:styleId="a8">
    <w:name w:val="フッター (文字)"/>
    <w:basedOn w:val="a0"/>
    <w:link w:val="a7"/>
    <w:uiPriority w:val="99"/>
    <w:rsid w:val="00AD1FA7"/>
  </w:style>
  <w:style w:type="paragraph" w:styleId="a9">
    <w:name w:val="Balloon Text"/>
    <w:basedOn w:val="a"/>
    <w:link w:val="aa"/>
    <w:uiPriority w:val="99"/>
    <w:semiHidden/>
    <w:unhideWhenUsed/>
    <w:rsid w:val="00D35B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5BF3"/>
    <w:rPr>
      <w:rFonts w:asciiTheme="majorHAnsi" w:eastAsiaTheme="majorEastAsia" w:hAnsiTheme="majorHAnsi" w:cstheme="majorBidi"/>
      <w:sz w:val="18"/>
      <w:szCs w:val="18"/>
    </w:rPr>
  </w:style>
  <w:style w:type="character" w:styleId="ab">
    <w:name w:val="Hyperlink"/>
    <w:basedOn w:val="a0"/>
    <w:uiPriority w:val="99"/>
    <w:unhideWhenUsed/>
    <w:rsid w:val="00DC3417"/>
    <w:rPr>
      <w:color w:val="0000FF"/>
      <w:u w:val="single"/>
    </w:rPr>
  </w:style>
  <w:style w:type="character" w:customStyle="1" w:styleId="1">
    <w:name w:val="未解決のメンション1"/>
    <w:basedOn w:val="a0"/>
    <w:uiPriority w:val="99"/>
    <w:semiHidden/>
    <w:unhideWhenUsed/>
    <w:rsid w:val="00DC3417"/>
    <w:rPr>
      <w:color w:val="605E5C"/>
      <w:shd w:val="clear" w:color="auto" w:fill="E1DFDD"/>
    </w:rPr>
  </w:style>
  <w:style w:type="character" w:styleId="ac">
    <w:name w:val="FollowedHyperlink"/>
    <w:basedOn w:val="a0"/>
    <w:uiPriority w:val="99"/>
    <w:semiHidden/>
    <w:unhideWhenUsed/>
    <w:rsid w:val="00E97243"/>
    <w:rPr>
      <w:color w:val="954F72" w:themeColor="followedHyperlink"/>
      <w:u w:val="single"/>
    </w:rPr>
  </w:style>
  <w:style w:type="character" w:customStyle="1" w:styleId="2">
    <w:name w:val="未解決のメンション2"/>
    <w:basedOn w:val="a0"/>
    <w:uiPriority w:val="99"/>
    <w:semiHidden/>
    <w:unhideWhenUsed/>
    <w:rsid w:val="00E2740F"/>
    <w:rPr>
      <w:color w:val="605E5C"/>
      <w:shd w:val="clear" w:color="auto" w:fill="E1DFDD"/>
    </w:rPr>
  </w:style>
  <w:style w:type="paragraph" w:customStyle="1" w:styleId="font8">
    <w:name w:val="font_8"/>
    <w:basedOn w:val="a"/>
    <w:rsid w:val="008644C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wixguard">
    <w:name w:val="wixguard"/>
    <w:basedOn w:val="a0"/>
    <w:rsid w:val="008644CB"/>
  </w:style>
  <w:style w:type="character" w:customStyle="1" w:styleId="3">
    <w:name w:val="未解決のメンション3"/>
    <w:basedOn w:val="a0"/>
    <w:uiPriority w:val="99"/>
    <w:semiHidden/>
    <w:unhideWhenUsed/>
    <w:rsid w:val="00A90134"/>
    <w:rPr>
      <w:color w:val="605E5C"/>
      <w:shd w:val="clear" w:color="auto" w:fill="E1DFDD"/>
    </w:rPr>
  </w:style>
  <w:style w:type="character" w:styleId="ad">
    <w:name w:val="annotation reference"/>
    <w:basedOn w:val="a0"/>
    <w:uiPriority w:val="99"/>
    <w:semiHidden/>
    <w:unhideWhenUsed/>
    <w:rsid w:val="00616662"/>
    <w:rPr>
      <w:sz w:val="18"/>
      <w:szCs w:val="18"/>
    </w:rPr>
  </w:style>
  <w:style w:type="paragraph" w:styleId="ae">
    <w:name w:val="annotation text"/>
    <w:basedOn w:val="a"/>
    <w:link w:val="af"/>
    <w:uiPriority w:val="99"/>
    <w:semiHidden/>
    <w:unhideWhenUsed/>
    <w:rsid w:val="00616662"/>
    <w:pPr>
      <w:jc w:val="left"/>
    </w:pPr>
  </w:style>
  <w:style w:type="character" w:customStyle="1" w:styleId="af">
    <w:name w:val="コメント文字列 (文字)"/>
    <w:basedOn w:val="a0"/>
    <w:link w:val="ae"/>
    <w:uiPriority w:val="99"/>
    <w:semiHidden/>
    <w:rsid w:val="00616662"/>
  </w:style>
  <w:style w:type="paragraph" w:styleId="af0">
    <w:name w:val="annotation subject"/>
    <w:basedOn w:val="ae"/>
    <w:next w:val="ae"/>
    <w:link w:val="af1"/>
    <w:uiPriority w:val="99"/>
    <w:semiHidden/>
    <w:unhideWhenUsed/>
    <w:rsid w:val="00616662"/>
    <w:rPr>
      <w:b/>
      <w:bCs/>
    </w:rPr>
  </w:style>
  <w:style w:type="character" w:customStyle="1" w:styleId="af1">
    <w:name w:val="コメント内容 (文字)"/>
    <w:basedOn w:val="af"/>
    <w:link w:val="af0"/>
    <w:uiPriority w:val="99"/>
    <w:semiHidden/>
    <w:rsid w:val="00616662"/>
    <w:rPr>
      <w:b/>
      <w:bCs/>
    </w:rPr>
  </w:style>
  <w:style w:type="paragraph" w:styleId="af2">
    <w:name w:val="Plain Text"/>
    <w:basedOn w:val="a"/>
    <w:link w:val="af3"/>
    <w:uiPriority w:val="99"/>
    <w:unhideWhenUsed/>
    <w:rsid w:val="00EB360C"/>
    <w:pPr>
      <w:jc w:val="left"/>
    </w:pPr>
    <w:rPr>
      <w:rFonts w:ascii="Yu Gothic" w:eastAsia="Yu Gothic" w:hAnsi="Courier New" w:cs="Courier New"/>
      <w:sz w:val="22"/>
    </w:rPr>
  </w:style>
  <w:style w:type="character" w:customStyle="1" w:styleId="af3">
    <w:name w:val="書式なし (文字)"/>
    <w:basedOn w:val="a0"/>
    <w:link w:val="af2"/>
    <w:uiPriority w:val="99"/>
    <w:rsid w:val="00EB360C"/>
    <w:rPr>
      <w:rFonts w:ascii="Yu Gothic" w:eastAsia="Yu Gothic" w:hAnsi="Courier New" w:cs="Courier New"/>
      <w:sz w:val="22"/>
    </w:rPr>
  </w:style>
  <w:style w:type="character" w:styleId="af4">
    <w:name w:val="Unresolved Mention"/>
    <w:basedOn w:val="a0"/>
    <w:uiPriority w:val="99"/>
    <w:semiHidden/>
    <w:unhideWhenUsed/>
    <w:rsid w:val="0079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40">
      <w:bodyDiv w:val="1"/>
      <w:marLeft w:val="0"/>
      <w:marRight w:val="0"/>
      <w:marTop w:val="0"/>
      <w:marBottom w:val="0"/>
      <w:divBdr>
        <w:top w:val="none" w:sz="0" w:space="0" w:color="auto"/>
        <w:left w:val="none" w:sz="0" w:space="0" w:color="auto"/>
        <w:bottom w:val="none" w:sz="0" w:space="0" w:color="auto"/>
        <w:right w:val="none" w:sz="0" w:space="0" w:color="auto"/>
      </w:divBdr>
    </w:div>
    <w:div w:id="40635538">
      <w:bodyDiv w:val="1"/>
      <w:marLeft w:val="0"/>
      <w:marRight w:val="0"/>
      <w:marTop w:val="0"/>
      <w:marBottom w:val="0"/>
      <w:divBdr>
        <w:top w:val="none" w:sz="0" w:space="0" w:color="auto"/>
        <w:left w:val="none" w:sz="0" w:space="0" w:color="auto"/>
        <w:bottom w:val="none" w:sz="0" w:space="0" w:color="auto"/>
        <w:right w:val="none" w:sz="0" w:space="0" w:color="auto"/>
      </w:divBdr>
    </w:div>
    <w:div w:id="57945582">
      <w:bodyDiv w:val="1"/>
      <w:marLeft w:val="0"/>
      <w:marRight w:val="0"/>
      <w:marTop w:val="0"/>
      <w:marBottom w:val="0"/>
      <w:divBdr>
        <w:top w:val="none" w:sz="0" w:space="0" w:color="auto"/>
        <w:left w:val="none" w:sz="0" w:space="0" w:color="auto"/>
        <w:bottom w:val="none" w:sz="0" w:space="0" w:color="auto"/>
        <w:right w:val="none" w:sz="0" w:space="0" w:color="auto"/>
      </w:divBdr>
    </w:div>
    <w:div w:id="191000376">
      <w:bodyDiv w:val="1"/>
      <w:marLeft w:val="0"/>
      <w:marRight w:val="0"/>
      <w:marTop w:val="0"/>
      <w:marBottom w:val="0"/>
      <w:divBdr>
        <w:top w:val="none" w:sz="0" w:space="0" w:color="auto"/>
        <w:left w:val="none" w:sz="0" w:space="0" w:color="auto"/>
        <w:bottom w:val="none" w:sz="0" w:space="0" w:color="auto"/>
        <w:right w:val="none" w:sz="0" w:space="0" w:color="auto"/>
      </w:divBdr>
    </w:div>
    <w:div w:id="200560868">
      <w:bodyDiv w:val="1"/>
      <w:marLeft w:val="0"/>
      <w:marRight w:val="0"/>
      <w:marTop w:val="0"/>
      <w:marBottom w:val="0"/>
      <w:divBdr>
        <w:top w:val="none" w:sz="0" w:space="0" w:color="auto"/>
        <w:left w:val="none" w:sz="0" w:space="0" w:color="auto"/>
        <w:bottom w:val="none" w:sz="0" w:space="0" w:color="auto"/>
        <w:right w:val="none" w:sz="0" w:space="0" w:color="auto"/>
      </w:divBdr>
    </w:div>
    <w:div w:id="215971086">
      <w:bodyDiv w:val="1"/>
      <w:marLeft w:val="0"/>
      <w:marRight w:val="0"/>
      <w:marTop w:val="0"/>
      <w:marBottom w:val="0"/>
      <w:divBdr>
        <w:top w:val="none" w:sz="0" w:space="0" w:color="auto"/>
        <w:left w:val="none" w:sz="0" w:space="0" w:color="auto"/>
        <w:bottom w:val="none" w:sz="0" w:space="0" w:color="auto"/>
        <w:right w:val="none" w:sz="0" w:space="0" w:color="auto"/>
      </w:divBdr>
    </w:div>
    <w:div w:id="226652959">
      <w:bodyDiv w:val="1"/>
      <w:marLeft w:val="0"/>
      <w:marRight w:val="0"/>
      <w:marTop w:val="0"/>
      <w:marBottom w:val="0"/>
      <w:divBdr>
        <w:top w:val="none" w:sz="0" w:space="0" w:color="auto"/>
        <w:left w:val="none" w:sz="0" w:space="0" w:color="auto"/>
        <w:bottom w:val="none" w:sz="0" w:space="0" w:color="auto"/>
        <w:right w:val="none" w:sz="0" w:space="0" w:color="auto"/>
      </w:divBdr>
    </w:div>
    <w:div w:id="266154705">
      <w:bodyDiv w:val="1"/>
      <w:marLeft w:val="0"/>
      <w:marRight w:val="0"/>
      <w:marTop w:val="0"/>
      <w:marBottom w:val="0"/>
      <w:divBdr>
        <w:top w:val="none" w:sz="0" w:space="0" w:color="auto"/>
        <w:left w:val="none" w:sz="0" w:space="0" w:color="auto"/>
        <w:bottom w:val="none" w:sz="0" w:space="0" w:color="auto"/>
        <w:right w:val="none" w:sz="0" w:space="0" w:color="auto"/>
      </w:divBdr>
    </w:div>
    <w:div w:id="275869973">
      <w:bodyDiv w:val="1"/>
      <w:marLeft w:val="0"/>
      <w:marRight w:val="0"/>
      <w:marTop w:val="0"/>
      <w:marBottom w:val="0"/>
      <w:divBdr>
        <w:top w:val="none" w:sz="0" w:space="0" w:color="auto"/>
        <w:left w:val="none" w:sz="0" w:space="0" w:color="auto"/>
        <w:bottom w:val="none" w:sz="0" w:space="0" w:color="auto"/>
        <w:right w:val="none" w:sz="0" w:space="0" w:color="auto"/>
      </w:divBdr>
    </w:div>
    <w:div w:id="302008219">
      <w:bodyDiv w:val="1"/>
      <w:marLeft w:val="0"/>
      <w:marRight w:val="0"/>
      <w:marTop w:val="0"/>
      <w:marBottom w:val="0"/>
      <w:divBdr>
        <w:top w:val="none" w:sz="0" w:space="0" w:color="auto"/>
        <w:left w:val="none" w:sz="0" w:space="0" w:color="auto"/>
        <w:bottom w:val="none" w:sz="0" w:space="0" w:color="auto"/>
        <w:right w:val="none" w:sz="0" w:space="0" w:color="auto"/>
      </w:divBdr>
    </w:div>
    <w:div w:id="305357962">
      <w:bodyDiv w:val="1"/>
      <w:marLeft w:val="0"/>
      <w:marRight w:val="0"/>
      <w:marTop w:val="0"/>
      <w:marBottom w:val="0"/>
      <w:divBdr>
        <w:top w:val="none" w:sz="0" w:space="0" w:color="auto"/>
        <w:left w:val="none" w:sz="0" w:space="0" w:color="auto"/>
        <w:bottom w:val="none" w:sz="0" w:space="0" w:color="auto"/>
        <w:right w:val="none" w:sz="0" w:space="0" w:color="auto"/>
      </w:divBdr>
    </w:div>
    <w:div w:id="335036814">
      <w:bodyDiv w:val="1"/>
      <w:marLeft w:val="0"/>
      <w:marRight w:val="0"/>
      <w:marTop w:val="0"/>
      <w:marBottom w:val="0"/>
      <w:divBdr>
        <w:top w:val="none" w:sz="0" w:space="0" w:color="auto"/>
        <w:left w:val="none" w:sz="0" w:space="0" w:color="auto"/>
        <w:bottom w:val="none" w:sz="0" w:space="0" w:color="auto"/>
        <w:right w:val="none" w:sz="0" w:space="0" w:color="auto"/>
      </w:divBdr>
    </w:div>
    <w:div w:id="363487857">
      <w:bodyDiv w:val="1"/>
      <w:marLeft w:val="0"/>
      <w:marRight w:val="0"/>
      <w:marTop w:val="0"/>
      <w:marBottom w:val="0"/>
      <w:divBdr>
        <w:top w:val="none" w:sz="0" w:space="0" w:color="auto"/>
        <w:left w:val="none" w:sz="0" w:space="0" w:color="auto"/>
        <w:bottom w:val="none" w:sz="0" w:space="0" w:color="auto"/>
        <w:right w:val="none" w:sz="0" w:space="0" w:color="auto"/>
      </w:divBdr>
    </w:div>
    <w:div w:id="378285399">
      <w:bodyDiv w:val="1"/>
      <w:marLeft w:val="0"/>
      <w:marRight w:val="0"/>
      <w:marTop w:val="0"/>
      <w:marBottom w:val="0"/>
      <w:divBdr>
        <w:top w:val="none" w:sz="0" w:space="0" w:color="auto"/>
        <w:left w:val="none" w:sz="0" w:space="0" w:color="auto"/>
        <w:bottom w:val="none" w:sz="0" w:space="0" w:color="auto"/>
        <w:right w:val="none" w:sz="0" w:space="0" w:color="auto"/>
      </w:divBdr>
    </w:div>
    <w:div w:id="387919118">
      <w:bodyDiv w:val="1"/>
      <w:marLeft w:val="0"/>
      <w:marRight w:val="0"/>
      <w:marTop w:val="0"/>
      <w:marBottom w:val="0"/>
      <w:divBdr>
        <w:top w:val="none" w:sz="0" w:space="0" w:color="auto"/>
        <w:left w:val="none" w:sz="0" w:space="0" w:color="auto"/>
        <w:bottom w:val="none" w:sz="0" w:space="0" w:color="auto"/>
        <w:right w:val="none" w:sz="0" w:space="0" w:color="auto"/>
      </w:divBdr>
    </w:div>
    <w:div w:id="411126645">
      <w:bodyDiv w:val="1"/>
      <w:marLeft w:val="0"/>
      <w:marRight w:val="0"/>
      <w:marTop w:val="0"/>
      <w:marBottom w:val="0"/>
      <w:divBdr>
        <w:top w:val="none" w:sz="0" w:space="0" w:color="auto"/>
        <w:left w:val="none" w:sz="0" w:space="0" w:color="auto"/>
        <w:bottom w:val="none" w:sz="0" w:space="0" w:color="auto"/>
        <w:right w:val="none" w:sz="0" w:space="0" w:color="auto"/>
      </w:divBdr>
    </w:div>
    <w:div w:id="412431495">
      <w:bodyDiv w:val="1"/>
      <w:marLeft w:val="0"/>
      <w:marRight w:val="0"/>
      <w:marTop w:val="0"/>
      <w:marBottom w:val="0"/>
      <w:divBdr>
        <w:top w:val="none" w:sz="0" w:space="0" w:color="auto"/>
        <w:left w:val="none" w:sz="0" w:space="0" w:color="auto"/>
        <w:bottom w:val="none" w:sz="0" w:space="0" w:color="auto"/>
        <w:right w:val="none" w:sz="0" w:space="0" w:color="auto"/>
      </w:divBdr>
    </w:div>
    <w:div w:id="433134218">
      <w:bodyDiv w:val="1"/>
      <w:marLeft w:val="0"/>
      <w:marRight w:val="0"/>
      <w:marTop w:val="0"/>
      <w:marBottom w:val="0"/>
      <w:divBdr>
        <w:top w:val="none" w:sz="0" w:space="0" w:color="auto"/>
        <w:left w:val="none" w:sz="0" w:space="0" w:color="auto"/>
        <w:bottom w:val="none" w:sz="0" w:space="0" w:color="auto"/>
        <w:right w:val="none" w:sz="0" w:space="0" w:color="auto"/>
      </w:divBdr>
    </w:div>
    <w:div w:id="444080026">
      <w:bodyDiv w:val="1"/>
      <w:marLeft w:val="0"/>
      <w:marRight w:val="0"/>
      <w:marTop w:val="0"/>
      <w:marBottom w:val="0"/>
      <w:divBdr>
        <w:top w:val="none" w:sz="0" w:space="0" w:color="auto"/>
        <w:left w:val="none" w:sz="0" w:space="0" w:color="auto"/>
        <w:bottom w:val="none" w:sz="0" w:space="0" w:color="auto"/>
        <w:right w:val="none" w:sz="0" w:space="0" w:color="auto"/>
      </w:divBdr>
    </w:div>
    <w:div w:id="445471455">
      <w:bodyDiv w:val="1"/>
      <w:marLeft w:val="0"/>
      <w:marRight w:val="0"/>
      <w:marTop w:val="0"/>
      <w:marBottom w:val="0"/>
      <w:divBdr>
        <w:top w:val="none" w:sz="0" w:space="0" w:color="auto"/>
        <w:left w:val="none" w:sz="0" w:space="0" w:color="auto"/>
        <w:bottom w:val="none" w:sz="0" w:space="0" w:color="auto"/>
        <w:right w:val="none" w:sz="0" w:space="0" w:color="auto"/>
      </w:divBdr>
    </w:div>
    <w:div w:id="464390213">
      <w:bodyDiv w:val="1"/>
      <w:marLeft w:val="0"/>
      <w:marRight w:val="0"/>
      <w:marTop w:val="0"/>
      <w:marBottom w:val="0"/>
      <w:divBdr>
        <w:top w:val="none" w:sz="0" w:space="0" w:color="auto"/>
        <w:left w:val="none" w:sz="0" w:space="0" w:color="auto"/>
        <w:bottom w:val="none" w:sz="0" w:space="0" w:color="auto"/>
        <w:right w:val="none" w:sz="0" w:space="0" w:color="auto"/>
      </w:divBdr>
    </w:div>
    <w:div w:id="494344702">
      <w:bodyDiv w:val="1"/>
      <w:marLeft w:val="0"/>
      <w:marRight w:val="0"/>
      <w:marTop w:val="0"/>
      <w:marBottom w:val="0"/>
      <w:divBdr>
        <w:top w:val="none" w:sz="0" w:space="0" w:color="auto"/>
        <w:left w:val="none" w:sz="0" w:space="0" w:color="auto"/>
        <w:bottom w:val="none" w:sz="0" w:space="0" w:color="auto"/>
        <w:right w:val="none" w:sz="0" w:space="0" w:color="auto"/>
      </w:divBdr>
    </w:div>
    <w:div w:id="546646000">
      <w:bodyDiv w:val="1"/>
      <w:marLeft w:val="0"/>
      <w:marRight w:val="0"/>
      <w:marTop w:val="0"/>
      <w:marBottom w:val="0"/>
      <w:divBdr>
        <w:top w:val="none" w:sz="0" w:space="0" w:color="auto"/>
        <w:left w:val="none" w:sz="0" w:space="0" w:color="auto"/>
        <w:bottom w:val="none" w:sz="0" w:space="0" w:color="auto"/>
        <w:right w:val="none" w:sz="0" w:space="0" w:color="auto"/>
      </w:divBdr>
    </w:div>
    <w:div w:id="564335302">
      <w:bodyDiv w:val="1"/>
      <w:marLeft w:val="0"/>
      <w:marRight w:val="0"/>
      <w:marTop w:val="0"/>
      <w:marBottom w:val="0"/>
      <w:divBdr>
        <w:top w:val="none" w:sz="0" w:space="0" w:color="auto"/>
        <w:left w:val="none" w:sz="0" w:space="0" w:color="auto"/>
        <w:bottom w:val="none" w:sz="0" w:space="0" w:color="auto"/>
        <w:right w:val="none" w:sz="0" w:space="0" w:color="auto"/>
      </w:divBdr>
    </w:div>
    <w:div w:id="593712947">
      <w:bodyDiv w:val="1"/>
      <w:marLeft w:val="0"/>
      <w:marRight w:val="0"/>
      <w:marTop w:val="0"/>
      <w:marBottom w:val="0"/>
      <w:divBdr>
        <w:top w:val="none" w:sz="0" w:space="0" w:color="auto"/>
        <w:left w:val="none" w:sz="0" w:space="0" w:color="auto"/>
        <w:bottom w:val="none" w:sz="0" w:space="0" w:color="auto"/>
        <w:right w:val="none" w:sz="0" w:space="0" w:color="auto"/>
      </w:divBdr>
    </w:div>
    <w:div w:id="600795926">
      <w:bodyDiv w:val="1"/>
      <w:marLeft w:val="0"/>
      <w:marRight w:val="0"/>
      <w:marTop w:val="0"/>
      <w:marBottom w:val="0"/>
      <w:divBdr>
        <w:top w:val="none" w:sz="0" w:space="0" w:color="auto"/>
        <w:left w:val="none" w:sz="0" w:space="0" w:color="auto"/>
        <w:bottom w:val="none" w:sz="0" w:space="0" w:color="auto"/>
        <w:right w:val="none" w:sz="0" w:space="0" w:color="auto"/>
      </w:divBdr>
    </w:div>
    <w:div w:id="611789603">
      <w:bodyDiv w:val="1"/>
      <w:marLeft w:val="0"/>
      <w:marRight w:val="0"/>
      <w:marTop w:val="0"/>
      <w:marBottom w:val="0"/>
      <w:divBdr>
        <w:top w:val="none" w:sz="0" w:space="0" w:color="auto"/>
        <w:left w:val="none" w:sz="0" w:space="0" w:color="auto"/>
        <w:bottom w:val="none" w:sz="0" w:space="0" w:color="auto"/>
        <w:right w:val="none" w:sz="0" w:space="0" w:color="auto"/>
      </w:divBdr>
    </w:div>
    <w:div w:id="613050520">
      <w:bodyDiv w:val="1"/>
      <w:marLeft w:val="0"/>
      <w:marRight w:val="0"/>
      <w:marTop w:val="0"/>
      <w:marBottom w:val="0"/>
      <w:divBdr>
        <w:top w:val="none" w:sz="0" w:space="0" w:color="auto"/>
        <w:left w:val="none" w:sz="0" w:space="0" w:color="auto"/>
        <w:bottom w:val="none" w:sz="0" w:space="0" w:color="auto"/>
        <w:right w:val="none" w:sz="0" w:space="0" w:color="auto"/>
      </w:divBdr>
    </w:div>
    <w:div w:id="635525193">
      <w:bodyDiv w:val="1"/>
      <w:marLeft w:val="0"/>
      <w:marRight w:val="0"/>
      <w:marTop w:val="0"/>
      <w:marBottom w:val="0"/>
      <w:divBdr>
        <w:top w:val="none" w:sz="0" w:space="0" w:color="auto"/>
        <w:left w:val="none" w:sz="0" w:space="0" w:color="auto"/>
        <w:bottom w:val="none" w:sz="0" w:space="0" w:color="auto"/>
        <w:right w:val="none" w:sz="0" w:space="0" w:color="auto"/>
      </w:divBdr>
    </w:div>
    <w:div w:id="651300037">
      <w:bodyDiv w:val="1"/>
      <w:marLeft w:val="0"/>
      <w:marRight w:val="0"/>
      <w:marTop w:val="0"/>
      <w:marBottom w:val="0"/>
      <w:divBdr>
        <w:top w:val="none" w:sz="0" w:space="0" w:color="auto"/>
        <w:left w:val="none" w:sz="0" w:space="0" w:color="auto"/>
        <w:bottom w:val="none" w:sz="0" w:space="0" w:color="auto"/>
        <w:right w:val="none" w:sz="0" w:space="0" w:color="auto"/>
      </w:divBdr>
    </w:div>
    <w:div w:id="657728054">
      <w:bodyDiv w:val="1"/>
      <w:marLeft w:val="0"/>
      <w:marRight w:val="0"/>
      <w:marTop w:val="0"/>
      <w:marBottom w:val="0"/>
      <w:divBdr>
        <w:top w:val="none" w:sz="0" w:space="0" w:color="auto"/>
        <w:left w:val="none" w:sz="0" w:space="0" w:color="auto"/>
        <w:bottom w:val="none" w:sz="0" w:space="0" w:color="auto"/>
        <w:right w:val="none" w:sz="0" w:space="0" w:color="auto"/>
      </w:divBdr>
    </w:div>
    <w:div w:id="663896741">
      <w:bodyDiv w:val="1"/>
      <w:marLeft w:val="0"/>
      <w:marRight w:val="0"/>
      <w:marTop w:val="0"/>
      <w:marBottom w:val="0"/>
      <w:divBdr>
        <w:top w:val="none" w:sz="0" w:space="0" w:color="auto"/>
        <w:left w:val="none" w:sz="0" w:space="0" w:color="auto"/>
        <w:bottom w:val="none" w:sz="0" w:space="0" w:color="auto"/>
        <w:right w:val="none" w:sz="0" w:space="0" w:color="auto"/>
      </w:divBdr>
    </w:div>
    <w:div w:id="731276447">
      <w:bodyDiv w:val="1"/>
      <w:marLeft w:val="0"/>
      <w:marRight w:val="0"/>
      <w:marTop w:val="0"/>
      <w:marBottom w:val="0"/>
      <w:divBdr>
        <w:top w:val="none" w:sz="0" w:space="0" w:color="auto"/>
        <w:left w:val="none" w:sz="0" w:space="0" w:color="auto"/>
        <w:bottom w:val="none" w:sz="0" w:space="0" w:color="auto"/>
        <w:right w:val="none" w:sz="0" w:space="0" w:color="auto"/>
      </w:divBdr>
    </w:div>
    <w:div w:id="745960350">
      <w:bodyDiv w:val="1"/>
      <w:marLeft w:val="0"/>
      <w:marRight w:val="0"/>
      <w:marTop w:val="0"/>
      <w:marBottom w:val="0"/>
      <w:divBdr>
        <w:top w:val="none" w:sz="0" w:space="0" w:color="auto"/>
        <w:left w:val="none" w:sz="0" w:space="0" w:color="auto"/>
        <w:bottom w:val="none" w:sz="0" w:space="0" w:color="auto"/>
        <w:right w:val="none" w:sz="0" w:space="0" w:color="auto"/>
      </w:divBdr>
    </w:div>
    <w:div w:id="750392767">
      <w:bodyDiv w:val="1"/>
      <w:marLeft w:val="0"/>
      <w:marRight w:val="0"/>
      <w:marTop w:val="0"/>
      <w:marBottom w:val="0"/>
      <w:divBdr>
        <w:top w:val="none" w:sz="0" w:space="0" w:color="auto"/>
        <w:left w:val="none" w:sz="0" w:space="0" w:color="auto"/>
        <w:bottom w:val="none" w:sz="0" w:space="0" w:color="auto"/>
        <w:right w:val="none" w:sz="0" w:space="0" w:color="auto"/>
      </w:divBdr>
    </w:div>
    <w:div w:id="764032499">
      <w:bodyDiv w:val="1"/>
      <w:marLeft w:val="0"/>
      <w:marRight w:val="0"/>
      <w:marTop w:val="0"/>
      <w:marBottom w:val="0"/>
      <w:divBdr>
        <w:top w:val="none" w:sz="0" w:space="0" w:color="auto"/>
        <w:left w:val="none" w:sz="0" w:space="0" w:color="auto"/>
        <w:bottom w:val="none" w:sz="0" w:space="0" w:color="auto"/>
        <w:right w:val="none" w:sz="0" w:space="0" w:color="auto"/>
      </w:divBdr>
    </w:div>
    <w:div w:id="802776171">
      <w:bodyDiv w:val="1"/>
      <w:marLeft w:val="0"/>
      <w:marRight w:val="0"/>
      <w:marTop w:val="0"/>
      <w:marBottom w:val="0"/>
      <w:divBdr>
        <w:top w:val="none" w:sz="0" w:space="0" w:color="auto"/>
        <w:left w:val="none" w:sz="0" w:space="0" w:color="auto"/>
        <w:bottom w:val="none" w:sz="0" w:space="0" w:color="auto"/>
        <w:right w:val="none" w:sz="0" w:space="0" w:color="auto"/>
      </w:divBdr>
    </w:div>
    <w:div w:id="817377109">
      <w:bodyDiv w:val="1"/>
      <w:marLeft w:val="0"/>
      <w:marRight w:val="0"/>
      <w:marTop w:val="0"/>
      <w:marBottom w:val="0"/>
      <w:divBdr>
        <w:top w:val="none" w:sz="0" w:space="0" w:color="auto"/>
        <w:left w:val="none" w:sz="0" w:space="0" w:color="auto"/>
        <w:bottom w:val="none" w:sz="0" w:space="0" w:color="auto"/>
        <w:right w:val="none" w:sz="0" w:space="0" w:color="auto"/>
      </w:divBdr>
    </w:div>
    <w:div w:id="819882520">
      <w:bodyDiv w:val="1"/>
      <w:marLeft w:val="0"/>
      <w:marRight w:val="0"/>
      <w:marTop w:val="0"/>
      <w:marBottom w:val="0"/>
      <w:divBdr>
        <w:top w:val="none" w:sz="0" w:space="0" w:color="auto"/>
        <w:left w:val="none" w:sz="0" w:space="0" w:color="auto"/>
        <w:bottom w:val="none" w:sz="0" w:space="0" w:color="auto"/>
        <w:right w:val="none" w:sz="0" w:space="0" w:color="auto"/>
      </w:divBdr>
    </w:div>
    <w:div w:id="842427361">
      <w:bodyDiv w:val="1"/>
      <w:marLeft w:val="0"/>
      <w:marRight w:val="0"/>
      <w:marTop w:val="0"/>
      <w:marBottom w:val="0"/>
      <w:divBdr>
        <w:top w:val="none" w:sz="0" w:space="0" w:color="auto"/>
        <w:left w:val="none" w:sz="0" w:space="0" w:color="auto"/>
        <w:bottom w:val="none" w:sz="0" w:space="0" w:color="auto"/>
        <w:right w:val="none" w:sz="0" w:space="0" w:color="auto"/>
      </w:divBdr>
    </w:div>
    <w:div w:id="920984372">
      <w:bodyDiv w:val="1"/>
      <w:marLeft w:val="0"/>
      <w:marRight w:val="0"/>
      <w:marTop w:val="0"/>
      <w:marBottom w:val="0"/>
      <w:divBdr>
        <w:top w:val="none" w:sz="0" w:space="0" w:color="auto"/>
        <w:left w:val="none" w:sz="0" w:space="0" w:color="auto"/>
        <w:bottom w:val="none" w:sz="0" w:space="0" w:color="auto"/>
        <w:right w:val="none" w:sz="0" w:space="0" w:color="auto"/>
      </w:divBdr>
    </w:div>
    <w:div w:id="940915936">
      <w:bodyDiv w:val="1"/>
      <w:marLeft w:val="0"/>
      <w:marRight w:val="0"/>
      <w:marTop w:val="0"/>
      <w:marBottom w:val="0"/>
      <w:divBdr>
        <w:top w:val="none" w:sz="0" w:space="0" w:color="auto"/>
        <w:left w:val="none" w:sz="0" w:space="0" w:color="auto"/>
        <w:bottom w:val="none" w:sz="0" w:space="0" w:color="auto"/>
        <w:right w:val="none" w:sz="0" w:space="0" w:color="auto"/>
      </w:divBdr>
    </w:div>
    <w:div w:id="941762517">
      <w:bodyDiv w:val="1"/>
      <w:marLeft w:val="0"/>
      <w:marRight w:val="0"/>
      <w:marTop w:val="0"/>
      <w:marBottom w:val="0"/>
      <w:divBdr>
        <w:top w:val="none" w:sz="0" w:space="0" w:color="auto"/>
        <w:left w:val="none" w:sz="0" w:space="0" w:color="auto"/>
        <w:bottom w:val="none" w:sz="0" w:space="0" w:color="auto"/>
        <w:right w:val="none" w:sz="0" w:space="0" w:color="auto"/>
      </w:divBdr>
    </w:div>
    <w:div w:id="1003511337">
      <w:bodyDiv w:val="1"/>
      <w:marLeft w:val="0"/>
      <w:marRight w:val="0"/>
      <w:marTop w:val="0"/>
      <w:marBottom w:val="0"/>
      <w:divBdr>
        <w:top w:val="none" w:sz="0" w:space="0" w:color="auto"/>
        <w:left w:val="none" w:sz="0" w:space="0" w:color="auto"/>
        <w:bottom w:val="none" w:sz="0" w:space="0" w:color="auto"/>
        <w:right w:val="none" w:sz="0" w:space="0" w:color="auto"/>
      </w:divBdr>
    </w:div>
    <w:div w:id="1043363470">
      <w:bodyDiv w:val="1"/>
      <w:marLeft w:val="0"/>
      <w:marRight w:val="0"/>
      <w:marTop w:val="0"/>
      <w:marBottom w:val="0"/>
      <w:divBdr>
        <w:top w:val="none" w:sz="0" w:space="0" w:color="auto"/>
        <w:left w:val="none" w:sz="0" w:space="0" w:color="auto"/>
        <w:bottom w:val="none" w:sz="0" w:space="0" w:color="auto"/>
        <w:right w:val="none" w:sz="0" w:space="0" w:color="auto"/>
      </w:divBdr>
    </w:div>
    <w:div w:id="1075934332">
      <w:bodyDiv w:val="1"/>
      <w:marLeft w:val="0"/>
      <w:marRight w:val="0"/>
      <w:marTop w:val="0"/>
      <w:marBottom w:val="0"/>
      <w:divBdr>
        <w:top w:val="none" w:sz="0" w:space="0" w:color="auto"/>
        <w:left w:val="none" w:sz="0" w:space="0" w:color="auto"/>
        <w:bottom w:val="none" w:sz="0" w:space="0" w:color="auto"/>
        <w:right w:val="none" w:sz="0" w:space="0" w:color="auto"/>
      </w:divBdr>
    </w:div>
    <w:div w:id="1081559591">
      <w:bodyDiv w:val="1"/>
      <w:marLeft w:val="0"/>
      <w:marRight w:val="0"/>
      <w:marTop w:val="0"/>
      <w:marBottom w:val="0"/>
      <w:divBdr>
        <w:top w:val="none" w:sz="0" w:space="0" w:color="auto"/>
        <w:left w:val="none" w:sz="0" w:space="0" w:color="auto"/>
        <w:bottom w:val="none" w:sz="0" w:space="0" w:color="auto"/>
        <w:right w:val="none" w:sz="0" w:space="0" w:color="auto"/>
      </w:divBdr>
    </w:div>
    <w:div w:id="1087844147">
      <w:bodyDiv w:val="1"/>
      <w:marLeft w:val="0"/>
      <w:marRight w:val="0"/>
      <w:marTop w:val="0"/>
      <w:marBottom w:val="0"/>
      <w:divBdr>
        <w:top w:val="none" w:sz="0" w:space="0" w:color="auto"/>
        <w:left w:val="none" w:sz="0" w:space="0" w:color="auto"/>
        <w:bottom w:val="none" w:sz="0" w:space="0" w:color="auto"/>
        <w:right w:val="none" w:sz="0" w:space="0" w:color="auto"/>
      </w:divBdr>
    </w:div>
    <w:div w:id="1110317070">
      <w:bodyDiv w:val="1"/>
      <w:marLeft w:val="0"/>
      <w:marRight w:val="0"/>
      <w:marTop w:val="0"/>
      <w:marBottom w:val="0"/>
      <w:divBdr>
        <w:top w:val="none" w:sz="0" w:space="0" w:color="auto"/>
        <w:left w:val="none" w:sz="0" w:space="0" w:color="auto"/>
        <w:bottom w:val="none" w:sz="0" w:space="0" w:color="auto"/>
        <w:right w:val="none" w:sz="0" w:space="0" w:color="auto"/>
      </w:divBdr>
    </w:div>
    <w:div w:id="1110710783">
      <w:bodyDiv w:val="1"/>
      <w:marLeft w:val="0"/>
      <w:marRight w:val="0"/>
      <w:marTop w:val="0"/>
      <w:marBottom w:val="0"/>
      <w:divBdr>
        <w:top w:val="none" w:sz="0" w:space="0" w:color="auto"/>
        <w:left w:val="none" w:sz="0" w:space="0" w:color="auto"/>
        <w:bottom w:val="none" w:sz="0" w:space="0" w:color="auto"/>
        <w:right w:val="none" w:sz="0" w:space="0" w:color="auto"/>
      </w:divBdr>
    </w:div>
    <w:div w:id="1115250565">
      <w:bodyDiv w:val="1"/>
      <w:marLeft w:val="0"/>
      <w:marRight w:val="0"/>
      <w:marTop w:val="0"/>
      <w:marBottom w:val="0"/>
      <w:divBdr>
        <w:top w:val="none" w:sz="0" w:space="0" w:color="auto"/>
        <w:left w:val="none" w:sz="0" w:space="0" w:color="auto"/>
        <w:bottom w:val="none" w:sz="0" w:space="0" w:color="auto"/>
        <w:right w:val="none" w:sz="0" w:space="0" w:color="auto"/>
      </w:divBdr>
    </w:div>
    <w:div w:id="1138693371">
      <w:bodyDiv w:val="1"/>
      <w:marLeft w:val="0"/>
      <w:marRight w:val="0"/>
      <w:marTop w:val="0"/>
      <w:marBottom w:val="0"/>
      <w:divBdr>
        <w:top w:val="none" w:sz="0" w:space="0" w:color="auto"/>
        <w:left w:val="none" w:sz="0" w:space="0" w:color="auto"/>
        <w:bottom w:val="none" w:sz="0" w:space="0" w:color="auto"/>
        <w:right w:val="none" w:sz="0" w:space="0" w:color="auto"/>
      </w:divBdr>
    </w:div>
    <w:div w:id="1146781019">
      <w:bodyDiv w:val="1"/>
      <w:marLeft w:val="0"/>
      <w:marRight w:val="0"/>
      <w:marTop w:val="0"/>
      <w:marBottom w:val="0"/>
      <w:divBdr>
        <w:top w:val="none" w:sz="0" w:space="0" w:color="auto"/>
        <w:left w:val="none" w:sz="0" w:space="0" w:color="auto"/>
        <w:bottom w:val="none" w:sz="0" w:space="0" w:color="auto"/>
        <w:right w:val="none" w:sz="0" w:space="0" w:color="auto"/>
      </w:divBdr>
    </w:div>
    <w:div w:id="1147207770">
      <w:bodyDiv w:val="1"/>
      <w:marLeft w:val="0"/>
      <w:marRight w:val="0"/>
      <w:marTop w:val="0"/>
      <w:marBottom w:val="0"/>
      <w:divBdr>
        <w:top w:val="none" w:sz="0" w:space="0" w:color="auto"/>
        <w:left w:val="none" w:sz="0" w:space="0" w:color="auto"/>
        <w:bottom w:val="none" w:sz="0" w:space="0" w:color="auto"/>
        <w:right w:val="none" w:sz="0" w:space="0" w:color="auto"/>
      </w:divBdr>
    </w:div>
    <w:div w:id="1171871154">
      <w:bodyDiv w:val="1"/>
      <w:marLeft w:val="0"/>
      <w:marRight w:val="0"/>
      <w:marTop w:val="0"/>
      <w:marBottom w:val="0"/>
      <w:divBdr>
        <w:top w:val="none" w:sz="0" w:space="0" w:color="auto"/>
        <w:left w:val="none" w:sz="0" w:space="0" w:color="auto"/>
        <w:bottom w:val="none" w:sz="0" w:space="0" w:color="auto"/>
        <w:right w:val="none" w:sz="0" w:space="0" w:color="auto"/>
      </w:divBdr>
    </w:div>
    <w:div w:id="1183663238">
      <w:bodyDiv w:val="1"/>
      <w:marLeft w:val="0"/>
      <w:marRight w:val="0"/>
      <w:marTop w:val="0"/>
      <w:marBottom w:val="0"/>
      <w:divBdr>
        <w:top w:val="none" w:sz="0" w:space="0" w:color="auto"/>
        <w:left w:val="none" w:sz="0" w:space="0" w:color="auto"/>
        <w:bottom w:val="none" w:sz="0" w:space="0" w:color="auto"/>
        <w:right w:val="none" w:sz="0" w:space="0" w:color="auto"/>
      </w:divBdr>
    </w:div>
    <w:div w:id="1195194535">
      <w:bodyDiv w:val="1"/>
      <w:marLeft w:val="0"/>
      <w:marRight w:val="0"/>
      <w:marTop w:val="0"/>
      <w:marBottom w:val="0"/>
      <w:divBdr>
        <w:top w:val="none" w:sz="0" w:space="0" w:color="auto"/>
        <w:left w:val="none" w:sz="0" w:space="0" w:color="auto"/>
        <w:bottom w:val="none" w:sz="0" w:space="0" w:color="auto"/>
        <w:right w:val="none" w:sz="0" w:space="0" w:color="auto"/>
      </w:divBdr>
    </w:div>
    <w:div w:id="1232228556">
      <w:bodyDiv w:val="1"/>
      <w:marLeft w:val="0"/>
      <w:marRight w:val="0"/>
      <w:marTop w:val="0"/>
      <w:marBottom w:val="0"/>
      <w:divBdr>
        <w:top w:val="none" w:sz="0" w:space="0" w:color="auto"/>
        <w:left w:val="none" w:sz="0" w:space="0" w:color="auto"/>
        <w:bottom w:val="none" w:sz="0" w:space="0" w:color="auto"/>
        <w:right w:val="none" w:sz="0" w:space="0" w:color="auto"/>
      </w:divBdr>
    </w:div>
    <w:div w:id="1246375942">
      <w:bodyDiv w:val="1"/>
      <w:marLeft w:val="0"/>
      <w:marRight w:val="0"/>
      <w:marTop w:val="0"/>
      <w:marBottom w:val="0"/>
      <w:divBdr>
        <w:top w:val="none" w:sz="0" w:space="0" w:color="auto"/>
        <w:left w:val="none" w:sz="0" w:space="0" w:color="auto"/>
        <w:bottom w:val="none" w:sz="0" w:space="0" w:color="auto"/>
        <w:right w:val="none" w:sz="0" w:space="0" w:color="auto"/>
      </w:divBdr>
    </w:div>
    <w:div w:id="1293366577">
      <w:bodyDiv w:val="1"/>
      <w:marLeft w:val="0"/>
      <w:marRight w:val="0"/>
      <w:marTop w:val="0"/>
      <w:marBottom w:val="0"/>
      <w:divBdr>
        <w:top w:val="none" w:sz="0" w:space="0" w:color="auto"/>
        <w:left w:val="none" w:sz="0" w:space="0" w:color="auto"/>
        <w:bottom w:val="none" w:sz="0" w:space="0" w:color="auto"/>
        <w:right w:val="none" w:sz="0" w:space="0" w:color="auto"/>
      </w:divBdr>
    </w:div>
    <w:div w:id="1293903541">
      <w:bodyDiv w:val="1"/>
      <w:marLeft w:val="0"/>
      <w:marRight w:val="0"/>
      <w:marTop w:val="0"/>
      <w:marBottom w:val="0"/>
      <w:divBdr>
        <w:top w:val="none" w:sz="0" w:space="0" w:color="auto"/>
        <w:left w:val="none" w:sz="0" w:space="0" w:color="auto"/>
        <w:bottom w:val="none" w:sz="0" w:space="0" w:color="auto"/>
        <w:right w:val="none" w:sz="0" w:space="0" w:color="auto"/>
      </w:divBdr>
    </w:div>
    <w:div w:id="1314917187">
      <w:bodyDiv w:val="1"/>
      <w:marLeft w:val="0"/>
      <w:marRight w:val="0"/>
      <w:marTop w:val="0"/>
      <w:marBottom w:val="0"/>
      <w:divBdr>
        <w:top w:val="none" w:sz="0" w:space="0" w:color="auto"/>
        <w:left w:val="none" w:sz="0" w:space="0" w:color="auto"/>
        <w:bottom w:val="none" w:sz="0" w:space="0" w:color="auto"/>
        <w:right w:val="none" w:sz="0" w:space="0" w:color="auto"/>
      </w:divBdr>
    </w:div>
    <w:div w:id="1322392410">
      <w:bodyDiv w:val="1"/>
      <w:marLeft w:val="0"/>
      <w:marRight w:val="0"/>
      <w:marTop w:val="0"/>
      <w:marBottom w:val="0"/>
      <w:divBdr>
        <w:top w:val="none" w:sz="0" w:space="0" w:color="auto"/>
        <w:left w:val="none" w:sz="0" w:space="0" w:color="auto"/>
        <w:bottom w:val="none" w:sz="0" w:space="0" w:color="auto"/>
        <w:right w:val="none" w:sz="0" w:space="0" w:color="auto"/>
      </w:divBdr>
    </w:div>
    <w:div w:id="1341540088">
      <w:bodyDiv w:val="1"/>
      <w:marLeft w:val="0"/>
      <w:marRight w:val="0"/>
      <w:marTop w:val="0"/>
      <w:marBottom w:val="0"/>
      <w:divBdr>
        <w:top w:val="none" w:sz="0" w:space="0" w:color="auto"/>
        <w:left w:val="none" w:sz="0" w:space="0" w:color="auto"/>
        <w:bottom w:val="none" w:sz="0" w:space="0" w:color="auto"/>
        <w:right w:val="none" w:sz="0" w:space="0" w:color="auto"/>
      </w:divBdr>
    </w:div>
    <w:div w:id="1451974759">
      <w:bodyDiv w:val="1"/>
      <w:marLeft w:val="0"/>
      <w:marRight w:val="0"/>
      <w:marTop w:val="0"/>
      <w:marBottom w:val="0"/>
      <w:divBdr>
        <w:top w:val="none" w:sz="0" w:space="0" w:color="auto"/>
        <w:left w:val="none" w:sz="0" w:space="0" w:color="auto"/>
        <w:bottom w:val="none" w:sz="0" w:space="0" w:color="auto"/>
        <w:right w:val="none" w:sz="0" w:space="0" w:color="auto"/>
      </w:divBdr>
    </w:div>
    <w:div w:id="1505628447">
      <w:bodyDiv w:val="1"/>
      <w:marLeft w:val="0"/>
      <w:marRight w:val="0"/>
      <w:marTop w:val="0"/>
      <w:marBottom w:val="0"/>
      <w:divBdr>
        <w:top w:val="none" w:sz="0" w:space="0" w:color="auto"/>
        <w:left w:val="none" w:sz="0" w:space="0" w:color="auto"/>
        <w:bottom w:val="none" w:sz="0" w:space="0" w:color="auto"/>
        <w:right w:val="none" w:sz="0" w:space="0" w:color="auto"/>
      </w:divBdr>
    </w:div>
    <w:div w:id="1533884983">
      <w:bodyDiv w:val="1"/>
      <w:marLeft w:val="0"/>
      <w:marRight w:val="0"/>
      <w:marTop w:val="0"/>
      <w:marBottom w:val="0"/>
      <w:divBdr>
        <w:top w:val="none" w:sz="0" w:space="0" w:color="auto"/>
        <w:left w:val="none" w:sz="0" w:space="0" w:color="auto"/>
        <w:bottom w:val="none" w:sz="0" w:space="0" w:color="auto"/>
        <w:right w:val="none" w:sz="0" w:space="0" w:color="auto"/>
      </w:divBdr>
    </w:div>
    <w:div w:id="1549875091">
      <w:bodyDiv w:val="1"/>
      <w:marLeft w:val="0"/>
      <w:marRight w:val="0"/>
      <w:marTop w:val="0"/>
      <w:marBottom w:val="0"/>
      <w:divBdr>
        <w:top w:val="none" w:sz="0" w:space="0" w:color="auto"/>
        <w:left w:val="none" w:sz="0" w:space="0" w:color="auto"/>
        <w:bottom w:val="none" w:sz="0" w:space="0" w:color="auto"/>
        <w:right w:val="none" w:sz="0" w:space="0" w:color="auto"/>
      </w:divBdr>
    </w:div>
    <w:div w:id="1578516343">
      <w:bodyDiv w:val="1"/>
      <w:marLeft w:val="0"/>
      <w:marRight w:val="0"/>
      <w:marTop w:val="0"/>
      <w:marBottom w:val="0"/>
      <w:divBdr>
        <w:top w:val="none" w:sz="0" w:space="0" w:color="auto"/>
        <w:left w:val="none" w:sz="0" w:space="0" w:color="auto"/>
        <w:bottom w:val="none" w:sz="0" w:space="0" w:color="auto"/>
        <w:right w:val="none" w:sz="0" w:space="0" w:color="auto"/>
      </w:divBdr>
    </w:div>
    <w:div w:id="1582640632">
      <w:bodyDiv w:val="1"/>
      <w:marLeft w:val="0"/>
      <w:marRight w:val="0"/>
      <w:marTop w:val="0"/>
      <w:marBottom w:val="0"/>
      <w:divBdr>
        <w:top w:val="none" w:sz="0" w:space="0" w:color="auto"/>
        <w:left w:val="none" w:sz="0" w:space="0" w:color="auto"/>
        <w:bottom w:val="none" w:sz="0" w:space="0" w:color="auto"/>
        <w:right w:val="none" w:sz="0" w:space="0" w:color="auto"/>
      </w:divBdr>
    </w:div>
    <w:div w:id="1584954538">
      <w:bodyDiv w:val="1"/>
      <w:marLeft w:val="0"/>
      <w:marRight w:val="0"/>
      <w:marTop w:val="0"/>
      <w:marBottom w:val="0"/>
      <w:divBdr>
        <w:top w:val="none" w:sz="0" w:space="0" w:color="auto"/>
        <w:left w:val="none" w:sz="0" w:space="0" w:color="auto"/>
        <w:bottom w:val="none" w:sz="0" w:space="0" w:color="auto"/>
        <w:right w:val="none" w:sz="0" w:space="0" w:color="auto"/>
      </w:divBdr>
    </w:div>
    <w:div w:id="1609464952">
      <w:bodyDiv w:val="1"/>
      <w:marLeft w:val="0"/>
      <w:marRight w:val="0"/>
      <w:marTop w:val="0"/>
      <w:marBottom w:val="0"/>
      <w:divBdr>
        <w:top w:val="none" w:sz="0" w:space="0" w:color="auto"/>
        <w:left w:val="none" w:sz="0" w:space="0" w:color="auto"/>
        <w:bottom w:val="none" w:sz="0" w:space="0" w:color="auto"/>
        <w:right w:val="none" w:sz="0" w:space="0" w:color="auto"/>
      </w:divBdr>
    </w:div>
    <w:div w:id="1621568441">
      <w:bodyDiv w:val="1"/>
      <w:marLeft w:val="0"/>
      <w:marRight w:val="0"/>
      <w:marTop w:val="0"/>
      <w:marBottom w:val="0"/>
      <w:divBdr>
        <w:top w:val="none" w:sz="0" w:space="0" w:color="auto"/>
        <w:left w:val="none" w:sz="0" w:space="0" w:color="auto"/>
        <w:bottom w:val="none" w:sz="0" w:space="0" w:color="auto"/>
        <w:right w:val="none" w:sz="0" w:space="0" w:color="auto"/>
      </w:divBdr>
    </w:div>
    <w:div w:id="1633174980">
      <w:bodyDiv w:val="1"/>
      <w:marLeft w:val="0"/>
      <w:marRight w:val="0"/>
      <w:marTop w:val="0"/>
      <w:marBottom w:val="0"/>
      <w:divBdr>
        <w:top w:val="none" w:sz="0" w:space="0" w:color="auto"/>
        <w:left w:val="none" w:sz="0" w:space="0" w:color="auto"/>
        <w:bottom w:val="none" w:sz="0" w:space="0" w:color="auto"/>
        <w:right w:val="none" w:sz="0" w:space="0" w:color="auto"/>
      </w:divBdr>
    </w:div>
    <w:div w:id="1660379194">
      <w:bodyDiv w:val="1"/>
      <w:marLeft w:val="0"/>
      <w:marRight w:val="0"/>
      <w:marTop w:val="0"/>
      <w:marBottom w:val="0"/>
      <w:divBdr>
        <w:top w:val="none" w:sz="0" w:space="0" w:color="auto"/>
        <w:left w:val="none" w:sz="0" w:space="0" w:color="auto"/>
        <w:bottom w:val="none" w:sz="0" w:space="0" w:color="auto"/>
        <w:right w:val="none" w:sz="0" w:space="0" w:color="auto"/>
      </w:divBdr>
    </w:div>
    <w:div w:id="1766337685">
      <w:bodyDiv w:val="1"/>
      <w:marLeft w:val="0"/>
      <w:marRight w:val="0"/>
      <w:marTop w:val="0"/>
      <w:marBottom w:val="0"/>
      <w:divBdr>
        <w:top w:val="none" w:sz="0" w:space="0" w:color="auto"/>
        <w:left w:val="none" w:sz="0" w:space="0" w:color="auto"/>
        <w:bottom w:val="none" w:sz="0" w:space="0" w:color="auto"/>
        <w:right w:val="none" w:sz="0" w:space="0" w:color="auto"/>
      </w:divBdr>
    </w:div>
    <w:div w:id="1771663506">
      <w:bodyDiv w:val="1"/>
      <w:marLeft w:val="0"/>
      <w:marRight w:val="0"/>
      <w:marTop w:val="0"/>
      <w:marBottom w:val="0"/>
      <w:divBdr>
        <w:top w:val="none" w:sz="0" w:space="0" w:color="auto"/>
        <w:left w:val="none" w:sz="0" w:space="0" w:color="auto"/>
        <w:bottom w:val="none" w:sz="0" w:space="0" w:color="auto"/>
        <w:right w:val="none" w:sz="0" w:space="0" w:color="auto"/>
      </w:divBdr>
    </w:div>
    <w:div w:id="1799764783">
      <w:bodyDiv w:val="1"/>
      <w:marLeft w:val="0"/>
      <w:marRight w:val="0"/>
      <w:marTop w:val="0"/>
      <w:marBottom w:val="0"/>
      <w:divBdr>
        <w:top w:val="none" w:sz="0" w:space="0" w:color="auto"/>
        <w:left w:val="none" w:sz="0" w:space="0" w:color="auto"/>
        <w:bottom w:val="none" w:sz="0" w:space="0" w:color="auto"/>
        <w:right w:val="none" w:sz="0" w:space="0" w:color="auto"/>
      </w:divBdr>
    </w:div>
    <w:div w:id="1835487226">
      <w:bodyDiv w:val="1"/>
      <w:marLeft w:val="0"/>
      <w:marRight w:val="0"/>
      <w:marTop w:val="0"/>
      <w:marBottom w:val="0"/>
      <w:divBdr>
        <w:top w:val="none" w:sz="0" w:space="0" w:color="auto"/>
        <w:left w:val="none" w:sz="0" w:space="0" w:color="auto"/>
        <w:bottom w:val="none" w:sz="0" w:space="0" w:color="auto"/>
        <w:right w:val="none" w:sz="0" w:space="0" w:color="auto"/>
      </w:divBdr>
    </w:div>
    <w:div w:id="1906984501">
      <w:bodyDiv w:val="1"/>
      <w:marLeft w:val="0"/>
      <w:marRight w:val="0"/>
      <w:marTop w:val="0"/>
      <w:marBottom w:val="0"/>
      <w:divBdr>
        <w:top w:val="none" w:sz="0" w:space="0" w:color="auto"/>
        <w:left w:val="none" w:sz="0" w:space="0" w:color="auto"/>
        <w:bottom w:val="none" w:sz="0" w:space="0" w:color="auto"/>
        <w:right w:val="none" w:sz="0" w:space="0" w:color="auto"/>
      </w:divBdr>
    </w:div>
    <w:div w:id="1915159695">
      <w:bodyDiv w:val="1"/>
      <w:marLeft w:val="0"/>
      <w:marRight w:val="0"/>
      <w:marTop w:val="0"/>
      <w:marBottom w:val="0"/>
      <w:divBdr>
        <w:top w:val="none" w:sz="0" w:space="0" w:color="auto"/>
        <w:left w:val="none" w:sz="0" w:space="0" w:color="auto"/>
        <w:bottom w:val="none" w:sz="0" w:space="0" w:color="auto"/>
        <w:right w:val="none" w:sz="0" w:space="0" w:color="auto"/>
      </w:divBdr>
    </w:div>
    <w:div w:id="1948192595">
      <w:bodyDiv w:val="1"/>
      <w:marLeft w:val="0"/>
      <w:marRight w:val="0"/>
      <w:marTop w:val="0"/>
      <w:marBottom w:val="0"/>
      <w:divBdr>
        <w:top w:val="none" w:sz="0" w:space="0" w:color="auto"/>
        <w:left w:val="none" w:sz="0" w:space="0" w:color="auto"/>
        <w:bottom w:val="none" w:sz="0" w:space="0" w:color="auto"/>
        <w:right w:val="none" w:sz="0" w:space="0" w:color="auto"/>
      </w:divBdr>
    </w:div>
    <w:div w:id="1955205943">
      <w:bodyDiv w:val="1"/>
      <w:marLeft w:val="0"/>
      <w:marRight w:val="0"/>
      <w:marTop w:val="0"/>
      <w:marBottom w:val="0"/>
      <w:divBdr>
        <w:top w:val="none" w:sz="0" w:space="0" w:color="auto"/>
        <w:left w:val="none" w:sz="0" w:space="0" w:color="auto"/>
        <w:bottom w:val="none" w:sz="0" w:space="0" w:color="auto"/>
        <w:right w:val="none" w:sz="0" w:space="0" w:color="auto"/>
      </w:divBdr>
    </w:div>
    <w:div w:id="1966497746">
      <w:bodyDiv w:val="1"/>
      <w:marLeft w:val="0"/>
      <w:marRight w:val="0"/>
      <w:marTop w:val="0"/>
      <w:marBottom w:val="0"/>
      <w:divBdr>
        <w:top w:val="none" w:sz="0" w:space="0" w:color="auto"/>
        <w:left w:val="none" w:sz="0" w:space="0" w:color="auto"/>
        <w:bottom w:val="none" w:sz="0" w:space="0" w:color="auto"/>
        <w:right w:val="none" w:sz="0" w:space="0" w:color="auto"/>
      </w:divBdr>
    </w:div>
    <w:div w:id="2006737079">
      <w:bodyDiv w:val="1"/>
      <w:marLeft w:val="0"/>
      <w:marRight w:val="0"/>
      <w:marTop w:val="0"/>
      <w:marBottom w:val="0"/>
      <w:divBdr>
        <w:top w:val="none" w:sz="0" w:space="0" w:color="auto"/>
        <w:left w:val="none" w:sz="0" w:space="0" w:color="auto"/>
        <w:bottom w:val="none" w:sz="0" w:space="0" w:color="auto"/>
        <w:right w:val="none" w:sz="0" w:space="0" w:color="auto"/>
      </w:divBdr>
    </w:div>
    <w:div w:id="2058699198">
      <w:bodyDiv w:val="1"/>
      <w:marLeft w:val="0"/>
      <w:marRight w:val="0"/>
      <w:marTop w:val="0"/>
      <w:marBottom w:val="0"/>
      <w:divBdr>
        <w:top w:val="none" w:sz="0" w:space="0" w:color="auto"/>
        <w:left w:val="none" w:sz="0" w:space="0" w:color="auto"/>
        <w:bottom w:val="none" w:sz="0" w:space="0" w:color="auto"/>
        <w:right w:val="none" w:sz="0" w:space="0" w:color="auto"/>
      </w:divBdr>
    </w:div>
    <w:div w:id="2070152030">
      <w:bodyDiv w:val="1"/>
      <w:marLeft w:val="0"/>
      <w:marRight w:val="0"/>
      <w:marTop w:val="0"/>
      <w:marBottom w:val="0"/>
      <w:divBdr>
        <w:top w:val="none" w:sz="0" w:space="0" w:color="auto"/>
        <w:left w:val="none" w:sz="0" w:space="0" w:color="auto"/>
        <w:bottom w:val="none" w:sz="0" w:space="0" w:color="auto"/>
        <w:right w:val="none" w:sz="0" w:space="0" w:color="auto"/>
      </w:divBdr>
    </w:div>
    <w:div w:id="21296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hyperlink" Target="https://www.pref.osaka.lg.jp/toukei/gcon/gcon-tenjiyotei.html"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pref.osaka.lg.jp/toukei/gcon/gcon-tenjiyotei.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lgpos.task-asp.net/cu/270008/ea/residents/procedures/apply/45221c5f-33e7-4546-94d1-3ccf5e4f55ba/start"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emf"/><Relationship Id="rId30" Type="http://schemas.openxmlformats.org/officeDocument/2006/relationships/hyperlink" Target="https://lgpos.task-asp.net/cu/270008/ea/residents/procedures/apply/45221c5f-33e7-4546-94d1-3ccf5e4f55ba/start" TargetMode="External"/><Relationship Id="rId8" Type="http://schemas.openxmlformats.org/officeDocument/2006/relationships/hyperlink" Target="https://www.mhlw.go.jp/toukei/itiran/roudou/monthly/dl/maikin-katsuyou.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2024-02-22T08:24:00Z</dcterms:created>
  <dcterms:modified xsi:type="dcterms:W3CDTF">2024-02-22T08:24:00Z</dcterms:modified>
</cp:coreProperties>
</file>