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36E04" w14:textId="38217053" w:rsidR="009B5557" w:rsidRPr="009C75BC" w:rsidRDefault="00C81FC5" w:rsidP="00C81FC5">
      <w:pPr>
        <w:spacing w:line="360" w:lineRule="exact"/>
        <w:jc w:val="left"/>
        <w:rPr>
          <w:rFonts w:ascii="ＭＳ Ｐゴシック" w:eastAsia="ＭＳ Ｐゴシック" w:hAnsi="ＭＳ Ｐゴシック"/>
          <w:sz w:val="24"/>
          <w:szCs w:val="24"/>
        </w:rPr>
      </w:pPr>
      <w:r w:rsidRPr="009C75BC">
        <w:rPr>
          <w:rFonts w:ascii="ＭＳ Ｐゴシック" w:eastAsia="ＭＳ Ｐゴシック" w:hAnsi="ＭＳ Ｐゴシック"/>
          <w:noProof/>
        </w:rPr>
        <mc:AlternateContent>
          <mc:Choice Requires="wps">
            <w:drawing>
              <wp:anchor distT="0" distB="0" distL="114300" distR="114300" simplePos="0" relativeHeight="251659264" behindDoc="0" locked="0" layoutInCell="1" allowOverlap="1" wp14:anchorId="12D15EA2" wp14:editId="2BC98E68">
                <wp:simplePos x="0" y="0"/>
                <wp:positionH relativeFrom="margin">
                  <wp:posOffset>5119370</wp:posOffset>
                </wp:positionH>
                <wp:positionV relativeFrom="paragraph">
                  <wp:posOffset>-425450</wp:posOffset>
                </wp:positionV>
                <wp:extent cx="1200150" cy="396240"/>
                <wp:effectExtent l="0" t="0" r="19050" b="22860"/>
                <wp:wrapNone/>
                <wp:docPr id="72" name="フローチャート: 代替処理 72"/>
                <wp:cNvGraphicFramePr/>
                <a:graphic xmlns:a="http://schemas.openxmlformats.org/drawingml/2006/main">
                  <a:graphicData uri="http://schemas.microsoft.com/office/word/2010/wordprocessingShape">
                    <wps:wsp>
                      <wps:cNvSpPr/>
                      <wps:spPr>
                        <a:xfrm>
                          <a:off x="0" y="0"/>
                          <a:ext cx="1200150" cy="396240"/>
                        </a:xfrm>
                        <a:prstGeom prst="flowChartAlternateProcess">
                          <a:avLst/>
                        </a:prstGeom>
                        <a:solidFill>
                          <a:sysClr val="window" lastClr="FFFFFF"/>
                        </a:solidFill>
                        <a:ln w="25400" cap="flat" cmpd="sng" algn="ctr">
                          <a:solidFill>
                            <a:srgbClr val="F79646"/>
                          </a:solidFill>
                          <a:prstDash val="solid"/>
                        </a:ln>
                        <a:effectLst/>
                      </wps:spPr>
                      <wps:txbx>
                        <w:txbxContent>
                          <w:p w14:paraId="06211DF4" w14:textId="189CCDE7" w:rsidR="00C11CC1" w:rsidRPr="00EF086A" w:rsidRDefault="00C11CC1" w:rsidP="002F3A22">
                            <w:pPr>
                              <w:spacing w:line="440" w:lineRule="exact"/>
                              <w:jc w:val="center"/>
                              <w:rPr>
                                <w:rFonts w:ascii="Meiryo UI" w:eastAsia="Meiryo UI" w:hAnsi="Meiryo UI"/>
                                <w:sz w:val="40"/>
                                <w:szCs w:val="44"/>
                              </w:rPr>
                            </w:pPr>
                            <w:r w:rsidRPr="00EF086A">
                              <w:rPr>
                                <w:rFonts w:ascii="Meiryo UI" w:eastAsia="Meiryo UI" w:hAnsi="Meiryo UI" w:hint="eastAsia"/>
                                <w:sz w:val="40"/>
                                <w:szCs w:val="44"/>
                              </w:rPr>
                              <w:t>資料</w:t>
                            </w:r>
                            <w:r w:rsidR="00AC6F38">
                              <w:rPr>
                                <w:rFonts w:ascii="Meiryo UI" w:eastAsia="Meiryo UI" w:hAnsi="Meiryo UI" w:hint="eastAsia"/>
                                <w:sz w:val="40"/>
                                <w:szCs w:val="44"/>
                              </w:rPr>
                              <w:t>３</w:t>
                            </w:r>
                          </w:p>
                          <w:p w14:paraId="3F86DFA0" w14:textId="77777777" w:rsidR="00C11CC1" w:rsidRPr="00AA33D0" w:rsidRDefault="00C11CC1" w:rsidP="00C11CC1">
                            <w:pPr>
                              <w:jc w:val="center"/>
                              <w:rPr>
                                <w:rFonts w:ascii="UD デジタル 教科書体 NP-B" w:eastAsia="UD デジタル 教科書体 NP-B"/>
                                <w:sz w:val="40"/>
                                <w:szCs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D15EA2"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72" o:spid="_x0000_s1026" type="#_x0000_t176" style="position:absolute;margin-left:403.1pt;margin-top:-33.5pt;width:94.5pt;height:3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" fillcolor="window" strokecolor="#f79646" strokeweight="2pt">
                <v:textbox>
                  <w:txbxContent>
                    <w:p w14:paraId="06211DF4" w14:textId="189CCDE7" w:rsidR="00C11CC1" w:rsidRPr="00EF086A" w:rsidRDefault="00C11CC1" w:rsidP="002F3A22">
                      <w:pPr>
                        <w:spacing w:line="440" w:lineRule="exact"/>
                        <w:jc w:val="center"/>
                        <w:rPr>
                          <w:rFonts w:ascii="Meiryo UI" w:eastAsia="Meiryo UI" w:hAnsi="Meiryo UI"/>
                          <w:sz w:val="40"/>
                          <w:szCs w:val="44"/>
                        </w:rPr>
                      </w:pPr>
                      <w:r w:rsidRPr="00EF086A">
                        <w:rPr>
                          <w:rFonts w:ascii="Meiryo UI" w:eastAsia="Meiryo UI" w:hAnsi="Meiryo UI" w:hint="eastAsia"/>
                          <w:sz w:val="40"/>
                          <w:szCs w:val="44"/>
                        </w:rPr>
                        <w:t>資料</w:t>
                      </w:r>
                      <w:r w:rsidR="00AC6F38">
                        <w:rPr>
                          <w:rFonts w:ascii="Meiryo UI" w:eastAsia="Meiryo UI" w:hAnsi="Meiryo UI" w:hint="eastAsia"/>
                          <w:sz w:val="40"/>
                          <w:szCs w:val="44"/>
                        </w:rPr>
                        <w:t>３</w:t>
                      </w:r>
                    </w:p>
                    <w:p w14:paraId="3F86DFA0" w14:textId="77777777" w:rsidR="00C11CC1" w:rsidRPr="00AA33D0" w:rsidRDefault="00C11CC1" w:rsidP="00C11CC1">
                      <w:pPr>
                        <w:jc w:val="center"/>
                        <w:rPr>
                          <w:rFonts w:ascii="UD デジタル 教科書体 NP-B" w:eastAsia="UD デジタル 教科書体 NP-B"/>
                          <w:sz w:val="40"/>
                          <w:szCs w:val="44"/>
                        </w:rPr>
                      </w:pPr>
                    </w:p>
                  </w:txbxContent>
                </v:textbox>
                <w10:wrap anchorx="margin"/>
              </v:shape>
            </w:pict>
          </mc:Fallback>
        </mc:AlternateContent>
      </w:r>
      <w:r w:rsidRPr="00C81FC5">
        <w:rPr>
          <w:rFonts w:ascii="ＭＳ Ｐゴシック" w:eastAsia="ＭＳ Ｐゴシック" w:hAnsi="ＭＳ Ｐゴシック" w:hint="eastAsia"/>
          <w:sz w:val="28"/>
          <w:szCs w:val="28"/>
        </w:rPr>
        <w:t>大阪府インターネット上の誹謗中傷や差別等の人権侵害のない社会づくり条例に係る大阪府人権施策推進審議会の審議経過等について</w:t>
      </w:r>
    </w:p>
    <w:tbl>
      <w:tblPr>
        <w:tblStyle w:val="a9"/>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1560"/>
        <w:gridCol w:w="8647"/>
      </w:tblGrid>
      <w:tr w:rsidR="00543070" w:rsidRPr="009C75BC" w14:paraId="153B1465" w14:textId="77777777" w:rsidTr="00271CC1">
        <w:trPr>
          <w:jc w:val="center"/>
        </w:trPr>
        <w:tc>
          <w:tcPr>
            <w:tcW w:w="10207" w:type="dxa"/>
            <w:gridSpan w:val="2"/>
            <w:vAlign w:val="center"/>
          </w:tcPr>
          <w:p w14:paraId="6FA482CE" w14:textId="7D05DC5E" w:rsidR="00543070" w:rsidRPr="009C75BC" w:rsidRDefault="00543070" w:rsidP="00A5327C">
            <w:pPr>
              <w:spacing w:line="0" w:lineRule="atLeast"/>
              <w:rPr>
                <w:rFonts w:ascii="Meiryo UI" w:eastAsia="Meiryo UI" w:hAnsi="Meiryo UI"/>
                <w:sz w:val="22"/>
              </w:rPr>
            </w:pPr>
            <w:r w:rsidRPr="009C75BC">
              <w:rPr>
                <w:rFonts w:ascii="Meiryo UI" w:eastAsia="Meiryo UI" w:hAnsi="Meiryo UI" w:hint="eastAsia"/>
                <w:b/>
                <w:bCs/>
                <w:szCs w:val="21"/>
              </w:rPr>
              <w:t>【令和４</w:t>
            </w:r>
            <w:r>
              <w:rPr>
                <w:rFonts w:ascii="Meiryo UI" w:eastAsia="Meiryo UI" w:hAnsi="Meiryo UI" w:hint="eastAsia"/>
                <w:b/>
                <w:bCs/>
                <w:szCs w:val="21"/>
              </w:rPr>
              <w:t>（2022）年</w:t>
            </w:r>
            <w:r w:rsidRPr="009C75BC">
              <w:rPr>
                <w:rFonts w:ascii="Meiryo UI" w:eastAsia="Meiryo UI" w:hAnsi="Meiryo UI" w:hint="eastAsia"/>
                <w:b/>
                <w:bCs/>
                <w:szCs w:val="21"/>
              </w:rPr>
              <w:t>度】</w:t>
            </w:r>
          </w:p>
        </w:tc>
      </w:tr>
      <w:tr w:rsidR="009C75BC" w:rsidRPr="009C75BC" w14:paraId="68E9215D" w14:textId="77777777" w:rsidTr="00C83B37">
        <w:trPr>
          <w:jc w:val="center"/>
        </w:trPr>
        <w:tc>
          <w:tcPr>
            <w:tcW w:w="1560" w:type="dxa"/>
            <w:vAlign w:val="center"/>
          </w:tcPr>
          <w:p w14:paraId="5D40A586" w14:textId="7519164B" w:rsidR="00D01E3D" w:rsidRPr="009C75BC" w:rsidRDefault="00D01E3D" w:rsidP="00A5327C">
            <w:pPr>
              <w:spacing w:line="0" w:lineRule="atLeast"/>
              <w:rPr>
                <w:rFonts w:ascii="Meiryo UI" w:eastAsia="Meiryo UI" w:hAnsi="Meiryo UI"/>
                <w:szCs w:val="21"/>
              </w:rPr>
            </w:pPr>
            <w:r w:rsidRPr="009C75BC">
              <w:rPr>
                <w:rFonts w:ascii="Meiryo UI" w:eastAsia="Meiryo UI" w:hAnsi="Meiryo UI" w:hint="eastAsia"/>
                <w:szCs w:val="21"/>
              </w:rPr>
              <w:t>４月</w:t>
            </w:r>
          </w:p>
        </w:tc>
        <w:tc>
          <w:tcPr>
            <w:tcW w:w="8647" w:type="dxa"/>
          </w:tcPr>
          <w:p w14:paraId="141AF301" w14:textId="0CEF0003" w:rsidR="00D01E3D" w:rsidRPr="009C75BC" w:rsidRDefault="00D01E3D" w:rsidP="004C6962">
            <w:pPr>
              <w:spacing w:line="0" w:lineRule="atLeast"/>
              <w:rPr>
                <w:rFonts w:ascii="Meiryo UI" w:eastAsia="Meiryo UI" w:hAnsi="Meiryo UI"/>
                <w:szCs w:val="21"/>
              </w:rPr>
            </w:pPr>
            <w:r w:rsidRPr="009C75BC">
              <w:rPr>
                <w:rFonts w:ascii="Meiryo UI" w:eastAsia="Meiryo UI" w:hAnsi="Meiryo UI" w:hint="eastAsia"/>
                <w:szCs w:val="21"/>
              </w:rPr>
              <w:t>条例施行</w:t>
            </w:r>
            <w:r w:rsidR="00C23903" w:rsidRPr="009C75BC">
              <w:rPr>
                <w:rFonts w:ascii="Meiryo UI" w:eastAsia="Meiryo UI" w:hAnsi="Meiryo UI" w:hint="eastAsia"/>
                <w:szCs w:val="21"/>
              </w:rPr>
              <w:t>（附則第２項に</w:t>
            </w:r>
            <w:r w:rsidR="00C91D83" w:rsidRPr="009C75BC">
              <w:rPr>
                <w:rFonts w:ascii="Meiryo UI" w:eastAsia="Meiryo UI" w:hAnsi="Meiryo UI" w:hint="eastAsia"/>
                <w:szCs w:val="21"/>
              </w:rPr>
              <w:t>基づく、学識経験者等で構成される検討会議の設置等に</w:t>
            </w:r>
            <w:r w:rsidR="00C23903" w:rsidRPr="009C75BC">
              <w:rPr>
                <w:rFonts w:ascii="Meiryo UI" w:eastAsia="Meiryo UI" w:hAnsi="Meiryo UI" w:hint="eastAsia"/>
                <w:szCs w:val="21"/>
              </w:rPr>
              <w:t>よる検討）</w:t>
            </w:r>
          </w:p>
        </w:tc>
      </w:tr>
      <w:tr w:rsidR="009C75BC" w:rsidRPr="009C75BC" w14:paraId="126C3453" w14:textId="77777777" w:rsidTr="00C83B37">
        <w:trPr>
          <w:jc w:val="center"/>
        </w:trPr>
        <w:tc>
          <w:tcPr>
            <w:tcW w:w="1560" w:type="dxa"/>
            <w:vAlign w:val="center"/>
          </w:tcPr>
          <w:p w14:paraId="2449C30E" w14:textId="77777777" w:rsidR="007C5C2A" w:rsidRPr="009C75BC" w:rsidRDefault="007C5C2A" w:rsidP="00A5327C">
            <w:pPr>
              <w:spacing w:line="0" w:lineRule="atLeast"/>
              <w:rPr>
                <w:rFonts w:ascii="Meiryo UI" w:eastAsia="Meiryo UI" w:hAnsi="Meiryo UI"/>
                <w:szCs w:val="21"/>
              </w:rPr>
            </w:pPr>
          </w:p>
        </w:tc>
        <w:tc>
          <w:tcPr>
            <w:tcW w:w="8647" w:type="dxa"/>
          </w:tcPr>
          <w:p w14:paraId="3CCCA895" w14:textId="5A8D0F36" w:rsidR="007C5C2A" w:rsidRPr="009C75BC" w:rsidRDefault="007C5C2A" w:rsidP="004C6962">
            <w:pPr>
              <w:spacing w:line="240" w:lineRule="exact"/>
              <w:rPr>
                <w:rFonts w:ascii="Meiryo UI" w:eastAsia="Meiryo UI" w:hAnsi="Meiryo UI"/>
                <w:szCs w:val="21"/>
              </w:rPr>
            </w:pPr>
          </w:p>
        </w:tc>
      </w:tr>
      <w:tr w:rsidR="009C75BC" w:rsidRPr="009C75BC" w14:paraId="54DAC55A" w14:textId="77777777" w:rsidTr="00C83B37">
        <w:trPr>
          <w:jc w:val="center"/>
        </w:trPr>
        <w:tc>
          <w:tcPr>
            <w:tcW w:w="1560" w:type="dxa"/>
            <w:vAlign w:val="center"/>
          </w:tcPr>
          <w:p w14:paraId="4A38F45E" w14:textId="0BC6BCF8" w:rsidR="00B75ED9" w:rsidRPr="009C75BC" w:rsidRDefault="003217EE" w:rsidP="00B75ED9">
            <w:pPr>
              <w:spacing w:line="0" w:lineRule="atLeast"/>
              <w:rPr>
                <w:rFonts w:ascii="Meiryo UI" w:eastAsia="Meiryo UI" w:hAnsi="Meiryo UI"/>
                <w:szCs w:val="21"/>
              </w:rPr>
            </w:pPr>
            <w:r w:rsidRPr="009C75BC">
              <w:rPr>
                <w:rFonts w:ascii="Meiryo UI" w:eastAsia="Meiryo UI" w:hAnsi="Meiryo UI" w:hint="eastAsia"/>
                <w:szCs w:val="21"/>
              </w:rPr>
              <w:t>5月～</w:t>
            </w:r>
            <w:r w:rsidR="00B75ED9" w:rsidRPr="009C75BC">
              <w:rPr>
                <w:rFonts w:ascii="Meiryo UI" w:eastAsia="Meiryo UI" w:hAnsi="Meiryo UI" w:hint="eastAsia"/>
                <w:szCs w:val="21"/>
              </w:rPr>
              <w:t>３月</w:t>
            </w:r>
          </w:p>
        </w:tc>
        <w:tc>
          <w:tcPr>
            <w:tcW w:w="8647" w:type="dxa"/>
            <w:vAlign w:val="center"/>
          </w:tcPr>
          <w:p w14:paraId="0603A4ED" w14:textId="1E687BE5" w:rsidR="00B75ED9" w:rsidRPr="009C75BC" w:rsidRDefault="003217EE" w:rsidP="00B75ED9">
            <w:pPr>
              <w:spacing w:line="240" w:lineRule="exact"/>
              <w:rPr>
                <w:rFonts w:ascii="Meiryo UI" w:eastAsia="Meiryo UI" w:hAnsi="Meiryo UI"/>
                <w:szCs w:val="21"/>
              </w:rPr>
            </w:pPr>
            <w:r w:rsidRPr="009C75BC">
              <w:rPr>
                <w:rFonts w:ascii="Meiryo UI" w:eastAsia="Meiryo UI" w:hAnsi="Meiryo UI" w:hint="eastAsia"/>
                <w:szCs w:val="21"/>
              </w:rPr>
              <w:t xml:space="preserve">有識者会議（第１回～第５回）　</w:t>
            </w:r>
            <w:r w:rsidRPr="009C75BC">
              <w:rPr>
                <w:rFonts w:ascii="Meiryo UI" w:eastAsia="Meiryo UI" w:hAnsi="Meiryo UI"/>
                <w:szCs w:val="21"/>
              </w:rPr>
              <w:t>➣</w:t>
            </w:r>
            <w:r w:rsidRPr="009C75BC">
              <w:rPr>
                <w:rFonts w:ascii="Meiryo UI" w:eastAsia="Meiryo UI" w:hAnsi="Meiryo UI" w:hint="eastAsia"/>
                <w:szCs w:val="21"/>
              </w:rPr>
              <w:t xml:space="preserve">　</w:t>
            </w:r>
            <w:r w:rsidR="00B75ED9" w:rsidRPr="009C75BC">
              <w:rPr>
                <w:rFonts w:ascii="Meiryo UI" w:eastAsia="Meiryo UI" w:hAnsi="Meiryo UI" w:hint="eastAsia"/>
                <w:szCs w:val="21"/>
              </w:rPr>
              <w:t>取りまとめ公表</w:t>
            </w:r>
          </w:p>
        </w:tc>
      </w:tr>
      <w:tr w:rsidR="009C75BC" w:rsidRPr="009C75BC" w14:paraId="50F24BA8" w14:textId="77777777" w:rsidTr="00C83B37">
        <w:trPr>
          <w:jc w:val="center"/>
        </w:trPr>
        <w:tc>
          <w:tcPr>
            <w:tcW w:w="1560" w:type="dxa"/>
            <w:vAlign w:val="center"/>
          </w:tcPr>
          <w:p w14:paraId="0F4D24FC" w14:textId="514FDB4D" w:rsidR="00B75ED9" w:rsidRPr="009C75BC" w:rsidRDefault="00B75ED9" w:rsidP="00B75ED9">
            <w:pPr>
              <w:spacing w:line="0" w:lineRule="atLeast"/>
              <w:rPr>
                <w:rFonts w:ascii="Meiryo UI" w:eastAsia="Meiryo UI" w:hAnsi="Meiryo UI"/>
                <w:szCs w:val="21"/>
              </w:rPr>
            </w:pPr>
          </w:p>
        </w:tc>
        <w:tc>
          <w:tcPr>
            <w:tcW w:w="8647" w:type="dxa"/>
          </w:tcPr>
          <w:p w14:paraId="1D90A40D" w14:textId="42E7CA7C" w:rsidR="00B75ED9" w:rsidRPr="009C75BC" w:rsidRDefault="00B75ED9" w:rsidP="00B75ED9">
            <w:pPr>
              <w:spacing w:line="0" w:lineRule="atLeast"/>
              <w:rPr>
                <w:rFonts w:ascii="Meiryo UI" w:eastAsia="Meiryo UI" w:hAnsi="Meiryo UI"/>
                <w:szCs w:val="21"/>
              </w:rPr>
            </w:pPr>
          </w:p>
        </w:tc>
      </w:tr>
      <w:tr w:rsidR="00543070" w:rsidRPr="009C75BC" w14:paraId="3ACD765C" w14:textId="77777777" w:rsidTr="00D3370A">
        <w:trPr>
          <w:jc w:val="center"/>
        </w:trPr>
        <w:tc>
          <w:tcPr>
            <w:tcW w:w="10207" w:type="dxa"/>
            <w:gridSpan w:val="2"/>
            <w:vAlign w:val="center"/>
          </w:tcPr>
          <w:p w14:paraId="4EF57D1C" w14:textId="3979287B" w:rsidR="00543070" w:rsidRPr="009C75BC" w:rsidRDefault="00543070" w:rsidP="001D7E56">
            <w:pPr>
              <w:spacing w:line="0" w:lineRule="atLeast"/>
              <w:rPr>
                <w:rFonts w:ascii="Meiryo UI" w:eastAsia="Meiryo UI" w:hAnsi="Meiryo UI"/>
                <w:szCs w:val="21"/>
              </w:rPr>
            </w:pPr>
            <w:r w:rsidRPr="009C75BC">
              <w:rPr>
                <w:rFonts w:ascii="Meiryo UI" w:eastAsia="Meiryo UI" w:hAnsi="Meiryo UI" w:hint="eastAsia"/>
                <w:b/>
                <w:bCs/>
                <w:szCs w:val="21"/>
              </w:rPr>
              <w:t>【令和５</w:t>
            </w:r>
            <w:r>
              <w:rPr>
                <w:rFonts w:ascii="Meiryo UI" w:eastAsia="Meiryo UI" w:hAnsi="Meiryo UI" w:hint="eastAsia"/>
                <w:b/>
                <w:bCs/>
                <w:szCs w:val="21"/>
              </w:rPr>
              <w:t>（2023）</w:t>
            </w:r>
            <w:r w:rsidRPr="009C75BC">
              <w:rPr>
                <w:rFonts w:ascii="Meiryo UI" w:eastAsia="Meiryo UI" w:hAnsi="Meiryo UI" w:hint="eastAsia"/>
                <w:b/>
                <w:bCs/>
                <w:szCs w:val="21"/>
              </w:rPr>
              <w:t>年度】</w:t>
            </w:r>
          </w:p>
        </w:tc>
      </w:tr>
      <w:tr w:rsidR="009C75BC" w:rsidRPr="009C75BC" w14:paraId="00009AFE" w14:textId="77777777" w:rsidTr="00C83B37">
        <w:trPr>
          <w:trHeight w:val="284"/>
          <w:jc w:val="center"/>
        </w:trPr>
        <w:tc>
          <w:tcPr>
            <w:tcW w:w="1560" w:type="dxa"/>
            <w:vAlign w:val="center"/>
          </w:tcPr>
          <w:p w14:paraId="50718062" w14:textId="05247B01" w:rsidR="001D7E56" w:rsidRPr="009C75BC" w:rsidRDefault="00C23903" w:rsidP="001D7E56">
            <w:pPr>
              <w:spacing w:line="0" w:lineRule="atLeast"/>
              <w:rPr>
                <w:rFonts w:ascii="Meiryo UI" w:eastAsia="Meiryo UI" w:hAnsi="Meiryo UI"/>
                <w:szCs w:val="21"/>
              </w:rPr>
            </w:pPr>
            <w:r w:rsidRPr="009C75BC">
              <w:rPr>
                <w:rFonts w:ascii="Meiryo UI" w:eastAsia="Meiryo UI" w:hAnsi="Meiryo UI" w:hint="eastAsia"/>
                <w:szCs w:val="21"/>
              </w:rPr>
              <w:t>６月～７月</w:t>
            </w:r>
          </w:p>
        </w:tc>
        <w:tc>
          <w:tcPr>
            <w:tcW w:w="8647" w:type="dxa"/>
          </w:tcPr>
          <w:p w14:paraId="2D570FA9" w14:textId="33A587B4" w:rsidR="001D7E56" w:rsidRPr="009C75BC" w:rsidRDefault="001D7E56" w:rsidP="001D7E56">
            <w:pPr>
              <w:spacing w:line="0" w:lineRule="atLeast"/>
              <w:rPr>
                <w:rFonts w:ascii="Meiryo UI" w:eastAsia="Meiryo UI" w:hAnsi="Meiryo UI"/>
                <w:szCs w:val="21"/>
              </w:rPr>
            </w:pPr>
            <w:r w:rsidRPr="009C75BC">
              <w:rPr>
                <w:rFonts w:ascii="Meiryo UI" w:eastAsia="Meiryo UI" w:hAnsi="Meiryo UI" w:hint="eastAsia"/>
                <w:szCs w:val="21"/>
              </w:rPr>
              <w:t>審議会（第44</w:t>
            </w:r>
            <w:r w:rsidR="007F305E" w:rsidRPr="009C75BC">
              <w:rPr>
                <w:rFonts w:ascii="Meiryo UI" w:eastAsia="Meiryo UI" w:hAnsi="Meiryo UI" w:hint="eastAsia"/>
                <w:szCs w:val="21"/>
              </w:rPr>
              <w:t>、</w:t>
            </w:r>
            <w:r w:rsidRPr="009C75BC">
              <w:rPr>
                <w:rFonts w:ascii="Meiryo UI" w:eastAsia="Meiryo UI" w:hAnsi="Meiryo UI" w:hint="eastAsia"/>
                <w:szCs w:val="21"/>
              </w:rPr>
              <w:t>45回）</w:t>
            </w:r>
            <w:r w:rsidR="00C23903" w:rsidRPr="009C75BC">
              <w:rPr>
                <w:rFonts w:ascii="Meiryo UI" w:eastAsia="Meiryo UI" w:hAnsi="Meiryo UI"/>
                <w:szCs w:val="21"/>
              </w:rPr>
              <w:t>➣　条例改正（案）について、諮問・答申</w:t>
            </w:r>
          </w:p>
        </w:tc>
      </w:tr>
      <w:tr w:rsidR="009C75BC" w:rsidRPr="009C75BC" w14:paraId="6F0A2CFB" w14:textId="77777777" w:rsidTr="00C83B37">
        <w:trPr>
          <w:trHeight w:val="110"/>
          <w:jc w:val="center"/>
        </w:trPr>
        <w:tc>
          <w:tcPr>
            <w:tcW w:w="1560" w:type="dxa"/>
            <w:vAlign w:val="center"/>
          </w:tcPr>
          <w:p w14:paraId="4DF55C5D" w14:textId="0EA96414" w:rsidR="001D7E56" w:rsidRPr="009C75BC" w:rsidRDefault="001D7E56" w:rsidP="001D7E56">
            <w:pPr>
              <w:spacing w:line="0" w:lineRule="atLeast"/>
              <w:rPr>
                <w:rFonts w:ascii="Meiryo UI" w:eastAsia="Meiryo UI" w:hAnsi="Meiryo UI"/>
                <w:szCs w:val="21"/>
              </w:rPr>
            </w:pPr>
          </w:p>
        </w:tc>
        <w:tc>
          <w:tcPr>
            <w:tcW w:w="8647" w:type="dxa"/>
          </w:tcPr>
          <w:p w14:paraId="58E5480E" w14:textId="3EDACA58" w:rsidR="001D7E56" w:rsidRPr="009C75BC" w:rsidRDefault="001D7E56" w:rsidP="001D7E56">
            <w:pPr>
              <w:spacing w:line="0" w:lineRule="atLeast"/>
              <w:rPr>
                <w:rFonts w:ascii="Meiryo UI" w:eastAsia="Meiryo UI" w:hAnsi="Meiryo UI"/>
                <w:szCs w:val="21"/>
              </w:rPr>
            </w:pPr>
          </w:p>
        </w:tc>
      </w:tr>
      <w:tr w:rsidR="009C75BC" w:rsidRPr="009C75BC" w14:paraId="37689FE0" w14:textId="77777777" w:rsidTr="00C83B37">
        <w:trPr>
          <w:jc w:val="center"/>
        </w:trPr>
        <w:tc>
          <w:tcPr>
            <w:tcW w:w="1560" w:type="dxa"/>
            <w:vAlign w:val="center"/>
          </w:tcPr>
          <w:p w14:paraId="3E07ED86" w14:textId="11822201" w:rsidR="001D7E56" w:rsidRPr="009C75BC" w:rsidRDefault="001D7E56" w:rsidP="001D7E56">
            <w:pPr>
              <w:spacing w:line="0" w:lineRule="atLeast"/>
              <w:rPr>
                <w:rFonts w:ascii="Meiryo UI" w:eastAsia="Meiryo UI" w:hAnsi="Meiryo UI"/>
                <w:b/>
                <w:bCs/>
                <w:szCs w:val="21"/>
              </w:rPr>
            </w:pPr>
            <w:r w:rsidRPr="009C75BC">
              <w:rPr>
                <w:rFonts w:ascii="Meiryo UI" w:eastAsia="Meiryo UI" w:hAnsi="Meiryo UI" w:hint="eastAsia"/>
                <w:szCs w:val="21"/>
              </w:rPr>
              <w:t>10月</w:t>
            </w:r>
          </w:p>
        </w:tc>
        <w:tc>
          <w:tcPr>
            <w:tcW w:w="8647" w:type="dxa"/>
          </w:tcPr>
          <w:p w14:paraId="512FF220" w14:textId="67680CEE" w:rsidR="001D7E56" w:rsidRPr="009C75BC" w:rsidRDefault="001D7E56" w:rsidP="001D7E56">
            <w:pPr>
              <w:spacing w:line="0" w:lineRule="atLeast"/>
              <w:rPr>
                <w:rFonts w:ascii="Meiryo UI" w:eastAsia="Meiryo UI" w:hAnsi="Meiryo UI"/>
                <w:szCs w:val="21"/>
              </w:rPr>
            </w:pPr>
            <w:r w:rsidRPr="009C75BC">
              <w:rPr>
                <w:rFonts w:ascii="Meiryo UI" w:eastAsia="Meiryo UI" w:hAnsi="Meiryo UI" w:hint="eastAsia"/>
                <w:szCs w:val="21"/>
              </w:rPr>
              <w:t>改正条例公布</w:t>
            </w:r>
            <w:r w:rsidR="00C23903" w:rsidRPr="009C75BC">
              <w:rPr>
                <w:rFonts w:ascii="Meiryo UI" w:eastAsia="Meiryo UI" w:hAnsi="Meiryo UI" w:hint="eastAsia"/>
                <w:szCs w:val="21"/>
              </w:rPr>
              <w:t xml:space="preserve">　</w:t>
            </w:r>
            <w:r w:rsidR="00C23903" w:rsidRPr="009C75BC">
              <w:rPr>
                <w:rFonts w:ascii="Meiryo UI" w:eastAsia="Meiryo UI" w:hAnsi="Meiryo UI"/>
                <w:szCs w:val="21"/>
              </w:rPr>
              <w:t>➣　公布日施行（一部規定は、令和６</w:t>
            </w:r>
            <w:r w:rsidR="00543070">
              <w:rPr>
                <w:rFonts w:ascii="Meiryo UI" w:eastAsia="Meiryo UI" w:hAnsi="Meiryo UI" w:hint="eastAsia"/>
                <w:szCs w:val="21"/>
              </w:rPr>
              <w:t>（2024）</w:t>
            </w:r>
            <w:r w:rsidR="00C23903" w:rsidRPr="009C75BC">
              <w:rPr>
                <w:rFonts w:ascii="Meiryo UI" w:eastAsia="Meiryo UI" w:hAnsi="Meiryo UI"/>
                <w:szCs w:val="21"/>
              </w:rPr>
              <w:t>年４月１日施行）</w:t>
            </w:r>
            <w:r w:rsidRPr="009C75BC">
              <w:rPr>
                <w:rFonts w:ascii="Meiryo UI" w:eastAsia="Meiryo UI" w:hAnsi="Meiryo UI" w:hint="eastAsia"/>
                <w:szCs w:val="21"/>
              </w:rPr>
              <w:t xml:space="preserve">　　　　　　　　　　　　　　　　　　　　　　　　　　</w:t>
            </w:r>
          </w:p>
        </w:tc>
      </w:tr>
      <w:tr w:rsidR="009C75BC" w:rsidRPr="009C75BC" w14:paraId="152C3AD7" w14:textId="77777777" w:rsidTr="00C83B37">
        <w:trPr>
          <w:trHeight w:val="228"/>
          <w:jc w:val="center"/>
        </w:trPr>
        <w:tc>
          <w:tcPr>
            <w:tcW w:w="1560" w:type="dxa"/>
            <w:vAlign w:val="center"/>
          </w:tcPr>
          <w:p w14:paraId="2516FBB9" w14:textId="3C098246" w:rsidR="001D7E56" w:rsidRPr="009C75BC" w:rsidRDefault="001D7E56" w:rsidP="001D7E56">
            <w:pPr>
              <w:spacing w:line="0" w:lineRule="atLeast"/>
              <w:rPr>
                <w:rFonts w:ascii="Meiryo UI" w:eastAsia="Meiryo UI" w:hAnsi="Meiryo UI"/>
                <w:szCs w:val="21"/>
              </w:rPr>
            </w:pPr>
          </w:p>
        </w:tc>
        <w:tc>
          <w:tcPr>
            <w:tcW w:w="8647" w:type="dxa"/>
          </w:tcPr>
          <w:p w14:paraId="3F46AB73" w14:textId="4C501547" w:rsidR="001D7E56" w:rsidRPr="009C75BC" w:rsidRDefault="001D7E56" w:rsidP="001D7E56">
            <w:pPr>
              <w:spacing w:line="0" w:lineRule="atLeast"/>
              <w:rPr>
                <w:rFonts w:ascii="Meiryo UI" w:eastAsia="Meiryo UI" w:hAnsi="Meiryo UI"/>
                <w:szCs w:val="21"/>
              </w:rPr>
            </w:pPr>
          </w:p>
        </w:tc>
      </w:tr>
      <w:tr w:rsidR="009C75BC" w:rsidRPr="009C75BC" w14:paraId="0B7CA952" w14:textId="77777777" w:rsidTr="00C83B37">
        <w:trPr>
          <w:trHeight w:val="296"/>
          <w:jc w:val="center"/>
        </w:trPr>
        <w:tc>
          <w:tcPr>
            <w:tcW w:w="1560" w:type="dxa"/>
            <w:vAlign w:val="center"/>
          </w:tcPr>
          <w:p w14:paraId="17FB4A26" w14:textId="59F555FE" w:rsidR="001D7E56" w:rsidRPr="009C75BC" w:rsidRDefault="001D7E56" w:rsidP="001D7E56">
            <w:pPr>
              <w:spacing w:line="0" w:lineRule="atLeast"/>
              <w:rPr>
                <w:rFonts w:ascii="Meiryo UI" w:eastAsia="Meiryo UI" w:hAnsi="Meiryo UI"/>
                <w:szCs w:val="21"/>
              </w:rPr>
            </w:pPr>
            <w:r w:rsidRPr="009C75BC">
              <w:rPr>
                <w:rFonts w:ascii="Meiryo UI" w:eastAsia="Meiryo UI" w:hAnsi="Meiryo UI" w:hint="eastAsia"/>
                <w:szCs w:val="21"/>
              </w:rPr>
              <w:t>11月6日</w:t>
            </w:r>
          </w:p>
        </w:tc>
        <w:tc>
          <w:tcPr>
            <w:tcW w:w="8647" w:type="dxa"/>
          </w:tcPr>
          <w:p w14:paraId="211DB385" w14:textId="3377E9D4" w:rsidR="001D7E56" w:rsidRPr="009C75BC" w:rsidRDefault="001D7E56" w:rsidP="001D7E56">
            <w:pPr>
              <w:spacing w:line="0" w:lineRule="atLeast"/>
              <w:rPr>
                <w:rFonts w:ascii="Meiryo UI" w:eastAsia="Meiryo UI" w:hAnsi="Meiryo UI"/>
                <w:szCs w:val="21"/>
              </w:rPr>
            </w:pPr>
            <w:r w:rsidRPr="009C75BC">
              <w:rPr>
                <w:rFonts w:ascii="Meiryo UI" w:eastAsia="Meiryo UI" w:hAnsi="Meiryo UI" w:hint="eastAsia"/>
                <w:szCs w:val="21"/>
              </w:rPr>
              <w:t>大阪府インターネット誹謗中傷・トラブル相談窓口「ネットハーモニー」開設</w:t>
            </w:r>
          </w:p>
        </w:tc>
      </w:tr>
      <w:tr w:rsidR="009C75BC" w:rsidRPr="009C75BC" w14:paraId="6C19CD0D" w14:textId="77777777" w:rsidTr="00C83B37">
        <w:trPr>
          <w:jc w:val="center"/>
        </w:trPr>
        <w:tc>
          <w:tcPr>
            <w:tcW w:w="1560" w:type="dxa"/>
            <w:vAlign w:val="center"/>
          </w:tcPr>
          <w:p w14:paraId="2BCA3554" w14:textId="77777777" w:rsidR="00C23903" w:rsidRPr="009C75BC" w:rsidRDefault="00C23903" w:rsidP="001D7E56">
            <w:pPr>
              <w:spacing w:line="0" w:lineRule="atLeast"/>
              <w:rPr>
                <w:rFonts w:ascii="Meiryo UI" w:eastAsia="Meiryo UI" w:hAnsi="Meiryo UI"/>
                <w:szCs w:val="21"/>
              </w:rPr>
            </w:pPr>
          </w:p>
        </w:tc>
        <w:tc>
          <w:tcPr>
            <w:tcW w:w="8647" w:type="dxa"/>
          </w:tcPr>
          <w:p w14:paraId="076C9842" w14:textId="51F72BDE" w:rsidR="00C23903" w:rsidRPr="009C75BC" w:rsidRDefault="00C23903" w:rsidP="001D7E56">
            <w:pPr>
              <w:spacing w:line="0" w:lineRule="atLeast"/>
              <w:rPr>
                <w:rFonts w:ascii="Meiryo UI" w:eastAsia="Meiryo UI" w:hAnsi="Meiryo UI"/>
                <w:szCs w:val="21"/>
              </w:rPr>
            </w:pPr>
          </w:p>
        </w:tc>
      </w:tr>
      <w:tr w:rsidR="009C75BC" w:rsidRPr="009C75BC" w14:paraId="4DB4D87F" w14:textId="77777777" w:rsidTr="00C83B37">
        <w:trPr>
          <w:jc w:val="center"/>
        </w:trPr>
        <w:tc>
          <w:tcPr>
            <w:tcW w:w="1560" w:type="dxa"/>
            <w:vAlign w:val="center"/>
          </w:tcPr>
          <w:p w14:paraId="3D9CB2DE" w14:textId="299F5035" w:rsidR="001D7E56" w:rsidRPr="009C75BC" w:rsidRDefault="001D7E56" w:rsidP="001D7E56">
            <w:pPr>
              <w:spacing w:line="0" w:lineRule="atLeast"/>
              <w:rPr>
                <w:rFonts w:ascii="Meiryo UI" w:eastAsia="Meiryo UI" w:hAnsi="Meiryo UI"/>
                <w:szCs w:val="21"/>
              </w:rPr>
            </w:pPr>
            <w:r w:rsidRPr="009C75BC">
              <w:rPr>
                <w:rFonts w:ascii="Meiryo UI" w:eastAsia="Meiryo UI" w:hAnsi="Meiryo UI" w:hint="eastAsia"/>
                <w:szCs w:val="21"/>
              </w:rPr>
              <w:t>11月</w:t>
            </w:r>
          </w:p>
        </w:tc>
        <w:tc>
          <w:tcPr>
            <w:tcW w:w="8647" w:type="dxa"/>
          </w:tcPr>
          <w:p w14:paraId="48786483" w14:textId="21C61BF3" w:rsidR="001D7E56" w:rsidRPr="009C75BC" w:rsidRDefault="001D7E56" w:rsidP="001D7E56">
            <w:pPr>
              <w:spacing w:line="0" w:lineRule="atLeast"/>
              <w:rPr>
                <w:rFonts w:ascii="Meiryo UI" w:eastAsia="Meiryo UI" w:hAnsi="Meiryo UI"/>
                <w:szCs w:val="21"/>
              </w:rPr>
            </w:pPr>
            <w:r w:rsidRPr="009C75BC">
              <w:rPr>
                <w:rFonts w:ascii="Meiryo UI" w:eastAsia="Meiryo UI" w:hAnsi="Meiryo UI" w:hint="eastAsia"/>
                <w:szCs w:val="21"/>
              </w:rPr>
              <w:t>審議会（第46回）</w:t>
            </w:r>
            <w:r w:rsidR="00C23903" w:rsidRPr="009C75BC">
              <w:rPr>
                <w:rFonts w:ascii="Meiryo UI" w:eastAsia="Meiryo UI" w:hAnsi="Meiryo UI"/>
                <w:szCs w:val="21"/>
              </w:rPr>
              <w:t>➣　部会の設置</w:t>
            </w:r>
            <w:r w:rsidR="00C23903" w:rsidRPr="009C75BC">
              <w:rPr>
                <w:rFonts w:ascii="Meiryo UI" w:eastAsia="Meiryo UI" w:hAnsi="Meiryo UI" w:hint="eastAsia"/>
                <w:szCs w:val="21"/>
              </w:rPr>
              <w:t>等</w:t>
            </w:r>
          </w:p>
        </w:tc>
      </w:tr>
      <w:tr w:rsidR="009C75BC" w:rsidRPr="009C75BC" w14:paraId="1C1FE728" w14:textId="77777777" w:rsidTr="00C83B37">
        <w:trPr>
          <w:trHeight w:val="185"/>
          <w:jc w:val="center"/>
        </w:trPr>
        <w:tc>
          <w:tcPr>
            <w:tcW w:w="1560" w:type="dxa"/>
            <w:vAlign w:val="center"/>
          </w:tcPr>
          <w:p w14:paraId="11A458A0" w14:textId="37AAA4D4" w:rsidR="001D7E56" w:rsidRPr="009C75BC" w:rsidRDefault="001D7E56" w:rsidP="001D7E56">
            <w:pPr>
              <w:spacing w:line="0" w:lineRule="atLeast"/>
              <w:rPr>
                <w:rFonts w:ascii="Meiryo UI" w:eastAsia="Meiryo UI" w:hAnsi="Meiryo UI"/>
                <w:szCs w:val="21"/>
              </w:rPr>
            </w:pPr>
          </w:p>
        </w:tc>
        <w:tc>
          <w:tcPr>
            <w:tcW w:w="8647" w:type="dxa"/>
          </w:tcPr>
          <w:p w14:paraId="2DAB3513" w14:textId="52BA73F7" w:rsidR="001D7E56" w:rsidRPr="009C75BC" w:rsidRDefault="001D7E56" w:rsidP="001D7E56">
            <w:pPr>
              <w:spacing w:line="0" w:lineRule="atLeast"/>
              <w:rPr>
                <w:rFonts w:ascii="Meiryo UI" w:eastAsia="Meiryo UI" w:hAnsi="Meiryo UI"/>
                <w:szCs w:val="21"/>
              </w:rPr>
            </w:pPr>
          </w:p>
        </w:tc>
      </w:tr>
      <w:tr w:rsidR="009C75BC" w:rsidRPr="009C75BC" w14:paraId="124A6C20" w14:textId="77777777" w:rsidTr="00C83B37">
        <w:trPr>
          <w:trHeight w:val="262"/>
          <w:jc w:val="center"/>
        </w:trPr>
        <w:tc>
          <w:tcPr>
            <w:tcW w:w="1560" w:type="dxa"/>
          </w:tcPr>
          <w:p w14:paraId="155BBEB2" w14:textId="29828EB5" w:rsidR="001D7E56" w:rsidRPr="009C75BC" w:rsidRDefault="00C23903" w:rsidP="001D7E56">
            <w:pPr>
              <w:spacing w:line="0" w:lineRule="atLeast"/>
              <w:rPr>
                <w:rFonts w:ascii="Meiryo UI" w:eastAsia="Meiryo UI" w:hAnsi="Meiryo UI"/>
                <w:szCs w:val="21"/>
              </w:rPr>
            </w:pPr>
            <w:r w:rsidRPr="009C75BC">
              <w:rPr>
                <w:rFonts w:ascii="Meiryo UI" w:eastAsia="Meiryo UI" w:hAnsi="Meiryo UI" w:hint="eastAsia"/>
                <w:szCs w:val="21"/>
              </w:rPr>
              <w:t>11月～１月</w:t>
            </w:r>
          </w:p>
        </w:tc>
        <w:tc>
          <w:tcPr>
            <w:tcW w:w="8647" w:type="dxa"/>
          </w:tcPr>
          <w:p w14:paraId="7BAF61DE" w14:textId="77C3A450" w:rsidR="001D7E56" w:rsidRPr="009C75BC" w:rsidRDefault="001D7E56" w:rsidP="00C23903">
            <w:pPr>
              <w:spacing w:line="0" w:lineRule="atLeast"/>
              <w:rPr>
                <w:rFonts w:ascii="Meiryo UI" w:eastAsia="Meiryo UI" w:hAnsi="Meiryo UI"/>
                <w:szCs w:val="21"/>
              </w:rPr>
            </w:pPr>
            <w:r w:rsidRPr="009C75BC">
              <w:rPr>
                <w:rFonts w:ascii="Meiryo UI" w:eastAsia="Meiryo UI" w:hAnsi="Meiryo UI" w:hint="eastAsia"/>
                <w:szCs w:val="21"/>
              </w:rPr>
              <w:t>部会</w:t>
            </w:r>
            <w:r w:rsidR="004011E7" w:rsidRPr="009C75BC">
              <w:rPr>
                <w:rFonts w:ascii="Meiryo UI" w:eastAsia="Meiryo UI" w:hAnsi="Meiryo UI" w:hint="eastAsia"/>
                <w:szCs w:val="21"/>
              </w:rPr>
              <w:t>（第１回から第３回）</w:t>
            </w:r>
            <w:r w:rsidR="00C23903" w:rsidRPr="009C75BC">
              <w:rPr>
                <w:rFonts w:ascii="Meiryo UI" w:eastAsia="Meiryo UI" w:hAnsi="Meiryo UI" w:hint="eastAsia"/>
                <w:szCs w:val="21"/>
              </w:rPr>
              <w:t xml:space="preserve">　</w:t>
            </w:r>
            <w:r w:rsidR="00C23903" w:rsidRPr="009C75BC">
              <w:rPr>
                <w:rFonts w:ascii="Meiryo UI" w:eastAsia="Meiryo UI" w:hAnsi="Meiryo UI"/>
                <w:szCs w:val="21"/>
              </w:rPr>
              <w:t>➣　削除要請等にかかる基本的考え方</w:t>
            </w:r>
            <w:r w:rsidR="009946A6" w:rsidRPr="009C75BC">
              <w:rPr>
                <w:rFonts w:ascii="Meiryo UI" w:eastAsia="Meiryo UI" w:hAnsi="Meiryo UI" w:hint="eastAsia"/>
                <w:szCs w:val="21"/>
              </w:rPr>
              <w:t>を</w:t>
            </w:r>
            <w:r w:rsidR="00C23903" w:rsidRPr="009C75BC">
              <w:rPr>
                <w:rFonts w:ascii="Meiryo UI" w:eastAsia="Meiryo UI" w:hAnsi="Meiryo UI"/>
                <w:szCs w:val="21"/>
              </w:rPr>
              <w:t>諮問・答申</w:t>
            </w:r>
          </w:p>
        </w:tc>
      </w:tr>
      <w:tr w:rsidR="009C75BC" w:rsidRPr="009C75BC" w14:paraId="35396115" w14:textId="77777777" w:rsidTr="00C83B37">
        <w:trPr>
          <w:trHeight w:val="68"/>
          <w:jc w:val="center"/>
        </w:trPr>
        <w:tc>
          <w:tcPr>
            <w:tcW w:w="1560" w:type="dxa"/>
            <w:vAlign w:val="center"/>
          </w:tcPr>
          <w:p w14:paraId="4038BAA9" w14:textId="62A2C56A" w:rsidR="001D7E56" w:rsidRPr="009C75BC" w:rsidRDefault="001D7E56" w:rsidP="001D7E56">
            <w:pPr>
              <w:spacing w:line="0" w:lineRule="atLeast"/>
              <w:rPr>
                <w:rFonts w:ascii="Meiryo UI" w:eastAsia="Meiryo UI" w:hAnsi="Meiryo UI"/>
                <w:szCs w:val="21"/>
              </w:rPr>
            </w:pPr>
          </w:p>
        </w:tc>
        <w:tc>
          <w:tcPr>
            <w:tcW w:w="8647" w:type="dxa"/>
          </w:tcPr>
          <w:p w14:paraId="5B5DB6C4" w14:textId="35451B26" w:rsidR="001D7E56" w:rsidRPr="009C75BC" w:rsidRDefault="001D7E56" w:rsidP="001D7E56">
            <w:pPr>
              <w:spacing w:line="0" w:lineRule="atLeast"/>
              <w:rPr>
                <w:rFonts w:ascii="Meiryo UI" w:eastAsia="Meiryo UI" w:hAnsi="Meiryo UI"/>
                <w:szCs w:val="21"/>
              </w:rPr>
            </w:pPr>
          </w:p>
        </w:tc>
      </w:tr>
      <w:tr w:rsidR="00543070" w:rsidRPr="009C75BC" w14:paraId="4732E71A" w14:textId="77777777" w:rsidTr="004C4B4E">
        <w:trPr>
          <w:jc w:val="center"/>
        </w:trPr>
        <w:tc>
          <w:tcPr>
            <w:tcW w:w="10207" w:type="dxa"/>
            <w:gridSpan w:val="2"/>
            <w:vAlign w:val="center"/>
          </w:tcPr>
          <w:p w14:paraId="1DEA790F" w14:textId="2C3CCC3E" w:rsidR="00543070" w:rsidRPr="009C75BC" w:rsidRDefault="00543070" w:rsidP="001D7E56">
            <w:pPr>
              <w:spacing w:line="0" w:lineRule="atLeast"/>
              <w:rPr>
                <w:rFonts w:ascii="Meiryo UI" w:eastAsia="Meiryo UI" w:hAnsi="Meiryo UI"/>
                <w:szCs w:val="21"/>
              </w:rPr>
            </w:pPr>
            <w:r w:rsidRPr="009C75BC">
              <w:rPr>
                <w:rFonts w:ascii="Meiryo UI" w:eastAsia="Meiryo UI" w:hAnsi="Meiryo UI" w:hint="eastAsia"/>
                <w:b/>
                <w:bCs/>
                <w:szCs w:val="21"/>
              </w:rPr>
              <w:t>【令和６</w:t>
            </w:r>
            <w:r>
              <w:rPr>
                <w:rFonts w:ascii="Meiryo UI" w:eastAsia="Meiryo UI" w:hAnsi="Meiryo UI" w:hint="eastAsia"/>
                <w:b/>
                <w:bCs/>
                <w:szCs w:val="21"/>
              </w:rPr>
              <w:t>（2024）</w:t>
            </w:r>
            <w:r w:rsidRPr="009C75BC">
              <w:rPr>
                <w:rFonts w:ascii="Meiryo UI" w:eastAsia="Meiryo UI" w:hAnsi="Meiryo UI" w:hint="eastAsia"/>
                <w:b/>
                <w:bCs/>
                <w:szCs w:val="21"/>
              </w:rPr>
              <w:t>年度】</w:t>
            </w:r>
          </w:p>
        </w:tc>
      </w:tr>
      <w:tr w:rsidR="009C75BC" w:rsidRPr="009C75BC" w14:paraId="07A50D8C" w14:textId="77777777" w:rsidTr="00C83B37">
        <w:trPr>
          <w:jc w:val="center"/>
        </w:trPr>
        <w:tc>
          <w:tcPr>
            <w:tcW w:w="1560" w:type="dxa"/>
            <w:vAlign w:val="center"/>
          </w:tcPr>
          <w:p w14:paraId="284F8210" w14:textId="67016B2E" w:rsidR="001D7E56" w:rsidRPr="009C75BC" w:rsidRDefault="001D7E56" w:rsidP="001D7E56">
            <w:pPr>
              <w:spacing w:line="0" w:lineRule="atLeast"/>
              <w:rPr>
                <w:rFonts w:ascii="Meiryo UI" w:eastAsia="Meiryo UI" w:hAnsi="Meiryo UI"/>
                <w:szCs w:val="21"/>
              </w:rPr>
            </w:pPr>
            <w:r w:rsidRPr="009C75BC">
              <w:rPr>
                <w:rFonts w:ascii="Meiryo UI" w:eastAsia="Meiryo UI" w:hAnsi="Meiryo UI" w:hint="eastAsia"/>
                <w:szCs w:val="21"/>
              </w:rPr>
              <w:t>４月１日</w:t>
            </w:r>
          </w:p>
        </w:tc>
        <w:tc>
          <w:tcPr>
            <w:tcW w:w="8647" w:type="dxa"/>
          </w:tcPr>
          <w:p w14:paraId="0D3D66FF" w14:textId="50C21A93" w:rsidR="001D7E56" w:rsidRPr="009C75BC" w:rsidRDefault="001D7E56" w:rsidP="001D7E56">
            <w:pPr>
              <w:spacing w:line="0" w:lineRule="atLeast"/>
              <w:rPr>
                <w:rFonts w:ascii="Meiryo UI" w:eastAsia="Meiryo UI" w:hAnsi="Meiryo UI"/>
                <w:szCs w:val="21"/>
              </w:rPr>
            </w:pPr>
            <w:r w:rsidRPr="009C75BC">
              <w:rPr>
                <w:rFonts w:ascii="Meiryo UI" w:eastAsia="Meiryo UI" w:hAnsi="Meiryo UI" w:hint="eastAsia"/>
                <w:szCs w:val="21"/>
              </w:rPr>
              <w:t>改正条例全面施行</w:t>
            </w:r>
          </w:p>
        </w:tc>
      </w:tr>
      <w:tr w:rsidR="009C75BC" w:rsidRPr="009C75BC" w14:paraId="62CBD7ED" w14:textId="77777777" w:rsidTr="00C83B37">
        <w:trPr>
          <w:trHeight w:val="197"/>
          <w:jc w:val="center"/>
        </w:trPr>
        <w:tc>
          <w:tcPr>
            <w:tcW w:w="1560" w:type="dxa"/>
            <w:vAlign w:val="center"/>
          </w:tcPr>
          <w:p w14:paraId="213868E9" w14:textId="32B87214" w:rsidR="001D7E56" w:rsidRPr="009C75BC" w:rsidRDefault="001D7E56" w:rsidP="001D7E56">
            <w:pPr>
              <w:spacing w:line="0" w:lineRule="atLeast"/>
              <w:rPr>
                <w:rFonts w:ascii="Meiryo UI" w:eastAsia="Meiryo UI" w:hAnsi="Meiryo UI"/>
                <w:szCs w:val="21"/>
              </w:rPr>
            </w:pPr>
          </w:p>
        </w:tc>
        <w:tc>
          <w:tcPr>
            <w:tcW w:w="8647" w:type="dxa"/>
          </w:tcPr>
          <w:p w14:paraId="0C1D8033" w14:textId="02D99EEB" w:rsidR="001D7E56" w:rsidRPr="009C75BC" w:rsidRDefault="001D7E56" w:rsidP="001D7E56">
            <w:pPr>
              <w:spacing w:line="0" w:lineRule="atLeast"/>
              <w:rPr>
                <w:rFonts w:ascii="Meiryo UI" w:eastAsia="Meiryo UI" w:hAnsi="Meiryo UI"/>
                <w:szCs w:val="21"/>
              </w:rPr>
            </w:pPr>
            <w:r w:rsidRPr="009C75BC">
              <w:rPr>
                <w:rFonts w:ascii="Meiryo UI" w:eastAsia="Meiryo UI" w:hAnsi="Meiryo UI" w:hint="eastAsia"/>
                <w:szCs w:val="21"/>
              </w:rPr>
              <w:t>インターネット上の不当な差別的言動に係る侵害情報に対する削除の要請等及び説示又は助言の実施に関する指針施行</w:t>
            </w:r>
          </w:p>
        </w:tc>
      </w:tr>
      <w:tr w:rsidR="009C75BC" w:rsidRPr="009C75BC" w14:paraId="6CC211CD" w14:textId="77777777" w:rsidTr="00C83B37">
        <w:trPr>
          <w:trHeight w:val="208"/>
          <w:jc w:val="center"/>
        </w:trPr>
        <w:tc>
          <w:tcPr>
            <w:tcW w:w="1560" w:type="dxa"/>
          </w:tcPr>
          <w:p w14:paraId="4209BD9D" w14:textId="77777777" w:rsidR="00017B0A" w:rsidRPr="009C75BC" w:rsidRDefault="00017B0A" w:rsidP="001D7E56">
            <w:pPr>
              <w:spacing w:line="0" w:lineRule="atLeast"/>
              <w:rPr>
                <w:rFonts w:ascii="Meiryo UI" w:eastAsia="Meiryo UI" w:hAnsi="Meiryo UI"/>
                <w:szCs w:val="21"/>
              </w:rPr>
            </w:pPr>
          </w:p>
        </w:tc>
        <w:tc>
          <w:tcPr>
            <w:tcW w:w="8647" w:type="dxa"/>
            <w:vAlign w:val="center"/>
          </w:tcPr>
          <w:p w14:paraId="0ABC16C4" w14:textId="357EE513" w:rsidR="00017B0A" w:rsidRPr="009C75BC" w:rsidRDefault="00017B0A" w:rsidP="007F305E">
            <w:pPr>
              <w:spacing w:line="240" w:lineRule="exact"/>
              <w:rPr>
                <w:rFonts w:ascii="Meiryo UI" w:eastAsia="Meiryo UI" w:hAnsi="Meiryo UI"/>
                <w:szCs w:val="21"/>
              </w:rPr>
            </w:pPr>
          </w:p>
        </w:tc>
      </w:tr>
      <w:tr w:rsidR="009C75BC" w:rsidRPr="009C75BC" w14:paraId="24F0232F" w14:textId="77777777" w:rsidTr="00C83B37">
        <w:trPr>
          <w:trHeight w:val="208"/>
          <w:jc w:val="center"/>
        </w:trPr>
        <w:tc>
          <w:tcPr>
            <w:tcW w:w="1560" w:type="dxa"/>
          </w:tcPr>
          <w:p w14:paraId="2984B814" w14:textId="4ACF9184" w:rsidR="001D7E56" w:rsidRPr="009C75BC" w:rsidRDefault="00C23903" w:rsidP="001D7E56">
            <w:pPr>
              <w:spacing w:line="0" w:lineRule="atLeast"/>
              <w:rPr>
                <w:rFonts w:ascii="Meiryo UI" w:eastAsia="Meiryo UI" w:hAnsi="Meiryo UI"/>
                <w:szCs w:val="21"/>
              </w:rPr>
            </w:pPr>
            <w:r w:rsidRPr="009C75BC">
              <w:rPr>
                <w:rFonts w:ascii="Meiryo UI" w:eastAsia="Meiryo UI" w:hAnsi="Meiryo UI" w:hint="eastAsia"/>
                <w:szCs w:val="21"/>
              </w:rPr>
              <w:t>9月、2月</w:t>
            </w:r>
          </w:p>
        </w:tc>
        <w:tc>
          <w:tcPr>
            <w:tcW w:w="8647" w:type="dxa"/>
            <w:vAlign w:val="center"/>
          </w:tcPr>
          <w:p w14:paraId="3CFB2DDB" w14:textId="77777777" w:rsidR="006F6835" w:rsidRPr="009C75BC" w:rsidRDefault="001D7E56" w:rsidP="007F305E">
            <w:pPr>
              <w:spacing w:line="240" w:lineRule="exact"/>
              <w:rPr>
                <w:rFonts w:ascii="Meiryo UI" w:eastAsia="Meiryo UI" w:hAnsi="Meiryo UI"/>
                <w:szCs w:val="21"/>
              </w:rPr>
            </w:pPr>
            <w:r w:rsidRPr="009C75BC">
              <w:rPr>
                <w:rFonts w:ascii="Meiryo UI" w:eastAsia="Meiryo UI" w:hAnsi="Meiryo UI" w:hint="eastAsia"/>
                <w:szCs w:val="21"/>
              </w:rPr>
              <w:t>部会</w:t>
            </w:r>
            <w:r w:rsidR="004011E7" w:rsidRPr="009C75BC">
              <w:rPr>
                <w:rFonts w:ascii="Meiryo UI" w:eastAsia="Meiryo UI" w:hAnsi="Meiryo UI" w:hint="eastAsia"/>
                <w:szCs w:val="21"/>
              </w:rPr>
              <w:t>（第４回、第５回）</w:t>
            </w:r>
            <w:r w:rsidR="003217EE" w:rsidRPr="009C75BC">
              <w:rPr>
                <w:rFonts w:ascii="Meiryo UI" w:eastAsia="Meiryo UI" w:hAnsi="Meiryo UI"/>
                <w:szCs w:val="21"/>
              </w:rPr>
              <w:t>➣</w:t>
            </w:r>
            <w:r w:rsidR="003217EE" w:rsidRPr="009C75BC">
              <w:rPr>
                <w:rFonts w:ascii="Meiryo UI" w:eastAsia="Meiryo UI" w:hAnsi="Meiryo UI" w:hint="eastAsia"/>
                <w:szCs w:val="21"/>
              </w:rPr>
              <w:t xml:space="preserve">　</w:t>
            </w:r>
            <w:r w:rsidR="006F6835" w:rsidRPr="009C75BC">
              <w:rPr>
                <w:rFonts w:ascii="Meiryo UI" w:eastAsia="Meiryo UI" w:hAnsi="Meiryo UI" w:hint="eastAsia"/>
                <w:szCs w:val="21"/>
              </w:rPr>
              <w:t>被害者から</w:t>
            </w:r>
            <w:r w:rsidR="003217EE" w:rsidRPr="009C75BC">
              <w:rPr>
                <w:rFonts w:ascii="Meiryo UI" w:eastAsia="Meiryo UI" w:hAnsi="Meiryo UI" w:hint="eastAsia"/>
                <w:szCs w:val="21"/>
              </w:rPr>
              <w:t>の申出</w:t>
            </w:r>
            <w:r w:rsidR="006F6835" w:rsidRPr="009C75BC">
              <w:rPr>
                <w:rFonts w:ascii="Meiryo UI" w:eastAsia="Meiryo UI" w:hAnsi="Meiryo UI" w:hint="eastAsia"/>
                <w:szCs w:val="21"/>
              </w:rPr>
              <w:t>がない場合の対応</w:t>
            </w:r>
            <w:r w:rsidR="003217EE" w:rsidRPr="009C75BC">
              <w:rPr>
                <w:rFonts w:ascii="Meiryo UI" w:eastAsia="Meiryo UI" w:hAnsi="Meiryo UI" w:hint="eastAsia"/>
                <w:szCs w:val="21"/>
              </w:rPr>
              <w:t>、</w:t>
            </w:r>
            <w:r w:rsidR="006F6835" w:rsidRPr="009C75BC">
              <w:rPr>
                <w:rFonts w:ascii="Meiryo UI" w:eastAsia="Meiryo UI" w:hAnsi="Meiryo UI" w:hint="eastAsia"/>
                <w:szCs w:val="21"/>
              </w:rPr>
              <w:t>削除要請の対象とする</w:t>
            </w:r>
          </w:p>
          <w:p w14:paraId="6396A2CB" w14:textId="0DA98FB8" w:rsidR="001D7E56" w:rsidRPr="009C75BC" w:rsidRDefault="003217EE" w:rsidP="006F6835">
            <w:pPr>
              <w:spacing w:line="240" w:lineRule="exact"/>
              <w:ind w:firstLineChars="1200" w:firstLine="2520"/>
              <w:rPr>
                <w:rFonts w:ascii="Meiryo UI" w:eastAsia="Meiryo UI" w:hAnsi="Meiryo UI"/>
                <w:szCs w:val="21"/>
              </w:rPr>
            </w:pPr>
            <w:r w:rsidRPr="009C75BC">
              <w:rPr>
                <w:rFonts w:ascii="Meiryo UI" w:eastAsia="Meiryo UI" w:hAnsi="Meiryo UI" w:hint="eastAsia"/>
                <w:szCs w:val="21"/>
              </w:rPr>
              <w:t>集団の規模</w:t>
            </w:r>
            <w:r w:rsidR="00C91D83" w:rsidRPr="009C75BC">
              <w:rPr>
                <w:rFonts w:ascii="Meiryo UI" w:eastAsia="Meiryo UI" w:hAnsi="Meiryo UI" w:hint="eastAsia"/>
                <w:szCs w:val="21"/>
              </w:rPr>
              <w:t>等</w:t>
            </w:r>
            <w:r w:rsidRPr="009C75BC">
              <w:rPr>
                <w:rFonts w:ascii="Meiryo UI" w:eastAsia="Meiryo UI" w:hAnsi="Meiryo UI" w:hint="eastAsia"/>
                <w:szCs w:val="21"/>
              </w:rPr>
              <w:t>について意見交換</w:t>
            </w:r>
          </w:p>
        </w:tc>
      </w:tr>
      <w:tr w:rsidR="009C75BC" w:rsidRPr="009C75BC" w14:paraId="1E7648D9" w14:textId="77777777" w:rsidTr="00C83B37">
        <w:trPr>
          <w:trHeight w:val="68"/>
          <w:jc w:val="center"/>
        </w:trPr>
        <w:tc>
          <w:tcPr>
            <w:tcW w:w="1560" w:type="dxa"/>
            <w:vAlign w:val="center"/>
          </w:tcPr>
          <w:p w14:paraId="0B781784" w14:textId="77777777" w:rsidR="00C23903" w:rsidRPr="009C75BC" w:rsidRDefault="00C23903" w:rsidP="001D7E56">
            <w:pPr>
              <w:spacing w:line="0" w:lineRule="atLeast"/>
              <w:rPr>
                <w:rFonts w:ascii="Meiryo UI" w:eastAsia="Meiryo UI" w:hAnsi="Meiryo UI"/>
                <w:szCs w:val="21"/>
              </w:rPr>
            </w:pPr>
          </w:p>
        </w:tc>
        <w:tc>
          <w:tcPr>
            <w:tcW w:w="8647" w:type="dxa"/>
            <w:vAlign w:val="center"/>
          </w:tcPr>
          <w:p w14:paraId="192AEA96" w14:textId="27E43DA4" w:rsidR="00C23903" w:rsidRPr="009C75BC" w:rsidRDefault="00C23903" w:rsidP="001D7E56">
            <w:pPr>
              <w:spacing w:line="240" w:lineRule="exact"/>
              <w:rPr>
                <w:rFonts w:ascii="Meiryo UI" w:eastAsia="Meiryo UI" w:hAnsi="Meiryo UI"/>
                <w:szCs w:val="21"/>
              </w:rPr>
            </w:pPr>
          </w:p>
        </w:tc>
      </w:tr>
      <w:tr w:rsidR="009C75BC" w:rsidRPr="009C75BC" w14:paraId="07FBE662" w14:textId="77777777" w:rsidTr="00C83B37">
        <w:trPr>
          <w:trHeight w:val="68"/>
          <w:jc w:val="center"/>
        </w:trPr>
        <w:tc>
          <w:tcPr>
            <w:tcW w:w="1560" w:type="dxa"/>
            <w:vAlign w:val="center"/>
          </w:tcPr>
          <w:p w14:paraId="567C1343" w14:textId="4AE1CA4F" w:rsidR="001D7E56" w:rsidRPr="009C75BC" w:rsidRDefault="001D7E56" w:rsidP="001D7E56">
            <w:pPr>
              <w:spacing w:line="0" w:lineRule="atLeast"/>
              <w:rPr>
                <w:rFonts w:ascii="Meiryo UI" w:eastAsia="Meiryo UI" w:hAnsi="Meiryo UI"/>
                <w:szCs w:val="21"/>
              </w:rPr>
            </w:pPr>
            <w:bookmarkStart w:id="0" w:name="_Hlk191369674"/>
            <w:r w:rsidRPr="009C75BC">
              <w:rPr>
                <w:rFonts w:ascii="Meiryo UI" w:eastAsia="Meiryo UI" w:hAnsi="Meiryo UI" w:hint="eastAsia"/>
                <w:szCs w:val="21"/>
              </w:rPr>
              <w:t>３月</w:t>
            </w:r>
          </w:p>
        </w:tc>
        <w:tc>
          <w:tcPr>
            <w:tcW w:w="8647" w:type="dxa"/>
            <w:vAlign w:val="center"/>
          </w:tcPr>
          <w:p w14:paraId="70FBD3DE" w14:textId="0387A067" w:rsidR="001D7E56" w:rsidRPr="009C75BC" w:rsidRDefault="001D7E56" w:rsidP="001D7E56">
            <w:pPr>
              <w:spacing w:line="240" w:lineRule="exact"/>
              <w:rPr>
                <w:rFonts w:ascii="Meiryo UI" w:eastAsia="Meiryo UI" w:hAnsi="Meiryo UI"/>
                <w:szCs w:val="21"/>
              </w:rPr>
            </w:pPr>
            <w:r w:rsidRPr="009C75BC">
              <w:rPr>
                <w:rFonts w:ascii="Meiryo UI" w:eastAsia="Meiryo UI" w:hAnsi="Meiryo UI" w:hint="eastAsia"/>
                <w:szCs w:val="21"/>
              </w:rPr>
              <w:t>審議会（第47回）</w:t>
            </w:r>
            <w:r w:rsidR="003217EE" w:rsidRPr="009C75BC">
              <w:rPr>
                <w:rFonts w:ascii="Meiryo UI" w:eastAsia="Meiryo UI" w:hAnsi="Meiryo UI"/>
                <w:szCs w:val="21"/>
              </w:rPr>
              <w:t>➣</w:t>
            </w:r>
            <w:r w:rsidR="003217EE" w:rsidRPr="009C75BC">
              <w:rPr>
                <w:rFonts w:ascii="Meiryo UI" w:eastAsia="Meiryo UI" w:hAnsi="Meiryo UI" w:hint="eastAsia"/>
                <w:szCs w:val="21"/>
              </w:rPr>
              <w:t xml:space="preserve">　部会報告</w:t>
            </w:r>
          </w:p>
        </w:tc>
      </w:tr>
      <w:bookmarkEnd w:id="0"/>
      <w:tr w:rsidR="009C75BC" w:rsidRPr="009C75BC" w14:paraId="1E8665D6" w14:textId="77777777" w:rsidTr="00C83B37">
        <w:trPr>
          <w:jc w:val="center"/>
        </w:trPr>
        <w:tc>
          <w:tcPr>
            <w:tcW w:w="1560" w:type="dxa"/>
            <w:vAlign w:val="center"/>
          </w:tcPr>
          <w:p w14:paraId="09D69C4E" w14:textId="743709D5" w:rsidR="001D7E56" w:rsidRPr="009C75BC" w:rsidRDefault="001D7E56" w:rsidP="001D7E56">
            <w:pPr>
              <w:spacing w:line="0" w:lineRule="atLeast"/>
              <w:rPr>
                <w:rFonts w:ascii="Meiryo UI" w:eastAsia="Meiryo UI" w:hAnsi="Meiryo UI"/>
                <w:szCs w:val="21"/>
              </w:rPr>
            </w:pPr>
          </w:p>
        </w:tc>
        <w:tc>
          <w:tcPr>
            <w:tcW w:w="8647" w:type="dxa"/>
          </w:tcPr>
          <w:p w14:paraId="0937034D" w14:textId="6402BA14" w:rsidR="001D7E56" w:rsidRPr="009C75BC" w:rsidRDefault="001D7E56" w:rsidP="001D7E56">
            <w:pPr>
              <w:spacing w:line="0" w:lineRule="atLeast"/>
              <w:ind w:firstLineChars="100" w:firstLine="210"/>
              <w:rPr>
                <w:rFonts w:ascii="Meiryo UI" w:eastAsia="Meiryo UI" w:hAnsi="Meiryo UI"/>
                <w:szCs w:val="21"/>
              </w:rPr>
            </w:pPr>
          </w:p>
        </w:tc>
      </w:tr>
      <w:tr w:rsidR="00543070" w:rsidRPr="009C75BC" w14:paraId="62BD1598" w14:textId="77777777" w:rsidTr="005A308B">
        <w:trPr>
          <w:jc w:val="center"/>
        </w:trPr>
        <w:tc>
          <w:tcPr>
            <w:tcW w:w="10207" w:type="dxa"/>
            <w:gridSpan w:val="2"/>
            <w:vAlign w:val="center"/>
          </w:tcPr>
          <w:p w14:paraId="7C79ABB4" w14:textId="0BE74B7F" w:rsidR="00543070" w:rsidRPr="009C75BC" w:rsidRDefault="00543070" w:rsidP="001D7E56">
            <w:pPr>
              <w:spacing w:line="0" w:lineRule="atLeast"/>
              <w:ind w:right="105"/>
              <w:jc w:val="left"/>
              <w:rPr>
                <w:rFonts w:ascii="Meiryo UI" w:eastAsia="Meiryo UI" w:hAnsi="Meiryo UI"/>
                <w:szCs w:val="21"/>
              </w:rPr>
            </w:pPr>
            <w:r w:rsidRPr="009C75BC">
              <w:rPr>
                <w:rFonts w:ascii="Meiryo UI" w:eastAsia="Meiryo UI" w:hAnsi="Meiryo UI" w:hint="eastAsia"/>
                <w:b/>
                <w:bCs/>
                <w:szCs w:val="21"/>
              </w:rPr>
              <w:t>【令和７</w:t>
            </w:r>
            <w:r>
              <w:rPr>
                <w:rFonts w:ascii="Meiryo UI" w:eastAsia="Meiryo UI" w:hAnsi="Meiryo UI" w:hint="eastAsia"/>
                <w:b/>
                <w:bCs/>
                <w:szCs w:val="21"/>
              </w:rPr>
              <w:t>（2025）</w:t>
            </w:r>
            <w:r w:rsidRPr="009C75BC">
              <w:rPr>
                <w:rFonts w:ascii="Meiryo UI" w:eastAsia="Meiryo UI" w:hAnsi="Meiryo UI" w:hint="eastAsia"/>
                <w:b/>
                <w:bCs/>
                <w:szCs w:val="21"/>
              </w:rPr>
              <w:t>年度】</w:t>
            </w:r>
          </w:p>
        </w:tc>
      </w:tr>
      <w:tr w:rsidR="00650E26" w:rsidRPr="009C75BC" w14:paraId="1DD09DD1" w14:textId="77777777" w:rsidTr="00017B0A">
        <w:trPr>
          <w:jc w:val="center"/>
        </w:trPr>
        <w:tc>
          <w:tcPr>
            <w:tcW w:w="1560" w:type="dxa"/>
            <w:vAlign w:val="center"/>
          </w:tcPr>
          <w:p w14:paraId="3EBC0BB2" w14:textId="562F69C4" w:rsidR="00650E26" w:rsidRPr="009C75BC" w:rsidRDefault="00650E26" w:rsidP="001D7E56">
            <w:pPr>
              <w:spacing w:line="0" w:lineRule="atLeast"/>
              <w:rPr>
                <w:rFonts w:ascii="Meiryo UI" w:eastAsia="Meiryo UI" w:hAnsi="Meiryo UI"/>
                <w:szCs w:val="21"/>
              </w:rPr>
            </w:pPr>
            <w:r>
              <w:rPr>
                <w:rFonts w:ascii="Meiryo UI" w:eastAsia="Meiryo UI" w:hAnsi="Meiryo UI" w:hint="eastAsia"/>
                <w:szCs w:val="21"/>
              </w:rPr>
              <w:t>４月</w:t>
            </w:r>
          </w:p>
        </w:tc>
        <w:tc>
          <w:tcPr>
            <w:tcW w:w="8647" w:type="dxa"/>
            <w:vAlign w:val="center"/>
          </w:tcPr>
          <w:p w14:paraId="4F196F53" w14:textId="35EB6660" w:rsidR="00650E26" w:rsidRPr="009C75BC" w:rsidRDefault="00650E26" w:rsidP="00017B0A">
            <w:pPr>
              <w:spacing w:line="240" w:lineRule="exact"/>
              <w:rPr>
                <w:rFonts w:ascii="Meiryo UI" w:eastAsia="Meiryo UI" w:hAnsi="Meiryo UI"/>
                <w:szCs w:val="21"/>
              </w:rPr>
            </w:pPr>
            <w:r>
              <w:rPr>
                <w:rFonts w:ascii="Meiryo UI" w:eastAsia="Meiryo UI" w:hAnsi="Meiryo UI" w:hint="eastAsia"/>
                <w:szCs w:val="21"/>
              </w:rPr>
              <w:t>改正条例施行</w:t>
            </w:r>
          </w:p>
        </w:tc>
      </w:tr>
      <w:tr w:rsidR="00650E26" w:rsidRPr="009C75BC" w14:paraId="57882ECA" w14:textId="77777777" w:rsidTr="00017B0A">
        <w:trPr>
          <w:jc w:val="center"/>
        </w:trPr>
        <w:tc>
          <w:tcPr>
            <w:tcW w:w="1560" w:type="dxa"/>
            <w:vAlign w:val="center"/>
          </w:tcPr>
          <w:p w14:paraId="67432C85" w14:textId="77777777" w:rsidR="00650E26" w:rsidRPr="009C75BC" w:rsidRDefault="00650E26" w:rsidP="001D7E56">
            <w:pPr>
              <w:spacing w:line="0" w:lineRule="atLeast"/>
              <w:rPr>
                <w:rFonts w:ascii="Meiryo UI" w:eastAsia="Meiryo UI" w:hAnsi="Meiryo UI"/>
                <w:szCs w:val="21"/>
              </w:rPr>
            </w:pPr>
          </w:p>
        </w:tc>
        <w:tc>
          <w:tcPr>
            <w:tcW w:w="8647" w:type="dxa"/>
            <w:vAlign w:val="center"/>
          </w:tcPr>
          <w:p w14:paraId="170FE31B" w14:textId="77777777" w:rsidR="00650E26" w:rsidRPr="009C75BC" w:rsidRDefault="00650E26" w:rsidP="00017B0A">
            <w:pPr>
              <w:spacing w:line="240" w:lineRule="exact"/>
              <w:rPr>
                <w:rFonts w:ascii="Meiryo UI" w:eastAsia="Meiryo UI" w:hAnsi="Meiryo UI"/>
                <w:szCs w:val="21"/>
              </w:rPr>
            </w:pPr>
          </w:p>
        </w:tc>
      </w:tr>
      <w:tr w:rsidR="009C75BC" w:rsidRPr="009C75BC" w14:paraId="4E50F5A3" w14:textId="77777777" w:rsidTr="00017B0A">
        <w:trPr>
          <w:jc w:val="center"/>
        </w:trPr>
        <w:tc>
          <w:tcPr>
            <w:tcW w:w="1560" w:type="dxa"/>
            <w:vAlign w:val="center"/>
          </w:tcPr>
          <w:p w14:paraId="52674492" w14:textId="09D0665F" w:rsidR="009B5557" w:rsidRPr="009C75BC" w:rsidRDefault="009B5557" w:rsidP="001D7E56">
            <w:pPr>
              <w:spacing w:line="0" w:lineRule="atLeast"/>
              <w:rPr>
                <w:rFonts w:ascii="Meiryo UI" w:eastAsia="Meiryo UI" w:hAnsi="Meiryo UI"/>
                <w:szCs w:val="21"/>
              </w:rPr>
            </w:pPr>
            <w:r w:rsidRPr="009C75BC">
              <w:rPr>
                <w:rFonts w:ascii="Meiryo UI" w:eastAsia="Meiryo UI" w:hAnsi="Meiryo UI" w:hint="eastAsia"/>
                <w:szCs w:val="21"/>
              </w:rPr>
              <w:t>1</w:t>
            </w:r>
            <w:r w:rsidRPr="009C75BC">
              <w:rPr>
                <w:rFonts w:ascii="Meiryo UI" w:eastAsia="Meiryo UI" w:hAnsi="Meiryo UI"/>
                <w:szCs w:val="21"/>
              </w:rPr>
              <w:t>0</w:t>
            </w:r>
            <w:r w:rsidRPr="009C75BC">
              <w:rPr>
                <w:rFonts w:ascii="Meiryo UI" w:eastAsia="Meiryo UI" w:hAnsi="Meiryo UI" w:hint="eastAsia"/>
                <w:szCs w:val="21"/>
              </w:rPr>
              <w:t>月</w:t>
            </w:r>
          </w:p>
        </w:tc>
        <w:tc>
          <w:tcPr>
            <w:tcW w:w="8647" w:type="dxa"/>
            <w:vAlign w:val="center"/>
          </w:tcPr>
          <w:p w14:paraId="5EBE8714" w14:textId="453EC1B5" w:rsidR="001D7E56" w:rsidRPr="009C75BC" w:rsidRDefault="001D7E56" w:rsidP="00017B0A">
            <w:pPr>
              <w:spacing w:line="240" w:lineRule="exact"/>
              <w:rPr>
                <w:rFonts w:ascii="Meiryo UI" w:eastAsia="Meiryo UI" w:hAnsi="Meiryo UI"/>
                <w:szCs w:val="21"/>
              </w:rPr>
            </w:pPr>
            <w:r w:rsidRPr="009C75BC">
              <w:rPr>
                <w:rFonts w:ascii="Meiryo UI" w:eastAsia="Meiryo UI" w:hAnsi="Meiryo UI" w:hint="eastAsia"/>
                <w:szCs w:val="21"/>
              </w:rPr>
              <w:t>部会</w:t>
            </w:r>
            <w:r w:rsidR="004011E7" w:rsidRPr="009C75BC">
              <w:rPr>
                <w:rFonts w:ascii="Meiryo UI" w:eastAsia="Meiryo UI" w:hAnsi="Meiryo UI" w:hint="eastAsia"/>
                <w:szCs w:val="21"/>
              </w:rPr>
              <w:t>（第６回）</w:t>
            </w:r>
            <w:r w:rsidR="003217EE" w:rsidRPr="009C75BC">
              <w:rPr>
                <w:rFonts w:ascii="Meiryo UI" w:eastAsia="Meiryo UI" w:hAnsi="Meiryo UI"/>
                <w:szCs w:val="21"/>
              </w:rPr>
              <w:t>➣</w:t>
            </w:r>
            <w:r w:rsidR="003217EE" w:rsidRPr="009C75BC">
              <w:rPr>
                <w:rFonts w:ascii="Meiryo UI" w:eastAsia="Meiryo UI" w:hAnsi="Meiryo UI" w:hint="eastAsia"/>
                <w:szCs w:val="21"/>
              </w:rPr>
              <w:t xml:space="preserve">　</w:t>
            </w:r>
            <w:r w:rsidR="006F6835" w:rsidRPr="009C75BC">
              <w:rPr>
                <w:rFonts w:ascii="Meiryo UI" w:eastAsia="Meiryo UI" w:hAnsi="Meiryo UI" w:hint="eastAsia"/>
                <w:szCs w:val="21"/>
              </w:rPr>
              <w:t>削除要請の対象とする</w:t>
            </w:r>
            <w:r w:rsidR="003217EE" w:rsidRPr="009C75BC">
              <w:rPr>
                <w:rFonts w:ascii="Meiryo UI" w:eastAsia="Meiryo UI" w:hAnsi="Meiryo UI" w:hint="eastAsia"/>
                <w:szCs w:val="21"/>
              </w:rPr>
              <w:t>集団の規模、指針改正等について意見交換</w:t>
            </w:r>
          </w:p>
        </w:tc>
      </w:tr>
      <w:tr w:rsidR="009C75BC" w:rsidRPr="009C75BC" w14:paraId="26D01605" w14:textId="77777777" w:rsidTr="00C83B37">
        <w:trPr>
          <w:trHeight w:val="68"/>
          <w:jc w:val="center"/>
        </w:trPr>
        <w:tc>
          <w:tcPr>
            <w:tcW w:w="1560" w:type="dxa"/>
            <w:vAlign w:val="center"/>
          </w:tcPr>
          <w:p w14:paraId="21948BE2" w14:textId="77777777" w:rsidR="00017B0A" w:rsidRPr="009C75BC" w:rsidRDefault="00017B0A" w:rsidP="00B75ED9">
            <w:pPr>
              <w:spacing w:line="0" w:lineRule="atLeast"/>
              <w:rPr>
                <w:rFonts w:ascii="Meiryo UI" w:eastAsia="Meiryo UI" w:hAnsi="Meiryo UI"/>
                <w:szCs w:val="21"/>
              </w:rPr>
            </w:pPr>
          </w:p>
        </w:tc>
        <w:tc>
          <w:tcPr>
            <w:tcW w:w="8647" w:type="dxa"/>
          </w:tcPr>
          <w:p w14:paraId="5AC731D8" w14:textId="37361D9C" w:rsidR="00017B0A" w:rsidRPr="009C75BC" w:rsidRDefault="00017B0A" w:rsidP="00B75ED9">
            <w:pPr>
              <w:spacing w:line="0" w:lineRule="atLeast"/>
              <w:rPr>
                <w:rFonts w:ascii="Meiryo UI" w:eastAsia="Meiryo UI" w:hAnsi="Meiryo UI"/>
                <w:szCs w:val="21"/>
              </w:rPr>
            </w:pPr>
          </w:p>
        </w:tc>
      </w:tr>
      <w:tr w:rsidR="009C75BC" w:rsidRPr="009C75BC" w14:paraId="4519D3C8" w14:textId="77777777" w:rsidTr="00C83B37">
        <w:trPr>
          <w:trHeight w:val="68"/>
          <w:jc w:val="center"/>
        </w:trPr>
        <w:tc>
          <w:tcPr>
            <w:tcW w:w="1560" w:type="dxa"/>
            <w:vAlign w:val="center"/>
          </w:tcPr>
          <w:p w14:paraId="2BE511FD" w14:textId="19B30F75" w:rsidR="00017B0A" w:rsidRPr="009C75BC" w:rsidRDefault="00017B0A" w:rsidP="00B75ED9">
            <w:pPr>
              <w:spacing w:line="0" w:lineRule="atLeast"/>
              <w:rPr>
                <w:rFonts w:ascii="Meiryo UI" w:eastAsia="Meiryo UI" w:hAnsi="Meiryo UI"/>
                <w:szCs w:val="21"/>
              </w:rPr>
            </w:pPr>
            <w:r w:rsidRPr="009C75BC">
              <w:rPr>
                <w:rFonts w:ascii="Meiryo UI" w:eastAsia="Meiryo UI" w:hAnsi="Meiryo UI" w:hint="eastAsia"/>
                <w:szCs w:val="21"/>
              </w:rPr>
              <w:t>11月</w:t>
            </w:r>
          </w:p>
        </w:tc>
        <w:tc>
          <w:tcPr>
            <w:tcW w:w="8647" w:type="dxa"/>
          </w:tcPr>
          <w:p w14:paraId="0DEFD70D" w14:textId="7F33440A" w:rsidR="00017B0A" w:rsidRPr="009C75BC" w:rsidRDefault="004011E7" w:rsidP="00B75ED9">
            <w:pPr>
              <w:spacing w:line="0" w:lineRule="atLeast"/>
              <w:rPr>
                <w:rFonts w:ascii="Meiryo UI" w:eastAsia="Meiryo UI" w:hAnsi="Meiryo UI"/>
                <w:szCs w:val="21"/>
              </w:rPr>
            </w:pPr>
            <w:r w:rsidRPr="009C75BC">
              <w:rPr>
                <w:rFonts w:ascii="Meiryo UI" w:eastAsia="Meiryo UI" w:hAnsi="Meiryo UI" w:hint="eastAsia"/>
                <w:szCs w:val="21"/>
              </w:rPr>
              <w:t>改正指針施行</w:t>
            </w:r>
          </w:p>
        </w:tc>
      </w:tr>
      <w:tr w:rsidR="009C75BC" w:rsidRPr="009C75BC" w14:paraId="48557D57" w14:textId="77777777" w:rsidTr="00C83B37">
        <w:trPr>
          <w:trHeight w:val="68"/>
          <w:jc w:val="center"/>
        </w:trPr>
        <w:tc>
          <w:tcPr>
            <w:tcW w:w="1560" w:type="dxa"/>
            <w:vAlign w:val="center"/>
          </w:tcPr>
          <w:p w14:paraId="2698F08D" w14:textId="77777777" w:rsidR="00017B0A" w:rsidRPr="009C75BC" w:rsidRDefault="00017B0A" w:rsidP="00B75ED9">
            <w:pPr>
              <w:spacing w:line="0" w:lineRule="atLeast"/>
              <w:rPr>
                <w:rFonts w:ascii="Meiryo UI" w:eastAsia="Meiryo UI" w:hAnsi="Meiryo UI"/>
                <w:szCs w:val="21"/>
              </w:rPr>
            </w:pPr>
          </w:p>
        </w:tc>
        <w:tc>
          <w:tcPr>
            <w:tcW w:w="8647" w:type="dxa"/>
          </w:tcPr>
          <w:p w14:paraId="54512717" w14:textId="1C78B477" w:rsidR="00017B0A" w:rsidRPr="009C75BC" w:rsidRDefault="00017B0A" w:rsidP="00B75ED9">
            <w:pPr>
              <w:spacing w:line="0" w:lineRule="atLeast"/>
              <w:rPr>
                <w:rFonts w:ascii="Meiryo UI" w:eastAsia="Meiryo UI" w:hAnsi="Meiryo UI"/>
                <w:szCs w:val="21"/>
              </w:rPr>
            </w:pPr>
          </w:p>
        </w:tc>
      </w:tr>
      <w:tr w:rsidR="009C75BC" w:rsidRPr="009C75BC" w14:paraId="2A71BCD6" w14:textId="77777777" w:rsidTr="00C83B37">
        <w:trPr>
          <w:trHeight w:val="68"/>
          <w:jc w:val="center"/>
        </w:trPr>
        <w:tc>
          <w:tcPr>
            <w:tcW w:w="1560" w:type="dxa"/>
            <w:vAlign w:val="center"/>
          </w:tcPr>
          <w:p w14:paraId="4EB75859" w14:textId="1EFD73E7" w:rsidR="00B75ED9" w:rsidRPr="009C75BC" w:rsidRDefault="009B5557" w:rsidP="00B75ED9">
            <w:pPr>
              <w:spacing w:line="0" w:lineRule="atLeast"/>
              <w:rPr>
                <w:rFonts w:ascii="Meiryo UI" w:eastAsia="Meiryo UI" w:hAnsi="Meiryo UI"/>
                <w:szCs w:val="21"/>
              </w:rPr>
            </w:pPr>
            <w:r w:rsidRPr="009C75BC">
              <w:rPr>
                <w:rFonts w:ascii="Meiryo UI" w:eastAsia="Meiryo UI" w:hAnsi="Meiryo UI" w:hint="eastAsia"/>
                <w:szCs w:val="21"/>
              </w:rPr>
              <w:t>3月</w:t>
            </w:r>
            <w:r w:rsidR="00C23903" w:rsidRPr="009C75BC">
              <w:rPr>
                <w:rFonts w:ascii="Meiryo UI" w:eastAsia="Meiryo UI" w:hAnsi="Meiryo UI" w:hint="eastAsia"/>
                <w:szCs w:val="21"/>
              </w:rPr>
              <w:t>中下旬</w:t>
            </w:r>
          </w:p>
        </w:tc>
        <w:tc>
          <w:tcPr>
            <w:tcW w:w="8647" w:type="dxa"/>
          </w:tcPr>
          <w:p w14:paraId="6AC5343B" w14:textId="7E33B2B9" w:rsidR="00B75ED9" w:rsidRPr="009C75BC" w:rsidRDefault="009B5557" w:rsidP="00B75ED9">
            <w:pPr>
              <w:spacing w:line="0" w:lineRule="atLeast"/>
              <w:rPr>
                <w:rFonts w:ascii="Meiryo UI" w:eastAsia="Meiryo UI" w:hAnsi="Meiryo UI"/>
                <w:szCs w:val="21"/>
              </w:rPr>
            </w:pPr>
            <w:r w:rsidRPr="009C75BC">
              <w:rPr>
                <w:rFonts w:ascii="Meiryo UI" w:eastAsia="Meiryo UI" w:hAnsi="Meiryo UI" w:hint="eastAsia"/>
                <w:szCs w:val="21"/>
              </w:rPr>
              <w:t>審議会（第48回）</w:t>
            </w:r>
            <w:r w:rsidR="003217EE" w:rsidRPr="009C75BC">
              <w:rPr>
                <w:rFonts w:ascii="Meiryo UI" w:eastAsia="Meiryo UI" w:hAnsi="Meiryo UI"/>
                <w:szCs w:val="21"/>
              </w:rPr>
              <w:t>➣</w:t>
            </w:r>
            <w:r w:rsidR="003217EE" w:rsidRPr="009C75BC">
              <w:rPr>
                <w:rFonts w:ascii="Meiryo UI" w:eastAsia="Meiryo UI" w:hAnsi="Meiryo UI" w:hint="eastAsia"/>
                <w:szCs w:val="21"/>
              </w:rPr>
              <w:t xml:space="preserve">　部会報告</w:t>
            </w:r>
          </w:p>
        </w:tc>
      </w:tr>
      <w:tr w:rsidR="009C75BC" w:rsidRPr="009C75BC" w14:paraId="3DF59838" w14:textId="77777777" w:rsidTr="003217EE">
        <w:trPr>
          <w:trHeight w:val="68"/>
          <w:jc w:val="center"/>
        </w:trPr>
        <w:tc>
          <w:tcPr>
            <w:tcW w:w="1560" w:type="dxa"/>
            <w:vAlign w:val="center"/>
          </w:tcPr>
          <w:p w14:paraId="336613B3" w14:textId="75E6F876" w:rsidR="003217EE" w:rsidRPr="009C75BC" w:rsidRDefault="003217EE" w:rsidP="00B75ED9">
            <w:pPr>
              <w:spacing w:line="0" w:lineRule="atLeast"/>
              <w:rPr>
                <w:rFonts w:ascii="Meiryo UI" w:eastAsia="Meiryo UI" w:hAnsi="Meiryo UI"/>
                <w:szCs w:val="21"/>
              </w:rPr>
            </w:pPr>
          </w:p>
        </w:tc>
        <w:tc>
          <w:tcPr>
            <w:tcW w:w="8647" w:type="dxa"/>
          </w:tcPr>
          <w:p w14:paraId="6E0E8447" w14:textId="3BF3BB09" w:rsidR="003217EE" w:rsidRPr="009C75BC" w:rsidRDefault="00650E26" w:rsidP="00230C50">
            <w:pPr>
              <w:spacing w:line="0" w:lineRule="atLeast"/>
              <w:rPr>
                <w:rFonts w:ascii="Meiryo UI" w:eastAsia="Meiryo UI" w:hAnsi="Meiryo UI"/>
                <w:b/>
                <w:bCs/>
                <w:sz w:val="22"/>
                <w:bdr w:val="single" w:sz="4" w:space="0" w:color="auto"/>
              </w:rPr>
            </w:pPr>
            <w:r w:rsidRPr="009C75BC">
              <w:rPr>
                <w:rFonts w:ascii="Meiryo UI" w:eastAsia="Meiryo UI" w:hAnsi="Meiryo UI"/>
                <w:noProof/>
                <w:szCs w:val="21"/>
              </w:rPr>
              <mc:AlternateContent>
                <mc:Choice Requires="wps">
                  <w:drawing>
                    <wp:anchor distT="0" distB="0" distL="114300" distR="114300" simplePos="0" relativeHeight="251660288" behindDoc="0" locked="0" layoutInCell="1" allowOverlap="1" wp14:anchorId="481E0FEA" wp14:editId="65F02B8A">
                      <wp:simplePos x="0" y="0"/>
                      <wp:positionH relativeFrom="column">
                        <wp:posOffset>-807085</wp:posOffset>
                      </wp:positionH>
                      <wp:positionV relativeFrom="paragraph">
                        <wp:posOffset>146050</wp:posOffset>
                      </wp:positionV>
                      <wp:extent cx="6007100" cy="1498600"/>
                      <wp:effectExtent l="0" t="0" r="12700" b="25400"/>
                      <wp:wrapNone/>
                      <wp:docPr id="2" name="正方形/長方形 2"/>
                      <wp:cNvGraphicFramePr/>
                      <a:graphic xmlns:a="http://schemas.openxmlformats.org/drawingml/2006/main">
                        <a:graphicData uri="http://schemas.microsoft.com/office/word/2010/wordprocessingShape">
                          <wps:wsp>
                            <wps:cNvSpPr/>
                            <wps:spPr>
                              <a:xfrm>
                                <a:off x="0" y="0"/>
                                <a:ext cx="6007100" cy="1498600"/>
                              </a:xfrm>
                              <a:prstGeom prst="rect">
                                <a:avLst/>
                              </a:prstGeom>
                              <a:ln w="158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6A8AF49" w14:textId="12CC858D" w:rsidR="00C91D83" w:rsidRPr="009C75BC" w:rsidRDefault="00C91D83" w:rsidP="00C91D83">
                                  <w:pPr>
                                    <w:jc w:val="left"/>
                                    <w:rPr>
                                      <w:rFonts w:ascii="HG丸ｺﾞｼｯｸM-PRO" w:eastAsia="HG丸ｺﾞｼｯｸM-PRO" w:hAnsi="HG丸ｺﾞｼｯｸM-PRO"/>
                                      <w:b/>
                                      <w:bCs/>
                                      <w:sz w:val="24"/>
                                      <w:szCs w:val="24"/>
                                    </w:rPr>
                                  </w:pPr>
                                  <w:r w:rsidRPr="009C75BC">
                                    <w:rPr>
                                      <w:rFonts w:ascii="HG丸ｺﾞｼｯｸM-PRO" w:eastAsia="HG丸ｺﾞｼｯｸM-PRO" w:hAnsi="HG丸ｺﾞｼｯｸM-PRO" w:hint="eastAsia"/>
                                      <w:b/>
                                      <w:bCs/>
                                      <w:sz w:val="24"/>
                                      <w:szCs w:val="24"/>
                                    </w:rPr>
                                    <w:t>◎</w:t>
                                  </w:r>
                                  <w:r w:rsidR="00237BF8" w:rsidRPr="009C75BC">
                                    <w:rPr>
                                      <w:rFonts w:ascii="HG丸ｺﾞｼｯｸM-PRO" w:eastAsia="HG丸ｺﾞｼｯｸM-PRO" w:hAnsi="HG丸ｺﾞｼｯｸM-PRO" w:hint="eastAsia"/>
                                      <w:b/>
                                      <w:bCs/>
                                      <w:sz w:val="24"/>
                                      <w:szCs w:val="24"/>
                                    </w:rPr>
                                    <w:t>今後の</w:t>
                                  </w:r>
                                  <w:r w:rsidR="007473E1" w:rsidRPr="009C75BC">
                                    <w:rPr>
                                      <w:rFonts w:ascii="HG丸ｺﾞｼｯｸM-PRO" w:eastAsia="HG丸ｺﾞｼｯｸM-PRO" w:hAnsi="HG丸ｺﾞｼｯｸM-PRO" w:hint="eastAsia"/>
                                      <w:b/>
                                      <w:bCs/>
                                      <w:sz w:val="24"/>
                                      <w:szCs w:val="24"/>
                                    </w:rPr>
                                    <w:t>「</w:t>
                                  </w:r>
                                  <w:r w:rsidRPr="009C75BC">
                                    <w:rPr>
                                      <w:rFonts w:ascii="HG丸ｺﾞｼｯｸM-PRO" w:eastAsia="HG丸ｺﾞｼｯｸM-PRO" w:hAnsi="HG丸ｺﾞｼｯｸM-PRO" w:hint="eastAsia"/>
                                      <w:b/>
                                      <w:bCs/>
                                      <w:sz w:val="24"/>
                                      <w:szCs w:val="24"/>
                                    </w:rPr>
                                    <w:t>インターネット上の人権侵害解消推進部会</w:t>
                                  </w:r>
                                  <w:r w:rsidR="007473E1" w:rsidRPr="009C75BC">
                                    <w:rPr>
                                      <w:rFonts w:ascii="HG丸ｺﾞｼｯｸM-PRO" w:eastAsia="HG丸ｺﾞｼｯｸM-PRO" w:hAnsi="HG丸ｺﾞｼｯｸM-PRO" w:hint="eastAsia"/>
                                      <w:b/>
                                      <w:bCs/>
                                      <w:sz w:val="24"/>
                                      <w:szCs w:val="24"/>
                                    </w:rPr>
                                    <w:t>」</w:t>
                                  </w:r>
                                  <w:r w:rsidRPr="009C75BC">
                                    <w:rPr>
                                      <w:rFonts w:ascii="HG丸ｺﾞｼｯｸM-PRO" w:eastAsia="HG丸ｺﾞｼｯｸM-PRO" w:hAnsi="HG丸ｺﾞｼｯｸM-PRO" w:hint="eastAsia"/>
                                      <w:b/>
                                      <w:bCs/>
                                      <w:sz w:val="24"/>
                                      <w:szCs w:val="24"/>
                                    </w:rPr>
                                    <w:t>の方向性</w:t>
                                  </w:r>
                                </w:p>
                                <w:p w14:paraId="1A605764" w14:textId="1F508DE4" w:rsidR="007473E1" w:rsidRPr="009C75BC" w:rsidRDefault="007473E1" w:rsidP="00C91D83">
                                  <w:pPr>
                                    <w:jc w:val="left"/>
                                    <w:rPr>
                                      <w:rFonts w:ascii="HG丸ｺﾞｼｯｸM-PRO" w:eastAsia="HG丸ｺﾞｼｯｸM-PRO" w:hAnsi="HG丸ｺﾞｼｯｸM-PRO"/>
                                      <w:sz w:val="24"/>
                                      <w:szCs w:val="24"/>
                                    </w:rPr>
                                  </w:pPr>
                                </w:p>
                                <w:p w14:paraId="706037E5" w14:textId="21D26D97" w:rsidR="007473E1" w:rsidRPr="009C75BC" w:rsidRDefault="007473E1" w:rsidP="00C91D83">
                                  <w:pPr>
                                    <w:jc w:val="left"/>
                                    <w:rPr>
                                      <w:rFonts w:ascii="HG丸ｺﾞｼｯｸM-PRO" w:eastAsia="HG丸ｺﾞｼｯｸM-PRO" w:hAnsi="HG丸ｺﾞｼｯｸM-PRO"/>
                                      <w:sz w:val="24"/>
                                      <w:szCs w:val="24"/>
                                    </w:rPr>
                                  </w:pPr>
                                  <w:r w:rsidRPr="009C75BC">
                                    <w:rPr>
                                      <w:rFonts w:ascii="HG丸ｺﾞｼｯｸM-PRO" w:eastAsia="HG丸ｺﾞｼｯｸM-PRO" w:hAnsi="HG丸ｺﾞｼｯｸM-PRO" w:hint="eastAsia"/>
                                      <w:sz w:val="24"/>
                                      <w:szCs w:val="24"/>
                                    </w:rPr>
                                    <w:t>権利侵害情報の</w:t>
                                  </w:r>
                                  <w:r w:rsidR="006F6835" w:rsidRPr="009C75BC">
                                    <w:rPr>
                                      <w:rFonts w:ascii="HG丸ｺﾞｼｯｸM-PRO" w:eastAsia="HG丸ｺﾞｼｯｸM-PRO" w:hAnsi="HG丸ｺﾞｼｯｸM-PRO" w:hint="eastAsia"/>
                                      <w:sz w:val="24"/>
                                      <w:szCs w:val="24"/>
                                    </w:rPr>
                                    <w:t>プロバイダー事業者等への</w:t>
                                  </w:r>
                                  <w:r w:rsidRPr="009C75BC">
                                    <w:rPr>
                                      <w:rFonts w:ascii="HG丸ｺﾞｼｯｸM-PRO" w:eastAsia="HG丸ｺﾞｼｯｸM-PRO" w:hAnsi="HG丸ｺﾞｼｯｸM-PRO" w:hint="eastAsia"/>
                                      <w:sz w:val="24"/>
                                      <w:szCs w:val="24"/>
                                    </w:rPr>
                                    <w:t>削除要請や発信者等への説示・助言に向けた法的整理に係る審議について、一定の結論を得たことから、これまでの人権侵害情報の対応に加え、条例に基づく基本的施策である、インターネットリテラシーの向上に資する施策や相談支援体制の整備などについて</w:t>
                                  </w:r>
                                  <w:r w:rsidR="00DD519F" w:rsidRPr="009C75BC">
                                    <w:rPr>
                                      <w:rFonts w:ascii="HG丸ｺﾞｼｯｸM-PRO" w:eastAsia="HG丸ｺﾞｼｯｸM-PRO" w:hAnsi="HG丸ｺﾞｼｯｸM-PRO" w:hint="eastAsia"/>
                                      <w:sz w:val="24"/>
                                      <w:szCs w:val="24"/>
                                    </w:rPr>
                                    <w:t>も</w:t>
                                  </w:r>
                                  <w:r w:rsidRPr="009C75BC">
                                    <w:rPr>
                                      <w:rFonts w:ascii="HG丸ｺﾞｼｯｸM-PRO" w:eastAsia="HG丸ｺﾞｼｯｸM-PRO" w:hAnsi="HG丸ｺﾞｼｯｸM-PRO" w:hint="eastAsia"/>
                                      <w:sz w:val="24"/>
                                      <w:szCs w:val="24"/>
                                    </w:rPr>
                                    <w:t>効果的な手法等を審議していく。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1E0FEA" id="正方形/長方形 2" o:spid="_x0000_s1027" style="position:absolute;left:0;text-align:left;margin-left:-63.55pt;margin-top:11.5pt;width:473pt;height:1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" fillcolor="white [3201]" strokecolor="black [3213]" strokeweight="1.25pt">
                      <v:textbox>
                        <w:txbxContent>
                          <w:p w14:paraId="06A8AF49" w14:textId="12CC858D" w:rsidR="00C91D83" w:rsidRPr="009C75BC" w:rsidRDefault="00C91D83" w:rsidP="00C91D83">
                            <w:pPr>
                              <w:jc w:val="left"/>
                              <w:rPr>
                                <w:rFonts w:ascii="HG丸ｺﾞｼｯｸM-PRO" w:eastAsia="HG丸ｺﾞｼｯｸM-PRO" w:hAnsi="HG丸ｺﾞｼｯｸM-PRO"/>
                                <w:b/>
                                <w:bCs/>
                                <w:sz w:val="24"/>
                                <w:szCs w:val="24"/>
                              </w:rPr>
                            </w:pPr>
                            <w:r w:rsidRPr="009C75BC">
                              <w:rPr>
                                <w:rFonts w:ascii="HG丸ｺﾞｼｯｸM-PRO" w:eastAsia="HG丸ｺﾞｼｯｸM-PRO" w:hAnsi="HG丸ｺﾞｼｯｸM-PRO" w:hint="eastAsia"/>
                                <w:b/>
                                <w:bCs/>
                                <w:sz w:val="24"/>
                                <w:szCs w:val="24"/>
                              </w:rPr>
                              <w:t>◎</w:t>
                            </w:r>
                            <w:r w:rsidR="00237BF8" w:rsidRPr="009C75BC">
                              <w:rPr>
                                <w:rFonts w:ascii="HG丸ｺﾞｼｯｸM-PRO" w:eastAsia="HG丸ｺﾞｼｯｸM-PRO" w:hAnsi="HG丸ｺﾞｼｯｸM-PRO" w:hint="eastAsia"/>
                                <w:b/>
                                <w:bCs/>
                                <w:sz w:val="24"/>
                                <w:szCs w:val="24"/>
                              </w:rPr>
                              <w:t>今後の</w:t>
                            </w:r>
                            <w:r w:rsidR="007473E1" w:rsidRPr="009C75BC">
                              <w:rPr>
                                <w:rFonts w:ascii="HG丸ｺﾞｼｯｸM-PRO" w:eastAsia="HG丸ｺﾞｼｯｸM-PRO" w:hAnsi="HG丸ｺﾞｼｯｸM-PRO" w:hint="eastAsia"/>
                                <w:b/>
                                <w:bCs/>
                                <w:sz w:val="24"/>
                                <w:szCs w:val="24"/>
                              </w:rPr>
                              <w:t>「</w:t>
                            </w:r>
                            <w:r w:rsidRPr="009C75BC">
                              <w:rPr>
                                <w:rFonts w:ascii="HG丸ｺﾞｼｯｸM-PRO" w:eastAsia="HG丸ｺﾞｼｯｸM-PRO" w:hAnsi="HG丸ｺﾞｼｯｸM-PRO" w:hint="eastAsia"/>
                                <w:b/>
                                <w:bCs/>
                                <w:sz w:val="24"/>
                                <w:szCs w:val="24"/>
                              </w:rPr>
                              <w:t>インターネット上の人権侵害解消推進部会</w:t>
                            </w:r>
                            <w:r w:rsidR="007473E1" w:rsidRPr="009C75BC">
                              <w:rPr>
                                <w:rFonts w:ascii="HG丸ｺﾞｼｯｸM-PRO" w:eastAsia="HG丸ｺﾞｼｯｸM-PRO" w:hAnsi="HG丸ｺﾞｼｯｸM-PRO" w:hint="eastAsia"/>
                                <w:b/>
                                <w:bCs/>
                                <w:sz w:val="24"/>
                                <w:szCs w:val="24"/>
                              </w:rPr>
                              <w:t>」</w:t>
                            </w:r>
                            <w:r w:rsidRPr="009C75BC">
                              <w:rPr>
                                <w:rFonts w:ascii="HG丸ｺﾞｼｯｸM-PRO" w:eastAsia="HG丸ｺﾞｼｯｸM-PRO" w:hAnsi="HG丸ｺﾞｼｯｸM-PRO" w:hint="eastAsia"/>
                                <w:b/>
                                <w:bCs/>
                                <w:sz w:val="24"/>
                                <w:szCs w:val="24"/>
                              </w:rPr>
                              <w:t>の方向性</w:t>
                            </w:r>
                          </w:p>
                          <w:p w14:paraId="1A605764" w14:textId="1F508DE4" w:rsidR="007473E1" w:rsidRPr="009C75BC" w:rsidRDefault="007473E1" w:rsidP="00C91D83">
                            <w:pPr>
                              <w:jc w:val="left"/>
                              <w:rPr>
                                <w:rFonts w:ascii="HG丸ｺﾞｼｯｸM-PRO" w:eastAsia="HG丸ｺﾞｼｯｸM-PRO" w:hAnsi="HG丸ｺﾞｼｯｸM-PRO"/>
                                <w:sz w:val="24"/>
                                <w:szCs w:val="24"/>
                              </w:rPr>
                            </w:pPr>
                          </w:p>
                          <w:p w14:paraId="706037E5" w14:textId="21D26D97" w:rsidR="007473E1" w:rsidRPr="009C75BC" w:rsidRDefault="007473E1" w:rsidP="00C91D83">
                            <w:pPr>
                              <w:jc w:val="left"/>
                              <w:rPr>
                                <w:rFonts w:ascii="HG丸ｺﾞｼｯｸM-PRO" w:eastAsia="HG丸ｺﾞｼｯｸM-PRO" w:hAnsi="HG丸ｺﾞｼｯｸM-PRO"/>
                                <w:sz w:val="24"/>
                                <w:szCs w:val="24"/>
                              </w:rPr>
                            </w:pPr>
                            <w:r w:rsidRPr="009C75BC">
                              <w:rPr>
                                <w:rFonts w:ascii="HG丸ｺﾞｼｯｸM-PRO" w:eastAsia="HG丸ｺﾞｼｯｸM-PRO" w:hAnsi="HG丸ｺﾞｼｯｸM-PRO" w:hint="eastAsia"/>
                                <w:sz w:val="24"/>
                                <w:szCs w:val="24"/>
                              </w:rPr>
                              <w:t>権利侵害情報の</w:t>
                            </w:r>
                            <w:r w:rsidR="006F6835" w:rsidRPr="009C75BC">
                              <w:rPr>
                                <w:rFonts w:ascii="HG丸ｺﾞｼｯｸM-PRO" w:eastAsia="HG丸ｺﾞｼｯｸM-PRO" w:hAnsi="HG丸ｺﾞｼｯｸM-PRO" w:hint="eastAsia"/>
                                <w:sz w:val="24"/>
                                <w:szCs w:val="24"/>
                              </w:rPr>
                              <w:t>プロバイダー事業者等への</w:t>
                            </w:r>
                            <w:r w:rsidRPr="009C75BC">
                              <w:rPr>
                                <w:rFonts w:ascii="HG丸ｺﾞｼｯｸM-PRO" w:eastAsia="HG丸ｺﾞｼｯｸM-PRO" w:hAnsi="HG丸ｺﾞｼｯｸM-PRO" w:hint="eastAsia"/>
                                <w:sz w:val="24"/>
                                <w:szCs w:val="24"/>
                              </w:rPr>
                              <w:t>削除要請や発信者等への説示・助言に向けた法的整理に係る審議について、一定の結論を得たことから、これまでの人権侵害情報の対応に加え、条例に基づく基本的施策である、インターネットリテラシーの向上に資する施策や相談支援体制の整備などについて</w:t>
                            </w:r>
                            <w:r w:rsidR="00DD519F" w:rsidRPr="009C75BC">
                              <w:rPr>
                                <w:rFonts w:ascii="HG丸ｺﾞｼｯｸM-PRO" w:eastAsia="HG丸ｺﾞｼｯｸM-PRO" w:hAnsi="HG丸ｺﾞｼｯｸM-PRO" w:hint="eastAsia"/>
                                <w:sz w:val="24"/>
                                <w:szCs w:val="24"/>
                              </w:rPr>
                              <w:t>も</w:t>
                            </w:r>
                            <w:r w:rsidRPr="009C75BC">
                              <w:rPr>
                                <w:rFonts w:ascii="HG丸ｺﾞｼｯｸM-PRO" w:eastAsia="HG丸ｺﾞｼｯｸM-PRO" w:hAnsi="HG丸ｺﾞｼｯｸM-PRO" w:hint="eastAsia"/>
                                <w:sz w:val="24"/>
                                <w:szCs w:val="24"/>
                              </w:rPr>
                              <w:t>効果的な手法等を審議していく。</w:t>
                            </w:r>
                          </w:p>
                        </w:txbxContent>
                      </v:textbox>
                    </v:rect>
                  </w:pict>
                </mc:Fallback>
              </mc:AlternateContent>
            </w:r>
          </w:p>
        </w:tc>
      </w:tr>
      <w:tr w:rsidR="007F305E" w:rsidRPr="009C75BC" w14:paraId="52935CCD" w14:textId="77777777" w:rsidTr="003217EE">
        <w:trPr>
          <w:trHeight w:val="567"/>
          <w:jc w:val="center"/>
        </w:trPr>
        <w:tc>
          <w:tcPr>
            <w:tcW w:w="1560" w:type="dxa"/>
            <w:vAlign w:val="center"/>
          </w:tcPr>
          <w:p w14:paraId="63FE1709" w14:textId="519428F2" w:rsidR="007F305E" w:rsidRPr="009C75BC" w:rsidRDefault="007F305E" w:rsidP="00B75ED9">
            <w:pPr>
              <w:spacing w:line="0" w:lineRule="atLeast"/>
              <w:rPr>
                <w:rFonts w:ascii="Meiryo UI" w:eastAsia="Meiryo UI" w:hAnsi="Meiryo UI"/>
                <w:szCs w:val="21"/>
              </w:rPr>
            </w:pPr>
          </w:p>
        </w:tc>
        <w:tc>
          <w:tcPr>
            <w:tcW w:w="8647" w:type="dxa"/>
          </w:tcPr>
          <w:p w14:paraId="25C6B17A" w14:textId="69812CBE" w:rsidR="007F305E" w:rsidRPr="009C75BC" w:rsidRDefault="007F305E" w:rsidP="009946A6">
            <w:pPr>
              <w:spacing w:line="0" w:lineRule="atLeast"/>
              <w:rPr>
                <w:rFonts w:ascii="Meiryo UI" w:eastAsia="Meiryo UI" w:hAnsi="Meiryo UI"/>
                <w:b/>
                <w:bCs/>
                <w:sz w:val="22"/>
              </w:rPr>
            </w:pPr>
          </w:p>
        </w:tc>
      </w:tr>
    </w:tbl>
    <w:p w14:paraId="4D500B61" w14:textId="1F11345D" w:rsidR="00FE2F3B" w:rsidRPr="009C75BC" w:rsidRDefault="00FE2F3B" w:rsidP="00FE2F3B">
      <w:pPr>
        <w:tabs>
          <w:tab w:val="left" w:pos="6860"/>
        </w:tabs>
        <w:spacing w:line="0" w:lineRule="atLeast"/>
        <w:rPr>
          <w:rFonts w:ascii="Meiryo UI" w:eastAsia="Meiryo UI" w:hAnsi="Meiryo UI"/>
          <w:sz w:val="24"/>
          <w:szCs w:val="24"/>
        </w:rPr>
      </w:pPr>
    </w:p>
    <w:sectPr w:rsidR="00FE2F3B" w:rsidRPr="009C75BC" w:rsidSect="00811C4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A1B36" w14:textId="77777777" w:rsidR="00CB1A2D" w:rsidRDefault="00CB1A2D" w:rsidP="00855523">
      <w:r>
        <w:separator/>
      </w:r>
    </w:p>
  </w:endnote>
  <w:endnote w:type="continuationSeparator" w:id="0">
    <w:p w14:paraId="0D936E18" w14:textId="77777777" w:rsidR="00CB1A2D" w:rsidRDefault="00CB1A2D" w:rsidP="00855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9C9D4" w14:textId="77777777" w:rsidR="00CB1A2D" w:rsidRDefault="00CB1A2D" w:rsidP="00855523">
      <w:r>
        <w:separator/>
      </w:r>
    </w:p>
  </w:footnote>
  <w:footnote w:type="continuationSeparator" w:id="0">
    <w:p w14:paraId="3D338EA6" w14:textId="77777777" w:rsidR="00CB1A2D" w:rsidRDefault="00CB1A2D" w:rsidP="008555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4F3"/>
    <w:rsid w:val="00017B0A"/>
    <w:rsid w:val="00034152"/>
    <w:rsid w:val="00042746"/>
    <w:rsid w:val="00130603"/>
    <w:rsid w:val="001B6DF3"/>
    <w:rsid w:val="001D7E56"/>
    <w:rsid w:val="001E5372"/>
    <w:rsid w:val="001E6A24"/>
    <w:rsid w:val="00230C50"/>
    <w:rsid w:val="00233A79"/>
    <w:rsid w:val="00233DC1"/>
    <w:rsid w:val="00237BF8"/>
    <w:rsid w:val="00244580"/>
    <w:rsid w:val="0027632E"/>
    <w:rsid w:val="002F3A22"/>
    <w:rsid w:val="003217EE"/>
    <w:rsid w:val="003A2CE3"/>
    <w:rsid w:val="003A5B2A"/>
    <w:rsid w:val="003B09CC"/>
    <w:rsid w:val="003B4319"/>
    <w:rsid w:val="003C528E"/>
    <w:rsid w:val="003D4D65"/>
    <w:rsid w:val="004011E7"/>
    <w:rsid w:val="004041A6"/>
    <w:rsid w:val="00407B4E"/>
    <w:rsid w:val="00426227"/>
    <w:rsid w:val="004306BC"/>
    <w:rsid w:val="004930E0"/>
    <w:rsid w:val="0049415E"/>
    <w:rsid w:val="004A24F3"/>
    <w:rsid w:val="004B0562"/>
    <w:rsid w:val="004C6962"/>
    <w:rsid w:val="00543070"/>
    <w:rsid w:val="0055090E"/>
    <w:rsid w:val="00566681"/>
    <w:rsid w:val="00574714"/>
    <w:rsid w:val="005A7FA1"/>
    <w:rsid w:val="005C6649"/>
    <w:rsid w:val="005D165D"/>
    <w:rsid w:val="00600173"/>
    <w:rsid w:val="00642A20"/>
    <w:rsid w:val="00643CFD"/>
    <w:rsid w:val="00650E26"/>
    <w:rsid w:val="006A2955"/>
    <w:rsid w:val="006D5A3A"/>
    <w:rsid w:val="006D61B7"/>
    <w:rsid w:val="006E1502"/>
    <w:rsid w:val="006F6835"/>
    <w:rsid w:val="00717672"/>
    <w:rsid w:val="00731689"/>
    <w:rsid w:val="007322C2"/>
    <w:rsid w:val="007473E1"/>
    <w:rsid w:val="00765413"/>
    <w:rsid w:val="007702BD"/>
    <w:rsid w:val="007A0604"/>
    <w:rsid w:val="007B4353"/>
    <w:rsid w:val="007C5C2A"/>
    <w:rsid w:val="007F305E"/>
    <w:rsid w:val="007F4840"/>
    <w:rsid w:val="00811C48"/>
    <w:rsid w:val="00853481"/>
    <w:rsid w:val="00855523"/>
    <w:rsid w:val="008947CB"/>
    <w:rsid w:val="009307D0"/>
    <w:rsid w:val="009946A6"/>
    <w:rsid w:val="009B5557"/>
    <w:rsid w:val="009C75BC"/>
    <w:rsid w:val="009D7EFA"/>
    <w:rsid w:val="009E3358"/>
    <w:rsid w:val="009F6143"/>
    <w:rsid w:val="00A504BD"/>
    <w:rsid w:val="00A5327C"/>
    <w:rsid w:val="00A63ADB"/>
    <w:rsid w:val="00A67854"/>
    <w:rsid w:val="00A737AF"/>
    <w:rsid w:val="00A841A8"/>
    <w:rsid w:val="00A854CA"/>
    <w:rsid w:val="00A8787B"/>
    <w:rsid w:val="00AB3368"/>
    <w:rsid w:val="00AC43AF"/>
    <w:rsid w:val="00AC6F38"/>
    <w:rsid w:val="00B11433"/>
    <w:rsid w:val="00B20DBF"/>
    <w:rsid w:val="00B308B3"/>
    <w:rsid w:val="00B4271B"/>
    <w:rsid w:val="00B75ED9"/>
    <w:rsid w:val="00BA182F"/>
    <w:rsid w:val="00BA4485"/>
    <w:rsid w:val="00C11CC1"/>
    <w:rsid w:val="00C23903"/>
    <w:rsid w:val="00C32E9B"/>
    <w:rsid w:val="00C40023"/>
    <w:rsid w:val="00C81FC5"/>
    <w:rsid w:val="00C8277B"/>
    <w:rsid w:val="00C83B37"/>
    <w:rsid w:val="00C855E4"/>
    <w:rsid w:val="00C919BF"/>
    <w:rsid w:val="00C91D83"/>
    <w:rsid w:val="00CA4937"/>
    <w:rsid w:val="00CB1A2D"/>
    <w:rsid w:val="00CF50CA"/>
    <w:rsid w:val="00D01E3D"/>
    <w:rsid w:val="00D12D85"/>
    <w:rsid w:val="00D143D2"/>
    <w:rsid w:val="00D20C28"/>
    <w:rsid w:val="00DB08D0"/>
    <w:rsid w:val="00DB2935"/>
    <w:rsid w:val="00DD519F"/>
    <w:rsid w:val="00E44D25"/>
    <w:rsid w:val="00EA04D0"/>
    <w:rsid w:val="00EA2A07"/>
    <w:rsid w:val="00EB1C70"/>
    <w:rsid w:val="00EE55B9"/>
    <w:rsid w:val="00EF086A"/>
    <w:rsid w:val="00F014E2"/>
    <w:rsid w:val="00F330CC"/>
    <w:rsid w:val="00F533B7"/>
    <w:rsid w:val="00F96871"/>
    <w:rsid w:val="00FC03DA"/>
    <w:rsid w:val="00FE13F9"/>
    <w:rsid w:val="00FE2F3B"/>
    <w:rsid w:val="00FF2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26B1A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4271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4271B"/>
    <w:rPr>
      <w:rFonts w:asciiTheme="majorHAnsi" w:eastAsiaTheme="majorEastAsia" w:hAnsiTheme="majorHAnsi" w:cstheme="majorBidi"/>
      <w:sz w:val="18"/>
      <w:szCs w:val="18"/>
    </w:rPr>
  </w:style>
  <w:style w:type="paragraph" w:styleId="a5">
    <w:name w:val="header"/>
    <w:basedOn w:val="a"/>
    <w:link w:val="a6"/>
    <w:uiPriority w:val="99"/>
    <w:unhideWhenUsed/>
    <w:rsid w:val="00855523"/>
    <w:pPr>
      <w:tabs>
        <w:tab w:val="center" w:pos="4252"/>
        <w:tab w:val="right" w:pos="8504"/>
      </w:tabs>
      <w:snapToGrid w:val="0"/>
    </w:pPr>
  </w:style>
  <w:style w:type="character" w:customStyle="1" w:styleId="a6">
    <w:name w:val="ヘッダー (文字)"/>
    <w:basedOn w:val="a0"/>
    <w:link w:val="a5"/>
    <w:uiPriority w:val="99"/>
    <w:rsid w:val="00855523"/>
  </w:style>
  <w:style w:type="paragraph" w:styleId="a7">
    <w:name w:val="footer"/>
    <w:basedOn w:val="a"/>
    <w:link w:val="a8"/>
    <w:uiPriority w:val="99"/>
    <w:unhideWhenUsed/>
    <w:rsid w:val="00855523"/>
    <w:pPr>
      <w:tabs>
        <w:tab w:val="center" w:pos="4252"/>
        <w:tab w:val="right" w:pos="8504"/>
      </w:tabs>
      <w:snapToGrid w:val="0"/>
    </w:pPr>
  </w:style>
  <w:style w:type="character" w:customStyle="1" w:styleId="a8">
    <w:name w:val="フッター (文字)"/>
    <w:basedOn w:val="a0"/>
    <w:link w:val="a7"/>
    <w:uiPriority w:val="99"/>
    <w:rsid w:val="00855523"/>
  </w:style>
  <w:style w:type="table" w:styleId="a9">
    <w:name w:val="Table Grid"/>
    <w:basedOn w:val="a1"/>
    <w:uiPriority w:val="39"/>
    <w:rsid w:val="00EF08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6DEA5-E7B0-4E42-BE25-F25DC30DC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605</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2026-01-19T05:56:00Z</dcterms:created>
  <dcterms:modified xsi:type="dcterms:W3CDTF">2026-03-13T07:37:00Z</dcterms:modified>
</cp:coreProperties>
</file>