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AD" w:rsidRPr="00E444AD" w:rsidRDefault="00E444AD" w:rsidP="00792AAC">
      <w:pPr>
        <w:snapToGrid w:val="0"/>
        <w:rPr>
          <w:rFonts w:ascii="ＭＳ ゴシック" w:eastAsia="ＭＳ ゴシック" w:hAnsi="ＭＳ ゴシック"/>
          <w:sz w:val="48"/>
          <w:szCs w:val="48"/>
        </w:rPr>
      </w:pPr>
      <w:r w:rsidRPr="00F11395">
        <w:rPr>
          <w:rFonts w:ascii="ＭＳ Ｐゴシック" w:eastAsia="ＭＳ Ｐゴシック" w:hAnsi="ＭＳ Ｐゴシック" w:hint="eastAsia"/>
          <w:sz w:val="48"/>
          <w:szCs w:val="48"/>
        </w:rPr>
        <w:t>Ⅲ</w:t>
      </w:r>
      <w:r w:rsidRPr="00E444AD">
        <w:rPr>
          <w:rFonts w:ascii="ＭＳ ゴシック" w:eastAsia="ＭＳ ゴシック" w:hAnsi="ＭＳ ゴシック" w:hint="eastAsia"/>
          <w:sz w:val="48"/>
          <w:szCs w:val="48"/>
        </w:rPr>
        <w:t xml:space="preserve">　不就学学齢児童生徒調査</w:t>
      </w:r>
    </w:p>
    <w:p w:rsidR="00E444AD" w:rsidRPr="00870B64" w:rsidRDefault="00E444AD" w:rsidP="00792AAC">
      <w:pPr>
        <w:snapToGrid w:val="0"/>
        <w:ind w:left="11" w:right="23" w:hanging="11"/>
        <w:jc w:val="left"/>
        <w:rPr>
          <w:rFonts w:ascii="ＭＳ ゴシック" w:hAnsi="ＭＳ ゴシック"/>
          <w:color w:val="000000"/>
          <w:szCs w:val="21"/>
        </w:rPr>
      </w:pPr>
    </w:p>
    <w:p w:rsidR="00E444AD" w:rsidRPr="00E444AD" w:rsidRDefault="00E444AD" w:rsidP="00792AAC">
      <w:pPr>
        <w:snapToGrid w:val="0"/>
        <w:rPr>
          <w:rFonts w:ascii="ＭＳ ゴシック" w:eastAsia="ＭＳ ゴシック" w:hAnsi="ＭＳ ゴシック"/>
          <w:sz w:val="36"/>
          <w:szCs w:val="36"/>
        </w:rPr>
      </w:pPr>
      <w:r w:rsidRPr="00E444AD">
        <w:rPr>
          <w:rFonts w:ascii="ＭＳ ゴシック" w:eastAsia="ＭＳ ゴシック" w:hAnsi="ＭＳ ゴシック" w:hint="eastAsia"/>
          <w:sz w:val="36"/>
          <w:szCs w:val="36"/>
        </w:rPr>
        <w:t>１　不就学学齢児童生徒数</w:t>
      </w:r>
    </w:p>
    <w:p w:rsidR="00E444AD" w:rsidRDefault="00E444AD" w:rsidP="00792AAC">
      <w:pPr>
        <w:snapToGrid w:val="0"/>
        <w:rPr>
          <w:rFonts w:ascii="ＭＳ ゴシック" w:hAnsi="ＭＳ ゴシック"/>
          <w:szCs w:val="24"/>
        </w:rPr>
      </w:pPr>
    </w:p>
    <w:p w:rsidR="00E444AD" w:rsidRPr="000927A4" w:rsidRDefault="00E444AD" w:rsidP="00792AAC">
      <w:pPr>
        <w:snapToGrid w:val="0"/>
        <w:rPr>
          <w:rFonts w:asciiTheme="majorEastAsia" w:eastAsiaTheme="majorEastAsia" w:hAnsiTheme="majorEastAsia"/>
          <w:kern w:val="0"/>
          <w:szCs w:val="24"/>
        </w:rPr>
      </w:pPr>
      <w:r w:rsidRPr="00EF5AE7">
        <w:rPr>
          <w:rFonts w:ascii="ＭＳ ゴシック" w:eastAsia="ＭＳ ゴシック" w:hAnsi="ＭＳ ゴシック" w:hint="eastAsia"/>
          <w:szCs w:val="24"/>
        </w:rPr>
        <w:t>［</w:t>
      </w:r>
      <w:r w:rsidRPr="00284BC9">
        <w:rPr>
          <w:rFonts w:ascii="ＭＳ Ｐゴシック" w:eastAsia="ＭＳ Ｐゴシック" w:hAnsi="ＭＳ Ｐゴシック" w:hint="eastAsia"/>
          <w:szCs w:val="24"/>
        </w:rPr>
        <w:t>Ⅲ</w:t>
      </w:r>
      <w:r w:rsidRPr="00EF5AE7">
        <w:rPr>
          <w:rFonts w:ascii="ＭＳ ゴシック" w:eastAsia="ＭＳ ゴシック" w:hAnsi="ＭＳ ゴシック" w:hint="eastAsia"/>
          <w:szCs w:val="24"/>
        </w:rPr>
        <w:t>-1-1表］</w:t>
      </w:r>
      <w:r w:rsidRPr="000927A4">
        <w:rPr>
          <w:rFonts w:asciiTheme="majorEastAsia" w:eastAsiaTheme="majorEastAsia" w:hAnsiTheme="majorEastAsia" w:hint="eastAsia"/>
          <w:szCs w:val="24"/>
        </w:rPr>
        <w:tab/>
      </w:r>
      <w:r w:rsidRPr="000927A4">
        <w:rPr>
          <w:rFonts w:asciiTheme="majorEastAsia" w:eastAsiaTheme="majorEastAsia" w:hAnsiTheme="majorEastAsia" w:hint="eastAsia"/>
          <w:szCs w:val="24"/>
        </w:rPr>
        <w:tab/>
        <w:t xml:space="preserve">　　</w:t>
      </w:r>
      <w:r w:rsidRPr="00284BC9">
        <w:rPr>
          <w:rFonts w:ascii="ＭＳ ゴシック" w:eastAsia="ＭＳ ゴシック" w:hAnsi="ＭＳ ゴシック" w:hint="eastAsia"/>
          <w:spacing w:val="192"/>
          <w:kern w:val="0"/>
          <w:szCs w:val="24"/>
          <w:fitText w:val="3780" w:id="844432643"/>
        </w:rPr>
        <w:t>主要指標の推</w:t>
      </w:r>
      <w:r w:rsidRPr="00284BC9">
        <w:rPr>
          <w:rFonts w:ascii="ＭＳ ゴシック" w:eastAsia="ＭＳ ゴシック" w:hAnsi="ＭＳ ゴシック" w:hint="eastAsia"/>
          <w:spacing w:val="3"/>
          <w:kern w:val="0"/>
          <w:szCs w:val="24"/>
          <w:fitText w:val="3780" w:id="844432643"/>
        </w:rPr>
        <w:t>移</w:t>
      </w:r>
    </w:p>
    <w:p w:rsidR="00E444AD" w:rsidRPr="004926C6" w:rsidRDefault="00E444AD" w:rsidP="00792AAC">
      <w:pPr>
        <w:rPr>
          <w:rFonts w:ascii="ＭＳ ゴシック" w:hAnsi="ＭＳ ゴシック"/>
          <w:szCs w:val="24"/>
        </w:rPr>
      </w:pPr>
      <w:r w:rsidRPr="00A43B25">
        <w:rPr>
          <w:rFonts w:ascii="ＭＳ ゴシック" w:hAnsi="ＭＳ ゴシック"/>
          <w:noProof/>
          <w:szCs w:val="24"/>
        </w:rPr>
        <w:drawing>
          <wp:inline distT="0" distB="0" distL="0" distR="0">
            <wp:extent cx="6082301" cy="1689135"/>
            <wp:effectExtent l="0" t="0" r="0" b="6350"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460" cy="169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AD" w:rsidRDefault="00E444AD" w:rsidP="00792AAC">
      <w:pPr>
        <w:snapToGrid w:val="0"/>
        <w:rPr>
          <w:rFonts w:ascii="ＭＳ ゴシック" w:hAnsi="ＭＳ ゴシック"/>
          <w:szCs w:val="24"/>
        </w:rPr>
      </w:pPr>
    </w:p>
    <w:p w:rsidR="00E444AD" w:rsidRPr="00E444AD" w:rsidRDefault="00E444AD" w:rsidP="00792AAC">
      <w:pPr>
        <w:snapToGrid w:val="0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  <w:r w:rsidRPr="00E444AD">
        <w:rPr>
          <w:rFonts w:ascii="ＭＳ ゴシック" w:eastAsia="ＭＳ ゴシック" w:hAnsi="ＭＳ ゴシック" w:hint="eastAsia"/>
          <w:szCs w:val="24"/>
        </w:rPr>
        <w:t>（１）就学免除者</w:t>
      </w:r>
    </w:p>
    <w:p w:rsidR="00E444AD" w:rsidRPr="002A5CB2" w:rsidRDefault="00E444AD" w:rsidP="00792AAC">
      <w:pPr>
        <w:snapToGrid w:val="0"/>
        <w:ind w:firstLineChars="202" w:firstLine="433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A5CB2">
        <w:rPr>
          <w:rFonts w:asciiTheme="minorEastAsia" w:eastAsiaTheme="minorEastAsia" w:hAnsiTheme="minorEastAsia" w:hint="eastAsia"/>
          <w:szCs w:val="24"/>
        </w:rPr>
        <w:t>就学免除者数は92</w:t>
      </w:r>
      <w:r w:rsidRPr="002A5CB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人で、前年度より5人増加している。　  　</w:t>
      </w:r>
    </w:p>
    <w:p w:rsidR="00E444AD" w:rsidRPr="002A5CB2" w:rsidRDefault="00E444AD" w:rsidP="00792AAC">
      <w:pPr>
        <w:snapToGrid w:val="0"/>
        <w:ind w:firstLineChars="202" w:firstLine="433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  <w:shd w:val="pct15" w:color="auto" w:fill="FFFFFF"/>
        </w:rPr>
      </w:pPr>
      <w:r w:rsidRPr="002A5CB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[Ⅲ-1-1表</w:t>
      </w:r>
      <w:r w:rsidRPr="002A5CB2">
        <w:rPr>
          <w:rFonts w:asciiTheme="minorEastAsia" w:eastAsiaTheme="minorEastAsia" w:hAnsiTheme="minorEastAsia"/>
          <w:color w:val="000000" w:themeColor="text1"/>
          <w:szCs w:val="24"/>
        </w:rPr>
        <w:t>］</w:t>
      </w:r>
    </w:p>
    <w:p w:rsidR="00E444AD" w:rsidRPr="002A5CB2" w:rsidRDefault="00E444AD" w:rsidP="00792AAC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E444AD" w:rsidRPr="00E444AD" w:rsidRDefault="00E444AD" w:rsidP="00792AAC">
      <w:pPr>
        <w:snapToGrid w:val="0"/>
        <w:rPr>
          <w:rFonts w:ascii="ＭＳ ゴシック" w:eastAsia="ＭＳ ゴシック" w:hAnsi="ＭＳ ゴシック" w:cs="Arial Unicode MS"/>
          <w:color w:val="000000" w:themeColor="text1"/>
          <w:szCs w:val="21"/>
          <w:shd w:val="pct15" w:color="auto" w:fill="FFFFFF"/>
        </w:rPr>
      </w:pPr>
      <w:r w:rsidRPr="00E444AD">
        <w:rPr>
          <w:rFonts w:ascii="ＭＳ ゴシック" w:eastAsia="ＭＳ ゴシック" w:hAnsi="ＭＳ ゴシック" w:hint="eastAsia"/>
          <w:color w:val="000000" w:themeColor="text1"/>
          <w:szCs w:val="24"/>
        </w:rPr>
        <w:t>（２）就学猶予者</w:t>
      </w:r>
    </w:p>
    <w:p w:rsidR="00E444AD" w:rsidRPr="002A5CB2" w:rsidRDefault="00E444AD" w:rsidP="00792AAC">
      <w:pPr>
        <w:snapToGrid w:val="0"/>
        <w:ind w:firstLineChars="202" w:firstLine="433"/>
        <w:rPr>
          <w:rFonts w:asciiTheme="minorEastAsia" w:eastAsiaTheme="minorEastAsia" w:hAnsiTheme="minorEastAsia"/>
          <w:color w:val="000000" w:themeColor="text1"/>
          <w:szCs w:val="24"/>
        </w:rPr>
      </w:pPr>
      <w:r w:rsidRPr="002A5CB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就学猶予者数は5人で、前年度より1人増加している。                          </w:t>
      </w:r>
    </w:p>
    <w:p w:rsidR="00E444AD" w:rsidRPr="002A5CB2" w:rsidRDefault="00E444AD" w:rsidP="00792AAC">
      <w:pPr>
        <w:snapToGrid w:val="0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  <w:shd w:val="pct15" w:color="auto" w:fill="FFFFFF"/>
        </w:rPr>
      </w:pPr>
      <w:r w:rsidRPr="002A5CB2">
        <w:rPr>
          <w:rFonts w:asciiTheme="minorEastAsia" w:eastAsiaTheme="minorEastAsia" w:hAnsiTheme="minorEastAsia" w:hint="eastAsia"/>
          <w:color w:val="000000" w:themeColor="text1"/>
          <w:szCs w:val="24"/>
        </w:rPr>
        <w:t>[Ⅲ-1-1表</w:t>
      </w:r>
      <w:r w:rsidRPr="002A5CB2">
        <w:rPr>
          <w:rFonts w:asciiTheme="minorEastAsia" w:eastAsiaTheme="minorEastAsia" w:hAnsiTheme="minorEastAsia"/>
          <w:color w:val="000000" w:themeColor="text1"/>
          <w:szCs w:val="24"/>
        </w:rPr>
        <w:t>］</w:t>
      </w:r>
    </w:p>
    <w:p w:rsidR="00E444AD" w:rsidRPr="00E444AD" w:rsidRDefault="00E444AD" w:rsidP="00792AAC">
      <w:pPr>
        <w:snapToGrid w:val="0"/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E444AD" w:rsidRPr="00E444AD" w:rsidRDefault="00E444AD" w:rsidP="00792AAC">
      <w:pPr>
        <w:snapToGrid w:val="0"/>
        <w:rPr>
          <w:rFonts w:ascii="ＭＳ ゴシック" w:eastAsia="ＭＳ ゴシック" w:hAnsi="ＭＳ ゴシック" w:cs="Arial Unicode MS"/>
          <w:color w:val="000000" w:themeColor="text1"/>
          <w:szCs w:val="21"/>
          <w:shd w:val="pct15" w:color="auto" w:fill="FFFFFF"/>
        </w:rPr>
      </w:pPr>
      <w:r w:rsidRPr="00E444AD">
        <w:rPr>
          <w:rFonts w:ascii="ＭＳ ゴシック" w:eastAsia="ＭＳ ゴシック" w:hAnsi="ＭＳ ゴシック" w:hint="eastAsia"/>
          <w:color w:val="000000" w:themeColor="text1"/>
          <w:szCs w:val="24"/>
        </w:rPr>
        <w:t>（３）１年以上居所不明者数</w:t>
      </w:r>
    </w:p>
    <w:p w:rsidR="00E444AD" w:rsidRPr="002A5CB2" w:rsidRDefault="00E444AD" w:rsidP="00792AAC">
      <w:pPr>
        <w:snapToGrid w:val="0"/>
        <w:ind w:firstLineChars="202" w:firstLine="433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A5CB2">
        <w:rPr>
          <w:rFonts w:asciiTheme="minorEastAsia" w:eastAsiaTheme="minorEastAsia" w:hAnsiTheme="minorEastAsia" w:hint="eastAsia"/>
          <w:color w:val="000000" w:themeColor="text1"/>
          <w:szCs w:val="24"/>
        </w:rPr>
        <w:t>１年以上居所不明者数は1人で、前年度より1人減少している。</w:t>
      </w:r>
    </w:p>
    <w:p w:rsidR="00E444AD" w:rsidRPr="002A5CB2" w:rsidRDefault="00E444AD" w:rsidP="00792AAC">
      <w:pPr>
        <w:snapToGrid w:val="0"/>
        <w:ind w:firstLineChars="202" w:firstLine="433"/>
        <w:jc w:val="right"/>
        <w:rPr>
          <w:rFonts w:asciiTheme="minorEastAsia" w:eastAsiaTheme="minorEastAsia" w:hAnsiTheme="minorEastAsia" w:cs="Arial Unicode MS"/>
          <w:color w:val="000000" w:themeColor="text1"/>
          <w:szCs w:val="21"/>
          <w:shd w:val="pct15" w:color="auto" w:fill="FFFFFF"/>
        </w:rPr>
      </w:pPr>
      <w:r w:rsidRPr="002A5CB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              [Ⅲ-1-1表</w:t>
      </w:r>
      <w:r w:rsidRPr="002A5CB2">
        <w:rPr>
          <w:rFonts w:asciiTheme="minorEastAsia" w:eastAsiaTheme="minorEastAsia" w:hAnsiTheme="minorEastAsia"/>
          <w:color w:val="000000" w:themeColor="text1"/>
          <w:szCs w:val="24"/>
        </w:rPr>
        <w:t>］</w:t>
      </w:r>
    </w:p>
    <w:p w:rsidR="00E444AD" w:rsidRPr="002A5CB2" w:rsidRDefault="00E444AD" w:rsidP="00792AAC">
      <w:pPr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E444AD" w:rsidRPr="00E444AD" w:rsidRDefault="00E444AD" w:rsidP="00792AAC">
      <w:pPr>
        <w:snapToGrid w:val="0"/>
        <w:rPr>
          <w:rFonts w:ascii="ＭＳ ゴシック" w:eastAsia="ＭＳ ゴシック" w:hAnsi="ＭＳ ゴシック" w:cs="Arial Unicode MS"/>
          <w:color w:val="000000" w:themeColor="text1"/>
          <w:szCs w:val="21"/>
          <w:shd w:val="pct15" w:color="auto" w:fill="FFFFFF"/>
        </w:rPr>
      </w:pPr>
      <w:r w:rsidRPr="00E444AD">
        <w:rPr>
          <w:rFonts w:ascii="ＭＳ ゴシック" w:eastAsia="ＭＳ ゴシック" w:hAnsi="ＭＳ ゴシック" w:hint="eastAsia"/>
          <w:color w:val="000000" w:themeColor="text1"/>
          <w:szCs w:val="24"/>
        </w:rPr>
        <w:t>（４）学齢児童生徒死亡者数（前年度間）</w:t>
      </w:r>
    </w:p>
    <w:p w:rsidR="00E444AD" w:rsidRPr="002A5CB2" w:rsidRDefault="00E444AD" w:rsidP="00792AAC">
      <w:pPr>
        <w:snapToGrid w:val="0"/>
        <w:ind w:firstLineChars="202" w:firstLine="433"/>
        <w:jc w:val="left"/>
        <w:rPr>
          <w:rFonts w:asciiTheme="minorEastAsia" w:eastAsiaTheme="minorEastAsia" w:hAnsiTheme="minorEastAsia"/>
          <w:szCs w:val="24"/>
        </w:rPr>
      </w:pPr>
      <w:r w:rsidRPr="002A5CB2">
        <w:rPr>
          <w:rFonts w:asciiTheme="minorEastAsia" w:eastAsiaTheme="minorEastAsia" w:hAnsiTheme="minorEastAsia" w:hint="eastAsia"/>
          <w:color w:val="000000" w:themeColor="text1"/>
          <w:szCs w:val="24"/>
        </w:rPr>
        <w:t>学齢児童生徒死亡者数は29人で、前年度より4人減少</w:t>
      </w:r>
      <w:r w:rsidRPr="002A5CB2">
        <w:rPr>
          <w:rFonts w:asciiTheme="minorEastAsia" w:eastAsiaTheme="minorEastAsia" w:hAnsiTheme="minorEastAsia" w:hint="eastAsia"/>
          <w:szCs w:val="24"/>
        </w:rPr>
        <w:t>している。</w:t>
      </w:r>
    </w:p>
    <w:p w:rsidR="00E444AD" w:rsidRPr="00D0443D" w:rsidRDefault="00E444AD" w:rsidP="00792AAC">
      <w:pPr>
        <w:snapToGrid w:val="0"/>
        <w:ind w:firstLineChars="202" w:firstLine="433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2A5CB2">
        <w:rPr>
          <w:rFonts w:asciiTheme="minorEastAsia" w:eastAsiaTheme="minorEastAsia" w:hAnsiTheme="minorEastAsia" w:hint="eastAsia"/>
          <w:szCs w:val="24"/>
        </w:rPr>
        <w:t xml:space="preserve">       　        </w:t>
      </w:r>
      <w:r w:rsidRPr="002A5CB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[Ⅲ-1-1表</w:t>
      </w:r>
      <w:r>
        <w:rPr>
          <w:rFonts w:ascii="ＭＳ 明朝" w:hAnsi="ＭＳ 明朝"/>
          <w:color w:val="000000" w:themeColor="text1"/>
          <w:szCs w:val="24"/>
        </w:rPr>
        <w:t>］</w:t>
      </w:r>
    </w:p>
    <w:p w:rsidR="00E444AD" w:rsidRPr="0023604D" w:rsidRDefault="00E444AD" w:rsidP="00792AAC">
      <w:pPr>
        <w:snapToGrid w:val="0"/>
        <w:ind w:firstLineChars="202" w:firstLine="433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2F69EF" w:rsidRPr="00F775A4" w:rsidRDefault="002F69EF" w:rsidP="00DF3D63">
      <w:pPr>
        <w:ind w:left="448" w:right="-7" w:hangingChars="200" w:hanging="448"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sectPr w:rsidR="002F69EF" w:rsidRPr="00F775A4" w:rsidSect="00E27B12">
      <w:footerReference w:type="default" r:id="rId9"/>
      <w:type w:val="continuous"/>
      <w:pgSz w:w="11906" w:h="16838" w:code="9"/>
      <w:pgMar w:top="1134" w:right="1134" w:bottom="1134" w:left="1134" w:header="113" w:footer="57" w:gutter="0"/>
      <w:pgNumType w:fmt="numberInDash" w:start="65" w:chapStyle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E7" w:rsidRDefault="00F748E7" w:rsidP="00C5588A">
      <w:r>
        <w:separator/>
      </w:r>
    </w:p>
  </w:endnote>
  <w:endnote w:type="continuationSeparator" w:id="0">
    <w:p w:rsidR="00F748E7" w:rsidRDefault="00F748E7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45504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F748E7" w:rsidRPr="00D768F4" w:rsidRDefault="00F748E7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D768F4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D768F4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D768F4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E27B12" w:rsidRPr="00E27B1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E27B1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65 -</w:t>
        </w:r>
        <w:r w:rsidRPr="00D768F4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F748E7" w:rsidRPr="007F32F9" w:rsidRDefault="00F748E7" w:rsidP="00F2361C">
    <w:pPr>
      <w:pStyle w:val="a7"/>
      <w:tabs>
        <w:tab w:val="clear" w:pos="4252"/>
        <w:tab w:val="clear" w:pos="8504"/>
        <w:tab w:val="left" w:pos="77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E7" w:rsidRDefault="00F748E7" w:rsidP="00C5588A">
      <w:r>
        <w:separator/>
      </w:r>
    </w:p>
  </w:footnote>
  <w:footnote w:type="continuationSeparator" w:id="0">
    <w:p w:rsidR="00F748E7" w:rsidRDefault="00F748E7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7CB1E57"/>
    <w:multiLevelType w:val="hybridMultilevel"/>
    <w:tmpl w:val="69601A16"/>
    <w:lvl w:ilvl="0" w:tplc="39FCDF6A">
      <w:numFmt w:val="bullet"/>
      <w:lvlText w:val="-"/>
      <w:lvlJc w:val="left"/>
      <w:pPr>
        <w:ind w:left="502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45" w:hanging="420"/>
      </w:pPr>
      <w:rPr>
        <w:rFonts w:ascii="Wingdings" w:hAnsi="Wingdings" w:hint="default"/>
      </w:rPr>
    </w:lvl>
  </w:abstractNum>
  <w:abstractNum w:abstractNumId="2" w15:restartNumberingAfterBreak="0">
    <w:nsid w:val="60060F6B"/>
    <w:multiLevelType w:val="hybridMultilevel"/>
    <w:tmpl w:val="47281A38"/>
    <w:lvl w:ilvl="0" w:tplc="F15636F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D56ED"/>
    <w:multiLevelType w:val="hybridMultilevel"/>
    <w:tmpl w:val="E248632E"/>
    <w:lvl w:ilvl="0" w:tplc="F114405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E37A81"/>
    <w:multiLevelType w:val="hybridMultilevel"/>
    <w:tmpl w:val="1FE29792"/>
    <w:lvl w:ilvl="0" w:tplc="EFE6E17E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122632A"/>
    <w:multiLevelType w:val="hybridMultilevel"/>
    <w:tmpl w:val="F69A0DEC"/>
    <w:lvl w:ilvl="0" w:tplc="9A4A6D78">
      <w:start w:val="1"/>
      <w:numFmt w:val="bullet"/>
      <w:lvlText w:val="-"/>
      <w:lvlJc w:val="left"/>
      <w:pPr>
        <w:ind w:left="54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01"/>
    <w:rsid w:val="000029F8"/>
    <w:rsid w:val="000242D0"/>
    <w:rsid w:val="00031150"/>
    <w:rsid w:val="0003699B"/>
    <w:rsid w:val="000410E8"/>
    <w:rsid w:val="00053298"/>
    <w:rsid w:val="000548D2"/>
    <w:rsid w:val="00057547"/>
    <w:rsid w:val="00070D13"/>
    <w:rsid w:val="00084A54"/>
    <w:rsid w:val="000871B7"/>
    <w:rsid w:val="00092686"/>
    <w:rsid w:val="000927A4"/>
    <w:rsid w:val="000C2276"/>
    <w:rsid w:val="000D0B4E"/>
    <w:rsid w:val="000E0E42"/>
    <w:rsid w:val="0010704D"/>
    <w:rsid w:val="00117AAC"/>
    <w:rsid w:val="001227F1"/>
    <w:rsid w:val="0013404C"/>
    <w:rsid w:val="00137C6E"/>
    <w:rsid w:val="001510F6"/>
    <w:rsid w:val="00155ADC"/>
    <w:rsid w:val="001570AF"/>
    <w:rsid w:val="001778CD"/>
    <w:rsid w:val="00191809"/>
    <w:rsid w:val="001938E0"/>
    <w:rsid w:val="001A1F5A"/>
    <w:rsid w:val="001A3563"/>
    <w:rsid w:val="001B2D58"/>
    <w:rsid w:val="001C2AB5"/>
    <w:rsid w:val="001D17F9"/>
    <w:rsid w:val="001F2456"/>
    <w:rsid w:val="00201A71"/>
    <w:rsid w:val="00211790"/>
    <w:rsid w:val="00211814"/>
    <w:rsid w:val="00235D8B"/>
    <w:rsid w:val="002407C2"/>
    <w:rsid w:val="00264FD7"/>
    <w:rsid w:val="00266437"/>
    <w:rsid w:val="00271A55"/>
    <w:rsid w:val="00271E36"/>
    <w:rsid w:val="00284BC9"/>
    <w:rsid w:val="00290A2C"/>
    <w:rsid w:val="002A5CB2"/>
    <w:rsid w:val="002D2A96"/>
    <w:rsid w:val="002F038A"/>
    <w:rsid w:val="002F275C"/>
    <w:rsid w:val="002F69EF"/>
    <w:rsid w:val="0031494C"/>
    <w:rsid w:val="00323FB3"/>
    <w:rsid w:val="00343FB8"/>
    <w:rsid w:val="00354072"/>
    <w:rsid w:val="00376219"/>
    <w:rsid w:val="00382E52"/>
    <w:rsid w:val="003A1529"/>
    <w:rsid w:val="003A7491"/>
    <w:rsid w:val="003C58B8"/>
    <w:rsid w:val="003D35B5"/>
    <w:rsid w:val="003D7549"/>
    <w:rsid w:val="003F31ED"/>
    <w:rsid w:val="004012F5"/>
    <w:rsid w:val="004047FC"/>
    <w:rsid w:val="00415026"/>
    <w:rsid w:val="0042685C"/>
    <w:rsid w:val="00433007"/>
    <w:rsid w:val="00455D78"/>
    <w:rsid w:val="00472975"/>
    <w:rsid w:val="004874AC"/>
    <w:rsid w:val="00491312"/>
    <w:rsid w:val="004A3B55"/>
    <w:rsid w:val="004C025A"/>
    <w:rsid w:val="00521C24"/>
    <w:rsid w:val="00526D5D"/>
    <w:rsid w:val="005476C4"/>
    <w:rsid w:val="00565F74"/>
    <w:rsid w:val="005904BC"/>
    <w:rsid w:val="00594759"/>
    <w:rsid w:val="005A3B7C"/>
    <w:rsid w:val="005E5EF6"/>
    <w:rsid w:val="006170D2"/>
    <w:rsid w:val="00650DA0"/>
    <w:rsid w:val="00655B7B"/>
    <w:rsid w:val="00686E30"/>
    <w:rsid w:val="006A72C1"/>
    <w:rsid w:val="006B5D9B"/>
    <w:rsid w:val="006D521F"/>
    <w:rsid w:val="0070228F"/>
    <w:rsid w:val="007212EB"/>
    <w:rsid w:val="007431A8"/>
    <w:rsid w:val="0075183D"/>
    <w:rsid w:val="00752376"/>
    <w:rsid w:val="00766B54"/>
    <w:rsid w:val="00792AAC"/>
    <w:rsid w:val="007B6071"/>
    <w:rsid w:val="007C3F8E"/>
    <w:rsid w:val="007C6300"/>
    <w:rsid w:val="007D5FA8"/>
    <w:rsid w:val="007D63E5"/>
    <w:rsid w:val="007F32F9"/>
    <w:rsid w:val="00807657"/>
    <w:rsid w:val="00811399"/>
    <w:rsid w:val="00814E0A"/>
    <w:rsid w:val="00823DE5"/>
    <w:rsid w:val="00846537"/>
    <w:rsid w:val="0086225B"/>
    <w:rsid w:val="00870C3E"/>
    <w:rsid w:val="0087797C"/>
    <w:rsid w:val="008907C9"/>
    <w:rsid w:val="00892DCB"/>
    <w:rsid w:val="008A110C"/>
    <w:rsid w:val="008B73CA"/>
    <w:rsid w:val="008E3722"/>
    <w:rsid w:val="008E7358"/>
    <w:rsid w:val="008F078E"/>
    <w:rsid w:val="008F5874"/>
    <w:rsid w:val="0090483E"/>
    <w:rsid w:val="00925691"/>
    <w:rsid w:val="009350C7"/>
    <w:rsid w:val="00936E43"/>
    <w:rsid w:val="00950734"/>
    <w:rsid w:val="00953CF2"/>
    <w:rsid w:val="00973932"/>
    <w:rsid w:val="00984801"/>
    <w:rsid w:val="009956F5"/>
    <w:rsid w:val="009A22C6"/>
    <w:rsid w:val="009A29D9"/>
    <w:rsid w:val="009A3FB7"/>
    <w:rsid w:val="009B0BF9"/>
    <w:rsid w:val="009D381A"/>
    <w:rsid w:val="009F13F0"/>
    <w:rsid w:val="00A20724"/>
    <w:rsid w:val="00A314AF"/>
    <w:rsid w:val="00A41865"/>
    <w:rsid w:val="00A63ACC"/>
    <w:rsid w:val="00A65741"/>
    <w:rsid w:val="00A70224"/>
    <w:rsid w:val="00A81D85"/>
    <w:rsid w:val="00AB6D57"/>
    <w:rsid w:val="00AD2A5E"/>
    <w:rsid w:val="00AF595B"/>
    <w:rsid w:val="00B545E6"/>
    <w:rsid w:val="00B845D3"/>
    <w:rsid w:val="00B936F1"/>
    <w:rsid w:val="00B96B27"/>
    <w:rsid w:val="00BA0443"/>
    <w:rsid w:val="00BA5B91"/>
    <w:rsid w:val="00BA6FCD"/>
    <w:rsid w:val="00BB34B3"/>
    <w:rsid w:val="00BB6FF5"/>
    <w:rsid w:val="00BC64A8"/>
    <w:rsid w:val="00BE05FA"/>
    <w:rsid w:val="00BF1F5C"/>
    <w:rsid w:val="00C006B2"/>
    <w:rsid w:val="00C505F0"/>
    <w:rsid w:val="00C545A6"/>
    <w:rsid w:val="00C5588A"/>
    <w:rsid w:val="00C74B3C"/>
    <w:rsid w:val="00CA564C"/>
    <w:rsid w:val="00CA7268"/>
    <w:rsid w:val="00CB328B"/>
    <w:rsid w:val="00CB71DD"/>
    <w:rsid w:val="00D15721"/>
    <w:rsid w:val="00D30374"/>
    <w:rsid w:val="00D40D86"/>
    <w:rsid w:val="00D54978"/>
    <w:rsid w:val="00D75174"/>
    <w:rsid w:val="00D768F4"/>
    <w:rsid w:val="00D76A8A"/>
    <w:rsid w:val="00D82AD5"/>
    <w:rsid w:val="00D96025"/>
    <w:rsid w:val="00DA5A2D"/>
    <w:rsid w:val="00DD1792"/>
    <w:rsid w:val="00DF3D63"/>
    <w:rsid w:val="00DF6975"/>
    <w:rsid w:val="00E22DE8"/>
    <w:rsid w:val="00E27B12"/>
    <w:rsid w:val="00E444AD"/>
    <w:rsid w:val="00E44A08"/>
    <w:rsid w:val="00E461CC"/>
    <w:rsid w:val="00E46208"/>
    <w:rsid w:val="00E516E6"/>
    <w:rsid w:val="00E525FD"/>
    <w:rsid w:val="00E5740C"/>
    <w:rsid w:val="00E60FA3"/>
    <w:rsid w:val="00E8067F"/>
    <w:rsid w:val="00E966A2"/>
    <w:rsid w:val="00EA2E30"/>
    <w:rsid w:val="00EA59A3"/>
    <w:rsid w:val="00EB153B"/>
    <w:rsid w:val="00EC2D1F"/>
    <w:rsid w:val="00EF5AE7"/>
    <w:rsid w:val="00F04961"/>
    <w:rsid w:val="00F11395"/>
    <w:rsid w:val="00F16183"/>
    <w:rsid w:val="00F2361C"/>
    <w:rsid w:val="00F31838"/>
    <w:rsid w:val="00F416D5"/>
    <w:rsid w:val="00F5676F"/>
    <w:rsid w:val="00F5766C"/>
    <w:rsid w:val="00F7292E"/>
    <w:rsid w:val="00F748E7"/>
    <w:rsid w:val="00F775A4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F7E4E0"/>
  <w15:docId w15:val="{C5F1EBB7-AE76-4A7A-AA44-A64BD85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0D1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170D2"/>
    <w:rPr>
      <w:rFonts w:ascii="Arial" w:eastAsia="ＭＳ ゴシック" w:hAnsi="Arial"/>
      <w:kern w:val="2"/>
      <w:sz w:val="18"/>
      <w:szCs w:val="18"/>
    </w:rPr>
  </w:style>
  <w:style w:type="paragraph" w:styleId="a5">
    <w:name w:val="header"/>
    <w:basedOn w:val="a"/>
    <w:link w:val="a6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588A"/>
    <w:rPr>
      <w:kern w:val="2"/>
      <w:sz w:val="21"/>
    </w:rPr>
  </w:style>
  <w:style w:type="paragraph" w:styleId="a7">
    <w:name w:val="footer"/>
    <w:basedOn w:val="a"/>
    <w:link w:val="a8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588A"/>
    <w:rPr>
      <w:kern w:val="2"/>
      <w:sz w:val="21"/>
    </w:rPr>
  </w:style>
  <w:style w:type="paragraph" w:styleId="2">
    <w:name w:val="Body Text Indent 2"/>
    <w:basedOn w:val="a"/>
    <w:link w:val="20"/>
    <w:rsid w:val="00E22DE8"/>
    <w:pPr>
      <w:adjustRightInd w:val="0"/>
      <w:spacing w:line="-504" w:lineRule="auto"/>
      <w:ind w:right="54" w:firstLine="240"/>
      <w:textAlignment w:val="baseline"/>
    </w:pPr>
    <w:rPr>
      <w:rFonts w:ascii="ＭＳ 明朝" w:hAnsi="Times New Roman"/>
      <w:spacing w:val="2"/>
      <w:kern w:val="0"/>
      <w:sz w:val="24"/>
    </w:rPr>
  </w:style>
  <w:style w:type="character" w:customStyle="1" w:styleId="20">
    <w:name w:val="本文インデント 2 (文字)"/>
    <w:basedOn w:val="a0"/>
    <w:link w:val="2"/>
    <w:rsid w:val="00E22DE8"/>
    <w:rPr>
      <w:rFonts w:ascii="ＭＳ 明朝" w:hAnsi="Times New Roman"/>
      <w:spacing w:val="2"/>
      <w:sz w:val="24"/>
    </w:rPr>
  </w:style>
  <w:style w:type="paragraph" w:styleId="a9">
    <w:name w:val="Date"/>
    <w:basedOn w:val="a"/>
    <w:next w:val="a"/>
    <w:link w:val="aa"/>
    <w:rsid w:val="00E22DE8"/>
    <w:pPr>
      <w:adjustRightInd w:val="0"/>
      <w:spacing w:line="504" w:lineRule="atLeast"/>
      <w:textAlignment w:val="baseline"/>
    </w:pPr>
    <w:rPr>
      <w:rFonts w:ascii="ＭＳ 明朝" w:hAnsi="Times New Roman"/>
      <w:spacing w:val="2"/>
      <w:kern w:val="0"/>
      <w:sz w:val="28"/>
    </w:rPr>
  </w:style>
  <w:style w:type="character" w:customStyle="1" w:styleId="aa">
    <w:name w:val="日付 (文字)"/>
    <w:basedOn w:val="a0"/>
    <w:link w:val="a9"/>
    <w:rsid w:val="00E22DE8"/>
    <w:rPr>
      <w:rFonts w:ascii="ＭＳ 明朝" w:hAnsi="Times New Roman"/>
      <w:spacing w:val="2"/>
      <w:sz w:val="28"/>
    </w:rPr>
  </w:style>
  <w:style w:type="paragraph" w:styleId="Web">
    <w:name w:val="Normal (Web)"/>
    <w:basedOn w:val="a"/>
    <w:uiPriority w:val="99"/>
    <w:unhideWhenUsed/>
    <w:rsid w:val="002F6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yoko001">
    <w:name w:val="kyoko001"/>
    <w:basedOn w:val="a"/>
    <w:rsid w:val="006170D2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0"/>
    <w:rsid w:val="006170D2"/>
  </w:style>
  <w:style w:type="character" w:customStyle="1" w:styleId="ac">
    <w:name w:val="見出しマップ (文字)"/>
    <w:basedOn w:val="a0"/>
    <w:link w:val="ad"/>
    <w:semiHidden/>
    <w:rsid w:val="006170D2"/>
    <w:rPr>
      <w:rFonts w:ascii="Arial" w:eastAsia="ＭＳ ゴシック" w:hAnsi="Arial"/>
      <w:spacing w:val="-9"/>
      <w:sz w:val="21"/>
      <w:shd w:val="clear" w:color="auto" w:fill="000080"/>
    </w:rPr>
  </w:style>
  <w:style w:type="paragraph" w:styleId="ad">
    <w:name w:val="Document Map"/>
    <w:basedOn w:val="a"/>
    <w:link w:val="ac"/>
    <w:semiHidden/>
    <w:rsid w:val="006170D2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paragraph" w:styleId="ae">
    <w:name w:val="List Paragraph"/>
    <w:basedOn w:val="a"/>
    <w:uiPriority w:val="34"/>
    <w:qFormat/>
    <w:rsid w:val="006170D2"/>
    <w:pPr>
      <w:adjustRightInd w:val="0"/>
      <w:spacing w:line="340" w:lineRule="atLeast"/>
      <w:ind w:leftChars="400" w:left="840"/>
      <w:textAlignment w:val="baseline"/>
    </w:pPr>
    <w:rPr>
      <w:rFonts w:ascii="ＭＳ 明朝" w:hAnsi="Times New Roman"/>
      <w:spacing w:val="-9"/>
      <w:kern w:val="0"/>
    </w:rPr>
  </w:style>
  <w:style w:type="table" w:styleId="af">
    <w:name w:val="Table Grid"/>
    <w:basedOn w:val="a1"/>
    <w:rsid w:val="00870C3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EABE-DD08-487B-BDDB-0B80C36D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平成9年度</vt:lpstr>
      <vt:lpstr>平成9年度</vt:lpstr>
    </vt:vector>
  </TitlesOfParts>
  <Company>大阪府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平成9年度</dc:title>
  <dc:creator>統計課</dc:creator>
  <cp:lastModifiedBy>原　一智</cp:lastModifiedBy>
  <cp:revision>4</cp:revision>
  <cp:lastPrinted>2020-02-26T00:54:00Z</cp:lastPrinted>
  <dcterms:created xsi:type="dcterms:W3CDTF">2020-02-27T02:59:00Z</dcterms:created>
  <dcterms:modified xsi:type="dcterms:W3CDTF">2020-02-27T04:00:00Z</dcterms:modified>
</cp:coreProperties>
</file>